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36D" w:rsidRDefault="00F8336D">
      <w:pPr>
        <w:rPr>
          <w:rFonts w:asciiTheme="minorHAnsi" w:hAnsiTheme="minorHAnsi"/>
        </w:rPr>
      </w:pPr>
    </w:p>
    <w:p w:rsidR="007A364F" w:rsidRDefault="007A364F">
      <w:pPr>
        <w:rPr>
          <w:rFonts w:asciiTheme="minorHAnsi" w:hAnsiTheme="minorHAnsi"/>
        </w:rPr>
      </w:pPr>
    </w:p>
    <w:p w:rsidR="007A364F" w:rsidRDefault="007A364F">
      <w:pPr>
        <w:rPr>
          <w:rFonts w:asciiTheme="minorHAnsi" w:hAnsiTheme="minorHAnsi"/>
        </w:rPr>
      </w:pPr>
    </w:p>
    <w:p w:rsidR="007A364F" w:rsidRPr="00F8336D" w:rsidRDefault="007A364F">
      <w:pPr>
        <w:rPr>
          <w:rFonts w:asciiTheme="minorHAnsi" w:hAnsiTheme="minorHAnsi"/>
        </w:rPr>
      </w:pPr>
    </w:p>
    <w:p w:rsidR="00F8336D" w:rsidRPr="00F8336D" w:rsidRDefault="00F8336D" w:rsidP="00F8336D">
      <w:pPr>
        <w:spacing w:after="0" w:line="240" w:lineRule="auto"/>
        <w:jc w:val="both"/>
        <w:rPr>
          <w:rFonts w:asciiTheme="minorHAnsi" w:eastAsia="Calibri" w:hAnsiTheme="minorHAnsi" w:cs="Cambria"/>
          <w:color w:val="000000"/>
        </w:rPr>
      </w:pPr>
      <w:r w:rsidRPr="00F8336D">
        <w:rPr>
          <w:rFonts w:asciiTheme="minorHAnsi" w:eastAsia="Calibri" w:hAnsiTheme="minorHAnsi" w:cs="Cambria"/>
          <w:color w:val="000000"/>
        </w:rPr>
        <w:t xml:space="preserve">DOKUMENTACIJA V ZVEZI Z ODDAJO JAVNEGA NAROČILA </w:t>
      </w:r>
    </w:p>
    <w:tbl>
      <w:tblPr>
        <w:tblW w:w="0" w:type="auto"/>
        <w:tblInd w:w="-106" w:type="dxa"/>
        <w:tblBorders>
          <w:top w:val="double" w:sz="4" w:space="0" w:color="auto"/>
          <w:left w:val="single" w:sz="4" w:space="0" w:color="auto"/>
          <w:bottom w:val="double" w:sz="4" w:space="0" w:color="auto"/>
          <w:right w:val="single" w:sz="4" w:space="0" w:color="auto"/>
        </w:tblBorders>
        <w:tblLook w:val="00A0" w:firstRow="1" w:lastRow="0" w:firstColumn="1" w:lastColumn="0" w:noHBand="0" w:noVBand="0"/>
      </w:tblPr>
      <w:tblGrid>
        <w:gridCol w:w="9062"/>
      </w:tblGrid>
      <w:tr w:rsidR="00F8336D" w:rsidRPr="00F8336D" w:rsidTr="00381CFD">
        <w:tc>
          <w:tcPr>
            <w:tcW w:w="9062" w:type="dxa"/>
            <w:tcBorders>
              <w:top w:val="double" w:sz="4" w:space="0" w:color="auto"/>
              <w:bottom w:val="double" w:sz="4" w:space="0" w:color="auto"/>
            </w:tcBorders>
            <w:shd w:val="clear" w:color="auto" w:fill="F7EFFB"/>
          </w:tcPr>
          <w:p w:rsidR="00F8336D" w:rsidRPr="00F8336D" w:rsidRDefault="00F8336D" w:rsidP="00F8336D">
            <w:pPr>
              <w:spacing w:after="0" w:line="240" w:lineRule="auto"/>
              <w:jc w:val="both"/>
              <w:rPr>
                <w:rFonts w:asciiTheme="minorHAnsi" w:eastAsia="Calibri" w:hAnsiTheme="minorHAnsi" w:cs="Cambria"/>
                <w:color w:val="000000"/>
              </w:rPr>
            </w:pPr>
          </w:p>
          <w:p w:rsidR="00F8336D" w:rsidRPr="00F8336D" w:rsidRDefault="00F8336D" w:rsidP="00F8336D">
            <w:pPr>
              <w:spacing w:after="0" w:line="240" w:lineRule="auto"/>
              <w:jc w:val="both"/>
              <w:rPr>
                <w:rFonts w:asciiTheme="minorHAnsi" w:eastAsia="Calibri" w:hAnsiTheme="minorHAnsi" w:cs="Cambria"/>
                <w:color w:val="000000"/>
              </w:rPr>
            </w:pPr>
            <w:r w:rsidRPr="00F8336D">
              <w:rPr>
                <w:rFonts w:asciiTheme="minorHAnsi" w:eastAsia="Calibri" w:hAnsiTheme="minorHAnsi" w:cs="Cambria"/>
                <w:color w:val="000000"/>
              </w:rPr>
              <w:tab/>
            </w:r>
          </w:p>
          <w:p w:rsidR="00F8336D" w:rsidRPr="00F8336D" w:rsidRDefault="00F8336D" w:rsidP="00F8336D">
            <w:pPr>
              <w:spacing w:after="0" w:line="240" w:lineRule="auto"/>
              <w:jc w:val="both"/>
              <w:rPr>
                <w:rFonts w:asciiTheme="minorHAnsi" w:eastAsia="Calibri" w:hAnsiTheme="minorHAnsi" w:cs="Cambria"/>
                <w:b/>
                <w:color w:val="000000"/>
              </w:rPr>
            </w:pPr>
            <w:r w:rsidRPr="00F8336D">
              <w:rPr>
                <w:rFonts w:asciiTheme="minorHAnsi" w:eastAsia="Calibri" w:hAnsiTheme="minorHAnsi" w:cs="Cambria"/>
                <w:b/>
                <w:color w:val="000000"/>
              </w:rPr>
              <w:t>»</w:t>
            </w:r>
            <w:sdt>
              <w:sdtPr>
                <w:rPr>
                  <w:rFonts w:asciiTheme="minorHAnsi" w:eastAsia="Calibri" w:hAnsiTheme="minorHAnsi" w:cs="Cambria"/>
                  <w:b/>
                  <w:color w:val="000000"/>
                </w:rPr>
                <w:alias w:val="Naslov"/>
                <w:tag w:val=""/>
                <w:id w:val="-805784751"/>
                <w:placeholder>
                  <w:docPart w:val="529184DDC51A4EE9B543FED8508AD2D8"/>
                </w:placeholder>
                <w:dataBinding w:prefixMappings="xmlns:ns0='http://purl.org/dc/elements/1.1/' xmlns:ns1='http://schemas.openxmlformats.org/package/2006/metadata/core-properties' " w:xpath="/ns1:coreProperties[1]/ns0:title[1]" w:storeItemID="{6C3C8BC8-F283-45AE-878A-BAB7291924A1}"/>
                <w:text/>
              </w:sdtPr>
              <w:sdtEndPr/>
              <w:sdtContent>
                <w:r w:rsidRPr="00F8336D">
                  <w:rPr>
                    <w:rFonts w:asciiTheme="minorHAnsi" w:eastAsia="Calibri" w:hAnsiTheme="minorHAnsi" w:cs="Cambria"/>
                    <w:b/>
                    <w:color w:val="000000"/>
                  </w:rPr>
                  <w:t>Nakup gasilskega vozila za gašenje požarov in reševanje z višin - ponovitev</w:t>
                </w:r>
              </w:sdtContent>
            </w:sdt>
            <w:r w:rsidRPr="00F8336D">
              <w:rPr>
                <w:rFonts w:asciiTheme="minorHAnsi" w:eastAsia="Calibri" w:hAnsiTheme="minorHAnsi" w:cs="Cambria"/>
                <w:b/>
                <w:color w:val="000000"/>
              </w:rPr>
              <w:t>«</w:t>
            </w:r>
          </w:p>
          <w:p w:rsidR="00F8336D" w:rsidRPr="00F8336D" w:rsidRDefault="00F8336D" w:rsidP="00F8336D">
            <w:pPr>
              <w:spacing w:after="0" w:line="240" w:lineRule="auto"/>
              <w:jc w:val="both"/>
              <w:rPr>
                <w:rFonts w:asciiTheme="minorHAnsi" w:eastAsia="Calibri" w:hAnsiTheme="minorHAnsi" w:cs="Cambria"/>
                <w:color w:val="000000"/>
              </w:rPr>
            </w:pPr>
          </w:p>
          <w:p w:rsidR="00F8336D" w:rsidRPr="00F8336D" w:rsidRDefault="00F8336D" w:rsidP="00F8336D">
            <w:pPr>
              <w:spacing w:after="0" w:line="240" w:lineRule="auto"/>
              <w:jc w:val="both"/>
              <w:rPr>
                <w:rFonts w:asciiTheme="minorHAnsi" w:eastAsia="Calibri" w:hAnsiTheme="minorHAnsi" w:cs="Cambria"/>
                <w:color w:val="000000"/>
              </w:rPr>
            </w:pPr>
          </w:p>
        </w:tc>
      </w:tr>
    </w:tbl>
    <w:p w:rsidR="00F8336D" w:rsidRPr="00F8336D" w:rsidRDefault="00F8336D" w:rsidP="00F8336D">
      <w:pPr>
        <w:spacing w:after="0" w:line="240" w:lineRule="auto"/>
        <w:jc w:val="both"/>
        <w:rPr>
          <w:rFonts w:asciiTheme="minorHAnsi" w:eastAsia="Calibri" w:hAnsiTheme="minorHAnsi" w:cs="Cambria"/>
          <w:color w:val="000000"/>
        </w:rPr>
      </w:pPr>
      <w:r w:rsidRPr="00F8336D">
        <w:rPr>
          <w:rFonts w:asciiTheme="minorHAnsi" w:eastAsia="Calibri" w:hAnsiTheme="minorHAnsi" w:cs="Cambria"/>
          <w:color w:val="000000"/>
        </w:rPr>
        <w:t>za oddajo javnega naročila po odprtem postopku</w:t>
      </w:r>
    </w:p>
    <w:p w:rsidR="00F8336D" w:rsidRPr="00F8336D" w:rsidRDefault="00F8336D" w:rsidP="00F8336D">
      <w:pPr>
        <w:spacing w:after="0" w:line="240" w:lineRule="auto"/>
        <w:jc w:val="both"/>
        <w:rPr>
          <w:rFonts w:asciiTheme="minorHAnsi" w:eastAsia="Calibri" w:hAnsiTheme="minorHAnsi" w:cs="Cambria"/>
          <w:color w:val="000000"/>
        </w:rPr>
      </w:pPr>
    </w:p>
    <w:p w:rsidR="00F8336D" w:rsidRPr="00F8336D" w:rsidRDefault="00F8336D" w:rsidP="00F8336D">
      <w:pPr>
        <w:spacing w:after="0" w:line="240" w:lineRule="auto"/>
        <w:jc w:val="both"/>
        <w:rPr>
          <w:rFonts w:asciiTheme="minorHAnsi" w:eastAsia="Calibri" w:hAnsiTheme="minorHAnsi" w:cs="Cambria"/>
          <w:color w:val="000000"/>
        </w:rPr>
      </w:pPr>
    </w:p>
    <w:p w:rsidR="00F8336D" w:rsidRPr="00F8336D" w:rsidRDefault="00F8336D" w:rsidP="00F8336D">
      <w:pPr>
        <w:spacing w:after="0" w:line="240" w:lineRule="auto"/>
        <w:jc w:val="both"/>
        <w:rPr>
          <w:rFonts w:asciiTheme="minorHAnsi" w:eastAsia="Calibri" w:hAnsiTheme="minorHAnsi" w:cs="Cambria"/>
          <w:color w:val="000000"/>
        </w:rPr>
      </w:pPr>
    </w:p>
    <w:p w:rsidR="00F8336D" w:rsidRPr="00F8336D" w:rsidRDefault="00F8336D" w:rsidP="00F8336D">
      <w:pPr>
        <w:spacing w:after="0" w:line="240" w:lineRule="auto"/>
        <w:jc w:val="both"/>
        <w:rPr>
          <w:rFonts w:asciiTheme="minorHAnsi" w:eastAsia="Calibri" w:hAnsiTheme="minorHAnsi" w:cs="Cambria"/>
          <w:color w:val="000000"/>
        </w:rPr>
      </w:pPr>
    </w:p>
    <w:p w:rsidR="00F8336D" w:rsidRPr="00F8336D" w:rsidRDefault="00F8336D" w:rsidP="00F8336D">
      <w:pPr>
        <w:spacing w:after="0" w:line="240" w:lineRule="auto"/>
        <w:jc w:val="both"/>
        <w:rPr>
          <w:rFonts w:asciiTheme="minorHAnsi" w:eastAsia="Calibri" w:hAnsiTheme="minorHAnsi" w:cs="Cambria"/>
          <w:color w:val="000000"/>
        </w:rPr>
      </w:pPr>
    </w:p>
    <w:p w:rsidR="00F8336D" w:rsidRPr="00F8336D" w:rsidRDefault="00F8336D" w:rsidP="00F8336D">
      <w:pPr>
        <w:spacing w:after="0" w:line="240" w:lineRule="auto"/>
        <w:jc w:val="both"/>
        <w:rPr>
          <w:rFonts w:asciiTheme="minorHAnsi" w:eastAsia="Calibri" w:hAnsiTheme="minorHAnsi" w:cs="Cambria"/>
          <w:color w:val="000000"/>
        </w:rPr>
      </w:pPr>
    </w:p>
    <w:tbl>
      <w:tblPr>
        <w:tblW w:w="0" w:type="auto"/>
        <w:tblInd w:w="-106" w:type="dxa"/>
        <w:tblLook w:val="00A0" w:firstRow="1" w:lastRow="0" w:firstColumn="1" w:lastColumn="0" w:noHBand="0" w:noVBand="0"/>
      </w:tblPr>
      <w:tblGrid>
        <w:gridCol w:w="4531"/>
        <w:gridCol w:w="4531"/>
      </w:tblGrid>
      <w:tr w:rsidR="00F8336D" w:rsidRPr="00F8336D" w:rsidTr="00381CFD">
        <w:trPr>
          <w:cantSplit/>
          <w:trHeight w:val="567"/>
        </w:trPr>
        <w:tc>
          <w:tcPr>
            <w:tcW w:w="4531" w:type="dxa"/>
            <w:vAlign w:val="center"/>
          </w:tcPr>
          <w:p w:rsidR="00F8336D" w:rsidRPr="00F8336D" w:rsidRDefault="00F8336D" w:rsidP="00F8336D">
            <w:pPr>
              <w:spacing w:after="0" w:line="240" w:lineRule="auto"/>
              <w:jc w:val="both"/>
              <w:rPr>
                <w:rFonts w:asciiTheme="minorHAnsi" w:eastAsia="Calibri" w:hAnsiTheme="minorHAnsi" w:cs="Cambria"/>
                <w:b/>
                <w:bCs/>
                <w:color w:val="000000"/>
              </w:rPr>
            </w:pPr>
            <w:r w:rsidRPr="00F8336D">
              <w:rPr>
                <w:rFonts w:asciiTheme="minorHAnsi" w:eastAsia="Calibri" w:hAnsiTheme="minorHAnsi" w:cs="Cambria"/>
                <w:b/>
                <w:bCs/>
                <w:color w:val="000000"/>
              </w:rPr>
              <w:t>NASLOV NAROČILA:</w:t>
            </w:r>
          </w:p>
        </w:tc>
        <w:tc>
          <w:tcPr>
            <w:tcW w:w="4531" w:type="dxa"/>
            <w:vAlign w:val="center"/>
          </w:tcPr>
          <w:p w:rsidR="00F8336D" w:rsidRPr="00F8336D" w:rsidRDefault="00C95827" w:rsidP="00F8336D">
            <w:pPr>
              <w:spacing w:after="0" w:line="240" w:lineRule="auto"/>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666237363"/>
                <w:placeholder>
                  <w:docPart w:val="3ECDD49E22AB4A288E7B8BD46430E4FA"/>
                </w:placeholder>
                <w:dataBinding w:prefixMappings="xmlns:ns0='http://purl.org/dc/elements/1.1/' xmlns:ns1='http://schemas.openxmlformats.org/package/2006/metadata/core-properties' " w:xpath="/ns1:coreProperties[1]/ns0:title[1]" w:storeItemID="{6C3C8BC8-F283-45AE-878A-BAB7291924A1}"/>
                <w:text/>
              </w:sdtPr>
              <w:sdtEndPr/>
              <w:sdtContent>
                <w:r w:rsidR="00F8336D" w:rsidRPr="00F8336D">
                  <w:rPr>
                    <w:rFonts w:asciiTheme="minorHAnsi" w:eastAsia="Calibri" w:hAnsiTheme="minorHAnsi" w:cs="Cambria"/>
                    <w:b/>
                    <w:color w:val="000000"/>
                  </w:rPr>
                  <w:t>Nakup gasilskega vozila za gašenje požarov in reševanje z višin - ponovitev</w:t>
                </w:r>
              </w:sdtContent>
            </w:sdt>
            <w:r w:rsidR="00F8336D" w:rsidRPr="00F8336D">
              <w:rPr>
                <w:rFonts w:asciiTheme="minorHAnsi" w:eastAsia="Calibri" w:hAnsiTheme="minorHAnsi" w:cs="Cambria"/>
                <w:b/>
                <w:color w:val="000000"/>
              </w:rPr>
              <w:t xml:space="preserve"> </w:t>
            </w:r>
          </w:p>
        </w:tc>
      </w:tr>
      <w:tr w:rsidR="00F8336D" w:rsidRPr="00F8336D" w:rsidTr="00381CFD">
        <w:trPr>
          <w:cantSplit/>
          <w:trHeight w:val="567"/>
        </w:trPr>
        <w:tc>
          <w:tcPr>
            <w:tcW w:w="4531" w:type="dxa"/>
            <w:vAlign w:val="center"/>
          </w:tcPr>
          <w:p w:rsidR="00F8336D" w:rsidRPr="00F8336D" w:rsidRDefault="00F8336D" w:rsidP="00F8336D">
            <w:pPr>
              <w:spacing w:after="0" w:line="240" w:lineRule="auto"/>
              <w:jc w:val="both"/>
              <w:rPr>
                <w:rFonts w:asciiTheme="minorHAnsi" w:eastAsia="Calibri" w:hAnsiTheme="minorHAnsi" w:cs="Cambria"/>
                <w:b/>
                <w:bCs/>
                <w:color w:val="000000"/>
              </w:rPr>
            </w:pPr>
            <w:r>
              <w:rPr>
                <w:rFonts w:asciiTheme="minorHAnsi" w:eastAsia="Calibri" w:hAnsiTheme="minorHAnsi" w:cs="Cambria"/>
                <w:b/>
                <w:bCs/>
                <w:color w:val="000000"/>
              </w:rPr>
              <w:t>SOFINANCIRANJE:</w:t>
            </w:r>
          </w:p>
        </w:tc>
        <w:tc>
          <w:tcPr>
            <w:tcW w:w="4531" w:type="dxa"/>
            <w:vAlign w:val="center"/>
          </w:tcPr>
          <w:p w:rsidR="00F8336D" w:rsidRPr="00F8336D" w:rsidRDefault="00F8336D" w:rsidP="00F8336D">
            <w:pPr>
              <w:spacing w:after="0" w:line="240" w:lineRule="auto"/>
              <w:jc w:val="both"/>
              <w:rPr>
                <w:rFonts w:asciiTheme="minorHAnsi" w:eastAsia="Calibri" w:hAnsiTheme="minorHAnsi" w:cs="Cambria"/>
                <w:color w:val="000000"/>
              </w:rPr>
            </w:pPr>
          </w:p>
          <w:p w:rsidR="00F8336D" w:rsidRPr="00F8336D" w:rsidRDefault="00F8336D" w:rsidP="00F8336D">
            <w:pPr>
              <w:spacing w:after="0" w:line="240" w:lineRule="auto"/>
              <w:jc w:val="both"/>
              <w:rPr>
                <w:rFonts w:asciiTheme="minorHAnsi" w:eastAsia="Calibri" w:hAnsiTheme="minorHAnsi" w:cs="Cambria"/>
                <w:color w:val="000000"/>
              </w:rPr>
            </w:pPr>
          </w:p>
          <w:p w:rsidR="00F8336D" w:rsidRDefault="00953540" w:rsidP="00F8336D">
            <w:pPr>
              <w:spacing w:after="0" w:line="240" w:lineRule="auto"/>
              <w:jc w:val="both"/>
              <w:rPr>
                <w:rFonts w:asciiTheme="minorHAnsi" w:eastAsia="Calibri" w:hAnsiTheme="minorHAnsi" w:cs="Cambria"/>
                <w:color w:val="000000"/>
              </w:rPr>
            </w:pPr>
            <w:r w:rsidRPr="00953540">
              <w:rPr>
                <w:rFonts w:asciiTheme="minorHAnsi" w:eastAsia="Calibri" w:hAnsiTheme="minorHAnsi" w:cs="Cambria"/>
                <w:color w:val="000000"/>
              </w:rPr>
              <w:t>Javno naročilo je sofinancirano s strani Ministrstva za obrambo, Uprava Republike Slovenije za zaščito in reševanje na podlagi sklepa št. 8451-</w:t>
            </w:r>
            <w:r>
              <w:rPr>
                <w:rFonts w:asciiTheme="minorHAnsi" w:eastAsia="Calibri" w:hAnsiTheme="minorHAnsi" w:cs="Cambria"/>
                <w:color w:val="000000"/>
              </w:rPr>
              <w:t>23/2019-2-DGZR z dne 12.03.2019</w:t>
            </w:r>
          </w:p>
          <w:p w:rsidR="00953540" w:rsidRPr="00F8336D" w:rsidRDefault="00953540" w:rsidP="00F8336D">
            <w:pPr>
              <w:spacing w:after="0" w:line="240" w:lineRule="auto"/>
              <w:jc w:val="both"/>
              <w:rPr>
                <w:rFonts w:asciiTheme="minorHAnsi" w:eastAsia="Calibri" w:hAnsiTheme="minorHAnsi" w:cs="Cambria"/>
                <w:color w:val="000000"/>
                <w:highlight w:val="yellow"/>
              </w:rPr>
            </w:pPr>
          </w:p>
        </w:tc>
      </w:tr>
      <w:tr w:rsidR="00F8336D" w:rsidRPr="00F8336D" w:rsidTr="00381CFD">
        <w:trPr>
          <w:cantSplit/>
          <w:trHeight w:val="567"/>
        </w:trPr>
        <w:tc>
          <w:tcPr>
            <w:tcW w:w="4531" w:type="dxa"/>
            <w:vAlign w:val="center"/>
          </w:tcPr>
          <w:p w:rsidR="00F8336D" w:rsidRPr="00F8336D" w:rsidRDefault="00F8336D" w:rsidP="00F8336D">
            <w:pPr>
              <w:spacing w:after="0" w:line="240" w:lineRule="auto"/>
              <w:jc w:val="both"/>
              <w:rPr>
                <w:rFonts w:asciiTheme="minorHAnsi" w:eastAsia="Calibri" w:hAnsiTheme="minorHAnsi" w:cs="Cambria"/>
                <w:b/>
                <w:bCs/>
                <w:color w:val="000000"/>
              </w:rPr>
            </w:pPr>
            <w:r w:rsidRPr="00F8336D">
              <w:rPr>
                <w:rFonts w:asciiTheme="minorHAnsi" w:eastAsia="Calibri" w:hAnsiTheme="minorHAnsi" w:cs="Cambria"/>
                <w:b/>
                <w:bCs/>
                <w:color w:val="000000"/>
              </w:rPr>
              <w:t>VRSTA JAVNEGA NAROČILA</w:t>
            </w:r>
          </w:p>
        </w:tc>
        <w:tc>
          <w:tcPr>
            <w:tcW w:w="4531" w:type="dxa"/>
            <w:vAlign w:val="center"/>
          </w:tcPr>
          <w:p w:rsidR="00F8336D" w:rsidRPr="00F8336D" w:rsidRDefault="00F8336D" w:rsidP="00F8336D">
            <w:pPr>
              <w:spacing w:after="0" w:line="240" w:lineRule="auto"/>
              <w:jc w:val="both"/>
              <w:rPr>
                <w:rFonts w:asciiTheme="minorHAnsi" w:eastAsia="Calibri" w:hAnsiTheme="minorHAnsi" w:cs="Cambria"/>
                <w:color w:val="000000"/>
                <w:highlight w:val="yellow"/>
              </w:rPr>
            </w:pPr>
            <w:r w:rsidRPr="00F8336D">
              <w:rPr>
                <w:rFonts w:asciiTheme="minorHAnsi" w:eastAsia="Calibri" w:hAnsiTheme="minorHAnsi" w:cs="Cambria"/>
                <w:color w:val="000000"/>
              </w:rPr>
              <w:t xml:space="preserve">Javno naročilo </w:t>
            </w:r>
            <w:r>
              <w:rPr>
                <w:rFonts w:asciiTheme="minorHAnsi" w:eastAsia="Calibri" w:hAnsiTheme="minorHAnsi" w:cs="Cambria"/>
                <w:color w:val="000000"/>
              </w:rPr>
              <w:t>blaga</w:t>
            </w:r>
          </w:p>
        </w:tc>
      </w:tr>
      <w:tr w:rsidR="00F8336D" w:rsidRPr="00F8336D" w:rsidTr="00381CFD">
        <w:trPr>
          <w:cantSplit/>
          <w:trHeight w:val="567"/>
        </w:trPr>
        <w:tc>
          <w:tcPr>
            <w:tcW w:w="4531" w:type="dxa"/>
            <w:vAlign w:val="center"/>
          </w:tcPr>
          <w:p w:rsidR="00F8336D" w:rsidRPr="00F8336D" w:rsidRDefault="00F8336D" w:rsidP="00F8336D">
            <w:pPr>
              <w:spacing w:after="0" w:line="240" w:lineRule="auto"/>
              <w:jc w:val="both"/>
              <w:rPr>
                <w:rFonts w:asciiTheme="minorHAnsi" w:eastAsia="Calibri" w:hAnsiTheme="minorHAnsi" w:cs="Cambria"/>
                <w:b/>
                <w:bCs/>
                <w:color w:val="000000"/>
              </w:rPr>
            </w:pPr>
            <w:r w:rsidRPr="00F8336D">
              <w:rPr>
                <w:rFonts w:asciiTheme="minorHAnsi" w:eastAsia="Calibri" w:hAnsiTheme="minorHAnsi" w:cs="Cambria"/>
                <w:b/>
                <w:bCs/>
                <w:color w:val="000000"/>
              </w:rPr>
              <w:t>ŠTEVILKA DOKUMENTACIJE</w:t>
            </w:r>
          </w:p>
        </w:tc>
        <w:tc>
          <w:tcPr>
            <w:tcW w:w="4531" w:type="dxa"/>
            <w:vAlign w:val="center"/>
          </w:tcPr>
          <w:p w:rsidR="00F8336D" w:rsidRPr="00F8336D" w:rsidRDefault="00F8336D" w:rsidP="001A4D6C">
            <w:pPr>
              <w:spacing w:after="0" w:line="240" w:lineRule="auto"/>
              <w:jc w:val="both"/>
              <w:rPr>
                <w:rFonts w:asciiTheme="minorHAnsi" w:eastAsia="Calibri" w:hAnsiTheme="minorHAnsi" w:cs="Cambria"/>
                <w:color w:val="000000"/>
              </w:rPr>
            </w:pPr>
            <w:r w:rsidRPr="00F8336D">
              <w:rPr>
                <w:rFonts w:asciiTheme="minorHAnsi" w:eastAsia="Calibri" w:hAnsiTheme="minorHAnsi" w:cs="Cambria"/>
                <w:color w:val="000000"/>
              </w:rPr>
              <w:t>430-</w:t>
            </w:r>
            <w:r w:rsidR="001A4D6C">
              <w:rPr>
                <w:rFonts w:asciiTheme="minorHAnsi" w:eastAsia="Calibri" w:hAnsiTheme="minorHAnsi" w:cs="Cambria"/>
                <w:color w:val="000000"/>
              </w:rPr>
              <w:t>24</w:t>
            </w:r>
            <w:r w:rsidRPr="00F8336D">
              <w:rPr>
                <w:rFonts w:asciiTheme="minorHAnsi" w:eastAsia="Calibri" w:hAnsiTheme="minorHAnsi" w:cs="Cambria"/>
                <w:color w:val="000000"/>
              </w:rPr>
              <w:t>/2019-3-</w:t>
            </w:r>
            <w:r w:rsidR="00806AA1">
              <w:rPr>
                <w:rFonts w:asciiTheme="minorHAnsi" w:eastAsia="Calibri" w:hAnsiTheme="minorHAnsi" w:cs="Cambria"/>
                <w:color w:val="000000"/>
              </w:rPr>
              <w:t>51/54</w:t>
            </w:r>
          </w:p>
        </w:tc>
      </w:tr>
      <w:tr w:rsidR="00F8336D" w:rsidRPr="00F8336D" w:rsidTr="00381CFD">
        <w:trPr>
          <w:cantSplit/>
          <w:trHeight w:val="567"/>
        </w:trPr>
        <w:tc>
          <w:tcPr>
            <w:tcW w:w="4531" w:type="dxa"/>
            <w:vAlign w:val="center"/>
          </w:tcPr>
          <w:p w:rsidR="00F8336D" w:rsidRPr="00F8336D" w:rsidRDefault="00F8336D" w:rsidP="00F8336D">
            <w:pPr>
              <w:spacing w:after="0" w:line="240" w:lineRule="auto"/>
              <w:jc w:val="both"/>
              <w:rPr>
                <w:rFonts w:asciiTheme="minorHAnsi" w:eastAsia="Calibri" w:hAnsiTheme="minorHAnsi" w:cs="Cambria"/>
                <w:b/>
                <w:bCs/>
                <w:color w:val="000000"/>
              </w:rPr>
            </w:pPr>
            <w:r w:rsidRPr="00F8336D">
              <w:rPr>
                <w:rFonts w:asciiTheme="minorHAnsi" w:eastAsia="Calibri" w:hAnsiTheme="minorHAnsi" w:cs="Cambria"/>
                <w:b/>
                <w:bCs/>
                <w:color w:val="000000"/>
              </w:rPr>
              <w:t>DATUM</w:t>
            </w:r>
          </w:p>
        </w:tc>
        <w:tc>
          <w:tcPr>
            <w:tcW w:w="4531" w:type="dxa"/>
            <w:vAlign w:val="center"/>
          </w:tcPr>
          <w:p w:rsidR="00F8336D" w:rsidRPr="00F8336D" w:rsidRDefault="00806AA1" w:rsidP="00806AA1">
            <w:pPr>
              <w:spacing w:after="0" w:line="240" w:lineRule="auto"/>
              <w:jc w:val="both"/>
              <w:rPr>
                <w:rFonts w:asciiTheme="minorHAnsi" w:eastAsia="Calibri" w:hAnsiTheme="minorHAnsi" w:cs="Cambria"/>
                <w:color w:val="000000"/>
              </w:rPr>
            </w:pPr>
            <w:r>
              <w:rPr>
                <w:rFonts w:asciiTheme="minorHAnsi" w:eastAsia="Calibri" w:hAnsiTheme="minorHAnsi" w:cs="Cambria"/>
                <w:color w:val="000000"/>
              </w:rPr>
              <w:t>30</w:t>
            </w:r>
            <w:r w:rsidR="00F8336D" w:rsidRPr="00F8336D">
              <w:rPr>
                <w:rFonts w:asciiTheme="minorHAnsi" w:eastAsia="Calibri" w:hAnsiTheme="minorHAnsi" w:cs="Cambria"/>
                <w:color w:val="000000"/>
              </w:rPr>
              <w:t>.</w:t>
            </w:r>
            <w:r>
              <w:rPr>
                <w:rFonts w:asciiTheme="minorHAnsi" w:eastAsia="Calibri" w:hAnsiTheme="minorHAnsi" w:cs="Cambria"/>
                <w:color w:val="000000"/>
              </w:rPr>
              <w:t>07</w:t>
            </w:r>
            <w:r w:rsidR="00F8336D" w:rsidRPr="00F8336D">
              <w:rPr>
                <w:rFonts w:asciiTheme="minorHAnsi" w:eastAsia="Calibri" w:hAnsiTheme="minorHAnsi" w:cs="Cambria"/>
                <w:color w:val="000000"/>
              </w:rPr>
              <w:t>.2019</w:t>
            </w:r>
          </w:p>
        </w:tc>
      </w:tr>
    </w:tbl>
    <w:p w:rsidR="00F8336D" w:rsidRPr="00F8336D" w:rsidRDefault="00F8336D">
      <w:pPr>
        <w:rPr>
          <w:rFonts w:asciiTheme="minorHAnsi" w:hAnsiTheme="minorHAnsi"/>
        </w:rPr>
      </w:pPr>
    </w:p>
    <w:p w:rsidR="00F8336D" w:rsidRPr="00F8336D" w:rsidRDefault="00F8336D">
      <w:pPr>
        <w:rPr>
          <w:rFonts w:asciiTheme="minorHAnsi" w:hAnsiTheme="minorHAnsi"/>
        </w:rPr>
      </w:pPr>
    </w:p>
    <w:p w:rsidR="00F8336D" w:rsidRPr="00F8336D" w:rsidRDefault="00F8336D">
      <w:pPr>
        <w:rPr>
          <w:rFonts w:asciiTheme="minorHAnsi" w:hAnsiTheme="minorHAnsi"/>
          <w:sz w:val="20"/>
          <w:szCs w:val="20"/>
        </w:rPr>
      </w:pPr>
    </w:p>
    <w:p w:rsidR="00960022" w:rsidRPr="00F8336D" w:rsidRDefault="00960022" w:rsidP="006975C6">
      <w:pPr>
        <w:pStyle w:val="Paragraf"/>
        <w:rPr>
          <w:rFonts w:asciiTheme="minorHAnsi" w:hAnsiTheme="minorHAnsi" w:cs="Arial"/>
          <w:sz w:val="20"/>
          <w:szCs w:val="20"/>
        </w:rPr>
        <w:sectPr w:rsidR="00960022" w:rsidRPr="00F8336D" w:rsidSect="002623B2">
          <w:headerReference w:type="default" r:id="rId8"/>
          <w:footerReference w:type="default" r:id="rId9"/>
          <w:headerReference w:type="first" r:id="rId10"/>
          <w:pgSz w:w="11906" w:h="16838"/>
          <w:pgMar w:top="1418" w:right="1418" w:bottom="1418" w:left="1418" w:header="567" w:footer="596" w:gutter="0"/>
          <w:cols w:space="708"/>
          <w:titlePg/>
          <w:docGrid w:linePitch="360"/>
        </w:sectPr>
      </w:pPr>
    </w:p>
    <w:tbl>
      <w:tblPr>
        <w:tblpPr w:leftFromText="141" w:rightFromText="141" w:horzAnchor="margin" w:tblpY="-747"/>
        <w:tblW w:w="0" w:type="auto"/>
        <w:tblLook w:val="04A0" w:firstRow="1" w:lastRow="0" w:firstColumn="1" w:lastColumn="0" w:noHBand="0" w:noVBand="1"/>
      </w:tblPr>
      <w:tblGrid>
        <w:gridCol w:w="1640"/>
        <w:gridCol w:w="3299"/>
        <w:gridCol w:w="4131"/>
      </w:tblGrid>
      <w:tr w:rsidR="004702FB" w:rsidRPr="00F8336D" w:rsidTr="004F2927">
        <w:trPr>
          <w:trHeight w:val="1268"/>
        </w:trPr>
        <w:tc>
          <w:tcPr>
            <w:tcW w:w="1668" w:type="dxa"/>
          </w:tcPr>
          <w:p w:rsidR="004702FB" w:rsidRPr="00F8336D" w:rsidRDefault="004702FB" w:rsidP="004702FB">
            <w:pPr>
              <w:pStyle w:val="Glava"/>
              <w:rPr>
                <w:rFonts w:asciiTheme="minorHAnsi" w:hAnsiTheme="minorHAnsi" w:cs="Arial"/>
                <w:b/>
                <w:color w:val="000000" w:themeColor="text1"/>
                <w:sz w:val="20"/>
                <w:szCs w:val="20"/>
              </w:rPr>
            </w:pPr>
          </w:p>
        </w:tc>
        <w:tc>
          <w:tcPr>
            <w:tcW w:w="3361" w:type="dxa"/>
          </w:tcPr>
          <w:p w:rsidR="004702FB" w:rsidRPr="00F8336D" w:rsidRDefault="004702FB" w:rsidP="004702FB">
            <w:pPr>
              <w:pStyle w:val="Glava"/>
              <w:rPr>
                <w:rFonts w:asciiTheme="minorHAnsi" w:hAnsiTheme="minorHAnsi" w:cs="Arial"/>
                <w:b/>
                <w:color w:val="000000" w:themeColor="text1"/>
                <w:sz w:val="20"/>
                <w:szCs w:val="20"/>
              </w:rPr>
            </w:pPr>
          </w:p>
          <w:p w:rsidR="00FD17AD" w:rsidRPr="00F8336D" w:rsidRDefault="00FD17AD" w:rsidP="00FD17AD">
            <w:pPr>
              <w:rPr>
                <w:rFonts w:asciiTheme="minorHAnsi" w:hAnsiTheme="minorHAnsi"/>
                <w:sz w:val="20"/>
                <w:szCs w:val="20"/>
              </w:rPr>
            </w:pPr>
          </w:p>
        </w:tc>
        <w:tc>
          <w:tcPr>
            <w:tcW w:w="4209" w:type="dxa"/>
          </w:tcPr>
          <w:p w:rsidR="004702FB" w:rsidRPr="00F8336D" w:rsidRDefault="004702FB" w:rsidP="004702FB">
            <w:pPr>
              <w:pStyle w:val="Glava"/>
              <w:rPr>
                <w:rFonts w:asciiTheme="minorHAnsi" w:hAnsiTheme="minorHAnsi" w:cs="Arial"/>
                <w:b/>
                <w:color w:val="000000" w:themeColor="text1"/>
                <w:sz w:val="20"/>
                <w:szCs w:val="20"/>
              </w:rPr>
            </w:pPr>
          </w:p>
          <w:p w:rsidR="00FD17AD" w:rsidRPr="00F8336D" w:rsidRDefault="00FD17AD" w:rsidP="00FD17AD">
            <w:pPr>
              <w:rPr>
                <w:rFonts w:asciiTheme="minorHAnsi" w:hAnsiTheme="minorHAnsi"/>
                <w:sz w:val="20"/>
                <w:szCs w:val="20"/>
              </w:rPr>
            </w:pPr>
          </w:p>
        </w:tc>
      </w:tr>
    </w:tbl>
    <w:p w:rsidR="006B0DDB" w:rsidRDefault="007A364F" w:rsidP="001D3B18">
      <w:pPr>
        <w:pStyle w:val="Naslov10"/>
        <w:numPr>
          <w:ilvl w:val="0"/>
          <w:numId w:val="40"/>
        </w:numPr>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rPr>
          <w:rFonts w:asciiTheme="minorHAnsi" w:hAnsiTheme="minorHAnsi" w:cs="Arial"/>
          <w:color w:val="FFFFFF" w:themeColor="background1"/>
          <w:sz w:val="20"/>
          <w:szCs w:val="20"/>
        </w:rPr>
      </w:pPr>
      <w:r>
        <w:rPr>
          <w:rFonts w:ascii="Calibri" w:hAnsi="Calibri"/>
        </w:rPr>
        <w:t>P</w:t>
      </w:r>
      <w:r w:rsidRPr="003D55F3">
        <w:rPr>
          <w:rFonts w:ascii="Calibri" w:hAnsi="Calibri"/>
        </w:rPr>
        <w:t>OVABILO ZAINTERESIRANIM PONUDNIKOM K SODELOVANJU</w:t>
      </w:r>
      <w:r w:rsidRPr="00F8336D">
        <w:rPr>
          <w:rFonts w:asciiTheme="minorHAnsi" w:hAnsiTheme="minorHAnsi" w:cs="Arial"/>
          <w:color w:val="FFFFFF" w:themeColor="background1"/>
          <w:sz w:val="20"/>
          <w:szCs w:val="20"/>
        </w:rPr>
        <w:t xml:space="preserve"> </w:t>
      </w:r>
      <w:r w:rsidR="00BD33FE" w:rsidRPr="00F8336D">
        <w:rPr>
          <w:rFonts w:asciiTheme="minorHAnsi" w:hAnsiTheme="minorHAnsi" w:cs="Arial"/>
          <w:color w:val="FFFFFF" w:themeColor="background1"/>
          <w:sz w:val="20"/>
          <w:szCs w:val="20"/>
        </w:rPr>
        <w:t xml:space="preserve">ji ponudbe </w:t>
      </w:r>
    </w:p>
    <w:p w:rsidR="007A364F" w:rsidRDefault="007A364F" w:rsidP="007A364F"/>
    <w:p w:rsidR="007A364F" w:rsidRPr="00D16605" w:rsidRDefault="007A364F" w:rsidP="001D3B18">
      <w:pPr>
        <w:pStyle w:val="Odstavekseznama"/>
        <w:numPr>
          <w:ilvl w:val="1"/>
          <w:numId w:val="40"/>
        </w:numPr>
        <w:rPr>
          <w:rFonts w:asciiTheme="minorHAnsi" w:hAnsiTheme="minorHAnsi"/>
        </w:rPr>
      </w:pPr>
      <w:r w:rsidRPr="00D16605">
        <w:rPr>
          <w:rFonts w:asciiTheme="minorHAnsi" w:hAnsiTheme="minorHAnsi"/>
        </w:rPr>
        <w:t>OSNOVNI PODATKI O JAVNEM NAROČILU</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Predmet javnega naročila je dobava gasilskega vozila za gašenje požarov in reševanje z višin skladno s tehničnimi specifikacijami, ki so sestavni del dokumentacije v zvezi z oddajo javnega naročila.</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Na podlagi Zakona o javnem naročanju (ZJN-3, Uradni list RS, št. 91/2015 in 14/18), MESTNA OBČINA KRANJ, Slovenski trg 1, 4000 Kranj (v nadaljevanju: naročnik), vabi zainteresirane ponudnike, da predložijo svojo ponudbo v skladu s to razpisno dokumentacijo in sodelujejo v postopku oddaje javnega naročila.</w:t>
      </w:r>
    </w:p>
    <w:p w:rsidR="008D0D3A" w:rsidRPr="00F8336D" w:rsidRDefault="00BD33FE">
      <w:pPr>
        <w:spacing w:before="225" w:after="225" w:line="240" w:lineRule="auto"/>
        <w:jc w:val="both"/>
        <w:rPr>
          <w:rFonts w:asciiTheme="minorHAnsi" w:hAnsiTheme="minorHAnsi" w:cs="Arial"/>
          <w:sz w:val="20"/>
          <w:szCs w:val="20"/>
        </w:rPr>
      </w:pPr>
      <w:r w:rsidRPr="00BD23E9">
        <w:rPr>
          <w:rFonts w:asciiTheme="minorHAnsi" w:hAnsiTheme="minorHAnsi" w:cs="Arial"/>
          <w:color w:val="000000"/>
          <w:sz w:val="20"/>
          <w:szCs w:val="20"/>
        </w:rPr>
        <w:t>Predmet javnega naročila je: Nakup gasilskega vozila za gašenje požarov in reševanje z višin</w:t>
      </w:r>
      <w:r w:rsidR="00170032" w:rsidRPr="00BD23E9">
        <w:rPr>
          <w:rFonts w:asciiTheme="minorHAnsi" w:hAnsiTheme="minorHAnsi" w:cs="Arial"/>
          <w:color w:val="000000"/>
          <w:sz w:val="20"/>
          <w:szCs w:val="20"/>
        </w:rPr>
        <w:t xml:space="preserve"> - ponovitev</w:t>
      </w:r>
      <w:r w:rsidRPr="00BD23E9">
        <w:rPr>
          <w:rFonts w:asciiTheme="minorHAnsi" w:hAnsiTheme="minorHAnsi" w:cs="Arial"/>
          <w:color w:val="000000"/>
          <w:sz w:val="20"/>
          <w:szCs w:val="20"/>
        </w:rPr>
        <w:t>.</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Delitev naročila na sklope: naročilo se oddaja celovito.</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Skrbno preverite, da ste prejeli celotno razpisno dokumentacijo in da ste na ta način seznanjeni z vsemi zahtevami naročnika. </w:t>
      </w:r>
    </w:p>
    <w:p w:rsidR="006B0DDB" w:rsidRPr="00F8336D" w:rsidRDefault="00BD33FE" w:rsidP="006B0DDB">
      <w:pPr>
        <w:pStyle w:val="Paragraf"/>
        <w:rPr>
          <w:rFonts w:asciiTheme="minorHAnsi" w:hAnsiTheme="minorHAnsi" w:cs="Arial"/>
          <w:sz w:val="20"/>
          <w:szCs w:val="20"/>
        </w:rPr>
      </w:pPr>
      <w:r w:rsidRPr="00F8336D">
        <w:rPr>
          <w:rFonts w:asciiTheme="minorHAnsi" w:hAnsiTheme="minorHAnsi" w:cs="Arial"/>
          <w:sz w:val="20"/>
          <w:szCs w:val="20"/>
        </w:rPr>
        <w:t>Naročnik je predvidel, da se bo javno naročilo izvedlo skladno z načrtovanim terminskim načrtom:</w:t>
      </w:r>
    </w:p>
    <w:tbl>
      <w:tblPr>
        <w:tblStyle w:val="NormalTablePHPDOCX"/>
        <w:tblW w:w="5000" w:type="pct"/>
        <w:tblInd w:w="108" w:type="dxa"/>
        <w:tblLook w:val="04A0" w:firstRow="1" w:lastRow="0" w:firstColumn="1" w:lastColumn="0" w:noHBand="0" w:noVBand="1"/>
      </w:tblPr>
      <w:tblGrid>
        <w:gridCol w:w="4761"/>
        <w:gridCol w:w="4297"/>
      </w:tblGrid>
      <w:tr w:rsidR="008D0D3A" w:rsidRPr="00F8336D">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D1D1D1"/>
              </w:rPr>
              <w:t>Stadij postopka</w:t>
            </w:r>
          </w:p>
        </w:tc>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D1D1D1"/>
              </w:rPr>
              <w:t>Datumi</w:t>
            </w:r>
          </w:p>
        </w:tc>
      </w:tr>
      <w:tr w:rsidR="008D0D3A" w:rsidRPr="00F8336D">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Rok za postavitev vprašanj</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157FE1" w:rsidRDefault="00BD33FE" w:rsidP="00995B8E">
            <w:pPr>
              <w:jc w:val="right"/>
              <w:rPr>
                <w:rFonts w:asciiTheme="minorHAnsi" w:hAnsiTheme="minorHAnsi" w:cs="Arial"/>
                <w:sz w:val="20"/>
                <w:szCs w:val="20"/>
              </w:rPr>
            </w:pPr>
            <w:r w:rsidRPr="00157FE1">
              <w:rPr>
                <w:rFonts w:asciiTheme="minorHAnsi" w:hAnsiTheme="minorHAnsi" w:cs="Arial"/>
                <w:color w:val="000000"/>
                <w:position w:val="-2"/>
                <w:sz w:val="20"/>
                <w:szCs w:val="20"/>
              </w:rPr>
              <w:t xml:space="preserve">do </w:t>
            </w:r>
            <w:r w:rsidR="00995B8E" w:rsidRPr="00157FE1">
              <w:rPr>
                <w:rFonts w:asciiTheme="minorHAnsi" w:hAnsiTheme="minorHAnsi" w:cs="Arial"/>
                <w:color w:val="000000"/>
                <w:position w:val="-2"/>
                <w:sz w:val="20"/>
                <w:szCs w:val="20"/>
              </w:rPr>
              <w:t>22</w:t>
            </w:r>
            <w:r w:rsidR="00824D4B" w:rsidRPr="00157FE1">
              <w:rPr>
                <w:rFonts w:asciiTheme="minorHAnsi" w:hAnsiTheme="minorHAnsi" w:cs="Arial"/>
                <w:color w:val="000000"/>
                <w:position w:val="-2"/>
                <w:sz w:val="20"/>
                <w:szCs w:val="20"/>
              </w:rPr>
              <w:t>.</w:t>
            </w:r>
            <w:r w:rsidR="00995B8E" w:rsidRPr="00157FE1">
              <w:rPr>
                <w:rFonts w:asciiTheme="minorHAnsi" w:hAnsiTheme="minorHAnsi" w:cs="Arial"/>
                <w:color w:val="000000"/>
                <w:position w:val="-2"/>
                <w:sz w:val="20"/>
                <w:szCs w:val="20"/>
              </w:rPr>
              <w:t>08</w:t>
            </w:r>
            <w:r w:rsidR="00824D4B" w:rsidRPr="00157FE1">
              <w:rPr>
                <w:rFonts w:asciiTheme="minorHAnsi" w:hAnsiTheme="minorHAnsi" w:cs="Arial"/>
                <w:color w:val="000000"/>
                <w:position w:val="-2"/>
                <w:sz w:val="20"/>
                <w:szCs w:val="20"/>
              </w:rPr>
              <w:t>.2019</w:t>
            </w:r>
            <w:r w:rsidRPr="00157FE1">
              <w:rPr>
                <w:rFonts w:asciiTheme="minorHAnsi" w:hAnsiTheme="minorHAnsi" w:cs="Arial"/>
                <w:color w:val="000000"/>
                <w:position w:val="-2"/>
                <w:sz w:val="20"/>
                <w:szCs w:val="20"/>
              </w:rPr>
              <w:t xml:space="preserve"> do 09:00</w:t>
            </w:r>
          </w:p>
        </w:tc>
      </w:tr>
      <w:tr w:rsidR="008D0D3A" w:rsidRPr="00F8336D">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Rok za predložitev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157FE1" w:rsidRDefault="00BD33FE" w:rsidP="00995B8E">
            <w:pPr>
              <w:jc w:val="right"/>
              <w:rPr>
                <w:rFonts w:asciiTheme="minorHAnsi" w:hAnsiTheme="minorHAnsi" w:cs="Arial"/>
                <w:sz w:val="20"/>
                <w:szCs w:val="20"/>
              </w:rPr>
            </w:pPr>
            <w:r w:rsidRPr="00157FE1">
              <w:rPr>
                <w:rFonts w:asciiTheme="minorHAnsi" w:hAnsiTheme="minorHAnsi" w:cs="Arial"/>
                <w:color w:val="000000"/>
                <w:position w:val="-2"/>
                <w:sz w:val="20"/>
                <w:szCs w:val="20"/>
              </w:rPr>
              <w:t xml:space="preserve">do </w:t>
            </w:r>
            <w:r w:rsidR="00995B8E" w:rsidRPr="00157FE1">
              <w:rPr>
                <w:rFonts w:asciiTheme="minorHAnsi" w:hAnsiTheme="minorHAnsi" w:cs="Arial"/>
                <w:color w:val="000000"/>
                <w:position w:val="-2"/>
                <w:sz w:val="20"/>
                <w:szCs w:val="20"/>
              </w:rPr>
              <w:t>02</w:t>
            </w:r>
            <w:r w:rsidR="002623B2" w:rsidRPr="00157FE1">
              <w:rPr>
                <w:rFonts w:asciiTheme="minorHAnsi" w:hAnsiTheme="minorHAnsi" w:cs="Arial"/>
                <w:color w:val="000000"/>
                <w:position w:val="-2"/>
                <w:sz w:val="20"/>
                <w:szCs w:val="20"/>
              </w:rPr>
              <w:t>.</w:t>
            </w:r>
            <w:r w:rsidR="00995B8E" w:rsidRPr="00157FE1">
              <w:rPr>
                <w:rFonts w:asciiTheme="minorHAnsi" w:hAnsiTheme="minorHAnsi" w:cs="Arial"/>
                <w:color w:val="000000"/>
                <w:position w:val="-2"/>
                <w:sz w:val="20"/>
                <w:szCs w:val="20"/>
              </w:rPr>
              <w:t>09</w:t>
            </w:r>
            <w:r w:rsidRPr="00157FE1">
              <w:rPr>
                <w:rFonts w:asciiTheme="minorHAnsi" w:hAnsiTheme="minorHAnsi" w:cs="Arial"/>
                <w:color w:val="000000"/>
                <w:position w:val="-2"/>
                <w:sz w:val="20"/>
                <w:szCs w:val="20"/>
              </w:rPr>
              <w:t xml:space="preserve">.2019 do </w:t>
            </w:r>
            <w:r w:rsidR="00995B8E" w:rsidRPr="00157FE1">
              <w:rPr>
                <w:rFonts w:asciiTheme="minorHAnsi" w:hAnsiTheme="minorHAnsi" w:cs="Arial"/>
                <w:color w:val="000000"/>
                <w:position w:val="-2"/>
                <w:sz w:val="20"/>
                <w:szCs w:val="20"/>
              </w:rPr>
              <w:t>12</w:t>
            </w:r>
            <w:r w:rsidRPr="00157FE1">
              <w:rPr>
                <w:rFonts w:asciiTheme="minorHAnsi" w:hAnsiTheme="minorHAnsi" w:cs="Arial"/>
                <w:color w:val="000000"/>
                <w:position w:val="-2"/>
                <w:sz w:val="20"/>
                <w:szCs w:val="20"/>
              </w:rPr>
              <w:t>:00</w:t>
            </w:r>
          </w:p>
        </w:tc>
      </w:tr>
      <w:tr w:rsidR="008D0D3A" w:rsidRPr="00F8336D">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Odpiranje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157FE1" w:rsidRDefault="00995B8E" w:rsidP="00995B8E">
            <w:pPr>
              <w:jc w:val="right"/>
              <w:rPr>
                <w:rFonts w:asciiTheme="minorHAnsi" w:hAnsiTheme="minorHAnsi" w:cs="Arial"/>
                <w:sz w:val="20"/>
                <w:szCs w:val="20"/>
              </w:rPr>
            </w:pPr>
            <w:r w:rsidRPr="00157FE1">
              <w:rPr>
                <w:rFonts w:asciiTheme="minorHAnsi" w:hAnsiTheme="minorHAnsi" w:cs="Arial"/>
                <w:color w:val="000000"/>
                <w:position w:val="-2"/>
                <w:sz w:val="20"/>
                <w:szCs w:val="20"/>
              </w:rPr>
              <w:t>02</w:t>
            </w:r>
            <w:r w:rsidR="002623B2" w:rsidRPr="00157FE1">
              <w:rPr>
                <w:rFonts w:asciiTheme="minorHAnsi" w:hAnsiTheme="minorHAnsi" w:cs="Arial"/>
                <w:color w:val="000000"/>
                <w:position w:val="-2"/>
                <w:sz w:val="20"/>
                <w:szCs w:val="20"/>
              </w:rPr>
              <w:t>.</w:t>
            </w:r>
            <w:r w:rsidRPr="00157FE1">
              <w:rPr>
                <w:rFonts w:asciiTheme="minorHAnsi" w:hAnsiTheme="minorHAnsi" w:cs="Arial"/>
                <w:color w:val="000000"/>
                <w:position w:val="-2"/>
                <w:sz w:val="20"/>
                <w:szCs w:val="20"/>
              </w:rPr>
              <w:t>09</w:t>
            </w:r>
            <w:r w:rsidR="002623B2" w:rsidRPr="00157FE1">
              <w:rPr>
                <w:rFonts w:asciiTheme="minorHAnsi" w:hAnsiTheme="minorHAnsi" w:cs="Arial"/>
                <w:color w:val="000000"/>
                <w:position w:val="-2"/>
                <w:sz w:val="20"/>
                <w:szCs w:val="20"/>
              </w:rPr>
              <w:t>.2019</w:t>
            </w:r>
            <w:r w:rsidR="00BD33FE" w:rsidRPr="00157FE1">
              <w:rPr>
                <w:rFonts w:asciiTheme="minorHAnsi" w:hAnsiTheme="minorHAnsi" w:cs="Arial"/>
                <w:color w:val="000000"/>
                <w:position w:val="-2"/>
                <w:sz w:val="20"/>
                <w:szCs w:val="20"/>
              </w:rPr>
              <w:t xml:space="preserve"> ob </w:t>
            </w:r>
            <w:r w:rsidRPr="00157FE1">
              <w:rPr>
                <w:rFonts w:asciiTheme="minorHAnsi" w:hAnsiTheme="minorHAnsi" w:cs="Arial"/>
                <w:color w:val="000000"/>
                <w:position w:val="-2"/>
                <w:sz w:val="20"/>
                <w:szCs w:val="20"/>
              </w:rPr>
              <w:t>12</w:t>
            </w:r>
            <w:r w:rsidR="00BD33FE" w:rsidRPr="00157FE1">
              <w:rPr>
                <w:rFonts w:asciiTheme="minorHAnsi" w:hAnsiTheme="minorHAnsi" w:cs="Arial"/>
                <w:color w:val="000000"/>
                <w:position w:val="-2"/>
                <w:sz w:val="20"/>
                <w:szCs w:val="20"/>
              </w:rPr>
              <w:t>:</w:t>
            </w:r>
            <w:r w:rsidRPr="00157FE1">
              <w:rPr>
                <w:rFonts w:asciiTheme="minorHAnsi" w:hAnsiTheme="minorHAnsi" w:cs="Arial"/>
                <w:color w:val="000000"/>
                <w:position w:val="-2"/>
                <w:sz w:val="20"/>
                <w:szCs w:val="20"/>
              </w:rPr>
              <w:t>15</w:t>
            </w:r>
          </w:p>
        </w:tc>
      </w:tr>
    </w:tbl>
    <w:p w:rsidR="00D16605" w:rsidRDefault="00D16605" w:rsidP="006B0DDB">
      <w:pPr>
        <w:pStyle w:val="Paragraf"/>
        <w:spacing w:line="240" w:lineRule="auto"/>
        <w:rPr>
          <w:rFonts w:asciiTheme="minorHAnsi" w:hAnsiTheme="minorHAnsi" w:cs="Arial"/>
          <w:sz w:val="20"/>
          <w:szCs w:val="20"/>
        </w:rPr>
      </w:pPr>
    </w:p>
    <w:p w:rsidR="00D16605" w:rsidRDefault="00D16605" w:rsidP="006B0DDB">
      <w:pPr>
        <w:pStyle w:val="Paragraf"/>
        <w:spacing w:line="240" w:lineRule="auto"/>
        <w:rPr>
          <w:rFonts w:asciiTheme="minorHAnsi" w:hAnsiTheme="minorHAnsi" w:cs="Arial"/>
          <w:sz w:val="20"/>
          <w:szCs w:val="20"/>
        </w:rPr>
      </w:pPr>
      <w:r>
        <w:rPr>
          <w:rFonts w:asciiTheme="minorHAnsi" w:hAnsiTheme="minorHAnsi" w:cs="Arial"/>
          <w:sz w:val="20"/>
          <w:szCs w:val="20"/>
        </w:rPr>
        <w:t>1.2. KONTAKTNA OSEBA NAROČNIKA</w:t>
      </w:r>
    </w:p>
    <w:p w:rsidR="00D16605" w:rsidRPr="00D16605" w:rsidRDefault="00D16605" w:rsidP="00D16605">
      <w:pPr>
        <w:pStyle w:val="Paragraf"/>
        <w:spacing w:line="240" w:lineRule="auto"/>
        <w:rPr>
          <w:rFonts w:asciiTheme="minorHAnsi" w:hAnsiTheme="minorHAnsi" w:cs="Arial"/>
          <w:sz w:val="20"/>
          <w:szCs w:val="20"/>
        </w:rPr>
      </w:pPr>
      <w:r w:rsidRPr="00D16605">
        <w:rPr>
          <w:rFonts w:asciiTheme="minorHAnsi" w:hAnsiTheme="minorHAnsi" w:cs="Arial"/>
          <w:sz w:val="20"/>
          <w:szCs w:val="20"/>
        </w:rPr>
        <w:t>Kontaktn</w:t>
      </w:r>
      <w:r w:rsidR="00AC60F1">
        <w:rPr>
          <w:rFonts w:asciiTheme="minorHAnsi" w:hAnsiTheme="minorHAnsi" w:cs="Arial"/>
          <w:sz w:val="20"/>
          <w:szCs w:val="20"/>
        </w:rPr>
        <w:t>a</w:t>
      </w:r>
      <w:r w:rsidRPr="00D16605">
        <w:rPr>
          <w:rFonts w:asciiTheme="minorHAnsi" w:hAnsiTheme="minorHAnsi" w:cs="Arial"/>
          <w:sz w:val="20"/>
          <w:szCs w:val="20"/>
        </w:rPr>
        <w:t xml:space="preserve"> oseb</w:t>
      </w:r>
      <w:r w:rsidR="00AC60F1">
        <w:rPr>
          <w:rFonts w:asciiTheme="minorHAnsi" w:hAnsiTheme="minorHAnsi" w:cs="Arial"/>
          <w:sz w:val="20"/>
          <w:szCs w:val="20"/>
        </w:rPr>
        <w:t>a</w:t>
      </w:r>
      <w:r w:rsidRPr="00D16605">
        <w:rPr>
          <w:rFonts w:asciiTheme="minorHAnsi" w:hAnsiTheme="minorHAnsi" w:cs="Arial"/>
          <w:sz w:val="20"/>
          <w:szCs w:val="20"/>
        </w:rPr>
        <w:t xml:space="preserve"> s strani naročnika</w:t>
      </w:r>
      <w:r w:rsidR="00AC60F1">
        <w:rPr>
          <w:rFonts w:asciiTheme="minorHAnsi" w:hAnsiTheme="minorHAnsi" w:cs="Arial"/>
          <w:sz w:val="20"/>
          <w:szCs w:val="20"/>
        </w:rPr>
        <w:t xml:space="preserve"> je</w:t>
      </w:r>
      <w:r w:rsidRPr="00D16605">
        <w:rPr>
          <w:rFonts w:asciiTheme="minorHAnsi" w:hAnsiTheme="minorHAnsi" w:cs="Arial"/>
          <w:sz w:val="20"/>
          <w:szCs w:val="20"/>
        </w:rPr>
        <w:t xml:space="preserve">: </w:t>
      </w:r>
    </w:p>
    <w:p w:rsidR="00D16605" w:rsidRDefault="00AC60F1" w:rsidP="00D16605">
      <w:pPr>
        <w:pStyle w:val="Paragraf"/>
        <w:spacing w:line="240" w:lineRule="auto"/>
        <w:rPr>
          <w:rFonts w:asciiTheme="minorHAnsi" w:hAnsiTheme="minorHAnsi" w:cs="Arial"/>
          <w:sz w:val="20"/>
          <w:szCs w:val="20"/>
        </w:rPr>
      </w:pPr>
      <w:r>
        <w:rPr>
          <w:rFonts w:asciiTheme="minorHAnsi" w:hAnsiTheme="minorHAnsi" w:cs="Arial"/>
          <w:sz w:val="20"/>
          <w:szCs w:val="20"/>
        </w:rPr>
        <w:t xml:space="preserve">Vid Krčmar, </w:t>
      </w:r>
      <w:hyperlink r:id="rId11" w:history="1">
        <w:r w:rsidRPr="0002092D">
          <w:rPr>
            <w:rStyle w:val="Hiperpovezava"/>
            <w:rFonts w:asciiTheme="minorHAnsi" w:hAnsiTheme="minorHAnsi" w:cs="Arial"/>
            <w:sz w:val="20"/>
            <w:szCs w:val="20"/>
          </w:rPr>
          <w:t>vid.krcmar@kranj.si</w:t>
        </w:r>
      </w:hyperlink>
    </w:p>
    <w:p w:rsidR="00D16605" w:rsidRPr="00D16605" w:rsidRDefault="00D16605" w:rsidP="00D16605">
      <w:pPr>
        <w:pStyle w:val="Paragraf"/>
        <w:spacing w:line="240" w:lineRule="auto"/>
        <w:rPr>
          <w:rFonts w:asciiTheme="minorHAnsi" w:hAnsiTheme="minorHAnsi" w:cs="Arial"/>
          <w:sz w:val="20"/>
          <w:szCs w:val="20"/>
          <w:u w:val="single"/>
        </w:rPr>
      </w:pPr>
      <w:r w:rsidRPr="00D16605">
        <w:rPr>
          <w:rFonts w:asciiTheme="minorHAnsi" w:hAnsiTheme="minorHAnsi" w:cs="Arial"/>
          <w:sz w:val="20"/>
          <w:szCs w:val="20"/>
          <w:u w:val="single"/>
        </w:rPr>
        <w:t>Kontaktn</w:t>
      </w:r>
      <w:r w:rsidR="00AC60F1">
        <w:rPr>
          <w:rFonts w:asciiTheme="minorHAnsi" w:hAnsiTheme="minorHAnsi" w:cs="Arial"/>
          <w:sz w:val="20"/>
          <w:szCs w:val="20"/>
          <w:u w:val="single"/>
        </w:rPr>
        <w:t>a</w:t>
      </w:r>
      <w:r w:rsidRPr="00D16605">
        <w:rPr>
          <w:rFonts w:asciiTheme="minorHAnsi" w:hAnsiTheme="minorHAnsi" w:cs="Arial"/>
          <w:sz w:val="20"/>
          <w:szCs w:val="20"/>
          <w:u w:val="single"/>
        </w:rPr>
        <w:t xml:space="preserve"> oseb</w:t>
      </w:r>
      <w:r w:rsidR="00AC60F1">
        <w:rPr>
          <w:rFonts w:asciiTheme="minorHAnsi" w:hAnsiTheme="minorHAnsi" w:cs="Arial"/>
          <w:sz w:val="20"/>
          <w:szCs w:val="20"/>
          <w:u w:val="single"/>
        </w:rPr>
        <w:t>a je</w:t>
      </w:r>
      <w:r w:rsidRPr="00D16605">
        <w:rPr>
          <w:rFonts w:asciiTheme="minorHAnsi" w:hAnsiTheme="minorHAnsi" w:cs="Arial"/>
          <w:sz w:val="20"/>
          <w:szCs w:val="20"/>
          <w:u w:val="single"/>
        </w:rPr>
        <w:t xml:space="preserve"> naveden</w:t>
      </w:r>
      <w:r w:rsidR="00AC60F1">
        <w:rPr>
          <w:rFonts w:asciiTheme="minorHAnsi" w:hAnsiTheme="minorHAnsi" w:cs="Arial"/>
          <w:sz w:val="20"/>
          <w:szCs w:val="20"/>
          <w:u w:val="single"/>
        </w:rPr>
        <w:t>a</w:t>
      </w:r>
      <w:r w:rsidRPr="00D16605">
        <w:rPr>
          <w:rFonts w:asciiTheme="minorHAnsi" w:hAnsiTheme="minorHAnsi" w:cs="Arial"/>
          <w:sz w:val="20"/>
          <w:szCs w:val="20"/>
          <w:u w:val="single"/>
        </w:rPr>
        <w:t xml:space="preserve"> zgolj za primere, ko imajo ponudniki težave pri dostopanju in odpiranju dokumentov, ki so sestavni del te dokumentacije.</w:t>
      </w:r>
    </w:p>
    <w:p w:rsidR="00D16605" w:rsidRDefault="00D16605" w:rsidP="00D16605">
      <w:pPr>
        <w:pStyle w:val="Paragraf"/>
        <w:spacing w:line="240" w:lineRule="auto"/>
        <w:rPr>
          <w:rFonts w:asciiTheme="minorHAnsi" w:hAnsiTheme="minorHAnsi" w:cs="Arial"/>
          <w:b/>
          <w:sz w:val="20"/>
          <w:szCs w:val="20"/>
          <w:u w:val="single"/>
        </w:rPr>
      </w:pPr>
      <w:r w:rsidRPr="00D16605">
        <w:rPr>
          <w:rFonts w:asciiTheme="minorHAnsi" w:hAnsiTheme="minorHAnsi" w:cs="Arial"/>
          <w:b/>
          <w:sz w:val="20"/>
          <w:szCs w:val="20"/>
        </w:rPr>
        <w:t xml:space="preserve">Vsa vprašanja glede javnega naročila ponudniki </w:t>
      </w:r>
      <w:r w:rsidRPr="00D16605">
        <w:rPr>
          <w:rFonts w:asciiTheme="minorHAnsi" w:hAnsiTheme="minorHAnsi" w:cs="Arial"/>
          <w:b/>
          <w:sz w:val="20"/>
          <w:szCs w:val="20"/>
          <w:u w:val="single"/>
        </w:rPr>
        <w:t>postavljajo izključno na portalu javnih naročil.</w:t>
      </w:r>
    </w:p>
    <w:p w:rsidR="00AC60F1" w:rsidRDefault="00AC60F1" w:rsidP="00AC60F1">
      <w:pPr>
        <w:pStyle w:val="Paragraf"/>
        <w:spacing w:line="240" w:lineRule="auto"/>
        <w:rPr>
          <w:rFonts w:asciiTheme="minorHAnsi" w:hAnsiTheme="minorHAnsi" w:cs="Arial"/>
          <w:b/>
          <w:sz w:val="20"/>
          <w:szCs w:val="20"/>
          <w:u w:val="single"/>
        </w:rPr>
      </w:pPr>
    </w:p>
    <w:p w:rsidR="00AC60F1" w:rsidRPr="00AC60F1" w:rsidRDefault="00AC60F1" w:rsidP="00AC60F1">
      <w:pPr>
        <w:pStyle w:val="Paragraf"/>
        <w:spacing w:line="240" w:lineRule="auto"/>
        <w:rPr>
          <w:rFonts w:asciiTheme="minorHAnsi" w:hAnsiTheme="minorHAnsi" w:cs="Arial"/>
          <w:sz w:val="20"/>
          <w:szCs w:val="20"/>
        </w:rPr>
      </w:pPr>
      <w:r w:rsidRPr="00AC60F1">
        <w:rPr>
          <w:rFonts w:asciiTheme="minorHAnsi" w:hAnsiTheme="minorHAnsi" w:cs="Arial"/>
          <w:sz w:val="20"/>
          <w:szCs w:val="20"/>
        </w:rPr>
        <w:t>1.3. PREDLOŽITEV PONUDBE</w:t>
      </w:r>
    </w:p>
    <w:p w:rsidR="006B0DDB" w:rsidRPr="00F8336D" w:rsidRDefault="00BD33FE" w:rsidP="006B0DDB">
      <w:pPr>
        <w:spacing w:before="120" w:after="120"/>
        <w:jc w:val="both"/>
        <w:rPr>
          <w:rFonts w:asciiTheme="minorHAnsi" w:hAnsiTheme="minorHAnsi" w:cs="Arial"/>
          <w:sz w:val="20"/>
          <w:szCs w:val="20"/>
        </w:rPr>
      </w:pPr>
      <w:r w:rsidRPr="00F8336D">
        <w:rPr>
          <w:rFonts w:asciiTheme="minorHAnsi" w:hAnsiTheme="minorHAnsi" w:cs="Arial"/>
          <w:sz w:val="20"/>
          <w:szCs w:val="20"/>
        </w:rPr>
        <w:t xml:space="preserve">Ponudnik odda ponudbo do </w:t>
      </w:r>
      <w:r w:rsidRPr="00F8336D">
        <w:rPr>
          <w:rFonts w:asciiTheme="minorHAnsi" w:hAnsiTheme="minorHAnsi" w:cs="Arial"/>
          <w:b/>
          <w:sz w:val="20"/>
          <w:szCs w:val="20"/>
        </w:rPr>
        <w:t>roka za predložitev ponudb</w:t>
      </w:r>
      <w:r w:rsidRPr="00F8336D">
        <w:rPr>
          <w:rFonts w:asciiTheme="minorHAnsi" w:hAnsiTheme="minorHAnsi" w:cs="Arial"/>
          <w:sz w:val="20"/>
          <w:szCs w:val="20"/>
        </w:rPr>
        <w:t xml:space="preserve"> na način:</w:t>
      </w:r>
    </w:p>
    <w:tbl>
      <w:tblPr>
        <w:tblStyle w:val="NormalTablePHPDOCX"/>
        <w:tblW w:w="0" w:type="auto"/>
        <w:tblInd w:w="108" w:type="dxa"/>
        <w:tblLook w:val="04A0" w:firstRow="1" w:lastRow="0" w:firstColumn="1" w:lastColumn="0" w:noHBand="0" w:noVBand="1"/>
      </w:tblPr>
      <w:tblGrid>
        <w:gridCol w:w="5065"/>
      </w:tblGrid>
      <w:tr w:rsidR="008D0D3A" w:rsidRPr="00F8336D">
        <w:tc>
          <w:tcPr>
            <w:tcW w:w="0" w:type="auto"/>
            <w:tcMar>
              <w:top w:w="0" w:type="auto"/>
              <w:bottom w:w="0" w:type="auto"/>
            </w:tcMar>
          </w:tcPr>
          <w:p w:rsidR="008D0D3A" w:rsidRPr="00F8336D" w:rsidRDefault="00BD33FE" w:rsidP="007702FD">
            <w:pPr>
              <w:numPr>
                <w:ilvl w:val="0"/>
                <w:numId w:val="1"/>
              </w:numPr>
              <w:rPr>
                <w:rFonts w:asciiTheme="minorHAnsi" w:hAnsiTheme="minorHAnsi" w:cs="Arial"/>
                <w:color w:val="000000"/>
                <w:sz w:val="20"/>
                <w:szCs w:val="20"/>
              </w:rPr>
            </w:pPr>
            <w:r w:rsidRPr="00F8336D">
              <w:rPr>
                <w:rFonts w:asciiTheme="minorHAnsi" w:hAnsiTheme="minorHAnsi" w:cs="Arial"/>
                <w:color w:val="000000"/>
                <w:sz w:val="20"/>
                <w:szCs w:val="20"/>
              </w:rPr>
              <w:t>elektronska oddaja na URL: https://ejn.gov.si/eJN2</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Ponudnik odda ponudbo do roka za predložitev ponudb preko spletne aplikacije e-Oddaja, ki je dosegljiva na spletnem naslovu https://ejn.gov.si/e-oddaja. </w:t>
      </w:r>
    </w:p>
    <w:p w:rsidR="00AD2DC1" w:rsidRPr="00EF1A8C" w:rsidRDefault="00AD2DC1" w:rsidP="00AD2DC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Podpisan in izpolnjen obrazec »</w:t>
      </w:r>
      <w:r w:rsidRPr="00EF1A8C">
        <w:rPr>
          <w:rFonts w:asciiTheme="minorHAnsi" w:hAnsiTheme="minorHAnsi" w:cs="Arial"/>
          <w:b/>
          <w:color w:val="000000"/>
          <w:sz w:val="20"/>
          <w:szCs w:val="20"/>
        </w:rPr>
        <w:t>Ponudba</w:t>
      </w:r>
      <w:r w:rsidRPr="00EF1A8C">
        <w:rPr>
          <w:rFonts w:asciiTheme="minorHAnsi" w:hAnsiTheme="minorHAnsi" w:cs="Arial"/>
          <w:color w:val="000000"/>
          <w:sz w:val="20"/>
          <w:szCs w:val="20"/>
        </w:rPr>
        <w:t>« oziroma »</w:t>
      </w:r>
      <w:r w:rsidRPr="00EF1A8C">
        <w:rPr>
          <w:rFonts w:asciiTheme="minorHAnsi" w:hAnsiTheme="minorHAnsi" w:cs="Arial"/>
          <w:b/>
          <w:color w:val="000000"/>
          <w:sz w:val="20"/>
          <w:szCs w:val="20"/>
        </w:rPr>
        <w:t>Obrazec št. 1</w:t>
      </w:r>
      <w:r w:rsidRPr="00EF1A8C">
        <w:rPr>
          <w:rFonts w:asciiTheme="minorHAnsi" w:hAnsiTheme="minorHAnsi" w:cs="Arial"/>
          <w:color w:val="000000"/>
          <w:sz w:val="20"/>
          <w:szCs w:val="20"/>
        </w:rPr>
        <w:t>« ponudnik »</w:t>
      </w:r>
      <w:r w:rsidRPr="00EF1A8C">
        <w:rPr>
          <w:rFonts w:asciiTheme="minorHAnsi" w:hAnsiTheme="minorHAnsi" w:cs="Arial"/>
          <w:b/>
          <w:color w:val="000000"/>
          <w:sz w:val="20"/>
          <w:szCs w:val="20"/>
        </w:rPr>
        <w:t>naloži</w:t>
      </w:r>
      <w:r w:rsidRPr="00EF1A8C">
        <w:rPr>
          <w:rFonts w:asciiTheme="minorHAnsi" w:hAnsiTheme="minorHAnsi" w:cs="Arial"/>
          <w:color w:val="000000"/>
          <w:sz w:val="20"/>
          <w:szCs w:val="20"/>
        </w:rPr>
        <w:t>« v .</w:t>
      </w:r>
      <w:proofErr w:type="spellStart"/>
      <w:r w:rsidRPr="00EF1A8C">
        <w:rPr>
          <w:rFonts w:asciiTheme="minorHAnsi" w:hAnsiTheme="minorHAnsi" w:cs="Arial"/>
          <w:color w:val="000000"/>
          <w:sz w:val="20"/>
          <w:szCs w:val="20"/>
        </w:rPr>
        <w:t>pdf</w:t>
      </w:r>
      <w:proofErr w:type="spellEnd"/>
      <w:r w:rsidRPr="00EF1A8C">
        <w:rPr>
          <w:rFonts w:asciiTheme="minorHAnsi" w:hAnsiTheme="minorHAnsi" w:cs="Arial"/>
          <w:color w:val="000000"/>
          <w:sz w:val="20"/>
          <w:szCs w:val="20"/>
        </w:rPr>
        <w:t xml:space="preserve"> datoteki (</w:t>
      </w:r>
      <w:proofErr w:type="spellStart"/>
      <w:r w:rsidRPr="00EF1A8C">
        <w:rPr>
          <w:rFonts w:asciiTheme="minorHAnsi" w:hAnsiTheme="minorHAnsi" w:cs="Arial"/>
          <w:color w:val="000000"/>
          <w:sz w:val="20"/>
          <w:szCs w:val="20"/>
        </w:rPr>
        <w:t>skenogram</w:t>
      </w:r>
      <w:proofErr w:type="spellEnd"/>
      <w:r w:rsidRPr="00EF1A8C">
        <w:rPr>
          <w:rFonts w:asciiTheme="minorHAnsi" w:hAnsiTheme="minorHAnsi" w:cs="Arial"/>
          <w:color w:val="000000"/>
          <w:sz w:val="20"/>
          <w:szCs w:val="20"/>
        </w:rPr>
        <w:t xml:space="preserve">), ki bo dostopna na javnem odpiranju ponudb, v informacijski sistem </w:t>
      </w:r>
      <w:r w:rsidRPr="00EF1A8C">
        <w:rPr>
          <w:rFonts w:asciiTheme="minorHAnsi" w:hAnsiTheme="minorHAnsi" w:cs="Arial"/>
          <w:b/>
          <w:color w:val="000000"/>
          <w:sz w:val="20"/>
          <w:szCs w:val="20"/>
        </w:rPr>
        <w:t>e-JN v razdelek »Predračun«.</w:t>
      </w:r>
    </w:p>
    <w:p w:rsidR="00AD2DC1" w:rsidRPr="00EF1A8C" w:rsidRDefault="00AD2DC1" w:rsidP="00AD2DC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V primeru, ko bo ponudnik v razdelek »Predračun« naložil drug obrazec (npr. lasten predračun, rekapitulacija, popis, izsek popisa) bo naročnik štel, da je ponudnik predložil ustrezen obrazec</w:t>
      </w:r>
      <w:r w:rsidR="003961E2">
        <w:rPr>
          <w:rFonts w:asciiTheme="minorHAnsi" w:hAnsiTheme="minorHAnsi" w:cs="Arial"/>
          <w:color w:val="000000"/>
          <w:sz w:val="20"/>
          <w:szCs w:val="20"/>
        </w:rPr>
        <w:t>,</w:t>
      </w:r>
      <w:r w:rsidRPr="00EF1A8C">
        <w:rPr>
          <w:rFonts w:asciiTheme="minorHAnsi" w:hAnsiTheme="minorHAnsi" w:cs="Arial"/>
          <w:color w:val="000000"/>
          <w:sz w:val="20"/>
          <w:szCs w:val="20"/>
        </w:rPr>
        <w:t xml:space="preserve"> v kolikor bo iz obrazca razvidna </w:t>
      </w:r>
      <w:r w:rsidRPr="00EF1A8C">
        <w:rPr>
          <w:rFonts w:asciiTheme="minorHAnsi" w:hAnsiTheme="minorHAnsi" w:cs="Arial"/>
          <w:color w:val="000000"/>
          <w:sz w:val="20"/>
          <w:szCs w:val="20"/>
        </w:rPr>
        <w:lastRenderedPageBreak/>
        <w:t>končna ponudbena cena, prav tako bo v temu primeru naročnik štel, da se z oddajo ponudbe ponudnika strinja z vsemi zahtevami in obveznostmi navedenimi v obrazcu št. 1.</w:t>
      </w:r>
    </w:p>
    <w:p w:rsidR="008D0D3A" w:rsidRPr="00EF1A8C" w:rsidRDefault="00BD33FE">
      <w:pPr>
        <w:spacing w:before="225" w:after="225" w:line="240" w:lineRule="auto"/>
        <w:jc w:val="both"/>
        <w:rPr>
          <w:rFonts w:asciiTheme="minorHAnsi" w:hAnsiTheme="minorHAnsi" w:cs="Arial"/>
          <w:sz w:val="20"/>
          <w:szCs w:val="20"/>
        </w:rPr>
      </w:pPr>
      <w:r w:rsidRPr="00EF1A8C">
        <w:rPr>
          <w:rFonts w:asciiTheme="minorHAnsi" w:hAnsiTheme="minorHAnsi" w:cs="Arial"/>
          <w:color w:val="000000"/>
          <w:sz w:val="20"/>
          <w:szCs w:val="20"/>
        </w:rPr>
        <w:t>Ponudnike opozarjamo, da naj si pravočasno zagotovijo vse potrebno (predvsem veljaven elektronski certifikat) za oddajo ponudbe v elektronski obliki in poskrbijo za pravočasno registracijo. Pojasnila v zvezi z navedenim najdete na spletni strani Direktorata za javno naročanje http://www.djn.mju.gov.si/ejn-pogosta-vprasanja in spletni strani https://ejn.gov.si/. Odgovornost ponudnika je, da si zagotovi vse potrebno za pravočasno elektronsko oddajo ponudbe.</w:t>
      </w:r>
    </w:p>
    <w:p w:rsidR="008D0D3A" w:rsidRPr="00EF1A8C" w:rsidRDefault="00BD33FE">
      <w:pPr>
        <w:spacing w:before="225" w:after="225" w:line="240" w:lineRule="auto"/>
        <w:jc w:val="both"/>
        <w:rPr>
          <w:rFonts w:asciiTheme="minorHAnsi" w:hAnsiTheme="minorHAnsi" w:cs="Arial"/>
          <w:sz w:val="20"/>
          <w:szCs w:val="20"/>
        </w:rPr>
      </w:pPr>
      <w:r w:rsidRPr="00EF1A8C">
        <w:rPr>
          <w:rFonts w:asciiTheme="minorHAnsi" w:hAnsiTheme="minorHAnsi" w:cs="Arial"/>
          <w:color w:val="000000"/>
          <w:sz w:val="20"/>
          <w:szCs w:val="20"/>
        </w:rPr>
        <w:t>Ponudba mora biti preko navedene aplikacije oddana do navedene ure. Ponudbe vnesene pred potekom roka, ki bodo oddane po zgoraj navedenem roku, bodo izločene kot nepravočasne.</w:t>
      </w:r>
    </w:p>
    <w:p w:rsidR="008D0D3A" w:rsidRPr="00EF1A8C" w:rsidRDefault="00BD33FE">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V izogib kasnejšim težavam si shranite potrdilo o oddani ponudbi s pravilno navedenim datumom in časom oddaje ponudbe preko spletne aplikacije. Zaželeno je, da je ponudba zložena (skenirana) po vrstnem redu, tako kot je navedeno v tej razpisni dokumentaciji. </w:t>
      </w:r>
    </w:p>
    <w:p w:rsidR="008A3E8D" w:rsidRDefault="008A3E8D">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Izvedba predmetnega javnega naročila pretežno poteka z uporabo elektronskih komunikacijskih sredstev, preko Portala javnih naročil in informacijskega sistema e-JN, delno pa z uporabo drugih komunikacijskih sredstev.</w:t>
      </w:r>
    </w:p>
    <w:p w:rsidR="00AC60F1" w:rsidRDefault="00AC60F1">
      <w:pPr>
        <w:spacing w:before="225" w:after="225" w:line="240" w:lineRule="auto"/>
        <w:jc w:val="both"/>
        <w:rPr>
          <w:rFonts w:asciiTheme="minorHAnsi" w:hAnsiTheme="minorHAnsi" w:cs="Arial"/>
          <w:color w:val="000000"/>
          <w:sz w:val="20"/>
          <w:szCs w:val="20"/>
        </w:rPr>
      </w:pPr>
      <w:r>
        <w:rPr>
          <w:rFonts w:asciiTheme="minorHAnsi" w:hAnsiTheme="minorHAnsi" w:cs="Arial"/>
          <w:color w:val="000000"/>
          <w:sz w:val="20"/>
          <w:szCs w:val="20"/>
        </w:rPr>
        <w:t>1.4. ODPIRANJE PONUDB</w:t>
      </w:r>
    </w:p>
    <w:p w:rsidR="00534F39" w:rsidRPr="00534F39" w:rsidRDefault="00534F39" w:rsidP="00534F39">
      <w:pPr>
        <w:spacing w:before="225" w:after="225" w:line="240" w:lineRule="auto"/>
        <w:jc w:val="both"/>
        <w:rPr>
          <w:rFonts w:asciiTheme="minorHAnsi" w:hAnsiTheme="minorHAnsi" w:cs="Arial"/>
          <w:color w:val="000000"/>
          <w:sz w:val="20"/>
          <w:szCs w:val="20"/>
        </w:rPr>
      </w:pPr>
      <w:r w:rsidRPr="00534F39">
        <w:rPr>
          <w:rFonts w:asciiTheme="minorHAnsi" w:hAnsiTheme="minorHAnsi" w:cs="Arial"/>
          <w:color w:val="000000"/>
          <w:sz w:val="20"/>
          <w:szCs w:val="20"/>
        </w:rPr>
        <w:t xml:space="preserve">Odpiranje ponudb bo na podlagi četrtega odstavka 88. člena ZJN-3  javno. </w:t>
      </w:r>
    </w:p>
    <w:p w:rsidR="00534F39" w:rsidRPr="00534F39" w:rsidRDefault="00534F39" w:rsidP="00534F39">
      <w:pPr>
        <w:spacing w:before="225" w:after="225" w:line="240" w:lineRule="auto"/>
        <w:jc w:val="both"/>
        <w:rPr>
          <w:rFonts w:asciiTheme="minorHAnsi" w:hAnsiTheme="minorHAnsi" w:cs="Arial"/>
          <w:color w:val="000000"/>
          <w:sz w:val="20"/>
          <w:szCs w:val="20"/>
        </w:rPr>
      </w:pPr>
      <w:r w:rsidRPr="00157FE1">
        <w:rPr>
          <w:rFonts w:asciiTheme="minorHAnsi" w:hAnsiTheme="minorHAnsi" w:cs="Arial"/>
          <w:color w:val="000000"/>
          <w:sz w:val="20"/>
          <w:szCs w:val="20"/>
        </w:rPr>
        <w:t xml:space="preserve">Odpiranje ponudb bo potekalo avtomatično v informacijskem sistemu e-JN dne </w:t>
      </w:r>
      <w:r w:rsidRPr="00157FE1">
        <w:rPr>
          <w:rFonts w:asciiTheme="minorHAnsi" w:hAnsiTheme="minorHAnsi" w:cs="Arial"/>
          <w:b/>
          <w:color w:val="000000"/>
          <w:sz w:val="20"/>
          <w:szCs w:val="20"/>
        </w:rPr>
        <w:t>02.09.2019</w:t>
      </w:r>
      <w:r w:rsidRPr="00157FE1">
        <w:rPr>
          <w:rFonts w:asciiTheme="minorHAnsi" w:hAnsiTheme="minorHAnsi" w:cs="Arial"/>
          <w:color w:val="000000"/>
          <w:sz w:val="20"/>
          <w:szCs w:val="20"/>
        </w:rPr>
        <w:t xml:space="preserve"> in se bo začelo </w:t>
      </w:r>
      <w:r w:rsidRPr="00157FE1">
        <w:rPr>
          <w:rFonts w:asciiTheme="minorHAnsi" w:hAnsiTheme="minorHAnsi" w:cs="Arial"/>
          <w:b/>
          <w:color w:val="000000"/>
          <w:sz w:val="20"/>
          <w:szCs w:val="20"/>
        </w:rPr>
        <w:t>ob 12:15 uri</w:t>
      </w:r>
      <w:r w:rsidRPr="00157FE1">
        <w:rPr>
          <w:rFonts w:asciiTheme="minorHAnsi" w:hAnsiTheme="minorHAnsi" w:cs="Arial"/>
          <w:color w:val="000000"/>
          <w:sz w:val="20"/>
          <w:szCs w:val="20"/>
        </w:rPr>
        <w:t xml:space="preserve"> na spletnem naslovu </w:t>
      </w:r>
      <w:hyperlink r:id="rId12" w:history="1">
        <w:r w:rsidRPr="00157FE1">
          <w:rPr>
            <w:rStyle w:val="Hiperpovezava"/>
            <w:rFonts w:asciiTheme="minorHAnsi" w:hAnsiTheme="minorHAnsi" w:cs="Arial"/>
            <w:sz w:val="20"/>
            <w:szCs w:val="20"/>
          </w:rPr>
          <w:t>https://ejn.gov.si/eJN2</w:t>
        </w:r>
      </w:hyperlink>
      <w:r w:rsidRPr="00157FE1">
        <w:rPr>
          <w:rFonts w:asciiTheme="minorHAnsi" w:hAnsiTheme="minorHAnsi" w:cs="Arial"/>
          <w:color w:val="000000"/>
          <w:sz w:val="20"/>
          <w:szCs w:val="20"/>
        </w:rPr>
        <w:t>.</w:t>
      </w:r>
      <w:r w:rsidRPr="00534F39">
        <w:rPr>
          <w:rFonts w:asciiTheme="minorHAnsi" w:hAnsiTheme="minorHAnsi" w:cs="Arial"/>
          <w:color w:val="000000"/>
          <w:sz w:val="20"/>
          <w:szCs w:val="20"/>
        </w:rPr>
        <w:t xml:space="preserve"> </w:t>
      </w:r>
    </w:p>
    <w:p w:rsidR="00534F39" w:rsidRPr="00534F39" w:rsidRDefault="00534F39" w:rsidP="00534F39">
      <w:pPr>
        <w:spacing w:before="225" w:after="225" w:line="240" w:lineRule="auto"/>
        <w:jc w:val="both"/>
        <w:rPr>
          <w:rFonts w:asciiTheme="minorHAnsi" w:hAnsiTheme="minorHAnsi" w:cs="Arial"/>
          <w:color w:val="000000"/>
          <w:sz w:val="20"/>
          <w:szCs w:val="20"/>
        </w:rPr>
      </w:pPr>
      <w:r w:rsidRPr="00534F39">
        <w:rPr>
          <w:rFonts w:asciiTheme="minorHAnsi" w:hAnsiTheme="minorHAnsi" w:cs="Arial"/>
          <w:color w:val="000000"/>
          <w:sz w:val="20"/>
          <w:szCs w:val="20"/>
        </w:rPr>
        <w:t>Odpiranje poteka tako, da informacijski sistem e-JN samodejno ob uri, ki je določena za javno odpiranje ponudb, prikaže podatke o ponudniku, o variantah, če so bile zahtevane oziroma dovoljene, ter omogoči dostop do .</w:t>
      </w:r>
      <w:proofErr w:type="spellStart"/>
      <w:r w:rsidRPr="00534F39">
        <w:rPr>
          <w:rFonts w:asciiTheme="minorHAnsi" w:hAnsiTheme="minorHAnsi" w:cs="Arial"/>
          <w:color w:val="000000"/>
          <w:sz w:val="20"/>
          <w:szCs w:val="20"/>
        </w:rPr>
        <w:t>pdf</w:t>
      </w:r>
      <w:proofErr w:type="spellEnd"/>
      <w:r w:rsidRPr="00534F39">
        <w:rPr>
          <w:rFonts w:asciiTheme="minorHAnsi" w:hAnsiTheme="minorHAnsi" w:cs="Arial"/>
          <w:color w:val="000000"/>
          <w:sz w:val="20"/>
          <w:szCs w:val="20"/>
        </w:rPr>
        <w:t xml:space="preserve"> dokumenta, ki ga ponudnik naloži v sistem e-JN pod razdelek »Predračun«. Javna objava se avtomatično zaključi po preteku 48 ur. Ponudniki, ki so oddali ponudbe, imajo te podatke na razpolago v informacijskem sistemu e-JN. </w:t>
      </w:r>
    </w:p>
    <w:p w:rsidR="00534F39" w:rsidRPr="00534F39" w:rsidRDefault="00534F39" w:rsidP="00534F39">
      <w:pPr>
        <w:spacing w:before="225" w:after="225" w:line="240" w:lineRule="auto"/>
        <w:jc w:val="both"/>
        <w:rPr>
          <w:rFonts w:asciiTheme="minorHAnsi" w:hAnsiTheme="minorHAnsi" w:cs="Arial"/>
          <w:color w:val="000000"/>
          <w:sz w:val="20"/>
          <w:szCs w:val="20"/>
        </w:rPr>
      </w:pPr>
      <w:r w:rsidRPr="00534F39">
        <w:rPr>
          <w:rFonts w:asciiTheme="minorHAnsi" w:hAnsiTheme="minorHAnsi" w:cs="Arial"/>
          <w:color w:val="000000"/>
          <w:sz w:val="20"/>
          <w:szCs w:val="20"/>
        </w:rPr>
        <w:t>Naročnik o odpiranju ponudb ne bo vodil posebnega zapisnika, saj bo zapisnik na voljo že v informacijskem sistemu e-JN vključevali vse podatke, ki so obvezni na podlagi šestega odstavka 88. člena ZJN-3.</w:t>
      </w:r>
    </w:p>
    <w:p w:rsidR="00534F39" w:rsidRPr="00534F39" w:rsidRDefault="00534F39" w:rsidP="00534F39">
      <w:pPr>
        <w:spacing w:before="225" w:after="225" w:line="240" w:lineRule="auto"/>
        <w:jc w:val="both"/>
        <w:rPr>
          <w:rFonts w:asciiTheme="minorHAnsi" w:hAnsiTheme="minorHAnsi" w:cs="Arial"/>
          <w:color w:val="000000"/>
          <w:sz w:val="20"/>
          <w:szCs w:val="20"/>
        </w:rPr>
      </w:pPr>
      <w:r w:rsidRPr="00534F39">
        <w:rPr>
          <w:rFonts w:asciiTheme="minorHAnsi" w:hAnsiTheme="minorHAnsi" w:cs="Arial"/>
          <w:color w:val="000000"/>
          <w:sz w:val="20"/>
          <w:szCs w:val="20"/>
        </w:rPr>
        <w:t>Ponudniki z oddajo ponudbe potrjujejo, da je naročnik na podlagi tega, da so podatki iz 6. odstavka 88. člena ZJN-3 na voljo v informacijskem sistemu e-JN izpolnil obveznosti glede vročanja le tega skladno z določili 7. odstavka 88. člena ZJN-3 in ne bodo zahtevali dodanega posredovanja zapisnika o odpiranju ponudb.</w:t>
      </w:r>
    </w:p>
    <w:p w:rsidR="008D0D3A"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Ponudnike opozarjamo, da poskrbijo za pravilno umestitev ponudbenih dokumentov pri oddaji ponudbe. Predračun je javno viden po poteku roka za predložitev ponudb, ostala dokumentacija (»Druge priloge«) pa je vidna samo naročniku.</w:t>
      </w:r>
    </w:p>
    <w:p w:rsidR="007E396A" w:rsidRDefault="007E396A">
      <w:pPr>
        <w:spacing w:before="225" w:after="225" w:line="240" w:lineRule="auto"/>
        <w:jc w:val="both"/>
        <w:rPr>
          <w:rFonts w:asciiTheme="minorHAnsi" w:hAnsiTheme="minorHAnsi" w:cs="Arial"/>
          <w:color w:val="000000"/>
          <w:sz w:val="20"/>
          <w:szCs w:val="20"/>
        </w:rPr>
      </w:pPr>
    </w:p>
    <w:p w:rsidR="007E396A" w:rsidRPr="00EF1A8C" w:rsidRDefault="007E396A">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1.5</w:t>
      </w:r>
      <w:r w:rsidR="00EF1A8C">
        <w:rPr>
          <w:rFonts w:asciiTheme="minorHAnsi" w:hAnsiTheme="minorHAnsi" w:cs="Arial"/>
          <w:color w:val="000000"/>
          <w:sz w:val="20"/>
          <w:szCs w:val="20"/>
        </w:rPr>
        <w:t>.</w:t>
      </w:r>
      <w:r w:rsidRPr="00EF1A8C">
        <w:rPr>
          <w:rFonts w:asciiTheme="minorHAnsi" w:hAnsiTheme="minorHAnsi" w:cs="Arial"/>
          <w:color w:val="000000"/>
          <w:sz w:val="20"/>
          <w:szCs w:val="20"/>
        </w:rPr>
        <w:t xml:space="preserve"> VELJAVNOST PONUDBE</w:t>
      </w:r>
    </w:p>
    <w:p w:rsidR="00FB2895" w:rsidRPr="00EF1A8C" w:rsidRDefault="00FB2895" w:rsidP="00FB2895">
      <w:pPr>
        <w:spacing w:before="120" w:after="120"/>
        <w:jc w:val="both"/>
        <w:rPr>
          <w:rFonts w:asciiTheme="minorHAnsi" w:hAnsiTheme="minorHAnsi" w:cs="Arial"/>
          <w:sz w:val="20"/>
          <w:szCs w:val="20"/>
        </w:rPr>
      </w:pPr>
      <w:r w:rsidRPr="00EF1A8C">
        <w:rPr>
          <w:rFonts w:asciiTheme="minorHAnsi" w:hAnsiTheme="minorHAnsi" w:cs="Arial"/>
          <w:sz w:val="20"/>
          <w:szCs w:val="20"/>
        </w:rPr>
        <w:t xml:space="preserve">Ponudba mora veljati najmanj </w:t>
      </w:r>
      <w:r w:rsidRPr="00EF1A8C">
        <w:rPr>
          <w:rFonts w:asciiTheme="minorHAnsi" w:hAnsiTheme="minorHAnsi" w:cs="Arial"/>
          <w:b/>
          <w:sz w:val="20"/>
          <w:szCs w:val="20"/>
        </w:rPr>
        <w:t xml:space="preserve">do </w:t>
      </w:r>
      <w:r w:rsidR="00F20C15" w:rsidRPr="00EF1A8C">
        <w:rPr>
          <w:rFonts w:asciiTheme="minorHAnsi" w:hAnsiTheme="minorHAnsi" w:cs="Arial"/>
          <w:b/>
          <w:sz w:val="20"/>
          <w:szCs w:val="20"/>
        </w:rPr>
        <w:t>31</w:t>
      </w:r>
      <w:r w:rsidRPr="00EF1A8C">
        <w:rPr>
          <w:rFonts w:asciiTheme="minorHAnsi" w:hAnsiTheme="minorHAnsi" w:cs="Arial"/>
          <w:b/>
          <w:sz w:val="20"/>
          <w:szCs w:val="20"/>
        </w:rPr>
        <w:t>.03.2020.</w:t>
      </w:r>
      <w:r w:rsidRPr="00EF1A8C">
        <w:rPr>
          <w:rFonts w:asciiTheme="minorHAnsi" w:hAnsiTheme="minorHAnsi" w:cs="Arial"/>
          <w:sz w:val="20"/>
          <w:szCs w:val="20"/>
        </w:rPr>
        <w:t xml:space="preserve"> </w:t>
      </w:r>
    </w:p>
    <w:p w:rsidR="00FB2895" w:rsidRDefault="00FB2895" w:rsidP="00FB2895">
      <w:pPr>
        <w:spacing w:before="120" w:after="120"/>
        <w:jc w:val="both"/>
        <w:rPr>
          <w:rFonts w:asciiTheme="minorHAnsi" w:hAnsiTheme="minorHAnsi" w:cs="Arial"/>
          <w:sz w:val="20"/>
          <w:szCs w:val="20"/>
        </w:rPr>
      </w:pPr>
      <w:r w:rsidRPr="00EF1A8C">
        <w:rPr>
          <w:rFonts w:asciiTheme="minorHAnsi" w:hAnsiTheme="minorHAnsi" w:cs="Arial"/>
          <w:sz w:val="20"/>
          <w:szCs w:val="20"/>
        </w:rPr>
        <w:t>V kolikor odločitev o oddaji predmetnega javnega naročila ni pravnomočna do predhodno navedenega roka bo naročnik ponudnike pozval k podaljšanju veljavnosti ponudbe.</w:t>
      </w:r>
    </w:p>
    <w:p w:rsidR="007E396A" w:rsidRDefault="007E396A" w:rsidP="00FB2895">
      <w:pPr>
        <w:spacing w:before="120" w:after="120"/>
        <w:jc w:val="both"/>
        <w:rPr>
          <w:rFonts w:asciiTheme="minorHAnsi" w:hAnsiTheme="minorHAnsi" w:cs="Arial"/>
          <w:sz w:val="20"/>
          <w:szCs w:val="20"/>
        </w:rPr>
      </w:pPr>
    </w:p>
    <w:p w:rsidR="007E396A" w:rsidRDefault="007E396A" w:rsidP="00FB2895">
      <w:pPr>
        <w:spacing w:before="120" w:after="120"/>
        <w:jc w:val="both"/>
        <w:rPr>
          <w:rFonts w:asciiTheme="minorHAnsi" w:hAnsiTheme="minorHAnsi" w:cs="Arial"/>
          <w:sz w:val="20"/>
          <w:szCs w:val="20"/>
        </w:rPr>
      </w:pPr>
    </w:p>
    <w:p w:rsidR="007E396A" w:rsidRDefault="007E396A" w:rsidP="00FB2895">
      <w:pPr>
        <w:spacing w:before="120" w:after="120"/>
        <w:jc w:val="both"/>
        <w:rPr>
          <w:rFonts w:asciiTheme="minorHAnsi" w:hAnsiTheme="minorHAnsi" w:cs="Arial"/>
          <w:sz w:val="20"/>
          <w:szCs w:val="20"/>
        </w:rPr>
      </w:pPr>
    </w:p>
    <w:p w:rsidR="007E396A" w:rsidRPr="00F8336D" w:rsidRDefault="007E396A" w:rsidP="00FB2895">
      <w:pPr>
        <w:spacing w:before="120" w:after="120"/>
        <w:jc w:val="both"/>
        <w:rPr>
          <w:rFonts w:asciiTheme="minorHAnsi" w:hAnsiTheme="minorHAnsi" w:cs="Arial"/>
          <w:sz w:val="20"/>
          <w:szCs w:val="20"/>
        </w:rPr>
      </w:pPr>
      <w:r>
        <w:rPr>
          <w:rFonts w:asciiTheme="minorHAnsi" w:hAnsiTheme="minorHAnsi" w:cs="Arial"/>
          <w:sz w:val="20"/>
          <w:szCs w:val="20"/>
        </w:rPr>
        <w:lastRenderedPageBreak/>
        <w:t>1.6. PREVZEM RAZPISNE DOKUMENTACIJE</w:t>
      </w:r>
    </w:p>
    <w:p w:rsidR="006B0DDB" w:rsidRPr="00F8336D" w:rsidRDefault="00BD33FE" w:rsidP="006B0DDB">
      <w:pPr>
        <w:pStyle w:val="Paragraf"/>
        <w:jc w:val="both"/>
        <w:rPr>
          <w:rFonts w:asciiTheme="minorHAnsi" w:hAnsiTheme="minorHAnsi" w:cs="Arial"/>
          <w:sz w:val="20"/>
          <w:szCs w:val="20"/>
        </w:rPr>
      </w:pPr>
      <w:r w:rsidRPr="00F8336D">
        <w:rPr>
          <w:rFonts w:asciiTheme="minorHAnsi" w:hAnsiTheme="minorHAnsi" w:cs="Arial"/>
          <w:sz w:val="20"/>
          <w:szCs w:val="20"/>
        </w:rPr>
        <w:t xml:space="preserve">Razpisna dokumentacija </w:t>
      </w:r>
      <w:r w:rsidRPr="00F8336D">
        <w:rPr>
          <w:rFonts w:asciiTheme="minorHAnsi" w:hAnsiTheme="minorHAnsi" w:cs="Arial"/>
          <w:b/>
          <w:sz w:val="20"/>
          <w:szCs w:val="20"/>
        </w:rPr>
        <w:t>je brezplačna.</w:t>
      </w:r>
    </w:p>
    <w:p w:rsidR="007E396A"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 xml:space="preserve">Naročnik si pridržuje pravico, da razpisno dokumentacijo delno spremeni ali dopolni ter po potrebi podaljša rok za oddajo ponudb. </w:t>
      </w:r>
    </w:p>
    <w:p w:rsidR="007E396A"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 xml:space="preserve">Spremembe in dopolnitve razpisne dokumentacije so sestavni del razpisne dokumentacije. </w:t>
      </w:r>
    </w:p>
    <w:p w:rsidR="008D0D3A" w:rsidRDefault="00BD33FE">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 xml:space="preserve">Ponudniki morajo </w:t>
      </w:r>
      <w:r w:rsidR="007E396A" w:rsidRPr="00EF1A8C">
        <w:rPr>
          <w:rFonts w:asciiTheme="minorHAnsi" w:hAnsiTheme="minorHAnsi" w:cs="Arial"/>
          <w:color w:val="000000"/>
          <w:sz w:val="20"/>
          <w:szCs w:val="20"/>
        </w:rPr>
        <w:t xml:space="preserve">ažurno </w:t>
      </w:r>
      <w:r w:rsidRPr="00EF1A8C">
        <w:rPr>
          <w:rFonts w:asciiTheme="minorHAnsi" w:hAnsiTheme="minorHAnsi" w:cs="Arial"/>
          <w:color w:val="000000"/>
          <w:sz w:val="20"/>
          <w:szCs w:val="20"/>
        </w:rPr>
        <w:t>spremljati morebitne spremembe razpisne dokumentacije, objavljene na portalu javnih naročil in spletnih straneh naročnika, saj pojasnila in spremembe predstavljajo sest</w:t>
      </w:r>
      <w:r w:rsidR="007E396A" w:rsidRPr="00EF1A8C">
        <w:rPr>
          <w:rFonts w:asciiTheme="minorHAnsi" w:hAnsiTheme="minorHAnsi" w:cs="Arial"/>
          <w:color w:val="000000"/>
          <w:sz w:val="20"/>
          <w:szCs w:val="20"/>
        </w:rPr>
        <w:t>avni del razpisne dokumentacije, ki so jih dolžni upoštevati pri oddaji ponudbe.</w:t>
      </w:r>
    </w:p>
    <w:p w:rsidR="00184076" w:rsidRDefault="00184076">
      <w:pPr>
        <w:spacing w:before="225" w:after="225" w:line="240" w:lineRule="auto"/>
        <w:jc w:val="both"/>
        <w:rPr>
          <w:rFonts w:asciiTheme="minorHAnsi" w:hAnsiTheme="minorHAnsi" w:cs="Arial"/>
          <w:color w:val="000000"/>
          <w:sz w:val="20"/>
          <w:szCs w:val="20"/>
        </w:rPr>
      </w:pPr>
    </w:p>
    <w:p w:rsidR="00184076" w:rsidRDefault="00184076">
      <w:pPr>
        <w:spacing w:before="225" w:after="225" w:line="240" w:lineRule="auto"/>
        <w:jc w:val="both"/>
        <w:rPr>
          <w:rFonts w:asciiTheme="minorHAnsi" w:hAnsiTheme="minorHAnsi" w:cs="Arial"/>
          <w:color w:val="000000"/>
          <w:sz w:val="20"/>
          <w:szCs w:val="20"/>
        </w:rPr>
      </w:pPr>
      <w:r>
        <w:rPr>
          <w:rFonts w:asciiTheme="minorHAnsi" w:hAnsiTheme="minorHAnsi" w:cs="Arial"/>
          <w:color w:val="000000"/>
          <w:sz w:val="20"/>
          <w:szCs w:val="20"/>
        </w:rPr>
        <w:t>1.7. DODATNA POJASNILA</w:t>
      </w:r>
    </w:p>
    <w:p w:rsidR="00184076" w:rsidRPr="00184076" w:rsidRDefault="00184076" w:rsidP="00184076">
      <w:pPr>
        <w:suppressAutoHyphens/>
        <w:autoSpaceDN w:val="0"/>
        <w:spacing w:after="0"/>
        <w:ind w:right="6"/>
        <w:jc w:val="both"/>
        <w:textAlignment w:val="baseline"/>
        <w:rPr>
          <w:rFonts w:asciiTheme="minorHAnsi" w:hAnsiTheme="minorHAnsi" w:cs="Arial"/>
          <w:color w:val="000000"/>
          <w:sz w:val="20"/>
          <w:szCs w:val="20"/>
        </w:rPr>
      </w:pPr>
      <w:r w:rsidRPr="00184076">
        <w:rPr>
          <w:rFonts w:asciiTheme="minorHAnsi" w:hAnsiTheme="minorHAnsi" w:cs="Arial"/>
          <w:color w:val="000000"/>
          <w:sz w:val="20"/>
          <w:szCs w:val="20"/>
        </w:rPr>
        <w:t xml:space="preserve">Naročnik bo na oziroma preko portala javnih naročil posredoval dodatna pojasnila v zvezi z dokumentacijo v zvezi z oddajo javnega naročila najpozneje do dne </w:t>
      </w:r>
      <w:r w:rsidRPr="00184076">
        <w:rPr>
          <w:rFonts w:asciiTheme="minorHAnsi" w:hAnsiTheme="minorHAnsi" w:cs="Arial"/>
          <w:b/>
          <w:color w:val="000000"/>
          <w:sz w:val="20"/>
          <w:szCs w:val="20"/>
        </w:rPr>
        <w:t>26.08.2019 do 16:00</w:t>
      </w:r>
      <w:r w:rsidRPr="00184076">
        <w:rPr>
          <w:rFonts w:asciiTheme="minorHAnsi" w:hAnsiTheme="minorHAnsi" w:cs="Arial"/>
          <w:color w:val="000000"/>
          <w:sz w:val="20"/>
          <w:szCs w:val="20"/>
        </w:rPr>
        <w:t xml:space="preserve"> ure, pod pogojem, da je bila zahteva za dodatna pojasnila</w:t>
      </w:r>
      <w:r>
        <w:rPr>
          <w:rFonts w:asciiTheme="minorHAnsi" w:hAnsiTheme="minorHAnsi" w:cs="Arial"/>
          <w:color w:val="000000"/>
          <w:sz w:val="20"/>
          <w:szCs w:val="20"/>
        </w:rPr>
        <w:t>/vprašanje</w:t>
      </w:r>
      <w:r w:rsidRPr="00184076">
        <w:rPr>
          <w:rFonts w:asciiTheme="minorHAnsi" w:hAnsiTheme="minorHAnsi" w:cs="Arial"/>
          <w:color w:val="000000"/>
          <w:sz w:val="20"/>
          <w:szCs w:val="20"/>
        </w:rPr>
        <w:t xml:space="preserve"> posredovana pravočasno, to je do dne </w:t>
      </w:r>
      <w:r w:rsidRPr="00184076">
        <w:rPr>
          <w:rFonts w:asciiTheme="minorHAnsi" w:hAnsiTheme="minorHAnsi" w:cs="Arial"/>
          <w:b/>
          <w:color w:val="000000"/>
          <w:sz w:val="20"/>
          <w:szCs w:val="20"/>
        </w:rPr>
        <w:t>22.08.2019 do 09:00 ure.</w:t>
      </w:r>
    </w:p>
    <w:p w:rsidR="00184076" w:rsidRPr="00184076" w:rsidRDefault="00184076" w:rsidP="00184076">
      <w:pPr>
        <w:suppressAutoHyphens/>
        <w:autoSpaceDN w:val="0"/>
        <w:spacing w:after="0"/>
        <w:ind w:right="6"/>
        <w:jc w:val="both"/>
        <w:textAlignment w:val="baseline"/>
        <w:rPr>
          <w:rFonts w:asciiTheme="minorHAnsi" w:hAnsiTheme="minorHAnsi" w:cs="Arial"/>
          <w:color w:val="000000"/>
          <w:sz w:val="20"/>
          <w:szCs w:val="20"/>
        </w:rPr>
      </w:pPr>
    </w:p>
    <w:p w:rsidR="00184076" w:rsidRPr="00184076" w:rsidRDefault="00184076" w:rsidP="00184076">
      <w:pPr>
        <w:suppressAutoHyphens/>
        <w:autoSpaceDN w:val="0"/>
        <w:spacing w:after="0"/>
        <w:ind w:right="6"/>
        <w:jc w:val="both"/>
        <w:textAlignment w:val="baseline"/>
        <w:rPr>
          <w:rFonts w:asciiTheme="minorHAnsi" w:hAnsiTheme="minorHAnsi" w:cs="Arial"/>
          <w:color w:val="000000"/>
          <w:sz w:val="20"/>
          <w:szCs w:val="20"/>
        </w:rPr>
      </w:pPr>
      <w:r w:rsidRPr="00184076">
        <w:rPr>
          <w:rFonts w:asciiTheme="minorHAnsi" w:hAnsiTheme="minorHAnsi" w:cs="Arial"/>
          <w:color w:val="000000"/>
          <w:sz w:val="20"/>
          <w:szCs w:val="20"/>
        </w:rPr>
        <w:t>Pojasnila dokumentacije 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p>
    <w:p w:rsidR="00054E81" w:rsidRPr="00F8336D" w:rsidRDefault="00054E81" w:rsidP="00054E81">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Odgovornost ponudnika je, da izpostavi morebitne nejasnosti, protislovja, opustitve in podobno, pred oddajo svoje ponudbe (do roka za zahtevanje pojasnil), tako da se lahko zagotovi predložitev dopustne ponudbe, ki je v celoti skladna z zahtevami iz razpisne dokumentacije, vključno z vso spremljajočo dokumentacijo.</w:t>
      </w:r>
    </w:p>
    <w:p w:rsidR="006B0DDB" w:rsidRPr="00F8336D" w:rsidRDefault="006B0DDB" w:rsidP="006B0DDB">
      <w:pPr>
        <w:pStyle w:val="Paragraf"/>
        <w:spacing w:before="0" w:after="0"/>
        <w:jc w:val="both"/>
        <w:rPr>
          <w:rFonts w:asciiTheme="minorHAnsi" w:hAnsiTheme="minorHAnsi" w:cs="Arial"/>
          <w:sz w:val="20"/>
          <w:szCs w:val="20"/>
        </w:rPr>
      </w:pPr>
    </w:p>
    <w:p w:rsidR="008D0D3A" w:rsidRPr="00F8336D" w:rsidRDefault="00BD33FE">
      <w:pPr>
        <w:spacing w:after="0" w:line="240" w:lineRule="auto"/>
        <w:rPr>
          <w:rFonts w:asciiTheme="minorHAnsi" w:hAnsiTheme="minorHAnsi" w:cs="Arial"/>
          <w:sz w:val="20"/>
          <w:szCs w:val="20"/>
        </w:rPr>
      </w:pPr>
      <w:r w:rsidRPr="00157FE1">
        <w:rPr>
          <w:rFonts w:asciiTheme="minorHAnsi" w:hAnsiTheme="minorHAnsi" w:cs="Arial"/>
          <w:color w:val="000000"/>
          <w:sz w:val="20"/>
          <w:szCs w:val="20"/>
        </w:rPr>
        <w:t xml:space="preserve">Datum: </w:t>
      </w:r>
      <w:r w:rsidR="00B03AF9" w:rsidRPr="00157FE1">
        <w:rPr>
          <w:rFonts w:asciiTheme="minorHAnsi" w:hAnsiTheme="minorHAnsi" w:cs="Arial"/>
          <w:color w:val="000000"/>
          <w:sz w:val="20"/>
          <w:szCs w:val="20"/>
        </w:rPr>
        <w:t>30</w:t>
      </w:r>
      <w:r w:rsidR="002623B2" w:rsidRPr="00157FE1">
        <w:rPr>
          <w:rFonts w:asciiTheme="minorHAnsi" w:hAnsiTheme="minorHAnsi" w:cs="Arial"/>
          <w:color w:val="000000"/>
          <w:sz w:val="20"/>
          <w:szCs w:val="20"/>
        </w:rPr>
        <w:t>.</w:t>
      </w:r>
      <w:r w:rsidR="00433CF0" w:rsidRPr="00157FE1">
        <w:rPr>
          <w:rFonts w:asciiTheme="minorHAnsi" w:hAnsiTheme="minorHAnsi" w:cs="Arial"/>
          <w:color w:val="000000"/>
          <w:sz w:val="20"/>
          <w:szCs w:val="20"/>
        </w:rPr>
        <w:t>07</w:t>
      </w:r>
      <w:r w:rsidR="002623B2" w:rsidRPr="00157FE1">
        <w:rPr>
          <w:rFonts w:asciiTheme="minorHAnsi" w:hAnsiTheme="minorHAnsi" w:cs="Arial"/>
          <w:color w:val="000000"/>
          <w:sz w:val="20"/>
          <w:szCs w:val="20"/>
        </w:rPr>
        <w:t>.2019</w:t>
      </w:r>
      <w:r w:rsidRPr="00157FE1">
        <w:rPr>
          <w:rFonts w:asciiTheme="minorHAnsi" w:hAnsiTheme="minorHAnsi" w:cs="Arial"/>
          <w:color w:val="000000"/>
          <w:sz w:val="20"/>
          <w:szCs w:val="20"/>
        </w:rPr>
        <w:br/>
        <w:t>Kraj: Kranj</w:t>
      </w:r>
    </w:p>
    <w:tbl>
      <w:tblPr>
        <w:tblStyle w:val="NormalTablePHPDOCX"/>
        <w:tblW w:w="5000" w:type="pct"/>
        <w:tblInd w:w="108" w:type="dxa"/>
        <w:tblLook w:val="04A0" w:firstRow="1" w:lastRow="0" w:firstColumn="1" w:lastColumn="0" w:noHBand="0" w:noVBand="1"/>
      </w:tblPr>
      <w:tblGrid>
        <w:gridCol w:w="858"/>
        <w:gridCol w:w="8212"/>
      </w:tblGrid>
      <w:tr w:rsidR="008D0D3A" w:rsidRPr="00F8336D">
        <w:trPr>
          <w:cantSplit/>
        </w:trPr>
        <w:tc>
          <w:tcPr>
            <w:tcW w:w="0" w:type="auto"/>
            <w:tcMar>
              <w:top w:w="135" w:type="dxa"/>
              <w:bottom w:w="135" w:type="dxa"/>
            </w:tcMar>
            <w:vAlign w:val="center"/>
          </w:tcPr>
          <w:p w:rsidR="008D0D3A" w:rsidRPr="00F8336D" w:rsidRDefault="008D0D3A">
            <w:pPr>
              <w:rPr>
                <w:rFonts w:asciiTheme="minorHAnsi" w:hAnsiTheme="minorHAnsi" w:cs="Arial"/>
                <w:sz w:val="20"/>
                <w:szCs w:val="20"/>
              </w:rPr>
            </w:pPr>
          </w:p>
        </w:tc>
        <w:tc>
          <w:tcPr>
            <w:tcW w:w="0" w:type="auto"/>
            <w:tcMar>
              <w:top w:w="135" w:type="dxa"/>
              <w:bottom w:w="135" w:type="dxa"/>
            </w:tcMar>
            <w:vAlign w:val="center"/>
          </w:tcPr>
          <w:p w:rsidR="008D0D3A" w:rsidRDefault="002623B2">
            <w:pPr>
              <w:jc w:val="right"/>
              <w:rPr>
                <w:rFonts w:asciiTheme="minorHAnsi" w:hAnsiTheme="minorHAnsi" w:cs="Arial"/>
                <w:b/>
                <w:color w:val="000000"/>
                <w:position w:val="-2"/>
                <w:sz w:val="20"/>
                <w:szCs w:val="20"/>
              </w:rPr>
            </w:pPr>
            <w:r w:rsidRPr="00F8336D">
              <w:rPr>
                <w:rFonts w:asciiTheme="minorHAnsi" w:hAnsiTheme="minorHAnsi" w:cs="Arial"/>
                <w:b/>
                <w:color w:val="000000"/>
                <w:position w:val="-2"/>
                <w:sz w:val="20"/>
                <w:szCs w:val="20"/>
              </w:rPr>
              <w:t>Mestna občina Kranj</w:t>
            </w:r>
            <w:r w:rsidR="00BD33FE" w:rsidRPr="00F8336D">
              <w:rPr>
                <w:rFonts w:asciiTheme="minorHAnsi" w:hAnsiTheme="minorHAnsi" w:cs="Arial"/>
                <w:b/>
                <w:color w:val="000000"/>
                <w:position w:val="-2"/>
                <w:sz w:val="20"/>
                <w:szCs w:val="20"/>
              </w:rPr>
              <w:br/>
            </w:r>
            <w:r w:rsidR="00BD33FE" w:rsidRPr="00F8336D">
              <w:rPr>
                <w:rFonts w:asciiTheme="minorHAnsi" w:hAnsiTheme="minorHAnsi" w:cs="Arial"/>
                <w:b/>
                <w:color w:val="000000"/>
                <w:position w:val="-2"/>
                <w:sz w:val="20"/>
                <w:szCs w:val="20"/>
              </w:rPr>
              <w:br/>
              <w:t>Matjaž Rakovec</w:t>
            </w:r>
            <w:r w:rsidRPr="00F8336D">
              <w:rPr>
                <w:rFonts w:asciiTheme="minorHAnsi" w:hAnsiTheme="minorHAnsi" w:cs="Arial"/>
                <w:b/>
                <w:color w:val="000000"/>
                <w:position w:val="-2"/>
                <w:sz w:val="20"/>
                <w:szCs w:val="20"/>
              </w:rPr>
              <w:t>, župan</w:t>
            </w:r>
          </w:p>
          <w:p w:rsidR="000D2D05" w:rsidRDefault="000D2D05" w:rsidP="000D2D05">
            <w:pPr>
              <w:rPr>
                <w:rFonts w:asciiTheme="minorHAnsi" w:hAnsiTheme="minorHAnsi" w:cs="Arial"/>
                <w:b/>
                <w:color w:val="000000"/>
                <w:position w:val="-2"/>
                <w:sz w:val="20"/>
                <w:szCs w:val="20"/>
              </w:rPr>
            </w:pPr>
          </w:p>
          <w:p w:rsidR="000D2D05" w:rsidRPr="00F8336D" w:rsidRDefault="000D2D05" w:rsidP="000D2D05">
            <w:pPr>
              <w:rPr>
                <w:rFonts w:asciiTheme="minorHAnsi" w:hAnsiTheme="minorHAnsi" w:cs="Arial"/>
                <w:b/>
                <w:sz w:val="20"/>
                <w:szCs w:val="20"/>
              </w:rPr>
            </w:pPr>
          </w:p>
        </w:tc>
      </w:tr>
    </w:tbl>
    <w:p w:rsidR="008D0D3A" w:rsidRDefault="008D0D3A">
      <w:pPr>
        <w:rPr>
          <w:rFonts w:asciiTheme="minorHAnsi" w:hAnsiTheme="minorHAnsi" w:cs="Arial"/>
          <w:sz w:val="20"/>
          <w:szCs w:val="20"/>
        </w:rPr>
      </w:pPr>
    </w:p>
    <w:p w:rsidR="000D2D05" w:rsidRDefault="000D2D05">
      <w:pPr>
        <w:rPr>
          <w:rFonts w:asciiTheme="minorHAnsi" w:hAnsiTheme="minorHAnsi" w:cs="Arial"/>
          <w:sz w:val="20"/>
          <w:szCs w:val="20"/>
        </w:rPr>
      </w:pPr>
    </w:p>
    <w:p w:rsidR="000D2D05" w:rsidRDefault="000D2D05">
      <w:pPr>
        <w:rPr>
          <w:rFonts w:asciiTheme="minorHAnsi" w:hAnsiTheme="minorHAnsi" w:cs="Arial"/>
          <w:sz w:val="20"/>
          <w:szCs w:val="20"/>
        </w:rPr>
      </w:pPr>
    </w:p>
    <w:p w:rsidR="000D2D05" w:rsidRDefault="000D2D05">
      <w:pPr>
        <w:rPr>
          <w:rFonts w:asciiTheme="minorHAnsi" w:hAnsiTheme="minorHAnsi" w:cs="Arial"/>
          <w:sz w:val="20"/>
          <w:szCs w:val="20"/>
        </w:rPr>
      </w:pPr>
    </w:p>
    <w:p w:rsidR="000D2D05" w:rsidRDefault="000D2D05">
      <w:pPr>
        <w:rPr>
          <w:rFonts w:asciiTheme="minorHAnsi" w:hAnsiTheme="minorHAnsi" w:cs="Arial"/>
          <w:sz w:val="20"/>
          <w:szCs w:val="20"/>
        </w:rPr>
      </w:pPr>
    </w:p>
    <w:p w:rsidR="000D2D05" w:rsidRDefault="000D2D05">
      <w:pPr>
        <w:rPr>
          <w:rFonts w:asciiTheme="minorHAnsi" w:hAnsiTheme="minorHAnsi" w:cs="Arial"/>
          <w:sz w:val="20"/>
          <w:szCs w:val="20"/>
        </w:rPr>
      </w:pPr>
    </w:p>
    <w:p w:rsidR="000D2D05" w:rsidRDefault="000D2D05">
      <w:pPr>
        <w:rPr>
          <w:rFonts w:asciiTheme="minorHAnsi" w:hAnsiTheme="minorHAnsi" w:cs="Arial"/>
          <w:sz w:val="20"/>
          <w:szCs w:val="20"/>
        </w:rPr>
      </w:pPr>
    </w:p>
    <w:p w:rsidR="000D2D05" w:rsidRPr="00F8336D" w:rsidRDefault="000D2D05">
      <w:pPr>
        <w:rPr>
          <w:rFonts w:asciiTheme="minorHAnsi" w:hAnsiTheme="minorHAnsi" w:cs="Arial"/>
          <w:sz w:val="20"/>
          <w:szCs w:val="20"/>
        </w:rPr>
        <w:sectPr w:rsidR="000D2D05" w:rsidRPr="00F8336D" w:rsidSect="006B0DDB">
          <w:headerReference w:type="default" r:id="rId13"/>
          <w:footerReference w:type="default" r:id="rId14"/>
          <w:pgSz w:w="11906" w:h="16838"/>
          <w:pgMar w:top="1418" w:right="1418" w:bottom="1418" w:left="1418" w:header="567" w:footer="596" w:gutter="0"/>
          <w:cols w:space="708"/>
          <w:docGrid w:linePitch="360"/>
        </w:sectPr>
      </w:pPr>
    </w:p>
    <w:p w:rsidR="00A46D99" w:rsidRDefault="00A46D99" w:rsidP="001D3B18">
      <w:pPr>
        <w:pStyle w:val="Naslov10"/>
        <w:numPr>
          <w:ilvl w:val="0"/>
          <w:numId w:val="40"/>
        </w:numPr>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rPr>
          <w:rFonts w:asciiTheme="minorHAnsi" w:hAnsiTheme="minorHAnsi" w:cs="Arial"/>
          <w:color w:val="FFFFFF" w:themeColor="background1"/>
          <w:sz w:val="20"/>
          <w:szCs w:val="20"/>
        </w:rPr>
      </w:pPr>
      <w:r>
        <w:rPr>
          <w:rFonts w:ascii="Calibri" w:hAnsi="Calibri"/>
        </w:rPr>
        <w:lastRenderedPageBreak/>
        <w:t>NAVODILA PONUDNIKOM</w:t>
      </w:r>
      <w:r w:rsidRPr="00F8336D">
        <w:rPr>
          <w:rFonts w:asciiTheme="minorHAnsi" w:hAnsiTheme="minorHAnsi" w:cs="Arial"/>
          <w:color w:val="FFFFFF" w:themeColor="background1"/>
          <w:sz w:val="20"/>
          <w:szCs w:val="20"/>
        </w:rPr>
        <w:t xml:space="preserve"> ji ponudbe </w:t>
      </w:r>
    </w:p>
    <w:p w:rsidR="006B0DDB" w:rsidRDefault="006B0DDB" w:rsidP="006B0DDB">
      <w:pPr>
        <w:spacing w:before="120" w:after="120"/>
        <w:rPr>
          <w:rFonts w:asciiTheme="minorHAnsi" w:hAnsiTheme="minorHAnsi" w:cs="Arial"/>
          <w:sz w:val="20"/>
          <w:szCs w:val="20"/>
        </w:rPr>
      </w:pPr>
    </w:p>
    <w:p w:rsidR="00A46D99" w:rsidRDefault="00A46D99" w:rsidP="006B0DDB">
      <w:pPr>
        <w:spacing w:before="120" w:after="120"/>
        <w:rPr>
          <w:rFonts w:asciiTheme="minorHAnsi" w:hAnsiTheme="minorHAnsi" w:cs="Arial"/>
          <w:sz w:val="20"/>
          <w:szCs w:val="20"/>
        </w:rPr>
      </w:pPr>
      <w:r>
        <w:rPr>
          <w:rFonts w:asciiTheme="minorHAnsi" w:hAnsiTheme="minorHAnsi" w:cs="Arial"/>
          <w:sz w:val="20"/>
          <w:szCs w:val="20"/>
        </w:rPr>
        <w:t>2.1. SPLOŠNA NAVODILA</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Navodila so namenjena za pomoč pri pripravi ponudbe. Prosimo, da </w:t>
      </w:r>
      <w:r w:rsidR="00F9358B">
        <w:rPr>
          <w:rFonts w:asciiTheme="minorHAnsi" w:hAnsiTheme="minorHAnsi" w:cs="Arial"/>
          <w:color w:val="000000"/>
          <w:sz w:val="20"/>
          <w:szCs w:val="20"/>
        </w:rPr>
        <w:t xml:space="preserve">ponudniki </w:t>
      </w:r>
      <w:r w:rsidRPr="00F8336D">
        <w:rPr>
          <w:rFonts w:asciiTheme="minorHAnsi" w:hAnsiTheme="minorHAnsi" w:cs="Arial"/>
          <w:color w:val="000000"/>
          <w:sz w:val="20"/>
          <w:szCs w:val="20"/>
        </w:rPr>
        <w:t>poskrbite, da bo ponudba sestavljena v skladu s temi navodili. Predložite vse zahtevane podatke v obliki in po vrstnem redu, kot je zahtevano.</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Ponudba se sestavi tako, da ponudnik vpiše zahtevane podatke v obrazce, ki so sestavni del razpisne dokumentacije oz. posameznih delov le-te. </w:t>
      </w:r>
    </w:p>
    <w:p w:rsidR="00F9358B"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 xml:space="preserve">Ponudba mora biti izdelana na obrazcih iz prilog razpisne dokumentacije ali po vsebini in obliki enakih obrazcih, izdelanih s strani ponudnika. </w:t>
      </w:r>
    </w:p>
    <w:p w:rsidR="00F9358B" w:rsidRPr="00F9358B" w:rsidRDefault="00BD33FE">
      <w:pPr>
        <w:spacing w:before="225" w:after="225" w:line="240" w:lineRule="auto"/>
        <w:jc w:val="both"/>
        <w:rPr>
          <w:rFonts w:asciiTheme="minorHAnsi" w:hAnsiTheme="minorHAnsi" w:cs="Arial"/>
          <w:color w:val="000000"/>
          <w:sz w:val="20"/>
          <w:szCs w:val="20"/>
          <w:u w:val="single"/>
        </w:rPr>
      </w:pPr>
      <w:r w:rsidRPr="00F9358B">
        <w:rPr>
          <w:rFonts w:asciiTheme="minorHAnsi" w:hAnsiTheme="minorHAnsi" w:cs="Arial"/>
          <w:color w:val="000000"/>
          <w:sz w:val="20"/>
          <w:szCs w:val="20"/>
          <w:u w:val="single"/>
        </w:rPr>
        <w:t xml:space="preserve">Ponudniki morajo izjave predložiti brez dodatnih pogojev. </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Vsi dokumenti morajo biti izpolnjeni, podpisani in žigosani s strani ponudnika (zakonitega zastopnika ali pooblaščene osebe s priloženim pooblastilom), razen dokumentov, ki jih izpolnijo, podpišejo in žigosajo samo tisti ponudniki, ki nastopajo s podizvajalci.</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V primeru elektronske oddaje ponudbe se kot original štejejo tudi dokumenti, ki so podpisani (verificirani) z elektronskim podpisom (certifikatom). Kot original pa ne štejejo </w:t>
      </w:r>
      <w:proofErr w:type="spellStart"/>
      <w:r w:rsidRPr="00F8336D">
        <w:rPr>
          <w:rFonts w:asciiTheme="minorHAnsi" w:hAnsiTheme="minorHAnsi" w:cs="Arial"/>
          <w:color w:val="000000"/>
          <w:sz w:val="20"/>
          <w:szCs w:val="20"/>
        </w:rPr>
        <w:t>skeni</w:t>
      </w:r>
      <w:proofErr w:type="spellEnd"/>
      <w:r w:rsidRPr="00F8336D">
        <w:rPr>
          <w:rFonts w:asciiTheme="minorHAnsi" w:hAnsiTheme="minorHAnsi" w:cs="Arial"/>
          <w:color w:val="000000"/>
          <w:sz w:val="20"/>
          <w:szCs w:val="20"/>
        </w:rPr>
        <w:t xml:space="preserve"> dokumentov z izpisom elektronske potrditve.</w:t>
      </w:r>
    </w:p>
    <w:p w:rsidR="00F9358B"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 xml:space="preserve">Ponudba ne sme vsebovati nobenih sprememb in dodatkov, ki niso v skladu z razpisno dokumentacijo. </w:t>
      </w:r>
    </w:p>
    <w:p w:rsidR="008D0D3A"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Popravljene napake morajo biti označene s parafo osebe, ki podpiše ponudbo.</w:t>
      </w:r>
    </w:p>
    <w:p w:rsidR="008906A0" w:rsidRPr="008906A0" w:rsidRDefault="008906A0" w:rsidP="008906A0">
      <w:pPr>
        <w:spacing w:before="225" w:after="225" w:line="240" w:lineRule="auto"/>
        <w:jc w:val="both"/>
        <w:rPr>
          <w:rFonts w:asciiTheme="minorHAnsi" w:hAnsiTheme="minorHAnsi" w:cs="Arial"/>
          <w:color w:val="000000"/>
          <w:sz w:val="20"/>
          <w:szCs w:val="20"/>
        </w:rPr>
      </w:pPr>
      <w:r w:rsidRPr="008906A0">
        <w:rPr>
          <w:rFonts w:asciiTheme="minorHAnsi" w:hAnsiTheme="minorHAnsi" w:cs="Arial"/>
          <w:color w:val="000000"/>
          <w:sz w:val="20"/>
          <w:szCs w:val="20"/>
        </w:rPr>
        <w:t>Zaželeno je, da naročnik celotno ponudbeno dokumentacijo s popisom in prilogami naloži v obliki enega »stisnjenega« dokumenta v *.</w:t>
      </w:r>
      <w:proofErr w:type="spellStart"/>
      <w:r w:rsidRPr="008906A0">
        <w:rPr>
          <w:rFonts w:asciiTheme="minorHAnsi" w:hAnsiTheme="minorHAnsi" w:cs="Arial"/>
          <w:color w:val="000000"/>
          <w:sz w:val="20"/>
          <w:szCs w:val="20"/>
        </w:rPr>
        <w:t>zip</w:t>
      </w:r>
      <w:proofErr w:type="spellEnd"/>
      <w:r w:rsidRPr="008906A0">
        <w:rPr>
          <w:rFonts w:asciiTheme="minorHAnsi" w:hAnsiTheme="minorHAnsi" w:cs="Arial"/>
          <w:color w:val="000000"/>
          <w:sz w:val="20"/>
          <w:szCs w:val="20"/>
        </w:rPr>
        <w:t xml:space="preserve"> obliki.</w:t>
      </w:r>
    </w:p>
    <w:p w:rsidR="008906A0" w:rsidRPr="008906A0" w:rsidRDefault="008906A0" w:rsidP="008906A0">
      <w:pPr>
        <w:spacing w:before="225" w:after="225" w:line="240" w:lineRule="auto"/>
        <w:jc w:val="both"/>
        <w:rPr>
          <w:rFonts w:asciiTheme="minorHAnsi" w:hAnsiTheme="minorHAnsi" w:cs="Arial"/>
          <w:color w:val="000000"/>
          <w:sz w:val="20"/>
          <w:szCs w:val="20"/>
        </w:rPr>
      </w:pPr>
      <w:r w:rsidRPr="008906A0">
        <w:rPr>
          <w:rFonts w:asciiTheme="minorHAnsi" w:hAnsiTheme="minorHAnsi" w:cs="Arial"/>
          <w:color w:val="000000"/>
          <w:sz w:val="20"/>
          <w:szCs w:val="20"/>
        </w:rPr>
        <w:t>Skupna velikost datotek je omejena na 100 MB (v kolikor je potrebno naj ponudniki velikost datotek z ustreznim programom skrčijo), prav tako naj ponudniki ne nalagajo več kot 100 ločenih datotek.</w:t>
      </w:r>
    </w:p>
    <w:p w:rsidR="008906A0" w:rsidRPr="008906A0" w:rsidRDefault="008906A0" w:rsidP="008906A0">
      <w:pPr>
        <w:spacing w:before="225" w:after="225" w:line="240" w:lineRule="auto"/>
        <w:jc w:val="both"/>
        <w:rPr>
          <w:rFonts w:asciiTheme="minorHAnsi" w:hAnsiTheme="minorHAnsi" w:cs="Arial"/>
          <w:color w:val="000000"/>
          <w:sz w:val="20"/>
          <w:szCs w:val="20"/>
        </w:rPr>
      </w:pPr>
      <w:r w:rsidRPr="008906A0">
        <w:rPr>
          <w:rFonts w:asciiTheme="minorHAnsi" w:hAnsiTheme="minorHAnsi" w:cs="Arial"/>
          <w:color w:val="000000"/>
          <w:sz w:val="20"/>
          <w:szCs w:val="20"/>
        </w:rPr>
        <w:t>Ponudniki naj pred oddajo ponudbe preverijo, ali so oddani podatki ustrezno skenirani, zapisani in berljivi.</w:t>
      </w:r>
    </w:p>
    <w:p w:rsidR="008906A0" w:rsidRPr="008906A0" w:rsidRDefault="008906A0" w:rsidP="008906A0">
      <w:pPr>
        <w:spacing w:before="225" w:after="225" w:line="240" w:lineRule="auto"/>
        <w:jc w:val="both"/>
        <w:rPr>
          <w:rFonts w:asciiTheme="minorHAnsi" w:hAnsiTheme="minorHAnsi" w:cs="Arial"/>
          <w:color w:val="000000"/>
          <w:sz w:val="20"/>
          <w:szCs w:val="20"/>
        </w:rPr>
      </w:pPr>
      <w:r w:rsidRPr="008906A0">
        <w:rPr>
          <w:rFonts w:asciiTheme="minorHAnsi" w:hAnsiTheme="minorHAnsi" w:cs="Arial"/>
          <w:color w:val="000000"/>
          <w:sz w:val="20"/>
          <w:szCs w:val="20"/>
        </w:rPr>
        <w:t>V tej dokumentaciji uporabljen izraz »ponudba« velja oz. je mišljen kot elektronsko oddana ponudba. Besedne zveze kot so npr. »predložitev, predložiti« pa so, v kolikor ni izrecno določeno drugače, mišljene kot »naložitev/naložiti« ponudbe v informacijski sistem e-JN.</w:t>
      </w:r>
    </w:p>
    <w:p w:rsidR="008906A0" w:rsidRDefault="008906A0" w:rsidP="008906A0">
      <w:pPr>
        <w:spacing w:before="225" w:after="225" w:line="240" w:lineRule="auto"/>
        <w:jc w:val="both"/>
        <w:rPr>
          <w:rFonts w:asciiTheme="minorHAnsi" w:hAnsiTheme="minorHAnsi" w:cs="Arial"/>
          <w:color w:val="000000"/>
          <w:sz w:val="20"/>
          <w:szCs w:val="20"/>
        </w:rPr>
      </w:pPr>
      <w:r w:rsidRPr="008906A0">
        <w:rPr>
          <w:rFonts w:asciiTheme="minorHAnsi" w:hAnsiTheme="minorHAnsi" w:cs="Arial"/>
          <w:color w:val="000000"/>
          <w:sz w:val="20"/>
          <w:szCs w:val="20"/>
        </w:rPr>
        <w:t>V tej dokumentaciji navedena zahteva, da posamezen obrazec/dokazilo predloži/naloži partner, podizvajalec ali drug gospodarski subjekt pomeni, da obrazec/dokazilo v njihovem imenu lahko naloži tudi ponudnik.</w:t>
      </w:r>
    </w:p>
    <w:p w:rsidR="008906A0" w:rsidRDefault="008906A0" w:rsidP="008906A0">
      <w:pPr>
        <w:spacing w:before="225" w:after="225" w:line="240" w:lineRule="auto"/>
        <w:jc w:val="both"/>
        <w:rPr>
          <w:rFonts w:asciiTheme="minorHAnsi" w:hAnsiTheme="minorHAnsi" w:cs="Arial"/>
          <w:color w:val="000000"/>
          <w:sz w:val="20"/>
          <w:szCs w:val="20"/>
        </w:rPr>
      </w:pPr>
    </w:p>
    <w:p w:rsidR="008906A0" w:rsidRDefault="008906A0">
      <w:pPr>
        <w:spacing w:before="225" w:after="225" w:line="240" w:lineRule="auto"/>
        <w:jc w:val="both"/>
        <w:rPr>
          <w:rFonts w:asciiTheme="minorHAnsi" w:hAnsiTheme="minorHAnsi" w:cs="Arial"/>
          <w:color w:val="000000"/>
          <w:sz w:val="20"/>
          <w:szCs w:val="20"/>
        </w:rPr>
      </w:pPr>
      <w:r>
        <w:rPr>
          <w:rFonts w:asciiTheme="minorHAnsi" w:hAnsiTheme="minorHAnsi" w:cs="Arial"/>
          <w:color w:val="000000"/>
          <w:sz w:val="20"/>
          <w:szCs w:val="20"/>
        </w:rPr>
        <w:t>2.2. PRAVNA PODLAGA ZA IZVEDBO POSTOPKA JAVNEGA NAROČANJA</w:t>
      </w:r>
    </w:p>
    <w:p w:rsidR="00977F96" w:rsidRPr="00977F96" w:rsidRDefault="00977F96" w:rsidP="00977F96">
      <w:pPr>
        <w:spacing w:before="225" w:after="225" w:line="240" w:lineRule="auto"/>
        <w:jc w:val="both"/>
        <w:rPr>
          <w:rFonts w:asciiTheme="minorHAnsi" w:hAnsiTheme="minorHAnsi" w:cs="Arial"/>
          <w:color w:val="000000"/>
          <w:sz w:val="20"/>
          <w:szCs w:val="20"/>
        </w:rPr>
      </w:pPr>
      <w:r w:rsidRPr="00977F96">
        <w:rPr>
          <w:rFonts w:asciiTheme="minorHAnsi" w:hAnsiTheme="minorHAnsi" w:cs="Arial"/>
          <w:color w:val="000000"/>
          <w:sz w:val="20"/>
          <w:szCs w:val="20"/>
        </w:rPr>
        <w:t>Pri oddaji javnega naročila se bodo uporabljala določila naslednjih predpisov in drugih dokumentov:</w:t>
      </w:r>
    </w:p>
    <w:p w:rsidR="00977F96" w:rsidRPr="00977F96" w:rsidRDefault="00977F96" w:rsidP="001D3B18">
      <w:pPr>
        <w:numPr>
          <w:ilvl w:val="0"/>
          <w:numId w:val="41"/>
        </w:numPr>
        <w:spacing w:after="0" w:line="240" w:lineRule="auto"/>
        <w:jc w:val="both"/>
        <w:rPr>
          <w:rFonts w:asciiTheme="minorHAnsi" w:hAnsiTheme="minorHAnsi" w:cs="Arial"/>
          <w:color w:val="000000"/>
          <w:sz w:val="20"/>
          <w:szCs w:val="20"/>
        </w:rPr>
      </w:pPr>
      <w:r w:rsidRPr="00977F96">
        <w:rPr>
          <w:rFonts w:asciiTheme="minorHAnsi" w:hAnsiTheme="minorHAnsi" w:cs="Arial"/>
          <w:color w:val="000000"/>
          <w:sz w:val="20"/>
          <w:szCs w:val="20"/>
        </w:rPr>
        <w:t>Zakon o javnem naročanju (ZJN-3, Ur. l. RS, št. 91/15 in 14/18);</w:t>
      </w:r>
    </w:p>
    <w:p w:rsidR="00977F96" w:rsidRPr="00977F96" w:rsidRDefault="00977F96" w:rsidP="001D3B18">
      <w:pPr>
        <w:numPr>
          <w:ilvl w:val="0"/>
          <w:numId w:val="41"/>
        </w:numPr>
        <w:spacing w:after="0" w:line="240" w:lineRule="auto"/>
        <w:jc w:val="both"/>
        <w:rPr>
          <w:rFonts w:asciiTheme="minorHAnsi" w:hAnsiTheme="minorHAnsi" w:cs="Arial"/>
          <w:color w:val="000000"/>
          <w:sz w:val="20"/>
          <w:szCs w:val="20"/>
        </w:rPr>
      </w:pPr>
      <w:r w:rsidRPr="00977F96">
        <w:rPr>
          <w:rFonts w:asciiTheme="minorHAnsi" w:hAnsiTheme="minorHAnsi" w:cs="Arial"/>
          <w:color w:val="000000"/>
          <w:sz w:val="20"/>
          <w:szCs w:val="20"/>
        </w:rPr>
        <w:t>Zakon o pravnem varstvu v postopkih javnega naročanja (ZPVPJN, Uradni list RS, št. 43/11, 60/11 – ZTP-D, 63/13, 90/14 – ZDU-1I in 60/17);</w:t>
      </w:r>
    </w:p>
    <w:p w:rsidR="00977F96" w:rsidRPr="00977F96" w:rsidRDefault="00977F96" w:rsidP="001D3B18">
      <w:pPr>
        <w:numPr>
          <w:ilvl w:val="0"/>
          <w:numId w:val="41"/>
        </w:numPr>
        <w:spacing w:after="0" w:line="240" w:lineRule="auto"/>
        <w:jc w:val="both"/>
        <w:rPr>
          <w:rFonts w:asciiTheme="minorHAnsi" w:hAnsiTheme="minorHAnsi" w:cs="Arial"/>
          <w:color w:val="000000"/>
          <w:sz w:val="20"/>
          <w:szCs w:val="20"/>
        </w:rPr>
      </w:pPr>
      <w:r w:rsidRPr="00977F96">
        <w:rPr>
          <w:rFonts w:asciiTheme="minorHAnsi" w:hAnsiTheme="minorHAnsi" w:cs="Arial"/>
          <w:color w:val="000000"/>
          <w:sz w:val="20"/>
          <w:szCs w:val="20"/>
        </w:rPr>
        <w:t xml:space="preserve">Obligacijski zakonik (Uradni list RS, št. 97/07 – uradno prečiščeno besedilo in 64/16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US);</w:t>
      </w:r>
    </w:p>
    <w:p w:rsidR="00977F96" w:rsidRPr="00977F96" w:rsidRDefault="00977F96" w:rsidP="001D3B18">
      <w:pPr>
        <w:numPr>
          <w:ilvl w:val="0"/>
          <w:numId w:val="41"/>
        </w:numPr>
        <w:spacing w:after="0" w:line="240" w:lineRule="auto"/>
        <w:jc w:val="both"/>
        <w:rPr>
          <w:rFonts w:asciiTheme="minorHAnsi" w:hAnsiTheme="minorHAnsi" w:cs="Arial"/>
          <w:color w:val="000000"/>
          <w:sz w:val="20"/>
          <w:szCs w:val="20"/>
        </w:rPr>
      </w:pPr>
      <w:r w:rsidRPr="00977F96">
        <w:rPr>
          <w:rFonts w:asciiTheme="minorHAnsi" w:hAnsiTheme="minorHAnsi" w:cs="Arial"/>
          <w:color w:val="000000"/>
          <w:sz w:val="20"/>
          <w:szCs w:val="20"/>
        </w:rPr>
        <w:lastRenderedPageBreak/>
        <w:t xml:space="preserve">Zakon o javnih financah (ZJF, Ur. l. RS, št. 79/99, 124/00, 79/01, 30/02, 110/02 - ZDT-B, 56/02 - ZJU, 127/06 - ZJZP, 14/07 - ZSPDPO, 109/08, 49/09, 38/10 - ZUKN, 107/10, 110/11 - ZDIU12, 46/13 - ZIPRS1314-A, 101/13, 101/13 - ZIPRS1415, 38/14 - ZIPRS1415-A, 14/15 - ZIPRS1415-D, 55/15 - </w:t>
      </w:r>
      <w:proofErr w:type="spellStart"/>
      <w:r w:rsidRPr="00977F96">
        <w:rPr>
          <w:rFonts w:asciiTheme="minorHAnsi" w:hAnsiTheme="minorHAnsi" w:cs="Arial"/>
          <w:color w:val="000000"/>
          <w:sz w:val="20"/>
          <w:szCs w:val="20"/>
        </w:rPr>
        <w:t>ZFisP</w:t>
      </w:r>
      <w:proofErr w:type="spellEnd"/>
      <w:r w:rsidRPr="00977F96">
        <w:rPr>
          <w:rFonts w:asciiTheme="minorHAnsi" w:hAnsiTheme="minorHAnsi" w:cs="Arial"/>
          <w:color w:val="000000"/>
          <w:sz w:val="20"/>
          <w:szCs w:val="20"/>
        </w:rPr>
        <w:t>, 96/15 – ZIPRS1617, 80/16 – ZIPRS1718, 71/17 – ZIPRS1819, 13/18);</w:t>
      </w:r>
    </w:p>
    <w:p w:rsidR="00977F96" w:rsidRPr="00977F96" w:rsidRDefault="00977F96" w:rsidP="001D3B18">
      <w:pPr>
        <w:numPr>
          <w:ilvl w:val="0"/>
          <w:numId w:val="41"/>
        </w:numPr>
        <w:spacing w:after="0" w:line="240" w:lineRule="auto"/>
        <w:jc w:val="both"/>
        <w:rPr>
          <w:rFonts w:asciiTheme="minorHAnsi" w:hAnsiTheme="minorHAnsi" w:cs="Arial"/>
          <w:color w:val="000000"/>
          <w:sz w:val="20"/>
          <w:szCs w:val="20"/>
        </w:rPr>
      </w:pPr>
      <w:r w:rsidRPr="00977F96">
        <w:rPr>
          <w:rFonts w:asciiTheme="minorHAnsi" w:hAnsiTheme="minorHAnsi" w:cs="Arial"/>
          <w:color w:val="000000"/>
          <w:sz w:val="20"/>
          <w:szCs w:val="20"/>
        </w:rPr>
        <w:t>Zakon o davku na dodano vrednost (ZDDV-1, Ur. l. RS, št. 117/06, 52/07, 33/09, 85/09, 85/10, 18/11, 78/11, 38/12, 40/12 - ZUJF, 83/12, 14/13, 46/13 - ZIPRS1314-A, 101/13 - ZIPRS1415, 86/14, 90/15);</w:t>
      </w:r>
    </w:p>
    <w:p w:rsidR="00977F96" w:rsidRPr="00977F96" w:rsidRDefault="00977F96" w:rsidP="001D3B18">
      <w:pPr>
        <w:numPr>
          <w:ilvl w:val="0"/>
          <w:numId w:val="41"/>
        </w:numPr>
        <w:spacing w:after="0" w:line="240" w:lineRule="auto"/>
        <w:jc w:val="both"/>
        <w:rPr>
          <w:rFonts w:asciiTheme="minorHAnsi" w:hAnsiTheme="minorHAnsi" w:cs="Arial"/>
          <w:color w:val="000000"/>
          <w:sz w:val="20"/>
          <w:szCs w:val="20"/>
        </w:rPr>
      </w:pPr>
      <w:r w:rsidRPr="00977F96">
        <w:rPr>
          <w:rFonts w:asciiTheme="minorHAnsi" w:hAnsiTheme="minorHAnsi" w:cs="Arial"/>
          <w:color w:val="000000"/>
          <w:sz w:val="20"/>
          <w:szCs w:val="20"/>
        </w:rPr>
        <w:t xml:space="preserve">Zakon o pravdnem postopku (ZPP, Ur. l. RS št. 26/99, 96/02, 110/02 - ZDT-B, 58/03 -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xml:space="preserve">. US, 2/04, 2/04 - ZDSS-1, 69/05 -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xml:space="preserve">. US, 90/05 -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xml:space="preserve">. US, 43/06 -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xml:space="preserve">. US, 52/07, 45/08 - </w:t>
      </w:r>
      <w:proofErr w:type="spellStart"/>
      <w:r w:rsidRPr="00977F96">
        <w:rPr>
          <w:rFonts w:asciiTheme="minorHAnsi" w:hAnsiTheme="minorHAnsi" w:cs="Arial"/>
          <w:color w:val="000000"/>
          <w:sz w:val="20"/>
          <w:szCs w:val="20"/>
        </w:rPr>
        <w:t>ZArbit</w:t>
      </w:r>
      <w:proofErr w:type="spellEnd"/>
      <w:r w:rsidRPr="00977F96">
        <w:rPr>
          <w:rFonts w:asciiTheme="minorHAnsi" w:hAnsiTheme="minorHAnsi" w:cs="Arial"/>
          <w:color w:val="000000"/>
          <w:sz w:val="20"/>
          <w:szCs w:val="20"/>
        </w:rPr>
        <w:t xml:space="preserve">, 45/08, 111/08 -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xml:space="preserve">. US, 121/08 - skl. US, 57/09 -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xml:space="preserve">. US, 12/10 -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xml:space="preserve">. US, 50/10 -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xml:space="preserve">. US, 107/10 -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xml:space="preserve">. US, 75/12 -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xml:space="preserve">. US, 76/12 - </w:t>
      </w:r>
      <w:proofErr w:type="spellStart"/>
      <w:r w:rsidRPr="00977F96">
        <w:rPr>
          <w:rFonts w:asciiTheme="minorHAnsi" w:hAnsiTheme="minorHAnsi" w:cs="Arial"/>
          <w:color w:val="000000"/>
          <w:sz w:val="20"/>
          <w:szCs w:val="20"/>
        </w:rPr>
        <w:t>popr</w:t>
      </w:r>
      <w:proofErr w:type="spellEnd"/>
      <w:r w:rsidRPr="00977F96">
        <w:rPr>
          <w:rFonts w:asciiTheme="minorHAnsi" w:hAnsiTheme="minorHAnsi" w:cs="Arial"/>
          <w:color w:val="000000"/>
          <w:sz w:val="20"/>
          <w:szCs w:val="20"/>
        </w:rPr>
        <w:t xml:space="preserve">., 40/13 -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xml:space="preserve">. US, 92/13 -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xml:space="preserve">. US, 6/14, 10/14 -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xml:space="preserve">. US, 48/14, 48/15 -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US, 6/17-odl. US in 10/17);</w:t>
      </w:r>
    </w:p>
    <w:p w:rsidR="00977F96" w:rsidRPr="00977F96" w:rsidRDefault="00977F96" w:rsidP="001D3B18">
      <w:pPr>
        <w:numPr>
          <w:ilvl w:val="0"/>
          <w:numId w:val="41"/>
        </w:numPr>
        <w:spacing w:after="0" w:line="240" w:lineRule="auto"/>
        <w:jc w:val="both"/>
        <w:rPr>
          <w:rFonts w:asciiTheme="minorHAnsi" w:hAnsiTheme="minorHAnsi" w:cs="Arial"/>
          <w:color w:val="000000"/>
          <w:sz w:val="20"/>
          <w:szCs w:val="20"/>
        </w:rPr>
      </w:pPr>
      <w:r w:rsidRPr="00977F96">
        <w:rPr>
          <w:rFonts w:asciiTheme="minorHAnsi" w:hAnsiTheme="minorHAnsi" w:cs="Arial"/>
          <w:color w:val="000000"/>
          <w:sz w:val="20"/>
          <w:szCs w:val="20"/>
        </w:rPr>
        <w:t>Zakon o integriteti in preprečevanju korupcije (ZIntPK-UPB2, Ur. l. RS, št. 69/11);</w:t>
      </w:r>
    </w:p>
    <w:p w:rsidR="00977F96" w:rsidRPr="00977F96" w:rsidRDefault="00977F96" w:rsidP="001D3B18">
      <w:pPr>
        <w:numPr>
          <w:ilvl w:val="0"/>
          <w:numId w:val="41"/>
        </w:numPr>
        <w:spacing w:after="0" w:line="240" w:lineRule="auto"/>
        <w:jc w:val="both"/>
        <w:rPr>
          <w:rFonts w:asciiTheme="minorHAnsi" w:hAnsiTheme="minorHAnsi" w:cs="Arial"/>
          <w:color w:val="000000"/>
          <w:sz w:val="20"/>
          <w:szCs w:val="20"/>
        </w:rPr>
      </w:pPr>
      <w:r w:rsidRPr="00977F96">
        <w:rPr>
          <w:rFonts w:asciiTheme="minorHAnsi" w:hAnsiTheme="minorHAnsi" w:cs="Arial"/>
          <w:color w:val="000000"/>
          <w:sz w:val="20"/>
          <w:szCs w:val="20"/>
        </w:rPr>
        <w:t xml:space="preserve">Kazenskem zakoniku (KZ-1, </w:t>
      </w:r>
      <w:proofErr w:type="spellStart"/>
      <w:r w:rsidRPr="00977F96">
        <w:rPr>
          <w:rFonts w:asciiTheme="minorHAnsi" w:hAnsiTheme="minorHAnsi" w:cs="Arial"/>
          <w:color w:val="000000"/>
          <w:sz w:val="20"/>
          <w:szCs w:val="20"/>
        </w:rPr>
        <w:t>Ur.l</w:t>
      </w:r>
      <w:proofErr w:type="spellEnd"/>
      <w:r w:rsidRPr="00977F96">
        <w:rPr>
          <w:rFonts w:asciiTheme="minorHAnsi" w:hAnsiTheme="minorHAnsi" w:cs="Arial"/>
          <w:color w:val="000000"/>
          <w:sz w:val="20"/>
          <w:szCs w:val="20"/>
        </w:rPr>
        <w:t xml:space="preserve">. RS št. 55/08, 66/08 - </w:t>
      </w:r>
      <w:proofErr w:type="spellStart"/>
      <w:r w:rsidRPr="00977F96">
        <w:rPr>
          <w:rFonts w:asciiTheme="minorHAnsi" w:hAnsiTheme="minorHAnsi" w:cs="Arial"/>
          <w:color w:val="000000"/>
          <w:sz w:val="20"/>
          <w:szCs w:val="20"/>
        </w:rPr>
        <w:t>popr</w:t>
      </w:r>
      <w:proofErr w:type="spellEnd"/>
      <w:r w:rsidRPr="00977F96">
        <w:rPr>
          <w:rFonts w:asciiTheme="minorHAnsi" w:hAnsiTheme="minorHAnsi" w:cs="Arial"/>
          <w:color w:val="000000"/>
          <w:sz w:val="20"/>
          <w:szCs w:val="20"/>
        </w:rPr>
        <w:t xml:space="preserve">., 39/09, 55/09 - </w:t>
      </w:r>
      <w:proofErr w:type="spellStart"/>
      <w:r w:rsidRPr="00977F96">
        <w:rPr>
          <w:rFonts w:asciiTheme="minorHAnsi" w:hAnsiTheme="minorHAnsi" w:cs="Arial"/>
          <w:color w:val="000000"/>
          <w:sz w:val="20"/>
          <w:szCs w:val="20"/>
        </w:rPr>
        <w:t>odl</w:t>
      </w:r>
      <w:proofErr w:type="spellEnd"/>
      <w:r w:rsidRPr="00977F96">
        <w:rPr>
          <w:rFonts w:asciiTheme="minorHAnsi" w:hAnsiTheme="minorHAnsi" w:cs="Arial"/>
          <w:color w:val="000000"/>
          <w:sz w:val="20"/>
          <w:szCs w:val="20"/>
        </w:rPr>
        <w:t>. US, 91/11, 54/15, 38/16, 27/17),</w:t>
      </w:r>
    </w:p>
    <w:p w:rsidR="00977F96" w:rsidRDefault="00977F96" w:rsidP="001D3B18">
      <w:pPr>
        <w:numPr>
          <w:ilvl w:val="0"/>
          <w:numId w:val="41"/>
        </w:numPr>
        <w:spacing w:after="0" w:line="240" w:lineRule="auto"/>
        <w:jc w:val="both"/>
        <w:rPr>
          <w:rFonts w:asciiTheme="minorHAnsi" w:hAnsiTheme="minorHAnsi" w:cs="Arial"/>
          <w:color w:val="000000"/>
          <w:sz w:val="20"/>
          <w:szCs w:val="20"/>
        </w:rPr>
      </w:pPr>
      <w:r w:rsidRPr="00977F96">
        <w:rPr>
          <w:rFonts w:asciiTheme="minorHAnsi" w:hAnsiTheme="minorHAnsi" w:cs="Arial"/>
          <w:color w:val="000000"/>
          <w:sz w:val="20"/>
          <w:szCs w:val="20"/>
        </w:rPr>
        <w:t>Zakon o varstvu osebnih podatkov (Uradni list RS št. 94/07)</w:t>
      </w:r>
      <w:r>
        <w:rPr>
          <w:rFonts w:asciiTheme="minorHAnsi" w:hAnsiTheme="minorHAnsi" w:cs="Arial"/>
          <w:color w:val="000000"/>
          <w:sz w:val="20"/>
          <w:szCs w:val="20"/>
        </w:rPr>
        <w:t>,</w:t>
      </w:r>
    </w:p>
    <w:p w:rsidR="00977F96" w:rsidRDefault="00977F96" w:rsidP="001D3B18">
      <w:pPr>
        <w:numPr>
          <w:ilvl w:val="0"/>
          <w:numId w:val="41"/>
        </w:numPr>
        <w:spacing w:after="0" w:line="240" w:lineRule="auto"/>
        <w:jc w:val="both"/>
        <w:rPr>
          <w:rFonts w:asciiTheme="minorHAnsi" w:hAnsiTheme="minorHAnsi" w:cs="Arial"/>
          <w:color w:val="000000"/>
          <w:sz w:val="20"/>
          <w:szCs w:val="20"/>
        </w:rPr>
      </w:pPr>
      <w:r w:rsidRPr="00977F96">
        <w:rPr>
          <w:rFonts w:asciiTheme="minorHAnsi" w:hAnsiTheme="minorHAnsi" w:cs="Arial"/>
          <w:color w:val="000000"/>
          <w:sz w:val="20"/>
          <w:szCs w:val="20"/>
        </w:rPr>
        <w:t>Uredba o finančnih zavarovanjih pri javnem naročanju (Uradni list RS, št. 27/16)</w:t>
      </w:r>
      <w:r>
        <w:rPr>
          <w:rFonts w:asciiTheme="minorHAnsi" w:hAnsiTheme="minorHAnsi" w:cs="Arial"/>
          <w:color w:val="000000"/>
          <w:sz w:val="20"/>
          <w:szCs w:val="20"/>
        </w:rPr>
        <w:t>,</w:t>
      </w:r>
    </w:p>
    <w:p w:rsidR="00977F96" w:rsidRPr="00977F96" w:rsidRDefault="00977F96" w:rsidP="001D3B18">
      <w:pPr>
        <w:numPr>
          <w:ilvl w:val="0"/>
          <w:numId w:val="41"/>
        </w:numPr>
        <w:spacing w:after="0"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vsa ostala veljavna zakonodaja, ki velja v Republiki Sloveniji in ureja zadevno področje</w:t>
      </w:r>
      <w:r>
        <w:rPr>
          <w:rFonts w:asciiTheme="minorHAnsi" w:hAnsiTheme="minorHAnsi" w:cs="Arial"/>
          <w:color w:val="000000"/>
          <w:sz w:val="20"/>
          <w:szCs w:val="20"/>
        </w:rPr>
        <w:t>.</w:t>
      </w:r>
    </w:p>
    <w:p w:rsidR="00977F96" w:rsidRPr="00977F96" w:rsidRDefault="00977F96" w:rsidP="00977F96">
      <w:pPr>
        <w:spacing w:before="225" w:after="225" w:line="240" w:lineRule="auto"/>
        <w:jc w:val="both"/>
        <w:rPr>
          <w:rFonts w:asciiTheme="minorHAnsi" w:hAnsiTheme="minorHAnsi" w:cs="Arial"/>
          <w:color w:val="000000"/>
          <w:sz w:val="20"/>
          <w:szCs w:val="20"/>
        </w:rPr>
      </w:pPr>
      <w:r w:rsidRPr="00977F96">
        <w:rPr>
          <w:rFonts w:asciiTheme="minorHAnsi" w:hAnsiTheme="minorHAnsi" w:cs="Arial"/>
          <w:color w:val="000000"/>
          <w:sz w:val="20"/>
          <w:szCs w:val="20"/>
        </w:rPr>
        <w:t>Postopek se v celoti izvaja v skladu z veljavno zakonodajo. Ponudnik mora glede na predmet javnega naročila izpolnjevati in upoštevati tudi vse določbe, ki jih glede na predmet javnega naročila predpisuje veljavna zakonodaja.</w:t>
      </w:r>
    </w:p>
    <w:p w:rsidR="00977F96" w:rsidRPr="00977F96" w:rsidRDefault="00977F96" w:rsidP="00977F96">
      <w:pPr>
        <w:spacing w:before="225" w:after="225" w:line="240" w:lineRule="auto"/>
        <w:jc w:val="both"/>
        <w:rPr>
          <w:rFonts w:asciiTheme="minorHAnsi" w:hAnsiTheme="minorHAnsi" w:cs="Arial"/>
          <w:color w:val="000000"/>
          <w:sz w:val="20"/>
          <w:szCs w:val="20"/>
        </w:rPr>
      </w:pPr>
      <w:r w:rsidRPr="00977F96">
        <w:rPr>
          <w:rFonts w:asciiTheme="minorHAnsi" w:hAnsiTheme="minorHAnsi" w:cs="Arial"/>
          <w:color w:val="000000"/>
          <w:sz w:val="20"/>
          <w:szCs w:val="20"/>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Pri izvedbi javnega naročila ne more nastopati subjekt, za katerega je podana absolutna prepoved poslovanja na podlagi določbe 35. člena </w:t>
      </w:r>
      <w:proofErr w:type="spellStart"/>
      <w:r w:rsidRPr="00F8336D">
        <w:rPr>
          <w:rFonts w:asciiTheme="minorHAnsi" w:hAnsiTheme="minorHAnsi" w:cs="Arial"/>
          <w:color w:val="000000"/>
          <w:sz w:val="20"/>
          <w:szCs w:val="20"/>
        </w:rPr>
        <w:t>ZIntPK</w:t>
      </w:r>
      <w:proofErr w:type="spellEnd"/>
      <w:r w:rsidRPr="00F8336D">
        <w:rPr>
          <w:rFonts w:asciiTheme="minorHAnsi" w:hAnsiTheme="minorHAnsi" w:cs="Arial"/>
          <w:color w:val="000000"/>
          <w:sz w:val="20"/>
          <w:szCs w:val="20"/>
        </w:rPr>
        <w:t xml:space="preserve">. V primeru nastopanja subjekta za katerega je na podlagi določbe 35. člena </w:t>
      </w:r>
      <w:proofErr w:type="spellStart"/>
      <w:r w:rsidRPr="00F8336D">
        <w:rPr>
          <w:rFonts w:asciiTheme="minorHAnsi" w:hAnsiTheme="minorHAnsi" w:cs="Arial"/>
          <w:color w:val="000000"/>
          <w:sz w:val="20"/>
          <w:szCs w:val="20"/>
        </w:rPr>
        <w:t>ZIntPK</w:t>
      </w:r>
      <w:proofErr w:type="spellEnd"/>
      <w:r w:rsidRPr="00F8336D">
        <w:rPr>
          <w:rFonts w:asciiTheme="minorHAnsi" w:hAnsiTheme="minorHAnsi" w:cs="Arial"/>
          <w:color w:val="000000"/>
          <w:sz w:val="20"/>
          <w:szCs w:val="20"/>
        </w:rPr>
        <w:t xml:space="preserve"> dovoljeno pogojno poslovanje, se morajo takšni subjekti vzdržati vseh dejanj, ki bi lahko pomenila vpliv na odločanje o sklenitvi in izvedbi postopka ali posla. V zvezi s tem morajo biti dosledno upoštevana določila </w:t>
      </w:r>
      <w:proofErr w:type="spellStart"/>
      <w:r w:rsidRPr="00F8336D">
        <w:rPr>
          <w:rFonts w:asciiTheme="minorHAnsi" w:hAnsiTheme="minorHAnsi" w:cs="Arial"/>
          <w:color w:val="000000"/>
          <w:sz w:val="20"/>
          <w:szCs w:val="20"/>
        </w:rPr>
        <w:t>ZIntPK</w:t>
      </w:r>
      <w:proofErr w:type="spellEnd"/>
      <w:r w:rsidRPr="00F8336D">
        <w:rPr>
          <w:rFonts w:asciiTheme="minorHAnsi" w:hAnsiTheme="minorHAnsi" w:cs="Arial"/>
          <w:color w:val="000000"/>
          <w:sz w:val="20"/>
          <w:szCs w:val="20"/>
        </w:rPr>
        <w:t xml:space="preserve"> in relevantne določbe ZJN-3 (3. odstavek 91. člena). V primeru kršitev navedenih določb bo takšna ponudba izločena iz nadaljnjega postopka.</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Na naročnikov poziv mora izbrani ponudnik v postopku javnega naročanja ali pri izvajanju javnega naročila posredovati podatke o:</w:t>
      </w:r>
    </w:p>
    <w:tbl>
      <w:tblPr>
        <w:tblStyle w:val="NormalTablePHPDOCX"/>
        <w:tblW w:w="0" w:type="auto"/>
        <w:tblInd w:w="108" w:type="dxa"/>
        <w:tblLook w:val="04A0" w:firstRow="1" w:lastRow="0" w:firstColumn="1" w:lastColumn="0" w:noHBand="0" w:noVBand="1"/>
      </w:tblPr>
      <w:tblGrid>
        <w:gridCol w:w="8962"/>
      </w:tblGrid>
      <w:tr w:rsidR="008D0D3A" w:rsidRPr="00F8336D">
        <w:tc>
          <w:tcPr>
            <w:tcW w:w="0" w:type="auto"/>
            <w:tcMar>
              <w:top w:w="0" w:type="auto"/>
              <w:bottom w:w="0" w:type="auto"/>
            </w:tcMar>
          </w:tcPr>
          <w:p w:rsidR="008D0D3A" w:rsidRPr="00F8336D" w:rsidRDefault="00BD33FE" w:rsidP="001D3B18">
            <w:pPr>
              <w:numPr>
                <w:ilvl w:val="0"/>
                <w:numId w:val="2"/>
              </w:numPr>
              <w:jc w:val="both"/>
              <w:rPr>
                <w:rFonts w:asciiTheme="minorHAnsi" w:hAnsiTheme="minorHAnsi" w:cs="Arial"/>
                <w:color w:val="000000"/>
                <w:sz w:val="20"/>
                <w:szCs w:val="20"/>
              </w:rPr>
            </w:pPr>
            <w:r w:rsidRPr="00F8336D">
              <w:rPr>
                <w:rFonts w:asciiTheme="minorHAnsi" w:hAnsiTheme="minorHAnsi" w:cs="Arial"/>
                <w:color w:val="000000"/>
                <w:sz w:val="20"/>
                <w:szCs w:val="20"/>
              </w:rPr>
              <w:t xml:space="preserve">svojih ustanoviteljih, družbenikih, delničarjih, </w:t>
            </w:r>
            <w:proofErr w:type="spellStart"/>
            <w:r w:rsidRPr="00F8336D">
              <w:rPr>
                <w:rFonts w:asciiTheme="minorHAnsi" w:hAnsiTheme="minorHAnsi" w:cs="Arial"/>
                <w:color w:val="000000"/>
                <w:sz w:val="20"/>
                <w:szCs w:val="20"/>
              </w:rPr>
              <w:t>komanditistih</w:t>
            </w:r>
            <w:proofErr w:type="spellEnd"/>
            <w:r w:rsidRPr="00F8336D">
              <w:rPr>
                <w:rFonts w:asciiTheme="minorHAnsi" w:hAnsiTheme="minorHAnsi" w:cs="Arial"/>
                <w:color w:val="000000"/>
                <w:sz w:val="20"/>
                <w:szCs w:val="20"/>
              </w:rPr>
              <w:t xml:space="preserve"> ali drugih lastnikih in podatke o lastniških deležih navedenih oseb in</w:t>
            </w:r>
          </w:p>
          <w:p w:rsidR="008D0D3A" w:rsidRPr="00F8336D" w:rsidRDefault="00BD33FE" w:rsidP="001D3B18">
            <w:pPr>
              <w:numPr>
                <w:ilvl w:val="0"/>
                <w:numId w:val="2"/>
              </w:numPr>
              <w:jc w:val="both"/>
              <w:rPr>
                <w:rFonts w:asciiTheme="minorHAnsi" w:hAnsiTheme="minorHAnsi" w:cs="Arial"/>
                <w:color w:val="000000"/>
                <w:sz w:val="20"/>
                <w:szCs w:val="20"/>
              </w:rPr>
            </w:pPr>
            <w:r w:rsidRPr="00F8336D">
              <w:rPr>
                <w:rFonts w:asciiTheme="minorHAnsi" w:hAnsiTheme="minorHAnsi" w:cs="Arial"/>
                <w:color w:val="000000"/>
                <w:sz w:val="20"/>
                <w:szCs w:val="20"/>
              </w:rPr>
              <w:t>gospodarskih subjektih, za katere se glede na določbe zakona, ki ureja gospodarske družbe, šteje, da so z njim povezane družbe.</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Izbrani ponudnik mora podatke posredovati naročniku v roku osmih dni od prejema naročnikovega poziva.</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Zaradi zagotovitve transparentnosti posla in preprečitve korupcijskih tveganj je naročnik dolžan skladno s 6. odstavkom 14. člena </w:t>
      </w:r>
      <w:proofErr w:type="spellStart"/>
      <w:r w:rsidRPr="00F8336D">
        <w:rPr>
          <w:rFonts w:asciiTheme="minorHAnsi" w:hAnsiTheme="minorHAnsi" w:cs="Arial"/>
          <w:color w:val="000000"/>
          <w:sz w:val="20"/>
          <w:szCs w:val="20"/>
        </w:rPr>
        <w:t>ZIntPK</w:t>
      </w:r>
      <w:proofErr w:type="spellEnd"/>
      <w:r w:rsidRPr="00F8336D">
        <w:rPr>
          <w:rFonts w:asciiTheme="minorHAnsi" w:hAnsiTheme="minorHAnsi" w:cs="Arial"/>
          <w:color w:val="000000"/>
          <w:sz w:val="20"/>
          <w:szCs w:val="20"/>
        </w:rPr>
        <w:t xml:space="preserve"> pridobiti izjavo oziroma podatke o udeležbi fizičnih in pravnih oseb v lastništvu ponudnika, ter o gospodarskih subjektih, za katere se glede na določbe zakona, ki ureja gospodarske družbe, šteje, da so povezane družbe s ponudnikom. Za fizične osebe izjava vsebuje ime in priimek, naslov prebivališča in delež lastništva. Če ponudnik predloži lažno izjavo oziroma da neresnične podatke o navedenih dejstvih, ima to za posledico nepravilnost ponudbe oziroma ničnost pogodbe.</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p>
    <w:p w:rsidR="008D0D3A"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V primeru ustavitve postopka nobena stran ne sme začenjati in izvajati postopkov, ki bi oteževali razveljavitev ali spremembo odločitve o izbiri izvajalca ali bi vplivali na nepristranskost naročnika in/ali Državne revizijske komisije.</w:t>
      </w:r>
    </w:p>
    <w:p w:rsidR="00401958" w:rsidRDefault="00401958">
      <w:pPr>
        <w:spacing w:before="225" w:after="225" w:line="240" w:lineRule="auto"/>
        <w:jc w:val="both"/>
        <w:rPr>
          <w:rFonts w:asciiTheme="minorHAnsi" w:hAnsiTheme="minorHAnsi" w:cs="Arial"/>
          <w:color w:val="000000"/>
          <w:sz w:val="20"/>
          <w:szCs w:val="20"/>
        </w:rPr>
      </w:pPr>
    </w:p>
    <w:p w:rsidR="00401958" w:rsidRDefault="00401958">
      <w:pPr>
        <w:spacing w:before="225" w:after="225" w:line="240" w:lineRule="auto"/>
        <w:jc w:val="both"/>
        <w:rPr>
          <w:rFonts w:asciiTheme="minorHAnsi" w:hAnsiTheme="minorHAnsi" w:cs="Arial"/>
          <w:color w:val="000000"/>
          <w:sz w:val="20"/>
          <w:szCs w:val="20"/>
        </w:rPr>
      </w:pPr>
      <w:r>
        <w:rPr>
          <w:rFonts w:asciiTheme="minorHAnsi" w:hAnsiTheme="minorHAnsi" w:cs="Arial"/>
          <w:color w:val="000000"/>
          <w:sz w:val="20"/>
          <w:szCs w:val="20"/>
        </w:rPr>
        <w:t>2.3. JEZIK JAVNEGA NAROČANJA</w:t>
      </w:r>
      <w:r w:rsidR="001D3B18">
        <w:rPr>
          <w:rFonts w:asciiTheme="minorHAnsi" w:hAnsiTheme="minorHAnsi" w:cs="Arial"/>
          <w:color w:val="000000"/>
          <w:sz w:val="20"/>
          <w:szCs w:val="20"/>
        </w:rPr>
        <w:t xml:space="preserve"> IN OBLIKA</w:t>
      </w:r>
    </w:p>
    <w:p w:rsidR="00401958" w:rsidRPr="00401958" w:rsidRDefault="00401958" w:rsidP="00401958">
      <w:pPr>
        <w:spacing w:after="0"/>
        <w:jc w:val="both"/>
        <w:rPr>
          <w:rFonts w:asciiTheme="minorHAnsi" w:hAnsiTheme="minorHAnsi" w:cs="Arial"/>
          <w:color w:val="000000"/>
          <w:sz w:val="20"/>
          <w:szCs w:val="20"/>
        </w:rPr>
      </w:pPr>
      <w:r w:rsidRPr="00401958">
        <w:rPr>
          <w:rFonts w:asciiTheme="minorHAnsi" w:hAnsiTheme="minorHAnsi" w:cs="Arial"/>
          <w:color w:val="000000"/>
          <w:sz w:val="20"/>
          <w:szCs w:val="20"/>
        </w:rPr>
        <w:t xml:space="preserve">Na podlagi 36. člena ZJN-3 postopek javnega naročanja poteka v slovenskem jeziku. </w:t>
      </w:r>
    </w:p>
    <w:p w:rsidR="00401958" w:rsidRPr="00401958" w:rsidRDefault="00401958" w:rsidP="00401958">
      <w:pPr>
        <w:spacing w:after="0"/>
        <w:jc w:val="both"/>
        <w:rPr>
          <w:rFonts w:asciiTheme="minorHAnsi" w:hAnsiTheme="minorHAnsi" w:cs="Arial"/>
          <w:color w:val="000000"/>
          <w:sz w:val="20"/>
          <w:szCs w:val="20"/>
        </w:rPr>
      </w:pPr>
    </w:p>
    <w:p w:rsidR="00401958" w:rsidRPr="00401958" w:rsidRDefault="00401958" w:rsidP="00401958">
      <w:pPr>
        <w:spacing w:after="0"/>
        <w:jc w:val="both"/>
        <w:rPr>
          <w:rFonts w:asciiTheme="minorHAnsi" w:hAnsiTheme="minorHAnsi" w:cs="Arial"/>
          <w:color w:val="000000"/>
          <w:sz w:val="20"/>
          <w:szCs w:val="20"/>
        </w:rPr>
      </w:pPr>
      <w:r w:rsidRPr="00401958">
        <w:rPr>
          <w:rFonts w:asciiTheme="minorHAnsi" w:hAnsiTheme="minorHAnsi" w:cs="Arial"/>
          <w:color w:val="000000"/>
          <w:sz w:val="20"/>
          <w:szCs w:val="20"/>
        </w:rPr>
        <w:t xml:space="preserve">Ponudniki lahko tehnični del ponudbe (v kolikor je ta zahtevan) oddajo, preko informacijskega sistema e-JN (https://ejn.gov.si/eJN2)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rsidR="00401958" w:rsidRPr="00401958" w:rsidRDefault="00401958" w:rsidP="00401958">
      <w:pPr>
        <w:spacing w:after="0"/>
        <w:jc w:val="both"/>
        <w:rPr>
          <w:rFonts w:asciiTheme="minorHAnsi" w:hAnsiTheme="minorHAnsi" w:cs="Arial"/>
          <w:color w:val="000000"/>
          <w:sz w:val="20"/>
          <w:szCs w:val="20"/>
        </w:rPr>
      </w:pPr>
    </w:p>
    <w:p w:rsidR="00401958" w:rsidRPr="00401958" w:rsidRDefault="00401958" w:rsidP="00401958">
      <w:pPr>
        <w:spacing w:after="0"/>
        <w:jc w:val="both"/>
        <w:rPr>
          <w:rFonts w:asciiTheme="minorHAnsi" w:hAnsiTheme="minorHAnsi" w:cs="Arial"/>
          <w:color w:val="000000"/>
          <w:sz w:val="20"/>
          <w:szCs w:val="20"/>
        </w:rPr>
      </w:pPr>
      <w:r w:rsidRPr="00401958">
        <w:rPr>
          <w:rFonts w:asciiTheme="minorHAnsi" w:hAnsiTheme="minorHAnsi" w:cs="Arial"/>
          <w:color w:val="000000"/>
          <w:sz w:val="20"/>
          <w:szCs w:val="20"/>
        </w:rPr>
        <w:t>Za presojo spornih vprašanj se vedno uporablja ponudba oziroma njen uradni prevod v slovenskem jeziku, če pa je bila dokumentacija ali del dokumentacije podan samo v tujem jeziku, pa tuji jezik.</w:t>
      </w:r>
    </w:p>
    <w:p w:rsidR="00401958" w:rsidRPr="00401958" w:rsidRDefault="00401958" w:rsidP="00401958">
      <w:pPr>
        <w:spacing w:after="0"/>
        <w:jc w:val="both"/>
        <w:rPr>
          <w:rFonts w:asciiTheme="minorHAnsi" w:hAnsiTheme="minorHAnsi" w:cs="Arial"/>
          <w:color w:val="000000"/>
          <w:sz w:val="20"/>
          <w:szCs w:val="20"/>
        </w:rPr>
      </w:pPr>
    </w:p>
    <w:p w:rsidR="00401958" w:rsidRPr="00401958" w:rsidRDefault="00401958" w:rsidP="00401958">
      <w:pPr>
        <w:spacing w:after="0"/>
        <w:jc w:val="both"/>
        <w:rPr>
          <w:rFonts w:asciiTheme="minorHAnsi" w:hAnsiTheme="minorHAnsi" w:cs="Arial"/>
          <w:color w:val="000000"/>
          <w:sz w:val="20"/>
          <w:szCs w:val="20"/>
        </w:rPr>
      </w:pPr>
      <w:r w:rsidRPr="00401958">
        <w:rPr>
          <w:rFonts w:asciiTheme="minorHAnsi" w:hAnsiTheme="minorHAnsi" w:cs="Arial"/>
          <w:color w:val="000000"/>
          <w:sz w:val="20"/>
          <w:szCs w:val="20"/>
        </w:rPr>
        <w:t>Ne glede na določbo te dokumentacije, da postopek javnega naročanja poteka v slovenskem jeziku, bo naročnik morebitno dejstvo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rsidR="008D0D3A"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Obligacijskega zakonika za primer, če naročnik postopka ne bo zaključil z izbiro najugodnejšega ponudnika oziroma če z izbranim ponudnikom ne bo sklenil pogodbe zaradi neizpolnitve podlag za oddajo ali realizacijo predmeta javnega naročila.</w:t>
      </w:r>
    </w:p>
    <w:p w:rsidR="001D3B18" w:rsidRDefault="001D3B18">
      <w:pPr>
        <w:spacing w:before="225" w:after="225" w:line="240" w:lineRule="auto"/>
        <w:jc w:val="both"/>
        <w:rPr>
          <w:rFonts w:asciiTheme="minorHAnsi" w:hAnsiTheme="minorHAnsi" w:cs="Arial"/>
          <w:color w:val="000000"/>
          <w:sz w:val="20"/>
          <w:szCs w:val="20"/>
        </w:rPr>
      </w:pPr>
    </w:p>
    <w:p w:rsidR="001D3B18" w:rsidRPr="00EF1A8C" w:rsidRDefault="001D3B18">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2.4. SKUPNA PONUDBA</w:t>
      </w:r>
    </w:p>
    <w:p w:rsidR="00AA7E77" w:rsidRPr="00EF1A8C" w:rsidRDefault="00AA7E77" w:rsidP="00AA7E77">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Na podlagi tretjega odstavka 10. člena ZJN-3  lahko v postopku javnega naročanja  sodelujejo tudi skupine gospodarskih subjektov, vključno z začasnimi združenji. Skupinam gospodarskih subjektov ni treba prevzeti kakršnekoli pravne oblike.</w:t>
      </w:r>
    </w:p>
    <w:p w:rsidR="00AA7E77" w:rsidRPr="00EF1A8C" w:rsidRDefault="00AA7E77" w:rsidP="00AA7E77">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Vsi ponudniki naročniku odgovarjajo solidarno.</w:t>
      </w:r>
    </w:p>
    <w:p w:rsidR="00AA7E77" w:rsidRPr="00EF1A8C" w:rsidRDefault="00AA7E77" w:rsidP="00AA7E77">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K ponudbi je potrebno predložiti izpolnjen ESPD obrazec za vsakega od partnerjev v skladu z 79. členom ZJN-3 in v sistem e-JN v razdelek »Druge priloge« naložiti vse ostale obrazce, priloge, dokazila zahtevana s predmetno razpisno dokumentacijo.</w:t>
      </w:r>
    </w:p>
    <w:p w:rsidR="00AA7E77" w:rsidRPr="00EF1A8C" w:rsidRDefault="00AA7E77" w:rsidP="00AA7E77">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Ponudnik za partnerje v razdelek »ESPD – ostali sodelujoči« priloži/naloži ustrezen podpisan ESPD obrazec v PDF. obliki (</w:t>
      </w:r>
      <w:proofErr w:type="spellStart"/>
      <w:r w:rsidRPr="00EF1A8C">
        <w:rPr>
          <w:rFonts w:asciiTheme="minorHAnsi" w:hAnsiTheme="minorHAnsi" w:cs="Arial"/>
          <w:color w:val="000000"/>
          <w:sz w:val="20"/>
          <w:szCs w:val="20"/>
        </w:rPr>
        <w:t>skenogram</w:t>
      </w:r>
      <w:proofErr w:type="spellEnd"/>
      <w:r w:rsidRPr="00EF1A8C">
        <w:rPr>
          <w:rFonts w:asciiTheme="minorHAnsi" w:hAnsiTheme="minorHAnsi" w:cs="Arial"/>
          <w:color w:val="000000"/>
          <w:sz w:val="20"/>
          <w:szCs w:val="20"/>
        </w:rPr>
        <w:t>), ali v elektronski obliki podpisan ESPD obrazec v *.XML obliki datoteke.</w:t>
      </w:r>
    </w:p>
    <w:p w:rsidR="00AA7E77" w:rsidRPr="00EF1A8C" w:rsidRDefault="00AA7E77" w:rsidP="00AA7E77">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V primeru, da bo skupina ponudnikov pravnomočno izbrana za izvedbo naročila opredeljenega v tej dokumentacija, bo morala ta skupina naročniku najkasneje 3 dni pred podpisom pogodbe predložiti pravni akt o skupnem nastopanju, iz katerega bo nedvoumno razvidno naslednje:</w:t>
      </w:r>
    </w:p>
    <w:p w:rsidR="001D3B18" w:rsidRPr="00EF1A8C" w:rsidRDefault="001D3B18" w:rsidP="00AA7E77">
      <w:pPr>
        <w:spacing w:before="225" w:after="225" w:line="240" w:lineRule="auto"/>
        <w:jc w:val="both"/>
        <w:rPr>
          <w:rFonts w:asciiTheme="minorHAnsi" w:hAnsiTheme="minorHAnsi" w:cs="Arial"/>
          <w:color w:val="000000"/>
          <w:sz w:val="20"/>
          <w:szCs w:val="20"/>
        </w:rPr>
      </w:pPr>
    </w:p>
    <w:p w:rsidR="00AA7E77" w:rsidRPr="00EF1A8C" w:rsidRDefault="00AA7E77" w:rsidP="001D3B18">
      <w:pPr>
        <w:numPr>
          <w:ilvl w:val="0"/>
          <w:numId w:val="39"/>
        </w:numPr>
        <w:spacing w:after="0"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 xml:space="preserve">imenovanje nosilca posla pri izvedbi javnega naročila, </w:t>
      </w:r>
    </w:p>
    <w:p w:rsidR="00AA7E77" w:rsidRPr="00EF1A8C" w:rsidRDefault="00AA7E77" w:rsidP="001D3B18">
      <w:pPr>
        <w:numPr>
          <w:ilvl w:val="0"/>
          <w:numId w:val="39"/>
        </w:numPr>
        <w:spacing w:after="0"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 xml:space="preserve">pooblastilo nosilcu posla in odgovorni osebi za podpis pogodbe, </w:t>
      </w:r>
    </w:p>
    <w:p w:rsidR="00AA7E77" w:rsidRPr="00EF1A8C" w:rsidRDefault="00AA7E77" w:rsidP="001D3B18">
      <w:pPr>
        <w:numPr>
          <w:ilvl w:val="0"/>
          <w:numId w:val="39"/>
        </w:numPr>
        <w:spacing w:after="0"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 xml:space="preserve">obseg posla, ki ga bo opravil posamezni ponudnik in njihove odgovornosti, </w:t>
      </w:r>
    </w:p>
    <w:p w:rsidR="00AA7E77" w:rsidRPr="00EF1A8C" w:rsidRDefault="00AA7E77" w:rsidP="001D3B18">
      <w:pPr>
        <w:numPr>
          <w:ilvl w:val="0"/>
          <w:numId w:val="39"/>
        </w:numPr>
        <w:spacing w:after="0"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 xml:space="preserve">izjava, da so vsi ponudniki v skupni ponudbi seznanjeni z navodili ponudnikom in razpisnimi pogoji in da z njimi v celoti soglašajo, </w:t>
      </w:r>
    </w:p>
    <w:p w:rsidR="00AA7E77" w:rsidRPr="00EF1A8C" w:rsidRDefault="00AA7E77" w:rsidP="001D3B18">
      <w:pPr>
        <w:numPr>
          <w:ilvl w:val="0"/>
          <w:numId w:val="39"/>
        </w:numPr>
        <w:spacing w:after="0"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izjava, da so vsi ponudniki seznanjeni s plačilnimi pogoji iz te dokumentacije,</w:t>
      </w:r>
    </w:p>
    <w:p w:rsidR="00AA7E77" w:rsidRPr="00EF1A8C" w:rsidRDefault="00AA7E77" w:rsidP="001D3B18">
      <w:pPr>
        <w:numPr>
          <w:ilvl w:val="0"/>
          <w:numId w:val="39"/>
        </w:numPr>
        <w:spacing w:after="0"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način poravnavanja obveznosti s strani naročnika skupnim ponudnikom (vsakemu partnerju posebej ali preko nosilca posla),</w:t>
      </w:r>
    </w:p>
    <w:p w:rsidR="00AA7E77" w:rsidRPr="00EF1A8C" w:rsidRDefault="00AA7E77" w:rsidP="001D3B18">
      <w:pPr>
        <w:numPr>
          <w:ilvl w:val="0"/>
          <w:numId w:val="39"/>
        </w:numPr>
        <w:spacing w:after="0"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 xml:space="preserve">način nominacije podizvajalcev (vsak skupni ponudnik posebej ali so vsi podizvajalci nominirani preko nosilca posla) in </w:t>
      </w:r>
    </w:p>
    <w:p w:rsidR="00AA7E77" w:rsidRPr="00EF1A8C" w:rsidRDefault="00AA7E77" w:rsidP="001D3B18">
      <w:pPr>
        <w:numPr>
          <w:ilvl w:val="0"/>
          <w:numId w:val="39"/>
        </w:numPr>
        <w:spacing w:after="0"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 xml:space="preserve">navedba, da odgovarjajo naročniku neomejeno solidarno. </w:t>
      </w:r>
    </w:p>
    <w:p w:rsidR="00AA7E77" w:rsidRPr="00EF1A8C" w:rsidRDefault="00AA7E77" w:rsidP="00AA7E77">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w:t>
      </w:r>
      <w:proofErr w:type="spellStart"/>
      <w:r w:rsidRPr="00EF1A8C">
        <w:rPr>
          <w:rFonts w:asciiTheme="minorHAnsi" w:hAnsiTheme="minorHAnsi" w:cs="Arial"/>
          <w:color w:val="000000"/>
          <w:sz w:val="20"/>
          <w:szCs w:val="20"/>
        </w:rPr>
        <w:t>ce</w:t>
      </w:r>
      <w:proofErr w:type="spellEnd"/>
      <w:r w:rsidRPr="00EF1A8C">
        <w:rPr>
          <w:rFonts w:asciiTheme="minorHAnsi" w:hAnsiTheme="minorHAnsi" w:cs="Arial"/>
          <w:color w:val="000000"/>
          <w:sz w:val="20"/>
          <w:szCs w:val="20"/>
        </w:rPr>
        <w:t>, ki takšne pogoje v celoti izpolnjuje/jo ter javno naročilo dokončati s takšnim podizvajalcem.</w:t>
      </w:r>
    </w:p>
    <w:p w:rsidR="008D0D3A" w:rsidRPr="00EF1A8C" w:rsidRDefault="00BD33FE">
      <w:pPr>
        <w:spacing w:before="225" w:after="225" w:line="240" w:lineRule="auto"/>
        <w:jc w:val="both"/>
        <w:rPr>
          <w:rFonts w:asciiTheme="minorHAnsi" w:hAnsiTheme="minorHAnsi" w:cs="Arial"/>
          <w:sz w:val="20"/>
          <w:szCs w:val="20"/>
        </w:rPr>
      </w:pPr>
      <w:r w:rsidRPr="00EF1A8C">
        <w:rPr>
          <w:rFonts w:asciiTheme="minorHAnsi" w:hAnsiTheme="minorHAnsi" w:cs="Arial"/>
          <w:color w:val="000000"/>
          <w:sz w:val="20"/>
          <w:szCs w:val="20"/>
        </w:rPr>
        <w:t>Izkazovanje, da niso podani razlogi za izključitev, kot jih opredeljuje 75. člen ZJN-3 in so navedeni v poglavju Pogoji za ugotavljanje sposobnosti te razpisne dokumentacije, mora biti podano s strani vseh sodelujočih gospodarskih subjektov v skupni ponudbi. </w:t>
      </w:r>
    </w:p>
    <w:p w:rsidR="008D0D3A" w:rsidRPr="00EF1A8C" w:rsidRDefault="00BD33FE">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Izpolnjevanje pogojev za sodelovanje, kot jih opredeljuje 76. člen ZJN-3, se, če ni pri posameznem pogoju te razpisne dokumentacije določeno drugače, ugotavlja kumulativno, za vse gospodarske subjekte v skupni ponudbi. </w:t>
      </w:r>
    </w:p>
    <w:p w:rsidR="00433CF0" w:rsidRPr="00EF1A8C" w:rsidRDefault="00433CF0">
      <w:pPr>
        <w:spacing w:before="225" w:after="225" w:line="240" w:lineRule="auto"/>
        <w:jc w:val="both"/>
        <w:rPr>
          <w:rFonts w:asciiTheme="minorHAnsi" w:hAnsiTheme="minorHAnsi" w:cs="Arial"/>
          <w:sz w:val="20"/>
          <w:szCs w:val="20"/>
        </w:rPr>
      </w:pPr>
    </w:p>
    <w:p w:rsidR="001D3B18" w:rsidRPr="00EF1A8C" w:rsidRDefault="001D3B18">
      <w:pPr>
        <w:spacing w:before="225" w:after="225" w:line="240" w:lineRule="auto"/>
        <w:jc w:val="both"/>
        <w:rPr>
          <w:rFonts w:asciiTheme="minorHAnsi" w:hAnsiTheme="minorHAnsi" w:cs="Arial"/>
          <w:sz w:val="20"/>
          <w:szCs w:val="20"/>
        </w:rPr>
      </w:pPr>
      <w:r w:rsidRPr="00EF1A8C">
        <w:rPr>
          <w:rFonts w:asciiTheme="minorHAnsi" w:hAnsiTheme="minorHAnsi" w:cs="Arial"/>
          <w:sz w:val="20"/>
          <w:szCs w:val="20"/>
        </w:rPr>
        <w:t>2.5. INFORMACIJA O ESPD</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Ob predložitvi/naložitvi ponudb naročnik namesto potrdil, ki jih izdajajo javni organi ali tretje osebe, v skladu s prvim odstavkom 79. člena ZJN-3 sprejme ESPD, ki vključuje posodobljeno lastno izjavo, kot predhodni dokaz, da določen gospodarski subjekt:</w:t>
      </w:r>
    </w:p>
    <w:p w:rsidR="00BF1C71" w:rsidRPr="00EF1A8C" w:rsidRDefault="00BF1C71" w:rsidP="001D3B18">
      <w:pPr>
        <w:numPr>
          <w:ilvl w:val="0"/>
          <w:numId w:val="38"/>
        </w:num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 xml:space="preserve">ni v enem od položajev iz 75. člena ZJN-3 navedenih v tej dokumentaciji v zvezi z oddajo javnega naročila in v ESPD obrazcu </w:t>
      </w:r>
    </w:p>
    <w:p w:rsidR="00BF1C71" w:rsidRPr="00EF1A8C" w:rsidRDefault="00BF1C71" w:rsidP="001D3B18">
      <w:pPr>
        <w:pStyle w:val="Odstavekseznama"/>
        <w:numPr>
          <w:ilvl w:val="0"/>
          <w:numId w:val="38"/>
        </w:num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izpolnjuje ustrezne pogoje za sodelovanje, določene v skladu s 76. členom ZJN-3;</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rsidR="00BF1C71" w:rsidRPr="00EF1A8C" w:rsidRDefault="00BF1C71" w:rsidP="00BF1C71">
      <w:pPr>
        <w:spacing w:after="0" w:line="240" w:lineRule="auto"/>
        <w:jc w:val="both"/>
        <w:rPr>
          <w:rFonts w:asciiTheme="minorHAnsi" w:hAnsiTheme="minorHAnsi" w:cs="Arial"/>
          <w:b/>
          <w:color w:val="000000"/>
          <w:sz w:val="20"/>
          <w:szCs w:val="20"/>
        </w:rPr>
      </w:pPr>
      <w:r w:rsidRPr="00EF1A8C">
        <w:rPr>
          <w:rFonts w:asciiTheme="minorHAnsi" w:hAnsiTheme="minorHAnsi" w:cs="Arial"/>
          <w:b/>
          <w:color w:val="000000"/>
          <w:sz w:val="20"/>
          <w:szCs w:val="20"/>
        </w:rPr>
        <w:t>ESPD mora obvezno predložiti/naložiti:</w:t>
      </w:r>
    </w:p>
    <w:p w:rsidR="00BF1C71" w:rsidRPr="00EF1A8C" w:rsidRDefault="00BF1C71" w:rsidP="001D3B18">
      <w:pPr>
        <w:numPr>
          <w:ilvl w:val="0"/>
          <w:numId w:val="37"/>
        </w:numPr>
        <w:spacing w:after="0" w:line="240" w:lineRule="auto"/>
        <w:jc w:val="both"/>
        <w:rPr>
          <w:rFonts w:asciiTheme="minorHAnsi" w:hAnsiTheme="minorHAnsi" w:cs="Arial"/>
          <w:b/>
          <w:color w:val="000000"/>
          <w:sz w:val="20"/>
          <w:szCs w:val="20"/>
        </w:rPr>
      </w:pPr>
      <w:r w:rsidRPr="00EF1A8C">
        <w:rPr>
          <w:rFonts w:asciiTheme="minorHAnsi" w:hAnsiTheme="minorHAnsi" w:cs="Arial"/>
          <w:b/>
          <w:color w:val="000000"/>
          <w:sz w:val="20"/>
          <w:szCs w:val="20"/>
        </w:rPr>
        <w:t>ponudnik,</w:t>
      </w:r>
    </w:p>
    <w:p w:rsidR="00BF1C71" w:rsidRPr="00EF1A8C" w:rsidRDefault="00BF1C71" w:rsidP="001D3B18">
      <w:pPr>
        <w:numPr>
          <w:ilvl w:val="0"/>
          <w:numId w:val="37"/>
        </w:numPr>
        <w:spacing w:after="0" w:line="240" w:lineRule="auto"/>
        <w:jc w:val="both"/>
        <w:rPr>
          <w:rFonts w:asciiTheme="minorHAnsi" w:hAnsiTheme="minorHAnsi" w:cs="Arial"/>
          <w:b/>
          <w:color w:val="000000"/>
          <w:sz w:val="20"/>
          <w:szCs w:val="20"/>
        </w:rPr>
      </w:pPr>
      <w:r w:rsidRPr="00EF1A8C">
        <w:rPr>
          <w:rFonts w:asciiTheme="minorHAnsi" w:hAnsiTheme="minorHAnsi" w:cs="Arial"/>
          <w:b/>
          <w:color w:val="000000"/>
          <w:sz w:val="20"/>
          <w:szCs w:val="20"/>
        </w:rPr>
        <w:t>vsak član v konzorciju ponudnika (skupna ponudba),</w:t>
      </w:r>
    </w:p>
    <w:p w:rsidR="00BF1C71" w:rsidRPr="00EF1A8C" w:rsidRDefault="00BF1C71" w:rsidP="001D3B18">
      <w:pPr>
        <w:numPr>
          <w:ilvl w:val="0"/>
          <w:numId w:val="37"/>
        </w:numPr>
        <w:spacing w:after="0" w:line="240" w:lineRule="auto"/>
        <w:jc w:val="both"/>
        <w:rPr>
          <w:rFonts w:asciiTheme="minorHAnsi" w:hAnsiTheme="minorHAnsi" w:cs="Arial"/>
          <w:b/>
          <w:color w:val="000000"/>
          <w:sz w:val="20"/>
          <w:szCs w:val="20"/>
        </w:rPr>
      </w:pPr>
      <w:r w:rsidRPr="00EF1A8C">
        <w:rPr>
          <w:rFonts w:asciiTheme="minorHAnsi" w:hAnsiTheme="minorHAnsi" w:cs="Arial"/>
          <w:b/>
          <w:color w:val="000000"/>
          <w:sz w:val="20"/>
          <w:szCs w:val="20"/>
        </w:rPr>
        <w:t>vsak podizvajalec</w:t>
      </w:r>
    </w:p>
    <w:p w:rsidR="00BF1C71" w:rsidRPr="00EF1A8C" w:rsidRDefault="00BF1C71" w:rsidP="001D3B18">
      <w:pPr>
        <w:numPr>
          <w:ilvl w:val="0"/>
          <w:numId w:val="37"/>
        </w:numPr>
        <w:spacing w:after="0" w:line="240" w:lineRule="auto"/>
        <w:jc w:val="both"/>
        <w:rPr>
          <w:rFonts w:asciiTheme="minorHAnsi" w:hAnsiTheme="minorHAnsi" w:cs="Arial"/>
          <w:b/>
          <w:color w:val="000000"/>
          <w:sz w:val="20"/>
          <w:szCs w:val="20"/>
        </w:rPr>
      </w:pPr>
      <w:r w:rsidRPr="00EF1A8C">
        <w:rPr>
          <w:rFonts w:asciiTheme="minorHAnsi" w:hAnsiTheme="minorHAnsi" w:cs="Arial"/>
          <w:b/>
          <w:color w:val="000000"/>
          <w:sz w:val="20"/>
          <w:szCs w:val="20"/>
        </w:rPr>
        <w:t>drugi subjekti, katerih zmogljivosti skladno z 81. členom ZJN-3 uporablja ponudnik</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 xml:space="preserve">ESPD vsak gospodarski subjekt uvozi s spletne strani naročnika (rubrika javni razpisi in naročila), ga izpolni na spletni strani </w:t>
      </w:r>
      <w:hyperlink r:id="rId15" w:history="1">
        <w:r w:rsidRPr="00EF1A8C">
          <w:rPr>
            <w:rStyle w:val="Hiperpovezava"/>
            <w:rFonts w:asciiTheme="minorHAnsi" w:hAnsiTheme="minorHAnsi" w:cs="Arial"/>
            <w:sz w:val="20"/>
            <w:szCs w:val="20"/>
          </w:rPr>
          <w:t>http://www.enarocanje.si/_ESPD/</w:t>
        </w:r>
      </w:hyperlink>
      <w:r w:rsidRPr="00EF1A8C">
        <w:rPr>
          <w:rFonts w:asciiTheme="minorHAnsi" w:hAnsiTheme="minorHAnsi" w:cs="Arial"/>
          <w:color w:val="000000"/>
          <w:sz w:val="20"/>
          <w:szCs w:val="20"/>
        </w:rPr>
        <w:t xml:space="preserve">  ter ga naloži v informacijski sistem </w:t>
      </w:r>
      <w:r w:rsidRPr="00EF1A8C">
        <w:rPr>
          <w:rFonts w:asciiTheme="minorHAnsi" w:hAnsiTheme="minorHAnsi" w:cs="Arial"/>
          <w:b/>
          <w:color w:val="000000"/>
          <w:sz w:val="20"/>
          <w:szCs w:val="20"/>
        </w:rPr>
        <w:t xml:space="preserve">e-JN </w:t>
      </w:r>
      <w:r w:rsidRPr="00EF1A8C">
        <w:rPr>
          <w:rFonts w:asciiTheme="minorHAnsi" w:hAnsiTheme="minorHAnsi" w:cs="Arial"/>
          <w:color w:val="000000"/>
          <w:sz w:val="20"/>
          <w:szCs w:val="20"/>
        </w:rPr>
        <w:t>oziroma zanj to izvede ponudnik:</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a) v razdelek »</w:t>
      </w:r>
      <w:r w:rsidRPr="00EF1A8C">
        <w:rPr>
          <w:rFonts w:asciiTheme="minorHAnsi" w:hAnsiTheme="minorHAnsi" w:cs="Arial"/>
          <w:b/>
          <w:color w:val="000000"/>
          <w:sz w:val="20"/>
          <w:szCs w:val="20"/>
        </w:rPr>
        <w:t>ESPD – ponudnik</w:t>
      </w:r>
      <w:r w:rsidRPr="00EF1A8C">
        <w:rPr>
          <w:rFonts w:asciiTheme="minorHAnsi" w:hAnsiTheme="minorHAnsi" w:cs="Arial"/>
          <w:color w:val="000000"/>
          <w:sz w:val="20"/>
          <w:szCs w:val="20"/>
        </w:rPr>
        <w:t xml:space="preserve">«, v berljivi in ustrezni </w:t>
      </w:r>
      <w:r w:rsidRPr="00EF1A8C">
        <w:rPr>
          <w:rFonts w:asciiTheme="minorHAnsi" w:hAnsiTheme="minorHAnsi" w:cs="Arial"/>
          <w:b/>
          <w:color w:val="000000"/>
          <w:sz w:val="20"/>
          <w:szCs w:val="20"/>
        </w:rPr>
        <w:t>*.</w:t>
      </w:r>
      <w:proofErr w:type="spellStart"/>
      <w:r w:rsidRPr="00EF1A8C">
        <w:rPr>
          <w:rFonts w:asciiTheme="minorHAnsi" w:hAnsiTheme="minorHAnsi" w:cs="Arial"/>
          <w:b/>
          <w:color w:val="000000"/>
          <w:sz w:val="20"/>
          <w:szCs w:val="20"/>
        </w:rPr>
        <w:t>xml</w:t>
      </w:r>
      <w:proofErr w:type="spellEnd"/>
      <w:r w:rsidRPr="00EF1A8C">
        <w:rPr>
          <w:rFonts w:asciiTheme="minorHAnsi" w:hAnsiTheme="minorHAnsi" w:cs="Arial"/>
          <w:b/>
          <w:color w:val="000000"/>
          <w:sz w:val="20"/>
          <w:szCs w:val="20"/>
        </w:rPr>
        <w:t xml:space="preserve"> obliki </w:t>
      </w:r>
      <w:r w:rsidRPr="00EF1A8C">
        <w:rPr>
          <w:rFonts w:asciiTheme="minorHAnsi" w:hAnsiTheme="minorHAnsi" w:cs="Arial"/>
          <w:color w:val="000000"/>
          <w:sz w:val="20"/>
          <w:szCs w:val="20"/>
        </w:rPr>
        <w:t>datoteke (velja za ponudnika),</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b) v razdelek »ESPD – ostali sodelujoči«, podpisan ESPD obrazec v PDF. obliki (</w:t>
      </w:r>
      <w:proofErr w:type="spellStart"/>
      <w:r w:rsidRPr="00EF1A8C">
        <w:rPr>
          <w:rFonts w:asciiTheme="minorHAnsi" w:hAnsiTheme="minorHAnsi" w:cs="Arial"/>
          <w:color w:val="000000"/>
          <w:sz w:val="20"/>
          <w:szCs w:val="20"/>
        </w:rPr>
        <w:t>skenogram</w:t>
      </w:r>
      <w:proofErr w:type="spellEnd"/>
      <w:r w:rsidRPr="00EF1A8C">
        <w:rPr>
          <w:rFonts w:asciiTheme="minorHAnsi" w:hAnsiTheme="minorHAnsi" w:cs="Arial"/>
          <w:color w:val="000000"/>
          <w:sz w:val="20"/>
          <w:szCs w:val="20"/>
        </w:rPr>
        <w:t>), ali v elektronski obliki podpisan ESPD obrazec v *.XML obliki datoteke. (velja za partnerje, podizvajalce in druge subjekte).</w:t>
      </w:r>
    </w:p>
    <w:p w:rsidR="00BF1C71" w:rsidRPr="00EF1A8C" w:rsidRDefault="00BF1C71" w:rsidP="00BF1C71">
      <w:pPr>
        <w:spacing w:before="225" w:after="225" w:line="240" w:lineRule="auto"/>
        <w:jc w:val="both"/>
        <w:rPr>
          <w:rFonts w:asciiTheme="minorHAnsi" w:hAnsiTheme="minorHAnsi" w:cs="Arial"/>
          <w:color w:val="000000"/>
          <w:sz w:val="20"/>
          <w:szCs w:val="20"/>
          <w:u w:val="single"/>
        </w:rPr>
      </w:pPr>
      <w:r w:rsidRPr="00EF1A8C">
        <w:rPr>
          <w:rFonts w:asciiTheme="minorHAnsi" w:hAnsiTheme="minorHAnsi" w:cs="Arial"/>
          <w:color w:val="000000"/>
          <w:sz w:val="20"/>
          <w:szCs w:val="20"/>
          <w:u w:val="single"/>
        </w:rPr>
        <w:t>ESPD obrazec za ostale sodelujoče tako naloži ponudnik.</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Naročnik ponudnike glede na pretekle negativne izkušnje obvešča, da je za ustrezno izpolnjevanje in tiskanje obrazca ESPD priporočljiva uporaba brskalnika</w:t>
      </w:r>
      <w:r w:rsidRPr="00EF1A8C">
        <w:rPr>
          <w:rFonts w:asciiTheme="minorHAnsi" w:hAnsiTheme="minorHAnsi" w:cs="Arial"/>
          <w:b/>
          <w:color w:val="000000"/>
          <w:sz w:val="20"/>
          <w:szCs w:val="20"/>
        </w:rPr>
        <w:t xml:space="preserve"> Internet Explorer.</w:t>
      </w:r>
    </w:p>
    <w:p w:rsidR="00BF1C71" w:rsidRPr="00EF1A8C" w:rsidRDefault="00BF1C71" w:rsidP="00BF1C71">
      <w:pPr>
        <w:spacing w:before="225" w:after="225" w:line="240" w:lineRule="auto"/>
        <w:jc w:val="both"/>
        <w:rPr>
          <w:rFonts w:asciiTheme="minorHAnsi" w:hAnsiTheme="minorHAnsi" w:cs="Arial"/>
          <w:color w:val="000000"/>
          <w:sz w:val="20"/>
          <w:szCs w:val="20"/>
          <w:u w:val="single"/>
        </w:rPr>
      </w:pPr>
      <w:r w:rsidRPr="00EF1A8C">
        <w:rPr>
          <w:rFonts w:asciiTheme="minorHAnsi" w:hAnsiTheme="minorHAnsi" w:cs="Arial"/>
          <w:color w:val="000000"/>
          <w:sz w:val="20"/>
          <w:szCs w:val="20"/>
          <w:u w:val="single"/>
        </w:rPr>
        <w:t xml:space="preserve">Vsak gospodarski subjekt pred tiskanjem in naložitvijo ESPD obrazca obvezno ponovno preveri ali je pri vseh izbirah ustrezno označil/ izbral opcija DA ali NE ter vnesel ostale zahtevane podatke. </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Subjekt naj v obrazcu ne pušča neizpolnjenih polj (npr. rubrika Ali so te informacije na razpolago v elektronski obliki, …). Če bo subjekt pri razpoložljivosti podatkov vseeno pustil polje prazno bo naročnik štel, da subjekt z informacijami ne razpolaga v elektronski obliki.</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V poglavju Del I. Informacije o objavi subjekti spodnji polji izpolnjujejo s pomočjo podatkov dostopnih na spletnih straneh:</w:t>
      </w:r>
    </w:p>
    <w:p w:rsidR="00BF1C71" w:rsidRPr="00EF1A8C" w:rsidRDefault="00C95827" w:rsidP="00BF1C71">
      <w:pPr>
        <w:spacing w:before="225" w:after="225" w:line="240" w:lineRule="auto"/>
        <w:jc w:val="both"/>
        <w:rPr>
          <w:rFonts w:asciiTheme="minorHAnsi" w:hAnsiTheme="minorHAnsi" w:cs="Arial"/>
          <w:color w:val="000000"/>
          <w:sz w:val="20"/>
          <w:szCs w:val="20"/>
        </w:rPr>
      </w:pPr>
      <w:hyperlink r:id="rId16" w:history="1">
        <w:r w:rsidR="00BF1C71" w:rsidRPr="00EF1A8C">
          <w:rPr>
            <w:rStyle w:val="Hiperpovezava"/>
            <w:rFonts w:asciiTheme="minorHAnsi" w:hAnsiTheme="minorHAnsi" w:cs="Arial"/>
            <w:sz w:val="20"/>
            <w:szCs w:val="20"/>
          </w:rPr>
          <w:t>https://www.enarocanje.si/?podrocje=portal</w:t>
        </w:r>
      </w:hyperlink>
      <w:r w:rsidR="00BF1C71" w:rsidRPr="00EF1A8C">
        <w:rPr>
          <w:rFonts w:asciiTheme="minorHAnsi" w:hAnsiTheme="minorHAnsi" w:cs="Arial"/>
          <w:color w:val="000000"/>
          <w:sz w:val="20"/>
          <w:szCs w:val="20"/>
        </w:rPr>
        <w:t>,</w:t>
      </w:r>
    </w:p>
    <w:p w:rsidR="00BF1C71" w:rsidRPr="00EF1A8C" w:rsidRDefault="00C95827" w:rsidP="00BF1C71">
      <w:pPr>
        <w:spacing w:before="225" w:after="225" w:line="240" w:lineRule="auto"/>
        <w:jc w:val="both"/>
        <w:rPr>
          <w:rFonts w:asciiTheme="minorHAnsi" w:hAnsiTheme="minorHAnsi" w:cs="Arial"/>
          <w:color w:val="000000"/>
          <w:sz w:val="20"/>
          <w:szCs w:val="20"/>
        </w:rPr>
      </w:pPr>
      <w:hyperlink r:id="rId17" w:history="1">
        <w:r w:rsidR="00BF1C71" w:rsidRPr="00EF1A8C">
          <w:rPr>
            <w:rStyle w:val="Hiperpovezava"/>
            <w:rFonts w:asciiTheme="minorHAnsi" w:hAnsiTheme="minorHAnsi" w:cs="Arial"/>
            <w:sz w:val="20"/>
            <w:szCs w:val="20"/>
          </w:rPr>
          <w:t>http://ted.europa.eu/TED/browse/browseByBO.do</w:t>
        </w:r>
      </w:hyperlink>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ali z zastavitvijo vprašanja o številki objave na portalu javnih naročil:</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 xml:space="preserve">Polje: </w:t>
      </w:r>
      <w:r w:rsidRPr="00EF1A8C">
        <w:rPr>
          <w:rFonts w:asciiTheme="minorHAnsi" w:hAnsiTheme="minorHAnsi" w:cs="Arial"/>
          <w:color w:val="000000"/>
          <w:sz w:val="20"/>
          <w:szCs w:val="20"/>
          <w:bdr w:val="single" w:sz="4" w:space="0" w:color="auto"/>
        </w:rPr>
        <w:t>Številka obvestila v UL EU</w:t>
      </w:r>
      <w:r w:rsidRPr="00EF1A8C">
        <w:rPr>
          <w:rFonts w:asciiTheme="minorHAnsi" w:hAnsiTheme="minorHAnsi" w:cs="Arial"/>
          <w:color w:val="000000"/>
          <w:sz w:val="20"/>
          <w:szCs w:val="20"/>
        </w:rPr>
        <w:t xml:space="preserve"> </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 xml:space="preserve">Polje: </w:t>
      </w:r>
      <w:r w:rsidRPr="00EF1A8C">
        <w:rPr>
          <w:rFonts w:asciiTheme="minorHAnsi" w:hAnsiTheme="minorHAnsi" w:cs="Arial"/>
          <w:color w:val="000000"/>
          <w:sz w:val="20"/>
          <w:szCs w:val="20"/>
          <w:bdr w:val="single" w:sz="4" w:space="0" w:color="auto"/>
        </w:rPr>
        <w:t>Številka obvestila na PJN</w:t>
      </w:r>
      <w:r w:rsidRPr="00EF1A8C">
        <w:rPr>
          <w:rFonts w:asciiTheme="minorHAnsi" w:hAnsiTheme="minorHAnsi" w:cs="Arial"/>
          <w:color w:val="000000"/>
          <w:sz w:val="20"/>
          <w:szCs w:val="20"/>
        </w:rPr>
        <w:t xml:space="preserve"> </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V primeru, ko subjekt polje Informacije o objavi pusti prazno ali vanj vpiše drugo navedbo, bo naročnik štel, da subjekt s tem potrjuje, da je seznanjen s številko objave, ki je razvidna iz posameznega predmetnega Obvestila o naročilu.</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 xml:space="preserve">V b točki poglavja / dela VI. ESPD obrazca: Sklepne izjave subjekt v prazno polje (»Podpisani dajem/o uradno soglasje, da MESTNA OBČINA KRANJ pridobi dostop do dokazil, ki sem jih predložil/smo jih predložili v ______«)  </w:t>
      </w:r>
      <w:r w:rsidRPr="00EF1A8C">
        <w:rPr>
          <w:rFonts w:asciiTheme="minorHAnsi" w:hAnsiTheme="minorHAnsi" w:cs="Arial"/>
          <w:b/>
          <w:color w:val="000000"/>
          <w:sz w:val="20"/>
          <w:szCs w:val="20"/>
        </w:rPr>
        <w:t>zapiše II., III., IV. in VI. Poglavju</w:t>
      </w:r>
      <w:r w:rsidRPr="00EF1A8C">
        <w:rPr>
          <w:rFonts w:asciiTheme="minorHAnsi" w:hAnsiTheme="minorHAnsi" w:cs="Arial"/>
          <w:color w:val="000000"/>
          <w:sz w:val="20"/>
          <w:szCs w:val="20"/>
        </w:rPr>
        <w:t>, v kolikor pa to polje pusti prazno ali vanj vpiše drugo navedbo, bo naročnik štel, da subjekt s tem potrjuje, da soglaša, da naročnik lahko preveri vsa dokazila iz ESPD obrazca.</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Naročnik dodatno pojasnjuje, da za pravilno izpolnitev v točki B. Informacije o predstavnikih gospodarskega subjekta v ESPD obrazcu gospodarski subjekt obvezno navede</w:t>
      </w:r>
      <w:r w:rsidRPr="00EF1A8C">
        <w:rPr>
          <w:rFonts w:asciiTheme="minorHAnsi" w:hAnsiTheme="minorHAnsi" w:cs="Arial"/>
          <w:b/>
          <w:color w:val="000000"/>
          <w:sz w:val="20"/>
          <w:szCs w:val="20"/>
        </w:rPr>
        <w:t xml:space="preserve"> </w:t>
      </w:r>
      <w:r w:rsidRPr="00EF1A8C">
        <w:rPr>
          <w:rFonts w:asciiTheme="minorHAnsi" w:hAnsiTheme="minorHAnsi" w:cs="Arial"/>
          <w:b/>
          <w:color w:val="000000"/>
          <w:sz w:val="20"/>
          <w:szCs w:val="20"/>
          <w:u w:val="single"/>
        </w:rPr>
        <w:t>vse osebe</w:t>
      </w:r>
      <w:r w:rsidRPr="00EF1A8C">
        <w:rPr>
          <w:rFonts w:asciiTheme="minorHAnsi" w:hAnsiTheme="minorHAnsi" w:cs="Arial"/>
          <w:b/>
          <w:color w:val="000000"/>
          <w:sz w:val="20"/>
          <w:szCs w:val="20"/>
        </w:rPr>
        <w:t>, ki so člani upravnega, vodstvenega ali nadzornega organa ponudnika ali oseb, ki imajo pooblastila za zastopanje ali odločanje ali nadzor v organu ponudnika</w:t>
      </w:r>
      <w:r w:rsidRPr="00EF1A8C">
        <w:rPr>
          <w:rFonts w:asciiTheme="minorHAnsi" w:hAnsiTheme="minorHAnsi" w:cs="Arial"/>
          <w:color w:val="000000"/>
          <w:sz w:val="20"/>
          <w:szCs w:val="20"/>
        </w:rPr>
        <w:t xml:space="preserve">. </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Torej ni ustrezno, da subjekt navede le zakonite zastopnike in pooblaščene osebe.</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rsidR="00BF1C71" w:rsidRPr="00EF1A8C"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rsidR="00BF1C71" w:rsidRPr="00EF1A8C" w:rsidRDefault="00BF1C71" w:rsidP="00BF1C71">
      <w:pPr>
        <w:spacing w:before="225" w:after="225" w:line="240" w:lineRule="auto"/>
        <w:jc w:val="both"/>
        <w:rPr>
          <w:rFonts w:asciiTheme="minorHAnsi" w:hAnsiTheme="minorHAnsi" w:cs="Arial"/>
          <w:b/>
          <w:color w:val="000000"/>
          <w:sz w:val="20"/>
          <w:szCs w:val="20"/>
          <w:u w:val="single"/>
        </w:rPr>
      </w:pPr>
      <w:r w:rsidRPr="00EF1A8C">
        <w:rPr>
          <w:rFonts w:asciiTheme="minorHAnsi" w:hAnsiTheme="minorHAnsi" w:cs="Arial"/>
          <w:b/>
          <w:color w:val="000000"/>
          <w:sz w:val="20"/>
          <w:szCs w:val="20"/>
          <w:u w:val="single"/>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rsidR="00BF1C71" w:rsidRPr="00EF1A8C" w:rsidRDefault="00BF1C71" w:rsidP="00BF1C71">
      <w:pPr>
        <w:spacing w:before="225" w:after="225" w:line="240" w:lineRule="auto"/>
        <w:jc w:val="both"/>
        <w:rPr>
          <w:rFonts w:asciiTheme="minorHAnsi" w:hAnsiTheme="minorHAnsi" w:cs="Arial"/>
          <w:b/>
          <w:color w:val="000000"/>
          <w:sz w:val="20"/>
          <w:szCs w:val="20"/>
          <w:u w:val="single"/>
        </w:rPr>
      </w:pPr>
      <w:r w:rsidRPr="00EF1A8C">
        <w:rPr>
          <w:rFonts w:asciiTheme="minorHAnsi" w:hAnsiTheme="minorHAnsi" w:cs="Arial"/>
          <w:b/>
          <w:color w:val="000000"/>
          <w:sz w:val="20"/>
          <w:szCs w:val="20"/>
          <w:u w:val="single"/>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rsidR="00BF1C71" w:rsidRPr="00F8336D" w:rsidRDefault="00BF1C71" w:rsidP="00BF1C71">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rsidR="00BF1C71" w:rsidRDefault="00BF1C71">
      <w:pPr>
        <w:spacing w:before="225" w:after="225" w:line="240" w:lineRule="auto"/>
        <w:jc w:val="both"/>
        <w:rPr>
          <w:rFonts w:asciiTheme="minorHAnsi" w:hAnsiTheme="minorHAnsi" w:cs="Arial"/>
          <w:color w:val="000000"/>
          <w:sz w:val="20"/>
          <w:szCs w:val="20"/>
        </w:rPr>
      </w:pPr>
    </w:p>
    <w:p w:rsidR="00381CFD" w:rsidRPr="00F8336D" w:rsidRDefault="00381CFD">
      <w:pPr>
        <w:spacing w:before="225" w:after="225" w:line="240" w:lineRule="auto"/>
        <w:jc w:val="both"/>
        <w:rPr>
          <w:rFonts w:asciiTheme="minorHAnsi" w:hAnsiTheme="minorHAnsi" w:cs="Arial"/>
          <w:color w:val="000000"/>
          <w:sz w:val="20"/>
          <w:szCs w:val="20"/>
        </w:rPr>
      </w:pPr>
      <w:r>
        <w:rPr>
          <w:rFonts w:asciiTheme="minorHAnsi" w:hAnsiTheme="minorHAnsi" w:cs="Arial"/>
          <w:color w:val="000000"/>
          <w:sz w:val="20"/>
          <w:szCs w:val="20"/>
        </w:rPr>
        <w:t>2.6. PONUDBA S PODIZVAJALCI</w:t>
      </w:r>
    </w:p>
    <w:p w:rsidR="008D0D3A"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 xml:space="preserve">Za </w:t>
      </w:r>
      <w:proofErr w:type="spellStart"/>
      <w:r w:rsidRPr="00F8336D">
        <w:rPr>
          <w:rFonts w:asciiTheme="minorHAnsi" w:hAnsiTheme="minorHAnsi" w:cs="Arial"/>
          <w:color w:val="000000"/>
          <w:sz w:val="20"/>
          <w:szCs w:val="20"/>
        </w:rPr>
        <w:t>podizvajalsko</w:t>
      </w:r>
      <w:proofErr w:type="spellEnd"/>
      <w:r w:rsidRPr="00F8336D">
        <w:rPr>
          <w:rFonts w:asciiTheme="minorHAnsi" w:hAnsiTheme="minorHAnsi" w:cs="Arial"/>
          <w:color w:val="000000"/>
          <w:sz w:val="20"/>
          <w:szCs w:val="20"/>
        </w:rPr>
        <w:t xml:space="preserve"> razmerje gre v vseh primerih, ko glavni izvajalec del javnega naročila odda v izvajanje drugi osebi, to je podizvajalcu. Podizvajalec je gospodarski subjekt, ki je pravna ali fizična oseba in za ponudnika, s katerim je naročnik sklenil pogodbo o izvedbi javnega naročila, dobavlja blago ali izvaja storitev oziroma gradnjo, ki je neposredno povezana s predmetom javnega naročila. V razmerju do naročnika ponudnik kot glavni ponudnik v celoti odgovarja za izvedbo prevzetega naročila ne glede na število podizvajalcev.</w:t>
      </w:r>
    </w:p>
    <w:p w:rsidR="00EF1A8C" w:rsidRDefault="00EF1A8C">
      <w:pPr>
        <w:spacing w:before="225" w:after="225" w:line="240" w:lineRule="auto"/>
        <w:jc w:val="both"/>
        <w:rPr>
          <w:rFonts w:asciiTheme="minorHAnsi" w:hAnsiTheme="minorHAnsi" w:cs="Arial"/>
          <w:color w:val="000000"/>
          <w:sz w:val="20"/>
          <w:szCs w:val="20"/>
        </w:rPr>
      </w:pPr>
    </w:p>
    <w:p w:rsidR="00381CFD" w:rsidRDefault="00381CFD">
      <w:pPr>
        <w:spacing w:before="225" w:after="225" w:line="240" w:lineRule="auto"/>
        <w:jc w:val="both"/>
        <w:rPr>
          <w:rFonts w:asciiTheme="minorHAnsi" w:hAnsiTheme="minorHAnsi" w:cs="Arial"/>
          <w:color w:val="000000"/>
          <w:sz w:val="20"/>
          <w:szCs w:val="20"/>
        </w:rPr>
      </w:pPr>
      <w:r>
        <w:rPr>
          <w:rFonts w:asciiTheme="minorHAnsi" w:hAnsiTheme="minorHAnsi" w:cs="Arial"/>
          <w:color w:val="000000"/>
          <w:sz w:val="20"/>
          <w:szCs w:val="20"/>
        </w:rPr>
        <w:t>2.7.</w:t>
      </w:r>
      <w:r w:rsidR="000671A5">
        <w:rPr>
          <w:rFonts w:asciiTheme="minorHAnsi" w:hAnsiTheme="minorHAnsi" w:cs="Arial"/>
          <w:color w:val="000000"/>
          <w:sz w:val="20"/>
          <w:szCs w:val="20"/>
        </w:rPr>
        <w:t xml:space="preserve"> ZAKLJUČEK POSTOPKA JAVNEGA NAROČILA</w:t>
      </w:r>
    </w:p>
    <w:p w:rsidR="000671A5" w:rsidRPr="000671A5" w:rsidRDefault="000671A5" w:rsidP="000671A5">
      <w:pPr>
        <w:spacing w:before="225" w:after="225" w:line="240" w:lineRule="auto"/>
        <w:jc w:val="both"/>
        <w:rPr>
          <w:rFonts w:asciiTheme="minorHAnsi" w:hAnsiTheme="minorHAnsi" w:cs="Arial"/>
          <w:color w:val="000000"/>
          <w:sz w:val="20"/>
          <w:szCs w:val="20"/>
        </w:rPr>
      </w:pPr>
      <w:r>
        <w:rPr>
          <w:rFonts w:asciiTheme="minorHAnsi" w:hAnsiTheme="minorHAnsi" w:cs="Arial"/>
          <w:color w:val="000000"/>
          <w:sz w:val="20"/>
          <w:szCs w:val="20"/>
        </w:rPr>
        <w:t>2.7.</w:t>
      </w:r>
      <w:r w:rsidRPr="000671A5">
        <w:rPr>
          <w:rFonts w:asciiTheme="minorHAnsi" w:hAnsiTheme="minorHAnsi" w:cs="Arial"/>
          <w:color w:val="000000"/>
          <w:sz w:val="20"/>
          <w:szCs w:val="20"/>
        </w:rPr>
        <w:t>1</w:t>
      </w:r>
      <w:r>
        <w:rPr>
          <w:rFonts w:asciiTheme="minorHAnsi" w:hAnsiTheme="minorHAnsi" w:cs="Arial"/>
          <w:color w:val="000000"/>
          <w:sz w:val="20"/>
          <w:szCs w:val="20"/>
        </w:rPr>
        <w:t>.</w:t>
      </w:r>
      <w:r w:rsidRPr="000671A5">
        <w:rPr>
          <w:rFonts w:asciiTheme="minorHAnsi" w:hAnsiTheme="minorHAnsi" w:cs="Arial"/>
          <w:color w:val="000000"/>
          <w:sz w:val="20"/>
          <w:szCs w:val="20"/>
        </w:rPr>
        <w:t xml:space="preserve"> Ustavitev postopka</w:t>
      </w:r>
    </w:p>
    <w:p w:rsidR="000671A5" w:rsidRPr="000671A5" w:rsidRDefault="000671A5" w:rsidP="000671A5">
      <w:pPr>
        <w:spacing w:before="225" w:after="225" w:line="240" w:lineRule="auto"/>
        <w:jc w:val="both"/>
        <w:rPr>
          <w:rFonts w:asciiTheme="minorHAnsi" w:hAnsiTheme="minorHAnsi" w:cs="Arial"/>
          <w:color w:val="000000"/>
          <w:sz w:val="20"/>
          <w:szCs w:val="20"/>
        </w:rPr>
      </w:pPr>
      <w:r w:rsidRPr="000671A5">
        <w:rPr>
          <w:rFonts w:asciiTheme="minorHAnsi" w:hAnsiTheme="minorHAnsi" w:cs="Arial"/>
          <w:color w:val="000000"/>
          <w:sz w:val="20"/>
          <w:szCs w:val="20"/>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rsidR="000671A5" w:rsidRPr="000671A5" w:rsidRDefault="000671A5" w:rsidP="000671A5">
      <w:pPr>
        <w:spacing w:before="225" w:after="225" w:line="240" w:lineRule="auto"/>
        <w:jc w:val="both"/>
        <w:rPr>
          <w:rFonts w:asciiTheme="minorHAnsi" w:hAnsiTheme="minorHAnsi" w:cs="Arial"/>
          <w:color w:val="000000"/>
          <w:sz w:val="20"/>
          <w:szCs w:val="20"/>
        </w:rPr>
      </w:pPr>
      <w:r>
        <w:rPr>
          <w:rFonts w:asciiTheme="minorHAnsi" w:hAnsiTheme="minorHAnsi" w:cs="Arial"/>
          <w:color w:val="000000"/>
          <w:sz w:val="20"/>
          <w:szCs w:val="20"/>
        </w:rPr>
        <w:t>2.7.2.</w:t>
      </w:r>
      <w:r w:rsidRPr="000671A5">
        <w:rPr>
          <w:rFonts w:asciiTheme="minorHAnsi" w:hAnsiTheme="minorHAnsi" w:cs="Arial"/>
          <w:color w:val="000000"/>
          <w:sz w:val="20"/>
          <w:szCs w:val="20"/>
        </w:rPr>
        <w:t xml:space="preserve"> Odločitev o oddaji javnega naročila</w:t>
      </w:r>
    </w:p>
    <w:p w:rsidR="000671A5" w:rsidRPr="000671A5" w:rsidRDefault="000671A5" w:rsidP="000671A5">
      <w:pPr>
        <w:spacing w:before="225" w:after="225" w:line="240" w:lineRule="auto"/>
        <w:jc w:val="both"/>
        <w:rPr>
          <w:rFonts w:asciiTheme="minorHAnsi" w:hAnsiTheme="minorHAnsi" w:cs="Arial"/>
          <w:color w:val="000000"/>
          <w:sz w:val="20"/>
          <w:szCs w:val="20"/>
        </w:rPr>
      </w:pPr>
      <w:r w:rsidRPr="000671A5">
        <w:rPr>
          <w:rFonts w:asciiTheme="minorHAnsi" w:hAnsiTheme="minorHAnsi" w:cs="Arial"/>
          <w:color w:val="000000"/>
          <w:sz w:val="20"/>
          <w:szCs w:val="20"/>
        </w:rPr>
        <w:t>Naročnik bo v roku pet dni po končanem preverjanju in ocenjevanju ponudb obvestil vsakega ponudnika o sprejeti odločitvi v zvezi z oddajo javnega naročila in sicer z objavo odločitve na portalu javnih naročil. Omenjeno odločitev bo naročnik praviloma sprejel v roku 90 dni od roka za oddajo ponudb.</w:t>
      </w:r>
    </w:p>
    <w:p w:rsidR="000671A5" w:rsidRPr="000671A5" w:rsidRDefault="000671A5" w:rsidP="000671A5">
      <w:pPr>
        <w:spacing w:after="0" w:line="240" w:lineRule="auto"/>
        <w:jc w:val="both"/>
        <w:rPr>
          <w:rFonts w:asciiTheme="minorHAnsi" w:hAnsiTheme="minorHAnsi" w:cs="Arial"/>
          <w:color w:val="000000"/>
          <w:sz w:val="20"/>
          <w:szCs w:val="20"/>
        </w:rPr>
      </w:pPr>
      <w:r w:rsidRPr="000671A5">
        <w:rPr>
          <w:rFonts w:asciiTheme="minorHAnsi" w:hAnsiTheme="minorHAnsi" w:cs="Arial"/>
          <w:color w:val="000000"/>
          <w:sz w:val="20"/>
          <w:szCs w:val="20"/>
        </w:rPr>
        <w:t>Odločitev bo praviloma vsebovala:</w:t>
      </w:r>
    </w:p>
    <w:p w:rsidR="000671A5" w:rsidRPr="000671A5" w:rsidRDefault="000671A5" w:rsidP="000671A5">
      <w:pPr>
        <w:spacing w:after="0" w:line="240" w:lineRule="auto"/>
        <w:jc w:val="both"/>
        <w:rPr>
          <w:rFonts w:asciiTheme="minorHAnsi" w:hAnsiTheme="minorHAnsi" w:cs="Arial"/>
          <w:color w:val="000000"/>
          <w:sz w:val="20"/>
          <w:szCs w:val="20"/>
        </w:rPr>
      </w:pPr>
      <w:r w:rsidRPr="000671A5">
        <w:rPr>
          <w:rFonts w:asciiTheme="minorHAnsi" w:hAnsiTheme="minorHAnsi" w:cs="Arial"/>
          <w:color w:val="000000"/>
          <w:sz w:val="20"/>
          <w:szCs w:val="20"/>
        </w:rPr>
        <w:t>-</w:t>
      </w:r>
      <w:r w:rsidRPr="000671A5">
        <w:rPr>
          <w:rFonts w:asciiTheme="minorHAnsi" w:hAnsiTheme="minorHAnsi" w:cs="Arial"/>
          <w:color w:val="000000"/>
          <w:sz w:val="20"/>
          <w:szCs w:val="20"/>
        </w:rPr>
        <w:tab/>
        <w:t>razloge za zavrnitev ponudbe vsakega neuspešnega ponudnika, ki ni bil izbran;</w:t>
      </w:r>
    </w:p>
    <w:p w:rsidR="000671A5" w:rsidRPr="000671A5" w:rsidRDefault="000671A5" w:rsidP="000671A5">
      <w:pPr>
        <w:spacing w:after="0" w:line="240" w:lineRule="auto"/>
        <w:jc w:val="both"/>
        <w:rPr>
          <w:rFonts w:asciiTheme="minorHAnsi" w:hAnsiTheme="minorHAnsi" w:cs="Arial"/>
          <w:color w:val="000000"/>
          <w:sz w:val="20"/>
          <w:szCs w:val="20"/>
        </w:rPr>
      </w:pPr>
      <w:r w:rsidRPr="000671A5">
        <w:rPr>
          <w:rFonts w:asciiTheme="minorHAnsi" w:hAnsiTheme="minorHAnsi" w:cs="Arial"/>
          <w:color w:val="000000"/>
          <w:sz w:val="20"/>
          <w:szCs w:val="20"/>
        </w:rPr>
        <w:t>-</w:t>
      </w:r>
      <w:r w:rsidRPr="000671A5">
        <w:rPr>
          <w:rFonts w:asciiTheme="minorHAnsi" w:hAnsiTheme="minorHAnsi" w:cs="Arial"/>
          <w:color w:val="000000"/>
          <w:sz w:val="20"/>
          <w:szCs w:val="20"/>
        </w:rPr>
        <w:tab/>
        <w:t>značilnosti in prednosti izbrane ponudbe ter ime uspešnega ponudnika.</w:t>
      </w:r>
    </w:p>
    <w:p w:rsidR="000671A5" w:rsidRPr="000671A5" w:rsidRDefault="000671A5" w:rsidP="000671A5">
      <w:pPr>
        <w:spacing w:before="225" w:after="225" w:line="240" w:lineRule="auto"/>
        <w:jc w:val="both"/>
        <w:rPr>
          <w:rFonts w:asciiTheme="minorHAnsi" w:hAnsiTheme="minorHAnsi" w:cs="Arial"/>
          <w:color w:val="000000"/>
          <w:sz w:val="20"/>
          <w:szCs w:val="20"/>
        </w:rPr>
      </w:pPr>
      <w:r>
        <w:rPr>
          <w:rFonts w:asciiTheme="minorHAnsi" w:hAnsiTheme="minorHAnsi" w:cs="Arial"/>
          <w:color w:val="000000"/>
          <w:sz w:val="20"/>
          <w:szCs w:val="20"/>
        </w:rPr>
        <w:t>2.7.3.</w:t>
      </w:r>
      <w:r w:rsidRPr="000671A5">
        <w:rPr>
          <w:rFonts w:asciiTheme="minorHAnsi" w:hAnsiTheme="minorHAnsi" w:cs="Arial"/>
          <w:color w:val="000000"/>
          <w:sz w:val="20"/>
          <w:szCs w:val="20"/>
        </w:rPr>
        <w:t xml:space="preserve"> Zavrnitev vseh ponudb</w:t>
      </w:r>
    </w:p>
    <w:p w:rsidR="000671A5" w:rsidRPr="000671A5" w:rsidRDefault="000671A5" w:rsidP="000671A5">
      <w:pPr>
        <w:spacing w:before="225" w:after="225" w:line="240" w:lineRule="auto"/>
        <w:jc w:val="both"/>
        <w:rPr>
          <w:rFonts w:asciiTheme="minorHAnsi" w:hAnsiTheme="minorHAnsi" w:cs="Arial"/>
          <w:color w:val="000000"/>
          <w:sz w:val="20"/>
          <w:szCs w:val="20"/>
        </w:rPr>
      </w:pPr>
      <w:r w:rsidRPr="000671A5">
        <w:rPr>
          <w:rFonts w:asciiTheme="minorHAnsi" w:hAnsiTheme="minorHAnsi" w:cs="Arial"/>
          <w:color w:val="000000"/>
          <w:sz w:val="20"/>
          <w:szCs w:val="20"/>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rsidR="000671A5" w:rsidRPr="000671A5" w:rsidRDefault="000671A5" w:rsidP="000671A5">
      <w:pPr>
        <w:spacing w:before="225" w:after="225" w:line="240" w:lineRule="auto"/>
        <w:jc w:val="both"/>
        <w:rPr>
          <w:rFonts w:asciiTheme="minorHAnsi" w:hAnsiTheme="minorHAnsi" w:cs="Arial"/>
          <w:color w:val="000000"/>
          <w:sz w:val="20"/>
          <w:szCs w:val="20"/>
        </w:rPr>
      </w:pPr>
    </w:p>
    <w:p w:rsidR="000671A5" w:rsidRPr="000671A5" w:rsidRDefault="000671A5" w:rsidP="000671A5">
      <w:pPr>
        <w:spacing w:before="225" w:after="225" w:line="240" w:lineRule="auto"/>
        <w:jc w:val="both"/>
        <w:rPr>
          <w:rFonts w:asciiTheme="minorHAnsi" w:hAnsiTheme="minorHAnsi" w:cs="Arial"/>
          <w:color w:val="000000"/>
          <w:sz w:val="20"/>
          <w:szCs w:val="20"/>
        </w:rPr>
      </w:pPr>
      <w:r>
        <w:rPr>
          <w:rFonts w:asciiTheme="minorHAnsi" w:hAnsiTheme="minorHAnsi" w:cs="Arial"/>
          <w:color w:val="000000"/>
          <w:sz w:val="20"/>
          <w:szCs w:val="20"/>
        </w:rPr>
        <w:t>2.7.</w:t>
      </w:r>
      <w:r w:rsidRPr="000671A5">
        <w:rPr>
          <w:rFonts w:asciiTheme="minorHAnsi" w:hAnsiTheme="minorHAnsi" w:cs="Arial"/>
          <w:color w:val="000000"/>
          <w:sz w:val="20"/>
          <w:szCs w:val="20"/>
        </w:rPr>
        <w:t>4</w:t>
      </w:r>
      <w:r>
        <w:rPr>
          <w:rFonts w:asciiTheme="minorHAnsi" w:hAnsiTheme="minorHAnsi" w:cs="Arial"/>
          <w:color w:val="000000"/>
          <w:sz w:val="20"/>
          <w:szCs w:val="20"/>
        </w:rPr>
        <w:t>.</w:t>
      </w:r>
      <w:r w:rsidRPr="000671A5">
        <w:rPr>
          <w:rFonts w:asciiTheme="minorHAnsi" w:hAnsiTheme="minorHAnsi" w:cs="Arial"/>
          <w:color w:val="000000"/>
          <w:sz w:val="20"/>
          <w:szCs w:val="20"/>
        </w:rPr>
        <w:t xml:space="preserve"> Sprememba odločitve</w:t>
      </w:r>
    </w:p>
    <w:p w:rsidR="000671A5" w:rsidRPr="000671A5" w:rsidRDefault="000671A5" w:rsidP="000671A5">
      <w:pPr>
        <w:spacing w:before="225" w:after="225" w:line="240" w:lineRule="auto"/>
        <w:jc w:val="both"/>
        <w:rPr>
          <w:rFonts w:asciiTheme="minorHAnsi" w:hAnsiTheme="minorHAnsi" w:cs="Arial"/>
          <w:color w:val="000000"/>
          <w:sz w:val="20"/>
          <w:szCs w:val="20"/>
        </w:rPr>
      </w:pPr>
      <w:r w:rsidRPr="000671A5">
        <w:rPr>
          <w:rFonts w:asciiTheme="minorHAnsi" w:hAnsiTheme="minorHAnsi" w:cs="Arial"/>
          <w:color w:val="000000"/>
          <w:sz w:val="20"/>
          <w:szCs w:val="20"/>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rsidR="000671A5" w:rsidRPr="000671A5" w:rsidRDefault="000671A5" w:rsidP="000671A5">
      <w:pPr>
        <w:spacing w:before="225" w:after="225" w:line="240" w:lineRule="auto"/>
        <w:jc w:val="both"/>
        <w:rPr>
          <w:rFonts w:asciiTheme="minorHAnsi" w:hAnsiTheme="minorHAnsi" w:cs="Arial"/>
          <w:color w:val="000000"/>
          <w:sz w:val="20"/>
          <w:szCs w:val="20"/>
        </w:rPr>
      </w:pPr>
      <w:r>
        <w:rPr>
          <w:rFonts w:asciiTheme="minorHAnsi" w:hAnsiTheme="minorHAnsi" w:cs="Arial"/>
          <w:color w:val="000000"/>
          <w:sz w:val="20"/>
          <w:szCs w:val="20"/>
        </w:rPr>
        <w:t>2.7</w:t>
      </w:r>
      <w:r w:rsidRPr="000671A5">
        <w:rPr>
          <w:rFonts w:asciiTheme="minorHAnsi" w:hAnsiTheme="minorHAnsi" w:cs="Arial"/>
          <w:color w:val="000000"/>
          <w:sz w:val="20"/>
          <w:szCs w:val="20"/>
        </w:rPr>
        <w:t>.5 Pravnomočnost odločitve o oddaji javnega naročila</w:t>
      </w:r>
    </w:p>
    <w:p w:rsidR="000671A5" w:rsidRPr="000671A5" w:rsidRDefault="000671A5" w:rsidP="000671A5">
      <w:pPr>
        <w:spacing w:before="225" w:after="225" w:line="240" w:lineRule="auto"/>
        <w:jc w:val="both"/>
        <w:rPr>
          <w:rFonts w:asciiTheme="minorHAnsi" w:hAnsiTheme="minorHAnsi" w:cs="Arial"/>
          <w:color w:val="000000"/>
          <w:sz w:val="20"/>
          <w:szCs w:val="20"/>
        </w:rPr>
      </w:pPr>
      <w:r w:rsidRPr="000671A5">
        <w:rPr>
          <w:rFonts w:asciiTheme="minorHAnsi" w:hAnsiTheme="minorHAnsi" w:cs="Arial"/>
          <w:color w:val="000000"/>
          <w:sz w:val="20"/>
          <w:szCs w:val="20"/>
        </w:rPr>
        <w:t>Odločitev o oddaji javnega naročila postane pravnomočna z dnem, ko zoper njo ni mogoče zahtevati pravnega varstva.</w:t>
      </w:r>
    </w:p>
    <w:p w:rsidR="000671A5" w:rsidRPr="000671A5" w:rsidRDefault="000671A5" w:rsidP="000671A5">
      <w:pPr>
        <w:spacing w:before="225" w:after="225" w:line="240" w:lineRule="auto"/>
        <w:jc w:val="both"/>
        <w:rPr>
          <w:rFonts w:asciiTheme="minorHAnsi" w:hAnsiTheme="minorHAnsi" w:cs="Arial"/>
          <w:color w:val="000000"/>
          <w:sz w:val="20"/>
          <w:szCs w:val="20"/>
        </w:rPr>
      </w:pPr>
      <w:r>
        <w:rPr>
          <w:rFonts w:asciiTheme="minorHAnsi" w:hAnsiTheme="minorHAnsi" w:cs="Arial"/>
          <w:color w:val="000000"/>
          <w:sz w:val="20"/>
          <w:szCs w:val="20"/>
        </w:rPr>
        <w:t>2.7.6.</w:t>
      </w:r>
      <w:r w:rsidRPr="000671A5">
        <w:rPr>
          <w:rFonts w:asciiTheme="minorHAnsi" w:hAnsiTheme="minorHAnsi" w:cs="Arial"/>
          <w:color w:val="000000"/>
          <w:sz w:val="20"/>
          <w:szCs w:val="20"/>
        </w:rPr>
        <w:t xml:space="preserve"> Odstop od izvedbe javnega naročila</w:t>
      </w:r>
    </w:p>
    <w:p w:rsidR="000671A5" w:rsidRPr="000671A5" w:rsidRDefault="000671A5" w:rsidP="000671A5">
      <w:pPr>
        <w:spacing w:before="225" w:after="225" w:line="240" w:lineRule="auto"/>
        <w:jc w:val="both"/>
        <w:rPr>
          <w:rFonts w:asciiTheme="minorHAnsi" w:hAnsiTheme="minorHAnsi" w:cs="Arial"/>
          <w:color w:val="000000"/>
          <w:sz w:val="20"/>
          <w:szCs w:val="20"/>
        </w:rPr>
      </w:pPr>
      <w:r w:rsidRPr="000671A5">
        <w:rPr>
          <w:rFonts w:asciiTheme="minorHAnsi" w:hAnsiTheme="minorHAnsi" w:cs="Arial"/>
          <w:color w:val="000000"/>
          <w:sz w:val="20"/>
          <w:szCs w:val="20"/>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rsidR="000671A5" w:rsidRPr="000671A5" w:rsidRDefault="000671A5" w:rsidP="000671A5">
      <w:pPr>
        <w:spacing w:before="225" w:after="225" w:line="240" w:lineRule="auto"/>
        <w:jc w:val="both"/>
        <w:rPr>
          <w:rFonts w:asciiTheme="minorHAnsi" w:hAnsiTheme="minorHAnsi" w:cs="Arial"/>
          <w:color w:val="000000"/>
          <w:sz w:val="20"/>
          <w:szCs w:val="20"/>
        </w:rPr>
      </w:pPr>
      <w:r w:rsidRPr="000671A5">
        <w:rPr>
          <w:rFonts w:asciiTheme="minorHAnsi" w:hAnsiTheme="minorHAnsi" w:cs="Arial"/>
          <w:color w:val="000000"/>
          <w:sz w:val="20"/>
          <w:szCs w:val="20"/>
        </w:rPr>
        <w:t>Če naročnik odstopi od izvedbe javnega naročila, z izbranim ponudnikom ne sklene pogodbe o izvedbi javnega naročila, o svoji odločitvi in o razlogih, zaradi katerih odstopa od izvedbe javnega naročila, pa pisno obvesti ponudnike.</w:t>
      </w:r>
    </w:p>
    <w:p w:rsidR="00381CFD" w:rsidRDefault="000671A5" w:rsidP="000671A5">
      <w:pPr>
        <w:spacing w:before="225" w:after="225" w:line="240" w:lineRule="auto"/>
        <w:jc w:val="both"/>
        <w:rPr>
          <w:rFonts w:asciiTheme="minorHAnsi" w:hAnsiTheme="minorHAnsi" w:cs="Arial"/>
          <w:color w:val="000000"/>
          <w:sz w:val="20"/>
          <w:szCs w:val="20"/>
        </w:rPr>
      </w:pPr>
      <w:r w:rsidRPr="000671A5">
        <w:rPr>
          <w:rFonts w:asciiTheme="minorHAnsi" w:hAnsiTheme="minorHAnsi" w:cs="Arial"/>
          <w:color w:val="000000"/>
          <w:sz w:val="20"/>
          <w:szCs w:val="20"/>
        </w:rPr>
        <w:t>V takšnem primeru ponudniki niso upravičeni do povračila kakršnekoli škode ali do plačila drugih finančnih kompenzacij.</w:t>
      </w:r>
    </w:p>
    <w:p w:rsidR="008D0D3A" w:rsidRDefault="008D0D3A">
      <w:pPr>
        <w:spacing w:before="225" w:after="225" w:line="240" w:lineRule="auto"/>
        <w:jc w:val="both"/>
        <w:rPr>
          <w:rFonts w:asciiTheme="minorHAnsi" w:hAnsiTheme="minorHAnsi" w:cs="Arial"/>
          <w:sz w:val="20"/>
          <w:szCs w:val="20"/>
        </w:rPr>
      </w:pPr>
    </w:p>
    <w:p w:rsidR="000671A5" w:rsidRPr="000671A5" w:rsidRDefault="000671A5" w:rsidP="000671A5">
      <w:pPr>
        <w:spacing w:before="225" w:after="225" w:line="240" w:lineRule="auto"/>
        <w:jc w:val="both"/>
        <w:rPr>
          <w:rFonts w:asciiTheme="minorHAnsi" w:hAnsiTheme="minorHAnsi" w:cs="Arial"/>
          <w:sz w:val="20"/>
          <w:szCs w:val="20"/>
        </w:rPr>
      </w:pPr>
      <w:r>
        <w:rPr>
          <w:rFonts w:asciiTheme="minorHAnsi" w:hAnsiTheme="minorHAnsi" w:cs="Arial"/>
          <w:sz w:val="20"/>
          <w:szCs w:val="20"/>
        </w:rPr>
        <w:t>2.8. ZMANJŠANJE OBSEGA PREDMETA JAVNEGA NAROČILA</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Naročnik si pridržuje pravico, da zmanjša obseg naročila, ne da bi zato moral navajati posebne razloge. Ponudniki morajo to dejstvo upoštevati pri sestavi ponudbenih cen.</w:t>
      </w:r>
    </w:p>
    <w:p w:rsidR="008D0D3A"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Ponudnik z oddajo ponudbe potrjuje, da je z navedenim dejstvom seznanjen in nima pravice do uveljavljanja odškodnine v primeru, da se naročnik odloči za zmanjšanje obsega razpisanih del. Izbrani ponudnik nima pravice do kakršnihkoli zahtevkov iz naslova neoddanega dela javnega naročila.</w:t>
      </w:r>
    </w:p>
    <w:p w:rsidR="000671A5" w:rsidRDefault="000671A5">
      <w:pPr>
        <w:spacing w:before="225" w:after="225" w:line="240" w:lineRule="auto"/>
        <w:jc w:val="both"/>
        <w:rPr>
          <w:rFonts w:asciiTheme="minorHAnsi" w:hAnsiTheme="minorHAnsi" w:cs="Arial"/>
          <w:color w:val="000000"/>
          <w:sz w:val="20"/>
          <w:szCs w:val="20"/>
        </w:rPr>
      </w:pPr>
    </w:p>
    <w:p w:rsidR="000671A5" w:rsidRPr="000671A5" w:rsidRDefault="000671A5" w:rsidP="000671A5">
      <w:pPr>
        <w:spacing w:before="225" w:after="225" w:line="240" w:lineRule="auto"/>
        <w:jc w:val="both"/>
        <w:rPr>
          <w:rFonts w:asciiTheme="minorHAnsi" w:hAnsiTheme="minorHAnsi" w:cs="Arial"/>
          <w:sz w:val="20"/>
          <w:szCs w:val="20"/>
        </w:rPr>
      </w:pPr>
      <w:r>
        <w:rPr>
          <w:rFonts w:asciiTheme="minorHAnsi" w:hAnsiTheme="minorHAnsi" w:cs="Arial"/>
          <w:color w:val="000000"/>
          <w:sz w:val="20"/>
          <w:szCs w:val="20"/>
        </w:rPr>
        <w:t xml:space="preserve">2.9. </w:t>
      </w:r>
      <w:r w:rsidRPr="000671A5">
        <w:rPr>
          <w:rFonts w:asciiTheme="minorHAnsi" w:hAnsiTheme="minorHAnsi" w:cs="Arial"/>
          <w:sz w:val="20"/>
          <w:szCs w:val="20"/>
        </w:rPr>
        <w:t>POJASNILA, DOPOLNITVE, POPRAVKI IN SPREMEMBE PONUDB</w:t>
      </w:r>
    </w:p>
    <w:p w:rsidR="000671A5" w:rsidRPr="000671A5" w:rsidRDefault="000671A5" w:rsidP="000671A5">
      <w:pPr>
        <w:spacing w:before="225" w:after="225" w:line="240" w:lineRule="auto"/>
        <w:jc w:val="both"/>
        <w:rPr>
          <w:rFonts w:asciiTheme="minorHAnsi" w:hAnsiTheme="minorHAnsi" w:cs="Arial"/>
          <w:sz w:val="20"/>
          <w:szCs w:val="20"/>
        </w:rPr>
      </w:pPr>
      <w:r w:rsidRPr="000671A5">
        <w:rPr>
          <w:rFonts w:asciiTheme="minorHAnsi" w:hAnsiTheme="minorHAnsi" w:cs="Arial"/>
          <w:sz w:val="20"/>
          <w:szCs w:val="20"/>
        </w:rPr>
        <w:t>Naročnik lahko na podlagi sedmega odstavka 79. člena ZJN-3 pozove gospodarske subjekte, da dopolnijo ali pojasnijo potrdila, predložena/naložena v skladu s 77. in 78. členom ZJN-3.</w:t>
      </w:r>
    </w:p>
    <w:p w:rsidR="000671A5" w:rsidRPr="000671A5" w:rsidRDefault="000671A5" w:rsidP="000671A5">
      <w:pPr>
        <w:spacing w:before="225" w:after="225" w:line="240" w:lineRule="auto"/>
        <w:jc w:val="both"/>
        <w:rPr>
          <w:rFonts w:asciiTheme="minorHAnsi" w:hAnsiTheme="minorHAnsi" w:cs="Arial"/>
          <w:sz w:val="20"/>
          <w:szCs w:val="20"/>
        </w:rPr>
      </w:pPr>
      <w:r w:rsidRPr="000671A5">
        <w:rPr>
          <w:rFonts w:asciiTheme="minorHAnsi" w:hAnsiTheme="minorHAnsi" w:cs="Arial"/>
          <w:sz w:val="20"/>
          <w:szCs w:val="20"/>
        </w:rPr>
        <w:t>Naročnik lahko glede predloženih listin v ponudbi v okviru zakonskih določb, zlasti 89. člena ZJN-3, od ponudnika zahteva dopolnitve, popravke ali spremembe, pojasnila, dodatna stvarna dokazila ali odpravo računskih napak.</w:t>
      </w:r>
    </w:p>
    <w:p w:rsidR="000671A5" w:rsidRDefault="000671A5" w:rsidP="000671A5">
      <w:pPr>
        <w:spacing w:before="225" w:after="225" w:line="240" w:lineRule="auto"/>
        <w:jc w:val="both"/>
        <w:rPr>
          <w:rFonts w:asciiTheme="minorHAnsi" w:hAnsiTheme="minorHAnsi" w:cs="Arial"/>
          <w:sz w:val="20"/>
          <w:szCs w:val="20"/>
        </w:rPr>
      </w:pPr>
      <w:r w:rsidRPr="000671A5">
        <w:rPr>
          <w:rFonts w:asciiTheme="minorHAnsi" w:hAnsiTheme="minorHAnsi" w:cs="Arial"/>
          <w:sz w:val="20"/>
          <w:szCs w:val="20"/>
        </w:rPr>
        <w:t>Naročnik bo ponudnike na morebitno dopolnitev/pojasnilo pozval preko informacijskega sistema e-JN, zato naj ponudniki pozorno spremljajo e-poštni naslov, ki so ga navedli v informacijskem sistemu e-JN.</w:t>
      </w:r>
    </w:p>
    <w:p w:rsidR="000671A5" w:rsidRDefault="000671A5">
      <w:pPr>
        <w:spacing w:before="225" w:after="225" w:line="240" w:lineRule="auto"/>
        <w:jc w:val="both"/>
        <w:rPr>
          <w:rFonts w:asciiTheme="minorHAnsi" w:hAnsiTheme="minorHAnsi" w:cs="Arial"/>
          <w:sz w:val="20"/>
          <w:szCs w:val="20"/>
        </w:rPr>
      </w:pPr>
    </w:p>
    <w:p w:rsidR="000671A5" w:rsidRDefault="000671A5">
      <w:pPr>
        <w:spacing w:before="225" w:after="225" w:line="240" w:lineRule="auto"/>
        <w:jc w:val="both"/>
        <w:rPr>
          <w:rFonts w:asciiTheme="minorHAnsi" w:hAnsiTheme="minorHAnsi" w:cs="Arial"/>
          <w:sz w:val="20"/>
          <w:szCs w:val="20"/>
        </w:rPr>
      </w:pPr>
    </w:p>
    <w:p w:rsidR="0060156B" w:rsidRDefault="0060156B">
      <w:pPr>
        <w:spacing w:before="225" w:after="225" w:line="240" w:lineRule="auto"/>
        <w:jc w:val="both"/>
        <w:rPr>
          <w:rFonts w:asciiTheme="minorHAnsi" w:hAnsiTheme="minorHAnsi" w:cs="Arial"/>
          <w:sz w:val="20"/>
          <w:szCs w:val="20"/>
        </w:rPr>
      </w:pPr>
    </w:p>
    <w:p w:rsidR="0060156B" w:rsidRDefault="0060156B">
      <w:pPr>
        <w:spacing w:before="225" w:after="225" w:line="240" w:lineRule="auto"/>
        <w:jc w:val="both"/>
        <w:rPr>
          <w:rFonts w:asciiTheme="minorHAnsi" w:hAnsiTheme="minorHAnsi" w:cs="Arial"/>
          <w:sz w:val="20"/>
          <w:szCs w:val="20"/>
        </w:rPr>
      </w:pPr>
    </w:p>
    <w:p w:rsidR="0060156B" w:rsidRDefault="0060156B">
      <w:pPr>
        <w:spacing w:before="225" w:after="225" w:line="240" w:lineRule="auto"/>
        <w:jc w:val="both"/>
        <w:rPr>
          <w:rFonts w:asciiTheme="minorHAnsi" w:hAnsiTheme="minorHAnsi" w:cs="Arial"/>
          <w:sz w:val="20"/>
          <w:szCs w:val="20"/>
        </w:rPr>
      </w:pPr>
      <w:r>
        <w:rPr>
          <w:rFonts w:asciiTheme="minorHAnsi" w:hAnsiTheme="minorHAnsi" w:cs="Arial"/>
          <w:sz w:val="20"/>
          <w:szCs w:val="20"/>
        </w:rPr>
        <w:t>2.10 POGODBA O IZVEDBI JAVNEGA NAROČILA</w:t>
      </w:r>
    </w:p>
    <w:p w:rsidR="0060156B" w:rsidRPr="0060156B" w:rsidRDefault="0060156B" w:rsidP="0060156B">
      <w:pPr>
        <w:spacing w:before="225" w:after="225" w:line="240" w:lineRule="auto"/>
        <w:jc w:val="both"/>
        <w:rPr>
          <w:rFonts w:asciiTheme="minorHAnsi" w:hAnsiTheme="minorHAnsi" w:cs="Arial"/>
          <w:sz w:val="20"/>
          <w:szCs w:val="20"/>
        </w:rPr>
      </w:pPr>
      <w:r w:rsidRPr="0060156B">
        <w:rPr>
          <w:rFonts w:asciiTheme="minorHAnsi" w:hAnsiTheme="minorHAnsi" w:cs="Arial"/>
          <w:sz w:val="20"/>
          <w:szCs w:val="20"/>
        </w:rPr>
        <w:t xml:space="preserve">Po oddaji javnega naročila naročnik z izbranim ponudnikom sklene pogodbo o izvedbi javnega naročila najpozneje v 48 dneh od pravnomočnosti odločitve, ki v bistvenih delih ne bo odstopala od vzorca pogodbe iz te dokumentacije, pod </w:t>
      </w:r>
      <w:proofErr w:type="spellStart"/>
      <w:r w:rsidRPr="0060156B">
        <w:rPr>
          <w:rFonts w:asciiTheme="minorHAnsi" w:hAnsiTheme="minorHAnsi" w:cs="Arial"/>
          <w:sz w:val="20"/>
          <w:szCs w:val="20"/>
        </w:rPr>
        <w:t>odložnimi</w:t>
      </w:r>
      <w:proofErr w:type="spellEnd"/>
      <w:r w:rsidRPr="0060156B">
        <w:rPr>
          <w:rFonts w:asciiTheme="minorHAnsi" w:hAnsiTheme="minorHAnsi" w:cs="Arial"/>
          <w:sz w:val="20"/>
          <w:szCs w:val="20"/>
        </w:rPr>
        <w:t xml:space="preserve"> pogoji, navedenimi v vzorcu pogodbe.  </w:t>
      </w:r>
    </w:p>
    <w:p w:rsidR="0060156B" w:rsidRPr="0060156B" w:rsidRDefault="0060156B" w:rsidP="0060156B">
      <w:pPr>
        <w:spacing w:before="225" w:after="225" w:line="240" w:lineRule="auto"/>
        <w:jc w:val="both"/>
        <w:rPr>
          <w:rFonts w:asciiTheme="minorHAnsi" w:hAnsiTheme="minorHAnsi" w:cs="Arial"/>
          <w:sz w:val="20"/>
          <w:szCs w:val="20"/>
        </w:rPr>
      </w:pPr>
      <w:r w:rsidRPr="0060156B">
        <w:rPr>
          <w:rFonts w:asciiTheme="minorHAnsi" w:hAnsiTheme="minorHAnsi" w:cs="Arial"/>
          <w:sz w:val="20"/>
          <w:szCs w:val="20"/>
        </w:rPr>
        <w:t xml:space="preserve">Izvajalec mora pogodbo podpisati v </w:t>
      </w:r>
      <w:r>
        <w:rPr>
          <w:rFonts w:asciiTheme="minorHAnsi" w:hAnsiTheme="minorHAnsi" w:cs="Arial"/>
          <w:sz w:val="20"/>
          <w:szCs w:val="20"/>
        </w:rPr>
        <w:t>osmih</w:t>
      </w:r>
      <w:r w:rsidRPr="0060156B">
        <w:rPr>
          <w:rFonts w:asciiTheme="minorHAnsi" w:hAnsiTheme="minorHAnsi" w:cs="Arial"/>
          <w:sz w:val="20"/>
          <w:szCs w:val="20"/>
        </w:rPr>
        <w:t xml:space="preserve"> (</w:t>
      </w:r>
      <w:r>
        <w:rPr>
          <w:rFonts w:asciiTheme="minorHAnsi" w:hAnsiTheme="minorHAnsi" w:cs="Arial"/>
          <w:sz w:val="20"/>
          <w:szCs w:val="20"/>
        </w:rPr>
        <w:t>8</w:t>
      </w:r>
      <w:r w:rsidRPr="0060156B">
        <w:rPr>
          <w:rFonts w:asciiTheme="minorHAnsi" w:hAnsiTheme="minorHAnsi" w:cs="Arial"/>
          <w:sz w:val="20"/>
          <w:szCs w:val="20"/>
        </w:rPr>
        <w:t>) dneh od prejema poziva k podpisu pogodbe.</w:t>
      </w:r>
    </w:p>
    <w:p w:rsidR="0060156B" w:rsidRPr="0060156B" w:rsidRDefault="0060156B" w:rsidP="0060156B">
      <w:pPr>
        <w:spacing w:before="225" w:after="225" w:line="240" w:lineRule="auto"/>
        <w:jc w:val="both"/>
        <w:rPr>
          <w:rFonts w:asciiTheme="minorHAnsi" w:hAnsiTheme="minorHAnsi" w:cs="Arial"/>
          <w:sz w:val="20"/>
          <w:szCs w:val="20"/>
        </w:rPr>
      </w:pPr>
      <w:r w:rsidRPr="0060156B">
        <w:rPr>
          <w:rFonts w:asciiTheme="minorHAnsi" w:hAnsiTheme="minorHAnsi" w:cs="Arial"/>
          <w:sz w:val="20"/>
          <w:szCs w:val="20"/>
        </w:rPr>
        <w:t>Zgolj izjemoma, v primeru nastanka objektivnih okoliščin, ki onemogočijo podpis pogodbe v zgoraj navedenem roku, lahko naročnik pristane tudi na daljši rok.</w:t>
      </w:r>
    </w:p>
    <w:p w:rsidR="0060156B" w:rsidRPr="0060156B" w:rsidRDefault="0060156B" w:rsidP="0060156B">
      <w:pPr>
        <w:spacing w:before="225" w:after="225" w:line="240" w:lineRule="auto"/>
        <w:jc w:val="both"/>
        <w:rPr>
          <w:rFonts w:asciiTheme="minorHAnsi" w:hAnsiTheme="minorHAnsi" w:cs="Arial"/>
          <w:sz w:val="20"/>
          <w:szCs w:val="20"/>
        </w:rPr>
      </w:pPr>
      <w:r w:rsidRPr="0060156B">
        <w:rPr>
          <w:rFonts w:asciiTheme="minorHAnsi" w:hAnsiTheme="minorHAnsi" w:cs="Arial"/>
          <w:sz w:val="20"/>
          <w:szCs w:val="20"/>
        </w:rPr>
        <w:t xml:space="preserve">V primeru skupne ponudbe bo naročnik pogodbo podpisal s </w:t>
      </w:r>
      <w:proofErr w:type="spellStart"/>
      <w:r w:rsidRPr="0060156B">
        <w:rPr>
          <w:rFonts w:asciiTheme="minorHAnsi" w:hAnsiTheme="minorHAnsi" w:cs="Arial"/>
          <w:sz w:val="20"/>
          <w:szCs w:val="20"/>
        </w:rPr>
        <w:t>poslovodečim</w:t>
      </w:r>
      <w:proofErr w:type="spellEnd"/>
      <w:r w:rsidRPr="0060156B">
        <w:rPr>
          <w:rFonts w:asciiTheme="minorHAnsi" w:hAnsiTheme="minorHAnsi" w:cs="Arial"/>
          <w:sz w:val="20"/>
          <w:szCs w:val="20"/>
        </w:rPr>
        <w:t xml:space="preserve"> partnerjem oziroma skladno z določili pogodbe/dogovora o skupnem nastopu.</w:t>
      </w:r>
    </w:p>
    <w:p w:rsidR="0060156B" w:rsidRDefault="0060156B">
      <w:pPr>
        <w:rPr>
          <w:rFonts w:asciiTheme="minorHAnsi" w:hAnsiTheme="minorHAnsi" w:cs="Arial"/>
          <w:sz w:val="20"/>
          <w:szCs w:val="20"/>
        </w:rPr>
      </w:pPr>
    </w:p>
    <w:p w:rsidR="008D0D3A" w:rsidRDefault="0060156B">
      <w:pPr>
        <w:rPr>
          <w:rFonts w:asciiTheme="minorHAnsi" w:hAnsiTheme="minorHAnsi" w:cs="Arial"/>
          <w:sz w:val="20"/>
          <w:szCs w:val="20"/>
        </w:rPr>
      </w:pPr>
      <w:r>
        <w:rPr>
          <w:rFonts w:asciiTheme="minorHAnsi" w:hAnsiTheme="minorHAnsi" w:cs="Arial"/>
          <w:sz w:val="20"/>
          <w:szCs w:val="20"/>
        </w:rPr>
        <w:t>2.11. ZAUPNOST PONUDBE</w:t>
      </w:r>
    </w:p>
    <w:p w:rsidR="0060156B" w:rsidRPr="0060156B" w:rsidRDefault="0060156B" w:rsidP="0060156B">
      <w:pPr>
        <w:rPr>
          <w:rFonts w:asciiTheme="minorHAnsi" w:hAnsiTheme="minorHAnsi" w:cs="Arial"/>
          <w:sz w:val="20"/>
          <w:szCs w:val="20"/>
        </w:rPr>
      </w:pPr>
      <w:r w:rsidRPr="0060156B">
        <w:rPr>
          <w:rFonts w:asciiTheme="minorHAnsi" w:hAnsiTheme="minorHAnsi" w:cs="Arial"/>
          <w:sz w:val="20"/>
          <w:szCs w:val="20"/>
        </w:rPr>
        <w:t xml:space="preserve">Ponudniki morajo vse dokumente v ponudbi, za katere menijo, da predstavljajo poslovno skrivnost, najkasneje ob oddaji ponudbe 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rsidR="0060156B" w:rsidRPr="0060156B" w:rsidRDefault="0060156B" w:rsidP="0060156B">
      <w:pPr>
        <w:rPr>
          <w:rFonts w:asciiTheme="minorHAnsi" w:hAnsiTheme="minorHAnsi" w:cs="Arial"/>
          <w:sz w:val="20"/>
          <w:szCs w:val="20"/>
        </w:rPr>
      </w:pPr>
      <w:r w:rsidRPr="0060156B">
        <w:rPr>
          <w:rFonts w:asciiTheme="minorHAnsi" w:hAnsiTheme="minorHAnsi" w:cs="Arial"/>
          <w:sz w:val="20"/>
          <w:szCs w:val="20"/>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rsidR="0060156B" w:rsidRPr="0060156B" w:rsidRDefault="0060156B" w:rsidP="0060156B">
      <w:pPr>
        <w:rPr>
          <w:rFonts w:asciiTheme="minorHAnsi" w:hAnsiTheme="minorHAnsi" w:cs="Arial"/>
          <w:sz w:val="20"/>
          <w:szCs w:val="20"/>
        </w:rPr>
      </w:pPr>
      <w:r w:rsidRPr="0060156B">
        <w:rPr>
          <w:rFonts w:asciiTheme="minorHAnsi" w:hAnsiTheme="minorHAnsi" w:cs="Arial"/>
          <w:sz w:val="20"/>
          <w:szCs w:val="20"/>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rsidR="0060156B" w:rsidRPr="0060156B" w:rsidRDefault="0060156B" w:rsidP="0060156B">
      <w:pPr>
        <w:rPr>
          <w:rFonts w:asciiTheme="minorHAnsi" w:hAnsiTheme="minorHAnsi" w:cs="Arial"/>
          <w:sz w:val="20"/>
          <w:szCs w:val="20"/>
        </w:rPr>
      </w:pPr>
      <w:r w:rsidRPr="0060156B">
        <w:rPr>
          <w:rFonts w:asciiTheme="minorHAnsi" w:hAnsiTheme="minorHAnsi" w:cs="Arial"/>
          <w:sz w:val="20"/>
          <w:szCs w:val="20"/>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rsidR="0060156B" w:rsidRPr="0060156B" w:rsidRDefault="0060156B" w:rsidP="0060156B">
      <w:pPr>
        <w:rPr>
          <w:rFonts w:asciiTheme="minorHAnsi" w:hAnsiTheme="minorHAnsi" w:cs="Arial"/>
          <w:sz w:val="20"/>
          <w:szCs w:val="20"/>
        </w:rPr>
      </w:pPr>
      <w:r w:rsidRPr="0060156B">
        <w:rPr>
          <w:rFonts w:asciiTheme="minorHAnsi" w:hAnsiTheme="minorHAnsi" w:cs="Arial"/>
          <w:sz w:val="20"/>
          <w:szCs w:val="20"/>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rsidR="0060156B" w:rsidRDefault="0060156B">
      <w:pPr>
        <w:rPr>
          <w:rFonts w:asciiTheme="minorHAnsi" w:hAnsiTheme="minorHAnsi" w:cs="Arial"/>
          <w:sz w:val="20"/>
          <w:szCs w:val="20"/>
        </w:rPr>
      </w:pPr>
    </w:p>
    <w:p w:rsidR="00EF1A8C" w:rsidRDefault="00EF1A8C">
      <w:pPr>
        <w:rPr>
          <w:rFonts w:asciiTheme="minorHAnsi" w:hAnsiTheme="minorHAnsi" w:cs="Arial"/>
          <w:sz w:val="20"/>
          <w:szCs w:val="20"/>
        </w:rPr>
      </w:pPr>
    </w:p>
    <w:p w:rsidR="00EF1A8C" w:rsidRDefault="00EF1A8C">
      <w:pPr>
        <w:rPr>
          <w:rFonts w:asciiTheme="minorHAnsi" w:hAnsiTheme="minorHAnsi" w:cs="Arial"/>
          <w:sz w:val="20"/>
          <w:szCs w:val="20"/>
        </w:rPr>
      </w:pPr>
    </w:p>
    <w:p w:rsidR="00EF1A8C" w:rsidRDefault="00EF1A8C">
      <w:pPr>
        <w:rPr>
          <w:rFonts w:asciiTheme="minorHAnsi" w:hAnsiTheme="minorHAnsi" w:cs="Arial"/>
          <w:sz w:val="20"/>
          <w:szCs w:val="20"/>
        </w:rPr>
      </w:pPr>
    </w:p>
    <w:p w:rsidR="00B9375E" w:rsidRDefault="00B9375E">
      <w:pPr>
        <w:rPr>
          <w:rFonts w:asciiTheme="minorHAnsi" w:hAnsiTheme="minorHAnsi" w:cs="Arial"/>
          <w:sz w:val="20"/>
          <w:szCs w:val="20"/>
        </w:rPr>
      </w:pPr>
      <w:r>
        <w:rPr>
          <w:rFonts w:asciiTheme="minorHAnsi" w:hAnsiTheme="minorHAnsi" w:cs="Arial"/>
          <w:sz w:val="20"/>
          <w:szCs w:val="20"/>
        </w:rPr>
        <w:t>2.12. NAČIN PREDLOŽITVE DOKUMENTOV V PONUDBI</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Zaželeno je:</w:t>
      </w:r>
    </w:p>
    <w:tbl>
      <w:tblPr>
        <w:tblStyle w:val="NormalTablePHPDOCX"/>
        <w:tblW w:w="0" w:type="auto"/>
        <w:tblInd w:w="108" w:type="dxa"/>
        <w:tblLook w:val="04A0" w:firstRow="1" w:lastRow="0" w:firstColumn="1" w:lastColumn="0" w:noHBand="0" w:noVBand="1"/>
      </w:tblPr>
      <w:tblGrid>
        <w:gridCol w:w="8962"/>
      </w:tblGrid>
      <w:tr w:rsidR="008D0D3A" w:rsidRPr="00F8336D">
        <w:tc>
          <w:tcPr>
            <w:tcW w:w="0" w:type="auto"/>
            <w:tcMar>
              <w:top w:w="0" w:type="auto"/>
              <w:bottom w:w="0" w:type="auto"/>
            </w:tcMar>
          </w:tcPr>
          <w:p w:rsidR="008D0D3A" w:rsidRPr="00F8336D" w:rsidRDefault="00BD33FE" w:rsidP="001D3B18">
            <w:pPr>
              <w:numPr>
                <w:ilvl w:val="0"/>
                <w:numId w:val="10"/>
              </w:numPr>
              <w:jc w:val="both"/>
              <w:rPr>
                <w:rFonts w:asciiTheme="minorHAnsi" w:hAnsiTheme="minorHAnsi" w:cs="Arial"/>
                <w:color w:val="000000"/>
                <w:sz w:val="20"/>
                <w:szCs w:val="20"/>
              </w:rPr>
            </w:pPr>
            <w:r w:rsidRPr="00F8336D">
              <w:rPr>
                <w:rFonts w:asciiTheme="minorHAnsi" w:hAnsiTheme="minorHAnsi" w:cs="Arial"/>
                <w:color w:val="000000"/>
                <w:sz w:val="20"/>
                <w:szCs w:val="20"/>
              </w:rPr>
              <w:t>da so vsi dokumenti na mestih, kjer je to označeno, podpisani s strani pooblaščene osebe in žigosani z žigom ponudnika;</w:t>
            </w:r>
          </w:p>
          <w:p w:rsidR="008D0D3A" w:rsidRPr="00F8336D" w:rsidRDefault="00BD33FE" w:rsidP="001D3B18">
            <w:pPr>
              <w:numPr>
                <w:ilvl w:val="0"/>
                <w:numId w:val="10"/>
              </w:numPr>
              <w:jc w:val="both"/>
              <w:rPr>
                <w:rFonts w:asciiTheme="minorHAnsi" w:hAnsiTheme="minorHAnsi" w:cs="Arial"/>
                <w:color w:val="000000"/>
                <w:sz w:val="20"/>
                <w:szCs w:val="20"/>
              </w:rPr>
            </w:pPr>
            <w:r w:rsidRPr="00F8336D">
              <w:rPr>
                <w:rFonts w:asciiTheme="minorHAnsi" w:hAnsiTheme="minorHAnsi" w:cs="Arial"/>
                <w:color w:val="000000"/>
                <w:sz w:val="20"/>
                <w:szCs w:val="20"/>
              </w:rPr>
              <w:t>da so vse strani v ponudbi oštevilčene z zaporednimi številkami, ponudnik pa v spremnem dopisu navede skupno število strani v ponudbi;</w:t>
            </w:r>
          </w:p>
          <w:p w:rsidR="008D0D3A" w:rsidRPr="00F8336D" w:rsidRDefault="00BD33FE" w:rsidP="001D3B18">
            <w:pPr>
              <w:numPr>
                <w:ilvl w:val="0"/>
                <w:numId w:val="10"/>
              </w:numPr>
              <w:jc w:val="both"/>
              <w:rPr>
                <w:rFonts w:asciiTheme="minorHAnsi" w:hAnsiTheme="minorHAnsi" w:cs="Arial"/>
                <w:color w:val="000000"/>
                <w:sz w:val="20"/>
                <w:szCs w:val="20"/>
              </w:rPr>
            </w:pPr>
            <w:r w:rsidRPr="00F8336D">
              <w:rPr>
                <w:rFonts w:asciiTheme="minorHAnsi" w:hAnsiTheme="minorHAnsi" w:cs="Arial"/>
                <w:color w:val="000000"/>
                <w:sz w:val="20"/>
                <w:szCs w:val="20"/>
              </w:rPr>
              <w:t>da ponudnik morebitne popravke opremi z žigom in podpisom svoje pooblaščene osebe.</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Odsotnost zgornjih zahtev ne pomeni neposrednega razloga za zavrnitev ponudbe, pač pa lahko v okviru ZJN-3 naročnik ponudnika pozove na odpravo teh pomanjkljivosti. Naročnik bo upošteval tudi takšno ponudbo, v kolikor bodo iz nje izhajale vse opredeljene vsebinske zahteve in vsi zahtevani dokumenti in bo ponudba vsaj v bistvenih delih podpisana s strani pooblaščene osebe ponudnika.</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Kadar je zahtevano dokazilo, ponudniku ni potrebno predložiti originala (elektronsko podpisanega dokumenta), pač pa zadostuje fotokopija dokazila, razen v primerih, kjer je izrecno navedeno drugače. Naročnik pa lahko v postopku preverjanja ponudb od ponudnika kadarkoli zahteva, da mu predloži na vpogled original, ki ga lahko primerja z v ponudbi dano fotokopijo. Vsi dokumenti, ki jih predloži ponudnik, morajo izkazovati aktualno in resnično stanje ponudnika (stanje v trenutku oddaje ponudbe). Ponudnik mora zahtevani dokument predložiti v roku, ki ga določi naročnik, v nasprotnem primeru bo naročnik ponudbo zavrnil.</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Če obstaja naročnikova zahteva po najvišji dovoljeni starosti dokumentov, ki jih ponudnik prilaga kot dokazila, je to navedeno ob vsakem posameznem dokazilu.</w:t>
      </w:r>
    </w:p>
    <w:p w:rsidR="008D0D3A"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Če država članica ali tretja država dokumentov in potrdil, ki se jih s to razpisno dokumentacijo 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r w:rsidR="00B9375E">
        <w:rPr>
          <w:rFonts w:asciiTheme="minorHAnsi" w:hAnsiTheme="minorHAnsi" w:cs="Arial"/>
          <w:color w:val="000000"/>
          <w:sz w:val="20"/>
          <w:szCs w:val="20"/>
        </w:rPr>
        <w:t>.</w:t>
      </w:r>
    </w:p>
    <w:p w:rsidR="00B9375E" w:rsidRDefault="00B9375E">
      <w:pPr>
        <w:spacing w:before="225" w:after="225" w:line="240" w:lineRule="auto"/>
        <w:jc w:val="both"/>
        <w:rPr>
          <w:rFonts w:asciiTheme="minorHAnsi" w:hAnsiTheme="minorHAnsi" w:cs="Arial"/>
          <w:color w:val="000000"/>
          <w:sz w:val="20"/>
          <w:szCs w:val="20"/>
        </w:rPr>
      </w:pPr>
    </w:p>
    <w:p w:rsidR="00B9375E" w:rsidRPr="00EF1A8C" w:rsidRDefault="00B9375E">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2.13</w:t>
      </w:r>
      <w:r w:rsidR="00EF1A8C">
        <w:rPr>
          <w:rFonts w:asciiTheme="minorHAnsi" w:hAnsiTheme="minorHAnsi" w:cs="Arial"/>
          <w:color w:val="000000"/>
          <w:sz w:val="20"/>
          <w:szCs w:val="20"/>
        </w:rPr>
        <w:t>.</w:t>
      </w:r>
      <w:r w:rsidRPr="00EF1A8C">
        <w:rPr>
          <w:rFonts w:asciiTheme="minorHAnsi" w:hAnsiTheme="minorHAnsi" w:cs="Arial"/>
          <w:color w:val="000000"/>
          <w:sz w:val="20"/>
          <w:szCs w:val="20"/>
        </w:rPr>
        <w:t xml:space="preserve"> VELJAVNOST PONUDBE</w:t>
      </w:r>
    </w:p>
    <w:p w:rsidR="00FB2895" w:rsidRPr="00EF1A8C" w:rsidRDefault="00FB2895" w:rsidP="00FB2895">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 xml:space="preserve">Ponudba mora veljati najmanj do </w:t>
      </w:r>
      <w:r w:rsidR="00F20C15" w:rsidRPr="00EF1A8C">
        <w:rPr>
          <w:rFonts w:asciiTheme="minorHAnsi" w:hAnsiTheme="minorHAnsi" w:cs="Arial"/>
          <w:color w:val="000000"/>
          <w:sz w:val="20"/>
          <w:szCs w:val="20"/>
        </w:rPr>
        <w:t>31</w:t>
      </w:r>
      <w:r w:rsidRPr="00EF1A8C">
        <w:rPr>
          <w:rFonts w:asciiTheme="minorHAnsi" w:hAnsiTheme="minorHAnsi" w:cs="Arial"/>
          <w:color w:val="000000"/>
          <w:sz w:val="20"/>
          <w:szCs w:val="20"/>
        </w:rPr>
        <w:t>.</w:t>
      </w:r>
      <w:r w:rsidR="008215A2" w:rsidRPr="00EF1A8C">
        <w:rPr>
          <w:rFonts w:asciiTheme="minorHAnsi" w:hAnsiTheme="minorHAnsi" w:cs="Arial"/>
          <w:color w:val="000000"/>
          <w:sz w:val="20"/>
          <w:szCs w:val="20"/>
        </w:rPr>
        <w:t>03</w:t>
      </w:r>
      <w:r w:rsidRPr="00EF1A8C">
        <w:rPr>
          <w:rFonts w:asciiTheme="minorHAnsi" w:hAnsiTheme="minorHAnsi" w:cs="Arial"/>
          <w:color w:val="000000"/>
          <w:sz w:val="20"/>
          <w:szCs w:val="20"/>
        </w:rPr>
        <w:t xml:space="preserve">.2020. </w:t>
      </w:r>
    </w:p>
    <w:p w:rsidR="00FB2895" w:rsidRDefault="00FB2895" w:rsidP="00FB2895">
      <w:pPr>
        <w:spacing w:before="225" w:after="225" w:line="240" w:lineRule="auto"/>
        <w:jc w:val="both"/>
        <w:rPr>
          <w:rFonts w:asciiTheme="minorHAnsi" w:hAnsiTheme="minorHAnsi" w:cs="Arial"/>
          <w:color w:val="000000"/>
          <w:sz w:val="20"/>
          <w:szCs w:val="20"/>
        </w:rPr>
      </w:pPr>
      <w:r w:rsidRPr="00EF1A8C">
        <w:rPr>
          <w:rFonts w:asciiTheme="minorHAnsi" w:hAnsiTheme="minorHAnsi" w:cs="Arial"/>
          <w:color w:val="000000"/>
          <w:sz w:val="20"/>
          <w:szCs w:val="20"/>
        </w:rPr>
        <w:t>V kolikor odločitev o oddaji predmetnega javnega naročila ni pravnomočna do predhodno navedenega roka bo naročnik ponudnike pozval k podaljšanju veljavnosti ponudbe.</w:t>
      </w:r>
    </w:p>
    <w:p w:rsidR="00B9375E" w:rsidRDefault="00B9375E" w:rsidP="00FB2895">
      <w:pPr>
        <w:spacing w:before="225" w:after="225" w:line="240" w:lineRule="auto"/>
        <w:jc w:val="both"/>
        <w:rPr>
          <w:rFonts w:asciiTheme="minorHAnsi" w:hAnsiTheme="minorHAnsi" w:cs="Arial"/>
          <w:color w:val="000000"/>
          <w:sz w:val="20"/>
          <w:szCs w:val="20"/>
        </w:rPr>
      </w:pPr>
    </w:p>
    <w:p w:rsidR="00B9375E" w:rsidRDefault="00B9375E" w:rsidP="00FB2895">
      <w:pPr>
        <w:spacing w:before="225" w:after="225" w:line="240" w:lineRule="auto"/>
        <w:jc w:val="both"/>
        <w:rPr>
          <w:rFonts w:asciiTheme="minorHAnsi" w:hAnsiTheme="minorHAnsi" w:cs="Arial"/>
          <w:color w:val="000000"/>
          <w:sz w:val="20"/>
          <w:szCs w:val="20"/>
        </w:rPr>
      </w:pPr>
      <w:r>
        <w:rPr>
          <w:rFonts w:asciiTheme="minorHAnsi" w:hAnsiTheme="minorHAnsi" w:cs="Arial"/>
          <w:color w:val="000000"/>
          <w:sz w:val="20"/>
          <w:szCs w:val="20"/>
        </w:rPr>
        <w:t>2.14. PRAVNO VARSTVO</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Pravno varstvo v postopku javnega naročanja je zagotovljeno v skladu z določbami Zakona o pravnem varstvu v postopkih javnega naročanja (v nadaljevanju: ZPVPJN), po postopku in na način kot ga določa zakon. Zahtevek za revizijo, ki se nanaša na vsebino objave, povabilo k oddaji ponudbe ali razpisno dokumentacijo,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Zahteva za pravno varstvo v postopkih javnega naročanja se lahko vloži v vseh stopnjah postopka oddaje javnega naročila zoper vsako ravnanje naročnika, razen če zakon, ki ureja oddajo javnih naročil, ali ZPVPJN ne določa drugače. Zahtevo za pravno varstvo lahko vloži aktivno legitimirana oseba, kot jo določa 14. člen ZPVPJN.</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Zahtevek za revizijo mora vsebovati vse obvezne sestavine, kot jih določa 15. člen ZPVPJN. </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V </w:t>
      </w:r>
      <w:proofErr w:type="spellStart"/>
      <w:r w:rsidRPr="00F8336D">
        <w:rPr>
          <w:rFonts w:asciiTheme="minorHAnsi" w:hAnsiTheme="minorHAnsi" w:cs="Arial"/>
          <w:color w:val="000000"/>
          <w:sz w:val="20"/>
          <w:szCs w:val="20"/>
        </w:rPr>
        <w:t>predrevizijskem</w:t>
      </w:r>
      <w:proofErr w:type="spellEnd"/>
      <w:r w:rsidRPr="00F8336D">
        <w:rPr>
          <w:rFonts w:asciiTheme="minorHAnsi" w:hAnsiTheme="minorHAnsi" w:cs="Arial"/>
          <w:color w:val="000000"/>
          <w:sz w:val="20"/>
          <w:szCs w:val="20"/>
        </w:rPr>
        <w:t xml:space="preserve"> in revizijskem postopku se ne presojajo očitane kršitve, ki se nanašajo na vsebino objave, povabilo k oddaji ponudb ali razpisno dokumentacijo, če bi lahko vlagatelj ali drug morebitni ponudnik prek portala javnih naročil naročnika opozoril na očitano kršitev, pa te možnosti ni uporabil. Šteje se, da bi vlagatelj ali drug morebitni ponudnik prek portala javnih naročil lahko opozoril na očitano kršitev, če je bilo v postopku javnega naročanja na portalu javnih naročil objavljeno obvestilo o naročilu, na podlagi katerega ponudniki oddajo prijave ali ponudbe.</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Vlagatelj mora pred vložitvijo zahtevka za revizijo zoper vsebino razpisne dokumentacije ali vsebino objave plačati takso v višini </w:t>
      </w:r>
      <w:r w:rsidRPr="00B9375E">
        <w:rPr>
          <w:rFonts w:asciiTheme="minorHAnsi" w:hAnsiTheme="minorHAnsi" w:cs="Arial"/>
          <w:b/>
          <w:color w:val="000000"/>
          <w:sz w:val="20"/>
          <w:szCs w:val="20"/>
        </w:rPr>
        <w:t>4.000,00 EUR.</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Taksa se plača na ustrezen podračun, ki je v skladu s predpisom, ki ureja podračune ter način plačevanja obveznih dajatev in drugih javnofinančnih prihodkov, odprt pri Banki Slovenije za namen plačila taks za </w:t>
      </w:r>
      <w:proofErr w:type="spellStart"/>
      <w:r w:rsidRPr="00F8336D">
        <w:rPr>
          <w:rFonts w:asciiTheme="minorHAnsi" w:hAnsiTheme="minorHAnsi" w:cs="Arial"/>
          <w:color w:val="000000"/>
          <w:sz w:val="20"/>
          <w:szCs w:val="20"/>
        </w:rPr>
        <w:t>predrevizijski</w:t>
      </w:r>
      <w:proofErr w:type="spellEnd"/>
      <w:r w:rsidRPr="00F8336D">
        <w:rPr>
          <w:rFonts w:asciiTheme="minorHAnsi" w:hAnsiTheme="minorHAnsi" w:cs="Arial"/>
          <w:color w:val="000000"/>
          <w:sz w:val="20"/>
          <w:szCs w:val="20"/>
        </w:rPr>
        <w:t xml:space="preserve"> in revizijski postopek. Natančne informacije o načinu plačila takse so dostopne na spletni strani Ministrstva za javno upravo: </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http://www.djn.mju.gov.si/sistem-javnega-narocanja/pravno-varstvo </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Zahtevek za revizijo se vloži pisno neposredno pri naročniku, po pošti priporočeno ali priporočeno s povratnico.</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Zahtevek za revizijo se lahko vloži v roku iz 25. člena ZPVPJN.</w:t>
      </w:r>
    </w:p>
    <w:p w:rsidR="008D0D3A"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Če naročnik ugotovi, da zahtevek za revizijo ni bil vložen pravočasno ali ga ni vložila aktivno legitimirana oseba iz 14. člena ZPVPJN, ali da ni bila plačana ustrezna taksa, ga najpozneje v treh delovnih dneh od prejema s sklepom zavrže.</w:t>
      </w:r>
    </w:p>
    <w:p w:rsidR="00B9375E" w:rsidRDefault="00B9375E">
      <w:pPr>
        <w:spacing w:before="225" w:after="225" w:line="240" w:lineRule="auto"/>
        <w:jc w:val="both"/>
        <w:rPr>
          <w:rFonts w:asciiTheme="minorHAnsi" w:hAnsiTheme="minorHAnsi" w:cs="Arial"/>
          <w:color w:val="000000"/>
          <w:sz w:val="20"/>
          <w:szCs w:val="20"/>
        </w:rPr>
      </w:pPr>
    </w:p>
    <w:p w:rsidR="00B9375E" w:rsidRDefault="00F31938">
      <w:pPr>
        <w:spacing w:before="225" w:after="225" w:line="240" w:lineRule="auto"/>
        <w:jc w:val="both"/>
        <w:rPr>
          <w:rFonts w:asciiTheme="minorHAnsi" w:hAnsiTheme="minorHAnsi" w:cs="Arial"/>
          <w:sz w:val="20"/>
          <w:szCs w:val="20"/>
        </w:rPr>
      </w:pPr>
      <w:r>
        <w:rPr>
          <w:rFonts w:asciiTheme="minorHAnsi" w:hAnsiTheme="minorHAnsi" w:cs="Arial"/>
          <w:sz w:val="20"/>
          <w:szCs w:val="20"/>
        </w:rPr>
        <w:t>2.15. MERILA</w:t>
      </w:r>
    </w:p>
    <w:p w:rsidR="00F31938" w:rsidRPr="00F31938" w:rsidRDefault="00F31938" w:rsidP="00F31938">
      <w:pPr>
        <w:spacing w:before="225" w:after="225" w:line="240" w:lineRule="auto"/>
        <w:jc w:val="both"/>
        <w:rPr>
          <w:rFonts w:asciiTheme="minorHAnsi" w:hAnsiTheme="minorHAnsi" w:cs="Arial"/>
          <w:sz w:val="20"/>
          <w:szCs w:val="20"/>
        </w:rPr>
      </w:pPr>
      <w:bookmarkStart w:id="0" w:name="bookmark78"/>
      <w:r w:rsidRPr="00F31938">
        <w:rPr>
          <w:rFonts w:asciiTheme="minorHAnsi" w:hAnsiTheme="minorHAnsi" w:cs="Arial"/>
          <w:sz w:val="20"/>
          <w:szCs w:val="20"/>
        </w:rPr>
        <w:t>Naročnik bo naročilo oddal na podlagi merila: Ekonomsko najugodnejša ponudba. Merila za ocenjevanje ponudb so ovrednotena na sledeči način:</w:t>
      </w:r>
    </w:p>
    <w:p w:rsidR="00F31938" w:rsidRPr="00F31938" w:rsidRDefault="00F31938" w:rsidP="00F31938">
      <w:pPr>
        <w:spacing w:before="225" w:after="225" w:line="240" w:lineRule="auto"/>
        <w:jc w:val="both"/>
        <w:rPr>
          <w:rFonts w:asciiTheme="minorHAnsi" w:hAnsiTheme="minorHAnsi" w:cs="Arial"/>
          <w:b/>
          <w:bCs/>
          <w:sz w:val="20"/>
          <w:szCs w:val="20"/>
        </w:rPr>
      </w:pPr>
      <w:bookmarkStart w:id="1" w:name="_Toc451354687"/>
      <w:r>
        <w:rPr>
          <w:rFonts w:asciiTheme="minorHAnsi" w:hAnsiTheme="minorHAnsi" w:cs="Arial"/>
          <w:b/>
          <w:bCs/>
          <w:sz w:val="20"/>
          <w:szCs w:val="20"/>
        </w:rPr>
        <w:t xml:space="preserve">2.15.1. </w:t>
      </w:r>
      <w:r w:rsidRPr="00F31938">
        <w:rPr>
          <w:rFonts w:asciiTheme="minorHAnsi" w:hAnsiTheme="minorHAnsi" w:cs="Arial"/>
          <w:b/>
          <w:bCs/>
          <w:sz w:val="20"/>
          <w:szCs w:val="20"/>
        </w:rPr>
        <w:t>Določitev meril</w:t>
      </w:r>
      <w:bookmarkEnd w:id="1"/>
    </w:p>
    <w:bookmarkEnd w:id="0"/>
    <w:p w:rsidR="00F31938" w:rsidRPr="00F31938" w:rsidRDefault="00F31938" w:rsidP="00F31938">
      <w:pPr>
        <w:spacing w:before="225" w:after="225" w:line="240" w:lineRule="auto"/>
        <w:jc w:val="both"/>
        <w:rPr>
          <w:rFonts w:asciiTheme="minorHAnsi" w:hAnsiTheme="minorHAnsi" w:cs="Arial"/>
          <w:sz w:val="20"/>
          <w:szCs w:val="20"/>
        </w:rPr>
      </w:pPr>
      <w:r w:rsidRPr="00F31938">
        <w:rPr>
          <w:rFonts w:asciiTheme="minorHAnsi" w:hAnsiTheme="minorHAnsi" w:cs="Arial"/>
          <w:sz w:val="20"/>
          <w:szCs w:val="20"/>
        </w:rPr>
        <w:t>Naročnik bo za izbor najugodnejše ponudbe uporabil naslednj</w:t>
      </w:r>
      <w:r>
        <w:rPr>
          <w:rFonts w:asciiTheme="minorHAnsi" w:hAnsiTheme="minorHAnsi" w:cs="Arial"/>
          <w:sz w:val="20"/>
          <w:szCs w:val="20"/>
        </w:rPr>
        <w:t>e</w:t>
      </w:r>
      <w:r w:rsidRPr="00F31938">
        <w:rPr>
          <w:rFonts w:asciiTheme="minorHAnsi" w:hAnsiTheme="minorHAnsi" w:cs="Arial"/>
          <w:sz w:val="20"/>
          <w:szCs w:val="20"/>
        </w:rPr>
        <w:t xml:space="preserve"> </w:t>
      </w:r>
      <w:proofErr w:type="spellStart"/>
      <w:r>
        <w:rPr>
          <w:rFonts w:asciiTheme="minorHAnsi" w:hAnsiTheme="minorHAnsi" w:cs="Arial"/>
          <w:sz w:val="20"/>
          <w:szCs w:val="20"/>
        </w:rPr>
        <w:t>ponderje</w:t>
      </w:r>
      <w:proofErr w:type="spellEnd"/>
      <w:r w:rsidRPr="00F31938">
        <w:rPr>
          <w:rFonts w:asciiTheme="minorHAnsi" w:hAnsiTheme="minorHAnsi" w:cs="Arial"/>
          <w:sz w:val="20"/>
          <w:szCs w:val="20"/>
        </w:rPr>
        <w:t xml:space="preserve">: </w:t>
      </w:r>
    </w:p>
    <w:tbl>
      <w:tblPr>
        <w:tblStyle w:val="NormalTablePHPDOCX"/>
        <w:tblW w:w="5000" w:type="pct"/>
        <w:tblInd w:w="108" w:type="dxa"/>
        <w:tblLook w:val="04A0" w:firstRow="1" w:lastRow="0" w:firstColumn="1" w:lastColumn="0" w:noHBand="0" w:noVBand="1"/>
      </w:tblPr>
      <w:tblGrid>
        <w:gridCol w:w="1087"/>
        <w:gridCol w:w="3442"/>
        <w:gridCol w:w="4529"/>
      </w:tblGrid>
      <w:tr w:rsidR="008D0D3A" w:rsidRPr="00F8336D">
        <w:tc>
          <w:tcPr>
            <w:tcW w:w="6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proofErr w:type="spellStart"/>
            <w:r w:rsidRPr="00F8336D">
              <w:rPr>
                <w:rFonts w:asciiTheme="minorHAnsi" w:hAnsiTheme="minorHAnsi" w:cs="Arial"/>
                <w:color w:val="000000"/>
                <w:position w:val="-2"/>
                <w:sz w:val="20"/>
                <w:szCs w:val="20"/>
              </w:rPr>
              <w:t>Ponder</w:t>
            </w:r>
            <w:proofErr w:type="spellEnd"/>
            <w:r w:rsidRPr="00F8336D">
              <w:rPr>
                <w:rFonts w:asciiTheme="minorHAnsi" w:hAnsiTheme="minorHAnsi" w:cs="Arial"/>
                <w:color w:val="000000"/>
                <w:position w:val="-2"/>
                <w:sz w:val="20"/>
                <w:szCs w:val="20"/>
              </w:rPr>
              <w:t xml:space="preserve"> 1:</w:t>
            </w:r>
          </w:p>
        </w:tc>
        <w:tc>
          <w:tcPr>
            <w:tcW w:w="19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rsidP="008D5ECD">
            <w:pPr>
              <w:jc w:val="center"/>
              <w:rPr>
                <w:rFonts w:asciiTheme="minorHAnsi" w:hAnsiTheme="minorHAnsi" w:cs="Arial"/>
                <w:sz w:val="20"/>
                <w:szCs w:val="20"/>
              </w:rPr>
            </w:pPr>
            <w:r w:rsidRPr="00F8336D">
              <w:rPr>
                <w:rFonts w:asciiTheme="minorHAnsi" w:hAnsiTheme="minorHAnsi" w:cs="Arial"/>
                <w:color w:val="000000"/>
                <w:position w:val="-2"/>
                <w:sz w:val="20"/>
                <w:szCs w:val="20"/>
              </w:rPr>
              <w:t>Najnižja ponudbena cena za celoten obseg javnega naročila v EUR brez DDV</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rsidP="008D5ECD">
            <w:pPr>
              <w:spacing w:before="135" w:after="135"/>
              <w:jc w:val="center"/>
              <w:textAlignment w:val="center"/>
              <w:rPr>
                <w:rFonts w:asciiTheme="minorHAnsi" w:hAnsiTheme="minorHAnsi" w:cs="Arial"/>
                <w:sz w:val="20"/>
                <w:szCs w:val="20"/>
              </w:rPr>
            </w:pPr>
            <w:r w:rsidRPr="00F8336D">
              <w:rPr>
                <w:rFonts w:asciiTheme="minorHAnsi" w:hAnsiTheme="minorHAnsi" w:cs="Arial"/>
                <w:color w:val="000000"/>
                <w:position w:val="-2"/>
                <w:sz w:val="20"/>
                <w:szCs w:val="20"/>
              </w:rPr>
              <w:t>Relevantna je skupna ponudbena cena iz obrazca Ponudba v EUR brez DDV.</w:t>
            </w:r>
          </w:p>
          <w:p w:rsidR="008D0D3A" w:rsidRPr="00F8336D" w:rsidRDefault="008D0D3A" w:rsidP="008D5ECD">
            <w:pPr>
              <w:spacing w:before="135" w:after="135"/>
              <w:jc w:val="center"/>
              <w:textAlignment w:val="center"/>
              <w:rPr>
                <w:rFonts w:asciiTheme="minorHAnsi" w:hAnsiTheme="minorHAnsi" w:cs="Arial"/>
                <w:sz w:val="20"/>
                <w:szCs w:val="20"/>
              </w:rPr>
            </w:pPr>
          </w:p>
          <w:p w:rsidR="008D0D3A" w:rsidRPr="00F8336D" w:rsidRDefault="00BD33FE" w:rsidP="008D5ECD">
            <w:pPr>
              <w:spacing w:before="135" w:after="135"/>
              <w:jc w:val="center"/>
              <w:textAlignment w:val="center"/>
              <w:rPr>
                <w:rFonts w:asciiTheme="minorHAnsi" w:hAnsiTheme="minorHAnsi" w:cs="Arial"/>
                <w:sz w:val="20"/>
                <w:szCs w:val="20"/>
              </w:rPr>
            </w:pPr>
            <w:r w:rsidRPr="00F8336D">
              <w:rPr>
                <w:rFonts w:asciiTheme="minorHAnsi" w:hAnsiTheme="minorHAnsi" w:cs="Arial"/>
                <w:color w:val="000000"/>
                <w:position w:val="-2"/>
                <w:sz w:val="20"/>
                <w:szCs w:val="20"/>
              </w:rPr>
              <w:t xml:space="preserve">Ponudnik, ki bo ponudil </w:t>
            </w:r>
            <w:proofErr w:type="spellStart"/>
            <w:r w:rsidRPr="00F8336D">
              <w:rPr>
                <w:rFonts w:asciiTheme="minorHAnsi" w:hAnsiTheme="minorHAnsi" w:cs="Arial"/>
                <w:color w:val="000000"/>
                <w:position w:val="-2"/>
                <w:sz w:val="20"/>
                <w:szCs w:val="20"/>
              </w:rPr>
              <w:t>najnižjo</w:t>
            </w:r>
            <w:proofErr w:type="spellEnd"/>
            <w:r w:rsidRPr="00F8336D">
              <w:rPr>
                <w:rFonts w:asciiTheme="minorHAnsi" w:hAnsiTheme="minorHAnsi" w:cs="Arial"/>
                <w:color w:val="000000"/>
                <w:position w:val="-2"/>
                <w:sz w:val="20"/>
                <w:szCs w:val="20"/>
              </w:rPr>
              <w:t xml:space="preserve"> ponudbeno ceno bo dobil 8</w:t>
            </w:r>
            <w:r w:rsidR="008D5ECD" w:rsidRPr="00F8336D">
              <w:rPr>
                <w:rFonts w:asciiTheme="minorHAnsi" w:hAnsiTheme="minorHAnsi" w:cs="Arial"/>
                <w:color w:val="000000"/>
                <w:position w:val="-2"/>
                <w:sz w:val="20"/>
                <w:szCs w:val="20"/>
              </w:rPr>
              <w:t>0</w:t>
            </w:r>
            <w:r w:rsidRPr="00F8336D">
              <w:rPr>
                <w:rFonts w:asciiTheme="minorHAnsi" w:hAnsiTheme="minorHAnsi" w:cs="Arial"/>
                <w:color w:val="000000"/>
                <w:position w:val="-2"/>
                <w:sz w:val="20"/>
                <w:szCs w:val="20"/>
              </w:rPr>
              <w:t xml:space="preserve"> </w:t>
            </w:r>
            <w:proofErr w:type="spellStart"/>
            <w:r w:rsidRPr="00F8336D">
              <w:rPr>
                <w:rFonts w:asciiTheme="minorHAnsi" w:hAnsiTheme="minorHAnsi" w:cs="Arial"/>
                <w:color w:val="000000"/>
                <w:position w:val="-2"/>
                <w:sz w:val="20"/>
                <w:szCs w:val="20"/>
              </w:rPr>
              <w:t>točk</w:t>
            </w:r>
            <w:proofErr w:type="spellEnd"/>
            <w:r w:rsidRPr="00F8336D">
              <w:rPr>
                <w:rFonts w:asciiTheme="minorHAnsi" w:hAnsiTheme="minorHAnsi" w:cs="Arial"/>
                <w:color w:val="000000"/>
                <w:position w:val="-2"/>
                <w:sz w:val="20"/>
                <w:szCs w:val="20"/>
              </w:rPr>
              <w:t xml:space="preserve">. Ostali ponudniki bodo dobili </w:t>
            </w:r>
            <w:proofErr w:type="spellStart"/>
            <w:r w:rsidRPr="00F8336D">
              <w:rPr>
                <w:rFonts w:asciiTheme="minorHAnsi" w:hAnsiTheme="minorHAnsi" w:cs="Arial"/>
                <w:color w:val="000000"/>
                <w:position w:val="-2"/>
                <w:sz w:val="20"/>
                <w:szCs w:val="20"/>
              </w:rPr>
              <w:t>točke</w:t>
            </w:r>
            <w:proofErr w:type="spellEnd"/>
            <w:r w:rsidRPr="00F8336D">
              <w:rPr>
                <w:rFonts w:asciiTheme="minorHAnsi" w:hAnsiTheme="minorHAnsi" w:cs="Arial"/>
                <w:color w:val="000000"/>
                <w:position w:val="-2"/>
                <w:sz w:val="20"/>
                <w:szCs w:val="20"/>
              </w:rPr>
              <w:t xml:space="preserve"> po formuli:</w:t>
            </w:r>
          </w:p>
          <w:p w:rsidR="00F31938" w:rsidRDefault="00BD33FE" w:rsidP="008D5ECD">
            <w:pPr>
              <w:spacing w:before="135" w:after="135"/>
              <w:jc w:val="center"/>
              <w:textAlignment w:val="center"/>
              <w:rPr>
                <w:rFonts w:asciiTheme="minorHAnsi" w:hAnsiTheme="minorHAnsi" w:cs="Arial"/>
                <w:sz w:val="20"/>
                <w:szCs w:val="20"/>
              </w:rPr>
            </w:pPr>
            <w:r w:rsidRPr="00F8336D">
              <w:rPr>
                <w:rFonts w:asciiTheme="minorHAnsi" w:hAnsiTheme="minorHAnsi" w:cs="Arial"/>
                <w:color w:val="000000"/>
                <w:position w:val="-2"/>
                <w:sz w:val="20"/>
                <w:szCs w:val="20"/>
              </w:rPr>
              <w:t>(</w:t>
            </w:r>
            <w:proofErr w:type="spellStart"/>
            <w:r w:rsidRPr="00F8336D">
              <w:rPr>
                <w:rFonts w:asciiTheme="minorHAnsi" w:hAnsiTheme="minorHAnsi" w:cs="Arial"/>
                <w:color w:val="000000"/>
                <w:position w:val="-2"/>
                <w:sz w:val="20"/>
                <w:szCs w:val="20"/>
              </w:rPr>
              <w:t>najnižja</w:t>
            </w:r>
            <w:proofErr w:type="spellEnd"/>
            <w:r w:rsidRPr="00F8336D">
              <w:rPr>
                <w:rFonts w:asciiTheme="minorHAnsi" w:hAnsiTheme="minorHAnsi" w:cs="Arial"/>
                <w:color w:val="000000"/>
                <w:position w:val="-2"/>
                <w:sz w:val="20"/>
                <w:szCs w:val="20"/>
              </w:rPr>
              <w:t xml:space="preserve"> ponujena cena/ponujena cena) x 8</w:t>
            </w:r>
            <w:r w:rsidR="008D5ECD" w:rsidRPr="00F8336D">
              <w:rPr>
                <w:rFonts w:asciiTheme="minorHAnsi" w:hAnsiTheme="minorHAnsi" w:cs="Arial"/>
                <w:color w:val="000000"/>
                <w:position w:val="-2"/>
                <w:sz w:val="20"/>
                <w:szCs w:val="20"/>
              </w:rPr>
              <w:t>0</w:t>
            </w:r>
            <w:r w:rsidRPr="00F8336D">
              <w:rPr>
                <w:rFonts w:asciiTheme="minorHAnsi" w:hAnsiTheme="minorHAnsi" w:cs="Arial"/>
                <w:color w:val="000000"/>
                <w:position w:val="-2"/>
                <w:sz w:val="20"/>
                <w:szCs w:val="20"/>
              </w:rPr>
              <w:t xml:space="preserve"> = </w:t>
            </w:r>
            <w:proofErr w:type="spellStart"/>
            <w:r w:rsidRPr="00F8336D">
              <w:rPr>
                <w:rFonts w:asciiTheme="minorHAnsi" w:hAnsiTheme="minorHAnsi" w:cs="Arial"/>
                <w:color w:val="000000"/>
                <w:position w:val="-2"/>
                <w:sz w:val="20"/>
                <w:szCs w:val="20"/>
              </w:rPr>
              <w:t>število</w:t>
            </w:r>
            <w:proofErr w:type="spellEnd"/>
            <w:r w:rsidRPr="00F8336D">
              <w:rPr>
                <w:rFonts w:asciiTheme="minorHAnsi" w:hAnsiTheme="minorHAnsi" w:cs="Arial"/>
                <w:color w:val="000000"/>
                <w:position w:val="-2"/>
                <w:sz w:val="20"/>
                <w:szCs w:val="20"/>
              </w:rPr>
              <w:t xml:space="preserve"> </w:t>
            </w:r>
            <w:proofErr w:type="spellStart"/>
            <w:r w:rsidRPr="00F8336D">
              <w:rPr>
                <w:rFonts w:asciiTheme="minorHAnsi" w:hAnsiTheme="minorHAnsi" w:cs="Arial"/>
                <w:color w:val="000000"/>
                <w:position w:val="-2"/>
                <w:sz w:val="20"/>
                <w:szCs w:val="20"/>
              </w:rPr>
              <w:t>točk</w:t>
            </w:r>
            <w:proofErr w:type="spellEnd"/>
          </w:p>
          <w:p w:rsidR="003E28F5" w:rsidRPr="00F8336D" w:rsidRDefault="003E28F5" w:rsidP="008D5ECD">
            <w:pPr>
              <w:spacing w:before="135" w:after="135"/>
              <w:jc w:val="center"/>
              <w:textAlignment w:val="center"/>
              <w:rPr>
                <w:rFonts w:asciiTheme="minorHAnsi" w:hAnsiTheme="minorHAnsi" w:cs="Arial"/>
                <w:sz w:val="20"/>
                <w:szCs w:val="20"/>
              </w:rPr>
            </w:pPr>
          </w:p>
        </w:tc>
      </w:tr>
      <w:tr w:rsidR="008D0D3A" w:rsidRPr="00F8336D">
        <w:tc>
          <w:tcPr>
            <w:tcW w:w="6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proofErr w:type="spellStart"/>
            <w:r w:rsidRPr="00F8336D">
              <w:rPr>
                <w:rFonts w:asciiTheme="minorHAnsi" w:hAnsiTheme="minorHAnsi" w:cs="Arial"/>
                <w:color w:val="000000"/>
                <w:position w:val="-2"/>
                <w:sz w:val="20"/>
                <w:szCs w:val="20"/>
              </w:rPr>
              <w:t>Ponder</w:t>
            </w:r>
            <w:proofErr w:type="spellEnd"/>
            <w:r w:rsidRPr="00F8336D">
              <w:rPr>
                <w:rFonts w:asciiTheme="minorHAnsi" w:hAnsiTheme="minorHAnsi" w:cs="Arial"/>
                <w:color w:val="000000"/>
                <w:position w:val="-2"/>
                <w:sz w:val="20"/>
                <w:szCs w:val="20"/>
              </w:rPr>
              <w:t xml:space="preserve"> 2:</w:t>
            </w:r>
          </w:p>
        </w:tc>
        <w:tc>
          <w:tcPr>
            <w:tcW w:w="19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rsidP="008D5ECD">
            <w:pPr>
              <w:jc w:val="center"/>
              <w:rPr>
                <w:rFonts w:asciiTheme="minorHAnsi" w:hAnsiTheme="minorHAnsi" w:cs="Arial"/>
                <w:sz w:val="20"/>
                <w:szCs w:val="20"/>
              </w:rPr>
            </w:pPr>
            <w:r w:rsidRPr="00F8336D">
              <w:rPr>
                <w:rFonts w:asciiTheme="minorHAnsi" w:hAnsiTheme="minorHAnsi" w:cs="Arial"/>
                <w:color w:val="000000"/>
                <w:position w:val="-2"/>
                <w:sz w:val="20"/>
                <w:szCs w:val="20"/>
              </w:rPr>
              <w:t>Podaljšan ponujen garancijski rok za nadgradnjo</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rsidP="008D5ECD">
            <w:pPr>
              <w:spacing w:before="135" w:after="135"/>
              <w:jc w:val="center"/>
              <w:textAlignment w:val="center"/>
              <w:rPr>
                <w:rFonts w:asciiTheme="minorHAnsi" w:hAnsiTheme="minorHAnsi" w:cs="Arial"/>
                <w:sz w:val="20"/>
                <w:szCs w:val="20"/>
              </w:rPr>
            </w:pPr>
            <w:r w:rsidRPr="00F8336D">
              <w:rPr>
                <w:rFonts w:asciiTheme="minorHAnsi" w:hAnsiTheme="minorHAnsi" w:cs="Arial"/>
                <w:color w:val="000000"/>
                <w:position w:val="-2"/>
                <w:sz w:val="20"/>
                <w:szCs w:val="20"/>
              </w:rPr>
              <w:t>Ponudnik, ki bo za izvedeno nadgradnjo nudil daljši garancijski rok od minimalno zahtevanega v tej razpisni dokumentaciji (najmanj 24 mesecev od prevzema), bo prejel dodatne točke na sledeč način:</w:t>
            </w:r>
          </w:p>
          <w:tbl>
            <w:tblPr>
              <w:tblStyle w:val="NormalTablePHPDOCX"/>
              <w:tblW w:w="5000" w:type="pct"/>
              <w:tblLook w:val="04A0" w:firstRow="1" w:lastRow="0" w:firstColumn="1" w:lastColumn="0" w:noHBand="0" w:noVBand="1"/>
            </w:tblPr>
            <w:tblGrid>
              <w:gridCol w:w="4313"/>
            </w:tblGrid>
            <w:tr w:rsidR="008D0D3A" w:rsidRPr="00F8336D">
              <w:tc>
                <w:tcPr>
                  <w:tcW w:w="0" w:type="auto"/>
                  <w:tcMar>
                    <w:top w:w="0" w:type="auto"/>
                    <w:bottom w:w="0" w:type="auto"/>
                  </w:tcMar>
                  <w:vAlign w:val="center"/>
                </w:tcPr>
                <w:tbl>
                  <w:tblPr>
                    <w:tblStyle w:val="NormalTablePHPDOCX"/>
                    <w:tblW w:w="0" w:type="auto"/>
                    <w:tblLook w:val="04A0" w:firstRow="1" w:lastRow="0" w:firstColumn="1" w:lastColumn="0" w:noHBand="0" w:noVBand="1"/>
                  </w:tblPr>
                  <w:tblGrid>
                    <w:gridCol w:w="4097"/>
                  </w:tblGrid>
                  <w:tr w:rsidR="008D0D3A" w:rsidRPr="00F8336D">
                    <w:tc>
                      <w:tcPr>
                        <w:tcW w:w="0" w:type="auto"/>
                        <w:tcMar>
                          <w:top w:w="0" w:type="auto"/>
                          <w:bottom w:w="0" w:type="auto"/>
                        </w:tcMar>
                      </w:tcPr>
                      <w:p w:rsidR="008D0D3A" w:rsidRPr="00F8336D" w:rsidRDefault="00BD33FE" w:rsidP="001D3B18">
                        <w:pPr>
                          <w:numPr>
                            <w:ilvl w:val="0"/>
                            <w:numId w:val="11"/>
                          </w:numPr>
                          <w:jc w:val="center"/>
                          <w:rPr>
                            <w:rFonts w:asciiTheme="minorHAnsi" w:hAnsiTheme="minorHAnsi" w:cs="Arial"/>
                            <w:color w:val="000000"/>
                            <w:sz w:val="20"/>
                            <w:szCs w:val="20"/>
                          </w:rPr>
                        </w:pPr>
                        <w:r w:rsidRPr="00F8336D">
                          <w:rPr>
                            <w:rFonts w:asciiTheme="minorHAnsi" w:hAnsiTheme="minorHAnsi" w:cs="Arial"/>
                            <w:color w:val="000000"/>
                            <w:position w:val="-2"/>
                            <w:sz w:val="20"/>
                            <w:szCs w:val="20"/>
                          </w:rPr>
                          <w:t xml:space="preserve">podaljšanje garancijskega roka za 12 mesecev – </w:t>
                        </w:r>
                        <w:r w:rsidR="008D5ECD" w:rsidRPr="00F8336D">
                          <w:rPr>
                            <w:rFonts w:asciiTheme="minorHAnsi" w:hAnsiTheme="minorHAnsi" w:cs="Arial"/>
                            <w:color w:val="000000"/>
                            <w:position w:val="-2"/>
                            <w:sz w:val="20"/>
                            <w:szCs w:val="20"/>
                          </w:rPr>
                          <w:t>5</w:t>
                        </w:r>
                        <w:r w:rsidRPr="00F8336D">
                          <w:rPr>
                            <w:rFonts w:asciiTheme="minorHAnsi" w:hAnsiTheme="minorHAnsi" w:cs="Arial"/>
                            <w:color w:val="000000"/>
                            <w:position w:val="-2"/>
                            <w:sz w:val="20"/>
                            <w:szCs w:val="20"/>
                          </w:rPr>
                          <w:t xml:space="preserve"> točk</w:t>
                        </w:r>
                      </w:p>
                      <w:p w:rsidR="008D0D3A" w:rsidRPr="00F8336D" w:rsidRDefault="00BD33FE" w:rsidP="001D3B18">
                        <w:pPr>
                          <w:numPr>
                            <w:ilvl w:val="0"/>
                            <w:numId w:val="11"/>
                          </w:numPr>
                          <w:jc w:val="center"/>
                          <w:rPr>
                            <w:rFonts w:asciiTheme="minorHAnsi" w:hAnsiTheme="minorHAnsi" w:cs="Arial"/>
                            <w:color w:val="000000"/>
                            <w:sz w:val="20"/>
                            <w:szCs w:val="20"/>
                          </w:rPr>
                        </w:pPr>
                        <w:r w:rsidRPr="00F8336D">
                          <w:rPr>
                            <w:rFonts w:asciiTheme="minorHAnsi" w:hAnsiTheme="minorHAnsi" w:cs="Arial"/>
                            <w:color w:val="000000"/>
                            <w:position w:val="-2"/>
                            <w:sz w:val="20"/>
                            <w:szCs w:val="20"/>
                          </w:rPr>
                          <w:t>podaljšanje garancijskega roka za 24 mesecev – 1</w:t>
                        </w:r>
                        <w:r w:rsidR="008D5ECD" w:rsidRPr="00F8336D">
                          <w:rPr>
                            <w:rFonts w:asciiTheme="minorHAnsi" w:hAnsiTheme="minorHAnsi" w:cs="Arial"/>
                            <w:color w:val="000000"/>
                            <w:position w:val="-2"/>
                            <w:sz w:val="20"/>
                            <w:szCs w:val="20"/>
                          </w:rPr>
                          <w:t>0</w:t>
                        </w:r>
                        <w:r w:rsidRPr="00F8336D">
                          <w:rPr>
                            <w:rFonts w:asciiTheme="minorHAnsi" w:hAnsiTheme="minorHAnsi" w:cs="Arial"/>
                            <w:color w:val="000000"/>
                            <w:position w:val="-2"/>
                            <w:sz w:val="20"/>
                            <w:szCs w:val="20"/>
                          </w:rPr>
                          <w:t xml:space="preserve"> točk.</w:t>
                        </w:r>
                      </w:p>
                    </w:tc>
                  </w:tr>
                </w:tbl>
                <w:p w:rsidR="008D0D3A" w:rsidRPr="00F8336D" w:rsidRDefault="008D0D3A" w:rsidP="008D5ECD">
                  <w:pPr>
                    <w:jc w:val="center"/>
                    <w:rPr>
                      <w:rFonts w:asciiTheme="minorHAnsi" w:hAnsiTheme="minorHAnsi" w:cs="Arial"/>
                      <w:sz w:val="20"/>
                      <w:szCs w:val="20"/>
                    </w:rPr>
                  </w:pPr>
                </w:p>
              </w:tc>
            </w:tr>
          </w:tbl>
          <w:p w:rsidR="008D0D3A" w:rsidRPr="00F8336D" w:rsidRDefault="008D0D3A" w:rsidP="008D5ECD">
            <w:pPr>
              <w:jc w:val="center"/>
              <w:rPr>
                <w:rFonts w:asciiTheme="minorHAnsi" w:hAnsiTheme="minorHAnsi" w:cs="Arial"/>
                <w:sz w:val="20"/>
                <w:szCs w:val="20"/>
              </w:rPr>
            </w:pPr>
          </w:p>
        </w:tc>
      </w:tr>
      <w:tr w:rsidR="008D5ECD" w:rsidRPr="00F8336D">
        <w:tc>
          <w:tcPr>
            <w:tcW w:w="6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5ECD" w:rsidRPr="00F8336D" w:rsidRDefault="008D5ECD">
            <w:pPr>
              <w:rPr>
                <w:rFonts w:asciiTheme="minorHAnsi" w:hAnsiTheme="minorHAnsi" w:cs="Arial"/>
                <w:color w:val="000000"/>
                <w:position w:val="-2"/>
                <w:sz w:val="20"/>
                <w:szCs w:val="20"/>
              </w:rPr>
            </w:pPr>
            <w:proofErr w:type="spellStart"/>
            <w:r w:rsidRPr="00F8336D">
              <w:rPr>
                <w:rFonts w:asciiTheme="minorHAnsi" w:hAnsiTheme="minorHAnsi" w:cs="Arial"/>
                <w:color w:val="000000"/>
                <w:position w:val="-2"/>
                <w:sz w:val="20"/>
                <w:szCs w:val="20"/>
              </w:rPr>
              <w:t>Ponder</w:t>
            </w:r>
            <w:proofErr w:type="spellEnd"/>
            <w:r w:rsidRPr="00F8336D">
              <w:rPr>
                <w:rFonts w:asciiTheme="minorHAnsi" w:hAnsiTheme="minorHAnsi" w:cs="Arial"/>
                <w:color w:val="000000"/>
                <w:position w:val="-2"/>
                <w:sz w:val="20"/>
                <w:szCs w:val="20"/>
              </w:rPr>
              <w:t xml:space="preserve"> 3: </w:t>
            </w:r>
          </w:p>
        </w:tc>
        <w:tc>
          <w:tcPr>
            <w:tcW w:w="19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5ECD" w:rsidRPr="00F8336D" w:rsidRDefault="008D5ECD" w:rsidP="008D5ECD">
            <w:pPr>
              <w:jc w:val="center"/>
              <w:rPr>
                <w:rFonts w:asciiTheme="minorHAnsi" w:hAnsiTheme="minorHAnsi" w:cs="Arial"/>
                <w:color w:val="000000"/>
                <w:position w:val="-2"/>
                <w:sz w:val="20"/>
                <w:szCs w:val="20"/>
              </w:rPr>
            </w:pPr>
            <w:r w:rsidRPr="00F8336D">
              <w:rPr>
                <w:rFonts w:asciiTheme="minorHAnsi" w:hAnsiTheme="minorHAnsi" w:cs="Arial"/>
                <w:color w:val="000000"/>
                <w:position w:val="-2"/>
                <w:sz w:val="20"/>
                <w:szCs w:val="20"/>
              </w:rPr>
              <w:t>Podaljšan ponujen garancijski rok za podvozje</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5ECD" w:rsidRPr="00F8336D" w:rsidRDefault="008D5ECD" w:rsidP="008D5ECD">
            <w:pPr>
              <w:spacing w:before="135" w:after="135"/>
              <w:jc w:val="center"/>
              <w:textAlignment w:val="center"/>
              <w:rPr>
                <w:rFonts w:asciiTheme="minorHAnsi" w:hAnsiTheme="minorHAnsi" w:cs="Arial"/>
                <w:sz w:val="20"/>
                <w:szCs w:val="20"/>
              </w:rPr>
            </w:pPr>
            <w:r w:rsidRPr="00F8336D">
              <w:rPr>
                <w:rFonts w:asciiTheme="minorHAnsi" w:hAnsiTheme="minorHAnsi" w:cs="Arial"/>
                <w:color w:val="000000"/>
                <w:position w:val="-2"/>
                <w:sz w:val="20"/>
                <w:szCs w:val="20"/>
              </w:rPr>
              <w:t>Ponudnik, ki bo za dobavljeno podvozje nudil daljši garancijski rok od minimalno zahtevanega v tej razpisni dokumentaciji (najmanj 36 mesecev oziroma 250.000,00 km od prevzema), bo prejel dodatne točke na sledeč način:</w:t>
            </w:r>
          </w:p>
          <w:tbl>
            <w:tblPr>
              <w:tblStyle w:val="NormalTablePHPDOCX"/>
              <w:tblW w:w="5000" w:type="pct"/>
              <w:tblLook w:val="04A0" w:firstRow="1" w:lastRow="0" w:firstColumn="1" w:lastColumn="0" w:noHBand="0" w:noVBand="1"/>
            </w:tblPr>
            <w:tblGrid>
              <w:gridCol w:w="4313"/>
            </w:tblGrid>
            <w:tr w:rsidR="008D5ECD" w:rsidRPr="00F8336D" w:rsidTr="002252AC">
              <w:tc>
                <w:tcPr>
                  <w:tcW w:w="0" w:type="auto"/>
                  <w:tcMar>
                    <w:top w:w="0" w:type="auto"/>
                    <w:bottom w:w="0" w:type="auto"/>
                  </w:tcMar>
                  <w:vAlign w:val="center"/>
                </w:tcPr>
                <w:tbl>
                  <w:tblPr>
                    <w:tblStyle w:val="NormalTablePHPDOCX"/>
                    <w:tblW w:w="0" w:type="auto"/>
                    <w:tblLook w:val="04A0" w:firstRow="1" w:lastRow="0" w:firstColumn="1" w:lastColumn="0" w:noHBand="0" w:noVBand="1"/>
                  </w:tblPr>
                  <w:tblGrid>
                    <w:gridCol w:w="4097"/>
                  </w:tblGrid>
                  <w:tr w:rsidR="008D5ECD" w:rsidRPr="00F8336D" w:rsidTr="002252AC">
                    <w:tc>
                      <w:tcPr>
                        <w:tcW w:w="0" w:type="auto"/>
                        <w:tcMar>
                          <w:top w:w="0" w:type="auto"/>
                          <w:bottom w:w="0" w:type="auto"/>
                        </w:tcMar>
                      </w:tcPr>
                      <w:p w:rsidR="008D5ECD" w:rsidRPr="00F8336D" w:rsidRDefault="008D5ECD" w:rsidP="001D3B18">
                        <w:pPr>
                          <w:numPr>
                            <w:ilvl w:val="0"/>
                            <w:numId w:val="11"/>
                          </w:numPr>
                          <w:jc w:val="center"/>
                          <w:rPr>
                            <w:rFonts w:asciiTheme="minorHAnsi" w:hAnsiTheme="minorHAnsi" w:cs="Arial"/>
                            <w:color w:val="000000"/>
                            <w:sz w:val="20"/>
                            <w:szCs w:val="20"/>
                          </w:rPr>
                        </w:pPr>
                        <w:r w:rsidRPr="00F8336D">
                          <w:rPr>
                            <w:rFonts w:asciiTheme="minorHAnsi" w:hAnsiTheme="minorHAnsi" w:cs="Arial"/>
                            <w:color w:val="000000"/>
                            <w:position w:val="-2"/>
                            <w:sz w:val="20"/>
                            <w:szCs w:val="20"/>
                          </w:rPr>
                          <w:t>podaljšanje garancijskega roka za 12 mesecev oziroma 85.000,00 km – 5 točk</w:t>
                        </w:r>
                      </w:p>
                      <w:p w:rsidR="008D5ECD" w:rsidRPr="00F8336D" w:rsidRDefault="008D5ECD" w:rsidP="001D3B18">
                        <w:pPr>
                          <w:numPr>
                            <w:ilvl w:val="0"/>
                            <w:numId w:val="11"/>
                          </w:numPr>
                          <w:jc w:val="center"/>
                          <w:rPr>
                            <w:rFonts w:asciiTheme="minorHAnsi" w:hAnsiTheme="minorHAnsi" w:cs="Arial"/>
                            <w:color w:val="000000"/>
                            <w:sz w:val="20"/>
                            <w:szCs w:val="20"/>
                          </w:rPr>
                        </w:pPr>
                        <w:r w:rsidRPr="00F8336D">
                          <w:rPr>
                            <w:rFonts w:asciiTheme="minorHAnsi" w:hAnsiTheme="minorHAnsi" w:cs="Arial"/>
                            <w:color w:val="000000"/>
                            <w:position w:val="-2"/>
                            <w:sz w:val="20"/>
                            <w:szCs w:val="20"/>
                          </w:rPr>
                          <w:t>podaljšanje garancijskega roka za 24 mesecev oziroma 170.000,00 km – 10 točk.</w:t>
                        </w:r>
                      </w:p>
                    </w:tc>
                  </w:tr>
                </w:tbl>
                <w:p w:rsidR="008D5ECD" w:rsidRPr="00F8336D" w:rsidRDefault="008D5ECD" w:rsidP="008D5ECD">
                  <w:pPr>
                    <w:jc w:val="center"/>
                    <w:rPr>
                      <w:rFonts w:asciiTheme="minorHAnsi" w:hAnsiTheme="minorHAnsi" w:cs="Arial"/>
                      <w:sz w:val="20"/>
                      <w:szCs w:val="20"/>
                    </w:rPr>
                  </w:pPr>
                </w:p>
              </w:tc>
            </w:tr>
          </w:tbl>
          <w:p w:rsidR="008D5ECD" w:rsidRPr="00F8336D" w:rsidRDefault="008D5ECD" w:rsidP="008D5ECD">
            <w:pPr>
              <w:spacing w:before="135" w:after="135"/>
              <w:jc w:val="center"/>
              <w:textAlignment w:val="center"/>
              <w:rPr>
                <w:rFonts w:asciiTheme="minorHAnsi" w:hAnsiTheme="minorHAnsi" w:cs="Arial"/>
                <w:color w:val="000000"/>
                <w:position w:val="-2"/>
                <w:sz w:val="20"/>
                <w:szCs w:val="20"/>
              </w:rPr>
            </w:pPr>
          </w:p>
        </w:tc>
      </w:tr>
    </w:tbl>
    <w:p w:rsidR="005410D8" w:rsidRPr="00EF1A8C" w:rsidRDefault="005410D8" w:rsidP="005410D8">
      <w:pPr>
        <w:spacing w:before="225" w:after="225" w:line="240" w:lineRule="auto"/>
        <w:jc w:val="both"/>
        <w:rPr>
          <w:rFonts w:asciiTheme="minorHAnsi" w:hAnsiTheme="minorHAnsi" w:cs="Arial"/>
          <w:color w:val="000000"/>
          <w:position w:val="-2"/>
          <w:sz w:val="20"/>
          <w:szCs w:val="20"/>
        </w:rPr>
      </w:pPr>
      <w:r w:rsidRPr="00EF1A8C">
        <w:rPr>
          <w:rFonts w:asciiTheme="minorHAnsi" w:hAnsiTheme="minorHAnsi" w:cs="Arial"/>
          <w:color w:val="000000"/>
          <w:position w:val="-2"/>
          <w:sz w:val="20"/>
          <w:szCs w:val="20"/>
        </w:rPr>
        <w:t xml:space="preserve">V kolikor bo več ponudnikov predložilo dopustno ponudbo z enakim številom točk, bo naročnik ponudnika izbral z žrebom. Ponudnike, ki so oddali dopustne ponudbe z enakim številom točk, bo naročnik pisno obvestil o žrebu in jim omogočil prisotnost na žrebu. Žreb po potekal v prostorih naročnika. </w:t>
      </w:r>
    </w:p>
    <w:p w:rsidR="005410D8" w:rsidRPr="00EF1A8C" w:rsidRDefault="005410D8" w:rsidP="005410D8">
      <w:pPr>
        <w:spacing w:before="225" w:after="225" w:line="240" w:lineRule="auto"/>
        <w:jc w:val="both"/>
        <w:rPr>
          <w:rFonts w:asciiTheme="minorHAnsi" w:hAnsiTheme="minorHAnsi" w:cs="Arial"/>
          <w:color w:val="000000"/>
          <w:position w:val="-2"/>
          <w:sz w:val="20"/>
          <w:szCs w:val="20"/>
        </w:rPr>
      </w:pPr>
      <w:r w:rsidRPr="00EF1A8C">
        <w:rPr>
          <w:rFonts w:asciiTheme="minorHAnsi" w:hAnsiTheme="minorHAnsi" w:cs="Arial"/>
          <w:color w:val="000000"/>
          <w:position w:val="-2"/>
          <w:sz w:val="20"/>
          <w:szCs w:val="20"/>
        </w:rPr>
        <w:t>Naročnik bo na žrebu za vsakega ponudnika z enakim številom točk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rsidR="007A3919" w:rsidRPr="00F8336D" w:rsidRDefault="005410D8" w:rsidP="005410D8">
      <w:pPr>
        <w:spacing w:before="225" w:after="225" w:line="240" w:lineRule="auto"/>
        <w:jc w:val="both"/>
        <w:rPr>
          <w:rFonts w:asciiTheme="minorHAnsi" w:hAnsiTheme="minorHAnsi" w:cs="Arial"/>
          <w:color w:val="000000"/>
          <w:position w:val="-2"/>
          <w:sz w:val="20"/>
          <w:szCs w:val="20"/>
        </w:rPr>
      </w:pPr>
      <w:r w:rsidRPr="00EF1A8C">
        <w:rPr>
          <w:rFonts w:asciiTheme="minorHAnsi" w:hAnsiTheme="minorHAnsi" w:cs="Arial"/>
          <w:color w:val="000000"/>
          <w:position w:val="-2"/>
          <w:sz w:val="20"/>
          <w:szCs w:val="20"/>
        </w:rPr>
        <w:t>Izmed ponudnikov, ki so dosegli enako najnižje število točk, bo izbran tisti ponudnik, ki bo prvi izžreban. Naročnik bo o žrebu vodil zapisnik, ki ga bo vročil ponudnikom, ki so oddali dopustne ponudbe z enakim številom točk.</w:t>
      </w:r>
    </w:p>
    <w:p w:rsidR="006B0DDB" w:rsidRPr="00F8336D" w:rsidRDefault="006B0DDB" w:rsidP="006B0DDB">
      <w:pPr>
        <w:rPr>
          <w:rFonts w:asciiTheme="minorHAnsi" w:hAnsiTheme="minorHAnsi" w:cs="Arial"/>
          <w:sz w:val="20"/>
          <w:szCs w:val="20"/>
        </w:rPr>
      </w:pPr>
    </w:p>
    <w:p w:rsidR="008D0D3A" w:rsidRPr="00F8336D" w:rsidRDefault="008D0D3A">
      <w:pPr>
        <w:rPr>
          <w:rFonts w:asciiTheme="minorHAnsi" w:hAnsiTheme="minorHAnsi" w:cs="Arial"/>
          <w:sz w:val="20"/>
          <w:szCs w:val="20"/>
        </w:rPr>
        <w:sectPr w:rsidR="008D0D3A" w:rsidRPr="00F8336D" w:rsidSect="00D931BF">
          <w:pgSz w:w="11906" w:h="16838"/>
          <w:pgMar w:top="1418" w:right="1418" w:bottom="1418" w:left="1418" w:header="567" w:footer="680" w:gutter="0"/>
          <w:cols w:space="708"/>
          <w:docGrid w:linePitch="360"/>
        </w:sectPr>
      </w:pPr>
    </w:p>
    <w:p w:rsidR="00872DA3" w:rsidRDefault="00872DA3" w:rsidP="00872DA3">
      <w:pPr>
        <w:pStyle w:val="Naslov10"/>
        <w:numPr>
          <w:ilvl w:val="0"/>
          <w:numId w:val="40"/>
        </w:numPr>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rPr>
          <w:rFonts w:asciiTheme="minorHAnsi" w:hAnsiTheme="minorHAnsi" w:cs="Arial"/>
          <w:color w:val="FFFFFF" w:themeColor="background1"/>
          <w:sz w:val="20"/>
          <w:szCs w:val="20"/>
        </w:rPr>
      </w:pPr>
      <w:r>
        <w:rPr>
          <w:rFonts w:ascii="Calibri" w:hAnsi="Calibri"/>
        </w:rPr>
        <w:t xml:space="preserve">POGOJI ZA PRIZNANJE </w:t>
      </w:r>
      <w:proofErr w:type="spellStart"/>
      <w:r>
        <w:rPr>
          <w:rFonts w:ascii="Calibri" w:hAnsi="Calibri"/>
        </w:rPr>
        <w:t>USPOSOBLJENOSTI</w:t>
      </w:r>
      <w:r w:rsidRPr="00F8336D">
        <w:rPr>
          <w:rFonts w:asciiTheme="minorHAnsi" w:hAnsiTheme="minorHAnsi" w:cs="Arial"/>
          <w:color w:val="FFFFFF" w:themeColor="background1"/>
          <w:sz w:val="20"/>
          <w:szCs w:val="20"/>
        </w:rPr>
        <w:t>ponudbe</w:t>
      </w:r>
      <w:proofErr w:type="spellEnd"/>
      <w:r w:rsidRPr="00F8336D">
        <w:rPr>
          <w:rFonts w:asciiTheme="minorHAnsi" w:hAnsiTheme="minorHAnsi" w:cs="Arial"/>
          <w:color w:val="FFFFFF" w:themeColor="background1"/>
          <w:sz w:val="20"/>
          <w:szCs w:val="20"/>
        </w:rPr>
        <w:t xml:space="preserve"> </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Dopustna ponudba je ponudba, ki jo predloži ponudnik, za katerega ne obstajajo razlogi za izključitev in ki izpolnjuje pogoje za sodelovanje, njegova ponudba ustreza potrebam in zahtevam naročnika, določenim v tehničnih specifikacijah in v dokumentaciji v zvezi z oddajo javnega naročila, je prispela pravočasno, pri njej ni dokazano nedovoljeno dogovarjanje ali korupcija, naročnik je ni ocenil za neobičajno nizko in cena ne presega zagotovljenih sredstev naročnika.</w:t>
      </w:r>
    </w:p>
    <w:p w:rsidR="008D0D3A"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Ponudnik mora pripraviti ponudbo v skladu z zahtevami iz te razpisne dokumentacije. V nadaljevanju so opredeljene zahteve, ki jih mora izpolnjevati ponudnik. Naročnik lahko ponudnika iz sodelovanja izključi tudi v ostalih primerih za katere tako določa zakon (šesti odstavek 75. člena ZJN-3).</w:t>
      </w:r>
    </w:p>
    <w:p w:rsidR="00872DA3" w:rsidRDefault="00872DA3">
      <w:pPr>
        <w:spacing w:before="225" w:after="225" w:line="240" w:lineRule="auto"/>
        <w:jc w:val="both"/>
        <w:rPr>
          <w:rFonts w:asciiTheme="minorHAnsi" w:hAnsiTheme="minorHAnsi" w:cs="Arial"/>
          <w:color w:val="000000"/>
          <w:sz w:val="20"/>
          <w:szCs w:val="20"/>
        </w:rPr>
      </w:pPr>
    </w:p>
    <w:p w:rsidR="00872DA3" w:rsidRPr="00872DA3" w:rsidRDefault="00872DA3">
      <w:pPr>
        <w:spacing w:before="225" w:after="225" w:line="240" w:lineRule="auto"/>
        <w:jc w:val="both"/>
        <w:rPr>
          <w:rFonts w:asciiTheme="minorHAnsi" w:hAnsiTheme="minorHAnsi" w:cs="Arial"/>
          <w:b/>
          <w:color w:val="000000"/>
          <w:sz w:val="20"/>
          <w:szCs w:val="20"/>
        </w:rPr>
      </w:pPr>
      <w:r w:rsidRPr="00872DA3">
        <w:rPr>
          <w:rFonts w:asciiTheme="minorHAnsi" w:hAnsiTheme="minorHAnsi" w:cs="Arial"/>
          <w:b/>
          <w:color w:val="000000"/>
          <w:sz w:val="20"/>
          <w:szCs w:val="20"/>
        </w:rPr>
        <w:t>3.1. RAZLOGI ZA IZKLJUČITEV</w:t>
      </w:r>
    </w:p>
    <w:tbl>
      <w:tblPr>
        <w:tblStyle w:val="NormalTablePHPDOCX"/>
        <w:tblW w:w="9300" w:type="dxa"/>
        <w:tblInd w:w="108" w:type="dxa"/>
        <w:tblLook w:val="04A0" w:firstRow="1" w:lastRow="0" w:firstColumn="1" w:lastColumn="0" w:noHBand="0" w:noVBand="1"/>
      </w:tblPr>
      <w:tblGrid>
        <w:gridCol w:w="1860"/>
        <w:gridCol w:w="7440"/>
      </w:tblGrid>
      <w:tr w:rsidR="008D0D3A" w:rsidRPr="00F8336D" w:rsidTr="00872DA3">
        <w:tc>
          <w:tcPr>
            <w:tcW w:w="1000" w:type="pct"/>
            <w:tcBorders>
              <w:top w:val="single" w:sz="5" w:space="0" w:color="2A8B2A"/>
              <w:left w:val="single" w:sz="5" w:space="0" w:color="2A8B2A"/>
              <w:bottom w:val="single" w:sz="5" w:space="0" w:color="000000"/>
              <w:right w:val="single" w:sz="5" w:space="0" w:color="000000"/>
            </w:tcBorders>
            <w:shd w:val="clear" w:color="auto" w:fill="FF0000"/>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b/>
                <w:bCs/>
                <w:color w:val="FFFFFF"/>
                <w:position w:val="-2"/>
                <w:sz w:val="20"/>
                <w:szCs w:val="20"/>
              </w:rPr>
              <w:t>POGOJ 1</w:t>
            </w:r>
            <w:r w:rsidRPr="00F8336D">
              <w:rPr>
                <w:rFonts w:asciiTheme="minorHAnsi" w:hAnsiTheme="minorHAnsi" w:cs="Arial"/>
                <w:b/>
                <w:bCs/>
                <w:color w:val="FFFFFF"/>
                <w:position w:val="-2"/>
                <w:sz w:val="20"/>
                <w:szCs w:val="20"/>
              </w:rPr>
              <w:br/>
              <w:t>Nekaznovanost</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xml:space="preserve">Naročnik bo iz sodelovanja v postopku javnega naročanja izključil gospodarski subjekt, če ugotovi, da je bila </w:t>
            </w:r>
            <w:r w:rsidRPr="00F8336D">
              <w:rPr>
                <w:rFonts w:asciiTheme="minorHAnsi" w:hAnsiTheme="minorHAnsi" w:cs="Arial"/>
                <w:b/>
                <w:bCs/>
                <w:color w:val="000000"/>
                <w:position w:val="-2"/>
                <w:sz w:val="20"/>
                <w:szCs w:val="20"/>
                <w:u w:val="single"/>
              </w:rPr>
              <w:t>gospodarskemu subjektu ali osebi, ki je članica upravnega, vodstvenega ali nadzornega organa</w:t>
            </w:r>
            <w:r w:rsidRPr="00F8336D">
              <w:rPr>
                <w:rFonts w:asciiTheme="minorHAnsi" w:hAnsiTheme="minorHAnsi" w:cs="Arial"/>
                <w:color w:val="000000"/>
                <w:position w:val="-2"/>
                <w:sz w:val="20"/>
                <w:szCs w:val="20"/>
              </w:rPr>
              <w:t xml:space="preserve"> tega gospodarskega subjekta ali ki ima </w:t>
            </w:r>
            <w:r w:rsidRPr="00F8336D">
              <w:rPr>
                <w:rFonts w:asciiTheme="minorHAnsi" w:hAnsiTheme="minorHAnsi" w:cs="Arial"/>
                <w:b/>
                <w:bCs/>
                <w:color w:val="000000"/>
                <w:position w:val="-2"/>
                <w:sz w:val="20"/>
                <w:szCs w:val="20"/>
                <w:u w:val="single"/>
              </w:rPr>
              <w:t>pooblastila za njegovo zastopanje ali odločanje ali nadzor v njem</w:t>
            </w:r>
            <w:r w:rsidRPr="00F8336D">
              <w:rPr>
                <w:rFonts w:asciiTheme="minorHAnsi" w:hAnsiTheme="minorHAnsi" w:cs="Arial"/>
                <w:color w:val="000000"/>
                <w:position w:val="-2"/>
                <w:sz w:val="20"/>
                <w:szCs w:val="20"/>
              </w:rPr>
              <w:t>, izrečena pravnomočna sodba za dejanje, ki ima elemente kaznivih dejanj naštetih v 75. členu ZJN-3. </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in podpisan Obrazec  KROVNA IZJAVA in ESPD.</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bo v fazi pregledovanja ponudb od ponudnikov zahteval predložitev dokazil skladno z določilom 77. člena ZJN-3, iz katerih bo izhajalo, ali je na rok za oddajo ponudb podan razlog za izključitev ponudnika.</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u w:val="single"/>
              </w:rPr>
              <w:t>Gospodarski subjekti, ki nimajo sedeža v Republiki Sloveniji:</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Če država članica ali tretja država dokumentov in potrdil ne izdaja ali če ti ne zajemajo vseh primerov iz prvega odstavka 75. člena ZJN-3, jih je mogoče nadomestiti z zapriseženo izjavo, če ta v državi članici ali tretji državi ni predvidena, pa z izjavo določene osebe, dano pred pristojnim sodnim ali upravnim organom, notarjem ali pred pristojno organizacijo v matični državi te osebe ali v državi, v kateri ima sedež gospodarski subjekt.</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in podpisan Obrazec  KROVNA IZJAVA in ESPD.</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bo v fazi pregledovanja ponudb od gospodarskega subjekta zahteval predložitev dokazil skladno z določilom 77. člena ZJN-3, iz katerih bo izhajalo, ali je na rok za oddajo ponudb podan razlog za izključitev.</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ESDP in izpolnjen in podpisan Obrazec Izjava pooblaščene osebe podizvajalca v zvezi z izpolnjevanjem obveznih pogojev za podizvajalce.</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bo v fazi pregledovanja ponudb od gospodarskega subjekta zahteval predložitev dokazil skladno z določilom 77. člena ZJN-3, iz katerih bo izhajalo, ali je na rok za oddajo ponudb podan razlog za izključitev.</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bo zavrnil vsakega podizvajalca, če zanj obstajajo razlogi za izključitev iz prvega odstavka 75. člena ZJN-3.</w:t>
            </w:r>
          </w:p>
        </w:tc>
      </w:tr>
    </w:tbl>
    <w:p w:rsidR="008D0D3A" w:rsidRPr="00F8336D" w:rsidRDefault="008D0D3A">
      <w:pPr>
        <w:rPr>
          <w:rFonts w:asciiTheme="minorHAnsi" w:hAnsiTheme="minorHAnsi" w:cs="Arial"/>
          <w:sz w:val="20"/>
          <w:szCs w:val="20"/>
        </w:rPr>
      </w:pPr>
    </w:p>
    <w:tbl>
      <w:tblPr>
        <w:tblStyle w:val="NormalTablePHPDOCX"/>
        <w:tblW w:w="9300" w:type="dxa"/>
        <w:tblInd w:w="108" w:type="dxa"/>
        <w:tblLook w:val="04A0" w:firstRow="1" w:lastRow="0" w:firstColumn="1" w:lastColumn="0" w:noHBand="0" w:noVBand="1"/>
      </w:tblPr>
      <w:tblGrid>
        <w:gridCol w:w="1860"/>
        <w:gridCol w:w="7440"/>
      </w:tblGrid>
      <w:tr w:rsidR="008D0D3A" w:rsidRPr="00F8336D" w:rsidTr="00872DA3">
        <w:tc>
          <w:tcPr>
            <w:tcW w:w="1000" w:type="pct"/>
            <w:tcBorders>
              <w:top w:val="single" w:sz="5" w:space="0" w:color="2A8B2A"/>
              <w:left w:val="single" w:sz="5" w:space="0" w:color="2A8B2A"/>
              <w:bottom w:val="single" w:sz="5" w:space="0" w:color="000000"/>
              <w:right w:val="single" w:sz="5" w:space="0" w:color="000000"/>
            </w:tcBorders>
            <w:shd w:val="clear" w:color="auto" w:fill="FF0000"/>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b/>
                <w:bCs/>
                <w:color w:val="FFFFFF"/>
                <w:position w:val="-2"/>
                <w:sz w:val="20"/>
                <w:szCs w:val="20"/>
              </w:rPr>
              <w:t>POGOJ 2</w:t>
            </w:r>
            <w:r w:rsidRPr="00F8336D">
              <w:rPr>
                <w:rFonts w:asciiTheme="minorHAnsi" w:hAnsiTheme="minorHAnsi" w:cs="Arial"/>
                <w:b/>
                <w:bCs/>
                <w:color w:val="FFFFFF"/>
                <w:position w:val="-2"/>
                <w:sz w:val="20"/>
                <w:szCs w:val="20"/>
              </w:rPr>
              <w:br/>
              <w:t>Plačani davki in prispevki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xml:space="preserve">Naročnik bo iz sodelovanja v postopku javnega naročanja izključil gospodarski subjekt, če ugotovi, da gospodarski subjekt </w:t>
            </w:r>
            <w:r w:rsidRPr="00F8336D">
              <w:rPr>
                <w:rFonts w:asciiTheme="minorHAnsi" w:hAnsiTheme="minorHAnsi" w:cs="Arial"/>
                <w:b/>
                <w:bCs/>
                <w:color w:val="000000"/>
                <w:position w:val="-2"/>
                <w:sz w:val="20"/>
                <w:szCs w:val="20"/>
                <w:u w:val="single"/>
              </w:rPr>
              <w:t>ne izpolnjuje obveznih dajatev in drugih denarnih nedavčnih obveznosti</w:t>
            </w:r>
            <w:r w:rsidRPr="00F8336D">
              <w:rPr>
                <w:rFonts w:asciiTheme="minorHAnsi" w:hAnsiTheme="minorHAnsi" w:cs="Arial"/>
                <w:color w:val="000000"/>
                <w:position w:val="-2"/>
                <w:sz w:val="20"/>
                <w:szCs w:val="20"/>
              </w:rPr>
              <w:t xml:space="preserve"> v skladu z zakonom, ki ureja finančno upravo, ki jih pobira davčni organ v skladu s predpisi države, v kateri ima sedež, ali predpisi države naročnika, če vrednost teh neplačanih zapadlih obveznosti na dan oddaje ponudbe znaša 50 eurov ali več. Šteje se, da gospodarski subjekt ne izpolnjuje obveznosti iz prejšnjega stavka tudi, če na dan oddaje ponudbe </w:t>
            </w:r>
            <w:r w:rsidRPr="00F8336D">
              <w:rPr>
                <w:rFonts w:asciiTheme="minorHAnsi" w:hAnsiTheme="minorHAnsi" w:cs="Arial"/>
                <w:b/>
                <w:bCs/>
                <w:color w:val="000000"/>
                <w:position w:val="-2"/>
                <w:sz w:val="20"/>
                <w:szCs w:val="20"/>
                <w:u w:val="single"/>
              </w:rPr>
              <w:t>ni imel predloženih vseh obračunov davčnih odtegljajev za dohodke iz delovnega razmerja</w:t>
            </w:r>
            <w:r w:rsidRPr="00F8336D">
              <w:rPr>
                <w:rFonts w:asciiTheme="minorHAnsi" w:hAnsiTheme="minorHAnsi" w:cs="Arial"/>
                <w:color w:val="000000"/>
                <w:position w:val="-2"/>
                <w:sz w:val="20"/>
                <w:szCs w:val="20"/>
              </w:rPr>
              <w:t xml:space="preserve"> za obdobje zadnjih petih let do dne oddaje ponudbe ali prijave.</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in podpisan Obrazec  KROVNA IZJAVA in ESPD.</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Gospodarski subjekt lahko predloži potrdilo Finančne uprave RS iz katerega bo razvidno, da ne obstajajo razlogi za izključitev.</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V kolikor bo gospodarski subjekt predložil zgolj Obrazec KROVNA IZJAVA ali ESPD, bo naročnik potrdilo Finančne uprave RS pridobil sam.</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u w:val="single"/>
              </w:rPr>
              <w:t>Gospodarski subjekti, ki nimajo sedeža v Republiki Sloveniji:</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Če država članica ali tretja država dokumentov in potrdil ne izdaja ali če ti ne zajemajo vseh primerov iz drugega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in podpisan Obrazec  KROVNA IZJAVA in ESPD.</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ESPD in izpolnjen in podpisan Obrazec Izjava pooblaščene osebe podizvajalca v zvezi z izpolnjevanjem obveznih pogojev za podizvajalce.</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bo zavrnil vsakega podizvajalca, če zanj obstajajo razlogi za izključitev iz drugega odstavka 75. člena ZJN-3. </w:t>
            </w:r>
          </w:p>
        </w:tc>
      </w:tr>
    </w:tbl>
    <w:p w:rsidR="008D0D3A" w:rsidRPr="00F8336D" w:rsidRDefault="008D0D3A">
      <w:pPr>
        <w:rPr>
          <w:rFonts w:asciiTheme="minorHAnsi" w:hAnsiTheme="minorHAnsi" w:cs="Arial"/>
          <w:sz w:val="20"/>
          <w:szCs w:val="20"/>
        </w:rPr>
      </w:pPr>
    </w:p>
    <w:tbl>
      <w:tblPr>
        <w:tblStyle w:val="NormalTablePHPDOCX"/>
        <w:tblW w:w="9300" w:type="dxa"/>
        <w:tblInd w:w="108" w:type="dxa"/>
        <w:tblLook w:val="04A0" w:firstRow="1" w:lastRow="0" w:firstColumn="1" w:lastColumn="0" w:noHBand="0" w:noVBand="1"/>
      </w:tblPr>
      <w:tblGrid>
        <w:gridCol w:w="1860"/>
        <w:gridCol w:w="7440"/>
      </w:tblGrid>
      <w:tr w:rsidR="008D0D3A" w:rsidRPr="00F8336D" w:rsidTr="00872DA3">
        <w:tc>
          <w:tcPr>
            <w:tcW w:w="1000" w:type="pct"/>
            <w:tcBorders>
              <w:top w:val="single" w:sz="5" w:space="0" w:color="2A8B2A"/>
              <w:left w:val="single" w:sz="5" w:space="0" w:color="2A8B2A"/>
              <w:bottom w:val="single" w:sz="5" w:space="0" w:color="000000"/>
              <w:right w:val="single" w:sz="5" w:space="0" w:color="000000"/>
            </w:tcBorders>
            <w:shd w:val="clear" w:color="auto" w:fill="FF0000"/>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b/>
                <w:bCs/>
                <w:color w:val="FFFFFF"/>
                <w:position w:val="-2"/>
                <w:sz w:val="20"/>
                <w:szCs w:val="20"/>
              </w:rPr>
              <w:t>POGOJ 3</w:t>
            </w:r>
            <w:r w:rsidRPr="00F8336D">
              <w:rPr>
                <w:rFonts w:asciiTheme="minorHAnsi" w:hAnsiTheme="minorHAnsi" w:cs="Arial"/>
                <w:b/>
                <w:bCs/>
                <w:color w:val="FFFFFF"/>
                <w:position w:val="-2"/>
                <w:sz w:val="20"/>
                <w:szCs w:val="20"/>
              </w:rPr>
              <w:br/>
              <w:t>Ponudnik ni izločen iz postopkov oddaje javnih naročil</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xml:space="preserve">Naročnik bo iz postopka javnega naročanja izključil gospodarski subjekt, če je ta na dan, ko poteče rok za oddajo ponudb ali prijav, izločen iz postopkov oddaje javnih naročil zaradi uvrstitve v </w:t>
            </w:r>
            <w:r w:rsidRPr="00F8336D">
              <w:rPr>
                <w:rFonts w:asciiTheme="minorHAnsi" w:hAnsiTheme="minorHAnsi" w:cs="Arial"/>
                <w:b/>
                <w:bCs/>
                <w:color w:val="000000"/>
                <w:position w:val="-2"/>
                <w:sz w:val="20"/>
                <w:szCs w:val="20"/>
              </w:rPr>
              <w:t>evidenco gospodarskih subjektov z negativnimi referencami.</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in podpisan Obrazec  KROVNA IZJAVA in ESPD.</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bo izpolnjevanje pogoja preveril v evidenci ponudnikov z negativnimi referencami, ki jo vodi ministrstvo, pristojno za javna naročila.</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xml:space="preserve"> /</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in podpisan Obrazec  KROVNA IZJAVA in ESPD.</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ESPD in izpolnjen in podpisan Obrazec Izjava pooblaščene osebe podizvajalca v zvezi z izpolnjevanjem obveznih pogojev za podizvajalce.</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bo zavrnil vsakega podizvajalca, če zanj obstajajo razlogi za izključitev četrtega odstavka 75. člena ZJN-3.</w:t>
            </w:r>
          </w:p>
        </w:tc>
      </w:tr>
    </w:tbl>
    <w:p w:rsidR="008D0D3A" w:rsidRPr="00F8336D" w:rsidRDefault="008D0D3A">
      <w:pPr>
        <w:rPr>
          <w:rFonts w:asciiTheme="minorHAnsi" w:hAnsiTheme="minorHAnsi" w:cs="Arial"/>
          <w:sz w:val="20"/>
          <w:szCs w:val="20"/>
        </w:rPr>
      </w:pPr>
    </w:p>
    <w:tbl>
      <w:tblPr>
        <w:tblStyle w:val="NormalTablePHPDOCX"/>
        <w:tblW w:w="9300" w:type="dxa"/>
        <w:tblInd w:w="108" w:type="dxa"/>
        <w:tblLook w:val="04A0" w:firstRow="1" w:lastRow="0" w:firstColumn="1" w:lastColumn="0" w:noHBand="0" w:noVBand="1"/>
      </w:tblPr>
      <w:tblGrid>
        <w:gridCol w:w="1860"/>
        <w:gridCol w:w="7440"/>
      </w:tblGrid>
      <w:tr w:rsidR="008D0D3A" w:rsidRPr="00F8336D" w:rsidTr="00872DA3">
        <w:tc>
          <w:tcPr>
            <w:tcW w:w="1000" w:type="pct"/>
            <w:tcBorders>
              <w:top w:val="single" w:sz="5" w:space="0" w:color="2A8B2A"/>
              <w:left w:val="single" w:sz="5" w:space="0" w:color="2A8B2A"/>
              <w:bottom w:val="single" w:sz="5" w:space="0" w:color="000000"/>
              <w:right w:val="single" w:sz="5" w:space="0" w:color="000000"/>
            </w:tcBorders>
            <w:shd w:val="clear" w:color="auto" w:fill="FF0000"/>
            <w:tcMar>
              <w:top w:w="135" w:type="dxa"/>
              <w:bottom w:w="135" w:type="dxa"/>
            </w:tcMar>
            <w:vAlign w:val="center"/>
          </w:tcPr>
          <w:p w:rsidR="00872DA3" w:rsidRDefault="00BD33FE">
            <w:pPr>
              <w:jc w:val="center"/>
              <w:rPr>
                <w:rFonts w:asciiTheme="minorHAnsi" w:hAnsiTheme="minorHAnsi" w:cs="Arial"/>
                <w:sz w:val="20"/>
                <w:szCs w:val="20"/>
              </w:rPr>
            </w:pPr>
            <w:r w:rsidRPr="00F8336D">
              <w:rPr>
                <w:rFonts w:asciiTheme="minorHAnsi" w:hAnsiTheme="minorHAnsi" w:cs="Arial"/>
                <w:b/>
                <w:bCs/>
                <w:color w:val="FFFFFF"/>
                <w:position w:val="-2"/>
                <w:sz w:val="20"/>
                <w:szCs w:val="20"/>
              </w:rPr>
              <w:t>POGOJ 4</w:t>
            </w:r>
            <w:r w:rsidRPr="00F8336D">
              <w:rPr>
                <w:rFonts w:asciiTheme="minorHAnsi" w:hAnsiTheme="minorHAnsi" w:cs="Arial"/>
                <w:b/>
                <w:bCs/>
                <w:color w:val="FFFFFF"/>
                <w:position w:val="-2"/>
                <w:sz w:val="20"/>
                <w:szCs w:val="20"/>
              </w:rPr>
              <w:br/>
              <w:t>Prekršek v zvezi s plačilom za delo</w:t>
            </w:r>
          </w:p>
          <w:p w:rsidR="008D0D3A" w:rsidRPr="00872DA3" w:rsidRDefault="008D0D3A" w:rsidP="00872DA3">
            <w:pPr>
              <w:rPr>
                <w:rFonts w:asciiTheme="minorHAnsi" w:hAnsiTheme="minorHAnsi" w:cs="Arial"/>
                <w:sz w:val="20"/>
                <w:szCs w:val="20"/>
              </w:rPr>
            </w:pP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bo iz postopka javnega naročanja izključil gospodarski subjekt,  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in podpisan Obrazec  KROVNA IZJAVA in ESPD.</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Gospodarski subjekt lahko v ponudbi predloži potrdilo Inšpektorata RS za delo iz katerega bo razvidno, da ne obstajajo razlogi za izključitev.</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V kolikor bo gospodarski subjekt predložil zgolj Obrazec KROVNA IZJAVA in ESPD, lahko naročnik potrdilo pridobi sam.</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Če država članica ali tretja država dokumentov in potrdil ne izdaja ali če ti ne zajemajo vseh primerov iz drugega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in podpisan Obrazec  KROVNA IZJAVA in ESPD.</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ESPD in izpolnjen in podpisan Obrazec Izjava pooblaščene osebe podizvajalca v zvezi z izpolnjevanjem obveznih pogojev za podizvajalce.</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bo zavrnil vsakega podizvajalca, če zanj obstajajo razlogi za izključitev četrtega odstavka 75. člena ZJN-3.</w:t>
            </w:r>
          </w:p>
        </w:tc>
      </w:tr>
    </w:tbl>
    <w:p w:rsidR="008D0D3A" w:rsidRDefault="008D0D3A">
      <w:pPr>
        <w:rPr>
          <w:rFonts w:asciiTheme="minorHAnsi" w:hAnsiTheme="minorHAnsi" w:cs="Arial"/>
          <w:sz w:val="20"/>
          <w:szCs w:val="20"/>
        </w:rPr>
      </w:pPr>
    </w:p>
    <w:p w:rsidR="00872DA3" w:rsidRPr="00872DA3" w:rsidRDefault="00872DA3">
      <w:pPr>
        <w:rPr>
          <w:rFonts w:asciiTheme="minorHAnsi" w:hAnsiTheme="minorHAnsi" w:cs="Arial"/>
          <w:b/>
          <w:sz w:val="20"/>
          <w:szCs w:val="20"/>
        </w:rPr>
      </w:pPr>
      <w:r w:rsidRPr="00872DA3">
        <w:rPr>
          <w:rFonts w:asciiTheme="minorHAnsi" w:hAnsiTheme="minorHAnsi" w:cs="Arial"/>
          <w:b/>
          <w:sz w:val="20"/>
          <w:szCs w:val="20"/>
        </w:rPr>
        <w:t>3.2. POSLOVNA IN FINANČNA SPOSOBNOST</w:t>
      </w:r>
    </w:p>
    <w:tbl>
      <w:tblPr>
        <w:tblStyle w:val="NormalTablePHPDOCX"/>
        <w:tblW w:w="9300" w:type="dxa"/>
        <w:tblInd w:w="108" w:type="dxa"/>
        <w:tblLook w:val="04A0" w:firstRow="1" w:lastRow="0" w:firstColumn="1" w:lastColumn="0" w:noHBand="0" w:noVBand="1"/>
      </w:tblPr>
      <w:tblGrid>
        <w:gridCol w:w="1860"/>
        <w:gridCol w:w="7440"/>
      </w:tblGrid>
      <w:tr w:rsidR="008D0D3A" w:rsidRPr="00F8336D" w:rsidTr="00EE06B1">
        <w:tc>
          <w:tcPr>
            <w:tcW w:w="1000" w:type="pct"/>
            <w:tcBorders>
              <w:top w:val="single" w:sz="5" w:space="0" w:color="7D60CF"/>
              <w:left w:val="single" w:sz="5" w:space="0" w:color="7D60CF"/>
              <w:bottom w:val="single" w:sz="5" w:space="0" w:color="000000"/>
              <w:right w:val="single" w:sz="5" w:space="0" w:color="000000"/>
            </w:tcBorders>
            <w:shd w:val="clear" w:color="auto" w:fill="948A54" w:themeFill="background2" w:themeFillShade="80"/>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b/>
                <w:bCs/>
                <w:color w:val="FFFFFF"/>
                <w:position w:val="-2"/>
                <w:sz w:val="20"/>
                <w:szCs w:val="20"/>
              </w:rPr>
              <w:t>POGOJ 1</w:t>
            </w:r>
            <w:r w:rsidRPr="00F8336D">
              <w:rPr>
                <w:rFonts w:asciiTheme="minorHAnsi" w:hAnsiTheme="minorHAnsi" w:cs="Arial"/>
                <w:b/>
                <w:bCs/>
                <w:color w:val="FFFFFF"/>
                <w:position w:val="-2"/>
                <w:sz w:val="20"/>
                <w:szCs w:val="20"/>
              </w:rPr>
              <w:br/>
              <w:t>Bonitetna ocena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Samostojni ponudnik oziroma v primeru ponudbe skupine ponudnikov vodilni ponudnik in vsi ostali partnerji imajo tekočo bonitetno oceno:</w:t>
            </w:r>
          </w:p>
          <w:tbl>
            <w:tblPr>
              <w:tblStyle w:val="NormalTablePHPDOCX"/>
              <w:tblW w:w="5000" w:type="pct"/>
              <w:tblLook w:val="04A0" w:firstRow="1" w:lastRow="0" w:firstColumn="1" w:lastColumn="0" w:noHBand="0" w:noVBand="1"/>
            </w:tblPr>
            <w:tblGrid>
              <w:gridCol w:w="7224"/>
            </w:tblGrid>
            <w:tr w:rsidR="008D0D3A" w:rsidRPr="00F8336D">
              <w:tc>
                <w:tcPr>
                  <w:tcW w:w="0" w:type="auto"/>
                  <w:tcMar>
                    <w:top w:w="0" w:type="auto"/>
                    <w:bottom w:w="0" w:type="auto"/>
                  </w:tcMar>
                  <w:vAlign w:val="center"/>
                </w:tcPr>
                <w:tbl>
                  <w:tblPr>
                    <w:tblStyle w:val="NormalTablePHPDOCX"/>
                    <w:tblW w:w="5000" w:type="pct"/>
                    <w:tblLook w:val="04A0" w:firstRow="1" w:lastRow="0" w:firstColumn="1" w:lastColumn="0" w:noHBand="0" w:noVBand="1"/>
                  </w:tblPr>
                  <w:tblGrid>
                    <w:gridCol w:w="7008"/>
                  </w:tblGrid>
                  <w:tr w:rsidR="008D0D3A" w:rsidRPr="00F8336D">
                    <w:tc>
                      <w:tcPr>
                        <w:tcW w:w="0" w:type="auto"/>
                        <w:tcMar>
                          <w:top w:w="0" w:type="auto"/>
                          <w:bottom w:w="0" w:type="auto"/>
                        </w:tcMar>
                        <w:vAlign w:val="center"/>
                      </w:tcPr>
                      <w:tbl>
                        <w:tblPr>
                          <w:tblStyle w:val="NormalTablePHPDOCX"/>
                          <w:tblW w:w="0" w:type="auto"/>
                          <w:tblLook w:val="04A0" w:firstRow="1" w:lastRow="0" w:firstColumn="1" w:lastColumn="0" w:noHBand="0" w:noVBand="1"/>
                        </w:tblPr>
                        <w:tblGrid>
                          <w:gridCol w:w="5400"/>
                        </w:tblGrid>
                        <w:tr w:rsidR="008D0D3A" w:rsidRPr="00F8336D">
                          <w:tc>
                            <w:tcPr>
                              <w:tcW w:w="0" w:type="auto"/>
                              <w:tcMar>
                                <w:top w:w="0" w:type="auto"/>
                                <w:bottom w:w="0" w:type="auto"/>
                              </w:tcMar>
                            </w:tcPr>
                            <w:p w:rsidR="008D0D3A" w:rsidRPr="00F8336D" w:rsidRDefault="00BD33FE" w:rsidP="001D3B18">
                              <w:pPr>
                                <w:numPr>
                                  <w:ilvl w:val="0"/>
                                  <w:numId w:val="12"/>
                                </w:numPr>
                                <w:rPr>
                                  <w:rFonts w:asciiTheme="minorHAnsi" w:hAnsiTheme="minorHAnsi" w:cs="Arial"/>
                                  <w:color w:val="000000"/>
                                  <w:sz w:val="20"/>
                                  <w:szCs w:val="20"/>
                                </w:rPr>
                              </w:pPr>
                              <w:r w:rsidRPr="00F8336D">
                                <w:rPr>
                                  <w:rFonts w:asciiTheme="minorHAnsi" w:hAnsiTheme="minorHAnsi" w:cs="Arial"/>
                                  <w:color w:val="000000"/>
                                  <w:position w:val="-2"/>
                                  <w:sz w:val="20"/>
                                  <w:szCs w:val="20"/>
                                </w:rPr>
                                <w:t>izdano s strani AJPES najmanj SB6 ali</w:t>
                              </w:r>
                            </w:p>
                            <w:p w:rsidR="008D0D3A" w:rsidRPr="00F8336D" w:rsidRDefault="00BD33FE" w:rsidP="001D3B18">
                              <w:pPr>
                                <w:numPr>
                                  <w:ilvl w:val="0"/>
                                  <w:numId w:val="12"/>
                                </w:numPr>
                                <w:rPr>
                                  <w:rFonts w:asciiTheme="minorHAnsi" w:hAnsiTheme="minorHAnsi" w:cs="Arial"/>
                                  <w:color w:val="000000"/>
                                  <w:sz w:val="20"/>
                                  <w:szCs w:val="20"/>
                                </w:rPr>
                              </w:pPr>
                              <w:r w:rsidRPr="00F8336D">
                                <w:rPr>
                                  <w:rFonts w:asciiTheme="minorHAnsi" w:hAnsiTheme="minorHAnsi" w:cs="Arial"/>
                                  <w:color w:val="000000"/>
                                  <w:position w:val="-2"/>
                                  <w:sz w:val="20"/>
                                  <w:szCs w:val="20"/>
                                </w:rPr>
                                <w:t xml:space="preserve">izdano s strani </w:t>
                              </w:r>
                              <w:proofErr w:type="spellStart"/>
                              <w:r w:rsidRPr="00F8336D">
                                <w:rPr>
                                  <w:rFonts w:asciiTheme="minorHAnsi" w:hAnsiTheme="minorHAnsi" w:cs="Arial"/>
                                  <w:color w:val="000000"/>
                                  <w:position w:val="-2"/>
                                  <w:sz w:val="20"/>
                                  <w:szCs w:val="20"/>
                                </w:rPr>
                                <w:t>Standard&amp;Poor`s</w:t>
                              </w:r>
                              <w:proofErr w:type="spellEnd"/>
                              <w:r w:rsidRPr="00F8336D">
                                <w:rPr>
                                  <w:rFonts w:asciiTheme="minorHAnsi" w:hAnsiTheme="minorHAnsi" w:cs="Arial"/>
                                  <w:color w:val="000000"/>
                                  <w:position w:val="-2"/>
                                  <w:sz w:val="20"/>
                                  <w:szCs w:val="20"/>
                                </w:rPr>
                                <w:t xml:space="preserve"> najmanj BBB- ali</w:t>
                              </w:r>
                            </w:p>
                            <w:p w:rsidR="008D0D3A" w:rsidRPr="00F8336D" w:rsidRDefault="00BD33FE" w:rsidP="001D3B18">
                              <w:pPr>
                                <w:numPr>
                                  <w:ilvl w:val="0"/>
                                  <w:numId w:val="12"/>
                                </w:numPr>
                                <w:rPr>
                                  <w:rFonts w:asciiTheme="minorHAnsi" w:hAnsiTheme="minorHAnsi" w:cs="Arial"/>
                                  <w:color w:val="000000"/>
                                  <w:sz w:val="20"/>
                                  <w:szCs w:val="20"/>
                                </w:rPr>
                              </w:pPr>
                              <w:r w:rsidRPr="00F8336D">
                                <w:rPr>
                                  <w:rFonts w:asciiTheme="minorHAnsi" w:hAnsiTheme="minorHAnsi" w:cs="Arial"/>
                                  <w:color w:val="000000"/>
                                  <w:position w:val="-2"/>
                                  <w:sz w:val="20"/>
                                  <w:szCs w:val="20"/>
                                </w:rPr>
                                <w:t xml:space="preserve">izdano s strani </w:t>
                              </w:r>
                              <w:proofErr w:type="spellStart"/>
                              <w:r w:rsidRPr="00F8336D">
                                <w:rPr>
                                  <w:rFonts w:asciiTheme="minorHAnsi" w:hAnsiTheme="minorHAnsi" w:cs="Arial"/>
                                  <w:color w:val="000000"/>
                                  <w:position w:val="-2"/>
                                  <w:sz w:val="20"/>
                                  <w:szCs w:val="20"/>
                                </w:rPr>
                                <w:t>Fitch</w:t>
                              </w:r>
                              <w:proofErr w:type="spellEnd"/>
                              <w:r w:rsidRPr="00F8336D">
                                <w:rPr>
                                  <w:rFonts w:asciiTheme="minorHAnsi" w:hAnsiTheme="minorHAnsi" w:cs="Arial"/>
                                  <w:color w:val="000000"/>
                                  <w:position w:val="-2"/>
                                  <w:sz w:val="20"/>
                                  <w:szCs w:val="20"/>
                                </w:rPr>
                                <w:t xml:space="preserve"> </w:t>
                              </w:r>
                              <w:proofErr w:type="spellStart"/>
                              <w:r w:rsidRPr="00F8336D">
                                <w:rPr>
                                  <w:rFonts w:asciiTheme="minorHAnsi" w:hAnsiTheme="minorHAnsi" w:cs="Arial"/>
                                  <w:color w:val="000000"/>
                                  <w:position w:val="-2"/>
                                  <w:sz w:val="20"/>
                                  <w:szCs w:val="20"/>
                                </w:rPr>
                                <w:t>Ratings</w:t>
                              </w:r>
                              <w:proofErr w:type="spellEnd"/>
                              <w:r w:rsidRPr="00F8336D">
                                <w:rPr>
                                  <w:rFonts w:asciiTheme="minorHAnsi" w:hAnsiTheme="minorHAnsi" w:cs="Arial"/>
                                  <w:color w:val="000000"/>
                                  <w:position w:val="-2"/>
                                  <w:sz w:val="20"/>
                                  <w:szCs w:val="20"/>
                                </w:rPr>
                                <w:t xml:space="preserve"> najmanj BBB- ali</w:t>
                              </w:r>
                            </w:p>
                            <w:p w:rsidR="008D0D3A" w:rsidRPr="00F8336D" w:rsidRDefault="00BD33FE" w:rsidP="001D3B18">
                              <w:pPr>
                                <w:numPr>
                                  <w:ilvl w:val="0"/>
                                  <w:numId w:val="12"/>
                                </w:numPr>
                                <w:rPr>
                                  <w:rFonts w:asciiTheme="minorHAnsi" w:hAnsiTheme="minorHAnsi" w:cs="Arial"/>
                                  <w:color w:val="000000"/>
                                  <w:sz w:val="20"/>
                                  <w:szCs w:val="20"/>
                                </w:rPr>
                              </w:pPr>
                              <w:r w:rsidRPr="00F8336D">
                                <w:rPr>
                                  <w:rFonts w:asciiTheme="minorHAnsi" w:hAnsiTheme="minorHAnsi" w:cs="Arial"/>
                                  <w:color w:val="000000"/>
                                  <w:position w:val="-2"/>
                                  <w:sz w:val="20"/>
                                  <w:szCs w:val="20"/>
                                </w:rPr>
                                <w:t xml:space="preserve">izdano s strani </w:t>
                              </w:r>
                              <w:proofErr w:type="spellStart"/>
                              <w:r w:rsidRPr="00F8336D">
                                <w:rPr>
                                  <w:rFonts w:asciiTheme="minorHAnsi" w:hAnsiTheme="minorHAnsi" w:cs="Arial"/>
                                  <w:color w:val="000000"/>
                                  <w:position w:val="-2"/>
                                  <w:sz w:val="20"/>
                                  <w:szCs w:val="20"/>
                                </w:rPr>
                                <w:t>Moody`s</w:t>
                              </w:r>
                              <w:proofErr w:type="spellEnd"/>
                              <w:r w:rsidRPr="00F8336D">
                                <w:rPr>
                                  <w:rFonts w:asciiTheme="minorHAnsi" w:hAnsiTheme="minorHAnsi" w:cs="Arial"/>
                                  <w:color w:val="000000"/>
                                  <w:position w:val="-2"/>
                                  <w:sz w:val="20"/>
                                  <w:szCs w:val="20"/>
                                </w:rPr>
                                <w:t xml:space="preserve"> </w:t>
                              </w:r>
                              <w:proofErr w:type="spellStart"/>
                              <w:r w:rsidRPr="00F8336D">
                                <w:rPr>
                                  <w:rFonts w:asciiTheme="minorHAnsi" w:hAnsiTheme="minorHAnsi" w:cs="Arial"/>
                                  <w:color w:val="000000"/>
                                  <w:position w:val="-2"/>
                                  <w:sz w:val="20"/>
                                  <w:szCs w:val="20"/>
                                </w:rPr>
                                <w:t>Investor</w:t>
                              </w:r>
                              <w:proofErr w:type="spellEnd"/>
                              <w:r w:rsidRPr="00F8336D">
                                <w:rPr>
                                  <w:rFonts w:asciiTheme="minorHAnsi" w:hAnsiTheme="minorHAnsi" w:cs="Arial"/>
                                  <w:color w:val="000000"/>
                                  <w:position w:val="-2"/>
                                  <w:sz w:val="20"/>
                                  <w:szCs w:val="20"/>
                                </w:rPr>
                                <w:t xml:space="preserve"> </w:t>
                              </w:r>
                              <w:proofErr w:type="spellStart"/>
                              <w:r w:rsidRPr="00F8336D">
                                <w:rPr>
                                  <w:rFonts w:asciiTheme="minorHAnsi" w:hAnsiTheme="minorHAnsi" w:cs="Arial"/>
                                  <w:color w:val="000000"/>
                                  <w:position w:val="-2"/>
                                  <w:sz w:val="20"/>
                                  <w:szCs w:val="20"/>
                                </w:rPr>
                                <w:t>Service</w:t>
                              </w:r>
                              <w:proofErr w:type="spellEnd"/>
                              <w:r w:rsidRPr="00F8336D">
                                <w:rPr>
                                  <w:rFonts w:asciiTheme="minorHAnsi" w:hAnsiTheme="minorHAnsi" w:cs="Arial"/>
                                  <w:color w:val="000000"/>
                                  <w:position w:val="-2"/>
                                  <w:sz w:val="20"/>
                                  <w:szCs w:val="20"/>
                                </w:rPr>
                                <w:t xml:space="preserve"> najmanj Baa3.</w:t>
                              </w:r>
                            </w:p>
                          </w:tc>
                        </w:tr>
                      </w:tbl>
                      <w:p w:rsidR="008D0D3A" w:rsidRPr="00F8336D" w:rsidRDefault="008D0D3A">
                        <w:pPr>
                          <w:rPr>
                            <w:rFonts w:asciiTheme="minorHAnsi" w:hAnsiTheme="minorHAnsi" w:cs="Arial"/>
                            <w:sz w:val="20"/>
                            <w:szCs w:val="20"/>
                          </w:rPr>
                        </w:pPr>
                      </w:p>
                    </w:tc>
                  </w:tr>
                </w:tbl>
                <w:p w:rsidR="008D0D3A" w:rsidRPr="00F8336D" w:rsidRDefault="008D0D3A">
                  <w:pPr>
                    <w:rPr>
                      <w:rFonts w:asciiTheme="minorHAnsi" w:hAnsiTheme="minorHAnsi" w:cs="Arial"/>
                      <w:sz w:val="20"/>
                      <w:szCs w:val="20"/>
                    </w:rPr>
                  </w:pPr>
                </w:p>
              </w:tc>
            </w:tr>
          </w:tbl>
          <w:p w:rsidR="008D0D3A" w:rsidRPr="00F8336D" w:rsidRDefault="008D0D3A">
            <w:pPr>
              <w:rPr>
                <w:rFonts w:asciiTheme="minorHAnsi" w:hAnsiTheme="minorHAnsi" w:cs="Arial"/>
                <w:sz w:val="20"/>
                <w:szCs w:val="20"/>
              </w:rPr>
            </w:pP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Gospodarski subjekt lahko predloži tudi bonitetno oceno druge bonitetne hiše, pri čemer mora izkazati, da je vzporejana bonitetna ocena najmanj enaka eni izmed zgoraj navedenih bonitetnih ocen. Gospodarski subjekt mora poslovati dovolj časa, da mu lahko bonitetna hiša izdela bonitetno oceno, ki jo je mogoče vzporejati z zgoraj navedenimi ocenami. </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Bonitetna ocena s strani bonitetne hiše.</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Dokazilo o izpolnjevanju pogoja, ne sme biti starejše od dneva objave javnega naročila na Portalu javnih naročil.</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xml:space="preserve"> /</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w:t>
            </w:r>
          </w:p>
          <w:p w:rsidR="008D0D3A" w:rsidRPr="00F8336D" w:rsidRDefault="00BD33FE">
            <w:pPr>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NI POTREBNO izpolnjevati pogoja</w:t>
            </w:r>
          </w:p>
          <w:p w:rsidR="008D0D3A" w:rsidRPr="00F8336D" w:rsidRDefault="00BD33FE">
            <w:pPr>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bl>
    <w:p w:rsidR="008D0D3A" w:rsidRPr="00F8336D" w:rsidRDefault="008D0D3A">
      <w:pPr>
        <w:rPr>
          <w:rFonts w:asciiTheme="minorHAnsi" w:hAnsiTheme="minorHAnsi" w:cs="Arial"/>
          <w:sz w:val="20"/>
          <w:szCs w:val="20"/>
        </w:rPr>
      </w:pPr>
    </w:p>
    <w:tbl>
      <w:tblPr>
        <w:tblStyle w:val="NormalTablePHPDOCX"/>
        <w:tblW w:w="9300" w:type="dxa"/>
        <w:tblInd w:w="108" w:type="dxa"/>
        <w:tblLook w:val="04A0" w:firstRow="1" w:lastRow="0" w:firstColumn="1" w:lastColumn="0" w:noHBand="0" w:noVBand="1"/>
      </w:tblPr>
      <w:tblGrid>
        <w:gridCol w:w="1860"/>
        <w:gridCol w:w="7440"/>
      </w:tblGrid>
      <w:tr w:rsidR="008D0D3A" w:rsidRPr="00F8336D" w:rsidTr="00EE06B1">
        <w:tc>
          <w:tcPr>
            <w:tcW w:w="1000" w:type="pct"/>
            <w:tcBorders>
              <w:top w:val="single" w:sz="5" w:space="0" w:color="7D60CF"/>
              <w:left w:val="single" w:sz="5" w:space="0" w:color="7D60CF"/>
              <w:bottom w:val="single" w:sz="5" w:space="0" w:color="000000"/>
              <w:right w:val="single" w:sz="5" w:space="0" w:color="000000"/>
            </w:tcBorders>
            <w:shd w:val="clear" w:color="auto" w:fill="948A54" w:themeFill="background2" w:themeFillShade="80"/>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b/>
                <w:bCs/>
                <w:color w:val="FFFFFF"/>
                <w:position w:val="-2"/>
                <w:sz w:val="20"/>
                <w:szCs w:val="20"/>
              </w:rPr>
              <w:t>POGOJ 2</w:t>
            </w:r>
            <w:r w:rsidRPr="00F8336D">
              <w:rPr>
                <w:rFonts w:asciiTheme="minorHAnsi" w:hAnsiTheme="minorHAnsi" w:cs="Arial"/>
                <w:b/>
                <w:bCs/>
                <w:color w:val="FFFFFF"/>
                <w:position w:val="-2"/>
                <w:sz w:val="20"/>
                <w:szCs w:val="20"/>
              </w:rPr>
              <w:br/>
              <w:t>Sposobnost za opravljanje poklicne dejavnosti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xml:space="preserve">Gospodarski subjekt je </w:t>
            </w:r>
            <w:r w:rsidRPr="00F8336D">
              <w:rPr>
                <w:rFonts w:asciiTheme="minorHAnsi" w:hAnsiTheme="minorHAnsi" w:cs="Arial"/>
                <w:b/>
                <w:bCs/>
                <w:color w:val="000000"/>
                <w:position w:val="-2"/>
                <w:sz w:val="20"/>
                <w:szCs w:val="20"/>
                <w:u w:val="single"/>
              </w:rPr>
              <w:t>vpisan v enega od poklicnih ali poslovnih registrov,</w:t>
            </w:r>
            <w:r w:rsidRPr="00F8336D">
              <w:rPr>
                <w:rFonts w:asciiTheme="minorHAnsi" w:hAnsiTheme="minorHAnsi" w:cs="Arial"/>
                <w:color w:val="000000"/>
                <w:position w:val="-2"/>
                <w:sz w:val="20"/>
                <w:szCs w:val="20"/>
              </w:rPr>
              <w:t xml:space="preserve"> ki se vodijo v državi članici, v kateri ima gospodarski subjekt sedež. Seznam poklicnih ali poslovnih registrov v državah članicah Evropske unije določa Priloga XI Direktive 2014/24/EU.</w:t>
            </w:r>
          </w:p>
          <w:p w:rsidR="008D0D3A" w:rsidRPr="00F8336D" w:rsidRDefault="00BD33FE">
            <w:pPr>
              <w:spacing w:before="135" w:after="135"/>
              <w:jc w:val="both"/>
              <w:textAlignment w:val="center"/>
              <w:rPr>
                <w:rFonts w:asciiTheme="minorHAnsi" w:hAnsiTheme="minorHAnsi" w:cs="Arial"/>
                <w:sz w:val="20"/>
                <w:szCs w:val="20"/>
              </w:rPr>
            </w:pPr>
            <w:proofErr w:type="spellStart"/>
            <w:r w:rsidRPr="00F8336D">
              <w:rPr>
                <w:rFonts w:asciiTheme="minorHAnsi" w:hAnsiTheme="minorHAnsi" w:cs="Arial"/>
                <w:color w:val="000000"/>
                <w:position w:val="-2"/>
                <w:sz w:val="20"/>
                <w:szCs w:val="20"/>
              </w:rPr>
              <w:t>Če</w:t>
            </w:r>
            <w:proofErr w:type="spellEnd"/>
            <w:r w:rsidRPr="00F8336D">
              <w:rPr>
                <w:rFonts w:asciiTheme="minorHAnsi" w:hAnsiTheme="minorHAnsi" w:cs="Arial"/>
                <w:color w:val="000000"/>
                <w:position w:val="-2"/>
                <w:sz w:val="20"/>
                <w:szCs w:val="20"/>
              </w:rPr>
              <w:t xml:space="preserve"> morajo imeti gospodarski subjekti </w:t>
            </w:r>
            <w:proofErr w:type="spellStart"/>
            <w:r w:rsidRPr="00F8336D">
              <w:rPr>
                <w:rFonts w:asciiTheme="minorHAnsi" w:hAnsiTheme="minorHAnsi" w:cs="Arial"/>
                <w:color w:val="000000"/>
                <w:position w:val="-2"/>
                <w:sz w:val="20"/>
                <w:szCs w:val="20"/>
              </w:rPr>
              <w:t>določeno</w:t>
            </w:r>
            <w:proofErr w:type="spellEnd"/>
            <w:r w:rsidRPr="00F8336D">
              <w:rPr>
                <w:rFonts w:asciiTheme="minorHAnsi" w:hAnsiTheme="minorHAnsi" w:cs="Arial"/>
                <w:color w:val="000000"/>
                <w:position w:val="-2"/>
                <w:sz w:val="20"/>
                <w:szCs w:val="20"/>
              </w:rPr>
              <w:t xml:space="preserve"> dovoljenje ali biti </w:t>
            </w:r>
            <w:proofErr w:type="spellStart"/>
            <w:r w:rsidRPr="00F8336D">
              <w:rPr>
                <w:rFonts w:asciiTheme="minorHAnsi" w:hAnsiTheme="minorHAnsi" w:cs="Arial"/>
                <w:color w:val="000000"/>
                <w:position w:val="-2"/>
                <w:sz w:val="20"/>
                <w:szCs w:val="20"/>
              </w:rPr>
              <w:t>člani</w:t>
            </w:r>
            <w:proofErr w:type="spellEnd"/>
            <w:r w:rsidRPr="00F8336D">
              <w:rPr>
                <w:rFonts w:asciiTheme="minorHAnsi" w:hAnsiTheme="minorHAnsi" w:cs="Arial"/>
                <w:color w:val="000000"/>
                <w:position w:val="-2"/>
                <w:sz w:val="20"/>
                <w:szCs w:val="20"/>
              </w:rPr>
              <w:t xml:space="preserve"> </w:t>
            </w:r>
            <w:proofErr w:type="spellStart"/>
            <w:r w:rsidRPr="00F8336D">
              <w:rPr>
                <w:rFonts w:asciiTheme="minorHAnsi" w:hAnsiTheme="minorHAnsi" w:cs="Arial"/>
                <w:color w:val="000000"/>
                <w:position w:val="-2"/>
                <w:sz w:val="20"/>
                <w:szCs w:val="20"/>
              </w:rPr>
              <w:t>določene</w:t>
            </w:r>
            <w:proofErr w:type="spellEnd"/>
            <w:r w:rsidRPr="00F8336D">
              <w:rPr>
                <w:rFonts w:asciiTheme="minorHAnsi" w:hAnsiTheme="minorHAnsi" w:cs="Arial"/>
                <w:color w:val="000000"/>
                <w:position w:val="-2"/>
                <w:sz w:val="20"/>
                <w:szCs w:val="20"/>
              </w:rPr>
              <w:t xml:space="preserve"> organizacije, da lahko v svoji </w:t>
            </w:r>
            <w:proofErr w:type="spellStart"/>
            <w:r w:rsidRPr="00F8336D">
              <w:rPr>
                <w:rFonts w:asciiTheme="minorHAnsi" w:hAnsiTheme="minorHAnsi" w:cs="Arial"/>
                <w:color w:val="000000"/>
                <w:position w:val="-2"/>
                <w:sz w:val="20"/>
                <w:szCs w:val="20"/>
              </w:rPr>
              <w:t>matični</w:t>
            </w:r>
            <w:proofErr w:type="spellEnd"/>
            <w:r w:rsidRPr="00F8336D">
              <w:rPr>
                <w:rFonts w:asciiTheme="minorHAnsi" w:hAnsiTheme="minorHAnsi" w:cs="Arial"/>
                <w:color w:val="000000"/>
                <w:position w:val="-2"/>
                <w:sz w:val="20"/>
                <w:szCs w:val="20"/>
              </w:rPr>
              <w:t xml:space="preserve"> </w:t>
            </w:r>
            <w:proofErr w:type="spellStart"/>
            <w:r w:rsidRPr="00F8336D">
              <w:rPr>
                <w:rFonts w:asciiTheme="minorHAnsi" w:hAnsiTheme="minorHAnsi" w:cs="Arial"/>
                <w:color w:val="000000"/>
                <w:position w:val="-2"/>
                <w:sz w:val="20"/>
                <w:szCs w:val="20"/>
              </w:rPr>
              <w:t>državi</w:t>
            </w:r>
            <w:proofErr w:type="spellEnd"/>
            <w:r w:rsidRPr="00F8336D">
              <w:rPr>
                <w:rFonts w:asciiTheme="minorHAnsi" w:hAnsiTheme="minorHAnsi" w:cs="Arial"/>
                <w:color w:val="000000"/>
                <w:position w:val="-2"/>
                <w:sz w:val="20"/>
                <w:szCs w:val="20"/>
              </w:rPr>
              <w:t xml:space="preserve"> opravljajo </w:t>
            </w:r>
            <w:proofErr w:type="spellStart"/>
            <w:r w:rsidRPr="00F8336D">
              <w:rPr>
                <w:rFonts w:asciiTheme="minorHAnsi" w:hAnsiTheme="minorHAnsi" w:cs="Arial"/>
                <w:color w:val="000000"/>
                <w:position w:val="-2"/>
                <w:sz w:val="20"/>
                <w:szCs w:val="20"/>
              </w:rPr>
              <w:t>določeno</w:t>
            </w:r>
            <w:proofErr w:type="spellEnd"/>
            <w:r w:rsidRPr="00F8336D">
              <w:rPr>
                <w:rFonts w:asciiTheme="minorHAnsi" w:hAnsiTheme="minorHAnsi" w:cs="Arial"/>
                <w:color w:val="000000"/>
                <w:position w:val="-2"/>
                <w:sz w:val="20"/>
                <w:szCs w:val="20"/>
              </w:rPr>
              <w:t xml:space="preserve"> storitev, morajo </w:t>
            </w:r>
            <w:proofErr w:type="spellStart"/>
            <w:r w:rsidRPr="00F8336D">
              <w:rPr>
                <w:rFonts w:asciiTheme="minorHAnsi" w:hAnsiTheme="minorHAnsi" w:cs="Arial"/>
                <w:color w:val="000000"/>
                <w:position w:val="-2"/>
                <w:sz w:val="20"/>
                <w:szCs w:val="20"/>
              </w:rPr>
              <w:t>predložiti</w:t>
            </w:r>
            <w:proofErr w:type="spellEnd"/>
            <w:r w:rsidRPr="00F8336D">
              <w:rPr>
                <w:rFonts w:asciiTheme="minorHAnsi" w:hAnsiTheme="minorHAnsi" w:cs="Arial"/>
                <w:color w:val="000000"/>
                <w:position w:val="-2"/>
                <w:sz w:val="20"/>
                <w:szCs w:val="20"/>
              </w:rPr>
              <w:t xml:space="preserve"> dokazilo o tem dovoljenju ali </w:t>
            </w:r>
            <w:proofErr w:type="spellStart"/>
            <w:r w:rsidRPr="00F8336D">
              <w:rPr>
                <w:rFonts w:asciiTheme="minorHAnsi" w:hAnsiTheme="minorHAnsi" w:cs="Arial"/>
                <w:color w:val="000000"/>
                <w:position w:val="-2"/>
                <w:sz w:val="20"/>
                <w:szCs w:val="20"/>
              </w:rPr>
              <w:t>članstvu</w:t>
            </w:r>
            <w:proofErr w:type="spellEnd"/>
            <w:r w:rsidRPr="00F8336D">
              <w:rPr>
                <w:rFonts w:asciiTheme="minorHAnsi" w:hAnsiTheme="minorHAnsi" w:cs="Arial"/>
                <w:color w:val="000000"/>
                <w:position w:val="-2"/>
                <w:sz w:val="20"/>
                <w:szCs w:val="20"/>
              </w:rPr>
              <w:t>.</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in podpisan Obrazec  KROVNA IZJAVA.</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Naročnik lahko izpolnjevanje navedenega pogoja preveri v uradnih registrih in evidencah.</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u w:val="single"/>
              </w:rPr>
              <w:t>Gospodarski subjekti, ki nimajo sedeža v Republiki Sloveniji:</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Izjava gospodarskega subjekta o izpolnjevanju pogojev glede osnovne sposobnosti ponudnika in Dokazilo iz uradnih evidenc o izpolnjevanju navedenega pogoja. Če država, v kateri ima kandidat oziroma ponudnik svoj sedež, ne izdaja dokazil iz uradnih evidenc, bo naročnik namesto pisnega dokazila sprejel zapriseženo izjavo prič ali zapriseženo izjavo kandidata oziroma ponudnika.</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Partnerji morajo pogoj izpolnjevati v obsegu, v katerem prevzemajo izvedbo del. Vsak izmed partnerjev mora predložiti podpisan in žigosan obrazec Krovne izjave s podpisom katerega izjavlja, da izpolnjuje navedeni pogoj.</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Podizvajalci morajo pogoj izpolnjevati v obsegu, v katerem prevzemajo izvedbo del. Vsak izmed podizvajalcev mora predložiti podpisan in žigosan obrazec Izjava zastopnika podizvajalca s podpisom katerega izjavlja, da izpolnjuje navedeni pogoj.</w:t>
            </w:r>
          </w:p>
        </w:tc>
      </w:tr>
    </w:tbl>
    <w:p w:rsidR="008D0D3A" w:rsidRPr="00F8336D" w:rsidRDefault="008D0D3A">
      <w:pPr>
        <w:rPr>
          <w:rFonts w:asciiTheme="minorHAnsi" w:hAnsiTheme="minorHAnsi" w:cs="Arial"/>
          <w:sz w:val="20"/>
          <w:szCs w:val="20"/>
        </w:rPr>
      </w:pPr>
    </w:p>
    <w:tbl>
      <w:tblPr>
        <w:tblStyle w:val="NormalTablePHPDOCX"/>
        <w:tblW w:w="9300" w:type="dxa"/>
        <w:tblInd w:w="108" w:type="dxa"/>
        <w:tblLook w:val="04A0" w:firstRow="1" w:lastRow="0" w:firstColumn="1" w:lastColumn="0" w:noHBand="0" w:noVBand="1"/>
      </w:tblPr>
      <w:tblGrid>
        <w:gridCol w:w="1860"/>
        <w:gridCol w:w="7440"/>
      </w:tblGrid>
      <w:tr w:rsidR="008D0D3A" w:rsidRPr="00F8336D" w:rsidTr="00EE06B1">
        <w:trPr>
          <w:trHeight w:val="1464"/>
        </w:trPr>
        <w:tc>
          <w:tcPr>
            <w:tcW w:w="1000" w:type="pct"/>
            <w:tcBorders>
              <w:top w:val="single" w:sz="5" w:space="0" w:color="7D60CF"/>
              <w:left w:val="single" w:sz="5" w:space="0" w:color="7D60CF"/>
              <w:bottom w:val="single" w:sz="5" w:space="0" w:color="000000"/>
              <w:right w:val="single" w:sz="5" w:space="0" w:color="000000"/>
            </w:tcBorders>
            <w:shd w:val="clear" w:color="auto" w:fill="948A54" w:themeFill="background2" w:themeFillShade="80"/>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b/>
                <w:bCs/>
                <w:color w:val="FFFFFF"/>
                <w:position w:val="-2"/>
                <w:sz w:val="20"/>
                <w:szCs w:val="20"/>
              </w:rPr>
              <w:t>POGOJ 3</w:t>
            </w:r>
            <w:r w:rsidRPr="00F8336D">
              <w:rPr>
                <w:rFonts w:asciiTheme="minorHAnsi" w:hAnsiTheme="minorHAnsi" w:cs="Arial"/>
                <w:b/>
                <w:bCs/>
                <w:color w:val="FFFFFF"/>
                <w:position w:val="-2"/>
                <w:sz w:val="20"/>
                <w:szCs w:val="20"/>
              </w:rPr>
              <w:br/>
              <w:t>Letni promet oziroma čisti prihodki od prodaje</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rsidP="00EE06B1">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Gospodarski subjekt oziroma skupina gospodarskih subjektov mora izkazati, da je imela letni promet (čiste prihodke od prodaje) v zadnjih treh poslovnih letih (201</w:t>
            </w:r>
            <w:r w:rsidR="00F142C0" w:rsidRPr="00F8336D">
              <w:rPr>
                <w:rFonts w:asciiTheme="minorHAnsi" w:hAnsiTheme="minorHAnsi" w:cs="Arial"/>
                <w:color w:val="000000"/>
                <w:position w:val="-2"/>
                <w:sz w:val="20"/>
                <w:szCs w:val="20"/>
              </w:rPr>
              <w:t>6</w:t>
            </w:r>
            <w:r w:rsidRPr="00F8336D">
              <w:rPr>
                <w:rFonts w:asciiTheme="minorHAnsi" w:hAnsiTheme="minorHAnsi" w:cs="Arial"/>
                <w:color w:val="000000"/>
                <w:position w:val="-2"/>
                <w:sz w:val="20"/>
                <w:szCs w:val="20"/>
              </w:rPr>
              <w:t>, 201</w:t>
            </w:r>
            <w:r w:rsidR="008D5ECD" w:rsidRPr="00F8336D">
              <w:rPr>
                <w:rFonts w:asciiTheme="minorHAnsi" w:hAnsiTheme="minorHAnsi" w:cs="Arial"/>
                <w:color w:val="000000"/>
                <w:position w:val="-2"/>
                <w:sz w:val="20"/>
                <w:szCs w:val="20"/>
              </w:rPr>
              <w:t>7</w:t>
            </w:r>
            <w:r w:rsidRPr="00F8336D">
              <w:rPr>
                <w:rFonts w:asciiTheme="minorHAnsi" w:hAnsiTheme="minorHAnsi" w:cs="Arial"/>
                <w:color w:val="000000"/>
                <w:position w:val="-2"/>
                <w:sz w:val="20"/>
                <w:szCs w:val="20"/>
              </w:rPr>
              <w:t xml:space="preserve"> in 201</w:t>
            </w:r>
            <w:r w:rsidR="008D5ECD" w:rsidRPr="00F8336D">
              <w:rPr>
                <w:rFonts w:asciiTheme="minorHAnsi" w:hAnsiTheme="minorHAnsi" w:cs="Arial"/>
                <w:color w:val="000000"/>
                <w:position w:val="-2"/>
                <w:sz w:val="20"/>
                <w:szCs w:val="20"/>
              </w:rPr>
              <w:t>8</w:t>
            </w:r>
            <w:r w:rsidRPr="00F8336D">
              <w:rPr>
                <w:rFonts w:asciiTheme="minorHAnsi" w:hAnsiTheme="minorHAnsi" w:cs="Arial"/>
                <w:color w:val="000000"/>
                <w:position w:val="-2"/>
                <w:sz w:val="20"/>
                <w:szCs w:val="20"/>
              </w:rPr>
              <w:t xml:space="preserve">) </w:t>
            </w:r>
            <w:r w:rsidRPr="00EE06B1">
              <w:rPr>
                <w:rFonts w:asciiTheme="minorHAnsi" w:hAnsiTheme="minorHAnsi" w:cs="Arial"/>
                <w:b/>
                <w:color w:val="000000"/>
                <w:position w:val="-2"/>
                <w:sz w:val="20"/>
                <w:szCs w:val="20"/>
              </w:rPr>
              <w:t>v višini najmanj 1.</w:t>
            </w:r>
            <w:r w:rsidR="00EE06B1" w:rsidRPr="00EE06B1">
              <w:rPr>
                <w:rFonts w:asciiTheme="minorHAnsi" w:hAnsiTheme="minorHAnsi" w:cs="Arial"/>
                <w:b/>
                <w:color w:val="000000"/>
                <w:position w:val="-2"/>
                <w:sz w:val="20"/>
                <w:szCs w:val="20"/>
              </w:rPr>
              <w:t>000</w:t>
            </w:r>
            <w:r w:rsidRPr="00EE06B1">
              <w:rPr>
                <w:rFonts w:asciiTheme="minorHAnsi" w:hAnsiTheme="minorHAnsi" w:cs="Arial"/>
                <w:b/>
                <w:color w:val="000000"/>
                <w:position w:val="-2"/>
                <w:sz w:val="20"/>
                <w:szCs w:val="20"/>
              </w:rPr>
              <w:t>.000,00</w:t>
            </w:r>
            <w:r w:rsidRPr="00F8336D">
              <w:rPr>
                <w:rFonts w:asciiTheme="minorHAnsi" w:hAnsiTheme="minorHAnsi" w:cs="Arial"/>
                <w:color w:val="000000"/>
                <w:position w:val="-2"/>
                <w:sz w:val="20"/>
                <w:szCs w:val="20"/>
              </w:rPr>
              <w:t xml:space="preserve"> </w:t>
            </w:r>
            <w:r w:rsidRPr="00EE06B1">
              <w:rPr>
                <w:rFonts w:asciiTheme="minorHAnsi" w:hAnsiTheme="minorHAnsi" w:cs="Arial"/>
                <w:b/>
                <w:color w:val="000000"/>
                <w:position w:val="-2"/>
                <w:sz w:val="20"/>
                <w:szCs w:val="20"/>
              </w:rPr>
              <w:t>EUR</w:t>
            </w:r>
            <w:r w:rsidRPr="00F8336D">
              <w:rPr>
                <w:rFonts w:asciiTheme="minorHAnsi" w:hAnsiTheme="minorHAnsi" w:cs="Arial"/>
                <w:color w:val="000000"/>
                <w:position w:val="-2"/>
                <w:sz w:val="20"/>
                <w:szCs w:val="20"/>
              </w:rPr>
              <w:t xml:space="preserve"> za posamezno poslovno leto. V kolikor ponudnik posluje krajše obdobje od zahtevanega, se upošteva pogoj sorazmerno glede na obdobje poslovanja.</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Letni računovodski izkazi za zadnja tri zaključena poslovna leta pred rokom za predložitev ponudbe ali adekvatno dokazilo iz katerega izhaja izpolnjevanje pogoja (na primer obrazec S.BON-1P).</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xml:space="preserve"> /</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rsidP="00B11809">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KUMULATIVNO izpolnjevanje pogoja </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rsidP="00B11809">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NI POTREBNO izpolnjevati pogoja </w:t>
            </w:r>
          </w:p>
        </w:tc>
      </w:tr>
    </w:tbl>
    <w:p w:rsidR="00EE06B1" w:rsidRDefault="00EE06B1">
      <w:pPr>
        <w:rPr>
          <w:rFonts w:asciiTheme="minorHAnsi" w:hAnsiTheme="minorHAnsi" w:cs="Arial"/>
          <w:sz w:val="20"/>
          <w:szCs w:val="20"/>
        </w:rPr>
      </w:pPr>
    </w:p>
    <w:p w:rsidR="00EE06B1" w:rsidRDefault="00EE06B1">
      <w:pPr>
        <w:rPr>
          <w:rFonts w:asciiTheme="minorHAnsi" w:hAnsiTheme="minorHAnsi" w:cs="Arial"/>
          <w:b/>
          <w:sz w:val="20"/>
          <w:szCs w:val="20"/>
        </w:rPr>
      </w:pPr>
      <w:r w:rsidRPr="00EE06B1">
        <w:rPr>
          <w:rFonts w:asciiTheme="minorHAnsi" w:hAnsiTheme="minorHAnsi" w:cs="Arial"/>
          <w:b/>
          <w:sz w:val="20"/>
          <w:szCs w:val="20"/>
        </w:rPr>
        <w:t>3.3. TEHNIČNA SPOSOBNOST</w:t>
      </w:r>
    </w:p>
    <w:tbl>
      <w:tblPr>
        <w:tblStyle w:val="NormalTablePHPDOCX"/>
        <w:tblW w:w="9300" w:type="dxa"/>
        <w:tblInd w:w="108" w:type="dxa"/>
        <w:tblLook w:val="04A0" w:firstRow="1" w:lastRow="0" w:firstColumn="1" w:lastColumn="0" w:noHBand="0" w:noVBand="1"/>
      </w:tblPr>
      <w:tblGrid>
        <w:gridCol w:w="1860"/>
        <w:gridCol w:w="7440"/>
      </w:tblGrid>
      <w:tr w:rsidR="008D0D3A" w:rsidRPr="00F8336D" w:rsidTr="00E83E72">
        <w:tc>
          <w:tcPr>
            <w:tcW w:w="1000" w:type="pct"/>
            <w:tcBorders>
              <w:top w:val="single" w:sz="5" w:space="0" w:color="EE7700"/>
              <w:left w:val="single" w:sz="5" w:space="0" w:color="EE7700"/>
              <w:bottom w:val="single" w:sz="5" w:space="0" w:color="000000"/>
              <w:right w:val="single" w:sz="5" w:space="0" w:color="000000"/>
            </w:tcBorders>
            <w:shd w:val="clear" w:color="auto" w:fill="00B050"/>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b/>
                <w:bCs/>
                <w:color w:val="FFFFFF"/>
                <w:position w:val="-2"/>
                <w:sz w:val="20"/>
                <w:szCs w:val="20"/>
              </w:rPr>
              <w:t>POGOJ 1</w:t>
            </w:r>
            <w:r w:rsidRPr="00F8336D">
              <w:rPr>
                <w:rFonts w:asciiTheme="minorHAnsi" w:hAnsiTheme="minorHAnsi" w:cs="Arial"/>
                <w:b/>
                <w:bCs/>
                <w:color w:val="FFFFFF"/>
                <w:position w:val="-2"/>
                <w:sz w:val="20"/>
                <w:szCs w:val="20"/>
              </w:rPr>
              <w:br/>
              <w:t>Reference za dobavo blaga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rsidP="00E83E72">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xml:space="preserve">Gospodarski subjekt, ki nastopa v ponudbi, je v </w:t>
            </w:r>
            <w:r w:rsidRPr="00E83E72">
              <w:rPr>
                <w:rFonts w:asciiTheme="minorHAnsi" w:hAnsiTheme="minorHAnsi" w:cs="Arial"/>
                <w:b/>
                <w:color w:val="000000"/>
                <w:position w:val="-2"/>
                <w:sz w:val="20"/>
                <w:szCs w:val="20"/>
              </w:rPr>
              <w:t xml:space="preserve">zadnjih </w:t>
            </w:r>
            <w:r w:rsidR="00E83E72" w:rsidRPr="00E83E72">
              <w:rPr>
                <w:rFonts w:asciiTheme="minorHAnsi" w:hAnsiTheme="minorHAnsi" w:cs="Arial"/>
                <w:b/>
                <w:color w:val="000000"/>
                <w:position w:val="-2"/>
                <w:sz w:val="20"/>
                <w:szCs w:val="20"/>
              </w:rPr>
              <w:t>štirih</w:t>
            </w:r>
            <w:r w:rsidRPr="00E83E72">
              <w:rPr>
                <w:rFonts w:asciiTheme="minorHAnsi" w:hAnsiTheme="minorHAnsi" w:cs="Arial"/>
                <w:b/>
                <w:color w:val="000000"/>
                <w:position w:val="-2"/>
                <w:sz w:val="20"/>
                <w:szCs w:val="20"/>
              </w:rPr>
              <w:t xml:space="preserve"> (</w:t>
            </w:r>
            <w:r w:rsidR="00E83E72" w:rsidRPr="00E83E72">
              <w:rPr>
                <w:rFonts w:asciiTheme="minorHAnsi" w:hAnsiTheme="minorHAnsi" w:cs="Arial"/>
                <w:b/>
                <w:color w:val="000000"/>
                <w:position w:val="-2"/>
                <w:sz w:val="20"/>
                <w:szCs w:val="20"/>
              </w:rPr>
              <w:t>4</w:t>
            </w:r>
            <w:r w:rsidRPr="00E83E72">
              <w:rPr>
                <w:rFonts w:asciiTheme="minorHAnsi" w:hAnsiTheme="minorHAnsi" w:cs="Arial"/>
                <w:b/>
                <w:color w:val="000000"/>
                <w:position w:val="-2"/>
                <w:sz w:val="20"/>
                <w:szCs w:val="20"/>
              </w:rPr>
              <w:t>) letih</w:t>
            </w:r>
            <w:r w:rsidRPr="00F8336D">
              <w:rPr>
                <w:rFonts w:asciiTheme="minorHAnsi" w:hAnsiTheme="minorHAnsi" w:cs="Arial"/>
                <w:color w:val="000000"/>
                <w:position w:val="-2"/>
                <w:sz w:val="20"/>
                <w:szCs w:val="20"/>
              </w:rPr>
              <w:t xml:space="preserve"> pred objavo tega javnega naročila na Portalu javnih naročil, izvedel </w:t>
            </w:r>
            <w:r w:rsidRPr="00E83E72">
              <w:rPr>
                <w:rFonts w:asciiTheme="minorHAnsi" w:hAnsiTheme="minorHAnsi" w:cs="Arial"/>
                <w:b/>
                <w:color w:val="000000"/>
                <w:position w:val="-2"/>
                <w:sz w:val="20"/>
                <w:szCs w:val="20"/>
              </w:rPr>
              <w:t>vsaj tri (3) dobave</w:t>
            </w:r>
            <w:r w:rsidRPr="00F8336D">
              <w:rPr>
                <w:rFonts w:asciiTheme="minorHAnsi" w:hAnsiTheme="minorHAnsi" w:cs="Arial"/>
                <w:color w:val="000000"/>
                <w:position w:val="-2"/>
                <w:sz w:val="20"/>
                <w:szCs w:val="20"/>
              </w:rPr>
              <w:t xml:space="preserve"> gasilskega vozila končnim uporabnikom, ki so poklicne gasilske enote ali GEŠP (Gasilske enote širšega pomena) v državah EU, pri čemer pogodbena vrednost posameznega dobavljenega vozila ni bila nižja od </w:t>
            </w:r>
            <w:r w:rsidR="00E83E72" w:rsidRPr="00E83E72">
              <w:rPr>
                <w:rFonts w:asciiTheme="minorHAnsi" w:hAnsiTheme="minorHAnsi" w:cs="Arial"/>
                <w:b/>
                <w:color w:val="000000"/>
                <w:position w:val="-2"/>
                <w:sz w:val="20"/>
                <w:szCs w:val="20"/>
              </w:rPr>
              <w:t>5</w:t>
            </w:r>
            <w:r w:rsidRPr="00E83E72">
              <w:rPr>
                <w:rFonts w:asciiTheme="minorHAnsi" w:hAnsiTheme="minorHAnsi" w:cs="Arial"/>
                <w:b/>
                <w:color w:val="000000"/>
                <w:position w:val="-2"/>
                <w:sz w:val="20"/>
                <w:szCs w:val="20"/>
              </w:rPr>
              <w:t>00.000,00 EUR</w:t>
            </w:r>
            <w:r w:rsidRPr="00F8336D">
              <w:rPr>
                <w:rFonts w:asciiTheme="minorHAnsi" w:hAnsiTheme="minorHAnsi" w:cs="Arial"/>
                <w:color w:val="000000"/>
                <w:position w:val="-2"/>
                <w:sz w:val="20"/>
                <w:szCs w:val="20"/>
              </w:rPr>
              <w:t xml:space="preserve"> z vključenim DDV.</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6D643F" w:rsidRPr="00F8336D" w:rsidRDefault="00BD33FE">
            <w:pPr>
              <w:spacing w:before="135" w:after="135"/>
              <w:jc w:val="both"/>
              <w:textAlignment w:val="center"/>
              <w:rPr>
                <w:rFonts w:asciiTheme="minorHAnsi" w:hAnsiTheme="minorHAnsi" w:cs="Arial"/>
                <w:sz w:val="20"/>
                <w:szCs w:val="20"/>
              </w:rPr>
            </w:pPr>
            <w:r w:rsidRPr="000869B1">
              <w:rPr>
                <w:rFonts w:asciiTheme="minorHAnsi" w:hAnsiTheme="minorHAnsi" w:cs="Arial"/>
                <w:color w:val="000000"/>
                <w:position w:val="-2"/>
                <w:sz w:val="20"/>
                <w:szCs w:val="20"/>
              </w:rPr>
              <w:t xml:space="preserve">Gospodarski subjekt izpolni obrazec </w:t>
            </w:r>
            <w:r w:rsidR="006D643F" w:rsidRPr="000869B1">
              <w:rPr>
                <w:rFonts w:asciiTheme="minorHAnsi" w:hAnsiTheme="minorHAnsi" w:cs="Arial"/>
                <w:color w:val="000000"/>
                <w:position w:val="-2"/>
                <w:sz w:val="20"/>
                <w:szCs w:val="20"/>
              </w:rPr>
              <w:t>Referenčna lista gospodarskega subjekta – Reference za dobavo blaga (Obrazec št: 4 – Pogoj št. 1).</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Gospodarski subjekti niso dolžni predložiti referenčnega potrdila v fazi predložitve ponudbe. Naročnik si pridržuje naknadno od gospodarskih subjektov zahtevati tudi potrdila s strani naročnika vozila za vsako posamezno referenco na referenčnem potrdilu, ki ga bo moral vsak pozvani gospodarski subjekt predložiti v roku 3 dni od prejema poziva naročnika.</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Reference, ki ne bodo vpisane v obrazec oz. naknadno potrjene s strani referenčnih naročnikov na predpisanem obrazcu ali na potrdilu, ki po vsebini vsebuje vse podatke iz predpisanega obrazca, se pri pregledu ponudb ne bodo upoštevale. Naročnik lahko zavrne tudi reference, ki jih preveri pri investitorjih/naročnikih, in zanje ugotovi njihovo neustreznost.</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Če bo iz ponudbe (spiska referenc) razvidno, da gospodarski subjekt referenčnega pogoja ne izpolnjuje, bo naročnik štel, da ta zahtevanih referenc nima in ga ne bo pozival k predložitvi dodatnih referenc.</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xml:space="preserve"> /</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KUMULATIVNO izpolnjevanje pogoja</w:t>
            </w:r>
          </w:p>
          <w:p w:rsidR="008D0D3A" w:rsidRPr="00F8336D" w:rsidRDefault="00BD33FE">
            <w:pPr>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rsidP="00B11809">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KUMULATIVNO izpolnjevanje pogoja </w:t>
            </w:r>
          </w:p>
        </w:tc>
      </w:tr>
    </w:tbl>
    <w:p w:rsidR="008D0D3A" w:rsidRPr="00F8336D" w:rsidRDefault="008D0D3A">
      <w:pPr>
        <w:rPr>
          <w:rFonts w:asciiTheme="minorHAnsi" w:hAnsiTheme="minorHAnsi" w:cs="Arial"/>
          <w:sz w:val="20"/>
          <w:szCs w:val="20"/>
        </w:rPr>
      </w:pPr>
    </w:p>
    <w:tbl>
      <w:tblPr>
        <w:tblStyle w:val="NormalTablePHPDOCX"/>
        <w:tblW w:w="9300" w:type="dxa"/>
        <w:tblInd w:w="108" w:type="dxa"/>
        <w:tblLook w:val="04A0" w:firstRow="1" w:lastRow="0" w:firstColumn="1" w:lastColumn="0" w:noHBand="0" w:noVBand="1"/>
      </w:tblPr>
      <w:tblGrid>
        <w:gridCol w:w="1860"/>
        <w:gridCol w:w="7440"/>
      </w:tblGrid>
      <w:tr w:rsidR="008D0D3A" w:rsidRPr="00F8336D" w:rsidTr="00E83E72">
        <w:tc>
          <w:tcPr>
            <w:tcW w:w="1000" w:type="pct"/>
            <w:tcBorders>
              <w:top w:val="single" w:sz="5" w:space="0" w:color="EE7700"/>
              <w:left w:val="single" w:sz="5" w:space="0" w:color="EE7700"/>
              <w:bottom w:val="single" w:sz="5" w:space="0" w:color="000000"/>
              <w:right w:val="single" w:sz="5" w:space="0" w:color="000000"/>
            </w:tcBorders>
            <w:shd w:val="clear" w:color="auto" w:fill="00B050"/>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b/>
                <w:bCs/>
                <w:color w:val="FFFFFF"/>
                <w:position w:val="-2"/>
                <w:sz w:val="20"/>
                <w:szCs w:val="20"/>
              </w:rPr>
              <w:t>POGOJ 2</w:t>
            </w:r>
            <w:r w:rsidRPr="00F8336D">
              <w:rPr>
                <w:rFonts w:asciiTheme="minorHAnsi" w:hAnsiTheme="minorHAnsi" w:cs="Arial"/>
                <w:b/>
                <w:bCs/>
                <w:color w:val="FFFFFF"/>
                <w:position w:val="-2"/>
                <w:sz w:val="20"/>
                <w:szCs w:val="20"/>
              </w:rPr>
              <w:br/>
              <w:t>Refere</w:t>
            </w:r>
            <w:r w:rsidR="004F1672" w:rsidRPr="00F8336D">
              <w:rPr>
                <w:rFonts w:asciiTheme="minorHAnsi" w:hAnsiTheme="minorHAnsi" w:cs="Arial"/>
                <w:b/>
                <w:bCs/>
                <w:color w:val="FFFFFF"/>
                <w:position w:val="-2"/>
                <w:sz w:val="20"/>
                <w:szCs w:val="20"/>
              </w:rPr>
              <w:t>nce nadgradnje</w:t>
            </w:r>
            <w:r w:rsidRPr="00F8336D">
              <w:rPr>
                <w:rFonts w:asciiTheme="minorHAnsi" w:hAnsiTheme="minorHAnsi" w:cs="Arial"/>
                <w:b/>
                <w:bCs/>
                <w:color w:val="FFFFFF"/>
                <w:position w:val="-2"/>
                <w:sz w:val="20"/>
                <w:szCs w:val="20"/>
              </w:rPr>
              <w:t xml:space="preserve"> gasilskega vozila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4F1672" w:rsidRPr="00F8336D" w:rsidRDefault="004F1672" w:rsidP="004F1672">
            <w:pPr>
              <w:jc w:val="both"/>
              <w:textAlignment w:val="center"/>
              <w:rPr>
                <w:rFonts w:asciiTheme="minorHAnsi" w:hAnsiTheme="minorHAnsi" w:cs="Arial"/>
                <w:sz w:val="20"/>
                <w:szCs w:val="20"/>
              </w:rPr>
            </w:pPr>
            <w:r w:rsidRPr="00F8336D">
              <w:rPr>
                <w:rFonts w:asciiTheme="minorHAnsi" w:hAnsiTheme="minorHAnsi" w:cs="Arial"/>
                <w:sz w:val="20"/>
                <w:szCs w:val="20"/>
              </w:rPr>
              <w:t xml:space="preserve">Gospodarski subjekt mora izkazati, da je kot proizvajalec </w:t>
            </w:r>
            <w:r w:rsidRPr="00686445">
              <w:rPr>
                <w:rFonts w:asciiTheme="minorHAnsi" w:hAnsiTheme="minorHAnsi" w:cs="Arial"/>
                <w:sz w:val="20"/>
                <w:szCs w:val="20"/>
              </w:rPr>
              <w:t xml:space="preserve">nadgradnje </w:t>
            </w:r>
            <w:r w:rsidRPr="00686445">
              <w:rPr>
                <w:rFonts w:asciiTheme="minorHAnsi" w:hAnsiTheme="minorHAnsi" w:cs="Arial"/>
                <w:b/>
                <w:sz w:val="20"/>
                <w:szCs w:val="20"/>
              </w:rPr>
              <w:t xml:space="preserve">v zadnjih </w:t>
            </w:r>
            <w:r w:rsidR="004B0154" w:rsidRPr="00686445">
              <w:rPr>
                <w:rFonts w:asciiTheme="minorHAnsi" w:hAnsiTheme="minorHAnsi" w:cs="Arial"/>
                <w:b/>
                <w:sz w:val="20"/>
                <w:szCs w:val="20"/>
              </w:rPr>
              <w:t>štirih</w:t>
            </w:r>
            <w:r w:rsidRPr="00686445">
              <w:rPr>
                <w:rFonts w:asciiTheme="minorHAnsi" w:hAnsiTheme="minorHAnsi" w:cs="Arial"/>
                <w:b/>
                <w:sz w:val="20"/>
                <w:szCs w:val="20"/>
              </w:rPr>
              <w:t xml:space="preserve"> (</w:t>
            </w:r>
            <w:r w:rsidR="004B0154" w:rsidRPr="00686445">
              <w:rPr>
                <w:rFonts w:asciiTheme="minorHAnsi" w:hAnsiTheme="minorHAnsi" w:cs="Arial"/>
                <w:b/>
                <w:sz w:val="20"/>
                <w:szCs w:val="20"/>
              </w:rPr>
              <w:t>4</w:t>
            </w:r>
            <w:r w:rsidRPr="00686445">
              <w:rPr>
                <w:rFonts w:asciiTheme="minorHAnsi" w:hAnsiTheme="minorHAnsi" w:cs="Arial"/>
                <w:sz w:val="20"/>
                <w:szCs w:val="20"/>
              </w:rPr>
              <w:t>)</w:t>
            </w:r>
            <w:r w:rsidRPr="00F8336D">
              <w:rPr>
                <w:rFonts w:asciiTheme="minorHAnsi" w:hAnsiTheme="minorHAnsi" w:cs="Arial"/>
                <w:sz w:val="20"/>
                <w:szCs w:val="20"/>
              </w:rPr>
              <w:t xml:space="preserve"> letih pred objavo tega javnega </w:t>
            </w:r>
            <w:proofErr w:type="spellStart"/>
            <w:r w:rsidRPr="00F8336D">
              <w:rPr>
                <w:rFonts w:asciiTheme="minorHAnsi" w:hAnsiTheme="minorHAnsi" w:cs="Arial"/>
                <w:sz w:val="20"/>
                <w:szCs w:val="20"/>
              </w:rPr>
              <w:t>naročila</w:t>
            </w:r>
            <w:proofErr w:type="spellEnd"/>
            <w:r w:rsidRPr="00F8336D">
              <w:rPr>
                <w:rFonts w:asciiTheme="minorHAnsi" w:hAnsiTheme="minorHAnsi" w:cs="Arial"/>
                <w:sz w:val="20"/>
                <w:szCs w:val="20"/>
              </w:rPr>
              <w:t xml:space="preserve"> na Portalu javnih </w:t>
            </w:r>
            <w:proofErr w:type="spellStart"/>
            <w:r w:rsidRPr="00F8336D">
              <w:rPr>
                <w:rFonts w:asciiTheme="minorHAnsi" w:hAnsiTheme="minorHAnsi" w:cs="Arial"/>
                <w:sz w:val="20"/>
                <w:szCs w:val="20"/>
              </w:rPr>
              <w:t>naročil</w:t>
            </w:r>
            <w:proofErr w:type="spellEnd"/>
            <w:r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uspešno</w:t>
            </w:r>
            <w:proofErr w:type="spellEnd"/>
            <w:r w:rsidRPr="00F8336D">
              <w:rPr>
                <w:rFonts w:asciiTheme="minorHAnsi" w:hAnsiTheme="minorHAnsi" w:cs="Arial"/>
                <w:sz w:val="20"/>
                <w:szCs w:val="20"/>
              </w:rPr>
              <w:t xml:space="preserve"> izvedel in dobavil najmanj </w:t>
            </w:r>
            <w:r w:rsidR="008A78E7" w:rsidRPr="004B0154">
              <w:rPr>
                <w:rFonts w:asciiTheme="minorHAnsi" w:hAnsiTheme="minorHAnsi" w:cs="Arial"/>
                <w:b/>
                <w:sz w:val="20"/>
                <w:szCs w:val="20"/>
              </w:rPr>
              <w:t>eno</w:t>
            </w:r>
            <w:r w:rsidRPr="004B0154">
              <w:rPr>
                <w:rFonts w:asciiTheme="minorHAnsi" w:hAnsiTheme="minorHAnsi" w:cs="Arial"/>
                <w:b/>
                <w:sz w:val="20"/>
                <w:szCs w:val="20"/>
              </w:rPr>
              <w:t xml:space="preserve"> (</w:t>
            </w:r>
            <w:r w:rsidR="008A78E7" w:rsidRPr="004B0154">
              <w:rPr>
                <w:rFonts w:asciiTheme="minorHAnsi" w:hAnsiTheme="minorHAnsi" w:cs="Arial"/>
                <w:b/>
                <w:sz w:val="20"/>
                <w:szCs w:val="20"/>
              </w:rPr>
              <w:t>1</w:t>
            </w:r>
            <w:r w:rsidRPr="004B0154">
              <w:rPr>
                <w:rFonts w:asciiTheme="minorHAnsi" w:hAnsiTheme="minorHAnsi" w:cs="Arial"/>
                <w:b/>
                <w:sz w:val="20"/>
                <w:szCs w:val="20"/>
              </w:rPr>
              <w:t>) istovrstn</w:t>
            </w:r>
            <w:r w:rsidR="008A78E7" w:rsidRPr="004B0154">
              <w:rPr>
                <w:rFonts w:asciiTheme="minorHAnsi" w:hAnsiTheme="minorHAnsi" w:cs="Arial"/>
                <w:b/>
                <w:sz w:val="20"/>
                <w:szCs w:val="20"/>
              </w:rPr>
              <w:t>o</w:t>
            </w:r>
            <w:r w:rsidRPr="004B0154">
              <w:rPr>
                <w:rFonts w:asciiTheme="minorHAnsi" w:hAnsiTheme="minorHAnsi" w:cs="Arial"/>
                <w:b/>
                <w:sz w:val="20"/>
                <w:szCs w:val="20"/>
              </w:rPr>
              <w:t xml:space="preserve"> gasilsk</w:t>
            </w:r>
            <w:r w:rsidR="008A78E7" w:rsidRPr="004B0154">
              <w:rPr>
                <w:rFonts w:asciiTheme="minorHAnsi" w:hAnsiTheme="minorHAnsi" w:cs="Arial"/>
                <w:b/>
                <w:sz w:val="20"/>
                <w:szCs w:val="20"/>
              </w:rPr>
              <w:t>o</w:t>
            </w:r>
            <w:r w:rsidRPr="00F8336D">
              <w:rPr>
                <w:rFonts w:asciiTheme="minorHAnsi" w:hAnsiTheme="minorHAnsi" w:cs="Arial"/>
                <w:sz w:val="20"/>
                <w:szCs w:val="20"/>
              </w:rPr>
              <w:t xml:space="preserve"> vozil</w:t>
            </w:r>
            <w:r w:rsidR="008A78E7" w:rsidRPr="00F8336D">
              <w:rPr>
                <w:rFonts w:asciiTheme="minorHAnsi" w:hAnsiTheme="minorHAnsi" w:cs="Arial"/>
                <w:sz w:val="20"/>
                <w:szCs w:val="20"/>
              </w:rPr>
              <w:t>o</w:t>
            </w:r>
            <w:r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končnim</w:t>
            </w:r>
            <w:proofErr w:type="spellEnd"/>
            <w:r w:rsidRPr="00F8336D">
              <w:rPr>
                <w:rFonts w:asciiTheme="minorHAnsi" w:hAnsiTheme="minorHAnsi" w:cs="Arial"/>
                <w:sz w:val="20"/>
                <w:szCs w:val="20"/>
              </w:rPr>
              <w:t xml:space="preserve"> uporabnikom v EU.</w:t>
            </w:r>
          </w:p>
          <w:p w:rsidR="004F1672" w:rsidRPr="00F8336D" w:rsidRDefault="004F1672" w:rsidP="004F1672">
            <w:pPr>
              <w:jc w:val="both"/>
              <w:textAlignment w:val="center"/>
              <w:rPr>
                <w:rFonts w:asciiTheme="minorHAnsi" w:hAnsiTheme="minorHAnsi" w:cs="Arial"/>
                <w:sz w:val="20"/>
                <w:szCs w:val="20"/>
              </w:rPr>
            </w:pPr>
          </w:p>
          <w:p w:rsidR="008D0D3A" w:rsidRPr="00F8336D" w:rsidRDefault="004F1672" w:rsidP="004F1672">
            <w:pPr>
              <w:jc w:val="both"/>
              <w:textAlignment w:val="center"/>
              <w:rPr>
                <w:rFonts w:asciiTheme="minorHAnsi" w:hAnsiTheme="minorHAnsi" w:cs="Arial"/>
                <w:sz w:val="20"/>
                <w:szCs w:val="20"/>
              </w:rPr>
            </w:pPr>
            <w:r w:rsidRPr="00F8336D">
              <w:rPr>
                <w:rFonts w:asciiTheme="minorHAnsi" w:hAnsiTheme="minorHAnsi" w:cs="Arial"/>
                <w:sz w:val="20"/>
                <w:szCs w:val="20"/>
              </w:rPr>
              <w:t xml:space="preserve">Kot istovrstno gasilsko vozilo se </w:t>
            </w:r>
            <w:proofErr w:type="spellStart"/>
            <w:r w:rsidRPr="00F8336D">
              <w:rPr>
                <w:rFonts w:asciiTheme="minorHAnsi" w:hAnsiTheme="minorHAnsi" w:cs="Arial"/>
                <w:sz w:val="20"/>
                <w:szCs w:val="20"/>
              </w:rPr>
              <w:t>šteje</w:t>
            </w:r>
            <w:proofErr w:type="spellEnd"/>
            <w:r w:rsidRPr="00F8336D">
              <w:rPr>
                <w:rFonts w:asciiTheme="minorHAnsi" w:hAnsiTheme="minorHAnsi" w:cs="Arial"/>
                <w:sz w:val="20"/>
                <w:szCs w:val="20"/>
              </w:rPr>
              <w:t xml:space="preserve"> vsako gasilsko vozilo, ki kumulativno ustreza naslednjim pogojem:</w:t>
            </w:r>
          </w:p>
          <w:p w:rsidR="004F1672" w:rsidRPr="00F8336D" w:rsidRDefault="004F1672" w:rsidP="004F1672">
            <w:pPr>
              <w:jc w:val="both"/>
              <w:textAlignment w:val="center"/>
              <w:rPr>
                <w:rFonts w:asciiTheme="minorHAnsi" w:hAnsiTheme="minorHAnsi" w:cs="Arial"/>
                <w:sz w:val="20"/>
                <w:szCs w:val="20"/>
              </w:rPr>
            </w:pPr>
          </w:p>
          <w:p w:rsidR="004F1672" w:rsidRPr="00F8336D" w:rsidRDefault="004F1672" w:rsidP="001D3B18">
            <w:pPr>
              <w:pStyle w:val="Odstavekseznama"/>
              <w:numPr>
                <w:ilvl w:val="0"/>
                <w:numId w:val="17"/>
              </w:numPr>
              <w:jc w:val="both"/>
              <w:textAlignment w:val="center"/>
              <w:rPr>
                <w:rFonts w:asciiTheme="minorHAnsi" w:hAnsiTheme="minorHAnsi" w:cs="Arial"/>
                <w:sz w:val="20"/>
                <w:szCs w:val="20"/>
              </w:rPr>
            </w:pPr>
            <w:r w:rsidRPr="00F8336D">
              <w:rPr>
                <w:rFonts w:asciiTheme="minorHAnsi" w:hAnsiTheme="minorHAnsi" w:cs="Arial"/>
                <w:sz w:val="20"/>
                <w:szCs w:val="20"/>
              </w:rPr>
              <w:t xml:space="preserve">gasilsko vozilo je namenjeno </w:t>
            </w:r>
            <w:r w:rsidRPr="004B0154">
              <w:rPr>
                <w:rFonts w:asciiTheme="minorHAnsi" w:hAnsiTheme="minorHAnsi" w:cs="Arial"/>
                <w:b/>
                <w:sz w:val="20"/>
                <w:szCs w:val="20"/>
              </w:rPr>
              <w:t>gašenju in reševanju z višin</w:t>
            </w:r>
            <w:r w:rsidRPr="00F8336D">
              <w:rPr>
                <w:rFonts w:asciiTheme="minorHAnsi" w:hAnsiTheme="minorHAnsi" w:cs="Arial"/>
                <w:sz w:val="20"/>
                <w:szCs w:val="20"/>
              </w:rPr>
              <w:t>,</w:t>
            </w:r>
          </w:p>
          <w:p w:rsidR="004F1672" w:rsidRPr="00F8336D" w:rsidRDefault="004F1672" w:rsidP="001D3B18">
            <w:pPr>
              <w:pStyle w:val="Odstavekseznama"/>
              <w:numPr>
                <w:ilvl w:val="0"/>
                <w:numId w:val="17"/>
              </w:numPr>
              <w:jc w:val="both"/>
              <w:textAlignment w:val="center"/>
              <w:rPr>
                <w:rFonts w:asciiTheme="minorHAnsi" w:hAnsiTheme="minorHAnsi" w:cs="Arial"/>
                <w:sz w:val="20"/>
                <w:szCs w:val="20"/>
              </w:rPr>
            </w:pPr>
            <w:r w:rsidRPr="00F8336D">
              <w:rPr>
                <w:rFonts w:asciiTheme="minorHAnsi" w:hAnsiTheme="minorHAnsi" w:cs="Arial"/>
                <w:sz w:val="20"/>
                <w:szCs w:val="20"/>
              </w:rPr>
              <w:t>gasilsko vozilo ima posadko</w:t>
            </w:r>
            <w:r w:rsidR="008A78E7" w:rsidRPr="00F8336D">
              <w:rPr>
                <w:rFonts w:asciiTheme="minorHAnsi" w:hAnsiTheme="minorHAnsi" w:cs="Arial"/>
                <w:sz w:val="20"/>
                <w:szCs w:val="20"/>
              </w:rPr>
              <w:t xml:space="preserve"> </w:t>
            </w:r>
            <w:r w:rsidR="008A78E7" w:rsidRPr="004B0154">
              <w:rPr>
                <w:rFonts w:asciiTheme="minorHAnsi" w:hAnsiTheme="minorHAnsi" w:cs="Arial"/>
                <w:b/>
                <w:sz w:val="20"/>
                <w:szCs w:val="20"/>
              </w:rPr>
              <w:t>vsaj</w:t>
            </w:r>
            <w:r w:rsidRPr="004B0154">
              <w:rPr>
                <w:rFonts w:asciiTheme="minorHAnsi" w:hAnsiTheme="minorHAnsi" w:cs="Arial"/>
                <w:b/>
                <w:sz w:val="20"/>
                <w:szCs w:val="20"/>
              </w:rPr>
              <w:t xml:space="preserve"> 1 + 1</w:t>
            </w:r>
            <w:r w:rsidRPr="00F8336D">
              <w:rPr>
                <w:rFonts w:asciiTheme="minorHAnsi" w:hAnsiTheme="minorHAnsi" w:cs="Arial"/>
                <w:sz w:val="20"/>
                <w:szCs w:val="20"/>
              </w:rPr>
              <w:t>,</w:t>
            </w:r>
          </w:p>
          <w:p w:rsidR="004F1672" w:rsidRPr="00F8336D" w:rsidRDefault="004F1672" w:rsidP="001D3B18">
            <w:pPr>
              <w:pStyle w:val="Odstavekseznama"/>
              <w:numPr>
                <w:ilvl w:val="0"/>
                <w:numId w:val="17"/>
              </w:numPr>
              <w:jc w:val="both"/>
              <w:textAlignment w:val="center"/>
              <w:rPr>
                <w:rFonts w:asciiTheme="minorHAnsi" w:hAnsiTheme="minorHAnsi" w:cs="Arial"/>
                <w:sz w:val="20"/>
                <w:szCs w:val="20"/>
              </w:rPr>
            </w:pPr>
            <w:r w:rsidRPr="00F8336D">
              <w:rPr>
                <w:rFonts w:asciiTheme="minorHAnsi" w:hAnsiTheme="minorHAnsi" w:cs="Arial"/>
                <w:sz w:val="20"/>
                <w:szCs w:val="20"/>
              </w:rPr>
              <w:t xml:space="preserve">na gasilskem vozilu je nameščena </w:t>
            </w:r>
            <w:r w:rsidRPr="004B0154">
              <w:rPr>
                <w:rFonts w:asciiTheme="minorHAnsi" w:hAnsiTheme="minorHAnsi" w:cs="Arial"/>
                <w:b/>
                <w:sz w:val="20"/>
                <w:szCs w:val="20"/>
              </w:rPr>
              <w:t>lestev</w:t>
            </w:r>
            <w:r w:rsidRPr="00F8336D">
              <w:rPr>
                <w:rFonts w:asciiTheme="minorHAnsi" w:hAnsiTheme="minorHAnsi" w:cs="Arial"/>
                <w:sz w:val="20"/>
                <w:szCs w:val="20"/>
              </w:rPr>
              <w:t xml:space="preserve"> z </w:t>
            </w:r>
            <w:r w:rsidR="008A78E7" w:rsidRPr="00F8336D">
              <w:rPr>
                <w:rFonts w:asciiTheme="minorHAnsi" w:hAnsiTheme="minorHAnsi" w:cs="Arial"/>
                <w:sz w:val="20"/>
                <w:szCs w:val="20"/>
              </w:rPr>
              <w:t>delovno</w:t>
            </w:r>
            <w:r w:rsidRPr="00F8336D">
              <w:rPr>
                <w:rFonts w:asciiTheme="minorHAnsi" w:hAnsiTheme="minorHAnsi" w:cs="Arial"/>
                <w:sz w:val="20"/>
                <w:szCs w:val="20"/>
              </w:rPr>
              <w:t xml:space="preserve"> višino </w:t>
            </w:r>
            <w:r w:rsidRPr="004B0154">
              <w:rPr>
                <w:rFonts w:asciiTheme="minorHAnsi" w:hAnsiTheme="minorHAnsi" w:cs="Arial"/>
                <w:b/>
                <w:sz w:val="20"/>
                <w:szCs w:val="20"/>
              </w:rPr>
              <w:t>najmanj 3</w:t>
            </w:r>
            <w:r w:rsidR="008A78E7" w:rsidRPr="004B0154">
              <w:rPr>
                <w:rFonts w:asciiTheme="minorHAnsi" w:hAnsiTheme="minorHAnsi" w:cs="Arial"/>
                <w:b/>
                <w:sz w:val="20"/>
                <w:szCs w:val="20"/>
              </w:rPr>
              <w:t>2</w:t>
            </w:r>
            <w:r w:rsidRPr="004B0154">
              <w:rPr>
                <w:rFonts w:asciiTheme="minorHAnsi" w:hAnsiTheme="minorHAnsi" w:cs="Arial"/>
                <w:b/>
                <w:sz w:val="20"/>
                <w:szCs w:val="20"/>
              </w:rPr>
              <w:t xml:space="preserve"> m</w:t>
            </w:r>
            <w:r w:rsidR="00E83E72" w:rsidRPr="004B0154">
              <w:rPr>
                <w:rFonts w:asciiTheme="minorHAnsi" w:hAnsiTheme="minorHAnsi" w:cs="Arial"/>
                <w:b/>
                <w:sz w:val="20"/>
                <w:szCs w:val="20"/>
              </w:rPr>
              <w:t>.</w:t>
            </w:r>
          </w:p>
          <w:p w:rsidR="004F1672" w:rsidRPr="00F8336D" w:rsidRDefault="004F1672" w:rsidP="004F1672">
            <w:pPr>
              <w:jc w:val="both"/>
              <w:textAlignment w:val="center"/>
              <w:rPr>
                <w:rFonts w:asciiTheme="minorHAnsi" w:hAnsiTheme="minorHAnsi" w:cs="Arial"/>
                <w:sz w:val="20"/>
                <w:szCs w:val="20"/>
              </w:rPr>
            </w:pP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6D643F" w:rsidRPr="00F8336D" w:rsidRDefault="00BD33FE">
            <w:pPr>
              <w:spacing w:before="135" w:after="135"/>
              <w:jc w:val="both"/>
              <w:textAlignment w:val="center"/>
              <w:rPr>
                <w:rFonts w:asciiTheme="minorHAnsi" w:hAnsiTheme="minorHAnsi" w:cs="Arial"/>
                <w:color w:val="000000"/>
                <w:position w:val="-2"/>
                <w:sz w:val="20"/>
                <w:szCs w:val="20"/>
              </w:rPr>
            </w:pPr>
            <w:r w:rsidRPr="000869B1">
              <w:rPr>
                <w:rFonts w:asciiTheme="minorHAnsi" w:hAnsiTheme="minorHAnsi" w:cs="Arial"/>
                <w:color w:val="000000"/>
                <w:position w:val="-2"/>
                <w:sz w:val="20"/>
                <w:szCs w:val="20"/>
              </w:rPr>
              <w:t xml:space="preserve">Gospodarski subjekt izpolni obrazec </w:t>
            </w:r>
            <w:r w:rsidR="006D643F" w:rsidRPr="000869B1">
              <w:rPr>
                <w:rFonts w:asciiTheme="minorHAnsi" w:hAnsiTheme="minorHAnsi" w:cs="Arial"/>
                <w:color w:val="000000"/>
                <w:position w:val="-2"/>
                <w:sz w:val="20"/>
                <w:szCs w:val="20"/>
              </w:rPr>
              <w:t xml:space="preserve">Referenčna lista gospodarskega subjekta – Reference </w:t>
            </w:r>
            <w:r w:rsidR="009851D7" w:rsidRPr="000869B1">
              <w:rPr>
                <w:rFonts w:asciiTheme="minorHAnsi" w:hAnsiTheme="minorHAnsi" w:cs="Arial"/>
                <w:color w:val="000000"/>
                <w:position w:val="-2"/>
                <w:sz w:val="20"/>
                <w:szCs w:val="20"/>
              </w:rPr>
              <w:t>dobave/</w:t>
            </w:r>
            <w:r w:rsidR="006D643F" w:rsidRPr="000869B1">
              <w:rPr>
                <w:rFonts w:asciiTheme="minorHAnsi" w:hAnsiTheme="minorHAnsi" w:cs="Arial"/>
                <w:color w:val="000000"/>
                <w:position w:val="-2"/>
                <w:sz w:val="20"/>
                <w:szCs w:val="20"/>
              </w:rPr>
              <w:t>nadgradnje gasilskega vozila (Obrazec št: 4 – Pogoj št. 2).</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Gospodarski subjekti niso dolžni predložiti referenčnega potrdila v fazi predložitve ponudbe. Naročnik si pridržuje naknadno od gospodarskih subjektov zahtevati tudi potrdila s strani naročnika vozila za vsako posamezno referenco na referenčnem potrdilu, ki ga bo moral vsak pozvani gospodarski subjekt predložiti v roku 3 dni od prejema poziva naročnika.</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Reference, ki ne bodo vpisane v obrazec oz. naknadno potrjene s strani referenčnih naročnikov na predpisanem obrazcu ali na potrdilu, ki po vsebini vsebuje vse podatke iz predpisanega obrazca, se pri pregledu ponudb ne bodo upoštevale. Naročnik lahko zavrne tudi reference, ki jih preveri pri investitorjih/naročnikih, in zanje ugotovi njihovo neustreznost.</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Če bo iz ponudbe (spiska referenc) razvidno, da gospodarski subjekt referenčnega pogoja ne izpolnjuje, bo naročnik štel, da ta zahtevanih referenc nima in ga ne bo pozival k predložitvi dodatnih referenc.</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xml:space="preserve"> /</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KUMULATIVNO izpolnjevanje pogoja</w:t>
            </w:r>
          </w:p>
          <w:p w:rsidR="008D0D3A" w:rsidRPr="00F8336D" w:rsidRDefault="00BD33FE">
            <w:pPr>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rsidP="00B11809">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KUMULATIVNO izpolnjevanje pogoja </w:t>
            </w:r>
          </w:p>
        </w:tc>
      </w:tr>
    </w:tbl>
    <w:p w:rsidR="008D0D3A" w:rsidRPr="00F8336D" w:rsidRDefault="008D0D3A">
      <w:pPr>
        <w:rPr>
          <w:rFonts w:asciiTheme="minorHAnsi" w:hAnsiTheme="minorHAnsi" w:cs="Arial"/>
          <w:sz w:val="20"/>
          <w:szCs w:val="20"/>
        </w:rPr>
      </w:pPr>
    </w:p>
    <w:tbl>
      <w:tblPr>
        <w:tblStyle w:val="NormalTablePHPDOCX"/>
        <w:tblW w:w="9300" w:type="dxa"/>
        <w:tblInd w:w="108" w:type="dxa"/>
        <w:tblLook w:val="04A0" w:firstRow="1" w:lastRow="0" w:firstColumn="1" w:lastColumn="0" w:noHBand="0" w:noVBand="1"/>
      </w:tblPr>
      <w:tblGrid>
        <w:gridCol w:w="1860"/>
        <w:gridCol w:w="7440"/>
      </w:tblGrid>
      <w:tr w:rsidR="008D0D3A" w:rsidRPr="00F8336D" w:rsidTr="004B0154">
        <w:tc>
          <w:tcPr>
            <w:tcW w:w="1000" w:type="pct"/>
            <w:tcBorders>
              <w:top w:val="single" w:sz="5" w:space="0" w:color="EE7700"/>
              <w:left w:val="single" w:sz="5" w:space="0" w:color="EE7700"/>
              <w:bottom w:val="single" w:sz="5" w:space="0" w:color="000000"/>
              <w:right w:val="single" w:sz="5" w:space="0" w:color="000000"/>
            </w:tcBorders>
            <w:shd w:val="clear" w:color="auto" w:fill="00B050"/>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b/>
                <w:bCs/>
                <w:color w:val="FFFFFF"/>
                <w:position w:val="-2"/>
                <w:sz w:val="20"/>
                <w:szCs w:val="20"/>
              </w:rPr>
              <w:t>POGOJ 3</w:t>
            </w:r>
            <w:r w:rsidRPr="00F8336D">
              <w:rPr>
                <w:rFonts w:asciiTheme="minorHAnsi" w:hAnsiTheme="minorHAnsi" w:cs="Arial"/>
                <w:b/>
                <w:bCs/>
                <w:color w:val="FFFFFF"/>
                <w:position w:val="-2"/>
                <w:sz w:val="20"/>
                <w:szCs w:val="20"/>
              </w:rPr>
              <w:br/>
              <w:t>Varstvo pri delu</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Gospodarski subjekt mora razpolagati z izjav</w:t>
            </w:r>
            <w:r w:rsidR="00F142C0" w:rsidRPr="00F8336D">
              <w:rPr>
                <w:rFonts w:asciiTheme="minorHAnsi" w:hAnsiTheme="minorHAnsi" w:cs="Arial"/>
                <w:color w:val="000000"/>
                <w:position w:val="-2"/>
                <w:sz w:val="20"/>
                <w:szCs w:val="20"/>
              </w:rPr>
              <w:t>o o skladnosti</w:t>
            </w:r>
            <w:r w:rsidRPr="00F8336D">
              <w:rPr>
                <w:rFonts w:asciiTheme="minorHAnsi" w:hAnsiTheme="minorHAnsi" w:cs="Arial"/>
                <w:color w:val="000000"/>
                <w:position w:val="-2"/>
                <w:sz w:val="20"/>
                <w:szCs w:val="20"/>
              </w:rPr>
              <w:t>, za ponujeno opremo, ki v skladu Zakonom o varnosti in zdravju pri delu ter drugimi podzakonskimi akti, potrebuje izjavo o varstvu pri delu.</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in podpisan Obrazec KROVNA IZJAVA in ESPD.</w:t>
            </w:r>
          </w:p>
          <w:p w:rsidR="008D0D3A" w:rsidRPr="00F8336D" w:rsidRDefault="00BD33FE">
            <w:pPr>
              <w:spacing w:before="135" w:after="135"/>
              <w:jc w:val="both"/>
              <w:textAlignment w:val="center"/>
              <w:rPr>
                <w:rFonts w:asciiTheme="minorHAnsi" w:hAnsiTheme="minorHAnsi" w:cs="Arial"/>
                <w:sz w:val="20"/>
                <w:szCs w:val="20"/>
              </w:rPr>
            </w:pPr>
            <w:proofErr w:type="spellStart"/>
            <w:r w:rsidRPr="00F8336D">
              <w:rPr>
                <w:rFonts w:asciiTheme="minorHAnsi" w:hAnsiTheme="minorHAnsi" w:cs="Arial"/>
                <w:color w:val="000000"/>
                <w:position w:val="-2"/>
                <w:sz w:val="20"/>
                <w:szCs w:val="20"/>
              </w:rPr>
              <w:t>Naročnik</w:t>
            </w:r>
            <w:proofErr w:type="spellEnd"/>
            <w:r w:rsidRPr="00F8336D">
              <w:rPr>
                <w:rFonts w:asciiTheme="minorHAnsi" w:hAnsiTheme="minorHAnsi" w:cs="Arial"/>
                <w:color w:val="000000"/>
                <w:position w:val="-2"/>
                <w:sz w:val="20"/>
                <w:szCs w:val="20"/>
              </w:rPr>
              <w:t xml:space="preserve"> si </w:t>
            </w:r>
            <w:proofErr w:type="spellStart"/>
            <w:r w:rsidRPr="00F8336D">
              <w:rPr>
                <w:rFonts w:asciiTheme="minorHAnsi" w:hAnsiTheme="minorHAnsi" w:cs="Arial"/>
                <w:color w:val="000000"/>
                <w:position w:val="-2"/>
                <w:sz w:val="20"/>
                <w:szCs w:val="20"/>
              </w:rPr>
              <w:t>pridržuje</w:t>
            </w:r>
            <w:proofErr w:type="spellEnd"/>
            <w:r w:rsidRPr="00F8336D">
              <w:rPr>
                <w:rFonts w:asciiTheme="minorHAnsi" w:hAnsiTheme="minorHAnsi" w:cs="Arial"/>
                <w:color w:val="000000"/>
                <w:position w:val="-2"/>
                <w:sz w:val="20"/>
                <w:szCs w:val="20"/>
              </w:rPr>
              <w:t xml:space="preserve"> pravico, da v primeru dvoma  zahteva dodatna dokazila.</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xml:space="preserve"> /</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in podpisan Obrazec KROVNA IZJAVA in ESPD.</w:t>
            </w:r>
          </w:p>
          <w:p w:rsidR="008D0D3A" w:rsidRPr="00F8336D" w:rsidRDefault="00BD33FE">
            <w:pPr>
              <w:spacing w:before="135" w:after="135"/>
              <w:jc w:val="both"/>
              <w:textAlignment w:val="center"/>
              <w:rPr>
                <w:rFonts w:asciiTheme="minorHAnsi" w:hAnsiTheme="minorHAnsi" w:cs="Arial"/>
                <w:sz w:val="20"/>
                <w:szCs w:val="20"/>
              </w:rPr>
            </w:pPr>
            <w:proofErr w:type="spellStart"/>
            <w:r w:rsidRPr="00F8336D">
              <w:rPr>
                <w:rFonts w:asciiTheme="minorHAnsi" w:hAnsiTheme="minorHAnsi" w:cs="Arial"/>
                <w:color w:val="000000"/>
                <w:position w:val="-2"/>
                <w:sz w:val="20"/>
                <w:szCs w:val="20"/>
              </w:rPr>
              <w:t>Naročnik</w:t>
            </w:r>
            <w:proofErr w:type="spellEnd"/>
            <w:r w:rsidRPr="00F8336D">
              <w:rPr>
                <w:rFonts w:asciiTheme="minorHAnsi" w:hAnsiTheme="minorHAnsi" w:cs="Arial"/>
                <w:color w:val="000000"/>
                <w:position w:val="-2"/>
                <w:sz w:val="20"/>
                <w:szCs w:val="20"/>
              </w:rPr>
              <w:t xml:space="preserve"> si </w:t>
            </w:r>
            <w:proofErr w:type="spellStart"/>
            <w:r w:rsidRPr="00F8336D">
              <w:rPr>
                <w:rFonts w:asciiTheme="minorHAnsi" w:hAnsiTheme="minorHAnsi" w:cs="Arial"/>
                <w:color w:val="000000"/>
                <w:position w:val="-2"/>
                <w:sz w:val="20"/>
                <w:szCs w:val="20"/>
              </w:rPr>
              <w:t>pridržuje</w:t>
            </w:r>
            <w:proofErr w:type="spellEnd"/>
            <w:r w:rsidRPr="00F8336D">
              <w:rPr>
                <w:rFonts w:asciiTheme="minorHAnsi" w:hAnsiTheme="minorHAnsi" w:cs="Arial"/>
                <w:color w:val="000000"/>
                <w:position w:val="-2"/>
                <w:sz w:val="20"/>
                <w:szCs w:val="20"/>
              </w:rPr>
              <w:t xml:space="preserve"> pravico, da v primeru dvoma zahteva dodatna dokazila.</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3B1F73" w:rsidRDefault="00BD33FE">
            <w:pPr>
              <w:spacing w:before="135" w:after="135"/>
              <w:jc w:val="both"/>
              <w:textAlignment w:val="center"/>
              <w:rPr>
                <w:rFonts w:asciiTheme="minorHAnsi" w:hAnsiTheme="minorHAnsi" w:cs="Arial"/>
                <w:sz w:val="20"/>
                <w:szCs w:val="20"/>
              </w:rPr>
            </w:pPr>
            <w:r w:rsidRPr="003B1F73">
              <w:rPr>
                <w:rFonts w:asciiTheme="minorHAnsi" w:hAnsiTheme="minorHAnsi" w:cs="Arial"/>
                <w:color w:val="000000"/>
                <w:position w:val="-2"/>
                <w:sz w:val="20"/>
                <w:szCs w:val="20"/>
              </w:rPr>
              <w:t>MORAJO izpolnjevati pogoj</w:t>
            </w:r>
          </w:p>
          <w:p w:rsidR="008D0D3A" w:rsidRPr="003B1F73" w:rsidRDefault="00BD33FE">
            <w:pPr>
              <w:spacing w:before="135" w:after="135"/>
              <w:jc w:val="both"/>
              <w:textAlignment w:val="center"/>
              <w:rPr>
                <w:rFonts w:asciiTheme="minorHAnsi" w:hAnsiTheme="minorHAnsi" w:cs="Arial"/>
                <w:color w:val="000000"/>
                <w:position w:val="-2"/>
                <w:sz w:val="20"/>
                <w:szCs w:val="20"/>
              </w:rPr>
            </w:pPr>
            <w:r w:rsidRPr="003B1F73">
              <w:rPr>
                <w:rFonts w:asciiTheme="minorHAnsi" w:hAnsiTheme="minorHAnsi" w:cs="Arial"/>
                <w:color w:val="000000"/>
                <w:position w:val="-2"/>
                <w:sz w:val="20"/>
                <w:szCs w:val="20"/>
              </w:rPr>
              <w:t xml:space="preserve">ESPD in izpolnjen ter podpisan Obrazec Izjava </w:t>
            </w:r>
            <w:proofErr w:type="spellStart"/>
            <w:r w:rsidRPr="003B1F73">
              <w:rPr>
                <w:rFonts w:asciiTheme="minorHAnsi" w:hAnsiTheme="minorHAnsi" w:cs="Arial"/>
                <w:color w:val="000000"/>
                <w:position w:val="-2"/>
                <w:sz w:val="20"/>
                <w:szCs w:val="20"/>
              </w:rPr>
              <w:t>pooblaščene</w:t>
            </w:r>
            <w:proofErr w:type="spellEnd"/>
            <w:r w:rsidRPr="003B1F73">
              <w:rPr>
                <w:rFonts w:asciiTheme="minorHAnsi" w:hAnsiTheme="minorHAnsi" w:cs="Arial"/>
                <w:color w:val="000000"/>
                <w:position w:val="-2"/>
                <w:sz w:val="20"/>
                <w:szCs w:val="20"/>
              </w:rPr>
              <w:t xml:space="preserve"> osebe podizvajalca v zvezi z izpolnjevanjem obveznih pogojev za podizvajalce.</w:t>
            </w:r>
          </w:p>
          <w:p w:rsidR="00101CDC" w:rsidRPr="003B1F73" w:rsidRDefault="00101CDC">
            <w:pPr>
              <w:spacing w:before="135" w:after="135"/>
              <w:jc w:val="both"/>
              <w:textAlignment w:val="center"/>
              <w:rPr>
                <w:rFonts w:asciiTheme="minorHAnsi" w:hAnsiTheme="minorHAnsi" w:cs="Arial"/>
                <w:sz w:val="20"/>
                <w:szCs w:val="20"/>
              </w:rPr>
            </w:pPr>
            <w:proofErr w:type="spellStart"/>
            <w:r w:rsidRPr="003B1F73">
              <w:rPr>
                <w:rFonts w:asciiTheme="minorHAnsi" w:hAnsiTheme="minorHAnsi" w:cs="Arial"/>
                <w:color w:val="000000"/>
                <w:position w:val="-2"/>
                <w:sz w:val="20"/>
                <w:szCs w:val="20"/>
              </w:rPr>
              <w:t>Naročnik</w:t>
            </w:r>
            <w:proofErr w:type="spellEnd"/>
            <w:r w:rsidRPr="003B1F73">
              <w:rPr>
                <w:rFonts w:asciiTheme="minorHAnsi" w:hAnsiTheme="minorHAnsi" w:cs="Arial"/>
                <w:color w:val="000000"/>
                <w:position w:val="-2"/>
                <w:sz w:val="20"/>
                <w:szCs w:val="20"/>
              </w:rPr>
              <w:t xml:space="preserve"> si </w:t>
            </w:r>
            <w:proofErr w:type="spellStart"/>
            <w:r w:rsidRPr="003B1F73">
              <w:rPr>
                <w:rFonts w:asciiTheme="minorHAnsi" w:hAnsiTheme="minorHAnsi" w:cs="Arial"/>
                <w:color w:val="000000"/>
                <w:position w:val="-2"/>
                <w:sz w:val="20"/>
                <w:szCs w:val="20"/>
              </w:rPr>
              <w:t>pridržuje</w:t>
            </w:r>
            <w:proofErr w:type="spellEnd"/>
            <w:r w:rsidRPr="003B1F73">
              <w:rPr>
                <w:rFonts w:asciiTheme="minorHAnsi" w:hAnsiTheme="minorHAnsi" w:cs="Arial"/>
                <w:color w:val="000000"/>
                <w:position w:val="-2"/>
                <w:sz w:val="20"/>
                <w:szCs w:val="20"/>
              </w:rPr>
              <w:t xml:space="preserve"> pravico, da v primeru dvoma zahteva dodatna dokazila.</w:t>
            </w:r>
          </w:p>
        </w:tc>
      </w:tr>
    </w:tbl>
    <w:p w:rsidR="008D0D3A" w:rsidRPr="00F8336D" w:rsidRDefault="008D0D3A">
      <w:pPr>
        <w:rPr>
          <w:rFonts w:asciiTheme="minorHAnsi" w:hAnsiTheme="minorHAnsi" w:cs="Arial"/>
          <w:sz w:val="20"/>
          <w:szCs w:val="20"/>
        </w:rPr>
      </w:pPr>
    </w:p>
    <w:tbl>
      <w:tblPr>
        <w:tblStyle w:val="NormalTablePHPDOCX"/>
        <w:tblW w:w="9300" w:type="dxa"/>
        <w:tblInd w:w="108" w:type="dxa"/>
        <w:tblLook w:val="04A0" w:firstRow="1" w:lastRow="0" w:firstColumn="1" w:lastColumn="0" w:noHBand="0" w:noVBand="1"/>
      </w:tblPr>
      <w:tblGrid>
        <w:gridCol w:w="1860"/>
        <w:gridCol w:w="7440"/>
      </w:tblGrid>
      <w:tr w:rsidR="008D0D3A" w:rsidRPr="00F8336D" w:rsidTr="004B0154">
        <w:tc>
          <w:tcPr>
            <w:tcW w:w="1000" w:type="pct"/>
            <w:tcBorders>
              <w:top w:val="single" w:sz="5" w:space="0" w:color="EE7700"/>
              <w:left w:val="single" w:sz="5" w:space="0" w:color="EE7700"/>
              <w:bottom w:val="single" w:sz="5" w:space="0" w:color="000000"/>
              <w:right w:val="single" w:sz="5" w:space="0" w:color="000000"/>
            </w:tcBorders>
            <w:shd w:val="clear" w:color="auto" w:fill="00B050"/>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b/>
                <w:bCs/>
                <w:color w:val="FFFFFF"/>
                <w:position w:val="-2"/>
                <w:sz w:val="20"/>
                <w:szCs w:val="20"/>
              </w:rPr>
              <w:t>POGOJ 4</w:t>
            </w:r>
            <w:r w:rsidRPr="00F8336D">
              <w:rPr>
                <w:rFonts w:asciiTheme="minorHAnsi" w:hAnsiTheme="minorHAnsi" w:cs="Arial"/>
                <w:b/>
                <w:bCs/>
                <w:color w:val="FFFFFF"/>
                <w:position w:val="-2"/>
                <w:sz w:val="20"/>
                <w:szCs w:val="20"/>
              </w:rPr>
              <w:br/>
              <w:t>Standard kakovosti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xml:space="preserve">Gospodarski subjekt, ki nastopa v ponudbi in bo v okviru izvedbe javnega </w:t>
            </w:r>
            <w:proofErr w:type="spellStart"/>
            <w:r w:rsidRPr="00F8336D">
              <w:rPr>
                <w:rFonts w:asciiTheme="minorHAnsi" w:hAnsiTheme="minorHAnsi" w:cs="Arial"/>
                <w:color w:val="000000"/>
                <w:position w:val="-2"/>
                <w:sz w:val="20"/>
                <w:szCs w:val="20"/>
              </w:rPr>
              <w:t>naročila</w:t>
            </w:r>
            <w:proofErr w:type="spellEnd"/>
            <w:r w:rsidRPr="00F8336D">
              <w:rPr>
                <w:rFonts w:asciiTheme="minorHAnsi" w:hAnsiTheme="minorHAnsi" w:cs="Arial"/>
                <w:color w:val="000000"/>
                <w:position w:val="-2"/>
                <w:sz w:val="20"/>
                <w:szCs w:val="20"/>
              </w:rPr>
              <w:t xml:space="preserve"> izvajal nadgradnjo, mora razpolagati z veljavnim </w:t>
            </w:r>
            <w:r w:rsidRPr="004B0154">
              <w:rPr>
                <w:rFonts w:asciiTheme="minorHAnsi" w:hAnsiTheme="minorHAnsi" w:cs="Arial"/>
                <w:b/>
                <w:color w:val="000000"/>
                <w:position w:val="-2"/>
                <w:sz w:val="20"/>
                <w:szCs w:val="20"/>
              </w:rPr>
              <w:t>standardom kakovosti ISO 9001.</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proofErr w:type="spellStart"/>
            <w:r w:rsidRPr="00F8336D">
              <w:rPr>
                <w:rFonts w:asciiTheme="minorHAnsi" w:hAnsiTheme="minorHAnsi" w:cs="Arial"/>
                <w:color w:val="000000"/>
                <w:position w:val="-2"/>
                <w:sz w:val="20"/>
                <w:szCs w:val="20"/>
              </w:rPr>
              <w:t>Predložena</w:t>
            </w:r>
            <w:proofErr w:type="spellEnd"/>
            <w:r w:rsidRPr="00F8336D">
              <w:rPr>
                <w:rFonts w:asciiTheme="minorHAnsi" w:hAnsiTheme="minorHAnsi" w:cs="Arial"/>
                <w:color w:val="000000"/>
                <w:position w:val="-2"/>
                <w:sz w:val="20"/>
                <w:szCs w:val="20"/>
              </w:rPr>
              <w:t xml:space="preserve"> kopija veljavnega certifikata.</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xml:space="preserve"> /</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w:t>
            </w:r>
          </w:p>
          <w:p w:rsidR="008D0D3A" w:rsidRPr="00F8336D" w:rsidRDefault="00BD33FE">
            <w:pPr>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rsidP="00B11809">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MORAJO izpolnjevati pogoj </w:t>
            </w:r>
          </w:p>
        </w:tc>
      </w:tr>
    </w:tbl>
    <w:p w:rsidR="004C53AC" w:rsidRDefault="004C53AC">
      <w:pPr>
        <w:rPr>
          <w:rFonts w:asciiTheme="minorHAnsi" w:hAnsiTheme="minorHAnsi" w:cs="Arial"/>
          <w:sz w:val="20"/>
          <w:szCs w:val="20"/>
        </w:rPr>
      </w:pPr>
    </w:p>
    <w:p w:rsidR="004C53AC" w:rsidRDefault="004C53AC">
      <w:pPr>
        <w:rPr>
          <w:rFonts w:asciiTheme="minorHAnsi" w:hAnsiTheme="minorHAnsi" w:cs="Arial"/>
          <w:sz w:val="20"/>
          <w:szCs w:val="20"/>
        </w:rPr>
      </w:pPr>
    </w:p>
    <w:p w:rsidR="004C53AC" w:rsidRDefault="004C53AC">
      <w:pPr>
        <w:rPr>
          <w:rFonts w:asciiTheme="minorHAnsi" w:hAnsiTheme="minorHAnsi" w:cs="Arial"/>
          <w:sz w:val="20"/>
          <w:szCs w:val="20"/>
        </w:rPr>
      </w:pPr>
    </w:p>
    <w:p w:rsidR="004C53AC" w:rsidRDefault="004C53AC">
      <w:pPr>
        <w:rPr>
          <w:rFonts w:asciiTheme="minorHAnsi" w:hAnsiTheme="minorHAnsi" w:cs="Arial"/>
          <w:sz w:val="20"/>
          <w:szCs w:val="20"/>
        </w:rPr>
      </w:pPr>
    </w:p>
    <w:p w:rsidR="004C53AC" w:rsidRDefault="004C53AC" w:rsidP="004C53AC">
      <w:pPr>
        <w:pStyle w:val="Naslov10"/>
        <w:numPr>
          <w:ilvl w:val="0"/>
          <w:numId w:val="40"/>
        </w:numPr>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rPr>
          <w:rFonts w:ascii="Calibri" w:hAnsi="Calibri"/>
        </w:rPr>
      </w:pPr>
      <w:r>
        <w:rPr>
          <w:rFonts w:ascii="Calibri" w:hAnsi="Calibri"/>
        </w:rPr>
        <w:t>FINANČNA ZAVAROVANJA</w:t>
      </w:r>
    </w:p>
    <w:p w:rsidR="004C53AC" w:rsidRDefault="004C53AC" w:rsidP="004C53AC"/>
    <w:p w:rsidR="004C53AC" w:rsidRPr="004C53AC" w:rsidRDefault="004C53AC" w:rsidP="004C53AC">
      <w:pPr>
        <w:rPr>
          <w:rFonts w:asciiTheme="minorHAnsi" w:hAnsiTheme="minorHAnsi"/>
          <w:sz w:val="20"/>
          <w:szCs w:val="20"/>
        </w:rPr>
      </w:pPr>
      <w:r w:rsidRPr="004C53AC">
        <w:rPr>
          <w:rFonts w:asciiTheme="minorHAnsi" w:hAnsiTheme="minorHAnsi"/>
          <w:sz w:val="20"/>
          <w:szCs w:val="20"/>
        </w:rPr>
        <w:t>4.1. Finančno zavarovanje za dobro izvedbo pogodbenih obveznosti</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Instrument zavarovanja: </w:t>
      </w:r>
      <w:r w:rsidR="002252AC" w:rsidRPr="00F8336D">
        <w:rPr>
          <w:rFonts w:asciiTheme="minorHAnsi" w:hAnsiTheme="minorHAnsi" w:cs="Arial"/>
          <w:color w:val="000000"/>
          <w:sz w:val="20"/>
          <w:szCs w:val="20"/>
        </w:rPr>
        <w:tab/>
      </w:r>
      <w:r w:rsidRPr="00F8336D">
        <w:rPr>
          <w:rFonts w:asciiTheme="minorHAnsi" w:hAnsiTheme="minorHAnsi" w:cs="Arial"/>
          <w:color w:val="000000"/>
          <w:sz w:val="20"/>
          <w:szCs w:val="20"/>
        </w:rPr>
        <w:t>bančna garancija / kavcijsko zavarovanje</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Višina zavarovanja: </w:t>
      </w:r>
      <w:r w:rsidR="002252AC" w:rsidRPr="00F8336D">
        <w:rPr>
          <w:rFonts w:asciiTheme="minorHAnsi" w:hAnsiTheme="minorHAnsi" w:cs="Arial"/>
          <w:color w:val="000000"/>
          <w:sz w:val="20"/>
          <w:szCs w:val="20"/>
        </w:rPr>
        <w:tab/>
      </w:r>
      <w:r w:rsidRPr="00F8336D">
        <w:rPr>
          <w:rFonts w:asciiTheme="minorHAnsi" w:hAnsiTheme="minorHAnsi" w:cs="Arial"/>
          <w:color w:val="000000"/>
          <w:sz w:val="20"/>
          <w:szCs w:val="20"/>
        </w:rPr>
        <w:t>najmanj 10,00 % pogodbene vrednosti z DDV</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Čas veljavnosti: </w:t>
      </w:r>
      <w:r w:rsidR="002252AC" w:rsidRPr="00F8336D">
        <w:rPr>
          <w:rFonts w:asciiTheme="minorHAnsi" w:hAnsiTheme="minorHAnsi" w:cs="Arial"/>
          <w:color w:val="000000"/>
          <w:sz w:val="20"/>
          <w:szCs w:val="20"/>
        </w:rPr>
        <w:tab/>
      </w:r>
      <w:r w:rsidR="002252AC" w:rsidRPr="00F8336D">
        <w:rPr>
          <w:rFonts w:asciiTheme="minorHAnsi" w:hAnsiTheme="minorHAnsi" w:cs="Arial"/>
          <w:color w:val="000000"/>
          <w:sz w:val="20"/>
          <w:szCs w:val="20"/>
        </w:rPr>
        <w:tab/>
      </w:r>
      <w:r w:rsidRPr="00F8336D">
        <w:rPr>
          <w:rFonts w:asciiTheme="minorHAnsi" w:hAnsiTheme="minorHAnsi" w:cs="Arial"/>
          <w:color w:val="000000"/>
          <w:sz w:val="20"/>
          <w:szCs w:val="20"/>
        </w:rPr>
        <w:t>najmanj 30 dni od roka za izvedbo del</w:t>
      </w:r>
    </w:p>
    <w:p w:rsidR="008D0D3A"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Zahtevanje dokazila: ni zahtevano dokazilo, ponudnik s podpisom obrazca krovna izjava potrjuje, da bo naročniku izročil ustrezno zavarovanje</w:t>
      </w:r>
    </w:p>
    <w:p w:rsidR="00831B0F" w:rsidRDefault="00831B0F">
      <w:pPr>
        <w:spacing w:before="225" w:after="225" w:line="240" w:lineRule="auto"/>
        <w:jc w:val="both"/>
        <w:rPr>
          <w:rFonts w:asciiTheme="minorHAnsi" w:hAnsiTheme="minorHAnsi" w:cs="Arial"/>
          <w:color w:val="000000"/>
          <w:sz w:val="20"/>
          <w:szCs w:val="20"/>
        </w:rPr>
      </w:pPr>
    </w:p>
    <w:p w:rsidR="00831B0F" w:rsidRPr="004C53AC" w:rsidRDefault="00831B0F" w:rsidP="00831B0F">
      <w:pPr>
        <w:rPr>
          <w:rFonts w:asciiTheme="minorHAnsi" w:hAnsiTheme="minorHAnsi"/>
          <w:sz w:val="20"/>
          <w:szCs w:val="20"/>
        </w:rPr>
      </w:pPr>
      <w:r w:rsidRPr="004C53AC">
        <w:rPr>
          <w:rFonts w:asciiTheme="minorHAnsi" w:hAnsiTheme="minorHAnsi"/>
          <w:sz w:val="20"/>
          <w:szCs w:val="20"/>
        </w:rPr>
        <w:t>4.</w:t>
      </w:r>
      <w:r>
        <w:rPr>
          <w:rFonts w:asciiTheme="minorHAnsi" w:hAnsiTheme="minorHAnsi"/>
          <w:sz w:val="20"/>
          <w:szCs w:val="20"/>
        </w:rPr>
        <w:t>2</w:t>
      </w:r>
      <w:r w:rsidRPr="004C53AC">
        <w:rPr>
          <w:rFonts w:asciiTheme="minorHAnsi" w:hAnsiTheme="minorHAnsi"/>
          <w:sz w:val="20"/>
          <w:szCs w:val="20"/>
        </w:rPr>
        <w:t xml:space="preserve">. Finančno zavarovanje za </w:t>
      </w:r>
      <w:r w:rsidRPr="00831B0F">
        <w:rPr>
          <w:rFonts w:asciiTheme="minorHAnsi" w:hAnsiTheme="minorHAnsi"/>
          <w:sz w:val="20"/>
          <w:szCs w:val="20"/>
        </w:rPr>
        <w:t>odpravo napak v garancijskem roku</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Instrument zavarovanja: </w:t>
      </w:r>
      <w:r w:rsidR="002252AC" w:rsidRPr="00F8336D">
        <w:rPr>
          <w:rFonts w:asciiTheme="minorHAnsi" w:hAnsiTheme="minorHAnsi" w:cs="Arial"/>
          <w:color w:val="000000"/>
          <w:sz w:val="20"/>
          <w:szCs w:val="20"/>
        </w:rPr>
        <w:tab/>
      </w:r>
      <w:r w:rsidRPr="00F8336D">
        <w:rPr>
          <w:rFonts w:asciiTheme="minorHAnsi" w:hAnsiTheme="minorHAnsi" w:cs="Arial"/>
          <w:color w:val="000000"/>
          <w:sz w:val="20"/>
          <w:szCs w:val="20"/>
        </w:rPr>
        <w:t>bančna garancija / kavcijsko zavarovanje</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Višina zavarovanja: </w:t>
      </w:r>
      <w:r w:rsidR="002252AC" w:rsidRPr="00F8336D">
        <w:rPr>
          <w:rFonts w:asciiTheme="minorHAnsi" w:hAnsiTheme="minorHAnsi" w:cs="Arial"/>
          <w:color w:val="000000"/>
          <w:sz w:val="20"/>
          <w:szCs w:val="20"/>
        </w:rPr>
        <w:tab/>
      </w:r>
      <w:r w:rsidRPr="00F8336D">
        <w:rPr>
          <w:rFonts w:asciiTheme="minorHAnsi" w:hAnsiTheme="minorHAnsi" w:cs="Arial"/>
          <w:color w:val="000000"/>
          <w:sz w:val="20"/>
          <w:szCs w:val="20"/>
        </w:rPr>
        <w:t>najmanj 5,00 % pogodbene vrednosti z DDV</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Čas veljavnosti: </w:t>
      </w:r>
      <w:r w:rsidR="002252AC" w:rsidRPr="00F8336D">
        <w:rPr>
          <w:rFonts w:asciiTheme="minorHAnsi" w:hAnsiTheme="minorHAnsi" w:cs="Arial"/>
          <w:color w:val="000000"/>
          <w:sz w:val="20"/>
          <w:szCs w:val="20"/>
        </w:rPr>
        <w:tab/>
      </w:r>
      <w:r w:rsidR="002252AC" w:rsidRPr="00F8336D">
        <w:rPr>
          <w:rFonts w:asciiTheme="minorHAnsi" w:hAnsiTheme="minorHAnsi" w:cs="Arial"/>
          <w:color w:val="000000"/>
          <w:sz w:val="20"/>
          <w:szCs w:val="20"/>
        </w:rPr>
        <w:tab/>
      </w:r>
      <w:r w:rsidRPr="00F8336D">
        <w:rPr>
          <w:rFonts w:asciiTheme="minorHAnsi" w:hAnsiTheme="minorHAnsi" w:cs="Arial"/>
          <w:color w:val="000000"/>
          <w:sz w:val="20"/>
          <w:szCs w:val="20"/>
        </w:rPr>
        <w:t>Najmanj 30 dni po izteku garancijskih rokov skladno s pogodbo</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Zahtevanje dokazila: ni zahtevano dokazilo, ponudnik s podpisom obrazca krovna izjava potrjuje, da bo naročniku izročil ustrezno zavarovanje</w:t>
      </w:r>
    </w:p>
    <w:p w:rsidR="008D0D3A" w:rsidRPr="00F8336D" w:rsidRDefault="008D0D3A">
      <w:pPr>
        <w:rPr>
          <w:rFonts w:asciiTheme="minorHAnsi" w:hAnsiTheme="minorHAnsi" w:cs="Arial"/>
          <w:sz w:val="20"/>
          <w:szCs w:val="20"/>
        </w:rPr>
        <w:sectPr w:rsidR="008D0D3A" w:rsidRPr="00F8336D" w:rsidSect="00D931BF">
          <w:pgSz w:w="11906" w:h="16838"/>
          <w:pgMar w:top="1418" w:right="1418" w:bottom="1418" w:left="1418" w:header="567" w:footer="680" w:gutter="0"/>
          <w:cols w:space="708"/>
          <w:docGrid w:linePitch="360"/>
        </w:sectPr>
      </w:pPr>
    </w:p>
    <w:p w:rsidR="00D47FEF" w:rsidRDefault="00D47FEF" w:rsidP="00D47FEF">
      <w:pPr>
        <w:pStyle w:val="Naslov10"/>
        <w:numPr>
          <w:ilvl w:val="0"/>
          <w:numId w:val="40"/>
        </w:numPr>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rPr>
          <w:rFonts w:ascii="Calibri" w:hAnsi="Calibri"/>
        </w:rPr>
      </w:pPr>
      <w:r>
        <w:rPr>
          <w:rFonts w:ascii="Calibri" w:hAnsi="Calibri"/>
        </w:rPr>
        <w:t>TEHNIČNE SPECIFIKACIJE</w:t>
      </w:r>
    </w:p>
    <w:p w:rsidR="002252AC" w:rsidRPr="00F8336D" w:rsidRDefault="002252AC" w:rsidP="002252AC">
      <w:pPr>
        <w:jc w:val="center"/>
        <w:rPr>
          <w:rFonts w:asciiTheme="minorHAnsi" w:hAnsiTheme="minorHAnsi" w:cs="Arial"/>
          <w:b/>
          <w:sz w:val="20"/>
          <w:szCs w:val="20"/>
        </w:rPr>
      </w:pPr>
    </w:p>
    <w:p w:rsidR="00D457EF" w:rsidRPr="00F8336D" w:rsidRDefault="00D457EF" w:rsidP="00D457EF">
      <w:pPr>
        <w:jc w:val="center"/>
        <w:rPr>
          <w:rFonts w:asciiTheme="minorHAnsi" w:hAnsiTheme="minorHAnsi" w:cs="Arial"/>
          <w:b/>
          <w:sz w:val="20"/>
          <w:szCs w:val="20"/>
        </w:rPr>
      </w:pPr>
      <w:r w:rsidRPr="00F8336D">
        <w:rPr>
          <w:rFonts w:asciiTheme="minorHAnsi" w:hAnsiTheme="minorHAnsi" w:cs="Arial"/>
          <w:b/>
          <w:sz w:val="20"/>
          <w:szCs w:val="20"/>
        </w:rPr>
        <w:t>GASILSKO VOZILO Z VRTLJIVO LESTVIJO S PREGIBNIM LESTVENIKOM</w:t>
      </w:r>
    </w:p>
    <w:p w:rsidR="00D457EF" w:rsidRPr="00F8336D" w:rsidRDefault="00D457EF" w:rsidP="00D457EF">
      <w:pPr>
        <w:pStyle w:val="NASLOV1"/>
        <w:rPr>
          <w:rFonts w:asciiTheme="minorHAnsi" w:hAnsiTheme="minorHAnsi" w:cs="Arial"/>
          <w:sz w:val="20"/>
          <w:szCs w:val="20"/>
        </w:rPr>
      </w:pPr>
      <w:r w:rsidRPr="00F8336D">
        <w:rPr>
          <w:rFonts w:asciiTheme="minorHAnsi" w:hAnsiTheme="minorHAnsi" w:cs="Arial"/>
          <w:sz w:val="20"/>
          <w:szCs w:val="20"/>
        </w:rPr>
        <w:t>VOZILO</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Primarni namen vozila je reševanje in gašenje z višin. Vozilo se bo uporabljalo pri požarih v večstanovanjskih stavbah, stolpnicah, industrijskih objektih. Posadka vozila šteje 1+1.</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Dimenzije vozila</w:t>
      </w:r>
    </w:p>
    <w:p w:rsidR="00D457EF" w:rsidRPr="00F8336D" w:rsidRDefault="00D457EF" w:rsidP="00D457EF">
      <w:pPr>
        <w:pStyle w:val="PISAVA"/>
        <w:rPr>
          <w:rFonts w:asciiTheme="minorHAnsi" w:hAnsiTheme="minorHAnsi" w:cs="Arial"/>
          <w:sz w:val="20"/>
          <w:szCs w:val="20"/>
          <w:lang w:eastAsia="sl-SI"/>
        </w:rPr>
      </w:pPr>
      <w:r w:rsidRPr="00F8336D">
        <w:rPr>
          <w:rFonts w:asciiTheme="minorHAnsi" w:hAnsiTheme="minorHAnsi" w:cs="Arial"/>
          <w:sz w:val="20"/>
          <w:szCs w:val="20"/>
        </w:rPr>
        <w:t>Dolžina:</w:t>
      </w:r>
      <w:r w:rsidRPr="00F8336D">
        <w:rPr>
          <w:rFonts w:asciiTheme="minorHAnsi" w:hAnsiTheme="minorHAnsi" w:cs="Arial"/>
          <w:sz w:val="20"/>
          <w:szCs w:val="20"/>
        </w:rPr>
        <w:tab/>
      </w:r>
      <w:r w:rsidRPr="00F8336D">
        <w:rPr>
          <w:rFonts w:asciiTheme="minorHAnsi" w:hAnsiTheme="minorHAnsi" w:cs="Arial"/>
          <w:sz w:val="20"/>
          <w:szCs w:val="20"/>
        </w:rPr>
        <w:tab/>
      </w:r>
      <w:r w:rsidRPr="00F8336D">
        <w:rPr>
          <w:rFonts w:asciiTheme="minorHAnsi" w:hAnsiTheme="minorHAnsi" w:cs="Arial"/>
          <w:sz w:val="20"/>
          <w:szCs w:val="20"/>
        </w:rPr>
        <w:tab/>
        <w:t>do  12.000 mm</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Širina:</w:t>
      </w:r>
      <w:r w:rsidRPr="00F8336D">
        <w:rPr>
          <w:rFonts w:asciiTheme="minorHAnsi" w:hAnsiTheme="minorHAnsi" w:cs="Arial"/>
          <w:sz w:val="20"/>
          <w:szCs w:val="20"/>
        </w:rPr>
        <w:tab/>
      </w:r>
      <w:r w:rsidRPr="00F8336D">
        <w:rPr>
          <w:rFonts w:asciiTheme="minorHAnsi" w:hAnsiTheme="minorHAnsi" w:cs="Arial"/>
          <w:sz w:val="20"/>
          <w:szCs w:val="20"/>
        </w:rPr>
        <w:tab/>
      </w:r>
      <w:r w:rsidRPr="00F8336D">
        <w:rPr>
          <w:rFonts w:asciiTheme="minorHAnsi" w:hAnsiTheme="minorHAnsi" w:cs="Arial"/>
          <w:sz w:val="20"/>
          <w:szCs w:val="20"/>
        </w:rPr>
        <w:tab/>
        <w:t xml:space="preserve">do  2.500 mm </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višina praznega vozila:</w:t>
      </w:r>
      <w:r w:rsidRPr="00F8336D">
        <w:rPr>
          <w:rFonts w:asciiTheme="minorHAnsi" w:hAnsiTheme="minorHAnsi" w:cs="Arial"/>
          <w:sz w:val="20"/>
          <w:szCs w:val="20"/>
        </w:rPr>
        <w:tab/>
        <w:t>do  3.600 mm</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skupna masa:</w:t>
      </w:r>
      <w:r w:rsidRPr="00F8336D">
        <w:rPr>
          <w:rFonts w:asciiTheme="minorHAnsi" w:hAnsiTheme="minorHAnsi" w:cs="Arial"/>
          <w:sz w:val="20"/>
          <w:szCs w:val="20"/>
        </w:rPr>
        <w:tab/>
      </w:r>
      <w:r w:rsidRPr="00F8336D">
        <w:rPr>
          <w:rFonts w:asciiTheme="minorHAnsi" w:hAnsiTheme="minorHAnsi" w:cs="Arial"/>
          <w:sz w:val="20"/>
          <w:szCs w:val="20"/>
        </w:rPr>
        <w:tab/>
        <w:t>do  18.000 kg (s posadko 2 gasilcev)</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Manevrirne sposobnosti vozila</w:t>
      </w:r>
    </w:p>
    <w:p w:rsidR="00D457EF" w:rsidRPr="00F8336D" w:rsidRDefault="00D457EF" w:rsidP="001D3B18">
      <w:pPr>
        <w:pStyle w:val="PISAVA"/>
        <w:numPr>
          <w:ilvl w:val="0"/>
          <w:numId w:val="21"/>
        </w:numPr>
        <w:rPr>
          <w:rFonts w:asciiTheme="minorHAnsi" w:hAnsiTheme="minorHAnsi" w:cs="Arial"/>
          <w:sz w:val="20"/>
          <w:szCs w:val="20"/>
        </w:rPr>
      </w:pPr>
      <w:r w:rsidRPr="00F8336D">
        <w:rPr>
          <w:rFonts w:asciiTheme="minorHAnsi" w:hAnsiTheme="minorHAnsi" w:cs="Arial"/>
          <w:sz w:val="20"/>
          <w:szCs w:val="20"/>
        </w:rPr>
        <w:t>Vstopni kot: 17°</w:t>
      </w:r>
    </w:p>
    <w:p w:rsidR="00D457EF" w:rsidRPr="00F8336D" w:rsidRDefault="00D457EF" w:rsidP="001D3B18">
      <w:pPr>
        <w:pStyle w:val="PISAVA"/>
        <w:numPr>
          <w:ilvl w:val="0"/>
          <w:numId w:val="21"/>
        </w:numPr>
        <w:rPr>
          <w:rFonts w:asciiTheme="minorHAnsi" w:hAnsiTheme="minorHAnsi" w:cs="Arial"/>
          <w:sz w:val="20"/>
          <w:szCs w:val="20"/>
        </w:rPr>
      </w:pPr>
      <w:r w:rsidRPr="00F8336D">
        <w:rPr>
          <w:rFonts w:asciiTheme="minorHAnsi" w:hAnsiTheme="minorHAnsi" w:cs="Arial"/>
          <w:sz w:val="20"/>
          <w:szCs w:val="20"/>
        </w:rPr>
        <w:t>Izstopni kot: 12°</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Barva vozila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kabina                </w:t>
      </w:r>
      <w:r w:rsidRPr="00F8336D">
        <w:rPr>
          <w:rFonts w:asciiTheme="minorHAnsi" w:hAnsiTheme="minorHAnsi" w:cs="Arial"/>
          <w:sz w:val="20"/>
          <w:szCs w:val="20"/>
        </w:rPr>
        <w:tab/>
      </w:r>
      <w:r w:rsidRPr="00F8336D">
        <w:rPr>
          <w:rFonts w:asciiTheme="minorHAnsi" w:hAnsiTheme="minorHAnsi" w:cs="Arial"/>
          <w:sz w:val="20"/>
          <w:szCs w:val="20"/>
        </w:rPr>
        <w:tab/>
        <w:t>rdeča RAL 3000</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nadgradnja      </w:t>
      </w:r>
      <w:r w:rsidRPr="00F8336D">
        <w:rPr>
          <w:rFonts w:asciiTheme="minorHAnsi" w:hAnsiTheme="minorHAnsi" w:cs="Arial"/>
          <w:sz w:val="20"/>
          <w:szCs w:val="20"/>
        </w:rPr>
        <w:tab/>
        <w:t xml:space="preserve">    </w:t>
      </w:r>
      <w:r w:rsidRPr="00F8336D">
        <w:rPr>
          <w:rFonts w:asciiTheme="minorHAnsi" w:hAnsiTheme="minorHAnsi" w:cs="Arial"/>
          <w:sz w:val="20"/>
          <w:szCs w:val="20"/>
        </w:rPr>
        <w:tab/>
        <w:t>rdeča RAL 3000</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blatniki in odbijači   </w:t>
      </w:r>
      <w:r w:rsidRPr="00F8336D">
        <w:rPr>
          <w:rFonts w:asciiTheme="minorHAnsi" w:hAnsiTheme="minorHAnsi" w:cs="Arial"/>
          <w:sz w:val="20"/>
          <w:szCs w:val="20"/>
        </w:rPr>
        <w:tab/>
        <w:t>bela RAL 9010</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rolete</w:t>
      </w:r>
      <w:r w:rsidRPr="00F8336D">
        <w:rPr>
          <w:rFonts w:asciiTheme="minorHAnsi" w:hAnsiTheme="minorHAnsi" w:cs="Arial"/>
          <w:sz w:val="20"/>
          <w:szCs w:val="20"/>
        </w:rPr>
        <w:tab/>
      </w:r>
      <w:r w:rsidRPr="00F8336D">
        <w:rPr>
          <w:rFonts w:asciiTheme="minorHAnsi" w:hAnsiTheme="minorHAnsi" w:cs="Arial"/>
          <w:sz w:val="20"/>
          <w:szCs w:val="20"/>
        </w:rPr>
        <w:tab/>
      </w:r>
      <w:r w:rsidRPr="00F8336D">
        <w:rPr>
          <w:rFonts w:asciiTheme="minorHAnsi" w:hAnsiTheme="minorHAnsi" w:cs="Arial"/>
          <w:sz w:val="20"/>
          <w:szCs w:val="20"/>
        </w:rPr>
        <w:tab/>
        <w:t xml:space="preserve">rdeča RAL 3000 (gladke lamele)  </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okrasne črte na vozilu      </w:t>
      </w:r>
      <w:r w:rsidRPr="00F8336D">
        <w:rPr>
          <w:rFonts w:asciiTheme="minorHAnsi" w:hAnsiTheme="minorHAnsi" w:cs="Arial"/>
          <w:sz w:val="20"/>
          <w:szCs w:val="20"/>
        </w:rPr>
        <w:tab/>
        <w:t>po dogovoru z naročnikom</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platišča        </w:t>
      </w:r>
      <w:r w:rsidRPr="00F8336D">
        <w:rPr>
          <w:rFonts w:asciiTheme="minorHAnsi" w:hAnsiTheme="minorHAnsi" w:cs="Arial"/>
          <w:sz w:val="20"/>
          <w:szCs w:val="20"/>
        </w:rPr>
        <w:tab/>
      </w:r>
      <w:r w:rsidRPr="00F8336D">
        <w:rPr>
          <w:rFonts w:asciiTheme="minorHAnsi" w:hAnsiTheme="minorHAnsi" w:cs="Arial"/>
          <w:sz w:val="20"/>
          <w:szCs w:val="20"/>
        </w:rPr>
        <w:tab/>
        <w:t>črna RAL 9011 (oz. originalna barva proizvajalca podvozja)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šasija</w:t>
      </w:r>
      <w:r w:rsidRPr="00F8336D">
        <w:rPr>
          <w:rFonts w:asciiTheme="minorHAnsi" w:hAnsiTheme="minorHAnsi" w:cs="Arial"/>
          <w:sz w:val="20"/>
          <w:szCs w:val="20"/>
        </w:rPr>
        <w:tab/>
      </w:r>
      <w:r w:rsidRPr="00F8336D">
        <w:rPr>
          <w:rFonts w:asciiTheme="minorHAnsi" w:hAnsiTheme="minorHAnsi" w:cs="Arial"/>
          <w:sz w:val="20"/>
          <w:szCs w:val="20"/>
        </w:rPr>
        <w:tab/>
      </w:r>
      <w:r w:rsidRPr="00F8336D">
        <w:rPr>
          <w:rFonts w:asciiTheme="minorHAnsi" w:hAnsiTheme="minorHAnsi" w:cs="Arial"/>
          <w:sz w:val="20"/>
          <w:szCs w:val="20"/>
        </w:rPr>
        <w:tab/>
        <w:t>črna RAL 9011 (dodatno zaščitena proti koroziji)</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Motor</w:t>
      </w:r>
    </w:p>
    <w:p w:rsidR="00D457EF" w:rsidRDefault="00D457EF" w:rsidP="00D457EF">
      <w:pPr>
        <w:pStyle w:val="PISAVA"/>
        <w:rPr>
          <w:rFonts w:asciiTheme="minorHAnsi" w:hAnsiTheme="minorHAnsi" w:cs="Arial"/>
          <w:sz w:val="20"/>
          <w:szCs w:val="20"/>
          <w:lang w:eastAsia="en-GB"/>
        </w:rPr>
      </w:pPr>
      <w:r w:rsidRPr="00F8336D">
        <w:rPr>
          <w:rFonts w:asciiTheme="minorHAnsi" w:hAnsiTheme="minorHAnsi" w:cs="Arial"/>
          <w:sz w:val="20"/>
          <w:szCs w:val="20"/>
          <w:lang w:eastAsia="en-GB"/>
        </w:rPr>
        <w:t xml:space="preserve">Dizel - izvedba </w:t>
      </w:r>
      <w:proofErr w:type="spellStart"/>
      <w:r w:rsidRPr="00F8336D">
        <w:rPr>
          <w:rFonts w:asciiTheme="minorHAnsi" w:hAnsiTheme="minorHAnsi" w:cs="Arial"/>
          <w:sz w:val="20"/>
          <w:szCs w:val="20"/>
          <w:lang w:eastAsia="en-GB"/>
        </w:rPr>
        <w:t>Common</w:t>
      </w:r>
      <w:proofErr w:type="spellEnd"/>
      <w:r w:rsidRPr="00F8336D">
        <w:rPr>
          <w:rFonts w:asciiTheme="minorHAnsi" w:hAnsiTheme="minorHAnsi" w:cs="Arial"/>
          <w:sz w:val="20"/>
          <w:szCs w:val="20"/>
          <w:lang w:eastAsia="en-GB"/>
        </w:rPr>
        <w:t xml:space="preserve"> </w:t>
      </w:r>
      <w:proofErr w:type="spellStart"/>
      <w:r w:rsidRPr="00F8336D">
        <w:rPr>
          <w:rFonts w:asciiTheme="minorHAnsi" w:hAnsiTheme="minorHAnsi" w:cs="Arial"/>
          <w:sz w:val="20"/>
          <w:szCs w:val="20"/>
          <w:lang w:eastAsia="en-GB"/>
        </w:rPr>
        <w:t>Rail</w:t>
      </w:r>
      <w:proofErr w:type="spellEnd"/>
      <w:r w:rsidRPr="00F8336D">
        <w:rPr>
          <w:rFonts w:asciiTheme="minorHAnsi" w:hAnsiTheme="minorHAnsi" w:cs="Arial"/>
          <w:sz w:val="20"/>
          <w:szCs w:val="20"/>
          <w:lang w:eastAsia="en-GB"/>
        </w:rPr>
        <w:t>, motor EURO 5,  minimalna moč 235 kW,</w:t>
      </w:r>
      <w:r w:rsidRPr="00F8336D">
        <w:rPr>
          <w:rFonts w:asciiTheme="minorHAnsi" w:hAnsiTheme="minorHAnsi" w:cs="Arial"/>
          <w:sz w:val="20"/>
          <w:szCs w:val="20"/>
        </w:rPr>
        <w:t xml:space="preserve"> navor motorja minimalno 1250 </w:t>
      </w:r>
      <w:proofErr w:type="spellStart"/>
      <w:r w:rsidRPr="00F8336D">
        <w:rPr>
          <w:rFonts w:asciiTheme="minorHAnsi" w:hAnsiTheme="minorHAnsi" w:cs="Arial"/>
          <w:sz w:val="20"/>
          <w:szCs w:val="20"/>
        </w:rPr>
        <w:t>Nm</w:t>
      </w:r>
      <w:proofErr w:type="spellEnd"/>
      <w:r w:rsidRPr="00F8336D">
        <w:rPr>
          <w:rFonts w:asciiTheme="minorHAnsi" w:hAnsiTheme="minorHAnsi" w:cs="Arial"/>
          <w:sz w:val="20"/>
          <w:szCs w:val="20"/>
        </w:rPr>
        <w:t>, prostornina motorja m</w:t>
      </w:r>
      <w:r w:rsidR="00EF1864" w:rsidRPr="00F8336D">
        <w:rPr>
          <w:rFonts w:asciiTheme="minorHAnsi" w:hAnsiTheme="minorHAnsi" w:cs="Arial"/>
          <w:sz w:val="20"/>
          <w:szCs w:val="20"/>
        </w:rPr>
        <w:t>aksimalno</w:t>
      </w:r>
      <w:r w:rsidRPr="00F8336D">
        <w:rPr>
          <w:rFonts w:asciiTheme="minorHAnsi" w:hAnsiTheme="minorHAnsi" w:cs="Arial"/>
          <w:sz w:val="20"/>
          <w:szCs w:val="20"/>
        </w:rPr>
        <w:t xml:space="preserve"> 7.000 </w:t>
      </w:r>
      <w:proofErr w:type="spellStart"/>
      <w:r w:rsidRPr="00F8336D">
        <w:rPr>
          <w:rFonts w:asciiTheme="minorHAnsi" w:hAnsiTheme="minorHAnsi" w:cs="Arial"/>
          <w:sz w:val="20"/>
          <w:szCs w:val="20"/>
        </w:rPr>
        <w:t>ccm</w:t>
      </w:r>
      <w:proofErr w:type="spellEnd"/>
      <w:r w:rsidRPr="00F8336D">
        <w:rPr>
          <w:rFonts w:asciiTheme="minorHAnsi" w:hAnsiTheme="minorHAnsi" w:cs="Arial"/>
          <w:sz w:val="20"/>
          <w:szCs w:val="20"/>
        </w:rPr>
        <w:t>,</w:t>
      </w:r>
      <w:r w:rsidRPr="00F8336D">
        <w:rPr>
          <w:rFonts w:asciiTheme="minorHAnsi" w:hAnsiTheme="minorHAnsi" w:cs="Arial"/>
          <w:sz w:val="20"/>
          <w:szCs w:val="20"/>
          <w:lang w:eastAsia="en-GB"/>
        </w:rPr>
        <w:t xml:space="preserve"> ojačana večstopenjska motorna zavora, hladilnik vode in hladilnik polnilnega zraka, števec delovnih ur, zračni kompresor minimalno 35</w:t>
      </w:r>
      <w:r w:rsidR="00EF1864" w:rsidRPr="00F8336D">
        <w:rPr>
          <w:rFonts w:asciiTheme="minorHAnsi" w:hAnsiTheme="minorHAnsi" w:cs="Arial"/>
          <w:sz w:val="20"/>
          <w:szCs w:val="20"/>
          <w:lang w:eastAsia="en-GB"/>
        </w:rPr>
        <w:t>0</w:t>
      </w:r>
      <w:r w:rsidRPr="00F8336D">
        <w:rPr>
          <w:rFonts w:asciiTheme="minorHAnsi" w:hAnsiTheme="minorHAnsi" w:cs="Arial"/>
          <w:sz w:val="20"/>
          <w:szCs w:val="20"/>
          <w:lang w:eastAsia="en-GB"/>
        </w:rPr>
        <w:t xml:space="preserve"> </w:t>
      </w:r>
      <w:proofErr w:type="spellStart"/>
      <w:r w:rsidRPr="00F8336D">
        <w:rPr>
          <w:rFonts w:asciiTheme="minorHAnsi" w:hAnsiTheme="minorHAnsi" w:cs="Arial"/>
          <w:sz w:val="20"/>
          <w:szCs w:val="20"/>
          <w:lang w:eastAsia="en-GB"/>
        </w:rPr>
        <w:t>ccm</w:t>
      </w:r>
      <w:proofErr w:type="spellEnd"/>
      <w:r w:rsidRPr="00F8336D">
        <w:rPr>
          <w:rFonts w:asciiTheme="minorHAnsi" w:hAnsiTheme="minorHAnsi" w:cs="Arial"/>
          <w:sz w:val="20"/>
          <w:szCs w:val="20"/>
          <w:lang w:eastAsia="en-GB"/>
        </w:rPr>
        <w:t xml:space="preserve">, </w:t>
      </w:r>
      <w:proofErr w:type="spellStart"/>
      <w:r w:rsidRPr="00F8336D">
        <w:rPr>
          <w:rFonts w:asciiTheme="minorHAnsi" w:hAnsiTheme="minorHAnsi" w:cs="Arial"/>
          <w:sz w:val="20"/>
          <w:szCs w:val="20"/>
          <w:lang w:eastAsia="en-GB"/>
        </w:rPr>
        <w:t>omeje</w:t>
      </w:r>
      <w:r w:rsidR="004E7C4C" w:rsidRPr="00F8336D">
        <w:rPr>
          <w:rFonts w:asciiTheme="minorHAnsi" w:hAnsiTheme="minorHAnsi" w:cs="Arial"/>
          <w:sz w:val="20"/>
          <w:szCs w:val="20"/>
          <w:lang w:eastAsia="en-GB"/>
        </w:rPr>
        <w:t>valec</w:t>
      </w:r>
      <w:proofErr w:type="spellEnd"/>
      <w:r w:rsidR="004E7C4C" w:rsidRPr="00F8336D">
        <w:rPr>
          <w:rFonts w:asciiTheme="minorHAnsi" w:hAnsiTheme="minorHAnsi" w:cs="Arial"/>
          <w:sz w:val="20"/>
          <w:szCs w:val="20"/>
          <w:lang w:eastAsia="en-GB"/>
        </w:rPr>
        <w:t xml:space="preserve"> hitrosti najmanj 100 km/h</w:t>
      </w:r>
      <w:r w:rsidRPr="00F8336D">
        <w:rPr>
          <w:rFonts w:asciiTheme="minorHAnsi" w:hAnsiTheme="minorHAnsi" w:cs="Arial"/>
          <w:sz w:val="20"/>
          <w:szCs w:val="20"/>
          <w:lang w:eastAsia="en-GB"/>
        </w:rPr>
        <w:t xml:space="preserve">, </w:t>
      </w:r>
      <w:proofErr w:type="spellStart"/>
      <w:r w:rsidRPr="00F8336D">
        <w:rPr>
          <w:rFonts w:asciiTheme="minorHAnsi" w:hAnsiTheme="minorHAnsi" w:cs="Arial"/>
          <w:sz w:val="20"/>
          <w:szCs w:val="20"/>
          <w:lang w:eastAsia="en-GB"/>
        </w:rPr>
        <w:t>tempomat</w:t>
      </w:r>
      <w:proofErr w:type="spellEnd"/>
      <w:r w:rsidRPr="00F8336D">
        <w:rPr>
          <w:rFonts w:asciiTheme="minorHAnsi" w:hAnsiTheme="minorHAnsi" w:cs="Arial"/>
          <w:sz w:val="20"/>
          <w:szCs w:val="20"/>
          <w:lang w:eastAsia="en-GB"/>
        </w:rPr>
        <w:t>.</w:t>
      </w:r>
    </w:p>
    <w:p w:rsidR="00316A23" w:rsidRDefault="00316A23" w:rsidP="00D457EF">
      <w:pPr>
        <w:pStyle w:val="PISAVA"/>
        <w:rPr>
          <w:rFonts w:asciiTheme="minorHAnsi" w:hAnsiTheme="minorHAnsi" w:cs="Arial"/>
          <w:sz w:val="20"/>
          <w:szCs w:val="20"/>
          <w:lang w:eastAsia="en-GB"/>
        </w:rPr>
      </w:pPr>
    </w:p>
    <w:p w:rsidR="00316A23" w:rsidRPr="00F8336D" w:rsidRDefault="00316A23" w:rsidP="00D457EF">
      <w:pPr>
        <w:pStyle w:val="PISAVA"/>
        <w:rPr>
          <w:rFonts w:asciiTheme="minorHAnsi" w:hAnsiTheme="minorHAnsi" w:cs="Arial"/>
          <w:sz w:val="20"/>
          <w:szCs w:val="20"/>
        </w:rPr>
      </w:pP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Menjalnik</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lang w:eastAsia="en-GB"/>
        </w:rPr>
        <w:t xml:space="preserve">Avtomatiziran 12 stopenjski menjalnik </w:t>
      </w:r>
      <w:r w:rsidRPr="00F8336D">
        <w:rPr>
          <w:rFonts w:asciiTheme="minorHAnsi" w:eastAsia="Arial Unicode MS" w:hAnsiTheme="minorHAnsi" w:cs="Arial"/>
          <w:sz w:val="20"/>
          <w:szCs w:val="20"/>
        </w:rPr>
        <w:t>prirejen za gasilska vozila (intervencijska vožnja za cestno uporabo).</w:t>
      </w:r>
      <w:r w:rsidRPr="00F8336D">
        <w:rPr>
          <w:rFonts w:asciiTheme="minorHAnsi" w:hAnsiTheme="minorHAnsi" w:cs="Arial"/>
          <w:sz w:val="20"/>
          <w:szCs w:val="20"/>
          <w:lang w:eastAsia="en-GB"/>
        </w:rPr>
        <w:t xml:space="preserve"> Izvod moči (odgon) </w:t>
      </w:r>
      <w:proofErr w:type="spellStart"/>
      <w:r w:rsidRPr="00F8336D">
        <w:rPr>
          <w:rFonts w:asciiTheme="minorHAnsi" w:hAnsiTheme="minorHAnsi" w:cs="Arial"/>
          <w:sz w:val="20"/>
          <w:szCs w:val="20"/>
          <w:lang w:eastAsia="en-GB"/>
        </w:rPr>
        <w:t>vklopljiv</w:t>
      </w:r>
      <w:proofErr w:type="spellEnd"/>
      <w:r w:rsidRPr="00F8336D">
        <w:rPr>
          <w:rFonts w:asciiTheme="minorHAnsi" w:hAnsiTheme="minorHAnsi" w:cs="Arial"/>
          <w:sz w:val="20"/>
          <w:szCs w:val="20"/>
          <w:lang w:eastAsia="en-GB"/>
        </w:rPr>
        <w:t>, primeren za pogon hidravlične črpalke.</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Osi</w:t>
      </w:r>
    </w:p>
    <w:p w:rsidR="00D457EF" w:rsidRPr="00F8336D" w:rsidRDefault="00D457EF" w:rsidP="00D457EF">
      <w:pPr>
        <w:pStyle w:val="PISAVA"/>
        <w:rPr>
          <w:rFonts w:asciiTheme="minorHAnsi" w:hAnsiTheme="minorHAnsi" w:cs="Arial"/>
          <w:sz w:val="20"/>
          <w:szCs w:val="20"/>
          <w:lang w:eastAsia="en-GB"/>
        </w:rPr>
      </w:pPr>
      <w:r w:rsidRPr="00F8336D">
        <w:rPr>
          <w:rFonts w:asciiTheme="minorHAnsi" w:hAnsiTheme="minorHAnsi" w:cs="Arial"/>
          <w:sz w:val="20"/>
          <w:szCs w:val="20"/>
          <w:lang w:eastAsia="en-GB"/>
        </w:rPr>
        <w:t xml:space="preserve">Prednja os – vodljiva os, prednje </w:t>
      </w:r>
      <w:r w:rsidR="004E7C4C" w:rsidRPr="00F8336D">
        <w:rPr>
          <w:rFonts w:asciiTheme="minorHAnsi" w:hAnsiTheme="minorHAnsi" w:cs="Arial"/>
          <w:sz w:val="20"/>
          <w:szCs w:val="20"/>
          <w:lang w:eastAsia="en-GB"/>
        </w:rPr>
        <w:t>vzmeti parabolične, minimalno 7.</w:t>
      </w:r>
      <w:r w:rsidRPr="00F8336D">
        <w:rPr>
          <w:rFonts w:asciiTheme="minorHAnsi" w:hAnsiTheme="minorHAnsi" w:cs="Arial"/>
          <w:sz w:val="20"/>
          <w:szCs w:val="20"/>
          <w:lang w:eastAsia="en-GB"/>
        </w:rPr>
        <w:t xml:space="preserve">100 kg, stabilizator za prednjo os. </w:t>
      </w:r>
    </w:p>
    <w:p w:rsidR="00D457EF" w:rsidRPr="00F8336D" w:rsidRDefault="00D457EF" w:rsidP="00D457EF">
      <w:pPr>
        <w:pStyle w:val="PISAVA"/>
        <w:rPr>
          <w:rFonts w:asciiTheme="minorHAnsi" w:hAnsiTheme="minorHAnsi" w:cs="Arial"/>
          <w:sz w:val="20"/>
          <w:szCs w:val="20"/>
          <w:lang w:eastAsia="en-GB"/>
        </w:rPr>
      </w:pPr>
      <w:r w:rsidRPr="00F8336D">
        <w:rPr>
          <w:rFonts w:asciiTheme="minorHAnsi" w:hAnsiTheme="minorHAnsi" w:cs="Arial"/>
          <w:sz w:val="20"/>
          <w:szCs w:val="20"/>
          <w:lang w:eastAsia="en-GB"/>
        </w:rPr>
        <w:t>Zadnja os - gnana pogonska os, zadnje vzmeti parabolične, minimal</w:t>
      </w:r>
      <w:r w:rsidR="004E7C4C" w:rsidRPr="00F8336D">
        <w:rPr>
          <w:rFonts w:asciiTheme="minorHAnsi" w:hAnsiTheme="minorHAnsi" w:cs="Arial"/>
          <w:sz w:val="20"/>
          <w:szCs w:val="20"/>
          <w:lang w:eastAsia="en-GB"/>
        </w:rPr>
        <w:t>n</w:t>
      </w:r>
      <w:r w:rsidRPr="00F8336D">
        <w:rPr>
          <w:rFonts w:asciiTheme="minorHAnsi" w:hAnsiTheme="minorHAnsi" w:cs="Arial"/>
          <w:sz w:val="20"/>
          <w:szCs w:val="20"/>
          <w:lang w:eastAsia="en-GB"/>
        </w:rPr>
        <w:t>o 11.500</w:t>
      </w:r>
      <w:r w:rsidR="004E7C4C" w:rsidRPr="00F8336D">
        <w:rPr>
          <w:rFonts w:asciiTheme="minorHAnsi" w:hAnsiTheme="minorHAnsi" w:cs="Arial"/>
          <w:sz w:val="20"/>
          <w:szCs w:val="20"/>
          <w:lang w:eastAsia="en-GB"/>
        </w:rPr>
        <w:t xml:space="preserve"> </w:t>
      </w:r>
      <w:r w:rsidRPr="00F8336D">
        <w:rPr>
          <w:rFonts w:asciiTheme="minorHAnsi" w:hAnsiTheme="minorHAnsi" w:cs="Arial"/>
          <w:sz w:val="20"/>
          <w:szCs w:val="20"/>
          <w:lang w:eastAsia="en-GB"/>
        </w:rPr>
        <w:t>kg, zapora diferenciala na zadnji osi, stabilizator za zadnjo os, avtomatske verige RUD-ROTOGRIP ali enako kot.</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Zavore</w:t>
      </w:r>
    </w:p>
    <w:p w:rsidR="00D457EF" w:rsidRPr="00F8336D" w:rsidRDefault="00D457EF" w:rsidP="00D457EF">
      <w:pPr>
        <w:pStyle w:val="PISAVA"/>
        <w:rPr>
          <w:rFonts w:asciiTheme="minorHAnsi" w:hAnsiTheme="minorHAnsi" w:cs="Arial"/>
          <w:sz w:val="20"/>
          <w:szCs w:val="20"/>
          <w:lang w:eastAsia="sl-SI"/>
        </w:rPr>
      </w:pPr>
      <w:r w:rsidRPr="00F8336D">
        <w:rPr>
          <w:rFonts w:asciiTheme="minorHAnsi" w:hAnsiTheme="minorHAnsi" w:cs="Arial"/>
          <w:sz w:val="20"/>
          <w:szCs w:val="20"/>
        </w:rPr>
        <w:t>Elek</w:t>
      </w:r>
      <w:r w:rsidR="00533B4B" w:rsidRPr="00F8336D">
        <w:rPr>
          <w:rFonts w:asciiTheme="minorHAnsi" w:hAnsiTheme="minorHAnsi" w:cs="Arial"/>
          <w:sz w:val="20"/>
          <w:szCs w:val="20"/>
        </w:rPr>
        <w:t>tronski zavorni sistem,</w:t>
      </w:r>
      <w:r w:rsidRPr="00F8336D">
        <w:rPr>
          <w:rFonts w:asciiTheme="minorHAnsi" w:hAnsiTheme="minorHAnsi" w:cs="Arial"/>
          <w:sz w:val="20"/>
          <w:szCs w:val="20"/>
        </w:rPr>
        <w:t xml:space="preserve"> zavor</w:t>
      </w:r>
      <w:r w:rsidR="00533B4B" w:rsidRPr="00F8336D">
        <w:rPr>
          <w:rFonts w:asciiTheme="minorHAnsi" w:hAnsiTheme="minorHAnsi" w:cs="Arial"/>
          <w:sz w:val="20"/>
          <w:szCs w:val="20"/>
        </w:rPr>
        <w:t>n</w:t>
      </w:r>
      <w:r w:rsidRPr="00F8336D">
        <w:rPr>
          <w:rFonts w:asciiTheme="minorHAnsi" w:hAnsiTheme="minorHAnsi" w:cs="Arial"/>
          <w:sz w:val="20"/>
          <w:szCs w:val="20"/>
        </w:rPr>
        <w:t>e</w:t>
      </w:r>
      <w:r w:rsidR="00533B4B" w:rsidRPr="00F8336D">
        <w:rPr>
          <w:rFonts w:asciiTheme="minorHAnsi" w:hAnsiTheme="minorHAnsi" w:cs="Arial"/>
          <w:sz w:val="20"/>
          <w:szCs w:val="20"/>
        </w:rPr>
        <w:t xml:space="preserve"> diske</w:t>
      </w:r>
      <w:r w:rsidRPr="00F8336D">
        <w:rPr>
          <w:rFonts w:asciiTheme="minorHAnsi" w:hAnsiTheme="minorHAnsi" w:cs="Arial"/>
          <w:sz w:val="20"/>
          <w:szCs w:val="20"/>
        </w:rPr>
        <w:t xml:space="preserve"> na obeh dveh oseh, sistem proti blokiranju (ABS), sistem proti zdrsu pogonskih koles (ASR), elektronski program stabilnosti (ESP) ročna zavora delujoča na vseh oseh, </w:t>
      </w:r>
      <w:r w:rsidR="00EF1864" w:rsidRPr="00F8336D">
        <w:rPr>
          <w:rFonts w:asciiTheme="minorHAnsi" w:hAnsiTheme="minorHAnsi" w:cs="Arial"/>
          <w:sz w:val="20"/>
          <w:szCs w:val="20"/>
        </w:rPr>
        <w:t xml:space="preserve">ogrevan </w:t>
      </w:r>
      <w:r w:rsidRPr="00F8336D">
        <w:rPr>
          <w:rFonts w:asciiTheme="minorHAnsi" w:hAnsiTheme="minorHAnsi" w:cs="Arial"/>
          <w:sz w:val="20"/>
          <w:szCs w:val="20"/>
        </w:rPr>
        <w:t>sušilec zraka.</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Kolesa in pnevmatike</w:t>
      </w:r>
    </w:p>
    <w:p w:rsidR="00D457EF" w:rsidRPr="00F8336D" w:rsidRDefault="00D457EF" w:rsidP="00D457EF">
      <w:pPr>
        <w:pStyle w:val="PISAVA"/>
        <w:spacing w:after="120"/>
        <w:rPr>
          <w:rFonts w:asciiTheme="minorHAnsi" w:hAnsiTheme="minorHAnsi" w:cs="Arial"/>
          <w:sz w:val="20"/>
          <w:szCs w:val="20"/>
        </w:rPr>
      </w:pPr>
      <w:r w:rsidRPr="00F8336D">
        <w:rPr>
          <w:rFonts w:asciiTheme="minorHAnsi" w:hAnsiTheme="minorHAnsi" w:cs="Arial"/>
          <w:sz w:val="20"/>
          <w:szCs w:val="20"/>
        </w:rPr>
        <w:t xml:space="preserve">Pnevmatike na vodilni osi: 295/80 R22,5 – </w:t>
      </w:r>
      <w:proofErr w:type="spellStart"/>
      <w:r w:rsidRPr="00F8336D">
        <w:rPr>
          <w:rFonts w:asciiTheme="minorHAnsi" w:hAnsiTheme="minorHAnsi" w:cs="Arial"/>
          <w:sz w:val="20"/>
          <w:szCs w:val="20"/>
        </w:rPr>
        <w:t>Goodyear</w:t>
      </w:r>
      <w:proofErr w:type="spellEnd"/>
      <w:r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Ultragrip</w:t>
      </w:r>
      <w:proofErr w:type="spellEnd"/>
      <w:r w:rsidRPr="00F8336D">
        <w:rPr>
          <w:rFonts w:asciiTheme="minorHAnsi" w:hAnsiTheme="minorHAnsi" w:cs="Arial"/>
          <w:sz w:val="20"/>
          <w:szCs w:val="20"/>
        </w:rPr>
        <w:t xml:space="preserve"> MAX S ali enako kot.</w:t>
      </w:r>
    </w:p>
    <w:p w:rsidR="00D457EF" w:rsidRPr="00F8336D" w:rsidRDefault="00D457EF" w:rsidP="00D457EF">
      <w:pPr>
        <w:pStyle w:val="PISAVA"/>
        <w:spacing w:after="120"/>
        <w:rPr>
          <w:rFonts w:asciiTheme="minorHAnsi" w:hAnsiTheme="minorHAnsi" w:cs="Arial"/>
          <w:sz w:val="20"/>
          <w:szCs w:val="20"/>
        </w:rPr>
      </w:pPr>
      <w:r w:rsidRPr="00F8336D">
        <w:rPr>
          <w:rFonts w:asciiTheme="minorHAnsi" w:hAnsiTheme="minorHAnsi" w:cs="Arial"/>
          <w:sz w:val="20"/>
          <w:szCs w:val="20"/>
        </w:rPr>
        <w:t xml:space="preserve">Pnevmatike na pogonski osi: 295/80 R22,5 – </w:t>
      </w:r>
      <w:proofErr w:type="spellStart"/>
      <w:r w:rsidRPr="00F8336D">
        <w:rPr>
          <w:rFonts w:asciiTheme="minorHAnsi" w:hAnsiTheme="minorHAnsi" w:cs="Arial"/>
          <w:sz w:val="20"/>
          <w:szCs w:val="20"/>
        </w:rPr>
        <w:t>Goodyear</w:t>
      </w:r>
      <w:proofErr w:type="spellEnd"/>
      <w:r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Ultragrip</w:t>
      </w:r>
      <w:proofErr w:type="spellEnd"/>
      <w:r w:rsidRPr="00F8336D">
        <w:rPr>
          <w:rFonts w:asciiTheme="minorHAnsi" w:hAnsiTheme="minorHAnsi" w:cs="Arial"/>
          <w:sz w:val="20"/>
          <w:szCs w:val="20"/>
        </w:rPr>
        <w:t xml:space="preserve"> MAX D ali enako kot.</w:t>
      </w:r>
    </w:p>
    <w:p w:rsidR="00D457EF" w:rsidRPr="00F8336D" w:rsidRDefault="00D457EF" w:rsidP="00D457EF">
      <w:pPr>
        <w:pStyle w:val="PISAVA"/>
        <w:spacing w:after="120"/>
        <w:rPr>
          <w:rFonts w:asciiTheme="minorHAnsi" w:hAnsiTheme="minorHAnsi" w:cs="Arial"/>
          <w:sz w:val="20"/>
          <w:szCs w:val="20"/>
        </w:rPr>
      </w:pPr>
      <w:r w:rsidRPr="00F8336D">
        <w:rPr>
          <w:rFonts w:asciiTheme="minorHAnsi" w:hAnsiTheme="minorHAnsi" w:cs="Arial"/>
          <w:sz w:val="20"/>
          <w:szCs w:val="20"/>
        </w:rPr>
        <w:t>Lahko so pnevmatike tudi podobne vendar v skladu s homologacijo. Starost pnevmatik ob pr</w:t>
      </w:r>
      <w:r w:rsidR="007D3844" w:rsidRPr="00F8336D">
        <w:rPr>
          <w:rFonts w:asciiTheme="minorHAnsi" w:hAnsiTheme="minorHAnsi" w:cs="Arial"/>
          <w:sz w:val="20"/>
          <w:szCs w:val="20"/>
        </w:rPr>
        <w:t>evzemu podvozja je lahko največ</w:t>
      </w:r>
      <w:r w:rsidRPr="00F8336D">
        <w:rPr>
          <w:rFonts w:asciiTheme="minorHAnsi" w:hAnsiTheme="minorHAnsi" w:cs="Arial"/>
          <w:sz w:val="20"/>
          <w:szCs w:val="20"/>
        </w:rPr>
        <w:t xml:space="preserve"> 6 mesecev.</w:t>
      </w:r>
    </w:p>
    <w:p w:rsidR="00D457EF" w:rsidRPr="00F8336D" w:rsidRDefault="00D457EF" w:rsidP="00D457EF">
      <w:pPr>
        <w:pStyle w:val="PISAVA"/>
        <w:spacing w:after="120"/>
        <w:rPr>
          <w:rFonts w:asciiTheme="minorHAnsi" w:hAnsiTheme="minorHAnsi" w:cs="Arial"/>
          <w:sz w:val="20"/>
          <w:szCs w:val="20"/>
        </w:rPr>
      </w:pPr>
      <w:r w:rsidRPr="00F8336D">
        <w:rPr>
          <w:rFonts w:asciiTheme="minorHAnsi" w:hAnsiTheme="minorHAnsi" w:cs="Arial"/>
          <w:sz w:val="20"/>
          <w:szCs w:val="20"/>
        </w:rPr>
        <w:t>Na sprednji osi so enojne pnevmatike, na zadnji pogonski osi so dvojne pnevmatike.</w:t>
      </w:r>
    </w:p>
    <w:p w:rsidR="00D457EF" w:rsidRPr="00F8336D" w:rsidRDefault="00D457EF" w:rsidP="00D457EF">
      <w:pPr>
        <w:pStyle w:val="PISAVA"/>
        <w:spacing w:after="120"/>
        <w:rPr>
          <w:rFonts w:asciiTheme="minorHAnsi" w:hAnsiTheme="minorHAnsi" w:cs="Arial"/>
          <w:sz w:val="20"/>
          <w:szCs w:val="20"/>
        </w:rPr>
      </w:pPr>
      <w:r w:rsidRPr="00F8336D">
        <w:rPr>
          <w:rFonts w:asciiTheme="minorHAnsi" w:hAnsiTheme="minorHAnsi" w:cs="Arial"/>
          <w:sz w:val="20"/>
          <w:szCs w:val="20"/>
        </w:rPr>
        <w:t>Nad vsemi kolesi mora biti z nalepko v beli barvi RAL 9010 izraženo v enoti bar potreben tlak v pnevmatikah.</w:t>
      </w:r>
    </w:p>
    <w:p w:rsidR="00533B4B" w:rsidRPr="00F8336D" w:rsidRDefault="00533B4B" w:rsidP="00D457EF">
      <w:pPr>
        <w:pStyle w:val="PISAVA"/>
        <w:spacing w:after="120"/>
        <w:rPr>
          <w:rFonts w:asciiTheme="minorHAnsi" w:hAnsiTheme="minorHAnsi" w:cs="Arial"/>
          <w:sz w:val="20"/>
          <w:szCs w:val="20"/>
        </w:rPr>
      </w:pP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Šasija</w:t>
      </w:r>
    </w:p>
    <w:p w:rsidR="00D457EF" w:rsidRPr="00F8336D" w:rsidRDefault="00D457EF" w:rsidP="00D457EF">
      <w:pPr>
        <w:pStyle w:val="PISAVA"/>
        <w:rPr>
          <w:rFonts w:asciiTheme="minorHAnsi" w:hAnsiTheme="minorHAnsi" w:cs="Arial"/>
          <w:sz w:val="20"/>
          <w:szCs w:val="20"/>
          <w:highlight w:val="yellow"/>
        </w:rPr>
      </w:pPr>
      <w:r w:rsidRPr="00F8336D">
        <w:rPr>
          <w:rFonts w:asciiTheme="minorHAnsi" w:hAnsiTheme="minorHAnsi" w:cs="Arial"/>
          <w:sz w:val="20"/>
          <w:szCs w:val="20"/>
        </w:rPr>
        <w:t xml:space="preserve">Šasija </w:t>
      </w:r>
      <w:r w:rsidR="00F142C0" w:rsidRPr="00F8336D">
        <w:rPr>
          <w:rFonts w:asciiTheme="minorHAnsi" w:hAnsiTheme="minorHAnsi" w:cs="Arial"/>
          <w:sz w:val="20"/>
          <w:szCs w:val="20"/>
        </w:rPr>
        <w:t>mora biti</w:t>
      </w:r>
      <w:r w:rsidRPr="00F8336D">
        <w:rPr>
          <w:rFonts w:asciiTheme="minorHAnsi" w:hAnsiTheme="minorHAnsi" w:cs="Arial"/>
          <w:sz w:val="20"/>
          <w:szCs w:val="20"/>
        </w:rPr>
        <w:t xml:space="preserve"> dvoosno vozilo </w:t>
      </w:r>
      <w:r w:rsidR="00533B4B" w:rsidRPr="00F8336D">
        <w:rPr>
          <w:rFonts w:asciiTheme="minorHAnsi" w:hAnsiTheme="minorHAnsi" w:cs="Arial"/>
          <w:sz w:val="20"/>
          <w:szCs w:val="20"/>
        </w:rPr>
        <w:t>z medosno razdaljo maksimalno 5.</w:t>
      </w:r>
      <w:r w:rsidRPr="00F8336D">
        <w:rPr>
          <w:rFonts w:asciiTheme="minorHAnsi" w:hAnsiTheme="minorHAnsi" w:cs="Arial"/>
          <w:sz w:val="20"/>
          <w:szCs w:val="20"/>
        </w:rPr>
        <w:t xml:space="preserve">800 mm. Krmiljenje vozila je na levi strani. </w:t>
      </w:r>
      <w:r w:rsidR="00F142C0" w:rsidRPr="00F8336D">
        <w:rPr>
          <w:rFonts w:asciiTheme="minorHAnsi" w:hAnsiTheme="minorHAnsi" w:cs="Arial"/>
          <w:sz w:val="20"/>
          <w:szCs w:val="20"/>
        </w:rPr>
        <w:t>Volumen rezervoarja mora biti</w:t>
      </w:r>
      <w:r w:rsidRPr="00F8336D">
        <w:rPr>
          <w:rFonts w:asciiTheme="minorHAnsi" w:hAnsiTheme="minorHAnsi" w:cs="Arial"/>
          <w:sz w:val="20"/>
          <w:szCs w:val="20"/>
        </w:rPr>
        <w:t xml:space="preserve"> minimalno 150</w:t>
      </w:r>
      <w:r w:rsidR="009143BC" w:rsidRPr="00F8336D">
        <w:rPr>
          <w:rFonts w:asciiTheme="minorHAnsi" w:hAnsiTheme="minorHAnsi" w:cs="Arial"/>
          <w:sz w:val="20"/>
          <w:szCs w:val="20"/>
        </w:rPr>
        <w:t xml:space="preserve"> </w:t>
      </w:r>
      <w:r w:rsidRPr="00F8336D">
        <w:rPr>
          <w:rFonts w:asciiTheme="minorHAnsi" w:hAnsiTheme="minorHAnsi" w:cs="Arial"/>
          <w:sz w:val="20"/>
          <w:szCs w:val="20"/>
        </w:rPr>
        <w:t>l.</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Vozniška kabina zunaj</w:t>
      </w:r>
    </w:p>
    <w:p w:rsidR="00D457EF" w:rsidRPr="00F8336D" w:rsidRDefault="00D457EF" w:rsidP="00D457EF">
      <w:pPr>
        <w:pStyle w:val="PISAVA"/>
        <w:rPr>
          <w:rFonts w:asciiTheme="minorHAnsi" w:hAnsiTheme="minorHAnsi" w:cs="Arial"/>
          <w:sz w:val="20"/>
          <w:szCs w:val="20"/>
          <w:highlight w:val="yellow"/>
          <w:lang w:eastAsia="en-GB"/>
        </w:rPr>
      </w:pPr>
      <w:r w:rsidRPr="00F8336D">
        <w:rPr>
          <w:rFonts w:asciiTheme="minorHAnsi" w:hAnsiTheme="minorHAnsi" w:cs="Arial"/>
          <w:sz w:val="20"/>
          <w:szCs w:val="20"/>
          <w:lang w:eastAsia="en-GB"/>
        </w:rPr>
        <w:t>Vozniška kabina (za moštvo 1+1), širine največ 2250 mm, osvetlitev vstopa, zatemnjeno in ogrevano varnostno vetrobransko steklo, centralno zaklepanje, zatemnjena stekla na voznikovih in sovoznikovih vratih, zadnja stranica kabine brez okna, mehanizem za zvračanje kabine s hidravlično črpalko, električno nastavljiva in ogrevana ogledala na vozni</w:t>
      </w:r>
      <w:r w:rsidR="00F142C0" w:rsidRPr="00F8336D">
        <w:rPr>
          <w:rFonts w:asciiTheme="minorHAnsi" w:hAnsiTheme="minorHAnsi" w:cs="Arial"/>
          <w:sz w:val="20"/>
          <w:szCs w:val="20"/>
          <w:lang w:eastAsia="en-GB"/>
        </w:rPr>
        <w:t>kovi</w:t>
      </w:r>
      <w:r w:rsidRPr="00F8336D">
        <w:rPr>
          <w:rFonts w:asciiTheme="minorHAnsi" w:hAnsiTheme="minorHAnsi" w:cs="Arial"/>
          <w:sz w:val="20"/>
          <w:szCs w:val="20"/>
          <w:lang w:eastAsia="en-GB"/>
        </w:rPr>
        <w:t xml:space="preserve"> in sovozni</w:t>
      </w:r>
      <w:r w:rsidR="00F142C0" w:rsidRPr="00F8336D">
        <w:rPr>
          <w:rFonts w:asciiTheme="minorHAnsi" w:hAnsiTheme="minorHAnsi" w:cs="Arial"/>
          <w:sz w:val="20"/>
          <w:szCs w:val="20"/>
          <w:lang w:eastAsia="en-GB"/>
        </w:rPr>
        <w:t>kovi</w:t>
      </w:r>
      <w:r w:rsidRPr="00F8336D">
        <w:rPr>
          <w:rFonts w:asciiTheme="minorHAnsi" w:hAnsiTheme="minorHAnsi" w:cs="Arial"/>
          <w:sz w:val="20"/>
          <w:szCs w:val="20"/>
          <w:lang w:eastAsia="en-GB"/>
        </w:rPr>
        <w:t xml:space="preserve"> strani,</w:t>
      </w:r>
      <w:r w:rsidRPr="00F8336D">
        <w:rPr>
          <w:rFonts w:asciiTheme="minorHAnsi" w:hAnsiTheme="minorHAnsi" w:cs="Arial"/>
          <w:sz w:val="20"/>
          <w:szCs w:val="20"/>
        </w:rPr>
        <w:t xml:space="preserve"> električno nastavljiva in ogrevana ogledala za pogled na rampo na levi in desni strani vozila, električno nastavljiva in ogrevana širokokotna ogledala na voznikovi in sovoznikovi strani ter ogledalo na kabini spredaj pred vetrobranskim steklom, </w:t>
      </w:r>
      <w:proofErr w:type="spellStart"/>
      <w:r w:rsidRPr="00F8336D">
        <w:rPr>
          <w:rFonts w:asciiTheme="minorHAnsi" w:hAnsiTheme="minorHAnsi" w:cs="Arial"/>
          <w:sz w:val="20"/>
          <w:szCs w:val="20"/>
          <w:lang w:eastAsia="en-GB"/>
        </w:rPr>
        <w:t>gabaritne</w:t>
      </w:r>
      <w:proofErr w:type="spellEnd"/>
      <w:r w:rsidRPr="00F8336D">
        <w:rPr>
          <w:rFonts w:asciiTheme="minorHAnsi" w:hAnsiTheme="minorHAnsi" w:cs="Arial"/>
          <w:sz w:val="20"/>
          <w:szCs w:val="20"/>
          <w:lang w:eastAsia="en-GB"/>
        </w:rPr>
        <w:t xml:space="preserve"> luči spredaj na kabini in zadaj na nadgradnji. Nosilci ogledal originalne izvedbe, </w:t>
      </w:r>
      <w:r w:rsidRPr="00F8336D">
        <w:rPr>
          <w:rFonts w:asciiTheme="minorHAnsi" w:hAnsiTheme="minorHAnsi" w:cs="Arial"/>
          <w:sz w:val="20"/>
          <w:szCs w:val="20"/>
        </w:rPr>
        <w:t>za širino nadgradnje 2500-2600 mm</w:t>
      </w:r>
      <w:r w:rsidRPr="00F8336D">
        <w:rPr>
          <w:rFonts w:asciiTheme="minorHAnsi" w:hAnsiTheme="minorHAnsi" w:cs="Arial"/>
          <w:sz w:val="20"/>
          <w:szCs w:val="20"/>
          <w:lang w:eastAsia="en-GB"/>
        </w:rPr>
        <w:t>. Dnevne luči spredaj in zadaj morajo biti zaščitene z mrežico. Pozicijske luči so v LED izvedbi. Vozilo mora imeti meglenke spredaj in zadaj z možnostjo vklopa ali samo spredaj ali pa spredaj in zadaj istočasno.</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Vozniška kabina znotraj</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bCs/>
          <w:sz w:val="20"/>
          <w:szCs w:val="20"/>
          <w:lang w:eastAsia="en-GB"/>
        </w:rPr>
        <w:t xml:space="preserve">Komfortni, zračno vzmeten sedež voznika in sovoznika z naslonom za glavo in varnostnim pasom ter nasloni za roke. Vtičnico 12 V in 24V, avtomatsko klimatsko napravo za zračenje in ogrevanje z zaščito pred prahom, bralna luč, električni pomik stekel na voznikovi in sovoznikovi strani. </w:t>
      </w:r>
      <w:r w:rsidRPr="00F8336D">
        <w:rPr>
          <w:rFonts w:asciiTheme="minorHAnsi" w:hAnsiTheme="minorHAnsi" w:cs="Arial"/>
          <w:sz w:val="20"/>
          <w:szCs w:val="20"/>
        </w:rPr>
        <w:t>Oba sedeža morata biti opremljena s t</w:t>
      </w:r>
      <w:r w:rsidR="00533B4B" w:rsidRPr="00F8336D">
        <w:rPr>
          <w:rFonts w:asciiTheme="minorHAnsi" w:hAnsiTheme="minorHAnsi" w:cs="Arial"/>
          <w:sz w:val="20"/>
          <w:szCs w:val="20"/>
        </w:rPr>
        <w:t>ritočkovnimi varnostnimi pasovi</w:t>
      </w:r>
      <w:r w:rsidRPr="00F8336D">
        <w:rPr>
          <w:rFonts w:asciiTheme="minorHAnsi" w:hAnsiTheme="minorHAnsi" w:cs="Arial"/>
          <w:sz w:val="20"/>
          <w:szCs w:val="20"/>
        </w:rPr>
        <w:t>, voznikov pas mora biti rdeče barve (</w:t>
      </w:r>
      <w:proofErr w:type="spellStart"/>
      <w:r w:rsidRPr="00F8336D">
        <w:rPr>
          <w:rFonts w:asciiTheme="minorHAnsi" w:hAnsiTheme="minorHAnsi" w:cs="Arial"/>
          <w:sz w:val="20"/>
          <w:szCs w:val="20"/>
        </w:rPr>
        <w:t>zatezovalec</w:t>
      </w:r>
      <w:proofErr w:type="spellEnd"/>
      <w:r w:rsidRPr="00F8336D">
        <w:rPr>
          <w:rFonts w:asciiTheme="minorHAnsi" w:hAnsiTheme="minorHAnsi" w:cs="Arial"/>
          <w:sz w:val="20"/>
          <w:szCs w:val="20"/>
        </w:rPr>
        <w:t xml:space="preserve"> pasu mora biti 10 cm daljši – za lažje pripenjanje gasilcev v zaščitni obleki), </w:t>
      </w:r>
      <w:r w:rsidRPr="00F8336D">
        <w:rPr>
          <w:rFonts w:asciiTheme="minorHAnsi" w:hAnsiTheme="minorHAnsi" w:cs="Arial"/>
          <w:bCs/>
          <w:sz w:val="20"/>
          <w:szCs w:val="20"/>
          <w:lang w:eastAsia="en-GB"/>
        </w:rPr>
        <w:t xml:space="preserve">radio RDS z anteno in zvočniki (tovarniška montaža), </w:t>
      </w:r>
      <w:r w:rsidRPr="00F8336D">
        <w:rPr>
          <w:rFonts w:asciiTheme="minorHAnsi" w:eastAsia="Arial Unicode MS" w:hAnsiTheme="minorHAnsi" w:cs="Arial"/>
          <w:bCs/>
          <w:sz w:val="20"/>
          <w:szCs w:val="20"/>
        </w:rPr>
        <w:t xml:space="preserve">vtičnice </w:t>
      </w:r>
      <w:r w:rsidRPr="00F8336D">
        <w:rPr>
          <w:rFonts w:asciiTheme="minorHAnsi" w:eastAsia="Arial Unicode MS" w:hAnsiTheme="minorHAnsi" w:cs="Arial"/>
          <w:sz w:val="20"/>
          <w:szCs w:val="20"/>
        </w:rPr>
        <w:t>4</w:t>
      </w:r>
      <w:r w:rsidR="00533B4B" w:rsidRPr="00F8336D">
        <w:rPr>
          <w:rFonts w:asciiTheme="minorHAnsi" w:eastAsia="Arial Unicode MS" w:hAnsiTheme="minorHAnsi" w:cs="Arial"/>
          <w:sz w:val="20"/>
          <w:szCs w:val="20"/>
        </w:rPr>
        <w:t xml:space="preserve"> </w:t>
      </w:r>
      <w:r w:rsidR="00ED07CF" w:rsidRPr="00F8336D">
        <w:rPr>
          <w:rFonts w:asciiTheme="minorHAnsi" w:eastAsia="Arial Unicode MS" w:hAnsiTheme="minorHAnsi" w:cs="Arial"/>
          <w:sz w:val="20"/>
          <w:szCs w:val="20"/>
        </w:rPr>
        <w:t>x</w:t>
      </w:r>
      <w:r w:rsidR="00533B4B" w:rsidRPr="00F8336D">
        <w:rPr>
          <w:rFonts w:asciiTheme="minorHAnsi" w:eastAsia="Arial Unicode MS" w:hAnsiTheme="minorHAnsi" w:cs="Arial"/>
          <w:sz w:val="20"/>
          <w:szCs w:val="20"/>
        </w:rPr>
        <w:t xml:space="preserve"> </w:t>
      </w:r>
      <w:r w:rsidRPr="00F8336D">
        <w:rPr>
          <w:rFonts w:asciiTheme="minorHAnsi" w:eastAsia="Arial Unicode MS" w:hAnsiTheme="minorHAnsi" w:cs="Arial"/>
          <w:sz w:val="20"/>
          <w:szCs w:val="20"/>
        </w:rPr>
        <w:t>24</w:t>
      </w:r>
      <w:r w:rsidR="00533B4B" w:rsidRPr="00F8336D">
        <w:rPr>
          <w:rFonts w:asciiTheme="minorHAnsi" w:eastAsia="Arial Unicode MS" w:hAnsiTheme="minorHAnsi" w:cs="Arial"/>
          <w:sz w:val="20"/>
          <w:szCs w:val="20"/>
        </w:rPr>
        <w:t xml:space="preserve"> </w:t>
      </w:r>
      <w:r w:rsidRPr="00F8336D">
        <w:rPr>
          <w:rFonts w:asciiTheme="minorHAnsi" w:eastAsia="Arial Unicode MS" w:hAnsiTheme="minorHAnsi" w:cs="Arial"/>
          <w:sz w:val="20"/>
          <w:szCs w:val="20"/>
        </w:rPr>
        <w:t>V in 4</w:t>
      </w:r>
      <w:r w:rsidR="00ED07CF" w:rsidRPr="00F8336D">
        <w:rPr>
          <w:rFonts w:asciiTheme="minorHAnsi" w:eastAsia="Arial Unicode MS" w:hAnsiTheme="minorHAnsi" w:cs="Arial"/>
          <w:sz w:val="20"/>
          <w:szCs w:val="20"/>
        </w:rPr>
        <w:t xml:space="preserve"> </w:t>
      </w:r>
      <w:r w:rsidRPr="00F8336D">
        <w:rPr>
          <w:rFonts w:asciiTheme="minorHAnsi" w:eastAsia="Arial Unicode MS" w:hAnsiTheme="minorHAnsi" w:cs="Arial"/>
          <w:sz w:val="20"/>
          <w:szCs w:val="20"/>
        </w:rPr>
        <w:t>x</w:t>
      </w:r>
      <w:r w:rsidR="00ED07CF" w:rsidRPr="00F8336D">
        <w:rPr>
          <w:rFonts w:asciiTheme="minorHAnsi" w:eastAsia="Arial Unicode MS" w:hAnsiTheme="minorHAnsi" w:cs="Arial"/>
          <w:sz w:val="20"/>
          <w:szCs w:val="20"/>
        </w:rPr>
        <w:t xml:space="preserve"> </w:t>
      </w:r>
      <w:r w:rsidRPr="00F8336D">
        <w:rPr>
          <w:rFonts w:asciiTheme="minorHAnsi" w:eastAsia="Arial Unicode MS" w:hAnsiTheme="minorHAnsi" w:cs="Arial"/>
          <w:sz w:val="20"/>
          <w:szCs w:val="20"/>
        </w:rPr>
        <w:t>12V</w:t>
      </w:r>
      <w:r w:rsidRPr="00F8336D">
        <w:rPr>
          <w:rFonts w:asciiTheme="minorHAnsi" w:hAnsiTheme="minorHAnsi" w:cs="Arial"/>
          <w:bCs/>
          <w:sz w:val="20"/>
          <w:szCs w:val="20"/>
          <w:lang w:eastAsia="en-GB"/>
        </w:rPr>
        <w:t xml:space="preserve">, </w:t>
      </w:r>
      <w:r w:rsidRPr="00F8336D">
        <w:rPr>
          <w:rFonts w:asciiTheme="minorHAnsi" w:hAnsiTheme="minorHAnsi" w:cs="Arial"/>
          <w:sz w:val="20"/>
          <w:szCs w:val="20"/>
        </w:rPr>
        <w:t xml:space="preserve">gumijasti predpražnik za voznika in sovoznika, </w:t>
      </w:r>
      <w:proofErr w:type="spellStart"/>
      <w:r w:rsidRPr="00F8336D">
        <w:rPr>
          <w:rFonts w:asciiTheme="minorHAnsi" w:hAnsiTheme="minorHAnsi" w:cs="Arial"/>
          <w:sz w:val="20"/>
          <w:szCs w:val="20"/>
        </w:rPr>
        <w:t>servo</w:t>
      </w:r>
      <w:proofErr w:type="spellEnd"/>
      <w:r w:rsidRPr="00F8336D">
        <w:rPr>
          <w:rFonts w:asciiTheme="minorHAnsi" w:hAnsiTheme="minorHAnsi" w:cs="Arial"/>
          <w:sz w:val="20"/>
          <w:szCs w:val="20"/>
        </w:rPr>
        <w:t xml:space="preserve"> volan nastavljiv po globini in višini. V kabini na sredini med sedežema montirana dva nastavka – bunki, za namestitev zaščitnih čelad med vožnjo.</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Vozilo </w:t>
      </w:r>
      <w:r w:rsidR="00F142C0" w:rsidRPr="00F8336D">
        <w:rPr>
          <w:rFonts w:asciiTheme="minorHAnsi" w:hAnsiTheme="minorHAnsi" w:cs="Arial"/>
          <w:sz w:val="20"/>
          <w:szCs w:val="20"/>
        </w:rPr>
        <w:t>mora imeti</w:t>
      </w:r>
      <w:r w:rsidRPr="00F8336D">
        <w:rPr>
          <w:rFonts w:asciiTheme="minorHAnsi" w:hAnsiTheme="minorHAnsi" w:cs="Arial"/>
          <w:sz w:val="20"/>
          <w:szCs w:val="20"/>
        </w:rPr>
        <w:t xml:space="preserve"> v kabini zgoraj vgrajeni 2</w:t>
      </w:r>
      <w:r w:rsidR="00533B4B" w:rsidRPr="00F8336D">
        <w:rPr>
          <w:rFonts w:asciiTheme="minorHAnsi" w:hAnsiTheme="minorHAnsi" w:cs="Arial"/>
          <w:sz w:val="20"/>
          <w:szCs w:val="20"/>
        </w:rPr>
        <w:t xml:space="preserve"> </w:t>
      </w:r>
      <w:r w:rsidRPr="00F8336D">
        <w:rPr>
          <w:rFonts w:asciiTheme="minorHAnsi" w:hAnsiTheme="minorHAnsi" w:cs="Arial"/>
          <w:sz w:val="20"/>
          <w:szCs w:val="20"/>
        </w:rPr>
        <w:t xml:space="preserve">x mobilna UKW postaja. Obe postaji sta programirani na nacionalni sistem ZARE. Ena postaja je tipa DM 4601e in ena postaja tipa DM 4600 ali enako kot z anteno in napeljavo (točno lokacijo vgradnje postaje določi naročnik). </w:t>
      </w:r>
      <w:r w:rsidR="00F142C0" w:rsidRPr="00F8336D">
        <w:rPr>
          <w:rFonts w:asciiTheme="minorHAnsi" w:hAnsiTheme="minorHAnsi"/>
          <w:sz w:val="20"/>
          <w:szCs w:val="20"/>
        </w:rPr>
        <w:t>Postaji se morata avtomatsko vklopiti ob zagonu vozila in izklopiti ob ugasnitvi vozila.</w:t>
      </w:r>
    </w:p>
    <w:p w:rsidR="00D457EF" w:rsidRPr="00F8336D" w:rsidRDefault="00D457EF" w:rsidP="00D457EF">
      <w:pPr>
        <w:pStyle w:val="PISAVA"/>
        <w:rPr>
          <w:rFonts w:asciiTheme="minorHAnsi" w:hAnsiTheme="minorHAnsi" w:cs="Arial"/>
          <w:sz w:val="20"/>
          <w:szCs w:val="20"/>
        </w:rPr>
      </w:pPr>
      <w:r w:rsidRPr="00623566">
        <w:rPr>
          <w:rFonts w:asciiTheme="minorHAnsi" w:hAnsiTheme="minorHAnsi" w:cs="Arial"/>
          <w:sz w:val="20"/>
          <w:szCs w:val="20"/>
        </w:rPr>
        <w:t>Ob vklopu vzvratne prestave se</w:t>
      </w:r>
      <w:r w:rsidR="00F142C0" w:rsidRPr="00623566">
        <w:rPr>
          <w:rFonts w:asciiTheme="minorHAnsi" w:hAnsiTheme="minorHAnsi" w:cs="Arial"/>
          <w:sz w:val="20"/>
          <w:szCs w:val="20"/>
        </w:rPr>
        <w:t xml:space="preserve"> mora</w:t>
      </w:r>
      <w:r w:rsidR="001A5CA0" w:rsidRPr="00623566">
        <w:rPr>
          <w:rFonts w:asciiTheme="minorHAnsi" w:hAnsiTheme="minorHAnsi" w:cs="Arial"/>
          <w:sz w:val="20"/>
          <w:szCs w:val="20"/>
        </w:rPr>
        <w:t xml:space="preserve"> samodejno</w:t>
      </w:r>
      <w:r w:rsidRPr="00623566">
        <w:rPr>
          <w:rFonts w:asciiTheme="minorHAnsi" w:hAnsiTheme="minorHAnsi" w:cs="Arial"/>
          <w:sz w:val="20"/>
          <w:szCs w:val="20"/>
        </w:rPr>
        <w:t xml:space="preserve"> vklopi</w:t>
      </w:r>
      <w:r w:rsidR="00F142C0" w:rsidRPr="00623566">
        <w:rPr>
          <w:rFonts w:asciiTheme="minorHAnsi" w:hAnsiTheme="minorHAnsi" w:cs="Arial"/>
          <w:sz w:val="20"/>
          <w:szCs w:val="20"/>
        </w:rPr>
        <w:t>ti</w:t>
      </w:r>
      <w:r w:rsidRPr="00623566">
        <w:rPr>
          <w:rFonts w:asciiTheme="minorHAnsi" w:hAnsiTheme="minorHAnsi" w:cs="Arial"/>
          <w:sz w:val="20"/>
          <w:szCs w:val="20"/>
        </w:rPr>
        <w:t xml:space="preserve"> razsvetljava okolice na nadgradnji ter zvočni signal v obliki ponavljajočega piskanja, na sovoznikovi strani pri prostoru za noge mora biti vgrajena prilagodljiva stopna podpora za noge. Vozilo mora imeti vgrajeno HD kamero </w:t>
      </w:r>
      <w:proofErr w:type="spellStart"/>
      <w:r w:rsidRPr="00623566">
        <w:rPr>
          <w:rFonts w:asciiTheme="minorHAnsi" w:hAnsiTheme="minorHAnsi" w:cs="Arial"/>
          <w:sz w:val="20"/>
          <w:szCs w:val="20"/>
        </w:rPr>
        <w:t>Garmin</w:t>
      </w:r>
      <w:proofErr w:type="spellEnd"/>
      <w:r w:rsidRPr="00623566">
        <w:rPr>
          <w:rFonts w:asciiTheme="minorHAnsi" w:hAnsiTheme="minorHAnsi" w:cs="Arial"/>
          <w:sz w:val="20"/>
          <w:szCs w:val="20"/>
        </w:rPr>
        <w:t xml:space="preserve"> </w:t>
      </w:r>
      <w:proofErr w:type="spellStart"/>
      <w:r w:rsidRPr="00623566">
        <w:rPr>
          <w:rFonts w:asciiTheme="minorHAnsi" w:hAnsiTheme="minorHAnsi" w:cs="Arial"/>
          <w:sz w:val="20"/>
          <w:szCs w:val="20"/>
        </w:rPr>
        <w:t>Dash</w:t>
      </w:r>
      <w:proofErr w:type="spellEnd"/>
      <w:r w:rsidRPr="00623566">
        <w:rPr>
          <w:rFonts w:asciiTheme="minorHAnsi" w:hAnsiTheme="minorHAnsi" w:cs="Arial"/>
          <w:sz w:val="20"/>
          <w:szCs w:val="20"/>
        </w:rPr>
        <w:t xml:space="preserve"> </w:t>
      </w:r>
      <w:proofErr w:type="spellStart"/>
      <w:r w:rsidRPr="00623566">
        <w:rPr>
          <w:rFonts w:asciiTheme="minorHAnsi" w:hAnsiTheme="minorHAnsi" w:cs="Arial"/>
          <w:sz w:val="20"/>
          <w:szCs w:val="20"/>
        </w:rPr>
        <w:t>cam</w:t>
      </w:r>
      <w:proofErr w:type="spellEnd"/>
      <w:r w:rsidRPr="00623566">
        <w:rPr>
          <w:rFonts w:asciiTheme="minorHAnsi" w:hAnsiTheme="minorHAnsi" w:cs="Arial"/>
          <w:sz w:val="20"/>
          <w:szCs w:val="20"/>
        </w:rPr>
        <w:t xml:space="preserve"> </w:t>
      </w:r>
      <w:r w:rsidR="00884964" w:rsidRPr="00623566">
        <w:rPr>
          <w:rFonts w:asciiTheme="minorHAnsi" w:hAnsiTheme="minorHAnsi" w:cs="Arial"/>
          <w:sz w:val="20"/>
          <w:szCs w:val="20"/>
        </w:rPr>
        <w:t>65W</w:t>
      </w:r>
      <w:r w:rsidRPr="00623566">
        <w:rPr>
          <w:rFonts w:asciiTheme="minorHAnsi" w:hAnsiTheme="minorHAnsi" w:cs="Arial"/>
          <w:sz w:val="20"/>
          <w:szCs w:val="20"/>
        </w:rPr>
        <w:t xml:space="preserve"> ali enako kot, z dodano 64</w:t>
      </w:r>
      <w:r w:rsidR="00533B4B" w:rsidRPr="00623566">
        <w:rPr>
          <w:rFonts w:asciiTheme="minorHAnsi" w:hAnsiTheme="minorHAnsi" w:cs="Arial"/>
          <w:sz w:val="20"/>
          <w:szCs w:val="20"/>
        </w:rPr>
        <w:t xml:space="preserve"> </w:t>
      </w:r>
      <w:r w:rsidRPr="00623566">
        <w:rPr>
          <w:rFonts w:asciiTheme="minorHAnsi" w:hAnsiTheme="minorHAnsi" w:cs="Arial"/>
          <w:sz w:val="20"/>
          <w:szCs w:val="20"/>
        </w:rPr>
        <w:t xml:space="preserve">GB SD kartico za snemanje vožnje. Kamera se </w:t>
      </w:r>
      <w:r w:rsidR="00F142C0" w:rsidRPr="00623566">
        <w:rPr>
          <w:rFonts w:asciiTheme="minorHAnsi" w:hAnsiTheme="minorHAnsi" w:cs="Arial"/>
          <w:sz w:val="20"/>
          <w:szCs w:val="20"/>
        </w:rPr>
        <w:t xml:space="preserve">mora </w:t>
      </w:r>
      <w:r w:rsidRPr="00623566">
        <w:rPr>
          <w:rFonts w:asciiTheme="minorHAnsi" w:hAnsiTheme="minorHAnsi" w:cs="Arial"/>
          <w:sz w:val="20"/>
          <w:szCs w:val="20"/>
        </w:rPr>
        <w:t>samodejno vklopi</w:t>
      </w:r>
      <w:r w:rsidR="00F142C0" w:rsidRPr="00623566">
        <w:rPr>
          <w:rFonts w:asciiTheme="minorHAnsi" w:hAnsiTheme="minorHAnsi" w:cs="Arial"/>
          <w:sz w:val="20"/>
          <w:szCs w:val="20"/>
        </w:rPr>
        <w:t>ti</w:t>
      </w:r>
      <w:r w:rsidRPr="00623566">
        <w:rPr>
          <w:rFonts w:asciiTheme="minorHAnsi" w:hAnsiTheme="minorHAnsi" w:cs="Arial"/>
          <w:sz w:val="20"/>
          <w:szCs w:val="20"/>
        </w:rPr>
        <w:t xml:space="preserve"> ob kontaktu vozila.</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Elektrika/elektronika</w:t>
      </w:r>
    </w:p>
    <w:p w:rsidR="00D457EF" w:rsidRPr="00F8336D" w:rsidRDefault="00ED07CF" w:rsidP="00D457EF">
      <w:pPr>
        <w:pStyle w:val="PISAVA"/>
        <w:rPr>
          <w:rFonts w:asciiTheme="minorHAnsi" w:hAnsiTheme="minorHAnsi" w:cs="Arial"/>
          <w:sz w:val="20"/>
          <w:szCs w:val="20"/>
        </w:rPr>
      </w:pPr>
      <w:r w:rsidRPr="00F8336D">
        <w:rPr>
          <w:rFonts w:asciiTheme="minorHAnsi" w:hAnsiTheme="minorHAnsi" w:cs="Arial"/>
          <w:bCs/>
          <w:sz w:val="20"/>
          <w:szCs w:val="20"/>
          <w:lang w:eastAsia="en-GB"/>
        </w:rPr>
        <w:t>Baterija 2 x</w:t>
      </w:r>
      <w:r w:rsidR="00D457EF" w:rsidRPr="00F8336D">
        <w:rPr>
          <w:rFonts w:asciiTheme="minorHAnsi" w:hAnsiTheme="minorHAnsi" w:cs="Arial"/>
          <w:bCs/>
          <w:sz w:val="20"/>
          <w:szCs w:val="20"/>
          <w:lang w:eastAsia="en-GB"/>
        </w:rPr>
        <w:t xml:space="preserve"> 12</w:t>
      </w:r>
      <w:r w:rsidR="00533B4B" w:rsidRPr="00F8336D">
        <w:rPr>
          <w:rFonts w:asciiTheme="minorHAnsi" w:hAnsiTheme="minorHAnsi" w:cs="Arial"/>
          <w:bCs/>
          <w:sz w:val="20"/>
          <w:szCs w:val="20"/>
          <w:lang w:eastAsia="en-GB"/>
        </w:rPr>
        <w:t xml:space="preserve"> </w:t>
      </w:r>
      <w:r w:rsidR="00D457EF" w:rsidRPr="00F8336D">
        <w:rPr>
          <w:rFonts w:asciiTheme="minorHAnsi" w:hAnsiTheme="minorHAnsi" w:cs="Arial"/>
          <w:bCs/>
          <w:sz w:val="20"/>
          <w:szCs w:val="20"/>
          <w:lang w:eastAsia="en-GB"/>
        </w:rPr>
        <w:t>V, minimalno 175</w:t>
      </w:r>
      <w:r w:rsidR="00533B4B" w:rsidRPr="00F8336D">
        <w:rPr>
          <w:rFonts w:asciiTheme="minorHAnsi" w:hAnsiTheme="minorHAnsi" w:cs="Arial"/>
          <w:bCs/>
          <w:sz w:val="20"/>
          <w:szCs w:val="20"/>
          <w:lang w:eastAsia="en-GB"/>
        </w:rPr>
        <w:t xml:space="preserve"> </w:t>
      </w:r>
      <w:r w:rsidR="00D457EF" w:rsidRPr="00F8336D">
        <w:rPr>
          <w:rFonts w:asciiTheme="minorHAnsi" w:hAnsiTheme="minorHAnsi" w:cs="Arial"/>
          <w:bCs/>
          <w:sz w:val="20"/>
          <w:szCs w:val="20"/>
          <w:lang w:eastAsia="en-GB"/>
        </w:rPr>
        <w:t xml:space="preserve">A, </w:t>
      </w:r>
      <w:r w:rsidR="00D457EF" w:rsidRPr="00F8336D">
        <w:rPr>
          <w:rFonts w:asciiTheme="minorHAnsi" w:eastAsia="Arial Unicode MS" w:hAnsiTheme="minorHAnsi" w:cs="Arial"/>
          <w:bCs/>
          <w:sz w:val="20"/>
          <w:szCs w:val="20"/>
        </w:rPr>
        <w:t>alternator minimalno 28 V</w:t>
      </w:r>
      <w:r w:rsidRPr="00F8336D">
        <w:rPr>
          <w:rFonts w:asciiTheme="minorHAnsi" w:eastAsia="Arial Unicode MS" w:hAnsiTheme="minorHAnsi" w:cs="Arial"/>
          <w:bCs/>
          <w:sz w:val="20"/>
          <w:szCs w:val="20"/>
        </w:rPr>
        <w:t>,</w:t>
      </w:r>
      <w:r w:rsidR="00D457EF" w:rsidRPr="00F8336D">
        <w:rPr>
          <w:rFonts w:asciiTheme="minorHAnsi" w:eastAsia="Arial Unicode MS" w:hAnsiTheme="minorHAnsi" w:cs="Arial"/>
          <w:bCs/>
          <w:sz w:val="20"/>
          <w:szCs w:val="20"/>
        </w:rPr>
        <w:t xml:space="preserve"> 120 A</w:t>
      </w:r>
      <w:r w:rsidRPr="00F8336D">
        <w:rPr>
          <w:rFonts w:asciiTheme="minorHAnsi" w:eastAsia="Arial Unicode MS" w:hAnsiTheme="minorHAnsi" w:cs="Arial"/>
          <w:bCs/>
          <w:sz w:val="20"/>
          <w:szCs w:val="20"/>
        </w:rPr>
        <w:t>,</w:t>
      </w:r>
      <w:r w:rsidR="00D457EF" w:rsidRPr="00F8336D">
        <w:rPr>
          <w:rFonts w:asciiTheme="minorHAnsi" w:eastAsia="Arial Unicode MS" w:hAnsiTheme="minorHAnsi" w:cs="Arial"/>
          <w:bCs/>
          <w:sz w:val="20"/>
          <w:szCs w:val="20"/>
        </w:rPr>
        <w:t xml:space="preserve"> 3360 W</w:t>
      </w:r>
      <w:r w:rsidR="00D457EF" w:rsidRPr="00F8336D">
        <w:rPr>
          <w:rFonts w:asciiTheme="minorHAnsi" w:hAnsiTheme="minorHAnsi" w:cs="Arial"/>
          <w:bCs/>
          <w:sz w:val="20"/>
          <w:szCs w:val="20"/>
          <w:lang w:eastAsia="en-GB"/>
        </w:rPr>
        <w:t xml:space="preserve"> izvlekljiv predal za akumulatorje,  glavno stikalo za odklop akumulatorja pri akumulatorjih, moč in število akumulatorjev v skladu s potrebami vozila, armaturna plošča z prikazovalnikom v slovenskem jeziku z osnovnimi podatki o delovanju vozila, </w:t>
      </w:r>
      <w:r w:rsidR="00D457EF" w:rsidRPr="00F8336D">
        <w:rPr>
          <w:rFonts w:asciiTheme="minorHAnsi" w:hAnsiTheme="minorHAnsi" w:cs="Arial"/>
          <w:sz w:val="20"/>
          <w:szCs w:val="20"/>
        </w:rPr>
        <w:t>naprave ki so priklopljene na polnilec morajo imeti ločeno elektro vezavo pri mirovanju vozila ki pa se sklene z elektro shemo vozila kadar je le to v obratovanju.</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Akumulatorji morajo biti nameščeni v zaščitenem prostoru. Prostor mora biti zračen, za izpust škodljivih plinov na prosto, v kolikor gre za kislinske akumulatorje. Akumulatorji so nameščeni na </w:t>
      </w:r>
      <w:proofErr w:type="spellStart"/>
      <w:r w:rsidRPr="00F8336D">
        <w:rPr>
          <w:rFonts w:asciiTheme="minorHAnsi" w:hAnsiTheme="minorHAnsi" w:cs="Arial"/>
          <w:sz w:val="20"/>
          <w:szCs w:val="20"/>
        </w:rPr>
        <w:t>izvlečnih</w:t>
      </w:r>
      <w:proofErr w:type="spellEnd"/>
      <w:r w:rsidRPr="00F8336D">
        <w:rPr>
          <w:rFonts w:asciiTheme="minorHAnsi" w:hAnsiTheme="minorHAnsi" w:cs="Arial"/>
          <w:sz w:val="20"/>
          <w:szCs w:val="20"/>
        </w:rPr>
        <w:t xml:space="preserve"> saneh, kar omogoča enostavno vizualno kontrolo akumulatorske tekočine, vzdrževanje ter menjavo. Akumulatorji morajo imeti senzorje, ki zaznajo kritično zmanjšanje napetosti, na kar opozorijo upravljalca na zaslonu v košari ter na glavnem krmilnem mestu ter ravno tako v kabini na zaslonu preko sistema </w:t>
      </w:r>
      <w:proofErr w:type="spellStart"/>
      <w:r w:rsidRPr="00F8336D">
        <w:rPr>
          <w:rFonts w:asciiTheme="minorHAnsi" w:hAnsiTheme="minorHAnsi" w:cs="Arial"/>
          <w:sz w:val="20"/>
          <w:szCs w:val="20"/>
        </w:rPr>
        <w:t>CanBus</w:t>
      </w:r>
      <w:proofErr w:type="spellEnd"/>
      <w:r w:rsidRPr="00F8336D">
        <w:rPr>
          <w:rFonts w:asciiTheme="minorHAnsi" w:hAnsiTheme="minorHAnsi" w:cs="Arial"/>
          <w:sz w:val="20"/>
          <w:szCs w:val="20"/>
        </w:rPr>
        <w:t xml:space="preserve"> ali enako kot. Poleg akumulatorjev mora biti tudi glavno odklopno stikalo. Vozilo mora imeti tudi NATO priklop za zagon vozila. Priložen mora biti tudi kabel, dolžine 5</w:t>
      </w:r>
      <w:r w:rsidR="00ED07CF" w:rsidRPr="00F8336D">
        <w:rPr>
          <w:rFonts w:asciiTheme="minorHAnsi" w:hAnsiTheme="minorHAnsi" w:cs="Arial"/>
          <w:sz w:val="20"/>
          <w:szCs w:val="20"/>
        </w:rPr>
        <w:t xml:space="preserve"> </w:t>
      </w:r>
      <w:r w:rsidRPr="00F8336D">
        <w:rPr>
          <w:rFonts w:asciiTheme="minorHAnsi" w:hAnsiTheme="minorHAnsi" w:cs="Arial"/>
          <w:sz w:val="20"/>
          <w:szCs w:val="20"/>
        </w:rPr>
        <w:t>m, na eni strani z NATO priklopom in na drugi strani z nastavki za + in – naprave za zagon vozila.</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Ostale zahteve</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Na levem sprednjem delu nadgradnje mora biti narejen priključek za polnjenje zraka in vzdrževanje akumulatorja (24</w:t>
      </w:r>
      <w:r w:rsidR="00533B4B" w:rsidRPr="00F8336D">
        <w:rPr>
          <w:rFonts w:asciiTheme="minorHAnsi" w:hAnsiTheme="minorHAnsi" w:cs="Arial"/>
          <w:sz w:val="20"/>
          <w:szCs w:val="20"/>
        </w:rPr>
        <w:t xml:space="preserve"> </w:t>
      </w:r>
      <w:r w:rsidRPr="00F8336D">
        <w:rPr>
          <w:rFonts w:asciiTheme="minorHAnsi" w:hAnsiTheme="minorHAnsi" w:cs="Arial"/>
          <w:sz w:val="20"/>
          <w:szCs w:val="20"/>
        </w:rPr>
        <w:t xml:space="preserve">V)  preko zunanjega vira proizvajalca Medved/Mihalič – </w:t>
      </w:r>
      <w:proofErr w:type="spellStart"/>
      <w:r w:rsidRPr="00F8336D">
        <w:rPr>
          <w:rFonts w:asciiTheme="minorHAnsi" w:hAnsiTheme="minorHAnsi" w:cs="Arial"/>
          <w:sz w:val="20"/>
          <w:szCs w:val="20"/>
        </w:rPr>
        <w:t>Turbostarter</w:t>
      </w:r>
      <w:proofErr w:type="spellEnd"/>
      <w:r w:rsidRPr="00F8336D">
        <w:rPr>
          <w:rFonts w:asciiTheme="minorHAnsi" w:hAnsiTheme="minorHAnsi" w:cs="Arial"/>
          <w:sz w:val="20"/>
          <w:szCs w:val="20"/>
        </w:rPr>
        <w:t xml:space="preserve"> ali enako kot. Priključek se mora ob vklopu motorja samodejno odklopiti od vozila.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Sistem obsega: vzdrževalec akumulatorjev vozila, polnilec vseh vgrajenih naprav, ki potrebujejo polnjenje (svetilke, bliskavice, plinski detektor…) ter priklop na </w:t>
      </w:r>
      <w:r w:rsidR="00F142C0" w:rsidRPr="00F8336D">
        <w:rPr>
          <w:rFonts w:asciiTheme="minorHAnsi" w:hAnsiTheme="minorHAnsi" w:cs="Arial"/>
          <w:sz w:val="20"/>
          <w:szCs w:val="20"/>
        </w:rPr>
        <w:t>komprimiran</w:t>
      </w:r>
      <w:r w:rsidRPr="00F8336D">
        <w:rPr>
          <w:rFonts w:asciiTheme="minorHAnsi" w:hAnsiTheme="minorHAnsi" w:cs="Arial"/>
          <w:sz w:val="20"/>
          <w:szCs w:val="20"/>
        </w:rPr>
        <w:t xml:space="preserve"> zrak.</w:t>
      </w:r>
    </w:p>
    <w:p w:rsidR="00D457EF" w:rsidRDefault="00D457EF" w:rsidP="00D457EF">
      <w:pPr>
        <w:pStyle w:val="PISAVA"/>
        <w:rPr>
          <w:rFonts w:asciiTheme="minorHAnsi" w:hAnsiTheme="minorHAnsi" w:cs="Arial"/>
          <w:sz w:val="20"/>
          <w:szCs w:val="20"/>
        </w:rPr>
      </w:pPr>
      <w:r w:rsidRPr="00F8336D">
        <w:rPr>
          <w:rFonts w:asciiTheme="minorHAnsi" w:hAnsiTheme="minorHAnsi" w:cs="Arial"/>
          <w:sz w:val="20"/>
          <w:szCs w:val="20"/>
        </w:rPr>
        <w:t>Naprave, ki so priklopljene na polnilec imajo ločeno elektro vezavo pri mirovanju vozila, katera pa se sklene z elektro shemo vozila, kadar je le to v obratovanju.</w:t>
      </w:r>
    </w:p>
    <w:p w:rsidR="00D457EF" w:rsidRPr="00F8336D" w:rsidRDefault="00D457EF" w:rsidP="00D457EF">
      <w:pPr>
        <w:pStyle w:val="PISAVA"/>
        <w:rPr>
          <w:rFonts w:asciiTheme="minorHAnsi" w:hAnsiTheme="minorHAnsi" w:cs="Arial"/>
          <w:sz w:val="20"/>
          <w:szCs w:val="20"/>
        </w:rPr>
      </w:pPr>
      <w:r w:rsidRPr="00623566">
        <w:rPr>
          <w:rFonts w:asciiTheme="minorHAnsi" w:hAnsiTheme="minorHAnsi" w:cs="Arial"/>
          <w:sz w:val="20"/>
          <w:szCs w:val="20"/>
        </w:rPr>
        <w:t xml:space="preserve">Vozilo </w:t>
      </w:r>
      <w:r w:rsidR="00F142C0" w:rsidRPr="00623566">
        <w:rPr>
          <w:rFonts w:asciiTheme="minorHAnsi" w:hAnsiTheme="minorHAnsi" w:cs="Arial"/>
          <w:sz w:val="20"/>
          <w:szCs w:val="20"/>
        </w:rPr>
        <w:t>mora imeti</w:t>
      </w:r>
      <w:r w:rsidRPr="00623566">
        <w:rPr>
          <w:rFonts w:asciiTheme="minorHAnsi" w:hAnsiTheme="minorHAnsi" w:cs="Arial"/>
          <w:sz w:val="20"/>
          <w:szCs w:val="20"/>
        </w:rPr>
        <w:t xml:space="preserve"> v zadku nameščeno barvno kamero za</w:t>
      </w:r>
      <w:r w:rsidR="00733C01" w:rsidRPr="00623566">
        <w:rPr>
          <w:rFonts w:asciiTheme="minorHAnsi" w:hAnsiTheme="minorHAnsi" w:cs="Arial"/>
          <w:sz w:val="20"/>
          <w:szCs w:val="20"/>
        </w:rPr>
        <w:t xml:space="preserve"> pomoč pri</w:t>
      </w:r>
      <w:r w:rsidRPr="00623566">
        <w:rPr>
          <w:rFonts w:asciiTheme="minorHAnsi" w:hAnsiTheme="minorHAnsi" w:cs="Arial"/>
          <w:sz w:val="20"/>
          <w:szCs w:val="20"/>
        </w:rPr>
        <w:t xml:space="preserve"> vožnj</w:t>
      </w:r>
      <w:r w:rsidR="00733C01" w:rsidRPr="00623566">
        <w:rPr>
          <w:rFonts w:asciiTheme="minorHAnsi" w:hAnsiTheme="minorHAnsi" w:cs="Arial"/>
          <w:sz w:val="20"/>
          <w:szCs w:val="20"/>
        </w:rPr>
        <w:t>i</w:t>
      </w:r>
      <w:r w:rsidRPr="00623566">
        <w:rPr>
          <w:rFonts w:asciiTheme="minorHAnsi" w:hAnsiTheme="minorHAnsi" w:cs="Arial"/>
          <w:sz w:val="20"/>
          <w:szCs w:val="20"/>
        </w:rPr>
        <w:t xml:space="preserve"> vzvratno. </w:t>
      </w:r>
      <w:r w:rsidR="00623566" w:rsidRPr="00623566">
        <w:rPr>
          <w:rFonts w:asciiTheme="minorHAnsi" w:hAnsiTheme="minorHAnsi" w:cs="Arial"/>
          <w:sz w:val="20"/>
          <w:szCs w:val="20"/>
        </w:rPr>
        <w:t xml:space="preserve">Kamera ni namenjena snemanju vožnje ampak samo trenutnemu prikazovanju. </w:t>
      </w:r>
      <w:r w:rsidRPr="00623566">
        <w:rPr>
          <w:rFonts w:asciiTheme="minorHAnsi" w:hAnsiTheme="minorHAnsi" w:cs="Arial"/>
          <w:sz w:val="20"/>
          <w:szCs w:val="20"/>
        </w:rPr>
        <w:t xml:space="preserve">Kamera se vklopi samodejno pri vzvratni vožnji, slika pa se predvaja na LCD zaslon sistema </w:t>
      </w:r>
      <w:proofErr w:type="spellStart"/>
      <w:r w:rsidRPr="00623566">
        <w:rPr>
          <w:rFonts w:asciiTheme="minorHAnsi" w:hAnsiTheme="minorHAnsi" w:cs="Arial"/>
          <w:sz w:val="20"/>
          <w:szCs w:val="20"/>
        </w:rPr>
        <w:t>CanBus</w:t>
      </w:r>
      <w:proofErr w:type="spellEnd"/>
      <w:r w:rsidRPr="00623566">
        <w:rPr>
          <w:rFonts w:asciiTheme="minorHAnsi" w:hAnsiTheme="minorHAnsi" w:cs="Arial"/>
          <w:sz w:val="20"/>
          <w:szCs w:val="20"/>
        </w:rPr>
        <w:t xml:space="preserve"> ali enako kot. Kamero mora biti možno vklopiti tudi med vožnjo naprej.</w:t>
      </w:r>
    </w:p>
    <w:p w:rsidR="00144FA7" w:rsidRPr="00F8336D" w:rsidRDefault="00144FA7" w:rsidP="00D457EF">
      <w:pPr>
        <w:pStyle w:val="PISAVA"/>
        <w:rPr>
          <w:rFonts w:asciiTheme="minorHAnsi" w:hAnsiTheme="minorHAnsi" w:cs="Arial"/>
          <w:sz w:val="20"/>
          <w:szCs w:val="20"/>
          <w:lang w:eastAsia="sl-SI"/>
        </w:rPr>
      </w:pPr>
      <w:r w:rsidRPr="00F8336D">
        <w:rPr>
          <w:rFonts w:asciiTheme="minorHAnsi" w:hAnsiTheme="minorHAnsi" w:cs="Arial"/>
          <w:sz w:val="20"/>
          <w:szCs w:val="20"/>
        </w:rPr>
        <w:t>Vozilo mora imeti v enem izmed boksov nameščen kolut s samodejnim navijanjem za cev za zrak, dolžine minimalno 8</w:t>
      </w:r>
      <w:r w:rsidR="00ED07CF" w:rsidRPr="00F8336D">
        <w:rPr>
          <w:rFonts w:asciiTheme="minorHAnsi" w:hAnsiTheme="minorHAnsi" w:cs="Arial"/>
          <w:sz w:val="20"/>
          <w:szCs w:val="20"/>
        </w:rPr>
        <w:t xml:space="preserve"> </w:t>
      </w:r>
      <w:r w:rsidRPr="00F8336D">
        <w:rPr>
          <w:rFonts w:asciiTheme="minorHAnsi" w:hAnsiTheme="minorHAnsi" w:cs="Arial"/>
          <w:sz w:val="20"/>
          <w:szCs w:val="20"/>
        </w:rPr>
        <w:t>m, s šobo za izpihovanje. Sistem je vezan na zalogo zraka vozila. Imeti mora varovalni zaporni ventil, v primeru okvare oziroma poškodbe cevi.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Vozilo </w:t>
      </w:r>
      <w:r w:rsidR="00F142C0" w:rsidRPr="00F8336D">
        <w:rPr>
          <w:rFonts w:asciiTheme="minorHAnsi" w:hAnsiTheme="minorHAnsi" w:cs="Arial"/>
          <w:sz w:val="20"/>
          <w:szCs w:val="20"/>
        </w:rPr>
        <w:t>mora imeti</w:t>
      </w:r>
      <w:r w:rsidRPr="00F8336D">
        <w:rPr>
          <w:rFonts w:asciiTheme="minorHAnsi" w:hAnsiTheme="minorHAnsi" w:cs="Arial"/>
          <w:sz w:val="20"/>
          <w:szCs w:val="20"/>
        </w:rPr>
        <w:t xml:space="preserve"> tudi torbico s prvo pomočjo, varnostni trikotnik, opozorilna luč, 3</w:t>
      </w:r>
      <w:r w:rsidR="00533B4B" w:rsidRPr="00F8336D">
        <w:rPr>
          <w:rFonts w:asciiTheme="minorHAnsi" w:hAnsiTheme="minorHAnsi" w:cs="Arial"/>
          <w:sz w:val="20"/>
          <w:szCs w:val="20"/>
        </w:rPr>
        <w:t xml:space="preserve"> </w:t>
      </w:r>
      <w:r w:rsidR="00ED07CF" w:rsidRPr="00F8336D">
        <w:rPr>
          <w:rFonts w:asciiTheme="minorHAnsi" w:hAnsiTheme="minorHAnsi" w:cs="Arial"/>
          <w:sz w:val="20"/>
          <w:szCs w:val="20"/>
        </w:rPr>
        <w:t>x</w:t>
      </w:r>
      <w:r w:rsidRPr="00F8336D">
        <w:rPr>
          <w:rFonts w:asciiTheme="minorHAnsi" w:hAnsiTheme="minorHAnsi" w:cs="Arial"/>
          <w:sz w:val="20"/>
          <w:szCs w:val="20"/>
        </w:rPr>
        <w:t xml:space="preserve"> odsevni jopič, dve plastični zagozdi, rezervne žarnice, dvigalka 10</w:t>
      </w:r>
      <w:r w:rsidR="00533B4B" w:rsidRPr="00F8336D">
        <w:rPr>
          <w:rFonts w:asciiTheme="minorHAnsi" w:hAnsiTheme="minorHAnsi" w:cs="Arial"/>
          <w:sz w:val="20"/>
          <w:szCs w:val="20"/>
        </w:rPr>
        <w:t xml:space="preserve"> </w:t>
      </w:r>
      <w:r w:rsidRPr="00F8336D">
        <w:rPr>
          <w:rFonts w:asciiTheme="minorHAnsi" w:hAnsiTheme="minorHAnsi" w:cs="Arial"/>
          <w:sz w:val="20"/>
          <w:szCs w:val="20"/>
        </w:rPr>
        <w:t>t.</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Vsa mesta mazanja morajo biti označena v rumeni barvi RAL 1016 oz. 1018.</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Lestev</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Reševalna višina min 42</w:t>
      </w:r>
      <w:r w:rsidR="00533B4B" w:rsidRPr="00F8336D">
        <w:rPr>
          <w:rFonts w:asciiTheme="minorHAnsi" w:hAnsiTheme="minorHAnsi" w:cs="Arial"/>
          <w:sz w:val="20"/>
          <w:szCs w:val="20"/>
        </w:rPr>
        <w:t xml:space="preserve"> </w:t>
      </w:r>
      <w:r w:rsidRPr="00F8336D">
        <w:rPr>
          <w:rFonts w:asciiTheme="minorHAnsi" w:hAnsiTheme="minorHAnsi" w:cs="Arial"/>
          <w:sz w:val="20"/>
          <w:szCs w:val="20"/>
        </w:rPr>
        <w:t>m</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Delovna višina (tla košare) 40</w:t>
      </w:r>
      <w:r w:rsidR="00533B4B" w:rsidRPr="00F8336D">
        <w:rPr>
          <w:rFonts w:asciiTheme="minorHAnsi" w:hAnsiTheme="minorHAnsi" w:cs="Arial"/>
          <w:sz w:val="20"/>
          <w:szCs w:val="20"/>
        </w:rPr>
        <w:t xml:space="preserve"> </w:t>
      </w:r>
      <w:r w:rsidRPr="00F8336D">
        <w:rPr>
          <w:rFonts w:asciiTheme="minorHAnsi" w:hAnsiTheme="minorHAnsi" w:cs="Arial"/>
          <w:sz w:val="20"/>
          <w:szCs w:val="20"/>
        </w:rPr>
        <w:t>m</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Dvižni kot minimalno +75°/ -15°</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Nosilnost košare min 400</w:t>
      </w:r>
      <w:r w:rsidR="00533B4B" w:rsidRPr="00F8336D">
        <w:rPr>
          <w:rFonts w:asciiTheme="minorHAnsi" w:hAnsiTheme="minorHAnsi" w:cs="Arial"/>
          <w:sz w:val="20"/>
          <w:szCs w:val="20"/>
        </w:rPr>
        <w:t xml:space="preserve"> </w:t>
      </w:r>
      <w:r w:rsidRPr="00F8336D">
        <w:rPr>
          <w:rFonts w:asciiTheme="minorHAnsi" w:hAnsiTheme="minorHAnsi" w:cs="Arial"/>
          <w:sz w:val="20"/>
          <w:szCs w:val="20"/>
        </w:rPr>
        <w:t>kg</w:t>
      </w:r>
    </w:p>
    <w:p w:rsidR="00D457EF" w:rsidRPr="00623566" w:rsidRDefault="00D457EF" w:rsidP="00D457EF">
      <w:pPr>
        <w:pStyle w:val="PISAVA"/>
        <w:rPr>
          <w:rFonts w:asciiTheme="minorHAnsi" w:hAnsiTheme="minorHAnsi" w:cs="Arial"/>
          <w:sz w:val="20"/>
          <w:szCs w:val="20"/>
        </w:rPr>
      </w:pPr>
      <w:r w:rsidRPr="00623566">
        <w:rPr>
          <w:rFonts w:asciiTheme="minorHAnsi" w:hAnsiTheme="minorHAnsi" w:cs="Arial"/>
          <w:sz w:val="20"/>
          <w:szCs w:val="20"/>
        </w:rPr>
        <w:t>Delovni horizontalni doseg košare z vsemi zahtevanimi dodatki:</w:t>
      </w:r>
    </w:p>
    <w:p w:rsidR="00D457EF" w:rsidRPr="00623566" w:rsidRDefault="00D457EF" w:rsidP="001D3B18">
      <w:pPr>
        <w:pStyle w:val="PISAVA"/>
        <w:numPr>
          <w:ilvl w:val="0"/>
          <w:numId w:val="22"/>
        </w:numPr>
        <w:rPr>
          <w:rFonts w:asciiTheme="minorHAnsi" w:hAnsiTheme="minorHAnsi" w:cs="Arial"/>
          <w:sz w:val="20"/>
          <w:szCs w:val="20"/>
        </w:rPr>
      </w:pPr>
      <w:r w:rsidRPr="00623566">
        <w:rPr>
          <w:rFonts w:asciiTheme="minorHAnsi" w:hAnsiTheme="minorHAnsi" w:cs="Arial"/>
          <w:sz w:val="20"/>
          <w:szCs w:val="20"/>
        </w:rPr>
        <w:t xml:space="preserve">Samo </w:t>
      </w:r>
      <w:proofErr w:type="spellStart"/>
      <w:r w:rsidRPr="00623566">
        <w:rPr>
          <w:rFonts w:asciiTheme="minorHAnsi" w:hAnsiTheme="minorHAnsi" w:cs="Arial"/>
          <w:sz w:val="20"/>
          <w:szCs w:val="20"/>
        </w:rPr>
        <w:t>lestvenik</w:t>
      </w:r>
      <w:proofErr w:type="spellEnd"/>
      <w:r w:rsidRPr="00623566">
        <w:rPr>
          <w:rFonts w:asciiTheme="minorHAnsi" w:hAnsiTheme="minorHAnsi" w:cs="Arial"/>
          <w:sz w:val="20"/>
          <w:szCs w:val="20"/>
        </w:rPr>
        <w:t>, brez košare: minimalno 22</w:t>
      </w:r>
      <w:r w:rsidR="003E7735" w:rsidRPr="00623566">
        <w:rPr>
          <w:rFonts w:asciiTheme="minorHAnsi" w:hAnsiTheme="minorHAnsi" w:cs="Arial"/>
          <w:sz w:val="20"/>
          <w:szCs w:val="20"/>
        </w:rPr>
        <w:t xml:space="preserve"> </w:t>
      </w:r>
      <w:r w:rsidRPr="00623566">
        <w:rPr>
          <w:rFonts w:asciiTheme="minorHAnsi" w:hAnsiTheme="minorHAnsi" w:cs="Arial"/>
          <w:sz w:val="20"/>
          <w:szCs w:val="20"/>
        </w:rPr>
        <w:t>m</w:t>
      </w:r>
    </w:p>
    <w:p w:rsidR="00D457EF" w:rsidRPr="00623566" w:rsidRDefault="00D457EF" w:rsidP="001D3B18">
      <w:pPr>
        <w:pStyle w:val="PISAVA"/>
        <w:numPr>
          <w:ilvl w:val="0"/>
          <w:numId w:val="22"/>
        </w:numPr>
        <w:rPr>
          <w:rFonts w:asciiTheme="minorHAnsi" w:hAnsiTheme="minorHAnsi" w:cs="Arial"/>
          <w:sz w:val="20"/>
          <w:szCs w:val="20"/>
        </w:rPr>
      </w:pPr>
      <w:r w:rsidRPr="00623566">
        <w:rPr>
          <w:rFonts w:asciiTheme="minorHAnsi" w:hAnsiTheme="minorHAnsi" w:cs="Arial"/>
          <w:sz w:val="20"/>
          <w:szCs w:val="20"/>
        </w:rPr>
        <w:t>360</w:t>
      </w:r>
      <w:r w:rsidR="003E7735" w:rsidRPr="00623566">
        <w:rPr>
          <w:rFonts w:asciiTheme="minorHAnsi" w:hAnsiTheme="minorHAnsi" w:cs="Arial"/>
          <w:sz w:val="20"/>
          <w:szCs w:val="20"/>
        </w:rPr>
        <w:t xml:space="preserve"> </w:t>
      </w:r>
      <w:r w:rsidRPr="00623566">
        <w:rPr>
          <w:rFonts w:asciiTheme="minorHAnsi" w:hAnsiTheme="minorHAnsi" w:cs="Arial"/>
          <w:sz w:val="20"/>
          <w:szCs w:val="20"/>
        </w:rPr>
        <w:t>kg (4 osebe): minimalno 14</w:t>
      </w:r>
      <w:r w:rsidR="003E7735" w:rsidRPr="00623566">
        <w:rPr>
          <w:rFonts w:asciiTheme="minorHAnsi" w:hAnsiTheme="minorHAnsi" w:cs="Arial"/>
          <w:sz w:val="20"/>
          <w:szCs w:val="20"/>
        </w:rPr>
        <w:t xml:space="preserve"> </w:t>
      </w:r>
      <w:r w:rsidRPr="00623566">
        <w:rPr>
          <w:rFonts w:asciiTheme="minorHAnsi" w:hAnsiTheme="minorHAnsi" w:cs="Arial"/>
          <w:sz w:val="20"/>
          <w:szCs w:val="20"/>
        </w:rPr>
        <w:t>m</w:t>
      </w:r>
    </w:p>
    <w:p w:rsidR="00D457EF" w:rsidRPr="00623566" w:rsidRDefault="00D457EF" w:rsidP="001D3B18">
      <w:pPr>
        <w:pStyle w:val="PISAVA"/>
        <w:numPr>
          <w:ilvl w:val="0"/>
          <w:numId w:val="22"/>
        </w:numPr>
        <w:rPr>
          <w:rFonts w:asciiTheme="minorHAnsi" w:hAnsiTheme="minorHAnsi" w:cs="Arial"/>
          <w:sz w:val="20"/>
          <w:szCs w:val="20"/>
        </w:rPr>
      </w:pPr>
      <w:r w:rsidRPr="00623566">
        <w:rPr>
          <w:rFonts w:asciiTheme="minorHAnsi" w:hAnsiTheme="minorHAnsi" w:cs="Arial"/>
          <w:sz w:val="20"/>
          <w:szCs w:val="20"/>
        </w:rPr>
        <w:t>270</w:t>
      </w:r>
      <w:r w:rsidR="003E7735" w:rsidRPr="00623566">
        <w:rPr>
          <w:rFonts w:asciiTheme="minorHAnsi" w:hAnsiTheme="minorHAnsi" w:cs="Arial"/>
          <w:sz w:val="20"/>
          <w:szCs w:val="20"/>
        </w:rPr>
        <w:t xml:space="preserve"> </w:t>
      </w:r>
      <w:r w:rsidRPr="00623566">
        <w:rPr>
          <w:rFonts w:asciiTheme="minorHAnsi" w:hAnsiTheme="minorHAnsi" w:cs="Arial"/>
          <w:sz w:val="20"/>
          <w:szCs w:val="20"/>
        </w:rPr>
        <w:t>kg (3 osebe): minimalno 15</w:t>
      </w:r>
      <w:r w:rsidR="003E7735" w:rsidRPr="00623566">
        <w:rPr>
          <w:rFonts w:asciiTheme="minorHAnsi" w:hAnsiTheme="minorHAnsi" w:cs="Arial"/>
          <w:sz w:val="20"/>
          <w:szCs w:val="20"/>
        </w:rPr>
        <w:t xml:space="preserve"> </w:t>
      </w:r>
      <w:r w:rsidRPr="00623566">
        <w:rPr>
          <w:rFonts w:asciiTheme="minorHAnsi" w:hAnsiTheme="minorHAnsi" w:cs="Arial"/>
          <w:sz w:val="20"/>
          <w:szCs w:val="20"/>
        </w:rPr>
        <w:t>m</w:t>
      </w:r>
    </w:p>
    <w:p w:rsidR="00D457EF" w:rsidRPr="00623566" w:rsidRDefault="00D457EF" w:rsidP="001D3B18">
      <w:pPr>
        <w:pStyle w:val="PISAVA"/>
        <w:numPr>
          <w:ilvl w:val="0"/>
          <w:numId w:val="22"/>
        </w:numPr>
        <w:rPr>
          <w:rFonts w:asciiTheme="minorHAnsi" w:hAnsiTheme="minorHAnsi" w:cs="Arial"/>
          <w:sz w:val="20"/>
          <w:szCs w:val="20"/>
        </w:rPr>
      </w:pPr>
      <w:r w:rsidRPr="00623566">
        <w:rPr>
          <w:rFonts w:asciiTheme="minorHAnsi" w:hAnsiTheme="minorHAnsi" w:cs="Arial"/>
          <w:sz w:val="20"/>
          <w:szCs w:val="20"/>
        </w:rPr>
        <w:t>180</w:t>
      </w:r>
      <w:r w:rsidR="003E7735" w:rsidRPr="00623566">
        <w:rPr>
          <w:rFonts w:asciiTheme="minorHAnsi" w:hAnsiTheme="minorHAnsi" w:cs="Arial"/>
          <w:sz w:val="20"/>
          <w:szCs w:val="20"/>
        </w:rPr>
        <w:t xml:space="preserve"> </w:t>
      </w:r>
      <w:r w:rsidRPr="00623566">
        <w:rPr>
          <w:rFonts w:asciiTheme="minorHAnsi" w:hAnsiTheme="minorHAnsi" w:cs="Arial"/>
          <w:sz w:val="20"/>
          <w:szCs w:val="20"/>
        </w:rPr>
        <w:t>kg (2 osebi): minimalno 16</w:t>
      </w:r>
      <w:r w:rsidR="003E7735" w:rsidRPr="00623566">
        <w:rPr>
          <w:rFonts w:asciiTheme="minorHAnsi" w:hAnsiTheme="minorHAnsi" w:cs="Arial"/>
          <w:sz w:val="20"/>
          <w:szCs w:val="20"/>
        </w:rPr>
        <w:t xml:space="preserve"> </w:t>
      </w:r>
      <w:r w:rsidRPr="00623566">
        <w:rPr>
          <w:rFonts w:asciiTheme="minorHAnsi" w:hAnsiTheme="minorHAnsi" w:cs="Arial"/>
          <w:sz w:val="20"/>
          <w:szCs w:val="20"/>
        </w:rPr>
        <w:t>m</w:t>
      </w:r>
    </w:p>
    <w:p w:rsidR="00D457EF" w:rsidRPr="00623566" w:rsidRDefault="00D457EF" w:rsidP="001D3B18">
      <w:pPr>
        <w:pStyle w:val="PISAVA"/>
        <w:numPr>
          <w:ilvl w:val="0"/>
          <w:numId w:val="22"/>
        </w:numPr>
        <w:rPr>
          <w:rFonts w:asciiTheme="minorHAnsi" w:hAnsiTheme="minorHAnsi" w:cs="Arial"/>
          <w:sz w:val="20"/>
          <w:szCs w:val="20"/>
        </w:rPr>
      </w:pPr>
      <w:r w:rsidRPr="00623566">
        <w:rPr>
          <w:rFonts w:asciiTheme="minorHAnsi" w:hAnsiTheme="minorHAnsi" w:cs="Arial"/>
          <w:sz w:val="20"/>
          <w:szCs w:val="20"/>
        </w:rPr>
        <w:t>90</w:t>
      </w:r>
      <w:r w:rsidR="003E7735" w:rsidRPr="00623566">
        <w:rPr>
          <w:rFonts w:asciiTheme="minorHAnsi" w:hAnsiTheme="minorHAnsi" w:cs="Arial"/>
          <w:sz w:val="20"/>
          <w:szCs w:val="20"/>
        </w:rPr>
        <w:t xml:space="preserve"> </w:t>
      </w:r>
      <w:r w:rsidRPr="00623566">
        <w:rPr>
          <w:rFonts w:asciiTheme="minorHAnsi" w:hAnsiTheme="minorHAnsi" w:cs="Arial"/>
          <w:sz w:val="20"/>
          <w:szCs w:val="20"/>
        </w:rPr>
        <w:t>kg (1 oseba): minimalno 17</w:t>
      </w:r>
      <w:r w:rsidR="003E7735" w:rsidRPr="00623566">
        <w:rPr>
          <w:rFonts w:asciiTheme="minorHAnsi" w:hAnsiTheme="minorHAnsi" w:cs="Arial"/>
          <w:sz w:val="20"/>
          <w:szCs w:val="20"/>
        </w:rPr>
        <w:t xml:space="preserve"> </w:t>
      </w:r>
      <w:r w:rsidRPr="00623566">
        <w:rPr>
          <w:rFonts w:asciiTheme="minorHAnsi" w:hAnsiTheme="minorHAnsi" w:cs="Arial"/>
          <w:sz w:val="20"/>
          <w:szCs w:val="20"/>
        </w:rPr>
        <w:t>m</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Celotni operativni čas po SIST EN 14043, ki vključuje stabilizacijo vozila (maksimalni izteg podpor), rotacija 90°, premik košare iz voznega položaja do najvišje točke reševanja (maksimalna višina in maksimalni kot naklona) ne sme presegati 90 sekund.</w:t>
      </w:r>
    </w:p>
    <w:p w:rsidR="00D457EF" w:rsidRPr="00F8336D" w:rsidRDefault="00D457EF" w:rsidP="00D457EF">
      <w:pPr>
        <w:pStyle w:val="NASLOV1"/>
        <w:rPr>
          <w:rFonts w:asciiTheme="minorHAnsi" w:hAnsiTheme="minorHAnsi" w:cs="Arial"/>
          <w:sz w:val="20"/>
          <w:szCs w:val="20"/>
        </w:rPr>
      </w:pPr>
      <w:r w:rsidRPr="00F8336D">
        <w:rPr>
          <w:rFonts w:asciiTheme="minorHAnsi" w:hAnsiTheme="minorHAnsi" w:cs="Arial"/>
          <w:sz w:val="20"/>
          <w:szCs w:val="20"/>
        </w:rPr>
        <w:t>OPREMA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Naročnik bo opremo dobavil deloma iz obstoječih vozil in lastne zaloge, deloma z dokupom. Po predhodno izdelanem predlogu, namestitve opreme po lokacijah v vozilu s strani naročnika, dobavitelj izdela predlog namestitve opreme v vozilo. Mesta namestitve se od predloga naročnika lahko spreminjajo, če se s tem prepreči vpliv na težišče vozila oziroma neenakomerno obtežitev vozila.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Točno število in mesta postavitve se določi skupaj z izdelovalcem nadgradnje glede na opremo ki bo v vozilu in se določi naknadno.</w:t>
      </w:r>
    </w:p>
    <w:p w:rsidR="00D457EF" w:rsidRPr="00F8336D" w:rsidRDefault="00D457EF" w:rsidP="00D457EF">
      <w:pPr>
        <w:pStyle w:val="NASLOV1"/>
        <w:rPr>
          <w:rFonts w:asciiTheme="minorHAnsi" w:hAnsiTheme="minorHAnsi" w:cs="Arial"/>
          <w:sz w:val="20"/>
          <w:szCs w:val="20"/>
        </w:rPr>
      </w:pPr>
      <w:r w:rsidRPr="00F8336D">
        <w:rPr>
          <w:rFonts w:asciiTheme="minorHAnsi" w:hAnsiTheme="minorHAnsi" w:cs="Arial"/>
          <w:sz w:val="20"/>
          <w:szCs w:val="20"/>
        </w:rPr>
        <w:t>NADGRADNJA VOZILA</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Splošno</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Streha kabine mora imeti nameščen okrov iz umetne mase bele barve RAL 9010 z integriranimi modrimi lučmi.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Nadgradnja vozila naj bo izdelana iz aluminijastih profilov, povezanih v stabilno konstrukcijo in zaprta z AL pločevino. Izvedena je lahko tudi kot samonosna aluminijasta konstrukcija (brez cevnega ogrodja), ali temu podoben tehnološki sistem. Nadgradnja mora biti izvedena tako, da je torzijska odpornost in z njo povezana deformacija čim manjša.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Za vozniško kabino se nahaja povišan prostor, katerega višina je približno enaka višini kabine. Namenjen je za namestitev opreme za gašenje in reševanje. Z obeh strani je prostor zaprt z roletami. Vse rolete na vozilu so rdeče barve RAL 3000 in so sestavljene iz gladkih lamel. Poševni del povišanega prostora se na obeh straneh dodatno opremi z vratci, da se popolnoma izkoristi tudi ta prostor. Vratca se lahko nadomesti z dodatnim dostopom do opreme s podesta nadgradnje. Prostor se nahaja med obema lestvama za dostop na zgornjo stran tega prostora, zaprt je z roleto ali vrati. Na obeh straneh, zgoraj in s strani, ima prostor povišan rob iz umetnih mas. Prostor med kabino in povišanim prostorom pokriva zaslonka</w:t>
      </w:r>
      <w:r w:rsidR="00D06CE8" w:rsidRPr="00F8336D">
        <w:rPr>
          <w:rFonts w:asciiTheme="minorHAnsi" w:hAnsiTheme="minorHAnsi" w:cs="Arial"/>
          <w:sz w:val="20"/>
          <w:szCs w:val="20"/>
        </w:rPr>
        <w:t xml:space="preserve"> bele barve RAL 9010</w:t>
      </w:r>
      <w:r w:rsidRPr="00F8336D">
        <w:rPr>
          <w:rFonts w:asciiTheme="minorHAnsi" w:hAnsiTheme="minorHAnsi" w:cs="Arial"/>
          <w:sz w:val="20"/>
          <w:szCs w:val="20"/>
        </w:rPr>
        <w:t>, z možnostjo odpiranja. Ta prostor se lahko izkoristi za prečno namestitev opreme, npr. dodatne lestve za sestop, ipd.</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Poleg sprednjega povišanega prostora, sta na obeh straneh nadgradnje še najmanj po dva prostora, zaprta z roletami, tudi namenjena za shranjevanje opreme. Notranjost vseh omenjenih prostorov za opremo, je tesno obložena z aluminijasto pločevino.</w:t>
      </w:r>
    </w:p>
    <w:p w:rsidR="00D457EF" w:rsidRPr="00F8336D" w:rsidRDefault="00D457EF" w:rsidP="00D457EF">
      <w:pPr>
        <w:pStyle w:val="PISAVA"/>
        <w:rPr>
          <w:rFonts w:asciiTheme="minorHAnsi" w:hAnsiTheme="minorHAnsi" w:cs="Arial"/>
          <w:sz w:val="20"/>
          <w:szCs w:val="20"/>
        </w:rPr>
      </w:pPr>
      <w:r w:rsidRPr="00623566">
        <w:rPr>
          <w:rFonts w:asciiTheme="minorHAnsi" w:hAnsiTheme="minorHAnsi" w:cs="Arial"/>
          <w:sz w:val="20"/>
          <w:szCs w:val="20"/>
        </w:rPr>
        <w:t>Zadnji del nadgradnje vozila naj bo oblikovan iz</w:t>
      </w:r>
      <w:r w:rsidR="00733C01" w:rsidRPr="00623566">
        <w:rPr>
          <w:rFonts w:asciiTheme="minorHAnsi" w:hAnsiTheme="minorHAnsi" w:cs="Arial"/>
          <w:sz w:val="20"/>
          <w:szCs w:val="20"/>
        </w:rPr>
        <w:t xml:space="preserve"> aluminijastih plošč ali</w:t>
      </w:r>
      <w:r w:rsidRPr="00623566">
        <w:rPr>
          <w:rFonts w:asciiTheme="minorHAnsi" w:hAnsiTheme="minorHAnsi" w:cs="Arial"/>
          <w:sz w:val="20"/>
          <w:szCs w:val="20"/>
        </w:rPr>
        <w:t xml:space="preserve"> plastične mase, ojačane s steklenimi vlakni. Nadzorno/kontrolni plošči za upravljanje podpor sta integrirani v nadgradnjo in zaščiteni s pokrovi.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Nadgradnja ima za potrebe izvleka spredaj in zadaj po dva </w:t>
      </w:r>
      <w:proofErr w:type="spellStart"/>
      <w:r w:rsidRPr="00F8336D">
        <w:rPr>
          <w:rFonts w:asciiTheme="minorHAnsi" w:hAnsiTheme="minorHAnsi" w:cs="Arial"/>
          <w:sz w:val="20"/>
          <w:szCs w:val="20"/>
        </w:rPr>
        <w:t>škopca</w:t>
      </w:r>
      <w:proofErr w:type="spellEnd"/>
      <w:r w:rsidRPr="00F8336D">
        <w:rPr>
          <w:rFonts w:asciiTheme="minorHAnsi" w:hAnsiTheme="minorHAnsi" w:cs="Arial"/>
          <w:sz w:val="20"/>
          <w:szCs w:val="20"/>
        </w:rPr>
        <w:t xml:space="preserve">, nosilnost </w:t>
      </w:r>
      <w:r w:rsidR="00F142C0" w:rsidRPr="00F8336D">
        <w:rPr>
          <w:rFonts w:asciiTheme="minorHAnsi" w:hAnsiTheme="minorHAnsi" w:cs="Arial"/>
          <w:sz w:val="20"/>
          <w:szCs w:val="20"/>
        </w:rPr>
        <w:t>vsaj</w:t>
      </w:r>
      <w:r w:rsidRPr="00F8336D">
        <w:rPr>
          <w:rFonts w:asciiTheme="minorHAnsi" w:hAnsiTheme="minorHAnsi" w:cs="Arial"/>
          <w:sz w:val="20"/>
          <w:szCs w:val="20"/>
        </w:rPr>
        <w:t xml:space="preserve"> 80</w:t>
      </w:r>
      <w:r w:rsidR="003E7735" w:rsidRPr="00F8336D">
        <w:rPr>
          <w:rFonts w:asciiTheme="minorHAnsi" w:hAnsiTheme="minorHAnsi" w:cs="Arial"/>
          <w:sz w:val="20"/>
          <w:szCs w:val="20"/>
        </w:rPr>
        <w:t xml:space="preserve"> </w:t>
      </w:r>
      <w:r w:rsidRPr="00F8336D">
        <w:rPr>
          <w:rFonts w:asciiTheme="minorHAnsi" w:hAnsiTheme="minorHAnsi" w:cs="Arial"/>
          <w:sz w:val="20"/>
          <w:szCs w:val="20"/>
        </w:rPr>
        <w:t>kN vsak.</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Oprema mora biti nameščena tako, da je ergonomsko dosegljiva in hitro uporabljiva. Večja in težja oprema, naj bo nameščena čim nižje. Pri namestitvi opreme, naj se izdelovalec</w:t>
      </w:r>
      <w:r w:rsidR="003E7735" w:rsidRPr="00F8336D">
        <w:rPr>
          <w:rFonts w:asciiTheme="minorHAnsi" w:hAnsiTheme="minorHAnsi" w:cs="Arial"/>
          <w:sz w:val="20"/>
          <w:szCs w:val="20"/>
        </w:rPr>
        <w:t>,</w:t>
      </w:r>
      <w:r w:rsidRPr="00F8336D">
        <w:rPr>
          <w:rFonts w:asciiTheme="minorHAnsi" w:hAnsiTheme="minorHAnsi" w:cs="Arial"/>
          <w:sz w:val="20"/>
          <w:szCs w:val="20"/>
        </w:rPr>
        <w:t xml:space="preserve"> kjer je le mogoče izogiba pritrjevanju s trakovi (z ježkom, z zaponkami…), prednost imajo druge rešitve (npr. mehanske). </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Ponudnik predlaga razpored opreme, ki je narejen po predhodno pripravljenem predlogu naročnika. Naročnik bo opremo dobavil deloma iz obstoječih vozil in lastne zaloge, deloma z dokupom. Po izdelanem predlogu dobavitelja ima naročnik možnost spreminjati mesta namestitve opreme seveda v kolikor sprememba bistveno ne vpliva na težišče vozila oz. neenakomerno obtežbo.</w:t>
      </w:r>
    </w:p>
    <w:p w:rsidR="00D457EF" w:rsidRPr="00F8336D" w:rsidRDefault="00D457EF" w:rsidP="00D457EF">
      <w:pPr>
        <w:jc w:val="both"/>
        <w:rPr>
          <w:rFonts w:asciiTheme="minorHAnsi" w:hAnsiTheme="minorHAnsi" w:cs="Arial"/>
          <w:sz w:val="20"/>
          <w:szCs w:val="20"/>
        </w:rPr>
      </w:pPr>
      <w:r w:rsidRPr="00F8336D">
        <w:rPr>
          <w:rFonts w:asciiTheme="minorHAnsi" w:hAnsiTheme="minorHAnsi" w:cs="Arial"/>
          <w:sz w:val="20"/>
          <w:szCs w:val="20"/>
        </w:rPr>
        <w:t>Število in mesta postavitve se določi skupaj z izdelovalcem nadgradnje glede na opremo, ki bo v vozilu in se določi naknadno.</w:t>
      </w:r>
    </w:p>
    <w:p w:rsidR="00D457EF" w:rsidRPr="00F8336D" w:rsidRDefault="00D457EF" w:rsidP="00D457EF">
      <w:pPr>
        <w:pStyle w:val="PISAVA"/>
        <w:rPr>
          <w:rFonts w:asciiTheme="minorHAnsi" w:hAnsiTheme="minorHAnsi" w:cs="Arial"/>
          <w:sz w:val="20"/>
          <w:szCs w:val="20"/>
          <w:highlight w:val="yellow"/>
        </w:rPr>
      </w:pPr>
      <w:r w:rsidRPr="00F8336D">
        <w:rPr>
          <w:rFonts w:asciiTheme="minorHAnsi" w:hAnsiTheme="minorHAnsi" w:cs="Arial"/>
          <w:sz w:val="20"/>
          <w:szCs w:val="20"/>
        </w:rPr>
        <w:t>Ležišča oziroma pritrdišča opreme v nadgradnji morajo biti označena z ustreznimi grafičnimi simboli, v nasprotnem primeru pa s slovenski napisi (velikost in slog pisave sporoči naročnik naknadno, zaradi enakosti napisov v vseh vozilih). Prav tako morajo biti vsi informacijski in opozorilni napisi, ter kratka osnovna navodila za rokovanje in varno delo s posameznimi napravami obvezno v slovenskem jeziku in priložena osnovnemu dokumentu tega razpisa.</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Prostor za  namestitev opreme</w:t>
      </w:r>
    </w:p>
    <w:p w:rsidR="00D457EF" w:rsidRPr="00F8336D" w:rsidRDefault="00D457EF" w:rsidP="00D457EF">
      <w:pPr>
        <w:pStyle w:val="PISAVA"/>
        <w:rPr>
          <w:rFonts w:asciiTheme="minorHAnsi" w:hAnsiTheme="minorHAnsi" w:cs="Arial"/>
          <w:sz w:val="20"/>
          <w:szCs w:val="20"/>
          <w:highlight w:val="yellow"/>
        </w:rPr>
      </w:pPr>
      <w:r w:rsidRPr="00F8336D">
        <w:rPr>
          <w:rFonts w:asciiTheme="minorHAnsi" w:hAnsiTheme="minorHAnsi" w:cs="Arial"/>
          <w:sz w:val="20"/>
          <w:szCs w:val="20"/>
        </w:rPr>
        <w:t>Rolete naj bodo izdelane iz votlih profilov iz eloksiranega aluminija, ki so med seboj povezani s spoji. Rolete naj bodo rdeče barve RAL 3000 z gladkimi lamelami. Med posameznimi profili morajo biti elastična tesnila. Tesnila na spodnjem robu in stranskih vodilih ščitijo prostore z opremo pred prahom in vlago. Zapiranje rolet naj bo izvedeno z zunanjim mehanizmom na zapah s pomočjo droga (</w:t>
      </w:r>
      <w:proofErr w:type="spellStart"/>
      <w:r w:rsidRPr="00F8336D">
        <w:rPr>
          <w:rFonts w:asciiTheme="minorHAnsi" w:hAnsiTheme="minorHAnsi" w:cs="Arial"/>
          <w:sz w:val="20"/>
          <w:szCs w:val="20"/>
        </w:rPr>
        <w:t>t.i.barlock</w:t>
      </w:r>
      <w:proofErr w:type="spellEnd"/>
      <w:r w:rsidRPr="00F8336D">
        <w:rPr>
          <w:rFonts w:asciiTheme="minorHAnsi" w:hAnsiTheme="minorHAnsi" w:cs="Arial"/>
          <w:sz w:val="20"/>
          <w:szCs w:val="20"/>
        </w:rPr>
        <w:t xml:space="preserve">). V primeru, da je katera izmed rolet odprta, se mora to kot opozorilo prikazati v vozniški kabini na zaslonu sistema </w:t>
      </w:r>
      <w:proofErr w:type="spellStart"/>
      <w:r w:rsidRPr="00F8336D">
        <w:rPr>
          <w:rFonts w:asciiTheme="minorHAnsi" w:hAnsiTheme="minorHAnsi" w:cs="Arial"/>
          <w:sz w:val="20"/>
          <w:szCs w:val="20"/>
        </w:rPr>
        <w:t>CanBus</w:t>
      </w:r>
      <w:proofErr w:type="spellEnd"/>
      <w:r w:rsidRPr="00F8336D">
        <w:rPr>
          <w:rFonts w:asciiTheme="minorHAnsi" w:hAnsiTheme="minorHAnsi" w:cs="Arial"/>
          <w:sz w:val="20"/>
          <w:szCs w:val="20"/>
        </w:rPr>
        <w:t xml:space="preserve"> ali enako kot.</w:t>
      </w:r>
      <w:r w:rsidRPr="00F8336D">
        <w:rPr>
          <w:rFonts w:asciiTheme="minorHAnsi" w:hAnsiTheme="minorHAnsi" w:cs="Arial"/>
          <w:color w:val="000000"/>
          <w:sz w:val="20"/>
          <w:szCs w:val="20"/>
        </w:rPr>
        <w:t xml:space="preserve"> </w:t>
      </w:r>
      <w:r w:rsidRPr="00F8336D">
        <w:rPr>
          <w:rFonts w:asciiTheme="minorHAnsi" w:hAnsiTheme="minorHAnsi" w:cs="Arial"/>
          <w:sz w:val="20"/>
          <w:szCs w:val="20"/>
        </w:rPr>
        <w:t>Prostori za opremo morajo biti dobro osvetljeni s svetili v LED tehnologiji iz leve, desne, zgornje ter spodnje strani.</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Pritrdišča</w:t>
      </w:r>
    </w:p>
    <w:p w:rsidR="00D457EF" w:rsidRPr="00F8336D" w:rsidRDefault="00D457EF" w:rsidP="00D457EF">
      <w:pPr>
        <w:pStyle w:val="PISAVA"/>
        <w:rPr>
          <w:rFonts w:asciiTheme="minorHAnsi" w:hAnsiTheme="minorHAnsi" w:cs="Arial"/>
          <w:sz w:val="20"/>
          <w:szCs w:val="20"/>
          <w:highlight w:val="yellow"/>
        </w:rPr>
      </w:pPr>
      <w:r w:rsidRPr="00F8336D">
        <w:rPr>
          <w:rFonts w:asciiTheme="minorHAnsi" w:hAnsiTheme="minorHAnsi" w:cs="Arial"/>
          <w:sz w:val="20"/>
          <w:szCs w:val="20"/>
        </w:rPr>
        <w:t>Oprema mora biti nameščena tako, da je ergonomsko dosegljiva in hitro uporabljiva. Večja in težja oprema, naj bo nameščena čim nižje. Pri namestitvi opreme, naj se izdelovalec kjer je le mogoče izogiba pritrjevanju s trakovi (z ježkom, z zaponkami…), prednost imajo druge rešitve (npr. mehanske).</w:t>
      </w:r>
      <w:r w:rsidRPr="00F8336D">
        <w:rPr>
          <w:rFonts w:asciiTheme="minorHAnsi" w:hAnsiTheme="minorHAnsi" w:cs="Arial"/>
          <w:sz w:val="20"/>
          <w:szCs w:val="20"/>
          <w:highlight w:val="yellow"/>
        </w:rPr>
        <w:t xml:space="preserve"> </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Dostopi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Vozilo </w:t>
      </w:r>
      <w:r w:rsidR="00F142C0" w:rsidRPr="00F8336D">
        <w:rPr>
          <w:rFonts w:asciiTheme="minorHAnsi" w:hAnsiTheme="minorHAnsi" w:cs="Arial"/>
          <w:sz w:val="20"/>
          <w:szCs w:val="20"/>
        </w:rPr>
        <w:t>mora imeti</w:t>
      </w:r>
      <w:r w:rsidRPr="00F8336D">
        <w:rPr>
          <w:rFonts w:asciiTheme="minorHAnsi" w:hAnsiTheme="minorHAnsi" w:cs="Arial"/>
          <w:sz w:val="20"/>
          <w:szCs w:val="20"/>
        </w:rPr>
        <w:t xml:space="preserve"> štiri dostop</w:t>
      </w:r>
      <w:r w:rsidR="00F142C0" w:rsidRPr="00F8336D">
        <w:rPr>
          <w:rFonts w:asciiTheme="minorHAnsi" w:hAnsiTheme="minorHAnsi" w:cs="Arial"/>
          <w:sz w:val="20"/>
          <w:szCs w:val="20"/>
        </w:rPr>
        <w:t>e</w:t>
      </w:r>
      <w:r w:rsidRPr="00F8336D">
        <w:rPr>
          <w:rFonts w:asciiTheme="minorHAnsi" w:hAnsiTheme="minorHAnsi" w:cs="Arial"/>
          <w:sz w:val="20"/>
          <w:szCs w:val="20"/>
        </w:rPr>
        <w:t xml:space="preserve"> na nadgradnjo. Na vsaki strani sta dva. Dostopi so izvedeni na način, da je v vsakem trenutku možen hiter in enostaven dostop in sestop z nadgradnje. Prednja dva dostopa naj bosta izvedena kot stopnice vgrajene v oblogo nadgradnje, zadnja dva pa kot ugreznjena lestev. Za varnejšo uporabo služijo oprijemala, proti drsna podlaga stopenj ter nočna osvetlitev. </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Dostop na streho povišanega predela za opremo se izvede preko dveh poševnih lestev, ki morata biti nameščeni na zadnji levi in desni strani tega prostora. Lestve morajo imeti ustrezna prijemala, da je omogočen varen dostop do košare.</w:t>
      </w:r>
    </w:p>
    <w:p w:rsidR="00D457EF" w:rsidRPr="00F8336D" w:rsidRDefault="00D457EF" w:rsidP="00D457EF">
      <w:pPr>
        <w:pStyle w:val="NASLOV1"/>
        <w:rPr>
          <w:rFonts w:asciiTheme="minorHAnsi" w:hAnsiTheme="minorHAnsi" w:cs="Arial"/>
          <w:sz w:val="20"/>
          <w:szCs w:val="20"/>
        </w:rPr>
      </w:pPr>
      <w:r w:rsidRPr="00F8336D">
        <w:rPr>
          <w:rFonts w:asciiTheme="minorHAnsi" w:hAnsiTheme="minorHAnsi" w:cs="Arial"/>
          <w:sz w:val="20"/>
          <w:szCs w:val="20"/>
        </w:rPr>
        <w:t>LESTEV 42</w:t>
      </w:r>
      <w:r w:rsidR="003E7735" w:rsidRPr="00F8336D">
        <w:rPr>
          <w:rFonts w:asciiTheme="minorHAnsi" w:hAnsiTheme="minorHAnsi" w:cs="Arial"/>
          <w:sz w:val="20"/>
          <w:szCs w:val="20"/>
        </w:rPr>
        <w:t xml:space="preserve"> </w:t>
      </w:r>
      <w:r w:rsidRPr="00F8336D">
        <w:rPr>
          <w:rFonts w:asciiTheme="minorHAnsi" w:hAnsiTheme="minorHAnsi" w:cs="Arial"/>
          <w:sz w:val="20"/>
          <w:szCs w:val="20"/>
        </w:rPr>
        <w:t>m</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Hidravlični sistem</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Pogon hidravlične črpalke je predvidoma izveden pre</w:t>
      </w:r>
      <w:r w:rsidR="00ED07CF" w:rsidRPr="00F8336D">
        <w:rPr>
          <w:rFonts w:asciiTheme="minorHAnsi" w:hAnsiTheme="minorHAnsi" w:cs="Arial"/>
          <w:sz w:val="20"/>
          <w:szCs w:val="20"/>
        </w:rPr>
        <w:t>ko izvoda menjalnika podvozja. Č</w:t>
      </w:r>
      <w:r w:rsidRPr="00F8336D">
        <w:rPr>
          <w:rFonts w:asciiTheme="minorHAnsi" w:hAnsiTheme="minorHAnsi" w:cs="Arial"/>
          <w:sz w:val="20"/>
          <w:szCs w:val="20"/>
        </w:rPr>
        <w:t>rpalka proizvaja ustrezno hidravlično moč (pretok oziroma tlak) hidravličnega olja, ki je potrebna za celotno obratovanje lestve. Delovanje v temperatur</w:t>
      </w:r>
      <w:r w:rsidR="003E7735" w:rsidRPr="00F8336D">
        <w:rPr>
          <w:rFonts w:asciiTheme="minorHAnsi" w:hAnsiTheme="minorHAnsi" w:cs="Arial"/>
          <w:sz w:val="20"/>
          <w:szCs w:val="20"/>
        </w:rPr>
        <w:t>nem območju od -15°C do +45°C. V</w:t>
      </w:r>
      <w:r w:rsidRPr="00F8336D">
        <w:rPr>
          <w:rFonts w:asciiTheme="minorHAnsi" w:hAnsiTheme="minorHAnsi" w:cs="Arial"/>
          <w:sz w:val="20"/>
          <w:szCs w:val="20"/>
        </w:rPr>
        <w:t>si hidravlično gnani gibi lestve delujejo na principu proporcionalne kontrole in jih je zaradi tega mogoče varno in natančno krmiliti. Vsi gibi lestve se morajo izvesti hkrati, ter tudi posamično.</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Rezervoar za hidravlično olje ustrezne velikosti mora biti take oblike in tako nameščen, da je omogočeno ustrezno hlajenje hidravličnega olja. Količino olja v rezervoarju mora biti moč optično preveriti na stransko nameščenem prikazovalniku olja.</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Podporniki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Štirje hidravlični podporniki prenašajo silo podpiranja z vozila na podlago. Gibe pri premikanju podpor je možno brezstopenjsko krmiliti znotraj območja oziroma širine podpiranja. Vsako podporo je mogoče optimalno </w:t>
      </w:r>
      <w:proofErr w:type="spellStart"/>
      <w:r w:rsidRPr="00F8336D">
        <w:rPr>
          <w:rFonts w:asciiTheme="minorHAnsi" w:hAnsiTheme="minorHAnsi" w:cs="Arial"/>
          <w:sz w:val="20"/>
          <w:szCs w:val="20"/>
        </w:rPr>
        <w:t>pozicionirati</w:t>
      </w:r>
      <w:proofErr w:type="spellEnd"/>
      <w:r w:rsidRPr="00F8336D">
        <w:rPr>
          <w:rFonts w:asciiTheme="minorHAnsi" w:hAnsiTheme="minorHAnsi" w:cs="Arial"/>
          <w:sz w:val="20"/>
          <w:szCs w:val="20"/>
        </w:rPr>
        <w:t xml:space="preserve"> glede na zahteve okolice. Z zaznavanjem širine postavitve posameznih podpor krmilnik določi doseg lestve.</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Podporniki morajo imeti gibljive talne plošče, kar omogoča prilagajanje neravnim površinam.</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Tlak vseh priključkov se spremlja elektronsko. Začetek delovanja same lestve je mogoč le, če sistem registrira dovolj tlaka za varno delovanje.</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Za zmanjšanje ploščinskega pritiska na tla morajo biti na razpolago štiri dodatne plošče za namestitev pod podpore, ki se jih lahko uporabi tudi za kompenziranje neravnosti tal ali za nagib vozila. Predvidoma so iz vezanega lesa s kovinsko obrobo. </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Področje podpiranja vsake podpore posamično se koncentrirano osvetli z LED svetili, ter kamero, katere slika se prenaša na zaslon v kabini. Tako lahko preko zaslona zazna ovire v podpornem prostoru in oceni največjo širino nosilca kabine. Na zaslonu je mogoče videti slike vseh štirih kamer.</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Podpore so opremljene z integriranimi ali zaščitenimi utripajočimi LED lučmi rumene barve, nalepljeni pa morajo biti tudi odsevni trakovi v kombinaciji rdeče in fluorescentno zelene barve. Trakovi so nalepljeni na vse možnih površinah, gledano iz sprednje in zadnje strani vozila.</w:t>
      </w:r>
    </w:p>
    <w:p w:rsidR="00D457EF" w:rsidRDefault="00733C01" w:rsidP="00D457EF">
      <w:pPr>
        <w:pStyle w:val="PISAVA"/>
        <w:rPr>
          <w:rFonts w:asciiTheme="minorHAnsi" w:hAnsiTheme="minorHAnsi" w:cs="Arial"/>
          <w:sz w:val="20"/>
          <w:szCs w:val="20"/>
        </w:rPr>
      </w:pPr>
      <w:r w:rsidRPr="00623566">
        <w:rPr>
          <w:rFonts w:asciiTheme="minorHAnsi" w:hAnsiTheme="minorHAnsi" w:cs="Arial"/>
          <w:sz w:val="20"/>
          <w:szCs w:val="20"/>
        </w:rPr>
        <w:t>Ponudnik mora ponuditi</w:t>
      </w:r>
      <w:r w:rsidR="00D457EF" w:rsidRPr="00623566">
        <w:rPr>
          <w:rFonts w:asciiTheme="minorHAnsi" w:hAnsiTheme="minorHAnsi" w:cs="Arial"/>
          <w:sz w:val="20"/>
          <w:szCs w:val="20"/>
        </w:rPr>
        <w:t xml:space="preserve"> dodatek k podpornikom</w:t>
      </w:r>
      <w:r w:rsidRPr="00623566">
        <w:rPr>
          <w:rFonts w:asciiTheme="minorHAnsi" w:hAnsiTheme="minorHAnsi" w:cs="Arial"/>
          <w:sz w:val="20"/>
          <w:szCs w:val="20"/>
        </w:rPr>
        <w:t xml:space="preserve"> in sicer</w:t>
      </w:r>
      <w:r w:rsidR="00D457EF" w:rsidRPr="00623566">
        <w:rPr>
          <w:rFonts w:asciiTheme="minorHAnsi" w:hAnsiTheme="minorHAnsi" w:cs="Arial"/>
          <w:sz w:val="20"/>
          <w:szCs w:val="20"/>
        </w:rPr>
        <w:t xml:space="preserve"> štiri plošče</w:t>
      </w:r>
      <w:r w:rsidRPr="00623566">
        <w:rPr>
          <w:rFonts w:asciiTheme="minorHAnsi" w:hAnsiTheme="minorHAnsi" w:cs="Arial"/>
          <w:sz w:val="20"/>
          <w:szCs w:val="20"/>
        </w:rPr>
        <w:t>,</w:t>
      </w:r>
      <w:r w:rsidR="00D457EF" w:rsidRPr="00623566">
        <w:rPr>
          <w:rFonts w:asciiTheme="minorHAnsi" w:hAnsiTheme="minorHAnsi" w:cs="Arial"/>
          <w:sz w:val="20"/>
          <w:szCs w:val="20"/>
        </w:rPr>
        <w:t xml:space="preserve"> predvidoma iz trše kovine, oblikovane tako, da se s spodnjim delom zarežejo v led oziroma sneg. Te plošče se </w:t>
      </w:r>
      <w:r w:rsidR="00981EA2" w:rsidRPr="00623566">
        <w:rPr>
          <w:rFonts w:asciiTheme="minorHAnsi" w:hAnsiTheme="minorHAnsi" w:cs="Arial"/>
          <w:sz w:val="20"/>
          <w:szCs w:val="20"/>
        </w:rPr>
        <w:t xml:space="preserve">po potrebi </w:t>
      </w:r>
      <w:r w:rsidR="00D457EF" w:rsidRPr="00623566">
        <w:rPr>
          <w:rFonts w:asciiTheme="minorHAnsi" w:hAnsiTheme="minorHAnsi" w:cs="Arial"/>
          <w:sz w:val="20"/>
          <w:szCs w:val="20"/>
        </w:rPr>
        <w:t>namestijo na talne plošče podpornikov</w:t>
      </w:r>
      <w:r w:rsidR="00981EA2" w:rsidRPr="00623566">
        <w:rPr>
          <w:rFonts w:asciiTheme="minorHAnsi" w:hAnsiTheme="minorHAnsi" w:cs="Arial"/>
          <w:sz w:val="20"/>
          <w:szCs w:val="20"/>
        </w:rPr>
        <w:t>, sicer pa so pospravljene v nadgradnji vozila</w:t>
      </w:r>
      <w:r w:rsidR="00D457EF" w:rsidRPr="00623566">
        <w:rPr>
          <w:rFonts w:asciiTheme="minorHAnsi" w:hAnsiTheme="minorHAnsi" w:cs="Arial"/>
          <w:sz w:val="20"/>
          <w:szCs w:val="20"/>
        </w:rPr>
        <w:t>.</w:t>
      </w:r>
    </w:p>
    <w:p w:rsidR="00F56E09" w:rsidRPr="00F8336D" w:rsidRDefault="00F56E09" w:rsidP="00F56E09">
      <w:pPr>
        <w:pStyle w:val="PISAVA"/>
        <w:rPr>
          <w:rFonts w:asciiTheme="minorHAnsi" w:hAnsiTheme="minorHAnsi" w:cs="Arial"/>
          <w:sz w:val="20"/>
          <w:szCs w:val="20"/>
        </w:rPr>
      </w:pPr>
      <w:r w:rsidRPr="00F56E09">
        <w:rPr>
          <w:rFonts w:asciiTheme="minorHAnsi" w:hAnsiTheme="minorHAnsi" w:cs="Arial"/>
          <w:sz w:val="20"/>
          <w:szCs w:val="20"/>
        </w:rPr>
        <w:t>Krmiljenje podpiranja je s pomočjo krmilnih ročic, ki se nahajajo na dveh nadzorno/krmilnih ploščah. Nadzorno krmilne plošče, so lahko izvedene s pomočjo LCD zaslon za nadzor stabilizatorjev, ter območja delovanja avto-lestve ali brez LCD zaslona. Te so integrirane v zadnji del vozila, po ena na vsaki strani, pokrite z zaščitnim pokrovom. Podpore naj bo možno premikati posamično ali paroma (levo/desno). Sistem krmiljenja mora nadzorovati tudi morebitno posedanje tal med obratovanjem lestve. Varnostni sistem mora takoj prepoznati spremembe  in s tem povezane kritične situacije, na kar opozori z alarmom. Optični prikazovalnik (libele) v vozniški kabini, v zadnjem delu vozila (če to omogoča) in na glavni nadzorni plošči prikazujejo kot nagiba vozila. S pomočjo teh prikazovalnikov je mogoče vozilo enostavno postaviti v horizontalen položaj tudi ročno. Vsa krmilna mesta morajo imeti nočno osvetlitev.</w:t>
      </w:r>
      <w:r w:rsidRPr="00623566">
        <w:rPr>
          <w:rFonts w:asciiTheme="minorHAnsi" w:hAnsiTheme="minorHAnsi" w:cs="Arial"/>
          <w:sz w:val="20"/>
          <w:szCs w:val="20"/>
        </w:rPr>
        <w:t xml:space="preserve"> </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Zadnja os </w:t>
      </w:r>
      <w:r w:rsidR="00F142C0" w:rsidRPr="00F8336D">
        <w:rPr>
          <w:rFonts w:asciiTheme="minorHAnsi" w:hAnsiTheme="minorHAnsi" w:cs="Arial"/>
          <w:sz w:val="20"/>
          <w:szCs w:val="20"/>
        </w:rPr>
        <w:t>mora imeti</w:t>
      </w:r>
      <w:r w:rsidRPr="00F8336D">
        <w:rPr>
          <w:rFonts w:asciiTheme="minorHAnsi" w:hAnsiTheme="minorHAnsi" w:cs="Arial"/>
          <w:sz w:val="20"/>
          <w:szCs w:val="20"/>
        </w:rPr>
        <w:t xml:space="preserve"> mehansko zaporo izvedeno s sistemom jeklene pletenice, vzmeti in hidrav</w:t>
      </w:r>
      <w:r w:rsidR="003E7735" w:rsidRPr="00F8336D">
        <w:rPr>
          <w:rFonts w:asciiTheme="minorHAnsi" w:hAnsiTheme="minorHAnsi" w:cs="Arial"/>
          <w:sz w:val="20"/>
          <w:szCs w:val="20"/>
        </w:rPr>
        <w:t>ličnega cilindra, ali enako kot</w:t>
      </w:r>
      <w:r w:rsidRPr="00F8336D">
        <w:rPr>
          <w:rFonts w:asciiTheme="minorHAnsi" w:hAnsiTheme="minorHAnsi" w:cs="Arial"/>
          <w:sz w:val="20"/>
          <w:szCs w:val="20"/>
        </w:rPr>
        <w:t>, ki blokira os, kadar se vozilo podpira.</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Glavni nadzorni prostor</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Nameščen je na levi strani vrtljivega venca oziroma okvirja. Prosto</w:t>
      </w:r>
      <w:r w:rsidR="00F142C0" w:rsidRPr="00F8336D">
        <w:rPr>
          <w:rFonts w:asciiTheme="minorHAnsi" w:hAnsiTheme="minorHAnsi" w:cs="Arial"/>
          <w:sz w:val="20"/>
          <w:szCs w:val="20"/>
        </w:rPr>
        <w:t>r</w:t>
      </w:r>
      <w:r w:rsidRPr="00F8336D">
        <w:rPr>
          <w:rFonts w:asciiTheme="minorHAnsi" w:hAnsiTheme="minorHAnsi" w:cs="Arial"/>
          <w:sz w:val="20"/>
          <w:szCs w:val="20"/>
        </w:rPr>
        <w:t xml:space="preserve"> sestavljajo:</w:t>
      </w:r>
    </w:p>
    <w:p w:rsidR="00D457EF" w:rsidRPr="00F8336D" w:rsidRDefault="00D457EF" w:rsidP="001D3B18">
      <w:pPr>
        <w:pStyle w:val="PISAVA"/>
        <w:numPr>
          <w:ilvl w:val="0"/>
          <w:numId w:val="23"/>
        </w:numPr>
        <w:rPr>
          <w:rFonts w:asciiTheme="minorHAnsi" w:hAnsiTheme="minorHAnsi" w:cs="Arial"/>
          <w:sz w:val="20"/>
          <w:szCs w:val="20"/>
        </w:rPr>
      </w:pPr>
      <w:r w:rsidRPr="00F8336D">
        <w:rPr>
          <w:rFonts w:asciiTheme="minorHAnsi" w:hAnsiTheme="minorHAnsi" w:cs="Arial"/>
          <w:sz w:val="20"/>
          <w:szCs w:val="20"/>
        </w:rPr>
        <w:t>Prikazovalniki za nadzor vseh stanj obratovanja in varnostnih naprav;</w:t>
      </w:r>
    </w:p>
    <w:p w:rsidR="00D457EF" w:rsidRPr="00F8336D" w:rsidRDefault="00D457EF" w:rsidP="001D3B18">
      <w:pPr>
        <w:pStyle w:val="PISAVA"/>
        <w:numPr>
          <w:ilvl w:val="0"/>
          <w:numId w:val="23"/>
        </w:numPr>
        <w:rPr>
          <w:rFonts w:asciiTheme="minorHAnsi" w:hAnsiTheme="minorHAnsi" w:cs="Arial"/>
          <w:sz w:val="20"/>
          <w:szCs w:val="20"/>
        </w:rPr>
      </w:pPr>
      <w:r w:rsidRPr="00F8336D">
        <w:rPr>
          <w:rFonts w:asciiTheme="minorHAnsi" w:hAnsiTheme="minorHAnsi" w:cs="Arial"/>
          <w:sz w:val="20"/>
          <w:szCs w:val="20"/>
        </w:rPr>
        <w:t>Kontrole, kot so ročice, nožno stikalo in stikala za upravljanje, ki jih lahko kontrolira uporabnik tudi, če uporablja zaščitne gasilske rokavice in zaščitne škornje;</w:t>
      </w:r>
    </w:p>
    <w:p w:rsidR="00D457EF" w:rsidRPr="00F8336D" w:rsidRDefault="00D457EF" w:rsidP="001D3B18">
      <w:pPr>
        <w:pStyle w:val="PISAVA"/>
        <w:numPr>
          <w:ilvl w:val="0"/>
          <w:numId w:val="23"/>
        </w:numPr>
        <w:rPr>
          <w:rFonts w:asciiTheme="minorHAnsi" w:hAnsiTheme="minorHAnsi" w:cs="Arial"/>
          <w:sz w:val="20"/>
          <w:szCs w:val="20"/>
        </w:rPr>
      </w:pPr>
      <w:r w:rsidRPr="00F8336D">
        <w:rPr>
          <w:rFonts w:asciiTheme="minorHAnsi" w:hAnsiTheme="minorHAnsi" w:cs="Arial"/>
          <w:sz w:val="20"/>
          <w:szCs w:val="20"/>
        </w:rPr>
        <w:t>Ergonomsko oblikovano sedišče, ki mora biti izdelano iz vremensko odpornih materialov oziroma zaščiteno pred takimi vplivi. Sedež mora biti ogrevan. Sedež se sinhrono nagiba v odvisnosti od nagiba lestve. Nagib se lahko dodatno krmili tudi ročno. V predelu glave sta nameščena zvočnika internega komunikacijskega sistema. Omogočeno je tudi poslušanje radijskega prometa – povezava z radijsko postajo v kabini.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Ves nadzorni prostor, vključno z dostopom do njega mora biti ustrezno osvetljen v LED tehniki. Dostop do prostora je zaščiten z ograjo.</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Ukazi, ki</w:t>
      </w:r>
      <w:r w:rsidR="00D06CE8" w:rsidRPr="00F8336D">
        <w:rPr>
          <w:rFonts w:asciiTheme="minorHAnsi" w:hAnsiTheme="minorHAnsi" w:cs="Arial"/>
          <w:sz w:val="20"/>
          <w:szCs w:val="20"/>
        </w:rPr>
        <w:t xml:space="preserve"> </w:t>
      </w:r>
      <w:r w:rsidRPr="00F8336D">
        <w:rPr>
          <w:rFonts w:asciiTheme="minorHAnsi" w:hAnsiTheme="minorHAnsi" w:cs="Arial"/>
          <w:sz w:val="20"/>
          <w:szCs w:val="20"/>
        </w:rPr>
        <w:t>se vnesejo preko glavnega nadzornega prostora imajo prednost pred ukazi iz reševalne košare.</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Kontrolni elementi v naslonih za roke:</w:t>
      </w:r>
    </w:p>
    <w:p w:rsidR="00D457EF" w:rsidRPr="00F8336D" w:rsidRDefault="00D457EF" w:rsidP="001D3B18">
      <w:pPr>
        <w:pStyle w:val="PISAVA"/>
        <w:numPr>
          <w:ilvl w:val="0"/>
          <w:numId w:val="24"/>
        </w:numPr>
        <w:rPr>
          <w:rFonts w:asciiTheme="minorHAnsi" w:hAnsiTheme="minorHAnsi" w:cs="Arial"/>
          <w:sz w:val="20"/>
          <w:szCs w:val="20"/>
        </w:rPr>
      </w:pPr>
      <w:r w:rsidRPr="00F8336D">
        <w:rPr>
          <w:rFonts w:asciiTheme="minorHAnsi" w:hAnsiTheme="minorHAnsi" w:cs="Arial"/>
          <w:sz w:val="20"/>
          <w:szCs w:val="20"/>
        </w:rPr>
        <w:t xml:space="preserve">Krmilna ročica za izteg/uvlek </w:t>
      </w:r>
      <w:proofErr w:type="spellStart"/>
      <w:r w:rsidRPr="00F8336D">
        <w:rPr>
          <w:rFonts w:asciiTheme="minorHAnsi" w:hAnsiTheme="minorHAnsi" w:cs="Arial"/>
          <w:sz w:val="20"/>
          <w:szCs w:val="20"/>
        </w:rPr>
        <w:t>lestvenikov</w:t>
      </w:r>
      <w:proofErr w:type="spellEnd"/>
      <w:r w:rsidRPr="00F8336D">
        <w:rPr>
          <w:rFonts w:asciiTheme="minorHAnsi" w:hAnsiTheme="minorHAnsi" w:cs="Arial"/>
          <w:sz w:val="20"/>
          <w:szCs w:val="20"/>
        </w:rPr>
        <w:t xml:space="preserve"> ter nagib zadnjega </w:t>
      </w:r>
      <w:proofErr w:type="spellStart"/>
      <w:r w:rsidRPr="00F8336D">
        <w:rPr>
          <w:rFonts w:asciiTheme="minorHAnsi" w:hAnsiTheme="minorHAnsi" w:cs="Arial"/>
          <w:sz w:val="20"/>
          <w:szCs w:val="20"/>
        </w:rPr>
        <w:t>lestvenika</w:t>
      </w:r>
      <w:proofErr w:type="spellEnd"/>
    </w:p>
    <w:p w:rsidR="00D457EF" w:rsidRPr="00F8336D" w:rsidRDefault="00D457EF" w:rsidP="001D3B18">
      <w:pPr>
        <w:pStyle w:val="PISAVA"/>
        <w:numPr>
          <w:ilvl w:val="0"/>
          <w:numId w:val="24"/>
        </w:numPr>
        <w:rPr>
          <w:rFonts w:asciiTheme="minorHAnsi" w:hAnsiTheme="minorHAnsi" w:cs="Arial"/>
          <w:sz w:val="20"/>
          <w:szCs w:val="20"/>
        </w:rPr>
      </w:pPr>
      <w:r w:rsidRPr="00F8336D">
        <w:rPr>
          <w:rFonts w:asciiTheme="minorHAnsi" w:hAnsiTheme="minorHAnsi" w:cs="Arial"/>
          <w:sz w:val="20"/>
          <w:szCs w:val="20"/>
        </w:rPr>
        <w:t>Krmilna ročica za vrtenje ter dvigovanje/spuščanje</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Kontrolni elementi </w:t>
      </w:r>
      <w:r w:rsidR="00F142C0" w:rsidRPr="00F8336D">
        <w:rPr>
          <w:rFonts w:asciiTheme="minorHAnsi" w:hAnsiTheme="minorHAnsi" w:cs="Arial"/>
          <w:sz w:val="20"/>
          <w:szCs w:val="20"/>
        </w:rPr>
        <w:t>v</w:t>
      </w:r>
      <w:r w:rsidRPr="00F8336D">
        <w:rPr>
          <w:rFonts w:asciiTheme="minorHAnsi" w:hAnsiTheme="minorHAnsi" w:cs="Arial"/>
          <w:sz w:val="20"/>
          <w:szCs w:val="20"/>
        </w:rPr>
        <w:t xml:space="preserve"> predelu nog:</w:t>
      </w:r>
    </w:p>
    <w:p w:rsidR="00D457EF" w:rsidRPr="00F8336D" w:rsidRDefault="00D457EF" w:rsidP="001D3B18">
      <w:pPr>
        <w:pStyle w:val="PISAVA"/>
        <w:numPr>
          <w:ilvl w:val="0"/>
          <w:numId w:val="25"/>
        </w:numPr>
        <w:rPr>
          <w:rFonts w:asciiTheme="minorHAnsi" w:hAnsiTheme="minorHAnsi" w:cs="Arial"/>
          <w:sz w:val="20"/>
          <w:szCs w:val="20"/>
        </w:rPr>
      </w:pPr>
      <w:r w:rsidRPr="00F8336D">
        <w:rPr>
          <w:rFonts w:asciiTheme="minorHAnsi" w:hAnsiTheme="minorHAnsi" w:cs="Arial"/>
          <w:sz w:val="20"/>
          <w:szCs w:val="20"/>
        </w:rPr>
        <w:t>Varnostno nožno stikalo za sproščanje toka hidravličnega olja za preprečevanje neželenega in nekontroliranega gibanja lestve v primeru, če bi upravljalec postal nesposoben upravljati z lestvijo.</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Ostali kontrolni elementi:</w:t>
      </w:r>
    </w:p>
    <w:p w:rsidR="00D457EF" w:rsidRPr="00F8336D" w:rsidRDefault="00D457EF" w:rsidP="001D3B18">
      <w:pPr>
        <w:pStyle w:val="PISAVA"/>
        <w:numPr>
          <w:ilvl w:val="0"/>
          <w:numId w:val="25"/>
        </w:numPr>
        <w:rPr>
          <w:rFonts w:asciiTheme="minorHAnsi" w:hAnsiTheme="minorHAnsi" w:cs="Arial"/>
          <w:sz w:val="20"/>
          <w:szCs w:val="20"/>
        </w:rPr>
      </w:pPr>
      <w:r w:rsidRPr="00F8336D">
        <w:rPr>
          <w:rFonts w:asciiTheme="minorHAnsi" w:hAnsiTheme="minorHAnsi" w:cs="Arial"/>
          <w:sz w:val="20"/>
          <w:szCs w:val="20"/>
        </w:rPr>
        <w:t>Vklop/izklop motorja</w:t>
      </w:r>
    </w:p>
    <w:p w:rsidR="00D457EF" w:rsidRPr="00F8336D" w:rsidRDefault="00D457EF" w:rsidP="001D3B18">
      <w:pPr>
        <w:pStyle w:val="PISAVA"/>
        <w:numPr>
          <w:ilvl w:val="0"/>
          <w:numId w:val="25"/>
        </w:numPr>
        <w:rPr>
          <w:rFonts w:asciiTheme="minorHAnsi" w:hAnsiTheme="minorHAnsi" w:cs="Arial"/>
          <w:sz w:val="20"/>
          <w:szCs w:val="20"/>
        </w:rPr>
      </w:pPr>
      <w:r w:rsidRPr="00F8336D">
        <w:rPr>
          <w:rFonts w:asciiTheme="minorHAnsi" w:hAnsiTheme="minorHAnsi" w:cs="Arial"/>
          <w:sz w:val="20"/>
          <w:szCs w:val="20"/>
        </w:rPr>
        <w:t>Vklop/izklop razsvetljave</w:t>
      </w:r>
    </w:p>
    <w:p w:rsidR="00D457EF" w:rsidRPr="00F8336D" w:rsidRDefault="00D457EF" w:rsidP="001D3B18">
      <w:pPr>
        <w:pStyle w:val="PISAVA"/>
        <w:numPr>
          <w:ilvl w:val="0"/>
          <w:numId w:val="25"/>
        </w:numPr>
        <w:rPr>
          <w:rFonts w:asciiTheme="minorHAnsi" w:hAnsiTheme="minorHAnsi" w:cs="Arial"/>
          <w:sz w:val="20"/>
          <w:szCs w:val="20"/>
        </w:rPr>
      </w:pPr>
      <w:r w:rsidRPr="00F8336D">
        <w:rPr>
          <w:rFonts w:asciiTheme="minorHAnsi" w:hAnsiTheme="minorHAnsi" w:cs="Arial"/>
          <w:sz w:val="20"/>
          <w:szCs w:val="20"/>
        </w:rPr>
        <w:t>Vklop/izklop in nastavljanje razsvetljave na lestvi</w:t>
      </w:r>
    </w:p>
    <w:p w:rsidR="00D457EF" w:rsidRPr="00F8336D" w:rsidRDefault="00D457EF" w:rsidP="001D3B18">
      <w:pPr>
        <w:pStyle w:val="PISAVA"/>
        <w:numPr>
          <w:ilvl w:val="0"/>
          <w:numId w:val="25"/>
        </w:numPr>
        <w:rPr>
          <w:rFonts w:asciiTheme="minorHAnsi" w:hAnsiTheme="minorHAnsi" w:cs="Arial"/>
          <w:sz w:val="20"/>
          <w:szCs w:val="20"/>
        </w:rPr>
      </w:pPr>
      <w:r w:rsidRPr="00F8336D">
        <w:rPr>
          <w:rFonts w:asciiTheme="minorHAnsi" w:hAnsiTheme="minorHAnsi" w:cs="Arial"/>
          <w:sz w:val="20"/>
          <w:szCs w:val="20"/>
        </w:rPr>
        <w:t>Vklop/izklop razsvetljave na reševalni košari</w:t>
      </w:r>
    </w:p>
    <w:p w:rsidR="00D457EF" w:rsidRPr="00F8336D" w:rsidRDefault="00D457EF" w:rsidP="001D3B18">
      <w:pPr>
        <w:pStyle w:val="PISAVA"/>
        <w:numPr>
          <w:ilvl w:val="0"/>
          <w:numId w:val="25"/>
        </w:numPr>
        <w:rPr>
          <w:rFonts w:asciiTheme="minorHAnsi" w:hAnsiTheme="minorHAnsi" w:cs="Arial"/>
          <w:sz w:val="20"/>
          <w:szCs w:val="20"/>
        </w:rPr>
      </w:pPr>
      <w:r w:rsidRPr="00F8336D">
        <w:rPr>
          <w:rFonts w:asciiTheme="minorHAnsi" w:hAnsiTheme="minorHAnsi" w:cs="Arial"/>
          <w:sz w:val="20"/>
          <w:szCs w:val="20"/>
        </w:rPr>
        <w:t>Vklop/izklop generatorja električnega toka</w:t>
      </w:r>
    </w:p>
    <w:p w:rsidR="00D457EF" w:rsidRPr="00F8336D" w:rsidRDefault="00D457EF" w:rsidP="001D3B18">
      <w:pPr>
        <w:pStyle w:val="PISAVA"/>
        <w:numPr>
          <w:ilvl w:val="0"/>
          <w:numId w:val="25"/>
        </w:numPr>
        <w:rPr>
          <w:rFonts w:asciiTheme="minorHAnsi" w:hAnsiTheme="minorHAnsi" w:cs="Arial"/>
          <w:sz w:val="20"/>
          <w:szCs w:val="20"/>
        </w:rPr>
      </w:pPr>
      <w:r w:rsidRPr="00F8336D">
        <w:rPr>
          <w:rFonts w:asciiTheme="minorHAnsi" w:hAnsiTheme="minorHAnsi" w:cs="Arial"/>
          <w:sz w:val="20"/>
          <w:szCs w:val="20"/>
        </w:rPr>
        <w:t>Vklop/izklop internega komunikacijskega sistema</w:t>
      </w:r>
    </w:p>
    <w:p w:rsidR="00D457EF" w:rsidRPr="00F8336D" w:rsidRDefault="00D457EF" w:rsidP="001D3B18">
      <w:pPr>
        <w:pStyle w:val="PISAVA"/>
        <w:numPr>
          <w:ilvl w:val="0"/>
          <w:numId w:val="25"/>
        </w:numPr>
        <w:rPr>
          <w:rFonts w:asciiTheme="minorHAnsi" w:hAnsiTheme="minorHAnsi" w:cs="Arial"/>
          <w:sz w:val="20"/>
          <w:szCs w:val="20"/>
        </w:rPr>
      </w:pPr>
      <w:r w:rsidRPr="00F8336D">
        <w:rPr>
          <w:rFonts w:asciiTheme="minorHAnsi" w:hAnsiTheme="minorHAnsi" w:cs="Arial"/>
          <w:sz w:val="20"/>
          <w:szCs w:val="20"/>
        </w:rPr>
        <w:t>Nastavljanje glasnosti internega komunikacijskega sistema</w:t>
      </w:r>
    </w:p>
    <w:p w:rsidR="00D457EF" w:rsidRPr="00F8336D" w:rsidRDefault="00D457EF" w:rsidP="001D3B18">
      <w:pPr>
        <w:pStyle w:val="PISAVA"/>
        <w:numPr>
          <w:ilvl w:val="0"/>
          <w:numId w:val="25"/>
        </w:numPr>
        <w:rPr>
          <w:rFonts w:asciiTheme="minorHAnsi" w:hAnsiTheme="minorHAnsi" w:cs="Arial"/>
          <w:sz w:val="20"/>
          <w:szCs w:val="20"/>
        </w:rPr>
      </w:pPr>
      <w:r w:rsidRPr="00F8336D">
        <w:rPr>
          <w:rFonts w:asciiTheme="minorHAnsi" w:hAnsiTheme="minorHAnsi" w:cs="Arial"/>
          <w:sz w:val="20"/>
          <w:szCs w:val="20"/>
        </w:rPr>
        <w:t>Varnostna stikala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Prikazovalniki:</w:t>
      </w:r>
    </w:p>
    <w:p w:rsidR="00D457EF" w:rsidRPr="00F8336D" w:rsidRDefault="00D457EF" w:rsidP="001D3B18">
      <w:pPr>
        <w:pStyle w:val="PISAVA"/>
        <w:numPr>
          <w:ilvl w:val="0"/>
          <w:numId w:val="26"/>
        </w:numPr>
        <w:rPr>
          <w:rFonts w:asciiTheme="minorHAnsi" w:hAnsiTheme="minorHAnsi" w:cs="Arial"/>
          <w:sz w:val="20"/>
          <w:szCs w:val="20"/>
        </w:rPr>
      </w:pPr>
      <w:r w:rsidRPr="00F8336D">
        <w:rPr>
          <w:rFonts w:asciiTheme="minorHAnsi" w:hAnsiTheme="minorHAnsi" w:cs="Arial"/>
          <w:sz w:val="20"/>
          <w:szCs w:val="20"/>
        </w:rPr>
        <w:t>Večname</w:t>
      </w:r>
      <w:r w:rsidR="003E7735" w:rsidRPr="00F8336D">
        <w:rPr>
          <w:rFonts w:asciiTheme="minorHAnsi" w:hAnsiTheme="minorHAnsi" w:cs="Arial"/>
          <w:sz w:val="20"/>
          <w:szCs w:val="20"/>
        </w:rPr>
        <w:t>n</w:t>
      </w:r>
      <w:r w:rsidRPr="00F8336D">
        <w:rPr>
          <w:rFonts w:asciiTheme="minorHAnsi" w:hAnsiTheme="minorHAnsi" w:cs="Arial"/>
          <w:sz w:val="20"/>
          <w:szCs w:val="20"/>
        </w:rPr>
        <w:t xml:space="preserve">ski barvni LCD zaslon, na katerem so podane zanesljive informacije o vseh pomembnih funkcijah lestve. Zaslon je zaščiten pred vplivom sonca in vremenskih pojavov. Napisi in opozorila </w:t>
      </w:r>
      <w:r w:rsidR="00F142C0" w:rsidRPr="00F8336D">
        <w:rPr>
          <w:rFonts w:asciiTheme="minorHAnsi" w:hAnsiTheme="minorHAnsi" w:cs="Arial"/>
          <w:sz w:val="20"/>
          <w:szCs w:val="20"/>
        </w:rPr>
        <w:t>morajo biti</w:t>
      </w:r>
      <w:r w:rsidRPr="00F8336D">
        <w:rPr>
          <w:rFonts w:asciiTheme="minorHAnsi" w:hAnsiTheme="minorHAnsi" w:cs="Arial"/>
          <w:sz w:val="20"/>
          <w:szCs w:val="20"/>
        </w:rPr>
        <w:t xml:space="preserve"> nameščen</w:t>
      </w:r>
      <w:r w:rsidR="00F142C0" w:rsidRPr="00F8336D">
        <w:rPr>
          <w:rFonts w:asciiTheme="minorHAnsi" w:hAnsiTheme="minorHAnsi" w:cs="Arial"/>
          <w:sz w:val="20"/>
          <w:szCs w:val="20"/>
        </w:rPr>
        <w:t>i</w:t>
      </w:r>
      <w:r w:rsidRPr="00F8336D">
        <w:rPr>
          <w:rFonts w:asciiTheme="minorHAnsi" w:hAnsiTheme="minorHAnsi" w:cs="Arial"/>
          <w:sz w:val="20"/>
          <w:szCs w:val="20"/>
        </w:rPr>
        <w:t xml:space="preserve"> v slovenskem jeziku.</w:t>
      </w:r>
    </w:p>
    <w:p w:rsidR="00D457EF" w:rsidRPr="00F8336D" w:rsidRDefault="00D457EF" w:rsidP="001D3B18">
      <w:pPr>
        <w:pStyle w:val="PISAVA"/>
        <w:numPr>
          <w:ilvl w:val="0"/>
          <w:numId w:val="26"/>
        </w:numPr>
        <w:rPr>
          <w:rFonts w:asciiTheme="minorHAnsi" w:hAnsiTheme="minorHAnsi" w:cs="Arial"/>
          <w:sz w:val="20"/>
          <w:szCs w:val="20"/>
        </w:rPr>
      </w:pPr>
      <w:r w:rsidRPr="00F8336D">
        <w:rPr>
          <w:rFonts w:asciiTheme="minorHAnsi" w:hAnsiTheme="minorHAnsi" w:cs="Arial"/>
          <w:sz w:val="20"/>
          <w:szCs w:val="20"/>
        </w:rPr>
        <w:t>Optični prikazovalnik kota nagiba lestve, ki je nameščen na osnovnem delu na desni strani upravljanega prostora.</w:t>
      </w:r>
    </w:p>
    <w:p w:rsidR="00D457EF" w:rsidRPr="00F8336D" w:rsidRDefault="00D457EF" w:rsidP="00D457EF">
      <w:pPr>
        <w:pStyle w:val="NASLOV2"/>
        <w:rPr>
          <w:rFonts w:asciiTheme="minorHAnsi" w:hAnsiTheme="minorHAnsi" w:cs="Arial"/>
          <w:i/>
          <w:sz w:val="20"/>
          <w:szCs w:val="20"/>
        </w:rPr>
      </w:pPr>
      <w:proofErr w:type="spellStart"/>
      <w:r w:rsidRPr="00F8336D">
        <w:rPr>
          <w:rFonts w:asciiTheme="minorHAnsi" w:hAnsiTheme="minorHAnsi" w:cs="Arial"/>
          <w:i/>
          <w:sz w:val="20"/>
          <w:szCs w:val="20"/>
        </w:rPr>
        <w:t>Lestvenik</w:t>
      </w:r>
      <w:proofErr w:type="spellEnd"/>
    </w:p>
    <w:p w:rsidR="00D457EF" w:rsidRPr="00623566" w:rsidRDefault="00D457EF" w:rsidP="00D457EF">
      <w:pPr>
        <w:pStyle w:val="PISAVA"/>
        <w:rPr>
          <w:rFonts w:asciiTheme="minorHAnsi" w:hAnsiTheme="minorHAnsi" w:cs="Arial"/>
          <w:sz w:val="20"/>
          <w:szCs w:val="20"/>
        </w:rPr>
      </w:pPr>
      <w:r w:rsidRPr="00F8336D">
        <w:rPr>
          <w:rFonts w:asciiTheme="minorHAnsi" w:hAnsiTheme="minorHAnsi" w:cs="Arial"/>
          <w:sz w:val="20"/>
          <w:szCs w:val="20"/>
        </w:rPr>
        <w:t>Lestev je predvidoma (odvisno od proizvajalca) sestavljena iz štirih ali petih delo</w:t>
      </w:r>
      <w:r w:rsidR="00F142C0" w:rsidRPr="00F8336D">
        <w:rPr>
          <w:rFonts w:asciiTheme="minorHAnsi" w:hAnsiTheme="minorHAnsi" w:cs="Arial"/>
          <w:sz w:val="20"/>
          <w:szCs w:val="20"/>
        </w:rPr>
        <w:t>v</w:t>
      </w:r>
      <w:r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t.i</w:t>
      </w:r>
      <w:proofErr w:type="spellEnd"/>
      <w:r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lestvenikov</w:t>
      </w:r>
      <w:proofErr w:type="spellEnd"/>
      <w:r w:rsidRPr="00F8336D">
        <w:rPr>
          <w:rFonts w:asciiTheme="minorHAnsi" w:hAnsiTheme="minorHAnsi" w:cs="Arial"/>
          <w:sz w:val="20"/>
          <w:szCs w:val="20"/>
        </w:rPr>
        <w:t xml:space="preserve">, od katerih je prvi (ožji) pregiben. Izdelani so iz visoko kakovostnega votlega </w:t>
      </w:r>
      <w:proofErr w:type="spellStart"/>
      <w:r w:rsidRPr="00F8336D">
        <w:rPr>
          <w:rFonts w:asciiTheme="minorHAnsi" w:hAnsiTheme="minorHAnsi" w:cs="Arial"/>
          <w:sz w:val="20"/>
          <w:szCs w:val="20"/>
        </w:rPr>
        <w:t>profilnega</w:t>
      </w:r>
      <w:proofErr w:type="spellEnd"/>
      <w:r w:rsidRPr="00F8336D">
        <w:rPr>
          <w:rFonts w:asciiTheme="minorHAnsi" w:hAnsiTheme="minorHAnsi" w:cs="Arial"/>
          <w:sz w:val="20"/>
          <w:szCs w:val="20"/>
        </w:rPr>
        <w:t xml:space="preserve"> jekla, korozijsko zaščiteni in prašno lakirani. Zgornji rob </w:t>
      </w:r>
      <w:proofErr w:type="spellStart"/>
      <w:r w:rsidRPr="00F8336D">
        <w:rPr>
          <w:rFonts w:asciiTheme="minorHAnsi" w:hAnsiTheme="minorHAnsi" w:cs="Arial"/>
          <w:sz w:val="20"/>
          <w:szCs w:val="20"/>
        </w:rPr>
        <w:t>lestvenikov</w:t>
      </w:r>
      <w:proofErr w:type="spellEnd"/>
      <w:r w:rsidRPr="00F8336D">
        <w:rPr>
          <w:rFonts w:asciiTheme="minorHAnsi" w:hAnsiTheme="minorHAnsi" w:cs="Arial"/>
          <w:sz w:val="20"/>
          <w:szCs w:val="20"/>
        </w:rPr>
        <w:t xml:space="preserve"> je polepljen s fluorescentno zeleno folijo za boljšo vidnost med vzpenjanjem po lestvi. Vsi deli </w:t>
      </w:r>
      <w:proofErr w:type="spellStart"/>
      <w:r w:rsidRPr="00F8336D">
        <w:rPr>
          <w:rFonts w:asciiTheme="minorHAnsi" w:hAnsiTheme="minorHAnsi" w:cs="Arial"/>
          <w:sz w:val="20"/>
          <w:szCs w:val="20"/>
        </w:rPr>
        <w:t>lestvenikov</w:t>
      </w:r>
      <w:proofErr w:type="spellEnd"/>
      <w:r w:rsidRPr="00F8336D">
        <w:rPr>
          <w:rFonts w:asciiTheme="minorHAnsi" w:hAnsiTheme="minorHAnsi" w:cs="Arial"/>
          <w:sz w:val="20"/>
          <w:szCs w:val="20"/>
        </w:rPr>
        <w:t xml:space="preserve"> so tesno </w:t>
      </w:r>
      <w:proofErr w:type="spellStart"/>
      <w:r w:rsidRPr="00F8336D">
        <w:rPr>
          <w:rFonts w:asciiTheme="minorHAnsi" w:hAnsiTheme="minorHAnsi" w:cs="Arial"/>
          <w:sz w:val="20"/>
          <w:szCs w:val="20"/>
        </w:rPr>
        <w:t>povarjeni</w:t>
      </w:r>
      <w:proofErr w:type="spellEnd"/>
      <w:r w:rsidRPr="00F8336D">
        <w:rPr>
          <w:rFonts w:asciiTheme="minorHAnsi" w:hAnsiTheme="minorHAnsi" w:cs="Arial"/>
          <w:sz w:val="20"/>
          <w:szCs w:val="20"/>
        </w:rPr>
        <w:t xml:space="preserve">, da se prepreči notranja korozija. Teleskopsko se premikajo navzven in navznoter s pomočjo hidravličnega vlečnega vitla oziroma kombinacije hidravličnih cilindrov in vlečnega vitla. Vodila </w:t>
      </w:r>
      <w:proofErr w:type="spellStart"/>
      <w:r w:rsidRPr="00F8336D">
        <w:rPr>
          <w:rFonts w:asciiTheme="minorHAnsi" w:hAnsiTheme="minorHAnsi" w:cs="Arial"/>
          <w:sz w:val="20"/>
          <w:szCs w:val="20"/>
        </w:rPr>
        <w:t>lestvenikov</w:t>
      </w:r>
      <w:proofErr w:type="spellEnd"/>
      <w:r w:rsidRPr="00F8336D">
        <w:rPr>
          <w:rFonts w:asciiTheme="minorHAnsi" w:hAnsiTheme="minorHAnsi" w:cs="Arial"/>
          <w:sz w:val="20"/>
          <w:szCs w:val="20"/>
        </w:rPr>
        <w:t xml:space="preserve"> sestavljajo drsni deli iz umetne mase oziroma valjčki. Izravnavanje prečnikov med </w:t>
      </w:r>
      <w:r w:rsidRPr="00623566">
        <w:rPr>
          <w:rFonts w:asciiTheme="minorHAnsi" w:hAnsiTheme="minorHAnsi" w:cs="Arial"/>
          <w:sz w:val="20"/>
          <w:szCs w:val="20"/>
        </w:rPr>
        <w:t xml:space="preserve">posameznimi </w:t>
      </w:r>
      <w:proofErr w:type="spellStart"/>
      <w:r w:rsidRPr="00623566">
        <w:rPr>
          <w:rFonts w:asciiTheme="minorHAnsi" w:hAnsiTheme="minorHAnsi" w:cs="Arial"/>
          <w:sz w:val="20"/>
          <w:szCs w:val="20"/>
        </w:rPr>
        <w:t>lestveniki</w:t>
      </w:r>
      <w:proofErr w:type="spellEnd"/>
      <w:r w:rsidRPr="00623566">
        <w:rPr>
          <w:rFonts w:asciiTheme="minorHAnsi" w:hAnsiTheme="minorHAnsi" w:cs="Arial"/>
          <w:sz w:val="20"/>
          <w:szCs w:val="20"/>
        </w:rPr>
        <w:t xml:space="preserve"> mora biti avtomatsko z ukazom. Prečniki so obloženi s </w:t>
      </w:r>
      <w:proofErr w:type="spellStart"/>
      <w:r w:rsidRPr="00623566">
        <w:rPr>
          <w:rFonts w:asciiTheme="minorHAnsi" w:hAnsiTheme="minorHAnsi" w:cs="Arial"/>
          <w:sz w:val="20"/>
          <w:szCs w:val="20"/>
        </w:rPr>
        <w:t>protidrsno</w:t>
      </w:r>
      <w:proofErr w:type="spellEnd"/>
      <w:r w:rsidRPr="00623566">
        <w:rPr>
          <w:rFonts w:asciiTheme="minorHAnsi" w:hAnsiTheme="minorHAnsi" w:cs="Arial"/>
          <w:sz w:val="20"/>
          <w:szCs w:val="20"/>
        </w:rPr>
        <w:t xml:space="preserve"> podlago.</w:t>
      </w:r>
    </w:p>
    <w:p w:rsidR="00D457EF" w:rsidRPr="00F8336D" w:rsidRDefault="00D457EF" w:rsidP="00D457EF">
      <w:pPr>
        <w:pStyle w:val="PISAVA"/>
        <w:rPr>
          <w:rFonts w:asciiTheme="minorHAnsi" w:hAnsiTheme="minorHAnsi" w:cs="Arial"/>
          <w:sz w:val="20"/>
          <w:szCs w:val="20"/>
        </w:rPr>
      </w:pPr>
      <w:r w:rsidRPr="00623566">
        <w:rPr>
          <w:rFonts w:asciiTheme="minorHAnsi" w:hAnsiTheme="minorHAnsi" w:cs="Arial"/>
          <w:sz w:val="20"/>
          <w:szCs w:val="20"/>
        </w:rPr>
        <w:t xml:space="preserve">Pregibni </w:t>
      </w:r>
      <w:proofErr w:type="spellStart"/>
      <w:r w:rsidRPr="00623566">
        <w:rPr>
          <w:rFonts w:asciiTheme="minorHAnsi" w:hAnsiTheme="minorHAnsi" w:cs="Arial"/>
          <w:sz w:val="20"/>
          <w:szCs w:val="20"/>
        </w:rPr>
        <w:t>lestvenik</w:t>
      </w:r>
      <w:proofErr w:type="spellEnd"/>
      <w:r w:rsidRPr="00623566">
        <w:rPr>
          <w:rFonts w:asciiTheme="minorHAnsi" w:hAnsiTheme="minorHAnsi" w:cs="Arial"/>
          <w:sz w:val="20"/>
          <w:szCs w:val="20"/>
        </w:rPr>
        <w:t xml:space="preserve"> – pregibni del – ne sme biti krajši od 3,4</w:t>
      </w:r>
      <w:r w:rsidR="003E7735" w:rsidRPr="00623566">
        <w:rPr>
          <w:rFonts w:asciiTheme="minorHAnsi" w:hAnsiTheme="minorHAnsi" w:cs="Arial"/>
          <w:sz w:val="20"/>
          <w:szCs w:val="20"/>
        </w:rPr>
        <w:t xml:space="preserve"> </w:t>
      </w:r>
      <w:r w:rsidRPr="00623566">
        <w:rPr>
          <w:rFonts w:asciiTheme="minorHAnsi" w:hAnsiTheme="minorHAnsi" w:cs="Arial"/>
          <w:sz w:val="20"/>
          <w:szCs w:val="20"/>
        </w:rPr>
        <w:t xml:space="preserve">m, merjeno od točke pregiba do košare. Konstrukcija oziroma nagib pregibnega dela mora omogočati, da se lahko reševalno košaro postavi </w:t>
      </w:r>
      <w:r w:rsidR="00924EAE" w:rsidRPr="00623566">
        <w:rPr>
          <w:rFonts w:asciiTheme="minorHAnsi" w:hAnsiTheme="minorHAnsi" w:cs="Arial"/>
          <w:sz w:val="20"/>
          <w:szCs w:val="20"/>
        </w:rPr>
        <w:t>pred vozniško kabino na način, da je možen varen vstop in izstop v/iz košare.</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Lestev mora doseči delovno višino (vsaj 42</w:t>
      </w:r>
      <w:r w:rsidR="003E7735" w:rsidRPr="00F8336D">
        <w:rPr>
          <w:rFonts w:asciiTheme="minorHAnsi" w:hAnsiTheme="minorHAnsi" w:cs="Arial"/>
          <w:sz w:val="20"/>
          <w:szCs w:val="20"/>
        </w:rPr>
        <w:t xml:space="preserve"> </w:t>
      </w:r>
      <w:r w:rsidRPr="00F8336D">
        <w:rPr>
          <w:rFonts w:asciiTheme="minorHAnsi" w:hAnsiTheme="minorHAnsi" w:cs="Arial"/>
          <w:sz w:val="20"/>
          <w:szCs w:val="20"/>
        </w:rPr>
        <w:t>m) tudi v primeru, ko je šir</w:t>
      </w:r>
      <w:r w:rsidR="003E7735" w:rsidRPr="00F8336D">
        <w:rPr>
          <w:rFonts w:asciiTheme="minorHAnsi" w:hAnsiTheme="minorHAnsi" w:cs="Arial"/>
          <w:sz w:val="20"/>
          <w:szCs w:val="20"/>
        </w:rPr>
        <w:t>ina podpiranja minimalna (cca 2.</w:t>
      </w:r>
      <w:r w:rsidRPr="00F8336D">
        <w:rPr>
          <w:rFonts w:asciiTheme="minorHAnsi" w:hAnsiTheme="minorHAnsi" w:cs="Arial"/>
          <w:sz w:val="20"/>
          <w:szCs w:val="20"/>
        </w:rPr>
        <w:t>500</w:t>
      </w:r>
      <w:r w:rsidR="003E7735" w:rsidRPr="00F8336D">
        <w:rPr>
          <w:rFonts w:asciiTheme="minorHAnsi" w:hAnsiTheme="minorHAnsi" w:cs="Arial"/>
          <w:sz w:val="20"/>
          <w:szCs w:val="20"/>
        </w:rPr>
        <w:t xml:space="preserve"> </w:t>
      </w:r>
      <w:r w:rsidRPr="00F8336D">
        <w:rPr>
          <w:rFonts w:asciiTheme="minorHAnsi" w:hAnsiTheme="minorHAnsi" w:cs="Arial"/>
          <w:sz w:val="20"/>
          <w:szCs w:val="20"/>
        </w:rPr>
        <w:t>mm) torej brez iztega podpor.</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Med vožnjo je lestev shranjena (zložena) v naslonu za lestev. V tem primeru jo je mogoče le dvigniti, vsi drugi gibi morajo biti avtomatsko izklopljeni in so omogočeni šele, ko se lestev nahaja izven območja naslona.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Med obratovanjem lestve s</w:t>
      </w:r>
      <w:r w:rsidR="008660B0" w:rsidRPr="00F8336D">
        <w:rPr>
          <w:rFonts w:asciiTheme="minorHAnsi" w:hAnsiTheme="minorHAnsi" w:cs="Arial"/>
          <w:sz w:val="20"/>
          <w:szCs w:val="20"/>
        </w:rPr>
        <w:t>e</w:t>
      </w:r>
      <w:r w:rsidRPr="00F8336D">
        <w:rPr>
          <w:rFonts w:asciiTheme="minorHAnsi" w:hAnsiTheme="minorHAnsi" w:cs="Arial"/>
          <w:sz w:val="20"/>
          <w:szCs w:val="20"/>
        </w:rPr>
        <w:t xml:space="preserve"> vsi gibi  (dvigovanje, spuščanje, izteg, zlaganje, vrtenje in nagib) samodejno upočasnijo in zaustavijo, ko</w:t>
      </w:r>
      <w:r w:rsidR="008660B0" w:rsidRPr="00F8336D">
        <w:rPr>
          <w:rFonts w:asciiTheme="minorHAnsi" w:hAnsiTheme="minorHAnsi" w:cs="Arial"/>
          <w:sz w:val="20"/>
          <w:szCs w:val="20"/>
        </w:rPr>
        <w:t xml:space="preserve"> </w:t>
      </w:r>
      <w:r w:rsidRPr="00F8336D">
        <w:rPr>
          <w:rFonts w:asciiTheme="minorHAnsi" w:hAnsiTheme="minorHAnsi" w:cs="Arial"/>
          <w:sz w:val="20"/>
          <w:szCs w:val="20"/>
        </w:rPr>
        <w:t>se lestev približa skrajnim obremenitvam. Če pride lestev v stik z oviro, se morajo vsi gibi lestve takoj zaustaviti.</w:t>
      </w:r>
    </w:p>
    <w:p w:rsidR="00D457EF" w:rsidRDefault="00D457EF" w:rsidP="00D457EF">
      <w:pPr>
        <w:pStyle w:val="PISAVA"/>
        <w:rPr>
          <w:rFonts w:asciiTheme="minorHAnsi" w:hAnsiTheme="minorHAnsi" w:cs="Arial"/>
          <w:sz w:val="20"/>
          <w:szCs w:val="20"/>
        </w:rPr>
      </w:pPr>
      <w:r w:rsidRPr="00F8336D">
        <w:rPr>
          <w:rFonts w:asciiTheme="minorHAnsi" w:hAnsiTheme="minorHAnsi" w:cs="Arial"/>
          <w:sz w:val="20"/>
          <w:szCs w:val="20"/>
        </w:rPr>
        <w:t>Na osnovno lestev</w:t>
      </w:r>
      <w:r w:rsidR="00F142C0" w:rsidRPr="00F8336D">
        <w:rPr>
          <w:rFonts w:asciiTheme="minorHAnsi" w:hAnsiTheme="minorHAnsi" w:cs="Arial"/>
          <w:sz w:val="20"/>
          <w:szCs w:val="20"/>
        </w:rPr>
        <w:t xml:space="preserve"> se mora omogočiti </w:t>
      </w:r>
      <w:r w:rsidRPr="00F8336D">
        <w:rPr>
          <w:rFonts w:asciiTheme="minorHAnsi" w:hAnsiTheme="minorHAnsi" w:cs="Arial"/>
          <w:sz w:val="20"/>
          <w:szCs w:val="20"/>
        </w:rPr>
        <w:t>pritrditi dodatno lestev (predmet ponudbe)</w:t>
      </w:r>
      <w:r w:rsidR="008660B0" w:rsidRPr="00F8336D">
        <w:rPr>
          <w:rFonts w:asciiTheme="minorHAnsi" w:hAnsiTheme="minorHAnsi" w:cs="Arial"/>
          <w:sz w:val="20"/>
          <w:szCs w:val="20"/>
        </w:rPr>
        <w:t>,</w:t>
      </w:r>
      <w:r w:rsidRPr="00F8336D">
        <w:rPr>
          <w:rFonts w:asciiTheme="minorHAnsi" w:hAnsiTheme="minorHAnsi" w:cs="Arial"/>
          <w:sz w:val="20"/>
          <w:szCs w:val="20"/>
        </w:rPr>
        <w:t xml:space="preserve"> zato da je mogoče splezati na lestev, ko je le-ta že dvignjena.</w:t>
      </w:r>
    </w:p>
    <w:p w:rsidR="00EE3614" w:rsidRPr="00EE3614" w:rsidRDefault="00EE3614" w:rsidP="00EE3614">
      <w:pPr>
        <w:pStyle w:val="PISAVA"/>
        <w:rPr>
          <w:rFonts w:asciiTheme="minorHAnsi" w:hAnsiTheme="minorHAnsi" w:cs="Arial"/>
          <w:sz w:val="20"/>
          <w:szCs w:val="20"/>
        </w:rPr>
      </w:pPr>
      <w:r w:rsidRPr="00EE3614">
        <w:rPr>
          <w:rFonts w:asciiTheme="minorHAnsi" w:hAnsiTheme="minorHAnsi" w:cs="Arial"/>
          <w:sz w:val="20"/>
          <w:szCs w:val="20"/>
        </w:rPr>
        <w:t>Lestev mora biti opremljena s sistemom za dobavo vode. Ta sistem lahko zajema:</w:t>
      </w:r>
    </w:p>
    <w:p w:rsidR="00EE3614" w:rsidRPr="00EE3614" w:rsidRDefault="00EE3614" w:rsidP="00EE3614">
      <w:pPr>
        <w:pStyle w:val="PISAVA"/>
        <w:numPr>
          <w:ilvl w:val="0"/>
          <w:numId w:val="26"/>
        </w:numPr>
        <w:rPr>
          <w:rFonts w:asciiTheme="minorHAnsi" w:hAnsiTheme="minorHAnsi" w:cs="Arial"/>
          <w:sz w:val="20"/>
          <w:szCs w:val="20"/>
        </w:rPr>
      </w:pPr>
      <w:r w:rsidRPr="00EE3614">
        <w:rPr>
          <w:rFonts w:asciiTheme="minorHAnsi" w:hAnsiTheme="minorHAnsi" w:cs="Arial"/>
          <w:sz w:val="20"/>
          <w:szCs w:val="20"/>
        </w:rPr>
        <w:t xml:space="preserve">ali fiksno napeljavo na zgornjem </w:t>
      </w:r>
      <w:proofErr w:type="spellStart"/>
      <w:r w:rsidRPr="00EE3614">
        <w:rPr>
          <w:rFonts w:asciiTheme="minorHAnsi" w:hAnsiTheme="minorHAnsi" w:cs="Arial"/>
          <w:sz w:val="20"/>
          <w:szCs w:val="20"/>
        </w:rPr>
        <w:t>lestveniku</w:t>
      </w:r>
      <w:proofErr w:type="spellEnd"/>
      <w:r w:rsidRPr="00EE3614">
        <w:rPr>
          <w:rFonts w:asciiTheme="minorHAnsi" w:hAnsiTheme="minorHAnsi" w:cs="Arial"/>
          <w:sz w:val="20"/>
          <w:szCs w:val="20"/>
        </w:rPr>
        <w:t xml:space="preserve">, na katero se nato pripne daljšo tlačno cev. Na spodnjem </w:t>
      </w:r>
      <w:proofErr w:type="spellStart"/>
      <w:r w:rsidRPr="00EE3614">
        <w:rPr>
          <w:rFonts w:asciiTheme="minorHAnsi" w:hAnsiTheme="minorHAnsi" w:cs="Arial"/>
          <w:sz w:val="20"/>
          <w:szCs w:val="20"/>
        </w:rPr>
        <w:t>lestveniku</w:t>
      </w:r>
      <w:proofErr w:type="spellEnd"/>
      <w:r w:rsidRPr="00EE3614">
        <w:rPr>
          <w:rFonts w:asciiTheme="minorHAnsi" w:hAnsiTheme="minorHAnsi" w:cs="Arial"/>
          <w:sz w:val="20"/>
          <w:szCs w:val="20"/>
        </w:rPr>
        <w:t xml:space="preserve"> mora biti nameščena opora za tlačno cev, da cev teče skozi to oporo in se razvija po </w:t>
      </w:r>
      <w:proofErr w:type="spellStart"/>
      <w:r w:rsidRPr="00EE3614">
        <w:rPr>
          <w:rFonts w:asciiTheme="minorHAnsi" w:hAnsiTheme="minorHAnsi" w:cs="Arial"/>
          <w:sz w:val="20"/>
          <w:szCs w:val="20"/>
        </w:rPr>
        <w:t>lestveniku</w:t>
      </w:r>
      <w:proofErr w:type="spellEnd"/>
      <w:r w:rsidRPr="00EE3614">
        <w:rPr>
          <w:rFonts w:asciiTheme="minorHAnsi" w:hAnsiTheme="minorHAnsi" w:cs="Arial"/>
          <w:sz w:val="20"/>
          <w:szCs w:val="20"/>
        </w:rPr>
        <w:t xml:space="preserve"> vedno na enakem mestu </w:t>
      </w:r>
    </w:p>
    <w:p w:rsidR="00EE3614" w:rsidRPr="00EE3614" w:rsidRDefault="00EE3614" w:rsidP="00EE3614">
      <w:pPr>
        <w:pStyle w:val="PISAVA"/>
        <w:numPr>
          <w:ilvl w:val="0"/>
          <w:numId w:val="26"/>
        </w:numPr>
        <w:rPr>
          <w:rFonts w:asciiTheme="minorHAnsi" w:hAnsiTheme="minorHAnsi" w:cs="Arial"/>
          <w:sz w:val="20"/>
          <w:szCs w:val="20"/>
        </w:rPr>
      </w:pPr>
      <w:r w:rsidRPr="00EE3614">
        <w:rPr>
          <w:rFonts w:asciiTheme="minorHAnsi" w:hAnsiTheme="minorHAnsi" w:cs="Arial"/>
          <w:sz w:val="20"/>
          <w:szCs w:val="20"/>
        </w:rPr>
        <w:t xml:space="preserve">ali fiksno napeljavo na vseh </w:t>
      </w:r>
      <w:proofErr w:type="spellStart"/>
      <w:r w:rsidRPr="00EE3614">
        <w:rPr>
          <w:rFonts w:asciiTheme="minorHAnsi" w:hAnsiTheme="minorHAnsi" w:cs="Arial"/>
          <w:sz w:val="20"/>
          <w:szCs w:val="20"/>
        </w:rPr>
        <w:t>lestvenikih</w:t>
      </w:r>
      <w:proofErr w:type="spellEnd"/>
      <w:r w:rsidRPr="00EE3614">
        <w:rPr>
          <w:rFonts w:asciiTheme="minorHAnsi" w:hAnsiTheme="minorHAnsi" w:cs="Arial"/>
          <w:sz w:val="20"/>
          <w:szCs w:val="20"/>
        </w:rPr>
        <w:t xml:space="preserve"> s priklopom tlačne cevi na spodnjem </w:t>
      </w:r>
      <w:proofErr w:type="spellStart"/>
      <w:r w:rsidRPr="00EE3614">
        <w:rPr>
          <w:rFonts w:asciiTheme="minorHAnsi" w:hAnsiTheme="minorHAnsi" w:cs="Arial"/>
          <w:sz w:val="20"/>
          <w:szCs w:val="20"/>
        </w:rPr>
        <w:t>lestveniku</w:t>
      </w:r>
      <w:proofErr w:type="spellEnd"/>
    </w:p>
    <w:p w:rsidR="00EE3614" w:rsidRPr="00EE3614" w:rsidRDefault="00EE3614" w:rsidP="00EE3614">
      <w:pPr>
        <w:pStyle w:val="PISAVA"/>
        <w:numPr>
          <w:ilvl w:val="0"/>
          <w:numId w:val="26"/>
        </w:numPr>
        <w:rPr>
          <w:rFonts w:asciiTheme="minorHAnsi" w:hAnsiTheme="minorHAnsi" w:cs="Arial"/>
          <w:sz w:val="20"/>
          <w:szCs w:val="20"/>
        </w:rPr>
      </w:pPr>
      <w:r w:rsidRPr="00EE3614">
        <w:rPr>
          <w:rFonts w:asciiTheme="minorHAnsi" w:hAnsiTheme="minorHAnsi" w:cs="Arial"/>
          <w:sz w:val="20"/>
          <w:szCs w:val="20"/>
        </w:rPr>
        <w:t xml:space="preserve">ali pa je opremljen s fiksnim teleskopskim sistemom za dovod vode od tal do košare. Tak teleskop je sestavljen iz aluminijastih cevi, pritrjenih vsaka na svoj </w:t>
      </w:r>
      <w:proofErr w:type="spellStart"/>
      <w:r w:rsidRPr="00EE3614">
        <w:rPr>
          <w:rFonts w:asciiTheme="minorHAnsi" w:hAnsiTheme="minorHAnsi" w:cs="Arial"/>
          <w:sz w:val="20"/>
          <w:szCs w:val="20"/>
        </w:rPr>
        <w:t>lestvenik</w:t>
      </w:r>
      <w:proofErr w:type="spellEnd"/>
      <w:r w:rsidRPr="00EE3614">
        <w:rPr>
          <w:rFonts w:asciiTheme="minorHAnsi" w:hAnsiTheme="minorHAnsi" w:cs="Arial"/>
          <w:sz w:val="20"/>
          <w:szCs w:val="20"/>
        </w:rPr>
        <w:t xml:space="preserve">. Teleskop se premika sinhrono z </w:t>
      </w:r>
      <w:proofErr w:type="spellStart"/>
      <w:r w:rsidRPr="00EE3614">
        <w:rPr>
          <w:rFonts w:asciiTheme="minorHAnsi" w:hAnsiTheme="minorHAnsi" w:cs="Arial"/>
          <w:sz w:val="20"/>
          <w:szCs w:val="20"/>
        </w:rPr>
        <w:t>lestveniki</w:t>
      </w:r>
      <w:proofErr w:type="spellEnd"/>
      <w:r w:rsidRPr="00EE3614">
        <w:rPr>
          <w:rFonts w:asciiTheme="minorHAnsi" w:hAnsiTheme="minorHAnsi" w:cs="Arial"/>
          <w:sz w:val="20"/>
          <w:szCs w:val="20"/>
        </w:rPr>
        <w:t xml:space="preserve">. Priklop vode mora biti na zadnjem delu nadgradnje vozila s </w:t>
      </w:r>
      <w:proofErr w:type="spellStart"/>
      <w:r w:rsidRPr="00EE3614">
        <w:rPr>
          <w:rFonts w:asciiTheme="minorHAnsi" w:hAnsiTheme="minorHAnsi" w:cs="Arial"/>
          <w:sz w:val="20"/>
          <w:szCs w:val="20"/>
        </w:rPr>
        <w:t>Storz</w:t>
      </w:r>
      <w:proofErr w:type="spellEnd"/>
      <w:r w:rsidRPr="00EE3614">
        <w:rPr>
          <w:rFonts w:asciiTheme="minorHAnsi" w:hAnsiTheme="minorHAnsi" w:cs="Arial"/>
          <w:sz w:val="20"/>
          <w:szCs w:val="20"/>
        </w:rPr>
        <w:t xml:space="preserve"> 75 - B spojko (zaprt s slepo spojko), ki je opremljena z zapornim ventilom. Od priklopa je nato cevovod speljan preko gibljivega venca do teleskopske cevi na </w:t>
      </w:r>
      <w:proofErr w:type="spellStart"/>
      <w:r w:rsidRPr="00EE3614">
        <w:rPr>
          <w:rFonts w:asciiTheme="minorHAnsi" w:hAnsiTheme="minorHAnsi" w:cs="Arial"/>
          <w:sz w:val="20"/>
          <w:szCs w:val="20"/>
        </w:rPr>
        <w:t>lestveniku</w:t>
      </w:r>
      <w:proofErr w:type="spellEnd"/>
      <w:r w:rsidRPr="00EE3614">
        <w:rPr>
          <w:rFonts w:asciiTheme="minorHAnsi" w:hAnsiTheme="minorHAnsi" w:cs="Arial"/>
          <w:sz w:val="20"/>
          <w:szCs w:val="20"/>
        </w:rPr>
        <w:t>. Na tak način je še vedno omogočeno neomejeno kontinuirano vrtenje celotnih 360°. Sistem mora imeti tudi varnostni ventil, ki razbremeni tlak, ki nastane ob delovanju lestve ter uporabi vodnega monitorja v košari. Teleskopski sistem mora biti modre RAL 5022 barve, za boljšo vidnost.</w:t>
      </w:r>
    </w:p>
    <w:p w:rsidR="00EE3614" w:rsidRDefault="00EE3614" w:rsidP="00D457EF">
      <w:pPr>
        <w:pStyle w:val="PISAVA"/>
        <w:rPr>
          <w:rFonts w:asciiTheme="minorHAnsi" w:hAnsiTheme="minorHAnsi" w:cs="Arial"/>
          <w:sz w:val="20"/>
          <w:szCs w:val="20"/>
        </w:rPr>
      </w:pPr>
    </w:p>
    <w:p w:rsidR="00EE3614" w:rsidRPr="00F8336D" w:rsidRDefault="00EE3614" w:rsidP="00D457EF">
      <w:pPr>
        <w:pStyle w:val="PISAVA"/>
        <w:rPr>
          <w:rFonts w:asciiTheme="minorHAnsi" w:hAnsiTheme="minorHAnsi" w:cs="Arial"/>
          <w:sz w:val="20"/>
          <w:szCs w:val="20"/>
        </w:rPr>
      </w:pP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Lestev mora biti opremljena s sistemom, ki ob delovanju izniči nihanje lestve. Si</w:t>
      </w:r>
      <w:r w:rsidR="008660B0" w:rsidRPr="00F8336D">
        <w:rPr>
          <w:rFonts w:asciiTheme="minorHAnsi" w:hAnsiTheme="minorHAnsi" w:cs="Arial"/>
          <w:sz w:val="20"/>
          <w:szCs w:val="20"/>
        </w:rPr>
        <w:t>s</w:t>
      </w:r>
      <w:r w:rsidRPr="00F8336D">
        <w:rPr>
          <w:rFonts w:asciiTheme="minorHAnsi" w:hAnsiTheme="minorHAnsi" w:cs="Arial"/>
          <w:sz w:val="20"/>
          <w:szCs w:val="20"/>
        </w:rPr>
        <w:t>tem je lahko konstrukcijska rešitev ali avtomatična mehanska rešitev.</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Bremena oziroma tovore je mogoče dvigovati in prenašati s pomočjo očesa za dvigovanje, ki se nahaja na vrhu zadnjega </w:t>
      </w:r>
      <w:proofErr w:type="spellStart"/>
      <w:r w:rsidRPr="00F8336D">
        <w:rPr>
          <w:rFonts w:asciiTheme="minorHAnsi" w:hAnsiTheme="minorHAnsi" w:cs="Arial"/>
          <w:sz w:val="20"/>
          <w:szCs w:val="20"/>
        </w:rPr>
        <w:t>lestvenika</w:t>
      </w:r>
      <w:proofErr w:type="spellEnd"/>
      <w:r w:rsidRPr="00F8336D">
        <w:rPr>
          <w:rFonts w:asciiTheme="minorHAnsi" w:hAnsiTheme="minorHAnsi" w:cs="Arial"/>
          <w:sz w:val="20"/>
          <w:szCs w:val="20"/>
        </w:rPr>
        <w:t>. Maksimalna kapaciteta dviganja je 40</w:t>
      </w:r>
      <w:r w:rsidR="003E7735" w:rsidRPr="00F8336D">
        <w:rPr>
          <w:rFonts w:asciiTheme="minorHAnsi" w:hAnsiTheme="minorHAnsi" w:cs="Arial"/>
          <w:sz w:val="20"/>
          <w:szCs w:val="20"/>
        </w:rPr>
        <w:t xml:space="preserve"> </w:t>
      </w:r>
      <w:r w:rsidRPr="00F8336D">
        <w:rPr>
          <w:rFonts w:asciiTheme="minorHAnsi" w:hAnsiTheme="minorHAnsi" w:cs="Arial"/>
          <w:sz w:val="20"/>
          <w:szCs w:val="20"/>
        </w:rPr>
        <w:t>kN.</w:t>
      </w:r>
    </w:p>
    <w:p w:rsidR="00D457EF"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Lestev mora imeti dva certificirana </w:t>
      </w:r>
      <w:proofErr w:type="spellStart"/>
      <w:r w:rsidRPr="00F8336D">
        <w:rPr>
          <w:rFonts w:asciiTheme="minorHAnsi" w:hAnsiTheme="minorHAnsi" w:cs="Arial"/>
          <w:sz w:val="20"/>
          <w:szCs w:val="20"/>
        </w:rPr>
        <w:t>sidriščna</w:t>
      </w:r>
      <w:proofErr w:type="spellEnd"/>
      <w:r w:rsidRPr="00F8336D">
        <w:rPr>
          <w:rFonts w:asciiTheme="minorHAnsi" w:hAnsiTheme="minorHAnsi" w:cs="Arial"/>
          <w:sz w:val="20"/>
          <w:szCs w:val="20"/>
        </w:rPr>
        <w:t xml:space="preserve"> mesta na ko</w:t>
      </w:r>
      <w:r w:rsidR="003E7735" w:rsidRPr="00F8336D">
        <w:rPr>
          <w:rFonts w:asciiTheme="minorHAnsi" w:hAnsiTheme="minorHAnsi" w:cs="Arial"/>
          <w:sz w:val="20"/>
          <w:szCs w:val="20"/>
        </w:rPr>
        <w:t>n</w:t>
      </w:r>
      <w:r w:rsidRPr="00F8336D">
        <w:rPr>
          <w:rFonts w:asciiTheme="minorHAnsi" w:hAnsiTheme="minorHAnsi" w:cs="Arial"/>
          <w:sz w:val="20"/>
          <w:szCs w:val="20"/>
        </w:rPr>
        <w:t xml:space="preserve">cu pregibnega </w:t>
      </w:r>
      <w:proofErr w:type="spellStart"/>
      <w:r w:rsidRPr="00F8336D">
        <w:rPr>
          <w:rFonts w:asciiTheme="minorHAnsi" w:hAnsiTheme="minorHAnsi" w:cs="Arial"/>
          <w:sz w:val="20"/>
          <w:szCs w:val="20"/>
        </w:rPr>
        <w:t>lestvenika</w:t>
      </w:r>
      <w:proofErr w:type="spellEnd"/>
      <w:r w:rsidRPr="00F8336D">
        <w:rPr>
          <w:rFonts w:asciiTheme="minorHAnsi" w:hAnsiTheme="minorHAnsi" w:cs="Arial"/>
          <w:sz w:val="20"/>
          <w:szCs w:val="20"/>
        </w:rPr>
        <w:t xml:space="preserve"> in dva na območju vrtišča. S</w:t>
      </w:r>
      <w:r w:rsidR="003E7735" w:rsidRPr="00F8336D">
        <w:rPr>
          <w:rFonts w:asciiTheme="minorHAnsi" w:hAnsiTheme="minorHAnsi" w:cs="Arial"/>
          <w:sz w:val="20"/>
          <w:szCs w:val="20"/>
        </w:rPr>
        <w:t>idrišča so označena s posebno b</w:t>
      </w:r>
      <w:r w:rsidRPr="00F8336D">
        <w:rPr>
          <w:rFonts w:asciiTheme="minorHAnsi" w:hAnsiTheme="minorHAnsi" w:cs="Arial"/>
          <w:sz w:val="20"/>
          <w:szCs w:val="20"/>
        </w:rPr>
        <w:t>a</w:t>
      </w:r>
      <w:r w:rsidR="003E7735" w:rsidRPr="00F8336D">
        <w:rPr>
          <w:rFonts w:asciiTheme="minorHAnsi" w:hAnsiTheme="minorHAnsi" w:cs="Arial"/>
          <w:sz w:val="20"/>
          <w:szCs w:val="20"/>
        </w:rPr>
        <w:t>r</w:t>
      </w:r>
      <w:r w:rsidRPr="00F8336D">
        <w:rPr>
          <w:rFonts w:asciiTheme="minorHAnsi" w:hAnsiTheme="minorHAnsi" w:cs="Arial"/>
          <w:sz w:val="20"/>
          <w:szCs w:val="20"/>
        </w:rPr>
        <w:t>vo, da so takoj vidna.</w:t>
      </w:r>
    </w:p>
    <w:p w:rsidR="00B11809" w:rsidRDefault="00B11809" w:rsidP="00D457EF">
      <w:pPr>
        <w:pStyle w:val="PISAVA"/>
        <w:rPr>
          <w:rFonts w:asciiTheme="minorHAnsi" w:hAnsiTheme="minorHAnsi" w:cs="Arial"/>
          <w:sz w:val="20"/>
          <w:szCs w:val="20"/>
        </w:rPr>
      </w:pPr>
    </w:p>
    <w:p w:rsidR="00B11809" w:rsidRPr="00F8336D" w:rsidRDefault="00B11809" w:rsidP="00D457EF">
      <w:pPr>
        <w:pStyle w:val="PISAVA"/>
        <w:rPr>
          <w:rFonts w:asciiTheme="minorHAnsi" w:hAnsiTheme="minorHAnsi" w:cs="Arial"/>
          <w:sz w:val="20"/>
          <w:szCs w:val="20"/>
        </w:rPr>
      </w:pPr>
    </w:p>
    <w:p w:rsidR="00D457EF" w:rsidRPr="00F8336D" w:rsidRDefault="00D457EF" w:rsidP="001D3B18">
      <w:pPr>
        <w:pStyle w:val="NASLOV2"/>
        <w:numPr>
          <w:ilvl w:val="2"/>
          <w:numId w:val="18"/>
        </w:numPr>
        <w:rPr>
          <w:rFonts w:asciiTheme="minorHAnsi" w:hAnsiTheme="minorHAnsi" w:cs="Arial"/>
          <w:sz w:val="20"/>
          <w:szCs w:val="20"/>
          <w:u w:val="single"/>
        </w:rPr>
      </w:pPr>
      <w:r w:rsidRPr="00F8336D">
        <w:rPr>
          <w:rFonts w:asciiTheme="minorHAnsi" w:hAnsiTheme="minorHAnsi" w:cs="Arial"/>
          <w:sz w:val="20"/>
          <w:szCs w:val="20"/>
          <w:u w:val="single"/>
        </w:rPr>
        <w:t xml:space="preserve">Delovanje </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Lestev se dviguje in spušča s pomočjo dveh dvojno delujočih hidravličnih cilindrov, ki omogočata dvigovanje do kota 75° in spuščanje do kota -15° (vsaj). Cilindra morat zagotavljati popolno varnost pri spuščanju ali dviganju lestve. To pomeni, da pri morebitni okvari ali poškodbi enega od cilindrov, drugi zadrži lestev v želenem položaju.</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Lestev je mogoče neskončno zavrteti, ne glede na kot dviga, razen v primeru geometričnih omejitev, kot so vozniška kabina ipd. Teleskopski vodni sistem ne sme vplivati na vrtenje lestve.</w:t>
      </w:r>
    </w:p>
    <w:p w:rsidR="00D457EF" w:rsidRPr="00F8336D" w:rsidRDefault="00CA1493" w:rsidP="00D457EF">
      <w:pPr>
        <w:pStyle w:val="PISAVA"/>
        <w:rPr>
          <w:rFonts w:asciiTheme="minorHAnsi" w:hAnsiTheme="minorHAnsi" w:cs="Arial"/>
          <w:sz w:val="20"/>
          <w:szCs w:val="20"/>
        </w:rPr>
      </w:pPr>
      <w:r w:rsidRPr="00F8336D">
        <w:rPr>
          <w:rFonts w:asciiTheme="minorHAnsi" w:hAnsiTheme="minorHAnsi" w:cs="Arial"/>
          <w:sz w:val="20"/>
          <w:szCs w:val="20"/>
        </w:rPr>
        <w:t>Kot</w:t>
      </w:r>
      <w:r w:rsidR="00D457EF" w:rsidRPr="00F8336D">
        <w:rPr>
          <w:rFonts w:asciiTheme="minorHAnsi" w:hAnsiTheme="minorHAnsi" w:cs="Arial"/>
          <w:sz w:val="20"/>
          <w:szCs w:val="20"/>
        </w:rPr>
        <w:t xml:space="preserve"> gibanja pregibnega dela prvega </w:t>
      </w:r>
      <w:proofErr w:type="spellStart"/>
      <w:r w:rsidR="00D457EF" w:rsidRPr="00F8336D">
        <w:rPr>
          <w:rFonts w:asciiTheme="minorHAnsi" w:hAnsiTheme="minorHAnsi" w:cs="Arial"/>
          <w:sz w:val="20"/>
          <w:szCs w:val="20"/>
        </w:rPr>
        <w:t>lestvenika</w:t>
      </w:r>
      <w:proofErr w:type="spellEnd"/>
      <w:r w:rsidR="00D457EF" w:rsidRPr="00F8336D">
        <w:rPr>
          <w:rFonts w:asciiTheme="minorHAnsi" w:hAnsiTheme="minorHAnsi" w:cs="Arial"/>
          <w:sz w:val="20"/>
          <w:szCs w:val="20"/>
        </w:rPr>
        <w:t xml:space="preserve"> navzdol je 75°.</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Avtomatski, hidravlično krmiljen sistem za samodejno izravnavanje lestve mora omogočati</w:t>
      </w:r>
      <w:r w:rsidR="003E7735" w:rsidRPr="00F8336D">
        <w:rPr>
          <w:rFonts w:asciiTheme="minorHAnsi" w:hAnsiTheme="minorHAnsi" w:cs="Arial"/>
          <w:sz w:val="20"/>
          <w:szCs w:val="20"/>
        </w:rPr>
        <w:t xml:space="preserve"> avtomatsko izravnavo lestve vsa</w:t>
      </w:r>
      <w:r w:rsidRPr="00F8336D">
        <w:rPr>
          <w:rFonts w:asciiTheme="minorHAnsi" w:hAnsiTheme="minorHAnsi" w:cs="Arial"/>
          <w:sz w:val="20"/>
          <w:szCs w:val="20"/>
        </w:rPr>
        <w:t>j 8°, pri vsakem kotu nagiba lestve, za vse vrste položajev in naklonov. Sistem mora zagotavljati, da so prečke lestve in glavni nadzorni prostor vedno v horizontalnem položaju. Pri polaganju lestve v naslon se izravnava zvezno odpravi, lestev se avtomatično nastavi nazaj v osnovni položaj. Sistem mora imeti možnost izklopa izravnave preko glavnega nadzornega prostora in preko nadzorne plošče v košari.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Lestev mora imeti tudi funkcije:</w:t>
      </w:r>
    </w:p>
    <w:p w:rsidR="00D457EF" w:rsidRPr="00F8336D" w:rsidRDefault="00D457EF" w:rsidP="001D3B18">
      <w:pPr>
        <w:pStyle w:val="PISAVA"/>
        <w:numPr>
          <w:ilvl w:val="0"/>
          <w:numId w:val="27"/>
        </w:numPr>
        <w:rPr>
          <w:rFonts w:asciiTheme="minorHAnsi" w:hAnsiTheme="minorHAnsi" w:cs="Arial"/>
          <w:sz w:val="20"/>
          <w:szCs w:val="20"/>
        </w:rPr>
      </w:pPr>
      <w:r w:rsidRPr="00F8336D">
        <w:rPr>
          <w:rFonts w:asciiTheme="minorHAnsi" w:hAnsiTheme="minorHAnsi" w:cs="Arial"/>
          <w:sz w:val="20"/>
          <w:szCs w:val="20"/>
        </w:rPr>
        <w:t>Funkcijo a</w:t>
      </w:r>
      <w:r w:rsidR="003E7735" w:rsidRPr="00F8336D">
        <w:rPr>
          <w:rFonts w:asciiTheme="minorHAnsi" w:hAnsiTheme="minorHAnsi" w:cs="Arial"/>
          <w:sz w:val="20"/>
          <w:szCs w:val="20"/>
        </w:rPr>
        <w:t>vtomatskega samodejnega vračanja</w:t>
      </w:r>
      <w:r w:rsidRPr="00F8336D">
        <w:rPr>
          <w:rFonts w:asciiTheme="minorHAnsi" w:hAnsiTheme="minorHAnsi" w:cs="Arial"/>
          <w:sz w:val="20"/>
          <w:szCs w:val="20"/>
        </w:rPr>
        <w:t>: ta funkcija je varnostni element, ki omogoča avtomatsko vračanje košare na določen izhodiščni položaj;</w:t>
      </w:r>
    </w:p>
    <w:p w:rsidR="00D457EF" w:rsidRPr="00F8336D" w:rsidRDefault="00D457EF" w:rsidP="001D3B18">
      <w:pPr>
        <w:pStyle w:val="PISAVA"/>
        <w:numPr>
          <w:ilvl w:val="0"/>
          <w:numId w:val="27"/>
        </w:numPr>
        <w:rPr>
          <w:rFonts w:asciiTheme="minorHAnsi" w:hAnsiTheme="minorHAnsi" w:cs="Arial"/>
          <w:sz w:val="20"/>
          <w:szCs w:val="20"/>
        </w:rPr>
      </w:pPr>
      <w:r w:rsidRPr="00F8336D">
        <w:rPr>
          <w:rFonts w:asciiTheme="minorHAnsi" w:hAnsiTheme="minorHAnsi" w:cs="Arial"/>
          <w:sz w:val="20"/>
          <w:szCs w:val="20"/>
        </w:rPr>
        <w:t>Funkcijo avtomatskega vertikalnega gibanja: funkcija se vklopi v košari ali na glavnem nadzornem prostoru. Košara se giblje navpično ob sinhronem iztegu/uvleku in dvigu/spustu lestve. Ta funkcija se uporablja pri reševanju iz jaškov ali podobno, kjer mora biti točka vpetja reševalne naprave ves čas enakomerno oddaljena od izhodiščne točke reševanja.</w:t>
      </w:r>
    </w:p>
    <w:p w:rsidR="00D457EF" w:rsidRPr="00F8336D" w:rsidRDefault="00D457EF" w:rsidP="001D3B18">
      <w:pPr>
        <w:pStyle w:val="PISAVA"/>
        <w:numPr>
          <w:ilvl w:val="0"/>
          <w:numId w:val="27"/>
        </w:numPr>
        <w:rPr>
          <w:rFonts w:asciiTheme="minorHAnsi" w:hAnsiTheme="minorHAnsi" w:cs="Arial"/>
          <w:sz w:val="20"/>
          <w:szCs w:val="20"/>
        </w:rPr>
      </w:pPr>
      <w:r w:rsidRPr="00F8336D">
        <w:rPr>
          <w:rFonts w:asciiTheme="minorHAnsi" w:hAnsiTheme="minorHAnsi" w:cs="Arial"/>
          <w:sz w:val="20"/>
          <w:szCs w:val="20"/>
        </w:rPr>
        <w:t>Ciljni pomnilniški sistem: s ciljnim pomnilniškim sistemom se lahko večkrat doseže določen cilj na osnovi gibanja, ki je že bilo izvedeno in se zabeleži. Nato se lahko gibanje večkrat ponovi.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Lestev naj bo mogoče v osnovni položaj zložiti s pomočjo posebnega ukaza. To avtomatsko shranjevanje lestve se sproži z izbiro omenjene funkcije.</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S pomočjo nameščenih senzorjev se merijo vse sile, ki delujejo na lestev. Merilni rezultati se preko procesorja stalno primerjajo z maksimalno dovoljenimi obremenitvami lestve. Ko je enkrat dosežena ta skrajna obremenitev, se vsa gibanja lestve avtomatsko zaustavijo, dovoljeni pa so le gibi, ki zmanjšujejo obremenitev lestve.</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Na levi in desni strani lestve sta nameščena dva 24</w:t>
      </w:r>
      <w:r w:rsidR="003E7735" w:rsidRPr="00F8336D">
        <w:rPr>
          <w:rFonts w:asciiTheme="minorHAnsi" w:hAnsiTheme="minorHAnsi" w:cs="Arial"/>
          <w:sz w:val="20"/>
          <w:szCs w:val="20"/>
        </w:rPr>
        <w:t xml:space="preserve"> </w:t>
      </w:r>
      <w:r w:rsidRPr="00F8336D">
        <w:rPr>
          <w:rFonts w:asciiTheme="minorHAnsi" w:hAnsiTheme="minorHAnsi" w:cs="Arial"/>
          <w:sz w:val="20"/>
          <w:szCs w:val="20"/>
        </w:rPr>
        <w:t>V LED ža</w:t>
      </w:r>
      <w:r w:rsidR="003E7735" w:rsidRPr="00F8336D">
        <w:rPr>
          <w:rFonts w:asciiTheme="minorHAnsi" w:hAnsiTheme="minorHAnsi" w:cs="Arial"/>
          <w:sz w:val="20"/>
          <w:szCs w:val="20"/>
        </w:rPr>
        <w:t>rometa (svetilnosti minimalno 4.</w:t>
      </w:r>
      <w:r w:rsidRPr="00F8336D">
        <w:rPr>
          <w:rFonts w:asciiTheme="minorHAnsi" w:hAnsiTheme="minorHAnsi" w:cs="Arial"/>
          <w:sz w:val="20"/>
          <w:szCs w:val="20"/>
        </w:rPr>
        <w:t xml:space="preserve">000 </w:t>
      </w:r>
      <w:proofErr w:type="spellStart"/>
      <w:r w:rsidRPr="00F8336D">
        <w:rPr>
          <w:rFonts w:asciiTheme="minorHAnsi" w:hAnsiTheme="minorHAnsi" w:cs="Arial"/>
          <w:sz w:val="20"/>
          <w:szCs w:val="20"/>
        </w:rPr>
        <w:t>lm</w:t>
      </w:r>
      <w:proofErr w:type="spellEnd"/>
      <w:r w:rsidRPr="00F8336D">
        <w:rPr>
          <w:rFonts w:asciiTheme="minorHAnsi" w:hAnsiTheme="minorHAnsi" w:cs="Arial"/>
          <w:sz w:val="20"/>
          <w:szCs w:val="20"/>
        </w:rPr>
        <w:t xml:space="preserve"> vsak), z zaščitnim razredom IP68. Žaromete je mogoče električno vklopiti in nastavljati rotacijo (gor/dol)  na glavnem nadzornem prostoru in iz reševalne košare. Pod osnovnim delom lestve je nameščen še en 24</w:t>
      </w:r>
      <w:r w:rsidR="003E7735" w:rsidRPr="00F8336D">
        <w:rPr>
          <w:rFonts w:asciiTheme="minorHAnsi" w:hAnsiTheme="minorHAnsi" w:cs="Arial"/>
          <w:sz w:val="20"/>
          <w:szCs w:val="20"/>
        </w:rPr>
        <w:t xml:space="preserve"> </w:t>
      </w:r>
      <w:r w:rsidRPr="00F8336D">
        <w:rPr>
          <w:rFonts w:asciiTheme="minorHAnsi" w:hAnsiTheme="minorHAnsi" w:cs="Arial"/>
          <w:sz w:val="20"/>
          <w:szCs w:val="20"/>
        </w:rPr>
        <w:t>V LED ža</w:t>
      </w:r>
      <w:r w:rsidR="003E7735" w:rsidRPr="00F8336D">
        <w:rPr>
          <w:rFonts w:asciiTheme="minorHAnsi" w:hAnsiTheme="minorHAnsi" w:cs="Arial"/>
          <w:sz w:val="20"/>
          <w:szCs w:val="20"/>
        </w:rPr>
        <w:t>romet, (svetilnost minimalno 10.</w:t>
      </w:r>
      <w:r w:rsidRPr="00F8336D">
        <w:rPr>
          <w:rFonts w:asciiTheme="minorHAnsi" w:hAnsiTheme="minorHAnsi" w:cs="Arial"/>
          <w:sz w:val="20"/>
          <w:szCs w:val="20"/>
        </w:rPr>
        <w:t>000</w:t>
      </w:r>
      <w:r w:rsidR="003E7735"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lm</w:t>
      </w:r>
      <w:proofErr w:type="spellEnd"/>
      <w:r w:rsidRPr="00F8336D">
        <w:rPr>
          <w:rFonts w:asciiTheme="minorHAnsi" w:hAnsiTheme="minorHAnsi" w:cs="Arial"/>
          <w:sz w:val="20"/>
          <w:szCs w:val="20"/>
        </w:rPr>
        <w:t>) z zaščitnim razredom IP68. namenjen je za osvetlitev spodnjega dela lestve.</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Košara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Reševalna košara je izdelana pretežno iz aluminija, nekateri najbolj obremenjeni in izpostavljeni deli pa iz jekla. Izdelana je tako, da lahko nosi minimalno obremenitev 4 oseb z vso zaščitno osebno in dodatno opremo – 400</w:t>
      </w:r>
      <w:r w:rsidR="00814771" w:rsidRPr="00F8336D">
        <w:rPr>
          <w:rFonts w:asciiTheme="minorHAnsi" w:hAnsiTheme="minorHAnsi" w:cs="Arial"/>
          <w:sz w:val="20"/>
          <w:szCs w:val="20"/>
        </w:rPr>
        <w:t xml:space="preserve"> </w:t>
      </w:r>
      <w:r w:rsidRPr="00F8336D">
        <w:rPr>
          <w:rFonts w:asciiTheme="minorHAnsi" w:hAnsiTheme="minorHAnsi" w:cs="Arial"/>
          <w:sz w:val="20"/>
          <w:szCs w:val="20"/>
        </w:rPr>
        <w:t xml:space="preserve">kg. Tla košare morajo biti izdelana iz </w:t>
      </w:r>
      <w:proofErr w:type="spellStart"/>
      <w:r w:rsidRPr="00F8336D">
        <w:rPr>
          <w:rFonts w:asciiTheme="minorHAnsi" w:hAnsiTheme="minorHAnsi" w:cs="Arial"/>
          <w:sz w:val="20"/>
          <w:szCs w:val="20"/>
        </w:rPr>
        <w:t>nedrsne</w:t>
      </w:r>
      <w:proofErr w:type="spellEnd"/>
      <w:r w:rsidRPr="00F8336D">
        <w:rPr>
          <w:rFonts w:asciiTheme="minorHAnsi" w:hAnsiTheme="minorHAnsi" w:cs="Arial"/>
          <w:sz w:val="20"/>
          <w:szCs w:val="20"/>
        </w:rPr>
        <w:t xml:space="preserve"> pločevine ali premazana s </w:t>
      </w:r>
      <w:proofErr w:type="spellStart"/>
      <w:r w:rsidRPr="00F8336D">
        <w:rPr>
          <w:rFonts w:asciiTheme="minorHAnsi" w:hAnsiTheme="minorHAnsi" w:cs="Arial"/>
          <w:sz w:val="20"/>
          <w:szCs w:val="20"/>
        </w:rPr>
        <w:t>protidrsno</w:t>
      </w:r>
      <w:proofErr w:type="spellEnd"/>
      <w:r w:rsidRPr="00F8336D">
        <w:rPr>
          <w:rFonts w:asciiTheme="minorHAnsi" w:hAnsiTheme="minorHAnsi" w:cs="Arial"/>
          <w:sz w:val="20"/>
          <w:szCs w:val="20"/>
        </w:rPr>
        <w:t xml:space="preserve"> barvo. Notranjost košare ter tla košare morajo biti osvetljena z LED svetili iz leve in desne strani.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V transportnem položaju je poveznjena preko lestve. Samodejno se postavi v položaj za obratovanje, ko se preko upravljalnih konzol na obeh nadzornih ploščah za podpiranje prične postopek podpiranja vozila s podpornimi nogami. Prav tako se košara samodejno postavi nazaj v transportni položaj, ko se zaključi postopek podpiranja lestve.</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Dostop v košaro je s sprednje strani omogočen z dvojnimi vratci, ki se nahajajo v kotih košare levo in desno. Za hitra posredovanja ali reševanja oseb je dostop v košaro možen tudi preko same lestve. Za ta namen je mogoče košaro odpreti tudi na zadnji strani. Košara mora imeti skupno torej dva vhoda s sprednje in en vhod z zadnje strani.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Košara mora imeti na dnu </w:t>
      </w:r>
      <w:proofErr w:type="spellStart"/>
      <w:r w:rsidRPr="00F8336D">
        <w:rPr>
          <w:rFonts w:asciiTheme="minorHAnsi" w:hAnsiTheme="minorHAnsi" w:cs="Arial"/>
          <w:sz w:val="20"/>
          <w:szCs w:val="20"/>
        </w:rPr>
        <w:t>izvlečni</w:t>
      </w:r>
      <w:proofErr w:type="spellEnd"/>
      <w:r w:rsidRPr="00F8336D">
        <w:rPr>
          <w:rFonts w:asciiTheme="minorHAnsi" w:hAnsiTheme="minorHAnsi" w:cs="Arial"/>
          <w:sz w:val="20"/>
          <w:szCs w:val="20"/>
        </w:rPr>
        <w:t xml:space="preserve"> podest, ki omogoča lažje vstopanje v košaro iz balkonov ali ograj. Izvlek je strojni, s pomočjo elektro/hidravličnega sistema. Nosilnost podesta mora biti minimalno 150</w:t>
      </w:r>
      <w:r w:rsidR="00814771" w:rsidRPr="00F8336D">
        <w:rPr>
          <w:rFonts w:asciiTheme="minorHAnsi" w:hAnsiTheme="minorHAnsi" w:cs="Arial"/>
          <w:sz w:val="20"/>
          <w:szCs w:val="20"/>
        </w:rPr>
        <w:t xml:space="preserve"> </w:t>
      </w:r>
      <w:r w:rsidRPr="00F8336D">
        <w:rPr>
          <w:rFonts w:asciiTheme="minorHAnsi" w:hAnsiTheme="minorHAnsi" w:cs="Arial"/>
          <w:sz w:val="20"/>
          <w:szCs w:val="20"/>
        </w:rPr>
        <w:t>kg, izvlek pa vsaj 400</w:t>
      </w:r>
      <w:r w:rsidR="00814771" w:rsidRPr="00F8336D">
        <w:rPr>
          <w:rFonts w:asciiTheme="minorHAnsi" w:hAnsiTheme="minorHAnsi" w:cs="Arial"/>
          <w:sz w:val="20"/>
          <w:szCs w:val="20"/>
        </w:rPr>
        <w:t xml:space="preserve"> </w:t>
      </w:r>
      <w:r w:rsidRPr="00F8336D">
        <w:rPr>
          <w:rFonts w:asciiTheme="minorHAnsi" w:hAnsiTheme="minorHAnsi" w:cs="Arial"/>
          <w:sz w:val="20"/>
          <w:szCs w:val="20"/>
        </w:rPr>
        <w:t xml:space="preserve">mm. V primeru iztega podesta je onemogočena uporaba monitorja. Na vsaki strani košare, ob izstopnih vratih, </w:t>
      </w:r>
      <w:r w:rsidR="001F4095" w:rsidRPr="00F8336D">
        <w:rPr>
          <w:rFonts w:asciiTheme="minorHAnsi" w:hAnsiTheme="minorHAnsi" w:cs="Arial"/>
          <w:sz w:val="20"/>
          <w:szCs w:val="20"/>
        </w:rPr>
        <w:t>sta</w:t>
      </w:r>
      <w:r w:rsidRPr="00F8336D">
        <w:rPr>
          <w:rFonts w:asciiTheme="minorHAnsi" w:hAnsiTheme="minorHAnsi" w:cs="Arial"/>
          <w:sz w:val="20"/>
          <w:szCs w:val="20"/>
        </w:rPr>
        <w:t xml:space="preserve"> nameščen</w:t>
      </w:r>
      <w:r w:rsidR="001F4095" w:rsidRPr="00F8336D">
        <w:rPr>
          <w:rFonts w:asciiTheme="minorHAnsi" w:hAnsiTheme="minorHAnsi" w:cs="Arial"/>
          <w:sz w:val="20"/>
          <w:szCs w:val="20"/>
        </w:rPr>
        <w:t>a</w:t>
      </w:r>
      <w:r w:rsidRPr="00F8336D">
        <w:rPr>
          <w:rFonts w:asciiTheme="minorHAnsi" w:hAnsiTheme="minorHAnsi" w:cs="Arial"/>
          <w:sz w:val="20"/>
          <w:szCs w:val="20"/>
        </w:rPr>
        <w:t xml:space="preserve"> po </w:t>
      </w:r>
      <w:r w:rsidR="001F4095" w:rsidRPr="00F8336D">
        <w:rPr>
          <w:rFonts w:asciiTheme="minorHAnsi" w:hAnsiTheme="minorHAnsi" w:cs="Arial"/>
          <w:sz w:val="20"/>
          <w:szCs w:val="20"/>
        </w:rPr>
        <w:t>dva</w:t>
      </w:r>
      <w:r w:rsidRPr="00F8336D">
        <w:rPr>
          <w:rFonts w:asciiTheme="minorHAnsi" w:hAnsiTheme="minorHAnsi" w:cs="Arial"/>
          <w:sz w:val="20"/>
          <w:szCs w:val="20"/>
        </w:rPr>
        <w:t xml:space="preserve"> zatezn</w:t>
      </w:r>
      <w:r w:rsidR="001F4095" w:rsidRPr="00F8336D">
        <w:rPr>
          <w:rFonts w:asciiTheme="minorHAnsi" w:hAnsiTheme="minorHAnsi" w:cs="Arial"/>
          <w:sz w:val="20"/>
          <w:szCs w:val="20"/>
        </w:rPr>
        <w:t>a</w:t>
      </w:r>
      <w:r w:rsidRPr="00F8336D">
        <w:rPr>
          <w:rFonts w:asciiTheme="minorHAnsi" w:hAnsiTheme="minorHAnsi" w:cs="Arial"/>
          <w:sz w:val="20"/>
          <w:szCs w:val="20"/>
        </w:rPr>
        <w:t xml:space="preserve"> varnostn</w:t>
      </w:r>
      <w:r w:rsidR="001F4095" w:rsidRPr="00F8336D">
        <w:rPr>
          <w:rFonts w:asciiTheme="minorHAnsi" w:hAnsiTheme="minorHAnsi" w:cs="Arial"/>
          <w:sz w:val="20"/>
          <w:szCs w:val="20"/>
        </w:rPr>
        <w:t>a</w:t>
      </w:r>
      <w:r w:rsidRPr="00F8336D">
        <w:rPr>
          <w:rFonts w:asciiTheme="minorHAnsi" w:hAnsiTheme="minorHAnsi" w:cs="Arial"/>
          <w:sz w:val="20"/>
          <w:szCs w:val="20"/>
        </w:rPr>
        <w:t xml:space="preserve"> pas</w:t>
      </w:r>
      <w:r w:rsidR="001F4095" w:rsidRPr="00F8336D">
        <w:rPr>
          <w:rFonts w:asciiTheme="minorHAnsi" w:hAnsiTheme="minorHAnsi" w:cs="Arial"/>
          <w:sz w:val="20"/>
          <w:szCs w:val="20"/>
        </w:rPr>
        <w:t>ova. Vsak posamezni pas je naviti</w:t>
      </w:r>
      <w:r w:rsidRPr="00F8336D">
        <w:rPr>
          <w:rFonts w:asciiTheme="minorHAnsi" w:hAnsiTheme="minorHAnsi" w:cs="Arial"/>
          <w:sz w:val="20"/>
          <w:szCs w:val="20"/>
        </w:rPr>
        <w:t xml:space="preserve"> v kolutu v zaščitenem ohišju. Služi</w:t>
      </w:r>
      <w:r w:rsidR="001F4095" w:rsidRPr="00F8336D">
        <w:rPr>
          <w:rFonts w:asciiTheme="minorHAnsi" w:hAnsiTheme="minorHAnsi" w:cs="Arial"/>
          <w:sz w:val="20"/>
          <w:szCs w:val="20"/>
        </w:rPr>
        <w:t>jo</w:t>
      </w:r>
      <w:r w:rsidRPr="00F8336D">
        <w:rPr>
          <w:rFonts w:asciiTheme="minorHAnsi" w:hAnsiTheme="minorHAnsi" w:cs="Arial"/>
          <w:sz w:val="20"/>
          <w:szCs w:val="20"/>
        </w:rPr>
        <w:t xml:space="preserve"> za varovalno pridržanje gasilcev pri izhodu iz košare na podest</w:t>
      </w:r>
      <w:r w:rsidR="001F4095" w:rsidRPr="00F8336D">
        <w:rPr>
          <w:rFonts w:asciiTheme="minorHAnsi" w:hAnsiTheme="minorHAnsi" w:cs="Arial"/>
          <w:sz w:val="20"/>
          <w:szCs w:val="20"/>
        </w:rPr>
        <w:t>, kot tudi za delo v košari</w:t>
      </w:r>
      <w:r w:rsidRPr="00F8336D">
        <w:rPr>
          <w:rFonts w:asciiTheme="minorHAnsi" w:hAnsiTheme="minorHAnsi" w:cs="Arial"/>
          <w:sz w:val="20"/>
          <w:szCs w:val="20"/>
        </w:rPr>
        <w:t>. Dolžina vsaj 1,5</w:t>
      </w:r>
      <w:r w:rsidR="00814771" w:rsidRPr="00F8336D">
        <w:rPr>
          <w:rFonts w:asciiTheme="minorHAnsi" w:hAnsiTheme="minorHAnsi" w:cs="Arial"/>
          <w:sz w:val="20"/>
          <w:szCs w:val="20"/>
        </w:rPr>
        <w:t xml:space="preserve"> </w:t>
      </w:r>
      <w:r w:rsidRPr="00F8336D">
        <w:rPr>
          <w:rFonts w:asciiTheme="minorHAnsi" w:hAnsiTheme="minorHAnsi" w:cs="Arial"/>
          <w:sz w:val="20"/>
          <w:szCs w:val="20"/>
        </w:rPr>
        <w:t xml:space="preserve">m, zaključek z vponko z varovalom. Tako pas kot pritrditev na košaro morata biti certificirana. Košara </w:t>
      </w:r>
      <w:r w:rsidR="00CA1493" w:rsidRPr="00F8336D">
        <w:rPr>
          <w:rFonts w:asciiTheme="minorHAnsi" w:hAnsiTheme="minorHAnsi" w:cs="Arial"/>
          <w:sz w:val="20"/>
          <w:szCs w:val="20"/>
        </w:rPr>
        <w:t>mora imeti</w:t>
      </w:r>
      <w:r w:rsidRPr="00F8336D">
        <w:rPr>
          <w:rFonts w:asciiTheme="minorHAnsi" w:hAnsiTheme="minorHAnsi" w:cs="Arial"/>
          <w:sz w:val="20"/>
          <w:szCs w:val="20"/>
        </w:rPr>
        <w:t xml:space="preserve"> avtomatski sistem izravnave, ki jo pri vseh položajih ohranja v vodoravnem položaju.</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Po potrebi je mogoče reševalno košaro tudi odstraniti, energijske in upravljalne vode pa razvezati.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Na zunanji strani košare se</w:t>
      </w:r>
      <w:r w:rsidR="00CA1493" w:rsidRPr="00F8336D">
        <w:rPr>
          <w:rFonts w:asciiTheme="minorHAnsi" w:hAnsiTheme="minorHAnsi" w:cs="Arial"/>
          <w:sz w:val="20"/>
          <w:szCs w:val="20"/>
        </w:rPr>
        <w:t xml:space="preserve"> morajo nahajati</w:t>
      </w:r>
      <w:r w:rsidRPr="00F8336D">
        <w:rPr>
          <w:rFonts w:asciiTheme="minorHAnsi" w:hAnsiTheme="minorHAnsi" w:cs="Arial"/>
          <w:sz w:val="20"/>
          <w:szCs w:val="20"/>
        </w:rPr>
        <w:t xml:space="preserve"> ohlajevalne šobe za samozaščito. Odpiranje šob je ročno s pomočjo ventila.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V košari oziroma pregibnem </w:t>
      </w:r>
      <w:proofErr w:type="spellStart"/>
      <w:r w:rsidRPr="00F8336D">
        <w:rPr>
          <w:rFonts w:asciiTheme="minorHAnsi" w:hAnsiTheme="minorHAnsi" w:cs="Arial"/>
          <w:sz w:val="20"/>
          <w:szCs w:val="20"/>
        </w:rPr>
        <w:t>lestveniku</w:t>
      </w:r>
      <w:proofErr w:type="spellEnd"/>
      <w:r w:rsidRPr="00F8336D">
        <w:rPr>
          <w:rFonts w:asciiTheme="minorHAnsi" w:hAnsiTheme="minorHAnsi" w:cs="Arial"/>
          <w:sz w:val="20"/>
          <w:szCs w:val="20"/>
        </w:rPr>
        <w:t xml:space="preserve"> se</w:t>
      </w:r>
      <w:r w:rsidR="00CA1493" w:rsidRPr="00F8336D">
        <w:rPr>
          <w:rFonts w:asciiTheme="minorHAnsi" w:hAnsiTheme="minorHAnsi" w:cs="Arial"/>
          <w:sz w:val="20"/>
          <w:szCs w:val="20"/>
        </w:rPr>
        <w:t xml:space="preserve"> mora</w:t>
      </w:r>
      <w:r w:rsidRPr="00F8336D">
        <w:rPr>
          <w:rFonts w:asciiTheme="minorHAnsi" w:hAnsiTheme="minorHAnsi" w:cs="Arial"/>
          <w:sz w:val="20"/>
          <w:szCs w:val="20"/>
        </w:rPr>
        <w:t xml:space="preserve"> nahaja</w:t>
      </w:r>
      <w:r w:rsidR="00CA1493" w:rsidRPr="00F8336D">
        <w:rPr>
          <w:rFonts w:asciiTheme="minorHAnsi" w:hAnsiTheme="minorHAnsi" w:cs="Arial"/>
          <w:sz w:val="20"/>
          <w:szCs w:val="20"/>
        </w:rPr>
        <w:t>ti</w:t>
      </w:r>
      <w:r w:rsidRPr="00F8336D">
        <w:rPr>
          <w:rFonts w:asciiTheme="minorHAnsi" w:hAnsiTheme="minorHAnsi" w:cs="Arial"/>
          <w:sz w:val="20"/>
          <w:szCs w:val="20"/>
        </w:rPr>
        <w:t xml:space="preserve"> merilna naprava za merjenje hitrosti vetra (anemometer), katere merilni rezultati so prikazani na zaslonu na glavnem nadzornem prostoru in na zaslonu v košari.</w:t>
      </w:r>
    </w:p>
    <w:p w:rsidR="00C0510B" w:rsidRPr="00C0510B" w:rsidRDefault="00C0510B" w:rsidP="00C0510B">
      <w:pPr>
        <w:pStyle w:val="PISAVA"/>
        <w:rPr>
          <w:rFonts w:asciiTheme="minorHAnsi" w:hAnsiTheme="minorHAnsi" w:cs="Arial"/>
          <w:sz w:val="20"/>
          <w:szCs w:val="20"/>
        </w:rPr>
      </w:pPr>
      <w:r w:rsidRPr="00C0510B">
        <w:rPr>
          <w:rFonts w:asciiTheme="minorHAnsi" w:hAnsiTheme="minorHAnsi" w:cs="Arial"/>
          <w:sz w:val="20"/>
          <w:szCs w:val="20"/>
        </w:rPr>
        <w:t>Košara mora biti opremljena s pritrdišči, ki s pomočjo dodatnih nosilcev omogočajo namestitev različne dodatne opreme, kot so reševalna nosila, nadtlačni prezračevalnik, posoda za dodatno opremo  (motorno žago), posodo za odpadni material, posodo za dimnikarsko kroglo in verigo ter oprema za varno delo na višini. Ponudnik mora poleg pritrdišč ponuditi tudi nosilce za opremo, kot so: posoda za odpadni material (velikosti cca. d 70 x š 50 x v 50 cm), posodo za motorno žago (velikost prilagojena motorni žagi predpisani v seznamu opreme)… Za našteto opremo ponudnik predvidi dobavo vseh potrebnih nastavkov za namestitev le-teh. Pritrdišča morajo biti opremljena s senzorji, ki preprečujejo zlaganje košare v transportni položaj, kadar je nameščena dodatna oprema oziroma nastavki za to opremo. V primeru odstranitve dela košare za potrebe namestitve nosilcev, je v taki poziciji zadovoljiva rešitev brez senzorjev, vendar mora ponudnik predvideti, da v primeru zlaganja košare ne pride do poškodb opreme in košare.</w:t>
      </w:r>
    </w:p>
    <w:p w:rsidR="00C0510B" w:rsidRPr="00C0510B" w:rsidRDefault="00C0510B" w:rsidP="00C0510B">
      <w:pPr>
        <w:pStyle w:val="PISAVA"/>
        <w:rPr>
          <w:rFonts w:asciiTheme="minorHAnsi" w:hAnsiTheme="minorHAnsi" w:cs="Arial"/>
          <w:sz w:val="20"/>
          <w:szCs w:val="20"/>
        </w:rPr>
      </w:pPr>
      <w:r w:rsidRPr="00C0510B">
        <w:rPr>
          <w:rFonts w:asciiTheme="minorHAnsi" w:hAnsiTheme="minorHAnsi" w:cs="Arial"/>
          <w:sz w:val="20"/>
          <w:szCs w:val="20"/>
        </w:rPr>
        <w:t xml:space="preserve">Vrtljiv nastavek za pritrditev nosil mora biti prirejen za reševalna nosila po DIN 13024 ter koritasta nosila tipa </w:t>
      </w:r>
      <w:proofErr w:type="spellStart"/>
      <w:r w:rsidRPr="00C0510B">
        <w:rPr>
          <w:rFonts w:asciiTheme="minorHAnsi" w:hAnsiTheme="minorHAnsi" w:cs="Arial"/>
          <w:sz w:val="20"/>
          <w:szCs w:val="20"/>
        </w:rPr>
        <w:t>Ferno</w:t>
      </w:r>
      <w:proofErr w:type="spellEnd"/>
      <w:r w:rsidRPr="00C0510B">
        <w:rPr>
          <w:rFonts w:asciiTheme="minorHAnsi" w:hAnsiTheme="minorHAnsi" w:cs="Arial"/>
          <w:sz w:val="20"/>
          <w:szCs w:val="20"/>
        </w:rPr>
        <w:t xml:space="preserve"> model 71 ali enako kot, nosilnost pa vsaj 250 kg. Nastavek oziroma nosila je možno pritrditi na levo ali desno stran košare, biti mora tudi vrtljiv. Ponudnik mora ponuditi tudi pritrdišča ter nosila </w:t>
      </w:r>
      <w:proofErr w:type="spellStart"/>
      <w:r w:rsidRPr="00C0510B">
        <w:rPr>
          <w:rFonts w:asciiTheme="minorHAnsi" w:hAnsiTheme="minorHAnsi" w:cs="Arial"/>
          <w:sz w:val="20"/>
          <w:szCs w:val="20"/>
        </w:rPr>
        <w:t>Ferno</w:t>
      </w:r>
      <w:proofErr w:type="spellEnd"/>
      <w:r w:rsidRPr="00C0510B">
        <w:rPr>
          <w:rFonts w:asciiTheme="minorHAnsi" w:hAnsiTheme="minorHAnsi" w:cs="Arial"/>
          <w:sz w:val="20"/>
          <w:szCs w:val="20"/>
        </w:rPr>
        <w:t xml:space="preserve"> model 2070-32 ali enako kot, namenjena za večje obremenitve (obremenitev nosil minimalno 1100 kg), ki se lahko poleg prej navedenih pritrdišč, pritrdijo tudi na tla košare. Pritrdišča košare za ta nosila, morajo zagotoviti nosilnost minimalno 300 kg.</w:t>
      </w:r>
    </w:p>
    <w:p w:rsidR="00C0510B" w:rsidRPr="00F8336D" w:rsidRDefault="00C0510B" w:rsidP="00C0510B">
      <w:pPr>
        <w:pStyle w:val="PISAVA"/>
        <w:rPr>
          <w:rFonts w:asciiTheme="minorHAnsi" w:hAnsiTheme="minorHAnsi" w:cs="Arial"/>
          <w:sz w:val="20"/>
          <w:szCs w:val="20"/>
        </w:rPr>
      </w:pPr>
      <w:r w:rsidRPr="00C0510B">
        <w:rPr>
          <w:rFonts w:asciiTheme="minorHAnsi" w:hAnsiTheme="minorHAnsi" w:cs="Arial"/>
          <w:sz w:val="20"/>
          <w:szCs w:val="20"/>
        </w:rPr>
        <w:t>Košara mora imeti vsaj 3 pritrdilna očesa oziroma pritrdilne točke, za pripenjanje statičnih varovalnih gasilskih pasov. V košari je možno pritrditi nastavek za sidrišče z nosilnostjo vsaj 300 kg v skladu s SIST EN 7956:2012, za pritrditev priprave za dvig in spust.</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V košari mora biti tlačni izhod </w:t>
      </w:r>
      <w:proofErr w:type="spellStart"/>
      <w:r w:rsidRPr="00F8336D">
        <w:rPr>
          <w:rFonts w:asciiTheme="minorHAnsi" w:hAnsiTheme="minorHAnsi" w:cs="Arial"/>
          <w:sz w:val="20"/>
          <w:szCs w:val="20"/>
        </w:rPr>
        <w:t>Storz</w:t>
      </w:r>
      <w:proofErr w:type="spellEnd"/>
      <w:r w:rsidRPr="00F8336D">
        <w:rPr>
          <w:rFonts w:asciiTheme="minorHAnsi" w:hAnsiTheme="minorHAnsi" w:cs="Arial"/>
          <w:sz w:val="20"/>
          <w:szCs w:val="20"/>
        </w:rPr>
        <w:t xml:space="preserve"> z B priklopom, zaprt s slepo spojko in krogelnim ventilom. Povezan je s cevovodom na lestvi. Povezava med B priklopom in cevovodom na </w:t>
      </w:r>
      <w:proofErr w:type="spellStart"/>
      <w:r w:rsidRPr="00F8336D">
        <w:rPr>
          <w:rFonts w:asciiTheme="minorHAnsi" w:hAnsiTheme="minorHAnsi" w:cs="Arial"/>
          <w:sz w:val="20"/>
          <w:szCs w:val="20"/>
        </w:rPr>
        <w:t>lestveniku</w:t>
      </w:r>
      <w:proofErr w:type="spellEnd"/>
      <w:r w:rsidRPr="00F8336D">
        <w:rPr>
          <w:rFonts w:asciiTheme="minorHAnsi" w:hAnsiTheme="minorHAnsi" w:cs="Arial"/>
          <w:sz w:val="20"/>
          <w:szCs w:val="20"/>
        </w:rPr>
        <w:t>, mora biti integrirana v reševalno košaro.</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V košari je manjši ALU zaboj s pokrovom</w:t>
      </w:r>
      <w:r w:rsidR="00B813D5" w:rsidRPr="00F8336D">
        <w:rPr>
          <w:rFonts w:asciiTheme="minorHAnsi" w:hAnsiTheme="minorHAnsi" w:cs="Arial"/>
          <w:sz w:val="20"/>
          <w:szCs w:val="20"/>
        </w:rPr>
        <w:t>,</w:t>
      </w:r>
      <w:r w:rsidRPr="00F8336D">
        <w:rPr>
          <w:rFonts w:asciiTheme="minorHAnsi" w:hAnsiTheme="minorHAnsi" w:cs="Arial"/>
          <w:sz w:val="20"/>
          <w:szCs w:val="20"/>
        </w:rPr>
        <w:t xml:space="preserve"> namenjen za opremo. Velikost za namestitev vsaj 1 kos C 42</w:t>
      </w:r>
      <w:r w:rsidR="00864C55" w:rsidRPr="00F8336D">
        <w:rPr>
          <w:rFonts w:asciiTheme="minorHAnsi" w:hAnsiTheme="minorHAnsi" w:cs="Arial"/>
          <w:sz w:val="20"/>
          <w:szCs w:val="20"/>
        </w:rPr>
        <w:t xml:space="preserve"> </w:t>
      </w:r>
      <w:r w:rsidRPr="00F8336D">
        <w:rPr>
          <w:rFonts w:asciiTheme="minorHAnsi" w:hAnsiTheme="minorHAnsi" w:cs="Arial"/>
          <w:sz w:val="20"/>
          <w:szCs w:val="20"/>
        </w:rPr>
        <w:t xml:space="preserve">mm cevi in 1 kos </w:t>
      </w:r>
      <w:proofErr w:type="spellStart"/>
      <w:r w:rsidRPr="00F8336D">
        <w:rPr>
          <w:rFonts w:asciiTheme="minorHAnsi" w:hAnsiTheme="minorHAnsi" w:cs="Arial"/>
          <w:sz w:val="20"/>
          <w:szCs w:val="20"/>
        </w:rPr>
        <w:t>Turbo</w:t>
      </w:r>
      <w:proofErr w:type="spellEnd"/>
      <w:r w:rsidRPr="00F8336D">
        <w:rPr>
          <w:rFonts w:asciiTheme="minorHAnsi" w:hAnsiTheme="minorHAnsi" w:cs="Arial"/>
          <w:sz w:val="20"/>
          <w:szCs w:val="20"/>
        </w:rPr>
        <w:t xml:space="preserve"> ročnik (oboje nameščeno).</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Na košari mora biti na sprednji strani montirana barvan kamera s prikazovalnikom na glavnem krmilnem prostoru. Vgrajen senzor za avtomatično nočno prilagoditev. Druga kamera se nahaja na začetku pregibnega </w:t>
      </w:r>
      <w:proofErr w:type="spellStart"/>
      <w:r w:rsidRPr="00F8336D">
        <w:rPr>
          <w:rFonts w:asciiTheme="minorHAnsi" w:hAnsiTheme="minorHAnsi" w:cs="Arial"/>
          <w:sz w:val="20"/>
          <w:szCs w:val="20"/>
        </w:rPr>
        <w:t>lestvenika</w:t>
      </w:r>
      <w:proofErr w:type="spellEnd"/>
      <w:r w:rsidRPr="00F8336D">
        <w:rPr>
          <w:rFonts w:asciiTheme="minorHAnsi" w:hAnsiTheme="minorHAnsi" w:cs="Arial"/>
          <w:sz w:val="20"/>
          <w:szCs w:val="20"/>
        </w:rPr>
        <w:t xml:space="preserve"> (pri vrtišču) in omogoča vpogled na dogajanje na samem </w:t>
      </w:r>
      <w:proofErr w:type="spellStart"/>
      <w:r w:rsidRPr="00F8336D">
        <w:rPr>
          <w:rFonts w:asciiTheme="minorHAnsi" w:hAnsiTheme="minorHAnsi" w:cs="Arial"/>
          <w:sz w:val="20"/>
          <w:szCs w:val="20"/>
        </w:rPr>
        <w:t>lestveniku</w:t>
      </w:r>
      <w:proofErr w:type="spellEnd"/>
      <w:r w:rsidRPr="00F8336D">
        <w:rPr>
          <w:rFonts w:asciiTheme="minorHAnsi" w:hAnsiTheme="minorHAnsi" w:cs="Arial"/>
          <w:sz w:val="20"/>
          <w:szCs w:val="20"/>
        </w:rPr>
        <w:t xml:space="preserve"> in košari. Aktiviranje obeh kamer je na glavnem krmilnem prostoru.</w:t>
      </w:r>
    </w:p>
    <w:p w:rsidR="00D457EF" w:rsidRPr="00F8336D" w:rsidRDefault="00D457EF" w:rsidP="001D3B18">
      <w:pPr>
        <w:pStyle w:val="NASLOV2"/>
        <w:numPr>
          <w:ilvl w:val="2"/>
          <w:numId w:val="18"/>
        </w:numPr>
        <w:rPr>
          <w:rFonts w:asciiTheme="minorHAnsi" w:hAnsiTheme="minorHAnsi" w:cs="Arial"/>
          <w:sz w:val="20"/>
          <w:szCs w:val="20"/>
          <w:u w:val="single"/>
        </w:rPr>
      </w:pPr>
      <w:r w:rsidRPr="00F8336D">
        <w:rPr>
          <w:rFonts w:asciiTheme="minorHAnsi" w:hAnsiTheme="minorHAnsi" w:cs="Arial"/>
          <w:sz w:val="20"/>
          <w:szCs w:val="20"/>
          <w:u w:val="single"/>
        </w:rPr>
        <w:t>Krmilna konzola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Krmilna konzola je nameščena znotraj košare, vedno dostopna in vidna, tudi v primeru, ko se uporablja dodatna oprema, kot so nosila, monitor ipd. Imeti mora zaščitni okrov, ki ščiti pred zunanjimi vplivi</w:t>
      </w:r>
      <w:r w:rsidR="00864C55" w:rsidRPr="00F8336D">
        <w:rPr>
          <w:rFonts w:asciiTheme="minorHAnsi" w:hAnsiTheme="minorHAnsi" w:cs="Arial"/>
          <w:sz w:val="20"/>
          <w:szCs w:val="20"/>
        </w:rPr>
        <w:t>,</w:t>
      </w:r>
      <w:r w:rsidRPr="00F8336D">
        <w:rPr>
          <w:rFonts w:asciiTheme="minorHAnsi" w:hAnsiTheme="minorHAnsi" w:cs="Arial"/>
          <w:sz w:val="20"/>
          <w:szCs w:val="20"/>
        </w:rPr>
        <w:t xml:space="preserve"> ko ni v uporabi. Nadzorna plošča je sestavljena iz dveh krmilnih ročic za krmiljenje delovanja lestve. Z levo krmilimo vrtenje in dvigovanje/spuščanje,  z desno pa izteg/uvlek ter pregib. Poleg tega so na nadzorni plošči tudi funkcijska stikala (za zaustavitev v sili, vklop-izklop motorja</w:t>
      </w:r>
      <w:r w:rsidR="00BF7F11" w:rsidRPr="00F8336D">
        <w:rPr>
          <w:rFonts w:asciiTheme="minorHAnsi" w:hAnsiTheme="minorHAnsi" w:cs="Arial"/>
          <w:sz w:val="20"/>
          <w:szCs w:val="20"/>
        </w:rPr>
        <w:t xml:space="preserve"> vozila</w:t>
      </w:r>
      <w:r w:rsidRPr="00F8336D">
        <w:rPr>
          <w:rFonts w:asciiTheme="minorHAnsi" w:hAnsiTheme="minorHAnsi" w:cs="Arial"/>
          <w:sz w:val="20"/>
          <w:szCs w:val="20"/>
        </w:rPr>
        <w:t xml:space="preserve">, agregata, izravnava </w:t>
      </w:r>
      <w:proofErr w:type="spellStart"/>
      <w:r w:rsidRPr="00F8336D">
        <w:rPr>
          <w:rFonts w:asciiTheme="minorHAnsi" w:hAnsiTheme="minorHAnsi" w:cs="Arial"/>
          <w:sz w:val="20"/>
          <w:szCs w:val="20"/>
        </w:rPr>
        <w:t>lestvenikov</w:t>
      </w:r>
      <w:proofErr w:type="spellEnd"/>
      <w:r w:rsidRPr="00F8336D">
        <w:rPr>
          <w:rFonts w:asciiTheme="minorHAnsi" w:hAnsiTheme="minorHAnsi" w:cs="Arial"/>
          <w:sz w:val="20"/>
          <w:szCs w:val="20"/>
        </w:rPr>
        <w:t xml:space="preserve"> itd.) in večnamenski barvni LCD zaslon (kot na glavnem nadzornem prostoru). Ena od ročic se uporablja tudi za krmiljenje vodnega monitorja, vklop te funkcije je s tipko. Del</w:t>
      </w:r>
      <w:r w:rsidR="00CA1493" w:rsidRPr="00F8336D">
        <w:rPr>
          <w:rFonts w:asciiTheme="minorHAnsi" w:hAnsiTheme="minorHAnsi" w:cs="Arial"/>
          <w:sz w:val="20"/>
          <w:szCs w:val="20"/>
        </w:rPr>
        <w:t>ovanje krmiljenja monitorja je omogočeno</w:t>
      </w:r>
      <w:r w:rsidRPr="00F8336D">
        <w:rPr>
          <w:rFonts w:asciiTheme="minorHAnsi" w:hAnsiTheme="minorHAnsi" w:cs="Arial"/>
          <w:sz w:val="20"/>
          <w:szCs w:val="20"/>
        </w:rPr>
        <w:t xml:space="preserve"> kadar ni aktivirano varnostno nožno stikalo, sicer se izvaja gibanje lestve. Manevrirne funkcije in hitrost so enake tistim na glavnem nadzornem prostoru. Krmiljenje iz glavnega nadzornega prostora ima prednost pred krmiljenjem iz košare.</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Na dnu košare je nameščeno varnostno nožno stikalo za sproščanje toka hidravličnega olja za preprečevanje neželenega in nekontroliranega gibanja lestve v primeru, če bi upravljalec postal nesposoben upravljati z lestvijo.</w:t>
      </w:r>
    </w:p>
    <w:p w:rsidR="00D457EF" w:rsidRPr="00623566" w:rsidRDefault="00D457EF" w:rsidP="001D3B18">
      <w:pPr>
        <w:pStyle w:val="NASLOV2"/>
        <w:numPr>
          <w:ilvl w:val="2"/>
          <w:numId w:val="18"/>
        </w:numPr>
        <w:rPr>
          <w:rFonts w:asciiTheme="minorHAnsi" w:hAnsiTheme="minorHAnsi" w:cs="Arial"/>
          <w:sz w:val="20"/>
          <w:szCs w:val="20"/>
          <w:u w:val="single"/>
        </w:rPr>
      </w:pPr>
      <w:r w:rsidRPr="00F8336D">
        <w:rPr>
          <w:rFonts w:asciiTheme="minorHAnsi" w:hAnsiTheme="minorHAnsi" w:cs="Arial"/>
          <w:sz w:val="20"/>
          <w:szCs w:val="20"/>
          <w:u w:val="single"/>
        </w:rPr>
        <w:t xml:space="preserve"> </w:t>
      </w:r>
      <w:r w:rsidRPr="00623566">
        <w:rPr>
          <w:rFonts w:asciiTheme="minorHAnsi" w:hAnsiTheme="minorHAnsi" w:cs="Arial"/>
          <w:sz w:val="20"/>
          <w:szCs w:val="20"/>
          <w:u w:val="single"/>
        </w:rPr>
        <w:t>Osvetlitev in električna napeljava</w:t>
      </w:r>
    </w:p>
    <w:p w:rsidR="00D457EF" w:rsidRPr="00F8336D" w:rsidRDefault="00D457EF" w:rsidP="00D457EF">
      <w:pPr>
        <w:pStyle w:val="PISAVA"/>
        <w:rPr>
          <w:rFonts w:asciiTheme="minorHAnsi" w:hAnsiTheme="minorHAnsi" w:cs="Arial"/>
          <w:sz w:val="20"/>
          <w:szCs w:val="20"/>
        </w:rPr>
      </w:pPr>
      <w:r w:rsidRPr="00623566">
        <w:rPr>
          <w:rFonts w:asciiTheme="minorHAnsi" w:hAnsiTheme="minorHAnsi" w:cs="Arial"/>
          <w:sz w:val="20"/>
          <w:szCs w:val="20"/>
        </w:rPr>
        <w:t>Ob lestvi je do košare speljana elektr</w:t>
      </w:r>
      <w:r w:rsidR="00864C55" w:rsidRPr="00623566">
        <w:rPr>
          <w:rFonts w:asciiTheme="minorHAnsi" w:hAnsiTheme="minorHAnsi" w:cs="Arial"/>
          <w:sz w:val="20"/>
          <w:szCs w:val="20"/>
        </w:rPr>
        <w:t>ična inštalacija, ki omogoča o</w:t>
      </w:r>
      <w:r w:rsidRPr="00623566">
        <w:rPr>
          <w:rFonts w:asciiTheme="minorHAnsi" w:hAnsiTheme="minorHAnsi" w:cs="Arial"/>
          <w:sz w:val="20"/>
          <w:szCs w:val="20"/>
        </w:rPr>
        <w:t>skrbo z električno energijo v košari. V košari se nahajajo vsaj tri vtičnice 230</w:t>
      </w:r>
      <w:r w:rsidR="00864C55" w:rsidRPr="00623566">
        <w:rPr>
          <w:rFonts w:asciiTheme="minorHAnsi" w:hAnsiTheme="minorHAnsi" w:cs="Arial"/>
          <w:sz w:val="20"/>
          <w:szCs w:val="20"/>
        </w:rPr>
        <w:t xml:space="preserve"> </w:t>
      </w:r>
      <w:r w:rsidRPr="00623566">
        <w:rPr>
          <w:rFonts w:asciiTheme="minorHAnsi" w:hAnsiTheme="minorHAnsi" w:cs="Arial"/>
          <w:sz w:val="20"/>
          <w:szCs w:val="20"/>
        </w:rPr>
        <w:t>V in ena vtičnica 400</w:t>
      </w:r>
      <w:r w:rsidR="00864C55" w:rsidRPr="00623566">
        <w:rPr>
          <w:rFonts w:asciiTheme="minorHAnsi" w:hAnsiTheme="minorHAnsi" w:cs="Arial"/>
          <w:sz w:val="20"/>
          <w:szCs w:val="20"/>
        </w:rPr>
        <w:t xml:space="preserve"> </w:t>
      </w:r>
      <w:r w:rsidRPr="00623566">
        <w:rPr>
          <w:rFonts w:asciiTheme="minorHAnsi" w:hAnsiTheme="minorHAnsi" w:cs="Arial"/>
          <w:sz w:val="20"/>
          <w:szCs w:val="20"/>
        </w:rPr>
        <w:t>V, razporejene na levo in desno v košari</w:t>
      </w:r>
      <w:r w:rsidR="0084367C" w:rsidRPr="00623566">
        <w:rPr>
          <w:rFonts w:asciiTheme="minorHAnsi" w:hAnsiTheme="minorHAnsi" w:cs="Arial"/>
          <w:sz w:val="20"/>
          <w:szCs w:val="20"/>
        </w:rPr>
        <w:t xml:space="preserve">. </w:t>
      </w:r>
      <w:r w:rsidR="00BF7F11" w:rsidRPr="00623566">
        <w:rPr>
          <w:rFonts w:asciiTheme="minorHAnsi" w:hAnsiTheme="minorHAnsi" w:cs="Arial"/>
          <w:sz w:val="20"/>
          <w:szCs w:val="20"/>
        </w:rPr>
        <w:t>P</w:t>
      </w:r>
      <w:r w:rsidRPr="00623566">
        <w:rPr>
          <w:rFonts w:asciiTheme="minorHAnsi" w:hAnsiTheme="minorHAnsi" w:cs="Arial"/>
          <w:sz w:val="20"/>
          <w:szCs w:val="20"/>
        </w:rPr>
        <w:t>ohodna tla košare morajo biti osvetljena v LED tehniki. V sprednjem delu košare sta integrirana dva LED žarometa 24</w:t>
      </w:r>
      <w:r w:rsidR="00864C55" w:rsidRPr="00623566">
        <w:rPr>
          <w:rFonts w:asciiTheme="minorHAnsi" w:hAnsiTheme="minorHAnsi" w:cs="Arial"/>
          <w:sz w:val="20"/>
          <w:szCs w:val="20"/>
        </w:rPr>
        <w:t xml:space="preserve"> </w:t>
      </w:r>
      <w:r w:rsidRPr="00623566">
        <w:rPr>
          <w:rFonts w:asciiTheme="minorHAnsi" w:hAnsiTheme="minorHAnsi" w:cs="Arial"/>
          <w:sz w:val="20"/>
          <w:szCs w:val="20"/>
        </w:rPr>
        <w:t>V moči vsaj 18</w:t>
      </w:r>
      <w:r w:rsidR="00864C55" w:rsidRPr="00623566">
        <w:rPr>
          <w:rFonts w:asciiTheme="minorHAnsi" w:hAnsiTheme="minorHAnsi" w:cs="Arial"/>
          <w:sz w:val="20"/>
          <w:szCs w:val="20"/>
        </w:rPr>
        <w:t xml:space="preserve"> </w:t>
      </w:r>
      <w:r w:rsidRPr="00623566">
        <w:rPr>
          <w:rFonts w:asciiTheme="minorHAnsi" w:hAnsiTheme="minorHAnsi" w:cs="Arial"/>
          <w:sz w:val="20"/>
          <w:szCs w:val="20"/>
        </w:rPr>
        <w:t>W. Na levi in desni strani sta na zunanji strani košare na ročici nameščena še po en LED žaromet 24</w:t>
      </w:r>
      <w:r w:rsidR="00864C55" w:rsidRPr="00623566">
        <w:rPr>
          <w:rFonts w:asciiTheme="minorHAnsi" w:hAnsiTheme="minorHAnsi" w:cs="Arial"/>
          <w:sz w:val="20"/>
          <w:szCs w:val="20"/>
        </w:rPr>
        <w:t xml:space="preserve"> </w:t>
      </w:r>
      <w:r w:rsidRPr="00623566">
        <w:rPr>
          <w:rFonts w:asciiTheme="minorHAnsi" w:hAnsiTheme="minorHAnsi" w:cs="Arial"/>
          <w:sz w:val="20"/>
          <w:szCs w:val="20"/>
        </w:rPr>
        <w:t>V, moči 50</w:t>
      </w:r>
      <w:r w:rsidR="00864C55" w:rsidRPr="00623566">
        <w:rPr>
          <w:rFonts w:asciiTheme="minorHAnsi" w:hAnsiTheme="minorHAnsi" w:cs="Arial"/>
          <w:sz w:val="20"/>
          <w:szCs w:val="20"/>
        </w:rPr>
        <w:t xml:space="preserve"> </w:t>
      </w:r>
      <w:r w:rsidRPr="00623566">
        <w:rPr>
          <w:rFonts w:asciiTheme="minorHAnsi" w:hAnsiTheme="minorHAnsi" w:cs="Arial"/>
          <w:sz w:val="20"/>
          <w:szCs w:val="20"/>
        </w:rPr>
        <w:t xml:space="preserve">W vsak, na vsaki strani, proizvajalec </w:t>
      </w:r>
      <w:proofErr w:type="spellStart"/>
      <w:r w:rsidRPr="00623566">
        <w:rPr>
          <w:rFonts w:asciiTheme="minorHAnsi" w:hAnsiTheme="minorHAnsi" w:cs="Arial"/>
          <w:sz w:val="20"/>
          <w:szCs w:val="20"/>
        </w:rPr>
        <w:t>Nordiclights</w:t>
      </w:r>
      <w:proofErr w:type="spellEnd"/>
      <w:r w:rsidRPr="00623566">
        <w:rPr>
          <w:rFonts w:asciiTheme="minorHAnsi" w:hAnsiTheme="minorHAnsi" w:cs="Arial"/>
          <w:sz w:val="20"/>
          <w:szCs w:val="20"/>
        </w:rPr>
        <w:t xml:space="preserve">, tip </w:t>
      </w:r>
      <w:proofErr w:type="spellStart"/>
      <w:r w:rsidRPr="00623566">
        <w:rPr>
          <w:rFonts w:asciiTheme="minorHAnsi" w:hAnsiTheme="minorHAnsi" w:cs="Arial"/>
          <w:sz w:val="20"/>
          <w:szCs w:val="20"/>
        </w:rPr>
        <w:t>Scorpius</w:t>
      </w:r>
      <w:proofErr w:type="spellEnd"/>
      <w:r w:rsidRPr="00623566">
        <w:rPr>
          <w:rFonts w:asciiTheme="minorHAnsi" w:hAnsiTheme="minorHAnsi" w:cs="Arial"/>
          <w:sz w:val="20"/>
          <w:szCs w:val="20"/>
        </w:rPr>
        <w:t xml:space="preserve"> ali enako kot.</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Dodatno sta na levi in desni strani na zunanji strani košare nameščena še dva LED žarometa 230</w:t>
      </w:r>
      <w:r w:rsidR="00864C55" w:rsidRPr="00F8336D">
        <w:rPr>
          <w:rFonts w:asciiTheme="minorHAnsi" w:hAnsiTheme="minorHAnsi" w:cs="Arial"/>
          <w:sz w:val="20"/>
          <w:szCs w:val="20"/>
        </w:rPr>
        <w:t xml:space="preserve"> V minimalno 23.</w:t>
      </w:r>
      <w:r w:rsidRPr="00F8336D">
        <w:rPr>
          <w:rFonts w:asciiTheme="minorHAnsi" w:hAnsiTheme="minorHAnsi" w:cs="Arial"/>
          <w:sz w:val="20"/>
          <w:szCs w:val="20"/>
        </w:rPr>
        <w:t>000</w:t>
      </w:r>
      <w:r w:rsidR="00864C55"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lm</w:t>
      </w:r>
      <w:proofErr w:type="spellEnd"/>
      <w:r w:rsidRPr="00F8336D">
        <w:rPr>
          <w:rFonts w:asciiTheme="minorHAnsi" w:hAnsiTheme="minorHAnsi" w:cs="Arial"/>
          <w:sz w:val="20"/>
          <w:szCs w:val="20"/>
        </w:rPr>
        <w:t xml:space="preserve">, ravno tako na vsaki strani po eden. </w:t>
      </w:r>
      <w:r w:rsidR="00BF7F11" w:rsidRPr="00F8336D">
        <w:rPr>
          <w:rFonts w:asciiTheme="minorHAnsi" w:hAnsiTheme="minorHAnsi" w:cs="Arial"/>
          <w:sz w:val="20"/>
          <w:szCs w:val="20"/>
        </w:rPr>
        <w:t>Ž</w:t>
      </w:r>
      <w:r w:rsidRPr="00F8336D">
        <w:rPr>
          <w:rFonts w:asciiTheme="minorHAnsi" w:hAnsiTheme="minorHAnsi" w:cs="Arial"/>
          <w:sz w:val="20"/>
          <w:szCs w:val="20"/>
        </w:rPr>
        <w:t>arometa sta fiksno pripeta na omrežje 230</w:t>
      </w:r>
      <w:r w:rsidR="00864C55" w:rsidRPr="00F8336D">
        <w:rPr>
          <w:rFonts w:asciiTheme="minorHAnsi" w:hAnsiTheme="minorHAnsi" w:cs="Arial"/>
          <w:sz w:val="20"/>
          <w:szCs w:val="20"/>
        </w:rPr>
        <w:t xml:space="preserve"> </w:t>
      </w:r>
      <w:r w:rsidRPr="00F8336D">
        <w:rPr>
          <w:rFonts w:asciiTheme="minorHAnsi" w:hAnsiTheme="minorHAnsi" w:cs="Arial"/>
          <w:sz w:val="20"/>
          <w:szCs w:val="20"/>
        </w:rPr>
        <w:t xml:space="preserve">V. </w:t>
      </w:r>
      <w:r w:rsidR="00BF7F11" w:rsidRPr="00F8336D">
        <w:rPr>
          <w:rFonts w:asciiTheme="minorHAnsi" w:hAnsiTheme="minorHAnsi" w:cs="Arial"/>
          <w:sz w:val="20"/>
          <w:szCs w:val="20"/>
        </w:rPr>
        <w:t>Z</w:t>
      </w:r>
      <w:r w:rsidRPr="00F8336D">
        <w:rPr>
          <w:rFonts w:asciiTheme="minorHAnsi" w:hAnsiTheme="minorHAnsi" w:cs="Arial"/>
          <w:sz w:val="20"/>
          <w:szCs w:val="20"/>
        </w:rPr>
        <w:t>aščitni razred žarometov mora biti vsaj IP65.</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Dodatki</w:t>
      </w:r>
    </w:p>
    <w:p w:rsidR="00D457EF" w:rsidRPr="00F8336D" w:rsidRDefault="00D457EF" w:rsidP="001D3B18">
      <w:pPr>
        <w:pStyle w:val="NASLOV2"/>
        <w:numPr>
          <w:ilvl w:val="2"/>
          <w:numId w:val="18"/>
        </w:numPr>
        <w:rPr>
          <w:rFonts w:asciiTheme="minorHAnsi" w:hAnsiTheme="minorHAnsi" w:cs="Arial"/>
          <w:sz w:val="20"/>
          <w:szCs w:val="20"/>
          <w:u w:val="single"/>
        </w:rPr>
      </w:pPr>
      <w:r w:rsidRPr="00F8336D">
        <w:rPr>
          <w:rFonts w:asciiTheme="minorHAnsi" w:hAnsiTheme="minorHAnsi" w:cs="Arial"/>
          <w:sz w:val="20"/>
          <w:szCs w:val="20"/>
          <w:u w:val="single"/>
        </w:rPr>
        <w:t>Elektro agregat</w:t>
      </w:r>
    </w:p>
    <w:p w:rsidR="00D457EF" w:rsidRPr="00F8336D" w:rsidRDefault="00D457EF" w:rsidP="00D457EF">
      <w:pPr>
        <w:pStyle w:val="PISAVA"/>
        <w:rPr>
          <w:rFonts w:asciiTheme="minorHAnsi" w:hAnsiTheme="minorHAnsi" w:cs="Arial"/>
          <w:sz w:val="20"/>
          <w:szCs w:val="20"/>
        </w:rPr>
      </w:pPr>
      <w:r w:rsidRPr="00623566">
        <w:rPr>
          <w:rFonts w:asciiTheme="minorHAnsi" w:hAnsiTheme="minorHAnsi" w:cs="Arial"/>
          <w:sz w:val="20"/>
          <w:szCs w:val="20"/>
        </w:rPr>
        <w:t>Generator je nameščen na desni strani vrtljive plošče poleg banke zraka. Tehnični podatki: moč vsaj 9</w:t>
      </w:r>
      <w:r w:rsidR="00864C55" w:rsidRPr="00623566">
        <w:rPr>
          <w:rFonts w:asciiTheme="minorHAnsi" w:hAnsiTheme="minorHAnsi" w:cs="Arial"/>
          <w:sz w:val="20"/>
          <w:szCs w:val="20"/>
        </w:rPr>
        <w:t xml:space="preserve"> </w:t>
      </w:r>
      <w:r w:rsidRPr="00623566">
        <w:rPr>
          <w:rFonts w:asciiTheme="minorHAnsi" w:hAnsiTheme="minorHAnsi" w:cs="Arial"/>
          <w:sz w:val="20"/>
          <w:szCs w:val="20"/>
        </w:rPr>
        <w:t>k</w:t>
      </w:r>
      <w:r w:rsidR="00733C01" w:rsidRPr="00623566">
        <w:rPr>
          <w:rFonts w:asciiTheme="minorHAnsi" w:hAnsiTheme="minorHAnsi" w:cs="Arial"/>
          <w:sz w:val="20"/>
          <w:szCs w:val="20"/>
        </w:rPr>
        <w:t>VA</w:t>
      </w:r>
      <w:r w:rsidRPr="00623566">
        <w:rPr>
          <w:rFonts w:asciiTheme="minorHAnsi" w:hAnsiTheme="minorHAnsi" w:cs="Arial"/>
          <w:sz w:val="20"/>
          <w:szCs w:val="20"/>
        </w:rPr>
        <w:t>, napetost 230/400</w:t>
      </w:r>
      <w:r w:rsidR="00864C55" w:rsidRPr="00623566">
        <w:rPr>
          <w:rFonts w:asciiTheme="minorHAnsi" w:hAnsiTheme="minorHAnsi" w:cs="Arial"/>
          <w:sz w:val="20"/>
          <w:szCs w:val="20"/>
        </w:rPr>
        <w:t xml:space="preserve"> </w:t>
      </w:r>
      <w:r w:rsidRPr="00623566">
        <w:rPr>
          <w:rFonts w:asciiTheme="minorHAnsi" w:hAnsiTheme="minorHAnsi" w:cs="Arial"/>
          <w:sz w:val="20"/>
          <w:szCs w:val="20"/>
        </w:rPr>
        <w:t>V, frekvenca 50 Hz, elektro krmiljenje, pogon s 4-taktnim motorjem z notranjim izgorevanjem, daljinski elektro zagon, izdelava po DIN 14685, nadzor nad izolacijo z izklopom. Generator je rdeče barve (RAL 3000). generator je mogoče vklopiti/izklopiti s pomočjo stikal, ki</w:t>
      </w:r>
      <w:r w:rsidR="00BF7F11" w:rsidRPr="00623566">
        <w:rPr>
          <w:rFonts w:asciiTheme="minorHAnsi" w:hAnsiTheme="minorHAnsi" w:cs="Arial"/>
          <w:sz w:val="20"/>
          <w:szCs w:val="20"/>
        </w:rPr>
        <w:t xml:space="preserve"> </w:t>
      </w:r>
      <w:r w:rsidRPr="00623566">
        <w:rPr>
          <w:rFonts w:asciiTheme="minorHAnsi" w:hAnsiTheme="minorHAnsi" w:cs="Arial"/>
          <w:sz w:val="20"/>
          <w:szCs w:val="20"/>
        </w:rPr>
        <w:t>se nahajajo v reševalni košari, na glavnem nadzornem prostoru in na nadzornih ploščah za podpiranje. Imeti mora urejeno polnjenje in vzdrževanje akumulatorja. Agregat ne sme biti pokrit s pokrivalom – cerado.</w:t>
      </w:r>
    </w:p>
    <w:p w:rsidR="00D457EF" w:rsidRPr="00F8336D" w:rsidRDefault="00D457EF" w:rsidP="001D3B18">
      <w:pPr>
        <w:pStyle w:val="NASLOV2"/>
        <w:numPr>
          <w:ilvl w:val="2"/>
          <w:numId w:val="18"/>
        </w:numPr>
        <w:rPr>
          <w:rFonts w:asciiTheme="minorHAnsi" w:hAnsiTheme="minorHAnsi" w:cs="Arial"/>
          <w:sz w:val="20"/>
          <w:szCs w:val="20"/>
          <w:u w:val="single"/>
        </w:rPr>
      </w:pPr>
      <w:r w:rsidRPr="00F8336D">
        <w:rPr>
          <w:rFonts w:asciiTheme="minorHAnsi" w:hAnsiTheme="minorHAnsi" w:cs="Arial"/>
          <w:sz w:val="20"/>
          <w:szCs w:val="20"/>
          <w:u w:val="single"/>
        </w:rPr>
        <w:t>Banka zraka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Lestev mora imeti banko zraka. Banka zraka mora biti povezana z reševalno košaro</w:t>
      </w:r>
      <w:r w:rsidR="00DF2084" w:rsidRPr="00F8336D">
        <w:rPr>
          <w:rFonts w:asciiTheme="minorHAnsi" w:hAnsiTheme="minorHAnsi" w:cs="Arial"/>
          <w:sz w:val="20"/>
          <w:szCs w:val="20"/>
        </w:rPr>
        <w:t>. Sestavljena je iz</w:t>
      </w:r>
      <w:r w:rsidRPr="00F8336D">
        <w:rPr>
          <w:rFonts w:asciiTheme="minorHAnsi" w:hAnsiTheme="minorHAnsi" w:cs="Arial"/>
          <w:sz w:val="20"/>
          <w:szCs w:val="20"/>
        </w:rPr>
        <w:t xml:space="preserve"> pritrdišč</w:t>
      </w:r>
      <w:r w:rsidR="00DF2084" w:rsidRPr="00F8336D">
        <w:rPr>
          <w:rFonts w:asciiTheme="minorHAnsi" w:hAnsiTheme="minorHAnsi" w:cs="Arial"/>
          <w:sz w:val="20"/>
          <w:szCs w:val="20"/>
        </w:rPr>
        <w:t>a</w:t>
      </w:r>
      <w:r w:rsidRPr="00F8336D">
        <w:rPr>
          <w:rFonts w:asciiTheme="minorHAnsi" w:hAnsiTheme="minorHAnsi" w:cs="Arial"/>
          <w:sz w:val="20"/>
          <w:szCs w:val="20"/>
        </w:rPr>
        <w:t xml:space="preserve"> za </w:t>
      </w:r>
      <w:r w:rsidR="00CA1493" w:rsidRPr="00F8336D">
        <w:rPr>
          <w:rFonts w:asciiTheme="minorHAnsi" w:hAnsiTheme="minorHAnsi" w:cs="Arial"/>
          <w:sz w:val="20"/>
          <w:szCs w:val="20"/>
        </w:rPr>
        <w:t>štiri (</w:t>
      </w:r>
      <w:r w:rsidRPr="00F8336D">
        <w:rPr>
          <w:rFonts w:asciiTheme="minorHAnsi" w:hAnsiTheme="minorHAnsi" w:cs="Arial"/>
          <w:sz w:val="20"/>
          <w:szCs w:val="20"/>
        </w:rPr>
        <w:t>4</w:t>
      </w:r>
      <w:r w:rsidR="00CA1493" w:rsidRPr="00F8336D">
        <w:rPr>
          <w:rFonts w:asciiTheme="minorHAnsi" w:hAnsiTheme="minorHAnsi" w:cs="Arial"/>
          <w:sz w:val="20"/>
          <w:szCs w:val="20"/>
        </w:rPr>
        <w:t>)</w:t>
      </w:r>
      <w:r w:rsidRPr="00F8336D">
        <w:rPr>
          <w:rFonts w:asciiTheme="minorHAnsi" w:hAnsiTheme="minorHAnsi" w:cs="Arial"/>
          <w:sz w:val="20"/>
          <w:szCs w:val="20"/>
        </w:rPr>
        <w:t xml:space="preserve"> tlačn</w:t>
      </w:r>
      <w:r w:rsidR="00CA1493" w:rsidRPr="00F8336D">
        <w:rPr>
          <w:rFonts w:asciiTheme="minorHAnsi" w:hAnsiTheme="minorHAnsi" w:cs="Arial"/>
          <w:sz w:val="20"/>
          <w:szCs w:val="20"/>
        </w:rPr>
        <w:t>e</w:t>
      </w:r>
      <w:r w:rsidRPr="00F8336D">
        <w:rPr>
          <w:rFonts w:asciiTheme="minorHAnsi" w:hAnsiTheme="minorHAnsi" w:cs="Arial"/>
          <w:sz w:val="20"/>
          <w:szCs w:val="20"/>
        </w:rPr>
        <w:t xml:space="preserve"> posod</w:t>
      </w:r>
      <w:r w:rsidR="00CA1493" w:rsidRPr="00F8336D">
        <w:rPr>
          <w:rFonts w:asciiTheme="minorHAnsi" w:hAnsiTheme="minorHAnsi" w:cs="Arial"/>
          <w:sz w:val="20"/>
          <w:szCs w:val="20"/>
        </w:rPr>
        <w:t>e</w:t>
      </w:r>
      <w:r w:rsidRPr="00F8336D">
        <w:rPr>
          <w:rFonts w:asciiTheme="minorHAnsi" w:hAnsiTheme="minorHAnsi" w:cs="Arial"/>
          <w:sz w:val="20"/>
          <w:szCs w:val="20"/>
        </w:rPr>
        <w:t>, na desni strani vrtljivega venca ob elektro agregatu. Banka zraka mora imeti prikaz tlaka na glavnem krmilnem pultu in v reševalni košari na displeju</w:t>
      </w:r>
      <w:r w:rsidR="00DF2084" w:rsidRPr="00F8336D">
        <w:rPr>
          <w:rFonts w:asciiTheme="minorHAnsi" w:hAnsiTheme="minorHAnsi" w:cs="Arial"/>
          <w:sz w:val="20"/>
          <w:szCs w:val="20"/>
        </w:rPr>
        <w:t xml:space="preserve"> ali z manometrom</w:t>
      </w:r>
      <w:r w:rsidRPr="00F8336D">
        <w:rPr>
          <w:rFonts w:asciiTheme="minorHAnsi" w:hAnsiTheme="minorHAnsi" w:cs="Arial"/>
          <w:sz w:val="20"/>
          <w:szCs w:val="20"/>
        </w:rPr>
        <w:t xml:space="preserve">. Kapaciteta banke zraka mora biti </w:t>
      </w:r>
      <w:r w:rsidR="005D58A4" w:rsidRPr="00F8336D">
        <w:rPr>
          <w:rFonts w:asciiTheme="minorHAnsi" w:hAnsiTheme="minorHAnsi" w:cs="Arial"/>
          <w:sz w:val="20"/>
          <w:szCs w:val="20"/>
        </w:rPr>
        <w:t>4</w:t>
      </w:r>
      <w:r w:rsidR="00864C55" w:rsidRPr="00F8336D">
        <w:rPr>
          <w:rFonts w:asciiTheme="minorHAnsi" w:hAnsiTheme="minorHAnsi" w:cs="Arial"/>
          <w:sz w:val="20"/>
          <w:szCs w:val="20"/>
        </w:rPr>
        <w:t xml:space="preserve"> </w:t>
      </w:r>
      <w:r w:rsidR="00ED07CF" w:rsidRPr="00F8336D">
        <w:rPr>
          <w:rFonts w:asciiTheme="minorHAnsi" w:hAnsiTheme="minorHAnsi" w:cs="Arial"/>
          <w:sz w:val="20"/>
          <w:szCs w:val="20"/>
        </w:rPr>
        <w:t>x</w:t>
      </w:r>
      <w:r w:rsidRPr="00F8336D">
        <w:rPr>
          <w:rFonts w:asciiTheme="minorHAnsi" w:hAnsiTheme="minorHAnsi" w:cs="Arial"/>
          <w:sz w:val="20"/>
          <w:szCs w:val="20"/>
        </w:rPr>
        <w:t xml:space="preserve"> 6,8</w:t>
      </w:r>
      <w:r w:rsidR="00864C55" w:rsidRPr="00F8336D">
        <w:rPr>
          <w:rFonts w:asciiTheme="minorHAnsi" w:hAnsiTheme="minorHAnsi" w:cs="Arial"/>
          <w:sz w:val="20"/>
          <w:szCs w:val="20"/>
        </w:rPr>
        <w:t xml:space="preserve"> </w:t>
      </w:r>
      <w:r w:rsidRPr="00F8336D">
        <w:rPr>
          <w:rFonts w:asciiTheme="minorHAnsi" w:hAnsiTheme="minorHAnsi" w:cs="Arial"/>
          <w:sz w:val="20"/>
          <w:szCs w:val="20"/>
        </w:rPr>
        <w:t xml:space="preserve">l – kompozitne posode MSA </w:t>
      </w:r>
      <w:proofErr w:type="spellStart"/>
      <w:r w:rsidRPr="00F8336D">
        <w:rPr>
          <w:rFonts w:asciiTheme="minorHAnsi" w:hAnsiTheme="minorHAnsi" w:cs="Arial"/>
          <w:sz w:val="20"/>
          <w:szCs w:val="20"/>
        </w:rPr>
        <w:t>Luxfer</w:t>
      </w:r>
      <w:proofErr w:type="spellEnd"/>
      <w:r w:rsidRPr="00F8336D">
        <w:rPr>
          <w:rFonts w:asciiTheme="minorHAnsi" w:hAnsiTheme="minorHAnsi" w:cs="Arial"/>
          <w:sz w:val="20"/>
          <w:szCs w:val="20"/>
        </w:rPr>
        <w:t xml:space="preserve"> ali enako kot. V reševalni košari morajo biti najmanj 4 priklopi na banko zraka, za uporabnike izolirnega dihalnega aparata.</w:t>
      </w:r>
    </w:p>
    <w:p w:rsidR="00D457EF" w:rsidRPr="00F8336D" w:rsidRDefault="00D457EF" w:rsidP="001D3B18">
      <w:pPr>
        <w:pStyle w:val="NASLOV2"/>
        <w:numPr>
          <w:ilvl w:val="2"/>
          <w:numId w:val="18"/>
        </w:numPr>
        <w:rPr>
          <w:rFonts w:asciiTheme="minorHAnsi" w:hAnsiTheme="minorHAnsi" w:cs="Arial"/>
          <w:sz w:val="20"/>
          <w:szCs w:val="20"/>
          <w:u w:val="single"/>
        </w:rPr>
      </w:pPr>
      <w:r w:rsidRPr="00F8336D">
        <w:rPr>
          <w:rFonts w:asciiTheme="minorHAnsi" w:hAnsiTheme="minorHAnsi" w:cs="Arial"/>
          <w:sz w:val="20"/>
          <w:szCs w:val="20"/>
          <w:u w:val="single"/>
        </w:rPr>
        <w:t>Vodni monitor</w:t>
      </w:r>
    </w:p>
    <w:p w:rsidR="00D457EF" w:rsidRDefault="00D457EF" w:rsidP="00D457EF">
      <w:pPr>
        <w:pStyle w:val="PISAVA"/>
        <w:rPr>
          <w:rFonts w:asciiTheme="minorHAnsi" w:hAnsiTheme="minorHAnsi" w:cs="Arial"/>
          <w:sz w:val="20"/>
          <w:szCs w:val="20"/>
        </w:rPr>
      </w:pPr>
      <w:r w:rsidRPr="00623566">
        <w:rPr>
          <w:rFonts w:asciiTheme="minorHAnsi" w:hAnsiTheme="minorHAnsi" w:cs="Arial"/>
          <w:sz w:val="20"/>
          <w:szCs w:val="20"/>
        </w:rPr>
        <w:t>Monitor je fiksno nameščen v</w:t>
      </w:r>
      <w:r w:rsidR="005C2D3E" w:rsidRPr="00623566">
        <w:rPr>
          <w:rFonts w:asciiTheme="minorHAnsi" w:hAnsiTheme="minorHAnsi" w:cs="Arial"/>
          <w:sz w:val="20"/>
          <w:szCs w:val="20"/>
        </w:rPr>
        <w:t xml:space="preserve"> oziroma na</w:t>
      </w:r>
      <w:r w:rsidRPr="00623566">
        <w:rPr>
          <w:rFonts w:asciiTheme="minorHAnsi" w:hAnsiTheme="minorHAnsi" w:cs="Arial"/>
          <w:sz w:val="20"/>
          <w:szCs w:val="20"/>
        </w:rPr>
        <w:t xml:space="preserve"> reševalni košari</w:t>
      </w:r>
      <w:r w:rsidR="005C2D3E" w:rsidRPr="00623566">
        <w:rPr>
          <w:rFonts w:asciiTheme="minorHAnsi" w:hAnsiTheme="minorHAnsi" w:cs="Arial"/>
          <w:sz w:val="20"/>
          <w:szCs w:val="20"/>
        </w:rPr>
        <w:t>, lahko tudi z možnostjo snemanja</w:t>
      </w:r>
      <w:r w:rsidR="00600BBF" w:rsidRPr="00623566">
        <w:rPr>
          <w:rFonts w:asciiTheme="minorHAnsi" w:hAnsiTheme="minorHAnsi" w:cs="Arial"/>
          <w:sz w:val="20"/>
          <w:szCs w:val="20"/>
        </w:rPr>
        <w:t xml:space="preserve"> iz ležišča v košari</w:t>
      </w:r>
      <w:r w:rsidRPr="00623566">
        <w:rPr>
          <w:rFonts w:asciiTheme="minorHAnsi" w:hAnsiTheme="minorHAnsi" w:cs="Arial"/>
          <w:sz w:val="20"/>
          <w:szCs w:val="20"/>
        </w:rPr>
        <w:t>. Krmiljenje gibanja je električno, s krmilno palico, iz košare ali iz glavnega nadzorne</w:t>
      </w:r>
      <w:r w:rsidR="00864C55" w:rsidRPr="00623566">
        <w:rPr>
          <w:rFonts w:asciiTheme="minorHAnsi" w:hAnsiTheme="minorHAnsi" w:cs="Arial"/>
          <w:sz w:val="20"/>
          <w:szCs w:val="20"/>
        </w:rPr>
        <w:t>ga prostora. Zmogljivost vsaj 2.</w:t>
      </w:r>
      <w:r w:rsidRPr="00623566">
        <w:rPr>
          <w:rFonts w:asciiTheme="minorHAnsi" w:hAnsiTheme="minorHAnsi" w:cs="Arial"/>
          <w:sz w:val="20"/>
          <w:szCs w:val="20"/>
        </w:rPr>
        <w:t>000</w:t>
      </w:r>
      <w:r w:rsidR="00864C55" w:rsidRPr="00623566">
        <w:rPr>
          <w:rFonts w:asciiTheme="minorHAnsi" w:hAnsiTheme="minorHAnsi" w:cs="Arial"/>
          <w:sz w:val="20"/>
          <w:szCs w:val="20"/>
        </w:rPr>
        <w:t xml:space="preserve"> </w:t>
      </w:r>
      <w:r w:rsidRPr="00623566">
        <w:rPr>
          <w:rFonts w:asciiTheme="minorHAnsi" w:hAnsiTheme="minorHAnsi" w:cs="Arial"/>
          <w:sz w:val="20"/>
          <w:szCs w:val="20"/>
        </w:rPr>
        <w:t>l</w:t>
      </w:r>
      <w:r w:rsidR="00CA1493" w:rsidRPr="00623566">
        <w:rPr>
          <w:rFonts w:asciiTheme="minorHAnsi" w:hAnsiTheme="minorHAnsi" w:cs="Arial"/>
          <w:sz w:val="20"/>
          <w:szCs w:val="20"/>
        </w:rPr>
        <w:t>/min</w:t>
      </w:r>
      <w:r w:rsidRPr="00623566">
        <w:rPr>
          <w:rFonts w:asciiTheme="minorHAnsi" w:hAnsiTheme="minorHAnsi" w:cs="Arial"/>
          <w:sz w:val="20"/>
          <w:szCs w:val="20"/>
        </w:rPr>
        <w:t xml:space="preserve"> pri 10 bar. Opremljen s šobo z uravnavanjem za polni in razpršeni curek. Minimalno zahtevano področje obračanja: vertikalno +/- 40°, horizontalno +/- 30°.</w:t>
      </w:r>
    </w:p>
    <w:p w:rsidR="007D1960" w:rsidRPr="00F8336D" w:rsidRDefault="007D1960" w:rsidP="00D457EF">
      <w:pPr>
        <w:pStyle w:val="PISAVA"/>
        <w:rPr>
          <w:rFonts w:asciiTheme="minorHAnsi" w:hAnsiTheme="minorHAnsi" w:cs="Arial"/>
          <w:sz w:val="20"/>
          <w:szCs w:val="20"/>
        </w:rPr>
      </w:pPr>
    </w:p>
    <w:p w:rsidR="00D457EF" w:rsidRPr="00F8336D" w:rsidRDefault="00D457EF" w:rsidP="001D3B18">
      <w:pPr>
        <w:pStyle w:val="NASLOV2"/>
        <w:numPr>
          <w:ilvl w:val="2"/>
          <w:numId w:val="18"/>
        </w:numPr>
        <w:rPr>
          <w:rFonts w:asciiTheme="minorHAnsi" w:hAnsiTheme="minorHAnsi" w:cs="Arial"/>
          <w:sz w:val="20"/>
          <w:szCs w:val="20"/>
          <w:u w:val="single"/>
        </w:rPr>
      </w:pPr>
      <w:r w:rsidRPr="00F8336D">
        <w:rPr>
          <w:rFonts w:asciiTheme="minorHAnsi" w:hAnsiTheme="minorHAnsi" w:cs="Arial"/>
          <w:sz w:val="20"/>
          <w:szCs w:val="20"/>
          <w:u w:val="single"/>
        </w:rPr>
        <w:t>Nadzorni sistem delovanja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Vozilo mora imeti sistem za nadzor nad delovanjem. Ta omogoča reševanje in pomoč pri težavah, diagnostiko in odpravljanje napak. Sistem</w:t>
      </w:r>
      <w:r w:rsidR="00CA1493" w:rsidRPr="00F8336D">
        <w:rPr>
          <w:rFonts w:asciiTheme="minorHAnsi" w:hAnsiTheme="minorHAnsi" w:cs="Arial"/>
          <w:sz w:val="20"/>
          <w:szCs w:val="20"/>
        </w:rPr>
        <w:t xml:space="preserve"> mora</w:t>
      </w:r>
      <w:r w:rsidRPr="00F8336D">
        <w:rPr>
          <w:rFonts w:asciiTheme="minorHAnsi" w:hAnsiTheme="minorHAnsi" w:cs="Arial"/>
          <w:sz w:val="20"/>
          <w:szCs w:val="20"/>
        </w:rPr>
        <w:t xml:space="preserve"> izvaja</w:t>
      </w:r>
      <w:r w:rsidR="00CA1493" w:rsidRPr="00F8336D">
        <w:rPr>
          <w:rFonts w:asciiTheme="minorHAnsi" w:hAnsiTheme="minorHAnsi" w:cs="Arial"/>
          <w:sz w:val="20"/>
          <w:szCs w:val="20"/>
        </w:rPr>
        <w:t>ti</w:t>
      </w:r>
      <w:r w:rsidRPr="00F8336D">
        <w:rPr>
          <w:rFonts w:asciiTheme="minorHAnsi" w:hAnsiTheme="minorHAnsi" w:cs="Arial"/>
          <w:sz w:val="20"/>
          <w:szCs w:val="20"/>
        </w:rPr>
        <w:t xml:space="preserve"> snemanje vseh podatkov o delovanju s snemalno napravo z možnostjo izvažanja teh podatkov oziroma pregledovanja z ustreznim programom, ki se namesti na računalnik Tehnične oziroma službe za vzdrževanje.</w:t>
      </w:r>
    </w:p>
    <w:p w:rsidR="00D457EF" w:rsidRPr="00F8336D" w:rsidRDefault="00D457EF" w:rsidP="001D3B18">
      <w:pPr>
        <w:pStyle w:val="NASLOV2"/>
        <w:numPr>
          <w:ilvl w:val="2"/>
          <w:numId w:val="18"/>
        </w:numPr>
        <w:rPr>
          <w:rFonts w:asciiTheme="minorHAnsi" w:hAnsiTheme="minorHAnsi" w:cs="Arial"/>
          <w:sz w:val="20"/>
          <w:szCs w:val="20"/>
          <w:u w:val="single"/>
        </w:rPr>
      </w:pPr>
      <w:r w:rsidRPr="00F8336D">
        <w:rPr>
          <w:rFonts w:asciiTheme="minorHAnsi" w:hAnsiTheme="minorHAnsi" w:cs="Arial"/>
          <w:sz w:val="20"/>
          <w:szCs w:val="20"/>
          <w:u w:val="single"/>
        </w:rPr>
        <w:t>Interna komunikacija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Lestev mora biti opremljena z internim komunikacijskim sistemom med reševalno košaro in glavnim krmilnim prostorom, </w:t>
      </w:r>
      <w:r w:rsidR="00CA1493" w:rsidRPr="00F8336D">
        <w:rPr>
          <w:rFonts w:asciiTheme="minorHAnsi" w:hAnsiTheme="minorHAnsi" w:cs="Arial"/>
          <w:sz w:val="20"/>
          <w:szCs w:val="20"/>
        </w:rPr>
        <w:t xml:space="preserve">ter </w:t>
      </w:r>
      <w:r w:rsidRPr="00F8336D">
        <w:rPr>
          <w:rFonts w:asciiTheme="minorHAnsi" w:hAnsiTheme="minorHAnsi" w:cs="Arial"/>
          <w:sz w:val="20"/>
          <w:szCs w:val="20"/>
        </w:rPr>
        <w:t>z regulacijo glasnosti. Sestavljajo ga zvočniki in mikrofoni v košari in na glavnem krmilnem mestu. Na krmilnem mestu mora biti stalna slišnost zvokov iz košare, vklop govora pa je ročni ali nožni.</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Obratovanje v sili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V primeru motenj v delovanju oziroma okvar hidravličnih komponent ali krmilnih naprav mora lestev omogočati, d</w:t>
      </w:r>
      <w:r w:rsidR="00DF2084" w:rsidRPr="00F8336D">
        <w:rPr>
          <w:rFonts w:asciiTheme="minorHAnsi" w:hAnsiTheme="minorHAnsi" w:cs="Arial"/>
          <w:sz w:val="20"/>
          <w:szCs w:val="20"/>
        </w:rPr>
        <w:t>a</w:t>
      </w:r>
      <w:r w:rsidRPr="00F8336D">
        <w:rPr>
          <w:rFonts w:asciiTheme="minorHAnsi" w:hAnsiTheme="minorHAnsi" w:cs="Arial"/>
          <w:sz w:val="20"/>
          <w:szCs w:val="20"/>
        </w:rPr>
        <w:t xml:space="preserve"> se podpore in vsa gibanja lestve izvajajo. Gibanja se v tem primeru krmili s pomočjo krmilnih ročic, ki se nahajajo pri krmilnih ploščah za podpore, pri glavnem krmilnem prostoru ali drugem ustreznem mestu. Prostor z ročicami mora biti osvetljen.</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Hidravlično moč za obratovanje v sili se dobi s pomočjo ločenega elektro – hidravličnega sistema, kjer zahtevani hidravlični tlak ustvari hidravlična črpalka s pomočjo nameščenega elektro agregata. Dodatno je nameščen še elektro priklop za zunanji vir napajanja sistema za obratovanje v sili. Predmet ponudbe je tudi povezovalni električni kabel o</w:t>
      </w:r>
      <w:r w:rsidR="00CA1493" w:rsidRPr="00F8336D">
        <w:rPr>
          <w:rFonts w:asciiTheme="minorHAnsi" w:hAnsiTheme="minorHAnsi" w:cs="Arial"/>
          <w:sz w:val="20"/>
          <w:szCs w:val="20"/>
        </w:rPr>
        <w:t>d</w:t>
      </w:r>
      <w:r w:rsidRPr="00F8336D">
        <w:rPr>
          <w:rFonts w:asciiTheme="minorHAnsi" w:hAnsiTheme="minorHAnsi" w:cs="Arial"/>
          <w:sz w:val="20"/>
          <w:szCs w:val="20"/>
        </w:rPr>
        <w:t xml:space="preserve"> elektro agregata do priklopa za zunanji vir napajanja sistema za obratovanje v sili.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V primeru izpada elektronik</w:t>
      </w:r>
      <w:r w:rsidR="00CA1493" w:rsidRPr="00F8336D">
        <w:rPr>
          <w:rFonts w:asciiTheme="minorHAnsi" w:hAnsiTheme="minorHAnsi" w:cs="Arial"/>
          <w:sz w:val="20"/>
          <w:szCs w:val="20"/>
        </w:rPr>
        <w:t>e</w:t>
      </w:r>
      <w:r w:rsidRPr="00F8336D">
        <w:rPr>
          <w:rFonts w:asciiTheme="minorHAnsi" w:hAnsiTheme="minorHAnsi" w:cs="Arial"/>
          <w:sz w:val="20"/>
          <w:szCs w:val="20"/>
        </w:rPr>
        <w:t xml:space="preserve"> za izravnavo košare, jo je mogoče izravnati tudi ročno. Za ta namen ima upravljalec na razpolago ločen sistem. Hidravlična črpalka doseže tlak s pomočjo pedala ali pa se napaja preko akumulatorjev vozila.</w:t>
      </w:r>
    </w:p>
    <w:p w:rsidR="00D457EF" w:rsidRPr="00F8336D" w:rsidRDefault="00D457EF" w:rsidP="00D457EF">
      <w:pPr>
        <w:pStyle w:val="NASLOV1"/>
        <w:rPr>
          <w:rFonts w:asciiTheme="minorHAnsi" w:hAnsiTheme="minorHAnsi" w:cs="Arial"/>
          <w:sz w:val="20"/>
          <w:szCs w:val="20"/>
        </w:rPr>
      </w:pPr>
      <w:r w:rsidRPr="00F8336D">
        <w:rPr>
          <w:rFonts w:asciiTheme="minorHAnsi" w:hAnsiTheme="minorHAnsi" w:cs="Arial"/>
          <w:sz w:val="20"/>
          <w:szCs w:val="20"/>
        </w:rPr>
        <w:t>ELEKTRO OPREMA IN SIGNALIZACIJA</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Opozorilna svetlobna signalizacija</w:t>
      </w:r>
    </w:p>
    <w:p w:rsidR="00D457EF" w:rsidRPr="00F8336D" w:rsidRDefault="00D457EF" w:rsidP="00D457EF">
      <w:pPr>
        <w:jc w:val="both"/>
        <w:rPr>
          <w:rFonts w:asciiTheme="minorHAnsi" w:hAnsiTheme="minorHAnsi" w:cs="Arial"/>
          <w:sz w:val="20"/>
          <w:szCs w:val="20"/>
        </w:rPr>
      </w:pPr>
      <w:r w:rsidRPr="00F8336D">
        <w:rPr>
          <w:rFonts w:asciiTheme="minorHAnsi" w:hAnsiTheme="minorHAnsi" w:cs="Arial"/>
          <w:sz w:val="20"/>
          <w:szCs w:val="20"/>
        </w:rPr>
        <w:t>Opozorilno svetlobno signalizacijo sestavljajo:</w:t>
      </w:r>
    </w:p>
    <w:p w:rsidR="00D457EF" w:rsidRPr="00F8336D" w:rsidRDefault="00D457EF" w:rsidP="001D3B18">
      <w:pPr>
        <w:pStyle w:val="Odstavekseznama"/>
        <w:numPr>
          <w:ilvl w:val="0"/>
          <w:numId w:val="20"/>
        </w:numPr>
        <w:spacing w:after="0" w:line="240" w:lineRule="auto"/>
        <w:contextualSpacing w:val="0"/>
        <w:jc w:val="both"/>
        <w:rPr>
          <w:rFonts w:asciiTheme="minorHAnsi" w:hAnsiTheme="minorHAnsi" w:cs="Arial"/>
          <w:sz w:val="20"/>
          <w:szCs w:val="20"/>
        </w:rPr>
      </w:pPr>
      <w:r w:rsidRPr="00F8336D">
        <w:rPr>
          <w:rFonts w:asciiTheme="minorHAnsi" w:hAnsiTheme="minorHAnsi" w:cs="Arial"/>
          <w:sz w:val="20"/>
          <w:szCs w:val="20"/>
        </w:rPr>
        <w:t>dve integrirani modri bliskavici na strehi kabine (v okrovu iz umetne mase) vidni od spredaj ter iz strani</w:t>
      </w:r>
    </w:p>
    <w:p w:rsidR="00D457EF" w:rsidRPr="00F8336D" w:rsidRDefault="00D457EF" w:rsidP="001D3B18">
      <w:pPr>
        <w:pStyle w:val="Odstavekseznama"/>
        <w:numPr>
          <w:ilvl w:val="0"/>
          <w:numId w:val="20"/>
        </w:numPr>
        <w:spacing w:after="0" w:line="240" w:lineRule="auto"/>
        <w:contextualSpacing w:val="0"/>
        <w:jc w:val="both"/>
        <w:rPr>
          <w:rFonts w:asciiTheme="minorHAnsi" w:hAnsiTheme="minorHAnsi" w:cs="Arial"/>
          <w:sz w:val="20"/>
          <w:szCs w:val="20"/>
        </w:rPr>
      </w:pPr>
      <w:r w:rsidRPr="00F8336D">
        <w:rPr>
          <w:rFonts w:asciiTheme="minorHAnsi" w:hAnsiTheme="minorHAnsi" w:cs="Arial"/>
          <w:sz w:val="20"/>
          <w:szCs w:val="20"/>
        </w:rPr>
        <w:t xml:space="preserve">štiri bliskavice so integrirane v motorni maski spredaj (dve beli in dve modri, proizvajalca </w:t>
      </w:r>
      <w:proofErr w:type="spellStart"/>
      <w:r w:rsidRPr="00F8336D">
        <w:rPr>
          <w:rFonts w:asciiTheme="minorHAnsi" w:hAnsiTheme="minorHAnsi" w:cs="Arial"/>
          <w:sz w:val="20"/>
          <w:szCs w:val="20"/>
        </w:rPr>
        <w:t>Federal</w:t>
      </w:r>
      <w:proofErr w:type="spellEnd"/>
      <w:r w:rsidRPr="00F8336D">
        <w:rPr>
          <w:rFonts w:asciiTheme="minorHAnsi" w:hAnsiTheme="minorHAnsi" w:cs="Arial"/>
          <w:sz w:val="20"/>
          <w:szCs w:val="20"/>
        </w:rPr>
        <w:t xml:space="preserve"> Nano LED ali enako kot – montirane LED luči lahko gledajo iz ogrodja vozila maksimalno 1</w:t>
      </w:r>
      <w:r w:rsidR="00E22A92" w:rsidRPr="00F8336D">
        <w:rPr>
          <w:rFonts w:asciiTheme="minorHAnsi" w:hAnsiTheme="minorHAnsi" w:cs="Arial"/>
          <w:sz w:val="20"/>
          <w:szCs w:val="20"/>
        </w:rPr>
        <w:t xml:space="preserve"> </w:t>
      </w:r>
      <w:r w:rsidRPr="00F8336D">
        <w:rPr>
          <w:rFonts w:asciiTheme="minorHAnsi" w:hAnsiTheme="minorHAnsi" w:cs="Arial"/>
          <w:sz w:val="20"/>
          <w:szCs w:val="20"/>
        </w:rPr>
        <w:t>cm – točno lokacijo določi naročnik)</w:t>
      </w:r>
    </w:p>
    <w:p w:rsidR="00D457EF" w:rsidRPr="00F8336D" w:rsidRDefault="00D457EF" w:rsidP="001D3B18">
      <w:pPr>
        <w:pStyle w:val="Odstavekseznama"/>
        <w:numPr>
          <w:ilvl w:val="0"/>
          <w:numId w:val="20"/>
        </w:numPr>
        <w:spacing w:after="0" w:line="240" w:lineRule="auto"/>
        <w:contextualSpacing w:val="0"/>
        <w:jc w:val="both"/>
        <w:rPr>
          <w:rFonts w:asciiTheme="minorHAnsi" w:hAnsiTheme="minorHAnsi" w:cs="Arial"/>
          <w:sz w:val="20"/>
          <w:szCs w:val="20"/>
        </w:rPr>
      </w:pPr>
      <w:r w:rsidRPr="00F8336D">
        <w:rPr>
          <w:rFonts w:asciiTheme="minorHAnsi" w:hAnsiTheme="minorHAnsi" w:cs="Arial"/>
          <w:sz w:val="20"/>
          <w:szCs w:val="20"/>
        </w:rPr>
        <w:t xml:space="preserve">dve modri bliskavici proizvajalca </w:t>
      </w:r>
      <w:proofErr w:type="spellStart"/>
      <w:r w:rsidRPr="00F8336D">
        <w:rPr>
          <w:rFonts w:asciiTheme="minorHAnsi" w:hAnsiTheme="minorHAnsi" w:cs="Arial"/>
          <w:sz w:val="20"/>
          <w:szCs w:val="20"/>
        </w:rPr>
        <w:t>Federal</w:t>
      </w:r>
      <w:proofErr w:type="spellEnd"/>
      <w:r w:rsidRPr="00F8336D">
        <w:rPr>
          <w:rFonts w:asciiTheme="minorHAnsi" w:hAnsiTheme="minorHAnsi" w:cs="Arial"/>
          <w:sz w:val="20"/>
          <w:szCs w:val="20"/>
        </w:rPr>
        <w:t xml:space="preserve"> Nano LED ali enako kot, na bokih vozila na sprednjih vogalih (točno lokacijo določi naročnik) vgrajeni v bočni zračni kanal – spojler</w:t>
      </w:r>
    </w:p>
    <w:p w:rsidR="00D457EF" w:rsidRPr="00F8336D" w:rsidRDefault="00D457EF" w:rsidP="001D3B18">
      <w:pPr>
        <w:pStyle w:val="Odstavekseznama"/>
        <w:numPr>
          <w:ilvl w:val="0"/>
          <w:numId w:val="20"/>
        </w:numPr>
        <w:spacing w:after="0" w:line="240" w:lineRule="auto"/>
        <w:contextualSpacing w:val="0"/>
        <w:jc w:val="both"/>
        <w:rPr>
          <w:rFonts w:asciiTheme="minorHAnsi" w:hAnsiTheme="minorHAnsi" w:cs="Arial"/>
          <w:sz w:val="20"/>
          <w:szCs w:val="20"/>
        </w:rPr>
      </w:pPr>
      <w:r w:rsidRPr="00F8336D">
        <w:rPr>
          <w:rFonts w:asciiTheme="minorHAnsi" w:hAnsiTheme="minorHAnsi" w:cs="Arial"/>
          <w:sz w:val="20"/>
          <w:szCs w:val="20"/>
        </w:rPr>
        <w:t xml:space="preserve">štiri modre bliskavice proizvajalca </w:t>
      </w:r>
      <w:proofErr w:type="spellStart"/>
      <w:r w:rsidRPr="00F8336D">
        <w:rPr>
          <w:rFonts w:asciiTheme="minorHAnsi" w:hAnsiTheme="minorHAnsi" w:cs="Arial"/>
          <w:sz w:val="20"/>
          <w:szCs w:val="20"/>
        </w:rPr>
        <w:t>Federal</w:t>
      </w:r>
      <w:proofErr w:type="spellEnd"/>
      <w:r w:rsidRPr="00F8336D">
        <w:rPr>
          <w:rFonts w:asciiTheme="minorHAnsi" w:hAnsiTheme="minorHAnsi" w:cs="Arial"/>
          <w:sz w:val="20"/>
          <w:szCs w:val="20"/>
        </w:rPr>
        <w:t xml:space="preserve"> Nano LED ali enako kot, na zadnjih kolotekih na levi in desni strani (</w:t>
      </w:r>
      <w:r w:rsidR="00DF2084" w:rsidRPr="00F8336D">
        <w:rPr>
          <w:rFonts w:asciiTheme="minorHAnsi" w:hAnsiTheme="minorHAnsi" w:cs="Arial"/>
          <w:sz w:val="20"/>
          <w:szCs w:val="20"/>
        </w:rPr>
        <w:t xml:space="preserve">2 bliskavici na vsaki strani, </w:t>
      </w:r>
      <w:r w:rsidRPr="00F8336D">
        <w:rPr>
          <w:rFonts w:asciiTheme="minorHAnsi" w:hAnsiTheme="minorHAnsi" w:cs="Arial"/>
          <w:sz w:val="20"/>
          <w:szCs w:val="20"/>
        </w:rPr>
        <w:t>na prednji in zadnji strani koloteka – točno lokacijo določi naročnik)</w:t>
      </w:r>
    </w:p>
    <w:p w:rsidR="00D457EF" w:rsidRPr="00F8336D" w:rsidRDefault="00D457EF" w:rsidP="001D3B18">
      <w:pPr>
        <w:pStyle w:val="Odstavekseznama"/>
        <w:numPr>
          <w:ilvl w:val="0"/>
          <w:numId w:val="20"/>
        </w:numPr>
        <w:spacing w:after="0" w:line="240" w:lineRule="auto"/>
        <w:contextualSpacing w:val="0"/>
        <w:jc w:val="both"/>
        <w:rPr>
          <w:rFonts w:asciiTheme="minorHAnsi" w:hAnsiTheme="minorHAnsi" w:cs="Arial"/>
          <w:sz w:val="20"/>
          <w:szCs w:val="20"/>
        </w:rPr>
      </w:pPr>
      <w:r w:rsidRPr="00F8336D">
        <w:rPr>
          <w:rFonts w:asciiTheme="minorHAnsi" w:hAnsiTheme="minorHAnsi" w:cs="Arial"/>
          <w:sz w:val="20"/>
          <w:szCs w:val="20"/>
        </w:rPr>
        <w:t>dve modri bliskavici zadaj na levi in desni strani ob napravi za usmerjanje prometa</w:t>
      </w:r>
    </w:p>
    <w:p w:rsidR="00D457EF" w:rsidRPr="00F8336D" w:rsidRDefault="00D457EF" w:rsidP="001D3B18">
      <w:pPr>
        <w:pStyle w:val="Odstavekseznama"/>
        <w:numPr>
          <w:ilvl w:val="0"/>
          <w:numId w:val="20"/>
        </w:numPr>
        <w:spacing w:after="0" w:line="240" w:lineRule="auto"/>
        <w:contextualSpacing w:val="0"/>
        <w:jc w:val="both"/>
        <w:rPr>
          <w:rFonts w:asciiTheme="minorHAnsi" w:hAnsiTheme="minorHAnsi" w:cs="Arial"/>
          <w:sz w:val="20"/>
          <w:szCs w:val="20"/>
        </w:rPr>
      </w:pPr>
      <w:r w:rsidRPr="00F8336D">
        <w:rPr>
          <w:rFonts w:asciiTheme="minorHAnsi" w:hAnsiTheme="minorHAnsi" w:cs="Arial"/>
          <w:sz w:val="20"/>
          <w:szCs w:val="20"/>
        </w:rPr>
        <w:t xml:space="preserve">dve modri LED bliskavici na nosilcu </w:t>
      </w:r>
      <w:proofErr w:type="spellStart"/>
      <w:r w:rsidRPr="00F8336D">
        <w:rPr>
          <w:rFonts w:asciiTheme="minorHAnsi" w:hAnsiTheme="minorHAnsi" w:cs="Arial"/>
          <w:sz w:val="20"/>
          <w:szCs w:val="20"/>
        </w:rPr>
        <w:t>lestvenikov</w:t>
      </w:r>
      <w:proofErr w:type="spellEnd"/>
      <w:r w:rsidRPr="00F8336D">
        <w:rPr>
          <w:rFonts w:asciiTheme="minorHAnsi" w:hAnsiTheme="minorHAnsi" w:cs="Arial"/>
          <w:sz w:val="20"/>
          <w:szCs w:val="20"/>
        </w:rPr>
        <w:t xml:space="preserve"> na zgornjem delu</w:t>
      </w:r>
    </w:p>
    <w:p w:rsidR="00D457EF" w:rsidRPr="00F8336D" w:rsidRDefault="00D457EF" w:rsidP="001D3B18">
      <w:pPr>
        <w:pStyle w:val="Odstavekseznama"/>
        <w:numPr>
          <w:ilvl w:val="0"/>
          <w:numId w:val="20"/>
        </w:numPr>
        <w:spacing w:after="0" w:line="240" w:lineRule="auto"/>
        <w:contextualSpacing w:val="0"/>
        <w:jc w:val="both"/>
        <w:rPr>
          <w:rFonts w:asciiTheme="minorHAnsi" w:hAnsiTheme="minorHAnsi" w:cs="Arial"/>
          <w:sz w:val="20"/>
          <w:szCs w:val="20"/>
        </w:rPr>
      </w:pPr>
      <w:r w:rsidRPr="00F8336D">
        <w:rPr>
          <w:rFonts w:asciiTheme="minorHAnsi" w:hAnsiTheme="minorHAnsi" w:cs="Arial"/>
          <w:sz w:val="20"/>
          <w:szCs w:val="20"/>
        </w:rPr>
        <w:t xml:space="preserve">ena modra LED bliskavica na zadnjem delu </w:t>
      </w:r>
      <w:proofErr w:type="spellStart"/>
      <w:r w:rsidRPr="00F8336D">
        <w:rPr>
          <w:rFonts w:asciiTheme="minorHAnsi" w:hAnsiTheme="minorHAnsi" w:cs="Arial"/>
          <w:sz w:val="20"/>
          <w:szCs w:val="20"/>
        </w:rPr>
        <w:t>lestvenikov</w:t>
      </w:r>
      <w:proofErr w:type="spellEnd"/>
      <w:r w:rsidRPr="00F8336D">
        <w:rPr>
          <w:rFonts w:asciiTheme="minorHAnsi" w:hAnsiTheme="minorHAnsi" w:cs="Arial"/>
          <w:sz w:val="20"/>
          <w:szCs w:val="20"/>
        </w:rPr>
        <w:t xml:space="preserve"> (zgoraj)</w:t>
      </w:r>
    </w:p>
    <w:p w:rsidR="00D457EF" w:rsidRPr="00F8336D" w:rsidRDefault="00D457EF" w:rsidP="001D3B18">
      <w:pPr>
        <w:pStyle w:val="Odstavekseznama"/>
        <w:numPr>
          <w:ilvl w:val="0"/>
          <w:numId w:val="20"/>
        </w:numPr>
        <w:spacing w:after="0" w:line="240" w:lineRule="auto"/>
        <w:contextualSpacing w:val="0"/>
        <w:jc w:val="both"/>
        <w:rPr>
          <w:rFonts w:asciiTheme="minorHAnsi" w:hAnsiTheme="minorHAnsi" w:cs="Arial"/>
          <w:sz w:val="20"/>
          <w:szCs w:val="20"/>
        </w:rPr>
      </w:pPr>
      <w:r w:rsidRPr="00F8336D">
        <w:rPr>
          <w:rFonts w:asciiTheme="minorHAnsi" w:hAnsiTheme="minorHAnsi" w:cs="Arial"/>
          <w:sz w:val="20"/>
          <w:szCs w:val="20"/>
        </w:rPr>
        <w:t>dve modri LED bliskavici bočno na košari, v transportnem položaju umerjeni levo in desno</w:t>
      </w:r>
    </w:p>
    <w:p w:rsidR="00D457EF" w:rsidRPr="00F8336D" w:rsidRDefault="00D457EF" w:rsidP="001D3B18">
      <w:pPr>
        <w:pStyle w:val="Odstavekseznama"/>
        <w:numPr>
          <w:ilvl w:val="0"/>
          <w:numId w:val="20"/>
        </w:numPr>
        <w:spacing w:after="0" w:line="240" w:lineRule="auto"/>
        <w:contextualSpacing w:val="0"/>
        <w:jc w:val="both"/>
        <w:rPr>
          <w:rFonts w:asciiTheme="minorHAnsi" w:hAnsiTheme="minorHAnsi" w:cs="Arial"/>
          <w:sz w:val="20"/>
          <w:szCs w:val="20"/>
        </w:rPr>
      </w:pPr>
      <w:r w:rsidRPr="00F8336D">
        <w:rPr>
          <w:rFonts w:asciiTheme="minorHAnsi" w:hAnsiTheme="minorHAnsi" w:cs="Arial"/>
          <w:sz w:val="20"/>
          <w:szCs w:val="20"/>
        </w:rPr>
        <w:t xml:space="preserve">ena modra LED bliskavica integrirana v dno košare, v transportnem položaju usmerjena naprej v smeri vožnje. </w:t>
      </w:r>
    </w:p>
    <w:p w:rsidR="00D457EF" w:rsidRPr="00F8336D" w:rsidRDefault="00D457EF" w:rsidP="00D457EF">
      <w:pPr>
        <w:spacing w:after="0"/>
        <w:jc w:val="both"/>
        <w:rPr>
          <w:rFonts w:asciiTheme="minorHAnsi" w:hAnsiTheme="minorHAnsi" w:cs="Arial"/>
          <w:sz w:val="20"/>
          <w:szCs w:val="20"/>
          <w:highlight w:val="yellow"/>
        </w:rPr>
      </w:pP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Pri izbiri luči je potrebno upoštevati, da imajo Evropsko homologacijo. Modre bliskavice v okrovu iz umetne mase morajo imeti servisno odprtino. Modre in bele bliskavice, vgrajene v masko vozila, v bokih na sprednjih vogalih maske ter na zadnjih kolotekih, morajo biti sestavljene i</w:t>
      </w:r>
      <w:r w:rsidR="00453947" w:rsidRPr="00F8336D">
        <w:rPr>
          <w:rFonts w:asciiTheme="minorHAnsi" w:hAnsiTheme="minorHAnsi" w:cs="Arial"/>
          <w:sz w:val="20"/>
          <w:szCs w:val="20"/>
        </w:rPr>
        <w:t>z</w:t>
      </w:r>
      <w:r w:rsidRPr="00F8336D">
        <w:rPr>
          <w:rFonts w:asciiTheme="minorHAnsi" w:hAnsiTheme="minorHAnsi" w:cs="Arial"/>
          <w:sz w:val="20"/>
          <w:szCs w:val="20"/>
        </w:rPr>
        <w:t xml:space="preserve"> 6 LED svetilk. Bliskavica mora</w:t>
      </w:r>
      <w:r w:rsidR="0000386F" w:rsidRPr="00F8336D">
        <w:rPr>
          <w:rFonts w:asciiTheme="minorHAnsi" w:hAnsiTheme="minorHAnsi" w:cs="Arial"/>
          <w:sz w:val="20"/>
          <w:szCs w:val="20"/>
        </w:rPr>
        <w:t xml:space="preserve"> biti dimenzije: dolžina 107,5 x</w:t>
      </w:r>
      <w:r w:rsidR="00E22A92" w:rsidRPr="00F8336D">
        <w:rPr>
          <w:rFonts w:asciiTheme="minorHAnsi" w:hAnsiTheme="minorHAnsi" w:cs="Arial"/>
          <w:sz w:val="20"/>
          <w:szCs w:val="20"/>
        </w:rPr>
        <w:t xml:space="preserve"> širina</w:t>
      </w:r>
      <w:r w:rsidR="0000386F" w:rsidRPr="00F8336D">
        <w:rPr>
          <w:rFonts w:asciiTheme="minorHAnsi" w:hAnsiTheme="minorHAnsi" w:cs="Arial"/>
          <w:sz w:val="20"/>
          <w:szCs w:val="20"/>
        </w:rPr>
        <w:t xml:space="preserve"> 27,5 x</w:t>
      </w:r>
      <w:r w:rsidRPr="00F8336D">
        <w:rPr>
          <w:rFonts w:asciiTheme="minorHAnsi" w:hAnsiTheme="minorHAnsi" w:cs="Arial"/>
          <w:sz w:val="20"/>
          <w:szCs w:val="20"/>
        </w:rPr>
        <w:t xml:space="preserve"> debelina 9,3 mm. Teža posamezne bliskavice mora biti 42</w:t>
      </w:r>
      <w:r w:rsidR="00E22A92" w:rsidRPr="00F8336D">
        <w:rPr>
          <w:rFonts w:asciiTheme="minorHAnsi" w:hAnsiTheme="minorHAnsi" w:cs="Arial"/>
          <w:sz w:val="20"/>
          <w:szCs w:val="20"/>
        </w:rPr>
        <w:t xml:space="preserve"> </w:t>
      </w:r>
      <w:r w:rsidRPr="00F8336D">
        <w:rPr>
          <w:rFonts w:asciiTheme="minorHAnsi" w:hAnsiTheme="minorHAnsi" w:cs="Arial"/>
          <w:sz w:val="20"/>
          <w:szCs w:val="20"/>
        </w:rPr>
        <w:t>g.</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Krmiljenje svetlobne signalizacije je preko sistema </w:t>
      </w:r>
      <w:proofErr w:type="spellStart"/>
      <w:r w:rsidRPr="00F8336D">
        <w:rPr>
          <w:rFonts w:asciiTheme="minorHAnsi" w:hAnsiTheme="minorHAnsi" w:cs="Arial"/>
          <w:sz w:val="20"/>
          <w:szCs w:val="20"/>
        </w:rPr>
        <w:t>CanBus</w:t>
      </w:r>
      <w:proofErr w:type="spellEnd"/>
      <w:r w:rsidRPr="00F8336D">
        <w:rPr>
          <w:rFonts w:asciiTheme="minorHAnsi" w:hAnsiTheme="minorHAnsi" w:cs="Arial"/>
          <w:sz w:val="20"/>
          <w:szCs w:val="20"/>
        </w:rPr>
        <w:t xml:space="preserve"> ali enako kot. Sistem mora omogočati vklop/izklop vseh bliskavic z enim pritiskom, z možnostjo izklopa/vklopa skupine bliskavic integriranih v zadnjem delu vozila ter ločeno še izklopa/vklopa bliskavic integriranih v masko vozila spredaj.</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Opozorilna zvočna signalizacija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Elektronski ojačevalnik za sirene naj bo proizvajalca </w:t>
      </w:r>
      <w:proofErr w:type="spellStart"/>
      <w:r w:rsidRPr="00F8336D">
        <w:rPr>
          <w:rFonts w:asciiTheme="minorHAnsi" w:hAnsiTheme="minorHAnsi" w:cs="Arial"/>
          <w:sz w:val="20"/>
          <w:szCs w:val="20"/>
        </w:rPr>
        <w:t>Federal</w:t>
      </w:r>
      <w:proofErr w:type="spellEnd"/>
      <w:r w:rsidRPr="00F8336D">
        <w:rPr>
          <w:rFonts w:asciiTheme="minorHAnsi" w:hAnsiTheme="minorHAnsi" w:cs="Arial"/>
          <w:sz w:val="20"/>
          <w:szCs w:val="20"/>
        </w:rPr>
        <w:t xml:space="preserve"> signal model PA300 ali enako kot. Dimenzija</w:t>
      </w:r>
      <w:r w:rsidR="0000386F" w:rsidRPr="00F8336D">
        <w:rPr>
          <w:rFonts w:asciiTheme="minorHAnsi" w:hAnsiTheme="minorHAnsi" w:cs="Arial"/>
          <w:sz w:val="20"/>
          <w:szCs w:val="20"/>
        </w:rPr>
        <w:t xml:space="preserve">  sirene mora biti: višina 5,9 x širina 15,6 x</w:t>
      </w:r>
      <w:r w:rsidRPr="00F8336D">
        <w:rPr>
          <w:rFonts w:asciiTheme="minorHAnsi" w:hAnsiTheme="minorHAnsi" w:cs="Arial"/>
          <w:sz w:val="20"/>
          <w:szCs w:val="20"/>
        </w:rPr>
        <w:t xml:space="preserve"> globina 19,4 cm. Sirena mora imeti možnost petih osnovnih tonov (3 različni zvočni signali, radio in manual). Na poziciji »radio«, se preko zvočnika predvaja kanal v naprej določene radijske postaje. Oddajanje sirene mora zadostiti moči 200</w:t>
      </w:r>
      <w:r w:rsidR="00E22A92" w:rsidRPr="00F8336D">
        <w:rPr>
          <w:rFonts w:asciiTheme="minorHAnsi" w:hAnsiTheme="minorHAnsi" w:cs="Arial"/>
          <w:sz w:val="20"/>
          <w:szCs w:val="20"/>
        </w:rPr>
        <w:t xml:space="preserve"> </w:t>
      </w:r>
      <w:r w:rsidRPr="00F8336D">
        <w:rPr>
          <w:rFonts w:asciiTheme="minorHAnsi" w:hAnsiTheme="minorHAnsi" w:cs="Arial"/>
          <w:sz w:val="20"/>
          <w:szCs w:val="20"/>
        </w:rPr>
        <w:t>W. Lokacijo komandne plošče določi naročnik glede na postavitev v obstoječih vozilih v enoti. Prav tako na enak način bo izvedena vgradnja zvočnika elektronske sirene. Zvočnik mora biti ustrezno nameščen za dobro slišnost, ter zavarovan proti udarcem z zaščitno mrežo iz leve, desne, zgornje ter zadnje strani.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Poleg elektronske sirene mora imeti vozilo tudi zračno sireno proizvajalca Martin Horn model 2298 GM ali enako kot, montirano na strehi vozila. Zračna sirena mora delovati na način, da v enem intervalu, ki traja 3 sekunde odda 4 tone. Moč zračne sirene naj bo 125 </w:t>
      </w:r>
      <w:proofErr w:type="spellStart"/>
      <w:r w:rsidRPr="00F8336D">
        <w:rPr>
          <w:rFonts w:asciiTheme="minorHAnsi" w:hAnsiTheme="minorHAnsi" w:cs="Arial"/>
          <w:sz w:val="20"/>
          <w:szCs w:val="20"/>
        </w:rPr>
        <w:t>d</w:t>
      </w:r>
      <w:r w:rsidR="00CA1493" w:rsidRPr="00F8336D">
        <w:rPr>
          <w:rFonts w:asciiTheme="minorHAnsi" w:hAnsiTheme="minorHAnsi" w:cs="Arial"/>
          <w:sz w:val="20"/>
          <w:szCs w:val="20"/>
        </w:rPr>
        <w:t>B</w:t>
      </w:r>
      <w:proofErr w:type="spellEnd"/>
      <w:r w:rsidRPr="00F8336D">
        <w:rPr>
          <w:rFonts w:asciiTheme="minorHAnsi" w:hAnsiTheme="minorHAnsi" w:cs="Arial"/>
          <w:sz w:val="20"/>
          <w:szCs w:val="20"/>
        </w:rPr>
        <w:t xml:space="preserve"> (A) na oddaljenosti 1 metra. Sirena ne sme delovati brez delovanja modrih bliskavic. Krmiljenje zračne sirene je preko sistema </w:t>
      </w:r>
      <w:proofErr w:type="spellStart"/>
      <w:r w:rsidRPr="00F8336D">
        <w:rPr>
          <w:rFonts w:asciiTheme="minorHAnsi" w:hAnsiTheme="minorHAnsi" w:cs="Arial"/>
          <w:sz w:val="20"/>
          <w:szCs w:val="20"/>
        </w:rPr>
        <w:t>CanBus</w:t>
      </w:r>
      <w:proofErr w:type="spellEnd"/>
      <w:r w:rsidRPr="00F8336D">
        <w:rPr>
          <w:rFonts w:asciiTheme="minorHAnsi" w:hAnsiTheme="minorHAnsi" w:cs="Arial"/>
          <w:sz w:val="20"/>
          <w:szCs w:val="20"/>
        </w:rPr>
        <w:t xml:space="preserve"> ali enako kot.</w:t>
      </w:r>
    </w:p>
    <w:p w:rsidR="00D457EF" w:rsidRPr="00F8336D" w:rsidRDefault="00D457EF" w:rsidP="00D457EF">
      <w:pPr>
        <w:pStyle w:val="PISAVA"/>
        <w:rPr>
          <w:rFonts w:asciiTheme="minorHAnsi" w:hAnsiTheme="minorHAnsi" w:cs="Arial"/>
          <w:sz w:val="20"/>
          <w:szCs w:val="20"/>
          <w:highlight w:val="yellow"/>
        </w:rPr>
      </w:pPr>
      <w:r w:rsidRPr="00F8336D">
        <w:rPr>
          <w:rFonts w:asciiTheme="minorHAnsi" w:hAnsiTheme="minorHAnsi" w:cs="Arial"/>
          <w:sz w:val="20"/>
          <w:szCs w:val="20"/>
        </w:rPr>
        <w:t>Primarna sirena v vozilu je zračna. Elektronska sirena služi kot podpora zračni in se vklaplja po želji voznika. Sireni imata ločen vklop.</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Osvetlitev okolice</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Osvetlitev okolice naj bo izvedena v LED tehniki, z ustreznim številom LED svetilk oziroma z n</w:t>
      </w:r>
      <w:r w:rsidR="00E22A92" w:rsidRPr="00F8336D">
        <w:rPr>
          <w:rFonts w:asciiTheme="minorHAnsi" w:hAnsiTheme="minorHAnsi" w:cs="Arial"/>
          <w:sz w:val="20"/>
          <w:szCs w:val="20"/>
        </w:rPr>
        <w:t>eprekinjenim trakom LED svetilk</w:t>
      </w:r>
      <w:r w:rsidRPr="00F8336D">
        <w:rPr>
          <w:rFonts w:asciiTheme="minorHAnsi" w:hAnsiTheme="minorHAnsi" w:cs="Arial"/>
          <w:sz w:val="20"/>
          <w:szCs w:val="20"/>
        </w:rPr>
        <w:t>. Osvetljena mora biti okolica na levi in desni strani, kot tudi okolica zadaj ter na sprednji strani vozila. Osvetlitev v obliki LED traku mora biti nad roletami povišanega prostora in na celotni dolžini nadgradnje, levo in desno. Svetiti mora navzdol, da ne zaslepi gasilcev, ki opravljajo naloge. Celotna osvetlitev okolice se mora avtomatsko vklopiti pri vklopu odgona. Ravno tako pa se mora osvetlitev vklopiti tudi pri vzvratni vožnji, možno pa jo je vklopiti tudi ročno ob vožnji naprej do hitrosti 50 km/h (vožnja po ozkih delih).</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Rob pohodne ploščadi nadgradnje je okrog in okrog označen z integriranim trakom svetlečih LED diod. Ta osvetlitev omogoča uporabniku varno zaznavanje roba nadgradnje.</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Prostori za opremo so primerno osvetljeni v primeru odpiranja rolet oziroma vrat. Ti prostori so osvetljeni z neprekinjenim LED trakom iz leve, desne, spodnje in zgornje strani.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Vsi našteti LED trakovi morajo biti zaščiteni pred udarci, vodo in prahom.</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Pohodna ploščad nadgradnje ter vsi dostopi na nadgradnjo, tudi dvignjen prostor za kabino, morajo biti osvetljeni. Vsi v LED tehniki.</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Vsa razsvetljava na nadgradnji mora biti zaščitena proti udarcem z zaščitno mrežico ali drugo ustrezno konstrukcijsko rešitvijo.</w:t>
      </w:r>
    </w:p>
    <w:p w:rsidR="00D457EF" w:rsidRPr="00F8336D" w:rsidRDefault="005C2D3E" w:rsidP="00D457EF">
      <w:pPr>
        <w:pStyle w:val="PISAVA"/>
        <w:rPr>
          <w:rFonts w:asciiTheme="minorHAnsi" w:hAnsiTheme="minorHAnsi" w:cs="Arial"/>
          <w:sz w:val="20"/>
          <w:szCs w:val="20"/>
        </w:rPr>
      </w:pPr>
      <w:r w:rsidRPr="00623566">
        <w:rPr>
          <w:rFonts w:asciiTheme="minorHAnsi" w:hAnsiTheme="minorHAnsi" w:cs="Arial"/>
          <w:sz w:val="20"/>
          <w:szCs w:val="20"/>
        </w:rPr>
        <w:t>Vozilo mora imeti tudi dve LED luči, ki zagotavljata osvetljevanje</w:t>
      </w:r>
      <w:r w:rsidR="00D457EF" w:rsidRPr="00623566">
        <w:rPr>
          <w:rFonts w:asciiTheme="minorHAnsi" w:hAnsiTheme="minorHAnsi" w:cs="Arial"/>
          <w:sz w:val="20"/>
          <w:szCs w:val="20"/>
        </w:rPr>
        <w:t xml:space="preserve"> površin</w:t>
      </w:r>
      <w:r w:rsidRPr="00623566">
        <w:rPr>
          <w:rFonts w:asciiTheme="minorHAnsi" w:hAnsiTheme="minorHAnsi" w:cs="Arial"/>
          <w:sz w:val="20"/>
          <w:szCs w:val="20"/>
        </w:rPr>
        <w:t>e</w:t>
      </w:r>
      <w:r w:rsidR="00D457EF" w:rsidRPr="00623566">
        <w:rPr>
          <w:rFonts w:asciiTheme="minorHAnsi" w:hAnsiTheme="minorHAnsi" w:cs="Arial"/>
          <w:sz w:val="20"/>
          <w:szCs w:val="20"/>
        </w:rPr>
        <w:t xml:space="preserve"> nad vozilom v zrak, s čimer je omogočen pregled nad raznimi ovirami, ki bi </w:t>
      </w:r>
      <w:r w:rsidR="00453947" w:rsidRPr="00623566">
        <w:rPr>
          <w:rFonts w:asciiTheme="minorHAnsi" w:hAnsiTheme="minorHAnsi" w:cs="Arial"/>
          <w:sz w:val="20"/>
          <w:szCs w:val="20"/>
        </w:rPr>
        <w:t>uporabnika</w:t>
      </w:r>
      <w:r w:rsidR="00D457EF" w:rsidRPr="00623566">
        <w:rPr>
          <w:rFonts w:asciiTheme="minorHAnsi" w:hAnsiTheme="minorHAnsi" w:cs="Arial"/>
          <w:sz w:val="20"/>
          <w:szCs w:val="20"/>
        </w:rPr>
        <w:t xml:space="preserve"> ovirale pri postavitvi in delovanju lestve. Ta osvetlitev v zrak se vklopi avtomatsko ob vklopu odgona hidravlične črpalke, izklopi pa se lahko na glavnem krmilnem mestu in v košari. Ta osvetlitev v zrak, mora biti izvedena z dvema LED lučema, od katerih ima vsaka minimalno 34.000 lumnov. Luči morata zadostovati zaščitnemu razredu IP65.</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Usmerjevalna tabla</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Vozilo mora imeti v zadku zgoraj nameščeno kvalitetno svetlobno napravo v LED tehniki za opozarjanje in preusmerjanje prometa. Naprav mora omogočati programe: od leve proti desni, od desne proti levi, od sredine navzven ter utripanje vseh luči. Naprava ima na skrajnem desnem in levem delu vgrajeno modro </w:t>
      </w:r>
      <w:r w:rsidR="00453947" w:rsidRPr="00F8336D">
        <w:rPr>
          <w:rFonts w:asciiTheme="minorHAnsi" w:hAnsiTheme="minorHAnsi" w:cs="Arial"/>
          <w:sz w:val="20"/>
          <w:szCs w:val="20"/>
        </w:rPr>
        <w:t xml:space="preserve">LED </w:t>
      </w:r>
      <w:r w:rsidRPr="00F8336D">
        <w:rPr>
          <w:rFonts w:asciiTheme="minorHAnsi" w:hAnsiTheme="minorHAnsi" w:cs="Arial"/>
          <w:sz w:val="20"/>
          <w:szCs w:val="20"/>
        </w:rPr>
        <w:t xml:space="preserve">bliskavico.  Naprava mora biti zaščitena pred udarci in integrirana v nadgradnjo. Upravljanje z napravo, je preko sistema </w:t>
      </w:r>
      <w:proofErr w:type="spellStart"/>
      <w:r w:rsidRPr="00F8336D">
        <w:rPr>
          <w:rFonts w:asciiTheme="minorHAnsi" w:hAnsiTheme="minorHAnsi" w:cs="Arial"/>
          <w:sz w:val="20"/>
          <w:szCs w:val="20"/>
        </w:rPr>
        <w:t>CanBus</w:t>
      </w:r>
      <w:proofErr w:type="spellEnd"/>
      <w:r w:rsidRPr="00F8336D">
        <w:rPr>
          <w:rFonts w:asciiTheme="minorHAnsi" w:hAnsiTheme="minorHAnsi" w:cs="Arial"/>
          <w:sz w:val="20"/>
          <w:szCs w:val="20"/>
        </w:rPr>
        <w:t xml:space="preserve"> ali enako kot.</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CAN-BUS sistem ali enako kot</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Za potrebe nadzora nad dodatno opremo vozila, razsvetljavo okolice, upravljanje z zvočno in svetlobno signalizacijo, kamero za vzvratno vožnjo, pregleda postavitve podpornikov, pregled nad stanjem vozila, upravljanje z napravo za usmerjanje prometa… mora imeti vozila vgrajen sistem </w:t>
      </w:r>
      <w:proofErr w:type="spellStart"/>
      <w:r w:rsidRPr="00F8336D">
        <w:rPr>
          <w:rFonts w:asciiTheme="minorHAnsi" w:hAnsiTheme="minorHAnsi" w:cs="Arial"/>
          <w:sz w:val="20"/>
          <w:szCs w:val="20"/>
        </w:rPr>
        <w:t>CanBus</w:t>
      </w:r>
      <w:proofErr w:type="spellEnd"/>
      <w:r w:rsidRPr="00F8336D">
        <w:rPr>
          <w:rFonts w:asciiTheme="minorHAnsi" w:hAnsiTheme="minorHAnsi" w:cs="Arial"/>
          <w:sz w:val="20"/>
          <w:szCs w:val="20"/>
        </w:rPr>
        <w:t xml:space="preserve"> ali enako kot. LCD zaslon sistema mora biti nameščen desno od voznika. Točno lokacijo določi naročnik glede na postavitev podobnih sistemov v obstoječih vozilih v enoti.</w:t>
      </w:r>
    </w:p>
    <w:p w:rsidR="00D457EF" w:rsidRPr="00F8336D" w:rsidRDefault="00D457EF" w:rsidP="00D457EF">
      <w:pPr>
        <w:pStyle w:val="NASLOV2"/>
        <w:rPr>
          <w:rFonts w:asciiTheme="minorHAnsi" w:hAnsiTheme="minorHAnsi" w:cs="Arial"/>
          <w:i/>
          <w:sz w:val="20"/>
          <w:szCs w:val="20"/>
        </w:rPr>
      </w:pPr>
      <w:r w:rsidRPr="00F8336D">
        <w:rPr>
          <w:rFonts w:asciiTheme="minorHAnsi" w:hAnsiTheme="minorHAnsi" w:cs="Arial"/>
          <w:i/>
          <w:sz w:val="20"/>
          <w:szCs w:val="20"/>
        </w:rPr>
        <w:t>Kamera za snemanje vožnje</w:t>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 xml:space="preserve">Vozilo mora imeti vgrajeno HD kamero </w:t>
      </w:r>
      <w:proofErr w:type="spellStart"/>
      <w:r w:rsidRPr="00F8336D">
        <w:rPr>
          <w:rFonts w:asciiTheme="minorHAnsi" w:hAnsiTheme="minorHAnsi" w:cs="Arial"/>
          <w:sz w:val="20"/>
          <w:szCs w:val="20"/>
        </w:rPr>
        <w:t>Garmin</w:t>
      </w:r>
      <w:proofErr w:type="spellEnd"/>
      <w:r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Dash</w:t>
      </w:r>
      <w:proofErr w:type="spellEnd"/>
      <w:r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cam</w:t>
      </w:r>
      <w:proofErr w:type="spellEnd"/>
      <w:r w:rsidRPr="00F8336D">
        <w:rPr>
          <w:rFonts w:asciiTheme="minorHAnsi" w:hAnsiTheme="minorHAnsi" w:cs="Arial"/>
          <w:sz w:val="20"/>
          <w:szCs w:val="20"/>
        </w:rPr>
        <w:t xml:space="preserve"> 20 ali enako kot, z dodano 64</w:t>
      </w:r>
      <w:r w:rsidR="00E22A92" w:rsidRPr="00F8336D">
        <w:rPr>
          <w:rFonts w:asciiTheme="minorHAnsi" w:hAnsiTheme="minorHAnsi" w:cs="Arial"/>
          <w:sz w:val="20"/>
          <w:szCs w:val="20"/>
        </w:rPr>
        <w:t xml:space="preserve"> </w:t>
      </w:r>
      <w:r w:rsidRPr="00F8336D">
        <w:rPr>
          <w:rFonts w:asciiTheme="minorHAnsi" w:hAnsiTheme="minorHAnsi" w:cs="Arial"/>
          <w:sz w:val="20"/>
          <w:szCs w:val="20"/>
        </w:rPr>
        <w:t>GB SD kartico</w:t>
      </w:r>
      <w:r w:rsidR="00144FA7" w:rsidRPr="00F8336D">
        <w:rPr>
          <w:rFonts w:asciiTheme="minorHAnsi" w:hAnsiTheme="minorHAnsi" w:cs="Arial"/>
          <w:sz w:val="20"/>
          <w:szCs w:val="20"/>
        </w:rPr>
        <w:t>,</w:t>
      </w:r>
      <w:r w:rsidRPr="00F8336D">
        <w:rPr>
          <w:rFonts w:asciiTheme="minorHAnsi" w:hAnsiTheme="minorHAnsi" w:cs="Arial"/>
          <w:sz w:val="20"/>
          <w:szCs w:val="20"/>
        </w:rPr>
        <w:t xml:space="preserve"> za snemanje vožnje. Kamera se samodejno vklopi ob kontaktu oziroma zagonu vozila in izklopi </w:t>
      </w:r>
      <w:r w:rsidR="00144FA7" w:rsidRPr="00F8336D">
        <w:rPr>
          <w:rFonts w:asciiTheme="minorHAnsi" w:hAnsiTheme="minorHAnsi" w:cs="Arial"/>
          <w:sz w:val="20"/>
          <w:szCs w:val="20"/>
        </w:rPr>
        <w:t xml:space="preserve">ob </w:t>
      </w:r>
      <w:r w:rsidRPr="00F8336D">
        <w:rPr>
          <w:rFonts w:asciiTheme="minorHAnsi" w:hAnsiTheme="minorHAnsi" w:cs="Arial"/>
          <w:sz w:val="20"/>
          <w:szCs w:val="20"/>
        </w:rPr>
        <w:t>prekinitvi kontakta.</w:t>
      </w:r>
    </w:p>
    <w:p w:rsidR="00D457EF" w:rsidRPr="00F8336D" w:rsidRDefault="00D457EF" w:rsidP="00D457EF">
      <w:pPr>
        <w:pStyle w:val="NASLOV1"/>
        <w:rPr>
          <w:rFonts w:asciiTheme="minorHAnsi" w:hAnsiTheme="minorHAnsi" w:cs="Arial"/>
          <w:sz w:val="20"/>
          <w:szCs w:val="20"/>
        </w:rPr>
      </w:pPr>
      <w:r w:rsidRPr="00F8336D">
        <w:rPr>
          <w:rFonts w:asciiTheme="minorHAnsi" w:hAnsiTheme="minorHAnsi" w:cs="Arial"/>
          <w:sz w:val="20"/>
          <w:szCs w:val="20"/>
        </w:rPr>
        <w:t>NAPISI IN OZNAKE</w:t>
      </w:r>
    </w:p>
    <w:p w:rsidR="00D457EF" w:rsidRPr="00F8336D" w:rsidRDefault="00D457EF" w:rsidP="00D457EF">
      <w:pPr>
        <w:spacing w:after="0" w:line="240" w:lineRule="auto"/>
        <w:jc w:val="both"/>
        <w:rPr>
          <w:rFonts w:asciiTheme="minorHAnsi" w:hAnsiTheme="minorHAnsi" w:cs="Arial"/>
          <w:sz w:val="20"/>
          <w:szCs w:val="20"/>
          <w:lang w:eastAsia="en-GB"/>
        </w:rPr>
      </w:pPr>
      <w:r w:rsidRPr="00F8336D">
        <w:rPr>
          <w:rFonts w:asciiTheme="minorHAnsi" w:hAnsiTheme="minorHAnsi" w:cs="Arial"/>
          <w:sz w:val="20"/>
          <w:szCs w:val="20"/>
          <w:lang w:eastAsia="en-GB"/>
        </w:rPr>
        <w:t>Grafična podoba vozila (vključno z na</w:t>
      </w:r>
      <w:r w:rsidR="00E22A92" w:rsidRPr="00F8336D">
        <w:rPr>
          <w:rFonts w:asciiTheme="minorHAnsi" w:hAnsiTheme="minorHAnsi" w:cs="Arial"/>
          <w:sz w:val="20"/>
          <w:szCs w:val="20"/>
          <w:lang w:eastAsia="en-GB"/>
        </w:rPr>
        <w:t>pisom GASILCI) naj bo spredaj na levi in</w:t>
      </w:r>
      <w:r w:rsidRPr="00F8336D">
        <w:rPr>
          <w:rFonts w:asciiTheme="minorHAnsi" w:hAnsiTheme="minorHAnsi" w:cs="Arial"/>
          <w:sz w:val="20"/>
          <w:szCs w:val="20"/>
          <w:lang w:eastAsia="en-GB"/>
        </w:rPr>
        <w:t xml:space="preserve"> desni strani izdelana iz fleksibilne-</w:t>
      </w:r>
      <w:proofErr w:type="spellStart"/>
      <w:r w:rsidRPr="00F8336D">
        <w:rPr>
          <w:rFonts w:asciiTheme="minorHAnsi" w:hAnsiTheme="minorHAnsi" w:cs="Arial"/>
          <w:sz w:val="20"/>
          <w:szCs w:val="20"/>
          <w:lang w:eastAsia="en-GB"/>
        </w:rPr>
        <w:t>reflektivne</w:t>
      </w:r>
      <w:proofErr w:type="spellEnd"/>
      <w:r w:rsidRPr="00F8336D">
        <w:rPr>
          <w:rFonts w:asciiTheme="minorHAnsi" w:hAnsiTheme="minorHAnsi" w:cs="Arial"/>
          <w:sz w:val="20"/>
          <w:szCs w:val="20"/>
          <w:lang w:eastAsia="en-GB"/>
        </w:rPr>
        <w:t xml:space="preserve"> folije ORALITE VC612 </w:t>
      </w:r>
      <w:proofErr w:type="spellStart"/>
      <w:r w:rsidRPr="00F8336D">
        <w:rPr>
          <w:rFonts w:asciiTheme="minorHAnsi" w:hAnsiTheme="minorHAnsi" w:cs="Arial"/>
          <w:sz w:val="20"/>
          <w:szCs w:val="20"/>
          <w:lang w:eastAsia="en-GB"/>
        </w:rPr>
        <w:t>Flexibright</w:t>
      </w:r>
      <w:proofErr w:type="spellEnd"/>
      <w:r w:rsidRPr="00F8336D">
        <w:rPr>
          <w:rFonts w:asciiTheme="minorHAnsi" w:hAnsiTheme="minorHAnsi" w:cs="Arial"/>
          <w:sz w:val="20"/>
          <w:szCs w:val="20"/>
          <w:lang w:eastAsia="en-GB"/>
        </w:rPr>
        <w:t xml:space="preserve"> ali enako kot, ki mora biti fluorescentno zelene barve. Na zadnjem delu vozila pa mora biti poleg fluorescentno zelene folije tudi folija ORALITE VC612 </w:t>
      </w:r>
      <w:proofErr w:type="spellStart"/>
      <w:r w:rsidRPr="00F8336D">
        <w:rPr>
          <w:rFonts w:asciiTheme="minorHAnsi" w:hAnsiTheme="minorHAnsi" w:cs="Arial"/>
          <w:sz w:val="20"/>
          <w:szCs w:val="20"/>
          <w:lang w:eastAsia="en-GB"/>
        </w:rPr>
        <w:t>Flexibright</w:t>
      </w:r>
      <w:proofErr w:type="spellEnd"/>
      <w:r w:rsidRPr="00F8336D">
        <w:rPr>
          <w:rFonts w:asciiTheme="minorHAnsi" w:hAnsiTheme="minorHAnsi" w:cs="Arial"/>
          <w:sz w:val="20"/>
          <w:szCs w:val="20"/>
          <w:lang w:eastAsia="en-GB"/>
        </w:rPr>
        <w:t xml:space="preserve"> ali enako kot, rdeče barve.</w:t>
      </w:r>
    </w:p>
    <w:p w:rsidR="00D457EF" w:rsidRPr="00F8336D" w:rsidRDefault="00D457EF" w:rsidP="00D457EF">
      <w:pPr>
        <w:spacing w:after="0" w:line="240" w:lineRule="auto"/>
        <w:jc w:val="both"/>
        <w:rPr>
          <w:rFonts w:asciiTheme="minorHAnsi" w:hAnsiTheme="minorHAnsi" w:cs="Arial"/>
          <w:sz w:val="20"/>
          <w:szCs w:val="20"/>
          <w:lang w:eastAsia="en-GB"/>
        </w:rPr>
      </w:pPr>
    </w:p>
    <w:p w:rsidR="00D457EF" w:rsidRPr="00F8336D" w:rsidRDefault="00D457EF" w:rsidP="001D3B18">
      <w:pPr>
        <w:pStyle w:val="Odstavekseznama"/>
        <w:numPr>
          <w:ilvl w:val="0"/>
          <w:numId w:val="19"/>
        </w:numPr>
        <w:spacing w:after="0" w:line="240" w:lineRule="auto"/>
        <w:contextualSpacing w:val="0"/>
        <w:jc w:val="both"/>
        <w:rPr>
          <w:rFonts w:asciiTheme="minorHAnsi" w:hAnsiTheme="minorHAnsi" w:cs="Arial"/>
          <w:sz w:val="20"/>
          <w:szCs w:val="20"/>
          <w:lang w:eastAsia="en-GB"/>
        </w:rPr>
      </w:pPr>
      <w:r w:rsidRPr="00F8336D">
        <w:rPr>
          <w:rFonts w:asciiTheme="minorHAnsi" w:hAnsiTheme="minorHAnsi" w:cs="Arial"/>
          <w:sz w:val="20"/>
          <w:szCs w:val="20"/>
          <w:lang w:eastAsia="en-GB"/>
        </w:rPr>
        <w:t>Na voznikovih in sovoznikovih vratih mora biti nalepljen grb enote G</w:t>
      </w:r>
      <w:r w:rsidR="00CA1493" w:rsidRPr="00F8336D">
        <w:rPr>
          <w:rFonts w:asciiTheme="minorHAnsi" w:hAnsiTheme="minorHAnsi" w:cs="Arial"/>
          <w:sz w:val="20"/>
          <w:szCs w:val="20"/>
          <w:lang w:eastAsia="en-GB"/>
        </w:rPr>
        <w:t>A</w:t>
      </w:r>
      <w:r w:rsidRPr="00F8336D">
        <w:rPr>
          <w:rFonts w:asciiTheme="minorHAnsi" w:hAnsiTheme="minorHAnsi" w:cs="Arial"/>
          <w:sz w:val="20"/>
          <w:szCs w:val="20"/>
          <w:lang w:eastAsia="en-GB"/>
        </w:rPr>
        <w:t>RS Kranj. Grb mora biti odseven in laminiran, zaradi boljše obstojnosti.</w:t>
      </w:r>
      <w:r w:rsidR="00E22A92" w:rsidRPr="00F8336D">
        <w:rPr>
          <w:rFonts w:asciiTheme="minorHAnsi" w:hAnsiTheme="minorHAnsi" w:cs="Arial"/>
          <w:sz w:val="20"/>
          <w:szCs w:val="20"/>
          <w:lang w:eastAsia="en-GB"/>
        </w:rPr>
        <w:t xml:space="preserve"> Velikost grba sporoči naročnik,</w:t>
      </w:r>
    </w:p>
    <w:p w:rsidR="00D457EF" w:rsidRPr="00F8336D" w:rsidRDefault="00D457EF" w:rsidP="001D3B18">
      <w:pPr>
        <w:pStyle w:val="Odstavekseznama"/>
        <w:numPr>
          <w:ilvl w:val="0"/>
          <w:numId w:val="19"/>
        </w:numPr>
        <w:spacing w:after="0" w:line="240" w:lineRule="auto"/>
        <w:contextualSpacing w:val="0"/>
        <w:jc w:val="both"/>
        <w:rPr>
          <w:rFonts w:asciiTheme="minorHAnsi" w:hAnsiTheme="minorHAnsi" w:cs="Arial"/>
          <w:sz w:val="20"/>
          <w:szCs w:val="20"/>
          <w:lang w:eastAsia="en-GB"/>
        </w:rPr>
      </w:pPr>
      <w:r w:rsidRPr="00F8336D">
        <w:rPr>
          <w:rFonts w:asciiTheme="minorHAnsi" w:hAnsiTheme="minorHAnsi" w:cs="Arial"/>
          <w:sz w:val="20"/>
          <w:szCs w:val="20"/>
          <w:lang w:eastAsia="en-GB"/>
        </w:rPr>
        <w:t>Stranice vozila na</w:t>
      </w:r>
      <w:r w:rsidR="00E22A92" w:rsidRPr="00F8336D">
        <w:rPr>
          <w:rFonts w:asciiTheme="minorHAnsi" w:hAnsiTheme="minorHAnsi" w:cs="Arial"/>
          <w:sz w:val="20"/>
          <w:szCs w:val="20"/>
          <w:lang w:eastAsia="en-GB"/>
        </w:rPr>
        <w:t>j</w:t>
      </w:r>
      <w:r w:rsidRPr="00F8336D">
        <w:rPr>
          <w:rFonts w:asciiTheme="minorHAnsi" w:hAnsiTheme="minorHAnsi" w:cs="Arial"/>
          <w:sz w:val="20"/>
          <w:szCs w:val="20"/>
          <w:lang w:eastAsia="en-GB"/>
        </w:rPr>
        <w:t xml:space="preserve"> bodo grafično obdelane z eno črto po celotnem boku</w:t>
      </w:r>
      <w:r w:rsidR="00E22A92" w:rsidRPr="00F8336D">
        <w:rPr>
          <w:rFonts w:asciiTheme="minorHAnsi" w:hAnsiTheme="minorHAnsi" w:cs="Arial"/>
          <w:sz w:val="20"/>
          <w:szCs w:val="20"/>
          <w:lang w:eastAsia="en-GB"/>
        </w:rPr>
        <w:t xml:space="preserve"> vozila, ter </w:t>
      </w:r>
      <w:proofErr w:type="spellStart"/>
      <w:r w:rsidR="00E22A92" w:rsidRPr="00F8336D">
        <w:rPr>
          <w:rFonts w:asciiTheme="minorHAnsi" w:hAnsiTheme="minorHAnsi" w:cs="Arial"/>
          <w:sz w:val="20"/>
          <w:szCs w:val="20"/>
          <w:lang w:eastAsia="en-GB"/>
        </w:rPr>
        <w:t>gaberitnimi</w:t>
      </w:r>
      <w:proofErr w:type="spellEnd"/>
      <w:r w:rsidR="00E22A92" w:rsidRPr="00F8336D">
        <w:rPr>
          <w:rFonts w:asciiTheme="minorHAnsi" w:hAnsiTheme="minorHAnsi" w:cs="Arial"/>
          <w:sz w:val="20"/>
          <w:szCs w:val="20"/>
          <w:lang w:eastAsia="en-GB"/>
        </w:rPr>
        <w:t xml:space="preserve"> črtami</w:t>
      </w:r>
      <w:r w:rsidRPr="00F8336D">
        <w:rPr>
          <w:rFonts w:asciiTheme="minorHAnsi" w:hAnsiTheme="minorHAnsi" w:cs="Arial"/>
          <w:sz w:val="20"/>
          <w:szCs w:val="20"/>
          <w:lang w:eastAsia="en-GB"/>
        </w:rPr>
        <w:t xml:space="preserve"> (slika 1)</w:t>
      </w:r>
      <w:r w:rsidR="00E22A92" w:rsidRPr="00F8336D">
        <w:rPr>
          <w:rFonts w:asciiTheme="minorHAnsi" w:hAnsiTheme="minorHAnsi" w:cs="Arial"/>
          <w:sz w:val="20"/>
          <w:szCs w:val="20"/>
          <w:lang w:eastAsia="en-GB"/>
        </w:rPr>
        <w:t>,</w:t>
      </w:r>
    </w:p>
    <w:p w:rsidR="00D457EF" w:rsidRPr="00F8336D" w:rsidRDefault="00D457EF" w:rsidP="001D3B18">
      <w:pPr>
        <w:pStyle w:val="Odstavekseznama"/>
        <w:numPr>
          <w:ilvl w:val="0"/>
          <w:numId w:val="19"/>
        </w:numPr>
        <w:spacing w:after="0" w:line="240" w:lineRule="auto"/>
        <w:contextualSpacing w:val="0"/>
        <w:jc w:val="both"/>
        <w:rPr>
          <w:rFonts w:asciiTheme="minorHAnsi" w:hAnsiTheme="minorHAnsi" w:cs="Arial"/>
          <w:sz w:val="20"/>
          <w:szCs w:val="20"/>
          <w:lang w:eastAsia="en-GB"/>
        </w:rPr>
      </w:pPr>
      <w:r w:rsidRPr="00F8336D">
        <w:rPr>
          <w:rFonts w:asciiTheme="minorHAnsi" w:hAnsiTheme="minorHAnsi" w:cs="Arial"/>
          <w:sz w:val="20"/>
          <w:szCs w:val="20"/>
          <w:lang w:eastAsia="en-GB"/>
        </w:rPr>
        <w:t>Sprednja stran vozila naj bo grafično opremljena s poševnimi črtami v obliki črke V po celotnem sprednjem odbijaču v</w:t>
      </w:r>
      <w:r w:rsidR="00E22A92" w:rsidRPr="00F8336D">
        <w:rPr>
          <w:rFonts w:asciiTheme="minorHAnsi" w:hAnsiTheme="minorHAnsi" w:cs="Arial"/>
          <w:sz w:val="20"/>
          <w:szCs w:val="20"/>
          <w:lang w:eastAsia="en-GB"/>
        </w:rPr>
        <w:t>ozila, ter zaključki bočne črte</w:t>
      </w:r>
      <w:r w:rsidRPr="00F8336D">
        <w:rPr>
          <w:rFonts w:asciiTheme="minorHAnsi" w:hAnsiTheme="minorHAnsi" w:cs="Arial"/>
          <w:sz w:val="20"/>
          <w:szCs w:val="20"/>
          <w:lang w:eastAsia="en-GB"/>
        </w:rPr>
        <w:t xml:space="preserve"> (slika 2)</w:t>
      </w:r>
      <w:r w:rsidR="00E22A92" w:rsidRPr="00F8336D">
        <w:rPr>
          <w:rFonts w:asciiTheme="minorHAnsi" w:hAnsiTheme="minorHAnsi" w:cs="Arial"/>
          <w:sz w:val="20"/>
          <w:szCs w:val="20"/>
          <w:lang w:eastAsia="en-GB"/>
        </w:rPr>
        <w:t>,</w:t>
      </w:r>
    </w:p>
    <w:p w:rsidR="00D457EF" w:rsidRPr="00F8336D" w:rsidRDefault="00D457EF" w:rsidP="001D3B18">
      <w:pPr>
        <w:pStyle w:val="Odstavekseznama"/>
        <w:numPr>
          <w:ilvl w:val="0"/>
          <w:numId w:val="19"/>
        </w:numPr>
        <w:spacing w:after="0" w:line="240" w:lineRule="auto"/>
        <w:contextualSpacing w:val="0"/>
        <w:jc w:val="both"/>
        <w:rPr>
          <w:rFonts w:asciiTheme="minorHAnsi" w:hAnsiTheme="minorHAnsi" w:cs="Arial"/>
          <w:sz w:val="20"/>
          <w:szCs w:val="20"/>
          <w:lang w:eastAsia="en-GB"/>
        </w:rPr>
      </w:pPr>
      <w:r w:rsidRPr="00F8336D">
        <w:rPr>
          <w:rFonts w:asciiTheme="minorHAnsi" w:hAnsiTheme="minorHAnsi" w:cs="Arial"/>
          <w:sz w:val="20"/>
          <w:szCs w:val="20"/>
          <w:lang w:eastAsia="en-GB"/>
        </w:rPr>
        <w:t>Na pokrovu motorja naj bo v zrcalni izvedbi nalepljen napis GASILCI (pisava V</w:t>
      </w:r>
      <w:r w:rsidR="00E22A92" w:rsidRPr="00F8336D">
        <w:rPr>
          <w:rFonts w:asciiTheme="minorHAnsi" w:hAnsiTheme="minorHAnsi" w:cs="Arial"/>
          <w:sz w:val="20"/>
          <w:szCs w:val="20"/>
          <w:lang w:eastAsia="en-GB"/>
        </w:rPr>
        <w:t>OUGE, velikost določi naročnik),</w:t>
      </w:r>
    </w:p>
    <w:p w:rsidR="00D457EF" w:rsidRPr="00F8336D" w:rsidRDefault="00D457EF" w:rsidP="001D3B18">
      <w:pPr>
        <w:pStyle w:val="Odstavekseznama"/>
        <w:numPr>
          <w:ilvl w:val="0"/>
          <w:numId w:val="19"/>
        </w:numPr>
        <w:spacing w:after="0" w:line="240" w:lineRule="auto"/>
        <w:contextualSpacing w:val="0"/>
        <w:jc w:val="both"/>
        <w:rPr>
          <w:rFonts w:asciiTheme="minorHAnsi" w:hAnsiTheme="minorHAnsi" w:cs="Arial"/>
          <w:sz w:val="20"/>
          <w:szCs w:val="20"/>
          <w:lang w:eastAsia="en-GB"/>
        </w:rPr>
      </w:pPr>
      <w:r w:rsidRPr="00F8336D">
        <w:rPr>
          <w:rFonts w:asciiTheme="minorHAnsi" w:hAnsiTheme="minorHAnsi" w:cs="Arial"/>
          <w:sz w:val="20"/>
          <w:szCs w:val="20"/>
          <w:lang w:eastAsia="en-GB"/>
        </w:rPr>
        <w:t xml:space="preserve">Celotna zadnja stran vozila mora biti polepljena s črtami </w:t>
      </w:r>
      <w:proofErr w:type="spellStart"/>
      <w:r w:rsidRPr="00F8336D">
        <w:rPr>
          <w:rFonts w:asciiTheme="minorHAnsi" w:hAnsiTheme="minorHAnsi" w:cs="Arial"/>
          <w:sz w:val="20"/>
          <w:szCs w:val="20"/>
          <w:lang w:eastAsia="en-GB"/>
        </w:rPr>
        <w:t>fluorestenčno</w:t>
      </w:r>
      <w:proofErr w:type="spellEnd"/>
      <w:r w:rsidRPr="00F8336D">
        <w:rPr>
          <w:rFonts w:asciiTheme="minorHAnsi" w:hAnsiTheme="minorHAnsi" w:cs="Arial"/>
          <w:sz w:val="20"/>
          <w:szCs w:val="20"/>
          <w:lang w:eastAsia="en-GB"/>
        </w:rPr>
        <w:t xml:space="preserve"> zelene in rdeče barve, v obliki smreke (sli</w:t>
      </w:r>
      <w:r w:rsidR="00E22A92" w:rsidRPr="00F8336D">
        <w:rPr>
          <w:rFonts w:asciiTheme="minorHAnsi" w:hAnsiTheme="minorHAnsi" w:cs="Arial"/>
          <w:sz w:val="20"/>
          <w:szCs w:val="20"/>
          <w:lang w:eastAsia="en-GB"/>
        </w:rPr>
        <w:t xml:space="preserve">ka 3), ter z </w:t>
      </w:r>
      <w:proofErr w:type="spellStart"/>
      <w:r w:rsidR="00E22A92" w:rsidRPr="00F8336D">
        <w:rPr>
          <w:rFonts w:asciiTheme="minorHAnsi" w:hAnsiTheme="minorHAnsi" w:cs="Arial"/>
          <w:sz w:val="20"/>
          <w:szCs w:val="20"/>
          <w:lang w:eastAsia="en-GB"/>
        </w:rPr>
        <w:t>gaberitnimi</w:t>
      </w:r>
      <w:proofErr w:type="spellEnd"/>
      <w:r w:rsidR="00E22A92" w:rsidRPr="00F8336D">
        <w:rPr>
          <w:rFonts w:asciiTheme="minorHAnsi" w:hAnsiTheme="minorHAnsi" w:cs="Arial"/>
          <w:sz w:val="20"/>
          <w:szCs w:val="20"/>
          <w:lang w:eastAsia="en-GB"/>
        </w:rPr>
        <w:t xml:space="preserve"> črtami,</w:t>
      </w:r>
    </w:p>
    <w:p w:rsidR="00D457EF" w:rsidRPr="00F8336D" w:rsidRDefault="00D457EF" w:rsidP="001D3B18">
      <w:pPr>
        <w:pStyle w:val="Odstavekseznama"/>
        <w:numPr>
          <w:ilvl w:val="0"/>
          <w:numId w:val="19"/>
        </w:numPr>
        <w:spacing w:after="0" w:line="240" w:lineRule="auto"/>
        <w:contextualSpacing w:val="0"/>
        <w:jc w:val="both"/>
        <w:rPr>
          <w:rFonts w:asciiTheme="minorHAnsi" w:hAnsiTheme="minorHAnsi" w:cs="Arial"/>
          <w:sz w:val="20"/>
          <w:szCs w:val="20"/>
          <w:lang w:eastAsia="en-GB"/>
        </w:rPr>
      </w:pPr>
      <w:r w:rsidRPr="00F8336D">
        <w:rPr>
          <w:rFonts w:asciiTheme="minorHAnsi" w:hAnsiTheme="minorHAnsi" w:cs="Arial"/>
          <w:sz w:val="20"/>
          <w:szCs w:val="20"/>
          <w:lang w:eastAsia="en-GB"/>
        </w:rPr>
        <w:t xml:space="preserve">Celoten spodnji del košare mora biti polepljen s črtami </w:t>
      </w:r>
      <w:proofErr w:type="spellStart"/>
      <w:r w:rsidRPr="00F8336D">
        <w:rPr>
          <w:rFonts w:asciiTheme="minorHAnsi" w:hAnsiTheme="minorHAnsi" w:cs="Arial"/>
          <w:sz w:val="20"/>
          <w:szCs w:val="20"/>
          <w:lang w:eastAsia="en-GB"/>
        </w:rPr>
        <w:t>fluorestenčno</w:t>
      </w:r>
      <w:proofErr w:type="spellEnd"/>
      <w:r w:rsidRPr="00F8336D">
        <w:rPr>
          <w:rFonts w:asciiTheme="minorHAnsi" w:hAnsiTheme="minorHAnsi" w:cs="Arial"/>
          <w:sz w:val="20"/>
          <w:szCs w:val="20"/>
          <w:lang w:eastAsia="en-GB"/>
        </w:rPr>
        <w:t xml:space="preserve"> zelene in rdeče barve, v obliki smreke (slika 4)</w:t>
      </w:r>
      <w:r w:rsidR="00E22A92" w:rsidRPr="00F8336D">
        <w:rPr>
          <w:rFonts w:asciiTheme="minorHAnsi" w:hAnsiTheme="minorHAnsi" w:cs="Arial"/>
          <w:sz w:val="20"/>
          <w:szCs w:val="20"/>
          <w:lang w:eastAsia="en-GB"/>
        </w:rPr>
        <w:t>,</w:t>
      </w:r>
    </w:p>
    <w:p w:rsidR="00D457EF" w:rsidRPr="00F8336D" w:rsidRDefault="00D457EF" w:rsidP="001D3B18">
      <w:pPr>
        <w:pStyle w:val="Odstavekseznama"/>
        <w:numPr>
          <w:ilvl w:val="0"/>
          <w:numId w:val="19"/>
        </w:numPr>
        <w:spacing w:after="0" w:line="240" w:lineRule="auto"/>
        <w:contextualSpacing w:val="0"/>
        <w:jc w:val="both"/>
        <w:rPr>
          <w:rFonts w:asciiTheme="minorHAnsi" w:hAnsiTheme="minorHAnsi" w:cs="Arial"/>
          <w:sz w:val="20"/>
          <w:szCs w:val="20"/>
          <w:lang w:eastAsia="en-GB"/>
        </w:rPr>
      </w:pPr>
      <w:r w:rsidRPr="00F8336D">
        <w:rPr>
          <w:rFonts w:asciiTheme="minorHAnsi" w:hAnsiTheme="minorHAnsi" w:cs="Arial"/>
          <w:sz w:val="20"/>
          <w:szCs w:val="20"/>
          <w:lang w:eastAsia="en-GB"/>
        </w:rPr>
        <w:t xml:space="preserve">Zgornji del </w:t>
      </w:r>
      <w:proofErr w:type="spellStart"/>
      <w:r w:rsidRPr="00F8336D">
        <w:rPr>
          <w:rFonts w:asciiTheme="minorHAnsi" w:hAnsiTheme="minorHAnsi" w:cs="Arial"/>
          <w:sz w:val="20"/>
          <w:szCs w:val="20"/>
          <w:lang w:eastAsia="en-GB"/>
        </w:rPr>
        <w:t>lestvenikov</w:t>
      </w:r>
      <w:proofErr w:type="spellEnd"/>
      <w:r w:rsidRPr="00F8336D">
        <w:rPr>
          <w:rFonts w:asciiTheme="minorHAnsi" w:hAnsiTheme="minorHAnsi" w:cs="Arial"/>
          <w:sz w:val="20"/>
          <w:szCs w:val="20"/>
          <w:lang w:eastAsia="en-GB"/>
        </w:rPr>
        <w:t xml:space="preserve"> je polepljen s fluorescentno zeleno folijo</w:t>
      </w:r>
      <w:r w:rsidR="00E22A92" w:rsidRPr="00F8336D">
        <w:rPr>
          <w:rFonts w:asciiTheme="minorHAnsi" w:hAnsiTheme="minorHAnsi" w:cs="Arial"/>
          <w:sz w:val="20"/>
          <w:szCs w:val="20"/>
          <w:lang w:eastAsia="en-GB"/>
        </w:rPr>
        <w:t>,</w:t>
      </w:r>
    </w:p>
    <w:p w:rsidR="00D457EF" w:rsidRPr="00F8336D" w:rsidRDefault="00D457EF" w:rsidP="001D3B18">
      <w:pPr>
        <w:pStyle w:val="Odstavekseznama"/>
        <w:numPr>
          <w:ilvl w:val="0"/>
          <w:numId w:val="19"/>
        </w:numPr>
        <w:spacing w:after="0" w:line="240" w:lineRule="auto"/>
        <w:contextualSpacing w:val="0"/>
        <w:jc w:val="both"/>
        <w:rPr>
          <w:rFonts w:asciiTheme="minorHAnsi" w:hAnsiTheme="minorHAnsi" w:cs="Arial"/>
          <w:sz w:val="20"/>
          <w:szCs w:val="20"/>
          <w:lang w:eastAsia="en-GB"/>
        </w:rPr>
      </w:pPr>
      <w:r w:rsidRPr="00F8336D">
        <w:rPr>
          <w:rFonts w:asciiTheme="minorHAnsi" w:hAnsiTheme="minorHAnsi" w:cs="Arial"/>
          <w:sz w:val="20"/>
          <w:szCs w:val="20"/>
          <w:lang w:eastAsia="en-GB"/>
        </w:rPr>
        <w:t xml:space="preserve">Podporniki so iz sprednje in zadnje strani polepljeni z odsevnimi trakovi </w:t>
      </w:r>
      <w:proofErr w:type="spellStart"/>
      <w:r w:rsidRPr="00F8336D">
        <w:rPr>
          <w:rFonts w:asciiTheme="minorHAnsi" w:hAnsiTheme="minorHAnsi" w:cs="Arial"/>
          <w:sz w:val="20"/>
          <w:szCs w:val="20"/>
          <w:lang w:eastAsia="en-GB"/>
        </w:rPr>
        <w:t>fluorestenčno</w:t>
      </w:r>
      <w:proofErr w:type="spellEnd"/>
      <w:r w:rsidRPr="00F8336D">
        <w:rPr>
          <w:rFonts w:asciiTheme="minorHAnsi" w:hAnsiTheme="minorHAnsi" w:cs="Arial"/>
          <w:sz w:val="20"/>
          <w:szCs w:val="20"/>
          <w:lang w:eastAsia="en-GB"/>
        </w:rPr>
        <w:t xml:space="preserve"> zelene in rdeče barve.</w:t>
      </w:r>
    </w:p>
    <w:p w:rsidR="00D457EF" w:rsidRPr="00F8336D" w:rsidRDefault="00D457EF" w:rsidP="00D457EF">
      <w:pPr>
        <w:spacing w:after="0" w:line="240" w:lineRule="auto"/>
        <w:jc w:val="both"/>
        <w:rPr>
          <w:rFonts w:asciiTheme="minorHAnsi" w:hAnsiTheme="minorHAnsi" w:cs="Arial"/>
          <w:sz w:val="20"/>
          <w:szCs w:val="20"/>
          <w:lang w:eastAsia="en-GB"/>
        </w:rPr>
      </w:pPr>
    </w:p>
    <w:p w:rsidR="00D457EF" w:rsidRPr="00F8336D" w:rsidRDefault="00D457EF" w:rsidP="00D457EF">
      <w:pPr>
        <w:spacing w:after="0" w:line="240" w:lineRule="auto"/>
        <w:jc w:val="both"/>
        <w:rPr>
          <w:rFonts w:asciiTheme="minorHAnsi" w:hAnsiTheme="minorHAnsi" w:cs="Arial"/>
          <w:sz w:val="20"/>
          <w:szCs w:val="20"/>
          <w:lang w:eastAsia="en-GB"/>
        </w:rPr>
      </w:pPr>
      <w:r w:rsidRPr="00F8336D">
        <w:rPr>
          <w:rFonts w:asciiTheme="minorHAnsi" w:hAnsiTheme="minorHAnsi" w:cs="Arial"/>
          <w:sz w:val="20"/>
          <w:szCs w:val="20"/>
          <w:lang w:eastAsia="en-GB"/>
        </w:rPr>
        <w:t xml:space="preserve">Točno velikost ter postavitev črt </w:t>
      </w:r>
      <w:r w:rsidR="00CA1493" w:rsidRPr="00F8336D">
        <w:rPr>
          <w:rFonts w:asciiTheme="minorHAnsi" w:hAnsiTheme="minorHAnsi" w:cs="Arial"/>
          <w:sz w:val="20"/>
          <w:szCs w:val="20"/>
          <w:lang w:eastAsia="en-GB"/>
        </w:rPr>
        <w:t>in</w:t>
      </w:r>
      <w:r w:rsidRPr="00F8336D">
        <w:rPr>
          <w:rFonts w:asciiTheme="minorHAnsi" w:hAnsiTheme="minorHAnsi" w:cs="Arial"/>
          <w:sz w:val="20"/>
          <w:szCs w:val="20"/>
          <w:lang w:eastAsia="en-GB"/>
        </w:rPr>
        <w:t xml:space="preserve"> napisa na vozilu določi naročnik pred izvedbo.</w:t>
      </w:r>
    </w:p>
    <w:p w:rsidR="00D457EF" w:rsidRPr="00F8336D" w:rsidRDefault="00D457EF" w:rsidP="00D457EF">
      <w:pPr>
        <w:spacing w:after="0" w:line="240" w:lineRule="auto"/>
        <w:jc w:val="both"/>
        <w:rPr>
          <w:rFonts w:asciiTheme="minorHAnsi" w:hAnsiTheme="minorHAnsi" w:cs="Arial"/>
          <w:sz w:val="20"/>
          <w:szCs w:val="20"/>
          <w:lang w:eastAsia="en-GB"/>
        </w:rPr>
      </w:pPr>
    </w:p>
    <w:p w:rsidR="00D457EF" w:rsidRPr="00F8336D" w:rsidRDefault="00D457EF" w:rsidP="00D457EF">
      <w:pPr>
        <w:spacing w:after="0" w:line="240" w:lineRule="auto"/>
        <w:jc w:val="both"/>
        <w:rPr>
          <w:rFonts w:asciiTheme="minorHAnsi" w:hAnsiTheme="minorHAnsi" w:cs="Arial"/>
          <w:sz w:val="20"/>
          <w:szCs w:val="20"/>
          <w:lang w:eastAsia="en-GB"/>
        </w:rPr>
      </w:pPr>
      <w:r w:rsidRPr="00F8336D">
        <w:rPr>
          <w:rFonts w:asciiTheme="minorHAnsi" w:hAnsiTheme="minorHAnsi" w:cs="Arial"/>
          <w:sz w:val="20"/>
          <w:szCs w:val="20"/>
          <w:lang w:eastAsia="en-GB"/>
        </w:rPr>
        <w:t>2 originalna grba Gasilsko reševalne službe Kranj, dostavi naročnik sam.</w:t>
      </w:r>
    </w:p>
    <w:p w:rsidR="00D457EF" w:rsidRDefault="00D457EF" w:rsidP="00D457EF">
      <w:pPr>
        <w:jc w:val="both"/>
        <w:rPr>
          <w:rFonts w:asciiTheme="minorHAnsi" w:hAnsiTheme="minorHAnsi" w:cs="Arial"/>
          <w:sz w:val="20"/>
          <w:szCs w:val="20"/>
        </w:rPr>
      </w:pPr>
    </w:p>
    <w:p w:rsidR="00B11809" w:rsidRDefault="00B11809" w:rsidP="00D457EF">
      <w:pPr>
        <w:jc w:val="both"/>
        <w:rPr>
          <w:rFonts w:asciiTheme="minorHAnsi" w:hAnsiTheme="minorHAnsi" w:cs="Arial"/>
          <w:sz w:val="20"/>
          <w:szCs w:val="20"/>
        </w:rPr>
      </w:pPr>
    </w:p>
    <w:p w:rsidR="00B11809" w:rsidRPr="00F8336D" w:rsidRDefault="00B11809" w:rsidP="00D457EF">
      <w:pPr>
        <w:jc w:val="both"/>
        <w:rPr>
          <w:rFonts w:asciiTheme="minorHAnsi" w:hAnsiTheme="minorHAnsi" w:cs="Arial"/>
          <w:sz w:val="20"/>
          <w:szCs w:val="20"/>
        </w:rPr>
      </w:pPr>
    </w:p>
    <w:p w:rsidR="00D457EF" w:rsidRPr="00F8336D" w:rsidRDefault="00D457EF" w:rsidP="00D457EF">
      <w:pPr>
        <w:jc w:val="both"/>
        <w:rPr>
          <w:rFonts w:asciiTheme="minorHAnsi" w:hAnsiTheme="minorHAnsi" w:cs="Arial"/>
          <w:b/>
          <w:sz w:val="20"/>
          <w:szCs w:val="20"/>
        </w:rPr>
      </w:pPr>
      <w:r w:rsidRPr="00F8336D">
        <w:rPr>
          <w:rFonts w:asciiTheme="minorHAnsi" w:hAnsiTheme="minorHAnsi" w:cs="Arial"/>
          <w:b/>
          <w:sz w:val="20"/>
          <w:szCs w:val="20"/>
        </w:rPr>
        <w:t>SLIKE:</w:t>
      </w:r>
    </w:p>
    <w:p w:rsidR="00D457EF" w:rsidRPr="00F8336D" w:rsidRDefault="00D457EF" w:rsidP="00D457EF">
      <w:pPr>
        <w:rPr>
          <w:rFonts w:asciiTheme="minorHAnsi" w:hAnsiTheme="minorHAnsi" w:cs="Arial"/>
          <w:sz w:val="20"/>
          <w:szCs w:val="20"/>
        </w:rPr>
      </w:pPr>
      <w:r w:rsidRPr="00F8336D">
        <w:rPr>
          <w:rFonts w:asciiTheme="minorHAnsi" w:hAnsiTheme="minorHAnsi" w:cs="Arial"/>
          <w:noProof/>
          <w:sz w:val="20"/>
          <w:szCs w:val="20"/>
          <w:lang w:eastAsia="sl-SI"/>
        </w:rPr>
        <w:drawing>
          <wp:inline distT="0" distB="0" distL="0" distR="0" wp14:anchorId="4ABC1843" wp14:editId="2CFB906B">
            <wp:extent cx="3064747" cy="2298560"/>
            <wp:effectExtent l="0" t="0" r="2540" b="698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zilo cisterna bok.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081453" cy="2311090"/>
                    </a:xfrm>
                    <a:prstGeom prst="rect">
                      <a:avLst/>
                    </a:prstGeom>
                  </pic:spPr>
                </pic:pic>
              </a:graphicData>
            </a:graphic>
          </wp:inline>
        </w:drawing>
      </w:r>
    </w:p>
    <w:p w:rsidR="00D457EF" w:rsidRPr="00F8336D" w:rsidRDefault="00D457EF" w:rsidP="00D457EF">
      <w:pPr>
        <w:rPr>
          <w:rFonts w:asciiTheme="minorHAnsi" w:hAnsiTheme="minorHAnsi" w:cs="Arial"/>
          <w:sz w:val="20"/>
          <w:szCs w:val="20"/>
        </w:rPr>
      </w:pPr>
      <w:r w:rsidRPr="00F8336D">
        <w:rPr>
          <w:rFonts w:asciiTheme="minorHAnsi" w:hAnsiTheme="minorHAnsi" w:cs="Arial"/>
          <w:sz w:val="20"/>
          <w:szCs w:val="20"/>
        </w:rPr>
        <w:t>Slika 1</w:t>
      </w:r>
    </w:p>
    <w:p w:rsidR="00D457EF" w:rsidRPr="00F8336D" w:rsidRDefault="00D457EF" w:rsidP="00D457EF">
      <w:pPr>
        <w:rPr>
          <w:rFonts w:asciiTheme="minorHAnsi" w:hAnsiTheme="minorHAnsi" w:cs="Arial"/>
          <w:sz w:val="20"/>
          <w:szCs w:val="20"/>
        </w:rPr>
      </w:pPr>
      <w:r w:rsidRPr="00F8336D">
        <w:rPr>
          <w:rFonts w:asciiTheme="minorHAnsi" w:hAnsiTheme="minorHAnsi" w:cs="Arial"/>
          <w:noProof/>
          <w:sz w:val="20"/>
          <w:szCs w:val="20"/>
          <w:lang w:eastAsia="sl-SI"/>
        </w:rPr>
        <w:drawing>
          <wp:inline distT="0" distB="0" distL="0" distR="0" wp14:anchorId="49E016B0" wp14:editId="34D33228">
            <wp:extent cx="1848678" cy="3286538"/>
            <wp:effectExtent l="0" t="0" r="0" b="9525"/>
            <wp:docPr id="10"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polepitev spredaj 1.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48678" cy="3286538"/>
                    </a:xfrm>
                    <a:prstGeom prst="rect">
                      <a:avLst/>
                    </a:prstGeom>
                  </pic:spPr>
                </pic:pic>
              </a:graphicData>
            </a:graphic>
          </wp:inline>
        </w:drawing>
      </w:r>
    </w:p>
    <w:p w:rsidR="00D457EF" w:rsidRPr="00F8336D" w:rsidRDefault="00D457EF" w:rsidP="00D457EF">
      <w:pPr>
        <w:rPr>
          <w:rFonts w:asciiTheme="minorHAnsi" w:hAnsiTheme="minorHAnsi" w:cs="Arial"/>
          <w:sz w:val="20"/>
          <w:szCs w:val="20"/>
        </w:rPr>
      </w:pPr>
      <w:r w:rsidRPr="00F8336D">
        <w:rPr>
          <w:rFonts w:asciiTheme="minorHAnsi" w:hAnsiTheme="minorHAnsi" w:cs="Arial"/>
          <w:sz w:val="20"/>
          <w:szCs w:val="20"/>
        </w:rPr>
        <w:t>Slika 2</w:t>
      </w:r>
    </w:p>
    <w:p w:rsidR="00D457EF" w:rsidRPr="00F8336D" w:rsidRDefault="00D457EF" w:rsidP="00D457EF">
      <w:pPr>
        <w:rPr>
          <w:rFonts w:asciiTheme="minorHAnsi" w:hAnsiTheme="minorHAnsi" w:cs="Arial"/>
          <w:sz w:val="20"/>
          <w:szCs w:val="20"/>
        </w:rPr>
      </w:pPr>
    </w:p>
    <w:p w:rsidR="00D457EF" w:rsidRPr="00F8336D" w:rsidRDefault="00D457EF" w:rsidP="00D457EF">
      <w:pPr>
        <w:rPr>
          <w:rFonts w:asciiTheme="minorHAnsi" w:hAnsiTheme="minorHAnsi" w:cs="Arial"/>
          <w:sz w:val="20"/>
          <w:szCs w:val="20"/>
        </w:rPr>
      </w:pPr>
      <w:r w:rsidRPr="00F8336D">
        <w:rPr>
          <w:rFonts w:asciiTheme="minorHAnsi" w:hAnsiTheme="minorHAnsi" w:cs="Arial"/>
          <w:noProof/>
          <w:sz w:val="20"/>
          <w:szCs w:val="20"/>
          <w:lang w:eastAsia="sl-SI"/>
        </w:rPr>
        <w:drawing>
          <wp:inline distT="0" distB="0" distL="0" distR="0" wp14:anchorId="253808AB" wp14:editId="71B13D51">
            <wp:extent cx="1781175" cy="1335979"/>
            <wp:effectExtent l="0" t="0" r="0" b="0"/>
            <wp:docPr id="1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polepitve zadek.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784157" cy="1338216"/>
                    </a:xfrm>
                    <a:prstGeom prst="rect">
                      <a:avLst/>
                    </a:prstGeom>
                  </pic:spPr>
                </pic:pic>
              </a:graphicData>
            </a:graphic>
          </wp:inline>
        </w:drawing>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Slika 3</w:t>
      </w:r>
    </w:p>
    <w:p w:rsidR="00D457EF" w:rsidRPr="00F8336D" w:rsidRDefault="00D457EF" w:rsidP="00D457EF">
      <w:pPr>
        <w:pStyle w:val="PISAVA"/>
        <w:rPr>
          <w:rFonts w:asciiTheme="minorHAnsi" w:hAnsiTheme="minorHAnsi" w:cs="Arial"/>
          <w:sz w:val="20"/>
          <w:szCs w:val="20"/>
          <w:highlight w:val="yellow"/>
        </w:rPr>
      </w:pPr>
    </w:p>
    <w:p w:rsidR="00D457EF" w:rsidRPr="00F8336D" w:rsidRDefault="00D457EF" w:rsidP="00D457EF">
      <w:pPr>
        <w:pStyle w:val="PISAVA"/>
        <w:rPr>
          <w:rFonts w:asciiTheme="minorHAnsi" w:hAnsiTheme="minorHAnsi" w:cs="Arial"/>
          <w:sz w:val="20"/>
          <w:szCs w:val="20"/>
          <w:highlight w:val="yellow"/>
        </w:rPr>
      </w:pPr>
      <w:r w:rsidRPr="00F8336D">
        <w:rPr>
          <w:rFonts w:asciiTheme="minorHAnsi" w:hAnsiTheme="minorHAnsi" w:cs="Arial"/>
          <w:noProof/>
          <w:sz w:val="20"/>
          <w:szCs w:val="20"/>
          <w:lang w:eastAsia="sl-SI"/>
        </w:rPr>
        <w:drawing>
          <wp:inline distT="0" distB="0" distL="0" distR="0" wp14:anchorId="378A4B48" wp14:editId="4F76D090">
            <wp:extent cx="1767254" cy="1686462"/>
            <wp:effectExtent l="0" t="0" r="4445" b="9525"/>
            <wp:docPr id="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polepitev spredaj.jpg"/>
                    <pic:cNvPicPr/>
                  </pic:nvPicPr>
                  <pic:blipFill rotWithShape="1">
                    <a:blip r:embed="rId21">
                      <a:extLst>
                        <a:ext uri="{28A0092B-C50C-407E-A947-70E740481C1C}">
                          <a14:useLocalDpi xmlns:a14="http://schemas.microsoft.com/office/drawing/2010/main" val="0"/>
                        </a:ext>
                      </a:extLst>
                    </a:blip>
                    <a:srcRect l="30577" b="51991"/>
                    <a:stretch/>
                  </pic:blipFill>
                  <pic:spPr bwMode="auto">
                    <a:xfrm>
                      <a:off x="0" y="0"/>
                      <a:ext cx="1838400" cy="1754356"/>
                    </a:xfrm>
                    <a:prstGeom prst="rect">
                      <a:avLst/>
                    </a:prstGeom>
                    <a:ln>
                      <a:noFill/>
                    </a:ln>
                    <a:extLst>
                      <a:ext uri="{53640926-AAD7-44D8-BBD7-CCE9431645EC}">
                        <a14:shadowObscured xmlns:a14="http://schemas.microsoft.com/office/drawing/2010/main"/>
                      </a:ext>
                    </a:extLst>
                  </pic:spPr>
                </pic:pic>
              </a:graphicData>
            </a:graphic>
          </wp:inline>
        </w:drawing>
      </w:r>
    </w:p>
    <w:p w:rsidR="00D457EF" w:rsidRPr="00F8336D" w:rsidRDefault="00D457EF" w:rsidP="00D457EF">
      <w:pPr>
        <w:pStyle w:val="PISAVA"/>
        <w:rPr>
          <w:rFonts w:asciiTheme="minorHAnsi" w:hAnsiTheme="minorHAnsi" w:cs="Arial"/>
          <w:sz w:val="20"/>
          <w:szCs w:val="20"/>
        </w:rPr>
      </w:pPr>
      <w:r w:rsidRPr="00F8336D">
        <w:rPr>
          <w:rFonts w:asciiTheme="minorHAnsi" w:hAnsiTheme="minorHAnsi" w:cs="Arial"/>
          <w:sz w:val="20"/>
          <w:szCs w:val="20"/>
        </w:rPr>
        <w:t>Slika 4</w:t>
      </w:r>
    </w:p>
    <w:p w:rsidR="00D457EF" w:rsidRPr="00F8336D" w:rsidRDefault="00D457EF" w:rsidP="00D457EF">
      <w:pPr>
        <w:rPr>
          <w:rFonts w:asciiTheme="minorHAnsi" w:hAnsiTheme="minorHAnsi" w:cs="Arial"/>
          <w:b/>
          <w:sz w:val="20"/>
          <w:szCs w:val="20"/>
        </w:rPr>
      </w:pPr>
      <w:r w:rsidRPr="00F8336D">
        <w:rPr>
          <w:rFonts w:asciiTheme="minorHAnsi" w:hAnsiTheme="minorHAnsi" w:cs="Arial"/>
          <w:sz w:val="20"/>
          <w:szCs w:val="20"/>
        </w:rPr>
        <w:br w:type="page"/>
      </w:r>
    </w:p>
    <w:p w:rsidR="00D457EF" w:rsidRPr="00F8336D" w:rsidRDefault="00D457EF" w:rsidP="00D457EF">
      <w:pPr>
        <w:pStyle w:val="NASLOV1"/>
        <w:rPr>
          <w:rFonts w:asciiTheme="minorHAnsi" w:hAnsiTheme="minorHAnsi" w:cs="Arial"/>
          <w:sz w:val="20"/>
          <w:szCs w:val="20"/>
        </w:rPr>
      </w:pPr>
      <w:r w:rsidRPr="00F8336D">
        <w:rPr>
          <w:rFonts w:asciiTheme="minorHAnsi" w:hAnsiTheme="minorHAnsi" w:cs="Arial"/>
          <w:sz w:val="20"/>
          <w:szCs w:val="20"/>
        </w:rPr>
        <w:t>SPISEK OPREME/ORODJA</w:t>
      </w:r>
    </w:p>
    <w:tbl>
      <w:tblPr>
        <w:tblW w:w="5000" w:type="pct"/>
        <w:tblLayout w:type="fixed"/>
        <w:tblCellMar>
          <w:left w:w="70" w:type="dxa"/>
          <w:right w:w="70" w:type="dxa"/>
        </w:tblCellMar>
        <w:tblLook w:val="04A0" w:firstRow="1" w:lastRow="0" w:firstColumn="1" w:lastColumn="0" w:noHBand="0" w:noVBand="1"/>
      </w:tblPr>
      <w:tblGrid>
        <w:gridCol w:w="488"/>
        <w:gridCol w:w="3471"/>
        <w:gridCol w:w="567"/>
        <w:gridCol w:w="853"/>
        <w:gridCol w:w="3671"/>
      </w:tblGrid>
      <w:tr w:rsidR="00D457EF" w:rsidRPr="00F8336D" w:rsidTr="002C6367">
        <w:trPr>
          <w:trHeight w:val="315"/>
        </w:trPr>
        <w:tc>
          <w:tcPr>
            <w:tcW w:w="270" w:type="pct"/>
            <w:tcBorders>
              <w:top w:val="single" w:sz="8" w:space="0" w:color="auto"/>
              <w:left w:val="single" w:sz="8" w:space="0" w:color="auto"/>
              <w:bottom w:val="nil"/>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b/>
                <w:bCs/>
                <w:color w:val="000000"/>
                <w:sz w:val="20"/>
                <w:szCs w:val="20"/>
                <w:lang w:eastAsia="sl-SI"/>
              </w:rPr>
            </w:pPr>
            <w:r w:rsidRPr="00F8336D">
              <w:rPr>
                <w:rFonts w:asciiTheme="minorHAnsi" w:eastAsia="Times New Roman" w:hAnsiTheme="minorHAnsi" w:cs="Arial"/>
                <w:b/>
                <w:bCs/>
                <w:color w:val="000000"/>
                <w:sz w:val="20"/>
                <w:szCs w:val="20"/>
                <w:lang w:eastAsia="sl-SI"/>
              </w:rPr>
              <w:t>št.</w:t>
            </w:r>
          </w:p>
        </w:tc>
        <w:tc>
          <w:tcPr>
            <w:tcW w:w="1918" w:type="pct"/>
            <w:tcBorders>
              <w:top w:val="single" w:sz="8" w:space="0" w:color="auto"/>
              <w:left w:val="nil"/>
              <w:bottom w:val="nil"/>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b/>
                <w:bCs/>
                <w:color w:val="000000"/>
                <w:sz w:val="20"/>
                <w:szCs w:val="20"/>
                <w:lang w:eastAsia="sl-SI"/>
              </w:rPr>
            </w:pPr>
            <w:r w:rsidRPr="00F8336D">
              <w:rPr>
                <w:rFonts w:asciiTheme="minorHAnsi" w:eastAsia="Times New Roman" w:hAnsiTheme="minorHAnsi" w:cs="Arial"/>
                <w:b/>
                <w:bCs/>
                <w:color w:val="000000"/>
                <w:sz w:val="20"/>
                <w:szCs w:val="20"/>
                <w:lang w:eastAsia="sl-SI"/>
              </w:rPr>
              <w:t>oprema</w:t>
            </w:r>
          </w:p>
        </w:tc>
        <w:tc>
          <w:tcPr>
            <w:tcW w:w="313" w:type="pct"/>
            <w:tcBorders>
              <w:top w:val="single" w:sz="8" w:space="0" w:color="auto"/>
              <w:left w:val="nil"/>
              <w:bottom w:val="nil"/>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b/>
                <w:bCs/>
                <w:color w:val="000000"/>
                <w:sz w:val="20"/>
                <w:szCs w:val="20"/>
                <w:lang w:eastAsia="sl-SI"/>
              </w:rPr>
            </w:pPr>
            <w:r w:rsidRPr="00F8336D">
              <w:rPr>
                <w:rFonts w:asciiTheme="minorHAnsi" w:eastAsia="Times New Roman" w:hAnsiTheme="minorHAnsi" w:cs="Arial"/>
                <w:b/>
                <w:bCs/>
                <w:color w:val="000000"/>
                <w:sz w:val="20"/>
                <w:szCs w:val="20"/>
                <w:lang w:eastAsia="sl-SI"/>
              </w:rPr>
              <w:t>kos</w:t>
            </w:r>
          </w:p>
        </w:tc>
        <w:tc>
          <w:tcPr>
            <w:tcW w:w="471" w:type="pct"/>
            <w:tcBorders>
              <w:top w:val="single" w:sz="8" w:space="0" w:color="auto"/>
              <w:left w:val="nil"/>
              <w:bottom w:val="nil"/>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b/>
                <w:bCs/>
                <w:color w:val="000000"/>
                <w:sz w:val="20"/>
                <w:szCs w:val="20"/>
                <w:lang w:eastAsia="sl-SI"/>
              </w:rPr>
            </w:pPr>
            <w:r w:rsidRPr="00F8336D">
              <w:rPr>
                <w:rFonts w:asciiTheme="minorHAnsi" w:eastAsia="Times New Roman" w:hAnsiTheme="minorHAnsi" w:cs="Arial"/>
                <w:b/>
                <w:bCs/>
                <w:color w:val="000000"/>
                <w:sz w:val="20"/>
                <w:szCs w:val="20"/>
                <w:lang w:eastAsia="sl-SI"/>
              </w:rPr>
              <w:t>nahajališče</w:t>
            </w:r>
          </w:p>
        </w:tc>
        <w:tc>
          <w:tcPr>
            <w:tcW w:w="2028" w:type="pct"/>
            <w:tcBorders>
              <w:top w:val="single" w:sz="8" w:space="0" w:color="auto"/>
              <w:left w:val="nil"/>
              <w:bottom w:val="nil"/>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b/>
                <w:bCs/>
                <w:color w:val="000000"/>
                <w:sz w:val="20"/>
                <w:szCs w:val="20"/>
                <w:lang w:eastAsia="sl-SI"/>
              </w:rPr>
            </w:pPr>
            <w:r w:rsidRPr="00F8336D">
              <w:rPr>
                <w:rFonts w:asciiTheme="minorHAnsi" w:eastAsia="Times New Roman" w:hAnsiTheme="minorHAnsi" w:cs="Arial"/>
                <w:b/>
                <w:bCs/>
                <w:color w:val="000000"/>
                <w:sz w:val="20"/>
                <w:szCs w:val="20"/>
                <w:lang w:eastAsia="sl-SI"/>
              </w:rPr>
              <w:t>opombe</w:t>
            </w:r>
          </w:p>
        </w:tc>
      </w:tr>
      <w:tr w:rsidR="00D457EF" w:rsidRPr="00F8336D" w:rsidTr="00F142C0">
        <w:trPr>
          <w:trHeight w:val="390"/>
        </w:trPr>
        <w:tc>
          <w:tcPr>
            <w:tcW w:w="5000" w:type="pct"/>
            <w:gridSpan w:val="5"/>
            <w:tcBorders>
              <w:top w:val="single" w:sz="8" w:space="0" w:color="auto"/>
              <w:left w:val="single" w:sz="8" w:space="0" w:color="auto"/>
              <w:bottom w:val="single" w:sz="8" w:space="0" w:color="auto"/>
              <w:right w:val="single" w:sz="8" w:space="0" w:color="000000"/>
            </w:tcBorders>
            <w:shd w:val="clear" w:color="000000" w:fill="4472C4"/>
            <w:noWrap/>
            <w:vAlign w:val="bottom"/>
            <w:hideMark/>
          </w:tcPr>
          <w:p w:rsidR="00D457EF" w:rsidRPr="00F8336D" w:rsidRDefault="00D457EF" w:rsidP="00F142C0">
            <w:pPr>
              <w:spacing w:after="0" w:line="240" w:lineRule="auto"/>
              <w:jc w:val="center"/>
              <w:rPr>
                <w:rFonts w:asciiTheme="minorHAnsi" w:eastAsia="Times New Roman" w:hAnsiTheme="minorHAnsi" w:cs="Arial"/>
                <w:b/>
                <w:bCs/>
                <w:color w:val="FF0000"/>
                <w:sz w:val="20"/>
                <w:szCs w:val="20"/>
                <w:lang w:eastAsia="sl-SI"/>
              </w:rPr>
            </w:pPr>
            <w:r w:rsidRPr="00F8336D">
              <w:rPr>
                <w:rFonts w:asciiTheme="minorHAnsi" w:eastAsia="Times New Roman" w:hAnsiTheme="minorHAnsi" w:cs="Arial"/>
                <w:b/>
                <w:bCs/>
                <w:color w:val="FF0000"/>
                <w:sz w:val="20"/>
                <w:szCs w:val="20"/>
                <w:lang w:eastAsia="sl-SI"/>
              </w:rPr>
              <w:t>MANJŠA OPREMA</w:t>
            </w:r>
          </w:p>
        </w:tc>
      </w:tr>
      <w:tr w:rsidR="005F063C" w:rsidRPr="00F8336D" w:rsidTr="00FD17AD">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1918" w:type="pct"/>
            <w:tcBorders>
              <w:top w:val="nil"/>
              <w:left w:val="nil"/>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xml:space="preserve">svetilka </w:t>
            </w:r>
            <w:proofErr w:type="spellStart"/>
            <w:r w:rsidRPr="00F8336D">
              <w:rPr>
                <w:rFonts w:asciiTheme="minorHAnsi" w:eastAsia="Times New Roman" w:hAnsiTheme="minorHAnsi" w:cs="Arial"/>
                <w:color w:val="000000"/>
                <w:sz w:val="20"/>
                <w:szCs w:val="20"/>
                <w:lang w:eastAsia="sl-SI"/>
              </w:rPr>
              <w:t>Streamlight</w:t>
            </w:r>
            <w:proofErr w:type="spellEnd"/>
            <w:r w:rsidRPr="00F8336D">
              <w:rPr>
                <w:rFonts w:asciiTheme="minorHAnsi" w:eastAsia="Times New Roman" w:hAnsiTheme="minorHAnsi" w:cs="Arial"/>
                <w:color w:val="000000"/>
                <w:sz w:val="20"/>
                <w:szCs w:val="20"/>
                <w:lang w:eastAsia="sl-SI"/>
              </w:rPr>
              <w:t xml:space="preserve"> Ex s polnilno enoto</w:t>
            </w:r>
          </w:p>
        </w:tc>
        <w:tc>
          <w:tcPr>
            <w:tcW w:w="313" w:type="pct"/>
            <w:tcBorders>
              <w:top w:val="nil"/>
              <w:left w:val="nil"/>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hideMark/>
          </w:tcPr>
          <w:p w:rsidR="005F063C" w:rsidRPr="00F8336D" w:rsidRDefault="005F063C" w:rsidP="005F063C">
            <w:pPr>
              <w:rPr>
                <w:rFonts w:asciiTheme="minorHAnsi" w:hAnsiTheme="minorHAnsi"/>
                <w:sz w:val="20"/>
                <w:szCs w:val="20"/>
              </w:rPr>
            </w:pPr>
            <w:r w:rsidRPr="00F8336D">
              <w:rPr>
                <w:rFonts w:asciiTheme="minorHAnsi" w:eastAsia="Times New Roman" w:hAnsiTheme="minorHAnsi" w:cs="Arial"/>
                <w:color w:val="000000"/>
                <w:sz w:val="20"/>
                <w:szCs w:val="20"/>
                <w:lang w:eastAsia="sl-SI"/>
              </w:rPr>
              <w:t>kabina</w:t>
            </w:r>
          </w:p>
        </w:tc>
        <w:tc>
          <w:tcPr>
            <w:tcW w:w="2028" w:type="pct"/>
            <w:tcBorders>
              <w:top w:val="nil"/>
              <w:left w:val="nil"/>
              <w:bottom w:val="single" w:sz="4" w:space="0" w:color="auto"/>
              <w:right w:val="single" w:sz="8" w:space="0" w:color="auto"/>
            </w:tcBorders>
            <w:shd w:val="clear" w:color="000000" w:fill="FFFFFF"/>
            <w:noWrap/>
            <w:vAlign w:val="bottom"/>
            <w:hideMark/>
          </w:tcPr>
          <w:p w:rsidR="005F063C" w:rsidRPr="00F8336D" w:rsidRDefault="005F063C" w:rsidP="005F063C">
            <w:pPr>
              <w:pStyle w:val="PISAVA"/>
              <w:rPr>
                <w:rFonts w:asciiTheme="minorHAnsi" w:hAnsiTheme="minorHAnsi" w:cs="Arial"/>
                <w:sz w:val="20"/>
                <w:szCs w:val="20"/>
                <w:lang w:eastAsia="sl-SI"/>
              </w:rPr>
            </w:pPr>
            <w:r w:rsidRPr="00F8336D">
              <w:rPr>
                <w:rFonts w:asciiTheme="minorHAnsi" w:hAnsiTheme="minorHAnsi" w:cs="Arial"/>
                <w:sz w:val="20"/>
                <w:szCs w:val="20"/>
                <w:lang w:eastAsia="sl-SI"/>
              </w:rPr>
              <w:t>ali enako kot</w:t>
            </w:r>
          </w:p>
        </w:tc>
      </w:tr>
      <w:tr w:rsidR="005F063C" w:rsidRPr="00F8336D" w:rsidTr="00FD17AD">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1918" w:type="pct"/>
            <w:tcBorders>
              <w:top w:val="nil"/>
              <w:left w:val="nil"/>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mobilna UKW postaja</w:t>
            </w:r>
          </w:p>
        </w:tc>
        <w:tc>
          <w:tcPr>
            <w:tcW w:w="313" w:type="pct"/>
            <w:tcBorders>
              <w:top w:val="nil"/>
              <w:left w:val="nil"/>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hideMark/>
          </w:tcPr>
          <w:p w:rsidR="005F063C" w:rsidRPr="00F8336D" w:rsidRDefault="005F063C" w:rsidP="005F063C">
            <w:pPr>
              <w:rPr>
                <w:rFonts w:asciiTheme="minorHAnsi" w:hAnsiTheme="minorHAnsi"/>
                <w:sz w:val="20"/>
                <w:szCs w:val="20"/>
              </w:rPr>
            </w:pPr>
            <w:r w:rsidRPr="00F8336D">
              <w:rPr>
                <w:rFonts w:asciiTheme="minorHAnsi" w:eastAsia="Times New Roman" w:hAnsiTheme="minorHAnsi" w:cs="Arial"/>
                <w:color w:val="000000"/>
                <w:sz w:val="20"/>
                <w:szCs w:val="20"/>
                <w:lang w:eastAsia="sl-SI"/>
              </w:rPr>
              <w:t>kabina</w:t>
            </w:r>
          </w:p>
        </w:tc>
        <w:tc>
          <w:tcPr>
            <w:tcW w:w="2028" w:type="pct"/>
            <w:tcBorders>
              <w:top w:val="nil"/>
              <w:left w:val="nil"/>
              <w:bottom w:val="single" w:sz="4" w:space="0" w:color="auto"/>
              <w:right w:val="single" w:sz="8" w:space="0" w:color="auto"/>
            </w:tcBorders>
            <w:shd w:val="clear" w:color="000000" w:fill="FFFFFF"/>
            <w:noWrap/>
            <w:vAlign w:val="bottom"/>
            <w:hideMark/>
          </w:tcPr>
          <w:p w:rsidR="005F063C" w:rsidRPr="00F8336D" w:rsidRDefault="005F063C" w:rsidP="005F063C">
            <w:pPr>
              <w:pStyle w:val="PISAVA"/>
              <w:rPr>
                <w:rFonts w:asciiTheme="minorHAnsi" w:eastAsia="Times New Roman" w:hAnsiTheme="minorHAnsi" w:cs="Arial"/>
                <w:color w:val="000000"/>
                <w:sz w:val="20"/>
                <w:szCs w:val="20"/>
                <w:lang w:eastAsia="sl-SI"/>
              </w:rPr>
            </w:pPr>
            <w:r w:rsidRPr="00F8336D">
              <w:rPr>
                <w:rFonts w:asciiTheme="minorHAnsi" w:hAnsiTheme="minorHAnsi" w:cs="Arial"/>
                <w:sz w:val="20"/>
                <w:szCs w:val="20"/>
              </w:rPr>
              <w:t>Motorola DM 4601e ali enako kot in DM 4600 ali enako kot</w:t>
            </w:r>
          </w:p>
        </w:tc>
      </w:tr>
      <w:tr w:rsidR="005F063C" w:rsidRPr="00F8336D" w:rsidTr="00FD17AD">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w:t>
            </w:r>
          </w:p>
        </w:tc>
        <w:tc>
          <w:tcPr>
            <w:tcW w:w="1918" w:type="pct"/>
            <w:tcBorders>
              <w:top w:val="nil"/>
              <w:left w:val="nil"/>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kamera za snemanje vožnje</w:t>
            </w:r>
          </w:p>
        </w:tc>
        <w:tc>
          <w:tcPr>
            <w:tcW w:w="313" w:type="pct"/>
            <w:tcBorders>
              <w:top w:val="nil"/>
              <w:left w:val="nil"/>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hideMark/>
          </w:tcPr>
          <w:p w:rsidR="005F063C" w:rsidRPr="00F8336D" w:rsidRDefault="005F063C" w:rsidP="005F063C">
            <w:pPr>
              <w:rPr>
                <w:rFonts w:asciiTheme="minorHAnsi" w:hAnsiTheme="minorHAnsi"/>
                <w:sz w:val="20"/>
                <w:szCs w:val="20"/>
              </w:rPr>
            </w:pPr>
            <w:r w:rsidRPr="00F8336D">
              <w:rPr>
                <w:rFonts w:asciiTheme="minorHAnsi" w:eastAsia="Times New Roman" w:hAnsiTheme="minorHAnsi" w:cs="Arial"/>
                <w:color w:val="000000"/>
                <w:sz w:val="20"/>
                <w:szCs w:val="20"/>
                <w:lang w:eastAsia="sl-SI"/>
              </w:rPr>
              <w:t>kabina</w:t>
            </w:r>
          </w:p>
        </w:tc>
        <w:tc>
          <w:tcPr>
            <w:tcW w:w="2028" w:type="pct"/>
            <w:tcBorders>
              <w:top w:val="nil"/>
              <w:left w:val="nil"/>
              <w:bottom w:val="single" w:sz="4" w:space="0" w:color="auto"/>
              <w:right w:val="single" w:sz="8" w:space="0" w:color="auto"/>
            </w:tcBorders>
            <w:shd w:val="clear" w:color="000000" w:fill="FFFFFF"/>
            <w:noWrap/>
            <w:vAlign w:val="bottom"/>
            <w:hideMark/>
          </w:tcPr>
          <w:p w:rsidR="005F063C" w:rsidRPr="00F8336D" w:rsidRDefault="005F063C" w:rsidP="005F063C">
            <w:pPr>
              <w:spacing w:after="0" w:line="240" w:lineRule="auto"/>
              <w:rPr>
                <w:rFonts w:asciiTheme="minorHAnsi" w:eastAsia="Times New Roman" w:hAnsiTheme="minorHAnsi" w:cs="Arial"/>
                <w:color w:val="000000"/>
                <w:sz w:val="20"/>
                <w:szCs w:val="20"/>
                <w:lang w:eastAsia="sl-SI"/>
              </w:rPr>
            </w:pPr>
            <w:proofErr w:type="spellStart"/>
            <w:r w:rsidRPr="00F8336D">
              <w:rPr>
                <w:rFonts w:asciiTheme="minorHAnsi" w:eastAsia="Times New Roman" w:hAnsiTheme="minorHAnsi" w:cs="Arial"/>
                <w:color w:val="000000"/>
                <w:sz w:val="20"/>
                <w:szCs w:val="20"/>
                <w:lang w:eastAsia="sl-SI"/>
              </w:rPr>
              <w:t>Garmin</w:t>
            </w:r>
            <w:proofErr w:type="spellEnd"/>
            <w:r w:rsidRPr="00F8336D">
              <w:rPr>
                <w:rFonts w:asciiTheme="minorHAnsi" w:eastAsia="Times New Roman" w:hAnsiTheme="minorHAnsi" w:cs="Arial"/>
                <w:color w:val="000000"/>
                <w:sz w:val="20"/>
                <w:szCs w:val="20"/>
                <w:lang w:eastAsia="sl-SI"/>
              </w:rPr>
              <w:t xml:space="preserve"> </w:t>
            </w:r>
            <w:proofErr w:type="spellStart"/>
            <w:r w:rsidRPr="00F8336D">
              <w:rPr>
                <w:rFonts w:asciiTheme="minorHAnsi" w:eastAsia="Times New Roman" w:hAnsiTheme="minorHAnsi" w:cs="Arial"/>
                <w:color w:val="000000"/>
                <w:sz w:val="20"/>
                <w:szCs w:val="20"/>
                <w:lang w:eastAsia="sl-SI"/>
              </w:rPr>
              <w:t>Dash</w:t>
            </w:r>
            <w:proofErr w:type="spellEnd"/>
            <w:r w:rsidRPr="00F8336D">
              <w:rPr>
                <w:rFonts w:asciiTheme="minorHAnsi" w:eastAsia="Times New Roman" w:hAnsiTheme="minorHAnsi" w:cs="Arial"/>
                <w:color w:val="000000"/>
                <w:sz w:val="20"/>
                <w:szCs w:val="20"/>
                <w:lang w:eastAsia="sl-SI"/>
              </w:rPr>
              <w:t xml:space="preserve"> </w:t>
            </w:r>
            <w:proofErr w:type="spellStart"/>
            <w:r w:rsidRPr="00F8336D">
              <w:rPr>
                <w:rFonts w:asciiTheme="minorHAnsi" w:eastAsia="Times New Roman" w:hAnsiTheme="minorHAnsi" w:cs="Arial"/>
                <w:color w:val="000000"/>
                <w:sz w:val="20"/>
                <w:szCs w:val="20"/>
                <w:lang w:eastAsia="sl-SI"/>
              </w:rPr>
              <w:t>Cam</w:t>
            </w:r>
            <w:proofErr w:type="spellEnd"/>
            <w:r w:rsidRPr="00F8336D">
              <w:rPr>
                <w:rFonts w:asciiTheme="minorHAnsi" w:eastAsia="Times New Roman" w:hAnsiTheme="minorHAnsi" w:cs="Arial"/>
                <w:color w:val="000000"/>
                <w:sz w:val="20"/>
                <w:szCs w:val="20"/>
                <w:lang w:eastAsia="sl-SI"/>
              </w:rPr>
              <w:t xml:space="preserve"> 20 ali enako kot</w:t>
            </w:r>
          </w:p>
        </w:tc>
      </w:tr>
      <w:tr w:rsidR="005F063C" w:rsidRPr="00F8336D" w:rsidTr="00FD17AD">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w:t>
            </w:r>
          </w:p>
        </w:tc>
        <w:tc>
          <w:tcPr>
            <w:tcW w:w="1918" w:type="pct"/>
            <w:tcBorders>
              <w:top w:val="nil"/>
              <w:left w:val="nil"/>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telovnik VODJA ENOTE po sistemu IPS</w:t>
            </w:r>
          </w:p>
        </w:tc>
        <w:tc>
          <w:tcPr>
            <w:tcW w:w="313" w:type="pct"/>
            <w:tcBorders>
              <w:top w:val="nil"/>
              <w:left w:val="nil"/>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hideMark/>
          </w:tcPr>
          <w:p w:rsidR="005F063C" w:rsidRPr="00F8336D" w:rsidRDefault="005F063C" w:rsidP="005F063C">
            <w:pPr>
              <w:rPr>
                <w:rFonts w:asciiTheme="minorHAnsi" w:hAnsiTheme="minorHAnsi"/>
                <w:sz w:val="20"/>
                <w:szCs w:val="20"/>
              </w:rPr>
            </w:pPr>
            <w:r w:rsidRPr="00F8336D">
              <w:rPr>
                <w:rFonts w:asciiTheme="minorHAnsi" w:eastAsia="Times New Roman" w:hAnsiTheme="minorHAnsi" w:cs="Arial"/>
                <w:color w:val="000000"/>
                <w:sz w:val="20"/>
                <w:szCs w:val="20"/>
                <w:lang w:eastAsia="sl-SI"/>
              </w:rPr>
              <w:t>kabina</w:t>
            </w:r>
          </w:p>
        </w:tc>
        <w:tc>
          <w:tcPr>
            <w:tcW w:w="2028" w:type="pct"/>
            <w:tcBorders>
              <w:top w:val="nil"/>
              <w:left w:val="nil"/>
              <w:bottom w:val="single" w:sz="4" w:space="0" w:color="auto"/>
              <w:right w:val="single" w:sz="8" w:space="0" w:color="auto"/>
            </w:tcBorders>
            <w:shd w:val="clear" w:color="000000" w:fill="FFFFFF"/>
            <w:noWrap/>
            <w:vAlign w:val="bottom"/>
            <w:hideMark/>
          </w:tcPr>
          <w:p w:rsidR="005F063C" w:rsidRPr="00F8336D" w:rsidRDefault="005F063C" w:rsidP="005F063C">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5F063C" w:rsidRPr="00F8336D" w:rsidTr="00FD17AD">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5</w:t>
            </w:r>
          </w:p>
        </w:tc>
        <w:tc>
          <w:tcPr>
            <w:tcW w:w="1918" w:type="pct"/>
            <w:tcBorders>
              <w:top w:val="nil"/>
              <w:left w:val="nil"/>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laserski merilnik razdalje</w:t>
            </w:r>
          </w:p>
        </w:tc>
        <w:tc>
          <w:tcPr>
            <w:tcW w:w="313" w:type="pct"/>
            <w:tcBorders>
              <w:top w:val="nil"/>
              <w:left w:val="nil"/>
              <w:bottom w:val="single" w:sz="4" w:space="0" w:color="auto"/>
              <w:right w:val="single" w:sz="4" w:space="0" w:color="auto"/>
            </w:tcBorders>
            <w:shd w:val="clear" w:color="000000" w:fill="FFFFFF"/>
            <w:noWrap/>
            <w:vAlign w:val="bottom"/>
            <w:hideMark/>
          </w:tcPr>
          <w:p w:rsidR="005F063C" w:rsidRPr="00F8336D" w:rsidRDefault="005F063C" w:rsidP="005F063C">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hideMark/>
          </w:tcPr>
          <w:p w:rsidR="005F063C" w:rsidRPr="00F8336D" w:rsidRDefault="005F063C" w:rsidP="005F063C">
            <w:pPr>
              <w:rPr>
                <w:rFonts w:asciiTheme="minorHAnsi" w:hAnsiTheme="minorHAnsi"/>
                <w:sz w:val="20"/>
                <w:szCs w:val="20"/>
              </w:rPr>
            </w:pPr>
            <w:r w:rsidRPr="00F8336D">
              <w:rPr>
                <w:rFonts w:asciiTheme="minorHAnsi" w:eastAsia="Times New Roman" w:hAnsiTheme="minorHAnsi" w:cs="Arial"/>
                <w:color w:val="000000"/>
                <w:sz w:val="20"/>
                <w:szCs w:val="20"/>
                <w:lang w:eastAsia="sl-SI"/>
              </w:rPr>
              <w:t>kabina</w:t>
            </w:r>
          </w:p>
        </w:tc>
        <w:tc>
          <w:tcPr>
            <w:tcW w:w="2028" w:type="pct"/>
            <w:tcBorders>
              <w:top w:val="nil"/>
              <w:left w:val="nil"/>
              <w:bottom w:val="single" w:sz="4" w:space="0" w:color="auto"/>
              <w:right w:val="single" w:sz="8" w:space="0" w:color="auto"/>
            </w:tcBorders>
            <w:shd w:val="clear" w:color="000000" w:fill="FFFFFF"/>
            <w:noWrap/>
            <w:vAlign w:val="bottom"/>
            <w:hideMark/>
          </w:tcPr>
          <w:p w:rsidR="005F063C" w:rsidRPr="00F8336D" w:rsidRDefault="005F063C" w:rsidP="005F063C">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HILTI PD-S ali enako kot</w:t>
            </w:r>
          </w:p>
        </w:tc>
      </w:tr>
      <w:tr w:rsidR="005F063C" w:rsidRPr="00F8336D" w:rsidTr="00FD17AD">
        <w:trPr>
          <w:trHeight w:val="315"/>
        </w:trPr>
        <w:tc>
          <w:tcPr>
            <w:tcW w:w="270" w:type="pct"/>
            <w:tcBorders>
              <w:top w:val="nil"/>
              <w:left w:val="single" w:sz="8" w:space="0" w:color="auto"/>
              <w:bottom w:val="nil"/>
              <w:right w:val="single" w:sz="4" w:space="0" w:color="auto"/>
            </w:tcBorders>
            <w:shd w:val="clear" w:color="auto" w:fill="auto"/>
            <w:noWrap/>
            <w:vAlign w:val="bottom"/>
            <w:hideMark/>
          </w:tcPr>
          <w:p w:rsidR="005F063C" w:rsidRPr="00F8336D" w:rsidRDefault="005F063C" w:rsidP="005F063C">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6</w:t>
            </w:r>
          </w:p>
        </w:tc>
        <w:tc>
          <w:tcPr>
            <w:tcW w:w="1918" w:type="pct"/>
            <w:tcBorders>
              <w:top w:val="nil"/>
              <w:left w:val="nil"/>
              <w:bottom w:val="nil"/>
              <w:right w:val="single" w:sz="4" w:space="0" w:color="auto"/>
            </w:tcBorders>
            <w:shd w:val="clear" w:color="auto" w:fill="auto"/>
            <w:noWrap/>
            <w:vAlign w:val="bottom"/>
            <w:hideMark/>
          </w:tcPr>
          <w:p w:rsidR="005F063C" w:rsidRPr="00F8336D" w:rsidRDefault="005F063C" w:rsidP="005F063C">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navigacijska naprava GARMIN DRIVE SMART 61 EUROPE LMT-D</w:t>
            </w:r>
          </w:p>
        </w:tc>
        <w:tc>
          <w:tcPr>
            <w:tcW w:w="313" w:type="pct"/>
            <w:tcBorders>
              <w:top w:val="nil"/>
              <w:left w:val="nil"/>
              <w:bottom w:val="nil"/>
              <w:right w:val="single" w:sz="4" w:space="0" w:color="auto"/>
            </w:tcBorders>
            <w:shd w:val="clear" w:color="auto" w:fill="auto"/>
            <w:noWrap/>
            <w:vAlign w:val="bottom"/>
            <w:hideMark/>
          </w:tcPr>
          <w:p w:rsidR="005F063C" w:rsidRPr="00F8336D" w:rsidRDefault="005F063C" w:rsidP="005F063C">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nil"/>
              <w:right w:val="single" w:sz="4" w:space="0" w:color="auto"/>
            </w:tcBorders>
            <w:shd w:val="clear" w:color="auto" w:fill="auto"/>
            <w:noWrap/>
            <w:hideMark/>
          </w:tcPr>
          <w:p w:rsidR="005F063C" w:rsidRPr="00F8336D" w:rsidRDefault="005F063C" w:rsidP="005F063C">
            <w:pPr>
              <w:rPr>
                <w:rFonts w:asciiTheme="minorHAnsi" w:hAnsiTheme="minorHAnsi"/>
                <w:sz w:val="20"/>
                <w:szCs w:val="20"/>
              </w:rPr>
            </w:pPr>
            <w:r w:rsidRPr="00F8336D">
              <w:rPr>
                <w:rFonts w:asciiTheme="minorHAnsi" w:eastAsia="Times New Roman" w:hAnsiTheme="minorHAnsi" w:cs="Arial"/>
                <w:color w:val="000000"/>
                <w:sz w:val="20"/>
                <w:szCs w:val="20"/>
                <w:lang w:eastAsia="sl-SI"/>
              </w:rPr>
              <w:t>kabina</w:t>
            </w:r>
          </w:p>
        </w:tc>
        <w:tc>
          <w:tcPr>
            <w:tcW w:w="2028" w:type="pct"/>
            <w:tcBorders>
              <w:top w:val="nil"/>
              <w:left w:val="nil"/>
              <w:bottom w:val="nil"/>
              <w:right w:val="single" w:sz="8" w:space="0" w:color="auto"/>
            </w:tcBorders>
            <w:shd w:val="clear" w:color="auto" w:fill="auto"/>
            <w:noWrap/>
            <w:vAlign w:val="bottom"/>
            <w:hideMark/>
          </w:tcPr>
          <w:p w:rsidR="005F063C" w:rsidRPr="00F8336D" w:rsidRDefault="005F063C" w:rsidP="005F063C">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Ali enako kot</w:t>
            </w:r>
          </w:p>
        </w:tc>
      </w:tr>
      <w:tr w:rsidR="00D457EF" w:rsidRPr="00F8336D" w:rsidTr="00F142C0">
        <w:trPr>
          <w:trHeight w:val="390"/>
        </w:trPr>
        <w:tc>
          <w:tcPr>
            <w:tcW w:w="5000" w:type="pct"/>
            <w:gridSpan w:val="5"/>
            <w:tcBorders>
              <w:top w:val="single" w:sz="8" w:space="0" w:color="auto"/>
              <w:left w:val="single" w:sz="8" w:space="0" w:color="auto"/>
              <w:bottom w:val="single" w:sz="8" w:space="0" w:color="auto"/>
              <w:right w:val="single" w:sz="8" w:space="0" w:color="000000"/>
            </w:tcBorders>
            <w:shd w:val="clear" w:color="000000" w:fill="4472C4"/>
            <w:noWrap/>
            <w:vAlign w:val="bottom"/>
            <w:hideMark/>
          </w:tcPr>
          <w:p w:rsidR="00D457EF" w:rsidRPr="00F8336D" w:rsidRDefault="00D457EF" w:rsidP="00F142C0">
            <w:pPr>
              <w:spacing w:after="0" w:line="240" w:lineRule="auto"/>
              <w:jc w:val="center"/>
              <w:rPr>
                <w:rFonts w:asciiTheme="minorHAnsi" w:eastAsia="Times New Roman" w:hAnsiTheme="minorHAnsi" w:cs="Arial"/>
                <w:b/>
                <w:bCs/>
                <w:color w:val="FF0000"/>
                <w:sz w:val="20"/>
                <w:szCs w:val="20"/>
                <w:lang w:eastAsia="sl-SI"/>
              </w:rPr>
            </w:pPr>
            <w:r w:rsidRPr="00F8336D">
              <w:rPr>
                <w:rFonts w:asciiTheme="minorHAnsi" w:eastAsia="Times New Roman" w:hAnsiTheme="minorHAnsi" w:cs="Arial"/>
                <w:b/>
                <w:bCs/>
                <w:color w:val="FF0000"/>
                <w:sz w:val="20"/>
                <w:szCs w:val="20"/>
                <w:lang w:eastAsia="sl-SI"/>
              </w:rPr>
              <w:t>ARMATURE IN CEVI</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7</w:t>
            </w:r>
          </w:p>
        </w:tc>
        <w:tc>
          <w:tcPr>
            <w:tcW w:w="1918" w:type="pct"/>
            <w:tcBorders>
              <w:top w:val="nil"/>
              <w:left w:val="nil"/>
              <w:bottom w:val="single" w:sz="4" w:space="0" w:color="auto"/>
              <w:right w:val="single" w:sz="4" w:space="0" w:color="auto"/>
            </w:tcBorders>
            <w:shd w:val="clear" w:color="000000" w:fill="FFFFFF"/>
            <w:noWrap/>
            <w:vAlign w:val="bottom"/>
          </w:tcPr>
          <w:p w:rsidR="00D457EF" w:rsidRPr="00F8336D" w:rsidRDefault="00B65C9E"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c</w:t>
            </w:r>
            <w:r w:rsidR="00D457EF" w:rsidRPr="00F8336D">
              <w:rPr>
                <w:rFonts w:asciiTheme="minorHAnsi" w:eastAsia="Times New Roman" w:hAnsiTheme="minorHAnsi" w:cs="Arial"/>
                <w:color w:val="000000"/>
                <w:sz w:val="20"/>
                <w:szCs w:val="20"/>
                <w:lang w:eastAsia="sl-SI"/>
              </w:rPr>
              <w:t>ev B (75</w:t>
            </w:r>
            <w:r w:rsidR="007B5AC5" w:rsidRPr="00F8336D">
              <w:rPr>
                <w:rFonts w:asciiTheme="minorHAnsi" w:eastAsia="Times New Roman" w:hAnsiTheme="minorHAnsi" w:cs="Arial"/>
                <w:color w:val="000000"/>
                <w:sz w:val="20"/>
                <w:szCs w:val="20"/>
                <w:lang w:eastAsia="sl-SI"/>
              </w:rPr>
              <w:t xml:space="preserve"> </w:t>
            </w:r>
            <w:r w:rsidR="00D457EF" w:rsidRPr="00F8336D">
              <w:rPr>
                <w:rFonts w:asciiTheme="minorHAnsi" w:eastAsia="Times New Roman" w:hAnsiTheme="minorHAnsi" w:cs="Arial"/>
                <w:color w:val="000000"/>
                <w:sz w:val="20"/>
                <w:szCs w:val="20"/>
                <w:lang w:eastAsia="sl-SI"/>
              </w:rPr>
              <w:t>mm) 15</w:t>
            </w:r>
            <w:r w:rsidR="007B5AC5" w:rsidRPr="00F8336D">
              <w:rPr>
                <w:rFonts w:asciiTheme="minorHAnsi" w:eastAsia="Times New Roman" w:hAnsiTheme="minorHAnsi" w:cs="Arial"/>
                <w:color w:val="000000"/>
                <w:sz w:val="20"/>
                <w:szCs w:val="20"/>
                <w:lang w:eastAsia="sl-SI"/>
              </w:rPr>
              <w:t xml:space="preserve"> </w:t>
            </w:r>
            <w:r w:rsidR="00D457EF" w:rsidRPr="00F8336D">
              <w:rPr>
                <w:rFonts w:asciiTheme="minorHAnsi" w:eastAsia="Times New Roman" w:hAnsiTheme="minorHAnsi" w:cs="Arial"/>
                <w:color w:val="000000"/>
                <w:sz w:val="20"/>
                <w:szCs w:val="20"/>
                <w:lang w:eastAsia="sl-SI"/>
              </w:rPr>
              <w:t>m</w:t>
            </w:r>
          </w:p>
        </w:tc>
        <w:tc>
          <w:tcPr>
            <w:tcW w:w="313" w:type="pct"/>
            <w:tcBorders>
              <w:top w:val="nil"/>
              <w:left w:val="nil"/>
              <w:bottom w:val="single" w:sz="4" w:space="0" w:color="auto"/>
              <w:right w:val="single" w:sz="4" w:space="0" w:color="auto"/>
            </w:tcBorders>
            <w:shd w:val="clear" w:color="000000" w:fill="FFFFFF"/>
            <w:noWrap/>
            <w:vAlign w:val="bottom"/>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V košari</w:t>
            </w:r>
          </w:p>
        </w:tc>
        <w:tc>
          <w:tcPr>
            <w:tcW w:w="2028" w:type="pct"/>
            <w:tcBorders>
              <w:top w:val="nil"/>
              <w:left w:val="nil"/>
              <w:bottom w:val="single" w:sz="4" w:space="0" w:color="auto"/>
              <w:right w:val="single" w:sz="8" w:space="0" w:color="auto"/>
            </w:tcBorders>
            <w:shd w:val="clear" w:color="000000" w:fill="FFFFFF"/>
            <w:noWrap/>
            <w:vAlign w:val="bottom"/>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8</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cevna košara C</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9</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cevna košara B</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10</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cev C (42</w:t>
            </w:r>
            <w:r w:rsidR="007B5AC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mm) 15</w:t>
            </w:r>
            <w:r w:rsidR="007B5AC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m</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5</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 cevi v košari, ostale nekje ne desni strani</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11</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cev C (42</w:t>
            </w:r>
            <w:r w:rsidR="007B5AC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mm) 1</w:t>
            </w:r>
            <w:r w:rsidR="007B5AC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m</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12</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cev B 20</w:t>
            </w:r>
            <w:r w:rsidR="0019799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m</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13</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proofErr w:type="spellStart"/>
            <w:r w:rsidRPr="00F8336D">
              <w:rPr>
                <w:rFonts w:asciiTheme="minorHAnsi" w:eastAsia="Times New Roman" w:hAnsiTheme="minorHAnsi" w:cs="Arial"/>
                <w:color w:val="000000"/>
                <w:sz w:val="20"/>
                <w:szCs w:val="20"/>
                <w:lang w:eastAsia="sl-SI"/>
              </w:rPr>
              <w:t>turbo</w:t>
            </w:r>
            <w:proofErr w:type="spellEnd"/>
            <w:r w:rsidRPr="00F8336D">
              <w:rPr>
                <w:rFonts w:asciiTheme="minorHAnsi" w:eastAsia="Times New Roman" w:hAnsiTheme="minorHAnsi" w:cs="Arial"/>
                <w:color w:val="000000"/>
                <w:sz w:val="20"/>
                <w:szCs w:val="20"/>
                <w:lang w:eastAsia="sl-SI"/>
              </w:rPr>
              <w:t xml:space="preserve"> ročnik C</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AWG 2400</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14</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proofErr w:type="spellStart"/>
            <w:r w:rsidRPr="00F8336D">
              <w:rPr>
                <w:rFonts w:asciiTheme="minorHAnsi" w:eastAsia="Times New Roman" w:hAnsiTheme="minorHAnsi" w:cs="Arial"/>
                <w:color w:val="000000"/>
                <w:sz w:val="20"/>
                <w:szCs w:val="20"/>
                <w:lang w:eastAsia="sl-SI"/>
              </w:rPr>
              <w:t>turbo</w:t>
            </w:r>
            <w:proofErr w:type="spellEnd"/>
            <w:r w:rsidRPr="00F8336D">
              <w:rPr>
                <w:rFonts w:asciiTheme="minorHAnsi" w:eastAsia="Times New Roman" w:hAnsiTheme="minorHAnsi" w:cs="Arial"/>
                <w:color w:val="000000"/>
                <w:sz w:val="20"/>
                <w:szCs w:val="20"/>
                <w:lang w:eastAsia="sl-SI"/>
              </w:rPr>
              <w:t xml:space="preserve"> ročnik C</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AWG 2130</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15</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B65C9E"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r</w:t>
            </w:r>
            <w:r w:rsidR="00D457EF" w:rsidRPr="00F8336D">
              <w:rPr>
                <w:rFonts w:asciiTheme="minorHAnsi" w:eastAsia="Times New Roman" w:hAnsiTheme="minorHAnsi" w:cs="Arial"/>
                <w:color w:val="000000"/>
                <w:sz w:val="20"/>
                <w:szCs w:val="20"/>
                <w:lang w:eastAsia="sl-SI"/>
              </w:rPr>
              <w:t>azdelilnik vode B/CBC</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16</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proofErr w:type="spellStart"/>
            <w:r w:rsidRPr="00F8336D">
              <w:rPr>
                <w:rFonts w:asciiTheme="minorHAnsi" w:eastAsia="Times New Roman" w:hAnsiTheme="minorHAnsi" w:cs="Arial"/>
                <w:color w:val="000000"/>
                <w:sz w:val="20"/>
                <w:szCs w:val="20"/>
                <w:lang w:eastAsia="sl-SI"/>
              </w:rPr>
              <w:t>omejevalec</w:t>
            </w:r>
            <w:proofErr w:type="spellEnd"/>
            <w:r w:rsidRPr="00F8336D">
              <w:rPr>
                <w:rFonts w:asciiTheme="minorHAnsi" w:eastAsia="Times New Roman" w:hAnsiTheme="minorHAnsi" w:cs="Arial"/>
                <w:color w:val="000000"/>
                <w:sz w:val="20"/>
                <w:szCs w:val="20"/>
                <w:lang w:eastAsia="sl-SI"/>
              </w:rPr>
              <w:t xml:space="preserve"> tlaka</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17</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zaporni ventil B</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18</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zaporni ventil C</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19</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prehodna spojka C/B</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20</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ključ ABC</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21</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ključ za nadtalni hidrant</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nadgradnja</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Na steni med lestvama za dostop na povišan del nadgradnje</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22</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xml:space="preserve">cevni </w:t>
            </w:r>
            <w:proofErr w:type="spellStart"/>
            <w:r w:rsidRPr="00F8336D">
              <w:rPr>
                <w:rFonts w:asciiTheme="minorHAnsi" w:eastAsia="Times New Roman" w:hAnsiTheme="minorHAnsi" w:cs="Arial"/>
                <w:color w:val="000000"/>
                <w:sz w:val="20"/>
                <w:szCs w:val="20"/>
                <w:lang w:eastAsia="sl-SI"/>
              </w:rPr>
              <w:t>pritrdilec</w:t>
            </w:r>
            <w:proofErr w:type="spellEnd"/>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23</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cevna obveza C (42</w:t>
            </w:r>
            <w:r w:rsidR="0019799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mm)</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24</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cevna obveza B</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25</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xml:space="preserve">cevni mostički </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nadgradnja</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Med lestvama za dostop na povišan del nadgradnje</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26</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hidrantni nastavek 2B</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nadgradnja</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Med lestvama za dostop na povišan del nadgradnje</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27</w:t>
            </w:r>
          </w:p>
        </w:tc>
        <w:tc>
          <w:tcPr>
            <w:tcW w:w="1918" w:type="pct"/>
            <w:tcBorders>
              <w:top w:val="nil"/>
              <w:left w:val="nil"/>
              <w:bottom w:val="nil"/>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nadtlačni prezračevalnik</w:t>
            </w:r>
          </w:p>
        </w:tc>
        <w:tc>
          <w:tcPr>
            <w:tcW w:w="313" w:type="pct"/>
            <w:tcBorders>
              <w:top w:val="nil"/>
              <w:left w:val="nil"/>
              <w:bottom w:val="nil"/>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nil"/>
              <w:right w:val="single" w:sz="4" w:space="0" w:color="auto"/>
            </w:tcBorders>
            <w:shd w:val="clear" w:color="000000" w:fill="FFFFFF"/>
            <w:noWrap/>
            <w:vAlign w:val="bottom"/>
            <w:hideMark/>
          </w:tcPr>
          <w:p w:rsidR="00D457EF" w:rsidRPr="00F8336D" w:rsidRDefault="00B65C9E" w:rsidP="00B65C9E">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w:t>
            </w:r>
            <w:r w:rsidR="00D457EF" w:rsidRPr="00F8336D">
              <w:rPr>
                <w:rFonts w:asciiTheme="minorHAnsi" w:eastAsia="Times New Roman" w:hAnsiTheme="minorHAnsi" w:cs="Arial"/>
                <w:color w:val="000000"/>
                <w:sz w:val="20"/>
                <w:szCs w:val="20"/>
                <w:lang w:eastAsia="sl-SI"/>
              </w:rPr>
              <w:t>eva stran</w:t>
            </w:r>
          </w:p>
        </w:tc>
        <w:tc>
          <w:tcPr>
            <w:tcW w:w="2028" w:type="pct"/>
            <w:tcBorders>
              <w:top w:val="nil"/>
              <w:left w:val="nil"/>
              <w:bottom w:val="nil"/>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proofErr w:type="spellStart"/>
            <w:r w:rsidRPr="00F8336D">
              <w:rPr>
                <w:rFonts w:asciiTheme="minorHAnsi" w:eastAsia="Times New Roman" w:hAnsiTheme="minorHAnsi" w:cs="Arial"/>
                <w:color w:val="000000"/>
                <w:sz w:val="20"/>
                <w:szCs w:val="20"/>
                <w:lang w:eastAsia="sl-SI"/>
              </w:rPr>
              <w:t>Fanergy</w:t>
            </w:r>
            <w:proofErr w:type="spellEnd"/>
            <w:r w:rsidRPr="00F8336D">
              <w:rPr>
                <w:rFonts w:asciiTheme="minorHAnsi" w:eastAsia="Times New Roman" w:hAnsiTheme="minorHAnsi" w:cs="Arial"/>
                <w:color w:val="000000"/>
                <w:sz w:val="20"/>
                <w:szCs w:val="20"/>
                <w:lang w:eastAsia="sl-SI"/>
              </w:rPr>
              <w:t xml:space="preserve"> E16  ali enako kot</w:t>
            </w:r>
          </w:p>
        </w:tc>
      </w:tr>
      <w:tr w:rsidR="00D457EF" w:rsidRPr="00F8336D" w:rsidTr="002C6367">
        <w:trPr>
          <w:trHeight w:val="315"/>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28</w:t>
            </w:r>
          </w:p>
        </w:tc>
        <w:tc>
          <w:tcPr>
            <w:tcW w:w="1918" w:type="pct"/>
            <w:tcBorders>
              <w:top w:val="single" w:sz="4" w:space="0" w:color="auto"/>
              <w:left w:val="nil"/>
              <w:bottom w:val="nil"/>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ključ za talni hidrant</w:t>
            </w:r>
          </w:p>
        </w:tc>
        <w:tc>
          <w:tcPr>
            <w:tcW w:w="313" w:type="pct"/>
            <w:tcBorders>
              <w:top w:val="single" w:sz="4" w:space="0" w:color="auto"/>
              <w:left w:val="nil"/>
              <w:bottom w:val="nil"/>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single" w:sz="4" w:space="0" w:color="auto"/>
              <w:left w:val="nil"/>
              <w:bottom w:val="nil"/>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nadgradnja</w:t>
            </w:r>
          </w:p>
        </w:tc>
        <w:tc>
          <w:tcPr>
            <w:tcW w:w="2028" w:type="pct"/>
            <w:tcBorders>
              <w:top w:val="single" w:sz="4" w:space="0" w:color="auto"/>
              <w:left w:val="nil"/>
              <w:bottom w:val="nil"/>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Med lestvama za dostop na povišan del nadgradnje</w:t>
            </w:r>
          </w:p>
        </w:tc>
      </w:tr>
      <w:tr w:rsidR="00D457EF" w:rsidRPr="00F8336D" w:rsidTr="00F142C0">
        <w:trPr>
          <w:trHeight w:val="390"/>
        </w:trPr>
        <w:tc>
          <w:tcPr>
            <w:tcW w:w="5000" w:type="pct"/>
            <w:gridSpan w:val="5"/>
            <w:tcBorders>
              <w:top w:val="single" w:sz="8" w:space="0" w:color="auto"/>
              <w:left w:val="single" w:sz="8" w:space="0" w:color="auto"/>
              <w:bottom w:val="single" w:sz="8" w:space="0" w:color="auto"/>
              <w:right w:val="single" w:sz="8" w:space="0" w:color="000000"/>
            </w:tcBorders>
            <w:shd w:val="clear" w:color="000000" w:fill="4472C4"/>
            <w:noWrap/>
            <w:vAlign w:val="bottom"/>
            <w:hideMark/>
          </w:tcPr>
          <w:p w:rsidR="00D457EF" w:rsidRPr="00F8336D" w:rsidRDefault="00D457EF" w:rsidP="00F142C0">
            <w:pPr>
              <w:spacing w:after="0" w:line="240" w:lineRule="auto"/>
              <w:jc w:val="center"/>
              <w:rPr>
                <w:rFonts w:asciiTheme="minorHAnsi" w:eastAsia="Times New Roman" w:hAnsiTheme="minorHAnsi" w:cs="Arial"/>
                <w:b/>
                <w:bCs/>
                <w:color w:val="FF0000"/>
                <w:sz w:val="20"/>
                <w:szCs w:val="20"/>
                <w:lang w:eastAsia="sl-SI"/>
              </w:rPr>
            </w:pPr>
            <w:r w:rsidRPr="00F8336D">
              <w:rPr>
                <w:rFonts w:asciiTheme="minorHAnsi" w:eastAsia="Times New Roman" w:hAnsiTheme="minorHAnsi" w:cs="Arial"/>
                <w:b/>
                <w:bCs/>
                <w:color w:val="FF0000"/>
                <w:sz w:val="20"/>
                <w:szCs w:val="20"/>
                <w:lang w:eastAsia="sl-SI"/>
              </w:rPr>
              <w:t>REŠEVALNA OPREMA</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29</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proofErr w:type="spellStart"/>
            <w:r w:rsidRPr="00F8336D">
              <w:rPr>
                <w:rFonts w:asciiTheme="minorHAnsi" w:eastAsia="Times New Roman" w:hAnsiTheme="minorHAnsi" w:cs="Arial"/>
                <w:color w:val="000000"/>
                <w:sz w:val="20"/>
                <w:szCs w:val="20"/>
                <w:lang w:eastAsia="sl-SI"/>
              </w:rPr>
              <w:t>Grillon</w:t>
            </w:r>
            <w:proofErr w:type="spellEnd"/>
            <w:r w:rsidRPr="00F8336D">
              <w:rPr>
                <w:rFonts w:asciiTheme="minorHAnsi" w:eastAsia="Times New Roman" w:hAnsiTheme="minorHAnsi" w:cs="Arial"/>
                <w:color w:val="000000"/>
                <w:sz w:val="20"/>
                <w:szCs w:val="20"/>
                <w:lang w:eastAsia="sl-SI"/>
              </w:rPr>
              <w:t xml:space="preserve"> 10</w:t>
            </w:r>
            <w:r w:rsidR="0019799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m + 2</w:t>
            </w:r>
            <w:r w:rsidR="005459F4"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x OK OXAN ovalna jeklena vponka TRIACT</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kabina</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Ali enako kot</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30</w:t>
            </w:r>
          </w:p>
        </w:tc>
        <w:tc>
          <w:tcPr>
            <w:tcW w:w="1918" w:type="pct"/>
            <w:tcBorders>
              <w:top w:val="nil"/>
              <w:left w:val="nil"/>
              <w:bottom w:val="single" w:sz="4" w:space="0" w:color="auto"/>
              <w:right w:val="single" w:sz="4" w:space="0" w:color="auto"/>
            </w:tcBorders>
            <w:shd w:val="clear" w:color="000000" w:fill="FFFFFF"/>
            <w:noWrap/>
            <w:vAlign w:val="bottom"/>
          </w:tcPr>
          <w:p w:rsidR="00D457EF" w:rsidRPr="00F8336D" w:rsidRDefault="00E502B8"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s</w:t>
            </w:r>
            <w:r w:rsidR="00D457EF" w:rsidRPr="00F8336D">
              <w:rPr>
                <w:rFonts w:asciiTheme="minorHAnsi" w:eastAsia="Times New Roman" w:hAnsiTheme="minorHAnsi" w:cs="Arial"/>
                <w:color w:val="000000"/>
                <w:sz w:val="20"/>
                <w:szCs w:val="20"/>
                <w:lang w:eastAsia="sl-SI"/>
              </w:rPr>
              <w:t>kočna napihljiva blazina velikosti 460</w:t>
            </w:r>
            <w:r w:rsidR="00197995" w:rsidRPr="00F8336D">
              <w:rPr>
                <w:rFonts w:asciiTheme="minorHAnsi" w:eastAsia="Times New Roman" w:hAnsiTheme="minorHAnsi" w:cs="Arial"/>
                <w:color w:val="000000"/>
                <w:sz w:val="20"/>
                <w:szCs w:val="20"/>
                <w:lang w:eastAsia="sl-SI"/>
              </w:rPr>
              <w:t xml:space="preserve"> </w:t>
            </w:r>
            <w:r w:rsidR="005459F4" w:rsidRPr="00F8336D">
              <w:rPr>
                <w:rFonts w:asciiTheme="minorHAnsi" w:eastAsia="Times New Roman" w:hAnsiTheme="minorHAnsi" w:cs="Arial"/>
                <w:color w:val="000000"/>
                <w:sz w:val="20"/>
                <w:szCs w:val="20"/>
                <w:lang w:eastAsia="sl-SI"/>
              </w:rPr>
              <w:t>x</w:t>
            </w:r>
            <w:r w:rsidR="00197995" w:rsidRPr="00F8336D">
              <w:rPr>
                <w:rFonts w:asciiTheme="minorHAnsi" w:eastAsia="Times New Roman" w:hAnsiTheme="minorHAnsi" w:cs="Arial"/>
                <w:color w:val="000000"/>
                <w:sz w:val="20"/>
                <w:szCs w:val="20"/>
                <w:lang w:eastAsia="sl-SI"/>
              </w:rPr>
              <w:t xml:space="preserve"> </w:t>
            </w:r>
            <w:r w:rsidR="00D457EF" w:rsidRPr="00F8336D">
              <w:rPr>
                <w:rFonts w:asciiTheme="minorHAnsi" w:eastAsia="Times New Roman" w:hAnsiTheme="minorHAnsi" w:cs="Arial"/>
                <w:color w:val="000000"/>
                <w:sz w:val="20"/>
                <w:szCs w:val="20"/>
                <w:lang w:eastAsia="sl-SI"/>
              </w:rPr>
              <w:t>460</w:t>
            </w:r>
            <w:r w:rsidR="00197995" w:rsidRPr="00F8336D">
              <w:rPr>
                <w:rFonts w:asciiTheme="minorHAnsi" w:eastAsia="Times New Roman" w:hAnsiTheme="minorHAnsi" w:cs="Arial"/>
                <w:color w:val="000000"/>
                <w:sz w:val="20"/>
                <w:szCs w:val="20"/>
                <w:lang w:eastAsia="sl-SI"/>
              </w:rPr>
              <w:t xml:space="preserve"> </w:t>
            </w:r>
            <w:r w:rsidR="005459F4" w:rsidRPr="00F8336D">
              <w:rPr>
                <w:rFonts w:asciiTheme="minorHAnsi" w:eastAsia="Times New Roman" w:hAnsiTheme="minorHAnsi" w:cs="Arial"/>
                <w:color w:val="000000"/>
                <w:sz w:val="20"/>
                <w:szCs w:val="20"/>
                <w:lang w:eastAsia="sl-SI"/>
              </w:rPr>
              <w:t>x</w:t>
            </w:r>
            <w:r w:rsidR="00197995" w:rsidRPr="00F8336D">
              <w:rPr>
                <w:rFonts w:asciiTheme="minorHAnsi" w:eastAsia="Times New Roman" w:hAnsiTheme="minorHAnsi" w:cs="Arial"/>
                <w:color w:val="000000"/>
                <w:sz w:val="20"/>
                <w:szCs w:val="20"/>
                <w:lang w:eastAsia="sl-SI"/>
              </w:rPr>
              <w:t xml:space="preserve"> </w:t>
            </w:r>
            <w:r w:rsidR="00D457EF" w:rsidRPr="00F8336D">
              <w:rPr>
                <w:rFonts w:asciiTheme="minorHAnsi" w:eastAsia="Times New Roman" w:hAnsiTheme="minorHAnsi" w:cs="Arial"/>
                <w:color w:val="000000"/>
                <w:sz w:val="20"/>
                <w:szCs w:val="20"/>
                <w:lang w:eastAsia="sl-SI"/>
              </w:rPr>
              <w:t>240</w:t>
            </w:r>
          </w:p>
        </w:tc>
        <w:tc>
          <w:tcPr>
            <w:tcW w:w="313" w:type="pct"/>
            <w:tcBorders>
              <w:top w:val="nil"/>
              <w:left w:val="nil"/>
              <w:bottom w:val="single" w:sz="4" w:space="0" w:color="auto"/>
              <w:right w:val="single" w:sz="4" w:space="0" w:color="auto"/>
            </w:tcBorders>
            <w:shd w:val="clear" w:color="000000" w:fill="FFFFFF"/>
            <w:noWrap/>
            <w:vAlign w:val="bottom"/>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 dogovoru med naročnikom in ponudnikom</w:t>
            </w:r>
          </w:p>
        </w:tc>
        <w:tc>
          <w:tcPr>
            <w:tcW w:w="2028" w:type="pct"/>
            <w:tcBorders>
              <w:top w:val="nil"/>
              <w:left w:val="nil"/>
              <w:bottom w:val="single" w:sz="4" w:space="0" w:color="auto"/>
              <w:right w:val="single" w:sz="8" w:space="0" w:color="auto"/>
            </w:tcBorders>
            <w:shd w:val="clear" w:color="000000" w:fill="FFFFFF"/>
            <w:noWrap/>
            <w:vAlign w:val="bottom"/>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xml:space="preserve">VETTER </w:t>
            </w:r>
            <w:proofErr w:type="spellStart"/>
            <w:r w:rsidRPr="00F8336D">
              <w:rPr>
                <w:rFonts w:asciiTheme="minorHAnsi" w:eastAsia="Times New Roman" w:hAnsiTheme="minorHAnsi" w:cs="Arial"/>
                <w:color w:val="000000"/>
                <w:sz w:val="20"/>
                <w:szCs w:val="20"/>
                <w:lang w:eastAsia="sl-SI"/>
              </w:rPr>
              <w:t>SAFETYcushions</w:t>
            </w:r>
            <w:proofErr w:type="spellEnd"/>
            <w:r w:rsidRPr="00F8336D">
              <w:rPr>
                <w:rFonts w:asciiTheme="minorHAnsi" w:eastAsia="Times New Roman" w:hAnsiTheme="minorHAnsi" w:cs="Arial"/>
                <w:color w:val="000000"/>
                <w:sz w:val="20"/>
                <w:szCs w:val="20"/>
                <w:lang w:eastAsia="sl-SI"/>
              </w:rPr>
              <w:t xml:space="preserve"> SP 25 ali enako kot</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31</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koritasta nosila + trakovi</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proofErr w:type="spellStart"/>
            <w:r w:rsidRPr="00F8336D">
              <w:rPr>
                <w:rFonts w:asciiTheme="minorHAnsi" w:eastAsia="Times New Roman" w:hAnsiTheme="minorHAnsi" w:cs="Arial"/>
                <w:color w:val="000000"/>
                <w:sz w:val="20"/>
                <w:szCs w:val="20"/>
                <w:lang w:eastAsia="sl-SI"/>
              </w:rPr>
              <w:t>Ferno</w:t>
            </w:r>
            <w:proofErr w:type="spellEnd"/>
            <w:r w:rsidRPr="00F8336D">
              <w:rPr>
                <w:rFonts w:asciiTheme="minorHAnsi" w:eastAsia="Times New Roman" w:hAnsiTheme="minorHAnsi" w:cs="Arial"/>
                <w:color w:val="000000"/>
                <w:sz w:val="20"/>
                <w:szCs w:val="20"/>
                <w:lang w:eastAsia="sl-SI"/>
              </w:rPr>
              <w:t xml:space="preserve"> model 71 ali enako kot</w:t>
            </w:r>
          </w:p>
        </w:tc>
      </w:tr>
      <w:tr w:rsidR="00D457EF" w:rsidRPr="00F8336D" w:rsidTr="002C6367">
        <w:trPr>
          <w:trHeight w:val="6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w:t>
            </w:r>
            <w:r w:rsidR="00197995" w:rsidRPr="00F8336D">
              <w:rPr>
                <w:rFonts w:asciiTheme="minorHAnsi" w:eastAsia="Times New Roman" w:hAnsiTheme="minorHAnsi" w:cs="Arial"/>
                <w:color w:val="000000"/>
                <w:sz w:val="20"/>
                <w:szCs w:val="20"/>
                <w:lang w:eastAsia="sl-SI"/>
              </w:rPr>
              <w:t>2</w:t>
            </w:r>
          </w:p>
        </w:tc>
        <w:tc>
          <w:tcPr>
            <w:tcW w:w="1918" w:type="pct"/>
            <w:tcBorders>
              <w:top w:val="nil"/>
              <w:left w:val="nil"/>
              <w:bottom w:val="single" w:sz="4" w:space="0" w:color="auto"/>
              <w:right w:val="single" w:sz="4" w:space="0" w:color="auto"/>
            </w:tcBorders>
            <w:shd w:val="clear" w:color="000000" w:fill="FFFFFF"/>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zajemalna nosila + trakovi in opora za glavo</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proofErr w:type="spellStart"/>
            <w:r w:rsidRPr="00F8336D">
              <w:rPr>
                <w:rFonts w:asciiTheme="minorHAnsi" w:eastAsia="Times New Roman" w:hAnsiTheme="minorHAnsi" w:cs="Arial"/>
                <w:color w:val="000000"/>
                <w:sz w:val="20"/>
                <w:szCs w:val="20"/>
                <w:lang w:eastAsia="sl-SI"/>
              </w:rPr>
              <w:t>Ferno</w:t>
            </w:r>
            <w:proofErr w:type="spellEnd"/>
            <w:r w:rsidRPr="00F8336D">
              <w:rPr>
                <w:rFonts w:asciiTheme="minorHAnsi" w:eastAsia="Times New Roman" w:hAnsiTheme="minorHAnsi" w:cs="Arial"/>
                <w:color w:val="000000"/>
                <w:sz w:val="20"/>
                <w:szCs w:val="20"/>
                <w:lang w:eastAsia="sl-SI"/>
              </w:rPr>
              <w:t xml:space="preserve"> 65 EXL</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FF0000"/>
                <w:sz w:val="20"/>
                <w:szCs w:val="20"/>
                <w:lang w:eastAsia="sl-SI"/>
              </w:rPr>
            </w:pPr>
            <w:r w:rsidRPr="00F8336D">
              <w:rPr>
                <w:rFonts w:asciiTheme="minorHAnsi" w:eastAsia="Times New Roman" w:hAnsiTheme="minorHAnsi" w:cs="Arial"/>
                <w:color w:val="FF0000"/>
                <w:sz w:val="20"/>
                <w:szCs w:val="20"/>
                <w:lang w:eastAsia="sl-SI"/>
              </w:rPr>
              <w:t>33</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FF0000"/>
                <w:sz w:val="20"/>
                <w:szCs w:val="20"/>
                <w:lang w:eastAsia="sl-SI"/>
              </w:rPr>
            </w:pPr>
            <w:r w:rsidRPr="00F8336D">
              <w:rPr>
                <w:rFonts w:asciiTheme="minorHAnsi" w:eastAsia="Times New Roman" w:hAnsiTheme="minorHAnsi" w:cs="Arial"/>
                <w:color w:val="FF0000"/>
                <w:sz w:val="20"/>
                <w:szCs w:val="20"/>
                <w:lang w:eastAsia="sl-SI"/>
              </w:rPr>
              <w:t>delovna vrv 50</w:t>
            </w:r>
            <w:r w:rsidR="00197995" w:rsidRPr="00F8336D">
              <w:rPr>
                <w:rFonts w:asciiTheme="minorHAnsi" w:eastAsia="Times New Roman" w:hAnsiTheme="minorHAnsi" w:cs="Arial"/>
                <w:color w:val="FF0000"/>
                <w:sz w:val="20"/>
                <w:szCs w:val="20"/>
                <w:lang w:eastAsia="sl-SI"/>
              </w:rPr>
              <w:t xml:space="preserve"> </w:t>
            </w:r>
            <w:r w:rsidRPr="00F8336D">
              <w:rPr>
                <w:rFonts w:asciiTheme="minorHAnsi" w:eastAsia="Times New Roman" w:hAnsiTheme="minorHAnsi" w:cs="Arial"/>
                <w:color w:val="FF0000"/>
                <w:sz w:val="20"/>
                <w:szCs w:val="20"/>
                <w:lang w:eastAsia="sl-SI"/>
              </w:rPr>
              <w:t>m</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FF0000"/>
                <w:sz w:val="20"/>
                <w:szCs w:val="20"/>
                <w:lang w:eastAsia="sl-SI"/>
              </w:rPr>
            </w:pPr>
            <w:r w:rsidRPr="00F8336D">
              <w:rPr>
                <w:rFonts w:asciiTheme="minorHAnsi" w:eastAsia="Times New Roman" w:hAnsiTheme="minorHAnsi" w:cs="Arial"/>
                <w:color w:val="FF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FF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FF0000"/>
                <w:sz w:val="20"/>
                <w:szCs w:val="20"/>
                <w:lang w:eastAsia="sl-SI"/>
              </w:rPr>
            </w:pPr>
            <w:r w:rsidRPr="00F8336D">
              <w:rPr>
                <w:rFonts w:asciiTheme="minorHAnsi" w:eastAsia="Times New Roman" w:hAnsiTheme="minorHAnsi" w:cs="Arial"/>
                <w:color w:val="FF0000"/>
                <w:sz w:val="20"/>
                <w:szCs w:val="20"/>
                <w:lang w:eastAsia="sl-SI"/>
              </w:rPr>
              <w:t>stari dinamik ali statik (dostavi naročnik)</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34</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kardiološki stol</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xml:space="preserve">Proizvajalca </w:t>
            </w:r>
            <w:proofErr w:type="spellStart"/>
            <w:r w:rsidRPr="00F8336D">
              <w:rPr>
                <w:rFonts w:asciiTheme="minorHAnsi" w:eastAsia="Times New Roman" w:hAnsiTheme="minorHAnsi" w:cs="Arial"/>
                <w:color w:val="000000"/>
                <w:sz w:val="20"/>
                <w:szCs w:val="20"/>
                <w:lang w:eastAsia="sl-SI"/>
              </w:rPr>
              <w:t>Ferno</w:t>
            </w:r>
            <w:proofErr w:type="spellEnd"/>
            <w:r w:rsidRPr="00F8336D">
              <w:rPr>
                <w:rFonts w:asciiTheme="minorHAnsi" w:eastAsia="Times New Roman" w:hAnsiTheme="minorHAnsi" w:cs="Arial"/>
                <w:color w:val="000000"/>
                <w:sz w:val="20"/>
                <w:szCs w:val="20"/>
                <w:lang w:eastAsia="sl-SI"/>
              </w:rPr>
              <w:t xml:space="preserve"> ali enako kot</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35</w:t>
            </w:r>
          </w:p>
        </w:tc>
        <w:tc>
          <w:tcPr>
            <w:tcW w:w="1918" w:type="pct"/>
            <w:tcBorders>
              <w:top w:val="nil"/>
              <w:left w:val="nil"/>
              <w:bottom w:val="nil"/>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xml:space="preserve">Hooligan </w:t>
            </w:r>
            <w:proofErr w:type="spellStart"/>
            <w:r w:rsidRPr="00F8336D">
              <w:rPr>
                <w:rFonts w:asciiTheme="minorHAnsi" w:eastAsia="Times New Roman" w:hAnsiTheme="minorHAnsi" w:cs="Arial"/>
                <w:color w:val="000000"/>
                <w:sz w:val="20"/>
                <w:szCs w:val="20"/>
                <w:lang w:eastAsia="sl-SI"/>
              </w:rPr>
              <w:t>tool</w:t>
            </w:r>
            <w:proofErr w:type="spellEnd"/>
            <w:r w:rsidRPr="00F8336D">
              <w:rPr>
                <w:rFonts w:asciiTheme="minorHAnsi" w:eastAsia="Times New Roman" w:hAnsiTheme="minorHAnsi" w:cs="Arial"/>
                <w:color w:val="000000"/>
                <w:sz w:val="20"/>
                <w:szCs w:val="20"/>
                <w:lang w:eastAsia="sl-SI"/>
              </w:rPr>
              <w:t xml:space="preserve"> - navadni kratek</w:t>
            </w:r>
          </w:p>
        </w:tc>
        <w:tc>
          <w:tcPr>
            <w:tcW w:w="313" w:type="pct"/>
            <w:tcBorders>
              <w:top w:val="nil"/>
              <w:left w:val="nil"/>
              <w:bottom w:val="nil"/>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nil"/>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nil"/>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33763E">
        <w:trPr>
          <w:trHeight w:val="315"/>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36</w:t>
            </w:r>
          </w:p>
        </w:tc>
        <w:tc>
          <w:tcPr>
            <w:tcW w:w="1918" w:type="pct"/>
            <w:tcBorders>
              <w:top w:val="single" w:sz="4" w:space="0" w:color="auto"/>
              <w:left w:val="nil"/>
              <w:bottom w:val="nil"/>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nahrbtnik prve pomoči manjši</w:t>
            </w:r>
          </w:p>
        </w:tc>
        <w:tc>
          <w:tcPr>
            <w:tcW w:w="313" w:type="pct"/>
            <w:tcBorders>
              <w:top w:val="single" w:sz="4" w:space="0" w:color="auto"/>
              <w:left w:val="nil"/>
              <w:bottom w:val="nil"/>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single" w:sz="4" w:space="0" w:color="auto"/>
              <w:left w:val="nil"/>
              <w:bottom w:val="nil"/>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single" w:sz="4" w:space="0" w:color="auto"/>
              <w:left w:val="nil"/>
              <w:bottom w:val="nil"/>
              <w:right w:val="single" w:sz="8" w:space="0" w:color="auto"/>
            </w:tcBorders>
            <w:shd w:val="clear" w:color="auto" w:fill="auto"/>
            <w:noWrap/>
            <w:vAlign w:val="bottom"/>
            <w:hideMark/>
          </w:tcPr>
          <w:p w:rsidR="00D457EF" w:rsidRPr="00F8336D" w:rsidRDefault="0033763E"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Torba za material RED LIGHT BAG EB13.014 ali enako kot, rdeče barve</w:t>
            </w:r>
          </w:p>
        </w:tc>
      </w:tr>
      <w:tr w:rsidR="00D457EF" w:rsidRPr="00F8336D" w:rsidTr="00F142C0">
        <w:trPr>
          <w:trHeight w:val="390"/>
        </w:trPr>
        <w:tc>
          <w:tcPr>
            <w:tcW w:w="5000" w:type="pct"/>
            <w:gridSpan w:val="5"/>
            <w:tcBorders>
              <w:top w:val="single" w:sz="8" w:space="0" w:color="auto"/>
              <w:left w:val="single" w:sz="8" w:space="0" w:color="auto"/>
              <w:bottom w:val="single" w:sz="8" w:space="0" w:color="auto"/>
              <w:right w:val="single" w:sz="8" w:space="0" w:color="000000"/>
            </w:tcBorders>
            <w:shd w:val="clear" w:color="000000" w:fill="4472C4"/>
            <w:noWrap/>
            <w:vAlign w:val="bottom"/>
            <w:hideMark/>
          </w:tcPr>
          <w:p w:rsidR="00D457EF" w:rsidRPr="00F8336D" w:rsidRDefault="00D457EF" w:rsidP="00F142C0">
            <w:pPr>
              <w:spacing w:after="0" w:line="240" w:lineRule="auto"/>
              <w:jc w:val="center"/>
              <w:rPr>
                <w:rFonts w:asciiTheme="minorHAnsi" w:eastAsia="Times New Roman" w:hAnsiTheme="minorHAnsi" w:cs="Arial"/>
                <w:b/>
                <w:bCs/>
                <w:color w:val="FF0000"/>
                <w:sz w:val="20"/>
                <w:szCs w:val="20"/>
                <w:lang w:eastAsia="sl-SI"/>
              </w:rPr>
            </w:pPr>
            <w:r w:rsidRPr="00F8336D">
              <w:rPr>
                <w:rFonts w:asciiTheme="minorHAnsi" w:eastAsia="Times New Roman" w:hAnsiTheme="minorHAnsi" w:cs="Arial"/>
                <w:b/>
                <w:bCs/>
                <w:color w:val="FF0000"/>
                <w:sz w:val="20"/>
                <w:szCs w:val="20"/>
                <w:lang w:eastAsia="sl-SI"/>
              </w:rPr>
              <w:t>GASILNI APARATI</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37</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xml:space="preserve">aparat </w:t>
            </w:r>
            <w:proofErr w:type="spellStart"/>
            <w:r w:rsidRPr="00F8336D">
              <w:rPr>
                <w:rFonts w:asciiTheme="minorHAnsi" w:eastAsia="Times New Roman" w:hAnsiTheme="minorHAnsi" w:cs="Arial"/>
                <w:color w:val="000000"/>
                <w:sz w:val="20"/>
                <w:szCs w:val="20"/>
                <w:lang w:eastAsia="sl-SI"/>
              </w:rPr>
              <w:t>HiCAFS</w:t>
            </w:r>
            <w:proofErr w:type="spellEnd"/>
            <w:r w:rsidRPr="00F8336D">
              <w:rPr>
                <w:rFonts w:asciiTheme="minorHAnsi" w:eastAsia="Times New Roman" w:hAnsiTheme="minorHAnsi" w:cs="Arial"/>
                <w:color w:val="000000"/>
                <w:sz w:val="20"/>
                <w:szCs w:val="20"/>
                <w:lang w:eastAsia="sl-SI"/>
              </w:rPr>
              <w:t xml:space="preserve"> </w:t>
            </w:r>
            <w:proofErr w:type="spellStart"/>
            <w:r w:rsidRPr="00F8336D">
              <w:rPr>
                <w:rFonts w:asciiTheme="minorHAnsi" w:eastAsia="Times New Roman" w:hAnsiTheme="minorHAnsi" w:cs="Arial"/>
                <w:color w:val="000000"/>
                <w:sz w:val="20"/>
                <w:szCs w:val="20"/>
                <w:lang w:eastAsia="sl-SI"/>
              </w:rPr>
              <w:t>Polley</w:t>
            </w:r>
            <w:proofErr w:type="spellEnd"/>
            <w:r w:rsidRPr="00F8336D">
              <w:rPr>
                <w:rFonts w:asciiTheme="minorHAnsi" w:eastAsia="Times New Roman" w:hAnsiTheme="minorHAnsi" w:cs="Arial"/>
                <w:color w:val="000000"/>
                <w:sz w:val="20"/>
                <w:szCs w:val="20"/>
                <w:lang w:eastAsia="sl-SI"/>
              </w:rPr>
              <w:t xml:space="preserve"> 9L</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Ali enako kot</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38</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proofErr w:type="spellStart"/>
            <w:r w:rsidRPr="00F8336D">
              <w:rPr>
                <w:rFonts w:asciiTheme="minorHAnsi" w:eastAsia="Times New Roman" w:hAnsiTheme="minorHAnsi" w:cs="Arial"/>
                <w:color w:val="000000"/>
                <w:sz w:val="20"/>
                <w:szCs w:val="20"/>
                <w:lang w:eastAsia="sl-SI"/>
              </w:rPr>
              <w:t>aprat</w:t>
            </w:r>
            <w:proofErr w:type="spellEnd"/>
            <w:r w:rsidRPr="00F8336D">
              <w:rPr>
                <w:rFonts w:asciiTheme="minorHAnsi" w:eastAsia="Times New Roman" w:hAnsiTheme="minorHAnsi" w:cs="Arial"/>
                <w:color w:val="000000"/>
                <w:sz w:val="20"/>
                <w:szCs w:val="20"/>
                <w:lang w:eastAsia="sl-SI"/>
              </w:rPr>
              <w:t xml:space="preserve"> S9</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15"/>
        </w:trPr>
        <w:tc>
          <w:tcPr>
            <w:tcW w:w="270" w:type="pct"/>
            <w:tcBorders>
              <w:top w:val="nil"/>
              <w:left w:val="single" w:sz="8" w:space="0" w:color="auto"/>
              <w:bottom w:val="nil"/>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39</w:t>
            </w:r>
          </w:p>
        </w:tc>
        <w:tc>
          <w:tcPr>
            <w:tcW w:w="1918" w:type="pct"/>
            <w:tcBorders>
              <w:top w:val="nil"/>
              <w:left w:val="nil"/>
              <w:bottom w:val="nil"/>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proofErr w:type="spellStart"/>
            <w:r w:rsidRPr="00F8336D">
              <w:rPr>
                <w:rFonts w:asciiTheme="minorHAnsi" w:eastAsia="Times New Roman" w:hAnsiTheme="minorHAnsi" w:cs="Arial"/>
                <w:color w:val="000000"/>
                <w:sz w:val="20"/>
                <w:szCs w:val="20"/>
                <w:lang w:eastAsia="sl-SI"/>
              </w:rPr>
              <w:t>aprat</w:t>
            </w:r>
            <w:proofErr w:type="spellEnd"/>
            <w:r w:rsidRPr="00F8336D">
              <w:rPr>
                <w:rFonts w:asciiTheme="minorHAnsi" w:eastAsia="Times New Roman" w:hAnsiTheme="minorHAnsi" w:cs="Arial"/>
                <w:color w:val="000000"/>
                <w:sz w:val="20"/>
                <w:szCs w:val="20"/>
                <w:lang w:eastAsia="sl-SI"/>
              </w:rPr>
              <w:t xml:space="preserve"> CO2</w:t>
            </w:r>
          </w:p>
        </w:tc>
        <w:tc>
          <w:tcPr>
            <w:tcW w:w="313" w:type="pct"/>
            <w:tcBorders>
              <w:top w:val="nil"/>
              <w:left w:val="nil"/>
              <w:bottom w:val="nil"/>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nil"/>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nil"/>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F142C0">
        <w:trPr>
          <w:trHeight w:val="390"/>
        </w:trPr>
        <w:tc>
          <w:tcPr>
            <w:tcW w:w="5000" w:type="pct"/>
            <w:gridSpan w:val="5"/>
            <w:tcBorders>
              <w:top w:val="single" w:sz="8" w:space="0" w:color="auto"/>
              <w:left w:val="single" w:sz="8" w:space="0" w:color="auto"/>
              <w:bottom w:val="single" w:sz="8" w:space="0" w:color="auto"/>
              <w:right w:val="single" w:sz="8" w:space="0" w:color="000000"/>
            </w:tcBorders>
            <w:shd w:val="clear" w:color="000000" w:fill="4472C4"/>
            <w:noWrap/>
            <w:vAlign w:val="bottom"/>
            <w:hideMark/>
          </w:tcPr>
          <w:p w:rsidR="00D457EF" w:rsidRPr="00F8336D" w:rsidRDefault="00D457EF" w:rsidP="00F142C0">
            <w:pPr>
              <w:spacing w:after="0" w:line="240" w:lineRule="auto"/>
              <w:jc w:val="center"/>
              <w:rPr>
                <w:rFonts w:asciiTheme="minorHAnsi" w:eastAsia="Times New Roman" w:hAnsiTheme="minorHAnsi" w:cs="Arial"/>
                <w:b/>
                <w:bCs/>
                <w:color w:val="FF0000"/>
                <w:sz w:val="20"/>
                <w:szCs w:val="20"/>
                <w:lang w:eastAsia="sl-SI"/>
              </w:rPr>
            </w:pPr>
            <w:r w:rsidRPr="00F8336D">
              <w:rPr>
                <w:rFonts w:asciiTheme="minorHAnsi" w:eastAsia="Times New Roman" w:hAnsiTheme="minorHAnsi" w:cs="Arial"/>
                <w:b/>
                <w:bCs/>
                <w:color w:val="FF0000"/>
                <w:sz w:val="20"/>
                <w:szCs w:val="20"/>
                <w:lang w:eastAsia="sl-SI"/>
              </w:rPr>
              <w:t>OPREMA ZA ZAVAROVANJE KRAJA</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40</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zložljivi stožci</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6</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41</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proofErr w:type="spellStart"/>
            <w:r w:rsidRPr="00F8336D">
              <w:rPr>
                <w:rFonts w:asciiTheme="minorHAnsi" w:eastAsia="Times New Roman" w:hAnsiTheme="minorHAnsi" w:cs="Arial"/>
                <w:color w:val="000000"/>
                <w:sz w:val="20"/>
                <w:szCs w:val="20"/>
                <w:lang w:eastAsia="sl-SI"/>
              </w:rPr>
              <w:t>triopan</w:t>
            </w:r>
            <w:proofErr w:type="spellEnd"/>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42</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označevalni trak STOP GASILCI</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v plastičnem kolutu</w:t>
            </w:r>
          </w:p>
        </w:tc>
      </w:tr>
      <w:tr w:rsidR="00D457EF" w:rsidRPr="00F8336D" w:rsidTr="002C6367">
        <w:trPr>
          <w:trHeight w:val="315"/>
        </w:trPr>
        <w:tc>
          <w:tcPr>
            <w:tcW w:w="270" w:type="pct"/>
            <w:tcBorders>
              <w:top w:val="nil"/>
              <w:left w:val="single" w:sz="8" w:space="0" w:color="auto"/>
              <w:bottom w:val="nil"/>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43</w:t>
            </w:r>
          </w:p>
        </w:tc>
        <w:tc>
          <w:tcPr>
            <w:tcW w:w="1918" w:type="pct"/>
            <w:tcBorders>
              <w:top w:val="nil"/>
              <w:left w:val="nil"/>
              <w:bottom w:val="nil"/>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modri LED trak na kolutu 50</w:t>
            </w:r>
            <w:r w:rsidR="0019799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m</w:t>
            </w:r>
          </w:p>
        </w:tc>
        <w:tc>
          <w:tcPr>
            <w:tcW w:w="313" w:type="pct"/>
            <w:tcBorders>
              <w:top w:val="nil"/>
              <w:left w:val="nil"/>
              <w:bottom w:val="nil"/>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nil"/>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nil"/>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F142C0">
        <w:trPr>
          <w:trHeight w:val="390"/>
        </w:trPr>
        <w:tc>
          <w:tcPr>
            <w:tcW w:w="5000" w:type="pct"/>
            <w:gridSpan w:val="5"/>
            <w:tcBorders>
              <w:top w:val="single" w:sz="8" w:space="0" w:color="auto"/>
              <w:left w:val="single" w:sz="8" w:space="0" w:color="auto"/>
              <w:bottom w:val="single" w:sz="8" w:space="0" w:color="auto"/>
              <w:right w:val="single" w:sz="8" w:space="0" w:color="000000"/>
            </w:tcBorders>
            <w:shd w:val="clear" w:color="000000" w:fill="4472C4"/>
            <w:noWrap/>
            <w:vAlign w:val="bottom"/>
            <w:hideMark/>
          </w:tcPr>
          <w:p w:rsidR="00D457EF" w:rsidRPr="00F8336D" w:rsidRDefault="00D457EF" w:rsidP="00F142C0">
            <w:pPr>
              <w:spacing w:after="0" w:line="240" w:lineRule="auto"/>
              <w:jc w:val="center"/>
              <w:rPr>
                <w:rFonts w:asciiTheme="minorHAnsi" w:eastAsia="Times New Roman" w:hAnsiTheme="minorHAnsi" w:cs="Arial"/>
                <w:b/>
                <w:bCs/>
                <w:color w:val="FF0000"/>
                <w:sz w:val="20"/>
                <w:szCs w:val="20"/>
                <w:lang w:eastAsia="sl-SI"/>
              </w:rPr>
            </w:pPr>
            <w:r w:rsidRPr="00F8336D">
              <w:rPr>
                <w:rFonts w:asciiTheme="minorHAnsi" w:eastAsia="Times New Roman" w:hAnsiTheme="minorHAnsi" w:cs="Arial"/>
                <w:b/>
                <w:bCs/>
                <w:color w:val="FF0000"/>
                <w:sz w:val="20"/>
                <w:szCs w:val="20"/>
                <w:lang w:eastAsia="sl-SI"/>
              </w:rPr>
              <w:t>OSTALO</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44</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motorna žaga - manjša</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proofErr w:type="spellStart"/>
            <w:r w:rsidRPr="00F8336D">
              <w:rPr>
                <w:rFonts w:asciiTheme="minorHAnsi" w:eastAsia="Times New Roman" w:hAnsiTheme="minorHAnsi" w:cs="Arial"/>
                <w:color w:val="000000"/>
                <w:sz w:val="20"/>
                <w:szCs w:val="20"/>
                <w:lang w:eastAsia="sl-SI"/>
              </w:rPr>
              <w:t>Stihl</w:t>
            </w:r>
            <w:proofErr w:type="spellEnd"/>
            <w:r w:rsidRPr="00F8336D">
              <w:rPr>
                <w:rFonts w:asciiTheme="minorHAnsi" w:eastAsia="Times New Roman" w:hAnsiTheme="minorHAnsi" w:cs="Arial"/>
                <w:color w:val="000000"/>
                <w:sz w:val="20"/>
                <w:szCs w:val="20"/>
                <w:lang w:eastAsia="sl-SI"/>
              </w:rPr>
              <w:t xml:space="preserve"> MS 201 TC-M ali enako kot z rezervno verigo</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45</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električni podaljšek 50</w:t>
            </w:r>
            <w:r w:rsidR="0019799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m 230</w:t>
            </w:r>
            <w:r w:rsidR="0019799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V</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5D58A4"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hAnsiTheme="minorHAnsi" w:cs="Arial"/>
                <w:sz w:val="20"/>
                <w:szCs w:val="20"/>
              </w:rPr>
              <w:t>elektro podaljšek na kabelski roleti, 50 m, 3</w:t>
            </w:r>
            <w:r w:rsidR="00197995" w:rsidRPr="00F8336D">
              <w:rPr>
                <w:rFonts w:asciiTheme="minorHAnsi" w:hAnsiTheme="minorHAnsi" w:cs="Arial"/>
                <w:sz w:val="20"/>
                <w:szCs w:val="20"/>
              </w:rPr>
              <w:t xml:space="preserve"> X </w:t>
            </w:r>
            <w:r w:rsidRPr="00F8336D">
              <w:rPr>
                <w:rFonts w:asciiTheme="minorHAnsi" w:hAnsiTheme="minorHAnsi" w:cs="Arial"/>
                <w:sz w:val="20"/>
                <w:szCs w:val="20"/>
              </w:rPr>
              <w:t>2,5 mm</w:t>
            </w:r>
            <w:r w:rsidRPr="00F8336D">
              <w:rPr>
                <w:rFonts w:asciiTheme="minorHAnsi" w:hAnsiTheme="minorHAnsi" w:cs="Arial"/>
                <w:sz w:val="20"/>
                <w:szCs w:val="20"/>
                <w:vertAlign w:val="superscript"/>
              </w:rPr>
              <w:t>2</w:t>
            </w:r>
            <w:r w:rsidRPr="00F8336D">
              <w:rPr>
                <w:rFonts w:asciiTheme="minorHAnsi" w:hAnsiTheme="minorHAnsi" w:cs="Arial"/>
                <w:sz w:val="20"/>
                <w:szCs w:val="20"/>
              </w:rPr>
              <w:t>, 230 V, 16 A, po DIN EN 61242</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46</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xml:space="preserve">IDA MSA AUER </w:t>
            </w:r>
            <w:proofErr w:type="spellStart"/>
            <w:r w:rsidRPr="00F8336D">
              <w:rPr>
                <w:rFonts w:asciiTheme="minorHAnsi" w:eastAsia="Times New Roman" w:hAnsiTheme="minorHAnsi" w:cs="Arial"/>
                <w:color w:val="000000"/>
                <w:sz w:val="20"/>
                <w:szCs w:val="20"/>
                <w:lang w:eastAsia="sl-SI"/>
              </w:rPr>
              <w:t>Air</w:t>
            </w:r>
            <w:proofErr w:type="spellEnd"/>
            <w:r w:rsidRPr="00F8336D">
              <w:rPr>
                <w:rFonts w:asciiTheme="minorHAnsi" w:eastAsia="Times New Roman" w:hAnsiTheme="minorHAnsi" w:cs="Arial"/>
                <w:color w:val="000000"/>
                <w:sz w:val="20"/>
                <w:szCs w:val="20"/>
                <w:lang w:eastAsia="sl-SI"/>
              </w:rPr>
              <w:t xml:space="preserve"> </w:t>
            </w:r>
            <w:proofErr w:type="spellStart"/>
            <w:r w:rsidRPr="00F8336D">
              <w:rPr>
                <w:rFonts w:asciiTheme="minorHAnsi" w:eastAsia="Times New Roman" w:hAnsiTheme="minorHAnsi" w:cs="Arial"/>
                <w:color w:val="000000"/>
                <w:sz w:val="20"/>
                <w:szCs w:val="20"/>
                <w:lang w:eastAsia="sl-SI"/>
              </w:rPr>
              <w:t>maxx</w:t>
            </w:r>
            <w:proofErr w:type="spellEnd"/>
            <w:r w:rsidRPr="00F8336D">
              <w:rPr>
                <w:rFonts w:asciiTheme="minorHAnsi" w:eastAsia="Times New Roman" w:hAnsiTheme="minorHAnsi" w:cs="Arial"/>
                <w:color w:val="000000"/>
                <w:sz w:val="20"/>
                <w:szCs w:val="20"/>
                <w:lang w:eastAsia="sl-SI"/>
              </w:rPr>
              <w:t xml:space="preserve"> ali enako kot</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197995"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S</w:t>
            </w:r>
            <w:r w:rsidR="00E502B8" w:rsidRPr="00F8336D">
              <w:rPr>
                <w:rFonts w:asciiTheme="minorHAnsi" w:eastAsia="Times New Roman" w:hAnsiTheme="minorHAnsi" w:cs="Arial"/>
                <w:color w:val="000000"/>
                <w:sz w:val="20"/>
                <w:szCs w:val="20"/>
                <w:lang w:eastAsia="sl-SI"/>
              </w:rPr>
              <w:t xml:space="preserve"> tlač</w:t>
            </w:r>
            <w:r w:rsidR="00D457EF" w:rsidRPr="00F8336D">
              <w:rPr>
                <w:rFonts w:asciiTheme="minorHAnsi" w:eastAsia="Times New Roman" w:hAnsiTheme="minorHAnsi" w:cs="Arial"/>
                <w:color w:val="000000"/>
                <w:sz w:val="20"/>
                <w:szCs w:val="20"/>
                <w:lang w:eastAsia="sl-SI"/>
              </w:rPr>
              <w:t>no posodo kompozit – MSA LUXFER 6,8</w:t>
            </w:r>
            <w:r w:rsidRPr="00F8336D">
              <w:rPr>
                <w:rFonts w:asciiTheme="minorHAnsi" w:eastAsia="Times New Roman" w:hAnsiTheme="minorHAnsi" w:cs="Arial"/>
                <w:color w:val="000000"/>
                <w:sz w:val="20"/>
                <w:szCs w:val="20"/>
                <w:lang w:eastAsia="sl-SI"/>
              </w:rPr>
              <w:t xml:space="preserve"> </w:t>
            </w:r>
            <w:r w:rsidR="00D457EF" w:rsidRPr="00F8336D">
              <w:rPr>
                <w:rFonts w:asciiTheme="minorHAnsi" w:eastAsia="Times New Roman" w:hAnsiTheme="minorHAnsi" w:cs="Arial"/>
                <w:color w:val="000000"/>
                <w:sz w:val="20"/>
                <w:szCs w:val="20"/>
                <w:lang w:eastAsia="sl-SI"/>
              </w:rPr>
              <w:t>l ali enako kot ter ALPHA CLICK sistemom</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47</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tlačna posoda - rezerva</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kompozit – MSA LUXFER ali enako kot</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48</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obrazne maske FFFP 2</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kabina</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škatla</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49</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reševalna kapuca</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MSA RESCUEHOOD ali enako kot</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50</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CA1493"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ročka</w:t>
            </w:r>
            <w:r w:rsidR="00D457EF" w:rsidRPr="00F8336D">
              <w:rPr>
                <w:rFonts w:asciiTheme="minorHAnsi" w:eastAsia="Times New Roman" w:hAnsiTheme="minorHAnsi" w:cs="Arial"/>
                <w:color w:val="000000"/>
                <w:sz w:val="20"/>
                <w:szCs w:val="20"/>
                <w:lang w:eastAsia="sl-SI"/>
              </w:rPr>
              <w:t xml:space="preserve"> za gorivo 10</w:t>
            </w:r>
            <w:r w:rsidR="00197995" w:rsidRPr="00F8336D">
              <w:rPr>
                <w:rFonts w:asciiTheme="minorHAnsi" w:eastAsia="Times New Roman" w:hAnsiTheme="minorHAnsi" w:cs="Arial"/>
                <w:color w:val="000000"/>
                <w:sz w:val="20"/>
                <w:szCs w:val="20"/>
                <w:lang w:eastAsia="sl-SI"/>
              </w:rPr>
              <w:t xml:space="preserve"> </w:t>
            </w:r>
            <w:r w:rsidR="00D457EF" w:rsidRPr="00F8336D">
              <w:rPr>
                <w:rFonts w:asciiTheme="minorHAnsi" w:eastAsia="Times New Roman" w:hAnsiTheme="minorHAnsi" w:cs="Arial"/>
                <w:color w:val="000000"/>
                <w:sz w:val="20"/>
                <w:szCs w:val="20"/>
                <w:lang w:eastAsia="sl-SI"/>
              </w:rPr>
              <w:t>l</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rdeče barve - 95</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000000" w:fill="FFFFFF"/>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51</w:t>
            </w:r>
          </w:p>
        </w:tc>
        <w:tc>
          <w:tcPr>
            <w:tcW w:w="1918"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ročno orodje</w:t>
            </w:r>
          </w:p>
        </w:tc>
        <w:tc>
          <w:tcPr>
            <w:tcW w:w="313"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single" w:sz="4" w:space="0" w:color="auto"/>
              <w:right w:val="single" w:sz="8" w:space="0" w:color="auto"/>
            </w:tcBorders>
            <w:shd w:val="clear" w:color="000000" w:fill="FFFFFF"/>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xml:space="preserve">DIN 14881 </w:t>
            </w:r>
            <w:proofErr w:type="spellStart"/>
            <w:r w:rsidRPr="00F8336D">
              <w:rPr>
                <w:rFonts w:asciiTheme="minorHAnsi" w:eastAsia="Times New Roman" w:hAnsiTheme="minorHAnsi" w:cs="Arial"/>
                <w:color w:val="000000"/>
                <w:sz w:val="20"/>
                <w:szCs w:val="20"/>
                <w:lang w:eastAsia="sl-SI"/>
              </w:rPr>
              <w:t>FWKa</w:t>
            </w:r>
            <w:proofErr w:type="spellEnd"/>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52</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LED reflektor 220</w:t>
            </w:r>
            <w:r w:rsidR="0019799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V</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2</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E502B8" w:rsidP="00E502B8">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w:t>
            </w:r>
            <w:r w:rsidR="00D457EF" w:rsidRPr="00F8336D">
              <w:rPr>
                <w:rFonts w:asciiTheme="minorHAnsi" w:eastAsia="Times New Roman" w:hAnsiTheme="minorHAnsi" w:cs="Arial"/>
                <w:color w:val="000000"/>
                <w:sz w:val="20"/>
                <w:szCs w:val="20"/>
                <w:lang w:eastAsia="sl-SI"/>
              </w:rPr>
              <w:t>esna stran</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xml:space="preserve">minimalno 15.000 </w:t>
            </w:r>
            <w:proofErr w:type="spellStart"/>
            <w:r w:rsidRPr="00F8336D">
              <w:rPr>
                <w:rFonts w:asciiTheme="minorHAnsi" w:eastAsia="Times New Roman" w:hAnsiTheme="minorHAnsi" w:cs="Arial"/>
                <w:color w:val="000000"/>
                <w:sz w:val="20"/>
                <w:szCs w:val="20"/>
                <w:lang w:eastAsia="sl-SI"/>
              </w:rPr>
              <w:t>lm</w:t>
            </w:r>
            <w:proofErr w:type="spellEnd"/>
            <w:r w:rsidRPr="00F8336D">
              <w:rPr>
                <w:rFonts w:asciiTheme="minorHAnsi" w:eastAsia="Times New Roman" w:hAnsiTheme="minorHAnsi" w:cs="Arial"/>
                <w:color w:val="000000"/>
                <w:sz w:val="20"/>
                <w:szCs w:val="20"/>
                <w:lang w:eastAsia="sl-SI"/>
              </w:rPr>
              <w:t xml:space="preserve"> z zaščitnim razredom IP68</w:t>
            </w:r>
          </w:p>
        </w:tc>
      </w:tr>
      <w:tr w:rsidR="00D457EF" w:rsidRPr="00F8336D" w:rsidTr="002C6367">
        <w:trPr>
          <w:trHeight w:val="315"/>
        </w:trPr>
        <w:tc>
          <w:tcPr>
            <w:tcW w:w="270" w:type="pct"/>
            <w:tcBorders>
              <w:top w:val="nil"/>
              <w:left w:val="single" w:sz="8" w:space="0" w:color="auto"/>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53</w:t>
            </w:r>
          </w:p>
        </w:tc>
        <w:tc>
          <w:tcPr>
            <w:tcW w:w="1918" w:type="pct"/>
            <w:tcBorders>
              <w:top w:val="nil"/>
              <w:left w:val="nil"/>
              <w:bottom w:val="nil"/>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mostiček za reflektorja</w:t>
            </w:r>
          </w:p>
        </w:tc>
        <w:tc>
          <w:tcPr>
            <w:tcW w:w="313" w:type="pct"/>
            <w:tcBorders>
              <w:top w:val="nil"/>
              <w:left w:val="nil"/>
              <w:bottom w:val="nil"/>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nil"/>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Desna stran</w:t>
            </w:r>
          </w:p>
        </w:tc>
        <w:tc>
          <w:tcPr>
            <w:tcW w:w="2028" w:type="pct"/>
            <w:tcBorders>
              <w:top w:val="nil"/>
              <w:left w:val="nil"/>
              <w:bottom w:val="nil"/>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F142C0">
        <w:trPr>
          <w:trHeight w:val="390"/>
        </w:trPr>
        <w:tc>
          <w:tcPr>
            <w:tcW w:w="5000" w:type="pct"/>
            <w:gridSpan w:val="5"/>
            <w:tcBorders>
              <w:top w:val="single" w:sz="8" w:space="0" w:color="auto"/>
              <w:left w:val="single" w:sz="8" w:space="0" w:color="auto"/>
              <w:bottom w:val="single" w:sz="8" w:space="0" w:color="auto"/>
              <w:right w:val="single" w:sz="8" w:space="0" w:color="000000"/>
            </w:tcBorders>
            <w:shd w:val="clear" w:color="000000" w:fill="4472C4"/>
            <w:noWrap/>
            <w:vAlign w:val="bottom"/>
            <w:hideMark/>
          </w:tcPr>
          <w:p w:rsidR="00D457EF" w:rsidRPr="00F8336D" w:rsidRDefault="00D457EF" w:rsidP="00F142C0">
            <w:pPr>
              <w:spacing w:after="0" w:line="240" w:lineRule="auto"/>
              <w:jc w:val="center"/>
              <w:rPr>
                <w:rFonts w:asciiTheme="minorHAnsi" w:eastAsia="Times New Roman" w:hAnsiTheme="minorHAnsi" w:cs="Arial"/>
                <w:b/>
                <w:bCs/>
                <w:color w:val="FF0000"/>
                <w:sz w:val="20"/>
                <w:szCs w:val="20"/>
                <w:lang w:eastAsia="sl-SI"/>
              </w:rPr>
            </w:pPr>
            <w:r w:rsidRPr="00F8336D">
              <w:rPr>
                <w:rFonts w:asciiTheme="minorHAnsi" w:eastAsia="Times New Roman" w:hAnsiTheme="minorHAnsi" w:cs="Arial"/>
                <w:b/>
                <w:bCs/>
                <w:color w:val="FF0000"/>
                <w:sz w:val="20"/>
                <w:szCs w:val="20"/>
                <w:lang w:eastAsia="sl-SI"/>
              </w:rPr>
              <w:t>OPREMA V SKLOPU NADGRADNJE VOZILA</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54</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cev za odvajanje iz</w:t>
            </w:r>
            <w:r w:rsidR="00CA1493" w:rsidRPr="00F8336D">
              <w:rPr>
                <w:rFonts w:asciiTheme="minorHAnsi" w:eastAsia="Times New Roman" w:hAnsiTheme="minorHAnsi" w:cs="Arial"/>
                <w:color w:val="000000"/>
                <w:sz w:val="20"/>
                <w:szCs w:val="20"/>
                <w:lang w:eastAsia="sl-SI"/>
              </w:rPr>
              <w:t>pušnih plinov</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 predlogu ponudnika</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55</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xml:space="preserve">lestev za dostop na </w:t>
            </w:r>
            <w:proofErr w:type="spellStart"/>
            <w:r w:rsidRPr="00F8336D">
              <w:rPr>
                <w:rFonts w:asciiTheme="minorHAnsi" w:eastAsia="Times New Roman" w:hAnsiTheme="minorHAnsi" w:cs="Arial"/>
                <w:color w:val="000000"/>
                <w:sz w:val="20"/>
                <w:szCs w:val="20"/>
                <w:lang w:eastAsia="sl-SI"/>
              </w:rPr>
              <w:t>lestvenik</w:t>
            </w:r>
            <w:proofErr w:type="spellEnd"/>
            <w:r w:rsidR="00197995" w:rsidRPr="00F8336D">
              <w:rPr>
                <w:rFonts w:asciiTheme="minorHAnsi" w:eastAsia="Times New Roman" w:hAnsiTheme="minorHAnsi" w:cs="Arial"/>
                <w:color w:val="000000"/>
                <w:sz w:val="20"/>
                <w:szCs w:val="20"/>
                <w:lang w:eastAsia="sl-SI"/>
              </w:rPr>
              <w:t xml:space="preserve"> z zadnje strani</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 predlogu ponudnika</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56</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nosilec za prezračevalnik</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 predlogu ponudnika</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57</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nosilec za koritasta nosila</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 predlogu ponudnika</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58</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podloge za stabilizatorje lesene</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 predlogu ponudnika</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6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59</w:t>
            </w:r>
          </w:p>
        </w:tc>
        <w:tc>
          <w:tcPr>
            <w:tcW w:w="1918" w:type="pct"/>
            <w:tcBorders>
              <w:top w:val="nil"/>
              <w:left w:val="nil"/>
              <w:bottom w:val="single" w:sz="4" w:space="0" w:color="auto"/>
              <w:right w:val="single" w:sz="4" w:space="0" w:color="auto"/>
            </w:tcBorders>
            <w:shd w:val="clear" w:color="auto" w:fill="auto"/>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nastavek za reflektor za košaro</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3</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E502B8" w:rsidP="00E502B8">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w:t>
            </w:r>
            <w:r w:rsidR="00D457EF" w:rsidRPr="00F8336D">
              <w:rPr>
                <w:rFonts w:asciiTheme="minorHAnsi" w:eastAsia="Times New Roman" w:hAnsiTheme="minorHAnsi" w:cs="Arial"/>
                <w:color w:val="000000"/>
                <w:sz w:val="20"/>
                <w:szCs w:val="20"/>
                <w:lang w:eastAsia="sl-SI"/>
              </w:rPr>
              <w:t>o predlogu ponudnika</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60</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cev za izpuh agregata</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 predlogu ponudnika</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61</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agregat min 9</w:t>
            </w:r>
            <w:r w:rsidR="0019799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kW</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 opisu v razpisni dokumentaciji</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62</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nastavek za spuščanje po vrvi</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 predlogu ponudnika</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63</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vodni top</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 opisu v razpisni dokumentaciji</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64</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banka zraka</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 tlačne posode – kompozit MSA LUXFER 6,8</w:t>
            </w:r>
            <w:r w:rsidR="0019799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l ali enako kot</w:t>
            </w:r>
          </w:p>
        </w:tc>
      </w:tr>
      <w:tr w:rsidR="00D457EF" w:rsidRPr="00F8336D" w:rsidTr="002C6367">
        <w:trPr>
          <w:trHeight w:val="6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65</w:t>
            </w:r>
          </w:p>
        </w:tc>
        <w:tc>
          <w:tcPr>
            <w:tcW w:w="1918" w:type="pct"/>
            <w:tcBorders>
              <w:top w:val="nil"/>
              <w:left w:val="nil"/>
              <w:bottom w:val="single" w:sz="4" w:space="0" w:color="auto"/>
              <w:right w:val="single" w:sz="4" w:space="0" w:color="auto"/>
            </w:tcBorders>
            <w:shd w:val="clear" w:color="auto" w:fill="auto"/>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zategovalni trakovi za nosilec koritastih nosil</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Leva stran</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6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66</w:t>
            </w:r>
          </w:p>
        </w:tc>
        <w:tc>
          <w:tcPr>
            <w:tcW w:w="1918" w:type="pct"/>
            <w:tcBorders>
              <w:top w:val="nil"/>
              <w:left w:val="nil"/>
              <w:bottom w:val="single" w:sz="4" w:space="0" w:color="auto"/>
              <w:right w:val="single" w:sz="4" w:space="0" w:color="auto"/>
            </w:tcBorders>
            <w:shd w:val="clear" w:color="auto" w:fill="auto"/>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xml:space="preserve">avtomatski </w:t>
            </w:r>
            <w:proofErr w:type="spellStart"/>
            <w:r w:rsidRPr="00F8336D">
              <w:rPr>
                <w:rFonts w:asciiTheme="minorHAnsi" w:eastAsia="Times New Roman" w:hAnsiTheme="minorHAnsi" w:cs="Arial"/>
                <w:color w:val="000000"/>
                <w:sz w:val="20"/>
                <w:szCs w:val="20"/>
                <w:lang w:eastAsia="sl-SI"/>
              </w:rPr>
              <w:t>zategovalci</w:t>
            </w:r>
            <w:proofErr w:type="spellEnd"/>
            <w:r w:rsidRPr="00F8336D">
              <w:rPr>
                <w:rFonts w:asciiTheme="minorHAnsi" w:eastAsia="Times New Roman" w:hAnsiTheme="minorHAnsi" w:cs="Arial"/>
                <w:color w:val="000000"/>
                <w:sz w:val="20"/>
                <w:szCs w:val="20"/>
                <w:lang w:eastAsia="sl-SI"/>
              </w:rPr>
              <w:t xml:space="preserve"> za pripenjanje oseb v košari</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1F4095"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košara</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67</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Podloge za stabilizatorje kovinske za zamrznjene / gladke površine</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4</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 predlogu ponudnika</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68</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Cev za zrak s šobo za izpihovanje (vezana na zalogo zraka vozila)</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197995"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Po predlogu ponudnika</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Dolžine minimalno 8</w:t>
            </w:r>
            <w:r w:rsidR="00197995" w:rsidRPr="00F8336D">
              <w:rPr>
                <w:rFonts w:asciiTheme="minorHAnsi" w:eastAsia="Times New Roman" w:hAnsiTheme="minorHAnsi" w:cs="Arial"/>
                <w:color w:val="000000"/>
                <w:sz w:val="20"/>
                <w:szCs w:val="20"/>
                <w:lang w:eastAsia="sl-SI"/>
              </w:rPr>
              <w:t xml:space="preserve"> </w:t>
            </w:r>
            <w:r w:rsidRPr="00F8336D">
              <w:rPr>
                <w:rFonts w:asciiTheme="minorHAnsi" w:eastAsia="Times New Roman" w:hAnsiTheme="minorHAnsi" w:cs="Arial"/>
                <w:color w:val="000000"/>
                <w:sz w:val="20"/>
                <w:szCs w:val="20"/>
                <w:lang w:eastAsia="sl-SI"/>
              </w:rPr>
              <w:t>m, navita na kolutu s samodejnim navijanjem</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F8336D" w:rsidRDefault="00D457EF" w:rsidP="00F142C0">
            <w:pPr>
              <w:spacing w:after="0" w:line="240" w:lineRule="auto"/>
              <w:jc w:val="right"/>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69</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proofErr w:type="spellStart"/>
            <w:r w:rsidRPr="00F8336D">
              <w:rPr>
                <w:rFonts w:asciiTheme="minorHAnsi" w:eastAsia="Times New Roman" w:hAnsiTheme="minorHAnsi" w:cs="Arial"/>
                <w:color w:val="000000"/>
                <w:sz w:val="20"/>
                <w:szCs w:val="20"/>
                <w:lang w:eastAsia="sl-SI"/>
              </w:rPr>
              <w:t>Termokamera</w:t>
            </w:r>
            <w:proofErr w:type="spellEnd"/>
            <w:r w:rsidRPr="00F8336D">
              <w:rPr>
                <w:rFonts w:asciiTheme="minorHAnsi" w:eastAsia="Times New Roman" w:hAnsiTheme="minorHAnsi" w:cs="Arial"/>
                <w:color w:val="000000"/>
                <w:sz w:val="20"/>
                <w:szCs w:val="20"/>
                <w:lang w:eastAsia="sl-SI"/>
              </w:rPr>
              <w:t xml:space="preserve"> ISG X380 + polnilna enota</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A60164">
            <w:pPr>
              <w:spacing w:after="0" w:line="240" w:lineRule="auto"/>
              <w:jc w:val="center"/>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kabina</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F8336D" w:rsidRDefault="00D457EF" w:rsidP="00F142C0">
            <w:pPr>
              <w:spacing w:after="0" w:line="240" w:lineRule="auto"/>
              <w:rPr>
                <w:rFonts w:asciiTheme="minorHAnsi" w:eastAsia="Times New Roman" w:hAnsiTheme="minorHAnsi" w:cs="Arial"/>
                <w:color w:val="000000"/>
                <w:sz w:val="20"/>
                <w:szCs w:val="20"/>
                <w:lang w:eastAsia="sl-SI"/>
              </w:rPr>
            </w:pPr>
            <w:r w:rsidRPr="00F8336D">
              <w:rPr>
                <w:rFonts w:asciiTheme="minorHAnsi" w:eastAsia="Times New Roman" w:hAnsiTheme="minorHAnsi" w:cs="Arial"/>
                <w:color w:val="000000"/>
                <w:sz w:val="20"/>
                <w:szCs w:val="20"/>
                <w:lang w:eastAsia="sl-SI"/>
              </w:rPr>
              <w:t> Ali enako kot</w:t>
            </w:r>
          </w:p>
        </w:tc>
      </w:tr>
      <w:tr w:rsidR="00D457EF" w:rsidRPr="00F8336D" w:rsidTr="002C6367">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623566" w:rsidRDefault="00D457EF" w:rsidP="00F142C0">
            <w:pPr>
              <w:spacing w:after="0" w:line="240" w:lineRule="auto"/>
              <w:jc w:val="right"/>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70</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623566" w:rsidRDefault="00D457EF" w:rsidP="00F142C0">
            <w:pPr>
              <w:spacing w:after="0" w:line="240" w:lineRule="auto"/>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Snežne verige za sprednja in zadnja kolesa</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623566" w:rsidRDefault="00197995" w:rsidP="00A60164">
            <w:pPr>
              <w:spacing w:after="0" w:line="240" w:lineRule="auto"/>
              <w:jc w:val="center"/>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4</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623566" w:rsidRDefault="00D457EF" w:rsidP="00F142C0">
            <w:pPr>
              <w:spacing w:after="0" w:line="240" w:lineRule="auto"/>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 </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623566" w:rsidRDefault="00197995" w:rsidP="00F142C0">
            <w:pPr>
              <w:spacing w:after="0" w:line="240" w:lineRule="auto"/>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 Se ne vgradijo v vozilo</w:t>
            </w:r>
          </w:p>
        </w:tc>
      </w:tr>
      <w:tr w:rsidR="00D457EF" w:rsidRPr="00F8336D" w:rsidTr="00CA1493">
        <w:trPr>
          <w:trHeight w:val="300"/>
        </w:trPr>
        <w:tc>
          <w:tcPr>
            <w:tcW w:w="270" w:type="pct"/>
            <w:tcBorders>
              <w:top w:val="nil"/>
              <w:left w:val="single" w:sz="8" w:space="0" w:color="auto"/>
              <w:bottom w:val="single" w:sz="4" w:space="0" w:color="auto"/>
              <w:right w:val="single" w:sz="4" w:space="0" w:color="auto"/>
            </w:tcBorders>
            <w:shd w:val="clear" w:color="auto" w:fill="auto"/>
            <w:noWrap/>
            <w:vAlign w:val="bottom"/>
          </w:tcPr>
          <w:p w:rsidR="00D457EF" w:rsidRPr="00623566" w:rsidRDefault="00D457EF" w:rsidP="00F142C0">
            <w:pPr>
              <w:spacing w:after="0" w:line="240" w:lineRule="auto"/>
              <w:jc w:val="right"/>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71</w:t>
            </w:r>
          </w:p>
        </w:tc>
        <w:tc>
          <w:tcPr>
            <w:tcW w:w="1918" w:type="pct"/>
            <w:tcBorders>
              <w:top w:val="nil"/>
              <w:left w:val="nil"/>
              <w:bottom w:val="single" w:sz="4" w:space="0" w:color="auto"/>
              <w:right w:val="single" w:sz="4" w:space="0" w:color="auto"/>
            </w:tcBorders>
            <w:shd w:val="clear" w:color="auto" w:fill="auto"/>
            <w:noWrap/>
            <w:vAlign w:val="bottom"/>
            <w:hideMark/>
          </w:tcPr>
          <w:p w:rsidR="00D457EF" w:rsidRPr="00623566" w:rsidRDefault="00D457EF" w:rsidP="00F142C0">
            <w:pPr>
              <w:spacing w:after="0" w:line="240" w:lineRule="auto"/>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Dimnikarska veriga z utežjo za prebijanje ter krtačo</w:t>
            </w:r>
          </w:p>
        </w:tc>
        <w:tc>
          <w:tcPr>
            <w:tcW w:w="313" w:type="pct"/>
            <w:tcBorders>
              <w:top w:val="nil"/>
              <w:left w:val="nil"/>
              <w:bottom w:val="single" w:sz="4" w:space="0" w:color="auto"/>
              <w:right w:val="single" w:sz="4" w:space="0" w:color="auto"/>
            </w:tcBorders>
            <w:shd w:val="clear" w:color="auto" w:fill="auto"/>
            <w:noWrap/>
            <w:vAlign w:val="bottom"/>
            <w:hideMark/>
          </w:tcPr>
          <w:p w:rsidR="00D457EF" w:rsidRPr="00623566" w:rsidRDefault="00D457EF" w:rsidP="00A60164">
            <w:pPr>
              <w:spacing w:after="0" w:line="240" w:lineRule="auto"/>
              <w:jc w:val="center"/>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1</w:t>
            </w:r>
          </w:p>
        </w:tc>
        <w:tc>
          <w:tcPr>
            <w:tcW w:w="471" w:type="pct"/>
            <w:tcBorders>
              <w:top w:val="nil"/>
              <w:left w:val="nil"/>
              <w:bottom w:val="single" w:sz="4" w:space="0" w:color="auto"/>
              <w:right w:val="single" w:sz="4" w:space="0" w:color="auto"/>
            </w:tcBorders>
            <w:shd w:val="clear" w:color="auto" w:fill="auto"/>
            <w:noWrap/>
            <w:vAlign w:val="bottom"/>
            <w:hideMark/>
          </w:tcPr>
          <w:p w:rsidR="00D457EF" w:rsidRPr="00623566" w:rsidRDefault="00D457EF" w:rsidP="00F142C0">
            <w:pPr>
              <w:spacing w:after="0" w:line="240" w:lineRule="auto"/>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Desna stran</w:t>
            </w:r>
          </w:p>
        </w:tc>
        <w:tc>
          <w:tcPr>
            <w:tcW w:w="2028" w:type="pct"/>
            <w:tcBorders>
              <w:top w:val="nil"/>
              <w:left w:val="nil"/>
              <w:bottom w:val="single" w:sz="4" w:space="0" w:color="auto"/>
              <w:right w:val="single" w:sz="8" w:space="0" w:color="auto"/>
            </w:tcBorders>
            <w:shd w:val="clear" w:color="auto" w:fill="auto"/>
            <w:noWrap/>
            <w:vAlign w:val="bottom"/>
            <w:hideMark/>
          </w:tcPr>
          <w:p w:rsidR="00D457EF" w:rsidRPr="00623566" w:rsidRDefault="00D457EF" w:rsidP="00F142C0">
            <w:pPr>
              <w:spacing w:after="0" w:line="240" w:lineRule="auto"/>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 </w:t>
            </w:r>
          </w:p>
        </w:tc>
      </w:tr>
      <w:tr w:rsidR="00CA1493" w:rsidRPr="00F8336D" w:rsidTr="00CA1493">
        <w:trPr>
          <w:trHeight w:val="300"/>
        </w:trPr>
        <w:tc>
          <w:tcPr>
            <w:tcW w:w="270" w:type="pct"/>
            <w:tcBorders>
              <w:top w:val="single" w:sz="4" w:space="0" w:color="auto"/>
              <w:left w:val="single" w:sz="4" w:space="0" w:color="auto"/>
              <w:bottom w:val="single" w:sz="4" w:space="0" w:color="auto"/>
              <w:right w:val="single" w:sz="4" w:space="0" w:color="auto"/>
            </w:tcBorders>
            <w:shd w:val="clear" w:color="auto" w:fill="auto"/>
            <w:noWrap/>
            <w:vAlign w:val="bottom"/>
          </w:tcPr>
          <w:p w:rsidR="00CA1493" w:rsidRPr="00623566" w:rsidRDefault="00CA1493" w:rsidP="00CA1493">
            <w:pPr>
              <w:spacing w:after="0" w:line="240" w:lineRule="auto"/>
              <w:jc w:val="right"/>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7</w:t>
            </w:r>
            <w:r w:rsidR="005C2D3E" w:rsidRPr="00623566">
              <w:rPr>
                <w:rFonts w:asciiTheme="minorHAnsi" w:eastAsia="Times New Roman" w:hAnsiTheme="minorHAnsi" w:cs="Arial"/>
                <w:color w:val="000000"/>
                <w:sz w:val="20"/>
                <w:szCs w:val="20"/>
                <w:lang w:eastAsia="sl-SI"/>
              </w:rPr>
              <w:t>2</w:t>
            </w:r>
          </w:p>
        </w:tc>
        <w:tc>
          <w:tcPr>
            <w:tcW w:w="1918" w:type="pct"/>
            <w:tcBorders>
              <w:top w:val="single" w:sz="4" w:space="0" w:color="auto"/>
              <w:left w:val="nil"/>
              <w:bottom w:val="single" w:sz="4" w:space="0" w:color="auto"/>
              <w:right w:val="single" w:sz="4" w:space="0" w:color="auto"/>
            </w:tcBorders>
            <w:shd w:val="clear" w:color="auto" w:fill="auto"/>
            <w:noWrap/>
            <w:vAlign w:val="bottom"/>
          </w:tcPr>
          <w:p w:rsidR="00CA1493" w:rsidRPr="00623566" w:rsidRDefault="00CA1493" w:rsidP="00CA1493">
            <w:pPr>
              <w:spacing w:after="0" w:line="240" w:lineRule="auto"/>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 Pozicijski pas</w:t>
            </w:r>
          </w:p>
        </w:tc>
        <w:tc>
          <w:tcPr>
            <w:tcW w:w="313" w:type="pct"/>
            <w:tcBorders>
              <w:top w:val="single" w:sz="4" w:space="0" w:color="auto"/>
              <w:left w:val="nil"/>
              <w:bottom w:val="single" w:sz="4" w:space="0" w:color="auto"/>
              <w:right w:val="single" w:sz="4" w:space="0" w:color="auto"/>
            </w:tcBorders>
            <w:shd w:val="clear" w:color="auto" w:fill="auto"/>
            <w:noWrap/>
            <w:vAlign w:val="bottom"/>
          </w:tcPr>
          <w:p w:rsidR="00CA1493" w:rsidRPr="00623566" w:rsidRDefault="00CA1493" w:rsidP="00A60164">
            <w:pPr>
              <w:spacing w:after="0" w:line="240" w:lineRule="auto"/>
              <w:jc w:val="center"/>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4</w:t>
            </w:r>
          </w:p>
        </w:tc>
        <w:tc>
          <w:tcPr>
            <w:tcW w:w="471" w:type="pct"/>
            <w:tcBorders>
              <w:top w:val="single" w:sz="4" w:space="0" w:color="auto"/>
              <w:left w:val="nil"/>
              <w:bottom w:val="single" w:sz="4" w:space="0" w:color="auto"/>
              <w:right w:val="single" w:sz="4" w:space="0" w:color="auto"/>
            </w:tcBorders>
            <w:shd w:val="clear" w:color="auto" w:fill="auto"/>
            <w:noWrap/>
            <w:vAlign w:val="bottom"/>
          </w:tcPr>
          <w:p w:rsidR="00CA1493" w:rsidRPr="00623566" w:rsidRDefault="00CA1493" w:rsidP="00CA1493">
            <w:pPr>
              <w:spacing w:after="0" w:line="240" w:lineRule="auto"/>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 </w:t>
            </w:r>
          </w:p>
        </w:tc>
        <w:tc>
          <w:tcPr>
            <w:tcW w:w="2028" w:type="pct"/>
            <w:tcBorders>
              <w:top w:val="single" w:sz="4" w:space="0" w:color="auto"/>
              <w:left w:val="nil"/>
              <w:bottom w:val="single" w:sz="4" w:space="0" w:color="auto"/>
              <w:right w:val="single" w:sz="4" w:space="0" w:color="auto"/>
            </w:tcBorders>
            <w:shd w:val="clear" w:color="auto" w:fill="auto"/>
            <w:noWrap/>
            <w:vAlign w:val="bottom"/>
          </w:tcPr>
          <w:p w:rsidR="00CA1493" w:rsidRPr="00623566" w:rsidRDefault="00C94D92" w:rsidP="00CA1493">
            <w:pPr>
              <w:spacing w:after="0" w:line="240" w:lineRule="auto"/>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 xml:space="preserve">PB31 </w:t>
            </w:r>
            <w:r w:rsidR="00CA1493" w:rsidRPr="00623566">
              <w:rPr>
                <w:rFonts w:asciiTheme="minorHAnsi" w:eastAsia="Times New Roman" w:hAnsiTheme="minorHAnsi" w:cs="Arial"/>
                <w:color w:val="000000"/>
                <w:sz w:val="20"/>
                <w:szCs w:val="20"/>
                <w:lang w:eastAsia="sl-SI"/>
              </w:rPr>
              <w:t>ali enako kot</w:t>
            </w:r>
          </w:p>
        </w:tc>
      </w:tr>
      <w:tr w:rsidR="00CA1493" w:rsidRPr="00F8336D" w:rsidTr="00CA1493">
        <w:trPr>
          <w:trHeight w:val="300"/>
        </w:trPr>
        <w:tc>
          <w:tcPr>
            <w:tcW w:w="270" w:type="pct"/>
            <w:tcBorders>
              <w:top w:val="single" w:sz="4" w:space="0" w:color="auto"/>
              <w:left w:val="single" w:sz="4" w:space="0" w:color="auto"/>
              <w:bottom w:val="single" w:sz="4" w:space="0" w:color="auto"/>
              <w:right w:val="single" w:sz="4" w:space="0" w:color="auto"/>
            </w:tcBorders>
            <w:shd w:val="clear" w:color="auto" w:fill="auto"/>
            <w:noWrap/>
            <w:vAlign w:val="bottom"/>
          </w:tcPr>
          <w:p w:rsidR="00CA1493" w:rsidRPr="00623566" w:rsidRDefault="00CA1493" w:rsidP="00CA1493">
            <w:pPr>
              <w:spacing w:after="0" w:line="240" w:lineRule="auto"/>
              <w:jc w:val="right"/>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7</w:t>
            </w:r>
            <w:r w:rsidR="005C2D3E" w:rsidRPr="00623566">
              <w:rPr>
                <w:rFonts w:asciiTheme="minorHAnsi" w:eastAsia="Times New Roman" w:hAnsiTheme="minorHAnsi" w:cs="Arial"/>
                <w:color w:val="000000"/>
                <w:sz w:val="20"/>
                <w:szCs w:val="20"/>
                <w:lang w:eastAsia="sl-SI"/>
              </w:rPr>
              <w:t>3</w:t>
            </w:r>
          </w:p>
        </w:tc>
        <w:tc>
          <w:tcPr>
            <w:tcW w:w="1918" w:type="pct"/>
            <w:tcBorders>
              <w:top w:val="single" w:sz="4" w:space="0" w:color="auto"/>
              <w:left w:val="nil"/>
              <w:bottom w:val="single" w:sz="4" w:space="0" w:color="auto"/>
              <w:right w:val="single" w:sz="4" w:space="0" w:color="auto"/>
            </w:tcBorders>
            <w:shd w:val="clear" w:color="auto" w:fill="auto"/>
            <w:noWrap/>
            <w:vAlign w:val="bottom"/>
          </w:tcPr>
          <w:p w:rsidR="00CA1493" w:rsidRPr="00623566" w:rsidRDefault="00CA1493" w:rsidP="00CA1493">
            <w:pPr>
              <w:spacing w:after="0" w:line="240" w:lineRule="auto"/>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 Zaščitna čelada</w:t>
            </w:r>
            <w:r w:rsidR="00C94D92" w:rsidRPr="00623566">
              <w:rPr>
                <w:rFonts w:asciiTheme="minorHAnsi" w:eastAsia="Times New Roman" w:hAnsiTheme="minorHAnsi" w:cs="Arial"/>
                <w:color w:val="000000"/>
                <w:sz w:val="20"/>
                <w:szCs w:val="20"/>
                <w:lang w:eastAsia="sl-SI"/>
              </w:rPr>
              <w:t xml:space="preserve"> MSA F2 X-TREM ali enako kot, fluorescentno rumene barve, z</w:t>
            </w:r>
            <w:r w:rsidR="00EF1864" w:rsidRPr="00623566">
              <w:rPr>
                <w:rFonts w:asciiTheme="minorHAnsi" w:eastAsia="Times New Roman" w:hAnsiTheme="minorHAnsi" w:cs="Arial"/>
                <w:color w:val="000000"/>
                <w:sz w:val="20"/>
                <w:szCs w:val="20"/>
                <w:lang w:eastAsia="sl-SI"/>
              </w:rPr>
              <w:t xml:space="preserve"> rdečimi odsevnimi trakovi</w:t>
            </w:r>
          </w:p>
        </w:tc>
        <w:tc>
          <w:tcPr>
            <w:tcW w:w="313" w:type="pct"/>
            <w:tcBorders>
              <w:top w:val="single" w:sz="4" w:space="0" w:color="auto"/>
              <w:left w:val="nil"/>
              <w:bottom w:val="single" w:sz="4" w:space="0" w:color="auto"/>
              <w:right w:val="single" w:sz="4" w:space="0" w:color="auto"/>
            </w:tcBorders>
            <w:shd w:val="clear" w:color="auto" w:fill="auto"/>
            <w:noWrap/>
            <w:vAlign w:val="bottom"/>
          </w:tcPr>
          <w:p w:rsidR="00CA1493" w:rsidRPr="00623566" w:rsidRDefault="00CA1493" w:rsidP="00A60164">
            <w:pPr>
              <w:spacing w:after="0" w:line="240" w:lineRule="auto"/>
              <w:jc w:val="center"/>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4</w:t>
            </w:r>
          </w:p>
        </w:tc>
        <w:tc>
          <w:tcPr>
            <w:tcW w:w="471" w:type="pct"/>
            <w:tcBorders>
              <w:top w:val="single" w:sz="4" w:space="0" w:color="auto"/>
              <w:left w:val="nil"/>
              <w:bottom w:val="single" w:sz="4" w:space="0" w:color="auto"/>
              <w:right w:val="single" w:sz="4" w:space="0" w:color="auto"/>
            </w:tcBorders>
            <w:shd w:val="clear" w:color="auto" w:fill="auto"/>
            <w:noWrap/>
            <w:vAlign w:val="bottom"/>
          </w:tcPr>
          <w:p w:rsidR="00CA1493" w:rsidRPr="00623566" w:rsidRDefault="00CA1493" w:rsidP="00CA1493">
            <w:pPr>
              <w:spacing w:after="0" w:line="240" w:lineRule="auto"/>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 </w:t>
            </w:r>
          </w:p>
        </w:tc>
        <w:tc>
          <w:tcPr>
            <w:tcW w:w="2028" w:type="pct"/>
            <w:tcBorders>
              <w:top w:val="single" w:sz="4" w:space="0" w:color="auto"/>
              <w:left w:val="nil"/>
              <w:bottom w:val="single" w:sz="4" w:space="0" w:color="auto"/>
              <w:right w:val="single" w:sz="4" w:space="0" w:color="auto"/>
            </w:tcBorders>
            <w:shd w:val="clear" w:color="auto" w:fill="auto"/>
            <w:noWrap/>
            <w:vAlign w:val="bottom"/>
          </w:tcPr>
          <w:p w:rsidR="00CA1493" w:rsidRPr="00623566" w:rsidRDefault="00EF1864" w:rsidP="00CA1493">
            <w:pPr>
              <w:spacing w:after="0" w:line="240" w:lineRule="auto"/>
              <w:rPr>
                <w:rFonts w:asciiTheme="minorHAnsi" w:eastAsia="Times New Roman" w:hAnsiTheme="minorHAnsi" w:cs="Arial"/>
                <w:color w:val="000000"/>
                <w:sz w:val="20"/>
                <w:szCs w:val="20"/>
                <w:lang w:eastAsia="sl-SI"/>
              </w:rPr>
            </w:pPr>
            <w:r w:rsidRPr="00623566">
              <w:rPr>
                <w:rFonts w:asciiTheme="minorHAnsi" w:eastAsia="Times New Roman" w:hAnsiTheme="minorHAnsi" w:cs="Arial"/>
                <w:color w:val="000000"/>
                <w:sz w:val="20"/>
                <w:szCs w:val="20"/>
                <w:lang w:eastAsia="sl-SI"/>
              </w:rPr>
              <w:t>Čelada mora zagotavljati standard za uporabo pri tehničnem reševanju in gašenju gozdnih požarov</w:t>
            </w:r>
          </w:p>
        </w:tc>
      </w:tr>
    </w:tbl>
    <w:p w:rsidR="002252AC" w:rsidRPr="00F8336D" w:rsidRDefault="002252AC">
      <w:pPr>
        <w:spacing w:after="0" w:line="240" w:lineRule="auto"/>
        <w:jc w:val="both"/>
        <w:rPr>
          <w:rFonts w:asciiTheme="minorHAnsi" w:hAnsiTheme="minorHAnsi" w:cs="Arial"/>
          <w:color w:val="000000"/>
          <w:sz w:val="20"/>
          <w:szCs w:val="20"/>
        </w:rPr>
      </w:pPr>
    </w:p>
    <w:p w:rsidR="002252AC" w:rsidRPr="00F8336D" w:rsidRDefault="002252AC">
      <w:pPr>
        <w:spacing w:after="0" w:line="240" w:lineRule="auto"/>
        <w:jc w:val="both"/>
        <w:rPr>
          <w:rFonts w:asciiTheme="minorHAnsi" w:hAnsiTheme="minorHAnsi" w:cs="Arial"/>
          <w:color w:val="000000"/>
          <w:sz w:val="20"/>
          <w:szCs w:val="20"/>
        </w:rPr>
      </w:pPr>
    </w:p>
    <w:tbl>
      <w:tblPr>
        <w:tblStyle w:val="NormalTablePHPDOCX"/>
        <w:tblW w:w="2500" w:type="pct"/>
        <w:tblInd w:w="108" w:type="dxa"/>
        <w:tblLook w:val="04A0" w:firstRow="1" w:lastRow="0" w:firstColumn="1" w:lastColumn="0" w:noHBand="0" w:noVBand="1"/>
      </w:tblPr>
      <w:tblGrid>
        <w:gridCol w:w="4529"/>
      </w:tblGrid>
      <w:tr w:rsidR="008D0D3A" w:rsidRPr="00F8336D">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FFFFFF"/>
              </w:rPr>
              <w:t>Tehnični načrti in izračuni</w:t>
            </w:r>
          </w:p>
        </w:tc>
      </w:tr>
    </w:tbl>
    <w:p w:rsidR="008D0D3A" w:rsidRPr="00B11809" w:rsidRDefault="00BD33FE">
      <w:pPr>
        <w:spacing w:before="225" w:after="225" w:line="240" w:lineRule="auto"/>
        <w:jc w:val="both"/>
        <w:rPr>
          <w:rFonts w:asciiTheme="minorHAnsi" w:hAnsiTheme="minorHAnsi" w:cs="Arial"/>
          <w:b/>
          <w:sz w:val="20"/>
          <w:szCs w:val="20"/>
          <w:u w:val="single"/>
        </w:rPr>
      </w:pPr>
      <w:r w:rsidRPr="00B11809">
        <w:rPr>
          <w:rFonts w:asciiTheme="minorHAnsi" w:hAnsiTheme="minorHAnsi" w:cs="Arial"/>
          <w:b/>
          <w:color w:val="000000"/>
          <w:sz w:val="20"/>
          <w:szCs w:val="20"/>
          <w:u w:val="single"/>
        </w:rPr>
        <w:t>Ponudniki morajo v ponudbi predložiti:</w:t>
      </w:r>
    </w:p>
    <w:tbl>
      <w:tblPr>
        <w:tblStyle w:val="NormalTablePHPDOCX"/>
        <w:tblW w:w="0" w:type="auto"/>
        <w:tblInd w:w="108" w:type="dxa"/>
        <w:tblLook w:val="04A0" w:firstRow="1" w:lastRow="0" w:firstColumn="1" w:lastColumn="0" w:noHBand="0" w:noVBand="1"/>
      </w:tblPr>
      <w:tblGrid>
        <w:gridCol w:w="8962"/>
      </w:tblGrid>
      <w:tr w:rsidR="008D0D3A" w:rsidRPr="00F8336D" w:rsidTr="002252AC">
        <w:tc>
          <w:tcPr>
            <w:tcW w:w="0" w:type="auto"/>
            <w:tcMar>
              <w:top w:w="0" w:type="auto"/>
              <w:bottom w:w="0" w:type="auto"/>
            </w:tcMar>
          </w:tcPr>
          <w:p w:rsidR="008D0D3A" w:rsidRPr="00623566" w:rsidRDefault="00BD33FE" w:rsidP="001D3B18">
            <w:pPr>
              <w:numPr>
                <w:ilvl w:val="0"/>
                <w:numId w:val="13"/>
              </w:numPr>
              <w:jc w:val="both"/>
              <w:rPr>
                <w:rFonts w:asciiTheme="minorHAnsi" w:hAnsiTheme="minorHAnsi" w:cs="Arial"/>
                <w:color w:val="000000"/>
                <w:sz w:val="20"/>
                <w:szCs w:val="20"/>
              </w:rPr>
            </w:pPr>
            <w:r w:rsidRPr="00F8336D">
              <w:rPr>
                <w:rFonts w:asciiTheme="minorHAnsi" w:hAnsiTheme="minorHAnsi" w:cs="Arial"/>
                <w:color w:val="000000"/>
                <w:sz w:val="20"/>
                <w:szCs w:val="20"/>
              </w:rPr>
              <w:t>tehnično risbo vozila z označenimi glavnimi merami (dolžina, širina, viš</w:t>
            </w:r>
            <w:r w:rsidR="004E4566" w:rsidRPr="00F8336D">
              <w:rPr>
                <w:rFonts w:asciiTheme="minorHAnsi" w:hAnsiTheme="minorHAnsi" w:cs="Arial"/>
                <w:color w:val="000000"/>
                <w:sz w:val="20"/>
                <w:szCs w:val="20"/>
              </w:rPr>
              <w:t>ina, medosje, izstopni koti)</w:t>
            </w:r>
            <w:r w:rsidRPr="00F8336D">
              <w:rPr>
                <w:rFonts w:asciiTheme="minorHAnsi" w:hAnsiTheme="minorHAnsi" w:cs="Arial"/>
                <w:color w:val="000000"/>
                <w:sz w:val="20"/>
                <w:szCs w:val="20"/>
              </w:rPr>
              <w:t xml:space="preserve"> z </w:t>
            </w:r>
            <w:r w:rsidRPr="00623566">
              <w:rPr>
                <w:rFonts w:asciiTheme="minorHAnsi" w:hAnsiTheme="minorHAnsi" w:cs="Arial"/>
                <w:color w:val="000000"/>
                <w:sz w:val="20"/>
                <w:szCs w:val="20"/>
              </w:rPr>
              <w:t>osnovnimi podatki o vozilu;</w:t>
            </w:r>
          </w:p>
          <w:p w:rsidR="008D0D3A" w:rsidRPr="00623566" w:rsidRDefault="00BD33FE" w:rsidP="001D3B18">
            <w:pPr>
              <w:numPr>
                <w:ilvl w:val="0"/>
                <w:numId w:val="13"/>
              </w:numPr>
              <w:jc w:val="both"/>
              <w:rPr>
                <w:rFonts w:asciiTheme="minorHAnsi" w:hAnsiTheme="minorHAnsi" w:cs="Arial"/>
                <w:color w:val="000000"/>
                <w:sz w:val="20"/>
                <w:szCs w:val="20"/>
              </w:rPr>
            </w:pPr>
            <w:r w:rsidRPr="00623566">
              <w:rPr>
                <w:rFonts w:asciiTheme="minorHAnsi" w:hAnsiTheme="minorHAnsi" w:cs="Arial"/>
                <w:color w:val="000000"/>
                <w:sz w:val="20"/>
                <w:szCs w:val="20"/>
              </w:rPr>
              <w:t xml:space="preserve">načrte razporeda opreme v nadgradnji v </w:t>
            </w:r>
            <w:r w:rsidR="00266506" w:rsidRPr="00623566">
              <w:rPr>
                <w:rFonts w:asciiTheme="minorHAnsi" w:hAnsiTheme="minorHAnsi" w:cs="Arial"/>
                <w:color w:val="000000"/>
                <w:sz w:val="20"/>
                <w:szCs w:val="20"/>
              </w:rPr>
              <w:t>dveh</w:t>
            </w:r>
            <w:r w:rsidRPr="00623566">
              <w:rPr>
                <w:rFonts w:asciiTheme="minorHAnsi" w:hAnsiTheme="minorHAnsi" w:cs="Arial"/>
                <w:color w:val="000000"/>
                <w:sz w:val="20"/>
                <w:szCs w:val="20"/>
              </w:rPr>
              <w:t xml:space="preserve"> pogledih: levem in desnem pogledu</w:t>
            </w:r>
            <w:r w:rsidR="00266506" w:rsidRPr="00623566">
              <w:rPr>
                <w:rFonts w:asciiTheme="minorHAnsi" w:hAnsiTheme="minorHAnsi" w:cs="Arial"/>
                <w:color w:val="000000"/>
                <w:sz w:val="20"/>
                <w:szCs w:val="20"/>
              </w:rPr>
              <w:t>. S tema pogledoma mora biti zajeta in jasno prikazana vsa oprema.</w:t>
            </w:r>
          </w:p>
          <w:p w:rsidR="008D0D3A" w:rsidRPr="00F8336D" w:rsidRDefault="00BD33FE" w:rsidP="001D3B18">
            <w:pPr>
              <w:numPr>
                <w:ilvl w:val="0"/>
                <w:numId w:val="13"/>
              </w:numPr>
              <w:jc w:val="both"/>
              <w:rPr>
                <w:rFonts w:asciiTheme="minorHAnsi" w:hAnsiTheme="minorHAnsi" w:cs="Arial"/>
                <w:color w:val="000000"/>
                <w:sz w:val="20"/>
                <w:szCs w:val="20"/>
              </w:rPr>
            </w:pPr>
            <w:r w:rsidRPr="00F8336D">
              <w:rPr>
                <w:rFonts w:asciiTheme="minorHAnsi" w:hAnsiTheme="minorHAnsi" w:cs="Arial"/>
                <w:color w:val="000000"/>
                <w:sz w:val="20"/>
                <w:szCs w:val="20"/>
              </w:rPr>
              <w:t>izračun teže vozila in osnih obremenitev, ki mora ločeno prikazovati teže podvozja, nadgradnje, rezervoarjev, opreme, hkrati pa tudi osne pritiske na posamezne osi. Pri skupni teži vozila se upoštevajo vsa oprema in posadka vozila;</w:t>
            </w:r>
          </w:p>
          <w:p w:rsidR="008D0D3A" w:rsidRPr="00F8336D" w:rsidRDefault="00BD33FE" w:rsidP="001D3B18">
            <w:pPr>
              <w:numPr>
                <w:ilvl w:val="0"/>
                <w:numId w:val="13"/>
              </w:numPr>
              <w:jc w:val="both"/>
              <w:rPr>
                <w:rFonts w:asciiTheme="minorHAnsi" w:hAnsiTheme="minorHAnsi" w:cs="Arial"/>
                <w:color w:val="000000"/>
                <w:sz w:val="20"/>
                <w:szCs w:val="20"/>
              </w:rPr>
            </w:pPr>
            <w:r w:rsidRPr="00F8336D">
              <w:rPr>
                <w:rFonts w:asciiTheme="minorHAnsi" w:hAnsiTheme="minorHAnsi" w:cs="Arial"/>
                <w:color w:val="000000"/>
                <w:sz w:val="20"/>
                <w:szCs w:val="20"/>
              </w:rPr>
              <w:t>fotografije tehničnih rešitev za nameščanje opreme v nadgradnjo (za večje, težje  in oblikovno zahtevnejše kose);</w:t>
            </w:r>
          </w:p>
          <w:p w:rsidR="003264C8" w:rsidRPr="00F8336D" w:rsidRDefault="00BD33FE" w:rsidP="001D3B18">
            <w:pPr>
              <w:numPr>
                <w:ilvl w:val="0"/>
                <w:numId w:val="13"/>
              </w:numPr>
              <w:jc w:val="both"/>
              <w:rPr>
                <w:rFonts w:asciiTheme="minorHAnsi" w:hAnsiTheme="minorHAnsi" w:cs="Arial"/>
                <w:color w:val="000000"/>
                <w:sz w:val="20"/>
                <w:szCs w:val="20"/>
              </w:rPr>
            </w:pPr>
            <w:r w:rsidRPr="00F8336D">
              <w:rPr>
                <w:rFonts w:asciiTheme="minorHAnsi" w:hAnsiTheme="minorHAnsi" w:cs="Arial"/>
                <w:color w:val="000000"/>
                <w:sz w:val="20"/>
                <w:szCs w:val="20"/>
              </w:rPr>
              <w:t>tehnični opis vozila, za katerega je zaželeno, da vsebuje čim bolj podroben opis, z navedbo proizvajalca in modela vozila ter vgrajenih komponent in opreme. Zaželeno je, da se ponudbi priloži kataloge ključnih komponent ponujenega vozila.</w:t>
            </w:r>
          </w:p>
          <w:p w:rsidR="002252AC" w:rsidRDefault="002252AC" w:rsidP="002252AC">
            <w:pPr>
              <w:jc w:val="both"/>
              <w:rPr>
                <w:rFonts w:asciiTheme="minorHAnsi" w:hAnsiTheme="minorHAnsi" w:cs="Arial"/>
                <w:color w:val="000000"/>
                <w:sz w:val="20"/>
                <w:szCs w:val="20"/>
              </w:rPr>
            </w:pPr>
          </w:p>
          <w:p w:rsidR="00B11809" w:rsidRPr="00F8336D" w:rsidRDefault="00B11809" w:rsidP="002252AC">
            <w:pPr>
              <w:jc w:val="both"/>
              <w:rPr>
                <w:rFonts w:asciiTheme="minorHAnsi" w:hAnsiTheme="minorHAnsi" w:cs="Arial"/>
                <w:color w:val="000000"/>
                <w:sz w:val="20"/>
                <w:szCs w:val="20"/>
              </w:rPr>
            </w:pPr>
          </w:p>
        </w:tc>
      </w:tr>
      <w:tr w:rsidR="008D0D3A" w:rsidRPr="00F8336D" w:rsidTr="002252AC">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FFFFFF"/>
              </w:rPr>
              <w:t>Testiranje vozila</w:t>
            </w:r>
          </w:p>
        </w:tc>
      </w:tr>
    </w:tbl>
    <w:p w:rsidR="008D0D3A" w:rsidRPr="00F8336D" w:rsidRDefault="00BD33FE">
      <w:pPr>
        <w:spacing w:after="0"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p w:rsidR="008D0D3A" w:rsidRPr="00F8336D" w:rsidRDefault="00BD33FE" w:rsidP="00F75E0D">
      <w:pPr>
        <w:spacing w:after="0"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 xml:space="preserve">Po uspešnem prevzemu mora dobavitelj omogočiti in izvesti vse potrebne preizkuse in testiranja, ki definirajo tehnične karakteristike vozila. Testiranja v celoti organizira dobavitelj (osebje, merilna oprema, poligon, porabljena sredstva, transport ipd.) in krije vse stroške, povezane s temi testiranji. V primeru, da proizvajalec določenih preizkusov ne more izvesti, le-te izvede neodvisna ustanova iz držav EU. Vsi preizkusi in testiranja morajo biti pisno dokumentirani. Ponudnik mora v ponudbi natančno opredeliti in specificirati vse preizkuse, ki se bodo opravili ob prevzemu vozila. Naročnik lahko za dokazovanje karakteristik vozila zahteva tudi dodatne preizkuse na stroške ponudnika. V primeru, da so preizkusi neuspešni ali rezultati ne dosegajo zahtevanih oziroma ponujenih karakteristik, se šteje da prevzem ni bil uspešen. Po uspešnem količinskem in kvalitetnem prevzemu se izdela prevzemni zapisnik, katerega veljavnost se začne z dnem izročitve bančne garancije za odpravo napak v garancijskem roku. </w:t>
      </w:r>
    </w:p>
    <w:p w:rsidR="002252AC" w:rsidRPr="00F8336D" w:rsidRDefault="002252AC">
      <w:pPr>
        <w:spacing w:after="0" w:line="240" w:lineRule="auto"/>
        <w:rPr>
          <w:rFonts w:asciiTheme="minorHAnsi" w:hAnsiTheme="minorHAnsi" w:cs="Arial"/>
          <w:color w:val="000000"/>
          <w:sz w:val="20"/>
          <w:szCs w:val="20"/>
        </w:rPr>
      </w:pPr>
    </w:p>
    <w:p w:rsidR="002252AC" w:rsidRPr="00F8336D" w:rsidRDefault="002252AC">
      <w:pPr>
        <w:spacing w:after="0" w:line="240" w:lineRule="auto"/>
        <w:rPr>
          <w:rFonts w:asciiTheme="minorHAnsi" w:hAnsiTheme="minorHAnsi" w:cs="Arial"/>
          <w:sz w:val="20"/>
          <w:szCs w:val="20"/>
        </w:rPr>
      </w:pPr>
    </w:p>
    <w:tbl>
      <w:tblPr>
        <w:tblStyle w:val="NormalTablePHPDOCX"/>
        <w:tblW w:w="2500" w:type="pct"/>
        <w:tblInd w:w="108" w:type="dxa"/>
        <w:tblLook w:val="04A0" w:firstRow="1" w:lastRow="0" w:firstColumn="1" w:lastColumn="0" w:noHBand="0" w:noVBand="1"/>
      </w:tblPr>
      <w:tblGrid>
        <w:gridCol w:w="4529"/>
      </w:tblGrid>
      <w:tr w:rsidR="00FE04C7" w:rsidRPr="00F8336D" w:rsidTr="00A80CB1">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FE04C7" w:rsidRPr="00F8336D" w:rsidRDefault="00FE04C7" w:rsidP="00A80CB1">
            <w:pP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FFFFFF"/>
              </w:rPr>
              <w:t>Vmesni pregled in končni prevzem</w:t>
            </w:r>
          </w:p>
        </w:tc>
      </w:tr>
    </w:tbl>
    <w:p w:rsidR="00FE04C7" w:rsidRPr="00F8336D" w:rsidRDefault="00FE04C7" w:rsidP="00FE04C7">
      <w:pPr>
        <w:spacing w:after="0" w:line="240" w:lineRule="auto"/>
        <w:jc w:val="both"/>
        <w:rPr>
          <w:rFonts w:asciiTheme="minorHAnsi" w:hAnsiTheme="minorHAnsi" w:cs="Arial"/>
          <w:color w:val="000000"/>
          <w:sz w:val="20"/>
          <w:szCs w:val="20"/>
        </w:rPr>
      </w:pPr>
    </w:p>
    <w:p w:rsidR="00FE04C7" w:rsidRPr="00F8336D" w:rsidRDefault="00FE04C7" w:rsidP="00FE04C7">
      <w:pPr>
        <w:spacing w:after="0" w:line="240" w:lineRule="auto"/>
        <w:jc w:val="both"/>
        <w:rPr>
          <w:rFonts w:asciiTheme="minorHAnsi" w:hAnsiTheme="minorHAnsi" w:cs="Arial"/>
          <w:b/>
          <w:sz w:val="20"/>
          <w:szCs w:val="20"/>
        </w:rPr>
      </w:pPr>
      <w:r w:rsidRPr="00F8336D">
        <w:rPr>
          <w:rFonts w:asciiTheme="minorHAnsi" w:hAnsiTheme="minorHAnsi" w:cs="Arial"/>
          <w:b/>
          <w:sz w:val="20"/>
          <w:szCs w:val="20"/>
        </w:rPr>
        <w:t>Vmesni prevzem vozila</w:t>
      </w:r>
    </w:p>
    <w:p w:rsidR="00FE04C7" w:rsidRPr="00F8336D" w:rsidRDefault="00FE04C7" w:rsidP="00FE04C7">
      <w:pPr>
        <w:spacing w:after="0" w:line="240" w:lineRule="auto"/>
        <w:jc w:val="both"/>
        <w:rPr>
          <w:rFonts w:asciiTheme="minorHAnsi" w:hAnsiTheme="minorHAnsi" w:cs="Arial"/>
          <w:sz w:val="20"/>
          <w:szCs w:val="20"/>
        </w:rPr>
      </w:pPr>
    </w:p>
    <w:p w:rsidR="00FE04C7" w:rsidRPr="00F8336D" w:rsidRDefault="00FE04C7" w:rsidP="00FE04C7">
      <w:pPr>
        <w:spacing w:after="0" w:line="240" w:lineRule="auto"/>
        <w:jc w:val="both"/>
        <w:rPr>
          <w:rFonts w:asciiTheme="minorHAnsi" w:hAnsiTheme="minorHAnsi" w:cs="Arial"/>
          <w:sz w:val="20"/>
          <w:szCs w:val="20"/>
        </w:rPr>
      </w:pPr>
      <w:r w:rsidRPr="00F8336D">
        <w:rPr>
          <w:rFonts w:asciiTheme="minorHAnsi" w:hAnsiTheme="minorHAnsi" w:cs="Arial"/>
          <w:sz w:val="20"/>
          <w:szCs w:val="20"/>
        </w:rPr>
        <w:t xml:space="preserve">Prvi vmesni prevzem vozila v trajanju najmanj en delovni dan se izvede pri izdelovalcu nadgradnje, ko je nadgradnja vozila izdelana do faze za </w:t>
      </w:r>
      <w:proofErr w:type="spellStart"/>
      <w:r w:rsidRPr="00F8336D">
        <w:rPr>
          <w:rFonts w:asciiTheme="minorHAnsi" w:hAnsiTheme="minorHAnsi" w:cs="Arial"/>
          <w:sz w:val="20"/>
          <w:szCs w:val="20"/>
        </w:rPr>
        <w:t>pričetek</w:t>
      </w:r>
      <w:proofErr w:type="spellEnd"/>
      <w:r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nameščanja</w:t>
      </w:r>
      <w:proofErr w:type="spellEnd"/>
      <w:r w:rsidRPr="00F8336D">
        <w:rPr>
          <w:rFonts w:asciiTheme="minorHAnsi" w:hAnsiTheme="minorHAnsi" w:cs="Arial"/>
          <w:sz w:val="20"/>
          <w:szCs w:val="20"/>
        </w:rPr>
        <w:t xml:space="preserve"> opreme. </w:t>
      </w:r>
      <w:proofErr w:type="spellStart"/>
      <w:r w:rsidRPr="00F8336D">
        <w:rPr>
          <w:rFonts w:asciiTheme="minorHAnsi" w:hAnsiTheme="minorHAnsi" w:cs="Arial"/>
          <w:sz w:val="20"/>
          <w:szCs w:val="20"/>
        </w:rPr>
        <w:t>Udeleži</w:t>
      </w:r>
      <w:proofErr w:type="spellEnd"/>
      <w:r w:rsidRPr="00F8336D">
        <w:rPr>
          <w:rFonts w:asciiTheme="minorHAnsi" w:hAnsiTheme="minorHAnsi" w:cs="Arial"/>
          <w:sz w:val="20"/>
          <w:szCs w:val="20"/>
        </w:rPr>
        <w:t xml:space="preserve"> se ga </w:t>
      </w:r>
      <w:proofErr w:type="spellStart"/>
      <w:r w:rsidRPr="00F8336D">
        <w:rPr>
          <w:rFonts w:asciiTheme="minorHAnsi" w:hAnsiTheme="minorHAnsi" w:cs="Arial"/>
          <w:sz w:val="20"/>
          <w:szCs w:val="20"/>
        </w:rPr>
        <w:t>šest</w:t>
      </w:r>
      <w:proofErr w:type="spellEnd"/>
      <w:r w:rsidRPr="00F8336D">
        <w:rPr>
          <w:rFonts w:asciiTheme="minorHAnsi" w:hAnsiTheme="minorHAnsi" w:cs="Arial"/>
          <w:sz w:val="20"/>
          <w:szCs w:val="20"/>
        </w:rPr>
        <w:t xml:space="preserve"> oseb s strani </w:t>
      </w:r>
      <w:proofErr w:type="spellStart"/>
      <w:r w:rsidRPr="00F8336D">
        <w:rPr>
          <w:rFonts w:asciiTheme="minorHAnsi" w:hAnsiTheme="minorHAnsi" w:cs="Arial"/>
          <w:sz w:val="20"/>
          <w:szCs w:val="20"/>
        </w:rPr>
        <w:t>naročnika</w:t>
      </w:r>
      <w:proofErr w:type="spellEnd"/>
      <w:r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Stroške</w:t>
      </w:r>
      <w:proofErr w:type="spellEnd"/>
      <w:r w:rsidRPr="00F8336D">
        <w:rPr>
          <w:rFonts w:asciiTheme="minorHAnsi" w:hAnsiTheme="minorHAnsi" w:cs="Arial"/>
          <w:sz w:val="20"/>
          <w:szCs w:val="20"/>
        </w:rPr>
        <w:t xml:space="preserve"> prevoza, prehrane in morebitne nastanitve nosi ponudnik.</w:t>
      </w:r>
    </w:p>
    <w:p w:rsidR="00FE04C7" w:rsidRPr="00F8336D" w:rsidRDefault="00FE04C7">
      <w:pPr>
        <w:spacing w:after="0" w:line="240" w:lineRule="auto"/>
        <w:rPr>
          <w:rFonts w:asciiTheme="minorHAnsi" w:hAnsiTheme="minorHAnsi" w:cs="Arial"/>
          <w:sz w:val="20"/>
          <w:szCs w:val="20"/>
        </w:rPr>
      </w:pPr>
    </w:p>
    <w:p w:rsidR="00FE04C7" w:rsidRPr="00F8336D" w:rsidRDefault="00FE04C7" w:rsidP="00FE04C7">
      <w:pPr>
        <w:spacing w:after="0" w:line="240" w:lineRule="auto"/>
        <w:jc w:val="both"/>
        <w:rPr>
          <w:rFonts w:asciiTheme="minorHAnsi" w:hAnsiTheme="minorHAnsi" w:cs="Arial"/>
          <w:b/>
          <w:sz w:val="20"/>
          <w:szCs w:val="20"/>
        </w:rPr>
      </w:pPr>
      <w:r w:rsidRPr="00F8336D">
        <w:rPr>
          <w:rFonts w:asciiTheme="minorHAnsi" w:hAnsiTheme="minorHAnsi" w:cs="Arial"/>
          <w:b/>
          <w:sz w:val="20"/>
          <w:szCs w:val="20"/>
        </w:rPr>
        <w:t>Prevzem vozila</w:t>
      </w:r>
    </w:p>
    <w:p w:rsidR="00FE04C7" w:rsidRPr="00F8336D" w:rsidRDefault="00FE04C7" w:rsidP="00FE04C7">
      <w:pPr>
        <w:spacing w:after="0" w:line="240" w:lineRule="auto"/>
        <w:jc w:val="both"/>
        <w:rPr>
          <w:rFonts w:asciiTheme="minorHAnsi" w:hAnsiTheme="minorHAnsi" w:cs="Arial"/>
          <w:sz w:val="20"/>
          <w:szCs w:val="20"/>
        </w:rPr>
      </w:pPr>
    </w:p>
    <w:p w:rsidR="00FE04C7" w:rsidRPr="00F8336D" w:rsidRDefault="00FE04C7" w:rsidP="00FE04C7">
      <w:pPr>
        <w:spacing w:after="0" w:line="240" w:lineRule="auto"/>
        <w:jc w:val="both"/>
        <w:rPr>
          <w:rFonts w:asciiTheme="minorHAnsi" w:hAnsiTheme="minorHAnsi" w:cs="Arial"/>
          <w:sz w:val="20"/>
          <w:szCs w:val="20"/>
        </w:rPr>
      </w:pPr>
      <w:r w:rsidRPr="00F8336D">
        <w:rPr>
          <w:rFonts w:asciiTheme="minorHAnsi" w:hAnsiTheme="minorHAnsi" w:cs="Arial"/>
          <w:sz w:val="20"/>
          <w:szCs w:val="20"/>
        </w:rPr>
        <w:t xml:space="preserve">Prevzem vozila se izvede pri izdelovalcu nadgradnje. Izdelovalec mora </w:t>
      </w:r>
      <w:proofErr w:type="spellStart"/>
      <w:r w:rsidRPr="00F8336D">
        <w:rPr>
          <w:rFonts w:asciiTheme="minorHAnsi" w:hAnsiTheme="minorHAnsi" w:cs="Arial"/>
          <w:sz w:val="20"/>
          <w:szCs w:val="20"/>
        </w:rPr>
        <w:t>omogočiti</w:t>
      </w:r>
      <w:proofErr w:type="spellEnd"/>
      <w:r w:rsidRPr="00F8336D">
        <w:rPr>
          <w:rFonts w:asciiTheme="minorHAnsi" w:hAnsiTheme="minorHAnsi" w:cs="Arial"/>
          <w:sz w:val="20"/>
          <w:szCs w:val="20"/>
        </w:rPr>
        <w:t xml:space="preserve"> prevzem vozila v trajanju, ki je potreben za preverjanje pogodbenih obveznosti. </w:t>
      </w:r>
      <w:proofErr w:type="spellStart"/>
      <w:r w:rsidRPr="00F8336D">
        <w:rPr>
          <w:rFonts w:asciiTheme="minorHAnsi" w:hAnsiTheme="minorHAnsi" w:cs="Arial"/>
          <w:sz w:val="20"/>
          <w:szCs w:val="20"/>
        </w:rPr>
        <w:t>Udeleži</w:t>
      </w:r>
      <w:proofErr w:type="spellEnd"/>
      <w:r w:rsidRPr="00F8336D">
        <w:rPr>
          <w:rFonts w:asciiTheme="minorHAnsi" w:hAnsiTheme="minorHAnsi" w:cs="Arial"/>
          <w:sz w:val="20"/>
          <w:szCs w:val="20"/>
        </w:rPr>
        <w:t xml:space="preserve"> se ga </w:t>
      </w:r>
      <w:proofErr w:type="spellStart"/>
      <w:r w:rsidRPr="00F8336D">
        <w:rPr>
          <w:rFonts w:asciiTheme="minorHAnsi" w:hAnsiTheme="minorHAnsi" w:cs="Arial"/>
          <w:sz w:val="20"/>
          <w:szCs w:val="20"/>
        </w:rPr>
        <w:t>šest</w:t>
      </w:r>
      <w:proofErr w:type="spellEnd"/>
      <w:r w:rsidRPr="00F8336D">
        <w:rPr>
          <w:rFonts w:asciiTheme="minorHAnsi" w:hAnsiTheme="minorHAnsi" w:cs="Arial"/>
          <w:sz w:val="20"/>
          <w:szCs w:val="20"/>
        </w:rPr>
        <w:t xml:space="preserve"> oseb s strani </w:t>
      </w:r>
      <w:proofErr w:type="spellStart"/>
      <w:r w:rsidRPr="00F8336D">
        <w:rPr>
          <w:rFonts w:asciiTheme="minorHAnsi" w:hAnsiTheme="minorHAnsi" w:cs="Arial"/>
          <w:sz w:val="20"/>
          <w:szCs w:val="20"/>
        </w:rPr>
        <w:t>naročnika</w:t>
      </w:r>
      <w:proofErr w:type="spellEnd"/>
      <w:r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Stroške</w:t>
      </w:r>
      <w:proofErr w:type="spellEnd"/>
      <w:r w:rsidRPr="00F8336D">
        <w:rPr>
          <w:rFonts w:asciiTheme="minorHAnsi" w:hAnsiTheme="minorHAnsi" w:cs="Arial"/>
          <w:sz w:val="20"/>
          <w:szCs w:val="20"/>
        </w:rPr>
        <w:t xml:space="preserve"> prevoza, prehrane in morebitne nastanitve nosi ponudnik. </w:t>
      </w:r>
      <w:proofErr w:type="spellStart"/>
      <w:r w:rsidRPr="00F8336D">
        <w:rPr>
          <w:rFonts w:asciiTheme="minorHAnsi" w:hAnsiTheme="minorHAnsi" w:cs="Arial"/>
          <w:sz w:val="20"/>
          <w:szCs w:val="20"/>
        </w:rPr>
        <w:t>Če</w:t>
      </w:r>
      <w:proofErr w:type="spellEnd"/>
      <w:r w:rsidRPr="00F8336D">
        <w:rPr>
          <w:rFonts w:asciiTheme="minorHAnsi" w:hAnsiTheme="minorHAnsi" w:cs="Arial"/>
          <w:sz w:val="20"/>
          <w:szCs w:val="20"/>
        </w:rPr>
        <w:t xml:space="preserve"> prevzem vozila ni opravljen v dveh delovnih dneh, se </w:t>
      </w:r>
      <w:proofErr w:type="spellStart"/>
      <w:r w:rsidRPr="00F8336D">
        <w:rPr>
          <w:rFonts w:asciiTheme="minorHAnsi" w:hAnsiTheme="minorHAnsi" w:cs="Arial"/>
          <w:sz w:val="20"/>
          <w:szCs w:val="20"/>
        </w:rPr>
        <w:t>šteje</w:t>
      </w:r>
      <w:proofErr w:type="spellEnd"/>
      <w:r w:rsidRPr="00F8336D">
        <w:rPr>
          <w:rFonts w:asciiTheme="minorHAnsi" w:hAnsiTheme="minorHAnsi" w:cs="Arial"/>
          <w:sz w:val="20"/>
          <w:szCs w:val="20"/>
        </w:rPr>
        <w:t xml:space="preserve">, da prevzem ni bil </w:t>
      </w:r>
      <w:proofErr w:type="spellStart"/>
      <w:r w:rsidRPr="00F8336D">
        <w:rPr>
          <w:rFonts w:asciiTheme="minorHAnsi" w:hAnsiTheme="minorHAnsi" w:cs="Arial"/>
          <w:sz w:val="20"/>
          <w:szCs w:val="20"/>
        </w:rPr>
        <w:t>uspešen</w:t>
      </w:r>
      <w:proofErr w:type="spellEnd"/>
      <w:r w:rsidRPr="00F8336D">
        <w:rPr>
          <w:rFonts w:asciiTheme="minorHAnsi" w:hAnsiTheme="minorHAnsi" w:cs="Arial"/>
          <w:sz w:val="20"/>
          <w:szCs w:val="20"/>
        </w:rPr>
        <w:t xml:space="preserve">. O vzrokih zavrnitve se izdela pisni dokument, ki vsebuje razloge za </w:t>
      </w:r>
      <w:proofErr w:type="spellStart"/>
      <w:r w:rsidRPr="00F8336D">
        <w:rPr>
          <w:rFonts w:asciiTheme="minorHAnsi" w:hAnsiTheme="minorHAnsi" w:cs="Arial"/>
          <w:sz w:val="20"/>
          <w:szCs w:val="20"/>
        </w:rPr>
        <w:t>neuspešen</w:t>
      </w:r>
      <w:proofErr w:type="spellEnd"/>
      <w:r w:rsidRPr="00F8336D">
        <w:rPr>
          <w:rFonts w:asciiTheme="minorHAnsi" w:hAnsiTheme="minorHAnsi" w:cs="Arial"/>
          <w:sz w:val="20"/>
          <w:szCs w:val="20"/>
        </w:rPr>
        <w:t xml:space="preserve"> prevzem, morebitne dogovorjene </w:t>
      </w:r>
      <w:proofErr w:type="spellStart"/>
      <w:r w:rsidRPr="00F8336D">
        <w:rPr>
          <w:rFonts w:asciiTheme="minorHAnsi" w:hAnsiTheme="minorHAnsi" w:cs="Arial"/>
          <w:sz w:val="20"/>
          <w:szCs w:val="20"/>
        </w:rPr>
        <w:t>rešitve</w:t>
      </w:r>
      <w:proofErr w:type="spellEnd"/>
      <w:r w:rsidRPr="00F8336D">
        <w:rPr>
          <w:rFonts w:asciiTheme="minorHAnsi" w:hAnsiTheme="minorHAnsi" w:cs="Arial"/>
          <w:sz w:val="20"/>
          <w:szCs w:val="20"/>
        </w:rPr>
        <w:t xml:space="preserve"> problemov ter rok za njihovo odpravo. Prav tako se </w:t>
      </w:r>
      <w:proofErr w:type="spellStart"/>
      <w:r w:rsidRPr="00F8336D">
        <w:rPr>
          <w:rFonts w:asciiTheme="minorHAnsi" w:hAnsiTheme="minorHAnsi" w:cs="Arial"/>
          <w:sz w:val="20"/>
          <w:szCs w:val="20"/>
        </w:rPr>
        <w:t>šteje</w:t>
      </w:r>
      <w:proofErr w:type="spellEnd"/>
      <w:r w:rsidRPr="00F8336D">
        <w:rPr>
          <w:rFonts w:asciiTheme="minorHAnsi" w:hAnsiTheme="minorHAnsi" w:cs="Arial"/>
          <w:sz w:val="20"/>
          <w:szCs w:val="20"/>
        </w:rPr>
        <w:t xml:space="preserve">, da prevzem ni bil </w:t>
      </w:r>
      <w:proofErr w:type="spellStart"/>
      <w:r w:rsidRPr="00F8336D">
        <w:rPr>
          <w:rFonts w:asciiTheme="minorHAnsi" w:hAnsiTheme="minorHAnsi" w:cs="Arial"/>
          <w:sz w:val="20"/>
          <w:szCs w:val="20"/>
        </w:rPr>
        <w:t>uspešen</w:t>
      </w:r>
      <w:proofErr w:type="spellEnd"/>
      <w:r w:rsidRPr="00F8336D">
        <w:rPr>
          <w:rFonts w:asciiTheme="minorHAnsi" w:hAnsiTheme="minorHAnsi" w:cs="Arial"/>
          <w:sz w:val="20"/>
          <w:szCs w:val="20"/>
        </w:rPr>
        <w:t xml:space="preserve">, </w:t>
      </w:r>
      <w:proofErr w:type="spellStart"/>
      <w:r w:rsidRPr="00F8336D">
        <w:rPr>
          <w:rFonts w:asciiTheme="minorHAnsi" w:hAnsiTheme="minorHAnsi" w:cs="Arial"/>
          <w:sz w:val="20"/>
          <w:szCs w:val="20"/>
        </w:rPr>
        <w:t>če</w:t>
      </w:r>
      <w:proofErr w:type="spellEnd"/>
      <w:r w:rsidRPr="00F8336D">
        <w:rPr>
          <w:rFonts w:asciiTheme="minorHAnsi" w:hAnsiTheme="minorHAnsi" w:cs="Arial"/>
          <w:sz w:val="20"/>
          <w:szCs w:val="20"/>
        </w:rPr>
        <w:t xml:space="preserve"> ponudnik </w:t>
      </w:r>
      <w:proofErr w:type="spellStart"/>
      <w:r w:rsidRPr="00F8336D">
        <w:rPr>
          <w:rFonts w:asciiTheme="minorHAnsi" w:hAnsiTheme="minorHAnsi" w:cs="Arial"/>
          <w:sz w:val="20"/>
          <w:szCs w:val="20"/>
        </w:rPr>
        <w:t>naročniku</w:t>
      </w:r>
      <w:proofErr w:type="spellEnd"/>
      <w:r w:rsidRPr="00F8336D">
        <w:rPr>
          <w:rFonts w:asciiTheme="minorHAnsi" w:hAnsiTheme="minorHAnsi" w:cs="Arial"/>
          <w:sz w:val="20"/>
          <w:szCs w:val="20"/>
        </w:rPr>
        <w:t xml:space="preserve"> ob prevzemu ne </w:t>
      </w:r>
      <w:proofErr w:type="spellStart"/>
      <w:r w:rsidRPr="00F8336D">
        <w:rPr>
          <w:rFonts w:asciiTheme="minorHAnsi" w:hAnsiTheme="minorHAnsi" w:cs="Arial"/>
          <w:sz w:val="20"/>
          <w:szCs w:val="20"/>
        </w:rPr>
        <w:t>izroči</w:t>
      </w:r>
      <w:proofErr w:type="spellEnd"/>
      <w:r w:rsidRPr="00F8336D">
        <w:rPr>
          <w:rFonts w:asciiTheme="minorHAnsi" w:hAnsiTheme="minorHAnsi" w:cs="Arial"/>
          <w:sz w:val="20"/>
          <w:szCs w:val="20"/>
        </w:rPr>
        <w:t xml:space="preserve"> popolne prevzemne dokumentacije. Ta obsega: dokumente o podvozju, izjavo o skladnosti celotnega vozila, dokazila o skladnosti s predpisi in standardi, osnovna navodila za uporabo in </w:t>
      </w:r>
      <w:proofErr w:type="spellStart"/>
      <w:r w:rsidRPr="00F8336D">
        <w:rPr>
          <w:rFonts w:asciiTheme="minorHAnsi" w:hAnsiTheme="minorHAnsi" w:cs="Arial"/>
          <w:sz w:val="20"/>
          <w:szCs w:val="20"/>
        </w:rPr>
        <w:t>vzdrževanje</w:t>
      </w:r>
      <w:proofErr w:type="spellEnd"/>
      <w:r w:rsidRPr="00F8336D">
        <w:rPr>
          <w:rFonts w:asciiTheme="minorHAnsi" w:hAnsiTheme="minorHAnsi" w:cs="Arial"/>
          <w:sz w:val="20"/>
          <w:szCs w:val="20"/>
        </w:rPr>
        <w:t xml:space="preserve"> vozila ter vseh vgrajenih naprav in </w:t>
      </w:r>
      <w:proofErr w:type="spellStart"/>
      <w:r w:rsidRPr="00F8336D">
        <w:rPr>
          <w:rFonts w:asciiTheme="minorHAnsi" w:hAnsiTheme="minorHAnsi" w:cs="Arial"/>
          <w:sz w:val="20"/>
          <w:szCs w:val="20"/>
        </w:rPr>
        <w:t>nameščene</w:t>
      </w:r>
      <w:proofErr w:type="spellEnd"/>
      <w:r w:rsidRPr="00F8336D">
        <w:rPr>
          <w:rFonts w:asciiTheme="minorHAnsi" w:hAnsiTheme="minorHAnsi" w:cs="Arial"/>
          <w:sz w:val="20"/>
          <w:szCs w:val="20"/>
        </w:rPr>
        <w:t xml:space="preserve"> opreme ter druge dokumente, ki izkazujejo skladnost in </w:t>
      </w:r>
      <w:proofErr w:type="spellStart"/>
      <w:r w:rsidRPr="00F8336D">
        <w:rPr>
          <w:rFonts w:asciiTheme="minorHAnsi" w:hAnsiTheme="minorHAnsi" w:cs="Arial"/>
          <w:sz w:val="20"/>
          <w:szCs w:val="20"/>
        </w:rPr>
        <w:t>tehnično</w:t>
      </w:r>
      <w:proofErr w:type="spellEnd"/>
      <w:r w:rsidRPr="00F8336D">
        <w:rPr>
          <w:rFonts w:asciiTheme="minorHAnsi" w:hAnsiTheme="minorHAnsi" w:cs="Arial"/>
          <w:sz w:val="20"/>
          <w:szCs w:val="20"/>
        </w:rPr>
        <w:t xml:space="preserve"> brezhibnost. Vsi dokumenti morajo biti v slovenskem jeziku! Vozilo, nadgradnja in oprema mora ustrezati vsem standardom in </w:t>
      </w:r>
      <w:proofErr w:type="spellStart"/>
      <w:r w:rsidRPr="00F8336D">
        <w:rPr>
          <w:rFonts w:asciiTheme="minorHAnsi" w:hAnsiTheme="minorHAnsi" w:cs="Arial"/>
          <w:sz w:val="20"/>
          <w:szCs w:val="20"/>
        </w:rPr>
        <w:t>tehničnim</w:t>
      </w:r>
      <w:proofErr w:type="spellEnd"/>
      <w:r w:rsidRPr="00F8336D">
        <w:rPr>
          <w:rFonts w:asciiTheme="minorHAnsi" w:hAnsiTheme="minorHAnsi" w:cs="Arial"/>
          <w:sz w:val="20"/>
          <w:szCs w:val="20"/>
        </w:rPr>
        <w:t xml:space="preserve"> predpisom v Republiki Sloveniji in EU na dan dobave vozila – ne glede na 6. </w:t>
      </w:r>
      <w:proofErr w:type="spellStart"/>
      <w:r w:rsidRPr="00F8336D">
        <w:rPr>
          <w:rFonts w:asciiTheme="minorHAnsi" w:hAnsiTheme="minorHAnsi" w:cs="Arial"/>
          <w:sz w:val="20"/>
          <w:szCs w:val="20"/>
        </w:rPr>
        <w:t>člen</w:t>
      </w:r>
      <w:proofErr w:type="spellEnd"/>
      <w:r w:rsidRPr="00F8336D">
        <w:rPr>
          <w:rFonts w:asciiTheme="minorHAnsi" w:hAnsiTheme="minorHAnsi" w:cs="Arial"/>
          <w:sz w:val="20"/>
          <w:szCs w:val="20"/>
        </w:rPr>
        <w:t xml:space="preserve"> Zakona o motornih vozilih.</w:t>
      </w:r>
    </w:p>
    <w:p w:rsidR="00FE04C7" w:rsidRPr="00F8336D" w:rsidRDefault="00FE04C7" w:rsidP="00FE04C7">
      <w:pPr>
        <w:spacing w:after="0" w:line="240" w:lineRule="auto"/>
        <w:jc w:val="both"/>
        <w:rPr>
          <w:rFonts w:asciiTheme="minorHAnsi" w:hAnsiTheme="minorHAnsi" w:cs="Arial"/>
          <w:sz w:val="20"/>
          <w:szCs w:val="20"/>
        </w:rPr>
      </w:pPr>
    </w:p>
    <w:p w:rsidR="00FE04C7" w:rsidRPr="00F8336D" w:rsidRDefault="00FE04C7">
      <w:pPr>
        <w:spacing w:after="0" w:line="240" w:lineRule="auto"/>
        <w:rPr>
          <w:rFonts w:asciiTheme="minorHAnsi" w:hAnsiTheme="minorHAnsi" w:cs="Arial"/>
          <w:sz w:val="20"/>
          <w:szCs w:val="20"/>
        </w:rPr>
      </w:pPr>
    </w:p>
    <w:tbl>
      <w:tblPr>
        <w:tblStyle w:val="NormalTablePHPDOCX"/>
        <w:tblW w:w="2500" w:type="pct"/>
        <w:tblInd w:w="108" w:type="dxa"/>
        <w:tblLook w:val="04A0" w:firstRow="1" w:lastRow="0" w:firstColumn="1" w:lastColumn="0" w:noHBand="0" w:noVBand="1"/>
      </w:tblPr>
      <w:tblGrid>
        <w:gridCol w:w="4529"/>
      </w:tblGrid>
      <w:tr w:rsidR="008D0D3A" w:rsidRPr="00F8336D">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FFFFFF"/>
              </w:rPr>
              <w:t>Usposabljanje</w:t>
            </w:r>
          </w:p>
        </w:tc>
      </w:tr>
    </w:tbl>
    <w:p w:rsidR="008D0D3A"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Izvajalec nadgradnje mora zagotoviti usposabljanje sedmih oseb za uporabo in vzdrževanje vozila v kraju izdelave vozila v trajanju en delovni dan. Izvede se po uspešnem testiranju vozila in z njim ni povezano. Poleg tega mora zagotoviti usposabljanje v kraju naročnika v trajanju najmanj štiri delovne dni v dveh zaporednih tednih, za uporabnike vozila. Stroški usposabljanja so strošek ponudnika.</w:t>
      </w:r>
    </w:p>
    <w:p w:rsidR="00B11809" w:rsidRDefault="00B11809">
      <w:pPr>
        <w:spacing w:before="225" w:after="225" w:line="240" w:lineRule="auto"/>
        <w:jc w:val="both"/>
        <w:rPr>
          <w:rFonts w:asciiTheme="minorHAnsi" w:hAnsiTheme="minorHAnsi" w:cs="Arial"/>
          <w:color w:val="000000"/>
          <w:sz w:val="20"/>
          <w:szCs w:val="20"/>
        </w:rPr>
      </w:pPr>
    </w:p>
    <w:p w:rsidR="00B11809" w:rsidRPr="00F8336D" w:rsidRDefault="00B11809">
      <w:pPr>
        <w:spacing w:before="225" w:after="225" w:line="240" w:lineRule="auto"/>
        <w:jc w:val="both"/>
        <w:rPr>
          <w:rFonts w:asciiTheme="minorHAnsi" w:hAnsiTheme="minorHAnsi" w:cs="Arial"/>
          <w:color w:val="000000"/>
          <w:sz w:val="20"/>
          <w:szCs w:val="20"/>
        </w:rPr>
      </w:pPr>
    </w:p>
    <w:tbl>
      <w:tblPr>
        <w:tblStyle w:val="NormalTablePHPDOCX"/>
        <w:tblW w:w="2500" w:type="pct"/>
        <w:tblInd w:w="108" w:type="dxa"/>
        <w:tblLook w:val="04A0" w:firstRow="1" w:lastRow="0" w:firstColumn="1" w:lastColumn="0" w:noHBand="0" w:noVBand="1"/>
      </w:tblPr>
      <w:tblGrid>
        <w:gridCol w:w="4529"/>
      </w:tblGrid>
      <w:tr w:rsidR="008D0D3A" w:rsidRPr="00F8336D">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FFFFFF"/>
              </w:rPr>
              <w:t>Terminski plan</w:t>
            </w:r>
          </w:p>
        </w:tc>
      </w:tr>
    </w:tbl>
    <w:p w:rsidR="002252AC"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Dobava blaga, ki je predmet javnega naročila se izvede najkasneje do 31. </w:t>
      </w:r>
      <w:r w:rsidR="008A78E7" w:rsidRPr="00F8336D">
        <w:rPr>
          <w:rFonts w:asciiTheme="minorHAnsi" w:hAnsiTheme="minorHAnsi" w:cs="Arial"/>
          <w:color w:val="000000"/>
          <w:sz w:val="20"/>
          <w:szCs w:val="20"/>
        </w:rPr>
        <w:t>10</w:t>
      </w:r>
      <w:r w:rsidRPr="00F8336D">
        <w:rPr>
          <w:rFonts w:asciiTheme="minorHAnsi" w:hAnsiTheme="minorHAnsi" w:cs="Arial"/>
          <w:color w:val="000000"/>
          <w:sz w:val="20"/>
          <w:szCs w:val="20"/>
        </w:rPr>
        <w:t>. 2020.</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Naročnik bo tekom izvedbe javnega naročila do roka za dobavo izvajal tudi vmesne preglede in odobritve blaga, ki je predmet javnega naročila na način, kot je predviden v predhodnem razdelku – Vmesni pregled in končni prevzem.</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Ponudnik mora v 8 dneh po podpisu pogodbe predložiti tudi podroben terminski plan, kjer se prikaže zaporedje postopkov in časovno usklajenost posameznih dobav, pri čemer mora ponudnik upoštevati zgoraj navedene roke. </w:t>
      </w:r>
    </w:p>
    <w:p w:rsidR="008D0D3A" w:rsidRPr="00F8336D"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Ob tem naročnik dodatno pojasnjuje, da vmesni pregledi in odobritve ne pomenijo kakršnegakoli prevzema vozila (fizičnega ali pravnega) saj se blaga fizično ne prevzame. Dobavitelj zato ne glede na vmesne preglede in odobritve do konca dobave v celoti odgovarja za kakršnekoli napake ali nepravilnosti na vozilu, ki ga dobavlja.</w:t>
      </w:r>
    </w:p>
    <w:p w:rsidR="00AA7984" w:rsidRPr="00F8336D" w:rsidRDefault="00AA7984">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Dobavitelj mora do navedenega roka vozilo dobaviti na naslov naročnika oziroma </w:t>
      </w:r>
      <w:r w:rsidRPr="00F8336D">
        <w:rPr>
          <w:rFonts w:asciiTheme="minorHAnsi" w:hAnsiTheme="minorHAnsi" w:cs="Arial"/>
          <w:sz w:val="20"/>
          <w:szCs w:val="20"/>
        </w:rPr>
        <w:t>predvidenega uporabnika (Gasilsko reševalna služba Kranj, Bleiweisova cesta 34, 4000 Kranj).</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Celotno blago bo naročnik fizično prevzel po zaključku dobave, ko bo izdelan končni primopredajni zapisnik. </w:t>
      </w:r>
      <w:r w:rsidRPr="00F8336D">
        <w:rPr>
          <w:rFonts w:asciiTheme="minorHAnsi" w:hAnsiTheme="minorHAnsi" w:cs="Arial"/>
          <w:color w:val="000000"/>
          <w:sz w:val="20"/>
          <w:szCs w:val="20"/>
        </w:rPr>
        <w:br/>
        <w:t xml:space="preserve">Dobava se torej izvede najkasneje do 31. </w:t>
      </w:r>
      <w:r w:rsidR="008A78E7" w:rsidRPr="00F8336D">
        <w:rPr>
          <w:rFonts w:asciiTheme="minorHAnsi" w:hAnsiTheme="minorHAnsi" w:cs="Arial"/>
          <w:color w:val="000000"/>
          <w:sz w:val="20"/>
          <w:szCs w:val="20"/>
        </w:rPr>
        <w:t>10</w:t>
      </w:r>
      <w:r w:rsidRPr="00F8336D">
        <w:rPr>
          <w:rFonts w:asciiTheme="minorHAnsi" w:hAnsiTheme="minorHAnsi" w:cs="Arial"/>
          <w:color w:val="000000"/>
          <w:sz w:val="20"/>
          <w:szCs w:val="20"/>
        </w:rPr>
        <w:t xml:space="preserve">. 2020. Izvedba dobave po 31. </w:t>
      </w:r>
      <w:r w:rsidR="008A78E7" w:rsidRPr="00F8336D">
        <w:rPr>
          <w:rFonts w:asciiTheme="minorHAnsi" w:hAnsiTheme="minorHAnsi" w:cs="Arial"/>
          <w:color w:val="000000"/>
          <w:sz w:val="20"/>
          <w:szCs w:val="20"/>
        </w:rPr>
        <w:t>10</w:t>
      </w:r>
      <w:r w:rsidRPr="00F8336D">
        <w:rPr>
          <w:rFonts w:asciiTheme="minorHAnsi" w:hAnsiTheme="minorHAnsi" w:cs="Arial"/>
          <w:color w:val="000000"/>
          <w:sz w:val="20"/>
          <w:szCs w:val="20"/>
        </w:rPr>
        <w:t>. 2020 je prepozna in daje naročniku vse podlage za uveljavitev pogodbene kazni, odpoved pogodbe in unovčenje zavarovanja za dobro izvedbo.</w:t>
      </w:r>
    </w:p>
    <w:tbl>
      <w:tblPr>
        <w:tblStyle w:val="NormalTablePHPDOCX"/>
        <w:tblW w:w="2500" w:type="pct"/>
        <w:tblInd w:w="108" w:type="dxa"/>
        <w:tblLook w:val="04A0" w:firstRow="1" w:lastRow="0" w:firstColumn="1" w:lastColumn="0" w:noHBand="0" w:noVBand="1"/>
      </w:tblPr>
      <w:tblGrid>
        <w:gridCol w:w="4529"/>
      </w:tblGrid>
      <w:tr w:rsidR="008D0D3A" w:rsidRPr="00F8336D">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FFFFFF"/>
              </w:rPr>
              <w:t>Garancijska doba</w:t>
            </w:r>
          </w:p>
        </w:tc>
      </w:tr>
    </w:tbl>
    <w:p w:rsidR="002252AC" w:rsidRPr="00F8336D" w:rsidRDefault="00BD33FE">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 xml:space="preserve">Garancijska doba za </w:t>
      </w:r>
      <w:r w:rsidR="002252AC" w:rsidRPr="00F8336D">
        <w:rPr>
          <w:rFonts w:asciiTheme="minorHAnsi" w:hAnsiTheme="minorHAnsi" w:cs="Arial"/>
          <w:color w:val="000000"/>
          <w:sz w:val="20"/>
          <w:szCs w:val="20"/>
        </w:rPr>
        <w:t>podvozje je najman</w:t>
      </w:r>
      <w:r w:rsidR="005373CF" w:rsidRPr="00F8336D">
        <w:rPr>
          <w:rFonts w:asciiTheme="minorHAnsi" w:hAnsiTheme="minorHAnsi" w:cs="Arial"/>
          <w:color w:val="000000"/>
          <w:sz w:val="20"/>
          <w:szCs w:val="20"/>
        </w:rPr>
        <w:t>j</w:t>
      </w:r>
      <w:r w:rsidR="002252AC" w:rsidRPr="00F8336D">
        <w:rPr>
          <w:rFonts w:asciiTheme="minorHAnsi" w:hAnsiTheme="minorHAnsi" w:cs="Arial"/>
          <w:color w:val="000000"/>
          <w:sz w:val="20"/>
          <w:szCs w:val="20"/>
        </w:rPr>
        <w:t xml:space="preserve"> 36 mesecev ali 250.000,00 km, odvisno od </w:t>
      </w:r>
      <w:r w:rsidR="00E8150F" w:rsidRPr="00F8336D">
        <w:rPr>
          <w:rFonts w:asciiTheme="minorHAnsi" w:hAnsiTheme="minorHAnsi" w:cs="Arial"/>
          <w:color w:val="000000"/>
          <w:sz w:val="20"/>
          <w:szCs w:val="20"/>
        </w:rPr>
        <w:t>okoliščine, ki nastopi prej.</w:t>
      </w:r>
    </w:p>
    <w:p w:rsidR="00E8150F" w:rsidRPr="00F8336D" w:rsidRDefault="00E8150F">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 xml:space="preserve">Garancijska doba za </w:t>
      </w:r>
      <w:r w:rsidR="00BD33FE" w:rsidRPr="00F8336D">
        <w:rPr>
          <w:rFonts w:asciiTheme="minorHAnsi" w:hAnsiTheme="minorHAnsi" w:cs="Arial"/>
          <w:color w:val="000000"/>
          <w:sz w:val="20"/>
          <w:szCs w:val="20"/>
        </w:rPr>
        <w:t xml:space="preserve">nadgradnjo je najmanj 24 mesecev. </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Garancija proti koroziji je najmanj 6 let.</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Za vso opremo in opravljene storitve bo dobavitelj v okviru garancijske dobe v okviru pogodbene obveznosti iz te pogodbe izvedel odpravo napak.</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Odzivni </w:t>
      </w:r>
      <w:proofErr w:type="spellStart"/>
      <w:r w:rsidRPr="00F8336D">
        <w:rPr>
          <w:rFonts w:asciiTheme="minorHAnsi" w:hAnsiTheme="minorHAnsi" w:cs="Arial"/>
          <w:color w:val="000000"/>
          <w:sz w:val="20"/>
          <w:szCs w:val="20"/>
        </w:rPr>
        <w:t>čas</w:t>
      </w:r>
      <w:proofErr w:type="spellEnd"/>
      <w:r w:rsidRPr="00F8336D">
        <w:rPr>
          <w:rFonts w:asciiTheme="minorHAnsi" w:hAnsiTheme="minorHAnsi" w:cs="Arial"/>
          <w:color w:val="000000"/>
          <w:sz w:val="20"/>
          <w:szCs w:val="20"/>
        </w:rPr>
        <w:t xml:space="preserve"> za odgovor na javljeno napako v garancijskem roku je </w:t>
      </w:r>
      <w:proofErr w:type="spellStart"/>
      <w:r w:rsidRPr="00F8336D">
        <w:rPr>
          <w:rFonts w:asciiTheme="minorHAnsi" w:hAnsiTheme="minorHAnsi" w:cs="Arial"/>
          <w:color w:val="000000"/>
          <w:sz w:val="20"/>
          <w:szCs w:val="20"/>
        </w:rPr>
        <w:t>najvec</w:t>
      </w:r>
      <w:proofErr w:type="spellEnd"/>
      <w:r w:rsidRPr="00F8336D">
        <w:rPr>
          <w:rFonts w:asciiTheme="minorHAnsi" w:hAnsiTheme="minorHAnsi" w:cs="Arial"/>
          <w:color w:val="000000"/>
          <w:sz w:val="20"/>
          <w:szCs w:val="20"/>
        </w:rPr>
        <w:t xml:space="preserve">̌ 8 ur od prejema </w:t>
      </w:r>
      <w:proofErr w:type="spellStart"/>
      <w:r w:rsidRPr="00F8336D">
        <w:rPr>
          <w:rFonts w:asciiTheme="minorHAnsi" w:hAnsiTheme="minorHAnsi" w:cs="Arial"/>
          <w:color w:val="000000"/>
          <w:sz w:val="20"/>
          <w:szCs w:val="20"/>
        </w:rPr>
        <w:t>naročnikovega</w:t>
      </w:r>
      <w:proofErr w:type="spellEnd"/>
      <w:r w:rsidRPr="00F8336D">
        <w:rPr>
          <w:rFonts w:asciiTheme="minorHAnsi" w:hAnsiTheme="minorHAnsi" w:cs="Arial"/>
          <w:color w:val="000000"/>
          <w:sz w:val="20"/>
          <w:szCs w:val="20"/>
        </w:rPr>
        <w:t xml:space="preserve"> obvestila. Rok za odpravo napak v garancijskem roku je </w:t>
      </w:r>
      <w:proofErr w:type="spellStart"/>
      <w:r w:rsidRPr="00F8336D">
        <w:rPr>
          <w:rFonts w:asciiTheme="minorHAnsi" w:hAnsiTheme="minorHAnsi" w:cs="Arial"/>
          <w:color w:val="000000"/>
          <w:sz w:val="20"/>
          <w:szCs w:val="20"/>
        </w:rPr>
        <w:t>najvec</w:t>
      </w:r>
      <w:proofErr w:type="spellEnd"/>
      <w:r w:rsidRPr="00F8336D">
        <w:rPr>
          <w:rFonts w:asciiTheme="minorHAnsi" w:hAnsiTheme="minorHAnsi" w:cs="Arial"/>
          <w:color w:val="000000"/>
          <w:sz w:val="20"/>
          <w:szCs w:val="20"/>
        </w:rPr>
        <w:t xml:space="preserve">̌ 48 ur od prejema obvestila o napaki, razen pri </w:t>
      </w:r>
      <w:proofErr w:type="spellStart"/>
      <w:r w:rsidRPr="00F8336D">
        <w:rPr>
          <w:rFonts w:asciiTheme="minorHAnsi" w:hAnsiTheme="minorHAnsi" w:cs="Arial"/>
          <w:color w:val="000000"/>
          <w:sz w:val="20"/>
          <w:szCs w:val="20"/>
        </w:rPr>
        <w:t>šasiji</w:t>
      </w:r>
      <w:proofErr w:type="spellEnd"/>
      <w:r w:rsidRPr="00F8336D">
        <w:rPr>
          <w:rFonts w:asciiTheme="minorHAnsi" w:hAnsiTheme="minorHAnsi" w:cs="Arial"/>
          <w:color w:val="000000"/>
          <w:sz w:val="20"/>
          <w:szCs w:val="20"/>
        </w:rPr>
        <w:t>.</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Garancija </w:t>
      </w:r>
      <w:proofErr w:type="spellStart"/>
      <w:r w:rsidRPr="00F8336D">
        <w:rPr>
          <w:rFonts w:asciiTheme="minorHAnsi" w:hAnsiTheme="minorHAnsi" w:cs="Arial"/>
          <w:color w:val="000000"/>
          <w:sz w:val="20"/>
          <w:szCs w:val="20"/>
        </w:rPr>
        <w:t>prične</w:t>
      </w:r>
      <w:proofErr w:type="spellEnd"/>
      <w:r w:rsidRPr="00F8336D">
        <w:rPr>
          <w:rFonts w:asciiTheme="minorHAnsi" w:hAnsiTheme="minorHAnsi" w:cs="Arial"/>
          <w:color w:val="000000"/>
          <w:sz w:val="20"/>
          <w:szCs w:val="20"/>
        </w:rPr>
        <w:t xml:space="preserve"> </w:t>
      </w:r>
      <w:proofErr w:type="spellStart"/>
      <w:r w:rsidRPr="00F8336D">
        <w:rPr>
          <w:rFonts w:asciiTheme="minorHAnsi" w:hAnsiTheme="minorHAnsi" w:cs="Arial"/>
          <w:color w:val="000000"/>
          <w:sz w:val="20"/>
          <w:szCs w:val="20"/>
        </w:rPr>
        <w:t>teči</w:t>
      </w:r>
      <w:proofErr w:type="spellEnd"/>
      <w:r w:rsidRPr="00F8336D">
        <w:rPr>
          <w:rFonts w:asciiTheme="minorHAnsi" w:hAnsiTheme="minorHAnsi" w:cs="Arial"/>
          <w:color w:val="000000"/>
          <w:sz w:val="20"/>
          <w:szCs w:val="20"/>
        </w:rPr>
        <w:t xml:space="preserve"> z veljavno in </w:t>
      </w:r>
      <w:proofErr w:type="spellStart"/>
      <w:r w:rsidRPr="00F8336D">
        <w:rPr>
          <w:rFonts w:asciiTheme="minorHAnsi" w:hAnsiTheme="minorHAnsi" w:cs="Arial"/>
          <w:color w:val="000000"/>
          <w:sz w:val="20"/>
          <w:szCs w:val="20"/>
        </w:rPr>
        <w:t>uspešno</w:t>
      </w:r>
      <w:proofErr w:type="spellEnd"/>
      <w:r w:rsidRPr="00F8336D">
        <w:rPr>
          <w:rFonts w:asciiTheme="minorHAnsi" w:hAnsiTheme="minorHAnsi" w:cs="Arial"/>
          <w:color w:val="000000"/>
          <w:sz w:val="20"/>
          <w:szCs w:val="20"/>
        </w:rPr>
        <w:t xml:space="preserve"> primopredajo oziroma </w:t>
      </w:r>
      <w:proofErr w:type="spellStart"/>
      <w:r w:rsidRPr="00F8336D">
        <w:rPr>
          <w:rFonts w:asciiTheme="minorHAnsi" w:hAnsiTheme="minorHAnsi" w:cs="Arial"/>
          <w:color w:val="000000"/>
          <w:sz w:val="20"/>
          <w:szCs w:val="20"/>
        </w:rPr>
        <w:t>končnim</w:t>
      </w:r>
      <w:proofErr w:type="spellEnd"/>
      <w:r w:rsidRPr="00F8336D">
        <w:rPr>
          <w:rFonts w:asciiTheme="minorHAnsi" w:hAnsiTheme="minorHAnsi" w:cs="Arial"/>
          <w:color w:val="000000"/>
          <w:sz w:val="20"/>
          <w:szCs w:val="20"/>
        </w:rPr>
        <w:t xml:space="preserve"> primopredajnim zapisnikom.</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Dobavitelj mora po primopredaji vozila in opreme </w:t>
      </w:r>
      <w:proofErr w:type="spellStart"/>
      <w:r w:rsidRPr="00F8336D">
        <w:rPr>
          <w:rFonts w:asciiTheme="minorHAnsi" w:hAnsiTheme="minorHAnsi" w:cs="Arial"/>
          <w:color w:val="000000"/>
          <w:sz w:val="20"/>
          <w:szCs w:val="20"/>
        </w:rPr>
        <w:t>še</w:t>
      </w:r>
      <w:proofErr w:type="spellEnd"/>
      <w:r w:rsidRPr="00F8336D">
        <w:rPr>
          <w:rFonts w:asciiTheme="minorHAnsi" w:hAnsiTheme="minorHAnsi" w:cs="Arial"/>
          <w:color w:val="000000"/>
          <w:sz w:val="20"/>
          <w:szCs w:val="20"/>
        </w:rPr>
        <w:t xml:space="preserve"> najmanj 15 let </w:t>
      </w:r>
      <w:proofErr w:type="spellStart"/>
      <w:r w:rsidRPr="00F8336D">
        <w:rPr>
          <w:rFonts w:asciiTheme="minorHAnsi" w:hAnsiTheme="minorHAnsi" w:cs="Arial"/>
          <w:color w:val="000000"/>
          <w:sz w:val="20"/>
          <w:szCs w:val="20"/>
        </w:rPr>
        <w:t>jamčiti</w:t>
      </w:r>
      <w:proofErr w:type="spellEnd"/>
      <w:r w:rsidRPr="00F8336D">
        <w:rPr>
          <w:rFonts w:asciiTheme="minorHAnsi" w:hAnsiTheme="minorHAnsi" w:cs="Arial"/>
          <w:color w:val="000000"/>
          <w:sz w:val="20"/>
          <w:szCs w:val="20"/>
        </w:rPr>
        <w:t xml:space="preserve"> za vse dele in materiale za redno </w:t>
      </w:r>
      <w:proofErr w:type="spellStart"/>
      <w:r w:rsidRPr="00F8336D">
        <w:rPr>
          <w:rFonts w:asciiTheme="minorHAnsi" w:hAnsiTheme="minorHAnsi" w:cs="Arial"/>
          <w:color w:val="000000"/>
          <w:sz w:val="20"/>
          <w:szCs w:val="20"/>
        </w:rPr>
        <w:t>vzdrževanje</w:t>
      </w:r>
      <w:proofErr w:type="spellEnd"/>
      <w:r w:rsidRPr="00F8336D">
        <w:rPr>
          <w:rFonts w:asciiTheme="minorHAnsi" w:hAnsiTheme="minorHAnsi" w:cs="Arial"/>
          <w:color w:val="000000"/>
          <w:sz w:val="20"/>
          <w:szCs w:val="20"/>
        </w:rPr>
        <w:t xml:space="preserve"> in odpravo napak v primeru </w:t>
      </w:r>
      <w:proofErr w:type="spellStart"/>
      <w:r w:rsidRPr="00F8336D">
        <w:rPr>
          <w:rFonts w:asciiTheme="minorHAnsi" w:hAnsiTheme="minorHAnsi" w:cs="Arial"/>
          <w:color w:val="000000"/>
          <w:sz w:val="20"/>
          <w:szCs w:val="20"/>
        </w:rPr>
        <w:t>nepričakovane</w:t>
      </w:r>
      <w:proofErr w:type="spellEnd"/>
      <w:r w:rsidRPr="00F8336D">
        <w:rPr>
          <w:rFonts w:asciiTheme="minorHAnsi" w:hAnsiTheme="minorHAnsi" w:cs="Arial"/>
          <w:color w:val="000000"/>
          <w:sz w:val="20"/>
          <w:szCs w:val="20"/>
        </w:rPr>
        <w:t xml:space="preserve"> odpovedi (okvare) ali </w:t>
      </w:r>
      <w:proofErr w:type="spellStart"/>
      <w:r w:rsidRPr="00F8336D">
        <w:rPr>
          <w:rFonts w:asciiTheme="minorHAnsi" w:hAnsiTheme="minorHAnsi" w:cs="Arial"/>
          <w:color w:val="000000"/>
          <w:sz w:val="20"/>
          <w:szCs w:val="20"/>
        </w:rPr>
        <w:t>poškodbe</w:t>
      </w:r>
      <w:proofErr w:type="spellEnd"/>
      <w:r w:rsidRPr="00F8336D">
        <w:rPr>
          <w:rFonts w:asciiTheme="minorHAnsi" w:hAnsiTheme="minorHAnsi" w:cs="Arial"/>
          <w:color w:val="000000"/>
          <w:sz w:val="20"/>
          <w:szCs w:val="20"/>
        </w:rPr>
        <w:t xml:space="preserve"> nadgradnje in vgrajenih sklopov vozila. Gre za poprodajne aktivnosti, v katerih se zagotavlja </w:t>
      </w:r>
      <w:proofErr w:type="spellStart"/>
      <w:r w:rsidRPr="00F8336D">
        <w:rPr>
          <w:rFonts w:asciiTheme="minorHAnsi" w:hAnsiTheme="minorHAnsi" w:cs="Arial"/>
          <w:color w:val="000000"/>
          <w:sz w:val="20"/>
          <w:szCs w:val="20"/>
        </w:rPr>
        <w:t>vzdrževanje</w:t>
      </w:r>
      <w:proofErr w:type="spellEnd"/>
      <w:r w:rsidRPr="00F8336D">
        <w:rPr>
          <w:rFonts w:asciiTheme="minorHAnsi" w:hAnsiTheme="minorHAnsi" w:cs="Arial"/>
          <w:color w:val="000000"/>
          <w:sz w:val="20"/>
          <w:szCs w:val="20"/>
        </w:rPr>
        <w:t xml:space="preserve"> in rezervne dele v primeru odpovedi ali okvar ali </w:t>
      </w:r>
      <w:proofErr w:type="spellStart"/>
      <w:r w:rsidRPr="00F8336D">
        <w:rPr>
          <w:rFonts w:asciiTheme="minorHAnsi" w:hAnsiTheme="minorHAnsi" w:cs="Arial"/>
          <w:color w:val="000000"/>
          <w:sz w:val="20"/>
          <w:szCs w:val="20"/>
        </w:rPr>
        <w:t>poškodb</w:t>
      </w:r>
      <w:proofErr w:type="spellEnd"/>
      <w:r w:rsidRPr="00F8336D">
        <w:rPr>
          <w:rFonts w:asciiTheme="minorHAnsi" w:hAnsiTheme="minorHAnsi" w:cs="Arial"/>
          <w:color w:val="000000"/>
          <w:sz w:val="20"/>
          <w:szCs w:val="20"/>
        </w:rPr>
        <w:t xml:space="preserve">. Sama storitev servisiranja in </w:t>
      </w:r>
      <w:proofErr w:type="spellStart"/>
      <w:r w:rsidRPr="00F8336D">
        <w:rPr>
          <w:rFonts w:asciiTheme="minorHAnsi" w:hAnsiTheme="minorHAnsi" w:cs="Arial"/>
          <w:color w:val="000000"/>
          <w:sz w:val="20"/>
          <w:szCs w:val="20"/>
        </w:rPr>
        <w:t>vzdrževanja</w:t>
      </w:r>
      <w:proofErr w:type="spellEnd"/>
      <w:r w:rsidRPr="00F8336D">
        <w:rPr>
          <w:rFonts w:asciiTheme="minorHAnsi" w:hAnsiTheme="minorHAnsi" w:cs="Arial"/>
          <w:color w:val="000000"/>
          <w:sz w:val="20"/>
          <w:szCs w:val="20"/>
        </w:rPr>
        <w:t xml:space="preserve"> ni predmet tega javnega </w:t>
      </w:r>
      <w:proofErr w:type="spellStart"/>
      <w:r w:rsidRPr="00F8336D">
        <w:rPr>
          <w:rFonts w:asciiTheme="minorHAnsi" w:hAnsiTheme="minorHAnsi" w:cs="Arial"/>
          <w:color w:val="000000"/>
          <w:sz w:val="20"/>
          <w:szCs w:val="20"/>
        </w:rPr>
        <w:t>naročila</w:t>
      </w:r>
      <w:proofErr w:type="spellEnd"/>
      <w:r w:rsidRPr="00F8336D">
        <w:rPr>
          <w:rFonts w:asciiTheme="minorHAnsi" w:hAnsiTheme="minorHAnsi" w:cs="Arial"/>
          <w:color w:val="000000"/>
          <w:sz w:val="20"/>
          <w:szCs w:val="20"/>
        </w:rPr>
        <w:t>.</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Dobavitelj mora zagotavljati servis v Slovenji in dobavo rezervnih delov v 48 urah. Dobavitelj mora nuditi servis </w:t>
      </w:r>
      <w:proofErr w:type="spellStart"/>
      <w:r w:rsidRPr="00F8336D">
        <w:rPr>
          <w:rFonts w:asciiTheme="minorHAnsi" w:hAnsiTheme="minorHAnsi" w:cs="Arial"/>
          <w:color w:val="000000"/>
          <w:sz w:val="20"/>
          <w:szCs w:val="20"/>
        </w:rPr>
        <w:t>naročniku</w:t>
      </w:r>
      <w:proofErr w:type="spellEnd"/>
      <w:r w:rsidRPr="00F8336D">
        <w:rPr>
          <w:rFonts w:asciiTheme="minorHAnsi" w:hAnsiTheme="minorHAnsi" w:cs="Arial"/>
          <w:color w:val="000000"/>
          <w:sz w:val="20"/>
          <w:szCs w:val="20"/>
        </w:rPr>
        <w:t xml:space="preserve"> </w:t>
      </w:r>
      <w:proofErr w:type="spellStart"/>
      <w:r w:rsidRPr="00F8336D">
        <w:rPr>
          <w:rFonts w:asciiTheme="minorHAnsi" w:hAnsiTheme="minorHAnsi" w:cs="Arial"/>
          <w:color w:val="000000"/>
          <w:sz w:val="20"/>
          <w:szCs w:val="20"/>
        </w:rPr>
        <w:t>še</w:t>
      </w:r>
      <w:proofErr w:type="spellEnd"/>
      <w:r w:rsidRPr="00F8336D">
        <w:rPr>
          <w:rFonts w:asciiTheme="minorHAnsi" w:hAnsiTheme="minorHAnsi" w:cs="Arial"/>
          <w:color w:val="000000"/>
          <w:sz w:val="20"/>
          <w:szCs w:val="20"/>
        </w:rPr>
        <w:t xml:space="preserve"> najmanj 10 let po </w:t>
      </w:r>
      <w:proofErr w:type="spellStart"/>
      <w:r w:rsidRPr="00F8336D">
        <w:rPr>
          <w:rFonts w:asciiTheme="minorHAnsi" w:hAnsiTheme="minorHAnsi" w:cs="Arial"/>
          <w:color w:val="000000"/>
          <w:sz w:val="20"/>
          <w:szCs w:val="20"/>
        </w:rPr>
        <w:t>uspešni</w:t>
      </w:r>
      <w:proofErr w:type="spellEnd"/>
      <w:r w:rsidRPr="00F8336D">
        <w:rPr>
          <w:rFonts w:asciiTheme="minorHAnsi" w:hAnsiTheme="minorHAnsi" w:cs="Arial"/>
          <w:color w:val="000000"/>
          <w:sz w:val="20"/>
          <w:szCs w:val="20"/>
        </w:rPr>
        <w:t xml:space="preserve"> primopredaji.</w:t>
      </w:r>
    </w:p>
    <w:p w:rsidR="008D0D3A" w:rsidRPr="00F8336D" w:rsidRDefault="008D0D3A">
      <w:pPr>
        <w:rPr>
          <w:rFonts w:asciiTheme="minorHAnsi" w:hAnsiTheme="minorHAnsi" w:cs="Arial"/>
          <w:sz w:val="20"/>
          <w:szCs w:val="20"/>
        </w:rPr>
        <w:sectPr w:rsidR="008D0D3A" w:rsidRPr="00F8336D" w:rsidSect="00D931BF">
          <w:pgSz w:w="11906" w:h="16838"/>
          <w:pgMar w:top="1418" w:right="1418" w:bottom="1418" w:left="1418" w:header="567" w:footer="680" w:gutter="0"/>
          <w:cols w:space="708"/>
          <w:docGrid w:linePitch="360"/>
        </w:sectPr>
      </w:pPr>
    </w:p>
    <w:p w:rsidR="00D47FEF" w:rsidRDefault="00D47FEF" w:rsidP="00D47FEF">
      <w:pPr>
        <w:pStyle w:val="Naslov10"/>
        <w:numPr>
          <w:ilvl w:val="0"/>
          <w:numId w:val="40"/>
        </w:numPr>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rPr>
          <w:rFonts w:ascii="Calibri" w:hAnsi="Calibri"/>
        </w:rPr>
      </w:pPr>
      <w:r>
        <w:rPr>
          <w:rFonts w:ascii="Calibri" w:hAnsi="Calibri"/>
        </w:rPr>
        <w:t>VSEBINA PONUDBENE DOKUMENTACIJE</w:t>
      </w:r>
    </w:p>
    <w:p w:rsidR="006B0DDB" w:rsidRPr="00F8336D" w:rsidRDefault="006B0DDB" w:rsidP="006B0DDB">
      <w:pPr>
        <w:pStyle w:val="Paragraf"/>
        <w:rPr>
          <w:rFonts w:asciiTheme="minorHAnsi" w:hAnsiTheme="minorHAnsi" w:cs="Arial"/>
          <w:sz w:val="20"/>
          <w:szCs w:val="20"/>
        </w:rPr>
      </w:pP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Ponudbeno dokumentacijo sestavljajo spodaj našteti dokumenti, ki morajo po vsebini in obliki ustrezati obrazcem in drugim navodilom iz razpisne dokumentacije, torej mora biti ponudba izdelana v skladu z zahtevami naročnika, podpisana in žigosana, kjer je to označeno.</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V primeru elektronske oddaje se kot original štejejo tudi dokumenti, ki so podpisani (verificirani) z elektronskim podpisom (certifikatom). Kot original pa ne štejejo </w:t>
      </w:r>
      <w:proofErr w:type="spellStart"/>
      <w:r w:rsidRPr="00F8336D">
        <w:rPr>
          <w:rFonts w:asciiTheme="minorHAnsi" w:hAnsiTheme="minorHAnsi" w:cs="Arial"/>
          <w:color w:val="000000"/>
          <w:sz w:val="20"/>
          <w:szCs w:val="20"/>
        </w:rPr>
        <w:t>skeni</w:t>
      </w:r>
      <w:proofErr w:type="spellEnd"/>
      <w:r w:rsidRPr="00F8336D">
        <w:rPr>
          <w:rFonts w:asciiTheme="minorHAnsi" w:hAnsiTheme="minorHAnsi" w:cs="Arial"/>
          <w:color w:val="000000"/>
          <w:sz w:val="20"/>
          <w:szCs w:val="20"/>
        </w:rPr>
        <w:t xml:space="preserve"> dokumentov z izpisom elektronske potrditve.</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Navedeni dokumenti morajo biti izpolnjeni, kot to zahtevajo navodila obrazca ali to iz njihovega besedila izhaja. V primeru, če ponudnik posameznega zahtevanega dokumenta ne predloži (oziroma ga ne predloži na poziv naročnika, če je takšen poziv mogoč na podlagi določil ZJN-3), ali pa bo predloženi dokument v nasprotju z zahtevami razpisne dokumentacije, bo naročnik tako ponudbo zavrnil kot nedopustno.</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Zaželeno je, da so zahtevani dokumenti zloženi po spodaj navedenem vrstnem redu. Prav tako je zaželeno, da so vse strani ponudbene dokumentacije oštevilčene z zaporednimi številkami.</w:t>
      </w:r>
    </w:p>
    <w:p w:rsidR="006B0DDB" w:rsidRPr="00F8336D" w:rsidRDefault="006B0DDB" w:rsidP="006B0DDB">
      <w:pPr>
        <w:pStyle w:val="Paragraf"/>
        <w:jc w:val="both"/>
        <w:rPr>
          <w:rFonts w:asciiTheme="minorHAnsi" w:hAnsiTheme="minorHAnsi" w:cs="Arial"/>
          <w:sz w:val="20"/>
          <w:szCs w:val="20"/>
        </w:rPr>
      </w:pP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06"/>
        <w:gridCol w:w="4702"/>
        <w:gridCol w:w="3344"/>
      </w:tblGrid>
      <w:tr w:rsidR="008D0D3A" w:rsidRPr="00F8336D" w:rsidTr="00504920">
        <w:tc>
          <w:tcPr>
            <w:tcW w:w="55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b/>
                <w:bCs/>
                <w:color w:val="000000"/>
                <w:position w:val="-3"/>
                <w:sz w:val="20"/>
                <w:szCs w:val="20"/>
                <w:shd w:val="clear" w:color="auto" w:fill="AAAAAA"/>
              </w:rPr>
              <w:t>Obrazec</w:t>
            </w:r>
          </w:p>
        </w:tc>
        <w:tc>
          <w:tcPr>
            <w:tcW w:w="2597"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b/>
                <w:bCs/>
                <w:color w:val="000000"/>
                <w:position w:val="-3"/>
                <w:sz w:val="20"/>
                <w:szCs w:val="20"/>
                <w:shd w:val="clear" w:color="auto" w:fill="AAAAAA"/>
              </w:rPr>
              <w:t>Naziv</w:t>
            </w:r>
          </w:p>
        </w:tc>
        <w:tc>
          <w:tcPr>
            <w:tcW w:w="1847"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b/>
                <w:bCs/>
                <w:color w:val="000000"/>
                <w:position w:val="-3"/>
                <w:sz w:val="20"/>
                <w:szCs w:val="20"/>
                <w:shd w:val="clear" w:color="auto" w:fill="AAAAAA"/>
              </w:rPr>
              <w:t>Opombe</w:t>
            </w:r>
          </w:p>
        </w:tc>
      </w:tr>
      <w:tr w:rsidR="008D0D3A" w:rsidRPr="00F8336D">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Ponudba</w:t>
            </w:r>
          </w:p>
          <w:p w:rsidR="008D0D3A" w:rsidRPr="00F8336D" w:rsidRDefault="008D0D3A">
            <w:pPr>
              <w:rPr>
                <w:rFonts w:asciiTheme="minorHAnsi" w:hAnsiTheme="minorHAnsi" w:cs="Arial"/>
                <w:sz w:val="20"/>
                <w:szCs w:val="20"/>
              </w:rPr>
            </w:pP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xml:space="preserve">Izpolnjen, podpisan in žigosan. Prvo stran obrazca Ponudba iz katere je razvidna ponudbena cena, ponudnik pripne v razdelek »Predračun« v aplikaciji </w:t>
            </w:r>
            <w:proofErr w:type="spellStart"/>
            <w:r w:rsidRPr="00F8336D">
              <w:rPr>
                <w:rFonts w:asciiTheme="minorHAnsi" w:hAnsiTheme="minorHAnsi" w:cs="Arial"/>
                <w:color w:val="000000"/>
                <w:position w:val="-2"/>
                <w:sz w:val="20"/>
                <w:szCs w:val="20"/>
              </w:rPr>
              <w:t>eOddaja</w:t>
            </w:r>
            <w:proofErr w:type="spellEnd"/>
            <w:r w:rsidRPr="00F8336D">
              <w:rPr>
                <w:rFonts w:asciiTheme="minorHAnsi" w:hAnsiTheme="minorHAnsi" w:cs="Arial"/>
                <w:color w:val="000000"/>
                <w:position w:val="-2"/>
                <w:sz w:val="20"/>
                <w:szCs w:val="20"/>
              </w:rPr>
              <w:t>.</w:t>
            </w:r>
          </w:p>
        </w:tc>
      </w:tr>
      <w:tr w:rsidR="008D0D3A" w:rsidRPr="00F8336D">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Krovna izjava</w:t>
            </w:r>
          </w:p>
          <w:p w:rsidR="008D0D3A" w:rsidRPr="00F8336D" w:rsidRDefault="008D0D3A">
            <w:pPr>
              <w:rPr>
                <w:rFonts w:asciiTheme="minorHAnsi" w:hAnsiTheme="minorHAnsi" w:cs="Arial"/>
                <w:sz w:val="20"/>
                <w:szCs w:val="20"/>
              </w:rPr>
            </w:pP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podpisan in žigosan.</w:t>
            </w:r>
          </w:p>
        </w:tc>
      </w:tr>
      <w:tr w:rsidR="008D0D3A" w:rsidRPr="00F8336D">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ESPD</w:t>
            </w:r>
          </w:p>
          <w:p w:rsidR="008D0D3A" w:rsidRPr="00F8336D" w:rsidRDefault="008D0D3A">
            <w:pPr>
              <w:rPr>
                <w:rFonts w:asciiTheme="minorHAnsi" w:hAnsiTheme="minorHAnsi" w:cs="Arial"/>
                <w:sz w:val="20"/>
                <w:szCs w:val="20"/>
              </w:rPr>
            </w:pP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w:t>
            </w:r>
            <w:proofErr w:type="spellStart"/>
            <w:r w:rsidRPr="00F8336D">
              <w:rPr>
                <w:rFonts w:asciiTheme="minorHAnsi" w:hAnsiTheme="minorHAnsi" w:cs="Arial"/>
                <w:color w:val="000000"/>
                <w:position w:val="-2"/>
                <w:sz w:val="20"/>
                <w:szCs w:val="20"/>
              </w:rPr>
              <w:t>xml</w:t>
            </w:r>
            <w:proofErr w:type="spellEnd"/>
            <w:r w:rsidRPr="00F8336D">
              <w:rPr>
                <w:rFonts w:asciiTheme="minorHAnsi" w:hAnsiTheme="minorHAnsi" w:cs="Arial"/>
                <w:color w:val="000000"/>
                <w:position w:val="-2"/>
                <w:sz w:val="20"/>
                <w:szCs w:val="20"/>
              </w:rPr>
              <w:t>, uvoziti v e-Oddajo</w:t>
            </w:r>
          </w:p>
        </w:tc>
      </w:tr>
      <w:tr w:rsidR="008D0D3A" w:rsidRPr="00F8336D">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51697A">
            <w:pPr>
              <w:rPr>
                <w:rFonts w:asciiTheme="minorHAnsi" w:hAnsiTheme="minorHAnsi" w:cs="Arial"/>
                <w:sz w:val="20"/>
                <w:szCs w:val="20"/>
              </w:rPr>
            </w:pPr>
            <w:r w:rsidRPr="00F8336D">
              <w:rPr>
                <w:rFonts w:asciiTheme="minorHAnsi" w:hAnsiTheme="minorHAnsi" w:cs="Arial"/>
                <w:sz w:val="20"/>
                <w:szCs w:val="20"/>
              </w:rPr>
              <w:t>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Izjava zastopnika podizvajalca v zvezi z izpolnjevanjem obveznih pogojev za podizvajalce</w:t>
            </w:r>
          </w:p>
          <w:p w:rsidR="008D0D3A" w:rsidRPr="00F8336D" w:rsidRDefault="008D0D3A">
            <w:pPr>
              <w:rPr>
                <w:rFonts w:asciiTheme="minorHAnsi" w:hAnsiTheme="minorHAnsi" w:cs="Arial"/>
                <w:sz w:val="20"/>
                <w:szCs w:val="20"/>
              </w:rPr>
            </w:pP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podpisan in žigosan.</w:t>
            </w:r>
          </w:p>
        </w:tc>
      </w:tr>
      <w:tr w:rsidR="008D0D3A" w:rsidRPr="00F8336D">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504920" w:rsidRPr="00F8336D" w:rsidRDefault="00504920">
            <w:pPr>
              <w:rPr>
                <w:rFonts w:asciiTheme="minorHAnsi" w:hAnsiTheme="minorHAnsi" w:cs="Arial"/>
                <w:color w:val="000000"/>
                <w:position w:val="-2"/>
                <w:sz w:val="20"/>
                <w:szCs w:val="20"/>
              </w:rPr>
            </w:pPr>
          </w:p>
          <w:p w:rsidR="00504920" w:rsidRPr="00F8336D" w:rsidRDefault="0051697A">
            <w:pPr>
              <w:rPr>
                <w:rFonts w:asciiTheme="minorHAnsi" w:hAnsiTheme="minorHAnsi" w:cs="Arial"/>
                <w:sz w:val="20"/>
                <w:szCs w:val="20"/>
              </w:rPr>
            </w:pPr>
            <w:r w:rsidRPr="00F8336D">
              <w:rPr>
                <w:rFonts w:asciiTheme="minorHAnsi" w:hAnsiTheme="minorHAnsi" w:cs="Arial"/>
                <w:sz w:val="20"/>
                <w:szCs w:val="20"/>
              </w:rPr>
              <w:t>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Izjava podizvajalca</w:t>
            </w:r>
          </w:p>
          <w:p w:rsidR="008D0D3A" w:rsidRPr="00F8336D" w:rsidRDefault="008D0D3A">
            <w:pPr>
              <w:rPr>
                <w:rFonts w:asciiTheme="minorHAnsi" w:hAnsiTheme="minorHAnsi" w:cs="Arial"/>
                <w:sz w:val="20"/>
                <w:szCs w:val="20"/>
              </w:rPr>
            </w:pP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podpisan in žigosan.</w:t>
            </w:r>
          </w:p>
        </w:tc>
      </w:tr>
      <w:tr w:rsidR="008D0D3A" w:rsidRPr="00F8336D">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51697A">
            <w:pPr>
              <w:rPr>
                <w:rFonts w:asciiTheme="minorHAnsi" w:hAnsiTheme="minorHAnsi" w:cs="Arial"/>
                <w:sz w:val="20"/>
                <w:szCs w:val="20"/>
              </w:rPr>
            </w:pPr>
            <w:r w:rsidRPr="00F8336D">
              <w:rPr>
                <w:rFonts w:asciiTheme="minorHAnsi" w:hAnsiTheme="minorHAnsi" w:cs="Arial"/>
                <w:sz w:val="20"/>
                <w:szCs w:val="20"/>
              </w:rPr>
              <w:t>6</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Izjava o nastopu s podizvajalci</w:t>
            </w:r>
          </w:p>
          <w:p w:rsidR="008D0D3A" w:rsidRPr="00F8336D" w:rsidRDefault="008D0D3A">
            <w:pPr>
              <w:rPr>
                <w:rFonts w:asciiTheme="minorHAnsi" w:hAnsiTheme="minorHAnsi" w:cs="Arial"/>
                <w:sz w:val="20"/>
                <w:szCs w:val="20"/>
              </w:rPr>
            </w:pP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podpisan in žigosan. Priložen izpolnjen ESPD obrazec za vsakega podizvajalca (79. člen ZJN-3). Datoteka za uvoz ESPD je priloga razpisne dokumentacije. ESPD lahko podizvajalci izpolnijo na Portalu javnih naročil.</w:t>
            </w:r>
          </w:p>
        </w:tc>
      </w:tr>
      <w:tr w:rsidR="008D0D3A" w:rsidRPr="00F8336D">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51697A">
            <w:pPr>
              <w:rPr>
                <w:rFonts w:asciiTheme="minorHAnsi" w:hAnsiTheme="minorHAnsi" w:cs="Arial"/>
                <w:sz w:val="20"/>
                <w:szCs w:val="20"/>
              </w:rPr>
            </w:pPr>
            <w:r w:rsidRPr="00F8336D">
              <w:rPr>
                <w:rFonts w:asciiTheme="minorHAnsi" w:hAnsiTheme="minorHAnsi" w:cs="Arial"/>
                <w:sz w:val="20"/>
                <w:szCs w:val="20"/>
              </w:rPr>
              <w:t>7</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Izjava o lastniških deležih</w:t>
            </w:r>
          </w:p>
          <w:p w:rsidR="008D0D3A" w:rsidRPr="00F8336D" w:rsidRDefault="008D0D3A">
            <w:pPr>
              <w:rPr>
                <w:rFonts w:asciiTheme="minorHAnsi" w:hAnsiTheme="minorHAnsi" w:cs="Arial"/>
                <w:sz w:val="20"/>
                <w:szCs w:val="20"/>
              </w:rPr>
            </w:pP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Izpolnjen, podpisan in žigosan</w:t>
            </w:r>
          </w:p>
        </w:tc>
      </w:tr>
      <w:tr w:rsidR="008D0D3A" w:rsidRPr="00F8336D">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Dokazila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Bonitetna ocena</w:t>
            </w:r>
          </w:p>
          <w:p w:rsidR="008D0D3A" w:rsidRPr="00F8336D" w:rsidRDefault="008D0D3A">
            <w:pPr>
              <w:rPr>
                <w:rFonts w:asciiTheme="minorHAnsi" w:hAnsiTheme="minorHAnsi" w:cs="Arial"/>
                <w:sz w:val="20"/>
                <w:szCs w:val="20"/>
              </w:rPr>
            </w:pP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336811">
            <w:pPr>
              <w:rPr>
                <w:rFonts w:asciiTheme="minorHAnsi" w:hAnsiTheme="minorHAnsi" w:cs="Arial"/>
                <w:sz w:val="20"/>
                <w:szCs w:val="20"/>
              </w:rPr>
            </w:pPr>
            <w:r w:rsidRPr="00F8336D">
              <w:rPr>
                <w:rFonts w:asciiTheme="minorHAnsi" w:hAnsiTheme="minorHAnsi" w:cs="Arial"/>
                <w:sz w:val="20"/>
                <w:szCs w:val="20"/>
              </w:rPr>
              <w:t>Priložena dokazila</w:t>
            </w:r>
          </w:p>
        </w:tc>
      </w:tr>
      <w:tr w:rsidR="008D0D3A" w:rsidRPr="00F8336D">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Dokazila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Letni promet oziroma čisti prihodki od prodaje</w:t>
            </w:r>
          </w:p>
          <w:p w:rsidR="008D0D3A" w:rsidRPr="00F8336D" w:rsidRDefault="008D0D3A">
            <w:pPr>
              <w:rPr>
                <w:rFonts w:asciiTheme="minorHAnsi" w:hAnsiTheme="minorHAnsi" w:cs="Arial"/>
                <w:sz w:val="20"/>
                <w:szCs w:val="20"/>
              </w:rPr>
            </w:pP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D0D3A" w:rsidRPr="00F8336D" w:rsidRDefault="00336811">
            <w:pPr>
              <w:rPr>
                <w:rFonts w:asciiTheme="minorHAnsi" w:hAnsiTheme="minorHAnsi" w:cs="Arial"/>
                <w:sz w:val="20"/>
                <w:szCs w:val="20"/>
              </w:rPr>
            </w:pPr>
            <w:r w:rsidRPr="00F8336D">
              <w:rPr>
                <w:rFonts w:asciiTheme="minorHAnsi" w:hAnsiTheme="minorHAnsi" w:cs="Arial"/>
                <w:sz w:val="20"/>
                <w:szCs w:val="20"/>
              </w:rPr>
              <w:t>Priložena dokazila</w:t>
            </w:r>
          </w:p>
        </w:tc>
      </w:tr>
      <w:tr w:rsidR="00FE04C7" w:rsidRPr="00F8336D">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FE04C7" w:rsidRPr="00F8336D" w:rsidRDefault="00FE04C7">
            <w:pPr>
              <w:rPr>
                <w:rFonts w:asciiTheme="minorHAnsi" w:hAnsiTheme="minorHAnsi" w:cs="Arial"/>
                <w:color w:val="000000"/>
                <w:position w:val="-2"/>
                <w:sz w:val="20"/>
                <w:szCs w:val="20"/>
              </w:rPr>
            </w:pPr>
            <w:r w:rsidRPr="00F8336D">
              <w:rPr>
                <w:rFonts w:asciiTheme="minorHAnsi" w:hAnsiTheme="minorHAnsi" w:cs="Arial"/>
                <w:color w:val="000000"/>
                <w:position w:val="-2"/>
                <w:sz w:val="20"/>
                <w:szCs w:val="20"/>
              </w:rPr>
              <w:t>Dokazila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FE04C7" w:rsidRPr="00F8336D" w:rsidRDefault="00FE04C7">
            <w:pPr>
              <w:rPr>
                <w:rFonts w:asciiTheme="minorHAnsi" w:hAnsiTheme="minorHAnsi" w:cs="Arial"/>
                <w:color w:val="000000"/>
                <w:position w:val="-2"/>
                <w:sz w:val="20"/>
                <w:szCs w:val="20"/>
              </w:rPr>
            </w:pPr>
            <w:r w:rsidRPr="00F8336D">
              <w:rPr>
                <w:rFonts w:asciiTheme="minorHAnsi" w:hAnsiTheme="minorHAnsi" w:cs="Arial"/>
                <w:color w:val="000000"/>
                <w:position w:val="-2"/>
                <w:sz w:val="20"/>
                <w:szCs w:val="20"/>
              </w:rPr>
              <w:t>Standard kakovosti</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FE04C7" w:rsidRPr="00F8336D" w:rsidRDefault="00FE04C7">
            <w:pPr>
              <w:rPr>
                <w:rFonts w:asciiTheme="minorHAnsi" w:hAnsiTheme="minorHAnsi" w:cs="Arial"/>
                <w:sz w:val="20"/>
                <w:szCs w:val="20"/>
              </w:rPr>
            </w:pPr>
            <w:r w:rsidRPr="00F8336D">
              <w:rPr>
                <w:rFonts w:asciiTheme="minorHAnsi" w:hAnsiTheme="minorHAnsi" w:cs="Arial"/>
                <w:sz w:val="20"/>
                <w:szCs w:val="20"/>
              </w:rPr>
              <w:t>Priložena dokazila</w:t>
            </w:r>
          </w:p>
        </w:tc>
      </w:tr>
      <w:tr w:rsidR="00E93D7D" w:rsidRPr="00F8336D">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E93D7D" w:rsidRPr="00B11809" w:rsidRDefault="00E93D7D" w:rsidP="00E93D7D">
            <w:pPr>
              <w:rPr>
                <w:rFonts w:asciiTheme="minorHAnsi" w:hAnsiTheme="minorHAnsi" w:cs="Arial"/>
                <w:color w:val="000000"/>
                <w:position w:val="-2"/>
                <w:sz w:val="20"/>
                <w:szCs w:val="20"/>
              </w:rPr>
            </w:pPr>
            <w:r w:rsidRPr="00B11809">
              <w:rPr>
                <w:rFonts w:asciiTheme="minorHAnsi" w:hAnsiTheme="minorHAnsi" w:cs="Arial"/>
                <w:color w:val="000000"/>
                <w:position w:val="-2"/>
                <w:sz w:val="20"/>
                <w:szCs w:val="20"/>
              </w:rPr>
              <w:t xml:space="preserve">Dokazila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E93D7D" w:rsidRPr="00B11809" w:rsidRDefault="00E93D7D" w:rsidP="00E93D7D">
            <w:pPr>
              <w:rPr>
                <w:rFonts w:asciiTheme="minorHAnsi" w:hAnsiTheme="minorHAnsi" w:cs="Arial"/>
                <w:b/>
                <w:color w:val="000000"/>
                <w:position w:val="-2"/>
                <w:sz w:val="20"/>
                <w:szCs w:val="20"/>
              </w:rPr>
            </w:pPr>
            <w:r w:rsidRPr="00B11809">
              <w:rPr>
                <w:rFonts w:asciiTheme="minorHAnsi" w:hAnsiTheme="minorHAnsi" w:cs="Arial"/>
                <w:b/>
                <w:color w:val="000000"/>
                <w:position w:val="-2"/>
                <w:sz w:val="20"/>
                <w:szCs w:val="20"/>
              </w:rPr>
              <w:t>Dokazila zahtev</w:t>
            </w:r>
            <w:r w:rsidR="00DD6FA0" w:rsidRPr="00B11809">
              <w:rPr>
                <w:rFonts w:asciiTheme="minorHAnsi" w:hAnsiTheme="minorHAnsi" w:cs="Arial"/>
                <w:b/>
                <w:color w:val="000000"/>
                <w:position w:val="-2"/>
                <w:sz w:val="20"/>
                <w:szCs w:val="20"/>
              </w:rPr>
              <w:t>a</w:t>
            </w:r>
            <w:r w:rsidRPr="00B11809">
              <w:rPr>
                <w:rFonts w:asciiTheme="minorHAnsi" w:hAnsiTheme="minorHAnsi" w:cs="Arial"/>
                <w:b/>
                <w:color w:val="000000"/>
                <w:position w:val="-2"/>
                <w:sz w:val="20"/>
                <w:szCs w:val="20"/>
              </w:rPr>
              <w:t xml:space="preserve">na skladno s poglavjem: </w:t>
            </w:r>
          </w:p>
          <w:p w:rsidR="00E93D7D" w:rsidRPr="00B11809" w:rsidRDefault="00E93D7D" w:rsidP="00E93D7D">
            <w:pPr>
              <w:rPr>
                <w:rFonts w:asciiTheme="minorHAnsi" w:hAnsiTheme="minorHAnsi" w:cs="Arial"/>
                <w:color w:val="000000"/>
                <w:position w:val="-2"/>
                <w:sz w:val="20"/>
                <w:szCs w:val="20"/>
              </w:rPr>
            </w:pPr>
            <w:r w:rsidRPr="00B11809">
              <w:rPr>
                <w:rFonts w:asciiTheme="minorHAnsi" w:hAnsiTheme="minorHAnsi" w:cs="Arial"/>
                <w:b/>
                <w:color w:val="000000"/>
                <w:position w:val="-2"/>
                <w:sz w:val="20"/>
                <w:szCs w:val="20"/>
              </w:rPr>
              <w:t>Tehnične specifikacije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E93D7D" w:rsidRPr="00B11809" w:rsidRDefault="00E93D7D" w:rsidP="00E93D7D">
            <w:pPr>
              <w:rPr>
                <w:rFonts w:asciiTheme="minorHAnsi" w:hAnsiTheme="minorHAnsi" w:cs="Arial"/>
                <w:b/>
                <w:sz w:val="20"/>
                <w:szCs w:val="20"/>
              </w:rPr>
            </w:pPr>
            <w:r w:rsidRPr="00B11809">
              <w:rPr>
                <w:rFonts w:asciiTheme="minorHAnsi" w:hAnsiTheme="minorHAnsi" w:cs="Arial"/>
                <w:b/>
                <w:sz w:val="20"/>
                <w:szCs w:val="20"/>
              </w:rPr>
              <w:t>Priložena dokazila</w:t>
            </w:r>
          </w:p>
        </w:tc>
      </w:tr>
      <w:tr w:rsidR="00E93D7D" w:rsidRPr="00F8336D">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E93D7D" w:rsidRPr="00F8336D" w:rsidRDefault="00E93D7D" w:rsidP="00E93D7D">
            <w:pPr>
              <w:rPr>
                <w:rFonts w:asciiTheme="minorHAnsi" w:hAnsiTheme="minorHAnsi" w:cs="Arial"/>
                <w:sz w:val="20"/>
                <w:szCs w:val="20"/>
              </w:rPr>
            </w:pPr>
            <w:r w:rsidRPr="00F8336D">
              <w:rPr>
                <w:rFonts w:asciiTheme="minorHAnsi" w:hAnsiTheme="minorHAnsi" w:cs="Arial"/>
                <w:color w:val="000000"/>
                <w:position w:val="-2"/>
                <w:sz w:val="20"/>
                <w:szCs w:val="20"/>
              </w:rPr>
              <w:t>Priloga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E93D7D" w:rsidRPr="00F8336D" w:rsidRDefault="00E93D7D" w:rsidP="00E93D7D">
            <w:pPr>
              <w:rPr>
                <w:rFonts w:asciiTheme="minorHAnsi" w:hAnsiTheme="minorHAnsi" w:cs="Arial"/>
                <w:sz w:val="20"/>
                <w:szCs w:val="20"/>
              </w:rPr>
            </w:pPr>
            <w:r w:rsidRPr="00F8336D">
              <w:rPr>
                <w:rFonts w:asciiTheme="minorHAnsi" w:hAnsiTheme="minorHAnsi" w:cs="Arial"/>
                <w:color w:val="000000"/>
                <w:position w:val="-2"/>
                <w:sz w:val="20"/>
                <w:szCs w:val="20"/>
              </w:rPr>
              <w:t>Vzorec pogodbe: Pogodba o dobavi gasilskega vozila za gašenje požarov in reševanje z višin</w:t>
            </w:r>
          </w:p>
          <w:p w:rsidR="00E93D7D" w:rsidRPr="00F8336D" w:rsidRDefault="00E93D7D" w:rsidP="00E93D7D">
            <w:pPr>
              <w:rPr>
                <w:rFonts w:asciiTheme="minorHAnsi" w:hAnsiTheme="minorHAnsi" w:cs="Arial"/>
                <w:sz w:val="20"/>
                <w:szCs w:val="20"/>
              </w:rPr>
            </w:pP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E93D7D" w:rsidRPr="00F8336D" w:rsidRDefault="00E93D7D" w:rsidP="00E93D7D">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Parafiran.</w:t>
            </w:r>
          </w:p>
        </w:tc>
      </w:tr>
    </w:tbl>
    <w:p w:rsidR="008D0D3A" w:rsidRPr="00F8336D" w:rsidRDefault="008D0D3A">
      <w:pPr>
        <w:rPr>
          <w:rFonts w:asciiTheme="minorHAnsi" w:hAnsiTheme="minorHAnsi" w:cs="Arial"/>
          <w:sz w:val="20"/>
          <w:szCs w:val="20"/>
        </w:rPr>
        <w:sectPr w:rsidR="008D0D3A" w:rsidRPr="00F8336D" w:rsidSect="00D931BF">
          <w:pgSz w:w="11906" w:h="16838"/>
          <w:pgMar w:top="1418" w:right="1418" w:bottom="1418" w:left="1418" w:header="567" w:footer="680" w:gutter="0"/>
          <w:cols w:space="708"/>
          <w:docGrid w:linePitch="360"/>
        </w:sectPr>
      </w:pPr>
    </w:p>
    <w:p w:rsidR="006B0DDB" w:rsidRPr="00F8336D" w:rsidRDefault="00BD33FE" w:rsidP="006B0DDB">
      <w:pPr>
        <w:spacing w:after="0"/>
        <w:jc w:val="right"/>
        <w:rPr>
          <w:rFonts w:asciiTheme="minorHAnsi" w:hAnsiTheme="minorHAnsi" w:cs="Arial"/>
          <w:sz w:val="20"/>
          <w:szCs w:val="20"/>
        </w:rPr>
      </w:pPr>
      <w:r w:rsidRPr="00F8336D">
        <w:rPr>
          <w:rFonts w:asciiTheme="minorHAnsi" w:hAnsiTheme="minorHAnsi" w:cs="Arial"/>
          <w:sz w:val="20"/>
          <w:szCs w:val="20"/>
        </w:rPr>
        <w:t>Obrazec št: 1</w:t>
      </w:r>
    </w:p>
    <w:p w:rsidR="006B0DDB" w:rsidRPr="0085116F" w:rsidRDefault="0085116F" w:rsidP="0085116F">
      <w:pPr>
        <w:pStyle w:val="Naslov10"/>
        <w:pBdr>
          <w:top w:val="single" w:sz="4" w:space="1" w:color="auto"/>
          <w:left w:val="single" w:sz="4" w:space="5" w:color="auto"/>
          <w:bottom w:val="single" w:sz="4" w:space="1" w:color="auto"/>
          <w:right w:val="single" w:sz="4" w:space="4" w:color="auto"/>
        </w:pBdr>
        <w:shd w:val="clear" w:color="auto" w:fill="FFFF00"/>
        <w:spacing w:before="0" w:after="120"/>
        <w:ind w:left="1985"/>
        <w:rPr>
          <w:rFonts w:asciiTheme="minorHAnsi" w:hAnsiTheme="minorHAnsi" w:cs="Arial"/>
          <w:sz w:val="24"/>
          <w:szCs w:val="24"/>
        </w:rPr>
      </w:pPr>
      <w:r w:rsidRPr="0085116F">
        <w:rPr>
          <w:rFonts w:asciiTheme="minorHAnsi" w:hAnsiTheme="minorHAnsi" w:cs="Arial"/>
          <w:sz w:val="24"/>
          <w:szCs w:val="24"/>
        </w:rPr>
        <w:t>PONUDBA</w:t>
      </w:r>
    </w:p>
    <w:p w:rsidR="008D0D3A" w:rsidRPr="00F8336D" w:rsidRDefault="00BD33FE">
      <w:pPr>
        <w:spacing w:before="225" w:after="225" w:line="240" w:lineRule="auto"/>
        <w:jc w:val="both"/>
        <w:rPr>
          <w:rFonts w:asciiTheme="minorHAnsi" w:hAnsiTheme="minorHAnsi" w:cs="Arial"/>
          <w:sz w:val="20"/>
          <w:szCs w:val="20"/>
        </w:rPr>
      </w:pPr>
      <w:r w:rsidRPr="00686445">
        <w:rPr>
          <w:rFonts w:asciiTheme="minorHAnsi" w:hAnsiTheme="minorHAnsi" w:cs="Arial"/>
          <w:color w:val="000000"/>
          <w:sz w:val="20"/>
          <w:szCs w:val="20"/>
        </w:rPr>
        <w:t>Na osnovi povabila za naročilo »</w:t>
      </w:r>
      <w:r w:rsidRPr="00686445">
        <w:rPr>
          <w:rFonts w:asciiTheme="minorHAnsi" w:hAnsiTheme="minorHAnsi" w:cs="Arial"/>
          <w:b/>
          <w:bCs/>
          <w:color w:val="000000"/>
          <w:sz w:val="20"/>
          <w:szCs w:val="20"/>
        </w:rPr>
        <w:t>Nakup gasilskega vozila za gašenje požarov in reševanje z višin</w:t>
      </w:r>
      <w:r w:rsidR="009176AE" w:rsidRPr="00686445">
        <w:rPr>
          <w:rFonts w:asciiTheme="minorHAnsi" w:hAnsiTheme="minorHAnsi" w:cs="Arial"/>
          <w:b/>
          <w:bCs/>
          <w:color w:val="000000"/>
          <w:sz w:val="20"/>
          <w:szCs w:val="20"/>
        </w:rPr>
        <w:t xml:space="preserve"> - ponovitev</w:t>
      </w:r>
      <w:r w:rsidRPr="00686445">
        <w:rPr>
          <w:rFonts w:asciiTheme="minorHAnsi" w:hAnsiTheme="minorHAnsi" w:cs="Arial"/>
          <w:color w:val="000000"/>
          <w:sz w:val="20"/>
          <w:szCs w:val="20"/>
        </w:rPr>
        <w:t>« dajemo ponudbo, kot sledi:</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b/>
          <w:bCs/>
          <w:color w:val="000000"/>
          <w:sz w:val="20"/>
          <w:szCs w:val="20"/>
        </w:rPr>
        <w:t>I. Ponudba številka:</w:t>
      </w:r>
      <w:r w:rsidRPr="00F8336D">
        <w:rPr>
          <w:rFonts w:asciiTheme="minorHAnsi" w:hAnsiTheme="minorHAnsi" w:cs="Arial"/>
          <w:color w:val="000000"/>
          <w:sz w:val="20"/>
          <w:szCs w:val="20"/>
        </w:rPr>
        <w:t> </w:t>
      </w:r>
      <w:r w:rsidRPr="00F8336D">
        <w:rPr>
          <w:rFonts w:asciiTheme="minorHAnsi" w:hAnsiTheme="minorHAnsi" w:cs="Arial"/>
          <w:color w:val="000000"/>
          <w:sz w:val="20"/>
          <w:szCs w:val="20"/>
          <w:u w:val="single"/>
        </w:rPr>
        <w:t>_______________</w:t>
      </w:r>
    </w:p>
    <w:tbl>
      <w:tblPr>
        <w:tblStyle w:val="NormalTablePHPDOCX"/>
        <w:tblW w:w="8670" w:type="dxa"/>
        <w:tblInd w:w="108" w:type="dxa"/>
        <w:tblLook w:val="04A0" w:firstRow="1" w:lastRow="0" w:firstColumn="1" w:lastColumn="0" w:noHBand="0" w:noVBand="1"/>
      </w:tblPr>
      <w:tblGrid>
        <w:gridCol w:w="2385"/>
        <w:gridCol w:w="6285"/>
      </w:tblGrid>
      <w:tr w:rsidR="008D0D3A" w:rsidRPr="00F8336D">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Ponudbo oddajamo (ustrezno označite):</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sz w:val="20"/>
          <w:szCs w:val="20"/>
        </w:rPr>
        <w:fldChar w:fldCharType="begin">
          <w:ffData>
            <w:name w:val="cbox15ca4641608dd4"/>
            <w:enabled/>
            <w:calcOnExit w:val="0"/>
            <w:checkBox>
              <w:sizeAuto/>
              <w:default w:val="0"/>
            </w:checkBox>
          </w:ffData>
        </w:fldChar>
      </w:r>
      <w:bookmarkStart w:id="2" w:name="cbox15ca4641608dd4"/>
      <w:r w:rsidRPr="00F8336D">
        <w:rPr>
          <w:rFonts w:asciiTheme="minorHAnsi" w:hAnsiTheme="minorHAnsi" w:cs="Arial"/>
          <w:sz w:val="20"/>
          <w:szCs w:val="20"/>
        </w:rPr>
        <w:instrText xml:space="preserve"> FORMCHECKBOX </w:instrText>
      </w:r>
      <w:r w:rsidR="00C95827">
        <w:rPr>
          <w:rFonts w:asciiTheme="minorHAnsi" w:hAnsiTheme="minorHAnsi" w:cs="Arial"/>
          <w:sz w:val="20"/>
          <w:szCs w:val="20"/>
        </w:rPr>
      </w:r>
      <w:r w:rsidR="00C95827">
        <w:rPr>
          <w:rFonts w:asciiTheme="minorHAnsi" w:hAnsiTheme="minorHAnsi" w:cs="Arial"/>
          <w:sz w:val="20"/>
          <w:szCs w:val="20"/>
        </w:rPr>
        <w:fldChar w:fldCharType="separate"/>
      </w:r>
      <w:r w:rsidRPr="00F8336D">
        <w:rPr>
          <w:rFonts w:asciiTheme="minorHAnsi" w:hAnsiTheme="minorHAnsi" w:cs="Arial"/>
          <w:sz w:val="20"/>
          <w:szCs w:val="20"/>
        </w:rPr>
        <w:fldChar w:fldCharType="end"/>
      </w:r>
      <w:bookmarkEnd w:id="2"/>
      <w:r w:rsidRPr="00F8336D">
        <w:rPr>
          <w:rFonts w:asciiTheme="minorHAnsi" w:hAnsiTheme="minorHAnsi" w:cs="Arial"/>
          <w:color w:val="000000"/>
          <w:sz w:val="20"/>
          <w:szCs w:val="20"/>
        </w:rPr>
        <w:t> samostojno</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sz w:val="20"/>
          <w:szCs w:val="20"/>
        </w:rPr>
        <w:fldChar w:fldCharType="begin">
          <w:ffData>
            <w:name w:val="cbox15ca4641609208"/>
            <w:enabled/>
            <w:calcOnExit w:val="0"/>
            <w:checkBox>
              <w:sizeAuto/>
              <w:default w:val="0"/>
            </w:checkBox>
          </w:ffData>
        </w:fldChar>
      </w:r>
      <w:bookmarkStart w:id="3" w:name="cbox15ca4641609208"/>
      <w:r w:rsidRPr="00F8336D">
        <w:rPr>
          <w:rFonts w:asciiTheme="minorHAnsi" w:hAnsiTheme="minorHAnsi" w:cs="Arial"/>
          <w:sz w:val="20"/>
          <w:szCs w:val="20"/>
        </w:rPr>
        <w:instrText xml:space="preserve"> FORMCHECKBOX </w:instrText>
      </w:r>
      <w:r w:rsidR="00C95827">
        <w:rPr>
          <w:rFonts w:asciiTheme="minorHAnsi" w:hAnsiTheme="minorHAnsi" w:cs="Arial"/>
          <w:sz w:val="20"/>
          <w:szCs w:val="20"/>
        </w:rPr>
      </w:r>
      <w:r w:rsidR="00C95827">
        <w:rPr>
          <w:rFonts w:asciiTheme="minorHAnsi" w:hAnsiTheme="minorHAnsi" w:cs="Arial"/>
          <w:sz w:val="20"/>
          <w:szCs w:val="20"/>
        </w:rPr>
        <w:fldChar w:fldCharType="separate"/>
      </w:r>
      <w:r w:rsidRPr="00F8336D">
        <w:rPr>
          <w:rFonts w:asciiTheme="minorHAnsi" w:hAnsiTheme="minorHAnsi" w:cs="Arial"/>
          <w:sz w:val="20"/>
          <w:szCs w:val="20"/>
        </w:rPr>
        <w:fldChar w:fldCharType="end"/>
      </w:r>
      <w:bookmarkEnd w:id="3"/>
      <w:r w:rsidRPr="00F8336D">
        <w:rPr>
          <w:rFonts w:asciiTheme="minorHAnsi" w:hAnsiTheme="minorHAnsi" w:cs="Arial"/>
          <w:color w:val="000000"/>
          <w:sz w:val="20"/>
          <w:szCs w:val="20"/>
        </w:rPr>
        <w:t> z naslednjimi partnerji (navedite samo firme): ___________________________________</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sz w:val="20"/>
          <w:szCs w:val="20"/>
        </w:rPr>
        <w:fldChar w:fldCharType="begin">
          <w:ffData>
            <w:name w:val="cbox15ca4641609669"/>
            <w:enabled/>
            <w:calcOnExit w:val="0"/>
            <w:checkBox>
              <w:sizeAuto/>
              <w:default w:val="0"/>
            </w:checkBox>
          </w:ffData>
        </w:fldChar>
      </w:r>
      <w:bookmarkStart w:id="4" w:name="cbox15ca4641609669"/>
      <w:r w:rsidRPr="00F8336D">
        <w:rPr>
          <w:rFonts w:asciiTheme="minorHAnsi" w:hAnsiTheme="minorHAnsi" w:cs="Arial"/>
          <w:sz w:val="20"/>
          <w:szCs w:val="20"/>
        </w:rPr>
        <w:instrText xml:space="preserve"> FORMCHECKBOX </w:instrText>
      </w:r>
      <w:r w:rsidR="00C95827">
        <w:rPr>
          <w:rFonts w:asciiTheme="minorHAnsi" w:hAnsiTheme="minorHAnsi" w:cs="Arial"/>
          <w:sz w:val="20"/>
          <w:szCs w:val="20"/>
        </w:rPr>
      </w:r>
      <w:r w:rsidR="00C95827">
        <w:rPr>
          <w:rFonts w:asciiTheme="minorHAnsi" w:hAnsiTheme="minorHAnsi" w:cs="Arial"/>
          <w:sz w:val="20"/>
          <w:szCs w:val="20"/>
        </w:rPr>
        <w:fldChar w:fldCharType="separate"/>
      </w:r>
      <w:r w:rsidRPr="00F8336D">
        <w:rPr>
          <w:rFonts w:asciiTheme="minorHAnsi" w:hAnsiTheme="minorHAnsi" w:cs="Arial"/>
          <w:sz w:val="20"/>
          <w:szCs w:val="20"/>
        </w:rPr>
        <w:fldChar w:fldCharType="end"/>
      </w:r>
      <w:bookmarkEnd w:id="4"/>
      <w:r w:rsidRPr="00F8336D">
        <w:rPr>
          <w:rFonts w:asciiTheme="minorHAnsi" w:hAnsiTheme="minorHAnsi" w:cs="Arial"/>
          <w:color w:val="000000"/>
          <w:sz w:val="20"/>
          <w:szCs w:val="20"/>
        </w:rPr>
        <w:t> z naslednjimi podizvajalci (navedite samo firme): ________________________________</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sz w:val="20"/>
          <w:szCs w:val="20"/>
        </w:rPr>
        <w:fldChar w:fldCharType="begin">
          <w:ffData>
            <w:name w:val="cbox15ca4641609ab2"/>
            <w:enabled/>
            <w:calcOnExit w:val="0"/>
            <w:checkBox>
              <w:sizeAuto/>
              <w:default w:val="0"/>
            </w:checkBox>
          </w:ffData>
        </w:fldChar>
      </w:r>
      <w:bookmarkStart w:id="5" w:name="cbox15ca4641609ab2"/>
      <w:r w:rsidRPr="00F8336D">
        <w:rPr>
          <w:rFonts w:asciiTheme="minorHAnsi" w:hAnsiTheme="minorHAnsi" w:cs="Arial"/>
          <w:sz w:val="20"/>
          <w:szCs w:val="20"/>
        </w:rPr>
        <w:instrText xml:space="preserve"> FORMCHECKBOX </w:instrText>
      </w:r>
      <w:r w:rsidR="00C95827">
        <w:rPr>
          <w:rFonts w:asciiTheme="minorHAnsi" w:hAnsiTheme="minorHAnsi" w:cs="Arial"/>
          <w:sz w:val="20"/>
          <w:szCs w:val="20"/>
        </w:rPr>
      </w:r>
      <w:r w:rsidR="00C95827">
        <w:rPr>
          <w:rFonts w:asciiTheme="minorHAnsi" w:hAnsiTheme="minorHAnsi" w:cs="Arial"/>
          <w:sz w:val="20"/>
          <w:szCs w:val="20"/>
        </w:rPr>
        <w:fldChar w:fldCharType="separate"/>
      </w:r>
      <w:r w:rsidRPr="00F8336D">
        <w:rPr>
          <w:rFonts w:asciiTheme="minorHAnsi" w:hAnsiTheme="minorHAnsi" w:cs="Arial"/>
          <w:sz w:val="20"/>
          <w:szCs w:val="20"/>
        </w:rPr>
        <w:fldChar w:fldCharType="end"/>
      </w:r>
      <w:bookmarkEnd w:id="5"/>
      <w:r w:rsidRPr="00F8336D">
        <w:rPr>
          <w:rFonts w:asciiTheme="minorHAnsi" w:hAnsiTheme="minorHAnsi" w:cs="Arial"/>
          <w:color w:val="000000"/>
          <w:sz w:val="20"/>
          <w:szCs w:val="20"/>
        </w:rPr>
        <w:t> z uporabo zmogljivosti naslednjih subjektov (navedite samo firme): _____________________________</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r w:rsidRPr="00F8336D">
        <w:rPr>
          <w:rFonts w:asciiTheme="minorHAnsi" w:hAnsiTheme="minorHAnsi" w:cs="Arial"/>
          <w:b/>
          <w:bCs/>
          <w:color w:val="000000"/>
          <w:sz w:val="20"/>
          <w:szCs w:val="20"/>
        </w:rPr>
        <w:t xml:space="preserve">II. </w:t>
      </w:r>
      <w:r w:rsidR="0093533B" w:rsidRPr="00F8336D">
        <w:rPr>
          <w:rFonts w:asciiTheme="minorHAnsi" w:hAnsiTheme="minorHAnsi" w:cs="Arial"/>
          <w:b/>
          <w:bCs/>
          <w:color w:val="000000"/>
          <w:sz w:val="20"/>
          <w:szCs w:val="20"/>
        </w:rPr>
        <w:t xml:space="preserve">PONUDBENA CENA </w:t>
      </w:r>
    </w:p>
    <w:tbl>
      <w:tblPr>
        <w:tblStyle w:val="NormalTablePHPDOCX"/>
        <w:tblW w:w="5102" w:type="pct"/>
        <w:tblInd w:w="108" w:type="dxa"/>
        <w:tblLook w:val="04A0" w:firstRow="1" w:lastRow="0" w:firstColumn="1" w:lastColumn="0" w:noHBand="0" w:noVBand="1"/>
      </w:tblPr>
      <w:tblGrid>
        <w:gridCol w:w="3856"/>
        <w:gridCol w:w="2409"/>
        <w:gridCol w:w="1207"/>
        <w:gridCol w:w="1771"/>
      </w:tblGrid>
      <w:tr w:rsidR="00FE04C7" w:rsidRPr="00F8336D" w:rsidTr="0093533B">
        <w:tc>
          <w:tcPr>
            <w:tcW w:w="2086"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FE04C7" w:rsidRPr="00F8336D" w:rsidRDefault="00FE04C7" w:rsidP="00FE04C7">
            <w:pPr>
              <w:jc w:val="cente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D1D1D1"/>
              </w:rPr>
              <w:t>Postavka</w:t>
            </w:r>
          </w:p>
        </w:tc>
        <w:tc>
          <w:tcPr>
            <w:tcW w:w="1303"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FE04C7" w:rsidRPr="00F8336D" w:rsidRDefault="00FE04C7">
            <w:pPr>
              <w:jc w:val="cente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D1D1D1"/>
              </w:rPr>
              <w:t>Vrednost brez DDV</w:t>
            </w:r>
          </w:p>
        </w:tc>
        <w:tc>
          <w:tcPr>
            <w:tcW w:w="653"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FE04C7" w:rsidRPr="00F8336D" w:rsidRDefault="00FE04C7">
            <w:pPr>
              <w:jc w:val="cente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D1D1D1"/>
              </w:rPr>
              <w:t>DDV</w:t>
            </w:r>
          </w:p>
        </w:tc>
        <w:tc>
          <w:tcPr>
            <w:tcW w:w="958"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FE04C7" w:rsidRPr="00F8336D" w:rsidRDefault="00FE04C7">
            <w:pPr>
              <w:jc w:val="cente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D1D1D1"/>
              </w:rPr>
              <w:t>Vrednost z DDV</w:t>
            </w:r>
          </w:p>
        </w:tc>
      </w:tr>
      <w:tr w:rsidR="00FE04C7" w:rsidRPr="00F8336D" w:rsidTr="0093533B">
        <w:tc>
          <w:tcPr>
            <w:tcW w:w="2086"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FE04C7" w:rsidRPr="00F8336D" w:rsidRDefault="00D537EB" w:rsidP="00FE04C7">
            <w:pPr>
              <w:jc w:val="center"/>
              <w:rPr>
                <w:rFonts w:asciiTheme="minorHAnsi" w:hAnsiTheme="minorHAnsi" w:cs="Arial"/>
                <w:sz w:val="20"/>
                <w:szCs w:val="20"/>
              </w:rPr>
            </w:pPr>
            <w:r w:rsidRPr="00F8336D">
              <w:rPr>
                <w:rFonts w:asciiTheme="minorHAnsi" w:hAnsiTheme="minorHAnsi" w:cs="Arial"/>
                <w:sz w:val="20"/>
                <w:szCs w:val="20"/>
              </w:rPr>
              <w:t>Nakup gasilskega vozila za gašenje požarov in reševanje z višin</w:t>
            </w:r>
          </w:p>
        </w:tc>
        <w:tc>
          <w:tcPr>
            <w:tcW w:w="130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FE04C7" w:rsidRPr="00F8336D" w:rsidRDefault="00FE04C7">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65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FE04C7" w:rsidRPr="00F8336D" w:rsidRDefault="00FE04C7">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958"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FE04C7" w:rsidRPr="00F8336D" w:rsidRDefault="00FE04C7">
            <w:pPr>
              <w:rPr>
                <w:rFonts w:asciiTheme="minorHAnsi" w:hAnsiTheme="minorHAnsi" w:cs="Arial"/>
                <w:sz w:val="20"/>
                <w:szCs w:val="20"/>
              </w:rPr>
            </w:pPr>
            <w:r w:rsidRPr="00F8336D">
              <w:rPr>
                <w:rFonts w:asciiTheme="minorHAnsi" w:hAnsiTheme="minorHAnsi" w:cs="Arial"/>
                <w:color w:val="000000"/>
                <w:position w:val="-2"/>
                <w:sz w:val="20"/>
                <w:szCs w:val="20"/>
              </w:rPr>
              <w:t> </w:t>
            </w:r>
          </w:p>
        </w:tc>
      </w:tr>
    </w:tbl>
    <w:p w:rsidR="008D0D3A" w:rsidRPr="00F8336D" w:rsidRDefault="00BD33FE">
      <w:pPr>
        <w:spacing w:after="0" w:line="240" w:lineRule="auto"/>
        <w:rPr>
          <w:rFonts w:asciiTheme="minorHAnsi" w:hAnsiTheme="minorHAnsi" w:cs="Arial"/>
          <w:sz w:val="20"/>
          <w:szCs w:val="20"/>
        </w:rPr>
      </w:pPr>
      <w:r w:rsidRPr="00F8336D">
        <w:rPr>
          <w:rFonts w:asciiTheme="minorHAnsi" w:hAnsiTheme="minorHAnsi" w:cs="Arial"/>
          <w:color w:val="000000"/>
          <w:sz w:val="20"/>
          <w:szCs w:val="20"/>
        </w:rPr>
        <w:t xml:space="preserve">   </w:t>
      </w:r>
    </w:p>
    <w:p w:rsidR="009A7CED" w:rsidRPr="00686445" w:rsidRDefault="009A7CED" w:rsidP="009A7CED">
      <w:pPr>
        <w:spacing w:before="225" w:after="225" w:line="240" w:lineRule="auto"/>
        <w:jc w:val="both"/>
        <w:rPr>
          <w:rFonts w:asciiTheme="minorHAnsi" w:hAnsiTheme="minorHAnsi" w:cs="Arial"/>
          <w:b/>
          <w:bCs/>
          <w:color w:val="000000"/>
          <w:sz w:val="20"/>
          <w:szCs w:val="20"/>
        </w:rPr>
      </w:pPr>
      <w:r w:rsidRPr="00F8336D">
        <w:rPr>
          <w:rFonts w:asciiTheme="minorHAnsi" w:hAnsiTheme="minorHAnsi" w:cs="Arial"/>
          <w:color w:val="000000"/>
          <w:sz w:val="20"/>
          <w:szCs w:val="20"/>
        </w:rPr>
        <w:t> </w:t>
      </w:r>
      <w:r w:rsidRPr="00F8336D">
        <w:rPr>
          <w:rFonts w:asciiTheme="minorHAnsi" w:hAnsiTheme="minorHAnsi" w:cs="Arial"/>
          <w:b/>
          <w:color w:val="000000"/>
          <w:sz w:val="20"/>
          <w:szCs w:val="20"/>
        </w:rPr>
        <w:t>I</w:t>
      </w:r>
      <w:r w:rsidRPr="00F8336D">
        <w:rPr>
          <w:rFonts w:asciiTheme="minorHAnsi" w:hAnsiTheme="minorHAnsi" w:cs="Arial"/>
          <w:b/>
          <w:bCs/>
          <w:color w:val="000000"/>
          <w:sz w:val="20"/>
          <w:szCs w:val="20"/>
        </w:rPr>
        <w:t xml:space="preserve">II. </w:t>
      </w:r>
      <w:r w:rsidRPr="00686445">
        <w:rPr>
          <w:rFonts w:asciiTheme="minorHAnsi" w:hAnsiTheme="minorHAnsi" w:cs="Arial"/>
          <w:b/>
          <w:bCs/>
          <w:color w:val="000000"/>
          <w:sz w:val="20"/>
          <w:szCs w:val="20"/>
        </w:rPr>
        <w:t xml:space="preserve">Izkazovanje ostalih </w:t>
      </w:r>
      <w:proofErr w:type="spellStart"/>
      <w:r w:rsidRPr="00686445">
        <w:rPr>
          <w:rFonts w:asciiTheme="minorHAnsi" w:hAnsiTheme="minorHAnsi" w:cs="Arial"/>
          <w:b/>
          <w:bCs/>
          <w:color w:val="000000"/>
          <w:sz w:val="20"/>
          <w:szCs w:val="20"/>
        </w:rPr>
        <w:t>ponderjev</w:t>
      </w:r>
      <w:proofErr w:type="spellEnd"/>
      <w:r w:rsidRPr="00686445">
        <w:rPr>
          <w:rFonts w:asciiTheme="minorHAnsi" w:hAnsiTheme="minorHAnsi" w:cs="Arial"/>
          <w:b/>
          <w:bCs/>
          <w:color w:val="000000"/>
          <w:sz w:val="20"/>
          <w:szCs w:val="20"/>
        </w:rPr>
        <w:t xml:space="preserve"> v okviru merila</w:t>
      </w:r>
    </w:p>
    <w:tbl>
      <w:tblPr>
        <w:tblStyle w:val="NormalTablePHPDOCX"/>
        <w:tblW w:w="4940" w:type="pct"/>
        <w:tblInd w:w="108" w:type="dxa"/>
        <w:tblLook w:val="04A0" w:firstRow="1" w:lastRow="0" w:firstColumn="1" w:lastColumn="0" w:noHBand="0" w:noVBand="1"/>
      </w:tblPr>
      <w:tblGrid>
        <w:gridCol w:w="4474"/>
        <w:gridCol w:w="4475"/>
      </w:tblGrid>
      <w:tr w:rsidR="009A7CED" w:rsidRPr="00686445" w:rsidTr="009A7CED">
        <w:tc>
          <w:tcPr>
            <w:tcW w:w="2500"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9A7CED" w:rsidRPr="00686445" w:rsidRDefault="009A7CED" w:rsidP="00A80CB1">
            <w:pPr>
              <w:jc w:val="center"/>
              <w:rPr>
                <w:rFonts w:asciiTheme="minorHAnsi" w:hAnsiTheme="minorHAnsi" w:cs="Arial"/>
                <w:sz w:val="20"/>
                <w:szCs w:val="20"/>
              </w:rPr>
            </w:pPr>
            <w:r w:rsidRPr="00686445">
              <w:rPr>
                <w:rFonts w:asciiTheme="minorHAnsi" w:hAnsiTheme="minorHAnsi" w:cs="Arial"/>
                <w:b/>
                <w:bCs/>
                <w:color w:val="000000"/>
                <w:position w:val="-2"/>
                <w:sz w:val="20"/>
                <w:szCs w:val="20"/>
                <w:shd w:val="clear" w:color="auto" w:fill="D1D1D1"/>
              </w:rPr>
              <w:t>Postavka</w:t>
            </w:r>
          </w:p>
        </w:tc>
        <w:tc>
          <w:tcPr>
            <w:tcW w:w="2500" w:type="pct"/>
            <w:tcBorders>
              <w:top w:val="single" w:sz="5" w:space="0" w:color="000000"/>
              <w:left w:val="single" w:sz="5" w:space="0" w:color="000000"/>
              <w:bottom w:val="single" w:sz="5" w:space="0" w:color="000000"/>
              <w:right w:val="single" w:sz="5" w:space="0" w:color="000000"/>
            </w:tcBorders>
            <w:shd w:val="clear" w:color="auto" w:fill="D1D1D1"/>
          </w:tcPr>
          <w:p w:rsidR="009A7CED" w:rsidRPr="00686445" w:rsidRDefault="009A7CED" w:rsidP="00A80CB1">
            <w:pPr>
              <w:jc w:val="center"/>
              <w:rPr>
                <w:rFonts w:asciiTheme="minorHAnsi" w:hAnsiTheme="minorHAnsi" w:cs="Arial"/>
                <w:bCs/>
                <w:color w:val="000000"/>
                <w:position w:val="-2"/>
                <w:sz w:val="20"/>
                <w:szCs w:val="20"/>
                <w:shd w:val="clear" w:color="auto" w:fill="D1D1D1"/>
              </w:rPr>
            </w:pPr>
            <w:r w:rsidRPr="00686445">
              <w:rPr>
                <w:rFonts w:asciiTheme="minorHAnsi" w:hAnsiTheme="minorHAnsi" w:cs="Arial"/>
                <w:bCs/>
                <w:color w:val="000000"/>
                <w:position w:val="-2"/>
                <w:sz w:val="20"/>
                <w:szCs w:val="20"/>
                <w:shd w:val="clear" w:color="auto" w:fill="D1D1D1"/>
              </w:rPr>
              <w:t>Ponudnik navede zahtevane informacije</w:t>
            </w:r>
          </w:p>
        </w:tc>
      </w:tr>
      <w:tr w:rsidR="009A7CED" w:rsidRPr="00686445" w:rsidTr="009A7CED">
        <w:tc>
          <w:tcPr>
            <w:tcW w:w="25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9A7CED" w:rsidRPr="00686445" w:rsidRDefault="009A7CED" w:rsidP="00A80CB1">
            <w:pPr>
              <w:jc w:val="center"/>
              <w:rPr>
                <w:rFonts w:asciiTheme="minorHAnsi" w:hAnsiTheme="minorHAnsi" w:cs="Arial"/>
                <w:sz w:val="20"/>
                <w:szCs w:val="20"/>
              </w:rPr>
            </w:pPr>
            <w:r w:rsidRPr="00686445">
              <w:rPr>
                <w:rFonts w:asciiTheme="minorHAnsi" w:hAnsiTheme="minorHAnsi" w:cs="Arial"/>
                <w:sz w:val="20"/>
                <w:szCs w:val="20"/>
              </w:rPr>
              <w:t>Poda</w:t>
            </w:r>
            <w:r w:rsidR="006468A4" w:rsidRPr="00686445">
              <w:rPr>
                <w:rFonts w:asciiTheme="minorHAnsi" w:hAnsiTheme="minorHAnsi" w:cs="Arial"/>
                <w:sz w:val="20"/>
                <w:szCs w:val="20"/>
              </w:rPr>
              <w:t>ljšanje</w:t>
            </w:r>
            <w:r w:rsidRPr="00686445">
              <w:rPr>
                <w:rFonts w:asciiTheme="minorHAnsi" w:hAnsiTheme="minorHAnsi" w:cs="Arial"/>
                <w:sz w:val="20"/>
                <w:szCs w:val="20"/>
              </w:rPr>
              <w:t xml:space="preserve"> ponujen</w:t>
            </w:r>
            <w:r w:rsidR="006468A4" w:rsidRPr="00686445">
              <w:rPr>
                <w:rFonts w:asciiTheme="minorHAnsi" w:hAnsiTheme="minorHAnsi" w:cs="Arial"/>
                <w:sz w:val="20"/>
                <w:szCs w:val="20"/>
              </w:rPr>
              <w:t>ega</w:t>
            </w:r>
            <w:r w:rsidRPr="00686445">
              <w:rPr>
                <w:rFonts w:asciiTheme="minorHAnsi" w:hAnsiTheme="minorHAnsi" w:cs="Arial"/>
                <w:sz w:val="20"/>
                <w:szCs w:val="20"/>
              </w:rPr>
              <w:t xml:space="preserve"> garancijsk</w:t>
            </w:r>
            <w:r w:rsidR="006468A4" w:rsidRPr="00686445">
              <w:rPr>
                <w:rFonts w:asciiTheme="minorHAnsi" w:hAnsiTheme="minorHAnsi" w:cs="Arial"/>
                <w:sz w:val="20"/>
                <w:szCs w:val="20"/>
              </w:rPr>
              <w:t>ega</w:t>
            </w:r>
            <w:r w:rsidRPr="00686445">
              <w:rPr>
                <w:rFonts w:asciiTheme="minorHAnsi" w:hAnsiTheme="minorHAnsi" w:cs="Arial"/>
                <w:sz w:val="20"/>
                <w:szCs w:val="20"/>
              </w:rPr>
              <w:t xml:space="preserve"> rok</w:t>
            </w:r>
            <w:r w:rsidR="006468A4" w:rsidRPr="00686445">
              <w:rPr>
                <w:rFonts w:asciiTheme="minorHAnsi" w:hAnsiTheme="minorHAnsi" w:cs="Arial"/>
                <w:sz w:val="20"/>
                <w:szCs w:val="20"/>
              </w:rPr>
              <w:t>a</w:t>
            </w:r>
            <w:r w:rsidRPr="00686445">
              <w:rPr>
                <w:rFonts w:asciiTheme="minorHAnsi" w:hAnsiTheme="minorHAnsi" w:cs="Arial"/>
                <w:sz w:val="20"/>
                <w:szCs w:val="20"/>
              </w:rPr>
              <w:t xml:space="preserve"> za nadgradnjo</w:t>
            </w:r>
          </w:p>
        </w:tc>
        <w:tc>
          <w:tcPr>
            <w:tcW w:w="2500" w:type="pct"/>
            <w:tcBorders>
              <w:top w:val="single" w:sz="5" w:space="0" w:color="000000"/>
              <w:left w:val="single" w:sz="5" w:space="0" w:color="000000"/>
              <w:bottom w:val="single" w:sz="5" w:space="0" w:color="000000"/>
              <w:right w:val="single" w:sz="5" w:space="0" w:color="000000"/>
            </w:tcBorders>
          </w:tcPr>
          <w:p w:rsidR="006468A4" w:rsidRPr="00686445" w:rsidRDefault="009A7CED" w:rsidP="0093533B">
            <w:pPr>
              <w:jc w:val="center"/>
              <w:rPr>
                <w:rFonts w:asciiTheme="minorHAnsi" w:hAnsiTheme="minorHAnsi" w:cs="Arial"/>
                <w:sz w:val="20"/>
                <w:szCs w:val="20"/>
              </w:rPr>
            </w:pPr>
            <w:r w:rsidRPr="00686445">
              <w:rPr>
                <w:rFonts w:asciiTheme="minorHAnsi" w:hAnsiTheme="minorHAnsi" w:cs="Arial"/>
                <w:sz w:val="20"/>
                <w:szCs w:val="20"/>
              </w:rPr>
              <w:t xml:space="preserve">V okviru predmetnega </w:t>
            </w:r>
            <w:proofErr w:type="spellStart"/>
            <w:r w:rsidRPr="00686445">
              <w:rPr>
                <w:rFonts w:asciiTheme="minorHAnsi" w:hAnsiTheme="minorHAnsi" w:cs="Arial"/>
                <w:sz w:val="20"/>
                <w:szCs w:val="20"/>
              </w:rPr>
              <w:t>ponderja</w:t>
            </w:r>
            <w:proofErr w:type="spellEnd"/>
            <w:r w:rsidRPr="00686445">
              <w:rPr>
                <w:rFonts w:asciiTheme="minorHAnsi" w:hAnsiTheme="minorHAnsi" w:cs="Arial"/>
                <w:sz w:val="20"/>
                <w:szCs w:val="20"/>
              </w:rPr>
              <w:t xml:space="preserve"> se ponudnik pod kazensko in materialno odgovornostjo zavezuje, da </w:t>
            </w:r>
            <w:r w:rsidR="006468A4" w:rsidRPr="00686445">
              <w:rPr>
                <w:rFonts w:asciiTheme="minorHAnsi" w:hAnsiTheme="minorHAnsi" w:cs="Arial"/>
                <w:sz w:val="20"/>
                <w:szCs w:val="20"/>
              </w:rPr>
              <w:t xml:space="preserve">ponuja za izvedeno nadgradnjo podaljšan garancijski rok od minimalno zahtevanega v razpisni dokumentaciji (najmanj 24 mesecev od prevzema) za </w:t>
            </w:r>
            <w:r w:rsidR="006468A4" w:rsidRPr="00686445">
              <w:rPr>
                <w:rFonts w:asciiTheme="minorHAnsi" w:hAnsiTheme="minorHAnsi" w:cs="Arial"/>
                <w:color w:val="000000" w:themeColor="text1"/>
                <w:sz w:val="20"/>
                <w:szCs w:val="20"/>
              </w:rPr>
              <w:t>___________</w:t>
            </w:r>
            <w:r w:rsidR="006468A4" w:rsidRPr="00686445">
              <w:rPr>
                <w:rFonts w:asciiTheme="minorHAnsi" w:hAnsiTheme="minorHAnsi" w:cs="Arial"/>
                <w:sz w:val="20"/>
                <w:szCs w:val="20"/>
              </w:rPr>
              <w:t>_mesecev</w:t>
            </w:r>
          </w:p>
          <w:p w:rsidR="0093533B" w:rsidRPr="00686445" w:rsidRDefault="0093533B" w:rsidP="0093533B">
            <w:pPr>
              <w:jc w:val="center"/>
              <w:rPr>
                <w:rFonts w:asciiTheme="minorHAnsi" w:hAnsiTheme="minorHAnsi" w:cs="Arial"/>
                <w:sz w:val="20"/>
                <w:szCs w:val="20"/>
              </w:rPr>
            </w:pPr>
          </w:p>
        </w:tc>
      </w:tr>
      <w:tr w:rsidR="006468A4" w:rsidRPr="00F8336D" w:rsidTr="009A7CED">
        <w:tc>
          <w:tcPr>
            <w:tcW w:w="25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6468A4" w:rsidRPr="00686445" w:rsidRDefault="006468A4" w:rsidP="006468A4">
            <w:pPr>
              <w:jc w:val="center"/>
              <w:rPr>
                <w:rFonts w:asciiTheme="minorHAnsi" w:hAnsiTheme="minorHAnsi" w:cs="Arial"/>
                <w:sz w:val="20"/>
                <w:szCs w:val="20"/>
              </w:rPr>
            </w:pPr>
            <w:r w:rsidRPr="00686445">
              <w:rPr>
                <w:rFonts w:asciiTheme="minorHAnsi" w:hAnsiTheme="minorHAnsi" w:cs="Arial"/>
                <w:sz w:val="20"/>
                <w:szCs w:val="20"/>
              </w:rPr>
              <w:t>Podaljšanje ponujenega garancijskega roka za podvozje</w:t>
            </w:r>
          </w:p>
        </w:tc>
        <w:tc>
          <w:tcPr>
            <w:tcW w:w="2500" w:type="pct"/>
            <w:tcBorders>
              <w:top w:val="single" w:sz="5" w:space="0" w:color="000000"/>
              <w:left w:val="single" w:sz="5" w:space="0" w:color="000000"/>
              <w:bottom w:val="single" w:sz="5" w:space="0" w:color="000000"/>
              <w:right w:val="single" w:sz="5" w:space="0" w:color="000000"/>
            </w:tcBorders>
          </w:tcPr>
          <w:p w:rsidR="006468A4" w:rsidRDefault="006468A4" w:rsidP="0093533B">
            <w:pPr>
              <w:jc w:val="center"/>
              <w:rPr>
                <w:rFonts w:asciiTheme="minorHAnsi" w:hAnsiTheme="minorHAnsi" w:cs="Arial"/>
                <w:sz w:val="20"/>
                <w:szCs w:val="20"/>
              </w:rPr>
            </w:pPr>
            <w:r w:rsidRPr="00686445">
              <w:rPr>
                <w:rFonts w:asciiTheme="minorHAnsi" w:hAnsiTheme="minorHAnsi" w:cs="Arial"/>
                <w:sz w:val="20"/>
                <w:szCs w:val="20"/>
              </w:rPr>
              <w:t xml:space="preserve">V okviru predmetnega </w:t>
            </w:r>
            <w:proofErr w:type="spellStart"/>
            <w:r w:rsidRPr="00686445">
              <w:rPr>
                <w:rFonts w:asciiTheme="minorHAnsi" w:hAnsiTheme="minorHAnsi" w:cs="Arial"/>
                <w:sz w:val="20"/>
                <w:szCs w:val="20"/>
              </w:rPr>
              <w:t>ponderja</w:t>
            </w:r>
            <w:proofErr w:type="spellEnd"/>
            <w:r w:rsidRPr="00686445">
              <w:rPr>
                <w:rFonts w:asciiTheme="minorHAnsi" w:hAnsiTheme="minorHAnsi" w:cs="Arial"/>
                <w:sz w:val="20"/>
                <w:szCs w:val="20"/>
              </w:rPr>
              <w:t xml:space="preserve"> se ponudnik pod kazensko in materialno odgovornostjo zavezuje, da ponuja za podvozje podaljšan garancijski rok od minimalno zahtevanega v razpisni dokumentaciji (najmanj 36 mesecev oziroma 250.000,00 km od prevzema) za </w:t>
            </w:r>
            <w:r w:rsidRPr="00686445">
              <w:rPr>
                <w:rFonts w:asciiTheme="minorHAnsi" w:hAnsiTheme="minorHAnsi" w:cs="Arial"/>
                <w:color w:val="000000" w:themeColor="text1"/>
                <w:sz w:val="20"/>
                <w:szCs w:val="20"/>
              </w:rPr>
              <w:t>___________</w:t>
            </w:r>
            <w:r w:rsidRPr="00686445">
              <w:rPr>
                <w:rFonts w:asciiTheme="minorHAnsi" w:hAnsiTheme="minorHAnsi" w:cs="Arial"/>
                <w:sz w:val="20"/>
                <w:szCs w:val="20"/>
              </w:rPr>
              <w:t>_mesecev oziroma _____ km</w:t>
            </w:r>
          </w:p>
          <w:p w:rsidR="0093533B" w:rsidRPr="00F8336D" w:rsidRDefault="0093533B" w:rsidP="0093533B">
            <w:pPr>
              <w:jc w:val="center"/>
              <w:rPr>
                <w:rFonts w:asciiTheme="minorHAnsi" w:hAnsiTheme="minorHAnsi" w:cs="Arial"/>
                <w:sz w:val="20"/>
                <w:szCs w:val="20"/>
              </w:rPr>
            </w:pPr>
          </w:p>
        </w:tc>
      </w:tr>
    </w:tbl>
    <w:p w:rsidR="009A7CED" w:rsidRPr="00F8336D" w:rsidRDefault="009A7CED">
      <w:pPr>
        <w:spacing w:before="225" w:after="225" w:line="240" w:lineRule="auto"/>
        <w:jc w:val="both"/>
        <w:rPr>
          <w:rFonts w:asciiTheme="minorHAnsi" w:hAnsiTheme="minorHAnsi" w:cs="Arial"/>
          <w:b/>
          <w:bCs/>
          <w:color w:val="000000"/>
          <w:sz w:val="20"/>
          <w:szCs w:val="20"/>
        </w:rPr>
      </w:pPr>
    </w:p>
    <w:p w:rsidR="008D0D3A" w:rsidRPr="00686445" w:rsidRDefault="00BD33FE">
      <w:pPr>
        <w:spacing w:before="225" w:after="225" w:line="240" w:lineRule="auto"/>
        <w:jc w:val="both"/>
        <w:rPr>
          <w:rFonts w:asciiTheme="minorHAnsi" w:hAnsiTheme="minorHAnsi" w:cs="Arial"/>
          <w:sz w:val="20"/>
          <w:szCs w:val="20"/>
        </w:rPr>
      </w:pPr>
      <w:r w:rsidRPr="00686445">
        <w:rPr>
          <w:rFonts w:asciiTheme="minorHAnsi" w:hAnsiTheme="minorHAnsi" w:cs="Arial"/>
          <w:b/>
          <w:bCs/>
          <w:color w:val="000000"/>
          <w:sz w:val="20"/>
          <w:szCs w:val="20"/>
        </w:rPr>
        <w:t>I</w:t>
      </w:r>
      <w:r w:rsidR="006468A4" w:rsidRPr="00686445">
        <w:rPr>
          <w:rFonts w:asciiTheme="minorHAnsi" w:hAnsiTheme="minorHAnsi" w:cs="Arial"/>
          <w:b/>
          <w:bCs/>
          <w:color w:val="000000"/>
          <w:sz w:val="20"/>
          <w:szCs w:val="20"/>
        </w:rPr>
        <w:t>V</w:t>
      </w:r>
      <w:r w:rsidRPr="00686445">
        <w:rPr>
          <w:rFonts w:asciiTheme="minorHAnsi" w:hAnsiTheme="minorHAnsi" w:cs="Arial"/>
          <w:b/>
          <w:bCs/>
          <w:color w:val="000000"/>
          <w:sz w:val="20"/>
          <w:szCs w:val="20"/>
        </w:rPr>
        <w:t>. Rok veljavnosti ponudb</w:t>
      </w:r>
      <w:r w:rsidRPr="00686445">
        <w:rPr>
          <w:rFonts w:asciiTheme="minorHAnsi" w:hAnsiTheme="minorHAnsi" w:cs="Arial"/>
          <w:color w:val="000000"/>
          <w:sz w:val="20"/>
          <w:szCs w:val="20"/>
        </w:rPr>
        <w:t>e</w:t>
      </w:r>
    </w:p>
    <w:p w:rsidR="00337DB1" w:rsidRPr="00686445" w:rsidRDefault="00337DB1" w:rsidP="00337DB1">
      <w:pPr>
        <w:spacing w:before="225" w:after="225" w:line="240" w:lineRule="auto"/>
        <w:jc w:val="both"/>
        <w:rPr>
          <w:rFonts w:asciiTheme="minorHAnsi" w:hAnsiTheme="minorHAnsi" w:cs="Arial"/>
          <w:color w:val="000000"/>
          <w:sz w:val="20"/>
          <w:szCs w:val="20"/>
        </w:rPr>
      </w:pPr>
      <w:r w:rsidRPr="00686445">
        <w:rPr>
          <w:rFonts w:asciiTheme="minorHAnsi" w:hAnsiTheme="minorHAnsi" w:cs="Arial"/>
          <w:color w:val="000000"/>
          <w:sz w:val="20"/>
          <w:szCs w:val="20"/>
        </w:rPr>
        <w:t xml:space="preserve">Ponudba velja do </w:t>
      </w:r>
      <w:r w:rsidR="00F20C15" w:rsidRPr="00686445">
        <w:rPr>
          <w:rFonts w:asciiTheme="minorHAnsi" w:hAnsiTheme="minorHAnsi" w:cs="Arial"/>
          <w:color w:val="000000"/>
          <w:sz w:val="20"/>
          <w:szCs w:val="20"/>
        </w:rPr>
        <w:t>31</w:t>
      </w:r>
      <w:r w:rsidRPr="00686445">
        <w:rPr>
          <w:rFonts w:asciiTheme="minorHAnsi" w:hAnsiTheme="minorHAnsi" w:cs="Arial"/>
          <w:color w:val="000000"/>
          <w:sz w:val="20"/>
          <w:szCs w:val="20"/>
        </w:rPr>
        <w:t xml:space="preserve">.03.2020. </w:t>
      </w:r>
    </w:p>
    <w:p w:rsidR="006468A4" w:rsidRPr="00686445" w:rsidRDefault="00337DB1" w:rsidP="00337DB1">
      <w:pPr>
        <w:spacing w:before="225" w:after="225" w:line="240" w:lineRule="auto"/>
        <w:jc w:val="both"/>
        <w:rPr>
          <w:rFonts w:asciiTheme="minorHAnsi" w:hAnsiTheme="minorHAnsi" w:cs="Arial"/>
          <w:sz w:val="20"/>
          <w:szCs w:val="20"/>
        </w:rPr>
      </w:pPr>
      <w:r w:rsidRPr="00686445">
        <w:rPr>
          <w:rFonts w:asciiTheme="minorHAnsi" w:hAnsiTheme="minorHAnsi" w:cs="Arial"/>
          <w:color w:val="000000"/>
          <w:sz w:val="20"/>
          <w:szCs w:val="20"/>
        </w:rPr>
        <w:t>V kolikor odločitev o oddaji predmetnega javnega naročila ni pravnomočna do predhodno navedenega roka bo naročnik ponudnike pozval k podaljšanju veljavnosti ponudbe.</w:t>
      </w:r>
    </w:p>
    <w:p w:rsidR="008D0D3A" w:rsidRPr="00686445" w:rsidRDefault="00BD33FE">
      <w:pPr>
        <w:spacing w:before="225" w:after="225" w:line="240" w:lineRule="auto"/>
        <w:jc w:val="both"/>
        <w:rPr>
          <w:rFonts w:asciiTheme="minorHAnsi" w:hAnsiTheme="minorHAnsi" w:cs="Arial"/>
          <w:sz w:val="20"/>
          <w:szCs w:val="20"/>
        </w:rPr>
      </w:pPr>
      <w:r w:rsidRPr="00686445">
        <w:rPr>
          <w:rFonts w:asciiTheme="minorHAnsi" w:hAnsiTheme="minorHAnsi" w:cs="Arial"/>
          <w:color w:val="000000"/>
          <w:sz w:val="20"/>
          <w:szCs w:val="20"/>
        </w:rPr>
        <w:t> </w:t>
      </w:r>
      <w:r w:rsidRPr="00686445">
        <w:rPr>
          <w:rFonts w:asciiTheme="minorHAnsi" w:hAnsiTheme="minorHAnsi" w:cs="Arial"/>
          <w:b/>
          <w:bCs/>
          <w:color w:val="000000"/>
          <w:sz w:val="20"/>
          <w:szCs w:val="20"/>
        </w:rPr>
        <w:t>V. Podatki o plačilu</w:t>
      </w:r>
    </w:p>
    <w:p w:rsidR="008D0D3A" w:rsidRPr="00F8336D" w:rsidRDefault="00BD33FE">
      <w:pPr>
        <w:spacing w:before="225" w:after="225" w:line="240" w:lineRule="auto"/>
        <w:jc w:val="both"/>
        <w:rPr>
          <w:rFonts w:asciiTheme="minorHAnsi" w:hAnsiTheme="minorHAnsi" w:cs="Arial"/>
          <w:sz w:val="20"/>
          <w:szCs w:val="20"/>
        </w:rPr>
      </w:pPr>
      <w:r w:rsidRPr="00686445">
        <w:rPr>
          <w:rFonts w:asciiTheme="minorHAnsi" w:hAnsiTheme="minorHAnsi" w:cs="Arial"/>
          <w:color w:val="000000"/>
          <w:sz w:val="20"/>
          <w:szCs w:val="20"/>
        </w:rPr>
        <w:t>Plačila se opravijo na podlagi izdanih računov. Rok plačila je 30 dni od datuma prejema računa. Če naročnik izpodbija del zneska, je dolžan</w:t>
      </w:r>
      <w:r w:rsidRPr="00F8336D">
        <w:rPr>
          <w:rFonts w:asciiTheme="minorHAnsi" w:hAnsiTheme="minorHAnsi" w:cs="Arial"/>
          <w:color w:val="000000"/>
          <w:sz w:val="20"/>
          <w:szCs w:val="20"/>
        </w:rPr>
        <w:t xml:space="preserve"> plačati nesporni del zneska. Roki plačil podizvajalcem so enaki kot za izvajalca.</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Izvajalec izstavi račun v elektronski obliki (</w:t>
      </w:r>
      <w:proofErr w:type="spellStart"/>
      <w:r w:rsidRPr="00F8336D">
        <w:rPr>
          <w:rFonts w:asciiTheme="minorHAnsi" w:hAnsiTheme="minorHAnsi" w:cs="Arial"/>
          <w:color w:val="000000"/>
          <w:sz w:val="20"/>
          <w:szCs w:val="20"/>
        </w:rPr>
        <w:t>eRačun</w:t>
      </w:r>
      <w:proofErr w:type="spellEnd"/>
      <w:r w:rsidRPr="00F8336D">
        <w:rPr>
          <w:rFonts w:asciiTheme="minorHAnsi" w:hAnsiTheme="minorHAnsi" w:cs="Arial"/>
          <w:color w:val="000000"/>
          <w:sz w:val="20"/>
          <w:szCs w:val="20"/>
        </w:rPr>
        <w:t xml:space="preserve">) preko spletnega portala </w:t>
      </w:r>
      <w:proofErr w:type="spellStart"/>
      <w:r w:rsidRPr="00F8336D">
        <w:rPr>
          <w:rFonts w:asciiTheme="minorHAnsi" w:hAnsiTheme="minorHAnsi" w:cs="Arial"/>
          <w:color w:val="000000"/>
          <w:sz w:val="20"/>
          <w:szCs w:val="20"/>
        </w:rPr>
        <w:t>UJPnet</w:t>
      </w:r>
      <w:proofErr w:type="spellEnd"/>
      <w:r w:rsidRPr="00F8336D">
        <w:rPr>
          <w:rFonts w:asciiTheme="minorHAnsi" w:hAnsiTheme="minorHAnsi" w:cs="Arial"/>
          <w:color w:val="000000"/>
          <w:sz w:val="20"/>
          <w:szCs w:val="20"/>
        </w:rPr>
        <w:t xml:space="preserve">. Kot uradni prejem računa se šteje datum vnosa računa v sistem </w:t>
      </w:r>
      <w:proofErr w:type="spellStart"/>
      <w:r w:rsidRPr="00F8336D">
        <w:rPr>
          <w:rFonts w:asciiTheme="minorHAnsi" w:hAnsiTheme="minorHAnsi" w:cs="Arial"/>
          <w:color w:val="000000"/>
          <w:sz w:val="20"/>
          <w:szCs w:val="20"/>
        </w:rPr>
        <w:t>UJPnet</w:t>
      </w:r>
      <w:proofErr w:type="spellEnd"/>
      <w:r w:rsidRPr="00F8336D">
        <w:rPr>
          <w:rFonts w:asciiTheme="minorHAnsi" w:hAnsiTheme="minorHAnsi" w:cs="Arial"/>
          <w:color w:val="000000"/>
          <w:sz w:val="20"/>
          <w:szCs w:val="20"/>
        </w:rPr>
        <w:t>.</w:t>
      </w:r>
    </w:p>
    <w:p w:rsidR="008D0D3A" w:rsidRPr="00F8336D" w:rsidRDefault="00BD33FE" w:rsidP="009A7CED">
      <w:pPr>
        <w:spacing w:after="0" w:line="240" w:lineRule="auto"/>
        <w:jc w:val="both"/>
        <w:rPr>
          <w:rFonts w:asciiTheme="minorHAnsi" w:hAnsiTheme="minorHAnsi" w:cs="Arial"/>
          <w:sz w:val="20"/>
          <w:szCs w:val="20"/>
        </w:rPr>
      </w:pPr>
      <w:r w:rsidRPr="00F8336D">
        <w:rPr>
          <w:rFonts w:asciiTheme="minorHAnsi" w:hAnsiTheme="minorHAnsi" w:cs="Arial"/>
          <w:color w:val="000000"/>
          <w:sz w:val="20"/>
          <w:szCs w:val="20"/>
        </w:rPr>
        <w:t>Strinjamo se, da naročnik ni zavezan sprejeti nobene od ponudb, ki jih je prejel, ter da v primeru odstopa</w:t>
      </w:r>
      <w:r w:rsidR="009A7CED" w:rsidRPr="00F8336D">
        <w:rPr>
          <w:rFonts w:asciiTheme="minorHAnsi" w:hAnsiTheme="minorHAnsi" w:cs="Arial"/>
          <w:color w:val="000000"/>
          <w:sz w:val="20"/>
          <w:szCs w:val="20"/>
        </w:rPr>
        <w:t xml:space="preserve"> </w:t>
      </w:r>
      <w:r w:rsidRPr="00F8336D">
        <w:rPr>
          <w:rFonts w:asciiTheme="minorHAnsi" w:hAnsiTheme="minorHAnsi" w:cs="Arial"/>
          <w:color w:val="000000"/>
          <w:sz w:val="20"/>
          <w:szCs w:val="20"/>
        </w:rPr>
        <w:t>naročnika od oddaje javnega naročila ne bodo povrnjeni ponudniku nobeni stroški v zvezi z izdelavo ponudb.</w:t>
      </w:r>
    </w:p>
    <w:p w:rsidR="008D0D3A" w:rsidRPr="00F8336D" w:rsidRDefault="00BD33FE">
      <w:pPr>
        <w:pageBreakBefore/>
        <w:spacing w:before="225" w:after="225" w:line="240" w:lineRule="auto"/>
        <w:jc w:val="both"/>
        <w:rPr>
          <w:rFonts w:asciiTheme="minorHAnsi" w:hAnsiTheme="minorHAnsi" w:cs="Arial"/>
          <w:sz w:val="20"/>
          <w:szCs w:val="20"/>
        </w:rPr>
      </w:pPr>
      <w:r w:rsidRPr="00F8336D">
        <w:rPr>
          <w:rFonts w:asciiTheme="minorHAnsi" w:hAnsiTheme="minorHAnsi" w:cs="Arial"/>
          <w:b/>
          <w:bCs/>
          <w:color w:val="000000"/>
          <w:sz w:val="20"/>
          <w:szCs w:val="20"/>
        </w:rPr>
        <w:t>V</w:t>
      </w:r>
      <w:r w:rsidR="006468A4" w:rsidRPr="00F8336D">
        <w:rPr>
          <w:rFonts w:asciiTheme="minorHAnsi" w:hAnsiTheme="minorHAnsi" w:cs="Arial"/>
          <w:b/>
          <w:bCs/>
          <w:color w:val="000000"/>
          <w:sz w:val="20"/>
          <w:szCs w:val="20"/>
        </w:rPr>
        <w:t>I</w:t>
      </w:r>
      <w:r w:rsidRPr="00F8336D">
        <w:rPr>
          <w:rFonts w:asciiTheme="minorHAnsi" w:hAnsiTheme="minorHAnsi" w:cs="Arial"/>
          <w:b/>
          <w:bCs/>
          <w:color w:val="000000"/>
          <w:sz w:val="20"/>
          <w:szCs w:val="20"/>
        </w:rPr>
        <w:t>. Podatki o gospodarskem subjektu</w:t>
      </w:r>
    </w:p>
    <w:tbl>
      <w:tblPr>
        <w:tblStyle w:val="NormalTablePHPDOCX"/>
        <w:tblW w:w="8355" w:type="dxa"/>
        <w:tblInd w:w="108" w:type="dxa"/>
        <w:shd w:val="clear" w:color="auto" w:fill="CCCCCC"/>
        <w:tblLook w:val="04A0" w:firstRow="1" w:lastRow="0" w:firstColumn="1" w:lastColumn="0" w:noHBand="0" w:noVBand="1"/>
      </w:tblPr>
      <w:tblGrid>
        <w:gridCol w:w="3194"/>
        <w:gridCol w:w="5161"/>
      </w:tblGrid>
      <w:tr w:rsidR="008D0D3A" w:rsidRPr="00F8336D">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KONTAKTNA OSEBA: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E-POŠTA KONTAKTNE OSEBE: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TELEFON:</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ID ZA DDV: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PRISTOJNI FINANČNI URAD: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MATIČNA ŠTEVILKA: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ŠTEVILKE TRANSAKCIJSKIH RAČUNOV: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POOBLAŠČENA OSEBA ZA PODPIS PONUDBE IN POGODBE: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RAZVRSTITEV DRUŽBE PO ZGD:</w:t>
            </w:r>
            <w:r w:rsidRPr="00F8336D">
              <w:rPr>
                <w:rFonts w:asciiTheme="minorHAnsi" w:hAnsiTheme="minorHAnsi" w:cs="Arial"/>
                <w:i/>
                <w:iCs/>
                <w:color w:val="000000"/>
                <w:position w:val="-2"/>
                <w:sz w:val="20"/>
                <w:szCs w:val="20"/>
                <w:shd w:val="clear" w:color="auto" w:fill="CCCCCC"/>
              </w:rPr>
              <w:br/>
              <w:t>(</w:t>
            </w:r>
            <w:proofErr w:type="spellStart"/>
            <w:r w:rsidRPr="00F8336D">
              <w:rPr>
                <w:rFonts w:asciiTheme="minorHAnsi" w:hAnsiTheme="minorHAnsi" w:cs="Arial"/>
                <w:i/>
                <w:iCs/>
                <w:color w:val="000000"/>
                <w:position w:val="-2"/>
                <w:sz w:val="20"/>
                <w:szCs w:val="20"/>
                <w:shd w:val="clear" w:color="auto" w:fill="CCCCCC"/>
              </w:rPr>
              <w:t>mikro</w:t>
            </w:r>
            <w:proofErr w:type="spellEnd"/>
            <w:r w:rsidRPr="00F8336D">
              <w:rPr>
                <w:rFonts w:asciiTheme="minorHAnsi" w:hAnsiTheme="minorHAnsi" w:cs="Arial"/>
                <w:i/>
                <w:iCs/>
                <w:color w:val="000000"/>
                <w:position w:val="-2"/>
                <w:sz w:val="20"/>
                <w:szCs w:val="20"/>
                <w:shd w:val="clear" w:color="auto" w:fill="CCCCCC"/>
              </w:rPr>
              <w:t>, majhna, srednja ali velika družba)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ČLANI UPRAVNEGA IN VODSTVENEGA ORGANA </w:t>
            </w:r>
            <w:r w:rsidRPr="00F8336D">
              <w:rPr>
                <w:rFonts w:asciiTheme="minorHAnsi" w:hAnsiTheme="minorHAnsi" w:cs="Arial"/>
                <w:color w:val="000000"/>
                <w:position w:val="-2"/>
                <w:sz w:val="20"/>
                <w:szCs w:val="20"/>
                <w:shd w:val="clear" w:color="auto" w:fill="CCCCCC"/>
              </w:rPr>
              <w:t>(npr. zakoniti zastopniki, člani uprave, ipd.)**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ČLANI NADZORNEGA ORGANA </w:t>
            </w:r>
            <w:r w:rsidRPr="00F8336D">
              <w:rPr>
                <w:rFonts w:asciiTheme="minorHAnsi" w:hAnsiTheme="minorHAnsi" w:cs="Arial"/>
                <w:color w:val="000000"/>
                <w:position w:val="-2"/>
                <w:sz w:val="20"/>
                <w:szCs w:val="20"/>
                <w:shd w:val="clear" w:color="auto" w:fill="CCCCCC"/>
              </w:rPr>
              <w:t>(če ga gospodarski subjekt ima)*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POOBLAŠČENCI ZA ZASTOPANJE, ODLOČANJE ALI NADZOR </w:t>
            </w:r>
            <w:r w:rsidRPr="00F8336D">
              <w:rPr>
                <w:rFonts w:asciiTheme="minorHAnsi" w:hAnsiTheme="minorHAnsi" w:cs="Arial"/>
                <w:color w:val="000000"/>
                <w:position w:val="-2"/>
                <w:sz w:val="20"/>
                <w:szCs w:val="20"/>
                <w:shd w:val="clear" w:color="auto" w:fill="CCCCCC"/>
              </w:rPr>
              <w:t>(npr. prokuristi)*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POOBLAŠČENA OSEBA ZA VROČANJE:</w:t>
            </w:r>
            <w:r w:rsidRPr="00F8336D">
              <w:rPr>
                <w:rFonts w:asciiTheme="minorHAnsi" w:hAnsiTheme="minorHAnsi" w:cs="Arial"/>
                <w:i/>
                <w:iCs/>
                <w:color w:val="000000"/>
                <w:position w:val="-2"/>
                <w:sz w:val="20"/>
                <w:szCs w:val="20"/>
                <w:shd w:val="clear" w:color="auto" w:fill="CCCCCC"/>
              </w:rPr>
              <w:br/>
              <w:t>Ime in priimek, ulica in hišna številka, kraj v Republiki Sloveniji </w:t>
            </w:r>
            <w:r w:rsidRPr="00F8336D">
              <w:rPr>
                <w:rFonts w:asciiTheme="minorHAnsi" w:hAnsiTheme="minorHAnsi" w:cs="Arial"/>
                <w:i/>
                <w:iCs/>
                <w:color w:val="000000"/>
                <w:position w:val="-2"/>
                <w:sz w:val="20"/>
                <w:szCs w:val="20"/>
                <w:shd w:val="clear" w:color="auto" w:fill="CCCCCC"/>
              </w:rPr>
              <w:br/>
              <w:t>(izpolni ponudnik, ki nima sedeža v Republiki Sloveniji)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bl>
    <w:p w:rsidR="008D0D3A" w:rsidRPr="00F8336D" w:rsidRDefault="008D0D3A">
      <w:pPr>
        <w:rPr>
          <w:rFonts w:asciiTheme="minorHAnsi" w:hAnsiTheme="minorHAnsi" w:cs="Arial"/>
          <w:sz w:val="20"/>
          <w:szCs w:val="20"/>
        </w:rPr>
      </w:pPr>
    </w:p>
    <w:tbl>
      <w:tblPr>
        <w:tblStyle w:val="NormalTablePHPDOCX"/>
        <w:tblW w:w="8745" w:type="dxa"/>
        <w:tblInd w:w="108" w:type="dxa"/>
        <w:tblLook w:val="04A0" w:firstRow="1" w:lastRow="0" w:firstColumn="1" w:lastColumn="0" w:noHBand="0" w:noVBand="1"/>
      </w:tblPr>
      <w:tblGrid>
        <w:gridCol w:w="4080"/>
        <w:gridCol w:w="4665"/>
      </w:tblGrid>
      <w:tr w:rsidR="008D0D3A" w:rsidRPr="00F8336D">
        <w:tc>
          <w:tcPr>
            <w:tcW w:w="4080" w:type="dxa"/>
            <w:gridSpan w:val="2"/>
            <w:tcMar>
              <w:top w:w="75" w:type="dxa"/>
              <w:bottom w:w="75" w:type="dxa"/>
            </w:tcMar>
            <w:vAlign w:val="center"/>
          </w:tcPr>
          <w:p w:rsidR="008D0D3A" w:rsidRPr="00F8336D" w:rsidRDefault="008D0D3A">
            <w:pPr>
              <w:spacing w:before="135" w:after="135"/>
              <w:jc w:val="both"/>
              <w:textAlignment w:val="center"/>
              <w:rPr>
                <w:rFonts w:asciiTheme="minorHAnsi" w:hAnsiTheme="minorHAnsi" w:cs="Arial"/>
                <w:sz w:val="20"/>
                <w:szCs w:val="20"/>
              </w:rPr>
            </w:pPr>
          </w:p>
        </w:tc>
      </w:tr>
      <w:tr w:rsidR="008D0D3A" w:rsidRPr="00F8336D">
        <w:tc>
          <w:tcPr>
            <w:tcW w:w="4080" w:type="dxa"/>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Kraj in datum:</w:t>
            </w:r>
          </w:p>
        </w:tc>
        <w:tc>
          <w:tcPr>
            <w:tcW w:w="0" w:type="auto"/>
            <w:tcMar>
              <w:top w:w="75" w:type="dxa"/>
              <w:bottom w:w="7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Ime in priimek: _____________________</w:t>
            </w:r>
          </w:p>
        </w:tc>
      </w:tr>
      <w:tr w:rsidR="008D0D3A" w:rsidRPr="00F8336D">
        <w:tc>
          <w:tcPr>
            <w:tcW w:w="4080" w:type="dxa"/>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0" w:type="auto"/>
            <w:tcMar>
              <w:top w:w="75" w:type="dxa"/>
              <w:bottom w:w="75" w:type="dxa"/>
            </w:tcMar>
            <w:vAlign w:val="center"/>
          </w:tcPr>
          <w:p w:rsidR="008D0D3A" w:rsidRPr="00F8336D" w:rsidRDefault="008D0D3A">
            <w:pPr>
              <w:rPr>
                <w:rFonts w:asciiTheme="minorHAnsi" w:hAnsiTheme="minorHAnsi" w:cs="Arial"/>
                <w:sz w:val="20"/>
                <w:szCs w:val="20"/>
              </w:rPr>
            </w:pPr>
          </w:p>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 xml:space="preserve"> (žig in podpis)</w:t>
            </w:r>
            <w:r w:rsidRPr="00F8336D">
              <w:rPr>
                <w:rFonts w:asciiTheme="minorHAnsi" w:hAnsiTheme="minorHAnsi" w:cs="Arial"/>
                <w:color w:val="000000"/>
                <w:position w:val="-2"/>
                <w:sz w:val="20"/>
                <w:szCs w:val="20"/>
              </w:rPr>
              <w:br/>
              <w:t> </w:t>
            </w:r>
          </w:p>
        </w:tc>
      </w:tr>
    </w:tbl>
    <w:p w:rsidR="008D0D3A" w:rsidRPr="00F8336D" w:rsidRDefault="008D0D3A">
      <w:pPr>
        <w:rPr>
          <w:rFonts w:asciiTheme="minorHAnsi" w:hAnsiTheme="minorHAnsi" w:cs="Arial"/>
          <w:sz w:val="20"/>
          <w:szCs w:val="20"/>
        </w:rPr>
        <w:sectPr w:rsidR="008D0D3A" w:rsidRPr="00F8336D" w:rsidSect="006B0DDB">
          <w:footerReference w:type="default" r:id="rId22"/>
          <w:pgSz w:w="11906" w:h="16838"/>
          <w:pgMar w:top="1418" w:right="1418" w:bottom="1418" w:left="1418" w:header="567" w:footer="596" w:gutter="0"/>
          <w:cols w:space="708"/>
          <w:docGrid w:linePitch="360"/>
        </w:sectPr>
      </w:pPr>
    </w:p>
    <w:p w:rsidR="0085116F" w:rsidRDefault="0085116F" w:rsidP="006B0DDB">
      <w:pPr>
        <w:spacing w:after="0"/>
        <w:jc w:val="right"/>
        <w:rPr>
          <w:rFonts w:asciiTheme="minorHAnsi" w:hAnsiTheme="minorHAnsi" w:cs="Arial"/>
          <w:sz w:val="20"/>
          <w:szCs w:val="20"/>
        </w:rPr>
      </w:pPr>
    </w:p>
    <w:p w:rsidR="006B0DDB" w:rsidRPr="00F8336D" w:rsidRDefault="00BD33FE" w:rsidP="006B0DDB">
      <w:pPr>
        <w:spacing w:after="0"/>
        <w:jc w:val="right"/>
        <w:rPr>
          <w:rFonts w:asciiTheme="minorHAnsi" w:hAnsiTheme="minorHAnsi" w:cs="Arial"/>
          <w:sz w:val="20"/>
          <w:szCs w:val="20"/>
        </w:rPr>
      </w:pPr>
      <w:r w:rsidRPr="00F8336D">
        <w:rPr>
          <w:rFonts w:asciiTheme="minorHAnsi" w:hAnsiTheme="minorHAnsi" w:cs="Arial"/>
          <w:sz w:val="20"/>
          <w:szCs w:val="20"/>
        </w:rPr>
        <w:t>Obrazec št: 2</w:t>
      </w:r>
    </w:p>
    <w:p w:rsidR="0085116F" w:rsidRPr="0085116F" w:rsidRDefault="0085116F" w:rsidP="0085116F">
      <w:pPr>
        <w:pStyle w:val="Naslov10"/>
        <w:pBdr>
          <w:top w:val="single" w:sz="4" w:space="1" w:color="auto"/>
          <w:left w:val="single" w:sz="4" w:space="5" w:color="auto"/>
          <w:bottom w:val="single" w:sz="4" w:space="1" w:color="auto"/>
          <w:right w:val="single" w:sz="4" w:space="4" w:color="auto"/>
        </w:pBdr>
        <w:shd w:val="clear" w:color="auto" w:fill="FFFF00"/>
        <w:spacing w:before="0" w:after="120"/>
        <w:ind w:left="1985"/>
        <w:rPr>
          <w:rFonts w:asciiTheme="minorHAnsi" w:hAnsiTheme="minorHAnsi" w:cs="Arial"/>
          <w:sz w:val="24"/>
          <w:szCs w:val="24"/>
        </w:rPr>
      </w:pPr>
      <w:r>
        <w:rPr>
          <w:rFonts w:asciiTheme="minorHAnsi" w:hAnsiTheme="minorHAnsi" w:cs="Arial"/>
          <w:sz w:val="24"/>
          <w:szCs w:val="24"/>
        </w:rPr>
        <w:t>KROVNA IZJAVA</w:t>
      </w:r>
    </w:p>
    <w:p w:rsidR="008D0D3A" w:rsidRPr="00F8336D" w:rsidRDefault="00BD33FE">
      <w:pPr>
        <w:spacing w:before="225" w:after="225" w:line="240" w:lineRule="auto"/>
        <w:jc w:val="both"/>
        <w:rPr>
          <w:rFonts w:asciiTheme="minorHAnsi" w:hAnsiTheme="minorHAnsi" w:cs="Arial"/>
          <w:sz w:val="20"/>
          <w:szCs w:val="20"/>
        </w:rPr>
      </w:pPr>
      <w:r w:rsidRPr="00A80361">
        <w:rPr>
          <w:rFonts w:asciiTheme="minorHAnsi" w:hAnsiTheme="minorHAnsi" w:cs="Arial"/>
          <w:color w:val="000000"/>
          <w:sz w:val="20"/>
          <w:szCs w:val="20"/>
        </w:rPr>
        <w:t>V zvezi z javnim naročilom »</w:t>
      </w:r>
      <w:r w:rsidRPr="00A80361">
        <w:rPr>
          <w:rFonts w:asciiTheme="minorHAnsi" w:hAnsiTheme="minorHAnsi" w:cs="Arial"/>
          <w:b/>
          <w:bCs/>
          <w:color w:val="000000"/>
          <w:sz w:val="20"/>
          <w:szCs w:val="20"/>
        </w:rPr>
        <w:t>Nakup gasilskega vozila za gašenje požarov in reševanje z višin</w:t>
      </w:r>
      <w:r w:rsidR="009176AE" w:rsidRPr="00A80361">
        <w:rPr>
          <w:rFonts w:asciiTheme="minorHAnsi" w:hAnsiTheme="minorHAnsi" w:cs="Arial"/>
          <w:b/>
          <w:bCs/>
          <w:color w:val="000000"/>
          <w:sz w:val="20"/>
          <w:szCs w:val="20"/>
        </w:rPr>
        <w:t xml:space="preserve"> - ponovitev</w:t>
      </w:r>
      <w:r w:rsidRPr="00A80361">
        <w:rPr>
          <w:rFonts w:asciiTheme="minorHAnsi" w:hAnsiTheme="minorHAnsi" w:cs="Arial"/>
          <w:color w:val="000000"/>
          <w:sz w:val="20"/>
          <w:szCs w:val="20"/>
        </w:rPr>
        <w:t>«,</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u w:val="single"/>
        </w:rPr>
        <w:t>____________________________________</w:t>
      </w:r>
      <w:r w:rsidRPr="00F8336D">
        <w:rPr>
          <w:rFonts w:asciiTheme="minorHAnsi" w:hAnsiTheme="minorHAnsi" w:cs="Arial"/>
          <w:color w:val="000000"/>
          <w:sz w:val="20"/>
          <w:szCs w:val="20"/>
        </w:rPr>
        <w:t>,</w:t>
      </w:r>
      <w:r w:rsidR="00EC3214">
        <w:rPr>
          <w:rFonts w:asciiTheme="minorHAnsi" w:hAnsiTheme="minorHAnsi" w:cs="Arial"/>
          <w:color w:val="000000"/>
          <w:sz w:val="20"/>
          <w:szCs w:val="20"/>
        </w:rPr>
        <w:t xml:space="preserve"> </w:t>
      </w:r>
      <w:r w:rsidRPr="00F8336D">
        <w:rPr>
          <w:rFonts w:asciiTheme="minorHAnsi" w:hAnsiTheme="minorHAnsi" w:cs="Arial"/>
          <w:i/>
          <w:iCs/>
          <w:color w:val="000000"/>
          <w:sz w:val="20"/>
          <w:szCs w:val="20"/>
        </w:rPr>
        <w:t>(naziv ponudnika, partnerja v skupni ponudbi)</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s polno odgovornostjo izjavljamo, da:</w:t>
      </w:r>
    </w:p>
    <w:tbl>
      <w:tblPr>
        <w:tblStyle w:val="NormalTablePHPDOCX"/>
        <w:tblW w:w="0" w:type="auto"/>
        <w:tblInd w:w="108" w:type="dxa"/>
        <w:tblLook w:val="04A0" w:firstRow="1" w:lastRow="0" w:firstColumn="1" w:lastColumn="0" w:noHBand="0" w:noVBand="1"/>
      </w:tblPr>
      <w:tblGrid>
        <w:gridCol w:w="8962"/>
      </w:tblGrid>
      <w:tr w:rsidR="008D0D3A" w:rsidRPr="00F8336D">
        <w:tc>
          <w:tcPr>
            <w:tcW w:w="0" w:type="auto"/>
            <w:tcMar>
              <w:top w:w="0" w:type="auto"/>
              <w:bottom w:w="0" w:type="auto"/>
            </w:tcMar>
          </w:tcPr>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vse kopije dokumentov, ki so priloženi ponudbi, ustrezajo originalom;</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ne bomo imeli do naročnika predmetnega razpisa nobenega odškodninskega zahtevka, če ne bomo izbrani kot najugodnejši ponudnik, oz. da v primeru ustavitve postopka, zavrnitve vseh ponudb ali odstopa od izvedbe javnega naročila ne bomo zahtevali povrnitve nobenih stroškov, ki smo jih imeli s pripravo ponudbene dokumentacije;</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vse navedbe iz ponudbe ustrezajo dejanskemu stanju - ponudnik naročniku daje pooblastilo, da jih preveri pri pristojnih organih, za kar bomo na naročnikovo zahtevo predložili ustrezna pooblastila, če jih bo ta zahteval;</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v celoti sprejemamo pogoje javnega razpisa in vse pogoje, navedene v razpisni dokumentaciji, pod katerimi dajemo svojo ponudbo, ter soglašamo, da bodo ti pogoji v celoti sestavni del pogodbe;</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smo pri pripravi ponudbe in bomo pri izvajanju pogodbe spoštovali obveznosti, ki izhajajo iz predpisov o varstvu pri delu, zaposlovanju in delovnih pogojih, veljavnih v Republiki Sloveniji;</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smo zanesljiv ponudnik, sposoben upravljanja, z izkušnjami, ugledom in zaposlenimi, ki so sposobni izvesti razpisana dela, ter da razpolagamo z zadostnimi tehničnimi in kadrovskimi zmogljivostmi za izvedbo javnega naročila;</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bomo vsa zahtevana dela izvajali strokovno in kvalitetno po pravilih stroke v skladu z veljavnimi predpisi (zakoni, pravilniki, standardi, tehničnimi soglasji), tehničnimi navodili, priporočili in normativi ter okoljevarstvenimi predpisi;</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bomo javno naročilo izvajali s strokovno usposobljenimi delavci oziroma kadrom;</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bomo v primeru zamenjave priglašenih podizvajalcev ali priglašenih kadrov pred njihovo menjavo pridobili pisno soglasje naročnika;</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bomo v primeru uvedbe novih podizvajalcev, ki niso priglašeni v ponudbi, predhodno pridobili pisno soglasje naročnika;</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bodo vsi novi podizvajalci, ki niso navedeni v ponudbi, izpolnjevali vse naročnikove pogoje, ki jih morajo izpolnjevati podizvajalci;</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bodo vsi novi podizvajalci, ki bodo zamenjali priglašene podizvajalce, na katere kapacitete se je ponudnik skliceval pri oddaji ponudbe, zagotavljali najmanj kapacitete v enakem obsegu oziroma najmanj v obsegu, ki bi zadoščal za priznanje usposobljenosti, če bi bili te podizvajalci navedeni v sami ponudbi namesto podizvajalcev, ki jih zamenjujejo;</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bodo vsi zamenjani kadri ob morebitni menjavi izpolnjevali kadrovske pogoje, ki jih je določil naročnik v razpisni dokumentaciji;</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se v celoti strinjamo in sprejemamo pogoje naročnika, navedene v tej razpisni dokumentaciji, da po njih dajemo svojo ponudbo za izvedbo razpisnih del ter da pod navedenimi pogoji pristopamo k izvedbi predmeta javnega naročila;</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bomo predložili vsa zahtevana zavarovanja posla;</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smo ob izdelavi ponudbe pregledali vso razpoložljivo razpisno dokumentacijo;</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smo v celoti seznanjeni z vso relevantno zakonodajo, ki se upošteva pri oddaji tega javnega naročila;</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smo v celoti seznanjeni z obsegom in zahtevnostjo javnega naročila;</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bomo vse prevzete obveznosti izpolnili v predpisani količini, kvaliteti in rokih, kot to izhaja iz razpisne dokumentacije za oddajo tega javnega naročila;</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smo pri sestavi ponudbe upoštevali obveznosti do svojih morebitnih podizvajalcev;</w:t>
            </w:r>
          </w:p>
          <w:p w:rsidR="008D0D3A" w:rsidRPr="00F8336D" w:rsidRDefault="00BD33FE" w:rsidP="001D3B18">
            <w:pPr>
              <w:numPr>
                <w:ilvl w:val="0"/>
                <w:numId w:val="14"/>
              </w:numPr>
              <w:jc w:val="both"/>
              <w:rPr>
                <w:rFonts w:asciiTheme="minorHAnsi" w:hAnsiTheme="minorHAnsi" w:cs="Arial"/>
                <w:color w:val="000000"/>
                <w:sz w:val="20"/>
                <w:szCs w:val="20"/>
              </w:rPr>
            </w:pPr>
            <w:r w:rsidRPr="00F8336D">
              <w:rPr>
                <w:rFonts w:asciiTheme="minorHAnsi" w:hAnsiTheme="minorHAnsi" w:cs="Arial"/>
                <w:color w:val="000000"/>
                <w:sz w:val="20"/>
                <w:szCs w:val="20"/>
              </w:rPr>
              <w:t xml:space="preserve">za nas ne obstaja absolutna prepoved poslovanja z naročnikom, kot izhaja iz 35. člena </w:t>
            </w:r>
            <w:proofErr w:type="spellStart"/>
            <w:r w:rsidRPr="00F8336D">
              <w:rPr>
                <w:rFonts w:asciiTheme="minorHAnsi" w:hAnsiTheme="minorHAnsi" w:cs="Arial"/>
                <w:color w:val="000000"/>
                <w:sz w:val="20"/>
                <w:szCs w:val="20"/>
              </w:rPr>
              <w:t>ZIntPK</w:t>
            </w:r>
            <w:proofErr w:type="spellEnd"/>
            <w:r w:rsidRPr="00F8336D">
              <w:rPr>
                <w:rFonts w:asciiTheme="minorHAnsi" w:hAnsiTheme="minorHAnsi" w:cs="Arial"/>
                <w:color w:val="000000"/>
                <w:sz w:val="20"/>
                <w:szCs w:val="20"/>
              </w:rPr>
              <w:t>;</w:t>
            </w:r>
          </w:p>
          <w:p w:rsidR="0085116F" w:rsidRPr="0085116F" w:rsidRDefault="00BD33FE" w:rsidP="00EC3214">
            <w:pPr>
              <w:numPr>
                <w:ilvl w:val="0"/>
                <w:numId w:val="14"/>
              </w:numPr>
              <w:jc w:val="both"/>
              <w:rPr>
                <w:rFonts w:asciiTheme="minorHAnsi" w:hAnsiTheme="minorHAnsi" w:cs="Arial"/>
                <w:color w:val="000000"/>
                <w:sz w:val="20"/>
                <w:szCs w:val="20"/>
              </w:rPr>
            </w:pPr>
            <w:r w:rsidRPr="00EC3214">
              <w:rPr>
                <w:rFonts w:asciiTheme="minorHAnsi" w:hAnsiTheme="minorHAnsi" w:cs="Arial"/>
                <w:color w:val="000000"/>
                <w:sz w:val="20"/>
                <w:szCs w:val="20"/>
              </w:rPr>
              <w:t>so navedeni podatki v ponudbi in prilogah resnični in verodostojni.</w:t>
            </w:r>
          </w:p>
        </w:tc>
      </w:tr>
    </w:tbl>
    <w:p w:rsidR="008D0D3A" w:rsidRPr="00F8336D" w:rsidRDefault="00BD33FE">
      <w:pPr>
        <w:pageBreakBefore/>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Izjavljamo, da izpolnjujemo naslednje obvezne pogoje skladno z zakonskimi zahtevami in zahtevami naročnika:</w:t>
      </w:r>
    </w:p>
    <w:tbl>
      <w:tblPr>
        <w:tblStyle w:val="NormalTablePHPDOCX"/>
        <w:tblW w:w="0" w:type="auto"/>
        <w:tblInd w:w="108" w:type="dxa"/>
        <w:tblLook w:val="04A0" w:firstRow="1" w:lastRow="0" w:firstColumn="1" w:lastColumn="0" w:noHBand="0" w:noVBand="1"/>
      </w:tblPr>
      <w:tblGrid>
        <w:gridCol w:w="8962"/>
      </w:tblGrid>
      <w:tr w:rsidR="008D0D3A" w:rsidRPr="00F8336D">
        <w:tc>
          <w:tcPr>
            <w:tcW w:w="0" w:type="auto"/>
            <w:tcMar>
              <w:top w:w="0" w:type="auto"/>
              <w:bottom w:w="0" w:type="auto"/>
            </w:tcMar>
          </w:tcPr>
          <w:p w:rsidR="008D0D3A" w:rsidRPr="00F8336D" w:rsidRDefault="00BD33FE" w:rsidP="001D3B18">
            <w:pPr>
              <w:numPr>
                <w:ilvl w:val="0"/>
                <w:numId w:val="15"/>
              </w:numPr>
              <w:jc w:val="both"/>
              <w:rPr>
                <w:rFonts w:asciiTheme="minorHAnsi" w:hAnsiTheme="minorHAnsi" w:cs="Arial"/>
                <w:color w:val="000000"/>
                <w:sz w:val="20"/>
                <w:szCs w:val="20"/>
              </w:rPr>
            </w:pPr>
            <w:r w:rsidRPr="00F8336D">
              <w:rPr>
                <w:rFonts w:asciiTheme="minorHAnsi" w:hAnsiTheme="minorHAnsi" w:cs="Arial"/>
                <w:color w:val="000000"/>
                <w:sz w:val="20"/>
                <w:szCs w:val="20"/>
              </w:rPr>
              <w:t>imamo dovoljenje za opravljanje dejavnosti, ki je predmet javnega naročila,</w:t>
            </w:r>
          </w:p>
          <w:p w:rsidR="008D0D3A" w:rsidRPr="00F8336D" w:rsidRDefault="00BD33FE" w:rsidP="001D3B18">
            <w:pPr>
              <w:numPr>
                <w:ilvl w:val="0"/>
                <w:numId w:val="15"/>
              </w:numPr>
              <w:jc w:val="both"/>
              <w:rPr>
                <w:rFonts w:asciiTheme="minorHAnsi" w:hAnsiTheme="minorHAnsi" w:cs="Arial"/>
                <w:color w:val="000000"/>
                <w:sz w:val="20"/>
                <w:szCs w:val="20"/>
              </w:rPr>
            </w:pPr>
            <w:r w:rsidRPr="00F8336D">
              <w:rPr>
                <w:rFonts w:asciiTheme="minorHAnsi" w:hAnsiTheme="minorHAnsi" w:cs="Arial"/>
                <w:color w:val="000000"/>
                <w:sz w:val="20"/>
                <w:szCs w:val="20"/>
              </w:rPr>
              <w:t>smo vpisani v poklicni oziroma poslovni register v državi sedeža,</w:t>
            </w:r>
          </w:p>
          <w:p w:rsidR="008D0D3A" w:rsidRPr="00F8336D" w:rsidRDefault="00BD33FE" w:rsidP="001D3B18">
            <w:pPr>
              <w:numPr>
                <w:ilvl w:val="0"/>
                <w:numId w:val="15"/>
              </w:numPr>
              <w:jc w:val="both"/>
              <w:rPr>
                <w:rFonts w:asciiTheme="minorHAnsi" w:hAnsiTheme="minorHAnsi" w:cs="Arial"/>
                <w:color w:val="000000"/>
                <w:sz w:val="20"/>
                <w:szCs w:val="20"/>
              </w:rPr>
            </w:pPr>
            <w:r w:rsidRPr="00F8336D">
              <w:rPr>
                <w:rFonts w:asciiTheme="minorHAnsi" w:hAnsiTheme="minorHAnsi" w:cs="Arial"/>
                <w:color w:val="000000"/>
                <w:sz w:val="20"/>
                <w:szCs w:val="20"/>
              </w:rPr>
              <w:t>nismo bili pravnomočno obsojeni zaradi storitve kaznivega dejanja naštetega v prvem odstavku 75. člena ZJN-3,</w:t>
            </w:r>
          </w:p>
          <w:p w:rsidR="008D0D3A" w:rsidRPr="00F8336D" w:rsidRDefault="00BD33FE" w:rsidP="001D3B18">
            <w:pPr>
              <w:numPr>
                <w:ilvl w:val="0"/>
                <w:numId w:val="15"/>
              </w:numPr>
              <w:jc w:val="both"/>
              <w:rPr>
                <w:rFonts w:asciiTheme="minorHAnsi" w:hAnsiTheme="minorHAnsi" w:cs="Arial"/>
                <w:color w:val="000000"/>
                <w:sz w:val="20"/>
                <w:szCs w:val="20"/>
              </w:rPr>
            </w:pPr>
            <w:r w:rsidRPr="00F8336D">
              <w:rPr>
                <w:rFonts w:asciiTheme="minorHAnsi" w:hAnsiTheme="minorHAnsi" w:cs="Arial"/>
                <w:color w:val="000000"/>
                <w:sz w:val="20"/>
                <w:szCs w:val="20"/>
              </w:rPr>
              <w:t>nismo izločeni iz postopkov javnih naročil zaradi uvrstitve v evidenco gospodarskih subjektov z negativnimi referencami,</w:t>
            </w:r>
          </w:p>
          <w:p w:rsidR="008D0D3A" w:rsidRPr="00F8336D" w:rsidRDefault="00BD33FE" w:rsidP="001D3B18">
            <w:pPr>
              <w:numPr>
                <w:ilvl w:val="0"/>
                <w:numId w:val="15"/>
              </w:numPr>
              <w:jc w:val="both"/>
              <w:rPr>
                <w:rFonts w:asciiTheme="minorHAnsi" w:hAnsiTheme="minorHAnsi" w:cs="Arial"/>
                <w:color w:val="000000"/>
                <w:sz w:val="20"/>
                <w:szCs w:val="20"/>
              </w:rPr>
            </w:pPr>
            <w:r w:rsidRPr="00F8336D">
              <w:rPr>
                <w:rFonts w:asciiTheme="minorHAnsi" w:hAnsiTheme="minorHAnsi" w:cs="Arial"/>
                <w:color w:val="000000"/>
                <w:sz w:val="20"/>
                <w:szCs w:val="20"/>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rsidR="008D0D3A" w:rsidRPr="00F8336D" w:rsidRDefault="00BD33FE" w:rsidP="001D3B18">
            <w:pPr>
              <w:numPr>
                <w:ilvl w:val="0"/>
                <w:numId w:val="15"/>
              </w:numPr>
              <w:jc w:val="both"/>
              <w:rPr>
                <w:rFonts w:asciiTheme="minorHAnsi" w:hAnsiTheme="minorHAnsi" w:cs="Arial"/>
                <w:color w:val="000000"/>
                <w:sz w:val="20"/>
                <w:szCs w:val="20"/>
              </w:rPr>
            </w:pPr>
            <w:r w:rsidRPr="00F8336D">
              <w:rPr>
                <w:rFonts w:asciiTheme="minorHAnsi" w:hAnsiTheme="minorHAnsi" w:cs="Arial"/>
                <w:color w:val="000000"/>
                <w:sz w:val="20"/>
                <w:szCs w:val="20"/>
              </w:rPr>
              <w:t xml:space="preserve">na dan oddaje ponudbe ali prijave nimamo </w:t>
            </w:r>
            <w:proofErr w:type="spellStart"/>
            <w:r w:rsidRPr="00F8336D">
              <w:rPr>
                <w:rFonts w:asciiTheme="minorHAnsi" w:hAnsiTheme="minorHAnsi" w:cs="Arial"/>
                <w:color w:val="000000"/>
                <w:sz w:val="20"/>
                <w:szCs w:val="20"/>
              </w:rPr>
              <w:t>nepredloženih</w:t>
            </w:r>
            <w:proofErr w:type="spellEnd"/>
            <w:r w:rsidRPr="00F8336D">
              <w:rPr>
                <w:rFonts w:asciiTheme="minorHAnsi" w:hAnsiTheme="minorHAnsi" w:cs="Arial"/>
                <w:color w:val="000000"/>
                <w:sz w:val="20"/>
                <w:szCs w:val="20"/>
              </w:rPr>
              <w:t xml:space="preserve"> obračunov davčnih odtegljajev za dohodke iz delovnega razmerja za obdobje zadnjih petih let do dne oddaje ponudbe ali prijave,</w:t>
            </w:r>
          </w:p>
          <w:p w:rsidR="008D0D3A" w:rsidRPr="00F8336D" w:rsidRDefault="00BD33FE" w:rsidP="001D3B18">
            <w:pPr>
              <w:numPr>
                <w:ilvl w:val="0"/>
                <w:numId w:val="15"/>
              </w:numPr>
              <w:jc w:val="both"/>
              <w:rPr>
                <w:rFonts w:asciiTheme="minorHAnsi" w:hAnsiTheme="minorHAnsi" w:cs="Arial"/>
                <w:color w:val="000000"/>
                <w:sz w:val="20"/>
                <w:szCs w:val="20"/>
              </w:rPr>
            </w:pPr>
            <w:r w:rsidRPr="00F8336D">
              <w:rPr>
                <w:rFonts w:asciiTheme="minorHAnsi" w:hAnsiTheme="minorHAnsi" w:cs="Arial"/>
                <w:color w:val="000000"/>
                <w:sz w:val="20"/>
                <w:szCs w:val="20"/>
              </w:rPr>
              <w:t>nam v zadnjih treh letih pred potekom roka za oddajo ponudb ni bila s pravnomočno odločbo ali več pravnomočnimi odločbami pristojnega organa Republike Slovenije ali druge države članice ali tretje države dvakrat izrečena globa zaradi prekrška v zvezi s plačili za delo, delovnim časom, počitki, opravljanjem dela na podlagi pogodb civilnega prava kljub obstoju elementov delovnega razmerja ali v zvezi z zaposlovanjem na črno;</w:t>
            </w:r>
          </w:p>
          <w:p w:rsidR="008D0D3A" w:rsidRPr="00F8336D" w:rsidRDefault="00BD33FE" w:rsidP="001D3B18">
            <w:pPr>
              <w:numPr>
                <w:ilvl w:val="0"/>
                <w:numId w:val="15"/>
              </w:numPr>
              <w:jc w:val="both"/>
              <w:rPr>
                <w:rFonts w:asciiTheme="minorHAnsi" w:hAnsiTheme="minorHAnsi" w:cs="Arial"/>
                <w:color w:val="000000"/>
                <w:sz w:val="20"/>
                <w:szCs w:val="20"/>
              </w:rPr>
            </w:pPr>
            <w:r w:rsidRPr="00F8336D">
              <w:rPr>
                <w:rFonts w:asciiTheme="minorHAnsi" w:hAnsiTheme="minorHAnsi" w:cs="Arial"/>
                <w:color w:val="000000"/>
                <w:sz w:val="20"/>
                <w:szCs w:val="20"/>
              </w:rPr>
              <w:t>z drugimi gospodarskimi subjekti nismo sklenili dogovora, katerega cilj ali učinek je preprečevati, omejevati ali izkrivljati konkurenco,</w:t>
            </w:r>
          </w:p>
          <w:p w:rsidR="008D0D3A" w:rsidRPr="00F8336D" w:rsidRDefault="00BD33FE" w:rsidP="001D3B18">
            <w:pPr>
              <w:numPr>
                <w:ilvl w:val="0"/>
                <w:numId w:val="15"/>
              </w:numPr>
              <w:jc w:val="both"/>
              <w:rPr>
                <w:rFonts w:asciiTheme="minorHAnsi" w:hAnsiTheme="minorHAnsi" w:cs="Arial"/>
                <w:color w:val="000000"/>
                <w:sz w:val="20"/>
                <w:szCs w:val="20"/>
              </w:rPr>
            </w:pPr>
            <w:r w:rsidRPr="00F8336D">
              <w:rPr>
                <w:rFonts w:asciiTheme="minorHAnsi" w:hAnsiTheme="minorHAnsi" w:cs="Arial"/>
                <w:color w:val="000000"/>
                <w:sz w:val="20"/>
                <w:szCs w:val="20"/>
              </w:rPr>
              <w:t>nismo bili s pravnomočno sodbo v katerikoli državi obsojeni za prestopek v zvezi s poklicnim ravnanjem,</w:t>
            </w:r>
          </w:p>
          <w:p w:rsidR="008D0D3A" w:rsidRPr="00F8336D" w:rsidRDefault="00BD33FE" w:rsidP="001D3B18">
            <w:pPr>
              <w:numPr>
                <w:ilvl w:val="0"/>
                <w:numId w:val="15"/>
              </w:numPr>
              <w:jc w:val="both"/>
              <w:rPr>
                <w:rFonts w:asciiTheme="minorHAnsi" w:hAnsiTheme="minorHAnsi" w:cs="Arial"/>
                <w:color w:val="000000"/>
                <w:sz w:val="20"/>
                <w:szCs w:val="20"/>
              </w:rPr>
            </w:pPr>
            <w:r w:rsidRPr="00F8336D">
              <w:rPr>
                <w:rFonts w:asciiTheme="minorHAnsi" w:hAnsiTheme="minorHAnsi" w:cs="Arial"/>
                <w:color w:val="000000"/>
                <w:sz w:val="20"/>
                <w:szCs w:val="20"/>
              </w:rPr>
              <w:t>pri dajanju informacij v tem ali predhodnih postopkih, nismo namerno podali zavajajoče razlage ali teh informacij nismo zagotovili,</w:t>
            </w:r>
          </w:p>
          <w:p w:rsidR="008D0D3A" w:rsidRPr="00F8336D" w:rsidRDefault="00BD33FE" w:rsidP="001D3B18">
            <w:pPr>
              <w:numPr>
                <w:ilvl w:val="0"/>
                <w:numId w:val="15"/>
              </w:numPr>
              <w:jc w:val="both"/>
              <w:rPr>
                <w:rFonts w:asciiTheme="minorHAnsi" w:hAnsiTheme="minorHAnsi" w:cs="Arial"/>
                <w:color w:val="000000"/>
                <w:sz w:val="20"/>
                <w:szCs w:val="20"/>
              </w:rPr>
            </w:pPr>
            <w:r w:rsidRPr="00F8336D">
              <w:rPr>
                <w:rFonts w:asciiTheme="minorHAnsi" w:hAnsiTheme="minorHAnsi" w:cs="Arial"/>
                <w:color w:val="000000"/>
                <w:sz w:val="20"/>
                <w:szCs w:val="20"/>
              </w:rPr>
              <w:t>izpolnjujemo vse ostale pogoje za izvedbo naročila, ki jih določa razpisna dokumentacija.</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u w:val="single"/>
        </w:rPr>
        <w:t>S podpisom te izjave izjavljamo, da izpolnjujemo vse pogoje iz razpisne dokumentacije, za katere je navedeno, da se izpolnjevanje izkazuje s podpisom te izjave!</w:t>
      </w:r>
    </w:p>
    <w:p w:rsidR="008D0D3A" w:rsidRPr="00F8336D" w:rsidRDefault="00BD33FE">
      <w:pPr>
        <w:spacing w:before="225" w:after="225" w:line="240" w:lineRule="auto"/>
        <w:jc w:val="both"/>
        <w:rPr>
          <w:rFonts w:asciiTheme="minorHAnsi" w:hAnsiTheme="minorHAnsi" w:cs="Arial"/>
          <w:sz w:val="20"/>
          <w:szCs w:val="20"/>
        </w:rPr>
      </w:pPr>
      <w:r w:rsidRPr="00A80361">
        <w:rPr>
          <w:rFonts w:asciiTheme="minorHAnsi" w:hAnsiTheme="minorHAnsi" w:cs="Arial"/>
          <w:color w:val="000000"/>
          <w:sz w:val="20"/>
          <w:szCs w:val="20"/>
        </w:rPr>
        <w:t>Spodaj podpisani dajem/o uradno soglasje, da </w:t>
      </w:r>
      <w:r w:rsidRPr="00A80361">
        <w:rPr>
          <w:rFonts w:asciiTheme="minorHAnsi" w:hAnsiTheme="minorHAnsi" w:cs="Arial"/>
          <w:b/>
          <w:bCs/>
          <w:color w:val="000000"/>
          <w:sz w:val="20"/>
          <w:szCs w:val="20"/>
        </w:rPr>
        <w:t>MESTNA OBČINA KRANJ, Slovenski trg 1, 4000 Kranj</w:t>
      </w:r>
      <w:r w:rsidRPr="00A80361">
        <w:rPr>
          <w:rFonts w:asciiTheme="minorHAnsi" w:hAnsiTheme="minorHAnsi" w:cs="Arial"/>
          <w:color w:val="000000"/>
          <w:sz w:val="20"/>
          <w:szCs w:val="20"/>
        </w:rPr>
        <w:t xml:space="preserve">  v zvezi z oddajo javnega </w:t>
      </w:r>
      <w:proofErr w:type="spellStart"/>
      <w:r w:rsidRPr="00A80361">
        <w:rPr>
          <w:rFonts w:asciiTheme="minorHAnsi" w:hAnsiTheme="minorHAnsi" w:cs="Arial"/>
          <w:color w:val="000000"/>
          <w:sz w:val="20"/>
          <w:szCs w:val="20"/>
        </w:rPr>
        <w:t>naročila</w:t>
      </w:r>
      <w:proofErr w:type="spellEnd"/>
      <w:r w:rsidRPr="00A80361">
        <w:rPr>
          <w:rFonts w:asciiTheme="minorHAnsi" w:hAnsiTheme="minorHAnsi" w:cs="Arial"/>
          <w:color w:val="000000"/>
          <w:sz w:val="20"/>
          <w:szCs w:val="20"/>
        </w:rPr>
        <w:t xml:space="preserve"> za namene </w:t>
      </w:r>
      <w:r w:rsidRPr="00A80361">
        <w:rPr>
          <w:rFonts w:asciiTheme="minorHAnsi" w:hAnsiTheme="minorHAnsi" w:cs="Arial"/>
          <w:b/>
          <w:bCs/>
          <w:color w:val="000000"/>
          <w:sz w:val="20"/>
          <w:szCs w:val="20"/>
        </w:rPr>
        <w:t>Nakup gasilskega vozila za gašenje požarov in reševanje z višin</w:t>
      </w:r>
      <w:r w:rsidR="0077446D" w:rsidRPr="00A80361">
        <w:rPr>
          <w:rFonts w:asciiTheme="minorHAnsi" w:hAnsiTheme="minorHAnsi" w:cs="Arial"/>
          <w:b/>
          <w:bCs/>
          <w:color w:val="000000"/>
          <w:sz w:val="20"/>
          <w:szCs w:val="20"/>
        </w:rPr>
        <w:t xml:space="preserve"> - ponovitev</w:t>
      </w:r>
      <w:r w:rsidRPr="00A80361">
        <w:rPr>
          <w:rFonts w:asciiTheme="minorHAnsi" w:hAnsiTheme="minorHAnsi" w:cs="Arial"/>
          <w:b/>
          <w:bCs/>
          <w:color w:val="000000"/>
          <w:sz w:val="20"/>
          <w:szCs w:val="20"/>
        </w:rPr>
        <w:t>, objavljen na Portalu javnih naročil pod številko _____________ </w:t>
      </w:r>
      <w:r w:rsidRPr="00A80361">
        <w:rPr>
          <w:rFonts w:asciiTheme="minorHAnsi" w:hAnsiTheme="minorHAnsi" w:cs="Arial"/>
          <w:color w:val="000000"/>
          <w:sz w:val="20"/>
          <w:szCs w:val="20"/>
        </w:rPr>
        <w:t xml:space="preserve">pridobi podatke za preveritev ponudbe v skladu 89. </w:t>
      </w:r>
      <w:proofErr w:type="spellStart"/>
      <w:r w:rsidRPr="00A80361">
        <w:rPr>
          <w:rFonts w:asciiTheme="minorHAnsi" w:hAnsiTheme="minorHAnsi" w:cs="Arial"/>
          <w:color w:val="000000"/>
          <w:sz w:val="20"/>
          <w:szCs w:val="20"/>
        </w:rPr>
        <w:t>členom</w:t>
      </w:r>
      <w:proofErr w:type="spellEnd"/>
      <w:r w:rsidRPr="00A80361">
        <w:rPr>
          <w:rFonts w:asciiTheme="minorHAnsi" w:hAnsiTheme="minorHAnsi" w:cs="Arial"/>
          <w:color w:val="000000"/>
          <w:sz w:val="20"/>
          <w:szCs w:val="20"/>
        </w:rPr>
        <w:t xml:space="preserve"> ZJN-3 v enotnem informacijskem sistemu – </w:t>
      </w:r>
      <w:proofErr w:type="spellStart"/>
      <w:r w:rsidRPr="00A80361">
        <w:rPr>
          <w:rFonts w:asciiTheme="minorHAnsi" w:hAnsiTheme="minorHAnsi" w:cs="Arial"/>
          <w:color w:val="000000"/>
          <w:sz w:val="20"/>
          <w:szCs w:val="20"/>
        </w:rPr>
        <w:t>eDosje</w:t>
      </w:r>
      <w:proofErr w:type="spellEnd"/>
      <w:r w:rsidRPr="00A80361">
        <w:rPr>
          <w:rFonts w:asciiTheme="minorHAnsi" w:hAnsiTheme="minorHAnsi" w:cs="Arial"/>
          <w:color w:val="000000"/>
          <w:sz w:val="20"/>
          <w:szCs w:val="20"/>
        </w:rPr>
        <w:t xml:space="preserve"> iz devetega odstavka 77. </w:t>
      </w:r>
      <w:proofErr w:type="spellStart"/>
      <w:r w:rsidRPr="00A80361">
        <w:rPr>
          <w:rFonts w:asciiTheme="minorHAnsi" w:hAnsiTheme="minorHAnsi" w:cs="Arial"/>
          <w:color w:val="000000"/>
          <w:sz w:val="20"/>
          <w:szCs w:val="20"/>
        </w:rPr>
        <w:t>člena</w:t>
      </w:r>
      <w:proofErr w:type="spellEnd"/>
      <w:r w:rsidRPr="00A80361">
        <w:rPr>
          <w:rFonts w:asciiTheme="minorHAnsi" w:hAnsiTheme="minorHAnsi" w:cs="Arial"/>
          <w:color w:val="000000"/>
          <w:sz w:val="20"/>
          <w:szCs w:val="20"/>
        </w:rPr>
        <w:t xml:space="preserve"> ZJN-3.</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tbl>
      <w:tblPr>
        <w:tblStyle w:val="NormalTablePHPDOCX"/>
        <w:tblW w:w="5000" w:type="pct"/>
        <w:tblInd w:w="108" w:type="dxa"/>
        <w:tblLook w:val="04A0" w:firstRow="1" w:lastRow="0" w:firstColumn="1" w:lastColumn="0" w:noHBand="0" w:noVBand="1"/>
      </w:tblPr>
      <w:tblGrid>
        <w:gridCol w:w="4535"/>
        <w:gridCol w:w="4535"/>
      </w:tblGrid>
      <w:tr w:rsidR="008D0D3A" w:rsidRPr="00F8336D">
        <w:tc>
          <w:tcPr>
            <w:tcW w:w="2500" w:type="pct"/>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Kraj in datum:</w:t>
            </w:r>
          </w:p>
        </w:tc>
        <w:tc>
          <w:tcPr>
            <w:tcW w:w="0" w:type="auto"/>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Ime in priimek: _____________________</w:t>
            </w:r>
          </w:p>
        </w:tc>
      </w:tr>
      <w:tr w:rsidR="008D0D3A" w:rsidRPr="00F8336D">
        <w:tc>
          <w:tcPr>
            <w:tcW w:w="2500" w:type="pct"/>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0" w:type="auto"/>
            <w:tcMar>
              <w:top w:w="75" w:type="dxa"/>
              <w:bottom w:w="75" w:type="dxa"/>
            </w:tcMar>
            <w:vAlign w:val="center"/>
          </w:tcPr>
          <w:p w:rsidR="008D0D3A" w:rsidRPr="00F8336D" w:rsidRDefault="008D0D3A">
            <w:pPr>
              <w:rPr>
                <w:rFonts w:asciiTheme="minorHAnsi" w:hAnsiTheme="minorHAnsi" w:cs="Arial"/>
                <w:sz w:val="20"/>
                <w:szCs w:val="20"/>
              </w:rPr>
            </w:pPr>
          </w:p>
          <w:p w:rsidR="008D0D3A" w:rsidRPr="00F8336D" w:rsidRDefault="00BD33FE">
            <w:pPr>
              <w:jc w:val="center"/>
              <w:rPr>
                <w:rFonts w:asciiTheme="minorHAnsi" w:hAnsiTheme="minorHAnsi" w:cs="Arial"/>
                <w:sz w:val="20"/>
                <w:szCs w:val="20"/>
              </w:rPr>
            </w:pPr>
            <w:r w:rsidRPr="00F8336D">
              <w:rPr>
                <w:rFonts w:asciiTheme="minorHAnsi" w:hAnsiTheme="minorHAnsi" w:cs="Arial"/>
                <w:color w:val="A9A9A9"/>
                <w:position w:val="-2"/>
                <w:sz w:val="20"/>
                <w:szCs w:val="20"/>
              </w:rPr>
              <w:t>(žig in podpis)</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p w:rsidR="008D0D3A" w:rsidRPr="00F8336D" w:rsidRDefault="008D0D3A">
      <w:pPr>
        <w:rPr>
          <w:rFonts w:asciiTheme="minorHAnsi" w:hAnsiTheme="minorHAnsi" w:cs="Arial"/>
          <w:sz w:val="20"/>
          <w:szCs w:val="20"/>
        </w:rPr>
        <w:sectPr w:rsidR="008D0D3A" w:rsidRPr="00F8336D" w:rsidSect="006B0DDB">
          <w:footerReference w:type="default" r:id="rId23"/>
          <w:pgSz w:w="11906" w:h="16838"/>
          <w:pgMar w:top="1418" w:right="1418" w:bottom="1418" w:left="1418" w:header="567" w:footer="596" w:gutter="0"/>
          <w:cols w:space="708"/>
          <w:docGrid w:linePitch="360"/>
        </w:sectPr>
      </w:pPr>
    </w:p>
    <w:p w:rsidR="006B0DDB" w:rsidRPr="00F8336D" w:rsidRDefault="00BD33FE" w:rsidP="006B0DDB">
      <w:pPr>
        <w:spacing w:after="0"/>
        <w:jc w:val="right"/>
        <w:rPr>
          <w:rFonts w:asciiTheme="minorHAnsi" w:hAnsiTheme="minorHAnsi" w:cs="Arial"/>
          <w:sz w:val="20"/>
          <w:szCs w:val="20"/>
        </w:rPr>
      </w:pPr>
      <w:r w:rsidRPr="00F8336D">
        <w:rPr>
          <w:rFonts w:asciiTheme="minorHAnsi" w:hAnsiTheme="minorHAnsi" w:cs="Arial"/>
          <w:sz w:val="20"/>
          <w:szCs w:val="20"/>
        </w:rPr>
        <w:t>Obrazec št: 3</w:t>
      </w:r>
    </w:p>
    <w:p w:rsidR="006B0DDB" w:rsidRPr="00EC3214" w:rsidRDefault="00BD33FE" w:rsidP="00EC3214">
      <w:pPr>
        <w:pStyle w:val="Naslov10"/>
        <w:pBdr>
          <w:top w:val="single" w:sz="4" w:space="1" w:color="auto"/>
          <w:left w:val="single" w:sz="4" w:space="5" w:color="auto"/>
          <w:bottom w:val="single" w:sz="4" w:space="1" w:color="auto"/>
          <w:right w:val="single" w:sz="4" w:space="4" w:color="auto"/>
        </w:pBdr>
        <w:shd w:val="clear" w:color="auto" w:fill="FFFF00"/>
        <w:spacing w:before="0" w:after="120"/>
        <w:ind w:left="1985"/>
        <w:rPr>
          <w:rFonts w:asciiTheme="minorHAnsi" w:hAnsiTheme="minorHAnsi" w:cs="Arial"/>
          <w:sz w:val="24"/>
          <w:szCs w:val="24"/>
        </w:rPr>
      </w:pPr>
      <w:r w:rsidRPr="00EC3214">
        <w:rPr>
          <w:rFonts w:asciiTheme="minorHAnsi" w:hAnsiTheme="minorHAnsi" w:cs="Arial"/>
          <w:sz w:val="24"/>
          <w:szCs w:val="24"/>
        </w:rPr>
        <w:t>ESPD</w:t>
      </w:r>
      <w:r w:rsidR="00EC3214">
        <w:rPr>
          <w:rFonts w:asciiTheme="minorHAnsi" w:hAnsiTheme="minorHAnsi" w:cs="Arial"/>
          <w:sz w:val="24"/>
          <w:szCs w:val="24"/>
        </w:rPr>
        <w:t xml:space="preserve"> OBRAZEC</w:t>
      </w:r>
    </w:p>
    <w:p w:rsidR="006B0DDB" w:rsidRPr="00F8336D" w:rsidRDefault="006B0DDB" w:rsidP="006B0DDB">
      <w:pPr>
        <w:spacing w:after="120"/>
        <w:rPr>
          <w:rFonts w:asciiTheme="minorHAnsi" w:hAnsiTheme="minorHAnsi" w:cs="Arial"/>
          <w:sz w:val="20"/>
          <w:szCs w:val="20"/>
        </w:rPr>
      </w:pPr>
    </w:p>
    <w:p w:rsidR="00592CDB" w:rsidRPr="003F2196" w:rsidRDefault="00592CDB" w:rsidP="003F2196">
      <w:pPr>
        <w:jc w:val="both"/>
        <w:rPr>
          <w:rFonts w:asciiTheme="minorHAnsi" w:hAnsiTheme="minorHAnsi" w:cs="Arial"/>
          <w:color w:val="000000"/>
          <w:sz w:val="20"/>
          <w:szCs w:val="20"/>
        </w:rPr>
      </w:pPr>
      <w:r w:rsidRPr="003F2196">
        <w:rPr>
          <w:rFonts w:asciiTheme="minorHAnsi" w:hAnsiTheme="minorHAnsi" w:cs="Arial"/>
          <w:color w:val="000000"/>
          <w:sz w:val="20"/>
          <w:szCs w:val="20"/>
        </w:rPr>
        <w:t xml:space="preserve">Ponudnik, ponudniki v skupni ponudbi (partnerji), podizvajalci in drugi subjekti na katerih zmogljivosti se sklicuje ponudnik morajo predložiti Enotni evropski dokument v zvezi z oddajo javnega naročila – ESPD, ki ga gospodarski subjekt izpolni na spletni strani </w:t>
      </w:r>
      <w:hyperlink r:id="rId24" w:history="1">
        <w:r w:rsidRPr="003F2196">
          <w:rPr>
            <w:rStyle w:val="Hiperpovezava"/>
            <w:rFonts w:asciiTheme="minorHAnsi" w:hAnsiTheme="minorHAnsi" w:cs="Arial"/>
            <w:sz w:val="20"/>
            <w:szCs w:val="20"/>
            <w:u w:val="none"/>
          </w:rPr>
          <w:t>http://www.enarocanje.si/_ESPD/</w:t>
        </w:r>
      </w:hyperlink>
      <w:r w:rsidRPr="003F2196">
        <w:rPr>
          <w:rFonts w:asciiTheme="minorHAnsi" w:hAnsiTheme="minorHAnsi" w:cs="Arial"/>
          <w:color w:val="000000"/>
          <w:sz w:val="20"/>
          <w:szCs w:val="20"/>
        </w:rPr>
        <w:t>.</w:t>
      </w:r>
    </w:p>
    <w:p w:rsidR="00592CDB" w:rsidRPr="003F2196" w:rsidRDefault="00592CDB" w:rsidP="003F2196">
      <w:pPr>
        <w:jc w:val="both"/>
        <w:rPr>
          <w:rFonts w:asciiTheme="minorHAnsi" w:hAnsiTheme="minorHAnsi" w:cs="Arial"/>
          <w:color w:val="000000"/>
          <w:sz w:val="20"/>
          <w:szCs w:val="20"/>
        </w:rPr>
      </w:pPr>
      <w:r w:rsidRPr="003F2196">
        <w:rPr>
          <w:rFonts w:asciiTheme="minorHAnsi" w:hAnsiTheme="minorHAnsi" w:cs="Arial"/>
          <w:color w:val="000000"/>
          <w:sz w:val="20"/>
          <w:szCs w:val="20"/>
        </w:rPr>
        <w:t xml:space="preserve">ESPD obrazec ponudniki, ponudniki v skupni ponudbi, podizvajalci in drugi subjekti uvozijo s spletne strani naročnika (rubrika javni razpisi in naročila), ga izpolnijo na spletni strani </w:t>
      </w:r>
      <w:hyperlink r:id="rId25" w:history="1">
        <w:r w:rsidRPr="003F2196">
          <w:rPr>
            <w:rStyle w:val="Hiperpovezava"/>
            <w:rFonts w:asciiTheme="minorHAnsi" w:hAnsiTheme="minorHAnsi" w:cs="Arial"/>
            <w:sz w:val="20"/>
            <w:szCs w:val="20"/>
            <w:u w:val="none"/>
          </w:rPr>
          <w:t>http://www.enarocanje.si/_ESPD/</w:t>
        </w:r>
      </w:hyperlink>
      <w:r w:rsidRPr="003F2196">
        <w:rPr>
          <w:rFonts w:asciiTheme="minorHAnsi" w:hAnsiTheme="minorHAnsi" w:cs="Arial"/>
          <w:color w:val="000000"/>
          <w:sz w:val="20"/>
          <w:szCs w:val="20"/>
        </w:rPr>
        <w:t xml:space="preserve">  ter ga naložijo v informacijski sistem e-JN oz. za vse sodelujoče to izvede ponudnik.</w:t>
      </w:r>
    </w:p>
    <w:p w:rsidR="00592CDB" w:rsidRPr="003F2196" w:rsidRDefault="00592CDB" w:rsidP="003F2196">
      <w:pPr>
        <w:jc w:val="both"/>
        <w:rPr>
          <w:rFonts w:asciiTheme="minorHAnsi" w:hAnsiTheme="minorHAnsi" w:cs="Arial"/>
          <w:color w:val="000000"/>
          <w:sz w:val="20"/>
          <w:szCs w:val="20"/>
        </w:rPr>
      </w:pPr>
    </w:p>
    <w:p w:rsidR="00592CDB" w:rsidRPr="003F2196" w:rsidRDefault="00592CDB" w:rsidP="003F2196">
      <w:pPr>
        <w:jc w:val="both"/>
        <w:rPr>
          <w:rFonts w:asciiTheme="minorHAnsi" w:hAnsiTheme="minorHAnsi" w:cs="Arial"/>
          <w:color w:val="000000"/>
          <w:sz w:val="20"/>
          <w:szCs w:val="20"/>
        </w:rPr>
      </w:pPr>
      <w:r w:rsidRPr="003F2196">
        <w:rPr>
          <w:rFonts w:asciiTheme="minorHAnsi" w:hAnsiTheme="minorHAnsi" w:cs="Arial"/>
          <w:color w:val="000000"/>
          <w:sz w:val="20"/>
          <w:szCs w:val="20"/>
        </w:rPr>
        <w:t xml:space="preserve">Ponudnik, naloži svoj ESPD v razdelek »ESPD – ponudnik«, ESPD ostalih sodelujočih pa naloži v razdelek »ESPD – ostali sodelujoči«. </w:t>
      </w:r>
    </w:p>
    <w:p w:rsidR="00592CDB" w:rsidRPr="003F2196" w:rsidRDefault="00592CDB" w:rsidP="003F2196">
      <w:pPr>
        <w:jc w:val="both"/>
        <w:rPr>
          <w:rFonts w:asciiTheme="minorHAnsi" w:hAnsiTheme="minorHAnsi" w:cs="Arial"/>
          <w:color w:val="000000"/>
          <w:sz w:val="20"/>
          <w:szCs w:val="20"/>
        </w:rPr>
      </w:pPr>
      <w:r w:rsidRPr="003F2196">
        <w:rPr>
          <w:rFonts w:asciiTheme="minorHAnsi" w:hAnsiTheme="minorHAnsi" w:cs="Arial"/>
          <w:color w:val="000000"/>
          <w:sz w:val="20"/>
          <w:szCs w:val="20"/>
        </w:rPr>
        <w:t xml:space="preserve">Ponudnik, ki v sistemu e-JN oddaja ponudbo, naloži elektronsko podpisan ESPD v </w:t>
      </w:r>
      <w:proofErr w:type="spellStart"/>
      <w:r w:rsidRPr="003F2196">
        <w:rPr>
          <w:rFonts w:asciiTheme="minorHAnsi" w:hAnsiTheme="minorHAnsi" w:cs="Arial"/>
          <w:color w:val="000000"/>
          <w:sz w:val="20"/>
          <w:szCs w:val="20"/>
        </w:rPr>
        <w:t>xml</w:t>
      </w:r>
      <w:proofErr w:type="spellEnd"/>
      <w:r w:rsidRPr="003F2196">
        <w:rPr>
          <w:rFonts w:asciiTheme="minorHAnsi" w:hAnsiTheme="minorHAnsi" w:cs="Arial"/>
          <w:color w:val="000000"/>
          <w:sz w:val="20"/>
          <w:szCs w:val="20"/>
        </w:rPr>
        <w:t xml:space="preserve">. obliki ali nepodpisan ESPD v </w:t>
      </w:r>
      <w:proofErr w:type="spellStart"/>
      <w:r w:rsidRPr="003F2196">
        <w:rPr>
          <w:rFonts w:asciiTheme="minorHAnsi" w:hAnsiTheme="minorHAnsi" w:cs="Arial"/>
          <w:color w:val="000000"/>
          <w:sz w:val="20"/>
          <w:szCs w:val="20"/>
        </w:rPr>
        <w:t>xml</w:t>
      </w:r>
      <w:proofErr w:type="spellEnd"/>
      <w:r w:rsidRPr="003F2196">
        <w:rPr>
          <w:rFonts w:asciiTheme="minorHAnsi" w:hAnsiTheme="minorHAnsi" w:cs="Arial"/>
          <w:color w:val="000000"/>
          <w:sz w:val="20"/>
          <w:szCs w:val="20"/>
        </w:rPr>
        <w:t xml:space="preserve">. obliki, pri čemer se v slednjem primeru v skladu s Splošnimi pogoji uporabe informacijskega sistema e-JN šteje, da je oddan pravno zavezujoč dokument, ki ima enako veljavnost kot podpisan. </w:t>
      </w:r>
    </w:p>
    <w:p w:rsidR="00592CDB" w:rsidRPr="003F2196" w:rsidRDefault="00592CDB" w:rsidP="003F2196">
      <w:pPr>
        <w:jc w:val="both"/>
        <w:rPr>
          <w:rFonts w:asciiTheme="minorHAnsi" w:hAnsiTheme="minorHAnsi" w:cs="Arial"/>
          <w:color w:val="000000"/>
          <w:sz w:val="20"/>
          <w:szCs w:val="20"/>
        </w:rPr>
      </w:pPr>
      <w:r w:rsidRPr="003F2196">
        <w:rPr>
          <w:rFonts w:asciiTheme="minorHAnsi" w:hAnsiTheme="minorHAnsi" w:cs="Arial"/>
          <w:color w:val="000000"/>
          <w:sz w:val="20"/>
          <w:szCs w:val="20"/>
        </w:rPr>
        <w:t>Za ostale sodelujoče ponudnik v razdelek »ESPD – ostali sodelujoči« priloži/naloži ustrezen podpisan ESPD obrazec v PDF. obliki (</w:t>
      </w:r>
      <w:proofErr w:type="spellStart"/>
      <w:r w:rsidRPr="003F2196">
        <w:rPr>
          <w:rFonts w:asciiTheme="minorHAnsi" w:hAnsiTheme="minorHAnsi" w:cs="Arial"/>
          <w:color w:val="000000"/>
          <w:sz w:val="20"/>
          <w:szCs w:val="20"/>
        </w:rPr>
        <w:t>skenogram</w:t>
      </w:r>
      <w:proofErr w:type="spellEnd"/>
      <w:r w:rsidRPr="003F2196">
        <w:rPr>
          <w:rFonts w:asciiTheme="minorHAnsi" w:hAnsiTheme="minorHAnsi" w:cs="Arial"/>
          <w:color w:val="000000"/>
          <w:sz w:val="20"/>
          <w:szCs w:val="20"/>
        </w:rPr>
        <w:t>), ali v elektronski obliki podpisan ESPD obrazec v *.XML obliki datoteke.</w:t>
      </w:r>
    </w:p>
    <w:p w:rsidR="00592CDB" w:rsidRPr="00F8336D" w:rsidRDefault="00592CDB" w:rsidP="003F2196">
      <w:pPr>
        <w:jc w:val="both"/>
        <w:rPr>
          <w:rFonts w:asciiTheme="minorHAnsi" w:hAnsiTheme="minorHAnsi" w:cs="Arial"/>
          <w:color w:val="000000"/>
          <w:sz w:val="20"/>
          <w:szCs w:val="20"/>
        </w:rPr>
      </w:pPr>
      <w:r w:rsidRPr="003F2196">
        <w:rPr>
          <w:rFonts w:asciiTheme="minorHAnsi" w:hAnsiTheme="minorHAnsi" w:cs="Arial"/>
          <w:color w:val="000000"/>
          <w:sz w:val="20"/>
          <w:szCs w:val="20"/>
        </w:rPr>
        <w:t xml:space="preserve">Dodatna navodila glede ESPD obrazca za ponudnike, ponudnike v skupni ponudbi, druge subjekte in podizvajalce so navedena v točki </w:t>
      </w:r>
      <w:r w:rsidR="00381CFD" w:rsidRPr="003F2196">
        <w:rPr>
          <w:rFonts w:asciiTheme="minorHAnsi" w:hAnsiTheme="minorHAnsi" w:cs="Arial"/>
          <w:color w:val="000000"/>
          <w:sz w:val="20"/>
          <w:szCs w:val="20"/>
        </w:rPr>
        <w:t>2.</w:t>
      </w:r>
      <w:r w:rsidRPr="003F2196">
        <w:rPr>
          <w:rFonts w:asciiTheme="minorHAnsi" w:hAnsiTheme="minorHAnsi" w:cs="Arial"/>
          <w:color w:val="000000"/>
          <w:sz w:val="20"/>
          <w:szCs w:val="20"/>
        </w:rPr>
        <w:t>5. te dokumentacije.</w:t>
      </w:r>
    </w:p>
    <w:p w:rsidR="00C22D6A" w:rsidRPr="00F8336D" w:rsidRDefault="00C22D6A">
      <w:pPr>
        <w:rPr>
          <w:rFonts w:asciiTheme="minorHAnsi" w:hAnsiTheme="minorHAnsi" w:cs="Arial"/>
          <w:sz w:val="20"/>
          <w:szCs w:val="20"/>
        </w:rPr>
        <w:sectPr w:rsidR="00C22D6A" w:rsidRPr="00F8336D" w:rsidSect="006B0DDB">
          <w:footerReference w:type="default" r:id="rId26"/>
          <w:pgSz w:w="11906" w:h="16838"/>
          <w:pgMar w:top="1418" w:right="1418" w:bottom="1418" w:left="1418" w:header="567" w:footer="596" w:gutter="0"/>
          <w:cols w:space="708"/>
          <w:docGrid w:linePitch="360"/>
        </w:sectPr>
      </w:pPr>
    </w:p>
    <w:p w:rsidR="00C22D6A" w:rsidRPr="00F8336D" w:rsidRDefault="00C22D6A" w:rsidP="00C22D6A">
      <w:pPr>
        <w:spacing w:after="0"/>
        <w:jc w:val="right"/>
        <w:rPr>
          <w:rFonts w:asciiTheme="minorHAnsi" w:hAnsiTheme="minorHAnsi" w:cs="Arial"/>
          <w:sz w:val="20"/>
          <w:szCs w:val="20"/>
        </w:rPr>
      </w:pPr>
      <w:r w:rsidRPr="000869B1">
        <w:rPr>
          <w:rFonts w:asciiTheme="minorHAnsi" w:hAnsiTheme="minorHAnsi" w:cs="Arial"/>
          <w:sz w:val="20"/>
          <w:szCs w:val="20"/>
        </w:rPr>
        <w:t>Obrazec št: 4</w:t>
      </w:r>
      <w:r w:rsidR="00C567E3" w:rsidRPr="000869B1">
        <w:rPr>
          <w:rFonts w:asciiTheme="minorHAnsi" w:hAnsiTheme="minorHAnsi" w:cs="Arial"/>
          <w:sz w:val="20"/>
          <w:szCs w:val="20"/>
        </w:rPr>
        <w:t xml:space="preserve"> – POGOJ ŠT. 1</w:t>
      </w:r>
    </w:p>
    <w:p w:rsidR="00C22D6A" w:rsidRPr="00EC3214" w:rsidRDefault="00C22D6A" w:rsidP="00EC3214">
      <w:pPr>
        <w:pStyle w:val="Naslov10"/>
        <w:pBdr>
          <w:top w:val="single" w:sz="4" w:space="1" w:color="auto"/>
          <w:left w:val="single" w:sz="4" w:space="5" w:color="auto"/>
          <w:bottom w:val="single" w:sz="4" w:space="1" w:color="auto"/>
          <w:right w:val="single" w:sz="4" w:space="4" w:color="auto"/>
        </w:pBdr>
        <w:shd w:val="clear" w:color="auto" w:fill="FFFF00"/>
        <w:spacing w:before="0" w:after="120"/>
        <w:ind w:left="1985"/>
        <w:rPr>
          <w:rFonts w:asciiTheme="minorHAnsi" w:hAnsiTheme="minorHAnsi" w:cs="Arial"/>
          <w:sz w:val="24"/>
          <w:szCs w:val="24"/>
        </w:rPr>
      </w:pPr>
      <w:r w:rsidRPr="00EC3214">
        <w:rPr>
          <w:rFonts w:asciiTheme="minorHAnsi" w:hAnsiTheme="minorHAnsi" w:cs="Arial"/>
          <w:sz w:val="24"/>
          <w:szCs w:val="24"/>
        </w:rPr>
        <w:t>Referenčna lista gospodarskega subjekta</w:t>
      </w:r>
      <w:r w:rsidR="00C567E3" w:rsidRPr="00EC3214">
        <w:rPr>
          <w:rFonts w:asciiTheme="minorHAnsi" w:hAnsiTheme="minorHAnsi" w:cs="Arial"/>
          <w:sz w:val="24"/>
          <w:szCs w:val="24"/>
        </w:rPr>
        <w:t xml:space="preserve"> – Reference za dobavo blaga</w:t>
      </w:r>
    </w:p>
    <w:p w:rsidR="00C22D6A" w:rsidRPr="00F8336D" w:rsidRDefault="00C22D6A" w:rsidP="00C22D6A">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Spodaj podpisani zastopnik gospodarskega subjekta _______________________ pod kazensko in materialno odgovornostjo izjavljam, da je gospodarski subjekt izvedel sledeče referenčne dobave s karakteristikami, kot izhaja iz spodaj navedenega:</w:t>
      </w:r>
    </w:p>
    <w:tbl>
      <w:tblPr>
        <w:tblStyle w:val="TableGridPHPDOCX"/>
        <w:tblW w:w="14946"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572"/>
        <w:gridCol w:w="1764"/>
        <w:gridCol w:w="4537"/>
        <w:gridCol w:w="2270"/>
        <w:gridCol w:w="1263"/>
        <w:gridCol w:w="2270"/>
        <w:gridCol w:w="2270"/>
      </w:tblGrid>
      <w:tr w:rsidR="008F34FE" w:rsidRPr="00F8336D" w:rsidTr="008F34FE">
        <w:trPr>
          <w:trHeight w:val="781"/>
        </w:trPr>
        <w:tc>
          <w:tcPr>
            <w:tcW w:w="531"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8F34FE" w:rsidRPr="00F8336D" w:rsidRDefault="008F34FE" w:rsidP="00A80CB1">
            <w:pPr>
              <w:jc w:val="center"/>
              <w:rPr>
                <w:rFonts w:asciiTheme="minorHAnsi" w:hAnsiTheme="minorHAnsi" w:cs="Arial"/>
                <w:sz w:val="20"/>
                <w:szCs w:val="20"/>
              </w:rPr>
            </w:pPr>
            <w:proofErr w:type="spellStart"/>
            <w:r w:rsidRPr="00F8336D">
              <w:rPr>
                <w:rFonts w:asciiTheme="minorHAnsi" w:hAnsiTheme="minorHAnsi" w:cs="Arial"/>
                <w:b/>
                <w:bCs/>
                <w:color w:val="000000"/>
                <w:position w:val="-2"/>
                <w:sz w:val="20"/>
                <w:szCs w:val="20"/>
                <w:shd w:val="clear" w:color="auto" w:fill="CCCCCC"/>
              </w:rPr>
              <w:t>Zap</w:t>
            </w:r>
            <w:proofErr w:type="spellEnd"/>
            <w:r w:rsidRPr="00F8336D">
              <w:rPr>
                <w:rFonts w:asciiTheme="minorHAnsi" w:hAnsiTheme="minorHAnsi" w:cs="Arial"/>
                <w:b/>
                <w:bCs/>
                <w:color w:val="000000"/>
                <w:position w:val="-2"/>
                <w:sz w:val="20"/>
                <w:szCs w:val="20"/>
                <w:shd w:val="clear" w:color="auto" w:fill="CCCCCC"/>
              </w:rPr>
              <w:t>. št</w:t>
            </w:r>
          </w:p>
        </w:tc>
        <w:tc>
          <w:tcPr>
            <w:tcW w:w="1768"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8F34FE" w:rsidRPr="00F8336D" w:rsidRDefault="008F34FE" w:rsidP="00A80CB1">
            <w:pPr>
              <w:jc w:val="cente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Naročnik</w:t>
            </w:r>
            <w:r w:rsidRPr="00F8336D">
              <w:rPr>
                <w:rFonts w:asciiTheme="minorHAnsi" w:hAnsiTheme="minorHAnsi" w:cs="Arial"/>
                <w:b/>
                <w:bCs/>
                <w:color w:val="000000"/>
                <w:position w:val="-2"/>
                <w:sz w:val="20"/>
                <w:szCs w:val="20"/>
                <w:shd w:val="clear" w:color="auto" w:fill="CCCCCC"/>
              </w:rPr>
              <w:br/>
              <w:t>(naziv, naslov)</w:t>
            </w:r>
          </w:p>
        </w:tc>
        <w:tc>
          <w:tcPr>
            <w:tcW w:w="4554"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8F34FE" w:rsidRPr="00A3329B" w:rsidRDefault="008F34FE" w:rsidP="00A80CB1">
            <w:pPr>
              <w:jc w:val="center"/>
              <w:rPr>
                <w:rFonts w:asciiTheme="minorHAnsi" w:hAnsiTheme="minorHAnsi" w:cs="Arial"/>
                <w:b/>
                <w:bCs/>
                <w:color w:val="000000"/>
                <w:position w:val="-2"/>
                <w:sz w:val="20"/>
                <w:szCs w:val="20"/>
                <w:shd w:val="clear" w:color="auto" w:fill="CCCCCC"/>
              </w:rPr>
            </w:pPr>
            <w:r w:rsidRPr="00A3329B">
              <w:rPr>
                <w:rFonts w:asciiTheme="minorHAnsi" w:hAnsiTheme="minorHAnsi" w:cs="Arial"/>
                <w:b/>
                <w:bCs/>
                <w:color w:val="000000"/>
                <w:position w:val="-2"/>
                <w:sz w:val="20"/>
                <w:szCs w:val="20"/>
                <w:shd w:val="clear" w:color="auto" w:fill="CCCCCC"/>
              </w:rPr>
              <w:t>Predmet dobave</w:t>
            </w:r>
          </w:p>
          <w:p w:rsidR="008F34FE" w:rsidRPr="00F8336D" w:rsidRDefault="008F34FE" w:rsidP="00130B28">
            <w:pPr>
              <w:rPr>
                <w:rFonts w:asciiTheme="minorHAnsi" w:hAnsiTheme="minorHAnsi" w:cs="Arial"/>
                <w:sz w:val="20"/>
                <w:szCs w:val="20"/>
              </w:rPr>
            </w:pPr>
            <w:r w:rsidRPr="00A3329B">
              <w:rPr>
                <w:rFonts w:asciiTheme="minorHAnsi" w:hAnsiTheme="minorHAnsi" w:cs="Arial"/>
                <w:sz w:val="20"/>
                <w:szCs w:val="20"/>
              </w:rPr>
              <w:t xml:space="preserve">Gospodarski subjekt </w:t>
            </w:r>
            <w:r w:rsidRPr="00A3329B">
              <w:rPr>
                <w:rFonts w:asciiTheme="minorHAnsi" w:hAnsiTheme="minorHAnsi" w:cs="Arial"/>
                <w:b/>
                <w:sz w:val="20"/>
                <w:szCs w:val="20"/>
                <w:u w:val="single"/>
              </w:rPr>
              <w:t>navede</w:t>
            </w:r>
            <w:r w:rsidR="00A70318" w:rsidRPr="00A3329B">
              <w:rPr>
                <w:rFonts w:asciiTheme="minorHAnsi" w:hAnsiTheme="minorHAnsi" w:cs="Arial"/>
                <w:b/>
                <w:sz w:val="20"/>
                <w:szCs w:val="20"/>
                <w:u w:val="single"/>
              </w:rPr>
              <w:t xml:space="preserve"> gasils</w:t>
            </w:r>
            <w:r w:rsidR="00130B28" w:rsidRPr="00A3329B">
              <w:rPr>
                <w:rFonts w:asciiTheme="minorHAnsi" w:hAnsiTheme="minorHAnsi" w:cs="Arial"/>
                <w:b/>
                <w:sz w:val="20"/>
                <w:szCs w:val="20"/>
                <w:u w:val="single"/>
              </w:rPr>
              <w:t>ko vozilo</w:t>
            </w:r>
            <w:r w:rsidR="00130B28" w:rsidRPr="00A3329B">
              <w:rPr>
                <w:rFonts w:asciiTheme="minorHAnsi" w:hAnsiTheme="minorHAnsi" w:cs="Arial"/>
                <w:sz w:val="20"/>
                <w:szCs w:val="20"/>
              </w:rPr>
              <w:t xml:space="preserve">, ki ga je dobavil </w:t>
            </w:r>
            <w:r w:rsidR="00A70318" w:rsidRPr="00A3329B">
              <w:rPr>
                <w:rFonts w:asciiTheme="minorHAnsi" w:hAnsiTheme="minorHAnsi" w:cs="Arial"/>
                <w:sz w:val="20"/>
                <w:szCs w:val="20"/>
              </w:rPr>
              <w:t xml:space="preserve"> končnim uporabnikom, ki so poklicne gasilske enote ali GEŠP (Gasilske enote širšega pomena) v državah EU, pri čemer pogodbena vrednost posameznega dobavljenega vozila ni bila nižja od 500.000,00 EUR z vključenim DDV</w:t>
            </w:r>
          </w:p>
        </w:tc>
        <w:tc>
          <w:tcPr>
            <w:tcW w:w="2276"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8F34FE" w:rsidRPr="00F8336D" w:rsidRDefault="008F34FE" w:rsidP="00A80CB1">
            <w:pPr>
              <w:jc w:val="cente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Čas realizacije</w:t>
            </w:r>
            <w:r w:rsidRPr="00F8336D">
              <w:rPr>
                <w:rFonts w:asciiTheme="minorHAnsi" w:hAnsiTheme="minorHAnsi" w:cs="Arial"/>
                <w:b/>
                <w:bCs/>
                <w:color w:val="000000"/>
                <w:position w:val="-2"/>
                <w:sz w:val="20"/>
                <w:szCs w:val="20"/>
                <w:shd w:val="clear" w:color="auto" w:fill="CCCCCC"/>
              </w:rPr>
              <w:br/>
              <w:t>(od mesec/leto do mesec/leto)</w:t>
            </w:r>
          </w:p>
        </w:tc>
        <w:tc>
          <w:tcPr>
            <w:tcW w:w="1265"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8F34FE" w:rsidRPr="00F8336D" w:rsidRDefault="008F34FE" w:rsidP="00A80CB1">
            <w:pPr>
              <w:jc w:val="cente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Celotna vrednost pogodbe (brez DDV)</w:t>
            </w:r>
          </w:p>
        </w:tc>
        <w:tc>
          <w:tcPr>
            <w:tcW w:w="2276" w:type="dxa"/>
            <w:tcBorders>
              <w:top w:val="inset" w:sz="7" w:space="0" w:color="000000"/>
              <w:left w:val="inset" w:sz="7" w:space="0" w:color="000000"/>
              <w:bottom w:val="inset" w:sz="7" w:space="0" w:color="000000"/>
              <w:right w:val="inset" w:sz="7" w:space="0" w:color="000000"/>
            </w:tcBorders>
            <w:shd w:val="clear" w:color="auto" w:fill="CCCCCC"/>
          </w:tcPr>
          <w:p w:rsidR="008F34FE" w:rsidRPr="00F8336D" w:rsidRDefault="008F34FE" w:rsidP="008F34FE">
            <w:pPr>
              <w:jc w:val="center"/>
              <w:rPr>
                <w:rFonts w:asciiTheme="minorHAnsi" w:hAnsiTheme="minorHAnsi" w:cs="Arial"/>
                <w:b/>
                <w:bCs/>
                <w:color w:val="000000"/>
                <w:position w:val="-2"/>
                <w:sz w:val="20"/>
                <w:szCs w:val="20"/>
                <w:shd w:val="clear" w:color="auto" w:fill="CCCCCC"/>
              </w:rPr>
            </w:pPr>
            <w:r w:rsidRPr="00F8336D">
              <w:rPr>
                <w:rFonts w:asciiTheme="minorHAnsi" w:hAnsiTheme="minorHAnsi" w:cs="Arial"/>
                <w:b/>
                <w:bCs/>
                <w:color w:val="000000"/>
                <w:position w:val="-2"/>
                <w:sz w:val="20"/>
                <w:szCs w:val="20"/>
                <w:shd w:val="clear" w:color="auto" w:fill="CCCCCC"/>
              </w:rPr>
              <w:t>Kontaktna oseba pri naročniku</w:t>
            </w:r>
          </w:p>
          <w:p w:rsidR="00405744" w:rsidRPr="00F8336D" w:rsidRDefault="008F34FE" w:rsidP="008F34FE">
            <w:pPr>
              <w:jc w:val="center"/>
              <w:rPr>
                <w:rFonts w:asciiTheme="minorHAnsi" w:hAnsiTheme="minorHAnsi" w:cs="Arial"/>
                <w:b/>
                <w:bCs/>
                <w:color w:val="000000"/>
                <w:position w:val="-2"/>
                <w:sz w:val="20"/>
                <w:szCs w:val="20"/>
                <w:shd w:val="clear" w:color="auto" w:fill="CCCCCC"/>
              </w:rPr>
            </w:pPr>
            <w:r w:rsidRPr="00F8336D">
              <w:rPr>
                <w:rFonts w:asciiTheme="minorHAnsi" w:hAnsiTheme="minorHAnsi" w:cs="Arial"/>
                <w:b/>
                <w:bCs/>
                <w:color w:val="000000"/>
                <w:position w:val="-2"/>
                <w:sz w:val="20"/>
                <w:szCs w:val="20"/>
                <w:shd w:val="clear" w:color="auto" w:fill="CCCCCC"/>
              </w:rPr>
              <w:t xml:space="preserve">(ime in priimek ter </w:t>
            </w:r>
          </w:p>
          <w:p w:rsidR="008F34FE" w:rsidRPr="00F8336D" w:rsidRDefault="008F34FE" w:rsidP="008F34FE">
            <w:pPr>
              <w:jc w:val="center"/>
              <w:rPr>
                <w:rFonts w:asciiTheme="minorHAnsi" w:hAnsiTheme="minorHAnsi" w:cs="Arial"/>
                <w:b/>
                <w:bCs/>
                <w:color w:val="000000"/>
                <w:position w:val="-2"/>
                <w:sz w:val="20"/>
                <w:szCs w:val="20"/>
                <w:shd w:val="clear" w:color="auto" w:fill="CCCCCC"/>
              </w:rPr>
            </w:pPr>
            <w:r w:rsidRPr="00F8336D">
              <w:rPr>
                <w:rFonts w:asciiTheme="minorHAnsi" w:hAnsiTheme="minorHAnsi" w:cs="Arial"/>
                <w:b/>
                <w:bCs/>
                <w:color w:val="000000"/>
                <w:position w:val="-2"/>
                <w:sz w:val="20"/>
                <w:szCs w:val="20"/>
                <w:u w:val="single"/>
                <w:shd w:val="clear" w:color="auto" w:fill="CCCCCC"/>
              </w:rPr>
              <w:t>e-mail)</w:t>
            </w:r>
          </w:p>
        </w:tc>
        <w:tc>
          <w:tcPr>
            <w:tcW w:w="2276"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8F34FE" w:rsidRPr="00F8336D" w:rsidRDefault="008F34FE" w:rsidP="00405744">
            <w:pPr>
              <w:jc w:val="center"/>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CCCCCC"/>
              </w:rPr>
              <w:t>Kontaktna oseba pri naročniku</w:t>
            </w:r>
            <w:r w:rsidRPr="00F8336D">
              <w:rPr>
                <w:rFonts w:asciiTheme="minorHAnsi" w:hAnsiTheme="minorHAnsi" w:cs="Arial"/>
                <w:b/>
                <w:bCs/>
                <w:color w:val="000000"/>
                <w:position w:val="-2"/>
                <w:sz w:val="20"/>
                <w:szCs w:val="20"/>
                <w:shd w:val="clear" w:color="auto" w:fill="CCCCCC"/>
              </w:rPr>
              <w:br/>
              <w:t>(telefon)</w:t>
            </w:r>
          </w:p>
        </w:tc>
      </w:tr>
      <w:tr w:rsidR="008F34FE" w:rsidRPr="00F8336D" w:rsidTr="008F34FE">
        <w:trPr>
          <w:trHeight w:val="198"/>
        </w:trPr>
        <w:tc>
          <w:tcPr>
            <w:tcW w:w="531"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b/>
                <w:bCs/>
                <w:color w:val="000000"/>
                <w:position w:val="-2"/>
                <w:sz w:val="20"/>
                <w:szCs w:val="20"/>
              </w:rPr>
              <w:t>1</w:t>
            </w:r>
          </w:p>
        </w:tc>
        <w:tc>
          <w:tcPr>
            <w:tcW w:w="1768"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4554"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27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265"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276" w:type="dxa"/>
            <w:tcBorders>
              <w:top w:val="inset" w:sz="7" w:space="0" w:color="000000"/>
              <w:left w:val="inset" w:sz="7" w:space="0" w:color="000000"/>
              <w:bottom w:val="inset" w:sz="7" w:space="0" w:color="000000"/>
              <w:right w:val="inset" w:sz="7" w:space="0" w:color="000000"/>
            </w:tcBorders>
          </w:tcPr>
          <w:p w:rsidR="008F34FE" w:rsidRPr="00F8336D" w:rsidRDefault="008F34FE" w:rsidP="00A80CB1">
            <w:pPr>
              <w:rPr>
                <w:rFonts w:asciiTheme="minorHAnsi" w:hAnsiTheme="minorHAnsi" w:cs="Arial"/>
                <w:color w:val="000000"/>
                <w:position w:val="-2"/>
                <w:sz w:val="20"/>
                <w:szCs w:val="20"/>
              </w:rPr>
            </w:pPr>
          </w:p>
        </w:tc>
        <w:tc>
          <w:tcPr>
            <w:tcW w:w="227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F34FE" w:rsidRPr="00F8336D" w:rsidTr="008F34FE">
        <w:trPr>
          <w:trHeight w:val="198"/>
        </w:trPr>
        <w:tc>
          <w:tcPr>
            <w:tcW w:w="531"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b/>
                <w:bCs/>
                <w:color w:val="000000"/>
                <w:position w:val="-2"/>
                <w:sz w:val="20"/>
                <w:szCs w:val="20"/>
              </w:rPr>
              <w:t>2</w:t>
            </w:r>
          </w:p>
        </w:tc>
        <w:tc>
          <w:tcPr>
            <w:tcW w:w="1768"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4554"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27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265"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276" w:type="dxa"/>
            <w:tcBorders>
              <w:top w:val="inset" w:sz="7" w:space="0" w:color="000000"/>
              <w:left w:val="inset" w:sz="7" w:space="0" w:color="000000"/>
              <w:bottom w:val="inset" w:sz="7" w:space="0" w:color="000000"/>
              <w:right w:val="inset" w:sz="7" w:space="0" w:color="000000"/>
            </w:tcBorders>
          </w:tcPr>
          <w:p w:rsidR="008F34FE" w:rsidRPr="00F8336D" w:rsidRDefault="008F34FE" w:rsidP="00A80CB1">
            <w:pPr>
              <w:rPr>
                <w:rFonts w:asciiTheme="minorHAnsi" w:hAnsiTheme="minorHAnsi" w:cs="Arial"/>
                <w:color w:val="000000"/>
                <w:position w:val="-2"/>
                <w:sz w:val="20"/>
                <w:szCs w:val="20"/>
              </w:rPr>
            </w:pPr>
          </w:p>
        </w:tc>
        <w:tc>
          <w:tcPr>
            <w:tcW w:w="227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F34FE" w:rsidRPr="00F8336D" w:rsidTr="008F34FE">
        <w:trPr>
          <w:trHeight w:val="198"/>
        </w:trPr>
        <w:tc>
          <w:tcPr>
            <w:tcW w:w="531"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b/>
                <w:bCs/>
                <w:color w:val="000000"/>
                <w:position w:val="-2"/>
                <w:sz w:val="20"/>
                <w:szCs w:val="20"/>
              </w:rPr>
              <w:t>3</w:t>
            </w:r>
          </w:p>
        </w:tc>
        <w:tc>
          <w:tcPr>
            <w:tcW w:w="1768"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4554"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27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265"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276" w:type="dxa"/>
            <w:tcBorders>
              <w:top w:val="inset" w:sz="7" w:space="0" w:color="000000"/>
              <w:left w:val="inset" w:sz="7" w:space="0" w:color="000000"/>
              <w:bottom w:val="inset" w:sz="7" w:space="0" w:color="000000"/>
              <w:right w:val="inset" w:sz="7" w:space="0" w:color="000000"/>
            </w:tcBorders>
          </w:tcPr>
          <w:p w:rsidR="008F34FE" w:rsidRPr="00F8336D" w:rsidRDefault="008F34FE" w:rsidP="00A80CB1">
            <w:pPr>
              <w:rPr>
                <w:rFonts w:asciiTheme="minorHAnsi" w:hAnsiTheme="minorHAnsi" w:cs="Arial"/>
                <w:color w:val="000000"/>
                <w:position w:val="-2"/>
                <w:sz w:val="20"/>
                <w:szCs w:val="20"/>
              </w:rPr>
            </w:pPr>
          </w:p>
        </w:tc>
        <w:tc>
          <w:tcPr>
            <w:tcW w:w="227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F34FE" w:rsidRPr="00F8336D" w:rsidTr="008F34FE">
        <w:trPr>
          <w:trHeight w:val="198"/>
        </w:trPr>
        <w:tc>
          <w:tcPr>
            <w:tcW w:w="531"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b/>
                <w:bCs/>
                <w:color w:val="000000"/>
                <w:position w:val="-2"/>
                <w:sz w:val="20"/>
                <w:szCs w:val="20"/>
              </w:rPr>
              <w:t>4</w:t>
            </w:r>
          </w:p>
        </w:tc>
        <w:tc>
          <w:tcPr>
            <w:tcW w:w="1768"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4554"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27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265"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276" w:type="dxa"/>
            <w:tcBorders>
              <w:top w:val="inset" w:sz="7" w:space="0" w:color="000000"/>
              <w:left w:val="inset" w:sz="7" w:space="0" w:color="000000"/>
              <w:bottom w:val="inset" w:sz="7" w:space="0" w:color="000000"/>
              <w:right w:val="inset" w:sz="7" w:space="0" w:color="000000"/>
            </w:tcBorders>
          </w:tcPr>
          <w:p w:rsidR="008F34FE" w:rsidRPr="00F8336D" w:rsidRDefault="008F34FE" w:rsidP="00A80CB1">
            <w:pPr>
              <w:rPr>
                <w:rFonts w:asciiTheme="minorHAnsi" w:hAnsiTheme="minorHAnsi" w:cs="Arial"/>
                <w:color w:val="000000"/>
                <w:position w:val="-2"/>
                <w:sz w:val="20"/>
                <w:szCs w:val="20"/>
              </w:rPr>
            </w:pPr>
          </w:p>
        </w:tc>
        <w:tc>
          <w:tcPr>
            <w:tcW w:w="227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8F34FE" w:rsidRPr="00F8336D" w:rsidRDefault="008F34FE"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r>
    </w:tbl>
    <w:p w:rsidR="00C22D6A" w:rsidRPr="00F8336D" w:rsidRDefault="00C22D6A" w:rsidP="00C22D6A">
      <w:pPr>
        <w:spacing w:before="225" w:after="225" w:line="240" w:lineRule="auto"/>
        <w:jc w:val="both"/>
        <w:rPr>
          <w:rFonts w:asciiTheme="minorHAnsi" w:hAnsiTheme="minorHAnsi" w:cs="Arial"/>
          <w:sz w:val="20"/>
          <w:szCs w:val="20"/>
        </w:rPr>
      </w:pPr>
      <w:r w:rsidRPr="00F8336D">
        <w:rPr>
          <w:rFonts w:asciiTheme="minorHAnsi" w:hAnsiTheme="minorHAnsi" w:cs="Arial"/>
          <w:b/>
          <w:bCs/>
          <w:i/>
          <w:iCs/>
          <w:color w:val="000000"/>
          <w:sz w:val="20"/>
          <w:szCs w:val="20"/>
          <w:u w:val="single"/>
        </w:rPr>
        <w:t>Opomba:</w:t>
      </w:r>
      <w:r w:rsidRPr="00F8336D">
        <w:rPr>
          <w:rFonts w:asciiTheme="minorHAnsi" w:hAnsiTheme="minorHAnsi" w:cs="Arial"/>
          <w:i/>
          <w:iCs/>
          <w:color w:val="000000"/>
          <w:sz w:val="20"/>
          <w:szCs w:val="20"/>
        </w:rPr>
        <w:br/>
        <w:t>V primeru več referenc se obrazec fotokopira.</w:t>
      </w:r>
    </w:p>
    <w:tbl>
      <w:tblPr>
        <w:tblStyle w:val="NormalTablePHPDOCX"/>
        <w:tblW w:w="5000" w:type="pct"/>
        <w:tblInd w:w="108" w:type="dxa"/>
        <w:tblLook w:val="04A0" w:firstRow="1" w:lastRow="0" w:firstColumn="1" w:lastColumn="0" w:noHBand="0" w:noVBand="1"/>
      </w:tblPr>
      <w:tblGrid>
        <w:gridCol w:w="7001"/>
        <w:gridCol w:w="7001"/>
      </w:tblGrid>
      <w:tr w:rsidR="00C22D6A" w:rsidRPr="00F8336D" w:rsidTr="00A80CB1">
        <w:tc>
          <w:tcPr>
            <w:tcW w:w="2500" w:type="pct"/>
            <w:tcMar>
              <w:top w:w="75" w:type="dxa"/>
              <w:bottom w:w="75" w:type="dxa"/>
            </w:tcMar>
            <w:vAlign w:val="center"/>
          </w:tcPr>
          <w:p w:rsidR="00C22D6A" w:rsidRPr="00F8336D" w:rsidRDefault="00C22D6A" w:rsidP="00A80CB1">
            <w:pPr>
              <w:rPr>
                <w:rFonts w:asciiTheme="minorHAnsi" w:hAnsiTheme="minorHAnsi" w:cs="Arial"/>
                <w:sz w:val="20"/>
                <w:szCs w:val="20"/>
              </w:rPr>
            </w:pPr>
            <w:r w:rsidRPr="00F8336D">
              <w:rPr>
                <w:rFonts w:asciiTheme="minorHAnsi" w:hAnsiTheme="minorHAnsi" w:cs="Arial"/>
                <w:color w:val="000000"/>
                <w:position w:val="-2"/>
                <w:sz w:val="20"/>
                <w:szCs w:val="20"/>
              </w:rPr>
              <w:t>Kraj in datum:</w:t>
            </w:r>
          </w:p>
        </w:tc>
        <w:tc>
          <w:tcPr>
            <w:tcW w:w="0" w:type="auto"/>
            <w:tcMar>
              <w:top w:w="75" w:type="dxa"/>
              <w:bottom w:w="75" w:type="dxa"/>
            </w:tcMar>
            <w:vAlign w:val="center"/>
          </w:tcPr>
          <w:p w:rsidR="00C22D6A" w:rsidRPr="00F8336D" w:rsidRDefault="00C22D6A" w:rsidP="00A80CB1">
            <w:pPr>
              <w:rPr>
                <w:rFonts w:asciiTheme="minorHAnsi" w:hAnsiTheme="minorHAnsi" w:cs="Arial"/>
                <w:sz w:val="20"/>
                <w:szCs w:val="20"/>
              </w:rPr>
            </w:pPr>
            <w:r w:rsidRPr="00F8336D">
              <w:rPr>
                <w:rFonts w:asciiTheme="minorHAnsi" w:hAnsiTheme="minorHAnsi" w:cs="Arial"/>
                <w:color w:val="000000"/>
                <w:position w:val="-2"/>
                <w:sz w:val="20"/>
                <w:szCs w:val="20"/>
              </w:rPr>
              <w:t>Ime in priimek: _____________________</w:t>
            </w:r>
          </w:p>
        </w:tc>
      </w:tr>
      <w:tr w:rsidR="00C22D6A" w:rsidRPr="00F8336D" w:rsidTr="00A80CB1">
        <w:tc>
          <w:tcPr>
            <w:tcW w:w="2500" w:type="pct"/>
            <w:tcMar>
              <w:top w:w="75" w:type="dxa"/>
              <w:bottom w:w="75" w:type="dxa"/>
            </w:tcMar>
            <w:vAlign w:val="center"/>
          </w:tcPr>
          <w:p w:rsidR="00C22D6A" w:rsidRPr="00F8336D" w:rsidRDefault="00C22D6A" w:rsidP="00A80CB1">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0" w:type="auto"/>
            <w:tcMar>
              <w:top w:w="75" w:type="dxa"/>
              <w:bottom w:w="75" w:type="dxa"/>
            </w:tcMar>
            <w:vAlign w:val="center"/>
          </w:tcPr>
          <w:p w:rsidR="00C22D6A" w:rsidRPr="00F8336D" w:rsidRDefault="00C22D6A" w:rsidP="00A80CB1">
            <w:pPr>
              <w:rPr>
                <w:rFonts w:asciiTheme="minorHAnsi" w:hAnsiTheme="minorHAnsi" w:cs="Arial"/>
                <w:sz w:val="20"/>
                <w:szCs w:val="20"/>
              </w:rPr>
            </w:pPr>
          </w:p>
          <w:p w:rsidR="00C22D6A" w:rsidRPr="00F8336D" w:rsidRDefault="00C22D6A" w:rsidP="00A80CB1">
            <w:pPr>
              <w:jc w:val="center"/>
              <w:rPr>
                <w:rFonts w:asciiTheme="minorHAnsi" w:hAnsiTheme="minorHAnsi" w:cs="Arial"/>
                <w:sz w:val="20"/>
                <w:szCs w:val="20"/>
              </w:rPr>
            </w:pPr>
            <w:r w:rsidRPr="00F8336D">
              <w:rPr>
                <w:rFonts w:asciiTheme="minorHAnsi" w:hAnsiTheme="minorHAnsi" w:cs="Arial"/>
                <w:color w:val="A9A9A9"/>
                <w:position w:val="-2"/>
                <w:sz w:val="20"/>
                <w:szCs w:val="20"/>
              </w:rPr>
              <w:t>(žig in podpis)</w:t>
            </w:r>
          </w:p>
        </w:tc>
      </w:tr>
    </w:tbl>
    <w:p w:rsidR="00C22D6A" w:rsidRPr="00F8336D" w:rsidRDefault="00C22D6A" w:rsidP="00C22D6A">
      <w:pPr>
        <w:tabs>
          <w:tab w:val="left" w:pos="3064"/>
        </w:tabs>
        <w:rPr>
          <w:rFonts w:asciiTheme="minorHAnsi" w:hAnsiTheme="minorHAnsi" w:cs="Arial"/>
          <w:sz w:val="20"/>
          <w:szCs w:val="20"/>
        </w:rPr>
      </w:pPr>
      <w:r w:rsidRPr="00F8336D">
        <w:rPr>
          <w:rFonts w:asciiTheme="minorHAnsi" w:hAnsiTheme="minorHAnsi" w:cs="Arial"/>
          <w:sz w:val="20"/>
          <w:szCs w:val="20"/>
        </w:rPr>
        <w:tab/>
      </w:r>
    </w:p>
    <w:p w:rsidR="00C567E3" w:rsidRPr="00F8336D" w:rsidRDefault="00C567E3" w:rsidP="00C22D6A">
      <w:pPr>
        <w:tabs>
          <w:tab w:val="left" w:pos="3064"/>
        </w:tabs>
        <w:rPr>
          <w:rFonts w:asciiTheme="minorHAnsi" w:hAnsiTheme="minorHAnsi" w:cs="Arial"/>
          <w:sz w:val="20"/>
          <w:szCs w:val="20"/>
        </w:rPr>
      </w:pPr>
    </w:p>
    <w:p w:rsidR="00C567E3" w:rsidRPr="00F8336D" w:rsidRDefault="00C567E3" w:rsidP="00C22D6A">
      <w:pPr>
        <w:tabs>
          <w:tab w:val="left" w:pos="3064"/>
        </w:tabs>
        <w:rPr>
          <w:rFonts w:asciiTheme="minorHAnsi" w:hAnsiTheme="minorHAnsi" w:cs="Arial"/>
          <w:sz w:val="20"/>
          <w:szCs w:val="20"/>
        </w:rPr>
      </w:pPr>
    </w:p>
    <w:p w:rsidR="00C567E3" w:rsidRPr="000869B1" w:rsidRDefault="00C567E3" w:rsidP="00C567E3">
      <w:pPr>
        <w:spacing w:after="0"/>
        <w:jc w:val="right"/>
        <w:rPr>
          <w:rFonts w:asciiTheme="minorHAnsi" w:hAnsiTheme="minorHAnsi" w:cs="Arial"/>
          <w:sz w:val="20"/>
          <w:szCs w:val="20"/>
        </w:rPr>
      </w:pPr>
      <w:r w:rsidRPr="000869B1">
        <w:rPr>
          <w:rFonts w:asciiTheme="minorHAnsi" w:hAnsiTheme="minorHAnsi" w:cs="Arial"/>
          <w:sz w:val="20"/>
          <w:szCs w:val="20"/>
        </w:rPr>
        <w:t>Obrazec št: 4 – POGOJ ŠT. 2</w:t>
      </w:r>
    </w:p>
    <w:p w:rsidR="00C567E3" w:rsidRPr="000869B1" w:rsidRDefault="00C567E3" w:rsidP="0071275D">
      <w:pPr>
        <w:pStyle w:val="Naslov10"/>
        <w:pBdr>
          <w:top w:val="single" w:sz="4" w:space="1" w:color="auto"/>
          <w:left w:val="single" w:sz="4" w:space="5" w:color="auto"/>
          <w:bottom w:val="single" w:sz="4" w:space="1" w:color="auto"/>
          <w:right w:val="single" w:sz="4" w:space="4" w:color="auto"/>
        </w:pBdr>
        <w:shd w:val="clear" w:color="auto" w:fill="FFFF00"/>
        <w:spacing w:before="0" w:after="120"/>
        <w:ind w:left="1985"/>
        <w:rPr>
          <w:rFonts w:asciiTheme="minorHAnsi" w:hAnsiTheme="minorHAnsi" w:cs="Arial"/>
          <w:sz w:val="24"/>
          <w:szCs w:val="24"/>
        </w:rPr>
      </w:pPr>
      <w:r w:rsidRPr="000869B1">
        <w:rPr>
          <w:rFonts w:asciiTheme="minorHAnsi" w:hAnsiTheme="minorHAnsi" w:cs="Arial"/>
          <w:sz w:val="24"/>
          <w:szCs w:val="24"/>
        </w:rPr>
        <w:t xml:space="preserve">Referenčna lista gospodarskega subjekta – Reference </w:t>
      </w:r>
      <w:r w:rsidR="009851D7" w:rsidRPr="000869B1">
        <w:rPr>
          <w:rFonts w:asciiTheme="minorHAnsi" w:hAnsiTheme="minorHAnsi" w:cs="Arial"/>
          <w:sz w:val="24"/>
          <w:szCs w:val="24"/>
        </w:rPr>
        <w:t>dobave/</w:t>
      </w:r>
      <w:r w:rsidRPr="000869B1">
        <w:rPr>
          <w:rFonts w:asciiTheme="minorHAnsi" w:hAnsiTheme="minorHAnsi" w:cs="Arial"/>
          <w:sz w:val="24"/>
          <w:szCs w:val="24"/>
        </w:rPr>
        <w:t>nadgradnje gasilskega vozila</w:t>
      </w:r>
    </w:p>
    <w:p w:rsidR="00C567E3" w:rsidRPr="000869B1" w:rsidRDefault="00C567E3" w:rsidP="00C567E3">
      <w:pPr>
        <w:spacing w:before="225" w:after="225" w:line="240" w:lineRule="auto"/>
        <w:jc w:val="both"/>
        <w:rPr>
          <w:rFonts w:asciiTheme="minorHAnsi" w:hAnsiTheme="minorHAnsi" w:cs="Arial"/>
          <w:sz w:val="20"/>
          <w:szCs w:val="20"/>
        </w:rPr>
      </w:pPr>
      <w:r w:rsidRPr="000869B1">
        <w:rPr>
          <w:rFonts w:asciiTheme="minorHAnsi" w:hAnsiTheme="minorHAnsi" w:cs="Arial"/>
          <w:color w:val="000000"/>
          <w:sz w:val="20"/>
          <w:szCs w:val="20"/>
        </w:rPr>
        <w:t>Spodaj podpisani zastopnik gospodarskega subjekta _______________________ pod kazensko in materialno odgovornostjo izjavljam, da je gospodarski subjekt izvedel sledeče referenčne dobave s karakteristikami, kot izhaja iz spodaj navedenega:</w:t>
      </w:r>
    </w:p>
    <w:tbl>
      <w:tblPr>
        <w:tblStyle w:val="TableGridPHPDOCX"/>
        <w:tblW w:w="14979"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587"/>
        <w:gridCol w:w="1778"/>
        <w:gridCol w:w="6590"/>
        <w:gridCol w:w="1418"/>
        <w:gridCol w:w="1417"/>
        <w:gridCol w:w="1843"/>
        <w:gridCol w:w="1346"/>
      </w:tblGrid>
      <w:tr w:rsidR="00405744" w:rsidRPr="00F8336D" w:rsidTr="0071275D">
        <w:trPr>
          <w:trHeight w:val="1550"/>
        </w:trPr>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405744" w:rsidRPr="000869B1" w:rsidRDefault="00405744" w:rsidP="00405744">
            <w:pPr>
              <w:jc w:val="center"/>
              <w:rPr>
                <w:rFonts w:asciiTheme="minorHAnsi" w:hAnsiTheme="minorHAnsi" w:cs="Arial"/>
                <w:sz w:val="20"/>
                <w:szCs w:val="20"/>
              </w:rPr>
            </w:pPr>
            <w:proofErr w:type="spellStart"/>
            <w:r w:rsidRPr="000869B1">
              <w:rPr>
                <w:rFonts w:asciiTheme="minorHAnsi" w:hAnsiTheme="minorHAnsi" w:cs="Arial"/>
                <w:b/>
                <w:bCs/>
                <w:color w:val="000000"/>
                <w:position w:val="-2"/>
                <w:sz w:val="20"/>
                <w:szCs w:val="20"/>
                <w:shd w:val="clear" w:color="auto" w:fill="CCCCCC"/>
              </w:rPr>
              <w:t>Zap</w:t>
            </w:r>
            <w:proofErr w:type="spellEnd"/>
            <w:r w:rsidRPr="000869B1">
              <w:rPr>
                <w:rFonts w:asciiTheme="minorHAnsi" w:hAnsiTheme="minorHAnsi" w:cs="Arial"/>
                <w:b/>
                <w:bCs/>
                <w:color w:val="000000"/>
                <w:position w:val="-2"/>
                <w:sz w:val="20"/>
                <w:szCs w:val="20"/>
                <w:shd w:val="clear" w:color="auto" w:fill="CCCCCC"/>
              </w:rPr>
              <w:t>. št</w:t>
            </w:r>
          </w:p>
        </w:tc>
        <w:tc>
          <w:tcPr>
            <w:tcW w:w="1778"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405744" w:rsidRPr="000869B1" w:rsidRDefault="00405744" w:rsidP="00405744">
            <w:pPr>
              <w:jc w:val="center"/>
              <w:rPr>
                <w:rFonts w:asciiTheme="minorHAnsi" w:hAnsiTheme="minorHAnsi" w:cs="Arial"/>
                <w:sz w:val="20"/>
                <w:szCs w:val="20"/>
              </w:rPr>
            </w:pPr>
            <w:r w:rsidRPr="000869B1">
              <w:rPr>
                <w:rFonts w:asciiTheme="minorHAnsi" w:hAnsiTheme="minorHAnsi" w:cs="Arial"/>
                <w:b/>
                <w:bCs/>
                <w:color w:val="000000"/>
                <w:position w:val="-2"/>
                <w:sz w:val="20"/>
                <w:szCs w:val="20"/>
                <w:shd w:val="clear" w:color="auto" w:fill="CCCCCC"/>
              </w:rPr>
              <w:t>Naročnik</w:t>
            </w:r>
            <w:r w:rsidRPr="000869B1">
              <w:rPr>
                <w:rFonts w:asciiTheme="minorHAnsi" w:hAnsiTheme="minorHAnsi" w:cs="Arial"/>
                <w:b/>
                <w:bCs/>
                <w:color w:val="000000"/>
                <w:position w:val="-2"/>
                <w:sz w:val="20"/>
                <w:szCs w:val="20"/>
                <w:shd w:val="clear" w:color="auto" w:fill="CCCCCC"/>
              </w:rPr>
              <w:br/>
              <w:t>(naziv, naslov)</w:t>
            </w:r>
          </w:p>
        </w:tc>
        <w:tc>
          <w:tcPr>
            <w:tcW w:w="6590"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405744" w:rsidRPr="000869B1" w:rsidRDefault="00405744" w:rsidP="00405744">
            <w:pPr>
              <w:jc w:val="center"/>
              <w:rPr>
                <w:rFonts w:asciiTheme="minorHAnsi" w:hAnsiTheme="minorHAnsi" w:cs="Arial"/>
                <w:b/>
                <w:bCs/>
                <w:color w:val="000000"/>
                <w:position w:val="-2"/>
                <w:sz w:val="20"/>
                <w:szCs w:val="20"/>
                <w:shd w:val="clear" w:color="auto" w:fill="CCCCCC"/>
              </w:rPr>
            </w:pPr>
            <w:r w:rsidRPr="000869B1">
              <w:rPr>
                <w:rFonts w:asciiTheme="minorHAnsi" w:hAnsiTheme="minorHAnsi" w:cs="Arial"/>
                <w:b/>
                <w:bCs/>
                <w:color w:val="000000"/>
                <w:position w:val="-2"/>
                <w:sz w:val="20"/>
                <w:szCs w:val="20"/>
                <w:shd w:val="clear" w:color="auto" w:fill="CCCCCC"/>
              </w:rPr>
              <w:t xml:space="preserve">Predmet </w:t>
            </w:r>
            <w:r w:rsidR="00662832" w:rsidRPr="000869B1">
              <w:rPr>
                <w:rFonts w:asciiTheme="minorHAnsi" w:hAnsiTheme="minorHAnsi" w:cs="Arial"/>
                <w:b/>
                <w:bCs/>
                <w:color w:val="000000"/>
                <w:position w:val="-2"/>
                <w:sz w:val="20"/>
                <w:szCs w:val="20"/>
                <w:shd w:val="clear" w:color="auto" w:fill="CCCCCC"/>
              </w:rPr>
              <w:t>dobave</w:t>
            </w:r>
          </w:p>
          <w:p w:rsidR="00405744" w:rsidRPr="000869B1" w:rsidRDefault="00405744" w:rsidP="00405744">
            <w:pPr>
              <w:jc w:val="both"/>
              <w:rPr>
                <w:rFonts w:asciiTheme="minorHAnsi" w:hAnsiTheme="minorHAnsi" w:cs="Arial"/>
                <w:sz w:val="20"/>
                <w:szCs w:val="20"/>
              </w:rPr>
            </w:pPr>
            <w:r w:rsidRPr="000869B1">
              <w:rPr>
                <w:rFonts w:asciiTheme="minorHAnsi" w:hAnsiTheme="minorHAnsi" w:cs="Arial"/>
                <w:sz w:val="20"/>
                <w:szCs w:val="20"/>
              </w:rPr>
              <w:t>Gospodarski subjekt navede:</w:t>
            </w:r>
          </w:p>
          <w:p w:rsidR="00AF7B9B" w:rsidRPr="000869B1" w:rsidRDefault="00AF7B9B" w:rsidP="00AF7B9B">
            <w:pPr>
              <w:pStyle w:val="Odstavekseznama"/>
              <w:numPr>
                <w:ilvl w:val="0"/>
                <w:numId w:val="28"/>
              </w:numPr>
              <w:jc w:val="both"/>
              <w:rPr>
                <w:rFonts w:asciiTheme="minorHAnsi" w:hAnsiTheme="minorHAnsi" w:cs="Arial"/>
                <w:sz w:val="20"/>
                <w:szCs w:val="20"/>
              </w:rPr>
            </w:pPr>
            <w:r w:rsidRPr="000869B1">
              <w:rPr>
                <w:rFonts w:asciiTheme="minorHAnsi" w:hAnsiTheme="minorHAnsi" w:cs="Arial"/>
                <w:b/>
                <w:sz w:val="20"/>
                <w:szCs w:val="20"/>
              </w:rPr>
              <w:t>naziv dobavljenega gasilskega vozila</w:t>
            </w:r>
            <w:r w:rsidRPr="000869B1">
              <w:rPr>
                <w:rFonts w:asciiTheme="minorHAnsi" w:hAnsiTheme="minorHAnsi" w:cs="Arial"/>
                <w:sz w:val="20"/>
                <w:szCs w:val="20"/>
              </w:rPr>
              <w:t>,</w:t>
            </w:r>
            <w:r w:rsidR="00A0796B" w:rsidRPr="000869B1">
              <w:rPr>
                <w:rFonts w:asciiTheme="minorHAnsi" w:hAnsiTheme="minorHAnsi" w:cs="Arial"/>
                <w:sz w:val="20"/>
                <w:szCs w:val="20"/>
              </w:rPr>
              <w:t xml:space="preserve"> ki ustreza naslednjim </w:t>
            </w:r>
            <w:r w:rsidR="00A0796B" w:rsidRPr="000869B1">
              <w:rPr>
                <w:rFonts w:asciiTheme="minorHAnsi" w:hAnsiTheme="minorHAnsi" w:cs="Arial"/>
                <w:b/>
                <w:sz w:val="20"/>
                <w:szCs w:val="20"/>
              </w:rPr>
              <w:t>pogojem</w:t>
            </w:r>
            <w:r w:rsidR="00A0796B" w:rsidRPr="000869B1">
              <w:rPr>
                <w:rFonts w:asciiTheme="minorHAnsi" w:hAnsiTheme="minorHAnsi" w:cs="Arial"/>
                <w:sz w:val="20"/>
                <w:szCs w:val="20"/>
              </w:rPr>
              <w:t>:</w:t>
            </w:r>
          </w:p>
          <w:p w:rsidR="00A0796B" w:rsidRPr="000869B1" w:rsidRDefault="00A0796B" w:rsidP="00A0796B">
            <w:pPr>
              <w:pStyle w:val="Odstavekseznama"/>
              <w:ind w:left="360"/>
              <w:jc w:val="both"/>
              <w:rPr>
                <w:rFonts w:asciiTheme="minorHAnsi" w:hAnsiTheme="minorHAnsi" w:cs="Arial"/>
                <w:sz w:val="20"/>
                <w:szCs w:val="20"/>
              </w:rPr>
            </w:pPr>
          </w:p>
          <w:p w:rsidR="00405744" w:rsidRPr="000869B1" w:rsidRDefault="00405744" w:rsidP="00A0796B">
            <w:pPr>
              <w:pStyle w:val="Odstavekseznama"/>
              <w:numPr>
                <w:ilvl w:val="0"/>
                <w:numId w:val="48"/>
              </w:numPr>
              <w:jc w:val="both"/>
              <w:rPr>
                <w:rFonts w:asciiTheme="minorHAnsi" w:hAnsiTheme="minorHAnsi" w:cs="Arial"/>
                <w:sz w:val="20"/>
                <w:szCs w:val="20"/>
              </w:rPr>
            </w:pPr>
            <w:r w:rsidRPr="000869B1">
              <w:rPr>
                <w:rFonts w:asciiTheme="minorHAnsi" w:hAnsiTheme="minorHAnsi" w:cs="Arial"/>
                <w:sz w:val="20"/>
                <w:szCs w:val="20"/>
              </w:rPr>
              <w:t xml:space="preserve">ali je gasilsko vozilo namenjeno </w:t>
            </w:r>
            <w:r w:rsidRPr="000869B1">
              <w:rPr>
                <w:rFonts w:asciiTheme="minorHAnsi" w:hAnsiTheme="minorHAnsi" w:cs="Arial"/>
                <w:b/>
                <w:sz w:val="20"/>
                <w:szCs w:val="20"/>
              </w:rPr>
              <w:t>gašenju in reševanju z višin</w:t>
            </w:r>
            <w:r w:rsidRPr="000869B1">
              <w:rPr>
                <w:rFonts w:asciiTheme="minorHAnsi" w:hAnsiTheme="minorHAnsi" w:cs="Arial"/>
                <w:sz w:val="20"/>
                <w:szCs w:val="20"/>
              </w:rPr>
              <w:t>,</w:t>
            </w:r>
          </w:p>
          <w:p w:rsidR="00405744" w:rsidRPr="000869B1" w:rsidRDefault="00405744" w:rsidP="00A0796B">
            <w:pPr>
              <w:pStyle w:val="Odstavekseznama"/>
              <w:numPr>
                <w:ilvl w:val="0"/>
                <w:numId w:val="48"/>
              </w:numPr>
              <w:jc w:val="both"/>
              <w:rPr>
                <w:rFonts w:asciiTheme="minorHAnsi" w:hAnsiTheme="minorHAnsi" w:cs="Arial"/>
                <w:sz w:val="20"/>
                <w:szCs w:val="20"/>
              </w:rPr>
            </w:pPr>
            <w:r w:rsidRPr="000869B1">
              <w:rPr>
                <w:rFonts w:asciiTheme="minorHAnsi" w:hAnsiTheme="minorHAnsi" w:cs="Arial"/>
                <w:sz w:val="20"/>
                <w:szCs w:val="20"/>
              </w:rPr>
              <w:t xml:space="preserve">ali ima gasilsko vozilo posadko vsaj </w:t>
            </w:r>
            <w:r w:rsidRPr="000869B1">
              <w:rPr>
                <w:rFonts w:asciiTheme="minorHAnsi" w:hAnsiTheme="minorHAnsi" w:cs="Arial"/>
                <w:b/>
                <w:sz w:val="20"/>
                <w:szCs w:val="20"/>
              </w:rPr>
              <w:t>1 + 1,</w:t>
            </w:r>
          </w:p>
          <w:p w:rsidR="00405744" w:rsidRPr="000869B1" w:rsidRDefault="00405744" w:rsidP="00A0796B">
            <w:pPr>
              <w:pStyle w:val="Odstavekseznama"/>
              <w:numPr>
                <w:ilvl w:val="0"/>
                <w:numId w:val="48"/>
              </w:numPr>
              <w:jc w:val="both"/>
              <w:rPr>
                <w:rFonts w:asciiTheme="minorHAnsi" w:hAnsiTheme="minorHAnsi" w:cs="Arial"/>
                <w:sz w:val="20"/>
                <w:szCs w:val="20"/>
              </w:rPr>
            </w:pPr>
            <w:r w:rsidRPr="000869B1">
              <w:rPr>
                <w:rFonts w:asciiTheme="minorHAnsi" w:hAnsiTheme="minorHAnsi" w:cs="Arial"/>
                <w:sz w:val="20"/>
                <w:szCs w:val="20"/>
              </w:rPr>
              <w:t xml:space="preserve">ali je na gasilskem vozilu nameščena </w:t>
            </w:r>
            <w:r w:rsidRPr="000869B1">
              <w:rPr>
                <w:rFonts w:asciiTheme="minorHAnsi" w:hAnsiTheme="minorHAnsi" w:cs="Arial"/>
                <w:b/>
                <w:sz w:val="20"/>
                <w:szCs w:val="20"/>
              </w:rPr>
              <w:t>lestev</w:t>
            </w:r>
            <w:r w:rsidRPr="000869B1">
              <w:rPr>
                <w:rFonts w:asciiTheme="minorHAnsi" w:hAnsiTheme="minorHAnsi" w:cs="Arial"/>
                <w:sz w:val="20"/>
                <w:szCs w:val="20"/>
              </w:rPr>
              <w:t xml:space="preserve"> z delovno višino </w:t>
            </w:r>
            <w:r w:rsidRPr="000869B1">
              <w:rPr>
                <w:rFonts w:asciiTheme="minorHAnsi" w:hAnsiTheme="minorHAnsi" w:cs="Arial"/>
                <w:b/>
                <w:sz w:val="20"/>
                <w:szCs w:val="20"/>
              </w:rPr>
              <w:t>najmanj 32 m</w:t>
            </w:r>
          </w:p>
          <w:p w:rsidR="00405744" w:rsidRPr="000869B1" w:rsidRDefault="00405744" w:rsidP="00405744">
            <w:pPr>
              <w:jc w:val="center"/>
              <w:rPr>
                <w:rFonts w:asciiTheme="minorHAnsi" w:hAnsiTheme="minorHAnsi" w:cs="Arial"/>
                <w:sz w:val="20"/>
                <w:szCs w:val="20"/>
              </w:rPr>
            </w:pPr>
          </w:p>
        </w:tc>
        <w:tc>
          <w:tcPr>
            <w:tcW w:w="1418"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405744" w:rsidRPr="000869B1" w:rsidRDefault="00405744" w:rsidP="00405744">
            <w:pPr>
              <w:jc w:val="center"/>
              <w:rPr>
                <w:rFonts w:asciiTheme="minorHAnsi" w:hAnsiTheme="minorHAnsi" w:cs="Arial"/>
                <w:sz w:val="20"/>
                <w:szCs w:val="20"/>
              </w:rPr>
            </w:pPr>
            <w:r w:rsidRPr="000869B1">
              <w:rPr>
                <w:rFonts w:asciiTheme="minorHAnsi" w:hAnsiTheme="minorHAnsi" w:cs="Arial"/>
                <w:b/>
                <w:bCs/>
                <w:color w:val="000000"/>
                <w:position w:val="-2"/>
                <w:sz w:val="20"/>
                <w:szCs w:val="20"/>
                <w:shd w:val="clear" w:color="auto" w:fill="CCCCCC"/>
              </w:rPr>
              <w:t>Čas realizacije</w:t>
            </w:r>
            <w:r w:rsidRPr="000869B1">
              <w:rPr>
                <w:rFonts w:asciiTheme="minorHAnsi" w:hAnsiTheme="minorHAnsi" w:cs="Arial"/>
                <w:b/>
                <w:bCs/>
                <w:color w:val="000000"/>
                <w:position w:val="-2"/>
                <w:sz w:val="20"/>
                <w:szCs w:val="20"/>
                <w:shd w:val="clear" w:color="auto" w:fill="CCCCCC"/>
              </w:rPr>
              <w:br/>
              <w:t>(od mesec/leto do mesec/leto)</w:t>
            </w:r>
          </w:p>
        </w:tc>
        <w:tc>
          <w:tcPr>
            <w:tcW w:w="1417"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405744" w:rsidRPr="000869B1" w:rsidRDefault="00405744" w:rsidP="00405744">
            <w:pPr>
              <w:jc w:val="center"/>
              <w:rPr>
                <w:rFonts w:asciiTheme="minorHAnsi" w:hAnsiTheme="minorHAnsi" w:cs="Arial"/>
                <w:sz w:val="20"/>
                <w:szCs w:val="20"/>
              </w:rPr>
            </w:pPr>
            <w:r w:rsidRPr="000869B1">
              <w:rPr>
                <w:rFonts w:asciiTheme="minorHAnsi" w:hAnsiTheme="minorHAnsi" w:cs="Arial"/>
                <w:b/>
                <w:bCs/>
                <w:color w:val="000000"/>
                <w:position w:val="-2"/>
                <w:sz w:val="20"/>
                <w:szCs w:val="20"/>
                <w:shd w:val="clear" w:color="auto" w:fill="CCCCCC"/>
              </w:rPr>
              <w:t>Celotna vrednost pogodbe (brez DDV)</w:t>
            </w:r>
          </w:p>
        </w:tc>
        <w:tc>
          <w:tcPr>
            <w:tcW w:w="1843" w:type="dxa"/>
            <w:tcBorders>
              <w:top w:val="inset" w:sz="7" w:space="0" w:color="000000"/>
              <w:left w:val="inset" w:sz="7" w:space="0" w:color="000000"/>
              <w:bottom w:val="inset" w:sz="7" w:space="0" w:color="000000"/>
              <w:right w:val="inset" w:sz="7" w:space="0" w:color="000000"/>
            </w:tcBorders>
            <w:shd w:val="clear" w:color="auto" w:fill="CCCCCC"/>
          </w:tcPr>
          <w:p w:rsidR="00405744" w:rsidRPr="000869B1" w:rsidRDefault="00405744" w:rsidP="00405744">
            <w:pPr>
              <w:jc w:val="center"/>
              <w:rPr>
                <w:rFonts w:asciiTheme="minorHAnsi" w:hAnsiTheme="minorHAnsi" w:cs="Arial"/>
                <w:b/>
                <w:bCs/>
                <w:color w:val="000000"/>
                <w:position w:val="-2"/>
                <w:sz w:val="20"/>
                <w:szCs w:val="20"/>
                <w:shd w:val="clear" w:color="auto" w:fill="CCCCCC"/>
              </w:rPr>
            </w:pPr>
            <w:r w:rsidRPr="000869B1">
              <w:rPr>
                <w:rFonts w:asciiTheme="minorHAnsi" w:hAnsiTheme="minorHAnsi" w:cs="Arial"/>
                <w:b/>
                <w:bCs/>
                <w:color w:val="000000"/>
                <w:position w:val="-2"/>
                <w:sz w:val="20"/>
                <w:szCs w:val="20"/>
                <w:shd w:val="clear" w:color="auto" w:fill="CCCCCC"/>
              </w:rPr>
              <w:t>Kontaktna oseba pri naročniku</w:t>
            </w:r>
          </w:p>
          <w:p w:rsidR="00405744" w:rsidRPr="000869B1" w:rsidRDefault="00405744" w:rsidP="00405744">
            <w:pPr>
              <w:jc w:val="center"/>
              <w:rPr>
                <w:rFonts w:asciiTheme="minorHAnsi" w:hAnsiTheme="minorHAnsi" w:cs="Arial"/>
                <w:b/>
                <w:bCs/>
                <w:color w:val="000000"/>
                <w:position w:val="-2"/>
                <w:sz w:val="20"/>
                <w:szCs w:val="20"/>
                <w:shd w:val="clear" w:color="auto" w:fill="CCCCCC"/>
              </w:rPr>
            </w:pPr>
            <w:r w:rsidRPr="000869B1">
              <w:rPr>
                <w:rFonts w:asciiTheme="minorHAnsi" w:hAnsiTheme="minorHAnsi" w:cs="Arial"/>
                <w:b/>
                <w:bCs/>
                <w:color w:val="000000"/>
                <w:position w:val="-2"/>
                <w:sz w:val="20"/>
                <w:szCs w:val="20"/>
                <w:shd w:val="clear" w:color="auto" w:fill="CCCCCC"/>
              </w:rPr>
              <w:t xml:space="preserve">(ime in priimek ter </w:t>
            </w:r>
          </w:p>
          <w:p w:rsidR="00405744" w:rsidRPr="000869B1" w:rsidRDefault="00405744" w:rsidP="00405744">
            <w:pPr>
              <w:jc w:val="center"/>
              <w:rPr>
                <w:rFonts w:asciiTheme="minorHAnsi" w:hAnsiTheme="minorHAnsi" w:cs="Arial"/>
                <w:b/>
                <w:bCs/>
                <w:color w:val="000000"/>
                <w:position w:val="-2"/>
                <w:sz w:val="20"/>
                <w:szCs w:val="20"/>
                <w:shd w:val="clear" w:color="auto" w:fill="CCCCCC"/>
              </w:rPr>
            </w:pPr>
            <w:r w:rsidRPr="000869B1">
              <w:rPr>
                <w:rFonts w:asciiTheme="minorHAnsi" w:hAnsiTheme="minorHAnsi" w:cs="Arial"/>
                <w:b/>
                <w:bCs/>
                <w:color w:val="000000"/>
                <w:position w:val="-2"/>
                <w:sz w:val="20"/>
                <w:szCs w:val="20"/>
                <w:u w:val="single"/>
                <w:shd w:val="clear" w:color="auto" w:fill="CCCCCC"/>
              </w:rPr>
              <w:t>e-mail)</w:t>
            </w:r>
          </w:p>
        </w:tc>
        <w:tc>
          <w:tcPr>
            <w:tcW w:w="1346" w:type="dxa"/>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405744" w:rsidRPr="00F8336D" w:rsidRDefault="00405744" w:rsidP="00405744">
            <w:pPr>
              <w:jc w:val="center"/>
              <w:rPr>
                <w:rFonts w:asciiTheme="minorHAnsi" w:hAnsiTheme="minorHAnsi" w:cs="Arial"/>
                <w:sz w:val="20"/>
                <w:szCs w:val="20"/>
              </w:rPr>
            </w:pPr>
            <w:r w:rsidRPr="000869B1">
              <w:rPr>
                <w:rFonts w:asciiTheme="minorHAnsi" w:hAnsiTheme="minorHAnsi" w:cs="Arial"/>
                <w:b/>
                <w:bCs/>
                <w:color w:val="000000"/>
                <w:position w:val="-2"/>
                <w:sz w:val="20"/>
                <w:szCs w:val="20"/>
                <w:shd w:val="clear" w:color="auto" w:fill="CCCCCC"/>
              </w:rPr>
              <w:t>Kontaktna oseba pri naročniku</w:t>
            </w:r>
            <w:r w:rsidRPr="000869B1">
              <w:rPr>
                <w:rFonts w:asciiTheme="minorHAnsi" w:hAnsiTheme="minorHAnsi" w:cs="Arial"/>
                <w:b/>
                <w:bCs/>
                <w:color w:val="000000"/>
                <w:position w:val="-2"/>
                <w:sz w:val="20"/>
                <w:szCs w:val="20"/>
                <w:shd w:val="clear" w:color="auto" w:fill="CCCCCC"/>
              </w:rPr>
              <w:br/>
              <w:t>(telefon)</w:t>
            </w:r>
          </w:p>
        </w:tc>
      </w:tr>
      <w:tr w:rsidR="00405744" w:rsidRPr="00F8336D" w:rsidTr="0071275D">
        <w:trPr>
          <w:trHeight w:val="204"/>
        </w:trPr>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b/>
                <w:bCs/>
                <w:color w:val="000000"/>
                <w:position w:val="-2"/>
                <w:sz w:val="20"/>
                <w:szCs w:val="20"/>
              </w:rPr>
              <w:t>1</w:t>
            </w:r>
          </w:p>
        </w:tc>
        <w:tc>
          <w:tcPr>
            <w:tcW w:w="1778"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65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418"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417"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843" w:type="dxa"/>
            <w:tcBorders>
              <w:top w:val="inset" w:sz="7" w:space="0" w:color="000000"/>
              <w:left w:val="inset" w:sz="7" w:space="0" w:color="000000"/>
              <w:bottom w:val="inset" w:sz="7" w:space="0" w:color="000000"/>
              <w:right w:val="inset" w:sz="7" w:space="0" w:color="000000"/>
            </w:tcBorders>
          </w:tcPr>
          <w:p w:rsidR="00405744" w:rsidRPr="00F8336D" w:rsidRDefault="00405744" w:rsidP="00381CFD">
            <w:pPr>
              <w:rPr>
                <w:rFonts w:asciiTheme="minorHAnsi" w:hAnsiTheme="minorHAnsi" w:cs="Arial"/>
                <w:color w:val="000000"/>
                <w:position w:val="-2"/>
                <w:sz w:val="20"/>
                <w:szCs w:val="20"/>
              </w:rPr>
            </w:pPr>
          </w:p>
        </w:tc>
        <w:tc>
          <w:tcPr>
            <w:tcW w:w="134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405744" w:rsidRPr="00F8336D" w:rsidTr="0071275D">
        <w:trPr>
          <w:trHeight w:val="204"/>
        </w:trPr>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b/>
                <w:bCs/>
                <w:color w:val="000000"/>
                <w:position w:val="-2"/>
                <w:sz w:val="20"/>
                <w:szCs w:val="20"/>
              </w:rPr>
              <w:t>2</w:t>
            </w:r>
          </w:p>
        </w:tc>
        <w:tc>
          <w:tcPr>
            <w:tcW w:w="1778"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65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418"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417"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843" w:type="dxa"/>
            <w:tcBorders>
              <w:top w:val="inset" w:sz="7" w:space="0" w:color="000000"/>
              <w:left w:val="inset" w:sz="7" w:space="0" w:color="000000"/>
              <w:bottom w:val="inset" w:sz="7" w:space="0" w:color="000000"/>
              <w:right w:val="inset" w:sz="7" w:space="0" w:color="000000"/>
            </w:tcBorders>
          </w:tcPr>
          <w:p w:rsidR="00405744" w:rsidRPr="00F8336D" w:rsidRDefault="00405744" w:rsidP="00381CFD">
            <w:pPr>
              <w:rPr>
                <w:rFonts w:asciiTheme="minorHAnsi" w:hAnsiTheme="minorHAnsi" w:cs="Arial"/>
                <w:color w:val="000000"/>
                <w:position w:val="-2"/>
                <w:sz w:val="20"/>
                <w:szCs w:val="20"/>
              </w:rPr>
            </w:pPr>
          </w:p>
        </w:tc>
        <w:tc>
          <w:tcPr>
            <w:tcW w:w="134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405744" w:rsidRPr="00F8336D" w:rsidTr="0071275D">
        <w:trPr>
          <w:trHeight w:val="204"/>
        </w:trPr>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b/>
                <w:bCs/>
                <w:color w:val="000000"/>
                <w:position w:val="-2"/>
                <w:sz w:val="20"/>
                <w:szCs w:val="20"/>
              </w:rPr>
              <w:t>3</w:t>
            </w:r>
          </w:p>
        </w:tc>
        <w:tc>
          <w:tcPr>
            <w:tcW w:w="1778"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65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418"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417"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843" w:type="dxa"/>
            <w:tcBorders>
              <w:top w:val="inset" w:sz="7" w:space="0" w:color="000000"/>
              <w:left w:val="inset" w:sz="7" w:space="0" w:color="000000"/>
              <w:bottom w:val="inset" w:sz="7" w:space="0" w:color="000000"/>
              <w:right w:val="inset" w:sz="7" w:space="0" w:color="000000"/>
            </w:tcBorders>
          </w:tcPr>
          <w:p w:rsidR="00405744" w:rsidRPr="00F8336D" w:rsidRDefault="00405744" w:rsidP="00381CFD">
            <w:pPr>
              <w:rPr>
                <w:rFonts w:asciiTheme="minorHAnsi" w:hAnsiTheme="minorHAnsi" w:cs="Arial"/>
                <w:color w:val="000000"/>
                <w:position w:val="-2"/>
                <w:sz w:val="20"/>
                <w:szCs w:val="20"/>
              </w:rPr>
            </w:pPr>
          </w:p>
        </w:tc>
        <w:tc>
          <w:tcPr>
            <w:tcW w:w="134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405744" w:rsidRPr="00F8336D" w:rsidTr="0071275D">
        <w:trPr>
          <w:trHeight w:val="204"/>
        </w:trPr>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b/>
                <w:bCs/>
                <w:color w:val="000000"/>
                <w:position w:val="-2"/>
                <w:sz w:val="20"/>
                <w:szCs w:val="20"/>
              </w:rPr>
              <w:t>4</w:t>
            </w:r>
          </w:p>
        </w:tc>
        <w:tc>
          <w:tcPr>
            <w:tcW w:w="1778"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659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418"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417"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1843" w:type="dxa"/>
            <w:tcBorders>
              <w:top w:val="inset" w:sz="7" w:space="0" w:color="000000"/>
              <w:left w:val="inset" w:sz="7" w:space="0" w:color="000000"/>
              <w:bottom w:val="inset" w:sz="7" w:space="0" w:color="000000"/>
              <w:right w:val="inset" w:sz="7" w:space="0" w:color="000000"/>
            </w:tcBorders>
          </w:tcPr>
          <w:p w:rsidR="00405744" w:rsidRPr="00F8336D" w:rsidRDefault="00405744" w:rsidP="00381CFD">
            <w:pPr>
              <w:rPr>
                <w:rFonts w:asciiTheme="minorHAnsi" w:hAnsiTheme="minorHAnsi" w:cs="Arial"/>
                <w:color w:val="000000"/>
                <w:position w:val="-2"/>
                <w:sz w:val="20"/>
                <w:szCs w:val="20"/>
              </w:rPr>
            </w:pPr>
          </w:p>
        </w:tc>
        <w:tc>
          <w:tcPr>
            <w:tcW w:w="1346"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405744" w:rsidRPr="00F8336D" w:rsidRDefault="00405744"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r>
    </w:tbl>
    <w:p w:rsidR="00C567E3" w:rsidRPr="00F8336D" w:rsidRDefault="00C567E3" w:rsidP="00C567E3">
      <w:pPr>
        <w:spacing w:before="225" w:after="225" w:line="240" w:lineRule="auto"/>
        <w:jc w:val="both"/>
        <w:rPr>
          <w:rFonts w:asciiTheme="minorHAnsi" w:hAnsiTheme="minorHAnsi" w:cs="Arial"/>
          <w:sz w:val="20"/>
          <w:szCs w:val="20"/>
        </w:rPr>
      </w:pPr>
      <w:r w:rsidRPr="00F8336D">
        <w:rPr>
          <w:rFonts w:asciiTheme="minorHAnsi" w:hAnsiTheme="minorHAnsi" w:cs="Arial"/>
          <w:b/>
          <w:bCs/>
          <w:i/>
          <w:iCs/>
          <w:color w:val="000000"/>
          <w:sz w:val="20"/>
          <w:szCs w:val="20"/>
          <w:u w:val="single"/>
        </w:rPr>
        <w:t>Opomba:</w:t>
      </w:r>
      <w:r w:rsidRPr="00F8336D">
        <w:rPr>
          <w:rFonts w:asciiTheme="minorHAnsi" w:hAnsiTheme="minorHAnsi" w:cs="Arial"/>
          <w:i/>
          <w:iCs/>
          <w:color w:val="000000"/>
          <w:sz w:val="20"/>
          <w:szCs w:val="20"/>
        </w:rPr>
        <w:br/>
        <w:t>V primeru več referenc se obrazec fotokopira.</w:t>
      </w:r>
    </w:p>
    <w:tbl>
      <w:tblPr>
        <w:tblStyle w:val="NormalTablePHPDOCX"/>
        <w:tblW w:w="5000" w:type="pct"/>
        <w:tblInd w:w="108" w:type="dxa"/>
        <w:tblLook w:val="04A0" w:firstRow="1" w:lastRow="0" w:firstColumn="1" w:lastColumn="0" w:noHBand="0" w:noVBand="1"/>
      </w:tblPr>
      <w:tblGrid>
        <w:gridCol w:w="7001"/>
        <w:gridCol w:w="7001"/>
      </w:tblGrid>
      <w:tr w:rsidR="00C567E3" w:rsidRPr="00F8336D" w:rsidTr="00381CFD">
        <w:tc>
          <w:tcPr>
            <w:tcW w:w="2500" w:type="pct"/>
            <w:tcMar>
              <w:top w:w="75" w:type="dxa"/>
              <w:bottom w:w="75" w:type="dxa"/>
            </w:tcMar>
            <w:vAlign w:val="center"/>
          </w:tcPr>
          <w:p w:rsidR="00C567E3" w:rsidRPr="00F8336D" w:rsidRDefault="00C567E3" w:rsidP="00381CFD">
            <w:pPr>
              <w:rPr>
                <w:rFonts w:asciiTheme="minorHAnsi" w:hAnsiTheme="minorHAnsi" w:cs="Arial"/>
                <w:sz w:val="20"/>
                <w:szCs w:val="20"/>
              </w:rPr>
            </w:pPr>
            <w:r w:rsidRPr="00F8336D">
              <w:rPr>
                <w:rFonts w:asciiTheme="minorHAnsi" w:hAnsiTheme="minorHAnsi" w:cs="Arial"/>
                <w:color w:val="000000"/>
                <w:position w:val="-2"/>
                <w:sz w:val="20"/>
                <w:szCs w:val="20"/>
              </w:rPr>
              <w:t>Kraj in datum:</w:t>
            </w:r>
          </w:p>
        </w:tc>
        <w:tc>
          <w:tcPr>
            <w:tcW w:w="0" w:type="auto"/>
            <w:tcMar>
              <w:top w:w="75" w:type="dxa"/>
              <w:bottom w:w="75" w:type="dxa"/>
            </w:tcMar>
            <w:vAlign w:val="center"/>
          </w:tcPr>
          <w:p w:rsidR="00C567E3" w:rsidRPr="00F8336D" w:rsidRDefault="00C567E3" w:rsidP="00381CFD">
            <w:pPr>
              <w:rPr>
                <w:rFonts w:asciiTheme="minorHAnsi" w:hAnsiTheme="minorHAnsi" w:cs="Arial"/>
                <w:sz w:val="20"/>
                <w:szCs w:val="20"/>
              </w:rPr>
            </w:pPr>
            <w:r w:rsidRPr="00F8336D">
              <w:rPr>
                <w:rFonts w:asciiTheme="minorHAnsi" w:hAnsiTheme="minorHAnsi" w:cs="Arial"/>
                <w:color w:val="000000"/>
                <w:position w:val="-2"/>
                <w:sz w:val="20"/>
                <w:szCs w:val="20"/>
              </w:rPr>
              <w:t>Ime in priimek: _____________________</w:t>
            </w:r>
          </w:p>
        </w:tc>
      </w:tr>
      <w:tr w:rsidR="00C567E3" w:rsidRPr="00F8336D" w:rsidTr="00381CFD">
        <w:tc>
          <w:tcPr>
            <w:tcW w:w="2500" w:type="pct"/>
            <w:tcMar>
              <w:top w:w="75" w:type="dxa"/>
              <w:bottom w:w="75" w:type="dxa"/>
            </w:tcMar>
            <w:vAlign w:val="center"/>
          </w:tcPr>
          <w:p w:rsidR="00C567E3" w:rsidRPr="00F8336D" w:rsidRDefault="00C567E3" w:rsidP="00381CFD">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0" w:type="auto"/>
            <w:tcMar>
              <w:top w:w="75" w:type="dxa"/>
              <w:bottom w:w="75" w:type="dxa"/>
            </w:tcMar>
            <w:vAlign w:val="center"/>
          </w:tcPr>
          <w:p w:rsidR="00C567E3" w:rsidRPr="00F8336D" w:rsidRDefault="00C567E3" w:rsidP="00381CFD">
            <w:pPr>
              <w:rPr>
                <w:rFonts w:asciiTheme="minorHAnsi" w:hAnsiTheme="minorHAnsi" w:cs="Arial"/>
                <w:sz w:val="20"/>
                <w:szCs w:val="20"/>
              </w:rPr>
            </w:pPr>
          </w:p>
          <w:p w:rsidR="00C567E3" w:rsidRPr="00F8336D" w:rsidRDefault="00C567E3" w:rsidP="00381CFD">
            <w:pPr>
              <w:jc w:val="center"/>
              <w:rPr>
                <w:rFonts w:asciiTheme="minorHAnsi" w:hAnsiTheme="minorHAnsi" w:cs="Arial"/>
                <w:sz w:val="20"/>
                <w:szCs w:val="20"/>
              </w:rPr>
            </w:pPr>
            <w:r w:rsidRPr="00F8336D">
              <w:rPr>
                <w:rFonts w:asciiTheme="minorHAnsi" w:hAnsiTheme="minorHAnsi" w:cs="Arial"/>
                <w:color w:val="A9A9A9"/>
                <w:position w:val="-2"/>
                <w:sz w:val="20"/>
                <w:szCs w:val="20"/>
              </w:rPr>
              <w:t>(žig in podpis)</w:t>
            </w:r>
          </w:p>
        </w:tc>
      </w:tr>
    </w:tbl>
    <w:p w:rsidR="00C567E3" w:rsidRPr="00F8336D" w:rsidRDefault="00C567E3" w:rsidP="00C567E3">
      <w:pPr>
        <w:tabs>
          <w:tab w:val="left" w:pos="3064"/>
        </w:tabs>
        <w:rPr>
          <w:rFonts w:asciiTheme="minorHAnsi" w:hAnsiTheme="minorHAnsi" w:cs="Arial"/>
          <w:sz w:val="20"/>
          <w:szCs w:val="20"/>
        </w:rPr>
      </w:pPr>
      <w:r w:rsidRPr="00F8336D">
        <w:rPr>
          <w:rFonts w:asciiTheme="minorHAnsi" w:hAnsiTheme="minorHAnsi" w:cs="Arial"/>
          <w:sz w:val="20"/>
          <w:szCs w:val="20"/>
        </w:rPr>
        <w:tab/>
      </w:r>
    </w:p>
    <w:p w:rsidR="00C567E3" w:rsidRPr="00F8336D" w:rsidRDefault="00C567E3" w:rsidP="00C22D6A">
      <w:pPr>
        <w:tabs>
          <w:tab w:val="left" w:pos="3064"/>
        </w:tabs>
        <w:rPr>
          <w:rFonts w:asciiTheme="minorHAnsi" w:hAnsiTheme="minorHAnsi" w:cs="Arial"/>
          <w:sz w:val="20"/>
          <w:szCs w:val="20"/>
        </w:rPr>
        <w:sectPr w:rsidR="00C567E3" w:rsidRPr="00F8336D" w:rsidSect="00C22D6A">
          <w:pgSz w:w="16838" w:h="11906" w:orient="landscape"/>
          <w:pgMar w:top="1418" w:right="1418" w:bottom="1418" w:left="1418" w:header="567" w:footer="596" w:gutter="0"/>
          <w:cols w:space="708"/>
          <w:docGrid w:linePitch="360"/>
        </w:sectPr>
      </w:pPr>
    </w:p>
    <w:p w:rsidR="006B0DDB" w:rsidRPr="00F8336D" w:rsidRDefault="00BD33FE" w:rsidP="006B0DDB">
      <w:pPr>
        <w:spacing w:after="0"/>
        <w:jc w:val="right"/>
        <w:rPr>
          <w:rFonts w:asciiTheme="minorHAnsi" w:hAnsiTheme="minorHAnsi" w:cs="Arial"/>
          <w:sz w:val="20"/>
          <w:szCs w:val="20"/>
        </w:rPr>
      </w:pPr>
      <w:r w:rsidRPr="00F8336D">
        <w:rPr>
          <w:rFonts w:asciiTheme="minorHAnsi" w:hAnsiTheme="minorHAnsi" w:cs="Arial"/>
          <w:sz w:val="20"/>
          <w:szCs w:val="20"/>
        </w:rPr>
        <w:t>Obrazec št: 5</w:t>
      </w:r>
    </w:p>
    <w:p w:rsidR="006B0DDB" w:rsidRPr="009D2287" w:rsidRDefault="00BD33FE" w:rsidP="009D2287">
      <w:pPr>
        <w:pStyle w:val="Naslov10"/>
        <w:pBdr>
          <w:top w:val="single" w:sz="4" w:space="1" w:color="auto"/>
          <w:left w:val="single" w:sz="4" w:space="5" w:color="auto"/>
          <w:bottom w:val="single" w:sz="4" w:space="1" w:color="auto"/>
          <w:right w:val="single" w:sz="4" w:space="4" w:color="auto"/>
        </w:pBdr>
        <w:shd w:val="clear" w:color="auto" w:fill="FFFF00"/>
        <w:spacing w:before="0" w:after="120"/>
        <w:ind w:left="1985"/>
        <w:rPr>
          <w:rFonts w:asciiTheme="minorHAnsi" w:hAnsiTheme="minorHAnsi" w:cs="Arial"/>
          <w:sz w:val="24"/>
          <w:szCs w:val="24"/>
        </w:rPr>
      </w:pPr>
      <w:r w:rsidRPr="009D2287">
        <w:rPr>
          <w:rFonts w:asciiTheme="minorHAnsi" w:hAnsiTheme="minorHAnsi" w:cs="Arial"/>
          <w:sz w:val="24"/>
          <w:szCs w:val="24"/>
        </w:rPr>
        <w:t>Vzorec bančne garancije / kavcijskega zavarovanja za dobro izvedbo</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i/>
          <w:iCs/>
          <w:color w:val="000000"/>
          <w:sz w:val="18"/>
          <w:szCs w:val="18"/>
        </w:rPr>
        <w:t>Glava s podatki o garantu (zavarovalnici/banki) ali SWIFT ključ</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color w:val="000000"/>
          <w:sz w:val="18"/>
          <w:szCs w:val="18"/>
        </w:rPr>
        <w:t>Za: MESTNA OBČINA KRANJ, Slovenski trg 1, 4000 Kranj</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color w:val="000000"/>
          <w:sz w:val="18"/>
          <w:szCs w:val="18"/>
        </w:rPr>
        <w:t xml:space="preserve">Datum: </w:t>
      </w:r>
      <w:r w:rsidRPr="009D2287">
        <w:rPr>
          <w:rFonts w:asciiTheme="minorHAnsi" w:hAnsiTheme="minorHAnsi" w:cs="Arial"/>
          <w:i/>
          <w:iCs/>
          <w:color w:val="000000"/>
          <w:sz w:val="18"/>
          <w:szCs w:val="18"/>
        </w:rPr>
        <w:t>(vpiše se datum izdaje)</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b/>
          <w:bCs/>
          <w:color w:val="000000"/>
          <w:sz w:val="18"/>
          <w:szCs w:val="18"/>
        </w:rPr>
        <w:t>VRSTA ZAVAROVANJA:</w:t>
      </w:r>
      <w:r w:rsidRPr="009D2287">
        <w:rPr>
          <w:rFonts w:asciiTheme="minorHAnsi" w:hAnsiTheme="minorHAnsi" w:cs="Arial"/>
          <w:color w:val="000000"/>
          <w:sz w:val="18"/>
          <w:szCs w:val="18"/>
        </w:rPr>
        <w:t xml:space="preserve"> </w:t>
      </w:r>
      <w:r w:rsidRPr="009D2287">
        <w:rPr>
          <w:rFonts w:asciiTheme="minorHAnsi" w:hAnsiTheme="minorHAnsi" w:cs="Arial"/>
          <w:i/>
          <w:iCs/>
          <w:color w:val="000000"/>
          <w:sz w:val="18"/>
          <w:szCs w:val="18"/>
        </w:rPr>
        <w:t>(vpiše se vrsta zavarovanja: kavcijsko zavarovanje/bančna garancija)</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b/>
          <w:bCs/>
          <w:color w:val="000000"/>
          <w:sz w:val="18"/>
          <w:szCs w:val="18"/>
        </w:rPr>
        <w:t>ŠTEVILKA:</w:t>
      </w:r>
      <w:r w:rsidRPr="009D2287">
        <w:rPr>
          <w:rFonts w:asciiTheme="minorHAnsi" w:hAnsiTheme="minorHAnsi" w:cs="Arial"/>
          <w:color w:val="000000"/>
          <w:sz w:val="18"/>
          <w:szCs w:val="18"/>
        </w:rPr>
        <w:t xml:space="preserve"> </w:t>
      </w:r>
      <w:r w:rsidRPr="009D2287">
        <w:rPr>
          <w:rFonts w:asciiTheme="minorHAnsi" w:hAnsiTheme="minorHAnsi" w:cs="Arial"/>
          <w:i/>
          <w:iCs/>
          <w:color w:val="000000"/>
          <w:sz w:val="18"/>
          <w:szCs w:val="18"/>
        </w:rPr>
        <w:t>(vpiše se številka zavarovanja)</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b/>
          <w:bCs/>
          <w:color w:val="000000"/>
          <w:sz w:val="18"/>
          <w:szCs w:val="18"/>
        </w:rPr>
        <w:t>GARANT:</w:t>
      </w:r>
      <w:r w:rsidRPr="009D2287">
        <w:rPr>
          <w:rFonts w:asciiTheme="minorHAnsi" w:hAnsiTheme="minorHAnsi" w:cs="Arial"/>
          <w:color w:val="000000"/>
          <w:sz w:val="18"/>
          <w:szCs w:val="18"/>
        </w:rPr>
        <w:t xml:space="preserve"> </w:t>
      </w:r>
      <w:r w:rsidRPr="009D2287">
        <w:rPr>
          <w:rFonts w:asciiTheme="minorHAnsi" w:hAnsiTheme="minorHAnsi" w:cs="Arial"/>
          <w:i/>
          <w:iCs/>
          <w:color w:val="000000"/>
          <w:sz w:val="18"/>
          <w:szCs w:val="18"/>
        </w:rPr>
        <w:t>(vpiše se ime in naslov zavarovalnice/banke v kraju izdaje)</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b/>
          <w:bCs/>
          <w:color w:val="000000"/>
          <w:sz w:val="18"/>
          <w:szCs w:val="18"/>
        </w:rPr>
        <w:t>NAROČNIK:</w:t>
      </w:r>
      <w:r w:rsidRPr="009D2287">
        <w:rPr>
          <w:rFonts w:asciiTheme="minorHAnsi" w:hAnsiTheme="minorHAnsi" w:cs="Arial"/>
          <w:color w:val="000000"/>
          <w:sz w:val="18"/>
          <w:szCs w:val="18"/>
        </w:rPr>
        <w:t xml:space="preserve"> </w:t>
      </w:r>
      <w:r w:rsidRPr="009D2287">
        <w:rPr>
          <w:rFonts w:asciiTheme="minorHAnsi" w:hAnsiTheme="minorHAnsi" w:cs="Arial"/>
          <w:i/>
          <w:iCs/>
          <w:color w:val="000000"/>
          <w:sz w:val="18"/>
          <w:szCs w:val="18"/>
        </w:rPr>
        <w:t>(vpiše se ime in naslov naročnika zavarovanja, tj. v postopku javnega naročanja izbranega ponudnika)</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b/>
          <w:bCs/>
          <w:color w:val="000000"/>
          <w:sz w:val="18"/>
          <w:szCs w:val="18"/>
        </w:rPr>
        <w:t>UPRAVIČENEC:</w:t>
      </w:r>
      <w:r w:rsidRPr="009D2287">
        <w:rPr>
          <w:rFonts w:asciiTheme="minorHAnsi" w:hAnsiTheme="minorHAnsi" w:cs="Arial"/>
          <w:color w:val="000000"/>
          <w:sz w:val="18"/>
          <w:szCs w:val="18"/>
        </w:rPr>
        <w:t xml:space="preserve"> MESTNA OBČINA KRANJ, Slovenski trg 1, 4000 Kranj</w:t>
      </w:r>
    </w:p>
    <w:p w:rsidR="008D0D3A" w:rsidRPr="00686445"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b/>
          <w:bCs/>
          <w:color w:val="000000"/>
          <w:sz w:val="18"/>
          <w:szCs w:val="18"/>
        </w:rPr>
        <w:t>OSNOVNI POSEL:</w:t>
      </w:r>
      <w:r w:rsidRPr="009D2287">
        <w:rPr>
          <w:rFonts w:asciiTheme="minorHAnsi" w:hAnsiTheme="minorHAnsi" w:cs="Arial"/>
          <w:color w:val="000000"/>
          <w:sz w:val="18"/>
          <w:szCs w:val="18"/>
        </w:rPr>
        <w:t xml:space="preserve"> obveznost naročnika zavarovanja iz pogodbe št. z dne </w:t>
      </w:r>
      <w:r w:rsidRPr="009D2287">
        <w:rPr>
          <w:rFonts w:asciiTheme="minorHAnsi" w:hAnsiTheme="minorHAnsi" w:cs="Arial"/>
          <w:i/>
          <w:iCs/>
          <w:color w:val="000000"/>
          <w:sz w:val="18"/>
          <w:szCs w:val="18"/>
        </w:rPr>
        <w:t xml:space="preserve">(vpiše se številko in datum pogodbe o izvedbi javnega naročila, sklenjene na podlagi </w:t>
      </w:r>
      <w:r w:rsidRPr="00686445">
        <w:rPr>
          <w:rFonts w:asciiTheme="minorHAnsi" w:hAnsiTheme="minorHAnsi" w:cs="Arial"/>
          <w:i/>
          <w:iCs/>
          <w:color w:val="000000"/>
          <w:sz w:val="18"/>
          <w:szCs w:val="18"/>
        </w:rPr>
        <w:t>postopka z oznako XXXXXX)</w:t>
      </w:r>
      <w:r w:rsidRPr="00686445">
        <w:rPr>
          <w:rFonts w:asciiTheme="minorHAnsi" w:hAnsiTheme="minorHAnsi" w:cs="Arial"/>
          <w:color w:val="000000"/>
          <w:sz w:val="18"/>
          <w:szCs w:val="18"/>
        </w:rPr>
        <w:t xml:space="preserve"> za </w:t>
      </w:r>
      <w:r w:rsidRPr="00686445">
        <w:rPr>
          <w:rFonts w:asciiTheme="minorHAnsi" w:hAnsiTheme="minorHAnsi" w:cs="Arial"/>
          <w:b/>
          <w:bCs/>
          <w:color w:val="000000"/>
          <w:sz w:val="18"/>
          <w:szCs w:val="18"/>
        </w:rPr>
        <w:t>Nakup gasilskega vozila za gašenje požarov in reševanje z višin</w:t>
      </w:r>
      <w:r w:rsidR="0077446D" w:rsidRPr="00686445">
        <w:rPr>
          <w:rFonts w:asciiTheme="minorHAnsi" w:hAnsiTheme="minorHAnsi" w:cs="Arial"/>
          <w:b/>
          <w:bCs/>
          <w:color w:val="000000"/>
          <w:sz w:val="18"/>
          <w:szCs w:val="18"/>
        </w:rPr>
        <w:t xml:space="preserve"> - ponovitev</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 xml:space="preserve">ZNESEK IN VALUTA: najmanj 10,00 % pogodbene vrednosti z DDV, kar znaša </w:t>
      </w:r>
      <w:r w:rsidRPr="00686445">
        <w:rPr>
          <w:rFonts w:asciiTheme="minorHAnsi" w:hAnsiTheme="minorHAnsi" w:cs="Arial"/>
          <w:b/>
          <w:bCs/>
          <w:color w:val="000000"/>
          <w:sz w:val="18"/>
          <w:szCs w:val="18"/>
          <w:u w:val="single"/>
        </w:rPr>
        <w:t>__________</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LISTINE, KI JIH JE POLEG IZJAVE TREBA PRILOŽITI ZAHTEVI ZA PLAČILO IN SE IZRECNO ZAHTEVAJO V SPODNJEM BESEDILU:</w:t>
      </w:r>
      <w:r w:rsidR="008C5789" w:rsidRPr="00686445">
        <w:rPr>
          <w:rFonts w:asciiTheme="minorHAnsi" w:hAnsiTheme="minorHAnsi" w:cs="Arial"/>
          <w:b/>
          <w:bCs/>
          <w:color w:val="000000"/>
          <w:sz w:val="18"/>
          <w:szCs w:val="18"/>
        </w:rPr>
        <w:t xml:space="preserve"> </w:t>
      </w:r>
      <w:r w:rsidR="008C5789" w:rsidRPr="00686445">
        <w:rPr>
          <w:rFonts w:asciiTheme="minorHAnsi" w:hAnsiTheme="minorHAnsi" w:cs="Arial"/>
          <w:b/>
          <w:bCs/>
          <w:color w:val="000000"/>
          <w:sz w:val="18"/>
          <w:szCs w:val="18"/>
        </w:rPr>
        <w:fldChar w:fldCharType="begin">
          <w:ffData>
            <w:name w:val="Besedilo2"/>
            <w:enabled/>
            <w:calcOnExit w:val="0"/>
            <w:textInput/>
          </w:ffData>
        </w:fldChar>
      </w:r>
      <w:r w:rsidR="008C5789" w:rsidRPr="00686445">
        <w:rPr>
          <w:rFonts w:asciiTheme="minorHAnsi" w:hAnsiTheme="minorHAnsi" w:cs="Arial"/>
          <w:b/>
          <w:bCs/>
          <w:color w:val="000000"/>
          <w:sz w:val="18"/>
          <w:szCs w:val="18"/>
        </w:rPr>
        <w:instrText xml:space="preserve"> FORMTEXT </w:instrText>
      </w:r>
      <w:r w:rsidR="008C5789" w:rsidRPr="00686445">
        <w:rPr>
          <w:rFonts w:asciiTheme="minorHAnsi" w:hAnsiTheme="minorHAnsi" w:cs="Arial"/>
          <w:b/>
          <w:bCs/>
          <w:color w:val="000000"/>
          <w:sz w:val="18"/>
          <w:szCs w:val="18"/>
        </w:rPr>
      </w:r>
      <w:r w:rsidR="008C5789" w:rsidRPr="00686445">
        <w:rPr>
          <w:rFonts w:asciiTheme="minorHAnsi" w:hAnsiTheme="minorHAnsi" w:cs="Arial"/>
          <w:b/>
          <w:bCs/>
          <w:color w:val="000000"/>
          <w:sz w:val="18"/>
          <w:szCs w:val="18"/>
        </w:rPr>
        <w:fldChar w:fldCharType="separate"/>
      </w:r>
      <w:r w:rsidR="008C5789" w:rsidRPr="00686445">
        <w:rPr>
          <w:rFonts w:asciiTheme="minorHAnsi" w:hAnsiTheme="minorHAnsi" w:cs="Arial"/>
          <w:b/>
          <w:bCs/>
          <w:color w:val="000000"/>
          <w:sz w:val="18"/>
          <w:szCs w:val="18"/>
        </w:rPr>
        <w:t> </w:t>
      </w:r>
      <w:r w:rsidR="008C5789" w:rsidRPr="00686445">
        <w:rPr>
          <w:rFonts w:asciiTheme="minorHAnsi" w:hAnsiTheme="minorHAnsi" w:cs="Arial"/>
          <w:b/>
          <w:bCs/>
          <w:color w:val="000000"/>
          <w:sz w:val="18"/>
          <w:szCs w:val="18"/>
        </w:rPr>
        <w:t> </w:t>
      </w:r>
      <w:r w:rsidR="008C5789" w:rsidRPr="00686445">
        <w:rPr>
          <w:rFonts w:asciiTheme="minorHAnsi" w:hAnsiTheme="minorHAnsi" w:cs="Arial"/>
          <w:b/>
          <w:bCs/>
          <w:color w:val="000000"/>
          <w:sz w:val="18"/>
          <w:szCs w:val="18"/>
        </w:rPr>
        <w:t> </w:t>
      </w:r>
      <w:r w:rsidR="008C5789" w:rsidRPr="00686445">
        <w:rPr>
          <w:rFonts w:asciiTheme="minorHAnsi" w:hAnsiTheme="minorHAnsi" w:cs="Arial"/>
          <w:b/>
          <w:bCs/>
          <w:color w:val="000000"/>
          <w:sz w:val="18"/>
          <w:szCs w:val="18"/>
        </w:rPr>
        <w:t> </w:t>
      </w:r>
      <w:r w:rsidR="008C5789" w:rsidRPr="00686445">
        <w:rPr>
          <w:rFonts w:asciiTheme="minorHAnsi" w:hAnsiTheme="minorHAnsi" w:cs="Arial"/>
          <w:b/>
          <w:bCs/>
          <w:color w:val="000000"/>
          <w:sz w:val="18"/>
          <w:szCs w:val="18"/>
        </w:rPr>
        <w:t> </w:t>
      </w:r>
      <w:r w:rsidR="008C5789" w:rsidRPr="00686445">
        <w:rPr>
          <w:rFonts w:asciiTheme="minorHAnsi" w:hAnsiTheme="minorHAnsi" w:cs="Arial"/>
          <w:b/>
          <w:bCs/>
          <w:color w:val="000000"/>
          <w:sz w:val="18"/>
          <w:szCs w:val="18"/>
        </w:rPr>
        <w:fldChar w:fldCharType="end"/>
      </w:r>
      <w:r w:rsidR="008C5789" w:rsidRPr="00686445">
        <w:rPr>
          <w:rFonts w:asciiTheme="minorHAnsi" w:hAnsiTheme="minorHAnsi" w:cs="Arial"/>
          <w:b/>
          <w:bCs/>
          <w:color w:val="000000"/>
          <w:sz w:val="18"/>
          <w:szCs w:val="18"/>
        </w:rPr>
        <w:t xml:space="preserve"> </w:t>
      </w:r>
      <w:r w:rsidR="008C5789" w:rsidRPr="00686445">
        <w:rPr>
          <w:rFonts w:asciiTheme="minorHAnsi" w:hAnsiTheme="minorHAnsi" w:cs="Arial"/>
          <w:b/>
          <w:bCs/>
          <w:i/>
          <w:color w:val="000000"/>
          <w:sz w:val="18"/>
          <w:szCs w:val="18"/>
        </w:rPr>
        <w:t>(nobena/navede se listina)</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JEZIK V ZAHTEVANIH LISTINAH:</w:t>
      </w:r>
      <w:r w:rsidRPr="00686445">
        <w:rPr>
          <w:rFonts w:asciiTheme="minorHAnsi" w:hAnsiTheme="minorHAnsi" w:cs="Arial"/>
          <w:color w:val="000000"/>
          <w:sz w:val="18"/>
          <w:szCs w:val="18"/>
        </w:rPr>
        <w:t xml:space="preserve"> slovenski</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OBLIKA PREDLOŽITVE:</w:t>
      </w:r>
      <w:r w:rsidRPr="00686445">
        <w:rPr>
          <w:rFonts w:asciiTheme="minorHAnsi" w:hAnsiTheme="minorHAnsi" w:cs="Arial"/>
          <w:color w:val="000000"/>
          <w:sz w:val="18"/>
          <w:szCs w:val="18"/>
        </w:rPr>
        <w:t xml:space="preserve"> v papirni obliki s priporočeno pošto</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KRAJ PREDLOŽITVE:</w:t>
      </w:r>
      <w:r w:rsidRPr="00686445">
        <w:rPr>
          <w:rFonts w:asciiTheme="minorHAnsi" w:hAnsiTheme="minorHAnsi" w:cs="Arial"/>
          <w:color w:val="000000"/>
          <w:sz w:val="18"/>
          <w:szCs w:val="18"/>
        </w:rPr>
        <w:t xml:space="preserve"> </w:t>
      </w:r>
      <w:r w:rsidRPr="00686445">
        <w:rPr>
          <w:rFonts w:asciiTheme="minorHAnsi" w:hAnsiTheme="minorHAnsi" w:cs="Arial"/>
          <w:i/>
          <w:iCs/>
          <w:color w:val="000000"/>
          <w:sz w:val="18"/>
          <w:szCs w:val="18"/>
        </w:rPr>
        <w:t>(garant vpiše naslov podružnice, kjer se opravi predložitev papirnih listin, ali elektronski naslov za predložitev v elektronski obliki, kot na primer garantov SWIFT naslov)</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DATUM VELJAVNOSTI:</w:t>
      </w:r>
      <w:r w:rsidRPr="00686445">
        <w:rPr>
          <w:rFonts w:asciiTheme="minorHAnsi" w:hAnsiTheme="minorHAnsi" w:cs="Arial"/>
          <w:color w:val="000000"/>
          <w:sz w:val="18"/>
          <w:szCs w:val="18"/>
        </w:rPr>
        <w:t xml:space="preserve"> DD. MM. LLLL </w:t>
      </w:r>
      <w:r w:rsidRPr="00686445">
        <w:rPr>
          <w:rFonts w:asciiTheme="minorHAnsi" w:hAnsiTheme="minorHAnsi" w:cs="Arial"/>
          <w:i/>
          <w:iCs/>
          <w:color w:val="000000"/>
          <w:sz w:val="18"/>
          <w:szCs w:val="18"/>
        </w:rPr>
        <w:t>(vpiše se datum zapadlosti zavarovanja)</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STRANKA, KI JE DOLŽNA PLAČATI STROŠKE:</w:t>
      </w:r>
      <w:r w:rsidRPr="00686445">
        <w:rPr>
          <w:rFonts w:asciiTheme="minorHAnsi" w:hAnsiTheme="minorHAnsi" w:cs="Arial"/>
          <w:color w:val="000000"/>
          <w:sz w:val="18"/>
          <w:szCs w:val="18"/>
        </w:rPr>
        <w:t xml:space="preserve"> </w:t>
      </w:r>
      <w:r w:rsidRPr="00686445">
        <w:rPr>
          <w:rFonts w:asciiTheme="minorHAnsi" w:hAnsiTheme="minorHAnsi" w:cs="Arial"/>
          <w:i/>
          <w:iCs/>
          <w:color w:val="000000"/>
          <w:sz w:val="18"/>
          <w:szCs w:val="18"/>
        </w:rPr>
        <w:t>(vpiše se ime naročnika zavarovanja, tj. v postopku javnega naročanja izbranega ponudnika)</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color w:val="000000"/>
          <w:sz w:val="18"/>
          <w:szCs w:val="18"/>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color w:val="000000"/>
          <w:sz w:val="18"/>
          <w:szCs w:val="18"/>
        </w:rPr>
        <w:t>Katerokoli zahtevo za plačilo po tem zavarovanju moramo prejeti na datum veljavnosti zavarovanja ali pred njim v zgoraj navedenem kraju predložitve.</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color w:val="000000"/>
          <w:sz w:val="18"/>
          <w:szCs w:val="18"/>
        </w:rPr>
        <w:t>Morebitne spore v zvezi s tem zavarovanjem rešuje stvarno pristojno sodišče po sedežu upravičenca po slovenskem pravu.</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color w:val="000000"/>
          <w:sz w:val="18"/>
          <w:szCs w:val="18"/>
        </w:rPr>
        <w:t>Za to zavarovanje veljajo Enotna pravila za garancije na poziv (EPGP) revizija iz leta 2010, izdana pri MTZ pod št. 758.</w:t>
      </w:r>
    </w:p>
    <w:tbl>
      <w:tblPr>
        <w:tblStyle w:val="NormalTablePHPDOCX"/>
        <w:tblW w:w="8745" w:type="dxa"/>
        <w:tblInd w:w="108" w:type="dxa"/>
        <w:tblLook w:val="04A0" w:firstRow="1" w:lastRow="0" w:firstColumn="1" w:lastColumn="0" w:noHBand="0" w:noVBand="1"/>
      </w:tblPr>
      <w:tblGrid>
        <w:gridCol w:w="4080"/>
        <w:gridCol w:w="4665"/>
      </w:tblGrid>
      <w:tr w:rsidR="008D0D3A" w:rsidRPr="00686445">
        <w:tc>
          <w:tcPr>
            <w:tcW w:w="4080" w:type="dxa"/>
            <w:tcMar>
              <w:top w:w="75" w:type="dxa"/>
              <w:bottom w:w="75" w:type="dxa"/>
            </w:tcMar>
            <w:vAlign w:val="center"/>
          </w:tcPr>
          <w:p w:rsidR="008D0D3A" w:rsidRPr="00686445" w:rsidRDefault="00BD33FE">
            <w:pPr>
              <w:rPr>
                <w:rFonts w:asciiTheme="minorHAnsi" w:hAnsiTheme="minorHAnsi" w:cs="Arial"/>
                <w:sz w:val="18"/>
                <w:szCs w:val="18"/>
              </w:rPr>
            </w:pPr>
            <w:r w:rsidRPr="00686445">
              <w:rPr>
                <w:rFonts w:asciiTheme="minorHAnsi" w:hAnsiTheme="minorHAnsi" w:cs="Arial"/>
                <w:color w:val="000000"/>
                <w:position w:val="-2"/>
                <w:sz w:val="18"/>
                <w:szCs w:val="18"/>
              </w:rPr>
              <w:t> </w:t>
            </w:r>
          </w:p>
        </w:tc>
        <w:tc>
          <w:tcPr>
            <w:tcW w:w="0" w:type="auto"/>
            <w:tcMar>
              <w:top w:w="75" w:type="dxa"/>
              <w:bottom w:w="75" w:type="dxa"/>
            </w:tcMar>
            <w:vAlign w:val="center"/>
          </w:tcPr>
          <w:p w:rsidR="008D0D3A" w:rsidRPr="00686445" w:rsidRDefault="00BD33FE">
            <w:pPr>
              <w:jc w:val="center"/>
              <w:rPr>
                <w:rFonts w:asciiTheme="minorHAnsi" w:hAnsiTheme="minorHAnsi" w:cs="Arial"/>
                <w:sz w:val="18"/>
                <w:szCs w:val="18"/>
              </w:rPr>
            </w:pPr>
            <w:r w:rsidRPr="00686445">
              <w:rPr>
                <w:rFonts w:asciiTheme="minorHAnsi" w:hAnsiTheme="minorHAnsi" w:cs="Arial"/>
                <w:color w:val="000000"/>
                <w:position w:val="-2"/>
                <w:sz w:val="18"/>
                <w:szCs w:val="18"/>
              </w:rPr>
              <w:t>Garant</w:t>
            </w:r>
          </w:p>
        </w:tc>
      </w:tr>
      <w:tr w:rsidR="008D0D3A" w:rsidRPr="00686445">
        <w:tc>
          <w:tcPr>
            <w:tcW w:w="4080" w:type="dxa"/>
            <w:tcMar>
              <w:top w:w="75" w:type="dxa"/>
              <w:bottom w:w="75" w:type="dxa"/>
            </w:tcMar>
            <w:vAlign w:val="center"/>
          </w:tcPr>
          <w:p w:rsidR="008D0D3A" w:rsidRPr="00686445" w:rsidRDefault="00BD33FE">
            <w:pPr>
              <w:rPr>
                <w:rFonts w:asciiTheme="minorHAnsi" w:hAnsiTheme="minorHAnsi" w:cs="Arial"/>
                <w:sz w:val="18"/>
                <w:szCs w:val="18"/>
              </w:rPr>
            </w:pPr>
            <w:r w:rsidRPr="00686445">
              <w:rPr>
                <w:rFonts w:asciiTheme="minorHAnsi" w:hAnsiTheme="minorHAnsi" w:cs="Arial"/>
                <w:color w:val="000000"/>
                <w:position w:val="-2"/>
                <w:sz w:val="18"/>
                <w:szCs w:val="18"/>
              </w:rPr>
              <w:t> </w:t>
            </w:r>
          </w:p>
        </w:tc>
        <w:tc>
          <w:tcPr>
            <w:tcW w:w="0" w:type="auto"/>
            <w:tcMar>
              <w:top w:w="75" w:type="dxa"/>
              <w:bottom w:w="75" w:type="dxa"/>
            </w:tcMar>
            <w:vAlign w:val="center"/>
          </w:tcPr>
          <w:p w:rsidR="008D0D3A" w:rsidRPr="00686445" w:rsidRDefault="00BD33FE">
            <w:pPr>
              <w:jc w:val="center"/>
              <w:rPr>
                <w:rFonts w:asciiTheme="minorHAnsi" w:hAnsiTheme="minorHAnsi" w:cs="Arial"/>
                <w:sz w:val="18"/>
                <w:szCs w:val="18"/>
              </w:rPr>
            </w:pPr>
            <w:r w:rsidRPr="00686445">
              <w:rPr>
                <w:rFonts w:asciiTheme="minorHAnsi" w:hAnsiTheme="minorHAnsi" w:cs="Arial"/>
                <w:color w:val="A9A9A9"/>
                <w:position w:val="-2"/>
                <w:sz w:val="18"/>
                <w:szCs w:val="18"/>
              </w:rPr>
              <w:t>(žig in podpis)</w:t>
            </w:r>
          </w:p>
        </w:tc>
      </w:tr>
    </w:tbl>
    <w:p w:rsidR="008D0D3A" w:rsidRPr="00686445" w:rsidRDefault="00BD33FE">
      <w:pPr>
        <w:spacing w:before="225" w:after="225" w:line="240" w:lineRule="auto"/>
        <w:jc w:val="both"/>
        <w:rPr>
          <w:rFonts w:asciiTheme="minorHAnsi" w:hAnsiTheme="minorHAnsi" w:cs="Arial"/>
          <w:sz w:val="20"/>
          <w:szCs w:val="20"/>
        </w:rPr>
      </w:pPr>
      <w:r w:rsidRPr="00686445">
        <w:rPr>
          <w:rFonts w:asciiTheme="minorHAnsi" w:hAnsiTheme="minorHAnsi" w:cs="Arial"/>
          <w:color w:val="000000"/>
          <w:sz w:val="20"/>
          <w:szCs w:val="20"/>
        </w:rPr>
        <w:t>  </w:t>
      </w:r>
    </w:p>
    <w:p w:rsidR="006B0DDB" w:rsidRPr="00686445" w:rsidRDefault="00BD33FE" w:rsidP="006B0DDB">
      <w:pPr>
        <w:spacing w:after="0"/>
        <w:jc w:val="right"/>
        <w:rPr>
          <w:rFonts w:asciiTheme="minorHAnsi" w:hAnsiTheme="minorHAnsi" w:cs="Arial"/>
          <w:sz w:val="20"/>
          <w:szCs w:val="20"/>
        </w:rPr>
      </w:pPr>
      <w:r w:rsidRPr="00686445">
        <w:rPr>
          <w:rFonts w:asciiTheme="minorHAnsi" w:hAnsiTheme="minorHAnsi" w:cs="Arial"/>
          <w:sz w:val="20"/>
          <w:szCs w:val="20"/>
        </w:rPr>
        <w:t>Obrazec št: 6</w:t>
      </w:r>
    </w:p>
    <w:p w:rsidR="006B0DDB" w:rsidRPr="00686445" w:rsidRDefault="00BD33FE" w:rsidP="009D2287">
      <w:pPr>
        <w:pStyle w:val="Naslov10"/>
        <w:pBdr>
          <w:top w:val="single" w:sz="4" w:space="1" w:color="auto"/>
          <w:left w:val="single" w:sz="4" w:space="5" w:color="auto"/>
          <w:bottom w:val="single" w:sz="4" w:space="1" w:color="auto"/>
          <w:right w:val="single" w:sz="4" w:space="4" w:color="auto"/>
        </w:pBdr>
        <w:shd w:val="clear" w:color="auto" w:fill="FFFF00"/>
        <w:spacing w:before="0" w:after="120"/>
        <w:ind w:left="1985"/>
        <w:rPr>
          <w:rFonts w:asciiTheme="minorHAnsi" w:hAnsiTheme="minorHAnsi" w:cs="Arial"/>
          <w:sz w:val="24"/>
          <w:szCs w:val="24"/>
        </w:rPr>
      </w:pPr>
      <w:r w:rsidRPr="00686445">
        <w:rPr>
          <w:rFonts w:asciiTheme="minorHAnsi" w:hAnsiTheme="minorHAnsi" w:cs="Arial"/>
          <w:sz w:val="24"/>
          <w:szCs w:val="24"/>
        </w:rPr>
        <w:t>Vzorec bančne garancije / kavcijskega zavarovanja za odpravo napak</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i/>
          <w:iCs/>
          <w:color w:val="000000"/>
          <w:sz w:val="18"/>
          <w:szCs w:val="18"/>
        </w:rPr>
        <w:t>Glava s podatki o garantu (zavarovalnici/banki) ali SWIFT ključ</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color w:val="000000"/>
          <w:sz w:val="18"/>
          <w:szCs w:val="18"/>
        </w:rPr>
        <w:t>Za: MESTNA OBČINA KRANJ, Slovenski trg 1, 4000 Kranj</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color w:val="000000"/>
          <w:sz w:val="18"/>
          <w:szCs w:val="18"/>
        </w:rPr>
        <w:t xml:space="preserve">Datum: </w:t>
      </w:r>
      <w:r w:rsidRPr="00686445">
        <w:rPr>
          <w:rFonts w:asciiTheme="minorHAnsi" w:hAnsiTheme="minorHAnsi" w:cs="Arial"/>
          <w:i/>
          <w:iCs/>
          <w:color w:val="000000"/>
          <w:sz w:val="18"/>
          <w:szCs w:val="18"/>
        </w:rPr>
        <w:t>(vpiše se datum izdaje)</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VRSTA ZAVAROVANJA:</w:t>
      </w:r>
      <w:r w:rsidRPr="00686445">
        <w:rPr>
          <w:rFonts w:asciiTheme="minorHAnsi" w:hAnsiTheme="minorHAnsi" w:cs="Arial"/>
          <w:color w:val="000000"/>
          <w:sz w:val="18"/>
          <w:szCs w:val="18"/>
        </w:rPr>
        <w:t xml:space="preserve"> </w:t>
      </w:r>
      <w:r w:rsidRPr="00686445">
        <w:rPr>
          <w:rFonts w:asciiTheme="minorHAnsi" w:hAnsiTheme="minorHAnsi" w:cs="Arial"/>
          <w:i/>
          <w:iCs/>
          <w:color w:val="000000"/>
          <w:sz w:val="18"/>
          <w:szCs w:val="18"/>
        </w:rPr>
        <w:t>(vpiše se vrsta zavarovanja: kavcijsko zavarovanje/bančna garancija)</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ŠTEVILKA:</w:t>
      </w:r>
      <w:r w:rsidRPr="00686445">
        <w:rPr>
          <w:rFonts w:asciiTheme="minorHAnsi" w:hAnsiTheme="minorHAnsi" w:cs="Arial"/>
          <w:color w:val="000000"/>
          <w:sz w:val="18"/>
          <w:szCs w:val="18"/>
        </w:rPr>
        <w:t xml:space="preserve"> </w:t>
      </w:r>
      <w:r w:rsidRPr="00686445">
        <w:rPr>
          <w:rFonts w:asciiTheme="minorHAnsi" w:hAnsiTheme="minorHAnsi" w:cs="Arial"/>
          <w:i/>
          <w:iCs/>
          <w:color w:val="000000"/>
          <w:sz w:val="18"/>
          <w:szCs w:val="18"/>
        </w:rPr>
        <w:t>(vpiše se številka zavarovanja)</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GARANT:</w:t>
      </w:r>
      <w:r w:rsidRPr="00686445">
        <w:rPr>
          <w:rFonts w:asciiTheme="minorHAnsi" w:hAnsiTheme="minorHAnsi" w:cs="Arial"/>
          <w:color w:val="000000"/>
          <w:sz w:val="18"/>
          <w:szCs w:val="18"/>
        </w:rPr>
        <w:t xml:space="preserve"> </w:t>
      </w:r>
      <w:r w:rsidRPr="00686445">
        <w:rPr>
          <w:rFonts w:asciiTheme="minorHAnsi" w:hAnsiTheme="minorHAnsi" w:cs="Arial"/>
          <w:i/>
          <w:iCs/>
          <w:color w:val="000000"/>
          <w:sz w:val="18"/>
          <w:szCs w:val="18"/>
        </w:rPr>
        <w:t>(vpiše se ime in naslov zavarovalnice/banke v kraju izdaje)</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NAROČNIK:</w:t>
      </w:r>
      <w:r w:rsidRPr="00686445">
        <w:rPr>
          <w:rFonts w:asciiTheme="minorHAnsi" w:hAnsiTheme="minorHAnsi" w:cs="Arial"/>
          <w:color w:val="000000"/>
          <w:sz w:val="18"/>
          <w:szCs w:val="18"/>
        </w:rPr>
        <w:t xml:space="preserve"> </w:t>
      </w:r>
      <w:r w:rsidRPr="00686445">
        <w:rPr>
          <w:rFonts w:asciiTheme="minorHAnsi" w:hAnsiTheme="minorHAnsi" w:cs="Arial"/>
          <w:i/>
          <w:iCs/>
          <w:color w:val="000000"/>
          <w:sz w:val="18"/>
          <w:szCs w:val="18"/>
        </w:rPr>
        <w:t>(vpiše se ime in naslov naročnika zavarovanja, tj. v postopku javnega naročanja izbranega ponudnika)</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UPRAVIČENEC:</w:t>
      </w:r>
      <w:r w:rsidRPr="00686445">
        <w:rPr>
          <w:rFonts w:asciiTheme="minorHAnsi" w:hAnsiTheme="minorHAnsi" w:cs="Arial"/>
          <w:color w:val="000000"/>
          <w:sz w:val="18"/>
          <w:szCs w:val="18"/>
        </w:rPr>
        <w:t> MESTNA OBČINA KRANJ, Slovenski trg 1, 4000 Kranj,</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OSNOVNI POSEL:</w:t>
      </w:r>
      <w:r w:rsidRPr="00686445">
        <w:rPr>
          <w:rFonts w:asciiTheme="minorHAnsi" w:hAnsiTheme="minorHAnsi" w:cs="Arial"/>
          <w:color w:val="000000"/>
          <w:sz w:val="18"/>
          <w:szCs w:val="18"/>
        </w:rPr>
        <w:t xml:space="preserve"> obveznost naročnika zavarovanja za odpravo napak v garancijskem roku, ki izhaja iz pogodbe št. z dne __________________ </w:t>
      </w:r>
      <w:r w:rsidRPr="00686445">
        <w:rPr>
          <w:rFonts w:asciiTheme="minorHAnsi" w:hAnsiTheme="minorHAnsi" w:cs="Arial"/>
          <w:i/>
          <w:iCs/>
          <w:color w:val="000000"/>
          <w:sz w:val="18"/>
          <w:szCs w:val="18"/>
        </w:rPr>
        <w:t>(vpiše se številko in datum pogodbe o izvedbi javnega naročila, sklenjene na podlagi postopka z oznako XXXXXX)</w:t>
      </w:r>
      <w:r w:rsidRPr="00686445">
        <w:rPr>
          <w:rFonts w:asciiTheme="minorHAnsi" w:hAnsiTheme="minorHAnsi" w:cs="Arial"/>
          <w:color w:val="000000"/>
          <w:sz w:val="18"/>
          <w:szCs w:val="18"/>
        </w:rPr>
        <w:t xml:space="preserve"> za </w:t>
      </w:r>
      <w:r w:rsidRPr="00686445">
        <w:rPr>
          <w:rFonts w:asciiTheme="minorHAnsi" w:hAnsiTheme="minorHAnsi" w:cs="Arial"/>
          <w:b/>
          <w:bCs/>
          <w:color w:val="000000"/>
          <w:sz w:val="18"/>
          <w:szCs w:val="18"/>
        </w:rPr>
        <w:t>Nakup gasilskega vozila za gašenje požarov in reševanje z višin</w:t>
      </w:r>
      <w:r w:rsidR="0077446D" w:rsidRPr="00686445">
        <w:rPr>
          <w:rFonts w:asciiTheme="minorHAnsi" w:hAnsiTheme="minorHAnsi" w:cs="Arial"/>
          <w:b/>
          <w:bCs/>
          <w:color w:val="000000"/>
          <w:sz w:val="18"/>
          <w:szCs w:val="18"/>
        </w:rPr>
        <w:t xml:space="preserve"> - ponovitev</w:t>
      </w:r>
      <w:r w:rsidRPr="00686445">
        <w:rPr>
          <w:rFonts w:asciiTheme="minorHAnsi" w:hAnsiTheme="minorHAnsi" w:cs="Arial"/>
          <w:i/>
          <w:iCs/>
          <w:color w:val="000000"/>
          <w:sz w:val="18"/>
          <w:szCs w:val="18"/>
        </w:rPr>
        <w:t> </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 xml:space="preserve">ZNESEK IN VALUTA: najmanj 5,00 % pogodbene vrednosti z DDV, kar znaša </w:t>
      </w:r>
      <w:r w:rsidRPr="00686445">
        <w:rPr>
          <w:rFonts w:asciiTheme="minorHAnsi" w:hAnsiTheme="minorHAnsi" w:cs="Arial"/>
          <w:b/>
          <w:bCs/>
          <w:color w:val="000000"/>
          <w:sz w:val="18"/>
          <w:szCs w:val="18"/>
          <w:u w:val="single"/>
        </w:rPr>
        <w:t>__________</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LISTINE, KI JIH JE POLEG IZJAVE TREBA PRILOŽITI ZAHTEVI ZA PLAČILO IN SE IZRECNO ZAHTEVAJO V SPODNJEM BESEDILU:</w:t>
      </w:r>
      <w:r w:rsidR="008C5789" w:rsidRPr="00686445">
        <w:rPr>
          <w:rFonts w:asciiTheme="minorHAnsi" w:eastAsia="Calibri" w:hAnsiTheme="minorHAnsi" w:cs="Cambria"/>
          <w:color w:val="000000"/>
          <w:kern w:val="3"/>
          <w:sz w:val="18"/>
          <w:szCs w:val="18"/>
          <w:lang w:eastAsia="zh-CN"/>
        </w:rPr>
        <w:t xml:space="preserve"> </w:t>
      </w:r>
      <w:r w:rsidR="008C5789" w:rsidRPr="00686445">
        <w:rPr>
          <w:rFonts w:asciiTheme="minorHAnsi" w:hAnsiTheme="minorHAnsi" w:cs="Arial"/>
          <w:b/>
          <w:bCs/>
          <w:color w:val="000000"/>
          <w:sz w:val="18"/>
          <w:szCs w:val="18"/>
        </w:rPr>
        <w:fldChar w:fldCharType="begin">
          <w:ffData>
            <w:name w:val="Besedilo2"/>
            <w:enabled/>
            <w:calcOnExit w:val="0"/>
            <w:textInput/>
          </w:ffData>
        </w:fldChar>
      </w:r>
      <w:r w:rsidR="008C5789" w:rsidRPr="00686445">
        <w:rPr>
          <w:rFonts w:asciiTheme="minorHAnsi" w:hAnsiTheme="minorHAnsi" w:cs="Arial"/>
          <w:b/>
          <w:bCs/>
          <w:color w:val="000000"/>
          <w:sz w:val="18"/>
          <w:szCs w:val="18"/>
        </w:rPr>
        <w:instrText xml:space="preserve"> FORMTEXT </w:instrText>
      </w:r>
      <w:r w:rsidR="008C5789" w:rsidRPr="00686445">
        <w:rPr>
          <w:rFonts w:asciiTheme="minorHAnsi" w:hAnsiTheme="minorHAnsi" w:cs="Arial"/>
          <w:b/>
          <w:bCs/>
          <w:color w:val="000000"/>
          <w:sz w:val="18"/>
          <w:szCs w:val="18"/>
        </w:rPr>
      </w:r>
      <w:r w:rsidR="008C5789" w:rsidRPr="00686445">
        <w:rPr>
          <w:rFonts w:asciiTheme="minorHAnsi" w:hAnsiTheme="minorHAnsi" w:cs="Arial"/>
          <w:b/>
          <w:bCs/>
          <w:color w:val="000000"/>
          <w:sz w:val="18"/>
          <w:szCs w:val="18"/>
        </w:rPr>
        <w:fldChar w:fldCharType="separate"/>
      </w:r>
      <w:r w:rsidR="008C5789" w:rsidRPr="00686445">
        <w:rPr>
          <w:rFonts w:asciiTheme="minorHAnsi" w:hAnsiTheme="minorHAnsi" w:cs="Arial"/>
          <w:b/>
          <w:bCs/>
          <w:color w:val="000000"/>
          <w:sz w:val="18"/>
          <w:szCs w:val="18"/>
        </w:rPr>
        <w:t> </w:t>
      </w:r>
      <w:r w:rsidR="008C5789" w:rsidRPr="00686445">
        <w:rPr>
          <w:rFonts w:asciiTheme="minorHAnsi" w:hAnsiTheme="minorHAnsi" w:cs="Arial"/>
          <w:b/>
          <w:bCs/>
          <w:color w:val="000000"/>
          <w:sz w:val="18"/>
          <w:szCs w:val="18"/>
        </w:rPr>
        <w:t> </w:t>
      </w:r>
      <w:r w:rsidR="008C5789" w:rsidRPr="00686445">
        <w:rPr>
          <w:rFonts w:asciiTheme="minorHAnsi" w:hAnsiTheme="minorHAnsi" w:cs="Arial"/>
          <w:b/>
          <w:bCs/>
          <w:color w:val="000000"/>
          <w:sz w:val="18"/>
          <w:szCs w:val="18"/>
        </w:rPr>
        <w:t> </w:t>
      </w:r>
      <w:r w:rsidR="008C5789" w:rsidRPr="00686445">
        <w:rPr>
          <w:rFonts w:asciiTheme="minorHAnsi" w:hAnsiTheme="minorHAnsi" w:cs="Arial"/>
          <w:b/>
          <w:bCs/>
          <w:color w:val="000000"/>
          <w:sz w:val="18"/>
          <w:szCs w:val="18"/>
        </w:rPr>
        <w:t> </w:t>
      </w:r>
      <w:r w:rsidR="008C5789" w:rsidRPr="00686445">
        <w:rPr>
          <w:rFonts w:asciiTheme="minorHAnsi" w:hAnsiTheme="minorHAnsi" w:cs="Arial"/>
          <w:b/>
          <w:bCs/>
          <w:color w:val="000000"/>
          <w:sz w:val="18"/>
          <w:szCs w:val="18"/>
        </w:rPr>
        <w:t> </w:t>
      </w:r>
      <w:r w:rsidR="008C5789" w:rsidRPr="00686445">
        <w:rPr>
          <w:rFonts w:asciiTheme="minorHAnsi" w:hAnsiTheme="minorHAnsi" w:cs="Arial"/>
          <w:b/>
          <w:bCs/>
          <w:color w:val="000000"/>
          <w:sz w:val="18"/>
          <w:szCs w:val="18"/>
        </w:rPr>
        <w:fldChar w:fldCharType="end"/>
      </w:r>
      <w:r w:rsidR="008C5789" w:rsidRPr="00686445">
        <w:rPr>
          <w:rFonts w:asciiTheme="minorHAnsi" w:hAnsiTheme="minorHAnsi" w:cs="Arial"/>
          <w:b/>
          <w:bCs/>
          <w:color w:val="000000"/>
          <w:sz w:val="18"/>
          <w:szCs w:val="18"/>
        </w:rPr>
        <w:t xml:space="preserve"> </w:t>
      </w:r>
      <w:r w:rsidR="008C5789" w:rsidRPr="00686445">
        <w:rPr>
          <w:rFonts w:asciiTheme="minorHAnsi" w:hAnsiTheme="minorHAnsi" w:cs="Arial"/>
          <w:b/>
          <w:bCs/>
          <w:i/>
          <w:color w:val="000000"/>
          <w:sz w:val="18"/>
          <w:szCs w:val="18"/>
        </w:rPr>
        <w:t>(nobena/navede se listina)</w:t>
      </w:r>
    </w:p>
    <w:p w:rsidR="008D0D3A" w:rsidRPr="00686445"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JEZIK V ZAHTEVANIH LISTINAH:</w:t>
      </w:r>
      <w:r w:rsidRPr="00686445">
        <w:rPr>
          <w:rFonts w:asciiTheme="minorHAnsi" w:hAnsiTheme="minorHAnsi" w:cs="Arial"/>
          <w:color w:val="000000"/>
          <w:sz w:val="18"/>
          <w:szCs w:val="18"/>
        </w:rPr>
        <w:t xml:space="preserve"> slovenski</w:t>
      </w:r>
    </w:p>
    <w:p w:rsidR="008D0D3A" w:rsidRPr="009D2287" w:rsidRDefault="00BD33FE">
      <w:pPr>
        <w:spacing w:before="225" w:after="225" w:line="240" w:lineRule="auto"/>
        <w:jc w:val="both"/>
        <w:rPr>
          <w:rFonts w:asciiTheme="minorHAnsi" w:hAnsiTheme="minorHAnsi" w:cs="Arial"/>
          <w:sz w:val="18"/>
          <w:szCs w:val="18"/>
        </w:rPr>
      </w:pPr>
      <w:r w:rsidRPr="00686445">
        <w:rPr>
          <w:rFonts w:asciiTheme="minorHAnsi" w:hAnsiTheme="minorHAnsi" w:cs="Arial"/>
          <w:b/>
          <w:bCs/>
          <w:color w:val="000000"/>
          <w:sz w:val="18"/>
          <w:szCs w:val="18"/>
        </w:rPr>
        <w:t>OBLIKA PREDLOŽITVE:</w:t>
      </w:r>
      <w:r w:rsidRPr="00686445">
        <w:rPr>
          <w:rFonts w:asciiTheme="minorHAnsi" w:hAnsiTheme="minorHAnsi" w:cs="Arial"/>
          <w:color w:val="000000"/>
          <w:sz w:val="18"/>
          <w:szCs w:val="18"/>
        </w:rPr>
        <w:t xml:space="preserve"> v papirni obliki s priporočeno pošto</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b/>
          <w:bCs/>
          <w:color w:val="000000"/>
          <w:sz w:val="18"/>
          <w:szCs w:val="18"/>
        </w:rPr>
        <w:t>KRAJ PREDLOŽITVE:</w:t>
      </w:r>
      <w:r w:rsidRPr="009D2287">
        <w:rPr>
          <w:rFonts w:asciiTheme="minorHAnsi" w:hAnsiTheme="minorHAnsi" w:cs="Arial"/>
          <w:color w:val="000000"/>
          <w:sz w:val="18"/>
          <w:szCs w:val="18"/>
        </w:rPr>
        <w:t xml:space="preserve"> </w:t>
      </w:r>
      <w:r w:rsidRPr="009D2287">
        <w:rPr>
          <w:rFonts w:asciiTheme="minorHAnsi" w:hAnsiTheme="minorHAnsi" w:cs="Arial"/>
          <w:i/>
          <w:iCs/>
          <w:color w:val="000000"/>
          <w:sz w:val="18"/>
          <w:szCs w:val="18"/>
        </w:rPr>
        <w:t>(garant vpiše naslov podružnice, kjer se opravi predložitev papirnih listin, ali elektronski naslov za predložitev v elektronski obliki, kot na primer garantov SWIFT naslov)</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b/>
          <w:bCs/>
          <w:color w:val="000000"/>
          <w:sz w:val="18"/>
          <w:szCs w:val="18"/>
        </w:rPr>
        <w:t>DATUM VELJAVNOSTI:</w:t>
      </w:r>
      <w:r w:rsidRPr="009D2287">
        <w:rPr>
          <w:rFonts w:asciiTheme="minorHAnsi" w:hAnsiTheme="minorHAnsi" w:cs="Arial"/>
          <w:color w:val="000000"/>
          <w:sz w:val="18"/>
          <w:szCs w:val="18"/>
        </w:rPr>
        <w:t xml:space="preserve"> DD. MM. LLLL </w:t>
      </w:r>
      <w:r w:rsidRPr="009D2287">
        <w:rPr>
          <w:rFonts w:asciiTheme="minorHAnsi" w:hAnsiTheme="minorHAnsi" w:cs="Arial"/>
          <w:i/>
          <w:iCs/>
          <w:color w:val="000000"/>
          <w:sz w:val="18"/>
          <w:szCs w:val="18"/>
        </w:rPr>
        <w:t>(vpiše se datum zapadlosti zavarovanja)</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b/>
          <w:bCs/>
          <w:color w:val="000000"/>
          <w:sz w:val="18"/>
          <w:szCs w:val="18"/>
        </w:rPr>
        <w:t>STRANKA, KI JE DOLŽNA PLAČATI STROŠKE:</w:t>
      </w:r>
      <w:r w:rsidRPr="009D2287">
        <w:rPr>
          <w:rFonts w:asciiTheme="minorHAnsi" w:hAnsiTheme="minorHAnsi" w:cs="Arial"/>
          <w:color w:val="000000"/>
          <w:sz w:val="18"/>
          <w:szCs w:val="18"/>
        </w:rPr>
        <w:t xml:space="preserve"> </w:t>
      </w:r>
      <w:r w:rsidRPr="009D2287">
        <w:rPr>
          <w:rFonts w:asciiTheme="minorHAnsi" w:hAnsiTheme="minorHAnsi" w:cs="Arial"/>
          <w:i/>
          <w:iCs/>
          <w:color w:val="000000"/>
          <w:sz w:val="18"/>
          <w:szCs w:val="18"/>
        </w:rPr>
        <w:t>(vpiše se ime naročnika zavarovanja, tj. v postopku javnega naročanja izbranega ponudnika)</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color w:val="000000"/>
          <w:sz w:val="18"/>
          <w:szCs w:val="18"/>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color w:val="000000"/>
          <w:sz w:val="18"/>
          <w:szCs w:val="18"/>
        </w:rPr>
        <w:t>Katerokoli zahtevo za plačilo po tem zavarovanju moramo prejeti na datum veljavnosti zavarovanja ali pred njim v zgoraj navedenem kraju predložitve.</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color w:val="000000"/>
          <w:sz w:val="18"/>
          <w:szCs w:val="18"/>
        </w:rPr>
        <w:t>Morebitne spore v zvezi s tem zavarovanjem rešuje stvarno pristojno sodišče po sedežu upravičenca po slovenskem pravu.</w:t>
      </w:r>
    </w:p>
    <w:p w:rsidR="008D0D3A" w:rsidRPr="009D2287" w:rsidRDefault="00BD33FE">
      <w:pPr>
        <w:spacing w:before="225" w:after="225" w:line="240" w:lineRule="auto"/>
        <w:jc w:val="both"/>
        <w:rPr>
          <w:rFonts w:asciiTheme="minorHAnsi" w:hAnsiTheme="minorHAnsi" w:cs="Arial"/>
          <w:sz w:val="18"/>
          <w:szCs w:val="18"/>
        </w:rPr>
      </w:pPr>
      <w:r w:rsidRPr="009D2287">
        <w:rPr>
          <w:rFonts w:asciiTheme="minorHAnsi" w:hAnsiTheme="minorHAnsi" w:cs="Arial"/>
          <w:color w:val="000000"/>
          <w:sz w:val="18"/>
          <w:szCs w:val="18"/>
        </w:rPr>
        <w:t>Za to zavarovanje veljajo Enotna pravila za garancije na poziv (EPGP) revizija iz leta 2010, izdana pri MTZ pod št. 758. </w:t>
      </w:r>
    </w:p>
    <w:tbl>
      <w:tblPr>
        <w:tblStyle w:val="NormalTablePHPDOCX"/>
        <w:tblW w:w="5000" w:type="pct"/>
        <w:tblInd w:w="108" w:type="dxa"/>
        <w:tblLook w:val="04A0" w:firstRow="1" w:lastRow="0" w:firstColumn="1" w:lastColumn="0" w:noHBand="0" w:noVBand="1"/>
      </w:tblPr>
      <w:tblGrid>
        <w:gridCol w:w="4535"/>
        <w:gridCol w:w="4535"/>
      </w:tblGrid>
      <w:tr w:rsidR="008D0D3A" w:rsidRPr="009D2287">
        <w:tc>
          <w:tcPr>
            <w:tcW w:w="2500" w:type="pct"/>
            <w:tcMar>
              <w:top w:w="75" w:type="dxa"/>
              <w:bottom w:w="75" w:type="dxa"/>
            </w:tcMar>
            <w:vAlign w:val="center"/>
          </w:tcPr>
          <w:p w:rsidR="008D0D3A" w:rsidRPr="009D2287" w:rsidRDefault="00BD33FE">
            <w:pPr>
              <w:rPr>
                <w:rFonts w:asciiTheme="minorHAnsi" w:hAnsiTheme="minorHAnsi" w:cs="Arial"/>
                <w:sz w:val="18"/>
                <w:szCs w:val="18"/>
              </w:rPr>
            </w:pPr>
            <w:r w:rsidRPr="009D2287">
              <w:rPr>
                <w:rFonts w:asciiTheme="minorHAnsi" w:hAnsiTheme="minorHAnsi" w:cs="Arial"/>
                <w:color w:val="000000"/>
                <w:sz w:val="18"/>
                <w:szCs w:val="18"/>
              </w:rPr>
              <w:t> </w:t>
            </w:r>
            <w:r w:rsidRPr="009D2287">
              <w:rPr>
                <w:rFonts w:asciiTheme="minorHAnsi" w:hAnsiTheme="minorHAnsi" w:cs="Arial"/>
                <w:color w:val="000000"/>
                <w:position w:val="-2"/>
                <w:sz w:val="18"/>
                <w:szCs w:val="18"/>
              </w:rPr>
              <w:t> </w:t>
            </w:r>
          </w:p>
        </w:tc>
        <w:tc>
          <w:tcPr>
            <w:tcW w:w="0" w:type="auto"/>
            <w:tcMar>
              <w:top w:w="75" w:type="dxa"/>
              <w:bottom w:w="75" w:type="dxa"/>
            </w:tcMar>
            <w:vAlign w:val="center"/>
          </w:tcPr>
          <w:p w:rsidR="008D0D3A" w:rsidRPr="009D2287" w:rsidRDefault="00BD33FE">
            <w:pPr>
              <w:jc w:val="center"/>
              <w:rPr>
                <w:rFonts w:asciiTheme="minorHAnsi" w:hAnsiTheme="minorHAnsi" w:cs="Arial"/>
                <w:sz w:val="18"/>
                <w:szCs w:val="18"/>
              </w:rPr>
            </w:pPr>
            <w:r w:rsidRPr="009D2287">
              <w:rPr>
                <w:rFonts w:asciiTheme="minorHAnsi" w:hAnsiTheme="minorHAnsi" w:cs="Arial"/>
                <w:color w:val="000000"/>
                <w:position w:val="-2"/>
                <w:sz w:val="18"/>
                <w:szCs w:val="18"/>
              </w:rPr>
              <w:t>Garant</w:t>
            </w:r>
          </w:p>
        </w:tc>
      </w:tr>
      <w:tr w:rsidR="008D0D3A" w:rsidRPr="009D2287">
        <w:tc>
          <w:tcPr>
            <w:tcW w:w="2500" w:type="pct"/>
            <w:tcMar>
              <w:top w:w="75" w:type="dxa"/>
              <w:bottom w:w="75" w:type="dxa"/>
            </w:tcMar>
            <w:vAlign w:val="center"/>
          </w:tcPr>
          <w:p w:rsidR="008D0D3A" w:rsidRPr="009D2287" w:rsidRDefault="00BD33FE">
            <w:pPr>
              <w:rPr>
                <w:rFonts w:asciiTheme="minorHAnsi" w:hAnsiTheme="minorHAnsi" w:cs="Arial"/>
                <w:sz w:val="18"/>
                <w:szCs w:val="18"/>
              </w:rPr>
            </w:pPr>
            <w:r w:rsidRPr="009D2287">
              <w:rPr>
                <w:rFonts w:asciiTheme="minorHAnsi" w:hAnsiTheme="minorHAnsi" w:cs="Arial"/>
                <w:color w:val="000000"/>
                <w:position w:val="-2"/>
                <w:sz w:val="18"/>
                <w:szCs w:val="18"/>
              </w:rPr>
              <w:t> </w:t>
            </w:r>
          </w:p>
        </w:tc>
        <w:tc>
          <w:tcPr>
            <w:tcW w:w="0" w:type="auto"/>
            <w:tcMar>
              <w:top w:w="75" w:type="dxa"/>
              <w:bottom w:w="75" w:type="dxa"/>
            </w:tcMar>
            <w:vAlign w:val="center"/>
          </w:tcPr>
          <w:p w:rsidR="008D0D3A" w:rsidRPr="009D2287" w:rsidRDefault="00BD33FE">
            <w:pPr>
              <w:jc w:val="center"/>
              <w:rPr>
                <w:rFonts w:asciiTheme="minorHAnsi" w:hAnsiTheme="minorHAnsi" w:cs="Arial"/>
                <w:sz w:val="18"/>
                <w:szCs w:val="18"/>
              </w:rPr>
            </w:pPr>
            <w:r w:rsidRPr="009D2287">
              <w:rPr>
                <w:rFonts w:asciiTheme="minorHAnsi" w:hAnsiTheme="minorHAnsi" w:cs="Arial"/>
                <w:color w:val="A9A9A9"/>
                <w:position w:val="-2"/>
                <w:sz w:val="18"/>
                <w:szCs w:val="18"/>
              </w:rPr>
              <w:t>(žig in podpis)</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p w:rsidR="006B0DDB" w:rsidRPr="00F8336D" w:rsidRDefault="00BD33FE" w:rsidP="006B0DDB">
      <w:pPr>
        <w:spacing w:after="0"/>
        <w:jc w:val="right"/>
        <w:rPr>
          <w:rFonts w:asciiTheme="minorHAnsi" w:hAnsiTheme="minorHAnsi" w:cs="Arial"/>
          <w:sz w:val="20"/>
          <w:szCs w:val="20"/>
        </w:rPr>
      </w:pPr>
      <w:r w:rsidRPr="00F8336D">
        <w:rPr>
          <w:rFonts w:asciiTheme="minorHAnsi" w:hAnsiTheme="minorHAnsi" w:cs="Arial"/>
          <w:sz w:val="20"/>
          <w:szCs w:val="20"/>
        </w:rPr>
        <w:t>Obrazec št: 7</w:t>
      </w:r>
    </w:p>
    <w:p w:rsidR="006B0DDB" w:rsidRPr="009D2287" w:rsidRDefault="00BD33FE" w:rsidP="009D2287">
      <w:pPr>
        <w:pStyle w:val="Naslov10"/>
        <w:pBdr>
          <w:top w:val="single" w:sz="4" w:space="1" w:color="auto"/>
          <w:left w:val="single" w:sz="4" w:space="5" w:color="auto"/>
          <w:bottom w:val="single" w:sz="4" w:space="1" w:color="auto"/>
          <w:right w:val="single" w:sz="4" w:space="4" w:color="auto"/>
        </w:pBdr>
        <w:shd w:val="clear" w:color="auto" w:fill="FFFF00"/>
        <w:spacing w:before="0" w:after="120"/>
        <w:ind w:left="1985"/>
        <w:rPr>
          <w:rFonts w:asciiTheme="minorHAnsi" w:hAnsiTheme="minorHAnsi" w:cs="Arial"/>
          <w:sz w:val="24"/>
          <w:szCs w:val="24"/>
        </w:rPr>
      </w:pPr>
      <w:r w:rsidRPr="009D2287">
        <w:rPr>
          <w:rFonts w:asciiTheme="minorHAnsi" w:hAnsiTheme="minorHAnsi" w:cs="Arial"/>
          <w:sz w:val="24"/>
          <w:szCs w:val="24"/>
        </w:rPr>
        <w:t>Izjava zastopnika podizvajalca v zvezi z izpolnjevanjem obveznih pogojev za podizvajalce</w:t>
      </w:r>
    </w:p>
    <w:p w:rsidR="00877143" w:rsidRPr="00F8336D" w:rsidRDefault="00877143" w:rsidP="00877143">
      <w:pPr>
        <w:spacing w:before="225" w:after="225" w:line="240" w:lineRule="auto"/>
        <w:jc w:val="both"/>
        <w:rPr>
          <w:rFonts w:asciiTheme="minorHAnsi" w:hAnsiTheme="minorHAnsi" w:cs="Arial"/>
          <w:sz w:val="20"/>
          <w:szCs w:val="20"/>
        </w:rPr>
      </w:pPr>
      <w:r w:rsidRPr="00686445">
        <w:rPr>
          <w:rFonts w:asciiTheme="minorHAnsi" w:hAnsiTheme="minorHAnsi" w:cs="Arial"/>
          <w:color w:val="000000"/>
          <w:sz w:val="20"/>
          <w:szCs w:val="20"/>
        </w:rPr>
        <w:t>V zvezi z javnim naročilom »Nakup gasilskega vozila za gašenje požarov in reševanje z višin - ponovitev«,</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Pod kazensko in materialno odgovornostjo izjavljamo, da naša družba, </w:t>
      </w:r>
      <w:r w:rsidRPr="00F8336D">
        <w:rPr>
          <w:rFonts w:asciiTheme="minorHAnsi" w:hAnsiTheme="minorHAnsi" w:cs="Arial"/>
          <w:color w:val="000000"/>
          <w:sz w:val="20"/>
          <w:szCs w:val="20"/>
          <w:u w:val="single"/>
        </w:rPr>
        <w:t>_______________</w:t>
      </w:r>
      <w:r w:rsidRPr="00F8336D">
        <w:rPr>
          <w:rFonts w:asciiTheme="minorHAnsi" w:hAnsiTheme="minorHAnsi" w:cs="Arial"/>
          <w:color w:val="000000"/>
          <w:sz w:val="20"/>
          <w:szCs w:val="20"/>
        </w:rPr>
        <w:t>(Firma), </w:t>
      </w:r>
      <w:r w:rsidRPr="00F8336D">
        <w:rPr>
          <w:rFonts w:asciiTheme="minorHAnsi" w:hAnsiTheme="minorHAnsi" w:cs="Arial"/>
          <w:color w:val="000000"/>
          <w:sz w:val="20"/>
          <w:szCs w:val="20"/>
          <w:u w:val="single"/>
        </w:rPr>
        <w:t>_________________</w:t>
      </w:r>
      <w:r w:rsidRPr="00F8336D">
        <w:rPr>
          <w:rFonts w:asciiTheme="minorHAnsi" w:hAnsiTheme="minorHAnsi" w:cs="Arial"/>
          <w:color w:val="000000"/>
          <w:sz w:val="20"/>
          <w:szCs w:val="20"/>
        </w:rPr>
        <w:t>(Naslov), matična številka: </w:t>
      </w:r>
      <w:r w:rsidRPr="00F8336D">
        <w:rPr>
          <w:rFonts w:asciiTheme="minorHAnsi" w:hAnsiTheme="minorHAnsi" w:cs="Arial"/>
          <w:color w:val="000000"/>
          <w:sz w:val="20"/>
          <w:szCs w:val="20"/>
          <w:u w:val="single"/>
        </w:rPr>
        <w:t>_______________</w:t>
      </w:r>
      <w:r w:rsidRPr="00F8336D">
        <w:rPr>
          <w:rFonts w:asciiTheme="minorHAnsi" w:hAnsiTheme="minorHAnsi" w:cs="Arial"/>
          <w:color w:val="000000"/>
          <w:sz w:val="20"/>
          <w:szCs w:val="20"/>
        </w:rPr>
        <w:t> ni bila pravnomočno obsojena zaradi kaznivih dejanj, ki so našteta v prvem odstavku 75. člena ZJN-3.</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Obenem izjavljamo, da:</w:t>
      </w:r>
    </w:p>
    <w:tbl>
      <w:tblPr>
        <w:tblStyle w:val="NormalTablePHPDOCX"/>
        <w:tblW w:w="0" w:type="auto"/>
        <w:tblInd w:w="108" w:type="dxa"/>
        <w:tblLook w:val="04A0" w:firstRow="1" w:lastRow="0" w:firstColumn="1" w:lastColumn="0" w:noHBand="0" w:noVBand="1"/>
      </w:tblPr>
      <w:tblGrid>
        <w:gridCol w:w="8962"/>
      </w:tblGrid>
      <w:tr w:rsidR="008D0D3A" w:rsidRPr="00F8336D">
        <w:tc>
          <w:tcPr>
            <w:tcW w:w="0" w:type="auto"/>
            <w:tcMar>
              <w:top w:w="0" w:type="auto"/>
              <w:bottom w:w="0" w:type="auto"/>
            </w:tcMar>
          </w:tcPr>
          <w:p w:rsidR="008D0D3A" w:rsidRPr="00F8336D" w:rsidRDefault="00BD33FE" w:rsidP="001D3B18">
            <w:pPr>
              <w:numPr>
                <w:ilvl w:val="0"/>
                <w:numId w:val="16"/>
              </w:numPr>
              <w:jc w:val="both"/>
              <w:rPr>
                <w:rFonts w:asciiTheme="minorHAnsi" w:hAnsiTheme="minorHAnsi" w:cs="Arial"/>
                <w:color w:val="000000"/>
                <w:sz w:val="20"/>
                <w:szCs w:val="20"/>
              </w:rPr>
            </w:pPr>
            <w:r w:rsidRPr="00F8336D">
              <w:rPr>
                <w:rFonts w:asciiTheme="minorHAnsi" w:hAnsiTheme="minorHAnsi" w:cs="Arial"/>
                <w:color w:val="000000"/>
                <w:sz w:val="20"/>
                <w:szCs w:val="20"/>
              </w:rPr>
              <w:t>nimamo na dan, ko je bila oddana prijava oziroma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rsidR="008D0D3A" w:rsidRPr="00F8336D" w:rsidRDefault="00BD33FE" w:rsidP="001D3B18">
            <w:pPr>
              <w:numPr>
                <w:ilvl w:val="0"/>
                <w:numId w:val="16"/>
              </w:numPr>
              <w:jc w:val="both"/>
              <w:rPr>
                <w:rFonts w:asciiTheme="minorHAnsi" w:hAnsiTheme="minorHAnsi" w:cs="Arial"/>
                <w:color w:val="000000"/>
                <w:sz w:val="20"/>
                <w:szCs w:val="20"/>
              </w:rPr>
            </w:pPr>
            <w:r w:rsidRPr="00F8336D">
              <w:rPr>
                <w:rFonts w:asciiTheme="minorHAnsi" w:hAnsiTheme="minorHAnsi" w:cs="Arial"/>
                <w:color w:val="000000"/>
                <w:sz w:val="20"/>
                <w:szCs w:val="20"/>
              </w:rPr>
              <w:t xml:space="preserve">na dan oddaje ponudbe ali prijave nimamo </w:t>
            </w:r>
            <w:proofErr w:type="spellStart"/>
            <w:r w:rsidRPr="00F8336D">
              <w:rPr>
                <w:rFonts w:asciiTheme="minorHAnsi" w:hAnsiTheme="minorHAnsi" w:cs="Arial"/>
                <w:color w:val="000000"/>
                <w:sz w:val="20"/>
                <w:szCs w:val="20"/>
              </w:rPr>
              <w:t>nepredloženih</w:t>
            </w:r>
            <w:proofErr w:type="spellEnd"/>
            <w:r w:rsidRPr="00F8336D">
              <w:rPr>
                <w:rFonts w:asciiTheme="minorHAnsi" w:hAnsiTheme="minorHAnsi" w:cs="Arial"/>
                <w:color w:val="000000"/>
                <w:sz w:val="20"/>
                <w:szCs w:val="20"/>
              </w:rPr>
              <w:t xml:space="preserve"> obračunov davčnih odtegljajev za dohodke iz delovnega razmerja za obdobje zadnjih petih let do dne oddaje ponudbe ali prijave,</w:t>
            </w:r>
          </w:p>
          <w:p w:rsidR="008D0D3A" w:rsidRPr="00F8336D" w:rsidRDefault="00BD33FE" w:rsidP="001D3B18">
            <w:pPr>
              <w:numPr>
                <w:ilvl w:val="0"/>
                <w:numId w:val="16"/>
              </w:numPr>
              <w:jc w:val="both"/>
              <w:rPr>
                <w:rFonts w:asciiTheme="minorHAnsi" w:hAnsiTheme="minorHAnsi" w:cs="Arial"/>
                <w:color w:val="000000"/>
                <w:sz w:val="20"/>
                <w:szCs w:val="20"/>
              </w:rPr>
            </w:pPr>
            <w:r w:rsidRPr="00F8336D">
              <w:rPr>
                <w:rFonts w:asciiTheme="minorHAnsi" w:hAnsiTheme="minorHAnsi" w:cs="Arial"/>
                <w:color w:val="000000"/>
                <w:sz w:val="20"/>
                <w:szCs w:val="20"/>
              </w:rPr>
              <w:t>na dan, ko poteče rok za oddajo ponudb ali prijav, nismo izločeni iz postopkov oddaje javnih naročil zaradi uvrstitve v evidenco gospodarskih subjektov z negativnimi referencami,</w:t>
            </w:r>
          </w:p>
          <w:p w:rsidR="008D0D3A" w:rsidRPr="00F8336D" w:rsidRDefault="00BD33FE" w:rsidP="001D3B18">
            <w:pPr>
              <w:numPr>
                <w:ilvl w:val="0"/>
                <w:numId w:val="16"/>
              </w:numPr>
              <w:jc w:val="both"/>
              <w:rPr>
                <w:rFonts w:asciiTheme="minorHAnsi" w:hAnsiTheme="minorHAnsi" w:cs="Arial"/>
                <w:color w:val="000000"/>
                <w:sz w:val="20"/>
                <w:szCs w:val="20"/>
              </w:rPr>
            </w:pPr>
            <w:r w:rsidRPr="00F8336D">
              <w:rPr>
                <w:rFonts w:asciiTheme="minorHAnsi" w:hAnsiTheme="minorHAnsi" w:cs="Arial"/>
                <w:color w:val="000000"/>
                <w:sz w:val="20"/>
                <w:szCs w:val="20"/>
              </w:rPr>
              <w:t>nam v zadnjih treh letih pred potekom roka za oddajo ponudb ni bila s pravnomočno odločbo ali več pravnomočnimi odločbami pristojnega organa Republike Slovenije ali druge države članice ali tretje države dvakrat izrečena globa zaradi prekrška v zvezi s plačili za delo, delovnim časom, počitki, opravljanjem dela na podlagi pogodb civilnega prava kljub obstoju elementov delovnega razmerja ali v zvezi z zaposlovanjem na črno;</w:t>
            </w:r>
          </w:p>
          <w:p w:rsidR="008D0D3A" w:rsidRPr="00F8336D" w:rsidRDefault="00BD33FE" w:rsidP="001D3B18">
            <w:pPr>
              <w:numPr>
                <w:ilvl w:val="0"/>
                <w:numId w:val="16"/>
              </w:numPr>
              <w:jc w:val="both"/>
              <w:rPr>
                <w:rFonts w:asciiTheme="minorHAnsi" w:hAnsiTheme="minorHAnsi" w:cs="Arial"/>
                <w:color w:val="000000"/>
                <w:sz w:val="20"/>
                <w:szCs w:val="20"/>
              </w:rPr>
            </w:pPr>
            <w:r w:rsidRPr="00F8336D">
              <w:rPr>
                <w:rFonts w:asciiTheme="minorHAnsi" w:hAnsiTheme="minorHAnsi" w:cs="Arial"/>
                <w:color w:val="000000"/>
                <w:sz w:val="20"/>
                <w:szCs w:val="20"/>
              </w:rPr>
              <w:t>smo vpisani v poklicni oziroma poslovni register v državi sedeža,</w:t>
            </w:r>
          </w:p>
          <w:p w:rsidR="008D0D3A" w:rsidRPr="00F8336D" w:rsidRDefault="00BD33FE" w:rsidP="001D3B18">
            <w:pPr>
              <w:numPr>
                <w:ilvl w:val="0"/>
                <w:numId w:val="16"/>
              </w:numPr>
              <w:jc w:val="both"/>
              <w:rPr>
                <w:rFonts w:asciiTheme="minorHAnsi" w:hAnsiTheme="minorHAnsi" w:cs="Arial"/>
                <w:color w:val="000000"/>
                <w:sz w:val="20"/>
                <w:szCs w:val="20"/>
              </w:rPr>
            </w:pPr>
            <w:r w:rsidRPr="00F8336D">
              <w:rPr>
                <w:rFonts w:asciiTheme="minorHAnsi" w:hAnsiTheme="minorHAnsi" w:cs="Arial"/>
                <w:color w:val="000000"/>
                <w:sz w:val="20"/>
                <w:szCs w:val="20"/>
              </w:rPr>
              <w:t>lahko naročnik sam pridobi potrdila, ki se nanašajo na zgoraj navedeno iz uradnih evidenc, ki jih vodijo državni organi, organi lokalnih skupnosti ali nosilci javnih pooblastil, predvsem potrdila iz Kazenske evidence in evidence o izdanih odločbah o prekrških,</w:t>
            </w:r>
          </w:p>
          <w:p w:rsidR="008D0D3A" w:rsidRPr="00F8336D" w:rsidRDefault="00BD33FE" w:rsidP="001D3B18">
            <w:pPr>
              <w:numPr>
                <w:ilvl w:val="0"/>
                <w:numId w:val="16"/>
              </w:numPr>
              <w:jc w:val="both"/>
              <w:rPr>
                <w:rFonts w:asciiTheme="minorHAnsi" w:hAnsiTheme="minorHAnsi" w:cs="Arial"/>
                <w:color w:val="000000"/>
                <w:sz w:val="20"/>
                <w:szCs w:val="20"/>
              </w:rPr>
            </w:pPr>
            <w:r w:rsidRPr="00F8336D">
              <w:rPr>
                <w:rFonts w:asciiTheme="minorHAnsi" w:hAnsiTheme="minorHAnsi" w:cs="Arial"/>
                <w:color w:val="000000"/>
                <w:sz w:val="20"/>
                <w:szCs w:val="20"/>
              </w:rPr>
              <w:t>bomo, v kolikor bo naročnik zahteval, v postavljenem roku naročniku izročili ustrezna potrdila, ki se nanašajo na zgoraj navedeno, in se ne vodijo v uradnih evidencah, ki jih vodijo državni organi, organi lokalnih skupnosti ali nosilci javnih pooblastil.</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u w:val="single"/>
        </w:rPr>
        <w:t>S podpisom te izjave izjavljamo, da izpolnjujemo vse pogoje iz razpisne dokumentacije, za katere je navedeno, da se izpolnjevanje izkazuje s podpisom te izjave!</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tbl>
      <w:tblPr>
        <w:tblStyle w:val="NormalTablePHPDOCX"/>
        <w:tblW w:w="5000" w:type="pct"/>
        <w:tblInd w:w="108" w:type="dxa"/>
        <w:tblLook w:val="04A0" w:firstRow="1" w:lastRow="0" w:firstColumn="1" w:lastColumn="0" w:noHBand="0" w:noVBand="1"/>
      </w:tblPr>
      <w:tblGrid>
        <w:gridCol w:w="4535"/>
        <w:gridCol w:w="4535"/>
      </w:tblGrid>
      <w:tr w:rsidR="008D0D3A" w:rsidRPr="00F8336D">
        <w:tc>
          <w:tcPr>
            <w:tcW w:w="2500" w:type="pct"/>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Kraj in datum:</w:t>
            </w:r>
          </w:p>
        </w:tc>
        <w:tc>
          <w:tcPr>
            <w:tcW w:w="0" w:type="auto"/>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Ime in priimek: _____________________</w:t>
            </w:r>
          </w:p>
        </w:tc>
      </w:tr>
      <w:tr w:rsidR="008D0D3A" w:rsidRPr="00F8336D">
        <w:tc>
          <w:tcPr>
            <w:tcW w:w="2500" w:type="pct"/>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0" w:type="auto"/>
            <w:tcMar>
              <w:top w:w="75" w:type="dxa"/>
              <w:bottom w:w="75" w:type="dxa"/>
            </w:tcMar>
            <w:vAlign w:val="center"/>
          </w:tcPr>
          <w:p w:rsidR="008D0D3A" w:rsidRPr="00F8336D" w:rsidRDefault="008D0D3A">
            <w:pPr>
              <w:rPr>
                <w:rFonts w:asciiTheme="minorHAnsi" w:hAnsiTheme="minorHAnsi" w:cs="Arial"/>
                <w:sz w:val="20"/>
                <w:szCs w:val="20"/>
              </w:rPr>
            </w:pPr>
          </w:p>
          <w:p w:rsidR="008D0D3A" w:rsidRPr="00F8336D" w:rsidRDefault="00BD33FE">
            <w:pPr>
              <w:jc w:val="center"/>
              <w:rPr>
                <w:rFonts w:asciiTheme="minorHAnsi" w:hAnsiTheme="minorHAnsi" w:cs="Arial"/>
                <w:sz w:val="20"/>
                <w:szCs w:val="20"/>
              </w:rPr>
            </w:pPr>
            <w:r w:rsidRPr="00F8336D">
              <w:rPr>
                <w:rFonts w:asciiTheme="minorHAnsi" w:hAnsiTheme="minorHAnsi" w:cs="Arial"/>
                <w:color w:val="A9A9A9"/>
                <w:position w:val="-2"/>
                <w:sz w:val="20"/>
                <w:szCs w:val="20"/>
              </w:rPr>
              <w:t>(žig in podpis)</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p w:rsidR="008D0D3A" w:rsidRPr="00F8336D" w:rsidRDefault="00BD33FE">
      <w:pPr>
        <w:spacing w:before="5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p w:rsidR="008D0D3A" w:rsidRPr="00F8336D" w:rsidRDefault="008D0D3A">
      <w:pPr>
        <w:rPr>
          <w:rFonts w:asciiTheme="minorHAnsi" w:hAnsiTheme="minorHAnsi" w:cs="Arial"/>
          <w:sz w:val="20"/>
          <w:szCs w:val="20"/>
        </w:rPr>
        <w:sectPr w:rsidR="008D0D3A" w:rsidRPr="00F8336D" w:rsidSect="006B0DDB">
          <w:footerReference w:type="default" r:id="rId27"/>
          <w:pgSz w:w="11906" w:h="16838"/>
          <w:pgMar w:top="1418" w:right="1418" w:bottom="1418" w:left="1418" w:header="567" w:footer="596" w:gutter="0"/>
          <w:cols w:space="708"/>
          <w:docGrid w:linePitch="360"/>
        </w:sectPr>
      </w:pPr>
    </w:p>
    <w:p w:rsidR="009D2287" w:rsidRDefault="009D2287" w:rsidP="006B0DDB">
      <w:pPr>
        <w:spacing w:after="0"/>
        <w:jc w:val="right"/>
        <w:rPr>
          <w:rFonts w:asciiTheme="minorHAnsi" w:hAnsiTheme="minorHAnsi" w:cs="Arial"/>
          <w:sz w:val="20"/>
          <w:szCs w:val="20"/>
        </w:rPr>
      </w:pPr>
    </w:p>
    <w:p w:rsidR="006B0DDB" w:rsidRPr="00F8336D" w:rsidRDefault="00BD33FE" w:rsidP="006B0DDB">
      <w:pPr>
        <w:spacing w:after="0"/>
        <w:jc w:val="right"/>
        <w:rPr>
          <w:rFonts w:asciiTheme="minorHAnsi" w:hAnsiTheme="minorHAnsi" w:cs="Arial"/>
          <w:sz w:val="20"/>
          <w:szCs w:val="20"/>
        </w:rPr>
      </w:pPr>
      <w:r w:rsidRPr="00F8336D">
        <w:rPr>
          <w:rFonts w:asciiTheme="minorHAnsi" w:hAnsiTheme="minorHAnsi" w:cs="Arial"/>
          <w:sz w:val="20"/>
          <w:szCs w:val="20"/>
        </w:rPr>
        <w:t>Obrazec št: 8</w:t>
      </w:r>
    </w:p>
    <w:p w:rsidR="006B0DDB" w:rsidRPr="009D2287" w:rsidRDefault="00BD33FE" w:rsidP="009D2287">
      <w:pPr>
        <w:pStyle w:val="Naslov10"/>
        <w:pBdr>
          <w:top w:val="single" w:sz="4" w:space="1" w:color="auto"/>
          <w:left w:val="single" w:sz="4" w:space="5" w:color="auto"/>
          <w:bottom w:val="single" w:sz="4" w:space="1" w:color="auto"/>
          <w:right w:val="single" w:sz="4" w:space="4" w:color="auto"/>
        </w:pBdr>
        <w:shd w:val="clear" w:color="auto" w:fill="FFFF00"/>
        <w:spacing w:before="0" w:after="120"/>
        <w:ind w:left="1985"/>
        <w:rPr>
          <w:rFonts w:asciiTheme="minorHAnsi" w:hAnsiTheme="minorHAnsi" w:cs="Arial"/>
          <w:sz w:val="24"/>
          <w:szCs w:val="24"/>
        </w:rPr>
      </w:pPr>
      <w:r w:rsidRPr="009D2287">
        <w:rPr>
          <w:rFonts w:asciiTheme="minorHAnsi" w:hAnsiTheme="minorHAnsi" w:cs="Arial"/>
          <w:sz w:val="24"/>
          <w:szCs w:val="24"/>
        </w:rPr>
        <w:t>Izjava podizvajalca</w:t>
      </w:r>
    </w:p>
    <w:p w:rsidR="008D0D3A" w:rsidRPr="00F8336D" w:rsidRDefault="00BD33FE">
      <w:pPr>
        <w:spacing w:before="225" w:after="225" w:line="240" w:lineRule="auto"/>
        <w:jc w:val="both"/>
        <w:rPr>
          <w:rFonts w:asciiTheme="minorHAnsi" w:hAnsiTheme="minorHAnsi" w:cs="Arial"/>
          <w:sz w:val="20"/>
          <w:szCs w:val="20"/>
        </w:rPr>
      </w:pPr>
      <w:r w:rsidRPr="00686445">
        <w:rPr>
          <w:rFonts w:asciiTheme="minorHAnsi" w:hAnsiTheme="minorHAnsi" w:cs="Arial"/>
          <w:color w:val="000000"/>
          <w:sz w:val="20"/>
          <w:szCs w:val="20"/>
        </w:rPr>
        <w:t>V zvezi z javnim naročilom »Nakup gasilskega vozila za gašenje požarov in reševanje z višin</w:t>
      </w:r>
      <w:r w:rsidR="0077446D" w:rsidRPr="00686445">
        <w:rPr>
          <w:rFonts w:asciiTheme="minorHAnsi" w:hAnsiTheme="minorHAnsi" w:cs="Arial"/>
          <w:color w:val="000000"/>
          <w:sz w:val="20"/>
          <w:szCs w:val="20"/>
        </w:rPr>
        <w:t xml:space="preserve"> - ponovitev</w:t>
      </w:r>
      <w:r w:rsidRPr="00686445">
        <w:rPr>
          <w:rFonts w:asciiTheme="minorHAnsi" w:hAnsiTheme="minorHAnsi" w:cs="Arial"/>
          <w:color w:val="000000"/>
          <w:sz w:val="20"/>
          <w:szCs w:val="20"/>
        </w:rPr>
        <w:t>«,</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izjavljamo, da bomo v primeru izbire gospodarskega subjekta sodelovali pri izvedbi predmeta javnega naročila z deli v vrednosti _______________ EUR v skladu z razpisnimi pogoji.</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Izjavljamo (ustrezno označi):</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 DA zahtevamo izvedbo neposrednih plačil, in zato podajamo soglasje, da sme naročnik namesto glavnega izvajalca poravnati obveznosti glavnega izvajalca, ki nastanejo pri izvajanju javnega naročila do nas kot podizvajalca.</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 NE zahtevamo izvedbe neposrednih plačil.</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tbl>
      <w:tblPr>
        <w:tblStyle w:val="NormalTablePHPDOCX"/>
        <w:tblW w:w="5000" w:type="pct"/>
        <w:tblInd w:w="108" w:type="dxa"/>
        <w:tblLook w:val="04A0" w:firstRow="1" w:lastRow="0" w:firstColumn="1" w:lastColumn="0" w:noHBand="0" w:noVBand="1"/>
      </w:tblPr>
      <w:tblGrid>
        <w:gridCol w:w="4535"/>
        <w:gridCol w:w="4535"/>
      </w:tblGrid>
      <w:tr w:rsidR="008D0D3A" w:rsidRPr="00F8336D">
        <w:tc>
          <w:tcPr>
            <w:tcW w:w="2500" w:type="pct"/>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Kraj in datum:</w:t>
            </w:r>
          </w:p>
        </w:tc>
        <w:tc>
          <w:tcPr>
            <w:tcW w:w="0" w:type="auto"/>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Ime in priimek: _____________________</w:t>
            </w:r>
          </w:p>
        </w:tc>
      </w:tr>
      <w:tr w:rsidR="008D0D3A" w:rsidRPr="00F8336D">
        <w:tc>
          <w:tcPr>
            <w:tcW w:w="2500" w:type="pct"/>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0" w:type="auto"/>
            <w:tcMar>
              <w:top w:w="75" w:type="dxa"/>
              <w:bottom w:w="75" w:type="dxa"/>
            </w:tcMar>
            <w:vAlign w:val="center"/>
          </w:tcPr>
          <w:p w:rsidR="008D0D3A" w:rsidRPr="00F8336D" w:rsidRDefault="008D0D3A">
            <w:pPr>
              <w:rPr>
                <w:rFonts w:asciiTheme="minorHAnsi" w:hAnsiTheme="minorHAnsi" w:cs="Arial"/>
                <w:sz w:val="20"/>
                <w:szCs w:val="20"/>
              </w:rPr>
            </w:pPr>
          </w:p>
          <w:p w:rsidR="008D0D3A" w:rsidRPr="00F8336D" w:rsidRDefault="00BD33FE">
            <w:pPr>
              <w:jc w:val="center"/>
              <w:rPr>
                <w:rFonts w:asciiTheme="minorHAnsi" w:hAnsiTheme="minorHAnsi" w:cs="Arial"/>
                <w:sz w:val="20"/>
                <w:szCs w:val="20"/>
              </w:rPr>
            </w:pPr>
            <w:r w:rsidRPr="00F8336D">
              <w:rPr>
                <w:rFonts w:asciiTheme="minorHAnsi" w:hAnsiTheme="minorHAnsi" w:cs="Arial"/>
                <w:color w:val="A9A9A9"/>
                <w:position w:val="-2"/>
                <w:sz w:val="20"/>
                <w:szCs w:val="20"/>
              </w:rPr>
              <w:t>(žig in podpis)</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b/>
          <w:bCs/>
          <w:i/>
          <w:iCs/>
          <w:color w:val="000000"/>
          <w:sz w:val="20"/>
          <w:szCs w:val="20"/>
          <w:u w:val="single"/>
        </w:rPr>
        <w:t>Opomba:</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i/>
          <w:iCs/>
          <w:color w:val="000000"/>
          <w:sz w:val="20"/>
          <w:szCs w:val="20"/>
        </w:rPr>
        <w:t>V primeru večjega števila podizvajalcev se obrazec fotokopira.</w:t>
      </w:r>
    </w:p>
    <w:p w:rsidR="008D0D3A" w:rsidRPr="00F8336D" w:rsidRDefault="008D0D3A">
      <w:pPr>
        <w:rPr>
          <w:rFonts w:asciiTheme="minorHAnsi" w:hAnsiTheme="minorHAnsi" w:cs="Arial"/>
          <w:sz w:val="20"/>
          <w:szCs w:val="20"/>
        </w:rPr>
        <w:sectPr w:rsidR="008D0D3A" w:rsidRPr="00F8336D" w:rsidSect="006B0DDB">
          <w:footerReference w:type="default" r:id="rId28"/>
          <w:pgSz w:w="11906" w:h="16838"/>
          <w:pgMar w:top="1418" w:right="1418" w:bottom="1418" w:left="1418" w:header="567" w:footer="596" w:gutter="0"/>
          <w:cols w:space="708"/>
          <w:docGrid w:linePitch="360"/>
        </w:sectPr>
      </w:pPr>
    </w:p>
    <w:p w:rsidR="009D2287" w:rsidRDefault="009D2287" w:rsidP="006B0DDB">
      <w:pPr>
        <w:spacing w:after="0"/>
        <w:jc w:val="right"/>
        <w:rPr>
          <w:rFonts w:asciiTheme="minorHAnsi" w:hAnsiTheme="minorHAnsi" w:cs="Arial"/>
          <w:sz w:val="20"/>
          <w:szCs w:val="20"/>
        </w:rPr>
      </w:pPr>
    </w:p>
    <w:p w:rsidR="006B0DDB" w:rsidRPr="00F8336D" w:rsidRDefault="00BD33FE" w:rsidP="006B0DDB">
      <w:pPr>
        <w:spacing w:after="0"/>
        <w:jc w:val="right"/>
        <w:rPr>
          <w:rFonts w:asciiTheme="minorHAnsi" w:hAnsiTheme="minorHAnsi" w:cs="Arial"/>
          <w:sz w:val="20"/>
          <w:szCs w:val="20"/>
        </w:rPr>
      </w:pPr>
      <w:r w:rsidRPr="00F8336D">
        <w:rPr>
          <w:rFonts w:asciiTheme="minorHAnsi" w:hAnsiTheme="minorHAnsi" w:cs="Arial"/>
          <w:sz w:val="20"/>
          <w:szCs w:val="20"/>
        </w:rPr>
        <w:t>Obrazec št: 9</w:t>
      </w:r>
    </w:p>
    <w:p w:rsidR="006B0DDB" w:rsidRPr="00F8336D" w:rsidRDefault="006B0DDB" w:rsidP="006B0DDB">
      <w:pPr>
        <w:rPr>
          <w:rFonts w:asciiTheme="minorHAnsi" w:hAnsiTheme="minorHAnsi" w:cs="Arial"/>
          <w:sz w:val="20"/>
          <w:szCs w:val="20"/>
        </w:rPr>
      </w:pPr>
    </w:p>
    <w:p w:rsidR="006B0DDB" w:rsidRPr="009D2287" w:rsidRDefault="00BD33FE" w:rsidP="009D2287">
      <w:pPr>
        <w:pStyle w:val="Naslov10"/>
        <w:pBdr>
          <w:top w:val="single" w:sz="4" w:space="1" w:color="auto"/>
          <w:left w:val="single" w:sz="4" w:space="5" w:color="auto"/>
          <w:bottom w:val="single" w:sz="4" w:space="1" w:color="auto"/>
          <w:right w:val="single" w:sz="4" w:space="4" w:color="auto"/>
        </w:pBdr>
        <w:shd w:val="clear" w:color="auto" w:fill="FFFF00"/>
        <w:spacing w:before="0" w:after="120"/>
        <w:ind w:left="1985"/>
        <w:rPr>
          <w:rFonts w:asciiTheme="minorHAnsi" w:hAnsiTheme="minorHAnsi" w:cs="Arial"/>
          <w:sz w:val="24"/>
          <w:szCs w:val="24"/>
        </w:rPr>
      </w:pPr>
      <w:r w:rsidRPr="009D2287">
        <w:rPr>
          <w:rFonts w:asciiTheme="minorHAnsi" w:hAnsiTheme="minorHAnsi" w:cs="Arial"/>
          <w:sz w:val="24"/>
          <w:szCs w:val="24"/>
        </w:rPr>
        <w:t xml:space="preserve">Izjava </w:t>
      </w:r>
      <w:r w:rsidR="009D2287" w:rsidRPr="009D2287">
        <w:rPr>
          <w:rFonts w:asciiTheme="minorHAnsi" w:hAnsiTheme="minorHAnsi" w:cs="Arial"/>
          <w:sz w:val="24"/>
          <w:szCs w:val="24"/>
        </w:rPr>
        <w:t xml:space="preserve">ponudnika </w:t>
      </w:r>
      <w:r w:rsidRPr="009D2287">
        <w:rPr>
          <w:rFonts w:asciiTheme="minorHAnsi" w:hAnsiTheme="minorHAnsi" w:cs="Arial"/>
          <w:sz w:val="24"/>
          <w:szCs w:val="24"/>
        </w:rPr>
        <w:t>o nastopu s podizvajalci</w:t>
      </w:r>
    </w:p>
    <w:p w:rsidR="006B0DDB" w:rsidRPr="00F8336D" w:rsidRDefault="006B0DDB" w:rsidP="006B0DDB">
      <w:pPr>
        <w:spacing w:after="120"/>
        <w:rPr>
          <w:rFonts w:asciiTheme="minorHAnsi" w:hAnsiTheme="minorHAnsi" w:cs="Arial"/>
          <w:sz w:val="20"/>
          <w:szCs w:val="20"/>
        </w:rPr>
      </w:pPr>
    </w:p>
    <w:p w:rsidR="008D0D3A" w:rsidRPr="00F8336D" w:rsidRDefault="00BD33FE">
      <w:pPr>
        <w:spacing w:before="225" w:after="225" w:line="240" w:lineRule="auto"/>
        <w:jc w:val="both"/>
        <w:rPr>
          <w:rFonts w:asciiTheme="minorHAnsi" w:hAnsiTheme="minorHAnsi" w:cs="Arial"/>
          <w:sz w:val="20"/>
          <w:szCs w:val="20"/>
        </w:rPr>
      </w:pPr>
      <w:r w:rsidRPr="00A80361">
        <w:rPr>
          <w:rFonts w:asciiTheme="minorHAnsi" w:hAnsiTheme="minorHAnsi" w:cs="Arial"/>
          <w:color w:val="000000"/>
          <w:sz w:val="20"/>
          <w:szCs w:val="20"/>
        </w:rPr>
        <w:t>V razpisu za izvedbo javnega naročila »</w:t>
      </w:r>
      <w:r w:rsidRPr="00A80361">
        <w:rPr>
          <w:rFonts w:asciiTheme="minorHAnsi" w:hAnsiTheme="minorHAnsi" w:cs="Arial"/>
          <w:b/>
          <w:bCs/>
          <w:color w:val="000000"/>
          <w:sz w:val="20"/>
          <w:szCs w:val="20"/>
        </w:rPr>
        <w:t>Nakup gasilskega vozila za gašenje požarov in reševanje z višin</w:t>
      </w:r>
      <w:r w:rsidR="0077446D" w:rsidRPr="00A80361">
        <w:rPr>
          <w:rFonts w:asciiTheme="minorHAnsi" w:hAnsiTheme="minorHAnsi" w:cs="Arial"/>
          <w:b/>
          <w:bCs/>
          <w:color w:val="000000"/>
          <w:sz w:val="20"/>
          <w:szCs w:val="20"/>
        </w:rPr>
        <w:t xml:space="preserve"> - ponovitev</w:t>
      </w:r>
      <w:r w:rsidRPr="00A80361">
        <w:rPr>
          <w:rFonts w:asciiTheme="minorHAnsi" w:hAnsiTheme="minorHAnsi" w:cs="Arial"/>
          <w:color w:val="000000"/>
          <w:sz w:val="20"/>
          <w:szCs w:val="20"/>
        </w:rPr>
        <w:t>«,</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izjavljamo, da (ustrezno označi in izpolni):</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b/>
          <w:bCs/>
          <w:color w:val="000000"/>
          <w:sz w:val="20"/>
          <w:szCs w:val="20"/>
        </w:rPr>
        <w:t>[   ] ne nastopamo s podizvajalci</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b/>
          <w:bCs/>
          <w:color w:val="000000"/>
          <w:sz w:val="20"/>
          <w:szCs w:val="20"/>
        </w:rPr>
        <w:t>[   ] nastopamo z naslednjimi podizvajalci:</w:t>
      </w:r>
    </w:p>
    <w:tbl>
      <w:tblPr>
        <w:tblStyle w:val="TableGridPHPDOCX"/>
        <w:tblW w:w="8430" w:type="dxa"/>
        <w:tblCellSpacing w:w="15" w:type="dxa"/>
        <w:tblInd w:w="155"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95"/>
        <w:gridCol w:w="6535"/>
      </w:tblGrid>
      <w:tr w:rsidR="008D0D3A" w:rsidRPr="00F8336D">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D1D1D1"/>
              </w:rPr>
              <w:t>Podizvajalec 1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Opis del, ki jih bo izvedel podizvajalec:</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končne ponudbe vrednosti, ki jo bo izvedel podizvajalec: ____</w:t>
            </w:r>
          </w:p>
        </w:tc>
      </w:tr>
      <w:tr w:rsidR="008D0D3A" w:rsidRPr="00F8336D">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D1D1D1"/>
              </w:rPr>
              <w:t>Podizvajalec 2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8D0D3A" w:rsidRPr="00F8336D" w:rsidRDefault="00BD33FE">
            <w:pPr>
              <w:jc w:val="right"/>
              <w:rPr>
                <w:rFonts w:asciiTheme="minorHAnsi" w:hAnsiTheme="minorHAnsi" w:cs="Arial"/>
                <w:sz w:val="20"/>
                <w:szCs w:val="20"/>
              </w:rPr>
            </w:pPr>
            <w:r w:rsidRPr="00F8336D">
              <w:rPr>
                <w:rFonts w:asciiTheme="minorHAnsi" w:hAnsiTheme="minorHAnsi" w:cs="Arial"/>
                <w:b/>
                <w:bCs/>
                <w:color w:val="000000"/>
                <w:position w:val="-2"/>
                <w:sz w:val="20"/>
                <w:szCs w:val="20"/>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Opis del, ki jih bo izvedel podizvajalec:</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končne ponudbe vrednosti, ki jo bo izvedel podizvajalec: ____</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Izjavljamo, da bomo ob morebitni zamenjavi podizvajalca ali uvedbi novega podizvajalca, ki ni priglašen v prijavni/ponudbeni dokumentaciji, predhodno pridobili pisno soglasje naročnika. Seznanjeni smo z dejstvom, da ima naročnik, če ne bomo priglasili vseh podizvajalcev, iz tega razloga pravico krivdno odpovedati sklenjeno pogodbo, če naknadno ugotovi, da nastopamo s podizvajalci ali s podizvajalci, ki jih nismo priglasili.</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Priloga: - priložen izpolnjen ESPD obrazec za vsakega podizvajalca (79. člen ZJN-3)</w:t>
      </w:r>
    </w:p>
    <w:tbl>
      <w:tblPr>
        <w:tblStyle w:val="NormalTablePHPDOCX"/>
        <w:tblW w:w="8745" w:type="dxa"/>
        <w:tblInd w:w="108" w:type="dxa"/>
        <w:tblLook w:val="04A0" w:firstRow="1" w:lastRow="0" w:firstColumn="1" w:lastColumn="0" w:noHBand="0" w:noVBand="1"/>
      </w:tblPr>
      <w:tblGrid>
        <w:gridCol w:w="4080"/>
        <w:gridCol w:w="4665"/>
      </w:tblGrid>
      <w:tr w:rsidR="008D0D3A" w:rsidRPr="00F8336D">
        <w:tc>
          <w:tcPr>
            <w:tcW w:w="4080" w:type="dxa"/>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Kraj in datum:</w:t>
            </w:r>
          </w:p>
        </w:tc>
        <w:tc>
          <w:tcPr>
            <w:tcW w:w="0" w:type="auto"/>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Ime in priimek: _____________________</w:t>
            </w:r>
          </w:p>
        </w:tc>
      </w:tr>
      <w:tr w:rsidR="008D0D3A" w:rsidRPr="00F8336D">
        <w:tc>
          <w:tcPr>
            <w:tcW w:w="4080" w:type="dxa"/>
            <w:tcMar>
              <w:top w:w="135" w:type="dxa"/>
              <w:bottom w:w="13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0" w:type="auto"/>
            <w:tcMar>
              <w:top w:w="135" w:type="dxa"/>
              <w:bottom w:w="135" w:type="dxa"/>
            </w:tcMar>
            <w:vAlign w:val="center"/>
          </w:tcPr>
          <w:p w:rsidR="008D0D3A" w:rsidRPr="00F8336D" w:rsidRDefault="008D0D3A">
            <w:pPr>
              <w:rPr>
                <w:rFonts w:asciiTheme="minorHAnsi" w:hAnsiTheme="minorHAnsi" w:cs="Arial"/>
                <w:sz w:val="20"/>
                <w:szCs w:val="20"/>
              </w:rPr>
            </w:pPr>
          </w:p>
          <w:p w:rsidR="008D0D3A" w:rsidRPr="00F8336D" w:rsidRDefault="00BD33FE">
            <w:pPr>
              <w:jc w:val="center"/>
              <w:rPr>
                <w:rFonts w:asciiTheme="minorHAnsi" w:hAnsiTheme="minorHAnsi" w:cs="Arial"/>
                <w:sz w:val="20"/>
                <w:szCs w:val="20"/>
              </w:rPr>
            </w:pPr>
            <w:r w:rsidRPr="00F8336D">
              <w:rPr>
                <w:rFonts w:asciiTheme="minorHAnsi" w:hAnsiTheme="minorHAnsi" w:cs="Arial"/>
                <w:color w:val="A9A9A9"/>
                <w:position w:val="-2"/>
                <w:sz w:val="20"/>
                <w:szCs w:val="20"/>
              </w:rPr>
              <w:t>(žig in podpis)</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i/>
          <w:iCs/>
          <w:color w:val="000000"/>
          <w:sz w:val="20"/>
          <w:szCs w:val="20"/>
          <w:u w:val="single"/>
        </w:rPr>
        <w:t>Opomba: </w:t>
      </w:r>
      <w:r w:rsidRPr="00F8336D">
        <w:rPr>
          <w:rFonts w:asciiTheme="minorHAnsi" w:hAnsiTheme="minorHAnsi" w:cs="Arial"/>
          <w:i/>
          <w:iCs/>
          <w:color w:val="000000"/>
          <w:sz w:val="20"/>
          <w:szCs w:val="20"/>
        </w:rPr>
        <w:br/>
        <w:t>V primeru nastopa z več podizvajalci se obrazec ustrezno razmnoži.</w:t>
      </w:r>
    </w:p>
    <w:p w:rsidR="008D0D3A" w:rsidRPr="00F8336D" w:rsidRDefault="008D0D3A">
      <w:pPr>
        <w:rPr>
          <w:rFonts w:asciiTheme="minorHAnsi" w:hAnsiTheme="minorHAnsi" w:cs="Arial"/>
          <w:sz w:val="20"/>
          <w:szCs w:val="20"/>
        </w:rPr>
        <w:sectPr w:rsidR="008D0D3A" w:rsidRPr="00F8336D" w:rsidSect="006B0DDB">
          <w:footerReference w:type="default" r:id="rId29"/>
          <w:pgSz w:w="11906" w:h="16838"/>
          <w:pgMar w:top="1418" w:right="1418" w:bottom="1418" w:left="1418" w:header="567" w:footer="596" w:gutter="0"/>
          <w:cols w:space="708"/>
          <w:docGrid w:linePitch="360"/>
        </w:sectPr>
      </w:pPr>
    </w:p>
    <w:p w:rsidR="009D2287" w:rsidRDefault="009D2287" w:rsidP="006B0DDB">
      <w:pPr>
        <w:spacing w:after="0"/>
        <w:jc w:val="right"/>
        <w:rPr>
          <w:rFonts w:asciiTheme="minorHAnsi" w:hAnsiTheme="minorHAnsi" w:cs="Arial"/>
          <w:sz w:val="20"/>
          <w:szCs w:val="20"/>
        </w:rPr>
      </w:pPr>
    </w:p>
    <w:p w:rsidR="006B0DDB" w:rsidRPr="00F8336D" w:rsidRDefault="00BD33FE" w:rsidP="006B0DDB">
      <w:pPr>
        <w:spacing w:after="0"/>
        <w:jc w:val="right"/>
        <w:rPr>
          <w:rFonts w:asciiTheme="minorHAnsi" w:hAnsiTheme="minorHAnsi" w:cs="Arial"/>
          <w:sz w:val="20"/>
          <w:szCs w:val="20"/>
        </w:rPr>
      </w:pPr>
      <w:r w:rsidRPr="00F8336D">
        <w:rPr>
          <w:rFonts w:asciiTheme="minorHAnsi" w:hAnsiTheme="minorHAnsi" w:cs="Arial"/>
          <w:sz w:val="20"/>
          <w:szCs w:val="20"/>
        </w:rPr>
        <w:t>Obrazec št: 10</w:t>
      </w:r>
    </w:p>
    <w:p w:rsidR="006B0DDB" w:rsidRPr="00F8336D" w:rsidRDefault="006B0DDB" w:rsidP="006B0DDB">
      <w:pPr>
        <w:rPr>
          <w:rFonts w:asciiTheme="minorHAnsi" w:hAnsiTheme="minorHAnsi" w:cs="Arial"/>
          <w:sz w:val="20"/>
          <w:szCs w:val="20"/>
        </w:rPr>
      </w:pPr>
    </w:p>
    <w:p w:rsidR="006B0DDB" w:rsidRPr="0077782E" w:rsidRDefault="00BD33FE" w:rsidP="0077782E">
      <w:pPr>
        <w:pStyle w:val="Naslov10"/>
        <w:pBdr>
          <w:top w:val="single" w:sz="4" w:space="1" w:color="auto"/>
          <w:left w:val="single" w:sz="4" w:space="5" w:color="auto"/>
          <w:bottom w:val="single" w:sz="4" w:space="1" w:color="auto"/>
          <w:right w:val="single" w:sz="4" w:space="4" w:color="auto"/>
        </w:pBdr>
        <w:shd w:val="clear" w:color="auto" w:fill="FFFF00"/>
        <w:spacing w:before="0" w:after="120"/>
        <w:ind w:left="1985"/>
        <w:rPr>
          <w:rFonts w:asciiTheme="minorHAnsi" w:hAnsiTheme="minorHAnsi" w:cs="Arial"/>
          <w:sz w:val="24"/>
          <w:szCs w:val="24"/>
        </w:rPr>
      </w:pPr>
      <w:r w:rsidRPr="0077782E">
        <w:rPr>
          <w:rFonts w:asciiTheme="minorHAnsi" w:hAnsiTheme="minorHAnsi" w:cs="Arial"/>
          <w:sz w:val="24"/>
          <w:szCs w:val="24"/>
        </w:rPr>
        <w:t>Izjava o lastniških deležih</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Skladno z določili 14. člena Zakona o integriteti in preprečevanju korupcije spodaj podpisani zakoniti zastopnik gospodarskega subjekta:</w:t>
      </w:r>
    </w:p>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izjavljam, da so družbeniki gospodarskega subjekta (podatki o udeležbi fizičnih in pravnih oseb v lastništvu gospodarskega subjekta, vključno z udeležbo tihih družbenikov):</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8D0D3A" w:rsidRPr="00F8336D">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b/>
                <w:bCs/>
                <w:color w:val="000000"/>
                <w:position w:val="-2"/>
                <w:sz w:val="20"/>
                <w:szCs w:val="20"/>
              </w:rPr>
              <w:t>Ime in priimek</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b/>
                <w:bCs/>
                <w:color w:val="000000"/>
                <w:position w:val="-2"/>
                <w:sz w:val="20"/>
                <w:szCs w:val="20"/>
              </w:rPr>
              <w:t>ali</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b/>
                <w:bCs/>
                <w:color w:val="000000"/>
                <w:position w:val="-2"/>
                <w:sz w:val="20"/>
                <w:szCs w:val="20"/>
              </w:rPr>
              <w:t>Firma in sedež pravne osebe</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b/>
                <w:bCs/>
                <w:color w:val="000000"/>
                <w:position w:val="-2"/>
                <w:sz w:val="20"/>
                <w:szCs w:val="20"/>
              </w:rPr>
              <w:t>Naslov prebivališča</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b/>
                <w:bCs/>
                <w:color w:val="000000"/>
                <w:position w:val="-2"/>
                <w:sz w:val="20"/>
                <w:szCs w:val="20"/>
              </w:rPr>
              <w:t>ali</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b/>
                <w:bCs/>
                <w:color w:val="000000"/>
                <w:position w:val="-2"/>
                <w:sz w:val="20"/>
                <w:szCs w:val="20"/>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b/>
                <w:bCs/>
                <w:color w:val="000000"/>
                <w:position w:val="-2"/>
                <w:sz w:val="20"/>
                <w:szCs w:val="20"/>
              </w:rPr>
              <w:t>Delež lastništva</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b/>
                <w:bCs/>
                <w:color w:val="000000"/>
                <w:position w:val="-2"/>
                <w:sz w:val="20"/>
                <w:szCs w:val="20"/>
              </w:rPr>
              <w:t>ali</w:t>
            </w:r>
          </w:p>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b/>
                <w:bCs/>
                <w:color w:val="000000"/>
                <w:position w:val="-2"/>
                <w:sz w:val="20"/>
                <w:szCs w:val="20"/>
              </w:rPr>
              <w:t>Delež lastništva gospodarskega subjekta</w:t>
            </w:r>
          </w:p>
        </w:tc>
      </w:tr>
      <w:tr w:rsidR="008D0D3A" w:rsidRPr="00F8336D">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izjavljam,  da so gospodarski subjekti za katere se glede na določbe zakona, ki ureja gospodarske družbe, šteje, da so povezane družbe z gospodarskim subjektom</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8D0D3A" w:rsidRPr="00F8336D">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b/>
                <w:bCs/>
                <w:color w:val="000000"/>
                <w:position w:val="-2"/>
                <w:sz w:val="20"/>
                <w:szCs w:val="20"/>
              </w:rPr>
              <w:t>Firma in sedež</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b/>
                <w:bCs/>
                <w:color w:val="000000"/>
                <w:position w:val="-2"/>
                <w:sz w:val="20"/>
                <w:szCs w:val="20"/>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b/>
                <w:bCs/>
                <w:color w:val="000000"/>
                <w:position w:val="-2"/>
                <w:sz w:val="20"/>
                <w:szCs w:val="20"/>
              </w:rPr>
              <w:t>Delež lastništva gospodarskega subjekta</w:t>
            </w:r>
          </w:p>
        </w:tc>
      </w:tr>
      <w:tr w:rsidR="008D0D3A" w:rsidRPr="00F8336D">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8D0D3A" w:rsidRPr="00F8336D" w:rsidRDefault="00BD33FE">
            <w:pPr>
              <w:spacing w:before="135" w:after="135"/>
              <w:jc w:val="both"/>
              <w:textAlignment w:val="center"/>
              <w:rPr>
                <w:rFonts w:asciiTheme="minorHAnsi" w:hAnsiTheme="minorHAnsi" w:cs="Arial"/>
                <w:sz w:val="20"/>
                <w:szCs w:val="20"/>
              </w:rPr>
            </w:pPr>
            <w:r w:rsidRPr="00F8336D">
              <w:rPr>
                <w:rFonts w:asciiTheme="minorHAnsi" w:hAnsiTheme="minorHAnsi" w:cs="Arial"/>
                <w:color w:val="000000"/>
                <w:position w:val="-2"/>
                <w:sz w:val="20"/>
                <w:szCs w:val="20"/>
              </w:rPr>
              <w:t> </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oziroma v kolikor v zgornji tabeli ni naveden noben gospodarski subjekt izjavljam, da ne obstajajo gospodarski subjekti, ki se skladno z določili zakona, ki ureja gospodarske družbe, štejejo za povezane družbe z gospodarskim subjektom.</w:t>
      </w:r>
    </w:p>
    <w:tbl>
      <w:tblPr>
        <w:tblStyle w:val="NormalTablePHPDOCX"/>
        <w:tblW w:w="8745" w:type="dxa"/>
        <w:tblInd w:w="108" w:type="dxa"/>
        <w:tblLook w:val="04A0" w:firstRow="1" w:lastRow="0" w:firstColumn="1" w:lastColumn="0" w:noHBand="0" w:noVBand="1"/>
      </w:tblPr>
      <w:tblGrid>
        <w:gridCol w:w="4080"/>
        <w:gridCol w:w="4665"/>
      </w:tblGrid>
      <w:tr w:rsidR="008D0D3A" w:rsidRPr="00F8336D">
        <w:tc>
          <w:tcPr>
            <w:tcW w:w="4080" w:type="dxa"/>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Kraj in datum:</w:t>
            </w:r>
          </w:p>
        </w:tc>
        <w:tc>
          <w:tcPr>
            <w:tcW w:w="0" w:type="auto"/>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Ime in priimek: _____________________</w:t>
            </w:r>
          </w:p>
        </w:tc>
      </w:tr>
      <w:tr w:rsidR="008D0D3A" w:rsidRPr="00F8336D">
        <w:tc>
          <w:tcPr>
            <w:tcW w:w="4080" w:type="dxa"/>
            <w:tcMar>
              <w:top w:w="75" w:type="dxa"/>
              <w:bottom w:w="75" w:type="dxa"/>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c>
          <w:tcPr>
            <w:tcW w:w="0" w:type="auto"/>
            <w:tcMar>
              <w:top w:w="75" w:type="dxa"/>
              <w:bottom w:w="75" w:type="dxa"/>
            </w:tcMar>
            <w:vAlign w:val="center"/>
          </w:tcPr>
          <w:p w:rsidR="008D0D3A" w:rsidRPr="00F8336D" w:rsidRDefault="00BD33FE">
            <w:pPr>
              <w:jc w:val="center"/>
              <w:rPr>
                <w:rFonts w:asciiTheme="minorHAnsi" w:hAnsiTheme="minorHAnsi" w:cs="Arial"/>
                <w:sz w:val="20"/>
                <w:szCs w:val="20"/>
              </w:rPr>
            </w:pPr>
            <w:r w:rsidRPr="00F8336D">
              <w:rPr>
                <w:rFonts w:asciiTheme="minorHAnsi" w:hAnsiTheme="minorHAnsi" w:cs="Arial"/>
                <w:color w:val="000000"/>
                <w:position w:val="-2"/>
                <w:sz w:val="20"/>
                <w:szCs w:val="20"/>
              </w:rPr>
              <w:t>(žig in podpis)</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r w:rsidRPr="00F8336D">
        <w:rPr>
          <w:rFonts w:asciiTheme="minorHAnsi" w:hAnsiTheme="minorHAnsi" w:cs="Arial"/>
          <w:b/>
          <w:bCs/>
          <w:i/>
          <w:iCs/>
          <w:color w:val="000000"/>
          <w:sz w:val="20"/>
          <w:szCs w:val="20"/>
          <w:u w:val="single"/>
        </w:rPr>
        <w:t>OPOMBA:</w:t>
      </w:r>
      <w:r w:rsidRPr="00F8336D">
        <w:rPr>
          <w:rFonts w:asciiTheme="minorHAnsi" w:hAnsiTheme="minorHAnsi" w:cs="Arial"/>
          <w:i/>
          <w:iCs/>
          <w:color w:val="000000"/>
          <w:sz w:val="20"/>
          <w:szCs w:val="20"/>
        </w:rPr>
        <w:t xml:space="preserve"> V primeru skupnega nastopa več partnerjev, mora vsak izmed partnerjev predložiti to izjavo. V primeru več podatkov, se predloži nov obrazec z navedenimi preostalimi podatki.</w:t>
      </w:r>
    </w:p>
    <w:p w:rsidR="008D0D3A" w:rsidRPr="00F8336D" w:rsidRDefault="008D0D3A">
      <w:pPr>
        <w:rPr>
          <w:rFonts w:asciiTheme="minorHAnsi" w:hAnsiTheme="minorHAnsi" w:cs="Arial"/>
          <w:sz w:val="20"/>
          <w:szCs w:val="20"/>
        </w:rPr>
        <w:sectPr w:rsidR="008D0D3A" w:rsidRPr="00F8336D" w:rsidSect="006B0DDB">
          <w:footerReference w:type="default" r:id="rId30"/>
          <w:pgSz w:w="11906" w:h="16838"/>
          <w:pgMar w:top="1418" w:right="1418" w:bottom="1418" w:left="1418" w:header="567" w:footer="596" w:gutter="0"/>
          <w:cols w:space="708"/>
          <w:docGrid w:linePitch="360"/>
        </w:sectPr>
      </w:pPr>
    </w:p>
    <w:p w:rsidR="006B0DDB" w:rsidRPr="0077782E" w:rsidRDefault="0077782E" w:rsidP="0077782E">
      <w:pPr>
        <w:pStyle w:val="Naslov10"/>
        <w:pBdr>
          <w:top w:val="single" w:sz="4" w:space="1" w:color="auto"/>
          <w:left w:val="single" w:sz="4" w:space="4" w:color="auto"/>
          <w:bottom w:val="single" w:sz="4" w:space="1" w:color="auto"/>
          <w:right w:val="single" w:sz="4" w:space="4" w:color="auto"/>
        </w:pBdr>
        <w:shd w:val="clear" w:color="auto" w:fill="FFFF00"/>
        <w:ind w:left="1985"/>
        <w:jc w:val="center"/>
        <w:rPr>
          <w:rFonts w:asciiTheme="minorHAnsi" w:hAnsiTheme="minorHAnsi" w:cs="Arial"/>
          <w:sz w:val="24"/>
          <w:szCs w:val="24"/>
        </w:rPr>
      </w:pPr>
      <w:r w:rsidRPr="0077782E">
        <w:rPr>
          <w:rFonts w:asciiTheme="minorHAnsi" w:hAnsiTheme="minorHAnsi" w:cs="Arial"/>
          <w:sz w:val="24"/>
          <w:szCs w:val="24"/>
        </w:rPr>
        <w:t>VZOREC POGODBE</w:t>
      </w:r>
    </w:p>
    <w:p w:rsidR="006B0DDB" w:rsidRPr="00F8336D" w:rsidRDefault="006B0DDB" w:rsidP="006B0DDB">
      <w:pPr>
        <w:rPr>
          <w:rFonts w:asciiTheme="minorHAnsi" w:hAnsiTheme="minorHAnsi" w:cs="Arial"/>
          <w:sz w:val="20"/>
          <w:szCs w:val="20"/>
        </w:rPr>
      </w:pPr>
    </w:p>
    <w:p w:rsidR="00BC3BCF" w:rsidRPr="00F8336D" w:rsidRDefault="00BC3BCF">
      <w:pPr>
        <w:spacing w:before="225" w:after="225" w:line="240" w:lineRule="auto"/>
        <w:jc w:val="center"/>
        <w:rPr>
          <w:rFonts w:asciiTheme="minorHAnsi" w:hAnsiTheme="minorHAnsi" w:cs="Arial"/>
          <w:b/>
          <w:bCs/>
          <w:color w:val="000000"/>
          <w:sz w:val="20"/>
          <w:szCs w:val="20"/>
        </w:rPr>
      </w:pPr>
      <w:r w:rsidRPr="00F8336D">
        <w:rPr>
          <w:rFonts w:asciiTheme="minorHAnsi" w:hAnsiTheme="minorHAnsi" w:cs="Arial"/>
          <w:b/>
          <w:bCs/>
          <w:color w:val="000000"/>
          <w:sz w:val="20"/>
          <w:szCs w:val="20"/>
        </w:rPr>
        <w:t xml:space="preserve">POGODBA O DOBAVI GASILSKEGA VOZILA ZA GAŠENJE POŽAROV IN REŠEVANJE Z VIŠIN </w:t>
      </w:r>
    </w:p>
    <w:p w:rsidR="008D0D3A" w:rsidRPr="00F8336D" w:rsidRDefault="00BD33FE">
      <w:pPr>
        <w:spacing w:before="225" w:after="225" w:line="240" w:lineRule="auto"/>
        <w:jc w:val="center"/>
        <w:rPr>
          <w:rFonts w:asciiTheme="minorHAnsi" w:hAnsiTheme="minorHAnsi" w:cs="Arial"/>
          <w:sz w:val="20"/>
          <w:szCs w:val="20"/>
        </w:rPr>
      </w:pPr>
      <w:r w:rsidRPr="00F8336D">
        <w:rPr>
          <w:rFonts w:asciiTheme="minorHAnsi" w:hAnsiTheme="minorHAnsi" w:cs="Arial"/>
          <w:color w:val="000000"/>
          <w:sz w:val="20"/>
          <w:szCs w:val="20"/>
        </w:rPr>
        <w:t>sklenjena med</w:t>
      </w:r>
    </w:p>
    <w:p w:rsidR="008D0D3A" w:rsidRPr="00F8336D" w:rsidRDefault="00BD33FE">
      <w:pPr>
        <w:spacing w:after="0" w:line="240" w:lineRule="auto"/>
        <w:rPr>
          <w:rFonts w:asciiTheme="minorHAnsi" w:hAnsiTheme="minorHAnsi" w:cs="Arial"/>
          <w:sz w:val="20"/>
          <w:szCs w:val="20"/>
        </w:rPr>
      </w:pPr>
      <w:r w:rsidRPr="00F8336D">
        <w:rPr>
          <w:rFonts w:asciiTheme="minorHAnsi" w:hAnsiTheme="minorHAnsi" w:cs="Arial"/>
          <w:b/>
          <w:bCs/>
          <w:color w:val="000000"/>
          <w:sz w:val="20"/>
          <w:szCs w:val="20"/>
        </w:rPr>
        <w:t>NAROČNIKOM: MESTNA OBČINA KRANJ, Slovenski trg 1, 4000 Kranj,</w:t>
      </w:r>
      <w:r w:rsidRPr="00F8336D">
        <w:rPr>
          <w:rFonts w:asciiTheme="minorHAnsi" w:hAnsiTheme="minorHAnsi" w:cs="Arial"/>
          <w:color w:val="000000"/>
          <w:sz w:val="20"/>
          <w:szCs w:val="20"/>
        </w:rPr>
        <w:br/>
        <w:t>ki ga zastopa Matjaž Rakovec</w:t>
      </w:r>
      <w:r w:rsidR="00BC3BCF" w:rsidRPr="00F8336D">
        <w:rPr>
          <w:rFonts w:asciiTheme="minorHAnsi" w:hAnsiTheme="minorHAnsi" w:cs="Arial"/>
          <w:color w:val="000000"/>
          <w:sz w:val="20"/>
          <w:szCs w:val="20"/>
        </w:rPr>
        <w:t>, župan</w:t>
      </w:r>
      <w:r w:rsidRPr="00F8336D">
        <w:rPr>
          <w:rFonts w:asciiTheme="minorHAnsi" w:hAnsiTheme="minorHAnsi" w:cs="Arial"/>
          <w:sz w:val="20"/>
          <w:szCs w:val="20"/>
        </w:rPr>
        <w:br/>
      </w:r>
    </w:p>
    <w:tbl>
      <w:tblPr>
        <w:tblStyle w:val="NormalTablePHPDOCX"/>
        <w:tblW w:w="3500" w:type="pct"/>
        <w:tblInd w:w="108" w:type="dxa"/>
        <w:tblLook w:val="04A0" w:firstRow="1" w:lastRow="0" w:firstColumn="1" w:lastColumn="0" w:noHBand="0" w:noVBand="1"/>
      </w:tblPr>
      <w:tblGrid>
        <w:gridCol w:w="3300"/>
        <w:gridCol w:w="3049"/>
      </w:tblGrid>
      <w:tr w:rsidR="008D0D3A" w:rsidRPr="00F8336D">
        <w:tc>
          <w:tcPr>
            <w:tcW w:w="3300" w:type="dxa"/>
            <w:tcMar>
              <w:top w:w="0" w:type="auto"/>
              <w:bottom w:w="0" w:type="auto"/>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Matična številka:</w:t>
            </w:r>
          </w:p>
        </w:tc>
        <w:tc>
          <w:tcPr>
            <w:tcW w:w="0" w:type="auto"/>
            <w:tcMar>
              <w:top w:w="0" w:type="auto"/>
              <w:bottom w:w="0" w:type="auto"/>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5874653000</w:t>
            </w:r>
          </w:p>
        </w:tc>
      </w:tr>
      <w:tr w:rsidR="008D0D3A" w:rsidRPr="00F8336D">
        <w:tc>
          <w:tcPr>
            <w:tcW w:w="3300" w:type="dxa"/>
            <w:tcMar>
              <w:top w:w="0" w:type="auto"/>
              <w:bottom w:w="0" w:type="auto"/>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Identifikacijska številka (ID za DDV):</w:t>
            </w:r>
          </w:p>
        </w:tc>
        <w:tc>
          <w:tcPr>
            <w:tcW w:w="0" w:type="auto"/>
            <w:tcMar>
              <w:top w:w="0" w:type="auto"/>
              <w:bottom w:w="0" w:type="auto"/>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SI 55789935</w:t>
            </w:r>
          </w:p>
        </w:tc>
      </w:tr>
      <w:tr w:rsidR="008D0D3A" w:rsidRPr="00F8336D">
        <w:tc>
          <w:tcPr>
            <w:tcW w:w="3300" w:type="dxa"/>
            <w:tcMar>
              <w:top w:w="0" w:type="auto"/>
              <w:bottom w:w="0" w:type="auto"/>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Transakcijski račun (TRR):</w:t>
            </w:r>
          </w:p>
        </w:tc>
        <w:tc>
          <w:tcPr>
            <w:tcW w:w="0" w:type="auto"/>
            <w:tcMar>
              <w:top w:w="0" w:type="auto"/>
              <w:bottom w:w="0" w:type="auto"/>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SI56 0125 2010 0006 472</w:t>
            </w:r>
          </w:p>
        </w:tc>
      </w:tr>
    </w:tbl>
    <w:p w:rsidR="008D0D3A" w:rsidRPr="00F8336D" w:rsidRDefault="000733A5" w:rsidP="000733A5">
      <w:pPr>
        <w:rPr>
          <w:rFonts w:asciiTheme="minorHAnsi" w:hAnsiTheme="minorHAnsi" w:cs="Arial"/>
          <w:color w:val="000000"/>
          <w:position w:val="-2"/>
          <w:sz w:val="20"/>
          <w:szCs w:val="20"/>
        </w:rPr>
      </w:pPr>
      <w:r w:rsidRPr="00F8336D">
        <w:rPr>
          <w:rFonts w:asciiTheme="minorHAnsi" w:hAnsiTheme="minorHAnsi" w:cs="Arial"/>
          <w:sz w:val="20"/>
          <w:szCs w:val="20"/>
        </w:rPr>
        <w:t xml:space="preserve">    </w:t>
      </w:r>
      <w:r w:rsidRPr="00686445">
        <w:rPr>
          <w:rFonts w:asciiTheme="minorHAnsi" w:hAnsiTheme="minorHAnsi" w:cs="Arial"/>
          <w:color w:val="000000"/>
          <w:position w:val="-2"/>
          <w:sz w:val="20"/>
          <w:szCs w:val="20"/>
        </w:rPr>
        <w:t>Šifra proračunskega uporabnika:             75515</w:t>
      </w:r>
    </w:p>
    <w:p w:rsidR="008D0D3A" w:rsidRPr="00F8336D" w:rsidRDefault="00BD33FE">
      <w:pPr>
        <w:spacing w:before="225" w:after="225" w:line="240" w:lineRule="auto"/>
        <w:jc w:val="center"/>
        <w:rPr>
          <w:rFonts w:asciiTheme="minorHAnsi" w:hAnsiTheme="minorHAnsi" w:cs="Arial"/>
          <w:sz w:val="20"/>
          <w:szCs w:val="20"/>
        </w:rPr>
      </w:pPr>
      <w:r w:rsidRPr="00F8336D">
        <w:rPr>
          <w:rFonts w:asciiTheme="minorHAnsi" w:hAnsiTheme="minorHAnsi" w:cs="Arial"/>
          <w:color w:val="000000"/>
          <w:sz w:val="20"/>
          <w:szCs w:val="20"/>
        </w:rPr>
        <w:t>in</w:t>
      </w:r>
    </w:p>
    <w:p w:rsidR="008D0D3A" w:rsidRPr="00F8336D" w:rsidRDefault="00A80CB1">
      <w:pPr>
        <w:spacing w:before="225" w:after="225" w:line="240" w:lineRule="auto"/>
        <w:jc w:val="both"/>
        <w:rPr>
          <w:rFonts w:asciiTheme="minorHAnsi" w:hAnsiTheme="minorHAnsi" w:cs="Arial"/>
          <w:sz w:val="20"/>
          <w:szCs w:val="20"/>
        </w:rPr>
      </w:pPr>
      <w:r w:rsidRPr="00F8336D">
        <w:rPr>
          <w:rFonts w:asciiTheme="minorHAnsi" w:hAnsiTheme="minorHAnsi" w:cs="Arial"/>
          <w:b/>
          <w:bCs/>
          <w:color w:val="000000"/>
          <w:sz w:val="20"/>
          <w:szCs w:val="20"/>
        </w:rPr>
        <w:t>DOBAVITELJEM</w:t>
      </w:r>
      <w:r w:rsidR="00BD33FE" w:rsidRPr="00F8336D">
        <w:rPr>
          <w:rFonts w:asciiTheme="minorHAnsi" w:hAnsiTheme="minorHAnsi" w:cs="Arial"/>
          <w:b/>
          <w:bCs/>
          <w:color w:val="000000"/>
          <w:sz w:val="20"/>
          <w:szCs w:val="20"/>
        </w:rPr>
        <w:t>: </w:t>
      </w:r>
      <w:r w:rsidR="00BD33FE" w:rsidRPr="00F8336D">
        <w:rPr>
          <w:rFonts w:asciiTheme="minorHAnsi" w:hAnsiTheme="minorHAnsi" w:cs="Arial"/>
          <w:color w:val="000000"/>
          <w:sz w:val="20"/>
          <w:szCs w:val="20"/>
        </w:rPr>
        <w:t>___________________________________,</w:t>
      </w:r>
      <w:r w:rsidR="00BD33FE" w:rsidRPr="00F8336D">
        <w:rPr>
          <w:rFonts w:asciiTheme="minorHAnsi" w:hAnsiTheme="minorHAnsi" w:cs="Arial"/>
          <w:color w:val="000000"/>
          <w:sz w:val="20"/>
          <w:szCs w:val="20"/>
        </w:rPr>
        <w:br/>
        <w:t>ki ga zastopa ___________________________________,</w:t>
      </w:r>
    </w:p>
    <w:tbl>
      <w:tblPr>
        <w:tblStyle w:val="NormalTablePHPDOCX"/>
        <w:tblW w:w="3500" w:type="pct"/>
        <w:tblInd w:w="108" w:type="dxa"/>
        <w:tblLook w:val="04A0" w:firstRow="1" w:lastRow="0" w:firstColumn="1" w:lastColumn="0" w:noHBand="0" w:noVBand="1"/>
      </w:tblPr>
      <w:tblGrid>
        <w:gridCol w:w="3300"/>
        <w:gridCol w:w="3049"/>
      </w:tblGrid>
      <w:tr w:rsidR="008D0D3A" w:rsidRPr="00F8336D">
        <w:tc>
          <w:tcPr>
            <w:tcW w:w="3300" w:type="dxa"/>
            <w:tcMar>
              <w:top w:w="0" w:type="auto"/>
              <w:bottom w:w="0" w:type="auto"/>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Matična številka:</w:t>
            </w:r>
          </w:p>
        </w:tc>
        <w:tc>
          <w:tcPr>
            <w:tcW w:w="0" w:type="auto"/>
            <w:tcBorders>
              <w:bottom w:val="single" w:sz="5" w:space="0" w:color="000000"/>
            </w:tcBorders>
            <w:tcMar>
              <w:top w:w="0" w:type="auto"/>
              <w:bottom w:w="0" w:type="auto"/>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3300" w:type="dxa"/>
            <w:tcMar>
              <w:top w:w="0" w:type="auto"/>
              <w:bottom w:w="0" w:type="auto"/>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Identifikacijska številka (ID za DDV):</w:t>
            </w:r>
          </w:p>
        </w:tc>
        <w:tc>
          <w:tcPr>
            <w:tcW w:w="0" w:type="auto"/>
            <w:tcBorders>
              <w:bottom w:val="single" w:sz="5" w:space="0" w:color="000000"/>
            </w:tcBorders>
            <w:tcMar>
              <w:top w:w="0" w:type="auto"/>
              <w:bottom w:w="0" w:type="auto"/>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r w:rsidR="008D0D3A" w:rsidRPr="00F8336D">
        <w:tc>
          <w:tcPr>
            <w:tcW w:w="3300" w:type="dxa"/>
            <w:tcMar>
              <w:top w:w="0" w:type="auto"/>
              <w:bottom w:w="0" w:type="auto"/>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Transakcijski račun (TRR):</w:t>
            </w:r>
          </w:p>
        </w:tc>
        <w:tc>
          <w:tcPr>
            <w:tcW w:w="0" w:type="auto"/>
            <w:tcBorders>
              <w:bottom w:val="single" w:sz="5" w:space="0" w:color="000000"/>
            </w:tcBorders>
            <w:tcMar>
              <w:top w:w="0" w:type="auto"/>
              <w:bottom w:w="0" w:type="auto"/>
            </w:tcMar>
            <w:vAlign w:val="center"/>
          </w:tcPr>
          <w:p w:rsidR="008D0D3A" w:rsidRPr="00F8336D" w:rsidRDefault="00BD33FE">
            <w:pPr>
              <w:rPr>
                <w:rFonts w:asciiTheme="minorHAnsi" w:hAnsiTheme="minorHAnsi" w:cs="Arial"/>
                <w:sz w:val="20"/>
                <w:szCs w:val="20"/>
              </w:rPr>
            </w:pPr>
            <w:r w:rsidRPr="00F8336D">
              <w:rPr>
                <w:rFonts w:asciiTheme="minorHAnsi" w:hAnsiTheme="minorHAnsi" w:cs="Arial"/>
                <w:color w:val="000000"/>
                <w:position w:val="-2"/>
                <w:sz w:val="20"/>
                <w:szCs w:val="20"/>
              </w:rPr>
              <w:t> </w:t>
            </w:r>
          </w:p>
        </w:tc>
      </w:tr>
    </w:tbl>
    <w:p w:rsidR="008D0D3A" w:rsidRPr="00F8336D" w:rsidRDefault="00BD33FE">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w:t>
      </w:r>
    </w:p>
    <w:p w:rsidR="00A80CB1" w:rsidRPr="00F8336D" w:rsidRDefault="00A80CB1" w:rsidP="00A80CB1">
      <w:pPr>
        <w:spacing w:before="225" w:after="225" w:line="240" w:lineRule="auto"/>
        <w:jc w:val="both"/>
        <w:rPr>
          <w:rFonts w:asciiTheme="minorHAnsi" w:hAnsiTheme="minorHAnsi" w:cs="Arial"/>
          <w:sz w:val="20"/>
          <w:szCs w:val="20"/>
        </w:rPr>
      </w:pPr>
      <w:r w:rsidRPr="00F8336D">
        <w:rPr>
          <w:rFonts w:asciiTheme="minorHAnsi" w:hAnsiTheme="minorHAnsi" w:cs="Arial"/>
          <w:b/>
          <w:bCs/>
          <w:color w:val="000000"/>
          <w:sz w:val="20"/>
          <w:szCs w:val="20"/>
        </w:rPr>
        <w:t>I. UVODNE DOLOČBE</w:t>
      </w:r>
    </w:p>
    <w:p w:rsidR="00A80CB1" w:rsidRPr="00F8336D" w:rsidRDefault="00A80CB1" w:rsidP="00A80CB1">
      <w:pPr>
        <w:spacing w:after="0" w:line="240" w:lineRule="auto"/>
        <w:jc w:val="center"/>
        <w:rPr>
          <w:rFonts w:asciiTheme="minorHAnsi" w:hAnsiTheme="minorHAnsi" w:cs="Arial"/>
          <w:sz w:val="20"/>
          <w:szCs w:val="20"/>
        </w:rPr>
      </w:pPr>
      <w:r w:rsidRPr="00F8336D">
        <w:rPr>
          <w:rFonts w:asciiTheme="minorHAnsi" w:hAnsiTheme="minorHAnsi" w:cs="Arial"/>
          <w:b/>
          <w:bCs/>
          <w:color w:val="000000"/>
          <w:sz w:val="20"/>
          <w:szCs w:val="20"/>
        </w:rPr>
        <w:t>1. člen</w:t>
      </w:r>
    </w:p>
    <w:tbl>
      <w:tblPr>
        <w:tblStyle w:val="NormalTablePHPDOCX"/>
        <w:tblW w:w="0" w:type="auto"/>
        <w:tblInd w:w="108" w:type="dxa"/>
        <w:tblLook w:val="04A0" w:firstRow="1" w:lastRow="0" w:firstColumn="1" w:lastColumn="0" w:noHBand="0" w:noVBand="1"/>
      </w:tblPr>
      <w:tblGrid>
        <w:gridCol w:w="8962"/>
      </w:tblGrid>
      <w:tr w:rsidR="00A80CB1" w:rsidRPr="00686445" w:rsidTr="00A80CB1">
        <w:tc>
          <w:tcPr>
            <w:tcW w:w="0" w:type="auto"/>
            <w:tcMar>
              <w:top w:w="0" w:type="auto"/>
              <w:bottom w:w="0" w:type="auto"/>
            </w:tcMar>
          </w:tcPr>
          <w:p w:rsidR="00A80CB1" w:rsidRPr="00686445" w:rsidRDefault="00A80CB1" w:rsidP="00A80CB1">
            <w:pPr>
              <w:spacing w:before="225" w:after="225"/>
              <w:jc w:val="both"/>
              <w:rPr>
                <w:rFonts w:asciiTheme="minorHAnsi" w:hAnsiTheme="minorHAnsi" w:cs="Arial"/>
                <w:sz w:val="20"/>
                <w:szCs w:val="20"/>
              </w:rPr>
            </w:pPr>
            <w:r w:rsidRPr="00686445">
              <w:rPr>
                <w:rFonts w:asciiTheme="minorHAnsi" w:hAnsiTheme="minorHAnsi" w:cs="Arial"/>
                <w:color w:val="000000"/>
                <w:sz w:val="20"/>
                <w:szCs w:val="20"/>
              </w:rPr>
              <w:t>Pogodbo se sklepa na podlagi:</w:t>
            </w:r>
          </w:p>
          <w:p w:rsidR="00A80CB1" w:rsidRPr="00686445" w:rsidRDefault="00A80CB1" w:rsidP="001D3B18">
            <w:pPr>
              <w:pStyle w:val="Odstavekseznama"/>
              <w:numPr>
                <w:ilvl w:val="0"/>
                <w:numId w:val="29"/>
              </w:numPr>
              <w:spacing w:before="225" w:after="225"/>
              <w:jc w:val="both"/>
              <w:rPr>
                <w:rFonts w:asciiTheme="minorHAnsi" w:hAnsiTheme="minorHAnsi" w:cs="Arial"/>
                <w:sz w:val="20"/>
                <w:szCs w:val="20"/>
              </w:rPr>
            </w:pPr>
            <w:r w:rsidRPr="00686445">
              <w:rPr>
                <w:rFonts w:asciiTheme="minorHAnsi" w:hAnsiTheme="minorHAnsi" w:cs="Arial"/>
                <w:color w:val="000000"/>
                <w:sz w:val="20"/>
                <w:szCs w:val="20"/>
              </w:rPr>
              <w:t>ponudbe ponudnika ______________________številka __________, z dne ________,</w:t>
            </w:r>
          </w:p>
          <w:p w:rsidR="00A80CB1" w:rsidRPr="00686445" w:rsidRDefault="00A80CB1" w:rsidP="001D3B18">
            <w:pPr>
              <w:pStyle w:val="Odstavekseznama"/>
              <w:numPr>
                <w:ilvl w:val="0"/>
                <w:numId w:val="29"/>
              </w:numPr>
              <w:spacing w:before="225" w:after="225"/>
              <w:jc w:val="both"/>
              <w:rPr>
                <w:rFonts w:asciiTheme="minorHAnsi" w:hAnsiTheme="minorHAnsi" w:cs="Arial"/>
                <w:sz w:val="20"/>
                <w:szCs w:val="20"/>
              </w:rPr>
            </w:pPr>
            <w:r w:rsidRPr="00686445">
              <w:rPr>
                <w:rFonts w:asciiTheme="minorHAnsi" w:hAnsiTheme="minorHAnsi" w:cs="Arial"/>
                <w:color w:val="000000"/>
                <w:sz w:val="20"/>
                <w:szCs w:val="20"/>
              </w:rPr>
              <w:t>naročnikove Odločitve o oddaji naročila št. ________, z dne __________, ki je bila objavljena na Portalu javnih naročil dne _______ pod oznako _________,</w:t>
            </w:r>
          </w:p>
          <w:p w:rsidR="00A80CB1" w:rsidRPr="00686445" w:rsidRDefault="00A80CB1" w:rsidP="00A80CB1">
            <w:pPr>
              <w:spacing w:before="225" w:after="225"/>
              <w:jc w:val="both"/>
              <w:rPr>
                <w:rFonts w:asciiTheme="minorHAnsi" w:hAnsiTheme="minorHAnsi" w:cs="Arial"/>
                <w:color w:val="000000"/>
                <w:sz w:val="20"/>
                <w:szCs w:val="20"/>
              </w:rPr>
            </w:pPr>
            <w:r w:rsidRPr="00686445">
              <w:rPr>
                <w:rFonts w:asciiTheme="minorHAnsi" w:hAnsiTheme="minorHAnsi" w:cs="Arial"/>
                <w:color w:val="000000"/>
                <w:sz w:val="20"/>
                <w:szCs w:val="20"/>
              </w:rPr>
              <w:t>za javno naročilo z naslovom »</w:t>
            </w:r>
            <w:r w:rsidR="00E07FF9" w:rsidRPr="00686445">
              <w:rPr>
                <w:rFonts w:asciiTheme="minorHAnsi" w:hAnsiTheme="minorHAnsi" w:cs="Arial"/>
                <w:color w:val="000000"/>
                <w:sz w:val="20"/>
                <w:szCs w:val="20"/>
              </w:rPr>
              <w:t>Nakup gasilskega vozila za gašenje požarov in reševanje z višin</w:t>
            </w:r>
            <w:r w:rsidR="0077446D" w:rsidRPr="00686445">
              <w:rPr>
                <w:rFonts w:asciiTheme="minorHAnsi" w:hAnsiTheme="minorHAnsi" w:cs="Arial"/>
                <w:color w:val="000000"/>
                <w:sz w:val="20"/>
                <w:szCs w:val="20"/>
              </w:rPr>
              <w:t xml:space="preserve"> - ponovitev</w:t>
            </w:r>
            <w:r w:rsidRPr="00686445">
              <w:rPr>
                <w:rFonts w:asciiTheme="minorHAnsi" w:hAnsiTheme="minorHAnsi" w:cs="Arial"/>
                <w:color w:val="000000"/>
                <w:sz w:val="20"/>
                <w:szCs w:val="20"/>
              </w:rPr>
              <w:t>«, ki je bilo objavljeno na Portalu javnih naročil dne _________, pod številko ____________ in v Dopolnilu k Uradnemu listu Evropske unije dne _______ pod oznako ______.</w:t>
            </w:r>
          </w:p>
          <w:p w:rsidR="001F47F8" w:rsidRPr="00686445" w:rsidRDefault="00953540" w:rsidP="001F47F8">
            <w:pPr>
              <w:spacing w:before="225" w:after="225"/>
              <w:jc w:val="both"/>
              <w:rPr>
                <w:rFonts w:asciiTheme="minorHAnsi" w:hAnsiTheme="minorHAnsi" w:cs="Arial"/>
                <w:color w:val="000000"/>
                <w:sz w:val="20"/>
                <w:szCs w:val="20"/>
              </w:rPr>
            </w:pPr>
            <w:r w:rsidRPr="00953540">
              <w:rPr>
                <w:rFonts w:asciiTheme="minorHAnsi" w:hAnsiTheme="minorHAnsi" w:cs="Arial"/>
                <w:color w:val="000000"/>
                <w:sz w:val="20"/>
                <w:szCs w:val="20"/>
              </w:rPr>
              <w:t>Javno naročilo je sofinancirano s strani Ministrstva za obrambo, Uprava Republike Slovenije za zaščito in reševanje na podlagi sklepa št. 8451-23/2019-2-DGZR z dne 12.03.2019.</w:t>
            </w:r>
          </w:p>
        </w:tc>
      </w:tr>
    </w:tbl>
    <w:p w:rsidR="00A80CB1" w:rsidRPr="00686445" w:rsidRDefault="00A80CB1" w:rsidP="00A80CB1">
      <w:pPr>
        <w:spacing w:after="0" w:line="240" w:lineRule="auto"/>
        <w:jc w:val="center"/>
        <w:rPr>
          <w:rFonts w:asciiTheme="minorHAnsi" w:hAnsiTheme="minorHAnsi" w:cs="Arial"/>
          <w:b/>
          <w:bCs/>
          <w:color w:val="000000"/>
          <w:sz w:val="20"/>
          <w:szCs w:val="20"/>
        </w:rPr>
      </w:pPr>
    </w:p>
    <w:p w:rsidR="00A80CB1" w:rsidRPr="00686445" w:rsidRDefault="00A80CB1" w:rsidP="00A80CB1">
      <w:pPr>
        <w:spacing w:after="0" w:line="240" w:lineRule="auto"/>
        <w:jc w:val="center"/>
        <w:rPr>
          <w:rFonts w:asciiTheme="minorHAnsi" w:hAnsiTheme="minorHAnsi" w:cs="Arial"/>
          <w:sz w:val="20"/>
          <w:szCs w:val="20"/>
        </w:rPr>
      </w:pPr>
      <w:r w:rsidRPr="00686445">
        <w:rPr>
          <w:rFonts w:asciiTheme="minorHAnsi" w:hAnsiTheme="minorHAnsi" w:cs="Arial"/>
          <w:b/>
          <w:bCs/>
          <w:color w:val="000000"/>
          <w:sz w:val="20"/>
          <w:szCs w:val="20"/>
        </w:rPr>
        <w:t>2. člen</w:t>
      </w:r>
    </w:p>
    <w:tbl>
      <w:tblPr>
        <w:tblStyle w:val="NormalTablePHPDOCX"/>
        <w:tblW w:w="0" w:type="auto"/>
        <w:tblInd w:w="108" w:type="dxa"/>
        <w:tblLook w:val="04A0" w:firstRow="1" w:lastRow="0" w:firstColumn="1" w:lastColumn="0" w:noHBand="0" w:noVBand="1"/>
      </w:tblPr>
      <w:tblGrid>
        <w:gridCol w:w="8962"/>
      </w:tblGrid>
      <w:tr w:rsidR="00A80CB1" w:rsidRPr="00686445" w:rsidTr="00A80CB1">
        <w:tc>
          <w:tcPr>
            <w:tcW w:w="0" w:type="auto"/>
            <w:tcMar>
              <w:top w:w="0" w:type="auto"/>
              <w:bottom w:w="0" w:type="auto"/>
            </w:tcMar>
          </w:tcPr>
          <w:tbl>
            <w:tblPr>
              <w:tblStyle w:val="NormalTablePHPDOCX"/>
              <w:tblW w:w="0" w:type="auto"/>
              <w:tblLook w:val="04A0" w:firstRow="1" w:lastRow="0" w:firstColumn="1" w:lastColumn="0" w:noHBand="0" w:noVBand="1"/>
            </w:tblPr>
            <w:tblGrid>
              <w:gridCol w:w="2491"/>
            </w:tblGrid>
            <w:tr w:rsidR="00A80CB1" w:rsidRPr="00686445" w:rsidTr="00A80CB1">
              <w:tc>
                <w:tcPr>
                  <w:tcW w:w="0" w:type="auto"/>
                  <w:tcMar>
                    <w:top w:w="0" w:type="auto"/>
                    <w:bottom w:w="0" w:type="auto"/>
                  </w:tcMar>
                </w:tcPr>
                <w:p w:rsidR="00A80CB1" w:rsidRPr="00686445" w:rsidRDefault="00A80CB1" w:rsidP="00A80CB1">
                  <w:pPr>
                    <w:jc w:val="both"/>
                    <w:rPr>
                      <w:rFonts w:asciiTheme="minorHAnsi" w:hAnsiTheme="minorHAnsi" w:cs="Arial"/>
                      <w:sz w:val="20"/>
                      <w:szCs w:val="20"/>
                    </w:rPr>
                  </w:pPr>
                  <w:r w:rsidRPr="00686445">
                    <w:rPr>
                      <w:rFonts w:asciiTheme="minorHAnsi" w:hAnsiTheme="minorHAnsi" w:cs="Arial"/>
                      <w:color w:val="000000"/>
                      <w:sz w:val="20"/>
                      <w:szCs w:val="20"/>
                    </w:rPr>
                    <w:t>Sestavni deli te pogodbe so:</w:t>
                  </w:r>
                </w:p>
              </w:tc>
            </w:tr>
          </w:tbl>
          <w:p w:rsidR="00A80CB1" w:rsidRPr="00686445" w:rsidRDefault="00A80CB1" w:rsidP="001D3B18">
            <w:pPr>
              <w:pStyle w:val="Odstavekseznama"/>
              <w:numPr>
                <w:ilvl w:val="0"/>
                <w:numId w:val="30"/>
              </w:numPr>
              <w:jc w:val="both"/>
              <w:rPr>
                <w:rFonts w:asciiTheme="minorHAnsi" w:hAnsiTheme="minorHAnsi" w:cs="Arial"/>
                <w:sz w:val="20"/>
                <w:szCs w:val="20"/>
              </w:rPr>
            </w:pPr>
            <w:r w:rsidRPr="00686445">
              <w:rPr>
                <w:rFonts w:asciiTheme="minorHAnsi" w:hAnsiTheme="minorHAnsi" w:cs="Arial"/>
                <w:sz w:val="20"/>
                <w:szCs w:val="20"/>
              </w:rPr>
              <w:t>razpisna dokumentacija z vsemi dopolnitvami,</w:t>
            </w:r>
          </w:p>
          <w:p w:rsidR="00A80CB1" w:rsidRPr="00686445" w:rsidRDefault="00A80CB1" w:rsidP="001D3B18">
            <w:pPr>
              <w:pStyle w:val="Odstavekseznama"/>
              <w:numPr>
                <w:ilvl w:val="0"/>
                <w:numId w:val="30"/>
              </w:numPr>
              <w:jc w:val="both"/>
              <w:rPr>
                <w:rFonts w:asciiTheme="minorHAnsi" w:hAnsiTheme="minorHAnsi" w:cs="Arial"/>
                <w:sz w:val="20"/>
                <w:szCs w:val="20"/>
              </w:rPr>
            </w:pPr>
            <w:r w:rsidRPr="00686445">
              <w:rPr>
                <w:rFonts w:asciiTheme="minorHAnsi" w:hAnsiTheme="minorHAnsi" w:cs="Arial"/>
                <w:sz w:val="20"/>
                <w:szCs w:val="20"/>
              </w:rPr>
              <w:t>tehnična dokumentacija,</w:t>
            </w:r>
          </w:p>
          <w:p w:rsidR="00A80CB1" w:rsidRPr="00686445" w:rsidRDefault="00A80CB1" w:rsidP="001D3B18">
            <w:pPr>
              <w:pStyle w:val="Odstavekseznama"/>
              <w:numPr>
                <w:ilvl w:val="0"/>
                <w:numId w:val="30"/>
              </w:numPr>
              <w:jc w:val="both"/>
              <w:rPr>
                <w:rFonts w:asciiTheme="minorHAnsi" w:hAnsiTheme="minorHAnsi" w:cs="Arial"/>
                <w:sz w:val="20"/>
                <w:szCs w:val="20"/>
              </w:rPr>
            </w:pPr>
            <w:r w:rsidRPr="00686445">
              <w:rPr>
                <w:rFonts w:asciiTheme="minorHAnsi" w:hAnsiTheme="minorHAnsi" w:cs="Arial"/>
                <w:sz w:val="20"/>
                <w:szCs w:val="20"/>
              </w:rPr>
              <w:t>ponudba dobavitelja.</w:t>
            </w:r>
          </w:p>
          <w:p w:rsidR="00A80CB1" w:rsidRPr="00686445" w:rsidRDefault="00A80CB1" w:rsidP="00A80CB1">
            <w:pPr>
              <w:rPr>
                <w:rFonts w:asciiTheme="minorHAnsi" w:hAnsiTheme="minorHAnsi" w:cs="Arial"/>
                <w:sz w:val="20"/>
                <w:szCs w:val="20"/>
              </w:rPr>
            </w:pPr>
          </w:p>
          <w:tbl>
            <w:tblPr>
              <w:tblStyle w:val="NormalTablePHPDOCX"/>
              <w:tblW w:w="0" w:type="auto"/>
              <w:tblLook w:val="04A0" w:firstRow="1" w:lastRow="0" w:firstColumn="1" w:lastColumn="0" w:noHBand="0" w:noVBand="1"/>
            </w:tblPr>
            <w:tblGrid>
              <w:gridCol w:w="8746"/>
            </w:tblGrid>
            <w:tr w:rsidR="00A80CB1" w:rsidRPr="00686445" w:rsidTr="00A80CB1">
              <w:tc>
                <w:tcPr>
                  <w:tcW w:w="0" w:type="auto"/>
                  <w:tcMar>
                    <w:top w:w="0" w:type="auto"/>
                    <w:bottom w:w="0" w:type="auto"/>
                  </w:tcMar>
                </w:tcPr>
                <w:p w:rsidR="00A80CB1" w:rsidRPr="00686445" w:rsidRDefault="00A80CB1" w:rsidP="00A80CB1">
                  <w:pPr>
                    <w:jc w:val="both"/>
                    <w:rPr>
                      <w:rFonts w:asciiTheme="minorHAnsi" w:hAnsiTheme="minorHAnsi" w:cs="Arial"/>
                      <w:sz w:val="20"/>
                      <w:szCs w:val="20"/>
                    </w:rPr>
                  </w:pPr>
                  <w:r w:rsidRPr="00686445">
                    <w:rPr>
                      <w:rFonts w:asciiTheme="minorHAnsi" w:hAnsiTheme="minorHAnsi" w:cs="Arial"/>
                      <w:color w:val="000000"/>
                      <w:sz w:val="20"/>
                      <w:szCs w:val="20"/>
                    </w:rPr>
                    <w:t>Citirana hierarhija sestavnih delov ponudbe se upošteva tudi v primeru tolmačenja morebitnih kolizij v posamičnih dokumentih oz. zahtevah naročnika. </w:t>
                  </w:r>
                </w:p>
              </w:tc>
            </w:tr>
          </w:tbl>
          <w:p w:rsidR="00A80CB1" w:rsidRPr="00686445" w:rsidRDefault="00A80CB1" w:rsidP="00A80CB1">
            <w:pPr>
              <w:rPr>
                <w:rFonts w:asciiTheme="minorHAnsi" w:hAnsiTheme="minorHAnsi" w:cs="Arial"/>
                <w:sz w:val="20"/>
                <w:szCs w:val="20"/>
              </w:rPr>
            </w:pPr>
          </w:p>
        </w:tc>
      </w:tr>
    </w:tbl>
    <w:p w:rsidR="00A80CB1" w:rsidRPr="00686445" w:rsidRDefault="00A80CB1" w:rsidP="00A80CB1">
      <w:pPr>
        <w:spacing w:before="225" w:after="225" w:line="240" w:lineRule="auto"/>
        <w:jc w:val="both"/>
        <w:rPr>
          <w:rFonts w:asciiTheme="minorHAnsi" w:hAnsiTheme="minorHAnsi" w:cs="Arial"/>
          <w:b/>
          <w:bCs/>
          <w:color w:val="000000"/>
          <w:sz w:val="20"/>
          <w:szCs w:val="20"/>
        </w:rPr>
      </w:pPr>
    </w:p>
    <w:p w:rsidR="00E07FF9" w:rsidRPr="00686445" w:rsidRDefault="00E07FF9" w:rsidP="00A80CB1">
      <w:pPr>
        <w:spacing w:before="225" w:after="225" w:line="240" w:lineRule="auto"/>
        <w:jc w:val="both"/>
        <w:rPr>
          <w:rFonts w:asciiTheme="minorHAnsi" w:hAnsiTheme="minorHAnsi" w:cs="Arial"/>
          <w:b/>
          <w:bCs/>
          <w:color w:val="000000"/>
          <w:sz w:val="20"/>
          <w:szCs w:val="20"/>
        </w:rPr>
      </w:pPr>
    </w:p>
    <w:p w:rsidR="00A80CB1" w:rsidRPr="00686445" w:rsidRDefault="00A80CB1" w:rsidP="00A80CB1">
      <w:pPr>
        <w:spacing w:before="225" w:after="225" w:line="240" w:lineRule="auto"/>
        <w:jc w:val="both"/>
        <w:rPr>
          <w:rFonts w:asciiTheme="minorHAnsi" w:hAnsiTheme="minorHAnsi" w:cs="Arial"/>
          <w:sz w:val="20"/>
          <w:szCs w:val="20"/>
        </w:rPr>
      </w:pPr>
      <w:r w:rsidRPr="00686445">
        <w:rPr>
          <w:rFonts w:asciiTheme="minorHAnsi" w:hAnsiTheme="minorHAnsi" w:cs="Arial"/>
          <w:b/>
          <w:bCs/>
          <w:color w:val="000000"/>
          <w:sz w:val="20"/>
          <w:szCs w:val="20"/>
        </w:rPr>
        <w:t>II. PREDMET POGODBE</w:t>
      </w:r>
    </w:p>
    <w:p w:rsidR="00A80CB1" w:rsidRPr="00686445" w:rsidRDefault="00A80CB1" w:rsidP="00A80CB1">
      <w:pPr>
        <w:spacing w:after="0" w:line="240" w:lineRule="auto"/>
        <w:jc w:val="center"/>
        <w:rPr>
          <w:rFonts w:asciiTheme="minorHAnsi" w:hAnsiTheme="minorHAnsi" w:cs="Arial"/>
          <w:b/>
          <w:bCs/>
          <w:color w:val="000000"/>
          <w:sz w:val="20"/>
          <w:szCs w:val="20"/>
        </w:rPr>
      </w:pPr>
      <w:r w:rsidRPr="00686445">
        <w:rPr>
          <w:rFonts w:asciiTheme="minorHAnsi" w:hAnsiTheme="minorHAnsi" w:cs="Arial"/>
          <w:b/>
          <w:bCs/>
          <w:color w:val="000000"/>
          <w:sz w:val="20"/>
          <w:szCs w:val="20"/>
        </w:rPr>
        <w:t>3. člen</w:t>
      </w:r>
    </w:p>
    <w:p w:rsidR="00A80CB1" w:rsidRPr="00686445" w:rsidRDefault="00A80CB1" w:rsidP="00A80CB1">
      <w:pPr>
        <w:spacing w:after="0" w:line="240" w:lineRule="auto"/>
        <w:jc w:val="both"/>
        <w:rPr>
          <w:rFonts w:asciiTheme="minorHAnsi" w:hAnsiTheme="minorHAnsi" w:cs="Arial"/>
          <w:bCs/>
          <w:color w:val="000000"/>
          <w:sz w:val="20"/>
          <w:szCs w:val="20"/>
        </w:rPr>
      </w:pPr>
    </w:p>
    <w:p w:rsidR="00A80CB1" w:rsidRPr="00686445" w:rsidRDefault="00A80CB1" w:rsidP="00A80CB1">
      <w:pPr>
        <w:spacing w:after="0" w:line="240" w:lineRule="auto"/>
        <w:jc w:val="both"/>
        <w:rPr>
          <w:rFonts w:asciiTheme="minorHAnsi" w:hAnsiTheme="minorHAnsi" w:cs="Arial"/>
          <w:bCs/>
          <w:color w:val="000000"/>
          <w:sz w:val="20"/>
          <w:szCs w:val="20"/>
        </w:rPr>
      </w:pPr>
      <w:r w:rsidRPr="00686445">
        <w:rPr>
          <w:rFonts w:asciiTheme="minorHAnsi" w:hAnsiTheme="minorHAnsi" w:cs="Arial"/>
          <w:bCs/>
          <w:color w:val="000000"/>
          <w:sz w:val="20"/>
          <w:szCs w:val="20"/>
        </w:rPr>
        <w:t xml:space="preserve">Predmet pogodbe je obveznost dobavitelja, da bo naročniku za pogodbeno dogovorjeno ceno dobavil  in izročil v razpolaganje in last ter v funkcionalno uporabo gasilsko vozilo, s tehničnimi karakteristikami ter pripadajočo opremo, kot izhajajo iz tehničnih specifikacij razpisne dokumentacije, ki je sestavni del te pogodbe. </w:t>
      </w:r>
    </w:p>
    <w:p w:rsidR="00A80CB1" w:rsidRPr="00686445" w:rsidRDefault="00A80CB1" w:rsidP="00A80CB1">
      <w:pPr>
        <w:spacing w:after="0" w:line="240" w:lineRule="auto"/>
        <w:jc w:val="center"/>
        <w:rPr>
          <w:rFonts w:asciiTheme="minorHAnsi" w:hAnsiTheme="minorHAnsi" w:cs="Arial"/>
          <w:color w:val="000000"/>
          <w:sz w:val="20"/>
          <w:szCs w:val="20"/>
        </w:rPr>
      </w:pPr>
    </w:p>
    <w:p w:rsidR="00A80CB1" w:rsidRPr="00686445" w:rsidRDefault="00A80CB1" w:rsidP="00A80CB1">
      <w:pPr>
        <w:spacing w:after="0" w:line="240" w:lineRule="auto"/>
        <w:jc w:val="center"/>
        <w:rPr>
          <w:rFonts w:asciiTheme="minorHAnsi" w:hAnsiTheme="minorHAnsi" w:cs="Arial"/>
          <w:b/>
          <w:bCs/>
          <w:color w:val="000000"/>
          <w:sz w:val="20"/>
          <w:szCs w:val="20"/>
        </w:rPr>
      </w:pPr>
      <w:r w:rsidRPr="00686445">
        <w:rPr>
          <w:rFonts w:asciiTheme="minorHAnsi" w:hAnsiTheme="minorHAnsi" w:cs="Arial"/>
          <w:b/>
          <w:bCs/>
          <w:color w:val="000000"/>
          <w:sz w:val="20"/>
          <w:szCs w:val="20"/>
        </w:rPr>
        <w:t>4. člen</w:t>
      </w:r>
    </w:p>
    <w:p w:rsidR="00A80CB1" w:rsidRPr="00686445" w:rsidRDefault="00A80CB1" w:rsidP="00A80CB1">
      <w:pPr>
        <w:spacing w:after="0" w:line="240" w:lineRule="auto"/>
        <w:rPr>
          <w:rFonts w:asciiTheme="minorHAnsi" w:hAnsiTheme="minorHAnsi" w:cs="Arial"/>
          <w:b/>
          <w:bCs/>
          <w:color w:val="000000"/>
          <w:sz w:val="20"/>
          <w:szCs w:val="20"/>
        </w:rPr>
      </w:pPr>
    </w:p>
    <w:p w:rsidR="00A80CB1" w:rsidRPr="00686445" w:rsidRDefault="00A80CB1" w:rsidP="00A80CB1">
      <w:pPr>
        <w:spacing w:after="0" w:line="240" w:lineRule="auto"/>
        <w:jc w:val="both"/>
        <w:rPr>
          <w:rFonts w:asciiTheme="minorHAnsi" w:hAnsiTheme="minorHAnsi" w:cs="Arial"/>
          <w:bCs/>
          <w:color w:val="000000"/>
          <w:sz w:val="20"/>
          <w:szCs w:val="20"/>
        </w:rPr>
      </w:pPr>
      <w:r w:rsidRPr="00686445">
        <w:rPr>
          <w:rFonts w:asciiTheme="minorHAnsi" w:hAnsiTheme="minorHAnsi" w:cs="Arial"/>
          <w:bCs/>
          <w:color w:val="000000"/>
          <w:sz w:val="20"/>
          <w:szCs w:val="20"/>
        </w:rPr>
        <w:t>Predmet pogodbe je tudi obveznost dobavitelja za embalažo in transport, ter da na svoje stroške ščiti in zavaruje pogodbeno blago pred vremenskimi, tehničnimi, termičnimi, transportnimi in vsakovrstnimi drugimi škodljivimi vplivi oziroma poškodbami in da odgovarja za varno delo do zapisniške primopredaje, za splošno varnost pa do poteka garancijskih rokov.</w:t>
      </w:r>
    </w:p>
    <w:p w:rsidR="00A80CB1" w:rsidRPr="00686445" w:rsidRDefault="00A80CB1" w:rsidP="00A80CB1">
      <w:pPr>
        <w:spacing w:after="0" w:line="240" w:lineRule="auto"/>
        <w:jc w:val="center"/>
        <w:rPr>
          <w:rFonts w:asciiTheme="minorHAnsi" w:hAnsiTheme="minorHAnsi" w:cs="Arial"/>
          <w:b/>
          <w:bCs/>
          <w:color w:val="000000"/>
          <w:sz w:val="20"/>
          <w:szCs w:val="20"/>
        </w:rPr>
      </w:pPr>
    </w:p>
    <w:p w:rsidR="00A80CB1" w:rsidRPr="00686445" w:rsidRDefault="00A80CB1" w:rsidP="00A80CB1">
      <w:pPr>
        <w:spacing w:after="0" w:line="240" w:lineRule="auto"/>
        <w:jc w:val="center"/>
        <w:rPr>
          <w:rFonts w:asciiTheme="minorHAnsi" w:hAnsiTheme="minorHAnsi" w:cs="Arial"/>
          <w:b/>
          <w:bCs/>
          <w:color w:val="000000"/>
          <w:sz w:val="20"/>
          <w:szCs w:val="20"/>
        </w:rPr>
      </w:pPr>
      <w:r w:rsidRPr="00686445">
        <w:rPr>
          <w:rFonts w:asciiTheme="minorHAnsi" w:hAnsiTheme="minorHAnsi" w:cs="Arial"/>
          <w:b/>
          <w:bCs/>
          <w:color w:val="000000"/>
          <w:sz w:val="20"/>
          <w:szCs w:val="20"/>
        </w:rPr>
        <w:t>5. člen</w:t>
      </w:r>
    </w:p>
    <w:p w:rsidR="00A80CB1" w:rsidRPr="00686445" w:rsidRDefault="00A80CB1" w:rsidP="00A80CB1">
      <w:pPr>
        <w:spacing w:after="0" w:line="240" w:lineRule="auto"/>
        <w:rPr>
          <w:rFonts w:asciiTheme="minorHAnsi" w:hAnsiTheme="minorHAnsi" w:cs="Arial"/>
          <w:b/>
          <w:bCs/>
          <w:color w:val="000000"/>
          <w:sz w:val="20"/>
          <w:szCs w:val="20"/>
        </w:rPr>
      </w:pPr>
    </w:p>
    <w:p w:rsidR="00A80CB1" w:rsidRPr="00686445" w:rsidRDefault="00A80CB1" w:rsidP="00A80CB1">
      <w:pPr>
        <w:spacing w:after="0" w:line="240" w:lineRule="auto"/>
        <w:jc w:val="both"/>
        <w:rPr>
          <w:rFonts w:asciiTheme="minorHAnsi" w:hAnsiTheme="minorHAnsi" w:cs="Arial"/>
          <w:bCs/>
          <w:color w:val="000000"/>
          <w:sz w:val="20"/>
          <w:szCs w:val="20"/>
        </w:rPr>
      </w:pPr>
      <w:r w:rsidRPr="00686445">
        <w:rPr>
          <w:rFonts w:asciiTheme="minorHAnsi" w:hAnsiTheme="minorHAnsi" w:cs="Arial"/>
          <w:bCs/>
          <w:color w:val="000000"/>
          <w:sz w:val="20"/>
          <w:szCs w:val="20"/>
        </w:rPr>
        <w:t>Predmet pogodbe je tudi obveznost dobavitelja, da po načelu »funkcionalni ključ v roke« z lastnim orodjem, napravami in osebjem izvede dobavo, montažo vse opreme in njenih sestavnih delov z vso pripadajočo dodatno opremo, zagon ter preizkus doseganja pogodbeno tehnično – tehnoloških parametrov in funkcionalnega delovanja. Dobavitelj mora skladno z željami in navodili naročnika zagotoviti kompatibilnost z obstoječo opremo oziroma priključki.</w:t>
      </w:r>
    </w:p>
    <w:p w:rsidR="00A80CB1" w:rsidRPr="00686445" w:rsidRDefault="00A80CB1" w:rsidP="00E07FF9">
      <w:pPr>
        <w:spacing w:after="0" w:line="240" w:lineRule="auto"/>
        <w:rPr>
          <w:rFonts w:asciiTheme="minorHAnsi" w:hAnsiTheme="minorHAnsi" w:cs="Arial"/>
          <w:sz w:val="20"/>
          <w:szCs w:val="20"/>
        </w:rPr>
      </w:pPr>
    </w:p>
    <w:p w:rsidR="00A80CB1" w:rsidRPr="00686445" w:rsidRDefault="00A80CB1" w:rsidP="00A80CB1">
      <w:pPr>
        <w:spacing w:after="0" w:line="240" w:lineRule="auto"/>
        <w:jc w:val="center"/>
        <w:rPr>
          <w:rFonts w:asciiTheme="minorHAnsi" w:hAnsiTheme="minorHAnsi" w:cs="Arial"/>
          <w:sz w:val="20"/>
          <w:szCs w:val="20"/>
        </w:rPr>
      </w:pPr>
      <w:r w:rsidRPr="00686445">
        <w:rPr>
          <w:rFonts w:asciiTheme="minorHAnsi" w:hAnsiTheme="minorHAnsi" w:cs="Arial"/>
          <w:b/>
          <w:bCs/>
          <w:color w:val="000000"/>
          <w:sz w:val="20"/>
          <w:szCs w:val="20"/>
        </w:rPr>
        <w:t>6. člen</w:t>
      </w:r>
    </w:p>
    <w:p w:rsidR="00A80CB1" w:rsidRPr="00686445" w:rsidRDefault="00A80CB1" w:rsidP="00A80CB1">
      <w:pPr>
        <w:spacing w:before="225" w:after="225" w:line="240" w:lineRule="auto"/>
        <w:jc w:val="both"/>
        <w:rPr>
          <w:rFonts w:asciiTheme="minorHAnsi" w:hAnsiTheme="minorHAnsi" w:cs="Arial"/>
          <w:bCs/>
          <w:color w:val="000000"/>
          <w:sz w:val="20"/>
          <w:szCs w:val="20"/>
        </w:rPr>
      </w:pPr>
      <w:r w:rsidRPr="00686445">
        <w:rPr>
          <w:rFonts w:asciiTheme="minorHAnsi" w:hAnsiTheme="minorHAnsi" w:cs="Arial"/>
          <w:bCs/>
          <w:color w:val="000000"/>
          <w:sz w:val="20"/>
          <w:szCs w:val="20"/>
        </w:rPr>
        <w:t>Predmet pogodbe je tudi obveznost dobavitelja, da pravočasno zagotovi in izroči vse A-teste, garancije, navodila za vzdrževanje in obratovanje ter vso drugo potrebno dokumentacijo za uporabo in vzdrževanje vozila in opreme, kot tudi garancijske listine vključno s splošno (skupno) garancijsko izjavo za dobavljeno vozilo oziroma pripadajočo opremo.</w:t>
      </w:r>
    </w:p>
    <w:p w:rsidR="00A80CB1" w:rsidRPr="00686445" w:rsidRDefault="00A80CB1" w:rsidP="00A80CB1">
      <w:pPr>
        <w:spacing w:before="225" w:after="225" w:line="240" w:lineRule="auto"/>
        <w:jc w:val="both"/>
        <w:rPr>
          <w:rFonts w:asciiTheme="minorHAnsi" w:hAnsiTheme="minorHAnsi" w:cs="Arial"/>
          <w:sz w:val="20"/>
          <w:szCs w:val="20"/>
        </w:rPr>
      </w:pPr>
      <w:r w:rsidRPr="00686445">
        <w:rPr>
          <w:rFonts w:asciiTheme="minorHAnsi" w:hAnsiTheme="minorHAnsi" w:cs="Arial"/>
          <w:b/>
          <w:bCs/>
          <w:color w:val="000000"/>
          <w:sz w:val="20"/>
          <w:szCs w:val="20"/>
        </w:rPr>
        <w:t>III. POGODBENA CENA</w:t>
      </w:r>
    </w:p>
    <w:p w:rsidR="00A80CB1" w:rsidRPr="00686445" w:rsidRDefault="00A80CB1" w:rsidP="00A80CB1">
      <w:pPr>
        <w:spacing w:after="0" w:line="240" w:lineRule="auto"/>
        <w:jc w:val="center"/>
        <w:rPr>
          <w:rFonts w:asciiTheme="minorHAnsi" w:hAnsiTheme="minorHAnsi" w:cs="Arial"/>
          <w:sz w:val="20"/>
          <w:szCs w:val="20"/>
        </w:rPr>
      </w:pPr>
      <w:r w:rsidRPr="00686445">
        <w:rPr>
          <w:rFonts w:asciiTheme="minorHAnsi" w:hAnsiTheme="minorHAnsi" w:cs="Arial"/>
          <w:b/>
          <w:bCs/>
          <w:color w:val="000000"/>
          <w:sz w:val="20"/>
          <w:szCs w:val="20"/>
        </w:rPr>
        <w:t>7. člen</w:t>
      </w:r>
    </w:p>
    <w:p w:rsidR="00A80CB1" w:rsidRPr="00686445" w:rsidRDefault="00A80CB1" w:rsidP="00A80CB1">
      <w:pPr>
        <w:spacing w:after="0" w:line="240" w:lineRule="auto"/>
        <w:rPr>
          <w:rFonts w:asciiTheme="minorHAnsi" w:hAnsiTheme="minorHAnsi" w:cs="Arial"/>
          <w:b/>
          <w:bCs/>
          <w:color w:val="000000"/>
          <w:sz w:val="20"/>
          <w:szCs w:val="20"/>
        </w:rPr>
      </w:pPr>
    </w:p>
    <w:p w:rsidR="00A80CB1" w:rsidRPr="00686445" w:rsidRDefault="00A80CB1" w:rsidP="00A80CB1">
      <w:pPr>
        <w:spacing w:after="0" w:line="240" w:lineRule="auto"/>
        <w:jc w:val="both"/>
        <w:rPr>
          <w:rFonts w:asciiTheme="minorHAnsi" w:hAnsiTheme="minorHAnsi" w:cs="Arial"/>
          <w:bCs/>
          <w:color w:val="000000"/>
          <w:sz w:val="20"/>
          <w:szCs w:val="20"/>
        </w:rPr>
      </w:pPr>
      <w:r w:rsidRPr="00686445">
        <w:rPr>
          <w:rFonts w:asciiTheme="minorHAnsi" w:hAnsiTheme="minorHAnsi" w:cs="Arial"/>
          <w:bCs/>
          <w:color w:val="000000"/>
          <w:sz w:val="20"/>
          <w:szCs w:val="20"/>
        </w:rPr>
        <w:t>Vrednost predmeta pogodbe, opredeljenega v 3. členu te pogodbe, znaša:</w:t>
      </w:r>
    </w:p>
    <w:p w:rsidR="00A80CB1" w:rsidRPr="00686445" w:rsidRDefault="00A80CB1" w:rsidP="00A80CB1">
      <w:pPr>
        <w:spacing w:after="0" w:line="240" w:lineRule="auto"/>
        <w:jc w:val="both"/>
        <w:rPr>
          <w:rFonts w:asciiTheme="minorHAnsi" w:hAnsiTheme="minorHAnsi" w:cs="Arial"/>
          <w:bCs/>
          <w:color w:val="000000"/>
          <w:sz w:val="20"/>
          <w:szCs w:val="20"/>
        </w:rPr>
      </w:pPr>
    </w:p>
    <w:p w:rsidR="00A80CB1" w:rsidRPr="00686445" w:rsidRDefault="00A80CB1" w:rsidP="00A80CB1">
      <w:pPr>
        <w:spacing w:after="0" w:line="240" w:lineRule="auto"/>
        <w:jc w:val="both"/>
        <w:rPr>
          <w:rFonts w:asciiTheme="minorHAnsi" w:hAnsiTheme="minorHAnsi" w:cs="Arial"/>
          <w:b/>
          <w:bCs/>
          <w:color w:val="000000"/>
          <w:sz w:val="20"/>
          <w:szCs w:val="20"/>
        </w:rPr>
      </w:pPr>
      <w:r w:rsidRPr="00686445">
        <w:rPr>
          <w:rFonts w:asciiTheme="minorHAnsi" w:hAnsiTheme="minorHAnsi" w:cs="Arial"/>
          <w:b/>
          <w:sz w:val="20"/>
          <w:szCs w:val="20"/>
        </w:rPr>
        <w:t xml:space="preserve">____________ </w:t>
      </w:r>
      <w:r w:rsidRPr="00686445">
        <w:rPr>
          <w:rFonts w:asciiTheme="minorHAnsi" w:hAnsiTheme="minorHAnsi" w:cs="Arial"/>
          <w:b/>
          <w:bCs/>
          <w:color w:val="000000"/>
          <w:sz w:val="20"/>
          <w:szCs w:val="20"/>
        </w:rPr>
        <w:t xml:space="preserve">EUR </w:t>
      </w:r>
      <w:r w:rsidRPr="00686445">
        <w:rPr>
          <w:rFonts w:asciiTheme="minorHAnsi" w:hAnsiTheme="minorHAnsi" w:cs="Arial"/>
          <w:bCs/>
          <w:color w:val="000000"/>
          <w:sz w:val="20"/>
          <w:szCs w:val="20"/>
        </w:rPr>
        <w:t>brez DDV</w:t>
      </w:r>
    </w:p>
    <w:p w:rsidR="00A80CB1" w:rsidRPr="00686445" w:rsidRDefault="00A80CB1" w:rsidP="00A80CB1">
      <w:pPr>
        <w:spacing w:after="0" w:line="240" w:lineRule="auto"/>
        <w:jc w:val="both"/>
        <w:rPr>
          <w:rFonts w:asciiTheme="minorHAnsi" w:hAnsiTheme="minorHAnsi" w:cs="Arial"/>
          <w:bCs/>
          <w:color w:val="000000"/>
          <w:sz w:val="20"/>
          <w:szCs w:val="20"/>
        </w:rPr>
      </w:pPr>
    </w:p>
    <w:p w:rsidR="00A80CB1" w:rsidRPr="00686445" w:rsidRDefault="00A80CB1" w:rsidP="00A80CB1">
      <w:pPr>
        <w:spacing w:after="0" w:line="240" w:lineRule="auto"/>
        <w:jc w:val="both"/>
        <w:rPr>
          <w:rFonts w:asciiTheme="minorHAnsi" w:hAnsiTheme="minorHAnsi" w:cs="Arial"/>
          <w:bCs/>
          <w:color w:val="000000"/>
          <w:sz w:val="20"/>
          <w:szCs w:val="20"/>
        </w:rPr>
      </w:pPr>
      <w:r w:rsidRPr="00686445">
        <w:rPr>
          <w:rFonts w:asciiTheme="minorHAnsi" w:hAnsiTheme="minorHAnsi" w:cs="Arial"/>
          <w:b/>
          <w:sz w:val="20"/>
          <w:szCs w:val="20"/>
        </w:rPr>
        <w:t>____________</w:t>
      </w:r>
      <w:r w:rsidRPr="00686445">
        <w:rPr>
          <w:rFonts w:asciiTheme="minorHAnsi" w:hAnsiTheme="minorHAnsi" w:cs="Arial"/>
          <w:b/>
          <w:bCs/>
          <w:color w:val="000000"/>
          <w:sz w:val="20"/>
          <w:szCs w:val="20"/>
        </w:rPr>
        <w:t xml:space="preserve"> EUR</w:t>
      </w:r>
      <w:r w:rsidRPr="00686445">
        <w:rPr>
          <w:rFonts w:asciiTheme="minorHAnsi" w:hAnsiTheme="minorHAnsi" w:cs="Arial"/>
          <w:bCs/>
          <w:color w:val="000000"/>
          <w:sz w:val="20"/>
          <w:szCs w:val="20"/>
        </w:rPr>
        <w:t xml:space="preserve"> Davek na dodano vrednost (DDV) </w:t>
      </w:r>
    </w:p>
    <w:p w:rsidR="00A80CB1" w:rsidRPr="00686445" w:rsidRDefault="00A80CB1" w:rsidP="00A80CB1">
      <w:pPr>
        <w:spacing w:after="0" w:line="240" w:lineRule="auto"/>
        <w:jc w:val="both"/>
        <w:rPr>
          <w:rFonts w:asciiTheme="minorHAnsi" w:hAnsiTheme="minorHAnsi" w:cs="Arial"/>
          <w:bCs/>
          <w:color w:val="000000"/>
          <w:sz w:val="20"/>
          <w:szCs w:val="20"/>
        </w:rPr>
      </w:pPr>
    </w:p>
    <w:p w:rsidR="00A80CB1" w:rsidRPr="00F8336D" w:rsidRDefault="00A80CB1" w:rsidP="00A80CB1">
      <w:pPr>
        <w:spacing w:after="0" w:line="240" w:lineRule="auto"/>
        <w:jc w:val="both"/>
        <w:rPr>
          <w:rFonts w:asciiTheme="minorHAnsi" w:hAnsiTheme="minorHAnsi" w:cs="Arial"/>
          <w:bCs/>
          <w:color w:val="000000"/>
          <w:sz w:val="20"/>
          <w:szCs w:val="20"/>
        </w:rPr>
      </w:pPr>
      <w:r w:rsidRPr="00686445">
        <w:rPr>
          <w:rFonts w:asciiTheme="minorHAnsi" w:hAnsiTheme="minorHAnsi" w:cs="Arial"/>
          <w:b/>
          <w:sz w:val="20"/>
          <w:szCs w:val="20"/>
        </w:rPr>
        <w:t xml:space="preserve">____________ </w:t>
      </w:r>
      <w:r w:rsidRPr="00686445">
        <w:rPr>
          <w:rFonts w:asciiTheme="minorHAnsi" w:hAnsiTheme="minorHAnsi" w:cs="Arial"/>
          <w:b/>
          <w:bCs/>
          <w:color w:val="000000"/>
          <w:sz w:val="20"/>
          <w:szCs w:val="20"/>
        </w:rPr>
        <w:t xml:space="preserve">EUR </w:t>
      </w:r>
      <w:r w:rsidRPr="00686445">
        <w:rPr>
          <w:rFonts w:asciiTheme="minorHAnsi" w:hAnsiTheme="minorHAnsi" w:cs="Arial"/>
          <w:bCs/>
          <w:color w:val="000000"/>
          <w:sz w:val="20"/>
          <w:szCs w:val="20"/>
        </w:rPr>
        <w:t>Pogodbena vrednost vključno z DDV</w:t>
      </w:r>
    </w:p>
    <w:p w:rsidR="00A80CB1" w:rsidRPr="00F8336D" w:rsidRDefault="00A80CB1" w:rsidP="00A80CB1">
      <w:pPr>
        <w:spacing w:after="0" w:line="240" w:lineRule="auto"/>
        <w:jc w:val="both"/>
        <w:rPr>
          <w:rFonts w:asciiTheme="minorHAnsi" w:hAnsiTheme="minorHAnsi" w:cs="Arial"/>
          <w:bCs/>
          <w:color w:val="000000"/>
          <w:sz w:val="20"/>
          <w:szCs w:val="20"/>
        </w:rPr>
      </w:pPr>
    </w:p>
    <w:p w:rsidR="00A80CB1" w:rsidRPr="00F8336D" w:rsidRDefault="00A80CB1" w:rsidP="00A80CB1">
      <w:pPr>
        <w:spacing w:after="0" w:line="240" w:lineRule="auto"/>
        <w:jc w:val="center"/>
        <w:rPr>
          <w:rFonts w:asciiTheme="minorHAnsi" w:hAnsiTheme="minorHAnsi" w:cs="Arial"/>
          <w:b/>
          <w:bCs/>
          <w:color w:val="000000"/>
          <w:sz w:val="20"/>
          <w:szCs w:val="20"/>
        </w:rPr>
      </w:pPr>
    </w:p>
    <w:p w:rsidR="00A80CB1" w:rsidRPr="00F8336D" w:rsidRDefault="00A80CB1" w:rsidP="00A80CB1">
      <w:pPr>
        <w:spacing w:after="0" w:line="240" w:lineRule="auto"/>
        <w:jc w:val="center"/>
        <w:rPr>
          <w:rFonts w:asciiTheme="minorHAnsi" w:hAnsiTheme="minorHAnsi" w:cs="Arial"/>
          <w:b/>
          <w:bCs/>
          <w:color w:val="000000"/>
          <w:sz w:val="20"/>
          <w:szCs w:val="20"/>
        </w:rPr>
      </w:pPr>
      <w:r w:rsidRPr="00F8336D">
        <w:rPr>
          <w:rFonts w:asciiTheme="minorHAnsi" w:hAnsiTheme="minorHAnsi" w:cs="Arial"/>
          <w:b/>
          <w:bCs/>
          <w:color w:val="000000"/>
          <w:sz w:val="20"/>
          <w:szCs w:val="20"/>
        </w:rPr>
        <w:t>8. člen</w:t>
      </w:r>
    </w:p>
    <w:p w:rsidR="00A80CB1" w:rsidRPr="00F8336D" w:rsidRDefault="00A80CB1" w:rsidP="00A80CB1">
      <w:pPr>
        <w:spacing w:after="0" w:line="240" w:lineRule="auto"/>
        <w:jc w:val="both"/>
        <w:rPr>
          <w:rFonts w:asciiTheme="minorHAnsi" w:hAnsiTheme="minorHAnsi" w:cs="Arial"/>
          <w:bCs/>
          <w:color w:val="000000"/>
          <w:sz w:val="20"/>
          <w:szCs w:val="20"/>
        </w:rPr>
      </w:pPr>
    </w:p>
    <w:p w:rsidR="00A80CB1" w:rsidRPr="00F8336D" w:rsidRDefault="00A80CB1" w:rsidP="00A80CB1">
      <w:pPr>
        <w:spacing w:after="0" w:line="240" w:lineRule="auto"/>
        <w:jc w:val="both"/>
        <w:rPr>
          <w:rFonts w:asciiTheme="minorHAnsi" w:hAnsiTheme="minorHAnsi" w:cs="Arial"/>
          <w:bCs/>
          <w:color w:val="000000"/>
          <w:sz w:val="20"/>
          <w:szCs w:val="20"/>
        </w:rPr>
      </w:pPr>
      <w:r w:rsidRPr="00F8336D">
        <w:rPr>
          <w:rFonts w:asciiTheme="minorHAnsi" w:hAnsiTheme="minorHAnsi" w:cs="Arial"/>
          <w:bCs/>
          <w:color w:val="000000"/>
          <w:sz w:val="20"/>
          <w:szCs w:val="20"/>
        </w:rPr>
        <w:t>Pogodbena cena vključuje vse stroške in vse popuste ter je ni mogoče povečati na nobeni osnovi, razen v kolikor bi za to obstajali zakonsko določeni razlogi. Morebitne podražitve od izteka pogodbenega roka za dokončanje oziroma izročitev s primopredajo so vključene v pogodbeno ceno in nanjo ne morejo vplivati.</w:t>
      </w:r>
    </w:p>
    <w:p w:rsidR="00A80CB1" w:rsidRPr="00F8336D" w:rsidRDefault="00A80CB1" w:rsidP="00A80CB1">
      <w:pPr>
        <w:spacing w:after="0" w:line="240" w:lineRule="auto"/>
        <w:jc w:val="both"/>
        <w:rPr>
          <w:rFonts w:asciiTheme="minorHAnsi" w:hAnsiTheme="minorHAnsi" w:cs="Arial"/>
          <w:bCs/>
          <w:color w:val="000000"/>
          <w:sz w:val="20"/>
          <w:szCs w:val="20"/>
        </w:rPr>
      </w:pPr>
    </w:p>
    <w:p w:rsidR="00A80CB1" w:rsidRPr="00F8336D" w:rsidRDefault="00A80CB1" w:rsidP="00A80CB1">
      <w:pPr>
        <w:spacing w:after="0" w:line="240" w:lineRule="auto"/>
        <w:jc w:val="both"/>
        <w:rPr>
          <w:rFonts w:asciiTheme="minorHAnsi" w:hAnsiTheme="minorHAnsi" w:cs="Arial"/>
          <w:bCs/>
          <w:color w:val="000000"/>
          <w:sz w:val="20"/>
          <w:szCs w:val="20"/>
        </w:rPr>
      </w:pPr>
      <w:r w:rsidRPr="00F8336D">
        <w:rPr>
          <w:rFonts w:asciiTheme="minorHAnsi" w:hAnsiTheme="minorHAnsi" w:cs="Arial"/>
          <w:bCs/>
          <w:color w:val="000000"/>
          <w:sz w:val="20"/>
          <w:szCs w:val="20"/>
        </w:rPr>
        <w:t>Dobavitelj lahko na podlagi podpisanega primopredajnega zapisnika (pisno potrjenega s strani predstavnikov obeh pogodbenih strank) izstavi fakturo za dobavljeno in delujočo opremo.</w:t>
      </w:r>
    </w:p>
    <w:p w:rsidR="00A80CB1" w:rsidRPr="00F8336D" w:rsidRDefault="00A80CB1" w:rsidP="00A80CB1">
      <w:pPr>
        <w:spacing w:after="0" w:line="240" w:lineRule="auto"/>
        <w:jc w:val="both"/>
        <w:rPr>
          <w:rFonts w:asciiTheme="minorHAnsi" w:hAnsiTheme="minorHAnsi" w:cs="Arial"/>
          <w:bCs/>
          <w:color w:val="000000"/>
          <w:sz w:val="20"/>
          <w:szCs w:val="20"/>
        </w:rPr>
      </w:pPr>
    </w:p>
    <w:p w:rsidR="00A80CB1" w:rsidRPr="00F8336D" w:rsidRDefault="00A80CB1" w:rsidP="00A80CB1">
      <w:pPr>
        <w:spacing w:after="0" w:line="240" w:lineRule="auto"/>
        <w:jc w:val="both"/>
        <w:rPr>
          <w:rFonts w:asciiTheme="minorHAnsi" w:hAnsiTheme="minorHAnsi" w:cs="Arial"/>
          <w:bCs/>
          <w:color w:val="000000"/>
          <w:sz w:val="20"/>
          <w:szCs w:val="20"/>
        </w:rPr>
      </w:pPr>
      <w:r w:rsidRPr="00F8336D">
        <w:rPr>
          <w:rFonts w:asciiTheme="minorHAnsi" w:hAnsiTheme="minorHAnsi" w:cs="Arial"/>
          <w:bCs/>
          <w:color w:val="000000"/>
          <w:sz w:val="20"/>
          <w:szCs w:val="20"/>
        </w:rPr>
        <w:t xml:space="preserve">Dobavitelj je upravičen do izdaje računa po uspešno izvršeni primopredaji opreme. </w:t>
      </w:r>
    </w:p>
    <w:p w:rsidR="00A80CB1" w:rsidRPr="00F8336D" w:rsidRDefault="00A80CB1" w:rsidP="00A80CB1">
      <w:pPr>
        <w:spacing w:after="0" w:line="240" w:lineRule="auto"/>
        <w:jc w:val="both"/>
        <w:rPr>
          <w:rFonts w:asciiTheme="minorHAnsi" w:hAnsiTheme="minorHAnsi" w:cs="Arial"/>
          <w:bCs/>
          <w:color w:val="000000"/>
          <w:sz w:val="20"/>
          <w:szCs w:val="20"/>
        </w:rPr>
      </w:pPr>
    </w:p>
    <w:p w:rsidR="003C08B5" w:rsidRPr="003C08B5" w:rsidRDefault="003C08B5" w:rsidP="003C08B5">
      <w:pPr>
        <w:jc w:val="both"/>
        <w:rPr>
          <w:rFonts w:ascii="Arial" w:hAnsi="Arial" w:cs="Arial"/>
          <w:sz w:val="18"/>
          <w:szCs w:val="18"/>
        </w:rPr>
      </w:pPr>
      <w:r>
        <w:rPr>
          <w:rFonts w:ascii="Arial" w:hAnsi="Arial" w:cs="Arial"/>
          <w:bCs/>
          <w:color w:val="000000"/>
          <w:sz w:val="18"/>
          <w:szCs w:val="18"/>
        </w:rPr>
        <w:t xml:space="preserve">Dobavitelj mora kot prilogo e-računu dodati tudi </w:t>
      </w:r>
      <w:r w:rsidRPr="00D457EF">
        <w:rPr>
          <w:rFonts w:ascii="Arial" w:hAnsi="Arial" w:cs="Arial"/>
          <w:sz w:val="18"/>
          <w:szCs w:val="18"/>
        </w:rPr>
        <w:t>končni primopredajni zapisnik</w:t>
      </w:r>
      <w:r>
        <w:rPr>
          <w:rFonts w:ascii="Arial" w:hAnsi="Arial" w:cs="Arial"/>
          <w:sz w:val="18"/>
          <w:szCs w:val="18"/>
        </w:rPr>
        <w:t>,</w:t>
      </w:r>
      <w:r w:rsidRPr="00D457EF">
        <w:rPr>
          <w:rFonts w:ascii="Arial" w:hAnsi="Arial" w:cs="Arial"/>
          <w:sz w:val="18"/>
          <w:szCs w:val="18"/>
        </w:rPr>
        <w:t xml:space="preserve"> izpolnjeno dobavnico, potrdila in dokazila o testiranjih</w:t>
      </w:r>
      <w:r>
        <w:rPr>
          <w:rFonts w:ascii="Arial" w:hAnsi="Arial" w:cs="Arial"/>
          <w:sz w:val="18"/>
          <w:szCs w:val="18"/>
        </w:rPr>
        <w:t xml:space="preserve"> in</w:t>
      </w:r>
      <w:r w:rsidRPr="00D457EF">
        <w:rPr>
          <w:rFonts w:ascii="Arial" w:hAnsi="Arial" w:cs="Arial"/>
          <w:sz w:val="18"/>
          <w:szCs w:val="18"/>
        </w:rPr>
        <w:t xml:space="preserve"> navodila uporabnikom za uporabo blaga</w:t>
      </w:r>
      <w:r>
        <w:rPr>
          <w:rFonts w:ascii="Arial" w:hAnsi="Arial" w:cs="Arial"/>
          <w:sz w:val="18"/>
          <w:szCs w:val="18"/>
        </w:rPr>
        <w:t>, v kolikor te dokumentacije ni predložil naročniku že ob dobavi vozila.</w:t>
      </w:r>
    </w:p>
    <w:p w:rsidR="003C08B5" w:rsidRPr="00AB0628" w:rsidRDefault="003C08B5" w:rsidP="003C08B5">
      <w:pPr>
        <w:spacing w:after="0" w:line="240" w:lineRule="auto"/>
        <w:jc w:val="both"/>
        <w:rPr>
          <w:rFonts w:ascii="Arial" w:hAnsi="Arial" w:cs="Arial"/>
          <w:bCs/>
          <w:color w:val="000000"/>
          <w:sz w:val="18"/>
          <w:szCs w:val="18"/>
        </w:rPr>
      </w:pPr>
      <w:r w:rsidRPr="00AB0628">
        <w:rPr>
          <w:rFonts w:ascii="Arial" w:hAnsi="Arial" w:cs="Arial"/>
          <w:bCs/>
          <w:color w:val="000000"/>
          <w:sz w:val="18"/>
          <w:szCs w:val="18"/>
        </w:rPr>
        <w:t>Naročnik je dolžan e-račun v roku 8 dni po prejemu potrditi oziroma zavrniti. Če naročnik v roku 8 dni računa ne potrdi, niti ne zavrne, se po preteku tega roka šteje, da je račun potrjen. Rok plačila je 30. dan po prejemu pravilno izstavljenega  in potrjenega e- računa z vsemi zahtevanimi prilogami v tej pogodbi, pri čemer začne teči plačilni rok naslednji dan po prejemu s strani nadzornika potrjenega računa, ki je podlaga za izplačilo.</w:t>
      </w:r>
    </w:p>
    <w:p w:rsidR="003C08B5" w:rsidRPr="00AB0628" w:rsidRDefault="003C08B5" w:rsidP="003C08B5">
      <w:pPr>
        <w:spacing w:after="0" w:line="240" w:lineRule="auto"/>
        <w:jc w:val="both"/>
        <w:rPr>
          <w:rFonts w:ascii="Arial" w:hAnsi="Arial" w:cs="Arial"/>
          <w:bCs/>
          <w:color w:val="000000"/>
          <w:sz w:val="18"/>
          <w:szCs w:val="18"/>
        </w:rPr>
      </w:pPr>
    </w:p>
    <w:p w:rsidR="003C08B5" w:rsidRPr="00AB0628" w:rsidRDefault="003C08B5" w:rsidP="003C08B5">
      <w:pPr>
        <w:spacing w:after="0" w:line="240" w:lineRule="auto"/>
        <w:jc w:val="both"/>
        <w:rPr>
          <w:rFonts w:ascii="Arial" w:hAnsi="Arial" w:cs="Arial"/>
          <w:bCs/>
          <w:color w:val="000000"/>
          <w:sz w:val="18"/>
          <w:szCs w:val="18"/>
        </w:rPr>
      </w:pPr>
      <w:r w:rsidRPr="00AB0628">
        <w:rPr>
          <w:rFonts w:ascii="Arial" w:hAnsi="Arial" w:cs="Arial"/>
          <w:bCs/>
          <w:color w:val="000000"/>
          <w:sz w:val="18"/>
          <w:szCs w:val="18"/>
        </w:rPr>
        <w:t>V primeru, da zadnji dan roka plačila sovpada z dnem, ko je po zakonu dela prost dan oziroma v plačilnem sistemu TARGET ni opredeljen kot plačilni dan, se za zadnji dan roka šteje naslednji delavnik oziroma naslednji plačilni dan v sistemu TARGET.</w:t>
      </w:r>
    </w:p>
    <w:p w:rsidR="003C08B5" w:rsidRPr="00AB0628" w:rsidRDefault="003C08B5" w:rsidP="003C08B5">
      <w:pPr>
        <w:spacing w:after="0" w:line="240" w:lineRule="auto"/>
        <w:jc w:val="both"/>
        <w:rPr>
          <w:rFonts w:ascii="Arial" w:hAnsi="Arial" w:cs="Arial"/>
          <w:bCs/>
          <w:color w:val="000000"/>
          <w:sz w:val="18"/>
          <w:szCs w:val="18"/>
        </w:rPr>
      </w:pPr>
    </w:p>
    <w:p w:rsidR="003C08B5" w:rsidRDefault="003C08B5" w:rsidP="003C08B5">
      <w:pPr>
        <w:spacing w:after="0" w:line="240" w:lineRule="auto"/>
        <w:jc w:val="both"/>
        <w:rPr>
          <w:rFonts w:ascii="Arial" w:hAnsi="Arial" w:cs="Arial"/>
          <w:bCs/>
          <w:color w:val="000000"/>
          <w:sz w:val="18"/>
          <w:szCs w:val="18"/>
        </w:rPr>
      </w:pPr>
      <w:r w:rsidRPr="00AB0628">
        <w:rPr>
          <w:rFonts w:ascii="Arial" w:hAnsi="Arial" w:cs="Arial"/>
          <w:bCs/>
          <w:color w:val="000000"/>
          <w:sz w:val="18"/>
          <w:szCs w:val="18"/>
        </w:rPr>
        <w:t>V primeru zamude plačila ima izvajalec pravico zaračunati naročniku zamudne obresti v skladu z veljavnimi predpisi. V primeru ponavljanja zamud pri plačilu lahko izvajalec po pisnem opominu zaustavi dela pod pogoji iz te pogodbe ali ali v skladu z določbami te pogodbe od nje odstopi.</w:t>
      </w:r>
    </w:p>
    <w:p w:rsidR="003C08B5" w:rsidRPr="00D457EF" w:rsidRDefault="003C08B5" w:rsidP="003C08B5">
      <w:pPr>
        <w:spacing w:after="0" w:line="240" w:lineRule="auto"/>
        <w:jc w:val="both"/>
        <w:rPr>
          <w:rFonts w:ascii="Arial" w:hAnsi="Arial" w:cs="Arial"/>
          <w:b/>
          <w:bCs/>
          <w:color w:val="000000"/>
          <w:sz w:val="18"/>
          <w:szCs w:val="18"/>
        </w:rPr>
      </w:pPr>
    </w:p>
    <w:p w:rsidR="001F47F8" w:rsidRPr="00F8336D" w:rsidRDefault="001F47F8" w:rsidP="00A80CB1">
      <w:pPr>
        <w:spacing w:after="0" w:line="240" w:lineRule="auto"/>
        <w:jc w:val="both"/>
        <w:rPr>
          <w:rFonts w:asciiTheme="minorHAnsi" w:hAnsiTheme="minorHAnsi" w:cs="Arial"/>
          <w:bCs/>
          <w:color w:val="000000"/>
          <w:sz w:val="20"/>
          <w:szCs w:val="20"/>
        </w:rPr>
      </w:pPr>
    </w:p>
    <w:p w:rsidR="001F47F8" w:rsidRPr="00F8336D" w:rsidRDefault="001F47F8" w:rsidP="00A80CB1">
      <w:pPr>
        <w:spacing w:after="0" w:line="240" w:lineRule="auto"/>
        <w:jc w:val="both"/>
        <w:rPr>
          <w:rFonts w:asciiTheme="minorHAnsi" w:hAnsiTheme="minorHAnsi" w:cs="Arial"/>
          <w:bCs/>
          <w:color w:val="000000"/>
          <w:sz w:val="20"/>
          <w:szCs w:val="20"/>
        </w:rPr>
      </w:pPr>
    </w:p>
    <w:p w:rsidR="00A80CB1" w:rsidRPr="00F8336D" w:rsidRDefault="00A80CB1" w:rsidP="00A80CB1">
      <w:pPr>
        <w:spacing w:before="225" w:after="225" w:line="240" w:lineRule="auto"/>
        <w:jc w:val="both"/>
        <w:rPr>
          <w:rFonts w:asciiTheme="minorHAnsi" w:hAnsiTheme="minorHAnsi" w:cs="Arial"/>
          <w:sz w:val="20"/>
          <w:szCs w:val="20"/>
        </w:rPr>
      </w:pPr>
      <w:r w:rsidRPr="00F8336D">
        <w:rPr>
          <w:rFonts w:asciiTheme="minorHAnsi" w:hAnsiTheme="minorHAnsi" w:cs="Arial"/>
          <w:b/>
          <w:bCs/>
          <w:color w:val="000000"/>
          <w:sz w:val="20"/>
          <w:szCs w:val="20"/>
        </w:rPr>
        <w:t>IV. ROK ZA DOBAVO VOZILA</w:t>
      </w:r>
    </w:p>
    <w:p w:rsidR="00A80CB1" w:rsidRPr="00F8336D" w:rsidRDefault="00A80CB1" w:rsidP="00A80CB1">
      <w:pPr>
        <w:spacing w:after="0" w:line="240" w:lineRule="auto"/>
        <w:jc w:val="center"/>
        <w:rPr>
          <w:rFonts w:asciiTheme="minorHAnsi" w:hAnsiTheme="minorHAnsi" w:cs="Arial"/>
          <w:sz w:val="20"/>
          <w:szCs w:val="20"/>
        </w:rPr>
      </w:pPr>
      <w:r w:rsidRPr="00F8336D">
        <w:rPr>
          <w:rFonts w:asciiTheme="minorHAnsi" w:hAnsiTheme="minorHAnsi" w:cs="Arial"/>
          <w:b/>
          <w:bCs/>
          <w:color w:val="000000"/>
          <w:sz w:val="20"/>
          <w:szCs w:val="20"/>
        </w:rPr>
        <w:t>9. člen</w:t>
      </w:r>
    </w:p>
    <w:p w:rsidR="00A80CB1" w:rsidRPr="00F8336D" w:rsidRDefault="00A80CB1" w:rsidP="00A80CB1">
      <w:pPr>
        <w:spacing w:after="0" w:line="240" w:lineRule="auto"/>
        <w:jc w:val="center"/>
        <w:rPr>
          <w:rFonts w:asciiTheme="minorHAnsi" w:hAnsiTheme="minorHAnsi" w:cs="Arial"/>
          <w:b/>
          <w:bCs/>
          <w:color w:val="000000"/>
          <w:sz w:val="20"/>
          <w:szCs w:val="20"/>
        </w:rPr>
      </w:pPr>
    </w:p>
    <w:p w:rsidR="00A80CB1" w:rsidRPr="00F8336D" w:rsidRDefault="00A80CB1" w:rsidP="00A80CB1">
      <w:pPr>
        <w:spacing w:after="0" w:line="240" w:lineRule="auto"/>
        <w:rPr>
          <w:rFonts w:asciiTheme="minorHAnsi" w:hAnsiTheme="minorHAnsi" w:cs="Arial"/>
          <w:b/>
          <w:bCs/>
          <w:color w:val="000000"/>
          <w:sz w:val="20"/>
          <w:szCs w:val="20"/>
        </w:rPr>
      </w:pPr>
    </w:p>
    <w:p w:rsidR="00A80CB1" w:rsidRPr="00F8336D" w:rsidRDefault="00A80CB1" w:rsidP="00A80CB1">
      <w:pPr>
        <w:spacing w:after="0" w:line="240" w:lineRule="auto"/>
        <w:jc w:val="both"/>
        <w:rPr>
          <w:rFonts w:asciiTheme="minorHAnsi" w:hAnsiTheme="minorHAnsi" w:cs="Arial"/>
          <w:bCs/>
          <w:color w:val="000000"/>
          <w:sz w:val="20"/>
          <w:szCs w:val="20"/>
        </w:rPr>
      </w:pPr>
      <w:r w:rsidRPr="00F8336D">
        <w:rPr>
          <w:rFonts w:asciiTheme="minorHAnsi" w:hAnsiTheme="minorHAnsi" w:cs="Arial"/>
          <w:bCs/>
          <w:color w:val="000000"/>
          <w:sz w:val="20"/>
          <w:szCs w:val="20"/>
        </w:rPr>
        <w:t xml:space="preserve">Dobava vozila, ki je predmet te pogodbe, se izvede najkasneje </w:t>
      </w:r>
      <w:r w:rsidRPr="00F8336D">
        <w:rPr>
          <w:rFonts w:asciiTheme="minorHAnsi" w:hAnsiTheme="minorHAnsi" w:cs="Arial"/>
          <w:color w:val="000000"/>
          <w:sz w:val="20"/>
          <w:szCs w:val="20"/>
        </w:rPr>
        <w:t xml:space="preserve">do </w:t>
      </w:r>
      <w:r w:rsidR="007917DE" w:rsidRPr="00F8336D">
        <w:rPr>
          <w:rFonts w:asciiTheme="minorHAnsi" w:hAnsiTheme="minorHAnsi" w:cs="Arial"/>
          <w:color w:val="000000"/>
          <w:sz w:val="20"/>
          <w:szCs w:val="20"/>
        </w:rPr>
        <w:t>31. 10. 2020</w:t>
      </w:r>
      <w:r w:rsidRPr="00F8336D">
        <w:rPr>
          <w:rFonts w:asciiTheme="minorHAnsi" w:hAnsiTheme="minorHAnsi" w:cs="Arial"/>
          <w:color w:val="000000"/>
          <w:sz w:val="20"/>
          <w:szCs w:val="20"/>
        </w:rPr>
        <w:t>,</w:t>
      </w:r>
      <w:r w:rsidRPr="00F8336D">
        <w:rPr>
          <w:rFonts w:asciiTheme="minorHAnsi" w:hAnsiTheme="minorHAnsi" w:cs="Arial"/>
          <w:bCs/>
          <w:color w:val="000000"/>
          <w:sz w:val="20"/>
          <w:szCs w:val="20"/>
        </w:rPr>
        <w:t xml:space="preserve"> pri čemer mora do navedenega datuma dobavitelj opraviti vse pogodbene obveznosti, vključno s preizkusom doseganja pogodbeno tehnično – tehnoloških parametrov in funkcionalnega delovanja ter obračunom in primopredajo vozila.</w:t>
      </w:r>
    </w:p>
    <w:p w:rsidR="00A80CB1" w:rsidRPr="00F8336D" w:rsidRDefault="00A80CB1" w:rsidP="00A80CB1">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 xml:space="preserve">Dobavitelj mora v 8 dneh po podpisu pogodbe predložiti tudi podroben terminski plan, kjer se prikaže zaporedje postopkov in časovno usklajenost posameznih dobav, pri čemer mora ponudnik upoštevati zgoraj naveden rok izvedbe. </w:t>
      </w:r>
    </w:p>
    <w:p w:rsidR="00A80CB1" w:rsidRPr="00F8336D" w:rsidRDefault="00A80CB1" w:rsidP="00A80CB1">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Izvedba dobave po navedenem končnem roku je prepozna in daje naročniku vse podlage za uveljavitev pogodbene kazni, odpoved pogodbe in unovčenje zavarovanja za dobro izvedbo.</w:t>
      </w:r>
    </w:p>
    <w:p w:rsidR="00A80CB1" w:rsidRPr="00F8336D" w:rsidRDefault="00A80CB1" w:rsidP="00A80CB1">
      <w:pPr>
        <w:spacing w:after="0" w:line="240" w:lineRule="auto"/>
        <w:jc w:val="center"/>
        <w:rPr>
          <w:rFonts w:asciiTheme="minorHAnsi" w:hAnsiTheme="minorHAnsi" w:cs="Arial"/>
          <w:b/>
          <w:bCs/>
          <w:color w:val="000000"/>
          <w:sz w:val="20"/>
          <w:szCs w:val="20"/>
        </w:rPr>
      </w:pPr>
    </w:p>
    <w:p w:rsidR="00A80CB1" w:rsidRPr="00F8336D" w:rsidRDefault="00A80CB1" w:rsidP="00A80CB1">
      <w:pPr>
        <w:spacing w:after="0" w:line="240" w:lineRule="auto"/>
        <w:jc w:val="center"/>
        <w:rPr>
          <w:rFonts w:asciiTheme="minorHAnsi" w:hAnsiTheme="minorHAnsi" w:cs="Arial"/>
          <w:b/>
          <w:bCs/>
          <w:color w:val="000000"/>
          <w:sz w:val="20"/>
          <w:szCs w:val="20"/>
        </w:rPr>
      </w:pPr>
      <w:r w:rsidRPr="00F8336D">
        <w:rPr>
          <w:rFonts w:asciiTheme="minorHAnsi" w:hAnsiTheme="minorHAnsi" w:cs="Arial"/>
          <w:b/>
          <w:bCs/>
          <w:color w:val="000000"/>
          <w:sz w:val="20"/>
          <w:szCs w:val="20"/>
        </w:rPr>
        <w:t>10. člen</w:t>
      </w:r>
    </w:p>
    <w:p w:rsidR="00A80CB1" w:rsidRPr="00F8336D" w:rsidRDefault="00A80CB1" w:rsidP="00A80CB1">
      <w:pPr>
        <w:spacing w:after="0" w:line="240" w:lineRule="auto"/>
        <w:jc w:val="both"/>
        <w:rPr>
          <w:rFonts w:asciiTheme="minorHAnsi" w:hAnsiTheme="minorHAnsi" w:cs="Arial"/>
          <w:bCs/>
          <w:color w:val="000000"/>
          <w:sz w:val="20"/>
          <w:szCs w:val="20"/>
        </w:rPr>
      </w:pPr>
    </w:p>
    <w:p w:rsidR="00A80CB1" w:rsidRPr="00F8336D" w:rsidRDefault="00A80CB1" w:rsidP="00A80CB1">
      <w:pPr>
        <w:spacing w:after="0" w:line="240" w:lineRule="auto"/>
        <w:jc w:val="both"/>
        <w:rPr>
          <w:rFonts w:asciiTheme="minorHAnsi" w:hAnsiTheme="minorHAnsi" w:cs="Arial"/>
          <w:bCs/>
          <w:color w:val="000000"/>
          <w:sz w:val="20"/>
          <w:szCs w:val="20"/>
        </w:rPr>
      </w:pPr>
      <w:r w:rsidRPr="00F8336D">
        <w:rPr>
          <w:rFonts w:asciiTheme="minorHAnsi" w:hAnsiTheme="minorHAnsi" w:cs="Arial"/>
          <w:bCs/>
          <w:color w:val="000000"/>
          <w:sz w:val="20"/>
          <w:szCs w:val="20"/>
        </w:rPr>
        <w:t>V času teka roka za dobavo vozila si naročnik pridržuje pravico izvajati stalno kontrolo nad potekom izvedbe in dobave vozila. Naročnik lahko na 14 dni zahteva poročilo o poteku priprave vozila. Hkrati je v istih intervalih dobavitelj dolžan omogočiti naročniku prisotnost v procesu priprave vozila in pregled opravljenega dela in stanja vozila.</w:t>
      </w:r>
    </w:p>
    <w:p w:rsidR="00A80CB1" w:rsidRPr="00F8336D" w:rsidRDefault="00A80CB1" w:rsidP="00A80CB1">
      <w:pPr>
        <w:spacing w:after="0" w:line="240" w:lineRule="auto"/>
        <w:rPr>
          <w:rFonts w:asciiTheme="minorHAnsi" w:hAnsiTheme="minorHAnsi" w:cs="Arial"/>
          <w:b/>
          <w:bCs/>
          <w:color w:val="000000"/>
          <w:sz w:val="20"/>
          <w:szCs w:val="20"/>
        </w:rPr>
      </w:pPr>
    </w:p>
    <w:p w:rsidR="00A80CB1" w:rsidRPr="00F8336D" w:rsidRDefault="00A80CB1" w:rsidP="00A80CB1">
      <w:pPr>
        <w:spacing w:after="0" w:line="240" w:lineRule="auto"/>
        <w:jc w:val="center"/>
        <w:rPr>
          <w:rFonts w:asciiTheme="minorHAnsi" w:hAnsiTheme="minorHAnsi" w:cs="Arial"/>
          <w:sz w:val="20"/>
          <w:szCs w:val="20"/>
        </w:rPr>
      </w:pPr>
    </w:p>
    <w:p w:rsidR="00A80CB1" w:rsidRPr="00F8336D" w:rsidRDefault="00A80CB1" w:rsidP="00A80CB1">
      <w:pPr>
        <w:spacing w:after="0" w:line="240" w:lineRule="auto"/>
        <w:jc w:val="center"/>
        <w:rPr>
          <w:rFonts w:asciiTheme="minorHAnsi" w:hAnsiTheme="minorHAnsi" w:cs="Arial"/>
          <w:sz w:val="20"/>
          <w:szCs w:val="20"/>
        </w:rPr>
      </w:pPr>
      <w:r w:rsidRPr="00F8336D">
        <w:rPr>
          <w:rFonts w:asciiTheme="minorHAnsi" w:hAnsiTheme="minorHAnsi" w:cs="Arial"/>
          <w:b/>
          <w:bCs/>
          <w:color w:val="000000"/>
          <w:sz w:val="20"/>
          <w:szCs w:val="20"/>
        </w:rPr>
        <w:t>11. člen</w:t>
      </w:r>
    </w:p>
    <w:p w:rsidR="00A80CB1" w:rsidRPr="00F8336D" w:rsidRDefault="00A80CB1" w:rsidP="00A80CB1">
      <w:pPr>
        <w:spacing w:before="225" w:after="225" w:line="240" w:lineRule="auto"/>
        <w:jc w:val="both"/>
        <w:rPr>
          <w:rFonts w:asciiTheme="minorHAnsi" w:hAnsiTheme="minorHAnsi" w:cs="Arial"/>
          <w:bCs/>
          <w:color w:val="000000"/>
          <w:sz w:val="20"/>
          <w:szCs w:val="20"/>
        </w:rPr>
      </w:pPr>
      <w:r w:rsidRPr="00F8336D">
        <w:rPr>
          <w:rFonts w:asciiTheme="minorHAnsi" w:hAnsiTheme="minorHAnsi" w:cs="Arial"/>
          <w:bCs/>
          <w:color w:val="000000"/>
          <w:sz w:val="20"/>
          <w:szCs w:val="20"/>
        </w:rPr>
        <w:t>V primeru zamude z izvajanjem pogodbenih obveznosti po krivdi dobavitelja bo dobavitelj plačal naročniku pogodbeno kazen v višini 2 (dveh) odstotkov pogodbene vrednosti za vsak koledarski dan zamude, vendar skupno največ v višini 20 (dvajset) odstotkov celotne pogodbene vrednosti, ki je opredeljena v 7. členu te pogodbe. Naročnik bo pogodbeno kazen poračunal pri plačilu pogodbenih obveznosti.</w:t>
      </w:r>
    </w:p>
    <w:p w:rsidR="00A80CB1" w:rsidRPr="00F8336D" w:rsidRDefault="00A80CB1" w:rsidP="00A80CB1">
      <w:pPr>
        <w:spacing w:before="225" w:after="225" w:line="240" w:lineRule="auto"/>
        <w:jc w:val="both"/>
        <w:rPr>
          <w:rFonts w:asciiTheme="minorHAnsi" w:hAnsiTheme="minorHAnsi" w:cs="Arial"/>
          <w:bCs/>
          <w:color w:val="000000"/>
          <w:sz w:val="20"/>
          <w:szCs w:val="20"/>
        </w:rPr>
      </w:pPr>
      <w:r w:rsidRPr="00F8336D">
        <w:rPr>
          <w:rFonts w:asciiTheme="minorHAnsi" w:hAnsiTheme="minorHAnsi" w:cs="Arial"/>
          <w:bCs/>
          <w:color w:val="000000"/>
          <w:sz w:val="20"/>
          <w:szCs w:val="20"/>
        </w:rPr>
        <w:t>Za naročnika je striktno upoštevanje terminskega plana bistvenega pomena. V kolikor dobavitelj svojih obveznosti ne bo opravil v okviru terminskega plana, je naročniku odškodninsko odgovoren za vso neposredno in posredno škodo iz naslova zamude.</w:t>
      </w:r>
    </w:p>
    <w:p w:rsidR="00A80CB1" w:rsidRPr="00F8336D" w:rsidRDefault="00A80CB1" w:rsidP="00A80CB1">
      <w:pPr>
        <w:spacing w:before="225" w:after="225" w:line="240" w:lineRule="auto"/>
        <w:jc w:val="both"/>
        <w:rPr>
          <w:rFonts w:asciiTheme="minorHAnsi" w:hAnsiTheme="minorHAnsi" w:cs="Arial"/>
          <w:b/>
          <w:bCs/>
          <w:color w:val="000000"/>
          <w:sz w:val="20"/>
          <w:szCs w:val="20"/>
        </w:rPr>
      </w:pPr>
    </w:p>
    <w:p w:rsidR="00A80CB1" w:rsidRPr="00F8336D" w:rsidRDefault="00A80CB1" w:rsidP="00A80CB1">
      <w:pPr>
        <w:spacing w:before="225" w:after="225" w:line="240" w:lineRule="auto"/>
        <w:jc w:val="both"/>
        <w:rPr>
          <w:rFonts w:asciiTheme="minorHAnsi" w:hAnsiTheme="minorHAnsi" w:cs="Arial"/>
          <w:sz w:val="20"/>
          <w:szCs w:val="20"/>
        </w:rPr>
      </w:pPr>
      <w:r w:rsidRPr="00F8336D">
        <w:rPr>
          <w:rFonts w:asciiTheme="minorHAnsi" w:hAnsiTheme="minorHAnsi" w:cs="Arial"/>
          <w:b/>
          <w:bCs/>
          <w:color w:val="000000"/>
          <w:sz w:val="20"/>
          <w:szCs w:val="20"/>
        </w:rPr>
        <w:t>V. OBVEZNOSTI DOBAVITELJA</w:t>
      </w:r>
    </w:p>
    <w:p w:rsidR="00A80CB1" w:rsidRPr="00F8336D" w:rsidRDefault="00A80CB1" w:rsidP="00A80CB1">
      <w:pPr>
        <w:spacing w:after="0" w:line="240" w:lineRule="auto"/>
        <w:jc w:val="center"/>
        <w:rPr>
          <w:rFonts w:asciiTheme="minorHAnsi" w:hAnsiTheme="minorHAnsi" w:cs="Arial"/>
          <w:b/>
          <w:bCs/>
          <w:color w:val="000000"/>
          <w:sz w:val="20"/>
          <w:szCs w:val="20"/>
        </w:rPr>
      </w:pPr>
      <w:r w:rsidRPr="00F8336D">
        <w:rPr>
          <w:rFonts w:asciiTheme="minorHAnsi" w:hAnsiTheme="minorHAnsi" w:cs="Arial"/>
          <w:b/>
          <w:bCs/>
          <w:color w:val="000000"/>
          <w:sz w:val="20"/>
          <w:szCs w:val="20"/>
        </w:rPr>
        <w:t>12. člen</w:t>
      </w:r>
    </w:p>
    <w:p w:rsidR="00A80CB1" w:rsidRPr="00F8336D" w:rsidRDefault="00A80CB1" w:rsidP="00A80CB1">
      <w:pPr>
        <w:spacing w:after="0" w:line="240" w:lineRule="auto"/>
        <w:jc w:val="center"/>
        <w:rPr>
          <w:rFonts w:asciiTheme="minorHAnsi" w:hAnsiTheme="minorHAnsi" w:cs="Arial"/>
          <w:sz w:val="20"/>
          <w:szCs w:val="20"/>
        </w:rPr>
      </w:pP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Dobavitelj bo izpolnil predmet pogodbe v dogovorjeni kvaliteti in obsegu kot je določen v tej pogodbi in razpisni dokumentaciji.</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Obveznosti dobavitelja obsegajo predvsem:</w:t>
      </w:r>
    </w:p>
    <w:p w:rsidR="00A80CB1" w:rsidRPr="00F8336D" w:rsidRDefault="00A80CB1" w:rsidP="001D3B18">
      <w:pPr>
        <w:pStyle w:val="Odstavekseznama"/>
        <w:numPr>
          <w:ilvl w:val="0"/>
          <w:numId w:val="35"/>
        </w:numPr>
        <w:jc w:val="both"/>
        <w:rPr>
          <w:rFonts w:asciiTheme="minorHAnsi" w:hAnsiTheme="minorHAnsi" w:cs="Arial"/>
          <w:sz w:val="20"/>
          <w:szCs w:val="20"/>
        </w:rPr>
      </w:pPr>
      <w:r w:rsidRPr="00F8336D">
        <w:rPr>
          <w:rFonts w:asciiTheme="minorHAnsi" w:hAnsiTheme="minorHAnsi" w:cs="Arial"/>
          <w:sz w:val="20"/>
          <w:szCs w:val="20"/>
        </w:rPr>
        <w:t>dobavo vozila s pripadajočo opremo iz 3. člena te pogodbe;</w:t>
      </w:r>
    </w:p>
    <w:p w:rsidR="00A80CB1" w:rsidRPr="00F8336D" w:rsidRDefault="00A80CB1" w:rsidP="001D3B18">
      <w:pPr>
        <w:pStyle w:val="Odstavekseznama"/>
        <w:numPr>
          <w:ilvl w:val="0"/>
          <w:numId w:val="35"/>
        </w:numPr>
        <w:jc w:val="both"/>
        <w:rPr>
          <w:rFonts w:asciiTheme="minorHAnsi" w:hAnsiTheme="minorHAnsi" w:cs="Arial"/>
          <w:sz w:val="20"/>
          <w:szCs w:val="20"/>
        </w:rPr>
      </w:pPr>
      <w:r w:rsidRPr="00F8336D">
        <w:rPr>
          <w:rFonts w:asciiTheme="minorHAnsi" w:hAnsiTheme="minorHAnsi" w:cs="Arial"/>
          <w:sz w:val="20"/>
          <w:szCs w:val="20"/>
        </w:rPr>
        <w:t>preizkus doseganja pogodbeno tehnično – tehnoloških parametrov in funkcionalnega delovanja;</w:t>
      </w:r>
    </w:p>
    <w:p w:rsidR="00A80CB1" w:rsidRPr="00F8336D" w:rsidRDefault="00A80CB1" w:rsidP="001D3B18">
      <w:pPr>
        <w:pStyle w:val="Odstavekseznama"/>
        <w:numPr>
          <w:ilvl w:val="0"/>
          <w:numId w:val="35"/>
        </w:numPr>
        <w:jc w:val="both"/>
        <w:rPr>
          <w:rFonts w:asciiTheme="minorHAnsi" w:hAnsiTheme="minorHAnsi" w:cs="Arial"/>
          <w:sz w:val="20"/>
          <w:szCs w:val="20"/>
        </w:rPr>
      </w:pPr>
      <w:r w:rsidRPr="00F8336D">
        <w:rPr>
          <w:rFonts w:asciiTheme="minorHAnsi" w:hAnsiTheme="minorHAnsi" w:cs="Arial"/>
          <w:sz w:val="20"/>
          <w:szCs w:val="20"/>
        </w:rPr>
        <w:t>servisiranje opreme iz 3. člena te pogodbe v garancijski dobi;</w:t>
      </w:r>
    </w:p>
    <w:p w:rsidR="00A80CB1" w:rsidRPr="00F8336D" w:rsidRDefault="00A80CB1" w:rsidP="001D3B18">
      <w:pPr>
        <w:pStyle w:val="Odstavekseznama"/>
        <w:numPr>
          <w:ilvl w:val="0"/>
          <w:numId w:val="35"/>
        </w:numPr>
        <w:jc w:val="both"/>
        <w:rPr>
          <w:rFonts w:asciiTheme="minorHAnsi" w:hAnsiTheme="minorHAnsi" w:cs="Arial"/>
          <w:sz w:val="20"/>
          <w:szCs w:val="20"/>
        </w:rPr>
      </w:pPr>
      <w:r w:rsidRPr="00F8336D">
        <w:rPr>
          <w:rFonts w:asciiTheme="minorHAnsi" w:hAnsiTheme="minorHAnsi" w:cs="Arial"/>
          <w:sz w:val="20"/>
          <w:szCs w:val="20"/>
        </w:rPr>
        <w:t>vse preostale obveznosti skladno s to pogodbo in razpisno dokumentacijo za predmetno javno naročilo.</w:t>
      </w:r>
    </w:p>
    <w:p w:rsidR="00A80CB1" w:rsidRPr="00F8336D" w:rsidRDefault="00A80CB1" w:rsidP="00A80CB1">
      <w:pPr>
        <w:jc w:val="center"/>
        <w:rPr>
          <w:rFonts w:asciiTheme="minorHAnsi" w:hAnsiTheme="minorHAnsi" w:cs="Arial"/>
          <w:b/>
          <w:sz w:val="20"/>
          <w:szCs w:val="20"/>
        </w:rPr>
      </w:pPr>
    </w:p>
    <w:p w:rsidR="00A80CB1" w:rsidRPr="00F8336D" w:rsidRDefault="00A80CB1" w:rsidP="00A80CB1">
      <w:pPr>
        <w:jc w:val="center"/>
        <w:rPr>
          <w:rFonts w:asciiTheme="minorHAnsi" w:hAnsiTheme="minorHAnsi" w:cs="Arial"/>
          <w:b/>
          <w:sz w:val="20"/>
          <w:szCs w:val="20"/>
        </w:rPr>
      </w:pPr>
      <w:r w:rsidRPr="00F8336D">
        <w:rPr>
          <w:rFonts w:asciiTheme="minorHAnsi" w:hAnsiTheme="minorHAnsi" w:cs="Arial"/>
          <w:b/>
          <w:sz w:val="20"/>
          <w:szCs w:val="20"/>
        </w:rPr>
        <w:t>13. člen</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Dobavitelj se obvezuje, da bo:</w:t>
      </w:r>
    </w:p>
    <w:p w:rsidR="00A80CB1" w:rsidRPr="00F8336D" w:rsidRDefault="00A80CB1" w:rsidP="001D3B18">
      <w:pPr>
        <w:pStyle w:val="Odstavekseznama"/>
        <w:numPr>
          <w:ilvl w:val="0"/>
          <w:numId w:val="31"/>
        </w:numPr>
        <w:jc w:val="both"/>
        <w:rPr>
          <w:rFonts w:asciiTheme="minorHAnsi" w:hAnsiTheme="minorHAnsi" w:cs="Arial"/>
          <w:sz w:val="20"/>
          <w:szCs w:val="20"/>
        </w:rPr>
      </w:pPr>
      <w:r w:rsidRPr="00F8336D">
        <w:rPr>
          <w:rFonts w:asciiTheme="minorHAnsi" w:hAnsiTheme="minorHAnsi" w:cs="Arial"/>
          <w:sz w:val="20"/>
          <w:szCs w:val="20"/>
        </w:rPr>
        <w:t>vsa dela po tej pogodbi opravil vestno in po pravilih stroke ob upoštevanju določil pogodbe in sestavnih delov te pogodbe, kot so opredeljeni v 2. členu pogodbe, veljavnih predpisov, pri čemer mora skrbeti, da bo delo opravljeno ekonomično v okviru določil te pogodbe in morebitnih dodatnih dogovorov med pogodbenima strankama;</w:t>
      </w:r>
    </w:p>
    <w:p w:rsidR="00A80CB1" w:rsidRPr="00F8336D" w:rsidRDefault="00A80CB1" w:rsidP="001D3B18">
      <w:pPr>
        <w:pStyle w:val="Odstavekseznama"/>
        <w:numPr>
          <w:ilvl w:val="0"/>
          <w:numId w:val="31"/>
        </w:numPr>
        <w:jc w:val="both"/>
        <w:rPr>
          <w:rFonts w:asciiTheme="minorHAnsi" w:hAnsiTheme="minorHAnsi" w:cs="Arial"/>
          <w:sz w:val="20"/>
          <w:szCs w:val="20"/>
        </w:rPr>
      </w:pPr>
      <w:r w:rsidRPr="00F8336D">
        <w:rPr>
          <w:rFonts w:asciiTheme="minorHAnsi" w:hAnsiTheme="minorHAnsi" w:cs="Arial"/>
          <w:sz w:val="20"/>
          <w:szCs w:val="20"/>
        </w:rPr>
        <w:t>dela striktno opravil v pogodbeno določenih rokih;</w:t>
      </w:r>
    </w:p>
    <w:p w:rsidR="00A80CB1" w:rsidRPr="00F8336D" w:rsidRDefault="00A80CB1" w:rsidP="001D3B18">
      <w:pPr>
        <w:pStyle w:val="Odstavekseznama"/>
        <w:numPr>
          <w:ilvl w:val="0"/>
          <w:numId w:val="31"/>
        </w:numPr>
        <w:jc w:val="both"/>
        <w:rPr>
          <w:rFonts w:asciiTheme="minorHAnsi" w:hAnsiTheme="minorHAnsi" w:cs="Arial"/>
          <w:sz w:val="20"/>
          <w:szCs w:val="20"/>
        </w:rPr>
      </w:pPr>
      <w:r w:rsidRPr="00F8336D">
        <w:rPr>
          <w:rFonts w:asciiTheme="minorHAnsi" w:hAnsiTheme="minorHAnsi" w:cs="Arial"/>
          <w:sz w:val="20"/>
          <w:szCs w:val="20"/>
        </w:rPr>
        <w:t>naročniku po predhodnem pozivu posredoval dodatne informacije o poteku dinamike del;</w:t>
      </w:r>
    </w:p>
    <w:p w:rsidR="00A80CB1" w:rsidRPr="00F8336D" w:rsidRDefault="00A80CB1" w:rsidP="001D3B18">
      <w:pPr>
        <w:pStyle w:val="Odstavekseznama"/>
        <w:numPr>
          <w:ilvl w:val="0"/>
          <w:numId w:val="31"/>
        </w:numPr>
        <w:jc w:val="both"/>
        <w:rPr>
          <w:rFonts w:asciiTheme="minorHAnsi" w:hAnsiTheme="minorHAnsi" w:cs="Arial"/>
          <w:sz w:val="20"/>
          <w:szCs w:val="20"/>
        </w:rPr>
      </w:pPr>
      <w:r w:rsidRPr="00F8336D">
        <w:rPr>
          <w:rFonts w:asciiTheme="minorHAnsi" w:hAnsiTheme="minorHAnsi" w:cs="Arial"/>
          <w:sz w:val="20"/>
          <w:szCs w:val="20"/>
        </w:rPr>
        <w:t>pravočasno opozoril naročnika na morebitne ovire pri izvajanju del;</w:t>
      </w:r>
    </w:p>
    <w:p w:rsidR="00A80CB1" w:rsidRPr="00F8336D" w:rsidRDefault="00A80CB1" w:rsidP="001D3B18">
      <w:pPr>
        <w:pStyle w:val="Odstavekseznama"/>
        <w:numPr>
          <w:ilvl w:val="0"/>
          <w:numId w:val="31"/>
        </w:numPr>
        <w:jc w:val="both"/>
        <w:rPr>
          <w:rFonts w:asciiTheme="minorHAnsi" w:hAnsiTheme="minorHAnsi" w:cs="Arial"/>
          <w:sz w:val="20"/>
          <w:szCs w:val="20"/>
        </w:rPr>
      </w:pPr>
      <w:r w:rsidRPr="00F8336D">
        <w:rPr>
          <w:rFonts w:asciiTheme="minorHAnsi" w:hAnsiTheme="minorHAnsi" w:cs="Arial"/>
          <w:sz w:val="20"/>
          <w:szCs w:val="20"/>
        </w:rPr>
        <w:t>ščitil interese naročnika;</w:t>
      </w:r>
    </w:p>
    <w:p w:rsidR="00A80CB1" w:rsidRPr="00F8336D" w:rsidRDefault="00A80CB1" w:rsidP="001D3B18">
      <w:pPr>
        <w:pStyle w:val="Odstavekseznama"/>
        <w:numPr>
          <w:ilvl w:val="0"/>
          <w:numId w:val="31"/>
        </w:numPr>
        <w:jc w:val="both"/>
        <w:rPr>
          <w:rFonts w:asciiTheme="minorHAnsi" w:hAnsiTheme="minorHAnsi" w:cs="Arial"/>
          <w:sz w:val="20"/>
          <w:szCs w:val="20"/>
        </w:rPr>
      </w:pPr>
      <w:r w:rsidRPr="00F8336D">
        <w:rPr>
          <w:rFonts w:asciiTheme="minorHAnsi" w:hAnsiTheme="minorHAnsi" w:cs="Arial"/>
          <w:sz w:val="20"/>
          <w:szCs w:val="20"/>
        </w:rPr>
        <w:t>omogočil naročniku opravljanje nadzora nad potekom del;</w:t>
      </w:r>
    </w:p>
    <w:p w:rsidR="00A80CB1" w:rsidRPr="00F8336D" w:rsidRDefault="00A80CB1" w:rsidP="001D3B18">
      <w:pPr>
        <w:pStyle w:val="Odstavekseznama"/>
        <w:numPr>
          <w:ilvl w:val="0"/>
          <w:numId w:val="31"/>
        </w:numPr>
        <w:jc w:val="both"/>
        <w:rPr>
          <w:rFonts w:asciiTheme="minorHAnsi" w:hAnsiTheme="minorHAnsi" w:cs="Arial"/>
          <w:sz w:val="20"/>
          <w:szCs w:val="20"/>
        </w:rPr>
      </w:pPr>
      <w:r w:rsidRPr="00F8336D">
        <w:rPr>
          <w:rFonts w:asciiTheme="minorHAnsi" w:hAnsiTheme="minorHAnsi" w:cs="Arial"/>
          <w:sz w:val="20"/>
          <w:szCs w:val="20"/>
        </w:rPr>
        <w:t>plačal stroške naročnika, v kolikor bodo ti nastali v zvezi s pregledom poteka dobave vozila (npr. potni stroški na lokacijo, kjer bo vozilo v procesu izvedbe, morebitna nastanitev osebja naročnika),</w:t>
      </w:r>
    </w:p>
    <w:p w:rsidR="00A80CB1" w:rsidRPr="00F8336D" w:rsidRDefault="00A80CB1" w:rsidP="001D3B18">
      <w:pPr>
        <w:pStyle w:val="Odstavekseznama"/>
        <w:numPr>
          <w:ilvl w:val="0"/>
          <w:numId w:val="31"/>
        </w:numPr>
        <w:jc w:val="both"/>
        <w:rPr>
          <w:rFonts w:asciiTheme="minorHAnsi" w:hAnsiTheme="minorHAnsi" w:cs="Arial"/>
          <w:sz w:val="20"/>
          <w:szCs w:val="20"/>
        </w:rPr>
      </w:pPr>
      <w:r w:rsidRPr="00F8336D">
        <w:rPr>
          <w:rFonts w:asciiTheme="minorHAnsi" w:hAnsiTheme="minorHAnsi" w:cs="Arial"/>
          <w:sz w:val="20"/>
          <w:szCs w:val="20"/>
        </w:rPr>
        <w:t>med izvajanjem pogodbenih del samostojno poskrbel za vse potrebne ukrepe varstva pri delu, varstva okolja in varstva pred požarom ter za izvajanje teh ukrepov, za posledice njihove morebitne opustitve pa prevzeti polno odgovornost.</w:t>
      </w:r>
    </w:p>
    <w:p w:rsidR="00A80CB1" w:rsidRPr="00F8336D" w:rsidRDefault="00A80CB1" w:rsidP="00A80CB1">
      <w:pPr>
        <w:jc w:val="center"/>
        <w:rPr>
          <w:rFonts w:asciiTheme="minorHAnsi" w:hAnsiTheme="minorHAnsi" w:cs="Arial"/>
          <w:b/>
          <w:sz w:val="20"/>
          <w:szCs w:val="20"/>
        </w:rPr>
      </w:pPr>
      <w:r w:rsidRPr="00F8336D">
        <w:rPr>
          <w:rFonts w:asciiTheme="minorHAnsi" w:hAnsiTheme="minorHAnsi" w:cs="Arial"/>
          <w:b/>
          <w:sz w:val="20"/>
          <w:szCs w:val="20"/>
        </w:rPr>
        <w:t>14. člen</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Prav tako se dobavitelj zavezuje:</w:t>
      </w:r>
    </w:p>
    <w:p w:rsidR="00A80CB1" w:rsidRPr="00F8336D" w:rsidRDefault="00A80CB1" w:rsidP="001D3B18">
      <w:pPr>
        <w:pStyle w:val="Odstavekseznama"/>
        <w:numPr>
          <w:ilvl w:val="0"/>
          <w:numId w:val="32"/>
        </w:numPr>
        <w:jc w:val="both"/>
        <w:rPr>
          <w:rFonts w:asciiTheme="minorHAnsi" w:hAnsiTheme="minorHAnsi" w:cs="Arial"/>
          <w:sz w:val="20"/>
          <w:szCs w:val="20"/>
        </w:rPr>
      </w:pPr>
      <w:r w:rsidRPr="00F8336D">
        <w:rPr>
          <w:rFonts w:asciiTheme="minorHAnsi" w:hAnsiTheme="minorHAnsi" w:cs="Arial"/>
          <w:sz w:val="20"/>
          <w:szCs w:val="20"/>
        </w:rPr>
        <w:t>da vozilo deluje brezhibno in nima stvarnih oziroma pravnih napak;</w:t>
      </w:r>
    </w:p>
    <w:p w:rsidR="00A80CB1" w:rsidRPr="00F8336D" w:rsidRDefault="00A80CB1" w:rsidP="001D3B18">
      <w:pPr>
        <w:pStyle w:val="Odstavekseznama"/>
        <w:numPr>
          <w:ilvl w:val="0"/>
          <w:numId w:val="32"/>
        </w:numPr>
        <w:jc w:val="both"/>
        <w:rPr>
          <w:rFonts w:asciiTheme="minorHAnsi" w:hAnsiTheme="minorHAnsi" w:cs="Arial"/>
          <w:sz w:val="20"/>
          <w:szCs w:val="20"/>
        </w:rPr>
      </w:pPr>
      <w:r w:rsidRPr="00F8336D">
        <w:rPr>
          <w:rFonts w:asciiTheme="minorHAnsi" w:hAnsiTheme="minorHAnsi" w:cs="Arial"/>
          <w:sz w:val="20"/>
          <w:szCs w:val="20"/>
        </w:rPr>
        <w:t>da je vozilo v celoti skladno z zahtevami ter razpisne dokumentacije in izpolnjuje vse parametre, ki jih v zvezi s vozilom, ki je predmet tega javnega naročila, predpisuje veljavna zakonodaja;</w:t>
      </w:r>
    </w:p>
    <w:p w:rsidR="00A80CB1" w:rsidRPr="00F8336D" w:rsidRDefault="00A80CB1" w:rsidP="001D3B18">
      <w:pPr>
        <w:pStyle w:val="Odstavekseznama"/>
        <w:numPr>
          <w:ilvl w:val="0"/>
          <w:numId w:val="32"/>
        </w:numPr>
        <w:jc w:val="both"/>
        <w:rPr>
          <w:rFonts w:asciiTheme="minorHAnsi" w:hAnsiTheme="minorHAnsi" w:cs="Arial"/>
          <w:sz w:val="20"/>
          <w:szCs w:val="20"/>
        </w:rPr>
      </w:pPr>
      <w:r w:rsidRPr="00F8336D">
        <w:rPr>
          <w:rFonts w:asciiTheme="minorHAnsi" w:hAnsiTheme="minorHAnsi" w:cs="Arial"/>
          <w:sz w:val="20"/>
          <w:szCs w:val="20"/>
        </w:rPr>
        <w:t>da bo naročniku oziroma strokovnemu osebju naročnika nudil strokovno pomoč pri začetni uporabi vozila, ki je predmet tega javnega naročila;</w:t>
      </w:r>
    </w:p>
    <w:p w:rsidR="00A80CB1" w:rsidRPr="00F8336D" w:rsidRDefault="00A80CB1" w:rsidP="001D3B18">
      <w:pPr>
        <w:pStyle w:val="Odstavekseznama"/>
        <w:numPr>
          <w:ilvl w:val="0"/>
          <w:numId w:val="32"/>
        </w:numPr>
        <w:jc w:val="both"/>
        <w:rPr>
          <w:rFonts w:asciiTheme="minorHAnsi" w:hAnsiTheme="minorHAnsi" w:cs="Arial"/>
          <w:sz w:val="20"/>
          <w:szCs w:val="20"/>
        </w:rPr>
      </w:pPr>
      <w:r w:rsidRPr="00F8336D">
        <w:rPr>
          <w:rFonts w:asciiTheme="minorHAnsi" w:hAnsiTheme="minorHAnsi" w:cs="Arial"/>
          <w:sz w:val="20"/>
          <w:szCs w:val="20"/>
        </w:rPr>
        <w:t xml:space="preserve">da bo naročniku oziroma pooblaščenemu strokovnemu osebju </w:t>
      </w:r>
      <w:r w:rsidR="00AA7984" w:rsidRPr="00F8336D">
        <w:rPr>
          <w:rFonts w:asciiTheme="minorHAnsi" w:hAnsiTheme="minorHAnsi" w:cs="Arial"/>
          <w:color w:val="000000"/>
          <w:sz w:val="20"/>
          <w:szCs w:val="20"/>
        </w:rPr>
        <w:t>zagotovil usposabljanje najmanj sedmih oseb za uporabo in vzdrževanje vozila v kraju izdelave vozila v trajanju en delovni dan. Izvede se po uspešnem testiranju vozila in z njim ni povezano. Poleg tega mora zagotoviti usposabljanje v kraju naročnika v trajanju najmanj štiri delovne dni v dveh zaporednih tednih, za uporabnike vozila. Stroški usposabljanja so strošek ponudnika,</w:t>
      </w:r>
    </w:p>
    <w:p w:rsidR="00A80CB1" w:rsidRPr="00F8336D" w:rsidRDefault="00A80CB1" w:rsidP="001D3B18">
      <w:pPr>
        <w:pStyle w:val="Odstavekseznama"/>
        <w:numPr>
          <w:ilvl w:val="0"/>
          <w:numId w:val="32"/>
        </w:numPr>
        <w:jc w:val="both"/>
        <w:rPr>
          <w:rFonts w:asciiTheme="minorHAnsi" w:hAnsiTheme="minorHAnsi" w:cs="Arial"/>
          <w:sz w:val="20"/>
          <w:szCs w:val="20"/>
        </w:rPr>
      </w:pPr>
      <w:r w:rsidRPr="00F8336D">
        <w:rPr>
          <w:rFonts w:asciiTheme="minorHAnsi" w:hAnsiTheme="minorHAnsi" w:cs="Arial"/>
          <w:sz w:val="20"/>
          <w:szCs w:val="20"/>
        </w:rPr>
        <w:t xml:space="preserve">da bo za dobavljeno blago skladno s to pogodbo zagotavljal servis blaga ter nadomestne dele ter  </w:t>
      </w:r>
    </w:p>
    <w:p w:rsidR="00A80CB1" w:rsidRPr="00F8336D" w:rsidRDefault="00A80CB1" w:rsidP="001D3B18">
      <w:pPr>
        <w:pStyle w:val="Odstavekseznama"/>
        <w:numPr>
          <w:ilvl w:val="0"/>
          <w:numId w:val="32"/>
        </w:numPr>
        <w:jc w:val="both"/>
        <w:rPr>
          <w:rFonts w:asciiTheme="minorHAnsi" w:hAnsiTheme="minorHAnsi" w:cs="Arial"/>
          <w:sz w:val="20"/>
          <w:szCs w:val="20"/>
        </w:rPr>
      </w:pPr>
      <w:r w:rsidRPr="00F8336D">
        <w:rPr>
          <w:rFonts w:asciiTheme="minorHAnsi" w:hAnsiTheme="minorHAnsi" w:cs="Arial"/>
          <w:sz w:val="20"/>
          <w:szCs w:val="20"/>
        </w:rPr>
        <w:t>da bo po uspešnem prevzemu s svojimi napravami in strokovnim osebjem omogočil ter izvedel vse potrebne preizkuse in testiranja, ki definirajo tehnične karakteristike vozila, pri čemer bo vse preizkuse in testiranja dokumentiral.</w:t>
      </w:r>
    </w:p>
    <w:p w:rsidR="00E07FF9" w:rsidRDefault="00E07FF9" w:rsidP="00A80CB1">
      <w:pPr>
        <w:jc w:val="both"/>
        <w:rPr>
          <w:rFonts w:asciiTheme="minorHAnsi" w:hAnsiTheme="minorHAnsi" w:cs="Arial"/>
          <w:b/>
          <w:sz w:val="20"/>
          <w:szCs w:val="20"/>
        </w:rPr>
      </w:pPr>
    </w:p>
    <w:p w:rsidR="00E066C1" w:rsidRDefault="00E066C1" w:rsidP="00A80CB1">
      <w:pPr>
        <w:jc w:val="both"/>
        <w:rPr>
          <w:rFonts w:asciiTheme="minorHAnsi" w:hAnsiTheme="minorHAnsi" w:cs="Arial"/>
          <w:b/>
          <w:sz w:val="20"/>
          <w:szCs w:val="20"/>
        </w:rPr>
      </w:pPr>
    </w:p>
    <w:p w:rsidR="00E066C1" w:rsidRDefault="00E066C1" w:rsidP="00A80CB1">
      <w:pPr>
        <w:jc w:val="both"/>
        <w:rPr>
          <w:rFonts w:asciiTheme="minorHAnsi" w:hAnsiTheme="minorHAnsi" w:cs="Arial"/>
          <w:b/>
          <w:sz w:val="20"/>
          <w:szCs w:val="20"/>
        </w:rPr>
      </w:pPr>
    </w:p>
    <w:p w:rsidR="00E066C1" w:rsidRDefault="00E066C1" w:rsidP="00A80CB1">
      <w:pPr>
        <w:jc w:val="both"/>
        <w:rPr>
          <w:rFonts w:asciiTheme="minorHAnsi" w:hAnsiTheme="minorHAnsi" w:cs="Arial"/>
          <w:b/>
          <w:sz w:val="20"/>
          <w:szCs w:val="20"/>
        </w:rPr>
      </w:pPr>
    </w:p>
    <w:p w:rsidR="00A80CB1" w:rsidRPr="00F8336D" w:rsidRDefault="00A80CB1" w:rsidP="00A80CB1">
      <w:pPr>
        <w:jc w:val="both"/>
        <w:rPr>
          <w:rFonts w:asciiTheme="minorHAnsi" w:hAnsiTheme="minorHAnsi" w:cs="Arial"/>
          <w:b/>
          <w:sz w:val="20"/>
          <w:szCs w:val="20"/>
        </w:rPr>
      </w:pPr>
      <w:r w:rsidRPr="00F8336D">
        <w:rPr>
          <w:rFonts w:asciiTheme="minorHAnsi" w:hAnsiTheme="minorHAnsi" w:cs="Arial"/>
          <w:b/>
          <w:sz w:val="20"/>
          <w:szCs w:val="20"/>
        </w:rPr>
        <w:t>VI. OBVEZNOSTI NAROČNIKA</w:t>
      </w:r>
    </w:p>
    <w:p w:rsidR="00A80CB1" w:rsidRPr="00F8336D" w:rsidRDefault="00A80CB1" w:rsidP="00A80CB1">
      <w:pPr>
        <w:jc w:val="center"/>
        <w:rPr>
          <w:rFonts w:asciiTheme="minorHAnsi" w:hAnsiTheme="minorHAnsi" w:cs="Arial"/>
          <w:b/>
          <w:sz w:val="20"/>
          <w:szCs w:val="20"/>
        </w:rPr>
      </w:pPr>
      <w:r w:rsidRPr="00F8336D">
        <w:rPr>
          <w:rFonts w:asciiTheme="minorHAnsi" w:hAnsiTheme="minorHAnsi" w:cs="Arial"/>
          <w:b/>
          <w:sz w:val="20"/>
          <w:szCs w:val="20"/>
        </w:rPr>
        <w:t>15. člen</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Naročnik se obvezuje poravnati pogodbeno ceno v skladu z določili te pogodbe.</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Naročnik se zavezuje, da bo za nemoteno izvajanje pogodbenih obveznosti dobavitelja zagotovil sodelovanje oseb, ki bodo v stiku z dobaviteljem in razpoložljivo tehnično dokumentacijo.</w:t>
      </w:r>
    </w:p>
    <w:p w:rsidR="00A80CB1" w:rsidRPr="00F8336D" w:rsidRDefault="00A80CB1" w:rsidP="00A80CB1">
      <w:pPr>
        <w:jc w:val="both"/>
        <w:rPr>
          <w:rFonts w:asciiTheme="minorHAnsi" w:hAnsiTheme="minorHAnsi" w:cs="Arial"/>
          <w:b/>
          <w:sz w:val="20"/>
          <w:szCs w:val="20"/>
        </w:rPr>
      </w:pPr>
    </w:p>
    <w:p w:rsidR="00A80CB1" w:rsidRPr="00F8336D" w:rsidRDefault="00A80CB1" w:rsidP="00A80CB1">
      <w:pPr>
        <w:jc w:val="both"/>
        <w:rPr>
          <w:rFonts w:asciiTheme="minorHAnsi" w:hAnsiTheme="minorHAnsi" w:cs="Arial"/>
          <w:b/>
          <w:sz w:val="20"/>
          <w:szCs w:val="20"/>
        </w:rPr>
      </w:pPr>
      <w:r w:rsidRPr="00F8336D">
        <w:rPr>
          <w:rFonts w:asciiTheme="minorHAnsi" w:hAnsiTheme="minorHAnsi" w:cs="Arial"/>
          <w:b/>
          <w:sz w:val="20"/>
          <w:szCs w:val="20"/>
        </w:rPr>
        <w:t>VII. PREDAJA IN PREVZEM BLAGA</w:t>
      </w:r>
    </w:p>
    <w:p w:rsidR="00A80CB1" w:rsidRPr="00F8336D" w:rsidRDefault="00A80CB1" w:rsidP="00A80CB1">
      <w:pPr>
        <w:jc w:val="center"/>
        <w:rPr>
          <w:rFonts w:asciiTheme="minorHAnsi" w:hAnsiTheme="minorHAnsi" w:cs="Arial"/>
          <w:b/>
          <w:sz w:val="20"/>
          <w:szCs w:val="20"/>
        </w:rPr>
      </w:pPr>
      <w:r w:rsidRPr="00F8336D">
        <w:rPr>
          <w:rFonts w:asciiTheme="minorHAnsi" w:hAnsiTheme="minorHAnsi" w:cs="Arial"/>
          <w:b/>
          <w:sz w:val="20"/>
          <w:szCs w:val="20"/>
        </w:rPr>
        <w:t>16. člen</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Po uspešni dobavi ter preizkusu doseganja pogodbeno tehnično – tehnoloških parametrov in funkcionalnega delovanja dobavitelj in naročnik opravita primopredajo vozila in pripadajoče opreme. S predajo blaga pridobi naročnik vozilo s pripadajočo opremo, ki je predmet te pogodbe v polno last in posest.</w:t>
      </w:r>
    </w:p>
    <w:p w:rsidR="00A80CB1" w:rsidRPr="00F8336D" w:rsidRDefault="00A80CB1" w:rsidP="00E07FF9">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Vmesni pregledi in odobritve ne pomenijo kakršnegakoli prevzema vozila (fizičnega ali pravnega) saj se blaga fizično ne prevzame. Dobavitelj zato ne glede na vmesne preglede in odobritve do konca dobave v celoti odgovarja za kakršnekoli napake ali nepravilnosti na vozilu, ki ga dobavlja.</w:t>
      </w:r>
    </w:p>
    <w:p w:rsidR="00A80CB1" w:rsidRPr="00F8336D" w:rsidRDefault="00A80CB1" w:rsidP="00A80CB1">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t xml:space="preserve">Celotno blago bo naročnik fizično prevzel po zaključku dobave, ko bo izdelan končni primopredajni zapisnik. </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Po izvedbi dokončne dobave blaga, se blago, ki je predmet tega javnega naročila, tudi v celoti fizično prevzame. Blago mora dobavitelj dostaviti na lokacijo naročnika</w:t>
      </w:r>
      <w:r w:rsidR="00AA7984" w:rsidRPr="00F8336D">
        <w:rPr>
          <w:rFonts w:asciiTheme="minorHAnsi" w:hAnsiTheme="minorHAnsi" w:cs="Arial"/>
          <w:sz w:val="20"/>
          <w:szCs w:val="20"/>
        </w:rPr>
        <w:t xml:space="preserve"> oziroma predvidenega uporabnika (Gasilsko reševalna služba Kranj, Bleiweisova cesta 34, 4000 Kranj)</w:t>
      </w:r>
      <w:r w:rsidRPr="00F8336D">
        <w:rPr>
          <w:rFonts w:asciiTheme="minorHAnsi" w:hAnsiTheme="minorHAnsi" w:cs="Arial"/>
          <w:sz w:val="20"/>
          <w:szCs w:val="20"/>
        </w:rPr>
        <w:t>. Ob predaji in prevzemu vozila s pripadajočo opremo bo voden tudi končni primopredajni zapisnik. Ob predaji blaga mora dobavitelj naročniku predati tudi pravilno izpolnjeno dobavnico, tovorne liste, potrdila in dokazila o testiranjih, navodila uporabnikom za uporabo blaga, vse garancije in zavarovanja blaga ter preostalo dokumentacijo, kot je zahtevana s to razpisno dokumentacijo.</w:t>
      </w:r>
    </w:p>
    <w:p w:rsidR="00A80CB1" w:rsidRPr="00F8336D" w:rsidRDefault="00A80CB1" w:rsidP="00A80CB1">
      <w:pPr>
        <w:spacing w:after="0"/>
        <w:jc w:val="both"/>
        <w:rPr>
          <w:rFonts w:asciiTheme="minorHAnsi" w:hAnsiTheme="minorHAnsi" w:cs="Arial"/>
          <w:sz w:val="20"/>
          <w:szCs w:val="20"/>
        </w:rPr>
      </w:pPr>
    </w:p>
    <w:p w:rsidR="00A80CB1" w:rsidRPr="00F8336D" w:rsidRDefault="00A80CB1" w:rsidP="00A80CB1">
      <w:pPr>
        <w:spacing w:after="0"/>
        <w:jc w:val="both"/>
        <w:rPr>
          <w:rFonts w:asciiTheme="minorHAnsi" w:hAnsiTheme="minorHAnsi" w:cs="Arial"/>
          <w:b/>
          <w:sz w:val="20"/>
          <w:szCs w:val="20"/>
        </w:rPr>
      </w:pPr>
      <w:r w:rsidRPr="00F8336D">
        <w:rPr>
          <w:rFonts w:asciiTheme="minorHAnsi" w:hAnsiTheme="minorHAnsi" w:cs="Arial"/>
          <w:b/>
          <w:sz w:val="20"/>
          <w:szCs w:val="20"/>
        </w:rPr>
        <w:t>VIII. GARANCIJE</w:t>
      </w:r>
    </w:p>
    <w:p w:rsidR="00A80CB1" w:rsidRPr="00F8336D" w:rsidRDefault="00A80CB1" w:rsidP="00A80CB1">
      <w:pPr>
        <w:jc w:val="center"/>
        <w:rPr>
          <w:rFonts w:asciiTheme="minorHAnsi" w:hAnsiTheme="minorHAnsi" w:cs="Arial"/>
          <w:b/>
          <w:sz w:val="20"/>
          <w:szCs w:val="20"/>
        </w:rPr>
      </w:pPr>
      <w:r w:rsidRPr="00F8336D">
        <w:rPr>
          <w:rFonts w:asciiTheme="minorHAnsi" w:hAnsiTheme="minorHAnsi" w:cs="Arial"/>
          <w:b/>
          <w:sz w:val="20"/>
          <w:szCs w:val="20"/>
        </w:rPr>
        <w:t>17. člen</w:t>
      </w:r>
    </w:p>
    <w:p w:rsidR="00A80CB1" w:rsidRPr="00F8336D" w:rsidRDefault="00A80CB1" w:rsidP="00A80CB1">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Za vso opremo in opravljene storitve bo dobavitelj v okviru garancijske dobe v okviru pogodbene obveznosti iz te pogodbe izvedel odpravo napak. Odzivni čas za odgovor na javljeno napako v garancijskem roku je največ 8 ur od prejema naročnikovega obvestila. Rok za odpravo napak v garancijskem roku je največ v 48 urah od prejema obvestila o napaki, razen pri šasiji. Izvajalec nadgradnje nudi v garancijski dobi brezplačni mobilni servis nadgradnje na lokaciji naročnika.</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Če dobavitelj v primernem roku ne odstrani napake in se z naročnikom ne dogovori za nov rok odprave, bo naročnik odpravo napake poveril drugemu subjektu na stroške dobavitelja iz te pogodbe (kot dober strokovnjak). Naročnik si v tem primeru zaračuna v breme dobavitelja 5 % pribitek na celotno vrednost pogodbe za kritje svojih manipulativnih stroškov. V kolikor dobavitelj stroškov odprave napake  ne bo pokril, lahko naročnik za plačilo stroškov unovči garancijo za odpravo napak v garancijskem roku.</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Garancijska doba znaša za podvozje (vozilo) ______ leta</w:t>
      </w:r>
      <w:r w:rsidR="00E07FF9" w:rsidRPr="00F8336D">
        <w:rPr>
          <w:rFonts w:asciiTheme="minorHAnsi" w:hAnsiTheme="minorHAnsi" w:cs="Arial"/>
          <w:sz w:val="20"/>
          <w:szCs w:val="20"/>
        </w:rPr>
        <w:t xml:space="preserve"> oziroma __________ km</w:t>
      </w:r>
      <w:r w:rsidRPr="00F8336D">
        <w:rPr>
          <w:rFonts w:asciiTheme="minorHAnsi" w:hAnsiTheme="minorHAnsi" w:cs="Arial"/>
          <w:sz w:val="20"/>
          <w:szCs w:val="20"/>
        </w:rPr>
        <w:t xml:space="preserve">, za nadgradnjo pa ____ let (_________ mesecev). </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Garancija prične teči z veljavno in uspešno primopredajo oziroma končnim primopredajnim zapisnikom.</w:t>
      </w:r>
    </w:p>
    <w:p w:rsidR="00A80CB1" w:rsidRPr="00F8336D" w:rsidRDefault="00A80CB1" w:rsidP="00A80CB1">
      <w:pPr>
        <w:spacing w:before="225" w:after="225" w:line="240" w:lineRule="auto"/>
        <w:jc w:val="both"/>
        <w:rPr>
          <w:rFonts w:asciiTheme="minorHAnsi" w:hAnsiTheme="minorHAnsi" w:cs="Arial"/>
          <w:sz w:val="20"/>
          <w:szCs w:val="20"/>
        </w:rPr>
      </w:pPr>
      <w:r w:rsidRPr="00F8336D">
        <w:rPr>
          <w:rFonts w:asciiTheme="minorHAnsi" w:hAnsiTheme="minorHAnsi" w:cs="Arial"/>
          <w:color w:val="000000"/>
          <w:sz w:val="20"/>
          <w:szCs w:val="20"/>
        </w:rPr>
        <w:t>Dobavitelj mora po primopredaji vozila in opreme še najmanj 15 let jamčiti za vse dele in materiale za redno vzdrževanje in odpravo napak v primeru nepričakovane odpovedi (okvare) ali poškodbe nadgradnje in vgrajenih sklopov vozila. Gre za poprodajne aktivnosti, v katerih se zagotavlja vzdrževanje in rezervne dele v primeru odpovedi ali okvar ali poškodb. Sama storitev servisiranja in vzdrževanja ni predmet tega javnega naročila.</w:t>
      </w:r>
    </w:p>
    <w:p w:rsidR="00A80CB1" w:rsidRPr="00F8336D" w:rsidRDefault="00A80CB1" w:rsidP="00A80CB1">
      <w:pPr>
        <w:spacing w:before="225" w:after="225" w:line="240" w:lineRule="auto"/>
        <w:jc w:val="both"/>
        <w:rPr>
          <w:rFonts w:asciiTheme="minorHAnsi" w:hAnsiTheme="minorHAnsi" w:cs="Arial"/>
          <w:color w:val="000000"/>
          <w:sz w:val="20"/>
          <w:szCs w:val="20"/>
        </w:rPr>
      </w:pPr>
      <w:r w:rsidRPr="00F8336D">
        <w:rPr>
          <w:rFonts w:asciiTheme="minorHAnsi" w:hAnsiTheme="minorHAnsi" w:cs="Arial"/>
          <w:color w:val="000000"/>
          <w:sz w:val="20"/>
          <w:szCs w:val="20"/>
        </w:rPr>
        <w:br/>
        <w:t>Dobavitelj mora zagotavljati servis v Slovenji in dobavo rezervnih delov v 48 urah. Dobavitelj mora nuditi servis naročniku še najmanj 10 let po uspešni primopredaji.</w:t>
      </w:r>
    </w:p>
    <w:p w:rsidR="00A80CB1" w:rsidRPr="00F8336D" w:rsidRDefault="00A80CB1" w:rsidP="00A80CB1">
      <w:pPr>
        <w:jc w:val="center"/>
        <w:rPr>
          <w:rFonts w:asciiTheme="minorHAnsi" w:hAnsiTheme="minorHAnsi" w:cs="Arial"/>
          <w:b/>
          <w:sz w:val="20"/>
          <w:szCs w:val="20"/>
        </w:rPr>
      </w:pPr>
      <w:r w:rsidRPr="00F8336D">
        <w:rPr>
          <w:rFonts w:asciiTheme="minorHAnsi" w:hAnsiTheme="minorHAnsi" w:cs="Arial"/>
          <w:b/>
          <w:sz w:val="20"/>
          <w:szCs w:val="20"/>
        </w:rPr>
        <w:t>18. člen</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Morebitne skrite napake se obravnavajo v skladu z določili Obligacijskega zakonika (Uradni list RS, št. 97/2007, 64/16 in 20/18). Za zamenjane dele v garancijski dobi prične teči nov garancijski rok z dnem zamenjave.</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 xml:space="preserve">Garancija je vezana na normalne pogoje uporabe in primerno ter strokovno vzdrževanje. V primeru, da se v garancijski dobi pojavi napaka zaradi nesolidnega dela, jo mora dobavitelj odpraviti na svoje stroške v primernem roku, potem ko ga naročnik obvesti o nastali napaki. </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 xml:space="preserve">Dobavitelj je naročniku dolžan ne glede na proces ugotovitve in odprave napake zagotoviti funkcionalnost vozila oziroma pripadajoče opreme. </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Če je napaka bistvena, ki vpliva na rabo, povzročena po krivdi dobavitelja ali njegovih podizvajalcev in kooperantov, je dobavitelj dolžan naročniku nadomestiti vso nastalo škodo zaradi ne obratovanja vozila.</w:t>
      </w:r>
    </w:p>
    <w:p w:rsidR="00A80CB1" w:rsidRPr="00F8336D" w:rsidRDefault="00A80CB1" w:rsidP="00A80CB1">
      <w:pPr>
        <w:spacing w:after="0"/>
        <w:jc w:val="both"/>
        <w:rPr>
          <w:rFonts w:asciiTheme="minorHAnsi" w:hAnsiTheme="minorHAnsi" w:cs="Arial"/>
          <w:sz w:val="20"/>
          <w:szCs w:val="20"/>
        </w:rPr>
      </w:pPr>
    </w:p>
    <w:p w:rsidR="00A80CB1" w:rsidRPr="00F8336D" w:rsidRDefault="00A80CB1" w:rsidP="00A80CB1">
      <w:pPr>
        <w:spacing w:after="0"/>
        <w:jc w:val="both"/>
        <w:rPr>
          <w:rFonts w:asciiTheme="minorHAnsi" w:hAnsiTheme="minorHAnsi" w:cs="Arial"/>
          <w:b/>
          <w:sz w:val="20"/>
          <w:szCs w:val="20"/>
        </w:rPr>
      </w:pPr>
      <w:r w:rsidRPr="00F8336D">
        <w:rPr>
          <w:rFonts w:asciiTheme="minorHAnsi" w:hAnsiTheme="minorHAnsi" w:cs="Arial"/>
          <w:b/>
          <w:sz w:val="20"/>
          <w:szCs w:val="20"/>
        </w:rPr>
        <w:t>IX. ZAVAROVANJA</w:t>
      </w:r>
    </w:p>
    <w:p w:rsidR="00A80CB1" w:rsidRPr="00F8336D" w:rsidRDefault="00A80CB1" w:rsidP="00A80CB1">
      <w:pPr>
        <w:spacing w:after="120"/>
        <w:jc w:val="center"/>
        <w:rPr>
          <w:rFonts w:asciiTheme="minorHAnsi" w:hAnsiTheme="minorHAnsi" w:cs="Arial"/>
          <w:b/>
          <w:sz w:val="20"/>
          <w:szCs w:val="20"/>
        </w:rPr>
      </w:pPr>
      <w:r w:rsidRPr="00F8336D">
        <w:rPr>
          <w:rFonts w:asciiTheme="minorHAnsi" w:hAnsiTheme="minorHAnsi" w:cs="Arial"/>
          <w:b/>
          <w:sz w:val="20"/>
          <w:szCs w:val="20"/>
        </w:rPr>
        <w:t>19. člen</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Dobavitelj mora najkasneje v 10. dneh od sklenitve pogodbe, naročniku izročiti ustrezno zavarovanje za dobro in pravočasno izvedbo pogodbenih obveznosti v zahtevani obliki glede na vzorec ali navodila iz razpisne dokumentacije, v višini 10,00 % pogodbene vrednosti z DDV, kar znaša _________EUR.</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 xml:space="preserve">Zavarovanje mora veljati še najmanj 30 dni po končnem primopredajnem zapisniku oziroma predložitvi zavarovanja za odpravo napak v garancijski dobi. Dobavitelj je dolžan zagotoviti veljavno zavarovanje za ves čas trajanja pogodbe. Dobavitelj je dolžan predložiti zavarovanje za celotno obdobje glede na terminski plan, ki je podan v razpisni dokumentaciji. </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Naročnik ima pravico unovčiti zavarovanje predvsem v naslednjih primerih:</w:t>
      </w:r>
    </w:p>
    <w:p w:rsidR="00A80CB1" w:rsidRPr="00F8336D" w:rsidRDefault="00A80CB1" w:rsidP="001D3B18">
      <w:pPr>
        <w:pStyle w:val="Odstavekseznama"/>
        <w:numPr>
          <w:ilvl w:val="0"/>
          <w:numId w:val="33"/>
        </w:numPr>
        <w:jc w:val="both"/>
        <w:rPr>
          <w:rFonts w:asciiTheme="minorHAnsi" w:hAnsiTheme="minorHAnsi" w:cs="Arial"/>
          <w:sz w:val="20"/>
          <w:szCs w:val="20"/>
        </w:rPr>
      </w:pPr>
      <w:r w:rsidRPr="00F8336D">
        <w:rPr>
          <w:rFonts w:asciiTheme="minorHAnsi" w:hAnsiTheme="minorHAnsi" w:cs="Arial"/>
          <w:sz w:val="20"/>
          <w:szCs w:val="20"/>
        </w:rPr>
        <w:t>nekvalitetne izvedbe pogodbenih del,</w:t>
      </w:r>
    </w:p>
    <w:p w:rsidR="00A80CB1" w:rsidRPr="00F8336D" w:rsidRDefault="00A80CB1" w:rsidP="001D3B18">
      <w:pPr>
        <w:pStyle w:val="Odstavekseznama"/>
        <w:numPr>
          <w:ilvl w:val="0"/>
          <w:numId w:val="33"/>
        </w:numPr>
        <w:jc w:val="both"/>
        <w:rPr>
          <w:rFonts w:asciiTheme="minorHAnsi" w:hAnsiTheme="minorHAnsi" w:cs="Arial"/>
          <w:sz w:val="20"/>
          <w:szCs w:val="20"/>
        </w:rPr>
      </w:pPr>
      <w:r w:rsidRPr="00F8336D">
        <w:rPr>
          <w:rFonts w:asciiTheme="minorHAnsi" w:hAnsiTheme="minorHAnsi" w:cs="Arial"/>
          <w:sz w:val="20"/>
          <w:szCs w:val="20"/>
        </w:rPr>
        <w:t>nepravočasne dobave blaga v smislu določil razpisne dokumentacije in pogodbe,</w:t>
      </w:r>
    </w:p>
    <w:p w:rsidR="00A80CB1" w:rsidRPr="00F8336D" w:rsidRDefault="00A80CB1" w:rsidP="001D3B18">
      <w:pPr>
        <w:pStyle w:val="Odstavekseznama"/>
        <w:numPr>
          <w:ilvl w:val="0"/>
          <w:numId w:val="33"/>
        </w:numPr>
        <w:jc w:val="both"/>
        <w:rPr>
          <w:rFonts w:asciiTheme="minorHAnsi" w:hAnsiTheme="minorHAnsi" w:cs="Arial"/>
          <w:sz w:val="20"/>
          <w:szCs w:val="20"/>
        </w:rPr>
      </w:pPr>
      <w:r w:rsidRPr="00F8336D">
        <w:rPr>
          <w:rFonts w:asciiTheme="minorHAnsi" w:hAnsiTheme="minorHAnsi" w:cs="Arial"/>
          <w:sz w:val="20"/>
          <w:szCs w:val="20"/>
        </w:rPr>
        <w:t>dobaviteljevega enostranskega odstopa od pogodbe pred izvedbo dobave ali med njo,</w:t>
      </w:r>
    </w:p>
    <w:p w:rsidR="00A80CB1" w:rsidRPr="00F8336D" w:rsidRDefault="00A80CB1" w:rsidP="001D3B18">
      <w:pPr>
        <w:pStyle w:val="Odstavekseznama"/>
        <w:numPr>
          <w:ilvl w:val="0"/>
          <w:numId w:val="33"/>
        </w:numPr>
        <w:jc w:val="both"/>
        <w:rPr>
          <w:rFonts w:asciiTheme="minorHAnsi" w:hAnsiTheme="minorHAnsi" w:cs="Arial"/>
          <w:sz w:val="20"/>
          <w:szCs w:val="20"/>
        </w:rPr>
      </w:pPr>
      <w:r w:rsidRPr="00F8336D">
        <w:rPr>
          <w:rFonts w:asciiTheme="minorHAnsi" w:hAnsiTheme="minorHAnsi" w:cs="Arial"/>
          <w:sz w:val="20"/>
          <w:szCs w:val="20"/>
        </w:rPr>
        <w:t>ne izročitve ali zamude pri izročitvi ustreznega zavarovanja za odpravo napak v garancijski dobi.</w:t>
      </w:r>
    </w:p>
    <w:p w:rsidR="00A80CB1" w:rsidRPr="00F8336D" w:rsidRDefault="00A80CB1" w:rsidP="00A80CB1">
      <w:pPr>
        <w:pStyle w:val="Odstavekseznama"/>
        <w:jc w:val="both"/>
        <w:rPr>
          <w:rFonts w:asciiTheme="minorHAnsi" w:hAnsiTheme="minorHAnsi" w:cs="Arial"/>
          <w:sz w:val="20"/>
          <w:szCs w:val="20"/>
        </w:rPr>
      </w:pPr>
    </w:p>
    <w:p w:rsidR="00A80CB1" w:rsidRPr="00F8336D" w:rsidRDefault="00A80CB1" w:rsidP="00A80CB1">
      <w:pPr>
        <w:jc w:val="center"/>
        <w:rPr>
          <w:rFonts w:asciiTheme="minorHAnsi" w:hAnsiTheme="minorHAnsi" w:cs="Arial"/>
          <w:b/>
          <w:sz w:val="20"/>
          <w:szCs w:val="20"/>
        </w:rPr>
      </w:pPr>
      <w:r w:rsidRPr="00F8336D">
        <w:rPr>
          <w:rFonts w:asciiTheme="minorHAnsi" w:hAnsiTheme="minorHAnsi" w:cs="Arial"/>
          <w:b/>
          <w:sz w:val="20"/>
          <w:szCs w:val="20"/>
        </w:rPr>
        <w:t>20. člen</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Dobavitelj mora v 10 dneh od opravljene končne primopredaje opreme  naročniku predložiti Zavarovanje za odpravo napak v garancijskem roku v zahtevani obliki glede na vzorec ali navodila iz razpisne dokumentacije, v višini 5 % vrednosti pogodbene cene (z DDV), kar znaša ___________ EUR.</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 xml:space="preserve">Predmetno zavarovanje mora biti veljavno najmanj 30 dni dlje kot znaša garancijska doba po tej pogodbi. </w:t>
      </w:r>
    </w:p>
    <w:p w:rsidR="00A80CB1" w:rsidRPr="00F8336D" w:rsidRDefault="00A80CB1" w:rsidP="00A80CB1">
      <w:pPr>
        <w:jc w:val="both"/>
        <w:rPr>
          <w:rFonts w:asciiTheme="minorHAnsi" w:hAnsiTheme="minorHAnsi" w:cs="Arial"/>
          <w:sz w:val="20"/>
          <w:szCs w:val="20"/>
        </w:rPr>
      </w:pPr>
    </w:p>
    <w:p w:rsidR="00A80CB1" w:rsidRPr="00F8336D" w:rsidRDefault="00A80CB1" w:rsidP="00A80CB1">
      <w:pPr>
        <w:jc w:val="both"/>
        <w:rPr>
          <w:rFonts w:asciiTheme="minorHAnsi" w:hAnsiTheme="minorHAnsi" w:cs="Arial"/>
          <w:b/>
          <w:sz w:val="20"/>
          <w:szCs w:val="20"/>
        </w:rPr>
      </w:pPr>
      <w:r w:rsidRPr="00F8336D">
        <w:rPr>
          <w:rFonts w:asciiTheme="minorHAnsi" w:hAnsiTheme="minorHAnsi" w:cs="Arial"/>
          <w:b/>
          <w:sz w:val="20"/>
          <w:szCs w:val="20"/>
        </w:rPr>
        <w:t>X. PREDSTAVNIKI STRANK</w:t>
      </w:r>
    </w:p>
    <w:p w:rsidR="00A80CB1" w:rsidRPr="00F8336D" w:rsidRDefault="00A80CB1" w:rsidP="00A80CB1">
      <w:pPr>
        <w:jc w:val="center"/>
        <w:rPr>
          <w:rFonts w:asciiTheme="minorHAnsi" w:hAnsiTheme="minorHAnsi" w:cs="Arial"/>
          <w:b/>
          <w:sz w:val="20"/>
          <w:szCs w:val="20"/>
        </w:rPr>
      </w:pPr>
      <w:r w:rsidRPr="00F8336D">
        <w:rPr>
          <w:rFonts w:asciiTheme="minorHAnsi" w:hAnsiTheme="minorHAnsi" w:cs="Arial"/>
          <w:b/>
          <w:sz w:val="20"/>
          <w:szCs w:val="20"/>
        </w:rPr>
        <w:t>21. člen</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 xml:space="preserve">Pooblaščen predstavnik </w:t>
      </w:r>
      <w:r w:rsidR="00E07FF9" w:rsidRPr="00F8336D">
        <w:rPr>
          <w:rFonts w:asciiTheme="minorHAnsi" w:hAnsiTheme="minorHAnsi" w:cs="Arial"/>
          <w:sz w:val="20"/>
          <w:szCs w:val="20"/>
        </w:rPr>
        <w:t>Mestne občine Kranj</w:t>
      </w:r>
      <w:r w:rsidRPr="00F8336D">
        <w:rPr>
          <w:rFonts w:asciiTheme="minorHAnsi" w:hAnsiTheme="minorHAnsi" w:cs="Arial"/>
          <w:sz w:val="20"/>
          <w:szCs w:val="20"/>
        </w:rPr>
        <w:t xml:space="preserve"> je ____________.</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Pooblaščeni predstavnik dobavitelja je __________.</w:t>
      </w:r>
    </w:p>
    <w:p w:rsidR="00A80CB1" w:rsidRPr="00F8336D" w:rsidRDefault="00A80CB1" w:rsidP="00A80CB1">
      <w:pPr>
        <w:jc w:val="both"/>
        <w:rPr>
          <w:rFonts w:asciiTheme="minorHAnsi" w:hAnsiTheme="minorHAnsi" w:cs="Arial"/>
          <w:b/>
          <w:color w:val="808080" w:themeColor="background1" w:themeShade="80"/>
          <w:sz w:val="20"/>
          <w:szCs w:val="20"/>
        </w:rPr>
      </w:pPr>
    </w:p>
    <w:p w:rsidR="00A80CB1" w:rsidRPr="00F8336D" w:rsidRDefault="00A80CB1" w:rsidP="00A80CB1">
      <w:pPr>
        <w:jc w:val="both"/>
        <w:rPr>
          <w:rFonts w:asciiTheme="minorHAnsi" w:hAnsiTheme="minorHAnsi" w:cs="Arial"/>
          <w:b/>
          <w:color w:val="808080" w:themeColor="background1" w:themeShade="80"/>
          <w:sz w:val="20"/>
          <w:szCs w:val="20"/>
        </w:rPr>
      </w:pPr>
      <w:r w:rsidRPr="00F8336D">
        <w:rPr>
          <w:rFonts w:asciiTheme="minorHAnsi" w:hAnsiTheme="minorHAnsi" w:cs="Arial"/>
          <w:b/>
          <w:color w:val="808080" w:themeColor="background1" w:themeShade="80"/>
          <w:sz w:val="20"/>
          <w:szCs w:val="20"/>
        </w:rPr>
        <w:t xml:space="preserve">XI. PODIZVAJALCI </w:t>
      </w:r>
      <w:r w:rsidRPr="00F8336D">
        <w:rPr>
          <w:rFonts w:asciiTheme="minorHAnsi" w:hAnsiTheme="minorHAnsi" w:cs="Arial"/>
          <w:i/>
          <w:color w:val="808080" w:themeColor="background1" w:themeShade="80"/>
          <w:sz w:val="20"/>
          <w:szCs w:val="20"/>
        </w:rPr>
        <w:t>(določba se doda v primeru relevantnosti, preostali členi se ustrezno preštevilčijo)</w:t>
      </w:r>
    </w:p>
    <w:p w:rsidR="00A80CB1" w:rsidRPr="00F8336D" w:rsidRDefault="00A80CB1" w:rsidP="00A80CB1">
      <w:pPr>
        <w:spacing w:after="0" w:line="240" w:lineRule="auto"/>
        <w:jc w:val="center"/>
        <w:rPr>
          <w:rFonts w:asciiTheme="minorHAnsi" w:hAnsiTheme="minorHAnsi" w:cs="Arial"/>
          <w:color w:val="808080" w:themeColor="background1" w:themeShade="80"/>
          <w:sz w:val="20"/>
          <w:szCs w:val="20"/>
        </w:rPr>
      </w:pPr>
      <w:r w:rsidRPr="00F8336D">
        <w:rPr>
          <w:rFonts w:asciiTheme="minorHAnsi" w:hAnsiTheme="minorHAnsi" w:cs="Arial"/>
          <w:b/>
          <w:bCs/>
          <w:color w:val="808080" w:themeColor="background1" w:themeShade="80"/>
          <w:sz w:val="20"/>
          <w:szCs w:val="20"/>
        </w:rPr>
        <w:t>22. člen</w:t>
      </w:r>
    </w:p>
    <w:tbl>
      <w:tblPr>
        <w:tblStyle w:val="NormalTablePHPDOCX"/>
        <w:tblW w:w="0" w:type="auto"/>
        <w:tblInd w:w="108" w:type="dxa"/>
        <w:tblLook w:val="04A0" w:firstRow="1" w:lastRow="0" w:firstColumn="1" w:lastColumn="0" w:noHBand="0" w:noVBand="1"/>
      </w:tblPr>
      <w:tblGrid>
        <w:gridCol w:w="8658"/>
      </w:tblGrid>
      <w:tr w:rsidR="00A80CB1" w:rsidRPr="00F8336D" w:rsidTr="00A80CB1">
        <w:tc>
          <w:tcPr>
            <w:tcW w:w="0" w:type="auto"/>
            <w:tcMar>
              <w:top w:w="0" w:type="auto"/>
              <w:bottom w:w="0" w:type="auto"/>
            </w:tcMar>
          </w:tcPr>
          <w:p w:rsidR="00A80CB1" w:rsidRPr="00F8336D" w:rsidRDefault="00A80CB1" w:rsidP="00A80CB1">
            <w:pPr>
              <w:spacing w:before="225" w:after="225"/>
              <w:jc w:val="both"/>
              <w:rPr>
                <w:rFonts w:asciiTheme="minorHAnsi" w:hAnsiTheme="minorHAnsi" w:cs="Arial"/>
                <w:color w:val="808080" w:themeColor="background1" w:themeShade="80"/>
                <w:sz w:val="20"/>
                <w:szCs w:val="20"/>
              </w:rPr>
            </w:pPr>
            <w:r w:rsidRPr="00F8336D">
              <w:rPr>
                <w:rFonts w:asciiTheme="minorHAnsi" w:hAnsiTheme="minorHAnsi" w:cs="Arial"/>
                <w:color w:val="808080" w:themeColor="background1" w:themeShade="80"/>
                <w:sz w:val="20"/>
                <w:szCs w:val="20"/>
              </w:rPr>
              <w:t>Dobavitelj bo dela izvedel z naslednjimi podizvajalci:</w:t>
            </w:r>
          </w:p>
          <w:tbl>
            <w:tblPr>
              <w:tblStyle w:val="TableGridPHPDOCX"/>
              <w:tblW w:w="8430"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70"/>
              <w:gridCol w:w="6560"/>
            </w:tblGrid>
            <w:tr w:rsidR="00A80CB1" w:rsidRPr="00F8336D" w:rsidTr="00A80CB1">
              <w:tc>
                <w:tcPr>
                  <w:tcW w:w="187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A80CB1" w:rsidRPr="00F8336D" w:rsidRDefault="00A80CB1" w:rsidP="00A80CB1">
                  <w:pPr>
                    <w:jc w:val="right"/>
                    <w:rPr>
                      <w:rFonts w:asciiTheme="minorHAnsi" w:hAnsiTheme="minorHAnsi" w:cs="Arial"/>
                      <w:color w:val="808080" w:themeColor="background1" w:themeShade="80"/>
                      <w:sz w:val="20"/>
                      <w:szCs w:val="20"/>
                    </w:rPr>
                  </w:pPr>
                  <w:r w:rsidRPr="00F8336D">
                    <w:rPr>
                      <w:rFonts w:asciiTheme="minorHAnsi" w:hAnsiTheme="minorHAnsi" w:cs="Arial"/>
                      <w:b/>
                      <w:bCs/>
                      <w:color w:val="808080" w:themeColor="background1" w:themeShade="80"/>
                      <w:position w:val="-2"/>
                      <w:sz w:val="20"/>
                      <w:szCs w:val="20"/>
                      <w:shd w:val="clear" w:color="auto" w:fill="D1D1D1"/>
                    </w:rPr>
                    <w:t>Podizvajalec 1 (firma, naslov):</w:t>
                  </w:r>
                </w:p>
              </w:tc>
              <w:tc>
                <w:tcPr>
                  <w:tcW w:w="6560"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A80CB1" w:rsidRPr="00F8336D" w:rsidRDefault="00A80CB1" w:rsidP="00A80CB1">
                  <w:pPr>
                    <w:rPr>
                      <w:rFonts w:asciiTheme="minorHAnsi" w:hAnsiTheme="minorHAnsi" w:cs="Arial"/>
                      <w:color w:val="808080" w:themeColor="background1" w:themeShade="80"/>
                      <w:sz w:val="20"/>
                      <w:szCs w:val="20"/>
                    </w:rPr>
                  </w:pPr>
                </w:p>
              </w:tc>
            </w:tr>
            <w:tr w:rsidR="00A80CB1" w:rsidRPr="00F8336D" w:rsidTr="00A80CB1">
              <w:tc>
                <w:tcPr>
                  <w:tcW w:w="187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A80CB1" w:rsidRPr="00F8336D" w:rsidRDefault="00A80CB1" w:rsidP="00A80CB1">
                  <w:pPr>
                    <w:jc w:val="right"/>
                    <w:rPr>
                      <w:rFonts w:asciiTheme="minorHAnsi" w:hAnsiTheme="minorHAnsi" w:cs="Arial"/>
                      <w:color w:val="808080" w:themeColor="background1" w:themeShade="80"/>
                      <w:sz w:val="20"/>
                      <w:szCs w:val="20"/>
                    </w:rPr>
                  </w:pPr>
                  <w:r w:rsidRPr="00F8336D">
                    <w:rPr>
                      <w:rFonts w:asciiTheme="minorHAnsi" w:hAnsiTheme="minorHAnsi" w:cs="Arial"/>
                      <w:b/>
                      <w:bCs/>
                      <w:color w:val="808080" w:themeColor="background1" w:themeShade="80"/>
                      <w:position w:val="-2"/>
                      <w:sz w:val="20"/>
                      <w:szCs w:val="20"/>
                      <w:shd w:val="clear" w:color="auto" w:fill="D1D1D1"/>
                    </w:rPr>
                    <w:t>VRSTA DEL (predmet, količina):</w:t>
                  </w:r>
                </w:p>
              </w:tc>
              <w:tc>
                <w:tcPr>
                  <w:tcW w:w="6560"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A80CB1" w:rsidRPr="00F8336D" w:rsidRDefault="00A80CB1" w:rsidP="00A80CB1">
                  <w:pPr>
                    <w:spacing w:before="135" w:after="135"/>
                    <w:jc w:val="both"/>
                    <w:textAlignment w:val="center"/>
                    <w:rPr>
                      <w:rFonts w:asciiTheme="minorHAnsi" w:hAnsiTheme="minorHAnsi" w:cs="Arial"/>
                      <w:color w:val="808080" w:themeColor="background1" w:themeShade="80"/>
                      <w:sz w:val="20"/>
                      <w:szCs w:val="20"/>
                    </w:rPr>
                  </w:pPr>
                  <w:r w:rsidRPr="00F8336D">
                    <w:rPr>
                      <w:rFonts w:asciiTheme="minorHAnsi" w:hAnsiTheme="minorHAnsi" w:cs="Arial"/>
                      <w:color w:val="808080" w:themeColor="background1" w:themeShade="80"/>
                      <w:position w:val="-2"/>
                      <w:sz w:val="20"/>
                      <w:szCs w:val="20"/>
                    </w:rPr>
                    <w:t>Opis del, ki jih bo izvedel podizvajalec:</w:t>
                  </w:r>
                </w:p>
                <w:p w:rsidR="00A80CB1" w:rsidRPr="00F8336D" w:rsidRDefault="00A80CB1" w:rsidP="00A80CB1">
                  <w:pPr>
                    <w:spacing w:before="135" w:after="135"/>
                    <w:jc w:val="both"/>
                    <w:textAlignment w:val="center"/>
                    <w:rPr>
                      <w:rFonts w:asciiTheme="minorHAnsi" w:hAnsiTheme="minorHAnsi" w:cs="Arial"/>
                      <w:color w:val="808080" w:themeColor="background1" w:themeShade="80"/>
                      <w:sz w:val="20"/>
                      <w:szCs w:val="20"/>
                    </w:rPr>
                  </w:pPr>
                  <w:r w:rsidRPr="00F8336D">
                    <w:rPr>
                      <w:rFonts w:asciiTheme="minorHAnsi" w:hAnsiTheme="minorHAnsi" w:cs="Arial"/>
                      <w:color w:val="808080" w:themeColor="background1" w:themeShade="80"/>
                      <w:position w:val="-2"/>
                      <w:sz w:val="20"/>
                      <w:szCs w:val="20"/>
                    </w:rPr>
                    <w:t>% končne ponudbe vrednosti, ki jo bo izvedel podizvajalec: ____</w:t>
                  </w:r>
                </w:p>
              </w:tc>
            </w:tr>
          </w:tbl>
          <w:p w:rsidR="00A80CB1" w:rsidRPr="00F8336D" w:rsidRDefault="00A80CB1" w:rsidP="00A80CB1">
            <w:pPr>
              <w:spacing w:before="225" w:after="225"/>
              <w:jc w:val="both"/>
              <w:rPr>
                <w:rFonts w:asciiTheme="minorHAnsi" w:hAnsiTheme="minorHAnsi" w:cs="Arial"/>
                <w:color w:val="808080" w:themeColor="background1" w:themeShade="80"/>
                <w:sz w:val="20"/>
                <w:szCs w:val="20"/>
              </w:rPr>
            </w:pPr>
            <w:r w:rsidRPr="00F8336D">
              <w:rPr>
                <w:rFonts w:asciiTheme="minorHAnsi" w:hAnsiTheme="minorHAnsi" w:cs="Arial"/>
                <w:i/>
                <w:iCs/>
                <w:color w:val="808080" w:themeColor="background1" w:themeShade="80"/>
                <w:sz w:val="20"/>
                <w:szCs w:val="20"/>
              </w:rPr>
              <w:t>Opomba:</w:t>
            </w:r>
          </w:p>
          <w:p w:rsidR="00A80CB1" w:rsidRPr="00F8336D" w:rsidRDefault="00A80CB1" w:rsidP="00A80CB1">
            <w:pPr>
              <w:spacing w:before="225" w:after="225"/>
              <w:jc w:val="both"/>
              <w:rPr>
                <w:rFonts w:asciiTheme="minorHAnsi" w:hAnsiTheme="minorHAnsi" w:cs="Arial"/>
                <w:color w:val="808080" w:themeColor="background1" w:themeShade="80"/>
                <w:sz w:val="20"/>
                <w:szCs w:val="20"/>
              </w:rPr>
            </w:pPr>
            <w:r w:rsidRPr="00F8336D">
              <w:rPr>
                <w:rFonts w:asciiTheme="minorHAnsi" w:hAnsiTheme="minorHAnsi" w:cs="Arial"/>
                <w:i/>
                <w:iCs/>
                <w:color w:val="808080" w:themeColor="background1" w:themeShade="80"/>
                <w:sz w:val="20"/>
                <w:szCs w:val="20"/>
              </w:rPr>
              <w:t>V KOLIKOR PONUDNIK NE NASTOPA S PODIZVAJALCI SE RAZDELEK IZBRIŠE</w:t>
            </w:r>
          </w:p>
        </w:tc>
      </w:tr>
    </w:tbl>
    <w:p w:rsidR="00A80CB1" w:rsidRPr="00F8336D" w:rsidRDefault="00A80CB1" w:rsidP="00A80CB1">
      <w:pPr>
        <w:spacing w:after="0" w:line="240" w:lineRule="auto"/>
        <w:jc w:val="center"/>
        <w:rPr>
          <w:rFonts w:asciiTheme="minorHAnsi" w:hAnsiTheme="minorHAnsi" w:cs="Arial"/>
          <w:b/>
          <w:bCs/>
          <w:color w:val="808080" w:themeColor="background1" w:themeShade="80"/>
          <w:sz w:val="20"/>
          <w:szCs w:val="20"/>
        </w:rPr>
      </w:pPr>
    </w:p>
    <w:p w:rsidR="00A80CB1" w:rsidRPr="00F8336D" w:rsidRDefault="00A80CB1" w:rsidP="00A80CB1">
      <w:pPr>
        <w:spacing w:after="0" w:line="240" w:lineRule="auto"/>
        <w:jc w:val="center"/>
        <w:rPr>
          <w:rFonts w:asciiTheme="minorHAnsi" w:hAnsiTheme="minorHAnsi" w:cs="Arial"/>
          <w:b/>
          <w:bCs/>
          <w:color w:val="808080" w:themeColor="background1" w:themeShade="80"/>
          <w:sz w:val="20"/>
          <w:szCs w:val="20"/>
        </w:rPr>
      </w:pPr>
    </w:p>
    <w:p w:rsidR="00A80CB1" w:rsidRPr="00F8336D" w:rsidRDefault="00A80CB1" w:rsidP="00A80CB1">
      <w:pPr>
        <w:spacing w:after="0" w:line="240" w:lineRule="auto"/>
        <w:jc w:val="center"/>
        <w:rPr>
          <w:rFonts w:asciiTheme="minorHAnsi" w:hAnsiTheme="minorHAnsi" w:cs="Arial"/>
          <w:color w:val="808080" w:themeColor="background1" w:themeShade="80"/>
          <w:sz w:val="20"/>
          <w:szCs w:val="20"/>
        </w:rPr>
      </w:pPr>
      <w:r w:rsidRPr="00F8336D">
        <w:rPr>
          <w:rFonts w:asciiTheme="minorHAnsi" w:hAnsiTheme="minorHAnsi" w:cs="Arial"/>
          <w:b/>
          <w:bCs/>
          <w:color w:val="808080" w:themeColor="background1" w:themeShade="80"/>
          <w:sz w:val="20"/>
          <w:szCs w:val="20"/>
        </w:rPr>
        <w:t>23. člen</w:t>
      </w:r>
    </w:p>
    <w:tbl>
      <w:tblPr>
        <w:tblStyle w:val="NormalTablePHPDOCX"/>
        <w:tblW w:w="0" w:type="auto"/>
        <w:tblInd w:w="108" w:type="dxa"/>
        <w:tblLook w:val="04A0" w:firstRow="1" w:lastRow="0" w:firstColumn="1" w:lastColumn="0" w:noHBand="0" w:noVBand="1"/>
      </w:tblPr>
      <w:tblGrid>
        <w:gridCol w:w="8962"/>
      </w:tblGrid>
      <w:tr w:rsidR="00A80CB1" w:rsidRPr="00F8336D" w:rsidTr="00A80CB1">
        <w:tc>
          <w:tcPr>
            <w:tcW w:w="0" w:type="auto"/>
            <w:tcMar>
              <w:top w:w="0" w:type="auto"/>
              <w:bottom w:w="0" w:type="auto"/>
            </w:tcMar>
          </w:tcPr>
          <w:p w:rsidR="00A80CB1" w:rsidRPr="00F8336D" w:rsidRDefault="00A80CB1" w:rsidP="00A80CB1">
            <w:pPr>
              <w:spacing w:before="225" w:after="225"/>
              <w:jc w:val="both"/>
              <w:rPr>
                <w:rFonts w:asciiTheme="minorHAnsi" w:hAnsiTheme="minorHAnsi" w:cs="Arial"/>
                <w:color w:val="808080" w:themeColor="background1" w:themeShade="80"/>
                <w:sz w:val="20"/>
                <w:szCs w:val="20"/>
              </w:rPr>
            </w:pPr>
            <w:r w:rsidRPr="00F8336D">
              <w:rPr>
                <w:rFonts w:asciiTheme="minorHAnsi" w:hAnsiTheme="minorHAnsi" w:cs="Arial"/>
                <w:color w:val="808080" w:themeColor="background1" w:themeShade="80"/>
                <w:sz w:val="20"/>
                <w:szCs w:val="20"/>
              </w:rPr>
              <w:t>V kolikor podizvajalec v skladu in na način, določen v drugem in tretjem odstavku 94. člena ZJN-3, zahteva neposredno plačilo, se šteje, da je neposredno plačilo podizvajalcu obvezno in obveznost zavezuje naročnika in glavnega izvajalca. </w:t>
            </w:r>
          </w:p>
          <w:p w:rsidR="00A80CB1" w:rsidRPr="00F8336D" w:rsidRDefault="00A80CB1" w:rsidP="00A80CB1">
            <w:pPr>
              <w:spacing w:before="225" w:after="225"/>
              <w:jc w:val="both"/>
              <w:rPr>
                <w:rFonts w:asciiTheme="minorHAnsi" w:hAnsiTheme="minorHAnsi" w:cs="Arial"/>
                <w:color w:val="808080" w:themeColor="background1" w:themeShade="80"/>
                <w:sz w:val="20"/>
                <w:szCs w:val="20"/>
              </w:rPr>
            </w:pPr>
            <w:r w:rsidRPr="00F8336D">
              <w:rPr>
                <w:rFonts w:asciiTheme="minorHAnsi" w:hAnsiTheme="minorHAnsi" w:cs="Arial"/>
                <w:color w:val="808080" w:themeColor="background1" w:themeShade="80"/>
                <w:sz w:val="20"/>
                <w:szCs w:val="20"/>
              </w:rPr>
              <w:t>V kolikor bo podizvajalec v skladu in na način, določen v drugem in tretjem odstavku 94. člena ZJN-3 zahteval neposredna plačila, se šteje, da:</w:t>
            </w:r>
          </w:p>
          <w:tbl>
            <w:tblPr>
              <w:tblStyle w:val="NormalTablePHPDOCX"/>
              <w:tblW w:w="0" w:type="auto"/>
              <w:tblLook w:val="04A0" w:firstRow="1" w:lastRow="0" w:firstColumn="1" w:lastColumn="0" w:noHBand="0" w:noVBand="1"/>
            </w:tblPr>
            <w:tblGrid>
              <w:gridCol w:w="8746"/>
            </w:tblGrid>
            <w:tr w:rsidR="00A80CB1" w:rsidRPr="00F8336D" w:rsidTr="00A80CB1">
              <w:tc>
                <w:tcPr>
                  <w:tcW w:w="0" w:type="auto"/>
                  <w:tcMar>
                    <w:top w:w="0" w:type="auto"/>
                    <w:bottom w:w="0" w:type="auto"/>
                  </w:tcMar>
                </w:tcPr>
                <w:p w:rsidR="00A80CB1" w:rsidRPr="00F8336D" w:rsidRDefault="00A80CB1" w:rsidP="001D3B18">
                  <w:pPr>
                    <w:numPr>
                      <w:ilvl w:val="0"/>
                      <w:numId w:val="36"/>
                    </w:numPr>
                    <w:jc w:val="both"/>
                    <w:rPr>
                      <w:rFonts w:asciiTheme="minorHAnsi" w:hAnsiTheme="minorHAnsi" w:cs="Arial"/>
                      <w:color w:val="808080" w:themeColor="background1" w:themeShade="80"/>
                      <w:sz w:val="20"/>
                      <w:szCs w:val="20"/>
                    </w:rPr>
                  </w:pPr>
                  <w:r w:rsidRPr="00F8336D">
                    <w:rPr>
                      <w:rFonts w:asciiTheme="minorHAnsi" w:hAnsiTheme="minorHAnsi" w:cs="Arial"/>
                      <w:color w:val="808080" w:themeColor="background1" w:themeShade="80"/>
                      <w:sz w:val="20"/>
                      <w:szCs w:val="20"/>
                    </w:rPr>
                    <w:t>glavni izvajalec s podpisom te pogodbe pooblašča naročnika, da na podlagi potrjenega računa oziroma situacije s strani glavnega izvajalca neposredno plačuje podizvajalcu,</w:t>
                  </w:r>
                </w:p>
                <w:p w:rsidR="00A80CB1" w:rsidRPr="00F8336D" w:rsidRDefault="00A80CB1" w:rsidP="001D3B18">
                  <w:pPr>
                    <w:numPr>
                      <w:ilvl w:val="0"/>
                      <w:numId w:val="36"/>
                    </w:numPr>
                    <w:jc w:val="both"/>
                    <w:rPr>
                      <w:rFonts w:asciiTheme="minorHAnsi" w:hAnsiTheme="minorHAnsi" w:cs="Arial"/>
                      <w:color w:val="808080" w:themeColor="background1" w:themeShade="80"/>
                      <w:sz w:val="20"/>
                      <w:szCs w:val="20"/>
                    </w:rPr>
                  </w:pPr>
                  <w:r w:rsidRPr="00F8336D">
                    <w:rPr>
                      <w:rFonts w:asciiTheme="minorHAnsi" w:hAnsiTheme="minorHAnsi" w:cs="Arial"/>
                      <w:color w:val="808080" w:themeColor="background1" w:themeShade="80"/>
                      <w:sz w:val="20"/>
                      <w:szCs w:val="20"/>
                    </w:rPr>
                    <w:t>je podizvajalec dolžan najkasneje z izstavitvijo prvega računa predložiti soglasje, na podlagi katerega naročnik namesto ponudnika poravna podizvajalčevo terjatev do ponudnika, </w:t>
                  </w:r>
                </w:p>
                <w:p w:rsidR="00A80CB1" w:rsidRPr="00F8336D" w:rsidRDefault="00A80CB1" w:rsidP="001D3B18">
                  <w:pPr>
                    <w:numPr>
                      <w:ilvl w:val="0"/>
                      <w:numId w:val="36"/>
                    </w:numPr>
                    <w:jc w:val="both"/>
                    <w:rPr>
                      <w:rFonts w:asciiTheme="minorHAnsi" w:hAnsiTheme="minorHAnsi" w:cs="Arial"/>
                      <w:color w:val="808080" w:themeColor="background1" w:themeShade="80"/>
                      <w:sz w:val="20"/>
                      <w:szCs w:val="20"/>
                    </w:rPr>
                  </w:pPr>
                  <w:r w:rsidRPr="00F8336D">
                    <w:rPr>
                      <w:rFonts w:asciiTheme="minorHAnsi" w:hAnsiTheme="minorHAnsi" w:cs="Arial"/>
                      <w:color w:val="808080" w:themeColor="background1" w:themeShade="80"/>
                      <w:sz w:val="20"/>
                      <w:szCs w:val="20"/>
                    </w:rPr>
                    <w:t>glavni izvajalec svojemu računu ali situaciji priložiti račun ali situacijo podizvajalca, ki ga je predhodno potrdil.</w:t>
                  </w:r>
                </w:p>
              </w:tc>
            </w:tr>
          </w:tbl>
          <w:p w:rsidR="00A80CB1" w:rsidRPr="00F8336D" w:rsidRDefault="00A80CB1" w:rsidP="00A80CB1">
            <w:pPr>
              <w:spacing w:before="225" w:after="225"/>
              <w:jc w:val="both"/>
              <w:rPr>
                <w:rFonts w:asciiTheme="minorHAnsi" w:hAnsiTheme="minorHAnsi" w:cs="Arial"/>
                <w:color w:val="808080" w:themeColor="background1" w:themeShade="80"/>
                <w:sz w:val="20"/>
                <w:szCs w:val="20"/>
              </w:rPr>
            </w:pPr>
            <w:r w:rsidRPr="00F8336D">
              <w:rPr>
                <w:rFonts w:asciiTheme="minorHAnsi" w:hAnsiTheme="minorHAnsi" w:cs="Arial"/>
                <w:color w:val="808080" w:themeColor="background1" w:themeShade="80"/>
                <w:sz w:val="20"/>
                <w:szCs w:val="20"/>
              </w:rPr>
              <w:t>Zgolj ob izpolnitvi vseh pogojev iz predhodnega odstavka, je naročnik obvezan izvršiti neposredno plačilo podizvajalcu. </w:t>
            </w:r>
          </w:p>
          <w:p w:rsidR="00A80CB1" w:rsidRPr="00F8336D" w:rsidRDefault="00A80CB1" w:rsidP="00A80CB1">
            <w:pPr>
              <w:spacing w:before="225" w:after="225"/>
              <w:jc w:val="both"/>
              <w:rPr>
                <w:rFonts w:asciiTheme="minorHAnsi" w:hAnsiTheme="minorHAnsi" w:cs="Arial"/>
                <w:color w:val="808080" w:themeColor="background1" w:themeShade="80"/>
                <w:sz w:val="20"/>
                <w:szCs w:val="20"/>
              </w:rPr>
            </w:pPr>
            <w:r w:rsidRPr="00F8336D">
              <w:rPr>
                <w:rFonts w:asciiTheme="minorHAnsi" w:hAnsiTheme="minorHAnsi" w:cs="Arial"/>
                <w:color w:val="808080" w:themeColor="background1" w:themeShade="80"/>
                <w:sz w:val="20"/>
                <w:szCs w:val="20"/>
              </w:rPr>
              <w:t>Plačila podizvajalcem se izvedejo v rokih in na enak način kot velja za plačila izvajalcu.</w:t>
            </w:r>
          </w:p>
          <w:p w:rsidR="00A80CB1" w:rsidRPr="00F8336D" w:rsidRDefault="00A80CB1" w:rsidP="00A80CB1">
            <w:pPr>
              <w:spacing w:before="225" w:after="225"/>
              <w:jc w:val="both"/>
              <w:rPr>
                <w:rFonts w:asciiTheme="minorHAnsi" w:hAnsiTheme="minorHAnsi" w:cs="Arial"/>
                <w:color w:val="808080" w:themeColor="background1" w:themeShade="80"/>
                <w:sz w:val="20"/>
                <w:szCs w:val="20"/>
              </w:rPr>
            </w:pPr>
            <w:r w:rsidRPr="00F8336D">
              <w:rPr>
                <w:rFonts w:asciiTheme="minorHAnsi" w:hAnsiTheme="minorHAnsi" w:cs="Arial"/>
                <w:color w:val="808080" w:themeColor="background1" w:themeShade="80"/>
                <w:sz w:val="20"/>
                <w:szCs w:val="20"/>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rsidR="00A80CB1" w:rsidRPr="00F8336D" w:rsidRDefault="00A80CB1" w:rsidP="00A80CB1">
            <w:pPr>
              <w:spacing w:before="225" w:after="225"/>
              <w:jc w:val="both"/>
              <w:rPr>
                <w:rFonts w:asciiTheme="minorHAnsi" w:hAnsiTheme="minorHAnsi" w:cs="Arial"/>
                <w:color w:val="808080" w:themeColor="background1" w:themeShade="80"/>
                <w:sz w:val="20"/>
                <w:szCs w:val="20"/>
              </w:rPr>
            </w:pPr>
            <w:r w:rsidRPr="00F8336D">
              <w:rPr>
                <w:rFonts w:asciiTheme="minorHAnsi" w:hAnsiTheme="minorHAnsi" w:cs="Arial"/>
                <w:color w:val="808080" w:themeColor="background1" w:themeShade="80"/>
                <w:sz w:val="20"/>
                <w:szCs w:val="20"/>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rsidR="00A80CB1" w:rsidRPr="00F8336D" w:rsidRDefault="00A80CB1" w:rsidP="00A80CB1">
            <w:pPr>
              <w:spacing w:before="225" w:after="225"/>
              <w:jc w:val="both"/>
              <w:rPr>
                <w:rFonts w:asciiTheme="minorHAnsi" w:hAnsiTheme="minorHAnsi" w:cs="Arial"/>
                <w:color w:val="808080" w:themeColor="background1" w:themeShade="80"/>
                <w:sz w:val="20"/>
                <w:szCs w:val="20"/>
              </w:rPr>
            </w:pPr>
            <w:r w:rsidRPr="00F8336D">
              <w:rPr>
                <w:rFonts w:asciiTheme="minorHAnsi" w:hAnsiTheme="minorHAnsi" w:cs="Arial"/>
                <w:color w:val="808080" w:themeColor="background1" w:themeShade="80"/>
                <w:sz w:val="20"/>
                <w:szCs w:val="20"/>
              </w:rPr>
              <w:t xml:space="preserve">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w:t>
            </w:r>
            <w:proofErr w:type="spellStart"/>
            <w:r w:rsidRPr="00F8336D">
              <w:rPr>
                <w:rFonts w:asciiTheme="minorHAnsi" w:hAnsiTheme="minorHAnsi" w:cs="Arial"/>
                <w:color w:val="808080" w:themeColor="background1" w:themeShade="80"/>
                <w:sz w:val="20"/>
                <w:szCs w:val="20"/>
              </w:rPr>
              <w:t>Nepredložitev</w:t>
            </w:r>
            <w:proofErr w:type="spellEnd"/>
            <w:r w:rsidRPr="00F8336D">
              <w:rPr>
                <w:rFonts w:asciiTheme="minorHAnsi" w:hAnsiTheme="minorHAnsi" w:cs="Arial"/>
                <w:color w:val="808080" w:themeColor="background1" w:themeShade="80"/>
                <w:sz w:val="20"/>
                <w:szCs w:val="20"/>
              </w:rPr>
              <w:t xml:space="preserve"> izjave v roku je razlog za uvedbo </w:t>
            </w:r>
            <w:proofErr w:type="spellStart"/>
            <w:r w:rsidRPr="00F8336D">
              <w:rPr>
                <w:rFonts w:asciiTheme="minorHAnsi" w:hAnsiTheme="minorHAnsi" w:cs="Arial"/>
                <w:color w:val="808080" w:themeColor="background1" w:themeShade="80"/>
                <w:sz w:val="20"/>
                <w:szCs w:val="20"/>
              </w:rPr>
              <w:t>prekrškovnega</w:t>
            </w:r>
            <w:proofErr w:type="spellEnd"/>
            <w:r w:rsidRPr="00F8336D">
              <w:rPr>
                <w:rFonts w:asciiTheme="minorHAnsi" w:hAnsiTheme="minorHAnsi" w:cs="Arial"/>
                <w:color w:val="808080" w:themeColor="background1" w:themeShade="80"/>
                <w:sz w:val="20"/>
                <w:szCs w:val="20"/>
              </w:rPr>
              <w:t xml:space="preserve"> postopka zoper izvajalca pred Državno revizijsko komisijo. Poleg globe je sankcija tudi izločitev  iz postopkov naročanja za predpisano obdobje.</w:t>
            </w:r>
          </w:p>
        </w:tc>
      </w:tr>
    </w:tbl>
    <w:p w:rsidR="00A80CB1" w:rsidRPr="00F8336D" w:rsidRDefault="00A80CB1" w:rsidP="00A80CB1">
      <w:pPr>
        <w:jc w:val="both"/>
        <w:rPr>
          <w:rFonts w:asciiTheme="minorHAnsi" w:hAnsiTheme="minorHAnsi" w:cs="Arial"/>
          <w:b/>
          <w:sz w:val="20"/>
          <w:szCs w:val="20"/>
        </w:rPr>
      </w:pPr>
    </w:p>
    <w:p w:rsidR="00A80CB1" w:rsidRPr="00F8336D" w:rsidRDefault="00A80CB1" w:rsidP="00A80CB1">
      <w:pPr>
        <w:jc w:val="both"/>
        <w:rPr>
          <w:rFonts w:asciiTheme="minorHAnsi" w:hAnsiTheme="minorHAnsi" w:cs="Arial"/>
          <w:b/>
          <w:sz w:val="20"/>
          <w:szCs w:val="20"/>
        </w:rPr>
      </w:pPr>
      <w:r w:rsidRPr="00F8336D">
        <w:rPr>
          <w:rFonts w:asciiTheme="minorHAnsi" w:hAnsiTheme="minorHAnsi" w:cs="Arial"/>
          <w:b/>
          <w:sz w:val="20"/>
          <w:szCs w:val="20"/>
        </w:rPr>
        <w:t>XI. REVIZIJSKA SLED</w:t>
      </w:r>
    </w:p>
    <w:p w:rsidR="00A80CB1" w:rsidRPr="00F8336D" w:rsidRDefault="00A80CB1" w:rsidP="00A80CB1">
      <w:pPr>
        <w:jc w:val="center"/>
        <w:rPr>
          <w:rFonts w:asciiTheme="minorHAnsi" w:hAnsiTheme="minorHAnsi" w:cs="Arial"/>
          <w:b/>
          <w:sz w:val="20"/>
          <w:szCs w:val="20"/>
        </w:rPr>
      </w:pPr>
      <w:r w:rsidRPr="00F8336D">
        <w:rPr>
          <w:rFonts w:asciiTheme="minorHAnsi" w:hAnsiTheme="minorHAnsi" w:cs="Arial"/>
          <w:b/>
          <w:sz w:val="20"/>
          <w:szCs w:val="20"/>
        </w:rPr>
        <w:t>22. člen</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Vsa dokumentacija, povezana z izvedbo projekta, vključno z računovodskimi in knjigovodskimi evidencami, mora biti hranjena na način, da zagotavlja revizijsko sled izvedbe projekta.</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Dobavitelj mora tako za potrebe bodočih kontrol hraniti vso dokumentacijo, povezano z izvajanjem projekta, v skladu z veljavno zakonodajo oziroma najmanj 10 let po izpolnitvi pogodbenih obveznosti.</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Pred iztekom tega roka ga lahko naročnik podaljša. Dokumentacija o projektu je podlaga za spremljanje in nadzor nad izvedbo projekta.</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Dobavitelj se zavezuje, da bo zagotovil dostop do celotne dokumentacije v zvezi s projektom ministrstvu, organu upravljanja, organu za potrjevanje, revizijskemu organu in drugim nadzornim organom, vključenim v izvajanje, upravljanje, nadzor ali revizijo javnega razpisa ter njihovim pooblaščencem, in sicer tudi po izpolnitvi pogodbenih obveznosti oziroma po poteku pogodbe o izvedbi projekta.</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rsidR="00A80CB1" w:rsidRDefault="00A80CB1" w:rsidP="00A80CB1">
      <w:pPr>
        <w:jc w:val="both"/>
        <w:rPr>
          <w:rFonts w:asciiTheme="minorHAnsi" w:hAnsiTheme="minorHAnsi" w:cs="Arial"/>
          <w:sz w:val="20"/>
          <w:szCs w:val="20"/>
        </w:rPr>
      </w:pPr>
      <w:r w:rsidRPr="00F8336D">
        <w:rPr>
          <w:rFonts w:asciiTheme="minorHAnsi" w:hAnsiTheme="minorHAnsi" w:cs="Arial"/>
          <w:sz w:val="20"/>
          <w:szCs w:val="20"/>
        </w:rPr>
        <w:t>Informacije, ki jih revizijska sled vključuje, morajo biti takšne, da dokazujejo neoporečnost shranjene informacije. Njihov nastanek in hramba morata zagotavljati njihovo neoporečnost in uporabnost v vsem času hranjenja informacij.</w:t>
      </w:r>
    </w:p>
    <w:p w:rsidR="0077782E" w:rsidRDefault="0077782E" w:rsidP="00A80CB1">
      <w:pPr>
        <w:jc w:val="both"/>
        <w:rPr>
          <w:rFonts w:asciiTheme="minorHAnsi" w:hAnsiTheme="minorHAnsi" w:cs="Arial"/>
          <w:sz w:val="20"/>
          <w:szCs w:val="20"/>
        </w:rPr>
      </w:pPr>
    </w:p>
    <w:p w:rsidR="0077782E" w:rsidRPr="00F8336D" w:rsidRDefault="0077782E" w:rsidP="00A80CB1">
      <w:pPr>
        <w:jc w:val="both"/>
        <w:rPr>
          <w:rFonts w:asciiTheme="minorHAnsi" w:hAnsiTheme="minorHAnsi" w:cs="Arial"/>
          <w:sz w:val="20"/>
          <w:szCs w:val="20"/>
        </w:rPr>
      </w:pPr>
    </w:p>
    <w:p w:rsidR="00A80CB1" w:rsidRPr="00F8336D" w:rsidRDefault="00A80CB1" w:rsidP="00A80CB1">
      <w:pPr>
        <w:rPr>
          <w:rFonts w:asciiTheme="minorHAnsi" w:hAnsiTheme="minorHAnsi" w:cs="Arial"/>
          <w:b/>
          <w:sz w:val="20"/>
          <w:szCs w:val="20"/>
        </w:rPr>
      </w:pPr>
      <w:r w:rsidRPr="00F8336D">
        <w:rPr>
          <w:rFonts w:asciiTheme="minorHAnsi" w:hAnsiTheme="minorHAnsi" w:cs="Arial"/>
          <w:b/>
          <w:sz w:val="20"/>
          <w:szCs w:val="20"/>
        </w:rPr>
        <w:t>XII. PROTIKORUPCIJSKA DOLOČBA</w:t>
      </w:r>
    </w:p>
    <w:p w:rsidR="00A80CB1" w:rsidRPr="00F8336D" w:rsidRDefault="00A80CB1" w:rsidP="00A80CB1">
      <w:pPr>
        <w:jc w:val="center"/>
        <w:rPr>
          <w:rFonts w:asciiTheme="minorHAnsi" w:hAnsiTheme="minorHAnsi" w:cs="Arial"/>
          <w:b/>
          <w:sz w:val="20"/>
          <w:szCs w:val="20"/>
        </w:rPr>
      </w:pPr>
      <w:r w:rsidRPr="00F8336D">
        <w:rPr>
          <w:rFonts w:asciiTheme="minorHAnsi" w:hAnsiTheme="minorHAnsi" w:cs="Arial"/>
          <w:b/>
          <w:sz w:val="20"/>
          <w:szCs w:val="20"/>
        </w:rPr>
        <w:t>23. člen</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A80CB1" w:rsidRPr="00F8336D" w:rsidRDefault="00A80CB1" w:rsidP="00A80CB1">
      <w:pPr>
        <w:jc w:val="both"/>
        <w:rPr>
          <w:rFonts w:asciiTheme="minorHAnsi" w:hAnsiTheme="minorHAnsi" w:cs="Arial"/>
          <w:sz w:val="20"/>
          <w:szCs w:val="20"/>
        </w:rPr>
      </w:pPr>
    </w:p>
    <w:p w:rsidR="00A80CB1" w:rsidRPr="00F8336D" w:rsidRDefault="00A80CB1" w:rsidP="00A80CB1">
      <w:pPr>
        <w:spacing w:before="225" w:after="225" w:line="240" w:lineRule="auto"/>
        <w:jc w:val="both"/>
        <w:rPr>
          <w:rFonts w:asciiTheme="minorHAnsi" w:hAnsiTheme="minorHAnsi" w:cs="Arial"/>
          <w:sz w:val="20"/>
          <w:szCs w:val="20"/>
        </w:rPr>
      </w:pPr>
      <w:r w:rsidRPr="00F8336D">
        <w:rPr>
          <w:rFonts w:asciiTheme="minorHAnsi" w:hAnsiTheme="minorHAnsi" w:cs="Arial"/>
          <w:b/>
          <w:bCs/>
          <w:color w:val="000000"/>
          <w:sz w:val="20"/>
          <w:szCs w:val="20"/>
        </w:rPr>
        <w:t xml:space="preserve">XIII. </w:t>
      </w:r>
      <w:r w:rsidR="002C670E" w:rsidRPr="00F8336D">
        <w:rPr>
          <w:rFonts w:asciiTheme="minorHAnsi" w:hAnsiTheme="minorHAnsi" w:cs="Arial"/>
          <w:b/>
          <w:bCs/>
          <w:color w:val="000000"/>
          <w:sz w:val="20"/>
          <w:szCs w:val="20"/>
        </w:rPr>
        <w:t>RAZVEZNI POGOJ</w:t>
      </w:r>
    </w:p>
    <w:p w:rsidR="00A80CB1" w:rsidRPr="003F2196" w:rsidRDefault="00A80CB1" w:rsidP="00A80CB1">
      <w:pPr>
        <w:spacing w:after="0" w:line="240" w:lineRule="auto"/>
        <w:jc w:val="center"/>
        <w:rPr>
          <w:rFonts w:asciiTheme="minorHAnsi" w:hAnsiTheme="minorHAnsi" w:cs="Arial"/>
          <w:sz w:val="20"/>
          <w:szCs w:val="20"/>
        </w:rPr>
      </w:pPr>
      <w:r w:rsidRPr="003F2196">
        <w:rPr>
          <w:rFonts w:asciiTheme="minorHAnsi" w:hAnsiTheme="minorHAnsi" w:cs="Arial"/>
          <w:b/>
          <w:bCs/>
          <w:color w:val="000000"/>
          <w:sz w:val="20"/>
          <w:szCs w:val="20"/>
        </w:rPr>
        <w:t>24. člen</w:t>
      </w:r>
    </w:p>
    <w:p w:rsidR="002C670E" w:rsidRPr="003F2196" w:rsidRDefault="002C670E" w:rsidP="002C670E">
      <w:pPr>
        <w:spacing w:after="0"/>
        <w:jc w:val="both"/>
        <w:rPr>
          <w:rFonts w:asciiTheme="minorHAnsi" w:hAnsiTheme="minorHAnsi" w:cs="Arial"/>
          <w:sz w:val="20"/>
          <w:szCs w:val="20"/>
        </w:rPr>
      </w:pPr>
    </w:p>
    <w:p w:rsidR="002C670E" w:rsidRPr="003F2196" w:rsidRDefault="002C670E" w:rsidP="002C670E">
      <w:pPr>
        <w:spacing w:after="0"/>
        <w:jc w:val="both"/>
        <w:rPr>
          <w:rFonts w:asciiTheme="minorHAnsi" w:hAnsiTheme="minorHAnsi" w:cs="Arial"/>
          <w:sz w:val="20"/>
          <w:szCs w:val="20"/>
        </w:rPr>
      </w:pPr>
      <w:r w:rsidRPr="003F2196">
        <w:rPr>
          <w:rFonts w:asciiTheme="minorHAnsi" w:hAnsiTheme="minorHAnsi" w:cs="Arial"/>
          <w:sz w:val="20"/>
          <w:szCs w:val="20"/>
        </w:rPr>
        <w:t>Ta pogodba je sklenjena pod razveznim pogojem, ki se uresniči v primeru izpolnitve ene od naslednjih okoliščin:</w:t>
      </w:r>
    </w:p>
    <w:p w:rsidR="002C670E" w:rsidRPr="003F2196" w:rsidRDefault="002C670E" w:rsidP="002C670E">
      <w:pPr>
        <w:spacing w:after="0"/>
        <w:jc w:val="both"/>
        <w:rPr>
          <w:rFonts w:asciiTheme="minorHAnsi" w:hAnsiTheme="minorHAnsi" w:cs="Arial"/>
          <w:sz w:val="20"/>
          <w:szCs w:val="20"/>
        </w:rPr>
      </w:pPr>
      <w:r w:rsidRPr="003F2196">
        <w:rPr>
          <w:rFonts w:asciiTheme="minorHAnsi" w:hAnsiTheme="minorHAnsi" w:cs="Arial"/>
          <w:sz w:val="20"/>
          <w:szCs w:val="20"/>
        </w:rPr>
        <w:t xml:space="preserve">- če bo naročnik seznanjen, da je sodišče s pravnomočno odločitvijo ugotovilo kršitve obveznosti delovne, </w:t>
      </w:r>
      <w:proofErr w:type="spellStart"/>
      <w:r w:rsidRPr="003F2196">
        <w:rPr>
          <w:rFonts w:asciiTheme="minorHAnsi" w:hAnsiTheme="minorHAnsi" w:cs="Arial"/>
          <w:sz w:val="20"/>
          <w:szCs w:val="20"/>
        </w:rPr>
        <w:t>okoljske</w:t>
      </w:r>
      <w:proofErr w:type="spellEnd"/>
      <w:r w:rsidRPr="003F2196">
        <w:rPr>
          <w:rFonts w:asciiTheme="minorHAnsi" w:hAnsiTheme="minorHAnsi" w:cs="Arial"/>
          <w:sz w:val="20"/>
          <w:szCs w:val="20"/>
        </w:rPr>
        <w:t xml:space="preserve"> ali socialne zakonodaje s strani izvajalca ali podizvajalca ali</w:t>
      </w:r>
    </w:p>
    <w:p w:rsidR="002C670E" w:rsidRPr="003F2196" w:rsidRDefault="002C670E" w:rsidP="002C670E">
      <w:pPr>
        <w:spacing w:after="0"/>
        <w:jc w:val="both"/>
        <w:rPr>
          <w:rFonts w:asciiTheme="minorHAnsi" w:hAnsiTheme="minorHAnsi" w:cs="Arial"/>
          <w:sz w:val="20"/>
          <w:szCs w:val="20"/>
        </w:rPr>
      </w:pPr>
      <w:r w:rsidRPr="003F2196">
        <w:rPr>
          <w:rFonts w:asciiTheme="minorHAnsi" w:hAnsiTheme="minorHAnsi" w:cs="Arial"/>
          <w:sz w:val="20"/>
          <w:szCs w:val="20"/>
        </w:rPr>
        <w:t>- če bo naročnik seznanjen, da je pristojni državni organ pri izvajalcu ali podizvajalcu v času izvajanja pogodbe ugotovil najmanj dve kršitvi v zvezi s:</w:t>
      </w:r>
    </w:p>
    <w:p w:rsidR="002C670E" w:rsidRPr="003F2196" w:rsidRDefault="002C670E" w:rsidP="002C670E">
      <w:pPr>
        <w:spacing w:after="0"/>
        <w:jc w:val="both"/>
        <w:rPr>
          <w:rFonts w:asciiTheme="minorHAnsi" w:hAnsiTheme="minorHAnsi" w:cs="Arial"/>
          <w:sz w:val="20"/>
          <w:szCs w:val="20"/>
        </w:rPr>
      </w:pPr>
      <w:r w:rsidRPr="003F2196">
        <w:rPr>
          <w:rFonts w:asciiTheme="minorHAnsi" w:hAnsiTheme="minorHAnsi" w:cs="Arial"/>
          <w:sz w:val="20"/>
          <w:szCs w:val="20"/>
        </w:rPr>
        <w:t>- plačilom za delo,</w:t>
      </w:r>
    </w:p>
    <w:p w:rsidR="002C670E" w:rsidRPr="003F2196" w:rsidRDefault="002C670E" w:rsidP="002C670E">
      <w:pPr>
        <w:spacing w:after="0"/>
        <w:jc w:val="both"/>
        <w:rPr>
          <w:rFonts w:asciiTheme="minorHAnsi" w:hAnsiTheme="minorHAnsi" w:cs="Arial"/>
          <w:sz w:val="20"/>
          <w:szCs w:val="20"/>
        </w:rPr>
      </w:pPr>
      <w:r w:rsidRPr="003F2196">
        <w:rPr>
          <w:rFonts w:asciiTheme="minorHAnsi" w:hAnsiTheme="minorHAnsi" w:cs="Arial"/>
          <w:sz w:val="20"/>
          <w:szCs w:val="20"/>
        </w:rPr>
        <w:t>- delovnim časom,</w:t>
      </w:r>
    </w:p>
    <w:p w:rsidR="002C670E" w:rsidRPr="003F2196" w:rsidRDefault="002C670E" w:rsidP="002C670E">
      <w:pPr>
        <w:spacing w:after="0"/>
        <w:jc w:val="both"/>
        <w:rPr>
          <w:rFonts w:asciiTheme="minorHAnsi" w:hAnsiTheme="minorHAnsi" w:cs="Arial"/>
          <w:sz w:val="20"/>
          <w:szCs w:val="20"/>
        </w:rPr>
      </w:pPr>
      <w:r w:rsidRPr="003F2196">
        <w:rPr>
          <w:rFonts w:asciiTheme="minorHAnsi" w:hAnsiTheme="minorHAnsi" w:cs="Arial"/>
          <w:sz w:val="20"/>
          <w:szCs w:val="20"/>
        </w:rPr>
        <w:t>- počitki,</w:t>
      </w:r>
    </w:p>
    <w:p w:rsidR="002C670E" w:rsidRPr="003F2196" w:rsidRDefault="002C670E" w:rsidP="002C670E">
      <w:pPr>
        <w:spacing w:after="0"/>
        <w:jc w:val="both"/>
        <w:rPr>
          <w:rFonts w:asciiTheme="minorHAnsi" w:hAnsiTheme="minorHAnsi" w:cs="Arial"/>
          <w:sz w:val="20"/>
          <w:szCs w:val="20"/>
        </w:rPr>
      </w:pPr>
      <w:r w:rsidRPr="003F2196">
        <w:rPr>
          <w:rFonts w:asciiTheme="minorHAnsi" w:hAnsiTheme="minorHAnsi" w:cs="Arial"/>
          <w:sz w:val="20"/>
          <w:szCs w:val="20"/>
        </w:rPr>
        <w:t>- opravljanjem dela na podlagi pogodb civilnega prava kljub obstoju elementov delovnega razmerja ali v zvezi z zaposlovanjem na črno</w:t>
      </w:r>
    </w:p>
    <w:p w:rsidR="002C670E" w:rsidRPr="003F2196" w:rsidRDefault="002C670E" w:rsidP="002C670E">
      <w:pPr>
        <w:spacing w:after="0"/>
        <w:jc w:val="both"/>
        <w:rPr>
          <w:rFonts w:asciiTheme="minorHAnsi" w:hAnsiTheme="minorHAnsi" w:cs="Arial"/>
          <w:sz w:val="20"/>
          <w:szCs w:val="20"/>
        </w:rPr>
      </w:pPr>
      <w:r w:rsidRPr="003F2196">
        <w:rPr>
          <w:rFonts w:asciiTheme="minorHAnsi" w:hAnsiTheme="minorHAnsi" w:cs="Arial"/>
          <w:sz w:val="20"/>
          <w:szCs w:val="20"/>
        </w:rPr>
        <w:t>in za kateri mu je bila s pravnomočno odločitvijo ali več pravnomočnimi odločitvami izrečena globa za prekršek,</w:t>
      </w:r>
    </w:p>
    <w:p w:rsidR="002C670E" w:rsidRPr="003F2196" w:rsidRDefault="002C670E" w:rsidP="002C670E">
      <w:pPr>
        <w:spacing w:after="0"/>
        <w:jc w:val="both"/>
        <w:rPr>
          <w:rFonts w:asciiTheme="minorHAnsi" w:hAnsiTheme="minorHAnsi" w:cs="Arial"/>
          <w:sz w:val="20"/>
          <w:szCs w:val="20"/>
        </w:rPr>
      </w:pPr>
    </w:p>
    <w:p w:rsidR="002C670E" w:rsidRPr="003F2196" w:rsidRDefault="002C670E" w:rsidP="002C670E">
      <w:pPr>
        <w:spacing w:after="0"/>
        <w:jc w:val="both"/>
        <w:rPr>
          <w:rFonts w:asciiTheme="minorHAnsi" w:hAnsiTheme="minorHAnsi" w:cs="Arial"/>
          <w:sz w:val="20"/>
          <w:szCs w:val="20"/>
        </w:rPr>
      </w:pPr>
      <w:r w:rsidRPr="003F2196">
        <w:rPr>
          <w:rFonts w:asciiTheme="minorHAnsi" w:hAnsiTheme="minorHAnsi" w:cs="Arial"/>
          <w:sz w:val="20"/>
          <w:szCs w:val="20"/>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rsidR="002C670E" w:rsidRPr="003F2196" w:rsidRDefault="002C670E" w:rsidP="002C670E">
      <w:pPr>
        <w:spacing w:after="0"/>
        <w:jc w:val="both"/>
        <w:rPr>
          <w:rFonts w:asciiTheme="minorHAnsi" w:hAnsiTheme="minorHAnsi" w:cs="Arial"/>
          <w:sz w:val="20"/>
          <w:szCs w:val="20"/>
        </w:rPr>
      </w:pPr>
    </w:p>
    <w:p w:rsidR="002C670E" w:rsidRPr="003F2196" w:rsidRDefault="002C670E" w:rsidP="002C670E">
      <w:pPr>
        <w:spacing w:after="0"/>
        <w:jc w:val="both"/>
        <w:rPr>
          <w:rFonts w:asciiTheme="minorHAnsi" w:hAnsiTheme="minorHAnsi" w:cs="Arial"/>
          <w:sz w:val="20"/>
          <w:szCs w:val="20"/>
        </w:rPr>
      </w:pPr>
      <w:r w:rsidRPr="003F2196">
        <w:rPr>
          <w:rFonts w:asciiTheme="minorHAnsi" w:hAnsiTheme="minorHAnsi" w:cs="Arial"/>
          <w:sz w:val="20"/>
          <w:szCs w:val="20"/>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rsidR="002C670E" w:rsidRDefault="002C670E" w:rsidP="002C670E">
      <w:pPr>
        <w:spacing w:after="0"/>
        <w:jc w:val="both"/>
        <w:rPr>
          <w:rFonts w:asciiTheme="minorHAnsi" w:hAnsiTheme="minorHAnsi" w:cs="Arial"/>
          <w:sz w:val="20"/>
          <w:szCs w:val="20"/>
        </w:rPr>
      </w:pPr>
      <w:r w:rsidRPr="003F2196">
        <w:rPr>
          <w:rFonts w:asciiTheme="minorHAnsi" w:hAnsiTheme="minorHAnsi" w:cs="Arial"/>
          <w:sz w:val="20"/>
          <w:szCs w:val="20"/>
        </w:rPr>
        <w:t>Če naročnik v roku 30 dni od seznanitve s kršitvijo ne začne novega postopka javnega naročila, se šteje, da je pogodba razvezana trideseti dan od seznanitve s kršitvijo.</w:t>
      </w:r>
    </w:p>
    <w:p w:rsidR="0077782E" w:rsidRDefault="0077782E" w:rsidP="002C670E">
      <w:pPr>
        <w:spacing w:after="0"/>
        <w:jc w:val="both"/>
        <w:rPr>
          <w:rFonts w:asciiTheme="minorHAnsi" w:hAnsiTheme="minorHAnsi" w:cs="Arial"/>
          <w:sz w:val="20"/>
          <w:szCs w:val="20"/>
        </w:rPr>
      </w:pPr>
    </w:p>
    <w:p w:rsidR="0077782E" w:rsidRPr="002C670E" w:rsidRDefault="0077782E" w:rsidP="002C670E">
      <w:pPr>
        <w:spacing w:after="0"/>
        <w:jc w:val="both"/>
        <w:rPr>
          <w:rFonts w:asciiTheme="minorHAnsi" w:hAnsiTheme="minorHAnsi" w:cs="Arial"/>
          <w:sz w:val="20"/>
          <w:szCs w:val="20"/>
        </w:rPr>
      </w:pPr>
    </w:p>
    <w:p w:rsidR="00A80CB1" w:rsidRPr="00F8336D" w:rsidRDefault="00A80CB1" w:rsidP="00A80CB1">
      <w:pPr>
        <w:spacing w:after="0"/>
        <w:jc w:val="both"/>
        <w:rPr>
          <w:rFonts w:asciiTheme="minorHAnsi" w:hAnsiTheme="minorHAnsi" w:cs="Arial"/>
          <w:b/>
          <w:sz w:val="20"/>
          <w:szCs w:val="20"/>
        </w:rPr>
      </w:pPr>
    </w:p>
    <w:p w:rsidR="00A80CB1" w:rsidRPr="00F8336D" w:rsidRDefault="00A80CB1" w:rsidP="00A80CB1">
      <w:pPr>
        <w:spacing w:after="0"/>
        <w:jc w:val="both"/>
        <w:rPr>
          <w:rFonts w:asciiTheme="minorHAnsi" w:hAnsiTheme="minorHAnsi" w:cs="Arial"/>
          <w:b/>
          <w:sz w:val="20"/>
          <w:szCs w:val="20"/>
        </w:rPr>
      </w:pPr>
      <w:r w:rsidRPr="00F8336D">
        <w:rPr>
          <w:rFonts w:asciiTheme="minorHAnsi" w:hAnsiTheme="minorHAnsi" w:cs="Arial"/>
          <w:b/>
          <w:sz w:val="20"/>
          <w:szCs w:val="20"/>
        </w:rPr>
        <w:t>XIV. ODSTOP OD POGODBE</w:t>
      </w:r>
    </w:p>
    <w:p w:rsidR="00A80CB1" w:rsidRPr="00F8336D" w:rsidRDefault="00A80CB1" w:rsidP="00A80CB1">
      <w:pPr>
        <w:jc w:val="center"/>
        <w:rPr>
          <w:rFonts w:asciiTheme="minorHAnsi" w:hAnsiTheme="minorHAnsi" w:cs="Arial"/>
          <w:b/>
          <w:sz w:val="20"/>
          <w:szCs w:val="20"/>
        </w:rPr>
      </w:pPr>
      <w:r w:rsidRPr="00F8336D">
        <w:rPr>
          <w:rFonts w:asciiTheme="minorHAnsi" w:hAnsiTheme="minorHAnsi" w:cs="Arial"/>
          <w:b/>
          <w:sz w:val="20"/>
          <w:szCs w:val="20"/>
        </w:rPr>
        <w:t>25. člen</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Naročnik ima s pisno izjavo pravico odstopiti od pogodbe kadarkoli, brez posledic za naročnika, če:</w:t>
      </w:r>
    </w:p>
    <w:p w:rsidR="00A80CB1" w:rsidRPr="00F8336D" w:rsidRDefault="00A80CB1" w:rsidP="001D3B18">
      <w:pPr>
        <w:pStyle w:val="Odstavekseznama"/>
        <w:numPr>
          <w:ilvl w:val="0"/>
          <w:numId w:val="34"/>
        </w:numPr>
        <w:jc w:val="both"/>
        <w:rPr>
          <w:rFonts w:asciiTheme="minorHAnsi" w:hAnsiTheme="minorHAnsi" w:cs="Arial"/>
          <w:sz w:val="20"/>
          <w:szCs w:val="20"/>
        </w:rPr>
      </w:pPr>
      <w:r w:rsidRPr="00F8336D">
        <w:rPr>
          <w:rFonts w:asciiTheme="minorHAnsi" w:hAnsiTheme="minorHAnsi" w:cs="Arial"/>
          <w:sz w:val="20"/>
          <w:szCs w:val="20"/>
        </w:rPr>
        <w:t>pride dobavitelj v takšno finančno situacijo, ki bi mu onemogočila izvedbo pogodbenih obveznosti;</w:t>
      </w:r>
    </w:p>
    <w:p w:rsidR="00A80CB1" w:rsidRPr="00F8336D" w:rsidRDefault="00A80CB1" w:rsidP="001D3B18">
      <w:pPr>
        <w:pStyle w:val="Odstavekseznama"/>
        <w:numPr>
          <w:ilvl w:val="0"/>
          <w:numId w:val="34"/>
        </w:numPr>
        <w:jc w:val="both"/>
        <w:rPr>
          <w:rFonts w:asciiTheme="minorHAnsi" w:hAnsiTheme="minorHAnsi" w:cs="Arial"/>
          <w:sz w:val="20"/>
          <w:szCs w:val="20"/>
        </w:rPr>
      </w:pPr>
      <w:r w:rsidRPr="00F8336D">
        <w:rPr>
          <w:rFonts w:asciiTheme="minorHAnsi" w:hAnsiTheme="minorHAnsi" w:cs="Arial"/>
          <w:sz w:val="20"/>
          <w:szCs w:val="20"/>
        </w:rPr>
        <w:t>dobavitelj po svoji krivdi v roku 14 dni od veljavnosti pogodbe ne prične izvajati pogodbenih aktivnosti, kar izkazuje riziko ne dokončanja pogodbenih obveznosti skladno s terminskim planom in končnim rokom.</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Odstop od pogodbe učinkuje z dnem, ko dobavitelj prejme pisno izjavo naročnika o odstopu.</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Naročnik bo istočasno z odstopom od pogodbe pričel s postopki za unovčenje garancije za dobro in pravočasno izvedbo pogodbenih obveznosti.</w:t>
      </w:r>
    </w:p>
    <w:p w:rsidR="00A80CB1" w:rsidRPr="00F8336D" w:rsidRDefault="00A80CB1" w:rsidP="00A80CB1">
      <w:pPr>
        <w:spacing w:after="0"/>
        <w:jc w:val="both"/>
        <w:rPr>
          <w:rFonts w:asciiTheme="minorHAnsi" w:hAnsiTheme="minorHAnsi" w:cs="Arial"/>
          <w:sz w:val="20"/>
          <w:szCs w:val="20"/>
        </w:rPr>
      </w:pPr>
    </w:p>
    <w:p w:rsidR="00A80CB1" w:rsidRPr="00F8336D" w:rsidRDefault="00A80CB1" w:rsidP="00A80CB1">
      <w:pPr>
        <w:spacing w:after="0"/>
        <w:jc w:val="both"/>
        <w:rPr>
          <w:rFonts w:asciiTheme="minorHAnsi" w:hAnsiTheme="minorHAnsi" w:cs="Arial"/>
          <w:b/>
          <w:sz w:val="20"/>
          <w:szCs w:val="20"/>
        </w:rPr>
      </w:pPr>
      <w:r w:rsidRPr="00F8336D">
        <w:rPr>
          <w:rFonts w:asciiTheme="minorHAnsi" w:hAnsiTheme="minorHAnsi" w:cs="Arial"/>
          <w:b/>
          <w:sz w:val="20"/>
          <w:szCs w:val="20"/>
        </w:rPr>
        <w:t>XV. KONČNE DOLOČBE</w:t>
      </w:r>
    </w:p>
    <w:p w:rsidR="00A80CB1" w:rsidRPr="00F8336D" w:rsidRDefault="00A80CB1" w:rsidP="00A80CB1">
      <w:pPr>
        <w:jc w:val="center"/>
        <w:rPr>
          <w:rFonts w:asciiTheme="minorHAnsi" w:hAnsiTheme="minorHAnsi" w:cs="Arial"/>
          <w:b/>
          <w:sz w:val="20"/>
          <w:szCs w:val="20"/>
        </w:rPr>
      </w:pPr>
      <w:r w:rsidRPr="00F8336D">
        <w:rPr>
          <w:rFonts w:asciiTheme="minorHAnsi" w:hAnsiTheme="minorHAnsi" w:cs="Arial"/>
          <w:b/>
          <w:sz w:val="20"/>
          <w:szCs w:val="20"/>
        </w:rPr>
        <w:t>26. člen</w:t>
      </w:r>
    </w:p>
    <w:p w:rsidR="009C162E"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Za vsa razmerja med dobaviteljem in naročnikom, ki jih ta pogodba ne ureja, se uporabljajo določbe Obligacijskega zakonika (Uradni list RS, št. 97/2007, 64/16 in 20/18).</w:t>
      </w:r>
    </w:p>
    <w:p w:rsidR="00A80CB1" w:rsidRPr="00912BFA" w:rsidRDefault="00A80CB1" w:rsidP="00A80CB1">
      <w:pPr>
        <w:jc w:val="center"/>
        <w:rPr>
          <w:rFonts w:asciiTheme="minorHAnsi" w:hAnsiTheme="minorHAnsi" w:cs="Arial"/>
          <w:b/>
          <w:sz w:val="20"/>
          <w:szCs w:val="20"/>
        </w:rPr>
      </w:pPr>
      <w:r w:rsidRPr="00912BFA">
        <w:rPr>
          <w:rFonts w:asciiTheme="minorHAnsi" w:hAnsiTheme="minorHAnsi" w:cs="Arial"/>
          <w:b/>
          <w:sz w:val="20"/>
          <w:szCs w:val="20"/>
        </w:rPr>
        <w:t>27. člen</w:t>
      </w:r>
    </w:p>
    <w:p w:rsidR="00912BFA" w:rsidRPr="00912BFA" w:rsidRDefault="00912BFA" w:rsidP="00912BFA">
      <w:pPr>
        <w:jc w:val="both"/>
        <w:rPr>
          <w:rFonts w:asciiTheme="minorHAnsi" w:hAnsiTheme="minorHAnsi" w:cs="Arial"/>
          <w:sz w:val="20"/>
          <w:szCs w:val="20"/>
        </w:rPr>
      </w:pPr>
      <w:r w:rsidRPr="00912BFA">
        <w:rPr>
          <w:rFonts w:asciiTheme="minorHAnsi" w:hAnsiTheme="minorHAnsi" w:cs="Arial"/>
          <w:sz w:val="20"/>
          <w:szCs w:val="20"/>
        </w:rPr>
        <w:t xml:space="preserve">Naročnik in dobavitelj se v skladu s 417. členom Obligacijskega zakonika izrecno dogovorita, da dobavitelj ne sme prenesti na drugega nobenih svojih bodočih </w:t>
      </w:r>
      <w:bookmarkStart w:id="6" w:name="_GoBack"/>
      <w:r w:rsidRPr="00912BFA">
        <w:rPr>
          <w:rFonts w:asciiTheme="minorHAnsi" w:hAnsiTheme="minorHAnsi" w:cs="Arial"/>
          <w:sz w:val="20"/>
          <w:szCs w:val="20"/>
        </w:rPr>
        <w:t>terjat</w:t>
      </w:r>
      <w:bookmarkEnd w:id="6"/>
      <w:r w:rsidRPr="00912BFA">
        <w:rPr>
          <w:rFonts w:asciiTheme="minorHAnsi" w:hAnsiTheme="minorHAnsi" w:cs="Arial"/>
          <w:sz w:val="20"/>
          <w:szCs w:val="20"/>
        </w:rPr>
        <w: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rsidR="00912BFA" w:rsidRPr="00912BFA" w:rsidRDefault="00912BFA" w:rsidP="00912BFA">
      <w:pPr>
        <w:jc w:val="both"/>
        <w:rPr>
          <w:rFonts w:asciiTheme="minorHAnsi" w:hAnsiTheme="minorHAnsi" w:cs="Arial"/>
          <w:sz w:val="20"/>
          <w:szCs w:val="20"/>
        </w:rPr>
      </w:pPr>
      <w:r w:rsidRPr="00912BFA">
        <w:rPr>
          <w:rFonts w:asciiTheme="minorHAnsi" w:hAnsiTheme="minorHAnsi" w:cs="Arial"/>
          <w:sz w:val="20"/>
          <w:szCs w:val="20"/>
        </w:rPr>
        <w:t>Naročnik in dobavitelj se dogovorita, da za namene te pogodbe bodoča terjatev iz prvega odstavka tega člena pomeni vsako terjatev, ki v trenutku prenosa na drugega še ni nastala, pri čemer se pogodbeni stranki dogovorita, da se šteje, da terjatev dobavitelja do naročnika nastane takrat, ko je dobavitelj dela opravil, jih naročniku obračunal z izstavitvijo računa, kateremu naročnik v roku ni ugovarjal.</w:t>
      </w:r>
    </w:p>
    <w:p w:rsidR="00912BFA" w:rsidRDefault="00912BFA" w:rsidP="00A80CB1">
      <w:pPr>
        <w:jc w:val="both"/>
        <w:rPr>
          <w:rFonts w:asciiTheme="minorHAnsi" w:hAnsiTheme="minorHAnsi" w:cs="Arial"/>
          <w:sz w:val="20"/>
          <w:szCs w:val="20"/>
        </w:rPr>
      </w:pPr>
      <w:r w:rsidRPr="00912BFA">
        <w:rPr>
          <w:rFonts w:asciiTheme="minorHAnsi" w:hAnsiTheme="minorHAnsi" w:cs="Arial"/>
          <w:sz w:val="20"/>
          <w:szCs w:val="20"/>
        </w:rPr>
        <w:t>V primeru, da bi dobavitelj kljub dogovoru o prepovedi prenosa terjatev iz prvega odstavka tega člena prenesel katerokoli svojo bodočo terjatev do naročnika na drugega, je dolžan naročniku plačati pogodbeno kazen v višini 5% od pogodbene cene vključno z DDV.</w:t>
      </w:r>
    </w:p>
    <w:p w:rsidR="00912BFA" w:rsidRPr="00912BFA" w:rsidRDefault="00912BFA" w:rsidP="00912BFA">
      <w:pPr>
        <w:jc w:val="center"/>
        <w:rPr>
          <w:rFonts w:asciiTheme="minorHAnsi" w:hAnsiTheme="minorHAnsi" w:cs="Arial"/>
          <w:b/>
          <w:sz w:val="20"/>
          <w:szCs w:val="20"/>
        </w:rPr>
      </w:pPr>
      <w:r w:rsidRPr="00F8336D">
        <w:rPr>
          <w:rFonts w:asciiTheme="minorHAnsi" w:hAnsiTheme="minorHAnsi" w:cs="Arial"/>
          <w:b/>
          <w:sz w:val="20"/>
          <w:szCs w:val="20"/>
        </w:rPr>
        <w:t>28. člen</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Morebitne spore v zvezi z izvajanjem te pogodbe bosta pogodbeni stranki skušali rešiti sporazumno. Če spornega vprašanja ne bo možno rešiti sporazumno, lahko vsaka pogodbena stranka sproži spor pri stvarno pristojnem sodišču po sedežu naročnika.</w:t>
      </w:r>
    </w:p>
    <w:p w:rsidR="00A80CB1" w:rsidRPr="00F8336D" w:rsidRDefault="00912BFA" w:rsidP="00A80CB1">
      <w:pPr>
        <w:jc w:val="center"/>
        <w:rPr>
          <w:rFonts w:asciiTheme="minorHAnsi" w:hAnsiTheme="minorHAnsi" w:cs="Arial"/>
          <w:b/>
          <w:sz w:val="20"/>
          <w:szCs w:val="20"/>
        </w:rPr>
      </w:pPr>
      <w:r>
        <w:rPr>
          <w:rFonts w:asciiTheme="minorHAnsi" w:hAnsiTheme="minorHAnsi" w:cs="Arial"/>
          <w:b/>
          <w:sz w:val="20"/>
          <w:szCs w:val="20"/>
        </w:rPr>
        <w:t>29</w:t>
      </w:r>
      <w:r w:rsidR="00A80CB1" w:rsidRPr="00F8336D">
        <w:rPr>
          <w:rFonts w:asciiTheme="minorHAnsi" w:hAnsiTheme="minorHAnsi" w:cs="Arial"/>
          <w:b/>
          <w:sz w:val="20"/>
          <w:szCs w:val="20"/>
        </w:rPr>
        <w:t>. člen</w:t>
      </w:r>
    </w:p>
    <w:p w:rsidR="00A80CB1" w:rsidRPr="00F8336D" w:rsidRDefault="00A80CB1" w:rsidP="00A80CB1">
      <w:pPr>
        <w:jc w:val="both"/>
        <w:rPr>
          <w:rFonts w:asciiTheme="minorHAnsi" w:hAnsiTheme="minorHAnsi" w:cs="Arial"/>
          <w:sz w:val="20"/>
          <w:szCs w:val="20"/>
        </w:rPr>
      </w:pPr>
      <w:r w:rsidRPr="00F8336D">
        <w:rPr>
          <w:rFonts w:asciiTheme="minorHAnsi" w:hAnsiTheme="minorHAnsi" w:cs="Arial"/>
          <w:sz w:val="20"/>
          <w:szCs w:val="20"/>
        </w:rPr>
        <w:t>Pogodba je sklenjena, ko jo podpišeta obe pogodbeni stranki in potem, ko dobavitelj naročniku predloži ustrezno zavarovanje za dobro izvedbo pogodbenih obveznosti, skladno določili te pogodbe. Pogodba velja do izpolnitve vseh pogodbenih obveznosti.</w:t>
      </w:r>
    </w:p>
    <w:p w:rsidR="00A80CB1" w:rsidRPr="00F8336D" w:rsidRDefault="00912BFA" w:rsidP="00A80CB1">
      <w:pPr>
        <w:jc w:val="center"/>
        <w:rPr>
          <w:rFonts w:asciiTheme="minorHAnsi" w:hAnsiTheme="minorHAnsi" w:cs="Arial"/>
          <w:b/>
          <w:sz w:val="20"/>
          <w:szCs w:val="20"/>
        </w:rPr>
      </w:pPr>
      <w:r>
        <w:rPr>
          <w:rFonts w:asciiTheme="minorHAnsi" w:hAnsiTheme="minorHAnsi" w:cs="Arial"/>
          <w:b/>
          <w:sz w:val="20"/>
          <w:szCs w:val="20"/>
        </w:rPr>
        <w:t>30</w:t>
      </w:r>
      <w:r w:rsidR="00A80CB1" w:rsidRPr="00F8336D">
        <w:rPr>
          <w:rFonts w:asciiTheme="minorHAnsi" w:hAnsiTheme="minorHAnsi" w:cs="Arial"/>
          <w:b/>
          <w:sz w:val="20"/>
          <w:szCs w:val="20"/>
        </w:rPr>
        <w:t>. člen</w:t>
      </w:r>
    </w:p>
    <w:p w:rsidR="00A80CB1" w:rsidRDefault="00A80CB1" w:rsidP="00A80CB1">
      <w:pPr>
        <w:jc w:val="both"/>
        <w:rPr>
          <w:rFonts w:asciiTheme="minorHAnsi" w:hAnsiTheme="minorHAnsi" w:cs="Arial"/>
          <w:sz w:val="20"/>
          <w:szCs w:val="20"/>
        </w:rPr>
      </w:pPr>
      <w:r w:rsidRPr="00F8336D">
        <w:rPr>
          <w:rFonts w:asciiTheme="minorHAnsi" w:hAnsiTheme="minorHAnsi" w:cs="Arial"/>
          <w:sz w:val="20"/>
          <w:szCs w:val="20"/>
        </w:rPr>
        <w:t>Ta pogodba je napisana v štirih enakih izvodih, od katerih po tri izvode prejme naročnik, enega pa dobavitelj.</w:t>
      </w:r>
    </w:p>
    <w:p w:rsidR="0077782E" w:rsidRPr="00F8336D" w:rsidRDefault="0077782E" w:rsidP="00A80CB1">
      <w:pPr>
        <w:jc w:val="both"/>
        <w:rPr>
          <w:rFonts w:asciiTheme="minorHAnsi" w:hAnsiTheme="minorHAnsi" w:cs="Arial"/>
          <w:sz w:val="2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532"/>
      </w:tblGrid>
      <w:tr w:rsidR="00A80CB1" w:rsidRPr="00F8336D" w:rsidTr="00A80CB1">
        <w:tc>
          <w:tcPr>
            <w:tcW w:w="4538" w:type="dxa"/>
          </w:tcPr>
          <w:p w:rsidR="00A80CB1" w:rsidRPr="00F8336D" w:rsidRDefault="00A80CB1" w:rsidP="00A80CB1">
            <w:pPr>
              <w:jc w:val="center"/>
              <w:rPr>
                <w:rFonts w:asciiTheme="minorHAnsi" w:hAnsiTheme="minorHAnsi" w:cs="Arial"/>
                <w:sz w:val="20"/>
                <w:szCs w:val="20"/>
              </w:rPr>
            </w:pPr>
            <w:r w:rsidRPr="00F8336D">
              <w:rPr>
                <w:rFonts w:asciiTheme="minorHAnsi" w:hAnsiTheme="minorHAnsi" w:cs="Arial"/>
                <w:sz w:val="20"/>
                <w:szCs w:val="20"/>
              </w:rPr>
              <w:t>DOBAVITELJ:</w:t>
            </w:r>
          </w:p>
        </w:tc>
        <w:tc>
          <w:tcPr>
            <w:tcW w:w="4532" w:type="dxa"/>
          </w:tcPr>
          <w:p w:rsidR="00A80CB1" w:rsidRPr="00F8336D" w:rsidRDefault="00A80CB1" w:rsidP="00A80CB1">
            <w:pPr>
              <w:jc w:val="center"/>
              <w:rPr>
                <w:rFonts w:asciiTheme="minorHAnsi" w:hAnsiTheme="minorHAnsi" w:cs="Arial"/>
                <w:sz w:val="20"/>
                <w:szCs w:val="20"/>
              </w:rPr>
            </w:pPr>
            <w:r w:rsidRPr="00F8336D">
              <w:rPr>
                <w:rFonts w:asciiTheme="minorHAnsi" w:hAnsiTheme="minorHAnsi" w:cs="Arial"/>
                <w:sz w:val="20"/>
                <w:szCs w:val="20"/>
              </w:rPr>
              <w:t>NAROČNIK:</w:t>
            </w:r>
          </w:p>
        </w:tc>
      </w:tr>
      <w:tr w:rsidR="00A80CB1" w:rsidRPr="00F8336D" w:rsidTr="00A80CB1">
        <w:tc>
          <w:tcPr>
            <w:tcW w:w="4538" w:type="dxa"/>
          </w:tcPr>
          <w:p w:rsidR="00A80CB1" w:rsidRPr="00F8336D" w:rsidRDefault="00A80CB1" w:rsidP="00A80CB1">
            <w:pPr>
              <w:jc w:val="center"/>
              <w:rPr>
                <w:rFonts w:asciiTheme="minorHAnsi" w:hAnsiTheme="minorHAnsi" w:cs="Arial"/>
                <w:color w:val="000000"/>
                <w:sz w:val="20"/>
                <w:szCs w:val="20"/>
              </w:rPr>
            </w:pPr>
          </w:p>
          <w:p w:rsidR="00A80CB1" w:rsidRPr="00F8336D" w:rsidRDefault="00A80CB1" w:rsidP="00A80CB1">
            <w:pPr>
              <w:jc w:val="center"/>
              <w:rPr>
                <w:rFonts w:asciiTheme="minorHAnsi" w:hAnsiTheme="minorHAnsi" w:cs="Arial"/>
                <w:color w:val="000000"/>
                <w:sz w:val="20"/>
                <w:szCs w:val="20"/>
              </w:rPr>
            </w:pPr>
            <w:r w:rsidRPr="00F8336D">
              <w:rPr>
                <w:rFonts w:asciiTheme="minorHAnsi" w:hAnsiTheme="minorHAnsi" w:cs="Arial"/>
                <w:color w:val="000000"/>
                <w:sz w:val="20"/>
                <w:szCs w:val="20"/>
              </w:rPr>
              <w:t>_______________</w:t>
            </w:r>
          </w:p>
          <w:p w:rsidR="00A80CB1" w:rsidRPr="00F8336D" w:rsidRDefault="00A80CB1" w:rsidP="00A80CB1">
            <w:pPr>
              <w:jc w:val="center"/>
              <w:rPr>
                <w:rFonts w:asciiTheme="minorHAnsi" w:hAnsiTheme="minorHAnsi" w:cs="Arial"/>
                <w:color w:val="000000"/>
                <w:sz w:val="20"/>
                <w:szCs w:val="20"/>
              </w:rPr>
            </w:pPr>
            <w:r w:rsidRPr="00F8336D">
              <w:rPr>
                <w:rFonts w:asciiTheme="minorHAnsi" w:hAnsiTheme="minorHAnsi" w:cs="Arial"/>
                <w:color w:val="000000"/>
                <w:sz w:val="20"/>
                <w:szCs w:val="20"/>
              </w:rPr>
              <w:t>_______________</w:t>
            </w:r>
          </w:p>
          <w:p w:rsidR="00A80CB1" w:rsidRPr="00F8336D" w:rsidRDefault="00A80CB1" w:rsidP="00A80CB1">
            <w:pPr>
              <w:jc w:val="center"/>
              <w:rPr>
                <w:rFonts w:asciiTheme="minorHAnsi" w:hAnsiTheme="minorHAnsi" w:cs="Arial"/>
                <w:color w:val="000000"/>
                <w:sz w:val="20"/>
                <w:szCs w:val="20"/>
              </w:rPr>
            </w:pPr>
            <w:r w:rsidRPr="00F8336D">
              <w:rPr>
                <w:rFonts w:asciiTheme="minorHAnsi" w:hAnsiTheme="minorHAnsi" w:cs="Arial"/>
                <w:color w:val="000000"/>
                <w:sz w:val="20"/>
                <w:szCs w:val="20"/>
              </w:rPr>
              <w:t>_______________</w:t>
            </w:r>
          </w:p>
          <w:p w:rsidR="00A80CB1" w:rsidRPr="00F8336D" w:rsidRDefault="00A80CB1" w:rsidP="00A80CB1">
            <w:pPr>
              <w:jc w:val="center"/>
              <w:rPr>
                <w:rFonts w:asciiTheme="minorHAnsi" w:hAnsiTheme="minorHAnsi" w:cs="Arial"/>
                <w:color w:val="000000"/>
                <w:sz w:val="20"/>
                <w:szCs w:val="20"/>
              </w:rPr>
            </w:pPr>
            <w:r w:rsidRPr="00F8336D">
              <w:rPr>
                <w:rFonts w:asciiTheme="minorHAnsi" w:hAnsiTheme="minorHAnsi" w:cs="Arial"/>
                <w:color w:val="000000"/>
                <w:sz w:val="20"/>
                <w:szCs w:val="20"/>
              </w:rPr>
              <w:t xml:space="preserve"> _______________</w:t>
            </w:r>
          </w:p>
          <w:p w:rsidR="00A80CB1" w:rsidRPr="00F8336D" w:rsidRDefault="00A80CB1" w:rsidP="00A80CB1">
            <w:pPr>
              <w:jc w:val="center"/>
              <w:rPr>
                <w:rFonts w:asciiTheme="minorHAnsi" w:hAnsiTheme="minorHAnsi" w:cs="Arial"/>
                <w:color w:val="000000"/>
                <w:sz w:val="20"/>
                <w:szCs w:val="20"/>
              </w:rPr>
            </w:pPr>
          </w:p>
          <w:p w:rsidR="00A80CB1" w:rsidRPr="00F8336D" w:rsidRDefault="00A80CB1" w:rsidP="00A80CB1">
            <w:pPr>
              <w:jc w:val="center"/>
              <w:rPr>
                <w:rFonts w:asciiTheme="minorHAnsi" w:hAnsiTheme="minorHAnsi" w:cs="Arial"/>
                <w:color w:val="000000"/>
                <w:sz w:val="20"/>
                <w:szCs w:val="20"/>
              </w:rPr>
            </w:pPr>
            <w:r w:rsidRPr="00F8336D">
              <w:rPr>
                <w:rFonts w:asciiTheme="minorHAnsi" w:hAnsiTheme="minorHAnsi" w:cs="Arial"/>
                <w:color w:val="000000"/>
                <w:sz w:val="20"/>
                <w:szCs w:val="20"/>
              </w:rPr>
              <w:t>_______________</w:t>
            </w:r>
          </w:p>
          <w:p w:rsidR="00A80CB1" w:rsidRPr="00F8336D" w:rsidRDefault="00A80CB1" w:rsidP="00A80CB1">
            <w:pPr>
              <w:jc w:val="center"/>
              <w:rPr>
                <w:rFonts w:asciiTheme="minorHAnsi" w:hAnsiTheme="minorHAnsi" w:cs="Arial"/>
                <w:sz w:val="20"/>
                <w:szCs w:val="20"/>
              </w:rPr>
            </w:pPr>
          </w:p>
          <w:p w:rsidR="00A80CB1" w:rsidRPr="00F8336D" w:rsidRDefault="00A80CB1" w:rsidP="00A80CB1">
            <w:pPr>
              <w:jc w:val="center"/>
              <w:rPr>
                <w:rFonts w:asciiTheme="minorHAnsi" w:hAnsiTheme="minorHAnsi" w:cs="Arial"/>
                <w:color w:val="000000"/>
                <w:sz w:val="20"/>
                <w:szCs w:val="20"/>
              </w:rPr>
            </w:pPr>
            <w:r w:rsidRPr="00F8336D">
              <w:rPr>
                <w:rFonts w:asciiTheme="minorHAnsi" w:hAnsiTheme="minorHAnsi" w:cs="Arial"/>
                <w:sz w:val="20"/>
                <w:szCs w:val="20"/>
              </w:rPr>
              <w:t>DNE: ________</w:t>
            </w:r>
          </w:p>
        </w:tc>
        <w:tc>
          <w:tcPr>
            <w:tcW w:w="4532" w:type="dxa"/>
          </w:tcPr>
          <w:p w:rsidR="00A80CB1" w:rsidRPr="00F8336D" w:rsidRDefault="00A80CB1" w:rsidP="00A80CB1">
            <w:pPr>
              <w:jc w:val="center"/>
              <w:rPr>
                <w:rFonts w:asciiTheme="minorHAnsi" w:hAnsiTheme="minorHAnsi" w:cs="Arial"/>
                <w:bCs/>
                <w:color w:val="000000"/>
                <w:sz w:val="20"/>
                <w:szCs w:val="20"/>
              </w:rPr>
            </w:pPr>
          </w:p>
          <w:p w:rsidR="00A80CB1" w:rsidRPr="00F8336D" w:rsidRDefault="00B53857" w:rsidP="00A80CB1">
            <w:pPr>
              <w:jc w:val="center"/>
              <w:rPr>
                <w:rFonts w:asciiTheme="minorHAnsi" w:hAnsiTheme="minorHAnsi" w:cs="Arial"/>
                <w:bCs/>
                <w:color w:val="000000"/>
                <w:sz w:val="20"/>
                <w:szCs w:val="20"/>
              </w:rPr>
            </w:pPr>
            <w:r w:rsidRPr="00F8336D">
              <w:rPr>
                <w:rFonts w:asciiTheme="minorHAnsi" w:hAnsiTheme="minorHAnsi" w:cs="Arial"/>
                <w:bCs/>
                <w:color w:val="000000"/>
                <w:sz w:val="20"/>
                <w:szCs w:val="20"/>
              </w:rPr>
              <w:t>MESTNA OBČINA KRANJ</w:t>
            </w:r>
          </w:p>
          <w:p w:rsidR="00A80CB1" w:rsidRPr="00F8336D" w:rsidRDefault="00B53857" w:rsidP="00A80CB1">
            <w:pPr>
              <w:jc w:val="center"/>
              <w:rPr>
                <w:rFonts w:asciiTheme="minorHAnsi" w:hAnsiTheme="minorHAnsi" w:cs="Arial"/>
                <w:bCs/>
                <w:color w:val="000000"/>
                <w:sz w:val="20"/>
                <w:szCs w:val="20"/>
              </w:rPr>
            </w:pPr>
            <w:r w:rsidRPr="00F8336D">
              <w:rPr>
                <w:rFonts w:asciiTheme="minorHAnsi" w:hAnsiTheme="minorHAnsi" w:cs="Arial"/>
                <w:bCs/>
                <w:color w:val="000000"/>
                <w:sz w:val="20"/>
                <w:szCs w:val="20"/>
              </w:rPr>
              <w:t>Slovenski trg 1</w:t>
            </w:r>
          </w:p>
          <w:p w:rsidR="00A80CB1" w:rsidRPr="00F8336D" w:rsidRDefault="00B53857" w:rsidP="00A80CB1">
            <w:pPr>
              <w:jc w:val="center"/>
              <w:rPr>
                <w:rFonts w:asciiTheme="minorHAnsi" w:hAnsiTheme="minorHAnsi" w:cs="Arial"/>
                <w:bCs/>
                <w:color w:val="000000"/>
                <w:sz w:val="20"/>
                <w:szCs w:val="20"/>
              </w:rPr>
            </w:pPr>
            <w:r w:rsidRPr="00F8336D">
              <w:rPr>
                <w:rFonts w:asciiTheme="minorHAnsi" w:hAnsiTheme="minorHAnsi" w:cs="Arial"/>
                <w:bCs/>
                <w:color w:val="000000"/>
                <w:sz w:val="20"/>
                <w:szCs w:val="20"/>
              </w:rPr>
              <w:t>4000 Kranj</w:t>
            </w:r>
          </w:p>
          <w:p w:rsidR="00A80CB1" w:rsidRPr="00F8336D" w:rsidRDefault="00B53857" w:rsidP="00A80CB1">
            <w:pPr>
              <w:jc w:val="center"/>
              <w:rPr>
                <w:rFonts w:asciiTheme="minorHAnsi" w:hAnsiTheme="minorHAnsi" w:cs="Arial"/>
                <w:sz w:val="20"/>
                <w:szCs w:val="20"/>
              </w:rPr>
            </w:pPr>
            <w:r w:rsidRPr="00F8336D">
              <w:rPr>
                <w:rFonts w:asciiTheme="minorHAnsi" w:hAnsiTheme="minorHAnsi" w:cs="Arial"/>
                <w:color w:val="000000"/>
                <w:sz w:val="20"/>
                <w:szCs w:val="20"/>
              </w:rPr>
              <w:t>Matjaž Rakovec</w:t>
            </w:r>
          </w:p>
          <w:p w:rsidR="00A80CB1" w:rsidRPr="00F8336D" w:rsidRDefault="00B53857" w:rsidP="00A80CB1">
            <w:pPr>
              <w:jc w:val="center"/>
              <w:rPr>
                <w:rFonts w:asciiTheme="minorHAnsi" w:hAnsiTheme="minorHAnsi" w:cs="Arial"/>
                <w:sz w:val="20"/>
                <w:szCs w:val="20"/>
              </w:rPr>
            </w:pPr>
            <w:r w:rsidRPr="00F8336D">
              <w:rPr>
                <w:rFonts w:asciiTheme="minorHAnsi" w:hAnsiTheme="minorHAnsi" w:cs="Arial"/>
                <w:sz w:val="20"/>
                <w:szCs w:val="20"/>
              </w:rPr>
              <w:t>župan</w:t>
            </w:r>
          </w:p>
          <w:p w:rsidR="00A80CB1" w:rsidRPr="00F8336D" w:rsidRDefault="00A80CB1" w:rsidP="00A80CB1">
            <w:pPr>
              <w:jc w:val="center"/>
              <w:rPr>
                <w:rFonts w:asciiTheme="minorHAnsi" w:hAnsiTheme="minorHAnsi" w:cs="Arial"/>
                <w:sz w:val="20"/>
                <w:szCs w:val="20"/>
              </w:rPr>
            </w:pPr>
          </w:p>
          <w:p w:rsidR="00A80CB1" w:rsidRPr="00F8336D" w:rsidRDefault="00A80CB1" w:rsidP="00A80CB1">
            <w:pPr>
              <w:jc w:val="center"/>
              <w:rPr>
                <w:rFonts w:asciiTheme="minorHAnsi" w:hAnsiTheme="minorHAnsi" w:cs="Arial"/>
                <w:sz w:val="20"/>
                <w:szCs w:val="20"/>
              </w:rPr>
            </w:pPr>
            <w:r w:rsidRPr="00F8336D">
              <w:rPr>
                <w:rFonts w:asciiTheme="minorHAnsi" w:hAnsiTheme="minorHAnsi" w:cs="Arial"/>
                <w:sz w:val="20"/>
                <w:szCs w:val="20"/>
              </w:rPr>
              <w:t>DNE: ______</w:t>
            </w:r>
          </w:p>
        </w:tc>
      </w:tr>
    </w:tbl>
    <w:p w:rsidR="008D0D3A" w:rsidRPr="00F8336D" w:rsidRDefault="008D0D3A" w:rsidP="00A80CB1">
      <w:pPr>
        <w:spacing w:before="225" w:after="225" w:line="240" w:lineRule="auto"/>
        <w:jc w:val="both"/>
        <w:rPr>
          <w:rFonts w:asciiTheme="minorHAnsi" w:hAnsiTheme="minorHAnsi" w:cs="Arial"/>
          <w:sz w:val="20"/>
          <w:szCs w:val="20"/>
        </w:rPr>
      </w:pPr>
    </w:p>
    <w:sectPr w:rsidR="008D0D3A" w:rsidRPr="00F8336D" w:rsidSect="00D931BF">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888" w:rsidRDefault="007D7888" w:rsidP="006975C6">
      <w:pPr>
        <w:spacing w:after="0" w:line="240" w:lineRule="auto"/>
      </w:pPr>
      <w:r>
        <w:separator/>
      </w:r>
    </w:p>
  </w:endnote>
  <w:endnote w:type="continuationSeparator" w:id="0">
    <w:p w:rsidR="007D7888" w:rsidRDefault="007D7888"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F73" w:rsidRDefault="003B1F73" w:rsidP="00D379CF">
    <w:pPr>
      <w:pStyle w:val="Nog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F73" w:rsidRPr="008B38A8" w:rsidRDefault="00C95827" w:rsidP="002623B2">
    <w:pPr>
      <w:pStyle w:val="Noga"/>
      <w:shd w:val="clear" w:color="auto" w:fill="FFFFFF" w:themeFill="background1"/>
      <w:ind w:left="7513"/>
      <w:jc w:val="center"/>
      <w:rPr>
        <w:rFonts w:ascii="Arial" w:hAnsi="Arial" w:cs="Arial"/>
        <w:sz w:val="18"/>
        <w:szCs w:val="18"/>
      </w:rPr>
    </w:pPr>
    <w:sdt>
      <w:sdtPr>
        <w:rPr>
          <w:rFonts w:ascii="Arial" w:hAnsi="Arial" w:cs="Arial"/>
          <w:sz w:val="18"/>
          <w:szCs w:val="18"/>
        </w:rPr>
        <w:id w:val="-699631248"/>
        <w:docPartObj>
          <w:docPartGallery w:val="Page Numbers (Bottom of Page)"/>
          <w:docPartUnique/>
        </w:docPartObj>
      </w:sdtPr>
      <w:sdtEndPr>
        <w:rPr>
          <w:noProof/>
        </w:rPr>
      </w:sdtEndPr>
      <w:sdtContent>
        <w:r w:rsidR="003B1F73" w:rsidRPr="008B38A8">
          <w:rPr>
            <w:rFonts w:ascii="Arial" w:hAnsi="Arial" w:cs="Arial"/>
            <w:sz w:val="18"/>
            <w:szCs w:val="18"/>
          </w:rPr>
          <w:fldChar w:fldCharType="begin"/>
        </w:r>
        <w:r w:rsidR="003B1F73" w:rsidRPr="008B38A8">
          <w:rPr>
            <w:rFonts w:ascii="Arial" w:hAnsi="Arial" w:cs="Arial"/>
            <w:sz w:val="18"/>
            <w:szCs w:val="18"/>
          </w:rPr>
          <w:instrText xml:space="preserve"> PAGE   \* MERGEFORMAT </w:instrText>
        </w:r>
        <w:r w:rsidR="003B1F73" w:rsidRPr="008B38A8">
          <w:rPr>
            <w:rFonts w:ascii="Arial" w:hAnsi="Arial" w:cs="Arial"/>
            <w:sz w:val="18"/>
            <w:szCs w:val="18"/>
          </w:rPr>
          <w:fldChar w:fldCharType="separate"/>
        </w:r>
        <w:r>
          <w:rPr>
            <w:rFonts w:ascii="Arial" w:hAnsi="Arial" w:cs="Arial"/>
            <w:noProof/>
            <w:sz w:val="18"/>
            <w:szCs w:val="18"/>
          </w:rPr>
          <w:t>2</w:t>
        </w:r>
        <w:r w:rsidR="003B1F73" w:rsidRPr="008B38A8">
          <w:rPr>
            <w:rFonts w:ascii="Arial" w:hAnsi="Arial" w:cs="Arial"/>
            <w:noProof/>
            <w:sz w:val="18"/>
            <w:szCs w:val="18"/>
          </w:rPr>
          <w:fldChar w:fldCharType="end"/>
        </w:r>
      </w:sdtContent>
    </w:sdt>
  </w:p>
  <w:p w:rsidR="003B1F73" w:rsidRPr="00EF1A8C" w:rsidRDefault="003B1F73" w:rsidP="002623B2">
    <w:pPr>
      <w:pStyle w:val="Noga"/>
      <w:jc w:val="center"/>
      <w:rPr>
        <w:rFonts w:asciiTheme="minorHAnsi" w:hAnsiTheme="minorHAnsi" w:cs="Arial"/>
        <w:sz w:val="18"/>
        <w:szCs w:val="18"/>
      </w:rPr>
    </w:pPr>
    <w:r w:rsidRPr="00EF1A8C">
      <w:rPr>
        <w:rFonts w:asciiTheme="minorHAnsi" w:hAnsiTheme="minorHAnsi" w:cs="Arial"/>
        <w:sz w:val="18"/>
        <w:szCs w:val="18"/>
      </w:rPr>
      <w:t>Nakup gasilskega vozila za gašenje požarov in reševanje z višin - ponovitev</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F73" w:rsidRDefault="003B1F73" w:rsidP="006B0DDB">
    <w:pPr>
      <w:pStyle w:val="Noga"/>
      <w:tabs>
        <w:tab w:val="left" w:pos="3301"/>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F73" w:rsidRDefault="003B1F73" w:rsidP="006B0DDB">
    <w:pPr>
      <w:pStyle w:val="Noga"/>
      <w:tabs>
        <w:tab w:val="left" w:pos="3301"/>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F73" w:rsidRDefault="003B1F73" w:rsidP="006B0DDB">
    <w:pPr>
      <w:pStyle w:val="Noga"/>
      <w:tabs>
        <w:tab w:val="left" w:pos="3301"/>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F73" w:rsidRDefault="003B1F73" w:rsidP="006B0DDB">
    <w:pPr>
      <w:pStyle w:val="Noga"/>
      <w:tabs>
        <w:tab w:val="left" w:pos="3301"/>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F73" w:rsidRDefault="003B1F73" w:rsidP="006B0DDB">
    <w:pPr>
      <w:pStyle w:val="Noga"/>
      <w:tabs>
        <w:tab w:val="left" w:pos="3301"/>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F73" w:rsidRDefault="003B1F73" w:rsidP="006B0DDB">
    <w:pPr>
      <w:pStyle w:val="Noga"/>
      <w:tabs>
        <w:tab w:val="left" w:pos="3301"/>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F73" w:rsidRDefault="003B1F73" w:rsidP="006B0DDB">
    <w:pPr>
      <w:pStyle w:val="Noga"/>
      <w:tabs>
        <w:tab w:val="left" w:pos="330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888" w:rsidRDefault="007D7888" w:rsidP="006975C6">
      <w:pPr>
        <w:spacing w:after="0" w:line="240" w:lineRule="auto"/>
      </w:pPr>
      <w:r>
        <w:separator/>
      </w:r>
    </w:p>
  </w:footnote>
  <w:footnote w:type="continuationSeparator" w:id="0">
    <w:p w:rsidR="007D7888" w:rsidRDefault="007D7888" w:rsidP="00697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635"/>
      <w:gridCol w:w="3319"/>
      <w:gridCol w:w="4116"/>
    </w:tblGrid>
    <w:tr w:rsidR="003B1F73" w:rsidRPr="006F1DA5" w:rsidTr="006B0DDB">
      <w:trPr>
        <w:trHeight w:val="1268"/>
      </w:trPr>
      <w:tc>
        <w:tcPr>
          <w:tcW w:w="1668" w:type="dxa"/>
        </w:tcPr>
        <w:p w:rsidR="003B1F73" w:rsidRPr="006F1DA5" w:rsidRDefault="003B1F73" w:rsidP="006B0DDB">
          <w:pPr>
            <w:pStyle w:val="Glava"/>
            <w:rPr>
              <w:rFonts w:ascii="Arial" w:hAnsi="Arial" w:cs="Arial"/>
              <w:b/>
              <w:color w:val="000000" w:themeColor="text1"/>
            </w:rPr>
          </w:pPr>
          <w:r w:rsidRPr="006F1DA5">
            <w:rPr>
              <w:rFonts w:ascii="Arial" w:hAnsi="Arial" w:cs="Arial"/>
              <w:b/>
              <w:noProof/>
              <w:color w:val="000000" w:themeColor="text1"/>
              <w:lang w:eastAsia="sl-SI"/>
            </w:rPr>
            <w:drawing>
              <wp:anchor distT="0" distB="0" distL="114300" distR="114300" simplePos="0" relativeHeight="251656704" behindDoc="0" locked="0" layoutInCell="1" allowOverlap="1" wp14:anchorId="116491FD" wp14:editId="5A4156D3">
                <wp:simplePos x="0" y="0"/>
                <wp:positionH relativeFrom="page">
                  <wp:posOffset>4433</wp:posOffset>
                </wp:positionH>
                <wp:positionV relativeFrom="paragraph">
                  <wp:posOffset>-3810</wp:posOffset>
                </wp:positionV>
                <wp:extent cx="990000" cy="720000"/>
                <wp:effectExtent l="0" t="0" r="0" b="0"/>
                <wp:wrapNone/>
                <wp:docPr id="12" name="Picture 1" descr="$clien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80x20m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0000" cy="720000"/>
                        </a:xfrm>
                        <a:prstGeom prst="rect">
                          <a:avLst/>
                        </a:prstGeom>
                      </pic:spPr>
                    </pic:pic>
                  </a:graphicData>
                </a:graphic>
                <wp14:sizeRelH relativeFrom="page">
                  <wp14:pctWidth>0</wp14:pctWidth>
                </wp14:sizeRelH>
                <wp14:sizeRelV relativeFrom="page">
                  <wp14:pctHeight>0</wp14:pctHeight>
                </wp14:sizeRelV>
              </wp:anchor>
            </w:drawing>
          </w:r>
        </w:p>
      </w:tc>
      <w:tc>
        <w:tcPr>
          <w:tcW w:w="3361" w:type="dxa"/>
        </w:tcPr>
        <w:p w:rsidR="003B1F73" w:rsidRPr="006F1DA5" w:rsidRDefault="003B1F73" w:rsidP="006B0DDB">
          <w:pPr>
            <w:pStyle w:val="Glava"/>
            <w:rPr>
              <w:rFonts w:ascii="Arial" w:hAnsi="Arial" w:cs="Arial"/>
              <w:b/>
              <w:color w:val="000000" w:themeColor="text1"/>
              <w:sz w:val="18"/>
              <w:szCs w:val="18"/>
            </w:rPr>
          </w:pPr>
          <w:r w:rsidRPr="006F1DA5">
            <w:rPr>
              <w:rFonts w:ascii="Arial" w:hAnsi="Arial" w:cs="Arial"/>
              <w:b/>
              <w:color w:val="000000" w:themeColor="text1"/>
              <w:sz w:val="18"/>
              <w:szCs w:val="18"/>
            </w:rPr>
            <w:t>MESTNA OBČINA KRANJ</w:t>
          </w:r>
        </w:p>
        <w:p w:rsidR="003B1F73" w:rsidRPr="006F1DA5" w:rsidRDefault="003B1F73" w:rsidP="006B0DDB">
          <w:pPr>
            <w:pStyle w:val="Glava"/>
            <w:rPr>
              <w:rFonts w:ascii="Arial" w:hAnsi="Arial" w:cs="Arial"/>
              <w:color w:val="000000" w:themeColor="text1"/>
              <w:sz w:val="16"/>
              <w:szCs w:val="16"/>
            </w:rPr>
          </w:pPr>
          <w:r w:rsidRPr="006F1DA5">
            <w:rPr>
              <w:rFonts w:ascii="Arial" w:hAnsi="Arial" w:cs="Arial"/>
              <w:color w:val="000000" w:themeColor="text1"/>
              <w:sz w:val="16"/>
              <w:szCs w:val="16"/>
            </w:rPr>
            <w:t>Slovenski trg 1</w:t>
          </w:r>
        </w:p>
        <w:p w:rsidR="003B1F73" w:rsidRPr="006F1DA5" w:rsidRDefault="003B1F73" w:rsidP="006B0DDB">
          <w:pPr>
            <w:pStyle w:val="Glava"/>
            <w:rPr>
              <w:rFonts w:ascii="Arial" w:hAnsi="Arial" w:cs="Arial"/>
              <w:color w:val="000000" w:themeColor="text1"/>
              <w:sz w:val="16"/>
              <w:szCs w:val="16"/>
            </w:rPr>
          </w:pPr>
          <w:r w:rsidRPr="006F1DA5">
            <w:rPr>
              <w:rFonts w:ascii="Arial" w:hAnsi="Arial" w:cs="Arial"/>
              <w:color w:val="000000" w:themeColor="text1"/>
              <w:sz w:val="16"/>
              <w:szCs w:val="16"/>
            </w:rPr>
            <w:t>4000 KRANJ</w:t>
          </w:r>
        </w:p>
        <w:p w:rsidR="003B1F73" w:rsidRPr="006F1DA5" w:rsidRDefault="003B1F73" w:rsidP="006B0DDB">
          <w:pPr>
            <w:pStyle w:val="Glava"/>
            <w:rPr>
              <w:rFonts w:ascii="Arial" w:hAnsi="Arial" w:cs="Arial"/>
              <w:color w:val="000000" w:themeColor="text1"/>
              <w:sz w:val="16"/>
              <w:szCs w:val="16"/>
            </w:rPr>
          </w:pPr>
          <w:r w:rsidRPr="006F1DA5">
            <w:rPr>
              <w:rFonts w:ascii="Arial" w:hAnsi="Arial" w:cs="Arial"/>
              <w:color w:val="000000" w:themeColor="text1"/>
              <w:sz w:val="16"/>
              <w:szCs w:val="16"/>
            </w:rPr>
            <w:t>Splet: http://www.kranj.si/</w:t>
          </w:r>
        </w:p>
        <w:p w:rsidR="003B1F73" w:rsidRPr="006F1DA5" w:rsidRDefault="003B1F73" w:rsidP="006B0DDB">
          <w:pPr>
            <w:pStyle w:val="Glava"/>
            <w:rPr>
              <w:rFonts w:ascii="Arial" w:hAnsi="Arial" w:cs="Arial"/>
              <w:b/>
              <w:color w:val="000000" w:themeColor="text1"/>
            </w:rPr>
          </w:pPr>
          <w:proofErr w:type="spellStart"/>
          <w:r w:rsidRPr="006F1DA5">
            <w:rPr>
              <w:rFonts w:ascii="Arial" w:hAnsi="Arial" w:cs="Arial"/>
              <w:color w:val="000000" w:themeColor="text1"/>
              <w:sz w:val="16"/>
              <w:szCs w:val="16"/>
            </w:rPr>
            <w:t>Email</w:t>
          </w:r>
          <w:proofErr w:type="spellEnd"/>
          <w:r w:rsidRPr="006F1DA5">
            <w:rPr>
              <w:rFonts w:ascii="Arial" w:hAnsi="Arial" w:cs="Arial"/>
              <w:color w:val="000000" w:themeColor="text1"/>
              <w:sz w:val="16"/>
              <w:szCs w:val="16"/>
            </w:rPr>
            <w:t>: luka.piletic@jhp.si</w:t>
          </w:r>
        </w:p>
      </w:tc>
      <w:tc>
        <w:tcPr>
          <w:tcW w:w="4209" w:type="dxa"/>
        </w:tcPr>
        <w:p w:rsidR="003B1F73" w:rsidRPr="006F1DA5" w:rsidRDefault="003B1F73" w:rsidP="006B0DDB">
          <w:pPr>
            <w:pStyle w:val="Glava"/>
            <w:rPr>
              <w:rFonts w:ascii="Arial" w:hAnsi="Arial" w:cs="Arial"/>
              <w:b/>
              <w:color w:val="000000" w:themeColor="text1"/>
            </w:rPr>
          </w:pPr>
          <w:r w:rsidRPr="006F1DA5">
            <w:rPr>
              <w:rFonts w:ascii="Arial" w:hAnsi="Arial" w:cs="Arial"/>
              <w:b/>
              <w:noProof/>
              <w:color w:val="000000" w:themeColor="text1"/>
              <w:lang w:eastAsia="sl-SI"/>
            </w:rPr>
            <w:drawing>
              <wp:anchor distT="0" distB="0" distL="114300" distR="114300" simplePos="0" relativeHeight="251658752" behindDoc="0" locked="0" layoutInCell="1" allowOverlap="1" wp14:anchorId="139EAD8C" wp14:editId="49749B7E">
                <wp:simplePos x="0" y="0"/>
                <wp:positionH relativeFrom="column">
                  <wp:posOffset>54658</wp:posOffset>
                </wp:positionH>
                <wp:positionV relativeFrom="paragraph">
                  <wp:posOffset>-3324</wp:posOffset>
                </wp:positionV>
                <wp:extent cx="2535555" cy="767080"/>
                <wp:effectExtent l="0" t="0" r="0" b="0"/>
                <wp:wrapNone/>
                <wp:docPr id="13" name="Picture 4"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80x20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35555" cy="767080"/>
                        </a:xfrm>
                        <a:prstGeom prst="rect">
                          <a:avLst/>
                        </a:prstGeom>
                      </pic:spPr>
                    </pic:pic>
                  </a:graphicData>
                </a:graphic>
                <wp14:sizeRelH relativeFrom="page">
                  <wp14:pctWidth>0</wp14:pctWidth>
                </wp14:sizeRelH>
                <wp14:sizeRelV relativeFrom="page">
                  <wp14:pctHeight>0</wp14:pctHeight>
                </wp14:sizeRelV>
              </wp:anchor>
            </w:drawing>
          </w:r>
        </w:p>
      </w:tc>
    </w:tr>
  </w:tbl>
  <w:p w:rsidR="003B1F73" w:rsidRDefault="003B1F73">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1"/>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3B1F73" w:rsidRPr="007A364F" w:rsidTr="00381CFD">
      <w:tc>
        <w:tcPr>
          <w:tcW w:w="6803" w:type="dxa"/>
          <w:vMerge w:val="restart"/>
        </w:tcPr>
        <w:p w:rsidR="003B1F73" w:rsidRPr="007A364F" w:rsidRDefault="003B1F73" w:rsidP="007A364F">
          <w:pPr>
            <w:rPr>
              <w:rFonts w:asciiTheme="minorHAnsi" w:eastAsia="Yu Gothic" w:hAnsiTheme="minorHAnsi" w:cstheme="minorHAnsi"/>
              <w:color w:val="000000" w:themeColor="text1"/>
            </w:rPr>
          </w:pPr>
          <w:r w:rsidRPr="007A364F">
            <w:rPr>
              <w:rFonts w:ascii="Cambria" w:eastAsia="Yu Gothic" w:hAnsi="Cambria" w:cstheme="minorHAnsi"/>
              <w:noProof/>
              <w:color w:val="000000" w:themeColor="text1"/>
              <w:lang w:eastAsia="sl-SI"/>
            </w:rPr>
            <w:drawing>
              <wp:anchor distT="0" distB="0" distL="114300" distR="114300" simplePos="0" relativeHeight="251662848" behindDoc="0" locked="0" layoutInCell="1" allowOverlap="1" wp14:anchorId="59B3A63F" wp14:editId="5BFDB32D">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rsidR="003B1F73" w:rsidRPr="007A364F" w:rsidRDefault="003B1F73" w:rsidP="007A364F">
          <w:pPr>
            <w:rPr>
              <w:rFonts w:asciiTheme="minorHAnsi" w:eastAsia="Yu Gothic" w:hAnsiTheme="minorHAnsi" w:cstheme="minorHAnsi"/>
              <w:b/>
              <w:color w:val="000000" w:themeColor="text1"/>
            </w:rPr>
          </w:pPr>
        </w:p>
      </w:tc>
    </w:tr>
    <w:tr w:rsidR="003B1F73" w:rsidRPr="007A364F" w:rsidTr="00381CFD">
      <w:tc>
        <w:tcPr>
          <w:tcW w:w="6803" w:type="dxa"/>
          <w:vMerge/>
          <w:tcBorders>
            <w:right w:val="single" w:sz="4" w:space="0" w:color="auto"/>
          </w:tcBorders>
        </w:tcPr>
        <w:p w:rsidR="003B1F73" w:rsidRPr="007A364F" w:rsidRDefault="003B1F73" w:rsidP="007A364F">
          <w:pPr>
            <w:rPr>
              <w:rFonts w:asciiTheme="minorHAnsi" w:eastAsia="Yu Gothic" w:hAnsiTheme="minorHAnsi" w:cstheme="minorHAnsi"/>
              <w:noProof/>
              <w:color w:val="000000" w:themeColor="text1"/>
              <w:sz w:val="16"/>
              <w:szCs w:val="16"/>
            </w:rPr>
          </w:pPr>
        </w:p>
      </w:tc>
      <w:tc>
        <w:tcPr>
          <w:tcW w:w="2972" w:type="dxa"/>
          <w:tcBorders>
            <w:left w:val="single" w:sz="4" w:space="0" w:color="auto"/>
          </w:tcBorders>
        </w:tcPr>
        <w:p w:rsidR="003B1F73" w:rsidRPr="007A364F" w:rsidRDefault="003B1F73" w:rsidP="007A364F">
          <w:pPr>
            <w:rPr>
              <w:rFonts w:asciiTheme="minorHAnsi" w:eastAsia="Yu Gothic UI" w:hAnsiTheme="minorHAnsi" w:cstheme="minorHAnsi"/>
              <w:b/>
              <w:color w:val="000000" w:themeColor="text1"/>
              <w:sz w:val="20"/>
              <w:szCs w:val="20"/>
            </w:rPr>
          </w:pPr>
          <w:r w:rsidRPr="007A364F">
            <w:rPr>
              <w:rFonts w:asciiTheme="minorHAnsi" w:eastAsia="Yu Gothic UI" w:hAnsiTheme="minorHAnsi" w:cstheme="minorHAnsi"/>
              <w:b/>
              <w:color w:val="000000" w:themeColor="text1"/>
              <w:sz w:val="14"/>
              <w:szCs w:val="14"/>
            </w:rPr>
            <w:t xml:space="preserve"> </w:t>
          </w:r>
          <w:r w:rsidRPr="007A364F">
            <w:rPr>
              <w:rFonts w:asciiTheme="minorHAnsi" w:eastAsia="Yu Gothic UI" w:hAnsiTheme="minorHAnsi" w:cstheme="minorHAnsi"/>
              <w:b/>
              <w:color w:val="000000" w:themeColor="text1"/>
              <w:sz w:val="20"/>
              <w:szCs w:val="20"/>
            </w:rPr>
            <w:t xml:space="preserve">Župan </w:t>
          </w:r>
        </w:p>
        <w:p w:rsidR="003B1F73" w:rsidRPr="007A364F" w:rsidRDefault="003B1F73" w:rsidP="007A364F">
          <w:pPr>
            <w:tabs>
              <w:tab w:val="left" w:pos="708"/>
            </w:tabs>
            <w:rPr>
              <w:rFonts w:asciiTheme="minorHAnsi" w:eastAsia="Yu Gothic UI" w:hAnsiTheme="minorHAnsi" w:cstheme="minorHAnsi"/>
              <w:b/>
              <w:color w:val="000000" w:themeColor="text1"/>
              <w:sz w:val="14"/>
              <w:szCs w:val="14"/>
            </w:rPr>
          </w:pPr>
          <w:r w:rsidRPr="007A364F">
            <w:rPr>
              <w:rFonts w:asciiTheme="minorHAnsi" w:eastAsia="Yu Gothic UI" w:hAnsiTheme="minorHAnsi" w:cstheme="minorHAnsi"/>
              <w:b/>
              <w:color w:val="000000" w:themeColor="text1"/>
              <w:sz w:val="14"/>
              <w:szCs w:val="14"/>
            </w:rPr>
            <w:t xml:space="preserve"> </w:t>
          </w:r>
        </w:p>
        <w:p w:rsidR="003B1F73" w:rsidRPr="007A364F" w:rsidRDefault="003B1F73" w:rsidP="007A364F">
          <w:pPr>
            <w:rPr>
              <w:rFonts w:asciiTheme="minorHAnsi" w:eastAsia="Yu Gothic UI" w:hAnsiTheme="minorHAnsi" w:cstheme="minorHAnsi"/>
              <w:b/>
              <w:color w:val="000000" w:themeColor="text1"/>
              <w:sz w:val="14"/>
              <w:szCs w:val="14"/>
            </w:rPr>
          </w:pPr>
          <w:r w:rsidRPr="007A364F">
            <w:rPr>
              <w:rFonts w:asciiTheme="minorHAnsi" w:eastAsia="Yu Gothic" w:hAnsiTheme="minorHAnsi" w:cstheme="minorHAnsi"/>
              <w:color w:val="000000" w:themeColor="text1"/>
              <w:sz w:val="14"/>
              <w:szCs w:val="14"/>
            </w:rPr>
            <w:t xml:space="preserve"> Slovenski trg 1,  4000 Kranj</w:t>
          </w:r>
          <w:r w:rsidRPr="007A364F">
            <w:rPr>
              <w:rFonts w:asciiTheme="minorHAnsi" w:eastAsia="Yu Gothic UI" w:hAnsiTheme="minorHAnsi" w:cstheme="minorHAnsi"/>
              <w:b/>
              <w:color w:val="000000" w:themeColor="text1"/>
              <w:sz w:val="14"/>
              <w:szCs w:val="14"/>
            </w:rPr>
            <w:t xml:space="preserve"> </w:t>
          </w:r>
        </w:p>
        <w:p w:rsidR="003B1F73" w:rsidRPr="007A364F" w:rsidRDefault="003B1F73" w:rsidP="007A364F">
          <w:pPr>
            <w:rPr>
              <w:rFonts w:asciiTheme="minorHAnsi" w:eastAsia="Yu Gothic" w:hAnsiTheme="minorHAnsi" w:cstheme="minorHAnsi"/>
              <w:color w:val="000000" w:themeColor="text1"/>
              <w:sz w:val="14"/>
              <w:szCs w:val="14"/>
            </w:rPr>
          </w:pPr>
          <w:r w:rsidRPr="007A364F">
            <w:rPr>
              <w:rFonts w:asciiTheme="minorHAnsi" w:eastAsia="Yu Gothic" w:hAnsiTheme="minorHAnsi" w:cstheme="minorHAnsi"/>
              <w:color w:val="000000" w:themeColor="text1"/>
              <w:sz w:val="14"/>
              <w:szCs w:val="14"/>
            </w:rPr>
            <w:t xml:space="preserve"> T: 04 2373 101   F: 04 2373 106</w:t>
          </w:r>
        </w:p>
        <w:p w:rsidR="003B1F73" w:rsidRPr="007A364F" w:rsidRDefault="003B1F73" w:rsidP="007A364F">
          <w:pPr>
            <w:rPr>
              <w:rFonts w:asciiTheme="minorHAnsi" w:eastAsia="Yu Gothic UI" w:hAnsiTheme="minorHAnsi" w:cstheme="minorHAnsi"/>
              <w:b/>
              <w:color w:val="000000" w:themeColor="text1"/>
            </w:rPr>
          </w:pPr>
          <w:r w:rsidRPr="007A364F">
            <w:rPr>
              <w:rFonts w:asciiTheme="minorHAnsi" w:eastAsia="Yu Gothic" w:hAnsiTheme="minorHAnsi" w:cstheme="minorHAnsi"/>
              <w:color w:val="000000" w:themeColor="text1"/>
              <w:sz w:val="14"/>
              <w:szCs w:val="14"/>
            </w:rPr>
            <w:t xml:space="preserve"> E: </w:t>
          </w:r>
          <w:hyperlink r:id="rId2" w:history="1">
            <w:r w:rsidRPr="007A364F">
              <w:rPr>
                <w:rFonts w:asciiTheme="minorHAnsi" w:hAnsiTheme="minorHAnsi"/>
                <w:color w:val="0000FF" w:themeColor="hyperlink"/>
                <w:sz w:val="14"/>
                <w:szCs w:val="14"/>
                <w:u w:val="single"/>
              </w:rPr>
              <w:t>tajnistvo.zupana</w:t>
            </w:r>
            <w:r w:rsidRPr="007A364F">
              <w:rPr>
                <w:rFonts w:asciiTheme="minorHAnsi" w:eastAsia="Yu Gothic" w:hAnsiTheme="minorHAnsi" w:cstheme="minorHAnsi"/>
                <w:color w:val="0000FF" w:themeColor="hyperlink"/>
                <w:sz w:val="14"/>
                <w:szCs w:val="14"/>
                <w:u w:val="single"/>
              </w:rPr>
              <w:t>@kranj.si</w:t>
            </w:r>
          </w:hyperlink>
          <w:r w:rsidRPr="007A364F">
            <w:rPr>
              <w:rFonts w:asciiTheme="minorHAnsi" w:eastAsia="Yu Gothic" w:hAnsiTheme="minorHAnsi" w:cstheme="minorHAnsi"/>
              <w:color w:val="000000" w:themeColor="text1"/>
              <w:sz w:val="14"/>
              <w:szCs w:val="14"/>
            </w:rPr>
            <w:t xml:space="preserve">   S: </w:t>
          </w:r>
          <w:hyperlink r:id="rId3" w:history="1">
            <w:r w:rsidRPr="007A364F">
              <w:rPr>
                <w:rFonts w:asciiTheme="minorHAnsi" w:eastAsia="Yu Gothic" w:hAnsiTheme="minorHAnsi" w:cstheme="minorHAnsi"/>
                <w:color w:val="0000FF" w:themeColor="hyperlink"/>
                <w:sz w:val="14"/>
                <w:szCs w:val="14"/>
                <w:u w:val="single"/>
              </w:rPr>
              <w:t>www.kranj.si</w:t>
            </w:r>
          </w:hyperlink>
        </w:p>
      </w:tc>
    </w:tr>
  </w:tbl>
  <w:p w:rsidR="003B1F73" w:rsidRPr="007A364F" w:rsidRDefault="003B1F73" w:rsidP="007A364F">
    <w:pPr>
      <w:spacing w:after="0" w:line="240" w:lineRule="auto"/>
      <w:rPr>
        <w:rFonts w:asciiTheme="minorHAnsi" w:eastAsia="Yu Gothic" w:hAnsiTheme="minorHAnsi" w:cstheme="minorHAnsi"/>
        <w:color w:val="000000" w:themeColor="text1"/>
        <w:sz w:val="14"/>
        <w:szCs w:val="14"/>
      </w:rPr>
    </w:pPr>
    <w:r w:rsidRPr="007A364F">
      <w:rPr>
        <w:rFonts w:asciiTheme="minorHAnsi" w:eastAsia="Yu Gothic" w:hAnsiTheme="minorHAnsi" w:cstheme="minorHAnsi"/>
        <w:color w:val="000000" w:themeColor="text1"/>
      </w:rPr>
      <w:tab/>
    </w:r>
  </w:p>
  <w:p w:rsidR="003B1F73" w:rsidRPr="007A364F" w:rsidRDefault="003B1F73" w:rsidP="007A364F">
    <w:pPr>
      <w:tabs>
        <w:tab w:val="center" w:pos="4536"/>
        <w:tab w:val="right" w:pos="9072"/>
      </w:tabs>
      <w:spacing w:after="0" w:line="240" w:lineRule="auto"/>
      <w:rPr>
        <w:rFonts w:ascii="Cambria" w:hAnsi="Cambria"/>
        <w:color w:val="000000" w:themeColor="text1"/>
      </w:rPr>
    </w:pPr>
  </w:p>
  <w:p w:rsidR="003B1F73" w:rsidRPr="007A364F" w:rsidRDefault="003B1F73" w:rsidP="007A364F">
    <w:pPr>
      <w:tabs>
        <w:tab w:val="center" w:pos="4536"/>
        <w:tab w:val="right" w:pos="9072"/>
      </w:tabs>
      <w:spacing w:after="0" w:line="240" w:lineRule="auto"/>
      <w:rPr>
        <w:rFonts w:ascii="Cambria" w:hAnsi="Cambria"/>
        <w:color w:val="000000" w:themeColor="text1"/>
      </w:rPr>
    </w:pPr>
  </w:p>
  <w:p w:rsidR="003B1F73" w:rsidRPr="007A364F" w:rsidRDefault="003B1F73" w:rsidP="007A364F">
    <w:pPr>
      <w:tabs>
        <w:tab w:val="left" w:pos="8250"/>
      </w:tabs>
      <w:spacing w:after="0" w:line="240" w:lineRule="auto"/>
      <w:rPr>
        <w:rFonts w:ascii="Cambria" w:hAnsi="Cambria"/>
        <w:color w:val="000000" w:themeColor="text1"/>
      </w:rPr>
    </w:pPr>
    <w:r w:rsidRPr="007A364F">
      <w:rPr>
        <w:rFonts w:ascii="Cambria" w:hAnsi="Cambria"/>
        <w:color w:val="000000" w:themeColor="text1"/>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3B1F73" w:rsidRPr="003F0043" w:rsidTr="00D6757F">
      <w:tc>
        <w:tcPr>
          <w:tcW w:w="6803" w:type="dxa"/>
          <w:vMerge w:val="restart"/>
        </w:tcPr>
        <w:p w:rsidR="003B1F73" w:rsidRPr="003F0043" w:rsidRDefault="003B1F73" w:rsidP="00AA21D4">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60800" behindDoc="0" locked="0" layoutInCell="1" allowOverlap="1" wp14:anchorId="4D8BD787" wp14:editId="08D82565">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rsidR="003B1F73" w:rsidRPr="003F0043" w:rsidRDefault="003B1F73" w:rsidP="00AA21D4">
          <w:pPr>
            <w:pStyle w:val="Glava"/>
            <w:tabs>
              <w:tab w:val="clear" w:pos="4536"/>
              <w:tab w:val="clear" w:pos="9072"/>
            </w:tabs>
            <w:rPr>
              <w:rFonts w:asciiTheme="minorHAnsi" w:eastAsia="Yu Gothic" w:hAnsiTheme="minorHAnsi" w:cstheme="minorHAnsi"/>
              <w:b/>
            </w:rPr>
          </w:pPr>
        </w:p>
      </w:tc>
    </w:tr>
    <w:tr w:rsidR="003B1F73" w:rsidRPr="003F0043" w:rsidTr="00D6757F">
      <w:tc>
        <w:tcPr>
          <w:tcW w:w="6803" w:type="dxa"/>
          <w:vMerge/>
          <w:tcBorders>
            <w:right w:val="single" w:sz="4" w:space="0" w:color="auto"/>
          </w:tcBorders>
        </w:tcPr>
        <w:p w:rsidR="003B1F73" w:rsidRPr="003F0043" w:rsidRDefault="003B1F73" w:rsidP="00AA21D4">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rsidR="003B1F73" w:rsidRPr="003A4610" w:rsidRDefault="003B1F73" w:rsidP="00AA21D4">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rsidR="003B1F73" w:rsidRDefault="003B1F73" w:rsidP="00AA21D4">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rsidR="003B1F73" w:rsidRPr="003A4610" w:rsidRDefault="003B1F73" w:rsidP="00AA21D4">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rsidR="003B1F73" w:rsidRPr="003A4610" w:rsidRDefault="003B1F73" w:rsidP="00AA21D4">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rsidR="003B1F73" w:rsidRPr="003F0043" w:rsidRDefault="003B1F73" w:rsidP="00AA21D4">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 </w:t>
          </w:r>
          <w:hyperlink r:id="rId2" w:history="1">
            <w:r w:rsidRPr="0067664C">
              <w:rPr>
                <w:rStyle w:val="Hiperpovezava"/>
                <w:rFonts w:asciiTheme="minorHAnsi" w:eastAsia="Yu Gothic" w:hAnsiTheme="minorHAnsi" w:cstheme="minorHAnsi"/>
                <w:sz w:val="14"/>
                <w:szCs w:val="14"/>
              </w:rPr>
              <w:t>tajnistvo.zupana@kranj.si</w:t>
            </w:r>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r w:rsidRPr="0067664C">
              <w:rPr>
                <w:rStyle w:val="Hiperpovezava"/>
                <w:rFonts w:asciiTheme="minorHAnsi" w:eastAsia="Yu Gothic" w:hAnsiTheme="minorHAnsi" w:cstheme="minorHAnsi"/>
                <w:sz w:val="14"/>
                <w:szCs w:val="14"/>
              </w:rPr>
              <w:t>www.kranj.si</w:t>
            </w:r>
          </w:hyperlink>
        </w:p>
      </w:tc>
    </w:tr>
  </w:tbl>
  <w:p w:rsidR="003B1F73" w:rsidRPr="002623B2" w:rsidRDefault="003B1F73" w:rsidP="002623B2">
    <w:pPr>
      <w:tabs>
        <w:tab w:val="left" w:pos="4536"/>
        <w:tab w:val="right" w:pos="9072"/>
      </w:tabs>
      <w:spacing w:after="0" w:line="240" w:lineRule="auto"/>
      <w:jc w:val="both"/>
      <w:rPr>
        <w:rFonts w:ascii="Times New Roman" w:eastAsia="Times New Roman" w:hAnsi="Times New Roman" w:cs="Times New Roman"/>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013C4"/>
    <w:multiLevelType w:val="hybridMultilevel"/>
    <w:tmpl w:val="F7ECD4CE"/>
    <w:lvl w:ilvl="0" w:tplc="8DF2013C">
      <w:start w:val="1"/>
      <w:numFmt w:val="lowerLetter"/>
      <w:lvlText w:val="%1."/>
      <w:lvlJc w:val="left"/>
      <w:pPr>
        <w:ind w:left="720" w:hanging="360"/>
      </w:pPr>
      <w:rPr>
        <w:rFonts w:ascii="Arial" w:hAnsi="Arial" w:cs="Arial" w:hint="default"/>
        <w:sz w:val="18"/>
        <w:szCs w:val="18"/>
      </w:rPr>
    </w:lvl>
    <w:lvl w:ilvl="1" w:tplc="C090FD84">
      <w:start w:val="1"/>
      <w:numFmt w:val="lowerLetter"/>
      <w:lvlText w:val="%2."/>
      <w:lvlJc w:val="left"/>
      <w:pPr>
        <w:ind w:left="1440" w:hanging="360"/>
      </w:pPr>
    </w:lvl>
    <w:lvl w:ilvl="2" w:tplc="584CB01A">
      <w:start w:val="1"/>
      <w:numFmt w:val="lowerLetter"/>
      <w:lvlText w:val="%3."/>
      <w:lvlJc w:val="left"/>
      <w:pPr>
        <w:ind w:left="2160" w:hanging="360"/>
      </w:pPr>
    </w:lvl>
    <w:lvl w:ilvl="3" w:tplc="586A716A">
      <w:start w:val="1"/>
      <w:numFmt w:val="lowerLetter"/>
      <w:lvlText w:val="%4."/>
      <w:lvlJc w:val="left"/>
      <w:pPr>
        <w:ind w:left="2880" w:hanging="360"/>
      </w:pPr>
    </w:lvl>
    <w:lvl w:ilvl="4" w:tplc="4B5EE7B8">
      <w:start w:val="1"/>
      <w:numFmt w:val="lowerLetter"/>
      <w:lvlText w:val="%5."/>
      <w:lvlJc w:val="left"/>
      <w:pPr>
        <w:ind w:left="3600" w:hanging="360"/>
      </w:pPr>
    </w:lvl>
    <w:lvl w:ilvl="5" w:tplc="343C58D2">
      <w:start w:val="1"/>
      <w:numFmt w:val="lowerLetter"/>
      <w:lvlText w:val="%6."/>
      <w:lvlJc w:val="left"/>
      <w:pPr>
        <w:ind w:left="4320" w:hanging="360"/>
      </w:pPr>
    </w:lvl>
    <w:lvl w:ilvl="6" w:tplc="032065E0">
      <w:start w:val="1"/>
      <w:numFmt w:val="lowerLetter"/>
      <w:lvlText w:val="%7."/>
      <w:lvlJc w:val="left"/>
      <w:pPr>
        <w:ind w:left="5040" w:hanging="360"/>
      </w:pPr>
    </w:lvl>
    <w:lvl w:ilvl="7" w:tplc="9A121FF2">
      <w:start w:val="1"/>
      <w:numFmt w:val="lowerLetter"/>
      <w:lvlText w:val="%8."/>
      <w:lvlJc w:val="left"/>
      <w:pPr>
        <w:ind w:left="5760" w:hanging="360"/>
      </w:pPr>
    </w:lvl>
    <w:lvl w:ilvl="8" w:tplc="CBE235E6">
      <w:start w:val="1"/>
      <w:numFmt w:val="lowerLetter"/>
      <w:lvlText w:val="%9."/>
      <w:lvlJc w:val="left"/>
      <w:pPr>
        <w:ind w:left="6480" w:hanging="360"/>
      </w:pPr>
    </w:lvl>
  </w:abstractNum>
  <w:abstractNum w:abstractNumId="1" w15:restartNumberingAfterBreak="0">
    <w:nsid w:val="010F3C6F"/>
    <w:multiLevelType w:val="hybridMultilevel"/>
    <w:tmpl w:val="7EC6CE70"/>
    <w:lvl w:ilvl="0" w:tplc="BA4EEB78">
      <w:numFmt w:val="bullet"/>
      <w:lvlText w:val="-"/>
      <w:lvlJc w:val="left"/>
      <w:pPr>
        <w:ind w:left="1080" w:hanging="375"/>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1523AF"/>
    <w:multiLevelType w:val="hybridMultilevel"/>
    <w:tmpl w:val="5ED6CD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99C3540"/>
    <w:multiLevelType w:val="hybridMultilevel"/>
    <w:tmpl w:val="1EA60B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B64C0E"/>
    <w:multiLevelType w:val="hybridMultilevel"/>
    <w:tmpl w:val="04FC9174"/>
    <w:lvl w:ilvl="0" w:tplc="7552510A">
      <w:start w:val="1"/>
      <w:numFmt w:val="bullet"/>
      <w:lvlText w:val=""/>
      <w:lvlJc w:val="left"/>
      <w:pPr>
        <w:ind w:left="720" w:hanging="360"/>
      </w:pPr>
      <w:rPr>
        <w:rFonts w:ascii="Symbol" w:hAnsi="Symbol" w:cs="Symbol" w:hint="default"/>
        <w:sz w:val="18"/>
        <w:szCs w:val="18"/>
      </w:rPr>
    </w:lvl>
    <w:lvl w:ilvl="1" w:tplc="490E1874">
      <w:start w:val="1"/>
      <w:numFmt w:val="bullet"/>
      <w:lvlText w:val="o"/>
      <w:lvlJc w:val="left"/>
      <w:pPr>
        <w:ind w:left="1440" w:hanging="360"/>
      </w:pPr>
      <w:rPr>
        <w:rFonts w:ascii="Courier New" w:hAnsi="Courier New" w:cs="Courier New" w:hint="default"/>
      </w:rPr>
    </w:lvl>
    <w:lvl w:ilvl="2" w:tplc="68CCEB5E">
      <w:start w:val="1"/>
      <w:numFmt w:val="bullet"/>
      <w:lvlText w:val=""/>
      <w:lvlJc w:val="left"/>
      <w:pPr>
        <w:ind w:left="2160" w:hanging="360"/>
      </w:pPr>
      <w:rPr>
        <w:rFonts w:ascii="Wingdings" w:hAnsi="Wingdings" w:cs="Wingdings" w:hint="default"/>
      </w:rPr>
    </w:lvl>
    <w:lvl w:ilvl="3" w:tplc="3230A7B4">
      <w:start w:val="1"/>
      <w:numFmt w:val="bullet"/>
      <w:lvlText w:val=""/>
      <w:lvlJc w:val="left"/>
      <w:pPr>
        <w:ind w:left="2880" w:hanging="360"/>
      </w:pPr>
      <w:rPr>
        <w:rFonts w:ascii="Symbol" w:hAnsi="Symbol" w:cs="Symbol" w:hint="default"/>
      </w:rPr>
    </w:lvl>
    <w:lvl w:ilvl="4" w:tplc="4B86BD48">
      <w:start w:val="1"/>
      <w:numFmt w:val="bullet"/>
      <w:lvlText w:val="o"/>
      <w:lvlJc w:val="left"/>
      <w:pPr>
        <w:ind w:left="3600" w:hanging="360"/>
      </w:pPr>
      <w:rPr>
        <w:rFonts w:ascii="Courier New" w:hAnsi="Courier New" w:cs="Courier New" w:hint="default"/>
      </w:rPr>
    </w:lvl>
    <w:lvl w:ilvl="5" w:tplc="263A04FE">
      <w:start w:val="1"/>
      <w:numFmt w:val="bullet"/>
      <w:lvlText w:val=""/>
      <w:lvlJc w:val="left"/>
      <w:pPr>
        <w:ind w:left="4320" w:hanging="360"/>
      </w:pPr>
      <w:rPr>
        <w:rFonts w:ascii="Wingdings" w:hAnsi="Wingdings" w:cs="Wingdings" w:hint="default"/>
      </w:rPr>
    </w:lvl>
    <w:lvl w:ilvl="6" w:tplc="DAAED2EA">
      <w:start w:val="1"/>
      <w:numFmt w:val="bullet"/>
      <w:lvlText w:val=""/>
      <w:lvlJc w:val="left"/>
      <w:pPr>
        <w:ind w:left="5040" w:hanging="360"/>
      </w:pPr>
      <w:rPr>
        <w:rFonts w:ascii="Symbol" w:hAnsi="Symbol" w:cs="Symbol" w:hint="default"/>
      </w:rPr>
    </w:lvl>
    <w:lvl w:ilvl="7" w:tplc="DFDA71E6">
      <w:start w:val="1"/>
      <w:numFmt w:val="bullet"/>
      <w:lvlText w:val="o"/>
      <w:lvlJc w:val="left"/>
      <w:pPr>
        <w:ind w:left="5760" w:hanging="360"/>
      </w:pPr>
      <w:rPr>
        <w:rFonts w:ascii="Courier New" w:hAnsi="Courier New" w:cs="Courier New" w:hint="default"/>
      </w:rPr>
    </w:lvl>
    <w:lvl w:ilvl="8" w:tplc="FD707370">
      <w:start w:val="1"/>
      <w:numFmt w:val="bullet"/>
      <w:lvlText w:val=""/>
      <w:lvlJc w:val="left"/>
      <w:pPr>
        <w:ind w:left="6480" w:hanging="360"/>
      </w:pPr>
      <w:rPr>
        <w:rFonts w:ascii="Wingdings" w:hAnsi="Wingdings" w:cs="Wingdings" w:hint="default"/>
      </w:rPr>
    </w:lvl>
  </w:abstractNum>
  <w:abstractNum w:abstractNumId="6" w15:restartNumberingAfterBreak="0">
    <w:nsid w:val="1BE95DF4"/>
    <w:multiLevelType w:val="multilevel"/>
    <w:tmpl w:val="E25C6114"/>
    <w:lvl w:ilvl="0">
      <w:start w:val="1"/>
      <w:numFmt w:val="decimal"/>
      <w:lvlText w:val="%1."/>
      <w:lvlJc w:val="left"/>
      <w:pPr>
        <w:ind w:left="720" w:hanging="360"/>
      </w:pPr>
      <w:rPr>
        <w:rFonts w:ascii="Calibri" w:hAnsi="Calibri" w:cstheme="majorBidi" w:hint="default"/>
        <w:color w:val="auto"/>
        <w:sz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2F7738"/>
    <w:multiLevelType w:val="hybridMultilevel"/>
    <w:tmpl w:val="DED40DEE"/>
    <w:lvl w:ilvl="0" w:tplc="9DBA925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6F0AFB"/>
    <w:multiLevelType w:val="hybridMultilevel"/>
    <w:tmpl w:val="FBB4B8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9001BD3"/>
    <w:multiLevelType w:val="multilevel"/>
    <w:tmpl w:val="E25C6114"/>
    <w:lvl w:ilvl="0">
      <w:start w:val="1"/>
      <w:numFmt w:val="decimal"/>
      <w:lvlText w:val="%1."/>
      <w:lvlJc w:val="left"/>
      <w:pPr>
        <w:ind w:left="720" w:hanging="360"/>
      </w:pPr>
      <w:rPr>
        <w:rFonts w:ascii="Calibri" w:hAnsi="Calibri" w:cstheme="majorBidi" w:hint="default"/>
        <w:color w:val="auto"/>
        <w:sz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99273A2"/>
    <w:multiLevelType w:val="hybridMultilevel"/>
    <w:tmpl w:val="CD82795E"/>
    <w:lvl w:ilvl="0" w:tplc="6B7CE512">
      <w:start w:val="3"/>
      <w:numFmt w:val="lowerLetter"/>
      <w:lvlText w:val="%1."/>
      <w:lvlJc w:val="left"/>
      <w:pPr>
        <w:ind w:left="720" w:hanging="360"/>
      </w:pPr>
      <w:rPr>
        <w:rFonts w:ascii="Arial" w:hAnsi="Arial" w:cs="Arial" w:hint="default"/>
        <w:sz w:val="18"/>
        <w:szCs w:val="18"/>
      </w:rPr>
    </w:lvl>
    <w:lvl w:ilvl="1" w:tplc="744AB37E">
      <w:start w:val="1"/>
      <w:numFmt w:val="lowerLetter"/>
      <w:lvlText w:val="%2."/>
      <w:lvlJc w:val="left"/>
      <w:pPr>
        <w:ind w:left="1440" w:hanging="360"/>
      </w:pPr>
    </w:lvl>
    <w:lvl w:ilvl="2" w:tplc="59CC3B12">
      <w:start w:val="1"/>
      <w:numFmt w:val="lowerLetter"/>
      <w:lvlText w:val="%3."/>
      <w:lvlJc w:val="left"/>
      <w:pPr>
        <w:ind w:left="2160" w:hanging="360"/>
      </w:pPr>
    </w:lvl>
    <w:lvl w:ilvl="3" w:tplc="86643186">
      <w:start w:val="1"/>
      <w:numFmt w:val="lowerLetter"/>
      <w:lvlText w:val="%4."/>
      <w:lvlJc w:val="left"/>
      <w:pPr>
        <w:ind w:left="2880" w:hanging="360"/>
      </w:pPr>
    </w:lvl>
    <w:lvl w:ilvl="4" w:tplc="2F620BEC">
      <w:start w:val="1"/>
      <w:numFmt w:val="lowerLetter"/>
      <w:lvlText w:val="%5."/>
      <w:lvlJc w:val="left"/>
      <w:pPr>
        <w:ind w:left="3600" w:hanging="360"/>
      </w:pPr>
    </w:lvl>
    <w:lvl w:ilvl="5" w:tplc="BED6BB1E">
      <w:start w:val="1"/>
      <w:numFmt w:val="lowerLetter"/>
      <w:lvlText w:val="%6."/>
      <w:lvlJc w:val="left"/>
      <w:pPr>
        <w:ind w:left="4320" w:hanging="360"/>
      </w:pPr>
    </w:lvl>
    <w:lvl w:ilvl="6" w:tplc="2842D342">
      <w:start w:val="1"/>
      <w:numFmt w:val="lowerLetter"/>
      <w:lvlText w:val="%7."/>
      <w:lvlJc w:val="left"/>
      <w:pPr>
        <w:ind w:left="5040" w:hanging="360"/>
      </w:pPr>
    </w:lvl>
    <w:lvl w:ilvl="7" w:tplc="217E3F54">
      <w:start w:val="1"/>
      <w:numFmt w:val="lowerLetter"/>
      <w:lvlText w:val="%8."/>
      <w:lvlJc w:val="left"/>
      <w:pPr>
        <w:ind w:left="5760" w:hanging="360"/>
      </w:pPr>
    </w:lvl>
    <w:lvl w:ilvl="8" w:tplc="FE361CC0">
      <w:start w:val="1"/>
      <w:numFmt w:val="lowerLetter"/>
      <w:lvlText w:val="%9."/>
      <w:lvlJc w:val="left"/>
      <w:pPr>
        <w:ind w:left="6480" w:hanging="360"/>
      </w:pPr>
    </w:lvl>
  </w:abstractNum>
  <w:abstractNum w:abstractNumId="11" w15:restartNumberingAfterBreak="0">
    <w:nsid w:val="2B7F62C8"/>
    <w:multiLevelType w:val="hybridMultilevel"/>
    <w:tmpl w:val="A0A68AD2"/>
    <w:lvl w:ilvl="0" w:tplc="BA4EEB7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C723A6C"/>
    <w:multiLevelType w:val="multilevel"/>
    <w:tmpl w:val="E25C6114"/>
    <w:lvl w:ilvl="0">
      <w:start w:val="1"/>
      <w:numFmt w:val="decimal"/>
      <w:lvlText w:val="%1."/>
      <w:lvlJc w:val="left"/>
      <w:pPr>
        <w:ind w:left="720" w:hanging="360"/>
      </w:pPr>
      <w:rPr>
        <w:rFonts w:ascii="Calibri" w:hAnsi="Calibri" w:cstheme="majorBidi" w:hint="default"/>
        <w:color w:val="auto"/>
        <w:sz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C905D1B"/>
    <w:multiLevelType w:val="hybridMultilevel"/>
    <w:tmpl w:val="1AFA3846"/>
    <w:lvl w:ilvl="0" w:tplc="27C4F9AC">
      <w:start w:val="1"/>
      <w:numFmt w:val="bullet"/>
      <w:lvlText w:val=""/>
      <w:lvlJc w:val="left"/>
      <w:pPr>
        <w:ind w:left="720" w:hanging="360"/>
      </w:pPr>
      <w:rPr>
        <w:rFonts w:ascii="Symbol" w:hAnsi="Symbol" w:cs="Symbol" w:hint="default"/>
        <w:sz w:val="18"/>
        <w:szCs w:val="18"/>
      </w:rPr>
    </w:lvl>
    <w:lvl w:ilvl="1" w:tplc="D73E1F60">
      <w:start w:val="1"/>
      <w:numFmt w:val="bullet"/>
      <w:lvlText w:val="o"/>
      <w:lvlJc w:val="left"/>
      <w:pPr>
        <w:ind w:left="1440" w:hanging="360"/>
      </w:pPr>
      <w:rPr>
        <w:rFonts w:ascii="Courier New" w:hAnsi="Courier New" w:cs="Courier New" w:hint="default"/>
      </w:rPr>
    </w:lvl>
    <w:lvl w:ilvl="2" w:tplc="0234E692">
      <w:start w:val="1"/>
      <w:numFmt w:val="bullet"/>
      <w:lvlText w:val=""/>
      <w:lvlJc w:val="left"/>
      <w:pPr>
        <w:ind w:left="2160" w:hanging="360"/>
      </w:pPr>
      <w:rPr>
        <w:rFonts w:ascii="Wingdings" w:hAnsi="Wingdings" w:cs="Wingdings" w:hint="default"/>
      </w:rPr>
    </w:lvl>
    <w:lvl w:ilvl="3" w:tplc="321842DC">
      <w:start w:val="1"/>
      <w:numFmt w:val="bullet"/>
      <w:lvlText w:val=""/>
      <w:lvlJc w:val="left"/>
      <w:pPr>
        <w:ind w:left="2880" w:hanging="360"/>
      </w:pPr>
      <w:rPr>
        <w:rFonts w:ascii="Symbol" w:hAnsi="Symbol" w:cs="Symbol" w:hint="default"/>
      </w:rPr>
    </w:lvl>
    <w:lvl w:ilvl="4" w:tplc="6818B692">
      <w:start w:val="1"/>
      <w:numFmt w:val="bullet"/>
      <w:lvlText w:val="o"/>
      <w:lvlJc w:val="left"/>
      <w:pPr>
        <w:ind w:left="3600" w:hanging="360"/>
      </w:pPr>
      <w:rPr>
        <w:rFonts w:ascii="Courier New" w:hAnsi="Courier New" w:cs="Courier New" w:hint="default"/>
      </w:rPr>
    </w:lvl>
    <w:lvl w:ilvl="5" w:tplc="8C484C12">
      <w:start w:val="1"/>
      <w:numFmt w:val="bullet"/>
      <w:lvlText w:val=""/>
      <w:lvlJc w:val="left"/>
      <w:pPr>
        <w:ind w:left="4320" w:hanging="360"/>
      </w:pPr>
      <w:rPr>
        <w:rFonts w:ascii="Wingdings" w:hAnsi="Wingdings" w:cs="Wingdings" w:hint="default"/>
      </w:rPr>
    </w:lvl>
    <w:lvl w:ilvl="6" w:tplc="E24AB864">
      <w:start w:val="1"/>
      <w:numFmt w:val="bullet"/>
      <w:lvlText w:val=""/>
      <w:lvlJc w:val="left"/>
      <w:pPr>
        <w:ind w:left="5040" w:hanging="360"/>
      </w:pPr>
      <w:rPr>
        <w:rFonts w:ascii="Symbol" w:hAnsi="Symbol" w:cs="Symbol" w:hint="default"/>
      </w:rPr>
    </w:lvl>
    <w:lvl w:ilvl="7" w:tplc="4F8645B6">
      <w:start w:val="1"/>
      <w:numFmt w:val="bullet"/>
      <w:lvlText w:val="o"/>
      <w:lvlJc w:val="left"/>
      <w:pPr>
        <w:ind w:left="5760" w:hanging="360"/>
      </w:pPr>
      <w:rPr>
        <w:rFonts w:ascii="Courier New" w:hAnsi="Courier New" w:cs="Courier New" w:hint="default"/>
      </w:rPr>
    </w:lvl>
    <w:lvl w:ilvl="8" w:tplc="B6CE97B2">
      <w:start w:val="1"/>
      <w:numFmt w:val="bullet"/>
      <w:lvlText w:val=""/>
      <w:lvlJc w:val="left"/>
      <w:pPr>
        <w:ind w:left="6480" w:hanging="360"/>
      </w:pPr>
      <w:rPr>
        <w:rFonts w:ascii="Wingdings" w:hAnsi="Wingdings" w:cs="Wingdings" w:hint="default"/>
      </w:rPr>
    </w:lvl>
  </w:abstractNum>
  <w:abstractNum w:abstractNumId="14" w15:restartNumberingAfterBreak="0">
    <w:nsid w:val="2C92114E"/>
    <w:multiLevelType w:val="hybridMultilevel"/>
    <w:tmpl w:val="090202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F5A4E09"/>
    <w:multiLevelType w:val="hybridMultilevel"/>
    <w:tmpl w:val="1F66D7E0"/>
    <w:lvl w:ilvl="0" w:tplc="BA4EEB7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6C315F2"/>
    <w:multiLevelType w:val="hybridMultilevel"/>
    <w:tmpl w:val="212618FA"/>
    <w:lvl w:ilvl="0" w:tplc="BA4EEB78">
      <w:numFmt w:val="bullet"/>
      <w:lvlText w:val="-"/>
      <w:lvlJc w:val="left"/>
      <w:pPr>
        <w:ind w:left="765" w:hanging="360"/>
      </w:pPr>
      <w:rPr>
        <w:rFonts w:ascii="Times New Roman" w:eastAsia="Times New Roman" w:hAnsi="Times New Roman" w:cs="Times New Roman"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8"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5169E2"/>
    <w:multiLevelType w:val="hybridMultilevel"/>
    <w:tmpl w:val="9F34FBEA"/>
    <w:lvl w:ilvl="0" w:tplc="0E04F0C2">
      <w:start w:val="1"/>
      <w:numFmt w:val="bullet"/>
      <w:lvlText w:val=""/>
      <w:lvlJc w:val="left"/>
      <w:pPr>
        <w:ind w:left="720" w:hanging="360"/>
      </w:pPr>
      <w:rPr>
        <w:rFonts w:ascii="Symbol" w:hAnsi="Symbol" w:cs="Symbol" w:hint="default"/>
        <w:sz w:val="18"/>
        <w:szCs w:val="18"/>
      </w:rPr>
    </w:lvl>
    <w:lvl w:ilvl="1" w:tplc="0720B922">
      <w:start w:val="1"/>
      <w:numFmt w:val="bullet"/>
      <w:lvlText w:val="o"/>
      <w:lvlJc w:val="left"/>
      <w:pPr>
        <w:ind w:left="1440" w:hanging="360"/>
      </w:pPr>
      <w:rPr>
        <w:rFonts w:ascii="Courier New" w:hAnsi="Courier New" w:cs="Courier New" w:hint="default"/>
      </w:rPr>
    </w:lvl>
    <w:lvl w:ilvl="2" w:tplc="CE80A37C">
      <w:start w:val="1"/>
      <w:numFmt w:val="bullet"/>
      <w:lvlText w:val=""/>
      <w:lvlJc w:val="left"/>
      <w:pPr>
        <w:ind w:left="2160" w:hanging="360"/>
      </w:pPr>
      <w:rPr>
        <w:rFonts w:ascii="Wingdings" w:hAnsi="Wingdings" w:cs="Wingdings" w:hint="default"/>
      </w:rPr>
    </w:lvl>
    <w:lvl w:ilvl="3" w:tplc="4C5CF80E">
      <w:start w:val="1"/>
      <w:numFmt w:val="bullet"/>
      <w:lvlText w:val=""/>
      <w:lvlJc w:val="left"/>
      <w:pPr>
        <w:ind w:left="2880" w:hanging="360"/>
      </w:pPr>
      <w:rPr>
        <w:rFonts w:ascii="Symbol" w:hAnsi="Symbol" w:cs="Symbol" w:hint="default"/>
      </w:rPr>
    </w:lvl>
    <w:lvl w:ilvl="4" w:tplc="E7D0C218">
      <w:start w:val="1"/>
      <w:numFmt w:val="bullet"/>
      <w:lvlText w:val="o"/>
      <w:lvlJc w:val="left"/>
      <w:pPr>
        <w:ind w:left="3600" w:hanging="360"/>
      </w:pPr>
      <w:rPr>
        <w:rFonts w:ascii="Courier New" w:hAnsi="Courier New" w:cs="Courier New" w:hint="default"/>
      </w:rPr>
    </w:lvl>
    <w:lvl w:ilvl="5" w:tplc="AD4E05CA">
      <w:start w:val="1"/>
      <w:numFmt w:val="bullet"/>
      <w:lvlText w:val=""/>
      <w:lvlJc w:val="left"/>
      <w:pPr>
        <w:ind w:left="4320" w:hanging="360"/>
      </w:pPr>
      <w:rPr>
        <w:rFonts w:ascii="Wingdings" w:hAnsi="Wingdings" w:cs="Wingdings" w:hint="default"/>
      </w:rPr>
    </w:lvl>
    <w:lvl w:ilvl="6" w:tplc="8834A6DE">
      <w:start w:val="1"/>
      <w:numFmt w:val="bullet"/>
      <w:lvlText w:val=""/>
      <w:lvlJc w:val="left"/>
      <w:pPr>
        <w:ind w:left="5040" w:hanging="360"/>
      </w:pPr>
      <w:rPr>
        <w:rFonts w:ascii="Symbol" w:hAnsi="Symbol" w:cs="Symbol" w:hint="default"/>
      </w:rPr>
    </w:lvl>
    <w:lvl w:ilvl="7" w:tplc="129A2354">
      <w:start w:val="1"/>
      <w:numFmt w:val="bullet"/>
      <w:lvlText w:val="o"/>
      <w:lvlJc w:val="left"/>
      <w:pPr>
        <w:ind w:left="5760" w:hanging="360"/>
      </w:pPr>
      <w:rPr>
        <w:rFonts w:ascii="Courier New" w:hAnsi="Courier New" w:cs="Courier New" w:hint="default"/>
      </w:rPr>
    </w:lvl>
    <w:lvl w:ilvl="8" w:tplc="B33A328E">
      <w:start w:val="1"/>
      <w:numFmt w:val="bullet"/>
      <w:lvlText w:val=""/>
      <w:lvlJc w:val="left"/>
      <w:pPr>
        <w:ind w:left="6480" w:hanging="360"/>
      </w:pPr>
      <w:rPr>
        <w:rFonts w:ascii="Wingdings" w:hAnsi="Wingdings" w:cs="Wingdings" w:hint="default"/>
      </w:rPr>
    </w:lvl>
  </w:abstractNum>
  <w:abstractNum w:abstractNumId="20" w15:restartNumberingAfterBreak="0">
    <w:nsid w:val="3A970443"/>
    <w:multiLevelType w:val="hybridMultilevel"/>
    <w:tmpl w:val="5E22CDA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E1452B9"/>
    <w:multiLevelType w:val="hybridMultilevel"/>
    <w:tmpl w:val="9E92DFFA"/>
    <w:lvl w:ilvl="0" w:tplc="3034C06A">
      <w:start w:val="1"/>
      <w:numFmt w:val="bullet"/>
      <w:lvlText w:val=""/>
      <w:lvlJc w:val="left"/>
      <w:pPr>
        <w:ind w:left="720" w:hanging="360"/>
      </w:pPr>
      <w:rPr>
        <w:rFonts w:ascii="Symbol" w:hAnsi="Symbol" w:cs="Symbol" w:hint="default"/>
        <w:sz w:val="18"/>
        <w:szCs w:val="18"/>
      </w:rPr>
    </w:lvl>
    <w:lvl w:ilvl="1" w:tplc="240C5F24">
      <w:start w:val="1"/>
      <w:numFmt w:val="bullet"/>
      <w:lvlText w:val="o"/>
      <w:lvlJc w:val="left"/>
      <w:pPr>
        <w:ind w:left="1440" w:hanging="360"/>
      </w:pPr>
      <w:rPr>
        <w:rFonts w:ascii="Courier New" w:hAnsi="Courier New" w:cs="Courier New" w:hint="default"/>
      </w:rPr>
    </w:lvl>
    <w:lvl w:ilvl="2" w:tplc="629E9B54">
      <w:start w:val="1"/>
      <w:numFmt w:val="bullet"/>
      <w:lvlText w:val=""/>
      <w:lvlJc w:val="left"/>
      <w:pPr>
        <w:ind w:left="2160" w:hanging="360"/>
      </w:pPr>
      <w:rPr>
        <w:rFonts w:ascii="Wingdings" w:hAnsi="Wingdings" w:cs="Wingdings" w:hint="default"/>
      </w:rPr>
    </w:lvl>
    <w:lvl w:ilvl="3" w:tplc="6FD6DD70">
      <w:start w:val="1"/>
      <w:numFmt w:val="bullet"/>
      <w:lvlText w:val=""/>
      <w:lvlJc w:val="left"/>
      <w:pPr>
        <w:ind w:left="2880" w:hanging="360"/>
      </w:pPr>
      <w:rPr>
        <w:rFonts w:ascii="Symbol" w:hAnsi="Symbol" w:cs="Symbol" w:hint="default"/>
      </w:rPr>
    </w:lvl>
    <w:lvl w:ilvl="4" w:tplc="BBA421FA">
      <w:start w:val="1"/>
      <w:numFmt w:val="bullet"/>
      <w:lvlText w:val="o"/>
      <w:lvlJc w:val="left"/>
      <w:pPr>
        <w:ind w:left="3600" w:hanging="360"/>
      </w:pPr>
      <w:rPr>
        <w:rFonts w:ascii="Courier New" w:hAnsi="Courier New" w:cs="Courier New" w:hint="default"/>
      </w:rPr>
    </w:lvl>
    <w:lvl w:ilvl="5" w:tplc="E9F0554E">
      <w:start w:val="1"/>
      <w:numFmt w:val="bullet"/>
      <w:lvlText w:val=""/>
      <w:lvlJc w:val="left"/>
      <w:pPr>
        <w:ind w:left="4320" w:hanging="360"/>
      </w:pPr>
      <w:rPr>
        <w:rFonts w:ascii="Wingdings" w:hAnsi="Wingdings" w:cs="Wingdings" w:hint="default"/>
      </w:rPr>
    </w:lvl>
    <w:lvl w:ilvl="6" w:tplc="13002E1E">
      <w:start w:val="1"/>
      <w:numFmt w:val="bullet"/>
      <w:lvlText w:val=""/>
      <w:lvlJc w:val="left"/>
      <w:pPr>
        <w:ind w:left="5040" w:hanging="360"/>
      </w:pPr>
      <w:rPr>
        <w:rFonts w:ascii="Symbol" w:hAnsi="Symbol" w:cs="Symbol" w:hint="default"/>
      </w:rPr>
    </w:lvl>
    <w:lvl w:ilvl="7" w:tplc="C37A913C">
      <w:start w:val="1"/>
      <w:numFmt w:val="bullet"/>
      <w:lvlText w:val="o"/>
      <w:lvlJc w:val="left"/>
      <w:pPr>
        <w:ind w:left="5760" w:hanging="360"/>
      </w:pPr>
      <w:rPr>
        <w:rFonts w:ascii="Courier New" w:hAnsi="Courier New" w:cs="Courier New" w:hint="default"/>
      </w:rPr>
    </w:lvl>
    <w:lvl w:ilvl="8" w:tplc="23AAB4C8">
      <w:start w:val="1"/>
      <w:numFmt w:val="bullet"/>
      <w:lvlText w:val=""/>
      <w:lvlJc w:val="left"/>
      <w:pPr>
        <w:ind w:left="6480" w:hanging="360"/>
      </w:pPr>
      <w:rPr>
        <w:rFonts w:ascii="Wingdings" w:hAnsi="Wingdings" w:cs="Wingdings" w:hint="default"/>
      </w:rPr>
    </w:lvl>
  </w:abstractNum>
  <w:abstractNum w:abstractNumId="22" w15:restartNumberingAfterBreak="0">
    <w:nsid w:val="3EDE1325"/>
    <w:multiLevelType w:val="hybridMultilevel"/>
    <w:tmpl w:val="4D0AF26A"/>
    <w:lvl w:ilvl="0" w:tplc="6D1C6496">
      <w:start w:val="1"/>
      <w:numFmt w:val="bullet"/>
      <w:lvlText w:val=""/>
      <w:lvlJc w:val="left"/>
      <w:pPr>
        <w:ind w:left="720" w:hanging="360"/>
      </w:pPr>
      <w:rPr>
        <w:rFonts w:ascii="Symbol" w:hAnsi="Symbol" w:cs="Symbol" w:hint="default"/>
        <w:sz w:val="18"/>
        <w:szCs w:val="18"/>
      </w:rPr>
    </w:lvl>
    <w:lvl w:ilvl="1" w:tplc="59D0F75A">
      <w:start w:val="1"/>
      <w:numFmt w:val="bullet"/>
      <w:lvlText w:val="o"/>
      <w:lvlJc w:val="left"/>
      <w:pPr>
        <w:ind w:left="1440" w:hanging="360"/>
      </w:pPr>
      <w:rPr>
        <w:rFonts w:ascii="Courier New" w:hAnsi="Courier New" w:cs="Courier New" w:hint="default"/>
      </w:rPr>
    </w:lvl>
    <w:lvl w:ilvl="2" w:tplc="EA82184C">
      <w:start w:val="1"/>
      <w:numFmt w:val="bullet"/>
      <w:lvlText w:val=""/>
      <w:lvlJc w:val="left"/>
      <w:pPr>
        <w:ind w:left="2160" w:hanging="360"/>
      </w:pPr>
      <w:rPr>
        <w:rFonts w:ascii="Wingdings" w:hAnsi="Wingdings" w:cs="Wingdings" w:hint="default"/>
      </w:rPr>
    </w:lvl>
    <w:lvl w:ilvl="3" w:tplc="83D2A32A">
      <w:start w:val="1"/>
      <w:numFmt w:val="bullet"/>
      <w:lvlText w:val=""/>
      <w:lvlJc w:val="left"/>
      <w:pPr>
        <w:ind w:left="2880" w:hanging="360"/>
      </w:pPr>
      <w:rPr>
        <w:rFonts w:ascii="Symbol" w:hAnsi="Symbol" w:cs="Symbol" w:hint="default"/>
      </w:rPr>
    </w:lvl>
    <w:lvl w:ilvl="4" w:tplc="02BAF1A8">
      <w:start w:val="1"/>
      <w:numFmt w:val="bullet"/>
      <w:lvlText w:val="o"/>
      <w:lvlJc w:val="left"/>
      <w:pPr>
        <w:ind w:left="3600" w:hanging="360"/>
      </w:pPr>
      <w:rPr>
        <w:rFonts w:ascii="Courier New" w:hAnsi="Courier New" w:cs="Courier New" w:hint="default"/>
      </w:rPr>
    </w:lvl>
    <w:lvl w:ilvl="5" w:tplc="7DF8003E">
      <w:start w:val="1"/>
      <w:numFmt w:val="bullet"/>
      <w:lvlText w:val=""/>
      <w:lvlJc w:val="left"/>
      <w:pPr>
        <w:ind w:left="4320" w:hanging="360"/>
      </w:pPr>
      <w:rPr>
        <w:rFonts w:ascii="Wingdings" w:hAnsi="Wingdings" w:cs="Wingdings" w:hint="default"/>
      </w:rPr>
    </w:lvl>
    <w:lvl w:ilvl="6" w:tplc="A50E9ABC">
      <w:start w:val="1"/>
      <w:numFmt w:val="bullet"/>
      <w:lvlText w:val=""/>
      <w:lvlJc w:val="left"/>
      <w:pPr>
        <w:ind w:left="5040" w:hanging="360"/>
      </w:pPr>
      <w:rPr>
        <w:rFonts w:ascii="Symbol" w:hAnsi="Symbol" w:cs="Symbol" w:hint="default"/>
      </w:rPr>
    </w:lvl>
    <w:lvl w:ilvl="7" w:tplc="85185C42">
      <w:start w:val="1"/>
      <w:numFmt w:val="bullet"/>
      <w:lvlText w:val="o"/>
      <w:lvlJc w:val="left"/>
      <w:pPr>
        <w:ind w:left="5760" w:hanging="360"/>
      </w:pPr>
      <w:rPr>
        <w:rFonts w:ascii="Courier New" w:hAnsi="Courier New" w:cs="Courier New" w:hint="default"/>
      </w:rPr>
    </w:lvl>
    <w:lvl w:ilvl="8" w:tplc="E5EC30C6">
      <w:start w:val="1"/>
      <w:numFmt w:val="bullet"/>
      <w:lvlText w:val=""/>
      <w:lvlJc w:val="left"/>
      <w:pPr>
        <w:ind w:left="6480" w:hanging="360"/>
      </w:pPr>
      <w:rPr>
        <w:rFonts w:ascii="Wingdings" w:hAnsi="Wingdings" w:cs="Wingdings" w:hint="default"/>
      </w:rPr>
    </w:lvl>
  </w:abstractNum>
  <w:abstractNum w:abstractNumId="23" w15:restartNumberingAfterBreak="0">
    <w:nsid w:val="413D143D"/>
    <w:multiLevelType w:val="hybridMultilevel"/>
    <w:tmpl w:val="172A2BCA"/>
    <w:lvl w:ilvl="0" w:tplc="38A43418">
      <w:start w:val="5"/>
      <w:numFmt w:val="lowerLetter"/>
      <w:lvlText w:val="%1."/>
      <w:lvlJc w:val="left"/>
      <w:pPr>
        <w:ind w:left="720" w:hanging="360"/>
      </w:pPr>
      <w:rPr>
        <w:rFonts w:ascii="Arial" w:hAnsi="Arial" w:cs="Arial" w:hint="default"/>
        <w:sz w:val="18"/>
        <w:szCs w:val="18"/>
      </w:rPr>
    </w:lvl>
    <w:lvl w:ilvl="1" w:tplc="FE209446">
      <w:start w:val="1"/>
      <w:numFmt w:val="lowerLetter"/>
      <w:lvlText w:val="%2."/>
      <w:lvlJc w:val="left"/>
      <w:pPr>
        <w:ind w:left="1440" w:hanging="360"/>
      </w:pPr>
    </w:lvl>
    <w:lvl w:ilvl="2" w:tplc="BC58EC9A">
      <w:start w:val="1"/>
      <w:numFmt w:val="lowerLetter"/>
      <w:lvlText w:val="%3."/>
      <w:lvlJc w:val="left"/>
      <w:pPr>
        <w:ind w:left="2160" w:hanging="360"/>
      </w:pPr>
    </w:lvl>
    <w:lvl w:ilvl="3" w:tplc="645C76C2">
      <w:start w:val="1"/>
      <w:numFmt w:val="lowerLetter"/>
      <w:lvlText w:val="%4."/>
      <w:lvlJc w:val="left"/>
      <w:pPr>
        <w:ind w:left="2880" w:hanging="360"/>
      </w:pPr>
    </w:lvl>
    <w:lvl w:ilvl="4" w:tplc="682CC7D2">
      <w:start w:val="1"/>
      <w:numFmt w:val="lowerLetter"/>
      <w:lvlText w:val="%5."/>
      <w:lvlJc w:val="left"/>
      <w:pPr>
        <w:ind w:left="3600" w:hanging="360"/>
      </w:pPr>
    </w:lvl>
    <w:lvl w:ilvl="5" w:tplc="65BC5F4C">
      <w:start w:val="1"/>
      <w:numFmt w:val="lowerLetter"/>
      <w:lvlText w:val="%6."/>
      <w:lvlJc w:val="left"/>
      <w:pPr>
        <w:ind w:left="4320" w:hanging="360"/>
      </w:pPr>
    </w:lvl>
    <w:lvl w:ilvl="6" w:tplc="63DA35BC">
      <w:start w:val="1"/>
      <w:numFmt w:val="lowerLetter"/>
      <w:lvlText w:val="%7."/>
      <w:lvlJc w:val="left"/>
      <w:pPr>
        <w:ind w:left="5040" w:hanging="360"/>
      </w:pPr>
    </w:lvl>
    <w:lvl w:ilvl="7" w:tplc="C7A6A5F0">
      <w:start w:val="1"/>
      <w:numFmt w:val="lowerLetter"/>
      <w:lvlText w:val="%8."/>
      <w:lvlJc w:val="left"/>
      <w:pPr>
        <w:ind w:left="5760" w:hanging="360"/>
      </w:pPr>
    </w:lvl>
    <w:lvl w:ilvl="8" w:tplc="70FAAF24">
      <w:start w:val="1"/>
      <w:numFmt w:val="lowerLetter"/>
      <w:lvlText w:val="%9."/>
      <w:lvlJc w:val="left"/>
      <w:pPr>
        <w:ind w:left="6480" w:hanging="360"/>
      </w:pPr>
    </w:lvl>
  </w:abstractNum>
  <w:abstractNum w:abstractNumId="24" w15:restartNumberingAfterBreak="0">
    <w:nsid w:val="421A0F2D"/>
    <w:multiLevelType w:val="hybridMultilevel"/>
    <w:tmpl w:val="55A038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25A2906"/>
    <w:multiLevelType w:val="hybridMultilevel"/>
    <w:tmpl w:val="2F34489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5447617"/>
    <w:multiLevelType w:val="hybridMultilevel"/>
    <w:tmpl w:val="521C94BE"/>
    <w:lvl w:ilvl="0" w:tplc="A246E278">
      <w:start w:val="1"/>
      <w:numFmt w:val="bullet"/>
      <w:lvlText w:val=""/>
      <w:lvlJc w:val="left"/>
      <w:pPr>
        <w:ind w:left="720" w:hanging="360"/>
      </w:pPr>
      <w:rPr>
        <w:rFonts w:ascii="Symbol" w:hAnsi="Symbol" w:cs="Symbol" w:hint="default"/>
        <w:sz w:val="18"/>
        <w:szCs w:val="18"/>
      </w:rPr>
    </w:lvl>
    <w:lvl w:ilvl="1" w:tplc="943894EE">
      <w:start w:val="1"/>
      <w:numFmt w:val="bullet"/>
      <w:lvlText w:val="o"/>
      <w:lvlJc w:val="left"/>
      <w:pPr>
        <w:ind w:left="1440" w:hanging="360"/>
      </w:pPr>
      <w:rPr>
        <w:rFonts w:ascii="Courier New" w:hAnsi="Courier New" w:cs="Courier New" w:hint="default"/>
      </w:rPr>
    </w:lvl>
    <w:lvl w:ilvl="2" w:tplc="0BF2AE64">
      <w:start w:val="1"/>
      <w:numFmt w:val="bullet"/>
      <w:lvlText w:val=""/>
      <w:lvlJc w:val="left"/>
      <w:pPr>
        <w:ind w:left="2160" w:hanging="360"/>
      </w:pPr>
      <w:rPr>
        <w:rFonts w:ascii="Wingdings" w:hAnsi="Wingdings" w:cs="Wingdings" w:hint="default"/>
      </w:rPr>
    </w:lvl>
    <w:lvl w:ilvl="3" w:tplc="D6FAD47A">
      <w:start w:val="1"/>
      <w:numFmt w:val="bullet"/>
      <w:lvlText w:val=""/>
      <w:lvlJc w:val="left"/>
      <w:pPr>
        <w:ind w:left="2880" w:hanging="360"/>
      </w:pPr>
      <w:rPr>
        <w:rFonts w:ascii="Symbol" w:hAnsi="Symbol" w:cs="Symbol" w:hint="default"/>
      </w:rPr>
    </w:lvl>
    <w:lvl w:ilvl="4" w:tplc="E494A994">
      <w:start w:val="1"/>
      <w:numFmt w:val="bullet"/>
      <w:lvlText w:val="o"/>
      <w:lvlJc w:val="left"/>
      <w:pPr>
        <w:ind w:left="3600" w:hanging="360"/>
      </w:pPr>
      <w:rPr>
        <w:rFonts w:ascii="Courier New" w:hAnsi="Courier New" w:cs="Courier New" w:hint="default"/>
      </w:rPr>
    </w:lvl>
    <w:lvl w:ilvl="5" w:tplc="2110DD62">
      <w:start w:val="1"/>
      <w:numFmt w:val="bullet"/>
      <w:lvlText w:val=""/>
      <w:lvlJc w:val="left"/>
      <w:pPr>
        <w:ind w:left="4320" w:hanging="360"/>
      </w:pPr>
      <w:rPr>
        <w:rFonts w:ascii="Wingdings" w:hAnsi="Wingdings" w:cs="Wingdings" w:hint="default"/>
      </w:rPr>
    </w:lvl>
    <w:lvl w:ilvl="6" w:tplc="934EB522">
      <w:start w:val="1"/>
      <w:numFmt w:val="bullet"/>
      <w:lvlText w:val=""/>
      <w:lvlJc w:val="left"/>
      <w:pPr>
        <w:ind w:left="5040" w:hanging="360"/>
      </w:pPr>
      <w:rPr>
        <w:rFonts w:ascii="Symbol" w:hAnsi="Symbol" w:cs="Symbol" w:hint="default"/>
      </w:rPr>
    </w:lvl>
    <w:lvl w:ilvl="7" w:tplc="79FC54B8">
      <w:start w:val="1"/>
      <w:numFmt w:val="bullet"/>
      <w:lvlText w:val="o"/>
      <w:lvlJc w:val="left"/>
      <w:pPr>
        <w:ind w:left="5760" w:hanging="360"/>
      </w:pPr>
      <w:rPr>
        <w:rFonts w:ascii="Courier New" w:hAnsi="Courier New" w:cs="Courier New" w:hint="default"/>
      </w:rPr>
    </w:lvl>
    <w:lvl w:ilvl="8" w:tplc="74CE65FE">
      <w:start w:val="1"/>
      <w:numFmt w:val="bullet"/>
      <w:lvlText w:val=""/>
      <w:lvlJc w:val="left"/>
      <w:pPr>
        <w:ind w:left="6480" w:hanging="360"/>
      </w:pPr>
      <w:rPr>
        <w:rFonts w:ascii="Wingdings" w:hAnsi="Wingdings" w:cs="Wingdings" w:hint="default"/>
      </w:rPr>
    </w:lvl>
  </w:abstractNum>
  <w:abstractNum w:abstractNumId="27" w15:restartNumberingAfterBreak="0">
    <w:nsid w:val="4F117825"/>
    <w:multiLevelType w:val="hybridMultilevel"/>
    <w:tmpl w:val="FCCA7B48"/>
    <w:lvl w:ilvl="0" w:tplc="DB746D8A">
      <w:start w:val="1"/>
      <w:numFmt w:val="bullet"/>
      <w:lvlText w:val=""/>
      <w:lvlJc w:val="left"/>
      <w:pPr>
        <w:ind w:left="720" w:hanging="360"/>
      </w:pPr>
      <w:rPr>
        <w:rFonts w:ascii="Symbol" w:hAnsi="Symbol" w:cs="Symbol" w:hint="default"/>
        <w:sz w:val="18"/>
        <w:szCs w:val="18"/>
      </w:rPr>
    </w:lvl>
    <w:lvl w:ilvl="1" w:tplc="A96ADCA2">
      <w:start w:val="1"/>
      <w:numFmt w:val="bullet"/>
      <w:lvlText w:val="o"/>
      <w:lvlJc w:val="left"/>
      <w:pPr>
        <w:ind w:left="1440" w:hanging="360"/>
      </w:pPr>
      <w:rPr>
        <w:rFonts w:ascii="Courier New" w:hAnsi="Courier New" w:cs="Courier New" w:hint="default"/>
      </w:rPr>
    </w:lvl>
    <w:lvl w:ilvl="2" w:tplc="B37E8110">
      <w:start w:val="1"/>
      <w:numFmt w:val="bullet"/>
      <w:lvlText w:val=""/>
      <w:lvlJc w:val="left"/>
      <w:pPr>
        <w:ind w:left="2160" w:hanging="360"/>
      </w:pPr>
      <w:rPr>
        <w:rFonts w:ascii="Wingdings" w:hAnsi="Wingdings" w:cs="Wingdings" w:hint="default"/>
      </w:rPr>
    </w:lvl>
    <w:lvl w:ilvl="3" w:tplc="E6D8757A">
      <w:start w:val="1"/>
      <w:numFmt w:val="bullet"/>
      <w:lvlText w:val=""/>
      <w:lvlJc w:val="left"/>
      <w:pPr>
        <w:ind w:left="2880" w:hanging="360"/>
      </w:pPr>
      <w:rPr>
        <w:rFonts w:ascii="Symbol" w:hAnsi="Symbol" w:cs="Symbol" w:hint="default"/>
      </w:rPr>
    </w:lvl>
    <w:lvl w:ilvl="4" w:tplc="57163A26">
      <w:start w:val="1"/>
      <w:numFmt w:val="bullet"/>
      <w:lvlText w:val="o"/>
      <w:lvlJc w:val="left"/>
      <w:pPr>
        <w:ind w:left="3600" w:hanging="360"/>
      </w:pPr>
      <w:rPr>
        <w:rFonts w:ascii="Courier New" w:hAnsi="Courier New" w:cs="Courier New" w:hint="default"/>
      </w:rPr>
    </w:lvl>
    <w:lvl w:ilvl="5" w:tplc="4BAA3598">
      <w:start w:val="1"/>
      <w:numFmt w:val="bullet"/>
      <w:lvlText w:val=""/>
      <w:lvlJc w:val="left"/>
      <w:pPr>
        <w:ind w:left="4320" w:hanging="360"/>
      </w:pPr>
      <w:rPr>
        <w:rFonts w:ascii="Wingdings" w:hAnsi="Wingdings" w:cs="Wingdings" w:hint="default"/>
      </w:rPr>
    </w:lvl>
    <w:lvl w:ilvl="6" w:tplc="765E7BFA">
      <w:start w:val="1"/>
      <w:numFmt w:val="bullet"/>
      <w:lvlText w:val=""/>
      <w:lvlJc w:val="left"/>
      <w:pPr>
        <w:ind w:left="5040" w:hanging="360"/>
      </w:pPr>
      <w:rPr>
        <w:rFonts w:ascii="Symbol" w:hAnsi="Symbol" w:cs="Symbol" w:hint="default"/>
      </w:rPr>
    </w:lvl>
    <w:lvl w:ilvl="7" w:tplc="CDC2115E">
      <w:start w:val="1"/>
      <w:numFmt w:val="bullet"/>
      <w:lvlText w:val="o"/>
      <w:lvlJc w:val="left"/>
      <w:pPr>
        <w:ind w:left="5760" w:hanging="360"/>
      </w:pPr>
      <w:rPr>
        <w:rFonts w:ascii="Courier New" w:hAnsi="Courier New" w:cs="Courier New" w:hint="default"/>
      </w:rPr>
    </w:lvl>
    <w:lvl w:ilvl="8" w:tplc="802A60A6">
      <w:start w:val="1"/>
      <w:numFmt w:val="bullet"/>
      <w:lvlText w:val=""/>
      <w:lvlJc w:val="left"/>
      <w:pPr>
        <w:ind w:left="6480" w:hanging="360"/>
      </w:pPr>
      <w:rPr>
        <w:rFonts w:ascii="Wingdings" w:hAnsi="Wingdings" w:cs="Wingdings" w:hint="default"/>
      </w:rPr>
    </w:lvl>
  </w:abstractNum>
  <w:abstractNum w:abstractNumId="28" w15:restartNumberingAfterBreak="0">
    <w:nsid w:val="51B717E2"/>
    <w:multiLevelType w:val="hybridMultilevel"/>
    <w:tmpl w:val="E91202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2B3609D"/>
    <w:multiLevelType w:val="hybridMultilevel"/>
    <w:tmpl w:val="78D4C002"/>
    <w:lvl w:ilvl="0" w:tplc="8916B758">
      <w:start w:val="1"/>
      <w:numFmt w:val="bullet"/>
      <w:lvlText w:val=""/>
      <w:lvlJc w:val="left"/>
      <w:pPr>
        <w:ind w:left="720" w:hanging="360"/>
      </w:pPr>
      <w:rPr>
        <w:rFonts w:ascii="Symbol" w:hAnsi="Symbol" w:cs="Symbol" w:hint="default"/>
        <w:sz w:val="18"/>
        <w:szCs w:val="18"/>
      </w:rPr>
    </w:lvl>
    <w:lvl w:ilvl="1" w:tplc="2144A28E">
      <w:start w:val="1"/>
      <w:numFmt w:val="bullet"/>
      <w:lvlText w:val="o"/>
      <w:lvlJc w:val="left"/>
      <w:pPr>
        <w:ind w:left="1440" w:hanging="360"/>
      </w:pPr>
      <w:rPr>
        <w:rFonts w:ascii="Courier New" w:hAnsi="Courier New" w:cs="Courier New" w:hint="default"/>
      </w:rPr>
    </w:lvl>
    <w:lvl w:ilvl="2" w:tplc="A9FA63CC">
      <w:start w:val="1"/>
      <w:numFmt w:val="bullet"/>
      <w:lvlText w:val=""/>
      <w:lvlJc w:val="left"/>
      <w:pPr>
        <w:ind w:left="2160" w:hanging="360"/>
      </w:pPr>
      <w:rPr>
        <w:rFonts w:ascii="Wingdings" w:hAnsi="Wingdings" w:cs="Wingdings" w:hint="default"/>
      </w:rPr>
    </w:lvl>
    <w:lvl w:ilvl="3" w:tplc="0AF4A098">
      <w:start w:val="1"/>
      <w:numFmt w:val="bullet"/>
      <w:lvlText w:val=""/>
      <w:lvlJc w:val="left"/>
      <w:pPr>
        <w:ind w:left="2880" w:hanging="360"/>
      </w:pPr>
      <w:rPr>
        <w:rFonts w:ascii="Symbol" w:hAnsi="Symbol" w:cs="Symbol" w:hint="default"/>
      </w:rPr>
    </w:lvl>
    <w:lvl w:ilvl="4" w:tplc="538A6B54">
      <w:start w:val="1"/>
      <w:numFmt w:val="bullet"/>
      <w:lvlText w:val="o"/>
      <w:lvlJc w:val="left"/>
      <w:pPr>
        <w:ind w:left="3600" w:hanging="360"/>
      </w:pPr>
      <w:rPr>
        <w:rFonts w:ascii="Courier New" w:hAnsi="Courier New" w:cs="Courier New" w:hint="default"/>
      </w:rPr>
    </w:lvl>
    <w:lvl w:ilvl="5" w:tplc="DEE810E6">
      <w:start w:val="1"/>
      <w:numFmt w:val="bullet"/>
      <w:lvlText w:val=""/>
      <w:lvlJc w:val="left"/>
      <w:pPr>
        <w:ind w:left="4320" w:hanging="360"/>
      </w:pPr>
      <w:rPr>
        <w:rFonts w:ascii="Wingdings" w:hAnsi="Wingdings" w:cs="Wingdings" w:hint="default"/>
      </w:rPr>
    </w:lvl>
    <w:lvl w:ilvl="6" w:tplc="947A80F6">
      <w:start w:val="1"/>
      <w:numFmt w:val="bullet"/>
      <w:lvlText w:val=""/>
      <w:lvlJc w:val="left"/>
      <w:pPr>
        <w:ind w:left="5040" w:hanging="360"/>
      </w:pPr>
      <w:rPr>
        <w:rFonts w:ascii="Symbol" w:hAnsi="Symbol" w:cs="Symbol" w:hint="default"/>
      </w:rPr>
    </w:lvl>
    <w:lvl w:ilvl="7" w:tplc="BF7813B2">
      <w:start w:val="1"/>
      <w:numFmt w:val="bullet"/>
      <w:lvlText w:val="o"/>
      <w:lvlJc w:val="left"/>
      <w:pPr>
        <w:ind w:left="5760" w:hanging="360"/>
      </w:pPr>
      <w:rPr>
        <w:rFonts w:ascii="Courier New" w:hAnsi="Courier New" w:cs="Courier New" w:hint="default"/>
      </w:rPr>
    </w:lvl>
    <w:lvl w:ilvl="8" w:tplc="FF7CBAD2">
      <w:start w:val="1"/>
      <w:numFmt w:val="bullet"/>
      <w:lvlText w:val=""/>
      <w:lvlJc w:val="left"/>
      <w:pPr>
        <w:ind w:left="6480" w:hanging="360"/>
      </w:pPr>
      <w:rPr>
        <w:rFonts w:ascii="Wingdings" w:hAnsi="Wingdings" w:cs="Wingdings" w:hint="default"/>
      </w:rPr>
    </w:lvl>
  </w:abstractNum>
  <w:abstractNum w:abstractNumId="30" w15:restartNumberingAfterBreak="0">
    <w:nsid w:val="53A77BC6"/>
    <w:multiLevelType w:val="hybridMultilevel"/>
    <w:tmpl w:val="BE1CDCD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4D35B64"/>
    <w:multiLevelType w:val="multilevel"/>
    <w:tmpl w:val="E25C6114"/>
    <w:lvl w:ilvl="0">
      <w:start w:val="1"/>
      <w:numFmt w:val="decimal"/>
      <w:lvlText w:val="%1."/>
      <w:lvlJc w:val="left"/>
      <w:pPr>
        <w:ind w:left="720" w:hanging="360"/>
      </w:pPr>
      <w:rPr>
        <w:rFonts w:ascii="Calibri" w:hAnsi="Calibri" w:cstheme="majorBidi" w:hint="default"/>
        <w:color w:val="auto"/>
        <w:sz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59A3306"/>
    <w:multiLevelType w:val="hybridMultilevel"/>
    <w:tmpl w:val="405EA2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79709D9"/>
    <w:multiLevelType w:val="hybridMultilevel"/>
    <w:tmpl w:val="150CE3DA"/>
    <w:lvl w:ilvl="0" w:tplc="B62663BE">
      <w:start w:val="1"/>
      <w:numFmt w:val="bullet"/>
      <w:lvlText w:val=""/>
      <w:lvlJc w:val="left"/>
      <w:pPr>
        <w:ind w:left="720" w:hanging="360"/>
      </w:pPr>
      <w:rPr>
        <w:rFonts w:ascii="Symbol" w:hAnsi="Symbol" w:cs="Symbol" w:hint="default"/>
        <w:sz w:val="18"/>
        <w:szCs w:val="18"/>
      </w:rPr>
    </w:lvl>
    <w:lvl w:ilvl="1" w:tplc="D5B8A5A4">
      <w:start w:val="1"/>
      <w:numFmt w:val="bullet"/>
      <w:lvlText w:val="o"/>
      <w:lvlJc w:val="left"/>
      <w:pPr>
        <w:ind w:left="1440" w:hanging="360"/>
      </w:pPr>
      <w:rPr>
        <w:rFonts w:ascii="Courier New" w:hAnsi="Courier New" w:cs="Courier New" w:hint="default"/>
      </w:rPr>
    </w:lvl>
    <w:lvl w:ilvl="2" w:tplc="EFBEF416">
      <w:start w:val="1"/>
      <w:numFmt w:val="bullet"/>
      <w:lvlText w:val=""/>
      <w:lvlJc w:val="left"/>
      <w:pPr>
        <w:ind w:left="2160" w:hanging="360"/>
      </w:pPr>
      <w:rPr>
        <w:rFonts w:ascii="Wingdings" w:hAnsi="Wingdings" w:cs="Wingdings" w:hint="default"/>
      </w:rPr>
    </w:lvl>
    <w:lvl w:ilvl="3" w:tplc="8CD090C6">
      <w:start w:val="1"/>
      <w:numFmt w:val="bullet"/>
      <w:lvlText w:val=""/>
      <w:lvlJc w:val="left"/>
      <w:pPr>
        <w:ind w:left="2880" w:hanging="360"/>
      </w:pPr>
      <w:rPr>
        <w:rFonts w:ascii="Symbol" w:hAnsi="Symbol" w:cs="Symbol" w:hint="default"/>
      </w:rPr>
    </w:lvl>
    <w:lvl w:ilvl="4" w:tplc="9A24BDB6">
      <w:start w:val="1"/>
      <w:numFmt w:val="bullet"/>
      <w:lvlText w:val="o"/>
      <w:lvlJc w:val="left"/>
      <w:pPr>
        <w:ind w:left="3600" w:hanging="360"/>
      </w:pPr>
      <w:rPr>
        <w:rFonts w:ascii="Courier New" w:hAnsi="Courier New" w:cs="Courier New" w:hint="default"/>
      </w:rPr>
    </w:lvl>
    <w:lvl w:ilvl="5" w:tplc="746CE540">
      <w:start w:val="1"/>
      <w:numFmt w:val="bullet"/>
      <w:lvlText w:val=""/>
      <w:lvlJc w:val="left"/>
      <w:pPr>
        <w:ind w:left="4320" w:hanging="360"/>
      </w:pPr>
      <w:rPr>
        <w:rFonts w:ascii="Wingdings" w:hAnsi="Wingdings" w:cs="Wingdings" w:hint="default"/>
      </w:rPr>
    </w:lvl>
    <w:lvl w:ilvl="6" w:tplc="6084301E">
      <w:start w:val="1"/>
      <w:numFmt w:val="bullet"/>
      <w:lvlText w:val=""/>
      <w:lvlJc w:val="left"/>
      <w:pPr>
        <w:ind w:left="5040" w:hanging="360"/>
      </w:pPr>
      <w:rPr>
        <w:rFonts w:ascii="Symbol" w:hAnsi="Symbol" w:cs="Symbol" w:hint="default"/>
      </w:rPr>
    </w:lvl>
    <w:lvl w:ilvl="7" w:tplc="390AA8A8">
      <w:start w:val="1"/>
      <w:numFmt w:val="bullet"/>
      <w:lvlText w:val="o"/>
      <w:lvlJc w:val="left"/>
      <w:pPr>
        <w:ind w:left="5760" w:hanging="360"/>
      </w:pPr>
      <w:rPr>
        <w:rFonts w:ascii="Courier New" w:hAnsi="Courier New" w:cs="Courier New" w:hint="default"/>
      </w:rPr>
    </w:lvl>
    <w:lvl w:ilvl="8" w:tplc="C4A47938">
      <w:start w:val="1"/>
      <w:numFmt w:val="bullet"/>
      <w:lvlText w:val=""/>
      <w:lvlJc w:val="left"/>
      <w:pPr>
        <w:ind w:left="6480" w:hanging="360"/>
      </w:pPr>
      <w:rPr>
        <w:rFonts w:ascii="Wingdings" w:hAnsi="Wingdings" w:cs="Wingdings" w:hint="default"/>
      </w:rPr>
    </w:lvl>
  </w:abstractNum>
  <w:abstractNum w:abstractNumId="34" w15:restartNumberingAfterBreak="0">
    <w:nsid w:val="5D6A7231"/>
    <w:multiLevelType w:val="hybridMultilevel"/>
    <w:tmpl w:val="3E525D1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8E6411"/>
    <w:multiLevelType w:val="hybridMultilevel"/>
    <w:tmpl w:val="CE727D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E9E2148"/>
    <w:multiLevelType w:val="hybridMultilevel"/>
    <w:tmpl w:val="FB4C28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EE42E4"/>
    <w:multiLevelType w:val="hybridMultilevel"/>
    <w:tmpl w:val="ADC610B6"/>
    <w:lvl w:ilvl="0" w:tplc="94F06350">
      <w:start w:val="1"/>
      <w:numFmt w:val="bullet"/>
      <w:lvlText w:val=""/>
      <w:lvlJc w:val="left"/>
      <w:pPr>
        <w:ind w:left="720" w:hanging="360"/>
      </w:pPr>
      <w:rPr>
        <w:rFonts w:ascii="Symbol" w:hAnsi="Symbol" w:cs="Symbol" w:hint="default"/>
        <w:sz w:val="18"/>
        <w:szCs w:val="18"/>
      </w:rPr>
    </w:lvl>
    <w:lvl w:ilvl="1" w:tplc="58D685C0">
      <w:start w:val="1"/>
      <w:numFmt w:val="bullet"/>
      <w:lvlText w:val="o"/>
      <w:lvlJc w:val="left"/>
      <w:pPr>
        <w:ind w:left="1440" w:hanging="360"/>
      </w:pPr>
      <w:rPr>
        <w:rFonts w:ascii="Courier New" w:hAnsi="Courier New" w:cs="Courier New" w:hint="default"/>
      </w:rPr>
    </w:lvl>
    <w:lvl w:ilvl="2" w:tplc="8BB2ADF0">
      <w:start w:val="1"/>
      <w:numFmt w:val="bullet"/>
      <w:lvlText w:val=""/>
      <w:lvlJc w:val="left"/>
      <w:pPr>
        <w:ind w:left="2160" w:hanging="360"/>
      </w:pPr>
      <w:rPr>
        <w:rFonts w:ascii="Wingdings" w:hAnsi="Wingdings" w:cs="Wingdings" w:hint="default"/>
      </w:rPr>
    </w:lvl>
    <w:lvl w:ilvl="3" w:tplc="82685B86">
      <w:start w:val="1"/>
      <w:numFmt w:val="bullet"/>
      <w:lvlText w:val=""/>
      <w:lvlJc w:val="left"/>
      <w:pPr>
        <w:ind w:left="2880" w:hanging="360"/>
      </w:pPr>
      <w:rPr>
        <w:rFonts w:ascii="Symbol" w:hAnsi="Symbol" w:cs="Symbol" w:hint="default"/>
      </w:rPr>
    </w:lvl>
    <w:lvl w:ilvl="4" w:tplc="B3D2ED22">
      <w:start w:val="1"/>
      <w:numFmt w:val="bullet"/>
      <w:lvlText w:val="o"/>
      <w:lvlJc w:val="left"/>
      <w:pPr>
        <w:ind w:left="3600" w:hanging="360"/>
      </w:pPr>
      <w:rPr>
        <w:rFonts w:ascii="Courier New" w:hAnsi="Courier New" w:cs="Courier New" w:hint="default"/>
      </w:rPr>
    </w:lvl>
    <w:lvl w:ilvl="5" w:tplc="D1EAA684">
      <w:start w:val="1"/>
      <w:numFmt w:val="bullet"/>
      <w:lvlText w:val=""/>
      <w:lvlJc w:val="left"/>
      <w:pPr>
        <w:ind w:left="4320" w:hanging="360"/>
      </w:pPr>
      <w:rPr>
        <w:rFonts w:ascii="Wingdings" w:hAnsi="Wingdings" w:cs="Wingdings" w:hint="default"/>
      </w:rPr>
    </w:lvl>
    <w:lvl w:ilvl="6" w:tplc="8796F8D2">
      <w:start w:val="1"/>
      <w:numFmt w:val="bullet"/>
      <w:lvlText w:val=""/>
      <w:lvlJc w:val="left"/>
      <w:pPr>
        <w:ind w:left="5040" w:hanging="360"/>
      </w:pPr>
      <w:rPr>
        <w:rFonts w:ascii="Symbol" w:hAnsi="Symbol" w:cs="Symbol" w:hint="default"/>
      </w:rPr>
    </w:lvl>
    <w:lvl w:ilvl="7" w:tplc="4EA69FFC">
      <w:start w:val="1"/>
      <w:numFmt w:val="bullet"/>
      <w:lvlText w:val="o"/>
      <w:lvlJc w:val="left"/>
      <w:pPr>
        <w:ind w:left="5760" w:hanging="360"/>
      </w:pPr>
      <w:rPr>
        <w:rFonts w:ascii="Courier New" w:hAnsi="Courier New" w:cs="Courier New" w:hint="default"/>
      </w:rPr>
    </w:lvl>
    <w:lvl w:ilvl="8" w:tplc="F5A8EEEE">
      <w:start w:val="1"/>
      <w:numFmt w:val="bullet"/>
      <w:lvlText w:val=""/>
      <w:lvlJc w:val="left"/>
      <w:pPr>
        <w:ind w:left="6480" w:hanging="360"/>
      </w:pPr>
      <w:rPr>
        <w:rFonts w:ascii="Wingdings" w:hAnsi="Wingdings" w:cs="Wingdings" w:hint="default"/>
      </w:rPr>
    </w:lvl>
  </w:abstractNum>
  <w:abstractNum w:abstractNumId="38" w15:restartNumberingAfterBreak="0">
    <w:nsid w:val="664C3737"/>
    <w:multiLevelType w:val="hybridMultilevel"/>
    <w:tmpl w:val="00AAC32A"/>
    <w:lvl w:ilvl="0" w:tplc="C4F4764A">
      <w:start w:val="1"/>
      <w:numFmt w:val="bullet"/>
      <w:lvlText w:val=""/>
      <w:lvlJc w:val="left"/>
      <w:pPr>
        <w:ind w:left="720" w:hanging="360"/>
      </w:pPr>
      <w:rPr>
        <w:rFonts w:ascii="Symbol" w:hAnsi="Symbol" w:cs="Symbol" w:hint="default"/>
        <w:sz w:val="18"/>
        <w:szCs w:val="18"/>
      </w:rPr>
    </w:lvl>
    <w:lvl w:ilvl="1" w:tplc="7BE8F834">
      <w:start w:val="1"/>
      <w:numFmt w:val="bullet"/>
      <w:lvlText w:val="o"/>
      <w:lvlJc w:val="left"/>
      <w:pPr>
        <w:ind w:left="1440" w:hanging="360"/>
      </w:pPr>
      <w:rPr>
        <w:rFonts w:ascii="Courier New" w:hAnsi="Courier New" w:cs="Courier New" w:hint="default"/>
      </w:rPr>
    </w:lvl>
    <w:lvl w:ilvl="2" w:tplc="775EC478">
      <w:start w:val="1"/>
      <w:numFmt w:val="bullet"/>
      <w:lvlText w:val=""/>
      <w:lvlJc w:val="left"/>
      <w:pPr>
        <w:ind w:left="2160" w:hanging="360"/>
      </w:pPr>
      <w:rPr>
        <w:rFonts w:ascii="Wingdings" w:hAnsi="Wingdings" w:cs="Wingdings" w:hint="default"/>
      </w:rPr>
    </w:lvl>
    <w:lvl w:ilvl="3" w:tplc="C2B64C38">
      <w:start w:val="1"/>
      <w:numFmt w:val="bullet"/>
      <w:lvlText w:val=""/>
      <w:lvlJc w:val="left"/>
      <w:pPr>
        <w:ind w:left="2880" w:hanging="360"/>
      </w:pPr>
      <w:rPr>
        <w:rFonts w:ascii="Symbol" w:hAnsi="Symbol" w:cs="Symbol" w:hint="default"/>
      </w:rPr>
    </w:lvl>
    <w:lvl w:ilvl="4" w:tplc="8B0E2A7A">
      <w:start w:val="1"/>
      <w:numFmt w:val="bullet"/>
      <w:lvlText w:val="o"/>
      <w:lvlJc w:val="left"/>
      <w:pPr>
        <w:ind w:left="3600" w:hanging="360"/>
      </w:pPr>
      <w:rPr>
        <w:rFonts w:ascii="Courier New" w:hAnsi="Courier New" w:cs="Courier New" w:hint="default"/>
      </w:rPr>
    </w:lvl>
    <w:lvl w:ilvl="5" w:tplc="041E6E9A">
      <w:start w:val="1"/>
      <w:numFmt w:val="bullet"/>
      <w:lvlText w:val=""/>
      <w:lvlJc w:val="left"/>
      <w:pPr>
        <w:ind w:left="4320" w:hanging="360"/>
      </w:pPr>
      <w:rPr>
        <w:rFonts w:ascii="Wingdings" w:hAnsi="Wingdings" w:cs="Wingdings" w:hint="default"/>
      </w:rPr>
    </w:lvl>
    <w:lvl w:ilvl="6" w:tplc="86D4EC7E">
      <w:start w:val="1"/>
      <w:numFmt w:val="bullet"/>
      <w:lvlText w:val=""/>
      <w:lvlJc w:val="left"/>
      <w:pPr>
        <w:ind w:left="5040" w:hanging="360"/>
      </w:pPr>
      <w:rPr>
        <w:rFonts w:ascii="Symbol" w:hAnsi="Symbol" w:cs="Symbol" w:hint="default"/>
      </w:rPr>
    </w:lvl>
    <w:lvl w:ilvl="7" w:tplc="2400931C">
      <w:start w:val="1"/>
      <w:numFmt w:val="bullet"/>
      <w:lvlText w:val="o"/>
      <w:lvlJc w:val="left"/>
      <w:pPr>
        <w:ind w:left="5760" w:hanging="360"/>
      </w:pPr>
      <w:rPr>
        <w:rFonts w:ascii="Courier New" w:hAnsi="Courier New" w:cs="Courier New" w:hint="default"/>
      </w:rPr>
    </w:lvl>
    <w:lvl w:ilvl="8" w:tplc="3BA8F85E">
      <w:start w:val="1"/>
      <w:numFmt w:val="bullet"/>
      <w:lvlText w:val=""/>
      <w:lvlJc w:val="left"/>
      <w:pPr>
        <w:ind w:left="6480" w:hanging="360"/>
      </w:pPr>
      <w:rPr>
        <w:rFonts w:ascii="Wingdings" w:hAnsi="Wingdings" w:cs="Wingdings" w:hint="default"/>
      </w:rPr>
    </w:lvl>
  </w:abstractNum>
  <w:abstractNum w:abstractNumId="39" w15:restartNumberingAfterBreak="0">
    <w:nsid w:val="66BA2B54"/>
    <w:multiLevelType w:val="multilevel"/>
    <w:tmpl w:val="AF6EA22E"/>
    <w:lvl w:ilvl="0">
      <w:start w:val="1"/>
      <w:numFmt w:val="decimal"/>
      <w:pStyle w:val="NASLOV1"/>
      <w:lvlText w:val="%1."/>
      <w:lvlJc w:val="left"/>
      <w:pPr>
        <w:ind w:left="360" w:hanging="360"/>
      </w:pPr>
    </w:lvl>
    <w:lvl w:ilvl="1">
      <w:start w:val="1"/>
      <w:numFmt w:val="decimal"/>
      <w:pStyle w:val="NASLOV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79E7415"/>
    <w:multiLevelType w:val="hybridMultilevel"/>
    <w:tmpl w:val="19F64D62"/>
    <w:lvl w:ilvl="0" w:tplc="F6D01EFE">
      <w:start w:val="1"/>
      <w:numFmt w:val="bullet"/>
      <w:lvlText w:val=""/>
      <w:lvlJc w:val="left"/>
      <w:pPr>
        <w:ind w:left="720" w:hanging="360"/>
      </w:pPr>
      <w:rPr>
        <w:rFonts w:ascii="Symbol" w:hAnsi="Symbol" w:cs="Symbol" w:hint="default"/>
        <w:sz w:val="18"/>
        <w:szCs w:val="18"/>
      </w:rPr>
    </w:lvl>
    <w:lvl w:ilvl="1" w:tplc="398E7D3C">
      <w:start w:val="1"/>
      <w:numFmt w:val="bullet"/>
      <w:lvlText w:val="o"/>
      <w:lvlJc w:val="left"/>
      <w:pPr>
        <w:ind w:left="1440" w:hanging="360"/>
      </w:pPr>
      <w:rPr>
        <w:rFonts w:ascii="Courier New" w:hAnsi="Courier New" w:cs="Courier New" w:hint="default"/>
      </w:rPr>
    </w:lvl>
    <w:lvl w:ilvl="2" w:tplc="E460B484">
      <w:start w:val="1"/>
      <w:numFmt w:val="bullet"/>
      <w:lvlText w:val=""/>
      <w:lvlJc w:val="left"/>
      <w:pPr>
        <w:ind w:left="2160" w:hanging="360"/>
      </w:pPr>
      <w:rPr>
        <w:rFonts w:ascii="Wingdings" w:hAnsi="Wingdings" w:cs="Wingdings" w:hint="default"/>
      </w:rPr>
    </w:lvl>
    <w:lvl w:ilvl="3" w:tplc="CB54F966">
      <w:start w:val="1"/>
      <w:numFmt w:val="bullet"/>
      <w:lvlText w:val=""/>
      <w:lvlJc w:val="left"/>
      <w:pPr>
        <w:ind w:left="2880" w:hanging="360"/>
      </w:pPr>
      <w:rPr>
        <w:rFonts w:ascii="Symbol" w:hAnsi="Symbol" w:cs="Symbol" w:hint="default"/>
      </w:rPr>
    </w:lvl>
    <w:lvl w:ilvl="4" w:tplc="5C34C9E4">
      <w:start w:val="1"/>
      <w:numFmt w:val="bullet"/>
      <w:lvlText w:val="o"/>
      <w:lvlJc w:val="left"/>
      <w:pPr>
        <w:ind w:left="3600" w:hanging="360"/>
      </w:pPr>
      <w:rPr>
        <w:rFonts w:ascii="Courier New" w:hAnsi="Courier New" w:cs="Courier New" w:hint="default"/>
      </w:rPr>
    </w:lvl>
    <w:lvl w:ilvl="5" w:tplc="D68430A6">
      <w:start w:val="1"/>
      <w:numFmt w:val="bullet"/>
      <w:lvlText w:val=""/>
      <w:lvlJc w:val="left"/>
      <w:pPr>
        <w:ind w:left="4320" w:hanging="360"/>
      </w:pPr>
      <w:rPr>
        <w:rFonts w:ascii="Wingdings" w:hAnsi="Wingdings" w:cs="Wingdings" w:hint="default"/>
      </w:rPr>
    </w:lvl>
    <w:lvl w:ilvl="6" w:tplc="B05402E2">
      <w:start w:val="1"/>
      <w:numFmt w:val="bullet"/>
      <w:lvlText w:val=""/>
      <w:lvlJc w:val="left"/>
      <w:pPr>
        <w:ind w:left="5040" w:hanging="360"/>
      </w:pPr>
      <w:rPr>
        <w:rFonts w:ascii="Symbol" w:hAnsi="Symbol" w:cs="Symbol" w:hint="default"/>
      </w:rPr>
    </w:lvl>
    <w:lvl w:ilvl="7" w:tplc="0EBEF99A">
      <w:start w:val="1"/>
      <w:numFmt w:val="bullet"/>
      <w:lvlText w:val="o"/>
      <w:lvlJc w:val="left"/>
      <w:pPr>
        <w:ind w:left="5760" w:hanging="360"/>
      </w:pPr>
      <w:rPr>
        <w:rFonts w:ascii="Courier New" w:hAnsi="Courier New" w:cs="Courier New" w:hint="default"/>
      </w:rPr>
    </w:lvl>
    <w:lvl w:ilvl="8" w:tplc="1DCA48D4">
      <w:start w:val="1"/>
      <w:numFmt w:val="bullet"/>
      <w:lvlText w:val=""/>
      <w:lvlJc w:val="left"/>
      <w:pPr>
        <w:ind w:left="6480" w:hanging="360"/>
      </w:pPr>
      <w:rPr>
        <w:rFonts w:ascii="Wingdings" w:hAnsi="Wingdings" w:cs="Wingdings" w:hint="default"/>
      </w:rPr>
    </w:lvl>
  </w:abstractNum>
  <w:abstractNum w:abstractNumId="41" w15:restartNumberingAfterBreak="0">
    <w:nsid w:val="69E00821"/>
    <w:multiLevelType w:val="multilevel"/>
    <w:tmpl w:val="E25C6114"/>
    <w:lvl w:ilvl="0">
      <w:start w:val="1"/>
      <w:numFmt w:val="decimal"/>
      <w:lvlText w:val="%1."/>
      <w:lvlJc w:val="left"/>
      <w:pPr>
        <w:ind w:left="720" w:hanging="360"/>
      </w:pPr>
      <w:rPr>
        <w:rFonts w:ascii="Calibri" w:hAnsi="Calibri" w:cstheme="majorBidi" w:hint="default"/>
        <w:color w:val="auto"/>
        <w:sz w:val="2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69EC52E4"/>
    <w:multiLevelType w:val="hybridMultilevel"/>
    <w:tmpl w:val="8D28D6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CF42AA5"/>
    <w:multiLevelType w:val="hybridMultilevel"/>
    <w:tmpl w:val="932A1A62"/>
    <w:lvl w:ilvl="0" w:tplc="6114971A">
      <w:start w:val="1"/>
      <w:numFmt w:val="bullet"/>
      <w:lvlText w:val=""/>
      <w:lvlJc w:val="left"/>
      <w:pPr>
        <w:ind w:left="720" w:hanging="360"/>
      </w:pPr>
      <w:rPr>
        <w:rFonts w:ascii="Symbol" w:hAnsi="Symbol" w:cs="Symbol" w:hint="default"/>
        <w:sz w:val="18"/>
        <w:szCs w:val="18"/>
      </w:rPr>
    </w:lvl>
    <w:lvl w:ilvl="1" w:tplc="5D807D86">
      <w:start w:val="1"/>
      <w:numFmt w:val="bullet"/>
      <w:lvlText w:val="o"/>
      <w:lvlJc w:val="left"/>
      <w:pPr>
        <w:ind w:left="1440" w:hanging="360"/>
      </w:pPr>
      <w:rPr>
        <w:rFonts w:ascii="Courier New" w:hAnsi="Courier New" w:cs="Courier New" w:hint="default"/>
      </w:rPr>
    </w:lvl>
    <w:lvl w:ilvl="2" w:tplc="0BE6EBD4">
      <w:start w:val="1"/>
      <w:numFmt w:val="bullet"/>
      <w:lvlText w:val=""/>
      <w:lvlJc w:val="left"/>
      <w:pPr>
        <w:ind w:left="2160" w:hanging="360"/>
      </w:pPr>
      <w:rPr>
        <w:rFonts w:ascii="Wingdings" w:hAnsi="Wingdings" w:cs="Wingdings" w:hint="default"/>
      </w:rPr>
    </w:lvl>
    <w:lvl w:ilvl="3" w:tplc="A244B150">
      <w:start w:val="1"/>
      <w:numFmt w:val="bullet"/>
      <w:lvlText w:val=""/>
      <w:lvlJc w:val="left"/>
      <w:pPr>
        <w:ind w:left="2880" w:hanging="360"/>
      </w:pPr>
      <w:rPr>
        <w:rFonts w:ascii="Symbol" w:hAnsi="Symbol" w:cs="Symbol" w:hint="default"/>
      </w:rPr>
    </w:lvl>
    <w:lvl w:ilvl="4" w:tplc="F46A2B04">
      <w:start w:val="1"/>
      <w:numFmt w:val="bullet"/>
      <w:lvlText w:val="o"/>
      <w:lvlJc w:val="left"/>
      <w:pPr>
        <w:ind w:left="3600" w:hanging="360"/>
      </w:pPr>
      <w:rPr>
        <w:rFonts w:ascii="Courier New" w:hAnsi="Courier New" w:cs="Courier New" w:hint="default"/>
      </w:rPr>
    </w:lvl>
    <w:lvl w:ilvl="5" w:tplc="909A0030">
      <w:start w:val="1"/>
      <w:numFmt w:val="bullet"/>
      <w:lvlText w:val=""/>
      <w:lvlJc w:val="left"/>
      <w:pPr>
        <w:ind w:left="4320" w:hanging="360"/>
      </w:pPr>
      <w:rPr>
        <w:rFonts w:ascii="Wingdings" w:hAnsi="Wingdings" w:cs="Wingdings" w:hint="default"/>
      </w:rPr>
    </w:lvl>
    <w:lvl w:ilvl="6" w:tplc="752803C8">
      <w:start w:val="1"/>
      <w:numFmt w:val="bullet"/>
      <w:lvlText w:val=""/>
      <w:lvlJc w:val="left"/>
      <w:pPr>
        <w:ind w:left="5040" w:hanging="360"/>
      </w:pPr>
      <w:rPr>
        <w:rFonts w:ascii="Symbol" w:hAnsi="Symbol" w:cs="Symbol" w:hint="default"/>
      </w:rPr>
    </w:lvl>
    <w:lvl w:ilvl="7" w:tplc="8E40B24E">
      <w:start w:val="1"/>
      <w:numFmt w:val="bullet"/>
      <w:lvlText w:val="o"/>
      <w:lvlJc w:val="left"/>
      <w:pPr>
        <w:ind w:left="5760" w:hanging="360"/>
      </w:pPr>
      <w:rPr>
        <w:rFonts w:ascii="Courier New" w:hAnsi="Courier New" w:cs="Courier New" w:hint="default"/>
      </w:rPr>
    </w:lvl>
    <w:lvl w:ilvl="8" w:tplc="CFD0073A">
      <w:start w:val="1"/>
      <w:numFmt w:val="bullet"/>
      <w:lvlText w:val=""/>
      <w:lvlJc w:val="left"/>
      <w:pPr>
        <w:ind w:left="6480" w:hanging="360"/>
      </w:pPr>
      <w:rPr>
        <w:rFonts w:ascii="Wingdings" w:hAnsi="Wingdings" w:cs="Wingdings" w:hint="default"/>
      </w:rPr>
    </w:lvl>
  </w:abstractNum>
  <w:abstractNum w:abstractNumId="44" w15:restartNumberingAfterBreak="0">
    <w:nsid w:val="6D536799"/>
    <w:multiLevelType w:val="hybridMultilevel"/>
    <w:tmpl w:val="6F6AA18E"/>
    <w:lvl w:ilvl="0" w:tplc="329CD294">
      <w:start w:val="1"/>
      <w:numFmt w:val="bullet"/>
      <w:lvlText w:val=""/>
      <w:lvlJc w:val="left"/>
      <w:pPr>
        <w:ind w:left="720" w:hanging="360"/>
      </w:pPr>
      <w:rPr>
        <w:rFonts w:ascii="Symbol" w:hAnsi="Symbol" w:cs="Symbol" w:hint="default"/>
        <w:sz w:val="18"/>
        <w:szCs w:val="18"/>
      </w:rPr>
    </w:lvl>
    <w:lvl w:ilvl="1" w:tplc="23D64EAE">
      <w:start w:val="1"/>
      <w:numFmt w:val="bullet"/>
      <w:lvlText w:val="o"/>
      <w:lvlJc w:val="left"/>
      <w:pPr>
        <w:ind w:left="1440" w:hanging="360"/>
      </w:pPr>
      <w:rPr>
        <w:rFonts w:ascii="Courier New" w:hAnsi="Courier New" w:cs="Courier New" w:hint="default"/>
      </w:rPr>
    </w:lvl>
    <w:lvl w:ilvl="2" w:tplc="EEE8D05C">
      <w:start w:val="1"/>
      <w:numFmt w:val="bullet"/>
      <w:lvlText w:val=""/>
      <w:lvlJc w:val="left"/>
      <w:pPr>
        <w:ind w:left="2160" w:hanging="360"/>
      </w:pPr>
      <w:rPr>
        <w:rFonts w:ascii="Wingdings" w:hAnsi="Wingdings" w:cs="Wingdings" w:hint="default"/>
      </w:rPr>
    </w:lvl>
    <w:lvl w:ilvl="3" w:tplc="03A2A8F8">
      <w:start w:val="1"/>
      <w:numFmt w:val="bullet"/>
      <w:lvlText w:val=""/>
      <w:lvlJc w:val="left"/>
      <w:pPr>
        <w:ind w:left="2880" w:hanging="360"/>
      </w:pPr>
      <w:rPr>
        <w:rFonts w:ascii="Symbol" w:hAnsi="Symbol" w:cs="Symbol" w:hint="default"/>
      </w:rPr>
    </w:lvl>
    <w:lvl w:ilvl="4" w:tplc="D36A048A">
      <w:start w:val="1"/>
      <w:numFmt w:val="bullet"/>
      <w:lvlText w:val="o"/>
      <w:lvlJc w:val="left"/>
      <w:pPr>
        <w:ind w:left="3600" w:hanging="360"/>
      </w:pPr>
      <w:rPr>
        <w:rFonts w:ascii="Courier New" w:hAnsi="Courier New" w:cs="Courier New" w:hint="default"/>
      </w:rPr>
    </w:lvl>
    <w:lvl w:ilvl="5" w:tplc="7280F9F6">
      <w:start w:val="1"/>
      <w:numFmt w:val="bullet"/>
      <w:lvlText w:val=""/>
      <w:lvlJc w:val="left"/>
      <w:pPr>
        <w:ind w:left="4320" w:hanging="360"/>
      </w:pPr>
      <w:rPr>
        <w:rFonts w:ascii="Wingdings" w:hAnsi="Wingdings" w:cs="Wingdings" w:hint="default"/>
      </w:rPr>
    </w:lvl>
    <w:lvl w:ilvl="6" w:tplc="F8F0C3C2">
      <w:start w:val="1"/>
      <w:numFmt w:val="bullet"/>
      <w:lvlText w:val=""/>
      <w:lvlJc w:val="left"/>
      <w:pPr>
        <w:ind w:left="5040" w:hanging="360"/>
      </w:pPr>
      <w:rPr>
        <w:rFonts w:ascii="Symbol" w:hAnsi="Symbol" w:cs="Symbol" w:hint="default"/>
      </w:rPr>
    </w:lvl>
    <w:lvl w:ilvl="7" w:tplc="865631EE">
      <w:start w:val="1"/>
      <w:numFmt w:val="bullet"/>
      <w:lvlText w:val="o"/>
      <w:lvlJc w:val="left"/>
      <w:pPr>
        <w:ind w:left="5760" w:hanging="360"/>
      </w:pPr>
      <w:rPr>
        <w:rFonts w:ascii="Courier New" w:hAnsi="Courier New" w:cs="Courier New" w:hint="default"/>
      </w:rPr>
    </w:lvl>
    <w:lvl w:ilvl="8" w:tplc="BCCEB874">
      <w:start w:val="1"/>
      <w:numFmt w:val="bullet"/>
      <w:lvlText w:val=""/>
      <w:lvlJc w:val="left"/>
      <w:pPr>
        <w:ind w:left="6480" w:hanging="360"/>
      </w:pPr>
      <w:rPr>
        <w:rFonts w:ascii="Wingdings" w:hAnsi="Wingdings" w:cs="Wingdings" w:hint="default"/>
      </w:rPr>
    </w:lvl>
  </w:abstractNum>
  <w:abstractNum w:abstractNumId="45" w15:restartNumberingAfterBreak="0">
    <w:nsid w:val="77584BF8"/>
    <w:multiLevelType w:val="hybridMultilevel"/>
    <w:tmpl w:val="3E4C62D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786041E8"/>
    <w:multiLevelType w:val="hybridMultilevel"/>
    <w:tmpl w:val="466AB100"/>
    <w:lvl w:ilvl="0" w:tplc="291ED7A8">
      <w:start w:val="1"/>
      <w:numFmt w:val="bullet"/>
      <w:lvlText w:val="-"/>
      <w:lvlJc w:val="left"/>
      <w:pPr>
        <w:ind w:left="360" w:hanging="360"/>
      </w:pPr>
      <w:rPr>
        <w:rFonts w:ascii="Arial Unicode MS" w:eastAsia="Arial Unicode MS" w:hAnsi="Arial Unicode MS"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F193832"/>
    <w:multiLevelType w:val="hybridMultilevel"/>
    <w:tmpl w:val="3222B398"/>
    <w:lvl w:ilvl="0" w:tplc="BA4EEB7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7"/>
  </w:num>
  <w:num w:numId="2">
    <w:abstractNumId w:val="19"/>
  </w:num>
  <w:num w:numId="3">
    <w:abstractNumId w:val="5"/>
  </w:num>
  <w:num w:numId="4">
    <w:abstractNumId w:val="0"/>
  </w:num>
  <w:num w:numId="5">
    <w:abstractNumId w:val="13"/>
  </w:num>
  <w:num w:numId="6">
    <w:abstractNumId w:val="10"/>
  </w:num>
  <w:num w:numId="7">
    <w:abstractNumId w:val="26"/>
  </w:num>
  <w:num w:numId="8">
    <w:abstractNumId w:val="23"/>
  </w:num>
  <w:num w:numId="9">
    <w:abstractNumId w:val="40"/>
  </w:num>
  <w:num w:numId="10">
    <w:abstractNumId w:val="38"/>
  </w:num>
  <w:num w:numId="11">
    <w:abstractNumId w:val="21"/>
  </w:num>
  <w:num w:numId="12">
    <w:abstractNumId w:val="22"/>
  </w:num>
  <w:num w:numId="13">
    <w:abstractNumId w:val="44"/>
  </w:num>
  <w:num w:numId="14">
    <w:abstractNumId w:val="33"/>
  </w:num>
  <w:num w:numId="15">
    <w:abstractNumId w:val="29"/>
  </w:num>
  <w:num w:numId="16">
    <w:abstractNumId w:val="37"/>
  </w:num>
  <w:num w:numId="17">
    <w:abstractNumId w:val="4"/>
  </w:num>
  <w:num w:numId="18">
    <w:abstractNumId w:val="39"/>
  </w:num>
  <w:num w:numId="19">
    <w:abstractNumId w:val="35"/>
  </w:num>
  <w:num w:numId="20">
    <w:abstractNumId w:val="1"/>
  </w:num>
  <w:num w:numId="21">
    <w:abstractNumId w:val="42"/>
  </w:num>
  <w:num w:numId="22">
    <w:abstractNumId w:val="7"/>
  </w:num>
  <w:num w:numId="23">
    <w:abstractNumId w:val="17"/>
  </w:num>
  <w:num w:numId="24">
    <w:abstractNumId w:val="47"/>
  </w:num>
  <w:num w:numId="25">
    <w:abstractNumId w:val="15"/>
  </w:num>
  <w:num w:numId="26">
    <w:abstractNumId w:val="11"/>
  </w:num>
  <w:num w:numId="27">
    <w:abstractNumId w:val="8"/>
  </w:num>
  <w:num w:numId="28">
    <w:abstractNumId w:val="46"/>
  </w:num>
  <w:num w:numId="29">
    <w:abstractNumId w:val="3"/>
  </w:num>
  <w:num w:numId="30">
    <w:abstractNumId w:val="34"/>
  </w:num>
  <w:num w:numId="31">
    <w:abstractNumId w:val="32"/>
  </w:num>
  <w:num w:numId="32">
    <w:abstractNumId w:val="28"/>
  </w:num>
  <w:num w:numId="33">
    <w:abstractNumId w:val="25"/>
  </w:num>
  <w:num w:numId="34">
    <w:abstractNumId w:val="36"/>
  </w:num>
  <w:num w:numId="35">
    <w:abstractNumId w:val="20"/>
  </w:num>
  <w:num w:numId="36">
    <w:abstractNumId w:val="43"/>
  </w:num>
  <w:num w:numId="37">
    <w:abstractNumId w:val="2"/>
  </w:num>
  <w:num w:numId="38">
    <w:abstractNumId w:val="16"/>
  </w:num>
  <w:num w:numId="39">
    <w:abstractNumId w:val="14"/>
  </w:num>
  <w:num w:numId="40">
    <w:abstractNumId w:val="6"/>
  </w:num>
  <w:num w:numId="41">
    <w:abstractNumId w:val="18"/>
  </w:num>
  <w:num w:numId="42">
    <w:abstractNumId w:val="41"/>
  </w:num>
  <w:num w:numId="43">
    <w:abstractNumId w:val="12"/>
  </w:num>
  <w:num w:numId="44">
    <w:abstractNumId w:val="31"/>
  </w:num>
  <w:num w:numId="45">
    <w:abstractNumId w:val="9"/>
  </w:num>
  <w:num w:numId="46">
    <w:abstractNumId w:val="30"/>
  </w:num>
  <w:num w:numId="47">
    <w:abstractNumId w:val="45"/>
  </w:num>
  <w:num w:numId="48">
    <w:abstractNumId w:val="2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386F"/>
    <w:rsid w:val="00020560"/>
    <w:rsid w:val="00021212"/>
    <w:rsid w:val="00027F41"/>
    <w:rsid w:val="00030D24"/>
    <w:rsid w:val="00037A49"/>
    <w:rsid w:val="00043DDE"/>
    <w:rsid w:val="00054E81"/>
    <w:rsid w:val="00062015"/>
    <w:rsid w:val="000671A5"/>
    <w:rsid w:val="000733A5"/>
    <w:rsid w:val="000869B1"/>
    <w:rsid w:val="00097F4A"/>
    <w:rsid w:val="000B3E3E"/>
    <w:rsid w:val="000B53A5"/>
    <w:rsid w:val="000C5527"/>
    <w:rsid w:val="000D2D05"/>
    <w:rsid w:val="000E76C6"/>
    <w:rsid w:val="00101CDC"/>
    <w:rsid w:val="00127127"/>
    <w:rsid w:val="00130B28"/>
    <w:rsid w:val="001315DC"/>
    <w:rsid w:val="00134892"/>
    <w:rsid w:val="00144FA7"/>
    <w:rsid w:val="001500E8"/>
    <w:rsid w:val="00157FE1"/>
    <w:rsid w:val="001638F2"/>
    <w:rsid w:val="00170032"/>
    <w:rsid w:val="00184076"/>
    <w:rsid w:val="00197995"/>
    <w:rsid w:val="001A4D6C"/>
    <w:rsid w:val="001A5CA0"/>
    <w:rsid w:val="001D3B18"/>
    <w:rsid w:val="001F4095"/>
    <w:rsid w:val="001F47F8"/>
    <w:rsid w:val="00204EDB"/>
    <w:rsid w:val="00221816"/>
    <w:rsid w:val="002252AC"/>
    <w:rsid w:val="00226FAD"/>
    <w:rsid w:val="0023098F"/>
    <w:rsid w:val="00244E1F"/>
    <w:rsid w:val="002623B2"/>
    <w:rsid w:val="00262439"/>
    <w:rsid w:val="002634AA"/>
    <w:rsid w:val="00266506"/>
    <w:rsid w:val="0028587C"/>
    <w:rsid w:val="00297675"/>
    <w:rsid w:val="002C19B8"/>
    <w:rsid w:val="002C6367"/>
    <w:rsid w:val="002C670E"/>
    <w:rsid w:val="002C75E4"/>
    <w:rsid w:val="002D1B52"/>
    <w:rsid w:val="002D24F5"/>
    <w:rsid w:val="002D58B5"/>
    <w:rsid w:val="002E27FB"/>
    <w:rsid w:val="00316A23"/>
    <w:rsid w:val="003264C8"/>
    <w:rsid w:val="0033249E"/>
    <w:rsid w:val="00336811"/>
    <w:rsid w:val="0033763E"/>
    <w:rsid w:val="00337DB1"/>
    <w:rsid w:val="00337E4D"/>
    <w:rsid w:val="00343395"/>
    <w:rsid w:val="00381CFD"/>
    <w:rsid w:val="00383279"/>
    <w:rsid w:val="003961E2"/>
    <w:rsid w:val="003A1AA2"/>
    <w:rsid w:val="003B1F73"/>
    <w:rsid w:val="003C08B5"/>
    <w:rsid w:val="003E28F5"/>
    <w:rsid w:val="003E7735"/>
    <w:rsid w:val="003F2196"/>
    <w:rsid w:val="00401958"/>
    <w:rsid w:val="00405744"/>
    <w:rsid w:val="00407F05"/>
    <w:rsid w:val="0041451D"/>
    <w:rsid w:val="00431577"/>
    <w:rsid w:val="00433CF0"/>
    <w:rsid w:val="00453947"/>
    <w:rsid w:val="004702FB"/>
    <w:rsid w:val="00471503"/>
    <w:rsid w:val="00480500"/>
    <w:rsid w:val="0049479E"/>
    <w:rsid w:val="004B0154"/>
    <w:rsid w:val="004C53AC"/>
    <w:rsid w:val="004D1C0C"/>
    <w:rsid w:val="004D2F9F"/>
    <w:rsid w:val="004E4566"/>
    <w:rsid w:val="004E7C4C"/>
    <w:rsid w:val="004F1672"/>
    <w:rsid w:val="004F2927"/>
    <w:rsid w:val="00504920"/>
    <w:rsid w:val="0051697A"/>
    <w:rsid w:val="0052142A"/>
    <w:rsid w:val="00533B4B"/>
    <w:rsid w:val="00534F39"/>
    <w:rsid w:val="0053510E"/>
    <w:rsid w:val="005373CF"/>
    <w:rsid w:val="005410D8"/>
    <w:rsid w:val="005423BF"/>
    <w:rsid w:val="005459F4"/>
    <w:rsid w:val="00557E1C"/>
    <w:rsid w:val="00571EEE"/>
    <w:rsid w:val="00577D30"/>
    <w:rsid w:val="00577EE5"/>
    <w:rsid w:val="0059208E"/>
    <w:rsid w:val="00592CDB"/>
    <w:rsid w:val="005B6195"/>
    <w:rsid w:val="005C2D3E"/>
    <w:rsid w:val="005C491D"/>
    <w:rsid w:val="005D58A4"/>
    <w:rsid w:val="005F063C"/>
    <w:rsid w:val="00600BBF"/>
    <w:rsid w:val="0060156B"/>
    <w:rsid w:val="00623566"/>
    <w:rsid w:val="00630AF5"/>
    <w:rsid w:val="006347C3"/>
    <w:rsid w:val="006403C7"/>
    <w:rsid w:val="006468A4"/>
    <w:rsid w:val="00662832"/>
    <w:rsid w:val="00686445"/>
    <w:rsid w:val="006975C6"/>
    <w:rsid w:val="006A5918"/>
    <w:rsid w:val="006B0DDB"/>
    <w:rsid w:val="006B1220"/>
    <w:rsid w:val="006B2936"/>
    <w:rsid w:val="006C3580"/>
    <w:rsid w:val="006D643F"/>
    <w:rsid w:val="006F1DA5"/>
    <w:rsid w:val="007036AE"/>
    <w:rsid w:val="007109D5"/>
    <w:rsid w:val="0071275D"/>
    <w:rsid w:val="00723412"/>
    <w:rsid w:val="00733C01"/>
    <w:rsid w:val="007702FD"/>
    <w:rsid w:val="0077446D"/>
    <w:rsid w:val="0077782E"/>
    <w:rsid w:val="00785F39"/>
    <w:rsid w:val="007917DE"/>
    <w:rsid w:val="007A364F"/>
    <w:rsid w:val="007A3919"/>
    <w:rsid w:val="007B5AC5"/>
    <w:rsid w:val="007C1D87"/>
    <w:rsid w:val="007C3EA0"/>
    <w:rsid w:val="007D1960"/>
    <w:rsid w:val="007D3844"/>
    <w:rsid w:val="007D6FB3"/>
    <w:rsid w:val="007D7888"/>
    <w:rsid w:val="007E0E83"/>
    <w:rsid w:val="007E396A"/>
    <w:rsid w:val="007F7308"/>
    <w:rsid w:val="00806AA1"/>
    <w:rsid w:val="00814771"/>
    <w:rsid w:val="008215A2"/>
    <w:rsid w:val="00824D4B"/>
    <w:rsid w:val="008278F5"/>
    <w:rsid w:val="00831B0F"/>
    <w:rsid w:val="0084367C"/>
    <w:rsid w:val="0085116F"/>
    <w:rsid w:val="00864C55"/>
    <w:rsid w:val="008660B0"/>
    <w:rsid w:val="00872DA3"/>
    <w:rsid w:val="00877143"/>
    <w:rsid w:val="00884964"/>
    <w:rsid w:val="008906A0"/>
    <w:rsid w:val="00895D89"/>
    <w:rsid w:val="008A3E8D"/>
    <w:rsid w:val="008A4952"/>
    <w:rsid w:val="008A78E7"/>
    <w:rsid w:val="008B72CE"/>
    <w:rsid w:val="008C5789"/>
    <w:rsid w:val="008D0D3A"/>
    <w:rsid w:val="008D5ECD"/>
    <w:rsid w:val="008F34FE"/>
    <w:rsid w:val="00907228"/>
    <w:rsid w:val="00912BFA"/>
    <w:rsid w:val="009143BC"/>
    <w:rsid w:val="009176AE"/>
    <w:rsid w:val="00924EAE"/>
    <w:rsid w:val="00930868"/>
    <w:rsid w:val="0093533B"/>
    <w:rsid w:val="00953540"/>
    <w:rsid w:val="00960022"/>
    <w:rsid w:val="00977F96"/>
    <w:rsid w:val="00981EA2"/>
    <w:rsid w:val="009851D7"/>
    <w:rsid w:val="00995B8E"/>
    <w:rsid w:val="009A6F1E"/>
    <w:rsid w:val="009A7CED"/>
    <w:rsid w:val="009C162E"/>
    <w:rsid w:val="009D2287"/>
    <w:rsid w:val="009D3031"/>
    <w:rsid w:val="009E3BAD"/>
    <w:rsid w:val="00A0796B"/>
    <w:rsid w:val="00A3329B"/>
    <w:rsid w:val="00A46D99"/>
    <w:rsid w:val="00A52459"/>
    <w:rsid w:val="00A555FC"/>
    <w:rsid w:val="00A60164"/>
    <w:rsid w:val="00A70318"/>
    <w:rsid w:val="00A80361"/>
    <w:rsid w:val="00A80CB1"/>
    <w:rsid w:val="00A83D5C"/>
    <w:rsid w:val="00AA21D4"/>
    <w:rsid w:val="00AA7984"/>
    <w:rsid w:val="00AA7E77"/>
    <w:rsid w:val="00AB184D"/>
    <w:rsid w:val="00AC21F3"/>
    <w:rsid w:val="00AC60F1"/>
    <w:rsid w:val="00AD2DC1"/>
    <w:rsid w:val="00AF7B9B"/>
    <w:rsid w:val="00AF7FB0"/>
    <w:rsid w:val="00B03AF9"/>
    <w:rsid w:val="00B05771"/>
    <w:rsid w:val="00B11809"/>
    <w:rsid w:val="00B169F3"/>
    <w:rsid w:val="00B53857"/>
    <w:rsid w:val="00B65C9E"/>
    <w:rsid w:val="00B757D1"/>
    <w:rsid w:val="00B813D5"/>
    <w:rsid w:val="00B93434"/>
    <w:rsid w:val="00B9375E"/>
    <w:rsid w:val="00BA6512"/>
    <w:rsid w:val="00BC2D61"/>
    <w:rsid w:val="00BC3BCF"/>
    <w:rsid w:val="00BD23E9"/>
    <w:rsid w:val="00BD33FE"/>
    <w:rsid w:val="00BF1C71"/>
    <w:rsid w:val="00BF7F11"/>
    <w:rsid w:val="00C0149A"/>
    <w:rsid w:val="00C02EF0"/>
    <w:rsid w:val="00C0510B"/>
    <w:rsid w:val="00C125C6"/>
    <w:rsid w:val="00C20B8B"/>
    <w:rsid w:val="00C22D6A"/>
    <w:rsid w:val="00C24613"/>
    <w:rsid w:val="00C2561F"/>
    <w:rsid w:val="00C315C9"/>
    <w:rsid w:val="00C35D3D"/>
    <w:rsid w:val="00C36095"/>
    <w:rsid w:val="00C4793C"/>
    <w:rsid w:val="00C567E3"/>
    <w:rsid w:val="00C94D92"/>
    <w:rsid w:val="00C95827"/>
    <w:rsid w:val="00CA09DA"/>
    <w:rsid w:val="00CA1493"/>
    <w:rsid w:val="00CD6E25"/>
    <w:rsid w:val="00D06CE8"/>
    <w:rsid w:val="00D16605"/>
    <w:rsid w:val="00D379CF"/>
    <w:rsid w:val="00D457EF"/>
    <w:rsid w:val="00D47FEF"/>
    <w:rsid w:val="00D51803"/>
    <w:rsid w:val="00D537EB"/>
    <w:rsid w:val="00D60A0B"/>
    <w:rsid w:val="00D6757F"/>
    <w:rsid w:val="00D7467F"/>
    <w:rsid w:val="00D931BF"/>
    <w:rsid w:val="00DD2FA1"/>
    <w:rsid w:val="00DD6FA0"/>
    <w:rsid w:val="00DF2084"/>
    <w:rsid w:val="00E066C1"/>
    <w:rsid w:val="00E07FF9"/>
    <w:rsid w:val="00E22A92"/>
    <w:rsid w:val="00E34D30"/>
    <w:rsid w:val="00E502B8"/>
    <w:rsid w:val="00E5101D"/>
    <w:rsid w:val="00E521A0"/>
    <w:rsid w:val="00E55B9D"/>
    <w:rsid w:val="00E62B9C"/>
    <w:rsid w:val="00E8150F"/>
    <w:rsid w:val="00E83E72"/>
    <w:rsid w:val="00E93D7D"/>
    <w:rsid w:val="00EC3214"/>
    <w:rsid w:val="00ED07CF"/>
    <w:rsid w:val="00ED41BC"/>
    <w:rsid w:val="00EE06B1"/>
    <w:rsid w:val="00EE3614"/>
    <w:rsid w:val="00EF1864"/>
    <w:rsid w:val="00EF1A8C"/>
    <w:rsid w:val="00EF3AE5"/>
    <w:rsid w:val="00F11F7E"/>
    <w:rsid w:val="00F142C0"/>
    <w:rsid w:val="00F20C15"/>
    <w:rsid w:val="00F31938"/>
    <w:rsid w:val="00F56E09"/>
    <w:rsid w:val="00F72087"/>
    <w:rsid w:val="00F75E0D"/>
    <w:rsid w:val="00F8336D"/>
    <w:rsid w:val="00F851F3"/>
    <w:rsid w:val="00F87AA1"/>
    <w:rsid w:val="00F9358B"/>
    <w:rsid w:val="00FB2895"/>
    <w:rsid w:val="00FB3258"/>
    <w:rsid w:val="00FC0E0A"/>
    <w:rsid w:val="00FC2646"/>
    <w:rsid w:val="00FD17AD"/>
    <w:rsid w:val="00FD2770"/>
    <w:rsid w:val="00FE04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3B6BA66-34C2-4D67-A50B-DC33F078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A1AA2"/>
    <w:rPr>
      <w:rFonts w:ascii="Helvetica" w:hAnsi="Helvetica"/>
    </w:rPr>
  </w:style>
  <w:style w:type="paragraph" w:styleId="Naslov10">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0">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APEK-4,header1,Glava Znak Char Znak Znak,Glava Znak Znak Znak Znak Znak Znak,Glava Znak Znak1,Glava Znak Znak1 Znak Znak Znak,Glava Znak1 Znak,Glava Znak1 Znak Znak Znak Znak,Glava Znak2,Glava Znak2 Z,Glava Znak2 Znak Znak Znak"/>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uiPriority w:val="59"/>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0"/>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0"/>
    <w:uiPriority w:val="9"/>
    <w:rsid w:val="006975C6"/>
    <w:rPr>
      <w:rFonts w:ascii="Helvetica" w:eastAsiaTheme="majorEastAsia" w:hAnsi="Helvetica" w:cstheme="majorBidi"/>
      <w:b/>
      <w:bCs/>
      <w:szCs w:val="26"/>
    </w:rPr>
  </w:style>
  <w:style w:type="character" w:customStyle="1" w:styleId="GlavaZnak">
    <w:name w:val="Glava Znak"/>
    <w:aliases w:val="APEK-4 Znak,header1 Znak,Glava Znak Char Znak Znak Znak,Glava Znak Znak Znak Znak Znak Znak Znak,Glava Znak Znak1 Znak,Glava Znak Znak1 Znak Znak Znak Znak,Glava Znak1 Znak Znak,Glava Znak1 Znak Znak Znak Znak Znak,Glava Znak2 Znak"/>
    <w:basedOn w:val="Privzetapisavaodstavka"/>
    <w:link w:val="Glava"/>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aliases w:val="Odstavek seznama_IP,Seznam_IP_1"/>
    <w:basedOn w:val="Navaden"/>
    <w:link w:val="OdstavekseznamaZnak"/>
    <w:uiPriority w:val="34"/>
    <w:qFormat/>
    <w:rsid w:val="00D0195C"/>
    <w:pPr>
      <w:ind w:left="720"/>
      <w:contextualSpacing/>
    </w:pPr>
  </w:style>
  <w:style w:type="character" w:customStyle="1" w:styleId="annotationreferencePHPDOCX0">
    <w:name w:val="annotation reference PHPDOCX"/>
    <w:basedOn w:val="DefaultParagraphFontPHPDOCX"/>
    <w:uiPriority w:val="99"/>
    <w:semiHidden/>
    <w:unhideWhenUsed/>
    <w:rsid w:val="00E139EA"/>
    <w:rPr>
      <w:sz w:val="16"/>
      <w:szCs w:val="16"/>
    </w:rPr>
  </w:style>
  <w:style w:type="paragraph" w:customStyle="1" w:styleId="annotationtextPHPDOCX0">
    <w:name w:val="annotation text PHPDOCX"/>
    <w:basedOn w:val="Navaden"/>
    <w:uiPriority w:val="99"/>
    <w:semiHidden/>
    <w:unhideWhenUsed/>
    <w:rsid w:val="00E139EA"/>
    <w:pPr>
      <w:spacing w:line="240" w:lineRule="auto"/>
    </w:pPr>
    <w:rPr>
      <w:sz w:val="20"/>
      <w:szCs w:val="20"/>
    </w:rPr>
  </w:style>
  <w:style w:type="paragraph" w:customStyle="1" w:styleId="annotationsubjectPHPDOCX0">
    <w:name w:val="annotation subject PHPDOCX"/>
    <w:basedOn w:val="annotationtextPHPDOCX0"/>
    <w:next w:val="annotationtextPHPDOCX0"/>
    <w:uiPriority w:val="99"/>
    <w:semiHidden/>
    <w:unhideWhenUsed/>
    <w:rsid w:val="00E139EA"/>
    <w:rPr>
      <w:b/>
      <w:bCs/>
    </w:rPr>
  </w:style>
  <w:style w:type="character" w:styleId="Hiperpovezava">
    <w:name w:val="Hyperlink"/>
    <w:basedOn w:val="Privzetapisavaodstavka"/>
    <w:uiPriority w:val="99"/>
    <w:unhideWhenUsed/>
    <w:rsid w:val="002623B2"/>
    <w:rPr>
      <w:color w:val="0000FF" w:themeColor="hyperlink"/>
      <w:u w:val="single"/>
    </w:rPr>
  </w:style>
  <w:style w:type="character" w:customStyle="1" w:styleId="OdstavekseznamaZnak">
    <w:name w:val="Odstavek seznama Znak"/>
    <w:aliases w:val="Odstavek seznama_IP Znak,Seznam_IP_1 Znak"/>
    <w:link w:val="Odstavekseznama"/>
    <w:uiPriority w:val="34"/>
    <w:locked/>
    <w:rsid w:val="006B0DDB"/>
    <w:rPr>
      <w:rFonts w:ascii="Helvetica" w:hAnsi="Helvetica"/>
    </w:rPr>
  </w:style>
  <w:style w:type="paragraph" w:customStyle="1" w:styleId="NASLOV1">
    <w:name w:val="NASLOV 1"/>
    <w:basedOn w:val="Odstavekseznama"/>
    <w:qFormat/>
    <w:rsid w:val="002252AC"/>
    <w:pPr>
      <w:numPr>
        <w:numId w:val="18"/>
      </w:numPr>
      <w:spacing w:line="360" w:lineRule="auto"/>
    </w:pPr>
    <w:rPr>
      <w:rFonts w:ascii="Arial" w:hAnsi="Arial"/>
      <w:b/>
      <w:sz w:val="28"/>
    </w:rPr>
  </w:style>
  <w:style w:type="paragraph" w:customStyle="1" w:styleId="NASLOV2">
    <w:name w:val="NASLOV 2"/>
    <w:basedOn w:val="Odstavekseznama"/>
    <w:qFormat/>
    <w:rsid w:val="002252AC"/>
    <w:pPr>
      <w:numPr>
        <w:ilvl w:val="1"/>
        <w:numId w:val="18"/>
      </w:numPr>
      <w:spacing w:line="360" w:lineRule="auto"/>
    </w:pPr>
    <w:rPr>
      <w:rFonts w:ascii="Arial" w:hAnsi="Arial"/>
      <w:sz w:val="24"/>
    </w:rPr>
  </w:style>
  <w:style w:type="paragraph" w:customStyle="1" w:styleId="PISAVA">
    <w:name w:val="PISAVA"/>
    <w:qFormat/>
    <w:rsid w:val="002252AC"/>
    <w:pPr>
      <w:spacing w:after="240" w:line="240" w:lineRule="auto"/>
      <w:jc w:val="both"/>
    </w:pPr>
    <w:rPr>
      <w:rFonts w:ascii="Arial" w:hAnsi="Arial"/>
      <w:sz w:val="18"/>
    </w:rPr>
  </w:style>
  <w:style w:type="character" w:styleId="Pripombasklic">
    <w:name w:val="annotation reference"/>
    <w:basedOn w:val="Privzetapisavaodstavka"/>
    <w:uiPriority w:val="99"/>
    <w:semiHidden/>
    <w:unhideWhenUsed/>
    <w:rsid w:val="00CA1493"/>
    <w:rPr>
      <w:sz w:val="16"/>
      <w:szCs w:val="16"/>
    </w:rPr>
  </w:style>
  <w:style w:type="paragraph" w:styleId="Pripombabesedilo">
    <w:name w:val="annotation text"/>
    <w:basedOn w:val="Navaden"/>
    <w:link w:val="PripombabesediloZnak"/>
    <w:uiPriority w:val="99"/>
    <w:semiHidden/>
    <w:unhideWhenUsed/>
    <w:rsid w:val="00CA1493"/>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CA1493"/>
    <w:rPr>
      <w:rFonts w:ascii="Helvetica" w:hAnsi="Helvetica"/>
      <w:sz w:val="20"/>
      <w:szCs w:val="20"/>
    </w:rPr>
  </w:style>
  <w:style w:type="character" w:styleId="Besedilooznabemesta">
    <w:name w:val="Placeholder Text"/>
    <w:basedOn w:val="Privzetapisavaodstavka"/>
    <w:uiPriority w:val="99"/>
    <w:semiHidden/>
    <w:rsid w:val="00F8336D"/>
    <w:rPr>
      <w:color w:val="808080"/>
    </w:rPr>
  </w:style>
  <w:style w:type="table" w:customStyle="1" w:styleId="Tabelamrea1">
    <w:name w:val="Tabela – mreža1"/>
    <w:basedOn w:val="Navadnatabela"/>
    <w:next w:val="Tabelamrea"/>
    <w:uiPriority w:val="39"/>
    <w:rsid w:val="007A3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116956">
      <w:bodyDiv w:val="1"/>
      <w:marLeft w:val="0"/>
      <w:marRight w:val="0"/>
      <w:marTop w:val="0"/>
      <w:marBottom w:val="0"/>
      <w:divBdr>
        <w:top w:val="none" w:sz="0" w:space="0" w:color="auto"/>
        <w:left w:val="none" w:sz="0" w:space="0" w:color="auto"/>
        <w:bottom w:val="none" w:sz="0" w:space="0" w:color="auto"/>
        <w:right w:val="none" w:sz="0" w:space="0" w:color="auto"/>
      </w:divBdr>
      <w:divsChild>
        <w:div w:id="644512013">
          <w:marLeft w:val="0"/>
          <w:marRight w:val="0"/>
          <w:marTop w:val="0"/>
          <w:marBottom w:val="0"/>
          <w:divBdr>
            <w:top w:val="none" w:sz="0" w:space="0" w:color="auto"/>
            <w:left w:val="none" w:sz="0" w:space="0" w:color="auto"/>
            <w:bottom w:val="none" w:sz="0" w:space="0" w:color="auto"/>
            <w:right w:val="none" w:sz="0" w:space="0" w:color="auto"/>
          </w:divBdr>
          <w:divsChild>
            <w:div w:id="456022991">
              <w:marLeft w:val="0"/>
              <w:marRight w:val="0"/>
              <w:marTop w:val="0"/>
              <w:marBottom w:val="0"/>
              <w:divBdr>
                <w:top w:val="none" w:sz="0" w:space="0" w:color="auto"/>
                <w:left w:val="none" w:sz="0" w:space="0" w:color="auto"/>
                <w:bottom w:val="none" w:sz="0" w:space="0" w:color="auto"/>
                <w:right w:val="none" w:sz="0" w:space="0" w:color="auto"/>
              </w:divBdr>
              <w:divsChild>
                <w:div w:id="989560044">
                  <w:marLeft w:val="0"/>
                  <w:marRight w:val="0"/>
                  <w:marTop w:val="0"/>
                  <w:marBottom w:val="0"/>
                  <w:divBdr>
                    <w:top w:val="none" w:sz="0" w:space="0" w:color="auto"/>
                    <w:left w:val="none" w:sz="0" w:space="0" w:color="auto"/>
                    <w:bottom w:val="none" w:sz="0" w:space="0" w:color="auto"/>
                    <w:right w:val="none" w:sz="0" w:space="0" w:color="auto"/>
                  </w:divBdr>
                  <w:divsChild>
                    <w:div w:id="132142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968402">
      <w:bodyDiv w:val="1"/>
      <w:marLeft w:val="0"/>
      <w:marRight w:val="0"/>
      <w:marTop w:val="0"/>
      <w:marBottom w:val="0"/>
      <w:divBdr>
        <w:top w:val="none" w:sz="0" w:space="0" w:color="auto"/>
        <w:left w:val="none" w:sz="0" w:space="0" w:color="auto"/>
        <w:bottom w:val="none" w:sz="0" w:space="0" w:color="auto"/>
        <w:right w:val="none" w:sz="0" w:space="0" w:color="auto"/>
      </w:divBdr>
      <w:divsChild>
        <w:div w:id="423262203">
          <w:marLeft w:val="0"/>
          <w:marRight w:val="0"/>
          <w:marTop w:val="0"/>
          <w:marBottom w:val="0"/>
          <w:divBdr>
            <w:top w:val="none" w:sz="0" w:space="0" w:color="auto"/>
            <w:left w:val="none" w:sz="0" w:space="0" w:color="auto"/>
            <w:bottom w:val="none" w:sz="0" w:space="0" w:color="auto"/>
            <w:right w:val="none" w:sz="0" w:space="0" w:color="auto"/>
          </w:divBdr>
          <w:divsChild>
            <w:div w:id="436829510">
              <w:marLeft w:val="0"/>
              <w:marRight w:val="0"/>
              <w:marTop w:val="0"/>
              <w:marBottom w:val="0"/>
              <w:divBdr>
                <w:top w:val="none" w:sz="0" w:space="0" w:color="auto"/>
                <w:left w:val="none" w:sz="0" w:space="0" w:color="auto"/>
                <w:bottom w:val="none" w:sz="0" w:space="0" w:color="auto"/>
                <w:right w:val="none" w:sz="0" w:space="0" w:color="auto"/>
              </w:divBdr>
              <w:divsChild>
                <w:div w:id="259878457">
                  <w:marLeft w:val="0"/>
                  <w:marRight w:val="0"/>
                  <w:marTop w:val="0"/>
                  <w:marBottom w:val="0"/>
                  <w:divBdr>
                    <w:top w:val="none" w:sz="0" w:space="0" w:color="auto"/>
                    <w:left w:val="none" w:sz="0" w:space="0" w:color="auto"/>
                    <w:bottom w:val="none" w:sz="0" w:space="0" w:color="auto"/>
                    <w:right w:val="none" w:sz="0" w:space="0" w:color="auto"/>
                  </w:divBdr>
                  <w:divsChild>
                    <w:div w:id="3632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564147644">
      <w:bodyDiv w:val="1"/>
      <w:marLeft w:val="0"/>
      <w:marRight w:val="0"/>
      <w:marTop w:val="0"/>
      <w:marBottom w:val="0"/>
      <w:divBdr>
        <w:top w:val="none" w:sz="0" w:space="0" w:color="auto"/>
        <w:left w:val="none" w:sz="0" w:space="0" w:color="auto"/>
        <w:bottom w:val="none" w:sz="0" w:space="0" w:color="auto"/>
        <w:right w:val="none" w:sz="0" w:space="0" w:color="auto"/>
      </w:divBdr>
      <w:divsChild>
        <w:div w:id="49042048">
          <w:marLeft w:val="0"/>
          <w:marRight w:val="0"/>
          <w:marTop w:val="0"/>
          <w:marBottom w:val="0"/>
          <w:divBdr>
            <w:top w:val="none" w:sz="0" w:space="0" w:color="auto"/>
            <w:left w:val="none" w:sz="0" w:space="0" w:color="auto"/>
            <w:bottom w:val="none" w:sz="0" w:space="0" w:color="auto"/>
            <w:right w:val="none" w:sz="0" w:space="0" w:color="auto"/>
          </w:divBdr>
          <w:divsChild>
            <w:div w:id="1815946196">
              <w:marLeft w:val="0"/>
              <w:marRight w:val="0"/>
              <w:marTop w:val="0"/>
              <w:marBottom w:val="0"/>
              <w:divBdr>
                <w:top w:val="none" w:sz="0" w:space="0" w:color="auto"/>
                <w:left w:val="none" w:sz="0" w:space="0" w:color="auto"/>
                <w:bottom w:val="none" w:sz="0" w:space="0" w:color="auto"/>
                <w:right w:val="none" w:sz="0" w:space="0" w:color="auto"/>
              </w:divBdr>
              <w:divsChild>
                <w:div w:id="1228682393">
                  <w:marLeft w:val="0"/>
                  <w:marRight w:val="0"/>
                  <w:marTop w:val="0"/>
                  <w:marBottom w:val="0"/>
                  <w:divBdr>
                    <w:top w:val="none" w:sz="0" w:space="0" w:color="auto"/>
                    <w:left w:val="none" w:sz="0" w:space="0" w:color="auto"/>
                    <w:bottom w:val="none" w:sz="0" w:space="0" w:color="auto"/>
                    <w:right w:val="none" w:sz="0" w:space="0" w:color="auto"/>
                  </w:divBdr>
                </w:div>
              </w:divsChild>
            </w:div>
            <w:div w:id="1934049014">
              <w:marLeft w:val="0"/>
              <w:marRight w:val="0"/>
              <w:marTop w:val="0"/>
              <w:marBottom w:val="0"/>
              <w:divBdr>
                <w:top w:val="none" w:sz="0" w:space="0" w:color="auto"/>
                <w:left w:val="none" w:sz="0" w:space="0" w:color="auto"/>
                <w:bottom w:val="none" w:sz="0" w:space="0" w:color="auto"/>
                <w:right w:val="none" w:sz="0" w:space="0" w:color="auto"/>
              </w:divBdr>
              <w:divsChild>
                <w:div w:id="29753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053630">
          <w:marLeft w:val="0"/>
          <w:marRight w:val="0"/>
          <w:marTop w:val="0"/>
          <w:marBottom w:val="0"/>
          <w:divBdr>
            <w:top w:val="none" w:sz="0" w:space="0" w:color="auto"/>
            <w:left w:val="none" w:sz="0" w:space="0" w:color="auto"/>
            <w:bottom w:val="none" w:sz="0" w:space="0" w:color="auto"/>
            <w:right w:val="none" w:sz="0" w:space="0" w:color="auto"/>
          </w:divBdr>
          <w:divsChild>
            <w:div w:id="1492675103">
              <w:marLeft w:val="0"/>
              <w:marRight w:val="0"/>
              <w:marTop w:val="0"/>
              <w:marBottom w:val="0"/>
              <w:divBdr>
                <w:top w:val="none" w:sz="0" w:space="0" w:color="auto"/>
                <w:left w:val="none" w:sz="0" w:space="0" w:color="auto"/>
                <w:bottom w:val="none" w:sz="0" w:space="0" w:color="auto"/>
                <w:right w:val="none" w:sz="0" w:space="0" w:color="auto"/>
              </w:divBdr>
              <w:divsChild>
                <w:div w:id="24006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916376">
      <w:bodyDiv w:val="1"/>
      <w:marLeft w:val="0"/>
      <w:marRight w:val="0"/>
      <w:marTop w:val="0"/>
      <w:marBottom w:val="0"/>
      <w:divBdr>
        <w:top w:val="none" w:sz="0" w:space="0" w:color="auto"/>
        <w:left w:val="none" w:sz="0" w:space="0" w:color="auto"/>
        <w:bottom w:val="none" w:sz="0" w:space="0" w:color="auto"/>
        <w:right w:val="none" w:sz="0" w:space="0" w:color="auto"/>
      </w:divBdr>
    </w:div>
    <w:div w:id="904800498">
      <w:bodyDiv w:val="1"/>
      <w:marLeft w:val="0"/>
      <w:marRight w:val="0"/>
      <w:marTop w:val="0"/>
      <w:marBottom w:val="0"/>
      <w:divBdr>
        <w:top w:val="none" w:sz="0" w:space="0" w:color="auto"/>
        <w:left w:val="none" w:sz="0" w:space="0" w:color="auto"/>
        <w:bottom w:val="none" w:sz="0" w:space="0" w:color="auto"/>
        <w:right w:val="none" w:sz="0" w:space="0" w:color="auto"/>
      </w:divBdr>
      <w:divsChild>
        <w:div w:id="1427922575">
          <w:marLeft w:val="0"/>
          <w:marRight w:val="0"/>
          <w:marTop w:val="0"/>
          <w:marBottom w:val="0"/>
          <w:divBdr>
            <w:top w:val="none" w:sz="0" w:space="0" w:color="auto"/>
            <w:left w:val="none" w:sz="0" w:space="0" w:color="auto"/>
            <w:bottom w:val="none" w:sz="0" w:space="0" w:color="auto"/>
            <w:right w:val="none" w:sz="0" w:space="0" w:color="auto"/>
          </w:divBdr>
          <w:divsChild>
            <w:div w:id="15272155">
              <w:marLeft w:val="0"/>
              <w:marRight w:val="0"/>
              <w:marTop w:val="0"/>
              <w:marBottom w:val="0"/>
              <w:divBdr>
                <w:top w:val="none" w:sz="0" w:space="0" w:color="auto"/>
                <w:left w:val="none" w:sz="0" w:space="0" w:color="auto"/>
                <w:bottom w:val="none" w:sz="0" w:space="0" w:color="auto"/>
                <w:right w:val="none" w:sz="0" w:space="0" w:color="auto"/>
              </w:divBdr>
              <w:divsChild>
                <w:div w:id="203885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133413">
      <w:bodyDiv w:val="1"/>
      <w:marLeft w:val="0"/>
      <w:marRight w:val="0"/>
      <w:marTop w:val="0"/>
      <w:marBottom w:val="0"/>
      <w:divBdr>
        <w:top w:val="none" w:sz="0" w:space="0" w:color="auto"/>
        <w:left w:val="none" w:sz="0" w:space="0" w:color="auto"/>
        <w:bottom w:val="none" w:sz="0" w:space="0" w:color="auto"/>
        <w:right w:val="none" w:sz="0" w:space="0" w:color="auto"/>
      </w:divBdr>
      <w:divsChild>
        <w:div w:id="898440626">
          <w:marLeft w:val="0"/>
          <w:marRight w:val="0"/>
          <w:marTop w:val="0"/>
          <w:marBottom w:val="0"/>
          <w:divBdr>
            <w:top w:val="none" w:sz="0" w:space="0" w:color="auto"/>
            <w:left w:val="none" w:sz="0" w:space="0" w:color="auto"/>
            <w:bottom w:val="none" w:sz="0" w:space="0" w:color="auto"/>
            <w:right w:val="none" w:sz="0" w:space="0" w:color="auto"/>
          </w:divBdr>
          <w:divsChild>
            <w:div w:id="1060786353">
              <w:marLeft w:val="0"/>
              <w:marRight w:val="0"/>
              <w:marTop w:val="0"/>
              <w:marBottom w:val="0"/>
              <w:divBdr>
                <w:top w:val="none" w:sz="0" w:space="0" w:color="auto"/>
                <w:left w:val="none" w:sz="0" w:space="0" w:color="auto"/>
                <w:bottom w:val="none" w:sz="0" w:space="0" w:color="auto"/>
                <w:right w:val="none" w:sz="0" w:space="0" w:color="auto"/>
              </w:divBdr>
              <w:divsChild>
                <w:div w:id="150216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441738">
      <w:bodyDiv w:val="1"/>
      <w:marLeft w:val="0"/>
      <w:marRight w:val="0"/>
      <w:marTop w:val="0"/>
      <w:marBottom w:val="0"/>
      <w:divBdr>
        <w:top w:val="none" w:sz="0" w:space="0" w:color="auto"/>
        <w:left w:val="none" w:sz="0" w:space="0" w:color="auto"/>
        <w:bottom w:val="none" w:sz="0" w:space="0" w:color="auto"/>
        <w:right w:val="none" w:sz="0" w:space="0" w:color="auto"/>
      </w:divBdr>
      <w:divsChild>
        <w:div w:id="1519156638">
          <w:marLeft w:val="0"/>
          <w:marRight w:val="0"/>
          <w:marTop w:val="0"/>
          <w:marBottom w:val="0"/>
          <w:divBdr>
            <w:top w:val="none" w:sz="0" w:space="0" w:color="auto"/>
            <w:left w:val="none" w:sz="0" w:space="0" w:color="auto"/>
            <w:bottom w:val="none" w:sz="0" w:space="0" w:color="auto"/>
            <w:right w:val="none" w:sz="0" w:space="0" w:color="auto"/>
          </w:divBdr>
          <w:divsChild>
            <w:div w:id="1873377634">
              <w:marLeft w:val="0"/>
              <w:marRight w:val="0"/>
              <w:marTop w:val="0"/>
              <w:marBottom w:val="0"/>
              <w:divBdr>
                <w:top w:val="none" w:sz="0" w:space="0" w:color="auto"/>
                <w:left w:val="none" w:sz="0" w:space="0" w:color="auto"/>
                <w:bottom w:val="none" w:sz="0" w:space="0" w:color="auto"/>
                <w:right w:val="none" w:sz="0" w:space="0" w:color="auto"/>
              </w:divBdr>
              <w:divsChild>
                <w:div w:id="138969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761050">
      <w:bodyDiv w:val="1"/>
      <w:marLeft w:val="0"/>
      <w:marRight w:val="0"/>
      <w:marTop w:val="0"/>
      <w:marBottom w:val="0"/>
      <w:divBdr>
        <w:top w:val="none" w:sz="0" w:space="0" w:color="auto"/>
        <w:left w:val="none" w:sz="0" w:space="0" w:color="auto"/>
        <w:bottom w:val="none" w:sz="0" w:space="0" w:color="auto"/>
        <w:right w:val="none" w:sz="0" w:space="0" w:color="auto"/>
      </w:divBdr>
      <w:divsChild>
        <w:div w:id="2057580350">
          <w:marLeft w:val="0"/>
          <w:marRight w:val="0"/>
          <w:marTop w:val="0"/>
          <w:marBottom w:val="0"/>
          <w:divBdr>
            <w:top w:val="none" w:sz="0" w:space="0" w:color="auto"/>
            <w:left w:val="none" w:sz="0" w:space="0" w:color="auto"/>
            <w:bottom w:val="none" w:sz="0" w:space="0" w:color="auto"/>
            <w:right w:val="none" w:sz="0" w:space="0" w:color="auto"/>
          </w:divBdr>
          <w:divsChild>
            <w:div w:id="1117943135">
              <w:marLeft w:val="0"/>
              <w:marRight w:val="0"/>
              <w:marTop w:val="0"/>
              <w:marBottom w:val="0"/>
              <w:divBdr>
                <w:top w:val="none" w:sz="0" w:space="0" w:color="auto"/>
                <w:left w:val="none" w:sz="0" w:space="0" w:color="auto"/>
                <w:bottom w:val="none" w:sz="0" w:space="0" w:color="auto"/>
                <w:right w:val="none" w:sz="0" w:space="0" w:color="auto"/>
              </w:divBdr>
              <w:divsChild>
                <w:div w:id="34841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776109">
      <w:bodyDiv w:val="1"/>
      <w:marLeft w:val="0"/>
      <w:marRight w:val="0"/>
      <w:marTop w:val="0"/>
      <w:marBottom w:val="0"/>
      <w:divBdr>
        <w:top w:val="none" w:sz="0" w:space="0" w:color="auto"/>
        <w:left w:val="none" w:sz="0" w:space="0" w:color="auto"/>
        <w:bottom w:val="none" w:sz="0" w:space="0" w:color="auto"/>
        <w:right w:val="none" w:sz="0" w:space="0" w:color="auto"/>
      </w:divBdr>
      <w:divsChild>
        <w:div w:id="1294821903">
          <w:marLeft w:val="0"/>
          <w:marRight w:val="0"/>
          <w:marTop w:val="0"/>
          <w:marBottom w:val="0"/>
          <w:divBdr>
            <w:top w:val="none" w:sz="0" w:space="0" w:color="auto"/>
            <w:left w:val="none" w:sz="0" w:space="0" w:color="auto"/>
            <w:bottom w:val="none" w:sz="0" w:space="0" w:color="auto"/>
            <w:right w:val="none" w:sz="0" w:space="0" w:color="auto"/>
          </w:divBdr>
          <w:divsChild>
            <w:div w:id="22220006">
              <w:marLeft w:val="0"/>
              <w:marRight w:val="0"/>
              <w:marTop w:val="0"/>
              <w:marBottom w:val="0"/>
              <w:divBdr>
                <w:top w:val="none" w:sz="0" w:space="0" w:color="auto"/>
                <w:left w:val="none" w:sz="0" w:space="0" w:color="auto"/>
                <w:bottom w:val="none" w:sz="0" w:space="0" w:color="auto"/>
                <w:right w:val="none" w:sz="0" w:space="0" w:color="auto"/>
              </w:divBdr>
              <w:divsChild>
                <w:div w:id="165649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4.jpe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7.jpg"/><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ted.europa.eu/TED/browse/browseByBO.do" TargetMode="External"/><Relationship Id="rId25" Type="http://schemas.openxmlformats.org/officeDocument/2006/relationships/hyperlink" Target="http://www.enarocanje.si/_ESPD/"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narocanje.si/?podrocje=portal" TargetMode="External"/><Relationship Id="rId20" Type="http://schemas.openxmlformats.org/officeDocument/2006/relationships/image" Target="media/image6.jpeg"/><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d.krcmar@kranj.si" TargetMode="External"/><Relationship Id="rId24" Type="http://schemas.openxmlformats.org/officeDocument/2006/relationships/hyperlink" Target="http://www.enarocanje.si/_ESPD/" TargetMode="Externa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enarocanje.si/_ESPD/" TargetMode="External"/><Relationship Id="rId23" Type="http://schemas.openxmlformats.org/officeDocument/2006/relationships/footer" Target="footer4.xml"/><Relationship Id="rId28" Type="http://schemas.openxmlformats.org/officeDocument/2006/relationships/footer" Target="footer7.xml"/><Relationship Id="rId10" Type="http://schemas.openxmlformats.org/officeDocument/2006/relationships/header" Target="header2.xml"/><Relationship Id="rId19" Type="http://schemas.openxmlformats.org/officeDocument/2006/relationships/image" Target="media/image5.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footer" Target="footer9.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29184DDC51A4EE9B543FED8508AD2D8"/>
        <w:category>
          <w:name w:val="Splošno"/>
          <w:gallery w:val="placeholder"/>
        </w:category>
        <w:types>
          <w:type w:val="bbPlcHdr"/>
        </w:types>
        <w:behaviors>
          <w:behavior w:val="content"/>
        </w:behaviors>
        <w:guid w:val="{7D7ED769-55C2-4B5B-85C5-7A72BD977ED6}"/>
      </w:docPartPr>
      <w:docPartBody>
        <w:p w:rsidR="00F2006A" w:rsidRDefault="00F2006A" w:rsidP="00F2006A">
          <w:pPr>
            <w:pStyle w:val="529184DDC51A4EE9B543FED8508AD2D8"/>
          </w:pPr>
          <w:r w:rsidRPr="001A5888">
            <w:rPr>
              <w:rStyle w:val="Besedilooznabemesta"/>
              <w:b/>
              <w:color w:val="541C72"/>
              <w:sz w:val="32"/>
              <w:szCs w:val="32"/>
              <w:highlight w:val="yellow"/>
            </w:rPr>
            <w:t>[Naslov]</w:t>
          </w:r>
        </w:p>
      </w:docPartBody>
    </w:docPart>
    <w:docPart>
      <w:docPartPr>
        <w:name w:val="3ECDD49E22AB4A288E7B8BD46430E4FA"/>
        <w:category>
          <w:name w:val="Splošno"/>
          <w:gallery w:val="placeholder"/>
        </w:category>
        <w:types>
          <w:type w:val="bbPlcHdr"/>
        </w:types>
        <w:behaviors>
          <w:behavior w:val="content"/>
        </w:behaviors>
        <w:guid w:val="{4ABF22EB-D9EE-4682-867C-C2C9036C2903}"/>
      </w:docPartPr>
      <w:docPartBody>
        <w:p w:rsidR="00F2006A" w:rsidRDefault="00F2006A" w:rsidP="00F2006A">
          <w:pPr>
            <w:pStyle w:val="3ECDD49E22AB4A288E7B8BD46430E4FA"/>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06A"/>
    <w:rsid w:val="00880F52"/>
    <w:rsid w:val="00A2299B"/>
    <w:rsid w:val="00E727E8"/>
    <w:rsid w:val="00F2006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2006A"/>
    <w:rPr>
      <w:color w:val="808080"/>
    </w:rPr>
  </w:style>
  <w:style w:type="paragraph" w:customStyle="1" w:styleId="529184DDC51A4EE9B543FED8508AD2D8">
    <w:name w:val="529184DDC51A4EE9B543FED8508AD2D8"/>
    <w:rsid w:val="00F2006A"/>
  </w:style>
  <w:style w:type="paragraph" w:customStyle="1" w:styleId="3ECDD49E22AB4A288E7B8BD46430E4FA">
    <w:name w:val="3ECDD49E22AB4A288E7B8BD46430E4FA"/>
    <w:rsid w:val="00F20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AA605-90C3-41AE-995B-6A6AAA60B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24767</Words>
  <Characters>141177</Characters>
  <Application>Microsoft Office Word</Application>
  <DocSecurity>0</DocSecurity>
  <Lines>1176</Lines>
  <Paragraphs>331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Nakup gasilskega vozila za gašenje požarov in reševanje z višin - ponovitev</vt:lpstr>
      <vt:lpstr/>
    </vt:vector>
  </TitlesOfParts>
  <Company/>
  <LinksUpToDate>false</LinksUpToDate>
  <CharactersWithSpaces>165613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Nakup gasilskega vozila za gašenje požarov in reševanje z višin - ponovitev</dc:title>
  <dc:creator>mokr</dc:creator>
  <cp:lastModifiedBy>Dejan Dragas</cp:lastModifiedBy>
  <cp:revision>2</cp:revision>
  <cp:lastPrinted>2019-07-24T12:16:00Z</cp:lastPrinted>
  <dcterms:created xsi:type="dcterms:W3CDTF">2019-07-26T10:20:00Z</dcterms:created>
  <dcterms:modified xsi:type="dcterms:W3CDTF">2019-07-26T10:20:00Z</dcterms:modified>
</cp:coreProperties>
</file>