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221" w:rsidRPr="00900221" w:rsidRDefault="00900221" w:rsidP="00900221">
      <w:pPr>
        <w:pageBreakBefore/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right"/>
        <w:textAlignment w:val="baseline"/>
        <w:outlineLvl w:val="1"/>
        <w:rPr>
          <w:rFonts w:ascii="Calibri" w:eastAsia="Calibri" w:hAnsi="Calibri" w:cs="Calibri"/>
          <w:b/>
          <w:i/>
          <w:iCs/>
          <w:color w:val="000000"/>
          <w:sz w:val="23"/>
          <w:szCs w:val="23"/>
        </w:rPr>
      </w:pPr>
      <w:bookmarkStart w:id="0" w:name="_Toc451354707"/>
      <w:bookmarkStart w:id="1" w:name="_Toc10451814"/>
      <w:r w:rsidRPr="00900221">
        <w:rPr>
          <w:rFonts w:ascii="Calibri" w:eastAsia="Calibri" w:hAnsi="Calibri" w:cs="Calibri"/>
          <w:b/>
          <w:i/>
          <w:iCs/>
          <w:color w:val="000000"/>
          <w:sz w:val="23"/>
          <w:szCs w:val="23"/>
        </w:rPr>
        <w:t>PRILOGA št. 1</w:t>
      </w:r>
      <w:bookmarkEnd w:id="0"/>
      <w:r w:rsidRPr="00900221">
        <w:rPr>
          <w:rFonts w:ascii="Calibri" w:eastAsia="Calibri" w:hAnsi="Calibri" w:cs="Calibri"/>
          <w:b/>
          <w:i/>
          <w:iCs/>
          <w:color w:val="000000"/>
          <w:sz w:val="23"/>
          <w:szCs w:val="23"/>
        </w:rPr>
        <w:t xml:space="preserve"> A</w:t>
      </w:r>
      <w:bookmarkEnd w:id="1"/>
    </w:p>
    <w:p w:rsidR="00900221" w:rsidRPr="00900221" w:rsidRDefault="00900221" w:rsidP="00900221">
      <w:pPr>
        <w:pBdr>
          <w:top w:val="single" w:sz="4" w:space="10" w:color="541C72"/>
          <w:bottom w:val="single" w:sz="4" w:space="11" w:color="541C72"/>
        </w:pBdr>
        <w:shd w:val="pct5" w:color="F8F2FC" w:fill="F7EFFB"/>
        <w:spacing w:before="200" w:after="400" w:line="240" w:lineRule="auto"/>
        <w:jc w:val="center"/>
        <w:outlineLvl w:val="1"/>
        <w:rPr>
          <w:rFonts w:ascii="Calibri" w:eastAsia="Calibri" w:hAnsi="Calibri" w:cs="Calibri"/>
          <w:b/>
          <w:i/>
          <w:iCs/>
          <w:color w:val="541C72"/>
          <w:spacing w:val="20"/>
          <w:sz w:val="24"/>
          <w:lang w:eastAsia="zh-CN"/>
        </w:rPr>
      </w:pPr>
      <w:bookmarkStart w:id="2" w:name="_Toc10451815"/>
      <w:r w:rsidRPr="00900221">
        <w:rPr>
          <w:rFonts w:ascii="Calibri" w:eastAsia="Calibri" w:hAnsi="Calibri" w:cs="Calibri"/>
          <w:b/>
          <w:i/>
          <w:iCs/>
          <w:color w:val="541C72"/>
          <w:spacing w:val="20"/>
          <w:sz w:val="24"/>
          <w:lang w:eastAsia="zh-CN"/>
        </w:rPr>
        <w:t>POVZETEK PREDRAČUNA</w:t>
      </w:r>
      <w:bookmarkEnd w:id="2"/>
    </w:p>
    <w:p w:rsidR="00900221" w:rsidRPr="00900221" w:rsidRDefault="00900221" w:rsidP="00900221">
      <w:pPr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sz w:val="23"/>
          <w:szCs w:val="23"/>
          <w:lang w:eastAsia="zh-CN"/>
        </w:rPr>
      </w:pPr>
      <w:r w:rsidRPr="00900221">
        <w:rPr>
          <w:rFonts w:ascii="Calibri" w:eastAsia="Calibri" w:hAnsi="Calibri" w:cs="Calibri"/>
          <w:color w:val="000000"/>
          <w:kern w:val="3"/>
          <w:sz w:val="23"/>
          <w:szCs w:val="23"/>
          <w:lang w:eastAsia="zh-CN"/>
        </w:rPr>
        <w:t>Naročnik: Mestna občina Kranj, Slovenski trg 1, 4000 Kranj</w:t>
      </w:r>
    </w:p>
    <w:p w:rsidR="00900221" w:rsidRPr="00900221" w:rsidRDefault="00900221" w:rsidP="00900221">
      <w:pPr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sz w:val="23"/>
          <w:szCs w:val="23"/>
          <w:lang w:eastAsia="zh-CN"/>
        </w:rPr>
      </w:pPr>
      <w:bookmarkStart w:id="3" w:name="_GoBack"/>
      <w:bookmarkEnd w:id="3"/>
    </w:p>
    <w:p w:rsidR="00900221" w:rsidRPr="00900221" w:rsidRDefault="00900221" w:rsidP="00900221">
      <w:pPr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sz w:val="23"/>
          <w:szCs w:val="23"/>
          <w:lang w:eastAsia="zh-CN"/>
        </w:rPr>
      </w:pPr>
      <w:r w:rsidRPr="00900221">
        <w:rPr>
          <w:rFonts w:ascii="Calibri" w:eastAsia="Calibri" w:hAnsi="Calibri" w:cs="Calibri"/>
          <w:color w:val="000000"/>
          <w:kern w:val="3"/>
          <w:sz w:val="23"/>
          <w:szCs w:val="23"/>
          <w:lang w:eastAsia="zh-CN"/>
        </w:rPr>
        <w:t>Na osnovi javnega naročila »</w:t>
      </w:r>
      <w:sdt>
        <w:sdtPr>
          <w:rPr>
            <w:rFonts w:ascii="Calibri" w:eastAsia="Calibri" w:hAnsi="Calibri" w:cs="Calibri"/>
            <w:b/>
            <w:color w:val="000000"/>
            <w:kern w:val="3"/>
            <w:sz w:val="23"/>
            <w:szCs w:val="23"/>
            <w:lang w:eastAsia="zh-CN"/>
          </w:rPr>
          <w:alias w:val="Naslov"/>
          <w:tag w:val=""/>
          <w:id w:val="1808210845"/>
          <w:placeholder>
            <w:docPart w:val="D26C509AC7A14140A386EBD0DFD8F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900221">
            <w:rPr>
              <w:rFonts w:ascii="Calibri" w:eastAsia="Calibri" w:hAnsi="Calibri" w:cs="Calibri"/>
              <w:b/>
              <w:color w:val="000000"/>
              <w:kern w:val="3"/>
              <w:sz w:val="23"/>
              <w:szCs w:val="23"/>
              <w:lang w:eastAsia="zh-CN"/>
            </w:rPr>
            <w:t>Nakup pisarniške računalniške opreme</w:t>
          </w:r>
        </w:sdtContent>
      </w:sdt>
      <w:r w:rsidRPr="00900221">
        <w:rPr>
          <w:rFonts w:ascii="Calibri" w:eastAsia="Calibri" w:hAnsi="Calibri" w:cs="Calibri"/>
          <w:color w:val="000000"/>
          <w:kern w:val="3"/>
          <w:sz w:val="23"/>
          <w:szCs w:val="23"/>
          <w:lang w:eastAsia="zh-CN"/>
        </w:rPr>
        <w:t>«, objavljenega na portalu javnih naročil, dajemo ponudbo, kot sledi:</w:t>
      </w:r>
    </w:p>
    <w:tbl>
      <w:tblPr>
        <w:tblW w:w="9162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8"/>
        <w:gridCol w:w="7244"/>
      </w:tblGrid>
      <w:tr w:rsidR="00900221" w:rsidRPr="00900221" w:rsidTr="00481904">
        <w:trPr>
          <w:trHeight w:val="397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21" w:rsidRPr="00900221" w:rsidRDefault="00900221" w:rsidP="00900221">
            <w:pPr>
              <w:suppressAutoHyphens/>
              <w:autoSpaceDN w:val="0"/>
              <w:snapToGrid w:val="0"/>
              <w:spacing w:after="0" w:line="240" w:lineRule="auto"/>
              <w:ind w:right="6"/>
              <w:jc w:val="right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Times New Roman" w:hAnsi="Calibri" w:cs="Calibri"/>
                <w:color w:val="000000"/>
                <w:kern w:val="3"/>
                <w:sz w:val="23"/>
                <w:szCs w:val="23"/>
                <w:lang w:eastAsia="zh-CN"/>
              </w:rPr>
              <w:t>Številka ponudbe: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21" w:rsidRPr="00900221" w:rsidRDefault="00900221" w:rsidP="00900221">
            <w:pPr>
              <w:suppressAutoHyphens/>
              <w:autoSpaceDN w:val="0"/>
              <w:snapToGrid w:val="0"/>
              <w:spacing w:after="0" w:line="240" w:lineRule="auto"/>
              <w:ind w:right="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3"/>
                <w:szCs w:val="23"/>
                <w:lang w:eastAsia="zh-CN"/>
              </w:rPr>
            </w:pPr>
          </w:p>
        </w:tc>
      </w:tr>
      <w:tr w:rsidR="00900221" w:rsidRPr="00900221" w:rsidTr="00481904">
        <w:trPr>
          <w:trHeight w:val="397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21" w:rsidRPr="00900221" w:rsidRDefault="00900221" w:rsidP="00900221">
            <w:pPr>
              <w:suppressAutoHyphens/>
              <w:autoSpaceDN w:val="0"/>
              <w:snapToGrid w:val="0"/>
              <w:spacing w:after="0" w:line="240" w:lineRule="auto"/>
              <w:ind w:right="6"/>
              <w:jc w:val="right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Times New Roman" w:hAnsi="Calibri" w:cs="Calibri"/>
                <w:color w:val="000000"/>
                <w:kern w:val="3"/>
                <w:sz w:val="23"/>
                <w:szCs w:val="23"/>
                <w:lang w:eastAsia="zh-CN"/>
              </w:rPr>
              <w:t>Datum:</w:t>
            </w:r>
            <w:r w:rsidRPr="00900221">
              <w:rPr>
                <w:rFonts w:ascii="Calibri" w:eastAsia="Times New Roman" w:hAnsi="Calibri" w:cs="Calibri"/>
                <w:color w:val="000000"/>
                <w:kern w:val="3"/>
                <w:sz w:val="23"/>
                <w:szCs w:val="23"/>
                <w:lang w:eastAsia="zh-CN"/>
              </w:rPr>
              <w:tab/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21" w:rsidRPr="00900221" w:rsidRDefault="00900221" w:rsidP="00900221">
            <w:pPr>
              <w:suppressAutoHyphens/>
              <w:autoSpaceDN w:val="0"/>
              <w:snapToGrid w:val="0"/>
              <w:spacing w:after="0" w:line="240" w:lineRule="auto"/>
              <w:ind w:right="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3"/>
                <w:szCs w:val="23"/>
                <w:lang w:eastAsia="zh-CN"/>
              </w:rPr>
            </w:pPr>
          </w:p>
        </w:tc>
      </w:tr>
    </w:tbl>
    <w:p w:rsidR="00900221" w:rsidRPr="00900221" w:rsidRDefault="00900221" w:rsidP="00900221">
      <w:pPr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sz w:val="23"/>
          <w:szCs w:val="23"/>
          <w:lang w:eastAsia="zh-CN"/>
        </w:rPr>
      </w:pPr>
    </w:p>
    <w:p w:rsidR="00900221" w:rsidRPr="00900221" w:rsidRDefault="00900221" w:rsidP="00900221">
      <w:pPr>
        <w:tabs>
          <w:tab w:val="right" w:pos="2556"/>
          <w:tab w:val="right" w:pos="9017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3"/>
          <w:szCs w:val="23"/>
          <w:lang w:eastAsia="zh-CN"/>
        </w:rPr>
      </w:pPr>
      <w:r w:rsidRPr="00900221">
        <w:rPr>
          <w:rFonts w:ascii="Calibri" w:eastAsia="Calibri" w:hAnsi="Calibri" w:cs="Calibri"/>
          <w:b/>
          <w:color w:val="000000"/>
          <w:kern w:val="3"/>
          <w:sz w:val="23"/>
          <w:szCs w:val="23"/>
          <w:lang w:eastAsia="zh-CN"/>
        </w:rPr>
        <w:t>PONUDNIK:</w:t>
      </w:r>
    </w:p>
    <w:tbl>
      <w:tblPr>
        <w:tblW w:w="9232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8"/>
        <w:gridCol w:w="7314"/>
      </w:tblGrid>
      <w:tr w:rsidR="00900221" w:rsidRPr="00900221" w:rsidTr="00481904">
        <w:trPr>
          <w:trHeight w:val="397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21" w:rsidRPr="00900221" w:rsidRDefault="00900221" w:rsidP="00900221">
            <w:pPr>
              <w:suppressAutoHyphens/>
              <w:autoSpaceDN w:val="0"/>
              <w:snapToGrid w:val="0"/>
              <w:spacing w:after="0" w:line="240" w:lineRule="auto"/>
              <w:ind w:right="6"/>
              <w:jc w:val="right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Times New Roman" w:hAnsi="Calibri" w:cs="Calibri"/>
                <w:color w:val="000000"/>
                <w:kern w:val="3"/>
                <w:sz w:val="23"/>
                <w:szCs w:val="23"/>
                <w:lang w:eastAsia="zh-CN"/>
              </w:rPr>
              <w:t>Naziv: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21" w:rsidRPr="00900221" w:rsidRDefault="00900221" w:rsidP="00900221">
            <w:pPr>
              <w:suppressAutoHyphens/>
              <w:autoSpaceDN w:val="0"/>
              <w:snapToGrid w:val="0"/>
              <w:spacing w:after="0" w:line="240" w:lineRule="auto"/>
              <w:ind w:right="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3"/>
                <w:szCs w:val="23"/>
                <w:lang w:eastAsia="zh-CN"/>
              </w:rPr>
            </w:pPr>
          </w:p>
          <w:p w:rsidR="00900221" w:rsidRPr="00900221" w:rsidRDefault="00900221" w:rsidP="00900221">
            <w:pPr>
              <w:suppressAutoHyphens/>
              <w:autoSpaceDN w:val="0"/>
              <w:snapToGrid w:val="0"/>
              <w:spacing w:after="0" w:line="240" w:lineRule="auto"/>
              <w:ind w:right="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3"/>
                <w:szCs w:val="23"/>
                <w:lang w:eastAsia="zh-CN"/>
              </w:rPr>
            </w:pPr>
          </w:p>
          <w:p w:rsidR="00900221" w:rsidRPr="00900221" w:rsidRDefault="00900221" w:rsidP="00900221">
            <w:pPr>
              <w:suppressAutoHyphens/>
              <w:autoSpaceDN w:val="0"/>
              <w:snapToGrid w:val="0"/>
              <w:spacing w:after="0" w:line="240" w:lineRule="auto"/>
              <w:ind w:right="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3"/>
                <w:szCs w:val="23"/>
                <w:lang w:eastAsia="zh-CN"/>
              </w:rPr>
            </w:pPr>
          </w:p>
        </w:tc>
      </w:tr>
      <w:tr w:rsidR="00900221" w:rsidRPr="00900221" w:rsidTr="00481904">
        <w:trPr>
          <w:trHeight w:val="397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21" w:rsidRPr="00900221" w:rsidRDefault="00900221" w:rsidP="00900221">
            <w:pPr>
              <w:suppressAutoHyphens/>
              <w:autoSpaceDN w:val="0"/>
              <w:snapToGrid w:val="0"/>
              <w:spacing w:after="0" w:line="240" w:lineRule="auto"/>
              <w:ind w:right="6"/>
              <w:jc w:val="right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Times New Roman" w:hAnsi="Calibri" w:cs="Calibri"/>
                <w:color w:val="000000"/>
                <w:kern w:val="3"/>
                <w:sz w:val="23"/>
                <w:szCs w:val="23"/>
                <w:lang w:eastAsia="zh-CN"/>
              </w:rPr>
              <w:t>Naslov: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21" w:rsidRPr="00900221" w:rsidRDefault="00900221" w:rsidP="00900221">
            <w:pPr>
              <w:suppressAutoHyphens/>
              <w:autoSpaceDN w:val="0"/>
              <w:snapToGrid w:val="0"/>
              <w:spacing w:after="0" w:line="240" w:lineRule="auto"/>
              <w:ind w:right="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3"/>
                <w:szCs w:val="23"/>
                <w:lang w:eastAsia="zh-CN"/>
              </w:rPr>
            </w:pPr>
          </w:p>
          <w:p w:rsidR="00900221" w:rsidRPr="00900221" w:rsidRDefault="00900221" w:rsidP="00900221">
            <w:pPr>
              <w:suppressAutoHyphens/>
              <w:autoSpaceDN w:val="0"/>
              <w:snapToGrid w:val="0"/>
              <w:spacing w:after="0" w:line="240" w:lineRule="auto"/>
              <w:ind w:right="6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kern w:val="3"/>
                <w:sz w:val="23"/>
                <w:szCs w:val="23"/>
                <w:lang w:eastAsia="zh-CN"/>
              </w:rPr>
            </w:pPr>
          </w:p>
        </w:tc>
      </w:tr>
    </w:tbl>
    <w:p w:rsidR="00900221" w:rsidRPr="00900221" w:rsidRDefault="00900221" w:rsidP="00900221">
      <w:pPr>
        <w:tabs>
          <w:tab w:val="right" w:pos="2556"/>
          <w:tab w:val="right" w:pos="5609"/>
          <w:tab w:val="left" w:pos="7938"/>
          <w:tab w:val="left" w:pos="8364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3"/>
          <w:szCs w:val="23"/>
          <w:lang w:eastAsia="zh-CN"/>
        </w:rPr>
      </w:pPr>
    </w:p>
    <w:tbl>
      <w:tblPr>
        <w:tblW w:w="930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9"/>
        <w:gridCol w:w="992"/>
        <w:gridCol w:w="1257"/>
      </w:tblGrid>
      <w:tr w:rsidR="00900221" w:rsidRPr="00900221" w:rsidTr="00481904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Calibri"/>
                <w:color w:val="000000"/>
                <w:kern w:val="3"/>
                <w:sz w:val="23"/>
                <w:szCs w:val="23"/>
                <w:lang w:eastAsia="zh-CN"/>
              </w:rPr>
              <w:t>PRI IZVEDBI PREDMETA JAVNEGA NAROČILA BODO</w:t>
            </w:r>
            <w:r w:rsidRPr="00900221"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  <w:t xml:space="preserve"> SODELOVALI PARTNERJI: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  <w:t>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  <w:t>NE</w:t>
            </w:r>
          </w:p>
        </w:tc>
      </w:tr>
      <w:tr w:rsidR="00900221" w:rsidRPr="00900221" w:rsidTr="00481904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Calibri"/>
                <w:color w:val="000000"/>
                <w:kern w:val="3"/>
                <w:sz w:val="23"/>
                <w:szCs w:val="23"/>
                <w:lang w:eastAsia="zh-CN"/>
              </w:rPr>
              <w:t>PRI IZVEDBI PREDMETA JAVNEGA NAROČILA BODO</w:t>
            </w:r>
            <w:r w:rsidRPr="00900221"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  <w:t xml:space="preserve"> SODELOVALI PODIZVAJALCI: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  <w:t>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  <w:t>NE</w:t>
            </w:r>
          </w:p>
        </w:tc>
      </w:tr>
      <w:tr w:rsidR="00900221" w:rsidRPr="00900221" w:rsidTr="00481904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Calibri"/>
                <w:color w:val="000000"/>
                <w:kern w:val="3"/>
                <w:sz w:val="23"/>
                <w:szCs w:val="23"/>
                <w:lang w:eastAsia="zh-CN"/>
              </w:rPr>
              <w:t>PRI IZVEDBI PREDMETA JAVNEGA NAROČILA BODO</w:t>
            </w:r>
            <w:r w:rsidRPr="00900221"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  <w:t xml:space="preserve"> SODELOVALI DRUGI SUBJEKTI</w:t>
            </w:r>
            <w:r w:rsidRPr="00900221">
              <w:rPr>
                <w:rFonts w:ascii="Calibri" w:eastAsia="Calibri" w:hAnsi="Calibri" w:cs="Calibri"/>
                <w:color w:val="000000"/>
                <w:kern w:val="3"/>
                <w:sz w:val="23"/>
                <w:szCs w:val="23"/>
                <w:lang w:eastAsia="zh-CN"/>
              </w:rPr>
              <w:t>, KATERIH ZMOGLJIVOSTI BO V SKLADU Z 81. ČLENOM ZJN-3 UPORABLJAL PONUDNIK: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  <w:t>DA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center"/>
              <w:textAlignment w:val="baseline"/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  <w:t>NE</w:t>
            </w:r>
          </w:p>
        </w:tc>
      </w:tr>
    </w:tbl>
    <w:p w:rsidR="00900221" w:rsidRPr="00900221" w:rsidRDefault="00900221" w:rsidP="00900221">
      <w:pPr>
        <w:tabs>
          <w:tab w:val="right" w:pos="2556"/>
          <w:tab w:val="right" w:pos="5609"/>
          <w:tab w:val="left" w:pos="7938"/>
          <w:tab w:val="left" w:pos="8364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3"/>
          <w:szCs w:val="23"/>
          <w:lang w:eastAsia="zh-CN"/>
        </w:rPr>
      </w:pPr>
      <w:r w:rsidRPr="00900221">
        <w:rPr>
          <w:rFonts w:ascii="Calibri" w:eastAsia="Calibri" w:hAnsi="Calibri" w:cs="Calibri"/>
          <w:b/>
          <w:color w:val="000000"/>
          <w:kern w:val="3"/>
          <w:sz w:val="23"/>
          <w:szCs w:val="23"/>
          <w:lang w:eastAsia="zh-CN"/>
        </w:rPr>
        <w:tab/>
        <w:t xml:space="preserve">                                         </w:t>
      </w:r>
      <w:r w:rsidRPr="00900221">
        <w:rPr>
          <w:rFonts w:ascii="Calibri" w:eastAsia="Calibri" w:hAnsi="Calibri" w:cs="Calibri"/>
          <w:b/>
          <w:color w:val="000000"/>
          <w:kern w:val="3"/>
          <w:sz w:val="23"/>
          <w:szCs w:val="23"/>
          <w:lang w:eastAsia="zh-CN"/>
        </w:rPr>
        <w:tab/>
        <w:t xml:space="preserve"> (</w:t>
      </w:r>
      <w:r w:rsidRPr="00900221">
        <w:rPr>
          <w:rFonts w:ascii="Calibri" w:eastAsia="Calibri" w:hAnsi="Calibri" w:cs="Calibri"/>
          <w:b/>
          <w:color w:val="000000"/>
          <w:kern w:val="3"/>
          <w:sz w:val="23"/>
          <w:szCs w:val="23"/>
          <w:u w:val="single"/>
          <w:lang w:eastAsia="zh-CN"/>
        </w:rPr>
        <w:t>obkrožite ustrezno</w:t>
      </w:r>
      <w:r w:rsidRPr="00900221">
        <w:rPr>
          <w:rFonts w:ascii="Calibri" w:eastAsia="Calibri" w:hAnsi="Calibri" w:cs="Calibri"/>
          <w:b/>
          <w:color w:val="000000"/>
          <w:kern w:val="3"/>
          <w:sz w:val="23"/>
          <w:szCs w:val="23"/>
          <w:lang w:eastAsia="zh-CN"/>
        </w:rPr>
        <w:t>)</w:t>
      </w:r>
    </w:p>
    <w:p w:rsidR="00900221" w:rsidRPr="00900221" w:rsidRDefault="00900221" w:rsidP="00900221">
      <w:pPr>
        <w:widowControl w:val="0"/>
        <w:tabs>
          <w:tab w:val="right" w:pos="2556"/>
          <w:tab w:val="right" w:pos="56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3"/>
          <w:szCs w:val="23"/>
          <w:u w:val="single"/>
          <w:lang w:eastAsia="zh-CN"/>
        </w:rPr>
      </w:pPr>
    </w:p>
    <w:p w:rsidR="00900221" w:rsidRPr="00900221" w:rsidRDefault="00900221" w:rsidP="00900221">
      <w:pPr>
        <w:widowControl w:val="0"/>
        <w:tabs>
          <w:tab w:val="right" w:pos="2556"/>
          <w:tab w:val="right" w:pos="56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3"/>
          <w:szCs w:val="23"/>
          <w:lang w:eastAsia="zh-CN"/>
        </w:rPr>
      </w:pPr>
      <w:r w:rsidRPr="00900221">
        <w:rPr>
          <w:rFonts w:ascii="Calibri" w:eastAsia="Calibri" w:hAnsi="Calibri" w:cs="Calibri"/>
          <w:b/>
          <w:color w:val="000000"/>
          <w:kern w:val="3"/>
          <w:sz w:val="23"/>
          <w:szCs w:val="23"/>
          <w:u w:val="single"/>
          <w:lang w:eastAsia="zh-CN"/>
        </w:rPr>
        <w:t>KONČNA PONUDBENA VREDNOST</w:t>
      </w:r>
      <w:r w:rsidRPr="00900221">
        <w:rPr>
          <w:rFonts w:ascii="Calibri" w:eastAsia="Calibri" w:hAnsi="Calibri" w:cs="Calibri"/>
          <w:b/>
          <w:color w:val="000000"/>
          <w:kern w:val="3"/>
          <w:sz w:val="23"/>
          <w:szCs w:val="23"/>
          <w:lang w:eastAsia="zh-CN"/>
        </w:rPr>
        <w:t xml:space="preserve"> </w:t>
      </w:r>
    </w:p>
    <w:p w:rsidR="00900221" w:rsidRPr="00900221" w:rsidRDefault="00900221" w:rsidP="00900221">
      <w:pPr>
        <w:widowControl w:val="0"/>
        <w:tabs>
          <w:tab w:val="right" w:pos="2556"/>
          <w:tab w:val="right" w:pos="5609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3"/>
          <w:szCs w:val="23"/>
          <w:lang w:bidi="hi-IN"/>
        </w:rPr>
      </w:pP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3390"/>
        <w:gridCol w:w="862"/>
      </w:tblGrid>
      <w:tr w:rsidR="00900221" w:rsidRPr="00900221" w:rsidTr="00481904">
        <w:trPr>
          <w:cantSplit/>
          <w:trHeight w:val="504"/>
        </w:trPr>
        <w:tc>
          <w:tcPr>
            <w:tcW w:w="4238" w:type="dxa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  <w:t>Končna ponudbena vrednost brez DDV:</w:t>
            </w:r>
          </w:p>
        </w:tc>
        <w:tc>
          <w:tcPr>
            <w:tcW w:w="3390" w:type="dxa"/>
            <w:vAlign w:val="center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3"/>
                <w:szCs w:val="23"/>
                <w:lang w:eastAsia="zh-CN"/>
              </w:rPr>
            </w:pPr>
          </w:p>
        </w:tc>
        <w:tc>
          <w:tcPr>
            <w:tcW w:w="862" w:type="dxa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3"/>
                <w:szCs w:val="23"/>
                <w:lang w:eastAsia="zh-CN"/>
              </w:rPr>
              <w:t>EUR</w:t>
            </w:r>
          </w:p>
        </w:tc>
      </w:tr>
      <w:tr w:rsidR="00900221" w:rsidRPr="00900221" w:rsidTr="00481904">
        <w:trPr>
          <w:cantSplit/>
          <w:trHeight w:val="504"/>
        </w:trPr>
        <w:tc>
          <w:tcPr>
            <w:tcW w:w="4238" w:type="dxa"/>
            <w:shd w:val="clear" w:color="auto" w:fill="auto"/>
          </w:tcPr>
          <w:p w:rsidR="00900221" w:rsidRPr="00900221" w:rsidRDefault="00900221" w:rsidP="00900221">
            <w:pPr>
              <w:widowControl w:val="0"/>
              <w:tabs>
                <w:tab w:val="right" w:pos="2556"/>
                <w:tab w:val="right" w:pos="56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Arial"/>
                <w:b/>
                <w:color w:val="000000"/>
                <w:kern w:val="3"/>
                <w:lang w:bidi="hi-IN"/>
              </w:rPr>
            </w:pPr>
            <w:r w:rsidRPr="00900221">
              <w:rPr>
                <w:rFonts w:ascii="Calibri" w:eastAsia="Calibri" w:hAnsi="Calibri" w:cs="Arial"/>
                <w:b/>
                <w:color w:val="000000"/>
                <w:kern w:val="3"/>
                <w:lang w:bidi="hi-IN"/>
              </w:rPr>
              <w:t>Popust ______ %</w:t>
            </w:r>
          </w:p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</w:pPr>
          </w:p>
        </w:tc>
        <w:tc>
          <w:tcPr>
            <w:tcW w:w="3390" w:type="dxa"/>
            <w:vAlign w:val="center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3"/>
                <w:szCs w:val="23"/>
                <w:lang w:eastAsia="zh-CN"/>
              </w:rPr>
            </w:pPr>
          </w:p>
        </w:tc>
        <w:tc>
          <w:tcPr>
            <w:tcW w:w="862" w:type="dxa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3"/>
                <w:szCs w:val="23"/>
                <w:lang w:eastAsia="zh-CN"/>
              </w:rPr>
              <w:t>EUR</w:t>
            </w:r>
          </w:p>
        </w:tc>
      </w:tr>
      <w:tr w:rsidR="00900221" w:rsidRPr="00900221" w:rsidTr="00481904">
        <w:trPr>
          <w:cantSplit/>
          <w:trHeight w:val="504"/>
        </w:trPr>
        <w:tc>
          <w:tcPr>
            <w:tcW w:w="4238" w:type="dxa"/>
            <w:shd w:val="clear" w:color="auto" w:fill="auto"/>
          </w:tcPr>
          <w:p w:rsidR="00900221" w:rsidRPr="00900221" w:rsidRDefault="00900221" w:rsidP="00900221">
            <w:pPr>
              <w:widowControl w:val="0"/>
              <w:tabs>
                <w:tab w:val="right" w:pos="2556"/>
                <w:tab w:val="right" w:pos="5609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Arial"/>
                <w:b/>
                <w:color w:val="000000"/>
                <w:kern w:val="3"/>
                <w:lang w:bidi="hi-IN"/>
              </w:rPr>
              <w:t xml:space="preserve">Končna ponudbena vrednost brez DDV s popustom:    </w:t>
            </w:r>
          </w:p>
        </w:tc>
        <w:tc>
          <w:tcPr>
            <w:tcW w:w="3390" w:type="dxa"/>
            <w:vAlign w:val="center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3"/>
                <w:szCs w:val="23"/>
                <w:lang w:eastAsia="zh-CN"/>
              </w:rPr>
            </w:pPr>
          </w:p>
        </w:tc>
        <w:tc>
          <w:tcPr>
            <w:tcW w:w="862" w:type="dxa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3"/>
                <w:szCs w:val="23"/>
                <w:lang w:eastAsia="zh-CN"/>
              </w:rPr>
              <w:t>EUR</w:t>
            </w:r>
          </w:p>
        </w:tc>
      </w:tr>
      <w:tr w:rsidR="00900221" w:rsidRPr="00900221" w:rsidTr="00481904">
        <w:trPr>
          <w:cantSplit/>
          <w:trHeight w:val="430"/>
        </w:trPr>
        <w:tc>
          <w:tcPr>
            <w:tcW w:w="4238" w:type="dxa"/>
            <w:shd w:val="clear" w:color="auto" w:fill="auto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  <w:t>DDV 22%: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3"/>
                <w:szCs w:val="23"/>
                <w:lang w:eastAsia="zh-CN"/>
              </w:rPr>
            </w:pPr>
          </w:p>
        </w:tc>
        <w:tc>
          <w:tcPr>
            <w:tcW w:w="862" w:type="dxa"/>
            <w:shd w:val="clear" w:color="auto" w:fill="auto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3"/>
                <w:szCs w:val="23"/>
                <w:lang w:eastAsia="zh-CN"/>
              </w:rPr>
              <w:t>EUR</w:t>
            </w:r>
          </w:p>
        </w:tc>
      </w:tr>
      <w:tr w:rsidR="00900221" w:rsidRPr="00900221" w:rsidTr="00481904">
        <w:trPr>
          <w:cantSplit/>
          <w:trHeight w:val="550"/>
        </w:trPr>
        <w:tc>
          <w:tcPr>
            <w:tcW w:w="4238" w:type="dxa"/>
            <w:tcBorders>
              <w:bottom w:val="single" w:sz="4" w:space="0" w:color="auto"/>
            </w:tcBorders>
            <w:shd w:val="clear" w:color="auto" w:fill="auto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  <w:t>Končna ponudbena vrednost z DDV:</w:t>
            </w:r>
          </w:p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Calibri" w:eastAsia="Calibri" w:hAnsi="Calibri" w:cs="Calibri"/>
                <w:b/>
                <w:color w:val="000000"/>
                <w:kern w:val="3"/>
                <w:sz w:val="23"/>
                <w:szCs w:val="23"/>
                <w:lang w:eastAsia="zh-CN"/>
              </w:rPr>
            </w:pPr>
          </w:p>
        </w:tc>
        <w:tc>
          <w:tcPr>
            <w:tcW w:w="3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3"/>
                <w:szCs w:val="23"/>
                <w:lang w:eastAsia="zh-CN"/>
              </w:rPr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900221" w:rsidRPr="00900221" w:rsidRDefault="00900221" w:rsidP="00900221">
            <w:pPr>
              <w:tabs>
                <w:tab w:val="right" w:pos="2556"/>
                <w:tab w:val="right" w:pos="5609"/>
                <w:tab w:val="left" w:pos="7938"/>
                <w:tab w:val="left" w:pos="8364"/>
              </w:tabs>
              <w:suppressAutoHyphens/>
              <w:autoSpaceDN w:val="0"/>
              <w:spacing w:after="0" w:line="240" w:lineRule="auto"/>
              <w:ind w:right="-1"/>
              <w:jc w:val="both"/>
              <w:textAlignment w:val="baseline"/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3"/>
                <w:szCs w:val="23"/>
                <w:lang w:eastAsia="zh-CN"/>
              </w:rPr>
            </w:pPr>
            <w:r w:rsidRPr="00900221">
              <w:rPr>
                <w:rFonts w:ascii="Calibri" w:eastAsia="Calibri" w:hAnsi="Calibri" w:cs="Calibri"/>
                <w:b/>
                <w:bCs/>
                <w:color w:val="000000"/>
                <w:kern w:val="3"/>
                <w:sz w:val="23"/>
                <w:szCs w:val="23"/>
                <w:lang w:eastAsia="zh-CN"/>
              </w:rPr>
              <w:t>EUR</w:t>
            </w:r>
          </w:p>
        </w:tc>
      </w:tr>
    </w:tbl>
    <w:p w:rsidR="00900221" w:rsidRPr="00900221" w:rsidRDefault="00900221" w:rsidP="00900221">
      <w:pPr>
        <w:tabs>
          <w:tab w:val="right" w:pos="2556"/>
          <w:tab w:val="right" w:pos="5609"/>
          <w:tab w:val="left" w:pos="7938"/>
          <w:tab w:val="left" w:pos="8364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Calibri" w:eastAsia="Calibri" w:hAnsi="Calibri" w:cs="Calibri"/>
          <w:i/>
          <w:color w:val="000000"/>
          <w:kern w:val="3"/>
          <w:sz w:val="23"/>
          <w:szCs w:val="23"/>
          <w:lang w:eastAsia="zh-CN"/>
        </w:rPr>
      </w:pPr>
      <w:r w:rsidRPr="00900221">
        <w:rPr>
          <w:rFonts w:ascii="Calibri" w:eastAsia="Calibri" w:hAnsi="Calibri" w:cs="Calibri"/>
          <w:i/>
          <w:color w:val="000000"/>
          <w:kern w:val="3"/>
          <w:sz w:val="23"/>
          <w:szCs w:val="23"/>
          <w:lang w:eastAsia="zh-CN"/>
        </w:rPr>
        <w:t>Končna ponudbena vrednost je podana na osnovi okvirnega obsega naročil, razvidnega v ponudbenem predračunu.</w:t>
      </w:r>
    </w:p>
    <w:p w:rsidR="00900221" w:rsidRPr="00900221" w:rsidRDefault="00900221" w:rsidP="00900221">
      <w:pPr>
        <w:tabs>
          <w:tab w:val="right" w:pos="2556"/>
          <w:tab w:val="right" w:pos="5609"/>
          <w:tab w:val="left" w:pos="7938"/>
          <w:tab w:val="left" w:pos="8364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3"/>
          <w:szCs w:val="23"/>
          <w:lang w:eastAsia="zh-CN"/>
        </w:rPr>
      </w:pPr>
    </w:p>
    <w:p w:rsidR="00900221" w:rsidRPr="00900221" w:rsidRDefault="00900221" w:rsidP="00900221">
      <w:pPr>
        <w:tabs>
          <w:tab w:val="right" w:pos="2556"/>
          <w:tab w:val="right" w:pos="5609"/>
          <w:tab w:val="left" w:pos="7938"/>
          <w:tab w:val="left" w:pos="8364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3"/>
          <w:szCs w:val="23"/>
          <w:lang w:eastAsia="zh-CN"/>
        </w:rPr>
      </w:pPr>
      <w:r w:rsidRPr="00900221">
        <w:rPr>
          <w:rFonts w:ascii="Calibri" w:eastAsia="Calibri" w:hAnsi="Calibri" w:cs="Calibri"/>
          <w:b/>
          <w:color w:val="000000"/>
          <w:kern w:val="3"/>
          <w:sz w:val="23"/>
          <w:szCs w:val="23"/>
          <w:lang w:eastAsia="zh-CN"/>
        </w:rPr>
        <w:t>Ocenjena vrednost javnega naročila znaša 179.426,23 EUR brez DDV.</w:t>
      </w:r>
    </w:p>
    <w:p w:rsidR="00900221" w:rsidRPr="00900221" w:rsidRDefault="00900221" w:rsidP="00900221">
      <w:pPr>
        <w:tabs>
          <w:tab w:val="right" w:pos="2556"/>
          <w:tab w:val="right" w:pos="5609"/>
          <w:tab w:val="left" w:pos="7938"/>
          <w:tab w:val="left" w:pos="8364"/>
        </w:tabs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sz w:val="23"/>
          <w:szCs w:val="23"/>
          <w:lang w:eastAsia="zh-CN"/>
        </w:rPr>
      </w:pP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b/>
          <w:color w:val="000000"/>
          <w:kern w:val="3"/>
          <w:lang w:eastAsia="zh-CN"/>
        </w:rPr>
      </w:pPr>
      <w:r w:rsidRPr="00900221">
        <w:rPr>
          <w:rFonts w:ascii="Calibri" w:eastAsia="Calibri" w:hAnsi="Calibri" w:cs="Calibri"/>
          <w:b/>
          <w:color w:val="000000"/>
          <w:kern w:val="3"/>
          <w:lang w:eastAsia="zh-CN"/>
        </w:rPr>
        <w:t>PONUDBENI POGOJI:</w:t>
      </w: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  <w:r w:rsidRPr="00900221">
        <w:rPr>
          <w:rFonts w:ascii="Calibri" w:eastAsia="Calibri" w:hAnsi="Calibri" w:cs="Calibri"/>
          <w:color w:val="000000"/>
          <w:kern w:val="3"/>
          <w:lang w:eastAsia="zh-CN"/>
        </w:rPr>
        <w:t xml:space="preserve">Veljavnost ponudbe je najmanj do </w:t>
      </w:r>
      <w:r w:rsidRPr="00900221">
        <w:rPr>
          <w:rFonts w:ascii="Calibri" w:eastAsia="Calibri" w:hAnsi="Calibri" w:cs="Calibri"/>
          <w:b/>
          <w:color w:val="000000"/>
          <w:kern w:val="3"/>
          <w:lang w:eastAsia="zh-CN"/>
        </w:rPr>
        <w:t>31. 03. 2020</w:t>
      </w:r>
      <w:r w:rsidRPr="00900221">
        <w:rPr>
          <w:rFonts w:ascii="Calibri" w:eastAsia="Calibri" w:hAnsi="Calibri" w:cs="Calibri"/>
          <w:color w:val="000000"/>
          <w:kern w:val="3"/>
          <w:lang w:eastAsia="zh-CN"/>
        </w:rPr>
        <w:t>.</w:t>
      </w:r>
    </w:p>
    <w:p w:rsidR="00900221" w:rsidRPr="00900221" w:rsidRDefault="00900221" w:rsidP="0090022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Calibri" w:eastAsia="SimSun" w:hAnsi="Calibri" w:cs="Calibri"/>
          <w:color w:val="000000"/>
          <w:kern w:val="3"/>
          <w:lang w:eastAsia="zh-CN" w:bidi="hi-IN"/>
        </w:rPr>
      </w:pP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  <w:r w:rsidRPr="00900221">
        <w:rPr>
          <w:rFonts w:ascii="Calibri" w:eastAsia="Calibri" w:hAnsi="Calibri" w:cs="Calibri"/>
          <w:color w:val="000000"/>
          <w:kern w:val="3"/>
          <w:lang w:eastAsia="zh-CN"/>
        </w:rPr>
        <w:lastRenderedPageBreak/>
        <w:tab/>
        <w:t>Strinjamo se, da naročnik ni zavezan sprejeti nobene od ponudb, ki jih je prejel, ter da v primeru odstopa naročnika od oddaje javnega naročila ne bodo povrnjeni ponudniku nobeni stroški v zvezi z izdelavo ponudb.</w:t>
      </w: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  <w:r w:rsidRPr="00900221">
        <w:rPr>
          <w:rFonts w:ascii="Calibri" w:eastAsia="Calibri" w:hAnsi="Calibri" w:cs="Calibri"/>
          <w:color w:val="000000"/>
          <w:kern w:val="3"/>
          <w:lang w:eastAsia="zh-CN"/>
        </w:rPr>
        <w:t xml:space="preserve">Končna ponudbena vrednost vključuje vse stroške in dajatve v zvezi z izvedbo naročila. </w:t>
      </w: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  <w:r w:rsidRPr="00900221">
        <w:rPr>
          <w:rFonts w:ascii="Calibri" w:eastAsia="Calibri" w:hAnsi="Calibri" w:cs="Calibri"/>
          <w:color w:val="000000"/>
          <w:kern w:val="3"/>
          <w:lang w:eastAsia="zh-CN"/>
        </w:rPr>
        <w:t xml:space="preserve">Pri izračunu vseh cen iz ponudbenega predračuna in popisa blaga, vsebovanih v ponudbi za predmetno javno naročilo, so upoštevana vsa dela, material, storitve, stroški dela ter drugi elementi, ki vplivajo na izračun cen in so potrebni za izvedbo naročila. </w:t>
      </w: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  <w:r w:rsidRPr="00900221">
        <w:rPr>
          <w:rFonts w:ascii="Calibri" w:eastAsia="Calibri" w:hAnsi="Calibri" w:cs="Calibri"/>
          <w:color w:val="000000"/>
          <w:kern w:val="3"/>
          <w:lang w:eastAsia="zh-CN"/>
        </w:rPr>
        <w:t>Končna ponudbena vrednost vključuje tudi garancijo, servisiranje in vzdrževanje v garancijskem obdobju (kot je opredeljeno v popisu, vključno s podaljšano garancijo).</w:t>
      </w: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  <w:r w:rsidRPr="00900221">
        <w:rPr>
          <w:rFonts w:ascii="Calibri" w:eastAsia="Calibri" w:hAnsi="Calibri" w:cs="Calibri"/>
          <w:color w:val="000000"/>
          <w:kern w:val="3"/>
          <w:lang w:eastAsia="zh-CN"/>
        </w:rPr>
        <w:t>Končna ponudbena vrednost vključuje tudi vse stroške, ki izhajajo iz osnutka okvirnega sporazuma.</w:t>
      </w: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  <w:r w:rsidRPr="00900221">
        <w:rPr>
          <w:rFonts w:ascii="Calibri" w:eastAsia="Calibri" w:hAnsi="Calibri" w:cs="Calibri"/>
          <w:color w:val="000000"/>
          <w:kern w:val="3"/>
          <w:lang w:eastAsia="zh-CN"/>
        </w:rPr>
        <w:t xml:space="preserve">Morebitni zgoraj naveden popust se bo sorazmerno upošteval v vsaki izmed postavk iz predračuna, oziroma sorazmerno razdelil glede na vrednost posameznega popisa. </w:t>
      </w: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b/>
          <w:bCs/>
          <w:color w:val="000000"/>
          <w:kern w:val="3"/>
          <w:lang w:eastAsia="zh-CN"/>
        </w:rPr>
      </w:pPr>
      <w:r w:rsidRPr="00900221">
        <w:rPr>
          <w:rFonts w:ascii="Calibri" w:eastAsia="Calibri" w:hAnsi="Calibri" w:cs="Calibri"/>
          <w:b/>
          <w:bCs/>
          <w:color w:val="000000"/>
          <w:kern w:val="3"/>
          <w:lang w:eastAsia="zh-CN"/>
        </w:rPr>
        <w:t>Z oddajo ponudbe potrjujemo</w:t>
      </w:r>
      <w:r w:rsidRPr="00900221">
        <w:rPr>
          <w:rFonts w:ascii="Calibri" w:eastAsia="Calibri" w:hAnsi="Calibri" w:cs="Calibri"/>
          <w:b/>
          <w:color w:val="000000"/>
          <w:kern w:val="3"/>
          <w:lang w:eastAsia="zh-CN"/>
        </w:rPr>
        <w:t xml:space="preserve">, da bomo v primeru naročnikovega povabila k oddaji ponudbe za posamezno naročilo oddali ponudbo za posamezno naročilo in </w:t>
      </w:r>
      <w:r w:rsidRPr="00900221">
        <w:rPr>
          <w:rFonts w:ascii="Calibri" w:eastAsia="Calibri" w:hAnsi="Calibri" w:cs="Calibri"/>
          <w:b/>
          <w:bCs/>
          <w:color w:val="000000"/>
          <w:kern w:val="3"/>
          <w:lang w:eastAsia="zh-CN"/>
        </w:rPr>
        <w:t>da bomo dobavo izvedli po pogojih, ki so navedeni v osnutku okvirnega sporazuma ter, da smo seznanjeni z vzorcem okvirnega sporazuma soglašamo z njegovo vsebino.</w:t>
      </w: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i/>
          <w:color w:val="000000"/>
          <w:kern w:val="3"/>
          <w:lang w:eastAsia="zh-CN"/>
        </w:rPr>
      </w:pPr>
      <w:r w:rsidRPr="00900221">
        <w:rPr>
          <w:rFonts w:ascii="Calibri" w:eastAsia="Calibri" w:hAnsi="Calibri" w:cs="Calibri"/>
          <w:i/>
          <w:color w:val="000000"/>
          <w:kern w:val="3"/>
          <w:lang w:eastAsia="zh-CN"/>
        </w:rPr>
        <w:t>Ponudniki z oddajo ponudbe potrjujejo, da se strinjajo in so seznanjeni, da način komunikacije poteka tudi preko informacijskega sistema e-JN.</w:t>
      </w: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</w:p>
    <w:p w:rsidR="00900221" w:rsidRPr="00900221" w:rsidRDefault="00900221" w:rsidP="00900221">
      <w:pPr>
        <w:spacing w:after="0" w:line="240" w:lineRule="auto"/>
        <w:jc w:val="right"/>
        <w:rPr>
          <w:rFonts w:ascii="Calibri" w:eastAsia="Calibri" w:hAnsi="Calibri" w:cs="Arial"/>
          <w:kern w:val="3"/>
          <w:lang w:eastAsia="zh-CN"/>
        </w:rPr>
      </w:pPr>
    </w:p>
    <w:p w:rsidR="00900221" w:rsidRPr="00900221" w:rsidRDefault="00900221" w:rsidP="00900221">
      <w:pPr>
        <w:spacing w:after="0" w:line="240" w:lineRule="auto"/>
        <w:jc w:val="right"/>
        <w:rPr>
          <w:rFonts w:ascii="Calibri" w:eastAsia="Times New Roman" w:hAnsi="Calibri" w:cs="Times New Roman"/>
        </w:rPr>
      </w:pPr>
      <w:r w:rsidRPr="00900221">
        <w:rPr>
          <w:rFonts w:ascii="Calibri" w:eastAsia="Calibri" w:hAnsi="Calibri" w:cs="Arial"/>
          <w:kern w:val="3"/>
          <w:lang w:eastAsia="zh-CN"/>
        </w:rPr>
        <w:t>____________________________________</w:t>
      </w: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right"/>
        <w:textAlignment w:val="baseline"/>
        <w:rPr>
          <w:rFonts w:ascii="Calibri" w:eastAsia="Calibri" w:hAnsi="Calibri" w:cs="Arial"/>
          <w:kern w:val="3"/>
          <w:lang w:eastAsia="zh-CN"/>
        </w:rPr>
      </w:pPr>
      <w:r w:rsidRPr="00900221">
        <w:rPr>
          <w:rFonts w:ascii="Calibri" w:eastAsia="Calibri" w:hAnsi="Calibri" w:cs="Arial"/>
          <w:kern w:val="3"/>
          <w:lang w:eastAsia="zh-CN"/>
        </w:rPr>
        <w:t>Podpis zakonitega zastopnika ponudnika</w:t>
      </w:r>
    </w:p>
    <w:p w:rsidR="00900221" w:rsidRPr="00900221" w:rsidRDefault="00900221" w:rsidP="00900221">
      <w:pPr>
        <w:tabs>
          <w:tab w:val="right" w:pos="2556"/>
          <w:tab w:val="right" w:pos="5609"/>
        </w:tabs>
        <w:suppressAutoHyphens/>
        <w:autoSpaceDN w:val="0"/>
        <w:spacing w:after="0" w:line="240" w:lineRule="auto"/>
        <w:ind w:right="6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zh-CN"/>
        </w:rPr>
      </w:pPr>
    </w:p>
    <w:p w:rsidR="00900221" w:rsidRPr="00900221" w:rsidRDefault="00900221" w:rsidP="00900221">
      <w:pPr>
        <w:spacing w:after="0" w:line="240" w:lineRule="auto"/>
        <w:jc w:val="both"/>
        <w:rPr>
          <w:rFonts w:ascii="Calibri" w:eastAsia="SimSun" w:hAnsi="Calibri" w:cs="Mangal"/>
          <w:b/>
          <w:i/>
          <w:color w:val="000000"/>
          <w:kern w:val="3"/>
          <w:sz w:val="20"/>
          <w:szCs w:val="20"/>
          <w:lang w:eastAsia="zh-CN" w:bidi="hi-IN"/>
        </w:rPr>
      </w:pPr>
      <w:r w:rsidRPr="00900221">
        <w:rPr>
          <w:rFonts w:ascii="Calibri" w:eastAsia="SimSun" w:hAnsi="Calibri" w:cs="Mangal"/>
          <w:b/>
          <w:i/>
          <w:color w:val="000000"/>
          <w:kern w:val="3"/>
          <w:sz w:val="20"/>
          <w:szCs w:val="20"/>
          <w:lang w:eastAsia="zh-CN" w:bidi="hi-IN"/>
        </w:rPr>
        <w:t xml:space="preserve">Ponudnik </w:t>
      </w:r>
      <w:r w:rsidRPr="00900221">
        <w:rPr>
          <w:rFonts w:ascii="Calibri" w:eastAsia="SimSun" w:hAnsi="Calibri" w:cs="Mangal"/>
          <w:b/>
          <w:i/>
          <w:color w:val="000000"/>
          <w:kern w:val="3"/>
          <w:sz w:val="20"/>
          <w:szCs w:val="20"/>
          <w:u w:val="single"/>
          <w:lang w:eastAsia="zh-CN" w:bidi="hi-IN"/>
        </w:rPr>
        <w:t>izpolnjen in podpisan</w:t>
      </w:r>
      <w:r w:rsidRPr="00900221">
        <w:rPr>
          <w:rFonts w:ascii="Calibri" w:eastAsia="SimSun" w:hAnsi="Calibri" w:cs="Mangal"/>
          <w:b/>
          <w:i/>
          <w:color w:val="000000"/>
          <w:kern w:val="3"/>
          <w:sz w:val="20"/>
          <w:szCs w:val="20"/>
          <w:lang w:eastAsia="zh-CN" w:bidi="hi-IN"/>
        </w:rPr>
        <w:t xml:space="preserve"> obrazec Povzetek predračuna (priloga št. 1 A) naloži v informacijski sistem e-JN v razdelek »Predračun« v </w:t>
      </w:r>
      <w:proofErr w:type="spellStart"/>
      <w:r w:rsidRPr="00900221">
        <w:rPr>
          <w:rFonts w:ascii="Calibri" w:eastAsia="SimSun" w:hAnsi="Calibri" w:cs="Mangal"/>
          <w:b/>
          <w:i/>
          <w:color w:val="000000"/>
          <w:kern w:val="3"/>
          <w:sz w:val="20"/>
          <w:szCs w:val="20"/>
          <w:lang w:eastAsia="zh-CN" w:bidi="hi-IN"/>
        </w:rPr>
        <w:t>pdf</w:t>
      </w:r>
      <w:proofErr w:type="spellEnd"/>
      <w:r w:rsidRPr="00900221">
        <w:rPr>
          <w:rFonts w:ascii="Calibri" w:eastAsia="SimSun" w:hAnsi="Calibri" w:cs="Mangal"/>
          <w:b/>
          <w:i/>
          <w:color w:val="000000"/>
          <w:kern w:val="3"/>
          <w:sz w:val="20"/>
          <w:szCs w:val="20"/>
          <w:lang w:eastAsia="zh-CN" w:bidi="hi-IN"/>
        </w:rPr>
        <w:t>. datoteki, ki bo dostopen na javnem odpiranju ponudb.</w:t>
      </w:r>
    </w:p>
    <w:p w:rsidR="002B41FC" w:rsidRDefault="00883D25"/>
    <w:sectPr w:rsidR="002B4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221" w:rsidRDefault="00900221" w:rsidP="00900221">
      <w:pPr>
        <w:spacing w:after="0" w:line="240" w:lineRule="auto"/>
      </w:pPr>
      <w:r>
        <w:separator/>
      </w:r>
    </w:p>
  </w:endnote>
  <w:endnote w:type="continuationSeparator" w:id="0">
    <w:p w:rsidR="00900221" w:rsidRDefault="00900221" w:rsidP="0090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221" w:rsidRDefault="00900221" w:rsidP="00900221">
      <w:pPr>
        <w:spacing w:after="0" w:line="240" w:lineRule="auto"/>
      </w:pPr>
      <w:r>
        <w:separator/>
      </w:r>
    </w:p>
  </w:footnote>
  <w:footnote w:type="continuationSeparator" w:id="0">
    <w:p w:rsidR="00900221" w:rsidRDefault="00900221" w:rsidP="009002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21"/>
    <w:rsid w:val="002628B9"/>
    <w:rsid w:val="00900221"/>
    <w:rsid w:val="00CF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A89F2"/>
  <w15:chartTrackingRefBased/>
  <w15:docId w15:val="{86E87369-D385-42FF-950A-FC9A61E5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00221"/>
    <w:rPr>
      <w:color w:val="808080"/>
    </w:rPr>
  </w:style>
  <w:style w:type="paragraph" w:styleId="Glava">
    <w:name w:val="header"/>
    <w:basedOn w:val="Navaden"/>
    <w:link w:val="GlavaZnak"/>
    <w:uiPriority w:val="99"/>
    <w:unhideWhenUsed/>
    <w:rsid w:val="00900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00221"/>
  </w:style>
  <w:style w:type="paragraph" w:styleId="Noga">
    <w:name w:val="footer"/>
    <w:basedOn w:val="Navaden"/>
    <w:link w:val="NogaZnak"/>
    <w:uiPriority w:val="99"/>
    <w:unhideWhenUsed/>
    <w:rsid w:val="00900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0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26C509AC7A14140A386EBD0DFD8FB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299C685-4B6E-4FD7-9235-1C29820549D1}"/>
      </w:docPartPr>
      <w:docPartBody>
        <w:p w:rsidR="00000000" w:rsidRDefault="00D72504" w:rsidP="00D72504">
          <w:pPr>
            <w:pStyle w:val="D26C509AC7A14140A386EBD0DFD8FB85"/>
          </w:pPr>
          <w:r w:rsidRPr="00261F88">
            <w:rPr>
              <w:rStyle w:val="Besedilooznabemesta"/>
              <w:highlight w:val="yellow"/>
            </w:rPr>
            <w:t>[Naslov]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04"/>
    <w:rsid w:val="00D7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72504"/>
    <w:rPr>
      <w:color w:val="808080"/>
    </w:rPr>
  </w:style>
  <w:style w:type="paragraph" w:customStyle="1" w:styleId="D26C509AC7A14140A386EBD0DFD8FB85">
    <w:name w:val="D26C509AC7A14140A386EBD0DFD8FB85"/>
    <w:rsid w:val="00D72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Nakup pisarniške računalniške opreme</vt:lpstr>
    </vt:vector>
  </TitlesOfParts>
  <Company>MOK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Nakup pisarniške računalniške opreme</dc:title>
  <dc:subject/>
  <dc:creator>Mira Starc</dc:creator>
  <cp:keywords/>
  <dc:description/>
  <cp:lastModifiedBy>Mira Starc</cp:lastModifiedBy>
  <cp:revision>1</cp:revision>
  <dcterms:created xsi:type="dcterms:W3CDTF">2019-06-03T10:02:00Z</dcterms:created>
  <dcterms:modified xsi:type="dcterms:W3CDTF">2019-06-03T10:05:00Z</dcterms:modified>
</cp:coreProperties>
</file>