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0288C" w14:textId="6D61B84A" w:rsidR="004A647C" w:rsidRDefault="00AF1560" w:rsidP="00E56389">
      <w:pPr>
        <w:spacing w:line="276" w:lineRule="auto"/>
        <w:jc w:val="center"/>
        <w:rPr>
          <w:rFonts w:asciiTheme="minorHAnsi" w:hAnsiTheme="minorHAnsi"/>
          <w:b/>
          <w:sz w:val="28"/>
          <w:szCs w:val="28"/>
        </w:rPr>
      </w:pPr>
      <w:r>
        <w:rPr>
          <w:rFonts w:asciiTheme="minorHAnsi" w:hAnsiTheme="minorHAnsi"/>
          <w:b/>
          <w:sz w:val="28"/>
          <w:szCs w:val="28"/>
        </w:rPr>
        <w:t>MESTNA OBČINA KRANJ</w:t>
      </w:r>
    </w:p>
    <w:p w14:paraId="148C81F1" w14:textId="6F69FA95" w:rsidR="00AF1560" w:rsidRDefault="006C3A23" w:rsidP="00E56389">
      <w:pPr>
        <w:spacing w:line="276" w:lineRule="auto"/>
        <w:jc w:val="center"/>
        <w:rPr>
          <w:rFonts w:asciiTheme="minorHAnsi" w:hAnsiTheme="minorHAnsi"/>
          <w:b/>
          <w:sz w:val="28"/>
          <w:szCs w:val="28"/>
        </w:rPr>
      </w:pPr>
      <w:r>
        <w:rPr>
          <w:rFonts w:asciiTheme="minorHAnsi" w:hAnsiTheme="minorHAnsi"/>
          <w:b/>
          <w:sz w:val="28"/>
          <w:szCs w:val="28"/>
        </w:rPr>
        <w:t>SLOVENSKI TRG</w:t>
      </w:r>
      <w:r w:rsidR="00AF1560">
        <w:rPr>
          <w:rFonts w:asciiTheme="minorHAnsi" w:hAnsiTheme="minorHAnsi"/>
          <w:b/>
          <w:sz w:val="28"/>
          <w:szCs w:val="28"/>
        </w:rPr>
        <w:t xml:space="preserve"> 1</w:t>
      </w:r>
    </w:p>
    <w:p w14:paraId="58E7E27F" w14:textId="50A9E563" w:rsidR="00AF1560" w:rsidRDefault="00AF1560" w:rsidP="00E56389">
      <w:pPr>
        <w:spacing w:line="276" w:lineRule="auto"/>
        <w:jc w:val="center"/>
        <w:rPr>
          <w:rFonts w:asciiTheme="minorHAnsi" w:hAnsiTheme="minorHAnsi"/>
          <w:b/>
          <w:sz w:val="28"/>
          <w:szCs w:val="28"/>
        </w:rPr>
      </w:pPr>
      <w:r>
        <w:rPr>
          <w:rFonts w:asciiTheme="minorHAnsi" w:hAnsiTheme="minorHAnsi"/>
          <w:b/>
          <w:sz w:val="28"/>
          <w:szCs w:val="28"/>
        </w:rPr>
        <w:t>4000 KRANJ</w:t>
      </w:r>
    </w:p>
    <w:p w14:paraId="13EB5B8C" w14:textId="77777777" w:rsidR="006966FE" w:rsidRPr="00833343" w:rsidRDefault="006966FE" w:rsidP="00E56389">
      <w:pPr>
        <w:spacing w:line="276" w:lineRule="auto"/>
        <w:jc w:val="center"/>
        <w:rPr>
          <w:rFonts w:asciiTheme="minorHAnsi" w:hAnsiTheme="minorHAnsi"/>
          <w:sz w:val="28"/>
          <w:szCs w:val="28"/>
        </w:rPr>
      </w:pPr>
    </w:p>
    <w:p w14:paraId="4723CA86" w14:textId="77777777" w:rsidR="006966FE" w:rsidRPr="00833343" w:rsidRDefault="006966FE" w:rsidP="00E56389">
      <w:pPr>
        <w:spacing w:line="276" w:lineRule="auto"/>
        <w:jc w:val="center"/>
        <w:rPr>
          <w:rFonts w:asciiTheme="minorHAnsi" w:hAnsiTheme="minorHAnsi"/>
        </w:rPr>
      </w:pPr>
    </w:p>
    <w:p w14:paraId="431D4727" w14:textId="77777777" w:rsidR="006966FE" w:rsidRPr="00833343" w:rsidRDefault="006966FE" w:rsidP="00E56389">
      <w:pPr>
        <w:spacing w:line="276" w:lineRule="auto"/>
        <w:jc w:val="center"/>
        <w:rPr>
          <w:rFonts w:asciiTheme="minorHAnsi" w:hAnsiTheme="minorHAnsi"/>
        </w:rPr>
      </w:pPr>
    </w:p>
    <w:p w14:paraId="553F8027" w14:textId="77777777" w:rsidR="006966FE" w:rsidRPr="00833343" w:rsidRDefault="006966FE" w:rsidP="00E56389">
      <w:pPr>
        <w:pBdr>
          <w:top w:val="single" w:sz="6" w:space="1" w:color="auto"/>
        </w:pBdr>
        <w:spacing w:line="276" w:lineRule="auto"/>
        <w:jc w:val="center"/>
        <w:rPr>
          <w:rFonts w:asciiTheme="minorHAnsi" w:hAnsiTheme="minorHAnsi"/>
          <w:sz w:val="24"/>
          <w:szCs w:val="24"/>
        </w:rPr>
      </w:pPr>
    </w:p>
    <w:p w14:paraId="002441F9" w14:textId="70C371D1" w:rsidR="006966FE" w:rsidRPr="00833343" w:rsidRDefault="0022569C" w:rsidP="00E56389">
      <w:pPr>
        <w:pBdr>
          <w:top w:val="single" w:sz="6" w:space="1" w:color="auto"/>
        </w:pBdr>
        <w:spacing w:line="276" w:lineRule="auto"/>
        <w:jc w:val="center"/>
        <w:rPr>
          <w:rFonts w:asciiTheme="minorHAnsi" w:hAnsiTheme="minorHAnsi"/>
          <w:b/>
          <w:sz w:val="24"/>
          <w:szCs w:val="24"/>
        </w:rPr>
      </w:pPr>
      <w:r>
        <w:rPr>
          <w:rFonts w:asciiTheme="minorHAnsi" w:hAnsiTheme="minorHAnsi"/>
          <w:b/>
          <w:sz w:val="24"/>
          <w:szCs w:val="24"/>
        </w:rPr>
        <w:t>DOKUMENTACIJA V ZVEZI Z JAVNIM NAROČANJEM</w:t>
      </w:r>
    </w:p>
    <w:p w14:paraId="0A038CDB" w14:textId="77777777" w:rsidR="006966FE" w:rsidRPr="00833343" w:rsidRDefault="006966FE" w:rsidP="00E56389">
      <w:pPr>
        <w:spacing w:line="276" w:lineRule="auto"/>
        <w:rPr>
          <w:rFonts w:asciiTheme="minorHAnsi" w:hAnsiTheme="minorHAnsi"/>
        </w:rPr>
      </w:pPr>
    </w:p>
    <w:p w14:paraId="453F6528" w14:textId="6CB7F6C1" w:rsidR="006966FE" w:rsidRPr="006F3131" w:rsidRDefault="00AF1560" w:rsidP="00E56389">
      <w:pPr>
        <w:spacing w:line="276" w:lineRule="auto"/>
        <w:jc w:val="center"/>
        <w:rPr>
          <w:rFonts w:asciiTheme="minorHAnsi" w:hAnsiTheme="minorHAnsi"/>
          <w:b/>
          <w:sz w:val="28"/>
          <w:szCs w:val="28"/>
        </w:rPr>
      </w:pPr>
      <w:r w:rsidRPr="00AF1560">
        <w:rPr>
          <w:rFonts w:asciiTheme="minorHAnsi" w:hAnsiTheme="minorHAnsi"/>
          <w:b/>
          <w:sz w:val="28"/>
          <w:szCs w:val="28"/>
        </w:rPr>
        <w:t>IZVAJANJE PREVOZOV OSNOVNOŠOLSKIH OTROK V OBDOBJU OD 1.9. 2019 DO 31. 8. 2024 V MESTNI OBČINI KRANJ</w:t>
      </w:r>
    </w:p>
    <w:p w14:paraId="2C188F35" w14:textId="77777777" w:rsidR="006966FE" w:rsidRPr="00833343" w:rsidRDefault="006966FE" w:rsidP="00E56389">
      <w:pPr>
        <w:pBdr>
          <w:bottom w:val="single" w:sz="6" w:space="1" w:color="auto"/>
        </w:pBdr>
        <w:spacing w:line="276" w:lineRule="auto"/>
        <w:rPr>
          <w:rFonts w:asciiTheme="minorHAnsi" w:hAnsiTheme="minorHAnsi"/>
        </w:rPr>
      </w:pPr>
    </w:p>
    <w:p w14:paraId="453AAD16" w14:textId="77777777" w:rsidR="006966FE" w:rsidRPr="00833343" w:rsidRDefault="006966FE" w:rsidP="00E56389">
      <w:pPr>
        <w:spacing w:line="276" w:lineRule="auto"/>
        <w:jc w:val="center"/>
        <w:rPr>
          <w:rFonts w:asciiTheme="minorHAnsi" w:hAnsiTheme="minorHAnsi"/>
        </w:rPr>
      </w:pPr>
    </w:p>
    <w:p w14:paraId="770EEDBF" w14:textId="77777777" w:rsidR="006966FE" w:rsidRPr="00833343" w:rsidRDefault="006966FE" w:rsidP="00E56389">
      <w:pPr>
        <w:spacing w:line="276" w:lineRule="auto"/>
        <w:jc w:val="center"/>
        <w:rPr>
          <w:rFonts w:asciiTheme="minorHAnsi" w:hAnsiTheme="minorHAnsi"/>
        </w:rPr>
      </w:pPr>
    </w:p>
    <w:p w14:paraId="6EF642CE" w14:textId="1A426C38" w:rsidR="0022569C" w:rsidRDefault="0022569C" w:rsidP="0022569C">
      <w:pPr>
        <w:spacing w:line="276" w:lineRule="auto"/>
        <w:jc w:val="center"/>
        <w:rPr>
          <w:rFonts w:asciiTheme="minorHAnsi" w:hAnsiTheme="minorHAnsi"/>
        </w:rPr>
      </w:pPr>
      <w:r w:rsidRPr="00833343">
        <w:rPr>
          <w:rFonts w:asciiTheme="minorHAnsi" w:hAnsiTheme="minorHAnsi"/>
        </w:rPr>
        <w:t xml:space="preserve">po </w:t>
      </w:r>
      <w:r w:rsidR="008B3D9B">
        <w:rPr>
          <w:rFonts w:asciiTheme="minorHAnsi" w:hAnsiTheme="minorHAnsi"/>
        </w:rPr>
        <w:t xml:space="preserve">odprtem </w:t>
      </w:r>
      <w:r w:rsidRPr="00833343">
        <w:rPr>
          <w:rFonts w:asciiTheme="minorHAnsi" w:hAnsiTheme="minorHAnsi"/>
        </w:rPr>
        <w:t>postopku</w:t>
      </w:r>
    </w:p>
    <w:p w14:paraId="12C3A08A" w14:textId="16B049D8" w:rsidR="006966FE" w:rsidRPr="00833343" w:rsidRDefault="0022569C" w:rsidP="0022569C">
      <w:pPr>
        <w:spacing w:line="276" w:lineRule="auto"/>
        <w:jc w:val="center"/>
        <w:rPr>
          <w:rFonts w:asciiTheme="minorHAnsi" w:hAnsiTheme="minorHAnsi"/>
        </w:rPr>
      </w:pPr>
      <w:r w:rsidRPr="00833343">
        <w:rPr>
          <w:rFonts w:asciiTheme="minorHAnsi" w:hAnsiTheme="minorHAnsi"/>
        </w:rPr>
        <w:t xml:space="preserve">v skladu s </w:t>
      </w:r>
      <w:r>
        <w:rPr>
          <w:rFonts w:asciiTheme="minorHAnsi" w:hAnsiTheme="minorHAnsi"/>
        </w:rPr>
        <w:t>4</w:t>
      </w:r>
      <w:r w:rsidR="008B3D9B">
        <w:rPr>
          <w:rFonts w:asciiTheme="minorHAnsi" w:hAnsiTheme="minorHAnsi"/>
        </w:rPr>
        <w:t>0</w:t>
      </w:r>
      <w:r>
        <w:rPr>
          <w:rFonts w:asciiTheme="minorHAnsi" w:hAnsiTheme="minorHAnsi"/>
        </w:rPr>
        <w:t>.</w:t>
      </w:r>
      <w:r w:rsidRPr="00833343">
        <w:rPr>
          <w:rFonts w:asciiTheme="minorHAnsi" w:hAnsiTheme="minorHAnsi"/>
        </w:rPr>
        <w:t xml:space="preserve"> členom Zakona o javnem naročanju (Uradni list RS, št. </w:t>
      </w:r>
      <w:r>
        <w:rPr>
          <w:rFonts w:asciiTheme="minorHAnsi" w:hAnsiTheme="minorHAnsi"/>
        </w:rPr>
        <w:t>91/2015</w:t>
      </w:r>
      <w:r w:rsidR="00FA1CD6">
        <w:rPr>
          <w:rFonts w:asciiTheme="minorHAnsi" w:hAnsiTheme="minorHAnsi"/>
        </w:rPr>
        <w:t xml:space="preserve"> in</w:t>
      </w:r>
      <w:r w:rsidR="00AF1560">
        <w:rPr>
          <w:rFonts w:asciiTheme="minorHAnsi" w:hAnsiTheme="minorHAnsi"/>
        </w:rPr>
        <w:t xml:space="preserve"> 14/2018</w:t>
      </w:r>
      <w:r w:rsidRPr="00833343">
        <w:rPr>
          <w:rFonts w:asciiTheme="minorHAnsi" w:hAnsiTheme="minorHAnsi"/>
        </w:rPr>
        <w:t>)</w:t>
      </w:r>
    </w:p>
    <w:p w14:paraId="75F29430" w14:textId="77777777" w:rsidR="006966FE" w:rsidRPr="00833343" w:rsidRDefault="006966FE" w:rsidP="00E56389">
      <w:pPr>
        <w:spacing w:line="276" w:lineRule="auto"/>
        <w:rPr>
          <w:rFonts w:asciiTheme="minorHAnsi" w:hAnsiTheme="minorHAnsi"/>
        </w:rPr>
      </w:pPr>
    </w:p>
    <w:p w14:paraId="762BEF45" w14:textId="77777777" w:rsidR="006966FE" w:rsidRPr="00833343" w:rsidRDefault="006966FE" w:rsidP="00E56389">
      <w:pPr>
        <w:spacing w:line="276" w:lineRule="auto"/>
        <w:rPr>
          <w:rFonts w:asciiTheme="minorHAnsi" w:hAnsiTheme="minorHAnsi"/>
        </w:rPr>
      </w:pPr>
    </w:p>
    <w:p w14:paraId="0E871165" w14:textId="77777777" w:rsidR="006966FE" w:rsidRPr="00833343" w:rsidRDefault="006966FE" w:rsidP="00E56389">
      <w:pPr>
        <w:spacing w:line="276" w:lineRule="auto"/>
        <w:rPr>
          <w:rFonts w:asciiTheme="minorHAnsi" w:hAnsiTheme="minorHAnsi"/>
        </w:rPr>
      </w:pPr>
    </w:p>
    <w:p w14:paraId="6EB315BF" w14:textId="77777777" w:rsidR="006966FE" w:rsidRPr="00833343" w:rsidRDefault="006966FE" w:rsidP="00E56389">
      <w:pPr>
        <w:spacing w:line="276" w:lineRule="auto"/>
        <w:rPr>
          <w:rFonts w:asciiTheme="minorHAnsi" w:hAnsiTheme="minorHAnsi"/>
        </w:rPr>
      </w:pPr>
    </w:p>
    <w:p w14:paraId="73AE6014" w14:textId="77777777" w:rsidR="006966FE" w:rsidRPr="00833343" w:rsidRDefault="006966FE" w:rsidP="00E56389">
      <w:pPr>
        <w:spacing w:line="276" w:lineRule="auto"/>
        <w:rPr>
          <w:rFonts w:asciiTheme="minorHAnsi" w:hAnsiTheme="minorHAnsi"/>
        </w:rPr>
      </w:pPr>
    </w:p>
    <w:p w14:paraId="6F3DCDC5" w14:textId="77777777" w:rsidR="006966FE" w:rsidRPr="00833343" w:rsidRDefault="006966FE" w:rsidP="00E56389">
      <w:pPr>
        <w:spacing w:line="276" w:lineRule="auto"/>
        <w:rPr>
          <w:rFonts w:asciiTheme="minorHAnsi" w:hAnsiTheme="minorHAnsi"/>
        </w:rPr>
      </w:pPr>
    </w:p>
    <w:p w14:paraId="786B4838" w14:textId="77777777" w:rsidR="006966FE" w:rsidRPr="00833343" w:rsidRDefault="006966FE" w:rsidP="00E56389">
      <w:pPr>
        <w:spacing w:line="276" w:lineRule="auto"/>
        <w:rPr>
          <w:rFonts w:asciiTheme="minorHAnsi" w:hAnsiTheme="minorHAnsi"/>
        </w:rPr>
      </w:pPr>
    </w:p>
    <w:p w14:paraId="18C655BA" w14:textId="77777777" w:rsidR="006966FE" w:rsidRPr="00833343" w:rsidRDefault="006966FE" w:rsidP="00E56389">
      <w:pPr>
        <w:spacing w:line="276" w:lineRule="auto"/>
        <w:rPr>
          <w:rFonts w:asciiTheme="minorHAnsi" w:hAnsiTheme="minorHAnsi"/>
        </w:rPr>
      </w:pPr>
    </w:p>
    <w:p w14:paraId="4CE381D4" w14:textId="77777777" w:rsidR="006966FE" w:rsidRPr="00833343" w:rsidRDefault="006966FE" w:rsidP="00E56389">
      <w:pPr>
        <w:spacing w:line="276" w:lineRule="auto"/>
        <w:rPr>
          <w:rFonts w:asciiTheme="minorHAnsi" w:hAnsiTheme="minorHAnsi"/>
        </w:rPr>
      </w:pPr>
    </w:p>
    <w:p w14:paraId="4EF88512" w14:textId="5BD74F05" w:rsidR="006966FE" w:rsidRPr="00833343" w:rsidRDefault="006966FE" w:rsidP="00E56389">
      <w:pPr>
        <w:spacing w:line="276" w:lineRule="auto"/>
        <w:rPr>
          <w:rFonts w:asciiTheme="minorHAnsi" w:hAnsiTheme="minorHAnsi"/>
        </w:rPr>
      </w:pPr>
      <w:r w:rsidRPr="00833343">
        <w:rPr>
          <w:rFonts w:asciiTheme="minorHAnsi" w:hAnsiTheme="minorHAnsi"/>
        </w:rPr>
        <w:t xml:space="preserve">Številka </w:t>
      </w:r>
      <w:r w:rsidR="007A3C2C">
        <w:rPr>
          <w:rFonts w:asciiTheme="minorHAnsi" w:hAnsiTheme="minorHAnsi"/>
        </w:rPr>
        <w:t>dokumentacije</w:t>
      </w:r>
      <w:r w:rsidRPr="00833343">
        <w:rPr>
          <w:rFonts w:asciiTheme="minorHAnsi" w:hAnsiTheme="minorHAnsi"/>
        </w:rPr>
        <w:t xml:space="preserve">: </w:t>
      </w:r>
      <w:r w:rsidR="00B04F64">
        <w:rPr>
          <w:rFonts w:asciiTheme="minorHAnsi" w:hAnsiTheme="minorHAnsi"/>
        </w:rPr>
        <w:t>600-23/2019-2-(47/10)</w:t>
      </w:r>
    </w:p>
    <w:p w14:paraId="332E03F4" w14:textId="77777777" w:rsidR="006966FE" w:rsidRPr="00833343" w:rsidRDefault="006966FE" w:rsidP="00E56389">
      <w:pPr>
        <w:spacing w:line="276" w:lineRule="auto"/>
        <w:rPr>
          <w:rFonts w:asciiTheme="minorHAnsi" w:hAnsiTheme="minorHAnsi"/>
        </w:rPr>
      </w:pPr>
    </w:p>
    <w:p w14:paraId="075A7831" w14:textId="77777777" w:rsidR="006966FE" w:rsidRDefault="006966FE" w:rsidP="00E56389">
      <w:pPr>
        <w:spacing w:line="276" w:lineRule="auto"/>
        <w:rPr>
          <w:rFonts w:asciiTheme="minorHAnsi" w:hAnsiTheme="minorHAnsi"/>
        </w:rPr>
      </w:pPr>
    </w:p>
    <w:p w14:paraId="0E870D97" w14:textId="77777777" w:rsidR="007A3C2C" w:rsidRDefault="007A3C2C" w:rsidP="00E56389">
      <w:pPr>
        <w:spacing w:line="276" w:lineRule="auto"/>
        <w:rPr>
          <w:rFonts w:asciiTheme="minorHAnsi" w:hAnsiTheme="minorHAnsi"/>
        </w:rPr>
      </w:pPr>
    </w:p>
    <w:p w14:paraId="6E2112A6" w14:textId="77777777" w:rsidR="007A3C2C" w:rsidRDefault="007A3C2C" w:rsidP="00E56389">
      <w:pPr>
        <w:spacing w:line="276" w:lineRule="auto"/>
        <w:rPr>
          <w:rFonts w:asciiTheme="minorHAnsi" w:hAnsiTheme="minorHAnsi"/>
        </w:rPr>
      </w:pPr>
    </w:p>
    <w:p w14:paraId="05D55E5F" w14:textId="77777777" w:rsidR="007A3C2C" w:rsidRDefault="007A3C2C" w:rsidP="00E56389">
      <w:pPr>
        <w:spacing w:line="276" w:lineRule="auto"/>
        <w:rPr>
          <w:rFonts w:asciiTheme="minorHAnsi" w:hAnsiTheme="minorHAnsi"/>
        </w:rPr>
      </w:pPr>
    </w:p>
    <w:p w14:paraId="659223EC" w14:textId="77777777" w:rsidR="007A3C2C" w:rsidRDefault="007A3C2C" w:rsidP="00E56389">
      <w:pPr>
        <w:spacing w:line="276" w:lineRule="auto"/>
        <w:rPr>
          <w:rFonts w:asciiTheme="minorHAnsi" w:hAnsiTheme="minorHAnsi"/>
        </w:rPr>
      </w:pPr>
    </w:p>
    <w:p w14:paraId="32790487" w14:textId="77777777" w:rsidR="007A3C2C" w:rsidRDefault="007A3C2C" w:rsidP="00E56389">
      <w:pPr>
        <w:spacing w:line="276" w:lineRule="auto"/>
        <w:rPr>
          <w:rFonts w:asciiTheme="minorHAnsi" w:hAnsiTheme="minorHAnsi"/>
        </w:rPr>
      </w:pPr>
    </w:p>
    <w:p w14:paraId="67AF892E" w14:textId="77777777" w:rsidR="007A3C2C" w:rsidRDefault="007A3C2C" w:rsidP="00E56389">
      <w:pPr>
        <w:spacing w:line="276" w:lineRule="auto"/>
        <w:rPr>
          <w:rFonts w:asciiTheme="minorHAnsi" w:hAnsiTheme="minorHAnsi"/>
        </w:rPr>
      </w:pPr>
    </w:p>
    <w:p w14:paraId="542E9741" w14:textId="77777777" w:rsidR="007A3C2C" w:rsidRDefault="007A3C2C" w:rsidP="00E56389">
      <w:pPr>
        <w:spacing w:line="276" w:lineRule="auto"/>
        <w:rPr>
          <w:rFonts w:asciiTheme="minorHAnsi" w:hAnsiTheme="minorHAnsi"/>
        </w:rPr>
      </w:pPr>
    </w:p>
    <w:p w14:paraId="7702B8D2" w14:textId="6C742E94" w:rsidR="007A3C2C" w:rsidRPr="00833343" w:rsidRDefault="007A3C2C" w:rsidP="00E56389">
      <w:pPr>
        <w:spacing w:line="276" w:lineRule="auto"/>
        <w:rPr>
          <w:rFonts w:asciiTheme="minorHAnsi" w:hAnsiTheme="minorHAnsi"/>
        </w:rPr>
      </w:pPr>
    </w:p>
    <w:p w14:paraId="2F2BBE93" w14:textId="7FF84C00" w:rsidR="00B82F66" w:rsidRDefault="00B77B28" w:rsidP="00BE2260">
      <w:pPr>
        <w:spacing w:line="276" w:lineRule="auto"/>
        <w:jc w:val="center"/>
        <w:rPr>
          <w:rFonts w:asciiTheme="minorHAnsi" w:hAnsiTheme="minorHAnsi"/>
        </w:rPr>
      </w:pPr>
      <w:r>
        <w:rPr>
          <w:rFonts w:asciiTheme="minorHAnsi" w:hAnsiTheme="minorHAnsi"/>
        </w:rPr>
        <w:t>April</w:t>
      </w:r>
      <w:r w:rsidR="00AF1560">
        <w:rPr>
          <w:rFonts w:asciiTheme="minorHAnsi" w:hAnsiTheme="minorHAnsi"/>
        </w:rPr>
        <w:t xml:space="preserve"> 2019</w:t>
      </w:r>
      <w:r w:rsidR="006966FE" w:rsidRPr="00833343">
        <w:rPr>
          <w:rFonts w:asciiTheme="minorHAnsi" w:hAnsiTheme="minorHAnsi"/>
        </w:rPr>
        <w:br w:type="page"/>
      </w:r>
    </w:p>
    <w:p w14:paraId="1BD0A656" w14:textId="77777777" w:rsidR="00094F3A" w:rsidRPr="00833343" w:rsidRDefault="00094F3A" w:rsidP="00E56389">
      <w:pPr>
        <w:pBdr>
          <w:top w:val="single" w:sz="4" w:space="1" w:color="auto"/>
        </w:pBdr>
        <w:spacing w:line="276" w:lineRule="auto"/>
        <w:jc w:val="both"/>
        <w:rPr>
          <w:rFonts w:asciiTheme="minorHAnsi" w:hAnsiTheme="minorHAnsi"/>
        </w:rPr>
      </w:pPr>
    </w:p>
    <w:p w14:paraId="0147AF1D" w14:textId="77777777" w:rsidR="00534D2C" w:rsidRPr="00833343" w:rsidRDefault="006966FE" w:rsidP="00E56389">
      <w:pPr>
        <w:pStyle w:val="Kazalo1"/>
      </w:pPr>
      <w:bookmarkStart w:id="0" w:name="_Toc328557841"/>
      <w:r w:rsidRPr="00833343">
        <w:t>Povabilo k oddaji ponudbe</w:t>
      </w:r>
      <w:bookmarkEnd w:id="0"/>
    </w:p>
    <w:p w14:paraId="3615A741" w14:textId="77777777" w:rsidR="00534D2C" w:rsidRPr="00833343" w:rsidRDefault="00534D2C" w:rsidP="00E56389">
      <w:pPr>
        <w:pBdr>
          <w:bottom w:val="single" w:sz="4" w:space="1" w:color="auto"/>
        </w:pBdr>
        <w:spacing w:line="276" w:lineRule="auto"/>
        <w:jc w:val="both"/>
        <w:rPr>
          <w:rFonts w:asciiTheme="minorHAnsi" w:hAnsiTheme="minorHAnsi"/>
        </w:rPr>
      </w:pPr>
    </w:p>
    <w:p w14:paraId="77BE3989" w14:textId="77777777" w:rsidR="00094F3A" w:rsidRPr="00833343" w:rsidRDefault="00094F3A" w:rsidP="00E56389">
      <w:pPr>
        <w:spacing w:line="276" w:lineRule="auto"/>
        <w:jc w:val="both"/>
        <w:rPr>
          <w:rFonts w:asciiTheme="minorHAnsi" w:hAnsiTheme="minorHAnsi"/>
        </w:rPr>
      </w:pPr>
    </w:p>
    <w:p w14:paraId="57B228AA" w14:textId="51708432" w:rsidR="00534D2C" w:rsidRPr="00833343" w:rsidRDefault="00534D2C" w:rsidP="00E56389">
      <w:pPr>
        <w:spacing w:line="276" w:lineRule="auto"/>
        <w:jc w:val="both"/>
        <w:rPr>
          <w:rFonts w:asciiTheme="minorHAnsi" w:hAnsiTheme="minorHAnsi"/>
        </w:rPr>
      </w:pPr>
      <w:r w:rsidRPr="00833343">
        <w:rPr>
          <w:rFonts w:asciiTheme="minorHAnsi" w:hAnsiTheme="minorHAnsi"/>
        </w:rPr>
        <w:t xml:space="preserve">Naročnik, </w:t>
      </w:r>
      <w:r w:rsidR="006F3131">
        <w:rPr>
          <w:rFonts w:asciiTheme="minorHAnsi" w:hAnsiTheme="minorHAnsi"/>
          <w:b/>
        </w:rPr>
        <w:t>Mestna občina Kranj, Slovenski trg 1, 4000 Kranj</w:t>
      </w:r>
      <w:r w:rsidRPr="00833343">
        <w:rPr>
          <w:rFonts w:asciiTheme="minorHAnsi" w:hAnsiTheme="minorHAnsi"/>
        </w:rPr>
        <w:t xml:space="preserve">, oddaja javno naročilo po </w:t>
      </w:r>
      <w:r w:rsidR="008B3D9B">
        <w:rPr>
          <w:rFonts w:asciiTheme="minorHAnsi" w:hAnsiTheme="minorHAnsi"/>
        </w:rPr>
        <w:t xml:space="preserve">odprtem </w:t>
      </w:r>
      <w:r w:rsidRPr="00833343">
        <w:rPr>
          <w:rFonts w:asciiTheme="minorHAnsi" w:hAnsiTheme="minorHAnsi"/>
        </w:rPr>
        <w:t xml:space="preserve">postopku </w:t>
      </w:r>
      <w:r w:rsidRPr="00833343">
        <w:rPr>
          <w:rFonts w:asciiTheme="minorHAnsi" w:hAnsiTheme="minorHAnsi" w:cs="Microsoft Sans Serif"/>
        </w:rPr>
        <w:t xml:space="preserve">v skladu </w:t>
      </w:r>
      <w:r w:rsidR="0022569C" w:rsidRPr="00833343">
        <w:rPr>
          <w:rFonts w:asciiTheme="minorHAnsi" w:hAnsiTheme="minorHAnsi" w:cs="Microsoft Sans Serif"/>
        </w:rPr>
        <w:t xml:space="preserve">s </w:t>
      </w:r>
      <w:r w:rsidR="0022569C">
        <w:rPr>
          <w:rFonts w:asciiTheme="minorHAnsi" w:hAnsiTheme="minorHAnsi" w:cs="Microsoft Sans Serif"/>
        </w:rPr>
        <w:t>4</w:t>
      </w:r>
      <w:r w:rsidR="008B3D9B">
        <w:rPr>
          <w:rFonts w:asciiTheme="minorHAnsi" w:hAnsiTheme="minorHAnsi" w:cs="Microsoft Sans Serif"/>
        </w:rPr>
        <w:t>0</w:t>
      </w:r>
      <w:r w:rsidR="0022569C">
        <w:rPr>
          <w:rFonts w:asciiTheme="minorHAnsi" w:hAnsiTheme="minorHAnsi" w:cs="Microsoft Sans Serif"/>
        </w:rPr>
        <w:t>.</w:t>
      </w:r>
      <w:r w:rsidR="0022569C" w:rsidRPr="00833343">
        <w:rPr>
          <w:rFonts w:asciiTheme="minorHAnsi" w:hAnsiTheme="minorHAnsi" w:cs="Microsoft Sans Serif"/>
        </w:rPr>
        <w:t xml:space="preserve"> členom Zakona o javnem naročanju (</w:t>
      </w:r>
      <w:r w:rsidR="0022569C" w:rsidRPr="00833343">
        <w:rPr>
          <w:rFonts w:asciiTheme="minorHAnsi" w:hAnsiTheme="minorHAnsi"/>
        </w:rPr>
        <w:t>Uradni list RS, št. </w:t>
      </w:r>
      <w:r w:rsidR="0022569C">
        <w:rPr>
          <w:rFonts w:asciiTheme="minorHAnsi" w:hAnsiTheme="minorHAnsi"/>
        </w:rPr>
        <w:t>91/2015</w:t>
      </w:r>
      <w:r w:rsidR="00AF1560">
        <w:rPr>
          <w:rFonts w:asciiTheme="minorHAnsi" w:hAnsiTheme="minorHAnsi"/>
        </w:rPr>
        <w:t xml:space="preserve"> in 14/2018</w:t>
      </w:r>
      <w:r w:rsidR="0022569C" w:rsidRPr="00833343">
        <w:rPr>
          <w:rFonts w:asciiTheme="minorHAnsi" w:hAnsiTheme="minorHAnsi"/>
        </w:rPr>
        <w:t>; v nadalj</w:t>
      </w:r>
      <w:r w:rsidR="0022569C">
        <w:rPr>
          <w:rFonts w:asciiTheme="minorHAnsi" w:hAnsiTheme="minorHAnsi"/>
        </w:rPr>
        <w:t>evanju</w:t>
      </w:r>
      <w:r w:rsidR="0022569C" w:rsidRPr="00833343">
        <w:rPr>
          <w:rFonts w:asciiTheme="minorHAnsi" w:hAnsiTheme="minorHAnsi"/>
        </w:rPr>
        <w:t>:</w:t>
      </w:r>
      <w:r w:rsidR="0022569C">
        <w:rPr>
          <w:rFonts w:asciiTheme="minorHAnsi" w:hAnsiTheme="minorHAnsi"/>
        </w:rPr>
        <w:t xml:space="preserve"> ZJN-3</w:t>
      </w:r>
      <w:r w:rsidR="0022569C" w:rsidRPr="00833343">
        <w:rPr>
          <w:rFonts w:asciiTheme="minorHAnsi" w:hAnsiTheme="minorHAnsi" w:cs="Microsoft Sans Serif"/>
        </w:rPr>
        <w:t>) ter vabi vse zainteresirane ponudnike k oddaji ponudb</w:t>
      </w:r>
      <w:r w:rsidRPr="00833343">
        <w:rPr>
          <w:rFonts w:asciiTheme="minorHAnsi" w:hAnsiTheme="minorHAnsi"/>
        </w:rPr>
        <w:t>.</w:t>
      </w:r>
      <w:r w:rsidR="00F76356">
        <w:rPr>
          <w:rFonts w:asciiTheme="minorHAnsi" w:hAnsiTheme="minorHAnsi"/>
        </w:rPr>
        <w:t xml:space="preserve"> </w:t>
      </w:r>
    </w:p>
    <w:p w14:paraId="3BBD0D84" w14:textId="77777777" w:rsidR="00534D2C" w:rsidRPr="00833343" w:rsidRDefault="00534D2C" w:rsidP="00E56389">
      <w:pPr>
        <w:spacing w:line="276" w:lineRule="auto"/>
        <w:rPr>
          <w:rFonts w:asciiTheme="minorHAnsi" w:hAnsiTheme="minorHAn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709"/>
        <w:gridCol w:w="709"/>
        <w:gridCol w:w="1417"/>
        <w:gridCol w:w="709"/>
        <w:gridCol w:w="3402"/>
      </w:tblGrid>
      <w:tr w:rsidR="00534D2C" w:rsidRPr="00833343" w14:paraId="5C2AE2B4" w14:textId="77777777" w:rsidTr="00E7132C">
        <w:trPr>
          <w:cantSplit/>
        </w:trPr>
        <w:tc>
          <w:tcPr>
            <w:tcW w:w="2410" w:type="dxa"/>
          </w:tcPr>
          <w:p w14:paraId="5EBC47FC" w14:textId="77777777" w:rsidR="00534D2C" w:rsidRPr="00833343" w:rsidRDefault="00534D2C" w:rsidP="00E56389">
            <w:pPr>
              <w:spacing w:before="60" w:after="60" w:line="276" w:lineRule="auto"/>
              <w:jc w:val="right"/>
              <w:rPr>
                <w:rFonts w:asciiTheme="minorHAnsi" w:hAnsiTheme="minorHAnsi"/>
              </w:rPr>
            </w:pPr>
            <w:r w:rsidRPr="00833343">
              <w:rPr>
                <w:rFonts w:asciiTheme="minorHAnsi" w:hAnsiTheme="minorHAnsi"/>
              </w:rPr>
              <w:t>Predmet naročila:</w:t>
            </w:r>
          </w:p>
        </w:tc>
        <w:tc>
          <w:tcPr>
            <w:tcW w:w="6946" w:type="dxa"/>
            <w:gridSpan w:val="5"/>
            <w:tcBorders>
              <w:bottom w:val="nil"/>
            </w:tcBorders>
          </w:tcPr>
          <w:p w14:paraId="78226FE0" w14:textId="76D0A293" w:rsidR="006F3131" w:rsidRPr="00AF1560" w:rsidRDefault="00AF1560" w:rsidP="00AF1560">
            <w:pPr>
              <w:pStyle w:val="NavadenTimesNewRoman"/>
              <w:widowControl/>
              <w:spacing w:before="60" w:after="60" w:line="276" w:lineRule="auto"/>
              <w:rPr>
                <w:rFonts w:asciiTheme="minorHAnsi" w:hAnsiTheme="minorHAnsi"/>
                <w:b/>
                <w:szCs w:val="22"/>
              </w:rPr>
            </w:pPr>
            <w:r w:rsidRPr="00AF1560">
              <w:rPr>
                <w:rFonts w:asciiTheme="minorHAnsi" w:hAnsiTheme="minorHAnsi" w:cs="Arial"/>
                <w:b/>
                <w:color w:val="000000"/>
                <w:sz w:val="20"/>
                <w:lang w:val="en-US"/>
              </w:rPr>
              <w:t>IZVAJANJE PREVOZOV OSNOVNOŠOLSKIH OTROK V OBDOBJU OD 1.9. 2019 DO 31. 8. 2024 V MESTNI OBČINI KRANJ</w:t>
            </w:r>
          </w:p>
        </w:tc>
      </w:tr>
      <w:tr w:rsidR="00C43E27" w:rsidRPr="00833343" w14:paraId="3EB9CF73" w14:textId="77777777" w:rsidTr="00E4009C">
        <w:trPr>
          <w:cantSplit/>
        </w:trPr>
        <w:tc>
          <w:tcPr>
            <w:tcW w:w="2410" w:type="dxa"/>
            <w:tcBorders>
              <w:bottom w:val="single" w:sz="4" w:space="0" w:color="auto"/>
            </w:tcBorders>
          </w:tcPr>
          <w:p w14:paraId="7447F6D1" w14:textId="2A2599EC" w:rsidR="00C43E27" w:rsidRPr="00833343" w:rsidRDefault="00E4009C" w:rsidP="00E56389">
            <w:pPr>
              <w:spacing w:before="60" w:after="60" w:line="276" w:lineRule="auto"/>
              <w:jc w:val="right"/>
              <w:rPr>
                <w:rFonts w:asciiTheme="minorHAnsi" w:hAnsiTheme="minorHAnsi"/>
              </w:rPr>
            </w:pPr>
            <w:r>
              <w:rPr>
                <w:rFonts w:asciiTheme="minorHAnsi" w:hAnsiTheme="minorHAnsi"/>
              </w:rPr>
              <w:t>Opis predmeta naročila</w:t>
            </w:r>
            <w:r w:rsidR="00C43E27" w:rsidRPr="00833343">
              <w:rPr>
                <w:rFonts w:asciiTheme="minorHAnsi" w:hAnsiTheme="minorHAnsi"/>
              </w:rPr>
              <w:t>:</w:t>
            </w:r>
          </w:p>
        </w:tc>
        <w:tc>
          <w:tcPr>
            <w:tcW w:w="6946" w:type="dxa"/>
            <w:gridSpan w:val="5"/>
            <w:tcBorders>
              <w:bottom w:val="single" w:sz="4" w:space="0" w:color="auto"/>
            </w:tcBorders>
          </w:tcPr>
          <w:p w14:paraId="12010FB6" w14:textId="4F9481B2" w:rsidR="00E4009C" w:rsidRPr="00E4009C" w:rsidRDefault="00E4009C" w:rsidP="00AF1560">
            <w:pPr>
              <w:pStyle w:val="NavadenTimesNewRoman"/>
              <w:spacing w:before="60" w:after="60" w:line="276" w:lineRule="auto"/>
              <w:jc w:val="both"/>
              <w:rPr>
                <w:rFonts w:asciiTheme="minorHAnsi" w:hAnsiTheme="minorHAnsi"/>
                <w:szCs w:val="22"/>
              </w:rPr>
            </w:pPr>
            <w:r w:rsidRPr="00E4009C">
              <w:rPr>
                <w:rFonts w:asciiTheme="minorHAnsi" w:hAnsiTheme="minorHAnsi"/>
                <w:szCs w:val="22"/>
              </w:rPr>
              <w:t xml:space="preserve">Predmet javnega naročila je </w:t>
            </w:r>
            <w:r w:rsidR="00AF1560">
              <w:rPr>
                <w:rFonts w:asciiTheme="minorHAnsi" w:hAnsiTheme="minorHAnsi"/>
                <w:szCs w:val="22"/>
              </w:rPr>
              <w:t>izvajanje rednih prevozov osnovnošolskih otrok v Mestni občini</w:t>
            </w:r>
            <w:r w:rsidR="00857F17">
              <w:rPr>
                <w:rFonts w:asciiTheme="minorHAnsi" w:hAnsiTheme="minorHAnsi"/>
                <w:szCs w:val="22"/>
              </w:rPr>
              <w:t xml:space="preserve"> Kranj</w:t>
            </w:r>
            <w:r w:rsidRPr="00E4009C">
              <w:rPr>
                <w:rFonts w:asciiTheme="minorHAnsi" w:hAnsiTheme="minorHAnsi"/>
                <w:szCs w:val="22"/>
              </w:rPr>
              <w:t xml:space="preserve">. </w:t>
            </w:r>
            <w:r w:rsidR="00AF1560">
              <w:rPr>
                <w:rFonts w:asciiTheme="minorHAnsi" w:hAnsiTheme="minorHAnsi"/>
                <w:szCs w:val="22"/>
              </w:rPr>
              <w:t>Razpis je razdeljen na sledeče sklope:</w:t>
            </w:r>
            <w:r w:rsidRPr="00E4009C">
              <w:rPr>
                <w:rFonts w:asciiTheme="minorHAnsi" w:hAnsiTheme="minorHAnsi"/>
                <w:szCs w:val="22"/>
              </w:rPr>
              <w:t xml:space="preserve"> </w:t>
            </w:r>
          </w:p>
          <w:p w14:paraId="77280779" w14:textId="65A3E9A0" w:rsidR="00AF1560" w:rsidRPr="00AF1560" w:rsidRDefault="00AF1560" w:rsidP="00AF1560">
            <w:pPr>
              <w:pStyle w:val="Odstavekseznama"/>
              <w:numPr>
                <w:ilvl w:val="0"/>
                <w:numId w:val="16"/>
              </w:numPr>
              <w:spacing w:line="276" w:lineRule="auto"/>
              <w:jc w:val="both"/>
              <w:rPr>
                <w:rFonts w:asciiTheme="minorHAnsi" w:hAnsiTheme="minorHAnsi" w:cs="Arial"/>
              </w:rPr>
            </w:pPr>
            <w:r w:rsidRPr="00AF1560">
              <w:rPr>
                <w:rFonts w:asciiTheme="minorHAnsi" w:eastAsia="Times New Roman" w:hAnsiTheme="minorHAnsi" w:cs="Arial"/>
                <w:lang w:eastAsia="sl-SI"/>
              </w:rPr>
              <w:t xml:space="preserve">SKLOP 1. </w:t>
            </w:r>
            <w:r w:rsidRPr="00AF1560">
              <w:rPr>
                <w:rFonts w:asciiTheme="minorHAnsi" w:hAnsiTheme="minorHAnsi" w:cs="Arial"/>
              </w:rPr>
              <w:t xml:space="preserve">Prevoz učencev iz Mestne občine Kranj v osnovno šolo z avtobusom, ki so do tega upravičeni na podlagi 56. člena Zakona o osnovni šoli (Uradni list RS, št. 81/06 – UPB, 102/07, 63/13) in Navodil o odobritvi brezplačnega prevoza v osnovno šolo (Uradni list RS, št. 56/2005); </w:t>
            </w:r>
          </w:p>
          <w:p w14:paraId="55B3B447" w14:textId="77777777" w:rsidR="00AF1560" w:rsidRPr="00AF1560" w:rsidRDefault="00AF1560" w:rsidP="00AF1560">
            <w:pPr>
              <w:pStyle w:val="Odstavekseznama"/>
              <w:numPr>
                <w:ilvl w:val="0"/>
                <w:numId w:val="16"/>
              </w:numPr>
              <w:spacing w:line="276" w:lineRule="auto"/>
              <w:jc w:val="both"/>
              <w:rPr>
                <w:rFonts w:asciiTheme="minorHAnsi" w:hAnsiTheme="minorHAnsi" w:cs="Arial"/>
              </w:rPr>
            </w:pPr>
            <w:r w:rsidRPr="00AF1560">
              <w:rPr>
                <w:rFonts w:asciiTheme="minorHAnsi" w:hAnsiTheme="minorHAnsi" w:cs="Arial"/>
              </w:rPr>
              <w:t xml:space="preserve">SKLOP 2. Prevoz otrok v Podružnično šolo Trstenik; </w:t>
            </w:r>
          </w:p>
          <w:p w14:paraId="2DEFE2D0" w14:textId="316E13B3" w:rsidR="00AF1560" w:rsidRPr="00AF1560" w:rsidRDefault="00AF1560" w:rsidP="00AF1560">
            <w:pPr>
              <w:pStyle w:val="Odstavekseznama"/>
              <w:numPr>
                <w:ilvl w:val="0"/>
                <w:numId w:val="16"/>
              </w:numPr>
              <w:spacing w:line="276" w:lineRule="auto"/>
              <w:jc w:val="both"/>
              <w:rPr>
                <w:rFonts w:asciiTheme="minorHAnsi" w:hAnsiTheme="minorHAnsi" w:cs="Arial"/>
              </w:rPr>
            </w:pPr>
            <w:r w:rsidRPr="00AF1560">
              <w:rPr>
                <w:rFonts w:asciiTheme="minorHAnsi" w:eastAsia="Times New Roman" w:hAnsiTheme="minorHAnsi" w:cs="Arial"/>
                <w:lang w:eastAsia="sl-SI"/>
              </w:rPr>
              <w:t>SKLOP 3.</w:t>
            </w:r>
            <w:r w:rsidRPr="00AF1560">
              <w:rPr>
                <w:rFonts w:asciiTheme="minorHAnsi" w:eastAsia="Times New Roman" w:hAnsiTheme="minorHAnsi" w:cs="Arial"/>
                <w:b/>
                <w:lang w:eastAsia="sl-SI"/>
              </w:rPr>
              <w:t xml:space="preserve"> </w:t>
            </w:r>
            <w:r w:rsidRPr="00AF1560">
              <w:rPr>
                <w:rFonts w:asciiTheme="minorHAnsi" w:hAnsiTheme="minorHAnsi" w:cs="Arial"/>
              </w:rPr>
              <w:t xml:space="preserve">Prevoz otrok v Podružnično šolo Goriče; </w:t>
            </w:r>
          </w:p>
          <w:p w14:paraId="05AC515B" w14:textId="5886E4BD" w:rsidR="00AF1560" w:rsidRPr="00AF1560" w:rsidRDefault="00AF1560" w:rsidP="00AF1560">
            <w:pPr>
              <w:pStyle w:val="Odstavekseznama"/>
              <w:numPr>
                <w:ilvl w:val="0"/>
                <w:numId w:val="16"/>
              </w:numPr>
              <w:spacing w:line="276" w:lineRule="auto"/>
              <w:jc w:val="both"/>
              <w:rPr>
                <w:rFonts w:asciiTheme="minorHAnsi" w:hAnsiTheme="minorHAnsi" w:cs="Arial"/>
              </w:rPr>
            </w:pPr>
            <w:r w:rsidRPr="00AF1560">
              <w:rPr>
                <w:rFonts w:asciiTheme="minorHAnsi" w:eastAsia="Times New Roman" w:hAnsiTheme="minorHAnsi" w:cs="Arial"/>
                <w:lang w:eastAsia="sl-SI"/>
              </w:rPr>
              <w:t>SKLOP 4.</w:t>
            </w:r>
            <w:r w:rsidRPr="00AF1560">
              <w:rPr>
                <w:rFonts w:asciiTheme="minorHAnsi" w:eastAsia="Times New Roman" w:hAnsiTheme="minorHAnsi" w:cs="Arial"/>
                <w:b/>
                <w:lang w:eastAsia="sl-SI"/>
              </w:rPr>
              <w:t xml:space="preserve"> </w:t>
            </w:r>
            <w:r w:rsidRPr="00AF1560">
              <w:rPr>
                <w:rFonts w:asciiTheme="minorHAnsi" w:hAnsiTheme="minorHAnsi" w:cs="Arial"/>
              </w:rPr>
              <w:t>Prevoz otrok s posebnimi potrebami iz Mestne občine Kranj, ki so z odločbami Zavoda RS za šolstvo napoteni na šolanje v Zavod za gluhe in naglušne Ljubljana in Zavod za slepo in slabovidno mladino Ljubljana.</w:t>
            </w:r>
          </w:p>
        </w:tc>
      </w:tr>
      <w:tr w:rsidR="0056602A" w:rsidRPr="00833343" w14:paraId="4F00AA59" w14:textId="77777777" w:rsidTr="00E7132C">
        <w:trPr>
          <w:cantSplit/>
          <w:trHeight w:val="464"/>
        </w:trPr>
        <w:tc>
          <w:tcPr>
            <w:tcW w:w="2410" w:type="dxa"/>
          </w:tcPr>
          <w:p w14:paraId="1F958A3B" w14:textId="70C2F594" w:rsidR="0056602A" w:rsidRPr="00833343" w:rsidRDefault="0056602A" w:rsidP="00E56389">
            <w:pPr>
              <w:spacing w:before="60" w:after="60" w:line="276" w:lineRule="auto"/>
              <w:jc w:val="right"/>
              <w:rPr>
                <w:rFonts w:asciiTheme="minorHAnsi" w:hAnsiTheme="minorHAnsi"/>
              </w:rPr>
            </w:pPr>
            <w:r w:rsidRPr="00833343">
              <w:rPr>
                <w:rFonts w:asciiTheme="minorHAnsi" w:hAnsiTheme="minorHAnsi"/>
              </w:rPr>
              <w:t>Okvirni plan izvedbe:</w:t>
            </w:r>
          </w:p>
        </w:tc>
        <w:tc>
          <w:tcPr>
            <w:tcW w:w="6946" w:type="dxa"/>
            <w:gridSpan w:val="5"/>
            <w:tcBorders>
              <w:bottom w:val="single" w:sz="2" w:space="0" w:color="auto"/>
              <w:right w:val="single" w:sz="2" w:space="0" w:color="auto"/>
            </w:tcBorders>
            <w:vAlign w:val="center"/>
          </w:tcPr>
          <w:p w14:paraId="46E4B500" w14:textId="44A65775" w:rsidR="0056602A" w:rsidRPr="005D45AF" w:rsidRDefault="00AF1560" w:rsidP="0056602A">
            <w:pPr>
              <w:pStyle w:val="NavadenTimesNewRoman"/>
              <w:spacing w:before="60" w:after="60" w:line="276" w:lineRule="auto"/>
              <w:jc w:val="both"/>
              <w:rPr>
                <w:rFonts w:asciiTheme="minorHAnsi" w:hAnsiTheme="minorHAnsi"/>
                <w:b/>
              </w:rPr>
            </w:pPr>
            <w:r>
              <w:rPr>
                <w:rFonts w:asciiTheme="minorHAnsi" w:hAnsiTheme="minorHAnsi"/>
              </w:rPr>
              <w:t>Storitev se bo izvajala od 1. 9. 2019 do 31. 8. 2024</w:t>
            </w:r>
          </w:p>
        </w:tc>
      </w:tr>
      <w:tr w:rsidR="0056602A" w:rsidRPr="00833343" w14:paraId="4C8E62D0" w14:textId="77777777" w:rsidTr="0056602A">
        <w:trPr>
          <w:cantSplit/>
          <w:trHeight w:val="315"/>
        </w:trPr>
        <w:tc>
          <w:tcPr>
            <w:tcW w:w="2410" w:type="dxa"/>
            <w:vMerge w:val="restart"/>
            <w:vAlign w:val="center"/>
          </w:tcPr>
          <w:p w14:paraId="25372E6C" w14:textId="395F538B" w:rsidR="0056602A" w:rsidRPr="00833343" w:rsidRDefault="0056602A" w:rsidP="0056602A">
            <w:pPr>
              <w:spacing w:before="60" w:after="60" w:line="276" w:lineRule="auto"/>
              <w:jc w:val="right"/>
              <w:rPr>
                <w:rFonts w:asciiTheme="minorHAnsi" w:hAnsiTheme="minorHAnsi"/>
              </w:rPr>
            </w:pPr>
            <w:r>
              <w:rPr>
                <w:rFonts w:asciiTheme="minorHAnsi" w:hAnsiTheme="minorHAnsi"/>
              </w:rPr>
              <w:t>Rok za vprašanja</w:t>
            </w:r>
            <w:r w:rsidRPr="00833343">
              <w:rPr>
                <w:rFonts w:asciiTheme="minorHAnsi" w:hAnsiTheme="minorHAnsi"/>
              </w:rPr>
              <w:t>:</w:t>
            </w:r>
          </w:p>
        </w:tc>
        <w:tc>
          <w:tcPr>
            <w:tcW w:w="709" w:type="dxa"/>
            <w:vMerge w:val="restart"/>
            <w:vAlign w:val="center"/>
          </w:tcPr>
          <w:p w14:paraId="50FCA6DF" w14:textId="77777777" w:rsidR="0056602A" w:rsidRPr="00833343" w:rsidRDefault="0056602A" w:rsidP="0056602A">
            <w:pPr>
              <w:pStyle w:val="NavadenTimesNewRoman"/>
              <w:widowControl/>
              <w:spacing w:before="60" w:after="60" w:line="276" w:lineRule="auto"/>
              <w:jc w:val="right"/>
              <w:rPr>
                <w:rFonts w:asciiTheme="minorHAnsi" w:hAnsiTheme="minorHAnsi"/>
                <w:szCs w:val="22"/>
              </w:rPr>
            </w:pPr>
            <w:r>
              <w:rPr>
                <w:rFonts w:asciiTheme="minorHAnsi" w:hAnsiTheme="minorHAnsi"/>
                <w:szCs w:val="22"/>
              </w:rPr>
              <w:t>r</w:t>
            </w:r>
            <w:r w:rsidRPr="00833343">
              <w:rPr>
                <w:rFonts w:asciiTheme="minorHAnsi" w:hAnsiTheme="minorHAnsi"/>
                <w:szCs w:val="22"/>
              </w:rPr>
              <w:t>ok</w:t>
            </w:r>
            <w:r>
              <w:rPr>
                <w:rFonts w:asciiTheme="minorHAnsi" w:hAnsiTheme="minorHAnsi"/>
                <w:szCs w:val="22"/>
              </w:rPr>
              <w:t>:</w:t>
            </w:r>
          </w:p>
        </w:tc>
        <w:tc>
          <w:tcPr>
            <w:tcW w:w="709" w:type="dxa"/>
            <w:tcBorders>
              <w:bottom w:val="nil"/>
              <w:right w:val="nil"/>
            </w:tcBorders>
            <w:vAlign w:val="center"/>
          </w:tcPr>
          <w:p w14:paraId="079A975A" w14:textId="77777777" w:rsidR="0056602A" w:rsidRPr="00833343" w:rsidRDefault="0056602A" w:rsidP="0056602A">
            <w:pPr>
              <w:pStyle w:val="NavadenTimesNewRoman"/>
              <w:widowControl/>
              <w:spacing w:before="60" w:after="60" w:line="276" w:lineRule="auto"/>
              <w:rPr>
                <w:rFonts w:asciiTheme="minorHAnsi" w:hAnsiTheme="minorHAnsi"/>
                <w:szCs w:val="22"/>
              </w:rPr>
            </w:pPr>
            <w:r w:rsidRPr="00833343">
              <w:rPr>
                <w:rFonts w:asciiTheme="minorHAnsi" w:hAnsiTheme="minorHAnsi"/>
                <w:szCs w:val="22"/>
              </w:rPr>
              <w:t>dan:</w:t>
            </w:r>
          </w:p>
        </w:tc>
        <w:tc>
          <w:tcPr>
            <w:tcW w:w="1417" w:type="dxa"/>
            <w:tcBorders>
              <w:left w:val="nil"/>
              <w:bottom w:val="nil"/>
            </w:tcBorders>
            <w:vAlign w:val="center"/>
          </w:tcPr>
          <w:p w14:paraId="50ACFF1B" w14:textId="57F7AA01" w:rsidR="0056602A" w:rsidRPr="00833343" w:rsidRDefault="00B77B28" w:rsidP="0056602A">
            <w:pPr>
              <w:pStyle w:val="NavadenTimesNewRoman"/>
              <w:widowControl/>
              <w:spacing w:before="60" w:after="60" w:line="276" w:lineRule="auto"/>
              <w:rPr>
                <w:rFonts w:asciiTheme="minorHAnsi" w:hAnsiTheme="minorHAnsi"/>
                <w:b/>
                <w:szCs w:val="22"/>
              </w:rPr>
            </w:pPr>
            <w:r>
              <w:rPr>
                <w:rFonts w:asciiTheme="minorHAnsi" w:hAnsiTheme="minorHAnsi"/>
                <w:b/>
                <w:szCs w:val="22"/>
              </w:rPr>
              <w:t>26</w:t>
            </w:r>
            <w:r w:rsidR="000D1B1B" w:rsidRPr="000D1B1B">
              <w:rPr>
                <w:rFonts w:asciiTheme="minorHAnsi" w:hAnsiTheme="minorHAnsi"/>
                <w:b/>
                <w:szCs w:val="22"/>
              </w:rPr>
              <w:t>. 4</w:t>
            </w:r>
            <w:r w:rsidR="0056602A" w:rsidRPr="000D1B1B">
              <w:rPr>
                <w:rFonts w:asciiTheme="minorHAnsi" w:hAnsiTheme="minorHAnsi"/>
                <w:b/>
                <w:szCs w:val="22"/>
              </w:rPr>
              <w:t>. 201</w:t>
            </w:r>
            <w:r w:rsidR="000D1B1B" w:rsidRPr="000D1B1B">
              <w:rPr>
                <w:rFonts w:asciiTheme="minorHAnsi" w:hAnsiTheme="minorHAnsi"/>
                <w:b/>
                <w:szCs w:val="22"/>
              </w:rPr>
              <w:t>9</w:t>
            </w:r>
          </w:p>
        </w:tc>
        <w:tc>
          <w:tcPr>
            <w:tcW w:w="709" w:type="dxa"/>
            <w:vMerge w:val="restart"/>
            <w:vAlign w:val="center"/>
          </w:tcPr>
          <w:p w14:paraId="17C39D7B" w14:textId="77777777" w:rsidR="0056602A" w:rsidRPr="00833343" w:rsidRDefault="0056602A" w:rsidP="0056602A">
            <w:pPr>
              <w:pStyle w:val="NavadenTimesNewRoman"/>
              <w:widowControl/>
              <w:spacing w:before="60" w:after="60" w:line="276" w:lineRule="auto"/>
              <w:jc w:val="right"/>
              <w:rPr>
                <w:rFonts w:asciiTheme="minorHAnsi" w:hAnsiTheme="minorHAnsi"/>
                <w:szCs w:val="22"/>
              </w:rPr>
            </w:pPr>
            <w:r w:rsidRPr="00833343">
              <w:rPr>
                <w:rFonts w:asciiTheme="minorHAnsi" w:hAnsiTheme="minorHAnsi"/>
                <w:szCs w:val="22"/>
              </w:rPr>
              <w:t>kraj:</w:t>
            </w:r>
          </w:p>
        </w:tc>
        <w:tc>
          <w:tcPr>
            <w:tcW w:w="3402" w:type="dxa"/>
            <w:vMerge w:val="restart"/>
            <w:vAlign w:val="center"/>
          </w:tcPr>
          <w:p w14:paraId="467D3606" w14:textId="52BF76B8" w:rsidR="0056602A" w:rsidRPr="00833343" w:rsidRDefault="0056602A" w:rsidP="0056602A">
            <w:pPr>
              <w:pStyle w:val="NavadenTimesNewRoman"/>
              <w:widowControl/>
              <w:spacing w:before="60" w:after="60" w:line="276" w:lineRule="auto"/>
              <w:rPr>
                <w:rFonts w:asciiTheme="minorHAnsi" w:hAnsiTheme="minorHAnsi"/>
                <w:szCs w:val="22"/>
              </w:rPr>
            </w:pPr>
            <w:r>
              <w:rPr>
                <w:rFonts w:asciiTheme="minorHAnsi" w:hAnsiTheme="minorHAnsi"/>
                <w:szCs w:val="22"/>
              </w:rPr>
              <w:t>Na Portalu javnih naročil</w:t>
            </w:r>
          </w:p>
        </w:tc>
      </w:tr>
      <w:tr w:rsidR="0056602A" w:rsidRPr="00833343" w14:paraId="240CA9E6" w14:textId="77777777" w:rsidTr="0056602A">
        <w:trPr>
          <w:cantSplit/>
          <w:trHeight w:val="324"/>
        </w:trPr>
        <w:tc>
          <w:tcPr>
            <w:tcW w:w="2410" w:type="dxa"/>
            <w:vMerge/>
            <w:vAlign w:val="center"/>
          </w:tcPr>
          <w:p w14:paraId="0D71AF37" w14:textId="77777777" w:rsidR="0056602A" w:rsidRPr="00833343" w:rsidRDefault="0056602A" w:rsidP="0056602A">
            <w:pPr>
              <w:spacing w:before="60" w:after="60" w:line="276" w:lineRule="auto"/>
              <w:jc w:val="right"/>
              <w:rPr>
                <w:rFonts w:asciiTheme="minorHAnsi" w:hAnsiTheme="minorHAnsi"/>
              </w:rPr>
            </w:pPr>
          </w:p>
        </w:tc>
        <w:tc>
          <w:tcPr>
            <w:tcW w:w="709" w:type="dxa"/>
            <w:vMerge/>
            <w:tcBorders>
              <w:bottom w:val="single" w:sz="2" w:space="0" w:color="auto"/>
            </w:tcBorders>
            <w:vAlign w:val="center"/>
          </w:tcPr>
          <w:p w14:paraId="5D5B88CD" w14:textId="77777777" w:rsidR="0056602A" w:rsidRPr="00833343" w:rsidRDefault="0056602A" w:rsidP="0056602A">
            <w:pPr>
              <w:pStyle w:val="NavadenTimesNewRoman"/>
              <w:widowControl/>
              <w:spacing w:before="60" w:after="60" w:line="276" w:lineRule="auto"/>
              <w:jc w:val="right"/>
              <w:rPr>
                <w:rFonts w:asciiTheme="minorHAnsi" w:hAnsiTheme="minorHAnsi"/>
                <w:szCs w:val="22"/>
              </w:rPr>
            </w:pPr>
          </w:p>
        </w:tc>
        <w:tc>
          <w:tcPr>
            <w:tcW w:w="709" w:type="dxa"/>
            <w:tcBorders>
              <w:top w:val="nil"/>
              <w:bottom w:val="single" w:sz="2" w:space="0" w:color="auto"/>
              <w:right w:val="nil"/>
            </w:tcBorders>
            <w:vAlign w:val="center"/>
          </w:tcPr>
          <w:p w14:paraId="1B9C06AD" w14:textId="77777777" w:rsidR="0056602A" w:rsidRPr="00833343" w:rsidRDefault="0056602A" w:rsidP="0056602A">
            <w:pPr>
              <w:pStyle w:val="NavadenTimesNewRoman"/>
              <w:widowControl/>
              <w:spacing w:before="60" w:after="60" w:line="276" w:lineRule="auto"/>
              <w:rPr>
                <w:rFonts w:asciiTheme="minorHAnsi" w:hAnsiTheme="minorHAnsi"/>
                <w:szCs w:val="22"/>
              </w:rPr>
            </w:pPr>
            <w:r w:rsidRPr="00833343">
              <w:rPr>
                <w:rFonts w:asciiTheme="minorHAnsi" w:hAnsiTheme="minorHAnsi"/>
                <w:szCs w:val="22"/>
              </w:rPr>
              <w:t>ura:</w:t>
            </w:r>
          </w:p>
        </w:tc>
        <w:tc>
          <w:tcPr>
            <w:tcW w:w="1417" w:type="dxa"/>
            <w:tcBorders>
              <w:top w:val="nil"/>
              <w:left w:val="nil"/>
              <w:bottom w:val="single" w:sz="2" w:space="0" w:color="auto"/>
            </w:tcBorders>
            <w:vAlign w:val="center"/>
          </w:tcPr>
          <w:p w14:paraId="4BB8EB65" w14:textId="77777777" w:rsidR="0056602A" w:rsidRPr="001C15D9" w:rsidRDefault="0056602A" w:rsidP="0056602A">
            <w:pPr>
              <w:pStyle w:val="NavadenTimesNewRoman"/>
              <w:widowControl/>
              <w:spacing w:before="60" w:after="60" w:line="276" w:lineRule="auto"/>
              <w:rPr>
                <w:rFonts w:asciiTheme="minorHAnsi" w:hAnsiTheme="minorHAnsi" w:cs="Arial"/>
                <w:b/>
                <w:szCs w:val="22"/>
              </w:rPr>
            </w:pPr>
            <w:r>
              <w:rPr>
                <w:rFonts w:asciiTheme="minorHAnsi" w:hAnsiTheme="minorHAnsi" w:cs="Arial"/>
                <w:b/>
                <w:szCs w:val="22"/>
              </w:rPr>
              <w:t>do 10:00</w:t>
            </w:r>
          </w:p>
        </w:tc>
        <w:tc>
          <w:tcPr>
            <w:tcW w:w="709" w:type="dxa"/>
            <w:vMerge/>
            <w:tcBorders>
              <w:bottom w:val="single" w:sz="2" w:space="0" w:color="auto"/>
            </w:tcBorders>
            <w:vAlign w:val="center"/>
          </w:tcPr>
          <w:p w14:paraId="102B65A6" w14:textId="77777777" w:rsidR="0056602A" w:rsidRPr="00833343" w:rsidRDefault="0056602A" w:rsidP="0056602A">
            <w:pPr>
              <w:pStyle w:val="NavadenTimesNewRoman"/>
              <w:widowControl/>
              <w:spacing w:before="60" w:after="60" w:line="276" w:lineRule="auto"/>
              <w:jc w:val="right"/>
              <w:rPr>
                <w:rFonts w:asciiTheme="minorHAnsi" w:hAnsiTheme="minorHAnsi"/>
                <w:szCs w:val="22"/>
              </w:rPr>
            </w:pPr>
          </w:p>
        </w:tc>
        <w:tc>
          <w:tcPr>
            <w:tcW w:w="3402" w:type="dxa"/>
            <w:vMerge/>
            <w:tcBorders>
              <w:bottom w:val="single" w:sz="2" w:space="0" w:color="auto"/>
            </w:tcBorders>
            <w:vAlign w:val="center"/>
          </w:tcPr>
          <w:p w14:paraId="6BE7509E" w14:textId="77777777" w:rsidR="0056602A" w:rsidRPr="00833343" w:rsidRDefault="0056602A" w:rsidP="0056602A">
            <w:pPr>
              <w:pStyle w:val="NavadenTimesNewRoman"/>
              <w:widowControl/>
              <w:spacing w:before="60" w:after="60" w:line="276" w:lineRule="auto"/>
              <w:rPr>
                <w:rFonts w:asciiTheme="minorHAnsi" w:hAnsiTheme="minorHAnsi"/>
                <w:szCs w:val="22"/>
              </w:rPr>
            </w:pPr>
          </w:p>
        </w:tc>
      </w:tr>
      <w:tr w:rsidR="00E074B3" w:rsidRPr="00833343" w14:paraId="432C56FC" w14:textId="77777777" w:rsidTr="0056602A">
        <w:trPr>
          <w:cantSplit/>
          <w:trHeight w:val="315"/>
        </w:trPr>
        <w:tc>
          <w:tcPr>
            <w:tcW w:w="2410" w:type="dxa"/>
            <w:vMerge w:val="restart"/>
            <w:vAlign w:val="center"/>
          </w:tcPr>
          <w:p w14:paraId="0D931F9C" w14:textId="77777777" w:rsidR="00E074B3" w:rsidRPr="00833343" w:rsidRDefault="00E074B3" w:rsidP="0056602A">
            <w:pPr>
              <w:spacing w:before="60" w:after="60" w:line="276" w:lineRule="auto"/>
              <w:jc w:val="right"/>
              <w:rPr>
                <w:rFonts w:asciiTheme="minorHAnsi" w:hAnsiTheme="minorHAnsi"/>
              </w:rPr>
            </w:pPr>
            <w:r w:rsidRPr="00833343">
              <w:rPr>
                <w:rFonts w:asciiTheme="minorHAnsi" w:hAnsiTheme="minorHAnsi"/>
              </w:rPr>
              <w:t>Oddaja ponudb:</w:t>
            </w:r>
          </w:p>
        </w:tc>
        <w:tc>
          <w:tcPr>
            <w:tcW w:w="709" w:type="dxa"/>
            <w:vMerge w:val="restart"/>
            <w:vAlign w:val="center"/>
          </w:tcPr>
          <w:p w14:paraId="60305280" w14:textId="77777777" w:rsidR="00E074B3" w:rsidRPr="00833343" w:rsidRDefault="00E074B3" w:rsidP="0056602A">
            <w:pPr>
              <w:pStyle w:val="NavadenTimesNewRoman"/>
              <w:widowControl/>
              <w:spacing w:before="60" w:after="60" w:line="276" w:lineRule="auto"/>
              <w:jc w:val="right"/>
              <w:rPr>
                <w:rFonts w:asciiTheme="minorHAnsi" w:hAnsiTheme="minorHAnsi"/>
                <w:szCs w:val="22"/>
              </w:rPr>
            </w:pPr>
            <w:r>
              <w:rPr>
                <w:rFonts w:asciiTheme="minorHAnsi" w:hAnsiTheme="minorHAnsi"/>
                <w:szCs w:val="22"/>
              </w:rPr>
              <w:t>r</w:t>
            </w:r>
            <w:r w:rsidRPr="00833343">
              <w:rPr>
                <w:rFonts w:asciiTheme="minorHAnsi" w:hAnsiTheme="minorHAnsi"/>
                <w:szCs w:val="22"/>
              </w:rPr>
              <w:t>ok</w:t>
            </w:r>
            <w:r>
              <w:rPr>
                <w:rFonts w:asciiTheme="minorHAnsi" w:hAnsiTheme="minorHAnsi"/>
                <w:szCs w:val="22"/>
              </w:rPr>
              <w:t>:</w:t>
            </w:r>
          </w:p>
        </w:tc>
        <w:tc>
          <w:tcPr>
            <w:tcW w:w="709" w:type="dxa"/>
            <w:tcBorders>
              <w:bottom w:val="nil"/>
              <w:right w:val="nil"/>
            </w:tcBorders>
            <w:vAlign w:val="center"/>
          </w:tcPr>
          <w:p w14:paraId="38D9E67F" w14:textId="77777777" w:rsidR="00E074B3" w:rsidRPr="00833343" w:rsidRDefault="00E074B3" w:rsidP="0056602A">
            <w:pPr>
              <w:pStyle w:val="NavadenTimesNewRoman"/>
              <w:widowControl/>
              <w:spacing w:before="60" w:after="60" w:line="276" w:lineRule="auto"/>
              <w:rPr>
                <w:rFonts w:asciiTheme="minorHAnsi" w:hAnsiTheme="minorHAnsi"/>
                <w:szCs w:val="22"/>
              </w:rPr>
            </w:pPr>
            <w:r w:rsidRPr="00833343">
              <w:rPr>
                <w:rFonts w:asciiTheme="minorHAnsi" w:hAnsiTheme="minorHAnsi"/>
                <w:szCs w:val="22"/>
              </w:rPr>
              <w:t>dan:</w:t>
            </w:r>
          </w:p>
        </w:tc>
        <w:tc>
          <w:tcPr>
            <w:tcW w:w="1417" w:type="dxa"/>
            <w:tcBorders>
              <w:left w:val="nil"/>
              <w:bottom w:val="nil"/>
            </w:tcBorders>
            <w:vAlign w:val="center"/>
          </w:tcPr>
          <w:p w14:paraId="1A6C627E" w14:textId="4E35FBC0" w:rsidR="00E074B3" w:rsidRPr="00833343" w:rsidRDefault="00B77B28" w:rsidP="00C05AB2">
            <w:pPr>
              <w:pStyle w:val="NavadenTimesNewRoman"/>
              <w:widowControl/>
              <w:spacing w:before="60" w:after="60" w:line="276" w:lineRule="auto"/>
              <w:rPr>
                <w:rFonts w:asciiTheme="minorHAnsi" w:hAnsiTheme="minorHAnsi"/>
                <w:b/>
                <w:szCs w:val="22"/>
              </w:rPr>
            </w:pPr>
            <w:r>
              <w:rPr>
                <w:rFonts w:asciiTheme="minorHAnsi" w:hAnsiTheme="minorHAnsi"/>
                <w:b/>
                <w:szCs w:val="22"/>
              </w:rPr>
              <w:t>10. 5</w:t>
            </w:r>
            <w:r w:rsidR="00E074B3" w:rsidRPr="000D1B1B">
              <w:rPr>
                <w:rFonts w:asciiTheme="minorHAnsi" w:hAnsiTheme="minorHAnsi"/>
                <w:b/>
                <w:szCs w:val="22"/>
              </w:rPr>
              <w:t>. 201</w:t>
            </w:r>
            <w:r w:rsidR="000D1B1B">
              <w:rPr>
                <w:rFonts w:asciiTheme="minorHAnsi" w:hAnsiTheme="minorHAnsi"/>
                <w:b/>
                <w:szCs w:val="22"/>
              </w:rPr>
              <w:t>9</w:t>
            </w:r>
          </w:p>
        </w:tc>
        <w:tc>
          <w:tcPr>
            <w:tcW w:w="709" w:type="dxa"/>
            <w:vMerge w:val="restart"/>
            <w:vAlign w:val="center"/>
          </w:tcPr>
          <w:p w14:paraId="4B0B32C5" w14:textId="77777777" w:rsidR="00E074B3" w:rsidRPr="00833343" w:rsidRDefault="00E074B3" w:rsidP="0056602A">
            <w:pPr>
              <w:pStyle w:val="NavadenTimesNewRoman"/>
              <w:widowControl/>
              <w:spacing w:before="60" w:after="60" w:line="276" w:lineRule="auto"/>
              <w:jc w:val="right"/>
              <w:rPr>
                <w:rFonts w:asciiTheme="minorHAnsi" w:hAnsiTheme="minorHAnsi"/>
                <w:szCs w:val="22"/>
              </w:rPr>
            </w:pPr>
            <w:r w:rsidRPr="00833343">
              <w:rPr>
                <w:rFonts w:asciiTheme="minorHAnsi" w:hAnsiTheme="minorHAnsi"/>
                <w:szCs w:val="22"/>
              </w:rPr>
              <w:t>kraj:</w:t>
            </w:r>
          </w:p>
        </w:tc>
        <w:tc>
          <w:tcPr>
            <w:tcW w:w="3402" w:type="dxa"/>
            <w:vMerge w:val="restart"/>
            <w:vAlign w:val="center"/>
          </w:tcPr>
          <w:p w14:paraId="07A795D9" w14:textId="77777777" w:rsidR="00E074B3" w:rsidRPr="00833343" w:rsidRDefault="00E074B3" w:rsidP="0056602A">
            <w:pPr>
              <w:pStyle w:val="NavadenTimesNewRoman"/>
              <w:widowControl/>
              <w:spacing w:before="60" w:after="60" w:line="276" w:lineRule="auto"/>
              <w:rPr>
                <w:rFonts w:asciiTheme="minorHAnsi" w:hAnsiTheme="minorHAnsi"/>
                <w:szCs w:val="22"/>
              </w:rPr>
            </w:pPr>
            <w:r>
              <w:rPr>
                <w:rFonts w:asciiTheme="minorHAnsi" w:hAnsiTheme="minorHAnsi"/>
                <w:szCs w:val="22"/>
              </w:rPr>
              <w:t>V sistem e-JN v elektronski obliki</w:t>
            </w:r>
          </w:p>
        </w:tc>
      </w:tr>
      <w:tr w:rsidR="00E074B3" w:rsidRPr="00833343" w14:paraId="43BCF145" w14:textId="77777777" w:rsidTr="0056602A">
        <w:trPr>
          <w:cantSplit/>
          <w:trHeight w:val="324"/>
        </w:trPr>
        <w:tc>
          <w:tcPr>
            <w:tcW w:w="2410" w:type="dxa"/>
            <w:vMerge/>
            <w:vAlign w:val="center"/>
          </w:tcPr>
          <w:p w14:paraId="1711E162" w14:textId="77777777" w:rsidR="00E074B3" w:rsidRPr="00833343" w:rsidRDefault="00E074B3" w:rsidP="0056602A">
            <w:pPr>
              <w:spacing w:before="60" w:after="60" w:line="276" w:lineRule="auto"/>
              <w:jc w:val="right"/>
              <w:rPr>
                <w:rFonts w:asciiTheme="minorHAnsi" w:hAnsiTheme="minorHAnsi"/>
              </w:rPr>
            </w:pPr>
          </w:p>
        </w:tc>
        <w:tc>
          <w:tcPr>
            <w:tcW w:w="709" w:type="dxa"/>
            <w:vMerge/>
            <w:tcBorders>
              <w:bottom w:val="single" w:sz="2" w:space="0" w:color="auto"/>
            </w:tcBorders>
            <w:vAlign w:val="center"/>
          </w:tcPr>
          <w:p w14:paraId="24002C4B" w14:textId="77777777" w:rsidR="00E074B3" w:rsidRPr="00833343" w:rsidRDefault="00E074B3" w:rsidP="0056602A">
            <w:pPr>
              <w:pStyle w:val="NavadenTimesNewRoman"/>
              <w:widowControl/>
              <w:spacing w:before="60" w:after="60" w:line="276" w:lineRule="auto"/>
              <w:jc w:val="right"/>
              <w:rPr>
                <w:rFonts w:asciiTheme="minorHAnsi" w:hAnsiTheme="minorHAnsi"/>
                <w:szCs w:val="22"/>
              </w:rPr>
            </w:pPr>
          </w:p>
        </w:tc>
        <w:tc>
          <w:tcPr>
            <w:tcW w:w="709" w:type="dxa"/>
            <w:tcBorders>
              <w:top w:val="nil"/>
              <w:bottom w:val="single" w:sz="2" w:space="0" w:color="auto"/>
              <w:right w:val="nil"/>
            </w:tcBorders>
            <w:vAlign w:val="center"/>
          </w:tcPr>
          <w:p w14:paraId="35AFFBDC" w14:textId="77777777" w:rsidR="00E074B3" w:rsidRPr="00833343" w:rsidRDefault="00E074B3" w:rsidP="0056602A">
            <w:pPr>
              <w:pStyle w:val="NavadenTimesNewRoman"/>
              <w:widowControl/>
              <w:spacing w:before="60" w:after="60" w:line="276" w:lineRule="auto"/>
              <w:rPr>
                <w:rFonts w:asciiTheme="minorHAnsi" w:hAnsiTheme="minorHAnsi"/>
                <w:szCs w:val="22"/>
              </w:rPr>
            </w:pPr>
            <w:r w:rsidRPr="00833343">
              <w:rPr>
                <w:rFonts w:asciiTheme="minorHAnsi" w:hAnsiTheme="minorHAnsi"/>
                <w:szCs w:val="22"/>
              </w:rPr>
              <w:t>ura:</w:t>
            </w:r>
          </w:p>
        </w:tc>
        <w:tc>
          <w:tcPr>
            <w:tcW w:w="1417" w:type="dxa"/>
            <w:tcBorders>
              <w:top w:val="nil"/>
              <w:left w:val="nil"/>
              <w:bottom w:val="single" w:sz="2" w:space="0" w:color="auto"/>
            </w:tcBorders>
            <w:vAlign w:val="center"/>
          </w:tcPr>
          <w:p w14:paraId="3B5DECC1" w14:textId="68381C3F" w:rsidR="00E074B3" w:rsidRPr="001C15D9" w:rsidRDefault="00E074B3" w:rsidP="0056602A">
            <w:pPr>
              <w:pStyle w:val="NavadenTimesNewRoman"/>
              <w:widowControl/>
              <w:spacing w:before="60" w:after="60" w:line="276" w:lineRule="auto"/>
              <w:rPr>
                <w:rFonts w:asciiTheme="minorHAnsi" w:hAnsiTheme="minorHAnsi" w:cs="Arial"/>
                <w:b/>
                <w:szCs w:val="22"/>
              </w:rPr>
            </w:pPr>
            <w:r>
              <w:rPr>
                <w:rFonts w:asciiTheme="minorHAnsi" w:hAnsiTheme="minorHAnsi" w:cs="Arial"/>
                <w:b/>
                <w:szCs w:val="22"/>
              </w:rPr>
              <w:t>do 10:00</w:t>
            </w:r>
          </w:p>
        </w:tc>
        <w:tc>
          <w:tcPr>
            <w:tcW w:w="709" w:type="dxa"/>
            <w:vMerge/>
            <w:tcBorders>
              <w:bottom w:val="single" w:sz="2" w:space="0" w:color="auto"/>
            </w:tcBorders>
            <w:vAlign w:val="center"/>
          </w:tcPr>
          <w:p w14:paraId="1D508D0B" w14:textId="77777777" w:rsidR="00E074B3" w:rsidRPr="00833343" w:rsidRDefault="00E074B3" w:rsidP="0056602A">
            <w:pPr>
              <w:pStyle w:val="NavadenTimesNewRoman"/>
              <w:widowControl/>
              <w:spacing w:before="60" w:after="60" w:line="276" w:lineRule="auto"/>
              <w:jc w:val="right"/>
              <w:rPr>
                <w:rFonts w:asciiTheme="minorHAnsi" w:hAnsiTheme="minorHAnsi"/>
                <w:szCs w:val="22"/>
              </w:rPr>
            </w:pPr>
          </w:p>
        </w:tc>
        <w:tc>
          <w:tcPr>
            <w:tcW w:w="3402" w:type="dxa"/>
            <w:vMerge/>
            <w:tcBorders>
              <w:bottom w:val="single" w:sz="2" w:space="0" w:color="auto"/>
            </w:tcBorders>
            <w:vAlign w:val="center"/>
          </w:tcPr>
          <w:p w14:paraId="363FAC2C" w14:textId="77777777" w:rsidR="00E074B3" w:rsidRPr="00833343" w:rsidRDefault="00E074B3" w:rsidP="0056602A">
            <w:pPr>
              <w:pStyle w:val="NavadenTimesNewRoman"/>
              <w:widowControl/>
              <w:spacing w:before="60" w:after="60" w:line="276" w:lineRule="auto"/>
              <w:rPr>
                <w:rFonts w:asciiTheme="minorHAnsi" w:hAnsiTheme="minorHAnsi"/>
                <w:szCs w:val="22"/>
              </w:rPr>
            </w:pPr>
          </w:p>
        </w:tc>
      </w:tr>
      <w:tr w:rsidR="00E074B3" w:rsidRPr="00833343" w14:paraId="0E090FF0" w14:textId="77777777" w:rsidTr="0056602A">
        <w:trPr>
          <w:cantSplit/>
          <w:trHeight w:val="315"/>
        </w:trPr>
        <w:tc>
          <w:tcPr>
            <w:tcW w:w="2410" w:type="dxa"/>
            <w:vAlign w:val="center"/>
          </w:tcPr>
          <w:p w14:paraId="4280C360" w14:textId="77777777" w:rsidR="00E074B3" w:rsidRPr="00833343" w:rsidRDefault="00E074B3" w:rsidP="0056602A">
            <w:pPr>
              <w:spacing w:before="60" w:after="60" w:line="276" w:lineRule="auto"/>
              <w:jc w:val="right"/>
              <w:rPr>
                <w:rFonts w:asciiTheme="minorHAnsi" w:hAnsiTheme="minorHAnsi"/>
              </w:rPr>
            </w:pPr>
            <w:r w:rsidRPr="00833343">
              <w:rPr>
                <w:rFonts w:asciiTheme="minorHAnsi" w:hAnsiTheme="minorHAnsi"/>
              </w:rPr>
              <w:t>Javno odpiranje ponudb:</w:t>
            </w:r>
          </w:p>
        </w:tc>
        <w:tc>
          <w:tcPr>
            <w:tcW w:w="6946" w:type="dxa"/>
            <w:gridSpan w:val="5"/>
            <w:tcBorders>
              <w:bottom w:val="single" w:sz="4" w:space="0" w:color="auto"/>
            </w:tcBorders>
            <w:vAlign w:val="center"/>
          </w:tcPr>
          <w:p w14:paraId="60D41583" w14:textId="77777777" w:rsidR="00E074B3" w:rsidRDefault="00E074B3" w:rsidP="0056602A">
            <w:pPr>
              <w:pStyle w:val="NavadenTimesNewRoman"/>
              <w:widowControl/>
              <w:spacing w:before="60" w:after="60" w:line="276" w:lineRule="auto"/>
              <w:rPr>
                <w:rFonts w:asciiTheme="minorHAnsi" w:hAnsiTheme="minorHAnsi"/>
                <w:szCs w:val="22"/>
              </w:rPr>
            </w:pPr>
            <w:r>
              <w:rPr>
                <w:rFonts w:asciiTheme="minorHAnsi" w:hAnsiTheme="minorHAnsi"/>
                <w:szCs w:val="22"/>
              </w:rPr>
              <w:t>Poteka avtomatično v sitemu e-JN po preteku roka za oddajo ponudb</w:t>
            </w:r>
          </w:p>
          <w:p w14:paraId="434A220C" w14:textId="2D59B65E" w:rsidR="00E074B3" w:rsidRPr="00833343" w:rsidRDefault="00BE2260" w:rsidP="0056602A">
            <w:pPr>
              <w:pStyle w:val="NavadenTimesNewRoman"/>
              <w:widowControl/>
              <w:spacing w:before="60" w:after="60" w:line="276" w:lineRule="auto"/>
              <w:rPr>
                <w:rFonts w:asciiTheme="minorHAnsi" w:hAnsiTheme="minorHAnsi"/>
                <w:szCs w:val="22"/>
              </w:rPr>
            </w:pPr>
            <w:r>
              <w:rPr>
                <w:rFonts w:asciiTheme="minorHAnsi" w:hAnsiTheme="minorHAnsi"/>
                <w:szCs w:val="22"/>
              </w:rPr>
              <w:t xml:space="preserve">dne </w:t>
            </w:r>
            <w:r w:rsidR="00B77B28">
              <w:rPr>
                <w:rFonts w:asciiTheme="minorHAnsi" w:hAnsiTheme="minorHAnsi"/>
                <w:szCs w:val="22"/>
              </w:rPr>
              <w:t>10</w:t>
            </w:r>
            <w:r w:rsidR="000D1B1B">
              <w:rPr>
                <w:rFonts w:asciiTheme="minorHAnsi" w:hAnsiTheme="minorHAnsi"/>
                <w:szCs w:val="22"/>
              </w:rPr>
              <w:t>. 5</w:t>
            </w:r>
            <w:r w:rsidR="00E074B3" w:rsidRPr="000D1B1B">
              <w:rPr>
                <w:rFonts w:asciiTheme="minorHAnsi" w:hAnsiTheme="minorHAnsi"/>
                <w:szCs w:val="22"/>
              </w:rPr>
              <w:t>. 2018</w:t>
            </w:r>
            <w:r w:rsidR="00E074B3">
              <w:rPr>
                <w:rFonts w:asciiTheme="minorHAnsi" w:hAnsiTheme="minorHAnsi"/>
                <w:szCs w:val="22"/>
              </w:rPr>
              <w:t xml:space="preserve"> ob 10.05 uri</w:t>
            </w:r>
          </w:p>
        </w:tc>
      </w:tr>
      <w:tr w:rsidR="0056602A" w:rsidRPr="00833343" w14:paraId="7D928909" w14:textId="77777777" w:rsidTr="0056602A">
        <w:trPr>
          <w:cantSplit/>
          <w:trHeight w:val="315"/>
        </w:trPr>
        <w:tc>
          <w:tcPr>
            <w:tcW w:w="2410" w:type="dxa"/>
            <w:tcBorders>
              <w:top w:val="single" w:sz="2" w:space="0" w:color="auto"/>
              <w:left w:val="single" w:sz="2" w:space="0" w:color="auto"/>
              <w:bottom w:val="single" w:sz="2" w:space="0" w:color="auto"/>
              <w:right w:val="single" w:sz="2" w:space="0" w:color="auto"/>
            </w:tcBorders>
            <w:vAlign w:val="center"/>
          </w:tcPr>
          <w:p w14:paraId="2EB1E25B" w14:textId="49625D13" w:rsidR="0056602A" w:rsidRPr="00833343" w:rsidRDefault="00AF1560" w:rsidP="00AF1560">
            <w:pPr>
              <w:spacing w:before="60" w:after="60" w:line="276" w:lineRule="auto"/>
              <w:jc w:val="right"/>
              <w:rPr>
                <w:rFonts w:asciiTheme="minorHAnsi" w:hAnsiTheme="minorHAnsi"/>
              </w:rPr>
            </w:pPr>
            <w:r>
              <w:rPr>
                <w:rFonts w:asciiTheme="minorHAnsi" w:hAnsiTheme="minorHAnsi"/>
              </w:rPr>
              <w:t>Razpisna dokumentacija</w:t>
            </w:r>
            <w:r w:rsidR="0056602A" w:rsidRPr="00833343">
              <w:rPr>
                <w:rFonts w:asciiTheme="minorHAnsi" w:hAnsiTheme="minorHAnsi"/>
              </w:rPr>
              <w:t>:</w:t>
            </w:r>
          </w:p>
        </w:tc>
        <w:tc>
          <w:tcPr>
            <w:tcW w:w="6946" w:type="dxa"/>
            <w:gridSpan w:val="5"/>
            <w:tcBorders>
              <w:top w:val="single" w:sz="2" w:space="0" w:color="auto"/>
              <w:left w:val="single" w:sz="2" w:space="0" w:color="auto"/>
              <w:bottom w:val="single" w:sz="4" w:space="0" w:color="auto"/>
              <w:right w:val="single" w:sz="2" w:space="0" w:color="auto"/>
            </w:tcBorders>
            <w:vAlign w:val="center"/>
          </w:tcPr>
          <w:p w14:paraId="794595D8" w14:textId="46E28E12" w:rsidR="0056602A" w:rsidRPr="00505F1B" w:rsidRDefault="0056602A" w:rsidP="0056602A">
            <w:pPr>
              <w:pStyle w:val="NavadenTimesNewRoman"/>
              <w:widowControl/>
              <w:spacing w:before="60" w:after="60" w:line="276" w:lineRule="auto"/>
              <w:rPr>
                <w:rFonts w:asciiTheme="minorHAnsi" w:hAnsiTheme="minorHAnsi"/>
                <w:szCs w:val="22"/>
              </w:rPr>
            </w:pPr>
            <w:r>
              <w:rPr>
                <w:rStyle w:val="Krepko"/>
                <w:rFonts w:asciiTheme="minorHAnsi" w:hAnsiTheme="minorHAnsi"/>
                <w:b w:val="0"/>
                <w:bCs w:val="0"/>
                <w:szCs w:val="22"/>
              </w:rPr>
              <w:t xml:space="preserve">Dosegljiva na spletni strani naročnika </w:t>
            </w:r>
            <w:hyperlink r:id="rId8" w:history="1">
              <w:r w:rsidRPr="00257F2D">
                <w:rPr>
                  <w:rStyle w:val="Hiperpovezava"/>
                  <w:rFonts w:asciiTheme="minorHAnsi" w:hAnsiTheme="minorHAnsi"/>
                  <w:szCs w:val="22"/>
                </w:rPr>
                <w:t>www.kranj.si</w:t>
              </w:r>
            </w:hyperlink>
            <w:r>
              <w:rPr>
                <w:rStyle w:val="Krepko"/>
                <w:rFonts w:asciiTheme="minorHAnsi" w:hAnsiTheme="minorHAnsi"/>
                <w:b w:val="0"/>
                <w:bCs w:val="0"/>
                <w:szCs w:val="22"/>
              </w:rPr>
              <w:t xml:space="preserve"> </w:t>
            </w:r>
          </w:p>
        </w:tc>
      </w:tr>
      <w:tr w:rsidR="00E074B3" w:rsidRPr="00833343" w14:paraId="6724DF2D" w14:textId="77777777" w:rsidTr="0056602A">
        <w:trPr>
          <w:cantSplit/>
          <w:trHeight w:val="315"/>
        </w:trPr>
        <w:tc>
          <w:tcPr>
            <w:tcW w:w="2410" w:type="dxa"/>
            <w:tcBorders>
              <w:top w:val="single" w:sz="2" w:space="0" w:color="auto"/>
              <w:left w:val="single" w:sz="2" w:space="0" w:color="auto"/>
              <w:bottom w:val="single" w:sz="2" w:space="0" w:color="auto"/>
              <w:right w:val="single" w:sz="2" w:space="0" w:color="auto"/>
            </w:tcBorders>
            <w:vAlign w:val="center"/>
          </w:tcPr>
          <w:p w14:paraId="0CB51B0B" w14:textId="77777777" w:rsidR="00E074B3" w:rsidRPr="00833343" w:rsidRDefault="00E074B3" w:rsidP="0056602A">
            <w:pPr>
              <w:spacing w:before="60" w:after="60" w:line="276" w:lineRule="auto"/>
              <w:jc w:val="right"/>
              <w:rPr>
                <w:rFonts w:asciiTheme="minorHAnsi" w:hAnsiTheme="minorHAnsi"/>
              </w:rPr>
            </w:pPr>
            <w:r w:rsidRPr="00833343">
              <w:rPr>
                <w:rFonts w:asciiTheme="minorHAnsi" w:hAnsiTheme="minorHAnsi"/>
              </w:rPr>
              <w:t>Kontaktna oseba naročnika:</w:t>
            </w:r>
          </w:p>
        </w:tc>
        <w:tc>
          <w:tcPr>
            <w:tcW w:w="6946" w:type="dxa"/>
            <w:gridSpan w:val="5"/>
            <w:tcBorders>
              <w:top w:val="single" w:sz="2" w:space="0" w:color="auto"/>
              <w:left w:val="single" w:sz="2" w:space="0" w:color="auto"/>
              <w:bottom w:val="single" w:sz="4" w:space="0" w:color="auto"/>
              <w:right w:val="single" w:sz="2" w:space="0" w:color="auto"/>
            </w:tcBorders>
            <w:vAlign w:val="center"/>
          </w:tcPr>
          <w:p w14:paraId="1ADB38F5" w14:textId="62EB082E" w:rsidR="00E074B3" w:rsidRPr="00505F1B" w:rsidRDefault="00AF1560" w:rsidP="0056602A">
            <w:pPr>
              <w:pStyle w:val="NavadenTimesNewRoman"/>
              <w:widowControl/>
              <w:spacing w:before="60" w:after="60" w:line="276" w:lineRule="auto"/>
              <w:rPr>
                <w:rFonts w:asciiTheme="minorHAnsi" w:hAnsiTheme="minorHAnsi"/>
                <w:szCs w:val="22"/>
              </w:rPr>
            </w:pPr>
            <w:r>
              <w:rPr>
                <w:rStyle w:val="Krepko"/>
                <w:rFonts w:asciiTheme="minorHAnsi" w:hAnsiTheme="minorHAnsi"/>
                <w:b w:val="0"/>
                <w:bCs w:val="0"/>
                <w:szCs w:val="22"/>
              </w:rPr>
              <w:t>Brane Šimenc</w:t>
            </w:r>
          </w:p>
        </w:tc>
      </w:tr>
      <w:tr w:rsidR="00E074B3" w:rsidRPr="00833343" w14:paraId="10621DAA" w14:textId="77777777" w:rsidTr="0056602A">
        <w:trPr>
          <w:cantSplit/>
          <w:trHeight w:val="315"/>
        </w:trPr>
        <w:tc>
          <w:tcPr>
            <w:tcW w:w="2410" w:type="dxa"/>
            <w:tcBorders>
              <w:top w:val="single" w:sz="2" w:space="0" w:color="auto"/>
              <w:left w:val="single" w:sz="2" w:space="0" w:color="auto"/>
              <w:bottom w:val="single" w:sz="2" w:space="0" w:color="auto"/>
              <w:right w:val="single" w:sz="2" w:space="0" w:color="auto"/>
            </w:tcBorders>
            <w:vAlign w:val="center"/>
          </w:tcPr>
          <w:p w14:paraId="0C92A8D4" w14:textId="77777777" w:rsidR="00E074B3" w:rsidRPr="00833343" w:rsidRDefault="00E074B3" w:rsidP="0056602A">
            <w:pPr>
              <w:spacing w:before="60" w:after="60" w:line="276" w:lineRule="auto"/>
              <w:jc w:val="right"/>
              <w:rPr>
                <w:rFonts w:asciiTheme="minorHAnsi" w:hAnsiTheme="minorHAnsi"/>
              </w:rPr>
            </w:pPr>
            <w:r w:rsidRPr="00833343">
              <w:rPr>
                <w:rFonts w:asciiTheme="minorHAnsi" w:hAnsiTheme="minorHAnsi"/>
              </w:rPr>
              <w:t>E-pošta:</w:t>
            </w:r>
          </w:p>
        </w:tc>
        <w:tc>
          <w:tcPr>
            <w:tcW w:w="6946" w:type="dxa"/>
            <w:gridSpan w:val="5"/>
            <w:tcBorders>
              <w:top w:val="single" w:sz="2" w:space="0" w:color="auto"/>
              <w:left w:val="single" w:sz="2" w:space="0" w:color="auto"/>
              <w:bottom w:val="single" w:sz="4" w:space="0" w:color="auto"/>
              <w:right w:val="single" w:sz="2" w:space="0" w:color="auto"/>
            </w:tcBorders>
            <w:vAlign w:val="center"/>
          </w:tcPr>
          <w:p w14:paraId="71637A92" w14:textId="11FB83AE" w:rsidR="00E074B3" w:rsidRPr="00833343" w:rsidRDefault="00010FBC" w:rsidP="0056602A">
            <w:pPr>
              <w:pStyle w:val="NavadenTimesNewRoman"/>
              <w:widowControl/>
              <w:spacing w:before="60" w:after="60" w:line="276" w:lineRule="auto"/>
              <w:rPr>
                <w:rFonts w:asciiTheme="minorHAnsi" w:hAnsiTheme="minorHAnsi"/>
                <w:szCs w:val="22"/>
              </w:rPr>
            </w:pPr>
            <w:r>
              <w:rPr>
                <w:rFonts w:asciiTheme="minorHAnsi" w:hAnsiTheme="minorHAnsi"/>
                <w:szCs w:val="22"/>
              </w:rPr>
              <w:t>b</w:t>
            </w:r>
            <w:r w:rsidR="00AF1560">
              <w:rPr>
                <w:rFonts w:asciiTheme="minorHAnsi" w:hAnsiTheme="minorHAnsi"/>
                <w:szCs w:val="22"/>
              </w:rPr>
              <w:t>ra</w:t>
            </w:r>
            <w:r>
              <w:rPr>
                <w:rFonts w:asciiTheme="minorHAnsi" w:hAnsiTheme="minorHAnsi"/>
                <w:szCs w:val="22"/>
              </w:rPr>
              <w:t>n</w:t>
            </w:r>
            <w:r w:rsidR="00AF1560">
              <w:rPr>
                <w:rFonts w:asciiTheme="minorHAnsi" w:hAnsiTheme="minorHAnsi"/>
                <w:szCs w:val="22"/>
              </w:rPr>
              <w:t>e.simenc</w:t>
            </w:r>
            <w:r w:rsidR="00E074B3">
              <w:rPr>
                <w:rFonts w:asciiTheme="minorHAnsi" w:hAnsiTheme="minorHAnsi"/>
                <w:szCs w:val="22"/>
              </w:rPr>
              <w:t>@kranj.si</w:t>
            </w:r>
          </w:p>
        </w:tc>
      </w:tr>
    </w:tbl>
    <w:p w14:paraId="266CB63F" w14:textId="1B360928" w:rsidR="006511EC" w:rsidRPr="00833343" w:rsidRDefault="006511EC" w:rsidP="00E56389">
      <w:pPr>
        <w:spacing w:line="276" w:lineRule="auto"/>
        <w:rPr>
          <w:rFonts w:asciiTheme="minorHAnsi" w:hAnsiTheme="minorHAnsi"/>
        </w:rPr>
      </w:pPr>
    </w:p>
    <w:p w14:paraId="7E9F3709" w14:textId="4FF3FE24" w:rsidR="00DB3B05" w:rsidRPr="00833343" w:rsidRDefault="0022569C" w:rsidP="00E56389">
      <w:pPr>
        <w:spacing w:line="276" w:lineRule="auto"/>
        <w:rPr>
          <w:rFonts w:asciiTheme="minorHAnsi" w:hAnsiTheme="minorHAnsi"/>
        </w:rPr>
      </w:pPr>
      <w:r w:rsidRPr="00833343">
        <w:rPr>
          <w:rFonts w:asciiTheme="minorHAnsi" w:hAnsiTheme="minorHAnsi"/>
        </w:rPr>
        <w:t>Vljudno vabljeni</w:t>
      </w:r>
      <w:r>
        <w:rPr>
          <w:rFonts w:asciiTheme="minorHAnsi" w:hAnsiTheme="minorHAnsi"/>
        </w:rPr>
        <w:t xml:space="preserve"> k oddaji ponudbe.</w:t>
      </w:r>
    </w:p>
    <w:p w14:paraId="4BDE0D8A" w14:textId="77777777" w:rsidR="006511EC" w:rsidRPr="00833343" w:rsidRDefault="006511EC" w:rsidP="00B82F66">
      <w:pPr>
        <w:spacing w:line="276" w:lineRule="auto"/>
        <w:ind w:left="2880" w:firstLine="720"/>
        <w:jc w:val="center"/>
        <w:rPr>
          <w:rFonts w:asciiTheme="minorHAnsi" w:hAnsiTheme="minorHAnsi"/>
        </w:rPr>
      </w:pPr>
      <w:r w:rsidRPr="00833343">
        <w:rPr>
          <w:rFonts w:asciiTheme="minorHAnsi" w:hAnsiTheme="minorHAnsi"/>
        </w:rPr>
        <w:t>Odgovorna oseba naročnika</w:t>
      </w:r>
    </w:p>
    <w:p w14:paraId="20BA3669" w14:textId="3F5DC31E" w:rsidR="006511EC" w:rsidRPr="00060998" w:rsidRDefault="00060998" w:rsidP="00B82F66">
      <w:pPr>
        <w:spacing w:line="276" w:lineRule="auto"/>
        <w:ind w:left="2880" w:firstLine="720"/>
        <w:jc w:val="center"/>
        <w:rPr>
          <w:rFonts w:asciiTheme="minorHAnsi" w:hAnsiTheme="minorHAnsi"/>
          <w:b/>
        </w:rPr>
      </w:pPr>
      <w:r w:rsidRPr="00060998">
        <w:rPr>
          <w:rFonts w:asciiTheme="minorHAnsi" w:hAnsiTheme="minorHAnsi"/>
          <w:b/>
        </w:rPr>
        <w:t>Župan</w:t>
      </w:r>
    </w:p>
    <w:p w14:paraId="3A697E77" w14:textId="5C63B909" w:rsidR="00B82F66" w:rsidRDefault="00F06BB3" w:rsidP="00BE2260">
      <w:pPr>
        <w:spacing w:line="276" w:lineRule="auto"/>
        <w:ind w:left="2880" w:firstLine="720"/>
        <w:jc w:val="center"/>
        <w:rPr>
          <w:rFonts w:asciiTheme="minorHAnsi" w:hAnsiTheme="minorHAnsi"/>
          <w:b/>
        </w:rPr>
      </w:pPr>
      <w:r>
        <w:rPr>
          <w:rFonts w:asciiTheme="minorHAnsi" w:hAnsiTheme="minorHAnsi"/>
          <w:b/>
        </w:rPr>
        <w:t>Matjaž</w:t>
      </w:r>
      <w:r w:rsidR="00BE2260">
        <w:rPr>
          <w:rFonts w:asciiTheme="minorHAnsi" w:hAnsiTheme="minorHAnsi"/>
          <w:b/>
        </w:rPr>
        <w:t xml:space="preserve"> </w:t>
      </w:r>
      <w:r>
        <w:rPr>
          <w:rFonts w:asciiTheme="minorHAnsi" w:hAnsiTheme="minorHAnsi"/>
          <w:b/>
        </w:rPr>
        <w:t>RAKOVEC</w:t>
      </w:r>
    </w:p>
    <w:p w14:paraId="779F48EA" w14:textId="77777777" w:rsidR="00BE2260" w:rsidRPr="00BE2260" w:rsidRDefault="00BE2260" w:rsidP="000D1B1B">
      <w:pPr>
        <w:spacing w:line="276" w:lineRule="auto"/>
        <w:rPr>
          <w:rFonts w:asciiTheme="minorHAnsi" w:hAnsiTheme="minorHAnsi"/>
          <w:b/>
        </w:rPr>
      </w:pPr>
    </w:p>
    <w:p w14:paraId="64C5DBDF" w14:textId="77777777" w:rsidR="001C50D3" w:rsidRPr="00833343" w:rsidRDefault="001C50D3" w:rsidP="00E56389">
      <w:pPr>
        <w:pBdr>
          <w:top w:val="single" w:sz="4" w:space="1" w:color="auto"/>
        </w:pBdr>
        <w:spacing w:line="276" w:lineRule="auto"/>
        <w:rPr>
          <w:rFonts w:asciiTheme="minorHAnsi" w:hAnsiTheme="minorHAnsi"/>
        </w:rPr>
      </w:pPr>
    </w:p>
    <w:p w14:paraId="1590E9F5" w14:textId="77777777" w:rsidR="006511EC" w:rsidRPr="00833343" w:rsidRDefault="006511EC" w:rsidP="00E56389">
      <w:pPr>
        <w:pStyle w:val="Kazalo1"/>
      </w:pPr>
      <w:bookmarkStart w:id="1" w:name="_Toc328557843"/>
      <w:r w:rsidRPr="00833343">
        <w:t>Navodila ponudnikom za izdelavo ponudbe</w:t>
      </w:r>
      <w:bookmarkEnd w:id="1"/>
    </w:p>
    <w:p w14:paraId="736C1DB7" w14:textId="77777777" w:rsidR="006511EC" w:rsidRPr="00833343" w:rsidRDefault="006511EC" w:rsidP="00E56389">
      <w:pPr>
        <w:pBdr>
          <w:bottom w:val="single" w:sz="4" w:space="1" w:color="auto"/>
        </w:pBdr>
        <w:spacing w:line="276" w:lineRule="auto"/>
        <w:rPr>
          <w:rFonts w:asciiTheme="minorHAnsi" w:hAnsiTheme="minorHAnsi"/>
        </w:rPr>
      </w:pPr>
    </w:p>
    <w:p w14:paraId="15BCDAC9" w14:textId="77777777" w:rsidR="001C50D3" w:rsidRPr="00833343" w:rsidRDefault="001C50D3" w:rsidP="00E56389">
      <w:pPr>
        <w:spacing w:line="276" w:lineRule="auto"/>
        <w:rPr>
          <w:rFonts w:asciiTheme="minorHAnsi" w:hAnsiTheme="minorHAnsi"/>
        </w:rPr>
      </w:pPr>
    </w:p>
    <w:p w14:paraId="09221AAD" w14:textId="77777777" w:rsidR="00A86BB7" w:rsidRPr="00833343" w:rsidRDefault="00A86BB7" w:rsidP="00E56389">
      <w:pPr>
        <w:pStyle w:val="Kazalo2"/>
      </w:pPr>
      <w:bookmarkStart w:id="2" w:name="_Toc328557844"/>
      <w:r w:rsidRPr="00833343">
        <w:t>Splošno</w:t>
      </w:r>
      <w:bookmarkEnd w:id="2"/>
    </w:p>
    <w:p w14:paraId="7C662786" w14:textId="53D69D18" w:rsidR="006511EC" w:rsidRDefault="006511EC" w:rsidP="000D30B3">
      <w:pPr>
        <w:spacing w:line="276" w:lineRule="auto"/>
        <w:rPr>
          <w:rFonts w:asciiTheme="minorHAnsi" w:hAnsiTheme="minorHAnsi"/>
        </w:rPr>
      </w:pPr>
    </w:p>
    <w:p w14:paraId="6EE3CABD" w14:textId="73EFB4DC" w:rsidR="000D30B3" w:rsidRPr="000D30B3" w:rsidRDefault="000D30B3" w:rsidP="00D551CC">
      <w:pPr>
        <w:pStyle w:val="Odstavekseznama"/>
        <w:numPr>
          <w:ilvl w:val="0"/>
          <w:numId w:val="4"/>
        </w:numPr>
        <w:spacing w:line="276" w:lineRule="auto"/>
        <w:ind w:left="284" w:hanging="284"/>
        <w:jc w:val="center"/>
        <w:rPr>
          <w:rFonts w:asciiTheme="minorHAnsi" w:hAnsiTheme="minorHAnsi"/>
        </w:rPr>
      </w:pPr>
      <w:r w:rsidRPr="000D30B3">
        <w:rPr>
          <w:rFonts w:asciiTheme="minorHAnsi" w:hAnsiTheme="minorHAnsi"/>
        </w:rPr>
        <w:t>člen</w:t>
      </w:r>
    </w:p>
    <w:p w14:paraId="4D4FA566" w14:textId="58BC8A50" w:rsidR="00E074B3" w:rsidRPr="006E4AF4" w:rsidRDefault="0022569C" w:rsidP="006E4AF4">
      <w:pPr>
        <w:pStyle w:val="NavadenTimesNewRoman"/>
        <w:widowControl/>
        <w:spacing w:before="60" w:after="60" w:line="276" w:lineRule="auto"/>
        <w:jc w:val="both"/>
        <w:rPr>
          <w:rFonts w:asciiTheme="minorHAnsi" w:hAnsiTheme="minorHAnsi"/>
          <w:b/>
          <w:szCs w:val="22"/>
        </w:rPr>
      </w:pPr>
      <w:r w:rsidRPr="00833343">
        <w:rPr>
          <w:rFonts w:asciiTheme="minorHAnsi" w:hAnsiTheme="minorHAnsi"/>
        </w:rPr>
        <w:t>Naročnik je na Portalu javnih naročil objavil javno naročilo (v nadaljevanju: javni razpis) za</w:t>
      </w:r>
      <w:r>
        <w:rPr>
          <w:rFonts w:asciiTheme="minorHAnsi" w:hAnsiTheme="minorHAnsi"/>
        </w:rPr>
        <w:t xml:space="preserve"> izvedbo javnega naročila</w:t>
      </w:r>
      <w:r w:rsidRPr="00833343">
        <w:rPr>
          <w:rFonts w:asciiTheme="minorHAnsi" w:hAnsiTheme="minorHAnsi"/>
        </w:rPr>
        <w:t xml:space="preserve"> </w:t>
      </w:r>
      <w:r>
        <w:rPr>
          <w:rFonts w:asciiTheme="minorHAnsi" w:hAnsiTheme="minorHAnsi"/>
          <w:b/>
        </w:rPr>
        <w:t>»</w:t>
      </w:r>
      <w:r w:rsidR="00AF1560">
        <w:rPr>
          <w:rFonts w:ascii="Cambria" w:hAnsi="Cambria"/>
          <w:b/>
        </w:rPr>
        <w:t>I</w:t>
      </w:r>
      <w:r w:rsidR="00AF1560" w:rsidRPr="00AF1560">
        <w:rPr>
          <w:rFonts w:ascii="Cambria" w:hAnsi="Cambria"/>
          <w:b/>
        </w:rPr>
        <w:t>zvajanje prevozov osnovnošolskih otrok v obdobju</w:t>
      </w:r>
      <w:r w:rsidR="00AF1560">
        <w:rPr>
          <w:rFonts w:ascii="Cambria" w:hAnsi="Cambria"/>
          <w:b/>
        </w:rPr>
        <w:t xml:space="preserve"> od 1.9. 2019 do 31. 8. 2024 v Mestni občini K</w:t>
      </w:r>
      <w:r w:rsidR="00AF1560" w:rsidRPr="00AF1560">
        <w:rPr>
          <w:rFonts w:ascii="Cambria" w:hAnsi="Cambria"/>
          <w:b/>
        </w:rPr>
        <w:t>ranj</w:t>
      </w:r>
      <w:r>
        <w:rPr>
          <w:rFonts w:asciiTheme="minorHAnsi" w:hAnsiTheme="minorHAnsi"/>
          <w:b/>
        </w:rPr>
        <w:t>«</w:t>
      </w:r>
      <w:r w:rsidR="00857F17">
        <w:rPr>
          <w:rFonts w:asciiTheme="minorHAnsi" w:hAnsiTheme="minorHAnsi"/>
        </w:rPr>
        <w:t xml:space="preserve"> v skladu z minimalnimi tehničnimi zahtevami naročnika iz poglavja 3 te dokumentacije.</w:t>
      </w:r>
    </w:p>
    <w:p w14:paraId="3CC74A1F" w14:textId="77777777" w:rsidR="00E074B3" w:rsidRDefault="00E074B3" w:rsidP="0022569C">
      <w:pPr>
        <w:spacing w:line="276" w:lineRule="auto"/>
        <w:jc w:val="both"/>
        <w:rPr>
          <w:rFonts w:asciiTheme="minorHAnsi" w:hAnsiTheme="minorHAnsi"/>
        </w:rPr>
      </w:pPr>
    </w:p>
    <w:p w14:paraId="447DCC86" w14:textId="0657FFC8" w:rsidR="0022569C" w:rsidRDefault="00E074B3" w:rsidP="0022569C">
      <w:pPr>
        <w:spacing w:line="276" w:lineRule="auto"/>
        <w:jc w:val="both"/>
        <w:rPr>
          <w:rFonts w:asciiTheme="minorHAnsi" w:hAnsiTheme="minorHAnsi"/>
        </w:rPr>
      </w:pPr>
      <w:r>
        <w:rPr>
          <w:rFonts w:asciiTheme="minorHAnsi" w:hAnsiTheme="minorHAnsi"/>
        </w:rPr>
        <w:t>Javn</w:t>
      </w:r>
      <w:r w:rsidR="00877C6B">
        <w:rPr>
          <w:rFonts w:asciiTheme="minorHAnsi" w:hAnsiTheme="minorHAnsi"/>
        </w:rPr>
        <w:t>i razpis je razdeljen na sledeče sklope</w:t>
      </w:r>
      <w:r>
        <w:rPr>
          <w:rFonts w:asciiTheme="minorHAnsi" w:hAnsiTheme="minorHAnsi"/>
        </w:rPr>
        <w:t>:</w:t>
      </w:r>
    </w:p>
    <w:p w14:paraId="78FC3E3C" w14:textId="77777777" w:rsidR="00877C6B" w:rsidRPr="00877C6B" w:rsidRDefault="00877C6B" w:rsidP="00877C6B">
      <w:pPr>
        <w:pStyle w:val="Odstavekseznama"/>
        <w:numPr>
          <w:ilvl w:val="0"/>
          <w:numId w:val="16"/>
        </w:numPr>
        <w:spacing w:line="276" w:lineRule="auto"/>
        <w:ind w:left="284" w:hanging="284"/>
        <w:jc w:val="both"/>
        <w:rPr>
          <w:rFonts w:asciiTheme="minorHAnsi" w:hAnsiTheme="minorHAnsi" w:cs="Arial"/>
          <w:b/>
        </w:rPr>
      </w:pPr>
      <w:r w:rsidRPr="00877C6B">
        <w:rPr>
          <w:rFonts w:asciiTheme="minorHAnsi" w:eastAsia="Times New Roman" w:hAnsiTheme="minorHAnsi" w:cs="Arial"/>
          <w:b/>
          <w:lang w:eastAsia="sl-SI"/>
        </w:rPr>
        <w:t xml:space="preserve">SKLOP 1. </w:t>
      </w:r>
      <w:r w:rsidRPr="00877C6B">
        <w:rPr>
          <w:rFonts w:asciiTheme="minorHAnsi" w:hAnsiTheme="minorHAnsi" w:cs="Arial"/>
          <w:b/>
        </w:rPr>
        <w:t xml:space="preserve">Prevoz učencev iz Mestne občine Kranj v osnovno šolo z avtobusom, ki so do tega upravičeni na podlagi 56. člena Zakona o osnovni šoli (Uradni list RS, št. 81/06 – UPB, 102/07, 63/13) in Navodil o odobritvi brezplačnega prevoza v osnovno šolo (Uradni list RS, št. 56/2005); </w:t>
      </w:r>
    </w:p>
    <w:p w14:paraId="7FEC6A2F" w14:textId="77777777" w:rsidR="00877C6B" w:rsidRPr="00877C6B" w:rsidRDefault="00877C6B" w:rsidP="00877C6B">
      <w:pPr>
        <w:pStyle w:val="Odstavekseznama"/>
        <w:numPr>
          <w:ilvl w:val="0"/>
          <w:numId w:val="16"/>
        </w:numPr>
        <w:spacing w:line="276" w:lineRule="auto"/>
        <w:ind w:left="284" w:hanging="284"/>
        <w:jc w:val="both"/>
        <w:rPr>
          <w:rFonts w:asciiTheme="minorHAnsi" w:hAnsiTheme="minorHAnsi" w:cs="Arial"/>
          <w:b/>
        </w:rPr>
      </w:pPr>
      <w:r w:rsidRPr="00877C6B">
        <w:rPr>
          <w:rFonts w:asciiTheme="minorHAnsi" w:hAnsiTheme="minorHAnsi" w:cs="Arial"/>
          <w:b/>
        </w:rPr>
        <w:t xml:space="preserve">SKLOP 2. Prevoz otrok v Podružnično šolo Trstenik; </w:t>
      </w:r>
    </w:p>
    <w:p w14:paraId="7C1AAFC0" w14:textId="77777777" w:rsidR="00877C6B" w:rsidRPr="00877C6B" w:rsidRDefault="00877C6B" w:rsidP="00877C6B">
      <w:pPr>
        <w:pStyle w:val="Odstavekseznama"/>
        <w:numPr>
          <w:ilvl w:val="0"/>
          <w:numId w:val="16"/>
        </w:numPr>
        <w:spacing w:line="276" w:lineRule="auto"/>
        <w:ind w:left="284" w:hanging="284"/>
        <w:jc w:val="both"/>
        <w:rPr>
          <w:rFonts w:asciiTheme="minorHAnsi" w:hAnsiTheme="minorHAnsi" w:cs="Arial"/>
          <w:b/>
        </w:rPr>
      </w:pPr>
      <w:r w:rsidRPr="00877C6B">
        <w:rPr>
          <w:rFonts w:asciiTheme="minorHAnsi" w:eastAsia="Times New Roman" w:hAnsiTheme="minorHAnsi" w:cs="Arial"/>
          <w:b/>
          <w:lang w:eastAsia="sl-SI"/>
        </w:rPr>
        <w:t xml:space="preserve">SKLOP 3. </w:t>
      </w:r>
      <w:r w:rsidRPr="00877C6B">
        <w:rPr>
          <w:rFonts w:asciiTheme="minorHAnsi" w:hAnsiTheme="minorHAnsi" w:cs="Arial"/>
          <w:b/>
        </w:rPr>
        <w:t xml:space="preserve">Prevoz otrok v Podružnično šolo Goriče; </w:t>
      </w:r>
    </w:p>
    <w:p w14:paraId="0F405F89" w14:textId="582E5910" w:rsidR="00857F17" w:rsidRPr="00857F17" w:rsidRDefault="00877C6B" w:rsidP="0022569C">
      <w:pPr>
        <w:pStyle w:val="Odstavekseznama"/>
        <w:numPr>
          <w:ilvl w:val="0"/>
          <w:numId w:val="16"/>
        </w:numPr>
        <w:spacing w:line="276" w:lineRule="auto"/>
        <w:ind w:left="284" w:hanging="284"/>
        <w:jc w:val="both"/>
        <w:rPr>
          <w:rFonts w:asciiTheme="minorHAnsi" w:hAnsiTheme="minorHAnsi" w:cs="Arial"/>
          <w:b/>
        </w:rPr>
      </w:pPr>
      <w:r w:rsidRPr="00877C6B">
        <w:rPr>
          <w:rFonts w:asciiTheme="minorHAnsi" w:eastAsia="Times New Roman" w:hAnsiTheme="minorHAnsi" w:cs="Arial"/>
          <w:b/>
          <w:lang w:eastAsia="sl-SI"/>
        </w:rPr>
        <w:t xml:space="preserve">SKLOP 4. </w:t>
      </w:r>
      <w:r w:rsidRPr="00877C6B">
        <w:rPr>
          <w:rFonts w:asciiTheme="minorHAnsi" w:hAnsiTheme="minorHAnsi" w:cs="Arial"/>
          <w:b/>
        </w:rPr>
        <w:t>Prevoz otrok s posebnimi potrebami iz Mestne občine Kranj, ki so z odločbami Zavoda RS za šolstvo napoteni na šolanje v Zavod za gluhe in naglušne Ljubljana in Zavod za slepo in slabovidno mladino Ljubljana.</w:t>
      </w:r>
    </w:p>
    <w:p w14:paraId="339DC464" w14:textId="77777777" w:rsidR="00857F17" w:rsidRDefault="00857F17" w:rsidP="0022569C">
      <w:pPr>
        <w:spacing w:line="276" w:lineRule="auto"/>
        <w:jc w:val="both"/>
        <w:rPr>
          <w:rFonts w:asciiTheme="minorHAnsi" w:hAnsiTheme="minorHAnsi"/>
        </w:rPr>
      </w:pPr>
    </w:p>
    <w:p w14:paraId="7AB32057" w14:textId="7DDE24C1" w:rsidR="00E074B3" w:rsidRPr="00833343" w:rsidRDefault="00E074B3" w:rsidP="00E074B3">
      <w:pPr>
        <w:spacing w:line="276" w:lineRule="auto"/>
        <w:jc w:val="both"/>
        <w:rPr>
          <w:rFonts w:asciiTheme="minorHAnsi" w:hAnsiTheme="minorHAnsi"/>
        </w:rPr>
      </w:pPr>
      <w:r w:rsidRPr="00833343">
        <w:rPr>
          <w:rFonts w:asciiTheme="minorHAnsi" w:hAnsiTheme="minorHAnsi"/>
        </w:rPr>
        <w:t>Ponudnik lahko odda ponudbo za</w:t>
      </w:r>
      <w:r>
        <w:rPr>
          <w:rFonts w:asciiTheme="minorHAnsi" w:hAnsiTheme="minorHAnsi"/>
        </w:rPr>
        <w:t xml:space="preserve"> posamezni razpisani sklop ali </w:t>
      </w:r>
      <w:r w:rsidR="00877C6B">
        <w:rPr>
          <w:rFonts w:asciiTheme="minorHAnsi" w:hAnsiTheme="minorHAnsi"/>
        </w:rPr>
        <w:t xml:space="preserve">več </w:t>
      </w:r>
      <w:r w:rsidRPr="00833343">
        <w:rPr>
          <w:rFonts w:asciiTheme="minorHAnsi" w:hAnsiTheme="minorHAnsi"/>
        </w:rPr>
        <w:t>razpisan</w:t>
      </w:r>
      <w:r w:rsidR="00877C6B">
        <w:rPr>
          <w:rFonts w:asciiTheme="minorHAnsi" w:hAnsiTheme="minorHAnsi"/>
        </w:rPr>
        <w:t>ih</w:t>
      </w:r>
      <w:r w:rsidRPr="00833343">
        <w:rPr>
          <w:rFonts w:asciiTheme="minorHAnsi" w:hAnsiTheme="minorHAnsi"/>
        </w:rPr>
        <w:t xml:space="preserve"> sklop</w:t>
      </w:r>
      <w:r w:rsidR="00877C6B">
        <w:rPr>
          <w:rFonts w:asciiTheme="minorHAnsi" w:hAnsiTheme="minorHAnsi"/>
        </w:rPr>
        <w:t>ov</w:t>
      </w:r>
      <w:r w:rsidRPr="00833343">
        <w:rPr>
          <w:rFonts w:asciiTheme="minorHAnsi" w:hAnsiTheme="minorHAnsi"/>
        </w:rPr>
        <w:t>.</w:t>
      </w:r>
      <w:r>
        <w:rPr>
          <w:rFonts w:asciiTheme="minorHAnsi" w:hAnsiTheme="minorHAnsi"/>
        </w:rPr>
        <w:t xml:space="preserve"> Če ponudnik oddaja ponudbo za </w:t>
      </w:r>
      <w:r w:rsidR="00877C6B">
        <w:rPr>
          <w:rFonts w:asciiTheme="minorHAnsi" w:hAnsiTheme="minorHAnsi"/>
        </w:rPr>
        <w:t>več</w:t>
      </w:r>
      <w:r w:rsidRPr="00833343">
        <w:rPr>
          <w:rFonts w:asciiTheme="minorHAnsi" w:hAnsiTheme="minorHAnsi"/>
        </w:rPr>
        <w:t xml:space="preserve"> razpisan</w:t>
      </w:r>
      <w:r w:rsidR="00877C6B">
        <w:rPr>
          <w:rFonts w:asciiTheme="minorHAnsi" w:hAnsiTheme="minorHAnsi"/>
        </w:rPr>
        <w:t>ih</w:t>
      </w:r>
      <w:r w:rsidRPr="00833343">
        <w:rPr>
          <w:rFonts w:asciiTheme="minorHAnsi" w:hAnsiTheme="minorHAnsi"/>
        </w:rPr>
        <w:t xml:space="preserve"> sklop</w:t>
      </w:r>
      <w:r w:rsidR="00877C6B">
        <w:rPr>
          <w:rFonts w:asciiTheme="minorHAnsi" w:hAnsiTheme="minorHAnsi"/>
        </w:rPr>
        <w:t>ov</w:t>
      </w:r>
      <w:r w:rsidRPr="00833343">
        <w:rPr>
          <w:rFonts w:asciiTheme="minorHAnsi" w:hAnsiTheme="minorHAnsi"/>
        </w:rPr>
        <w:t>, mora biti njegova ponudba pripravljena tako, da se lahko ocenjuje po posamezn</w:t>
      </w:r>
      <w:r>
        <w:rPr>
          <w:rFonts w:asciiTheme="minorHAnsi" w:hAnsiTheme="minorHAnsi"/>
        </w:rPr>
        <w:t>em</w:t>
      </w:r>
      <w:r w:rsidRPr="00833343">
        <w:rPr>
          <w:rFonts w:asciiTheme="minorHAnsi" w:hAnsiTheme="minorHAnsi"/>
        </w:rPr>
        <w:t xml:space="preserve"> razpisan</w:t>
      </w:r>
      <w:r>
        <w:rPr>
          <w:rFonts w:asciiTheme="minorHAnsi" w:hAnsiTheme="minorHAnsi"/>
        </w:rPr>
        <w:t>em</w:t>
      </w:r>
      <w:r w:rsidRPr="00833343">
        <w:rPr>
          <w:rFonts w:asciiTheme="minorHAnsi" w:hAnsiTheme="minorHAnsi"/>
        </w:rPr>
        <w:t xml:space="preserve"> sklop</w:t>
      </w:r>
      <w:r>
        <w:rPr>
          <w:rFonts w:asciiTheme="minorHAnsi" w:hAnsiTheme="minorHAnsi"/>
        </w:rPr>
        <w:t>u</w:t>
      </w:r>
      <w:r w:rsidRPr="00833343">
        <w:rPr>
          <w:rFonts w:asciiTheme="minorHAnsi" w:hAnsiTheme="minorHAnsi"/>
        </w:rPr>
        <w:t>.</w:t>
      </w:r>
      <w:r>
        <w:rPr>
          <w:rFonts w:asciiTheme="minorHAnsi" w:hAnsiTheme="minorHAnsi"/>
        </w:rPr>
        <w:t xml:space="preserve"> Ponudnik lahko pridobi sposobnost za posamez</w:t>
      </w:r>
      <w:r w:rsidR="00877C6B">
        <w:rPr>
          <w:rFonts w:asciiTheme="minorHAnsi" w:hAnsiTheme="minorHAnsi"/>
        </w:rPr>
        <w:t>ni sklop ali več razpisanih sklopov</w:t>
      </w:r>
      <w:r>
        <w:rPr>
          <w:rFonts w:asciiTheme="minorHAnsi" w:hAnsiTheme="minorHAnsi"/>
        </w:rPr>
        <w:t>.</w:t>
      </w:r>
    </w:p>
    <w:p w14:paraId="54CFD09F" w14:textId="77777777" w:rsidR="0022569C" w:rsidRDefault="0022569C" w:rsidP="0022569C">
      <w:pPr>
        <w:widowControl w:val="0"/>
        <w:autoSpaceDE w:val="0"/>
        <w:autoSpaceDN w:val="0"/>
        <w:adjustRightInd w:val="0"/>
        <w:spacing w:line="276" w:lineRule="auto"/>
        <w:jc w:val="both"/>
        <w:rPr>
          <w:rFonts w:asciiTheme="minorHAnsi" w:hAnsiTheme="minorHAnsi" w:cs="Arial"/>
          <w:lang w:val="en-US"/>
        </w:rPr>
      </w:pPr>
    </w:p>
    <w:p w14:paraId="43834DA3" w14:textId="06F69865" w:rsidR="0022569C" w:rsidRPr="006D2F6C" w:rsidRDefault="0022569C" w:rsidP="0022569C">
      <w:pPr>
        <w:widowControl w:val="0"/>
        <w:autoSpaceDE w:val="0"/>
        <w:autoSpaceDN w:val="0"/>
        <w:adjustRightInd w:val="0"/>
        <w:spacing w:line="276" w:lineRule="auto"/>
        <w:jc w:val="both"/>
        <w:rPr>
          <w:rFonts w:asciiTheme="minorHAnsi" w:hAnsiTheme="minorHAnsi" w:cs="Arial"/>
          <w:lang w:val="en-US"/>
        </w:rPr>
      </w:pPr>
      <w:r w:rsidRPr="00857F17">
        <w:rPr>
          <w:rFonts w:asciiTheme="minorHAnsi" w:hAnsiTheme="minorHAnsi"/>
        </w:rPr>
        <w:t>Sestanka s ponudniki ne bo.</w:t>
      </w:r>
    </w:p>
    <w:p w14:paraId="54871222" w14:textId="77777777" w:rsidR="00A86BB7" w:rsidRPr="00833343" w:rsidRDefault="00A86BB7" w:rsidP="00E56389">
      <w:pPr>
        <w:spacing w:line="276" w:lineRule="auto"/>
        <w:jc w:val="both"/>
        <w:rPr>
          <w:rFonts w:asciiTheme="minorHAnsi" w:hAnsiTheme="minorHAnsi"/>
        </w:rPr>
      </w:pPr>
    </w:p>
    <w:p w14:paraId="5CCF7CF0" w14:textId="501CD833" w:rsidR="008878E8" w:rsidRPr="000D30B3" w:rsidRDefault="000D30B3" w:rsidP="00D551CC">
      <w:pPr>
        <w:pStyle w:val="Odstavekseznama"/>
        <w:numPr>
          <w:ilvl w:val="0"/>
          <w:numId w:val="4"/>
        </w:numPr>
        <w:spacing w:line="276" w:lineRule="auto"/>
        <w:ind w:left="284" w:hanging="284"/>
        <w:jc w:val="center"/>
        <w:rPr>
          <w:rFonts w:asciiTheme="minorHAnsi" w:hAnsiTheme="minorHAnsi"/>
        </w:rPr>
      </w:pPr>
      <w:r w:rsidRPr="000D30B3">
        <w:rPr>
          <w:rFonts w:asciiTheme="minorHAnsi" w:hAnsiTheme="minorHAnsi"/>
        </w:rPr>
        <w:t>člen</w:t>
      </w:r>
    </w:p>
    <w:p w14:paraId="681B4895" w14:textId="11476BEB" w:rsidR="0022569C" w:rsidRPr="00833343" w:rsidRDefault="0022569C" w:rsidP="0022569C">
      <w:pPr>
        <w:spacing w:line="276" w:lineRule="auto"/>
        <w:jc w:val="both"/>
        <w:rPr>
          <w:rFonts w:asciiTheme="minorHAnsi" w:hAnsiTheme="minorHAnsi"/>
        </w:rPr>
      </w:pPr>
      <w:r w:rsidRPr="00833343">
        <w:rPr>
          <w:rFonts w:asciiTheme="minorHAnsi" w:hAnsiTheme="minorHAnsi"/>
        </w:rPr>
        <w:t xml:space="preserve">Ponudbo lahko odda </w:t>
      </w:r>
      <w:r w:rsidRPr="00833343">
        <w:rPr>
          <w:rFonts w:asciiTheme="minorHAnsi" w:hAnsiTheme="minorHAnsi" w:cs="Microsoft Sans Serif"/>
        </w:rPr>
        <w:t>vsaka pravna ali fizična oseba, ki je registrirana za opravljanje dejavnosti, ki je predmet javnega naročila in ima za opravljanje te dejavnosti vsa predpisana dovoljenja.</w:t>
      </w:r>
    </w:p>
    <w:p w14:paraId="62DD9CF0" w14:textId="77777777" w:rsidR="00C05AB2" w:rsidRDefault="00C05AB2" w:rsidP="0022569C">
      <w:pPr>
        <w:spacing w:line="276" w:lineRule="auto"/>
        <w:jc w:val="both"/>
        <w:rPr>
          <w:rFonts w:asciiTheme="minorHAnsi" w:hAnsiTheme="minorHAnsi"/>
        </w:rPr>
      </w:pPr>
    </w:p>
    <w:p w14:paraId="79BC7D9A" w14:textId="77777777" w:rsidR="0022569C" w:rsidRPr="00833343" w:rsidRDefault="0022569C" w:rsidP="0022569C">
      <w:pPr>
        <w:spacing w:line="276" w:lineRule="auto"/>
        <w:jc w:val="both"/>
        <w:rPr>
          <w:rFonts w:asciiTheme="minorHAnsi" w:hAnsiTheme="minorHAnsi"/>
        </w:rPr>
      </w:pPr>
      <w:r w:rsidRPr="00833343">
        <w:rPr>
          <w:rFonts w:asciiTheme="minorHAnsi" w:hAnsiTheme="minorHAnsi"/>
        </w:rPr>
        <w:t>Ponudba se lahko odda kot:</w:t>
      </w:r>
    </w:p>
    <w:p w14:paraId="4F2B785A" w14:textId="77777777" w:rsidR="0022569C" w:rsidRPr="00833343" w:rsidRDefault="0022569C" w:rsidP="0022569C">
      <w:pPr>
        <w:spacing w:line="276" w:lineRule="auto"/>
        <w:jc w:val="both"/>
        <w:rPr>
          <w:rFonts w:asciiTheme="minorHAnsi" w:hAnsiTheme="minorHAnsi"/>
        </w:rPr>
      </w:pPr>
    </w:p>
    <w:p w14:paraId="4F274644" w14:textId="4231A3A3" w:rsidR="00E7132C" w:rsidRPr="00833343" w:rsidRDefault="00E7132C" w:rsidP="00E7132C">
      <w:pPr>
        <w:spacing w:line="276" w:lineRule="auto"/>
        <w:jc w:val="both"/>
        <w:rPr>
          <w:rFonts w:asciiTheme="minorHAnsi" w:hAnsiTheme="minorHAnsi"/>
          <w:u w:val="single"/>
        </w:rPr>
      </w:pPr>
      <w:r w:rsidRPr="00833343">
        <w:rPr>
          <w:rFonts w:asciiTheme="minorHAnsi" w:hAnsiTheme="minorHAnsi"/>
          <w:u w:val="single"/>
        </w:rPr>
        <w:t>Samostojna ponudba</w:t>
      </w:r>
    </w:p>
    <w:p w14:paraId="3D3DF5A2" w14:textId="15B823CC" w:rsidR="00E7132C" w:rsidRDefault="00E7132C" w:rsidP="00DF7C7A">
      <w:pPr>
        <w:pStyle w:val="Telobesedila2"/>
        <w:spacing w:line="276" w:lineRule="auto"/>
        <w:rPr>
          <w:rFonts w:asciiTheme="minorHAnsi" w:hAnsiTheme="minorHAnsi"/>
          <w:b w:val="0"/>
          <w:lang w:val="sl-SI"/>
        </w:rPr>
      </w:pPr>
      <w:r w:rsidRPr="00833343">
        <w:rPr>
          <w:rFonts w:asciiTheme="minorHAnsi" w:hAnsiTheme="minorHAnsi"/>
          <w:b w:val="0"/>
          <w:lang w:val="sl-SI"/>
        </w:rPr>
        <w:t>Ponudba je s</w:t>
      </w:r>
      <w:r w:rsidRPr="0045440B">
        <w:rPr>
          <w:rFonts w:asciiTheme="minorHAnsi" w:hAnsiTheme="minorHAnsi"/>
          <w:b w:val="0"/>
          <w:lang w:val="sl-SI"/>
        </w:rPr>
        <w:t xml:space="preserve">amostojna, </w:t>
      </w:r>
      <w:r w:rsidRPr="00833343">
        <w:rPr>
          <w:rFonts w:asciiTheme="minorHAnsi" w:hAnsiTheme="minorHAnsi"/>
          <w:b w:val="0"/>
          <w:lang w:val="sl-SI"/>
        </w:rPr>
        <w:t xml:space="preserve">če </w:t>
      </w:r>
      <w:r w:rsidRPr="0045440B">
        <w:rPr>
          <w:rFonts w:asciiTheme="minorHAnsi" w:hAnsiTheme="minorHAnsi"/>
          <w:b w:val="0"/>
          <w:lang w:val="sl-SI"/>
        </w:rPr>
        <w:t xml:space="preserve">v </w:t>
      </w:r>
      <w:r w:rsidRPr="00833343">
        <w:rPr>
          <w:rFonts w:asciiTheme="minorHAnsi" w:hAnsiTheme="minorHAnsi"/>
          <w:b w:val="0"/>
          <w:lang w:val="sl-SI"/>
        </w:rPr>
        <w:t>njej</w:t>
      </w:r>
      <w:r w:rsidRPr="0045440B">
        <w:rPr>
          <w:rFonts w:asciiTheme="minorHAnsi" w:hAnsiTheme="minorHAnsi"/>
          <w:b w:val="0"/>
          <w:lang w:val="sl-SI"/>
        </w:rPr>
        <w:t xml:space="preserve"> nastopa samo en gospodarski subjekt (samostojni ponudnik), ki sam izpolnjuje vse razpisane pogoje in zahteve ter v celoti prevzema izvedbo naročila.</w:t>
      </w:r>
    </w:p>
    <w:p w14:paraId="7C03D010" w14:textId="77777777" w:rsidR="007A3C2C" w:rsidRPr="00DF7C7A" w:rsidRDefault="007A3C2C" w:rsidP="00DF7C7A">
      <w:pPr>
        <w:pStyle w:val="Telobesedila2"/>
        <w:spacing w:line="276" w:lineRule="auto"/>
        <w:rPr>
          <w:rFonts w:asciiTheme="minorHAnsi" w:hAnsiTheme="minorHAnsi"/>
          <w:b w:val="0"/>
          <w:lang w:val="sl-SI"/>
        </w:rPr>
      </w:pPr>
    </w:p>
    <w:p w14:paraId="0D051DCC" w14:textId="77777777" w:rsidR="00E7132C" w:rsidRPr="00833343" w:rsidRDefault="00E7132C" w:rsidP="00E7132C">
      <w:pPr>
        <w:spacing w:line="276" w:lineRule="auto"/>
        <w:jc w:val="both"/>
        <w:rPr>
          <w:rFonts w:asciiTheme="minorHAnsi" w:hAnsiTheme="minorHAnsi"/>
          <w:u w:val="single"/>
        </w:rPr>
      </w:pPr>
      <w:r w:rsidRPr="00833343">
        <w:rPr>
          <w:rFonts w:asciiTheme="minorHAnsi" w:hAnsiTheme="minorHAnsi"/>
          <w:u w:val="single"/>
        </w:rPr>
        <w:t>Skupna ponudba</w:t>
      </w:r>
    </w:p>
    <w:p w14:paraId="544203ED" w14:textId="5E699ADF" w:rsidR="00DF7C7A" w:rsidRPr="002E3ED4" w:rsidRDefault="00E7132C" w:rsidP="00E7132C">
      <w:pPr>
        <w:spacing w:line="276" w:lineRule="auto"/>
        <w:jc w:val="both"/>
        <w:rPr>
          <w:rFonts w:asciiTheme="minorHAnsi" w:hAnsiTheme="minorHAnsi" w:cs="Tahoma"/>
        </w:rPr>
      </w:pPr>
      <w:r w:rsidRPr="00833343">
        <w:rPr>
          <w:rFonts w:asciiTheme="minorHAnsi" w:hAnsiTheme="minorHAnsi" w:cs="Tahoma"/>
        </w:rPr>
        <w:t xml:space="preserve">Ponudbo lahko predloži tudi skupina ponudnikov – skupna ponudba. </w:t>
      </w:r>
      <w:r w:rsidRPr="00833343">
        <w:rPr>
          <w:rFonts w:asciiTheme="minorHAnsi" w:hAnsiTheme="minorHAnsi"/>
        </w:rPr>
        <w:t>Partnerji so med seboj enakopravni in v razmerju do naročnika neomejeno solidarno odgovarjajo za izvedbo celotnega naročila. V ponudbi morajo biti navedeni vsi partnerji, vodilni partner, ki jih zastopa, ter katera dela iz popisa del vsak od njih prevzema</w:t>
      </w:r>
      <w:r w:rsidRPr="00833343">
        <w:rPr>
          <w:rFonts w:asciiTheme="minorHAnsi" w:hAnsiTheme="minorHAnsi" w:cs="Tahoma"/>
        </w:rPr>
        <w:t xml:space="preserve">. </w:t>
      </w:r>
    </w:p>
    <w:p w14:paraId="7EFBE183" w14:textId="77777777" w:rsidR="00E7132C" w:rsidRPr="00833343" w:rsidRDefault="00E7132C" w:rsidP="00E7132C">
      <w:pPr>
        <w:widowControl w:val="0"/>
        <w:autoSpaceDE w:val="0"/>
        <w:autoSpaceDN w:val="0"/>
        <w:adjustRightInd w:val="0"/>
        <w:spacing w:line="276" w:lineRule="auto"/>
        <w:jc w:val="both"/>
        <w:rPr>
          <w:rFonts w:asciiTheme="minorHAnsi" w:hAnsiTheme="minorHAnsi"/>
        </w:rPr>
      </w:pPr>
      <w:r w:rsidRPr="00833343">
        <w:rPr>
          <w:rFonts w:asciiTheme="minorHAnsi" w:hAnsiTheme="minorHAnsi"/>
        </w:rPr>
        <w:t xml:space="preserve">Naročnik si pridržuje pravico, da pred sklenitvijo pogodbe zahteva pisni dogovor o skupnem </w:t>
      </w:r>
      <w:r w:rsidRPr="00833343">
        <w:rPr>
          <w:rFonts w:asciiTheme="minorHAnsi" w:hAnsiTheme="minorHAnsi"/>
        </w:rPr>
        <w:lastRenderedPageBreak/>
        <w:t>nastopanju, iz katerega bodo razvidna medsebojna razmerja in obveznosti vseh partnerjev.</w:t>
      </w:r>
    </w:p>
    <w:p w14:paraId="20074804" w14:textId="77777777" w:rsidR="00E7132C" w:rsidRPr="00833343" w:rsidRDefault="00E7132C" w:rsidP="00E7132C">
      <w:pPr>
        <w:widowControl w:val="0"/>
        <w:autoSpaceDE w:val="0"/>
        <w:autoSpaceDN w:val="0"/>
        <w:adjustRightInd w:val="0"/>
        <w:spacing w:line="276" w:lineRule="auto"/>
        <w:jc w:val="both"/>
        <w:rPr>
          <w:rFonts w:asciiTheme="minorHAnsi" w:hAnsiTheme="minorHAnsi"/>
        </w:rPr>
      </w:pPr>
    </w:p>
    <w:p w14:paraId="52628ACF" w14:textId="77777777" w:rsidR="00E7132C" w:rsidRPr="00833343" w:rsidRDefault="00E7132C" w:rsidP="00E7132C">
      <w:pPr>
        <w:widowControl w:val="0"/>
        <w:autoSpaceDE w:val="0"/>
        <w:autoSpaceDN w:val="0"/>
        <w:adjustRightInd w:val="0"/>
        <w:spacing w:line="276" w:lineRule="auto"/>
        <w:jc w:val="both"/>
        <w:rPr>
          <w:rFonts w:asciiTheme="minorHAnsi" w:hAnsiTheme="minorHAnsi" w:cs="Times"/>
          <w:u w:val="single"/>
        </w:rPr>
      </w:pPr>
      <w:r w:rsidRPr="00833343">
        <w:rPr>
          <w:rFonts w:asciiTheme="minorHAnsi" w:hAnsiTheme="minorHAnsi"/>
          <w:u w:val="single"/>
        </w:rPr>
        <w:t>Ponudba s podizvajalci</w:t>
      </w:r>
    </w:p>
    <w:p w14:paraId="2973FA5F" w14:textId="77777777" w:rsidR="00E7132C" w:rsidRDefault="00E7132C" w:rsidP="00E7132C">
      <w:pPr>
        <w:pStyle w:val="Telobesedila2"/>
        <w:spacing w:line="276" w:lineRule="auto"/>
        <w:rPr>
          <w:rFonts w:asciiTheme="minorHAnsi" w:hAnsiTheme="minorHAnsi"/>
          <w:b w:val="0"/>
          <w:lang w:val="sl-SI"/>
        </w:rPr>
      </w:pPr>
      <w:r w:rsidRPr="00833343">
        <w:rPr>
          <w:rFonts w:asciiTheme="minorHAnsi" w:hAnsiTheme="minorHAnsi"/>
          <w:b w:val="0"/>
          <w:lang w:val="sl-SI"/>
        </w:rPr>
        <w:t>V p</w:t>
      </w:r>
      <w:r w:rsidRPr="0045440B">
        <w:rPr>
          <w:rFonts w:asciiTheme="minorHAnsi" w:hAnsiTheme="minorHAnsi"/>
          <w:b w:val="0"/>
          <w:lang w:val="sl-SI"/>
        </w:rPr>
        <w:t>onudb</w:t>
      </w:r>
      <w:r w:rsidRPr="00833343">
        <w:rPr>
          <w:rFonts w:asciiTheme="minorHAnsi" w:hAnsiTheme="minorHAnsi"/>
          <w:b w:val="0"/>
          <w:lang w:val="sl-SI"/>
        </w:rPr>
        <w:t>i</w:t>
      </w:r>
      <w:r w:rsidRPr="0045440B">
        <w:rPr>
          <w:rFonts w:asciiTheme="minorHAnsi" w:hAnsiTheme="minorHAnsi"/>
          <w:b w:val="0"/>
          <w:lang w:val="sl-SI"/>
        </w:rPr>
        <w:t xml:space="preserve"> s podizvajalci poleg ponudnika </w:t>
      </w:r>
      <w:r w:rsidRPr="00833343">
        <w:rPr>
          <w:rFonts w:asciiTheme="minorHAnsi" w:hAnsiTheme="minorHAnsi"/>
          <w:b w:val="0"/>
          <w:lang w:val="sl-SI"/>
        </w:rPr>
        <w:t xml:space="preserve">kot podizvajalci oziroma kooperanti (v nadaljevanju: podizvajalci) </w:t>
      </w:r>
      <w:r w:rsidRPr="0045440B">
        <w:rPr>
          <w:rFonts w:asciiTheme="minorHAnsi" w:hAnsiTheme="minorHAnsi"/>
          <w:b w:val="0"/>
          <w:lang w:val="sl-SI"/>
        </w:rPr>
        <w:t xml:space="preserve">nastopajo tudi drugi gospodarski subjekti. </w:t>
      </w:r>
      <w:r w:rsidRPr="00833343">
        <w:rPr>
          <w:rFonts w:asciiTheme="minorHAnsi" w:hAnsiTheme="minorHAnsi"/>
          <w:b w:val="0"/>
          <w:lang w:val="sl-SI"/>
        </w:rPr>
        <w:t>Ponudnik v</w:t>
      </w:r>
      <w:r w:rsidRPr="0045440B">
        <w:rPr>
          <w:rFonts w:asciiTheme="minorHAnsi" w:hAnsiTheme="minorHAnsi"/>
          <w:b w:val="0"/>
          <w:lang w:val="sl-SI"/>
        </w:rPr>
        <w:t xml:space="preserve"> razmerju do naročnika v celoti odgovarja za izvedbo naročila. </w:t>
      </w:r>
    </w:p>
    <w:p w14:paraId="6158D9D0" w14:textId="77777777" w:rsidR="00E7132C" w:rsidRPr="00A0794E" w:rsidRDefault="00E7132C" w:rsidP="00E7132C">
      <w:pPr>
        <w:pStyle w:val="Telobesedila2"/>
        <w:spacing w:line="276" w:lineRule="auto"/>
        <w:rPr>
          <w:rFonts w:asciiTheme="minorHAnsi" w:hAnsiTheme="minorHAnsi"/>
          <w:b w:val="0"/>
          <w:szCs w:val="22"/>
          <w:lang w:val="sl-SI"/>
        </w:rPr>
      </w:pPr>
    </w:p>
    <w:p w14:paraId="73F72EBF" w14:textId="0F34AA29" w:rsidR="00E7132C" w:rsidRDefault="00E7132C" w:rsidP="001D0578">
      <w:pPr>
        <w:widowControl w:val="0"/>
        <w:tabs>
          <w:tab w:val="left" w:pos="220"/>
          <w:tab w:val="left" w:pos="720"/>
        </w:tabs>
        <w:autoSpaceDE w:val="0"/>
        <w:autoSpaceDN w:val="0"/>
        <w:adjustRightInd w:val="0"/>
        <w:spacing w:line="276" w:lineRule="auto"/>
        <w:jc w:val="both"/>
        <w:rPr>
          <w:rFonts w:asciiTheme="minorHAnsi" w:hAnsiTheme="minorHAnsi" w:cs="Helvetica"/>
        </w:rPr>
      </w:pPr>
      <w:r w:rsidRPr="00A0794E">
        <w:rPr>
          <w:rFonts w:asciiTheme="minorHAnsi" w:hAnsiTheme="minorHAnsi"/>
        </w:rPr>
        <w:t xml:space="preserve">V ponudbi mora biti navedeno kateri posel in za kakšno ceno prevzema posamezni podizvajalec. Vrednost posla posameznega podizvajalca ne sme presegati vrednosti posla, ki ga prevzema glavni izvajalec oziroma posamezni partner v skupni ponudbi. Če podizvajalec zahteva naročnikovo neposredno plačilo, mora biti ta njegova zahteva predložena v ponudbi. </w:t>
      </w:r>
      <w:r>
        <w:rPr>
          <w:rFonts w:asciiTheme="minorHAnsi" w:hAnsiTheme="minorHAnsi"/>
        </w:rPr>
        <w:t>Če podizvajalec ne zahteva neposrednega plačila, mora izvajalec naročniku n</w:t>
      </w:r>
      <w:r w:rsidRPr="00A0794E">
        <w:rPr>
          <w:rFonts w:asciiTheme="minorHAnsi" w:hAnsiTheme="minorHAnsi" w:cs="Helvetica"/>
        </w:rPr>
        <w:t>ajpozneje v 60 dneh od pla</w:t>
      </w:r>
      <w:r w:rsidRPr="00A0794E">
        <w:rPr>
          <w:rFonts w:asciiTheme="minorHAnsi" w:hAnsiTheme="minorHAnsi" w:cs="Times"/>
        </w:rPr>
        <w:t>č</w:t>
      </w:r>
      <w:r w:rsidRPr="00A0794E">
        <w:rPr>
          <w:rFonts w:asciiTheme="minorHAnsi" w:hAnsiTheme="minorHAnsi" w:cs="Helvetica"/>
        </w:rPr>
        <w:t>ila kon</w:t>
      </w:r>
      <w:r w:rsidRPr="00A0794E">
        <w:rPr>
          <w:rFonts w:asciiTheme="minorHAnsi" w:hAnsiTheme="minorHAnsi" w:cs="Times"/>
        </w:rPr>
        <w:t>č</w:t>
      </w:r>
      <w:r w:rsidRPr="00A0794E">
        <w:rPr>
          <w:rFonts w:asciiTheme="minorHAnsi" w:hAnsiTheme="minorHAnsi" w:cs="Helvetica"/>
        </w:rPr>
        <w:t>nega ra</w:t>
      </w:r>
      <w:r w:rsidRPr="00A0794E">
        <w:rPr>
          <w:rFonts w:asciiTheme="minorHAnsi" w:hAnsiTheme="minorHAnsi" w:cs="Times"/>
        </w:rPr>
        <w:t>č</w:t>
      </w:r>
      <w:r w:rsidRPr="00A0794E">
        <w:rPr>
          <w:rFonts w:asciiTheme="minorHAnsi" w:hAnsiTheme="minorHAnsi" w:cs="Helvetica"/>
        </w:rPr>
        <w:t xml:space="preserve">una oziroma situacije </w:t>
      </w:r>
      <w:r>
        <w:rPr>
          <w:rFonts w:asciiTheme="minorHAnsi" w:hAnsiTheme="minorHAnsi" w:cs="Helvetica"/>
        </w:rPr>
        <w:t>poslati</w:t>
      </w:r>
      <w:r w:rsidRPr="00A0794E">
        <w:rPr>
          <w:rFonts w:asciiTheme="minorHAnsi" w:hAnsiTheme="minorHAnsi" w:cs="Helvetica"/>
        </w:rPr>
        <w:t xml:space="preserve"> svojo pisno izjavo in pisno izjavo podizvajalca, da je podizvajalec prejel pla</w:t>
      </w:r>
      <w:r w:rsidRPr="00A0794E">
        <w:rPr>
          <w:rFonts w:asciiTheme="minorHAnsi" w:hAnsiTheme="minorHAnsi" w:cs="Times"/>
        </w:rPr>
        <w:t>č</w:t>
      </w:r>
      <w:r w:rsidRPr="00A0794E">
        <w:rPr>
          <w:rFonts w:asciiTheme="minorHAnsi" w:hAnsiTheme="minorHAnsi" w:cs="Helvetica"/>
        </w:rPr>
        <w:t>ilo za izvedene storitve</w:t>
      </w:r>
      <w:r>
        <w:rPr>
          <w:rFonts w:asciiTheme="minorHAnsi" w:hAnsiTheme="minorHAnsi" w:cs="Helvetica"/>
        </w:rPr>
        <w:t>, neposredno povezane</w:t>
      </w:r>
      <w:r w:rsidRPr="00A0794E">
        <w:rPr>
          <w:rFonts w:asciiTheme="minorHAnsi" w:hAnsiTheme="minorHAnsi" w:cs="Helvetica"/>
        </w:rPr>
        <w:t xml:space="preserve"> s predmetom javnega naro</w:t>
      </w:r>
      <w:r w:rsidRPr="00A0794E">
        <w:rPr>
          <w:rFonts w:asciiTheme="minorHAnsi" w:hAnsiTheme="minorHAnsi" w:cs="Times"/>
        </w:rPr>
        <w:t>č</w:t>
      </w:r>
      <w:r>
        <w:rPr>
          <w:rFonts w:asciiTheme="minorHAnsi" w:hAnsiTheme="minorHAnsi" w:cs="Helvetica"/>
        </w:rPr>
        <w:t>ila</w:t>
      </w:r>
      <w:r w:rsidR="00F76356">
        <w:rPr>
          <w:rFonts w:asciiTheme="minorHAnsi" w:hAnsiTheme="minorHAnsi" w:cs="Helvetica"/>
        </w:rPr>
        <w:t>.</w:t>
      </w:r>
    </w:p>
    <w:p w14:paraId="7DE32CA5" w14:textId="77777777" w:rsidR="00F76356" w:rsidRPr="001D0578" w:rsidRDefault="00F76356" w:rsidP="001D0578">
      <w:pPr>
        <w:widowControl w:val="0"/>
        <w:tabs>
          <w:tab w:val="left" w:pos="220"/>
          <w:tab w:val="left" w:pos="720"/>
        </w:tabs>
        <w:autoSpaceDE w:val="0"/>
        <w:autoSpaceDN w:val="0"/>
        <w:adjustRightInd w:val="0"/>
        <w:spacing w:line="276" w:lineRule="auto"/>
        <w:jc w:val="both"/>
        <w:rPr>
          <w:rFonts w:asciiTheme="minorHAnsi" w:hAnsiTheme="minorHAnsi" w:cs="Times"/>
        </w:rPr>
      </w:pPr>
    </w:p>
    <w:p w14:paraId="37699457" w14:textId="6CC94E05" w:rsidR="0022569C" w:rsidRPr="001D0578" w:rsidRDefault="00E7132C" w:rsidP="00E7132C">
      <w:pPr>
        <w:pStyle w:val="Telobesedila2"/>
        <w:spacing w:before="60" w:line="276" w:lineRule="auto"/>
        <w:rPr>
          <w:rFonts w:asciiTheme="minorHAnsi" w:hAnsiTheme="minorHAnsi"/>
          <w:b w:val="0"/>
          <w:lang w:val="sl-SI"/>
        </w:rPr>
      </w:pPr>
      <w:r w:rsidRPr="001D0578">
        <w:rPr>
          <w:rFonts w:asciiTheme="minorHAnsi" w:hAnsiTheme="minorHAnsi"/>
          <w:b w:val="0"/>
          <w:lang w:val="sl-SI"/>
        </w:rPr>
        <w:t>Pri izbrani ponudbi so kakršnekoli naknadne spremembe v zvezi s podizvajalci možne le ob izpolnjevanju razpisanih zahtev in pogojev za priznanje sposobnosti.</w:t>
      </w:r>
    </w:p>
    <w:p w14:paraId="58A606AE" w14:textId="77777777" w:rsidR="000277E4" w:rsidRDefault="000277E4" w:rsidP="00B00279">
      <w:pPr>
        <w:widowControl w:val="0"/>
        <w:autoSpaceDE w:val="0"/>
        <w:autoSpaceDN w:val="0"/>
        <w:adjustRightInd w:val="0"/>
        <w:spacing w:line="276" w:lineRule="auto"/>
        <w:jc w:val="both"/>
        <w:rPr>
          <w:rFonts w:asciiTheme="minorHAnsi" w:hAnsiTheme="minorHAnsi"/>
        </w:rPr>
      </w:pPr>
    </w:p>
    <w:p w14:paraId="2A1CDD51" w14:textId="77777777" w:rsidR="008B3D9B" w:rsidRPr="00B04785" w:rsidRDefault="008B3D9B" w:rsidP="00D551CC">
      <w:pPr>
        <w:pStyle w:val="Odstavekseznama"/>
        <w:numPr>
          <w:ilvl w:val="0"/>
          <w:numId w:val="4"/>
        </w:numPr>
        <w:spacing w:line="276" w:lineRule="auto"/>
        <w:ind w:left="284" w:hanging="284"/>
        <w:jc w:val="center"/>
        <w:rPr>
          <w:rFonts w:asciiTheme="minorHAnsi" w:hAnsiTheme="minorHAnsi"/>
        </w:rPr>
      </w:pPr>
      <w:r w:rsidRPr="00B04785">
        <w:rPr>
          <w:rFonts w:asciiTheme="minorHAnsi" w:hAnsiTheme="minorHAnsi"/>
        </w:rPr>
        <w:t>člen</w:t>
      </w:r>
    </w:p>
    <w:p w14:paraId="30633B54" w14:textId="77777777" w:rsidR="008B3D9B" w:rsidRPr="00240CD7" w:rsidRDefault="008B3D9B" w:rsidP="008B3D9B">
      <w:pPr>
        <w:pStyle w:val="Telobesedila2"/>
        <w:spacing w:line="276" w:lineRule="auto"/>
        <w:rPr>
          <w:rFonts w:asciiTheme="minorHAnsi" w:hAnsiTheme="minorHAnsi"/>
          <w:b w:val="0"/>
          <w:lang w:val="sl-SI"/>
        </w:rPr>
      </w:pPr>
      <w:r w:rsidRPr="00240CD7">
        <w:rPr>
          <w:rFonts w:asciiTheme="minorHAnsi" w:hAnsiTheme="minorHAnsi"/>
          <w:b w:val="0"/>
          <w:lang w:val="sl-SI"/>
        </w:rPr>
        <w:t>Ponudniki s sedežem v tuji državi morajo izpolnjevati enake pogoje, kot ponudniki s sedežem v Republiki Sloveniji. Ponudniki s sedežem v tuji državi morajo predložiti zahtevana ustrezna dokazila pristojnih institucij.</w:t>
      </w:r>
    </w:p>
    <w:p w14:paraId="69E7C341" w14:textId="77777777" w:rsidR="008B3D9B" w:rsidRPr="00240CD7" w:rsidRDefault="008B3D9B" w:rsidP="008B3D9B">
      <w:pPr>
        <w:pStyle w:val="Telobesedila2"/>
        <w:spacing w:line="276" w:lineRule="auto"/>
        <w:rPr>
          <w:rFonts w:asciiTheme="minorHAnsi" w:hAnsiTheme="minorHAnsi"/>
          <w:b w:val="0"/>
          <w:lang w:val="sl-SI"/>
        </w:rPr>
      </w:pPr>
    </w:p>
    <w:p w14:paraId="0F88FD54" w14:textId="5F398E7B" w:rsidR="008B3D9B" w:rsidRDefault="008B3D9B" w:rsidP="008B3D9B">
      <w:pPr>
        <w:pStyle w:val="Telobesedila2"/>
        <w:spacing w:line="276" w:lineRule="auto"/>
        <w:rPr>
          <w:rFonts w:asciiTheme="minorHAnsi" w:hAnsiTheme="minorHAnsi"/>
          <w:b w:val="0"/>
          <w:lang w:val="sl-SI"/>
        </w:rPr>
      </w:pPr>
      <w:r w:rsidRPr="00240CD7">
        <w:rPr>
          <w:rFonts w:asciiTheme="minorHAnsi" w:hAnsiTheme="minorHAnsi"/>
          <w:b w:val="0"/>
          <w:lang w:val="sl-SI"/>
        </w:rPr>
        <w:t>Če v državi, kjer ima ponudnik svoj sedež oziroma po pravu, po katerem je ponudnik ustanovljen, državni organi ne izdajajo tovrstnih potrdil, izpisov ali drugih listin, jih lahko ponudniki nadomestijo z lastno pisno izjavo, overjeno pred pristojnim organom države, kjer ima tak ponudnik svoj sedež (upravnim ali sodnim organom, notarjem ali pristojno strokovno ali trgovinsko zbornico) ali pisno izjavo, dano pod kazensko ali materialno odgovornostjo, če tako določa nacionalni zakon ali ESPD obrazcem. Vsi dokumenti tujega ponudnika morajo biti prevedeni v slovenski jezik.</w:t>
      </w:r>
    </w:p>
    <w:p w14:paraId="4E34F4DA" w14:textId="77777777" w:rsidR="00877C6B" w:rsidRPr="00240CD7" w:rsidRDefault="00877C6B" w:rsidP="008B3D9B">
      <w:pPr>
        <w:pStyle w:val="Telobesedila2"/>
        <w:spacing w:line="276" w:lineRule="auto"/>
        <w:rPr>
          <w:rFonts w:asciiTheme="minorHAnsi" w:hAnsiTheme="minorHAnsi"/>
          <w:b w:val="0"/>
          <w:lang w:val="sl-SI"/>
        </w:rPr>
      </w:pPr>
    </w:p>
    <w:p w14:paraId="447DD338" w14:textId="039D8B7E" w:rsidR="008B3D9B" w:rsidRDefault="008B3D9B" w:rsidP="00DF7C7A">
      <w:pPr>
        <w:pStyle w:val="Telobesedila2"/>
        <w:spacing w:line="276" w:lineRule="auto"/>
        <w:rPr>
          <w:rFonts w:asciiTheme="minorHAnsi" w:hAnsiTheme="minorHAnsi"/>
          <w:b w:val="0"/>
          <w:lang w:val="sl-SI"/>
        </w:rPr>
      </w:pPr>
      <w:r w:rsidRPr="00240CD7">
        <w:rPr>
          <w:rFonts w:asciiTheme="minorHAnsi" w:hAnsiTheme="minorHAnsi"/>
          <w:b w:val="0"/>
          <w:lang w:val="sl-SI"/>
        </w:rPr>
        <w:t>Ponudniki, ki nimajo sedeža v Republiki Sloveniji, morajo za vročanje v tem postopku javnega naročila v skladu z Zakonom o upravnem postopku imenovati pooblaščeno osebo za vročanje v Republiki Sloveniji.</w:t>
      </w:r>
    </w:p>
    <w:p w14:paraId="3951F0C5" w14:textId="77777777" w:rsidR="007A3C2C" w:rsidRPr="00DF7C7A" w:rsidRDefault="007A3C2C" w:rsidP="00DF7C7A">
      <w:pPr>
        <w:pStyle w:val="Telobesedila2"/>
        <w:spacing w:line="276" w:lineRule="auto"/>
        <w:rPr>
          <w:rFonts w:asciiTheme="minorHAnsi" w:hAnsiTheme="minorHAnsi"/>
          <w:b w:val="0"/>
          <w:lang w:val="sl-SI"/>
        </w:rPr>
      </w:pPr>
    </w:p>
    <w:p w14:paraId="428ECB8E" w14:textId="68134D91" w:rsidR="00F4482B" w:rsidRDefault="000D30B3" w:rsidP="00D551CC">
      <w:pPr>
        <w:pStyle w:val="Odstavekseznama"/>
        <w:numPr>
          <w:ilvl w:val="0"/>
          <w:numId w:val="4"/>
        </w:numPr>
        <w:spacing w:line="276" w:lineRule="auto"/>
        <w:ind w:left="284" w:hanging="284"/>
        <w:jc w:val="center"/>
        <w:rPr>
          <w:rFonts w:asciiTheme="minorHAnsi" w:hAnsiTheme="minorHAnsi"/>
        </w:rPr>
      </w:pPr>
      <w:r>
        <w:rPr>
          <w:rFonts w:asciiTheme="minorHAnsi" w:hAnsiTheme="minorHAnsi"/>
        </w:rPr>
        <w:t>č</w:t>
      </w:r>
      <w:r w:rsidRPr="000D30B3">
        <w:rPr>
          <w:rFonts w:asciiTheme="minorHAnsi" w:hAnsiTheme="minorHAnsi"/>
        </w:rPr>
        <w:t>len</w:t>
      </w:r>
    </w:p>
    <w:p w14:paraId="6753169A" w14:textId="00B465AD" w:rsidR="000D30B3" w:rsidRPr="00833343" w:rsidRDefault="000D30B3" w:rsidP="000D30B3">
      <w:pPr>
        <w:spacing w:line="276" w:lineRule="auto"/>
        <w:jc w:val="both"/>
        <w:rPr>
          <w:rFonts w:asciiTheme="minorHAnsi" w:hAnsiTheme="minorHAnsi"/>
        </w:rPr>
      </w:pPr>
      <w:r w:rsidRPr="00833343">
        <w:rPr>
          <w:rFonts w:asciiTheme="minorHAnsi" w:hAnsiTheme="minorHAnsi"/>
        </w:rPr>
        <w:t xml:space="preserve">Ponudniki morajo ponuditi izvedbo javnega razpisa </w:t>
      </w:r>
      <w:r w:rsidR="002E3ED4">
        <w:rPr>
          <w:rFonts w:asciiTheme="minorHAnsi" w:hAnsiTheme="minorHAnsi"/>
        </w:rPr>
        <w:t xml:space="preserve">za posamezni sklop </w:t>
      </w:r>
      <w:r w:rsidRPr="00833343">
        <w:rPr>
          <w:rFonts w:asciiTheme="minorHAnsi" w:hAnsiTheme="minorHAnsi"/>
        </w:rPr>
        <w:t>v celoti. Tisti, ki izvedbe v celoti ne ponudi</w:t>
      </w:r>
      <w:r>
        <w:rPr>
          <w:rFonts w:asciiTheme="minorHAnsi" w:hAnsiTheme="minorHAnsi"/>
        </w:rPr>
        <w:t>jo</w:t>
      </w:r>
      <w:r w:rsidRPr="00833343">
        <w:rPr>
          <w:rFonts w:asciiTheme="minorHAnsi" w:hAnsiTheme="minorHAnsi"/>
        </w:rPr>
        <w:t xml:space="preserve">, </w:t>
      </w:r>
      <w:r>
        <w:rPr>
          <w:rFonts w:asciiTheme="minorHAnsi" w:hAnsiTheme="minorHAnsi"/>
        </w:rPr>
        <w:t>so</w:t>
      </w:r>
      <w:r w:rsidRPr="00833343">
        <w:rPr>
          <w:rFonts w:asciiTheme="minorHAnsi" w:hAnsiTheme="minorHAnsi"/>
        </w:rPr>
        <w:t xml:space="preserve"> iz postopka ocenjevanja ponudb izločeni.</w:t>
      </w:r>
    </w:p>
    <w:p w14:paraId="79971178" w14:textId="77777777" w:rsidR="000D30B3" w:rsidRPr="00833343" w:rsidRDefault="000D30B3" w:rsidP="000D30B3">
      <w:pPr>
        <w:spacing w:line="276" w:lineRule="auto"/>
        <w:jc w:val="both"/>
        <w:rPr>
          <w:rFonts w:asciiTheme="minorHAnsi" w:hAnsiTheme="minorHAnsi"/>
        </w:rPr>
      </w:pPr>
    </w:p>
    <w:p w14:paraId="2D6A920F" w14:textId="23AD6016" w:rsidR="005C5254" w:rsidRDefault="000D30B3" w:rsidP="000D30B3">
      <w:pPr>
        <w:spacing w:line="276" w:lineRule="auto"/>
        <w:jc w:val="both"/>
        <w:rPr>
          <w:rFonts w:asciiTheme="minorHAnsi" w:hAnsiTheme="minorHAnsi"/>
        </w:rPr>
      </w:pPr>
      <w:r w:rsidRPr="00833343">
        <w:rPr>
          <w:rFonts w:asciiTheme="minorHAnsi" w:hAnsiTheme="minorHAnsi"/>
        </w:rPr>
        <w:t>Ponudba mora biti napisana v slovenskem jeziku.</w:t>
      </w:r>
    </w:p>
    <w:p w14:paraId="3E1BEEEF" w14:textId="77777777" w:rsidR="0043613E" w:rsidRPr="00833343" w:rsidRDefault="0043613E" w:rsidP="000D30B3">
      <w:pPr>
        <w:spacing w:line="276" w:lineRule="auto"/>
        <w:jc w:val="both"/>
        <w:rPr>
          <w:rFonts w:asciiTheme="minorHAnsi" w:hAnsiTheme="minorHAnsi"/>
        </w:rPr>
      </w:pPr>
    </w:p>
    <w:p w14:paraId="56BB9A59" w14:textId="77777777" w:rsidR="000D1B1B" w:rsidRDefault="000D1B1B">
      <w:pPr>
        <w:rPr>
          <w:rFonts w:asciiTheme="minorHAnsi" w:hAnsiTheme="minorHAnsi"/>
          <w:b/>
          <w:bCs/>
        </w:rPr>
      </w:pPr>
      <w:bookmarkStart w:id="3" w:name="_Toc328557845"/>
      <w:r>
        <w:br w:type="page"/>
      </w:r>
    </w:p>
    <w:p w14:paraId="5BF45463" w14:textId="14673727" w:rsidR="000D30B3" w:rsidRPr="00833343" w:rsidRDefault="000D30B3" w:rsidP="00E3497B">
      <w:pPr>
        <w:pStyle w:val="Kazalo2"/>
      </w:pPr>
      <w:r w:rsidRPr="00833343">
        <w:lastRenderedPageBreak/>
        <w:t>Predložitev in javno odpiranje ponudb</w:t>
      </w:r>
      <w:bookmarkEnd w:id="3"/>
    </w:p>
    <w:p w14:paraId="4793959B" w14:textId="77777777" w:rsidR="000D30B3" w:rsidRDefault="000D30B3" w:rsidP="000D30B3">
      <w:pPr>
        <w:spacing w:line="276" w:lineRule="auto"/>
        <w:rPr>
          <w:rFonts w:asciiTheme="minorHAnsi" w:hAnsiTheme="minorHAnsi"/>
        </w:rPr>
      </w:pPr>
    </w:p>
    <w:p w14:paraId="46AB2A37" w14:textId="7A049576" w:rsidR="00A86BB7" w:rsidRPr="00555312" w:rsidRDefault="000D30B3" w:rsidP="00D551CC">
      <w:pPr>
        <w:pStyle w:val="Odstavekseznama"/>
        <w:numPr>
          <w:ilvl w:val="0"/>
          <w:numId w:val="4"/>
        </w:numPr>
        <w:spacing w:line="276" w:lineRule="auto"/>
        <w:ind w:left="284" w:hanging="284"/>
        <w:jc w:val="center"/>
        <w:rPr>
          <w:rFonts w:asciiTheme="minorHAnsi" w:hAnsiTheme="minorHAnsi"/>
        </w:rPr>
      </w:pPr>
      <w:r w:rsidRPr="000D30B3">
        <w:rPr>
          <w:rFonts w:asciiTheme="minorHAnsi" w:hAnsiTheme="minorHAnsi"/>
        </w:rPr>
        <w:t>člen</w:t>
      </w:r>
    </w:p>
    <w:p w14:paraId="5728567B" w14:textId="1149B6DB" w:rsidR="002E3ED4" w:rsidRPr="002E3ED4" w:rsidRDefault="002E3ED4" w:rsidP="002E3ED4">
      <w:pPr>
        <w:autoSpaceDE w:val="0"/>
        <w:autoSpaceDN w:val="0"/>
        <w:adjustRightInd w:val="0"/>
        <w:spacing w:line="276" w:lineRule="auto"/>
        <w:jc w:val="both"/>
        <w:rPr>
          <w:rFonts w:asciiTheme="minorHAnsi" w:hAnsiTheme="minorHAnsi" w:cs="Microsoft Sans Serif"/>
          <w:bCs/>
        </w:rPr>
      </w:pPr>
      <w:r w:rsidRPr="002E3ED4">
        <w:rPr>
          <w:rFonts w:asciiTheme="minorHAnsi" w:hAnsiTheme="minorHAnsi" w:cs="Microsoft Sans Serif"/>
        </w:rPr>
        <w:t xml:space="preserve">Naročnik upošteva vse ponudbe, ki jih ponudniki oddajo v sistemu e-JN do </w:t>
      </w:r>
      <w:r w:rsidR="00B77B28">
        <w:rPr>
          <w:rFonts w:asciiTheme="minorHAnsi" w:hAnsiTheme="minorHAnsi" w:cs="Microsoft Sans Serif"/>
          <w:b/>
        </w:rPr>
        <w:t>10</w:t>
      </w:r>
      <w:r w:rsidRPr="000D1B1B">
        <w:rPr>
          <w:rFonts w:asciiTheme="minorHAnsi" w:hAnsiTheme="minorHAnsi" w:cs="Microsoft Sans Serif"/>
          <w:b/>
        </w:rPr>
        <w:t xml:space="preserve">. </w:t>
      </w:r>
      <w:r w:rsidR="000D1B1B">
        <w:rPr>
          <w:rFonts w:asciiTheme="minorHAnsi" w:hAnsiTheme="minorHAnsi" w:cs="Microsoft Sans Serif"/>
          <w:b/>
        </w:rPr>
        <w:t>5. 2019</w:t>
      </w:r>
      <w:r w:rsidRPr="002E3ED4">
        <w:rPr>
          <w:rFonts w:asciiTheme="minorHAnsi" w:hAnsiTheme="minorHAnsi" w:cs="Microsoft Sans Serif"/>
          <w:b/>
        </w:rPr>
        <w:t xml:space="preserve"> do 1</w:t>
      </w:r>
      <w:r>
        <w:rPr>
          <w:rFonts w:asciiTheme="minorHAnsi" w:hAnsiTheme="minorHAnsi" w:cs="Microsoft Sans Serif"/>
          <w:b/>
        </w:rPr>
        <w:t>0</w:t>
      </w:r>
      <w:r w:rsidRPr="002E3ED4">
        <w:rPr>
          <w:rFonts w:asciiTheme="minorHAnsi" w:hAnsiTheme="minorHAnsi" w:cs="Microsoft Sans Serif"/>
          <w:b/>
        </w:rPr>
        <w:t>.00. ure</w:t>
      </w:r>
      <w:r w:rsidRPr="002E3ED4">
        <w:rPr>
          <w:rFonts w:asciiTheme="minorHAnsi" w:hAnsiTheme="minorHAnsi" w:cs="Microsoft Sans Serif"/>
          <w:bCs/>
        </w:rPr>
        <w:t xml:space="preserve"> v skladu s točko 3 dokumenta Navodila za uporabo informacijskega sistema za uporabo funkcionalnosti elektronske oddaje ponudb e-JN, ki je del te dokumentacije in objavljen na spletnem naslovu </w:t>
      </w:r>
      <w:hyperlink r:id="rId9" w:history="1">
        <w:r w:rsidRPr="002E3ED4">
          <w:rPr>
            <w:rStyle w:val="Hiperpovezava"/>
            <w:rFonts w:asciiTheme="minorHAnsi" w:hAnsiTheme="minorHAnsi" w:cs="Microsoft Sans Serif"/>
            <w:bCs/>
          </w:rPr>
          <w:t>https://ejn.gov.si/eJN2</w:t>
        </w:r>
      </w:hyperlink>
      <w:r w:rsidRPr="002E3ED4">
        <w:rPr>
          <w:rFonts w:asciiTheme="minorHAnsi" w:hAnsiTheme="minorHAnsi" w:cs="Microsoft Sans Serif"/>
          <w:bCs/>
        </w:rPr>
        <w:t>.</w:t>
      </w:r>
    </w:p>
    <w:p w14:paraId="418A871F"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bCs/>
        </w:rPr>
      </w:pPr>
    </w:p>
    <w:p w14:paraId="7A6E9350" w14:textId="00DF4E96" w:rsidR="002E3ED4" w:rsidRPr="002E3ED4" w:rsidRDefault="002E3ED4" w:rsidP="002E3ED4">
      <w:pPr>
        <w:autoSpaceDE w:val="0"/>
        <w:autoSpaceDN w:val="0"/>
        <w:adjustRightInd w:val="0"/>
        <w:spacing w:line="276" w:lineRule="auto"/>
        <w:jc w:val="both"/>
        <w:rPr>
          <w:rFonts w:asciiTheme="minorHAnsi" w:hAnsiTheme="minorHAnsi" w:cs="Microsoft Sans Serif"/>
          <w:bCs/>
        </w:rPr>
      </w:pPr>
      <w:r w:rsidRPr="002E3ED4">
        <w:rPr>
          <w:rFonts w:asciiTheme="minorHAnsi" w:hAnsiTheme="minorHAnsi" w:cs="Microsoft Sans Serif"/>
          <w:bCs/>
        </w:rPr>
        <w:t>Za oddano ponudbo se šteje ponudba, ki je v informacijskem sistemu e-JN označena s statusom »ODDANO«. Ponudba, ki ne bo oddan</w:t>
      </w:r>
      <w:r>
        <w:rPr>
          <w:rFonts w:asciiTheme="minorHAnsi" w:hAnsiTheme="minorHAnsi" w:cs="Microsoft Sans Serif"/>
          <w:bCs/>
        </w:rPr>
        <w:t>a</w:t>
      </w:r>
      <w:r w:rsidRPr="002E3ED4">
        <w:rPr>
          <w:rFonts w:asciiTheme="minorHAnsi" w:hAnsiTheme="minorHAnsi" w:cs="Microsoft Sans Serif"/>
          <w:bCs/>
        </w:rPr>
        <w:t xml:space="preserve"> v skladu z zahtevami naročnika, se zavrne kot nedopustna.</w:t>
      </w:r>
    </w:p>
    <w:p w14:paraId="7F166935"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bCs/>
        </w:rPr>
      </w:pPr>
    </w:p>
    <w:p w14:paraId="19CF0DEB"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bCs/>
        </w:rPr>
      </w:pPr>
      <w:r w:rsidRPr="002E3ED4">
        <w:rPr>
          <w:rFonts w:asciiTheme="minorHAnsi" w:hAnsiTheme="minorHAnsi" w:cs="Microsoft Sans Serif"/>
          <w:bCs/>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55A6FF"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bCs/>
        </w:rPr>
      </w:pPr>
    </w:p>
    <w:p w14:paraId="6BF44812" w14:textId="77777777" w:rsidR="002E3ED4" w:rsidRPr="002E3ED4" w:rsidRDefault="002E3ED4" w:rsidP="002E3ED4">
      <w:pPr>
        <w:autoSpaceDE w:val="0"/>
        <w:autoSpaceDN w:val="0"/>
        <w:adjustRightInd w:val="0"/>
        <w:spacing w:line="276" w:lineRule="auto"/>
        <w:jc w:val="both"/>
        <w:outlineLvl w:val="0"/>
        <w:rPr>
          <w:rFonts w:asciiTheme="minorHAnsi" w:hAnsiTheme="minorHAnsi" w:cs="Microsoft Sans Serif"/>
          <w:bCs/>
        </w:rPr>
      </w:pPr>
      <w:r w:rsidRPr="002E3ED4">
        <w:rPr>
          <w:rFonts w:asciiTheme="minorHAnsi" w:hAnsiTheme="minorHAnsi" w:cs="Microsoft Sans Serif"/>
          <w:bCs/>
        </w:rPr>
        <w:t>Po preteku roka za predložitev ponudb ponudbe ne bo več mogoče oddati.</w:t>
      </w:r>
    </w:p>
    <w:p w14:paraId="157DC6AA"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rPr>
      </w:pPr>
    </w:p>
    <w:p w14:paraId="153B1F6F" w14:textId="6CDF4A1C" w:rsidR="002E3ED4" w:rsidRPr="002E3ED4" w:rsidRDefault="002E3ED4" w:rsidP="002E3ED4">
      <w:pPr>
        <w:autoSpaceDE w:val="0"/>
        <w:autoSpaceDN w:val="0"/>
        <w:adjustRightInd w:val="0"/>
        <w:spacing w:line="276" w:lineRule="auto"/>
        <w:jc w:val="both"/>
        <w:rPr>
          <w:rFonts w:asciiTheme="minorHAnsi" w:hAnsiTheme="minorHAnsi" w:cs="Microsoft Sans Serif"/>
        </w:rPr>
      </w:pPr>
      <w:r w:rsidRPr="000D1B1B">
        <w:rPr>
          <w:rFonts w:asciiTheme="minorHAnsi" w:hAnsiTheme="minorHAnsi" w:cs="Microsoft Sans Serif"/>
        </w:rPr>
        <w:t xml:space="preserve">Ponudnik v sistemu e-JN v razdelek »Predračun« naloži izpolnjen obrazec »PREDRAČUN-ponudba_obrazec 0« v *.pdf obliki, </w:t>
      </w:r>
      <w:r w:rsidR="000D1B1B" w:rsidRPr="000D1B1B">
        <w:rPr>
          <w:rFonts w:asciiTheme="minorHAnsi" w:hAnsiTheme="minorHAnsi" w:cs="Microsoft Sans Serif"/>
        </w:rPr>
        <w:t>specifikacijo ponudbenega predračuna</w:t>
      </w:r>
      <w:r w:rsidRPr="000D1B1B">
        <w:rPr>
          <w:rFonts w:asciiTheme="minorHAnsi" w:hAnsiTheme="minorHAnsi" w:cs="Microsoft Sans Serif"/>
        </w:rPr>
        <w:t xml:space="preserve"> (</w:t>
      </w:r>
      <w:r w:rsidR="00185B99">
        <w:rPr>
          <w:rFonts w:asciiTheme="minorHAnsi" w:hAnsiTheme="minorHAnsi" w:cs="Microsoft Sans Serif"/>
        </w:rPr>
        <w:t>OBRAZEC-1a</w:t>
      </w:r>
      <w:r w:rsidR="000D1B1B" w:rsidRPr="000D1B1B">
        <w:rPr>
          <w:rFonts w:asciiTheme="minorHAnsi" w:hAnsiTheme="minorHAnsi" w:cs="Microsoft Sans Serif"/>
        </w:rPr>
        <w:t xml:space="preserve"> </w:t>
      </w:r>
      <w:r w:rsidRPr="000D1B1B">
        <w:rPr>
          <w:rFonts w:asciiTheme="minorHAnsi" w:hAnsiTheme="minorHAnsi" w:cs="Microsoft Sans Serif"/>
        </w:rPr>
        <w:t xml:space="preserve">v excel obliki) in obrazce ponudbe pa naloži v razdelek »Drugi dokumenti«. Če prihaja do razhajanj med podatki v »PREDRAČUN-ponudba_obrazec 0« in </w:t>
      </w:r>
      <w:r w:rsidR="000D1B1B" w:rsidRPr="000D1B1B">
        <w:rPr>
          <w:rFonts w:asciiTheme="minorHAnsi" w:hAnsiTheme="minorHAnsi" w:cs="Microsoft Sans Serif"/>
        </w:rPr>
        <w:t>specifikacijo predračuna</w:t>
      </w:r>
      <w:r w:rsidRPr="000D1B1B">
        <w:rPr>
          <w:rFonts w:asciiTheme="minorHAnsi" w:hAnsiTheme="minorHAnsi" w:cs="Microsoft Sans Serif"/>
        </w:rPr>
        <w:t xml:space="preserve"> – naloženimi v razdelek »Drugi dokumenti«, kot veljavni štejejo podatki v </w:t>
      </w:r>
      <w:r w:rsidR="00781B58">
        <w:rPr>
          <w:rFonts w:asciiTheme="minorHAnsi" w:hAnsiTheme="minorHAnsi" w:cs="Microsoft Sans Serif"/>
        </w:rPr>
        <w:t>specifikaciji</w:t>
      </w:r>
      <w:r w:rsidR="000D1B1B" w:rsidRPr="000D1B1B">
        <w:rPr>
          <w:rFonts w:asciiTheme="minorHAnsi" w:hAnsiTheme="minorHAnsi" w:cs="Microsoft Sans Serif"/>
        </w:rPr>
        <w:t xml:space="preserve"> predračuna</w:t>
      </w:r>
      <w:r w:rsidRPr="000D1B1B">
        <w:rPr>
          <w:rFonts w:asciiTheme="minorHAnsi" w:hAnsiTheme="minorHAnsi" w:cs="Microsoft Sans Serif"/>
        </w:rPr>
        <w:t>.</w:t>
      </w:r>
    </w:p>
    <w:p w14:paraId="1831973B"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rPr>
      </w:pPr>
    </w:p>
    <w:p w14:paraId="41A8F106" w14:textId="77777777" w:rsidR="00877C6B" w:rsidRPr="00877C6B" w:rsidRDefault="00877C6B" w:rsidP="00877C6B">
      <w:pPr>
        <w:autoSpaceDE w:val="0"/>
        <w:autoSpaceDN w:val="0"/>
        <w:adjustRightInd w:val="0"/>
        <w:spacing w:line="276" w:lineRule="auto"/>
        <w:jc w:val="both"/>
        <w:rPr>
          <w:rFonts w:asciiTheme="minorHAnsi" w:hAnsiTheme="minorHAnsi" w:cs="Microsoft Sans Serif"/>
        </w:rPr>
      </w:pPr>
      <w:r w:rsidRPr="00877C6B">
        <w:rPr>
          <w:rFonts w:asciiTheme="minorHAnsi" w:hAnsiTheme="minorHAnsi" w:cs="Microsoft Sans Serif"/>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09334AB3" w14:textId="77777777" w:rsidR="00877C6B" w:rsidRPr="00877C6B" w:rsidRDefault="00877C6B" w:rsidP="00877C6B">
      <w:pPr>
        <w:autoSpaceDE w:val="0"/>
        <w:autoSpaceDN w:val="0"/>
        <w:adjustRightInd w:val="0"/>
        <w:spacing w:line="276" w:lineRule="auto"/>
        <w:jc w:val="both"/>
        <w:rPr>
          <w:rFonts w:asciiTheme="minorHAnsi" w:hAnsiTheme="minorHAnsi" w:cs="Microsoft Sans Serif"/>
        </w:rPr>
      </w:pPr>
    </w:p>
    <w:p w14:paraId="0FC56E80" w14:textId="77777777" w:rsidR="00877C6B" w:rsidRPr="00877C6B" w:rsidRDefault="00877C6B" w:rsidP="00877C6B">
      <w:pPr>
        <w:autoSpaceDE w:val="0"/>
        <w:autoSpaceDN w:val="0"/>
        <w:adjustRightInd w:val="0"/>
        <w:spacing w:line="276" w:lineRule="auto"/>
        <w:jc w:val="both"/>
        <w:rPr>
          <w:rFonts w:asciiTheme="minorHAnsi" w:hAnsiTheme="minorHAnsi" w:cs="Microsoft Sans Serif"/>
        </w:rPr>
      </w:pPr>
      <w:r w:rsidRPr="00877C6B">
        <w:rPr>
          <w:rFonts w:asciiTheme="minorHAnsi" w:hAnsiTheme="minorHAnsi" w:cs="Microsoft Sans Serif"/>
        </w:rPr>
        <w:t xml:space="preserve">Ponudnik, ki v sistemu e-JN oddaja ponudbo, naloži svoj ESPD v razdelek »ESPD – ponudnik«, ESPD ostalih sodelujočih pa naloži v razdelek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242CE431" w14:textId="77777777" w:rsidR="00877C6B" w:rsidRPr="00877C6B" w:rsidRDefault="00877C6B" w:rsidP="00877C6B">
      <w:pPr>
        <w:autoSpaceDE w:val="0"/>
        <w:autoSpaceDN w:val="0"/>
        <w:adjustRightInd w:val="0"/>
        <w:spacing w:line="276" w:lineRule="auto"/>
        <w:jc w:val="both"/>
        <w:rPr>
          <w:rFonts w:asciiTheme="minorHAnsi" w:hAnsiTheme="minorHAnsi" w:cs="Microsoft Sans Serif"/>
        </w:rPr>
      </w:pPr>
    </w:p>
    <w:p w14:paraId="693AEE69" w14:textId="77777777" w:rsidR="00877C6B" w:rsidRPr="00877C6B" w:rsidRDefault="00877C6B" w:rsidP="00877C6B">
      <w:pPr>
        <w:autoSpaceDE w:val="0"/>
        <w:autoSpaceDN w:val="0"/>
        <w:adjustRightInd w:val="0"/>
        <w:spacing w:line="276" w:lineRule="auto"/>
        <w:jc w:val="both"/>
        <w:rPr>
          <w:rFonts w:asciiTheme="minorHAnsi" w:hAnsiTheme="minorHAnsi" w:cs="Microsoft Sans Serif"/>
        </w:rPr>
      </w:pPr>
      <w:r w:rsidRPr="00877C6B">
        <w:rPr>
          <w:rFonts w:asciiTheme="minorHAnsi" w:hAnsiTheme="minorHAnsi" w:cs="Microsoft Sans Serif"/>
        </w:rPr>
        <w:t xml:space="preserve">Za ostale sodelujoče ponudnik v razdelek »ESPD – ostali sodelujoči« priloži podpisane ESPD v pdf. obliki, ali v elektronski obliki podpisan xml. </w:t>
      </w:r>
    </w:p>
    <w:p w14:paraId="68C12F20" w14:textId="77777777" w:rsidR="002E3ED4" w:rsidRPr="002E3ED4" w:rsidRDefault="002E3ED4" w:rsidP="002E3ED4">
      <w:pPr>
        <w:autoSpaceDE w:val="0"/>
        <w:autoSpaceDN w:val="0"/>
        <w:adjustRightInd w:val="0"/>
        <w:spacing w:line="276" w:lineRule="auto"/>
        <w:jc w:val="both"/>
        <w:rPr>
          <w:rFonts w:asciiTheme="minorHAnsi" w:hAnsiTheme="minorHAnsi" w:cs="Microsoft Sans Serif"/>
        </w:rPr>
      </w:pPr>
    </w:p>
    <w:p w14:paraId="13D35F22" w14:textId="1D3DED08" w:rsidR="001C50D3" w:rsidRPr="00555312" w:rsidRDefault="00555312" w:rsidP="00D551CC">
      <w:pPr>
        <w:pStyle w:val="Odstavekseznama"/>
        <w:numPr>
          <w:ilvl w:val="0"/>
          <w:numId w:val="4"/>
        </w:numPr>
        <w:spacing w:line="276" w:lineRule="auto"/>
        <w:ind w:left="284" w:hanging="284"/>
        <w:jc w:val="center"/>
        <w:rPr>
          <w:rFonts w:asciiTheme="minorHAnsi" w:hAnsiTheme="minorHAnsi"/>
        </w:rPr>
      </w:pPr>
      <w:r w:rsidRPr="00555312">
        <w:rPr>
          <w:rFonts w:asciiTheme="minorHAnsi" w:hAnsiTheme="minorHAnsi"/>
        </w:rPr>
        <w:t>člen</w:t>
      </w:r>
    </w:p>
    <w:p w14:paraId="7EDB0EFC" w14:textId="073123D0" w:rsidR="002E3ED4" w:rsidRPr="002E3ED4" w:rsidRDefault="002E3ED4" w:rsidP="002E3ED4">
      <w:pPr>
        <w:spacing w:line="276" w:lineRule="auto"/>
        <w:jc w:val="both"/>
        <w:rPr>
          <w:rFonts w:asciiTheme="minorHAnsi" w:hAnsiTheme="minorHAnsi"/>
        </w:rPr>
      </w:pPr>
      <w:bookmarkStart w:id="4" w:name="_Toc328557846"/>
      <w:r w:rsidRPr="002E3ED4">
        <w:rPr>
          <w:rFonts w:asciiTheme="minorHAnsi" w:hAnsiTheme="minorHAnsi"/>
        </w:rPr>
        <w:t xml:space="preserve">Odpiranje ponudb bo potekalo avtomatično v informacijskem sistemu e-JN dne </w:t>
      </w:r>
      <w:r w:rsidR="00B77B28">
        <w:rPr>
          <w:rFonts w:asciiTheme="minorHAnsi" w:hAnsiTheme="minorHAnsi"/>
          <w:b/>
        </w:rPr>
        <w:t>10</w:t>
      </w:r>
      <w:r w:rsidRPr="000D1B1B">
        <w:rPr>
          <w:rFonts w:asciiTheme="minorHAnsi" w:hAnsiTheme="minorHAnsi"/>
          <w:b/>
        </w:rPr>
        <w:t xml:space="preserve">. </w:t>
      </w:r>
      <w:r w:rsidR="000D1B1B" w:rsidRPr="000D1B1B">
        <w:rPr>
          <w:rFonts w:asciiTheme="minorHAnsi" w:hAnsiTheme="minorHAnsi"/>
          <w:b/>
        </w:rPr>
        <w:t>5</w:t>
      </w:r>
      <w:r w:rsidRPr="000D1B1B">
        <w:rPr>
          <w:rFonts w:asciiTheme="minorHAnsi" w:hAnsiTheme="minorHAnsi"/>
          <w:b/>
        </w:rPr>
        <w:t>. 201</w:t>
      </w:r>
      <w:r w:rsidR="000D1B1B" w:rsidRPr="000D1B1B">
        <w:rPr>
          <w:rFonts w:asciiTheme="minorHAnsi" w:hAnsiTheme="minorHAnsi"/>
          <w:b/>
        </w:rPr>
        <w:t>9</w:t>
      </w:r>
      <w:r w:rsidRPr="002E3ED4">
        <w:rPr>
          <w:rFonts w:asciiTheme="minorHAnsi" w:hAnsiTheme="minorHAnsi"/>
        </w:rPr>
        <w:t xml:space="preserve"> in se bo začelo </w:t>
      </w:r>
      <w:r w:rsidRPr="002E3ED4">
        <w:rPr>
          <w:rFonts w:asciiTheme="minorHAnsi" w:hAnsiTheme="minorHAnsi"/>
          <w:b/>
        </w:rPr>
        <w:t>ob 1</w:t>
      </w:r>
      <w:r w:rsidR="00C957E3">
        <w:rPr>
          <w:rFonts w:asciiTheme="minorHAnsi" w:hAnsiTheme="minorHAnsi"/>
          <w:b/>
        </w:rPr>
        <w:t>0</w:t>
      </w:r>
      <w:r w:rsidRPr="002E3ED4">
        <w:rPr>
          <w:rFonts w:asciiTheme="minorHAnsi" w:hAnsiTheme="minorHAnsi"/>
          <w:b/>
        </w:rPr>
        <w:t>.</w:t>
      </w:r>
      <w:r w:rsidR="00C957E3">
        <w:rPr>
          <w:rFonts w:asciiTheme="minorHAnsi" w:hAnsiTheme="minorHAnsi"/>
          <w:b/>
        </w:rPr>
        <w:t>0</w:t>
      </w:r>
      <w:r w:rsidRPr="002E3ED4">
        <w:rPr>
          <w:rFonts w:asciiTheme="minorHAnsi" w:hAnsiTheme="minorHAnsi"/>
          <w:b/>
        </w:rPr>
        <w:t>5 uri</w:t>
      </w:r>
      <w:r w:rsidRPr="002E3ED4">
        <w:rPr>
          <w:rFonts w:asciiTheme="minorHAnsi" w:hAnsiTheme="minorHAnsi"/>
        </w:rPr>
        <w:t xml:space="preserve"> na spletnem naslovu. </w:t>
      </w:r>
    </w:p>
    <w:p w14:paraId="34DAC765" w14:textId="77777777" w:rsidR="002E3ED4" w:rsidRPr="002E3ED4" w:rsidRDefault="002E3ED4" w:rsidP="002E3ED4">
      <w:pPr>
        <w:spacing w:line="276" w:lineRule="auto"/>
        <w:jc w:val="both"/>
        <w:rPr>
          <w:rFonts w:asciiTheme="minorHAnsi" w:hAnsiTheme="minorHAnsi"/>
        </w:rPr>
      </w:pPr>
    </w:p>
    <w:p w14:paraId="268C15D6" w14:textId="6E0E13F5" w:rsidR="007E3CAA" w:rsidRDefault="002E3ED4" w:rsidP="00C957E3">
      <w:pPr>
        <w:spacing w:line="276" w:lineRule="auto"/>
        <w:jc w:val="both"/>
        <w:rPr>
          <w:rFonts w:asciiTheme="minorHAnsi" w:hAnsiTheme="minorHAnsi"/>
        </w:rPr>
      </w:pPr>
      <w:r w:rsidRPr="002E3ED4">
        <w:rPr>
          <w:rFonts w:asciiTheme="minorHAnsi" w:hAnsiTheme="minorHAnsi"/>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Javna objava se avtomatično zaključi po preteku 60 minut. Ponudniki, ki so oddali ponudbe, imajo te podatke v informacijskem sistemu e-JN na razpolago v razdelku »Zapisnik o odpiranju ponudb«.</w:t>
      </w:r>
    </w:p>
    <w:p w14:paraId="4B5698F3" w14:textId="77777777" w:rsidR="004A086D" w:rsidRPr="00C957E3" w:rsidRDefault="004A086D" w:rsidP="00C957E3">
      <w:pPr>
        <w:spacing w:line="276" w:lineRule="auto"/>
        <w:jc w:val="both"/>
        <w:rPr>
          <w:rFonts w:asciiTheme="minorHAnsi" w:hAnsiTheme="minorHAnsi"/>
        </w:rPr>
      </w:pPr>
    </w:p>
    <w:p w14:paraId="0926932F" w14:textId="1231A337" w:rsidR="00F527AF" w:rsidRPr="00833343" w:rsidRDefault="0022569C" w:rsidP="00E56389">
      <w:pPr>
        <w:pStyle w:val="Kazalo2"/>
      </w:pPr>
      <w:r>
        <w:t>Obveščanje ponudnikov</w:t>
      </w:r>
      <w:bookmarkEnd w:id="4"/>
    </w:p>
    <w:p w14:paraId="27E91584" w14:textId="77777777" w:rsidR="00F527AF" w:rsidRPr="00833343" w:rsidRDefault="00F527AF" w:rsidP="00E56389">
      <w:pPr>
        <w:spacing w:line="276" w:lineRule="auto"/>
        <w:jc w:val="both"/>
        <w:rPr>
          <w:rFonts w:asciiTheme="minorHAnsi" w:hAnsiTheme="minorHAnsi"/>
        </w:rPr>
      </w:pPr>
    </w:p>
    <w:p w14:paraId="33EB3F92" w14:textId="113A6263" w:rsidR="00F527AF" w:rsidRPr="00555312" w:rsidRDefault="00555312" w:rsidP="00D551CC">
      <w:pPr>
        <w:pStyle w:val="Odstavekseznama"/>
        <w:numPr>
          <w:ilvl w:val="0"/>
          <w:numId w:val="4"/>
        </w:numPr>
        <w:spacing w:line="276" w:lineRule="auto"/>
        <w:jc w:val="center"/>
        <w:rPr>
          <w:rFonts w:asciiTheme="minorHAnsi" w:hAnsiTheme="minorHAnsi"/>
        </w:rPr>
      </w:pPr>
      <w:r w:rsidRPr="00555312">
        <w:rPr>
          <w:rFonts w:asciiTheme="minorHAnsi" w:hAnsiTheme="minorHAnsi"/>
        </w:rPr>
        <w:t>člen</w:t>
      </w:r>
    </w:p>
    <w:p w14:paraId="7B152539" w14:textId="77777777" w:rsidR="008B3D9B" w:rsidRPr="008B3D9B" w:rsidRDefault="008B3D9B" w:rsidP="008B3D9B">
      <w:pPr>
        <w:spacing w:line="276" w:lineRule="auto"/>
        <w:jc w:val="both"/>
        <w:rPr>
          <w:rFonts w:asciiTheme="minorHAnsi" w:hAnsiTheme="minorHAnsi" w:cs="Times"/>
        </w:rPr>
      </w:pPr>
      <w:r w:rsidRPr="008B3D9B">
        <w:rPr>
          <w:rFonts w:asciiTheme="minorHAnsi" w:hAnsiTheme="minorHAnsi"/>
        </w:rPr>
        <w:t>Ponudnik lahko pojasnila o vsebini dokumentacije zahteva preko Portala javnih naročil.</w:t>
      </w:r>
      <w:r w:rsidRPr="008B3D9B">
        <w:rPr>
          <w:rFonts w:asciiTheme="minorHAnsi" w:hAnsiTheme="minorHAnsi" w:cs="Times"/>
        </w:rPr>
        <w:t xml:space="preserve"> </w:t>
      </w:r>
      <w:r w:rsidRPr="008B3D9B">
        <w:rPr>
          <w:rFonts w:asciiTheme="minorHAnsi" w:hAnsiTheme="minorHAnsi"/>
        </w:rPr>
        <w:t>Naročnik odgovori na vsa vprašanja v zvezi z razpisom, ki jih dobi skladno z zahtevanim rokom.</w:t>
      </w:r>
    </w:p>
    <w:p w14:paraId="7541EF8B" w14:textId="77777777" w:rsidR="008B3D9B" w:rsidRPr="008B3D9B" w:rsidRDefault="008B3D9B" w:rsidP="008B3D9B">
      <w:pPr>
        <w:spacing w:line="276" w:lineRule="auto"/>
        <w:jc w:val="both"/>
        <w:rPr>
          <w:rFonts w:asciiTheme="minorHAnsi" w:hAnsiTheme="minorHAnsi" w:cs="Times"/>
        </w:rPr>
      </w:pPr>
    </w:p>
    <w:p w14:paraId="7D8FA0CD" w14:textId="77777777" w:rsidR="008B3D9B" w:rsidRPr="008B3D9B" w:rsidRDefault="008B3D9B" w:rsidP="008B3D9B">
      <w:pPr>
        <w:spacing w:line="276" w:lineRule="auto"/>
        <w:jc w:val="both"/>
        <w:rPr>
          <w:rFonts w:asciiTheme="minorHAnsi" w:hAnsiTheme="minorHAnsi" w:cs="Times"/>
        </w:rPr>
      </w:pPr>
      <w:r w:rsidRPr="008B3D9B">
        <w:rPr>
          <w:rFonts w:asciiTheme="minorHAnsi" w:hAnsiTheme="minorHAnsi"/>
        </w:rPr>
        <w:t>Naročnik lahko pred potekom roka za oddajo ponudb dopolni dokumentacijo v zvezi z javnim naročanjem. Vsaka od teh dopolnitev postane sestavni del dokumentacije in se posreduje preko Portala javnih naročil. Naročnik lahko po potrebi podaljša rok za oddajo ponudb, da ponudnikom omogoči upoštevanje dopolnitev. S premaknitvijo roka za oddajo ponudb se pravice in obveznosti naročnika in ponudnikov vežejo na nove roke, ki posledično izhajajo iz podaljšanega roka za oddajo ponudb.</w:t>
      </w:r>
    </w:p>
    <w:p w14:paraId="0A18DBAD" w14:textId="77777777" w:rsidR="008B3D9B" w:rsidRPr="008B3D9B" w:rsidRDefault="008B3D9B" w:rsidP="008B3D9B">
      <w:pPr>
        <w:spacing w:line="276" w:lineRule="auto"/>
        <w:jc w:val="both"/>
        <w:rPr>
          <w:rFonts w:asciiTheme="minorHAnsi" w:hAnsiTheme="minorHAnsi"/>
        </w:rPr>
      </w:pPr>
    </w:p>
    <w:p w14:paraId="76B0316B" w14:textId="77777777" w:rsidR="008B3D9B" w:rsidRPr="008B3D9B" w:rsidRDefault="008B3D9B" w:rsidP="008B3D9B">
      <w:pPr>
        <w:spacing w:line="276" w:lineRule="auto"/>
        <w:jc w:val="both"/>
        <w:rPr>
          <w:rFonts w:asciiTheme="minorHAnsi" w:hAnsiTheme="minorHAnsi"/>
        </w:rPr>
      </w:pPr>
      <w:r w:rsidRPr="008B3D9B">
        <w:rPr>
          <w:rFonts w:asciiTheme="minorHAnsi" w:hAnsiTheme="minorHAnsi"/>
        </w:rPr>
        <w:t>Naročnik o vseh odločitvah o oddaji javnega naročila iz 90. člena ZJN-3 obvesti ponudnike tako, da podpisano odločitev objavi na portalu javnih naročil. Odločitev se šteje za vročeno ponudniku z dnem objave na portalu javnih naročil.</w:t>
      </w:r>
    </w:p>
    <w:p w14:paraId="3FF221EA" w14:textId="77777777" w:rsidR="0056721C" w:rsidRPr="00833343" w:rsidRDefault="0056721C" w:rsidP="00E56389">
      <w:pPr>
        <w:spacing w:line="276" w:lineRule="auto"/>
        <w:jc w:val="both"/>
        <w:rPr>
          <w:rFonts w:asciiTheme="minorHAnsi" w:hAnsiTheme="minorHAnsi"/>
        </w:rPr>
      </w:pPr>
    </w:p>
    <w:p w14:paraId="3840F524" w14:textId="43BF919E" w:rsidR="00A86BB7" w:rsidRPr="00BE2260" w:rsidRDefault="00A86BB7" w:rsidP="00BE2260">
      <w:pPr>
        <w:pStyle w:val="Kazalo2"/>
      </w:pPr>
      <w:bookmarkStart w:id="5" w:name="_Toc328557847"/>
      <w:r w:rsidRPr="00833343">
        <w:t>Pogoji za priznanje sposobnosti</w:t>
      </w:r>
      <w:bookmarkEnd w:id="5"/>
    </w:p>
    <w:p w14:paraId="2F09253E" w14:textId="4313E811" w:rsidR="00A86BB7" w:rsidRPr="00555312" w:rsidRDefault="00555312" w:rsidP="00D551CC">
      <w:pPr>
        <w:pStyle w:val="Odstavekseznama"/>
        <w:numPr>
          <w:ilvl w:val="0"/>
          <w:numId w:val="4"/>
        </w:numPr>
        <w:spacing w:line="276" w:lineRule="auto"/>
        <w:ind w:left="284" w:hanging="284"/>
        <w:jc w:val="center"/>
        <w:rPr>
          <w:rFonts w:asciiTheme="minorHAnsi" w:hAnsiTheme="minorHAnsi"/>
        </w:rPr>
      </w:pPr>
      <w:r w:rsidRPr="00555312">
        <w:rPr>
          <w:rFonts w:asciiTheme="minorHAnsi" w:hAnsiTheme="minorHAnsi"/>
        </w:rPr>
        <w:t>člen</w:t>
      </w:r>
    </w:p>
    <w:p w14:paraId="77D7B8B3" w14:textId="77777777" w:rsidR="0022569C" w:rsidRPr="00833343" w:rsidRDefault="0022569C" w:rsidP="0022569C">
      <w:pPr>
        <w:spacing w:line="276" w:lineRule="auto"/>
        <w:jc w:val="both"/>
        <w:rPr>
          <w:rFonts w:asciiTheme="minorHAnsi" w:hAnsiTheme="minorHAnsi"/>
        </w:rPr>
      </w:pPr>
      <w:r w:rsidRPr="00833343">
        <w:rPr>
          <w:rFonts w:asciiTheme="minorHAnsi" w:hAnsiTheme="minorHAnsi"/>
        </w:rPr>
        <w:t>Naročnik ponudnikom prizna sposobnost na osnovi izpolnjevanja naslednjih pogojev.</w:t>
      </w:r>
    </w:p>
    <w:p w14:paraId="12D5EFD2" w14:textId="77777777" w:rsidR="003E2355" w:rsidRPr="00833343" w:rsidRDefault="003E2355" w:rsidP="00E56389">
      <w:pPr>
        <w:spacing w:line="276" w:lineRule="auto"/>
        <w:jc w:val="both"/>
        <w:rPr>
          <w:rFonts w:asciiTheme="minorHAnsi" w:hAnsiTheme="minorHAnsi"/>
        </w:rPr>
      </w:pPr>
    </w:p>
    <w:p w14:paraId="45776AC0" w14:textId="2BA10F8A" w:rsidR="001E6FAF" w:rsidRPr="00833343" w:rsidRDefault="0022569C" w:rsidP="00E56389">
      <w:pPr>
        <w:pStyle w:val="Kazalo3"/>
      </w:pPr>
      <w:bookmarkStart w:id="6" w:name="_Toc328557848"/>
      <w:r>
        <w:t>Razlogi za izključitev</w:t>
      </w:r>
      <w:bookmarkEnd w:id="6"/>
    </w:p>
    <w:p w14:paraId="22B3D046" w14:textId="77777777" w:rsidR="00877C6B" w:rsidRDefault="00877C6B" w:rsidP="00877C6B">
      <w:pPr>
        <w:spacing w:line="276" w:lineRule="auto"/>
        <w:jc w:val="both"/>
        <w:rPr>
          <w:rFonts w:asciiTheme="minorHAnsi" w:hAnsiTheme="minorHAnsi"/>
        </w:rPr>
      </w:pPr>
    </w:p>
    <w:p w14:paraId="6749CD1E" w14:textId="77777777" w:rsidR="00877C6B" w:rsidRPr="008D5070" w:rsidRDefault="00877C6B" w:rsidP="00877C6B">
      <w:pPr>
        <w:pStyle w:val="Odstavekseznama"/>
        <w:numPr>
          <w:ilvl w:val="0"/>
          <w:numId w:val="5"/>
        </w:numPr>
        <w:spacing w:line="276" w:lineRule="auto"/>
        <w:ind w:left="284" w:hanging="284"/>
        <w:jc w:val="both"/>
        <w:rPr>
          <w:rFonts w:asciiTheme="minorHAnsi" w:hAnsiTheme="minorHAnsi"/>
        </w:rPr>
      </w:pPr>
      <w:r w:rsidRPr="008D5070">
        <w:rPr>
          <w:rFonts w:asciiTheme="minorHAnsi" w:hAnsiTheme="minorHAnsi"/>
        </w:rPr>
        <w:t>Naročnik bo iz sodelovanja v postopku javnega naročanja izključil ponudnika, če bo pri preverjanju v skladu s 77., 79. in 80. členom ZJN-3 ugotovil ali bil drugače seznanjen, da je bila ponudniku ali osebi, ki je članica upravnega, vodstvenega ali nadzornega organa tega gospodarskega subjekta ali ki ima pooblastila za njegovo zastopanje ali odločanje ali nadzor v njem, izrečena pravnomočna sodba zaradi kaznivih dejanj, kot jih določa 1. odstavek 75. člena ZJN-3.</w:t>
      </w:r>
    </w:p>
    <w:p w14:paraId="154EE0E0" w14:textId="77777777" w:rsidR="00877C6B" w:rsidRPr="006B7250" w:rsidRDefault="00877C6B" w:rsidP="00877C6B">
      <w:pPr>
        <w:spacing w:line="276" w:lineRule="auto"/>
        <w:jc w:val="both"/>
        <w:rPr>
          <w:rFonts w:asciiTheme="minorHAnsi" w:hAnsiTheme="minorHAnsi" w:cs="Times"/>
        </w:rPr>
      </w:pPr>
    </w:p>
    <w:p w14:paraId="0E15B736" w14:textId="77777777" w:rsidR="00877C6B" w:rsidRPr="006B7250" w:rsidRDefault="00877C6B" w:rsidP="00877C6B">
      <w:pPr>
        <w:pStyle w:val="Odstavekseznama"/>
        <w:numPr>
          <w:ilvl w:val="0"/>
          <w:numId w:val="5"/>
        </w:numPr>
        <w:spacing w:line="276" w:lineRule="auto"/>
        <w:ind w:left="284" w:hanging="284"/>
        <w:jc w:val="both"/>
        <w:rPr>
          <w:rFonts w:asciiTheme="minorHAnsi" w:hAnsiTheme="minorHAnsi" w:cs="Times"/>
        </w:rPr>
      </w:pPr>
      <w:r w:rsidRPr="006B7250">
        <w:rPr>
          <w:rFonts w:asciiTheme="minorHAnsi" w:hAnsiTheme="minorHAnsi"/>
        </w:rPr>
        <w:t xml:space="preserve">Naročnik bo iz sodelovanja v postopku javnega naročanja izključil ponudnika, če bo pri preverjanju v skladu s 77., 79. in 80. členom ZJN-3 ugotovil, da ponudnik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7222512E" w14:textId="77777777" w:rsidR="00877C6B" w:rsidRPr="006B7250" w:rsidRDefault="00877C6B" w:rsidP="00877C6B">
      <w:pPr>
        <w:pStyle w:val="Odstavekseznama"/>
        <w:spacing w:line="276" w:lineRule="auto"/>
        <w:ind w:left="284"/>
        <w:jc w:val="both"/>
        <w:rPr>
          <w:rFonts w:asciiTheme="minorHAnsi" w:hAnsiTheme="minorHAnsi" w:cs="Times"/>
        </w:rPr>
      </w:pPr>
      <w:r w:rsidRPr="006B7250">
        <w:rPr>
          <w:rFonts w:asciiTheme="minorHAnsi" w:hAnsiTheme="minorHAnsi"/>
        </w:rPr>
        <w:t>Šteje se, da ponudnik ne izpolnjuje obveznosti iz prejšnjega stavka tudi, če na dan oddaje ponudbe ali prijave ni imel predloženih vseh obračunov davčnih odtegljajev za dohodke iz delovnega razmerja za obdobje zadnjih petih let do dne oddaje ponudbe ali prijave</w:t>
      </w:r>
      <w:r w:rsidRPr="006B7250">
        <w:rPr>
          <w:rFonts w:asciiTheme="minorHAnsi" w:hAnsiTheme="minorHAnsi" w:cs="Times"/>
        </w:rPr>
        <w:t>.</w:t>
      </w:r>
    </w:p>
    <w:p w14:paraId="29914541" w14:textId="77777777" w:rsidR="00877C6B" w:rsidRDefault="00877C6B" w:rsidP="00877C6B">
      <w:pPr>
        <w:spacing w:line="276" w:lineRule="auto"/>
        <w:ind w:left="284"/>
        <w:jc w:val="both"/>
        <w:rPr>
          <w:rFonts w:asciiTheme="minorHAnsi" w:hAnsiTheme="minorHAnsi" w:cs="Times"/>
        </w:rPr>
      </w:pPr>
    </w:p>
    <w:p w14:paraId="258777D2" w14:textId="2ECC19FC" w:rsidR="00877C6B" w:rsidRPr="000D1B1B" w:rsidRDefault="00877C6B" w:rsidP="00877C6B">
      <w:pPr>
        <w:pStyle w:val="Odstavekseznama"/>
        <w:numPr>
          <w:ilvl w:val="0"/>
          <w:numId w:val="5"/>
        </w:numPr>
        <w:spacing w:line="276" w:lineRule="auto"/>
        <w:ind w:left="284" w:hanging="284"/>
        <w:jc w:val="both"/>
        <w:rPr>
          <w:rFonts w:asciiTheme="minorHAnsi" w:hAnsiTheme="minorHAnsi"/>
        </w:rPr>
      </w:pPr>
      <w:r w:rsidRPr="006B7250">
        <w:rPr>
          <w:rFonts w:asciiTheme="minorHAnsi" w:hAnsiTheme="minorHAnsi"/>
        </w:rPr>
        <w:t xml:space="preserve">Naročnik bo iz postopka javnega naročanja izključil </w:t>
      </w:r>
      <w:r>
        <w:rPr>
          <w:rFonts w:asciiTheme="minorHAnsi" w:hAnsiTheme="minorHAnsi"/>
        </w:rPr>
        <w:t>ponudnika</w:t>
      </w:r>
      <w:r w:rsidRPr="006B7250">
        <w:rPr>
          <w:rFonts w:asciiTheme="minorHAnsi" w:hAnsiTheme="minorHAnsi"/>
        </w:rPr>
        <w:t>, če je ta na dan, ko poteče rok za oddajo ponudb, izločen iz postopkov oddaje javnih naročil zaradi uvrstitve v evidenco gospodarskih subjektov z negativnimi referencami.</w:t>
      </w:r>
    </w:p>
    <w:p w14:paraId="590C86AF" w14:textId="77777777" w:rsidR="00877C6B" w:rsidRPr="006B7250" w:rsidRDefault="00877C6B" w:rsidP="00877C6B">
      <w:pPr>
        <w:pStyle w:val="Odstavekseznama"/>
        <w:numPr>
          <w:ilvl w:val="0"/>
          <w:numId w:val="5"/>
        </w:numPr>
        <w:spacing w:line="276" w:lineRule="auto"/>
        <w:ind w:left="284" w:hanging="284"/>
        <w:jc w:val="both"/>
        <w:rPr>
          <w:rFonts w:asciiTheme="minorHAnsi" w:hAnsiTheme="minorHAnsi"/>
        </w:rPr>
      </w:pPr>
      <w:r w:rsidRPr="001C659A">
        <w:rPr>
          <w:rFonts w:asciiTheme="minorHAnsi" w:hAnsiTheme="minorHAnsi"/>
        </w:rPr>
        <w:t xml:space="preserve">Naročnik bo iz postopka javnega naročanja izključil gospodarski subjekt, če je v zadnjih treh letih pred potekom roka za oddajo ponudb pristojni organ Republike Slovenije ali druge države članice ali tretje države pri njem ugotovil najmanj dve kršitvi v zvezi s plačilom za delo, </w:t>
      </w:r>
      <w:r w:rsidRPr="001C659A">
        <w:rPr>
          <w:rFonts w:asciiTheme="minorHAnsi" w:hAnsiTheme="minorHAnsi"/>
        </w:rPr>
        <w:lastRenderedPageBreak/>
        <w:t>delovnim časom, počitki, opravljanjem dela na podlagi pogodb civilnega prava kljub obstoju elementov delovnega razmerja ali v zvezi z zaposlovanjem na črno in za kateri mu je bila s pravnomočno odločitvijo ali več pravnomočnimi odločitvami izrečena globa za prekršek.</w:t>
      </w:r>
    </w:p>
    <w:p w14:paraId="5097C7C8" w14:textId="77777777" w:rsidR="00877C6B" w:rsidRDefault="00877C6B" w:rsidP="00877C6B">
      <w:pPr>
        <w:pStyle w:val="Odstavekseznama"/>
        <w:spacing w:line="276" w:lineRule="auto"/>
        <w:ind w:left="284"/>
        <w:jc w:val="both"/>
        <w:rPr>
          <w:rFonts w:asciiTheme="minorHAnsi" w:hAnsiTheme="minorHAnsi"/>
        </w:rPr>
      </w:pPr>
    </w:p>
    <w:p w14:paraId="69D8262F" w14:textId="77777777" w:rsidR="00877C6B" w:rsidRPr="009240EA" w:rsidRDefault="00877C6B" w:rsidP="00877C6B">
      <w:pPr>
        <w:pStyle w:val="Odstavekseznama"/>
        <w:numPr>
          <w:ilvl w:val="0"/>
          <w:numId w:val="5"/>
        </w:numPr>
        <w:spacing w:line="276" w:lineRule="auto"/>
        <w:ind w:left="284" w:hanging="284"/>
        <w:jc w:val="both"/>
        <w:rPr>
          <w:rFonts w:asciiTheme="minorHAnsi" w:hAnsiTheme="minorHAnsi"/>
        </w:rPr>
      </w:pPr>
      <w:r w:rsidRPr="006B7250">
        <w:rPr>
          <w:rFonts w:asciiTheme="minorHAnsi" w:hAnsiTheme="minorHAnsi"/>
        </w:rPr>
        <w:t xml:space="preserve">Naročnik bo iz postopka javnega </w:t>
      </w:r>
      <w:r>
        <w:rPr>
          <w:rFonts w:asciiTheme="minorHAnsi" w:hAnsiTheme="minorHAnsi"/>
        </w:rPr>
        <w:t xml:space="preserve">naročanja izločil ponudnika, če </w:t>
      </w:r>
      <w:r w:rsidRPr="009240EA">
        <w:rPr>
          <w:rFonts w:asciiTheme="minorHAnsi" w:hAnsiTheme="minorHAnsi"/>
        </w:rPr>
        <w:t xml:space="preserve">se je nad ponudnikom začel postopek zaradi insolventnosti ali prisilnega prenehanja po zakonu, ki ureja postopek zaradi insolventnosti in prisilnega prenehanja, ali postopek likvidacije po zakonu, ki ureja </w:t>
      </w:r>
      <w:r>
        <w:rPr>
          <w:rFonts w:asciiTheme="minorHAnsi" w:hAnsiTheme="minorHAnsi"/>
        </w:rPr>
        <w:t>gospodarske družbe</w:t>
      </w:r>
      <w:r w:rsidRPr="009240EA">
        <w:rPr>
          <w:rFonts w:asciiTheme="minorHAnsi" w:hAnsiTheme="minorHAnsi"/>
        </w:rPr>
        <w:t>, če njegova sredstva ali poslovanje upravlja upravitelj ali sodišče, ali če so njegove poslovne dejavnosti začasno ustavljene, ali če se je v skladu s predpisi druge države nad njim začel postopek ali pa je nastal položaj</w:t>
      </w:r>
      <w:r>
        <w:rPr>
          <w:rFonts w:asciiTheme="minorHAnsi" w:hAnsiTheme="minorHAnsi"/>
        </w:rPr>
        <w:t xml:space="preserve"> z enakimi pravnimi posledicami.</w:t>
      </w:r>
    </w:p>
    <w:p w14:paraId="243DD3CF" w14:textId="77777777" w:rsidR="00877C6B" w:rsidRDefault="00877C6B" w:rsidP="00877C6B">
      <w:pPr>
        <w:spacing w:line="276" w:lineRule="auto"/>
        <w:jc w:val="both"/>
        <w:rPr>
          <w:rFonts w:asciiTheme="minorHAnsi" w:hAnsiTheme="minorHAnsi"/>
        </w:rPr>
      </w:pPr>
    </w:p>
    <w:p w14:paraId="72F373E7" w14:textId="77777777" w:rsidR="00877C6B" w:rsidRDefault="00877C6B" w:rsidP="00877C6B">
      <w:pPr>
        <w:pStyle w:val="Odstavekseznama"/>
        <w:numPr>
          <w:ilvl w:val="0"/>
          <w:numId w:val="5"/>
        </w:numPr>
        <w:spacing w:line="276" w:lineRule="auto"/>
        <w:ind w:left="284" w:hanging="284"/>
        <w:jc w:val="both"/>
        <w:rPr>
          <w:rFonts w:asciiTheme="minorHAnsi" w:hAnsiTheme="minorHAnsi"/>
        </w:rPr>
      </w:pPr>
      <w:r w:rsidRPr="006B7250">
        <w:rPr>
          <w:rFonts w:asciiTheme="minorHAnsi" w:hAnsiTheme="minorHAnsi"/>
        </w:rPr>
        <w:t xml:space="preserve">Naročnik bo iz postopka javnega </w:t>
      </w:r>
      <w:r>
        <w:rPr>
          <w:rFonts w:asciiTheme="minorHAnsi" w:hAnsiTheme="minorHAnsi"/>
        </w:rPr>
        <w:t>naročanja izločil ponudnika, č</w:t>
      </w:r>
      <w:r w:rsidRPr="00C957E3">
        <w:rPr>
          <w:rFonts w:asciiTheme="minorHAnsi" w:hAnsiTheme="minorHAnsi"/>
        </w:rPr>
        <w:t xml:space="preserve">e so se pri </w:t>
      </w:r>
      <w:r>
        <w:rPr>
          <w:rFonts w:asciiTheme="minorHAnsi" w:hAnsiTheme="minorHAnsi"/>
        </w:rPr>
        <w:t>ponudniku</w:t>
      </w:r>
      <w:r w:rsidRPr="00C957E3">
        <w:rPr>
          <w:rFonts w:asciiTheme="minorHAnsi" w:hAnsiTheme="minorHAnsi"/>
        </w:rPr>
        <w:t xml:space="preserve">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r>
        <w:rPr>
          <w:rFonts w:asciiTheme="minorHAnsi" w:hAnsiTheme="minorHAnsi"/>
        </w:rPr>
        <w:t>.</w:t>
      </w:r>
    </w:p>
    <w:p w14:paraId="00B25E9B" w14:textId="77777777" w:rsidR="00877C6B" w:rsidRPr="000A6073" w:rsidRDefault="00877C6B" w:rsidP="00877C6B">
      <w:pPr>
        <w:spacing w:line="276" w:lineRule="auto"/>
        <w:jc w:val="both"/>
        <w:rPr>
          <w:rFonts w:asciiTheme="minorHAnsi" w:hAnsiTheme="minorHAnsi"/>
        </w:rPr>
      </w:pPr>
    </w:p>
    <w:p w14:paraId="55E4132F" w14:textId="77777777" w:rsidR="00877C6B" w:rsidRPr="00833343" w:rsidRDefault="00877C6B" w:rsidP="00877C6B">
      <w:pPr>
        <w:spacing w:line="276" w:lineRule="auto"/>
        <w:jc w:val="both"/>
        <w:rPr>
          <w:rFonts w:asciiTheme="minorHAnsi" w:hAnsiTheme="minorHAnsi" w:cs="Times"/>
        </w:rPr>
      </w:pPr>
      <w:r w:rsidRPr="00833343">
        <w:rPr>
          <w:rFonts w:asciiTheme="minorHAnsi" w:hAnsiTheme="minorHAnsi" w:cs="Times"/>
        </w:rPr>
        <w:t xml:space="preserve">Dokazilo: </w:t>
      </w:r>
      <w:r>
        <w:rPr>
          <w:rFonts w:asciiTheme="minorHAnsi" w:hAnsiTheme="minorHAnsi" w:cs="Times"/>
        </w:rPr>
        <w:t>ESPD</w:t>
      </w:r>
    </w:p>
    <w:p w14:paraId="660E1B48" w14:textId="77777777" w:rsidR="0022569C" w:rsidRDefault="0022569C" w:rsidP="0022569C">
      <w:pPr>
        <w:spacing w:line="276" w:lineRule="auto"/>
        <w:jc w:val="both"/>
        <w:rPr>
          <w:rFonts w:asciiTheme="minorHAnsi" w:hAnsiTheme="minorHAnsi"/>
        </w:rPr>
      </w:pPr>
    </w:p>
    <w:p w14:paraId="538D958A" w14:textId="21F010A9" w:rsidR="007A3C2C" w:rsidRDefault="0022569C" w:rsidP="00BE2260">
      <w:pPr>
        <w:spacing w:line="276" w:lineRule="auto"/>
        <w:ind w:hanging="1"/>
        <w:jc w:val="both"/>
        <w:rPr>
          <w:rFonts w:asciiTheme="minorHAnsi" w:hAnsiTheme="minorHAnsi"/>
        </w:rPr>
      </w:pPr>
      <w:r>
        <w:rPr>
          <w:rFonts w:asciiTheme="minorHAnsi" w:hAnsiTheme="minorHAnsi"/>
        </w:rPr>
        <w:t>P</w:t>
      </w:r>
      <w:r w:rsidRPr="006B7250">
        <w:rPr>
          <w:rFonts w:asciiTheme="minorHAnsi" w:hAnsiTheme="minorHAnsi"/>
        </w:rPr>
        <w:t xml:space="preserve">ogoje iz točk </w:t>
      </w:r>
      <w:r>
        <w:rPr>
          <w:rFonts w:asciiTheme="minorHAnsi" w:hAnsiTheme="minorHAnsi"/>
        </w:rPr>
        <w:t>1, 2, 3, 4</w:t>
      </w:r>
      <w:r w:rsidR="00C957E3">
        <w:rPr>
          <w:rFonts w:asciiTheme="minorHAnsi" w:hAnsiTheme="minorHAnsi"/>
        </w:rPr>
        <w:t>, 5 in 6</w:t>
      </w:r>
      <w:r w:rsidRPr="006B7250">
        <w:rPr>
          <w:rFonts w:asciiTheme="minorHAnsi" w:hAnsiTheme="minorHAnsi"/>
        </w:rPr>
        <w:t xml:space="preserve"> </w:t>
      </w:r>
      <w:r>
        <w:rPr>
          <w:rFonts w:asciiTheme="minorHAnsi" w:hAnsiTheme="minorHAnsi"/>
        </w:rPr>
        <w:t xml:space="preserve">mora </w:t>
      </w:r>
      <w:r w:rsidRPr="006B7250">
        <w:rPr>
          <w:rFonts w:asciiTheme="minorHAnsi" w:hAnsiTheme="minorHAnsi"/>
        </w:rPr>
        <w:t xml:space="preserve">izpolniti vsak od partnerjev </w:t>
      </w:r>
      <w:r>
        <w:rPr>
          <w:rFonts w:asciiTheme="minorHAnsi" w:hAnsiTheme="minorHAnsi"/>
        </w:rPr>
        <w:t xml:space="preserve">v skupni ponudbi posebej, vsi imenovani podizvajalci ter </w:t>
      </w:r>
      <w:r w:rsidRPr="006B7250">
        <w:rPr>
          <w:rFonts w:asciiTheme="minorHAnsi" w:hAnsiTheme="minorHAnsi"/>
        </w:rPr>
        <w:t>tudi subjekti, katerih zmogljivosti uporablja ponudnik</w:t>
      </w:r>
      <w:r>
        <w:rPr>
          <w:rFonts w:asciiTheme="minorHAnsi" w:hAnsiTheme="minorHAnsi"/>
        </w:rPr>
        <w:t>.</w:t>
      </w:r>
      <w:bookmarkStart w:id="7" w:name="_Toc328557849"/>
    </w:p>
    <w:p w14:paraId="29C0D8BB" w14:textId="77777777" w:rsidR="00877C6B" w:rsidRPr="00BE2260" w:rsidRDefault="00877C6B" w:rsidP="00BE2260">
      <w:pPr>
        <w:spacing w:line="276" w:lineRule="auto"/>
        <w:ind w:hanging="1"/>
        <w:jc w:val="both"/>
        <w:rPr>
          <w:rFonts w:asciiTheme="minorHAnsi" w:hAnsiTheme="minorHAnsi"/>
        </w:rPr>
      </w:pPr>
    </w:p>
    <w:p w14:paraId="159DDA08" w14:textId="178E9241" w:rsidR="00523621" w:rsidRPr="00833343" w:rsidRDefault="0022569C" w:rsidP="00E56389">
      <w:pPr>
        <w:pStyle w:val="Kazalo3"/>
      </w:pPr>
      <w:r>
        <w:t>Pogoj</w:t>
      </w:r>
      <w:r w:rsidR="00523621" w:rsidRPr="00833343">
        <w:t>i</w:t>
      </w:r>
      <w:r>
        <w:t xml:space="preserve"> za sodelovanje</w:t>
      </w:r>
      <w:bookmarkEnd w:id="7"/>
    </w:p>
    <w:p w14:paraId="63C2245E" w14:textId="77777777" w:rsidR="00523621" w:rsidRPr="00833343" w:rsidRDefault="00523621" w:rsidP="00E56389">
      <w:pPr>
        <w:spacing w:line="276" w:lineRule="auto"/>
        <w:jc w:val="both"/>
        <w:rPr>
          <w:rFonts w:asciiTheme="minorHAnsi" w:hAnsiTheme="minorHAnsi"/>
        </w:rPr>
      </w:pPr>
    </w:p>
    <w:p w14:paraId="230D5EC0" w14:textId="08F3B54D" w:rsidR="0022569C" w:rsidRDefault="0022569C" w:rsidP="0022569C">
      <w:pPr>
        <w:spacing w:line="276" w:lineRule="auto"/>
        <w:jc w:val="both"/>
        <w:rPr>
          <w:rFonts w:asciiTheme="minorHAnsi" w:hAnsiTheme="minorHAnsi"/>
          <w:u w:val="single"/>
        </w:rPr>
      </w:pPr>
      <w:r w:rsidRPr="00220537">
        <w:rPr>
          <w:rFonts w:asciiTheme="minorHAnsi" w:hAnsiTheme="minorHAnsi"/>
          <w:u w:val="single"/>
        </w:rPr>
        <w:t>Ustreznost za opravljanje poklicne dejavnosti</w:t>
      </w:r>
    </w:p>
    <w:p w14:paraId="19C15751" w14:textId="77777777" w:rsidR="00E17522" w:rsidRPr="001D0578" w:rsidRDefault="00E17522" w:rsidP="0022569C">
      <w:pPr>
        <w:spacing w:line="276" w:lineRule="auto"/>
        <w:jc w:val="both"/>
        <w:rPr>
          <w:rFonts w:asciiTheme="minorHAnsi" w:hAnsiTheme="minorHAnsi"/>
          <w:u w:val="single"/>
        </w:rPr>
      </w:pPr>
    </w:p>
    <w:p w14:paraId="52F8AE36" w14:textId="079B860C" w:rsidR="0022569C" w:rsidRPr="00E92311" w:rsidRDefault="0022569C" w:rsidP="00D551CC">
      <w:pPr>
        <w:pStyle w:val="Odstavekseznama"/>
        <w:numPr>
          <w:ilvl w:val="0"/>
          <w:numId w:val="5"/>
        </w:numPr>
        <w:spacing w:line="276" w:lineRule="auto"/>
        <w:ind w:left="284" w:hanging="284"/>
        <w:jc w:val="both"/>
        <w:rPr>
          <w:rFonts w:asciiTheme="minorHAnsi" w:hAnsiTheme="minorHAnsi" w:cs="Times"/>
        </w:rPr>
      </w:pPr>
      <w:r w:rsidRPr="00563825">
        <w:rPr>
          <w:rFonts w:asciiTheme="minorHAnsi" w:hAnsiTheme="minorHAnsi"/>
        </w:rPr>
        <w:t>Ponudnik, ki nastopa v ponudbi, je pri pristojnem sodišču ali drugem organu registriran za dejavnost, ki jo prevzema v ponudbi</w:t>
      </w:r>
      <w:r w:rsidR="00E92311">
        <w:rPr>
          <w:rFonts w:asciiTheme="minorHAnsi" w:hAnsiTheme="minorHAnsi"/>
        </w:rPr>
        <w:t xml:space="preserve"> </w:t>
      </w:r>
      <w:r w:rsidR="00E92311" w:rsidRPr="00E92311">
        <w:rPr>
          <w:rFonts w:asciiTheme="minorHAnsi" w:eastAsia="Times New Roman" w:hAnsiTheme="minorHAnsi" w:cs="Tahoma"/>
          <w:lang w:eastAsia="sl-SI"/>
        </w:rPr>
        <w:t>in ima veljavno dovoljenje pristojnega organa za opravljanje dejavnosti, ki je predmet javnega naročila, če je za opravljanje take dejavnosti na podlagi posebnega zakona takšno dovoljenje potrebno, ali morajo biti člani posebne organizacije, da bi lahko v državi, v kateri imajo svoj sedež, opravljali storitev</w:t>
      </w:r>
      <w:r w:rsidR="00E92311" w:rsidRPr="00E92311">
        <w:rPr>
          <w:rFonts w:asciiTheme="minorHAnsi" w:eastAsia="Times New Roman" w:hAnsiTheme="minorHAnsi" w:cs="Times New Roman"/>
          <w:lang w:eastAsia="sl-SI"/>
        </w:rPr>
        <w:t>.</w:t>
      </w:r>
    </w:p>
    <w:p w14:paraId="39DA5049" w14:textId="77777777" w:rsidR="0022569C" w:rsidRPr="00E92311" w:rsidRDefault="0022569C" w:rsidP="0022569C">
      <w:pPr>
        <w:spacing w:line="276" w:lineRule="auto"/>
        <w:jc w:val="both"/>
        <w:rPr>
          <w:rFonts w:asciiTheme="minorHAnsi" w:hAnsiTheme="minorHAnsi" w:cs="Times"/>
        </w:rPr>
      </w:pPr>
    </w:p>
    <w:p w14:paraId="45C63AFD" w14:textId="142E1EC5" w:rsidR="0022569C" w:rsidRDefault="0022569C" w:rsidP="0022569C">
      <w:pPr>
        <w:spacing w:line="276" w:lineRule="auto"/>
        <w:jc w:val="both"/>
        <w:rPr>
          <w:rFonts w:asciiTheme="minorHAnsi" w:hAnsiTheme="minorHAnsi" w:cs="Times"/>
        </w:rPr>
      </w:pPr>
      <w:r w:rsidRPr="00833343">
        <w:rPr>
          <w:rFonts w:asciiTheme="minorHAnsi" w:hAnsiTheme="minorHAnsi" w:cs="Times"/>
        </w:rPr>
        <w:t xml:space="preserve">Dokazilo: </w:t>
      </w:r>
      <w:r w:rsidR="00B16870">
        <w:rPr>
          <w:rFonts w:asciiTheme="minorHAnsi" w:hAnsiTheme="minorHAnsi" w:cs="Times"/>
        </w:rPr>
        <w:t>ESPD</w:t>
      </w:r>
      <w:r w:rsidR="00E92311">
        <w:rPr>
          <w:rFonts w:asciiTheme="minorHAnsi" w:hAnsiTheme="minorHAnsi" w:cs="Times"/>
        </w:rPr>
        <w:t xml:space="preserve"> in priloga </w:t>
      </w:r>
      <w:r w:rsidR="00E92311">
        <w:rPr>
          <w:rFonts w:asciiTheme="minorHAnsi" w:hAnsiTheme="minorHAnsi" w:cs="Tahoma"/>
        </w:rPr>
        <w:t>kopija licence za prevoz potnikov v cestnem prometu</w:t>
      </w:r>
    </w:p>
    <w:p w14:paraId="79AEA55F" w14:textId="77777777" w:rsidR="007A3C2C" w:rsidRDefault="007A3C2C" w:rsidP="0022569C">
      <w:pPr>
        <w:spacing w:line="276" w:lineRule="auto"/>
        <w:jc w:val="both"/>
        <w:rPr>
          <w:rFonts w:asciiTheme="minorHAnsi" w:hAnsiTheme="minorHAnsi"/>
        </w:rPr>
      </w:pPr>
    </w:p>
    <w:p w14:paraId="60D1D3CD" w14:textId="372F9015" w:rsidR="0022569C" w:rsidRPr="00563825" w:rsidRDefault="00C55105" w:rsidP="0022569C">
      <w:pPr>
        <w:spacing w:line="276" w:lineRule="auto"/>
        <w:jc w:val="both"/>
        <w:rPr>
          <w:rFonts w:asciiTheme="minorHAnsi" w:hAnsiTheme="minorHAnsi"/>
        </w:rPr>
      </w:pPr>
      <w:r>
        <w:rPr>
          <w:rFonts w:asciiTheme="minorHAnsi" w:hAnsiTheme="minorHAnsi"/>
        </w:rPr>
        <w:t>Pogoj</w:t>
      </w:r>
      <w:r w:rsidR="0022569C">
        <w:rPr>
          <w:rFonts w:asciiTheme="minorHAnsi" w:hAnsiTheme="minorHAnsi"/>
        </w:rPr>
        <w:t xml:space="preserve"> </w:t>
      </w:r>
      <w:r w:rsidR="00C957E3">
        <w:rPr>
          <w:rFonts w:asciiTheme="minorHAnsi" w:hAnsiTheme="minorHAnsi"/>
        </w:rPr>
        <w:t>7</w:t>
      </w:r>
      <w:r w:rsidR="0022569C">
        <w:rPr>
          <w:rFonts w:asciiTheme="minorHAnsi" w:hAnsiTheme="minorHAnsi"/>
        </w:rPr>
        <w:t xml:space="preserve"> mora </w:t>
      </w:r>
      <w:r w:rsidR="0022569C" w:rsidRPr="006B7250">
        <w:rPr>
          <w:rFonts w:asciiTheme="minorHAnsi" w:hAnsiTheme="minorHAnsi"/>
        </w:rPr>
        <w:t xml:space="preserve">izpolniti vsak od partnerjev </w:t>
      </w:r>
      <w:r w:rsidR="0022569C">
        <w:rPr>
          <w:rFonts w:asciiTheme="minorHAnsi" w:hAnsiTheme="minorHAnsi"/>
        </w:rPr>
        <w:t xml:space="preserve">v skupni ponudbi posebej, vsi imenovani podizvajalci ter </w:t>
      </w:r>
      <w:r w:rsidR="0022569C" w:rsidRPr="006B7250">
        <w:rPr>
          <w:rFonts w:asciiTheme="minorHAnsi" w:hAnsiTheme="minorHAnsi"/>
        </w:rPr>
        <w:t>tudi subjekti, katerih zmogljivosti uporablja ponudnik</w:t>
      </w:r>
      <w:r w:rsidR="0022569C">
        <w:rPr>
          <w:rFonts w:asciiTheme="minorHAnsi" w:hAnsiTheme="minorHAnsi"/>
        </w:rPr>
        <w:t>.</w:t>
      </w:r>
    </w:p>
    <w:p w14:paraId="6CB73BC8" w14:textId="77777777" w:rsidR="0022569C" w:rsidRPr="00833343" w:rsidRDefault="0022569C" w:rsidP="0022569C">
      <w:pPr>
        <w:spacing w:line="276" w:lineRule="auto"/>
        <w:jc w:val="both"/>
        <w:rPr>
          <w:rFonts w:asciiTheme="minorHAnsi" w:hAnsiTheme="minorHAnsi" w:cs="Times"/>
        </w:rPr>
      </w:pPr>
    </w:p>
    <w:p w14:paraId="4C7D5F77" w14:textId="36B73A90" w:rsidR="0022569C" w:rsidRPr="00220537" w:rsidRDefault="0022569C" w:rsidP="0022569C">
      <w:pPr>
        <w:spacing w:line="276" w:lineRule="auto"/>
        <w:jc w:val="both"/>
        <w:rPr>
          <w:rFonts w:asciiTheme="minorHAnsi" w:hAnsiTheme="minorHAnsi"/>
          <w:u w:val="single"/>
        </w:rPr>
      </w:pPr>
      <w:r w:rsidRPr="00220537">
        <w:rPr>
          <w:rFonts w:asciiTheme="minorHAnsi" w:hAnsiTheme="minorHAnsi"/>
          <w:u w:val="single"/>
        </w:rPr>
        <w:t>Ekonomski in finančni položaj</w:t>
      </w:r>
    </w:p>
    <w:p w14:paraId="00C44328" w14:textId="77777777" w:rsidR="0022569C" w:rsidRPr="00833343" w:rsidRDefault="0022569C" w:rsidP="0022569C">
      <w:pPr>
        <w:spacing w:line="276" w:lineRule="auto"/>
        <w:jc w:val="both"/>
        <w:rPr>
          <w:rFonts w:asciiTheme="minorHAnsi" w:hAnsiTheme="minorHAnsi"/>
        </w:rPr>
      </w:pPr>
    </w:p>
    <w:p w14:paraId="045110BB" w14:textId="77777777" w:rsidR="0022569C" w:rsidRPr="00563825" w:rsidRDefault="0022569C" w:rsidP="00D551CC">
      <w:pPr>
        <w:pStyle w:val="Odstavekseznama"/>
        <w:numPr>
          <w:ilvl w:val="0"/>
          <w:numId w:val="5"/>
        </w:numPr>
        <w:spacing w:line="276" w:lineRule="auto"/>
        <w:ind w:left="284" w:hanging="284"/>
        <w:jc w:val="both"/>
        <w:rPr>
          <w:rFonts w:asciiTheme="minorHAnsi" w:hAnsiTheme="minorHAnsi"/>
        </w:rPr>
      </w:pPr>
      <w:r w:rsidRPr="00563825">
        <w:rPr>
          <w:rFonts w:asciiTheme="minorHAnsi" w:hAnsiTheme="minorHAnsi"/>
        </w:rPr>
        <w:t>Ponudnik v zadnjih šestih mesecih pred rokom za oddajo ponudbe ni imel blokiranih transakcijskih računov.</w:t>
      </w:r>
    </w:p>
    <w:p w14:paraId="34FB7614" w14:textId="77777777" w:rsidR="0022569C" w:rsidRPr="00833343" w:rsidRDefault="0022569C" w:rsidP="0022569C">
      <w:pPr>
        <w:pStyle w:val="Odstavekseznama"/>
        <w:spacing w:line="276" w:lineRule="auto"/>
        <w:ind w:left="284"/>
        <w:jc w:val="both"/>
        <w:rPr>
          <w:rFonts w:asciiTheme="minorHAnsi" w:hAnsiTheme="minorHAnsi"/>
        </w:rPr>
      </w:pPr>
    </w:p>
    <w:p w14:paraId="7E83AE53" w14:textId="73014C55" w:rsidR="001507F7" w:rsidRPr="001507F7" w:rsidRDefault="002C2A57" w:rsidP="00D551CC">
      <w:pPr>
        <w:pStyle w:val="Odstavekseznama"/>
        <w:numPr>
          <w:ilvl w:val="0"/>
          <w:numId w:val="5"/>
        </w:numPr>
        <w:spacing w:line="276" w:lineRule="auto"/>
        <w:ind w:left="284" w:hanging="284"/>
        <w:jc w:val="both"/>
        <w:rPr>
          <w:rFonts w:asciiTheme="minorHAnsi" w:hAnsiTheme="minorHAnsi" w:cs="Tahoma"/>
        </w:rPr>
      </w:pPr>
      <w:r w:rsidRPr="00833343">
        <w:rPr>
          <w:rFonts w:asciiTheme="minorHAnsi" w:hAnsiTheme="minorHAnsi"/>
        </w:rPr>
        <w:t>Ponudnik sprejema plačilo trideseti (30.) dan od prejema pravilno izstavljenega računa</w:t>
      </w:r>
      <w:r w:rsidRPr="008167E7">
        <w:rPr>
          <w:rFonts w:asciiTheme="minorHAnsi" w:hAnsiTheme="minorHAnsi"/>
        </w:rPr>
        <w:t>.</w:t>
      </w:r>
    </w:p>
    <w:p w14:paraId="1944BDA3" w14:textId="77777777" w:rsidR="001507F7" w:rsidRPr="001507F7" w:rsidRDefault="001507F7" w:rsidP="001507F7">
      <w:pPr>
        <w:pStyle w:val="Odstavekseznama"/>
        <w:rPr>
          <w:rFonts w:asciiTheme="minorHAnsi" w:hAnsiTheme="minorHAnsi" w:cs="Times"/>
        </w:rPr>
      </w:pPr>
    </w:p>
    <w:p w14:paraId="24551FF6" w14:textId="01B3DA05" w:rsidR="00CC3D8C" w:rsidRPr="00CC3D8C" w:rsidRDefault="00CC3D8C" w:rsidP="00CC3D8C">
      <w:pPr>
        <w:pStyle w:val="Odstavekseznama"/>
        <w:numPr>
          <w:ilvl w:val="0"/>
          <w:numId w:val="5"/>
        </w:numPr>
        <w:spacing w:line="276" w:lineRule="auto"/>
        <w:ind w:left="426" w:hanging="426"/>
        <w:jc w:val="both"/>
        <w:rPr>
          <w:rFonts w:asciiTheme="minorHAnsi" w:hAnsiTheme="minorHAnsi" w:cs="Tahoma"/>
        </w:rPr>
      </w:pPr>
      <w:r w:rsidRPr="00CC3D8C">
        <w:rPr>
          <w:rFonts w:asciiTheme="minorHAnsi" w:hAnsiTheme="minorHAnsi" w:cs="Times"/>
        </w:rPr>
        <w:t>Ponudnik mora imeti sklenjeno zavarovanje za odgovornost proti tretji osebi in zavarovanje za materialno škodo, ki se nanašata na opravljanje storitev prevoza v cestnem prometu, ves čas veljavnosti okvirnega sporazuma.</w:t>
      </w:r>
    </w:p>
    <w:p w14:paraId="6BBFB2A1" w14:textId="77777777" w:rsidR="00CC3D8C" w:rsidRDefault="00CC3D8C" w:rsidP="00CC3D8C">
      <w:pPr>
        <w:spacing w:line="276" w:lineRule="auto"/>
        <w:jc w:val="both"/>
        <w:rPr>
          <w:rFonts w:asciiTheme="minorHAnsi" w:hAnsiTheme="minorHAnsi" w:cs="Times"/>
        </w:rPr>
      </w:pPr>
    </w:p>
    <w:p w14:paraId="70B7E406" w14:textId="0EF24625" w:rsidR="00CC3D8C" w:rsidRPr="00CC3D8C" w:rsidRDefault="000D1B1B" w:rsidP="00CC3D8C">
      <w:pPr>
        <w:spacing w:line="276" w:lineRule="auto"/>
        <w:ind w:firstLine="426"/>
        <w:jc w:val="both"/>
        <w:rPr>
          <w:rFonts w:asciiTheme="minorHAnsi" w:hAnsiTheme="minorHAnsi" w:cs="Times"/>
        </w:rPr>
      </w:pPr>
      <w:r>
        <w:rPr>
          <w:rFonts w:asciiTheme="minorHAnsi" w:hAnsiTheme="minorHAnsi" w:cs="Times"/>
        </w:rPr>
        <w:t>Dokazilo: OBRAZEC-6</w:t>
      </w:r>
      <w:r w:rsidR="00CC3D8C">
        <w:rPr>
          <w:rFonts w:asciiTheme="minorHAnsi" w:hAnsiTheme="minorHAnsi" w:cs="Times"/>
        </w:rPr>
        <w:t xml:space="preserve"> in kopija</w:t>
      </w:r>
      <w:r w:rsidR="00CC3D8C" w:rsidRPr="00CC3D8C">
        <w:rPr>
          <w:rFonts w:asciiTheme="minorHAnsi" w:hAnsiTheme="minorHAnsi" w:cs="Times"/>
        </w:rPr>
        <w:t xml:space="preserve"> zavarovalne police.</w:t>
      </w:r>
    </w:p>
    <w:p w14:paraId="49199D0E" w14:textId="77777777" w:rsidR="00CC3D8C" w:rsidRDefault="00CC3D8C" w:rsidP="00CC3D8C">
      <w:pPr>
        <w:spacing w:line="276" w:lineRule="auto"/>
        <w:jc w:val="both"/>
        <w:rPr>
          <w:rFonts w:asciiTheme="minorHAnsi" w:hAnsiTheme="minorHAnsi" w:cs="Times"/>
        </w:rPr>
      </w:pPr>
    </w:p>
    <w:p w14:paraId="546F7625" w14:textId="31522DC8" w:rsidR="00E3092D" w:rsidRDefault="00E3092D" w:rsidP="00D551CC">
      <w:pPr>
        <w:pStyle w:val="Odstavekseznama"/>
        <w:numPr>
          <w:ilvl w:val="0"/>
          <w:numId w:val="5"/>
        </w:numPr>
        <w:spacing w:line="276" w:lineRule="auto"/>
        <w:ind w:left="426" w:hanging="426"/>
        <w:jc w:val="both"/>
        <w:rPr>
          <w:rFonts w:asciiTheme="minorHAnsi" w:hAnsiTheme="minorHAnsi" w:cs="Times"/>
        </w:rPr>
      </w:pPr>
      <w:r w:rsidRPr="00E3092D">
        <w:rPr>
          <w:rFonts w:asciiTheme="minorHAnsi" w:hAnsiTheme="minorHAnsi" w:cs="Times"/>
        </w:rPr>
        <w:t>Ponudnik mora imeti na dan izdaje bonitetnega obrazca zadnjo aktualno bonitetno oceno po pravilih Basel II vsaj SB</w:t>
      </w:r>
      <w:r w:rsidR="00E1106B">
        <w:rPr>
          <w:rFonts w:asciiTheme="minorHAnsi" w:hAnsiTheme="minorHAnsi" w:cs="Times"/>
        </w:rPr>
        <w:t>6</w:t>
      </w:r>
      <w:r w:rsidRPr="00E3092D">
        <w:rPr>
          <w:rFonts w:asciiTheme="minorHAnsi" w:hAnsiTheme="minorHAnsi" w:cs="Times"/>
        </w:rPr>
        <w:t>. Ponudnik iz tujine predloži bonitetno oceno institucije, primerljive AJPES-u, ki vodi bonitetne ocene po pravilih Basel II in bilančne izkaze zadnjega poslovnega leta delovanja</w:t>
      </w:r>
      <w:r>
        <w:rPr>
          <w:rFonts w:asciiTheme="minorHAnsi" w:hAnsiTheme="minorHAnsi" w:cs="Times"/>
        </w:rPr>
        <w:t>.</w:t>
      </w:r>
    </w:p>
    <w:p w14:paraId="27242CC1" w14:textId="77777777" w:rsidR="00E3092D" w:rsidRDefault="00E3092D" w:rsidP="00E3092D">
      <w:pPr>
        <w:spacing w:line="276" w:lineRule="auto"/>
        <w:ind w:left="284"/>
        <w:jc w:val="both"/>
        <w:rPr>
          <w:rFonts w:asciiTheme="minorHAnsi" w:hAnsiTheme="minorHAnsi" w:cs="Times"/>
        </w:rPr>
      </w:pPr>
    </w:p>
    <w:p w14:paraId="5DFD89C8" w14:textId="77777777" w:rsidR="00E3092D" w:rsidRDefault="00E3092D" w:rsidP="00E3092D">
      <w:pPr>
        <w:spacing w:line="276" w:lineRule="auto"/>
        <w:ind w:left="1440" w:hanging="1156"/>
        <w:jc w:val="both"/>
        <w:rPr>
          <w:rFonts w:asciiTheme="minorHAnsi" w:hAnsiTheme="minorHAnsi" w:cs="Times"/>
        </w:rPr>
      </w:pPr>
      <w:r>
        <w:rPr>
          <w:rFonts w:asciiTheme="minorHAnsi" w:hAnsiTheme="minorHAnsi" w:cs="Times"/>
        </w:rPr>
        <w:t>Dokazilo:</w:t>
      </w:r>
      <w:r>
        <w:rPr>
          <w:rFonts w:asciiTheme="minorHAnsi" w:hAnsiTheme="minorHAnsi" w:cs="Times"/>
        </w:rPr>
        <w:tab/>
        <w:t>Obrazec</w:t>
      </w:r>
      <w:r w:rsidRPr="00E3092D">
        <w:rPr>
          <w:rFonts w:asciiTheme="minorHAnsi" w:hAnsiTheme="minorHAnsi" w:cs="Times"/>
        </w:rPr>
        <w:t xml:space="preserve"> Ajpes S.BON iz katerega so razvidni navedeni podatki </w:t>
      </w:r>
      <w:r>
        <w:rPr>
          <w:rFonts w:asciiTheme="minorHAnsi" w:hAnsiTheme="minorHAnsi" w:cs="Times"/>
        </w:rPr>
        <w:t>oz.</w:t>
      </w:r>
      <w:r w:rsidRPr="00E3092D">
        <w:rPr>
          <w:rFonts w:asciiTheme="minorHAnsi" w:hAnsiTheme="minorHAnsi" w:cs="Times"/>
        </w:rPr>
        <w:t xml:space="preserve"> iz primerljivih obrazcev za ponudnike iz tujine (izdelana po standardu Basel II). </w:t>
      </w:r>
    </w:p>
    <w:p w14:paraId="4A484356" w14:textId="629BA2A8" w:rsidR="00E3092D" w:rsidRPr="00E3092D" w:rsidRDefault="00E3092D" w:rsidP="00E3092D">
      <w:pPr>
        <w:spacing w:line="276" w:lineRule="auto"/>
        <w:ind w:left="1440"/>
        <w:jc w:val="both"/>
        <w:rPr>
          <w:rFonts w:asciiTheme="minorHAnsi" w:hAnsiTheme="minorHAnsi" w:cs="Times"/>
        </w:rPr>
      </w:pPr>
      <w:r w:rsidRPr="00E3092D">
        <w:rPr>
          <w:rFonts w:asciiTheme="minorHAnsi" w:hAnsiTheme="minorHAnsi" w:cs="Times"/>
        </w:rPr>
        <w:t>Dokazilo ne sme biti starejše od 30 dni od roka za oddajo ponudb.</w:t>
      </w:r>
    </w:p>
    <w:p w14:paraId="2F487426" w14:textId="77777777" w:rsidR="00E3092D" w:rsidRDefault="00E3092D" w:rsidP="0022569C">
      <w:pPr>
        <w:spacing w:line="276" w:lineRule="auto"/>
        <w:jc w:val="both"/>
        <w:rPr>
          <w:rFonts w:asciiTheme="minorHAnsi" w:hAnsiTheme="minorHAnsi"/>
        </w:rPr>
      </w:pPr>
    </w:p>
    <w:p w14:paraId="0B55F9A0" w14:textId="150F7807" w:rsidR="00E4009C" w:rsidRDefault="0022569C" w:rsidP="00AC3890">
      <w:pPr>
        <w:spacing w:line="276" w:lineRule="auto"/>
        <w:jc w:val="both"/>
        <w:rPr>
          <w:rFonts w:asciiTheme="minorHAnsi" w:hAnsiTheme="minorHAnsi"/>
        </w:rPr>
      </w:pPr>
      <w:r>
        <w:rPr>
          <w:rFonts w:asciiTheme="minorHAnsi" w:hAnsiTheme="minorHAnsi"/>
        </w:rPr>
        <w:t>Pogoj</w:t>
      </w:r>
      <w:r w:rsidR="00E3092D">
        <w:rPr>
          <w:rFonts w:asciiTheme="minorHAnsi" w:hAnsiTheme="minorHAnsi"/>
        </w:rPr>
        <w:t>e</w:t>
      </w:r>
      <w:r>
        <w:rPr>
          <w:rFonts w:asciiTheme="minorHAnsi" w:hAnsiTheme="minorHAnsi"/>
        </w:rPr>
        <w:t xml:space="preserve"> </w:t>
      </w:r>
      <w:r w:rsidR="00E4009C">
        <w:rPr>
          <w:rFonts w:asciiTheme="minorHAnsi" w:hAnsiTheme="minorHAnsi"/>
        </w:rPr>
        <w:t>8, 9</w:t>
      </w:r>
      <w:r w:rsidR="001507F7">
        <w:rPr>
          <w:rFonts w:asciiTheme="minorHAnsi" w:hAnsiTheme="minorHAnsi"/>
        </w:rPr>
        <w:t>, 10</w:t>
      </w:r>
      <w:r w:rsidR="00E4009C">
        <w:rPr>
          <w:rFonts w:asciiTheme="minorHAnsi" w:hAnsiTheme="minorHAnsi"/>
        </w:rPr>
        <w:t xml:space="preserve"> </w:t>
      </w:r>
      <w:r w:rsidR="00E3092D">
        <w:rPr>
          <w:rFonts w:asciiTheme="minorHAnsi" w:hAnsiTheme="minorHAnsi"/>
        </w:rPr>
        <w:t xml:space="preserve">in </w:t>
      </w:r>
      <w:r w:rsidR="00E4009C">
        <w:rPr>
          <w:rFonts w:asciiTheme="minorHAnsi" w:hAnsiTheme="minorHAnsi"/>
        </w:rPr>
        <w:t>11</w:t>
      </w:r>
      <w:r w:rsidR="00E3092D">
        <w:rPr>
          <w:rFonts w:asciiTheme="minorHAnsi" w:hAnsiTheme="minorHAnsi"/>
        </w:rPr>
        <w:t xml:space="preserve"> </w:t>
      </w:r>
      <w:r>
        <w:rPr>
          <w:rFonts w:asciiTheme="minorHAnsi" w:hAnsiTheme="minorHAnsi"/>
        </w:rPr>
        <w:t xml:space="preserve">mora </w:t>
      </w:r>
      <w:r w:rsidRPr="006B7250">
        <w:rPr>
          <w:rFonts w:asciiTheme="minorHAnsi" w:hAnsiTheme="minorHAnsi"/>
        </w:rPr>
        <w:t xml:space="preserve">izpolniti vsak od partnerjev </w:t>
      </w:r>
      <w:r>
        <w:rPr>
          <w:rFonts w:asciiTheme="minorHAnsi" w:hAnsiTheme="minorHAnsi"/>
        </w:rPr>
        <w:t>v skupni ponudbi posebej.</w:t>
      </w:r>
      <w:r w:rsidR="00AC3890">
        <w:rPr>
          <w:rFonts w:asciiTheme="minorHAnsi" w:hAnsiTheme="minorHAnsi"/>
        </w:rPr>
        <w:t xml:space="preserve"> </w:t>
      </w:r>
      <w:r w:rsidR="00AC3890" w:rsidRPr="00AC3890">
        <w:rPr>
          <w:rFonts w:asciiTheme="minorHAnsi" w:hAnsiTheme="minorHAnsi"/>
        </w:rPr>
        <w:t>Vsi imenovani podizvajalci morajo izpolniti pogoje 8, 9 in 10.</w:t>
      </w:r>
    </w:p>
    <w:p w14:paraId="768F7B38" w14:textId="77777777" w:rsidR="00AC3890" w:rsidRPr="00AC3890" w:rsidRDefault="00AC3890">
      <w:pPr>
        <w:rPr>
          <w:rFonts w:asciiTheme="minorHAnsi" w:hAnsiTheme="minorHAnsi"/>
        </w:rPr>
      </w:pPr>
    </w:p>
    <w:p w14:paraId="107D87F6" w14:textId="3C0B3056" w:rsidR="0022569C" w:rsidRPr="00220537" w:rsidRDefault="0022569C" w:rsidP="0022569C">
      <w:pPr>
        <w:spacing w:line="276" w:lineRule="auto"/>
        <w:jc w:val="both"/>
        <w:rPr>
          <w:rFonts w:asciiTheme="minorHAnsi" w:hAnsiTheme="minorHAnsi"/>
          <w:u w:val="single"/>
        </w:rPr>
      </w:pPr>
      <w:r w:rsidRPr="00220537">
        <w:rPr>
          <w:rFonts w:asciiTheme="minorHAnsi" w:hAnsiTheme="minorHAnsi"/>
          <w:u w:val="single"/>
        </w:rPr>
        <w:t>Tehnična in strokovna sposobnost</w:t>
      </w:r>
    </w:p>
    <w:p w14:paraId="5967EEC6" w14:textId="77777777" w:rsidR="00040D76" w:rsidRDefault="00040D76" w:rsidP="00E56389">
      <w:pPr>
        <w:spacing w:line="276" w:lineRule="auto"/>
        <w:jc w:val="both"/>
        <w:rPr>
          <w:rFonts w:asciiTheme="minorHAnsi" w:hAnsiTheme="minorHAnsi"/>
        </w:rPr>
      </w:pPr>
    </w:p>
    <w:p w14:paraId="09344281" w14:textId="77777777" w:rsidR="00025569" w:rsidRPr="00606EDB" w:rsidRDefault="00E1106B" w:rsidP="00E1106B">
      <w:pPr>
        <w:pStyle w:val="Odstavekseznama"/>
        <w:numPr>
          <w:ilvl w:val="0"/>
          <w:numId w:val="5"/>
        </w:numPr>
        <w:spacing w:line="276" w:lineRule="auto"/>
        <w:ind w:left="426" w:hanging="426"/>
        <w:jc w:val="both"/>
        <w:rPr>
          <w:rFonts w:asciiTheme="minorHAnsi" w:hAnsiTheme="minorHAnsi" w:cs="Tahoma"/>
        </w:rPr>
      </w:pPr>
      <w:r w:rsidRPr="00606EDB">
        <w:rPr>
          <w:rFonts w:asciiTheme="minorHAnsi" w:hAnsiTheme="minorHAnsi" w:cs="Arial"/>
          <w:iCs/>
        </w:rPr>
        <w:t>Ponudnik, ki oddaja ponudbo</w:t>
      </w:r>
      <w:r w:rsidR="00025569" w:rsidRPr="00606EDB">
        <w:rPr>
          <w:rFonts w:asciiTheme="minorHAnsi" w:hAnsiTheme="minorHAnsi" w:cs="Arial"/>
          <w:iCs/>
        </w:rPr>
        <w:t xml:space="preserve"> </w:t>
      </w:r>
      <w:r w:rsidRPr="00606EDB">
        <w:rPr>
          <w:rFonts w:asciiTheme="minorHAnsi" w:hAnsiTheme="minorHAnsi" w:cs="Arial"/>
          <w:iCs/>
        </w:rPr>
        <w:t>mora izkazati, da je v zadnjih treh (3) letih od dneva oddaje ponudbe sam ali s partnerji v skupni ponudbi ali kot imenovani podizavajalec že izvajal</w:t>
      </w:r>
      <w:r w:rsidR="00025569" w:rsidRPr="00606EDB">
        <w:rPr>
          <w:rFonts w:asciiTheme="minorHAnsi" w:hAnsiTheme="minorHAnsi" w:cs="Arial"/>
          <w:iCs/>
        </w:rPr>
        <w:t>:</w:t>
      </w:r>
    </w:p>
    <w:p w14:paraId="4202488C" w14:textId="77777777" w:rsidR="00025569" w:rsidRPr="00606EDB" w:rsidRDefault="00025569" w:rsidP="00025569">
      <w:pPr>
        <w:pStyle w:val="Odstavekseznama"/>
        <w:spacing w:line="276" w:lineRule="auto"/>
        <w:ind w:left="426"/>
        <w:jc w:val="both"/>
        <w:rPr>
          <w:rFonts w:asciiTheme="minorHAnsi" w:hAnsiTheme="minorHAnsi" w:cs="Tahoma"/>
        </w:rPr>
      </w:pPr>
    </w:p>
    <w:p w14:paraId="55BEB4C6" w14:textId="182FD8DC" w:rsidR="00E1106B" w:rsidRPr="00606EDB" w:rsidRDefault="00025569" w:rsidP="00CC3D8C">
      <w:pPr>
        <w:pStyle w:val="Odstavekseznama"/>
        <w:numPr>
          <w:ilvl w:val="0"/>
          <w:numId w:val="17"/>
        </w:numPr>
        <w:spacing w:line="276" w:lineRule="auto"/>
        <w:jc w:val="both"/>
        <w:rPr>
          <w:rFonts w:asciiTheme="minorHAnsi" w:hAnsiTheme="minorHAnsi" w:cs="Arial"/>
          <w:iCs/>
        </w:rPr>
      </w:pPr>
      <w:r w:rsidRPr="00606EDB">
        <w:rPr>
          <w:rFonts w:asciiTheme="minorHAnsi" w:hAnsiTheme="minorHAnsi" w:cs="Tahoma"/>
        </w:rPr>
        <w:t>SKLOP 1:</w:t>
      </w:r>
      <w:r w:rsidR="00CC3D8C" w:rsidRPr="00606EDB">
        <w:rPr>
          <w:rFonts w:asciiTheme="minorHAnsi" w:hAnsiTheme="minorHAnsi" w:cs="Tahoma"/>
        </w:rPr>
        <w:t xml:space="preserve"> s</w:t>
      </w:r>
      <w:r w:rsidR="00E1106B" w:rsidRPr="00606EDB">
        <w:rPr>
          <w:rFonts w:asciiTheme="minorHAnsi" w:hAnsiTheme="minorHAnsi" w:cs="Arial"/>
          <w:iCs/>
        </w:rPr>
        <w:t xml:space="preserve">toritev </w:t>
      </w:r>
      <w:r w:rsidR="000D1B1B">
        <w:rPr>
          <w:rFonts w:asciiTheme="minorHAnsi" w:hAnsiTheme="minorHAnsi" w:cs="Arial"/>
          <w:iCs/>
          <w:u w:val="single"/>
        </w:rPr>
        <w:t>rednega</w:t>
      </w:r>
      <w:r w:rsidR="00606EDB" w:rsidRPr="00606EDB">
        <w:rPr>
          <w:rFonts w:asciiTheme="minorHAnsi" w:hAnsiTheme="minorHAnsi" w:cs="Arial"/>
          <w:iCs/>
          <w:u w:val="single"/>
        </w:rPr>
        <w:t xml:space="preserve"> linijskega </w:t>
      </w:r>
      <w:r w:rsidR="00E1106B" w:rsidRPr="00606EDB">
        <w:rPr>
          <w:rFonts w:asciiTheme="minorHAnsi" w:hAnsiTheme="minorHAnsi" w:cs="Arial"/>
          <w:iCs/>
          <w:u w:val="single"/>
        </w:rPr>
        <w:t xml:space="preserve">prevoza </w:t>
      </w:r>
      <w:r w:rsidRPr="00606EDB">
        <w:rPr>
          <w:rFonts w:asciiTheme="minorHAnsi" w:hAnsiTheme="minorHAnsi" w:cs="Arial"/>
          <w:iCs/>
          <w:u w:val="single"/>
        </w:rPr>
        <w:t>osnovno</w:t>
      </w:r>
      <w:r w:rsidR="00E1106B" w:rsidRPr="00606EDB">
        <w:rPr>
          <w:rFonts w:asciiTheme="minorHAnsi" w:hAnsiTheme="minorHAnsi" w:cs="Arial"/>
          <w:iCs/>
          <w:u w:val="single"/>
        </w:rPr>
        <w:t>šolskih otrok</w:t>
      </w:r>
      <w:r w:rsidR="00E1106B" w:rsidRPr="00606EDB">
        <w:rPr>
          <w:rFonts w:asciiTheme="minorHAnsi" w:hAnsiTheme="minorHAnsi" w:cs="Arial"/>
          <w:iCs/>
        </w:rPr>
        <w:t xml:space="preserve"> </w:t>
      </w:r>
      <w:r w:rsidRPr="00606EDB">
        <w:rPr>
          <w:rFonts w:asciiTheme="minorHAnsi" w:hAnsiTheme="minorHAnsi" w:cs="Arial"/>
          <w:iCs/>
        </w:rPr>
        <w:t xml:space="preserve">vsaj za obdobje dveh (2) zaporednih šolskih let </w:t>
      </w:r>
      <w:r w:rsidR="00E1106B" w:rsidRPr="00606EDB">
        <w:rPr>
          <w:rFonts w:asciiTheme="minorHAnsi" w:hAnsiTheme="minorHAnsi" w:cs="Arial"/>
          <w:iCs/>
        </w:rPr>
        <w:t xml:space="preserve">za vsaj </w:t>
      </w:r>
      <w:r w:rsidR="00CC3D8C" w:rsidRPr="00606EDB">
        <w:rPr>
          <w:rFonts w:asciiTheme="minorHAnsi" w:hAnsiTheme="minorHAnsi" w:cs="Arial"/>
          <w:iCs/>
        </w:rPr>
        <w:t>dva (2</w:t>
      </w:r>
      <w:r w:rsidR="00E1106B" w:rsidRPr="00606EDB">
        <w:rPr>
          <w:rFonts w:asciiTheme="minorHAnsi" w:hAnsiTheme="minorHAnsi" w:cs="Arial"/>
          <w:iCs/>
        </w:rPr>
        <w:t>) naroč</w:t>
      </w:r>
      <w:r w:rsidR="00CC3D8C" w:rsidRPr="00606EDB">
        <w:rPr>
          <w:rFonts w:asciiTheme="minorHAnsi" w:hAnsiTheme="minorHAnsi" w:cs="Arial"/>
          <w:iCs/>
        </w:rPr>
        <w:t>nika v letni vrednosti najmanj 100</w:t>
      </w:r>
      <w:r w:rsidR="00E1106B" w:rsidRPr="00606EDB">
        <w:rPr>
          <w:rFonts w:asciiTheme="minorHAnsi" w:hAnsiTheme="minorHAnsi" w:cs="Arial"/>
          <w:iCs/>
        </w:rPr>
        <w:t>.000 EUR (brez DDV)</w:t>
      </w:r>
      <w:r w:rsidR="00CC3D8C" w:rsidRPr="00606EDB">
        <w:rPr>
          <w:rFonts w:asciiTheme="minorHAnsi" w:hAnsiTheme="minorHAnsi" w:cs="Arial"/>
          <w:iCs/>
        </w:rPr>
        <w:t>.</w:t>
      </w:r>
    </w:p>
    <w:p w14:paraId="3B7EA0AE" w14:textId="3AD009B5" w:rsidR="00CC3D8C" w:rsidRPr="00606EDB" w:rsidRDefault="00CC3D8C" w:rsidP="00CC3D8C">
      <w:pPr>
        <w:pStyle w:val="Odstavekseznama"/>
        <w:numPr>
          <w:ilvl w:val="0"/>
          <w:numId w:val="17"/>
        </w:numPr>
        <w:spacing w:line="276" w:lineRule="auto"/>
        <w:jc w:val="both"/>
        <w:rPr>
          <w:rFonts w:asciiTheme="minorHAnsi" w:hAnsiTheme="minorHAnsi" w:cs="Tahoma"/>
        </w:rPr>
      </w:pPr>
      <w:r w:rsidRPr="00606EDB">
        <w:rPr>
          <w:rFonts w:asciiTheme="minorHAnsi" w:hAnsiTheme="minorHAnsi" w:cs="Tahoma"/>
        </w:rPr>
        <w:t>SKLOP 2: s</w:t>
      </w:r>
      <w:r w:rsidRPr="00606EDB">
        <w:rPr>
          <w:rFonts w:asciiTheme="minorHAnsi" w:hAnsiTheme="minorHAnsi" w:cs="Arial"/>
          <w:iCs/>
        </w:rPr>
        <w:t xml:space="preserve">toritev </w:t>
      </w:r>
      <w:r w:rsidR="000D1B1B">
        <w:rPr>
          <w:rFonts w:asciiTheme="minorHAnsi" w:hAnsiTheme="minorHAnsi" w:cs="Arial"/>
          <w:iCs/>
          <w:u w:val="single"/>
        </w:rPr>
        <w:t>rednega</w:t>
      </w:r>
      <w:r w:rsidRPr="00606EDB">
        <w:rPr>
          <w:rFonts w:asciiTheme="minorHAnsi" w:hAnsiTheme="minorHAnsi" w:cs="Arial"/>
          <w:iCs/>
          <w:u w:val="single"/>
        </w:rPr>
        <w:t xml:space="preserve"> linijskega prevoza osnovnošolskih otrok</w:t>
      </w:r>
      <w:r w:rsidRPr="00606EDB">
        <w:rPr>
          <w:rFonts w:asciiTheme="minorHAnsi" w:hAnsiTheme="minorHAnsi" w:cs="Arial"/>
          <w:iCs/>
        </w:rPr>
        <w:t xml:space="preserve"> vsaj za obdobje dveh (2) zaporednih šolskih let za vsaj enega (1) naročnika v letni vrednosti najmanj 30.000 EUR (brez DDV).</w:t>
      </w:r>
    </w:p>
    <w:p w14:paraId="0B83C36D" w14:textId="26C77EE2" w:rsidR="00CC3D8C" w:rsidRPr="00606EDB" w:rsidRDefault="00CC3D8C" w:rsidP="00CC3D8C">
      <w:pPr>
        <w:pStyle w:val="Odstavekseznama"/>
        <w:numPr>
          <w:ilvl w:val="0"/>
          <w:numId w:val="17"/>
        </w:numPr>
        <w:spacing w:line="276" w:lineRule="auto"/>
        <w:jc w:val="both"/>
        <w:rPr>
          <w:rFonts w:asciiTheme="minorHAnsi" w:hAnsiTheme="minorHAnsi" w:cs="Tahoma"/>
        </w:rPr>
      </w:pPr>
      <w:r w:rsidRPr="00606EDB">
        <w:rPr>
          <w:rFonts w:asciiTheme="minorHAnsi" w:hAnsiTheme="minorHAnsi" w:cs="Tahoma"/>
        </w:rPr>
        <w:t>SKLOP 3: s</w:t>
      </w:r>
      <w:r w:rsidRPr="00606EDB">
        <w:rPr>
          <w:rFonts w:asciiTheme="minorHAnsi" w:hAnsiTheme="minorHAnsi" w:cs="Arial"/>
          <w:iCs/>
        </w:rPr>
        <w:t xml:space="preserve">toritev </w:t>
      </w:r>
      <w:r w:rsidR="000D1B1B">
        <w:rPr>
          <w:rFonts w:asciiTheme="minorHAnsi" w:hAnsiTheme="minorHAnsi" w:cs="Arial"/>
          <w:iCs/>
          <w:u w:val="single"/>
        </w:rPr>
        <w:t>rednega</w:t>
      </w:r>
      <w:r w:rsidRPr="00606EDB">
        <w:rPr>
          <w:rFonts w:asciiTheme="minorHAnsi" w:hAnsiTheme="minorHAnsi" w:cs="Arial"/>
          <w:iCs/>
          <w:u w:val="single"/>
        </w:rPr>
        <w:t xml:space="preserve"> linijskega prevoza osnovnošolskih otrok</w:t>
      </w:r>
      <w:r w:rsidRPr="00606EDB">
        <w:rPr>
          <w:rFonts w:asciiTheme="minorHAnsi" w:hAnsiTheme="minorHAnsi" w:cs="Arial"/>
          <w:iCs/>
        </w:rPr>
        <w:t xml:space="preserve"> vsaj za obdobje dveh (2) zaporednih šolskih let za vsaj enega (1) naroč</w:t>
      </w:r>
      <w:r w:rsidR="00AA17FF" w:rsidRPr="00606EDB">
        <w:rPr>
          <w:rFonts w:asciiTheme="minorHAnsi" w:hAnsiTheme="minorHAnsi" w:cs="Arial"/>
          <w:iCs/>
        </w:rPr>
        <w:t xml:space="preserve">nika v letni vrednosti najmanj </w:t>
      </w:r>
      <w:r w:rsidR="00964ABB">
        <w:rPr>
          <w:rFonts w:asciiTheme="minorHAnsi" w:hAnsiTheme="minorHAnsi" w:cs="Arial"/>
          <w:iCs/>
        </w:rPr>
        <w:t>4</w:t>
      </w:r>
      <w:r w:rsidRPr="00606EDB">
        <w:rPr>
          <w:rFonts w:asciiTheme="minorHAnsi" w:hAnsiTheme="minorHAnsi" w:cs="Arial"/>
          <w:iCs/>
        </w:rPr>
        <w:t>.</w:t>
      </w:r>
      <w:r w:rsidR="00964ABB">
        <w:rPr>
          <w:rFonts w:asciiTheme="minorHAnsi" w:hAnsiTheme="minorHAnsi" w:cs="Arial"/>
          <w:iCs/>
        </w:rPr>
        <w:t>5</w:t>
      </w:r>
      <w:bookmarkStart w:id="8" w:name="_GoBack"/>
      <w:bookmarkEnd w:id="8"/>
      <w:r w:rsidRPr="00606EDB">
        <w:rPr>
          <w:rFonts w:asciiTheme="minorHAnsi" w:hAnsiTheme="minorHAnsi" w:cs="Arial"/>
          <w:iCs/>
        </w:rPr>
        <w:t>00 EUR (brez DDV).</w:t>
      </w:r>
    </w:p>
    <w:p w14:paraId="28C79BCD" w14:textId="72C6D6A2" w:rsidR="00CC3D8C" w:rsidRPr="00606EDB" w:rsidRDefault="00CC3D8C" w:rsidP="00CC3D8C">
      <w:pPr>
        <w:pStyle w:val="Odstavekseznama"/>
        <w:numPr>
          <w:ilvl w:val="0"/>
          <w:numId w:val="17"/>
        </w:numPr>
        <w:spacing w:line="276" w:lineRule="auto"/>
        <w:jc w:val="both"/>
        <w:rPr>
          <w:rFonts w:asciiTheme="minorHAnsi" w:hAnsiTheme="minorHAnsi" w:cs="Tahoma"/>
        </w:rPr>
      </w:pPr>
      <w:r w:rsidRPr="00606EDB">
        <w:rPr>
          <w:rFonts w:asciiTheme="minorHAnsi" w:hAnsiTheme="minorHAnsi" w:cs="Tahoma"/>
        </w:rPr>
        <w:t xml:space="preserve">SKLOP 4: </w:t>
      </w:r>
      <w:r w:rsidR="00AA17FF" w:rsidRPr="00606EDB">
        <w:rPr>
          <w:rFonts w:asciiTheme="minorHAnsi" w:hAnsiTheme="minorHAnsi" w:cs="Tahoma"/>
        </w:rPr>
        <w:t xml:space="preserve"> s</w:t>
      </w:r>
      <w:r w:rsidR="00AA17FF" w:rsidRPr="00606EDB">
        <w:rPr>
          <w:rFonts w:asciiTheme="minorHAnsi" w:hAnsiTheme="minorHAnsi" w:cs="Arial"/>
          <w:iCs/>
        </w:rPr>
        <w:t xml:space="preserve">toritev </w:t>
      </w:r>
      <w:r w:rsidR="00AA17FF" w:rsidRPr="00606EDB">
        <w:rPr>
          <w:rFonts w:asciiTheme="minorHAnsi" w:hAnsiTheme="minorHAnsi" w:cs="Arial"/>
          <w:iCs/>
          <w:u w:val="single"/>
        </w:rPr>
        <w:t xml:space="preserve">rednega </w:t>
      </w:r>
      <w:r w:rsidR="000D1B1B">
        <w:rPr>
          <w:rFonts w:asciiTheme="minorHAnsi" w:hAnsiTheme="minorHAnsi" w:cs="Arial"/>
          <w:iCs/>
          <w:u w:val="single"/>
        </w:rPr>
        <w:t xml:space="preserve">linijskega </w:t>
      </w:r>
      <w:r w:rsidR="00AA17FF" w:rsidRPr="00606EDB">
        <w:rPr>
          <w:rFonts w:asciiTheme="minorHAnsi" w:hAnsiTheme="minorHAnsi" w:cs="Arial"/>
          <w:iCs/>
          <w:u w:val="single"/>
        </w:rPr>
        <w:t>prevoza otrok s posebnimi potrebami</w:t>
      </w:r>
      <w:r w:rsidR="00AA17FF" w:rsidRPr="00606EDB">
        <w:rPr>
          <w:rFonts w:asciiTheme="minorHAnsi" w:hAnsiTheme="minorHAnsi" w:cs="Arial"/>
          <w:iCs/>
        </w:rPr>
        <w:t xml:space="preserve"> (prevoz otrok v šolo in nazaj domov – dnevno, v času pouka ali ob vikendih) vsaj za obdobje dveh (2) zaporednih šolskih let za vsaj enega (1) naročnika v letni vrednosti najmanj 15.000 EUR (brez DDV).</w:t>
      </w:r>
    </w:p>
    <w:p w14:paraId="090585FA" w14:textId="77777777" w:rsidR="00606EDB" w:rsidRDefault="00606EDB" w:rsidP="00606EDB">
      <w:pPr>
        <w:spacing w:line="276" w:lineRule="auto"/>
        <w:ind w:left="426"/>
        <w:jc w:val="both"/>
        <w:rPr>
          <w:rFonts w:asciiTheme="minorHAnsi" w:hAnsiTheme="minorHAnsi" w:cs="Tahoma"/>
        </w:rPr>
      </w:pPr>
    </w:p>
    <w:p w14:paraId="0947FE8A" w14:textId="29FC9DF2" w:rsidR="00606EDB" w:rsidRDefault="00606EDB" w:rsidP="00606EDB">
      <w:pPr>
        <w:spacing w:line="276" w:lineRule="auto"/>
        <w:ind w:left="426"/>
        <w:jc w:val="both"/>
        <w:rPr>
          <w:rFonts w:asciiTheme="minorHAnsi" w:hAnsiTheme="minorHAnsi" w:cs="Tahoma"/>
        </w:rPr>
      </w:pPr>
      <w:r w:rsidRPr="00606EDB">
        <w:rPr>
          <w:rFonts w:asciiTheme="minorHAnsi" w:hAnsiTheme="minorHAnsi" w:cs="Tahoma"/>
        </w:rPr>
        <w:t>Za obdobje enega leta bo naročnik štel obdobje koledarskega leta ali šolskega leta (september – junij oz. avgust).</w:t>
      </w:r>
    </w:p>
    <w:p w14:paraId="5B440E07" w14:textId="77777777" w:rsidR="00606EDB" w:rsidRPr="00606EDB" w:rsidRDefault="00606EDB" w:rsidP="00606EDB">
      <w:pPr>
        <w:spacing w:line="276" w:lineRule="auto"/>
        <w:ind w:left="426"/>
        <w:jc w:val="both"/>
        <w:rPr>
          <w:rFonts w:asciiTheme="minorHAnsi" w:hAnsiTheme="minorHAnsi" w:cs="Tahoma"/>
        </w:rPr>
      </w:pPr>
    </w:p>
    <w:p w14:paraId="35867EE2" w14:textId="6F1B2C21" w:rsidR="00E1106B" w:rsidRDefault="00E1106B" w:rsidP="00E1106B">
      <w:pPr>
        <w:spacing w:line="276" w:lineRule="auto"/>
        <w:ind w:left="426"/>
        <w:jc w:val="both"/>
        <w:rPr>
          <w:rFonts w:asciiTheme="minorHAnsi" w:hAnsiTheme="minorHAnsi"/>
        </w:rPr>
      </w:pPr>
      <w:r w:rsidRPr="00833343">
        <w:rPr>
          <w:rFonts w:asciiTheme="minorHAnsi" w:hAnsiTheme="minorHAnsi"/>
        </w:rPr>
        <w:t>Dokazilo:</w:t>
      </w:r>
      <w:r w:rsidRPr="00833343">
        <w:rPr>
          <w:rFonts w:asciiTheme="minorHAnsi" w:hAnsiTheme="minorHAnsi"/>
        </w:rPr>
        <w:tab/>
        <w:t>OBRAZE</w:t>
      </w:r>
      <w:r w:rsidR="00240FB6">
        <w:rPr>
          <w:rFonts w:asciiTheme="minorHAnsi" w:hAnsiTheme="minorHAnsi"/>
        </w:rPr>
        <w:t>C</w:t>
      </w:r>
      <w:r w:rsidR="00240FB6">
        <w:rPr>
          <w:rFonts w:asciiTheme="minorHAnsi" w:hAnsiTheme="minorHAnsi"/>
        </w:rPr>
        <w:noBreakHyphen/>
        <w:t>7</w:t>
      </w:r>
      <w:r>
        <w:rPr>
          <w:rFonts w:asciiTheme="minorHAnsi" w:hAnsiTheme="minorHAnsi"/>
        </w:rPr>
        <w:t xml:space="preserve"> </w:t>
      </w:r>
      <w:r w:rsidRPr="00833343">
        <w:rPr>
          <w:rFonts w:asciiTheme="minorHAnsi" w:hAnsiTheme="minorHAnsi"/>
        </w:rPr>
        <w:t>in potrdila nave</w:t>
      </w:r>
      <w:r w:rsidR="000D1B1B">
        <w:rPr>
          <w:rFonts w:asciiTheme="minorHAnsi" w:hAnsiTheme="minorHAnsi"/>
        </w:rPr>
        <w:t>denih referenčnih del (OBRAZEC</w:t>
      </w:r>
      <w:r w:rsidR="000D1B1B">
        <w:rPr>
          <w:rFonts w:asciiTheme="minorHAnsi" w:hAnsiTheme="minorHAnsi"/>
        </w:rPr>
        <w:noBreakHyphen/>
        <w:t>7</w:t>
      </w:r>
      <w:r w:rsidR="00240FB6">
        <w:rPr>
          <w:rFonts w:asciiTheme="minorHAnsi" w:hAnsiTheme="minorHAnsi"/>
        </w:rPr>
        <w:t>a</w:t>
      </w:r>
      <w:r w:rsidRPr="00833343">
        <w:rPr>
          <w:rFonts w:asciiTheme="minorHAnsi" w:hAnsiTheme="minorHAnsi"/>
        </w:rPr>
        <w:t>)</w:t>
      </w:r>
    </w:p>
    <w:p w14:paraId="081336DD" w14:textId="77777777" w:rsidR="000D1B1B" w:rsidRDefault="000D1B1B" w:rsidP="00E1106B">
      <w:pPr>
        <w:spacing w:line="276" w:lineRule="auto"/>
        <w:ind w:left="426"/>
        <w:jc w:val="both"/>
        <w:rPr>
          <w:rFonts w:asciiTheme="minorHAnsi" w:hAnsiTheme="minorHAnsi"/>
        </w:rPr>
      </w:pPr>
    </w:p>
    <w:p w14:paraId="37696025" w14:textId="3700F1AB" w:rsidR="00E1106B" w:rsidRPr="00A40C98" w:rsidRDefault="00E1106B" w:rsidP="00A40C98">
      <w:pPr>
        <w:pStyle w:val="Odstavekseznama"/>
        <w:numPr>
          <w:ilvl w:val="0"/>
          <w:numId w:val="5"/>
        </w:numPr>
        <w:spacing w:line="276" w:lineRule="auto"/>
        <w:ind w:left="426" w:hanging="426"/>
        <w:jc w:val="both"/>
        <w:rPr>
          <w:rFonts w:asciiTheme="minorHAnsi" w:hAnsiTheme="minorHAnsi" w:cs="Tahoma"/>
        </w:rPr>
      </w:pPr>
      <w:r w:rsidRPr="00833343">
        <w:rPr>
          <w:rFonts w:asciiTheme="minorHAnsi" w:hAnsiTheme="minorHAnsi" w:cs="Tahoma"/>
        </w:rPr>
        <w:t xml:space="preserve">Ponudnik mora </w:t>
      </w:r>
      <w:r w:rsidRPr="00833343">
        <w:rPr>
          <w:rFonts w:asciiTheme="minorHAnsi" w:hAnsiTheme="minorHAnsi"/>
        </w:rPr>
        <w:t xml:space="preserve">zagotoviti ustrezne </w:t>
      </w:r>
      <w:r>
        <w:rPr>
          <w:rFonts w:asciiTheme="minorHAnsi" w:hAnsiTheme="minorHAnsi"/>
        </w:rPr>
        <w:t xml:space="preserve">kadrovske in </w:t>
      </w:r>
      <w:r w:rsidRPr="00833343">
        <w:rPr>
          <w:rFonts w:asciiTheme="minorHAnsi" w:hAnsiTheme="minorHAnsi"/>
        </w:rPr>
        <w:t xml:space="preserve">tehnične zmogljivosti za kvalitetno izvedbo celotnega naročila v predvidenem roku, </w:t>
      </w:r>
      <w:r>
        <w:rPr>
          <w:rFonts w:asciiTheme="minorHAnsi" w:hAnsiTheme="minorHAnsi"/>
        </w:rPr>
        <w:t xml:space="preserve">v </w:t>
      </w:r>
      <w:r w:rsidRPr="00833343">
        <w:rPr>
          <w:rFonts w:asciiTheme="minorHAnsi" w:hAnsiTheme="minorHAnsi"/>
        </w:rPr>
        <w:t>sklad</w:t>
      </w:r>
      <w:r>
        <w:rPr>
          <w:rFonts w:asciiTheme="minorHAnsi" w:hAnsiTheme="minorHAnsi"/>
        </w:rPr>
        <w:t>u</w:t>
      </w:r>
      <w:r w:rsidRPr="00833343">
        <w:rPr>
          <w:rFonts w:asciiTheme="minorHAnsi" w:hAnsiTheme="minorHAnsi"/>
        </w:rPr>
        <w:t xml:space="preserve"> z zahtevami iz dokumentacije, pravili stroke ter določili predpisov in standardov s področja predmeta naročila</w:t>
      </w:r>
      <w:r w:rsidRPr="00833343">
        <w:rPr>
          <w:rFonts w:asciiTheme="minorHAnsi" w:hAnsiTheme="minorHAnsi" w:cs="Tahoma"/>
        </w:rPr>
        <w:t>.</w:t>
      </w:r>
      <w:r>
        <w:rPr>
          <w:rFonts w:asciiTheme="minorHAnsi" w:hAnsiTheme="minorHAnsi" w:cs="Tahoma"/>
        </w:rPr>
        <w:t xml:space="preserve"> </w:t>
      </w:r>
      <w:r w:rsidR="00A40C98">
        <w:rPr>
          <w:rFonts w:asciiTheme="minorHAnsi" w:hAnsiTheme="minorHAnsi" w:cs="Tahoma"/>
        </w:rPr>
        <w:t>Ponudnik mora razpolagati z vozili, ki ustrez</w:t>
      </w:r>
      <w:r w:rsidR="00213BD6">
        <w:rPr>
          <w:rFonts w:asciiTheme="minorHAnsi" w:hAnsiTheme="minorHAnsi" w:cs="Tahoma"/>
        </w:rPr>
        <w:t>a</w:t>
      </w:r>
      <w:r w:rsidR="00A40C98" w:rsidRPr="00A40C98">
        <w:rPr>
          <w:rFonts w:asciiTheme="minorHAnsi" w:hAnsiTheme="minorHAnsi" w:cs="Tahoma"/>
        </w:rPr>
        <w:t>jo številu otrok, ki se vozijo na relaciji posameznega sklopa</w:t>
      </w:r>
      <w:r w:rsidR="00A40C98">
        <w:rPr>
          <w:rFonts w:asciiTheme="minorHAnsi" w:hAnsiTheme="minorHAnsi" w:cs="Tahoma"/>
        </w:rPr>
        <w:t xml:space="preserve">. </w:t>
      </w:r>
      <w:r w:rsidR="007C65C7" w:rsidRPr="00A40C98">
        <w:rPr>
          <w:rFonts w:asciiTheme="minorHAnsi" w:hAnsiTheme="minorHAnsi" w:cs="Tahoma"/>
        </w:rPr>
        <w:t>Vsa navedena vozila morajo imeti na dan roka za oddajo ponudb veljavno prometno dovoljenje.</w:t>
      </w:r>
    </w:p>
    <w:p w14:paraId="609A4F8B" w14:textId="7555090F" w:rsidR="00E1106B" w:rsidRDefault="00E1106B" w:rsidP="00E1106B">
      <w:pPr>
        <w:widowControl w:val="0"/>
        <w:autoSpaceDE w:val="0"/>
        <w:autoSpaceDN w:val="0"/>
        <w:adjustRightInd w:val="0"/>
        <w:spacing w:line="276" w:lineRule="auto"/>
        <w:ind w:left="426"/>
        <w:jc w:val="both"/>
        <w:rPr>
          <w:rFonts w:asciiTheme="minorHAnsi" w:hAnsiTheme="minorHAnsi" w:cs="Arial"/>
        </w:rPr>
      </w:pPr>
      <w:r w:rsidRPr="00923BA7">
        <w:rPr>
          <w:rFonts w:asciiTheme="minorHAnsi" w:hAnsiTheme="minorHAnsi" w:cs="Arial"/>
        </w:rPr>
        <w:t xml:space="preserve">Če ponudnik vozil, s katerim dokazuje izpolnjevanje zahtev naročnika nima v lasti, mora imeti zanje sklenjeno pogodbo (leasing, najemno). Če ponudnik dokazuje izpolnjevanje tehničnega pogoja z najetimi vozili, mora za vsako od vozil imeti sklenjeno pogodbo za </w:t>
      </w:r>
      <w:r w:rsidRPr="00923BA7">
        <w:rPr>
          <w:rFonts w:asciiTheme="minorHAnsi" w:hAnsiTheme="minorHAnsi" w:cs="Arial"/>
        </w:rPr>
        <w:lastRenderedPageBreak/>
        <w:t xml:space="preserve">celotno obdobje izvajanja javnega </w:t>
      </w:r>
      <w:r w:rsidR="009956A5">
        <w:rPr>
          <w:rFonts w:asciiTheme="minorHAnsi" w:hAnsiTheme="minorHAnsi" w:cs="Arial"/>
        </w:rPr>
        <w:t>naročila (najmanj od 1. 9. 2019 – 31. 8. 2024</w:t>
      </w:r>
      <w:r w:rsidRPr="00923BA7">
        <w:rPr>
          <w:rFonts w:asciiTheme="minorHAnsi" w:hAnsiTheme="minorHAnsi" w:cs="Arial"/>
        </w:rPr>
        <w:t>), pri čemer je najemodajalec tudi lastnik vozila. Najemno pogodbo mora ponudnik skleniti pred podpisom okvirnega sporazuma, sicer bo naročnik unovčil finančno zavarovanje za resnost ponudbe.</w:t>
      </w:r>
    </w:p>
    <w:p w14:paraId="4DDA4262" w14:textId="77777777" w:rsidR="007C65C7" w:rsidRPr="00923BA7" w:rsidRDefault="007C65C7" w:rsidP="00E1106B">
      <w:pPr>
        <w:widowControl w:val="0"/>
        <w:autoSpaceDE w:val="0"/>
        <w:autoSpaceDN w:val="0"/>
        <w:adjustRightInd w:val="0"/>
        <w:spacing w:line="276" w:lineRule="auto"/>
        <w:ind w:left="426"/>
        <w:jc w:val="both"/>
        <w:rPr>
          <w:rFonts w:asciiTheme="minorHAnsi" w:hAnsiTheme="minorHAnsi" w:cs="Arial"/>
        </w:rPr>
      </w:pPr>
    </w:p>
    <w:p w14:paraId="3081C56D" w14:textId="77777777" w:rsidR="00E1106B" w:rsidRDefault="00E1106B" w:rsidP="00E1106B">
      <w:pPr>
        <w:pStyle w:val="Odstavekseznama"/>
        <w:widowControl w:val="0"/>
        <w:numPr>
          <w:ilvl w:val="0"/>
          <w:numId w:val="5"/>
        </w:numPr>
        <w:autoSpaceDE w:val="0"/>
        <w:autoSpaceDN w:val="0"/>
        <w:adjustRightInd w:val="0"/>
        <w:spacing w:line="276" w:lineRule="auto"/>
        <w:ind w:left="425" w:hanging="426"/>
        <w:jc w:val="both"/>
        <w:rPr>
          <w:rFonts w:asciiTheme="minorHAnsi" w:hAnsiTheme="minorHAnsi" w:cs="Arial"/>
        </w:rPr>
      </w:pPr>
      <w:r>
        <w:rPr>
          <w:rFonts w:asciiTheme="minorHAnsi" w:hAnsiTheme="minorHAnsi" w:cs="Arial"/>
        </w:rPr>
        <w:t>Ponudnik mora razpolagati z vozniki</w:t>
      </w:r>
      <w:r w:rsidRPr="003E186E">
        <w:rPr>
          <w:rFonts w:asciiTheme="minorHAnsi" w:hAnsiTheme="minorHAnsi" w:cs="Arial"/>
        </w:rPr>
        <w:t>, ki izpolnjujejo pogoje za prevoz skupin otrok v cestnem prometu ter vozni</w:t>
      </w:r>
      <w:r>
        <w:rPr>
          <w:rFonts w:asciiTheme="minorHAnsi" w:hAnsiTheme="minorHAnsi" w:cs="Arial"/>
        </w:rPr>
        <w:t>m</w:t>
      </w:r>
      <w:r w:rsidRPr="003E186E">
        <w:rPr>
          <w:rFonts w:asciiTheme="minorHAnsi" w:hAnsiTheme="minorHAnsi" w:cs="Arial"/>
        </w:rPr>
        <w:t xml:space="preserve"> park</w:t>
      </w:r>
      <w:r>
        <w:rPr>
          <w:rFonts w:asciiTheme="minorHAnsi" w:hAnsiTheme="minorHAnsi" w:cs="Arial"/>
        </w:rPr>
        <w:t>om</w:t>
      </w:r>
      <w:r w:rsidRPr="003E186E">
        <w:rPr>
          <w:rFonts w:asciiTheme="minorHAnsi" w:hAnsiTheme="minorHAnsi" w:cs="Arial"/>
        </w:rPr>
        <w:t xml:space="preserve">, ki </w:t>
      </w:r>
      <w:r>
        <w:rPr>
          <w:rFonts w:asciiTheme="minorHAnsi" w:hAnsiTheme="minorHAnsi" w:cs="Arial"/>
        </w:rPr>
        <w:t xml:space="preserve">ustreza </w:t>
      </w:r>
      <w:r w:rsidRPr="003E186E">
        <w:rPr>
          <w:rFonts w:asciiTheme="minorHAnsi" w:hAnsiTheme="minorHAnsi" w:cs="Arial"/>
        </w:rPr>
        <w:t>vsem veljavnim predpisom, ki urejajo področje cestnega prom</w:t>
      </w:r>
      <w:r>
        <w:rPr>
          <w:rFonts w:asciiTheme="minorHAnsi" w:hAnsiTheme="minorHAnsi" w:cs="Arial"/>
        </w:rPr>
        <w:t>eta in vozil v cestnem prometu ter</w:t>
      </w:r>
      <w:r w:rsidRPr="003E186E">
        <w:rPr>
          <w:rFonts w:asciiTheme="minorHAnsi" w:hAnsiTheme="minorHAnsi" w:cs="Arial"/>
        </w:rPr>
        <w:t xml:space="preserve"> predpisom, ki urejajo področje prevoza potnikov v cestnem prometu in prevoza skupin otrok v cestnem prometu</w:t>
      </w:r>
      <w:r>
        <w:rPr>
          <w:rFonts w:asciiTheme="minorHAnsi" w:hAnsiTheme="minorHAnsi" w:cs="Arial"/>
        </w:rPr>
        <w:t>.</w:t>
      </w:r>
      <w:r w:rsidRPr="003E186E">
        <w:rPr>
          <w:rFonts w:asciiTheme="minorHAnsi" w:hAnsiTheme="minorHAnsi" w:cs="Arial"/>
        </w:rPr>
        <w:t xml:space="preserve"> </w:t>
      </w:r>
    </w:p>
    <w:p w14:paraId="7AB6B25F" w14:textId="77777777" w:rsidR="00E94ADB" w:rsidRDefault="00E94ADB" w:rsidP="00E94ADB">
      <w:pPr>
        <w:pStyle w:val="Odstavekseznama"/>
        <w:widowControl w:val="0"/>
        <w:autoSpaceDE w:val="0"/>
        <w:autoSpaceDN w:val="0"/>
        <w:adjustRightInd w:val="0"/>
        <w:spacing w:line="276" w:lineRule="auto"/>
        <w:ind w:left="425"/>
        <w:jc w:val="both"/>
        <w:rPr>
          <w:rFonts w:asciiTheme="minorHAnsi" w:hAnsiTheme="minorHAnsi" w:cs="Arial"/>
        </w:rPr>
      </w:pPr>
    </w:p>
    <w:p w14:paraId="293A1808" w14:textId="77777777" w:rsidR="00E1106B" w:rsidRDefault="00E1106B" w:rsidP="00E1106B">
      <w:pPr>
        <w:pStyle w:val="Odstavekseznama"/>
        <w:widowControl w:val="0"/>
        <w:numPr>
          <w:ilvl w:val="0"/>
          <w:numId w:val="5"/>
        </w:numPr>
        <w:autoSpaceDE w:val="0"/>
        <w:autoSpaceDN w:val="0"/>
        <w:adjustRightInd w:val="0"/>
        <w:spacing w:line="276" w:lineRule="auto"/>
        <w:ind w:left="425" w:hanging="426"/>
        <w:jc w:val="both"/>
        <w:rPr>
          <w:rFonts w:asciiTheme="minorHAnsi" w:hAnsiTheme="minorHAnsi" w:cs="Arial"/>
        </w:rPr>
      </w:pPr>
      <w:r w:rsidRPr="00923BA7">
        <w:rPr>
          <w:rFonts w:asciiTheme="minorHAnsi" w:hAnsiTheme="minorHAnsi" w:cs="Arial"/>
        </w:rPr>
        <w:t>Ponudnik mora nemudoma zagotoviti ustrezno nadomestno vozilo v primeru okvar in da je v primeru odsotnosti voznika sposoben nemudoma zagotoviti nadomestnega voznika, tako, da kljub okvari vozila ali odsotnosti voznika, šolski prevozi potekajo nemoteno in brez zamud.</w:t>
      </w:r>
    </w:p>
    <w:p w14:paraId="34B8C6D8" w14:textId="77777777" w:rsidR="00E1106B" w:rsidRPr="00923BA7" w:rsidRDefault="00E1106B" w:rsidP="00E1106B">
      <w:pPr>
        <w:spacing w:line="276" w:lineRule="auto"/>
        <w:jc w:val="both"/>
        <w:rPr>
          <w:rFonts w:asciiTheme="minorHAnsi" w:hAnsiTheme="minorHAnsi" w:cs="Tahoma"/>
        </w:rPr>
      </w:pPr>
    </w:p>
    <w:p w14:paraId="2FB12170" w14:textId="49317C06" w:rsidR="00E1106B" w:rsidRPr="00833343" w:rsidRDefault="00E1106B" w:rsidP="00E1106B">
      <w:pPr>
        <w:pStyle w:val="Odstavekseznama"/>
        <w:spacing w:line="276" w:lineRule="auto"/>
        <w:ind w:left="1440" w:hanging="1014"/>
        <w:jc w:val="both"/>
        <w:rPr>
          <w:rFonts w:asciiTheme="minorHAnsi" w:hAnsiTheme="minorHAnsi" w:cs="Tahoma"/>
        </w:rPr>
      </w:pPr>
      <w:r w:rsidRPr="00833343">
        <w:rPr>
          <w:rFonts w:asciiTheme="minorHAnsi" w:hAnsiTheme="minorHAnsi" w:cs="Tahoma"/>
        </w:rPr>
        <w:t>Dokazilo:</w:t>
      </w:r>
      <w:r w:rsidRPr="00833343">
        <w:rPr>
          <w:rFonts w:asciiTheme="minorHAnsi" w:hAnsiTheme="minorHAnsi" w:cs="Tahoma"/>
        </w:rPr>
        <w:tab/>
        <w:t>OBRAZEC</w:t>
      </w:r>
      <w:r w:rsidRPr="00833343">
        <w:rPr>
          <w:rFonts w:asciiTheme="minorHAnsi" w:hAnsiTheme="minorHAnsi" w:cs="Tahoma"/>
        </w:rPr>
        <w:noBreakHyphen/>
      </w:r>
      <w:r w:rsidR="00E94ADB">
        <w:rPr>
          <w:rFonts w:asciiTheme="minorHAnsi" w:hAnsiTheme="minorHAnsi" w:cs="Tahoma"/>
        </w:rPr>
        <w:t>8</w:t>
      </w:r>
      <w:r w:rsidR="00606EDB">
        <w:rPr>
          <w:rFonts w:asciiTheme="minorHAnsi" w:hAnsiTheme="minorHAnsi" w:cs="Tahoma"/>
        </w:rPr>
        <w:t xml:space="preserve"> in kopije prometih </w:t>
      </w:r>
      <w:r w:rsidR="007C65C7">
        <w:rPr>
          <w:rFonts w:asciiTheme="minorHAnsi" w:hAnsiTheme="minorHAnsi" w:cs="Tahoma"/>
        </w:rPr>
        <w:t xml:space="preserve">in vozniških </w:t>
      </w:r>
      <w:r w:rsidR="00606EDB">
        <w:rPr>
          <w:rFonts w:asciiTheme="minorHAnsi" w:hAnsiTheme="minorHAnsi" w:cs="Tahoma"/>
        </w:rPr>
        <w:t>dovoljenj</w:t>
      </w:r>
    </w:p>
    <w:p w14:paraId="459151D9" w14:textId="77777777" w:rsidR="008E6B2C" w:rsidRDefault="008E6B2C" w:rsidP="008E6B2C">
      <w:pPr>
        <w:spacing w:line="276" w:lineRule="auto"/>
        <w:jc w:val="both"/>
        <w:rPr>
          <w:rFonts w:asciiTheme="minorHAnsi" w:hAnsiTheme="minorHAnsi"/>
        </w:rPr>
      </w:pPr>
    </w:p>
    <w:p w14:paraId="1ED61A74" w14:textId="0310A373" w:rsidR="00E94ADB" w:rsidRPr="00E94ADB" w:rsidRDefault="00E94ADB" w:rsidP="008E6B2C">
      <w:pPr>
        <w:spacing w:line="276" w:lineRule="auto"/>
        <w:jc w:val="both"/>
        <w:rPr>
          <w:rFonts w:asciiTheme="minorHAnsi" w:hAnsiTheme="minorHAnsi"/>
          <w:u w:val="single"/>
        </w:rPr>
      </w:pPr>
      <w:r w:rsidRPr="00E94ADB">
        <w:rPr>
          <w:rFonts w:asciiTheme="minorHAnsi" w:hAnsiTheme="minorHAnsi"/>
          <w:u w:val="single"/>
        </w:rPr>
        <w:t>SKLOP 4</w:t>
      </w:r>
    </w:p>
    <w:p w14:paraId="5410AD53" w14:textId="5E1212F9" w:rsidR="00E94ADB" w:rsidRDefault="00E94ADB" w:rsidP="00E94ADB">
      <w:pPr>
        <w:pStyle w:val="Odstavekseznama"/>
        <w:widowControl w:val="0"/>
        <w:numPr>
          <w:ilvl w:val="0"/>
          <w:numId w:val="5"/>
        </w:numPr>
        <w:autoSpaceDE w:val="0"/>
        <w:autoSpaceDN w:val="0"/>
        <w:adjustRightInd w:val="0"/>
        <w:spacing w:line="276" w:lineRule="auto"/>
        <w:ind w:left="425" w:hanging="426"/>
        <w:jc w:val="both"/>
        <w:rPr>
          <w:rFonts w:asciiTheme="minorHAnsi" w:hAnsiTheme="minorHAnsi" w:cs="Arial"/>
        </w:rPr>
      </w:pPr>
      <w:r>
        <w:rPr>
          <w:rFonts w:asciiTheme="minorHAnsi" w:hAnsiTheme="minorHAnsi" w:cs="Tahoma"/>
        </w:rPr>
        <w:t xml:space="preserve">Vsako od vozil </w:t>
      </w:r>
      <w:r w:rsidRPr="009956A5">
        <w:rPr>
          <w:rFonts w:asciiTheme="minorHAnsi" w:hAnsiTheme="minorHAnsi" w:cs="Tahoma"/>
        </w:rPr>
        <w:t>mora imeti nameščeno rampo za dostop v in iz vozila z invalidskim vozičkom in na sedežih vgrajene H pasove, in sice</w:t>
      </w:r>
      <w:r>
        <w:rPr>
          <w:rFonts w:asciiTheme="minorHAnsi" w:hAnsiTheme="minorHAnsi" w:cs="Tahoma"/>
        </w:rPr>
        <w:t>r najkasneje do 28. avgusta 2019</w:t>
      </w:r>
      <w:r w:rsidRPr="009956A5">
        <w:rPr>
          <w:rFonts w:asciiTheme="minorHAnsi" w:hAnsiTheme="minorHAnsi" w:cs="Tahoma"/>
        </w:rPr>
        <w:t>. V kolikor izbrani ponudnik ne bo prilagodil vozila (namestil rampe in H pasov) do navedenega roka bo naročnik nemudoma prekinil okvirni sporazum, unovčil finančno zavarovanje dano za dobro izvedbo obveznosti iz okvirnega sporazuma in štel, da je ponudnik v postopku javnega naročanja predložil neresnično izjavo in predlagal uvedbo prekrška Državni revizijski komisiji, kot prekrškovnemu organu</w:t>
      </w:r>
      <w:r w:rsidRPr="00923BA7">
        <w:rPr>
          <w:rFonts w:asciiTheme="minorHAnsi" w:hAnsiTheme="minorHAnsi" w:cs="Arial"/>
        </w:rPr>
        <w:t>.</w:t>
      </w:r>
    </w:p>
    <w:p w14:paraId="478C61B4" w14:textId="77777777" w:rsidR="00E94ADB" w:rsidRDefault="00E94ADB" w:rsidP="00E94ADB">
      <w:pPr>
        <w:pStyle w:val="Odstavekseznama"/>
        <w:widowControl w:val="0"/>
        <w:autoSpaceDE w:val="0"/>
        <w:autoSpaceDN w:val="0"/>
        <w:adjustRightInd w:val="0"/>
        <w:spacing w:line="276" w:lineRule="auto"/>
        <w:ind w:left="425"/>
        <w:jc w:val="both"/>
        <w:rPr>
          <w:rFonts w:asciiTheme="minorHAnsi" w:hAnsiTheme="minorHAnsi" w:cs="Arial"/>
        </w:rPr>
      </w:pPr>
    </w:p>
    <w:p w14:paraId="2B843AA0" w14:textId="766EBFE8" w:rsidR="00E94ADB" w:rsidRDefault="00E94ADB" w:rsidP="00E94ADB">
      <w:pPr>
        <w:pStyle w:val="Odstavekseznama"/>
        <w:widowControl w:val="0"/>
        <w:numPr>
          <w:ilvl w:val="0"/>
          <w:numId w:val="5"/>
        </w:numPr>
        <w:autoSpaceDE w:val="0"/>
        <w:autoSpaceDN w:val="0"/>
        <w:adjustRightInd w:val="0"/>
        <w:spacing w:line="276" w:lineRule="auto"/>
        <w:ind w:left="425" w:hanging="426"/>
        <w:jc w:val="both"/>
        <w:rPr>
          <w:rFonts w:asciiTheme="minorHAnsi" w:hAnsiTheme="minorHAnsi" w:cs="Arial"/>
        </w:rPr>
      </w:pPr>
      <w:r w:rsidRPr="009956A5">
        <w:rPr>
          <w:rFonts w:asciiTheme="minorHAnsi" w:hAnsiTheme="minorHAnsi" w:cs="Arial"/>
        </w:rPr>
        <w:t>Ponudnik mora v ponudbi imenovati najmanj enega voznika, ki bo opravljal prevoze otrok in enega spremljevalca, ki bo otroke spremljal ves čas trajanja vožnje</w:t>
      </w:r>
      <w:r>
        <w:rPr>
          <w:rFonts w:asciiTheme="minorHAnsi" w:hAnsiTheme="minorHAnsi" w:cs="Arial"/>
        </w:rPr>
        <w:t>.</w:t>
      </w:r>
    </w:p>
    <w:p w14:paraId="4265BD01" w14:textId="77777777" w:rsidR="00E94ADB" w:rsidRDefault="00E94ADB" w:rsidP="008E6B2C">
      <w:pPr>
        <w:spacing w:line="276" w:lineRule="auto"/>
        <w:jc w:val="both"/>
        <w:rPr>
          <w:rFonts w:asciiTheme="minorHAnsi" w:hAnsiTheme="minorHAnsi"/>
        </w:rPr>
      </w:pPr>
    </w:p>
    <w:p w14:paraId="1C68E4D5" w14:textId="76CD92F9" w:rsidR="00E94ADB" w:rsidRPr="00833343" w:rsidRDefault="00E94ADB" w:rsidP="00E94ADB">
      <w:pPr>
        <w:pStyle w:val="Odstavekseznama"/>
        <w:spacing w:line="276" w:lineRule="auto"/>
        <w:ind w:left="1440" w:hanging="1014"/>
        <w:jc w:val="both"/>
        <w:rPr>
          <w:rFonts w:asciiTheme="minorHAnsi" w:hAnsiTheme="minorHAnsi" w:cs="Tahoma"/>
        </w:rPr>
      </w:pPr>
      <w:r w:rsidRPr="00833343">
        <w:rPr>
          <w:rFonts w:asciiTheme="minorHAnsi" w:hAnsiTheme="minorHAnsi" w:cs="Tahoma"/>
        </w:rPr>
        <w:t>Dokazilo:</w:t>
      </w:r>
      <w:r w:rsidRPr="00833343">
        <w:rPr>
          <w:rFonts w:asciiTheme="minorHAnsi" w:hAnsiTheme="minorHAnsi" w:cs="Tahoma"/>
        </w:rPr>
        <w:tab/>
        <w:t>OBRAZEC</w:t>
      </w:r>
      <w:r w:rsidRPr="00833343">
        <w:rPr>
          <w:rFonts w:asciiTheme="minorHAnsi" w:hAnsiTheme="minorHAnsi" w:cs="Tahoma"/>
        </w:rPr>
        <w:noBreakHyphen/>
      </w:r>
      <w:r>
        <w:rPr>
          <w:rFonts w:asciiTheme="minorHAnsi" w:hAnsiTheme="minorHAnsi" w:cs="Tahoma"/>
        </w:rPr>
        <w:t>9</w:t>
      </w:r>
    </w:p>
    <w:p w14:paraId="4D0D9062" w14:textId="77777777" w:rsidR="00E94ADB" w:rsidRPr="008E6B2C" w:rsidRDefault="00E94ADB" w:rsidP="00E94ADB">
      <w:pPr>
        <w:spacing w:line="276" w:lineRule="auto"/>
        <w:ind w:left="284"/>
        <w:jc w:val="both"/>
        <w:rPr>
          <w:rFonts w:asciiTheme="minorHAnsi" w:hAnsiTheme="minorHAnsi"/>
        </w:rPr>
      </w:pPr>
    </w:p>
    <w:p w14:paraId="246B37D5" w14:textId="57294E21" w:rsidR="006704F7" w:rsidRPr="00555312" w:rsidRDefault="00555312" w:rsidP="00D551CC">
      <w:pPr>
        <w:pStyle w:val="Odstavekseznama"/>
        <w:widowControl w:val="0"/>
        <w:numPr>
          <w:ilvl w:val="0"/>
          <w:numId w:val="4"/>
        </w:numPr>
        <w:autoSpaceDE w:val="0"/>
        <w:autoSpaceDN w:val="0"/>
        <w:adjustRightInd w:val="0"/>
        <w:spacing w:line="276" w:lineRule="auto"/>
        <w:ind w:left="284" w:hanging="284"/>
        <w:jc w:val="center"/>
        <w:rPr>
          <w:rFonts w:asciiTheme="minorHAnsi" w:hAnsiTheme="minorHAnsi" w:cs="Cambria"/>
        </w:rPr>
      </w:pPr>
      <w:r w:rsidRPr="00555312">
        <w:rPr>
          <w:rFonts w:asciiTheme="minorHAnsi" w:hAnsiTheme="minorHAnsi" w:cs="Cambria"/>
        </w:rPr>
        <w:t>člen</w:t>
      </w:r>
    </w:p>
    <w:p w14:paraId="67693983" w14:textId="0EB052EC" w:rsidR="0056721C" w:rsidRDefault="00D531B0" w:rsidP="00E56389">
      <w:pPr>
        <w:widowControl w:val="0"/>
        <w:autoSpaceDE w:val="0"/>
        <w:autoSpaceDN w:val="0"/>
        <w:adjustRightInd w:val="0"/>
        <w:spacing w:line="276" w:lineRule="auto"/>
        <w:jc w:val="both"/>
        <w:rPr>
          <w:rFonts w:asciiTheme="minorHAnsi" w:hAnsiTheme="minorHAnsi"/>
          <w:szCs w:val="24"/>
        </w:rPr>
      </w:pPr>
      <w:r w:rsidRPr="00833343">
        <w:rPr>
          <w:rFonts w:asciiTheme="minorHAnsi" w:hAnsiTheme="minorHAnsi" w:cs="Cambria"/>
        </w:rPr>
        <w:t xml:space="preserve">Ponudniki morajo izjave predložiti na predpisanih obrazcih brez dodatnih pogojev in pripisov. Pripisi in dodatni pogoji ponudnika se ne upoštevajo. Potrdila in druga dokazila so lahko v kopijah, vendar morajo odražati dejansko stanje in ustrezati vsebini originala. </w:t>
      </w:r>
      <w:r w:rsidRPr="00833343">
        <w:rPr>
          <w:rFonts w:asciiTheme="minorHAnsi" w:hAnsiTheme="minorHAnsi"/>
        </w:rPr>
        <w:t>Naročnik lahko pred izbiro zahteva predložitev ustreznih dokazil za dokazovanje dejstev,</w:t>
      </w:r>
      <w:r w:rsidRPr="00833343">
        <w:rPr>
          <w:rFonts w:asciiTheme="minorHAnsi" w:hAnsiTheme="minorHAnsi"/>
          <w:szCs w:val="24"/>
        </w:rPr>
        <w:t xml:space="preserve"> navedenih v predloženih izjavah v ponudbi.</w:t>
      </w:r>
    </w:p>
    <w:p w14:paraId="34F39AD1" w14:textId="77777777" w:rsidR="00B82F66" w:rsidRPr="002578EE" w:rsidRDefault="00B82F66" w:rsidP="00E56389">
      <w:pPr>
        <w:widowControl w:val="0"/>
        <w:autoSpaceDE w:val="0"/>
        <w:autoSpaceDN w:val="0"/>
        <w:adjustRightInd w:val="0"/>
        <w:spacing w:line="276" w:lineRule="auto"/>
        <w:jc w:val="both"/>
        <w:rPr>
          <w:rFonts w:asciiTheme="minorHAnsi" w:hAnsiTheme="minorHAnsi"/>
          <w:szCs w:val="24"/>
        </w:rPr>
      </w:pPr>
    </w:p>
    <w:p w14:paraId="0CABD9D2" w14:textId="505EB018" w:rsidR="001373DB" w:rsidRPr="00555312" w:rsidRDefault="00555312" w:rsidP="00D551CC">
      <w:pPr>
        <w:pStyle w:val="Odstavekseznama"/>
        <w:numPr>
          <w:ilvl w:val="0"/>
          <w:numId w:val="4"/>
        </w:numPr>
        <w:spacing w:line="276" w:lineRule="auto"/>
        <w:ind w:left="426" w:hanging="426"/>
        <w:jc w:val="center"/>
        <w:rPr>
          <w:rFonts w:asciiTheme="minorHAnsi" w:hAnsiTheme="minorHAnsi"/>
          <w:szCs w:val="24"/>
        </w:rPr>
      </w:pPr>
      <w:r w:rsidRPr="00555312">
        <w:rPr>
          <w:rFonts w:asciiTheme="minorHAnsi" w:hAnsiTheme="minorHAnsi"/>
          <w:szCs w:val="24"/>
        </w:rPr>
        <w:t>člen</w:t>
      </w:r>
    </w:p>
    <w:p w14:paraId="53A9826A" w14:textId="76C85511" w:rsidR="00CA78DD" w:rsidRPr="00833343" w:rsidRDefault="001373DB" w:rsidP="00A40C98">
      <w:pPr>
        <w:numPr>
          <w:ilvl w:val="12"/>
          <w:numId w:val="0"/>
        </w:numPr>
        <w:spacing w:line="276" w:lineRule="auto"/>
        <w:jc w:val="both"/>
        <w:rPr>
          <w:rFonts w:asciiTheme="minorHAnsi" w:hAnsiTheme="minorHAnsi"/>
          <w:szCs w:val="24"/>
        </w:rPr>
      </w:pPr>
      <w:r w:rsidRPr="00833343">
        <w:rPr>
          <w:rFonts w:asciiTheme="minorHAnsi" w:hAnsiTheme="minorHAnsi"/>
          <w:szCs w:val="24"/>
        </w:rPr>
        <w:t>Ponudbo morajo sestavljati izpolnjeni obrazci in zahtevane priloge, napisani ali natipkani z neizbrisljivo pisavo in podpisani od osebe, pooblaščene za zastopanje. Ponudba se odda v enem izvodu</w:t>
      </w:r>
      <w:r w:rsidR="00950B12" w:rsidRPr="00833343">
        <w:rPr>
          <w:rFonts w:asciiTheme="minorHAnsi" w:hAnsiTheme="minorHAnsi"/>
          <w:szCs w:val="24"/>
        </w:rPr>
        <w:t>.</w:t>
      </w:r>
    </w:p>
    <w:p w14:paraId="28FD0E40" w14:textId="77777777" w:rsidR="001373DB" w:rsidRPr="00833343" w:rsidRDefault="001373DB" w:rsidP="00E56389">
      <w:pPr>
        <w:numPr>
          <w:ilvl w:val="12"/>
          <w:numId w:val="0"/>
        </w:numPr>
        <w:spacing w:line="276" w:lineRule="auto"/>
        <w:jc w:val="both"/>
        <w:rPr>
          <w:rFonts w:asciiTheme="minorHAnsi" w:hAnsiTheme="minorHAnsi"/>
          <w:szCs w:val="24"/>
        </w:rPr>
      </w:pPr>
      <w:r w:rsidRPr="00833343">
        <w:rPr>
          <w:rFonts w:asciiTheme="minorHAnsi" w:hAnsiTheme="minorHAnsi"/>
          <w:szCs w:val="24"/>
        </w:rPr>
        <w:t>Ponudba ne sme vsebovati nobenih sprememb in dodatkov, ki niso v skladu z razpisno dokumentacijo ali potrebni zaradi odprave napak ponudnika. Popravljene napake morajo biti označene z inicialkami osebe, ki podpiše ponudbo.</w:t>
      </w:r>
    </w:p>
    <w:p w14:paraId="0F187CC1" w14:textId="77777777" w:rsidR="001373DB" w:rsidRPr="00833343" w:rsidRDefault="001373DB" w:rsidP="00E56389">
      <w:pPr>
        <w:spacing w:line="276" w:lineRule="auto"/>
        <w:jc w:val="both"/>
        <w:rPr>
          <w:rFonts w:asciiTheme="minorHAnsi" w:hAnsiTheme="minorHAnsi"/>
          <w:szCs w:val="24"/>
        </w:rPr>
      </w:pPr>
    </w:p>
    <w:p w14:paraId="4E9FCE8B" w14:textId="4657317D" w:rsidR="00402B58" w:rsidRPr="00833343" w:rsidRDefault="001373DB" w:rsidP="00972D55">
      <w:pPr>
        <w:numPr>
          <w:ilvl w:val="12"/>
          <w:numId w:val="0"/>
        </w:numPr>
        <w:spacing w:line="276" w:lineRule="auto"/>
        <w:jc w:val="both"/>
        <w:rPr>
          <w:rFonts w:asciiTheme="minorHAnsi" w:hAnsiTheme="minorHAnsi"/>
          <w:szCs w:val="24"/>
        </w:rPr>
      </w:pPr>
      <w:r w:rsidRPr="00240FB6">
        <w:rPr>
          <w:rFonts w:asciiTheme="minorHAnsi" w:hAnsiTheme="minorHAnsi"/>
        </w:rPr>
        <w:t>Ponud</w:t>
      </w:r>
      <w:r w:rsidR="00240FB6">
        <w:rPr>
          <w:rFonts w:asciiTheme="minorHAnsi" w:hAnsiTheme="minorHAnsi"/>
        </w:rPr>
        <w:t>nik mora priložen vzorec okvirnega sporazuma</w:t>
      </w:r>
      <w:r w:rsidRPr="00240FB6">
        <w:rPr>
          <w:rFonts w:asciiTheme="minorHAnsi" w:hAnsiTheme="minorHAnsi"/>
        </w:rPr>
        <w:t xml:space="preserve"> </w:t>
      </w:r>
      <w:r w:rsidR="007F00E7" w:rsidRPr="00240FB6">
        <w:rPr>
          <w:rFonts w:asciiTheme="minorHAnsi" w:hAnsiTheme="minorHAnsi"/>
        </w:rPr>
        <w:t>(OBRAZE</w:t>
      </w:r>
      <w:r w:rsidR="00950B12" w:rsidRPr="00240FB6">
        <w:rPr>
          <w:rFonts w:asciiTheme="minorHAnsi" w:hAnsiTheme="minorHAnsi"/>
        </w:rPr>
        <w:t>C</w:t>
      </w:r>
      <w:r w:rsidR="00950B12" w:rsidRPr="00240FB6">
        <w:rPr>
          <w:rFonts w:asciiTheme="minorHAnsi" w:hAnsiTheme="minorHAnsi"/>
        </w:rPr>
        <w:noBreakHyphen/>
        <w:t>1</w:t>
      </w:r>
      <w:r w:rsidR="007C65C7" w:rsidRPr="00240FB6">
        <w:rPr>
          <w:rFonts w:asciiTheme="minorHAnsi" w:hAnsiTheme="minorHAnsi"/>
        </w:rPr>
        <w:t>2</w:t>
      </w:r>
      <w:r w:rsidR="00ED42E8" w:rsidRPr="00240FB6">
        <w:rPr>
          <w:rFonts w:asciiTheme="minorHAnsi" w:hAnsiTheme="minorHAnsi"/>
        </w:rPr>
        <w:t xml:space="preserve">) </w:t>
      </w:r>
      <w:r w:rsidRPr="00240FB6">
        <w:rPr>
          <w:rFonts w:asciiTheme="minorHAnsi" w:hAnsiTheme="minorHAnsi"/>
        </w:rPr>
        <w:t>na zadnji strani parafirati in žigosati.</w:t>
      </w:r>
      <w:r w:rsidRPr="00240FB6">
        <w:rPr>
          <w:rFonts w:asciiTheme="minorHAnsi" w:hAnsiTheme="minorHAnsi"/>
          <w:szCs w:val="24"/>
        </w:rPr>
        <w:t xml:space="preserve"> S tem potrjuje, da se strinja z vsebino osnutka </w:t>
      </w:r>
      <w:r w:rsidR="00240FB6">
        <w:rPr>
          <w:rFonts w:asciiTheme="minorHAnsi" w:hAnsiTheme="minorHAnsi"/>
          <w:szCs w:val="24"/>
        </w:rPr>
        <w:t>sporazuma</w:t>
      </w:r>
      <w:r w:rsidRPr="00240FB6">
        <w:rPr>
          <w:rFonts w:asciiTheme="minorHAnsi" w:hAnsiTheme="minorHAnsi"/>
          <w:szCs w:val="24"/>
        </w:rPr>
        <w:t>.</w:t>
      </w:r>
    </w:p>
    <w:p w14:paraId="12281C5C" w14:textId="77777777" w:rsidR="00C453EE" w:rsidRPr="00833343" w:rsidRDefault="00C453EE" w:rsidP="00E56389">
      <w:pPr>
        <w:spacing w:line="276" w:lineRule="auto"/>
        <w:jc w:val="both"/>
        <w:rPr>
          <w:rFonts w:asciiTheme="minorHAnsi" w:eastAsia="Times New Roman" w:hAnsiTheme="minorHAnsi"/>
          <w:bCs/>
          <w:szCs w:val="24"/>
        </w:rPr>
      </w:pPr>
    </w:p>
    <w:p w14:paraId="70039B11" w14:textId="6EA3473A" w:rsidR="001E7854" w:rsidRPr="00833343" w:rsidRDefault="001E7854" w:rsidP="00E56389">
      <w:pPr>
        <w:pStyle w:val="Kazalo2"/>
      </w:pPr>
      <w:bookmarkStart w:id="9" w:name="_Toc328557851"/>
      <w:r w:rsidRPr="00833343">
        <w:t>Meril</w:t>
      </w:r>
      <w:r w:rsidR="00F8420F">
        <w:t>a</w:t>
      </w:r>
      <w:r w:rsidRPr="00833343">
        <w:t xml:space="preserve"> za izbor</w:t>
      </w:r>
      <w:bookmarkEnd w:id="9"/>
    </w:p>
    <w:p w14:paraId="5560C08E" w14:textId="77777777" w:rsidR="001E7854" w:rsidRPr="00833343" w:rsidRDefault="001E7854" w:rsidP="00E56389">
      <w:pPr>
        <w:spacing w:line="276" w:lineRule="auto"/>
        <w:jc w:val="both"/>
        <w:rPr>
          <w:rFonts w:asciiTheme="minorHAnsi" w:eastAsia="Times New Roman" w:hAnsiTheme="minorHAnsi"/>
          <w:bCs/>
          <w:szCs w:val="24"/>
        </w:rPr>
      </w:pPr>
    </w:p>
    <w:p w14:paraId="7BC7D848" w14:textId="1BDE8F13" w:rsidR="001E7854" w:rsidRPr="00555312" w:rsidRDefault="00555312" w:rsidP="00D551CC">
      <w:pPr>
        <w:pStyle w:val="Odstavekseznama"/>
        <w:numPr>
          <w:ilvl w:val="0"/>
          <w:numId w:val="4"/>
        </w:numPr>
        <w:spacing w:line="276" w:lineRule="auto"/>
        <w:ind w:left="426" w:hanging="426"/>
        <w:jc w:val="center"/>
        <w:rPr>
          <w:rFonts w:asciiTheme="minorHAnsi" w:eastAsia="Times New Roman" w:hAnsiTheme="minorHAnsi"/>
          <w:bCs/>
          <w:szCs w:val="24"/>
        </w:rPr>
      </w:pPr>
      <w:r w:rsidRPr="00555312">
        <w:rPr>
          <w:rFonts w:asciiTheme="minorHAnsi" w:eastAsia="Times New Roman" w:hAnsiTheme="minorHAnsi"/>
          <w:bCs/>
          <w:szCs w:val="24"/>
        </w:rPr>
        <w:t>člen</w:t>
      </w:r>
    </w:p>
    <w:p w14:paraId="388D615A" w14:textId="77777777" w:rsidR="00D531B0" w:rsidRPr="00563825" w:rsidRDefault="00D531B0" w:rsidP="00D531B0">
      <w:pPr>
        <w:spacing w:line="276" w:lineRule="auto"/>
        <w:jc w:val="both"/>
        <w:rPr>
          <w:rFonts w:asciiTheme="minorHAnsi" w:hAnsiTheme="minorHAnsi"/>
        </w:rPr>
      </w:pPr>
      <w:r w:rsidRPr="00563825">
        <w:rPr>
          <w:rFonts w:asciiTheme="minorHAnsi" w:hAnsiTheme="minorHAnsi"/>
        </w:rPr>
        <w:t>Naročnik bo najugodnejšega ponudnika izbral na osnovi naslednjih meril</w:t>
      </w:r>
    </w:p>
    <w:p w14:paraId="22DC7E7B" w14:textId="77777777" w:rsidR="00D531B0" w:rsidRPr="00563825" w:rsidRDefault="00D531B0" w:rsidP="00D531B0">
      <w:pPr>
        <w:spacing w:line="276" w:lineRule="auto"/>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6956"/>
        <w:gridCol w:w="1773"/>
      </w:tblGrid>
      <w:tr w:rsidR="00D531B0" w:rsidRPr="00563825" w14:paraId="1CD879DC" w14:textId="77777777" w:rsidTr="00D531B0">
        <w:tc>
          <w:tcPr>
            <w:tcW w:w="483" w:type="dxa"/>
            <w:tcBorders>
              <w:top w:val="single" w:sz="4" w:space="0" w:color="auto"/>
              <w:left w:val="single" w:sz="4" w:space="0" w:color="auto"/>
              <w:bottom w:val="single" w:sz="4" w:space="0" w:color="auto"/>
              <w:right w:val="single" w:sz="4" w:space="0" w:color="auto"/>
            </w:tcBorders>
          </w:tcPr>
          <w:p w14:paraId="7FED04C7" w14:textId="77777777" w:rsidR="00D531B0" w:rsidRPr="00563825" w:rsidRDefault="00D531B0" w:rsidP="00D531B0">
            <w:pPr>
              <w:spacing w:line="276" w:lineRule="auto"/>
              <w:jc w:val="both"/>
              <w:rPr>
                <w:rFonts w:asciiTheme="minorHAnsi" w:hAnsiTheme="minorHAnsi"/>
                <w:b/>
              </w:rPr>
            </w:pPr>
            <w:r w:rsidRPr="00563825">
              <w:rPr>
                <w:rFonts w:asciiTheme="minorHAnsi" w:hAnsiTheme="minorHAnsi"/>
                <w:b/>
              </w:rPr>
              <w:t>Št.</w:t>
            </w:r>
          </w:p>
        </w:tc>
        <w:tc>
          <w:tcPr>
            <w:tcW w:w="6956" w:type="dxa"/>
            <w:tcBorders>
              <w:top w:val="single" w:sz="4" w:space="0" w:color="auto"/>
              <w:left w:val="single" w:sz="4" w:space="0" w:color="auto"/>
              <w:bottom w:val="single" w:sz="4" w:space="0" w:color="auto"/>
              <w:right w:val="single" w:sz="4" w:space="0" w:color="auto"/>
            </w:tcBorders>
          </w:tcPr>
          <w:p w14:paraId="42DD4D2A" w14:textId="77777777" w:rsidR="00D531B0" w:rsidRPr="00563825" w:rsidRDefault="00D531B0" w:rsidP="00D531B0">
            <w:pPr>
              <w:spacing w:line="276" w:lineRule="auto"/>
              <w:jc w:val="both"/>
              <w:rPr>
                <w:rFonts w:asciiTheme="minorHAnsi" w:hAnsiTheme="minorHAnsi"/>
                <w:b/>
              </w:rPr>
            </w:pPr>
            <w:r w:rsidRPr="00563825">
              <w:rPr>
                <w:rFonts w:asciiTheme="minorHAnsi" w:hAnsiTheme="minorHAnsi"/>
                <w:b/>
              </w:rPr>
              <w:t>Merilo</w:t>
            </w:r>
          </w:p>
        </w:tc>
        <w:tc>
          <w:tcPr>
            <w:tcW w:w="1773" w:type="dxa"/>
            <w:tcBorders>
              <w:top w:val="single" w:sz="4" w:space="0" w:color="auto"/>
              <w:left w:val="single" w:sz="4" w:space="0" w:color="auto"/>
              <w:bottom w:val="single" w:sz="4" w:space="0" w:color="auto"/>
              <w:right w:val="single" w:sz="4" w:space="0" w:color="auto"/>
            </w:tcBorders>
          </w:tcPr>
          <w:p w14:paraId="3EE61C4D" w14:textId="77777777" w:rsidR="00D531B0" w:rsidRPr="00563825" w:rsidRDefault="00D531B0" w:rsidP="00D531B0">
            <w:pPr>
              <w:spacing w:line="276" w:lineRule="auto"/>
              <w:jc w:val="both"/>
              <w:rPr>
                <w:rFonts w:asciiTheme="minorHAnsi" w:hAnsiTheme="minorHAnsi"/>
                <w:b/>
              </w:rPr>
            </w:pPr>
            <w:r w:rsidRPr="00563825">
              <w:rPr>
                <w:rFonts w:asciiTheme="minorHAnsi" w:hAnsiTheme="minorHAnsi" w:cs="Arial"/>
                <w:b/>
              </w:rPr>
              <w:t>Udeležba (%)</w:t>
            </w:r>
          </w:p>
        </w:tc>
      </w:tr>
      <w:tr w:rsidR="00D531B0" w:rsidRPr="00563825" w14:paraId="1AE7E866" w14:textId="77777777" w:rsidTr="00D531B0">
        <w:tc>
          <w:tcPr>
            <w:tcW w:w="483" w:type="dxa"/>
            <w:tcBorders>
              <w:top w:val="single" w:sz="4" w:space="0" w:color="auto"/>
              <w:left w:val="single" w:sz="4" w:space="0" w:color="auto"/>
              <w:bottom w:val="single" w:sz="4" w:space="0" w:color="auto"/>
              <w:right w:val="single" w:sz="4" w:space="0" w:color="auto"/>
            </w:tcBorders>
          </w:tcPr>
          <w:p w14:paraId="37C7B621" w14:textId="77777777" w:rsidR="00D531B0" w:rsidRPr="00563825" w:rsidRDefault="00D531B0" w:rsidP="00D531B0">
            <w:pPr>
              <w:spacing w:line="276" w:lineRule="auto"/>
              <w:jc w:val="both"/>
              <w:rPr>
                <w:rFonts w:asciiTheme="minorHAnsi" w:hAnsiTheme="minorHAnsi"/>
              </w:rPr>
            </w:pPr>
            <w:r w:rsidRPr="00563825">
              <w:rPr>
                <w:rFonts w:asciiTheme="minorHAnsi" w:hAnsiTheme="minorHAnsi"/>
              </w:rPr>
              <w:t>1.</w:t>
            </w:r>
          </w:p>
        </w:tc>
        <w:tc>
          <w:tcPr>
            <w:tcW w:w="6956" w:type="dxa"/>
            <w:tcBorders>
              <w:top w:val="single" w:sz="4" w:space="0" w:color="auto"/>
              <w:left w:val="single" w:sz="4" w:space="0" w:color="auto"/>
              <w:bottom w:val="single" w:sz="4" w:space="0" w:color="auto"/>
              <w:right w:val="single" w:sz="4" w:space="0" w:color="auto"/>
            </w:tcBorders>
          </w:tcPr>
          <w:p w14:paraId="03A2D53A" w14:textId="36FBE298" w:rsidR="00D531B0" w:rsidRPr="00563825" w:rsidRDefault="0020780B" w:rsidP="00D531B0">
            <w:pPr>
              <w:spacing w:line="276" w:lineRule="auto"/>
              <w:jc w:val="both"/>
              <w:rPr>
                <w:rFonts w:asciiTheme="minorHAnsi" w:hAnsiTheme="minorHAnsi"/>
              </w:rPr>
            </w:pPr>
            <w:r>
              <w:rPr>
                <w:rFonts w:asciiTheme="minorHAnsi" w:hAnsiTheme="minorHAnsi"/>
              </w:rPr>
              <w:t>N</w:t>
            </w:r>
            <w:r w:rsidR="00D531B0" w:rsidRPr="00563825">
              <w:rPr>
                <w:rFonts w:asciiTheme="minorHAnsi" w:hAnsiTheme="minorHAnsi"/>
              </w:rPr>
              <w:t>ajnižja cena</w:t>
            </w:r>
            <w:r w:rsidR="007C65C7">
              <w:rPr>
                <w:rFonts w:asciiTheme="minorHAnsi" w:hAnsiTheme="minorHAnsi"/>
              </w:rPr>
              <w:t xml:space="preserve"> za obdobje enega leta v EUR </w:t>
            </w:r>
            <w:r w:rsidR="009956A5">
              <w:rPr>
                <w:rFonts w:asciiTheme="minorHAnsi" w:hAnsiTheme="minorHAnsi"/>
              </w:rPr>
              <w:t>z DDV</w:t>
            </w:r>
            <w:r w:rsidR="001A2F68">
              <w:rPr>
                <w:rFonts w:asciiTheme="minorHAnsi" w:hAnsiTheme="minorHAnsi"/>
              </w:rPr>
              <w:t xml:space="preserve"> za posamezni sklop</w:t>
            </w:r>
          </w:p>
        </w:tc>
        <w:tc>
          <w:tcPr>
            <w:tcW w:w="1773" w:type="dxa"/>
            <w:tcBorders>
              <w:top w:val="single" w:sz="4" w:space="0" w:color="auto"/>
              <w:left w:val="single" w:sz="4" w:space="0" w:color="auto"/>
              <w:bottom w:val="single" w:sz="4" w:space="0" w:color="auto"/>
              <w:right w:val="single" w:sz="4" w:space="0" w:color="auto"/>
            </w:tcBorders>
          </w:tcPr>
          <w:p w14:paraId="18DABF41" w14:textId="4024674A" w:rsidR="00D531B0" w:rsidRPr="00563825" w:rsidRDefault="009956A5" w:rsidP="00D531B0">
            <w:pPr>
              <w:spacing w:line="276" w:lineRule="auto"/>
              <w:jc w:val="both"/>
              <w:rPr>
                <w:rFonts w:asciiTheme="minorHAnsi" w:hAnsiTheme="minorHAnsi"/>
              </w:rPr>
            </w:pPr>
            <w:r>
              <w:rPr>
                <w:rFonts w:asciiTheme="minorHAnsi" w:hAnsiTheme="minorHAnsi"/>
              </w:rPr>
              <w:t>80</w:t>
            </w:r>
          </w:p>
        </w:tc>
      </w:tr>
      <w:tr w:rsidR="009956A5" w:rsidRPr="00563825" w14:paraId="58FB28A6" w14:textId="77777777" w:rsidTr="00D531B0">
        <w:tc>
          <w:tcPr>
            <w:tcW w:w="483" w:type="dxa"/>
            <w:tcBorders>
              <w:top w:val="single" w:sz="4" w:space="0" w:color="auto"/>
              <w:left w:val="single" w:sz="4" w:space="0" w:color="auto"/>
              <w:bottom w:val="single" w:sz="4" w:space="0" w:color="auto"/>
              <w:right w:val="single" w:sz="4" w:space="0" w:color="auto"/>
            </w:tcBorders>
          </w:tcPr>
          <w:p w14:paraId="511D021A" w14:textId="365359F9" w:rsidR="009956A5" w:rsidRPr="00563825" w:rsidRDefault="009956A5" w:rsidP="00D531B0">
            <w:pPr>
              <w:spacing w:line="276" w:lineRule="auto"/>
              <w:jc w:val="both"/>
              <w:rPr>
                <w:rFonts w:asciiTheme="minorHAnsi" w:hAnsiTheme="minorHAnsi"/>
              </w:rPr>
            </w:pPr>
            <w:r>
              <w:rPr>
                <w:rFonts w:asciiTheme="minorHAnsi" w:hAnsiTheme="minorHAnsi"/>
              </w:rPr>
              <w:t>2.</w:t>
            </w:r>
          </w:p>
        </w:tc>
        <w:tc>
          <w:tcPr>
            <w:tcW w:w="6956" w:type="dxa"/>
            <w:tcBorders>
              <w:top w:val="single" w:sz="4" w:space="0" w:color="auto"/>
              <w:left w:val="single" w:sz="4" w:space="0" w:color="auto"/>
              <w:bottom w:val="single" w:sz="4" w:space="0" w:color="auto"/>
              <w:right w:val="single" w:sz="4" w:space="0" w:color="auto"/>
            </w:tcBorders>
          </w:tcPr>
          <w:p w14:paraId="60E6880B" w14:textId="04FEA0C1" w:rsidR="009956A5" w:rsidRPr="00563825" w:rsidRDefault="009956A5" w:rsidP="007C65C7">
            <w:pPr>
              <w:spacing w:line="276" w:lineRule="auto"/>
              <w:jc w:val="both"/>
              <w:rPr>
                <w:rFonts w:asciiTheme="minorHAnsi" w:hAnsiTheme="minorHAnsi"/>
              </w:rPr>
            </w:pPr>
            <w:r w:rsidRPr="009956A5">
              <w:rPr>
                <w:rFonts w:asciiTheme="minorHAnsi" w:eastAsia="Times New Roman" w:hAnsiTheme="minorHAnsi"/>
                <w:bCs/>
                <w:szCs w:val="24"/>
              </w:rPr>
              <w:t xml:space="preserve">Število brezplačnih kilometrov za </w:t>
            </w:r>
            <w:r w:rsidR="007C65C7">
              <w:rPr>
                <w:rFonts w:asciiTheme="minorHAnsi" w:eastAsia="Times New Roman" w:hAnsiTheme="minorHAnsi"/>
                <w:bCs/>
                <w:szCs w:val="24"/>
              </w:rPr>
              <w:t>posamezni</w:t>
            </w:r>
            <w:r w:rsidRPr="009956A5">
              <w:rPr>
                <w:rFonts w:asciiTheme="minorHAnsi" w:eastAsia="Times New Roman" w:hAnsiTheme="minorHAnsi"/>
                <w:bCs/>
                <w:szCs w:val="24"/>
              </w:rPr>
              <w:t xml:space="preserve"> sklop, ki jih na leto ponuja ponudnik</w:t>
            </w:r>
          </w:p>
        </w:tc>
        <w:tc>
          <w:tcPr>
            <w:tcW w:w="1773" w:type="dxa"/>
            <w:tcBorders>
              <w:top w:val="single" w:sz="4" w:space="0" w:color="auto"/>
              <w:left w:val="single" w:sz="4" w:space="0" w:color="auto"/>
              <w:bottom w:val="single" w:sz="4" w:space="0" w:color="auto"/>
              <w:right w:val="single" w:sz="4" w:space="0" w:color="auto"/>
            </w:tcBorders>
          </w:tcPr>
          <w:p w14:paraId="06FDFDB8" w14:textId="0D431B1E" w:rsidR="009956A5" w:rsidRDefault="0020780B" w:rsidP="00D531B0">
            <w:pPr>
              <w:spacing w:line="276" w:lineRule="auto"/>
              <w:jc w:val="both"/>
              <w:rPr>
                <w:rFonts w:asciiTheme="minorHAnsi" w:hAnsiTheme="minorHAnsi"/>
              </w:rPr>
            </w:pPr>
            <w:r>
              <w:rPr>
                <w:rFonts w:asciiTheme="minorHAnsi" w:hAnsiTheme="minorHAnsi"/>
              </w:rPr>
              <w:t>20</w:t>
            </w:r>
          </w:p>
        </w:tc>
      </w:tr>
    </w:tbl>
    <w:p w14:paraId="15EDE5BB" w14:textId="77777777" w:rsidR="00427266" w:rsidRDefault="00427266" w:rsidP="00E56389">
      <w:pPr>
        <w:spacing w:line="276" w:lineRule="auto"/>
        <w:jc w:val="both"/>
        <w:rPr>
          <w:rFonts w:asciiTheme="minorHAnsi" w:eastAsia="Times New Roman" w:hAnsiTheme="minorHAnsi"/>
          <w:bCs/>
          <w:szCs w:val="24"/>
        </w:rPr>
      </w:pPr>
    </w:p>
    <w:p w14:paraId="1A913E32" w14:textId="7D7FC2E8"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Pr>
          <w:rFonts w:asciiTheme="minorHAnsi" w:eastAsia="Times New Roman" w:hAnsiTheme="minorHAnsi"/>
          <w:bCs/>
        </w:rPr>
        <w:t xml:space="preserve">1. </w:t>
      </w:r>
      <w:r w:rsidR="007C65C7">
        <w:rPr>
          <w:rFonts w:asciiTheme="minorHAnsi" w:hAnsiTheme="minorHAnsi"/>
          <w:u w:val="single"/>
        </w:rPr>
        <w:t xml:space="preserve">Najnižja </w:t>
      </w:r>
      <w:r w:rsidRPr="0020780B">
        <w:rPr>
          <w:rFonts w:asciiTheme="minorHAnsi" w:hAnsiTheme="minorHAnsi"/>
          <w:u w:val="single"/>
        </w:rPr>
        <w:t>cena</w:t>
      </w:r>
      <w:r w:rsidR="007C65C7">
        <w:rPr>
          <w:rFonts w:asciiTheme="minorHAnsi" w:hAnsiTheme="minorHAnsi"/>
          <w:u w:val="single"/>
        </w:rPr>
        <w:t xml:space="preserve"> za obdobje enega leta v EUR </w:t>
      </w:r>
      <w:r w:rsidRPr="0020780B">
        <w:rPr>
          <w:rFonts w:asciiTheme="minorHAnsi" w:hAnsiTheme="minorHAnsi"/>
          <w:u w:val="single"/>
        </w:rPr>
        <w:t>z DDV</w:t>
      </w:r>
      <w:r w:rsidRPr="004C58DB">
        <w:rPr>
          <w:rFonts w:asciiTheme="minorHAnsi" w:eastAsia="Times New Roman" w:hAnsiTheme="minorHAnsi"/>
          <w:bCs/>
          <w:u w:val="single"/>
        </w:rPr>
        <w:t xml:space="preserve"> za posamezni sklop</w:t>
      </w:r>
    </w:p>
    <w:p w14:paraId="510BC247"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4B290DE3" w14:textId="29653A24"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Pr>
          <w:rFonts w:asciiTheme="minorHAnsi" w:eastAsia="Times New Roman" w:hAnsiTheme="minorHAnsi"/>
          <w:bCs/>
        </w:rPr>
        <w:t>Upošteva se k</w:t>
      </w:r>
      <w:r w:rsidRPr="00833343">
        <w:rPr>
          <w:rFonts w:asciiTheme="minorHAnsi" w:eastAsia="Times New Roman" w:hAnsiTheme="minorHAnsi"/>
          <w:bCs/>
        </w:rPr>
        <w:t xml:space="preserve">ončna ponudbena cena </w:t>
      </w:r>
      <w:r>
        <w:rPr>
          <w:rFonts w:asciiTheme="minorHAnsi" w:eastAsia="Times New Roman" w:hAnsiTheme="minorHAnsi"/>
          <w:bCs/>
        </w:rPr>
        <w:t>z vsemi stroški,</w:t>
      </w:r>
      <w:r>
        <w:rPr>
          <w:rFonts w:asciiTheme="minorHAnsi" w:hAnsiTheme="minorHAnsi" w:cs="Cambria"/>
        </w:rPr>
        <w:t xml:space="preserve"> popusti</w:t>
      </w:r>
      <w:r w:rsidRPr="00833343">
        <w:rPr>
          <w:rFonts w:asciiTheme="minorHAnsi" w:hAnsiTheme="minorHAnsi" w:cs="Cambria"/>
        </w:rPr>
        <w:t>, rabat</w:t>
      </w:r>
      <w:r>
        <w:rPr>
          <w:rFonts w:asciiTheme="minorHAnsi" w:hAnsiTheme="minorHAnsi" w:cs="Cambria"/>
        </w:rPr>
        <w:t xml:space="preserve">i </w:t>
      </w:r>
      <w:r w:rsidR="007C65C7">
        <w:rPr>
          <w:rFonts w:asciiTheme="minorHAnsi" w:hAnsiTheme="minorHAnsi" w:cs="Cambria"/>
        </w:rPr>
        <w:t xml:space="preserve">in davkom na dodano vrednost </w:t>
      </w:r>
      <w:r>
        <w:rPr>
          <w:rFonts w:asciiTheme="minorHAnsi" w:hAnsiTheme="minorHAnsi" w:cs="Cambria"/>
        </w:rPr>
        <w:t>za obdobje enega leta</w:t>
      </w:r>
      <w:r>
        <w:rPr>
          <w:rFonts w:asciiTheme="minorHAnsi" w:eastAsia="Times New Roman" w:hAnsiTheme="minorHAnsi"/>
          <w:bCs/>
        </w:rPr>
        <w:t>. Točke bodo dodeljene po naslednji formuli:</w:t>
      </w:r>
    </w:p>
    <w:p w14:paraId="01068D1E"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73606E98" w14:textId="77777777" w:rsidR="0020780B" w:rsidRDefault="0020780B" w:rsidP="0020780B">
      <w:pPr>
        <w:widowControl w:val="0"/>
        <w:autoSpaceDE w:val="0"/>
        <w:autoSpaceDN w:val="0"/>
        <w:adjustRightInd w:val="0"/>
        <w:spacing w:line="276" w:lineRule="auto"/>
        <w:ind w:firstLine="720"/>
        <w:jc w:val="both"/>
        <w:rPr>
          <w:rFonts w:asciiTheme="minorHAnsi" w:eastAsia="Times New Roman" w:hAnsiTheme="minorHAnsi"/>
          <w:bCs/>
        </w:rPr>
      </w:pPr>
      <w:r>
        <w:rPr>
          <w:rFonts w:asciiTheme="minorHAnsi" w:eastAsia="Times New Roman" w:hAnsiTheme="minorHAnsi"/>
          <w:bCs/>
        </w:rPr>
        <w:t>najnižja ponudbena vrednost</w:t>
      </w:r>
    </w:p>
    <w:p w14:paraId="557FADFC"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Pr>
          <w:rFonts w:asciiTheme="minorHAnsi" w:eastAsia="Times New Roman" w:hAnsiTheme="minorHAnsi"/>
          <w:bCs/>
        </w:rPr>
        <w:t>-------------------------------------------------------------      x 80</w:t>
      </w:r>
    </w:p>
    <w:p w14:paraId="1E42902A"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sidRPr="00B60922">
        <w:rPr>
          <w:rFonts w:asciiTheme="minorHAnsi" w:eastAsia="Times New Roman" w:hAnsiTheme="minorHAnsi"/>
          <w:bCs/>
        </w:rPr>
        <w:t>ponudbena vrednost obravnavanega ponudnika</w:t>
      </w:r>
    </w:p>
    <w:p w14:paraId="7AA15925"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1AE5E1FF"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Pr>
          <w:rFonts w:asciiTheme="minorHAnsi" w:eastAsia="Times New Roman" w:hAnsiTheme="minorHAnsi"/>
          <w:bCs/>
        </w:rPr>
        <w:t>Najugodnejša ponudba prejme 80 točk, ostale prejmejo sorazmerno manjše število točk, glede na ponudbeno vrednost najugodnejše ponudbe.</w:t>
      </w:r>
    </w:p>
    <w:p w14:paraId="001BA95D" w14:textId="77777777"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403D1154" w14:textId="7F9DD158" w:rsidR="0020780B" w:rsidRPr="0020780B" w:rsidRDefault="0020780B" w:rsidP="0020780B">
      <w:pPr>
        <w:widowControl w:val="0"/>
        <w:autoSpaceDE w:val="0"/>
        <w:autoSpaceDN w:val="0"/>
        <w:adjustRightInd w:val="0"/>
        <w:spacing w:line="276" w:lineRule="auto"/>
        <w:jc w:val="both"/>
        <w:rPr>
          <w:rFonts w:asciiTheme="minorHAnsi" w:eastAsia="Times New Roman" w:hAnsiTheme="minorHAnsi"/>
          <w:bCs/>
        </w:rPr>
      </w:pPr>
      <w:r w:rsidRPr="0020780B">
        <w:rPr>
          <w:rFonts w:asciiTheme="minorHAnsi" w:eastAsia="Times New Roman" w:hAnsiTheme="minorHAnsi"/>
          <w:bCs/>
        </w:rPr>
        <w:t xml:space="preserve">2. </w:t>
      </w:r>
      <w:r w:rsidRPr="0020780B">
        <w:rPr>
          <w:rFonts w:asciiTheme="minorHAnsi" w:eastAsia="Times New Roman" w:hAnsiTheme="minorHAnsi"/>
          <w:bCs/>
          <w:szCs w:val="24"/>
          <w:u w:val="single"/>
        </w:rPr>
        <w:t xml:space="preserve">Število brezplačnih kilometrov za </w:t>
      </w:r>
      <w:r w:rsidR="007C65C7">
        <w:rPr>
          <w:rFonts w:asciiTheme="minorHAnsi" w:eastAsia="Times New Roman" w:hAnsiTheme="minorHAnsi"/>
          <w:bCs/>
          <w:szCs w:val="24"/>
          <w:u w:val="single"/>
        </w:rPr>
        <w:t>posamezni</w:t>
      </w:r>
      <w:r w:rsidRPr="0020780B">
        <w:rPr>
          <w:rFonts w:asciiTheme="minorHAnsi" w:eastAsia="Times New Roman" w:hAnsiTheme="minorHAnsi"/>
          <w:bCs/>
          <w:szCs w:val="24"/>
          <w:u w:val="single"/>
        </w:rPr>
        <w:t xml:space="preserve"> sklop, ki jih na leto ponuja ponudnik</w:t>
      </w:r>
    </w:p>
    <w:p w14:paraId="62740D10" w14:textId="77777777" w:rsidR="0020780B" w:rsidRDefault="0020780B" w:rsidP="00E56389">
      <w:pPr>
        <w:spacing w:line="276" w:lineRule="auto"/>
        <w:jc w:val="both"/>
        <w:rPr>
          <w:rFonts w:asciiTheme="minorHAnsi" w:eastAsia="Times New Roman" w:hAnsiTheme="minorHAnsi"/>
          <w:bCs/>
          <w:szCs w:val="24"/>
        </w:rPr>
      </w:pPr>
    </w:p>
    <w:p w14:paraId="1B8581C6" w14:textId="77777777" w:rsidR="0020780B" w:rsidRDefault="0020780B" w:rsidP="00E56389">
      <w:pPr>
        <w:spacing w:line="276" w:lineRule="auto"/>
        <w:jc w:val="both"/>
        <w:rPr>
          <w:rFonts w:asciiTheme="minorHAnsi" w:eastAsia="Times New Roman" w:hAnsiTheme="minorHAnsi"/>
          <w:bCs/>
          <w:szCs w:val="24"/>
        </w:rPr>
      </w:pPr>
      <w:r>
        <w:rPr>
          <w:rFonts w:asciiTheme="minorHAnsi" w:eastAsia="Times New Roman" w:hAnsiTheme="minorHAnsi"/>
          <w:bCs/>
          <w:szCs w:val="24"/>
        </w:rPr>
        <w:t>P</w:t>
      </w:r>
      <w:r w:rsidRPr="0020780B">
        <w:rPr>
          <w:rFonts w:asciiTheme="minorHAnsi" w:eastAsia="Times New Roman" w:hAnsiTheme="minorHAnsi"/>
          <w:bCs/>
          <w:szCs w:val="24"/>
        </w:rPr>
        <w:t>onudnik, ki bo ponudil največ dodatnih brezp</w:t>
      </w:r>
      <w:r>
        <w:rPr>
          <w:rFonts w:asciiTheme="minorHAnsi" w:eastAsia="Times New Roman" w:hAnsiTheme="minorHAnsi"/>
          <w:bCs/>
          <w:szCs w:val="24"/>
        </w:rPr>
        <w:t>lačnih kilometrov za posamezni</w:t>
      </w:r>
      <w:r w:rsidRPr="0020780B">
        <w:rPr>
          <w:rFonts w:asciiTheme="minorHAnsi" w:eastAsia="Times New Roman" w:hAnsiTheme="minorHAnsi"/>
          <w:bCs/>
          <w:szCs w:val="24"/>
        </w:rPr>
        <w:t xml:space="preserve"> sklop za obdobje enega leta</w:t>
      </w:r>
      <w:r>
        <w:rPr>
          <w:rFonts w:asciiTheme="minorHAnsi" w:eastAsia="Times New Roman" w:hAnsiTheme="minorHAnsi"/>
          <w:bCs/>
          <w:szCs w:val="24"/>
        </w:rPr>
        <w:t>, prejme</w:t>
      </w:r>
      <w:r w:rsidRPr="0020780B">
        <w:rPr>
          <w:rFonts w:asciiTheme="minorHAnsi" w:eastAsia="Times New Roman" w:hAnsiTheme="minorHAnsi"/>
          <w:bCs/>
          <w:szCs w:val="24"/>
        </w:rPr>
        <w:t xml:space="preserve"> 20</w:t>
      </w:r>
      <w:r>
        <w:rPr>
          <w:rFonts w:asciiTheme="minorHAnsi" w:eastAsia="Times New Roman" w:hAnsiTheme="minorHAnsi"/>
          <w:bCs/>
          <w:szCs w:val="24"/>
        </w:rPr>
        <w:t xml:space="preserve"> točk. Ostalim ponudbam bodo točke dodeljene po naslednji formuli:</w:t>
      </w:r>
    </w:p>
    <w:p w14:paraId="6A5A52DD" w14:textId="77777777" w:rsidR="0020780B" w:rsidRDefault="0020780B" w:rsidP="00E56389">
      <w:pPr>
        <w:spacing w:line="276" w:lineRule="auto"/>
        <w:jc w:val="both"/>
        <w:rPr>
          <w:rFonts w:asciiTheme="minorHAnsi" w:eastAsia="Times New Roman" w:hAnsiTheme="minorHAnsi"/>
          <w:bCs/>
          <w:szCs w:val="24"/>
        </w:rPr>
      </w:pPr>
    </w:p>
    <w:p w14:paraId="452A4A53" w14:textId="54EC434B" w:rsidR="0020780B" w:rsidRDefault="0020780B" w:rsidP="0020780B">
      <w:pPr>
        <w:widowControl w:val="0"/>
        <w:autoSpaceDE w:val="0"/>
        <w:autoSpaceDN w:val="0"/>
        <w:adjustRightInd w:val="0"/>
        <w:spacing w:line="276" w:lineRule="auto"/>
        <w:ind w:firstLine="720"/>
        <w:jc w:val="both"/>
        <w:rPr>
          <w:rFonts w:asciiTheme="minorHAnsi" w:eastAsia="Times New Roman" w:hAnsiTheme="minorHAnsi"/>
          <w:bCs/>
        </w:rPr>
      </w:pPr>
      <w:r>
        <w:rPr>
          <w:rFonts w:asciiTheme="minorHAnsi" w:eastAsia="Times New Roman" w:hAnsiTheme="minorHAnsi"/>
          <w:bCs/>
        </w:rPr>
        <w:t xml:space="preserve">        ponujeno število KM</w:t>
      </w:r>
    </w:p>
    <w:p w14:paraId="027222B4" w14:textId="1F65A5D4" w:rsidR="0020780B" w:rsidRDefault="0020780B" w:rsidP="0020780B">
      <w:pPr>
        <w:widowControl w:val="0"/>
        <w:autoSpaceDE w:val="0"/>
        <w:autoSpaceDN w:val="0"/>
        <w:adjustRightInd w:val="0"/>
        <w:spacing w:line="276" w:lineRule="auto"/>
        <w:jc w:val="both"/>
        <w:rPr>
          <w:rFonts w:asciiTheme="minorHAnsi" w:eastAsia="Times New Roman" w:hAnsiTheme="minorHAnsi"/>
          <w:bCs/>
        </w:rPr>
      </w:pPr>
      <w:r>
        <w:rPr>
          <w:rFonts w:asciiTheme="minorHAnsi" w:eastAsia="Times New Roman" w:hAnsiTheme="minorHAnsi"/>
          <w:bCs/>
        </w:rPr>
        <w:t>-------------------------------------------------------------      x 20</w:t>
      </w:r>
    </w:p>
    <w:p w14:paraId="6FAA10FB" w14:textId="55D2042A" w:rsidR="0020780B" w:rsidRDefault="0020780B" w:rsidP="0020780B">
      <w:pPr>
        <w:widowControl w:val="0"/>
        <w:autoSpaceDE w:val="0"/>
        <w:autoSpaceDN w:val="0"/>
        <w:adjustRightInd w:val="0"/>
        <w:spacing w:line="276" w:lineRule="auto"/>
        <w:ind w:firstLine="720"/>
        <w:jc w:val="both"/>
        <w:rPr>
          <w:rFonts w:asciiTheme="minorHAnsi" w:eastAsia="Times New Roman" w:hAnsiTheme="minorHAnsi"/>
          <w:bCs/>
        </w:rPr>
      </w:pPr>
      <w:r>
        <w:rPr>
          <w:rFonts w:asciiTheme="minorHAnsi" w:eastAsia="Times New Roman" w:hAnsiTheme="minorHAnsi"/>
          <w:bCs/>
        </w:rPr>
        <w:t>najvišje ponujeno število KM</w:t>
      </w:r>
    </w:p>
    <w:p w14:paraId="2F11AECC" w14:textId="77777777" w:rsidR="0020780B" w:rsidRDefault="0020780B" w:rsidP="00E56389">
      <w:pPr>
        <w:spacing w:line="276" w:lineRule="auto"/>
        <w:jc w:val="both"/>
        <w:rPr>
          <w:rFonts w:asciiTheme="minorHAnsi" w:eastAsia="Times New Roman" w:hAnsiTheme="minorHAnsi"/>
          <w:bCs/>
          <w:szCs w:val="24"/>
        </w:rPr>
      </w:pPr>
    </w:p>
    <w:p w14:paraId="0B4A9CA2" w14:textId="1A126A58" w:rsidR="0020780B" w:rsidRPr="0020780B" w:rsidRDefault="0020780B" w:rsidP="00E56389">
      <w:pPr>
        <w:spacing w:line="276" w:lineRule="auto"/>
        <w:jc w:val="both"/>
        <w:rPr>
          <w:rFonts w:asciiTheme="minorHAnsi" w:eastAsia="Times New Roman" w:hAnsiTheme="minorHAnsi"/>
          <w:bCs/>
          <w:i/>
          <w:szCs w:val="24"/>
        </w:rPr>
      </w:pPr>
      <w:r w:rsidRPr="0020780B">
        <w:rPr>
          <w:rFonts w:asciiTheme="minorHAnsi" w:eastAsia="Times New Roman" w:hAnsiTheme="minorHAnsi"/>
          <w:bCs/>
          <w:i/>
          <w:szCs w:val="24"/>
        </w:rPr>
        <w:t xml:space="preserve">Če dva ali več ponudnikov na podlagi razpisanega merila doseže enako število točk, bo naročnik izbral ponudbo </w:t>
      </w:r>
      <w:r w:rsidR="00240FB6">
        <w:rPr>
          <w:rFonts w:asciiTheme="minorHAnsi" w:eastAsia="Times New Roman" w:hAnsiTheme="minorHAnsi"/>
          <w:bCs/>
          <w:i/>
          <w:szCs w:val="24"/>
        </w:rPr>
        <w:t xml:space="preserve">tistga </w:t>
      </w:r>
      <w:r w:rsidRPr="0020780B">
        <w:rPr>
          <w:rFonts w:asciiTheme="minorHAnsi" w:eastAsia="Times New Roman" w:hAnsiTheme="minorHAnsi"/>
          <w:bCs/>
          <w:i/>
          <w:szCs w:val="24"/>
        </w:rPr>
        <w:t>ponudnika, ki je v okviru razpisanega merila 1 (najnižja cena) ponudil najnižjo ceno za obdobje enega leta.</w:t>
      </w:r>
    </w:p>
    <w:p w14:paraId="48679C70" w14:textId="77777777" w:rsidR="0020780B" w:rsidRPr="00833343" w:rsidRDefault="0020780B" w:rsidP="00E56389">
      <w:pPr>
        <w:spacing w:line="276" w:lineRule="auto"/>
        <w:jc w:val="both"/>
        <w:rPr>
          <w:rFonts w:asciiTheme="minorHAnsi" w:eastAsia="Times New Roman" w:hAnsiTheme="minorHAnsi"/>
          <w:bCs/>
          <w:szCs w:val="24"/>
        </w:rPr>
      </w:pPr>
    </w:p>
    <w:p w14:paraId="6292FECA" w14:textId="4454ECFA" w:rsidR="00840BA8" w:rsidRPr="00555312" w:rsidRDefault="00555312" w:rsidP="00D551CC">
      <w:pPr>
        <w:pStyle w:val="Odstavekseznama"/>
        <w:numPr>
          <w:ilvl w:val="0"/>
          <w:numId w:val="4"/>
        </w:numPr>
        <w:spacing w:line="276" w:lineRule="auto"/>
        <w:ind w:left="426" w:hanging="426"/>
        <w:jc w:val="center"/>
        <w:rPr>
          <w:rFonts w:asciiTheme="minorHAnsi" w:eastAsia="Times New Roman" w:hAnsiTheme="minorHAnsi"/>
          <w:bCs/>
          <w:szCs w:val="24"/>
        </w:rPr>
      </w:pPr>
      <w:r w:rsidRPr="00555312">
        <w:rPr>
          <w:rFonts w:asciiTheme="minorHAnsi" w:eastAsia="Times New Roman" w:hAnsiTheme="minorHAnsi"/>
          <w:bCs/>
          <w:szCs w:val="24"/>
        </w:rPr>
        <w:t>člen</w:t>
      </w:r>
    </w:p>
    <w:p w14:paraId="4420D22D" w14:textId="6BCE3461" w:rsidR="00D531B0" w:rsidRPr="00833343" w:rsidRDefault="00D531B0" w:rsidP="00D531B0">
      <w:pPr>
        <w:widowControl w:val="0"/>
        <w:autoSpaceDE w:val="0"/>
        <w:autoSpaceDN w:val="0"/>
        <w:adjustRightInd w:val="0"/>
        <w:spacing w:line="276" w:lineRule="auto"/>
        <w:jc w:val="both"/>
        <w:rPr>
          <w:rFonts w:asciiTheme="minorHAnsi" w:eastAsia="Times New Roman" w:hAnsiTheme="minorHAnsi"/>
          <w:bCs/>
        </w:rPr>
      </w:pPr>
      <w:r w:rsidRPr="00833343">
        <w:rPr>
          <w:rFonts w:asciiTheme="minorHAnsi" w:eastAsia="Times New Roman" w:hAnsiTheme="minorHAnsi"/>
          <w:bCs/>
        </w:rPr>
        <w:t xml:space="preserve">Ponudnik mora </w:t>
      </w:r>
      <w:r>
        <w:rPr>
          <w:rFonts w:asciiTheme="minorHAnsi" w:eastAsia="Times New Roman" w:hAnsiTheme="minorHAnsi"/>
          <w:bCs/>
        </w:rPr>
        <w:t xml:space="preserve">vrednost ponudbe </w:t>
      </w:r>
      <w:r w:rsidRPr="00833343">
        <w:rPr>
          <w:rFonts w:asciiTheme="minorHAnsi" w:eastAsia="Times New Roman" w:hAnsiTheme="minorHAnsi"/>
          <w:bCs/>
        </w:rPr>
        <w:t>navesti v evrih</w:t>
      </w:r>
      <w:r>
        <w:rPr>
          <w:rFonts w:asciiTheme="minorHAnsi" w:eastAsia="Times New Roman" w:hAnsiTheme="minorHAnsi"/>
          <w:bCs/>
        </w:rPr>
        <w:t xml:space="preserve"> (EUR)</w:t>
      </w:r>
      <w:r w:rsidRPr="00833343">
        <w:rPr>
          <w:rFonts w:asciiTheme="minorHAnsi" w:eastAsia="Times New Roman" w:hAnsiTheme="minorHAnsi"/>
          <w:bCs/>
        </w:rPr>
        <w:t xml:space="preserve">. </w:t>
      </w:r>
      <w:r w:rsidRPr="0020780B">
        <w:rPr>
          <w:rFonts w:asciiTheme="minorHAnsi" w:eastAsia="Times New Roman" w:hAnsiTheme="minorHAnsi"/>
          <w:bCs/>
        </w:rPr>
        <w:t xml:space="preserve">Ponudnik mora izpolniti vse postavke iz </w:t>
      </w:r>
      <w:r w:rsidR="007C65C7">
        <w:rPr>
          <w:rFonts w:asciiTheme="minorHAnsi" w:eastAsia="Times New Roman" w:hAnsiTheme="minorHAnsi"/>
          <w:bCs/>
        </w:rPr>
        <w:t>specifikacije predračuna</w:t>
      </w:r>
      <w:r w:rsidRPr="0020780B">
        <w:rPr>
          <w:rFonts w:asciiTheme="minorHAnsi" w:eastAsia="Times New Roman" w:hAnsiTheme="minorHAnsi"/>
          <w:bCs/>
        </w:rPr>
        <w:t xml:space="preserve"> s cenami na enoto</w:t>
      </w:r>
      <w:r w:rsidR="007C65C7">
        <w:rPr>
          <w:rFonts w:asciiTheme="minorHAnsi" w:eastAsia="Times New Roman" w:hAnsiTheme="minorHAnsi"/>
          <w:bCs/>
        </w:rPr>
        <w:t xml:space="preserve"> (dnevna cena)</w:t>
      </w:r>
      <w:r w:rsidRPr="0020780B">
        <w:rPr>
          <w:rFonts w:asciiTheme="minorHAnsi" w:eastAsia="Times New Roman" w:hAnsiTheme="minorHAnsi"/>
          <w:bCs/>
        </w:rPr>
        <w:t>. Ponudba, ki ne vsebuje vseh cen na enoto, se zavrne.</w:t>
      </w:r>
    </w:p>
    <w:p w14:paraId="3A2BE09D" w14:textId="77777777" w:rsidR="00D531B0" w:rsidRPr="00833343" w:rsidRDefault="00D531B0" w:rsidP="00D531B0">
      <w:pPr>
        <w:widowControl w:val="0"/>
        <w:autoSpaceDE w:val="0"/>
        <w:autoSpaceDN w:val="0"/>
        <w:adjustRightInd w:val="0"/>
        <w:spacing w:line="276" w:lineRule="auto"/>
        <w:jc w:val="both"/>
        <w:rPr>
          <w:rFonts w:asciiTheme="minorHAnsi" w:eastAsia="Times New Roman" w:hAnsiTheme="minorHAnsi"/>
          <w:bCs/>
        </w:rPr>
      </w:pPr>
    </w:p>
    <w:p w14:paraId="6991EB9C" w14:textId="2B74344C" w:rsidR="0020780B" w:rsidRPr="00833343" w:rsidRDefault="0020780B" w:rsidP="0020780B">
      <w:pPr>
        <w:widowControl w:val="0"/>
        <w:autoSpaceDE w:val="0"/>
        <w:autoSpaceDN w:val="0"/>
        <w:adjustRightInd w:val="0"/>
        <w:spacing w:line="276" w:lineRule="auto"/>
        <w:jc w:val="both"/>
        <w:rPr>
          <w:rFonts w:asciiTheme="minorHAnsi" w:hAnsiTheme="minorHAnsi" w:cs="Cambria"/>
        </w:rPr>
      </w:pPr>
      <w:r w:rsidRPr="00833343">
        <w:rPr>
          <w:rFonts w:asciiTheme="minorHAnsi" w:eastAsia="Times New Roman" w:hAnsiTheme="minorHAnsi"/>
          <w:bCs/>
        </w:rPr>
        <w:t xml:space="preserve">Končna ponudbena cena mora vsebovati vse stroške – </w:t>
      </w:r>
      <w:r>
        <w:rPr>
          <w:rFonts w:asciiTheme="minorHAnsi" w:eastAsia="Times New Roman" w:hAnsiTheme="minorHAnsi"/>
          <w:bCs/>
        </w:rPr>
        <w:t xml:space="preserve">cene za izvedbo relacije, </w:t>
      </w:r>
      <w:r w:rsidRPr="00833343">
        <w:rPr>
          <w:rFonts w:asciiTheme="minorHAnsi" w:eastAsia="Times New Roman" w:hAnsiTheme="minorHAnsi"/>
          <w:bCs/>
        </w:rPr>
        <w:t xml:space="preserve">prevozne, </w:t>
      </w:r>
      <w:r w:rsidRPr="00833343">
        <w:rPr>
          <w:rFonts w:asciiTheme="minorHAnsi" w:hAnsiTheme="minorHAnsi" w:cs="Cambria"/>
        </w:rPr>
        <w:t xml:space="preserve">stroške dela, </w:t>
      </w:r>
      <w:r>
        <w:rPr>
          <w:rFonts w:asciiTheme="minorHAnsi" w:hAnsiTheme="minorHAnsi" w:cs="Cambria"/>
        </w:rPr>
        <w:t>amortizacije</w:t>
      </w:r>
      <w:r w:rsidRPr="00833343">
        <w:rPr>
          <w:rFonts w:asciiTheme="minorHAnsi" w:hAnsiTheme="minorHAnsi" w:cs="Cambria"/>
        </w:rPr>
        <w:t>, stroške zavarovanja</w:t>
      </w:r>
      <w:r>
        <w:rPr>
          <w:rFonts w:asciiTheme="minorHAnsi" w:hAnsiTheme="minorHAnsi" w:cs="Cambria"/>
        </w:rPr>
        <w:t>, materialne stroške</w:t>
      </w:r>
      <w:r w:rsidRPr="00833343">
        <w:rPr>
          <w:rFonts w:asciiTheme="minorHAnsi" w:hAnsiTheme="minorHAnsi" w:cs="Cambria"/>
        </w:rPr>
        <w:t xml:space="preserve"> ter vse ostale stroške, ki so potrebni za izvedbo razpisanih </w:t>
      </w:r>
      <w:r>
        <w:rPr>
          <w:rFonts w:asciiTheme="minorHAnsi" w:hAnsiTheme="minorHAnsi" w:cs="Cambria"/>
        </w:rPr>
        <w:t>storitev</w:t>
      </w:r>
      <w:r w:rsidRPr="00833343">
        <w:rPr>
          <w:rFonts w:asciiTheme="minorHAnsi" w:hAnsiTheme="minorHAnsi" w:cs="Cambria"/>
        </w:rPr>
        <w:t>, vključ</w:t>
      </w:r>
      <w:r>
        <w:rPr>
          <w:rFonts w:asciiTheme="minorHAnsi" w:hAnsiTheme="minorHAnsi" w:cs="Cambria"/>
        </w:rPr>
        <w:t xml:space="preserve">no z </w:t>
      </w:r>
      <w:r w:rsidRPr="00833343">
        <w:rPr>
          <w:rFonts w:asciiTheme="minorHAnsi" w:hAnsiTheme="minorHAnsi" w:cs="Cambria"/>
        </w:rPr>
        <w:t>vse</w:t>
      </w:r>
      <w:r>
        <w:rPr>
          <w:rFonts w:asciiTheme="minorHAnsi" w:hAnsiTheme="minorHAnsi" w:cs="Cambria"/>
        </w:rPr>
        <w:t>mi</w:t>
      </w:r>
      <w:r w:rsidRPr="00833343">
        <w:rPr>
          <w:rFonts w:asciiTheme="minorHAnsi" w:hAnsiTheme="minorHAnsi" w:cs="Cambria"/>
        </w:rPr>
        <w:t xml:space="preserve"> splošn</w:t>
      </w:r>
      <w:r>
        <w:rPr>
          <w:rFonts w:asciiTheme="minorHAnsi" w:hAnsiTheme="minorHAnsi" w:cs="Cambria"/>
        </w:rPr>
        <w:t>imi</w:t>
      </w:r>
      <w:r w:rsidRPr="00833343">
        <w:rPr>
          <w:rFonts w:asciiTheme="minorHAnsi" w:hAnsiTheme="minorHAnsi" w:cs="Cambria"/>
        </w:rPr>
        <w:t xml:space="preserve"> rizik</w:t>
      </w:r>
      <w:r>
        <w:rPr>
          <w:rFonts w:asciiTheme="minorHAnsi" w:hAnsiTheme="minorHAnsi" w:cs="Cambria"/>
        </w:rPr>
        <w:t>i</w:t>
      </w:r>
      <w:r w:rsidRPr="00833343">
        <w:rPr>
          <w:rFonts w:asciiTheme="minorHAnsi" w:hAnsiTheme="minorHAnsi" w:cs="Cambria"/>
        </w:rPr>
        <w:t>, odgovornost</w:t>
      </w:r>
      <w:r>
        <w:rPr>
          <w:rFonts w:asciiTheme="minorHAnsi" w:hAnsiTheme="minorHAnsi" w:cs="Cambria"/>
        </w:rPr>
        <w:t>m</w:t>
      </w:r>
      <w:r w:rsidRPr="00833343">
        <w:rPr>
          <w:rFonts w:asciiTheme="minorHAnsi" w:hAnsiTheme="minorHAnsi" w:cs="Cambria"/>
        </w:rPr>
        <w:t>i in obveznost</w:t>
      </w:r>
      <w:r>
        <w:rPr>
          <w:rFonts w:asciiTheme="minorHAnsi" w:hAnsiTheme="minorHAnsi" w:cs="Cambria"/>
        </w:rPr>
        <w:t>m</w:t>
      </w:r>
      <w:r w:rsidRPr="00833343">
        <w:rPr>
          <w:rFonts w:asciiTheme="minorHAnsi" w:hAnsiTheme="minorHAnsi" w:cs="Cambria"/>
        </w:rPr>
        <w:t>i</w:t>
      </w:r>
      <w:r>
        <w:rPr>
          <w:rFonts w:asciiTheme="minorHAnsi" w:hAnsiTheme="minorHAnsi" w:cs="Cambria"/>
        </w:rPr>
        <w:t>,</w:t>
      </w:r>
      <w:r w:rsidRPr="00833343">
        <w:rPr>
          <w:rFonts w:asciiTheme="minorHAnsi" w:hAnsiTheme="minorHAnsi" w:cs="Cambria"/>
        </w:rPr>
        <w:t xml:space="preserve"> naveden</w:t>
      </w:r>
      <w:r>
        <w:rPr>
          <w:rFonts w:asciiTheme="minorHAnsi" w:hAnsiTheme="minorHAnsi" w:cs="Cambria"/>
        </w:rPr>
        <w:t>imi</w:t>
      </w:r>
      <w:r w:rsidRPr="00833343">
        <w:rPr>
          <w:rFonts w:asciiTheme="minorHAnsi" w:hAnsiTheme="minorHAnsi" w:cs="Cambria"/>
        </w:rPr>
        <w:t xml:space="preserve"> v pogodbi.</w:t>
      </w:r>
      <w:r>
        <w:rPr>
          <w:rFonts w:asciiTheme="minorHAnsi" w:hAnsiTheme="minorHAnsi" w:cs="Cambria"/>
        </w:rPr>
        <w:t xml:space="preserve"> Vključevati mora tudi popuste</w:t>
      </w:r>
      <w:r w:rsidR="007C65C7">
        <w:rPr>
          <w:rFonts w:asciiTheme="minorHAnsi" w:hAnsiTheme="minorHAnsi" w:cs="Cambria"/>
        </w:rPr>
        <w:t>, davke</w:t>
      </w:r>
      <w:r>
        <w:rPr>
          <w:rFonts w:asciiTheme="minorHAnsi" w:hAnsiTheme="minorHAnsi" w:cs="Cambria"/>
        </w:rPr>
        <w:t xml:space="preserve"> in </w:t>
      </w:r>
      <w:r w:rsidRPr="00833343">
        <w:rPr>
          <w:rFonts w:asciiTheme="minorHAnsi" w:hAnsiTheme="minorHAnsi" w:cs="Cambria"/>
        </w:rPr>
        <w:t>rabat</w:t>
      </w:r>
      <w:r>
        <w:rPr>
          <w:rFonts w:asciiTheme="minorHAnsi" w:hAnsiTheme="minorHAnsi" w:cs="Cambria"/>
        </w:rPr>
        <w:t>e.</w:t>
      </w:r>
    </w:p>
    <w:p w14:paraId="1E08B217" w14:textId="77777777" w:rsidR="0020780B" w:rsidRPr="00833343"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4EA4DDD8" w14:textId="77777777" w:rsidR="0020780B" w:rsidRPr="00833343" w:rsidRDefault="0020780B" w:rsidP="0020780B">
      <w:pPr>
        <w:spacing w:line="276" w:lineRule="auto"/>
        <w:jc w:val="both"/>
        <w:rPr>
          <w:rFonts w:asciiTheme="minorHAnsi" w:eastAsia="Times New Roman" w:hAnsiTheme="minorHAnsi"/>
          <w:bCs/>
          <w:szCs w:val="24"/>
        </w:rPr>
      </w:pPr>
      <w:r>
        <w:rPr>
          <w:rFonts w:asciiTheme="minorHAnsi" w:eastAsia="Times New Roman" w:hAnsiTheme="minorHAnsi"/>
          <w:bCs/>
          <w:szCs w:val="24"/>
        </w:rPr>
        <w:t>Naročnik n</w:t>
      </w:r>
      <w:r w:rsidRPr="00833343">
        <w:rPr>
          <w:rFonts w:asciiTheme="minorHAnsi" w:eastAsia="Times New Roman" w:hAnsiTheme="minorHAnsi"/>
          <w:bCs/>
          <w:szCs w:val="24"/>
        </w:rPr>
        <w:t>aknadno ne prizna nobenih stroškov, ki niso zajeti v ponudbeno ceno.</w:t>
      </w:r>
    </w:p>
    <w:p w14:paraId="25DF77DE" w14:textId="77777777" w:rsidR="0020780B" w:rsidRPr="00833343" w:rsidRDefault="0020780B" w:rsidP="0020780B">
      <w:pPr>
        <w:widowControl w:val="0"/>
        <w:autoSpaceDE w:val="0"/>
        <w:autoSpaceDN w:val="0"/>
        <w:adjustRightInd w:val="0"/>
        <w:spacing w:line="276" w:lineRule="auto"/>
        <w:jc w:val="both"/>
        <w:rPr>
          <w:rFonts w:asciiTheme="minorHAnsi" w:eastAsia="Times New Roman" w:hAnsiTheme="minorHAnsi"/>
          <w:bCs/>
        </w:rPr>
      </w:pPr>
    </w:p>
    <w:p w14:paraId="73914CCB" w14:textId="4D2B0324" w:rsidR="001A2F68" w:rsidRDefault="0020780B" w:rsidP="0020780B">
      <w:pPr>
        <w:widowControl w:val="0"/>
        <w:autoSpaceDE w:val="0"/>
        <w:autoSpaceDN w:val="0"/>
        <w:adjustRightInd w:val="0"/>
        <w:spacing w:line="276" w:lineRule="auto"/>
        <w:jc w:val="both"/>
        <w:rPr>
          <w:rFonts w:asciiTheme="minorHAnsi" w:hAnsiTheme="minorHAnsi" w:cs="Tahoma"/>
        </w:rPr>
      </w:pPr>
      <w:r>
        <w:rPr>
          <w:rFonts w:asciiTheme="minorHAnsi" w:hAnsiTheme="minorHAnsi" w:cs="Cambria"/>
        </w:rPr>
        <w:t>Dnevna cena razpisane storitve za posamezni sklop</w:t>
      </w:r>
      <w:r w:rsidRPr="00833343">
        <w:rPr>
          <w:rFonts w:asciiTheme="minorHAnsi" w:hAnsiTheme="minorHAnsi" w:cs="Cambria"/>
        </w:rPr>
        <w:t xml:space="preserve"> </w:t>
      </w:r>
      <w:r>
        <w:rPr>
          <w:rFonts w:asciiTheme="minorHAnsi" w:hAnsiTheme="minorHAnsi" w:cs="Cambria"/>
        </w:rPr>
        <w:t>je</w:t>
      </w:r>
      <w:r w:rsidRPr="00833343">
        <w:rPr>
          <w:rFonts w:asciiTheme="minorHAnsi" w:hAnsiTheme="minorHAnsi" w:cs="Cambria"/>
        </w:rPr>
        <w:t xml:space="preserve"> </w:t>
      </w:r>
      <w:r>
        <w:rPr>
          <w:rFonts w:asciiTheme="minorHAnsi" w:hAnsiTheme="minorHAnsi" w:cs="Cambria"/>
        </w:rPr>
        <w:t>fi</w:t>
      </w:r>
      <w:r w:rsidR="00781B58">
        <w:rPr>
          <w:rFonts w:asciiTheme="minorHAnsi" w:hAnsiTheme="minorHAnsi" w:cs="Cambria"/>
        </w:rPr>
        <w:t>k</w:t>
      </w:r>
      <w:r>
        <w:rPr>
          <w:rFonts w:asciiTheme="minorHAnsi" w:hAnsiTheme="minorHAnsi" w:cs="Cambria"/>
        </w:rPr>
        <w:t xml:space="preserve">sna za obdobje enega (1) leta. </w:t>
      </w:r>
      <w:r>
        <w:rPr>
          <w:rFonts w:asciiTheme="minorHAnsi" w:hAnsiTheme="minorHAnsi" w:cs="Tahoma"/>
        </w:rPr>
        <w:t>Nadaljnje spreminjanje cene je določeno v vzorcu okvirnega sporazuma</w:t>
      </w:r>
      <w:r w:rsidRPr="00833343">
        <w:rPr>
          <w:rFonts w:asciiTheme="minorHAnsi" w:hAnsiTheme="minorHAnsi" w:cs="Tahoma"/>
        </w:rPr>
        <w:t>.</w:t>
      </w:r>
    </w:p>
    <w:p w14:paraId="152898D2" w14:textId="77777777" w:rsidR="00CD652D" w:rsidRDefault="00CD652D" w:rsidP="008167E7">
      <w:pPr>
        <w:widowControl w:val="0"/>
        <w:autoSpaceDE w:val="0"/>
        <w:autoSpaceDN w:val="0"/>
        <w:adjustRightInd w:val="0"/>
        <w:spacing w:line="276" w:lineRule="auto"/>
        <w:jc w:val="both"/>
        <w:rPr>
          <w:rFonts w:asciiTheme="minorHAnsi" w:hAnsiTheme="minorHAnsi" w:cs="Tahoma"/>
        </w:rPr>
      </w:pPr>
    </w:p>
    <w:p w14:paraId="65F33390" w14:textId="7862DE4A" w:rsidR="00CD652D" w:rsidRPr="00CD652D" w:rsidRDefault="00CD652D" w:rsidP="00D551CC">
      <w:pPr>
        <w:pStyle w:val="Odstavekseznama"/>
        <w:widowControl w:val="0"/>
        <w:numPr>
          <w:ilvl w:val="0"/>
          <w:numId w:val="4"/>
        </w:numPr>
        <w:autoSpaceDE w:val="0"/>
        <w:autoSpaceDN w:val="0"/>
        <w:adjustRightInd w:val="0"/>
        <w:spacing w:line="276" w:lineRule="auto"/>
        <w:ind w:left="426" w:hanging="426"/>
        <w:jc w:val="center"/>
        <w:rPr>
          <w:rFonts w:asciiTheme="minorHAnsi" w:hAnsiTheme="minorHAnsi" w:cs="Tahoma"/>
        </w:rPr>
      </w:pPr>
      <w:r>
        <w:rPr>
          <w:rFonts w:asciiTheme="minorHAnsi" w:hAnsiTheme="minorHAnsi" w:cs="Tahoma"/>
        </w:rPr>
        <w:t>člen</w:t>
      </w:r>
    </w:p>
    <w:p w14:paraId="06FC98E1" w14:textId="77777777" w:rsidR="00CD652D" w:rsidRPr="00833343" w:rsidRDefault="00CD652D" w:rsidP="00CD652D">
      <w:pPr>
        <w:spacing w:line="276" w:lineRule="auto"/>
        <w:jc w:val="both"/>
        <w:rPr>
          <w:rFonts w:asciiTheme="minorHAnsi" w:eastAsia="Times New Roman" w:hAnsiTheme="minorHAnsi"/>
          <w:bCs/>
          <w:szCs w:val="24"/>
        </w:rPr>
      </w:pPr>
      <w:r>
        <w:rPr>
          <w:rFonts w:asciiTheme="minorHAnsi" w:eastAsia="Times New Roman" w:hAnsiTheme="minorHAnsi"/>
          <w:bCs/>
          <w:szCs w:val="24"/>
        </w:rPr>
        <w:t>Naročnik pred oddajo javnega naročila preveri obstoj in vsebino podatkov oziroma drugih navedb iz ponudbe ponudnika, kateremu se je odločil oddati javno naročilo.</w:t>
      </w:r>
    </w:p>
    <w:p w14:paraId="23819115" w14:textId="77777777" w:rsidR="00CD652D" w:rsidRPr="00833343" w:rsidRDefault="00CD652D" w:rsidP="00CD652D">
      <w:pPr>
        <w:spacing w:line="276" w:lineRule="auto"/>
        <w:jc w:val="both"/>
        <w:rPr>
          <w:rFonts w:asciiTheme="minorHAnsi" w:eastAsia="Times New Roman" w:hAnsiTheme="minorHAnsi"/>
          <w:bCs/>
          <w:szCs w:val="24"/>
        </w:rPr>
      </w:pPr>
    </w:p>
    <w:p w14:paraId="517B6C75" w14:textId="4B69929B" w:rsidR="00CD652D" w:rsidRPr="00CD652D" w:rsidRDefault="00CD652D" w:rsidP="00CD652D">
      <w:pPr>
        <w:spacing w:line="276" w:lineRule="auto"/>
        <w:jc w:val="both"/>
        <w:rPr>
          <w:rFonts w:asciiTheme="minorHAnsi" w:eastAsia="Times New Roman" w:hAnsiTheme="minorHAnsi"/>
          <w:bCs/>
        </w:rPr>
      </w:pPr>
      <w:r w:rsidRPr="003E48E7">
        <w:rPr>
          <w:rFonts w:asciiTheme="minorHAnsi" w:eastAsia="Times New Roman" w:hAnsiTheme="minorHAnsi"/>
          <w:bCs/>
          <w:szCs w:val="24"/>
        </w:rPr>
        <w:t>Kadar koli se pri naročniku pojavi utemeljen sum, da je posamezni gospodarski subjekt (ne glede na razvrstitev njegove ponudbe) v postopku javnega naročila predložil neresnično izjavo ali ponarejeno ali spremenjeno listino kot pravo, naročnik Državni revizijski komisiji poda predlog za uvedbo postopka o prekršku iz 112. člena ZJN-3, prav tako lahko odstopi od sklenjene pogodbe o izvedbi javnega naročila.</w:t>
      </w:r>
    </w:p>
    <w:p w14:paraId="6C09D06E" w14:textId="77777777" w:rsidR="00B16870" w:rsidRPr="008167E7" w:rsidRDefault="00B16870" w:rsidP="008167E7">
      <w:pPr>
        <w:widowControl w:val="0"/>
        <w:autoSpaceDE w:val="0"/>
        <w:autoSpaceDN w:val="0"/>
        <w:adjustRightInd w:val="0"/>
        <w:spacing w:line="276" w:lineRule="auto"/>
        <w:jc w:val="both"/>
        <w:rPr>
          <w:rFonts w:asciiTheme="minorHAnsi" w:hAnsiTheme="minorHAnsi" w:cs="Tahoma"/>
        </w:rPr>
      </w:pPr>
    </w:p>
    <w:p w14:paraId="2699FCDA" w14:textId="3EE08021" w:rsidR="001E7854" w:rsidRPr="00833343" w:rsidRDefault="001E7854" w:rsidP="00E56389">
      <w:pPr>
        <w:pStyle w:val="Kazalo2"/>
      </w:pPr>
      <w:bookmarkStart w:id="10" w:name="_Toc328557852"/>
      <w:r w:rsidRPr="00833343">
        <w:t>Finančna zavarovanja</w:t>
      </w:r>
      <w:bookmarkEnd w:id="10"/>
    </w:p>
    <w:p w14:paraId="3EBCC033" w14:textId="77777777" w:rsidR="006704F7" w:rsidRDefault="006704F7" w:rsidP="00E56389">
      <w:pPr>
        <w:spacing w:line="276" w:lineRule="auto"/>
        <w:jc w:val="both"/>
        <w:rPr>
          <w:rFonts w:asciiTheme="minorHAnsi" w:eastAsia="Times New Roman" w:hAnsiTheme="minorHAnsi"/>
          <w:bCs/>
          <w:szCs w:val="24"/>
        </w:rPr>
      </w:pPr>
    </w:p>
    <w:p w14:paraId="28553319" w14:textId="4772826C" w:rsidR="000C4181" w:rsidRDefault="000C4181" w:rsidP="00D551CC">
      <w:pPr>
        <w:pStyle w:val="Odstavekseznama"/>
        <w:numPr>
          <w:ilvl w:val="0"/>
          <w:numId w:val="4"/>
        </w:numPr>
        <w:spacing w:line="276" w:lineRule="auto"/>
        <w:ind w:left="426" w:hanging="426"/>
        <w:jc w:val="center"/>
        <w:rPr>
          <w:rFonts w:asciiTheme="minorHAnsi" w:eastAsia="Times New Roman" w:hAnsiTheme="minorHAnsi"/>
          <w:bCs/>
          <w:szCs w:val="24"/>
        </w:rPr>
      </w:pPr>
      <w:r>
        <w:rPr>
          <w:rFonts w:asciiTheme="minorHAnsi" w:eastAsia="Times New Roman" w:hAnsiTheme="minorHAnsi"/>
          <w:bCs/>
          <w:szCs w:val="24"/>
        </w:rPr>
        <w:t>člen</w:t>
      </w:r>
    </w:p>
    <w:p w14:paraId="6FCEC5C6" w14:textId="77777777" w:rsidR="00EA61AE" w:rsidRDefault="000C4181" w:rsidP="000C4181">
      <w:pPr>
        <w:pStyle w:val="Telobesedila"/>
        <w:spacing w:after="0" w:line="276" w:lineRule="auto"/>
        <w:jc w:val="both"/>
        <w:rPr>
          <w:rFonts w:asciiTheme="minorHAnsi" w:hAnsiTheme="minorHAnsi" w:cs="Tahoma"/>
        </w:rPr>
      </w:pPr>
      <w:r w:rsidRPr="00833343">
        <w:rPr>
          <w:rFonts w:asciiTheme="minorHAnsi" w:hAnsiTheme="minorHAnsi" w:cs="Tahoma"/>
        </w:rPr>
        <w:t xml:space="preserve">Naročnik za resnost ponudbe zahteva </w:t>
      </w:r>
      <w:r w:rsidR="00EA61AE" w:rsidRPr="00C92BDC">
        <w:rPr>
          <w:rFonts w:asciiTheme="minorHAnsi" w:hAnsiTheme="minorHAnsi" w:cs="Tahoma"/>
        </w:rPr>
        <w:t xml:space="preserve">nepreklicno, brezpogojno in na prvi poziv plačljivo finančno zavarovanje za </w:t>
      </w:r>
      <w:r w:rsidR="00EA61AE">
        <w:rPr>
          <w:rFonts w:asciiTheme="minorHAnsi" w:hAnsiTheme="minorHAnsi" w:cs="Tahoma"/>
        </w:rPr>
        <w:t>resnost ponudbe</w:t>
      </w:r>
      <w:r w:rsidR="00EA61AE" w:rsidRPr="00C92BDC">
        <w:rPr>
          <w:rFonts w:asciiTheme="minorHAnsi" w:hAnsiTheme="minorHAnsi" w:cs="Tahoma"/>
        </w:rPr>
        <w:t>, ki ga izda banka ali zava</w:t>
      </w:r>
      <w:r w:rsidR="00EA61AE">
        <w:rPr>
          <w:rFonts w:asciiTheme="minorHAnsi" w:hAnsiTheme="minorHAnsi" w:cs="Tahoma"/>
        </w:rPr>
        <w:t>rovalnica</w:t>
      </w:r>
      <w:r w:rsidRPr="00833343">
        <w:rPr>
          <w:rFonts w:asciiTheme="minorHAnsi" w:hAnsiTheme="minorHAnsi" w:cs="Tahoma"/>
        </w:rPr>
        <w:t xml:space="preserve"> </w:t>
      </w:r>
      <w:r w:rsidR="00EA61AE">
        <w:rPr>
          <w:rFonts w:asciiTheme="minorHAnsi" w:hAnsiTheme="minorHAnsi" w:cs="Tahoma"/>
        </w:rPr>
        <w:t>v višini:</w:t>
      </w:r>
    </w:p>
    <w:p w14:paraId="4982C8BB" w14:textId="77777777" w:rsidR="00EA61AE" w:rsidRDefault="00EA61AE" w:rsidP="00D551CC">
      <w:pPr>
        <w:pStyle w:val="Telobesedila"/>
        <w:numPr>
          <w:ilvl w:val="0"/>
          <w:numId w:val="14"/>
        </w:numPr>
        <w:spacing w:after="0" w:line="276" w:lineRule="auto"/>
        <w:jc w:val="both"/>
        <w:rPr>
          <w:rFonts w:asciiTheme="minorHAnsi" w:hAnsiTheme="minorHAnsi" w:cs="Tahoma"/>
        </w:rPr>
      </w:pPr>
      <w:r>
        <w:rPr>
          <w:rFonts w:asciiTheme="minorHAnsi" w:hAnsiTheme="minorHAnsi" w:cs="Tahoma"/>
        </w:rPr>
        <w:t>sklop 1: 10.000 EUR,</w:t>
      </w:r>
    </w:p>
    <w:p w14:paraId="05AB7D2B" w14:textId="3BB56C06" w:rsidR="00EA61AE" w:rsidRDefault="00522560" w:rsidP="00D551CC">
      <w:pPr>
        <w:pStyle w:val="Telobesedila"/>
        <w:numPr>
          <w:ilvl w:val="0"/>
          <w:numId w:val="14"/>
        </w:numPr>
        <w:spacing w:after="0" w:line="276" w:lineRule="auto"/>
        <w:jc w:val="both"/>
        <w:rPr>
          <w:rFonts w:asciiTheme="minorHAnsi" w:hAnsiTheme="minorHAnsi" w:cs="Tahoma"/>
        </w:rPr>
      </w:pPr>
      <w:r>
        <w:rPr>
          <w:rFonts w:asciiTheme="minorHAnsi" w:hAnsiTheme="minorHAnsi" w:cs="Tahoma"/>
        </w:rPr>
        <w:t>sklop 2: 5</w:t>
      </w:r>
      <w:r w:rsidR="00EA61AE">
        <w:rPr>
          <w:rFonts w:asciiTheme="minorHAnsi" w:hAnsiTheme="minorHAnsi" w:cs="Tahoma"/>
        </w:rPr>
        <w:t>.000 EUR,</w:t>
      </w:r>
    </w:p>
    <w:p w14:paraId="41093310" w14:textId="29C1A5EB" w:rsidR="00522560" w:rsidRDefault="00522560" w:rsidP="00522560">
      <w:pPr>
        <w:pStyle w:val="Telobesedila"/>
        <w:numPr>
          <w:ilvl w:val="0"/>
          <w:numId w:val="14"/>
        </w:numPr>
        <w:spacing w:after="0" w:line="276" w:lineRule="auto"/>
        <w:jc w:val="both"/>
        <w:rPr>
          <w:rFonts w:asciiTheme="minorHAnsi" w:hAnsiTheme="minorHAnsi" w:cs="Tahoma"/>
        </w:rPr>
      </w:pPr>
      <w:r>
        <w:rPr>
          <w:rFonts w:asciiTheme="minorHAnsi" w:hAnsiTheme="minorHAnsi" w:cs="Tahoma"/>
        </w:rPr>
        <w:t>sklop 3: 1.000 EUR,</w:t>
      </w:r>
    </w:p>
    <w:p w14:paraId="44952BE4" w14:textId="5F0DA53F" w:rsidR="00522560" w:rsidRPr="00522560" w:rsidRDefault="00522560" w:rsidP="00522560">
      <w:pPr>
        <w:pStyle w:val="Telobesedila"/>
        <w:numPr>
          <w:ilvl w:val="0"/>
          <w:numId w:val="14"/>
        </w:numPr>
        <w:spacing w:after="0" w:line="276" w:lineRule="auto"/>
        <w:jc w:val="both"/>
        <w:rPr>
          <w:rFonts w:asciiTheme="minorHAnsi" w:hAnsiTheme="minorHAnsi" w:cs="Tahoma"/>
        </w:rPr>
      </w:pPr>
      <w:r>
        <w:rPr>
          <w:rFonts w:asciiTheme="minorHAnsi" w:hAnsiTheme="minorHAnsi" w:cs="Tahoma"/>
        </w:rPr>
        <w:t>sklop 4: 3.000 EUR,</w:t>
      </w:r>
    </w:p>
    <w:p w14:paraId="0F02476C" w14:textId="2B004340" w:rsidR="000C4181" w:rsidRPr="00833343" w:rsidRDefault="000C4181" w:rsidP="00EA61AE">
      <w:pPr>
        <w:pStyle w:val="Telobesedila"/>
        <w:spacing w:after="0" w:line="276" w:lineRule="auto"/>
        <w:jc w:val="both"/>
        <w:rPr>
          <w:rFonts w:asciiTheme="minorHAnsi" w:hAnsiTheme="minorHAnsi" w:cs="Tahoma"/>
        </w:rPr>
      </w:pPr>
      <w:r w:rsidRPr="00833343">
        <w:rPr>
          <w:rFonts w:asciiTheme="minorHAnsi" w:hAnsiTheme="minorHAnsi" w:cs="Tahoma"/>
        </w:rPr>
        <w:t xml:space="preserve">in veljavno do vključno </w:t>
      </w:r>
      <w:r w:rsidR="00522560">
        <w:rPr>
          <w:rFonts w:asciiTheme="minorHAnsi" w:hAnsiTheme="minorHAnsi" w:cs="Tahoma"/>
        </w:rPr>
        <w:t>30. 9</w:t>
      </w:r>
      <w:r w:rsidR="00672F49">
        <w:rPr>
          <w:rFonts w:asciiTheme="minorHAnsi" w:hAnsiTheme="minorHAnsi" w:cs="Tahoma"/>
        </w:rPr>
        <w:t>. 2019</w:t>
      </w:r>
      <w:r w:rsidRPr="00833343">
        <w:rPr>
          <w:rFonts w:asciiTheme="minorHAnsi" w:hAnsiTheme="minorHAnsi" w:cs="Tahoma"/>
        </w:rPr>
        <w:t>.</w:t>
      </w:r>
    </w:p>
    <w:p w14:paraId="52CC05A2" w14:textId="77777777" w:rsidR="00522560" w:rsidRDefault="00522560" w:rsidP="000C4181">
      <w:pPr>
        <w:pStyle w:val="Telobesedila"/>
        <w:spacing w:after="0" w:line="276" w:lineRule="auto"/>
        <w:jc w:val="both"/>
        <w:rPr>
          <w:rFonts w:asciiTheme="minorHAnsi" w:hAnsiTheme="minorHAnsi" w:cs="Tahoma"/>
        </w:rPr>
      </w:pPr>
    </w:p>
    <w:p w14:paraId="657ABA12" w14:textId="3C56DC30" w:rsidR="000C4181" w:rsidRDefault="00522560" w:rsidP="000C4181">
      <w:pPr>
        <w:pStyle w:val="Telobesedila"/>
        <w:spacing w:after="0" w:line="276" w:lineRule="auto"/>
        <w:jc w:val="both"/>
        <w:rPr>
          <w:rFonts w:asciiTheme="minorHAnsi" w:hAnsiTheme="minorHAnsi" w:cs="Tahoma"/>
        </w:rPr>
      </w:pPr>
      <w:r>
        <w:rPr>
          <w:rFonts w:asciiTheme="minorHAnsi" w:hAnsiTheme="minorHAnsi" w:cs="Tahoma"/>
        </w:rPr>
        <w:t>Če</w:t>
      </w:r>
      <w:r w:rsidRPr="00522560">
        <w:rPr>
          <w:rFonts w:asciiTheme="minorHAnsi" w:hAnsiTheme="minorHAnsi" w:cs="Tahoma"/>
        </w:rPr>
        <w:t xml:space="preserve"> ponudnik odda ponudbo za več sklopov lahko v ponudbi predloži eno zavarovanje za resnost ponudbe za vse navedene ponujene sklope, lahko pa predloži več zavarovanj za vsak sklop posebej. </w:t>
      </w:r>
      <w:r>
        <w:rPr>
          <w:rFonts w:asciiTheme="minorHAnsi" w:hAnsiTheme="minorHAnsi" w:cs="Tahoma"/>
        </w:rPr>
        <w:t>Če</w:t>
      </w:r>
      <w:r w:rsidRPr="00522560">
        <w:rPr>
          <w:rFonts w:asciiTheme="minorHAnsi" w:hAnsiTheme="minorHAnsi" w:cs="Tahoma"/>
        </w:rPr>
        <w:t xml:space="preserve"> bo ponudnik predložil eno zavarovanje za več sklopov, mora biti znesek zavarovanja enak najmanj seštevku zneskov za vse sklope, za katere je predložil ponudbo.</w:t>
      </w:r>
    </w:p>
    <w:p w14:paraId="7800EEC4" w14:textId="77777777" w:rsidR="00522560" w:rsidRPr="00833343" w:rsidRDefault="00522560" w:rsidP="000C4181">
      <w:pPr>
        <w:pStyle w:val="Telobesedila"/>
        <w:spacing w:after="0" w:line="276" w:lineRule="auto"/>
        <w:jc w:val="both"/>
        <w:rPr>
          <w:rFonts w:asciiTheme="minorHAnsi" w:hAnsiTheme="minorHAnsi" w:cs="Tahoma"/>
        </w:rPr>
      </w:pPr>
    </w:p>
    <w:p w14:paraId="30413B74" w14:textId="040ED207" w:rsidR="000C4181" w:rsidRPr="00833343" w:rsidRDefault="00EA61AE" w:rsidP="000C4181">
      <w:pPr>
        <w:pStyle w:val="Telobesedila"/>
        <w:spacing w:after="0" w:line="276" w:lineRule="auto"/>
        <w:jc w:val="both"/>
        <w:rPr>
          <w:rFonts w:asciiTheme="minorHAnsi" w:hAnsiTheme="minorHAnsi" w:cs="Tahoma"/>
        </w:rPr>
      </w:pPr>
      <w:r>
        <w:rPr>
          <w:rFonts w:asciiTheme="minorHAnsi" w:hAnsiTheme="minorHAnsi" w:cs="Tahoma"/>
        </w:rPr>
        <w:t>Finančno zavarovanje</w:t>
      </w:r>
      <w:r w:rsidR="000C4181">
        <w:rPr>
          <w:rFonts w:asciiTheme="minorHAnsi" w:hAnsiTheme="minorHAnsi" w:cs="Tahoma"/>
        </w:rPr>
        <w:t>,</w:t>
      </w:r>
      <w:r w:rsidR="000C4181" w:rsidRPr="00833343">
        <w:rPr>
          <w:rFonts w:asciiTheme="minorHAnsi" w:hAnsiTheme="minorHAnsi" w:cs="Tahoma"/>
        </w:rPr>
        <w:t xml:space="preserve"> dano za resnost ponudbe</w:t>
      </w:r>
      <w:r w:rsidR="000C4181">
        <w:rPr>
          <w:rFonts w:asciiTheme="minorHAnsi" w:hAnsiTheme="minorHAnsi" w:cs="Tahoma"/>
        </w:rPr>
        <w:t>,</w:t>
      </w:r>
      <w:r w:rsidR="000C4181" w:rsidRPr="00833343">
        <w:rPr>
          <w:rFonts w:asciiTheme="minorHAnsi" w:hAnsiTheme="minorHAnsi" w:cs="Tahoma"/>
        </w:rPr>
        <w:t xml:space="preserve"> naročnik unovči, če ponudnik:</w:t>
      </w:r>
    </w:p>
    <w:p w14:paraId="51928EBB" w14:textId="77777777" w:rsidR="000C4181" w:rsidRDefault="000C4181" w:rsidP="00D551CC">
      <w:pPr>
        <w:pStyle w:val="Telobesedila"/>
        <w:widowControl w:val="0"/>
        <w:numPr>
          <w:ilvl w:val="0"/>
          <w:numId w:val="3"/>
        </w:numPr>
        <w:spacing w:after="0" w:line="276" w:lineRule="auto"/>
        <w:ind w:left="284" w:hanging="284"/>
        <w:jc w:val="both"/>
        <w:rPr>
          <w:rFonts w:asciiTheme="minorHAnsi" w:hAnsiTheme="minorHAnsi" w:cs="Tahoma"/>
        </w:rPr>
      </w:pPr>
      <w:r w:rsidRPr="00833343">
        <w:rPr>
          <w:rFonts w:asciiTheme="minorHAnsi" w:hAnsiTheme="minorHAnsi" w:cs="Tahoma"/>
        </w:rPr>
        <w:t>po odpiranju ponudb svojo ponudbo umakne ali jo spremeni v času njene veljavnosti,</w:t>
      </w:r>
    </w:p>
    <w:p w14:paraId="7E7A819C" w14:textId="77777777" w:rsidR="000C4181" w:rsidRPr="00833343" w:rsidRDefault="000C4181" w:rsidP="00D551CC">
      <w:pPr>
        <w:pStyle w:val="Telobesedila"/>
        <w:widowControl w:val="0"/>
        <w:numPr>
          <w:ilvl w:val="0"/>
          <w:numId w:val="3"/>
        </w:numPr>
        <w:spacing w:after="0" w:line="276" w:lineRule="auto"/>
        <w:ind w:left="284" w:hanging="284"/>
        <w:jc w:val="both"/>
        <w:rPr>
          <w:rFonts w:asciiTheme="minorHAnsi" w:hAnsiTheme="minorHAnsi" w:cs="Tahoma"/>
        </w:rPr>
      </w:pPr>
      <w:r w:rsidRPr="00833343">
        <w:rPr>
          <w:rFonts w:asciiTheme="minorHAnsi" w:hAnsiTheme="minorHAnsi" w:cs="Tahoma"/>
        </w:rPr>
        <w:t>zavrne sklenitev pogodbe,</w:t>
      </w:r>
    </w:p>
    <w:p w14:paraId="3CCB2A2B" w14:textId="77777777" w:rsidR="000C4181" w:rsidRPr="00833343" w:rsidRDefault="000C4181" w:rsidP="00D551CC">
      <w:pPr>
        <w:pStyle w:val="Telobesedila"/>
        <w:widowControl w:val="0"/>
        <w:numPr>
          <w:ilvl w:val="0"/>
          <w:numId w:val="3"/>
        </w:numPr>
        <w:spacing w:after="0" w:line="276" w:lineRule="auto"/>
        <w:ind w:left="284" w:hanging="284"/>
        <w:jc w:val="both"/>
        <w:rPr>
          <w:rFonts w:asciiTheme="minorHAnsi" w:hAnsiTheme="minorHAnsi" w:cs="Tahoma"/>
        </w:rPr>
      </w:pPr>
      <w:r w:rsidRPr="00833343">
        <w:rPr>
          <w:rFonts w:asciiTheme="minorHAnsi" w:hAnsiTheme="minorHAnsi" w:cs="Tahoma"/>
        </w:rPr>
        <w:t>po sklenitvi pogodbe ne predloži finančnega zavarovanja za dobro izvedbo pogodbenih obveznosti.</w:t>
      </w:r>
    </w:p>
    <w:p w14:paraId="591D8E0F" w14:textId="77777777" w:rsidR="000C4181" w:rsidRDefault="000C4181" w:rsidP="000C4181">
      <w:pPr>
        <w:pStyle w:val="Telobesedila"/>
        <w:spacing w:after="0" w:line="276" w:lineRule="auto"/>
        <w:jc w:val="both"/>
        <w:rPr>
          <w:rFonts w:asciiTheme="minorHAnsi" w:hAnsiTheme="minorHAnsi" w:cs="Tahoma"/>
        </w:rPr>
      </w:pPr>
    </w:p>
    <w:p w14:paraId="5DDFB881" w14:textId="694DB569" w:rsidR="000C4181" w:rsidRPr="00833343" w:rsidRDefault="00EA61AE" w:rsidP="000C4181">
      <w:pPr>
        <w:pStyle w:val="Telobesedila"/>
        <w:spacing w:after="0" w:line="276" w:lineRule="auto"/>
        <w:jc w:val="both"/>
        <w:rPr>
          <w:rFonts w:asciiTheme="minorHAnsi" w:hAnsiTheme="minorHAnsi" w:cs="Tahoma"/>
        </w:rPr>
      </w:pPr>
      <w:r w:rsidRPr="00EA61AE">
        <w:rPr>
          <w:rFonts w:asciiTheme="minorHAnsi" w:hAnsiTheme="minorHAnsi" w:cs="Tahoma"/>
        </w:rPr>
        <w:t>Ponudnik mora predložiti originalno zavarovanje za resnost, skladno z zgoraj navedenimi zahtevami in vzorcem zavarovanja</w:t>
      </w:r>
      <w:r>
        <w:rPr>
          <w:rFonts w:asciiTheme="minorHAnsi" w:hAnsiTheme="minorHAnsi" w:cs="Tahoma"/>
        </w:rPr>
        <w:t xml:space="preserve"> (OBRAZEC-1</w:t>
      </w:r>
      <w:r w:rsidR="00E94ADB">
        <w:rPr>
          <w:rFonts w:asciiTheme="minorHAnsi" w:hAnsiTheme="minorHAnsi" w:cs="Tahoma"/>
        </w:rPr>
        <w:t>0</w:t>
      </w:r>
      <w:r>
        <w:rPr>
          <w:rFonts w:asciiTheme="minorHAnsi" w:hAnsiTheme="minorHAnsi" w:cs="Tahoma"/>
        </w:rPr>
        <w:t>)</w:t>
      </w:r>
      <w:r w:rsidRPr="00EA61AE">
        <w:rPr>
          <w:rFonts w:asciiTheme="minorHAnsi" w:hAnsiTheme="minorHAnsi" w:cs="Tahoma"/>
        </w:rPr>
        <w:t xml:space="preserve">, ki je sestavni del dokumentacije. </w:t>
      </w:r>
      <w:r>
        <w:rPr>
          <w:rFonts w:asciiTheme="minorHAnsi" w:hAnsiTheme="minorHAnsi" w:cs="Tahoma"/>
        </w:rPr>
        <w:t>Če</w:t>
      </w:r>
      <w:r w:rsidRPr="00EA61AE">
        <w:rPr>
          <w:rFonts w:asciiTheme="minorHAnsi" w:hAnsiTheme="minorHAnsi" w:cs="Tahoma"/>
        </w:rPr>
        <w:t xml:space="preserve"> ponudnik zavarovanja ne bo predložil ali bo predložil zavarovanje, ki ni skladno z zahtevami naročnika in zato ni v celoti unovčljivo skladno z navedenimi zahtevami, bo naročnik takšno ponudbo zavrnil.</w:t>
      </w:r>
    </w:p>
    <w:p w14:paraId="7A9D05DF" w14:textId="77777777" w:rsidR="000C4181" w:rsidRPr="000C4181" w:rsidRDefault="000C4181" w:rsidP="000C4181">
      <w:pPr>
        <w:spacing w:line="276" w:lineRule="auto"/>
        <w:jc w:val="both"/>
        <w:rPr>
          <w:rFonts w:asciiTheme="minorHAnsi" w:eastAsia="Times New Roman" w:hAnsiTheme="minorHAnsi"/>
          <w:bCs/>
          <w:szCs w:val="24"/>
        </w:rPr>
      </w:pPr>
    </w:p>
    <w:p w14:paraId="6A26446F" w14:textId="08F5609C" w:rsidR="001E7854" w:rsidRPr="00555312" w:rsidRDefault="00555312" w:rsidP="00D551CC">
      <w:pPr>
        <w:pStyle w:val="Odstavekseznama"/>
        <w:numPr>
          <w:ilvl w:val="0"/>
          <w:numId w:val="4"/>
        </w:numPr>
        <w:spacing w:line="276" w:lineRule="auto"/>
        <w:ind w:left="426" w:hanging="426"/>
        <w:jc w:val="center"/>
        <w:rPr>
          <w:rFonts w:asciiTheme="minorHAnsi" w:eastAsia="Times New Roman" w:hAnsiTheme="minorHAnsi"/>
          <w:bCs/>
          <w:szCs w:val="24"/>
        </w:rPr>
      </w:pPr>
      <w:r w:rsidRPr="00555312">
        <w:rPr>
          <w:rFonts w:asciiTheme="minorHAnsi" w:eastAsia="Times New Roman" w:hAnsiTheme="minorHAnsi"/>
          <w:bCs/>
          <w:szCs w:val="24"/>
        </w:rPr>
        <w:t>člen</w:t>
      </w:r>
    </w:p>
    <w:p w14:paraId="750D5005" w14:textId="732D6CDB" w:rsidR="00CD652D" w:rsidRDefault="00CD652D" w:rsidP="00CD652D">
      <w:pPr>
        <w:pStyle w:val="Telobesedila"/>
        <w:spacing w:after="0" w:line="276" w:lineRule="auto"/>
        <w:jc w:val="both"/>
        <w:rPr>
          <w:rFonts w:asciiTheme="minorHAnsi" w:hAnsiTheme="minorHAnsi" w:cs="Tahoma"/>
        </w:rPr>
      </w:pPr>
      <w:r w:rsidRPr="00C92BDC">
        <w:rPr>
          <w:rFonts w:asciiTheme="minorHAnsi" w:hAnsiTheme="minorHAnsi" w:cs="Tahoma"/>
        </w:rPr>
        <w:t>Izbrani ponudnik mora v roku petnajstih (15) dni od dneva podpisa pogodbe naročniku izročiti nepreklicno, brezpogojno in na prvi poziv plačljivo finančno zavarovanje za dobro izvedbo pogodbenih obveznosti, ki ga izda banka ali zava</w:t>
      </w:r>
      <w:r>
        <w:rPr>
          <w:rFonts w:asciiTheme="minorHAnsi" w:hAnsiTheme="minorHAnsi" w:cs="Tahoma"/>
        </w:rPr>
        <w:t xml:space="preserve">rovalnica, </w:t>
      </w:r>
      <w:r w:rsidRPr="00FA2E4A">
        <w:rPr>
          <w:rFonts w:asciiTheme="minorHAnsi" w:hAnsiTheme="minorHAnsi" w:cs="Tahoma"/>
        </w:rPr>
        <w:t xml:space="preserve">v višini 10 % pogodbene vrednosti </w:t>
      </w:r>
      <w:r w:rsidR="0056602A" w:rsidRPr="00FA2E4A">
        <w:rPr>
          <w:rFonts w:asciiTheme="minorHAnsi" w:hAnsiTheme="minorHAnsi" w:cs="Tahoma"/>
        </w:rPr>
        <w:lastRenderedPageBreak/>
        <w:t>brez DDV</w:t>
      </w:r>
      <w:r w:rsidR="00FA2E4A">
        <w:rPr>
          <w:rFonts w:asciiTheme="minorHAnsi" w:hAnsiTheme="minorHAnsi" w:cs="Tahoma"/>
        </w:rPr>
        <w:t xml:space="preserve"> (vrednost skupaj za obdobje od 1. 9. 2019 do 31. 8. 2024)</w:t>
      </w:r>
      <w:r>
        <w:rPr>
          <w:rFonts w:asciiTheme="minorHAnsi" w:hAnsiTheme="minorHAnsi" w:cs="Tahoma"/>
        </w:rPr>
        <w:t xml:space="preserve">, z veljavnostjo do </w:t>
      </w:r>
      <w:r w:rsidR="00522560">
        <w:rPr>
          <w:rFonts w:asciiTheme="minorHAnsi" w:hAnsiTheme="minorHAnsi" w:cs="Tahoma"/>
        </w:rPr>
        <w:t>devetdeset (9</w:t>
      </w:r>
      <w:r w:rsidRPr="00C92BDC">
        <w:rPr>
          <w:rFonts w:asciiTheme="minorHAnsi" w:hAnsiTheme="minorHAnsi" w:cs="Tahoma"/>
        </w:rPr>
        <w:t xml:space="preserve">0) dni po preteku roka </w:t>
      </w:r>
      <w:r w:rsidR="00522560">
        <w:rPr>
          <w:rFonts w:asciiTheme="minorHAnsi" w:hAnsiTheme="minorHAnsi" w:cs="Tahoma"/>
        </w:rPr>
        <w:t>izvajanja storitev</w:t>
      </w:r>
      <w:r>
        <w:rPr>
          <w:rFonts w:asciiTheme="minorHAnsi" w:hAnsiTheme="minorHAnsi" w:cs="Tahoma"/>
        </w:rPr>
        <w:t xml:space="preserve"> (OBRAZEC 1</w:t>
      </w:r>
      <w:r w:rsidR="00E94ADB">
        <w:rPr>
          <w:rFonts w:asciiTheme="minorHAnsi" w:hAnsiTheme="minorHAnsi" w:cs="Tahoma"/>
        </w:rPr>
        <w:t>1</w:t>
      </w:r>
      <w:r w:rsidRPr="00C92BDC">
        <w:rPr>
          <w:rFonts w:asciiTheme="minorHAnsi" w:hAnsiTheme="minorHAnsi" w:cs="Tahoma"/>
        </w:rPr>
        <w:t>).</w:t>
      </w:r>
    </w:p>
    <w:p w14:paraId="5EFB2EA4" w14:textId="77777777" w:rsidR="00CD652D" w:rsidRDefault="00CD652D" w:rsidP="00CD652D">
      <w:pPr>
        <w:pStyle w:val="Telobesedila"/>
        <w:spacing w:after="0" w:line="276" w:lineRule="auto"/>
        <w:jc w:val="both"/>
        <w:rPr>
          <w:rFonts w:asciiTheme="minorHAnsi" w:hAnsiTheme="minorHAnsi" w:cs="Tahoma"/>
        </w:rPr>
      </w:pPr>
    </w:p>
    <w:p w14:paraId="1AC3B92B" w14:textId="6A26B323" w:rsidR="00CD652D" w:rsidRPr="0045478B" w:rsidRDefault="00CD652D" w:rsidP="00CD652D">
      <w:pPr>
        <w:pStyle w:val="Telobesedila"/>
        <w:spacing w:after="0" w:line="276" w:lineRule="auto"/>
        <w:jc w:val="both"/>
        <w:rPr>
          <w:rFonts w:asciiTheme="minorHAnsi" w:hAnsiTheme="minorHAnsi" w:cs="Tahoma"/>
        </w:rPr>
      </w:pPr>
      <w:r w:rsidRPr="0045478B">
        <w:rPr>
          <w:rFonts w:asciiTheme="minorHAnsi" w:hAnsiTheme="minorHAnsi" w:cs="Tahoma"/>
        </w:rPr>
        <w:t>Ponudnik se zavezuje, da naročniku izroči finančno zavarovanje za dobro izvedbo pogodbenih obveznosti v skladu z EPGP-758 v vsebini, kot je navedena v OBRAZCU-1</w:t>
      </w:r>
      <w:r w:rsidR="00E94ADB">
        <w:rPr>
          <w:rFonts w:asciiTheme="minorHAnsi" w:hAnsiTheme="minorHAnsi" w:cs="Tahoma"/>
        </w:rPr>
        <w:t>1</w:t>
      </w:r>
      <w:r w:rsidR="00240FB6">
        <w:rPr>
          <w:rFonts w:asciiTheme="minorHAnsi" w:hAnsiTheme="minorHAnsi" w:cs="Tahoma"/>
        </w:rPr>
        <w:t>a</w:t>
      </w:r>
      <w:r w:rsidRPr="0045478B">
        <w:rPr>
          <w:rFonts w:asciiTheme="minorHAnsi" w:hAnsiTheme="minorHAnsi" w:cs="Tahoma"/>
        </w:rPr>
        <w:t>.</w:t>
      </w:r>
    </w:p>
    <w:p w14:paraId="61A36915" w14:textId="77777777" w:rsidR="00CD652D" w:rsidRPr="00DB6D89" w:rsidRDefault="00CD652D" w:rsidP="00CD652D">
      <w:pPr>
        <w:pStyle w:val="Telobesedila"/>
        <w:spacing w:after="0" w:line="276" w:lineRule="auto"/>
        <w:jc w:val="both"/>
        <w:rPr>
          <w:rFonts w:asciiTheme="minorHAnsi" w:hAnsiTheme="minorHAnsi" w:cs="Tahoma"/>
        </w:rPr>
      </w:pPr>
    </w:p>
    <w:p w14:paraId="1C70EF84" w14:textId="550328E3" w:rsidR="00AE7FE4" w:rsidRPr="00DB6D89" w:rsidRDefault="00CD652D" w:rsidP="00CD652D">
      <w:pPr>
        <w:pStyle w:val="Telobesedila"/>
        <w:spacing w:after="0" w:line="276" w:lineRule="auto"/>
        <w:jc w:val="both"/>
        <w:rPr>
          <w:rFonts w:asciiTheme="minorHAnsi" w:hAnsiTheme="minorHAnsi" w:cs="Tahoma"/>
        </w:rPr>
      </w:pPr>
      <w:r w:rsidRPr="00DB6D89">
        <w:rPr>
          <w:rFonts w:asciiTheme="minorHAnsi" w:hAnsiTheme="minorHAnsi" w:cs="Tahoma"/>
        </w:rPr>
        <w:t xml:space="preserve">Naročnik unovči </w:t>
      </w:r>
      <w:r>
        <w:rPr>
          <w:rFonts w:asciiTheme="minorHAnsi" w:hAnsiTheme="minorHAnsi" w:cs="Tahoma"/>
        </w:rPr>
        <w:t>finančno zavarovanje</w:t>
      </w:r>
      <w:r w:rsidRPr="00DB6D89">
        <w:rPr>
          <w:rFonts w:asciiTheme="minorHAnsi" w:hAnsiTheme="minorHAnsi" w:cs="Tahoma"/>
        </w:rPr>
        <w:t xml:space="preserve"> v primerih kot jih določa pogodba.</w:t>
      </w:r>
    </w:p>
    <w:p w14:paraId="3E03600C" w14:textId="77777777" w:rsidR="00CD652D" w:rsidRDefault="00CD652D" w:rsidP="00E56389">
      <w:pPr>
        <w:spacing w:line="276" w:lineRule="auto"/>
        <w:jc w:val="both"/>
        <w:rPr>
          <w:rFonts w:asciiTheme="minorHAnsi" w:hAnsiTheme="minorHAnsi" w:cs="Tahoma"/>
        </w:rPr>
      </w:pPr>
    </w:p>
    <w:p w14:paraId="549542E3" w14:textId="4A1C8777" w:rsidR="00F4482B" w:rsidRPr="00833343" w:rsidRDefault="00F4482B" w:rsidP="00E56389">
      <w:pPr>
        <w:pStyle w:val="Kazalo2"/>
      </w:pPr>
      <w:bookmarkStart w:id="11" w:name="_Toc328557853"/>
      <w:r w:rsidRPr="00833343">
        <w:t>Ostali splošni in posebni pogoji</w:t>
      </w:r>
      <w:bookmarkEnd w:id="11"/>
    </w:p>
    <w:p w14:paraId="7D33EBC8" w14:textId="77777777" w:rsidR="00F4482B" w:rsidRPr="00833343" w:rsidRDefault="00F4482B" w:rsidP="00E56389">
      <w:pPr>
        <w:spacing w:line="276" w:lineRule="auto"/>
        <w:jc w:val="both"/>
        <w:rPr>
          <w:rFonts w:asciiTheme="minorHAnsi" w:eastAsia="Times New Roman" w:hAnsiTheme="minorHAnsi"/>
          <w:bCs/>
        </w:rPr>
      </w:pPr>
    </w:p>
    <w:p w14:paraId="4BE95862" w14:textId="5373BFDC" w:rsidR="00F4482B" w:rsidRPr="00555312" w:rsidRDefault="00555312" w:rsidP="00D551CC">
      <w:pPr>
        <w:pStyle w:val="Odstavekseznama"/>
        <w:numPr>
          <w:ilvl w:val="0"/>
          <w:numId w:val="4"/>
        </w:numPr>
        <w:spacing w:line="276" w:lineRule="auto"/>
        <w:ind w:left="426" w:hanging="426"/>
        <w:jc w:val="center"/>
        <w:rPr>
          <w:rFonts w:asciiTheme="minorHAnsi" w:eastAsia="Times New Roman" w:hAnsiTheme="minorHAnsi"/>
          <w:bCs/>
        </w:rPr>
      </w:pPr>
      <w:r w:rsidRPr="00555312">
        <w:rPr>
          <w:rFonts w:asciiTheme="minorHAnsi" w:eastAsia="Times New Roman" w:hAnsiTheme="minorHAnsi"/>
          <w:bCs/>
        </w:rPr>
        <w:t>člen</w:t>
      </w:r>
    </w:p>
    <w:p w14:paraId="755E8106" w14:textId="3C735EC1" w:rsidR="00427221" w:rsidRDefault="00F4482B" w:rsidP="00CD652D">
      <w:pPr>
        <w:spacing w:line="276" w:lineRule="auto"/>
        <w:jc w:val="both"/>
        <w:rPr>
          <w:rFonts w:asciiTheme="minorHAnsi" w:hAnsiTheme="minorHAnsi" w:cs="Times New Roman"/>
        </w:rPr>
      </w:pPr>
      <w:r w:rsidRPr="00A4450E">
        <w:rPr>
          <w:rFonts w:asciiTheme="minorHAnsi" w:hAnsiTheme="minorHAnsi" w:cs="Times New Roman"/>
          <w:b/>
        </w:rPr>
        <w:t xml:space="preserve">Ponudba mora veljati do </w:t>
      </w:r>
      <w:r w:rsidR="00A4450E" w:rsidRPr="00A4450E">
        <w:rPr>
          <w:rFonts w:asciiTheme="minorHAnsi" w:hAnsiTheme="minorHAnsi" w:cs="Times New Roman"/>
          <w:b/>
        </w:rPr>
        <w:t>3</w:t>
      </w:r>
      <w:r w:rsidR="00522560">
        <w:rPr>
          <w:rFonts w:asciiTheme="minorHAnsi" w:hAnsiTheme="minorHAnsi" w:cs="Times New Roman"/>
          <w:b/>
        </w:rPr>
        <w:t>0</w:t>
      </w:r>
      <w:r w:rsidR="00A4450E" w:rsidRPr="00A4450E">
        <w:rPr>
          <w:rFonts w:asciiTheme="minorHAnsi" w:hAnsiTheme="minorHAnsi" w:cs="Times New Roman"/>
          <w:b/>
        </w:rPr>
        <w:t xml:space="preserve">. </w:t>
      </w:r>
      <w:r w:rsidR="00522560">
        <w:rPr>
          <w:rFonts w:asciiTheme="minorHAnsi" w:hAnsiTheme="minorHAnsi" w:cs="Times New Roman"/>
          <w:b/>
        </w:rPr>
        <w:t>9</w:t>
      </w:r>
      <w:r w:rsidR="00A4450E" w:rsidRPr="00A4450E">
        <w:rPr>
          <w:rFonts w:asciiTheme="minorHAnsi" w:hAnsiTheme="minorHAnsi" w:cs="Times New Roman"/>
          <w:b/>
        </w:rPr>
        <w:t>. 201</w:t>
      </w:r>
      <w:r w:rsidR="00672F49">
        <w:rPr>
          <w:rFonts w:asciiTheme="minorHAnsi" w:hAnsiTheme="minorHAnsi" w:cs="Times New Roman"/>
          <w:b/>
        </w:rPr>
        <w:t>9</w:t>
      </w:r>
      <w:r w:rsidRPr="00833343">
        <w:rPr>
          <w:rFonts w:asciiTheme="minorHAnsi" w:hAnsiTheme="minorHAnsi" w:cs="Times New Roman"/>
        </w:rPr>
        <w:t xml:space="preserve">. </w:t>
      </w:r>
      <w:r w:rsidR="00EA61AE">
        <w:rPr>
          <w:rFonts w:asciiTheme="minorHAnsi" w:hAnsiTheme="minorHAnsi" w:cs="Times New Roman"/>
        </w:rPr>
        <w:t>Variantne ponudbe ne bodo upoštevane</w:t>
      </w:r>
      <w:r w:rsidR="00427221">
        <w:rPr>
          <w:rFonts w:asciiTheme="minorHAnsi" w:hAnsiTheme="minorHAnsi" w:cs="Times New Roman"/>
        </w:rPr>
        <w:t xml:space="preserve">. </w:t>
      </w:r>
    </w:p>
    <w:p w14:paraId="72ACCA1C" w14:textId="77777777" w:rsidR="00CD652D" w:rsidRPr="00833343" w:rsidRDefault="00CD652D" w:rsidP="00CD652D">
      <w:pPr>
        <w:spacing w:line="276" w:lineRule="auto"/>
        <w:jc w:val="both"/>
        <w:rPr>
          <w:rFonts w:asciiTheme="minorHAnsi" w:hAnsiTheme="minorHAnsi" w:cs="Times New Roman"/>
        </w:rPr>
      </w:pPr>
    </w:p>
    <w:p w14:paraId="3AAD114C" w14:textId="44266A1E" w:rsidR="00F4482B" w:rsidRPr="00555312" w:rsidRDefault="00555312" w:rsidP="00D551CC">
      <w:pPr>
        <w:pStyle w:val="Odstavekseznama"/>
        <w:numPr>
          <w:ilvl w:val="0"/>
          <w:numId w:val="4"/>
        </w:numPr>
        <w:spacing w:line="276" w:lineRule="auto"/>
        <w:ind w:left="426" w:hanging="426"/>
        <w:jc w:val="center"/>
        <w:rPr>
          <w:rFonts w:asciiTheme="minorHAnsi" w:hAnsiTheme="minorHAnsi" w:cs="Times New Roman"/>
        </w:rPr>
      </w:pPr>
      <w:r w:rsidRPr="00555312">
        <w:rPr>
          <w:rFonts w:asciiTheme="minorHAnsi" w:hAnsiTheme="minorHAnsi" w:cs="Times New Roman"/>
        </w:rPr>
        <w:t>člen</w:t>
      </w:r>
    </w:p>
    <w:p w14:paraId="2DD7AA44" w14:textId="77777777" w:rsidR="00AE7FE4" w:rsidRDefault="00AE7FE4" w:rsidP="00AE7FE4">
      <w:pPr>
        <w:spacing w:line="276" w:lineRule="auto"/>
        <w:jc w:val="both"/>
        <w:rPr>
          <w:rFonts w:asciiTheme="minorHAnsi" w:hAnsiTheme="minorHAnsi" w:cs="Times New Roman"/>
        </w:rPr>
      </w:pPr>
      <w:r w:rsidRPr="00D60F2A">
        <w:rPr>
          <w:rFonts w:asciiTheme="minorHAnsi" w:hAnsiTheme="minorHAnsi" w:cs="Times New Roman"/>
        </w:rPr>
        <w:t>V skladu s šestim odstavkom 91. člena ZJN-3 bo moral izbrani ponudnik na poziv naročnika, v postopku javnega naročila ali pri izvajanju javnega naročila, v roku osmih</w:t>
      </w:r>
      <w:r>
        <w:rPr>
          <w:rFonts w:asciiTheme="minorHAnsi" w:hAnsiTheme="minorHAnsi" w:cs="Times New Roman"/>
        </w:rPr>
        <w:t xml:space="preserve"> (8)</w:t>
      </w:r>
      <w:r w:rsidRPr="00D60F2A">
        <w:rPr>
          <w:rFonts w:asciiTheme="minorHAnsi" w:hAnsiTheme="minorHAnsi" w:cs="Times New Roman"/>
        </w:rPr>
        <w:t xml:space="preserve"> dni od prejema poziva, naročniku posredovati podatke o:</w:t>
      </w:r>
    </w:p>
    <w:p w14:paraId="45ABC353" w14:textId="77777777" w:rsidR="00AE7FE4" w:rsidRDefault="00AE7FE4" w:rsidP="00D551CC">
      <w:pPr>
        <w:pStyle w:val="Odstavekseznama"/>
        <w:numPr>
          <w:ilvl w:val="0"/>
          <w:numId w:val="6"/>
        </w:numPr>
        <w:spacing w:line="276" w:lineRule="auto"/>
        <w:jc w:val="both"/>
        <w:rPr>
          <w:rFonts w:asciiTheme="minorHAnsi" w:hAnsiTheme="minorHAnsi" w:cs="Times New Roman"/>
        </w:rPr>
      </w:pPr>
      <w:r w:rsidRPr="00D60F2A">
        <w:rPr>
          <w:rFonts w:asciiTheme="minorHAnsi" w:hAnsiTheme="minorHAnsi" w:cs="Times New Roman"/>
        </w:rPr>
        <w:t>svojih ustanoviteljih, družbenikih, delničarjih, komanditistih ali drugih lastnikih in podatke o lastniških deležih navedenih oseb;</w:t>
      </w:r>
    </w:p>
    <w:p w14:paraId="69713213" w14:textId="77777777" w:rsidR="00AE7FE4" w:rsidRPr="00D60F2A" w:rsidRDefault="00AE7FE4" w:rsidP="00D551CC">
      <w:pPr>
        <w:pStyle w:val="Odstavekseznama"/>
        <w:numPr>
          <w:ilvl w:val="0"/>
          <w:numId w:val="6"/>
        </w:numPr>
        <w:spacing w:line="276" w:lineRule="auto"/>
        <w:jc w:val="both"/>
        <w:rPr>
          <w:rFonts w:asciiTheme="minorHAnsi" w:hAnsiTheme="minorHAnsi" w:cs="Times New Roman"/>
        </w:rPr>
      </w:pPr>
      <w:r w:rsidRPr="00D60F2A">
        <w:rPr>
          <w:rFonts w:asciiTheme="minorHAnsi" w:hAnsiTheme="minorHAnsi" w:cs="Times New Roman"/>
        </w:rPr>
        <w:t>gospodarskih subjektih, za katere se glede na določbe zakona, ki ureja gospodarske družbe, šteje, da so z njim povezane družbe.</w:t>
      </w:r>
    </w:p>
    <w:p w14:paraId="369AE476" w14:textId="77777777" w:rsidR="00AE7FE4" w:rsidRPr="00D60F2A" w:rsidRDefault="00AE7FE4" w:rsidP="00AE7FE4">
      <w:pPr>
        <w:spacing w:line="276" w:lineRule="auto"/>
        <w:jc w:val="both"/>
        <w:rPr>
          <w:rFonts w:asciiTheme="minorHAnsi" w:hAnsiTheme="minorHAnsi" w:cs="Times New Roman"/>
        </w:rPr>
      </w:pPr>
      <w:r w:rsidRPr="00D60F2A">
        <w:rPr>
          <w:rFonts w:asciiTheme="minorHAnsi" w:hAnsiTheme="minorHAnsi" w:cs="Times New Roman"/>
        </w:rPr>
        <w:t xml:space="preserve"> </w:t>
      </w:r>
    </w:p>
    <w:p w14:paraId="6F3B495F" w14:textId="77777777" w:rsidR="00AE7FE4" w:rsidRPr="00D60F2A" w:rsidRDefault="00AE7FE4" w:rsidP="00AE7FE4">
      <w:pPr>
        <w:spacing w:line="276" w:lineRule="auto"/>
        <w:jc w:val="both"/>
        <w:rPr>
          <w:rFonts w:asciiTheme="minorHAnsi" w:hAnsiTheme="minorHAnsi" w:cs="Times New Roman"/>
        </w:rPr>
      </w:pPr>
      <w:r w:rsidRPr="00D60F2A">
        <w:rPr>
          <w:rFonts w:asciiTheme="minorHAnsi" w:hAnsiTheme="minorHAnsi" w:cs="Times New Roman"/>
        </w:rPr>
        <w:t>V skladu s šestim odstavkom 14. člena in 35. členom Zakona o integriteti in preprečevanju korupcije (Uradni list RS, št. 69/11-UPB2) bo moral izbrani ponudnik, pred sklenitvijo pogodbe z naročnikom, zaradi zagotovitve transparentnosti posla in preprečitve korupcijskih tveganj, izročiti izjavo oziroma podatke o udeležbi fizičnih in pravnih oseb v lastništvu ponudnika, vključno z udeležbo tihih družbenikov, ter gospodarskih subjektih, za katere se glede na določbe zakona, ki ureja gospodarske družbe šteje, da so povezane družbe s ponudnikom. Za fizične osebe izjava vsebuje ime in priimek, naslov prebivališča in delež lastništva. Če ponudnik predloži lažno izjavo oziroma poda neresnične podatke o navedenih dejstvih, ima to za posledico ničnost pogodbe.</w:t>
      </w:r>
    </w:p>
    <w:p w14:paraId="257A0420" w14:textId="77777777" w:rsidR="003E2355" w:rsidRPr="005C5254" w:rsidRDefault="003E2355" w:rsidP="00E56389">
      <w:pPr>
        <w:spacing w:line="276" w:lineRule="auto"/>
        <w:jc w:val="both"/>
        <w:rPr>
          <w:rFonts w:asciiTheme="minorHAnsi" w:hAnsiTheme="minorHAnsi" w:cs="Tahoma"/>
        </w:rPr>
      </w:pPr>
    </w:p>
    <w:p w14:paraId="4BACA540" w14:textId="0BE3C0B9" w:rsidR="00E56389" w:rsidRPr="00555312" w:rsidRDefault="00555312" w:rsidP="00D551CC">
      <w:pPr>
        <w:pStyle w:val="Odstavekseznama"/>
        <w:numPr>
          <w:ilvl w:val="0"/>
          <w:numId w:val="4"/>
        </w:numPr>
        <w:spacing w:line="276" w:lineRule="auto"/>
        <w:ind w:left="426" w:hanging="426"/>
        <w:jc w:val="center"/>
        <w:rPr>
          <w:rFonts w:asciiTheme="minorHAnsi" w:hAnsiTheme="minorHAnsi"/>
        </w:rPr>
      </w:pPr>
      <w:r w:rsidRPr="00555312">
        <w:rPr>
          <w:rFonts w:asciiTheme="minorHAnsi" w:hAnsiTheme="minorHAnsi"/>
        </w:rPr>
        <w:t>člen</w:t>
      </w:r>
    </w:p>
    <w:p w14:paraId="0FF64033" w14:textId="77777777" w:rsidR="00AE7FE4" w:rsidRPr="00833343" w:rsidRDefault="00AE7FE4" w:rsidP="00AE7FE4">
      <w:pPr>
        <w:spacing w:line="276" w:lineRule="auto"/>
        <w:jc w:val="both"/>
        <w:rPr>
          <w:rFonts w:asciiTheme="minorHAnsi" w:hAnsiTheme="minorHAnsi"/>
        </w:rPr>
      </w:pPr>
      <w:r w:rsidRPr="00833343">
        <w:rPr>
          <w:rFonts w:asciiTheme="minorHAnsi" w:hAnsiTheme="minorHAnsi"/>
        </w:rPr>
        <w:t xml:space="preserve">Če izbrani ponudnik odstopi od podpisa pogodbe ali če ne izpolnjuje </w:t>
      </w:r>
      <w:r>
        <w:rPr>
          <w:rFonts w:asciiTheme="minorHAnsi" w:hAnsiTheme="minorHAnsi"/>
        </w:rPr>
        <w:t xml:space="preserve">pogojev za priznanje sposobnosti </w:t>
      </w:r>
      <w:r w:rsidRPr="00833343">
        <w:rPr>
          <w:rFonts w:asciiTheme="minorHAnsi" w:hAnsiTheme="minorHAnsi"/>
        </w:rPr>
        <w:t xml:space="preserve">iz dokumentacije </w:t>
      </w:r>
      <w:r>
        <w:rPr>
          <w:rFonts w:asciiTheme="minorHAnsi" w:hAnsiTheme="minorHAnsi"/>
        </w:rPr>
        <w:t>za izvedbo</w:t>
      </w:r>
      <w:r w:rsidRPr="00833343">
        <w:rPr>
          <w:rFonts w:asciiTheme="minorHAnsi" w:hAnsiTheme="minorHAnsi"/>
        </w:rPr>
        <w:t xml:space="preserve"> javnega naročila, si naročnik pridrži pravico, da kot najugodnejšega ponudnika izbere naslednjo </w:t>
      </w:r>
      <w:r>
        <w:rPr>
          <w:rFonts w:asciiTheme="minorHAnsi" w:hAnsiTheme="minorHAnsi"/>
        </w:rPr>
        <w:t xml:space="preserve">dopustno </w:t>
      </w:r>
      <w:r w:rsidRPr="00833343">
        <w:rPr>
          <w:rFonts w:asciiTheme="minorHAnsi" w:hAnsiTheme="minorHAnsi"/>
        </w:rPr>
        <w:t>ponudbo na ocenjevalni lestvici.</w:t>
      </w:r>
    </w:p>
    <w:p w14:paraId="6769F2FF" w14:textId="77777777" w:rsidR="001E076C" w:rsidRPr="00833343" w:rsidRDefault="001E076C" w:rsidP="00E56389">
      <w:pPr>
        <w:spacing w:line="276" w:lineRule="auto"/>
        <w:jc w:val="both"/>
        <w:rPr>
          <w:rFonts w:asciiTheme="minorHAnsi" w:hAnsiTheme="minorHAnsi"/>
        </w:rPr>
      </w:pPr>
    </w:p>
    <w:p w14:paraId="668322F3" w14:textId="66F884F5" w:rsidR="001373DB" w:rsidRPr="00555312" w:rsidRDefault="00555312" w:rsidP="00D551CC">
      <w:pPr>
        <w:pStyle w:val="Odstavekseznama"/>
        <w:numPr>
          <w:ilvl w:val="0"/>
          <w:numId w:val="4"/>
        </w:numPr>
        <w:spacing w:line="276" w:lineRule="auto"/>
        <w:ind w:left="426" w:hanging="426"/>
        <w:jc w:val="center"/>
        <w:rPr>
          <w:rFonts w:asciiTheme="minorHAnsi" w:hAnsiTheme="minorHAnsi"/>
        </w:rPr>
      </w:pPr>
      <w:r w:rsidRPr="00555312">
        <w:rPr>
          <w:rFonts w:asciiTheme="minorHAnsi" w:hAnsiTheme="minorHAnsi"/>
        </w:rPr>
        <w:t>člen</w:t>
      </w:r>
    </w:p>
    <w:p w14:paraId="195478BE" w14:textId="77777777" w:rsidR="00AE7FE4" w:rsidRPr="001C2238" w:rsidRDefault="00AE7FE4" w:rsidP="00AE7FE4">
      <w:pPr>
        <w:spacing w:line="276" w:lineRule="auto"/>
        <w:jc w:val="both"/>
        <w:rPr>
          <w:rFonts w:asciiTheme="minorHAnsi" w:hAnsiTheme="minorHAnsi"/>
        </w:rPr>
      </w:pPr>
      <w:r w:rsidRPr="001C2238">
        <w:rPr>
          <w:rFonts w:asciiTheme="minorHAnsi" w:hAnsiTheme="minorHAnsi"/>
        </w:rPr>
        <w:t xml:space="preserve">V primeru izvedbe javnega naročila s </w:t>
      </w:r>
      <w:r w:rsidRPr="001C2238">
        <w:rPr>
          <w:rFonts w:asciiTheme="minorHAnsi" w:hAnsiTheme="minorHAnsi"/>
          <w:b/>
        </w:rPr>
        <w:t>podizvajalci</w:t>
      </w:r>
      <w:r w:rsidRPr="001C2238">
        <w:rPr>
          <w:rFonts w:asciiTheme="minorHAnsi" w:hAnsiTheme="minorHAnsi"/>
        </w:rPr>
        <w:t xml:space="preserve">, </w:t>
      </w:r>
      <w:r w:rsidRPr="001C2238">
        <w:rPr>
          <w:rFonts w:asciiTheme="minorHAnsi" w:hAnsiTheme="minorHAnsi" w:cs="Arial"/>
        </w:rPr>
        <w:t>je potrebno v</w:t>
      </w:r>
      <w:r w:rsidRPr="001C2238">
        <w:rPr>
          <w:rFonts w:asciiTheme="minorHAnsi" w:hAnsiTheme="minorHAnsi"/>
        </w:rPr>
        <w:t xml:space="preserve"> ponudbi:</w:t>
      </w:r>
    </w:p>
    <w:p w14:paraId="58A8E17F" w14:textId="77777777" w:rsidR="00AE7FE4" w:rsidRPr="001C2238" w:rsidRDefault="00AE7FE4" w:rsidP="00D551CC">
      <w:pPr>
        <w:pStyle w:val="Odstavekseznama"/>
        <w:numPr>
          <w:ilvl w:val="0"/>
          <w:numId w:val="7"/>
        </w:numPr>
        <w:spacing w:line="276" w:lineRule="auto"/>
        <w:ind w:left="284" w:hanging="284"/>
        <w:jc w:val="both"/>
        <w:rPr>
          <w:rFonts w:asciiTheme="minorHAnsi" w:hAnsiTheme="minorHAnsi"/>
        </w:rPr>
      </w:pPr>
      <w:r w:rsidRPr="001C2238">
        <w:rPr>
          <w:rFonts w:asciiTheme="minorHAnsi" w:hAnsiTheme="minorHAnsi"/>
        </w:rPr>
        <w:t>navesti vse podizvajalce ter vsak del javnega naročila, ki ga namerava oddati v podizvajanje,</w:t>
      </w:r>
    </w:p>
    <w:p w14:paraId="61DFA21F" w14:textId="77777777" w:rsidR="00AE7FE4" w:rsidRPr="001C2238" w:rsidRDefault="00AE7FE4" w:rsidP="00D551CC">
      <w:pPr>
        <w:pStyle w:val="Odstavekseznama"/>
        <w:numPr>
          <w:ilvl w:val="0"/>
          <w:numId w:val="7"/>
        </w:numPr>
        <w:spacing w:line="276" w:lineRule="auto"/>
        <w:ind w:left="284" w:hanging="284"/>
        <w:jc w:val="both"/>
        <w:rPr>
          <w:rFonts w:asciiTheme="minorHAnsi" w:hAnsiTheme="minorHAnsi"/>
        </w:rPr>
      </w:pPr>
      <w:r w:rsidRPr="001C2238">
        <w:rPr>
          <w:rFonts w:asciiTheme="minorHAnsi" w:hAnsiTheme="minorHAnsi"/>
        </w:rPr>
        <w:t>kontaktne podatke in zakonite zastopnike predlaganih podizvajalcev,</w:t>
      </w:r>
    </w:p>
    <w:p w14:paraId="5B5B690F" w14:textId="77777777" w:rsidR="00AE7FE4" w:rsidRPr="001C2238" w:rsidRDefault="00AE7FE4" w:rsidP="00D551CC">
      <w:pPr>
        <w:pStyle w:val="Odstavekseznama"/>
        <w:numPr>
          <w:ilvl w:val="0"/>
          <w:numId w:val="7"/>
        </w:numPr>
        <w:spacing w:line="276" w:lineRule="auto"/>
        <w:ind w:left="284" w:hanging="284"/>
        <w:jc w:val="both"/>
        <w:rPr>
          <w:rFonts w:asciiTheme="minorHAnsi" w:hAnsiTheme="minorHAnsi"/>
        </w:rPr>
      </w:pPr>
      <w:r w:rsidRPr="001C2238">
        <w:rPr>
          <w:rFonts w:asciiTheme="minorHAnsi" w:hAnsiTheme="minorHAnsi"/>
        </w:rPr>
        <w:t>priložiti zahtevo podizvajalca za neposredno plačilo, če podizvajalec to zahteva.</w:t>
      </w:r>
    </w:p>
    <w:p w14:paraId="5CDA5092" w14:textId="77777777" w:rsidR="00AE7FE4" w:rsidRDefault="00AE7FE4" w:rsidP="00AE7FE4">
      <w:pPr>
        <w:spacing w:line="276" w:lineRule="auto"/>
        <w:jc w:val="both"/>
        <w:rPr>
          <w:rFonts w:asciiTheme="minorHAnsi" w:hAnsiTheme="minorHAnsi"/>
        </w:rPr>
      </w:pPr>
    </w:p>
    <w:p w14:paraId="637F044C" w14:textId="50F47B61" w:rsidR="00AE7FE4" w:rsidRDefault="00AE7FE4" w:rsidP="00AE7FE4">
      <w:pPr>
        <w:spacing w:line="276" w:lineRule="auto"/>
        <w:jc w:val="both"/>
        <w:rPr>
          <w:rFonts w:asciiTheme="minorHAnsi" w:hAnsiTheme="minorHAnsi"/>
        </w:rPr>
      </w:pPr>
      <w:r w:rsidRPr="001C2238">
        <w:rPr>
          <w:rFonts w:asciiTheme="minorHAnsi" w:hAnsiTheme="minorHAnsi"/>
        </w:rPr>
        <w:t>Navedene podatke ponudnik predloži na ustreznih obrazcih te dokumentacije.</w:t>
      </w:r>
    </w:p>
    <w:p w14:paraId="1D6CAB4D" w14:textId="77777777" w:rsidR="004A086D" w:rsidRDefault="004A086D" w:rsidP="00AE7FE4">
      <w:pPr>
        <w:spacing w:line="276" w:lineRule="auto"/>
        <w:jc w:val="both"/>
        <w:rPr>
          <w:rFonts w:asciiTheme="minorHAnsi" w:hAnsiTheme="minorHAnsi"/>
        </w:rPr>
      </w:pPr>
    </w:p>
    <w:p w14:paraId="1AD4B486" w14:textId="77777777" w:rsidR="00AE7FE4" w:rsidRPr="001C2238" w:rsidRDefault="00AE7FE4" w:rsidP="00AE7FE4">
      <w:pPr>
        <w:spacing w:line="276" w:lineRule="auto"/>
        <w:jc w:val="both"/>
        <w:rPr>
          <w:rFonts w:asciiTheme="minorHAnsi" w:hAnsiTheme="minorHAnsi"/>
        </w:rPr>
      </w:pPr>
      <w:r w:rsidRPr="001C2238">
        <w:rPr>
          <w:rFonts w:asciiTheme="minorHAnsi" w:hAnsiTheme="minorHAnsi"/>
        </w:rPr>
        <w:t xml:space="preserve">Glavni izvajalec mora med izvajanjem javnega naročila naročnika obvestiti o morebitnih spremembah informacij iz prejšnjega odstavka in poslati informacije o novih podizvajalcih, ki jih </w:t>
      </w:r>
      <w:r w:rsidRPr="001C2238">
        <w:rPr>
          <w:rFonts w:asciiTheme="minorHAnsi" w:hAnsiTheme="minorHAnsi"/>
        </w:rPr>
        <w:lastRenderedPageBreak/>
        <w:t>namerava naknadno vključiti v izvajanje, in sicer najkasneje v petih dneh po spremembi. V primeru vključitve novih podizvajalcev mora glavni izvajalec skupaj z obvestilom posredovati tudi podatke in dokumente iz druge in tretje alineje prejšnjega odstavka.</w:t>
      </w:r>
    </w:p>
    <w:p w14:paraId="01764CD0" w14:textId="77777777" w:rsidR="002A6D6A" w:rsidRDefault="002A6D6A" w:rsidP="00E56389">
      <w:pPr>
        <w:spacing w:line="276" w:lineRule="auto"/>
        <w:jc w:val="both"/>
        <w:rPr>
          <w:rFonts w:asciiTheme="minorHAnsi" w:hAnsiTheme="minorHAnsi"/>
        </w:rPr>
      </w:pPr>
    </w:p>
    <w:p w14:paraId="2278E394" w14:textId="0A7D4C02" w:rsidR="00AE7FE4" w:rsidRPr="00AE7FE4" w:rsidRDefault="00AE7FE4" w:rsidP="00D551CC">
      <w:pPr>
        <w:pStyle w:val="Odstavekseznama"/>
        <w:numPr>
          <w:ilvl w:val="0"/>
          <w:numId w:val="4"/>
        </w:numPr>
        <w:spacing w:line="276" w:lineRule="auto"/>
        <w:ind w:left="426" w:hanging="426"/>
        <w:jc w:val="center"/>
        <w:rPr>
          <w:rFonts w:asciiTheme="minorHAnsi" w:hAnsiTheme="minorHAnsi"/>
        </w:rPr>
      </w:pPr>
      <w:r w:rsidRPr="00AE7FE4">
        <w:rPr>
          <w:rFonts w:asciiTheme="minorHAnsi" w:hAnsiTheme="minorHAnsi"/>
        </w:rPr>
        <w:t>člen</w:t>
      </w:r>
    </w:p>
    <w:p w14:paraId="3A318E37" w14:textId="2DE87A73" w:rsidR="00AE7FE4" w:rsidRDefault="00AE7FE4" w:rsidP="008167E7">
      <w:pPr>
        <w:spacing w:line="276" w:lineRule="auto"/>
        <w:jc w:val="both"/>
        <w:rPr>
          <w:rFonts w:asciiTheme="minorHAnsi" w:hAnsiTheme="minorHAnsi"/>
        </w:rPr>
      </w:pPr>
      <w:r w:rsidRPr="001C2238">
        <w:rPr>
          <w:rFonts w:asciiTheme="minorHAnsi" w:hAnsiTheme="minorHAnsi"/>
        </w:rPr>
        <w:t xml:space="preserve">Naročnik lahko zavrne predlog za zamenjavo podizvajalca oziroma vključitev novega podizvajalca tudi, če bi to lahko vplivalo na nemoteno izvajanje </w:t>
      </w:r>
      <w:r w:rsidR="00522560">
        <w:rPr>
          <w:rFonts w:asciiTheme="minorHAnsi" w:hAnsiTheme="minorHAnsi"/>
        </w:rPr>
        <w:t>storitev</w:t>
      </w:r>
      <w:r w:rsidRPr="001C2238">
        <w:rPr>
          <w:rFonts w:asciiTheme="minorHAnsi" w:hAnsiTheme="minorHAnsi"/>
        </w:rPr>
        <w:t xml:space="preserve"> in če novi podizvajalec ne izpolnjuje pogojev, ki jih je postavil naročnik v dokumentaciji v zvezi z oddajo javnega naročila. Naročnik bo o morebitni zavrnitvi novega podizvajalca obvestil glavnega izvajalca najpozneje v desetih dneh </w:t>
      </w:r>
      <w:r>
        <w:rPr>
          <w:rFonts w:asciiTheme="minorHAnsi" w:hAnsiTheme="minorHAnsi"/>
        </w:rPr>
        <w:t xml:space="preserve">(10) </w:t>
      </w:r>
      <w:r w:rsidRPr="001C2238">
        <w:rPr>
          <w:rFonts w:asciiTheme="minorHAnsi" w:hAnsiTheme="minorHAnsi"/>
        </w:rPr>
        <w:t>od prejema predloga.</w:t>
      </w:r>
    </w:p>
    <w:p w14:paraId="4EE86173" w14:textId="77777777" w:rsidR="003130CC" w:rsidRPr="001C2238" w:rsidRDefault="003130CC" w:rsidP="008167E7">
      <w:pPr>
        <w:spacing w:line="276" w:lineRule="auto"/>
        <w:jc w:val="both"/>
        <w:rPr>
          <w:rFonts w:asciiTheme="minorHAnsi" w:hAnsiTheme="minorHAnsi"/>
        </w:rPr>
      </w:pPr>
    </w:p>
    <w:p w14:paraId="1A29A581" w14:textId="77777777" w:rsidR="00AE7FE4" w:rsidRPr="001C2238" w:rsidRDefault="00AE7FE4" w:rsidP="00AE7FE4">
      <w:pPr>
        <w:spacing w:line="276" w:lineRule="auto"/>
        <w:jc w:val="both"/>
        <w:rPr>
          <w:rFonts w:asciiTheme="minorHAnsi" w:hAnsiTheme="minorHAnsi"/>
        </w:rPr>
      </w:pPr>
      <w:r>
        <w:rPr>
          <w:rFonts w:asciiTheme="minorHAnsi" w:hAnsiTheme="minorHAnsi"/>
        </w:rPr>
        <w:t>Če</w:t>
      </w:r>
      <w:r w:rsidRPr="001C2238">
        <w:rPr>
          <w:rFonts w:asciiTheme="minorHAnsi" w:hAnsiTheme="minorHAnsi"/>
        </w:rPr>
        <w:t xml:space="preserve"> podizvajalec zahteva neposredno plačilo, se šteje, da je neposredno plačilo podizvajalcu obvezno in obveznost zavezuje naročnika in glavnega izvajalca. Kadar namerava ponudnik izvesti javno naročilo s podizvajalcem, ki zahteva neposredno plačilo, mora:</w:t>
      </w:r>
    </w:p>
    <w:p w14:paraId="4ABF1151" w14:textId="77777777" w:rsidR="00AE7FE4" w:rsidRPr="001C2238" w:rsidRDefault="00AE7FE4" w:rsidP="00D551CC">
      <w:pPr>
        <w:numPr>
          <w:ilvl w:val="0"/>
          <w:numId w:val="8"/>
        </w:numPr>
        <w:spacing w:line="276" w:lineRule="auto"/>
        <w:ind w:left="284" w:hanging="284"/>
        <w:jc w:val="both"/>
        <w:rPr>
          <w:rFonts w:asciiTheme="minorHAnsi" w:hAnsiTheme="minorHAnsi"/>
        </w:rPr>
      </w:pPr>
      <w:r w:rsidRPr="001C2238">
        <w:rPr>
          <w:rFonts w:asciiTheme="minorHAnsi" w:hAnsiTheme="minorHAnsi"/>
        </w:rPr>
        <w:t>glavni izvajalec v pogodbi pooblastiti naročnika, da na podlagi potrjenega računa oziroma situacije s strani glavnega izvajalca neposredno plačuje podizvajalcu,</w:t>
      </w:r>
    </w:p>
    <w:p w14:paraId="1F0826E5" w14:textId="77777777" w:rsidR="00AE7FE4" w:rsidRPr="001C2238" w:rsidRDefault="00AE7FE4" w:rsidP="00D551CC">
      <w:pPr>
        <w:numPr>
          <w:ilvl w:val="0"/>
          <w:numId w:val="8"/>
        </w:numPr>
        <w:spacing w:line="276" w:lineRule="auto"/>
        <w:ind w:left="284" w:hanging="284"/>
        <w:jc w:val="both"/>
        <w:rPr>
          <w:rFonts w:asciiTheme="minorHAnsi" w:hAnsiTheme="minorHAnsi"/>
        </w:rPr>
      </w:pPr>
      <w:r w:rsidRPr="001C2238">
        <w:rPr>
          <w:rFonts w:asciiTheme="minorHAnsi" w:hAnsiTheme="minorHAnsi"/>
        </w:rPr>
        <w:t>podizvajalec predložiti soglasje, na podlagi katerega naročnik namesto ponudnika poravna podizvajalčevo terjatev do ponudnika,</w:t>
      </w:r>
    </w:p>
    <w:p w14:paraId="16C8EA33" w14:textId="77777777" w:rsidR="00AE7FE4" w:rsidRPr="001C2238" w:rsidRDefault="00AE7FE4" w:rsidP="00D551CC">
      <w:pPr>
        <w:numPr>
          <w:ilvl w:val="0"/>
          <w:numId w:val="8"/>
        </w:numPr>
        <w:spacing w:line="276" w:lineRule="auto"/>
        <w:ind w:left="284" w:hanging="284"/>
        <w:jc w:val="both"/>
        <w:rPr>
          <w:rFonts w:asciiTheme="minorHAnsi" w:hAnsiTheme="minorHAnsi"/>
        </w:rPr>
      </w:pPr>
      <w:r w:rsidRPr="001C2238">
        <w:rPr>
          <w:rFonts w:asciiTheme="minorHAnsi" w:hAnsiTheme="minorHAnsi"/>
        </w:rPr>
        <w:t>glavni izvajalec svojemu računu ali situaciji priložiti račun ali situacijo podizvajalca, ki ga je predhodno potrdil.</w:t>
      </w:r>
    </w:p>
    <w:p w14:paraId="34CD5330" w14:textId="77777777" w:rsidR="00AE7FE4" w:rsidRPr="001C2238" w:rsidRDefault="00AE7FE4" w:rsidP="00AE7FE4">
      <w:pPr>
        <w:spacing w:line="276" w:lineRule="auto"/>
        <w:ind w:left="426"/>
        <w:jc w:val="both"/>
        <w:rPr>
          <w:rFonts w:asciiTheme="minorHAnsi" w:hAnsiTheme="minorHAnsi"/>
        </w:rPr>
      </w:pPr>
    </w:p>
    <w:p w14:paraId="43FD15CE" w14:textId="77777777" w:rsidR="00AE7FE4" w:rsidRPr="001C2238" w:rsidRDefault="00AE7FE4" w:rsidP="00AE7FE4">
      <w:pPr>
        <w:spacing w:line="276" w:lineRule="auto"/>
        <w:jc w:val="both"/>
        <w:rPr>
          <w:rFonts w:asciiTheme="minorHAnsi" w:hAnsiTheme="minorHAnsi"/>
        </w:rPr>
      </w:pPr>
      <w:r w:rsidRPr="001C2238">
        <w:rPr>
          <w:rFonts w:asciiTheme="minorHAnsi" w:hAnsiTheme="minorHAnsi"/>
        </w:rPr>
        <w:t>Če neposredno plačilo podizvajalcu ni obvezno, naročnik od glavnega izvajalca zahteva, da mu najpozneje v 60 dneh od plačila končnega računa oziroma situacije pošlje svojo pisno izjavo in pisno izjavo podizvajalca, da je podizvajalec prejel plačilo za izvedene gradnje ali storitve oziroma dobavljeno blago.</w:t>
      </w:r>
    </w:p>
    <w:p w14:paraId="5F3A509B" w14:textId="77777777" w:rsidR="00AE7FE4" w:rsidRPr="001C2238" w:rsidRDefault="00AE7FE4" w:rsidP="00AE7FE4">
      <w:pPr>
        <w:spacing w:line="276" w:lineRule="auto"/>
        <w:ind w:left="426"/>
        <w:jc w:val="both"/>
        <w:rPr>
          <w:rFonts w:asciiTheme="minorHAnsi" w:hAnsiTheme="minorHAnsi"/>
        </w:rPr>
      </w:pPr>
    </w:p>
    <w:p w14:paraId="22242672" w14:textId="46B6CC20" w:rsidR="00AE7FE4" w:rsidRDefault="00AE7FE4" w:rsidP="00AE7FE4">
      <w:pPr>
        <w:spacing w:line="276" w:lineRule="auto"/>
        <w:jc w:val="both"/>
        <w:rPr>
          <w:rFonts w:asciiTheme="minorHAnsi" w:eastAsia="Times New Roman" w:hAnsiTheme="minorHAnsi" w:cs="Times New Roman"/>
          <w:lang w:eastAsia="sl-SI"/>
        </w:rPr>
      </w:pPr>
      <w:r>
        <w:rPr>
          <w:rFonts w:asciiTheme="minorHAnsi" w:eastAsia="Times New Roman" w:hAnsiTheme="minorHAnsi" w:cs="Times New Roman"/>
          <w:lang w:eastAsia="sl-SI"/>
        </w:rPr>
        <w:t>Obveznosti iz tega člena</w:t>
      </w:r>
      <w:r w:rsidRPr="001C2238">
        <w:rPr>
          <w:rFonts w:asciiTheme="minorHAnsi" w:eastAsia="Times New Roman" w:hAnsiTheme="minorHAnsi" w:cs="Times New Roman"/>
          <w:lang w:eastAsia="sl-SI"/>
        </w:rPr>
        <w:t xml:space="preserve"> veljajo tudi za podizvajalce podizvajalcev glavnega izvajalca ali nadaljnje podizvajalce v podizvajalski verigi, pri čemer se smise</w:t>
      </w:r>
      <w:r>
        <w:rPr>
          <w:rFonts w:asciiTheme="minorHAnsi" w:eastAsia="Times New Roman" w:hAnsiTheme="minorHAnsi" w:cs="Times New Roman"/>
          <w:lang w:eastAsia="sl-SI"/>
        </w:rPr>
        <w:t>lno uporabljajo določbe tega člena</w:t>
      </w:r>
      <w:r w:rsidRPr="001C2238">
        <w:rPr>
          <w:rFonts w:asciiTheme="minorHAnsi" w:eastAsia="Times New Roman" w:hAnsiTheme="minorHAnsi" w:cs="Times New Roman"/>
          <w:lang w:eastAsia="sl-SI"/>
        </w:rPr>
        <w:t>.</w:t>
      </w:r>
    </w:p>
    <w:p w14:paraId="4070A608" w14:textId="77777777" w:rsidR="001E4AEB" w:rsidRDefault="001E4AEB" w:rsidP="00AE7FE4">
      <w:pPr>
        <w:spacing w:line="276" w:lineRule="auto"/>
        <w:jc w:val="both"/>
        <w:rPr>
          <w:rFonts w:asciiTheme="minorHAnsi" w:hAnsiTheme="minorHAnsi"/>
        </w:rPr>
      </w:pPr>
    </w:p>
    <w:p w14:paraId="3C800FC6" w14:textId="52D2A299" w:rsidR="00AE7FE4" w:rsidRPr="00AE7FE4" w:rsidRDefault="00AE7FE4" w:rsidP="00D551CC">
      <w:pPr>
        <w:pStyle w:val="Odstavekseznama"/>
        <w:numPr>
          <w:ilvl w:val="0"/>
          <w:numId w:val="4"/>
        </w:numPr>
        <w:spacing w:line="276" w:lineRule="auto"/>
        <w:ind w:left="426" w:hanging="426"/>
        <w:jc w:val="center"/>
        <w:rPr>
          <w:rFonts w:asciiTheme="minorHAnsi" w:hAnsiTheme="minorHAnsi"/>
        </w:rPr>
      </w:pPr>
      <w:r w:rsidRPr="00AE7FE4">
        <w:rPr>
          <w:rFonts w:asciiTheme="minorHAnsi" w:hAnsiTheme="minorHAnsi"/>
        </w:rPr>
        <w:t>člen</w:t>
      </w:r>
    </w:p>
    <w:p w14:paraId="2D5BA156" w14:textId="0624565F" w:rsidR="00AE7FE4" w:rsidRPr="002F31E4" w:rsidRDefault="00AE7FE4" w:rsidP="00781B58">
      <w:pPr>
        <w:spacing w:line="276" w:lineRule="auto"/>
        <w:jc w:val="both"/>
        <w:rPr>
          <w:rFonts w:asciiTheme="minorHAnsi" w:hAnsiTheme="minorHAnsi"/>
        </w:rPr>
      </w:pPr>
      <w:r w:rsidRPr="002F31E4">
        <w:rPr>
          <w:rFonts w:asciiTheme="minorHAnsi" w:hAnsiTheme="minorHAnsi"/>
        </w:rPr>
        <w:t xml:space="preserve">Ponudnik lahko glede pogojev v zvezi z ekonomskim in finančnim položajem ter tehnično in strokovno sposobnostjo po potrebi za posamezno javno naročilo uporabi </w:t>
      </w:r>
      <w:r w:rsidRPr="002F31E4">
        <w:rPr>
          <w:rFonts w:asciiTheme="minorHAnsi" w:hAnsiTheme="minorHAnsi"/>
          <w:b/>
        </w:rPr>
        <w:t>zmogljivosti drugih subjektov</w:t>
      </w:r>
      <w:r w:rsidRPr="002F31E4">
        <w:rPr>
          <w:rFonts w:asciiTheme="minorHAnsi" w:hAnsiTheme="minorHAnsi"/>
        </w:rPr>
        <w:t>, ne glede na pravno razmerje med njim in temi subjekti. Glede pogojev v zvezi z izobrazbo in strokovno usposobljenostjo izvajalca storitev ali gradenj in vodstvenih delavcev podjetja ter pogojev v zvezi z ustreznimi poklicnimi izkušnjami pa lahko ponudnik uporabi zmogljivosti drugih subjektov le, če bodo slednji izvajali gradnje ali storitve, za katere se zahtevajo te zmogljivosti. Če želi ponudnik uporabiti zmogljivosti drugih subjektov, mora naročniku dokazati, da bo imel na voljo potrebna sredstva, na primer s predložitvijo zagotovil teh subjektov v ta namen.</w:t>
      </w:r>
    </w:p>
    <w:p w14:paraId="2F49331D" w14:textId="77777777" w:rsidR="00AE7FE4" w:rsidRPr="002F31E4" w:rsidRDefault="00AE7FE4" w:rsidP="00AE7FE4">
      <w:pPr>
        <w:spacing w:line="276" w:lineRule="auto"/>
        <w:jc w:val="both"/>
        <w:rPr>
          <w:rFonts w:asciiTheme="minorHAnsi" w:hAnsiTheme="minorHAnsi"/>
        </w:rPr>
      </w:pPr>
      <w:r>
        <w:rPr>
          <w:rFonts w:asciiTheme="minorHAnsi" w:hAnsiTheme="minorHAnsi"/>
        </w:rPr>
        <w:t>Če</w:t>
      </w:r>
      <w:r w:rsidRPr="002F31E4">
        <w:rPr>
          <w:rFonts w:asciiTheme="minorHAnsi" w:hAnsiTheme="minorHAnsi"/>
        </w:rPr>
        <w:t xml:space="preserve"> subjekti, katerih zmogljivosti namerava uporabiti gospodarski subjekt, ne izpolnjujejo ustreznih pogojev za sodelovanje in zanje obstajajo razlogi za izključitev, bo naročnik od ponudnika zahteval zamenjavo subjekta, ki ne izpolnjuje pogojev za sodelovanje.</w:t>
      </w:r>
    </w:p>
    <w:p w14:paraId="263AB554" w14:textId="77777777" w:rsidR="00AE7FE4" w:rsidRPr="002F31E4" w:rsidRDefault="00AE7FE4" w:rsidP="00AE7FE4">
      <w:pPr>
        <w:spacing w:line="276" w:lineRule="auto"/>
        <w:ind w:left="426"/>
        <w:jc w:val="both"/>
        <w:rPr>
          <w:rFonts w:asciiTheme="minorHAnsi" w:hAnsiTheme="minorHAnsi"/>
        </w:rPr>
      </w:pPr>
    </w:p>
    <w:p w14:paraId="354B3088" w14:textId="77777777" w:rsidR="00AE7FE4" w:rsidRDefault="00AE7FE4" w:rsidP="00AE7FE4">
      <w:pPr>
        <w:spacing w:line="276" w:lineRule="auto"/>
        <w:jc w:val="both"/>
        <w:rPr>
          <w:rFonts w:asciiTheme="minorHAnsi" w:hAnsiTheme="minorHAnsi"/>
        </w:rPr>
      </w:pPr>
      <w:r w:rsidRPr="002F31E4">
        <w:rPr>
          <w:rFonts w:asciiTheme="minorHAnsi" w:hAnsiTheme="minorHAnsi"/>
        </w:rPr>
        <w:t>Če ponudnik uporabi zmogljivosti drugih subjektov glede pogojev v zvezi z ekonomskim in finančnim položajem, bo naročnik zahteval, da so ponudnik in navedeni subjekti skupaj odgovorni za izvedbo javnega naročila. Pod enakimi pogoji lahko skupina gospodarskih subjektov uporabi zmogljivosti sodelujočih v tej skupini ali drugih subjektov.</w:t>
      </w:r>
    </w:p>
    <w:p w14:paraId="0E2CEF87" w14:textId="57E75865" w:rsidR="00AE7FE4" w:rsidRDefault="00AE7FE4">
      <w:pPr>
        <w:rPr>
          <w:rFonts w:asciiTheme="minorHAnsi" w:hAnsiTheme="minorHAnsi"/>
          <w:b/>
          <w:bCs/>
        </w:rPr>
      </w:pPr>
    </w:p>
    <w:p w14:paraId="16CF6CCA" w14:textId="7802958E" w:rsidR="00F4482B" w:rsidRPr="00833343" w:rsidRDefault="001373DB" w:rsidP="00E56389">
      <w:pPr>
        <w:pStyle w:val="Kazalo2"/>
      </w:pPr>
      <w:bookmarkStart w:id="12" w:name="_Toc328557854"/>
      <w:r w:rsidRPr="00833343">
        <w:t>Pouk o pravnem sredstvu</w:t>
      </w:r>
      <w:bookmarkEnd w:id="12"/>
    </w:p>
    <w:p w14:paraId="2E8D4472" w14:textId="77777777" w:rsidR="001373DB" w:rsidRPr="00833343" w:rsidRDefault="001373DB" w:rsidP="00E56389">
      <w:pPr>
        <w:spacing w:line="276" w:lineRule="auto"/>
        <w:jc w:val="both"/>
        <w:rPr>
          <w:rFonts w:asciiTheme="minorHAnsi" w:hAnsiTheme="minorHAnsi"/>
        </w:rPr>
      </w:pPr>
    </w:p>
    <w:p w14:paraId="781382DD" w14:textId="4EE7EEDE" w:rsidR="001373DB" w:rsidRPr="00584504" w:rsidRDefault="00555312" w:rsidP="00D551CC">
      <w:pPr>
        <w:pStyle w:val="Odstavekseznama"/>
        <w:numPr>
          <w:ilvl w:val="0"/>
          <w:numId w:val="4"/>
        </w:numPr>
        <w:spacing w:line="276" w:lineRule="auto"/>
        <w:ind w:left="426" w:hanging="426"/>
        <w:jc w:val="center"/>
        <w:rPr>
          <w:rFonts w:asciiTheme="minorHAnsi" w:hAnsiTheme="minorHAnsi"/>
        </w:rPr>
      </w:pPr>
      <w:r w:rsidRPr="00555312">
        <w:rPr>
          <w:rFonts w:asciiTheme="minorHAnsi" w:hAnsiTheme="minorHAnsi"/>
        </w:rPr>
        <w:t>člen</w:t>
      </w:r>
    </w:p>
    <w:p w14:paraId="58B5306E" w14:textId="311F75B0" w:rsidR="00DC009F" w:rsidRDefault="001D0578" w:rsidP="001D0578">
      <w:pPr>
        <w:widowControl w:val="0"/>
        <w:autoSpaceDE w:val="0"/>
        <w:autoSpaceDN w:val="0"/>
        <w:adjustRightInd w:val="0"/>
        <w:spacing w:line="276" w:lineRule="auto"/>
        <w:jc w:val="both"/>
        <w:rPr>
          <w:rFonts w:asciiTheme="minorHAnsi" w:hAnsiTheme="minorHAnsi" w:cs="Cambria"/>
        </w:rPr>
      </w:pPr>
      <w:r w:rsidRPr="00D5735E">
        <w:rPr>
          <w:rFonts w:asciiTheme="minorHAnsi" w:hAnsiTheme="minorHAnsi" w:cs="Cambria"/>
        </w:rPr>
        <w:t>Zahtevek za revizijo, ki se nanaša na vsebino objave, povabilo k oddaji ponudbe ali razpisno dokumentacijo, se vloži v desetih delovnih dneh od dneva objave obvestila o naročilu ali prejema povabila k oddaji ponudbe. Kadar naročnik spremeni ali dopolni navedbe v objavi, povabilu k oddaji ponudbe ali razpisni dokumentaciji, se lahko zahtevek za revizijo, ki se nanaša na spremenjeno, dopolnjeno ali pojasnjeno vsebino objave, povabila ali razpisne dokumentacije ali z njim neposredno povezano navedbo v prvotni objavi, povabilu k oddaji ponudbe ali razpisni dokumentaciji, vloži v desetih delovnih dneh od dneva objave obvestila o dodatnih informacijah, informacijah v nedokončanem postopku ali popravku, če se s tem obvestilom spreminjajo ali dopolnjujejo zahteve ali merila za izbiro najugodnejšega ponudnika.</w:t>
      </w:r>
    </w:p>
    <w:p w14:paraId="3C9E59D9" w14:textId="77777777" w:rsidR="001E4AEB" w:rsidRPr="00D5735E" w:rsidRDefault="001E4AEB" w:rsidP="001D0578">
      <w:pPr>
        <w:widowControl w:val="0"/>
        <w:autoSpaceDE w:val="0"/>
        <w:autoSpaceDN w:val="0"/>
        <w:adjustRightInd w:val="0"/>
        <w:spacing w:line="276" w:lineRule="auto"/>
        <w:jc w:val="both"/>
        <w:rPr>
          <w:rFonts w:asciiTheme="minorHAnsi" w:hAnsiTheme="minorHAnsi" w:cs="Cambria"/>
        </w:rPr>
      </w:pPr>
    </w:p>
    <w:p w14:paraId="3A0FBF82" w14:textId="1EF2AABF" w:rsidR="00DC009F" w:rsidRDefault="001D0578" w:rsidP="001D0578">
      <w:pPr>
        <w:widowControl w:val="0"/>
        <w:autoSpaceDE w:val="0"/>
        <w:autoSpaceDN w:val="0"/>
        <w:adjustRightInd w:val="0"/>
        <w:spacing w:line="276" w:lineRule="auto"/>
        <w:jc w:val="both"/>
        <w:rPr>
          <w:rFonts w:asciiTheme="minorHAnsi" w:hAnsiTheme="minorHAnsi" w:cs="Cambria"/>
        </w:rPr>
      </w:pPr>
      <w:r w:rsidRPr="00D5735E">
        <w:rPr>
          <w:rFonts w:asciiTheme="minorHAnsi" w:hAnsiTheme="minorHAnsi" w:cs="Cambria"/>
        </w:rPr>
        <w:t>Zahtevka za revizijo iz prejšnjega odstavka ni dopustno vložiti po roku za prejem ponudb, razen, če je naročnik v postopku javnega naročanja določil rok za prejem ponudb, ki je krajši od desetih delovnih dni. V tem primeru se lahko zahtevek za revizijo vloži v desetih delovnih dneh od dneva objave obvestila o naročilu.</w:t>
      </w:r>
    </w:p>
    <w:p w14:paraId="21E9A49D" w14:textId="77777777" w:rsidR="001E4AEB" w:rsidRPr="00D5735E" w:rsidRDefault="001E4AEB" w:rsidP="001D0578">
      <w:pPr>
        <w:widowControl w:val="0"/>
        <w:autoSpaceDE w:val="0"/>
        <w:autoSpaceDN w:val="0"/>
        <w:adjustRightInd w:val="0"/>
        <w:spacing w:line="276" w:lineRule="auto"/>
        <w:jc w:val="both"/>
        <w:rPr>
          <w:rFonts w:asciiTheme="minorHAnsi" w:hAnsiTheme="minorHAnsi" w:cs="Cambria"/>
        </w:rPr>
      </w:pPr>
    </w:p>
    <w:p w14:paraId="4E17EACE" w14:textId="5E8D11A4" w:rsidR="00BA2989" w:rsidRDefault="001D0578" w:rsidP="001D0578">
      <w:pPr>
        <w:widowControl w:val="0"/>
        <w:autoSpaceDE w:val="0"/>
        <w:autoSpaceDN w:val="0"/>
        <w:adjustRightInd w:val="0"/>
        <w:spacing w:line="276" w:lineRule="auto"/>
        <w:jc w:val="both"/>
        <w:rPr>
          <w:rFonts w:asciiTheme="minorHAnsi" w:hAnsiTheme="minorHAnsi" w:cs="Cambria"/>
        </w:rPr>
      </w:pPr>
      <w:r w:rsidRPr="00D5735E">
        <w:rPr>
          <w:rFonts w:asciiTheme="minorHAnsi" w:hAnsiTheme="minorHAnsi" w:cs="Cambria"/>
        </w:rPr>
        <w:t xml:space="preserve">Takso v višini </w:t>
      </w:r>
      <w:r w:rsidR="00584504">
        <w:rPr>
          <w:rFonts w:asciiTheme="minorHAnsi" w:hAnsiTheme="minorHAnsi" w:cs="Cambria"/>
        </w:rPr>
        <w:t>4</w:t>
      </w:r>
      <w:r w:rsidRPr="00D5735E">
        <w:rPr>
          <w:rFonts w:asciiTheme="minorHAnsi" w:hAnsiTheme="minorHAnsi" w:cs="Cambria"/>
        </w:rPr>
        <w:t>.000,00 EUR mora vlagatelj plačati na transakcijski račun Ministrstva za finance, številka SI56 0110 0100 0358 802, odprt pri Banki Slovenije, Slovenska 35, 1505 Ljubljana, Slovenija, SWIFT KODA: BS LJ SI 2X; namen nakazila – taksa za postopek revizije javnega naročanja.</w:t>
      </w:r>
    </w:p>
    <w:p w14:paraId="1B5CD927" w14:textId="77777777" w:rsidR="001E4AEB" w:rsidRPr="00D5735E" w:rsidRDefault="001E4AEB" w:rsidP="001D0578">
      <w:pPr>
        <w:widowControl w:val="0"/>
        <w:autoSpaceDE w:val="0"/>
        <w:autoSpaceDN w:val="0"/>
        <w:adjustRightInd w:val="0"/>
        <w:spacing w:line="276" w:lineRule="auto"/>
        <w:jc w:val="both"/>
        <w:rPr>
          <w:rFonts w:asciiTheme="minorHAnsi" w:hAnsiTheme="minorHAnsi" w:cs="Cambria"/>
        </w:rPr>
      </w:pPr>
    </w:p>
    <w:p w14:paraId="78707301" w14:textId="64EA9984" w:rsidR="00CA78DD" w:rsidRPr="008A0470" w:rsidRDefault="001D0578" w:rsidP="008A0470">
      <w:pPr>
        <w:widowControl w:val="0"/>
        <w:autoSpaceDE w:val="0"/>
        <w:autoSpaceDN w:val="0"/>
        <w:adjustRightInd w:val="0"/>
        <w:spacing w:line="276" w:lineRule="auto"/>
        <w:jc w:val="both"/>
        <w:rPr>
          <w:rFonts w:asciiTheme="minorHAnsi" w:hAnsiTheme="minorHAnsi" w:cs="Cambria"/>
        </w:rPr>
      </w:pPr>
      <w:r w:rsidRPr="00D5735E">
        <w:rPr>
          <w:rFonts w:asciiTheme="minorHAnsi" w:hAnsiTheme="minorHAnsi" w:cs="Cambria"/>
        </w:rPr>
        <w:t xml:space="preserve">Zahtevek mora biti vložen pri </w:t>
      </w:r>
      <w:r>
        <w:rPr>
          <w:rFonts w:asciiTheme="minorHAnsi" w:hAnsiTheme="minorHAnsi" w:cs="Cambria"/>
        </w:rPr>
        <w:t>naročniku</w:t>
      </w:r>
      <w:r w:rsidRPr="00D5735E">
        <w:rPr>
          <w:rFonts w:asciiTheme="minorHAnsi" w:hAnsiTheme="minorHAnsi" w:cs="Cambria"/>
        </w:rPr>
        <w:t xml:space="preserve"> po pošti priporočeno ali po pošti priporočeno s povratnico.</w:t>
      </w:r>
    </w:p>
    <w:p w14:paraId="2F35C12F" w14:textId="77777777" w:rsidR="00C233E0" w:rsidRPr="00833343" w:rsidRDefault="00C233E0" w:rsidP="00E56389">
      <w:pPr>
        <w:spacing w:line="276" w:lineRule="auto"/>
        <w:jc w:val="both"/>
        <w:rPr>
          <w:rFonts w:asciiTheme="minorHAnsi" w:hAnsiTheme="minorHAnsi"/>
        </w:rPr>
      </w:pPr>
    </w:p>
    <w:p w14:paraId="443A6B5F" w14:textId="7A6B3106" w:rsidR="000277E4" w:rsidRDefault="000277E4" w:rsidP="00B82F66">
      <w:pPr>
        <w:spacing w:line="276" w:lineRule="auto"/>
        <w:ind w:left="2880" w:firstLine="720"/>
        <w:jc w:val="center"/>
        <w:rPr>
          <w:rFonts w:asciiTheme="minorHAnsi" w:hAnsiTheme="minorHAnsi"/>
        </w:rPr>
      </w:pPr>
      <w:r w:rsidRPr="00833343">
        <w:rPr>
          <w:rFonts w:asciiTheme="minorHAnsi" w:hAnsiTheme="minorHAnsi"/>
        </w:rPr>
        <w:t>Odgovorna oseba naročnika</w:t>
      </w:r>
    </w:p>
    <w:p w14:paraId="677E1ACD" w14:textId="56419B80" w:rsidR="00A4450E" w:rsidRDefault="00A4450E" w:rsidP="00B82F66">
      <w:pPr>
        <w:spacing w:line="276" w:lineRule="auto"/>
        <w:ind w:left="2880" w:firstLine="720"/>
        <w:jc w:val="center"/>
        <w:rPr>
          <w:rFonts w:asciiTheme="minorHAnsi" w:hAnsiTheme="minorHAnsi"/>
          <w:b/>
        </w:rPr>
      </w:pPr>
      <w:r>
        <w:rPr>
          <w:rFonts w:asciiTheme="minorHAnsi" w:hAnsiTheme="minorHAnsi"/>
          <w:b/>
        </w:rPr>
        <w:t>Župan</w:t>
      </w:r>
    </w:p>
    <w:p w14:paraId="1035F9A0" w14:textId="20372528" w:rsidR="000277E4" w:rsidRDefault="00522560" w:rsidP="00B82F66">
      <w:pPr>
        <w:spacing w:line="276" w:lineRule="auto"/>
        <w:ind w:left="2880" w:firstLine="720"/>
        <w:jc w:val="center"/>
        <w:rPr>
          <w:rFonts w:asciiTheme="minorHAnsi" w:hAnsiTheme="minorHAnsi"/>
          <w:b/>
        </w:rPr>
      </w:pPr>
      <w:r>
        <w:rPr>
          <w:rFonts w:asciiTheme="minorHAnsi" w:hAnsiTheme="minorHAnsi"/>
          <w:b/>
        </w:rPr>
        <w:t>Matjaž Rakovec</w:t>
      </w:r>
    </w:p>
    <w:p w14:paraId="78DA3329" w14:textId="77777777" w:rsidR="00B21440" w:rsidRDefault="00B21440">
      <w:pPr>
        <w:rPr>
          <w:rFonts w:asciiTheme="minorHAnsi" w:hAnsiTheme="minorHAnsi"/>
          <w:b/>
        </w:rPr>
      </w:pPr>
      <w:r>
        <w:rPr>
          <w:rFonts w:asciiTheme="minorHAnsi" w:hAnsiTheme="minorHAnsi"/>
          <w:b/>
        </w:rPr>
        <w:br w:type="page"/>
      </w:r>
    </w:p>
    <w:p w14:paraId="602109D8" w14:textId="77777777" w:rsidR="00522560" w:rsidRPr="00833343" w:rsidRDefault="00522560" w:rsidP="00522560">
      <w:pPr>
        <w:pBdr>
          <w:top w:val="single" w:sz="4" w:space="1" w:color="auto"/>
        </w:pBdr>
        <w:spacing w:line="276" w:lineRule="auto"/>
        <w:rPr>
          <w:rFonts w:asciiTheme="minorHAnsi" w:hAnsiTheme="minorHAnsi"/>
        </w:rPr>
      </w:pPr>
    </w:p>
    <w:p w14:paraId="6E839CB3" w14:textId="4833851F" w:rsidR="00522560" w:rsidRPr="00833343" w:rsidRDefault="00522560" w:rsidP="00522560">
      <w:pPr>
        <w:pStyle w:val="Kazalo1"/>
      </w:pPr>
      <w:r>
        <w:t>MINIMALNE TEHNIČNE ZAHTEVE</w:t>
      </w:r>
    </w:p>
    <w:p w14:paraId="4A1F7B2F" w14:textId="77777777" w:rsidR="00522560" w:rsidRPr="00833343" w:rsidRDefault="00522560" w:rsidP="00522560">
      <w:pPr>
        <w:pBdr>
          <w:bottom w:val="single" w:sz="4" w:space="1" w:color="auto"/>
        </w:pBdr>
        <w:spacing w:line="276" w:lineRule="auto"/>
        <w:rPr>
          <w:rFonts w:asciiTheme="minorHAnsi" w:hAnsiTheme="minorHAnsi"/>
        </w:rPr>
      </w:pPr>
    </w:p>
    <w:p w14:paraId="5412F262" w14:textId="77777777" w:rsidR="00857F17" w:rsidRDefault="00857F17">
      <w:pPr>
        <w:rPr>
          <w:rFonts w:asciiTheme="minorHAnsi" w:hAnsiTheme="minorHAnsi"/>
        </w:rPr>
      </w:pPr>
    </w:p>
    <w:p w14:paraId="1C82AC15" w14:textId="70629F6D" w:rsidR="00422932" w:rsidRPr="000C26A8" w:rsidRDefault="000C26A8" w:rsidP="00857F17">
      <w:pPr>
        <w:spacing w:line="276" w:lineRule="auto"/>
        <w:jc w:val="both"/>
        <w:rPr>
          <w:rFonts w:asciiTheme="minorHAnsi" w:hAnsiTheme="minorHAnsi"/>
          <w:b/>
        </w:rPr>
      </w:pPr>
      <w:r w:rsidRPr="000C26A8">
        <w:rPr>
          <w:rFonts w:asciiTheme="minorHAnsi" w:hAnsiTheme="minorHAnsi"/>
          <w:b/>
        </w:rPr>
        <w:t>SPLOŠNO</w:t>
      </w:r>
    </w:p>
    <w:p w14:paraId="26E9BF74" w14:textId="77777777" w:rsidR="000C26A8" w:rsidRPr="000C26A8" w:rsidRDefault="000C26A8" w:rsidP="00857F17">
      <w:pPr>
        <w:spacing w:line="276" w:lineRule="auto"/>
        <w:jc w:val="both"/>
        <w:rPr>
          <w:rFonts w:asciiTheme="minorHAnsi" w:hAnsiTheme="minorHAnsi"/>
        </w:rPr>
      </w:pPr>
    </w:p>
    <w:p w14:paraId="7508FC1A" w14:textId="747482A7" w:rsidR="00240FB6" w:rsidRDefault="00422932" w:rsidP="00857F17">
      <w:pPr>
        <w:spacing w:line="276" w:lineRule="auto"/>
        <w:jc w:val="both"/>
        <w:rPr>
          <w:rFonts w:asciiTheme="minorHAnsi" w:hAnsiTheme="minorHAnsi"/>
        </w:rPr>
      </w:pPr>
      <w:r w:rsidRPr="00422932">
        <w:rPr>
          <w:rFonts w:asciiTheme="minorHAnsi" w:hAnsiTheme="minorHAnsi"/>
        </w:rPr>
        <w:t>Predmet javnega naročila je »</w:t>
      </w:r>
      <w:r>
        <w:rPr>
          <w:rFonts w:ascii="Cambria" w:hAnsi="Cambria"/>
          <w:b/>
        </w:rPr>
        <w:t>I</w:t>
      </w:r>
      <w:r w:rsidRPr="00AF1560">
        <w:rPr>
          <w:rFonts w:ascii="Cambria" w:hAnsi="Cambria"/>
          <w:b/>
        </w:rPr>
        <w:t>zvajanje prevozov osnovnošolskih otrok v obdobju</w:t>
      </w:r>
      <w:r>
        <w:rPr>
          <w:rFonts w:ascii="Cambria" w:hAnsi="Cambria"/>
          <w:b/>
        </w:rPr>
        <w:t xml:space="preserve"> od 1.9. 2019 do 31. 8. 2024 v Mestni občini K</w:t>
      </w:r>
      <w:r w:rsidRPr="00AF1560">
        <w:rPr>
          <w:rFonts w:ascii="Cambria" w:hAnsi="Cambria"/>
          <w:b/>
        </w:rPr>
        <w:t>ranj</w:t>
      </w:r>
      <w:r w:rsidRPr="00422932">
        <w:rPr>
          <w:rFonts w:asciiTheme="minorHAnsi" w:hAnsiTheme="minorHAnsi"/>
        </w:rPr>
        <w:t xml:space="preserve">«. Naročnik oddaja javno naročilo za </w:t>
      </w:r>
      <w:r>
        <w:rPr>
          <w:rFonts w:asciiTheme="minorHAnsi" w:hAnsiTheme="minorHAnsi"/>
        </w:rPr>
        <w:t>pet šolskih let</w:t>
      </w:r>
      <w:r w:rsidRPr="00422932">
        <w:rPr>
          <w:rFonts w:asciiTheme="minorHAnsi" w:hAnsiTheme="minorHAnsi"/>
        </w:rPr>
        <w:t>, od 01. se</w:t>
      </w:r>
      <w:r>
        <w:rPr>
          <w:rFonts w:asciiTheme="minorHAnsi" w:hAnsiTheme="minorHAnsi"/>
        </w:rPr>
        <w:t>ptembra 2019 do 31. avgusta 2024</w:t>
      </w:r>
      <w:r w:rsidR="00240FB6">
        <w:rPr>
          <w:rFonts w:asciiTheme="minorHAnsi" w:hAnsiTheme="minorHAnsi"/>
        </w:rPr>
        <w:t xml:space="preserve"> po naslednjih razpisanih sklopih:</w:t>
      </w:r>
    </w:p>
    <w:p w14:paraId="44C92A9C" w14:textId="77777777" w:rsidR="00240FB6" w:rsidRDefault="00240FB6" w:rsidP="00857F17">
      <w:pPr>
        <w:spacing w:line="276" w:lineRule="auto"/>
        <w:jc w:val="both"/>
        <w:rPr>
          <w:rFonts w:asciiTheme="minorHAnsi" w:hAnsiTheme="minorHAnsi"/>
        </w:rPr>
      </w:pPr>
    </w:p>
    <w:p w14:paraId="0C81F1C4" w14:textId="77777777" w:rsidR="00240FB6" w:rsidRPr="00AF1560" w:rsidRDefault="00240FB6" w:rsidP="00240FB6">
      <w:pPr>
        <w:pStyle w:val="Odstavekseznama"/>
        <w:numPr>
          <w:ilvl w:val="0"/>
          <w:numId w:val="16"/>
        </w:numPr>
        <w:spacing w:line="276" w:lineRule="auto"/>
        <w:jc w:val="both"/>
        <w:rPr>
          <w:rFonts w:asciiTheme="minorHAnsi" w:hAnsiTheme="minorHAnsi" w:cs="Arial"/>
        </w:rPr>
      </w:pPr>
      <w:r w:rsidRPr="00AF1560">
        <w:rPr>
          <w:rFonts w:asciiTheme="minorHAnsi" w:eastAsia="Times New Roman" w:hAnsiTheme="minorHAnsi" w:cs="Arial"/>
          <w:lang w:eastAsia="sl-SI"/>
        </w:rPr>
        <w:t xml:space="preserve">SKLOP 1. </w:t>
      </w:r>
      <w:r w:rsidRPr="00AF1560">
        <w:rPr>
          <w:rFonts w:asciiTheme="minorHAnsi" w:hAnsiTheme="minorHAnsi" w:cs="Arial"/>
        </w:rPr>
        <w:t xml:space="preserve">Prevoz učencev iz Mestne občine Kranj v osnovno šolo z avtobusom, ki so do tega upravičeni na podlagi 56. člena Zakona o osnovni šoli (Uradni list RS, št. 81/06 – UPB, 102/07, 63/13) in Navodil o odobritvi brezplačnega prevoza v osnovno šolo (Uradni list RS, št. 56/2005); </w:t>
      </w:r>
    </w:p>
    <w:p w14:paraId="7024B2C8" w14:textId="77777777" w:rsidR="00240FB6" w:rsidRPr="00AF1560" w:rsidRDefault="00240FB6" w:rsidP="00240FB6">
      <w:pPr>
        <w:pStyle w:val="Odstavekseznama"/>
        <w:numPr>
          <w:ilvl w:val="0"/>
          <w:numId w:val="16"/>
        </w:numPr>
        <w:spacing w:line="276" w:lineRule="auto"/>
        <w:jc w:val="both"/>
        <w:rPr>
          <w:rFonts w:asciiTheme="minorHAnsi" w:hAnsiTheme="minorHAnsi" w:cs="Arial"/>
        </w:rPr>
      </w:pPr>
      <w:r w:rsidRPr="00AF1560">
        <w:rPr>
          <w:rFonts w:asciiTheme="minorHAnsi" w:hAnsiTheme="minorHAnsi" w:cs="Arial"/>
        </w:rPr>
        <w:t xml:space="preserve">SKLOP 2. Prevoz otrok v Podružnično šolo Trstenik; </w:t>
      </w:r>
    </w:p>
    <w:p w14:paraId="7D1060AD" w14:textId="77777777" w:rsidR="00240FB6" w:rsidRDefault="00240FB6" w:rsidP="00240FB6">
      <w:pPr>
        <w:pStyle w:val="Odstavekseznama"/>
        <w:numPr>
          <w:ilvl w:val="0"/>
          <w:numId w:val="16"/>
        </w:numPr>
        <w:spacing w:line="276" w:lineRule="auto"/>
        <w:jc w:val="both"/>
        <w:rPr>
          <w:rFonts w:asciiTheme="minorHAnsi" w:hAnsiTheme="minorHAnsi" w:cs="Arial"/>
        </w:rPr>
      </w:pPr>
      <w:r w:rsidRPr="00AF1560">
        <w:rPr>
          <w:rFonts w:asciiTheme="minorHAnsi" w:eastAsia="Times New Roman" w:hAnsiTheme="minorHAnsi" w:cs="Arial"/>
          <w:lang w:eastAsia="sl-SI"/>
        </w:rPr>
        <w:t>SKLOP 3.</w:t>
      </w:r>
      <w:r w:rsidRPr="00AF1560">
        <w:rPr>
          <w:rFonts w:asciiTheme="minorHAnsi" w:eastAsia="Times New Roman" w:hAnsiTheme="minorHAnsi" w:cs="Arial"/>
          <w:b/>
          <w:lang w:eastAsia="sl-SI"/>
        </w:rPr>
        <w:t xml:space="preserve"> </w:t>
      </w:r>
      <w:r w:rsidRPr="00AF1560">
        <w:rPr>
          <w:rFonts w:asciiTheme="minorHAnsi" w:hAnsiTheme="minorHAnsi" w:cs="Arial"/>
        </w:rPr>
        <w:t xml:space="preserve">Prevoz otrok v Podružnično šolo Goriče; </w:t>
      </w:r>
    </w:p>
    <w:p w14:paraId="34C534A8" w14:textId="28D15566" w:rsidR="00240FB6" w:rsidRDefault="00240FB6" w:rsidP="00240FB6">
      <w:pPr>
        <w:pStyle w:val="Odstavekseznama"/>
        <w:numPr>
          <w:ilvl w:val="0"/>
          <w:numId w:val="16"/>
        </w:numPr>
        <w:spacing w:line="276" w:lineRule="auto"/>
        <w:jc w:val="both"/>
        <w:rPr>
          <w:rFonts w:asciiTheme="minorHAnsi" w:hAnsiTheme="minorHAnsi" w:cs="Arial"/>
        </w:rPr>
      </w:pPr>
      <w:r w:rsidRPr="00240FB6">
        <w:rPr>
          <w:rFonts w:asciiTheme="minorHAnsi" w:eastAsia="Times New Roman" w:hAnsiTheme="minorHAnsi" w:cs="Arial"/>
          <w:lang w:eastAsia="sl-SI"/>
        </w:rPr>
        <w:t>SKLOP 4.</w:t>
      </w:r>
      <w:r w:rsidRPr="00240FB6">
        <w:rPr>
          <w:rFonts w:asciiTheme="minorHAnsi" w:eastAsia="Times New Roman" w:hAnsiTheme="minorHAnsi" w:cs="Arial"/>
          <w:b/>
          <w:lang w:eastAsia="sl-SI"/>
        </w:rPr>
        <w:t xml:space="preserve"> </w:t>
      </w:r>
      <w:r w:rsidRPr="00240FB6">
        <w:rPr>
          <w:rFonts w:asciiTheme="minorHAnsi" w:hAnsiTheme="minorHAnsi" w:cs="Arial"/>
        </w:rPr>
        <w:t>Prevoz otrok s posebnimi potrebami iz Mestne občine Kranj, ki so z odločbami Zavoda RS za šolstvo napoteni na šolanje v Zavod za gluhe in naglušne Ljubljana in Zavod za slepo in slabovidno mladino Ljubljana</w:t>
      </w:r>
      <w:r>
        <w:rPr>
          <w:rFonts w:asciiTheme="minorHAnsi" w:hAnsiTheme="minorHAnsi" w:cs="Arial"/>
        </w:rPr>
        <w:t>.</w:t>
      </w:r>
    </w:p>
    <w:p w14:paraId="01C5F403" w14:textId="77777777" w:rsidR="00240FB6" w:rsidRPr="00240FB6" w:rsidRDefault="00240FB6" w:rsidP="00240FB6">
      <w:pPr>
        <w:spacing w:line="276" w:lineRule="auto"/>
        <w:jc w:val="both"/>
        <w:rPr>
          <w:rFonts w:asciiTheme="minorHAnsi" w:hAnsiTheme="minorHAnsi" w:cs="Arial"/>
        </w:rPr>
      </w:pPr>
    </w:p>
    <w:p w14:paraId="5C105494" w14:textId="2AD18A58" w:rsidR="00422932" w:rsidRDefault="00422932" w:rsidP="00857F17">
      <w:pPr>
        <w:spacing w:line="276" w:lineRule="auto"/>
        <w:jc w:val="both"/>
        <w:rPr>
          <w:rFonts w:asciiTheme="minorHAnsi" w:hAnsiTheme="minorHAnsi"/>
        </w:rPr>
      </w:pPr>
      <w:r w:rsidRPr="00422932">
        <w:rPr>
          <w:rFonts w:asciiTheme="minorHAnsi" w:hAnsiTheme="minorHAnsi"/>
        </w:rPr>
        <w:t>Variantne ponudbe niso dopustne in jih naročnik v primeru prejema ne bo upošteval.</w:t>
      </w:r>
    </w:p>
    <w:p w14:paraId="78DEBEB6" w14:textId="77777777" w:rsidR="00422932" w:rsidRDefault="00422932" w:rsidP="00857F17">
      <w:pPr>
        <w:spacing w:line="276" w:lineRule="auto"/>
        <w:jc w:val="both"/>
        <w:rPr>
          <w:rFonts w:asciiTheme="minorHAnsi" w:hAnsiTheme="minorHAnsi"/>
        </w:rPr>
      </w:pPr>
    </w:p>
    <w:p w14:paraId="782E95E1" w14:textId="66F89010" w:rsidR="00422932" w:rsidRDefault="00422932" w:rsidP="00422932">
      <w:pPr>
        <w:spacing w:line="276" w:lineRule="auto"/>
        <w:jc w:val="both"/>
        <w:rPr>
          <w:rFonts w:asciiTheme="minorHAnsi" w:hAnsiTheme="minorHAnsi"/>
        </w:rPr>
      </w:pPr>
      <w:r w:rsidRPr="00422932">
        <w:rPr>
          <w:rFonts w:asciiTheme="minorHAnsi" w:hAnsiTheme="minorHAnsi"/>
        </w:rPr>
        <w:t xml:space="preserve">Prevoz šolskih otrok se nanaša na redne prevoze šolskih otrok z večjim in manjšim avtobusom, glede na število otrok, ki se dnevno vozijo na posamezni relaciji. Izbrani ponudnik (prevoznik) bo dolžan opravljati prevoze vsak dan, ko bo v šoli potekal pouk, glede na šolski koledar, tudi ob sobotah, in varno pripeljati otroke v šolo in nazaj domov, in to ob času in ob urah, ki so določene v tej razpisni dokumentaciji oziroma jih bo naročnik ali posamezna šola dogovoril z izbranim ponudnikom (prevoznikom) po podpisu </w:t>
      </w:r>
      <w:r>
        <w:rPr>
          <w:rFonts w:asciiTheme="minorHAnsi" w:hAnsiTheme="minorHAnsi"/>
        </w:rPr>
        <w:t>okvirnega sporazuma</w:t>
      </w:r>
      <w:r w:rsidRPr="00422932">
        <w:rPr>
          <w:rFonts w:asciiTheme="minorHAnsi" w:hAnsiTheme="minorHAnsi"/>
        </w:rPr>
        <w:t xml:space="preserve"> oziroma tekom izvajanja naročila. Točno število otrok oziroma izvedba posameznih relacij, ki se ne opravljajo vsak dan, bo znano, ko bo potrjen šolski koledar (predvidoma do sredine meseca septembra, na začetku vsakega šolskega leta).</w:t>
      </w:r>
    </w:p>
    <w:p w14:paraId="68BB9199" w14:textId="77777777" w:rsidR="00422932" w:rsidRPr="00422932" w:rsidRDefault="00422932" w:rsidP="00422932">
      <w:pPr>
        <w:spacing w:line="276" w:lineRule="auto"/>
        <w:jc w:val="both"/>
        <w:rPr>
          <w:rFonts w:asciiTheme="minorHAnsi" w:hAnsiTheme="minorHAnsi"/>
        </w:rPr>
      </w:pPr>
    </w:p>
    <w:p w14:paraId="2E38C649" w14:textId="77777777" w:rsidR="00422932" w:rsidRPr="00422932" w:rsidRDefault="00422932" w:rsidP="00422932">
      <w:pPr>
        <w:spacing w:line="276" w:lineRule="auto"/>
        <w:jc w:val="both"/>
        <w:rPr>
          <w:rFonts w:asciiTheme="minorHAnsi" w:hAnsiTheme="minorHAnsi"/>
        </w:rPr>
      </w:pPr>
      <w:r w:rsidRPr="00422932">
        <w:rPr>
          <w:rFonts w:asciiTheme="minorHAnsi" w:hAnsiTheme="minorHAnsi"/>
        </w:rPr>
        <w:t>Predvideno število dni pouka v posameznem šolskem letu je 190. Število dni pouka se lahko v posameznem šolskem letu spremeni, kar je odvisno od šolskega koledarja, ki ga vsako leto določi ministrstvo, pristojno za šolstvo in letnega delovnega načrta osnovnih šol.</w:t>
      </w:r>
    </w:p>
    <w:p w14:paraId="2E6E2BA3" w14:textId="77777777" w:rsidR="00422932" w:rsidRDefault="00422932" w:rsidP="00857F17">
      <w:pPr>
        <w:spacing w:line="276" w:lineRule="auto"/>
        <w:jc w:val="both"/>
        <w:rPr>
          <w:rFonts w:asciiTheme="minorHAnsi" w:hAnsiTheme="minorHAnsi"/>
        </w:rPr>
      </w:pPr>
    </w:p>
    <w:p w14:paraId="3849B93B" w14:textId="5605809C" w:rsidR="000C26A8" w:rsidRDefault="000C26A8" w:rsidP="000C26A8">
      <w:pPr>
        <w:spacing w:line="276" w:lineRule="auto"/>
        <w:jc w:val="both"/>
        <w:rPr>
          <w:rFonts w:asciiTheme="minorHAnsi" w:hAnsiTheme="minorHAnsi"/>
        </w:rPr>
      </w:pPr>
      <w:r w:rsidRPr="000C26A8">
        <w:rPr>
          <w:rFonts w:asciiTheme="minorHAnsi" w:hAnsiTheme="minorHAnsi"/>
        </w:rPr>
        <w:t>Natančnejši urnik prevozov, ure prevozov in število otrok, ki se bodo dnevno vozili na razpisanih relacijah bo naročnik ali šola dogo</w:t>
      </w:r>
      <w:r>
        <w:rPr>
          <w:rFonts w:asciiTheme="minorHAnsi" w:hAnsiTheme="minorHAnsi"/>
        </w:rPr>
        <w:t>voril s prevoznikom po podpisu okvirnega sporazuma</w:t>
      </w:r>
      <w:r w:rsidRPr="000C26A8">
        <w:rPr>
          <w:rFonts w:asciiTheme="minorHAnsi" w:hAnsiTheme="minorHAnsi"/>
        </w:rPr>
        <w:t>, glede na dejanske potrebe rednih prevozov šolskih otrok v šolo in nazaj domov v šolskem letu 2019/2020 in nato pred vsakim začetkom novega šolskega leta.</w:t>
      </w:r>
    </w:p>
    <w:p w14:paraId="2C23C36E" w14:textId="77777777" w:rsidR="000C26A8" w:rsidRPr="000C26A8" w:rsidRDefault="000C26A8" w:rsidP="000C26A8">
      <w:pPr>
        <w:spacing w:line="276" w:lineRule="auto"/>
        <w:jc w:val="both"/>
        <w:rPr>
          <w:rFonts w:asciiTheme="minorHAnsi" w:hAnsiTheme="minorHAnsi"/>
        </w:rPr>
      </w:pPr>
    </w:p>
    <w:p w14:paraId="7F53E9DE" w14:textId="77777777" w:rsidR="000C26A8" w:rsidRDefault="000C26A8" w:rsidP="000C26A8">
      <w:pPr>
        <w:spacing w:line="276" w:lineRule="auto"/>
        <w:jc w:val="both"/>
        <w:rPr>
          <w:rFonts w:asciiTheme="minorHAnsi" w:hAnsiTheme="minorHAnsi"/>
        </w:rPr>
      </w:pPr>
      <w:r w:rsidRPr="000C26A8">
        <w:rPr>
          <w:rFonts w:asciiTheme="minorHAnsi" w:hAnsiTheme="minorHAnsi"/>
        </w:rPr>
        <w:t>Naročnik opozarja ponudnike, da se zahteve glede na relacije, predvidene ure odhodov otrok v šolo, predvidene ure odhoda iz šole in število učencev, ki se dnevno vozi tekom izvajanja naročila lahko spremenijo, glede na posamezno šolsko leto, kar je odvisno predvsem od števila učencev, v posameznem šolskem letu za katere je potrebno zagotoviti redni prevoz v šolo in nazaj domov, kot tudi glede na obseg delovnega in učnega načrta posamezne šole v katero se vozijo otroci.</w:t>
      </w:r>
    </w:p>
    <w:p w14:paraId="730D15DE" w14:textId="77777777" w:rsidR="000C26A8" w:rsidRPr="000C26A8" w:rsidRDefault="000C26A8" w:rsidP="000C26A8">
      <w:pPr>
        <w:spacing w:line="276" w:lineRule="auto"/>
        <w:jc w:val="both"/>
        <w:rPr>
          <w:rFonts w:asciiTheme="minorHAnsi" w:hAnsiTheme="minorHAnsi"/>
        </w:rPr>
      </w:pPr>
    </w:p>
    <w:p w14:paraId="513FD6E5" w14:textId="22DF6977" w:rsidR="000C26A8" w:rsidRDefault="000C26A8" w:rsidP="000C26A8">
      <w:pPr>
        <w:spacing w:line="276" w:lineRule="auto"/>
        <w:jc w:val="both"/>
        <w:rPr>
          <w:rFonts w:asciiTheme="minorHAnsi" w:hAnsiTheme="minorHAnsi"/>
        </w:rPr>
      </w:pPr>
      <w:r w:rsidRPr="000C26A8">
        <w:rPr>
          <w:rFonts w:asciiTheme="minorHAnsi" w:hAnsiTheme="minorHAnsi"/>
        </w:rPr>
        <w:t xml:space="preserve">Vmesne postaje na posameznih relacijah za redne prevoze šolskih otrok bo naročnik natančno dogovoril z </w:t>
      </w:r>
      <w:r>
        <w:rPr>
          <w:rFonts w:asciiTheme="minorHAnsi" w:hAnsiTheme="minorHAnsi"/>
        </w:rPr>
        <w:t>izbranim ponudnikom po podpisu okvirnega sporazuma</w:t>
      </w:r>
      <w:r w:rsidRPr="000C26A8">
        <w:rPr>
          <w:rFonts w:asciiTheme="minorHAnsi" w:hAnsiTheme="minorHAnsi"/>
        </w:rPr>
        <w:t>e in nato pred začetk</w:t>
      </w:r>
      <w:r>
        <w:rPr>
          <w:rFonts w:asciiTheme="minorHAnsi" w:hAnsiTheme="minorHAnsi"/>
        </w:rPr>
        <w:t>om vsakega novega šolskega leta</w:t>
      </w:r>
      <w:r w:rsidRPr="000C26A8">
        <w:rPr>
          <w:rFonts w:asciiTheme="minorHAnsi" w:hAnsiTheme="minorHAnsi"/>
        </w:rPr>
        <w:t>.</w:t>
      </w:r>
    </w:p>
    <w:p w14:paraId="580CEDB8" w14:textId="77777777" w:rsidR="000C26A8" w:rsidRPr="000C26A8" w:rsidRDefault="000C26A8" w:rsidP="000C26A8">
      <w:pPr>
        <w:spacing w:line="276" w:lineRule="auto"/>
        <w:jc w:val="both"/>
        <w:rPr>
          <w:rFonts w:asciiTheme="minorHAnsi" w:hAnsiTheme="minorHAnsi"/>
        </w:rPr>
      </w:pPr>
    </w:p>
    <w:p w14:paraId="1923E2BD" w14:textId="77777777" w:rsidR="000C26A8" w:rsidRDefault="000C26A8" w:rsidP="000C26A8">
      <w:pPr>
        <w:spacing w:line="276" w:lineRule="auto"/>
        <w:jc w:val="both"/>
        <w:rPr>
          <w:rFonts w:asciiTheme="minorHAnsi" w:hAnsiTheme="minorHAnsi"/>
        </w:rPr>
      </w:pPr>
      <w:r w:rsidRPr="000C26A8">
        <w:rPr>
          <w:rFonts w:asciiTheme="minorHAnsi" w:hAnsiTheme="minorHAnsi"/>
        </w:rPr>
        <w:t>Naročnik želi, da prevoze šolskih otrok izvajajo stalni vozniki, ki jih v primeru njihove odsotnosti nadomestijo drugi usposobljeni vozniki. Vozniki morajo imeti delovne izkušnje v skladu z veljavnimi predpisi in morajo dobro poznati navade otrok in ravnanje z njimi. Predvsem naročnik zahteva, da ponudnik za prevoze šolskih otrok zagotovi voznike, ki so prijazni in strpni do otrok, saj gre za prevoz otrok, katerim je potrebno nameniti tudi vso pozornost in skrb za njihovo varnost.</w:t>
      </w:r>
    </w:p>
    <w:p w14:paraId="32E7F101" w14:textId="77777777" w:rsidR="00240FB6" w:rsidRPr="000C26A8" w:rsidRDefault="00240FB6" w:rsidP="000C26A8">
      <w:pPr>
        <w:spacing w:line="276" w:lineRule="auto"/>
        <w:jc w:val="both"/>
        <w:rPr>
          <w:rFonts w:asciiTheme="minorHAnsi" w:hAnsiTheme="minorHAnsi"/>
        </w:rPr>
      </w:pPr>
    </w:p>
    <w:p w14:paraId="10BE3472" w14:textId="77777777" w:rsidR="000C26A8" w:rsidRDefault="000C26A8" w:rsidP="000C26A8">
      <w:pPr>
        <w:spacing w:line="276" w:lineRule="auto"/>
        <w:jc w:val="both"/>
        <w:rPr>
          <w:rFonts w:asciiTheme="minorHAnsi" w:hAnsiTheme="minorHAnsi"/>
        </w:rPr>
      </w:pPr>
      <w:r w:rsidRPr="000C26A8">
        <w:rPr>
          <w:rFonts w:asciiTheme="minorHAnsi" w:hAnsiTheme="minorHAnsi"/>
        </w:rPr>
        <w:t>V primeru kakršnih koli sprememb pri izvajanju prevozov šolskih otrok bo naročnik o tem obvestil prevoznika najpozneje v roku 24 ur pred nastankom spremembe. Morebitno spremembo pri izvajanju prevozov šolskih otrok bo naročnik v pisni obliki, po pošti, elektronski pošti ali po telefaksu, razen v nujnih in nepredvidenih primerih, ko bo naročnik spremembo javil prevozniku po telefonu.</w:t>
      </w:r>
    </w:p>
    <w:p w14:paraId="6FDDC994" w14:textId="77777777" w:rsidR="000C26A8" w:rsidRPr="000C26A8" w:rsidRDefault="000C26A8" w:rsidP="000C26A8">
      <w:pPr>
        <w:spacing w:line="276" w:lineRule="auto"/>
        <w:jc w:val="both"/>
        <w:rPr>
          <w:rFonts w:asciiTheme="minorHAnsi" w:hAnsiTheme="minorHAnsi"/>
        </w:rPr>
      </w:pPr>
    </w:p>
    <w:p w14:paraId="6BEEAD56" w14:textId="77777777" w:rsidR="000C26A8" w:rsidRPr="000C26A8" w:rsidRDefault="000C26A8" w:rsidP="000C26A8">
      <w:pPr>
        <w:spacing w:line="276" w:lineRule="auto"/>
        <w:jc w:val="both"/>
        <w:rPr>
          <w:rFonts w:asciiTheme="minorHAnsi" w:hAnsiTheme="minorHAnsi"/>
        </w:rPr>
      </w:pPr>
      <w:r w:rsidRPr="000C26A8">
        <w:rPr>
          <w:rFonts w:asciiTheme="minorHAnsi" w:hAnsiTheme="minorHAnsi"/>
        </w:rPr>
        <w:t>Pogoj naročnika je, da izvajajo šolske prevoze vozniki, ki imajo delovne izkušnje v skladu z veljavnimi predpisi in dobro poznajo navade otrok in ravnanje z njimi. Predvsem pa bo naročnik zahteval od izbranega ponudnika, da bo za prevoze šolskih otrok, zagotovil voznike, ki so prijazni in strpni do otrok.</w:t>
      </w:r>
    </w:p>
    <w:p w14:paraId="3E7CB7B9" w14:textId="77777777" w:rsidR="000C26A8" w:rsidRPr="000C26A8" w:rsidRDefault="000C26A8" w:rsidP="000C26A8">
      <w:pPr>
        <w:spacing w:line="276" w:lineRule="auto"/>
        <w:jc w:val="both"/>
        <w:rPr>
          <w:rFonts w:asciiTheme="minorHAnsi" w:hAnsiTheme="minorHAnsi"/>
        </w:rPr>
      </w:pPr>
    </w:p>
    <w:p w14:paraId="51A11B3C" w14:textId="14050578" w:rsidR="000C26A8" w:rsidRPr="000C26A8" w:rsidRDefault="000C26A8" w:rsidP="000C26A8">
      <w:pPr>
        <w:spacing w:line="276" w:lineRule="auto"/>
        <w:jc w:val="both"/>
        <w:rPr>
          <w:rFonts w:asciiTheme="minorHAnsi" w:hAnsiTheme="minorHAnsi"/>
        </w:rPr>
      </w:pPr>
      <w:r>
        <w:rPr>
          <w:rFonts w:asciiTheme="minorHAnsi" w:hAnsiTheme="minorHAnsi"/>
        </w:rPr>
        <w:t>N</w:t>
      </w:r>
      <w:r w:rsidRPr="000C26A8">
        <w:rPr>
          <w:rFonts w:asciiTheme="minorHAnsi" w:hAnsiTheme="minorHAnsi"/>
        </w:rPr>
        <w:t>aročnik zahteva:</w:t>
      </w:r>
    </w:p>
    <w:p w14:paraId="227A695B"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vsi vozniki upoštevali kodeks ravnanja in obnašanja do šolskih otrok,</w:t>
      </w:r>
    </w:p>
    <w:p w14:paraId="5671ABC5"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vsi vozniki upoštevali navodila naročnika in delavcev šole v zvezi s prevozi šolskih otrok,</w:t>
      </w:r>
    </w:p>
    <w:p w14:paraId="02963673"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vsi vozniki upoštevali pri prevozih šolskih otrok ure prevoza otrok v šolo in nazaj domov,</w:t>
      </w:r>
    </w:p>
    <w:p w14:paraId="400D8FA4"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vsi vozniki upoštevali, da so potniki v cestnem prometu otroci ki jim je potrebno pomagati, svetovati in jim nameniti vso potrebno pozornost,</w:t>
      </w:r>
    </w:p>
    <w:p w14:paraId="2AA9EEB3"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morajo biti vsi vozniki tolerantni in strpni do otrok,</w:t>
      </w:r>
    </w:p>
    <w:p w14:paraId="45B89EC6" w14:textId="77777777" w:rsid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morali vsi vozniki upoštevati spremembe relacij in ure prevozov šolskih otrok, v kolikor bo za to obstajala potreba,</w:t>
      </w:r>
    </w:p>
    <w:p w14:paraId="4C42EADB" w14:textId="56AFE39A" w:rsidR="000C26A8" w:rsidRPr="000C26A8" w:rsidRDefault="000C26A8" w:rsidP="000C26A8">
      <w:pPr>
        <w:pStyle w:val="Odstavekseznama"/>
        <w:numPr>
          <w:ilvl w:val="0"/>
          <w:numId w:val="18"/>
        </w:numPr>
        <w:spacing w:line="276" w:lineRule="auto"/>
        <w:jc w:val="both"/>
        <w:rPr>
          <w:rFonts w:asciiTheme="minorHAnsi" w:hAnsiTheme="minorHAnsi"/>
        </w:rPr>
      </w:pPr>
      <w:r w:rsidRPr="000C26A8">
        <w:rPr>
          <w:rFonts w:asciiTheme="minorHAnsi" w:hAnsiTheme="minorHAnsi"/>
        </w:rPr>
        <w:t>da bodo morali vsi vozniki ob zaključku prevoza upoštevati lokacije, kamor bo potrebno pripeljati otroke, v skladu z dogovorom z naročnikom in navodili delavcev šole.</w:t>
      </w:r>
    </w:p>
    <w:p w14:paraId="3E38B664" w14:textId="77777777" w:rsidR="000C26A8" w:rsidRPr="000C26A8" w:rsidRDefault="000C26A8" w:rsidP="000C26A8">
      <w:pPr>
        <w:spacing w:line="276" w:lineRule="auto"/>
        <w:jc w:val="both"/>
        <w:rPr>
          <w:rFonts w:asciiTheme="minorHAnsi" w:hAnsiTheme="minorHAnsi"/>
        </w:rPr>
      </w:pPr>
    </w:p>
    <w:p w14:paraId="1397E6ED" w14:textId="77777777" w:rsidR="000C26A8" w:rsidRPr="000C26A8" w:rsidRDefault="000C26A8" w:rsidP="000C26A8">
      <w:pPr>
        <w:spacing w:line="276" w:lineRule="auto"/>
        <w:jc w:val="both"/>
        <w:rPr>
          <w:rFonts w:asciiTheme="minorHAnsi" w:hAnsiTheme="minorHAnsi"/>
        </w:rPr>
      </w:pPr>
      <w:r w:rsidRPr="000C26A8">
        <w:rPr>
          <w:rFonts w:asciiTheme="minorHAnsi" w:hAnsiTheme="minorHAnsi"/>
        </w:rPr>
        <w:t>Naročnik zahteva, da ima ponudnik vozni park, ki v celoti ustreza pogojem, ki jih morajo izpolnjevati vozila s katerimi se vozijo skupine otrok. Vozilo mora biti v brezhibnem tehničnem in voznem stanju ter redno vzdrževano in servisirano, vse skladno z določili</w:t>
      </w:r>
    </w:p>
    <w:p w14:paraId="5798CFE3" w14:textId="77777777" w:rsidR="000C26A8" w:rsidRDefault="000C26A8" w:rsidP="000C26A8">
      <w:pPr>
        <w:pStyle w:val="Odstavekseznama"/>
        <w:numPr>
          <w:ilvl w:val="0"/>
          <w:numId w:val="19"/>
        </w:numPr>
        <w:spacing w:line="276" w:lineRule="auto"/>
        <w:jc w:val="both"/>
        <w:rPr>
          <w:rFonts w:asciiTheme="minorHAnsi" w:hAnsiTheme="minorHAnsi"/>
        </w:rPr>
      </w:pPr>
      <w:r w:rsidRPr="000C26A8">
        <w:rPr>
          <w:rFonts w:asciiTheme="minorHAnsi" w:hAnsiTheme="minorHAnsi"/>
        </w:rPr>
        <w:t>Zakona o prevozih v cestnem prometu (Uradni list RS, št. 131/06 s spremembami in dopolnitvami; v nadaljnjem besedilu: ZPCP-2),</w:t>
      </w:r>
    </w:p>
    <w:p w14:paraId="66DDA2D1" w14:textId="77777777" w:rsidR="000C26A8" w:rsidRDefault="000C26A8" w:rsidP="000C26A8">
      <w:pPr>
        <w:pStyle w:val="Odstavekseznama"/>
        <w:numPr>
          <w:ilvl w:val="0"/>
          <w:numId w:val="19"/>
        </w:numPr>
        <w:spacing w:line="276" w:lineRule="auto"/>
        <w:jc w:val="both"/>
        <w:rPr>
          <w:rFonts w:asciiTheme="minorHAnsi" w:hAnsiTheme="minorHAnsi"/>
        </w:rPr>
      </w:pPr>
      <w:r w:rsidRPr="000C26A8">
        <w:rPr>
          <w:rFonts w:asciiTheme="minorHAnsi" w:hAnsiTheme="minorHAnsi"/>
        </w:rPr>
        <w:t>Zakona o motornih vozilih (Uradni list RS, št. 106/10; v nadaljnjem besedilu: ZMV),</w:t>
      </w:r>
    </w:p>
    <w:p w14:paraId="3ACD9965" w14:textId="77777777" w:rsidR="000C26A8" w:rsidRDefault="000C26A8" w:rsidP="000C26A8">
      <w:pPr>
        <w:pStyle w:val="Odstavekseznama"/>
        <w:numPr>
          <w:ilvl w:val="0"/>
          <w:numId w:val="19"/>
        </w:numPr>
        <w:spacing w:line="276" w:lineRule="auto"/>
        <w:jc w:val="both"/>
        <w:rPr>
          <w:rFonts w:asciiTheme="minorHAnsi" w:hAnsiTheme="minorHAnsi"/>
        </w:rPr>
      </w:pPr>
      <w:r w:rsidRPr="000C26A8">
        <w:rPr>
          <w:rFonts w:asciiTheme="minorHAnsi" w:hAnsiTheme="minorHAnsi"/>
        </w:rPr>
        <w:t>Pravilnika o licencah za opravljanje prevozov v cestnem prometu (Uradni list RS, št. 67/07),</w:t>
      </w:r>
    </w:p>
    <w:p w14:paraId="42FC9090" w14:textId="77777777" w:rsidR="000C26A8" w:rsidRDefault="000C26A8" w:rsidP="000C26A8">
      <w:pPr>
        <w:pStyle w:val="Odstavekseznama"/>
        <w:numPr>
          <w:ilvl w:val="0"/>
          <w:numId w:val="19"/>
        </w:numPr>
        <w:spacing w:line="276" w:lineRule="auto"/>
        <w:jc w:val="both"/>
        <w:rPr>
          <w:rFonts w:asciiTheme="minorHAnsi" w:hAnsiTheme="minorHAnsi"/>
        </w:rPr>
      </w:pPr>
      <w:r w:rsidRPr="000C26A8">
        <w:rPr>
          <w:rFonts w:asciiTheme="minorHAnsi" w:hAnsiTheme="minorHAnsi"/>
        </w:rPr>
        <w:t>Pravilnika o delih in opremi vozil (Uradni list RS, št. 44/13),</w:t>
      </w:r>
    </w:p>
    <w:p w14:paraId="6FFF994F" w14:textId="6E42CD36" w:rsidR="000C26A8" w:rsidRPr="000C26A8" w:rsidRDefault="000C26A8" w:rsidP="000C26A8">
      <w:pPr>
        <w:pStyle w:val="Odstavekseznama"/>
        <w:numPr>
          <w:ilvl w:val="0"/>
          <w:numId w:val="19"/>
        </w:numPr>
        <w:spacing w:line="276" w:lineRule="auto"/>
        <w:jc w:val="both"/>
        <w:rPr>
          <w:rFonts w:asciiTheme="minorHAnsi" w:hAnsiTheme="minorHAnsi"/>
        </w:rPr>
      </w:pPr>
      <w:r w:rsidRPr="000C26A8">
        <w:rPr>
          <w:rFonts w:asciiTheme="minorHAnsi" w:hAnsiTheme="minorHAnsi"/>
        </w:rPr>
        <w:lastRenderedPageBreak/>
        <w:t>ostalih veljavnih predpisov, ki urejajo področje predmeta javnega naročila.</w:t>
      </w:r>
    </w:p>
    <w:p w14:paraId="3BA96888" w14:textId="77777777" w:rsidR="000C26A8" w:rsidRPr="000C26A8" w:rsidRDefault="000C26A8" w:rsidP="000C26A8">
      <w:pPr>
        <w:spacing w:line="276" w:lineRule="auto"/>
        <w:jc w:val="both"/>
        <w:rPr>
          <w:rFonts w:asciiTheme="minorHAnsi" w:hAnsiTheme="minorHAnsi"/>
        </w:rPr>
      </w:pPr>
    </w:p>
    <w:p w14:paraId="6D1BF48F" w14:textId="77777777" w:rsidR="000C26A8" w:rsidRDefault="000C26A8" w:rsidP="000C26A8">
      <w:pPr>
        <w:spacing w:line="276" w:lineRule="auto"/>
        <w:jc w:val="both"/>
        <w:rPr>
          <w:rFonts w:asciiTheme="minorHAnsi" w:hAnsiTheme="minorHAnsi"/>
        </w:rPr>
      </w:pPr>
      <w:r w:rsidRPr="000C26A8">
        <w:rPr>
          <w:rFonts w:asciiTheme="minorHAnsi" w:hAnsiTheme="minorHAnsi"/>
        </w:rPr>
        <w:t>Avtobusi morajo imeti varnostne pasove in naslonjala za glavo vgrajene v skladu s predpisi, s katerimi so predpisane naprave in oprema vozil.</w:t>
      </w:r>
    </w:p>
    <w:p w14:paraId="13C775D9" w14:textId="77777777" w:rsidR="000C26A8" w:rsidRPr="000C26A8" w:rsidRDefault="000C26A8" w:rsidP="000C26A8">
      <w:pPr>
        <w:spacing w:line="276" w:lineRule="auto"/>
        <w:jc w:val="both"/>
        <w:rPr>
          <w:rFonts w:asciiTheme="minorHAnsi" w:hAnsiTheme="minorHAnsi"/>
        </w:rPr>
      </w:pPr>
    </w:p>
    <w:p w14:paraId="6481F2E8" w14:textId="77777777" w:rsidR="000C26A8" w:rsidRDefault="000C26A8" w:rsidP="000C26A8">
      <w:pPr>
        <w:spacing w:line="276" w:lineRule="auto"/>
        <w:jc w:val="both"/>
        <w:rPr>
          <w:rFonts w:asciiTheme="minorHAnsi" w:hAnsiTheme="minorHAnsi"/>
        </w:rPr>
      </w:pPr>
      <w:r w:rsidRPr="000C26A8">
        <w:rPr>
          <w:rFonts w:asciiTheme="minorHAnsi" w:hAnsiTheme="minorHAnsi"/>
        </w:rPr>
        <w:t>Motorna vozila, s katerimi se opravlja prevoz skupine otrok, morajo biti poleg rednih polletnih tehničnih pregledov pregledana tudi mesečno s strani notranje kontrole, v skladu s pravilnikom, ki ureja notranjo kontrolo.</w:t>
      </w:r>
    </w:p>
    <w:p w14:paraId="6600C897" w14:textId="77777777" w:rsidR="000C26A8" w:rsidRPr="000C26A8" w:rsidRDefault="000C26A8" w:rsidP="000C26A8">
      <w:pPr>
        <w:spacing w:line="276" w:lineRule="auto"/>
        <w:jc w:val="both"/>
        <w:rPr>
          <w:rFonts w:asciiTheme="minorHAnsi" w:hAnsiTheme="minorHAnsi"/>
        </w:rPr>
      </w:pPr>
    </w:p>
    <w:p w14:paraId="685089EB" w14:textId="77777777" w:rsidR="000C26A8" w:rsidRDefault="000C26A8" w:rsidP="000C26A8">
      <w:pPr>
        <w:spacing w:line="276" w:lineRule="auto"/>
        <w:jc w:val="both"/>
        <w:rPr>
          <w:rFonts w:asciiTheme="minorHAnsi" w:hAnsiTheme="minorHAnsi"/>
        </w:rPr>
      </w:pPr>
      <w:r w:rsidRPr="000C26A8">
        <w:rPr>
          <w:rFonts w:asciiTheme="minorHAnsi" w:hAnsiTheme="minorHAnsi"/>
        </w:rPr>
        <w:t>Pri prevozu z vozilom, ki ima poleg voznika še največ osem sedežev, so lahko otroci manjši, od 150 cm in visoki vsaj 135 cm, privezani z vgrajenimi varnostnimi pasovi za odrasle. Prevoz otrok, manjših od 135 cm in starejših kot tri leta, je z avtobusom dovoljen le na sedežu, ki ni prvi sedež. Med vožnjo morajo uporabljati razpoložljive vgrajene varnostne pasove.</w:t>
      </w:r>
    </w:p>
    <w:p w14:paraId="471C42FD" w14:textId="77777777" w:rsidR="000C26A8" w:rsidRPr="000C26A8" w:rsidRDefault="000C26A8" w:rsidP="000C26A8">
      <w:pPr>
        <w:spacing w:line="276" w:lineRule="auto"/>
        <w:jc w:val="both"/>
        <w:rPr>
          <w:rFonts w:asciiTheme="minorHAnsi" w:hAnsiTheme="minorHAnsi"/>
        </w:rPr>
      </w:pPr>
    </w:p>
    <w:p w14:paraId="74C7DBD4" w14:textId="77777777" w:rsidR="000C26A8" w:rsidRDefault="000C26A8" w:rsidP="000C26A8">
      <w:pPr>
        <w:spacing w:line="276" w:lineRule="auto"/>
        <w:jc w:val="both"/>
        <w:rPr>
          <w:rFonts w:asciiTheme="minorHAnsi" w:hAnsiTheme="minorHAnsi"/>
        </w:rPr>
      </w:pPr>
      <w:r w:rsidRPr="000C26A8">
        <w:rPr>
          <w:rFonts w:asciiTheme="minorHAnsi" w:hAnsiTheme="minorHAnsi"/>
        </w:rPr>
        <w:t>Znak za označitev vozila, s katerim se prevaža skupina otrok, sme biti nameščen na vozilu samo takrat, ko se z vozilom prevaža skupina otrok.</w:t>
      </w:r>
    </w:p>
    <w:p w14:paraId="2242C099" w14:textId="77777777" w:rsidR="000C26A8" w:rsidRPr="000C26A8" w:rsidRDefault="000C26A8" w:rsidP="000C26A8">
      <w:pPr>
        <w:spacing w:line="276" w:lineRule="auto"/>
        <w:jc w:val="both"/>
        <w:rPr>
          <w:rFonts w:asciiTheme="minorHAnsi" w:hAnsiTheme="minorHAnsi"/>
        </w:rPr>
      </w:pPr>
    </w:p>
    <w:p w14:paraId="32493D97" w14:textId="77777777" w:rsidR="000C26A8" w:rsidRDefault="000C26A8" w:rsidP="000C26A8">
      <w:pPr>
        <w:spacing w:line="276" w:lineRule="auto"/>
        <w:jc w:val="both"/>
        <w:rPr>
          <w:rFonts w:asciiTheme="minorHAnsi" w:hAnsiTheme="minorHAnsi"/>
        </w:rPr>
      </w:pPr>
      <w:r w:rsidRPr="000C26A8">
        <w:rPr>
          <w:rFonts w:asciiTheme="minorHAnsi" w:hAnsiTheme="minorHAnsi"/>
        </w:rPr>
        <w:t>Vsa vozila, ki jih bo izbrani ponudnik uporabljal za prevoz šolskih otrok, bodo morala biti pred začetkom zime opremljena v skladu z vsemi veljavnimi predpisi, ob upoštevanju relacij in pogojev vožnje v zimskih razmerah.</w:t>
      </w:r>
    </w:p>
    <w:p w14:paraId="75E37B81" w14:textId="77777777" w:rsidR="000C26A8" w:rsidRPr="000C26A8" w:rsidRDefault="000C26A8" w:rsidP="000C26A8">
      <w:pPr>
        <w:spacing w:line="276" w:lineRule="auto"/>
        <w:jc w:val="both"/>
        <w:rPr>
          <w:rFonts w:asciiTheme="minorHAnsi" w:hAnsiTheme="minorHAnsi"/>
        </w:rPr>
      </w:pPr>
    </w:p>
    <w:p w14:paraId="3ECCA126" w14:textId="77777777" w:rsidR="000C26A8" w:rsidRDefault="000C26A8" w:rsidP="000C26A8">
      <w:pPr>
        <w:spacing w:line="276" w:lineRule="auto"/>
        <w:jc w:val="both"/>
        <w:rPr>
          <w:rFonts w:asciiTheme="minorHAnsi" w:hAnsiTheme="minorHAnsi"/>
        </w:rPr>
      </w:pPr>
      <w:r w:rsidRPr="000C26A8">
        <w:rPr>
          <w:rFonts w:asciiTheme="minorHAnsi" w:hAnsiTheme="minorHAnsi"/>
        </w:rPr>
        <w:t>Skupino otrok je dovoljeno prevažati le z motornim vozilom, ki poleg splošnih pogojev, predpisanih z zakonom, izpolnjuje tudi posebne pogoje glede naprav in opreme in je označeno s predpisanim znakom. Avtobus ali drugo vozilo, s katerim se prevaža skupina otrok, ki presega predpisano starost, mora poleg rednih tudi na preventivne tehnične preglede.</w:t>
      </w:r>
    </w:p>
    <w:p w14:paraId="33060078" w14:textId="77777777" w:rsidR="000C26A8" w:rsidRPr="000C26A8" w:rsidRDefault="000C26A8" w:rsidP="000C26A8">
      <w:pPr>
        <w:spacing w:line="276" w:lineRule="auto"/>
        <w:jc w:val="both"/>
        <w:rPr>
          <w:rFonts w:asciiTheme="minorHAnsi" w:hAnsiTheme="minorHAnsi"/>
        </w:rPr>
      </w:pPr>
    </w:p>
    <w:p w14:paraId="4B4EF9BC" w14:textId="77777777" w:rsidR="000C26A8" w:rsidRDefault="000C26A8" w:rsidP="000C26A8">
      <w:pPr>
        <w:spacing w:line="276" w:lineRule="auto"/>
        <w:jc w:val="both"/>
        <w:rPr>
          <w:rFonts w:asciiTheme="minorHAnsi" w:hAnsiTheme="minorHAnsi"/>
        </w:rPr>
      </w:pPr>
      <w:r w:rsidRPr="000C26A8">
        <w:rPr>
          <w:rFonts w:asciiTheme="minorHAnsi" w:hAnsiTheme="minorHAnsi"/>
        </w:rPr>
        <w:t>Ponudnik mora imeti sklenjeno zavarovanje za odgovornost proti tretji osebi in zavarovanje za materialno škodo, ki bi v času prevoza lahko nastala na opremi v vozilu, za celotno obdobje oddaje naročila.</w:t>
      </w:r>
    </w:p>
    <w:p w14:paraId="084CD822" w14:textId="77777777" w:rsidR="000C26A8" w:rsidRPr="000C26A8" w:rsidRDefault="000C26A8" w:rsidP="000C26A8">
      <w:pPr>
        <w:spacing w:line="276" w:lineRule="auto"/>
        <w:jc w:val="both"/>
        <w:rPr>
          <w:rFonts w:asciiTheme="minorHAnsi" w:hAnsiTheme="minorHAnsi"/>
        </w:rPr>
      </w:pPr>
    </w:p>
    <w:p w14:paraId="2FCF6D5A" w14:textId="77777777" w:rsidR="000C26A8" w:rsidRDefault="000C26A8" w:rsidP="000C26A8">
      <w:pPr>
        <w:spacing w:line="276" w:lineRule="auto"/>
        <w:jc w:val="both"/>
        <w:rPr>
          <w:rFonts w:asciiTheme="minorHAnsi" w:hAnsiTheme="minorHAnsi"/>
        </w:rPr>
      </w:pPr>
      <w:r w:rsidRPr="000C26A8">
        <w:rPr>
          <w:rFonts w:asciiTheme="minorHAnsi" w:hAnsiTheme="minorHAnsi"/>
        </w:rPr>
        <w:t>V primeru, da bo imel izbrani ponudnik podizvajalca, zamenjava le-tega v času oddaje naročila brez predhodnega soglasja naročnika ne bo mogoča. Za delo podizvajalca v celoti odgovarja ponudnik.</w:t>
      </w:r>
    </w:p>
    <w:p w14:paraId="070C5058" w14:textId="77777777" w:rsidR="000C26A8" w:rsidRPr="000C26A8" w:rsidRDefault="000C26A8" w:rsidP="000C26A8">
      <w:pPr>
        <w:spacing w:line="276" w:lineRule="auto"/>
        <w:jc w:val="both"/>
        <w:rPr>
          <w:rFonts w:asciiTheme="minorHAnsi" w:hAnsiTheme="minorHAnsi"/>
        </w:rPr>
      </w:pPr>
    </w:p>
    <w:p w14:paraId="43A2D72F" w14:textId="77777777" w:rsidR="000C26A8" w:rsidRPr="000C26A8" w:rsidRDefault="000C26A8" w:rsidP="000C26A8">
      <w:pPr>
        <w:spacing w:line="276" w:lineRule="auto"/>
        <w:jc w:val="both"/>
        <w:rPr>
          <w:rFonts w:asciiTheme="minorHAnsi" w:hAnsiTheme="minorHAnsi"/>
        </w:rPr>
      </w:pPr>
      <w:r w:rsidRPr="000C26A8">
        <w:rPr>
          <w:rFonts w:asciiTheme="minorHAnsi" w:hAnsiTheme="minorHAnsi"/>
        </w:rPr>
        <w:t>Ponudniki morajo pri pripravi ponudbe in bodo morali v primeru, da bodo izbrani v postopku oddaje javnega naročila, upoštevati naslednje predpise:</w:t>
      </w:r>
    </w:p>
    <w:p w14:paraId="102D638F" w14:textId="77777777" w:rsidR="000C26A8" w:rsidRDefault="000C26A8" w:rsidP="000C26A8">
      <w:pPr>
        <w:pStyle w:val="Odstavekseznama"/>
        <w:numPr>
          <w:ilvl w:val="0"/>
          <w:numId w:val="20"/>
        </w:numPr>
        <w:spacing w:line="276" w:lineRule="auto"/>
        <w:jc w:val="both"/>
        <w:rPr>
          <w:rFonts w:asciiTheme="minorHAnsi" w:hAnsiTheme="minorHAnsi"/>
        </w:rPr>
      </w:pPr>
      <w:r w:rsidRPr="000C26A8">
        <w:rPr>
          <w:rFonts w:asciiTheme="minorHAnsi" w:hAnsiTheme="minorHAnsi"/>
        </w:rPr>
        <w:t>Zakona o prevozih v cestnem prometu (Uradni list RS, št. 131/06 s spremembami in dopolnitvami; v nadaljnjem besedilu: ZPCP-2),</w:t>
      </w:r>
    </w:p>
    <w:p w14:paraId="27C429E6" w14:textId="77777777" w:rsidR="000C26A8" w:rsidRDefault="000C26A8" w:rsidP="000C26A8">
      <w:pPr>
        <w:pStyle w:val="Odstavekseznama"/>
        <w:numPr>
          <w:ilvl w:val="0"/>
          <w:numId w:val="20"/>
        </w:numPr>
        <w:spacing w:line="276" w:lineRule="auto"/>
        <w:jc w:val="both"/>
        <w:rPr>
          <w:rFonts w:asciiTheme="minorHAnsi" w:hAnsiTheme="minorHAnsi"/>
        </w:rPr>
      </w:pPr>
      <w:r w:rsidRPr="000C26A8">
        <w:rPr>
          <w:rFonts w:asciiTheme="minorHAnsi" w:hAnsiTheme="minorHAnsi"/>
        </w:rPr>
        <w:t>Zakona o motornih vozilih (Uradni list RS, št. 106/10; v nadaljnjem besedilu: ZMV),</w:t>
      </w:r>
    </w:p>
    <w:p w14:paraId="01295A0F" w14:textId="77777777" w:rsidR="000C26A8" w:rsidRDefault="000C26A8" w:rsidP="000C26A8">
      <w:pPr>
        <w:pStyle w:val="Odstavekseznama"/>
        <w:numPr>
          <w:ilvl w:val="0"/>
          <w:numId w:val="20"/>
        </w:numPr>
        <w:spacing w:line="276" w:lineRule="auto"/>
        <w:jc w:val="both"/>
        <w:rPr>
          <w:rFonts w:asciiTheme="minorHAnsi" w:hAnsiTheme="minorHAnsi"/>
        </w:rPr>
      </w:pPr>
      <w:r w:rsidRPr="000C26A8">
        <w:rPr>
          <w:rFonts w:asciiTheme="minorHAnsi" w:hAnsiTheme="minorHAnsi"/>
        </w:rPr>
        <w:t>Pravilnika o licencah za opravljanje prevozov v cestnem prometu (Uradni list RS, št. 67/07),</w:t>
      </w:r>
    </w:p>
    <w:p w14:paraId="657B3B5B" w14:textId="77777777" w:rsidR="000C26A8" w:rsidRDefault="000C26A8" w:rsidP="000C26A8">
      <w:pPr>
        <w:pStyle w:val="Odstavekseznama"/>
        <w:numPr>
          <w:ilvl w:val="0"/>
          <w:numId w:val="20"/>
        </w:numPr>
        <w:spacing w:line="276" w:lineRule="auto"/>
        <w:jc w:val="both"/>
        <w:rPr>
          <w:rFonts w:asciiTheme="minorHAnsi" w:hAnsiTheme="minorHAnsi"/>
        </w:rPr>
      </w:pPr>
      <w:r w:rsidRPr="000C26A8">
        <w:rPr>
          <w:rFonts w:asciiTheme="minorHAnsi" w:hAnsiTheme="minorHAnsi"/>
        </w:rPr>
        <w:t>Pravilnika o delih in opremi vozil (Uradni list RS, št. 44/13) in</w:t>
      </w:r>
    </w:p>
    <w:p w14:paraId="5167623E" w14:textId="43A0F291" w:rsidR="000C26A8" w:rsidRPr="000C26A8" w:rsidRDefault="000C26A8" w:rsidP="000C26A8">
      <w:pPr>
        <w:pStyle w:val="Odstavekseznama"/>
        <w:numPr>
          <w:ilvl w:val="0"/>
          <w:numId w:val="20"/>
        </w:numPr>
        <w:spacing w:line="276" w:lineRule="auto"/>
        <w:jc w:val="both"/>
        <w:rPr>
          <w:rFonts w:asciiTheme="minorHAnsi" w:hAnsiTheme="minorHAnsi"/>
        </w:rPr>
      </w:pPr>
      <w:r w:rsidRPr="000C26A8">
        <w:rPr>
          <w:rFonts w:asciiTheme="minorHAnsi" w:hAnsiTheme="minorHAnsi"/>
        </w:rPr>
        <w:t>vse ostale predpise, ki veljajo na področju cestnega prometa, prevoza potnikov v cestnem prometu in prevoza otrok in skupin otrok v cestnem prometu, kot tudi vse novo sprejete predpise, ki bi začeli veljati v času izvajanja javnega naročila (veljavnosti pogodbe).</w:t>
      </w:r>
    </w:p>
    <w:p w14:paraId="0630CA6E" w14:textId="77777777" w:rsidR="000C26A8" w:rsidRPr="000C26A8" w:rsidRDefault="000C26A8" w:rsidP="000C26A8">
      <w:pPr>
        <w:spacing w:line="276" w:lineRule="auto"/>
        <w:jc w:val="both"/>
        <w:rPr>
          <w:rFonts w:asciiTheme="minorHAnsi" w:hAnsiTheme="minorHAnsi"/>
        </w:rPr>
      </w:pPr>
    </w:p>
    <w:p w14:paraId="18D292A3" w14:textId="77777777" w:rsidR="000C26A8" w:rsidRDefault="000C26A8" w:rsidP="000C26A8">
      <w:pPr>
        <w:spacing w:line="276" w:lineRule="auto"/>
        <w:jc w:val="both"/>
        <w:rPr>
          <w:rFonts w:asciiTheme="minorHAnsi" w:hAnsiTheme="minorHAnsi"/>
        </w:rPr>
      </w:pPr>
      <w:r w:rsidRPr="000C26A8">
        <w:rPr>
          <w:rFonts w:asciiTheme="minorHAnsi" w:hAnsiTheme="minorHAnsi"/>
        </w:rPr>
        <w:lastRenderedPageBreak/>
        <w:t>Vozniki bodo morali upoštevati dejstvo, da so udeleženci v cestnem prometu šolski otroci, ki niso v celoti sposobni za samostojno udeležbo v cestnem prometu, zato bodo dolžni nanje posebno paziti in jim tudi pomagati.</w:t>
      </w:r>
    </w:p>
    <w:p w14:paraId="10867CB8" w14:textId="77777777" w:rsidR="000C26A8" w:rsidRPr="000C26A8" w:rsidRDefault="000C26A8" w:rsidP="000C26A8">
      <w:pPr>
        <w:spacing w:line="276" w:lineRule="auto"/>
        <w:jc w:val="both"/>
        <w:rPr>
          <w:rFonts w:asciiTheme="minorHAnsi" w:hAnsiTheme="minorHAnsi"/>
        </w:rPr>
      </w:pPr>
    </w:p>
    <w:p w14:paraId="6150454A" w14:textId="77777777" w:rsidR="000C26A8" w:rsidRDefault="000C26A8" w:rsidP="000C26A8">
      <w:pPr>
        <w:spacing w:line="276" w:lineRule="auto"/>
        <w:jc w:val="both"/>
        <w:rPr>
          <w:rFonts w:asciiTheme="minorHAnsi" w:hAnsiTheme="minorHAnsi"/>
        </w:rPr>
      </w:pPr>
      <w:r w:rsidRPr="000C26A8">
        <w:rPr>
          <w:rFonts w:asciiTheme="minorHAnsi" w:hAnsiTheme="minorHAnsi"/>
        </w:rPr>
        <w:t>Ponudnik bo moral zagotoviti kontrolni zdravstveni pregled za voznika, tudi na opozorilo naročnika, v kolikor bo sumil, da zaradi bolezni ali drugih zdravstvenih razlogov, uživanja alkohola, mamil ali drugih psihoaktivnih snovi ni več sposoben varno voziti v cestnem prometu. Ponudnik bo moral zagotoviti, da bodo vozniki, ki bodo izvajali prevoze šolskih otrok, izpolnjevali predpisane zdravstvene, delovne in druge pogoje in vozili le z vozili, ki so brezhibna in opremljena s predpisanimi napravami in opremo.</w:t>
      </w:r>
    </w:p>
    <w:p w14:paraId="07158CFC" w14:textId="77777777" w:rsidR="00240FB6" w:rsidRPr="000C26A8" w:rsidRDefault="00240FB6" w:rsidP="000C26A8">
      <w:pPr>
        <w:spacing w:line="276" w:lineRule="auto"/>
        <w:jc w:val="both"/>
        <w:rPr>
          <w:rFonts w:asciiTheme="minorHAnsi" w:hAnsiTheme="minorHAnsi"/>
        </w:rPr>
      </w:pPr>
    </w:p>
    <w:p w14:paraId="5F7F0C0F" w14:textId="77777777" w:rsidR="000C26A8" w:rsidRDefault="000C26A8" w:rsidP="000C26A8">
      <w:pPr>
        <w:spacing w:line="276" w:lineRule="auto"/>
        <w:jc w:val="both"/>
        <w:rPr>
          <w:rFonts w:asciiTheme="minorHAnsi" w:hAnsiTheme="minorHAnsi"/>
        </w:rPr>
      </w:pPr>
      <w:r w:rsidRPr="000C26A8">
        <w:rPr>
          <w:rFonts w:asciiTheme="minorHAnsi" w:hAnsiTheme="minorHAnsi"/>
        </w:rPr>
        <w:t>Voznik, ki bo izvajal prevoze šolskih otrok, bo moral upoštevati določilo Zakona o varnosti v cestnem prometu, ki pravi, da voznik med vožnjo ne sme uporabljati dodatnih naprav in opreme, ki bi bistveno zmanjšale njegovo slušno in vidno zaznavanje ter zmožnost obvladovanja vozila (pustne maske, slušalke, mobilni telefon,…) in da je uporaba mobilnega telefona med vožnjo dovoljena ob pogoju uporabe vgrajene funkcije za prostoročno uporabo telefona.</w:t>
      </w:r>
    </w:p>
    <w:p w14:paraId="126B62BB" w14:textId="77777777" w:rsidR="000C26A8" w:rsidRPr="000C26A8" w:rsidRDefault="000C26A8" w:rsidP="000C26A8">
      <w:pPr>
        <w:spacing w:line="276" w:lineRule="auto"/>
        <w:jc w:val="both"/>
        <w:rPr>
          <w:rFonts w:asciiTheme="minorHAnsi" w:hAnsiTheme="minorHAnsi"/>
        </w:rPr>
      </w:pPr>
    </w:p>
    <w:p w14:paraId="27FE9609" w14:textId="77777777" w:rsidR="000C26A8" w:rsidRDefault="000C26A8" w:rsidP="000C26A8">
      <w:pPr>
        <w:spacing w:line="276" w:lineRule="auto"/>
        <w:jc w:val="both"/>
        <w:rPr>
          <w:rFonts w:asciiTheme="minorHAnsi" w:hAnsiTheme="minorHAnsi"/>
        </w:rPr>
      </w:pPr>
      <w:r w:rsidRPr="000C26A8">
        <w:rPr>
          <w:rFonts w:asciiTheme="minorHAnsi" w:hAnsiTheme="minorHAnsi"/>
        </w:rPr>
        <w:t>Prav tako bo moral upoštevati tudi določilo zakona, ki pravi, da vrat vozila ni dovoljeno odpirati oziroma imeti odprtih med vožnjo ter da sme pričeti z vožnjo šele, ko so vsi otroci varno vstopili oziroma izstopili in dokler vrata vozila niso zaprta.</w:t>
      </w:r>
    </w:p>
    <w:p w14:paraId="3CB76924" w14:textId="77777777" w:rsidR="000C26A8" w:rsidRPr="000C26A8" w:rsidRDefault="000C26A8" w:rsidP="000C26A8">
      <w:pPr>
        <w:spacing w:line="276" w:lineRule="auto"/>
        <w:jc w:val="both"/>
        <w:rPr>
          <w:rFonts w:asciiTheme="minorHAnsi" w:hAnsiTheme="minorHAnsi"/>
        </w:rPr>
      </w:pPr>
    </w:p>
    <w:p w14:paraId="6CCE9109" w14:textId="77777777" w:rsidR="000C26A8" w:rsidRDefault="000C26A8" w:rsidP="000C26A8">
      <w:pPr>
        <w:spacing w:line="276" w:lineRule="auto"/>
        <w:jc w:val="both"/>
        <w:rPr>
          <w:rFonts w:asciiTheme="minorHAnsi" w:hAnsiTheme="minorHAnsi"/>
        </w:rPr>
      </w:pPr>
      <w:r w:rsidRPr="000C26A8">
        <w:rPr>
          <w:rFonts w:asciiTheme="minorHAnsi" w:hAnsiTheme="minorHAnsi"/>
        </w:rPr>
        <w:t>Otroci morajo med vožnjo sedeti na sedežih, vgrajenih v vozilu. Na sedežih, pred katerimi ni drugega sedeža ali predpisane varnostne pregrade, smejo sedeli le, če so pripeti z vgrajenimi varnostnimi pasovi.</w:t>
      </w:r>
    </w:p>
    <w:p w14:paraId="63494F4F" w14:textId="77777777" w:rsidR="000C26A8" w:rsidRPr="000C26A8" w:rsidRDefault="000C26A8" w:rsidP="000C26A8">
      <w:pPr>
        <w:spacing w:line="276" w:lineRule="auto"/>
        <w:jc w:val="both"/>
        <w:rPr>
          <w:rFonts w:asciiTheme="minorHAnsi" w:hAnsiTheme="minorHAnsi"/>
        </w:rPr>
      </w:pPr>
    </w:p>
    <w:p w14:paraId="4B9F0832" w14:textId="77777777" w:rsidR="000C26A8" w:rsidRDefault="000C26A8" w:rsidP="000C26A8">
      <w:pPr>
        <w:spacing w:line="276" w:lineRule="auto"/>
        <w:jc w:val="both"/>
        <w:rPr>
          <w:rFonts w:asciiTheme="minorHAnsi" w:hAnsiTheme="minorHAnsi"/>
        </w:rPr>
      </w:pPr>
      <w:r w:rsidRPr="000C26A8">
        <w:rPr>
          <w:rFonts w:asciiTheme="minorHAnsi" w:hAnsiTheme="minorHAnsi"/>
        </w:rPr>
        <w:t>Voznik, ki bo izvajal prevoze šolskih otrok, mora imeti veljavno vozniško dovoljenje za vožnjo motornih vozil ustrezne kategorije, izpolnjevati splošne pogoje, določene v predpisih o varnosti cestnega prometa in o prevozih v cestnem prometu in vse z veljavnimi predpisi določene pogoje voznika, ki vozi skupino otrok. Voznik mora izpolnjevati tudi pogoje, ki jih je določil naročnik v tej razpisni dokumentaciji.</w:t>
      </w:r>
    </w:p>
    <w:p w14:paraId="0E74839C" w14:textId="77777777" w:rsidR="000C26A8" w:rsidRPr="000C26A8" w:rsidRDefault="000C26A8" w:rsidP="000C26A8">
      <w:pPr>
        <w:spacing w:line="276" w:lineRule="auto"/>
        <w:jc w:val="both"/>
        <w:rPr>
          <w:rFonts w:asciiTheme="minorHAnsi" w:hAnsiTheme="minorHAnsi"/>
        </w:rPr>
      </w:pPr>
    </w:p>
    <w:p w14:paraId="2F0A3ECE" w14:textId="77777777" w:rsidR="000C26A8" w:rsidRPr="000C26A8" w:rsidRDefault="000C26A8" w:rsidP="000C26A8">
      <w:pPr>
        <w:spacing w:line="276" w:lineRule="auto"/>
        <w:jc w:val="both"/>
        <w:rPr>
          <w:rFonts w:asciiTheme="minorHAnsi" w:hAnsiTheme="minorHAnsi"/>
        </w:rPr>
      </w:pPr>
      <w:r w:rsidRPr="000C26A8">
        <w:rPr>
          <w:rFonts w:asciiTheme="minorHAnsi" w:hAnsiTheme="minorHAnsi"/>
        </w:rPr>
        <w:t>V kolikor bo izbrani ponudnik pri izvajanju naročila sodeloval s podizvajalci, je v celoti odgovoren za njihovo delo in za tehnično brezhibnost njihovih vozil.</w:t>
      </w:r>
    </w:p>
    <w:p w14:paraId="538CE574" w14:textId="77777777" w:rsidR="00422932" w:rsidRDefault="00422932" w:rsidP="00857F17">
      <w:pPr>
        <w:spacing w:line="276" w:lineRule="auto"/>
        <w:jc w:val="both"/>
        <w:rPr>
          <w:rFonts w:asciiTheme="minorHAnsi" w:hAnsiTheme="minorHAnsi"/>
        </w:rPr>
      </w:pPr>
    </w:p>
    <w:p w14:paraId="223D4904" w14:textId="77777777" w:rsidR="000C26A8" w:rsidRDefault="000C26A8" w:rsidP="00857F17">
      <w:pPr>
        <w:spacing w:line="276" w:lineRule="auto"/>
        <w:jc w:val="both"/>
        <w:rPr>
          <w:rFonts w:asciiTheme="minorHAnsi" w:hAnsiTheme="minorHAnsi"/>
        </w:rPr>
      </w:pPr>
    </w:p>
    <w:p w14:paraId="63B1CD2D" w14:textId="77777777" w:rsidR="00240FB6" w:rsidRDefault="00240FB6">
      <w:r>
        <w:br w:type="page"/>
      </w:r>
    </w:p>
    <w:tbl>
      <w:tblPr>
        <w:tblW w:w="9087" w:type="dxa"/>
        <w:tblInd w:w="93" w:type="dxa"/>
        <w:tblLayout w:type="fixed"/>
        <w:tblLook w:val="04A0" w:firstRow="1" w:lastRow="0" w:firstColumn="1" w:lastColumn="0" w:noHBand="0" w:noVBand="1"/>
      </w:tblPr>
      <w:tblGrid>
        <w:gridCol w:w="5544"/>
        <w:gridCol w:w="3543"/>
      </w:tblGrid>
      <w:tr w:rsidR="000C26A8" w:rsidRPr="00304871" w14:paraId="0993D6AA" w14:textId="77777777" w:rsidTr="00FA1CD6">
        <w:trPr>
          <w:trHeight w:val="300"/>
        </w:trPr>
        <w:tc>
          <w:tcPr>
            <w:tcW w:w="9087" w:type="dxa"/>
            <w:gridSpan w:val="2"/>
            <w:tcBorders>
              <w:top w:val="nil"/>
              <w:left w:val="nil"/>
              <w:bottom w:val="nil"/>
              <w:right w:val="nil"/>
            </w:tcBorders>
            <w:shd w:val="clear" w:color="auto" w:fill="auto"/>
            <w:noWrap/>
            <w:vAlign w:val="bottom"/>
            <w:hideMark/>
          </w:tcPr>
          <w:p w14:paraId="12C779AE" w14:textId="60CE4173"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lastRenderedPageBreak/>
              <w:t>Pregled izdanih avtobusnih vozovnic za šolsko leto 2018/19 - stanje na dan 17.1.2019</w:t>
            </w:r>
          </w:p>
        </w:tc>
      </w:tr>
      <w:tr w:rsidR="000C26A8" w:rsidRPr="00304871" w14:paraId="06122F0A" w14:textId="77777777" w:rsidTr="00FA1CD6">
        <w:trPr>
          <w:trHeight w:val="300"/>
        </w:trPr>
        <w:tc>
          <w:tcPr>
            <w:tcW w:w="5544" w:type="dxa"/>
            <w:tcBorders>
              <w:top w:val="nil"/>
              <w:left w:val="nil"/>
              <w:bottom w:val="nil"/>
              <w:right w:val="nil"/>
            </w:tcBorders>
            <w:shd w:val="clear" w:color="auto" w:fill="auto"/>
            <w:noWrap/>
            <w:vAlign w:val="bottom"/>
            <w:hideMark/>
          </w:tcPr>
          <w:p w14:paraId="079EF20E" w14:textId="77777777" w:rsidR="000C26A8" w:rsidRPr="00304871" w:rsidRDefault="000C26A8" w:rsidP="00FA1CD6">
            <w:pPr>
              <w:spacing w:line="276" w:lineRule="auto"/>
              <w:rPr>
                <w:rFonts w:asciiTheme="minorHAnsi" w:eastAsia="Times New Roman" w:hAnsiTheme="minorHAnsi" w:cs="Arial"/>
                <w:b/>
                <w:bCs/>
                <w:color w:val="000000"/>
              </w:rPr>
            </w:pPr>
          </w:p>
        </w:tc>
        <w:tc>
          <w:tcPr>
            <w:tcW w:w="3543" w:type="dxa"/>
            <w:tcBorders>
              <w:top w:val="nil"/>
              <w:left w:val="nil"/>
              <w:bottom w:val="nil"/>
              <w:right w:val="nil"/>
            </w:tcBorders>
            <w:shd w:val="clear" w:color="auto" w:fill="auto"/>
            <w:noWrap/>
            <w:vAlign w:val="bottom"/>
            <w:hideMark/>
          </w:tcPr>
          <w:p w14:paraId="77B8C2B2" w14:textId="77777777" w:rsidR="000C26A8" w:rsidRPr="00304871" w:rsidRDefault="000C26A8" w:rsidP="00FA1CD6">
            <w:pPr>
              <w:spacing w:line="276" w:lineRule="auto"/>
              <w:rPr>
                <w:rFonts w:asciiTheme="minorHAnsi" w:eastAsia="Times New Roman" w:hAnsiTheme="minorHAnsi" w:cs="Arial"/>
                <w:color w:val="000000"/>
              </w:rPr>
            </w:pPr>
          </w:p>
        </w:tc>
      </w:tr>
      <w:tr w:rsidR="000C26A8" w:rsidRPr="00304871" w14:paraId="7B5D9409" w14:textId="77777777" w:rsidTr="00FA1CD6">
        <w:trPr>
          <w:trHeight w:val="660"/>
        </w:trPr>
        <w:tc>
          <w:tcPr>
            <w:tcW w:w="5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3363A"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Naročnik</w:t>
            </w:r>
          </w:p>
        </w:tc>
        <w:tc>
          <w:tcPr>
            <w:tcW w:w="3543" w:type="dxa"/>
            <w:tcBorders>
              <w:top w:val="single" w:sz="4" w:space="0" w:color="auto"/>
              <w:left w:val="nil"/>
              <w:bottom w:val="single" w:sz="4" w:space="0" w:color="auto"/>
              <w:right w:val="single" w:sz="4" w:space="0" w:color="auto"/>
            </w:tcBorders>
            <w:shd w:val="clear" w:color="auto" w:fill="auto"/>
            <w:noWrap/>
            <w:vAlign w:val="bottom"/>
            <w:hideMark/>
          </w:tcPr>
          <w:p w14:paraId="4A640D43"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Št. izdanih vozovnic</w:t>
            </w:r>
          </w:p>
        </w:tc>
      </w:tr>
      <w:tr w:rsidR="000C26A8" w:rsidRPr="00304871" w14:paraId="42CCE111"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5005262A"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Osnovna šola Orehek</w:t>
            </w:r>
          </w:p>
        </w:tc>
        <w:tc>
          <w:tcPr>
            <w:tcW w:w="3543" w:type="dxa"/>
            <w:tcBorders>
              <w:top w:val="nil"/>
              <w:left w:val="nil"/>
              <w:bottom w:val="single" w:sz="4" w:space="0" w:color="auto"/>
              <w:right w:val="single" w:sz="4" w:space="0" w:color="auto"/>
            </w:tcBorders>
            <w:shd w:val="clear" w:color="auto" w:fill="auto"/>
            <w:noWrap/>
            <w:vAlign w:val="bottom"/>
            <w:hideMark/>
          </w:tcPr>
          <w:p w14:paraId="7095EDB3" w14:textId="77777777" w:rsidR="000C26A8" w:rsidRPr="00304871" w:rsidRDefault="000C26A8" w:rsidP="00FA1CD6">
            <w:pPr>
              <w:spacing w:line="276" w:lineRule="auto"/>
              <w:jc w:val="center"/>
              <w:rPr>
                <w:rFonts w:asciiTheme="minorHAnsi" w:eastAsia="Times New Roman" w:hAnsiTheme="minorHAnsi" w:cs="Arial"/>
                <w:b/>
                <w:bCs/>
                <w:color w:val="000000"/>
              </w:rPr>
            </w:pPr>
            <w:r w:rsidRPr="00304871">
              <w:rPr>
                <w:rFonts w:asciiTheme="minorHAnsi" w:eastAsia="Times New Roman" w:hAnsiTheme="minorHAnsi" w:cs="Arial"/>
                <w:b/>
                <w:bCs/>
                <w:color w:val="000000"/>
              </w:rPr>
              <w:t>197</w:t>
            </w:r>
          </w:p>
        </w:tc>
      </w:tr>
      <w:tr w:rsidR="000C26A8" w:rsidRPr="00304871" w14:paraId="267F1653"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48E31886"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Orehek - Mavčiče</w:t>
            </w:r>
          </w:p>
        </w:tc>
        <w:tc>
          <w:tcPr>
            <w:tcW w:w="3543" w:type="dxa"/>
            <w:tcBorders>
              <w:top w:val="nil"/>
              <w:left w:val="nil"/>
              <w:bottom w:val="single" w:sz="4" w:space="0" w:color="auto"/>
              <w:right w:val="single" w:sz="4" w:space="0" w:color="auto"/>
            </w:tcBorders>
            <w:shd w:val="clear" w:color="auto" w:fill="auto"/>
            <w:noWrap/>
            <w:vAlign w:val="bottom"/>
            <w:hideMark/>
          </w:tcPr>
          <w:p w14:paraId="4B30B43B"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38</w:t>
            </w:r>
          </w:p>
        </w:tc>
      </w:tr>
      <w:tr w:rsidR="000C26A8" w:rsidRPr="00304871" w14:paraId="5E25B8E1"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74882E4A"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Osnovna šola Stražišče</w:t>
            </w:r>
          </w:p>
        </w:tc>
        <w:tc>
          <w:tcPr>
            <w:tcW w:w="3543" w:type="dxa"/>
            <w:tcBorders>
              <w:top w:val="nil"/>
              <w:left w:val="nil"/>
              <w:bottom w:val="single" w:sz="4" w:space="0" w:color="auto"/>
              <w:right w:val="single" w:sz="4" w:space="0" w:color="auto"/>
            </w:tcBorders>
            <w:shd w:val="clear" w:color="auto" w:fill="auto"/>
            <w:noWrap/>
            <w:vAlign w:val="bottom"/>
            <w:hideMark/>
          </w:tcPr>
          <w:p w14:paraId="2764B94E" w14:textId="77777777" w:rsidR="000C26A8" w:rsidRPr="00304871" w:rsidRDefault="000C26A8" w:rsidP="00FA1CD6">
            <w:pPr>
              <w:spacing w:line="276" w:lineRule="auto"/>
              <w:jc w:val="center"/>
              <w:rPr>
                <w:rFonts w:asciiTheme="minorHAnsi" w:eastAsia="Times New Roman" w:hAnsiTheme="minorHAnsi" w:cs="Arial"/>
                <w:b/>
                <w:bCs/>
                <w:color w:val="000000"/>
              </w:rPr>
            </w:pPr>
            <w:r w:rsidRPr="00304871">
              <w:rPr>
                <w:rFonts w:asciiTheme="minorHAnsi" w:eastAsia="Times New Roman" w:hAnsiTheme="minorHAnsi" w:cs="Arial"/>
                <w:b/>
                <w:bCs/>
                <w:color w:val="000000"/>
              </w:rPr>
              <w:t>315</w:t>
            </w:r>
          </w:p>
        </w:tc>
      </w:tr>
      <w:tr w:rsidR="000C26A8" w:rsidRPr="00304871" w14:paraId="4351CE72"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68327DE1"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Stražišče Besnica</w:t>
            </w:r>
          </w:p>
        </w:tc>
        <w:tc>
          <w:tcPr>
            <w:tcW w:w="3543" w:type="dxa"/>
            <w:tcBorders>
              <w:top w:val="nil"/>
              <w:left w:val="nil"/>
              <w:bottom w:val="single" w:sz="4" w:space="0" w:color="auto"/>
              <w:right w:val="single" w:sz="4" w:space="0" w:color="auto"/>
            </w:tcBorders>
            <w:shd w:val="clear" w:color="auto" w:fill="auto"/>
            <w:noWrap/>
            <w:vAlign w:val="bottom"/>
            <w:hideMark/>
          </w:tcPr>
          <w:p w14:paraId="74142163"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87</w:t>
            </w:r>
          </w:p>
        </w:tc>
      </w:tr>
      <w:tr w:rsidR="000C26A8" w:rsidRPr="00304871" w14:paraId="546936AA"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3469D271"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Stražišče Žabnica</w:t>
            </w:r>
          </w:p>
        </w:tc>
        <w:tc>
          <w:tcPr>
            <w:tcW w:w="3543" w:type="dxa"/>
            <w:tcBorders>
              <w:top w:val="nil"/>
              <w:left w:val="nil"/>
              <w:bottom w:val="single" w:sz="4" w:space="0" w:color="auto"/>
              <w:right w:val="single" w:sz="4" w:space="0" w:color="auto"/>
            </w:tcBorders>
            <w:shd w:val="clear" w:color="auto" w:fill="auto"/>
            <w:noWrap/>
            <w:vAlign w:val="bottom"/>
            <w:hideMark/>
          </w:tcPr>
          <w:p w14:paraId="5ABB0986"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16</w:t>
            </w:r>
          </w:p>
        </w:tc>
      </w:tr>
      <w:tr w:rsidR="000C26A8" w:rsidRPr="00304871" w14:paraId="699F4DB6"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6363018E"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Osnovna šola Simona Jenka</w:t>
            </w:r>
          </w:p>
        </w:tc>
        <w:tc>
          <w:tcPr>
            <w:tcW w:w="3543" w:type="dxa"/>
            <w:tcBorders>
              <w:top w:val="nil"/>
              <w:left w:val="nil"/>
              <w:bottom w:val="single" w:sz="4" w:space="0" w:color="auto"/>
              <w:right w:val="single" w:sz="4" w:space="0" w:color="auto"/>
            </w:tcBorders>
            <w:shd w:val="clear" w:color="auto" w:fill="auto"/>
            <w:noWrap/>
            <w:vAlign w:val="bottom"/>
            <w:hideMark/>
          </w:tcPr>
          <w:p w14:paraId="683F90B5" w14:textId="77777777" w:rsidR="000C26A8" w:rsidRPr="00304871" w:rsidRDefault="000C26A8" w:rsidP="00FA1CD6">
            <w:pPr>
              <w:spacing w:line="276" w:lineRule="auto"/>
              <w:jc w:val="center"/>
              <w:rPr>
                <w:rFonts w:asciiTheme="minorHAnsi" w:eastAsia="Times New Roman" w:hAnsiTheme="minorHAnsi" w:cs="Arial"/>
                <w:b/>
                <w:bCs/>
                <w:color w:val="000000"/>
              </w:rPr>
            </w:pPr>
            <w:r w:rsidRPr="00304871">
              <w:rPr>
                <w:rFonts w:asciiTheme="minorHAnsi" w:eastAsia="Times New Roman" w:hAnsiTheme="minorHAnsi" w:cs="Arial"/>
                <w:b/>
                <w:bCs/>
                <w:color w:val="000000"/>
              </w:rPr>
              <w:t>180</w:t>
            </w:r>
          </w:p>
        </w:tc>
      </w:tr>
      <w:tr w:rsidR="000C26A8" w:rsidRPr="00304871" w14:paraId="5575A6B8"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1F7536C8"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Simona Jenka - podružnica Goriče</w:t>
            </w:r>
          </w:p>
        </w:tc>
        <w:tc>
          <w:tcPr>
            <w:tcW w:w="3543" w:type="dxa"/>
            <w:tcBorders>
              <w:top w:val="nil"/>
              <w:left w:val="nil"/>
              <w:bottom w:val="single" w:sz="4" w:space="0" w:color="auto"/>
              <w:right w:val="single" w:sz="4" w:space="0" w:color="auto"/>
            </w:tcBorders>
            <w:shd w:val="clear" w:color="auto" w:fill="auto"/>
            <w:noWrap/>
            <w:vAlign w:val="bottom"/>
            <w:hideMark/>
          </w:tcPr>
          <w:p w14:paraId="6EC34D34"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57</w:t>
            </w:r>
          </w:p>
        </w:tc>
      </w:tr>
      <w:tr w:rsidR="000C26A8" w:rsidRPr="00304871" w14:paraId="23E06A7A"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1D89D12A"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Predoslje</w:t>
            </w:r>
          </w:p>
        </w:tc>
        <w:tc>
          <w:tcPr>
            <w:tcW w:w="3543" w:type="dxa"/>
            <w:tcBorders>
              <w:top w:val="nil"/>
              <w:left w:val="nil"/>
              <w:bottom w:val="single" w:sz="4" w:space="0" w:color="auto"/>
              <w:right w:val="single" w:sz="4" w:space="0" w:color="auto"/>
            </w:tcBorders>
            <w:shd w:val="clear" w:color="auto" w:fill="auto"/>
            <w:noWrap/>
            <w:vAlign w:val="bottom"/>
            <w:hideMark/>
          </w:tcPr>
          <w:p w14:paraId="4B29F673" w14:textId="77777777" w:rsidR="000C26A8" w:rsidRPr="00304871" w:rsidRDefault="000C26A8" w:rsidP="00FA1CD6">
            <w:pPr>
              <w:spacing w:line="276" w:lineRule="auto"/>
              <w:jc w:val="center"/>
              <w:rPr>
                <w:rFonts w:asciiTheme="minorHAnsi" w:eastAsia="Times New Roman" w:hAnsiTheme="minorHAnsi" w:cs="Arial"/>
              </w:rPr>
            </w:pPr>
            <w:r w:rsidRPr="00304871">
              <w:rPr>
                <w:rFonts w:asciiTheme="minorHAnsi" w:eastAsia="Times New Roman" w:hAnsiTheme="minorHAnsi" w:cs="Arial"/>
              </w:rPr>
              <w:t>94</w:t>
            </w:r>
          </w:p>
        </w:tc>
      </w:tr>
      <w:tr w:rsidR="000C26A8" w:rsidRPr="00304871" w14:paraId="04BEB507"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736195D8" w14:textId="77777777" w:rsidR="000C26A8" w:rsidRPr="00304871" w:rsidRDefault="000C26A8" w:rsidP="00FA1CD6">
            <w:pPr>
              <w:spacing w:line="276" w:lineRule="auto"/>
              <w:rPr>
                <w:rFonts w:asciiTheme="minorHAnsi" w:eastAsia="Times New Roman" w:hAnsiTheme="minorHAnsi" w:cs="Arial"/>
                <w:b/>
                <w:bCs/>
                <w:color w:val="000000"/>
              </w:rPr>
            </w:pPr>
            <w:r w:rsidRPr="00304871">
              <w:rPr>
                <w:rFonts w:asciiTheme="minorHAnsi" w:eastAsia="Times New Roman" w:hAnsiTheme="minorHAnsi" w:cs="Arial"/>
                <w:b/>
                <w:bCs/>
                <w:color w:val="000000"/>
              </w:rPr>
              <w:t>Osnovna šola Franceta Prešerna</w:t>
            </w:r>
          </w:p>
        </w:tc>
        <w:tc>
          <w:tcPr>
            <w:tcW w:w="3543" w:type="dxa"/>
            <w:tcBorders>
              <w:top w:val="nil"/>
              <w:left w:val="nil"/>
              <w:bottom w:val="single" w:sz="4" w:space="0" w:color="auto"/>
              <w:right w:val="single" w:sz="4" w:space="0" w:color="auto"/>
            </w:tcBorders>
            <w:shd w:val="clear" w:color="auto" w:fill="auto"/>
            <w:noWrap/>
            <w:vAlign w:val="bottom"/>
            <w:hideMark/>
          </w:tcPr>
          <w:p w14:paraId="01BE8346" w14:textId="77777777" w:rsidR="000C26A8" w:rsidRPr="00304871" w:rsidRDefault="000C26A8" w:rsidP="00FA1CD6">
            <w:pPr>
              <w:spacing w:line="276" w:lineRule="auto"/>
              <w:jc w:val="center"/>
              <w:rPr>
                <w:rFonts w:asciiTheme="minorHAnsi" w:eastAsia="Times New Roman" w:hAnsiTheme="minorHAnsi" w:cs="Arial"/>
                <w:b/>
                <w:bCs/>
                <w:color w:val="000000"/>
              </w:rPr>
            </w:pPr>
            <w:r w:rsidRPr="00304871">
              <w:rPr>
                <w:rFonts w:asciiTheme="minorHAnsi" w:eastAsia="Times New Roman" w:hAnsiTheme="minorHAnsi" w:cs="Arial"/>
                <w:b/>
                <w:bCs/>
                <w:color w:val="000000"/>
              </w:rPr>
              <w:t>219</w:t>
            </w:r>
          </w:p>
        </w:tc>
      </w:tr>
      <w:tr w:rsidR="000C26A8" w:rsidRPr="00304871" w14:paraId="629F8C5B"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2333818C"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Franceta Prešerna - podružnica Kokrica</w:t>
            </w:r>
          </w:p>
        </w:tc>
        <w:tc>
          <w:tcPr>
            <w:tcW w:w="3543" w:type="dxa"/>
            <w:tcBorders>
              <w:top w:val="nil"/>
              <w:left w:val="nil"/>
              <w:bottom w:val="single" w:sz="4" w:space="0" w:color="auto"/>
              <w:right w:val="single" w:sz="4" w:space="0" w:color="auto"/>
            </w:tcBorders>
            <w:shd w:val="clear" w:color="auto" w:fill="auto"/>
            <w:noWrap/>
            <w:vAlign w:val="bottom"/>
            <w:hideMark/>
          </w:tcPr>
          <w:p w14:paraId="09FDA495"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17</w:t>
            </w:r>
          </w:p>
        </w:tc>
      </w:tr>
      <w:tr w:rsidR="000C26A8" w:rsidRPr="00304871" w14:paraId="1A750C4D"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1DD8654D"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Staneta Žagarja Kranj</w:t>
            </w:r>
          </w:p>
        </w:tc>
        <w:tc>
          <w:tcPr>
            <w:tcW w:w="3543" w:type="dxa"/>
            <w:tcBorders>
              <w:top w:val="nil"/>
              <w:left w:val="nil"/>
              <w:bottom w:val="single" w:sz="4" w:space="0" w:color="auto"/>
              <w:right w:val="single" w:sz="4" w:space="0" w:color="auto"/>
            </w:tcBorders>
            <w:shd w:val="clear" w:color="auto" w:fill="auto"/>
            <w:noWrap/>
            <w:vAlign w:val="bottom"/>
            <w:hideMark/>
          </w:tcPr>
          <w:p w14:paraId="11B2FBDD"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192</w:t>
            </w:r>
          </w:p>
        </w:tc>
      </w:tr>
      <w:tr w:rsidR="000C26A8" w:rsidRPr="00304871" w14:paraId="03AFD6A4"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1765B699"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Matija Čopa Kranj</w:t>
            </w:r>
          </w:p>
        </w:tc>
        <w:tc>
          <w:tcPr>
            <w:tcW w:w="3543" w:type="dxa"/>
            <w:tcBorders>
              <w:top w:val="nil"/>
              <w:left w:val="nil"/>
              <w:bottom w:val="single" w:sz="4" w:space="0" w:color="auto"/>
              <w:right w:val="single" w:sz="4" w:space="0" w:color="auto"/>
            </w:tcBorders>
            <w:shd w:val="clear" w:color="auto" w:fill="auto"/>
            <w:noWrap/>
            <w:vAlign w:val="bottom"/>
            <w:hideMark/>
          </w:tcPr>
          <w:p w14:paraId="341AD024"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17</w:t>
            </w:r>
          </w:p>
        </w:tc>
      </w:tr>
      <w:tr w:rsidR="000C26A8" w:rsidRPr="00304871" w14:paraId="25A92314"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0BC9F1BA"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Jakoba Aljaža Kranj</w:t>
            </w:r>
          </w:p>
        </w:tc>
        <w:tc>
          <w:tcPr>
            <w:tcW w:w="3543" w:type="dxa"/>
            <w:tcBorders>
              <w:top w:val="nil"/>
              <w:left w:val="nil"/>
              <w:bottom w:val="single" w:sz="4" w:space="0" w:color="auto"/>
              <w:right w:val="single" w:sz="4" w:space="0" w:color="auto"/>
            </w:tcBorders>
            <w:shd w:val="clear" w:color="auto" w:fill="auto"/>
            <w:noWrap/>
            <w:vAlign w:val="bottom"/>
            <w:hideMark/>
          </w:tcPr>
          <w:p w14:paraId="5D4B1D1F"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16</w:t>
            </w:r>
          </w:p>
        </w:tc>
      </w:tr>
      <w:tr w:rsidR="000C26A8" w:rsidRPr="00304871" w14:paraId="298D7D1B"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64B3708F"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Osnovna šola Helene Puhar</w:t>
            </w:r>
          </w:p>
        </w:tc>
        <w:tc>
          <w:tcPr>
            <w:tcW w:w="3543" w:type="dxa"/>
            <w:tcBorders>
              <w:top w:val="nil"/>
              <w:left w:val="nil"/>
              <w:bottom w:val="single" w:sz="4" w:space="0" w:color="auto"/>
              <w:right w:val="single" w:sz="4" w:space="0" w:color="auto"/>
            </w:tcBorders>
            <w:shd w:val="clear" w:color="auto" w:fill="auto"/>
            <w:noWrap/>
            <w:vAlign w:val="bottom"/>
            <w:hideMark/>
          </w:tcPr>
          <w:p w14:paraId="52F203ED"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17</w:t>
            </w:r>
          </w:p>
        </w:tc>
      </w:tr>
      <w:tr w:rsidR="000C26A8" w:rsidRPr="00304871" w14:paraId="329A2A64"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34053EC4"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 xml:space="preserve">OSTALI </w:t>
            </w:r>
          </w:p>
        </w:tc>
        <w:tc>
          <w:tcPr>
            <w:tcW w:w="3543" w:type="dxa"/>
            <w:tcBorders>
              <w:top w:val="nil"/>
              <w:left w:val="nil"/>
              <w:bottom w:val="single" w:sz="4" w:space="0" w:color="auto"/>
              <w:right w:val="single" w:sz="4" w:space="0" w:color="auto"/>
            </w:tcBorders>
            <w:shd w:val="clear" w:color="auto" w:fill="auto"/>
            <w:noWrap/>
            <w:vAlign w:val="bottom"/>
            <w:hideMark/>
          </w:tcPr>
          <w:p w14:paraId="4845A365"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3</w:t>
            </w:r>
          </w:p>
        </w:tc>
      </w:tr>
      <w:tr w:rsidR="000C26A8" w:rsidRPr="00304871" w14:paraId="122C4486" w14:textId="77777777" w:rsidTr="00FA1CD6">
        <w:trPr>
          <w:trHeight w:val="465"/>
        </w:trPr>
        <w:tc>
          <w:tcPr>
            <w:tcW w:w="5544" w:type="dxa"/>
            <w:tcBorders>
              <w:top w:val="nil"/>
              <w:left w:val="single" w:sz="4" w:space="0" w:color="auto"/>
              <w:bottom w:val="single" w:sz="4" w:space="0" w:color="auto"/>
              <w:right w:val="single" w:sz="4" w:space="0" w:color="auto"/>
            </w:tcBorders>
            <w:shd w:val="clear" w:color="auto" w:fill="auto"/>
            <w:noWrap/>
            <w:vAlign w:val="bottom"/>
            <w:hideMark/>
          </w:tcPr>
          <w:p w14:paraId="5F5909DB" w14:textId="77777777" w:rsidR="000C26A8" w:rsidRPr="00304871" w:rsidRDefault="000C26A8" w:rsidP="00FA1CD6">
            <w:pPr>
              <w:spacing w:line="276" w:lineRule="auto"/>
              <w:rPr>
                <w:rFonts w:asciiTheme="minorHAnsi" w:eastAsia="Times New Roman" w:hAnsiTheme="minorHAnsi" w:cs="Arial"/>
                <w:color w:val="000000"/>
              </w:rPr>
            </w:pPr>
            <w:r w:rsidRPr="00304871">
              <w:rPr>
                <w:rFonts w:asciiTheme="minorHAnsi" w:eastAsia="Times New Roman" w:hAnsiTheme="minorHAnsi" w:cs="Arial"/>
                <w:color w:val="000000"/>
              </w:rPr>
              <w:t>KOMBI</w:t>
            </w:r>
          </w:p>
        </w:tc>
        <w:tc>
          <w:tcPr>
            <w:tcW w:w="3543" w:type="dxa"/>
            <w:tcBorders>
              <w:top w:val="nil"/>
              <w:left w:val="nil"/>
              <w:bottom w:val="single" w:sz="4" w:space="0" w:color="auto"/>
              <w:right w:val="single" w:sz="4" w:space="0" w:color="auto"/>
            </w:tcBorders>
            <w:shd w:val="clear" w:color="auto" w:fill="auto"/>
            <w:noWrap/>
            <w:vAlign w:val="bottom"/>
            <w:hideMark/>
          </w:tcPr>
          <w:p w14:paraId="75DBF3FE" w14:textId="77777777" w:rsidR="000C26A8" w:rsidRPr="00304871" w:rsidRDefault="000C26A8" w:rsidP="00FA1CD6">
            <w:pPr>
              <w:spacing w:line="276" w:lineRule="auto"/>
              <w:jc w:val="center"/>
              <w:rPr>
                <w:rFonts w:asciiTheme="minorHAnsi" w:eastAsia="Times New Roman" w:hAnsiTheme="minorHAnsi" w:cs="Arial"/>
                <w:color w:val="000000"/>
              </w:rPr>
            </w:pPr>
            <w:r w:rsidRPr="00304871">
              <w:rPr>
                <w:rFonts w:asciiTheme="minorHAnsi" w:eastAsia="Times New Roman" w:hAnsiTheme="minorHAnsi" w:cs="Arial"/>
                <w:color w:val="000000"/>
              </w:rPr>
              <w:t>8</w:t>
            </w:r>
          </w:p>
        </w:tc>
      </w:tr>
    </w:tbl>
    <w:p w14:paraId="64E4A389" w14:textId="77777777" w:rsidR="000C26A8" w:rsidRDefault="000C26A8" w:rsidP="00857F17">
      <w:pPr>
        <w:spacing w:line="276" w:lineRule="auto"/>
        <w:jc w:val="both"/>
        <w:rPr>
          <w:rFonts w:asciiTheme="minorHAnsi" w:hAnsiTheme="minorHAnsi"/>
        </w:rPr>
      </w:pPr>
    </w:p>
    <w:p w14:paraId="0E964F53" w14:textId="77777777" w:rsidR="00956290" w:rsidRDefault="00956290" w:rsidP="00857F17">
      <w:pPr>
        <w:spacing w:line="276" w:lineRule="auto"/>
        <w:jc w:val="both"/>
        <w:rPr>
          <w:rFonts w:asciiTheme="minorHAnsi" w:hAnsiTheme="minorHAnsi"/>
        </w:rPr>
      </w:pPr>
    </w:p>
    <w:p w14:paraId="2071BFAD" w14:textId="0F0BBA0E" w:rsidR="00956290" w:rsidRPr="000C26A8" w:rsidRDefault="00956290" w:rsidP="00956290">
      <w:pPr>
        <w:spacing w:line="276" w:lineRule="auto"/>
        <w:jc w:val="both"/>
        <w:rPr>
          <w:rFonts w:asciiTheme="minorHAnsi" w:hAnsiTheme="minorHAnsi"/>
          <w:b/>
        </w:rPr>
      </w:pPr>
      <w:r w:rsidRPr="000C26A8">
        <w:rPr>
          <w:rFonts w:asciiTheme="minorHAnsi" w:hAnsiTheme="minorHAnsi"/>
          <w:b/>
        </w:rPr>
        <w:t>SKLOP 1. Prevoz učencev iz Mestne občine Kranj v osnovno šolo z avtobusom, ki so do tega upravičeni na podlagi 56. člena Zakona o osnovni šoli (Uradni list RS, št. 81/06 – UPB, 102/07, 63/13) in Navodil o odobritvi brezplačnega prevoza v osnovno šolo (Uradni list RS, št. 56/2005)</w:t>
      </w:r>
    </w:p>
    <w:p w14:paraId="60EA13F0" w14:textId="77777777" w:rsidR="00956290" w:rsidRDefault="00956290" w:rsidP="00956290">
      <w:pPr>
        <w:spacing w:line="276" w:lineRule="auto"/>
        <w:jc w:val="both"/>
        <w:rPr>
          <w:rFonts w:asciiTheme="minorHAnsi" w:hAnsiTheme="minorHAnsi"/>
        </w:rPr>
      </w:pPr>
    </w:p>
    <w:tbl>
      <w:tblPr>
        <w:tblW w:w="9087" w:type="dxa"/>
        <w:tblInd w:w="93" w:type="dxa"/>
        <w:tblLayout w:type="fixed"/>
        <w:tblLook w:val="04A0" w:firstRow="1" w:lastRow="0" w:firstColumn="1" w:lastColumn="0" w:noHBand="0" w:noVBand="1"/>
      </w:tblPr>
      <w:tblGrid>
        <w:gridCol w:w="1563"/>
        <w:gridCol w:w="5398"/>
        <w:gridCol w:w="2126"/>
      </w:tblGrid>
      <w:tr w:rsidR="00304871" w:rsidRPr="00304871" w14:paraId="5BE0F9C5" w14:textId="77777777" w:rsidTr="003C3CFF">
        <w:trPr>
          <w:trHeight w:val="280"/>
        </w:trPr>
        <w:tc>
          <w:tcPr>
            <w:tcW w:w="9087" w:type="dxa"/>
            <w:gridSpan w:val="3"/>
            <w:tcBorders>
              <w:top w:val="nil"/>
              <w:left w:val="nil"/>
              <w:bottom w:val="nil"/>
              <w:right w:val="nil"/>
            </w:tcBorders>
            <w:shd w:val="clear" w:color="auto" w:fill="auto"/>
            <w:noWrap/>
            <w:vAlign w:val="bottom"/>
            <w:hideMark/>
          </w:tcPr>
          <w:p w14:paraId="42AC024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Pregled opravljenih voženj - osnovnošolski prevoz MESTNA OBČINA KRANJ za šolsko leto 2018/19</w:t>
            </w:r>
          </w:p>
        </w:tc>
      </w:tr>
      <w:tr w:rsidR="00304871" w:rsidRPr="00304871" w14:paraId="63E7AD06" w14:textId="77777777" w:rsidTr="003C3CFF">
        <w:trPr>
          <w:trHeight w:val="280"/>
        </w:trPr>
        <w:tc>
          <w:tcPr>
            <w:tcW w:w="1563" w:type="dxa"/>
            <w:tcBorders>
              <w:top w:val="nil"/>
              <w:left w:val="nil"/>
              <w:bottom w:val="nil"/>
              <w:right w:val="nil"/>
            </w:tcBorders>
            <w:shd w:val="clear" w:color="auto" w:fill="auto"/>
            <w:noWrap/>
            <w:vAlign w:val="bottom"/>
            <w:hideMark/>
          </w:tcPr>
          <w:p w14:paraId="60DAE470"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487A8FC7"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20EA9F22" w14:textId="77777777" w:rsidR="00304871" w:rsidRPr="00304871" w:rsidRDefault="00304871" w:rsidP="00304871">
            <w:pPr>
              <w:rPr>
                <w:rFonts w:asciiTheme="minorHAnsi" w:eastAsia="Times New Roman" w:hAnsiTheme="minorHAnsi" w:cs="Arial"/>
                <w:color w:val="000000"/>
              </w:rPr>
            </w:pPr>
          </w:p>
        </w:tc>
      </w:tr>
      <w:tr w:rsidR="00304871" w:rsidRPr="00304871" w14:paraId="0B26E776"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49E59892"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Orehek</w:t>
            </w:r>
          </w:p>
        </w:tc>
        <w:tc>
          <w:tcPr>
            <w:tcW w:w="2126" w:type="dxa"/>
            <w:tcBorders>
              <w:top w:val="nil"/>
              <w:left w:val="nil"/>
              <w:bottom w:val="nil"/>
              <w:right w:val="nil"/>
            </w:tcBorders>
            <w:shd w:val="clear" w:color="auto" w:fill="auto"/>
            <w:noWrap/>
            <w:vAlign w:val="bottom"/>
            <w:hideMark/>
          </w:tcPr>
          <w:p w14:paraId="081AE745" w14:textId="77777777" w:rsidR="00304871" w:rsidRPr="00304871" w:rsidRDefault="00304871" w:rsidP="00304871">
            <w:pPr>
              <w:rPr>
                <w:rFonts w:asciiTheme="minorHAnsi" w:eastAsia="Times New Roman" w:hAnsiTheme="minorHAnsi" w:cs="Arial"/>
                <w:color w:val="000000"/>
              </w:rPr>
            </w:pPr>
          </w:p>
        </w:tc>
      </w:tr>
      <w:tr w:rsidR="00304871" w:rsidRPr="00304871" w14:paraId="08B268AE" w14:textId="77777777" w:rsidTr="003C3CFF">
        <w:trPr>
          <w:trHeight w:val="280"/>
        </w:trPr>
        <w:tc>
          <w:tcPr>
            <w:tcW w:w="1563" w:type="dxa"/>
            <w:tcBorders>
              <w:top w:val="nil"/>
              <w:left w:val="nil"/>
              <w:bottom w:val="nil"/>
              <w:right w:val="nil"/>
            </w:tcBorders>
            <w:shd w:val="clear" w:color="auto" w:fill="auto"/>
            <w:noWrap/>
            <w:vAlign w:val="bottom"/>
            <w:hideMark/>
          </w:tcPr>
          <w:p w14:paraId="6E8A3F7B"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48B23291"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774AB944" w14:textId="77777777" w:rsidR="00304871" w:rsidRPr="00304871" w:rsidRDefault="00304871" w:rsidP="00304871">
            <w:pPr>
              <w:rPr>
                <w:rFonts w:asciiTheme="minorHAnsi" w:eastAsia="Times New Roman" w:hAnsiTheme="minorHAnsi" w:cs="Arial"/>
                <w:color w:val="000000"/>
              </w:rPr>
            </w:pPr>
          </w:p>
        </w:tc>
      </w:tr>
      <w:tr w:rsidR="00304871" w:rsidRPr="00304871" w14:paraId="6738F9C1"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F66A22B"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5F6825FC"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398610A2"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774DD1D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FD25854"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07:06</w:t>
            </w:r>
          </w:p>
        </w:tc>
        <w:tc>
          <w:tcPr>
            <w:tcW w:w="5398" w:type="dxa"/>
            <w:tcBorders>
              <w:top w:val="nil"/>
              <w:left w:val="nil"/>
              <w:bottom w:val="single" w:sz="4" w:space="0" w:color="auto"/>
              <w:right w:val="single" w:sz="4" w:space="0" w:color="auto"/>
            </w:tcBorders>
            <w:shd w:val="clear" w:color="auto" w:fill="auto"/>
            <w:noWrap/>
            <w:vAlign w:val="bottom"/>
            <w:hideMark/>
          </w:tcPr>
          <w:p w14:paraId="1393419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Podreča- Orehek </w:t>
            </w:r>
          </w:p>
        </w:tc>
        <w:tc>
          <w:tcPr>
            <w:tcW w:w="2126" w:type="dxa"/>
            <w:tcBorders>
              <w:top w:val="nil"/>
              <w:left w:val="nil"/>
              <w:bottom w:val="single" w:sz="4" w:space="0" w:color="auto"/>
              <w:right w:val="single" w:sz="4" w:space="0" w:color="auto"/>
            </w:tcBorders>
            <w:shd w:val="clear" w:color="auto" w:fill="auto"/>
            <w:noWrap/>
            <w:vAlign w:val="bottom"/>
            <w:hideMark/>
          </w:tcPr>
          <w:p w14:paraId="13491F98"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72AA630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F78648B"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07:50</w:t>
            </w:r>
          </w:p>
        </w:tc>
        <w:tc>
          <w:tcPr>
            <w:tcW w:w="5398" w:type="dxa"/>
            <w:tcBorders>
              <w:top w:val="nil"/>
              <w:left w:val="nil"/>
              <w:bottom w:val="single" w:sz="4" w:space="0" w:color="auto"/>
              <w:right w:val="single" w:sz="4" w:space="0" w:color="auto"/>
            </w:tcBorders>
            <w:shd w:val="clear" w:color="auto" w:fill="auto"/>
            <w:noWrap/>
            <w:vAlign w:val="bottom"/>
            <w:hideMark/>
          </w:tcPr>
          <w:p w14:paraId="48B62C4B"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Podreča- Orehek </w:t>
            </w:r>
          </w:p>
        </w:tc>
        <w:tc>
          <w:tcPr>
            <w:tcW w:w="2126" w:type="dxa"/>
            <w:tcBorders>
              <w:top w:val="nil"/>
              <w:left w:val="nil"/>
              <w:bottom w:val="single" w:sz="4" w:space="0" w:color="auto"/>
              <w:right w:val="single" w:sz="4" w:space="0" w:color="auto"/>
            </w:tcBorders>
            <w:shd w:val="clear" w:color="auto" w:fill="auto"/>
            <w:noWrap/>
            <w:vAlign w:val="bottom"/>
            <w:hideMark/>
          </w:tcPr>
          <w:p w14:paraId="0FCE269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5A3E25F0"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DA652B9"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5398" w:type="dxa"/>
            <w:tcBorders>
              <w:top w:val="nil"/>
              <w:left w:val="nil"/>
              <w:bottom w:val="single" w:sz="4" w:space="0" w:color="auto"/>
              <w:right w:val="single" w:sz="4" w:space="0" w:color="auto"/>
            </w:tcBorders>
            <w:shd w:val="clear" w:color="auto" w:fill="auto"/>
            <w:noWrap/>
            <w:vAlign w:val="bottom"/>
            <w:hideMark/>
          </w:tcPr>
          <w:p w14:paraId="40C03FD3"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2A5D5978"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r>
      <w:tr w:rsidR="00304871" w:rsidRPr="00304871" w14:paraId="2FD5222E"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D423DC2"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07:00</w:t>
            </w:r>
          </w:p>
        </w:tc>
        <w:tc>
          <w:tcPr>
            <w:tcW w:w="5398" w:type="dxa"/>
            <w:tcBorders>
              <w:top w:val="nil"/>
              <w:left w:val="nil"/>
              <w:bottom w:val="single" w:sz="4" w:space="0" w:color="auto"/>
              <w:right w:val="single" w:sz="4" w:space="0" w:color="auto"/>
            </w:tcBorders>
            <w:shd w:val="clear" w:color="auto" w:fill="auto"/>
            <w:noWrap/>
            <w:vAlign w:val="bottom"/>
            <w:hideMark/>
          </w:tcPr>
          <w:p w14:paraId="1147FF9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ZG. Bitnje - Žabnica -Orehek</w:t>
            </w:r>
          </w:p>
        </w:tc>
        <w:tc>
          <w:tcPr>
            <w:tcW w:w="2126" w:type="dxa"/>
            <w:tcBorders>
              <w:top w:val="nil"/>
              <w:left w:val="nil"/>
              <w:bottom w:val="single" w:sz="4" w:space="0" w:color="auto"/>
              <w:right w:val="single" w:sz="4" w:space="0" w:color="auto"/>
            </w:tcBorders>
            <w:shd w:val="clear" w:color="auto" w:fill="auto"/>
            <w:noWrap/>
            <w:vAlign w:val="bottom"/>
            <w:hideMark/>
          </w:tcPr>
          <w:p w14:paraId="1224FB9B"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EC2405E"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E8D1362"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lastRenderedPageBreak/>
              <w:t>07:50</w:t>
            </w:r>
          </w:p>
        </w:tc>
        <w:tc>
          <w:tcPr>
            <w:tcW w:w="5398" w:type="dxa"/>
            <w:tcBorders>
              <w:top w:val="nil"/>
              <w:left w:val="nil"/>
              <w:bottom w:val="single" w:sz="4" w:space="0" w:color="auto"/>
              <w:right w:val="single" w:sz="4" w:space="0" w:color="auto"/>
            </w:tcBorders>
            <w:shd w:val="clear" w:color="auto" w:fill="auto"/>
            <w:noWrap/>
            <w:vAlign w:val="bottom"/>
            <w:hideMark/>
          </w:tcPr>
          <w:p w14:paraId="252D53D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ZG. Bitnje - Žabnica -Orehek</w:t>
            </w:r>
          </w:p>
        </w:tc>
        <w:tc>
          <w:tcPr>
            <w:tcW w:w="2126" w:type="dxa"/>
            <w:tcBorders>
              <w:top w:val="nil"/>
              <w:left w:val="nil"/>
              <w:bottom w:val="single" w:sz="4" w:space="0" w:color="auto"/>
              <w:right w:val="single" w:sz="4" w:space="0" w:color="auto"/>
            </w:tcBorders>
            <w:shd w:val="clear" w:color="auto" w:fill="auto"/>
            <w:noWrap/>
            <w:vAlign w:val="bottom"/>
            <w:hideMark/>
          </w:tcPr>
          <w:p w14:paraId="56F56220"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065D1848"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D2C085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5398" w:type="dxa"/>
            <w:tcBorders>
              <w:top w:val="nil"/>
              <w:left w:val="nil"/>
              <w:bottom w:val="single" w:sz="4" w:space="0" w:color="auto"/>
              <w:right w:val="single" w:sz="4" w:space="0" w:color="auto"/>
            </w:tcBorders>
            <w:shd w:val="clear" w:color="auto" w:fill="auto"/>
            <w:noWrap/>
            <w:vAlign w:val="bottom"/>
            <w:hideMark/>
          </w:tcPr>
          <w:p w14:paraId="3D4932F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3C36335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r>
      <w:tr w:rsidR="00304871" w:rsidRPr="00304871" w14:paraId="497ADBD6"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C793D0D"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07:12</w:t>
            </w:r>
          </w:p>
        </w:tc>
        <w:tc>
          <w:tcPr>
            <w:tcW w:w="5398" w:type="dxa"/>
            <w:tcBorders>
              <w:top w:val="nil"/>
              <w:left w:val="nil"/>
              <w:bottom w:val="single" w:sz="4" w:space="0" w:color="auto"/>
              <w:right w:val="single" w:sz="4" w:space="0" w:color="auto"/>
            </w:tcBorders>
            <w:shd w:val="clear" w:color="auto" w:fill="auto"/>
            <w:noWrap/>
            <w:vAlign w:val="bottom"/>
            <w:hideMark/>
          </w:tcPr>
          <w:p w14:paraId="1227ECB9"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Planika - Orehek</w:t>
            </w:r>
          </w:p>
        </w:tc>
        <w:tc>
          <w:tcPr>
            <w:tcW w:w="2126" w:type="dxa"/>
            <w:tcBorders>
              <w:top w:val="nil"/>
              <w:left w:val="nil"/>
              <w:bottom w:val="single" w:sz="4" w:space="0" w:color="auto"/>
              <w:right w:val="single" w:sz="4" w:space="0" w:color="auto"/>
            </w:tcBorders>
            <w:shd w:val="clear" w:color="auto" w:fill="auto"/>
            <w:noWrap/>
            <w:vAlign w:val="bottom"/>
            <w:hideMark/>
          </w:tcPr>
          <w:p w14:paraId="20B1363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r>
      <w:tr w:rsidR="00304871" w:rsidRPr="00304871" w14:paraId="017E7116"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9508F7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07:54</w:t>
            </w:r>
          </w:p>
        </w:tc>
        <w:tc>
          <w:tcPr>
            <w:tcW w:w="5398" w:type="dxa"/>
            <w:tcBorders>
              <w:top w:val="nil"/>
              <w:left w:val="nil"/>
              <w:bottom w:val="single" w:sz="4" w:space="0" w:color="auto"/>
              <w:right w:val="single" w:sz="4" w:space="0" w:color="auto"/>
            </w:tcBorders>
            <w:shd w:val="clear" w:color="auto" w:fill="auto"/>
            <w:noWrap/>
            <w:vAlign w:val="bottom"/>
            <w:hideMark/>
          </w:tcPr>
          <w:p w14:paraId="729D73B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Planika - Orehek</w:t>
            </w:r>
          </w:p>
        </w:tc>
        <w:tc>
          <w:tcPr>
            <w:tcW w:w="2126" w:type="dxa"/>
            <w:tcBorders>
              <w:top w:val="nil"/>
              <w:left w:val="nil"/>
              <w:bottom w:val="single" w:sz="4" w:space="0" w:color="auto"/>
              <w:right w:val="single" w:sz="4" w:space="0" w:color="auto"/>
            </w:tcBorders>
            <w:shd w:val="clear" w:color="auto" w:fill="auto"/>
            <w:noWrap/>
            <w:vAlign w:val="bottom"/>
            <w:hideMark/>
          </w:tcPr>
          <w:p w14:paraId="1D6D345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6AB13820" w14:textId="77777777" w:rsidTr="003C3CFF">
        <w:trPr>
          <w:trHeight w:val="280"/>
        </w:trPr>
        <w:tc>
          <w:tcPr>
            <w:tcW w:w="1563" w:type="dxa"/>
            <w:tcBorders>
              <w:top w:val="nil"/>
              <w:left w:val="nil"/>
              <w:bottom w:val="nil"/>
              <w:right w:val="nil"/>
            </w:tcBorders>
            <w:shd w:val="clear" w:color="auto" w:fill="auto"/>
            <w:noWrap/>
            <w:vAlign w:val="bottom"/>
            <w:hideMark/>
          </w:tcPr>
          <w:p w14:paraId="6AC50D4A"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249BC7D9"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074E8782" w14:textId="77777777" w:rsidR="00304871" w:rsidRPr="00304871" w:rsidRDefault="00304871" w:rsidP="00304871">
            <w:pPr>
              <w:rPr>
                <w:rFonts w:asciiTheme="minorHAnsi" w:eastAsia="Times New Roman" w:hAnsiTheme="minorHAnsi" w:cs="Arial"/>
                <w:color w:val="000000"/>
              </w:rPr>
            </w:pPr>
          </w:p>
        </w:tc>
      </w:tr>
      <w:tr w:rsidR="00304871" w:rsidRPr="00304871" w14:paraId="6E8A2BF9"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322C8"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12:35</w:t>
            </w:r>
          </w:p>
        </w:tc>
        <w:tc>
          <w:tcPr>
            <w:tcW w:w="5398" w:type="dxa"/>
            <w:tcBorders>
              <w:top w:val="single" w:sz="4" w:space="0" w:color="auto"/>
              <w:left w:val="nil"/>
              <w:bottom w:val="single" w:sz="4" w:space="0" w:color="auto"/>
              <w:right w:val="single" w:sz="4" w:space="0" w:color="auto"/>
            </w:tcBorders>
            <w:shd w:val="clear" w:color="auto" w:fill="auto"/>
            <w:noWrap/>
            <w:vAlign w:val="bottom"/>
            <w:hideMark/>
          </w:tcPr>
          <w:p w14:paraId="781A0F7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Podreča</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1AD167D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4F52C006"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5C5F37B"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13:18</w:t>
            </w:r>
          </w:p>
        </w:tc>
        <w:tc>
          <w:tcPr>
            <w:tcW w:w="5398" w:type="dxa"/>
            <w:tcBorders>
              <w:top w:val="nil"/>
              <w:left w:val="nil"/>
              <w:bottom w:val="single" w:sz="4" w:space="0" w:color="auto"/>
              <w:right w:val="single" w:sz="4" w:space="0" w:color="auto"/>
            </w:tcBorders>
            <w:shd w:val="clear" w:color="auto" w:fill="auto"/>
            <w:noWrap/>
            <w:vAlign w:val="bottom"/>
            <w:hideMark/>
          </w:tcPr>
          <w:p w14:paraId="561A919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Podreča</w:t>
            </w:r>
          </w:p>
        </w:tc>
        <w:tc>
          <w:tcPr>
            <w:tcW w:w="2126" w:type="dxa"/>
            <w:tcBorders>
              <w:top w:val="nil"/>
              <w:left w:val="nil"/>
              <w:bottom w:val="single" w:sz="4" w:space="0" w:color="auto"/>
              <w:right w:val="single" w:sz="4" w:space="0" w:color="auto"/>
            </w:tcBorders>
            <w:shd w:val="clear" w:color="auto" w:fill="auto"/>
            <w:noWrap/>
            <w:vAlign w:val="bottom"/>
            <w:hideMark/>
          </w:tcPr>
          <w:p w14:paraId="545155BB"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77EAF0A7"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49D7EE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14:12</w:t>
            </w:r>
          </w:p>
        </w:tc>
        <w:tc>
          <w:tcPr>
            <w:tcW w:w="5398" w:type="dxa"/>
            <w:tcBorders>
              <w:top w:val="nil"/>
              <w:left w:val="nil"/>
              <w:bottom w:val="single" w:sz="4" w:space="0" w:color="auto"/>
              <w:right w:val="single" w:sz="4" w:space="0" w:color="auto"/>
            </w:tcBorders>
            <w:shd w:val="clear" w:color="auto" w:fill="auto"/>
            <w:noWrap/>
            <w:vAlign w:val="bottom"/>
            <w:hideMark/>
          </w:tcPr>
          <w:p w14:paraId="1919F36E"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Podreča</w:t>
            </w:r>
          </w:p>
        </w:tc>
        <w:tc>
          <w:tcPr>
            <w:tcW w:w="2126" w:type="dxa"/>
            <w:tcBorders>
              <w:top w:val="nil"/>
              <w:left w:val="nil"/>
              <w:bottom w:val="single" w:sz="4" w:space="0" w:color="auto"/>
              <w:right w:val="single" w:sz="4" w:space="0" w:color="auto"/>
            </w:tcBorders>
            <w:shd w:val="clear" w:color="auto" w:fill="auto"/>
            <w:noWrap/>
            <w:vAlign w:val="bottom"/>
            <w:hideMark/>
          </w:tcPr>
          <w:p w14:paraId="139C8D7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EF216F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B1F3740"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15:02</w:t>
            </w:r>
          </w:p>
        </w:tc>
        <w:tc>
          <w:tcPr>
            <w:tcW w:w="5398" w:type="dxa"/>
            <w:tcBorders>
              <w:top w:val="nil"/>
              <w:left w:val="nil"/>
              <w:bottom w:val="single" w:sz="4" w:space="0" w:color="auto"/>
              <w:right w:val="single" w:sz="4" w:space="0" w:color="auto"/>
            </w:tcBorders>
            <w:shd w:val="clear" w:color="auto" w:fill="auto"/>
            <w:noWrap/>
            <w:vAlign w:val="bottom"/>
            <w:hideMark/>
          </w:tcPr>
          <w:p w14:paraId="47973A09"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Podreča</w:t>
            </w:r>
          </w:p>
        </w:tc>
        <w:tc>
          <w:tcPr>
            <w:tcW w:w="2126" w:type="dxa"/>
            <w:tcBorders>
              <w:top w:val="nil"/>
              <w:left w:val="nil"/>
              <w:bottom w:val="single" w:sz="4" w:space="0" w:color="auto"/>
              <w:right w:val="single" w:sz="4" w:space="0" w:color="auto"/>
            </w:tcBorders>
            <w:shd w:val="clear" w:color="auto" w:fill="auto"/>
            <w:noWrap/>
            <w:vAlign w:val="bottom"/>
            <w:hideMark/>
          </w:tcPr>
          <w:p w14:paraId="0F9A566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033CDF51"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868089B"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15:50</w:t>
            </w:r>
          </w:p>
        </w:tc>
        <w:tc>
          <w:tcPr>
            <w:tcW w:w="5398" w:type="dxa"/>
            <w:tcBorders>
              <w:top w:val="nil"/>
              <w:left w:val="nil"/>
              <w:bottom w:val="single" w:sz="4" w:space="0" w:color="auto"/>
              <w:right w:val="single" w:sz="4" w:space="0" w:color="auto"/>
            </w:tcBorders>
            <w:shd w:val="clear" w:color="auto" w:fill="auto"/>
            <w:noWrap/>
            <w:vAlign w:val="bottom"/>
            <w:hideMark/>
          </w:tcPr>
          <w:p w14:paraId="6A1ED3F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Podreča</w:t>
            </w:r>
          </w:p>
        </w:tc>
        <w:tc>
          <w:tcPr>
            <w:tcW w:w="2126" w:type="dxa"/>
            <w:tcBorders>
              <w:top w:val="nil"/>
              <w:left w:val="nil"/>
              <w:bottom w:val="single" w:sz="4" w:space="0" w:color="auto"/>
              <w:right w:val="single" w:sz="4" w:space="0" w:color="auto"/>
            </w:tcBorders>
            <w:shd w:val="clear" w:color="auto" w:fill="auto"/>
            <w:noWrap/>
            <w:vAlign w:val="bottom"/>
            <w:hideMark/>
          </w:tcPr>
          <w:p w14:paraId="3BB754C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4D76AD77"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14FEBA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c>
          <w:tcPr>
            <w:tcW w:w="5398" w:type="dxa"/>
            <w:tcBorders>
              <w:top w:val="nil"/>
              <w:left w:val="nil"/>
              <w:bottom w:val="single" w:sz="4" w:space="0" w:color="auto"/>
              <w:right w:val="single" w:sz="4" w:space="0" w:color="auto"/>
            </w:tcBorders>
            <w:shd w:val="clear" w:color="auto" w:fill="auto"/>
            <w:noWrap/>
            <w:vAlign w:val="bottom"/>
            <w:hideMark/>
          </w:tcPr>
          <w:p w14:paraId="021085F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4EEF4D56"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60E4D7A8"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CE99B2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12:15</w:t>
            </w:r>
          </w:p>
        </w:tc>
        <w:tc>
          <w:tcPr>
            <w:tcW w:w="5398" w:type="dxa"/>
            <w:tcBorders>
              <w:top w:val="nil"/>
              <w:left w:val="nil"/>
              <w:bottom w:val="single" w:sz="4" w:space="0" w:color="auto"/>
              <w:right w:val="single" w:sz="4" w:space="0" w:color="auto"/>
            </w:tcBorders>
            <w:shd w:val="clear" w:color="auto" w:fill="auto"/>
            <w:noWrap/>
            <w:vAlign w:val="bottom"/>
            <w:hideMark/>
          </w:tcPr>
          <w:p w14:paraId="08F2EB3D"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Žabnica</w:t>
            </w:r>
          </w:p>
        </w:tc>
        <w:tc>
          <w:tcPr>
            <w:tcW w:w="2126" w:type="dxa"/>
            <w:tcBorders>
              <w:top w:val="nil"/>
              <w:left w:val="nil"/>
              <w:bottom w:val="single" w:sz="4" w:space="0" w:color="auto"/>
              <w:right w:val="single" w:sz="4" w:space="0" w:color="auto"/>
            </w:tcBorders>
            <w:shd w:val="clear" w:color="auto" w:fill="auto"/>
            <w:noWrap/>
            <w:vAlign w:val="bottom"/>
            <w:hideMark/>
          </w:tcPr>
          <w:p w14:paraId="6A372720"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9B32446"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6322A7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13:10</w:t>
            </w:r>
          </w:p>
        </w:tc>
        <w:tc>
          <w:tcPr>
            <w:tcW w:w="5398" w:type="dxa"/>
            <w:tcBorders>
              <w:top w:val="nil"/>
              <w:left w:val="nil"/>
              <w:bottom w:val="single" w:sz="4" w:space="0" w:color="auto"/>
              <w:right w:val="single" w:sz="4" w:space="0" w:color="auto"/>
            </w:tcBorders>
            <w:shd w:val="clear" w:color="auto" w:fill="auto"/>
            <w:noWrap/>
            <w:vAlign w:val="bottom"/>
            <w:hideMark/>
          </w:tcPr>
          <w:p w14:paraId="0D94CAD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Žabnica</w:t>
            </w:r>
          </w:p>
        </w:tc>
        <w:tc>
          <w:tcPr>
            <w:tcW w:w="2126" w:type="dxa"/>
            <w:tcBorders>
              <w:top w:val="nil"/>
              <w:left w:val="nil"/>
              <w:bottom w:val="single" w:sz="4" w:space="0" w:color="auto"/>
              <w:right w:val="single" w:sz="4" w:space="0" w:color="auto"/>
            </w:tcBorders>
            <w:shd w:val="clear" w:color="auto" w:fill="auto"/>
            <w:noWrap/>
            <w:vAlign w:val="bottom"/>
            <w:hideMark/>
          </w:tcPr>
          <w:p w14:paraId="2035596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730B73DA"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8836E31"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14:10</w:t>
            </w:r>
          </w:p>
        </w:tc>
        <w:tc>
          <w:tcPr>
            <w:tcW w:w="5398" w:type="dxa"/>
            <w:tcBorders>
              <w:top w:val="nil"/>
              <w:left w:val="nil"/>
              <w:bottom w:val="single" w:sz="4" w:space="0" w:color="auto"/>
              <w:right w:val="single" w:sz="4" w:space="0" w:color="auto"/>
            </w:tcBorders>
            <w:shd w:val="clear" w:color="auto" w:fill="auto"/>
            <w:noWrap/>
            <w:vAlign w:val="bottom"/>
            <w:hideMark/>
          </w:tcPr>
          <w:p w14:paraId="552722B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Žabnica</w:t>
            </w:r>
          </w:p>
        </w:tc>
        <w:tc>
          <w:tcPr>
            <w:tcW w:w="2126" w:type="dxa"/>
            <w:tcBorders>
              <w:top w:val="nil"/>
              <w:left w:val="nil"/>
              <w:bottom w:val="single" w:sz="4" w:space="0" w:color="auto"/>
              <w:right w:val="single" w:sz="4" w:space="0" w:color="auto"/>
            </w:tcBorders>
            <w:shd w:val="clear" w:color="auto" w:fill="auto"/>
            <w:noWrap/>
            <w:vAlign w:val="bottom"/>
            <w:hideMark/>
          </w:tcPr>
          <w:p w14:paraId="596AD8C9"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64270D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968746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15:05</w:t>
            </w:r>
          </w:p>
        </w:tc>
        <w:tc>
          <w:tcPr>
            <w:tcW w:w="5398" w:type="dxa"/>
            <w:tcBorders>
              <w:top w:val="nil"/>
              <w:left w:val="nil"/>
              <w:bottom w:val="single" w:sz="4" w:space="0" w:color="auto"/>
              <w:right w:val="single" w:sz="4" w:space="0" w:color="auto"/>
            </w:tcBorders>
            <w:shd w:val="clear" w:color="auto" w:fill="auto"/>
            <w:noWrap/>
            <w:vAlign w:val="bottom"/>
            <w:hideMark/>
          </w:tcPr>
          <w:p w14:paraId="5747216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Žabnica</w:t>
            </w:r>
          </w:p>
        </w:tc>
        <w:tc>
          <w:tcPr>
            <w:tcW w:w="2126" w:type="dxa"/>
            <w:tcBorders>
              <w:top w:val="nil"/>
              <w:left w:val="nil"/>
              <w:bottom w:val="single" w:sz="4" w:space="0" w:color="auto"/>
              <w:right w:val="single" w:sz="4" w:space="0" w:color="auto"/>
            </w:tcBorders>
            <w:shd w:val="clear" w:color="auto" w:fill="auto"/>
            <w:noWrap/>
            <w:vAlign w:val="bottom"/>
            <w:hideMark/>
          </w:tcPr>
          <w:p w14:paraId="5ED897B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49FC72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DF0155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15:50</w:t>
            </w:r>
          </w:p>
        </w:tc>
        <w:tc>
          <w:tcPr>
            <w:tcW w:w="5398" w:type="dxa"/>
            <w:tcBorders>
              <w:top w:val="nil"/>
              <w:left w:val="nil"/>
              <w:bottom w:val="single" w:sz="4" w:space="0" w:color="auto"/>
              <w:right w:val="single" w:sz="4" w:space="0" w:color="auto"/>
            </w:tcBorders>
            <w:shd w:val="clear" w:color="auto" w:fill="auto"/>
            <w:noWrap/>
            <w:vAlign w:val="bottom"/>
            <w:hideMark/>
          </w:tcPr>
          <w:p w14:paraId="6E6F82A5"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Orehek - Žabnica</w:t>
            </w:r>
          </w:p>
        </w:tc>
        <w:tc>
          <w:tcPr>
            <w:tcW w:w="2126" w:type="dxa"/>
            <w:tcBorders>
              <w:top w:val="nil"/>
              <w:left w:val="nil"/>
              <w:bottom w:val="single" w:sz="4" w:space="0" w:color="auto"/>
              <w:right w:val="single" w:sz="4" w:space="0" w:color="auto"/>
            </w:tcBorders>
            <w:shd w:val="clear" w:color="auto" w:fill="auto"/>
            <w:noWrap/>
            <w:vAlign w:val="bottom"/>
            <w:hideMark/>
          </w:tcPr>
          <w:p w14:paraId="46F3DE3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ADD4269" w14:textId="77777777" w:rsidTr="003C3CFF">
        <w:trPr>
          <w:trHeight w:val="300"/>
        </w:trPr>
        <w:tc>
          <w:tcPr>
            <w:tcW w:w="1563" w:type="dxa"/>
            <w:tcBorders>
              <w:top w:val="nil"/>
              <w:left w:val="nil"/>
              <w:bottom w:val="nil"/>
              <w:right w:val="nil"/>
            </w:tcBorders>
            <w:shd w:val="clear" w:color="auto" w:fill="auto"/>
            <w:noWrap/>
            <w:vAlign w:val="bottom"/>
            <w:hideMark/>
          </w:tcPr>
          <w:p w14:paraId="50A81CB3" w14:textId="77777777" w:rsidR="00304871" w:rsidRPr="00304871" w:rsidRDefault="00304871" w:rsidP="00304871">
            <w:pPr>
              <w:jc w:val="center"/>
              <w:rPr>
                <w:rFonts w:asciiTheme="minorHAnsi" w:eastAsia="Times New Roman" w:hAnsiTheme="minorHAnsi" w:cs="Arial"/>
                <w:sz w:val="24"/>
                <w:szCs w:val="24"/>
              </w:rPr>
            </w:pPr>
          </w:p>
        </w:tc>
        <w:tc>
          <w:tcPr>
            <w:tcW w:w="5398" w:type="dxa"/>
            <w:tcBorders>
              <w:top w:val="nil"/>
              <w:left w:val="nil"/>
              <w:bottom w:val="nil"/>
              <w:right w:val="nil"/>
            </w:tcBorders>
            <w:shd w:val="clear" w:color="auto" w:fill="auto"/>
            <w:noWrap/>
            <w:vAlign w:val="bottom"/>
            <w:hideMark/>
          </w:tcPr>
          <w:p w14:paraId="5C61F0B1" w14:textId="77777777" w:rsidR="00304871" w:rsidRPr="00304871" w:rsidRDefault="00304871" w:rsidP="00304871">
            <w:pPr>
              <w:rPr>
                <w:rFonts w:asciiTheme="minorHAnsi" w:eastAsia="Times New Roman" w:hAnsiTheme="minorHAnsi" w:cs="Arial"/>
                <w:sz w:val="24"/>
                <w:szCs w:val="24"/>
              </w:rPr>
            </w:pPr>
          </w:p>
        </w:tc>
        <w:tc>
          <w:tcPr>
            <w:tcW w:w="2126" w:type="dxa"/>
            <w:tcBorders>
              <w:top w:val="nil"/>
              <w:left w:val="nil"/>
              <w:bottom w:val="nil"/>
              <w:right w:val="nil"/>
            </w:tcBorders>
            <w:shd w:val="clear" w:color="auto" w:fill="auto"/>
            <w:noWrap/>
            <w:vAlign w:val="bottom"/>
            <w:hideMark/>
          </w:tcPr>
          <w:p w14:paraId="345BA532" w14:textId="77777777" w:rsidR="00304871" w:rsidRPr="00304871" w:rsidRDefault="00304871" w:rsidP="00304871">
            <w:pPr>
              <w:rPr>
                <w:rFonts w:asciiTheme="minorHAnsi" w:eastAsia="Times New Roman" w:hAnsiTheme="minorHAnsi" w:cs="Arial"/>
                <w:color w:val="000000"/>
              </w:rPr>
            </w:pPr>
          </w:p>
        </w:tc>
      </w:tr>
      <w:tr w:rsidR="00304871" w:rsidRPr="00304871" w14:paraId="731FDEC6"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5549886A"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Orehek podružnica Mavčiče</w:t>
            </w:r>
          </w:p>
        </w:tc>
        <w:tc>
          <w:tcPr>
            <w:tcW w:w="2126" w:type="dxa"/>
            <w:tcBorders>
              <w:top w:val="nil"/>
              <w:left w:val="nil"/>
              <w:bottom w:val="nil"/>
              <w:right w:val="nil"/>
            </w:tcBorders>
            <w:shd w:val="clear" w:color="auto" w:fill="auto"/>
            <w:noWrap/>
            <w:vAlign w:val="bottom"/>
            <w:hideMark/>
          </w:tcPr>
          <w:p w14:paraId="01033549" w14:textId="77777777" w:rsidR="00304871" w:rsidRPr="00304871" w:rsidRDefault="00304871" w:rsidP="00304871">
            <w:pPr>
              <w:rPr>
                <w:rFonts w:asciiTheme="minorHAnsi" w:eastAsia="Times New Roman" w:hAnsiTheme="minorHAnsi" w:cs="Arial"/>
                <w:color w:val="000000"/>
              </w:rPr>
            </w:pPr>
          </w:p>
        </w:tc>
      </w:tr>
      <w:tr w:rsidR="00304871" w:rsidRPr="00304871" w14:paraId="185D254F" w14:textId="77777777" w:rsidTr="003C3CFF">
        <w:trPr>
          <w:trHeight w:val="280"/>
        </w:trPr>
        <w:tc>
          <w:tcPr>
            <w:tcW w:w="1563" w:type="dxa"/>
            <w:tcBorders>
              <w:top w:val="nil"/>
              <w:left w:val="nil"/>
              <w:bottom w:val="nil"/>
              <w:right w:val="nil"/>
            </w:tcBorders>
            <w:shd w:val="clear" w:color="auto" w:fill="auto"/>
            <w:noWrap/>
            <w:vAlign w:val="bottom"/>
            <w:hideMark/>
          </w:tcPr>
          <w:p w14:paraId="28B2470C"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5A5C52C7"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22E077B5" w14:textId="77777777" w:rsidR="00304871" w:rsidRPr="00304871" w:rsidRDefault="00304871" w:rsidP="00304871">
            <w:pPr>
              <w:rPr>
                <w:rFonts w:asciiTheme="minorHAnsi" w:eastAsia="Times New Roman" w:hAnsiTheme="minorHAnsi" w:cs="Arial"/>
                <w:color w:val="000000"/>
              </w:rPr>
            </w:pPr>
          </w:p>
        </w:tc>
      </w:tr>
      <w:tr w:rsidR="00304871" w:rsidRPr="00304871" w14:paraId="5B69C784"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86D1746"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1C22AE86"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798E1934"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2F264977"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417F4E3"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61A6B7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Jama - Mavčiče </w:t>
            </w:r>
          </w:p>
        </w:tc>
        <w:tc>
          <w:tcPr>
            <w:tcW w:w="2126" w:type="dxa"/>
            <w:tcBorders>
              <w:top w:val="nil"/>
              <w:left w:val="nil"/>
              <w:bottom w:val="single" w:sz="4" w:space="0" w:color="auto"/>
              <w:right w:val="single" w:sz="4" w:space="0" w:color="auto"/>
            </w:tcBorders>
            <w:shd w:val="clear" w:color="auto" w:fill="auto"/>
            <w:noWrap/>
            <w:vAlign w:val="bottom"/>
            <w:hideMark/>
          </w:tcPr>
          <w:p w14:paraId="5E990373"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51BF27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ADD294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07:40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1857AD6"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Jama - Mavčiče </w:t>
            </w:r>
          </w:p>
        </w:tc>
        <w:tc>
          <w:tcPr>
            <w:tcW w:w="2126" w:type="dxa"/>
            <w:tcBorders>
              <w:top w:val="nil"/>
              <w:left w:val="nil"/>
              <w:bottom w:val="single" w:sz="4" w:space="0" w:color="auto"/>
              <w:right w:val="single" w:sz="4" w:space="0" w:color="auto"/>
            </w:tcBorders>
            <w:shd w:val="clear" w:color="auto" w:fill="auto"/>
            <w:noWrap/>
            <w:vAlign w:val="bottom"/>
            <w:hideMark/>
          </w:tcPr>
          <w:p w14:paraId="38C628E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42241C6" w14:textId="77777777" w:rsidTr="003C3CFF">
        <w:trPr>
          <w:trHeight w:val="300"/>
        </w:trPr>
        <w:tc>
          <w:tcPr>
            <w:tcW w:w="1563" w:type="dxa"/>
            <w:tcBorders>
              <w:top w:val="nil"/>
              <w:left w:val="nil"/>
              <w:bottom w:val="nil"/>
              <w:right w:val="nil"/>
            </w:tcBorders>
            <w:shd w:val="clear" w:color="auto" w:fill="auto"/>
            <w:noWrap/>
            <w:vAlign w:val="bottom"/>
            <w:hideMark/>
          </w:tcPr>
          <w:p w14:paraId="3C32BE0A" w14:textId="77777777" w:rsidR="00304871" w:rsidRPr="00304871" w:rsidRDefault="00304871" w:rsidP="00304871">
            <w:pPr>
              <w:rPr>
                <w:rFonts w:asciiTheme="minorHAnsi" w:eastAsia="Times New Roman" w:hAnsiTheme="minorHAnsi" w:cs="Arial"/>
                <w:color w:val="000000"/>
                <w:sz w:val="24"/>
                <w:szCs w:val="24"/>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1B15F8D"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0CAB568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68B6CBE"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5142082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13:24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D3FE32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Mavčiče - Jama </w:t>
            </w:r>
          </w:p>
        </w:tc>
        <w:tc>
          <w:tcPr>
            <w:tcW w:w="2126" w:type="dxa"/>
            <w:tcBorders>
              <w:top w:val="nil"/>
              <w:left w:val="nil"/>
              <w:bottom w:val="single" w:sz="4" w:space="0" w:color="auto"/>
              <w:right w:val="single" w:sz="4" w:space="0" w:color="auto"/>
            </w:tcBorders>
            <w:shd w:val="clear" w:color="auto" w:fill="auto"/>
            <w:noWrap/>
            <w:vAlign w:val="bottom"/>
            <w:hideMark/>
          </w:tcPr>
          <w:p w14:paraId="46FB021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7A887D0"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DD786B2"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13:59</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057340D"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Mavčiče - Jama </w:t>
            </w:r>
          </w:p>
        </w:tc>
        <w:tc>
          <w:tcPr>
            <w:tcW w:w="2126" w:type="dxa"/>
            <w:tcBorders>
              <w:top w:val="nil"/>
              <w:left w:val="nil"/>
              <w:bottom w:val="single" w:sz="4" w:space="0" w:color="auto"/>
              <w:right w:val="single" w:sz="4" w:space="0" w:color="auto"/>
            </w:tcBorders>
            <w:shd w:val="clear" w:color="auto" w:fill="auto"/>
            <w:noWrap/>
            <w:vAlign w:val="bottom"/>
            <w:hideMark/>
          </w:tcPr>
          <w:p w14:paraId="0C74CB5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C154BB2"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176F28E8"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14:31</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E8106F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Mavčiče - Jama </w:t>
            </w:r>
          </w:p>
        </w:tc>
        <w:tc>
          <w:tcPr>
            <w:tcW w:w="2126" w:type="dxa"/>
            <w:tcBorders>
              <w:top w:val="nil"/>
              <w:left w:val="nil"/>
              <w:bottom w:val="single" w:sz="4" w:space="0" w:color="auto"/>
              <w:right w:val="single" w:sz="4" w:space="0" w:color="auto"/>
            </w:tcBorders>
            <w:shd w:val="clear" w:color="auto" w:fill="auto"/>
            <w:noWrap/>
            <w:vAlign w:val="bottom"/>
            <w:hideMark/>
          </w:tcPr>
          <w:p w14:paraId="56F47AB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5CBB12C"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805DDDB"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14:52</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41CED80"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Mavčiče - Jama </w:t>
            </w:r>
          </w:p>
        </w:tc>
        <w:tc>
          <w:tcPr>
            <w:tcW w:w="2126" w:type="dxa"/>
            <w:tcBorders>
              <w:top w:val="nil"/>
              <w:left w:val="nil"/>
              <w:bottom w:val="single" w:sz="4" w:space="0" w:color="auto"/>
              <w:right w:val="single" w:sz="4" w:space="0" w:color="auto"/>
            </w:tcBorders>
            <w:shd w:val="clear" w:color="auto" w:fill="auto"/>
            <w:noWrap/>
            <w:vAlign w:val="bottom"/>
            <w:hideMark/>
          </w:tcPr>
          <w:p w14:paraId="14D04AA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C0466BD"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2589EAE"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15:20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CCC4DCE"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xml:space="preserve">Mavčiče - Jama </w:t>
            </w:r>
          </w:p>
        </w:tc>
        <w:tc>
          <w:tcPr>
            <w:tcW w:w="2126" w:type="dxa"/>
            <w:tcBorders>
              <w:top w:val="nil"/>
              <w:left w:val="nil"/>
              <w:bottom w:val="single" w:sz="4" w:space="0" w:color="auto"/>
              <w:right w:val="single" w:sz="4" w:space="0" w:color="auto"/>
            </w:tcBorders>
            <w:shd w:val="clear" w:color="auto" w:fill="auto"/>
            <w:noWrap/>
            <w:vAlign w:val="bottom"/>
            <w:hideMark/>
          </w:tcPr>
          <w:p w14:paraId="24D1B47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9590994" w14:textId="77777777" w:rsidTr="003C3CFF">
        <w:trPr>
          <w:trHeight w:val="280"/>
        </w:trPr>
        <w:tc>
          <w:tcPr>
            <w:tcW w:w="1563" w:type="dxa"/>
            <w:tcBorders>
              <w:top w:val="nil"/>
              <w:left w:val="nil"/>
              <w:bottom w:val="nil"/>
              <w:right w:val="nil"/>
            </w:tcBorders>
            <w:shd w:val="clear" w:color="auto" w:fill="auto"/>
            <w:noWrap/>
            <w:vAlign w:val="bottom"/>
            <w:hideMark/>
          </w:tcPr>
          <w:p w14:paraId="6FE614A8"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68B3737B"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476218AA" w14:textId="77777777" w:rsidR="00304871" w:rsidRPr="00304871" w:rsidRDefault="00304871" w:rsidP="00304871">
            <w:pPr>
              <w:rPr>
                <w:rFonts w:asciiTheme="minorHAnsi" w:eastAsia="Times New Roman" w:hAnsiTheme="minorHAnsi" w:cs="Arial"/>
                <w:color w:val="000000"/>
              </w:rPr>
            </w:pPr>
          </w:p>
        </w:tc>
      </w:tr>
      <w:tr w:rsidR="00304871" w:rsidRPr="00304871" w14:paraId="4808881D"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07D121C0"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Stražišče</w:t>
            </w:r>
          </w:p>
        </w:tc>
        <w:tc>
          <w:tcPr>
            <w:tcW w:w="2126" w:type="dxa"/>
            <w:tcBorders>
              <w:top w:val="nil"/>
              <w:left w:val="nil"/>
              <w:bottom w:val="nil"/>
              <w:right w:val="nil"/>
            </w:tcBorders>
            <w:shd w:val="clear" w:color="auto" w:fill="auto"/>
            <w:noWrap/>
            <w:vAlign w:val="bottom"/>
            <w:hideMark/>
          </w:tcPr>
          <w:p w14:paraId="7D0871F4" w14:textId="77777777" w:rsidR="00304871" w:rsidRPr="00304871" w:rsidRDefault="00304871" w:rsidP="00304871">
            <w:pPr>
              <w:rPr>
                <w:rFonts w:asciiTheme="minorHAnsi" w:eastAsia="Times New Roman" w:hAnsiTheme="minorHAnsi" w:cs="Arial"/>
                <w:color w:val="000000"/>
              </w:rPr>
            </w:pPr>
          </w:p>
        </w:tc>
      </w:tr>
      <w:tr w:rsidR="00304871" w:rsidRPr="00304871" w14:paraId="4EF76B3C" w14:textId="77777777" w:rsidTr="003C3CFF">
        <w:trPr>
          <w:trHeight w:val="280"/>
        </w:trPr>
        <w:tc>
          <w:tcPr>
            <w:tcW w:w="1563" w:type="dxa"/>
            <w:tcBorders>
              <w:top w:val="nil"/>
              <w:left w:val="nil"/>
              <w:bottom w:val="nil"/>
              <w:right w:val="nil"/>
            </w:tcBorders>
            <w:shd w:val="clear" w:color="auto" w:fill="auto"/>
            <w:noWrap/>
            <w:vAlign w:val="bottom"/>
            <w:hideMark/>
          </w:tcPr>
          <w:p w14:paraId="0A5A9EB9"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5187DF0C"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64849FE8" w14:textId="77777777" w:rsidR="00304871" w:rsidRPr="00304871" w:rsidRDefault="00304871" w:rsidP="00304871">
            <w:pPr>
              <w:rPr>
                <w:rFonts w:asciiTheme="minorHAnsi" w:eastAsia="Times New Roman" w:hAnsiTheme="minorHAnsi" w:cs="Arial"/>
                <w:color w:val="000000"/>
              </w:rPr>
            </w:pPr>
          </w:p>
        </w:tc>
      </w:tr>
      <w:tr w:rsidR="00304871" w:rsidRPr="00304871" w14:paraId="3A8FA4D2"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04D9C27A"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31068874"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62ADA494"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2F552FB4"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3B2EB13"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1F1091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Zgornje Bitnje - Žabnica - Stražišče</w:t>
            </w:r>
          </w:p>
        </w:tc>
        <w:tc>
          <w:tcPr>
            <w:tcW w:w="2126" w:type="dxa"/>
            <w:tcBorders>
              <w:top w:val="nil"/>
              <w:left w:val="nil"/>
              <w:bottom w:val="single" w:sz="4" w:space="0" w:color="auto"/>
              <w:right w:val="single" w:sz="4" w:space="0" w:color="auto"/>
            </w:tcBorders>
            <w:shd w:val="clear" w:color="auto" w:fill="auto"/>
            <w:noWrap/>
            <w:vAlign w:val="bottom"/>
            <w:hideMark/>
          </w:tcPr>
          <w:p w14:paraId="46F7E69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06CF895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213DCD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F0CE745"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Zgornje Bitnje Trgovina  - Stražišče</w:t>
            </w:r>
          </w:p>
        </w:tc>
        <w:tc>
          <w:tcPr>
            <w:tcW w:w="2126" w:type="dxa"/>
            <w:tcBorders>
              <w:top w:val="nil"/>
              <w:left w:val="nil"/>
              <w:bottom w:val="single" w:sz="4" w:space="0" w:color="auto"/>
              <w:right w:val="single" w:sz="4" w:space="0" w:color="auto"/>
            </w:tcBorders>
            <w:shd w:val="clear" w:color="auto" w:fill="auto"/>
            <w:noWrap/>
            <w:vAlign w:val="bottom"/>
            <w:hideMark/>
          </w:tcPr>
          <w:p w14:paraId="2D112BF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27DF02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2D52280"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5997C6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Žabnica - Stražišče</w:t>
            </w:r>
          </w:p>
        </w:tc>
        <w:tc>
          <w:tcPr>
            <w:tcW w:w="2126" w:type="dxa"/>
            <w:tcBorders>
              <w:top w:val="nil"/>
              <w:left w:val="nil"/>
              <w:bottom w:val="single" w:sz="4" w:space="0" w:color="auto"/>
              <w:right w:val="single" w:sz="4" w:space="0" w:color="auto"/>
            </w:tcBorders>
            <w:shd w:val="clear" w:color="auto" w:fill="auto"/>
            <w:noWrap/>
            <w:vAlign w:val="bottom"/>
            <w:hideMark/>
          </w:tcPr>
          <w:p w14:paraId="0C46C84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31C887E" w14:textId="77777777" w:rsidTr="003C3CFF">
        <w:trPr>
          <w:trHeight w:val="280"/>
        </w:trPr>
        <w:tc>
          <w:tcPr>
            <w:tcW w:w="1563" w:type="dxa"/>
            <w:tcBorders>
              <w:top w:val="nil"/>
              <w:left w:val="nil"/>
              <w:bottom w:val="nil"/>
              <w:right w:val="nil"/>
            </w:tcBorders>
            <w:shd w:val="clear" w:color="auto" w:fill="auto"/>
            <w:noWrap/>
            <w:vAlign w:val="bottom"/>
            <w:hideMark/>
          </w:tcPr>
          <w:p w14:paraId="047225DE"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A235D2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29B8D6F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F5A33A8"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68AD28C8"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06:55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60266C8"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Planica - Čepulje - Stražišče</w:t>
            </w:r>
          </w:p>
        </w:tc>
        <w:tc>
          <w:tcPr>
            <w:tcW w:w="2126" w:type="dxa"/>
            <w:tcBorders>
              <w:top w:val="nil"/>
              <w:left w:val="nil"/>
              <w:bottom w:val="single" w:sz="4" w:space="0" w:color="auto"/>
              <w:right w:val="single" w:sz="4" w:space="0" w:color="auto"/>
            </w:tcBorders>
            <w:shd w:val="clear" w:color="auto" w:fill="auto"/>
            <w:noWrap/>
            <w:vAlign w:val="bottom"/>
            <w:hideMark/>
          </w:tcPr>
          <w:p w14:paraId="352DF69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CDB3EFB" w14:textId="77777777" w:rsidTr="003C3CFF">
        <w:trPr>
          <w:trHeight w:val="280"/>
        </w:trPr>
        <w:tc>
          <w:tcPr>
            <w:tcW w:w="1563" w:type="dxa"/>
            <w:tcBorders>
              <w:top w:val="nil"/>
              <w:left w:val="nil"/>
              <w:bottom w:val="nil"/>
              <w:right w:val="nil"/>
            </w:tcBorders>
            <w:shd w:val="clear" w:color="auto" w:fill="auto"/>
            <w:noWrap/>
            <w:vAlign w:val="bottom"/>
            <w:hideMark/>
          </w:tcPr>
          <w:p w14:paraId="027C9957"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11341E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AD3DD3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20BF5B2"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520BD10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06:45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A5F4CC4"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xml:space="preserve">Jamnik - Podblica - Stražišče Š </w:t>
            </w:r>
          </w:p>
        </w:tc>
        <w:tc>
          <w:tcPr>
            <w:tcW w:w="2126" w:type="dxa"/>
            <w:tcBorders>
              <w:top w:val="nil"/>
              <w:left w:val="nil"/>
              <w:bottom w:val="single" w:sz="4" w:space="0" w:color="auto"/>
              <w:right w:val="single" w:sz="4" w:space="0" w:color="auto"/>
            </w:tcBorders>
            <w:shd w:val="clear" w:color="auto" w:fill="auto"/>
            <w:noWrap/>
            <w:vAlign w:val="bottom"/>
            <w:hideMark/>
          </w:tcPr>
          <w:p w14:paraId="2510D6C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41226E9"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FDD74FE"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DDE317B"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 Stražišče šola</w:t>
            </w:r>
          </w:p>
        </w:tc>
        <w:tc>
          <w:tcPr>
            <w:tcW w:w="2126" w:type="dxa"/>
            <w:tcBorders>
              <w:top w:val="nil"/>
              <w:left w:val="nil"/>
              <w:bottom w:val="single" w:sz="4" w:space="0" w:color="auto"/>
              <w:right w:val="single" w:sz="4" w:space="0" w:color="auto"/>
            </w:tcBorders>
            <w:shd w:val="clear" w:color="auto" w:fill="auto"/>
            <w:noWrap/>
            <w:vAlign w:val="bottom"/>
            <w:hideMark/>
          </w:tcPr>
          <w:p w14:paraId="701D033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04C254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76B73E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04AA57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 Stražišče šola</w:t>
            </w:r>
          </w:p>
        </w:tc>
        <w:tc>
          <w:tcPr>
            <w:tcW w:w="2126" w:type="dxa"/>
            <w:tcBorders>
              <w:top w:val="nil"/>
              <w:left w:val="nil"/>
              <w:bottom w:val="single" w:sz="4" w:space="0" w:color="auto"/>
              <w:right w:val="single" w:sz="4" w:space="0" w:color="auto"/>
            </w:tcBorders>
            <w:shd w:val="clear" w:color="auto" w:fill="auto"/>
            <w:noWrap/>
            <w:vAlign w:val="bottom"/>
            <w:hideMark/>
          </w:tcPr>
          <w:p w14:paraId="6ABB58D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1019CB2" w14:textId="77777777" w:rsidTr="003C3CFF">
        <w:trPr>
          <w:trHeight w:val="280"/>
        </w:trPr>
        <w:tc>
          <w:tcPr>
            <w:tcW w:w="1563" w:type="dxa"/>
            <w:tcBorders>
              <w:top w:val="nil"/>
              <w:left w:val="nil"/>
              <w:bottom w:val="nil"/>
              <w:right w:val="nil"/>
            </w:tcBorders>
            <w:shd w:val="clear" w:color="auto" w:fill="auto"/>
            <w:noWrap/>
            <w:vAlign w:val="bottom"/>
            <w:hideMark/>
          </w:tcPr>
          <w:p w14:paraId="743F8B61"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4D2FFF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DB2D77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EF3CC43"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35E51AD4"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11:58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142F968"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Podblica</w:t>
            </w:r>
          </w:p>
        </w:tc>
        <w:tc>
          <w:tcPr>
            <w:tcW w:w="2126" w:type="dxa"/>
            <w:tcBorders>
              <w:top w:val="nil"/>
              <w:left w:val="nil"/>
              <w:bottom w:val="single" w:sz="4" w:space="0" w:color="auto"/>
              <w:right w:val="single" w:sz="4" w:space="0" w:color="auto"/>
            </w:tcBorders>
            <w:shd w:val="clear" w:color="auto" w:fill="auto"/>
            <w:noWrap/>
            <w:vAlign w:val="bottom"/>
            <w:hideMark/>
          </w:tcPr>
          <w:p w14:paraId="7166C72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AE3FA2E"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9EFE1C2"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12:33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2B4AAE4"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Podblica</w:t>
            </w:r>
          </w:p>
        </w:tc>
        <w:tc>
          <w:tcPr>
            <w:tcW w:w="2126" w:type="dxa"/>
            <w:tcBorders>
              <w:top w:val="nil"/>
              <w:left w:val="nil"/>
              <w:bottom w:val="single" w:sz="4" w:space="0" w:color="auto"/>
              <w:right w:val="single" w:sz="4" w:space="0" w:color="auto"/>
            </w:tcBorders>
            <w:shd w:val="clear" w:color="auto" w:fill="auto"/>
            <w:noWrap/>
            <w:vAlign w:val="bottom"/>
            <w:hideMark/>
          </w:tcPr>
          <w:p w14:paraId="280CB76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4D22467"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7016670"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13:06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BC3CB94"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Podblica - Jamnik</w:t>
            </w:r>
          </w:p>
        </w:tc>
        <w:tc>
          <w:tcPr>
            <w:tcW w:w="2126" w:type="dxa"/>
            <w:tcBorders>
              <w:top w:val="nil"/>
              <w:left w:val="nil"/>
              <w:bottom w:val="single" w:sz="4" w:space="0" w:color="auto"/>
              <w:right w:val="single" w:sz="4" w:space="0" w:color="auto"/>
            </w:tcBorders>
            <w:shd w:val="clear" w:color="auto" w:fill="auto"/>
            <w:noWrap/>
            <w:vAlign w:val="bottom"/>
            <w:hideMark/>
          </w:tcPr>
          <w:p w14:paraId="6165AE0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BC2ED4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CCB3F6F"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lastRenderedPageBreak/>
              <w:t>14:00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C4D721E"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Podblica - Jamnik</w:t>
            </w:r>
          </w:p>
        </w:tc>
        <w:tc>
          <w:tcPr>
            <w:tcW w:w="2126" w:type="dxa"/>
            <w:tcBorders>
              <w:top w:val="nil"/>
              <w:left w:val="nil"/>
              <w:bottom w:val="single" w:sz="4" w:space="0" w:color="auto"/>
              <w:right w:val="single" w:sz="4" w:space="0" w:color="auto"/>
            </w:tcBorders>
            <w:shd w:val="clear" w:color="auto" w:fill="auto"/>
            <w:noWrap/>
            <w:vAlign w:val="bottom"/>
            <w:hideMark/>
          </w:tcPr>
          <w:p w14:paraId="421FDF3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FA831C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0150A9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14:43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244283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-Besnica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2BC8566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6C00D6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28B1A4E"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15:33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D7CE8D9"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-Besnica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5BFD7D6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E6390CA" w14:textId="77777777" w:rsidTr="003C3CFF">
        <w:trPr>
          <w:trHeight w:val="280"/>
        </w:trPr>
        <w:tc>
          <w:tcPr>
            <w:tcW w:w="1563" w:type="dxa"/>
            <w:tcBorders>
              <w:top w:val="nil"/>
              <w:left w:val="nil"/>
              <w:bottom w:val="nil"/>
              <w:right w:val="nil"/>
            </w:tcBorders>
            <w:shd w:val="clear" w:color="auto" w:fill="auto"/>
            <w:noWrap/>
            <w:vAlign w:val="bottom"/>
            <w:hideMark/>
          </w:tcPr>
          <w:p w14:paraId="30CF7C2B"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2DB3D3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FC908C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8CD706F"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7CB679EF"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12:24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F70BD0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Stražišče Š - Zgornje bitnje trgovina</w:t>
            </w:r>
          </w:p>
        </w:tc>
        <w:tc>
          <w:tcPr>
            <w:tcW w:w="2126" w:type="dxa"/>
            <w:tcBorders>
              <w:top w:val="nil"/>
              <w:left w:val="nil"/>
              <w:bottom w:val="single" w:sz="4" w:space="0" w:color="auto"/>
              <w:right w:val="single" w:sz="4" w:space="0" w:color="auto"/>
            </w:tcBorders>
            <w:shd w:val="clear" w:color="auto" w:fill="auto"/>
            <w:noWrap/>
            <w:vAlign w:val="bottom"/>
            <w:hideMark/>
          </w:tcPr>
          <w:p w14:paraId="2310DBD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1AC16A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C5F432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13:27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DA0913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Stražišče Š - Zgornje bitnje trgovina</w:t>
            </w:r>
          </w:p>
        </w:tc>
        <w:tc>
          <w:tcPr>
            <w:tcW w:w="2126" w:type="dxa"/>
            <w:tcBorders>
              <w:top w:val="nil"/>
              <w:left w:val="nil"/>
              <w:bottom w:val="single" w:sz="4" w:space="0" w:color="auto"/>
              <w:right w:val="single" w:sz="4" w:space="0" w:color="auto"/>
            </w:tcBorders>
            <w:shd w:val="clear" w:color="auto" w:fill="auto"/>
            <w:noWrap/>
            <w:vAlign w:val="bottom"/>
            <w:hideMark/>
          </w:tcPr>
          <w:p w14:paraId="23F0384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F2C223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1EE894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14:27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714EC2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Stražišče Š - Zgornje bitnje trgovina</w:t>
            </w:r>
          </w:p>
        </w:tc>
        <w:tc>
          <w:tcPr>
            <w:tcW w:w="2126" w:type="dxa"/>
            <w:tcBorders>
              <w:top w:val="nil"/>
              <w:left w:val="nil"/>
              <w:bottom w:val="single" w:sz="4" w:space="0" w:color="auto"/>
              <w:right w:val="single" w:sz="4" w:space="0" w:color="auto"/>
            </w:tcBorders>
            <w:shd w:val="clear" w:color="auto" w:fill="auto"/>
            <w:noWrap/>
            <w:vAlign w:val="bottom"/>
            <w:hideMark/>
          </w:tcPr>
          <w:p w14:paraId="08B4E7C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5ACD7B1"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B2A8EC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15:20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AB40B2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Stražišče Š - Zgornje bitnje trgovina</w:t>
            </w:r>
          </w:p>
        </w:tc>
        <w:tc>
          <w:tcPr>
            <w:tcW w:w="2126" w:type="dxa"/>
            <w:tcBorders>
              <w:top w:val="nil"/>
              <w:left w:val="nil"/>
              <w:bottom w:val="single" w:sz="4" w:space="0" w:color="auto"/>
              <w:right w:val="single" w:sz="4" w:space="0" w:color="auto"/>
            </w:tcBorders>
            <w:shd w:val="clear" w:color="auto" w:fill="auto"/>
            <w:noWrap/>
            <w:vAlign w:val="bottom"/>
            <w:hideMark/>
          </w:tcPr>
          <w:p w14:paraId="581C030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3BA6F1A" w14:textId="77777777" w:rsidTr="003C3CFF">
        <w:trPr>
          <w:trHeight w:val="280"/>
        </w:trPr>
        <w:tc>
          <w:tcPr>
            <w:tcW w:w="1563" w:type="dxa"/>
            <w:tcBorders>
              <w:top w:val="nil"/>
              <w:left w:val="nil"/>
              <w:bottom w:val="nil"/>
              <w:right w:val="nil"/>
            </w:tcBorders>
            <w:shd w:val="clear" w:color="auto" w:fill="auto"/>
            <w:noWrap/>
            <w:vAlign w:val="bottom"/>
            <w:hideMark/>
          </w:tcPr>
          <w:p w14:paraId="12DB8B54"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B7CC9D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D57288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C2B4AD3"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42450ACB"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DBBD91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Žabnica</w:t>
            </w:r>
          </w:p>
        </w:tc>
        <w:tc>
          <w:tcPr>
            <w:tcW w:w="2126" w:type="dxa"/>
            <w:tcBorders>
              <w:top w:val="nil"/>
              <w:left w:val="nil"/>
              <w:bottom w:val="single" w:sz="4" w:space="0" w:color="auto"/>
              <w:right w:val="single" w:sz="4" w:space="0" w:color="auto"/>
            </w:tcBorders>
            <w:shd w:val="clear" w:color="auto" w:fill="auto"/>
            <w:noWrap/>
            <w:vAlign w:val="bottom"/>
            <w:hideMark/>
          </w:tcPr>
          <w:p w14:paraId="5A85701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4407F74"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3E25A4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DADC5D6"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Žabnica</w:t>
            </w:r>
          </w:p>
        </w:tc>
        <w:tc>
          <w:tcPr>
            <w:tcW w:w="2126" w:type="dxa"/>
            <w:tcBorders>
              <w:top w:val="nil"/>
              <w:left w:val="nil"/>
              <w:bottom w:val="single" w:sz="4" w:space="0" w:color="auto"/>
              <w:right w:val="single" w:sz="4" w:space="0" w:color="auto"/>
            </w:tcBorders>
            <w:shd w:val="clear" w:color="auto" w:fill="auto"/>
            <w:noWrap/>
            <w:vAlign w:val="bottom"/>
            <w:hideMark/>
          </w:tcPr>
          <w:p w14:paraId="5E8B622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13F74F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9665B7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6CF7AE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Žabnica</w:t>
            </w:r>
          </w:p>
        </w:tc>
        <w:tc>
          <w:tcPr>
            <w:tcW w:w="2126" w:type="dxa"/>
            <w:tcBorders>
              <w:top w:val="nil"/>
              <w:left w:val="nil"/>
              <w:bottom w:val="single" w:sz="4" w:space="0" w:color="auto"/>
              <w:right w:val="single" w:sz="4" w:space="0" w:color="auto"/>
            </w:tcBorders>
            <w:shd w:val="clear" w:color="auto" w:fill="auto"/>
            <w:noWrap/>
            <w:vAlign w:val="bottom"/>
            <w:hideMark/>
          </w:tcPr>
          <w:p w14:paraId="20ABFE1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1023991" w14:textId="77777777" w:rsidTr="003C3CFF">
        <w:trPr>
          <w:trHeight w:val="280"/>
        </w:trPr>
        <w:tc>
          <w:tcPr>
            <w:tcW w:w="1563" w:type="dxa"/>
            <w:tcBorders>
              <w:top w:val="nil"/>
              <w:left w:val="nil"/>
              <w:bottom w:val="nil"/>
              <w:right w:val="nil"/>
            </w:tcBorders>
            <w:shd w:val="clear" w:color="auto" w:fill="auto"/>
            <w:noWrap/>
            <w:vAlign w:val="bottom"/>
            <w:hideMark/>
          </w:tcPr>
          <w:p w14:paraId="7A774C45"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DB5EEC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796031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4265336"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3D6734D6"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B62C252"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Stražišče Š - Čepulje - Planica</w:t>
            </w:r>
          </w:p>
        </w:tc>
        <w:tc>
          <w:tcPr>
            <w:tcW w:w="2126" w:type="dxa"/>
            <w:tcBorders>
              <w:top w:val="nil"/>
              <w:left w:val="nil"/>
              <w:bottom w:val="single" w:sz="4" w:space="0" w:color="auto"/>
              <w:right w:val="single" w:sz="4" w:space="0" w:color="auto"/>
            </w:tcBorders>
            <w:shd w:val="clear" w:color="auto" w:fill="auto"/>
            <w:noWrap/>
            <w:vAlign w:val="bottom"/>
            <w:hideMark/>
          </w:tcPr>
          <w:p w14:paraId="56C58FB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A7BCC4C" w14:textId="77777777" w:rsidTr="003C3CFF">
        <w:trPr>
          <w:trHeight w:val="280"/>
        </w:trPr>
        <w:tc>
          <w:tcPr>
            <w:tcW w:w="1563" w:type="dxa"/>
            <w:tcBorders>
              <w:top w:val="nil"/>
              <w:left w:val="nil"/>
              <w:bottom w:val="nil"/>
              <w:right w:val="nil"/>
            </w:tcBorders>
            <w:shd w:val="clear" w:color="auto" w:fill="auto"/>
            <w:noWrap/>
            <w:vAlign w:val="bottom"/>
            <w:hideMark/>
          </w:tcPr>
          <w:p w14:paraId="7D533D9E"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7D6FD21A"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45DC2B74" w14:textId="77777777" w:rsidR="00304871" w:rsidRPr="00304871" w:rsidRDefault="00304871" w:rsidP="00304871">
            <w:pPr>
              <w:rPr>
                <w:rFonts w:asciiTheme="minorHAnsi" w:eastAsia="Times New Roman" w:hAnsiTheme="minorHAnsi" w:cs="Arial"/>
                <w:color w:val="000000"/>
              </w:rPr>
            </w:pPr>
          </w:p>
        </w:tc>
      </w:tr>
      <w:tr w:rsidR="00304871" w:rsidRPr="00304871" w14:paraId="282032C3"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6A593A33"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Stražišče - podružnica Besnica</w:t>
            </w:r>
          </w:p>
        </w:tc>
        <w:tc>
          <w:tcPr>
            <w:tcW w:w="2126" w:type="dxa"/>
            <w:tcBorders>
              <w:top w:val="nil"/>
              <w:left w:val="nil"/>
              <w:bottom w:val="nil"/>
              <w:right w:val="nil"/>
            </w:tcBorders>
            <w:shd w:val="clear" w:color="auto" w:fill="auto"/>
            <w:noWrap/>
            <w:vAlign w:val="bottom"/>
            <w:hideMark/>
          </w:tcPr>
          <w:p w14:paraId="7C1AB860" w14:textId="77777777" w:rsidR="00304871" w:rsidRPr="00304871" w:rsidRDefault="00304871" w:rsidP="00304871">
            <w:pPr>
              <w:rPr>
                <w:rFonts w:asciiTheme="minorHAnsi" w:eastAsia="Times New Roman" w:hAnsiTheme="minorHAnsi" w:cs="Arial"/>
                <w:color w:val="000000"/>
              </w:rPr>
            </w:pPr>
          </w:p>
        </w:tc>
      </w:tr>
      <w:tr w:rsidR="00304871" w:rsidRPr="00304871" w14:paraId="4731F3CF" w14:textId="77777777" w:rsidTr="003C3CFF">
        <w:trPr>
          <w:trHeight w:val="280"/>
        </w:trPr>
        <w:tc>
          <w:tcPr>
            <w:tcW w:w="1563" w:type="dxa"/>
            <w:tcBorders>
              <w:top w:val="nil"/>
              <w:left w:val="nil"/>
              <w:bottom w:val="nil"/>
              <w:right w:val="nil"/>
            </w:tcBorders>
            <w:shd w:val="clear" w:color="auto" w:fill="auto"/>
            <w:noWrap/>
            <w:vAlign w:val="bottom"/>
            <w:hideMark/>
          </w:tcPr>
          <w:p w14:paraId="76482E4A"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4A24C9B7"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005B3CA3" w14:textId="77777777" w:rsidR="00304871" w:rsidRPr="00304871" w:rsidRDefault="00304871" w:rsidP="00304871">
            <w:pPr>
              <w:rPr>
                <w:rFonts w:asciiTheme="minorHAnsi" w:eastAsia="Times New Roman" w:hAnsiTheme="minorHAnsi" w:cs="Arial"/>
                <w:color w:val="000000"/>
              </w:rPr>
            </w:pPr>
          </w:p>
        </w:tc>
      </w:tr>
      <w:tr w:rsidR="00304871" w:rsidRPr="00304871" w14:paraId="07711944"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26327B0"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10F66AD9"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586DCD7D"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66B85C30"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18E30BE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94CCB0D"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Sp. Besnica (Zabukovje) - Besnica Š</w:t>
            </w:r>
          </w:p>
        </w:tc>
        <w:tc>
          <w:tcPr>
            <w:tcW w:w="2126" w:type="dxa"/>
            <w:tcBorders>
              <w:top w:val="nil"/>
              <w:left w:val="nil"/>
              <w:bottom w:val="single" w:sz="4" w:space="0" w:color="auto"/>
              <w:right w:val="single" w:sz="4" w:space="0" w:color="auto"/>
            </w:tcBorders>
            <w:shd w:val="clear" w:color="auto" w:fill="auto"/>
            <w:noWrap/>
            <w:vAlign w:val="bottom"/>
            <w:hideMark/>
          </w:tcPr>
          <w:p w14:paraId="721690A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85B4F5D" w14:textId="77777777" w:rsidTr="003C3CFF">
        <w:trPr>
          <w:trHeight w:val="300"/>
        </w:trPr>
        <w:tc>
          <w:tcPr>
            <w:tcW w:w="1563" w:type="dxa"/>
            <w:tcBorders>
              <w:top w:val="nil"/>
              <w:left w:val="nil"/>
              <w:bottom w:val="nil"/>
              <w:right w:val="nil"/>
            </w:tcBorders>
            <w:shd w:val="clear" w:color="auto" w:fill="auto"/>
            <w:noWrap/>
            <w:vAlign w:val="bottom"/>
            <w:hideMark/>
          </w:tcPr>
          <w:p w14:paraId="49B591A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5A182F1"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3029382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DAFA42A"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2200628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3D184CE"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Sp. Besnica</w:t>
            </w:r>
          </w:p>
        </w:tc>
        <w:tc>
          <w:tcPr>
            <w:tcW w:w="2126" w:type="dxa"/>
            <w:tcBorders>
              <w:top w:val="nil"/>
              <w:left w:val="nil"/>
              <w:bottom w:val="single" w:sz="4" w:space="0" w:color="auto"/>
              <w:right w:val="single" w:sz="4" w:space="0" w:color="auto"/>
            </w:tcBorders>
            <w:shd w:val="clear" w:color="auto" w:fill="auto"/>
            <w:noWrap/>
            <w:vAlign w:val="bottom"/>
            <w:hideMark/>
          </w:tcPr>
          <w:p w14:paraId="17E0948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1267509"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639A8E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12:50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D11E1B1"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Sp. Besnica</w:t>
            </w:r>
          </w:p>
        </w:tc>
        <w:tc>
          <w:tcPr>
            <w:tcW w:w="2126" w:type="dxa"/>
            <w:tcBorders>
              <w:top w:val="nil"/>
              <w:left w:val="nil"/>
              <w:bottom w:val="single" w:sz="4" w:space="0" w:color="auto"/>
              <w:right w:val="single" w:sz="4" w:space="0" w:color="auto"/>
            </w:tcBorders>
            <w:shd w:val="clear" w:color="auto" w:fill="auto"/>
            <w:noWrap/>
            <w:vAlign w:val="bottom"/>
            <w:hideMark/>
          </w:tcPr>
          <w:p w14:paraId="520BFE4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5DDB1E2"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B649730"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13:20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D08D9C3"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Sp. Besnica</w:t>
            </w:r>
          </w:p>
        </w:tc>
        <w:tc>
          <w:tcPr>
            <w:tcW w:w="2126" w:type="dxa"/>
            <w:tcBorders>
              <w:top w:val="nil"/>
              <w:left w:val="nil"/>
              <w:bottom w:val="single" w:sz="4" w:space="0" w:color="auto"/>
              <w:right w:val="single" w:sz="4" w:space="0" w:color="auto"/>
            </w:tcBorders>
            <w:shd w:val="clear" w:color="auto" w:fill="auto"/>
            <w:noWrap/>
            <w:vAlign w:val="bottom"/>
            <w:hideMark/>
          </w:tcPr>
          <w:p w14:paraId="6796F90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924DB62"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4FDE120"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14:58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AB2610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Sp. Besnica</w:t>
            </w:r>
          </w:p>
        </w:tc>
        <w:tc>
          <w:tcPr>
            <w:tcW w:w="2126" w:type="dxa"/>
            <w:tcBorders>
              <w:top w:val="nil"/>
              <w:left w:val="nil"/>
              <w:bottom w:val="single" w:sz="4" w:space="0" w:color="auto"/>
              <w:right w:val="single" w:sz="4" w:space="0" w:color="auto"/>
            </w:tcBorders>
            <w:shd w:val="clear" w:color="auto" w:fill="auto"/>
            <w:noWrap/>
            <w:vAlign w:val="bottom"/>
            <w:hideMark/>
          </w:tcPr>
          <w:p w14:paraId="0841A35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08812EE"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6012C12"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15:20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60496D7"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Sp. Besnica</w:t>
            </w:r>
          </w:p>
        </w:tc>
        <w:tc>
          <w:tcPr>
            <w:tcW w:w="2126" w:type="dxa"/>
            <w:tcBorders>
              <w:top w:val="nil"/>
              <w:left w:val="nil"/>
              <w:bottom w:val="single" w:sz="4" w:space="0" w:color="auto"/>
              <w:right w:val="single" w:sz="4" w:space="0" w:color="auto"/>
            </w:tcBorders>
            <w:shd w:val="clear" w:color="auto" w:fill="auto"/>
            <w:noWrap/>
            <w:vAlign w:val="bottom"/>
            <w:hideMark/>
          </w:tcPr>
          <w:p w14:paraId="191B89F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21D0788" w14:textId="77777777" w:rsidTr="003C3CFF">
        <w:trPr>
          <w:trHeight w:val="280"/>
        </w:trPr>
        <w:tc>
          <w:tcPr>
            <w:tcW w:w="1563" w:type="dxa"/>
            <w:tcBorders>
              <w:top w:val="nil"/>
              <w:left w:val="nil"/>
              <w:bottom w:val="nil"/>
              <w:right w:val="nil"/>
            </w:tcBorders>
            <w:shd w:val="clear" w:color="auto" w:fill="auto"/>
            <w:noWrap/>
            <w:vAlign w:val="bottom"/>
            <w:hideMark/>
          </w:tcPr>
          <w:p w14:paraId="0F4B24A2"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0C90B1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BBBE3C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3B3E01B"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2EB6AA86"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12:08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0B8A06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35EEC2C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296304E"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6A93709"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12:43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4B13C31"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7E5F218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1ACB64C"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6C7E857"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13:16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E2940C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 - Jamnik</w:t>
            </w:r>
          </w:p>
        </w:tc>
        <w:tc>
          <w:tcPr>
            <w:tcW w:w="2126" w:type="dxa"/>
            <w:tcBorders>
              <w:top w:val="nil"/>
              <w:left w:val="nil"/>
              <w:bottom w:val="single" w:sz="4" w:space="0" w:color="auto"/>
              <w:right w:val="single" w:sz="4" w:space="0" w:color="auto"/>
            </w:tcBorders>
            <w:shd w:val="clear" w:color="auto" w:fill="auto"/>
            <w:noWrap/>
            <w:vAlign w:val="bottom"/>
            <w:hideMark/>
          </w:tcPr>
          <w:p w14:paraId="3FA7C13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81C89A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9DA4E7C"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14:10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701D2D3"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 - Jamnik</w:t>
            </w:r>
          </w:p>
        </w:tc>
        <w:tc>
          <w:tcPr>
            <w:tcW w:w="2126" w:type="dxa"/>
            <w:tcBorders>
              <w:top w:val="nil"/>
              <w:left w:val="nil"/>
              <w:bottom w:val="single" w:sz="4" w:space="0" w:color="auto"/>
              <w:right w:val="single" w:sz="4" w:space="0" w:color="auto"/>
            </w:tcBorders>
            <w:shd w:val="clear" w:color="auto" w:fill="auto"/>
            <w:noWrap/>
            <w:vAlign w:val="bottom"/>
            <w:hideMark/>
          </w:tcPr>
          <w:p w14:paraId="2C01B22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E60921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9D91BA3"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14:53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9062BDB"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7CCD631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D668E05"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9D2A4D4"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15:43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10A0C57"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Besnica šola - Podblica</w:t>
            </w:r>
          </w:p>
        </w:tc>
        <w:tc>
          <w:tcPr>
            <w:tcW w:w="2126" w:type="dxa"/>
            <w:tcBorders>
              <w:top w:val="nil"/>
              <w:left w:val="nil"/>
              <w:bottom w:val="single" w:sz="4" w:space="0" w:color="auto"/>
              <w:right w:val="single" w:sz="4" w:space="0" w:color="auto"/>
            </w:tcBorders>
            <w:shd w:val="clear" w:color="auto" w:fill="auto"/>
            <w:noWrap/>
            <w:vAlign w:val="bottom"/>
            <w:hideMark/>
          </w:tcPr>
          <w:p w14:paraId="29884FB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BCDF406" w14:textId="77777777" w:rsidTr="003C3CFF">
        <w:trPr>
          <w:trHeight w:val="280"/>
        </w:trPr>
        <w:tc>
          <w:tcPr>
            <w:tcW w:w="1563" w:type="dxa"/>
            <w:tcBorders>
              <w:top w:val="nil"/>
              <w:left w:val="nil"/>
              <w:bottom w:val="nil"/>
              <w:right w:val="nil"/>
            </w:tcBorders>
            <w:shd w:val="clear" w:color="auto" w:fill="auto"/>
            <w:noWrap/>
            <w:vAlign w:val="bottom"/>
            <w:hideMark/>
          </w:tcPr>
          <w:p w14:paraId="126349A9"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060D84FB"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4FB34795" w14:textId="77777777" w:rsidR="00304871" w:rsidRPr="00304871" w:rsidRDefault="00304871" w:rsidP="00304871">
            <w:pPr>
              <w:rPr>
                <w:rFonts w:asciiTheme="minorHAnsi" w:eastAsia="Times New Roman" w:hAnsiTheme="minorHAnsi" w:cs="Arial"/>
                <w:color w:val="000000"/>
              </w:rPr>
            </w:pPr>
          </w:p>
        </w:tc>
      </w:tr>
      <w:tr w:rsidR="00304871" w:rsidRPr="00304871" w14:paraId="16702B10"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17175C4E"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Stražišče - podružnica Žabnica</w:t>
            </w:r>
          </w:p>
        </w:tc>
        <w:tc>
          <w:tcPr>
            <w:tcW w:w="2126" w:type="dxa"/>
            <w:tcBorders>
              <w:top w:val="nil"/>
              <w:left w:val="nil"/>
              <w:bottom w:val="nil"/>
              <w:right w:val="nil"/>
            </w:tcBorders>
            <w:shd w:val="clear" w:color="auto" w:fill="auto"/>
            <w:noWrap/>
            <w:vAlign w:val="bottom"/>
            <w:hideMark/>
          </w:tcPr>
          <w:p w14:paraId="763CD2CE" w14:textId="77777777" w:rsidR="00304871" w:rsidRPr="00304871" w:rsidRDefault="00304871" w:rsidP="00304871">
            <w:pPr>
              <w:rPr>
                <w:rFonts w:asciiTheme="minorHAnsi" w:eastAsia="Times New Roman" w:hAnsiTheme="minorHAnsi" w:cs="Arial"/>
                <w:color w:val="000000"/>
              </w:rPr>
            </w:pPr>
          </w:p>
        </w:tc>
      </w:tr>
      <w:tr w:rsidR="00304871" w:rsidRPr="00304871" w14:paraId="62382D3B" w14:textId="77777777" w:rsidTr="003C3CFF">
        <w:trPr>
          <w:trHeight w:val="280"/>
        </w:trPr>
        <w:tc>
          <w:tcPr>
            <w:tcW w:w="1563" w:type="dxa"/>
            <w:tcBorders>
              <w:top w:val="nil"/>
              <w:left w:val="nil"/>
              <w:bottom w:val="nil"/>
              <w:right w:val="nil"/>
            </w:tcBorders>
            <w:shd w:val="clear" w:color="auto" w:fill="auto"/>
            <w:noWrap/>
            <w:vAlign w:val="bottom"/>
            <w:hideMark/>
          </w:tcPr>
          <w:p w14:paraId="6830D2F6"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341A1284"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6745220D" w14:textId="77777777" w:rsidR="00304871" w:rsidRPr="00304871" w:rsidRDefault="00304871" w:rsidP="00304871">
            <w:pPr>
              <w:rPr>
                <w:rFonts w:asciiTheme="minorHAnsi" w:eastAsia="Times New Roman" w:hAnsiTheme="minorHAnsi" w:cs="Arial"/>
                <w:color w:val="000000"/>
              </w:rPr>
            </w:pPr>
          </w:p>
        </w:tc>
      </w:tr>
      <w:tr w:rsidR="00304871" w:rsidRPr="00304871" w14:paraId="4F9A9A1A"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02C087A"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544DF434"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4D9E5E75"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644628C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916AAF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5AA9A0D"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Zg. Btinje - Žabnica</w:t>
            </w:r>
          </w:p>
        </w:tc>
        <w:tc>
          <w:tcPr>
            <w:tcW w:w="2126" w:type="dxa"/>
            <w:tcBorders>
              <w:top w:val="nil"/>
              <w:left w:val="nil"/>
              <w:bottom w:val="single" w:sz="4" w:space="0" w:color="auto"/>
              <w:right w:val="single" w:sz="4" w:space="0" w:color="auto"/>
            </w:tcBorders>
            <w:shd w:val="clear" w:color="auto" w:fill="auto"/>
            <w:noWrap/>
            <w:vAlign w:val="bottom"/>
            <w:hideMark/>
          </w:tcPr>
          <w:p w14:paraId="2CE4E58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54DBEE9"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29872F3"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D7EC7B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Zg. Bitnje vas - Žabnica</w:t>
            </w:r>
          </w:p>
        </w:tc>
        <w:tc>
          <w:tcPr>
            <w:tcW w:w="2126" w:type="dxa"/>
            <w:tcBorders>
              <w:top w:val="nil"/>
              <w:left w:val="nil"/>
              <w:bottom w:val="single" w:sz="4" w:space="0" w:color="auto"/>
              <w:right w:val="single" w:sz="4" w:space="0" w:color="auto"/>
            </w:tcBorders>
            <w:shd w:val="clear" w:color="auto" w:fill="auto"/>
            <w:noWrap/>
            <w:vAlign w:val="bottom"/>
            <w:hideMark/>
          </w:tcPr>
          <w:p w14:paraId="63C19A6A"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4E5F60F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2A1A16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07:50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DBA8F96"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Zg. Btinje - Žabnica</w:t>
            </w:r>
          </w:p>
        </w:tc>
        <w:tc>
          <w:tcPr>
            <w:tcW w:w="2126" w:type="dxa"/>
            <w:tcBorders>
              <w:top w:val="nil"/>
              <w:left w:val="nil"/>
              <w:bottom w:val="single" w:sz="4" w:space="0" w:color="auto"/>
              <w:right w:val="single" w:sz="4" w:space="0" w:color="auto"/>
            </w:tcBorders>
            <w:shd w:val="clear" w:color="auto" w:fill="auto"/>
            <w:noWrap/>
            <w:vAlign w:val="bottom"/>
            <w:hideMark/>
          </w:tcPr>
          <w:p w14:paraId="2923682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1C4BB16" w14:textId="77777777" w:rsidTr="003C3CFF">
        <w:trPr>
          <w:trHeight w:val="280"/>
        </w:trPr>
        <w:tc>
          <w:tcPr>
            <w:tcW w:w="1563" w:type="dxa"/>
            <w:tcBorders>
              <w:top w:val="nil"/>
              <w:left w:val="nil"/>
              <w:bottom w:val="nil"/>
              <w:right w:val="nil"/>
            </w:tcBorders>
            <w:shd w:val="clear" w:color="auto" w:fill="auto"/>
            <w:noWrap/>
            <w:vAlign w:val="bottom"/>
            <w:hideMark/>
          </w:tcPr>
          <w:p w14:paraId="3C185B98"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D7EAAF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4F7189E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6867636"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034A161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C3EDED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Žabnica-Sp. Bitnje bošnjakovič-Stražišče</w:t>
            </w:r>
          </w:p>
        </w:tc>
        <w:tc>
          <w:tcPr>
            <w:tcW w:w="2126" w:type="dxa"/>
            <w:tcBorders>
              <w:top w:val="nil"/>
              <w:left w:val="nil"/>
              <w:bottom w:val="single" w:sz="4" w:space="0" w:color="auto"/>
              <w:right w:val="single" w:sz="4" w:space="0" w:color="auto"/>
            </w:tcBorders>
            <w:shd w:val="clear" w:color="auto" w:fill="auto"/>
            <w:noWrap/>
            <w:vAlign w:val="bottom"/>
            <w:hideMark/>
          </w:tcPr>
          <w:p w14:paraId="22F8314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1DE5FD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F71C92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12:50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B3F180B"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Žabnica-Zg. Bitnje trgovina</w:t>
            </w:r>
          </w:p>
        </w:tc>
        <w:tc>
          <w:tcPr>
            <w:tcW w:w="2126" w:type="dxa"/>
            <w:tcBorders>
              <w:top w:val="nil"/>
              <w:left w:val="nil"/>
              <w:bottom w:val="single" w:sz="4" w:space="0" w:color="auto"/>
              <w:right w:val="single" w:sz="4" w:space="0" w:color="auto"/>
            </w:tcBorders>
            <w:shd w:val="clear" w:color="auto" w:fill="auto"/>
            <w:noWrap/>
            <w:vAlign w:val="bottom"/>
            <w:hideMark/>
          </w:tcPr>
          <w:p w14:paraId="5E8A11E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1EFD93A" w14:textId="77777777" w:rsidTr="003C3CFF">
        <w:trPr>
          <w:trHeight w:val="280"/>
        </w:trPr>
        <w:tc>
          <w:tcPr>
            <w:tcW w:w="1563" w:type="dxa"/>
            <w:tcBorders>
              <w:top w:val="nil"/>
              <w:left w:val="nil"/>
              <w:bottom w:val="nil"/>
              <w:right w:val="nil"/>
            </w:tcBorders>
            <w:shd w:val="clear" w:color="auto" w:fill="auto"/>
            <w:noWrap/>
            <w:vAlign w:val="bottom"/>
            <w:hideMark/>
          </w:tcPr>
          <w:p w14:paraId="7B101538"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330AFC42"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477C2DA4" w14:textId="77777777" w:rsidR="00304871" w:rsidRPr="00304871" w:rsidRDefault="00304871" w:rsidP="00304871">
            <w:pPr>
              <w:rPr>
                <w:rFonts w:asciiTheme="minorHAnsi" w:eastAsia="Times New Roman" w:hAnsiTheme="minorHAnsi" w:cs="Arial"/>
                <w:color w:val="000000"/>
              </w:rPr>
            </w:pPr>
          </w:p>
        </w:tc>
      </w:tr>
      <w:tr w:rsidR="00304871" w:rsidRPr="00304871" w14:paraId="7CE36D95"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696D4814"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Simona Jenka</w:t>
            </w:r>
          </w:p>
        </w:tc>
        <w:tc>
          <w:tcPr>
            <w:tcW w:w="2126" w:type="dxa"/>
            <w:tcBorders>
              <w:top w:val="nil"/>
              <w:left w:val="nil"/>
              <w:bottom w:val="nil"/>
              <w:right w:val="nil"/>
            </w:tcBorders>
            <w:shd w:val="clear" w:color="auto" w:fill="auto"/>
            <w:noWrap/>
            <w:vAlign w:val="bottom"/>
            <w:hideMark/>
          </w:tcPr>
          <w:p w14:paraId="20732872" w14:textId="77777777" w:rsidR="00304871" w:rsidRPr="00304871" w:rsidRDefault="00304871" w:rsidP="00304871">
            <w:pPr>
              <w:rPr>
                <w:rFonts w:asciiTheme="minorHAnsi" w:eastAsia="Times New Roman" w:hAnsiTheme="minorHAnsi" w:cs="Arial"/>
                <w:color w:val="000000"/>
              </w:rPr>
            </w:pPr>
          </w:p>
        </w:tc>
      </w:tr>
      <w:tr w:rsidR="00304871" w:rsidRPr="00304871" w14:paraId="52DDB50E" w14:textId="77777777" w:rsidTr="003C3CFF">
        <w:trPr>
          <w:trHeight w:val="280"/>
        </w:trPr>
        <w:tc>
          <w:tcPr>
            <w:tcW w:w="1563" w:type="dxa"/>
            <w:tcBorders>
              <w:top w:val="nil"/>
              <w:left w:val="nil"/>
              <w:bottom w:val="nil"/>
              <w:right w:val="nil"/>
            </w:tcBorders>
            <w:shd w:val="clear" w:color="auto" w:fill="auto"/>
            <w:noWrap/>
            <w:vAlign w:val="bottom"/>
            <w:hideMark/>
          </w:tcPr>
          <w:p w14:paraId="3BEFFAF8"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007BD018"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28EACD96" w14:textId="77777777" w:rsidR="00304871" w:rsidRPr="00304871" w:rsidRDefault="00304871" w:rsidP="00304871">
            <w:pPr>
              <w:rPr>
                <w:rFonts w:asciiTheme="minorHAnsi" w:eastAsia="Times New Roman" w:hAnsiTheme="minorHAnsi" w:cs="Arial"/>
                <w:color w:val="000000"/>
              </w:rPr>
            </w:pPr>
          </w:p>
        </w:tc>
      </w:tr>
      <w:tr w:rsidR="00304871" w:rsidRPr="00304871" w14:paraId="71B472CA"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1E77BCF5" w14:textId="77777777" w:rsidR="00304871" w:rsidRPr="00304871" w:rsidRDefault="00304871" w:rsidP="00304871">
            <w:pPr>
              <w:jc w:val="cente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7298BD25"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689D32D8"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704C434D"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2A4A5E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lastRenderedPageBreak/>
              <w:t>06:40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17E0FF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Tenetiše - Trstenik - Žablje - Golnik - Kranj Prešernov gaj</w:t>
            </w:r>
          </w:p>
        </w:tc>
        <w:tc>
          <w:tcPr>
            <w:tcW w:w="2126" w:type="dxa"/>
            <w:tcBorders>
              <w:top w:val="nil"/>
              <w:left w:val="nil"/>
              <w:bottom w:val="single" w:sz="4" w:space="0" w:color="auto"/>
              <w:right w:val="single" w:sz="4" w:space="0" w:color="auto"/>
            </w:tcBorders>
            <w:shd w:val="clear" w:color="auto" w:fill="auto"/>
            <w:noWrap/>
            <w:vAlign w:val="bottom"/>
            <w:hideMark/>
          </w:tcPr>
          <w:p w14:paraId="0C388B7F"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1B3BE76"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8BEDBB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07:02</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CFF769D"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Goriče - Kranj Prešernov gaj</w:t>
            </w:r>
          </w:p>
        </w:tc>
        <w:tc>
          <w:tcPr>
            <w:tcW w:w="2126" w:type="dxa"/>
            <w:tcBorders>
              <w:top w:val="nil"/>
              <w:left w:val="nil"/>
              <w:bottom w:val="single" w:sz="4" w:space="0" w:color="auto"/>
              <w:right w:val="single" w:sz="4" w:space="0" w:color="auto"/>
            </w:tcBorders>
            <w:shd w:val="clear" w:color="auto" w:fill="auto"/>
            <w:noWrap/>
            <w:vAlign w:val="bottom"/>
            <w:hideMark/>
          </w:tcPr>
          <w:p w14:paraId="3F761FEE"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od ponedeljka do srede - POMOČ</w:t>
            </w:r>
          </w:p>
        </w:tc>
      </w:tr>
      <w:tr w:rsidR="00304871" w:rsidRPr="00304871" w14:paraId="4346BA2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79E75E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07:45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51E123B"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Trstenik - Povlje - Žablje - Trstenik - Kranj Prešernov gaj</w:t>
            </w:r>
          </w:p>
        </w:tc>
        <w:tc>
          <w:tcPr>
            <w:tcW w:w="2126" w:type="dxa"/>
            <w:tcBorders>
              <w:top w:val="nil"/>
              <w:left w:val="nil"/>
              <w:bottom w:val="single" w:sz="4" w:space="0" w:color="auto"/>
              <w:right w:val="single" w:sz="4" w:space="0" w:color="auto"/>
            </w:tcBorders>
            <w:shd w:val="clear" w:color="auto" w:fill="auto"/>
            <w:noWrap/>
            <w:vAlign w:val="bottom"/>
            <w:hideMark/>
          </w:tcPr>
          <w:p w14:paraId="1DAE502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F78D672"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B60EC13"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07:45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04D5053"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Golnik - Kranj Prešernov gaj</w:t>
            </w:r>
          </w:p>
        </w:tc>
        <w:tc>
          <w:tcPr>
            <w:tcW w:w="2126" w:type="dxa"/>
            <w:tcBorders>
              <w:top w:val="nil"/>
              <w:left w:val="nil"/>
              <w:bottom w:val="single" w:sz="4" w:space="0" w:color="auto"/>
              <w:right w:val="single" w:sz="4" w:space="0" w:color="auto"/>
            </w:tcBorders>
            <w:shd w:val="clear" w:color="auto" w:fill="auto"/>
            <w:noWrap/>
            <w:vAlign w:val="bottom"/>
            <w:hideMark/>
          </w:tcPr>
          <w:p w14:paraId="510F353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B2A7A16"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9C7A2F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AC49A01"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5354E6E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071BC34"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79AA63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2E74825"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Kranj Prešernov gaj - Trstenik - Babni vrt - Golnik</w:t>
            </w:r>
          </w:p>
        </w:tc>
        <w:tc>
          <w:tcPr>
            <w:tcW w:w="2126" w:type="dxa"/>
            <w:tcBorders>
              <w:top w:val="nil"/>
              <w:left w:val="nil"/>
              <w:bottom w:val="single" w:sz="4" w:space="0" w:color="auto"/>
              <w:right w:val="single" w:sz="4" w:space="0" w:color="auto"/>
            </w:tcBorders>
            <w:shd w:val="clear" w:color="auto" w:fill="auto"/>
            <w:noWrap/>
            <w:vAlign w:val="bottom"/>
            <w:hideMark/>
          </w:tcPr>
          <w:p w14:paraId="2DC7AE2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E690B5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64DF82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8359ACD"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Kranj Prešernov gaj - Trstenik - Čadovlje - Žablje - Trstenik</w:t>
            </w:r>
          </w:p>
        </w:tc>
        <w:tc>
          <w:tcPr>
            <w:tcW w:w="2126" w:type="dxa"/>
            <w:tcBorders>
              <w:top w:val="nil"/>
              <w:left w:val="nil"/>
              <w:bottom w:val="single" w:sz="4" w:space="0" w:color="auto"/>
              <w:right w:val="single" w:sz="4" w:space="0" w:color="auto"/>
            </w:tcBorders>
            <w:shd w:val="clear" w:color="auto" w:fill="auto"/>
            <w:noWrap/>
            <w:vAlign w:val="bottom"/>
            <w:hideMark/>
          </w:tcPr>
          <w:p w14:paraId="3B8091E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32E8122"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EE45DE6"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13:00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9F305DE"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Kranj Prešernov gaj - Golnik</w:t>
            </w:r>
          </w:p>
        </w:tc>
        <w:tc>
          <w:tcPr>
            <w:tcW w:w="2126" w:type="dxa"/>
            <w:tcBorders>
              <w:top w:val="nil"/>
              <w:left w:val="nil"/>
              <w:bottom w:val="single" w:sz="4" w:space="0" w:color="auto"/>
              <w:right w:val="single" w:sz="4" w:space="0" w:color="auto"/>
            </w:tcBorders>
            <w:shd w:val="clear" w:color="auto" w:fill="auto"/>
            <w:noWrap/>
            <w:vAlign w:val="bottom"/>
            <w:hideMark/>
          </w:tcPr>
          <w:p w14:paraId="4B34C9C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04601C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A1CD003"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E64FB0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Kranj Prešernov gaj - Trstenik - Babni vrt - Golnik</w:t>
            </w:r>
          </w:p>
        </w:tc>
        <w:tc>
          <w:tcPr>
            <w:tcW w:w="2126" w:type="dxa"/>
            <w:tcBorders>
              <w:top w:val="nil"/>
              <w:left w:val="nil"/>
              <w:bottom w:val="single" w:sz="4" w:space="0" w:color="auto"/>
              <w:right w:val="single" w:sz="4" w:space="0" w:color="auto"/>
            </w:tcBorders>
            <w:shd w:val="clear" w:color="auto" w:fill="auto"/>
            <w:noWrap/>
            <w:vAlign w:val="bottom"/>
            <w:hideMark/>
          </w:tcPr>
          <w:p w14:paraId="32FFF42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D69B995"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38BF6DC3"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14:25</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2E2A157"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xml:space="preserve">Kranj AP - Trstenik - Golnik </w:t>
            </w:r>
          </w:p>
        </w:tc>
        <w:tc>
          <w:tcPr>
            <w:tcW w:w="2126" w:type="dxa"/>
            <w:tcBorders>
              <w:top w:val="nil"/>
              <w:left w:val="nil"/>
              <w:bottom w:val="single" w:sz="4" w:space="0" w:color="auto"/>
              <w:right w:val="single" w:sz="4" w:space="0" w:color="auto"/>
            </w:tcBorders>
            <w:shd w:val="clear" w:color="auto" w:fill="auto"/>
            <w:noWrap/>
            <w:vAlign w:val="bottom"/>
            <w:hideMark/>
          </w:tcPr>
          <w:p w14:paraId="6B5455B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2FBA6DE" w14:textId="77777777" w:rsidTr="003C3CFF">
        <w:trPr>
          <w:trHeight w:val="280"/>
        </w:trPr>
        <w:tc>
          <w:tcPr>
            <w:tcW w:w="1563" w:type="dxa"/>
            <w:tcBorders>
              <w:top w:val="nil"/>
              <w:left w:val="nil"/>
              <w:bottom w:val="nil"/>
              <w:right w:val="nil"/>
            </w:tcBorders>
            <w:shd w:val="clear" w:color="auto" w:fill="auto"/>
            <w:noWrap/>
            <w:vAlign w:val="bottom"/>
            <w:hideMark/>
          </w:tcPr>
          <w:p w14:paraId="7C014A17"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88440B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4B3060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0101717"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4B3D6871"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06:56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DDC9012"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Britof - Primskovo ZD - Kranj</w:t>
            </w:r>
          </w:p>
        </w:tc>
        <w:tc>
          <w:tcPr>
            <w:tcW w:w="2126" w:type="dxa"/>
            <w:tcBorders>
              <w:top w:val="nil"/>
              <w:left w:val="nil"/>
              <w:bottom w:val="single" w:sz="4" w:space="0" w:color="auto"/>
              <w:right w:val="single" w:sz="4" w:space="0" w:color="auto"/>
            </w:tcBorders>
            <w:shd w:val="clear" w:color="auto" w:fill="auto"/>
            <w:noWrap/>
            <w:vAlign w:val="bottom"/>
            <w:hideMark/>
          </w:tcPr>
          <w:p w14:paraId="618FADE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8A62CC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452BDD2"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08:01</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54913C7"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Britof - Primskovo ZD - Kranj</w:t>
            </w:r>
          </w:p>
        </w:tc>
        <w:tc>
          <w:tcPr>
            <w:tcW w:w="2126" w:type="dxa"/>
            <w:tcBorders>
              <w:top w:val="nil"/>
              <w:left w:val="nil"/>
              <w:bottom w:val="single" w:sz="4" w:space="0" w:color="auto"/>
              <w:right w:val="single" w:sz="4" w:space="0" w:color="auto"/>
            </w:tcBorders>
            <w:shd w:val="clear" w:color="auto" w:fill="auto"/>
            <w:noWrap/>
            <w:vAlign w:val="bottom"/>
            <w:hideMark/>
          </w:tcPr>
          <w:p w14:paraId="6F88A81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466F1B1" w14:textId="77777777" w:rsidTr="003C3CFF">
        <w:trPr>
          <w:trHeight w:val="280"/>
        </w:trPr>
        <w:tc>
          <w:tcPr>
            <w:tcW w:w="1563" w:type="dxa"/>
            <w:tcBorders>
              <w:top w:val="nil"/>
              <w:left w:val="nil"/>
              <w:bottom w:val="nil"/>
              <w:right w:val="nil"/>
            </w:tcBorders>
            <w:shd w:val="clear" w:color="auto" w:fill="auto"/>
            <w:noWrap/>
            <w:vAlign w:val="bottom"/>
            <w:hideMark/>
          </w:tcPr>
          <w:p w14:paraId="4A11FE1B"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F4E23C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3BF7E8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7A75B3D"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3C52E08D"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12:16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27D657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2FAAD48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7A80217"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A640F18"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12:46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BA4070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0EAF56F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DD95937"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3652DB0"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13:16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B9659D4"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3201104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491984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6407762"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13:46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230D3B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16375A5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17026C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08C432C"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FF9C53A"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0C101E8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41E0D6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68CF5FE"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15:16</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08C5C640"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Vodovodni stolp - Primskovo ZD - Britof</w:t>
            </w:r>
          </w:p>
        </w:tc>
        <w:tc>
          <w:tcPr>
            <w:tcW w:w="2126" w:type="dxa"/>
            <w:tcBorders>
              <w:top w:val="nil"/>
              <w:left w:val="nil"/>
              <w:bottom w:val="single" w:sz="4" w:space="0" w:color="auto"/>
              <w:right w:val="single" w:sz="4" w:space="0" w:color="auto"/>
            </w:tcBorders>
            <w:shd w:val="clear" w:color="auto" w:fill="auto"/>
            <w:noWrap/>
            <w:vAlign w:val="bottom"/>
            <w:hideMark/>
          </w:tcPr>
          <w:p w14:paraId="265348D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C6121F5" w14:textId="77777777" w:rsidTr="003C3CFF">
        <w:trPr>
          <w:trHeight w:val="280"/>
        </w:trPr>
        <w:tc>
          <w:tcPr>
            <w:tcW w:w="1563" w:type="dxa"/>
            <w:tcBorders>
              <w:top w:val="nil"/>
              <w:left w:val="single" w:sz="4" w:space="0" w:color="auto"/>
              <w:bottom w:val="single" w:sz="4" w:space="0" w:color="auto"/>
              <w:right w:val="nil"/>
            </w:tcBorders>
            <w:shd w:val="clear" w:color="auto" w:fill="auto"/>
            <w:noWrap/>
            <w:vAlign w:val="bottom"/>
            <w:hideMark/>
          </w:tcPr>
          <w:p w14:paraId="6FF6576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88402D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B6D54F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9EC749E"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5607D83"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07:10</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1BBC555"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Tatinec vas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7B8E374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5E0D74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1F429DC1"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07:42</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9AAAC1C"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Svarje - Zalog pri Goričah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0399947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9BA7641"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0DB03815"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C643D52"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6C91356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EBF1D0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1575A2E"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13:04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F2B63E3"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Gorenjska oblačila - Tatinec - Zalog pri Goričah - Svarje</w:t>
            </w:r>
          </w:p>
        </w:tc>
        <w:tc>
          <w:tcPr>
            <w:tcW w:w="2126" w:type="dxa"/>
            <w:tcBorders>
              <w:top w:val="nil"/>
              <w:left w:val="nil"/>
              <w:bottom w:val="single" w:sz="4" w:space="0" w:color="auto"/>
              <w:right w:val="single" w:sz="4" w:space="0" w:color="auto"/>
            </w:tcBorders>
            <w:shd w:val="clear" w:color="auto" w:fill="auto"/>
            <w:noWrap/>
            <w:vAlign w:val="bottom"/>
            <w:hideMark/>
          </w:tcPr>
          <w:p w14:paraId="2EA3D8C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711BBE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64CAA416"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14:04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D05BF73"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Kranj Gorenjska oblačila - Tatinec - Zalog pri Goričah - Svarje</w:t>
            </w:r>
          </w:p>
        </w:tc>
        <w:tc>
          <w:tcPr>
            <w:tcW w:w="2126" w:type="dxa"/>
            <w:tcBorders>
              <w:top w:val="nil"/>
              <w:left w:val="nil"/>
              <w:bottom w:val="single" w:sz="4" w:space="0" w:color="auto"/>
              <w:right w:val="single" w:sz="4" w:space="0" w:color="auto"/>
            </w:tcBorders>
            <w:shd w:val="clear" w:color="auto" w:fill="auto"/>
            <w:noWrap/>
            <w:vAlign w:val="bottom"/>
            <w:hideMark/>
          </w:tcPr>
          <w:p w14:paraId="708E885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F224960" w14:textId="77777777" w:rsidTr="003C3CFF">
        <w:trPr>
          <w:trHeight w:val="280"/>
        </w:trPr>
        <w:tc>
          <w:tcPr>
            <w:tcW w:w="1563" w:type="dxa"/>
            <w:tcBorders>
              <w:top w:val="nil"/>
              <w:left w:val="nil"/>
              <w:bottom w:val="nil"/>
              <w:right w:val="nil"/>
            </w:tcBorders>
            <w:shd w:val="clear" w:color="auto" w:fill="auto"/>
            <w:noWrap/>
            <w:vAlign w:val="bottom"/>
            <w:hideMark/>
          </w:tcPr>
          <w:p w14:paraId="6E62C3F7"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5E04D144"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79DD0553" w14:textId="77777777" w:rsidR="00304871" w:rsidRPr="00304871" w:rsidRDefault="00304871" w:rsidP="00304871">
            <w:pPr>
              <w:rPr>
                <w:rFonts w:asciiTheme="minorHAnsi" w:eastAsia="Times New Roman" w:hAnsiTheme="minorHAnsi" w:cs="Arial"/>
                <w:color w:val="000000"/>
              </w:rPr>
            </w:pPr>
          </w:p>
        </w:tc>
      </w:tr>
      <w:tr w:rsidR="00304871" w:rsidRPr="00304871" w14:paraId="645AF3DA"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5165A40B"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Simona Jenka - podružnica Goriče</w:t>
            </w:r>
          </w:p>
        </w:tc>
        <w:tc>
          <w:tcPr>
            <w:tcW w:w="2126" w:type="dxa"/>
            <w:tcBorders>
              <w:top w:val="nil"/>
              <w:left w:val="nil"/>
              <w:bottom w:val="nil"/>
              <w:right w:val="nil"/>
            </w:tcBorders>
            <w:shd w:val="clear" w:color="auto" w:fill="auto"/>
            <w:noWrap/>
            <w:vAlign w:val="bottom"/>
            <w:hideMark/>
          </w:tcPr>
          <w:p w14:paraId="43530E5E" w14:textId="77777777" w:rsidR="00304871" w:rsidRPr="00304871" w:rsidRDefault="00304871" w:rsidP="00304871">
            <w:pPr>
              <w:rPr>
                <w:rFonts w:asciiTheme="minorHAnsi" w:eastAsia="Times New Roman" w:hAnsiTheme="minorHAnsi" w:cs="Arial"/>
                <w:color w:val="000000"/>
              </w:rPr>
            </w:pPr>
          </w:p>
        </w:tc>
      </w:tr>
      <w:tr w:rsidR="00304871" w:rsidRPr="00304871" w14:paraId="6021661A" w14:textId="77777777" w:rsidTr="003C3CFF">
        <w:trPr>
          <w:trHeight w:val="280"/>
        </w:trPr>
        <w:tc>
          <w:tcPr>
            <w:tcW w:w="1563" w:type="dxa"/>
            <w:tcBorders>
              <w:top w:val="nil"/>
              <w:left w:val="nil"/>
              <w:bottom w:val="nil"/>
              <w:right w:val="nil"/>
            </w:tcBorders>
            <w:shd w:val="clear" w:color="auto" w:fill="auto"/>
            <w:noWrap/>
            <w:vAlign w:val="bottom"/>
            <w:hideMark/>
          </w:tcPr>
          <w:p w14:paraId="1049EBE2"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7EEAEFF9"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1605307A" w14:textId="77777777" w:rsidR="00304871" w:rsidRPr="00304871" w:rsidRDefault="00304871" w:rsidP="00304871">
            <w:pPr>
              <w:rPr>
                <w:rFonts w:asciiTheme="minorHAnsi" w:eastAsia="Times New Roman" w:hAnsiTheme="minorHAnsi" w:cs="Arial"/>
                <w:color w:val="000000"/>
              </w:rPr>
            </w:pPr>
          </w:p>
        </w:tc>
      </w:tr>
      <w:tr w:rsidR="00304871" w:rsidRPr="00304871" w14:paraId="15BF5413"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C56CC9B" w14:textId="77777777" w:rsidR="00304871" w:rsidRPr="00304871" w:rsidRDefault="00304871" w:rsidP="00304871">
            <w:pPr>
              <w:jc w:val="cente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28F45C5B"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4187E740"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50C1B9FE"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8091DD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08:05</w:t>
            </w:r>
          </w:p>
        </w:tc>
        <w:tc>
          <w:tcPr>
            <w:tcW w:w="5398" w:type="dxa"/>
            <w:tcBorders>
              <w:top w:val="nil"/>
              <w:left w:val="nil"/>
              <w:bottom w:val="single" w:sz="4" w:space="0" w:color="auto"/>
              <w:right w:val="single" w:sz="4" w:space="0" w:color="auto"/>
            </w:tcBorders>
            <w:shd w:val="clear" w:color="auto" w:fill="auto"/>
            <w:noWrap/>
            <w:vAlign w:val="bottom"/>
            <w:hideMark/>
          </w:tcPr>
          <w:p w14:paraId="40CB93A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Golnik - Goriče</w:t>
            </w:r>
          </w:p>
        </w:tc>
        <w:tc>
          <w:tcPr>
            <w:tcW w:w="2126" w:type="dxa"/>
            <w:tcBorders>
              <w:top w:val="nil"/>
              <w:left w:val="nil"/>
              <w:bottom w:val="single" w:sz="4" w:space="0" w:color="auto"/>
              <w:right w:val="single" w:sz="4" w:space="0" w:color="auto"/>
            </w:tcBorders>
            <w:shd w:val="clear" w:color="auto" w:fill="auto"/>
            <w:noWrap/>
            <w:vAlign w:val="bottom"/>
            <w:hideMark/>
          </w:tcPr>
          <w:p w14:paraId="5CEB7A5A"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F420A86" w14:textId="77777777" w:rsidTr="003C3CFF">
        <w:trPr>
          <w:trHeight w:val="300"/>
        </w:trPr>
        <w:tc>
          <w:tcPr>
            <w:tcW w:w="1563" w:type="dxa"/>
            <w:tcBorders>
              <w:top w:val="nil"/>
              <w:left w:val="nil"/>
              <w:bottom w:val="nil"/>
              <w:right w:val="nil"/>
            </w:tcBorders>
            <w:shd w:val="clear" w:color="auto" w:fill="auto"/>
            <w:noWrap/>
            <w:vAlign w:val="bottom"/>
            <w:hideMark/>
          </w:tcPr>
          <w:p w14:paraId="3309234F"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009C65F8"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B008D86"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379989B"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A888B"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12:28</w:t>
            </w:r>
          </w:p>
        </w:tc>
        <w:tc>
          <w:tcPr>
            <w:tcW w:w="5398" w:type="dxa"/>
            <w:tcBorders>
              <w:top w:val="single" w:sz="4" w:space="0" w:color="auto"/>
              <w:left w:val="nil"/>
              <w:bottom w:val="single" w:sz="4" w:space="0" w:color="auto"/>
              <w:right w:val="single" w:sz="4" w:space="0" w:color="auto"/>
            </w:tcBorders>
            <w:shd w:val="clear" w:color="auto" w:fill="auto"/>
            <w:noWrap/>
            <w:vAlign w:val="bottom"/>
            <w:hideMark/>
          </w:tcPr>
          <w:p w14:paraId="2A74EDC3"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Goriče - Golnik</w:t>
            </w:r>
          </w:p>
        </w:tc>
        <w:tc>
          <w:tcPr>
            <w:tcW w:w="2126" w:type="dxa"/>
            <w:tcBorders>
              <w:top w:val="nil"/>
              <w:left w:val="nil"/>
              <w:bottom w:val="single" w:sz="4" w:space="0" w:color="auto"/>
              <w:right w:val="single" w:sz="4" w:space="0" w:color="auto"/>
            </w:tcBorders>
            <w:shd w:val="clear" w:color="auto" w:fill="auto"/>
            <w:noWrap/>
            <w:vAlign w:val="bottom"/>
            <w:hideMark/>
          </w:tcPr>
          <w:p w14:paraId="62D228F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C0B7AE7"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AE03571"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13:17</w:t>
            </w:r>
          </w:p>
        </w:tc>
        <w:tc>
          <w:tcPr>
            <w:tcW w:w="5398" w:type="dxa"/>
            <w:tcBorders>
              <w:top w:val="nil"/>
              <w:left w:val="nil"/>
              <w:bottom w:val="single" w:sz="4" w:space="0" w:color="auto"/>
              <w:right w:val="single" w:sz="4" w:space="0" w:color="auto"/>
            </w:tcBorders>
            <w:shd w:val="clear" w:color="auto" w:fill="auto"/>
            <w:noWrap/>
            <w:vAlign w:val="bottom"/>
            <w:hideMark/>
          </w:tcPr>
          <w:p w14:paraId="666F26A9"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Goriče - Golnik</w:t>
            </w:r>
          </w:p>
        </w:tc>
        <w:tc>
          <w:tcPr>
            <w:tcW w:w="2126" w:type="dxa"/>
            <w:tcBorders>
              <w:top w:val="nil"/>
              <w:left w:val="nil"/>
              <w:bottom w:val="single" w:sz="4" w:space="0" w:color="auto"/>
              <w:right w:val="single" w:sz="4" w:space="0" w:color="auto"/>
            </w:tcBorders>
            <w:shd w:val="clear" w:color="auto" w:fill="auto"/>
            <w:noWrap/>
            <w:vAlign w:val="bottom"/>
            <w:hideMark/>
          </w:tcPr>
          <w:p w14:paraId="512B0FD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57487AF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F76DAE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13:44</w:t>
            </w:r>
          </w:p>
        </w:tc>
        <w:tc>
          <w:tcPr>
            <w:tcW w:w="5398" w:type="dxa"/>
            <w:tcBorders>
              <w:top w:val="nil"/>
              <w:left w:val="nil"/>
              <w:bottom w:val="single" w:sz="4" w:space="0" w:color="auto"/>
              <w:right w:val="single" w:sz="4" w:space="0" w:color="auto"/>
            </w:tcBorders>
            <w:shd w:val="clear" w:color="auto" w:fill="auto"/>
            <w:noWrap/>
            <w:vAlign w:val="bottom"/>
            <w:hideMark/>
          </w:tcPr>
          <w:p w14:paraId="6DB92B88"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Goriče - Golnik</w:t>
            </w:r>
          </w:p>
        </w:tc>
        <w:tc>
          <w:tcPr>
            <w:tcW w:w="2126" w:type="dxa"/>
            <w:tcBorders>
              <w:top w:val="nil"/>
              <w:left w:val="nil"/>
              <w:bottom w:val="single" w:sz="4" w:space="0" w:color="auto"/>
              <w:right w:val="single" w:sz="4" w:space="0" w:color="auto"/>
            </w:tcBorders>
            <w:shd w:val="clear" w:color="auto" w:fill="auto"/>
            <w:noWrap/>
            <w:vAlign w:val="bottom"/>
            <w:hideMark/>
          </w:tcPr>
          <w:p w14:paraId="73C7E92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7F8546B9"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2A27B66"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14:44</w:t>
            </w:r>
          </w:p>
        </w:tc>
        <w:tc>
          <w:tcPr>
            <w:tcW w:w="5398" w:type="dxa"/>
            <w:tcBorders>
              <w:top w:val="nil"/>
              <w:left w:val="nil"/>
              <w:bottom w:val="single" w:sz="4" w:space="0" w:color="auto"/>
              <w:right w:val="single" w:sz="4" w:space="0" w:color="auto"/>
            </w:tcBorders>
            <w:shd w:val="clear" w:color="auto" w:fill="auto"/>
            <w:noWrap/>
            <w:vAlign w:val="bottom"/>
            <w:hideMark/>
          </w:tcPr>
          <w:p w14:paraId="7E64C2D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Goriče - Golnik</w:t>
            </w:r>
          </w:p>
        </w:tc>
        <w:tc>
          <w:tcPr>
            <w:tcW w:w="2126" w:type="dxa"/>
            <w:tcBorders>
              <w:top w:val="nil"/>
              <w:left w:val="nil"/>
              <w:bottom w:val="single" w:sz="4" w:space="0" w:color="auto"/>
              <w:right w:val="single" w:sz="4" w:space="0" w:color="auto"/>
            </w:tcBorders>
            <w:shd w:val="clear" w:color="auto" w:fill="auto"/>
            <w:noWrap/>
            <w:vAlign w:val="bottom"/>
            <w:hideMark/>
          </w:tcPr>
          <w:p w14:paraId="7A9349D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B174A06" w14:textId="77777777" w:rsidTr="003C3CFF">
        <w:trPr>
          <w:trHeight w:val="280"/>
        </w:trPr>
        <w:tc>
          <w:tcPr>
            <w:tcW w:w="1563" w:type="dxa"/>
            <w:tcBorders>
              <w:top w:val="nil"/>
              <w:left w:val="nil"/>
              <w:bottom w:val="nil"/>
              <w:right w:val="nil"/>
            </w:tcBorders>
            <w:shd w:val="clear" w:color="auto" w:fill="auto"/>
            <w:noWrap/>
            <w:vAlign w:val="bottom"/>
            <w:hideMark/>
          </w:tcPr>
          <w:p w14:paraId="36F72443"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4236FE53"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52C783C7" w14:textId="77777777" w:rsidR="00304871" w:rsidRPr="00304871" w:rsidRDefault="00304871" w:rsidP="00304871">
            <w:pPr>
              <w:rPr>
                <w:rFonts w:asciiTheme="minorHAnsi" w:eastAsia="Times New Roman" w:hAnsiTheme="minorHAnsi" w:cs="Arial"/>
                <w:color w:val="000000"/>
              </w:rPr>
            </w:pPr>
          </w:p>
        </w:tc>
      </w:tr>
    </w:tbl>
    <w:p w14:paraId="42C5FCBB" w14:textId="77777777" w:rsidR="00781B58" w:rsidRDefault="00781B58">
      <w:r>
        <w:br w:type="page"/>
      </w:r>
    </w:p>
    <w:tbl>
      <w:tblPr>
        <w:tblW w:w="9087" w:type="dxa"/>
        <w:tblInd w:w="93" w:type="dxa"/>
        <w:tblLayout w:type="fixed"/>
        <w:tblLook w:val="04A0" w:firstRow="1" w:lastRow="0" w:firstColumn="1" w:lastColumn="0" w:noHBand="0" w:noVBand="1"/>
      </w:tblPr>
      <w:tblGrid>
        <w:gridCol w:w="1563"/>
        <w:gridCol w:w="5398"/>
        <w:gridCol w:w="2126"/>
      </w:tblGrid>
      <w:tr w:rsidR="00304871" w:rsidRPr="00304871" w14:paraId="1686EDEC"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577FB520" w14:textId="3B122945"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lastRenderedPageBreak/>
              <w:t>Prevozi OŠ Predoslje</w:t>
            </w:r>
          </w:p>
        </w:tc>
        <w:tc>
          <w:tcPr>
            <w:tcW w:w="2126" w:type="dxa"/>
            <w:tcBorders>
              <w:top w:val="nil"/>
              <w:left w:val="nil"/>
              <w:bottom w:val="nil"/>
              <w:right w:val="nil"/>
            </w:tcBorders>
            <w:shd w:val="clear" w:color="auto" w:fill="auto"/>
            <w:noWrap/>
            <w:vAlign w:val="bottom"/>
            <w:hideMark/>
          </w:tcPr>
          <w:p w14:paraId="59546A82" w14:textId="77777777" w:rsidR="00304871" w:rsidRPr="00304871" w:rsidRDefault="00304871" w:rsidP="00304871">
            <w:pPr>
              <w:rPr>
                <w:rFonts w:asciiTheme="minorHAnsi" w:eastAsia="Times New Roman" w:hAnsiTheme="minorHAnsi" w:cs="Arial"/>
                <w:color w:val="000000"/>
              </w:rPr>
            </w:pPr>
          </w:p>
        </w:tc>
      </w:tr>
      <w:tr w:rsidR="00304871" w:rsidRPr="00304871" w14:paraId="2D32521F" w14:textId="77777777" w:rsidTr="003C3CFF">
        <w:trPr>
          <w:trHeight w:val="280"/>
        </w:trPr>
        <w:tc>
          <w:tcPr>
            <w:tcW w:w="1563" w:type="dxa"/>
            <w:tcBorders>
              <w:top w:val="nil"/>
              <w:left w:val="nil"/>
              <w:bottom w:val="nil"/>
              <w:right w:val="nil"/>
            </w:tcBorders>
            <w:shd w:val="clear" w:color="auto" w:fill="auto"/>
            <w:noWrap/>
            <w:vAlign w:val="bottom"/>
            <w:hideMark/>
          </w:tcPr>
          <w:p w14:paraId="51623167"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3F0E1EE0"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1BC344C7" w14:textId="77777777" w:rsidR="00304871" w:rsidRPr="00304871" w:rsidRDefault="00304871" w:rsidP="00304871">
            <w:pPr>
              <w:rPr>
                <w:rFonts w:asciiTheme="minorHAnsi" w:eastAsia="Times New Roman" w:hAnsiTheme="minorHAnsi" w:cs="Arial"/>
                <w:color w:val="000000"/>
              </w:rPr>
            </w:pPr>
          </w:p>
        </w:tc>
      </w:tr>
      <w:tr w:rsidR="00304871" w:rsidRPr="00304871" w14:paraId="38EAE632"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E854234"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5949C804"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7E8B167E"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313133D5"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268DE0E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07:24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BFA0ED5"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Britof Johanca - Predoslje Š</w:t>
            </w:r>
          </w:p>
        </w:tc>
        <w:tc>
          <w:tcPr>
            <w:tcW w:w="2126" w:type="dxa"/>
            <w:tcBorders>
              <w:top w:val="nil"/>
              <w:left w:val="nil"/>
              <w:bottom w:val="single" w:sz="4" w:space="0" w:color="auto"/>
              <w:right w:val="single" w:sz="4" w:space="0" w:color="auto"/>
            </w:tcBorders>
            <w:shd w:val="clear" w:color="auto" w:fill="auto"/>
            <w:noWrap/>
            <w:vAlign w:val="bottom"/>
            <w:hideMark/>
          </w:tcPr>
          <w:p w14:paraId="3317C018"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06E46BB8"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79E476C"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08:03</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E26DA4B"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Britof - Predoslje Š</w:t>
            </w:r>
          </w:p>
        </w:tc>
        <w:tc>
          <w:tcPr>
            <w:tcW w:w="2126" w:type="dxa"/>
            <w:tcBorders>
              <w:top w:val="nil"/>
              <w:left w:val="nil"/>
              <w:bottom w:val="single" w:sz="4" w:space="0" w:color="auto"/>
              <w:right w:val="single" w:sz="4" w:space="0" w:color="auto"/>
            </w:tcBorders>
            <w:shd w:val="clear" w:color="auto" w:fill="auto"/>
            <w:noWrap/>
            <w:vAlign w:val="bottom"/>
            <w:hideMark/>
          </w:tcPr>
          <w:p w14:paraId="539143D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63867AEB" w14:textId="77777777" w:rsidTr="003C3CFF">
        <w:trPr>
          <w:trHeight w:val="280"/>
        </w:trPr>
        <w:tc>
          <w:tcPr>
            <w:tcW w:w="1563" w:type="dxa"/>
            <w:tcBorders>
              <w:top w:val="nil"/>
              <w:left w:val="nil"/>
              <w:bottom w:val="nil"/>
              <w:right w:val="nil"/>
            </w:tcBorders>
            <w:shd w:val="clear" w:color="auto" w:fill="auto"/>
            <w:noWrap/>
            <w:vAlign w:val="bottom"/>
            <w:hideMark/>
          </w:tcPr>
          <w:p w14:paraId="040538CE"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760EAD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3C1DEFD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BCC2B24"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39268095"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07:12</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51FAD99"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Kokrica - Bobovek - Suha - Predoslje</w:t>
            </w:r>
          </w:p>
        </w:tc>
        <w:tc>
          <w:tcPr>
            <w:tcW w:w="2126" w:type="dxa"/>
            <w:tcBorders>
              <w:top w:val="nil"/>
              <w:left w:val="nil"/>
              <w:bottom w:val="single" w:sz="4" w:space="0" w:color="auto"/>
              <w:right w:val="single" w:sz="4" w:space="0" w:color="auto"/>
            </w:tcBorders>
            <w:shd w:val="clear" w:color="auto" w:fill="auto"/>
            <w:noWrap/>
            <w:vAlign w:val="bottom"/>
            <w:hideMark/>
          </w:tcPr>
          <w:p w14:paraId="7B53756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3BA848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29FD06D"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07:48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80BE952"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Kokrica - Bobovek - Suha - Predoslje</w:t>
            </w:r>
          </w:p>
        </w:tc>
        <w:tc>
          <w:tcPr>
            <w:tcW w:w="2126" w:type="dxa"/>
            <w:tcBorders>
              <w:top w:val="nil"/>
              <w:left w:val="nil"/>
              <w:bottom w:val="single" w:sz="4" w:space="0" w:color="auto"/>
              <w:right w:val="single" w:sz="4" w:space="0" w:color="auto"/>
            </w:tcBorders>
            <w:shd w:val="clear" w:color="auto" w:fill="auto"/>
            <w:noWrap/>
            <w:vAlign w:val="bottom"/>
            <w:hideMark/>
          </w:tcPr>
          <w:p w14:paraId="7C02D53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2C2BDBB" w14:textId="77777777" w:rsidTr="003C3CFF">
        <w:trPr>
          <w:trHeight w:val="300"/>
        </w:trPr>
        <w:tc>
          <w:tcPr>
            <w:tcW w:w="1563" w:type="dxa"/>
            <w:tcBorders>
              <w:top w:val="nil"/>
              <w:left w:val="nil"/>
              <w:bottom w:val="nil"/>
              <w:right w:val="nil"/>
            </w:tcBorders>
            <w:shd w:val="clear" w:color="auto" w:fill="auto"/>
            <w:noWrap/>
            <w:vAlign w:val="bottom"/>
            <w:hideMark/>
          </w:tcPr>
          <w:p w14:paraId="757A4DDC" w14:textId="77777777" w:rsidR="00304871" w:rsidRPr="00304871" w:rsidRDefault="00304871" w:rsidP="00304871">
            <w:pPr>
              <w:jc w:val="center"/>
              <w:rPr>
                <w:rFonts w:asciiTheme="minorHAnsi" w:eastAsia="Times New Roman" w:hAnsiTheme="minorHAnsi" w:cs="Arial"/>
                <w:b/>
                <w:bCs/>
                <w:sz w:val="24"/>
                <w:szCs w:val="24"/>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009DA91"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4512F16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9CF1F6B"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03F557D9"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11:54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637DA0D"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xml:space="preserve">Predoslje Š - Britof </w:t>
            </w:r>
          </w:p>
        </w:tc>
        <w:tc>
          <w:tcPr>
            <w:tcW w:w="2126" w:type="dxa"/>
            <w:tcBorders>
              <w:top w:val="nil"/>
              <w:left w:val="nil"/>
              <w:bottom w:val="single" w:sz="4" w:space="0" w:color="auto"/>
              <w:right w:val="single" w:sz="4" w:space="0" w:color="auto"/>
            </w:tcBorders>
            <w:shd w:val="clear" w:color="auto" w:fill="auto"/>
            <w:noWrap/>
            <w:vAlign w:val="bottom"/>
            <w:hideMark/>
          </w:tcPr>
          <w:p w14:paraId="57B51AB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20A4341"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9F54181"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12:58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0DEF8C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Predoslje Š - Britof</w:t>
            </w:r>
          </w:p>
        </w:tc>
        <w:tc>
          <w:tcPr>
            <w:tcW w:w="2126" w:type="dxa"/>
            <w:tcBorders>
              <w:top w:val="nil"/>
              <w:left w:val="nil"/>
              <w:bottom w:val="single" w:sz="4" w:space="0" w:color="auto"/>
              <w:right w:val="single" w:sz="4" w:space="0" w:color="auto"/>
            </w:tcBorders>
            <w:shd w:val="clear" w:color="auto" w:fill="auto"/>
            <w:noWrap/>
            <w:vAlign w:val="bottom"/>
            <w:hideMark/>
          </w:tcPr>
          <w:p w14:paraId="14FBFC4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2D30C75"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EC2DA11"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13:54</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1434CCFE"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Predoslje Š - Britof</w:t>
            </w:r>
          </w:p>
        </w:tc>
        <w:tc>
          <w:tcPr>
            <w:tcW w:w="2126" w:type="dxa"/>
            <w:tcBorders>
              <w:top w:val="nil"/>
              <w:left w:val="nil"/>
              <w:bottom w:val="single" w:sz="4" w:space="0" w:color="auto"/>
              <w:right w:val="single" w:sz="4" w:space="0" w:color="auto"/>
            </w:tcBorders>
            <w:shd w:val="clear" w:color="auto" w:fill="auto"/>
            <w:noWrap/>
            <w:vAlign w:val="bottom"/>
            <w:hideMark/>
          </w:tcPr>
          <w:p w14:paraId="48A8E7D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5A853BB"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591A6D1"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14:58</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FB9703F"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Predoslje Š - Britof</w:t>
            </w:r>
          </w:p>
        </w:tc>
        <w:tc>
          <w:tcPr>
            <w:tcW w:w="2126" w:type="dxa"/>
            <w:tcBorders>
              <w:top w:val="nil"/>
              <w:left w:val="nil"/>
              <w:bottom w:val="single" w:sz="4" w:space="0" w:color="auto"/>
              <w:right w:val="single" w:sz="4" w:space="0" w:color="auto"/>
            </w:tcBorders>
            <w:shd w:val="clear" w:color="auto" w:fill="auto"/>
            <w:noWrap/>
            <w:vAlign w:val="bottom"/>
            <w:hideMark/>
          </w:tcPr>
          <w:p w14:paraId="0814164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208B024" w14:textId="77777777" w:rsidTr="003C3CFF">
        <w:trPr>
          <w:trHeight w:val="300"/>
        </w:trPr>
        <w:tc>
          <w:tcPr>
            <w:tcW w:w="1563" w:type="dxa"/>
            <w:tcBorders>
              <w:top w:val="nil"/>
              <w:left w:val="nil"/>
              <w:bottom w:val="nil"/>
              <w:right w:val="nil"/>
            </w:tcBorders>
            <w:shd w:val="clear" w:color="auto" w:fill="auto"/>
            <w:noWrap/>
            <w:vAlign w:val="bottom"/>
            <w:hideMark/>
          </w:tcPr>
          <w:p w14:paraId="25A0D28D" w14:textId="77777777" w:rsidR="00304871" w:rsidRPr="00304871" w:rsidRDefault="00304871" w:rsidP="00304871">
            <w:pPr>
              <w:jc w:val="center"/>
              <w:rPr>
                <w:rFonts w:asciiTheme="minorHAnsi" w:eastAsia="Times New Roman" w:hAnsiTheme="minorHAnsi" w:cs="Arial"/>
                <w:sz w:val="24"/>
                <w:szCs w:val="24"/>
              </w:rPr>
            </w:pP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5BA25BE"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 </w:t>
            </w:r>
          </w:p>
        </w:tc>
        <w:tc>
          <w:tcPr>
            <w:tcW w:w="2126" w:type="dxa"/>
            <w:tcBorders>
              <w:top w:val="nil"/>
              <w:left w:val="nil"/>
              <w:bottom w:val="single" w:sz="4" w:space="0" w:color="auto"/>
              <w:right w:val="single" w:sz="4" w:space="0" w:color="auto"/>
            </w:tcBorders>
            <w:shd w:val="clear" w:color="auto" w:fill="auto"/>
            <w:noWrap/>
            <w:vAlign w:val="bottom"/>
            <w:hideMark/>
          </w:tcPr>
          <w:p w14:paraId="7146BE8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FDB5672" w14:textId="77777777" w:rsidTr="003C3CFF">
        <w:trPr>
          <w:trHeight w:val="300"/>
        </w:trPr>
        <w:tc>
          <w:tcPr>
            <w:tcW w:w="1563" w:type="dxa"/>
            <w:tcBorders>
              <w:top w:val="single" w:sz="4" w:space="0" w:color="auto"/>
              <w:left w:val="single" w:sz="4" w:space="0" w:color="auto"/>
              <w:bottom w:val="single" w:sz="4" w:space="0" w:color="auto"/>
              <w:right w:val="nil"/>
            </w:tcBorders>
            <w:shd w:val="clear" w:color="auto" w:fill="auto"/>
            <w:noWrap/>
            <w:vAlign w:val="bottom"/>
            <w:hideMark/>
          </w:tcPr>
          <w:p w14:paraId="625A203B"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12:27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3693586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4DB2CFD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055E67F"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C90453A"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12:57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45BCBEE7"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74F46F1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438405A"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5A7871C6"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13:27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59B19863"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0D2FF78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0DD78E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D0980A7" w14:textId="77777777" w:rsidR="00304871" w:rsidRPr="00304871" w:rsidRDefault="00304871" w:rsidP="00304871">
            <w:pPr>
              <w:jc w:val="center"/>
              <w:rPr>
                <w:rFonts w:asciiTheme="minorHAnsi" w:eastAsia="Times New Roman" w:hAnsiTheme="minorHAnsi" w:cs="Arial"/>
                <w:sz w:val="24"/>
                <w:szCs w:val="24"/>
              </w:rPr>
            </w:pPr>
            <w:r w:rsidRPr="00304871">
              <w:rPr>
                <w:rFonts w:asciiTheme="minorHAnsi" w:eastAsia="Times New Roman" w:hAnsiTheme="minorHAnsi" w:cs="Arial"/>
                <w:sz w:val="24"/>
                <w:szCs w:val="24"/>
              </w:rPr>
              <w:t>13:57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70997D3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4B651B8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1F1B97E"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4B735F73"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14:27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2421A775"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3A21E8E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861AAC3" w14:textId="77777777" w:rsidTr="003C3CFF">
        <w:trPr>
          <w:trHeight w:val="300"/>
        </w:trPr>
        <w:tc>
          <w:tcPr>
            <w:tcW w:w="1563" w:type="dxa"/>
            <w:tcBorders>
              <w:top w:val="nil"/>
              <w:left w:val="single" w:sz="4" w:space="0" w:color="auto"/>
              <w:bottom w:val="single" w:sz="4" w:space="0" w:color="auto"/>
              <w:right w:val="nil"/>
            </w:tcBorders>
            <w:shd w:val="clear" w:color="auto" w:fill="auto"/>
            <w:noWrap/>
            <w:vAlign w:val="bottom"/>
            <w:hideMark/>
          </w:tcPr>
          <w:p w14:paraId="7165F81A" w14:textId="77777777" w:rsidR="00304871" w:rsidRPr="00304871" w:rsidRDefault="00304871" w:rsidP="00304871">
            <w:pPr>
              <w:jc w:val="cente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14:57</w:t>
            </w:r>
          </w:p>
        </w:tc>
        <w:tc>
          <w:tcPr>
            <w:tcW w:w="5398" w:type="dxa"/>
            <w:tcBorders>
              <w:top w:val="nil"/>
              <w:left w:val="single" w:sz="4" w:space="0" w:color="auto"/>
              <w:bottom w:val="single" w:sz="4" w:space="0" w:color="auto"/>
              <w:right w:val="single" w:sz="4" w:space="0" w:color="auto"/>
            </w:tcBorders>
            <w:shd w:val="clear" w:color="auto" w:fill="auto"/>
            <w:noWrap/>
            <w:vAlign w:val="bottom"/>
            <w:hideMark/>
          </w:tcPr>
          <w:p w14:paraId="6FEBFBC6" w14:textId="77777777" w:rsidR="00304871" w:rsidRPr="00304871" w:rsidRDefault="00304871" w:rsidP="00304871">
            <w:pPr>
              <w:rPr>
                <w:rFonts w:asciiTheme="minorHAnsi" w:eastAsia="Times New Roman" w:hAnsiTheme="minorHAnsi" w:cs="Arial"/>
                <w:color w:val="000000"/>
                <w:sz w:val="24"/>
                <w:szCs w:val="24"/>
              </w:rPr>
            </w:pPr>
            <w:r w:rsidRPr="00304871">
              <w:rPr>
                <w:rFonts w:asciiTheme="minorHAnsi" w:eastAsia="Times New Roman" w:hAnsiTheme="minorHAnsi" w:cs="Arial"/>
                <w:color w:val="000000"/>
                <w:sz w:val="24"/>
                <w:szCs w:val="24"/>
              </w:rPr>
              <w:t>Predoslje Š - Suha - Bobovek - Kokrica</w:t>
            </w:r>
          </w:p>
        </w:tc>
        <w:tc>
          <w:tcPr>
            <w:tcW w:w="2126" w:type="dxa"/>
            <w:tcBorders>
              <w:top w:val="nil"/>
              <w:left w:val="nil"/>
              <w:bottom w:val="single" w:sz="4" w:space="0" w:color="auto"/>
              <w:right w:val="single" w:sz="4" w:space="0" w:color="auto"/>
            </w:tcBorders>
            <w:shd w:val="clear" w:color="auto" w:fill="auto"/>
            <w:noWrap/>
            <w:vAlign w:val="bottom"/>
            <w:hideMark/>
          </w:tcPr>
          <w:p w14:paraId="4B26BE5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99A46C6" w14:textId="77777777" w:rsidTr="003C3CFF">
        <w:trPr>
          <w:trHeight w:val="280"/>
        </w:trPr>
        <w:tc>
          <w:tcPr>
            <w:tcW w:w="1563" w:type="dxa"/>
            <w:tcBorders>
              <w:top w:val="nil"/>
              <w:left w:val="nil"/>
              <w:bottom w:val="nil"/>
              <w:right w:val="nil"/>
            </w:tcBorders>
            <w:shd w:val="clear" w:color="auto" w:fill="auto"/>
            <w:noWrap/>
            <w:vAlign w:val="bottom"/>
            <w:hideMark/>
          </w:tcPr>
          <w:p w14:paraId="45E0BE6D"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59F62F4B"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548125F7" w14:textId="77777777" w:rsidR="00304871" w:rsidRPr="00304871" w:rsidRDefault="00304871" w:rsidP="00304871">
            <w:pPr>
              <w:rPr>
                <w:rFonts w:asciiTheme="minorHAnsi" w:eastAsia="Times New Roman" w:hAnsiTheme="minorHAnsi" w:cs="Arial"/>
                <w:color w:val="000000"/>
              </w:rPr>
            </w:pPr>
          </w:p>
        </w:tc>
      </w:tr>
      <w:tr w:rsidR="00304871" w:rsidRPr="00304871" w14:paraId="06EDFF1C"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2E9A162A"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Prevozi OŠ Franceta Prešerna</w:t>
            </w:r>
          </w:p>
        </w:tc>
        <w:tc>
          <w:tcPr>
            <w:tcW w:w="2126" w:type="dxa"/>
            <w:tcBorders>
              <w:top w:val="nil"/>
              <w:left w:val="nil"/>
              <w:bottom w:val="nil"/>
              <w:right w:val="nil"/>
            </w:tcBorders>
            <w:shd w:val="clear" w:color="auto" w:fill="auto"/>
            <w:noWrap/>
            <w:vAlign w:val="bottom"/>
            <w:hideMark/>
          </w:tcPr>
          <w:p w14:paraId="68510307" w14:textId="77777777" w:rsidR="00304871" w:rsidRPr="00304871" w:rsidRDefault="00304871" w:rsidP="00304871">
            <w:pPr>
              <w:rPr>
                <w:rFonts w:asciiTheme="minorHAnsi" w:eastAsia="Times New Roman" w:hAnsiTheme="minorHAnsi" w:cs="Arial"/>
                <w:color w:val="000000"/>
              </w:rPr>
            </w:pPr>
          </w:p>
        </w:tc>
      </w:tr>
      <w:tr w:rsidR="00304871" w:rsidRPr="00304871" w14:paraId="2F45F332" w14:textId="77777777" w:rsidTr="003C3CFF">
        <w:trPr>
          <w:trHeight w:val="280"/>
        </w:trPr>
        <w:tc>
          <w:tcPr>
            <w:tcW w:w="1563" w:type="dxa"/>
            <w:tcBorders>
              <w:top w:val="nil"/>
              <w:left w:val="nil"/>
              <w:bottom w:val="nil"/>
              <w:right w:val="nil"/>
            </w:tcBorders>
            <w:shd w:val="clear" w:color="auto" w:fill="auto"/>
            <w:noWrap/>
            <w:vAlign w:val="bottom"/>
            <w:hideMark/>
          </w:tcPr>
          <w:p w14:paraId="7360874C"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59335C4E"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2268F32E" w14:textId="77777777" w:rsidR="00304871" w:rsidRPr="00304871" w:rsidRDefault="00304871" w:rsidP="00304871">
            <w:pPr>
              <w:rPr>
                <w:rFonts w:asciiTheme="minorHAnsi" w:eastAsia="Times New Roman" w:hAnsiTheme="minorHAnsi" w:cs="Arial"/>
                <w:color w:val="000000"/>
              </w:rPr>
            </w:pPr>
          </w:p>
        </w:tc>
      </w:tr>
      <w:tr w:rsidR="00304871" w:rsidRPr="00304871" w14:paraId="3CEC7469"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98F8395" w14:textId="77777777" w:rsidR="00304871" w:rsidRPr="00304871" w:rsidRDefault="00304871" w:rsidP="00304871">
            <w:pPr>
              <w:jc w:val="cente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Čas odhoda</w:t>
            </w:r>
          </w:p>
        </w:tc>
        <w:tc>
          <w:tcPr>
            <w:tcW w:w="5398" w:type="dxa"/>
            <w:tcBorders>
              <w:top w:val="single" w:sz="4" w:space="0" w:color="auto"/>
              <w:left w:val="nil"/>
              <w:bottom w:val="single" w:sz="4" w:space="0" w:color="auto"/>
              <w:right w:val="nil"/>
            </w:tcBorders>
            <w:shd w:val="clear" w:color="000000" w:fill="D9E1F2"/>
            <w:noWrap/>
            <w:vAlign w:val="bottom"/>
            <w:hideMark/>
          </w:tcPr>
          <w:p w14:paraId="01B7AA5F"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Relacija</w:t>
            </w:r>
          </w:p>
        </w:tc>
        <w:tc>
          <w:tcPr>
            <w:tcW w:w="2126"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7E0FBDAC"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65B0CC15"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63AB38A"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06:49</w:t>
            </w:r>
          </w:p>
        </w:tc>
        <w:tc>
          <w:tcPr>
            <w:tcW w:w="5398" w:type="dxa"/>
            <w:tcBorders>
              <w:top w:val="nil"/>
              <w:left w:val="nil"/>
              <w:bottom w:val="single" w:sz="4" w:space="0" w:color="auto"/>
              <w:right w:val="single" w:sz="4" w:space="0" w:color="auto"/>
            </w:tcBorders>
            <w:shd w:val="clear" w:color="auto" w:fill="auto"/>
            <w:noWrap/>
            <w:vAlign w:val="bottom"/>
            <w:hideMark/>
          </w:tcPr>
          <w:p w14:paraId="2506955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Struževo - Kranj ZD</w:t>
            </w:r>
          </w:p>
        </w:tc>
        <w:tc>
          <w:tcPr>
            <w:tcW w:w="2126" w:type="dxa"/>
            <w:tcBorders>
              <w:top w:val="nil"/>
              <w:left w:val="nil"/>
              <w:bottom w:val="single" w:sz="4" w:space="0" w:color="auto"/>
              <w:right w:val="single" w:sz="4" w:space="0" w:color="auto"/>
            </w:tcBorders>
            <w:shd w:val="clear" w:color="auto" w:fill="auto"/>
            <w:noWrap/>
            <w:vAlign w:val="bottom"/>
            <w:hideMark/>
          </w:tcPr>
          <w:p w14:paraId="089C0D24"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EE21BB1"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A922FB3"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08:00</w:t>
            </w:r>
          </w:p>
        </w:tc>
        <w:tc>
          <w:tcPr>
            <w:tcW w:w="5398" w:type="dxa"/>
            <w:tcBorders>
              <w:top w:val="nil"/>
              <w:left w:val="nil"/>
              <w:bottom w:val="single" w:sz="4" w:space="0" w:color="auto"/>
              <w:right w:val="single" w:sz="4" w:space="0" w:color="auto"/>
            </w:tcBorders>
            <w:shd w:val="clear" w:color="auto" w:fill="auto"/>
            <w:noWrap/>
            <w:vAlign w:val="bottom"/>
            <w:hideMark/>
          </w:tcPr>
          <w:p w14:paraId="653CB95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Struževo - Kranj ZD</w:t>
            </w:r>
          </w:p>
        </w:tc>
        <w:tc>
          <w:tcPr>
            <w:tcW w:w="2126" w:type="dxa"/>
            <w:tcBorders>
              <w:top w:val="nil"/>
              <w:left w:val="nil"/>
              <w:bottom w:val="single" w:sz="4" w:space="0" w:color="auto"/>
              <w:right w:val="single" w:sz="4" w:space="0" w:color="auto"/>
            </w:tcBorders>
            <w:shd w:val="clear" w:color="auto" w:fill="auto"/>
            <w:noWrap/>
            <w:vAlign w:val="bottom"/>
            <w:hideMark/>
          </w:tcPr>
          <w:p w14:paraId="659F6492"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2CEED77D"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34D294C"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08:50</w:t>
            </w:r>
          </w:p>
        </w:tc>
        <w:tc>
          <w:tcPr>
            <w:tcW w:w="5398" w:type="dxa"/>
            <w:tcBorders>
              <w:top w:val="nil"/>
              <w:left w:val="nil"/>
              <w:bottom w:val="single" w:sz="4" w:space="0" w:color="auto"/>
              <w:right w:val="single" w:sz="4" w:space="0" w:color="auto"/>
            </w:tcBorders>
            <w:shd w:val="clear" w:color="auto" w:fill="auto"/>
            <w:noWrap/>
            <w:vAlign w:val="bottom"/>
            <w:hideMark/>
          </w:tcPr>
          <w:p w14:paraId="323613D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Struževo - Kranj ZD</w:t>
            </w:r>
          </w:p>
        </w:tc>
        <w:tc>
          <w:tcPr>
            <w:tcW w:w="2126" w:type="dxa"/>
            <w:tcBorders>
              <w:top w:val="nil"/>
              <w:left w:val="nil"/>
              <w:bottom w:val="single" w:sz="4" w:space="0" w:color="auto"/>
              <w:right w:val="single" w:sz="4" w:space="0" w:color="auto"/>
            </w:tcBorders>
            <w:shd w:val="clear" w:color="auto" w:fill="auto"/>
            <w:noWrap/>
            <w:vAlign w:val="bottom"/>
            <w:hideMark/>
          </w:tcPr>
          <w:p w14:paraId="5FA3E0A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80A775B"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1CDA84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29BEA6A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20B56B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4B5C8CF"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491C5D6"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06:54</w:t>
            </w:r>
          </w:p>
        </w:tc>
        <w:tc>
          <w:tcPr>
            <w:tcW w:w="5398" w:type="dxa"/>
            <w:tcBorders>
              <w:top w:val="nil"/>
              <w:left w:val="nil"/>
              <w:bottom w:val="single" w:sz="4" w:space="0" w:color="auto"/>
              <w:right w:val="single" w:sz="4" w:space="0" w:color="auto"/>
            </w:tcBorders>
            <w:shd w:val="clear" w:color="auto" w:fill="auto"/>
            <w:noWrap/>
            <w:vAlign w:val="bottom"/>
            <w:hideMark/>
          </w:tcPr>
          <w:p w14:paraId="075F6C2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Srakovlje - Mlaka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72C5AE1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AA6411E"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CE57640"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07:54</w:t>
            </w:r>
          </w:p>
        </w:tc>
        <w:tc>
          <w:tcPr>
            <w:tcW w:w="5398" w:type="dxa"/>
            <w:tcBorders>
              <w:top w:val="nil"/>
              <w:left w:val="nil"/>
              <w:bottom w:val="single" w:sz="4" w:space="0" w:color="auto"/>
              <w:right w:val="single" w:sz="4" w:space="0" w:color="auto"/>
            </w:tcBorders>
            <w:shd w:val="clear" w:color="auto" w:fill="auto"/>
            <w:noWrap/>
            <w:vAlign w:val="bottom"/>
            <w:hideMark/>
          </w:tcPr>
          <w:p w14:paraId="39F6794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Srakovlje - Mlaka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3F974E5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F858E4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71CF4FD"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08:24</w:t>
            </w:r>
          </w:p>
        </w:tc>
        <w:tc>
          <w:tcPr>
            <w:tcW w:w="5398" w:type="dxa"/>
            <w:tcBorders>
              <w:top w:val="nil"/>
              <w:left w:val="nil"/>
              <w:bottom w:val="single" w:sz="4" w:space="0" w:color="auto"/>
              <w:right w:val="single" w:sz="4" w:space="0" w:color="auto"/>
            </w:tcBorders>
            <w:shd w:val="clear" w:color="auto" w:fill="auto"/>
            <w:noWrap/>
            <w:vAlign w:val="bottom"/>
            <w:hideMark/>
          </w:tcPr>
          <w:p w14:paraId="3CEF66A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Srakovlje - Mlaka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4740E45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408E7AE"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1AF8F4F"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09:24</w:t>
            </w:r>
          </w:p>
        </w:tc>
        <w:tc>
          <w:tcPr>
            <w:tcW w:w="5398" w:type="dxa"/>
            <w:tcBorders>
              <w:top w:val="nil"/>
              <w:left w:val="nil"/>
              <w:bottom w:val="single" w:sz="4" w:space="0" w:color="auto"/>
              <w:right w:val="single" w:sz="4" w:space="0" w:color="auto"/>
            </w:tcBorders>
            <w:shd w:val="clear" w:color="auto" w:fill="auto"/>
            <w:noWrap/>
            <w:vAlign w:val="bottom"/>
            <w:hideMark/>
          </w:tcPr>
          <w:p w14:paraId="2719A3E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Srakovlje - Mlaka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1DB2162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84DE17F"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4ACCE4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24738D3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7FFD024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6ECB9E0"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ED08E7E"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07:10</w:t>
            </w:r>
          </w:p>
        </w:tc>
        <w:tc>
          <w:tcPr>
            <w:tcW w:w="5398" w:type="dxa"/>
            <w:tcBorders>
              <w:top w:val="nil"/>
              <w:left w:val="nil"/>
              <w:bottom w:val="single" w:sz="4" w:space="0" w:color="auto"/>
              <w:right w:val="single" w:sz="4" w:space="0" w:color="auto"/>
            </w:tcBorders>
            <w:shd w:val="clear" w:color="auto" w:fill="auto"/>
            <w:noWrap/>
            <w:vAlign w:val="bottom"/>
            <w:hideMark/>
          </w:tcPr>
          <w:p w14:paraId="31F74AF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Tatinec vas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7702F13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7A3D9D6"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2A399A0"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08:04</w:t>
            </w:r>
          </w:p>
        </w:tc>
        <w:tc>
          <w:tcPr>
            <w:tcW w:w="5398" w:type="dxa"/>
            <w:tcBorders>
              <w:top w:val="nil"/>
              <w:left w:val="nil"/>
              <w:bottom w:val="single" w:sz="4" w:space="0" w:color="auto"/>
              <w:right w:val="single" w:sz="4" w:space="0" w:color="auto"/>
            </w:tcBorders>
            <w:shd w:val="clear" w:color="auto" w:fill="auto"/>
            <w:noWrap/>
            <w:vAlign w:val="bottom"/>
            <w:hideMark/>
          </w:tcPr>
          <w:p w14:paraId="59493B0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Tatinec vas - Kranj Gorenjska Oblačila</w:t>
            </w:r>
          </w:p>
        </w:tc>
        <w:tc>
          <w:tcPr>
            <w:tcW w:w="2126" w:type="dxa"/>
            <w:tcBorders>
              <w:top w:val="nil"/>
              <w:left w:val="nil"/>
              <w:bottom w:val="single" w:sz="4" w:space="0" w:color="auto"/>
              <w:right w:val="single" w:sz="4" w:space="0" w:color="auto"/>
            </w:tcBorders>
            <w:shd w:val="clear" w:color="auto" w:fill="auto"/>
            <w:noWrap/>
            <w:vAlign w:val="bottom"/>
            <w:hideMark/>
          </w:tcPr>
          <w:p w14:paraId="696A8CA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FCC1FF8"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3E8AC6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302BA89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5EF7E4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780202F"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4F32D14"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07:45</w:t>
            </w:r>
          </w:p>
        </w:tc>
        <w:tc>
          <w:tcPr>
            <w:tcW w:w="5398" w:type="dxa"/>
            <w:tcBorders>
              <w:top w:val="nil"/>
              <w:left w:val="nil"/>
              <w:bottom w:val="single" w:sz="4" w:space="0" w:color="auto"/>
              <w:right w:val="single" w:sz="4" w:space="0" w:color="auto"/>
            </w:tcBorders>
            <w:shd w:val="clear" w:color="auto" w:fill="auto"/>
            <w:noWrap/>
            <w:vAlign w:val="bottom"/>
            <w:hideMark/>
          </w:tcPr>
          <w:p w14:paraId="30155D1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Kokrica PŠ</w:t>
            </w:r>
          </w:p>
        </w:tc>
        <w:tc>
          <w:tcPr>
            <w:tcW w:w="2126" w:type="dxa"/>
            <w:tcBorders>
              <w:top w:val="nil"/>
              <w:left w:val="nil"/>
              <w:bottom w:val="single" w:sz="4" w:space="0" w:color="auto"/>
              <w:right w:val="single" w:sz="4" w:space="0" w:color="auto"/>
            </w:tcBorders>
            <w:shd w:val="clear" w:color="auto" w:fill="auto"/>
            <w:noWrap/>
            <w:vAlign w:val="bottom"/>
            <w:hideMark/>
          </w:tcPr>
          <w:p w14:paraId="3EA1FD5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38EF872"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95F8C6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219A49C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370C07A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9EF96A7"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EDE18A2"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12:00</w:t>
            </w:r>
          </w:p>
        </w:tc>
        <w:tc>
          <w:tcPr>
            <w:tcW w:w="5398" w:type="dxa"/>
            <w:tcBorders>
              <w:top w:val="nil"/>
              <w:left w:val="nil"/>
              <w:bottom w:val="single" w:sz="4" w:space="0" w:color="auto"/>
              <w:right w:val="single" w:sz="4" w:space="0" w:color="auto"/>
            </w:tcBorders>
            <w:shd w:val="clear" w:color="auto" w:fill="auto"/>
            <w:noWrap/>
            <w:vAlign w:val="bottom"/>
            <w:hideMark/>
          </w:tcPr>
          <w:p w14:paraId="2963FC4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Struževo</w:t>
            </w:r>
          </w:p>
        </w:tc>
        <w:tc>
          <w:tcPr>
            <w:tcW w:w="2126" w:type="dxa"/>
            <w:tcBorders>
              <w:top w:val="nil"/>
              <w:left w:val="nil"/>
              <w:bottom w:val="single" w:sz="4" w:space="0" w:color="auto"/>
              <w:right w:val="single" w:sz="4" w:space="0" w:color="auto"/>
            </w:tcBorders>
            <w:shd w:val="clear" w:color="auto" w:fill="auto"/>
            <w:noWrap/>
            <w:vAlign w:val="bottom"/>
            <w:hideMark/>
          </w:tcPr>
          <w:p w14:paraId="7BD232B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D7DB130"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773634E"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12:30</w:t>
            </w:r>
          </w:p>
        </w:tc>
        <w:tc>
          <w:tcPr>
            <w:tcW w:w="5398" w:type="dxa"/>
            <w:tcBorders>
              <w:top w:val="nil"/>
              <w:left w:val="nil"/>
              <w:bottom w:val="single" w:sz="4" w:space="0" w:color="auto"/>
              <w:right w:val="single" w:sz="4" w:space="0" w:color="auto"/>
            </w:tcBorders>
            <w:shd w:val="clear" w:color="auto" w:fill="auto"/>
            <w:noWrap/>
            <w:vAlign w:val="bottom"/>
            <w:hideMark/>
          </w:tcPr>
          <w:p w14:paraId="70B56A9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Struževo</w:t>
            </w:r>
          </w:p>
        </w:tc>
        <w:tc>
          <w:tcPr>
            <w:tcW w:w="2126" w:type="dxa"/>
            <w:tcBorders>
              <w:top w:val="nil"/>
              <w:left w:val="nil"/>
              <w:bottom w:val="single" w:sz="4" w:space="0" w:color="auto"/>
              <w:right w:val="single" w:sz="4" w:space="0" w:color="auto"/>
            </w:tcBorders>
            <w:shd w:val="clear" w:color="auto" w:fill="auto"/>
            <w:noWrap/>
            <w:vAlign w:val="bottom"/>
            <w:hideMark/>
          </w:tcPr>
          <w:p w14:paraId="7AC833F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FAFD89C"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A037C65"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13:03</w:t>
            </w:r>
          </w:p>
        </w:tc>
        <w:tc>
          <w:tcPr>
            <w:tcW w:w="5398" w:type="dxa"/>
            <w:tcBorders>
              <w:top w:val="nil"/>
              <w:left w:val="nil"/>
              <w:bottom w:val="single" w:sz="4" w:space="0" w:color="auto"/>
              <w:right w:val="single" w:sz="4" w:space="0" w:color="auto"/>
            </w:tcBorders>
            <w:shd w:val="clear" w:color="auto" w:fill="auto"/>
            <w:noWrap/>
            <w:vAlign w:val="bottom"/>
            <w:hideMark/>
          </w:tcPr>
          <w:p w14:paraId="42C7EF3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Struževo</w:t>
            </w:r>
          </w:p>
        </w:tc>
        <w:tc>
          <w:tcPr>
            <w:tcW w:w="2126" w:type="dxa"/>
            <w:tcBorders>
              <w:top w:val="nil"/>
              <w:left w:val="nil"/>
              <w:bottom w:val="single" w:sz="4" w:space="0" w:color="auto"/>
              <w:right w:val="single" w:sz="4" w:space="0" w:color="auto"/>
            </w:tcBorders>
            <w:shd w:val="clear" w:color="auto" w:fill="auto"/>
            <w:noWrap/>
            <w:vAlign w:val="bottom"/>
            <w:hideMark/>
          </w:tcPr>
          <w:p w14:paraId="0B3086C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58F8945"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815C1B8"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14:03</w:t>
            </w:r>
          </w:p>
        </w:tc>
        <w:tc>
          <w:tcPr>
            <w:tcW w:w="5398" w:type="dxa"/>
            <w:tcBorders>
              <w:top w:val="nil"/>
              <w:left w:val="nil"/>
              <w:bottom w:val="single" w:sz="4" w:space="0" w:color="auto"/>
              <w:right w:val="single" w:sz="4" w:space="0" w:color="auto"/>
            </w:tcBorders>
            <w:shd w:val="clear" w:color="auto" w:fill="auto"/>
            <w:noWrap/>
            <w:vAlign w:val="bottom"/>
            <w:hideMark/>
          </w:tcPr>
          <w:p w14:paraId="75B5A30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Struževo</w:t>
            </w:r>
          </w:p>
        </w:tc>
        <w:tc>
          <w:tcPr>
            <w:tcW w:w="2126" w:type="dxa"/>
            <w:tcBorders>
              <w:top w:val="nil"/>
              <w:left w:val="nil"/>
              <w:bottom w:val="single" w:sz="4" w:space="0" w:color="auto"/>
              <w:right w:val="single" w:sz="4" w:space="0" w:color="auto"/>
            </w:tcBorders>
            <w:shd w:val="clear" w:color="auto" w:fill="auto"/>
            <w:noWrap/>
            <w:vAlign w:val="bottom"/>
            <w:hideMark/>
          </w:tcPr>
          <w:p w14:paraId="543B649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6C658C3"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E91D250"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15:17</w:t>
            </w:r>
          </w:p>
        </w:tc>
        <w:tc>
          <w:tcPr>
            <w:tcW w:w="5398" w:type="dxa"/>
            <w:tcBorders>
              <w:top w:val="nil"/>
              <w:left w:val="nil"/>
              <w:bottom w:val="single" w:sz="4" w:space="0" w:color="auto"/>
              <w:right w:val="single" w:sz="4" w:space="0" w:color="auto"/>
            </w:tcBorders>
            <w:shd w:val="clear" w:color="auto" w:fill="auto"/>
            <w:noWrap/>
            <w:vAlign w:val="bottom"/>
            <w:hideMark/>
          </w:tcPr>
          <w:p w14:paraId="6B3E346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Struževo</w:t>
            </w:r>
          </w:p>
        </w:tc>
        <w:tc>
          <w:tcPr>
            <w:tcW w:w="2126" w:type="dxa"/>
            <w:tcBorders>
              <w:top w:val="nil"/>
              <w:left w:val="nil"/>
              <w:bottom w:val="single" w:sz="4" w:space="0" w:color="auto"/>
              <w:right w:val="single" w:sz="4" w:space="0" w:color="auto"/>
            </w:tcBorders>
            <w:shd w:val="clear" w:color="auto" w:fill="auto"/>
            <w:noWrap/>
            <w:vAlign w:val="bottom"/>
            <w:hideMark/>
          </w:tcPr>
          <w:p w14:paraId="4C6C6E0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84A050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248169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1297927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5BDAE9D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F0AA6C2"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AAF6CD4"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11:44</w:t>
            </w:r>
          </w:p>
        </w:tc>
        <w:tc>
          <w:tcPr>
            <w:tcW w:w="5398" w:type="dxa"/>
            <w:tcBorders>
              <w:top w:val="nil"/>
              <w:left w:val="nil"/>
              <w:bottom w:val="single" w:sz="4" w:space="0" w:color="auto"/>
              <w:right w:val="single" w:sz="4" w:space="0" w:color="auto"/>
            </w:tcBorders>
            <w:shd w:val="clear" w:color="auto" w:fill="auto"/>
            <w:noWrap/>
            <w:vAlign w:val="bottom"/>
            <w:hideMark/>
          </w:tcPr>
          <w:p w14:paraId="46EEDCF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549F519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9045BF5"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56AC5F8E"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12:14</w:t>
            </w:r>
          </w:p>
        </w:tc>
        <w:tc>
          <w:tcPr>
            <w:tcW w:w="5398" w:type="dxa"/>
            <w:tcBorders>
              <w:top w:val="nil"/>
              <w:left w:val="nil"/>
              <w:bottom w:val="single" w:sz="4" w:space="0" w:color="auto"/>
              <w:right w:val="single" w:sz="4" w:space="0" w:color="auto"/>
            </w:tcBorders>
            <w:shd w:val="clear" w:color="auto" w:fill="auto"/>
            <w:noWrap/>
            <w:vAlign w:val="bottom"/>
            <w:hideMark/>
          </w:tcPr>
          <w:p w14:paraId="2DDAA6D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383EB72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6FEABD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748A038"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lastRenderedPageBreak/>
              <w:t>13:14</w:t>
            </w:r>
          </w:p>
        </w:tc>
        <w:tc>
          <w:tcPr>
            <w:tcW w:w="5398" w:type="dxa"/>
            <w:tcBorders>
              <w:top w:val="nil"/>
              <w:left w:val="nil"/>
              <w:bottom w:val="single" w:sz="4" w:space="0" w:color="auto"/>
              <w:right w:val="single" w:sz="4" w:space="0" w:color="auto"/>
            </w:tcBorders>
            <w:shd w:val="clear" w:color="auto" w:fill="auto"/>
            <w:noWrap/>
            <w:vAlign w:val="bottom"/>
            <w:hideMark/>
          </w:tcPr>
          <w:p w14:paraId="5837527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5D6496E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78752BE"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312EAE3"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13:44</w:t>
            </w:r>
          </w:p>
        </w:tc>
        <w:tc>
          <w:tcPr>
            <w:tcW w:w="5398" w:type="dxa"/>
            <w:tcBorders>
              <w:top w:val="nil"/>
              <w:left w:val="nil"/>
              <w:bottom w:val="single" w:sz="4" w:space="0" w:color="auto"/>
              <w:right w:val="single" w:sz="4" w:space="0" w:color="auto"/>
            </w:tcBorders>
            <w:shd w:val="clear" w:color="auto" w:fill="auto"/>
            <w:noWrap/>
            <w:vAlign w:val="bottom"/>
            <w:hideMark/>
          </w:tcPr>
          <w:p w14:paraId="27C9DE8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0669E51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B5D4C28"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D7E0843"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14:17</w:t>
            </w:r>
          </w:p>
        </w:tc>
        <w:tc>
          <w:tcPr>
            <w:tcW w:w="5398" w:type="dxa"/>
            <w:tcBorders>
              <w:top w:val="nil"/>
              <w:left w:val="nil"/>
              <w:bottom w:val="single" w:sz="4" w:space="0" w:color="auto"/>
              <w:right w:val="single" w:sz="4" w:space="0" w:color="auto"/>
            </w:tcBorders>
            <w:shd w:val="clear" w:color="auto" w:fill="auto"/>
            <w:noWrap/>
            <w:vAlign w:val="bottom"/>
            <w:hideMark/>
          </w:tcPr>
          <w:p w14:paraId="370F9F8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6D679F7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5264CF6"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53F6FBB"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14:44</w:t>
            </w:r>
          </w:p>
        </w:tc>
        <w:tc>
          <w:tcPr>
            <w:tcW w:w="5398" w:type="dxa"/>
            <w:tcBorders>
              <w:top w:val="nil"/>
              <w:left w:val="nil"/>
              <w:bottom w:val="single" w:sz="4" w:space="0" w:color="auto"/>
              <w:right w:val="single" w:sz="4" w:space="0" w:color="auto"/>
            </w:tcBorders>
            <w:shd w:val="clear" w:color="auto" w:fill="auto"/>
            <w:noWrap/>
            <w:vAlign w:val="bottom"/>
            <w:hideMark/>
          </w:tcPr>
          <w:p w14:paraId="6DADFA3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4664693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C65E049"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963403F"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15:14</w:t>
            </w:r>
          </w:p>
        </w:tc>
        <w:tc>
          <w:tcPr>
            <w:tcW w:w="5398" w:type="dxa"/>
            <w:tcBorders>
              <w:top w:val="nil"/>
              <w:left w:val="nil"/>
              <w:bottom w:val="single" w:sz="4" w:space="0" w:color="auto"/>
              <w:right w:val="single" w:sz="4" w:space="0" w:color="auto"/>
            </w:tcBorders>
            <w:shd w:val="clear" w:color="auto" w:fill="auto"/>
            <w:noWrap/>
            <w:vAlign w:val="bottom"/>
            <w:hideMark/>
          </w:tcPr>
          <w:p w14:paraId="6FA4AAA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ZD - Mlaka - Srakovlje</w:t>
            </w:r>
          </w:p>
        </w:tc>
        <w:tc>
          <w:tcPr>
            <w:tcW w:w="2126" w:type="dxa"/>
            <w:tcBorders>
              <w:top w:val="nil"/>
              <w:left w:val="nil"/>
              <w:bottom w:val="single" w:sz="4" w:space="0" w:color="auto"/>
              <w:right w:val="single" w:sz="4" w:space="0" w:color="auto"/>
            </w:tcBorders>
            <w:shd w:val="clear" w:color="auto" w:fill="auto"/>
            <w:noWrap/>
            <w:vAlign w:val="bottom"/>
            <w:hideMark/>
          </w:tcPr>
          <w:p w14:paraId="1B335C3A"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DCC907C"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B5A016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16F383D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171578E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2E98E0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BCFB8F8"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13:04</w:t>
            </w:r>
          </w:p>
        </w:tc>
        <w:tc>
          <w:tcPr>
            <w:tcW w:w="5398" w:type="dxa"/>
            <w:tcBorders>
              <w:top w:val="nil"/>
              <w:left w:val="nil"/>
              <w:bottom w:val="single" w:sz="4" w:space="0" w:color="auto"/>
              <w:right w:val="single" w:sz="4" w:space="0" w:color="auto"/>
            </w:tcBorders>
            <w:shd w:val="clear" w:color="auto" w:fill="auto"/>
            <w:noWrap/>
            <w:vAlign w:val="bottom"/>
            <w:hideMark/>
          </w:tcPr>
          <w:p w14:paraId="0AF7C65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Gorenjska Oblačila - Tatinec vas</w:t>
            </w:r>
          </w:p>
        </w:tc>
        <w:tc>
          <w:tcPr>
            <w:tcW w:w="2126" w:type="dxa"/>
            <w:tcBorders>
              <w:top w:val="nil"/>
              <w:left w:val="nil"/>
              <w:bottom w:val="single" w:sz="4" w:space="0" w:color="auto"/>
              <w:right w:val="single" w:sz="4" w:space="0" w:color="auto"/>
            </w:tcBorders>
            <w:shd w:val="clear" w:color="auto" w:fill="auto"/>
            <w:noWrap/>
            <w:vAlign w:val="bottom"/>
            <w:hideMark/>
          </w:tcPr>
          <w:p w14:paraId="5E8156B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08F65F9"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4FA04DE"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14:04</w:t>
            </w:r>
          </w:p>
        </w:tc>
        <w:tc>
          <w:tcPr>
            <w:tcW w:w="5398" w:type="dxa"/>
            <w:tcBorders>
              <w:top w:val="nil"/>
              <w:left w:val="nil"/>
              <w:bottom w:val="single" w:sz="4" w:space="0" w:color="auto"/>
              <w:right w:val="single" w:sz="4" w:space="0" w:color="auto"/>
            </w:tcBorders>
            <w:shd w:val="clear" w:color="auto" w:fill="auto"/>
            <w:noWrap/>
            <w:vAlign w:val="bottom"/>
            <w:hideMark/>
          </w:tcPr>
          <w:p w14:paraId="3699BB8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Gorenjska Oblačila - Tatinec vas</w:t>
            </w:r>
          </w:p>
        </w:tc>
        <w:tc>
          <w:tcPr>
            <w:tcW w:w="2126" w:type="dxa"/>
            <w:tcBorders>
              <w:top w:val="nil"/>
              <w:left w:val="nil"/>
              <w:bottom w:val="single" w:sz="4" w:space="0" w:color="auto"/>
              <w:right w:val="single" w:sz="4" w:space="0" w:color="auto"/>
            </w:tcBorders>
            <w:shd w:val="clear" w:color="auto" w:fill="auto"/>
            <w:noWrap/>
            <w:vAlign w:val="bottom"/>
            <w:hideMark/>
          </w:tcPr>
          <w:p w14:paraId="42BCD049"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F9A7E1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847D90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775E882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009A6ED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9617B96"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4E38E8C" w14:textId="77777777" w:rsidR="00304871" w:rsidRPr="00304871" w:rsidRDefault="00304871" w:rsidP="00304871">
            <w:pPr>
              <w:jc w:val="center"/>
              <w:rPr>
                <w:rFonts w:asciiTheme="minorHAnsi" w:eastAsia="Times New Roman" w:hAnsiTheme="minorHAnsi" w:cs="Arial"/>
                <w:color w:val="000000"/>
              </w:rPr>
            </w:pPr>
            <w:r w:rsidRPr="00304871">
              <w:rPr>
                <w:rFonts w:asciiTheme="minorHAnsi" w:eastAsia="Times New Roman" w:hAnsiTheme="minorHAnsi" w:cs="Arial"/>
                <w:color w:val="000000"/>
              </w:rPr>
              <w:t>13:40</w:t>
            </w:r>
          </w:p>
        </w:tc>
        <w:tc>
          <w:tcPr>
            <w:tcW w:w="5398" w:type="dxa"/>
            <w:tcBorders>
              <w:top w:val="nil"/>
              <w:left w:val="nil"/>
              <w:bottom w:val="single" w:sz="4" w:space="0" w:color="auto"/>
              <w:right w:val="single" w:sz="4" w:space="0" w:color="auto"/>
            </w:tcBorders>
            <w:shd w:val="clear" w:color="auto" w:fill="auto"/>
            <w:noWrap/>
            <w:vAlign w:val="bottom"/>
            <w:hideMark/>
          </w:tcPr>
          <w:p w14:paraId="48E0688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Kokrica PŠ - Kranj ZD</w:t>
            </w:r>
          </w:p>
        </w:tc>
        <w:tc>
          <w:tcPr>
            <w:tcW w:w="2126" w:type="dxa"/>
            <w:tcBorders>
              <w:top w:val="nil"/>
              <w:left w:val="nil"/>
              <w:bottom w:val="single" w:sz="4" w:space="0" w:color="auto"/>
              <w:right w:val="single" w:sz="4" w:space="0" w:color="auto"/>
            </w:tcBorders>
            <w:shd w:val="clear" w:color="auto" w:fill="auto"/>
            <w:noWrap/>
            <w:vAlign w:val="bottom"/>
            <w:hideMark/>
          </w:tcPr>
          <w:p w14:paraId="6416CA7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2141F3F" w14:textId="77777777" w:rsidTr="003C3CFF">
        <w:trPr>
          <w:trHeight w:val="280"/>
        </w:trPr>
        <w:tc>
          <w:tcPr>
            <w:tcW w:w="1563" w:type="dxa"/>
            <w:tcBorders>
              <w:top w:val="nil"/>
              <w:left w:val="nil"/>
              <w:bottom w:val="nil"/>
              <w:right w:val="nil"/>
            </w:tcBorders>
            <w:shd w:val="clear" w:color="auto" w:fill="auto"/>
            <w:noWrap/>
            <w:vAlign w:val="bottom"/>
            <w:hideMark/>
          </w:tcPr>
          <w:p w14:paraId="0BCF1338"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22210A23"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688E9C6E" w14:textId="77777777" w:rsidR="00304871" w:rsidRPr="00304871" w:rsidRDefault="00304871" w:rsidP="00304871">
            <w:pPr>
              <w:rPr>
                <w:rFonts w:asciiTheme="minorHAnsi" w:eastAsia="Times New Roman" w:hAnsiTheme="minorHAnsi" w:cs="Arial"/>
                <w:color w:val="000000"/>
              </w:rPr>
            </w:pPr>
          </w:p>
        </w:tc>
      </w:tr>
      <w:tr w:rsidR="00304871" w:rsidRPr="00304871" w14:paraId="6A178C4A" w14:textId="77777777" w:rsidTr="003C3CFF">
        <w:trPr>
          <w:trHeight w:val="280"/>
        </w:trPr>
        <w:tc>
          <w:tcPr>
            <w:tcW w:w="6961" w:type="dxa"/>
            <w:gridSpan w:val="2"/>
            <w:tcBorders>
              <w:top w:val="nil"/>
              <w:left w:val="nil"/>
              <w:bottom w:val="nil"/>
              <w:right w:val="nil"/>
            </w:tcBorders>
            <w:shd w:val="clear" w:color="auto" w:fill="auto"/>
            <w:noWrap/>
            <w:vAlign w:val="bottom"/>
            <w:hideMark/>
          </w:tcPr>
          <w:p w14:paraId="18FF9452" w14:textId="77777777" w:rsidR="00304871" w:rsidRPr="00304871" w:rsidRDefault="00304871" w:rsidP="00304871">
            <w:pPr>
              <w:rPr>
                <w:rFonts w:asciiTheme="minorHAnsi" w:eastAsia="Times New Roman" w:hAnsiTheme="minorHAnsi" w:cs="Arial"/>
                <w:b/>
                <w:bCs/>
                <w:color w:val="000000"/>
              </w:rPr>
            </w:pPr>
            <w:r w:rsidRPr="00304871">
              <w:rPr>
                <w:rFonts w:asciiTheme="minorHAnsi" w:eastAsia="Times New Roman" w:hAnsiTheme="minorHAnsi" w:cs="Arial"/>
                <w:b/>
                <w:bCs/>
                <w:color w:val="000000"/>
              </w:rPr>
              <w:t>Osnovna šola Staneta Žagarja Kranj</w:t>
            </w:r>
          </w:p>
        </w:tc>
        <w:tc>
          <w:tcPr>
            <w:tcW w:w="2126" w:type="dxa"/>
            <w:tcBorders>
              <w:top w:val="nil"/>
              <w:left w:val="nil"/>
              <w:bottom w:val="nil"/>
              <w:right w:val="nil"/>
            </w:tcBorders>
            <w:shd w:val="clear" w:color="auto" w:fill="auto"/>
            <w:noWrap/>
            <w:vAlign w:val="bottom"/>
            <w:hideMark/>
          </w:tcPr>
          <w:p w14:paraId="1FE9DEDD" w14:textId="77777777" w:rsidR="00304871" w:rsidRPr="00304871" w:rsidRDefault="00304871" w:rsidP="00304871">
            <w:pPr>
              <w:rPr>
                <w:rFonts w:asciiTheme="minorHAnsi" w:eastAsia="Times New Roman" w:hAnsiTheme="minorHAnsi" w:cs="Arial"/>
                <w:color w:val="000000"/>
              </w:rPr>
            </w:pPr>
          </w:p>
        </w:tc>
      </w:tr>
      <w:tr w:rsidR="00304871" w:rsidRPr="00304871" w14:paraId="68B30D00" w14:textId="77777777" w:rsidTr="003C3CFF">
        <w:trPr>
          <w:trHeight w:val="280"/>
        </w:trPr>
        <w:tc>
          <w:tcPr>
            <w:tcW w:w="1563" w:type="dxa"/>
            <w:tcBorders>
              <w:top w:val="nil"/>
              <w:left w:val="nil"/>
              <w:bottom w:val="nil"/>
              <w:right w:val="nil"/>
            </w:tcBorders>
            <w:shd w:val="clear" w:color="auto" w:fill="auto"/>
            <w:noWrap/>
            <w:vAlign w:val="bottom"/>
            <w:hideMark/>
          </w:tcPr>
          <w:p w14:paraId="246DE214"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2686E206"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1F99C1F8" w14:textId="77777777" w:rsidR="00304871" w:rsidRPr="00304871" w:rsidRDefault="00304871" w:rsidP="00304871">
            <w:pPr>
              <w:rPr>
                <w:rFonts w:asciiTheme="minorHAnsi" w:eastAsia="Times New Roman" w:hAnsiTheme="minorHAnsi" w:cs="Arial"/>
                <w:color w:val="000000"/>
              </w:rPr>
            </w:pPr>
          </w:p>
        </w:tc>
      </w:tr>
      <w:tr w:rsidR="00304871" w:rsidRPr="00304871" w14:paraId="471292D1" w14:textId="77777777" w:rsidTr="003C3CFF">
        <w:trPr>
          <w:trHeight w:val="300"/>
        </w:trPr>
        <w:tc>
          <w:tcPr>
            <w:tcW w:w="1563"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806A4E6" w14:textId="77777777" w:rsidR="00304871" w:rsidRPr="00304871" w:rsidRDefault="00304871" w:rsidP="00304871">
            <w:pPr>
              <w:jc w:val="cente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Čas odhoda</w:t>
            </w:r>
          </w:p>
        </w:tc>
        <w:tc>
          <w:tcPr>
            <w:tcW w:w="5398" w:type="dxa"/>
            <w:tcBorders>
              <w:top w:val="single" w:sz="4" w:space="0" w:color="auto"/>
              <w:left w:val="nil"/>
              <w:bottom w:val="single" w:sz="4" w:space="0" w:color="auto"/>
              <w:right w:val="single" w:sz="4" w:space="0" w:color="auto"/>
            </w:tcBorders>
            <w:shd w:val="clear" w:color="000000" w:fill="D9E1F2"/>
            <w:noWrap/>
            <w:vAlign w:val="bottom"/>
            <w:hideMark/>
          </w:tcPr>
          <w:p w14:paraId="71F0D49B" w14:textId="77777777" w:rsidR="00304871" w:rsidRPr="00304871" w:rsidRDefault="00304871" w:rsidP="00304871">
            <w:pPr>
              <w:rPr>
                <w:rFonts w:asciiTheme="minorHAnsi" w:eastAsia="Times New Roman" w:hAnsiTheme="minorHAnsi" w:cs="Arial"/>
                <w:b/>
                <w:bCs/>
                <w:sz w:val="24"/>
                <w:szCs w:val="24"/>
              </w:rPr>
            </w:pPr>
            <w:r w:rsidRPr="00304871">
              <w:rPr>
                <w:rFonts w:asciiTheme="minorHAnsi" w:eastAsia="Times New Roman" w:hAnsiTheme="minorHAnsi" w:cs="Arial"/>
                <w:b/>
                <w:bCs/>
                <w:sz w:val="24"/>
                <w:szCs w:val="24"/>
              </w:rPr>
              <w:t>Relacija</w:t>
            </w:r>
          </w:p>
        </w:tc>
        <w:tc>
          <w:tcPr>
            <w:tcW w:w="2126" w:type="dxa"/>
            <w:tcBorders>
              <w:top w:val="single" w:sz="4" w:space="0" w:color="auto"/>
              <w:left w:val="nil"/>
              <w:bottom w:val="single" w:sz="4" w:space="0" w:color="auto"/>
              <w:right w:val="single" w:sz="4" w:space="0" w:color="auto"/>
            </w:tcBorders>
            <w:shd w:val="clear" w:color="000000" w:fill="D9E1F2"/>
            <w:noWrap/>
            <w:vAlign w:val="bottom"/>
            <w:hideMark/>
          </w:tcPr>
          <w:p w14:paraId="3F194255" w14:textId="77777777" w:rsidR="00304871" w:rsidRPr="00304871" w:rsidRDefault="00304871" w:rsidP="00304871">
            <w:pPr>
              <w:rPr>
                <w:rFonts w:asciiTheme="minorHAnsi" w:eastAsia="Times New Roman" w:hAnsiTheme="minorHAnsi" w:cs="Arial"/>
                <w:b/>
                <w:bCs/>
                <w:color w:val="000000"/>
                <w:sz w:val="24"/>
                <w:szCs w:val="24"/>
              </w:rPr>
            </w:pPr>
            <w:r w:rsidRPr="00304871">
              <w:rPr>
                <w:rFonts w:asciiTheme="minorHAnsi" w:eastAsia="Times New Roman" w:hAnsiTheme="minorHAnsi" w:cs="Arial"/>
                <w:b/>
                <w:bCs/>
                <w:color w:val="000000"/>
                <w:sz w:val="24"/>
                <w:szCs w:val="24"/>
              </w:rPr>
              <w:t>Opomba</w:t>
            </w:r>
          </w:p>
        </w:tc>
      </w:tr>
      <w:tr w:rsidR="00304871" w:rsidRPr="00304871" w14:paraId="0B4E0B41"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E9730E5"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07:12</w:t>
            </w:r>
          </w:p>
        </w:tc>
        <w:tc>
          <w:tcPr>
            <w:tcW w:w="5398" w:type="dxa"/>
            <w:tcBorders>
              <w:top w:val="nil"/>
              <w:left w:val="nil"/>
              <w:bottom w:val="single" w:sz="4" w:space="0" w:color="auto"/>
              <w:right w:val="single" w:sz="4" w:space="0" w:color="auto"/>
            </w:tcBorders>
            <w:shd w:val="clear" w:color="auto" w:fill="auto"/>
            <w:vAlign w:val="bottom"/>
            <w:hideMark/>
          </w:tcPr>
          <w:p w14:paraId="793B9A4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Hrastje - Čirče - Kranj OŠ Staneta Žagarja</w:t>
            </w:r>
          </w:p>
        </w:tc>
        <w:tc>
          <w:tcPr>
            <w:tcW w:w="2126" w:type="dxa"/>
            <w:tcBorders>
              <w:top w:val="nil"/>
              <w:left w:val="nil"/>
              <w:bottom w:val="single" w:sz="4" w:space="0" w:color="auto"/>
              <w:right w:val="single" w:sz="4" w:space="0" w:color="auto"/>
            </w:tcBorders>
            <w:shd w:val="clear" w:color="auto" w:fill="auto"/>
            <w:noWrap/>
            <w:vAlign w:val="bottom"/>
            <w:hideMark/>
          </w:tcPr>
          <w:p w14:paraId="7E9A94DE"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10407AC3" w14:textId="77777777" w:rsidTr="003C3CFF">
        <w:trPr>
          <w:trHeight w:val="30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C1260CE"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07:42</w:t>
            </w:r>
          </w:p>
        </w:tc>
        <w:tc>
          <w:tcPr>
            <w:tcW w:w="5398" w:type="dxa"/>
            <w:tcBorders>
              <w:top w:val="nil"/>
              <w:left w:val="nil"/>
              <w:bottom w:val="single" w:sz="4" w:space="0" w:color="auto"/>
              <w:right w:val="single" w:sz="4" w:space="0" w:color="auto"/>
            </w:tcBorders>
            <w:shd w:val="clear" w:color="auto" w:fill="auto"/>
            <w:vAlign w:val="bottom"/>
            <w:hideMark/>
          </w:tcPr>
          <w:p w14:paraId="78188E68"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Hrastje - Čirče - Kranj OŠ Staneta Žagarja</w:t>
            </w:r>
          </w:p>
        </w:tc>
        <w:tc>
          <w:tcPr>
            <w:tcW w:w="2126" w:type="dxa"/>
            <w:tcBorders>
              <w:top w:val="nil"/>
              <w:left w:val="nil"/>
              <w:bottom w:val="single" w:sz="4" w:space="0" w:color="auto"/>
              <w:right w:val="single" w:sz="4" w:space="0" w:color="auto"/>
            </w:tcBorders>
            <w:shd w:val="clear" w:color="auto" w:fill="auto"/>
            <w:noWrap/>
            <w:vAlign w:val="bottom"/>
            <w:hideMark/>
          </w:tcPr>
          <w:p w14:paraId="611C283C" w14:textId="77777777" w:rsidR="00304871" w:rsidRPr="00304871" w:rsidRDefault="00304871" w:rsidP="00304871">
            <w:pPr>
              <w:rPr>
                <w:rFonts w:asciiTheme="minorHAnsi" w:eastAsia="Times New Roman" w:hAnsiTheme="minorHAnsi" w:cs="Arial"/>
                <w:sz w:val="24"/>
                <w:szCs w:val="24"/>
              </w:rPr>
            </w:pPr>
            <w:r w:rsidRPr="00304871">
              <w:rPr>
                <w:rFonts w:asciiTheme="minorHAnsi" w:eastAsia="Times New Roman" w:hAnsiTheme="minorHAnsi" w:cs="Arial"/>
                <w:sz w:val="24"/>
                <w:szCs w:val="24"/>
              </w:rPr>
              <w:t> </w:t>
            </w:r>
          </w:p>
        </w:tc>
      </w:tr>
      <w:tr w:rsidR="00304871" w:rsidRPr="00304871" w14:paraId="38AD8359"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4B25313"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08:05</w:t>
            </w:r>
          </w:p>
        </w:tc>
        <w:tc>
          <w:tcPr>
            <w:tcW w:w="5398" w:type="dxa"/>
            <w:tcBorders>
              <w:top w:val="nil"/>
              <w:left w:val="nil"/>
              <w:bottom w:val="single" w:sz="4" w:space="0" w:color="auto"/>
              <w:right w:val="single" w:sz="4" w:space="0" w:color="auto"/>
            </w:tcBorders>
            <w:shd w:val="clear" w:color="auto" w:fill="auto"/>
            <w:vAlign w:val="bottom"/>
            <w:hideMark/>
          </w:tcPr>
          <w:p w14:paraId="1829B74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Hrastje - Čirče - Kranj OŠ Staneta Žagarja</w:t>
            </w:r>
          </w:p>
        </w:tc>
        <w:tc>
          <w:tcPr>
            <w:tcW w:w="2126" w:type="dxa"/>
            <w:tcBorders>
              <w:top w:val="nil"/>
              <w:left w:val="nil"/>
              <w:bottom w:val="single" w:sz="4" w:space="0" w:color="auto"/>
              <w:right w:val="single" w:sz="4" w:space="0" w:color="auto"/>
            </w:tcBorders>
            <w:shd w:val="clear" w:color="auto" w:fill="auto"/>
            <w:noWrap/>
            <w:vAlign w:val="bottom"/>
            <w:hideMark/>
          </w:tcPr>
          <w:p w14:paraId="1368DB3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743449E"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394CF09"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08:07</w:t>
            </w:r>
          </w:p>
        </w:tc>
        <w:tc>
          <w:tcPr>
            <w:tcW w:w="5398" w:type="dxa"/>
            <w:tcBorders>
              <w:top w:val="nil"/>
              <w:left w:val="nil"/>
              <w:bottom w:val="single" w:sz="4" w:space="0" w:color="auto"/>
              <w:right w:val="single" w:sz="4" w:space="0" w:color="auto"/>
            </w:tcBorders>
            <w:shd w:val="clear" w:color="auto" w:fill="auto"/>
            <w:vAlign w:val="bottom"/>
            <w:hideMark/>
          </w:tcPr>
          <w:p w14:paraId="2ED7871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Hrastje - Čirče - Kranj OŠ Staneta Žagarja</w:t>
            </w:r>
          </w:p>
        </w:tc>
        <w:tc>
          <w:tcPr>
            <w:tcW w:w="2126" w:type="dxa"/>
            <w:tcBorders>
              <w:top w:val="nil"/>
              <w:left w:val="nil"/>
              <w:bottom w:val="single" w:sz="4" w:space="0" w:color="auto"/>
              <w:right w:val="single" w:sz="4" w:space="0" w:color="auto"/>
            </w:tcBorders>
            <w:shd w:val="clear" w:color="auto" w:fill="auto"/>
            <w:noWrap/>
            <w:vAlign w:val="bottom"/>
            <w:hideMark/>
          </w:tcPr>
          <w:p w14:paraId="1D65D90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726F47D8"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1AAC5D42"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08:42</w:t>
            </w:r>
          </w:p>
        </w:tc>
        <w:tc>
          <w:tcPr>
            <w:tcW w:w="5398" w:type="dxa"/>
            <w:tcBorders>
              <w:top w:val="nil"/>
              <w:left w:val="nil"/>
              <w:bottom w:val="single" w:sz="4" w:space="0" w:color="auto"/>
              <w:right w:val="single" w:sz="4" w:space="0" w:color="auto"/>
            </w:tcBorders>
            <w:shd w:val="clear" w:color="auto" w:fill="auto"/>
            <w:vAlign w:val="bottom"/>
            <w:hideMark/>
          </w:tcPr>
          <w:p w14:paraId="61826A1E"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Hrastje - Čirče - Kranj OŠ Staneta Žagarja</w:t>
            </w:r>
          </w:p>
        </w:tc>
        <w:tc>
          <w:tcPr>
            <w:tcW w:w="2126" w:type="dxa"/>
            <w:tcBorders>
              <w:top w:val="nil"/>
              <w:left w:val="nil"/>
              <w:bottom w:val="single" w:sz="4" w:space="0" w:color="auto"/>
              <w:right w:val="single" w:sz="4" w:space="0" w:color="auto"/>
            </w:tcBorders>
            <w:shd w:val="clear" w:color="auto" w:fill="auto"/>
            <w:noWrap/>
            <w:vAlign w:val="bottom"/>
            <w:hideMark/>
          </w:tcPr>
          <w:p w14:paraId="632DE32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FEBF16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2242806"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5398" w:type="dxa"/>
            <w:tcBorders>
              <w:top w:val="nil"/>
              <w:left w:val="nil"/>
              <w:bottom w:val="single" w:sz="4" w:space="0" w:color="auto"/>
              <w:right w:val="single" w:sz="4" w:space="0" w:color="auto"/>
            </w:tcBorders>
            <w:shd w:val="clear" w:color="auto" w:fill="auto"/>
            <w:noWrap/>
            <w:vAlign w:val="bottom"/>
            <w:hideMark/>
          </w:tcPr>
          <w:p w14:paraId="3020401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c>
          <w:tcPr>
            <w:tcW w:w="2126" w:type="dxa"/>
            <w:tcBorders>
              <w:top w:val="nil"/>
              <w:left w:val="nil"/>
              <w:bottom w:val="single" w:sz="4" w:space="0" w:color="auto"/>
              <w:right w:val="single" w:sz="4" w:space="0" w:color="auto"/>
            </w:tcBorders>
            <w:shd w:val="clear" w:color="auto" w:fill="auto"/>
            <w:noWrap/>
            <w:vAlign w:val="bottom"/>
            <w:hideMark/>
          </w:tcPr>
          <w:p w14:paraId="60470732"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097F905D"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9985635"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12:13</w:t>
            </w:r>
          </w:p>
        </w:tc>
        <w:tc>
          <w:tcPr>
            <w:tcW w:w="5398" w:type="dxa"/>
            <w:tcBorders>
              <w:top w:val="nil"/>
              <w:left w:val="nil"/>
              <w:bottom w:val="single" w:sz="4" w:space="0" w:color="auto"/>
              <w:right w:val="single" w:sz="4" w:space="0" w:color="auto"/>
            </w:tcBorders>
            <w:shd w:val="clear" w:color="auto" w:fill="auto"/>
            <w:vAlign w:val="bottom"/>
            <w:hideMark/>
          </w:tcPr>
          <w:p w14:paraId="242FF0A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5E30998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8F5992E"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DD206F7"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12:26</w:t>
            </w:r>
          </w:p>
        </w:tc>
        <w:tc>
          <w:tcPr>
            <w:tcW w:w="5398" w:type="dxa"/>
            <w:tcBorders>
              <w:top w:val="nil"/>
              <w:left w:val="nil"/>
              <w:bottom w:val="single" w:sz="4" w:space="0" w:color="auto"/>
              <w:right w:val="single" w:sz="4" w:space="0" w:color="auto"/>
            </w:tcBorders>
            <w:shd w:val="clear" w:color="auto" w:fill="auto"/>
            <w:vAlign w:val="bottom"/>
            <w:hideMark/>
          </w:tcPr>
          <w:p w14:paraId="7D6220F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3898CCC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3EDC8FF4"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1026934"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12:56</w:t>
            </w:r>
          </w:p>
        </w:tc>
        <w:tc>
          <w:tcPr>
            <w:tcW w:w="5398" w:type="dxa"/>
            <w:tcBorders>
              <w:top w:val="nil"/>
              <w:left w:val="nil"/>
              <w:bottom w:val="single" w:sz="4" w:space="0" w:color="auto"/>
              <w:right w:val="single" w:sz="4" w:space="0" w:color="auto"/>
            </w:tcBorders>
            <w:shd w:val="clear" w:color="auto" w:fill="auto"/>
            <w:vAlign w:val="bottom"/>
            <w:hideMark/>
          </w:tcPr>
          <w:p w14:paraId="348AD48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4D07C9F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F1BC1C0"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2E8B6174"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13:29</w:t>
            </w:r>
          </w:p>
        </w:tc>
        <w:tc>
          <w:tcPr>
            <w:tcW w:w="5398" w:type="dxa"/>
            <w:tcBorders>
              <w:top w:val="nil"/>
              <w:left w:val="nil"/>
              <w:bottom w:val="single" w:sz="4" w:space="0" w:color="auto"/>
              <w:right w:val="single" w:sz="4" w:space="0" w:color="auto"/>
            </w:tcBorders>
            <w:shd w:val="clear" w:color="auto" w:fill="auto"/>
            <w:vAlign w:val="bottom"/>
            <w:hideMark/>
          </w:tcPr>
          <w:p w14:paraId="34266281"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3F9DADA7"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27F69A6C"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06E4B3AD"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13:29</w:t>
            </w:r>
          </w:p>
        </w:tc>
        <w:tc>
          <w:tcPr>
            <w:tcW w:w="5398" w:type="dxa"/>
            <w:tcBorders>
              <w:top w:val="nil"/>
              <w:left w:val="nil"/>
              <w:bottom w:val="single" w:sz="4" w:space="0" w:color="auto"/>
              <w:right w:val="single" w:sz="4" w:space="0" w:color="auto"/>
            </w:tcBorders>
            <w:shd w:val="clear" w:color="auto" w:fill="auto"/>
            <w:vAlign w:val="bottom"/>
            <w:hideMark/>
          </w:tcPr>
          <w:p w14:paraId="0ECDADE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0395E17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71CDCF2"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A8EEA11"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13:55</w:t>
            </w:r>
          </w:p>
        </w:tc>
        <w:tc>
          <w:tcPr>
            <w:tcW w:w="5398" w:type="dxa"/>
            <w:tcBorders>
              <w:top w:val="nil"/>
              <w:left w:val="nil"/>
              <w:bottom w:val="single" w:sz="4" w:space="0" w:color="auto"/>
              <w:right w:val="single" w:sz="4" w:space="0" w:color="auto"/>
            </w:tcBorders>
            <w:shd w:val="clear" w:color="auto" w:fill="auto"/>
            <w:vAlign w:val="bottom"/>
            <w:hideMark/>
          </w:tcPr>
          <w:p w14:paraId="17B656EF"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4931D09C"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4CBF4D6B"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4954F573"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13:55</w:t>
            </w:r>
          </w:p>
        </w:tc>
        <w:tc>
          <w:tcPr>
            <w:tcW w:w="5398" w:type="dxa"/>
            <w:tcBorders>
              <w:top w:val="nil"/>
              <w:left w:val="nil"/>
              <w:bottom w:val="single" w:sz="4" w:space="0" w:color="auto"/>
              <w:right w:val="single" w:sz="4" w:space="0" w:color="auto"/>
            </w:tcBorders>
            <w:shd w:val="clear" w:color="auto" w:fill="auto"/>
            <w:vAlign w:val="bottom"/>
            <w:hideMark/>
          </w:tcPr>
          <w:p w14:paraId="5B5905D5"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01419A0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57E9C459"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6209EF44"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14:32</w:t>
            </w:r>
          </w:p>
        </w:tc>
        <w:tc>
          <w:tcPr>
            <w:tcW w:w="5398" w:type="dxa"/>
            <w:tcBorders>
              <w:top w:val="nil"/>
              <w:left w:val="nil"/>
              <w:bottom w:val="single" w:sz="4" w:space="0" w:color="auto"/>
              <w:right w:val="single" w:sz="4" w:space="0" w:color="auto"/>
            </w:tcBorders>
            <w:shd w:val="clear" w:color="auto" w:fill="auto"/>
            <w:vAlign w:val="bottom"/>
            <w:hideMark/>
          </w:tcPr>
          <w:p w14:paraId="322CF08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01132E7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F03CB2B"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3E1E6A9E"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14:56</w:t>
            </w:r>
          </w:p>
        </w:tc>
        <w:tc>
          <w:tcPr>
            <w:tcW w:w="5398" w:type="dxa"/>
            <w:tcBorders>
              <w:top w:val="nil"/>
              <w:left w:val="nil"/>
              <w:bottom w:val="single" w:sz="4" w:space="0" w:color="auto"/>
              <w:right w:val="single" w:sz="4" w:space="0" w:color="auto"/>
            </w:tcBorders>
            <w:shd w:val="clear" w:color="auto" w:fill="auto"/>
            <w:vAlign w:val="bottom"/>
            <w:hideMark/>
          </w:tcPr>
          <w:p w14:paraId="2FECFE00"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31D90E3B"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18929BB0" w14:textId="77777777" w:rsidTr="003C3CFF">
        <w:trPr>
          <w:trHeight w:val="280"/>
        </w:trPr>
        <w:tc>
          <w:tcPr>
            <w:tcW w:w="1563" w:type="dxa"/>
            <w:tcBorders>
              <w:top w:val="nil"/>
              <w:left w:val="single" w:sz="4" w:space="0" w:color="auto"/>
              <w:bottom w:val="single" w:sz="4" w:space="0" w:color="auto"/>
              <w:right w:val="single" w:sz="4" w:space="0" w:color="auto"/>
            </w:tcBorders>
            <w:shd w:val="clear" w:color="auto" w:fill="auto"/>
            <w:noWrap/>
            <w:vAlign w:val="bottom"/>
            <w:hideMark/>
          </w:tcPr>
          <w:p w14:paraId="7F96135F" w14:textId="77777777" w:rsidR="00304871" w:rsidRPr="00304871" w:rsidRDefault="00304871" w:rsidP="00304871">
            <w:pPr>
              <w:jc w:val="center"/>
              <w:rPr>
                <w:rFonts w:asciiTheme="minorHAnsi" w:eastAsia="Times New Roman" w:hAnsiTheme="minorHAnsi" w:cs="Arial"/>
              </w:rPr>
            </w:pPr>
            <w:r w:rsidRPr="00304871">
              <w:rPr>
                <w:rFonts w:asciiTheme="minorHAnsi" w:eastAsia="Times New Roman" w:hAnsiTheme="minorHAnsi" w:cs="Arial"/>
              </w:rPr>
              <w:t>15:26</w:t>
            </w:r>
          </w:p>
        </w:tc>
        <w:tc>
          <w:tcPr>
            <w:tcW w:w="5398" w:type="dxa"/>
            <w:tcBorders>
              <w:top w:val="nil"/>
              <w:left w:val="nil"/>
              <w:bottom w:val="single" w:sz="4" w:space="0" w:color="auto"/>
              <w:right w:val="single" w:sz="4" w:space="0" w:color="auto"/>
            </w:tcBorders>
            <w:shd w:val="clear" w:color="auto" w:fill="auto"/>
            <w:vAlign w:val="bottom"/>
            <w:hideMark/>
          </w:tcPr>
          <w:p w14:paraId="3B72334D"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Kranj OŠ Staneta Žagarja - Čirče</w:t>
            </w:r>
          </w:p>
        </w:tc>
        <w:tc>
          <w:tcPr>
            <w:tcW w:w="2126" w:type="dxa"/>
            <w:tcBorders>
              <w:top w:val="nil"/>
              <w:left w:val="nil"/>
              <w:bottom w:val="single" w:sz="4" w:space="0" w:color="auto"/>
              <w:right w:val="single" w:sz="4" w:space="0" w:color="auto"/>
            </w:tcBorders>
            <w:shd w:val="clear" w:color="auto" w:fill="auto"/>
            <w:noWrap/>
            <w:vAlign w:val="bottom"/>
            <w:hideMark/>
          </w:tcPr>
          <w:p w14:paraId="2726DA54"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 </w:t>
            </w:r>
          </w:p>
        </w:tc>
      </w:tr>
      <w:tr w:rsidR="00304871" w:rsidRPr="00304871" w14:paraId="62529839" w14:textId="77777777" w:rsidTr="003C3CFF">
        <w:trPr>
          <w:trHeight w:val="280"/>
        </w:trPr>
        <w:tc>
          <w:tcPr>
            <w:tcW w:w="1563" w:type="dxa"/>
            <w:tcBorders>
              <w:top w:val="nil"/>
              <w:left w:val="nil"/>
              <w:bottom w:val="nil"/>
              <w:right w:val="nil"/>
            </w:tcBorders>
            <w:shd w:val="clear" w:color="auto" w:fill="auto"/>
            <w:noWrap/>
            <w:vAlign w:val="bottom"/>
            <w:hideMark/>
          </w:tcPr>
          <w:p w14:paraId="4B6B7A3D" w14:textId="77777777" w:rsidR="00304871" w:rsidRPr="00304871" w:rsidRDefault="00304871" w:rsidP="00304871">
            <w:pPr>
              <w:rPr>
                <w:rFonts w:asciiTheme="minorHAnsi" w:eastAsia="Times New Roman" w:hAnsiTheme="minorHAnsi" w:cs="Arial"/>
                <w:color w:val="000000"/>
              </w:rPr>
            </w:pPr>
          </w:p>
        </w:tc>
        <w:tc>
          <w:tcPr>
            <w:tcW w:w="5398" w:type="dxa"/>
            <w:tcBorders>
              <w:top w:val="nil"/>
              <w:left w:val="nil"/>
              <w:bottom w:val="nil"/>
              <w:right w:val="nil"/>
            </w:tcBorders>
            <w:shd w:val="clear" w:color="auto" w:fill="auto"/>
            <w:noWrap/>
            <w:vAlign w:val="bottom"/>
            <w:hideMark/>
          </w:tcPr>
          <w:p w14:paraId="753D650D" w14:textId="77777777" w:rsidR="00304871" w:rsidRPr="00304871" w:rsidRDefault="00304871" w:rsidP="00304871">
            <w:pPr>
              <w:rPr>
                <w:rFonts w:asciiTheme="minorHAnsi" w:eastAsia="Times New Roman" w:hAnsiTheme="minorHAnsi" w:cs="Arial"/>
                <w:color w:val="000000"/>
              </w:rPr>
            </w:pPr>
          </w:p>
        </w:tc>
        <w:tc>
          <w:tcPr>
            <w:tcW w:w="2126" w:type="dxa"/>
            <w:tcBorders>
              <w:top w:val="nil"/>
              <w:left w:val="nil"/>
              <w:bottom w:val="nil"/>
              <w:right w:val="nil"/>
            </w:tcBorders>
            <w:shd w:val="clear" w:color="auto" w:fill="auto"/>
            <w:noWrap/>
            <w:vAlign w:val="bottom"/>
            <w:hideMark/>
          </w:tcPr>
          <w:p w14:paraId="4F5A9D55" w14:textId="77777777" w:rsidR="00304871" w:rsidRPr="00304871" w:rsidRDefault="00304871" w:rsidP="00304871">
            <w:pPr>
              <w:rPr>
                <w:rFonts w:asciiTheme="minorHAnsi" w:eastAsia="Times New Roman" w:hAnsiTheme="minorHAnsi" w:cs="Arial"/>
                <w:color w:val="000000"/>
              </w:rPr>
            </w:pPr>
          </w:p>
        </w:tc>
      </w:tr>
      <w:tr w:rsidR="00304871" w:rsidRPr="00304871" w14:paraId="37656F47" w14:textId="77777777" w:rsidTr="003C3CFF">
        <w:trPr>
          <w:trHeight w:val="280"/>
        </w:trPr>
        <w:tc>
          <w:tcPr>
            <w:tcW w:w="9087" w:type="dxa"/>
            <w:gridSpan w:val="3"/>
            <w:tcBorders>
              <w:top w:val="nil"/>
              <w:left w:val="nil"/>
              <w:bottom w:val="nil"/>
              <w:right w:val="nil"/>
            </w:tcBorders>
            <w:shd w:val="clear" w:color="auto" w:fill="auto"/>
            <w:noWrap/>
            <w:vAlign w:val="center"/>
            <w:hideMark/>
          </w:tcPr>
          <w:p w14:paraId="15A6B473" w14:textId="77777777" w:rsidR="00304871" w:rsidRPr="00304871" w:rsidRDefault="00304871" w:rsidP="00304871">
            <w:pPr>
              <w:rPr>
                <w:rFonts w:asciiTheme="minorHAnsi" w:eastAsia="Times New Roman" w:hAnsiTheme="minorHAnsi" w:cs="Arial"/>
                <w:color w:val="000000"/>
              </w:rPr>
            </w:pPr>
            <w:r w:rsidRPr="00304871">
              <w:rPr>
                <w:rFonts w:asciiTheme="minorHAnsi" w:eastAsia="Times New Roman" w:hAnsiTheme="minorHAnsi" w:cs="Arial"/>
                <w:color w:val="000000"/>
              </w:rPr>
              <w:t>Odhode avtobusov uporabljajo tudi učenci Osnovne šole Matija Čopa in Osnovne šole Jakoba Aljaža.</w:t>
            </w:r>
          </w:p>
        </w:tc>
      </w:tr>
      <w:tr w:rsidR="00304871" w:rsidRPr="00304871" w14:paraId="6E2711C4" w14:textId="77777777" w:rsidTr="003C3CFF">
        <w:trPr>
          <w:trHeight w:val="280"/>
        </w:trPr>
        <w:tc>
          <w:tcPr>
            <w:tcW w:w="1563" w:type="dxa"/>
            <w:tcBorders>
              <w:top w:val="nil"/>
              <w:left w:val="nil"/>
              <w:bottom w:val="nil"/>
              <w:right w:val="nil"/>
            </w:tcBorders>
            <w:shd w:val="clear" w:color="auto" w:fill="auto"/>
            <w:noWrap/>
            <w:vAlign w:val="bottom"/>
            <w:hideMark/>
          </w:tcPr>
          <w:p w14:paraId="496AC5EB" w14:textId="77777777" w:rsidR="00304871" w:rsidRPr="00304871" w:rsidRDefault="00304871" w:rsidP="00304871">
            <w:pPr>
              <w:rPr>
                <w:rFonts w:asciiTheme="minorHAnsi" w:eastAsia="Times New Roman" w:hAnsiTheme="minorHAnsi" w:cs="Times New Roman"/>
                <w:color w:val="000000"/>
              </w:rPr>
            </w:pPr>
          </w:p>
        </w:tc>
        <w:tc>
          <w:tcPr>
            <w:tcW w:w="5398" w:type="dxa"/>
            <w:tcBorders>
              <w:top w:val="nil"/>
              <w:left w:val="nil"/>
              <w:bottom w:val="nil"/>
              <w:right w:val="nil"/>
            </w:tcBorders>
            <w:shd w:val="clear" w:color="auto" w:fill="auto"/>
            <w:noWrap/>
            <w:vAlign w:val="bottom"/>
            <w:hideMark/>
          </w:tcPr>
          <w:p w14:paraId="20379B05" w14:textId="77777777" w:rsidR="00304871" w:rsidRPr="00304871" w:rsidRDefault="00304871" w:rsidP="00304871">
            <w:pPr>
              <w:rPr>
                <w:rFonts w:asciiTheme="minorHAnsi" w:eastAsia="Times New Roman" w:hAnsiTheme="minorHAnsi" w:cs="Times New Roman"/>
                <w:color w:val="000000"/>
              </w:rPr>
            </w:pPr>
          </w:p>
        </w:tc>
        <w:tc>
          <w:tcPr>
            <w:tcW w:w="2126" w:type="dxa"/>
            <w:tcBorders>
              <w:top w:val="nil"/>
              <w:left w:val="nil"/>
              <w:bottom w:val="nil"/>
              <w:right w:val="nil"/>
            </w:tcBorders>
            <w:shd w:val="clear" w:color="auto" w:fill="auto"/>
            <w:noWrap/>
            <w:vAlign w:val="bottom"/>
            <w:hideMark/>
          </w:tcPr>
          <w:p w14:paraId="1042CFB5" w14:textId="77777777" w:rsidR="00304871" w:rsidRPr="00304871" w:rsidRDefault="00304871" w:rsidP="00304871">
            <w:pPr>
              <w:rPr>
                <w:rFonts w:asciiTheme="minorHAnsi" w:eastAsia="Times New Roman" w:hAnsiTheme="minorHAnsi" w:cs="Times New Roman"/>
                <w:color w:val="000000"/>
              </w:rPr>
            </w:pPr>
          </w:p>
        </w:tc>
      </w:tr>
    </w:tbl>
    <w:p w14:paraId="7721E884" w14:textId="77777777" w:rsidR="00304871" w:rsidRPr="00956290" w:rsidRDefault="00304871" w:rsidP="00956290">
      <w:pPr>
        <w:spacing w:line="276" w:lineRule="auto"/>
        <w:jc w:val="both"/>
        <w:rPr>
          <w:rFonts w:asciiTheme="minorHAnsi" w:hAnsiTheme="minorHAnsi"/>
        </w:rPr>
      </w:pPr>
    </w:p>
    <w:p w14:paraId="46D30A84" w14:textId="23FEC137" w:rsidR="00956290" w:rsidRPr="000C26A8" w:rsidRDefault="00956290" w:rsidP="00956290">
      <w:pPr>
        <w:spacing w:line="276" w:lineRule="auto"/>
        <w:jc w:val="both"/>
        <w:rPr>
          <w:rFonts w:asciiTheme="minorHAnsi" w:hAnsiTheme="minorHAnsi"/>
          <w:b/>
        </w:rPr>
      </w:pPr>
      <w:r w:rsidRPr="000C26A8">
        <w:rPr>
          <w:rFonts w:asciiTheme="minorHAnsi" w:hAnsiTheme="minorHAnsi"/>
          <w:b/>
        </w:rPr>
        <w:t>SKLOP 2. Prevoz otrok v Podružnično šolo Trstenik</w:t>
      </w:r>
    </w:p>
    <w:p w14:paraId="64E585F5" w14:textId="77777777" w:rsidR="00956290" w:rsidRDefault="00956290" w:rsidP="00956290">
      <w:pPr>
        <w:spacing w:line="276" w:lineRule="auto"/>
        <w:jc w:val="both"/>
        <w:rPr>
          <w:rFonts w:asciiTheme="minorHAnsi" w:hAnsiTheme="minorHAnsi"/>
        </w:rPr>
      </w:pPr>
    </w:p>
    <w:p w14:paraId="4F0E587F" w14:textId="77777777" w:rsidR="00956290" w:rsidRPr="00185B99" w:rsidRDefault="00956290" w:rsidP="00956290">
      <w:pPr>
        <w:spacing w:line="276" w:lineRule="auto"/>
        <w:jc w:val="both"/>
        <w:rPr>
          <w:rFonts w:asciiTheme="minorHAnsi" w:hAnsiTheme="minorHAnsi" w:cstheme="minorHAnsi"/>
          <w:b/>
          <w:u w:val="single"/>
        </w:rPr>
      </w:pPr>
      <w:r w:rsidRPr="00185B99">
        <w:rPr>
          <w:rFonts w:asciiTheme="minorHAnsi" w:hAnsiTheme="minorHAnsi" w:cstheme="minorHAnsi"/>
          <w:b/>
          <w:u w:val="single"/>
        </w:rPr>
        <w:t>Razpored voženj v OŠ Simona Jenka Kranj PŠ Trstenik.</w:t>
      </w:r>
    </w:p>
    <w:p w14:paraId="7465E0DE" w14:textId="77777777" w:rsidR="00956290" w:rsidRPr="00185B99" w:rsidRDefault="00956290" w:rsidP="00956290">
      <w:pPr>
        <w:spacing w:line="276" w:lineRule="auto"/>
        <w:jc w:val="both"/>
        <w:rPr>
          <w:rFonts w:asciiTheme="minorHAnsi" w:hAnsiTheme="minorHAnsi" w:cstheme="minorHAnsi"/>
        </w:rPr>
      </w:pPr>
    </w:p>
    <w:p w14:paraId="03709199" w14:textId="371132D1"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V sistem prevoza osnovnošolskih otrok nižje stopnje v pš Trstenik je vključenih 7 okoliških vasi. Glede na potrebe in dogovor z naročnikom prevoza, je v vsaki vasi vsaj ena ali več vstopno izstopnih točk (v nadaljevanju VIT) in sicer:</w:t>
      </w:r>
    </w:p>
    <w:p w14:paraId="108E5242" w14:textId="77777777" w:rsidR="00956290" w:rsidRPr="00185B99" w:rsidRDefault="00956290" w:rsidP="00956290">
      <w:pPr>
        <w:spacing w:line="276" w:lineRule="auto"/>
        <w:jc w:val="both"/>
        <w:rPr>
          <w:rFonts w:asciiTheme="minorHAnsi" w:hAnsiTheme="minorHAnsi" w:cstheme="minorHAnsi"/>
        </w:rPr>
      </w:pPr>
    </w:p>
    <w:p w14:paraId="3EF65FE1"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Tenetiše – 5 VIT</w:t>
      </w:r>
    </w:p>
    <w:p w14:paraId="0CC91388"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Pangršica – 1 VIT</w:t>
      </w:r>
    </w:p>
    <w:p w14:paraId="18FF0540"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Trstenik (Orle) – 3 VIT</w:t>
      </w:r>
    </w:p>
    <w:p w14:paraId="0A792E9C"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Povlje – 3 VIT</w:t>
      </w:r>
    </w:p>
    <w:p w14:paraId="65FDDFA6"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Babni vrt – 1 VIT</w:t>
      </w:r>
    </w:p>
    <w:p w14:paraId="5779E05C"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lastRenderedPageBreak/>
        <w:t>Žablje – 1VIT</w:t>
      </w:r>
    </w:p>
    <w:p w14:paraId="79A10954"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Čadovlje – 2 VIT</w:t>
      </w:r>
    </w:p>
    <w:p w14:paraId="31EFC88A" w14:textId="77777777" w:rsidR="00956290" w:rsidRPr="00185B99" w:rsidRDefault="00956290" w:rsidP="00956290">
      <w:pPr>
        <w:spacing w:line="276" w:lineRule="auto"/>
        <w:jc w:val="both"/>
        <w:rPr>
          <w:rFonts w:asciiTheme="minorHAnsi" w:hAnsiTheme="minorHAnsi" w:cstheme="minorHAnsi"/>
        </w:rPr>
      </w:pPr>
    </w:p>
    <w:p w14:paraId="56ED14B2"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Prevoz učencev (vozačev), se vsako novo šolsko leto spreminja glede na celotno število in tudi glede na število v posameznem letniku. Trenutno je aktualen naslednji vozni red:</w:t>
      </w:r>
    </w:p>
    <w:p w14:paraId="603FE434" w14:textId="77777777" w:rsidR="00956290" w:rsidRPr="00185B99" w:rsidRDefault="00956290" w:rsidP="00956290">
      <w:pPr>
        <w:spacing w:line="276" w:lineRule="auto"/>
        <w:jc w:val="both"/>
        <w:rPr>
          <w:rFonts w:asciiTheme="minorHAnsi" w:hAnsiTheme="minorHAnsi" w:cstheme="minorHAnsi"/>
        </w:rPr>
      </w:pPr>
    </w:p>
    <w:p w14:paraId="0E227C2E"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Odhodi:</w:t>
      </w:r>
    </w:p>
    <w:p w14:paraId="5C02A9A8"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7.05 – Tenetiše – OŠ Trstenik</w:t>
      </w:r>
    </w:p>
    <w:p w14:paraId="6D336DAB"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7.05 – Tenetiše – OŠ Trstenik</w:t>
      </w:r>
    </w:p>
    <w:p w14:paraId="69031894"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7.15 – Tenetiše – OŠ Trstenik</w:t>
      </w:r>
    </w:p>
    <w:p w14:paraId="36D2CF7E"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7.15 – Trstenik (Orle) – OŠ Trstenik</w:t>
      </w:r>
    </w:p>
    <w:p w14:paraId="506ED390"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7.25 – Povlje – Babni vrt – Žablje – Čadovlje – Trstenik</w:t>
      </w:r>
    </w:p>
    <w:p w14:paraId="46B71D65"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7.25 – Tenetiše - Pangršica – Trstenik</w:t>
      </w:r>
    </w:p>
    <w:p w14:paraId="79EF7C9C"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7.30 – Čadovlje – Trstenik</w:t>
      </w:r>
    </w:p>
    <w:p w14:paraId="738C7377"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7.40 – Tenetiše – Trstenik</w:t>
      </w:r>
    </w:p>
    <w:p w14:paraId="6E3693BD" w14:textId="77777777" w:rsidR="00956290" w:rsidRPr="00185B99" w:rsidRDefault="00956290" w:rsidP="00956290">
      <w:pPr>
        <w:spacing w:line="276" w:lineRule="auto"/>
        <w:jc w:val="both"/>
        <w:rPr>
          <w:rFonts w:asciiTheme="minorHAnsi" w:hAnsiTheme="minorHAnsi" w:cstheme="minorHAnsi"/>
        </w:rPr>
      </w:pPr>
    </w:p>
    <w:p w14:paraId="3ECEAF13"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Razvoz učencev (vozačev) iz šole po pouku, poteka v skladu z urnikom, ki se odvisno od letnika, konča običajno v štirih časovnih točkah in sicer ob:</w:t>
      </w:r>
    </w:p>
    <w:p w14:paraId="1A1F37A8" w14:textId="77777777" w:rsidR="00956290" w:rsidRPr="00185B99" w:rsidRDefault="00956290" w:rsidP="00956290">
      <w:pPr>
        <w:spacing w:line="276" w:lineRule="auto"/>
        <w:jc w:val="both"/>
        <w:rPr>
          <w:rFonts w:asciiTheme="minorHAnsi" w:hAnsiTheme="minorHAnsi" w:cstheme="minorHAnsi"/>
        </w:rPr>
      </w:pPr>
    </w:p>
    <w:p w14:paraId="3AA6F402"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11.50 (odhod 20 min kasneje, ko se zaključi kosilo)</w:t>
      </w:r>
    </w:p>
    <w:p w14:paraId="31EBD19C" w14:textId="41F9F4CB"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12.40 (odhod 20 min kasneje, ko se zaključi kosilo)</w:t>
      </w:r>
    </w:p>
    <w:p w14:paraId="3ED52231" w14:textId="03867DED" w:rsidR="00956290" w:rsidRPr="00185B99" w:rsidRDefault="00304871" w:rsidP="00956290">
      <w:pPr>
        <w:spacing w:line="276" w:lineRule="auto"/>
        <w:jc w:val="both"/>
        <w:rPr>
          <w:rFonts w:asciiTheme="minorHAnsi" w:hAnsiTheme="minorHAnsi" w:cstheme="minorHAnsi"/>
        </w:rPr>
      </w:pPr>
      <w:r w:rsidRPr="00185B99">
        <w:rPr>
          <w:rFonts w:asciiTheme="minorHAnsi" w:hAnsiTheme="minorHAnsi" w:cstheme="minorHAnsi"/>
        </w:rPr>
        <w:t>13.30 (</w:t>
      </w:r>
      <w:r w:rsidR="00956290" w:rsidRPr="00185B99">
        <w:rPr>
          <w:rFonts w:asciiTheme="minorHAnsi" w:hAnsiTheme="minorHAnsi" w:cstheme="minorHAnsi"/>
        </w:rPr>
        <w:t xml:space="preserve">odhod 20 min kasneje, ko se zaključi kosilo) </w:t>
      </w:r>
    </w:p>
    <w:p w14:paraId="118D8772"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14.30</w:t>
      </w:r>
    </w:p>
    <w:p w14:paraId="7D91EB7D" w14:textId="77777777" w:rsidR="00956290" w:rsidRPr="00185B99" w:rsidRDefault="00956290" w:rsidP="00956290">
      <w:pPr>
        <w:spacing w:line="276" w:lineRule="auto"/>
        <w:jc w:val="both"/>
        <w:rPr>
          <w:rFonts w:asciiTheme="minorHAnsi" w:hAnsiTheme="minorHAnsi" w:cstheme="minorHAnsi"/>
        </w:rPr>
      </w:pPr>
    </w:p>
    <w:p w14:paraId="62041AC3" w14:textId="77777777" w:rsidR="00956290" w:rsidRPr="00185B99" w:rsidRDefault="00956290" w:rsidP="00956290">
      <w:pPr>
        <w:spacing w:line="276" w:lineRule="auto"/>
        <w:jc w:val="both"/>
        <w:rPr>
          <w:rFonts w:asciiTheme="minorHAnsi" w:hAnsiTheme="minorHAnsi" w:cstheme="minorHAnsi"/>
        </w:rPr>
      </w:pPr>
      <w:r w:rsidRPr="00185B99">
        <w:rPr>
          <w:rFonts w:asciiTheme="minorHAnsi" w:hAnsiTheme="minorHAnsi" w:cstheme="minorHAnsi"/>
        </w:rPr>
        <w:t>Razvoz se izvršuje v vseh zgoraj navedenih časih v vse smeri, ki so glede na potrebe (kraj bivanja) v tistem trenutku potrebne.</w:t>
      </w:r>
    </w:p>
    <w:p w14:paraId="72BCC63F" w14:textId="77777777" w:rsidR="00956290" w:rsidRDefault="00956290" w:rsidP="00956290">
      <w:pPr>
        <w:spacing w:line="276" w:lineRule="auto"/>
        <w:jc w:val="both"/>
        <w:rPr>
          <w:rFonts w:asciiTheme="minorHAnsi" w:hAnsiTheme="minorHAnsi"/>
        </w:rPr>
      </w:pPr>
    </w:p>
    <w:p w14:paraId="5675039F" w14:textId="77777777" w:rsidR="00185B99" w:rsidRPr="00185B99" w:rsidRDefault="00185B99" w:rsidP="00956290">
      <w:pPr>
        <w:spacing w:line="276" w:lineRule="auto"/>
        <w:jc w:val="both"/>
        <w:rPr>
          <w:rFonts w:asciiTheme="minorHAnsi" w:hAnsiTheme="minorHAnsi"/>
        </w:rPr>
      </w:pPr>
    </w:p>
    <w:p w14:paraId="29474C69" w14:textId="1B310F43" w:rsidR="00956290" w:rsidRPr="000C26A8" w:rsidRDefault="00956290" w:rsidP="00956290">
      <w:pPr>
        <w:spacing w:line="276" w:lineRule="auto"/>
        <w:jc w:val="both"/>
        <w:rPr>
          <w:rFonts w:asciiTheme="minorHAnsi" w:hAnsiTheme="minorHAnsi"/>
          <w:b/>
        </w:rPr>
      </w:pPr>
      <w:r w:rsidRPr="000C26A8">
        <w:rPr>
          <w:rFonts w:asciiTheme="minorHAnsi" w:hAnsiTheme="minorHAnsi"/>
          <w:b/>
        </w:rPr>
        <w:t>SKLOP 3. Prevoz otrok v Podružnično šolo Goriče</w:t>
      </w:r>
    </w:p>
    <w:p w14:paraId="40DA8BC6" w14:textId="77777777" w:rsidR="00956290" w:rsidRDefault="00956290" w:rsidP="00956290">
      <w:pPr>
        <w:spacing w:line="276" w:lineRule="auto"/>
        <w:jc w:val="both"/>
        <w:rPr>
          <w:rFonts w:asciiTheme="minorHAnsi" w:hAnsiTheme="minorHAnsi"/>
        </w:rPr>
      </w:pPr>
    </w:p>
    <w:p w14:paraId="69800A15" w14:textId="5033D2EA" w:rsidR="00304871" w:rsidRDefault="00304871" w:rsidP="00956290">
      <w:pPr>
        <w:spacing w:line="276" w:lineRule="auto"/>
        <w:jc w:val="both"/>
        <w:rPr>
          <w:rFonts w:asciiTheme="minorHAnsi" w:hAnsiTheme="minorHAnsi"/>
        </w:rPr>
      </w:pPr>
      <w:r w:rsidRPr="00304871">
        <w:rPr>
          <w:rFonts w:asciiTheme="minorHAnsi" w:hAnsiTheme="minorHAnsi"/>
        </w:rPr>
        <w:t>Podružnična šola Goriče: prevoz iz naselja Letenice (Kamnitnik), do PŠ Goriče zjutraj odhod ob 6.50 uri, popoldan odhod nazaj ob 14.30 uri; dolžina trase v eno smer je 3,1 km</w:t>
      </w:r>
    </w:p>
    <w:p w14:paraId="700FBAB7" w14:textId="77777777" w:rsidR="00304871" w:rsidRDefault="00304871" w:rsidP="00956290">
      <w:pPr>
        <w:spacing w:line="276" w:lineRule="auto"/>
        <w:jc w:val="both"/>
        <w:rPr>
          <w:rFonts w:asciiTheme="minorHAnsi" w:hAnsiTheme="minorHAnsi"/>
        </w:rPr>
      </w:pPr>
    </w:p>
    <w:p w14:paraId="6218C7E5" w14:textId="77777777" w:rsidR="00185B99" w:rsidRPr="00956290" w:rsidRDefault="00185B99" w:rsidP="00956290">
      <w:pPr>
        <w:spacing w:line="276" w:lineRule="auto"/>
        <w:jc w:val="both"/>
        <w:rPr>
          <w:rFonts w:asciiTheme="minorHAnsi" w:hAnsiTheme="minorHAnsi"/>
        </w:rPr>
      </w:pPr>
    </w:p>
    <w:p w14:paraId="2F4B258C" w14:textId="21F717D6" w:rsidR="00956290" w:rsidRPr="000C26A8" w:rsidRDefault="00956290" w:rsidP="00956290">
      <w:pPr>
        <w:spacing w:line="276" w:lineRule="auto"/>
        <w:jc w:val="both"/>
        <w:rPr>
          <w:rFonts w:asciiTheme="minorHAnsi" w:hAnsiTheme="minorHAnsi"/>
          <w:b/>
        </w:rPr>
      </w:pPr>
      <w:r w:rsidRPr="000C26A8">
        <w:rPr>
          <w:rFonts w:asciiTheme="minorHAnsi" w:hAnsiTheme="minorHAnsi"/>
          <w:b/>
        </w:rPr>
        <w:t>SKLOP 4. Prevoz otrok s posebnimi potrebami iz Mestne občine Kranj, ki so z odločbami Zavoda RS za šolstvo napoteni na šolanje v Zavod za gluhe in naglušne Ljubljana in Zavod za slepo in slabovidno mladino Ljubljana</w:t>
      </w:r>
    </w:p>
    <w:p w14:paraId="039926CD" w14:textId="77777777" w:rsidR="00956290" w:rsidRDefault="00956290" w:rsidP="00857F17">
      <w:pPr>
        <w:spacing w:line="276" w:lineRule="auto"/>
        <w:jc w:val="both"/>
        <w:rPr>
          <w:rFonts w:asciiTheme="minorHAnsi" w:hAnsiTheme="minorHAnsi"/>
        </w:rPr>
      </w:pPr>
    </w:p>
    <w:p w14:paraId="1F334476" w14:textId="77777777" w:rsidR="00C83AEC" w:rsidRDefault="00956290" w:rsidP="00857F17">
      <w:pPr>
        <w:spacing w:line="276" w:lineRule="auto"/>
        <w:jc w:val="both"/>
        <w:rPr>
          <w:rFonts w:asciiTheme="minorHAnsi" w:hAnsiTheme="minorHAnsi"/>
        </w:rPr>
      </w:pPr>
      <w:r w:rsidRPr="00956290">
        <w:rPr>
          <w:rFonts w:asciiTheme="minorHAnsi" w:hAnsiTheme="minorHAnsi"/>
        </w:rPr>
        <w:t>Prevozi za otroke s posebnimi potrebami se izvajajo v Ljubljano, v Zavod za gluhe in naglušne Ljubljana in v Zavod za slepo i</w:t>
      </w:r>
      <w:r w:rsidR="00C83AEC">
        <w:rPr>
          <w:rFonts w:asciiTheme="minorHAnsi" w:hAnsiTheme="minorHAnsi"/>
        </w:rPr>
        <w:t xml:space="preserve">n slabovidno mladino Ljubljana - </w:t>
      </w:r>
      <w:r w:rsidR="00C83AEC" w:rsidRPr="0080727A">
        <w:rPr>
          <w:rFonts w:asciiTheme="minorHAnsi" w:hAnsiTheme="minorHAnsi"/>
        </w:rPr>
        <w:t>pobiranje otrok pre</w:t>
      </w:r>
      <w:r w:rsidR="00C83AEC">
        <w:rPr>
          <w:rFonts w:asciiTheme="minorHAnsi" w:hAnsiTheme="minorHAnsi"/>
        </w:rPr>
        <w:t>d domovi</w:t>
      </w:r>
      <w:r w:rsidR="00C83AEC" w:rsidRPr="0080727A">
        <w:rPr>
          <w:rFonts w:asciiTheme="minorHAnsi" w:hAnsiTheme="minorHAnsi"/>
        </w:rPr>
        <w:t xml:space="preserve"> na relaciji KRANJ - LJUBLJANA (Zavod za gluhe in naglušne Ljubljana in Zavod za slepo in slabovidno mladino Ljubljana), v obe smeri. Potreba po tem prevozu se bo ugotavljala za vsako šolsko leto posebej.</w:t>
      </w:r>
    </w:p>
    <w:p w14:paraId="0C99DA57" w14:textId="77777777" w:rsidR="00C83AEC" w:rsidRDefault="00C83AEC" w:rsidP="00857F17">
      <w:pPr>
        <w:spacing w:line="276" w:lineRule="auto"/>
        <w:jc w:val="both"/>
        <w:rPr>
          <w:rFonts w:asciiTheme="minorHAnsi" w:hAnsiTheme="minorHAnsi"/>
        </w:rPr>
      </w:pPr>
    </w:p>
    <w:p w14:paraId="0F642B04" w14:textId="0CD6196B" w:rsidR="00956290" w:rsidRDefault="00956290" w:rsidP="00857F17">
      <w:pPr>
        <w:spacing w:line="276" w:lineRule="auto"/>
        <w:jc w:val="both"/>
        <w:rPr>
          <w:rFonts w:asciiTheme="minorHAnsi" w:hAnsiTheme="minorHAnsi"/>
        </w:rPr>
      </w:pPr>
      <w:r w:rsidRPr="00956290">
        <w:rPr>
          <w:rFonts w:asciiTheme="minorHAnsi" w:hAnsiTheme="minorHAnsi"/>
        </w:rPr>
        <w:t xml:space="preserve">Ponudnik mora otrokom s posebnimi potrebami omogočiti, da le-ti vstopijo pred domom oziroma na dogovorjenih zbirnih mestih. Ponudnik mora otrokom, ki jih prevaža, pomagati pri vstopih in izstopih iz avtobusa ter vršiti nadzor na otroki in jim zagotavljati varnost med vožnjo. V kolikor </w:t>
      </w:r>
      <w:r w:rsidRPr="00956290">
        <w:rPr>
          <w:rFonts w:asciiTheme="minorHAnsi" w:hAnsiTheme="minorHAnsi"/>
        </w:rPr>
        <w:lastRenderedPageBreak/>
        <w:t>je to potrebno, mora ponudnik za prevoze zagotoviti poleg voznika tudi dodatno osebo, ki mu bo pomagala. Ponudnik mora strošek za morebitno dodatno osebo vključiti v končno ponudbeno ceno za naveden sklop.</w:t>
      </w:r>
    </w:p>
    <w:p w14:paraId="055A057D" w14:textId="77777777" w:rsidR="00C83AEC" w:rsidRDefault="00C83AEC" w:rsidP="00857F17">
      <w:pPr>
        <w:spacing w:line="276" w:lineRule="auto"/>
        <w:jc w:val="both"/>
        <w:rPr>
          <w:rFonts w:asciiTheme="minorHAnsi" w:hAnsiTheme="minorHAnsi"/>
        </w:rPr>
      </w:pPr>
    </w:p>
    <w:p w14:paraId="4076BA6E" w14:textId="699143A1" w:rsidR="0080727A" w:rsidRDefault="0080727A" w:rsidP="0080727A">
      <w:pPr>
        <w:spacing w:line="276" w:lineRule="auto"/>
        <w:jc w:val="both"/>
        <w:rPr>
          <w:rFonts w:asciiTheme="minorHAnsi" w:hAnsiTheme="minorHAnsi"/>
        </w:rPr>
      </w:pPr>
      <w:r w:rsidRPr="0080727A">
        <w:rPr>
          <w:rFonts w:asciiTheme="minorHAnsi" w:hAnsiTheme="minorHAnsi"/>
        </w:rPr>
        <w:t>Za prevoze je čas odhoda iz Kranja oz. Ljubljane odvisen od urnika otrok in je predmet sprotnega dogovarjanja z učenci, starši ali šolo.</w:t>
      </w:r>
    </w:p>
    <w:p w14:paraId="3EC87E89" w14:textId="09C2E054" w:rsidR="00522560" w:rsidRDefault="00522560">
      <w:pPr>
        <w:rPr>
          <w:rFonts w:asciiTheme="minorHAnsi" w:hAnsiTheme="minorHAnsi"/>
        </w:rPr>
      </w:pPr>
      <w:r>
        <w:rPr>
          <w:rFonts w:asciiTheme="minorHAnsi" w:hAnsiTheme="minorHAnsi"/>
        </w:rPr>
        <w:br w:type="page"/>
      </w:r>
    </w:p>
    <w:p w14:paraId="1424BADA" w14:textId="77777777" w:rsidR="009A52BD" w:rsidRPr="00833343" w:rsidRDefault="009A52BD" w:rsidP="009A52BD">
      <w:pPr>
        <w:pBdr>
          <w:top w:val="single" w:sz="4" w:space="1" w:color="auto"/>
        </w:pBdr>
        <w:spacing w:line="276" w:lineRule="auto"/>
        <w:rPr>
          <w:rFonts w:asciiTheme="minorHAnsi" w:hAnsiTheme="minorHAnsi"/>
        </w:rPr>
      </w:pPr>
    </w:p>
    <w:p w14:paraId="2CAB309A" w14:textId="6DD079FA" w:rsidR="009A52BD" w:rsidRPr="00833343" w:rsidRDefault="009A52BD" w:rsidP="009A52BD">
      <w:pPr>
        <w:pStyle w:val="Kazalo1"/>
      </w:pPr>
      <w:r>
        <w:t>VSEBINA PONUDBENE DOKUMENTACIJE</w:t>
      </w:r>
    </w:p>
    <w:p w14:paraId="3E744DD3" w14:textId="77777777" w:rsidR="009A52BD" w:rsidRPr="00833343" w:rsidRDefault="009A52BD" w:rsidP="009A52BD">
      <w:pPr>
        <w:pBdr>
          <w:bottom w:val="single" w:sz="4" w:space="1" w:color="auto"/>
        </w:pBdr>
        <w:spacing w:line="276" w:lineRule="auto"/>
        <w:rPr>
          <w:rFonts w:asciiTheme="minorHAnsi" w:hAnsiTheme="minorHAnsi"/>
        </w:rPr>
      </w:pPr>
    </w:p>
    <w:p w14:paraId="6A61C3A6" w14:textId="41FC57D4" w:rsidR="00E3497B" w:rsidRDefault="00E3497B" w:rsidP="009A52BD">
      <w:pPr>
        <w:rPr>
          <w:rFonts w:asciiTheme="minorHAnsi" w:hAnsiTheme="minorHAnsi"/>
          <w:sz w:val="18"/>
          <w:szCs w:val="18"/>
        </w:rPr>
      </w:pPr>
    </w:p>
    <w:p w14:paraId="3472FC3A" w14:textId="77777777" w:rsidR="009A52BD" w:rsidRDefault="009A52BD" w:rsidP="009A52BD">
      <w:pPr>
        <w:spacing w:line="276" w:lineRule="auto"/>
        <w:jc w:val="both"/>
        <w:rPr>
          <w:rFonts w:asciiTheme="minorHAnsi" w:hAnsiTheme="minorHAnsi"/>
        </w:rPr>
      </w:pPr>
    </w:p>
    <w:p w14:paraId="25E62C7F" w14:textId="757055E6" w:rsidR="009A52BD" w:rsidRPr="009A52BD" w:rsidRDefault="009A52BD" w:rsidP="009A52BD">
      <w:pPr>
        <w:spacing w:line="276" w:lineRule="auto"/>
        <w:jc w:val="both"/>
        <w:rPr>
          <w:rFonts w:asciiTheme="minorHAnsi" w:hAnsiTheme="minorHAnsi"/>
        </w:rPr>
      </w:pPr>
      <w:r w:rsidRPr="009A52BD">
        <w:rPr>
          <w:rFonts w:asciiTheme="minorHAnsi" w:hAnsiTheme="minorHAnsi"/>
        </w:rPr>
        <w:t xml:space="preserve">Ponudbeno dokumentacijo sestavljajo </w:t>
      </w:r>
      <w:r>
        <w:rPr>
          <w:rFonts w:asciiTheme="minorHAnsi" w:hAnsiTheme="minorHAnsi"/>
        </w:rPr>
        <w:t>navedeni obrazci</w:t>
      </w:r>
      <w:r w:rsidRPr="009A52BD">
        <w:rPr>
          <w:rFonts w:asciiTheme="minorHAnsi" w:hAnsiTheme="minorHAnsi"/>
        </w:rPr>
        <w:t>, ki morajo po vsebini in obliki ustrezati obrazcem in drugim navodilom iz dokumentacije</w:t>
      </w:r>
      <w:r>
        <w:rPr>
          <w:rFonts w:asciiTheme="minorHAnsi" w:hAnsiTheme="minorHAnsi"/>
        </w:rPr>
        <w:t xml:space="preserve"> v zvezi z oddajo javnega naročila. P</w:t>
      </w:r>
      <w:r w:rsidRPr="009A52BD">
        <w:rPr>
          <w:rFonts w:asciiTheme="minorHAnsi" w:hAnsiTheme="minorHAnsi"/>
        </w:rPr>
        <w:t xml:space="preserve">onudba </w:t>
      </w:r>
      <w:r>
        <w:rPr>
          <w:rFonts w:asciiTheme="minorHAnsi" w:hAnsiTheme="minorHAnsi"/>
        </w:rPr>
        <w:t xml:space="preserve">mora biti </w:t>
      </w:r>
      <w:r w:rsidRPr="009A52BD">
        <w:rPr>
          <w:rFonts w:asciiTheme="minorHAnsi" w:hAnsiTheme="minorHAnsi"/>
        </w:rPr>
        <w:t>izdelana v skladu z zahtevami nar</w:t>
      </w:r>
      <w:r>
        <w:rPr>
          <w:rFonts w:asciiTheme="minorHAnsi" w:hAnsiTheme="minorHAnsi"/>
        </w:rPr>
        <w:t>očnika, podpisana in žigosana</w:t>
      </w:r>
      <w:r w:rsidRPr="009A52BD">
        <w:rPr>
          <w:rFonts w:asciiTheme="minorHAnsi" w:hAnsiTheme="minorHAnsi"/>
        </w:rPr>
        <w:t>.</w:t>
      </w:r>
    </w:p>
    <w:p w14:paraId="69A8363C" w14:textId="77777777" w:rsidR="009A52BD" w:rsidRDefault="009A52BD" w:rsidP="009A52BD">
      <w:pPr>
        <w:spacing w:line="276" w:lineRule="auto"/>
        <w:jc w:val="both"/>
        <w:rPr>
          <w:rFonts w:asciiTheme="minorHAnsi" w:hAnsiTheme="minorHAnsi"/>
        </w:rPr>
      </w:pPr>
    </w:p>
    <w:p w14:paraId="71E45D55" w14:textId="5BE3F3EF" w:rsidR="009A52BD" w:rsidRDefault="009A52BD" w:rsidP="009A52BD">
      <w:pPr>
        <w:spacing w:line="276" w:lineRule="auto"/>
        <w:jc w:val="both"/>
        <w:rPr>
          <w:rFonts w:asciiTheme="minorHAnsi" w:hAnsiTheme="minorHAnsi"/>
        </w:rPr>
      </w:pPr>
      <w:r>
        <w:rPr>
          <w:rFonts w:asciiTheme="minorHAnsi" w:hAnsiTheme="minorHAnsi"/>
        </w:rPr>
        <w:t>V primeru</w:t>
      </w:r>
      <w:r w:rsidRPr="009A52BD">
        <w:rPr>
          <w:rFonts w:asciiTheme="minorHAnsi" w:hAnsiTheme="minorHAnsi"/>
        </w:rPr>
        <w:t xml:space="preserve"> elektronske oddaje se kot original štejejo tudi dokumenti, ki so podpisani (verificirani) z elektronskim podpisom (certifikatom). Kot original pa ne štejejo skeni dokumentov z izpisom elektronske potrditve.</w:t>
      </w:r>
    </w:p>
    <w:p w14:paraId="12096A10" w14:textId="77777777" w:rsidR="009A52BD" w:rsidRDefault="009A52BD" w:rsidP="009A52BD">
      <w:pPr>
        <w:spacing w:line="276" w:lineRule="auto"/>
        <w:jc w:val="both"/>
        <w:rPr>
          <w:rFonts w:asciiTheme="minorHAnsi" w:hAnsiTheme="minorHAnsi"/>
        </w:rPr>
      </w:pPr>
    </w:p>
    <w:p w14:paraId="0E36A016" w14:textId="350D1552" w:rsidR="009A52BD" w:rsidRDefault="009A52BD" w:rsidP="00095C4A">
      <w:pPr>
        <w:tabs>
          <w:tab w:val="left" w:pos="1701"/>
        </w:tabs>
        <w:spacing w:line="276" w:lineRule="auto"/>
        <w:jc w:val="both"/>
        <w:rPr>
          <w:rFonts w:asciiTheme="minorHAnsi" w:hAnsiTheme="minorHAnsi"/>
        </w:rPr>
      </w:pPr>
      <w:r>
        <w:rPr>
          <w:rFonts w:asciiTheme="minorHAnsi" w:hAnsiTheme="minorHAnsi"/>
        </w:rPr>
        <w:t>O</w:t>
      </w:r>
      <w:r w:rsidR="00DA2A0A">
        <w:rPr>
          <w:rFonts w:asciiTheme="minorHAnsi" w:hAnsiTheme="minorHAnsi"/>
        </w:rPr>
        <w:t>BRAZEC-0:</w:t>
      </w:r>
      <w:r w:rsidR="00DA2A0A">
        <w:rPr>
          <w:rFonts w:asciiTheme="minorHAnsi" w:hAnsiTheme="minorHAnsi"/>
        </w:rPr>
        <w:tab/>
        <w:t>PREDRAČUN-ponudba</w:t>
      </w:r>
    </w:p>
    <w:p w14:paraId="43BBF0B2" w14:textId="6E4D2B9A" w:rsidR="00095C4A" w:rsidRDefault="00DA2A0A" w:rsidP="00185B99">
      <w:pPr>
        <w:tabs>
          <w:tab w:val="left" w:pos="1701"/>
        </w:tabs>
        <w:spacing w:line="276" w:lineRule="auto"/>
        <w:jc w:val="both"/>
        <w:rPr>
          <w:rFonts w:asciiTheme="minorHAnsi" w:hAnsiTheme="minorHAnsi"/>
        </w:rPr>
      </w:pPr>
      <w:r>
        <w:rPr>
          <w:rFonts w:asciiTheme="minorHAnsi" w:hAnsiTheme="minorHAnsi"/>
        </w:rPr>
        <w:t>OBRAZEC-1:</w:t>
      </w:r>
      <w:r>
        <w:rPr>
          <w:rFonts w:asciiTheme="minorHAnsi" w:hAnsiTheme="minorHAnsi"/>
        </w:rPr>
        <w:tab/>
        <w:t>Podatki o ponudniku</w:t>
      </w:r>
    </w:p>
    <w:p w14:paraId="7ED48F1F" w14:textId="1492C364" w:rsidR="00095C4A" w:rsidRDefault="00185B99" w:rsidP="00095C4A">
      <w:pPr>
        <w:spacing w:line="276" w:lineRule="auto"/>
        <w:ind w:left="1440" w:firstLine="261"/>
        <w:jc w:val="both"/>
        <w:rPr>
          <w:rFonts w:asciiTheme="minorHAnsi" w:hAnsiTheme="minorHAnsi" w:cs="Tahoma"/>
        </w:rPr>
      </w:pPr>
      <w:r>
        <w:rPr>
          <w:rFonts w:asciiTheme="minorHAnsi" w:hAnsiTheme="minorHAnsi" w:cs="Tahoma"/>
        </w:rPr>
        <w:t>Kopija licence za prevoz potnikov v cestnem prometu</w:t>
      </w:r>
    </w:p>
    <w:p w14:paraId="5D5E9231" w14:textId="101B4ADA" w:rsidR="00185B99" w:rsidRDefault="00185B99" w:rsidP="00095C4A">
      <w:pPr>
        <w:spacing w:line="276" w:lineRule="auto"/>
        <w:ind w:left="1440" w:firstLine="261"/>
        <w:jc w:val="both"/>
        <w:rPr>
          <w:rFonts w:asciiTheme="minorHAnsi" w:hAnsiTheme="minorHAnsi"/>
        </w:rPr>
      </w:pPr>
      <w:r>
        <w:rPr>
          <w:rFonts w:asciiTheme="minorHAnsi" w:hAnsiTheme="minorHAnsi" w:cs="Tahoma"/>
        </w:rPr>
        <w:t>ESPD</w:t>
      </w:r>
    </w:p>
    <w:p w14:paraId="66DAB248" w14:textId="7B5B756A" w:rsidR="00185B99" w:rsidRDefault="00185B99" w:rsidP="00185B99">
      <w:pPr>
        <w:tabs>
          <w:tab w:val="left" w:pos="1701"/>
        </w:tabs>
        <w:spacing w:line="276" w:lineRule="auto"/>
        <w:jc w:val="both"/>
        <w:rPr>
          <w:rFonts w:asciiTheme="minorHAnsi" w:hAnsiTheme="minorHAnsi"/>
        </w:rPr>
      </w:pPr>
      <w:r>
        <w:rPr>
          <w:rFonts w:asciiTheme="minorHAnsi" w:hAnsiTheme="minorHAnsi"/>
        </w:rPr>
        <w:t>OBRAZEC-1a:</w:t>
      </w:r>
      <w:r>
        <w:rPr>
          <w:rFonts w:asciiTheme="minorHAnsi" w:hAnsiTheme="minorHAnsi"/>
        </w:rPr>
        <w:tab/>
      </w:r>
      <w:r>
        <w:rPr>
          <w:rFonts w:ascii="Cambria" w:hAnsi="Cambria" w:cs="Tahoma"/>
        </w:rPr>
        <w:t>Specifikacija ponudbenega predračuna v Excel obliki</w:t>
      </w:r>
    </w:p>
    <w:p w14:paraId="6286757A" w14:textId="3C4D8ADE" w:rsidR="00DA2A0A" w:rsidRDefault="00DA2A0A" w:rsidP="00095C4A">
      <w:pPr>
        <w:tabs>
          <w:tab w:val="left" w:pos="1701"/>
        </w:tabs>
        <w:spacing w:line="276" w:lineRule="auto"/>
        <w:jc w:val="both"/>
        <w:rPr>
          <w:rFonts w:asciiTheme="minorHAnsi" w:hAnsiTheme="minorHAnsi"/>
        </w:rPr>
      </w:pPr>
      <w:r>
        <w:rPr>
          <w:rFonts w:asciiTheme="minorHAnsi" w:hAnsiTheme="minorHAnsi"/>
        </w:rPr>
        <w:t>OBRAZEC-2:</w:t>
      </w:r>
      <w:r>
        <w:rPr>
          <w:rFonts w:asciiTheme="minorHAnsi" w:hAnsiTheme="minorHAnsi"/>
        </w:rPr>
        <w:tab/>
        <w:t>Podatki o partnerju v skupi ponudbi</w:t>
      </w:r>
    </w:p>
    <w:p w14:paraId="0753BC5D" w14:textId="05D54CDB" w:rsidR="00DA2A0A" w:rsidRDefault="00DA2A0A" w:rsidP="00095C4A">
      <w:pPr>
        <w:tabs>
          <w:tab w:val="left" w:pos="1701"/>
        </w:tabs>
        <w:spacing w:line="276" w:lineRule="auto"/>
        <w:jc w:val="both"/>
        <w:rPr>
          <w:rFonts w:asciiTheme="minorHAnsi" w:hAnsiTheme="minorHAnsi"/>
        </w:rPr>
      </w:pPr>
      <w:r>
        <w:rPr>
          <w:rFonts w:asciiTheme="minorHAnsi" w:hAnsiTheme="minorHAnsi"/>
        </w:rPr>
        <w:t>OBRAZEC-3:</w:t>
      </w:r>
      <w:r>
        <w:rPr>
          <w:rFonts w:asciiTheme="minorHAnsi" w:hAnsiTheme="minorHAnsi"/>
        </w:rPr>
        <w:tab/>
        <w:t>Seznam podizvajalcev s pooblastilom</w:t>
      </w:r>
    </w:p>
    <w:p w14:paraId="1DCA9843" w14:textId="62F217BE" w:rsidR="00DA2A0A" w:rsidRDefault="00DA2A0A" w:rsidP="00095C4A">
      <w:pPr>
        <w:tabs>
          <w:tab w:val="left" w:pos="1701"/>
        </w:tabs>
        <w:spacing w:line="276" w:lineRule="auto"/>
        <w:jc w:val="both"/>
        <w:rPr>
          <w:rFonts w:asciiTheme="minorHAnsi" w:hAnsiTheme="minorHAnsi"/>
        </w:rPr>
      </w:pPr>
      <w:r>
        <w:rPr>
          <w:rFonts w:asciiTheme="minorHAnsi" w:hAnsiTheme="minorHAnsi"/>
        </w:rPr>
        <w:t>OBRAZEC-4:</w:t>
      </w:r>
      <w:r>
        <w:rPr>
          <w:rFonts w:asciiTheme="minorHAnsi" w:hAnsiTheme="minorHAnsi"/>
        </w:rPr>
        <w:tab/>
        <w:t>Zahteva podizvajalca za neposredno plačilo in soglasje</w:t>
      </w:r>
    </w:p>
    <w:p w14:paraId="24B84E80" w14:textId="61A327D4" w:rsidR="00DA2A0A" w:rsidRDefault="00DA2A0A" w:rsidP="00095C4A">
      <w:pPr>
        <w:tabs>
          <w:tab w:val="left" w:pos="1701"/>
        </w:tabs>
        <w:spacing w:line="276" w:lineRule="auto"/>
        <w:jc w:val="both"/>
        <w:rPr>
          <w:rFonts w:asciiTheme="minorHAnsi" w:hAnsiTheme="minorHAnsi"/>
        </w:rPr>
      </w:pPr>
      <w:r>
        <w:rPr>
          <w:rFonts w:asciiTheme="minorHAnsi" w:hAnsiTheme="minorHAnsi"/>
        </w:rPr>
        <w:t>OBRAZEC-5:</w:t>
      </w:r>
      <w:r>
        <w:rPr>
          <w:rFonts w:asciiTheme="minorHAnsi" w:hAnsiTheme="minorHAnsi"/>
        </w:rPr>
        <w:tab/>
        <w:t>Soglasje za pridobitev podatkov iz uradnih evidenc</w:t>
      </w:r>
    </w:p>
    <w:p w14:paraId="4A9FAE04" w14:textId="5087BF0C" w:rsidR="00DA2A0A" w:rsidRDefault="00DA2A0A" w:rsidP="00095C4A">
      <w:pPr>
        <w:tabs>
          <w:tab w:val="left" w:pos="1701"/>
        </w:tabs>
        <w:spacing w:line="276" w:lineRule="auto"/>
        <w:jc w:val="both"/>
        <w:rPr>
          <w:rFonts w:asciiTheme="minorHAnsi" w:hAnsiTheme="minorHAnsi"/>
        </w:rPr>
      </w:pPr>
      <w:r>
        <w:rPr>
          <w:rFonts w:asciiTheme="minorHAnsi" w:hAnsiTheme="minorHAnsi"/>
        </w:rPr>
        <w:t>OBRAZEC-6:</w:t>
      </w:r>
      <w:r>
        <w:rPr>
          <w:rFonts w:asciiTheme="minorHAnsi" w:hAnsiTheme="minorHAnsi"/>
        </w:rPr>
        <w:tab/>
        <w:t>Izjava o izpolnjevanju ekonomskih in finančnih pogojev</w:t>
      </w:r>
    </w:p>
    <w:p w14:paraId="60602223" w14:textId="2385FB80" w:rsidR="00185B99" w:rsidRDefault="00185B99" w:rsidP="00095C4A">
      <w:pPr>
        <w:tabs>
          <w:tab w:val="left" w:pos="1701"/>
        </w:tabs>
        <w:spacing w:line="276" w:lineRule="auto"/>
        <w:jc w:val="both"/>
        <w:rPr>
          <w:rFonts w:asciiTheme="minorHAnsi" w:hAnsiTheme="minorHAnsi"/>
        </w:rPr>
      </w:pPr>
      <w:r>
        <w:rPr>
          <w:rFonts w:asciiTheme="minorHAnsi" w:hAnsiTheme="minorHAnsi"/>
        </w:rPr>
        <w:tab/>
      </w:r>
      <w:r>
        <w:rPr>
          <w:rFonts w:ascii="Cambria" w:hAnsi="Cambria" w:cs="Times"/>
        </w:rPr>
        <w:t>Kopija zavarovalne police</w:t>
      </w:r>
    </w:p>
    <w:p w14:paraId="6DF7216A" w14:textId="21D6F2B2" w:rsidR="00DA2A0A" w:rsidRDefault="00095C4A" w:rsidP="00095C4A">
      <w:pPr>
        <w:tabs>
          <w:tab w:val="left" w:pos="1701"/>
        </w:tabs>
        <w:spacing w:line="276" w:lineRule="auto"/>
        <w:jc w:val="both"/>
        <w:rPr>
          <w:rFonts w:asciiTheme="minorHAnsi" w:hAnsiTheme="minorHAnsi"/>
        </w:rPr>
      </w:pPr>
      <w:r>
        <w:rPr>
          <w:rFonts w:asciiTheme="minorHAnsi" w:hAnsiTheme="minorHAnsi"/>
        </w:rPr>
        <w:tab/>
      </w:r>
      <w:r w:rsidR="00DA2A0A">
        <w:rPr>
          <w:rFonts w:asciiTheme="minorHAnsi" w:hAnsiTheme="minorHAnsi"/>
        </w:rPr>
        <w:t>Obrazec Ajpes S.BON</w:t>
      </w:r>
    </w:p>
    <w:p w14:paraId="01D1AB38" w14:textId="5F52CF95" w:rsidR="00095C4A" w:rsidRDefault="00095C4A" w:rsidP="00095C4A">
      <w:pPr>
        <w:tabs>
          <w:tab w:val="left" w:pos="1701"/>
        </w:tabs>
        <w:spacing w:line="276" w:lineRule="auto"/>
        <w:jc w:val="both"/>
        <w:rPr>
          <w:rFonts w:asciiTheme="minorHAnsi" w:hAnsiTheme="minorHAnsi"/>
        </w:rPr>
      </w:pPr>
      <w:r>
        <w:rPr>
          <w:rFonts w:asciiTheme="minorHAnsi" w:hAnsiTheme="minorHAnsi"/>
        </w:rPr>
        <w:t>OBRAZEC-</w:t>
      </w:r>
      <w:r w:rsidR="00185B99">
        <w:rPr>
          <w:rFonts w:asciiTheme="minorHAnsi" w:hAnsiTheme="minorHAnsi"/>
        </w:rPr>
        <w:t>7:</w:t>
      </w:r>
      <w:r w:rsidR="00185B99">
        <w:rPr>
          <w:rFonts w:asciiTheme="minorHAnsi" w:hAnsiTheme="minorHAnsi"/>
        </w:rPr>
        <w:tab/>
        <w:t>Referenčne</w:t>
      </w:r>
      <w:r>
        <w:rPr>
          <w:rFonts w:asciiTheme="minorHAnsi" w:hAnsiTheme="minorHAnsi"/>
        </w:rPr>
        <w:t xml:space="preserve"> </w:t>
      </w:r>
      <w:r w:rsidR="00185B99">
        <w:rPr>
          <w:rFonts w:asciiTheme="minorHAnsi" w:hAnsiTheme="minorHAnsi"/>
        </w:rPr>
        <w:t>storitve</w:t>
      </w:r>
      <w:r>
        <w:rPr>
          <w:rFonts w:asciiTheme="minorHAnsi" w:hAnsiTheme="minorHAnsi"/>
        </w:rPr>
        <w:t xml:space="preserve"> ponudnika </w:t>
      </w:r>
    </w:p>
    <w:p w14:paraId="63A23086" w14:textId="06F26C10" w:rsidR="00095C4A" w:rsidRDefault="00095C4A" w:rsidP="00095C4A">
      <w:pPr>
        <w:tabs>
          <w:tab w:val="left" w:pos="1701"/>
        </w:tabs>
        <w:spacing w:line="276" w:lineRule="auto"/>
        <w:jc w:val="both"/>
        <w:rPr>
          <w:rFonts w:asciiTheme="minorHAnsi" w:hAnsiTheme="minorHAnsi"/>
        </w:rPr>
      </w:pPr>
      <w:r>
        <w:rPr>
          <w:rFonts w:asciiTheme="minorHAnsi" w:hAnsiTheme="minorHAnsi"/>
        </w:rPr>
        <w:t>OBRAZEC-</w:t>
      </w:r>
      <w:r w:rsidR="00185B99">
        <w:rPr>
          <w:rFonts w:asciiTheme="minorHAnsi" w:hAnsiTheme="minorHAnsi"/>
        </w:rPr>
        <w:t>7</w:t>
      </w:r>
      <w:r>
        <w:rPr>
          <w:rFonts w:asciiTheme="minorHAnsi" w:hAnsiTheme="minorHAnsi"/>
        </w:rPr>
        <w:t>a:</w:t>
      </w:r>
      <w:r>
        <w:rPr>
          <w:rFonts w:asciiTheme="minorHAnsi" w:hAnsiTheme="minorHAnsi"/>
        </w:rPr>
        <w:tab/>
        <w:t xml:space="preserve">Potrdilo o referenčnem delu </w:t>
      </w:r>
    </w:p>
    <w:p w14:paraId="06A488C1" w14:textId="77777777" w:rsidR="00185B99" w:rsidRDefault="00185B99" w:rsidP="00185B99">
      <w:pPr>
        <w:tabs>
          <w:tab w:val="left" w:pos="1701"/>
        </w:tabs>
        <w:spacing w:line="276" w:lineRule="auto"/>
        <w:jc w:val="both"/>
        <w:rPr>
          <w:rFonts w:asciiTheme="minorHAnsi" w:hAnsiTheme="minorHAnsi"/>
        </w:rPr>
      </w:pPr>
      <w:r>
        <w:rPr>
          <w:rFonts w:asciiTheme="minorHAnsi" w:hAnsiTheme="minorHAnsi"/>
        </w:rPr>
        <w:t>OBRAZEC-8:</w:t>
      </w:r>
      <w:r>
        <w:rPr>
          <w:rFonts w:asciiTheme="minorHAnsi" w:hAnsiTheme="minorHAnsi"/>
        </w:rPr>
        <w:tab/>
        <w:t>Izjava o tehnični in kadrovski zmogljivosti</w:t>
      </w:r>
    </w:p>
    <w:p w14:paraId="711F1753" w14:textId="77777777" w:rsidR="00185B99" w:rsidRDefault="00185B99" w:rsidP="00185B99">
      <w:pPr>
        <w:tabs>
          <w:tab w:val="left" w:pos="1701"/>
        </w:tabs>
        <w:spacing w:line="276" w:lineRule="auto"/>
        <w:jc w:val="both"/>
        <w:rPr>
          <w:rFonts w:ascii="Cambria" w:hAnsi="Cambria" w:cs="Tahoma"/>
        </w:rPr>
      </w:pPr>
      <w:r>
        <w:rPr>
          <w:rFonts w:ascii="Cambria" w:hAnsi="Cambria" w:cs="Tahoma"/>
        </w:rPr>
        <w:tab/>
        <w:t>Kopija prometnih dovoljenj voznega parka</w:t>
      </w:r>
    </w:p>
    <w:p w14:paraId="50CEADDD" w14:textId="77777777" w:rsidR="00185B99" w:rsidRDefault="00185B99" w:rsidP="00185B99">
      <w:pPr>
        <w:tabs>
          <w:tab w:val="left" w:pos="1701"/>
        </w:tabs>
        <w:spacing w:line="276" w:lineRule="auto"/>
        <w:jc w:val="both"/>
        <w:rPr>
          <w:rFonts w:asciiTheme="minorHAnsi" w:hAnsiTheme="minorHAnsi"/>
        </w:rPr>
      </w:pPr>
      <w:r>
        <w:rPr>
          <w:rFonts w:ascii="Cambria" w:hAnsi="Cambria" w:cs="Tahoma"/>
        </w:rPr>
        <w:tab/>
        <w:t>Kopija vozniških dovoljenj kadra</w:t>
      </w:r>
    </w:p>
    <w:p w14:paraId="0B02BB5E" w14:textId="163CB0F9" w:rsidR="00095C4A" w:rsidRDefault="00095C4A" w:rsidP="00095C4A">
      <w:pPr>
        <w:tabs>
          <w:tab w:val="left" w:pos="1701"/>
        </w:tabs>
        <w:spacing w:line="276" w:lineRule="auto"/>
        <w:jc w:val="both"/>
        <w:rPr>
          <w:rFonts w:asciiTheme="minorHAnsi" w:hAnsiTheme="minorHAnsi"/>
        </w:rPr>
      </w:pPr>
      <w:r>
        <w:rPr>
          <w:rFonts w:asciiTheme="minorHAnsi" w:hAnsiTheme="minorHAnsi"/>
        </w:rPr>
        <w:t>OBRAZEC-</w:t>
      </w:r>
      <w:r w:rsidR="00B73C65">
        <w:rPr>
          <w:rFonts w:asciiTheme="minorHAnsi" w:hAnsiTheme="minorHAnsi"/>
        </w:rPr>
        <w:t>9</w:t>
      </w:r>
      <w:r>
        <w:rPr>
          <w:rFonts w:asciiTheme="minorHAnsi" w:hAnsiTheme="minorHAnsi"/>
        </w:rPr>
        <w:t>:</w:t>
      </w:r>
      <w:r>
        <w:rPr>
          <w:rFonts w:asciiTheme="minorHAnsi" w:hAnsiTheme="minorHAnsi"/>
        </w:rPr>
        <w:tab/>
      </w:r>
      <w:r w:rsidR="00185B99">
        <w:rPr>
          <w:rFonts w:asciiTheme="minorHAnsi" w:hAnsiTheme="minorHAnsi"/>
        </w:rPr>
        <w:t>Izjava za sklop 4</w:t>
      </w:r>
    </w:p>
    <w:p w14:paraId="69AFAE1A" w14:textId="7C558A24" w:rsidR="00095C4A" w:rsidRDefault="00095C4A" w:rsidP="00095C4A">
      <w:pPr>
        <w:tabs>
          <w:tab w:val="left" w:pos="1701"/>
        </w:tabs>
        <w:spacing w:line="276" w:lineRule="auto"/>
        <w:jc w:val="both"/>
        <w:rPr>
          <w:rFonts w:asciiTheme="minorHAnsi" w:hAnsiTheme="minorHAnsi"/>
        </w:rPr>
      </w:pPr>
      <w:r>
        <w:rPr>
          <w:rFonts w:asciiTheme="minorHAnsi" w:hAnsiTheme="minorHAnsi"/>
        </w:rPr>
        <w:t>OBRAZEC-1</w:t>
      </w:r>
      <w:r w:rsidR="00185B99">
        <w:rPr>
          <w:rFonts w:asciiTheme="minorHAnsi" w:hAnsiTheme="minorHAnsi"/>
        </w:rPr>
        <w:t>0</w:t>
      </w:r>
      <w:r>
        <w:rPr>
          <w:rFonts w:asciiTheme="minorHAnsi" w:hAnsiTheme="minorHAnsi"/>
        </w:rPr>
        <w:t>:</w:t>
      </w:r>
      <w:r>
        <w:rPr>
          <w:rFonts w:asciiTheme="minorHAnsi" w:hAnsiTheme="minorHAnsi"/>
        </w:rPr>
        <w:tab/>
        <w:t>Vzorec zavarovanja za resnost ponudbe</w:t>
      </w:r>
    </w:p>
    <w:p w14:paraId="1991DD29" w14:textId="0A3BB3DB" w:rsidR="00095C4A" w:rsidRDefault="00095C4A" w:rsidP="00095C4A">
      <w:pPr>
        <w:tabs>
          <w:tab w:val="left" w:pos="1701"/>
        </w:tabs>
        <w:spacing w:line="276" w:lineRule="auto"/>
        <w:ind w:left="1701" w:hanging="1701"/>
        <w:jc w:val="both"/>
        <w:rPr>
          <w:rFonts w:ascii="Cambria" w:hAnsi="Cambria"/>
        </w:rPr>
      </w:pPr>
      <w:r>
        <w:rPr>
          <w:rFonts w:asciiTheme="minorHAnsi" w:hAnsiTheme="minorHAnsi"/>
        </w:rPr>
        <w:t>OBRAZEC-1</w:t>
      </w:r>
      <w:r w:rsidR="00185B99">
        <w:rPr>
          <w:rFonts w:asciiTheme="minorHAnsi" w:hAnsiTheme="minorHAnsi"/>
        </w:rPr>
        <w:t>1</w:t>
      </w:r>
      <w:r>
        <w:rPr>
          <w:rFonts w:asciiTheme="minorHAnsi" w:hAnsiTheme="minorHAnsi"/>
        </w:rPr>
        <w:t>:</w:t>
      </w:r>
      <w:r>
        <w:rPr>
          <w:rFonts w:asciiTheme="minorHAnsi" w:hAnsiTheme="minorHAnsi"/>
        </w:rPr>
        <w:tab/>
      </w:r>
      <w:r>
        <w:rPr>
          <w:rFonts w:ascii="Cambria" w:hAnsi="Cambria"/>
        </w:rPr>
        <w:t>I</w:t>
      </w:r>
      <w:r w:rsidRPr="00095C4A">
        <w:rPr>
          <w:rFonts w:ascii="Cambria" w:hAnsi="Cambria"/>
        </w:rPr>
        <w:t>zjava o predložitvi finančnega zavarovanja za dobro izvedbo p</w:t>
      </w:r>
      <w:r w:rsidR="00185B99">
        <w:rPr>
          <w:rFonts w:ascii="Cambria" w:hAnsi="Cambria"/>
        </w:rPr>
        <w:t>osla</w:t>
      </w:r>
    </w:p>
    <w:p w14:paraId="44122455" w14:textId="530D3D4F" w:rsidR="00095C4A" w:rsidRDefault="00095C4A" w:rsidP="00095C4A">
      <w:pPr>
        <w:tabs>
          <w:tab w:val="left" w:pos="1701"/>
        </w:tabs>
        <w:spacing w:line="276" w:lineRule="auto"/>
        <w:ind w:left="1701" w:hanging="1701"/>
        <w:jc w:val="both"/>
        <w:rPr>
          <w:rFonts w:asciiTheme="minorHAnsi" w:hAnsiTheme="minorHAnsi"/>
        </w:rPr>
      </w:pPr>
      <w:r>
        <w:rPr>
          <w:rFonts w:asciiTheme="minorHAnsi" w:hAnsiTheme="minorHAnsi"/>
        </w:rPr>
        <w:t>OBRAZEC-1</w:t>
      </w:r>
      <w:r w:rsidR="00185B99">
        <w:rPr>
          <w:rFonts w:asciiTheme="minorHAnsi" w:hAnsiTheme="minorHAnsi"/>
        </w:rPr>
        <w:t>1a</w:t>
      </w:r>
      <w:r>
        <w:rPr>
          <w:rFonts w:asciiTheme="minorHAnsi" w:hAnsiTheme="minorHAnsi"/>
        </w:rPr>
        <w:t>:</w:t>
      </w:r>
      <w:r>
        <w:rPr>
          <w:rFonts w:asciiTheme="minorHAnsi" w:hAnsiTheme="minorHAnsi"/>
        </w:rPr>
        <w:tab/>
        <w:t>Vzorec zavarovanja za dobro izvedbo pogodbenih obveznosti</w:t>
      </w:r>
    </w:p>
    <w:p w14:paraId="4CF644C9" w14:textId="27236EFC" w:rsidR="00095C4A" w:rsidRPr="00095C4A" w:rsidRDefault="00095C4A" w:rsidP="00095C4A">
      <w:pPr>
        <w:tabs>
          <w:tab w:val="left" w:pos="1701"/>
        </w:tabs>
        <w:spacing w:line="276" w:lineRule="auto"/>
        <w:ind w:left="1701" w:hanging="1701"/>
        <w:jc w:val="both"/>
        <w:rPr>
          <w:rFonts w:asciiTheme="minorHAnsi" w:hAnsiTheme="minorHAnsi"/>
        </w:rPr>
      </w:pPr>
      <w:r>
        <w:rPr>
          <w:rFonts w:asciiTheme="minorHAnsi" w:hAnsiTheme="minorHAnsi"/>
        </w:rPr>
        <w:t>OBRAZEC-1</w:t>
      </w:r>
      <w:r w:rsidR="00185B99">
        <w:rPr>
          <w:rFonts w:asciiTheme="minorHAnsi" w:hAnsiTheme="minorHAnsi"/>
        </w:rPr>
        <w:t>2</w:t>
      </w:r>
      <w:r>
        <w:rPr>
          <w:rFonts w:asciiTheme="minorHAnsi" w:hAnsiTheme="minorHAnsi"/>
        </w:rPr>
        <w:t>:</w:t>
      </w:r>
      <w:r>
        <w:rPr>
          <w:rFonts w:asciiTheme="minorHAnsi" w:hAnsiTheme="minorHAnsi"/>
        </w:rPr>
        <w:tab/>
        <w:t xml:space="preserve">Vzorec </w:t>
      </w:r>
      <w:r w:rsidR="00185B99">
        <w:rPr>
          <w:rFonts w:asciiTheme="minorHAnsi" w:hAnsiTheme="minorHAnsi"/>
        </w:rPr>
        <w:t>okvirnega sporazuma</w:t>
      </w:r>
    </w:p>
    <w:sectPr w:rsidR="00095C4A" w:rsidRPr="00095C4A" w:rsidSect="00AF1560">
      <w:headerReference w:type="default" r:id="rId10"/>
      <w:footerReference w:type="even" r:id="rId11"/>
      <w:footerReference w:type="default" r:id="rId12"/>
      <w:headerReference w:type="first" r:id="rId13"/>
      <w:footerReference w:type="first" r:id="rId14"/>
      <w:pgSz w:w="11900" w:h="16840"/>
      <w:pgMar w:top="1440" w:right="1440" w:bottom="1440" w:left="1440" w:header="709" w:footer="905" w:gutter="0"/>
      <w:pgNumType w:chapStyle="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CB4AFB" w16cid:durableId="1F2E677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1AF24" w14:textId="77777777" w:rsidR="00270E90" w:rsidRDefault="00270E90" w:rsidP="0090414B">
      <w:r>
        <w:separator/>
      </w:r>
    </w:p>
  </w:endnote>
  <w:endnote w:type="continuationSeparator" w:id="0">
    <w:p w14:paraId="690BC859" w14:textId="77777777" w:rsidR="00270E90" w:rsidRDefault="00270E90" w:rsidP="00904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A3040" w14:textId="77777777" w:rsidR="0080727A" w:rsidRPr="0090414B" w:rsidRDefault="0080727A" w:rsidP="002E3ED4">
    <w:pPr>
      <w:pStyle w:val="Noga"/>
      <w:framePr w:wrap="none" w:vAnchor="text" w:hAnchor="margin" w:xAlign="right" w:y="1"/>
      <w:rPr>
        <w:rStyle w:val="tevilkastrani"/>
        <w:rFonts w:asciiTheme="minorHAnsi" w:hAnsiTheme="minorHAnsi"/>
        <w:sz w:val="18"/>
        <w:szCs w:val="18"/>
      </w:rPr>
    </w:pPr>
    <w:r w:rsidRPr="0090414B">
      <w:rPr>
        <w:rStyle w:val="tevilkastrani"/>
        <w:rFonts w:asciiTheme="minorHAnsi" w:hAnsiTheme="minorHAnsi"/>
        <w:sz w:val="18"/>
        <w:szCs w:val="18"/>
      </w:rPr>
      <w:fldChar w:fldCharType="begin"/>
    </w:r>
    <w:r w:rsidRPr="0090414B">
      <w:rPr>
        <w:rStyle w:val="tevilkastrani"/>
        <w:rFonts w:asciiTheme="minorHAnsi" w:hAnsiTheme="minorHAnsi"/>
        <w:sz w:val="18"/>
        <w:szCs w:val="18"/>
      </w:rPr>
      <w:instrText xml:space="preserve">PAGE  </w:instrText>
    </w:r>
    <w:r w:rsidRPr="0090414B">
      <w:rPr>
        <w:rStyle w:val="tevilkastrani"/>
        <w:rFonts w:asciiTheme="minorHAnsi" w:hAnsiTheme="minorHAnsi"/>
        <w:sz w:val="18"/>
        <w:szCs w:val="18"/>
      </w:rPr>
      <w:fldChar w:fldCharType="separate"/>
    </w:r>
    <w:r>
      <w:rPr>
        <w:rStyle w:val="tevilkastrani"/>
        <w:rFonts w:asciiTheme="minorHAnsi" w:hAnsiTheme="minorHAnsi"/>
        <w:noProof/>
        <w:sz w:val="18"/>
        <w:szCs w:val="18"/>
      </w:rPr>
      <w:t>2</w:t>
    </w:r>
    <w:r w:rsidRPr="0090414B">
      <w:rPr>
        <w:rStyle w:val="tevilkastrani"/>
        <w:rFonts w:asciiTheme="minorHAnsi" w:hAnsiTheme="minorHAnsi"/>
        <w:sz w:val="18"/>
        <w:szCs w:val="18"/>
      </w:rPr>
      <w:fldChar w:fldCharType="end"/>
    </w:r>
  </w:p>
  <w:p w14:paraId="48B9C823" w14:textId="77777777" w:rsidR="0080727A" w:rsidRDefault="0080727A" w:rsidP="002E3ED4">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tevilkastrani"/>
      </w:rPr>
      <w:id w:val="104085964"/>
      <w:docPartObj>
        <w:docPartGallery w:val="Page Numbers (Bottom of Page)"/>
        <w:docPartUnique/>
      </w:docPartObj>
    </w:sdtPr>
    <w:sdtEndPr>
      <w:rPr>
        <w:rStyle w:val="tevilkastrani"/>
      </w:rPr>
    </w:sdtEndPr>
    <w:sdtContent>
      <w:p w14:paraId="28DC95D0" w14:textId="3B65AAB0" w:rsidR="0080727A" w:rsidRDefault="0080727A" w:rsidP="0056602A">
        <w:pPr>
          <w:pStyle w:val="Noga"/>
          <w:framePr w:wrap="none" w:vAnchor="text" w:hAnchor="margin" w:xAlign="right" w:y="1"/>
          <w:rPr>
            <w:rStyle w:val="tevilkastrani"/>
          </w:rPr>
        </w:pPr>
        <w:r w:rsidRPr="002E3ED4">
          <w:rPr>
            <w:rStyle w:val="tevilkastrani"/>
            <w:rFonts w:ascii="Cambria" w:hAnsi="Cambria"/>
            <w:sz w:val="18"/>
          </w:rPr>
          <w:fldChar w:fldCharType="begin"/>
        </w:r>
        <w:r w:rsidRPr="002E3ED4">
          <w:rPr>
            <w:rStyle w:val="tevilkastrani"/>
            <w:rFonts w:ascii="Cambria" w:hAnsi="Cambria"/>
            <w:sz w:val="18"/>
          </w:rPr>
          <w:instrText xml:space="preserve"> PAGE </w:instrText>
        </w:r>
        <w:r w:rsidRPr="002E3ED4">
          <w:rPr>
            <w:rStyle w:val="tevilkastrani"/>
            <w:rFonts w:ascii="Cambria" w:hAnsi="Cambria"/>
            <w:sz w:val="18"/>
          </w:rPr>
          <w:fldChar w:fldCharType="separate"/>
        </w:r>
        <w:r w:rsidR="00964ABB">
          <w:rPr>
            <w:rStyle w:val="tevilkastrani"/>
            <w:rFonts w:ascii="Cambria" w:hAnsi="Cambria"/>
            <w:noProof/>
            <w:sz w:val="18"/>
          </w:rPr>
          <w:t>10</w:t>
        </w:r>
        <w:r w:rsidRPr="002E3ED4">
          <w:rPr>
            <w:rStyle w:val="tevilkastrani"/>
            <w:rFonts w:ascii="Cambria" w:hAnsi="Cambria"/>
            <w:sz w:val="18"/>
          </w:rPr>
          <w:fldChar w:fldCharType="end"/>
        </w:r>
      </w:p>
    </w:sdtContent>
  </w:sdt>
  <w:p w14:paraId="5AB351D9" w14:textId="5AD6DC44" w:rsidR="0080727A" w:rsidRDefault="00270E90" w:rsidP="002E3ED4">
    <w:pPr>
      <w:pStyle w:val="Noga"/>
      <w:ind w:right="360"/>
    </w:pPr>
    <w:r>
      <w:rPr>
        <w:noProof/>
      </w:rPr>
      <w:pict w14:anchorId="7FCCF890">
        <v:rect id="_x0000_i1025" alt="" style="width:417.85pt;height:.05pt;mso-width-percent:0;mso-height-percent:0;mso-width-percent:0;mso-height-percent:0" o:hrpct="922" o:hralign="center" o:hrstd="t" o:hr="t" fillcolor="#a0a0a0" stroked="f"/>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66A9B" w14:textId="77777777" w:rsidR="0080727A" w:rsidRPr="009C5D0D" w:rsidRDefault="0080727A" w:rsidP="009C5D0D">
    <w:pPr>
      <w:pStyle w:val="Noga"/>
      <w:framePr w:wrap="around" w:vAnchor="text" w:hAnchor="margin" w:xAlign="center" w:y="1"/>
      <w:rPr>
        <w:rStyle w:val="tevilkastrani"/>
        <w:rFonts w:asciiTheme="minorHAnsi" w:hAnsiTheme="minorHAnsi"/>
        <w:sz w:val="18"/>
        <w:szCs w:val="18"/>
      </w:rPr>
    </w:pPr>
    <w:r w:rsidRPr="009C5D0D">
      <w:rPr>
        <w:rStyle w:val="tevilkastrani"/>
        <w:rFonts w:asciiTheme="minorHAnsi" w:hAnsiTheme="minorHAnsi"/>
        <w:sz w:val="18"/>
        <w:szCs w:val="18"/>
      </w:rPr>
      <w:fldChar w:fldCharType="begin"/>
    </w:r>
    <w:r w:rsidRPr="009C5D0D">
      <w:rPr>
        <w:rStyle w:val="tevilkastrani"/>
        <w:rFonts w:asciiTheme="minorHAnsi" w:hAnsiTheme="minorHAnsi"/>
        <w:sz w:val="18"/>
        <w:szCs w:val="18"/>
      </w:rPr>
      <w:instrText xml:space="preserve">PAGE  </w:instrText>
    </w:r>
    <w:r w:rsidRPr="009C5D0D">
      <w:rPr>
        <w:rStyle w:val="tevilkastrani"/>
        <w:rFonts w:asciiTheme="minorHAnsi" w:hAnsiTheme="minorHAnsi"/>
        <w:sz w:val="18"/>
        <w:szCs w:val="18"/>
      </w:rPr>
      <w:fldChar w:fldCharType="separate"/>
    </w:r>
    <w:r>
      <w:rPr>
        <w:rStyle w:val="tevilkastrani"/>
        <w:rFonts w:asciiTheme="minorHAnsi" w:hAnsiTheme="minorHAnsi"/>
        <w:noProof/>
        <w:sz w:val="18"/>
        <w:szCs w:val="18"/>
      </w:rPr>
      <w:t>1</w:t>
    </w:r>
    <w:r w:rsidRPr="009C5D0D">
      <w:rPr>
        <w:rStyle w:val="tevilkastrani"/>
        <w:rFonts w:asciiTheme="minorHAnsi" w:hAnsiTheme="minorHAnsi"/>
        <w:sz w:val="18"/>
        <w:szCs w:val="18"/>
      </w:rPr>
      <w:fldChar w:fldCharType="end"/>
    </w:r>
  </w:p>
  <w:p w14:paraId="5F46319E" w14:textId="77777777" w:rsidR="0080727A" w:rsidRDefault="0080727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E447" w14:textId="77777777" w:rsidR="00270E90" w:rsidRDefault="00270E90" w:rsidP="0090414B">
      <w:r>
        <w:separator/>
      </w:r>
    </w:p>
  </w:footnote>
  <w:footnote w:type="continuationSeparator" w:id="0">
    <w:p w14:paraId="37B49411" w14:textId="77777777" w:rsidR="00270E90" w:rsidRDefault="00270E90" w:rsidP="00904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98508" w14:textId="36398BFA" w:rsidR="0080727A" w:rsidRPr="00BE2260" w:rsidRDefault="0080727A" w:rsidP="00BE2260">
    <w:pPr>
      <w:spacing w:line="276" w:lineRule="auto"/>
      <w:rPr>
        <w:rFonts w:ascii="Times New Roman" w:eastAsia="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3E808" w14:textId="0D547F84" w:rsidR="0080727A" w:rsidRPr="00B82F66" w:rsidRDefault="0080727A" w:rsidP="00B82F66">
    <w:pPr>
      <w:keepNext/>
      <w:outlineLvl w:val="0"/>
      <w:rPr>
        <w:rFonts w:ascii="Calibri" w:eastAsia="Times New Roman" w:hAnsi="Calibri" w:cs="Times New Roman"/>
        <w:b/>
        <w:i/>
        <w:iCs/>
        <w:sz w:val="26"/>
        <w:szCs w:val="20"/>
        <w:lang w:eastAsia="sl-SI"/>
      </w:rPr>
    </w:pPr>
    <w:r w:rsidRPr="00B82F66">
      <w:rPr>
        <w:rFonts w:ascii="Calibri" w:eastAsia="Times New Roman" w:hAnsi="Calibri" w:cs="Times New Roman"/>
        <w:b/>
        <w:i/>
        <w:iCs/>
        <w:noProof/>
        <w:sz w:val="26"/>
        <w:szCs w:val="20"/>
        <w:lang w:eastAsia="sl-SI"/>
      </w:rPr>
      <mc:AlternateContent>
        <mc:Choice Requires="wps">
          <w:drawing>
            <wp:anchor distT="0" distB="0" distL="114300" distR="114300" simplePos="0" relativeHeight="251658752" behindDoc="0" locked="0" layoutInCell="1" allowOverlap="1" wp14:anchorId="08841747" wp14:editId="3BA6E964">
              <wp:simplePos x="0" y="0"/>
              <wp:positionH relativeFrom="column">
                <wp:posOffset>4686300</wp:posOffset>
              </wp:positionH>
              <wp:positionV relativeFrom="paragraph">
                <wp:posOffset>-114300</wp:posOffset>
              </wp:positionV>
              <wp:extent cx="861695" cy="967105"/>
              <wp:effectExtent l="0" t="0" r="0" b="4445"/>
              <wp:wrapNone/>
              <wp:docPr id="4"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695" cy="96710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D8F3F5" w14:textId="5CCFAFE9" w:rsidR="0080727A" w:rsidRPr="00D560B0" w:rsidRDefault="0080727A" w:rsidP="00B82F66">
                          <w:r w:rsidRPr="00D560B0">
                            <w:rPr>
                              <w:noProof/>
                              <w:lang w:eastAsia="sl-SI"/>
                            </w:rPr>
                            <w:drawing>
                              <wp:inline distT="0" distB="0" distL="0" distR="0" wp14:anchorId="4E7DC41A" wp14:editId="467DA27F">
                                <wp:extent cx="714375" cy="866775"/>
                                <wp:effectExtent l="0" t="0" r="9525" b="9525"/>
                                <wp:docPr id="10"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866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41747" id="_x0000_t202" coordsize="21600,21600" o:spt="202" path="m,l,21600r21600,l21600,xe">
              <v:stroke joinstyle="miter"/>
              <v:path gradientshapeok="t" o:connecttype="rect"/>
            </v:shapetype>
            <v:shape id="Polje z besedilom 4" o:spid="_x0000_s1026" type="#_x0000_t202" style="position:absolute;margin-left:369pt;margin-top:-9pt;width:67.85pt;height:7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" stroked="f">
              <v:textbox>
                <w:txbxContent>
                  <w:p w14:paraId="49D8F3F5" w14:textId="5CCFAFE9" w:rsidR="0080727A" w:rsidRPr="00D560B0" w:rsidRDefault="0080727A" w:rsidP="00B82F66">
                    <w:r w:rsidRPr="00D560B0">
                      <w:rPr>
                        <w:noProof/>
                        <w:lang w:eastAsia="sl-SI"/>
                      </w:rPr>
                      <w:drawing>
                        <wp:inline distT="0" distB="0" distL="0" distR="0" wp14:anchorId="4E7DC41A" wp14:editId="467DA27F">
                          <wp:extent cx="714375" cy="866775"/>
                          <wp:effectExtent l="0" t="0" r="9525" b="9525"/>
                          <wp:docPr id="10"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4375" cy="866775"/>
                                  </a:xfrm>
                                  <a:prstGeom prst="rect">
                                    <a:avLst/>
                                  </a:prstGeom>
                                  <a:noFill/>
                                  <a:ln>
                                    <a:noFill/>
                                  </a:ln>
                                </pic:spPr>
                              </pic:pic>
                            </a:graphicData>
                          </a:graphic>
                        </wp:inline>
                      </w:drawing>
                    </w:r>
                  </w:p>
                </w:txbxContent>
              </v:textbox>
            </v:shape>
          </w:pict>
        </mc:Fallback>
      </mc:AlternateContent>
    </w:r>
    <w:r w:rsidRPr="00B82F66">
      <w:rPr>
        <w:rFonts w:ascii="Calibri" w:eastAsia="Times New Roman" w:hAnsi="Calibri" w:cs="Times New Roman"/>
        <w:b/>
        <w:i/>
        <w:iCs/>
        <w:sz w:val="26"/>
        <w:szCs w:val="20"/>
        <w:lang w:eastAsia="sl-SI"/>
      </w:rPr>
      <w:t>OBČINA SOLČAVA</w:t>
    </w:r>
  </w:p>
  <w:p w14:paraId="4DB92F35" w14:textId="77777777" w:rsidR="0080727A" w:rsidRPr="00B82F66" w:rsidRDefault="0080727A" w:rsidP="00B82F66">
    <w:pPr>
      <w:rPr>
        <w:rFonts w:ascii="Calibri" w:eastAsia="Times New Roman" w:hAnsi="Calibri" w:cs="Times New Roman"/>
        <w:b/>
        <w:i/>
        <w:iCs/>
        <w:szCs w:val="24"/>
        <w:lang w:eastAsia="sl-SI"/>
      </w:rPr>
    </w:pPr>
    <w:r w:rsidRPr="00B82F66">
      <w:rPr>
        <w:rFonts w:ascii="Calibri" w:eastAsia="Times New Roman" w:hAnsi="Calibri" w:cs="Times New Roman"/>
        <w:b/>
        <w:i/>
        <w:iCs/>
        <w:szCs w:val="24"/>
        <w:lang w:eastAsia="sl-SI"/>
      </w:rPr>
      <w:t>OBČINSKA UPRAVA</w:t>
    </w:r>
  </w:p>
  <w:p w14:paraId="5454D5DA" w14:textId="77777777" w:rsidR="0080727A" w:rsidRPr="00B82F66" w:rsidRDefault="0080727A" w:rsidP="00B82F66">
    <w:pPr>
      <w:keepNext/>
      <w:outlineLvl w:val="4"/>
      <w:rPr>
        <w:rFonts w:ascii="Calibri" w:eastAsia="Times New Roman" w:hAnsi="Calibri" w:cs="Times New Roman"/>
        <w:b/>
        <w:i/>
        <w:iCs/>
        <w:szCs w:val="24"/>
        <w:lang w:eastAsia="sl-SI"/>
      </w:rPr>
    </w:pPr>
    <w:r w:rsidRPr="00B82F66">
      <w:rPr>
        <w:rFonts w:ascii="Calibri" w:eastAsia="Times New Roman" w:hAnsi="Calibri" w:cs="Times New Roman"/>
        <w:b/>
        <w:i/>
        <w:iCs/>
        <w:szCs w:val="24"/>
        <w:lang w:eastAsia="sl-SI"/>
      </w:rPr>
      <w:t>Solčava 29, 3335 Solčava</w:t>
    </w:r>
  </w:p>
  <w:p w14:paraId="559CDE9E" w14:textId="77777777" w:rsidR="0080727A" w:rsidRPr="00B82F66" w:rsidRDefault="0080727A" w:rsidP="00B82F66">
    <w:pPr>
      <w:keepNext/>
      <w:outlineLvl w:val="2"/>
      <w:rPr>
        <w:rFonts w:ascii="Calibri" w:eastAsia="Times New Roman" w:hAnsi="Calibri" w:cs="Times New Roman"/>
        <w:b/>
        <w:i/>
        <w:iCs/>
        <w:sz w:val="18"/>
        <w:szCs w:val="20"/>
        <w:lang w:eastAsia="sl-SI"/>
      </w:rPr>
    </w:pPr>
    <w:r w:rsidRPr="00B82F66">
      <w:rPr>
        <w:rFonts w:ascii="Calibri" w:eastAsia="Times New Roman" w:hAnsi="Calibri" w:cs="Times New Roman"/>
        <w:b/>
        <w:i/>
        <w:iCs/>
        <w:sz w:val="18"/>
        <w:szCs w:val="20"/>
        <w:lang w:eastAsia="sl-SI"/>
      </w:rPr>
      <w:t>Tel &amp; fax : 03 839 27 50 &amp; 03 839 27 55</w:t>
    </w:r>
  </w:p>
  <w:p w14:paraId="7E1525BE" w14:textId="77777777" w:rsidR="0080727A" w:rsidRPr="00B82F66" w:rsidRDefault="0080727A" w:rsidP="00B82F66">
    <w:pPr>
      <w:rPr>
        <w:rFonts w:ascii="Calibri" w:eastAsia="Times New Roman" w:hAnsi="Calibri" w:cs="Times New Roman"/>
        <w:b/>
        <w:i/>
        <w:iCs/>
        <w:sz w:val="18"/>
        <w:szCs w:val="24"/>
        <w:lang w:eastAsia="sl-SI"/>
      </w:rPr>
    </w:pPr>
    <w:r w:rsidRPr="00B82F66">
      <w:rPr>
        <w:rFonts w:ascii="Calibri" w:eastAsia="Times New Roman" w:hAnsi="Calibri" w:cs="Times New Roman"/>
        <w:b/>
        <w:i/>
        <w:iCs/>
        <w:sz w:val="18"/>
        <w:szCs w:val="24"/>
        <w:lang w:eastAsia="sl-SI"/>
      </w:rPr>
      <w:t xml:space="preserve">e –mail : </w:t>
    </w:r>
    <w:hyperlink r:id="rId3" w:history="1">
      <w:r w:rsidRPr="00B82F66">
        <w:rPr>
          <w:rFonts w:ascii="Calibri" w:eastAsia="Times New Roman" w:hAnsi="Calibri" w:cs="Times New Roman"/>
          <w:b/>
          <w:i/>
          <w:iCs/>
          <w:color w:val="0000FF"/>
          <w:sz w:val="18"/>
          <w:szCs w:val="24"/>
          <w:u w:val="single"/>
          <w:lang w:eastAsia="sl-SI"/>
        </w:rPr>
        <w:t>obcina@solcava.si</w:t>
      </w:r>
    </w:hyperlink>
    <w:r w:rsidRPr="00B82F66">
      <w:rPr>
        <w:rFonts w:ascii="Calibri" w:eastAsia="Times New Roman" w:hAnsi="Calibri" w:cs="Times New Roman"/>
        <w:b/>
        <w:i/>
        <w:iCs/>
        <w:sz w:val="18"/>
        <w:szCs w:val="24"/>
        <w:lang w:eastAsia="sl-SI"/>
      </w:rPr>
      <w:t xml:space="preserve">, </w:t>
    </w:r>
    <w:r w:rsidRPr="00B82F66">
      <w:rPr>
        <w:rFonts w:ascii="Calibri" w:eastAsia="Times New Roman" w:hAnsi="Calibri" w:cs="Times New Roman"/>
        <w:b/>
        <w:i/>
        <w:iCs/>
        <w:color w:val="0000FF"/>
        <w:sz w:val="18"/>
        <w:szCs w:val="24"/>
        <w:u w:val="single"/>
        <w:lang w:eastAsia="sl-SI"/>
      </w:rPr>
      <w:t>www.solcava.si</w:t>
    </w:r>
    <w:r w:rsidRPr="00B82F66">
      <w:rPr>
        <w:rFonts w:ascii="Calibri" w:eastAsia="Times New Roman" w:hAnsi="Calibri" w:cs="Times New Roman"/>
        <w:b/>
        <w:i/>
        <w:iCs/>
        <w:sz w:val="18"/>
        <w:szCs w:val="24"/>
        <w:lang w:eastAsia="sl-SI"/>
      </w:rPr>
      <w:t xml:space="preserve"> </w:t>
    </w:r>
  </w:p>
  <w:p w14:paraId="0C55DBC5" w14:textId="77777777" w:rsidR="0080727A" w:rsidRPr="00B82F66" w:rsidRDefault="0080727A" w:rsidP="00B82F66">
    <w:pPr>
      <w:pBdr>
        <w:bottom w:val="single" w:sz="4" w:space="2" w:color="auto"/>
      </w:pBdr>
      <w:tabs>
        <w:tab w:val="center" w:pos="4536"/>
        <w:tab w:val="right" w:pos="9072"/>
      </w:tabs>
      <w:jc w:val="both"/>
      <w:rPr>
        <w:rFonts w:ascii="Calibri" w:eastAsia="Times New Roman" w:hAnsi="Calibri" w:cs="Times New Roman"/>
        <w:sz w:val="10"/>
        <w:szCs w:val="24"/>
        <w:lang w:eastAsia="sl-SI"/>
      </w:rPr>
    </w:pPr>
  </w:p>
  <w:p w14:paraId="5F1FC7C3" w14:textId="77777777" w:rsidR="0080727A" w:rsidRDefault="0080727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613FA"/>
    <w:multiLevelType w:val="multilevel"/>
    <w:tmpl w:val="C422EA2A"/>
    <w:lvl w:ilvl="0">
      <w:start w:val="1"/>
      <w:numFmt w:val="decimal"/>
      <w:pStyle w:val="Kazalo1"/>
      <w:lvlText w:val="%1."/>
      <w:lvlJc w:val="left"/>
      <w:pPr>
        <w:ind w:left="360" w:hanging="360"/>
      </w:pPr>
      <w:rPr>
        <w:rFonts w:hint="default"/>
      </w:rPr>
    </w:lvl>
    <w:lvl w:ilvl="1">
      <w:start w:val="1"/>
      <w:numFmt w:val="decimal"/>
      <w:pStyle w:val="Kazalo2"/>
      <w:lvlText w:val="%1.%2."/>
      <w:lvlJc w:val="left"/>
      <w:pPr>
        <w:ind w:left="792" w:hanging="432"/>
      </w:pPr>
      <w:rPr>
        <w:rFonts w:hint="default"/>
      </w:rPr>
    </w:lvl>
    <w:lvl w:ilvl="2">
      <w:start w:val="1"/>
      <w:numFmt w:val="decimal"/>
      <w:pStyle w:val="Kaza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397C5B"/>
    <w:multiLevelType w:val="hybridMultilevel"/>
    <w:tmpl w:val="EDD23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B7006"/>
    <w:multiLevelType w:val="hybridMultilevel"/>
    <w:tmpl w:val="D91483C0"/>
    <w:lvl w:ilvl="0" w:tplc="F92A7564">
      <w:start w:val="1"/>
      <w:numFmt w:val="upperLetter"/>
      <w:lvlText w:val="%1."/>
      <w:lvlJc w:val="left"/>
      <w:pPr>
        <w:ind w:left="786" w:hanging="360"/>
      </w:pPr>
      <w:rPr>
        <w:rFonts w:cstheme="minorBidi"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BA40CEC"/>
    <w:multiLevelType w:val="hybridMultilevel"/>
    <w:tmpl w:val="D01A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D5FD3"/>
    <w:multiLevelType w:val="hybridMultilevel"/>
    <w:tmpl w:val="CD2A7D1A"/>
    <w:lvl w:ilvl="0" w:tplc="FFFFFFFF">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655B55"/>
    <w:multiLevelType w:val="hybridMultilevel"/>
    <w:tmpl w:val="3D48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6C6FAF"/>
    <w:multiLevelType w:val="hybridMultilevel"/>
    <w:tmpl w:val="BECC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7340B8"/>
    <w:multiLevelType w:val="hybridMultilevel"/>
    <w:tmpl w:val="4828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64096"/>
    <w:multiLevelType w:val="hybridMultilevel"/>
    <w:tmpl w:val="E6D89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7D2850"/>
    <w:multiLevelType w:val="hybridMultilevel"/>
    <w:tmpl w:val="5930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8D6E7C"/>
    <w:multiLevelType w:val="hybridMultilevel"/>
    <w:tmpl w:val="A1D27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E1A33"/>
    <w:multiLevelType w:val="hybridMultilevel"/>
    <w:tmpl w:val="8340A472"/>
    <w:lvl w:ilvl="0" w:tplc="FFFFFFFF">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4C633275"/>
    <w:multiLevelType w:val="hybridMultilevel"/>
    <w:tmpl w:val="9A6471F8"/>
    <w:lvl w:ilvl="0" w:tplc="9C0E4CF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F91503"/>
    <w:multiLevelType w:val="hybridMultilevel"/>
    <w:tmpl w:val="5688F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85FE8"/>
    <w:multiLevelType w:val="hybridMultilevel"/>
    <w:tmpl w:val="923A2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71019"/>
    <w:multiLevelType w:val="hybridMultilevel"/>
    <w:tmpl w:val="D91483C0"/>
    <w:lvl w:ilvl="0" w:tplc="F92A7564">
      <w:start w:val="1"/>
      <w:numFmt w:val="upperLetter"/>
      <w:lvlText w:val="%1."/>
      <w:lvlJc w:val="left"/>
      <w:pPr>
        <w:ind w:left="786" w:hanging="360"/>
      </w:pPr>
      <w:rPr>
        <w:rFonts w:cstheme="minorBidi"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5C45199D"/>
    <w:multiLevelType w:val="hybridMultilevel"/>
    <w:tmpl w:val="A64A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B17338"/>
    <w:multiLevelType w:val="hybridMultilevel"/>
    <w:tmpl w:val="75025392"/>
    <w:lvl w:ilvl="0" w:tplc="3386EE0A">
      <w:start w:val="1"/>
      <w:numFmt w:val="upperLetter"/>
      <w:lvlText w:val="%1."/>
      <w:lvlJc w:val="left"/>
      <w:pPr>
        <w:ind w:left="786" w:hanging="360"/>
      </w:pPr>
      <w:rPr>
        <w:rFonts w:cs="Tahoma"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7C383ACD"/>
    <w:multiLevelType w:val="hybridMultilevel"/>
    <w:tmpl w:val="33A49A00"/>
    <w:lvl w:ilvl="0" w:tplc="FFFFFFFF">
      <w:start w:val="4"/>
      <w:numFmt w:val="bullet"/>
      <w:pStyle w:val="ReportBullet"/>
      <w:lvlText w:val="-"/>
      <w:lvlJc w:val="left"/>
      <w:pPr>
        <w:tabs>
          <w:tab w:val="num" w:pos="1260"/>
        </w:tabs>
        <w:ind w:left="1260" w:hanging="360"/>
      </w:pPr>
      <w:rPr>
        <w:rFonts w:ascii="Tahoma" w:eastAsia="Times New Roman" w:hAnsi="Tahoma" w:cs="Tahoma"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7F6D4C20"/>
    <w:multiLevelType w:val="hybridMultilevel"/>
    <w:tmpl w:val="426813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8"/>
  </w:num>
  <w:num w:numId="3">
    <w:abstractNumId w:val="6"/>
  </w:num>
  <w:num w:numId="4">
    <w:abstractNumId w:val="13"/>
  </w:num>
  <w:num w:numId="5">
    <w:abstractNumId w:val="12"/>
  </w:num>
  <w:num w:numId="6">
    <w:abstractNumId w:val="8"/>
  </w:num>
  <w:num w:numId="7">
    <w:abstractNumId w:val="4"/>
  </w:num>
  <w:num w:numId="8">
    <w:abstractNumId w:val="11"/>
  </w:num>
  <w:num w:numId="9">
    <w:abstractNumId w:val="14"/>
  </w:num>
  <w:num w:numId="10">
    <w:abstractNumId w:val="5"/>
  </w:num>
  <w:num w:numId="11">
    <w:abstractNumId w:val="1"/>
  </w:num>
  <w:num w:numId="12">
    <w:abstractNumId w:val="15"/>
  </w:num>
  <w:num w:numId="13">
    <w:abstractNumId w:val="2"/>
  </w:num>
  <w:num w:numId="14">
    <w:abstractNumId w:val="10"/>
  </w:num>
  <w:num w:numId="15">
    <w:abstractNumId w:val="19"/>
  </w:num>
  <w:num w:numId="16">
    <w:abstractNumId w:val="16"/>
  </w:num>
  <w:num w:numId="17">
    <w:abstractNumId w:val="17"/>
  </w:num>
  <w:num w:numId="18">
    <w:abstractNumId w:val="9"/>
  </w:num>
  <w:num w:numId="19">
    <w:abstractNumId w:val="7"/>
  </w:num>
  <w:num w:numId="2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6FE"/>
    <w:rsid w:val="00010FBC"/>
    <w:rsid w:val="00012CAF"/>
    <w:rsid w:val="000205E4"/>
    <w:rsid w:val="00022061"/>
    <w:rsid w:val="00025569"/>
    <w:rsid w:val="000277E4"/>
    <w:rsid w:val="00037B7B"/>
    <w:rsid w:val="00040D76"/>
    <w:rsid w:val="00050620"/>
    <w:rsid w:val="00060998"/>
    <w:rsid w:val="000615E6"/>
    <w:rsid w:val="000753C0"/>
    <w:rsid w:val="00085068"/>
    <w:rsid w:val="00094F3A"/>
    <w:rsid w:val="00095C4A"/>
    <w:rsid w:val="000C26A8"/>
    <w:rsid w:val="000C34AF"/>
    <w:rsid w:val="000C4181"/>
    <w:rsid w:val="000C78AF"/>
    <w:rsid w:val="000D0B70"/>
    <w:rsid w:val="000D1B1B"/>
    <w:rsid w:val="000D30B3"/>
    <w:rsid w:val="000F0379"/>
    <w:rsid w:val="000F428B"/>
    <w:rsid w:val="00103FDA"/>
    <w:rsid w:val="00105E14"/>
    <w:rsid w:val="001148B0"/>
    <w:rsid w:val="00126B8F"/>
    <w:rsid w:val="001271A8"/>
    <w:rsid w:val="0013129A"/>
    <w:rsid w:val="00136E80"/>
    <w:rsid w:val="001373DB"/>
    <w:rsid w:val="001434BB"/>
    <w:rsid w:val="0014669C"/>
    <w:rsid w:val="001466A6"/>
    <w:rsid w:val="00146F15"/>
    <w:rsid w:val="001478D0"/>
    <w:rsid w:val="001507F7"/>
    <w:rsid w:val="0017235B"/>
    <w:rsid w:val="00180E27"/>
    <w:rsid w:val="00181718"/>
    <w:rsid w:val="00185B99"/>
    <w:rsid w:val="00187036"/>
    <w:rsid w:val="0019281A"/>
    <w:rsid w:val="001937DB"/>
    <w:rsid w:val="001A2F68"/>
    <w:rsid w:val="001B64E9"/>
    <w:rsid w:val="001C15D9"/>
    <w:rsid w:val="001C2201"/>
    <w:rsid w:val="001C50D3"/>
    <w:rsid w:val="001D0578"/>
    <w:rsid w:val="001D24DB"/>
    <w:rsid w:val="001E076C"/>
    <w:rsid w:val="001E2442"/>
    <w:rsid w:val="001E4AEB"/>
    <w:rsid w:val="001E5962"/>
    <w:rsid w:val="001E6FAF"/>
    <w:rsid w:val="001E7854"/>
    <w:rsid w:val="002039D7"/>
    <w:rsid w:val="0020780B"/>
    <w:rsid w:val="00213BD6"/>
    <w:rsid w:val="00220660"/>
    <w:rsid w:val="0022569C"/>
    <w:rsid w:val="00226F66"/>
    <w:rsid w:val="00240FB6"/>
    <w:rsid w:val="002413D6"/>
    <w:rsid w:val="0024298C"/>
    <w:rsid w:val="002511BB"/>
    <w:rsid w:val="002578EE"/>
    <w:rsid w:val="00270E90"/>
    <w:rsid w:val="002778E1"/>
    <w:rsid w:val="00292B36"/>
    <w:rsid w:val="00294B70"/>
    <w:rsid w:val="002972F7"/>
    <w:rsid w:val="002A6D6A"/>
    <w:rsid w:val="002B473A"/>
    <w:rsid w:val="002C2A57"/>
    <w:rsid w:val="002C6D8B"/>
    <w:rsid w:val="002E0268"/>
    <w:rsid w:val="002E1E3A"/>
    <w:rsid w:val="002E3ED4"/>
    <w:rsid w:val="00302027"/>
    <w:rsid w:val="00304871"/>
    <w:rsid w:val="003130CC"/>
    <w:rsid w:val="003177BA"/>
    <w:rsid w:val="00324807"/>
    <w:rsid w:val="00333D7D"/>
    <w:rsid w:val="003424ED"/>
    <w:rsid w:val="003517FF"/>
    <w:rsid w:val="003531F7"/>
    <w:rsid w:val="003552A5"/>
    <w:rsid w:val="00361387"/>
    <w:rsid w:val="003645DE"/>
    <w:rsid w:val="0037394E"/>
    <w:rsid w:val="00390539"/>
    <w:rsid w:val="00390ED9"/>
    <w:rsid w:val="003951E8"/>
    <w:rsid w:val="003A6E22"/>
    <w:rsid w:val="003B5298"/>
    <w:rsid w:val="003C0362"/>
    <w:rsid w:val="003C3CFF"/>
    <w:rsid w:val="003D0536"/>
    <w:rsid w:val="003D10C3"/>
    <w:rsid w:val="003D425F"/>
    <w:rsid w:val="003D57D8"/>
    <w:rsid w:val="003D63CF"/>
    <w:rsid w:val="003E1DD0"/>
    <w:rsid w:val="003E2355"/>
    <w:rsid w:val="003F31FE"/>
    <w:rsid w:val="00402B58"/>
    <w:rsid w:val="00406A8D"/>
    <w:rsid w:val="0041231C"/>
    <w:rsid w:val="00422932"/>
    <w:rsid w:val="00427221"/>
    <w:rsid w:val="00427266"/>
    <w:rsid w:val="00430196"/>
    <w:rsid w:val="00430D65"/>
    <w:rsid w:val="0043613E"/>
    <w:rsid w:val="004376D4"/>
    <w:rsid w:val="0045440B"/>
    <w:rsid w:val="0045526D"/>
    <w:rsid w:val="00461180"/>
    <w:rsid w:val="00465479"/>
    <w:rsid w:val="00476E7F"/>
    <w:rsid w:val="00481B85"/>
    <w:rsid w:val="004821A6"/>
    <w:rsid w:val="004A086D"/>
    <w:rsid w:val="004A3EA0"/>
    <w:rsid w:val="004A647C"/>
    <w:rsid w:val="004B0EB4"/>
    <w:rsid w:val="004B166C"/>
    <w:rsid w:val="004B4CB1"/>
    <w:rsid w:val="004F5DD8"/>
    <w:rsid w:val="00516A59"/>
    <w:rsid w:val="00522560"/>
    <w:rsid w:val="00522D28"/>
    <w:rsid w:val="00523621"/>
    <w:rsid w:val="00527523"/>
    <w:rsid w:val="00534D2C"/>
    <w:rsid w:val="00555312"/>
    <w:rsid w:val="0056157B"/>
    <w:rsid w:val="0056602A"/>
    <w:rsid w:val="0056721C"/>
    <w:rsid w:val="00574330"/>
    <w:rsid w:val="00575154"/>
    <w:rsid w:val="00575FC8"/>
    <w:rsid w:val="00577196"/>
    <w:rsid w:val="00582AC8"/>
    <w:rsid w:val="00584504"/>
    <w:rsid w:val="00592FBD"/>
    <w:rsid w:val="005A378B"/>
    <w:rsid w:val="005B26B4"/>
    <w:rsid w:val="005B276E"/>
    <w:rsid w:val="005B46FE"/>
    <w:rsid w:val="005B5738"/>
    <w:rsid w:val="005B5759"/>
    <w:rsid w:val="005B6D40"/>
    <w:rsid w:val="005C5254"/>
    <w:rsid w:val="005C5E58"/>
    <w:rsid w:val="005F2B06"/>
    <w:rsid w:val="005F32AD"/>
    <w:rsid w:val="00601746"/>
    <w:rsid w:val="006040AC"/>
    <w:rsid w:val="00606EDB"/>
    <w:rsid w:val="00611177"/>
    <w:rsid w:val="006126F9"/>
    <w:rsid w:val="006511EC"/>
    <w:rsid w:val="006530B2"/>
    <w:rsid w:val="006535CE"/>
    <w:rsid w:val="00655147"/>
    <w:rsid w:val="00666E34"/>
    <w:rsid w:val="006704F7"/>
    <w:rsid w:val="00672F49"/>
    <w:rsid w:val="0069346B"/>
    <w:rsid w:val="006961D3"/>
    <w:rsid w:val="006966FE"/>
    <w:rsid w:val="006C3A23"/>
    <w:rsid w:val="006C476C"/>
    <w:rsid w:val="006C5A7B"/>
    <w:rsid w:val="006D7A24"/>
    <w:rsid w:val="006E0B45"/>
    <w:rsid w:val="006E4AF4"/>
    <w:rsid w:val="006E5F7F"/>
    <w:rsid w:val="006F3131"/>
    <w:rsid w:val="00703A0A"/>
    <w:rsid w:val="00710C14"/>
    <w:rsid w:val="007339F7"/>
    <w:rsid w:val="00737EF6"/>
    <w:rsid w:val="007543EA"/>
    <w:rsid w:val="0075578F"/>
    <w:rsid w:val="007611AA"/>
    <w:rsid w:val="00766280"/>
    <w:rsid w:val="0077159C"/>
    <w:rsid w:val="007723FB"/>
    <w:rsid w:val="0077438B"/>
    <w:rsid w:val="007758E3"/>
    <w:rsid w:val="00781B58"/>
    <w:rsid w:val="007A09E6"/>
    <w:rsid w:val="007A3C2C"/>
    <w:rsid w:val="007B2A89"/>
    <w:rsid w:val="007B46DF"/>
    <w:rsid w:val="007C3179"/>
    <w:rsid w:val="007C65C7"/>
    <w:rsid w:val="007D3B38"/>
    <w:rsid w:val="007D3BF2"/>
    <w:rsid w:val="007E3CAA"/>
    <w:rsid w:val="007F00E7"/>
    <w:rsid w:val="007F2DC1"/>
    <w:rsid w:val="00804553"/>
    <w:rsid w:val="0080727A"/>
    <w:rsid w:val="008167E7"/>
    <w:rsid w:val="0082728A"/>
    <w:rsid w:val="00833343"/>
    <w:rsid w:val="00840BA8"/>
    <w:rsid w:val="008507FE"/>
    <w:rsid w:val="00852A8E"/>
    <w:rsid w:val="008544A4"/>
    <w:rsid w:val="00856321"/>
    <w:rsid w:val="00856DFD"/>
    <w:rsid w:val="00857F17"/>
    <w:rsid w:val="00864464"/>
    <w:rsid w:val="00864ECC"/>
    <w:rsid w:val="00866B06"/>
    <w:rsid w:val="00877C6B"/>
    <w:rsid w:val="0088163A"/>
    <w:rsid w:val="008878E8"/>
    <w:rsid w:val="00895320"/>
    <w:rsid w:val="008A0470"/>
    <w:rsid w:val="008B04F5"/>
    <w:rsid w:val="008B324F"/>
    <w:rsid w:val="008B3D9B"/>
    <w:rsid w:val="008C27B0"/>
    <w:rsid w:val="008C3F43"/>
    <w:rsid w:val="008C4053"/>
    <w:rsid w:val="008D386B"/>
    <w:rsid w:val="008D5561"/>
    <w:rsid w:val="008D7C3A"/>
    <w:rsid w:val="008E58BE"/>
    <w:rsid w:val="008E6B2C"/>
    <w:rsid w:val="008F08C5"/>
    <w:rsid w:val="0090414B"/>
    <w:rsid w:val="00922ED9"/>
    <w:rsid w:val="00926D5A"/>
    <w:rsid w:val="00930D94"/>
    <w:rsid w:val="009331A6"/>
    <w:rsid w:val="00936EEE"/>
    <w:rsid w:val="009504A4"/>
    <w:rsid w:val="00950B12"/>
    <w:rsid w:val="009517E4"/>
    <w:rsid w:val="00956290"/>
    <w:rsid w:val="00964ABB"/>
    <w:rsid w:val="00972D55"/>
    <w:rsid w:val="00975A9F"/>
    <w:rsid w:val="009919B4"/>
    <w:rsid w:val="009956A5"/>
    <w:rsid w:val="00995D4E"/>
    <w:rsid w:val="009A52BD"/>
    <w:rsid w:val="009A7F08"/>
    <w:rsid w:val="009B2F0B"/>
    <w:rsid w:val="009B587A"/>
    <w:rsid w:val="009B58A7"/>
    <w:rsid w:val="009C5D0D"/>
    <w:rsid w:val="009D1FE0"/>
    <w:rsid w:val="009D284E"/>
    <w:rsid w:val="009D312C"/>
    <w:rsid w:val="009E3777"/>
    <w:rsid w:val="009E61C3"/>
    <w:rsid w:val="00A026CA"/>
    <w:rsid w:val="00A25633"/>
    <w:rsid w:val="00A25EBA"/>
    <w:rsid w:val="00A25F93"/>
    <w:rsid w:val="00A26652"/>
    <w:rsid w:val="00A403F8"/>
    <w:rsid w:val="00A40C98"/>
    <w:rsid w:val="00A4450E"/>
    <w:rsid w:val="00A52FB9"/>
    <w:rsid w:val="00A72E98"/>
    <w:rsid w:val="00A817DF"/>
    <w:rsid w:val="00A86BB7"/>
    <w:rsid w:val="00A93C00"/>
    <w:rsid w:val="00A96768"/>
    <w:rsid w:val="00AA17FF"/>
    <w:rsid w:val="00AC3890"/>
    <w:rsid w:val="00AC4901"/>
    <w:rsid w:val="00AE38AA"/>
    <w:rsid w:val="00AE4BC8"/>
    <w:rsid w:val="00AE7FE4"/>
    <w:rsid w:val="00AF0252"/>
    <w:rsid w:val="00AF1560"/>
    <w:rsid w:val="00AF501A"/>
    <w:rsid w:val="00B00279"/>
    <w:rsid w:val="00B04029"/>
    <w:rsid w:val="00B04F64"/>
    <w:rsid w:val="00B1230B"/>
    <w:rsid w:val="00B13B4D"/>
    <w:rsid w:val="00B16870"/>
    <w:rsid w:val="00B17561"/>
    <w:rsid w:val="00B21440"/>
    <w:rsid w:val="00B44B03"/>
    <w:rsid w:val="00B60121"/>
    <w:rsid w:val="00B62C82"/>
    <w:rsid w:val="00B71908"/>
    <w:rsid w:val="00B73C65"/>
    <w:rsid w:val="00B74A4B"/>
    <w:rsid w:val="00B75471"/>
    <w:rsid w:val="00B77B28"/>
    <w:rsid w:val="00B82F66"/>
    <w:rsid w:val="00B8339C"/>
    <w:rsid w:val="00B8463F"/>
    <w:rsid w:val="00B919CA"/>
    <w:rsid w:val="00B95F85"/>
    <w:rsid w:val="00BA1B3E"/>
    <w:rsid w:val="00BA2989"/>
    <w:rsid w:val="00BB0141"/>
    <w:rsid w:val="00BB0A5E"/>
    <w:rsid w:val="00BC0471"/>
    <w:rsid w:val="00BC312D"/>
    <w:rsid w:val="00BE2260"/>
    <w:rsid w:val="00C03880"/>
    <w:rsid w:val="00C05AB2"/>
    <w:rsid w:val="00C233E0"/>
    <w:rsid w:val="00C41C0E"/>
    <w:rsid w:val="00C43E27"/>
    <w:rsid w:val="00C453EE"/>
    <w:rsid w:val="00C52A4C"/>
    <w:rsid w:val="00C55105"/>
    <w:rsid w:val="00C5743C"/>
    <w:rsid w:val="00C83AEC"/>
    <w:rsid w:val="00C94063"/>
    <w:rsid w:val="00C957E3"/>
    <w:rsid w:val="00CA0CD2"/>
    <w:rsid w:val="00CA78DD"/>
    <w:rsid w:val="00CB4D56"/>
    <w:rsid w:val="00CC3D8C"/>
    <w:rsid w:val="00CD652D"/>
    <w:rsid w:val="00CF024C"/>
    <w:rsid w:val="00D044BB"/>
    <w:rsid w:val="00D25BB4"/>
    <w:rsid w:val="00D34359"/>
    <w:rsid w:val="00D3552B"/>
    <w:rsid w:val="00D359FA"/>
    <w:rsid w:val="00D40060"/>
    <w:rsid w:val="00D4101D"/>
    <w:rsid w:val="00D5038F"/>
    <w:rsid w:val="00D531B0"/>
    <w:rsid w:val="00D551CC"/>
    <w:rsid w:val="00D63F34"/>
    <w:rsid w:val="00D657D5"/>
    <w:rsid w:val="00D67792"/>
    <w:rsid w:val="00D75865"/>
    <w:rsid w:val="00D9452F"/>
    <w:rsid w:val="00DA2A0A"/>
    <w:rsid w:val="00DA36AB"/>
    <w:rsid w:val="00DA4B23"/>
    <w:rsid w:val="00DB017D"/>
    <w:rsid w:val="00DB0209"/>
    <w:rsid w:val="00DB3B05"/>
    <w:rsid w:val="00DB6D89"/>
    <w:rsid w:val="00DC009F"/>
    <w:rsid w:val="00DD0F76"/>
    <w:rsid w:val="00DD44E7"/>
    <w:rsid w:val="00DE12A9"/>
    <w:rsid w:val="00DE210E"/>
    <w:rsid w:val="00DE2CB5"/>
    <w:rsid w:val="00DF65FE"/>
    <w:rsid w:val="00DF681C"/>
    <w:rsid w:val="00DF7079"/>
    <w:rsid w:val="00DF7C7A"/>
    <w:rsid w:val="00E01485"/>
    <w:rsid w:val="00E05EF0"/>
    <w:rsid w:val="00E05F08"/>
    <w:rsid w:val="00E06563"/>
    <w:rsid w:val="00E074B3"/>
    <w:rsid w:val="00E1106B"/>
    <w:rsid w:val="00E11548"/>
    <w:rsid w:val="00E140F5"/>
    <w:rsid w:val="00E14D5C"/>
    <w:rsid w:val="00E17522"/>
    <w:rsid w:val="00E3092D"/>
    <w:rsid w:val="00E3497B"/>
    <w:rsid w:val="00E367E6"/>
    <w:rsid w:val="00E37036"/>
    <w:rsid w:val="00E4009C"/>
    <w:rsid w:val="00E47053"/>
    <w:rsid w:val="00E553A5"/>
    <w:rsid w:val="00E56389"/>
    <w:rsid w:val="00E613E3"/>
    <w:rsid w:val="00E614B3"/>
    <w:rsid w:val="00E7132C"/>
    <w:rsid w:val="00E75DC9"/>
    <w:rsid w:val="00E845D2"/>
    <w:rsid w:val="00E908E2"/>
    <w:rsid w:val="00E92311"/>
    <w:rsid w:val="00E94ADB"/>
    <w:rsid w:val="00EA61AE"/>
    <w:rsid w:val="00EB3357"/>
    <w:rsid w:val="00EB3535"/>
    <w:rsid w:val="00EC4F59"/>
    <w:rsid w:val="00ED0B2B"/>
    <w:rsid w:val="00ED42E8"/>
    <w:rsid w:val="00ED67F1"/>
    <w:rsid w:val="00ED6F68"/>
    <w:rsid w:val="00EE25CB"/>
    <w:rsid w:val="00F06BB3"/>
    <w:rsid w:val="00F1223A"/>
    <w:rsid w:val="00F15E81"/>
    <w:rsid w:val="00F17A5C"/>
    <w:rsid w:val="00F33568"/>
    <w:rsid w:val="00F4482B"/>
    <w:rsid w:val="00F5001B"/>
    <w:rsid w:val="00F506E2"/>
    <w:rsid w:val="00F527AF"/>
    <w:rsid w:val="00F663A2"/>
    <w:rsid w:val="00F75CC0"/>
    <w:rsid w:val="00F76356"/>
    <w:rsid w:val="00F8420F"/>
    <w:rsid w:val="00FA1CD6"/>
    <w:rsid w:val="00FA2E4A"/>
    <w:rsid w:val="00FB20F5"/>
    <w:rsid w:val="00FB2BA2"/>
    <w:rsid w:val="00FC1EA9"/>
    <w:rsid w:val="00FC7F07"/>
    <w:rsid w:val="00FD082F"/>
    <w:rsid w:val="00FD107E"/>
    <w:rsid w:val="00FD121C"/>
    <w:rsid w:val="00FF7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C1D95D"/>
  <w14:defaultImageDpi w14:val="300"/>
  <w15:docId w15:val="{A0787A6F-E029-46F6-9083-05F6D806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lang w:val="sl-SI"/>
    </w:rPr>
  </w:style>
  <w:style w:type="paragraph" w:styleId="Naslov1">
    <w:name w:val="heading 1"/>
    <w:basedOn w:val="Navaden"/>
    <w:next w:val="Navaden"/>
    <w:link w:val="Naslov1Znak"/>
    <w:qFormat/>
    <w:rsid w:val="005A37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Naslov3">
    <w:name w:val="heading 3"/>
    <w:basedOn w:val="Navaden"/>
    <w:next w:val="Navaden"/>
    <w:link w:val="Naslov3Znak"/>
    <w:qFormat/>
    <w:rsid w:val="00402B58"/>
    <w:pPr>
      <w:keepNext/>
      <w:spacing w:before="240" w:after="60"/>
      <w:outlineLvl w:val="2"/>
    </w:pPr>
    <w:rPr>
      <w:rFonts w:eastAsia="Times New Roman" w:cs="Arial"/>
      <w:b/>
      <w:bCs/>
      <w:sz w:val="26"/>
      <w:szCs w:val="26"/>
    </w:rPr>
  </w:style>
  <w:style w:type="paragraph" w:styleId="Naslov5">
    <w:name w:val="heading 5"/>
    <w:basedOn w:val="Navaden"/>
    <w:next w:val="Navaden"/>
    <w:link w:val="Naslov5Znak"/>
    <w:uiPriority w:val="9"/>
    <w:semiHidden/>
    <w:unhideWhenUsed/>
    <w:qFormat/>
    <w:rsid w:val="00B82F66"/>
    <w:pPr>
      <w:keepNext/>
      <w:keepLines/>
      <w:spacing w:before="4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qFormat/>
    <w:rsid w:val="00E56389"/>
    <w:pPr>
      <w:spacing w:before="240" w:after="60"/>
      <w:jc w:val="both"/>
      <w:outlineLvl w:val="5"/>
    </w:pPr>
    <w:rPr>
      <w:rFonts w:eastAsia="Times New Roman" w:cs="Times New Roman"/>
      <w:b/>
      <w:szCs w:val="20"/>
      <w:lang w:eastAsia="sl-SI"/>
    </w:rPr>
  </w:style>
  <w:style w:type="paragraph" w:styleId="Naslov7">
    <w:name w:val="heading 7"/>
    <w:basedOn w:val="Navaden"/>
    <w:next w:val="Navaden"/>
    <w:link w:val="Naslov7Znak"/>
    <w:qFormat/>
    <w:rsid w:val="00E56389"/>
    <w:pPr>
      <w:spacing w:before="240" w:after="60"/>
      <w:jc w:val="both"/>
      <w:outlineLvl w:val="6"/>
    </w:pPr>
    <w:rPr>
      <w:rFonts w:eastAsia="Times New Roman" w:cs="Times New Roman"/>
      <w:sz w:val="24"/>
      <w:szCs w:val="20"/>
      <w:lang w:eastAsia="sl-SI"/>
    </w:rPr>
  </w:style>
  <w:style w:type="paragraph" w:styleId="Naslov9">
    <w:name w:val="heading 9"/>
    <w:basedOn w:val="Navaden"/>
    <w:next w:val="Navaden"/>
    <w:link w:val="Naslov9Znak"/>
    <w:qFormat/>
    <w:rsid w:val="00E56389"/>
    <w:pPr>
      <w:spacing w:before="240" w:after="60"/>
      <w:jc w:val="both"/>
      <w:outlineLvl w:val="8"/>
    </w:pPr>
    <w:rPr>
      <w:rFonts w:eastAsia="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A378B"/>
    <w:rPr>
      <w:rFonts w:asciiTheme="majorHAnsi" w:eastAsiaTheme="majorEastAsia" w:hAnsiTheme="majorHAnsi" w:cstheme="majorBidi"/>
      <w:b/>
      <w:bCs/>
      <w:color w:val="345A8A" w:themeColor="accent1" w:themeShade="B5"/>
      <w:sz w:val="32"/>
      <w:szCs w:val="32"/>
    </w:rPr>
  </w:style>
  <w:style w:type="paragraph" w:styleId="NaslovTOC">
    <w:name w:val="TOC Heading"/>
    <w:basedOn w:val="Naslov1"/>
    <w:next w:val="Navaden"/>
    <w:uiPriority w:val="39"/>
    <w:unhideWhenUsed/>
    <w:qFormat/>
    <w:rsid w:val="005A378B"/>
    <w:pPr>
      <w:spacing w:line="276" w:lineRule="auto"/>
      <w:outlineLvl w:val="9"/>
    </w:pPr>
    <w:rPr>
      <w:color w:val="365F91" w:themeColor="accent1" w:themeShade="BF"/>
      <w:sz w:val="28"/>
      <w:szCs w:val="28"/>
    </w:rPr>
  </w:style>
  <w:style w:type="paragraph" w:styleId="Besedilooblaka">
    <w:name w:val="Balloon Text"/>
    <w:basedOn w:val="Navaden"/>
    <w:link w:val="BesedilooblakaZnak"/>
    <w:uiPriority w:val="99"/>
    <w:semiHidden/>
    <w:unhideWhenUsed/>
    <w:rsid w:val="005A378B"/>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5A378B"/>
    <w:rPr>
      <w:rFonts w:ascii="Lucida Grande" w:hAnsi="Lucida Grande" w:cs="Lucida Grande"/>
      <w:sz w:val="18"/>
      <w:szCs w:val="18"/>
    </w:rPr>
  </w:style>
  <w:style w:type="paragraph" w:styleId="Kazalovsebine1">
    <w:name w:val="toc 1"/>
    <w:basedOn w:val="Navaden"/>
    <w:next w:val="Navaden"/>
    <w:autoRedefine/>
    <w:uiPriority w:val="39"/>
    <w:unhideWhenUsed/>
    <w:rsid w:val="005A378B"/>
    <w:pPr>
      <w:spacing w:before="120"/>
    </w:pPr>
    <w:rPr>
      <w:rFonts w:asciiTheme="minorHAnsi" w:hAnsiTheme="minorHAnsi"/>
      <w:b/>
      <w:sz w:val="24"/>
      <w:szCs w:val="24"/>
    </w:rPr>
  </w:style>
  <w:style w:type="paragraph" w:styleId="Kazalovsebine2">
    <w:name w:val="toc 2"/>
    <w:basedOn w:val="Navaden"/>
    <w:next w:val="Navaden"/>
    <w:autoRedefine/>
    <w:uiPriority w:val="39"/>
    <w:unhideWhenUsed/>
    <w:rsid w:val="005A378B"/>
    <w:pPr>
      <w:ind w:left="220"/>
    </w:pPr>
    <w:rPr>
      <w:rFonts w:asciiTheme="minorHAnsi" w:hAnsiTheme="minorHAnsi"/>
      <w:b/>
    </w:rPr>
  </w:style>
  <w:style w:type="paragraph" w:styleId="Kazalovsebine3">
    <w:name w:val="toc 3"/>
    <w:basedOn w:val="Navaden"/>
    <w:next w:val="Navaden"/>
    <w:autoRedefine/>
    <w:uiPriority w:val="39"/>
    <w:unhideWhenUsed/>
    <w:rsid w:val="005A378B"/>
    <w:pPr>
      <w:ind w:left="440"/>
    </w:pPr>
    <w:rPr>
      <w:rFonts w:asciiTheme="minorHAnsi" w:hAnsiTheme="minorHAnsi"/>
    </w:rPr>
  </w:style>
  <w:style w:type="paragraph" w:styleId="Kazalovsebine4">
    <w:name w:val="toc 4"/>
    <w:basedOn w:val="Navaden"/>
    <w:next w:val="Navaden"/>
    <w:autoRedefine/>
    <w:uiPriority w:val="39"/>
    <w:unhideWhenUsed/>
    <w:rsid w:val="005A378B"/>
    <w:pPr>
      <w:ind w:left="660"/>
    </w:pPr>
    <w:rPr>
      <w:rFonts w:asciiTheme="minorHAnsi" w:hAnsiTheme="minorHAnsi"/>
      <w:sz w:val="20"/>
      <w:szCs w:val="20"/>
    </w:rPr>
  </w:style>
  <w:style w:type="paragraph" w:styleId="Kazalovsebine5">
    <w:name w:val="toc 5"/>
    <w:basedOn w:val="Navaden"/>
    <w:next w:val="Navaden"/>
    <w:autoRedefine/>
    <w:uiPriority w:val="39"/>
    <w:unhideWhenUsed/>
    <w:rsid w:val="005A378B"/>
    <w:pPr>
      <w:ind w:left="880"/>
    </w:pPr>
    <w:rPr>
      <w:rFonts w:asciiTheme="minorHAnsi" w:hAnsiTheme="minorHAnsi"/>
      <w:sz w:val="20"/>
      <w:szCs w:val="20"/>
    </w:rPr>
  </w:style>
  <w:style w:type="paragraph" w:styleId="Kazalovsebine6">
    <w:name w:val="toc 6"/>
    <w:basedOn w:val="Navaden"/>
    <w:next w:val="Navaden"/>
    <w:autoRedefine/>
    <w:uiPriority w:val="39"/>
    <w:unhideWhenUsed/>
    <w:rsid w:val="005A378B"/>
    <w:pPr>
      <w:ind w:left="1100"/>
    </w:pPr>
    <w:rPr>
      <w:rFonts w:asciiTheme="minorHAnsi" w:hAnsiTheme="minorHAnsi"/>
      <w:sz w:val="20"/>
      <w:szCs w:val="20"/>
    </w:rPr>
  </w:style>
  <w:style w:type="paragraph" w:styleId="Kazalovsebine7">
    <w:name w:val="toc 7"/>
    <w:basedOn w:val="Navaden"/>
    <w:next w:val="Navaden"/>
    <w:autoRedefine/>
    <w:uiPriority w:val="39"/>
    <w:unhideWhenUsed/>
    <w:rsid w:val="005A378B"/>
    <w:pPr>
      <w:ind w:left="1320"/>
    </w:pPr>
    <w:rPr>
      <w:rFonts w:asciiTheme="minorHAnsi" w:hAnsiTheme="minorHAnsi"/>
      <w:sz w:val="20"/>
      <w:szCs w:val="20"/>
    </w:rPr>
  </w:style>
  <w:style w:type="paragraph" w:styleId="Kazalovsebine8">
    <w:name w:val="toc 8"/>
    <w:basedOn w:val="Navaden"/>
    <w:next w:val="Navaden"/>
    <w:autoRedefine/>
    <w:uiPriority w:val="39"/>
    <w:unhideWhenUsed/>
    <w:rsid w:val="005A378B"/>
    <w:pPr>
      <w:ind w:left="1540"/>
    </w:pPr>
    <w:rPr>
      <w:rFonts w:asciiTheme="minorHAnsi" w:hAnsiTheme="minorHAnsi"/>
      <w:sz w:val="20"/>
      <w:szCs w:val="20"/>
    </w:rPr>
  </w:style>
  <w:style w:type="paragraph" w:styleId="Kazalovsebine9">
    <w:name w:val="toc 9"/>
    <w:basedOn w:val="Navaden"/>
    <w:next w:val="Navaden"/>
    <w:autoRedefine/>
    <w:uiPriority w:val="39"/>
    <w:unhideWhenUsed/>
    <w:rsid w:val="005A378B"/>
    <w:pPr>
      <w:ind w:left="1760"/>
    </w:pPr>
    <w:rPr>
      <w:rFonts w:asciiTheme="minorHAnsi" w:hAnsiTheme="minorHAnsi"/>
      <w:sz w:val="20"/>
      <w:szCs w:val="20"/>
    </w:rPr>
  </w:style>
  <w:style w:type="paragraph" w:customStyle="1" w:styleId="NavadenTimesNewRoman">
    <w:name w:val="Navaden Times New Roman"/>
    <w:basedOn w:val="Navaden"/>
    <w:rsid w:val="00534D2C"/>
    <w:pPr>
      <w:widowControl w:val="0"/>
    </w:pPr>
    <w:rPr>
      <w:rFonts w:eastAsia="Times New Roman" w:cs="Times New Roman"/>
      <w:szCs w:val="20"/>
      <w:lang w:eastAsia="sl-SI"/>
    </w:rPr>
  </w:style>
  <w:style w:type="paragraph" w:customStyle="1" w:styleId="uicovLesinemnacestiR326">
    <w:name w:val="ušico v Lesiènem na cesti R 326"/>
    <w:aliases w:val="odsek"/>
    <w:basedOn w:val="Navaden"/>
    <w:rsid w:val="00534D2C"/>
    <w:pPr>
      <w:spacing w:line="360" w:lineRule="auto"/>
    </w:pPr>
    <w:rPr>
      <w:rFonts w:eastAsia="Times New Roman" w:cs="Times New Roman"/>
      <w:b/>
      <w:sz w:val="24"/>
      <w:szCs w:val="20"/>
      <w:lang w:val="en-US" w:eastAsia="sl-SI"/>
    </w:rPr>
  </w:style>
  <w:style w:type="paragraph" w:styleId="Odstavekseznama">
    <w:name w:val="List Paragraph"/>
    <w:basedOn w:val="Navaden"/>
    <w:link w:val="OdstavekseznamaZnak"/>
    <w:qFormat/>
    <w:rsid w:val="006511EC"/>
    <w:pPr>
      <w:ind w:left="720"/>
      <w:contextualSpacing/>
    </w:pPr>
  </w:style>
  <w:style w:type="paragraph" w:customStyle="1" w:styleId="Kazalo1">
    <w:name w:val="Kazalo 1"/>
    <w:basedOn w:val="Navaden"/>
    <w:qFormat/>
    <w:rsid w:val="00094F3A"/>
    <w:pPr>
      <w:numPr>
        <w:numId w:val="1"/>
      </w:numPr>
      <w:spacing w:line="276" w:lineRule="auto"/>
      <w:jc w:val="center"/>
    </w:pPr>
    <w:rPr>
      <w:rFonts w:asciiTheme="minorHAnsi" w:hAnsiTheme="minorHAnsi"/>
      <w:b/>
      <w:bCs/>
      <w:caps/>
    </w:rPr>
  </w:style>
  <w:style w:type="paragraph" w:customStyle="1" w:styleId="Kazalo2">
    <w:name w:val="Kazalo 2"/>
    <w:basedOn w:val="Navaden"/>
    <w:next w:val="Navaden"/>
    <w:qFormat/>
    <w:rsid w:val="001E6FAF"/>
    <w:pPr>
      <w:numPr>
        <w:ilvl w:val="1"/>
        <w:numId w:val="1"/>
      </w:numPr>
      <w:spacing w:line="276" w:lineRule="auto"/>
      <w:ind w:left="431" w:hanging="431"/>
    </w:pPr>
    <w:rPr>
      <w:rFonts w:asciiTheme="minorHAnsi" w:hAnsiTheme="minorHAnsi"/>
      <w:b/>
      <w:bCs/>
    </w:rPr>
  </w:style>
  <w:style w:type="paragraph" w:customStyle="1" w:styleId="Kazalo3">
    <w:name w:val="Kazalo 3"/>
    <w:basedOn w:val="Navaden"/>
    <w:next w:val="Navaden"/>
    <w:qFormat/>
    <w:rsid w:val="001E6FAF"/>
    <w:pPr>
      <w:numPr>
        <w:ilvl w:val="2"/>
        <w:numId w:val="1"/>
      </w:numPr>
      <w:spacing w:line="276" w:lineRule="auto"/>
      <w:ind w:left="113" w:hanging="113"/>
      <w:jc w:val="both"/>
    </w:pPr>
    <w:rPr>
      <w:rFonts w:asciiTheme="minorHAnsi" w:hAnsiTheme="minorHAnsi"/>
      <w:b/>
    </w:rPr>
  </w:style>
  <w:style w:type="paragraph" w:customStyle="1" w:styleId="alineazaodstavkom">
    <w:name w:val="alineazaodstavkom"/>
    <w:basedOn w:val="Navaden"/>
    <w:rsid w:val="004B166C"/>
    <w:pPr>
      <w:spacing w:before="100" w:beforeAutospacing="1" w:after="100" w:afterAutospacing="1"/>
    </w:pPr>
    <w:rPr>
      <w:rFonts w:ascii="Times" w:hAnsi="Times"/>
      <w:sz w:val="20"/>
      <w:szCs w:val="20"/>
      <w:lang w:val="en-US"/>
    </w:rPr>
  </w:style>
  <w:style w:type="paragraph" w:styleId="Naslov">
    <w:name w:val="Title"/>
    <w:basedOn w:val="Navaden"/>
    <w:link w:val="NaslovZnak"/>
    <w:qFormat/>
    <w:rsid w:val="00B74A4B"/>
    <w:pPr>
      <w:jc w:val="center"/>
    </w:pPr>
    <w:rPr>
      <w:rFonts w:ascii="Times New Roman" w:eastAsia="Times New Roman" w:hAnsi="Times New Roman" w:cs="Times New Roman"/>
      <w:b/>
      <w:bCs/>
      <w:sz w:val="28"/>
      <w:szCs w:val="24"/>
      <w:lang w:eastAsia="sl-SI"/>
    </w:rPr>
  </w:style>
  <w:style w:type="character" w:customStyle="1" w:styleId="NaslovZnak">
    <w:name w:val="Naslov Znak"/>
    <w:basedOn w:val="Privzetapisavaodstavka"/>
    <w:link w:val="Naslov"/>
    <w:rsid w:val="00B74A4B"/>
    <w:rPr>
      <w:rFonts w:ascii="Times New Roman" w:eastAsia="Times New Roman" w:hAnsi="Times New Roman" w:cs="Times New Roman"/>
      <w:b/>
      <w:bCs/>
      <w:sz w:val="28"/>
      <w:szCs w:val="24"/>
      <w:lang w:val="sl-SI" w:eastAsia="sl-SI"/>
    </w:rPr>
  </w:style>
  <w:style w:type="paragraph" w:styleId="Telobesedila2">
    <w:name w:val="Body Text 2"/>
    <w:basedOn w:val="Navaden"/>
    <w:link w:val="Telobesedila2Znak"/>
    <w:rsid w:val="00136E80"/>
    <w:pPr>
      <w:jc w:val="both"/>
    </w:pPr>
    <w:rPr>
      <w:rFonts w:eastAsia="Times New Roman" w:cs="Times New Roman"/>
      <w:b/>
      <w:szCs w:val="20"/>
      <w:lang w:val="x-none" w:eastAsia="x-none"/>
    </w:rPr>
  </w:style>
  <w:style w:type="character" w:customStyle="1" w:styleId="Telobesedila2Znak">
    <w:name w:val="Telo besedila 2 Znak"/>
    <w:basedOn w:val="Privzetapisavaodstavka"/>
    <w:link w:val="Telobesedila2"/>
    <w:rsid w:val="00136E80"/>
    <w:rPr>
      <w:rFonts w:eastAsia="Times New Roman" w:cs="Times New Roman"/>
      <w:b/>
      <w:szCs w:val="20"/>
      <w:lang w:val="x-none" w:eastAsia="x-none"/>
    </w:rPr>
  </w:style>
  <w:style w:type="paragraph" w:styleId="Glava">
    <w:name w:val="header"/>
    <w:aliases w:val=" Char,E-PVO-glava,body txt,Glava Znak Znak Znak Znak,Glava Znak Znak Znak Znak Znak,Glava Znak Znak Znak,Glava Znak Znak Znak Znak Znak Znak Znak Znak Znak Znak Znak Znak Znak Zn Znak,Glava Znak Znak Znak Znak Znak Znak Znak Znak Znak Znak Znak"/>
    <w:basedOn w:val="Navaden"/>
    <w:link w:val="GlavaZnak"/>
    <w:unhideWhenUsed/>
    <w:rsid w:val="0090414B"/>
    <w:pPr>
      <w:tabs>
        <w:tab w:val="center" w:pos="4320"/>
        <w:tab w:val="right" w:pos="8640"/>
      </w:tabs>
    </w:pPr>
  </w:style>
  <w:style w:type="character" w:customStyle="1" w:styleId="GlavaZnak">
    <w:name w:val="Glava Znak"/>
    <w:aliases w:val=" Char Znak,E-PVO-glava Znak,body txt Znak,Glava Znak Znak Znak Znak Znak1,Glava Znak Znak Znak Znak Znak Znak,Glava Znak Znak Znak Znak1,Glava Znak Znak Znak Znak Znak Znak Znak Znak Znak Znak Znak Znak Znak Zn Znak Znak"/>
    <w:basedOn w:val="Privzetapisavaodstavka"/>
    <w:link w:val="Glava"/>
    <w:rsid w:val="0090414B"/>
    <w:rPr>
      <w:lang w:val="sl-SI"/>
    </w:rPr>
  </w:style>
  <w:style w:type="paragraph" w:styleId="Noga">
    <w:name w:val="footer"/>
    <w:aliases w:val="Footer-PR"/>
    <w:basedOn w:val="Navaden"/>
    <w:link w:val="NogaZnak"/>
    <w:uiPriority w:val="99"/>
    <w:unhideWhenUsed/>
    <w:qFormat/>
    <w:rsid w:val="0090414B"/>
    <w:pPr>
      <w:tabs>
        <w:tab w:val="center" w:pos="4320"/>
        <w:tab w:val="right" w:pos="8640"/>
      </w:tabs>
    </w:pPr>
  </w:style>
  <w:style w:type="character" w:customStyle="1" w:styleId="NogaZnak">
    <w:name w:val="Noga Znak"/>
    <w:aliases w:val="Footer-PR Znak"/>
    <w:basedOn w:val="Privzetapisavaodstavka"/>
    <w:link w:val="Noga"/>
    <w:uiPriority w:val="99"/>
    <w:rsid w:val="0090414B"/>
    <w:rPr>
      <w:lang w:val="sl-SI"/>
    </w:rPr>
  </w:style>
  <w:style w:type="character" w:styleId="tevilkastrani">
    <w:name w:val="page number"/>
    <w:basedOn w:val="Privzetapisavaodstavka"/>
    <w:uiPriority w:val="99"/>
    <w:semiHidden/>
    <w:unhideWhenUsed/>
    <w:rsid w:val="0090414B"/>
  </w:style>
  <w:style w:type="paragraph" w:customStyle="1" w:styleId="odstavek">
    <w:name w:val="odstavek"/>
    <w:basedOn w:val="Navaden"/>
    <w:rsid w:val="006704F7"/>
    <w:pPr>
      <w:spacing w:before="100" w:beforeAutospacing="1" w:after="100" w:afterAutospacing="1"/>
    </w:pPr>
    <w:rPr>
      <w:rFonts w:ascii="Times" w:hAnsi="Times"/>
      <w:sz w:val="20"/>
      <w:szCs w:val="20"/>
      <w:lang w:val="en-US"/>
    </w:rPr>
  </w:style>
  <w:style w:type="character" w:styleId="Hiperpovezava">
    <w:name w:val="Hyperlink"/>
    <w:uiPriority w:val="99"/>
    <w:unhideWhenUsed/>
    <w:rsid w:val="006704F7"/>
    <w:rPr>
      <w:color w:val="0000FF"/>
      <w:u w:val="single"/>
    </w:rPr>
  </w:style>
  <w:style w:type="paragraph" w:styleId="Telobesedila">
    <w:name w:val="Body Text"/>
    <w:basedOn w:val="Navaden"/>
    <w:link w:val="TelobesedilaZnak"/>
    <w:uiPriority w:val="99"/>
    <w:unhideWhenUsed/>
    <w:rsid w:val="001E7854"/>
    <w:pPr>
      <w:spacing w:after="120"/>
    </w:pPr>
  </w:style>
  <w:style w:type="character" w:customStyle="1" w:styleId="TelobesedilaZnak">
    <w:name w:val="Telo besedila Znak"/>
    <w:basedOn w:val="Privzetapisavaodstavka"/>
    <w:link w:val="Telobesedila"/>
    <w:uiPriority w:val="99"/>
    <w:rsid w:val="001E7854"/>
    <w:rPr>
      <w:lang w:val="sl-SI"/>
    </w:rPr>
  </w:style>
  <w:style w:type="paragraph" w:customStyle="1" w:styleId="ReportBullet">
    <w:name w:val="Report Bullet"/>
    <w:basedOn w:val="Navaden-zamik"/>
    <w:rsid w:val="001E7854"/>
    <w:pPr>
      <w:numPr>
        <w:numId w:val="2"/>
      </w:numPr>
      <w:tabs>
        <w:tab w:val="clear" w:pos="1260"/>
        <w:tab w:val="left" w:pos="2160"/>
      </w:tabs>
      <w:spacing w:before="120" w:after="40"/>
      <w:ind w:left="0" w:firstLine="0"/>
    </w:pPr>
    <w:rPr>
      <w:rFonts w:eastAsia="Times New Roman" w:cs="Times New Roman"/>
      <w:sz w:val="20"/>
      <w:szCs w:val="20"/>
      <w:lang w:val="en-GB" w:eastAsia="sl-SI"/>
    </w:rPr>
  </w:style>
  <w:style w:type="paragraph" w:styleId="Navaden-zamik">
    <w:name w:val="Normal Indent"/>
    <w:basedOn w:val="Navaden"/>
    <w:uiPriority w:val="99"/>
    <w:semiHidden/>
    <w:unhideWhenUsed/>
    <w:rsid w:val="001E7854"/>
    <w:pPr>
      <w:ind w:left="720"/>
    </w:pPr>
  </w:style>
  <w:style w:type="paragraph" w:customStyle="1" w:styleId="CharChar7">
    <w:name w:val="Char Char7"/>
    <w:basedOn w:val="Navaden"/>
    <w:rsid w:val="000277E4"/>
    <w:pPr>
      <w:spacing w:after="160" w:line="240" w:lineRule="exact"/>
    </w:pPr>
    <w:rPr>
      <w:rFonts w:ascii="Tahoma" w:eastAsia="Times New Roman" w:hAnsi="Tahoma" w:cs="Times New Roman"/>
      <w:sz w:val="20"/>
      <w:szCs w:val="20"/>
      <w:lang w:val="en-US"/>
    </w:rPr>
  </w:style>
  <w:style w:type="character" w:customStyle="1" w:styleId="Naslov6Znak">
    <w:name w:val="Naslov 6 Znak"/>
    <w:basedOn w:val="Privzetapisavaodstavka"/>
    <w:link w:val="Naslov6"/>
    <w:rsid w:val="00E56389"/>
    <w:rPr>
      <w:rFonts w:eastAsia="Times New Roman" w:cs="Times New Roman"/>
      <w:b/>
      <w:szCs w:val="20"/>
      <w:lang w:val="sl-SI" w:eastAsia="sl-SI"/>
    </w:rPr>
  </w:style>
  <w:style w:type="character" w:customStyle="1" w:styleId="Naslov7Znak">
    <w:name w:val="Naslov 7 Znak"/>
    <w:basedOn w:val="Privzetapisavaodstavka"/>
    <w:link w:val="Naslov7"/>
    <w:rsid w:val="00E56389"/>
    <w:rPr>
      <w:rFonts w:eastAsia="Times New Roman" w:cs="Times New Roman"/>
      <w:sz w:val="24"/>
      <w:szCs w:val="20"/>
      <w:lang w:val="sl-SI" w:eastAsia="sl-SI"/>
    </w:rPr>
  </w:style>
  <w:style w:type="character" w:customStyle="1" w:styleId="Naslov9Znak">
    <w:name w:val="Naslov 9 Znak"/>
    <w:basedOn w:val="Privzetapisavaodstavka"/>
    <w:link w:val="Naslov9"/>
    <w:rsid w:val="00E56389"/>
    <w:rPr>
      <w:rFonts w:eastAsia="Times New Roman" w:cs="Times New Roman"/>
      <w:szCs w:val="20"/>
      <w:lang w:val="sl-SI" w:eastAsia="sl-SI"/>
    </w:rPr>
  </w:style>
  <w:style w:type="paragraph" w:customStyle="1" w:styleId="HTMLpredoblikovano1">
    <w:name w:val="HTML predoblikovano1"/>
    <w:basedOn w:val="Navaden"/>
    <w:rsid w:val="00E56389"/>
    <w:pPr>
      <w:jc w:val="both"/>
    </w:pPr>
    <w:rPr>
      <w:rFonts w:ascii="Courier New" w:eastAsia="Times New Roman" w:hAnsi="Courier New" w:cs="Times New Roman"/>
      <w:sz w:val="20"/>
      <w:szCs w:val="20"/>
      <w:lang w:eastAsia="sl-SI"/>
    </w:rPr>
  </w:style>
  <w:style w:type="table" w:styleId="Tabelamrea">
    <w:name w:val="Table Grid"/>
    <w:basedOn w:val="Navadnatabela"/>
    <w:rsid w:val="009C5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rsid w:val="00B75471"/>
    <w:rPr>
      <w:lang w:val="sl-SI"/>
    </w:rPr>
  </w:style>
  <w:style w:type="paragraph" w:customStyle="1" w:styleId="Odstavek0">
    <w:name w:val="Odstavek"/>
    <w:basedOn w:val="Navaden"/>
    <w:link w:val="OdstavekZnak"/>
    <w:qFormat/>
    <w:rsid w:val="00AF501A"/>
    <w:pPr>
      <w:overflowPunct w:val="0"/>
      <w:autoSpaceDE w:val="0"/>
      <w:autoSpaceDN w:val="0"/>
      <w:adjustRightInd w:val="0"/>
      <w:spacing w:before="240"/>
      <w:ind w:firstLine="1021"/>
      <w:jc w:val="both"/>
      <w:textAlignment w:val="baseline"/>
    </w:pPr>
    <w:rPr>
      <w:rFonts w:eastAsia="Times New Roman" w:cs="Arial"/>
      <w:lang w:eastAsia="sl-SI"/>
    </w:rPr>
  </w:style>
  <w:style w:type="character" w:customStyle="1" w:styleId="OdstavekZnak">
    <w:name w:val="Odstavek Znak"/>
    <w:basedOn w:val="Privzetapisavaodstavka"/>
    <w:link w:val="Odstavek0"/>
    <w:rsid w:val="00AF501A"/>
    <w:rPr>
      <w:rFonts w:eastAsia="Times New Roman" w:cs="Arial"/>
      <w:lang w:val="sl-SI" w:eastAsia="sl-SI"/>
    </w:rPr>
  </w:style>
  <w:style w:type="character" w:customStyle="1" w:styleId="Naslov3Znak">
    <w:name w:val="Naslov 3 Znak"/>
    <w:basedOn w:val="Privzetapisavaodstavka"/>
    <w:link w:val="Naslov3"/>
    <w:rsid w:val="00402B58"/>
    <w:rPr>
      <w:rFonts w:eastAsia="Times New Roman" w:cs="Arial"/>
      <w:b/>
      <w:bCs/>
      <w:sz w:val="26"/>
      <w:szCs w:val="26"/>
      <w:lang w:val="sl-SI"/>
    </w:rPr>
  </w:style>
  <w:style w:type="character" w:styleId="Pripombasklic">
    <w:name w:val="annotation reference"/>
    <w:basedOn w:val="Privzetapisavaodstavka"/>
    <w:uiPriority w:val="99"/>
    <w:semiHidden/>
    <w:unhideWhenUsed/>
    <w:rsid w:val="00950B12"/>
    <w:rPr>
      <w:sz w:val="16"/>
      <w:szCs w:val="16"/>
    </w:rPr>
  </w:style>
  <w:style w:type="paragraph" w:styleId="Pripombabesedilo">
    <w:name w:val="annotation text"/>
    <w:basedOn w:val="Navaden"/>
    <w:link w:val="PripombabesediloZnak"/>
    <w:uiPriority w:val="99"/>
    <w:semiHidden/>
    <w:unhideWhenUsed/>
    <w:rsid w:val="00950B12"/>
    <w:rPr>
      <w:sz w:val="20"/>
      <w:szCs w:val="20"/>
    </w:rPr>
  </w:style>
  <w:style w:type="character" w:customStyle="1" w:styleId="PripombabesediloZnak">
    <w:name w:val="Pripomba – besedilo Znak"/>
    <w:basedOn w:val="Privzetapisavaodstavka"/>
    <w:link w:val="Pripombabesedilo"/>
    <w:uiPriority w:val="99"/>
    <w:semiHidden/>
    <w:rsid w:val="00950B12"/>
    <w:rPr>
      <w:sz w:val="20"/>
      <w:szCs w:val="20"/>
      <w:lang w:val="sl-SI"/>
    </w:rPr>
  </w:style>
  <w:style w:type="paragraph" w:styleId="Zadevapripombe">
    <w:name w:val="annotation subject"/>
    <w:basedOn w:val="Pripombabesedilo"/>
    <w:next w:val="Pripombabesedilo"/>
    <w:link w:val="ZadevapripombeZnak"/>
    <w:uiPriority w:val="99"/>
    <w:semiHidden/>
    <w:unhideWhenUsed/>
    <w:rsid w:val="00950B12"/>
    <w:rPr>
      <w:b/>
      <w:bCs/>
    </w:rPr>
  </w:style>
  <w:style w:type="character" w:customStyle="1" w:styleId="ZadevapripombeZnak">
    <w:name w:val="Zadeva pripombe Znak"/>
    <w:basedOn w:val="PripombabesediloZnak"/>
    <w:link w:val="Zadevapripombe"/>
    <w:uiPriority w:val="99"/>
    <w:semiHidden/>
    <w:rsid w:val="00950B12"/>
    <w:rPr>
      <w:b/>
      <w:bCs/>
      <w:sz w:val="20"/>
      <w:szCs w:val="20"/>
      <w:lang w:val="sl-SI"/>
    </w:rPr>
  </w:style>
  <w:style w:type="paragraph" w:styleId="Revizija">
    <w:name w:val="Revision"/>
    <w:hidden/>
    <w:uiPriority w:val="99"/>
    <w:semiHidden/>
    <w:rsid w:val="00950B12"/>
    <w:rPr>
      <w:lang w:val="sl-SI"/>
    </w:rPr>
  </w:style>
  <w:style w:type="character" w:styleId="Krepko">
    <w:name w:val="Strong"/>
    <w:basedOn w:val="Privzetapisavaodstavka"/>
    <w:uiPriority w:val="22"/>
    <w:qFormat/>
    <w:rsid w:val="00060998"/>
    <w:rPr>
      <w:b/>
      <w:bCs/>
    </w:rPr>
  </w:style>
  <w:style w:type="character" w:customStyle="1" w:styleId="apple-converted-space">
    <w:name w:val="apple-converted-space"/>
    <w:basedOn w:val="Privzetapisavaodstavka"/>
    <w:rsid w:val="00E3497B"/>
  </w:style>
  <w:style w:type="character" w:styleId="SledenaHiperpovezava">
    <w:name w:val="FollowedHyperlink"/>
    <w:basedOn w:val="Privzetapisavaodstavka"/>
    <w:uiPriority w:val="99"/>
    <w:semiHidden/>
    <w:unhideWhenUsed/>
    <w:rsid w:val="002578EE"/>
    <w:rPr>
      <w:color w:val="800080" w:themeColor="followedHyperlink"/>
      <w:u w:val="single"/>
    </w:rPr>
  </w:style>
  <w:style w:type="paragraph" w:styleId="Sprotnaopomba-besedilo">
    <w:name w:val="footnote text"/>
    <w:basedOn w:val="Navaden"/>
    <w:link w:val="Sprotnaopomba-besediloZnak"/>
    <w:uiPriority w:val="99"/>
    <w:unhideWhenUsed/>
    <w:rsid w:val="00C41C0E"/>
    <w:rPr>
      <w:sz w:val="24"/>
      <w:szCs w:val="24"/>
    </w:rPr>
  </w:style>
  <w:style w:type="character" w:customStyle="1" w:styleId="Sprotnaopomba-besediloZnak">
    <w:name w:val="Sprotna opomba - besedilo Znak"/>
    <w:basedOn w:val="Privzetapisavaodstavka"/>
    <w:link w:val="Sprotnaopomba-besedilo"/>
    <w:uiPriority w:val="99"/>
    <w:rsid w:val="00C41C0E"/>
    <w:rPr>
      <w:sz w:val="24"/>
      <w:szCs w:val="24"/>
      <w:lang w:val="sl-SI"/>
    </w:rPr>
  </w:style>
  <w:style w:type="character" w:styleId="Sprotnaopomba-sklic">
    <w:name w:val="footnote reference"/>
    <w:basedOn w:val="Privzetapisavaodstavka"/>
    <w:uiPriority w:val="99"/>
    <w:unhideWhenUsed/>
    <w:rsid w:val="00C41C0E"/>
    <w:rPr>
      <w:vertAlign w:val="superscript"/>
    </w:rPr>
  </w:style>
  <w:style w:type="character" w:customStyle="1" w:styleId="Naslov5Znak">
    <w:name w:val="Naslov 5 Znak"/>
    <w:basedOn w:val="Privzetapisavaodstavka"/>
    <w:link w:val="Naslov5"/>
    <w:uiPriority w:val="9"/>
    <w:semiHidden/>
    <w:rsid w:val="00B82F66"/>
    <w:rPr>
      <w:rFonts w:asciiTheme="majorHAnsi" w:eastAsiaTheme="majorEastAsia" w:hAnsiTheme="majorHAnsi" w:cstheme="majorBidi"/>
      <w:color w:val="365F91" w:themeColor="accent1" w:themeShade="BF"/>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3626">
      <w:bodyDiv w:val="1"/>
      <w:marLeft w:val="0"/>
      <w:marRight w:val="0"/>
      <w:marTop w:val="0"/>
      <w:marBottom w:val="0"/>
      <w:divBdr>
        <w:top w:val="none" w:sz="0" w:space="0" w:color="auto"/>
        <w:left w:val="none" w:sz="0" w:space="0" w:color="auto"/>
        <w:bottom w:val="none" w:sz="0" w:space="0" w:color="auto"/>
        <w:right w:val="none" w:sz="0" w:space="0" w:color="auto"/>
      </w:divBdr>
    </w:div>
    <w:div w:id="345834167">
      <w:bodyDiv w:val="1"/>
      <w:marLeft w:val="0"/>
      <w:marRight w:val="0"/>
      <w:marTop w:val="0"/>
      <w:marBottom w:val="0"/>
      <w:divBdr>
        <w:top w:val="none" w:sz="0" w:space="0" w:color="auto"/>
        <w:left w:val="none" w:sz="0" w:space="0" w:color="auto"/>
        <w:bottom w:val="none" w:sz="0" w:space="0" w:color="auto"/>
        <w:right w:val="none" w:sz="0" w:space="0" w:color="auto"/>
      </w:divBdr>
    </w:div>
    <w:div w:id="355544558">
      <w:bodyDiv w:val="1"/>
      <w:marLeft w:val="0"/>
      <w:marRight w:val="0"/>
      <w:marTop w:val="0"/>
      <w:marBottom w:val="0"/>
      <w:divBdr>
        <w:top w:val="none" w:sz="0" w:space="0" w:color="auto"/>
        <w:left w:val="none" w:sz="0" w:space="0" w:color="auto"/>
        <w:bottom w:val="none" w:sz="0" w:space="0" w:color="auto"/>
        <w:right w:val="none" w:sz="0" w:space="0" w:color="auto"/>
      </w:divBdr>
    </w:div>
    <w:div w:id="424347797">
      <w:bodyDiv w:val="1"/>
      <w:marLeft w:val="0"/>
      <w:marRight w:val="0"/>
      <w:marTop w:val="0"/>
      <w:marBottom w:val="0"/>
      <w:divBdr>
        <w:top w:val="none" w:sz="0" w:space="0" w:color="auto"/>
        <w:left w:val="none" w:sz="0" w:space="0" w:color="auto"/>
        <w:bottom w:val="none" w:sz="0" w:space="0" w:color="auto"/>
        <w:right w:val="none" w:sz="0" w:space="0" w:color="auto"/>
      </w:divBdr>
    </w:div>
    <w:div w:id="463429756">
      <w:bodyDiv w:val="1"/>
      <w:marLeft w:val="0"/>
      <w:marRight w:val="0"/>
      <w:marTop w:val="0"/>
      <w:marBottom w:val="0"/>
      <w:divBdr>
        <w:top w:val="none" w:sz="0" w:space="0" w:color="auto"/>
        <w:left w:val="none" w:sz="0" w:space="0" w:color="auto"/>
        <w:bottom w:val="none" w:sz="0" w:space="0" w:color="auto"/>
        <w:right w:val="none" w:sz="0" w:space="0" w:color="auto"/>
      </w:divBdr>
    </w:div>
    <w:div w:id="940648590">
      <w:bodyDiv w:val="1"/>
      <w:marLeft w:val="0"/>
      <w:marRight w:val="0"/>
      <w:marTop w:val="0"/>
      <w:marBottom w:val="0"/>
      <w:divBdr>
        <w:top w:val="none" w:sz="0" w:space="0" w:color="auto"/>
        <w:left w:val="none" w:sz="0" w:space="0" w:color="auto"/>
        <w:bottom w:val="none" w:sz="0" w:space="0" w:color="auto"/>
        <w:right w:val="none" w:sz="0" w:space="0" w:color="auto"/>
      </w:divBdr>
    </w:div>
    <w:div w:id="1194270103">
      <w:bodyDiv w:val="1"/>
      <w:marLeft w:val="0"/>
      <w:marRight w:val="0"/>
      <w:marTop w:val="0"/>
      <w:marBottom w:val="0"/>
      <w:divBdr>
        <w:top w:val="none" w:sz="0" w:space="0" w:color="auto"/>
        <w:left w:val="none" w:sz="0" w:space="0" w:color="auto"/>
        <w:bottom w:val="none" w:sz="0" w:space="0" w:color="auto"/>
        <w:right w:val="none" w:sz="0" w:space="0" w:color="auto"/>
      </w:divBdr>
    </w:div>
    <w:div w:id="1323125544">
      <w:bodyDiv w:val="1"/>
      <w:marLeft w:val="0"/>
      <w:marRight w:val="0"/>
      <w:marTop w:val="0"/>
      <w:marBottom w:val="0"/>
      <w:divBdr>
        <w:top w:val="none" w:sz="0" w:space="0" w:color="auto"/>
        <w:left w:val="none" w:sz="0" w:space="0" w:color="auto"/>
        <w:bottom w:val="none" w:sz="0" w:space="0" w:color="auto"/>
        <w:right w:val="none" w:sz="0" w:space="0" w:color="auto"/>
      </w:divBdr>
    </w:div>
    <w:div w:id="14155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nj.si" TargetMode="Externa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mailto:obcina@solcava.si" TargetMode="External"/><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BFAF-D7CE-47DE-949D-25297BD5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8225</Words>
  <Characters>46888</Characters>
  <Application>Microsoft Office Word</Application>
  <DocSecurity>0</DocSecurity>
  <Lines>390</Lines>
  <Paragraphs>110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Manager/>
  <Company>Nemtrade d.o.o.</Company>
  <LinksUpToDate>false</LinksUpToDate>
  <CharactersWithSpaces>55003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Čerič</dc:creator>
  <cp:keywords/>
  <dc:description/>
  <cp:lastModifiedBy>Brane Šimenc</cp:lastModifiedBy>
  <cp:revision>4</cp:revision>
  <cp:lastPrinted>2018-01-29T07:30:00Z</cp:lastPrinted>
  <dcterms:created xsi:type="dcterms:W3CDTF">2019-04-15T11:46:00Z</dcterms:created>
  <dcterms:modified xsi:type="dcterms:W3CDTF">2019-04-15T11:46:00Z</dcterms:modified>
  <cp:category/>
</cp:coreProperties>
</file>