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979F9" w14:textId="77777777" w:rsidR="00641F28" w:rsidRDefault="00641F28" w:rsidP="00583361">
      <w:pPr>
        <w:jc w:val="center"/>
        <w:rPr>
          <w:rFonts w:cstheme="minorHAnsi"/>
          <w:b/>
          <w:sz w:val="23"/>
          <w:szCs w:val="23"/>
        </w:rPr>
      </w:pPr>
    </w:p>
    <w:p w14:paraId="305910D6" w14:textId="77777777" w:rsidR="00641F28" w:rsidRDefault="00641F28" w:rsidP="00583361">
      <w:pPr>
        <w:jc w:val="center"/>
        <w:rPr>
          <w:rFonts w:cstheme="minorHAnsi"/>
          <w:b/>
          <w:sz w:val="23"/>
          <w:szCs w:val="23"/>
        </w:rPr>
      </w:pPr>
    </w:p>
    <w:p w14:paraId="63E7B13D" w14:textId="77777777" w:rsidR="00641F28" w:rsidRDefault="00641F28" w:rsidP="00583361">
      <w:pPr>
        <w:jc w:val="center"/>
        <w:rPr>
          <w:rFonts w:cstheme="minorHAnsi"/>
          <w:b/>
          <w:sz w:val="23"/>
          <w:szCs w:val="23"/>
        </w:rPr>
      </w:pPr>
    </w:p>
    <w:p w14:paraId="4A8766A6" w14:textId="77777777" w:rsidR="00583361" w:rsidRPr="008F0D4A" w:rsidRDefault="00583361" w:rsidP="00583361">
      <w:pPr>
        <w:jc w:val="center"/>
        <w:rPr>
          <w:rFonts w:cstheme="minorHAnsi"/>
          <w:b/>
          <w:sz w:val="23"/>
          <w:szCs w:val="23"/>
        </w:rPr>
      </w:pPr>
      <w:r w:rsidRPr="008F0D4A">
        <w:rPr>
          <w:rFonts w:cstheme="minorHAnsi"/>
          <w:b/>
          <w:sz w:val="23"/>
          <w:szCs w:val="23"/>
        </w:rPr>
        <w:t>NAROČNIK:</w:t>
      </w:r>
    </w:p>
    <w:sdt>
      <w:sdtPr>
        <w:rPr>
          <w:rFonts w:cstheme="minorHAnsi"/>
          <w:b/>
          <w:sz w:val="23"/>
          <w:szCs w:val="23"/>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EndPr/>
      <w:sdtContent>
        <w:p w14:paraId="4779C0F3" w14:textId="77777777" w:rsidR="00F3167A" w:rsidRPr="008F0D4A" w:rsidRDefault="00811EE7" w:rsidP="00583361">
          <w:pPr>
            <w:jc w:val="center"/>
            <w:rPr>
              <w:rFonts w:cstheme="minorHAnsi"/>
              <w:b/>
              <w:sz w:val="23"/>
              <w:szCs w:val="23"/>
            </w:rPr>
          </w:pPr>
          <w:r>
            <w:rPr>
              <w:rFonts w:cstheme="minorHAnsi"/>
              <w:b/>
              <w:sz w:val="23"/>
              <w:szCs w:val="23"/>
            </w:rPr>
            <w:t>Mestna občina Kranj</w:t>
          </w:r>
        </w:p>
      </w:sdtContent>
    </w:sdt>
    <w:sdt>
      <w:sdtPr>
        <w:rPr>
          <w:rFonts w:cstheme="minorHAnsi"/>
          <w:sz w:val="23"/>
          <w:szCs w:val="23"/>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EndPr/>
      <w:sdtContent>
        <w:p w14:paraId="24EC1188" w14:textId="77777777" w:rsidR="00583361" w:rsidRPr="008F0D4A" w:rsidRDefault="00811EE7" w:rsidP="00583361">
          <w:pPr>
            <w:jc w:val="center"/>
            <w:rPr>
              <w:rFonts w:cstheme="minorHAnsi"/>
              <w:sz w:val="23"/>
              <w:szCs w:val="23"/>
            </w:rPr>
          </w:pPr>
          <w:r>
            <w:rPr>
              <w:rFonts w:cstheme="minorHAnsi"/>
              <w:sz w:val="23"/>
              <w:szCs w:val="23"/>
            </w:rPr>
            <w:t>Slovenski trg 1, 4000 Kranj</w:t>
          </w:r>
        </w:p>
      </w:sdtContent>
    </w:sdt>
    <w:p w14:paraId="0F694D6D" w14:textId="77777777" w:rsidR="00583361" w:rsidRPr="008F0D4A" w:rsidRDefault="00583361" w:rsidP="00250C72">
      <w:pPr>
        <w:rPr>
          <w:rFonts w:cstheme="minorHAnsi"/>
          <w:sz w:val="23"/>
          <w:szCs w:val="23"/>
        </w:rPr>
      </w:pPr>
    </w:p>
    <w:p w14:paraId="55CBF8DB" w14:textId="77777777" w:rsidR="00583361" w:rsidRPr="008F0D4A" w:rsidRDefault="00583361" w:rsidP="00583361">
      <w:pPr>
        <w:jc w:val="center"/>
        <w:rPr>
          <w:rFonts w:cstheme="minorHAnsi"/>
          <w:sz w:val="23"/>
          <w:szCs w:val="23"/>
        </w:rPr>
      </w:pPr>
    </w:p>
    <w:p w14:paraId="0D16D47C" w14:textId="77777777" w:rsidR="00583361" w:rsidRPr="008F0D4A" w:rsidRDefault="00583361" w:rsidP="00583361">
      <w:pPr>
        <w:jc w:val="center"/>
        <w:rPr>
          <w:rFonts w:cstheme="minorHAnsi"/>
          <w:sz w:val="23"/>
          <w:szCs w:val="23"/>
        </w:rPr>
      </w:pPr>
    </w:p>
    <w:p w14:paraId="3FE2543E" w14:textId="77777777" w:rsidR="00E1709E" w:rsidRPr="008F0D4A" w:rsidRDefault="00E1709E" w:rsidP="00583361">
      <w:pPr>
        <w:jc w:val="center"/>
        <w:rPr>
          <w:rFonts w:cstheme="minorHAnsi"/>
          <w:sz w:val="23"/>
          <w:szCs w:val="23"/>
        </w:rPr>
      </w:pPr>
    </w:p>
    <w:p w14:paraId="68C69507" w14:textId="77777777" w:rsidR="0083009B" w:rsidRPr="008F0D4A" w:rsidRDefault="0083009B" w:rsidP="00583361">
      <w:pPr>
        <w:jc w:val="center"/>
        <w:rPr>
          <w:rFonts w:cstheme="minorHAnsi"/>
          <w:sz w:val="23"/>
          <w:szCs w:val="23"/>
        </w:rPr>
      </w:pPr>
    </w:p>
    <w:p w14:paraId="25502AD3" w14:textId="77777777" w:rsidR="00583361" w:rsidRPr="008F0D4A" w:rsidRDefault="00583361" w:rsidP="00583361">
      <w:pPr>
        <w:jc w:val="center"/>
        <w:rPr>
          <w:rFonts w:cstheme="minorHAnsi"/>
          <w:sz w:val="23"/>
          <w:szCs w:val="23"/>
        </w:rPr>
      </w:pPr>
    </w:p>
    <w:p w14:paraId="0F87AF1B" w14:textId="77777777" w:rsidR="00583361" w:rsidRPr="008F0D4A" w:rsidRDefault="00583361" w:rsidP="00583361">
      <w:pPr>
        <w:spacing w:after="60"/>
        <w:jc w:val="center"/>
        <w:rPr>
          <w:rFonts w:cstheme="minorHAnsi"/>
          <w:sz w:val="23"/>
          <w:szCs w:val="23"/>
        </w:rPr>
      </w:pPr>
      <w:r w:rsidRPr="008F0D4A">
        <w:rPr>
          <w:rFonts w:cstheme="minorHAnsi"/>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8494"/>
      </w:tblGrid>
      <w:tr w:rsidR="00583361" w:rsidRPr="008F0D4A" w14:paraId="2EBE8713" w14:textId="77777777" w:rsidTr="008509A2">
        <w:tc>
          <w:tcPr>
            <w:tcW w:w="9062" w:type="dxa"/>
            <w:shd w:val="clear" w:color="auto" w:fill="F7EFFB"/>
          </w:tcPr>
          <w:p w14:paraId="6355591A" w14:textId="77777777" w:rsidR="00583361" w:rsidRPr="001103CB" w:rsidRDefault="00583361" w:rsidP="00583361">
            <w:pPr>
              <w:jc w:val="center"/>
              <w:rPr>
                <w:rFonts w:cstheme="minorHAnsi"/>
                <w:sz w:val="23"/>
                <w:szCs w:val="23"/>
              </w:rPr>
            </w:pPr>
          </w:p>
          <w:p w14:paraId="5C48206C" w14:textId="77777777" w:rsidR="0083009B" w:rsidRPr="001103CB" w:rsidRDefault="0083009B" w:rsidP="00583361">
            <w:pPr>
              <w:jc w:val="center"/>
              <w:rPr>
                <w:rFonts w:cstheme="minorHAnsi"/>
                <w:sz w:val="23"/>
                <w:szCs w:val="23"/>
              </w:rPr>
            </w:pPr>
          </w:p>
          <w:p w14:paraId="5610B13D" w14:textId="284BF06C" w:rsidR="0083009B" w:rsidRPr="001103CB" w:rsidRDefault="0083009B" w:rsidP="00583361">
            <w:pPr>
              <w:jc w:val="center"/>
              <w:rPr>
                <w:rFonts w:cstheme="minorHAnsi"/>
                <w:sz w:val="23"/>
                <w:szCs w:val="23"/>
              </w:rPr>
            </w:pPr>
            <w:r w:rsidRPr="001103CB">
              <w:rPr>
                <w:rFonts w:cstheme="minorHAnsi"/>
                <w:sz w:val="23"/>
                <w:szCs w:val="23"/>
              </w:rPr>
              <w:t>»</w:t>
            </w:r>
            <w:sdt>
              <w:sdtPr>
                <w:rPr>
                  <w:rFonts w:cstheme="minorHAnsi"/>
                  <w:b/>
                  <w:color w:val="auto"/>
                  <w:sz w:val="28"/>
                  <w:szCs w:val="28"/>
                </w:rPr>
                <w:alias w:val="Naslov"/>
                <w:tag w:val=""/>
                <w:id w:val="-805784751"/>
                <w:placeholder>
                  <w:docPart w:val="BDAC0817C7994503B9976C65E9F96C87"/>
                </w:placeholder>
                <w:dataBinding w:prefixMappings="xmlns:ns0='http://purl.org/dc/elements/1.1/' xmlns:ns1='http://schemas.openxmlformats.org/package/2006/metadata/core-properties' " w:xpath="/ns1:coreProperties[1]/ns0:title[1]" w:storeItemID="{6C3C8BC8-F283-45AE-878A-BAB7291924A1}"/>
                <w:text/>
              </w:sdtPr>
              <w:sdtEndPr/>
              <w:sdtContent>
                <w:r w:rsidR="001030B8" w:rsidRPr="001030B8">
                  <w:rPr>
                    <w:rFonts w:cstheme="minorHAnsi"/>
                    <w:b/>
                    <w:color w:val="auto"/>
                    <w:sz w:val="28"/>
                    <w:szCs w:val="28"/>
                  </w:rPr>
                  <w:t>Izdelava DGD in PZI ter projektantski nadzor za izgradnjo komunalne infrastrukture ter rekonstrukcijo ceste od naselja Hrastje do glavne ceste Šenčur – Kranj</w:t>
                </w:r>
              </w:sdtContent>
            </w:sdt>
            <w:r w:rsidRPr="001103CB">
              <w:rPr>
                <w:rFonts w:cstheme="minorHAnsi"/>
                <w:sz w:val="23"/>
                <w:szCs w:val="23"/>
              </w:rPr>
              <w:t>«</w:t>
            </w:r>
          </w:p>
          <w:p w14:paraId="596C617A" w14:textId="77777777" w:rsidR="0083009B" w:rsidRPr="001103CB" w:rsidRDefault="0083009B" w:rsidP="00583361">
            <w:pPr>
              <w:jc w:val="center"/>
              <w:rPr>
                <w:rFonts w:cstheme="minorHAnsi"/>
                <w:sz w:val="23"/>
                <w:szCs w:val="23"/>
              </w:rPr>
            </w:pPr>
          </w:p>
          <w:p w14:paraId="2DE469E0" w14:textId="77777777" w:rsidR="0083009B" w:rsidRPr="008F0D4A" w:rsidRDefault="0083009B" w:rsidP="00583361">
            <w:pPr>
              <w:jc w:val="center"/>
              <w:rPr>
                <w:rFonts w:cstheme="minorHAnsi"/>
                <w:sz w:val="23"/>
                <w:szCs w:val="23"/>
              </w:rPr>
            </w:pPr>
          </w:p>
        </w:tc>
      </w:tr>
    </w:tbl>
    <w:p w14:paraId="5E50AF6E" w14:textId="2EB31026" w:rsidR="00583361" w:rsidRPr="008F0D4A" w:rsidRDefault="00583361" w:rsidP="00583361">
      <w:pPr>
        <w:spacing w:before="60"/>
        <w:jc w:val="center"/>
        <w:rPr>
          <w:rFonts w:cstheme="minorHAnsi"/>
          <w:sz w:val="23"/>
          <w:szCs w:val="23"/>
        </w:rPr>
      </w:pPr>
      <w:r w:rsidRPr="008F0D4A">
        <w:rPr>
          <w:rFonts w:cstheme="minorHAnsi"/>
          <w:sz w:val="23"/>
          <w:szCs w:val="23"/>
        </w:rPr>
        <w:t xml:space="preserve">za oddajo javnega naročila </w:t>
      </w:r>
      <w:r w:rsidR="002A182D">
        <w:rPr>
          <w:rFonts w:cstheme="minorHAnsi"/>
          <w:sz w:val="23"/>
          <w:szCs w:val="23"/>
        </w:rPr>
        <w:t>male vrednosti</w:t>
      </w:r>
    </w:p>
    <w:p w14:paraId="5866EC65" w14:textId="77777777" w:rsidR="00583361" w:rsidRPr="008F0D4A" w:rsidRDefault="00583361" w:rsidP="00250C72">
      <w:pPr>
        <w:rPr>
          <w:rFonts w:cstheme="minorHAnsi"/>
          <w:sz w:val="23"/>
          <w:szCs w:val="23"/>
        </w:rPr>
      </w:pPr>
    </w:p>
    <w:p w14:paraId="7F87CBEF" w14:textId="77777777" w:rsidR="0083009B" w:rsidRPr="008F0D4A" w:rsidRDefault="0083009B" w:rsidP="00250C72">
      <w:pPr>
        <w:rPr>
          <w:rFonts w:cstheme="minorHAnsi"/>
          <w:sz w:val="23"/>
          <w:szCs w:val="23"/>
        </w:rPr>
      </w:pPr>
    </w:p>
    <w:p w14:paraId="17A78996" w14:textId="77777777" w:rsidR="0083009B" w:rsidRPr="008F0D4A" w:rsidRDefault="0083009B" w:rsidP="00250C72">
      <w:pPr>
        <w:rPr>
          <w:rFonts w:cstheme="minorHAnsi"/>
          <w:sz w:val="23"/>
          <w:szCs w:val="23"/>
        </w:rPr>
      </w:pPr>
    </w:p>
    <w:p w14:paraId="1155F96A" w14:textId="77777777" w:rsidR="0083009B" w:rsidRPr="008F0D4A" w:rsidRDefault="0083009B" w:rsidP="00250C72">
      <w:pPr>
        <w:rPr>
          <w:rFonts w:cstheme="minorHAnsi"/>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236"/>
      </w:tblGrid>
      <w:tr w:rsidR="00583361" w:rsidRPr="008F0D4A" w14:paraId="50B7ABE2" w14:textId="77777777" w:rsidTr="0083009B">
        <w:trPr>
          <w:cantSplit/>
          <w:trHeight w:val="567"/>
        </w:trPr>
        <w:tc>
          <w:tcPr>
            <w:tcW w:w="4531" w:type="dxa"/>
            <w:vAlign w:val="center"/>
          </w:tcPr>
          <w:p w14:paraId="2A4E1AA5" w14:textId="77777777" w:rsidR="00583361" w:rsidRPr="008F0D4A" w:rsidRDefault="00583361" w:rsidP="009C0062">
            <w:pPr>
              <w:jc w:val="right"/>
              <w:rPr>
                <w:rFonts w:cstheme="minorHAnsi"/>
                <w:b/>
                <w:sz w:val="23"/>
                <w:szCs w:val="23"/>
              </w:rPr>
            </w:pPr>
            <w:r w:rsidRPr="008F0D4A">
              <w:rPr>
                <w:rFonts w:cstheme="minorHAnsi"/>
                <w:b/>
                <w:sz w:val="23"/>
                <w:szCs w:val="23"/>
              </w:rPr>
              <w:t xml:space="preserve">NASLOV </w:t>
            </w:r>
            <w:r w:rsidR="009C0062" w:rsidRPr="008F0D4A">
              <w:rPr>
                <w:rFonts w:cstheme="minorHAnsi"/>
                <w:b/>
                <w:sz w:val="23"/>
                <w:szCs w:val="23"/>
              </w:rPr>
              <w:t>JAVNEGA NAROČILA</w:t>
            </w:r>
          </w:p>
        </w:tc>
        <w:sdt>
          <w:sdtPr>
            <w:rPr>
              <w:rFonts w:cstheme="minorHAnsi"/>
              <w:sz w:val="23"/>
              <w:szCs w:val="23"/>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EndPr/>
          <w:sdtContent>
            <w:tc>
              <w:tcPr>
                <w:tcW w:w="4531" w:type="dxa"/>
                <w:vAlign w:val="center"/>
              </w:tcPr>
              <w:p w14:paraId="1160FC31" w14:textId="52CCF599" w:rsidR="00583361" w:rsidRPr="008F0D4A" w:rsidRDefault="001030B8" w:rsidP="00C3743F">
                <w:pPr>
                  <w:rPr>
                    <w:rFonts w:cstheme="minorHAnsi"/>
                    <w:sz w:val="23"/>
                    <w:szCs w:val="23"/>
                  </w:rPr>
                </w:pPr>
                <w:r>
                  <w:rPr>
                    <w:rFonts w:cstheme="minorHAnsi"/>
                    <w:sz w:val="23"/>
                    <w:szCs w:val="23"/>
                  </w:rPr>
                  <w:t>Izdelava DGD in PZI ter projektantski nadzor za izgradnjo komunalne infrastrukture ter rekonstrukcijo ceste od naselja Hrastje do glavne ceste Šenčur – Kranj</w:t>
                </w:r>
              </w:p>
            </w:tc>
          </w:sdtContent>
        </w:sdt>
      </w:tr>
      <w:tr w:rsidR="00583361" w:rsidRPr="008F0D4A" w14:paraId="6671CFBF" w14:textId="77777777" w:rsidTr="0083009B">
        <w:trPr>
          <w:cantSplit/>
          <w:trHeight w:val="567"/>
        </w:trPr>
        <w:tc>
          <w:tcPr>
            <w:tcW w:w="4531" w:type="dxa"/>
            <w:vAlign w:val="center"/>
          </w:tcPr>
          <w:p w14:paraId="3149CCE7" w14:textId="77777777" w:rsidR="00583361" w:rsidRPr="008F0D4A" w:rsidRDefault="00583361" w:rsidP="0083009B">
            <w:pPr>
              <w:jc w:val="right"/>
              <w:rPr>
                <w:rFonts w:cstheme="minorHAnsi"/>
                <w:b/>
                <w:sz w:val="23"/>
                <w:szCs w:val="23"/>
              </w:rPr>
            </w:pPr>
            <w:r w:rsidRPr="008F0D4A">
              <w:rPr>
                <w:rFonts w:cstheme="minorHAnsi"/>
                <w:b/>
                <w:sz w:val="23"/>
                <w:szCs w:val="23"/>
              </w:rPr>
              <w:t>VRSTA JAVNEGA NAROČILA</w:t>
            </w:r>
          </w:p>
        </w:tc>
        <w:tc>
          <w:tcPr>
            <w:tcW w:w="4531" w:type="dxa"/>
            <w:vAlign w:val="center"/>
          </w:tcPr>
          <w:p w14:paraId="77467E8D" w14:textId="3AE82B20" w:rsidR="00583361" w:rsidRPr="008F0D4A" w:rsidRDefault="005F0A42" w:rsidP="00156C47">
            <w:pPr>
              <w:rPr>
                <w:rFonts w:cstheme="minorHAnsi"/>
                <w:sz w:val="23"/>
                <w:szCs w:val="23"/>
              </w:rPr>
            </w:pPr>
            <w:r w:rsidRPr="008F0D4A">
              <w:rPr>
                <w:rFonts w:cstheme="minorHAnsi"/>
                <w:sz w:val="23"/>
                <w:szCs w:val="23"/>
              </w:rPr>
              <w:t xml:space="preserve">Javno naročilo </w:t>
            </w:r>
            <w:r w:rsidR="00156C47">
              <w:rPr>
                <w:rFonts w:cstheme="minorHAnsi"/>
                <w:sz w:val="23"/>
                <w:szCs w:val="23"/>
              </w:rPr>
              <w:t>storitev</w:t>
            </w:r>
          </w:p>
        </w:tc>
      </w:tr>
      <w:tr w:rsidR="00583361" w:rsidRPr="008F0D4A" w14:paraId="0A1E528D" w14:textId="77777777" w:rsidTr="0083009B">
        <w:trPr>
          <w:cantSplit/>
          <w:trHeight w:val="567"/>
        </w:trPr>
        <w:tc>
          <w:tcPr>
            <w:tcW w:w="4531" w:type="dxa"/>
            <w:vAlign w:val="center"/>
          </w:tcPr>
          <w:p w14:paraId="373BBB36" w14:textId="77777777" w:rsidR="00583361" w:rsidRPr="008F0D4A" w:rsidRDefault="00583361" w:rsidP="009C0062">
            <w:pPr>
              <w:jc w:val="right"/>
              <w:rPr>
                <w:rFonts w:cstheme="minorHAnsi"/>
                <w:b/>
                <w:sz w:val="23"/>
                <w:szCs w:val="23"/>
              </w:rPr>
            </w:pPr>
            <w:r w:rsidRPr="008F0D4A">
              <w:rPr>
                <w:rFonts w:cstheme="minorHAnsi"/>
                <w:b/>
                <w:sz w:val="23"/>
                <w:szCs w:val="23"/>
              </w:rPr>
              <w:t xml:space="preserve">ŠTEVILKA </w:t>
            </w:r>
            <w:r w:rsidR="009C0062" w:rsidRPr="008F0D4A">
              <w:rPr>
                <w:rFonts w:cstheme="minorHAnsi"/>
                <w:b/>
                <w:sz w:val="23"/>
                <w:szCs w:val="23"/>
              </w:rPr>
              <w:t>DOKUMENTACIJE</w:t>
            </w:r>
          </w:p>
        </w:tc>
        <w:tc>
          <w:tcPr>
            <w:tcW w:w="4531" w:type="dxa"/>
            <w:vAlign w:val="center"/>
          </w:tcPr>
          <w:p w14:paraId="0989E4E1" w14:textId="5C1ED970" w:rsidR="00583361" w:rsidRPr="006A2B76" w:rsidRDefault="00460C0E" w:rsidP="002A182D">
            <w:pPr>
              <w:rPr>
                <w:rFonts w:cstheme="minorHAnsi"/>
                <w:sz w:val="23"/>
                <w:szCs w:val="23"/>
                <w:highlight w:val="yellow"/>
              </w:rPr>
            </w:pPr>
            <w:sdt>
              <w:sdtPr>
                <w:rPr>
                  <w:rFonts w:cstheme="minorHAnsi"/>
                  <w:sz w:val="23"/>
                  <w:szCs w:val="23"/>
                </w:rPr>
                <w:id w:val="-1005047859"/>
                <w:placeholder>
                  <w:docPart w:val="556BBECE74784996A92117D32936B106"/>
                </w:placeholder>
              </w:sdtPr>
              <w:sdtEndPr/>
              <w:sdtContent>
                <w:r w:rsidR="007B7AE2" w:rsidRPr="005A07C6">
                  <w:rPr>
                    <w:rFonts w:cstheme="minorHAnsi"/>
                    <w:sz w:val="23"/>
                    <w:szCs w:val="23"/>
                  </w:rPr>
                  <w:t>351</w:t>
                </w:r>
                <w:r w:rsidR="00683249" w:rsidRPr="005A07C6">
                  <w:rPr>
                    <w:rFonts w:cstheme="minorHAnsi"/>
                    <w:sz w:val="23"/>
                    <w:szCs w:val="23"/>
                  </w:rPr>
                  <w:t>-</w:t>
                </w:r>
                <w:r w:rsidR="001620B6" w:rsidRPr="005A07C6">
                  <w:rPr>
                    <w:rFonts w:cstheme="minorHAnsi"/>
                    <w:sz w:val="23"/>
                    <w:szCs w:val="23"/>
                  </w:rPr>
                  <w:t>5/2021</w:t>
                </w:r>
                <w:r w:rsidR="00683249" w:rsidRPr="005A07C6">
                  <w:rPr>
                    <w:rFonts w:cstheme="minorHAnsi"/>
                    <w:sz w:val="23"/>
                    <w:szCs w:val="23"/>
                  </w:rPr>
                  <w:t>-</w:t>
                </w:r>
                <w:r w:rsidR="002920F6" w:rsidRPr="005A07C6">
                  <w:rPr>
                    <w:rFonts w:cstheme="minorHAnsi"/>
                    <w:sz w:val="23"/>
                    <w:szCs w:val="23"/>
                  </w:rPr>
                  <w:t>4</w:t>
                </w:r>
                <w:r w:rsidR="00DD109B" w:rsidRPr="005A07C6">
                  <w:rPr>
                    <w:rFonts w:cstheme="minorHAnsi"/>
                    <w:sz w:val="23"/>
                    <w:szCs w:val="23"/>
                  </w:rPr>
                  <w:t>-</w:t>
                </w:r>
                <w:r w:rsidR="001960DC" w:rsidRPr="005A07C6">
                  <w:rPr>
                    <w:rFonts w:cstheme="minorHAnsi"/>
                    <w:sz w:val="23"/>
                    <w:szCs w:val="23"/>
                  </w:rPr>
                  <w:t>(</w:t>
                </w:r>
                <w:r w:rsidR="002A182D" w:rsidRPr="005A07C6">
                  <w:rPr>
                    <w:rFonts w:cstheme="minorHAnsi"/>
                    <w:sz w:val="23"/>
                    <w:szCs w:val="23"/>
                  </w:rPr>
                  <w:t>40</w:t>
                </w:r>
                <w:r w:rsidR="002A182D">
                  <w:rPr>
                    <w:rFonts w:cstheme="minorHAnsi"/>
                    <w:sz w:val="23"/>
                    <w:szCs w:val="23"/>
                  </w:rPr>
                  <w:t>520</w:t>
                </w:r>
                <w:r w:rsidR="002A182D" w:rsidRPr="005A07C6">
                  <w:rPr>
                    <w:rFonts w:cstheme="minorHAnsi"/>
                    <w:sz w:val="23"/>
                    <w:szCs w:val="23"/>
                  </w:rPr>
                  <w:t>9</w:t>
                </w:r>
                <w:r w:rsidR="001960DC" w:rsidRPr="005A07C6">
                  <w:rPr>
                    <w:rFonts w:cstheme="minorHAnsi"/>
                    <w:sz w:val="23"/>
                    <w:szCs w:val="23"/>
                  </w:rPr>
                  <w:t>)</w:t>
                </w:r>
              </w:sdtContent>
            </w:sdt>
            <w:r w:rsidR="00DD109B" w:rsidRPr="005A07C6">
              <w:rPr>
                <w:rFonts w:cstheme="minorHAnsi"/>
                <w:sz w:val="23"/>
                <w:szCs w:val="23"/>
              </w:rPr>
              <w:t>-</w:t>
            </w:r>
            <w:r w:rsidR="001960DC" w:rsidRPr="005A07C6">
              <w:rPr>
                <w:rFonts w:cstheme="minorHAnsi"/>
                <w:sz w:val="23"/>
                <w:szCs w:val="23"/>
              </w:rPr>
              <w:t>(</w:t>
            </w:r>
            <w:r w:rsidR="002041FC" w:rsidRPr="002920F6">
              <w:rPr>
                <w:rFonts w:cstheme="minorHAnsi"/>
                <w:sz w:val="23"/>
                <w:szCs w:val="23"/>
              </w:rPr>
              <w:t>406402</w:t>
            </w:r>
            <w:r w:rsidR="001960DC" w:rsidRPr="002920F6">
              <w:rPr>
                <w:rFonts w:cstheme="minorHAnsi"/>
                <w:sz w:val="23"/>
                <w:szCs w:val="23"/>
              </w:rPr>
              <w:t>)</w:t>
            </w:r>
          </w:p>
        </w:tc>
      </w:tr>
      <w:tr w:rsidR="00D64C5D" w:rsidRPr="008F0D4A" w14:paraId="2B6543FD" w14:textId="77777777" w:rsidTr="0083009B">
        <w:trPr>
          <w:cantSplit/>
          <w:trHeight w:val="567"/>
        </w:trPr>
        <w:tc>
          <w:tcPr>
            <w:tcW w:w="4531" w:type="dxa"/>
            <w:vAlign w:val="center"/>
          </w:tcPr>
          <w:p w14:paraId="48519149" w14:textId="4424F982" w:rsidR="00D64C5D" w:rsidRPr="00316C29" w:rsidRDefault="00D64C5D" w:rsidP="0083009B">
            <w:pPr>
              <w:jc w:val="right"/>
              <w:rPr>
                <w:rFonts w:cstheme="minorHAnsi"/>
                <w:b/>
                <w:sz w:val="23"/>
                <w:szCs w:val="23"/>
              </w:rPr>
            </w:pPr>
            <w:r w:rsidRPr="00316C29">
              <w:rPr>
                <w:rFonts w:cstheme="minorHAnsi"/>
                <w:b/>
                <w:sz w:val="23"/>
                <w:szCs w:val="23"/>
              </w:rPr>
              <w:t xml:space="preserve">ŠTEVILKA NAROČILA V PROGRAMU </w:t>
            </w:r>
            <w:r w:rsidR="00D12694" w:rsidRPr="00316C29">
              <w:rPr>
                <w:rFonts w:cstheme="minorHAnsi"/>
                <w:b/>
                <w:sz w:val="23"/>
                <w:szCs w:val="23"/>
              </w:rPr>
              <w:t>CADIS</w:t>
            </w:r>
          </w:p>
        </w:tc>
        <w:tc>
          <w:tcPr>
            <w:tcW w:w="4531" w:type="dxa"/>
            <w:vAlign w:val="center"/>
          </w:tcPr>
          <w:p w14:paraId="7C3F81D8" w14:textId="12916247" w:rsidR="00D64C5D" w:rsidRPr="00316C29" w:rsidRDefault="005649C4" w:rsidP="00196C62">
            <w:pPr>
              <w:rPr>
                <w:rFonts w:cstheme="minorHAnsi"/>
                <w:sz w:val="23"/>
                <w:szCs w:val="23"/>
              </w:rPr>
            </w:pPr>
            <w:r w:rsidRPr="00316C29">
              <w:rPr>
                <w:rFonts w:cstheme="minorHAnsi"/>
                <w:sz w:val="23"/>
                <w:szCs w:val="23"/>
              </w:rPr>
              <w:t>2</w:t>
            </w:r>
            <w:r w:rsidR="00196C62" w:rsidRPr="00316C29">
              <w:rPr>
                <w:rFonts w:cstheme="minorHAnsi"/>
                <w:sz w:val="23"/>
                <w:szCs w:val="23"/>
              </w:rPr>
              <w:t>1</w:t>
            </w:r>
            <w:r w:rsidRPr="00316C29">
              <w:rPr>
                <w:rFonts w:cstheme="minorHAnsi"/>
                <w:sz w:val="23"/>
                <w:szCs w:val="23"/>
              </w:rPr>
              <w:t>-00</w:t>
            </w:r>
            <w:r w:rsidR="00196C62" w:rsidRPr="00316C29">
              <w:rPr>
                <w:rFonts w:cstheme="minorHAnsi"/>
                <w:sz w:val="23"/>
                <w:szCs w:val="23"/>
              </w:rPr>
              <w:t>104</w:t>
            </w:r>
          </w:p>
        </w:tc>
      </w:tr>
      <w:tr w:rsidR="00583361" w:rsidRPr="008F0D4A" w14:paraId="4F2D603F" w14:textId="77777777" w:rsidTr="0083009B">
        <w:trPr>
          <w:cantSplit/>
          <w:trHeight w:val="567"/>
        </w:trPr>
        <w:tc>
          <w:tcPr>
            <w:tcW w:w="4531" w:type="dxa"/>
            <w:vAlign w:val="center"/>
          </w:tcPr>
          <w:p w14:paraId="66EE18F3" w14:textId="77777777" w:rsidR="00583361" w:rsidRPr="008F0D4A" w:rsidRDefault="00583361" w:rsidP="0083009B">
            <w:pPr>
              <w:jc w:val="right"/>
              <w:rPr>
                <w:rFonts w:cstheme="minorHAnsi"/>
                <w:b/>
                <w:sz w:val="23"/>
                <w:szCs w:val="23"/>
              </w:rPr>
            </w:pPr>
            <w:r w:rsidRPr="008F0D4A">
              <w:rPr>
                <w:rFonts w:cstheme="minorHAnsi"/>
                <w:b/>
                <w:sz w:val="23"/>
                <w:szCs w:val="23"/>
              </w:rPr>
              <w:t>DATUM</w:t>
            </w:r>
          </w:p>
        </w:tc>
        <w:tc>
          <w:tcPr>
            <w:tcW w:w="4531" w:type="dxa"/>
            <w:vAlign w:val="center"/>
          </w:tcPr>
          <w:p w14:paraId="57400C86" w14:textId="293AB82D" w:rsidR="00583361" w:rsidRPr="008F0D4A" w:rsidRDefault="00196C62" w:rsidP="002A182D">
            <w:pPr>
              <w:rPr>
                <w:rFonts w:cstheme="minorHAnsi"/>
                <w:sz w:val="23"/>
                <w:szCs w:val="23"/>
              </w:rPr>
            </w:pPr>
            <w:r>
              <w:rPr>
                <w:rFonts w:cstheme="minorHAnsi"/>
                <w:sz w:val="23"/>
                <w:szCs w:val="23"/>
              </w:rPr>
              <w:t>15</w:t>
            </w:r>
            <w:r w:rsidR="002355CD" w:rsidRPr="00C875F8">
              <w:rPr>
                <w:rFonts w:cstheme="minorHAnsi"/>
                <w:sz w:val="23"/>
                <w:szCs w:val="23"/>
              </w:rPr>
              <w:t>.</w:t>
            </w:r>
            <w:r w:rsidR="00384AC9" w:rsidRPr="00C875F8">
              <w:rPr>
                <w:rFonts w:cstheme="minorHAnsi"/>
                <w:sz w:val="23"/>
                <w:szCs w:val="23"/>
              </w:rPr>
              <w:t xml:space="preserve"> </w:t>
            </w:r>
            <w:r w:rsidR="00D11C8D">
              <w:rPr>
                <w:rFonts w:cstheme="minorHAnsi"/>
                <w:sz w:val="23"/>
                <w:szCs w:val="23"/>
              </w:rPr>
              <w:t>0</w:t>
            </w:r>
            <w:r w:rsidR="002A182D">
              <w:rPr>
                <w:rFonts w:cstheme="minorHAnsi"/>
                <w:sz w:val="23"/>
                <w:szCs w:val="23"/>
              </w:rPr>
              <w:t>2</w:t>
            </w:r>
            <w:r w:rsidR="00047C8D" w:rsidRPr="00C875F8">
              <w:rPr>
                <w:rFonts w:cstheme="minorHAnsi"/>
                <w:sz w:val="23"/>
                <w:szCs w:val="23"/>
              </w:rPr>
              <w:t>.</w:t>
            </w:r>
            <w:r w:rsidR="00384AC9" w:rsidRPr="00C875F8">
              <w:rPr>
                <w:rFonts w:cstheme="minorHAnsi"/>
                <w:sz w:val="23"/>
                <w:szCs w:val="23"/>
              </w:rPr>
              <w:t xml:space="preserve"> </w:t>
            </w:r>
            <w:r w:rsidR="00047C8D" w:rsidRPr="00C875F8">
              <w:rPr>
                <w:rFonts w:cstheme="minorHAnsi"/>
                <w:sz w:val="23"/>
                <w:szCs w:val="23"/>
              </w:rPr>
              <w:t>20</w:t>
            </w:r>
            <w:r w:rsidR="002041FC" w:rsidRPr="00C875F8">
              <w:rPr>
                <w:rFonts w:cstheme="minorHAnsi"/>
                <w:sz w:val="23"/>
                <w:szCs w:val="23"/>
              </w:rPr>
              <w:t>2</w:t>
            </w:r>
            <w:r w:rsidR="00D11C8D">
              <w:rPr>
                <w:rFonts w:cstheme="minorHAnsi"/>
                <w:sz w:val="23"/>
                <w:szCs w:val="23"/>
              </w:rPr>
              <w:t>1</w:t>
            </w:r>
          </w:p>
        </w:tc>
      </w:tr>
    </w:tbl>
    <w:p w14:paraId="1AD23C7D" w14:textId="77777777" w:rsidR="00817422" w:rsidRPr="008F0D4A" w:rsidRDefault="00583361" w:rsidP="00250C72">
      <w:pPr>
        <w:rPr>
          <w:rFonts w:cstheme="minorHAnsi"/>
          <w:sz w:val="23"/>
          <w:szCs w:val="23"/>
        </w:rPr>
      </w:pPr>
      <w:r w:rsidRPr="008F0D4A">
        <w:rPr>
          <w:rFonts w:cstheme="minorHAnsi"/>
          <w:sz w:val="23"/>
          <w:szCs w:val="23"/>
        </w:rPr>
        <w:br w:type="page"/>
      </w:r>
    </w:p>
    <w:sdt>
      <w:sdtPr>
        <w:rPr>
          <w:rFonts w:ascii="Cambria" w:eastAsiaTheme="minorHAnsi" w:hAnsi="Cambria" w:cstheme="minorBidi"/>
          <w:color w:val="000000" w:themeColor="text1"/>
          <w:sz w:val="22"/>
          <w:szCs w:val="22"/>
          <w:lang w:eastAsia="en-US"/>
        </w:rPr>
        <w:id w:val="1724716618"/>
        <w:docPartObj>
          <w:docPartGallery w:val="Table of Contents"/>
          <w:docPartUnique/>
        </w:docPartObj>
      </w:sdtPr>
      <w:sdtEndPr>
        <w:rPr>
          <w:rFonts w:asciiTheme="minorHAnsi" w:hAnsiTheme="minorHAnsi" w:cstheme="minorHAnsi"/>
          <w:b/>
          <w:bCs/>
        </w:rPr>
      </w:sdtEndPr>
      <w:sdtContent>
        <w:p w14:paraId="0E673498" w14:textId="77777777" w:rsidR="004F2501" w:rsidRPr="008C0D9B" w:rsidRDefault="00BC2CBE" w:rsidP="009013F4">
          <w:pPr>
            <w:pStyle w:val="NaslovTOC"/>
            <w:rPr>
              <w:color w:val="auto"/>
            </w:rPr>
          </w:pPr>
          <w:r w:rsidRPr="008C0D9B">
            <w:rPr>
              <w:color w:val="auto"/>
            </w:rPr>
            <w:t>VSEBINA</w:t>
          </w:r>
        </w:p>
        <w:p w14:paraId="0835CA64" w14:textId="7F1A1186" w:rsidR="0057251B" w:rsidRDefault="004F2501">
          <w:pPr>
            <w:pStyle w:val="Kazalovsebine1"/>
            <w:rPr>
              <w:rFonts w:eastAsiaTheme="minorEastAsia"/>
              <w:b w:val="0"/>
              <w:bCs w:val="0"/>
              <w:caps w:val="0"/>
              <w:noProof/>
              <w:color w:val="auto"/>
              <w:u w:val="none"/>
              <w:lang w:eastAsia="sl-SI"/>
            </w:rPr>
          </w:pPr>
          <w:r w:rsidRPr="008F0D4A">
            <w:rPr>
              <w:rFonts w:cstheme="minorHAnsi"/>
            </w:rPr>
            <w:fldChar w:fldCharType="begin"/>
          </w:r>
          <w:r w:rsidRPr="008F0D4A">
            <w:rPr>
              <w:rFonts w:cstheme="minorHAnsi"/>
            </w:rPr>
            <w:instrText xml:space="preserve"> TOC \o "1-3" \h \z \u </w:instrText>
          </w:r>
          <w:r w:rsidRPr="008F0D4A">
            <w:rPr>
              <w:rFonts w:cstheme="minorHAnsi"/>
            </w:rPr>
            <w:fldChar w:fldCharType="separate"/>
          </w:r>
          <w:hyperlink w:anchor="_Toc64293085" w:history="1">
            <w:r w:rsidR="0057251B" w:rsidRPr="00FB09E8">
              <w:rPr>
                <w:rStyle w:val="Hiperpovezava"/>
                <w:noProof/>
              </w:rPr>
              <w:t>1.</w:t>
            </w:r>
            <w:r w:rsidR="0057251B">
              <w:rPr>
                <w:rFonts w:eastAsiaTheme="minorEastAsia"/>
                <w:b w:val="0"/>
                <w:bCs w:val="0"/>
                <w:caps w:val="0"/>
                <w:noProof/>
                <w:color w:val="auto"/>
                <w:u w:val="none"/>
                <w:lang w:eastAsia="sl-SI"/>
              </w:rPr>
              <w:tab/>
            </w:r>
            <w:r w:rsidR="0057251B" w:rsidRPr="00FB09E8">
              <w:rPr>
                <w:rStyle w:val="Hiperpovezava"/>
                <w:noProof/>
              </w:rPr>
              <w:t>POVABILO ZAINTERESIRANIM PONUDNIKOM K SODELOVANJU</w:t>
            </w:r>
            <w:r w:rsidR="0057251B">
              <w:rPr>
                <w:noProof/>
                <w:webHidden/>
              </w:rPr>
              <w:tab/>
            </w:r>
            <w:r w:rsidR="0057251B">
              <w:rPr>
                <w:noProof/>
                <w:webHidden/>
              </w:rPr>
              <w:fldChar w:fldCharType="begin"/>
            </w:r>
            <w:r w:rsidR="0057251B">
              <w:rPr>
                <w:noProof/>
                <w:webHidden/>
              </w:rPr>
              <w:instrText xml:space="preserve"> PAGEREF _Toc64293085 \h </w:instrText>
            </w:r>
            <w:r w:rsidR="0057251B">
              <w:rPr>
                <w:noProof/>
                <w:webHidden/>
              </w:rPr>
            </w:r>
            <w:r w:rsidR="0057251B">
              <w:rPr>
                <w:noProof/>
                <w:webHidden/>
              </w:rPr>
              <w:fldChar w:fldCharType="separate"/>
            </w:r>
            <w:r w:rsidR="00460C0E">
              <w:rPr>
                <w:noProof/>
                <w:webHidden/>
              </w:rPr>
              <w:t>6</w:t>
            </w:r>
            <w:r w:rsidR="0057251B">
              <w:rPr>
                <w:noProof/>
                <w:webHidden/>
              </w:rPr>
              <w:fldChar w:fldCharType="end"/>
            </w:r>
          </w:hyperlink>
        </w:p>
        <w:p w14:paraId="12A21148" w14:textId="3041002E"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086" w:history="1">
            <w:r w:rsidR="0057251B" w:rsidRPr="00FB09E8">
              <w:rPr>
                <w:rStyle w:val="Hiperpovezava"/>
                <w:rFonts w:cstheme="minorHAnsi"/>
                <w:noProof/>
              </w:rPr>
              <w:t>1.1.</w:t>
            </w:r>
            <w:r w:rsidR="0057251B">
              <w:rPr>
                <w:rFonts w:eastAsiaTheme="minorEastAsia"/>
                <w:b w:val="0"/>
                <w:bCs w:val="0"/>
                <w:smallCaps w:val="0"/>
                <w:noProof/>
                <w:color w:val="auto"/>
                <w:lang w:eastAsia="sl-SI"/>
              </w:rPr>
              <w:tab/>
            </w:r>
            <w:r w:rsidR="0057251B" w:rsidRPr="00FB09E8">
              <w:rPr>
                <w:rStyle w:val="Hiperpovezava"/>
                <w:rFonts w:cstheme="minorHAnsi"/>
                <w:noProof/>
              </w:rPr>
              <w:t>Predmet javnega naročila</w:t>
            </w:r>
            <w:r w:rsidR="0057251B">
              <w:rPr>
                <w:noProof/>
                <w:webHidden/>
              </w:rPr>
              <w:tab/>
            </w:r>
            <w:r w:rsidR="0057251B">
              <w:rPr>
                <w:noProof/>
                <w:webHidden/>
              </w:rPr>
              <w:fldChar w:fldCharType="begin"/>
            </w:r>
            <w:r w:rsidR="0057251B">
              <w:rPr>
                <w:noProof/>
                <w:webHidden/>
              </w:rPr>
              <w:instrText xml:space="preserve"> PAGEREF _Toc64293086 \h </w:instrText>
            </w:r>
            <w:r w:rsidR="0057251B">
              <w:rPr>
                <w:noProof/>
                <w:webHidden/>
              </w:rPr>
            </w:r>
            <w:r w:rsidR="0057251B">
              <w:rPr>
                <w:noProof/>
                <w:webHidden/>
              </w:rPr>
              <w:fldChar w:fldCharType="separate"/>
            </w:r>
            <w:r>
              <w:rPr>
                <w:noProof/>
                <w:webHidden/>
              </w:rPr>
              <w:t>6</w:t>
            </w:r>
            <w:r w:rsidR="0057251B">
              <w:rPr>
                <w:noProof/>
                <w:webHidden/>
              </w:rPr>
              <w:fldChar w:fldCharType="end"/>
            </w:r>
          </w:hyperlink>
        </w:p>
        <w:p w14:paraId="6E7DBE69" w14:textId="3B01AD25"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087" w:history="1">
            <w:r w:rsidR="0057251B" w:rsidRPr="00FB09E8">
              <w:rPr>
                <w:rStyle w:val="Hiperpovezava"/>
                <w:rFonts w:cstheme="minorHAnsi"/>
                <w:noProof/>
              </w:rPr>
              <w:t>1.2.</w:t>
            </w:r>
            <w:r w:rsidR="0057251B">
              <w:rPr>
                <w:rFonts w:eastAsiaTheme="minorEastAsia"/>
                <w:b w:val="0"/>
                <w:bCs w:val="0"/>
                <w:smallCaps w:val="0"/>
                <w:noProof/>
                <w:color w:val="auto"/>
                <w:lang w:eastAsia="sl-SI"/>
              </w:rPr>
              <w:tab/>
            </w:r>
            <w:r w:rsidR="0057251B" w:rsidRPr="00FB09E8">
              <w:rPr>
                <w:rStyle w:val="Hiperpovezava"/>
                <w:rFonts w:cstheme="minorHAnsi"/>
                <w:noProof/>
              </w:rPr>
              <w:t>Lokacija izvedbe predmeta naročila</w:t>
            </w:r>
            <w:r w:rsidR="0057251B">
              <w:rPr>
                <w:noProof/>
                <w:webHidden/>
              </w:rPr>
              <w:tab/>
            </w:r>
            <w:r w:rsidR="0057251B">
              <w:rPr>
                <w:noProof/>
                <w:webHidden/>
              </w:rPr>
              <w:fldChar w:fldCharType="begin"/>
            </w:r>
            <w:r w:rsidR="0057251B">
              <w:rPr>
                <w:noProof/>
                <w:webHidden/>
              </w:rPr>
              <w:instrText xml:space="preserve"> PAGEREF _Toc64293087 \h </w:instrText>
            </w:r>
            <w:r w:rsidR="0057251B">
              <w:rPr>
                <w:noProof/>
                <w:webHidden/>
              </w:rPr>
            </w:r>
            <w:r w:rsidR="0057251B">
              <w:rPr>
                <w:noProof/>
                <w:webHidden/>
              </w:rPr>
              <w:fldChar w:fldCharType="separate"/>
            </w:r>
            <w:r>
              <w:rPr>
                <w:noProof/>
                <w:webHidden/>
              </w:rPr>
              <w:t>7</w:t>
            </w:r>
            <w:r w:rsidR="0057251B">
              <w:rPr>
                <w:noProof/>
                <w:webHidden/>
              </w:rPr>
              <w:fldChar w:fldCharType="end"/>
            </w:r>
          </w:hyperlink>
        </w:p>
        <w:p w14:paraId="68FEB861" w14:textId="4C478A70"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088" w:history="1">
            <w:r w:rsidR="0057251B" w:rsidRPr="00FB09E8">
              <w:rPr>
                <w:rStyle w:val="Hiperpovezava"/>
                <w:rFonts w:cstheme="minorHAnsi"/>
                <w:noProof/>
              </w:rPr>
              <w:t>1.3.</w:t>
            </w:r>
            <w:r w:rsidR="0057251B">
              <w:rPr>
                <w:rFonts w:eastAsiaTheme="minorEastAsia"/>
                <w:b w:val="0"/>
                <w:bCs w:val="0"/>
                <w:smallCaps w:val="0"/>
                <w:noProof/>
                <w:color w:val="auto"/>
                <w:lang w:eastAsia="sl-SI"/>
              </w:rPr>
              <w:tab/>
            </w:r>
            <w:r w:rsidR="0057251B" w:rsidRPr="00FB09E8">
              <w:rPr>
                <w:rStyle w:val="Hiperpovezava"/>
                <w:rFonts w:cstheme="minorHAnsi"/>
                <w:noProof/>
              </w:rPr>
              <w:t>Ogled lokacije</w:t>
            </w:r>
            <w:r w:rsidR="0057251B">
              <w:rPr>
                <w:noProof/>
                <w:webHidden/>
              </w:rPr>
              <w:tab/>
            </w:r>
            <w:r w:rsidR="0057251B">
              <w:rPr>
                <w:noProof/>
                <w:webHidden/>
              </w:rPr>
              <w:fldChar w:fldCharType="begin"/>
            </w:r>
            <w:r w:rsidR="0057251B">
              <w:rPr>
                <w:noProof/>
                <w:webHidden/>
              </w:rPr>
              <w:instrText xml:space="preserve"> PAGEREF _Toc64293088 \h </w:instrText>
            </w:r>
            <w:r w:rsidR="0057251B">
              <w:rPr>
                <w:noProof/>
                <w:webHidden/>
              </w:rPr>
            </w:r>
            <w:r w:rsidR="0057251B">
              <w:rPr>
                <w:noProof/>
                <w:webHidden/>
              </w:rPr>
              <w:fldChar w:fldCharType="separate"/>
            </w:r>
            <w:r>
              <w:rPr>
                <w:noProof/>
                <w:webHidden/>
              </w:rPr>
              <w:t>7</w:t>
            </w:r>
            <w:r w:rsidR="0057251B">
              <w:rPr>
                <w:noProof/>
                <w:webHidden/>
              </w:rPr>
              <w:fldChar w:fldCharType="end"/>
            </w:r>
          </w:hyperlink>
        </w:p>
        <w:p w14:paraId="0EF4535B" w14:textId="04605357"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089" w:history="1">
            <w:r w:rsidR="0057251B" w:rsidRPr="00FB09E8">
              <w:rPr>
                <w:rStyle w:val="Hiperpovezava"/>
                <w:rFonts w:cstheme="minorHAnsi"/>
                <w:noProof/>
              </w:rPr>
              <w:t>1.4.</w:t>
            </w:r>
            <w:r w:rsidR="0057251B">
              <w:rPr>
                <w:rFonts w:eastAsiaTheme="minorEastAsia"/>
                <w:b w:val="0"/>
                <w:bCs w:val="0"/>
                <w:smallCaps w:val="0"/>
                <w:noProof/>
                <w:color w:val="auto"/>
                <w:lang w:eastAsia="sl-SI"/>
              </w:rPr>
              <w:tab/>
            </w:r>
            <w:r w:rsidR="0057251B" w:rsidRPr="00FB09E8">
              <w:rPr>
                <w:rStyle w:val="Hiperpovezava"/>
                <w:rFonts w:cstheme="minorHAnsi"/>
                <w:noProof/>
              </w:rPr>
              <w:t>Zaveze izbranega ponudnika</w:t>
            </w:r>
            <w:r w:rsidR="0057251B">
              <w:rPr>
                <w:noProof/>
                <w:webHidden/>
              </w:rPr>
              <w:tab/>
            </w:r>
            <w:r w:rsidR="0057251B">
              <w:rPr>
                <w:noProof/>
                <w:webHidden/>
              </w:rPr>
              <w:fldChar w:fldCharType="begin"/>
            </w:r>
            <w:r w:rsidR="0057251B">
              <w:rPr>
                <w:noProof/>
                <w:webHidden/>
              </w:rPr>
              <w:instrText xml:space="preserve"> PAGEREF _Toc64293089 \h </w:instrText>
            </w:r>
            <w:r w:rsidR="0057251B">
              <w:rPr>
                <w:noProof/>
                <w:webHidden/>
              </w:rPr>
            </w:r>
            <w:r w:rsidR="0057251B">
              <w:rPr>
                <w:noProof/>
                <w:webHidden/>
              </w:rPr>
              <w:fldChar w:fldCharType="separate"/>
            </w:r>
            <w:r>
              <w:rPr>
                <w:noProof/>
                <w:webHidden/>
              </w:rPr>
              <w:t>7</w:t>
            </w:r>
            <w:r w:rsidR="0057251B">
              <w:rPr>
                <w:noProof/>
                <w:webHidden/>
              </w:rPr>
              <w:fldChar w:fldCharType="end"/>
            </w:r>
          </w:hyperlink>
        </w:p>
        <w:p w14:paraId="4E2E9609" w14:textId="42062CC8"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090" w:history="1">
            <w:r w:rsidR="0057251B" w:rsidRPr="00FB09E8">
              <w:rPr>
                <w:rStyle w:val="Hiperpovezava"/>
                <w:rFonts w:cstheme="minorHAnsi"/>
                <w:noProof/>
              </w:rPr>
              <w:t>1.5.</w:t>
            </w:r>
            <w:r w:rsidR="0057251B">
              <w:rPr>
                <w:rFonts w:eastAsiaTheme="minorEastAsia"/>
                <w:b w:val="0"/>
                <w:bCs w:val="0"/>
                <w:smallCaps w:val="0"/>
                <w:noProof/>
                <w:color w:val="auto"/>
                <w:lang w:eastAsia="sl-SI"/>
              </w:rPr>
              <w:tab/>
            </w:r>
            <w:r w:rsidR="0057251B" w:rsidRPr="00FB09E8">
              <w:rPr>
                <w:rStyle w:val="Hiperpovezava"/>
                <w:rFonts w:cstheme="minorHAnsi"/>
                <w:noProof/>
              </w:rPr>
              <w:t>Variantne ponudbe</w:t>
            </w:r>
            <w:r w:rsidR="0057251B">
              <w:rPr>
                <w:noProof/>
                <w:webHidden/>
              </w:rPr>
              <w:tab/>
            </w:r>
            <w:r w:rsidR="0057251B">
              <w:rPr>
                <w:noProof/>
                <w:webHidden/>
              </w:rPr>
              <w:fldChar w:fldCharType="begin"/>
            </w:r>
            <w:r w:rsidR="0057251B">
              <w:rPr>
                <w:noProof/>
                <w:webHidden/>
              </w:rPr>
              <w:instrText xml:space="preserve"> PAGEREF _Toc64293090 \h </w:instrText>
            </w:r>
            <w:r w:rsidR="0057251B">
              <w:rPr>
                <w:noProof/>
                <w:webHidden/>
              </w:rPr>
            </w:r>
            <w:r w:rsidR="0057251B">
              <w:rPr>
                <w:noProof/>
                <w:webHidden/>
              </w:rPr>
              <w:fldChar w:fldCharType="separate"/>
            </w:r>
            <w:r>
              <w:rPr>
                <w:noProof/>
                <w:webHidden/>
              </w:rPr>
              <w:t>9</w:t>
            </w:r>
            <w:r w:rsidR="0057251B">
              <w:rPr>
                <w:noProof/>
                <w:webHidden/>
              </w:rPr>
              <w:fldChar w:fldCharType="end"/>
            </w:r>
          </w:hyperlink>
        </w:p>
        <w:p w14:paraId="6C3EB826" w14:textId="0C1DC79C"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091" w:history="1">
            <w:r w:rsidR="0057251B" w:rsidRPr="00FB09E8">
              <w:rPr>
                <w:rStyle w:val="Hiperpovezava"/>
                <w:rFonts w:cstheme="minorHAnsi"/>
                <w:noProof/>
              </w:rPr>
              <w:t>1.6.</w:t>
            </w:r>
            <w:r w:rsidR="0057251B">
              <w:rPr>
                <w:rFonts w:eastAsiaTheme="minorEastAsia"/>
                <w:b w:val="0"/>
                <w:bCs w:val="0"/>
                <w:smallCaps w:val="0"/>
                <w:noProof/>
                <w:color w:val="auto"/>
                <w:lang w:eastAsia="sl-SI"/>
              </w:rPr>
              <w:tab/>
            </w:r>
            <w:r w:rsidR="0057251B" w:rsidRPr="00FB09E8">
              <w:rPr>
                <w:rStyle w:val="Hiperpovezava"/>
                <w:rFonts w:cstheme="minorHAnsi"/>
                <w:noProof/>
              </w:rPr>
              <w:t>Kontaktna oseba naročnika</w:t>
            </w:r>
            <w:r w:rsidR="0057251B">
              <w:rPr>
                <w:noProof/>
                <w:webHidden/>
              </w:rPr>
              <w:tab/>
            </w:r>
            <w:r w:rsidR="0057251B">
              <w:rPr>
                <w:noProof/>
                <w:webHidden/>
              </w:rPr>
              <w:fldChar w:fldCharType="begin"/>
            </w:r>
            <w:r w:rsidR="0057251B">
              <w:rPr>
                <w:noProof/>
                <w:webHidden/>
              </w:rPr>
              <w:instrText xml:space="preserve"> PAGEREF _Toc64293091 \h </w:instrText>
            </w:r>
            <w:r w:rsidR="0057251B">
              <w:rPr>
                <w:noProof/>
                <w:webHidden/>
              </w:rPr>
            </w:r>
            <w:r w:rsidR="0057251B">
              <w:rPr>
                <w:noProof/>
                <w:webHidden/>
              </w:rPr>
              <w:fldChar w:fldCharType="separate"/>
            </w:r>
            <w:r>
              <w:rPr>
                <w:noProof/>
                <w:webHidden/>
              </w:rPr>
              <w:t>9</w:t>
            </w:r>
            <w:r w:rsidR="0057251B">
              <w:rPr>
                <w:noProof/>
                <w:webHidden/>
              </w:rPr>
              <w:fldChar w:fldCharType="end"/>
            </w:r>
          </w:hyperlink>
        </w:p>
        <w:p w14:paraId="3D2B84B0" w14:textId="4907EDC4" w:rsidR="0057251B" w:rsidRDefault="00460C0E">
          <w:pPr>
            <w:pStyle w:val="Kazalovsebine1"/>
            <w:rPr>
              <w:rFonts w:eastAsiaTheme="minorEastAsia"/>
              <w:b w:val="0"/>
              <w:bCs w:val="0"/>
              <w:caps w:val="0"/>
              <w:noProof/>
              <w:color w:val="auto"/>
              <w:u w:val="none"/>
              <w:lang w:eastAsia="sl-SI"/>
            </w:rPr>
          </w:pPr>
          <w:hyperlink w:anchor="_Toc64293092" w:history="1">
            <w:r w:rsidR="0057251B" w:rsidRPr="00FB09E8">
              <w:rPr>
                <w:rStyle w:val="Hiperpovezava"/>
                <w:noProof/>
              </w:rPr>
              <w:t>2.</w:t>
            </w:r>
            <w:r w:rsidR="0057251B">
              <w:rPr>
                <w:rFonts w:eastAsiaTheme="minorEastAsia"/>
                <w:b w:val="0"/>
                <w:bCs w:val="0"/>
                <w:caps w:val="0"/>
                <w:noProof/>
                <w:color w:val="auto"/>
                <w:u w:val="none"/>
                <w:lang w:eastAsia="sl-SI"/>
              </w:rPr>
              <w:tab/>
            </w:r>
            <w:r w:rsidR="0057251B" w:rsidRPr="00FB09E8">
              <w:rPr>
                <w:rStyle w:val="Hiperpovezava"/>
                <w:noProof/>
              </w:rPr>
              <w:t>POSTOPEK ODDAJE JAVNEGA NAROČILA</w:t>
            </w:r>
            <w:r w:rsidR="0057251B">
              <w:rPr>
                <w:noProof/>
                <w:webHidden/>
              </w:rPr>
              <w:tab/>
            </w:r>
            <w:r w:rsidR="0057251B">
              <w:rPr>
                <w:noProof/>
                <w:webHidden/>
              </w:rPr>
              <w:fldChar w:fldCharType="begin"/>
            </w:r>
            <w:r w:rsidR="0057251B">
              <w:rPr>
                <w:noProof/>
                <w:webHidden/>
              </w:rPr>
              <w:instrText xml:space="preserve"> PAGEREF _Toc64293092 \h </w:instrText>
            </w:r>
            <w:r w:rsidR="0057251B">
              <w:rPr>
                <w:noProof/>
                <w:webHidden/>
              </w:rPr>
            </w:r>
            <w:r w:rsidR="0057251B">
              <w:rPr>
                <w:noProof/>
                <w:webHidden/>
              </w:rPr>
              <w:fldChar w:fldCharType="separate"/>
            </w:r>
            <w:r>
              <w:rPr>
                <w:noProof/>
                <w:webHidden/>
              </w:rPr>
              <w:t>9</w:t>
            </w:r>
            <w:r w:rsidR="0057251B">
              <w:rPr>
                <w:noProof/>
                <w:webHidden/>
              </w:rPr>
              <w:fldChar w:fldCharType="end"/>
            </w:r>
          </w:hyperlink>
        </w:p>
        <w:p w14:paraId="498E2995" w14:textId="416C48E9" w:rsidR="0057251B" w:rsidRDefault="00460C0E">
          <w:pPr>
            <w:pStyle w:val="Kazalovsebine1"/>
            <w:rPr>
              <w:rFonts w:eastAsiaTheme="minorEastAsia"/>
              <w:b w:val="0"/>
              <w:bCs w:val="0"/>
              <w:caps w:val="0"/>
              <w:noProof/>
              <w:color w:val="auto"/>
              <w:u w:val="none"/>
              <w:lang w:eastAsia="sl-SI"/>
            </w:rPr>
          </w:pPr>
          <w:hyperlink w:anchor="_Toc64293093" w:history="1">
            <w:r w:rsidR="0057251B" w:rsidRPr="00FB09E8">
              <w:rPr>
                <w:rStyle w:val="Hiperpovezava"/>
                <w:noProof/>
              </w:rPr>
              <w:t>3.</w:t>
            </w:r>
            <w:r w:rsidR="0057251B">
              <w:rPr>
                <w:rFonts w:eastAsiaTheme="minorEastAsia"/>
                <w:b w:val="0"/>
                <w:bCs w:val="0"/>
                <w:caps w:val="0"/>
                <w:noProof/>
                <w:color w:val="auto"/>
                <w:u w:val="none"/>
                <w:lang w:eastAsia="sl-SI"/>
              </w:rPr>
              <w:tab/>
            </w:r>
            <w:r w:rsidR="0057251B" w:rsidRPr="00FB09E8">
              <w:rPr>
                <w:rStyle w:val="Hiperpovezava"/>
                <w:noProof/>
              </w:rPr>
              <w:t>PRAVNA PODLAGA ZA IZVEDBO POSTOPKA JAVNEGA NAROČANJA</w:t>
            </w:r>
            <w:r w:rsidR="0057251B">
              <w:rPr>
                <w:noProof/>
                <w:webHidden/>
              </w:rPr>
              <w:tab/>
            </w:r>
            <w:r w:rsidR="0057251B">
              <w:rPr>
                <w:noProof/>
                <w:webHidden/>
              </w:rPr>
              <w:fldChar w:fldCharType="begin"/>
            </w:r>
            <w:r w:rsidR="0057251B">
              <w:rPr>
                <w:noProof/>
                <w:webHidden/>
              </w:rPr>
              <w:instrText xml:space="preserve"> PAGEREF _Toc64293093 \h </w:instrText>
            </w:r>
            <w:r w:rsidR="0057251B">
              <w:rPr>
                <w:noProof/>
                <w:webHidden/>
              </w:rPr>
            </w:r>
            <w:r w:rsidR="0057251B">
              <w:rPr>
                <w:noProof/>
                <w:webHidden/>
              </w:rPr>
              <w:fldChar w:fldCharType="separate"/>
            </w:r>
            <w:r>
              <w:rPr>
                <w:noProof/>
                <w:webHidden/>
              </w:rPr>
              <w:t>9</w:t>
            </w:r>
            <w:r w:rsidR="0057251B">
              <w:rPr>
                <w:noProof/>
                <w:webHidden/>
              </w:rPr>
              <w:fldChar w:fldCharType="end"/>
            </w:r>
          </w:hyperlink>
        </w:p>
        <w:p w14:paraId="6DDE0434" w14:textId="19C3E276" w:rsidR="0057251B" w:rsidRDefault="00460C0E">
          <w:pPr>
            <w:pStyle w:val="Kazalovsebine1"/>
            <w:rPr>
              <w:rFonts w:eastAsiaTheme="minorEastAsia"/>
              <w:b w:val="0"/>
              <w:bCs w:val="0"/>
              <w:caps w:val="0"/>
              <w:noProof/>
              <w:color w:val="auto"/>
              <w:u w:val="none"/>
              <w:lang w:eastAsia="sl-SI"/>
            </w:rPr>
          </w:pPr>
          <w:hyperlink w:anchor="_Toc64293094" w:history="1">
            <w:r w:rsidR="0057251B" w:rsidRPr="00FB09E8">
              <w:rPr>
                <w:rStyle w:val="Hiperpovezava"/>
                <w:noProof/>
              </w:rPr>
              <w:t>4.</w:t>
            </w:r>
            <w:r w:rsidR="0057251B">
              <w:rPr>
                <w:rFonts w:eastAsiaTheme="minorEastAsia"/>
                <w:b w:val="0"/>
                <w:bCs w:val="0"/>
                <w:caps w:val="0"/>
                <w:noProof/>
                <w:color w:val="auto"/>
                <w:u w:val="none"/>
                <w:lang w:eastAsia="sl-SI"/>
              </w:rPr>
              <w:tab/>
            </w:r>
            <w:r w:rsidR="0057251B" w:rsidRPr="00FB09E8">
              <w:rPr>
                <w:rStyle w:val="Hiperpovezava"/>
                <w:noProof/>
              </w:rPr>
              <w:t>OCENJENA VREDNOST JAVNEGA NAROČILA</w:t>
            </w:r>
            <w:r w:rsidR="0057251B">
              <w:rPr>
                <w:noProof/>
                <w:webHidden/>
              </w:rPr>
              <w:tab/>
            </w:r>
            <w:r w:rsidR="0057251B">
              <w:rPr>
                <w:noProof/>
                <w:webHidden/>
              </w:rPr>
              <w:fldChar w:fldCharType="begin"/>
            </w:r>
            <w:r w:rsidR="0057251B">
              <w:rPr>
                <w:noProof/>
                <w:webHidden/>
              </w:rPr>
              <w:instrText xml:space="preserve"> PAGEREF _Toc64293094 \h </w:instrText>
            </w:r>
            <w:r w:rsidR="0057251B">
              <w:rPr>
                <w:noProof/>
                <w:webHidden/>
              </w:rPr>
            </w:r>
            <w:r w:rsidR="0057251B">
              <w:rPr>
                <w:noProof/>
                <w:webHidden/>
              </w:rPr>
              <w:fldChar w:fldCharType="separate"/>
            </w:r>
            <w:r>
              <w:rPr>
                <w:noProof/>
                <w:webHidden/>
              </w:rPr>
              <w:t>10</w:t>
            </w:r>
            <w:r w:rsidR="0057251B">
              <w:rPr>
                <w:noProof/>
                <w:webHidden/>
              </w:rPr>
              <w:fldChar w:fldCharType="end"/>
            </w:r>
          </w:hyperlink>
        </w:p>
        <w:p w14:paraId="79543F3D" w14:textId="72C85A6D" w:rsidR="0057251B" w:rsidRDefault="00460C0E">
          <w:pPr>
            <w:pStyle w:val="Kazalovsebine1"/>
            <w:rPr>
              <w:rFonts w:eastAsiaTheme="minorEastAsia"/>
              <w:b w:val="0"/>
              <w:bCs w:val="0"/>
              <w:caps w:val="0"/>
              <w:noProof/>
              <w:color w:val="auto"/>
              <w:u w:val="none"/>
              <w:lang w:eastAsia="sl-SI"/>
            </w:rPr>
          </w:pPr>
          <w:hyperlink w:anchor="_Toc64293095" w:history="1">
            <w:r w:rsidR="0057251B" w:rsidRPr="00FB09E8">
              <w:rPr>
                <w:rStyle w:val="Hiperpovezava"/>
                <w:noProof/>
              </w:rPr>
              <w:t>5.</w:t>
            </w:r>
            <w:r w:rsidR="0057251B">
              <w:rPr>
                <w:rFonts w:eastAsiaTheme="minorEastAsia"/>
                <w:b w:val="0"/>
                <w:bCs w:val="0"/>
                <w:caps w:val="0"/>
                <w:noProof/>
                <w:color w:val="auto"/>
                <w:u w:val="none"/>
                <w:lang w:eastAsia="sl-SI"/>
              </w:rPr>
              <w:tab/>
            </w:r>
            <w:r w:rsidR="0057251B" w:rsidRPr="00FB09E8">
              <w:rPr>
                <w:rStyle w:val="Hiperpovezava"/>
                <w:noProof/>
              </w:rPr>
              <w:t>GOSPODARSKI SUBJEKTI, KI LAHKO SODELUJEJO V JAVNEM NAROČILU</w:t>
            </w:r>
            <w:r w:rsidR="0057251B">
              <w:rPr>
                <w:noProof/>
                <w:webHidden/>
              </w:rPr>
              <w:tab/>
            </w:r>
            <w:r w:rsidR="0057251B">
              <w:rPr>
                <w:noProof/>
                <w:webHidden/>
              </w:rPr>
              <w:fldChar w:fldCharType="begin"/>
            </w:r>
            <w:r w:rsidR="0057251B">
              <w:rPr>
                <w:noProof/>
                <w:webHidden/>
              </w:rPr>
              <w:instrText xml:space="preserve"> PAGEREF _Toc64293095 \h </w:instrText>
            </w:r>
            <w:r w:rsidR="0057251B">
              <w:rPr>
                <w:noProof/>
                <w:webHidden/>
              </w:rPr>
            </w:r>
            <w:r w:rsidR="0057251B">
              <w:rPr>
                <w:noProof/>
                <w:webHidden/>
              </w:rPr>
              <w:fldChar w:fldCharType="separate"/>
            </w:r>
            <w:r>
              <w:rPr>
                <w:noProof/>
                <w:webHidden/>
              </w:rPr>
              <w:t>10</w:t>
            </w:r>
            <w:r w:rsidR="0057251B">
              <w:rPr>
                <w:noProof/>
                <w:webHidden/>
              </w:rPr>
              <w:fldChar w:fldCharType="end"/>
            </w:r>
          </w:hyperlink>
        </w:p>
        <w:p w14:paraId="300B0D35" w14:textId="7C0779B0"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096" w:history="1">
            <w:r w:rsidR="0057251B" w:rsidRPr="00FB09E8">
              <w:rPr>
                <w:rStyle w:val="Hiperpovezava"/>
                <w:rFonts w:cstheme="minorHAnsi"/>
                <w:noProof/>
              </w:rPr>
              <w:t>5.1.</w:t>
            </w:r>
            <w:r w:rsidR="0057251B">
              <w:rPr>
                <w:rFonts w:eastAsiaTheme="minorEastAsia"/>
                <w:b w:val="0"/>
                <w:bCs w:val="0"/>
                <w:smallCaps w:val="0"/>
                <w:noProof/>
                <w:color w:val="auto"/>
                <w:lang w:eastAsia="sl-SI"/>
              </w:rPr>
              <w:tab/>
            </w:r>
            <w:r w:rsidR="0057251B" w:rsidRPr="00FB09E8">
              <w:rPr>
                <w:rStyle w:val="Hiperpovezava"/>
                <w:rFonts w:cstheme="minorHAnsi"/>
                <w:noProof/>
              </w:rPr>
              <w:t>Pojem ponudnika in gospodarskega subjekta</w:t>
            </w:r>
            <w:r w:rsidR="0057251B">
              <w:rPr>
                <w:noProof/>
                <w:webHidden/>
              </w:rPr>
              <w:tab/>
            </w:r>
            <w:r w:rsidR="0057251B">
              <w:rPr>
                <w:noProof/>
                <w:webHidden/>
              </w:rPr>
              <w:fldChar w:fldCharType="begin"/>
            </w:r>
            <w:r w:rsidR="0057251B">
              <w:rPr>
                <w:noProof/>
                <w:webHidden/>
              </w:rPr>
              <w:instrText xml:space="preserve"> PAGEREF _Toc64293096 \h </w:instrText>
            </w:r>
            <w:r w:rsidR="0057251B">
              <w:rPr>
                <w:noProof/>
                <w:webHidden/>
              </w:rPr>
            </w:r>
            <w:r w:rsidR="0057251B">
              <w:rPr>
                <w:noProof/>
                <w:webHidden/>
              </w:rPr>
              <w:fldChar w:fldCharType="separate"/>
            </w:r>
            <w:r>
              <w:rPr>
                <w:noProof/>
                <w:webHidden/>
              </w:rPr>
              <w:t>10</w:t>
            </w:r>
            <w:r w:rsidR="0057251B">
              <w:rPr>
                <w:noProof/>
                <w:webHidden/>
              </w:rPr>
              <w:fldChar w:fldCharType="end"/>
            </w:r>
          </w:hyperlink>
        </w:p>
        <w:p w14:paraId="33068272" w14:textId="7ABC9B50"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097" w:history="1">
            <w:r w:rsidR="0057251B" w:rsidRPr="00FB09E8">
              <w:rPr>
                <w:rStyle w:val="Hiperpovezava"/>
                <w:rFonts w:cstheme="minorHAnsi"/>
                <w:noProof/>
              </w:rPr>
              <w:t>5.2.</w:t>
            </w:r>
            <w:r w:rsidR="0057251B">
              <w:rPr>
                <w:rFonts w:eastAsiaTheme="minorEastAsia"/>
                <w:b w:val="0"/>
                <w:bCs w:val="0"/>
                <w:smallCaps w:val="0"/>
                <w:noProof/>
                <w:color w:val="auto"/>
                <w:lang w:eastAsia="sl-SI"/>
              </w:rPr>
              <w:tab/>
            </w:r>
            <w:r w:rsidR="0057251B" w:rsidRPr="00FB09E8">
              <w:rPr>
                <w:rStyle w:val="Hiperpovezava"/>
                <w:rFonts w:cstheme="minorHAnsi"/>
                <w:noProof/>
              </w:rPr>
              <w:t>Skupna ponudba (ponudba s partnerji, konzorcij)</w:t>
            </w:r>
            <w:r w:rsidR="0057251B">
              <w:rPr>
                <w:noProof/>
                <w:webHidden/>
              </w:rPr>
              <w:tab/>
            </w:r>
            <w:r w:rsidR="0057251B">
              <w:rPr>
                <w:noProof/>
                <w:webHidden/>
              </w:rPr>
              <w:fldChar w:fldCharType="begin"/>
            </w:r>
            <w:r w:rsidR="0057251B">
              <w:rPr>
                <w:noProof/>
                <w:webHidden/>
              </w:rPr>
              <w:instrText xml:space="preserve"> PAGEREF _Toc64293097 \h </w:instrText>
            </w:r>
            <w:r w:rsidR="0057251B">
              <w:rPr>
                <w:noProof/>
                <w:webHidden/>
              </w:rPr>
            </w:r>
            <w:r w:rsidR="0057251B">
              <w:rPr>
                <w:noProof/>
                <w:webHidden/>
              </w:rPr>
              <w:fldChar w:fldCharType="separate"/>
            </w:r>
            <w:r>
              <w:rPr>
                <w:noProof/>
                <w:webHidden/>
              </w:rPr>
              <w:t>10</w:t>
            </w:r>
            <w:r w:rsidR="0057251B">
              <w:rPr>
                <w:noProof/>
                <w:webHidden/>
              </w:rPr>
              <w:fldChar w:fldCharType="end"/>
            </w:r>
          </w:hyperlink>
        </w:p>
        <w:p w14:paraId="1BC7213D" w14:textId="6788DDB1"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098" w:history="1">
            <w:r w:rsidR="0057251B" w:rsidRPr="00FB09E8">
              <w:rPr>
                <w:rStyle w:val="Hiperpovezava"/>
                <w:rFonts w:cstheme="minorHAnsi"/>
                <w:noProof/>
              </w:rPr>
              <w:t>5.3.</w:t>
            </w:r>
            <w:r w:rsidR="0057251B">
              <w:rPr>
                <w:rFonts w:eastAsiaTheme="minorEastAsia"/>
                <w:b w:val="0"/>
                <w:bCs w:val="0"/>
                <w:smallCaps w:val="0"/>
                <w:noProof/>
                <w:color w:val="auto"/>
                <w:lang w:eastAsia="sl-SI"/>
              </w:rPr>
              <w:tab/>
            </w:r>
            <w:r w:rsidR="0057251B" w:rsidRPr="00FB09E8">
              <w:rPr>
                <w:rStyle w:val="Hiperpovezava"/>
                <w:rFonts w:cstheme="minorHAnsi"/>
                <w:noProof/>
              </w:rPr>
              <w:t>Ponudba s podizvajalci</w:t>
            </w:r>
            <w:r w:rsidR="0057251B">
              <w:rPr>
                <w:noProof/>
                <w:webHidden/>
              </w:rPr>
              <w:tab/>
            </w:r>
            <w:r w:rsidR="0057251B">
              <w:rPr>
                <w:noProof/>
                <w:webHidden/>
              </w:rPr>
              <w:fldChar w:fldCharType="begin"/>
            </w:r>
            <w:r w:rsidR="0057251B">
              <w:rPr>
                <w:noProof/>
                <w:webHidden/>
              </w:rPr>
              <w:instrText xml:space="preserve"> PAGEREF _Toc64293098 \h </w:instrText>
            </w:r>
            <w:r w:rsidR="0057251B">
              <w:rPr>
                <w:noProof/>
                <w:webHidden/>
              </w:rPr>
            </w:r>
            <w:r w:rsidR="0057251B">
              <w:rPr>
                <w:noProof/>
                <w:webHidden/>
              </w:rPr>
              <w:fldChar w:fldCharType="separate"/>
            </w:r>
            <w:r>
              <w:rPr>
                <w:noProof/>
                <w:webHidden/>
              </w:rPr>
              <w:t>11</w:t>
            </w:r>
            <w:r w:rsidR="0057251B">
              <w:rPr>
                <w:noProof/>
                <w:webHidden/>
              </w:rPr>
              <w:fldChar w:fldCharType="end"/>
            </w:r>
          </w:hyperlink>
        </w:p>
        <w:p w14:paraId="4152E220" w14:textId="0AA02BD9" w:rsidR="0057251B" w:rsidRDefault="00460C0E">
          <w:pPr>
            <w:pStyle w:val="Kazalovsebine3"/>
            <w:tabs>
              <w:tab w:val="left" w:pos="721"/>
              <w:tab w:val="right" w:leader="dot" w:pos="8494"/>
            </w:tabs>
            <w:rPr>
              <w:rFonts w:eastAsiaTheme="minorEastAsia"/>
              <w:smallCaps w:val="0"/>
              <w:noProof/>
              <w:color w:val="auto"/>
              <w:lang w:eastAsia="sl-SI"/>
            </w:rPr>
          </w:pPr>
          <w:hyperlink w:anchor="_Toc64293099" w:history="1">
            <w:r w:rsidR="0057251B" w:rsidRPr="00FB09E8">
              <w:rPr>
                <w:rStyle w:val="Hiperpovezava"/>
                <w:noProof/>
              </w:rPr>
              <w:t>5.3.1.</w:t>
            </w:r>
            <w:r w:rsidR="0057251B">
              <w:rPr>
                <w:rFonts w:eastAsiaTheme="minorEastAsia"/>
                <w:smallCaps w:val="0"/>
                <w:noProof/>
                <w:color w:val="auto"/>
                <w:lang w:eastAsia="sl-SI"/>
              </w:rPr>
              <w:tab/>
            </w:r>
            <w:r w:rsidR="0057251B" w:rsidRPr="00FB09E8">
              <w:rPr>
                <w:rStyle w:val="Hiperpovezava"/>
                <w:noProof/>
              </w:rPr>
              <w:t>Definicija podizvajalca</w:t>
            </w:r>
            <w:r w:rsidR="0057251B">
              <w:rPr>
                <w:noProof/>
                <w:webHidden/>
              </w:rPr>
              <w:tab/>
            </w:r>
            <w:r w:rsidR="0057251B">
              <w:rPr>
                <w:noProof/>
                <w:webHidden/>
              </w:rPr>
              <w:fldChar w:fldCharType="begin"/>
            </w:r>
            <w:r w:rsidR="0057251B">
              <w:rPr>
                <w:noProof/>
                <w:webHidden/>
              </w:rPr>
              <w:instrText xml:space="preserve"> PAGEREF _Toc64293099 \h </w:instrText>
            </w:r>
            <w:r w:rsidR="0057251B">
              <w:rPr>
                <w:noProof/>
                <w:webHidden/>
              </w:rPr>
            </w:r>
            <w:r w:rsidR="0057251B">
              <w:rPr>
                <w:noProof/>
                <w:webHidden/>
              </w:rPr>
              <w:fldChar w:fldCharType="separate"/>
            </w:r>
            <w:r>
              <w:rPr>
                <w:noProof/>
                <w:webHidden/>
              </w:rPr>
              <w:t>11</w:t>
            </w:r>
            <w:r w:rsidR="0057251B">
              <w:rPr>
                <w:noProof/>
                <w:webHidden/>
              </w:rPr>
              <w:fldChar w:fldCharType="end"/>
            </w:r>
          </w:hyperlink>
        </w:p>
        <w:p w14:paraId="23B9AB9C" w14:textId="5C0C323E" w:rsidR="0057251B" w:rsidRDefault="00460C0E">
          <w:pPr>
            <w:pStyle w:val="Kazalovsebine3"/>
            <w:tabs>
              <w:tab w:val="left" w:pos="721"/>
              <w:tab w:val="right" w:leader="dot" w:pos="8494"/>
            </w:tabs>
            <w:rPr>
              <w:rFonts w:eastAsiaTheme="minorEastAsia"/>
              <w:smallCaps w:val="0"/>
              <w:noProof/>
              <w:color w:val="auto"/>
              <w:lang w:eastAsia="sl-SI"/>
            </w:rPr>
          </w:pPr>
          <w:hyperlink w:anchor="_Toc64293100" w:history="1">
            <w:r w:rsidR="0057251B" w:rsidRPr="00FB09E8">
              <w:rPr>
                <w:rStyle w:val="Hiperpovezava"/>
                <w:noProof/>
              </w:rPr>
              <w:t>5.3.2.</w:t>
            </w:r>
            <w:r w:rsidR="0057251B">
              <w:rPr>
                <w:rFonts w:eastAsiaTheme="minorEastAsia"/>
                <w:smallCaps w:val="0"/>
                <w:noProof/>
                <w:color w:val="auto"/>
                <w:lang w:eastAsia="sl-SI"/>
              </w:rPr>
              <w:tab/>
            </w:r>
            <w:r w:rsidR="0057251B" w:rsidRPr="00FB09E8">
              <w:rPr>
                <w:rStyle w:val="Hiperpovezava"/>
                <w:noProof/>
              </w:rPr>
              <w:t>Del javnega naročila, ki je lahko oddan v podizvajanje</w:t>
            </w:r>
            <w:r w:rsidR="0057251B">
              <w:rPr>
                <w:noProof/>
                <w:webHidden/>
              </w:rPr>
              <w:tab/>
            </w:r>
            <w:r w:rsidR="0057251B">
              <w:rPr>
                <w:noProof/>
                <w:webHidden/>
              </w:rPr>
              <w:fldChar w:fldCharType="begin"/>
            </w:r>
            <w:r w:rsidR="0057251B">
              <w:rPr>
                <w:noProof/>
                <w:webHidden/>
              </w:rPr>
              <w:instrText xml:space="preserve"> PAGEREF _Toc64293100 \h </w:instrText>
            </w:r>
            <w:r w:rsidR="0057251B">
              <w:rPr>
                <w:noProof/>
                <w:webHidden/>
              </w:rPr>
            </w:r>
            <w:r w:rsidR="0057251B">
              <w:rPr>
                <w:noProof/>
                <w:webHidden/>
              </w:rPr>
              <w:fldChar w:fldCharType="separate"/>
            </w:r>
            <w:r>
              <w:rPr>
                <w:noProof/>
                <w:webHidden/>
              </w:rPr>
              <w:t>11</w:t>
            </w:r>
            <w:r w:rsidR="0057251B">
              <w:rPr>
                <w:noProof/>
                <w:webHidden/>
              </w:rPr>
              <w:fldChar w:fldCharType="end"/>
            </w:r>
          </w:hyperlink>
        </w:p>
        <w:p w14:paraId="24F94C2D" w14:textId="51F220D3" w:rsidR="0057251B" w:rsidRDefault="00460C0E">
          <w:pPr>
            <w:pStyle w:val="Kazalovsebine3"/>
            <w:tabs>
              <w:tab w:val="left" w:pos="721"/>
              <w:tab w:val="right" w:leader="dot" w:pos="8494"/>
            </w:tabs>
            <w:rPr>
              <w:rFonts w:eastAsiaTheme="minorEastAsia"/>
              <w:smallCaps w:val="0"/>
              <w:noProof/>
              <w:color w:val="auto"/>
              <w:lang w:eastAsia="sl-SI"/>
            </w:rPr>
          </w:pPr>
          <w:hyperlink w:anchor="_Toc64293101" w:history="1">
            <w:r w:rsidR="0057251B" w:rsidRPr="00FB09E8">
              <w:rPr>
                <w:rStyle w:val="Hiperpovezava"/>
                <w:noProof/>
              </w:rPr>
              <w:t>5.3.3.</w:t>
            </w:r>
            <w:r w:rsidR="0057251B">
              <w:rPr>
                <w:rFonts w:eastAsiaTheme="minorEastAsia"/>
                <w:smallCaps w:val="0"/>
                <w:noProof/>
                <w:color w:val="auto"/>
                <w:lang w:eastAsia="sl-SI"/>
              </w:rPr>
              <w:tab/>
            </w:r>
            <w:r w:rsidR="0057251B" w:rsidRPr="00FB09E8">
              <w:rPr>
                <w:rStyle w:val="Hiperpovezava"/>
                <w:noProof/>
              </w:rPr>
              <w:t>Dokumentacija, povezana s podizvajalci</w:t>
            </w:r>
            <w:r w:rsidR="0057251B">
              <w:rPr>
                <w:noProof/>
                <w:webHidden/>
              </w:rPr>
              <w:tab/>
            </w:r>
            <w:r w:rsidR="0057251B">
              <w:rPr>
                <w:noProof/>
                <w:webHidden/>
              </w:rPr>
              <w:fldChar w:fldCharType="begin"/>
            </w:r>
            <w:r w:rsidR="0057251B">
              <w:rPr>
                <w:noProof/>
                <w:webHidden/>
              </w:rPr>
              <w:instrText xml:space="preserve"> PAGEREF _Toc64293101 \h </w:instrText>
            </w:r>
            <w:r w:rsidR="0057251B">
              <w:rPr>
                <w:noProof/>
                <w:webHidden/>
              </w:rPr>
            </w:r>
            <w:r w:rsidR="0057251B">
              <w:rPr>
                <w:noProof/>
                <w:webHidden/>
              </w:rPr>
              <w:fldChar w:fldCharType="separate"/>
            </w:r>
            <w:r>
              <w:rPr>
                <w:noProof/>
                <w:webHidden/>
              </w:rPr>
              <w:t>11</w:t>
            </w:r>
            <w:r w:rsidR="0057251B">
              <w:rPr>
                <w:noProof/>
                <w:webHidden/>
              </w:rPr>
              <w:fldChar w:fldCharType="end"/>
            </w:r>
          </w:hyperlink>
        </w:p>
        <w:p w14:paraId="0AEC1F49" w14:textId="0DE93EE7" w:rsidR="0057251B" w:rsidRDefault="00460C0E">
          <w:pPr>
            <w:pStyle w:val="Kazalovsebine3"/>
            <w:tabs>
              <w:tab w:val="left" w:pos="721"/>
              <w:tab w:val="right" w:leader="dot" w:pos="8494"/>
            </w:tabs>
            <w:rPr>
              <w:rFonts w:eastAsiaTheme="minorEastAsia"/>
              <w:smallCaps w:val="0"/>
              <w:noProof/>
              <w:color w:val="auto"/>
              <w:lang w:eastAsia="sl-SI"/>
            </w:rPr>
          </w:pPr>
          <w:hyperlink w:anchor="_Toc64293102" w:history="1">
            <w:r w:rsidR="0057251B" w:rsidRPr="00FB09E8">
              <w:rPr>
                <w:rStyle w:val="Hiperpovezava"/>
                <w:noProof/>
              </w:rPr>
              <w:t>5.3.4.</w:t>
            </w:r>
            <w:r w:rsidR="0057251B">
              <w:rPr>
                <w:rFonts w:eastAsiaTheme="minorEastAsia"/>
                <w:smallCaps w:val="0"/>
                <w:noProof/>
                <w:color w:val="auto"/>
                <w:lang w:eastAsia="sl-SI"/>
              </w:rPr>
              <w:tab/>
            </w:r>
            <w:r w:rsidR="0057251B" w:rsidRPr="00FB09E8">
              <w:rPr>
                <w:rStyle w:val="Hiperpovezava"/>
                <w:noProof/>
              </w:rPr>
              <w:t>Neposredna plačila podizvajalcem</w:t>
            </w:r>
            <w:r w:rsidR="0057251B">
              <w:rPr>
                <w:noProof/>
                <w:webHidden/>
              </w:rPr>
              <w:tab/>
            </w:r>
            <w:r w:rsidR="0057251B">
              <w:rPr>
                <w:noProof/>
                <w:webHidden/>
              </w:rPr>
              <w:fldChar w:fldCharType="begin"/>
            </w:r>
            <w:r w:rsidR="0057251B">
              <w:rPr>
                <w:noProof/>
                <w:webHidden/>
              </w:rPr>
              <w:instrText xml:space="preserve"> PAGEREF _Toc64293102 \h </w:instrText>
            </w:r>
            <w:r w:rsidR="0057251B">
              <w:rPr>
                <w:noProof/>
                <w:webHidden/>
              </w:rPr>
            </w:r>
            <w:r w:rsidR="0057251B">
              <w:rPr>
                <w:noProof/>
                <w:webHidden/>
              </w:rPr>
              <w:fldChar w:fldCharType="separate"/>
            </w:r>
            <w:r>
              <w:rPr>
                <w:noProof/>
                <w:webHidden/>
              </w:rPr>
              <w:t>12</w:t>
            </w:r>
            <w:r w:rsidR="0057251B">
              <w:rPr>
                <w:noProof/>
                <w:webHidden/>
              </w:rPr>
              <w:fldChar w:fldCharType="end"/>
            </w:r>
          </w:hyperlink>
        </w:p>
        <w:p w14:paraId="1F78EB32" w14:textId="657E89BA" w:rsidR="0057251B" w:rsidRDefault="00460C0E">
          <w:pPr>
            <w:pStyle w:val="Kazalovsebine3"/>
            <w:tabs>
              <w:tab w:val="left" w:pos="721"/>
              <w:tab w:val="right" w:leader="dot" w:pos="8494"/>
            </w:tabs>
            <w:rPr>
              <w:rFonts w:eastAsiaTheme="minorEastAsia"/>
              <w:smallCaps w:val="0"/>
              <w:noProof/>
              <w:color w:val="auto"/>
              <w:lang w:eastAsia="sl-SI"/>
            </w:rPr>
          </w:pPr>
          <w:hyperlink w:anchor="_Toc64293103" w:history="1">
            <w:r w:rsidR="0057251B" w:rsidRPr="00FB09E8">
              <w:rPr>
                <w:rStyle w:val="Hiperpovezava"/>
                <w:noProof/>
              </w:rPr>
              <w:t>5.3.5.</w:t>
            </w:r>
            <w:r w:rsidR="0057251B">
              <w:rPr>
                <w:rFonts w:eastAsiaTheme="minorEastAsia"/>
                <w:smallCaps w:val="0"/>
                <w:noProof/>
                <w:color w:val="auto"/>
                <w:lang w:eastAsia="sl-SI"/>
              </w:rPr>
              <w:tab/>
            </w:r>
            <w:r w:rsidR="0057251B" w:rsidRPr="00FB09E8">
              <w:rPr>
                <w:rStyle w:val="Hiperpovezava"/>
                <w:noProof/>
              </w:rPr>
              <w:t>Neposredna plačila podizvajalcem v podizvajalski verigi</w:t>
            </w:r>
            <w:r w:rsidR="0057251B">
              <w:rPr>
                <w:noProof/>
                <w:webHidden/>
              </w:rPr>
              <w:tab/>
            </w:r>
            <w:r w:rsidR="0057251B">
              <w:rPr>
                <w:noProof/>
                <w:webHidden/>
              </w:rPr>
              <w:fldChar w:fldCharType="begin"/>
            </w:r>
            <w:r w:rsidR="0057251B">
              <w:rPr>
                <w:noProof/>
                <w:webHidden/>
              </w:rPr>
              <w:instrText xml:space="preserve"> PAGEREF _Toc64293103 \h </w:instrText>
            </w:r>
            <w:r w:rsidR="0057251B">
              <w:rPr>
                <w:noProof/>
                <w:webHidden/>
              </w:rPr>
            </w:r>
            <w:r w:rsidR="0057251B">
              <w:rPr>
                <w:noProof/>
                <w:webHidden/>
              </w:rPr>
              <w:fldChar w:fldCharType="separate"/>
            </w:r>
            <w:r>
              <w:rPr>
                <w:noProof/>
                <w:webHidden/>
              </w:rPr>
              <w:t>13</w:t>
            </w:r>
            <w:r w:rsidR="0057251B">
              <w:rPr>
                <w:noProof/>
                <w:webHidden/>
              </w:rPr>
              <w:fldChar w:fldCharType="end"/>
            </w:r>
          </w:hyperlink>
        </w:p>
        <w:p w14:paraId="7CE38F10" w14:textId="5B0C8394" w:rsidR="0057251B" w:rsidRDefault="00460C0E">
          <w:pPr>
            <w:pStyle w:val="Kazalovsebine3"/>
            <w:tabs>
              <w:tab w:val="left" w:pos="721"/>
              <w:tab w:val="right" w:leader="dot" w:pos="8494"/>
            </w:tabs>
            <w:rPr>
              <w:rFonts w:eastAsiaTheme="minorEastAsia"/>
              <w:smallCaps w:val="0"/>
              <w:noProof/>
              <w:color w:val="auto"/>
              <w:lang w:eastAsia="sl-SI"/>
            </w:rPr>
          </w:pPr>
          <w:hyperlink w:anchor="_Toc64293104" w:history="1">
            <w:r w:rsidR="0057251B" w:rsidRPr="00FB09E8">
              <w:rPr>
                <w:rStyle w:val="Hiperpovezava"/>
                <w:noProof/>
              </w:rPr>
              <w:t>5.3.6.</w:t>
            </w:r>
            <w:r w:rsidR="0057251B">
              <w:rPr>
                <w:rFonts w:eastAsiaTheme="minorEastAsia"/>
                <w:smallCaps w:val="0"/>
                <w:noProof/>
                <w:color w:val="auto"/>
                <w:lang w:eastAsia="sl-SI"/>
              </w:rPr>
              <w:tab/>
            </w:r>
            <w:r w:rsidR="0057251B" w:rsidRPr="00FB09E8">
              <w:rPr>
                <w:rStyle w:val="Hiperpovezava"/>
                <w:noProof/>
              </w:rPr>
              <w:t>Angažiranje podizvajalcev v času izvedbe pogodbe</w:t>
            </w:r>
            <w:r w:rsidR="0057251B">
              <w:rPr>
                <w:noProof/>
                <w:webHidden/>
              </w:rPr>
              <w:tab/>
            </w:r>
            <w:r w:rsidR="0057251B">
              <w:rPr>
                <w:noProof/>
                <w:webHidden/>
              </w:rPr>
              <w:fldChar w:fldCharType="begin"/>
            </w:r>
            <w:r w:rsidR="0057251B">
              <w:rPr>
                <w:noProof/>
                <w:webHidden/>
              </w:rPr>
              <w:instrText xml:space="preserve"> PAGEREF _Toc64293104 \h </w:instrText>
            </w:r>
            <w:r w:rsidR="0057251B">
              <w:rPr>
                <w:noProof/>
                <w:webHidden/>
              </w:rPr>
            </w:r>
            <w:r w:rsidR="0057251B">
              <w:rPr>
                <w:noProof/>
                <w:webHidden/>
              </w:rPr>
              <w:fldChar w:fldCharType="separate"/>
            </w:r>
            <w:r>
              <w:rPr>
                <w:noProof/>
                <w:webHidden/>
              </w:rPr>
              <w:t>13</w:t>
            </w:r>
            <w:r w:rsidR="0057251B">
              <w:rPr>
                <w:noProof/>
                <w:webHidden/>
              </w:rPr>
              <w:fldChar w:fldCharType="end"/>
            </w:r>
          </w:hyperlink>
        </w:p>
        <w:p w14:paraId="40F457F7" w14:textId="1FFB9749"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105" w:history="1">
            <w:r w:rsidR="0057251B" w:rsidRPr="00FB09E8">
              <w:rPr>
                <w:rStyle w:val="Hiperpovezava"/>
                <w:rFonts w:cstheme="minorHAnsi"/>
                <w:noProof/>
              </w:rPr>
              <w:t>5.4.</w:t>
            </w:r>
            <w:r w:rsidR="0057251B">
              <w:rPr>
                <w:rFonts w:eastAsiaTheme="minorEastAsia"/>
                <w:b w:val="0"/>
                <w:bCs w:val="0"/>
                <w:smallCaps w:val="0"/>
                <w:noProof/>
                <w:color w:val="auto"/>
                <w:lang w:eastAsia="sl-SI"/>
              </w:rPr>
              <w:tab/>
            </w:r>
            <w:r w:rsidR="0057251B" w:rsidRPr="00FB09E8">
              <w:rPr>
                <w:rStyle w:val="Hiperpovezava"/>
                <w:rFonts w:cstheme="minorHAnsi"/>
                <w:noProof/>
              </w:rPr>
              <w:t>Način nastopanja istega gospodarskega subjekta</w:t>
            </w:r>
            <w:r w:rsidR="0057251B">
              <w:rPr>
                <w:noProof/>
                <w:webHidden/>
              </w:rPr>
              <w:tab/>
            </w:r>
            <w:r w:rsidR="0057251B">
              <w:rPr>
                <w:noProof/>
                <w:webHidden/>
              </w:rPr>
              <w:fldChar w:fldCharType="begin"/>
            </w:r>
            <w:r w:rsidR="0057251B">
              <w:rPr>
                <w:noProof/>
                <w:webHidden/>
              </w:rPr>
              <w:instrText xml:space="preserve"> PAGEREF _Toc64293105 \h </w:instrText>
            </w:r>
            <w:r w:rsidR="0057251B">
              <w:rPr>
                <w:noProof/>
                <w:webHidden/>
              </w:rPr>
            </w:r>
            <w:r w:rsidR="0057251B">
              <w:rPr>
                <w:noProof/>
                <w:webHidden/>
              </w:rPr>
              <w:fldChar w:fldCharType="separate"/>
            </w:r>
            <w:r>
              <w:rPr>
                <w:noProof/>
                <w:webHidden/>
              </w:rPr>
              <w:t>13</w:t>
            </w:r>
            <w:r w:rsidR="0057251B">
              <w:rPr>
                <w:noProof/>
                <w:webHidden/>
              </w:rPr>
              <w:fldChar w:fldCharType="end"/>
            </w:r>
          </w:hyperlink>
        </w:p>
        <w:p w14:paraId="78DF8202" w14:textId="7B419450"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106" w:history="1">
            <w:r w:rsidR="0057251B" w:rsidRPr="00FB09E8">
              <w:rPr>
                <w:rStyle w:val="Hiperpovezava"/>
                <w:rFonts w:eastAsia="Calibri" w:cstheme="minorHAnsi"/>
                <w:noProof/>
              </w:rPr>
              <w:t>5.5.</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Sklicevanje na zmogljivosti drugega subjekta</w:t>
            </w:r>
            <w:r w:rsidR="0057251B">
              <w:rPr>
                <w:noProof/>
                <w:webHidden/>
              </w:rPr>
              <w:tab/>
            </w:r>
            <w:r w:rsidR="0057251B">
              <w:rPr>
                <w:noProof/>
                <w:webHidden/>
              </w:rPr>
              <w:fldChar w:fldCharType="begin"/>
            </w:r>
            <w:r w:rsidR="0057251B">
              <w:rPr>
                <w:noProof/>
                <w:webHidden/>
              </w:rPr>
              <w:instrText xml:space="preserve"> PAGEREF _Toc64293106 \h </w:instrText>
            </w:r>
            <w:r w:rsidR="0057251B">
              <w:rPr>
                <w:noProof/>
                <w:webHidden/>
              </w:rPr>
            </w:r>
            <w:r w:rsidR="0057251B">
              <w:rPr>
                <w:noProof/>
                <w:webHidden/>
              </w:rPr>
              <w:fldChar w:fldCharType="separate"/>
            </w:r>
            <w:r>
              <w:rPr>
                <w:noProof/>
                <w:webHidden/>
              </w:rPr>
              <w:t>14</w:t>
            </w:r>
            <w:r w:rsidR="0057251B">
              <w:rPr>
                <w:noProof/>
                <w:webHidden/>
              </w:rPr>
              <w:fldChar w:fldCharType="end"/>
            </w:r>
          </w:hyperlink>
        </w:p>
        <w:p w14:paraId="318B7A6B" w14:textId="4201E77D" w:rsidR="0057251B" w:rsidRDefault="00460C0E">
          <w:pPr>
            <w:pStyle w:val="Kazalovsebine1"/>
            <w:rPr>
              <w:rFonts w:eastAsiaTheme="minorEastAsia"/>
              <w:b w:val="0"/>
              <w:bCs w:val="0"/>
              <w:caps w:val="0"/>
              <w:noProof/>
              <w:color w:val="auto"/>
              <w:u w:val="none"/>
              <w:lang w:eastAsia="sl-SI"/>
            </w:rPr>
          </w:pPr>
          <w:hyperlink w:anchor="_Toc64293107" w:history="1">
            <w:r w:rsidR="0057251B" w:rsidRPr="00FB09E8">
              <w:rPr>
                <w:rStyle w:val="Hiperpovezava"/>
                <w:noProof/>
              </w:rPr>
              <w:t>6.</w:t>
            </w:r>
            <w:r w:rsidR="0057251B">
              <w:rPr>
                <w:rFonts w:eastAsiaTheme="minorEastAsia"/>
                <w:b w:val="0"/>
                <w:bCs w:val="0"/>
                <w:caps w:val="0"/>
                <w:noProof/>
                <w:color w:val="auto"/>
                <w:u w:val="none"/>
                <w:lang w:eastAsia="sl-SI"/>
              </w:rPr>
              <w:tab/>
            </w:r>
            <w:r w:rsidR="0057251B" w:rsidRPr="00FB09E8">
              <w:rPr>
                <w:rStyle w:val="Hiperpovezava"/>
                <w:noProof/>
              </w:rPr>
              <w:t>PRAVILA ZA SPOROČANJE</w:t>
            </w:r>
            <w:r w:rsidR="0057251B">
              <w:rPr>
                <w:noProof/>
                <w:webHidden/>
              </w:rPr>
              <w:tab/>
            </w:r>
            <w:r w:rsidR="0057251B">
              <w:rPr>
                <w:noProof/>
                <w:webHidden/>
              </w:rPr>
              <w:fldChar w:fldCharType="begin"/>
            </w:r>
            <w:r w:rsidR="0057251B">
              <w:rPr>
                <w:noProof/>
                <w:webHidden/>
              </w:rPr>
              <w:instrText xml:space="preserve"> PAGEREF _Toc64293107 \h </w:instrText>
            </w:r>
            <w:r w:rsidR="0057251B">
              <w:rPr>
                <w:noProof/>
                <w:webHidden/>
              </w:rPr>
            </w:r>
            <w:r w:rsidR="0057251B">
              <w:rPr>
                <w:noProof/>
                <w:webHidden/>
              </w:rPr>
              <w:fldChar w:fldCharType="separate"/>
            </w:r>
            <w:r>
              <w:rPr>
                <w:noProof/>
                <w:webHidden/>
              </w:rPr>
              <w:t>14</w:t>
            </w:r>
            <w:r w:rsidR="0057251B">
              <w:rPr>
                <w:noProof/>
                <w:webHidden/>
              </w:rPr>
              <w:fldChar w:fldCharType="end"/>
            </w:r>
          </w:hyperlink>
        </w:p>
        <w:p w14:paraId="4EE41FBB" w14:textId="3719270E"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108" w:history="1">
            <w:r w:rsidR="0057251B" w:rsidRPr="00FB09E8">
              <w:rPr>
                <w:rStyle w:val="Hiperpovezava"/>
                <w:rFonts w:cstheme="minorHAnsi"/>
                <w:noProof/>
              </w:rPr>
              <w:t>6.1.</w:t>
            </w:r>
            <w:r w:rsidR="0057251B">
              <w:rPr>
                <w:rFonts w:eastAsiaTheme="minorEastAsia"/>
                <w:b w:val="0"/>
                <w:bCs w:val="0"/>
                <w:smallCaps w:val="0"/>
                <w:noProof/>
                <w:color w:val="auto"/>
                <w:lang w:eastAsia="sl-SI"/>
              </w:rPr>
              <w:tab/>
            </w:r>
            <w:r w:rsidR="0057251B" w:rsidRPr="00FB09E8">
              <w:rPr>
                <w:rStyle w:val="Hiperpovezava"/>
                <w:rFonts w:cstheme="minorHAnsi"/>
                <w:noProof/>
              </w:rPr>
              <w:t>Komunikacijska sredstva</w:t>
            </w:r>
            <w:r w:rsidR="0057251B">
              <w:rPr>
                <w:noProof/>
                <w:webHidden/>
              </w:rPr>
              <w:tab/>
            </w:r>
            <w:r w:rsidR="0057251B">
              <w:rPr>
                <w:noProof/>
                <w:webHidden/>
              </w:rPr>
              <w:fldChar w:fldCharType="begin"/>
            </w:r>
            <w:r w:rsidR="0057251B">
              <w:rPr>
                <w:noProof/>
                <w:webHidden/>
              </w:rPr>
              <w:instrText xml:space="preserve"> PAGEREF _Toc64293108 \h </w:instrText>
            </w:r>
            <w:r w:rsidR="0057251B">
              <w:rPr>
                <w:noProof/>
                <w:webHidden/>
              </w:rPr>
            </w:r>
            <w:r w:rsidR="0057251B">
              <w:rPr>
                <w:noProof/>
                <w:webHidden/>
              </w:rPr>
              <w:fldChar w:fldCharType="separate"/>
            </w:r>
            <w:r>
              <w:rPr>
                <w:noProof/>
                <w:webHidden/>
              </w:rPr>
              <w:t>14</w:t>
            </w:r>
            <w:r w:rsidR="0057251B">
              <w:rPr>
                <w:noProof/>
                <w:webHidden/>
              </w:rPr>
              <w:fldChar w:fldCharType="end"/>
            </w:r>
          </w:hyperlink>
        </w:p>
        <w:p w14:paraId="20A22001" w14:textId="152EBD9C"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109" w:history="1">
            <w:r w:rsidR="0057251B" w:rsidRPr="00FB09E8">
              <w:rPr>
                <w:rStyle w:val="Hiperpovezava"/>
                <w:rFonts w:cstheme="minorHAnsi"/>
                <w:noProof/>
              </w:rPr>
              <w:t>6.2.</w:t>
            </w:r>
            <w:r w:rsidR="0057251B">
              <w:rPr>
                <w:rFonts w:eastAsiaTheme="minorEastAsia"/>
                <w:b w:val="0"/>
                <w:bCs w:val="0"/>
                <w:smallCaps w:val="0"/>
                <w:noProof/>
                <w:color w:val="auto"/>
                <w:lang w:eastAsia="sl-SI"/>
              </w:rPr>
              <w:tab/>
            </w:r>
            <w:r w:rsidR="0057251B" w:rsidRPr="00FB09E8">
              <w:rPr>
                <w:rStyle w:val="Hiperpovezava"/>
                <w:rFonts w:cstheme="minorHAnsi"/>
                <w:noProof/>
              </w:rPr>
              <w:t>Spreminjanje ali dopolnjevanje dokumentacije</w:t>
            </w:r>
            <w:r w:rsidR="0057251B">
              <w:rPr>
                <w:noProof/>
                <w:webHidden/>
              </w:rPr>
              <w:tab/>
            </w:r>
            <w:r w:rsidR="0057251B">
              <w:rPr>
                <w:noProof/>
                <w:webHidden/>
              </w:rPr>
              <w:fldChar w:fldCharType="begin"/>
            </w:r>
            <w:r w:rsidR="0057251B">
              <w:rPr>
                <w:noProof/>
                <w:webHidden/>
              </w:rPr>
              <w:instrText xml:space="preserve"> PAGEREF _Toc64293109 \h </w:instrText>
            </w:r>
            <w:r w:rsidR="0057251B">
              <w:rPr>
                <w:noProof/>
                <w:webHidden/>
              </w:rPr>
            </w:r>
            <w:r w:rsidR="0057251B">
              <w:rPr>
                <w:noProof/>
                <w:webHidden/>
              </w:rPr>
              <w:fldChar w:fldCharType="separate"/>
            </w:r>
            <w:r>
              <w:rPr>
                <w:noProof/>
                <w:webHidden/>
              </w:rPr>
              <w:t>15</w:t>
            </w:r>
            <w:r w:rsidR="0057251B">
              <w:rPr>
                <w:noProof/>
                <w:webHidden/>
              </w:rPr>
              <w:fldChar w:fldCharType="end"/>
            </w:r>
          </w:hyperlink>
        </w:p>
        <w:p w14:paraId="06B27C64" w14:textId="7880CB0D"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110" w:history="1">
            <w:r w:rsidR="0057251B" w:rsidRPr="00FB09E8">
              <w:rPr>
                <w:rStyle w:val="Hiperpovezava"/>
                <w:rFonts w:cstheme="minorHAnsi"/>
                <w:noProof/>
              </w:rPr>
              <w:t>6.3.</w:t>
            </w:r>
            <w:r w:rsidR="0057251B">
              <w:rPr>
                <w:rFonts w:eastAsiaTheme="minorEastAsia"/>
                <w:b w:val="0"/>
                <w:bCs w:val="0"/>
                <w:smallCaps w:val="0"/>
                <w:noProof/>
                <w:color w:val="auto"/>
                <w:lang w:eastAsia="sl-SI"/>
              </w:rPr>
              <w:tab/>
            </w:r>
            <w:r w:rsidR="0057251B" w:rsidRPr="00FB09E8">
              <w:rPr>
                <w:rStyle w:val="Hiperpovezava"/>
                <w:rFonts w:cstheme="minorHAnsi"/>
                <w:noProof/>
              </w:rPr>
              <w:t>Jezik javnega naročanja</w:t>
            </w:r>
            <w:r w:rsidR="0057251B">
              <w:rPr>
                <w:noProof/>
                <w:webHidden/>
              </w:rPr>
              <w:tab/>
            </w:r>
            <w:r w:rsidR="0057251B">
              <w:rPr>
                <w:noProof/>
                <w:webHidden/>
              </w:rPr>
              <w:fldChar w:fldCharType="begin"/>
            </w:r>
            <w:r w:rsidR="0057251B">
              <w:rPr>
                <w:noProof/>
                <w:webHidden/>
              </w:rPr>
              <w:instrText xml:space="preserve"> PAGEREF _Toc64293110 \h </w:instrText>
            </w:r>
            <w:r w:rsidR="0057251B">
              <w:rPr>
                <w:noProof/>
                <w:webHidden/>
              </w:rPr>
            </w:r>
            <w:r w:rsidR="0057251B">
              <w:rPr>
                <w:noProof/>
                <w:webHidden/>
              </w:rPr>
              <w:fldChar w:fldCharType="separate"/>
            </w:r>
            <w:r>
              <w:rPr>
                <w:noProof/>
                <w:webHidden/>
              </w:rPr>
              <w:t>15</w:t>
            </w:r>
            <w:r w:rsidR="0057251B">
              <w:rPr>
                <w:noProof/>
                <w:webHidden/>
              </w:rPr>
              <w:fldChar w:fldCharType="end"/>
            </w:r>
          </w:hyperlink>
        </w:p>
        <w:p w14:paraId="085ABA62" w14:textId="4E6C0F92" w:rsidR="0057251B" w:rsidRDefault="00460C0E">
          <w:pPr>
            <w:pStyle w:val="Kazalovsebine1"/>
            <w:rPr>
              <w:rFonts w:eastAsiaTheme="minorEastAsia"/>
              <w:b w:val="0"/>
              <w:bCs w:val="0"/>
              <w:caps w:val="0"/>
              <w:noProof/>
              <w:color w:val="auto"/>
              <w:u w:val="none"/>
              <w:lang w:eastAsia="sl-SI"/>
            </w:rPr>
          </w:pPr>
          <w:hyperlink w:anchor="_Toc64293111" w:history="1">
            <w:r w:rsidR="0057251B" w:rsidRPr="00FB09E8">
              <w:rPr>
                <w:rStyle w:val="Hiperpovezava"/>
                <w:noProof/>
              </w:rPr>
              <w:t>7.</w:t>
            </w:r>
            <w:r w:rsidR="0057251B">
              <w:rPr>
                <w:rFonts w:eastAsiaTheme="minorEastAsia"/>
                <w:b w:val="0"/>
                <w:bCs w:val="0"/>
                <w:caps w:val="0"/>
                <w:noProof/>
                <w:color w:val="auto"/>
                <w:u w:val="none"/>
                <w:lang w:eastAsia="sl-SI"/>
              </w:rPr>
              <w:tab/>
            </w:r>
            <w:r w:rsidR="0057251B" w:rsidRPr="00FB09E8">
              <w:rPr>
                <w:rStyle w:val="Hiperpovezava"/>
                <w:noProof/>
              </w:rPr>
              <w:t>ODDAJA IN JAVNO ODPIRANJE PONUDB</w:t>
            </w:r>
            <w:r w:rsidR="0057251B">
              <w:rPr>
                <w:noProof/>
                <w:webHidden/>
              </w:rPr>
              <w:tab/>
            </w:r>
            <w:r w:rsidR="0057251B">
              <w:rPr>
                <w:noProof/>
                <w:webHidden/>
              </w:rPr>
              <w:fldChar w:fldCharType="begin"/>
            </w:r>
            <w:r w:rsidR="0057251B">
              <w:rPr>
                <w:noProof/>
                <w:webHidden/>
              </w:rPr>
              <w:instrText xml:space="preserve"> PAGEREF _Toc64293111 \h </w:instrText>
            </w:r>
            <w:r w:rsidR="0057251B">
              <w:rPr>
                <w:noProof/>
                <w:webHidden/>
              </w:rPr>
            </w:r>
            <w:r w:rsidR="0057251B">
              <w:rPr>
                <w:noProof/>
                <w:webHidden/>
              </w:rPr>
              <w:fldChar w:fldCharType="separate"/>
            </w:r>
            <w:r>
              <w:rPr>
                <w:noProof/>
                <w:webHidden/>
              </w:rPr>
              <w:t>15</w:t>
            </w:r>
            <w:r w:rsidR="0057251B">
              <w:rPr>
                <w:noProof/>
                <w:webHidden/>
              </w:rPr>
              <w:fldChar w:fldCharType="end"/>
            </w:r>
          </w:hyperlink>
        </w:p>
        <w:p w14:paraId="1BAD01F8" w14:textId="2CEAB907"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112" w:history="1">
            <w:r w:rsidR="0057251B" w:rsidRPr="00FB09E8">
              <w:rPr>
                <w:rStyle w:val="Hiperpovezava"/>
                <w:rFonts w:cstheme="minorHAnsi"/>
                <w:noProof/>
              </w:rPr>
              <w:t>7.1.</w:t>
            </w:r>
            <w:r w:rsidR="0057251B">
              <w:rPr>
                <w:rFonts w:eastAsiaTheme="minorEastAsia"/>
                <w:b w:val="0"/>
                <w:bCs w:val="0"/>
                <w:smallCaps w:val="0"/>
                <w:noProof/>
                <w:color w:val="auto"/>
                <w:lang w:eastAsia="sl-SI"/>
              </w:rPr>
              <w:tab/>
            </w:r>
            <w:r w:rsidR="0057251B" w:rsidRPr="00FB09E8">
              <w:rPr>
                <w:rStyle w:val="Hiperpovezava"/>
                <w:rFonts w:cstheme="minorHAnsi"/>
                <w:noProof/>
              </w:rPr>
              <w:t>Rok za oddajo ponudb</w:t>
            </w:r>
            <w:r w:rsidR="0057251B">
              <w:rPr>
                <w:noProof/>
                <w:webHidden/>
              </w:rPr>
              <w:tab/>
            </w:r>
            <w:r w:rsidR="0057251B">
              <w:rPr>
                <w:noProof/>
                <w:webHidden/>
              </w:rPr>
              <w:fldChar w:fldCharType="begin"/>
            </w:r>
            <w:r w:rsidR="0057251B">
              <w:rPr>
                <w:noProof/>
                <w:webHidden/>
              </w:rPr>
              <w:instrText xml:space="preserve"> PAGEREF _Toc64293112 \h </w:instrText>
            </w:r>
            <w:r w:rsidR="0057251B">
              <w:rPr>
                <w:noProof/>
                <w:webHidden/>
              </w:rPr>
            </w:r>
            <w:r w:rsidR="0057251B">
              <w:rPr>
                <w:noProof/>
                <w:webHidden/>
              </w:rPr>
              <w:fldChar w:fldCharType="separate"/>
            </w:r>
            <w:r>
              <w:rPr>
                <w:noProof/>
                <w:webHidden/>
              </w:rPr>
              <w:t>15</w:t>
            </w:r>
            <w:r w:rsidR="0057251B">
              <w:rPr>
                <w:noProof/>
                <w:webHidden/>
              </w:rPr>
              <w:fldChar w:fldCharType="end"/>
            </w:r>
          </w:hyperlink>
        </w:p>
        <w:p w14:paraId="57313BB1" w14:textId="12F329E2"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113" w:history="1">
            <w:r w:rsidR="0057251B" w:rsidRPr="00FB09E8">
              <w:rPr>
                <w:rStyle w:val="Hiperpovezava"/>
                <w:rFonts w:cstheme="minorHAnsi"/>
                <w:noProof/>
              </w:rPr>
              <w:t>7.2.</w:t>
            </w:r>
            <w:r w:rsidR="0057251B">
              <w:rPr>
                <w:rFonts w:eastAsiaTheme="minorEastAsia"/>
                <w:b w:val="0"/>
                <w:bCs w:val="0"/>
                <w:smallCaps w:val="0"/>
                <w:noProof/>
                <w:color w:val="auto"/>
                <w:lang w:eastAsia="sl-SI"/>
              </w:rPr>
              <w:tab/>
            </w:r>
            <w:r w:rsidR="0057251B" w:rsidRPr="00FB09E8">
              <w:rPr>
                <w:rStyle w:val="Hiperpovezava"/>
                <w:rFonts w:cstheme="minorHAnsi"/>
                <w:noProof/>
              </w:rPr>
              <w:t>Umik in sprememba ponudb</w:t>
            </w:r>
            <w:r w:rsidR="0057251B">
              <w:rPr>
                <w:noProof/>
                <w:webHidden/>
              </w:rPr>
              <w:tab/>
            </w:r>
            <w:r w:rsidR="0057251B">
              <w:rPr>
                <w:noProof/>
                <w:webHidden/>
              </w:rPr>
              <w:fldChar w:fldCharType="begin"/>
            </w:r>
            <w:r w:rsidR="0057251B">
              <w:rPr>
                <w:noProof/>
                <w:webHidden/>
              </w:rPr>
              <w:instrText xml:space="preserve"> PAGEREF _Toc64293113 \h </w:instrText>
            </w:r>
            <w:r w:rsidR="0057251B">
              <w:rPr>
                <w:noProof/>
                <w:webHidden/>
              </w:rPr>
            </w:r>
            <w:r w:rsidR="0057251B">
              <w:rPr>
                <w:noProof/>
                <w:webHidden/>
              </w:rPr>
              <w:fldChar w:fldCharType="separate"/>
            </w:r>
            <w:r>
              <w:rPr>
                <w:noProof/>
                <w:webHidden/>
              </w:rPr>
              <w:t>17</w:t>
            </w:r>
            <w:r w:rsidR="0057251B">
              <w:rPr>
                <w:noProof/>
                <w:webHidden/>
              </w:rPr>
              <w:fldChar w:fldCharType="end"/>
            </w:r>
          </w:hyperlink>
        </w:p>
        <w:p w14:paraId="16CBE2C6" w14:textId="633F4C5D"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114" w:history="1">
            <w:r w:rsidR="0057251B" w:rsidRPr="00FB09E8">
              <w:rPr>
                <w:rStyle w:val="Hiperpovezava"/>
                <w:rFonts w:cstheme="minorHAnsi"/>
                <w:noProof/>
              </w:rPr>
              <w:t>7.3.</w:t>
            </w:r>
            <w:r w:rsidR="0057251B">
              <w:rPr>
                <w:rFonts w:eastAsiaTheme="minorEastAsia"/>
                <w:b w:val="0"/>
                <w:bCs w:val="0"/>
                <w:smallCaps w:val="0"/>
                <w:noProof/>
                <w:color w:val="auto"/>
                <w:lang w:eastAsia="sl-SI"/>
              </w:rPr>
              <w:tab/>
            </w:r>
            <w:r w:rsidR="0057251B" w:rsidRPr="00FB09E8">
              <w:rPr>
                <w:rStyle w:val="Hiperpovezava"/>
                <w:rFonts w:cstheme="minorHAnsi"/>
                <w:noProof/>
              </w:rPr>
              <w:t>Javno odpiranje ponudb</w:t>
            </w:r>
            <w:r w:rsidR="0057251B">
              <w:rPr>
                <w:noProof/>
                <w:webHidden/>
              </w:rPr>
              <w:tab/>
            </w:r>
            <w:r w:rsidR="0057251B">
              <w:rPr>
                <w:noProof/>
                <w:webHidden/>
              </w:rPr>
              <w:fldChar w:fldCharType="begin"/>
            </w:r>
            <w:r w:rsidR="0057251B">
              <w:rPr>
                <w:noProof/>
                <w:webHidden/>
              </w:rPr>
              <w:instrText xml:space="preserve"> PAGEREF _Toc64293114 \h </w:instrText>
            </w:r>
            <w:r w:rsidR="0057251B">
              <w:rPr>
                <w:noProof/>
                <w:webHidden/>
              </w:rPr>
            </w:r>
            <w:r w:rsidR="0057251B">
              <w:rPr>
                <w:noProof/>
                <w:webHidden/>
              </w:rPr>
              <w:fldChar w:fldCharType="separate"/>
            </w:r>
            <w:r>
              <w:rPr>
                <w:noProof/>
                <w:webHidden/>
              </w:rPr>
              <w:t>17</w:t>
            </w:r>
            <w:r w:rsidR="0057251B">
              <w:rPr>
                <w:noProof/>
                <w:webHidden/>
              </w:rPr>
              <w:fldChar w:fldCharType="end"/>
            </w:r>
          </w:hyperlink>
        </w:p>
        <w:p w14:paraId="26C787DE" w14:textId="4E2A8741"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115" w:history="1">
            <w:r w:rsidR="0057251B" w:rsidRPr="00FB09E8">
              <w:rPr>
                <w:rStyle w:val="Hiperpovezava"/>
                <w:rFonts w:cstheme="minorHAnsi"/>
                <w:noProof/>
              </w:rPr>
              <w:t>7.4.</w:t>
            </w:r>
            <w:r w:rsidR="0057251B">
              <w:rPr>
                <w:rFonts w:eastAsiaTheme="minorEastAsia"/>
                <w:b w:val="0"/>
                <w:bCs w:val="0"/>
                <w:smallCaps w:val="0"/>
                <w:noProof/>
                <w:color w:val="auto"/>
                <w:lang w:eastAsia="sl-SI"/>
              </w:rPr>
              <w:tab/>
            </w:r>
            <w:r w:rsidR="0057251B" w:rsidRPr="00FB09E8">
              <w:rPr>
                <w:rStyle w:val="Hiperpovezava"/>
                <w:rFonts w:cstheme="minorHAnsi"/>
                <w:noProof/>
              </w:rPr>
              <w:t>Rok za dodatna pojasnila ponudb</w:t>
            </w:r>
            <w:r w:rsidR="0057251B">
              <w:rPr>
                <w:noProof/>
                <w:webHidden/>
              </w:rPr>
              <w:tab/>
            </w:r>
            <w:r w:rsidR="0057251B">
              <w:rPr>
                <w:noProof/>
                <w:webHidden/>
              </w:rPr>
              <w:fldChar w:fldCharType="begin"/>
            </w:r>
            <w:r w:rsidR="0057251B">
              <w:rPr>
                <w:noProof/>
                <w:webHidden/>
              </w:rPr>
              <w:instrText xml:space="preserve"> PAGEREF _Toc64293115 \h </w:instrText>
            </w:r>
            <w:r w:rsidR="0057251B">
              <w:rPr>
                <w:noProof/>
                <w:webHidden/>
              </w:rPr>
            </w:r>
            <w:r w:rsidR="0057251B">
              <w:rPr>
                <w:noProof/>
                <w:webHidden/>
              </w:rPr>
              <w:fldChar w:fldCharType="separate"/>
            </w:r>
            <w:r>
              <w:rPr>
                <w:noProof/>
                <w:webHidden/>
              </w:rPr>
              <w:t>17</w:t>
            </w:r>
            <w:r w:rsidR="0057251B">
              <w:rPr>
                <w:noProof/>
                <w:webHidden/>
              </w:rPr>
              <w:fldChar w:fldCharType="end"/>
            </w:r>
          </w:hyperlink>
        </w:p>
        <w:p w14:paraId="4FB4237E" w14:textId="4DC2EBAB" w:rsidR="0057251B" w:rsidRDefault="00460C0E">
          <w:pPr>
            <w:pStyle w:val="Kazalovsebine1"/>
            <w:rPr>
              <w:rFonts w:eastAsiaTheme="minorEastAsia"/>
              <w:b w:val="0"/>
              <w:bCs w:val="0"/>
              <w:caps w:val="0"/>
              <w:noProof/>
              <w:color w:val="auto"/>
              <w:u w:val="none"/>
              <w:lang w:eastAsia="sl-SI"/>
            </w:rPr>
          </w:pPr>
          <w:hyperlink w:anchor="_Toc64293116" w:history="1">
            <w:r w:rsidR="0057251B" w:rsidRPr="00FB09E8">
              <w:rPr>
                <w:rStyle w:val="Hiperpovezava"/>
                <w:noProof/>
              </w:rPr>
              <w:t>8.</w:t>
            </w:r>
            <w:r w:rsidR="0057251B">
              <w:rPr>
                <w:rFonts w:eastAsiaTheme="minorEastAsia"/>
                <w:b w:val="0"/>
                <w:bCs w:val="0"/>
                <w:caps w:val="0"/>
                <w:noProof/>
                <w:color w:val="auto"/>
                <w:u w:val="none"/>
                <w:lang w:eastAsia="sl-SI"/>
              </w:rPr>
              <w:tab/>
            </w:r>
            <w:r w:rsidR="0057251B" w:rsidRPr="00FB09E8">
              <w:rPr>
                <w:rStyle w:val="Hiperpovezava"/>
                <w:noProof/>
              </w:rPr>
              <w:t>POGOJI ZA PRIZNANJE SPOSOBNOSTI IN RAZLOGI ZA IZKLJUČITEV</w:t>
            </w:r>
            <w:r w:rsidR="0057251B">
              <w:rPr>
                <w:noProof/>
                <w:webHidden/>
              </w:rPr>
              <w:tab/>
            </w:r>
            <w:r w:rsidR="0057251B">
              <w:rPr>
                <w:noProof/>
                <w:webHidden/>
              </w:rPr>
              <w:fldChar w:fldCharType="begin"/>
            </w:r>
            <w:r w:rsidR="0057251B">
              <w:rPr>
                <w:noProof/>
                <w:webHidden/>
              </w:rPr>
              <w:instrText xml:space="preserve"> PAGEREF _Toc64293116 \h </w:instrText>
            </w:r>
            <w:r w:rsidR="0057251B">
              <w:rPr>
                <w:noProof/>
                <w:webHidden/>
              </w:rPr>
            </w:r>
            <w:r w:rsidR="0057251B">
              <w:rPr>
                <w:noProof/>
                <w:webHidden/>
              </w:rPr>
              <w:fldChar w:fldCharType="separate"/>
            </w:r>
            <w:r>
              <w:rPr>
                <w:noProof/>
                <w:webHidden/>
              </w:rPr>
              <w:t>18</w:t>
            </w:r>
            <w:r w:rsidR="0057251B">
              <w:rPr>
                <w:noProof/>
                <w:webHidden/>
              </w:rPr>
              <w:fldChar w:fldCharType="end"/>
            </w:r>
          </w:hyperlink>
        </w:p>
        <w:p w14:paraId="4CC27C6D" w14:textId="7C48BD65"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117" w:history="1">
            <w:r w:rsidR="0057251B" w:rsidRPr="00FB09E8">
              <w:rPr>
                <w:rStyle w:val="Hiperpovezava"/>
                <w:rFonts w:cstheme="minorHAnsi"/>
                <w:noProof/>
              </w:rPr>
              <w:t>8.1.</w:t>
            </w:r>
            <w:r w:rsidR="0057251B">
              <w:rPr>
                <w:rFonts w:eastAsiaTheme="minorEastAsia"/>
                <w:b w:val="0"/>
                <w:bCs w:val="0"/>
                <w:smallCaps w:val="0"/>
                <w:noProof/>
                <w:color w:val="auto"/>
                <w:lang w:eastAsia="sl-SI"/>
              </w:rPr>
              <w:tab/>
            </w:r>
            <w:r w:rsidR="0057251B" w:rsidRPr="00FB09E8">
              <w:rPr>
                <w:rStyle w:val="Hiperpovezava"/>
                <w:rFonts w:cstheme="minorHAnsi"/>
                <w:noProof/>
              </w:rPr>
              <w:t>Razlogi za izključitev</w:t>
            </w:r>
            <w:r w:rsidR="0057251B">
              <w:rPr>
                <w:noProof/>
                <w:webHidden/>
              </w:rPr>
              <w:tab/>
            </w:r>
            <w:r w:rsidR="0057251B">
              <w:rPr>
                <w:noProof/>
                <w:webHidden/>
              </w:rPr>
              <w:fldChar w:fldCharType="begin"/>
            </w:r>
            <w:r w:rsidR="0057251B">
              <w:rPr>
                <w:noProof/>
                <w:webHidden/>
              </w:rPr>
              <w:instrText xml:space="preserve"> PAGEREF _Toc64293117 \h </w:instrText>
            </w:r>
            <w:r w:rsidR="0057251B">
              <w:rPr>
                <w:noProof/>
                <w:webHidden/>
              </w:rPr>
            </w:r>
            <w:r w:rsidR="0057251B">
              <w:rPr>
                <w:noProof/>
                <w:webHidden/>
              </w:rPr>
              <w:fldChar w:fldCharType="separate"/>
            </w:r>
            <w:r>
              <w:rPr>
                <w:noProof/>
                <w:webHidden/>
              </w:rPr>
              <w:t>18</w:t>
            </w:r>
            <w:r w:rsidR="0057251B">
              <w:rPr>
                <w:noProof/>
                <w:webHidden/>
              </w:rPr>
              <w:fldChar w:fldCharType="end"/>
            </w:r>
          </w:hyperlink>
        </w:p>
        <w:p w14:paraId="5C2C51C4" w14:textId="69A389C5" w:rsidR="0057251B" w:rsidRDefault="00460C0E">
          <w:pPr>
            <w:pStyle w:val="Kazalovsebine3"/>
            <w:tabs>
              <w:tab w:val="left" w:pos="721"/>
              <w:tab w:val="right" w:leader="dot" w:pos="8494"/>
            </w:tabs>
            <w:rPr>
              <w:rFonts w:eastAsiaTheme="minorEastAsia"/>
              <w:smallCaps w:val="0"/>
              <w:noProof/>
              <w:color w:val="auto"/>
              <w:lang w:eastAsia="sl-SI"/>
            </w:rPr>
          </w:pPr>
          <w:hyperlink w:anchor="_Toc64293118" w:history="1">
            <w:r w:rsidR="0057251B" w:rsidRPr="00FB09E8">
              <w:rPr>
                <w:rStyle w:val="Hiperpovezava"/>
                <w:noProof/>
              </w:rPr>
              <w:t>8.1.1.</w:t>
            </w:r>
            <w:r w:rsidR="0057251B">
              <w:rPr>
                <w:rFonts w:eastAsiaTheme="minorEastAsia"/>
                <w:smallCaps w:val="0"/>
                <w:noProof/>
                <w:color w:val="auto"/>
                <w:lang w:eastAsia="sl-SI"/>
              </w:rPr>
              <w:tab/>
            </w:r>
            <w:r w:rsidR="0057251B" w:rsidRPr="00FB09E8">
              <w:rPr>
                <w:rStyle w:val="Hiperpovezava"/>
                <w:noProof/>
              </w:rPr>
              <w:t>Razlogi za izključitev</w:t>
            </w:r>
            <w:r w:rsidR="0057251B">
              <w:rPr>
                <w:noProof/>
                <w:webHidden/>
              </w:rPr>
              <w:tab/>
            </w:r>
            <w:r w:rsidR="0057251B">
              <w:rPr>
                <w:noProof/>
                <w:webHidden/>
              </w:rPr>
              <w:fldChar w:fldCharType="begin"/>
            </w:r>
            <w:r w:rsidR="0057251B">
              <w:rPr>
                <w:noProof/>
                <w:webHidden/>
              </w:rPr>
              <w:instrText xml:space="preserve"> PAGEREF _Toc64293118 \h </w:instrText>
            </w:r>
            <w:r w:rsidR="0057251B">
              <w:rPr>
                <w:noProof/>
                <w:webHidden/>
              </w:rPr>
            </w:r>
            <w:r w:rsidR="0057251B">
              <w:rPr>
                <w:noProof/>
                <w:webHidden/>
              </w:rPr>
              <w:fldChar w:fldCharType="separate"/>
            </w:r>
            <w:r>
              <w:rPr>
                <w:noProof/>
                <w:webHidden/>
              </w:rPr>
              <w:t>19</w:t>
            </w:r>
            <w:r w:rsidR="0057251B">
              <w:rPr>
                <w:noProof/>
                <w:webHidden/>
              </w:rPr>
              <w:fldChar w:fldCharType="end"/>
            </w:r>
          </w:hyperlink>
        </w:p>
        <w:p w14:paraId="2B49A2D2" w14:textId="299F0A83" w:rsidR="0057251B" w:rsidRDefault="00460C0E">
          <w:pPr>
            <w:pStyle w:val="Kazalovsebine3"/>
            <w:tabs>
              <w:tab w:val="left" w:pos="721"/>
              <w:tab w:val="right" w:leader="dot" w:pos="8494"/>
            </w:tabs>
            <w:rPr>
              <w:rFonts w:eastAsiaTheme="minorEastAsia"/>
              <w:smallCaps w:val="0"/>
              <w:noProof/>
              <w:color w:val="auto"/>
              <w:lang w:eastAsia="sl-SI"/>
            </w:rPr>
          </w:pPr>
          <w:hyperlink w:anchor="_Toc64293119" w:history="1">
            <w:r w:rsidR="0057251B" w:rsidRPr="00FB09E8">
              <w:rPr>
                <w:rStyle w:val="Hiperpovezava"/>
                <w:noProof/>
              </w:rPr>
              <w:t>8.1.2.</w:t>
            </w:r>
            <w:r w:rsidR="0057251B">
              <w:rPr>
                <w:rFonts w:eastAsiaTheme="minorEastAsia"/>
                <w:smallCaps w:val="0"/>
                <w:noProof/>
                <w:color w:val="auto"/>
                <w:lang w:eastAsia="sl-SI"/>
              </w:rPr>
              <w:tab/>
            </w:r>
            <w:r w:rsidR="0057251B" w:rsidRPr="00FB09E8">
              <w:rPr>
                <w:rStyle w:val="Hiperpovezava"/>
                <w:noProof/>
              </w:rPr>
              <w:t>Gospodarski subjekti, za katere ne smejo obstajati razlogi za izključitev</w:t>
            </w:r>
            <w:r w:rsidR="0057251B">
              <w:rPr>
                <w:noProof/>
                <w:webHidden/>
              </w:rPr>
              <w:tab/>
            </w:r>
            <w:r w:rsidR="0057251B">
              <w:rPr>
                <w:noProof/>
                <w:webHidden/>
              </w:rPr>
              <w:fldChar w:fldCharType="begin"/>
            </w:r>
            <w:r w:rsidR="0057251B">
              <w:rPr>
                <w:noProof/>
                <w:webHidden/>
              </w:rPr>
              <w:instrText xml:space="preserve"> PAGEREF _Toc64293119 \h </w:instrText>
            </w:r>
            <w:r w:rsidR="0057251B">
              <w:rPr>
                <w:noProof/>
                <w:webHidden/>
              </w:rPr>
            </w:r>
            <w:r w:rsidR="0057251B">
              <w:rPr>
                <w:noProof/>
                <w:webHidden/>
              </w:rPr>
              <w:fldChar w:fldCharType="separate"/>
            </w:r>
            <w:r>
              <w:rPr>
                <w:noProof/>
                <w:webHidden/>
              </w:rPr>
              <w:t>24</w:t>
            </w:r>
            <w:r w:rsidR="0057251B">
              <w:rPr>
                <w:noProof/>
                <w:webHidden/>
              </w:rPr>
              <w:fldChar w:fldCharType="end"/>
            </w:r>
          </w:hyperlink>
        </w:p>
        <w:p w14:paraId="42F82B3B" w14:textId="55F13C31" w:rsidR="0057251B" w:rsidRDefault="00460C0E">
          <w:pPr>
            <w:pStyle w:val="Kazalovsebine3"/>
            <w:tabs>
              <w:tab w:val="left" w:pos="721"/>
              <w:tab w:val="right" w:leader="dot" w:pos="8494"/>
            </w:tabs>
            <w:rPr>
              <w:rFonts w:eastAsiaTheme="minorEastAsia"/>
              <w:smallCaps w:val="0"/>
              <w:noProof/>
              <w:color w:val="auto"/>
              <w:lang w:eastAsia="sl-SI"/>
            </w:rPr>
          </w:pPr>
          <w:hyperlink w:anchor="_Toc64293120" w:history="1">
            <w:r w:rsidR="0057251B" w:rsidRPr="00FB09E8">
              <w:rPr>
                <w:rStyle w:val="Hiperpovezava"/>
                <w:noProof/>
              </w:rPr>
              <w:t>8.1.3.</w:t>
            </w:r>
            <w:r w:rsidR="0057251B">
              <w:rPr>
                <w:rFonts w:eastAsiaTheme="minorEastAsia"/>
                <w:smallCaps w:val="0"/>
                <w:noProof/>
                <w:color w:val="auto"/>
                <w:lang w:eastAsia="sl-SI"/>
              </w:rPr>
              <w:tab/>
            </w:r>
            <w:r w:rsidR="0057251B" w:rsidRPr="00FB09E8">
              <w:rPr>
                <w:rStyle w:val="Hiperpovezava"/>
                <w:noProof/>
              </w:rPr>
              <w:t>Popravni mehanizem</w:t>
            </w:r>
            <w:r w:rsidR="0057251B">
              <w:rPr>
                <w:noProof/>
                <w:webHidden/>
              </w:rPr>
              <w:tab/>
            </w:r>
            <w:r w:rsidR="0057251B">
              <w:rPr>
                <w:noProof/>
                <w:webHidden/>
              </w:rPr>
              <w:fldChar w:fldCharType="begin"/>
            </w:r>
            <w:r w:rsidR="0057251B">
              <w:rPr>
                <w:noProof/>
                <w:webHidden/>
              </w:rPr>
              <w:instrText xml:space="preserve"> PAGEREF _Toc64293120 \h </w:instrText>
            </w:r>
            <w:r w:rsidR="0057251B">
              <w:rPr>
                <w:noProof/>
                <w:webHidden/>
              </w:rPr>
            </w:r>
            <w:r w:rsidR="0057251B">
              <w:rPr>
                <w:noProof/>
                <w:webHidden/>
              </w:rPr>
              <w:fldChar w:fldCharType="separate"/>
            </w:r>
            <w:r>
              <w:rPr>
                <w:noProof/>
                <w:webHidden/>
              </w:rPr>
              <w:t>24</w:t>
            </w:r>
            <w:r w:rsidR="0057251B">
              <w:rPr>
                <w:noProof/>
                <w:webHidden/>
              </w:rPr>
              <w:fldChar w:fldCharType="end"/>
            </w:r>
          </w:hyperlink>
        </w:p>
        <w:p w14:paraId="459F4136" w14:textId="4BF34607"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121" w:history="1">
            <w:r w:rsidR="0057251B" w:rsidRPr="00FB09E8">
              <w:rPr>
                <w:rStyle w:val="Hiperpovezava"/>
                <w:rFonts w:cstheme="minorHAnsi"/>
                <w:noProof/>
              </w:rPr>
              <w:t>8.2.</w:t>
            </w:r>
            <w:r w:rsidR="0057251B">
              <w:rPr>
                <w:rFonts w:eastAsiaTheme="minorEastAsia"/>
                <w:b w:val="0"/>
                <w:bCs w:val="0"/>
                <w:smallCaps w:val="0"/>
                <w:noProof/>
                <w:color w:val="auto"/>
                <w:lang w:eastAsia="sl-SI"/>
              </w:rPr>
              <w:tab/>
            </w:r>
            <w:r w:rsidR="0057251B" w:rsidRPr="00FB09E8">
              <w:rPr>
                <w:rStyle w:val="Hiperpovezava"/>
                <w:rFonts w:cstheme="minorHAnsi"/>
                <w:noProof/>
              </w:rPr>
              <w:t>Pogoji za sodelovanje</w:t>
            </w:r>
            <w:r w:rsidR="0057251B">
              <w:rPr>
                <w:noProof/>
                <w:webHidden/>
              </w:rPr>
              <w:tab/>
            </w:r>
            <w:r w:rsidR="0057251B">
              <w:rPr>
                <w:noProof/>
                <w:webHidden/>
              </w:rPr>
              <w:fldChar w:fldCharType="begin"/>
            </w:r>
            <w:r w:rsidR="0057251B">
              <w:rPr>
                <w:noProof/>
                <w:webHidden/>
              </w:rPr>
              <w:instrText xml:space="preserve"> PAGEREF _Toc64293121 \h </w:instrText>
            </w:r>
            <w:r w:rsidR="0057251B">
              <w:rPr>
                <w:noProof/>
                <w:webHidden/>
              </w:rPr>
            </w:r>
            <w:r w:rsidR="0057251B">
              <w:rPr>
                <w:noProof/>
                <w:webHidden/>
              </w:rPr>
              <w:fldChar w:fldCharType="separate"/>
            </w:r>
            <w:r>
              <w:rPr>
                <w:noProof/>
                <w:webHidden/>
              </w:rPr>
              <w:t>24</w:t>
            </w:r>
            <w:r w:rsidR="0057251B">
              <w:rPr>
                <w:noProof/>
                <w:webHidden/>
              </w:rPr>
              <w:fldChar w:fldCharType="end"/>
            </w:r>
          </w:hyperlink>
        </w:p>
        <w:p w14:paraId="0995991A" w14:textId="7951BEDC" w:rsidR="0057251B" w:rsidRDefault="00460C0E">
          <w:pPr>
            <w:pStyle w:val="Kazalovsebine3"/>
            <w:tabs>
              <w:tab w:val="left" w:pos="721"/>
              <w:tab w:val="right" w:leader="dot" w:pos="8494"/>
            </w:tabs>
            <w:rPr>
              <w:rFonts w:eastAsiaTheme="minorEastAsia"/>
              <w:smallCaps w:val="0"/>
              <w:noProof/>
              <w:color w:val="auto"/>
              <w:lang w:eastAsia="sl-SI"/>
            </w:rPr>
          </w:pPr>
          <w:hyperlink w:anchor="_Toc64293122" w:history="1">
            <w:r w:rsidR="0057251B" w:rsidRPr="00FB09E8">
              <w:rPr>
                <w:rStyle w:val="Hiperpovezava"/>
                <w:noProof/>
              </w:rPr>
              <w:t>8.2.1.</w:t>
            </w:r>
            <w:r w:rsidR="0057251B">
              <w:rPr>
                <w:rFonts w:eastAsiaTheme="minorEastAsia"/>
                <w:smallCaps w:val="0"/>
                <w:noProof/>
                <w:color w:val="auto"/>
                <w:lang w:eastAsia="sl-SI"/>
              </w:rPr>
              <w:tab/>
            </w:r>
            <w:r w:rsidR="0057251B" w:rsidRPr="00FB09E8">
              <w:rPr>
                <w:rStyle w:val="Hiperpovezava"/>
                <w:noProof/>
              </w:rPr>
              <w:t>Gospodarski subjekti, za katere so določeni pogoji</w:t>
            </w:r>
            <w:r w:rsidR="0057251B">
              <w:rPr>
                <w:noProof/>
                <w:webHidden/>
              </w:rPr>
              <w:tab/>
            </w:r>
            <w:r w:rsidR="0057251B">
              <w:rPr>
                <w:noProof/>
                <w:webHidden/>
              </w:rPr>
              <w:fldChar w:fldCharType="begin"/>
            </w:r>
            <w:r w:rsidR="0057251B">
              <w:rPr>
                <w:noProof/>
                <w:webHidden/>
              </w:rPr>
              <w:instrText xml:space="preserve"> PAGEREF _Toc64293122 \h </w:instrText>
            </w:r>
            <w:r w:rsidR="0057251B">
              <w:rPr>
                <w:noProof/>
                <w:webHidden/>
              </w:rPr>
            </w:r>
            <w:r w:rsidR="0057251B">
              <w:rPr>
                <w:noProof/>
                <w:webHidden/>
              </w:rPr>
              <w:fldChar w:fldCharType="separate"/>
            </w:r>
            <w:r>
              <w:rPr>
                <w:noProof/>
                <w:webHidden/>
              </w:rPr>
              <w:t>24</w:t>
            </w:r>
            <w:r w:rsidR="0057251B">
              <w:rPr>
                <w:noProof/>
                <w:webHidden/>
              </w:rPr>
              <w:fldChar w:fldCharType="end"/>
            </w:r>
          </w:hyperlink>
        </w:p>
        <w:p w14:paraId="4B1F1DD0" w14:textId="2A847DE3" w:rsidR="0057251B" w:rsidRDefault="00460C0E">
          <w:pPr>
            <w:pStyle w:val="Kazalovsebine3"/>
            <w:tabs>
              <w:tab w:val="left" w:pos="721"/>
              <w:tab w:val="right" w:leader="dot" w:pos="8494"/>
            </w:tabs>
            <w:rPr>
              <w:rFonts w:eastAsiaTheme="minorEastAsia"/>
              <w:smallCaps w:val="0"/>
              <w:noProof/>
              <w:color w:val="auto"/>
              <w:lang w:eastAsia="sl-SI"/>
            </w:rPr>
          </w:pPr>
          <w:hyperlink w:anchor="_Toc64293123" w:history="1">
            <w:r w:rsidR="0057251B" w:rsidRPr="00FB09E8">
              <w:rPr>
                <w:rStyle w:val="Hiperpovezava"/>
                <w:noProof/>
              </w:rPr>
              <w:t>8.2.2.</w:t>
            </w:r>
            <w:r w:rsidR="0057251B">
              <w:rPr>
                <w:rFonts w:eastAsiaTheme="minorEastAsia"/>
                <w:smallCaps w:val="0"/>
                <w:noProof/>
                <w:color w:val="auto"/>
                <w:lang w:eastAsia="sl-SI"/>
              </w:rPr>
              <w:tab/>
            </w:r>
            <w:r w:rsidR="0057251B" w:rsidRPr="00FB09E8">
              <w:rPr>
                <w:rStyle w:val="Hiperpovezava"/>
                <w:noProof/>
              </w:rPr>
              <w:t>Ustreznost za opravljanje poklicne dejavnosti</w:t>
            </w:r>
            <w:r w:rsidR="0057251B">
              <w:rPr>
                <w:noProof/>
                <w:webHidden/>
              </w:rPr>
              <w:tab/>
            </w:r>
            <w:r w:rsidR="0057251B">
              <w:rPr>
                <w:noProof/>
                <w:webHidden/>
              </w:rPr>
              <w:fldChar w:fldCharType="begin"/>
            </w:r>
            <w:r w:rsidR="0057251B">
              <w:rPr>
                <w:noProof/>
                <w:webHidden/>
              </w:rPr>
              <w:instrText xml:space="preserve"> PAGEREF _Toc64293123 \h </w:instrText>
            </w:r>
            <w:r w:rsidR="0057251B">
              <w:rPr>
                <w:noProof/>
                <w:webHidden/>
              </w:rPr>
            </w:r>
            <w:r w:rsidR="0057251B">
              <w:rPr>
                <w:noProof/>
                <w:webHidden/>
              </w:rPr>
              <w:fldChar w:fldCharType="separate"/>
            </w:r>
            <w:r>
              <w:rPr>
                <w:noProof/>
                <w:webHidden/>
              </w:rPr>
              <w:t>26</w:t>
            </w:r>
            <w:r w:rsidR="0057251B">
              <w:rPr>
                <w:noProof/>
                <w:webHidden/>
              </w:rPr>
              <w:fldChar w:fldCharType="end"/>
            </w:r>
          </w:hyperlink>
        </w:p>
        <w:p w14:paraId="03C78437" w14:textId="63D87EB9" w:rsidR="0057251B" w:rsidRDefault="00460C0E">
          <w:pPr>
            <w:pStyle w:val="Kazalovsebine3"/>
            <w:tabs>
              <w:tab w:val="left" w:pos="721"/>
              <w:tab w:val="right" w:leader="dot" w:pos="8494"/>
            </w:tabs>
            <w:rPr>
              <w:rFonts w:eastAsiaTheme="minorEastAsia"/>
              <w:smallCaps w:val="0"/>
              <w:noProof/>
              <w:color w:val="auto"/>
              <w:lang w:eastAsia="sl-SI"/>
            </w:rPr>
          </w:pPr>
          <w:hyperlink w:anchor="_Toc64293124" w:history="1">
            <w:r w:rsidR="0057251B" w:rsidRPr="00FB09E8">
              <w:rPr>
                <w:rStyle w:val="Hiperpovezava"/>
                <w:noProof/>
              </w:rPr>
              <w:t>8.2.3.</w:t>
            </w:r>
            <w:r w:rsidR="0057251B">
              <w:rPr>
                <w:rFonts w:eastAsiaTheme="minorEastAsia"/>
                <w:smallCaps w:val="0"/>
                <w:noProof/>
                <w:color w:val="auto"/>
                <w:lang w:eastAsia="sl-SI"/>
              </w:rPr>
              <w:tab/>
            </w:r>
            <w:r w:rsidR="0057251B" w:rsidRPr="00FB09E8">
              <w:rPr>
                <w:rStyle w:val="Hiperpovezava"/>
                <w:noProof/>
              </w:rPr>
              <w:t>Ekonomski in finančni položaj</w:t>
            </w:r>
            <w:r w:rsidR="0057251B">
              <w:rPr>
                <w:noProof/>
                <w:webHidden/>
              </w:rPr>
              <w:tab/>
            </w:r>
            <w:r w:rsidR="0057251B">
              <w:rPr>
                <w:noProof/>
                <w:webHidden/>
              </w:rPr>
              <w:fldChar w:fldCharType="begin"/>
            </w:r>
            <w:r w:rsidR="0057251B">
              <w:rPr>
                <w:noProof/>
                <w:webHidden/>
              </w:rPr>
              <w:instrText xml:space="preserve"> PAGEREF _Toc64293124 \h </w:instrText>
            </w:r>
            <w:r w:rsidR="0057251B">
              <w:rPr>
                <w:noProof/>
                <w:webHidden/>
              </w:rPr>
            </w:r>
            <w:r w:rsidR="0057251B">
              <w:rPr>
                <w:noProof/>
                <w:webHidden/>
              </w:rPr>
              <w:fldChar w:fldCharType="separate"/>
            </w:r>
            <w:r>
              <w:rPr>
                <w:noProof/>
                <w:webHidden/>
              </w:rPr>
              <w:t>26</w:t>
            </w:r>
            <w:r w:rsidR="0057251B">
              <w:rPr>
                <w:noProof/>
                <w:webHidden/>
              </w:rPr>
              <w:fldChar w:fldCharType="end"/>
            </w:r>
          </w:hyperlink>
        </w:p>
        <w:p w14:paraId="1827E8AE" w14:textId="3EACA458" w:rsidR="0057251B" w:rsidRDefault="00460C0E">
          <w:pPr>
            <w:pStyle w:val="Kazalovsebine3"/>
            <w:tabs>
              <w:tab w:val="left" w:pos="721"/>
              <w:tab w:val="right" w:leader="dot" w:pos="8494"/>
            </w:tabs>
            <w:rPr>
              <w:rFonts w:eastAsiaTheme="minorEastAsia"/>
              <w:smallCaps w:val="0"/>
              <w:noProof/>
              <w:color w:val="auto"/>
              <w:lang w:eastAsia="sl-SI"/>
            </w:rPr>
          </w:pPr>
          <w:hyperlink w:anchor="_Toc64293125" w:history="1">
            <w:r w:rsidR="0057251B" w:rsidRPr="00FB09E8">
              <w:rPr>
                <w:rStyle w:val="Hiperpovezava"/>
                <w:noProof/>
              </w:rPr>
              <w:t>8.2.4.</w:t>
            </w:r>
            <w:r w:rsidR="0057251B">
              <w:rPr>
                <w:rFonts w:eastAsiaTheme="minorEastAsia"/>
                <w:smallCaps w:val="0"/>
                <w:noProof/>
                <w:color w:val="auto"/>
                <w:lang w:eastAsia="sl-SI"/>
              </w:rPr>
              <w:tab/>
            </w:r>
            <w:r w:rsidR="0057251B" w:rsidRPr="00FB09E8">
              <w:rPr>
                <w:rStyle w:val="Hiperpovezava"/>
                <w:noProof/>
              </w:rPr>
              <w:t>Tehnična in strokovna sposobnost</w:t>
            </w:r>
            <w:r w:rsidR="0057251B">
              <w:rPr>
                <w:noProof/>
                <w:webHidden/>
              </w:rPr>
              <w:tab/>
            </w:r>
            <w:r w:rsidR="0057251B">
              <w:rPr>
                <w:noProof/>
                <w:webHidden/>
              </w:rPr>
              <w:fldChar w:fldCharType="begin"/>
            </w:r>
            <w:r w:rsidR="0057251B">
              <w:rPr>
                <w:noProof/>
                <w:webHidden/>
              </w:rPr>
              <w:instrText xml:space="preserve"> PAGEREF _Toc64293125 \h </w:instrText>
            </w:r>
            <w:r w:rsidR="0057251B">
              <w:rPr>
                <w:noProof/>
                <w:webHidden/>
              </w:rPr>
            </w:r>
            <w:r w:rsidR="0057251B">
              <w:rPr>
                <w:noProof/>
                <w:webHidden/>
              </w:rPr>
              <w:fldChar w:fldCharType="separate"/>
            </w:r>
            <w:r>
              <w:rPr>
                <w:noProof/>
                <w:webHidden/>
              </w:rPr>
              <w:t>31</w:t>
            </w:r>
            <w:r w:rsidR="0057251B">
              <w:rPr>
                <w:noProof/>
                <w:webHidden/>
              </w:rPr>
              <w:fldChar w:fldCharType="end"/>
            </w:r>
          </w:hyperlink>
        </w:p>
        <w:p w14:paraId="4E16259D" w14:textId="58CB7208" w:rsidR="0057251B" w:rsidRDefault="00460C0E">
          <w:pPr>
            <w:pStyle w:val="Kazalovsebine3"/>
            <w:tabs>
              <w:tab w:val="left" w:pos="721"/>
              <w:tab w:val="right" w:leader="dot" w:pos="8494"/>
            </w:tabs>
            <w:rPr>
              <w:rFonts w:eastAsiaTheme="minorEastAsia"/>
              <w:smallCaps w:val="0"/>
              <w:noProof/>
              <w:color w:val="auto"/>
              <w:lang w:eastAsia="sl-SI"/>
            </w:rPr>
          </w:pPr>
          <w:hyperlink w:anchor="_Toc64293126" w:history="1">
            <w:r w:rsidR="0057251B" w:rsidRPr="00FB09E8">
              <w:rPr>
                <w:rStyle w:val="Hiperpovezava"/>
                <w:noProof/>
              </w:rPr>
              <w:t>8.2.5.</w:t>
            </w:r>
            <w:r w:rsidR="0057251B">
              <w:rPr>
                <w:rFonts w:eastAsiaTheme="minorEastAsia"/>
                <w:smallCaps w:val="0"/>
                <w:noProof/>
                <w:color w:val="auto"/>
                <w:lang w:eastAsia="sl-SI"/>
              </w:rPr>
              <w:tab/>
            </w:r>
            <w:r w:rsidR="0057251B" w:rsidRPr="00FB09E8">
              <w:rPr>
                <w:rStyle w:val="Hiperpovezava"/>
                <w:noProof/>
              </w:rPr>
              <w:t>Zahteve, ki se nanašajo na Uredbo o zelenem javnem naročanju</w:t>
            </w:r>
            <w:r w:rsidR="0057251B">
              <w:rPr>
                <w:noProof/>
                <w:webHidden/>
              </w:rPr>
              <w:tab/>
            </w:r>
            <w:r w:rsidR="0057251B">
              <w:rPr>
                <w:noProof/>
                <w:webHidden/>
              </w:rPr>
              <w:fldChar w:fldCharType="begin"/>
            </w:r>
            <w:r w:rsidR="0057251B">
              <w:rPr>
                <w:noProof/>
                <w:webHidden/>
              </w:rPr>
              <w:instrText xml:space="preserve"> PAGEREF _Toc64293126 \h </w:instrText>
            </w:r>
            <w:r w:rsidR="0057251B">
              <w:rPr>
                <w:noProof/>
                <w:webHidden/>
              </w:rPr>
            </w:r>
            <w:r w:rsidR="0057251B">
              <w:rPr>
                <w:noProof/>
                <w:webHidden/>
              </w:rPr>
              <w:fldChar w:fldCharType="separate"/>
            </w:r>
            <w:r>
              <w:rPr>
                <w:noProof/>
                <w:webHidden/>
              </w:rPr>
              <w:t>37</w:t>
            </w:r>
            <w:r w:rsidR="0057251B">
              <w:rPr>
                <w:noProof/>
                <w:webHidden/>
              </w:rPr>
              <w:fldChar w:fldCharType="end"/>
            </w:r>
          </w:hyperlink>
        </w:p>
        <w:p w14:paraId="42ADE009" w14:textId="00C99CBB" w:rsidR="0057251B" w:rsidRDefault="00460C0E">
          <w:pPr>
            <w:pStyle w:val="Kazalovsebine1"/>
            <w:rPr>
              <w:rFonts w:eastAsiaTheme="minorEastAsia"/>
              <w:b w:val="0"/>
              <w:bCs w:val="0"/>
              <w:caps w:val="0"/>
              <w:noProof/>
              <w:color w:val="auto"/>
              <w:u w:val="none"/>
              <w:lang w:eastAsia="sl-SI"/>
            </w:rPr>
          </w:pPr>
          <w:hyperlink w:anchor="_Toc64293127" w:history="1">
            <w:r w:rsidR="0057251B" w:rsidRPr="00FB09E8">
              <w:rPr>
                <w:rStyle w:val="Hiperpovezava"/>
                <w:noProof/>
              </w:rPr>
              <w:t>9.</w:t>
            </w:r>
            <w:r w:rsidR="0057251B">
              <w:rPr>
                <w:rFonts w:eastAsiaTheme="minorEastAsia"/>
                <w:b w:val="0"/>
                <w:bCs w:val="0"/>
                <w:caps w:val="0"/>
                <w:noProof/>
                <w:color w:val="auto"/>
                <w:u w:val="none"/>
                <w:lang w:eastAsia="sl-SI"/>
              </w:rPr>
              <w:tab/>
            </w:r>
            <w:r w:rsidR="0057251B" w:rsidRPr="00FB09E8">
              <w:rPr>
                <w:rStyle w:val="Hiperpovezava"/>
                <w:noProof/>
              </w:rPr>
              <w:t>INFORMACIJE ZA UGOTAVLJENJE SPOSOBNOSTI</w:t>
            </w:r>
            <w:r w:rsidR="0057251B">
              <w:rPr>
                <w:noProof/>
                <w:webHidden/>
              </w:rPr>
              <w:tab/>
            </w:r>
            <w:r w:rsidR="0057251B">
              <w:rPr>
                <w:noProof/>
                <w:webHidden/>
              </w:rPr>
              <w:fldChar w:fldCharType="begin"/>
            </w:r>
            <w:r w:rsidR="0057251B">
              <w:rPr>
                <w:noProof/>
                <w:webHidden/>
              </w:rPr>
              <w:instrText xml:space="preserve"> PAGEREF _Toc64293127 \h </w:instrText>
            </w:r>
            <w:r w:rsidR="0057251B">
              <w:rPr>
                <w:noProof/>
                <w:webHidden/>
              </w:rPr>
            </w:r>
            <w:r w:rsidR="0057251B">
              <w:rPr>
                <w:noProof/>
                <w:webHidden/>
              </w:rPr>
              <w:fldChar w:fldCharType="separate"/>
            </w:r>
            <w:r>
              <w:rPr>
                <w:noProof/>
                <w:webHidden/>
              </w:rPr>
              <w:t>38</w:t>
            </w:r>
            <w:r w:rsidR="0057251B">
              <w:rPr>
                <w:noProof/>
                <w:webHidden/>
              </w:rPr>
              <w:fldChar w:fldCharType="end"/>
            </w:r>
          </w:hyperlink>
        </w:p>
        <w:p w14:paraId="2378979B" w14:textId="5D0673A3"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128" w:history="1">
            <w:r w:rsidR="0057251B" w:rsidRPr="00FB09E8">
              <w:rPr>
                <w:rStyle w:val="Hiperpovezava"/>
                <w:rFonts w:cstheme="minorHAnsi"/>
                <w:noProof/>
              </w:rPr>
              <w:t>9.1.</w:t>
            </w:r>
            <w:r w:rsidR="0057251B">
              <w:rPr>
                <w:rFonts w:eastAsiaTheme="minorEastAsia"/>
                <w:b w:val="0"/>
                <w:bCs w:val="0"/>
                <w:smallCaps w:val="0"/>
                <w:noProof/>
                <w:color w:val="auto"/>
                <w:lang w:eastAsia="sl-SI"/>
              </w:rPr>
              <w:tab/>
            </w:r>
            <w:r w:rsidR="0057251B" w:rsidRPr="00FB09E8">
              <w:rPr>
                <w:rStyle w:val="Hiperpovezava"/>
                <w:rFonts w:cstheme="minorHAnsi"/>
                <w:noProof/>
              </w:rPr>
              <w:t>Informacija o ESPD</w:t>
            </w:r>
            <w:r w:rsidR="0057251B">
              <w:rPr>
                <w:noProof/>
                <w:webHidden/>
              </w:rPr>
              <w:tab/>
            </w:r>
            <w:r w:rsidR="0057251B">
              <w:rPr>
                <w:noProof/>
                <w:webHidden/>
              </w:rPr>
              <w:fldChar w:fldCharType="begin"/>
            </w:r>
            <w:r w:rsidR="0057251B">
              <w:rPr>
                <w:noProof/>
                <w:webHidden/>
              </w:rPr>
              <w:instrText xml:space="preserve"> PAGEREF _Toc64293128 \h </w:instrText>
            </w:r>
            <w:r w:rsidR="0057251B">
              <w:rPr>
                <w:noProof/>
                <w:webHidden/>
              </w:rPr>
            </w:r>
            <w:r w:rsidR="0057251B">
              <w:rPr>
                <w:noProof/>
                <w:webHidden/>
              </w:rPr>
              <w:fldChar w:fldCharType="separate"/>
            </w:r>
            <w:r>
              <w:rPr>
                <w:noProof/>
                <w:webHidden/>
              </w:rPr>
              <w:t>38</w:t>
            </w:r>
            <w:r w:rsidR="0057251B">
              <w:rPr>
                <w:noProof/>
                <w:webHidden/>
              </w:rPr>
              <w:fldChar w:fldCharType="end"/>
            </w:r>
          </w:hyperlink>
        </w:p>
        <w:p w14:paraId="645CE315" w14:textId="1D739A39"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129" w:history="1">
            <w:r w:rsidR="0057251B" w:rsidRPr="00FB09E8">
              <w:rPr>
                <w:rStyle w:val="Hiperpovezava"/>
                <w:rFonts w:cstheme="minorHAnsi"/>
                <w:noProof/>
              </w:rPr>
              <w:t>9.2.</w:t>
            </w:r>
            <w:r w:rsidR="0057251B">
              <w:rPr>
                <w:rFonts w:eastAsiaTheme="minorEastAsia"/>
                <w:b w:val="0"/>
                <w:bCs w:val="0"/>
                <w:smallCaps w:val="0"/>
                <w:noProof/>
                <w:color w:val="auto"/>
                <w:lang w:eastAsia="sl-SI"/>
              </w:rPr>
              <w:tab/>
            </w:r>
            <w:r w:rsidR="0057251B" w:rsidRPr="00FB09E8">
              <w:rPr>
                <w:rStyle w:val="Hiperpovezava"/>
                <w:rFonts w:cstheme="minorHAnsi"/>
                <w:noProof/>
              </w:rPr>
              <w:t>Preverjanje uradno dostopnih podatkov</w:t>
            </w:r>
            <w:r w:rsidR="0057251B">
              <w:rPr>
                <w:noProof/>
                <w:webHidden/>
              </w:rPr>
              <w:tab/>
            </w:r>
            <w:r w:rsidR="0057251B">
              <w:rPr>
                <w:noProof/>
                <w:webHidden/>
              </w:rPr>
              <w:fldChar w:fldCharType="begin"/>
            </w:r>
            <w:r w:rsidR="0057251B">
              <w:rPr>
                <w:noProof/>
                <w:webHidden/>
              </w:rPr>
              <w:instrText xml:space="preserve"> PAGEREF _Toc64293129 \h </w:instrText>
            </w:r>
            <w:r w:rsidR="0057251B">
              <w:rPr>
                <w:noProof/>
                <w:webHidden/>
              </w:rPr>
            </w:r>
            <w:r w:rsidR="0057251B">
              <w:rPr>
                <w:noProof/>
                <w:webHidden/>
              </w:rPr>
              <w:fldChar w:fldCharType="separate"/>
            </w:r>
            <w:r>
              <w:rPr>
                <w:noProof/>
                <w:webHidden/>
              </w:rPr>
              <w:t>40</w:t>
            </w:r>
            <w:r w:rsidR="0057251B">
              <w:rPr>
                <w:noProof/>
                <w:webHidden/>
              </w:rPr>
              <w:fldChar w:fldCharType="end"/>
            </w:r>
          </w:hyperlink>
        </w:p>
        <w:p w14:paraId="5A808B4C" w14:textId="7752CE4C"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130" w:history="1">
            <w:r w:rsidR="0057251B" w:rsidRPr="00FB09E8">
              <w:rPr>
                <w:rStyle w:val="Hiperpovezava"/>
                <w:rFonts w:cstheme="minorHAnsi"/>
                <w:noProof/>
              </w:rPr>
              <w:t>9.3.</w:t>
            </w:r>
            <w:r w:rsidR="0057251B">
              <w:rPr>
                <w:rFonts w:eastAsiaTheme="minorEastAsia"/>
                <w:b w:val="0"/>
                <w:bCs w:val="0"/>
                <w:smallCaps w:val="0"/>
                <w:noProof/>
                <w:color w:val="auto"/>
                <w:lang w:eastAsia="sl-SI"/>
              </w:rPr>
              <w:tab/>
            </w:r>
            <w:r w:rsidR="0057251B" w:rsidRPr="00FB09E8">
              <w:rPr>
                <w:rStyle w:val="Hiperpovezava"/>
                <w:rFonts w:cstheme="minorHAnsi"/>
                <w:noProof/>
              </w:rPr>
              <w:t>Preverjanje podatkov, ki niso uradno dostopni</w:t>
            </w:r>
            <w:r w:rsidR="0057251B">
              <w:rPr>
                <w:noProof/>
                <w:webHidden/>
              </w:rPr>
              <w:tab/>
            </w:r>
            <w:r w:rsidR="0057251B">
              <w:rPr>
                <w:noProof/>
                <w:webHidden/>
              </w:rPr>
              <w:fldChar w:fldCharType="begin"/>
            </w:r>
            <w:r w:rsidR="0057251B">
              <w:rPr>
                <w:noProof/>
                <w:webHidden/>
              </w:rPr>
              <w:instrText xml:space="preserve"> PAGEREF _Toc64293130 \h </w:instrText>
            </w:r>
            <w:r w:rsidR="0057251B">
              <w:rPr>
                <w:noProof/>
                <w:webHidden/>
              </w:rPr>
            </w:r>
            <w:r w:rsidR="0057251B">
              <w:rPr>
                <w:noProof/>
                <w:webHidden/>
              </w:rPr>
              <w:fldChar w:fldCharType="separate"/>
            </w:r>
            <w:r>
              <w:rPr>
                <w:noProof/>
                <w:webHidden/>
              </w:rPr>
              <w:t>40</w:t>
            </w:r>
            <w:r w:rsidR="0057251B">
              <w:rPr>
                <w:noProof/>
                <w:webHidden/>
              </w:rPr>
              <w:fldChar w:fldCharType="end"/>
            </w:r>
          </w:hyperlink>
        </w:p>
        <w:p w14:paraId="106CC751" w14:textId="11B1E1E8"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131" w:history="1">
            <w:r w:rsidR="0057251B" w:rsidRPr="00FB09E8">
              <w:rPr>
                <w:rStyle w:val="Hiperpovezava"/>
                <w:rFonts w:cstheme="minorHAnsi"/>
                <w:noProof/>
              </w:rPr>
              <w:t>9.4.</w:t>
            </w:r>
            <w:r w:rsidR="0057251B">
              <w:rPr>
                <w:rFonts w:eastAsiaTheme="minorEastAsia"/>
                <w:b w:val="0"/>
                <w:bCs w:val="0"/>
                <w:smallCaps w:val="0"/>
                <w:noProof/>
                <w:color w:val="auto"/>
                <w:lang w:eastAsia="sl-SI"/>
              </w:rPr>
              <w:tab/>
            </w:r>
            <w:r w:rsidR="0057251B" w:rsidRPr="00FB09E8">
              <w:rPr>
                <w:rStyle w:val="Hiperpovezava"/>
                <w:rFonts w:cstheme="minorHAnsi"/>
                <w:noProof/>
              </w:rPr>
              <w:t>Pridobivanje podatkov na druge načine</w:t>
            </w:r>
            <w:r w:rsidR="0057251B">
              <w:rPr>
                <w:noProof/>
                <w:webHidden/>
              </w:rPr>
              <w:tab/>
            </w:r>
            <w:r w:rsidR="0057251B">
              <w:rPr>
                <w:noProof/>
                <w:webHidden/>
              </w:rPr>
              <w:fldChar w:fldCharType="begin"/>
            </w:r>
            <w:r w:rsidR="0057251B">
              <w:rPr>
                <w:noProof/>
                <w:webHidden/>
              </w:rPr>
              <w:instrText xml:space="preserve"> PAGEREF _Toc64293131 \h </w:instrText>
            </w:r>
            <w:r w:rsidR="0057251B">
              <w:rPr>
                <w:noProof/>
                <w:webHidden/>
              </w:rPr>
            </w:r>
            <w:r w:rsidR="0057251B">
              <w:rPr>
                <w:noProof/>
                <w:webHidden/>
              </w:rPr>
              <w:fldChar w:fldCharType="separate"/>
            </w:r>
            <w:r>
              <w:rPr>
                <w:noProof/>
                <w:webHidden/>
              </w:rPr>
              <w:t>40</w:t>
            </w:r>
            <w:r w:rsidR="0057251B">
              <w:rPr>
                <w:noProof/>
                <w:webHidden/>
              </w:rPr>
              <w:fldChar w:fldCharType="end"/>
            </w:r>
          </w:hyperlink>
        </w:p>
        <w:p w14:paraId="382726B3" w14:textId="1C20FBF0" w:rsidR="0057251B" w:rsidRDefault="00460C0E">
          <w:pPr>
            <w:pStyle w:val="Kazalovsebine2"/>
            <w:tabs>
              <w:tab w:val="left" w:pos="561"/>
              <w:tab w:val="right" w:leader="dot" w:pos="8494"/>
            </w:tabs>
            <w:rPr>
              <w:rFonts w:eastAsiaTheme="minorEastAsia"/>
              <w:b w:val="0"/>
              <w:bCs w:val="0"/>
              <w:smallCaps w:val="0"/>
              <w:noProof/>
              <w:color w:val="auto"/>
              <w:lang w:eastAsia="sl-SI"/>
            </w:rPr>
          </w:pPr>
          <w:hyperlink w:anchor="_Toc64293132" w:history="1">
            <w:r w:rsidR="0057251B" w:rsidRPr="00FB09E8">
              <w:rPr>
                <w:rStyle w:val="Hiperpovezava"/>
                <w:rFonts w:cstheme="minorHAnsi"/>
                <w:noProof/>
              </w:rPr>
              <w:t>9.5.</w:t>
            </w:r>
            <w:r w:rsidR="0057251B">
              <w:rPr>
                <w:rFonts w:eastAsiaTheme="minorEastAsia"/>
                <w:b w:val="0"/>
                <w:bCs w:val="0"/>
                <w:smallCaps w:val="0"/>
                <w:noProof/>
                <w:color w:val="auto"/>
                <w:lang w:eastAsia="sl-SI"/>
              </w:rPr>
              <w:tab/>
            </w:r>
            <w:r w:rsidR="0057251B" w:rsidRPr="00FB09E8">
              <w:rPr>
                <w:rStyle w:val="Hiperpovezava"/>
                <w:rFonts w:cstheme="minorHAnsi"/>
                <w:noProof/>
              </w:rPr>
              <w:t>Pojasnila, dopolnitve, popravki ponudb</w:t>
            </w:r>
            <w:r w:rsidR="0057251B">
              <w:rPr>
                <w:noProof/>
                <w:webHidden/>
              </w:rPr>
              <w:tab/>
            </w:r>
            <w:r w:rsidR="0057251B">
              <w:rPr>
                <w:noProof/>
                <w:webHidden/>
              </w:rPr>
              <w:fldChar w:fldCharType="begin"/>
            </w:r>
            <w:r w:rsidR="0057251B">
              <w:rPr>
                <w:noProof/>
                <w:webHidden/>
              </w:rPr>
              <w:instrText xml:space="preserve"> PAGEREF _Toc64293132 \h </w:instrText>
            </w:r>
            <w:r w:rsidR="0057251B">
              <w:rPr>
                <w:noProof/>
                <w:webHidden/>
              </w:rPr>
            </w:r>
            <w:r w:rsidR="0057251B">
              <w:rPr>
                <w:noProof/>
                <w:webHidden/>
              </w:rPr>
              <w:fldChar w:fldCharType="separate"/>
            </w:r>
            <w:r>
              <w:rPr>
                <w:noProof/>
                <w:webHidden/>
              </w:rPr>
              <w:t>40</w:t>
            </w:r>
            <w:r w:rsidR="0057251B">
              <w:rPr>
                <w:noProof/>
                <w:webHidden/>
              </w:rPr>
              <w:fldChar w:fldCharType="end"/>
            </w:r>
          </w:hyperlink>
        </w:p>
        <w:p w14:paraId="51046450" w14:textId="6BB6C43C" w:rsidR="0057251B" w:rsidRDefault="00460C0E">
          <w:pPr>
            <w:pStyle w:val="Kazalovsebine1"/>
            <w:rPr>
              <w:rFonts w:eastAsiaTheme="minorEastAsia"/>
              <w:b w:val="0"/>
              <w:bCs w:val="0"/>
              <w:caps w:val="0"/>
              <w:noProof/>
              <w:color w:val="auto"/>
              <w:u w:val="none"/>
              <w:lang w:eastAsia="sl-SI"/>
            </w:rPr>
          </w:pPr>
          <w:hyperlink w:anchor="_Toc64293133" w:history="1">
            <w:r w:rsidR="0057251B" w:rsidRPr="00FB09E8">
              <w:rPr>
                <w:rStyle w:val="Hiperpovezava"/>
                <w:noProof/>
              </w:rPr>
              <w:t>10.</w:t>
            </w:r>
            <w:r w:rsidR="0057251B">
              <w:rPr>
                <w:rFonts w:eastAsiaTheme="minorEastAsia"/>
                <w:b w:val="0"/>
                <w:bCs w:val="0"/>
                <w:caps w:val="0"/>
                <w:noProof/>
                <w:color w:val="auto"/>
                <w:u w:val="none"/>
                <w:lang w:eastAsia="sl-SI"/>
              </w:rPr>
              <w:tab/>
            </w:r>
            <w:r w:rsidR="0057251B" w:rsidRPr="00FB09E8">
              <w:rPr>
                <w:rStyle w:val="Hiperpovezava"/>
                <w:noProof/>
              </w:rPr>
              <w:t>FINANČNA ZAVAROVANJA</w:t>
            </w:r>
            <w:r w:rsidR="0057251B">
              <w:rPr>
                <w:noProof/>
                <w:webHidden/>
              </w:rPr>
              <w:tab/>
            </w:r>
            <w:r w:rsidR="0057251B">
              <w:rPr>
                <w:noProof/>
                <w:webHidden/>
              </w:rPr>
              <w:fldChar w:fldCharType="begin"/>
            </w:r>
            <w:r w:rsidR="0057251B">
              <w:rPr>
                <w:noProof/>
                <w:webHidden/>
              </w:rPr>
              <w:instrText xml:space="preserve"> PAGEREF _Toc64293133 \h </w:instrText>
            </w:r>
            <w:r w:rsidR="0057251B">
              <w:rPr>
                <w:noProof/>
                <w:webHidden/>
              </w:rPr>
            </w:r>
            <w:r w:rsidR="0057251B">
              <w:rPr>
                <w:noProof/>
                <w:webHidden/>
              </w:rPr>
              <w:fldChar w:fldCharType="separate"/>
            </w:r>
            <w:r>
              <w:rPr>
                <w:noProof/>
                <w:webHidden/>
              </w:rPr>
              <w:t>41</w:t>
            </w:r>
            <w:r w:rsidR="0057251B">
              <w:rPr>
                <w:noProof/>
                <w:webHidden/>
              </w:rPr>
              <w:fldChar w:fldCharType="end"/>
            </w:r>
          </w:hyperlink>
        </w:p>
        <w:p w14:paraId="30892F40" w14:textId="70799832"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34" w:history="1">
            <w:r w:rsidR="0057251B" w:rsidRPr="00FB09E8">
              <w:rPr>
                <w:rStyle w:val="Hiperpovezava"/>
                <w:rFonts w:cstheme="minorHAnsi"/>
                <w:noProof/>
              </w:rPr>
              <w:t>10.1.</w:t>
            </w:r>
            <w:r w:rsidR="0057251B">
              <w:rPr>
                <w:rFonts w:eastAsiaTheme="minorEastAsia"/>
                <w:b w:val="0"/>
                <w:bCs w:val="0"/>
                <w:smallCaps w:val="0"/>
                <w:noProof/>
                <w:color w:val="auto"/>
                <w:lang w:eastAsia="sl-SI"/>
              </w:rPr>
              <w:tab/>
            </w:r>
            <w:r w:rsidR="0057251B" w:rsidRPr="00FB09E8">
              <w:rPr>
                <w:rStyle w:val="Hiperpovezava"/>
                <w:rFonts w:cstheme="minorHAnsi"/>
                <w:noProof/>
              </w:rPr>
              <w:t>Finančno zavarovanje za dobro izvedbo pogodbenih obveznosti</w:t>
            </w:r>
            <w:r w:rsidR="0057251B">
              <w:rPr>
                <w:noProof/>
                <w:webHidden/>
              </w:rPr>
              <w:tab/>
            </w:r>
            <w:r w:rsidR="0057251B">
              <w:rPr>
                <w:noProof/>
                <w:webHidden/>
              </w:rPr>
              <w:fldChar w:fldCharType="begin"/>
            </w:r>
            <w:r w:rsidR="0057251B">
              <w:rPr>
                <w:noProof/>
                <w:webHidden/>
              </w:rPr>
              <w:instrText xml:space="preserve"> PAGEREF _Toc64293134 \h </w:instrText>
            </w:r>
            <w:r w:rsidR="0057251B">
              <w:rPr>
                <w:noProof/>
                <w:webHidden/>
              </w:rPr>
            </w:r>
            <w:r w:rsidR="0057251B">
              <w:rPr>
                <w:noProof/>
                <w:webHidden/>
              </w:rPr>
              <w:fldChar w:fldCharType="separate"/>
            </w:r>
            <w:r>
              <w:rPr>
                <w:noProof/>
                <w:webHidden/>
              </w:rPr>
              <w:t>41</w:t>
            </w:r>
            <w:r w:rsidR="0057251B">
              <w:rPr>
                <w:noProof/>
                <w:webHidden/>
              </w:rPr>
              <w:fldChar w:fldCharType="end"/>
            </w:r>
          </w:hyperlink>
        </w:p>
        <w:p w14:paraId="19E66A17" w14:textId="77CEB307" w:rsidR="0057251B" w:rsidRDefault="00460C0E">
          <w:pPr>
            <w:pStyle w:val="Kazalovsebine1"/>
            <w:rPr>
              <w:rFonts w:eastAsiaTheme="minorEastAsia"/>
              <w:b w:val="0"/>
              <w:bCs w:val="0"/>
              <w:caps w:val="0"/>
              <w:noProof/>
              <w:color w:val="auto"/>
              <w:u w:val="none"/>
              <w:lang w:eastAsia="sl-SI"/>
            </w:rPr>
          </w:pPr>
          <w:hyperlink w:anchor="_Toc64293135" w:history="1">
            <w:r w:rsidR="0057251B" w:rsidRPr="00FB09E8">
              <w:rPr>
                <w:rStyle w:val="Hiperpovezava"/>
                <w:noProof/>
              </w:rPr>
              <w:t>11.</w:t>
            </w:r>
            <w:r w:rsidR="0057251B">
              <w:rPr>
                <w:rFonts w:eastAsiaTheme="minorEastAsia"/>
                <w:b w:val="0"/>
                <w:bCs w:val="0"/>
                <w:caps w:val="0"/>
                <w:noProof/>
                <w:color w:val="auto"/>
                <w:u w:val="none"/>
                <w:lang w:eastAsia="sl-SI"/>
              </w:rPr>
              <w:tab/>
            </w:r>
            <w:r w:rsidR="0057251B" w:rsidRPr="00FB09E8">
              <w:rPr>
                <w:rStyle w:val="Hiperpovezava"/>
                <w:noProof/>
              </w:rPr>
              <w:t>MERILA</w:t>
            </w:r>
            <w:r w:rsidR="0057251B">
              <w:rPr>
                <w:noProof/>
                <w:webHidden/>
              </w:rPr>
              <w:tab/>
            </w:r>
            <w:r w:rsidR="0057251B">
              <w:rPr>
                <w:noProof/>
                <w:webHidden/>
              </w:rPr>
              <w:fldChar w:fldCharType="begin"/>
            </w:r>
            <w:r w:rsidR="0057251B">
              <w:rPr>
                <w:noProof/>
                <w:webHidden/>
              </w:rPr>
              <w:instrText xml:space="preserve"> PAGEREF _Toc64293135 \h </w:instrText>
            </w:r>
            <w:r w:rsidR="0057251B">
              <w:rPr>
                <w:noProof/>
                <w:webHidden/>
              </w:rPr>
            </w:r>
            <w:r w:rsidR="0057251B">
              <w:rPr>
                <w:noProof/>
                <w:webHidden/>
              </w:rPr>
              <w:fldChar w:fldCharType="separate"/>
            </w:r>
            <w:r>
              <w:rPr>
                <w:noProof/>
                <w:webHidden/>
              </w:rPr>
              <w:t>42</w:t>
            </w:r>
            <w:r w:rsidR="0057251B">
              <w:rPr>
                <w:noProof/>
                <w:webHidden/>
              </w:rPr>
              <w:fldChar w:fldCharType="end"/>
            </w:r>
          </w:hyperlink>
        </w:p>
        <w:p w14:paraId="3780C4E7" w14:textId="3EA56AE3"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36" w:history="1">
            <w:r w:rsidR="0057251B" w:rsidRPr="00FB09E8">
              <w:rPr>
                <w:rStyle w:val="Hiperpovezava"/>
                <w:rFonts w:cstheme="minorHAnsi"/>
                <w:noProof/>
              </w:rPr>
              <w:t>11.1.</w:t>
            </w:r>
            <w:r w:rsidR="0057251B">
              <w:rPr>
                <w:rFonts w:eastAsiaTheme="minorEastAsia"/>
                <w:b w:val="0"/>
                <w:bCs w:val="0"/>
                <w:smallCaps w:val="0"/>
                <w:noProof/>
                <w:color w:val="auto"/>
                <w:lang w:eastAsia="sl-SI"/>
              </w:rPr>
              <w:tab/>
            </w:r>
            <w:r w:rsidR="0057251B" w:rsidRPr="00FB09E8">
              <w:rPr>
                <w:rStyle w:val="Hiperpovezava"/>
                <w:rFonts w:cstheme="minorHAnsi"/>
                <w:noProof/>
              </w:rPr>
              <w:t>Določitev meril</w:t>
            </w:r>
            <w:r w:rsidR="0057251B">
              <w:rPr>
                <w:noProof/>
                <w:webHidden/>
              </w:rPr>
              <w:tab/>
            </w:r>
            <w:r w:rsidR="0057251B">
              <w:rPr>
                <w:noProof/>
                <w:webHidden/>
              </w:rPr>
              <w:fldChar w:fldCharType="begin"/>
            </w:r>
            <w:r w:rsidR="0057251B">
              <w:rPr>
                <w:noProof/>
                <w:webHidden/>
              </w:rPr>
              <w:instrText xml:space="preserve"> PAGEREF _Toc64293136 \h </w:instrText>
            </w:r>
            <w:r w:rsidR="0057251B">
              <w:rPr>
                <w:noProof/>
                <w:webHidden/>
              </w:rPr>
            </w:r>
            <w:r w:rsidR="0057251B">
              <w:rPr>
                <w:noProof/>
                <w:webHidden/>
              </w:rPr>
              <w:fldChar w:fldCharType="separate"/>
            </w:r>
            <w:r>
              <w:rPr>
                <w:noProof/>
                <w:webHidden/>
              </w:rPr>
              <w:t>42</w:t>
            </w:r>
            <w:r w:rsidR="0057251B">
              <w:rPr>
                <w:noProof/>
                <w:webHidden/>
              </w:rPr>
              <w:fldChar w:fldCharType="end"/>
            </w:r>
          </w:hyperlink>
        </w:p>
        <w:p w14:paraId="620EB5DF" w14:textId="56DBEEFF"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37" w:history="1">
            <w:r w:rsidR="0057251B" w:rsidRPr="00FB09E8">
              <w:rPr>
                <w:rStyle w:val="Hiperpovezava"/>
                <w:rFonts w:cstheme="minorHAnsi"/>
                <w:noProof/>
              </w:rPr>
              <w:t>11.2.</w:t>
            </w:r>
            <w:r w:rsidR="0057251B">
              <w:rPr>
                <w:rFonts w:eastAsiaTheme="minorEastAsia"/>
                <w:b w:val="0"/>
                <w:bCs w:val="0"/>
                <w:smallCaps w:val="0"/>
                <w:noProof/>
                <w:color w:val="auto"/>
                <w:lang w:eastAsia="sl-SI"/>
              </w:rPr>
              <w:tab/>
            </w:r>
            <w:r w:rsidR="0057251B" w:rsidRPr="00FB09E8">
              <w:rPr>
                <w:rStyle w:val="Hiperpovezava"/>
                <w:rFonts w:cstheme="minorHAnsi"/>
                <w:noProof/>
              </w:rPr>
              <w:t>Kriteriji za izračun števila točk za posamezna merila za razvrstitev ponudb</w:t>
            </w:r>
            <w:r w:rsidR="0057251B">
              <w:rPr>
                <w:noProof/>
                <w:webHidden/>
              </w:rPr>
              <w:tab/>
            </w:r>
            <w:r w:rsidR="0057251B">
              <w:rPr>
                <w:noProof/>
                <w:webHidden/>
              </w:rPr>
              <w:fldChar w:fldCharType="begin"/>
            </w:r>
            <w:r w:rsidR="0057251B">
              <w:rPr>
                <w:noProof/>
                <w:webHidden/>
              </w:rPr>
              <w:instrText xml:space="preserve"> PAGEREF _Toc64293137 \h </w:instrText>
            </w:r>
            <w:r w:rsidR="0057251B">
              <w:rPr>
                <w:noProof/>
                <w:webHidden/>
              </w:rPr>
            </w:r>
            <w:r w:rsidR="0057251B">
              <w:rPr>
                <w:noProof/>
                <w:webHidden/>
              </w:rPr>
              <w:fldChar w:fldCharType="separate"/>
            </w:r>
            <w:r>
              <w:rPr>
                <w:noProof/>
                <w:webHidden/>
              </w:rPr>
              <w:t>43</w:t>
            </w:r>
            <w:r w:rsidR="0057251B">
              <w:rPr>
                <w:noProof/>
                <w:webHidden/>
              </w:rPr>
              <w:fldChar w:fldCharType="end"/>
            </w:r>
          </w:hyperlink>
        </w:p>
        <w:p w14:paraId="696411B0" w14:textId="3594FACD" w:rsidR="0057251B" w:rsidRDefault="00460C0E">
          <w:pPr>
            <w:pStyle w:val="Kazalovsebine1"/>
            <w:rPr>
              <w:rFonts w:eastAsiaTheme="minorEastAsia"/>
              <w:b w:val="0"/>
              <w:bCs w:val="0"/>
              <w:caps w:val="0"/>
              <w:noProof/>
              <w:color w:val="auto"/>
              <w:u w:val="none"/>
              <w:lang w:eastAsia="sl-SI"/>
            </w:rPr>
          </w:pPr>
          <w:hyperlink w:anchor="_Toc64293138" w:history="1">
            <w:r w:rsidR="0057251B" w:rsidRPr="00FB09E8">
              <w:rPr>
                <w:rStyle w:val="Hiperpovezava"/>
                <w:noProof/>
              </w:rPr>
              <w:t>12.</w:t>
            </w:r>
            <w:r w:rsidR="0057251B">
              <w:rPr>
                <w:rFonts w:eastAsiaTheme="minorEastAsia"/>
                <w:b w:val="0"/>
                <w:bCs w:val="0"/>
                <w:caps w:val="0"/>
                <w:noProof/>
                <w:color w:val="auto"/>
                <w:u w:val="none"/>
                <w:lang w:eastAsia="sl-SI"/>
              </w:rPr>
              <w:tab/>
            </w:r>
            <w:r w:rsidR="0057251B" w:rsidRPr="00FB09E8">
              <w:rPr>
                <w:rStyle w:val="Hiperpovezava"/>
                <w:noProof/>
              </w:rPr>
              <w:t>PONUDBA</w:t>
            </w:r>
            <w:r w:rsidR="0057251B">
              <w:rPr>
                <w:noProof/>
                <w:webHidden/>
              </w:rPr>
              <w:tab/>
            </w:r>
            <w:r w:rsidR="0057251B">
              <w:rPr>
                <w:noProof/>
                <w:webHidden/>
              </w:rPr>
              <w:fldChar w:fldCharType="begin"/>
            </w:r>
            <w:r w:rsidR="0057251B">
              <w:rPr>
                <w:noProof/>
                <w:webHidden/>
              </w:rPr>
              <w:instrText xml:space="preserve"> PAGEREF _Toc64293138 \h </w:instrText>
            </w:r>
            <w:r w:rsidR="0057251B">
              <w:rPr>
                <w:noProof/>
                <w:webHidden/>
              </w:rPr>
            </w:r>
            <w:r w:rsidR="0057251B">
              <w:rPr>
                <w:noProof/>
                <w:webHidden/>
              </w:rPr>
              <w:fldChar w:fldCharType="separate"/>
            </w:r>
            <w:r>
              <w:rPr>
                <w:noProof/>
                <w:webHidden/>
              </w:rPr>
              <w:t>44</w:t>
            </w:r>
            <w:r w:rsidR="0057251B">
              <w:rPr>
                <w:noProof/>
                <w:webHidden/>
              </w:rPr>
              <w:fldChar w:fldCharType="end"/>
            </w:r>
          </w:hyperlink>
        </w:p>
        <w:p w14:paraId="3F07796F" w14:textId="065120AB"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39" w:history="1">
            <w:r w:rsidR="0057251B" w:rsidRPr="00FB09E8">
              <w:rPr>
                <w:rStyle w:val="Hiperpovezava"/>
                <w:rFonts w:cstheme="minorHAnsi"/>
                <w:noProof/>
              </w:rPr>
              <w:t>12.1.</w:t>
            </w:r>
            <w:r w:rsidR="0057251B">
              <w:rPr>
                <w:rFonts w:eastAsiaTheme="minorEastAsia"/>
                <w:b w:val="0"/>
                <w:bCs w:val="0"/>
                <w:smallCaps w:val="0"/>
                <w:noProof/>
                <w:color w:val="auto"/>
                <w:lang w:eastAsia="sl-SI"/>
              </w:rPr>
              <w:tab/>
            </w:r>
            <w:r w:rsidR="0057251B" w:rsidRPr="00FB09E8">
              <w:rPr>
                <w:rStyle w:val="Hiperpovezava"/>
                <w:rFonts w:cstheme="minorHAnsi"/>
                <w:noProof/>
              </w:rPr>
              <w:t>Oblika ponudbe</w:t>
            </w:r>
            <w:r w:rsidR="0057251B">
              <w:rPr>
                <w:noProof/>
                <w:webHidden/>
              </w:rPr>
              <w:tab/>
            </w:r>
            <w:r w:rsidR="0057251B">
              <w:rPr>
                <w:noProof/>
                <w:webHidden/>
              </w:rPr>
              <w:fldChar w:fldCharType="begin"/>
            </w:r>
            <w:r w:rsidR="0057251B">
              <w:rPr>
                <w:noProof/>
                <w:webHidden/>
              </w:rPr>
              <w:instrText xml:space="preserve"> PAGEREF _Toc64293139 \h </w:instrText>
            </w:r>
            <w:r w:rsidR="0057251B">
              <w:rPr>
                <w:noProof/>
                <w:webHidden/>
              </w:rPr>
            </w:r>
            <w:r w:rsidR="0057251B">
              <w:rPr>
                <w:noProof/>
                <w:webHidden/>
              </w:rPr>
              <w:fldChar w:fldCharType="separate"/>
            </w:r>
            <w:r>
              <w:rPr>
                <w:noProof/>
                <w:webHidden/>
              </w:rPr>
              <w:t>44</w:t>
            </w:r>
            <w:r w:rsidR="0057251B">
              <w:rPr>
                <w:noProof/>
                <w:webHidden/>
              </w:rPr>
              <w:fldChar w:fldCharType="end"/>
            </w:r>
          </w:hyperlink>
        </w:p>
        <w:p w14:paraId="1CCA71C4" w14:textId="6440B468"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40" w:history="1">
            <w:r w:rsidR="0057251B" w:rsidRPr="00FB09E8">
              <w:rPr>
                <w:rStyle w:val="Hiperpovezava"/>
                <w:rFonts w:eastAsia="Calibri" w:cstheme="minorHAnsi"/>
                <w:noProof/>
              </w:rPr>
              <w:t>12.2.</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Veljavnost ponudbe</w:t>
            </w:r>
            <w:r w:rsidR="0057251B">
              <w:rPr>
                <w:noProof/>
                <w:webHidden/>
              </w:rPr>
              <w:tab/>
            </w:r>
            <w:r w:rsidR="0057251B">
              <w:rPr>
                <w:noProof/>
                <w:webHidden/>
              </w:rPr>
              <w:fldChar w:fldCharType="begin"/>
            </w:r>
            <w:r w:rsidR="0057251B">
              <w:rPr>
                <w:noProof/>
                <w:webHidden/>
              </w:rPr>
              <w:instrText xml:space="preserve"> PAGEREF _Toc64293140 \h </w:instrText>
            </w:r>
            <w:r w:rsidR="0057251B">
              <w:rPr>
                <w:noProof/>
                <w:webHidden/>
              </w:rPr>
            </w:r>
            <w:r w:rsidR="0057251B">
              <w:rPr>
                <w:noProof/>
                <w:webHidden/>
              </w:rPr>
              <w:fldChar w:fldCharType="separate"/>
            </w:r>
            <w:r>
              <w:rPr>
                <w:noProof/>
                <w:webHidden/>
              </w:rPr>
              <w:t>45</w:t>
            </w:r>
            <w:r w:rsidR="0057251B">
              <w:rPr>
                <w:noProof/>
                <w:webHidden/>
              </w:rPr>
              <w:fldChar w:fldCharType="end"/>
            </w:r>
          </w:hyperlink>
        </w:p>
        <w:p w14:paraId="1D7B28E6" w14:textId="7595C191"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41" w:history="1">
            <w:r w:rsidR="0057251B" w:rsidRPr="00FB09E8">
              <w:rPr>
                <w:rStyle w:val="Hiperpovezava"/>
                <w:rFonts w:eastAsia="Calibri" w:cstheme="minorHAnsi"/>
                <w:noProof/>
              </w:rPr>
              <w:t>12.3.</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Ponudbena cena</w:t>
            </w:r>
            <w:r w:rsidR="0057251B">
              <w:rPr>
                <w:noProof/>
                <w:webHidden/>
              </w:rPr>
              <w:tab/>
            </w:r>
            <w:r w:rsidR="0057251B">
              <w:rPr>
                <w:noProof/>
                <w:webHidden/>
              </w:rPr>
              <w:fldChar w:fldCharType="begin"/>
            </w:r>
            <w:r w:rsidR="0057251B">
              <w:rPr>
                <w:noProof/>
                <w:webHidden/>
              </w:rPr>
              <w:instrText xml:space="preserve"> PAGEREF _Toc64293141 \h </w:instrText>
            </w:r>
            <w:r w:rsidR="0057251B">
              <w:rPr>
                <w:noProof/>
                <w:webHidden/>
              </w:rPr>
            </w:r>
            <w:r w:rsidR="0057251B">
              <w:rPr>
                <w:noProof/>
                <w:webHidden/>
              </w:rPr>
              <w:fldChar w:fldCharType="separate"/>
            </w:r>
            <w:r>
              <w:rPr>
                <w:noProof/>
                <w:webHidden/>
              </w:rPr>
              <w:t>45</w:t>
            </w:r>
            <w:r w:rsidR="0057251B">
              <w:rPr>
                <w:noProof/>
                <w:webHidden/>
              </w:rPr>
              <w:fldChar w:fldCharType="end"/>
            </w:r>
          </w:hyperlink>
        </w:p>
        <w:p w14:paraId="18DCB7FA" w14:textId="7F45E6CF"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42" w:history="1">
            <w:r w:rsidR="0057251B" w:rsidRPr="00FB09E8">
              <w:rPr>
                <w:rStyle w:val="Hiperpovezava"/>
                <w:rFonts w:cstheme="minorHAnsi"/>
                <w:noProof/>
              </w:rPr>
              <w:t>12.4.</w:t>
            </w:r>
            <w:r w:rsidR="0057251B">
              <w:rPr>
                <w:rFonts w:eastAsiaTheme="minorEastAsia"/>
                <w:b w:val="0"/>
                <w:bCs w:val="0"/>
                <w:smallCaps w:val="0"/>
                <w:noProof/>
                <w:color w:val="auto"/>
                <w:lang w:eastAsia="sl-SI"/>
              </w:rPr>
              <w:tab/>
            </w:r>
            <w:r w:rsidR="0057251B" w:rsidRPr="00FB09E8">
              <w:rPr>
                <w:rStyle w:val="Hiperpovezava"/>
                <w:rFonts w:cstheme="minorHAnsi"/>
                <w:noProof/>
              </w:rPr>
              <w:t>Računske napake</w:t>
            </w:r>
            <w:r w:rsidR="0057251B">
              <w:rPr>
                <w:noProof/>
                <w:webHidden/>
              </w:rPr>
              <w:tab/>
            </w:r>
            <w:r w:rsidR="0057251B">
              <w:rPr>
                <w:noProof/>
                <w:webHidden/>
              </w:rPr>
              <w:fldChar w:fldCharType="begin"/>
            </w:r>
            <w:r w:rsidR="0057251B">
              <w:rPr>
                <w:noProof/>
                <w:webHidden/>
              </w:rPr>
              <w:instrText xml:space="preserve"> PAGEREF _Toc64293142 \h </w:instrText>
            </w:r>
            <w:r w:rsidR="0057251B">
              <w:rPr>
                <w:noProof/>
                <w:webHidden/>
              </w:rPr>
            </w:r>
            <w:r w:rsidR="0057251B">
              <w:rPr>
                <w:noProof/>
                <w:webHidden/>
              </w:rPr>
              <w:fldChar w:fldCharType="separate"/>
            </w:r>
            <w:r>
              <w:rPr>
                <w:noProof/>
                <w:webHidden/>
              </w:rPr>
              <w:t>46</w:t>
            </w:r>
            <w:r w:rsidR="0057251B">
              <w:rPr>
                <w:noProof/>
                <w:webHidden/>
              </w:rPr>
              <w:fldChar w:fldCharType="end"/>
            </w:r>
          </w:hyperlink>
        </w:p>
        <w:p w14:paraId="668AC30A" w14:textId="2620013D"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43" w:history="1">
            <w:r w:rsidR="0057251B" w:rsidRPr="00FB09E8">
              <w:rPr>
                <w:rStyle w:val="Hiperpovezava"/>
                <w:rFonts w:cstheme="minorHAnsi"/>
                <w:noProof/>
              </w:rPr>
              <w:t>12.5.</w:t>
            </w:r>
            <w:r w:rsidR="0057251B">
              <w:rPr>
                <w:rFonts w:eastAsiaTheme="minorEastAsia"/>
                <w:b w:val="0"/>
                <w:bCs w:val="0"/>
                <w:smallCaps w:val="0"/>
                <w:noProof/>
                <w:color w:val="auto"/>
                <w:lang w:eastAsia="sl-SI"/>
              </w:rPr>
              <w:tab/>
            </w:r>
            <w:r w:rsidR="0057251B" w:rsidRPr="00FB09E8">
              <w:rPr>
                <w:rStyle w:val="Hiperpovezava"/>
                <w:rFonts w:cstheme="minorHAnsi"/>
                <w:noProof/>
              </w:rPr>
              <w:t>Podatki o ustanoviteljih</w:t>
            </w:r>
            <w:r w:rsidR="0057251B">
              <w:rPr>
                <w:noProof/>
                <w:webHidden/>
              </w:rPr>
              <w:tab/>
            </w:r>
            <w:r w:rsidR="0057251B">
              <w:rPr>
                <w:noProof/>
                <w:webHidden/>
              </w:rPr>
              <w:fldChar w:fldCharType="begin"/>
            </w:r>
            <w:r w:rsidR="0057251B">
              <w:rPr>
                <w:noProof/>
                <w:webHidden/>
              </w:rPr>
              <w:instrText xml:space="preserve"> PAGEREF _Toc64293143 \h </w:instrText>
            </w:r>
            <w:r w:rsidR="0057251B">
              <w:rPr>
                <w:noProof/>
                <w:webHidden/>
              </w:rPr>
            </w:r>
            <w:r w:rsidR="0057251B">
              <w:rPr>
                <w:noProof/>
                <w:webHidden/>
              </w:rPr>
              <w:fldChar w:fldCharType="separate"/>
            </w:r>
            <w:r>
              <w:rPr>
                <w:noProof/>
                <w:webHidden/>
              </w:rPr>
              <w:t>47</w:t>
            </w:r>
            <w:r w:rsidR="0057251B">
              <w:rPr>
                <w:noProof/>
                <w:webHidden/>
              </w:rPr>
              <w:fldChar w:fldCharType="end"/>
            </w:r>
          </w:hyperlink>
        </w:p>
        <w:p w14:paraId="746952F0" w14:textId="008E2F5D"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44" w:history="1">
            <w:r w:rsidR="0057251B" w:rsidRPr="00FB09E8">
              <w:rPr>
                <w:rStyle w:val="Hiperpovezava"/>
                <w:rFonts w:eastAsia="Calibri" w:cstheme="minorHAnsi"/>
                <w:noProof/>
              </w:rPr>
              <w:t>12.6.</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Podpis ponudbene dokumentacije</w:t>
            </w:r>
            <w:r w:rsidR="0057251B">
              <w:rPr>
                <w:noProof/>
                <w:webHidden/>
              </w:rPr>
              <w:tab/>
            </w:r>
            <w:r w:rsidR="0057251B">
              <w:rPr>
                <w:noProof/>
                <w:webHidden/>
              </w:rPr>
              <w:fldChar w:fldCharType="begin"/>
            </w:r>
            <w:r w:rsidR="0057251B">
              <w:rPr>
                <w:noProof/>
                <w:webHidden/>
              </w:rPr>
              <w:instrText xml:space="preserve"> PAGEREF _Toc64293144 \h </w:instrText>
            </w:r>
            <w:r w:rsidR="0057251B">
              <w:rPr>
                <w:noProof/>
                <w:webHidden/>
              </w:rPr>
            </w:r>
            <w:r w:rsidR="0057251B">
              <w:rPr>
                <w:noProof/>
                <w:webHidden/>
              </w:rPr>
              <w:fldChar w:fldCharType="separate"/>
            </w:r>
            <w:r>
              <w:rPr>
                <w:noProof/>
                <w:webHidden/>
              </w:rPr>
              <w:t>47</w:t>
            </w:r>
            <w:r w:rsidR="0057251B">
              <w:rPr>
                <w:noProof/>
                <w:webHidden/>
              </w:rPr>
              <w:fldChar w:fldCharType="end"/>
            </w:r>
          </w:hyperlink>
        </w:p>
        <w:p w14:paraId="079FA825" w14:textId="5FF5E967"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45" w:history="1">
            <w:r w:rsidR="0057251B" w:rsidRPr="00FB09E8">
              <w:rPr>
                <w:rStyle w:val="Hiperpovezava"/>
                <w:rFonts w:eastAsia="Calibri" w:cstheme="minorHAnsi"/>
                <w:noProof/>
              </w:rPr>
              <w:t>12.7.</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Sestavni del ponudbe</w:t>
            </w:r>
            <w:r w:rsidR="0057251B">
              <w:rPr>
                <w:noProof/>
                <w:webHidden/>
              </w:rPr>
              <w:tab/>
            </w:r>
            <w:r w:rsidR="0057251B">
              <w:rPr>
                <w:noProof/>
                <w:webHidden/>
              </w:rPr>
              <w:fldChar w:fldCharType="begin"/>
            </w:r>
            <w:r w:rsidR="0057251B">
              <w:rPr>
                <w:noProof/>
                <w:webHidden/>
              </w:rPr>
              <w:instrText xml:space="preserve"> PAGEREF _Toc64293145 \h </w:instrText>
            </w:r>
            <w:r w:rsidR="0057251B">
              <w:rPr>
                <w:noProof/>
                <w:webHidden/>
              </w:rPr>
            </w:r>
            <w:r w:rsidR="0057251B">
              <w:rPr>
                <w:noProof/>
                <w:webHidden/>
              </w:rPr>
              <w:fldChar w:fldCharType="separate"/>
            </w:r>
            <w:r>
              <w:rPr>
                <w:noProof/>
                <w:webHidden/>
              </w:rPr>
              <w:t>48</w:t>
            </w:r>
            <w:r w:rsidR="0057251B">
              <w:rPr>
                <w:noProof/>
                <w:webHidden/>
              </w:rPr>
              <w:fldChar w:fldCharType="end"/>
            </w:r>
          </w:hyperlink>
        </w:p>
        <w:p w14:paraId="130236BC" w14:textId="63B3A6FE"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46" w:history="1">
            <w:r w:rsidR="0057251B" w:rsidRPr="00FB09E8">
              <w:rPr>
                <w:rStyle w:val="Hiperpovezava"/>
                <w:rFonts w:eastAsia="Calibri" w:cstheme="minorHAnsi"/>
                <w:noProof/>
              </w:rPr>
              <w:t>12.8.</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Priloge – tehnične (se ne oddajo pri ponudbi)</w:t>
            </w:r>
            <w:r w:rsidR="0057251B">
              <w:rPr>
                <w:noProof/>
                <w:webHidden/>
              </w:rPr>
              <w:tab/>
            </w:r>
            <w:r w:rsidR="0057251B">
              <w:rPr>
                <w:noProof/>
                <w:webHidden/>
              </w:rPr>
              <w:fldChar w:fldCharType="begin"/>
            </w:r>
            <w:r w:rsidR="0057251B">
              <w:rPr>
                <w:noProof/>
                <w:webHidden/>
              </w:rPr>
              <w:instrText xml:space="preserve"> PAGEREF _Toc64293146 \h </w:instrText>
            </w:r>
            <w:r w:rsidR="0057251B">
              <w:rPr>
                <w:noProof/>
                <w:webHidden/>
              </w:rPr>
            </w:r>
            <w:r w:rsidR="0057251B">
              <w:rPr>
                <w:noProof/>
                <w:webHidden/>
              </w:rPr>
              <w:fldChar w:fldCharType="separate"/>
            </w:r>
            <w:r>
              <w:rPr>
                <w:noProof/>
                <w:webHidden/>
              </w:rPr>
              <w:t>52</w:t>
            </w:r>
            <w:r w:rsidR="0057251B">
              <w:rPr>
                <w:noProof/>
                <w:webHidden/>
              </w:rPr>
              <w:fldChar w:fldCharType="end"/>
            </w:r>
          </w:hyperlink>
        </w:p>
        <w:p w14:paraId="56FA92FA" w14:textId="4F9F79EE" w:rsidR="0057251B" w:rsidRDefault="00460C0E">
          <w:pPr>
            <w:pStyle w:val="Kazalovsebine1"/>
            <w:rPr>
              <w:rFonts w:eastAsiaTheme="minorEastAsia"/>
              <w:b w:val="0"/>
              <w:bCs w:val="0"/>
              <w:caps w:val="0"/>
              <w:noProof/>
              <w:color w:val="auto"/>
              <w:u w:val="none"/>
              <w:lang w:eastAsia="sl-SI"/>
            </w:rPr>
          </w:pPr>
          <w:hyperlink w:anchor="_Toc64293147" w:history="1">
            <w:r w:rsidR="0057251B" w:rsidRPr="00FB09E8">
              <w:rPr>
                <w:rStyle w:val="Hiperpovezava"/>
                <w:noProof/>
              </w:rPr>
              <w:t>13.</w:t>
            </w:r>
            <w:r w:rsidR="0057251B">
              <w:rPr>
                <w:rFonts w:eastAsiaTheme="minorEastAsia"/>
                <w:b w:val="0"/>
                <w:bCs w:val="0"/>
                <w:caps w:val="0"/>
                <w:noProof/>
                <w:color w:val="auto"/>
                <w:u w:val="none"/>
                <w:lang w:eastAsia="sl-SI"/>
              </w:rPr>
              <w:tab/>
            </w:r>
            <w:r w:rsidR="0057251B" w:rsidRPr="00FB09E8">
              <w:rPr>
                <w:rStyle w:val="Hiperpovezava"/>
                <w:noProof/>
              </w:rPr>
              <w:t>TEHNIČNE ZAHTEVE</w:t>
            </w:r>
            <w:r w:rsidR="0057251B">
              <w:rPr>
                <w:noProof/>
                <w:webHidden/>
              </w:rPr>
              <w:tab/>
            </w:r>
            <w:r w:rsidR="0057251B">
              <w:rPr>
                <w:noProof/>
                <w:webHidden/>
              </w:rPr>
              <w:fldChar w:fldCharType="begin"/>
            </w:r>
            <w:r w:rsidR="0057251B">
              <w:rPr>
                <w:noProof/>
                <w:webHidden/>
              </w:rPr>
              <w:instrText xml:space="preserve"> PAGEREF _Toc64293147 \h </w:instrText>
            </w:r>
            <w:r w:rsidR="0057251B">
              <w:rPr>
                <w:noProof/>
                <w:webHidden/>
              </w:rPr>
            </w:r>
            <w:r w:rsidR="0057251B">
              <w:rPr>
                <w:noProof/>
                <w:webHidden/>
              </w:rPr>
              <w:fldChar w:fldCharType="separate"/>
            </w:r>
            <w:r>
              <w:rPr>
                <w:noProof/>
                <w:webHidden/>
              </w:rPr>
              <w:t>52</w:t>
            </w:r>
            <w:r w:rsidR="0057251B">
              <w:rPr>
                <w:noProof/>
                <w:webHidden/>
              </w:rPr>
              <w:fldChar w:fldCharType="end"/>
            </w:r>
          </w:hyperlink>
        </w:p>
        <w:p w14:paraId="65E56200" w14:textId="3787C8E3"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48" w:history="1">
            <w:r w:rsidR="0057251B" w:rsidRPr="00FB09E8">
              <w:rPr>
                <w:rStyle w:val="Hiperpovezava"/>
                <w:rFonts w:eastAsia="Calibri" w:cstheme="minorHAnsi"/>
                <w:noProof/>
              </w:rPr>
              <w:t>13.1.</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Ponudbeni predračun oz. popis storitev</w:t>
            </w:r>
            <w:r w:rsidR="0057251B">
              <w:rPr>
                <w:noProof/>
                <w:webHidden/>
              </w:rPr>
              <w:tab/>
            </w:r>
            <w:r w:rsidR="0057251B">
              <w:rPr>
                <w:noProof/>
                <w:webHidden/>
              </w:rPr>
              <w:fldChar w:fldCharType="begin"/>
            </w:r>
            <w:r w:rsidR="0057251B">
              <w:rPr>
                <w:noProof/>
                <w:webHidden/>
              </w:rPr>
              <w:instrText xml:space="preserve"> PAGEREF _Toc64293148 \h </w:instrText>
            </w:r>
            <w:r w:rsidR="0057251B">
              <w:rPr>
                <w:noProof/>
                <w:webHidden/>
              </w:rPr>
            </w:r>
            <w:r w:rsidR="0057251B">
              <w:rPr>
                <w:noProof/>
                <w:webHidden/>
              </w:rPr>
              <w:fldChar w:fldCharType="separate"/>
            </w:r>
            <w:r>
              <w:rPr>
                <w:noProof/>
                <w:webHidden/>
              </w:rPr>
              <w:t>52</w:t>
            </w:r>
            <w:r w:rsidR="0057251B">
              <w:rPr>
                <w:noProof/>
                <w:webHidden/>
              </w:rPr>
              <w:fldChar w:fldCharType="end"/>
            </w:r>
          </w:hyperlink>
        </w:p>
        <w:p w14:paraId="2BED8A65" w14:textId="7DB68E44"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49" w:history="1">
            <w:r w:rsidR="0057251B" w:rsidRPr="00FB09E8">
              <w:rPr>
                <w:rStyle w:val="Hiperpovezava"/>
                <w:rFonts w:eastAsia="Calibri" w:cstheme="minorHAnsi"/>
                <w:noProof/>
              </w:rPr>
              <w:t>13.2.</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Opis storitev in del</w:t>
            </w:r>
            <w:r w:rsidR="0057251B">
              <w:rPr>
                <w:noProof/>
                <w:webHidden/>
              </w:rPr>
              <w:tab/>
            </w:r>
            <w:r w:rsidR="0057251B">
              <w:rPr>
                <w:noProof/>
                <w:webHidden/>
              </w:rPr>
              <w:fldChar w:fldCharType="begin"/>
            </w:r>
            <w:r w:rsidR="0057251B">
              <w:rPr>
                <w:noProof/>
                <w:webHidden/>
              </w:rPr>
              <w:instrText xml:space="preserve"> PAGEREF _Toc64293149 \h </w:instrText>
            </w:r>
            <w:r w:rsidR="0057251B">
              <w:rPr>
                <w:noProof/>
                <w:webHidden/>
              </w:rPr>
            </w:r>
            <w:r w:rsidR="0057251B">
              <w:rPr>
                <w:noProof/>
                <w:webHidden/>
              </w:rPr>
              <w:fldChar w:fldCharType="separate"/>
            </w:r>
            <w:r>
              <w:rPr>
                <w:noProof/>
                <w:webHidden/>
              </w:rPr>
              <w:t>53</w:t>
            </w:r>
            <w:r w:rsidR="0057251B">
              <w:rPr>
                <w:noProof/>
                <w:webHidden/>
              </w:rPr>
              <w:fldChar w:fldCharType="end"/>
            </w:r>
          </w:hyperlink>
        </w:p>
        <w:p w14:paraId="52E309D9" w14:textId="519F7BC0" w:rsidR="0057251B" w:rsidRDefault="00460C0E">
          <w:pPr>
            <w:pStyle w:val="Kazalovsebine1"/>
            <w:rPr>
              <w:rFonts w:eastAsiaTheme="minorEastAsia"/>
              <w:b w:val="0"/>
              <w:bCs w:val="0"/>
              <w:caps w:val="0"/>
              <w:noProof/>
              <w:color w:val="auto"/>
              <w:u w:val="none"/>
              <w:lang w:eastAsia="sl-SI"/>
            </w:rPr>
          </w:pPr>
          <w:hyperlink w:anchor="_Toc64293150" w:history="1">
            <w:r w:rsidR="0057251B" w:rsidRPr="00FB09E8">
              <w:rPr>
                <w:rStyle w:val="Hiperpovezava"/>
                <w:noProof/>
              </w:rPr>
              <w:t>14.</w:t>
            </w:r>
            <w:r w:rsidR="0057251B">
              <w:rPr>
                <w:rFonts w:eastAsiaTheme="minorEastAsia"/>
                <w:b w:val="0"/>
                <w:bCs w:val="0"/>
                <w:caps w:val="0"/>
                <w:noProof/>
                <w:color w:val="auto"/>
                <w:u w:val="none"/>
                <w:lang w:eastAsia="sl-SI"/>
              </w:rPr>
              <w:tab/>
            </w:r>
            <w:r w:rsidR="0057251B" w:rsidRPr="00FB09E8">
              <w:rPr>
                <w:rStyle w:val="Hiperpovezava"/>
                <w:noProof/>
              </w:rPr>
              <w:t>ZAUPNOST</w:t>
            </w:r>
            <w:r w:rsidR="0057251B">
              <w:rPr>
                <w:noProof/>
                <w:webHidden/>
              </w:rPr>
              <w:tab/>
            </w:r>
            <w:r w:rsidR="0057251B">
              <w:rPr>
                <w:noProof/>
                <w:webHidden/>
              </w:rPr>
              <w:fldChar w:fldCharType="begin"/>
            </w:r>
            <w:r w:rsidR="0057251B">
              <w:rPr>
                <w:noProof/>
                <w:webHidden/>
              </w:rPr>
              <w:instrText xml:space="preserve"> PAGEREF _Toc64293150 \h </w:instrText>
            </w:r>
            <w:r w:rsidR="0057251B">
              <w:rPr>
                <w:noProof/>
                <w:webHidden/>
              </w:rPr>
            </w:r>
            <w:r w:rsidR="0057251B">
              <w:rPr>
                <w:noProof/>
                <w:webHidden/>
              </w:rPr>
              <w:fldChar w:fldCharType="separate"/>
            </w:r>
            <w:r>
              <w:rPr>
                <w:noProof/>
                <w:webHidden/>
              </w:rPr>
              <w:t>54</w:t>
            </w:r>
            <w:r w:rsidR="0057251B">
              <w:rPr>
                <w:noProof/>
                <w:webHidden/>
              </w:rPr>
              <w:fldChar w:fldCharType="end"/>
            </w:r>
          </w:hyperlink>
        </w:p>
        <w:p w14:paraId="6AFDBCC5" w14:textId="4194D500" w:rsidR="0057251B" w:rsidRDefault="00460C0E">
          <w:pPr>
            <w:pStyle w:val="Kazalovsebine1"/>
            <w:rPr>
              <w:rFonts w:eastAsiaTheme="minorEastAsia"/>
              <w:b w:val="0"/>
              <w:bCs w:val="0"/>
              <w:caps w:val="0"/>
              <w:noProof/>
              <w:color w:val="auto"/>
              <w:u w:val="none"/>
              <w:lang w:eastAsia="sl-SI"/>
            </w:rPr>
          </w:pPr>
          <w:hyperlink w:anchor="_Toc64293151" w:history="1">
            <w:r w:rsidR="0057251B" w:rsidRPr="00FB09E8">
              <w:rPr>
                <w:rStyle w:val="Hiperpovezava"/>
                <w:noProof/>
              </w:rPr>
              <w:t>15.</w:t>
            </w:r>
            <w:r w:rsidR="0057251B">
              <w:rPr>
                <w:rFonts w:eastAsiaTheme="minorEastAsia"/>
                <w:b w:val="0"/>
                <w:bCs w:val="0"/>
                <w:caps w:val="0"/>
                <w:noProof/>
                <w:color w:val="auto"/>
                <w:u w:val="none"/>
                <w:lang w:eastAsia="sl-SI"/>
              </w:rPr>
              <w:tab/>
            </w:r>
            <w:r w:rsidR="0057251B" w:rsidRPr="00FB09E8">
              <w:rPr>
                <w:rStyle w:val="Hiperpovezava"/>
                <w:noProof/>
              </w:rPr>
              <w:t>ZAKLJUČEK POSTOPKA JAVNEGA NAROČANJA</w:t>
            </w:r>
            <w:r w:rsidR="0057251B">
              <w:rPr>
                <w:noProof/>
                <w:webHidden/>
              </w:rPr>
              <w:tab/>
            </w:r>
            <w:r w:rsidR="0057251B">
              <w:rPr>
                <w:noProof/>
                <w:webHidden/>
              </w:rPr>
              <w:fldChar w:fldCharType="begin"/>
            </w:r>
            <w:r w:rsidR="0057251B">
              <w:rPr>
                <w:noProof/>
                <w:webHidden/>
              </w:rPr>
              <w:instrText xml:space="preserve"> PAGEREF _Toc64293151 \h </w:instrText>
            </w:r>
            <w:r w:rsidR="0057251B">
              <w:rPr>
                <w:noProof/>
                <w:webHidden/>
              </w:rPr>
            </w:r>
            <w:r w:rsidR="0057251B">
              <w:rPr>
                <w:noProof/>
                <w:webHidden/>
              </w:rPr>
              <w:fldChar w:fldCharType="separate"/>
            </w:r>
            <w:r>
              <w:rPr>
                <w:noProof/>
                <w:webHidden/>
              </w:rPr>
              <w:t>55</w:t>
            </w:r>
            <w:r w:rsidR="0057251B">
              <w:rPr>
                <w:noProof/>
                <w:webHidden/>
              </w:rPr>
              <w:fldChar w:fldCharType="end"/>
            </w:r>
          </w:hyperlink>
        </w:p>
        <w:p w14:paraId="233FC3D6" w14:textId="1FD6EB0A"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52" w:history="1">
            <w:r w:rsidR="0057251B" w:rsidRPr="00FB09E8">
              <w:rPr>
                <w:rStyle w:val="Hiperpovezava"/>
                <w:rFonts w:eastAsia="Calibri" w:cstheme="minorHAnsi"/>
                <w:noProof/>
              </w:rPr>
              <w:t>15.1.</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Ustavitev postopka</w:t>
            </w:r>
            <w:r w:rsidR="0057251B">
              <w:rPr>
                <w:noProof/>
                <w:webHidden/>
              </w:rPr>
              <w:tab/>
            </w:r>
            <w:r w:rsidR="0057251B">
              <w:rPr>
                <w:noProof/>
                <w:webHidden/>
              </w:rPr>
              <w:fldChar w:fldCharType="begin"/>
            </w:r>
            <w:r w:rsidR="0057251B">
              <w:rPr>
                <w:noProof/>
                <w:webHidden/>
              </w:rPr>
              <w:instrText xml:space="preserve"> PAGEREF _Toc64293152 \h </w:instrText>
            </w:r>
            <w:r w:rsidR="0057251B">
              <w:rPr>
                <w:noProof/>
                <w:webHidden/>
              </w:rPr>
            </w:r>
            <w:r w:rsidR="0057251B">
              <w:rPr>
                <w:noProof/>
                <w:webHidden/>
              </w:rPr>
              <w:fldChar w:fldCharType="separate"/>
            </w:r>
            <w:r>
              <w:rPr>
                <w:noProof/>
                <w:webHidden/>
              </w:rPr>
              <w:t>55</w:t>
            </w:r>
            <w:r w:rsidR="0057251B">
              <w:rPr>
                <w:noProof/>
                <w:webHidden/>
              </w:rPr>
              <w:fldChar w:fldCharType="end"/>
            </w:r>
          </w:hyperlink>
        </w:p>
        <w:p w14:paraId="60489C5E" w14:textId="0EDA61E0"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53" w:history="1">
            <w:r w:rsidR="0057251B" w:rsidRPr="00FB09E8">
              <w:rPr>
                <w:rStyle w:val="Hiperpovezava"/>
                <w:rFonts w:eastAsia="Calibri" w:cstheme="minorHAnsi"/>
                <w:noProof/>
              </w:rPr>
              <w:t>15.2.</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Odločitev o oddaji javnega naročila</w:t>
            </w:r>
            <w:r w:rsidR="0057251B">
              <w:rPr>
                <w:noProof/>
                <w:webHidden/>
              </w:rPr>
              <w:tab/>
            </w:r>
            <w:r w:rsidR="0057251B">
              <w:rPr>
                <w:noProof/>
                <w:webHidden/>
              </w:rPr>
              <w:fldChar w:fldCharType="begin"/>
            </w:r>
            <w:r w:rsidR="0057251B">
              <w:rPr>
                <w:noProof/>
                <w:webHidden/>
              </w:rPr>
              <w:instrText xml:space="preserve"> PAGEREF _Toc64293153 \h </w:instrText>
            </w:r>
            <w:r w:rsidR="0057251B">
              <w:rPr>
                <w:noProof/>
                <w:webHidden/>
              </w:rPr>
            </w:r>
            <w:r w:rsidR="0057251B">
              <w:rPr>
                <w:noProof/>
                <w:webHidden/>
              </w:rPr>
              <w:fldChar w:fldCharType="separate"/>
            </w:r>
            <w:r>
              <w:rPr>
                <w:noProof/>
                <w:webHidden/>
              </w:rPr>
              <w:t>55</w:t>
            </w:r>
            <w:r w:rsidR="0057251B">
              <w:rPr>
                <w:noProof/>
                <w:webHidden/>
              </w:rPr>
              <w:fldChar w:fldCharType="end"/>
            </w:r>
          </w:hyperlink>
        </w:p>
        <w:p w14:paraId="5CA3A1C1" w14:textId="1DD37B17"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54" w:history="1">
            <w:r w:rsidR="0057251B" w:rsidRPr="00FB09E8">
              <w:rPr>
                <w:rStyle w:val="Hiperpovezava"/>
                <w:rFonts w:eastAsia="Calibri" w:cstheme="minorHAnsi"/>
                <w:noProof/>
              </w:rPr>
              <w:t>15.3.</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Zavrnitev vseh ponudb</w:t>
            </w:r>
            <w:r w:rsidR="0057251B">
              <w:rPr>
                <w:noProof/>
                <w:webHidden/>
              </w:rPr>
              <w:tab/>
            </w:r>
            <w:r w:rsidR="0057251B">
              <w:rPr>
                <w:noProof/>
                <w:webHidden/>
              </w:rPr>
              <w:fldChar w:fldCharType="begin"/>
            </w:r>
            <w:r w:rsidR="0057251B">
              <w:rPr>
                <w:noProof/>
                <w:webHidden/>
              </w:rPr>
              <w:instrText xml:space="preserve"> PAGEREF _Toc64293154 \h </w:instrText>
            </w:r>
            <w:r w:rsidR="0057251B">
              <w:rPr>
                <w:noProof/>
                <w:webHidden/>
              </w:rPr>
            </w:r>
            <w:r w:rsidR="0057251B">
              <w:rPr>
                <w:noProof/>
                <w:webHidden/>
              </w:rPr>
              <w:fldChar w:fldCharType="separate"/>
            </w:r>
            <w:r>
              <w:rPr>
                <w:noProof/>
                <w:webHidden/>
              </w:rPr>
              <w:t>55</w:t>
            </w:r>
            <w:r w:rsidR="0057251B">
              <w:rPr>
                <w:noProof/>
                <w:webHidden/>
              </w:rPr>
              <w:fldChar w:fldCharType="end"/>
            </w:r>
          </w:hyperlink>
        </w:p>
        <w:p w14:paraId="0C8160A1" w14:textId="29CFA51E"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55" w:history="1">
            <w:r w:rsidR="0057251B" w:rsidRPr="00FB09E8">
              <w:rPr>
                <w:rStyle w:val="Hiperpovezava"/>
                <w:rFonts w:eastAsia="Calibri" w:cstheme="minorHAnsi"/>
                <w:noProof/>
              </w:rPr>
              <w:t>15.4.</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Sprememba odločitve</w:t>
            </w:r>
            <w:r w:rsidR="0057251B">
              <w:rPr>
                <w:noProof/>
                <w:webHidden/>
              </w:rPr>
              <w:tab/>
            </w:r>
            <w:r w:rsidR="0057251B">
              <w:rPr>
                <w:noProof/>
                <w:webHidden/>
              </w:rPr>
              <w:fldChar w:fldCharType="begin"/>
            </w:r>
            <w:r w:rsidR="0057251B">
              <w:rPr>
                <w:noProof/>
                <w:webHidden/>
              </w:rPr>
              <w:instrText xml:space="preserve"> PAGEREF _Toc64293155 \h </w:instrText>
            </w:r>
            <w:r w:rsidR="0057251B">
              <w:rPr>
                <w:noProof/>
                <w:webHidden/>
              </w:rPr>
            </w:r>
            <w:r w:rsidR="0057251B">
              <w:rPr>
                <w:noProof/>
                <w:webHidden/>
              </w:rPr>
              <w:fldChar w:fldCharType="separate"/>
            </w:r>
            <w:r>
              <w:rPr>
                <w:noProof/>
                <w:webHidden/>
              </w:rPr>
              <w:t>55</w:t>
            </w:r>
            <w:r w:rsidR="0057251B">
              <w:rPr>
                <w:noProof/>
                <w:webHidden/>
              </w:rPr>
              <w:fldChar w:fldCharType="end"/>
            </w:r>
          </w:hyperlink>
        </w:p>
        <w:p w14:paraId="5A64A919" w14:textId="3E23778F"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56" w:history="1">
            <w:r w:rsidR="0057251B" w:rsidRPr="00FB09E8">
              <w:rPr>
                <w:rStyle w:val="Hiperpovezava"/>
                <w:rFonts w:eastAsia="Calibri" w:cstheme="minorHAnsi"/>
                <w:noProof/>
              </w:rPr>
              <w:t>15.5.</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Pravnomočnost odločitve o oddaji javnega naročila</w:t>
            </w:r>
            <w:r w:rsidR="0057251B">
              <w:rPr>
                <w:noProof/>
                <w:webHidden/>
              </w:rPr>
              <w:tab/>
            </w:r>
            <w:r w:rsidR="0057251B">
              <w:rPr>
                <w:noProof/>
                <w:webHidden/>
              </w:rPr>
              <w:fldChar w:fldCharType="begin"/>
            </w:r>
            <w:r w:rsidR="0057251B">
              <w:rPr>
                <w:noProof/>
                <w:webHidden/>
              </w:rPr>
              <w:instrText xml:space="preserve"> PAGEREF _Toc64293156 \h </w:instrText>
            </w:r>
            <w:r w:rsidR="0057251B">
              <w:rPr>
                <w:noProof/>
                <w:webHidden/>
              </w:rPr>
            </w:r>
            <w:r w:rsidR="0057251B">
              <w:rPr>
                <w:noProof/>
                <w:webHidden/>
              </w:rPr>
              <w:fldChar w:fldCharType="separate"/>
            </w:r>
            <w:r>
              <w:rPr>
                <w:noProof/>
                <w:webHidden/>
              </w:rPr>
              <w:t>55</w:t>
            </w:r>
            <w:r w:rsidR="0057251B">
              <w:rPr>
                <w:noProof/>
                <w:webHidden/>
              </w:rPr>
              <w:fldChar w:fldCharType="end"/>
            </w:r>
          </w:hyperlink>
        </w:p>
        <w:p w14:paraId="62B80F27" w14:textId="4DBCDDFD"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57" w:history="1">
            <w:r w:rsidR="0057251B" w:rsidRPr="00FB09E8">
              <w:rPr>
                <w:rStyle w:val="Hiperpovezava"/>
                <w:rFonts w:eastAsia="Calibri" w:cstheme="minorHAnsi"/>
                <w:noProof/>
              </w:rPr>
              <w:t>15.6.</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Odstop od izvedbe javnega naročila</w:t>
            </w:r>
            <w:r w:rsidR="0057251B">
              <w:rPr>
                <w:noProof/>
                <w:webHidden/>
              </w:rPr>
              <w:tab/>
            </w:r>
            <w:r w:rsidR="0057251B">
              <w:rPr>
                <w:noProof/>
                <w:webHidden/>
              </w:rPr>
              <w:fldChar w:fldCharType="begin"/>
            </w:r>
            <w:r w:rsidR="0057251B">
              <w:rPr>
                <w:noProof/>
                <w:webHidden/>
              </w:rPr>
              <w:instrText xml:space="preserve"> PAGEREF _Toc64293157 \h </w:instrText>
            </w:r>
            <w:r w:rsidR="0057251B">
              <w:rPr>
                <w:noProof/>
                <w:webHidden/>
              </w:rPr>
            </w:r>
            <w:r w:rsidR="0057251B">
              <w:rPr>
                <w:noProof/>
                <w:webHidden/>
              </w:rPr>
              <w:fldChar w:fldCharType="separate"/>
            </w:r>
            <w:r>
              <w:rPr>
                <w:noProof/>
                <w:webHidden/>
              </w:rPr>
              <w:t>55</w:t>
            </w:r>
            <w:r w:rsidR="0057251B">
              <w:rPr>
                <w:noProof/>
                <w:webHidden/>
              </w:rPr>
              <w:fldChar w:fldCharType="end"/>
            </w:r>
          </w:hyperlink>
        </w:p>
        <w:p w14:paraId="4A2A3AA9" w14:textId="5F780502" w:rsidR="0057251B" w:rsidRDefault="00460C0E">
          <w:pPr>
            <w:pStyle w:val="Kazalovsebine1"/>
            <w:rPr>
              <w:rFonts w:eastAsiaTheme="minorEastAsia"/>
              <w:b w:val="0"/>
              <w:bCs w:val="0"/>
              <w:caps w:val="0"/>
              <w:noProof/>
              <w:color w:val="auto"/>
              <w:u w:val="none"/>
              <w:lang w:eastAsia="sl-SI"/>
            </w:rPr>
          </w:pPr>
          <w:hyperlink w:anchor="_Toc64293158" w:history="1">
            <w:r w:rsidR="0057251B" w:rsidRPr="00FB09E8">
              <w:rPr>
                <w:rStyle w:val="Hiperpovezava"/>
                <w:noProof/>
              </w:rPr>
              <w:t>16.</w:t>
            </w:r>
            <w:r w:rsidR="0057251B">
              <w:rPr>
                <w:rFonts w:eastAsiaTheme="minorEastAsia"/>
                <w:b w:val="0"/>
                <w:bCs w:val="0"/>
                <w:caps w:val="0"/>
                <w:noProof/>
                <w:color w:val="auto"/>
                <w:u w:val="none"/>
                <w:lang w:eastAsia="sl-SI"/>
              </w:rPr>
              <w:tab/>
            </w:r>
            <w:r w:rsidR="0057251B" w:rsidRPr="00FB09E8">
              <w:rPr>
                <w:rStyle w:val="Hiperpovezava"/>
                <w:noProof/>
              </w:rPr>
              <w:t>POGODBA O IZVEDBI JAVNEGA NAROČILA</w:t>
            </w:r>
            <w:r w:rsidR="0057251B">
              <w:rPr>
                <w:noProof/>
                <w:webHidden/>
              </w:rPr>
              <w:tab/>
            </w:r>
            <w:r w:rsidR="0057251B">
              <w:rPr>
                <w:noProof/>
                <w:webHidden/>
              </w:rPr>
              <w:fldChar w:fldCharType="begin"/>
            </w:r>
            <w:r w:rsidR="0057251B">
              <w:rPr>
                <w:noProof/>
                <w:webHidden/>
              </w:rPr>
              <w:instrText xml:space="preserve"> PAGEREF _Toc64293158 \h </w:instrText>
            </w:r>
            <w:r w:rsidR="0057251B">
              <w:rPr>
                <w:noProof/>
                <w:webHidden/>
              </w:rPr>
            </w:r>
            <w:r w:rsidR="0057251B">
              <w:rPr>
                <w:noProof/>
                <w:webHidden/>
              </w:rPr>
              <w:fldChar w:fldCharType="separate"/>
            </w:r>
            <w:r>
              <w:rPr>
                <w:noProof/>
                <w:webHidden/>
              </w:rPr>
              <w:t>56</w:t>
            </w:r>
            <w:r w:rsidR="0057251B">
              <w:rPr>
                <w:noProof/>
                <w:webHidden/>
              </w:rPr>
              <w:fldChar w:fldCharType="end"/>
            </w:r>
          </w:hyperlink>
        </w:p>
        <w:p w14:paraId="51194A06" w14:textId="31E9DFC6" w:rsidR="0057251B" w:rsidRDefault="00460C0E">
          <w:pPr>
            <w:pStyle w:val="Kazalovsebine2"/>
            <w:tabs>
              <w:tab w:val="left" w:pos="672"/>
              <w:tab w:val="right" w:leader="dot" w:pos="8494"/>
            </w:tabs>
            <w:rPr>
              <w:rFonts w:eastAsiaTheme="minorEastAsia"/>
              <w:b w:val="0"/>
              <w:bCs w:val="0"/>
              <w:smallCaps w:val="0"/>
              <w:noProof/>
              <w:color w:val="auto"/>
              <w:lang w:eastAsia="sl-SI"/>
            </w:rPr>
          </w:pPr>
          <w:hyperlink w:anchor="_Toc64293159" w:history="1">
            <w:r w:rsidR="0057251B" w:rsidRPr="00FB09E8">
              <w:rPr>
                <w:rStyle w:val="Hiperpovezava"/>
                <w:rFonts w:eastAsia="Calibri" w:cstheme="minorHAnsi"/>
                <w:noProof/>
              </w:rPr>
              <w:t>16.1.</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Odložni pogoj</w:t>
            </w:r>
            <w:r w:rsidR="0057251B">
              <w:rPr>
                <w:noProof/>
                <w:webHidden/>
              </w:rPr>
              <w:tab/>
            </w:r>
            <w:r w:rsidR="0057251B">
              <w:rPr>
                <w:noProof/>
                <w:webHidden/>
              </w:rPr>
              <w:fldChar w:fldCharType="begin"/>
            </w:r>
            <w:r w:rsidR="0057251B">
              <w:rPr>
                <w:noProof/>
                <w:webHidden/>
              </w:rPr>
              <w:instrText xml:space="preserve"> PAGEREF _Toc64293159 \h </w:instrText>
            </w:r>
            <w:r w:rsidR="0057251B">
              <w:rPr>
                <w:noProof/>
                <w:webHidden/>
              </w:rPr>
            </w:r>
            <w:r w:rsidR="0057251B">
              <w:rPr>
                <w:noProof/>
                <w:webHidden/>
              </w:rPr>
              <w:fldChar w:fldCharType="separate"/>
            </w:r>
            <w:r>
              <w:rPr>
                <w:noProof/>
                <w:webHidden/>
              </w:rPr>
              <w:t>56</w:t>
            </w:r>
            <w:r w:rsidR="0057251B">
              <w:rPr>
                <w:noProof/>
                <w:webHidden/>
              </w:rPr>
              <w:fldChar w:fldCharType="end"/>
            </w:r>
          </w:hyperlink>
        </w:p>
        <w:p w14:paraId="52399FD8" w14:textId="054A377C" w:rsidR="0057251B" w:rsidRDefault="00460C0E">
          <w:pPr>
            <w:pStyle w:val="Kazalovsebine1"/>
            <w:rPr>
              <w:rFonts w:eastAsiaTheme="minorEastAsia"/>
              <w:b w:val="0"/>
              <w:bCs w:val="0"/>
              <w:caps w:val="0"/>
              <w:noProof/>
              <w:color w:val="auto"/>
              <w:u w:val="none"/>
              <w:lang w:eastAsia="sl-SI"/>
            </w:rPr>
          </w:pPr>
          <w:hyperlink w:anchor="_Toc64293160" w:history="1">
            <w:r w:rsidR="0057251B" w:rsidRPr="00FB09E8">
              <w:rPr>
                <w:rStyle w:val="Hiperpovezava"/>
                <w:noProof/>
              </w:rPr>
              <w:t>17.</w:t>
            </w:r>
            <w:r w:rsidR="0057251B">
              <w:rPr>
                <w:rFonts w:eastAsiaTheme="minorEastAsia"/>
                <w:b w:val="0"/>
                <w:bCs w:val="0"/>
                <w:caps w:val="0"/>
                <w:noProof/>
                <w:color w:val="auto"/>
                <w:u w:val="none"/>
                <w:lang w:eastAsia="sl-SI"/>
              </w:rPr>
              <w:tab/>
            </w:r>
            <w:r w:rsidR="0057251B" w:rsidRPr="00FB09E8">
              <w:rPr>
                <w:rStyle w:val="Hiperpovezava"/>
                <w:noProof/>
              </w:rPr>
              <w:t>PRAVNO VARSTVO</w:t>
            </w:r>
            <w:r w:rsidR="0057251B">
              <w:rPr>
                <w:noProof/>
                <w:webHidden/>
              </w:rPr>
              <w:tab/>
            </w:r>
            <w:r w:rsidR="0057251B">
              <w:rPr>
                <w:noProof/>
                <w:webHidden/>
              </w:rPr>
              <w:fldChar w:fldCharType="begin"/>
            </w:r>
            <w:r w:rsidR="0057251B">
              <w:rPr>
                <w:noProof/>
                <w:webHidden/>
              </w:rPr>
              <w:instrText xml:space="preserve"> PAGEREF _Toc64293160 \h </w:instrText>
            </w:r>
            <w:r w:rsidR="0057251B">
              <w:rPr>
                <w:noProof/>
                <w:webHidden/>
              </w:rPr>
            </w:r>
            <w:r w:rsidR="0057251B">
              <w:rPr>
                <w:noProof/>
                <w:webHidden/>
              </w:rPr>
              <w:fldChar w:fldCharType="separate"/>
            </w:r>
            <w:r>
              <w:rPr>
                <w:noProof/>
                <w:webHidden/>
              </w:rPr>
              <w:t>56</w:t>
            </w:r>
            <w:r w:rsidR="0057251B">
              <w:rPr>
                <w:noProof/>
                <w:webHidden/>
              </w:rPr>
              <w:fldChar w:fldCharType="end"/>
            </w:r>
          </w:hyperlink>
        </w:p>
        <w:p w14:paraId="07B60F3E" w14:textId="12735B5C" w:rsidR="0057251B" w:rsidRDefault="00460C0E">
          <w:pPr>
            <w:pStyle w:val="Kazalovsebine1"/>
            <w:rPr>
              <w:rFonts w:eastAsiaTheme="minorEastAsia"/>
              <w:b w:val="0"/>
              <w:bCs w:val="0"/>
              <w:caps w:val="0"/>
              <w:noProof/>
              <w:color w:val="auto"/>
              <w:u w:val="none"/>
              <w:lang w:eastAsia="sl-SI"/>
            </w:rPr>
          </w:pPr>
          <w:hyperlink w:anchor="_Toc64293161" w:history="1">
            <w:r w:rsidR="0057251B" w:rsidRPr="00FB09E8">
              <w:rPr>
                <w:rStyle w:val="Hiperpovezava"/>
                <w:rFonts w:eastAsia="Calibri"/>
                <w:noProof/>
              </w:rPr>
              <w:t>18.</w:t>
            </w:r>
            <w:r w:rsidR="0057251B">
              <w:rPr>
                <w:rFonts w:eastAsiaTheme="minorEastAsia"/>
                <w:b w:val="0"/>
                <w:bCs w:val="0"/>
                <w:caps w:val="0"/>
                <w:noProof/>
                <w:color w:val="auto"/>
                <w:u w:val="none"/>
                <w:lang w:eastAsia="sl-SI"/>
              </w:rPr>
              <w:tab/>
            </w:r>
            <w:r w:rsidR="0057251B" w:rsidRPr="00FB09E8">
              <w:rPr>
                <w:rStyle w:val="Hiperpovezava"/>
                <w:rFonts w:eastAsia="Calibri"/>
                <w:noProof/>
              </w:rPr>
              <w:t>PROTIKORUPCIJSKO OBVESTILO</w:t>
            </w:r>
            <w:r w:rsidR="0057251B">
              <w:rPr>
                <w:noProof/>
                <w:webHidden/>
              </w:rPr>
              <w:tab/>
            </w:r>
            <w:r w:rsidR="0057251B">
              <w:rPr>
                <w:noProof/>
                <w:webHidden/>
              </w:rPr>
              <w:fldChar w:fldCharType="begin"/>
            </w:r>
            <w:r w:rsidR="0057251B">
              <w:rPr>
                <w:noProof/>
                <w:webHidden/>
              </w:rPr>
              <w:instrText xml:space="preserve"> PAGEREF _Toc64293161 \h </w:instrText>
            </w:r>
            <w:r w:rsidR="0057251B">
              <w:rPr>
                <w:noProof/>
                <w:webHidden/>
              </w:rPr>
            </w:r>
            <w:r w:rsidR="0057251B">
              <w:rPr>
                <w:noProof/>
                <w:webHidden/>
              </w:rPr>
              <w:fldChar w:fldCharType="separate"/>
            </w:r>
            <w:r>
              <w:rPr>
                <w:noProof/>
                <w:webHidden/>
              </w:rPr>
              <w:t>58</w:t>
            </w:r>
            <w:r w:rsidR="0057251B">
              <w:rPr>
                <w:noProof/>
                <w:webHidden/>
              </w:rPr>
              <w:fldChar w:fldCharType="end"/>
            </w:r>
          </w:hyperlink>
        </w:p>
        <w:p w14:paraId="6E7374F8" w14:textId="6D738E2C" w:rsidR="0057251B" w:rsidRDefault="00460C0E">
          <w:pPr>
            <w:pStyle w:val="Kazalovsebine2"/>
            <w:tabs>
              <w:tab w:val="right" w:leader="dot" w:pos="8494"/>
            </w:tabs>
            <w:rPr>
              <w:rFonts w:eastAsiaTheme="minorEastAsia"/>
              <w:b w:val="0"/>
              <w:bCs w:val="0"/>
              <w:smallCaps w:val="0"/>
              <w:noProof/>
              <w:color w:val="auto"/>
              <w:lang w:eastAsia="sl-SI"/>
            </w:rPr>
          </w:pPr>
          <w:hyperlink w:anchor="_Toc64293162" w:history="1">
            <w:r w:rsidR="0057251B" w:rsidRPr="00FB09E8">
              <w:rPr>
                <w:rStyle w:val="Hiperpovezava"/>
                <w:rFonts w:cstheme="minorHAnsi"/>
                <w:iCs/>
                <w:noProof/>
              </w:rPr>
              <w:t>PRILOGA št. 1 A</w:t>
            </w:r>
            <w:r w:rsidR="0057251B">
              <w:rPr>
                <w:noProof/>
                <w:webHidden/>
              </w:rPr>
              <w:tab/>
            </w:r>
            <w:r w:rsidR="0057251B">
              <w:rPr>
                <w:noProof/>
                <w:webHidden/>
              </w:rPr>
              <w:fldChar w:fldCharType="begin"/>
            </w:r>
            <w:r w:rsidR="0057251B">
              <w:rPr>
                <w:noProof/>
                <w:webHidden/>
              </w:rPr>
              <w:instrText xml:space="preserve"> PAGEREF _Toc64293162 \h </w:instrText>
            </w:r>
            <w:r w:rsidR="0057251B">
              <w:rPr>
                <w:noProof/>
                <w:webHidden/>
              </w:rPr>
            </w:r>
            <w:r w:rsidR="0057251B">
              <w:rPr>
                <w:noProof/>
                <w:webHidden/>
              </w:rPr>
              <w:fldChar w:fldCharType="separate"/>
            </w:r>
            <w:r>
              <w:rPr>
                <w:noProof/>
                <w:webHidden/>
              </w:rPr>
              <w:t>60</w:t>
            </w:r>
            <w:r w:rsidR="0057251B">
              <w:rPr>
                <w:noProof/>
                <w:webHidden/>
              </w:rPr>
              <w:fldChar w:fldCharType="end"/>
            </w:r>
          </w:hyperlink>
        </w:p>
        <w:p w14:paraId="5E5B37D1" w14:textId="0AEB3DD8" w:rsidR="0057251B" w:rsidRDefault="00460C0E">
          <w:pPr>
            <w:pStyle w:val="Kazalovsebine2"/>
            <w:tabs>
              <w:tab w:val="right" w:leader="dot" w:pos="8494"/>
            </w:tabs>
            <w:rPr>
              <w:rFonts w:eastAsiaTheme="minorEastAsia"/>
              <w:b w:val="0"/>
              <w:bCs w:val="0"/>
              <w:smallCaps w:val="0"/>
              <w:noProof/>
              <w:color w:val="auto"/>
              <w:lang w:eastAsia="sl-SI"/>
            </w:rPr>
          </w:pPr>
          <w:hyperlink w:anchor="_Toc64293163" w:history="1">
            <w:r w:rsidR="0057251B" w:rsidRPr="00FB09E8">
              <w:rPr>
                <w:rStyle w:val="Hiperpovezava"/>
                <w:rFonts w:cstheme="minorHAnsi"/>
                <w:noProof/>
                <w:lang w:eastAsia="zh-CN"/>
              </w:rPr>
              <w:t>POVZETEK PREDRAČUNA</w:t>
            </w:r>
            <w:r w:rsidR="0057251B">
              <w:rPr>
                <w:noProof/>
                <w:webHidden/>
              </w:rPr>
              <w:tab/>
            </w:r>
            <w:r w:rsidR="0057251B">
              <w:rPr>
                <w:noProof/>
                <w:webHidden/>
              </w:rPr>
              <w:fldChar w:fldCharType="begin"/>
            </w:r>
            <w:r w:rsidR="0057251B">
              <w:rPr>
                <w:noProof/>
                <w:webHidden/>
              </w:rPr>
              <w:instrText xml:space="preserve"> PAGEREF _Toc64293163 \h </w:instrText>
            </w:r>
            <w:r w:rsidR="0057251B">
              <w:rPr>
                <w:noProof/>
                <w:webHidden/>
              </w:rPr>
            </w:r>
            <w:r w:rsidR="0057251B">
              <w:rPr>
                <w:noProof/>
                <w:webHidden/>
              </w:rPr>
              <w:fldChar w:fldCharType="separate"/>
            </w:r>
            <w:r>
              <w:rPr>
                <w:noProof/>
                <w:webHidden/>
              </w:rPr>
              <w:t>60</w:t>
            </w:r>
            <w:r w:rsidR="0057251B">
              <w:rPr>
                <w:noProof/>
                <w:webHidden/>
              </w:rPr>
              <w:fldChar w:fldCharType="end"/>
            </w:r>
          </w:hyperlink>
        </w:p>
        <w:p w14:paraId="6C793227" w14:textId="6D08C520" w:rsidR="0057251B" w:rsidRDefault="00460C0E">
          <w:pPr>
            <w:pStyle w:val="Kazalovsebine2"/>
            <w:tabs>
              <w:tab w:val="right" w:leader="dot" w:pos="8494"/>
            </w:tabs>
            <w:rPr>
              <w:rFonts w:eastAsiaTheme="minorEastAsia"/>
              <w:b w:val="0"/>
              <w:bCs w:val="0"/>
              <w:smallCaps w:val="0"/>
              <w:noProof/>
              <w:color w:val="auto"/>
              <w:lang w:eastAsia="sl-SI"/>
            </w:rPr>
          </w:pPr>
          <w:hyperlink w:anchor="_Toc64293164" w:history="1">
            <w:r w:rsidR="0057251B" w:rsidRPr="00FB09E8">
              <w:rPr>
                <w:rStyle w:val="Hiperpovezava"/>
                <w:rFonts w:cstheme="minorHAnsi"/>
                <w:i/>
                <w:iCs/>
                <w:noProof/>
              </w:rPr>
              <w:t>PRILOGA št. 1 B</w:t>
            </w:r>
            <w:r w:rsidR="0057251B">
              <w:rPr>
                <w:noProof/>
                <w:webHidden/>
              </w:rPr>
              <w:tab/>
            </w:r>
            <w:r w:rsidR="0057251B">
              <w:rPr>
                <w:noProof/>
                <w:webHidden/>
              </w:rPr>
              <w:fldChar w:fldCharType="begin"/>
            </w:r>
            <w:r w:rsidR="0057251B">
              <w:rPr>
                <w:noProof/>
                <w:webHidden/>
              </w:rPr>
              <w:instrText xml:space="preserve"> PAGEREF _Toc64293164 \h </w:instrText>
            </w:r>
            <w:r w:rsidR="0057251B">
              <w:rPr>
                <w:noProof/>
                <w:webHidden/>
              </w:rPr>
            </w:r>
            <w:r w:rsidR="0057251B">
              <w:rPr>
                <w:noProof/>
                <w:webHidden/>
              </w:rPr>
              <w:fldChar w:fldCharType="separate"/>
            </w:r>
            <w:r>
              <w:rPr>
                <w:noProof/>
                <w:webHidden/>
              </w:rPr>
              <w:t>62</w:t>
            </w:r>
            <w:r w:rsidR="0057251B">
              <w:rPr>
                <w:noProof/>
                <w:webHidden/>
              </w:rPr>
              <w:fldChar w:fldCharType="end"/>
            </w:r>
          </w:hyperlink>
        </w:p>
        <w:p w14:paraId="0085EB39" w14:textId="24CE4620" w:rsidR="0057251B" w:rsidRDefault="00460C0E">
          <w:pPr>
            <w:pStyle w:val="Kazalovsebine2"/>
            <w:tabs>
              <w:tab w:val="right" w:leader="dot" w:pos="8494"/>
            </w:tabs>
            <w:rPr>
              <w:rFonts w:eastAsiaTheme="minorEastAsia"/>
              <w:b w:val="0"/>
              <w:bCs w:val="0"/>
              <w:smallCaps w:val="0"/>
              <w:noProof/>
              <w:color w:val="auto"/>
              <w:lang w:eastAsia="sl-SI"/>
            </w:rPr>
          </w:pPr>
          <w:hyperlink w:anchor="_Toc64293165" w:history="1">
            <w:r w:rsidR="0057251B" w:rsidRPr="00FB09E8">
              <w:rPr>
                <w:rStyle w:val="Hiperpovezava"/>
                <w:rFonts w:cstheme="minorHAnsi"/>
                <w:i/>
                <w:iCs/>
                <w:noProof/>
                <w:spacing w:val="20"/>
                <w:lang w:eastAsia="zh-CN" w:bidi="hi-IN"/>
              </w:rPr>
              <w:t>PONUDBENI PREDRAČUN</w:t>
            </w:r>
            <w:r w:rsidR="0057251B">
              <w:rPr>
                <w:noProof/>
                <w:webHidden/>
              </w:rPr>
              <w:tab/>
            </w:r>
            <w:r w:rsidR="0057251B">
              <w:rPr>
                <w:noProof/>
                <w:webHidden/>
              </w:rPr>
              <w:fldChar w:fldCharType="begin"/>
            </w:r>
            <w:r w:rsidR="0057251B">
              <w:rPr>
                <w:noProof/>
                <w:webHidden/>
              </w:rPr>
              <w:instrText xml:space="preserve"> PAGEREF _Toc64293165 \h </w:instrText>
            </w:r>
            <w:r w:rsidR="0057251B">
              <w:rPr>
                <w:noProof/>
                <w:webHidden/>
              </w:rPr>
            </w:r>
            <w:r w:rsidR="0057251B">
              <w:rPr>
                <w:noProof/>
                <w:webHidden/>
              </w:rPr>
              <w:fldChar w:fldCharType="separate"/>
            </w:r>
            <w:r>
              <w:rPr>
                <w:noProof/>
                <w:webHidden/>
              </w:rPr>
              <w:t>62</w:t>
            </w:r>
            <w:r w:rsidR="0057251B">
              <w:rPr>
                <w:noProof/>
                <w:webHidden/>
              </w:rPr>
              <w:fldChar w:fldCharType="end"/>
            </w:r>
          </w:hyperlink>
        </w:p>
        <w:p w14:paraId="2C9D904C" w14:textId="7871F05B" w:rsidR="0057251B" w:rsidRDefault="00460C0E">
          <w:pPr>
            <w:pStyle w:val="Kazalovsebine2"/>
            <w:tabs>
              <w:tab w:val="right" w:leader="dot" w:pos="8494"/>
            </w:tabs>
            <w:rPr>
              <w:rFonts w:eastAsiaTheme="minorEastAsia"/>
              <w:b w:val="0"/>
              <w:bCs w:val="0"/>
              <w:smallCaps w:val="0"/>
              <w:noProof/>
              <w:color w:val="auto"/>
              <w:lang w:eastAsia="sl-SI"/>
            </w:rPr>
          </w:pPr>
          <w:hyperlink w:anchor="_Toc64293166" w:history="1">
            <w:r w:rsidR="0057251B" w:rsidRPr="00FB09E8">
              <w:rPr>
                <w:rStyle w:val="Hiperpovezava"/>
                <w:rFonts w:cstheme="minorHAnsi"/>
                <w:i/>
                <w:iCs/>
                <w:noProof/>
              </w:rPr>
              <w:t>PRILOGA št. 2</w:t>
            </w:r>
            <w:r w:rsidR="0057251B">
              <w:rPr>
                <w:noProof/>
                <w:webHidden/>
              </w:rPr>
              <w:tab/>
            </w:r>
            <w:r w:rsidR="0057251B">
              <w:rPr>
                <w:noProof/>
                <w:webHidden/>
              </w:rPr>
              <w:fldChar w:fldCharType="begin"/>
            </w:r>
            <w:r w:rsidR="0057251B">
              <w:rPr>
                <w:noProof/>
                <w:webHidden/>
              </w:rPr>
              <w:instrText xml:space="preserve"> PAGEREF _Toc64293166 \h </w:instrText>
            </w:r>
            <w:r w:rsidR="0057251B">
              <w:rPr>
                <w:noProof/>
                <w:webHidden/>
              </w:rPr>
            </w:r>
            <w:r w:rsidR="0057251B">
              <w:rPr>
                <w:noProof/>
                <w:webHidden/>
              </w:rPr>
              <w:fldChar w:fldCharType="separate"/>
            </w:r>
            <w:r>
              <w:rPr>
                <w:noProof/>
                <w:webHidden/>
              </w:rPr>
              <w:t>63</w:t>
            </w:r>
            <w:r w:rsidR="0057251B">
              <w:rPr>
                <w:noProof/>
                <w:webHidden/>
              </w:rPr>
              <w:fldChar w:fldCharType="end"/>
            </w:r>
          </w:hyperlink>
        </w:p>
        <w:p w14:paraId="33B57BFE" w14:textId="27C6A139" w:rsidR="0057251B" w:rsidRDefault="00460C0E">
          <w:pPr>
            <w:pStyle w:val="Kazalovsebine2"/>
            <w:tabs>
              <w:tab w:val="right" w:leader="dot" w:pos="8494"/>
            </w:tabs>
            <w:rPr>
              <w:rFonts w:eastAsiaTheme="minorEastAsia"/>
              <w:b w:val="0"/>
              <w:bCs w:val="0"/>
              <w:smallCaps w:val="0"/>
              <w:noProof/>
              <w:color w:val="auto"/>
              <w:lang w:eastAsia="sl-SI"/>
            </w:rPr>
          </w:pPr>
          <w:hyperlink w:anchor="_Toc64293167" w:history="1">
            <w:r w:rsidR="0057251B" w:rsidRPr="00FB09E8">
              <w:rPr>
                <w:rStyle w:val="Hiperpovezava"/>
                <w:rFonts w:eastAsia="Calibri" w:cstheme="minorHAnsi"/>
                <w:i/>
                <w:iCs/>
                <w:noProof/>
                <w:spacing w:val="20"/>
                <w:lang w:eastAsia="zh-CN"/>
              </w:rPr>
              <w:t>PODATKI O PONUDNIKU IN DRUGIH GOSPODARSKIH SUBJEKTIH</w:t>
            </w:r>
            <w:r w:rsidR="0057251B">
              <w:rPr>
                <w:noProof/>
                <w:webHidden/>
              </w:rPr>
              <w:tab/>
            </w:r>
            <w:r w:rsidR="0057251B">
              <w:rPr>
                <w:noProof/>
                <w:webHidden/>
              </w:rPr>
              <w:fldChar w:fldCharType="begin"/>
            </w:r>
            <w:r w:rsidR="0057251B">
              <w:rPr>
                <w:noProof/>
                <w:webHidden/>
              </w:rPr>
              <w:instrText xml:space="preserve"> PAGEREF _Toc64293167 \h </w:instrText>
            </w:r>
            <w:r w:rsidR="0057251B">
              <w:rPr>
                <w:noProof/>
                <w:webHidden/>
              </w:rPr>
            </w:r>
            <w:r w:rsidR="0057251B">
              <w:rPr>
                <w:noProof/>
                <w:webHidden/>
              </w:rPr>
              <w:fldChar w:fldCharType="separate"/>
            </w:r>
            <w:r>
              <w:rPr>
                <w:noProof/>
                <w:webHidden/>
              </w:rPr>
              <w:t>63</w:t>
            </w:r>
            <w:r w:rsidR="0057251B">
              <w:rPr>
                <w:noProof/>
                <w:webHidden/>
              </w:rPr>
              <w:fldChar w:fldCharType="end"/>
            </w:r>
          </w:hyperlink>
        </w:p>
        <w:p w14:paraId="54629015" w14:textId="1C123ABC" w:rsidR="0057251B" w:rsidRDefault="00460C0E">
          <w:pPr>
            <w:pStyle w:val="Kazalovsebine2"/>
            <w:tabs>
              <w:tab w:val="right" w:leader="dot" w:pos="8494"/>
            </w:tabs>
            <w:rPr>
              <w:rFonts w:eastAsiaTheme="minorEastAsia"/>
              <w:b w:val="0"/>
              <w:bCs w:val="0"/>
              <w:smallCaps w:val="0"/>
              <w:noProof/>
              <w:color w:val="auto"/>
              <w:lang w:eastAsia="sl-SI"/>
            </w:rPr>
          </w:pPr>
          <w:hyperlink w:anchor="_Toc64293168" w:history="1">
            <w:r w:rsidR="0057251B" w:rsidRPr="00FB09E8">
              <w:rPr>
                <w:rStyle w:val="Hiperpovezava"/>
                <w:rFonts w:cstheme="minorHAnsi"/>
                <w:i/>
                <w:iCs/>
                <w:noProof/>
              </w:rPr>
              <w:t>PRILOGA št. 3 A</w:t>
            </w:r>
            <w:r w:rsidR="0057251B">
              <w:rPr>
                <w:noProof/>
                <w:webHidden/>
              </w:rPr>
              <w:tab/>
            </w:r>
            <w:r w:rsidR="0057251B">
              <w:rPr>
                <w:noProof/>
                <w:webHidden/>
              </w:rPr>
              <w:fldChar w:fldCharType="begin"/>
            </w:r>
            <w:r w:rsidR="0057251B">
              <w:rPr>
                <w:noProof/>
                <w:webHidden/>
              </w:rPr>
              <w:instrText xml:space="preserve"> PAGEREF _Toc64293168 \h </w:instrText>
            </w:r>
            <w:r w:rsidR="0057251B">
              <w:rPr>
                <w:noProof/>
                <w:webHidden/>
              </w:rPr>
            </w:r>
            <w:r w:rsidR="0057251B">
              <w:rPr>
                <w:noProof/>
                <w:webHidden/>
              </w:rPr>
              <w:fldChar w:fldCharType="separate"/>
            </w:r>
            <w:r>
              <w:rPr>
                <w:noProof/>
                <w:webHidden/>
              </w:rPr>
              <w:t>65</w:t>
            </w:r>
            <w:r w:rsidR="0057251B">
              <w:rPr>
                <w:noProof/>
                <w:webHidden/>
              </w:rPr>
              <w:fldChar w:fldCharType="end"/>
            </w:r>
          </w:hyperlink>
        </w:p>
        <w:p w14:paraId="643E5ECA" w14:textId="50D4585E" w:rsidR="0057251B" w:rsidRDefault="00460C0E">
          <w:pPr>
            <w:pStyle w:val="Kazalovsebine2"/>
            <w:tabs>
              <w:tab w:val="right" w:leader="dot" w:pos="8494"/>
            </w:tabs>
            <w:rPr>
              <w:rFonts w:eastAsiaTheme="minorEastAsia"/>
              <w:b w:val="0"/>
              <w:bCs w:val="0"/>
              <w:smallCaps w:val="0"/>
              <w:noProof/>
              <w:color w:val="auto"/>
              <w:lang w:eastAsia="sl-SI"/>
            </w:rPr>
          </w:pPr>
          <w:hyperlink w:anchor="_Toc64293169" w:history="1">
            <w:r w:rsidR="0057251B" w:rsidRPr="00FB09E8">
              <w:rPr>
                <w:rStyle w:val="Hiperpovezava"/>
                <w:rFonts w:cstheme="minorHAnsi"/>
                <w:i/>
                <w:iCs/>
                <w:noProof/>
                <w:spacing w:val="20"/>
                <w:lang w:eastAsia="zh-CN"/>
              </w:rPr>
              <w:t>IZJAVA PONUDNIKA O NASTOPANJU S PODIZVAJALCI</w:t>
            </w:r>
            <w:r w:rsidR="0057251B">
              <w:rPr>
                <w:noProof/>
                <w:webHidden/>
              </w:rPr>
              <w:tab/>
            </w:r>
            <w:r w:rsidR="0057251B">
              <w:rPr>
                <w:noProof/>
                <w:webHidden/>
              </w:rPr>
              <w:fldChar w:fldCharType="begin"/>
            </w:r>
            <w:r w:rsidR="0057251B">
              <w:rPr>
                <w:noProof/>
                <w:webHidden/>
              </w:rPr>
              <w:instrText xml:space="preserve"> PAGEREF _Toc64293169 \h </w:instrText>
            </w:r>
            <w:r w:rsidR="0057251B">
              <w:rPr>
                <w:noProof/>
                <w:webHidden/>
              </w:rPr>
            </w:r>
            <w:r w:rsidR="0057251B">
              <w:rPr>
                <w:noProof/>
                <w:webHidden/>
              </w:rPr>
              <w:fldChar w:fldCharType="separate"/>
            </w:r>
            <w:r>
              <w:rPr>
                <w:noProof/>
                <w:webHidden/>
              </w:rPr>
              <w:t>65</w:t>
            </w:r>
            <w:r w:rsidR="0057251B">
              <w:rPr>
                <w:noProof/>
                <w:webHidden/>
              </w:rPr>
              <w:fldChar w:fldCharType="end"/>
            </w:r>
          </w:hyperlink>
        </w:p>
        <w:p w14:paraId="47C755C8" w14:textId="563DE80F" w:rsidR="0057251B" w:rsidRDefault="00460C0E">
          <w:pPr>
            <w:pStyle w:val="Kazalovsebine2"/>
            <w:tabs>
              <w:tab w:val="right" w:leader="dot" w:pos="8494"/>
            </w:tabs>
            <w:rPr>
              <w:rFonts w:eastAsiaTheme="minorEastAsia"/>
              <w:b w:val="0"/>
              <w:bCs w:val="0"/>
              <w:smallCaps w:val="0"/>
              <w:noProof/>
              <w:color w:val="auto"/>
              <w:lang w:eastAsia="sl-SI"/>
            </w:rPr>
          </w:pPr>
          <w:hyperlink w:anchor="_Toc64293170" w:history="1">
            <w:r w:rsidR="0057251B" w:rsidRPr="00FB09E8">
              <w:rPr>
                <w:rStyle w:val="Hiperpovezava"/>
                <w:rFonts w:cstheme="minorHAnsi"/>
                <w:iCs/>
                <w:noProof/>
              </w:rPr>
              <w:t>PRILOGA št. 3 B</w:t>
            </w:r>
            <w:r w:rsidR="0057251B">
              <w:rPr>
                <w:noProof/>
                <w:webHidden/>
              </w:rPr>
              <w:tab/>
            </w:r>
            <w:r w:rsidR="0057251B">
              <w:rPr>
                <w:noProof/>
                <w:webHidden/>
              </w:rPr>
              <w:fldChar w:fldCharType="begin"/>
            </w:r>
            <w:r w:rsidR="0057251B">
              <w:rPr>
                <w:noProof/>
                <w:webHidden/>
              </w:rPr>
              <w:instrText xml:space="preserve"> PAGEREF _Toc64293170 \h </w:instrText>
            </w:r>
            <w:r w:rsidR="0057251B">
              <w:rPr>
                <w:noProof/>
                <w:webHidden/>
              </w:rPr>
            </w:r>
            <w:r w:rsidR="0057251B">
              <w:rPr>
                <w:noProof/>
                <w:webHidden/>
              </w:rPr>
              <w:fldChar w:fldCharType="separate"/>
            </w:r>
            <w:r>
              <w:rPr>
                <w:noProof/>
                <w:webHidden/>
              </w:rPr>
              <w:t>67</w:t>
            </w:r>
            <w:r w:rsidR="0057251B">
              <w:rPr>
                <w:noProof/>
                <w:webHidden/>
              </w:rPr>
              <w:fldChar w:fldCharType="end"/>
            </w:r>
          </w:hyperlink>
        </w:p>
        <w:p w14:paraId="4532B0CC" w14:textId="32C8078D" w:rsidR="0057251B" w:rsidRDefault="00460C0E">
          <w:pPr>
            <w:pStyle w:val="Kazalovsebine2"/>
            <w:tabs>
              <w:tab w:val="right" w:leader="dot" w:pos="8494"/>
            </w:tabs>
            <w:rPr>
              <w:rFonts w:eastAsiaTheme="minorEastAsia"/>
              <w:b w:val="0"/>
              <w:bCs w:val="0"/>
              <w:smallCaps w:val="0"/>
              <w:noProof/>
              <w:color w:val="auto"/>
              <w:lang w:eastAsia="sl-SI"/>
            </w:rPr>
          </w:pPr>
          <w:hyperlink w:anchor="_Toc64293171" w:history="1">
            <w:r w:rsidR="0057251B" w:rsidRPr="00FB09E8">
              <w:rPr>
                <w:rStyle w:val="Hiperpovezava"/>
                <w:rFonts w:cstheme="minorHAnsi"/>
                <w:noProof/>
                <w:lang w:eastAsia="zh-CN"/>
              </w:rPr>
              <w:t>IZJAVA PODIZVAJALCA O NEPOSREDNIH PLAČILIH IN SOGLASJE O PORAVNAVI PODIZVAJALČEVE TERJATVE DO GLAVNEGA IZVAJALCA S STRANI NAROČNIKA</w:t>
            </w:r>
            <w:r w:rsidR="0057251B">
              <w:rPr>
                <w:noProof/>
                <w:webHidden/>
              </w:rPr>
              <w:tab/>
            </w:r>
            <w:r w:rsidR="0057251B">
              <w:rPr>
                <w:noProof/>
                <w:webHidden/>
              </w:rPr>
              <w:fldChar w:fldCharType="begin"/>
            </w:r>
            <w:r w:rsidR="0057251B">
              <w:rPr>
                <w:noProof/>
                <w:webHidden/>
              </w:rPr>
              <w:instrText xml:space="preserve"> PAGEREF _Toc64293171 \h </w:instrText>
            </w:r>
            <w:r w:rsidR="0057251B">
              <w:rPr>
                <w:noProof/>
                <w:webHidden/>
              </w:rPr>
            </w:r>
            <w:r w:rsidR="0057251B">
              <w:rPr>
                <w:noProof/>
                <w:webHidden/>
              </w:rPr>
              <w:fldChar w:fldCharType="separate"/>
            </w:r>
            <w:r>
              <w:rPr>
                <w:noProof/>
                <w:webHidden/>
              </w:rPr>
              <w:t>67</w:t>
            </w:r>
            <w:r w:rsidR="0057251B">
              <w:rPr>
                <w:noProof/>
                <w:webHidden/>
              </w:rPr>
              <w:fldChar w:fldCharType="end"/>
            </w:r>
          </w:hyperlink>
        </w:p>
        <w:p w14:paraId="44B56577" w14:textId="4743A116" w:rsidR="0057251B" w:rsidRDefault="00460C0E">
          <w:pPr>
            <w:pStyle w:val="Kazalovsebine2"/>
            <w:tabs>
              <w:tab w:val="right" w:leader="dot" w:pos="8494"/>
            </w:tabs>
            <w:rPr>
              <w:rFonts w:eastAsiaTheme="minorEastAsia"/>
              <w:b w:val="0"/>
              <w:bCs w:val="0"/>
              <w:smallCaps w:val="0"/>
              <w:noProof/>
              <w:color w:val="auto"/>
              <w:lang w:eastAsia="sl-SI"/>
            </w:rPr>
          </w:pPr>
          <w:hyperlink w:anchor="_Toc64293172" w:history="1">
            <w:r w:rsidR="0057251B" w:rsidRPr="00FB09E8">
              <w:rPr>
                <w:rStyle w:val="Hiperpovezava"/>
                <w:rFonts w:cstheme="minorHAnsi"/>
                <w:iCs/>
                <w:noProof/>
              </w:rPr>
              <w:t>PRILOGA št. 4</w:t>
            </w:r>
            <w:r w:rsidR="0057251B">
              <w:rPr>
                <w:noProof/>
                <w:webHidden/>
              </w:rPr>
              <w:tab/>
            </w:r>
            <w:r w:rsidR="0057251B">
              <w:rPr>
                <w:noProof/>
                <w:webHidden/>
              </w:rPr>
              <w:fldChar w:fldCharType="begin"/>
            </w:r>
            <w:r w:rsidR="0057251B">
              <w:rPr>
                <w:noProof/>
                <w:webHidden/>
              </w:rPr>
              <w:instrText xml:space="preserve"> PAGEREF _Toc64293172 \h </w:instrText>
            </w:r>
            <w:r w:rsidR="0057251B">
              <w:rPr>
                <w:noProof/>
                <w:webHidden/>
              </w:rPr>
            </w:r>
            <w:r w:rsidR="0057251B">
              <w:rPr>
                <w:noProof/>
                <w:webHidden/>
              </w:rPr>
              <w:fldChar w:fldCharType="separate"/>
            </w:r>
            <w:r>
              <w:rPr>
                <w:noProof/>
                <w:webHidden/>
              </w:rPr>
              <w:t>68</w:t>
            </w:r>
            <w:r w:rsidR="0057251B">
              <w:rPr>
                <w:noProof/>
                <w:webHidden/>
              </w:rPr>
              <w:fldChar w:fldCharType="end"/>
            </w:r>
          </w:hyperlink>
        </w:p>
        <w:p w14:paraId="7E025A85" w14:textId="586D00CE" w:rsidR="0057251B" w:rsidRDefault="00460C0E">
          <w:pPr>
            <w:pStyle w:val="Kazalovsebine2"/>
            <w:tabs>
              <w:tab w:val="right" w:leader="dot" w:pos="8494"/>
            </w:tabs>
            <w:rPr>
              <w:rFonts w:eastAsiaTheme="minorEastAsia"/>
              <w:b w:val="0"/>
              <w:bCs w:val="0"/>
              <w:smallCaps w:val="0"/>
              <w:noProof/>
              <w:color w:val="auto"/>
              <w:lang w:eastAsia="sl-SI"/>
            </w:rPr>
          </w:pPr>
          <w:hyperlink w:anchor="_Toc64293173" w:history="1">
            <w:r w:rsidR="0057251B" w:rsidRPr="00FB09E8">
              <w:rPr>
                <w:rStyle w:val="Hiperpovezava"/>
                <w:rFonts w:eastAsia="SimSun" w:cstheme="minorHAnsi"/>
                <w:i/>
                <w:iCs/>
                <w:noProof/>
                <w:spacing w:val="20"/>
                <w:lang w:eastAsia="zh-CN"/>
              </w:rPr>
              <w:t>ESPD OBRAZEC</w:t>
            </w:r>
            <w:r w:rsidR="0057251B">
              <w:rPr>
                <w:noProof/>
                <w:webHidden/>
              </w:rPr>
              <w:tab/>
            </w:r>
            <w:r w:rsidR="0057251B">
              <w:rPr>
                <w:noProof/>
                <w:webHidden/>
              </w:rPr>
              <w:fldChar w:fldCharType="begin"/>
            </w:r>
            <w:r w:rsidR="0057251B">
              <w:rPr>
                <w:noProof/>
                <w:webHidden/>
              </w:rPr>
              <w:instrText xml:space="preserve"> PAGEREF _Toc64293173 \h </w:instrText>
            </w:r>
            <w:r w:rsidR="0057251B">
              <w:rPr>
                <w:noProof/>
                <w:webHidden/>
              </w:rPr>
            </w:r>
            <w:r w:rsidR="0057251B">
              <w:rPr>
                <w:noProof/>
                <w:webHidden/>
              </w:rPr>
              <w:fldChar w:fldCharType="separate"/>
            </w:r>
            <w:r>
              <w:rPr>
                <w:noProof/>
                <w:webHidden/>
              </w:rPr>
              <w:t>68</w:t>
            </w:r>
            <w:r w:rsidR="0057251B">
              <w:rPr>
                <w:noProof/>
                <w:webHidden/>
              </w:rPr>
              <w:fldChar w:fldCharType="end"/>
            </w:r>
          </w:hyperlink>
        </w:p>
        <w:p w14:paraId="3B57ADC8" w14:textId="60DEB4A2" w:rsidR="0057251B" w:rsidRDefault="00460C0E">
          <w:pPr>
            <w:pStyle w:val="Kazalovsebine2"/>
            <w:tabs>
              <w:tab w:val="right" w:leader="dot" w:pos="8494"/>
            </w:tabs>
            <w:rPr>
              <w:rFonts w:eastAsiaTheme="minorEastAsia"/>
              <w:b w:val="0"/>
              <w:bCs w:val="0"/>
              <w:smallCaps w:val="0"/>
              <w:noProof/>
              <w:color w:val="auto"/>
              <w:lang w:eastAsia="sl-SI"/>
            </w:rPr>
          </w:pPr>
          <w:hyperlink w:anchor="_Toc64293174" w:history="1">
            <w:r w:rsidR="0057251B" w:rsidRPr="00FB09E8">
              <w:rPr>
                <w:rStyle w:val="Hiperpovezava"/>
                <w:rFonts w:eastAsia="Calibri" w:cstheme="minorHAnsi"/>
                <w:i/>
                <w:iCs/>
                <w:noProof/>
              </w:rPr>
              <w:t>PRILOGA ŠT. 5</w:t>
            </w:r>
            <w:r w:rsidR="0057251B">
              <w:rPr>
                <w:noProof/>
                <w:webHidden/>
              </w:rPr>
              <w:tab/>
            </w:r>
            <w:r w:rsidR="0057251B">
              <w:rPr>
                <w:noProof/>
                <w:webHidden/>
              </w:rPr>
              <w:fldChar w:fldCharType="begin"/>
            </w:r>
            <w:r w:rsidR="0057251B">
              <w:rPr>
                <w:noProof/>
                <w:webHidden/>
              </w:rPr>
              <w:instrText xml:space="preserve"> PAGEREF _Toc64293174 \h </w:instrText>
            </w:r>
            <w:r w:rsidR="0057251B">
              <w:rPr>
                <w:noProof/>
                <w:webHidden/>
              </w:rPr>
            </w:r>
            <w:r w:rsidR="0057251B">
              <w:rPr>
                <w:noProof/>
                <w:webHidden/>
              </w:rPr>
              <w:fldChar w:fldCharType="separate"/>
            </w:r>
            <w:r>
              <w:rPr>
                <w:noProof/>
                <w:webHidden/>
              </w:rPr>
              <w:t>69</w:t>
            </w:r>
            <w:r w:rsidR="0057251B">
              <w:rPr>
                <w:noProof/>
                <w:webHidden/>
              </w:rPr>
              <w:fldChar w:fldCharType="end"/>
            </w:r>
          </w:hyperlink>
        </w:p>
        <w:p w14:paraId="2DB2A919" w14:textId="44FD141B" w:rsidR="0057251B" w:rsidRDefault="00460C0E">
          <w:pPr>
            <w:pStyle w:val="Kazalovsebine2"/>
            <w:tabs>
              <w:tab w:val="right" w:leader="dot" w:pos="8494"/>
            </w:tabs>
            <w:rPr>
              <w:rFonts w:eastAsiaTheme="minorEastAsia"/>
              <w:b w:val="0"/>
              <w:bCs w:val="0"/>
              <w:smallCaps w:val="0"/>
              <w:noProof/>
              <w:color w:val="auto"/>
              <w:lang w:eastAsia="sl-SI"/>
            </w:rPr>
          </w:pPr>
          <w:hyperlink w:anchor="_Toc64293175" w:history="1">
            <w:r w:rsidR="0057251B" w:rsidRPr="00FB09E8">
              <w:rPr>
                <w:rStyle w:val="Hiperpovezava"/>
                <w:rFonts w:eastAsia="Calibri" w:cstheme="minorHAnsi"/>
                <w:i/>
                <w:iCs/>
                <w:noProof/>
                <w:spacing w:val="20"/>
                <w:lang w:eastAsia="zh-CN"/>
              </w:rPr>
              <w:t>SOGLASJE PRAVNE OSEBE ZA PRIDOBITEV OSEBNIH PODATKOV</w:t>
            </w:r>
            <w:r w:rsidR="0057251B">
              <w:rPr>
                <w:noProof/>
                <w:webHidden/>
              </w:rPr>
              <w:tab/>
            </w:r>
            <w:r w:rsidR="0057251B">
              <w:rPr>
                <w:noProof/>
                <w:webHidden/>
              </w:rPr>
              <w:fldChar w:fldCharType="begin"/>
            </w:r>
            <w:r w:rsidR="0057251B">
              <w:rPr>
                <w:noProof/>
                <w:webHidden/>
              </w:rPr>
              <w:instrText xml:space="preserve"> PAGEREF _Toc64293175 \h </w:instrText>
            </w:r>
            <w:r w:rsidR="0057251B">
              <w:rPr>
                <w:noProof/>
                <w:webHidden/>
              </w:rPr>
            </w:r>
            <w:r w:rsidR="0057251B">
              <w:rPr>
                <w:noProof/>
                <w:webHidden/>
              </w:rPr>
              <w:fldChar w:fldCharType="separate"/>
            </w:r>
            <w:r>
              <w:rPr>
                <w:noProof/>
                <w:webHidden/>
              </w:rPr>
              <w:t>69</w:t>
            </w:r>
            <w:r w:rsidR="0057251B">
              <w:rPr>
                <w:noProof/>
                <w:webHidden/>
              </w:rPr>
              <w:fldChar w:fldCharType="end"/>
            </w:r>
          </w:hyperlink>
        </w:p>
        <w:p w14:paraId="3A0DFCF3" w14:textId="5E5872A7" w:rsidR="0057251B" w:rsidRDefault="00460C0E">
          <w:pPr>
            <w:pStyle w:val="Kazalovsebine2"/>
            <w:tabs>
              <w:tab w:val="right" w:leader="dot" w:pos="8494"/>
            </w:tabs>
            <w:rPr>
              <w:rFonts w:eastAsiaTheme="minorEastAsia"/>
              <w:b w:val="0"/>
              <w:bCs w:val="0"/>
              <w:smallCaps w:val="0"/>
              <w:noProof/>
              <w:color w:val="auto"/>
              <w:lang w:eastAsia="sl-SI"/>
            </w:rPr>
          </w:pPr>
          <w:hyperlink w:anchor="_Toc64293176" w:history="1">
            <w:r w:rsidR="0057251B" w:rsidRPr="00FB09E8">
              <w:rPr>
                <w:rStyle w:val="Hiperpovezava"/>
                <w:rFonts w:eastAsia="Calibri" w:cstheme="minorHAnsi"/>
                <w:i/>
                <w:iCs/>
                <w:noProof/>
              </w:rPr>
              <w:t>PRILOGA ŠT. 6</w:t>
            </w:r>
            <w:r w:rsidR="0057251B">
              <w:rPr>
                <w:noProof/>
                <w:webHidden/>
              </w:rPr>
              <w:tab/>
            </w:r>
            <w:r w:rsidR="0057251B">
              <w:rPr>
                <w:noProof/>
                <w:webHidden/>
              </w:rPr>
              <w:fldChar w:fldCharType="begin"/>
            </w:r>
            <w:r w:rsidR="0057251B">
              <w:rPr>
                <w:noProof/>
                <w:webHidden/>
              </w:rPr>
              <w:instrText xml:space="preserve"> PAGEREF _Toc64293176 \h </w:instrText>
            </w:r>
            <w:r w:rsidR="0057251B">
              <w:rPr>
                <w:noProof/>
                <w:webHidden/>
              </w:rPr>
            </w:r>
            <w:r w:rsidR="0057251B">
              <w:rPr>
                <w:noProof/>
                <w:webHidden/>
              </w:rPr>
              <w:fldChar w:fldCharType="separate"/>
            </w:r>
            <w:r>
              <w:rPr>
                <w:noProof/>
                <w:webHidden/>
              </w:rPr>
              <w:t>70</w:t>
            </w:r>
            <w:r w:rsidR="0057251B">
              <w:rPr>
                <w:noProof/>
                <w:webHidden/>
              </w:rPr>
              <w:fldChar w:fldCharType="end"/>
            </w:r>
          </w:hyperlink>
        </w:p>
        <w:p w14:paraId="45ADBA16" w14:textId="049BB074" w:rsidR="0057251B" w:rsidRDefault="00460C0E">
          <w:pPr>
            <w:pStyle w:val="Kazalovsebine2"/>
            <w:tabs>
              <w:tab w:val="right" w:leader="dot" w:pos="8494"/>
            </w:tabs>
            <w:rPr>
              <w:rFonts w:eastAsiaTheme="minorEastAsia"/>
              <w:b w:val="0"/>
              <w:bCs w:val="0"/>
              <w:smallCaps w:val="0"/>
              <w:noProof/>
              <w:color w:val="auto"/>
              <w:lang w:eastAsia="sl-SI"/>
            </w:rPr>
          </w:pPr>
          <w:hyperlink w:anchor="_Toc64293177" w:history="1">
            <w:r w:rsidR="0057251B" w:rsidRPr="00FB09E8">
              <w:rPr>
                <w:rStyle w:val="Hiperpovezava"/>
                <w:rFonts w:eastAsia="Calibri" w:cstheme="minorHAnsi"/>
                <w:i/>
                <w:iCs/>
                <w:noProof/>
                <w:spacing w:val="20"/>
                <w:lang w:eastAsia="zh-CN"/>
              </w:rPr>
              <w:t>SOGLASJE FIZIČNE OSEBE ZA PRIDOBITEV OSEBNIH PODATKOV</w:t>
            </w:r>
            <w:r w:rsidR="0057251B">
              <w:rPr>
                <w:noProof/>
                <w:webHidden/>
              </w:rPr>
              <w:tab/>
            </w:r>
            <w:r w:rsidR="0057251B">
              <w:rPr>
                <w:noProof/>
                <w:webHidden/>
              </w:rPr>
              <w:fldChar w:fldCharType="begin"/>
            </w:r>
            <w:r w:rsidR="0057251B">
              <w:rPr>
                <w:noProof/>
                <w:webHidden/>
              </w:rPr>
              <w:instrText xml:space="preserve"> PAGEREF _Toc64293177 \h </w:instrText>
            </w:r>
            <w:r w:rsidR="0057251B">
              <w:rPr>
                <w:noProof/>
                <w:webHidden/>
              </w:rPr>
            </w:r>
            <w:r w:rsidR="0057251B">
              <w:rPr>
                <w:noProof/>
                <w:webHidden/>
              </w:rPr>
              <w:fldChar w:fldCharType="separate"/>
            </w:r>
            <w:r>
              <w:rPr>
                <w:noProof/>
                <w:webHidden/>
              </w:rPr>
              <w:t>70</w:t>
            </w:r>
            <w:r w:rsidR="0057251B">
              <w:rPr>
                <w:noProof/>
                <w:webHidden/>
              </w:rPr>
              <w:fldChar w:fldCharType="end"/>
            </w:r>
          </w:hyperlink>
        </w:p>
        <w:p w14:paraId="34C8C698" w14:textId="4CF594B3" w:rsidR="0057251B" w:rsidRDefault="00460C0E">
          <w:pPr>
            <w:pStyle w:val="Kazalovsebine2"/>
            <w:tabs>
              <w:tab w:val="right" w:leader="dot" w:pos="8494"/>
            </w:tabs>
            <w:rPr>
              <w:rFonts w:eastAsiaTheme="minorEastAsia"/>
              <w:b w:val="0"/>
              <w:bCs w:val="0"/>
              <w:smallCaps w:val="0"/>
              <w:noProof/>
              <w:color w:val="auto"/>
              <w:lang w:eastAsia="sl-SI"/>
            </w:rPr>
          </w:pPr>
          <w:hyperlink w:anchor="_Toc64293178" w:history="1">
            <w:r w:rsidR="0057251B" w:rsidRPr="00FB09E8">
              <w:rPr>
                <w:rStyle w:val="Hiperpovezava"/>
                <w:rFonts w:cstheme="minorHAnsi"/>
                <w:noProof/>
              </w:rPr>
              <w:t>PRILOGA št. 7</w:t>
            </w:r>
            <w:r w:rsidR="0057251B">
              <w:rPr>
                <w:noProof/>
                <w:webHidden/>
              </w:rPr>
              <w:tab/>
            </w:r>
            <w:r w:rsidR="0057251B">
              <w:rPr>
                <w:noProof/>
                <w:webHidden/>
              </w:rPr>
              <w:fldChar w:fldCharType="begin"/>
            </w:r>
            <w:r w:rsidR="0057251B">
              <w:rPr>
                <w:noProof/>
                <w:webHidden/>
              </w:rPr>
              <w:instrText xml:space="preserve"> PAGEREF _Toc64293178 \h </w:instrText>
            </w:r>
            <w:r w:rsidR="0057251B">
              <w:rPr>
                <w:noProof/>
                <w:webHidden/>
              </w:rPr>
            </w:r>
            <w:r w:rsidR="0057251B">
              <w:rPr>
                <w:noProof/>
                <w:webHidden/>
              </w:rPr>
              <w:fldChar w:fldCharType="separate"/>
            </w:r>
            <w:r>
              <w:rPr>
                <w:noProof/>
                <w:webHidden/>
              </w:rPr>
              <w:t>72</w:t>
            </w:r>
            <w:r w:rsidR="0057251B">
              <w:rPr>
                <w:noProof/>
                <w:webHidden/>
              </w:rPr>
              <w:fldChar w:fldCharType="end"/>
            </w:r>
          </w:hyperlink>
        </w:p>
        <w:p w14:paraId="15777E94" w14:textId="03C75FBB" w:rsidR="0057251B" w:rsidRDefault="00460C0E">
          <w:pPr>
            <w:pStyle w:val="Kazalovsebine2"/>
            <w:tabs>
              <w:tab w:val="right" w:leader="dot" w:pos="8494"/>
            </w:tabs>
            <w:rPr>
              <w:rFonts w:eastAsiaTheme="minorEastAsia"/>
              <w:b w:val="0"/>
              <w:bCs w:val="0"/>
              <w:smallCaps w:val="0"/>
              <w:noProof/>
              <w:color w:val="auto"/>
              <w:lang w:eastAsia="sl-SI"/>
            </w:rPr>
          </w:pPr>
          <w:hyperlink w:anchor="_Toc64293179" w:history="1">
            <w:r w:rsidR="0057251B" w:rsidRPr="00FB09E8">
              <w:rPr>
                <w:rStyle w:val="Hiperpovezava"/>
                <w:rFonts w:cstheme="minorHAnsi"/>
                <w:noProof/>
                <w:lang w:eastAsia="zh-CN"/>
              </w:rPr>
              <w:t>IZJAVA O UDELEŽBI FIZIČNIH IN PRAVNIH OSEB V LASTNIŠTVU PONUDNIKA</w:t>
            </w:r>
            <w:r w:rsidR="0057251B">
              <w:rPr>
                <w:noProof/>
                <w:webHidden/>
              </w:rPr>
              <w:tab/>
            </w:r>
            <w:r w:rsidR="0057251B">
              <w:rPr>
                <w:noProof/>
                <w:webHidden/>
              </w:rPr>
              <w:fldChar w:fldCharType="begin"/>
            </w:r>
            <w:r w:rsidR="0057251B">
              <w:rPr>
                <w:noProof/>
                <w:webHidden/>
              </w:rPr>
              <w:instrText xml:space="preserve"> PAGEREF _Toc64293179 \h </w:instrText>
            </w:r>
            <w:r w:rsidR="0057251B">
              <w:rPr>
                <w:noProof/>
                <w:webHidden/>
              </w:rPr>
            </w:r>
            <w:r w:rsidR="0057251B">
              <w:rPr>
                <w:noProof/>
                <w:webHidden/>
              </w:rPr>
              <w:fldChar w:fldCharType="separate"/>
            </w:r>
            <w:r>
              <w:rPr>
                <w:noProof/>
                <w:webHidden/>
              </w:rPr>
              <w:t>72</w:t>
            </w:r>
            <w:r w:rsidR="0057251B">
              <w:rPr>
                <w:noProof/>
                <w:webHidden/>
              </w:rPr>
              <w:fldChar w:fldCharType="end"/>
            </w:r>
          </w:hyperlink>
        </w:p>
        <w:p w14:paraId="243FA093" w14:textId="0B38DA48" w:rsidR="0057251B" w:rsidRDefault="00460C0E">
          <w:pPr>
            <w:pStyle w:val="Kazalovsebine2"/>
            <w:tabs>
              <w:tab w:val="right" w:leader="dot" w:pos="8494"/>
            </w:tabs>
            <w:rPr>
              <w:rFonts w:eastAsiaTheme="minorEastAsia"/>
              <w:b w:val="0"/>
              <w:bCs w:val="0"/>
              <w:smallCaps w:val="0"/>
              <w:noProof/>
              <w:color w:val="auto"/>
              <w:lang w:eastAsia="sl-SI"/>
            </w:rPr>
          </w:pPr>
          <w:hyperlink w:anchor="_Toc64293180" w:history="1">
            <w:r w:rsidR="0057251B" w:rsidRPr="00FB09E8">
              <w:rPr>
                <w:rStyle w:val="Hiperpovezava"/>
                <w:rFonts w:cstheme="minorHAnsi"/>
                <w:i/>
                <w:iCs/>
                <w:noProof/>
              </w:rPr>
              <w:t>PRILOGA št. 8</w:t>
            </w:r>
            <w:r w:rsidR="0057251B">
              <w:rPr>
                <w:noProof/>
                <w:webHidden/>
              </w:rPr>
              <w:tab/>
            </w:r>
            <w:r w:rsidR="0057251B">
              <w:rPr>
                <w:noProof/>
                <w:webHidden/>
              </w:rPr>
              <w:fldChar w:fldCharType="begin"/>
            </w:r>
            <w:r w:rsidR="0057251B">
              <w:rPr>
                <w:noProof/>
                <w:webHidden/>
              </w:rPr>
              <w:instrText xml:space="preserve"> PAGEREF _Toc64293180 \h </w:instrText>
            </w:r>
            <w:r w:rsidR="0057251B">
              <w:rPr>
                <w:noProof/>
                <w:webHidden/>
              </w:rPr>
            </w:r>
            <w:r w:rsidR="0057251B">
              <w:rPr>
                <w:noProof/>
                <w:webHidden/>
              </w:rPr>
              <w:fldChar w:fldCharType="separate"/>
            </w:r>
            <w:r>
              <w:rPr>
                <w:noProof/>
                <w:webHidden/>
              </w:rPr>
              <w:t>75</w:t>
            </w:r>
            <w:r w:rsidR="0057251B">
              <w:rPr>
                <w:noProof/>
                <w:webHidden/>
              </w:rPr>
              <w:fldChar w:fldCharType="end"/>
            </w:r>
          </w:hyperlink>
        </w:p>
        <w:p w14:paraId="37FFF2B5" w14:textId="5D88CEC1" w:rsidR="0057251B" w:rsidRDefault="00460C0E">
          <w:pPr>
            <w:pStyle w:val="Kazalovsebine2"/>
            <w:tabs>
              <w:tab w:val="right" w:leader="dot" w:pos="8494"/>
            </w:tabs>
            <w:rPr>
              <w:rFonts w:eastAsiaTheme="minorEastAsia"/>
              <w:b w:val="0"/>
              <w:bCs w:val="0"/>
              <w:smallCaps w:val="0"/>
              <w:noProof/>
              <w:color w:val="auto"/>
              <w:lang w:eastAsia="sl-SI"/>
            </w:rPr>
          </w:pPr>
          <w:hyperlink w:anchor="_Toc64293181" w:history="1">
            <w:r w:rsidR="0057251B" w:rsidRPr="00FB09E8">
              <w:rPr>
                <w:rStyle w:val="Hiperpovezava"/>
                <w:i/>
                <w:iCs/>
                <w:noProof/>
                <w:spacing w:val="20"/>
                <w:lang w:eastAsia="zh-CN"/>
              </w:rPr>
              <w:t>IZJAVA O STRINJANJU Z RAZPISNIMI POGOJI IN O RESNIČNOSTI PODATKOV, NAVEDENIH V PONUDBI</w:t>
            </w:r>
            <w:r w:rsidR="0057251B">
              <w:rPr>
                <w:noProof/>
                <w:webHidden/>
              </w:rPr>
              <w:tab/>
            </w:r>
            <w:r w:rsidR="0057251B">
              <w:rPr>
                <w:noProof/>
                <w:webHidden/>
              </w:rPr>
              <w:fldChar w:fldCharType="begin"/>
            </w:r>
            <w:r w:rsidR="0057251B">
              <w:rPr>
                <w:noProof/>
                <w:webHidden/>
              </w:rPr>
              <w:instrText xml:space="preserve"> PAGEREF _Toc64293181 \h </w:instrText>
            </w:r>
            <w:r w:rsidR="0057251B">
              <w:rPr>
                <w:noProof/>
                <w:webHidden/>
              </w:rPr>
            </w:r>
            <w:r w:rsidR="0057251B">
              <w:rPr>
                <w:noProof/>
                <w:webHidden/>
              </w:rPr>
              <w:fldChar w:fldCharType="separate"/>
            </w:r>
            <w:r>
              <w:rPr>
                <w:noProof/>
                <w:webHidden/>
              </w:rPr>
              <w:t>75</w:t>
            </w:r>
            <w:r w:rsidR="0057251B">
              <w:rPr>
                <w:noProof/>
                <w:webHidden/>
              </w:rPr>
              <w:fldChar w:fldCharType="end"/>
            </w:r>
          </w:hyperlink>
        </w:p>
        <w:p w14:paraId="710ED248" w14:textId="52FB64B2" w:rsidR="0057251B" w:rsidRDefault="00460C0E">
          <w:pPr>
            <w:pStyle w:val="Kazalovsebine2"/>
            <w:tabs>
              <w:tab w:val="right" w:leader="dot" w:pos="8494"/>
            </w:tabs>
            <w:rPr>
              <w:rFonts w:eastAsiaTheme="minorEastAsia"/>
              <w:b w:val="0"/>
              <w:bCs w:val="0"/>
              <w:smallCaps w:val="0"/>
              <w:noProof/>
              <w:color w:val="auto"/>
              <w:lang w:eastAsia="sl-SI"/>
            </w:rPr>
          </w:pPr>
          <w:hyperlink w:anchor="_Toc64293182" w:history="1">
            <w:r w:rsidR="0057251B" w:rsidRPr="00FB09E8">
              <w:rPr>
                <w:rStyle w:val="Hiperpovezava"/>
                <w:rFonts w:eastAsia="Calibri" w:cstheme="minorHAnsi"/>
                <w:i/>
                <w:iCs/>
                <w:noProof/>
              </w:rPr>
              <w:t>PRILOGA ŠT. 9 A</w:t>
            </w:r>
            <w:r w:rsidR="0057251B">
              <w:rPr>
                <w:noProof/>
                <w:webHidden/>
              </w:rPr>
              <w:tab/>
            </w:r>
            <w:r w:rsidR="0057251B">
              <w:rPr>
                <w:noProof/>
                <w:webHidden/>
              </w:rPr>
              <w:fldChar w:fldCharType="begin"/>
            </w:r>
            <w:r w:rsidR="0057251B">
              <w:rPr>
                <w:noProof/>
                <w:webHidden/>
              </w:rPr>
              <w:instrText xml:space="preserve"> PAGEREF _Toc64293182 \h </w:instrText>
            </w:r>
            <w:r w:rsidR="0057251B">
              <w:rPr>
                <w:noProof/>
                <w:webHidden/>
              </w:rPr>
            </w:r>
            <w:r w:rsidR="0057251B">
              <w:rPr>
                <w:noProof/>
                <w:webHidden/>
              </w:rPr>
              <w:fldChar w:fldCharType="separate"/>
            </w:r>
            <w:r>
              <w:rPr>
                <w:noProof/>
                <w:webHidden/>
              </w:rPr>
              <w:t>77</w:t>
            </w:r>
            <w:r w:rsidR="0057251B">
              <w:rPr>
                <w:noProof/>
                <w:webHidden/>
              </w:rPr>
              <w:fldChar w:fldCharType="end"/>
            </w:r>
          </w:hyperlink>
        </w:p>
        <w:p w14:paraId="60A60DC3" w14:textId="322AFD52" w:rsidR="0057251B" w:rsidRDefault="00460C0E">
          <w:pPr>
            <w:pStyle w:val="Kazalovsebine2"/>
            <w:tabs>
              <w:tab w:val="right" w:leader="dot" w:pos="8494"/>
            </w:tabs>
            <w:rPr>
              <w:rFonts w:eastAsiaTheme="minorEastAsia"/>
              <w:b w:val="0"/>
              <w:bCs w:val="0"/>
              <w:smallCaps w:val="0"/>
              <w:noProof/>
              <w:color w:val="auto"/>
              <w:lang w:eastAsia="sl-SI"/>
            </w:rPr>
          </w:pPr>
          <w:hyperlink w:anchor="_Toc64293183" w:history="1">
            <w:r w:rsidR="0057251B" w:rsidRPr="00FB09E8">
              <w:rPr>
                <w:rStyle w:val="Hiperpovezava"/>
                <w:rFonts w:eastAsia="Calibri" w:cstheme="minorHAnsi"/>
                <w:i/>
                <w:iCs/>
                <w:noProof/>
                <w:spacing w:val="20"/>
                <w:lang w:eastAsia="zh-CN"/>
              </w:rPr>
              <w:t>IZJAVA O KADROVSKI SPOSOBNOSTI IN TEHNIČNI USPOSOBLJENOSTI</w:t>
            </w:r>
            <w:r w:rsidR="0057251B">
              <w:rPr>
                <w:noProof/>
                <w:webHidden/>
              </w:rPr>
              <w:tab/>
            </w:r>
            <w:r w:rsidR="0057251B">
              <w:rPr>
                <w:noProof/>
                <w:webHidden/>
              </w:rPr>
              <w:fldChar w:fldCharType="begin"/>
            </w:r>
            <w:r w:rsidR="0057251B">
              <w:rPr>
                <w:noProof/>
                <w:webHidden/>
              </w:rPr>
              <w:instrText xml:space="preserve"> PAGEREF _Toc64293183 \h </w:instrText>
            </w:r>
            <w:r w:rsidR="0057251B">
              <w:rPr>
                <w:noProof/>
                <w:webHidden/>
              </w:rPr>
            </w:r>
            <w:r w:rsidR="0057251B">
              <w:rPr>
                <w:noProof/>
                <w:webHidden/>
              </w:rPr>
              <w:fldChar w:fldCharType="separate"/>
            </w:r>
            <w:r>
              <w:rPr>
                <w:noProof/>
                <w:webHidden/>
              </w:rPr>
              <w:t>77</w:t>
            </w:r>
            <w:r w:rsidR="0057251B">
              <w:rPr>
                <w:noProof/>
                <w:webHidden/>
              </w:rPr>
              <w:fldChar w:fldCharType="end"/>
            </w:r>
          </w:hyperlink>
        </w:p>
        <w:p w14:paraId="5D6AEA8C" w14:textId="11CBB09F" w:rsidR="0057251B" w:rsidRDefault="00460C0E">
          <w:pPr>
            <w:pStyle w:val="Kazalovsebine2"/>
            <w:tabs>
              <w:tab w:val="right" w:leader="dot" w:pos="8494"/>
            </w:tabs>
            <w:rPr>
              <w:rFonts w:eastAsiaTheme="minorEastAsia"/>
              <w:b w:val="0"/>
              <w:bCs w:val="0"/>
              <w:smallCaps w:val="0"/>
              <w:noProof/>
              <w:color w:val="auto"/>
              <w:lang w:eastAsia="sl-SI"/>
            </w:rPr>
          </w:pPr>
          <w:hyperlink w:anchor="_Toc64293184" w:history="1">
            <w:r w:rsidR="0057251B" w:rsidRPr="00FB09E8">
              <w:rPr>
                <w:rStyle w:val="Hiperpovezava"/>
                <w:rFonts w:cstheme="minorHAnsi"/>
                <w:i/>
                <w:iCs/>
                <w:noProof/>
              </w:rPr>
              <w:t xml:space="preserve">PRILOGA </w:t>
            </w:r>
            <w:r w:rsidR="0057251B" w:rsidRPr="00FB09E8">
              <w:rPr>
                <w:rStyle w:val="Hiperpovezava"/>
                <w:iCs/>
                <w:noProof/>
              </w:rPr>
              <w:t>št. 9 B</w:t>
            </w:r>
            <w:r w:rsidR="0057251B">
              <w:rPr>
                <w:noProof/>
                <w:webHidden/>
              </w:rPr>
              <w:tab/>
            </w:r>
            <w:r w:rsidR="0057251B">
              <w:rPr>
                <w:noProof/>
                <w:webHidden/>
              </w:rPr>
              <w:fldChar w:fldCharType="begin"/>
            </w:r>
            <w:r w:rsidR="0057251B">
              <w:rPr>
                <w:noProof/>
                <w:webHidden/>
              </w:rPr>
              <w:instrText xml:space="preserve"> PAGEREF _Toc64293184 \h </w:instrText>
            </w:r>
            <w:r w:rsidR="0057251B">
              <w:rPr>
                <w:noProof/>
                <w:webHidden/>
              </w:rPr>
            </w:r>
            <w:r w:rsidR="0057251B">
              <w:rPr>
                <w:noProof/>
                <w:webHidden/>
              </w:rPr>
              <w:fldChar w:fldCharType="separate"/>
            </w:r>
            <w:r>
              <w:rPr>
                <w:noProof/>
                <w:webHidden/>
              </w:rPr>
              <w:t>79</w:t>
            </w:r>
            <w:r w:rsidR="0057251B">
              <w:rPr>
                <w:noProof/>
                <w:webHidden/>
              </w:rPr>
              <w:fldChar w:fldCharType="end"/>
            </w:r>
          </w:hyperlink>
        </w:p>
        <w:p w14:paraId="69B4EE99" w14:textId="0D6D4EE5" w:rsidR="0057251B" w:rsidRDefault="00460C0E">
          <w:pPr>
            <w:pStyle w:val="Kazalovsebine2"/>
            <w:tabs>
              <w:tab w:val="right" w:leader="dot" w:pos="8494"/>
            </w:tabs>
            <w:rPr>
              <w:rFonts w:eastAsiaTheme="minorEastAsia"/>
              <w:b w:val="0"/>
              <w:bCs w:val="0"/>
              <w:smallCaps w:val="0"/>
              <w:noProof/>
              <w:color w:val="auto"/>
              <w:lang w:eastAsia="sl-SI"/>
            </w:rPr>
          </w:pPr>
          <w:hyperlink w:anchor="_Toc64293185" w:history="1">
            <w:r w:rsidR="0057251B" w:rsidRPr="00FB09E8">
              <w:rPr>
                <w:rStyle w:val="Hiperpovezava"/>
                <w:i/>
                <w:iCs/>
                <w:noProof/>
                <w:spacing w:val="20"/>
                <w:lang w:eastAsia="zh-CN"/>
              </w:rPr>
              <w:t>SEZNAM REFERENC KLJUČNIH KADROV</w:t>
            </w:r>
            <w:r w:rsidR="0057251B">
              <w:rPr>
                <w:noProof/>
                <w:webHidden/>
              </w:rPr>
              <w:tab/>
            </w:r>
            <w:r w:rsidR="0057251B">
              <w:rPr>
                <w:noProof/>
                <w:webHidden/>
              </w:rPr>
              <w:fldChar w:fldCharType="begin"/>
            </w:r>
            <w:r w:rsidR="0057251B">
              <w:rPr>
                <w:noProof/>
                <w:webHidden/>
              </w:rPr>
              <w:instrText xml:space="preserve"> PAGEREF _Toc64293185 \h </w:instrText>
            </w:r>
            <w:r w:rsidR="0057251B">
              <w:rPr>
                <w:noProof/>
                <w:webHidden/>
              </w:rPr>
            </w:r>
            <w:r w:rsidR="0057251B">
              <w:rPr>
                <w:noProof/>
                <w:webHidden/>
              </w:rPr>
              <w:fldChar w:fldCharType="separate"/>
            </w:r>
            <w:r>
              <w:rPr>
                <w:noProof/>
                <w:webHidden/>
              </w:rPr>
              <w:t>79</w:t>
            </w:r>
            <w:r w:rsidR="0057251B">
              <w:rPr>
                <w:noProof/>
                <w:webHidden/>
              </w:rPr>
              <w:fldChar w:fldCharType="end"/>
            </w:r>
          </w:hyperlink>
        </w:p>
        <w:p w14:paraId="5D325971" w14:textId="6765EAD5" w:rsidR="0057251B" w:rsidRDefault="00460C0E">
          <w:pPr>
            <w:pStyle w:val="Kazalovsebine2"/>
            <w:tabs>
              <w:tab w:val="right" w:leader="dot" w:pos="8494"/>
            </w:tabs>
            <w:rPr>
              <w:rFonts w:eastAsiaTheme="minorEastAsia"/>
              <w:b w:val="0"/>
              <w:bCs w:val="0"/>
              <w:smallCaps w:val="0"/>
              <w:noProof/>
              <w:color w:val="auto"/>
              <w:lang w:eastAsia="sl-SI"/>
            </w:rPr>
          </w:pPr>
          <w:hyperlink w:anchor="_Toc64293186" w:history="1">
            <w:r w:rsidR="0057251B" w:rsidRPr="00FB09E8">
              <w:rPr>
                <w:rStyle w:val="Hiperpovezava"/>
                <w:rFonts w:eastAsia="Calibri" w:cstheme="minorHAnsi"/>
                <w:i/>
                <w:iCs/>
                <w:noProof/>
              </w:rPr>
              <w:t>PRILOGA št. 10</w:t>
            </w:r>
            <w:r w:rsidR="0057251B">
              <w:rPr>
                <w:noProof/>
                <w:webHidden/>
              </w:rPr>
              <w:tab/>
            </w:r>
            <w:r w:rsidR="0057251B">
              <w:rPr>
                <w:noProof/>
                <w:webHidden/>
              </w:rPr>
              <w:fldChar w:fldCharType="begin"/>
            </w:r>
            <w:r w:rsidR="0057251B">
              <w:rPr>
                <w:noProof/>
                <w:webHidden/>
              </w:rPr>
              <w:instrText xml:space="preserve"> PAGEREF _Toc64293186 \h </w:instrText>
            </w:r>
            <w:r w:rsidR="0057251B">
              <w:rPr>
                <w:noProof/>
                <w:webHidden/>
              </w:rPr>
            </w:r>
            <w:r w:rsidR="0057251B">
              <w:rPr>
                <w:noProof/>
                <w:webHidden/>
              </w:rPr>
              <w:fldChar w:fldCharType="separate"/>
            </w:r>
            <w:r>
              <w:rPr>
                <w:noProof/>
                <w:webHidden/>
              </w:rPr>
              <w:t>80</w:t>
            </w:r>
            <w:r w:rsidR="0057251B">
              <w:rPr>
                <w:noProof/>
                <w:webHidden/>
              </w:rPr>
              <w:fldChar w:fldCharType="end"/>
            </w:r>
          </w:hyperlink>
        </w:p>
        <w:p w14:paraId="6F9E3989" w14:textId="23D61013" w:rsidR="0057251B" w:rsidRDefault="00460C0E">
          <w:pPr>
            <w:pStyle w:val="Kazalovsebine2"/>
            <w:tabs>
              <w:tab w:val="right" w:leader="dot" w:pos="8494"/>
            </w:tabs>
            <w:rPr>
              <w:rFonts w:eastAsiaTheme="minorEastAsia"/>
              <w:b w:val="0"/>
              <w:bCs w:val="0"/>
              <w:smallCaps w:val="0"/>
              <w:noProof/>
              <w:color w:val="auto"/>
              <w:lang w:eastAsia="sl-SI"/>
            </w:rPr>
          </w:pPr>
          <w:hyperlink w:anchor="_Toc64293187" w:history="1">
            <w:r w:rsidR="0057251B" w:rsidRPr="00FB09E8">
              <w:rPr>
                <w:rStyle w:val="Hiperpovezava"/>
                <w:rFonts w:eastAsia="Calibri" w:cstheme="minorHAnsi"/>
                <w:i/>
                <w:iCs/>
                <w:noProof/>
                <w:spacing w:val="20"/>
                <w:lang w:eastAsia="zh-CN"/>
              </w:rPr>
              <w:t>SEZNAM REFERENČNIH POSLOV</w:t>
            </w:r>
            <w:r w:rsidR="0057251B">
              <w:rPr>
                <w:noProof/>
                <w:webHidden/>
              </w:rPr>
              <w:tab/>
            </w:r>
            <w:r w:rsidR="0057251B">
              <w:rPr>
                <w:noProof/>
                <w:webHidden/>
              </w:rPr>
              <w:fldChar w:fldCharType="begin"/>
            </w:r>
            <w:r w:rsidR="0057251B">
              <w:rPr>
                <w:noProof/>
                <w:webHidden/>
              </w:rPr>
              <w:instrText xml:space="preserve"> PAGEREF _Toc64293187 \h </w:instrText>
            </w:r>
            <w:r w:rsidR="0057251B">
              <w:rPr>
                <w:noProof/>
                <w:webHidden/>
              </w:rPr>
            </w:r>
            <w:r w:rsidR="0057251B">
              <w:rPr>
                <w:noProof/>
                <w:webHidden/>
              </w:rPr>
              <w:fldChar w:fldCharType="separate"/>
            </w:r>
            <w:r>
              <w:rPr>
                <w:noProof/>
                <w:webHidden/>
              </w:rPr>
              <w:t>80</w:t>
            </w:r>
            <w:r w:rsidR="0057251B">
              <w:rPr>
                <w:noProof/>
                <w:webHidden/>
              </w:rPr>
              <w:fldChar w:fldCharType="end"/>
            </w:r>
          </w:hyperlink>
        </w:p>
        <w:p w14:paraId="241235C8" w14:textId="60AFEA41" w:rsidR="0057251B" w:rsidRDefault="00460C0E">
          <w:pPr>
            <w:pStyle w:val="Kazalovsebine2"/>
            <w:tabs>
              <w:tab w:val="right" w:leader="dot" w:pos="8494"/>
            </w:tabs>
            <w:rPr>
              <w:rFonts w:eastAsiaTheme="minorEastAsia"/>
              <w:b w:val="0"/>
              <w:bCs w:val="0"/>
              <w:smallCaps w:val="0"/>
              <w:noProof/>
              <w:color w:val="auto"/>
              <w:lang w:eastAsia="sl-SI"/>
            </w:rPr>
          </w:pPr>
          <w:hyperlink w:anchor="_Toc64293188" w:history="1">
            <w:r w:rsidR="0057251B" w:rsidRPr="00FB09E8">
              <w:rPr>
                <w:rStyle w:val="Hiperpovezava"/>
                <w:rFonts w:eastAsia="Calibri" w:cstheme="minorHAnsi"/>
                <w:i/>
                <w:iCs/>
                <w:noProof/>
              </w:rPr>
              <w:t>PRILOGA št. 11</w:t>
            </w:r>
            <w:r w:rsidR="0057251B">
              <w:rPr>
                <w:noProof/>
                <w:webHidden/>
              </w:rPr>
              <w:tab/>
            </w:r>
            <w:r w:rsidR="0057251B">
              <w:rPr>
                <w:noProof/>
                <w:webHidden/>
              </w:rPr>
              <w:fldChar w:fldCharType="begin"/>
            </w:r>
            <w:r w:rsidR="0057251B">
              <w:rPr>
                <w:noProof/>
                <w:webHidden/>
              </w:rPr>
              <w:instrText xml:space="preserve"> PAGEREF _Toc64293188 \h </w:instrText>
            </w:r>
            <w:r w:rsidR="0057251B">
              <w:rPr>
                <w:noProof/>
                <w:webHidden/>
              </w:rPr>
            </w:r>
            <w:r w:rsidR="0057251B">
              <w:rPr>
                <w:noProof/>
                <w:webHidden/>
              </w:rPr>
              <w:fldChar w:fldCharType="separate"/>
            </w:r>
            <w:r>
              <w:rPr>
                <w:noProof/>
                <w:webHidden/>
              </w:rPr>
              <w:t>82</w:t>
            </w:r>
            <w:r w:rsidR="0057251B">
              <w:rPr>
                <w:noProof/>
                <w:webHidden/>
              </w:rPr>
              <w:fldChar w:fldCharType="end"/>
            </w:r>
          </w:hyperlink>
        </w:p>
        <w:p w14:paraId="69A5FA9E" w14:textId="301BC098" w:rsidR="0057251B" w:rsidRDefault="00460C0E">
          <w:pPr>
            <w:pStyle w:val="Kazalovsebine2"/>
            <w:tabs>
              <w:tab w:val="right" w:leader="dot" w:pos="8494"/>
            </w:tabs>
            <w:rPr>
              <w:rFonts w:eastAsiaTheme="minorEastAsia"/>
              <w:b w:val="0"/>
              <w:bCs w:val="0"/>
              <w:smallCaps w:val="0"/>
              <w:noProof/>
              <w:color w:val="auto"/>
              <w:lang w:eastAsia="sl-SI"/>
            </w:rPr>
          </w:pPr>
          <w:hyperlink w:anchor="_Toc64293189" w:history="1">
            <w:r w:rsidR="0057251B" w:rsidRPr="00FB09E8">
              <w:rPr>
                <w:rStyle w:val="Hiperpovezava"/>
                <w:rFonts w:ascii="Calibri" w:eastAsia="Calibri" w:hAnsi="Calibri" w:cs="Cambria"/>
                <w:i/>
                <w:iCs/>
                <w:noProof/>
                <w:spacing w:val="20"/>
                <w:lang w:eastAsia="zh-CN"/>
              </w:rPr>
              <w:t>IZJAVA PONUDNIKA O ZELENEM JAVNEM NAROČANJU</w:t>
            </w:r>
            <w:r w:rsidR="0057251B">
              <w:rPr>
                <w:noProof/>
                <w:webHidden/>
              </w:rPr>
              <w:tab/>
            </w:r>
            <w:r w:rsidR="0057251B">
              <w:rPr>
                <w:noProof/>
                <w:webHidden/>
              </w:rPr>
              <w:fldChar w:fldCharType="begin"/>
            </w:r>
            <w:r w:rsidR="0057251B">
              <w:rPr>
                <w:noProof/>
                <w:webHidden/>
              </w:rPr>
              <w:instrText xml:space="preserve"> PAGEREF _Toc64293189 \h </w:instrText>
            </w:r>
            <w:r w:rsidR="0057251B">
              <w:rPr>
                <w:noProof/>
                <w:webHidden/>
              </w:rPr>
            </w:r>
            <w:r w:rsidR="0057251B">
              <w:rPr>
                <w:noProof/>
                <w:webHidden/>
              </w:rPr>
              <w:fldChar w:fldCharType="separate"/>
            </w:r>
            <w:r>
              <w:rPr>
                <w:noProof/>
                <w:webHidden/>
              </w:rPr>
              <w:t>82</w:t>
            </w:r>
            <w:r w:rsidR="0057251B">
              <w:rPr>
                <w:noProof/>
                <w:webHidden/>
              </w:rPr>
              <w:fldChar w:fldCharType="end"/>
            </w:r>
          </w:hyperlink>
        </w:p>
        <w:p w14:paraId="1F8C6BBF" w14:textId="410649ED" w:rsidR="0057251B" w:rsidRDefault="00460C0E">
          <w:pPr>
            <w:pStyle w:val="Kazalovsebine2"/>
            <w:tabs>
              <w:tab w:val="right" w:leader="dot" w:pos="8494"/>
            </w:tabs>
            <w:rPr>
              <w:rFonts w:eastAsiaTheme="minorEastAsia"/>
              <w:b w:val="0"/>
              <w:bCs w:val="0"/>
              <w:smallCaps w:val="0"/>
              <w:noProof/>
              <w:color w:val="auto"/>
              <w:lang w:eastAsia="sl-SI"/>
            </w:rPr>
          </w:pPr>
          <w:hyperlink w:anchor="_Toc64293190" w:history="1">
            <w:r w:rsidR="0057251B" w:rsidRPr="00FB09E8">
              <w:rPr>
                <w:rStyle w:val="Hiperpovezava"/>
                <w:i/>
                <w:noProof/>
              </w:rPr>
              <w:t>PRILOGA št. 12</w:t>
            </w:r>
            <w:r w:rsidR="0057251B">
              <w:rPr>
                <w:noProof/>
                <w:webHidden/>
              </w:rPr>
              <w:tab/>
            </w:r>
            <w:r w:rsidR="0057251B">
              <w:rPr>
                <w:noProof/>
                <w:webHidden/>
              </w:rPr>
              <w:fldChar w:fldCharType="begin"/>
            </w:r>
            <w:r w:rsidR="0057251B">
              <w:rPr>
                <w:noProof/>
                <w:webHidden/>
              </w:rPr>
              <w:instrText xml:space="preserve"> PAGEREF _Toc64293190 \h </w:instrText>
            </w:r>
            <w:r w:rsidR="0057251B">
              <w:rPr>
                <w:noProof/>
                <w:webHidden/>
              </w:rPr>
            </w:r>
            <w:r w:rsidR="0057251B">
              <w:rPr>
                <w:noProof/>
                <w:webHidden/>
              </w:rPr>
              <w:fldChar w:fldCharType="separate"/>
            </w:r>
            <w:r>
              <w:rPr>
                <w:noProof/>
                <w:webHidden/>
              </w:rPr>
              <w:t>83</w:t>
            </w:r>
            <w:r w:rsidR="0057251B">
              <w:rPr>
                <w:noProof/>
                <w:webHidden/>
              </w:rPr>
              <w:fldChar w:fldCharType="end"/>
            </w:r>
          </w:hyperlink>
        </w:p>
        <w:p w14:paraId="690E4AE3" w14:textId="52E07D4C" w:rsidR="0057251B" w:rsidRDefault="00460C0E">
          <w:pPr>
            <w:pStyle w:val="Kazalovsebine2"/>
            <w:tabs>
              <w:tab w:val="right" w:leader="dot" w:pos="8494"/>
            </w:tabs>
            <w:rPr>
              <w:rFonts w:eastAsiaTheme="minorEastAsia"/>
              <w:b w:val="0"/>
              <w:bCs w:val="0"/>
              <w:smallCaps w:val="0"/>
              <w:noProof/>
              <w:color w:val="auto"/>
              <w:lang w:eastAsia="sl-SI"/>
            </w:rPr>
          </w:pPr>
          <w:hyperlink w:anchor="_Toc64293191" w:history="1">
            <w:r w:rsidR="0057251B" w:rsidRPr="00FB09E8">
              <w:rPr>
                <w:rStyle w:val="Hiperpovezava"/>
                <w:i/>
                <w:iCs/>
                <w:noProof/>
                <w:spacing w:val="20"/>
                <w:lang w:eastAsia="zh-CN"/>
              </w:rPr>
              <w:t>VZOREC FINANČNEGA ZAVAROVANJA ZA DOBRO IZVEDBO</w:t>
            </w:r>
            <w:r w:rsidR="0057251B">
              <w:rPr>
                <w:noProof/>
                <w:webHidden/>
              </w:rPr>
              <w:tab/>
            </w:r>
            <w:r w:rsidR="0057251B">
              <w:rPr>
                <w:noProof/>
                <w:webHidden/>
              </w:rPr>
              <w:fldChar w:fldCharType="begin"/>
            </w:r>
            <w:r w:rsidR="0057251B">
              <w:rPr>
                <w:noProof/>
                <w:webHidden/>
              </w:rPr>
              <w:instrText xml:space="preserve"> PAGEREF _Toc64293191 \h </w:instrText>
            </w:r>
            <w:r w:rsidR="0057251B">
              <w:rPr>
                <w:noProof/>
                <w:webHidden/>
              </w:rPr>
            </w:r>
            <w:r w:rsidR="0057251B">
              <w:rPr>
                <w:noProof/>
                <w:webHidden/>
              </w:rPr>
              <w:fldChar w:fldCharType="separate"/>
            </w:r>
            <w:r>
              <w:rPr>
                <w:noProof/>
                <w:webHidden/>
              </w:rPr>
              <w:t>83</w:t>
            </w:r>
            <w:r w:rsidR="0057251B">
              <w:rPr>
                <w:noProof/>
                <w:webHidden/>
              </w:rPr>
              <w:fldChar w:fldCharType="end"/>
            </w:r>
          </w:hyperlink>
        </w:p>
        <w:p w14:paraId="645BD1C3" w14:textId="1FA4A302" w:rsidR="0057251B" w:rsidRDefault="00460C0E">
          <w:pPr>
            <w:pStyle w:val="Kazalovsebine2"/>
            <w:tabs>
              <w:tab w:val="right" w:leader="dot" w:pos="8494"/>
            </w:tabs>
            <w:rPr>
              <w:rFonts w:eastAsiaTheme="minorEastAsia"/>
              <w:b w:val="0"/>
              <w:bCs w:val="0"/>
              <w:smallCaps w:val="0"/>
              <w:noProof/>
              <w:color w:val="auto"/>
              <w:lang w:eastAsia="sl-SI"/>
            </w:rPr>
          </w:pPr>
          <w:hyperlink w:anchor="_Toc64293192" w:history="1">
            <w:r w:rsidR="0057251B" w:rsidRPr="00FB09E8">
              <w:rPr>
                <w:rStyle w:val="Hiperpovezava"/>
                <w:rFonts w:cstheme="minorHAnsi"/>
                <w:i/>
                <w:noProof/>
              </w:rPr>
              <w:t>PRILOGA ŠT. 13</w:t>
            </w:r>
            <w:r w:rsidR="0057251B">
              <w:rPr>
                <w:noProof/>
                <w:webHidden/>
              </w:rPr>
              <w:tab/>
            </w:r>
            <w:r w:rsidR="0057251B">
              <w:rPr>
                <w:noProof/>
                <w:webHidden/>
              </w:rPr>
              <w:fldChar w:fldCharType="begin"/>
            </w:r>
            <w:r w:rsidR="0057251B">
              <w:rPr>
                <w:noProof/>
                <w:webHidden/>
              </w:rPr>
              <w:instrText xml:space="preserve"> PAGEREF _Toc64293192 \h </w:instrText>
            </w:r>
            <w:r w:rsidR="0057251B">
              <w:rPr>
                <w:noProof/>
                <w:webHidden/>
              </w:rPr>
            </w:r>
            <w:r w:rsidR="0057251B">
              <w:rPr>
                <w:noProof/>
                <w:webHidden/>
              </w:rPr>
              <w:fldChar w:fldCharType="separate"/>
            </w:r>
            <w:r>
              <w:rPr>
                <w:noProof/>
                <w:webHidden/>
              </w:rPr>
              <w:t>84</w:t>
            </w:r>
            <w:r w:rsidR="0057251B">
              <w:rPr>
                <w:noProof/>
                <w:webHidden/>
              </w:rPr>
              <w:fldChar w:fldCharType="end"/>
            </w:r>
          </w:hyperlink>
        </w:p>
        <w:p w14:paraId="318B03E0" w14:textId="62598A2B" w:rsidR="0057251B" w:rsidRDefault="00460C0E">
          <w:pPr>
            <w:pStyle w:val="Kazalovsebine2"/>
            <w:tabs>
              <w:tab w:val="right" w:leader="dot" w:pos="8494"/>
            </w:tabs>
            <w:rPr>
              <w:rFonts w:eastAsiaTheme="minorEastAsia"/>
              <w:b w:val="0"/>
              <w:bCs w:val="0"/>
              <w:smallCaps w:val="0"/>
              <w:noProof/>
              <w:color w:val="auto"/>
              <w:lang w:eastAsia="sl-SI"/>
            </w:rPr>
          </w:pPr>
          <w:hyperlink w:anchor="_Toc64293193" w:history="1">
            <w:r w:rsidR="0057251B" w:rsidRPr="00FB09E8">
              <w:rPr>
                <w:rStyle w:val="Hiperpovezava"/>
                <w:i/>
                <w:iCs/>
                <w:noProof/>
                <w:spacing w:val="20"/>
                <w:lang w:eastAsia="zh-CN"/>
              </w:rPr>
              <w:t>VZOREC POGODBE</w:t>
            </w:r>
            <w:r w:rsidR="0057251B">
              <w:rPr>
                <w:noProof/>
                <w:webHidden/>
              </w:rPr>
              <w:tab/>
            </w:r>
            <w:r w:rsidR="0057251B">
              <w:rPr>
                <w:noProof/>
                <w:webHidden/>
              </w:rPr>
              <w:fldChar w:fldCharType="begin"/>
            </w:r>
            <w:r w:rsidR="0057251B">
              <w:rPr>
                <w:noProof/>
                <w:webHidden/>
              </w:rPr>
              <w:instrText xml:space="preserve"> PAGEREF _Toc64293193 \h </w:instrText>
            </w:r>
            <w:r w:rsidR="0057251B">
              <w:rPr>
                <w:noProof/>
                <w:webHidden/>
              </w:rPr>
            </w:r>
            <w:r w:rsidR="0057251B">
              <w:rPr>
                <w:noProof/>
                <w:webHidden/>
              </w:rPr>
              <w:fldChar w:fldCharType="separate"/>
            </w:r>
            <w:r>
              <w:rPr>
                <w:noProof/>
                <w:webHidden/>
              </w:rPr>
              <w:t>84</w:t>
            </w:r>
            <w:r w:rsidR="0057251B">
              <w:rPr>
                <w:noProof/>
                <w:webHidden/>
              </w:rPr>
              <w:fldChar w:fldCharType="end"/>
            </w:r>
          </w:hyperlink>
        </w:p>
        <w:p w14:paraId="71BA5DB0" w14:textId="21991134" w:rsidR="004F2501" w:rsidRPr="008F0D4A" w:rsidRDefault="004F2501">
          <w:pPr>
            <w:rPr>
              <w:rFonts w:cstheme="minorHAnsi"/>
            </w:rPr>
          </w:pPr>
          <w:r w:rsidRPr="008F0D4A">
            <w:rPr>
              <w:rFonts w:cstheme="minorHAnsi"/>
              <w:b/>
              <w:bCs/>
            </w:rPr>
            <w:fldChar w:fldCharType="end"/>
          </w:r>
        </w:p>
      </w:sdtContent>
    </w:sdt>
    <w:p w14:paraId="15A9155D" w14:textId="77777777" w:rsidR="009B3228" w:rsidRPr="008F0D4A" w:rsidRDefault="009B3228" w:rsidP="009B3228">
      <w:pPr>
        <w:rPr>
          <w:rFonts w:cstheme="minorHAnsi"/>
        </w:rPr>
      </w:pPr>
    </w:p>
    <w:p w14:paraId="12A53DF8" w14:textId="77777777" w:rsidR="00942091" w:rsidRPr="008F0D4A" w:rsidRDefault="00817422" w:rsidP="005715E7">
      <w:pPr>
        <w:rPr>
          <w:rFonts w:cstheme="minorHAnsi"/>
          <w:sz w:val="23"/>
          <w:szCs w:val="23"/>
        </w:rPr>
        <w:sectPr w:rsidR="00942091" w:rsidRPr="008F0D4A" w:rsidSect="0019232E">
          <w:headerReference w:type="default" r:id="rId9"/>
          <w:footerReference w:type="default" r:id="rId10"/>
          <w:headerReference w:type="first" r:id="rId11"/>
          <w:footerReference w:type="first" r:id="rId12"/>
          <w:pgSz w:w="11906" w:h="16838"/>
          <w:pgMar w:top="845" w:right="1701" w:bottom="851" w:left="1701" w:header="567" w:footer="567" w:gutter="0"/>
          <w:cols w:space="708"/>
          <w:titlePg/>
          <w:docGrid w:linePitch="360"/>
        </w:sectPr>
      </w:pPr>
      <w:r w:rsidRPr="008F0D4A">
        <w:rPr>
          <w:rFonts w:cstheme="minorHAnsi"/>
          <w:sz w:val="23"/>
          <w:szCs w:val="23"/>
        </w:rPr>
        <w:br w:type="page"/>
      </w:r>
    </w:p>
    <w:p w14:paraId="68471ADF" w14:textId="77777777" w:rsidR="00817422" w:rsidRPr="008F0D4A" w:rsidRDefault="00E1709E" w:rsidP="00250C72">
      <w:pPr>
        <w:rPr>
          <w:rFonts w:cstheme="minorHAnsi"/>
          <w:sz w:val="23"/>
          <w:szCs w:val="23"/>
        </w:rPr>
      </w:pPr>
      <w:r w:rsidRPr="008F0D4A">
        <w:rPr>
          <w:rFonts w:cstheme="minorHAnsi"/>
          <w:noProof/>
          <w:sz w:val="23"/>
          <w:szCs w:val="23"/>
          <w:lang w:eastAsia="sl-SI"/>
        </w:rPr>
        <w:lastRenderedPageBreak/>
        <mc:AlternateContent>
          <mc:Choice Requires="wpg">
            <w:drawing>
              <wp:anchor distT="0" distB="0" distL="114300" distR="114300" simplePos="0" relativeHeight="251656192" behindDoc="1" locked="0" layoutInCell="1" allowOverlap="1" wp14:anchorId="7B8C86AD" wp14:editId="591798A7">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62410" w14:textId="77777777" w:rsidR="0057251B" w:rsidRPr="008B496A" w:rsidRDefault="0057251B" w:rsidP="00444EF4">
                              <w:pPr>
                                <w:pStyle w:val="Naslov"/>
                                <w:jc w:val="center"/>
                              </w:pPr>
                              <w:r w:rsidRPr="008B496A">
                                <w:t xml:space="preserve">A) DOKUMENTACIJA V ZVEZI Z </w:t>
                              </w:r>
                              <w:r>
                                <w:t>ODDAJO JAVNEGA</w:t>
                              </w:r>
                              <w:r w:rsidRPr="008B496A">
                                <w:t xml:space="preserve"> NAROČIL</w:t>
                              </w:r>
                              <w:r>
                                <w:t>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7B8C86AD" id="Skupina 2" o:spid="_x0000_s1026" style="position:absolute;left:0;text-align:left;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" adj="20414" filled="f" stroked="f" strokeweight="2pt">
                  <v:textbox inset=",0,14.4pt,0">
                    <w:txbxContent>
                      <w:p w14:paraId="00D62410" w14:textId="77777777" w:rsidR="0057251B" w:rsidRPr="008B496A" w:rsidRDefault="0057251B" w:rsidP="00444EF4">
                        <w:pPr>
                          <w:pStyle w:val="Naslov"/>
                          <w:jc w:val="center"/>
                        </w:pPr>
                        <w:r w:rsidRPr="008B496A">
                          <w:t xml:space="preserve">A) DOKUMENTACIJA V ZVEZI Z </w:t>
                        </w:r>
                        <w:r>
                          <w:t>ODDAJO JAVNEGA</w:t>
                        </w:r>
                        <w:r w:rsidRPr="008B496A">
                          <w:t xml:space="preserve"> NAROČIL</w:t>
                        </w:r>
                        <w:r>
                          <w:t>A</w:t>
                        </w:r>
                      </w:p>
                    </w:txbxContent>
                  </v:textbox>
                </v:shape>
                <w10:wrap anchorx="page" anchory="page"/>
              </v:group>
            </w:pict>
          </mc:Fallback>
        </mc:AlternateContent>
      </w:r>
    </w:p>
    <w:p w14:paraId="0ADEDDAB" w14:textId="77777777" w:rsidR="007C2B6C" w:rsidRPr="008F0D4A" w:rsidRDefault="007C2B6C" w:rsidP="009730CC">
      <w:pPr>
        <w:pStyle w:val="Odstavekseznama"/>
        <w:rPr>
          <w:rFonts w:eastAsiaTheme="majorEastAsia" w:cstheme="minorHAnsi"/>
          <w:b/>
          <w:bCs/>
          <w:color w:val="365F91" w:themeColor="accent1" w:themeShade="BF"/>
          <w:sz w:val="23"/>
          <w:szCs w:val="23"/>
        </w:rPr>
      </w:pPr>
    </w:p>
    <w:p w14:paraId="22EA97E1" w14:textId="77777777" w:rsidR="007C2B6C" w:rsidRPr="008F0D4A" w:rsidRDefault="007C2B6C" w:rsidP="007C2B6C">
      <w:pPr>
        <w:rPr>
          <w:rFonts w:eastAsiaTheme="majorEastAsia" w:cstheme="minorHAnsi"/>
          <w:b/>
          <w:bCs/>
          <w:color w:val="365F91" w:themeColor="accent1" w:themeShade="BF"/>
          <w:sz w:val="23"/>
          <w:szCs w:val="23"/>
        </w:rPr>
      </w:pPr>
      <w:r w:rsidRPr="008F0D4A">
        <w:rPr>
          <w:rFonts w:eastAsiaTheme="majorEastAsia" w:cstheme="minorHAnsi"/>
          <w:b/>
          <w:bCs/>
          <w:color w:val="365F91" w:themeColor="accent1" w:themeShade="BF"/>
          <w:sz w:val="23"/>
          <w:szCs w:val="23"/>
        </w:rPr>
        <w:br w:type="page"/>
      </w:r>
    </w:p>
    <w:p w14:paraId="1CD15367" w14:textId="77777777" w:rsidR="007F52F9" w:rsidRPr="008F0D4A" w:rsidRDefault="006750E4" w:rsidP="009013F4">
      <w:pPr>
        <w:pStyle w:val="Naslov1"/>
        <w:framePr w:wrap="around"/>
      </w:pPr>
      <w:bookmarkStart w:id="0" w:name="_Toc451354639"/>
      <w:bookmarkStart w:id="1" w:name="_Toc64293085"/>
      <w:r w:rsidRPr="008F0D4A">
        <w:lastRenderedPageBreak/>
        <w:t>POVABILO ZAINTERESIRANIM PONUDNIKOM K SODELOVANJU</w:t>
      </w:r>
      <w:bookmarkEnd w:id="0"/>
      <w:bookmarkEnd w:id="1"/>
      <w:r w:rsidRPr="008F0D4A">
        <w:t xml:space="preserve"> </w:t>
      </w:r>
    </w:p>
    <w:p w14:paraId="257966E5" w14:textId="77777777" w:rsidR="006750E4" w:rsidRPr="008F0D4A" w:rsidRDefault="006750E4" w:rsidP="00250C72">
      <w:pPr>
        <w:rPr>
          <w:rFonts w:cstheme="minorHAnsi"/>
          <w:sz w:val="23"/>
          <w:szCs w:val="23"/>
        </w:rPr>
      </w:pPr>
    </w:p>
    <w:p w14:paraId="3D6D15D1" w14:textId="77777777" w:rsidR="001A5888" w:rsidRPr="008F0D4A" w:rsidRDefault="001A5888" w:rsidP="00250C72">
      <w:pPr>
        <w:rPr>
          <w:rFonts w:cstheme="minorHAnsi"/>
          <w:sz w:val="23"/>
          <w:szCs w:val="23"/>
        </w:rPr>
      </w:pPr>
    </w:p>
    <w:p w14:paraId="1CEAB65D" w14:textId="77777777" w:rsidR="00F67B7D" w:rsidRPr="008F0D4A" w:rsidRDefault="00F67B7D" w:rsidP="00250C72">
      <w:pPr>
        <w:rPr>
          <w:rFonts w:cstheme="minorHAnsi"/>
          <w:sz w:val="23"/>
          <w:szCs w:val="23"/>
        </w:rPr>
      </w:pPr>
    </w:p>
    <w:p w14:paraId="7362D38A" w14:textId="77777777" w:rsidR="001A7251" w:rsidRPr="000F5307" w:rsidRDefault="001A7251" w:rsidP="007D3B18">
      <w:pPr>
        <w:rPr>
          <w:rFonts w:cstheme="minorHAnsi"/>
        </w:rPr>
      </w:pPr>
    </w:p>
    <w:p w14:paraId="315A5975" w14:textId="057E87FE" w:rsidR="00E91B2C" w:rsidRPr="000F5307" w:rsidRDefault="001A7251" w:rsidP="007D3B18">
      <w:pPr>
        <w:rPr>
          <w:rFonts w:eastAsia="Times New Roman" w:cstheme="minorHAnsi"/>
          <w:kern w:val="3"/>
          <w:lang w:eastAsia="zh-CN"/>
        </w:rPr>
      </w:pPr>
      <w:r w:rsidRPr="000F5307">
        <w:rPr>
          <w:rFonts w:cstheme="minorHAnsi"/>
        </w:rPr>
        <w:t xml:space="preserve">Naročnik vse zainteresirane ponudnike obvešča, da skladno z Zakonom o javnem naročanju </w:t>
      </w:r>
      <w:r w:rsidR="00180571">
        <w:rPr>
          <w:rFonts w:cstheme="minorHAnsi"/>
        </w:rPr>
        <w:t>(ZJN-3) (Uradni list RS št. 91/</w:t>
      </w:r>
      <w:r w:rsidRPr="000F5307">
        <w:rPr>
          <w:rFonts w:cstheme="minorHAnsi"/>
        </w:rPr>
        <w:t>15</w:t>
      </w:r>
      <w:r w:rsidR="00163E91" w:rsidRPr="000F5307">
        <w:rPr>
          <w:rFonts w:cstheme="minorHAnsi"/>
        </w:rPr>
        <w:t xml:space="preserve"> in 14/18</w:t>
      </w:r>
      <w:r w:rsidR="00633CEB" w:rsidRPr="00633CEB">
        <w:rPr>
          <w:rFonts w:cstheme="minorHAnsi"/>
        </w:rPr>
        <w:t>, 69/19 - skl. US</w:t>
      </w:r>
      <w:r w:rsidRPr="000F5307">
        <w:rPr>
          <w:rFonts w:cstheme="minorHAnsi"/>
        </w:rPr>
        <w:t>; v nadaljevanju: ZJN-3) razpisuje javno naročilo »</w:t>
      </w:r>
      <w:sdt>
        <w:sdtPr>
          <w:rPr>
            <w:rFonts w:cstheme="minorHAnsi"/>
          </w:rPr>
          <w:alias w:val="Naslov"/>
          <w:tag w:val=""/>
          <w:id w:val="-1724506206"/>
          <w:placeholder>
            <w:docPart w:val="DF245875666048489FCF2590F5E64625"/>
          </w:placeholder>
          <w:dataBinding w:prefixMappings="xmlns:ns0='http://purl.org/dc/elements/1.1/' xmlns:ns1='http://schemas.openxmlformats.org/package/2006/metadata/core-properties' " w:xpath="/ns1:coreProperties[1]/ns0:title[1]" w:storeItemID="{6C3C8BC8-F283-45AE-878A-BAB7291924A1}"/>
          <w:text/>
        </w:sdtPr>
        <w:sdtEndPr/>
        <w:sdtContent>
          <w:r w:rsidR="001030B8">
            <w:rPr>
              <w:rFonts w:cstheme="minorHAnsi"/>
            </w:rPr>
            <w:t>Izdelava DGD in PZI ter projektantski nadzor za izgradnjo komunalne infrastrukture ter rekonstrukcijo ceste od naselja Hrastje do glavne ceste Šenčur – Kranj</w:t>
          </w:r>
        </w:sdtContent>
      </w:sdt>
      <w:r w:rsidRPr="00A60AE1">
        <w:rPr>
          <w:rFonts w:cstheme="minorHAnsi"/>
        </w:rPr>
        <w:t>«,</w:t>
      </w:r>
      <w:r w:rsidRPr="000F5307">
        <w:rPr>
          <w:rFonts w:cstheme="minorHAnsi"/>
        </w:rPr>
        <w:t xml:space="preserve"> ki je po vsebini javno naročilo </w:t>
      </w:r>
      <w:r w:rsidR="00C711CF" w:rsidRPr="000F5307">
        <w:rPr>
          <w:rFonts w:eastAsia="Times New Roman" w:cstheme="minorHAnsi"/>
          <w:kern w:val="3"/>
          <w:lang w:eastAsia="zh-CN"/>
        </w:rPr>
        <w:t>storitev</w:t>
      </w:r>
      <w:r w:rsidRPr="000F5307">
        <w:rPr>
          <w:rFonts w:eastAsia="Times New Roman" w:cstheme="minorHAnsi"/>
          <w:kern w:val="3"/>
          <w:lang w:eastAsia="zh-CN"/>
        </w:rPr>
        <w:t xml:space="preserve">. </w:t>
      </w:r>
    </w:p>
    <w:p w14:paraId="3E93B51C" w14:textId="77777777" w:rsidR="001960DC" w:rsidRPr="000F5307" w:rsidRDefault="001960DC" w:rsidP="007D3B18">
      <w:pPr>
        <w:rPr>
          <w:rFonts w:eastAsia="Times New Roman" w:cstheme="minorHAnsi"/>
          <w:kern w:val="3"/>
          <w:lang w:eastAsia="zh-CN"/>
        </w:rPr>
      </w:pPr>
    </w:p>
    <w:p w14:paraId="7226AEF3" w14:textId="4D97AC86" w:rsidR="00E91B2C" w:rsidRPr="00C87100" w:rsidRDefault="001A7251" w:rsidP="007D3B18">
      <w:pPr>
        <w:rPr>
          <w:rFonts w:eastAsia="Times New Roman" w:cstheme="minorHAnsi"/>
          <w:kern w:val="3"/>
          <w:lang w:eastAsia="zh-CN"/>
        </w:rPr>
      </w:pPr>
      <w:r w:rsidRPr="000F5307">
        <w:rPr>
          <w:rFonts w:eastAsia="Times New Roman" w:cstheme="minorHAnsi"/>
          <w:kern w:val="3"/>
          <w:lang w:eastAsia="zh-CN"/>
        </w:rPr>
        <w:t>Zainteresirani ponudniki, ki izpolnjujejo vse naročnikove pogoje, pri njih niso prisotni razlogi za izključitev ponudbe ter izpolnjujejo vse tehnične zahteve naročnika</w:t>
      </w:r>
      <w:r w:rsidR="00384AC9" w:rsidRPr="000F5307">
        <w:rPr>
          <w:rFonts w:eastAsia="Times New Roman" w:cstheme="minorHAnsi"/>
          <w:kern w:val="3"/>
          <w:lang w:eastAsia="zh-CN"/>
        </w:rPr>
        <w:t>,</w:t>
      </w:r>
      <w:r w:rsidRPr="000F5307">
        <w:rPr>
          <w:rFonts w:eastAsia="Times New Roman" w:cstheme="minorHAnsi"/>
          <w:kern w:val="3"/>
          <w:lang w:eastAsia="zh-CN"/>
        </w:rPr>
        <w:t xml:space="preserve"> lahko </w:t>
      </w:r>
      <w:r w:rsidR="004B25AB" w:rsidRPr="000F5307">
        <w:rPr>
          <w:rFonts w:eastAsia="Times New Roman" w:cstheme="minorHAnsi"/>
          <w:kern w:val="3"/>
          <w:lang w:eastAsia="zh-CN"/>
        </w:rPr>
        <w:t xml:space="preserve">na </w:t>
      </w:r>
      <w:r w:rsidR="004B25AB" w:rsidRPr="000F5307">
        <w:rPr>
          <w:rFonts w:eastAsia="Times New Roman" w:cstheme="minorHAnsi"/>
          <w:b/>
          <w:kern w:val="3"/>
          <w:lang w:eastAsia="zh-CN"/>
        </w:rPr>
        <w:t>elektronski način</w:t>
      </w:r>
      <w:r w:rsidR="004B25AB" w:rsidRPr="000F5307">
        <w:rPr>
          <w:rFonts w:eastAsia="Times New Roman" w:cstheme="minorHAnsi"/>
          <w:kern w:val="3"/>
          <w:lang w:eastAsia="zh-CN"/>
        </w:rPr>
        <w:t xml:space="preserve"> </w:t>
      </w:r>
      <w:r w:rsidRPr="000F5307">
        <w:rPr>
          <w:rFonts w:eastAsia="Times New Roman" w:cstheme="minorHAnsi"/>
          <w:kern w:val="3"/>
          <w:lang w:eastAsia="zh-CN"/>
        </w:rPr>
        <w:t xml:space="preserve">oddajo svojo ponudbo v skladu z navodili, podanimi v </w:t>
      </w:r>
      <w:r w:rsidR="00E91B2C" w:rsidRPr="000F5307">
        <w:rPr>
          <w:rFonts w:eastAsia="Times New Roman" w:cstheme="minorHAnsi"/>
          <w:b/>
          <w:kern w:val="3"/>
          <w:lang w:eastAsia="zh-CN"/>
        </w:rPr>
        <w:t xml:space="preserve">točki 7 te dokumentacije </w:t>
      </w:r>
      <w:r w:rsidR="00E91B2C" w:rsidRPr="00C87100">
        <w:rPr>
          <w:rFonts w:eastAsia="Times New Roman" w:cstheme="minorHAnsi"/>
          <w:kern w:val="3"/>
          <w:lang w:eastAsia="zh-CN"/>
        </w:rPr>
        <w:t>(oddaja in javno odpiranje ponudb).</w:t>
      </w:r>
    </w:p>
    <w:p w14:paraId="51128B20" w14:textId="77777777" w:rsidR="002A5928" w:rsidRPr="000F5307" w:rsidRDefault="002A5928" w:rsidP="007D3B18">
      <w:pPr>
        <w:rPr>
          <w:rFonts w:eastAsia="Times New Roman" w:cstheme="minorHAnsi"/>
          <w:kern w:val="3"/>
          <w:lang w:eastAsia="zh-CN"/>
        </w:rPr>
      </w:pPr>
    </w:p>
    <w:p w14:paraId="4F70255D" w14:textId="77777777" w:rsidR="003C79E4" w:rsidRPr="004D4CEA" w:rsidRDefault="003C79E4" w:rsidP="00850784">
      <w:pPr>
        <w:pStyle w:val="Naslov2"/>
        <w:rPr>
          <w:rFonts w:asciiTheme="minorHAnsi" w:hAnsiTheme="minorHAnsi" w:cstheme="minorHAnsi"/>
        </w:rPr>
      </w:pPr>
      <w:bookmarkStart w:id="2" w:name="_Toc451354640"/>
      <w:bookmarkStart w:id="3" w:name="_Toc64293086"/>
      <w:r w:rsidRPr="004D4CEA">
        <w:rPr>
          <w:rFonts w:asciiTheme="minorHAnsi" w:hAnsiTheme="minorHAnsi" w:cstheme="minorHAnsi"/>
        </w:rPr>
        <w:t>Predmet javnega naročila</w:t>
      </w:r>
      <w:bookmarkEnd w:id="2"/>
      <w:bookmarkEnd w:id="3"/>
    </w:p>
    <w:p w14:paraId="36C2A086" w14:textId="399648E9" w:rsidR="006D01CD" w:rsidRPr="00A60AE1" w:rsidRDefault="006D01CD" w:rsidP="00C05F83">
      <w:pPr>
        <w:rPr>
          <w:rFonts w:eastAsia="Times New Roman" w:cstheme="minorHAnsi"/>
          <w:kern w:val="3"/>
          <w:lang w:eastAsia="zh-CN"/>
        </w:rPr>
      </w:pPr>
      <w:r w:rsidRPr="00A60AE1">
        <w:rPr>
          <w:rFonts w:eastAsia="Times New Roman" w:cstheme="minorHAnsi"/>
          <w:kern w:val="3"/>
          <w:lang w:eastAsia="zh-CN"/>
        </w:rPr>
        <w:t xml:space="preserve">Predmet javnega naročila zajema izdelavo projektne dokumentacije </w:t>
      </w:r>
      <w:r w:rsidR="00877A26" w:rsidRPr="00A60AE1">
        <w:rPr>
          <w:rFonts w:eastAsia="Times New Roman" w:cstheme="minorHAnsi"/>
          <w:kern w:val="3"/>
          <w:lang w:eastAsia="zh-CN"/>
        </w:rPr>
        <w:t>(DGD in PZI) za Izgradnjo komunalne infrastrukture ter rekonstrukcijo ceste od naselja Hrastje do glavne ceste Šenčur – Kranj</w:t>
      </w:r>
      <w:r w:rsidRPr="00A60AE1">
        <w:rPr>
          <w:rFonts w:eastAsia="Times New Roman" w:cstheme="minorHAnsi"/>
          <w:kern w:val="3"/>
          <w:lang w:eastAsia="zh-CN"/>
        </w:rPr>
        <w:t xml:space="preserve"> ter izvedbo projektantskega nadzora tekom gradnje. </w:t>
      </w:r>
    </w:p>
    <w:p w14:paraId="1F9D0D34" w14:textId="77777777" w:rsidR="006D01CD" w:rsidRPr="00A60AE1" w:rsidRDefault="006D01CD" w:rsidP="00C05F83">
      <w:pPr>
        <w:rPr>
          <w:rFonts w:eastAsia="Times New Roman" w:cstheme="minorHAnsi"/>
          <w:kern w:val="3"/>
          <w:lang w:eastAsia="zh-CN"/>
        </w:rPr>
      </w:pPr>
    </w:p>
    <w:p w14:paraId="4F82DEE7" w14:textId="4D67093F" w:rsidR="00185A3B" w:rsidRPr="0099768C" w:rsidRDefault="00B03A23" w:rsidP="00C05F83">
      <w:pPr>
        <w:rPr>
          <w:rFonts w:eastAsia="Times New Roman" w:cstheme="minorHAnsi"/>
          <w:kern w:val="3"/>
          <w:lang w:eastAsia="zh-CN"/>
        </w:rPr>
      </w:pPr>
      <w:r w:rsidRPr="00A60AE1">
        <w:rPr>
          <w:rFonts w:eastAsia="Times New Roman" w:cstheme="minorHAnsi"/>
          <w:kern w:val="3"/>
          <w:lang w:eastAsia="zh-CN"/>
        </w:rPr>
        <w:t xml:space="preserve">Predmet javnega naročila </w:t>
      </w:r>
      <w:r w:rsidR="006D01CD" w:rsidRPr="00A60AE1">
        <w:rPr>
          <w:rFonts w:eastAsia="Times New Roman" w:cstheme="minorHAnsi"/>
          <w:kern w:val="3"/>
          <w:lang w:eastAsia="zh-CN"/>
        </w:rPr>
        <w:t xml:space="preserve">tako </w:t>
      </w:r>
      <w:r w:rsidR="00C87100" w:rsidRPr="00A60AE1">
        <w:rPr>
          <w:rFonts w:eastAsia="Times New Roman" w:cstheme="minorHAnsi"/>
          <w:kern w:val="3"/>
          <w:lang w:eastAsia="zh-CN"/>
        </w:rPr>
        <w:t xml:space="preserve">obsega izdelavo projektne dokumentacije </w:t>
      </w:r>
      <w:r w:rsidR="003F3725" w:rsidRPr="00A60AE1">
        <w:rPr>
          <w:rFonts w:eastAsia="Times New Roman" w:cstheme="minorHAnsi"/>
          <w:kern w:val="3"/>
          <w:lang w:eastAsia="zh-CN"/>
        </w:rPr>
        <w:t xml:space="preserve">DGD, PZI in projektantski nadzor </w:t>
      </w:r>
      <w:r w:rsidR="005D2B40" w:rsidRPr="00A60AE1">
        <w:rPr>
          <w:rFonts w:eastAsia="Times New Roman" w:cstheme="minorHAnsi"/>
          <w:kern w:val="3"/>
          <w:lang w:eastAsia="zh-CN"/>
        </w:rPr>
        <w:t>tekom gradnje po projektu</w:t>
      </w:r>
      <w:r w:rsidR="003F3725" w:rsidRPr="00A60AE1">
        <w:rPr>
          <w:rFonts w:eastAsia="Times New Roman" w:cstheme="minorHAnsi"/>
          <w:kern w:val="3"/>
          <w:lang w:eastAsia="zh-CN"/>
        </w:rPr>
        <w:t xml:space="preserve"> </w:t>
      </w:r>
      <w:r w:rsidR="00E56D68" w:rsidRPr="00A60AE1">
        <w:rPr>
          <w:rFonts w:eastAsia="Times New Roman" w:cstheme="minorHAnsi"/>
          <w:kern w:val="3"/>
          <w:lang w:eastAsia="zh-CN"/>
        </w:rPr>
        <w:t>Izgradnjo komunalne infrastrukture ter rekonstrukcija ceste od naselja Hrastje do glavne ceste Šenčur – Kranj</w:t>
      </w:r>
      <w:r w:rsidR="00C87100" w:rsidRPr="00A60AE1">
        <w:rPr>
          <w:rFonts w:eastAsia="Times New Roman" w:cstheme="minorHAnsi"/>
          <w:kern w:val="3"/>
          <w:lang w:eastAsia="zh-CN"/>
        </w:rPr>
        <w:t>, pri kateri se upoštevajo okoljski vidiki iz Uredbe o zelenem javnem naročanju.</w:t>
      </w:r>
      <w:r w:rsidR="00337602" w:rsidRPr="00A60AE1">
        <w:rPr>
          <w:rFonts w:eastAsia="Times New Roman" w:cstheme="minorHAnsi"/>
          <w:kern w:val="3"/>
          <w:lang w:eastAsia="zh-CN"/>
        </w:rPr>
        <w:t xml:space="preserve"> </w:t>
      </w:r>
      <w:r w:rsidR="00223690" w:rsidRPr="00A60AE1">
        <w:rPr>
          <w:rFonts w:eastAsia="Times New Roman" w:cstheme="minorHAnsi"/>
          <w:kern w:val="3"/>
          <w:lang w:eastAsia="zh-CN"/>
        </w:rPr>
        <w:t xml:space="preserve">Obnova lokalne ceste bo omogočala tekoče in varno odvijanje prometa za vse udeležence. V sklopu rekonstrukcije </w:t>
      </w:r>
      <w:r w:rsidR="00C15742" w:rsidRPr="00A60AE1">
        <w:rPr>
          <w:rFonts w:eastAsia="Times New Roman" w:cstheme="minorHAnsi"/>
          <w:kern w:val="3"/>
          <w:lang w:eastAsia="zh-CN"/>
        </w:rPr>
        <w:t>vozišča je potrebno v cestno telo vgraditi vse komunalne vode, ki so potrebni za oskrbovanje poslovne cone. Cilj predvidene investicije je omogočiti ustrezno delovanje vseh gospodarskih subjektov v razširjen</w:t>
      </w:r>
      <w:r w:rsidR="00863DE0" w:rsidRPr="00A60AE1">
        <w:rPr>
          <w:rFonts w:eastAsia="Times New Roman" w:cstheme="minorHAnsi"/>
          <w:kern w:val="3"/>
          <w:lang w:eastAsia="zh-CN"/>
        </w:rPr>
        <w:t>i</w:t>
      </w:r>
      <w:r w:rsidR="00C15742" w:rsidRPr="00A60AE1">
        <w:rPr>
          <w:rFonts w:eastAsia="Times New Roman" w:cstheme="minorHAnsi"/>
          <w:kern w:val="3"/>
          <w:lang w:eastAsia="zh-CN"/>
        </w:rPr>
        <w:t xml:space="preserve"> Poslovni coni Hrastje ter varen in tekoč promet na cesti, ki zaradi </w:t>
      </w:r>
      <w:r w:rsidR="00863DE0" w:rsidRPr="00A60AE1">
        <w:rPr>
          <w:rFonts w:eastAsia="Times New Roman" w:cstheme="minorHAnsi"/>
          <w:kern w:val="3"/>
          <w:lang w:eastAsia="zh-CN"/>
        </w:rPr>
        <w:t>specifične</w:t>
      </w:r>
      <w:r w:rsidR="00C15742" w:rsidRPr="00A60AE1">
        <w:rPr>
          <w:rFonts w:eastAsia="Times New Roman" w:cstheme="minorHAnsi"/>
          <w:kern w:val="3"/>
          <w:lang w:eastAsia="zh-CN"/>
        </w:rPr>
        <w:t xml:space="preserve"> </w:t>
      </w:r>
      <w:r w:rsidR="00863DE0" w:rsidRPr="00A60AE1">
        <w:rPr>
          <w:rFonts w:eastAsia="Times New Roman" w:cstheme="minorHAnsi"/>
          <w:kern w:val="3"/>
          <w:lang w:eastAsia="zh-CN"/>
        </w:rPr>
        <w:t>umeščenosti</w:t>
      </w:r>
      <w:r w:rsidR="00C15742" w:rsidRPr="00A60AE1">
        <w:rPr>
          <w:rFonts w:eastAsia="Times New Roman" w:cstheme="minorHAnsi"/>
          <w:kern w:val="3"/>
          <w:lang w:eastAsia="zh-CN"/>
        </w:rPr>
        <w:t xml:space="preserve"> v prostor predstavlja tudi območje za rekreacijo in drug oblike preživljanja prostega časa občanov.</w:t>
      </w:r>
    </w:p>
    <w:p w14:paraId="4CA5F03F" w14:textId="77777777" w:rsidR="00E56D68" w:rsidRDefault="00E56D68" w:rsidP="00C05F83">
      <w:pPr>
        <w:rPr>
          <w:rFonts w:eastAsia="Times New Roman" w:cstheme="minorHAnsi"/>
          <w:kern w:val="3"/>
          <w:lang w:eastAsia="zh-CN"/>
        </w:rPr>
      </w:pPr>
    </w:p>
    <w:p w14:paraId="78E176AE" w14:textId="77777777" w:rsidR="00E56D68" w:rsidRDefault="00E56D68" w:rsidP="00C05F83">
      <w:pPr>
        <w:rPr>
          <w:rFonts w:eastAsia="Times New Roman" w:cstheme="minorHAnsi"/>
          <w:kern w:val="3"/>
          <w:lang w:eastAsia="zh-CN"/>
        </w:rPr>
      </w:pPr>
      <w:r>
        <w:rPr>
          <w:rFonts w:eastAsia="Times New Roman" w:cstheme="minorHAnsi"/>
          <w:kern w:val="3"/>
          <w:lang w:eastAsia="zh-CN"/>
        </w:rPr>
        <w:t>Projekt se bo izvajal v dveh fazah in sicer:</w:t>
      </w:r>
    </w:p>
    <w:p w14:paraId="047F3B4C" w14:textId="617FF1FD" w:rsidR="00B440E2" w:rsidRPr="00061CEB" w:rsidRDefault="002920F6" w:rsidP="00B440E2">
      <w:pPr>
        <w:pStyle w:val="Odstavekseznama"/>
        <w:numPr>
          <w:ilvl w:val="0"/>
          <w:numId w:val="88"/>
        </w:numPr>
        <w:rPr>
          <w:rFonts w:eastAsia="Times New Roman" w:cstheme="minorHAnsi"/>
          <w:kern w:val="3"/>
          <w:lang w:eastAsia="zh-CN"/>
        </w:rPr>
      </w:pPr>
      <w:r w:rsidRPr="00061CEB">
        <w:rPr>
          <w:rFonts w:eastAsia="Times New Roman" w:cstheme="minorHAnsi"/>
          <w:kern w:val="3"/>
          <w:lang w:eastAsia="zh-CN"/>
        </w:rPr>
        <w:t>faza: DGD in PZI za gradnjo komunalne infrastrukture ter cestne v območju OPPN</w:t>
      </w:r>
      <w:r w:rsidR="006D0B7D" w:rsidRPr="00061CEB">
        <w:rPr>
          <w:rFonts w:eastAsia="Times New Roman" w:cstheme="minorHAnsi"/>
          <w:kern w:val="3"/>
          <w:lang w:eastAsia="zh-CN"/>
        </w:rPr>
        <w:t xml:space="preserve"> (</w:t>
      </w:r>
      <w:r w:rsidR="00237B25" w:rsidRPr="00061CEB">
        <w:rPr>
          <w:rFonts w:eastAsia="Times New Roman" w:cstheme="minorHAnsi"/>
          <w:kern w:val="3"/>
          <w:lang w:eastAsia="zh-CN"/>
        </w:rPr>
        <w:t>OPPN Hr 6/1-Hrastje</w:t>
      </w:r>
      <w:r w:rsidR="006D0B7D" w:rsidRPr="00061CEB">
        <w:rPr>
          <w:rFonts w:eastAsia="Times New Roman" w:cstheme="minorHAnsi"/>
          <w:kern w:val="3"/>
          <w:lang w:eastAsia="zh-CN"/>
        </w:rPr>
        <w:t>)</w:t>
      </w:r>
      <w:r w:rsidRPr="00061CEB">
        <w:rPr>
          <w:rFonts w:eastAsia="Times New Roman" w:cstheme="minorHAnsi"/>
          <w:kern w:val="3"/>
          <w:lang w:eastAsia="zh-CN"/>
        </w:rPr>
        <w:t>,</w:t>
      </w:r>
    </w:p>
    <w:p w14:paraId="17D1BBF6" w14:textId="0454EA05" w:rsidR="004E40D0" w:rsidRPr="00B440E2" w:rsidRDefault="002920F6" w:rsidP="00B440E2">
      <w:pPr>
        <w:pStyle w:val="Odstavekseznama"/>
        <w:numPr>
          <w:ilvl w:val="0"/>
          <w:numId w:val="88"/>
        </w:numPr>
        <w:rPr>
          <w:rFonts w:eastAsia="Times New Roman" w:cstheme="minorHAnsi"/>
          <w:kern w:val="3"/>
          <w:lang w:eastAsia="zh-CN"/>
        </w:rPr>
      </w:pPr>
      <w:r w:rsidRPr="00B440E2">
        <w:rPr>
          <w:rFonts w:eastAsia="Times New Roman" w:cstheme="minorHAnsi"/>
          <w:kern w:val="3"/>
          <w:lang w:eastAsia="zh-CN"/>
        </w:rPr>
        <w:t>faza: PZI za širitev ceste izven območja OPPN</w:t>
      </w:r>
    </w:p>
    <w:p w14:paraId="4B6A434D" w14:textId="77777777" w:rsidR="00B440E2" w:rsidRPr="0099768C" w:rsidRDefault="00B440E2" w:rsidP="00C05F83">
      <w:pPr>
        <w:rPr>
          <w:rFonts w:eastAsia="Times New Roman" w:cstheme="minorHAnsi"/>
          <w:kern w:val="3"/>
          <w:lang w:eastAsia="zh-CN"/>
        </w:rPr>
      </w:pPr>
    </w:p>
    <w:p w14:paraId="37978659" w14:textId="00995ABB" w:rsidR="009A5439" w:rsidRDefault="008C2C19" w:rsidP="009A5439">
      <w:pPr>
        <w:rPr>
          <w:rFonts w:eastAsia="Times New Roman" w:cstheme="minorHAnsi"/>
          <w:kern w:val="3"/>
          <w:lang w:eastAsia="zh-CN"/>
        </w:rPr>
      </w:pPr>
      <w:r w:rsidRPr="0099768C">
        <w:rPr>
          <w:rFonts w:eastAsia="Times New Roman" w:cstheme="minorHAnsi"/>
          <w:kern w:val="3"/>
          <w:lang w:eastAsia="zh-CN"/>
        </w:rPr>
        <w:t xml:space="preserve">Podrobnejši opis predmeta naročila je razviden in priložene </w:t>
      </w:r>
      <w:r w:rsidR="00B440E2" w:rsidRPr="00B440E2">
        <w:rPr>
          <w:rFonts w:eastAsia="Times New Roman" w:cstheme="minorHAnsi"/>
          <w:kern w:val="3"/>
          <w:lang w:eastAsia="zh-CN"/>
        </w:rPr>
        <w:t>Projektn</w:t>
      </w:r>
      <w:r w:rsidR="00B440E2">
        <w:rPr>
          <w:rFonts w:eastAsia="Times New Roman" w:cstheme="minorHAnsi"/>
          <w:kern w:val="3"/>
          <w:lang w:eastAsia="zh-CN"/>
        </w:rPr>
        <w:t xml:space="preserve">e naloge </w:t>
      </w:r>
      <w:r w:rsidR="00B440E2" w:rsidRPr="00B440E2">
        <w:rPr>
          <w:rFonts w:eastAsia="Times New Roman" w:cstheme="minorHAnsi"/>
          <w:kern w:val="3"/>
          <w:lang w:eastAsia="zh-CN"/>
        </w:rPr>
        <w:t>za izdelavo DGD in PZI za Izgradnjo komunalne infrastrukture ter rekonstrukcija ceste od naselja Hrastje do glavne ceste Šenčur – Kranj, št. 351-5/2021-1-407009, januar 2021, izdelovalec MOK</w:t>
      </w:r>
      <w:r w:rsidR="00B440E2">
        <w:rPr>
          <w:rFonts w:eastAsia="Times New Roman" w:cstheme="minorHAnsi"/>
          <w:kern w:val="3"/>
          <w:lang w:eastAsia="zh-CN"/>
        </w:rPr>
        <w:t xml:space="preserve"> in </w:t>
      </w:r>
      <w:r w:rsidR="00DC2A5D" w:rsidRPr="00DC2A5D">
        <w:rPr>
          <w:rFonts w:eastAsia="Times New Roman" w:cstheme="minorHAnsi"/>
          <w:kern w:val="3"/>
          <w:lang w:eastAsia="zh-CN"/>
        </w:rPr>
        <w:t>IDP za Izgradnjo komunalne infrastrukture ter rekonstrukcija ceste od naselja Hrastje do glavne ceste Šenčur – Kranj, št. P–384/19, izdelovalec: CE DESIGN PLUS D.O.O., december 2019</w:t>
      </w:r>
      <w:r w:rsidR="002B7518" w:rsidRPr="0099768C">
        <w:rPr>
          <w:rFonts w:ascii="Calibri" w:eastAsia="Times New Roman" w:hAnsi="Calibri" w:cs="Times New Roman"/>
          <w:color w:val="auto"/>
          <w:lang w:eastAsia="sl-SI"/>
        </w:rPr>
        <w:t xml:space="preserve">, ki sta objavljena na spletni strani naročnika </w:t>
      </w:r>
      <w:hyperlink r:id="rId13" w:history="1">
        <w:r w:rsidR="00C3376E" w:rsidRPr="00C3376E">
          <w:rPr>
            <w:rStyle w:val="Hiperpovezava"/>
            <w:rFonts w:ascii="Calibri" w:eastAsia="Times New Roman" w:hAnsi="Calibri" w:cs="Times New Roman"/>
            <w:lang w:eastAsia="sl-SI"/>
          </w:rPr>
          <w:t>www.kranj.si/mestna-obcina/javna-narocila</w:t>
        </w:r>
      </w:hyperlink>
      <w:r w:rsidR="0099768C" w:rsidRPr="0099768C">
        <w:rPr>
          <w:rFonts w:ascii="Calibri" w:eastAsia="Times New Roman" w:hAnsi="Calibri" w:cs="Times New Roman"/>
          <w:color w:val="auto"/>
          <w:lang w:eastAsia="sl-SI"/>
        </w:rPr>
        <w:t xml:space="preserve"> ter na </w:t>
      </w:r>
      <w:r w:rsidR="009A5439" w:rsidRPr="0099768C">
        <w:rPr>
          <w:rFonts w:eastAsia="Times New Roman" w:cstheme="minorHAnsi"/>
          <w:kern w:val="3"/>
          <w:lang w:eastAsia="zh-CN"/>
        </w:rPr>
        <w:t xml:space="preserve">spletnem naslovu: </w:t>
      </w:r>
    </w:p>
    <w:p w14:paraId="16F89123" w14:textId="77777777" w:rsidR="00282D3B" w:rsidRPr="0099768C" w:rsidRDefault="00282D3B" w:rsidP="009A5439">
      <w:pPr>
        <w:rPr>
          <w:rFonts w:eastAsia="Times New Roman" w:cstheme="minorHAnsi"/>
          <w:kern w:val="3"/>
          <w:lang w:eastAsia="zh-CN"/>
        </w:rPr>
      </w:pPr>
    </w:p>
    <w:p w14:paraId="574FB808" w14:textId="3C75B2FC" w:rsidR="009A5439" w:rsidRDefault="00460C0E" w:rsidP="008C2C19">
      <w:pPr>
        <w:rPr>
          <w:color w:val="0000FF" w:themeColor="hyperlink"/>
          <w:u w:val="single"/>
        </w:rPr>
      </w:pPr>
      <w:hyperlink r:id="rId14" w:history="1">
        <w:r w:rsidR="003802B5" w:rsidRPr="003802B5">
          <w:rPr>
            <w:rStyle w:val="Hiperpovezava"/>
          </w:rPr>
          <w:t>https://www.dropbox.com/sh/z90j5vbfgp3bp3b/AAAIqaSOIioSXEZhZ8FBvVosa?dl=0</w:t>
        </w:r>
      </w:hyperlink>
    </w:p>
    <w:p w14:paraId="0A603F39" w14:textId="77777777" w:rsidR="003802B5" w:rsidRPr="0099768C" w:rsidRDefault="003802B5" w:rsidP="008C2C19">
      <w:pPr>
        <w:rPr>
          <w:rFonts w:eastAsia="Times New Roman" w:cstheme="minorHAnsi"/>
          <w:kern w:val="3"/>
          <w:lang w:eastAsia="zh-CN"/>
        </w:rPr>
      </w:pPr>
    </w:p>
    <w:p w14:paraId="574EB920" w14:textId="1FC02C2D" w:rsidR="008A2ECC" w:rsidRDefault="008A2ECC" w:rsidP="00C05F83">
      <w:pPr>
        <w:rPr>
          <w:rFonts w:eastAsia="Times New Roman" w:cstheme="minorHAnsi"/>
          <w:kern w:val="3"/>
          <w:lang w:eastAsia="zh-CN"/>
        </w:rPr>
      </w:pPr>
      <w:r w:rsidRPr="008A2ECC">
        <w:rPr>
          <w:rFonts w:eastAsia="Times New Roman" w:cstheme="minorHAnsi"/>
          <w:i/>
          <w:kern w:val="3"/>
          <w:lang w:eastAsia="zh-CN"/>
        </w:rPr>
        <w:t>(v primeru težav pri odpiranju naročnik ponudnikom svetuje, da naslov povezave skopirajo in odprejo v spletnem brskalniku)</w:t>
      </w:r>
    </w:p>
    <w:p w14:paraId="272FD6D6" w14:textId="77777777" w:rsidR="008A2ECC" w:rsidRDefault="008A2ECC" w:rsidP="00C05F83">
      <w:pPr>
        <w:rPr>
          <w:rFonts w:eastAsia="Times New Roman" w:cstheme="minorHAnsi"/>
          <w:kern w:val="3"/>
          <w:lang w:eastAsia="zh-CN"/>
        </w:rPr>
      </w:pPr>
    </w:p>
    <w:p w14:paraId="7F362111" w14:textId="78C1358A" w:rsidR="00643341" w:rsidRDefault="00F5257A" w:rsidP="00C05F83">
      <w:pPr>
        <w:rPr>
          <w:rFonts w:eastAsia="Times New Roman" w:cstheme="minorHAnsi"/>
          <w:kern w:val="3"/>
          <w:lang w:eastAsia="zh-CN"/>
        </w:rPr>
      </w:pPr>
      <w:r w:rsidRPr="0099768C">
        <w:rPr>
          <w:rFonts w:eastAsia="Times New Roman" w:cstheme="minorHAnsi"/>
          <w:kern w:val="3"/>
          <w:lang w:eastAsia="zh-CN"/>
        </w:rPr>
        <w:t>Natančneje</w:t>
      </w:r>
      <w:r w:rsidR="001B5736" w:rsidRPr="0099768C">
        <w:rPr>
          <w:rFonts w:eastAsia="Times New Roman" w:cstheme="minorHAnsi"/>
          <w:kern w:val="3"/>
          <w:lang w:eastAsia="zh-CN"/>
        </w:rPr>
        <w:t xml:space="preserve"> je predmet javnega naročila opredeljen v točki </w:t>
      </w:r>
      <w:r w:rsidR="00384AC9" w:rsidRPr="0099768C">
        <w:rPr>
          <w:rFonts w:eastAsia="Times New Roman" w:cstheme="minorHAnsi"/>
          <w:kern w:val="3"/>
          <w:lang w:eastAsia="zh-CN"/>
        </w:rPr>
        <w:t>1</w:t>
      </w:r>
      <w:r w:rsidR="00266E1D" w:rsidRPr="0099768C">
        <w:rPr>
          <w:rFonts w:eastAsia="Times New Roman" w:cstheme="minorHAnsi"/>
          <w:kern w:val="3"/>
          <w:lang w:eastAsia="zh-CN"/>
        </w:rPr>
        <w:t>2</w:t>
      </w:r>
      <w:r w:rsidRPr="0099768C">
        <w:rPr>
          <w:rFonts w:eastAsia="Times New Roman" w:cstheme="minorHAnsi"/>
          <w:kern w:val="3"/>
          <w:lang w:eastAsia="zh-CN"/>
        </w:rPr>
        <w:t xml:space="preserve"> te dokumentacije v zvezi z oddajo javnega naročila (Tehnične </w:t>
      </w:r>
      <w:r w:rsidR="00233909" w:rsidRPr="0099768C">
        <w:rPr>
          <w:rFonts w:eastAsia="Times New Roman" w:cstheme="minorHAnsi"/>
          <w:kern w:val="3"/>
          <w:lang w:eastAsia="zh-CN"/>
        </w:rPr>
        <w:t>zahteve</w:t>
      </w:r>
      <w:r w:rsidRPr="0099768C">
        <w:rPr>
          <w:rFonts w:eastAsia="Times New Roman" w:cstheme="minorHAnsi"/>
          <w:kern w:val="3"/>
          <w:lang w:eastAsia="zh-CN"/>
        </w:rPr>
        <w:t>).</w:t>
      </w:r>
    </w:p>
    <w:p w14:paraId="4F25611C" w14:textId="6B8DB7AE" w:rsidR="00643341" w:rsidRDefault="00643341" w:rsidP="00C05F83">
      <w:pPr>
        <w:rPr>
          <w:rFonts w:eastAsia="Times New Roman" w:cstheme="minorHAnsi"/>
          <w:kern w:val="3"/>
          <w:lang w:eastAsia="zh-CN"/>
        </w:rPr>
      </w:pPr>
    </w:p>
    <w:p w14:paraId="37D3CD6B" w14:textId="77777777" w:rsidR="00FE713E" w:rsidRPr="00FE713E" w:rsidRDefault="00FE713E" w:rsidP="00FE713E">
      <w:pPr>
        <w:pStyle w:val="Naslov2"/>
        <w:rPr>
          <w:rFonts w:asciiTheme="minorHAnsi" w:hAnsiTheme="minorHAnsi" w:cstheme="minorHAnsi"/>
        </w:rPr>
      </w:pPr>
      <w:bookmarkStart w:id="4" w:name="_Toc64293087"/>
      <w:r w:rsidRPr="00FE713E">
        <w:rPr>
          <w:rFonts w:asciiTheme="minorHAnsi" w:hAnsiTheme="minorHAnsi" w:cstheme="minorHAnsi"/>
        </w:rPr>
        <w:lastRenderedPageBreak/>
        <w:t>Lokacija izvedbe predmeta naročila</w:t>
      </w:r>
      <w:bookmarkEnd w:id="4"/>
    </w:p>
    <w:p w14:paraId="537C4F32" w14:textId="629EB5F8" w:rsidR="00FE713E" w:rsidRPr="004C22C4" w:rsidRDefault="00FE713E" w:rsidP="00FE713E">
      <w:pPr>
        <w:rPr>
          <w:rFonts w:eastAsia="Times New Roman" w:cstheme="minorHAnsi"/>
          <w:kern w:val="3"/>
          <w:lang w:eastAsia="zh-CN"/>
        </w:rPr>
      </w:pPr>
      <w:r w:rsidRPr="00280BEF">
        <w:rPr>
          <w:rFonts w:eastAsia="Times New Roman" w:cstheme="minorHAnsi"/>
          <w:kern w:val="3"/>
          <w:lang w:eastAsia="zh-CN"/>
        </w:rPr>
        <w:t>Predmetno javno naročilo se bo izvajal</w:t>
      </w:r>
      <w:r w:rsidRPr="00280BEF">
        <w:rPr>
          <w:rFonts w:eastAsia="Times New Roman" w:cstheme="minorHAnsi"/>
          <w:kern w:val="3"/>
          <w:lang w:val="x-none" w:eastAsia="zh-CN"/>
        </w:rPr>
        <w:t xml:space="preserve">o na lokaciji ponudnika in na lokaciji naročnika. Ponudnik izvede storitev oz. izdela projektno dokumentacijo na svoji lokaciji. Na lokaciji naročnika pa se izvaja sodelovanje s pooblaščeno osebo s strani naročnika za nadzor nad projektiranjem v vseh fazah izdelave projektne dokumentacije. Prav tako se mora ponudnik na poziv naročnika, udeleževati vseh sestankov, ki zahtevajo prisotnost </w:t>
      </w:r>
      <w:r w:rsidRPr="00280BEF">
        <w:rPr>
          <w:rFonts w:eastAsia="Times New Roman" w:cstheme="minorHAnsi"/>
          <w:kern w:val="3"/>
          <w:lang w:eastAsia="zh-CN"/>
        </w:rPr>
        <w:t>izbranega projektanta</w:t>
      </w:r>
      <w:r w:rsidRPr="00280BEF">
        <w:rPr>
          <w:rFonts w:eastAsia="Times New Roman" w:cstheme="minorHAnsi"/>
          <w:kern w:val="3"/>
          <w:lang w:val="x-none" w:eastAsia="zh-CN"/>
        </w:rPr>
        <w:t xml:space="preserve">, izvajalca izdelave projektne dokumentacije. </w:t>
      </w:r>
      <w:r w:rsidR="0051369F" w:rsidRPr="00280BEF">
        <w:rPr>
          <w:rFonts w:eastAsia="Times New Roman" w:cstheme="minorHAnsi"/>
          <w:kern w:val="3"/>
          <w:lang w:eastAsia="zh-CN"/>
        </w:rPr>
        <w:t xml:space="preserve">Projektantski nadzor se izvaja na </w:t>
      </w:r>
      <w:r w:rsidR="004844A3" w:rsidRPr="00280BEF">
        <w:rPr>
          <w:rFonts w:eastAsia="Times New Roman" w:cstheme="minorHAnsi"/>
          <w:kern w:val="3"/>
          <w:lang w:eastAsia="zh-CN"/>
        </w:rPr>
        <w:t>gradbišču</w:t>
      </w:r>
      <w:r w:rsidR="0051369F" w:rsidRPr="00280BEF">
        <w:rPr>
          <w:rFonts w:eastAsia="Times New Roman" w:cstheme="minorHAnsi"/>
          <w:kern w:val="3"/>
          <w:lang w:eastAsia="zh-CN"/>
        </w:rPr>
        <w:t>.</w:t>
      </w:r>
    </w:p>
    <w:p w14:paraId="62F71C62" w14:textId="250A4BEE" w:rsidR="00FE713E" w:rsidRPr="00FE713E" w:rsidRDefault="00FE713E" w:rsidP="00FE713E">
      <w:pPr>
        <w:rPr>
          <w:rFonts w:eastAsia="Times New Roman" w:cstheme="minorHAnsi"/>
          <w:kern w:val="3"/>
          <w:lang w:eastAsia="zh-CN"/>
        </w:rPr>
      </w:pPr>
    </w:p>
    <w:p w14:paraId="3D08D908" w14:textId="77777777" w:rsidR="00FE713E" w:rsidRPr="00FE713E" w:rsidRDefault="00FE713E" w:rsidP="00FE713E">
      <w:pPr>
        <w:pStyle w:val="Naslov2"/>
        <w:rPr>
          <w:rFonts w:asciiTheme="minorHAnsi" w:hAnsiTheme="minorHAnsi" w:cstheme="minorHAnsi"/>
        </w:rPr>
      </w:pPr>
      <w:bookmarkStart w:id="5" w:name="_Toc64293088"/>
      <w:r w:rsidRPr="00FE713E">
        <w:rPr>
          <w:rFonts w:asciiTheme="minorHAnsi" w:hAnsiTheme="minorHAnsi" w:cstheme="minorHAnsi"/>
        </w:rPr>
        <w:t>Ogled lokacije</w:t>
      </w:r>
      <w:bookmarkEnd w:id="5"/>
    </w:p>
    <w:p w14:paraId="177AE44C" w14:textId="2DE2395D" w:rsidR="00FE713E" w:rsidRPr="00FE713E" w:rsidRDefault="00FE713E" w:rsidP="00FE713E">
      <w:pPr>
        <w:rPr>
          <w:rFonts w:eastAsia="Times New Roman" w:cstheme="minorHAnsi"/>
          <w:kern w:val="3"/>
          <w:lang w:eastAsia="zh-CN"/>
        </w:rPr>
      </w:pPr>
      <w:r w:rsidRPr="00FE713E">
        <w:rPr>
          <w:rFonts w:eastAsia="Times New Roman" w:cstheme="minorHAnsi"/>
          <w:kern w:val="3"/>
          <w:lang w:eastAsia="zh-CN"/>
        </w:rPr>
        <w:t xml:space="preserve">Naročnik ponudnikom pred pripravo ponudbe priporoča ogled lokacije, za katero se bo izdelala projektna dokumentacija </w:t>
      </w:r>
      <w:r w:rsidR="00982D8A">
        <w:rPr>
          <w:rFonts w:eastAsia="Times New Roman" w:cstheme="minorHAnsi"/>
          <w:kern w:val="3"/>
          <w:lang w:eastAsia="zh-CN"/>
        </w:rPr>
        <w:t xml:space="preserve">DGD in </w:t>
      </w:r>
      <w:r w:rsidRPr="00FE713E">
        <w:rPr>
          <w:rFonts w:eastAsia="Times New Roman" w:cstheme="minorHAnsi"/>
          <w:kern w:val="3"/>
          <w:lang w:eastAsia="zh-CN"/>
        </w:rPr>
        <w:t xml:space="preserve">PZI. </w:t>
      </w:r>
    </w:p>
    <w:p w14:paraId="6094E9A9" w14:textId="77777777" w:rsidR="00FE713E" w:rsidRPr="00FE713E" w:rsidRDefault="00FE713E" w:rsidP="00FE713E">
      <w:pPr>
        <w:rPr>
          <w:rFonts w:eastAsia="Times New Roman" w:cstheme="minorHAnsi"/>
          <w:kern w:val="3"/>
          <w:lang w:eastAsia="zh-CN"/>
        </w:rPr>
      </w:pPr>
    </w:p>
    <w:p w14:paraId="4BD4DF1F" w14:textId="77777777" w:rsidR="00FE713E" w:rsidRPr="00FE713E" w:rsidRDefault="00FE713E" w:rsidP="00FE713E">
      <w:pPr>
        <w:rPr>
          <w:rFonts w:eastAsia="Times New Roman" w:cstheme="minorHAnsi"/>
          <w:kern w:val="3"/>
          <w:lang w:eastAsia="zh-CN"/>
        </w:rPr>
      </w:pPr>
      <w:r w:rsidRPr="00FE713E">
        <w:rPr>
          <w:rFonts w:eastAsia="Times New Roman" w:cstheme="minorHAnsi"/>
          <w:kern w:val="3"/>
          <w:lang w:eastAsia="zh-CN"/>
        </w:rPr>
        <w:t xml:space="preserve">Ogled lokacije ob prisotnosti predstavnika naročnika je možen po predhodnem dogovoru. </w:t>
      </w:r>
    </w:p>
    <w:p w14:paraId="4080833A" w14:textId="77777777" w:rsidR="00FE713E" w:rsidRPr="00FE713E" w:rsidRDefault="00FE713E" w:rsidP="00FE713E">
      <w:pPr>
        <w:rPr>
          <w:rFonts w:eastAsia="Times New Roman" w:cstheme="minorHAnsi"/>
          <w:kern w:val="3"/>
          <w:lang w:eastAsia="zh-CN"/>
        </w:rPr>
      </w:pPr>
    </w:p>
    <w:p w14:paraId="371965C4" w14:textId="0A33B299" w:rsidR="00410193" w:rsidRDefault="00FE713E" w:rsidP="00FE713E">
      <w:pPr>
        <w:rPr>
          <w:rFonts w:eastAsia="Times New Roman" w:cstheme="minorHAnsi"/>
          <w:kern w:val="3"/>
          <w:lang w:eastAsia="zh-CN"/>
        </w:rPr>
      </w:pPr>
      <w:r w:rsidRPr="00FE713E">
        <w:rPr>
          <w:rFonts w:eastAsia="Times New Roman" w:cstheme="minorHAnsi"/>
          <w:kern w:val="3"/>
          <w:lang w:eastAsia="zh-CN"/>
        </w:rPr>
        <w:t xml:space="preserve">Zainteresirani ponudniki se za termin dogovorijo z zahtevo posredovano na e-poštni naslov: </w:t>
      </w:r>
      <w:r w:rsidR="00DC2A5D">
        <w:rPr>
          <w:rFonts w:eastAsia="Times New Roman" w:cstheme="minorHAnsi"/>
          <w:kern w:val="3"/>
          <w:lang w:eastAsia="zh-CN"/>
        </w:rPr>
        <w:t>Damjana Črček</w:t>
      </w:r>
      <w:r w:rsidRPr="00FE713E">
        <w:rPr>
          <w:rFonts w:eastAsia="Times New Roman" w:cstheme="minorHAnsi"/>
          <w:kern w:val="3"/>
          <w:lang w:eastAsia="zh-CN"/>
        </w:rPr>
        <w:t xml:space="preserve">,  </w:t>
      </w:r>
      <w:hyperlink r:id="rId15" w:history="1">
        <w:r w:rsidR="00DC2A5D" w:rsidRPr="00637FBF">
          <w:rPr>
            <w:rStyle w:val="Hiperpovezava"/>
            <w:rFonts w:eastAsia="Times New Roman" w:cstheme="minorHAnsi"/>
            <w:kern w:val="3"/>
            <w:lang w:eastAsia="zh-CN"/>
          </w:rPr>
          <w:t>damjana.crcek@kranj.si</w:t>
        </w:r>
      </w:hyperlink>
      <w:r w:rsidRPr="00FE713E">
        <w:rPr>
          <w:rFonts w:eastAsia="Times New Roman" w:cstheme="minorHAnsi"/>
          <w:kern w:val="3"/>
          <w:lang w:eastAsia="zh-CN"/>
        </w:rPr>
        <w:t>. V primeru nje</w:t>
      </w:r>
      <w:r w:rsidR="00626756">
        <w:rPr>
          <w:rFonts w:eastAsia="Times New Roman" w:cstheme="minorHAnsi"/>
          <w:kern w:val="3"/>
          <w:lang w:eastAsia="zh-CN"/>
        </w:rPr>
        <w:t>n</w:t>
      </w:r>
      <w:r w:rsidRPr="00FE713E">
        <w:rPr>
          <w:rFonts w:eastAsia="Times New Roman" w:cstheme="minorHAnsi"/>
          <w:kern w:val="3"/>
          <w:lang w:eastAsia="zh-CN"/>
        </w:rPr>
        <w:t xml:space="preserve">e odsotnosti pa z zahtevo, posredovano na e-poštni naslov: </w:t>
      </w:r>
      <w:hyperlink r:id="rId16" w:history="1">
        <w:r w:rsidR="009460D7" w:rsidRPr="00637FBF">
          <w:rPr>
            <w:rStyle w:val="Hiperpovezava"/>
            <w:rFonts w:eastAsia="Times New Roman" w:cstheme="minorHAnsi"/>
            <w:kern w:val="3"/>
            <w:lang w:eastAsia="zh-CN"/>
          </w:rPr>
          <w:t>tina.fleiser@kranj.si</w:t>
        </w:r>
      </w:hyperlink>
      <w:r w:rsidR="00410193">
        <w:rPr>
          <w:rFonts w:eastAsia="Times New Roman" w:cstheme="minorHAnsi"/>
          <w:kern w:val="3"/>
          <w:lang w:eastAsia="zh-CN"/>
        </w:rPr>
        <w:t>.</w:t>
      </w:r>
    </w:p>
    <w:p w14:paraId="399364C0" w14:textId="77777777" w:rsidR="00410193" w:rsidRDefault="00410193" w:rsidP="00FE713E">
      <w:pPr>
        <w:rPr>
          <w:rFonts w:eastAsia="Times New Roman" w:cstheme="minorHAnsi"/>
          <w:kern w:val="3"/>
          <w:lang w:eastAsia="zh-CN"/>
        </w:rPr>
      </w:pPr>
    </w:p>
    <w:p w14:paraId="233AC927" w14:textId="03D801CF" w:rsidR="00FE713E" w:rsidRPr="00FE713E" w:rsidRDefault="00FE713E" w:rsidP="00FE713E">
      <w:pPr>
        <w:rPr>
          <w:rFonts w:eastAsia="Times New Roman" w:cstheme="minorHAnsi"/>
          <w:kern w:val="3"/>
          <w:lang w:eastAsia="zh-CN"/>
        </w:rPr>
      </w:pPr>
      <w:r w:rsidRPr="00FE713E">
        <w:rPr>
          <w:rFonts w:eastAsia="Times New Roman" w:cstheme="minorHAnsi"/>
          <w:kern w:val="3"/>
          <w:lang w:eastAsia="zh-CN"/>
        </w:rPr>
        <w:t xml:space="preserve">Zahteva mora biti posredovana najpozneje do </w:t>
      </w:r>
      <w:r w:rsidR="00460C0E">
        <w:rPr>
          <w:rFonts w:eastAsia="Times New Roman" w:cstheme="minorHAnsi"/>
          <w:b/>
          <w:kern w:val="3"/>
          <w:lang w:eastAsia="zh-CN"/>
        </w:rPr>
        <w:t>0</w:t>
      </w:r>
      <w:r w:rsidR="00E86804" w:rsidRPr="00E86804">
        <w:rPr>
          <w:rFonts w:eastAsia="Times New Roman" w:cstheme="minorHAnsi"/>
          <w:b/>
          <w:kern w:val="3"/>
          <w:lang w:eastAsia="zh-CN"/>
        </w:rPr>
        <w:t>1</w:t>
      </w:r>
      <w:r w:rsidRPr="00E86804">
        <w:rPr>
          <w:rFonts w:eastAsia="Times New Roman" w:cstheme="minorHAnsi"/>
          <w:b/>
          <w:kern w:val="3"/>
          <w:lang w:eastAsia="zh-CN"/>
        </w:rPr>
        <w:t xml:space="preserve">. </w:t>
      </w:r>
      <w:r w:rsidR="00DD1274" w:rsidRPr="00E86804">
        <w:rPr>
          <w:rFonts w:eastAsia="Times New Roman" w:cstheme="minorHAnsi"/>
          <w:b/>
          <w:kern w:val="3"/>
          <w:lang w:eastAsia="zh-CN"/>
        </w:rPr>
        <w:t>0</w:t>
      </w:r>
      <w:r w:rsidR="00460C0E">
        <w:rPr>
          <w:rFonts w:eastAsia="Times New Roman" w:cstheme="minorHAnsi"/>
          <w:b/>
          <w:kern w:val="3"/>
          <w:lang w:eastAsia="zh-CN"/>
        </w:rPr>
        <w:t>3</w:t>
      </w:r>
      <w:bookmarkStart w:id="6" w:name="_GoBack"/>
      <w:bookmarkEnd w:id="6"/>
      <w:r w:rsidR="00721169" w:rsidRPr="00E86804">
        <w:rPr>
          <w:rFonts w:eastAsia="Times New Roman" w:cstheme="minorHAnsi"/>
          <w:b/>
          <w:kern w:val="3"/>
          <w:lang w:eastAsia="zh-CN"/>
        </w:rPr>
        <w:t>. 2021</w:t>
      </w:r>
      <w:r w:rsidRPr="00E86804">
        <w:rPr>
          <w:rFonts w:eastAsia="Times New Roman" w:cstheme="minorHAnsi"/>
          <w:b/>
          <w:kern w:val="3"/>
          <w:lang w:eastAsia="zh-CN"/>
        </w:rPr>
        <w:t xml:space="preserve"> do 1</w:t>
      </w:r>
      <w:r w:rsidR="00721169" w:rsidRPr="00E86804">
        <w:rPr>
          <w:rFonts w:eastAsia="Times New Roman" w:cstheme="minorHAnsi"/>
          <w:b/>
          <w:kern w:val="3"/>
          <w:lang w:eastAsia="zh-CN"/>
        </w:rPr>
        <w:t>2</w:t>
      </w:r>
      <w:r w:rsidRPr="00E86804">
        <w:rPr>
          <w:rFonts w:eastAsia="Times New Roman" w:cstheme="minorHAnsi"/>
          <w:b/>
          <w:kern w:val="3"/>
          <w:lang w:eastAsia="zh-CN"/>
        </w:rPr>
        <w:t>:00 ure</w:t>
      </w:r>
      <w:r w:rsidRPr="00801CC0">
        <w:rPr>
          <w:rFonts w:eastAsia="Times New Roman" w:cstheme="minorHAnsi"/>
          <w:kern w:val="3"/>
          <w:lang w:eastAsia="zh-CN"/>
        </w:rPr>
        <w:t>.</w:t>
      </w:r>
      <w:r w:rsidRPr="00FE713E">
        <w:rPr>
          <w:rFonts w:eastAsia="Times New Roman" w:cstheme="minorHAnsi"/>
          <w:kern w:val="3"/>
          <w:lang w:eastAsia="zh-CN"/>
        </w:rPr>
        <w:t xml:space="preserve"> Ogled lokacij</w:t>
      </w:r>
      <w:r w:rsidR="00C3256B">
        <w:rPr>
          <w:rFonts w:eastAsia="Times New Roman" w:cstheme="minorHAnsi"/>
          <w:kern w:val="3"/>
          <w:lang w:eastAsia="zh-CN"/>
        </w:rPr>
        <w:t>e</w:t>
      </w:r>
      <w:r w:rsidRPr="00FE713E">
        <w:rPr>
          <w:rFonts w:eastAsia="Times New Roman" w:cstheme="minorHAnsi"/>
          <w:kern w:val="3"/>
          <w:lang w:eastAsia="zh-CN"/>
        </w:rPr>
        <w:t xml:space="preserve"> s strani posameznega ponudnika je omejen na največ dvakrat.</w:t>
      </w:r>
    </w:p>
    <w:p w14:paraId="21439A76" w14:textId="77777777" w:rsidR="00FE713E" w:rsidRPr="00FE713E" w:rsidRDefault="00FE713E" w:rsidP="00FE713E">
      <w:pPr>
        <w:rPr>
          <w:rFonts w:eastAsia="Times New Roman" w:cstheme="minorHAnsi"/>
          <w:kern w:val="3"/>
          <w:lang w:eastAsia="zh-CN"/>
        </w:rPr>
      </w:pPr>
    </w:p>
    <w:p w14:paraId="39896AAC" w14:textId="77777777" w:rsidR="00FE713E" w:rsidRPr="00FE713E" w:rsidRDefault="00FE713E" w:rsidP="00FE713E">
      <w:pPr>
        <w:rPr>
          <w:rFonts w:eastAsia="Times New Roman" w:cstheme="minorHAnsi"/>
          <w:kern w:val="3"/>
          <w:lang w:eastAsia="zh-CN"/>
        </w:rPr>
      </w:pPr>
      <w:r w:rsidRPr="00FE713E">
        <w:rPr>
          <w:rFonts w:eastAsia="Times New Roman" w:cstheme="minorHAnsi"/>
          <w:kern w:val="3"/>
          <w:lang w:eastAsia="zh-CN"/>
        </w:rPr>
        <w:t>Izbrani ponudnik se ne bo mogel sklicevati, da so mu bile okoliščine za izvedbo del neznane, če ne bo opravil neobveznega ogleda lokacij načrtovanih del. Vse morebitne oteževalne okoliščine za izvedbo je ponudnik dolžan predvideti in jih upoštevati v ponudbi. Naročnik ne bo upošteval nobenih dodatnih del iz naslova nepoznavanja lokacije, dostopov, zatečene situacije, pomanjkljivih podatkov in podobno.</w:t>
      </w:r>
    </w:p>
    <w:p w14:paraId="65F439F5" w14:textId="77777777" w:rsidR="00FE713E" w:rsidRDefault="00FE713E" w:rsidP="00C05F83">
      <w:pPr>
        <w:rPr>
          <w:rFonts w:eastAsia="Times New Roman" w:cstheme="minorHAnsi"/>
          <w:kern w:val="3"/>
          <w:lang w:eastAsia="zh-CN"/>
        </w:rPr>
      </w:pPr>
    </w:p>
    <w:p w14:paraId="7F18A4A1" w14:textId="77777777" w:rsidR="00E8005C" w:rsidRPr="008F0D4A" w:rsidRDefault="00E8005C" w:rsidP="00850784">
      <w:pPr>
        <w:pStyle w:val="Naslov2"/>
        <w:rPr>
          <w:rFonts w:asciiTheme="minorHAnsi" w:hAnsiTheme="minorHAnsi" w:cstheme="minorHAnsi"/>
        </w:rPr>
      </w:pPr>
      <w:bookmarkStart w:id="7" w:name="_Toc451354641"/>
      <w:bookmarkStart w:id="8" w:name="_Toc64293089"/>
      <w:r w:rsidRPr="008F0D4A">
        <w:rPr>
          <w:rFonts w:asciiTheme="minorHAnsi" w:hAnsiTheme="minorHAnsi" w:cstheme="minorHAnsi"/>
        </w:rPr>
        <w:t>Zaveze izbranega ponudnika</w:t>
      </w:r>
      <w:bookmarkEnd w:id="7"/>
      <w:bookmarkEnd w:id="8"/>
    </w:p>
    <w:p w14:paraId="6F70A4F4" w14:textId="77777777" w:rsidR="000C3CFC" w:rsidRPr="007D3B18" w:rsidRDefault="00E8005C" w:rsidP="00C05F83">
      <w:pPr>
        <w:rPr>
          <w:rFonts w:eastAsia="Times New Roman" w:cstheme="minorHAnsi"/>
          <w:kern w:val="3"/>
          <w:lang w:eastAsia="zh-CN"/>
        </w:rPr>
      </w:pPr>
      <w:r w:rsidRPr="007D3B18">
        <w:rPr>
          <w:rFonts w:eastAsia="Times New Roman" w:cstheme="minorHAnsi"/>
          <w:kern w:val="3"/>
          <w:lang w:eastAsia="zh-CN"/>
        </w:rPr>
        <w:t>Ponudnik se kot morebitni prevzemnik javnega naročila zavezuje:</w:t>
      </w:r>
    </w:p>
    <w:p w14:paraId="4F751735" w14:textId="258A83D3" w:rsidR="005F05A1" w:rsidRPr="00F45D07" w:rsidRDefault="005F05A1"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 xml:space="preserve">da bo </w:t>
      </w:r>
      <w:r w:rsidR="00DA2D22" w:rsidRPr="00F45D07">
        <w:rPr>
          <w:rFonts w:eastAsia="Times New Roman" w:cstheme="minorHAnsi"/>
          <w:kern w:val="3"/>
          <w:lang w:eastAsia="zh-CN"/>
        </w:rPr>
        <w:t xml:space="preserve">vse zahtevane storitve </w:t>
      </w:r>
      <w:r w:rsidRPr="00F45D07">
        <w:rPr>
          <w:rFonts w:eastAsia="Times New Roman" w:cstheme="minorHAnsi"/>
          <w:kern w:val="3"/>
          <w:lang w:eastAsia="zh-CN"/>
        </w:rPr>
        <w:t>izvajal strokovno in kvalitetno po pravilih stroke v skladu z veljavnimi predpisi (zakoni, pravilniki, standardi), navodili, priporočili in normativi</w:t>
      </w:r>
      <w:r w:rsidR="005273C0" w:rsidRPr="00F45D07">
        <w:rPr>
          <w:rFonts w:eastAsia="Times New Roman" w:cstheme="minorHAnsi"/>
          <w:kern w:val="3"/>
          <w:lang w:eastAsia="zh-CN"/>
        </w:rPr>
        <w:t>, pri čemer bo upošteval tudi morebitne spremembe področne zakonodaje</w:t>
      </w:r>
      <w:r w:rsidRPr="00F45D07">
        <w:rPr>
          <w:rFonts w:eastAsia="Times New Roman" w:cstheme="minorHAnsi"/>
          <w:kern w:val="3"/>
          <w:lang w:eastAsia="zh-CN"/>
        </w:rPr>
        <w:t>;</w:t>
      </w:r>
    </w:p>
    <w:p w14:paraId="5A081BC0" w14:textId="216E0EF1" w:rsidR="000C3CFC" w:rsidRPr="00F45D07" w:rsidRDefault="005452DD"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zagotoviti strokovno vodstvo in zadostno število strokovno usposobljenih delavcev za pravočasno izvršitev pogodbenih obveznosti</w:t>
      </w:r>
      <w:r w:rsidR="000C3CFC" w:rsidRPr="00F45D07">
        <w:rPr>
          <w:rFonts w:eastAsia="Times New Roman" w:cstheme="minorHAnsi"/>
          <w:kern w:val="3"/>
          <w:lang w:eastAsia="zh-CN"/>
        </w:rPr>
        <w:t>;</w:t>
      </w:r>
    </w:p>
    <w:p w14:paraId="041D8A3E" w14:textId="77777777" w:rsidR="000C3CFC" w:rsidRPr="00F45D07" w:rsidRDefault="000C3CFC"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da se v celoti strinja in sprejema pogoje naročnika, navedene v tej dokumentaciji, da po njih daje svojo ponudbo za izvedbo razpisnih del ter da pod navedenimi pogoji pristopa k izvedbi predmeta javnega naročila;</w:t>
      </w:r>
    </w:p>
    <w:p w14:paraId="7C4D18CD" w14:textId="77777777" w:rsidR="000C3CFC" w:rsidRPr="00F45D07" w:rsidRDefault="000C3CFC"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da je ob izdelavi ponudbe pregledal vso razpoložljivo dokumentacijo</w:t>
      </w:r>
      <w:r w:rsidRPr="00F45D07">
        <w:rPr>
          <w:rFonts w:cstheme="minorHAnsi"/>
        </w:rPr>
        <w:t xml:space="preserve"> </w:t>
      </w:r>
      <w:r w:rsidRPr="00F45D07">
        <w:rPr>
          <w:rFonts w:eastAsia="Times New Roman" w:cstheme="minorHAnsi"/>
          <w:kern w:val="3"/>
          <w:lang w:eastAsia="zh-CN"/>
        </w:rPr>
        <w:t>v zvezi z oddajo javnega naročila;</w:t>
      </w:r>
    </w:p>
    <w:p w14:paraId="34BD7E17" w14:textId="77777777" w:rsidR="000C3CFC" w:rsidRPr="00F45D07" w:rsidRDefault="000C3CFC"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da je v celoti seznanjen z obsegom in zahtevnostjo javnega naročila;</w:t>
      </w:r>
    </w:p>
    <w:p w14:paraId="649AF785" w14:textId="77777777" w:rsidR="000C3CFC" w:rsidRPr="00F45D07" w:rsidRDefault="000C3CFC"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da je v celoti seznanjen z vso relevantno zakonodajo, ki se upošteva pri oddaji tega javnega naročila;</w:t>
      </w:r>
    </w:p>
    <w:p w14:paraId="281687E1" w14:textId="77777777" w:rsidR="000C3CFC" w:rsidRPr="00F45D07" w:rsidRDefault="000C3CFC"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da ne bo imel do naročnika predmetnega javnega naročila nobenega odškodninskega zahtevka, če ne bo izbran kot najugodnejši ponudnik;</w:t>
      </w:r>
    </w:p>
    <w:p w14:paraId="03677F0F" w14:textId="77777777" w:rsidR="00090F50" w:rsidRPr="00F45D07" w:rsidRDefault="00090F50" w:rsidP="004D6C3F">
      <w:pPr>
        <w:pStyle w:val="Odstavekseznama"/>
        <w:numPr>
          <w:ilvl w:val="0"/>
          <w:numId w:val="18"/>
        </w:numPr>
        <w:rPr>
          <w:rFonts w:ascii="Calibri" w:eastAsia="Times New Roman" w:hAnsi="Calibri" w:cs="Arial"/>
          <w:kern w:val="3"/>
          <w:lang w:eastAsia="zh-CN"/>
        </w:rPr>
      </w:pPr>
      <w:r w:rsidRPr="00F45D07">
        <w:rPr>
          <w:rFonts w:ascii="Calibri" w:eastAsia="Times New Roman" w:hAnsi="Calibri" w:cs="Arial"/>
          <w:kern w:val="3"/>
          <w:lang w:eastAsia="zh-CN"/>
        </w:rPr>
        <w:t>da ne bo imel do naročnika predmetnega javnega naročila nobenega odškodninskega zahtevka, v kolikor bo naročnik zmanjšal obseg del;</w:t>
      </w:r>
    </w:p>
    <w:p w14:paraId="34821E65" w14:textId="56A6D4C7" w:rsidR="005B5139" w:rsidRPr="00F45D07" w:rsidRDefault="005B5139"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 xml:space="preserve">da ne bo imel do naročnika predmetnega javnega naročila nobenega odškodninskega zahtevka, </w:t>
      </w:r>
      <w:r w:rsidR="00E728CB" w:rsidRPr="00F45D07">
        <w:rPr>
          <w:rFonts w:eastAsia="Times New Roman" w:cstheme="minorHAnsi"/>
          <w:kern w:val="3"/>
          <w:lang w:eastAsia="zh-CN"/>
        </w:rPr>
        <w:t>če</w:t>
      </w:r>
      <w:r w:rsidRPr="00F45D07">
        <w:rPr>
          <w:rFonts w:eastAsia="Times New Roman" w:cstheme="minorHAnsi"/>
          <w:kern w:val="3"/>
          <w:lang w:eastAsia="zh-CN"/>
        </w:rPr>
        <w:t xml:space="preserve"> bo naročnik odpovedal pogodbo skladno s pogodbenimi določili;</w:t>
      </w:r>
    </w:p>
    <w:p w14:paraId="7ED4C827" w14:textId="77777777" w:rsidR="000C3CFC" w:rsidRPr="00F45D07" w:rsidRDefault="000C3CFC"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da v primeru prekinitve postopka oddaje javnega naročila od naročnika ne bo zahteval nobenega povračila stroškov ali povrnitve škode;</w:t>
      </w:r>
    </w:p>
    <w:p w14:paraId="03E5D96F" w14:textId="77777777" w:rsidR="00CE21D1" w:rsidRPr="00F45D07" w:rsidRDefault="00CE21D1" w:rsidP="004D6C3F">
      <w:pPr>
        <w:numPr>
          <w:ilvl w:val="0"/>
          <w:numId w:val="18"/>
        </w:numPr>
        <w:contextualSpacing/>
        <w:rPr>
          <w:rFonts w:ascii="Calibri" w:eastAsia="Times New Roman" w:hAnsi="Calibri" w:cs="Arial"/>
          <w:color w:val="auto"/>
          <w:kern w:val="3"/>
          <w:lang w:eastAsia="zh-CN"/>
        </w:rPr>
      </w:pPr>
      <w:r w:rsidRPr="00F45D07">
        <w:rPr>
          <w:rFonts w:ascii="Calibri" w:eastAsia="Times New Roman" w:hAnsi="Calibri" w:cs="Arial"/>
          <w:color w:val="auto"/>
          <w:kern w:val="3"/>
          <w:lang w:eastAsia="zh-CN"/>
        </w:rPr>
        <w:lastRenderedPageBreak/>
        <w:t xml:space="preserve">da bo vse prevzete obveznosti izpolnil v predpisani količini, kvaliteti in rokih, kot to izhaja iz dokumentacije za oddajo tega javnega naročila; </w:t>
      </w:r>
    </w:p>
    <w:p w14:paraId="440F7A9A" w14:textId="77777777" w:rsidR="005F05A1" w:rsidRPr="00F45D07" w:rsidRDefault="005F05A1"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da je pri sestavi ponudbe upošteval obveznosti do svojih morebitnih podizvajalcev;</w:t>
      </w:r>
    </w:p>
    <w:p w14:paraId="20DF384B" w14:textId="77777777" w:rsidR="00E602EE" w:rsidRPr="00F45D07" w:rsidRDefault="00E602EE"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da bo v celoti spoštoval delovnopravno zakonodajo;</w:t>
      </w:r>
    </w:p>
    <w:p w14:paraId="2E7F60A0" w14:textId="77777777" w:rsidR="000C3CFC" w:rsidRPr="00F45D07" w:rsidRDefault="00E602EE"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za resničnost oziroma verodostojnost podatkov in prilog k ponudbi;</w:t>
      </w:r>
    </w:p>
    <w:p w14:paraId="193A2E41" w14:textId="77777777" w:rsidR="00E8125B" w:rsidRPr="00F45D07" w:rsidRDefault="00E8125B"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 xml:space="preserve">da bo naročnika in </w:t>
      </w:r>
      <w:r w:rsidR="00F75015" w:rsidRPr="00F45D07">
        <w:rPr>
          <w:rFonts w:eastAsia="Times New Roman" w:cstheme="minorHAnsi"/>
          <w:kern w:val="3"/>
          <w:lang w:eastAsia="zh-CN"/>
        </w:rPr>
        <w:t xml:space="preserve">njegovo odgovorno osebo </w:t>
      </w:r>
      <w:r w:rsidRPr="00F45D07">
        <w:rPr>
          <w:rFonts w:eastAsia="Times New Roman" w:cstheme="minorHAnsi"/>
          <w:kern w:val="3"/>
          <w:lang w:eastAsia="zh-CN"/>
        </w:rPr>
        <w:t>tekoče informiral o že nastalih oz. pričakovanih težavah in spremembah;</w:t>
      </w:r>
    </w:p>
    <w:p w14:paraId="07F10A06" w14:textId="77777777" w:rsidR="00B90FA5" w:rsidRPr="00F45D07" w:rsidRDefault="00B90FA5" w:rsidP="004D6C3F">
      <w:pPr>
        <w:numPr>
          <w:ilvl w:val="0"/>
          <w:numId w:val="18"/>
        </w:numPr>
        <w:contextualSpacing/>
        <w:rPr>
          <w:rFonts w:ascii="Calibri" w:eastAsia="Times New Roman" w:hAnsi="Calibri" w:cs="Arial"/>
          <w:color w:val="auto"/>
          <w:kern w:val="3"/>
          <w:lang w:eastAsia="zh-CN"/>
        </w:rPr>
      </w:pPr>
      <w:r w:rsidRPr="00F45D07">
        <w:rPr>
          <w:rFonts w:eastAsia="Times New Roman" w:cs="Arial"/>
          <w:color w:val="auto"/>
          <w:kern w:val="3"/>
          <w:lang w:eastAsia="zh-CN"/>
        </w:rPr>
        <w:t>da bo predhodno pisno obveščal naročnika o vsaki finančni, vsebinski oziroma časovni spremembi pogodbe, z ustrezno utemeljitvijo;</w:t>
      </w:r>
    </w:p>
    <w:p w14:paraId="451A398F" w14:textId="77777777" w:rsidR="00B90FA5" w:rsidRPr="00F45D07" w:rsidRDefault="00B90FA5" w:rsidP="004D6C3F">
      <w:pPr>
        <w:pStyle w:val="Odstavekseznama"/>
        <w:numPr>
          <w:ilvl w:val="0"/>
          <w:numId w:val="18"/>
        </w:numPr>
        <w:rPr>
          <w:rFonts w:ascii="Calibri" w:eastAsia="Times New Roman" w:hAnsi="Calibri" w:cs="Arial"/>
          <w:color w:val="auto"/>
          <w:kern w:val="3"/>
          <w:lang w:eastAsia="zh-CN"/>
        </w:rPr>
      </w:pPr>
      <w:r w:rsidRPr="00F45D07">
        <w:rPr>
          <w:rFonts w:ascii="Calibri" w:eastAsia="Times New Roman" w:hAnsi="Calibri" w:cs="Arial"/>
          <w:color w:val="auto"/>
          <w:kern w:val="3"/>
          <w:lang w:eastAsia="zh-CN"/>
        </w:rPr>
        <w:t xml:space="preserve">pri projektiranju upoštevati razpoložljivo in najboljšo tehniko in standarde kakovosti okolja;  </w:t>
      </w:r>
    </w:p>
    <w:p w14:paraId="1A1EF154" w14:textId="77777777" w:rsidR="00B90FA5" w:rsidRPr="00F45D07" w:rsidRDefault="00B90FA5" w:rsidP="004D6C3F">
      <w:pPr>
        <w:pStyle w:val="Odstavekseznama"/>
        <w:numPr>
          <w:ilvl w:val="0"/>
          <w:numId w:val="18"/>
        </w:numPr>
        <w:spacing w:after="200" w:line="276" w:lineRule="auto"/>
        <w:jc w:val="left"/>
        <w:rPr>
          <w:rFonts w:ascii="Calibri" w:eastAsia="Times New Roman" w:hAnsi="Calibri" w:cs="Arial"/>
          <w:color w:val="auto"/>
          <w:kern w:val="3"/>
          <w:lang w:eastAsia="zh-CN"/>
        </w:rPr>
      </w:pPr>
      <w:r w:rsidRPr="00F45D07">
        <w:rPr>
          <w:rFonts w:ascii="Calibri" w:eastAsia="Times New Roman" w:hAnsi="Calibri" w:cs="Arial"/>
          <w:color w:val="auto"/>
          <w:kern w:val="3"/>
          <w:lang w:eastAsia="zh-CN"/>
        </w:rPr>
        <w:t>predvideti vse možnosti izvedbe z upoštevanjem zapor cestišč in ostalih faz pri morebitni zahtevni gradnji;</w:t>
      </w:r>
    </w:p>
    <w:p w14:paraId="301CD6D8" w14:textId="6D2FCCF7" w:rsidR="00B90FA5" w:rsidRPr="00F45D07" w:rsidRDefault="00B90FA5" w:rsidP="004D6C3F">
      <w:pPr>
        <w:pStyle w:val="Odstavekseznama"/>
        <w:numPr>
          <w:ilvl w:val="0"/>
          <w:numId w:val="18"/>
        </w:numPr>
        <w:rPr>
          <w:rFonts w:ascii="Calibri" w:eastAsia="Times New Roman" w:hAnsi="Calibri" w:cs="Arial"/>
          <w:color w:val="auto"/>
          <w:kern w:val="3"/>
          <w:lang w:eastAsia="zh-CN"/>
        </w:rPr>
      </w:pPr>
      <w:r w:rsidRPr="00F45D07">
        <w:rPr>
          <w:rFonts w:eastAsia="Times New Roman" w:cs="Arial"/>
          <w:color w:val="auto"/>
          <w:kern w:val="3"/>
          <w:lang w:eastAsia="zh-CN"/>
        </w:rPr>
        <w:t xml:space="preserve">da bo projektna dokumentacija za </w:t>
      </w:r>
      <w:r w:rsidR="003D1560" w:rsidRPr="00F45D07">
        <w:rPr>
          <w:rFonts w:eastAsia="Times New Roman" w:cs="Arial"/>
          <w:color w:val="auto"/>
          <w:kern w:val="3"/>
          <w:lang w:eastAsia="zh-CN"/>
        </w:rPr>
        <w:t>izgradnjo</w:t>
      </w:r>
      <w:r w:rsidR="002A012A" w:rsidRPr="00F45D07">
        <w:rPr>
          <w:rFonts w:eastAsia="Times New Roman" w:cs="Arial"/>
          <w:color w:val="auto"/>
          <w:kern w:val="3"/>
          <w:lang w:eastAsia="zh-CN"/>
        </w:rPr>
        <w:t xml:space="preserve"> komunalne infrastrukture in </w:t>
      </w:r>
      <w:r w:rsidRPr="00F45D07">
        <w:rPr>
          <w:rFonts w:eastAsia="Times New Roman" w:cs="Arial"/>
          <w:color w:val="auto"/>
          <w:kern w:val="3"/>
          <w:lang w:eastAsia="zh-CN"/>
        </w:rPr>
        <w:t>rekonstrukcijo ceste ustrezno upoštevala obvezna določila iz Uredbe o zelenem javnem naročanju;</w:t>
      </w:r>
    </w:p>
    <w:p w14:paraId="5D6AE034" w14:textId="654ACB63" w:rsidR="00B90FA5" w:rsidRPr="00F45D07" w:rsidRDefault="005430DF" w:rsidP="004D6C3F">
      <w:pPr>
        <w:numPr>
          <w:ilvl w:val="0"/>
          <w:numId w:val="18"/>
        </w:numPr>
        <w:contextualSpacing/>
        <w:rPr>
          <w:rFonts w:eastAsia="Times New Roman" w:cs="Arial"/>
          <w:color w:val="auto"/>
          <w:kern w:val="3"/>
          <w:lang w:eastAsia="zh-CN"/>
        </w:rPr>
      </w:pPr>
      <w:r w:rsidRPr="00F45D07">
        <w:rPr>
          <w:rFonts w:eastAsia="Times New Roman" w:cs="Arial"/>
          <w:color w:val="auto"/>
          <w:kern w:val="3"/>
          <w:lang w:eastAsia="zh-CN"/>
        </w:rPr>
        <w:t xml:space="preserve">pred pričetkom izvajanja storitev po pogodbi </w:t>
      </w:r>
      <w:r w:rsidR="00B90FA5" w:rsidRPr="00F45D07">
        <w:rPr>
          <w:rFonts w:eastAsia="Times New Roman" w:cs="Arial"/>
          <w:color w:val="auto"/>
          <w:kern w:val="3"/>
          <w:lang w:eastAsia="zh-CN"/>
        </w:rPr>
        <w:t>opraviti ogled na terenu,</w:t>
      </w:r>
      <w:r w:rsidR="00B90FA5" w:rsidRPr="00F45D07">
        <w:rPr>
          <w:rFonts w:ascii="Calibri" w:eastAsia="Calibri" w:hAnsi="Calibri" w:cs="Arial"/>
        </w:rPr>
        <w:t xml:space="preserve"> za katerega se bo izdelala projektna dokumentacija (preveriti morebitne spremembe/razlike med geodetskim načrtom in dejanskim stanjem na terenu),</w:t>
      </w:r>
    </w:p>
    <w:p w14:paraId="5BC8D546" w14:textId="55CC9EF6" w:rsidR="00C81664" w:rsidRPr="00F45D07" w:rsidRDefault="00B90FA5" w:rsidP="004D6C3F">
      <w:pPr>
        <w:numPr>
          <w:ilvl w:val="0"/>
          <w:numId w:val="18"/>
        </w:numPr>
        <w:contextualSpacing/>
        <w:rPr>
          <w:rFonts w:eastAsia="Times New Roman" w:cs="Arial"/>
          <w:color w:val="auto"/>
          <w:kern w:val="3"/>
          <w:lang w:eastAsia="zh-CN"/>
        </w:rPr>
      </w:pPr>
      <w:r w:rsidRPr="00F45D07">
        <w:rPr>
          <w:rFonts w:ascii="Calibri" w:eastAsia="Calibri" w:hAnsi="Calibri" w:cs="Arial"/>
        </w:rPr>
        <w:t>sodelovati z naročnikom ter pridobil podatke iz aktualnega načrta s strani Urada za okolje in prostor</w:t>
      </w:r>
      <w:r w:rsidR="00B84A1B" w:rsidRPr="00F45D07">
        <w:rPr>
          <w:rFonts w:ascii="Calibri" w:eastAsia="Calibri" w:hAnsi="Calibri" w:cs="Arial"/>
        </w:rPr>
        <w:t xml:space="preserve"> Mestne občine Kranj</w:t>
      </w:r>
      <w:r w:rsidRPr="00F45D07">
        <w:rPr>
          <w:rFonts w:ascii="Calibri" w:eastAsia="Calibri" w:hAnsi="Calibri" w:cs="Arial"/>
        </w:rPr>
        <w:t xml:space="preserve"> v zvezi z zazidljivimi parcelami; </w:t>
      </w:r>
    </w:p>
    <w:p w14:paraId="54101F2F" w14:textId="4215DCEA" w:rsidR="00B65C3D" w:rsidRPr="00F45D07" w:rsidRDefault="00B65C3D" w:rsidP="004D6C3F">
      <w:pPr>
        <w:numPr>
          <w:ilvl w:val="0"/>
          <w:numId w:val="18"/>
        </w:numPr>
        <w:contextualSpacing/>
        <w:rPr>
          <w:rFonts w:eastAsia="Times New Roman" w:cs="Arial"/>
          <w:color w:val="auto"/>
          <w:kern w:val="3"/>
          <w:lang w:eastAsia="zh-CN"/>
        </w:rPr>
      </w:pPr>
      <w:r w:rsidRPr="00F45D07">
        <w:rPr>
          <w:rFonts w:ascii="Calibri" w:eastAsia="Calibri" w:hAnsi="Calibri" w:cs="Arial"/>
        </w:rPr>
        <w:t xml:space="preserve">da bo, v kolikor bo potrebno, sodeloval in podajal pojasnila predstavnikom krajevnih skupnosti in  zainteresirani javnosti; </w:t>
      </w:r>
    </w:p>
    <w:p w14:paraId="77DEC645" w14:textId="77777777" w:rsidR="00C81664" w:rsidRPr="00F45D07" w:rsidRDefault="00B65C3D" w:rsidP="004D6C3F">
      <w:pPr>
        <w:numPr>
          <w:ilvl w:val="0"/>
          <w:numId w:val="18"/>
        </w:numPr>
        <w:spacing w:after="200" w:line="276" w:lineRule="auto"/>
        <w:contextualSpacing/>
        <w:jc w:val="left"/>
        <w:rPr>
          <w:rFonts w:ascii="Calibri" w:eastAsia="Calibri" w:hAnsi="Calibri" w:cs="Arial"/>
        </w:rPr>
      </w:pPr>
      <w:r w:rsidRPr="00F45D07">
        <w:rPr>
          <w:rFonts w:ascii="Calibri" w:eastAsia="Times New Roman" w:hAnsi="Calibri" w:cs="Arial"/>
          <w:lang w:eastAsia="sl-SI"/>
        </w:rPr>
        <w:t>aktivno sodelovati z naročnikom, pri svojem delu upoštevati smernice in delovna napotila ter zahteve, ki so ali še bodo dane z dokumentacijo in tiste, ki bodo v obliki zapisnikov koordinacije do</w:t>
      </w:r>
      <w:r w:rsidR="00C81664" w:rsidRPr="00F45D07">
        <w:rPr>
          <w:rFonts w:ascii="Calibri" w:eastAsia="Times New Roman" w:hAnsi="Calibri" w:cs="Arial"/>
          <w:lang w:eastAsia="sl-SI"/>
        </w:rPr>
        <w:t>govorjene na skupnih sestankih;</w:t>
      </w:r>
    </w:p>
    <w:p w14:paraId="70C3EB89" w14:textId="33A02F3F" w:rsidR="00B65C3D" w:rsidRPr="00F45D07" w:rsidRDefault="00B65C3D" w:rsidP="004D6C3F">
      <w:pPr>
        <w:numPr>
          <w:ilvl w:val="0"/>
          <w:numId w:val="18"/>
        </w:numPr>
        <w:spacing w:after="200" w:line="276" w:lineRule="auto"/>
        <w:contextualSpacing/>
        <w:jc w:val="left"/>
        <w:rPr>
          <w:rFonts w:ascii="Calibri" w:eastAsia="Calibri" w:hAnsi="Calibri" w:cs="Arial"/>
        </w:rPr>
      </w:pPr>
      <w:r w:rsidRPr="00F45D07">
        <w:rPr>
          <w:rFonts w:ascii="Calibri" w:eastAsia="Calibri" w:hAnsi="Calibri" w:cs="Times New Roman"/>
        </w:rPr>
        <w:t>naročniku na njegovo zahtevo poročati o poteku projektiranja;</w:t>
      </w:r>
    </w:p>
    <w:p w14:paraId="272FD8BD" w14:textId="77777777" w:rsidR="00B65C3D" w:rsidRPr="00F45D07" w:rsidRDefault="00B65C3D" w:rsidP="004D6C3F">
      <w:pPr>
        <w:numPr>
          <w:ilvl w:val="0"/>
          <w:numId w:val="18"/>
        </w:numPr>
        <w:spacing w:after="200" w:line="276" w:lineRule="auto"/>
        <w:contextualSpacing/>
        <w:jc w:val="left"/>
        <w:rPr>
          <w:rFonts w:ascii="Calibri" w:eastAsia="Calibri" w:hAnsi="Calibri" w:cs="Times New Roman"/>
        </w:rPr>
      </w:pPr>
      <w:r w:rsidRPr="00F45D07">
        <w:rPr>
          <w:rFonts w:ascii="Calibri" w:eastAsia="Calibri" w:hAnsi="Calibri" w:cs="Times New Roman"/>
        </w:rPr>
        <w:t xml:space="preserve">naročniku v vednost posredovati vloge pristojnim institucijam kot soglasodajalcem za pridobitev soglasij k projektnim rešitvam, kot tudi posredovati v vednost pridobljena soglasja; </w:t>
      </w:r>
    </w:p>
    <w:p w14:paraId="719A88C6" w14:textId="77777777" w:rsidR="00B65C3D" w:rsidRPr="00F45D07" w:rsidRDefault="00B65C3D" w:rsidP="004D6C3F">
      <w:pPr>
        <w:numPr>
          <w:ilvl w:val="0"/>
          <w:numId w:val="18"/>
        </w:numPr>
        <w:spacing w:after="200" w:line="276" w:lineRule="auto"/>
        <w:contextualSpacing/>
        <w:jc w:val="left"/>
        <w:rPr>
          <w:rFonts w:ascii="Calibri" w:eastAsia="Calibri" w:hAnsi="Calibri" w:cs="Times New Roman"/>
        </w:rPr>
      </w:pPr>
      <w:r w:rsidRPr="00F45D07">
        <w:rPr>
          <w:rFonts w:eastAsia="Times New Roman" w:cs="Arial"/>
          <w:color w:val="auto"/>
          <w:kern w:val="3"/>
          <w:lang w:eastAsia="zh-CN"/>
        </w:rPr>
        <w:t xml:space="preserve">pridobiti pisna soglasja </w:t>
      </w:r>
      <w:r w:rsidRPr="00F45D07">
        <w:rPr>
          <w:rFonts w:ascii="Calibri" w:eastAsia="Times New Roman" w:hAnsi="Calibri" w:cs="Arial"/>
          <w:lang w:eastAsia="sl-SI"/>
        </w:rPr>
        <w:t xml:space="preserve">za vsa morebitna odstopanja od projektne naloge; </w:t>
      </w:r>
    </w:p>
    <w:p w14:paraId="1DD72B8D" w14:textId="77777777" w:rsidR="00C81664" w:rsidRPr="00F45D07" w:rsidRDefault="00C81664" w:rsidP="004D6C3F">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t>da bo, v kolikor se naročnik odloči za revizijo oziroma recenzijo podprojektov, v polni meri sodeloval z revidentom/recenzentom in mu predal vse zahtevane informacije in dokumente;</w:t>
      </w:r>
    </w:p>
    <w:p w14:paraId="62AE7173" w14:textId="77777777" w:rsidR="00C81664" w:rsidRPr="00F45D07" w:rsidRDefault="00C81664" w:rsidP="004D6C3F">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t>sodelovati pri pripravi in izvedbi javnega naročila za gradbena dela ter pri pripravljanju pravočasnih odgovorov, v primeru vprašanj na portalu javnih naročil, ki se bodo nanašala na projektno dokumentacijo in izvedbo del;</w:t>
      </w:r>
    </w:p>
    <w:p w14:paraId="59432F94" w14:textId="77777777" w:rsidR="00C81664" w:rsidRPr="00F45D07" w:rsidRDefault="00C81664" w:rsidP="004D6C3F">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t xml:space="preserve">sodelovati na sestankih, na katerih se bo usklajevalo dela na izbranih objektih in na katerih se bo potrjevalo materiale, ki se bodo vgradili, v kolikor ne bodo točno predpisani s projekti; </w:t>
      </w:r>
    </w:p>
    <w:p w14:paraId="018522B3" w14:textId="77777777" w:rsidR="00C81664" w:rsidRPr="00F45D07" w:rsidRDefault="00C81664" w:rsidP="004D6C3F">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t>v pisni obliki potrjevati predvidene materiale za vgradnjo, delavniške načrte, detajle, kot tudi vso opremo izvajalcev del in njihovih podizvajalcev;</w:t>
      </w:r>
    </w:p>
    <w:p w14:paraId="6B90F003" w14:textId="77777777" w:rsidR="00C81664" w:rsidRPr="00F45D07" w:rsidRDefault="00C81664" w:rsidP="004D6C3F">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t xml:space="preserve">da bo na poziv naročnika v fazi gradnje udeležil operativnih sestankov (v kolikor se bo izkazala potreba na strani naročnika); </w:t>
      </w:r>
    </w:p>
    <w:p w14:paraId="32548BC4" w14:textId="77777777" w:rsidR="00C81664" w:rsidRPr="00F45D07" w:rsidRDefault="00C81664" w:rsidP="004D6C3F">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t>da bo odgovorni projektant na gradbišču tekom gradnje preverjal, ali se gradnja izvaja v skladu s projektom ter s predpisi in da so izpolnjene bistvene zahteve ter da je gradnja zanesljiva, kar mora ob koncu gradnje potrditi z izjavo;</w:t>
      </w:r>
    </w:p>
    <w:p w14:paraId="7082BA23" w14:textId="77777777" w:rsidR="00C81664" w:rsidRPr="00F45D07" w:rsidRDefault="00C81664" w:rsidP="004D6C3F">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t>pridobiti vse potrebne projektne pogoje in soglasja;</w:t>
      </w:r>
    </w:p>
    <w:p w14:paraId="203B5130" w14:textId="77777777" w:rsidR="00C81664" w:rsidRPr="00F45D07" w:rsidRDefault="00C81664" w:rsidP="004D6C3F">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t>odgovarjati tudi za kakovost izdelave projektne dokumentacije v primeru, da jo izvedejo podizvajalci;</w:t>
      </w:r>
    </w:p>
    <w:p w14:paraId="20623E2C" w14:textId="0343F991" w:rsidR="00CF23EC" w:rsidRPr="00F45D07" w:rsidRDefault="00C81664" w:rsidP="00CF23EC">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lastRenderedPageBreak/>
        <w:t>izvesti druga spremljajoča dela, ki so potrebna za izvedbo predmeta pogodbe, ne glede na njihovo vrsto in obseg in ne glede na to ali so ali niso izrecno navedena v dokumentaciji v zvezi z oddajo javnega naročila in v vzorcu po</w:t>
      </w:r>
      <w:r w:rsidR="00CF23EC" w:rsidRPr="00F45D07">
        <w:rPr>
          <w:rFonts w:eastAsia="Times New Roman" w:cs="Arial"/>
          <w:color w:val="auto"/>
          <w:kern w:val="3"/>
          <w:lang w:eastAsia="zh-CN"/>
        </w:rPr>
        <w:t>godbe;</w:t>
      </w:r>
    </w:p>
    <w:p w14:paraId="344FE396" w14:textId="77777777" w:rsidR="00E602EE" w:rsidRPr="00F45D07" w:rsidRDefault="00E602EE" w:rsidP="004D6C3F">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t xml:space="preserve">da bo izpolnil vse druge </w:t>
      </w:r>
      <w:r w:rsidR="00862C04" w:rsidRPr="00F45D07">
        <w:rPr>
          <w:rFonts w:eastAsia="Times New Roman" w:cs="Arial"/>
          <w:color w:val="auto"/>
          <w:kern w:val="3"/>
          <w:lang w:eastAsia="zh-CN"/>
        </w:rPr>
        <w:t>obveznosti, določene v pogodbi.</w:t>
      </w:r>
    </w:p>
    <w:p w14:paraId="77DAB60D" w14:textId="77777777" w:rsidR="00F00997" w:rsidRPr="007D3B18" w:rsidRDefault="00F00997" w:rsidP="00F00997">
      <w:pPr>
        <w:rPr>
          <w:rFonts w:eastAsia="Times New Roman" w:cstheme="minorHAnsi"/>
          <w:kern w:val="3"/>
          <w:lang w:eastAsia="zh-CN"/>
        </w:rPr>
      </w:pPr>
    </w:p>
    <w:p w14:paraId="1C86FDC9" w14:textId="77777777" w:rsidR="002A5928" w:rsidRPr="008F0D4A" w:rsidRDefault="002A5928" w:rsidP="00850784">
      <w:pPr>
        <w:pStyle w:val="Naslov2"/>
        <w:rPr>
          <w:rFonts w:asciiTheme="minorHAnsi" w:hAnsiTheme="minorHAnsi" w:cstheme="minorHAnsi"/>
        </w:rPr>
      </w:pPr>
      <w:bookmarkStart w:id="9" w:name="_Toc451354642"/>
      <w:bookmarkStart w:id="10" w:name="_Toc64293090"/>
      <w:r w:rsidRPr="008F0D4A">
        <w:rPr>
          <w:rFonts w:asciiTheme="minorHAnsi" w:hAnsiTheme="minorHAnsi" w:cstheme="minorHAnsi"/>
        </w:rPr>
        <w:t>Variantne ponudbe</w:t>
      </w:r>
      <w:bookmarkEnd w:id="9"/>
      <w:bookmarkEnd w:id="10"/>
    </w:p>
    <w:p w14:paraId="01C2B6DB" w14:textId="77777777" w:rsidR="002A5928" w:rsidRPr="00C05F83" w:rsidRDefault="002A5928" w:rsidP="00C05F83">
      <w:pPr>
        <w:rPr>
          <w:rFonts w:cstheme="minorHAnsi"/>
          <w:lang w:eastAsia="zh-CN"/>
        </w:rPr>
      </w:pPr>
      <w:r w:rsidRPr="00C05F83">
        <w:rPr>
          <w:rFonts w:cstheme="minorHAnsi"/>
          <w:lang w:eastAsia="zh-CN"/>
        </w:rPr>
        <w:t>Naročnik ne dovoljuje variantnih ponudb, kakor je to opredeljeno v 72. členu ZJN-3.</w:t>
      </w:r>
    </w:p>
    <w:p w14:paraId="25ED90D4" w14:textId="77777777" w:rsidR="00DF58CC" w:rsidRPr="00C05F83" w:rsidRDefault="00DF58CC" w:rsidP="00C05F83">
      <w:pPr>
        <w:rPr>
          <w:rFonts w:eastAsia="Times New Roman" w:cstheme="minorHAnsi"/>
          <w:kern w:val="3"/>
          <w:lang w:eastAsia="zh-CN"/>
        </w:rPr>
      </w:pPr>
    </w:p>
    <w:p w14:paraId="25D9E15F" w14:textId="77777777" w:rsidR="006C580A" w:rsidRPr="008F0D4A" w:rsidRDefault="006C580A" w:rsidP="00850784">
      <w:pPr>
        <w:pStyle w:val="Naslov2"/>
        <w:rPr>
          <w:rFonts w:asciiTheme="minorHAnsi" w:hAnsiTheme="minorHAnsi" w:cstheme="minorHAnsi"/>
        </w:rPr>
      </w:pPr>
      <w:bookmarkStart w:id="11" w:name="_Toc451354643"/>
      <w:bookmarkStart w:id="12" w:name="_Toc64293091"/>
      <w:r w:rsidRPr="008F0D4A">
        <w:rPr>
          <w:rFonts w:asciiTheme="minorHAnsi" w:hAnsiTheme="minorHAnsi" w:cstheme="minorHAnsi"/>
        </w:rPr>
        <w:t>Kontaktna oseba naročnika</w:t>
      </w:r>
      <w:bookmarkEnd w:id="11"/>
      <w:bookmarkEnd w:id="12"/>
    </w:p>
    <w:p w14:paraId="32A7C783" w14:textId="0AD593E9" w:rsidR="00B34A80" w:rsidRPr="00C05F83" w:rsidRDefault="006C580A" w:rsidP="00C05F83">
      <w:pPr>
        <w:rPr>
          <w:rFonts w:eastAsia="Times New Roman" w:cstheme="minorHAnsi"/>
          <w:color w:val="auto"/>
          <w:kern w:val="3"/>
          <w:lang w:eastAsia="zh-CN"/>
        </w:rPr>
      </w:pPr>
      <w:r w:rsidRPr="00C05F83">
        <w:rPr>
          <w:rFonts w:eastAsia="Times New Roman" w:cstheme="minorHAnsi"/>
          <w:kern w:val="3"/>
          <w:lang w:eastAsia="zh-CN"/>
        </w:rPr>
        <w:t>Konta</w:t>
      </w:r>
      <w:r w:rsidR="001D65B1" w:rsidRPr="00C05F83">
        <w:rPr>
          <w:rFonts w:eastAsia="Times New Roman" w:cstheme="minorHAnsi"/>
          <w:kern w:val="3"/>
          <w:lang w:eastAsia="zh-CN"/>
        </w:rPr>
        <w:t>ktn</w:t>
      </w:r>
      <w:r w:rsidR="009D679F">
        <w:rPr>
          <w:rFonts w:eastAsia="Times New Roman" w:cstheme="minorHAnsi"/>
          <w:kern w:val="3"/>
          <w:lang w:eastAsia="zh-CN"/>
        </w:rPr>
        <w:t>i</w:t>
      </w:r>
      <w:r w:rsidR="00C806CE">
        <w:rPr>
          <w:rFonts w:eastAsia="Times New Roman" w:cstheme="minorHAnsi"/>
          <w:kern w:val="3"/>
          <w:lang w:eastAsia="zh-CN"/>
        </w:rPr>
        <w:t xml:space="preserve"> osebi</w:t>
      </w:r>
      <w:r w:rsidR="001D65B1" w:rsidRPr="00C05F83">
        <w:rPr>
          <w:rFonts w:eastAsia="Times New Roman" w:cstheme="minorHAnsi"/>
          <w:kern w:val="3"/>
          <w:lang w:eastAsia="zh-CN"/>
        </w:rPr>
        <w:t xml:space="preserve"> s strani </w:t>
      </w:r>
      <w:r w:rsidR="001D65B1" w:rsidRPr="00C05F83">
        <w:rPr>
          <w:rFonts w:eastAsia="Times New Roman" w:cstheme="minorHAnsi"/>
          <w:color w:val="auto"/>
          <w:kern w:val="3"/>
          <w:lang w:eastAsia="zh-CN"/>
        </w:rPr>
        <w:t xml:space="preserve">naročnika: </w:t>
      </w:r>
    </w:p>
    <w:p w14:paraId="699DC9CC" w14:textId="77777777" w:rsidR="00B34A80" w:rsidRPr="00C05F83" w:rsidRDefault="00B34A80" w:rsidP="00C05F83">
      <w:pPr>
        <w:rPr>
          <w:rFonts w:eastAsia="Times New Roman" w:cstheme="minorHAnsi"/>
          <w:color w:val="auto"/>
          <w:kern w:val="3"/>
          <w:lang w:eastAsia="zh-CN"/>
        </w:rPr>
      </w:pPr>
    </w:p>
    <w:p w14:paraId="655395D0" w14:textId="13034477" w:rsidR="001D65B1" w:rsidRPr="00C05F83" w:rsidRDefault="00364FD8" w:rsidP="00C05F83">
      <w:pPr>
        <w:rPr>
          <w:rFonts w:eastAsia="Times New Roman" w:cstheme="minorHAnsi"/>
          <w:kern w:val="3"/>
          <w:lang w:eastAsia="zh-CN"/>
        </w:rPr>
      </w:pPr>
      <w:r>
        <w:rPr>
          <w:rFonts w:eastAsia="Times New Roman" w:cstheme="minorHAnsi"/>
          <w:color w:val="auto"/>
          <w:kern w:val="3"/>
          <w:lang w:eastAsia="zh-CN"/>
        </w:rPr>
        <w:t>Damjana Črček</w:t>
      </w:r>
      <w:r w:rsidR="00E73797" w:rsidRPr="00C05F83">
        <w:rPr>
          <w:rFonts w:eastAsia="Times New Roman" w:cstheme="minorHAnsi"/>
          <w:color w:val="auto"/>
          <w:kern w:val="3"/>
          <w:lang w:eastAsia="zh-CN"/>
        </w:rPr>
        <w:t>,</w:t>
      </w:r>
      <w:r w:rsidR="00486EB1">
        <w:rPr>
          <w:rFonts w:eastAsia="Times New Roman" w:cstheme="minorHAnsi"/>
          <w:color w:val="auto"/>
          <w:kern w:val="3"/>
          <w:lang w:eastAsia="zh-CN"/>
        </w:rPr>
        <w:t xml:space="preserve"> </w:t>
      </w:r>
      <w:hyperlink r:id="rId17" w:history="1">
        <w:r w:rsidRPr="00204804">
          <w:rPr>
            <w:rStyle w:val="Hiperpovezava"/>
            <w:rFonts w:eastAsia="Times New Roman" w:cstheme="minorHAnsi"/>
            <w:kern w:val="3"/>
            <w:lang w:eastAsia="zh-CN"/>
          </w:rPr>
          <w:t>damjana.crcek@kranj.si</w:t>
        </w:r>
      </w:hyperlink>
      <w:r w:rsidR="00486EB1">
        <w:rPr>
          <w:rFonts w:eastAsia="Times New Roman" w:cstheme="minorHAnsi"/>
          <w:color w:val="auto"/>
          <w:kern w:val="3"/>
          <w:lang w:eastAsia="zh-CN"/>
        </w:rPr>
        <w:t>,</w:t>
      </w:r>
    </w:p>
    <w:p w14:paraId="52A72C52" w14:textId="77777777" w:rsidR="006C580A" w:rsidRPr="00C05F83" w:rsidRDefault="00E56495" w:rsidP="00C05F83">
      <w:pPr>
        <w:rPr>
          <w:rFonts w:eastAsia="Times New Roman" w:cstheme="minorHAnsi"/>
          <w:kern w:val="3"/>
          <w:lang w:eastAsia="zh-CN"/>
        </w:rPr>
      </w:pPr>
      <w:r w:rsidRPr="00C05F83">
        <w:rPr>
          <w:rFonts w:eastAsia="Times New Roman" w:cstheme="minorHAnsi"/>
          <w:kern w:val="3"/>
          <w:lang w:eastAsia="zh-CN"/>
        </w:rPr>
        <w:t xml:space="preserve">Mira Starc, </w:t>
      </w:r>
      <w:hyperlink r:id="rId18" w:history="1">
        <w:r w:rsidRPr="00C05F83">
          <w:rPr>
            <w:rStyle w:val="Hiperpovezava"/>
            <w:rFonts w:eastAsia="Times New Roman" w:cstheme="minorHAnsi"/>
            <w:kern w:val="3"/>
            <w:lang w:eastAsia="zh-CN"/>
          </w:rPr>
          <w:t>mira.starc@kranj.si</w:t>
        </w:r>
      </w:hyperlink>
    </w:p>
    <w:p w14:paraId="725C24DF" w14:textId="77777777" w:rsidR="00E56495" w:rsidRPr="00C05F83" w:rsidRDefault="00E56495" w:rsidP="00C05F83">
      <w:pPr>
        <w:rPr>
          <w:rFonts w:eastAsia="Times New Roman" w:cstheme="minorHAnsi"/>
          <w:kern w:val="3"/>
          <w:lang w:eastAsia="zh-CN"/>
        </w:rPr>
      </w:pPr>
    </w:p>
    <w:p w14:paraId="53FF6C1B" w14:textId="77777777" w:rsidR="001A7251" w:rsidRPr="00C05F83" w:rsidRDefault="001A7251" w:rsidP="00C05F83">
      <w:pPr>
        <w:rPr>
          <w:rFonts w:eastAsia="Times New Roman" w:cstheme="minorHAnsi"/>
          <w:kern w:val="3"/>
          <w:lang w:eastAsia="zh-CN"/>
        </w:rPr>
      </w:pPr>
      <w:r w:rsidRPr="00C05F83">
        <w:rPr>
          <w:rFonts w:cstheme="minorHAnsi"/>
          <w:u w:val="single"/>
        </w:rPr>
        <w:t>Kontaktna oseba je navedena zgolj za primere, ko imajo ponudniki težave pri dostopanju in odpiranju dokumentov, ki so sestavni del te dokumentacije.</w:t>
      </w:r>
    </w:p>
    <w:p w14:paraId="08E333A2" w14:textId="77777777" w:rsidR="001A7251" w:rsidRPr="00C05F83" w:rsidRDefault="001A7251" w:rsidP="00C05F83">
      <w:pPr>
        <w:rPr>
          <w:rFonts w:eastAsia="Times New Roman" w:cstheme="minorHAnsi"/>
          <w:kern w:val="3"/>
          <w:lang w:eastAsia="zh-CN"/>
        </w:rPr>
      </w:pPr>
    </w:p>
    <w:p w14:paraId="0F408FF1" w14:textId="77777777" w:rsidR="00A973B8" w:rsidRPr="00C05F83" w:rsidRDefault="00A973B8" w:rsidP="00C05F83">
      <w:pPr>
        <w:rPr>
          <w:rFonts w:eastAsia="Times New Roman" w:cstheme="minorHAnsi"/>
          <w:b/>
          <w:kern w:val="3"/>
          <w:lang w:eastAsia="zh-CN"/>
        </w:rPr>
      </w:pPr>
      <w:r w:rsidRPr="00C05F83">
        <w:rPr>
          <w:rFonts w:eastAsia="Times New Roman" w:cstheme="minorHAnsi"/>
          <w:b/>
          <w:kern w:val="3"/>
          <w:lang w:eastAsia="zh-CN"/>
        </w:rPr>
        <w:t>Vsa vprašanja glede javnega naročila ponudniki postavljajo izključno na portalu javnih naročil.</w:t>
      </w:r>
    </w:p>
    <w:p w14:paraId="12D7BE55" w14:textId="77777777" w:rsidR="00D348FF" w:rsidRPr="00C05F83" w:rsidRDefault="00D348FF" w:rsidP="00C05F83">
      <w:pPr>
        <w:rPr>
          <w:rFonts w:eastAsia="Times New Roman" w:cstheme="minorHAnsi"/>
          <w:kern w:val="3"/>
          <w:lang w:eastAsia="zh-CN"/>
        </w:rPr>
      </w:pPr>
    </w:p>
    <w:p w14:paraId="1043C482" w14:textId="77777777" w:rsidR="006750E4" w:rsidRPr="008F0D4A" w:rsidRDefault="006750E4" w:rsidP="009013F4">
      <w:pPr>
        <w:pStyle w:val="Naslov1"/>
        <w:framePr w:wrap="around"/>
      </w:pPr>
      <w:bookmarkStart w:id="13" w:name="_Toc451354644"/>
      <w:bookmarkStart w:id="14" w:name="_Toc64293092"/>
      <w:r w:rsidRPr="008F0D4A">
        <w:t>POSTOPEK ODDAJE JAVNEGA NAROČILA</w:t>
      </w:r>
      <w:bookmarkEnd w:id="13"/>
      <w:bookmarkEnd w:id="14"/>
    </w:p>
    <w:p w14:paraId="12D679C9" w14:textId="77777777" w:rsidR="00F67B7D" w:rsidRPr="008F0D4A" w:rsidRDefault="00F67B7D" w:rsidP="00F67B7D">
      <w:pPr>
        <w:rPr>
          <w:rFonts w:cstheme="minorHAnsi"/>
          <w:sz w:val="23"/>
          <w:szCs w:val="23"/>
        </w:rPr>
      </w:pPr>
    </w:p>
    <w:p w14:paraId="490ABD3B" w14:textId="77777777" w:rsidR="00F67B7D" w:rsidRPr="008F0D4A" w:rsidRDefault="00F67B7D" w:rsidP="00250C72">
      <w:pPr>
        <w:rPr>
          <w:rFonts w:cstheme="minorHAnsi"/>
          <w:sz w:val="23"/>
          <w:szCs w:val="23"/>
          <w:lang w:eastAsia="zh-CN"/>
        </w:rPr>
      </w:pPr>
    </w:p>
    <w:p w14:paraId="3C0A5687" w14:textId="77777777" w:rsidR="00F67B7D" w:rsidRPr="008F0D4A" w:rsidRDefault="00F67B7D" w:rsidP="00250C72">
      <w:pPr>
        <w:rPr>
          <w:rFonts w:cstheme="minorHAnsi"/>
          <w:sz w:val="23"/>
          <w:szCs w:val="23"/>
          <w:lang w:eastAsia="zh-CN"/>
        </w:rPr>
      </w:pPr>
    </w:p>
    <w:p w14:paraId="279B9756" w14:textId="271039AE" w:rsidR="00633A4D" w:rsidRDefault="00633A4D" w:rsidP="00633A4D">
      <w:pPr>
        <w:rPr>
          <w:rFonts w:cstheme="minorHAnsi"/>
          <w:lang w:eastAsia="zh-CN"/>
        </w:rPr>
      </w:pPr>
      <w:r w:rsidRPr="00633A4D">
        <w:rPr>
          <w:rFonts w:cstheme="minorHAnsi"/>
          <w:lang w:eastAsia="zh-CN"/>
        </w:rPr>
        <w:t xml:space="preserve">Predmetno javno naročilo se izvaja </w:t>
      </w:r>
      <w:r w:rsidRPr="00F45D07">
        <w:rPr>
          <w:rFonts w:cstheme="minorHAnsi"/>
          <w:lang w:eastAsia="zh-CN"/>
        </w:rPr>
        <w:t xml:space="preserve">po </w:t>
      </w:r>
      <w:r w:rsidR="00556A34" w:rsidRPr="00F45D07">
        <w:rPr>
          <w:rFonts w:cstheme="minorHAnsi"/>
          <w:lang w:eastAsia="zh-CN"/>
        </w:rPr>
        <w:t xml:space="preserve">postopku </w:t>
      </w:r>
      <w:r w:rsidR="00364FD8" w:rsidRPr="00F45D07">
        <w:rPr>
          <w:rFonts w:cstheme="minorHAnsi"/>
          <w:lang w:eastAsia="zh-CN"/>
        </w:rPr>
        <w:t>naročila male vrednosti na podlagi 47</w:t>
      </w:r>
      <w:r w:rsidR="00556A34" w:rsidRPr="00F45D07">
        <w:rPr>
          <w:rFonts w:cstheme="minorHAnsi"/>
          <w:lang w:eastAsia="zh-CN"/>
        </w:rPr>
        <w:t>. člena ZJN-3</w:t>
      </w:r>
      <w:r w:rsidRPr="00633A4D">
        <w:rPr>
          <w:rFonts w:cstheme="minorHAnsi"/>
          <w:lang w:eastAsia="zh-CN"/>
        </w:rPr>
        <w:t>.</w:t>
      </w:r>
    </w:p>
    <w:p w14:paraId="1C02DDC0" w14:textId="77777777" w:rsidR="00556A34" w:rsidRPr="00633A4D" w:rsidRDefault="00556A34" w:rsidP="00633A4D">
      <w:pPr>
        <w:rPr>
          <w:rFonts w:cstheme="minorHAnsi"/>
          <w:lang w:eastAsia="zh-CN"/>
        </w:rPr>
      </w:pPr>
    </w:p>
    <w:p w14:paraId="17098DE5" w14:textId="337F40C5" w:rsidR="00633A4D" w:rsidRPr="00633A4D" w:rsidRDefault="00633A4D" w:rsidP="00633A4D">
      <w:pPr>
        <w:rPr>
          <w:rFonts w:cstheme="minorHAnsi"/>
          <w:lang w:eastAsia="zh-CN"/>
        </w:rPr>
      </w:pPr>
      <w:r w:rsidRPr="00633A4D">
        <w:rPr>
          <w:rFonts w:cstheme="minorHAnsi"/>
          <w:lang w:eastAsia="zh-CN"/>
        </w:rPr>
        <w:t xml:space="preserve">Za </w:t>
      </w:r>
      <w:r w:rsidR="00F1420E" w:rsidRPr="00F1420E">
        <w:rPr>
          <w:rFonts w:cstheme="minorHAnsi"/>
          <w:lang w:eastAsia="zh-CN"/>
        </w:rPr>
        <w:t xml:space="preserve">naročilo male vrednosti </w:t>
      </w:r>
      <w:r w:rsidRPr="00633A4D">
        <w:rPr>
          <w:rFonts w:cstheme="minorHAnsi"/>
          <w:lang w:eastAsia="zh-CN"/>
        </w:rPr>
        <w:t xml:space="preserve">kot postopek oddaje javnega naročila je značilno, da  lahko vsak zainteresirani gospodarski subjekt odda ponudbo na podlagi objavljenega povabila k sodelovanju. </w:t>
      </w:r>
    </w:p>
    <w:p w14:paraId="7F72FB43" w14:textId="77777777" w:rsidR="00B34A80" w:rsidRPr="00C05F83" w:rsidRDefault="00B34A80" w:rsidP="00C05F83">
      <w:pPr>
        <w:rPr>
          <w:rFonts w:cstheme="minorHAnsi"/>
          <w:lang w:eastAsia="zh-CN"/>
        </w:rPr>
      </w:pPr>
    </w:p>
    <w:p w14:paraId="791E4860" w14:textId="77777777" w:rsidR="008854E4" w:rsidRPr="008F0D4A" w:rsidRDefault="008854E4" w:rsidP="009013F4">
      <w:pPr>
        <w:pStyle w:val="Naslov1"/>
        <w:framePr w:wrap="around"/>
      </w:pPr>
      <w:bookmarkStart w:id="15" w:name="_Toc451354645"/>
      <w:bookmarkStart w:id="16" w:name="_Toc64293093"/>
      <w:r w:rsidRPr="008F0D4A">
        <w:t xml:space="preserve">PRAVNA PODLAGA ZA IZVEDBO POSTOPKA JAVNEGA </w:t>
      </w:r>
      <w:r w:rsidR="002C52DE" w:rsidRPr="008F0D4A">
        <w:t>N</w:t>
      </w:r>
      <w:r w:rsidRPr="008F0D4A">
        <w:t>AROČANJA</w:t>
      </w:r>
      <w:bookmarkEnd w:id="15"/>
      <w:bookmarkEnd w:id="16"/>
    </w:p>
    <w:p w14:paraId="19CB81A4" w14:textId="77777777" w:rsidR="008854E4" w:rsidRPr="008F0D4A" w:rsidRDefault="008854E4" w:rsidP="00250C72">
      <w:pPr>
        <w:rPr>
          <w:rFonts w:cstheme="minorHAnsi"/>
          <w:sz w:val="23"/>
          <w:szCs w:val="23"/>
          <w:lang w:eastAsia="zh-CN"/>
        </w:rPr>
      </w:pPr>
    </w:p>
    <w:p w14:paraId="2F39204F" w14:textId="77777777" w:rsidR="003C79E4" w:rsidRPr="008F0D4A" w:rsidRDefault="003C79E4" w:rsidP="00250C72">
      <w:pPr>
        <w:rPr>
          <w:rFonts w:cstheme="minorHAnsi"/>
          <w:sz w:val="23"/>
          <w:szCs w:val="23"/>
          <w:lang w:eastAsia="zh-CN"/>
        </w:rPr>
      </w:pPr>
    </w:p>
    <w:p w14:paraId="3D994539" w14:textId="77777777" w:rsidR="003C79E4" w:rsidRPr="008F0D4A" w:rsidRDefault="003C79E4" w:rsidP="00250C72">
      <w:pPr>
        <w:rPr>
          <w:rFonts w:cstheme="minorHAnsi"/>
          <w:sz w:val="23"/>
          <w:szCs w:val="23"/>
          <w:lang w:eastAsia="zh-CN"/>
        </w:rPr>
      </w:pPr>
    </w:p>
    <w:p w14:paraId="3C018355" w14:textId="77777777" w:rsidR="0019483C" w:rsidRPr="006A03B5" w:rsidRDefault="0019483C" w:rsidP="006A03B5">
      <w:pPr>
        <w:rPr>
          <w:rFonts w:cstheme="minorHAnsi"/>
          <w:lang w:eastAsia="zh-CN"/>
        </w:rPr>
      </w:pPr>
      <w:r w:rsidRPr="006A03B5">
        <w:rPr>
          <w:rFonts w:cstheme="minorHAnsi"/>
          <w:lang w:eastAsia="zh-CN"/>
        </w:rPr>
        <w:t>Pri oddaji javnega naročila se bodo uporabljala določila naslednjih predpisov in drugih dokumentov:</w:t>
      </w:r>
    </w:p>
    <w:p w14:paraId="211835BD" w14:textId="77777777" w:rsidR="00E73797" w:rsidRPr="006A03B5" w:rsidRDefault="00E73797" w:rsidP="006A03B5">
      <w:pPr>
        <w:rPr>
          <w:rFonts w:cstheme="minorHAnsi"/>
          <w:lang w:eastAsia="zh-CN"/>
        </w:rPr>
      </w:pPr>
    </w:p>
    <w:p w14:paraId="38D24FAE" w14:textId="4D12E871" w:rsidR="00E73797" w:rsidRPr="000454F3" w:rsidRDefault="00E73797" w:rsidP="00EA497B">
      <w:pPr>
        <w:pStyle w:val="Odstavekseznama"/>
        <w:numPr>
          <w:ilvl w:val="0"/>
          <w:numId w:val="30"/>
        </w:numPr>
        <w:rPr>
          <w:rFonts w:eastAsia="SimSun" w:cstheme="minorHAnsi"/>
          <w:color w:val="auto"/>
          <w:lang w:eastAsia="zh-CN"/>
        </w:rPr>
      </w:pPr>
      <w:r w:rsidRPr="00D51AC0">
        <w:rPr>
          <w:rFonts w:eastAsia="SimSun" w:cstheme="minorHAnsi"/>
          <w:color w:val="auto"/>
          <w:lang w:eastAsia="zh-CN"/>
        </w:rPr>
        <w:t>Zakon o javnem naročanju (ZJN-3, Ur. l. RS, št. 91/15</w:t>
      </w:r>
      <w:r w:rsidR="00D95326" w:rsidRPr="00D51AC0">
        <w:rPr>
          <w:rFonts w:eastAsia="SimSun" w:cstheme="minorHAnsi"/>
          <w:color w:val="auto"/>
          <w:lang w:eastAsia="zh-CN"/>
        </w:rPr>
        <w:t>,</w:t>
      </w:r>
      <w:r w:rsidR="00D95326" w:rsidRPr="00D51AC0">
        <w:rPr>
          <w:color w:val="auto"/>
        </w:rPr>
        <w:t xml:space="preserve"> </w:t>
      </w:r>
      <w:r w:rsidR="00D95326" w:rsidRPr="00D51AC0">
        <w:rPr>
          <w:rFonts w:eastAsia="SimSun" w:cstheme="minorHAnsi"/>
          <w:color w:val="auto"/>
          <w:lang w:eastAsia="zh-CN"/>
        </w:rPr>
        <w:t>14/18</w:t>
      </w:r>
      <w:r w:rsidR="00266E1D">
        <w:rPr>
          <w:rFonts w:eastAsia="SimSun" w:cstheme="minorHAnsi"/>
          <w:color w:val="auto"/>
          <w:lang w:eastAsia="zh-CN"/>
        </w:rPr>
        <w:t xml:space="preserve">, </w:t>
      </w:r>
      <w:hyperlink r:id="rId19" w:tooltip="Sklep o začasnem zadržanju izvrševanja točke c) drugega odstavka v zvezi s petim odstavkom 67.a člena in točke b) četrtega odstavka 75. člena Zakona o javnem naročanju (Uradni list RS, št. 69-3074/2019)" w:history="1">
        <w:r w:rsidR="00266E1D" w:rsidRPr="00266E1D">
          <w:rPr>
            <w:rStyle w:val="Hiperpovezava"/>
            <w:rFonts w:eastAsia="SimSun" w:cstheme="minorHAnsi"/>
            <w:color w:val="auto"/>
            <w:u w:val="none"/>
            <w:lang w:eastAsia="zh-CN"/>
          </w:rPr>
          <w:t>69/20</w:t>
        </w:r>
      </w:hyperlink>
      <w:r w:rsidR="00266E1D" w:rsidRPr="00266E1D">
        <w:rPr>
          <w:rFonts w:eastAsia="SimSun" w:cstheme="minorHAnsi"/>
          <w:color w:val="auto"/>
          <w:lang w:eastAsia="zh-CN"/>
        </w:rPr>
        <w:t xml:space="preserve"> - skl. US</w:t>
      </w:r>
      <w:r w:rsidR="004331D2">
        <w:rPr>
          <w:rFonts w:eastAsia="SimSun" w:cstheme="minorHAnsi"/>
          <w:color w:val="auto"/>
          <w:lang w:eastAsia="zh-CN"/>
        </w:rPr>
        <w:t xml:space="preserve">, </w:t>
      </w:r>
      <w:hyperlink r:id="rId20" w:tooltip="Zakon o interventnih ukrepih za zajezitev epidemije COVID-19 in omilitev njenih posledic za državljane in gospodarstvo (ZIUZEOP) (Uradni list RS, št. 49-766/2020)" w:history="1">
        <w:r w:rsidR="004331D2" w:rsidRPr="000454F3">
          <w:rPr>
            <w:rStyle w:val="Hiperpovezava"/>
            <w:rFonts w:eastAsia="SimSun" w:cstheme="minorHAnsi"/>
            <w:color w:val="auto"/>
            <w:u w:val="none"/>
            <w:lang w:eastAsia="zh-CN"/>
          </w:rPr>
          <w:t>49/20</w:t>
        </w:r>
      </w:hyperlink>
      <w:r w:rsidR="004331D2" w:rsidRPr="000454F3">
        <w:rPr>
          <w:rFonts w:eastAsia="SimSun" w:cstheme="minorHAnsi"/>
          <w:color w:val="auto"/>
          <w:lang w:eastAsia="zh-CN"/>
        </w:rPr>
        <w:t xml:space="preserve"> - ZIUZEOP, </w:t>
      </w:r>
      <w:hyperlink r:id="rId21" w:tooltip="Zakon o interventnih ukrepih za omilitev in odpravo posledic epidemije COVID-19 (ZIUOOPE) (Uradni list RS, št. 80-1195/2020)" w:history="1">
        <w:r w:rsidR="004331D2" w:rsidRPr="000454F3">
          <w:rPr>
            <w:rStyle w:val="Hiperpovezava"/>
            <w:rFonts w:eastAsia="SimSun" w:cstheme="minorHAnsi"/>
            <w:color w:val="auto"/>
            <w:u w:val="none"/>
            <w:lang w:eastAsia="zh-CN"/>
          </w:rPr>
          <w:t>80/20</w:t>
        </w:r>
      </w:hyperlink>
      <w:r w:rsidR="004331D2" w:rsidRPr="000454F3">
        <w:rPr>
          <w:rFonts w:eastAsia="SimSun" w:cstheme="minorHAnsi"/>
          <w:color w:val="auto"/>
          <w:lang w:eastAsia="zh-CN"/>
        </w:rPr>
        <w:t>- ZIUOOPE</w:t>
      </w:r>
      <w:r w:rsidR="00EA497B">
        <w:rPr>
          <w:rFonts w:eastAsia="SimSun" w:cstheme="minorHAnsi"/>
          <w:color w:val="auto"/>
          <w:lang w:eastAsia="zh-CN"/>
        </w:rPr>
        <w:t xml:space="preserve">, </w:t>
      </w:r>
      <w:r w:rsidR="00EA497B" w:rsidRPr="00EA497B">
        <w:rPr>
          <w:rFonts w:eastAsia="SimSun" w:cstheme="minorHAnsi"/>
          <w:color w:val="auto"/>
          <w:lang w:eastAsia="zh-CN"/>
        </w:rPr>
        <w:t>152/20 - ZZUOOP, 175/20</w:t>
      </w:r>
      <w:r w:rsidRPr="00EA497B">
        <w:rPr>
          <w:rFonts w:eastAsia="SimSun" w:cstheme="minorHAnsi"/>
          <w:color w:val="auto"/>
          <w:lang w:eastAsia="zh-CN"/>
        </w:rPr>
        <w:t>)</w:t>
      </w:r>
      <w:r w:rsidRPr="000454F3">
        <w:rPr>
          <w:rFonts w:eastAsia="SimSun" w:cstheme="minorHAnsi"/>
          <w:color w:val="auto"/>
          <w:lang w:eastAsia="zh-CN"/>
        </w:rPr>
        <w:t>;</w:t>
      </w:r>
    </w:p>
    <w:p w14:paraId="5D860850" w14:textId="577EFECD" w:rsidR="00193FF3" w:rsidRPr="00D742EA" w:rsidRDefault="00193FF3" w:rsidP="00B77205">
      <w:pPr>
        <w:pStyle w:val="Odstavekseznama"/>
        <w:numPr>
          <w:ilvl w:val="0"/>
          <w:numId w:val="30"/>
        </w:numPr>
        <w:rPr>
          <w:color w:val="auto"/>
          <w:lang w:eastAsia="zh-CN"/>
        </w:rPr>
      </w:pPr>
      <w:r w:rsidRPr="00D742EA">
        <w:rPr>
          <w:color w:val="auto"/>
          <w:lang w:eastAsia="zh-CN"/>
        </w:rPr>
        <w:t>Uredba o zelenem javnem naročanju (Ur. l. RS, št. 51/17, 64/19</w:t>
      </w:r>
      <w:r>
        <w:rPr>
          <w:color w:val="auto"/>
          <w:lang w:eastAsia="zh-CN"/>
        </w:rPr>
        <w:t>, 49/20</w:t>
      </w:r>
      <w:r w:rsidR="00943D2D">
        <w:rPr>
          <w:color w:val="auto"/>
          <w:lang w:eastAsia="zh-CN"/>
        </w:rPr>
        <w:t>, 152/20</w:t>
      </w:r>
      <w:r w:rsidRPr="00D742EA">
        <w:rPr>
          <w:color w:val="auto"/>
          <w:lang w:eastAsia="zh-CN"/>
        </w:rPr>
        <w:t xml:space="preserve">); </w:t>
      </w:r>
    </w:p>
    <w:p w14:paraId="03B170EE" w14:textId="0B6F9F2A" w:rsidR="00D51AC0" w:rsidRPr="00D51AC0" w:rsidRDefault="00D51AC0" w:rsidP="00B77205">
      <w:pPr>
        <w:pStyle w:val="Odstavekseznama"/>
        <w:numPr>
          <w:ilvl w:val="0"/>
          <w:numId w:val="30"/>
        </w:numPr>
        <w:rPr>
          <w:rFonts w:cstheme="minorHAnsi"/>
          <w:color w:val="auto"/>
          <w:lang w:eastAsia="zh-CN"/>
        </w:rPr>
      </w:pPr>
      <w:r w:rsidRPr="00D51AC0">
        <w:rPr>
          <w:rFonts w:cstheme="minorHAnsi"/>
          <w:color w:val="auto"/>
          <w:lang w:eastAsia="zh-CN"/>
        </w:rPr>
        <w:t>Zakon o pravnem varstvu v postopkih javnega naročanja (ZPVPJN, Ur. l. RS, št. 43/11, 60/11 - ZTP-D, 63/13, 90/14 - ZDU-1l, 95/14 - ZIPRS1415-C, 96/15 - ZIPRS1617, 80/16 - ZIPRS1718, 60/17</w:t>
      </w:r>
      <w:r w:rsidR="00836D74">
        <w:rPr>
          <w:rFonts w:cstheme="minorHAnsi"/>
          <w:color w:val="auto"/>
          <w:lang w:eastAsia="zh-CN"/>
        </w:rPr>
        <w:t xml:space="preserve">, </w:t>
      </w:r>
      <w:r w:rsidR="00836D74" w:rsidRPr="00836D74">
        <w:rPr>
          <w:rFonts w:cstheme="minorHAnsi"/>
          <w:color w:val="auto"/>
          <w:lang w:eastAsia="zh-CN"/>
        </w:rPr>
        <w:t>72/19</w:t>
      </w:r>
      <w:r w:rsidRPr="00D51AC0">
        <w:rPr>
          <w:rFonts w:cstheme="minorHAnsi"/>
          <w:color w:val="auto"/>
          <w:lang w:eastAsia="zh-CN"/>
        </w:rPr>
        <w:t>);</w:t>
      </w:r>
    </w:p>
    <w:p w14:paraId="29EB580C" w14:textId="48228911" w:rsidR="00193FF3" w:rsidRPr="00D742EA" w:rsidRDefault="00193FF3" w:rsidP="00B77205">
      <w:pPr>
        <w:pStyle w:val="Odstavekseznama"/>
        <w:numPr>
          <w:ilvl w:val="0"/>
          <w:numId w:val="30"/>
        </w:numPr>
        <w:rPr>
          <w:color w:val="auto"/>
          <w:lang w:eastAsia="zh-CN"/>
        </w:rPr>
      </w:pPr>
      <w:r w:rsidRPr="00D742EA">
        <w:rPr>
          <w:color w:val="auto"/>
          <w:lang w:eastAsia="zh-CN"/>
        </w:rPr>
        <w:t>Gradbeni zakon (GZ, Uradni list RS, št. 61/17, 72/17 – popr.</w:t>
      </w:r>
      <w:r w:rsidRPr="00193FF3">
        <w:rPr>
          <w:color w:val="auto"/>
          <w:lang w:eastAsia="zh-CN"/>
        </w:rPr>
        <w:t>, 61/20, 65/20</w:t>
      </w:r>
      <w:r w:rsidRPr="00D742EA">
        <w:rPr>
          <w:color w:val="auto"/>
          <w:lang w:eastAsia="zh-CN"/>
        </w:rPr>
        <w:t>);</w:t>
      </w:r>
    </w:p>
    <w:p w14:paraId="4945FA3B" w14:textId="77777777" w:rsidR="00D51AC0" w:rsidRPr="00D51AC0" w:rsidRDefault="00D51AC0" w:rsidP="00B77205">
      <w:pPr>
        <w:pStyle w:val="Odstavekseznama"/>
        <w:numPr>
          <w:ilvl w:val="0"/>
          <w:numId w:val="30"/>
        </w:numPr>
        <w:rPr>
          <w:rFonts w:cstheme="minorHAnsi"/>
          <w:color w:val="auto"/>
          <w:lang w:eastAsia="zh-CN"/>
        </w:rPr>
      </w:pPr>
      <w:r w:rsidRPr="00D51AC0">
        <w:rPr>
          <w:rFonts w:cstheme="minorHAnsi"/>
          <w:color w:val="auto"/>
          <w:lang w:eastAsia="zh-CN"/>
        </w:rPr>
        <w:t>Obligacijski zakonik (OZ, Uradni list RS, št. 97/07 - uradno prečiščeno besedilo, 64/16 - odl. US, 20/18);</w:t>
      </w:r>
    </w:p>
    <w:p w14:paraId="1C9D8F5F" w14:textId="435B3CD5" w:rsidR="00D51AC0" w:rsidRPr="00D51AC0" w:rsidRDefault="00D51AC0" w:rsidP="00E466AC">
      <w:pPr>
        <w:pStyle w:val="Odstavekseznama"/>
        <w:numPr>
          <w:ilvl w:val="0"/>
          <w:numId w:val="30"/>
        </w:numPr>
        <w:rPr>
          <w:rFonts w:cstheme="minorHAnsi"/>
          <w:color w:val="auto"/>
          <w:lang w:eastAsia="zh-CN"/>
        </w:rPr>
      </w:pPr>
      <w:r w:rsidRPr="00D51AC0">
        <w:rPr>
          <w:rFonts w:cstheme="minorHAnsi"/>
          <w:color w:val="auto"/>
          <w:lang w:eastAsia="zh-CN"/>
        </w:rPr>
        <w:t>Zakon o javnih financah (ZJF, Ur. l. RS, št. 11/11 - uradno prečiščeno besedilo, 14/13, 110/11 - ZDIU12, 46/13 - ZIPRS1314-A, 101/13, 101/13 - ZIPRS1415, 38/14 - ZIPRS1415-A, 14/15 - ZIPRS1415-D, 55/15 - ZFisP, 96/15 - ZIPRS1617, 80/16 - ZIPRS1718, 71/17 - ZIPRS1819, 13/18</w:t>
      </w:r>
      <w:r w:rsidR="009F7EBF" w:rsidRPr="009F7EBF">
        <w:rPr>
          <w:rFonts w:cstheme="minorHAnsi"/>
          <w:color w:val="auto"/>
          <w:lang w:eastAsia="zh-CN"/>
        </w:rPr>
        <w:t>, 75/19 - ZIPRS2021</w:t>
      </w:r>
      <w:r w:rsidR="004331D2">
        <w:rPr>
          <w:rFonts w:cstheme="minorHAnsi"/>
          <w:color w:val="auto"/>
          <w:lang w:eastAsia="zh-CN"/>
        </w:rPr>
        <w:t xml:space="preserve">, </w:t>
      </w:r>
      <w:r w:rsidR="004331D2" w:rsidRPr="004331D2">
        <w:rPr>
          <w:rFonts w:cstheme="minorHAnsi"/>
          <w:color w:val="auto"/>
          <w:lang w:eastAsia="zh-CN"/>
        </w:rPr>
        <w:t>36/20 - ZIUJP, 61/20 - ZDLGPE, 89/20</w:t>
      </w:r>
      <w:r w:rsidR="00E466AC">
        <w:rPr>
          <w:rFonts w:cstheme="minorHAnsi"/>
          <w:color w:val="auto"/>
          <w:lang w:eastAsia="zh-CN"/>
        </w:rPr>
        <w:t xml:space="preserve">, </w:t>
      </w:r>
      <w:r w:rsidR="00E466AC" w:rsidRPr="00E466AC">
        <w:rPr>
          <w:rFonts w:cstheme="minorHAnsi"/>
          <w:color w:val="auto"/>
          <w:lang w:eastAsia="zh-CN"/>
        </w:rPr>
        <w:t>195/20 - odl. US, 203/20 - ZIUPOPDVE, 174/20 - ZIPRS2122</w:t>
      </w:r>
      <w:r w:rsidRPr="00D51AC0">
        <w:rPr>
          <w:rFonts w:cstheme="minorHAnsi"/>
          <w:color w:val="auto"/>
          <w:lang w:eastAsia="zh-CN"/>
        </w:rPr>
        <w:t>);</w:t>
      </w:r>
    </w:p>
    <w:p w14:paraId="6391F33F" w14:textId="24DADA10" w:rsidR="00D51AC0" w:rsidRPr="00D51AC0" w:rsidRDefault="00D51AC0" w:rsidP="00DB7D22">
      <w:pPr>
        <w:pStyle w:val="Odstavekseznama"/>
        <w:numPr>
          <w:ilvl w:val="0"/>
          <w:numId w:val="30"/>
        </w:numPr>
        <w:rPr>
          <w:rFonts w:eastAsia="SimSun" w:cstheme="minorHAnsi"/>
        </w:rPr>
      </w:pPr>
      <w:r w:rsidRPr="00D51AC0">
        <w:rPr>
          <w:rFonts w:eastAsia="SimSun" w:cstheme="minorHAnsi"/>
          <w:color w:val="auto"/>
          <w:lang w:eastAsia="zh-CN"/>
        </w:rPr>
        <w:t xml:space="preserve">Zakon o davku na dodano vrednost (ZDDV-1, Ur. l. RS, št. 13/11 - uradno prečiščeno besedilo, 18/11, 78/11, 38/12, 40/12 - ZUJF, 83/12, 14/13, 46/13 - ZIPRS1314-A, 101/13 - ZIPRS1415, </w:t>
      </w:r>
      <w:r w:rsidRPr="00D51AC0">
        <w:rPr>
          <w:rFonts w:eastAsia="SimSun" w:cstheme="minorHAnsi"/>
          <w:color w:val="auto"/>
          <w:lang w:eastAsia="zh-CN"/>
        </w:rPr>
        <w:lastRenderedPageBreak/>
        <w:t>86/14, 90/15, 77/18</w:t>
      </w:r>
      <w:r w:rsidR="00AC0FE5" w:rsidRPr="00AC0FE5">
        <w:rPr>
          <w:rFonts w:eastAsia="SimSun" w:cstheme="minorHAnsi"/>
          <w:color w:val="auto"/>
          <w:lang w:eastAsia="zh-CN"/>
        </w:rPr>
        <w:t>, 59/19</w:t>
      </w:r>
      <w:r w:rsidR="009F7EBF" w:rsidRPr="009F7EBF">
        <w:rPr>
          <w:rFonts w:eastAsia="SimSun" w:cstheme="minorHAnsi"/>
          <w:color w:val="auto"/>
          <w:lang w:eastAsia="zh-CN"/>
        </w:rPr>
        <w:t>, 72/19</w:t>
      </w:r>
      <w:r w:rsidR="000454F3">
        <w:rPr>
          <w:rFonts w:eastAsia="SimSun" w:cstheme="minorHAnsi"/>
          <w:color w:val="auto"/>
          <w:lang w:eastAsia="zh-CN"/>
        </w:rPr>
        <w:t xml:space="preserve">, </w:t>
      </w:r>
      <w:r w:rsidR="000454F3" w:rsidRPr="000454F3">
        <w:rPr>
          <w:rFonts w:eastAsia="SimSun" w:cstheme="minorHAnsi"/>
          <w:color w:val="auto"/>
          <w:lang w:eastAsia="zh-CN"/>
        </w:rPr>
        <w:t>61/20 - ZIUZEOP-A</w:t>
      </w:r>
      <w:r w:rsidR="00E466AC">
        <w:rPr>
          <w:rFonts w:eastAsia="SimSun" w:cstheme="minorHAnsi"/>
          <w:color w:val="auto"/>
          <w:lang w:eastAsia="zh-CN"/>
        </w:rPr>
        <w:t xml:space="preserve">, </w:t>
      </w:r>
      <w:r w:rsidR="00DB7D22">
        <w:rPr>
          <w:rFonts w:eastAsia="SimSun" w:cstheme="minorHAnsi"/>
          <w:color w:val="auto"/>
          <w:lang w:eastAsia="zh-CN"/>
        </w:rPr>
        <w:t>175/</w:t>
      </w:r>
      <w:r w:rsidR="00DB7D22" w:rsidRPr="00DB7D22">
        <w:rPr>
          <w:rFonts w:eastAsia="SimSun" w:cstheme="minorHAnsi"/>
          <w:color w:val="auto"/>
          <w:lang w:eastAsia="zh-CN"/>
        </w:rPr>
        <w:t>20 - ZIUOPDVE, 203/20 - ZIUPOPDVE</w:t>
      </w:r>
      <w:r w:rsidRPr="00DB7D22">
        <w:rPr>
          <w:rFonts w:eastAsia="SimSun" w:cstheme="minorHAnsi"/>
          <w:color w:val="auto"/>
          <w:lang w:eastAsia="zh-CN"/>
        </w:rPr>
        <w:t>)</w:t>
      </w:r>
      <w:r w:rsidRPr="00D51AC0">
        <w:rPr>
          <w:rFonts w:eastAsia="SimSun" w:cstheme="minorHAnsi"/>
          <w:color w:val="auto"/>
          <w:lang w:eastAsia="zh-CN"/>
        </w:rPr>
        <w:t>;</w:t>
      </w:r>
    </w:p>
    <w:p w14:paraId="712D9984" w14:textId="50DD9550" w:rsidR="00D51AC0" w:rsidRPr="00D51AC0" w:rsidRDefault="00D51AC0" w:rsidP="00B77205">
      <w:pPr>
        <w:pStyle w:val="Odstavekseznama"/>
        <w:numPr>
          <w:ilvl w:val="0"/>
          <w:numId w:val="30"/>
        </w:numPr>
        <w:rPr>
          <w:rFonts w:eastAsia="SimSun" w:cstheme="minorHAnsi"/>
          <w:color w:val="auto"/>
          <w:lang w:eastAsia="zh-CN"/>
        </w:rPr>
      </w:pPr>
      <w:r w:rsidRPr="00D51AC0">
        <w:rPr>
          <w:rFonts w:eastAsia="SimSun" w:cstheme="minorHAnsi"/>
          <w:color w:val="auto"/>
          <w:lang w:eastAsia="zh-CN"/>
        </w:rPr>
        <w:t>Zakon o pravdnem postopku (ZPP, Ur. l. RS, št. 73/07 - uradno prečiščeno besedilo, 45/08 - ZArbit, 45/08, 111/08 - odl. US, 121/08 - skl. US, 57/09 - odl. US, 12/10 - odl. US, 50/10 - odl. US, 107/10 - odl. US, 75/12 - odl. US, 76/12 - popr., 40/13 - odl. US, 92/13 - odl. US, 6/14, 10/14 - odl. US, 48/14, 48/15 - odl. US, 6/17 - odl. US, 10/17, 32/18, 16/</w:t>
      </w:r>
      <w:r w:rsidR="00AC0FE5" w:rsidRPr="00AC0FE5">
        <w:rPr>
          <w:rFonts w:eastAsia="SimSun" w:cstheme="minorHAnsi"/>
          <w:color w:val="auto"/>
          <w:lang w:eastAsia="zh-CN"/>
        </w:rPr>
        <w:t>19 – ZNP-1</w:t>
      </w:r>
      <w:r w:rsidR="009F7EBF" w:rsidRPr="009F7EBF">
        <w:rPr>
          <w:rFonts w:eastAsia="SimSun" w:cstheme="minorHAnsi"/>
          <w:color w:val="auto"/>
          <w:lang w:eastAsia="zh-CN"/>
        </w:rPr>
        <w:t>, 70/19 - odl. US</w:t>
      </w:r>
      <w:r w:rsidRPr="00D51AC0">
        <w:rPr>
          <w:rFonts w:eastAsia="SimSun" w:cstheme="minorHAnsi"/>
          <w:color w:val="auto"/>
          <w:lang w:eastAsia="zh-CN"/>
        </w:rPr>
        <w:t xml:space="preserve">);  </w:t>
      </w:r>
    </w:p>
    <w:p w14:paraId="7D6750CA" w14:textId="57CBD280" w:rsidR="00D51AC0" w:rsidRPr="00D51AC0" w:rsidRDefault="00D51AC0" w:rsidP="00B77205">
      <w:pPr>
        <w:pStyle w:val="Odstavekseznama"/>
        <w:numPr>
          <w:ilvl w:val="0"/>
          <w:numId w:val="30"/>
        </w:numPr>
        <w:rPr>
          <w:rFonts w:eastAsia="SimSun" w:cstheme="minorHAnsi"/>
        </w:rPr>
      </w:pPr>
      <w:r w:rsidRPr="00D51AC0">
        <w:rPr>
          <w:rFonts w:eastAsia="SimSun" w:cstheme="minorHAnsi"/>
        </w:rPr>
        <w:t>Zakon o integriteti in preprečevanju korupcije (ZIntPK, Ur. l. RS, št. 69/11 - uradno prečiščeno besedilo</w:t>
      </w:r>
      <w:r w:rsidR="00DB7D22">
        <w:rPr>
          <w:rFonts w:eastAsia="SimSun" w:cstheme="minorHAnsi"/>
        </w:rPr>
        <w:t>, 158/20</w:t>
      </w:r>
      <w:r w:rsidRPr="00D51AC0">
        <w:rPr>
          <w:rFonts w:eastAsia="SimSun" w:cstheme="minorHAnsi"/>
        </w:rPr>
        <w:t>);</w:t>
      </w:r>
    </w:p>
    <w:p w14:paraId="7F934EB0" w14:textId="3A94CB03" w:rsidR="00D51AC0" w:rsidRPr="00D51AC0" w:rsidRDefault="00D51AC0" w:rsidP="00B77205">
      <w:pPr>
        <w:pStyle w:val="Odstavekseznama"/>
        <w:numPr>
          <w:ilvl w:val="0"/>
          <w:numId w:val="30"/>
        </w:numPr>
        <w:rPr>
          <w:rFonts w:eastAsia="SimSun" w:cstheme="minorHAnsi"/>
        </w:rPr>
      </w:pPr>
      <w:r w:rsidRPr="00D51AC0">
        <w:rPr>
          <w:rFonts w:eastAsia="SimSun" w:cstheme="minorHAnsi"/>
        </w:rPr>
        <w:t>Kazenski zakonik (KZ-1, Ur. l. RS, št. 50/12 - uradno prečiščeno besedilo, 6/16, 54/15, 38/16, 27/17</w:t>
      </w:r>
      <w:r w:rsidR="00550BC2" w:rsidRPr="00550BC2">
        <w:rPr>
          <w:rFonts w:eastAsia="SimSun" w:cstheme="minorHAnsi"/>
        </w:rPr>
        <w:t>, 23/20, 91/20</w:t>
      </w:r>
      <w:r w:rsidRPr="00D51AC0">
        <w:rPr>
          <w:rFonts w:eastAsia="SimSun" w:cstheme="minorHAnsi"/>
        </w:rPr>
        <w:t>);</w:t>
      </w:r>
    </w:p>
    <w:p w14:paraId="513EB923" w14:textId="77777777" w:rsidR="00D51AC0" w:rsidRPr="00D51AC0" w:rsidRDefault="00D51AC0" w:rsidP="00B77205">
      <w:pPr>
        <w:pStyle w:val="Odstavekseznama"/>
        <w:numPr>
          <w:ilvl w:val="0"/>
          <w:numId w:val="30"/>
        </w:numPr>
        <w:rPr>
          <w:rFonts w:cstheme="minorHAnsi"/>
          <w:color w:val="auto"/>
          <w:lang w:eastAsia="zh-CN"/>
        </w:rPr>
      </w:pPr>
      <w:r w:rsidRPr="00D51AC0">
        <w:rPr>
          <w:rFonts w:cstheme="minorHAnsi"/>
          <w:color w:val="auto"/>
          <w:lang w:eastAsia="zh-CN"/>
        </w:rPr>
        <w:t>Zakon o varstvu osebnih podatkov (ZVOP-1, Ur. l. RS, št. 94/07 - uradno prečiščeno besedilo);</w:t>
      </w:r>
    </w:p>
    <w:p w14:paraId="0790F1BD" w14:textId="3011A3FA" w:rsidR="00AC0FE5" w:rsidRPr="00C353A5" w:rsidRDefault="00600550" w:rsidP="00B77205">
      <w:pPr>
        <w:pStyle w:val="Odstavekseznama"/>
        <w:numPr>
          <w:ilvl w:val="0"/>
          <w:numId w:val="30"/>
        </w:numPr>
        <w:rPr>
          <w:lang w:eastAsia="zh-CN"/>
        </w:rPr>
      </w:pPr>
      <w:r w:rsidRPr="00600550">
        <w:rPr>
          <w:lang w:eastAsia="zh-CN"/>
        </w:rPr>
        <w:t>Pravilnik o podrobnejši vsebini dokumentacije in obrazcih, povezanih z graditvijo objektov (Uradni list RS, št. 36/18 in 51/18 – popr.</w:t>
      </w:r>
      <w:r w:rsidR="0026476D">
        <w:rPr>
          <w:lang w:eastAsia="zh-CN"/>
        </w:rPr>
        <w:t>, 197/20</w:t>
      </w:r>
      <w:r w:rsidRPr="00600550">
        <w:rPr>
          <w:lang w:eastAsia="zh-CN"/>
        </w:rPr>
        <w:t>)</w:t>
      </w:r>
      <w:r w:rsidR="00AC0FE5">
        <w:rPr>
          <w:lang w:eastAsia="zh-CN"/>
        </w:rPr>
        <w:t>.</w:t>
      </w:r>
    </w:p>
    <w:p w14:paraId="56EA86A1" w14:textId="77777777" w:rsidR="00E73797" w:rsidRPr="006A03B5" w:rsidRDefault="00E73797" w:rsidP="00AC0FE5">
      <w:pPr>
        <w:ind w:firstLine="708"/>
        <w:rPr>
          <w:rFonts w:cstheme="minorHAnsi"/>
          <w:lang w:eastAsia="zh-CN"/>
        </w:rPr>
      </w:pPr>
    </w:p>
    <w:p w14:paraId="7E3BA0D5" w14:textId="77777777" w:rsidR="0019483C" w:rsidRPr="006A03B5" w:rsidRDefault="0019483C" w:rsidP="006A03B5">
      <w:pPr>
        <w:rPr>
          <w:rFonts w:cstheme="minorHAnsi"/>
          <w:lang w:eastAsia="zh-CN"/>
        </w:rPr>
      </w:pPr>
      <w:r w:rsidRPr="006A03B5">
        <w:rPr>
          <w:rFonts w:cstheme="minorHAnsi"/>
          <w:lang w:eastAsia="zh-CN"/>
        </w:rPr>
        <w:t>Postopek se v celoti izvaja v skladu z veljavno zakonodajo. Ponudnik mora glede na predmet javnega naročila izpolnjevati in upoštevati tudi vse določbe, ki jih glede na predmet javnega naročila predpisuje veljavna zakonodaja.</w:t>
      </w:r>
    </w:p>
    <w:p w14:paraId="5095FD1F" w14:textId="77777777" w:rsidR="00613F42" w:rsidRPr="006A03B5" w:rsidRDefault="00613F42" w:rsidP="006A03B5">
      <w:pPr>
        <w:rPr>
          <w:rFonts w:cstheme="minorHAnsi"/>
          <w:lang w:eastAsia="zh-CN"/>
        </w:rPr>
      </w:pPr>
    </w:p>
    <w:p w14:paraId="251C5DEA" w14:textId="4E4EF79A" w:rsidR="00613F42" w:rsidRPr="006A03B5" w:rsidRDefault="00E804D5" w:rsidP="006A03B5">
      <w:pPr>
        <w:rPr>
          <w:rFonts w:cstheme="minorHAnsi"/>
          <w:lang w:eastAsia="zh-CN"/>
        </w:rPr>
      </w:pPr>
      <w:r>
        <w:rPr>
          <w:rFonts w:cstheme="minorHAnsi"/>
          <w:lang w:eastAsia="zh-CN"/>
        </w:rPr>
        <w:t>Če</w:t>
      </w:r>
      <w:r w:rsidR="00613F42" w:rsidRPr="006A03B5">
        <w:rPr>
          <w:rFonts w:cstheme="minorHAnsi"/>
          <w:lang w:eastAsia="zh-CN"/>
        </w:rPr>
        <w:t xml:space="preserve"> pride po podpisu pogodbe do spremembe ali dopolnitve veljavne zakonodaje in drugih predpisov (npr. pravilnikov), skladno s katerimi se izvaja predmet pogodbe</w:t>
      </w:r>
      <w:r>
        <w:rPr>
          <w:rFonts w:cstheme="minorHAnsi"/>
          <w:lang w:eastAsia="zh-CN"/>
        </w:rPr>
        <w:t>,</w:t>
      </w:r>
      <w:r w:rsidR="00613F42" w:rsidRPr="006A03B5">
        <w:rPr>
          <w:rFonts w:cstheme="minorHAnsi"/>
          <w:lang w:eastAsia="zh-CN"/>
        </w:rPr>
        <w:t xml:space="preserve"> izbrani ponudnik (izvajalec) iz tega naslova ni upravičen do dodatnega plačila, temveč svoje obveznosti izvaja skladno z veljavno zakonodajo/veljavnimi predpisi, v sklopu ponudbene cene.</w:t>
      </w:r>
    </w:p>
    <w:p w14:paraId="4C4B90B4" w14:textId="77777777" w:rsidR="007A308E" w:rsidRPr="006A03B5" w:rsidRDefault="007A308E" w:rsidP="006A03B5">
      <w:pPr>
        <w:rPr>
          <w:rFonts w:cstheme="minorHAnsi"/>
          <w:lang w:eastAsia="zh-CN"/>
        </w:rPr>
      </w:pPr>
    </w:p>
    <w:p w14:paraId="09FB3A29" w14:textId="77777777" w:rsidR="007A308E" w:rsidRPr="008F0D4A" w:rsidRDefault="007A308E" w:rsidP="009013F4">
      <w:pPr>
        <w:pStyle w:val="Naslov1"/>
        <w:framePr w:wrap="around"/>
      </w:pPr>
      <w:bookmarkStart w:id="17" w:name="_Toc451354646"/>
      <w:bookmarkStart w:id="18" w:name="_Toc64293094"/>
      <w:r w:rsidRPr="008F0D4A">
        <w:t>OCENJENA VREDNOST JAVNEGA NAROČILA</w:t>
      </w:r>
      <w:bookmarkEnd w:id="17"/>
      <w:bookmarkEnd w:id="18"/>
    </w:p>
    <w:p w14:paraId="05F2F889" w14:textId="77777777" w:rsidR="007A308E" w:rsidRPr="008F0D4A" w:rsidRDefault="007A308E" w:rsidP="00250C72">
      <w:pPr>
        <w:rPr>
          <w:rFonts w:cstheme="minorHAnsi"/>
          <w:sz w:val="23"/>
          <w:szCs w:val="23"/>
          <w:lang w:eastAsia="zh-CN"/>
        </w:rPr>
      </w:pPr>
    </w:p>
    <w:p w14:paraId="553557BD" w14:textId="77777777" w:rsidR="00D47749" w:rsidRPr="008F0D4A" w:rsidRDefault="00D47749" w:rsidP="00250C72">
      <w:pPr>
        <w:rPr>
          <w:rFonts w:cstheme="minorHAnsi"/>
          <w:sz w:val="23"/>
          <w:szCs w:val="23"/>
          <w:lang w:eastAsia="zh-CN"/>
        </w:rPr>
      </w:pPr>
    </w:p>
    <w:p w14:paraId="7A73E1CC" w14:textId="77777777" w:rsidR="00D47749" w:rsidRPr="008F0D4A" w:rsidRDefault="00D47749" w:rsidP="00250C72">
      <w:pPr>
        <w:rPr>
          <w:rFonts w:cstheme="minorHAnsi"/>
          <w:sz w:val="23"/>
          <w:szCs w:val="23"/>
          <w:lang w:eastAsia="zh-CN"/>
        </w:rPr>
      </w:pPr>
    </w:p>
    <w:p w14:paraId="4AAA3DC7" w14:textId="184899E9" w:rsidR="00216E2C" w:rsidRPr="00E20405" w:rsidRDefault="004941BF" w:rsidP="006A03B5">
      <w:pPr>
        <w:rPr>
          <w:rFonts w:cstheme="minorHAnsi"/>
          <w:sz w:val="23"/>
          <w:szCs w:val="23"/>
          <w:lang w:eastAsia="zh-CN"/>
        </w:rPr>
      </w:pPr>
      <w:r w:rsidRPr="008F0D4A">
        <w:rPr>
          <w:rFonts w:cstheme="minorHAnsi"/>
          <w:sz w:val="23"/>
          <w:szCs w:val="23"/>
          <w:lang w:eastAsia="zh-CN"/>
        </w:rPr>
        <w:t xml:space="preserve">Ocenjena vrednost javnega naročila </w:t>
      </w:r>
      <w:r w:rsidRPr="00801CC0">
        <w:rPr>
          <w:rFonts w:cstheme="minorHAnsi"/>
          <w:sz w:val="23"/>
          <w:szCs w:val="23"/>
          <w:lang w:eastAsia="zh-CN"/>
        </w:rPr>
        <w:t xml:space="preserve">znaša </w:t>
      </w:r>
      <w:r w:rsidR="0026476D">
        <w:rPr>
          <w:rFonts w:cstheme="minorHAnsi"/>
          <w:b/>
          <w:sz w:val="23"/>
          <w:szCs w:val="23"/>
          <w:lang w:eastAsia="zh-CN"/>
        </w:rPr>
        <w:t>120</w:t>
      </w:r>
      <w:r w:rsidR="00726A27" w:rsidRPr="00801CC0">
        <w:rPr>
          <w:rFonts w:cstheme="minorHAnsi"/>
          <w:b/>
          <w:sz w:val="23"/>
          <w:szCs w:val="23"/>
          <w:lang w:eastAsia="zh-CN"/>
        </w:rPr>
        <w:t>.000,00</w:t>
      </w:r>
      <w:r w:rsidR="00724214" w:rsidRPr="00801CC0">
        <w:rPr>
          <w:rFonts w:cstheme="minorHAnsi"/>
          <w:b/>
          <w:sz w:val="23"/>
          <w:szCs w:val="23"/>
          <w:lang w:eastAsia="zh-CN"/>
        </w:rPr>
        <w:t xml:space="preserve"> EUR</w:t>
      </w:r>
      <w:r w:rsidRPr="00801CC0">
        <w:rPr>
          <w:rFonts w:cstheme="minorHAnsi"/>
          <w:b/>
          <w:sz w:val="23"/>
          <w:szCs w:val="23"/>
          <w:lang w:eastAsia="zh-CN"/>
        </w:rPr>
        <w:t xml:space="preserve"> brez DDV</w:t>
      </w:r>
      <w:r w:rsidR="00216E2C" w:rsidRPr="004D4CEA">
        <w:rPr>
          <w:rFonts w:cstheme="minorHAnsi"/>
          <w:sz w:val="23"/>
          <w:szCs w:val="23"/>
          <w:lang w:eastAsia="zh-CN"/>
        </w:rPr>
        <w:t>.</w:t>
      </w:r>
      <w:r w:rsidR="00216E2C" w:rsidRPr="00E20405">
        <w:rPr>
          <w:rFonts w:cstheme="minorHAnsi"/>
          <w:sz w:val="23"/>
          <w:szCs w:val="23"/>
          <w:lang w:eastAsia="zh-CN"/>
        </w:rPr>
        <w:t xml:space="preserve"> </w:t>
      </w:r>
    </w:p>
    <w:p w14:paraId="0010E013" w14:textId="77777777" w:rsidR="006B2038" w:rsidRDefault="006B2038" w:rsidP="006A03B5">
      <w:pPr>
        <w:rPr>
          <w:rFonts w:cstheme="minorHAnsi"/>
          <w:sz w:val="23"/>
          <w:szCs w:val="23"/>
          <w:lang w:eastAsia="zh-CN"/>
        </w:rPr>
      </w:pPr>
    </w:p>
    <w:p w14:paraId="2270F825" w14:textId="77777777" w:rsidR="006B2038" w:rsidRDefault="006B2038" w:rsidP="006A03B5">
      <w:pPr>
        <w:rPr>
          <w:rFonts w:cstheme="minorHAnsi"/>
          <w:sz w:val="23"/>
          <w:szCs w:val="23"/>
          <w:lang w:eastAsia="zh-CN"/>
        </w:rPr>
      </w:pPr>
    </w:p>
    <w:p w14:paraId="62EC629B" w14:textId="77777777" w:rsidR="009013F4" w:rsidRPr="008F0D4A" w:rsidRDefault="009013F4" w:rsidP="009013F4">
      <w:pPr>
        <w:pStyle w:val="Naslov1"/>
        <w:framePr w:wrap="around"/>
      </w:pPr>
      <w:bookmarkStart w:id="19" w:name="_Toc64293095"/>
      <w:r w:rsidRPr="009013F4">
        <w:t>GOSPODARSKI SUBJEKTI, KI LAHKO SODELUJEJO V JAVNEM NAROČILU</w:t>
      </w:r>
      <w:bookmarkEnd w:id="19"/>
    </w:p>
    <w:p w14:paraId="218FC082" w14:textId="77777777" w:rsidR="00613DAB" w:rsidRPr="008F0D4A" w:rsidRDefault="00613DAB" w:rsidP="00850784">
      <w:pPr>
        <w:pStyle w:val="Naslov2"/>
        <w:rPr>
          <w:rFonts w:asciiTheme="minorHAnsi" w:hAnsiTheme="minorHAnsi" w:cstheme="minorHAnsi"/>
        </w:rPr>
      </w:pPr>
      <w:bookmarkStart w:id="20" w:name="_Toc451354648"/>
      <w:bookmarkStart w:id="21" w:name="_Toc64293096"/>
      <w:r w:rsidRPr="008F0D4A">
        <w:rPr>
          <w:rFonts w:asciiTheme="minorHAnsi" w:hAnsiTheme="minorHAnsi" w:cstheme="minorHAnsi"/>
        </w:rPr>
        <w:t>Pojem ponudnika in gospodarskega subjekta</w:t>
      </w:r>
      <w:bookmarkEnd w:id="20"/>
      <w:bookmarkEnd w:id="21"/>
    </w:p>
    <w:p w14:paraId="6B172061" w14:textId="77777777" w:rsidR="002358D5" w:rsidRDefault="00836136" w:rsidP="006A03B5">
      <w:pPr>
        <w:rPr>
          <w:rFonts w:cstheme="minorHAnsi"/>
        </w:rPr>
      </w:pPr>
      <w:r w:rsidRPr="006A03B5">
        <w:rPr>
          <w:rFonts w:cstheme="minorHAnsi"/>
          <w:lang w:eastAsia="zh-CN"/>
        </w:rPr>
        <w:t xml:space="preserve">Na podlagi definicije šeste </w:t>
      </w:r>
      <w:r w:rsidR="002358D5">
        <w:rPr>
          <w:rFonts w:cstheme="minorHAnsi"/>
          <w:lang w:eastAsia="zh-CN"/>
        </w:rPr>
        <w:t>točke</w:t>
      </w:r>
      <w:r w:rsidRPr="006A03B5">
        <w:rPr>
          <w:rFonts w:cstheme="minorHAnsi"/>
          <w:lang w:eastAsia="zh-CN"/>
        </w:rPr>
        <w:t xml:space="preserve">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6A03B5">
        <w:rPr>
          <w:rFonts w:cstheme="minorHAnsi"/>
        </w:rPr>
        <w:t xml:space="preserve"> </w:t>
      </w:r>
    </w:p>
    <w:p w14:paraId="69874EC6" w14:textId="77777777" w:rsidR="002358D5" w:rsidRDefault="002358D5" w:rsidP="006A03B5">
      <w:pPr>
        <w:rPr>
          <w:rFonts w:cstheme="minorHAnsi"/>
        </w:rPr>
      </w:pPr>
    </w:p>
    <w:p w14:paraId="22D8F9CB" w14:textId="1EC7940C" w:rsidR="00613DAB" w:rsidRPr="006A03B5" w:rsidRDefault="00836136" w:rsidP="006A03B5">
      <w:pPr>
        <w:rPr>
          <w:rFonts w:cstheme="minorHAnsi"/>
          <w:lang w:eastAsia="zh-CN"/>
        </w:rPr>
      </w:pPr>
      <w:r w:rsidRPr="006A03B5">
        <w:rPr>
          <w:rFonts w:cstheme="minorHAnsi"/>
          <w:lang w:eastAsia="zh-CN"/>
        </w:rPr>
        <w:t xml:space="preserve">Na podlagi sedme </w:t>
      </w:r>
      <w:r w:rsidR="00942627" w:rsidRPr="006A03B5">
        <w:rPr>
          <w:rFonts w:cstheme="minorHAnsi"/>
          <w:lang w:eastAsia="zh-CN"/>
        </w:rPr>
        <w:t xml:space="preserve">točke </w:t>
      </w:r>
      <w:r w:rsidRPr="006A03B5">
        <w:rPr>
          <w:rFonts w:cstheme="minorHAnsi"/>
          <w:lang w:eastAsia="zh-CN"/>
        </w:rPr>
        <w:t>prvega odstavka 2. člena ZJN-3 »ponudnik« pomeni gospodarski subjekt, ki je predložil ponudbo.</w:t>
      </w:r>
    </w:p>
    <w:p w14:paraId="78F3ADEB" w14:textId="77777777" w:rsidR="00836136" w:rsidRPr="006A03B5" w:rsidRDefault="00836136" w:rsidP="006A03B5">
      <w:pPr>
        <w:rPr>
          <w:rFonts w:cstheme="minorHAnsi"/>
          <w:lang w:eastAsia="zh-CN"/>
        </w:rPr>
      </w:pPr>
    </w:p>
    <w:p w14:paraId="37641405" w14:textId="77777777" w:rsidR="00836136" w:rsidRPr="006A03B5" w:rsidRDefault="00836136" w:rsidP="006A03B5">
      <w:pPr>
        <w:rPr>
          <w:rFonts w:cstheme="minorHAnsi"/>
          <w:lang w:eastAsia="zh-CN"/>
        </w:rPr>
      </w:pPr>
      <w:r w:rsidRPr="006A03B5">
        <w:rPr>
          <w:rFonts w:cstheme="minorHAnsi"/>
          <w:lang w:eastAsia="zh-CN"/>
        </w:rPr>
        <w:t>Na podlagi navedenih spremenjenih definicij gospodarskega subjekta je lahko ponudnik katerakoli pravna ali fizična oseba, ki izpolnjuje vse naročnikove zahteve iz te dokumentacije.</w:t>
      </w:r>
    </w:p>
    <w:p w14:paraId="1560E334" w14:textId="77777777" w:rsidR="00836136" w:rsidRPr="006A03B5" w:rsidRDefault="00836136" w:rsidP="006A03B5">
      <w:pPr>
        <w:rPr>
          <w:rFonts w:cstheme="minorHAnsi"/>
          <w:lang w:eastAsia="zh-CN"/>
        </w:rPr>
      </w:pPr>
    </w:p>
    <w:p w14:paraId="40F8FE22" w14:textId="77777777" w:rsidR="00836136" w:rsidRPr="008F0D4A" w:rsidRDefault="00836136" w:rsidP="00850784">
      <w:pPr>
        <w:pStyle w:val="Naslov2"/>
        <w:rPr>
          <w:rFonts w:asciiTheme="minorHAnsi" w:hAnsiTheme="minorHAnsi" w:cstheme="minorHAnsi"/>
        </w:rPr>
      </w:pPr>
      <w:bookmarkStart w:id="22" w:name="_Toc451354649"/>
      <w:bookmarkStart w:id="23" w:name="_Toc64293097"/>
      <w:r w:rsidRPr="008F0D4A">
        <w:rPr>
          <w:rFonts w:asciiTheme="minorHAnsi" w:hAnsiTheme="minorHAnsi" w:cstheme="minorHAnsi"/>
        </w:rPr>
        <w:t>Skupna ponudba</w:t>
      </w:r>
      <w:bookmarkEnd w:id="22"/>
      <w:r w:rsidR="0093516F" w:rsidRPr="008F0D4A">
        <w:rPr>
          <w:rFonts w:asciiTheme="minorHAnsi" w:hAnsiTheme="minorHAnsi" w:cstheme="minorHAnsi"/>
        </w:rPr>
        <w:t xml:space="preserve"> (ponudba s partnerji, konzorcij)</w:t>
      </w:r>
      <w:bookmarkEnd w:id="23"/>
    </w:p>
    <w:p w14:paraId="2B3A39B1" w14:textId="4E45B095" w:rsidR="00612629" w:rsidRPr="001F342D" w:rsidRDefault="00612629" w:rsidP="001F342D">
      <w:pPr>
        <w:rPr>
          <w:rFonts w:cstheme="minorHAnsi"/>
          <w:lang w:eastAsia="zh-CN"/>
        </w:rPr>
      </w:pPr>
      <w:r w:rsidRPr="001F342D">
        <w:rPr>
          <w:rFonts w:cstheme="minorHAnsi"/>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060559AB" w14:textId="77777777" w:rsidR="00E53DE5" w:rsidRDefault="00E53DE5" w:rsidP="001F342D">
      <w:pPr>
        <w:rPr>
          <w:rFonts w:cstheme="minorHAnsi"/>
          <w:lang w:eastAsia="zh-CN"/>
        </w:rPr>
      </w:pPr>
    </w:p>
    <w:p w14:paraId="73C3FEE2" w14:textId="3B534EDD" w:rsidR="00612629" w:rsidRPr="001F342D" w:rsidRDefault="00612629" w:rsidP="001F342D">
      <w:pPr>
        <w:rPr>
          <w:rFonts w:cstheme="minorHAnsi"/>
          <w:lang w:eastAsia="zh-CN"/>
        </w:rPr>
      </w:pPr>
      <w:r w:rsidRPr="001F342D">
        <w:rPr>
          <w:rFonts w:cstheme="minorHAnsi"/>
          <w:lang w:eastAsia="zh-CN"/>
        </w:rPr>
        <w:t>Vsi ponudniki naročniku odgovarjajo solidarno.</w:t>
      </w:r>
    </w:p>
    <w:p w14:paraId="41161E29" w14:textId="77777777" w:rsidR="00612629" w:rsidRPr="001F342D" w:rsidRDefault="00612629" w:rsidP="001F342D">
      <w:pPr>
        <w:rPr>
          <w:rFonts w:cstheme="minorHAnsi"/>
          <w:lang w:eastAsia="zh-CN"/>
        </w:rPr>
      </w:pPr>
    </w:p>
    <w:p w14:paraId="088FE0B1" w14:textId="77777777" w:rsidR="00A15730" w:rsidRPr="001F342D" w:rsidRDefault="00A15730" w:rsidP="001F342D">
      <w:pPr>
        <w:rPr>
          <w:rFonts w:cstheme="minorHAnsi"/>
          <w:b/>
          <w:lang w:eastAsia="zh-CN"/>
        </w:rPr>
      </w:pPr>
      <w:r w:rsidRPr="001F342D">
        <w:rPr>
          <w:rFonts w:cstheme="minorHAnsi"/>
          <w:b/>
          <w:lang w:eastAsia="zh-CN"/>
        </w:rPr>
        <w:t>V sistem e-JN v razdelek »ESPD – drugi sodelujoči« ponudnik naloži izpolnjen ESPD obrazec za vsakega od partnerjev v skladu z 79. členom ZJN-3 in v razdelek »Druge priloge« vse ostale obrazce, priloge, dokazila, zahtevana s predmetno dokumentacijo v zvezi z oddajo javnega naročila.</w:t>
      </w:r>
    </w:p>
    <w:p w14:paraId="12AB98F5" w14:textId="77777777" w:rsidR="007463B8" w:rsidRPr="001F342D" w:rsidRDefault="007463B8" w:rsidP="001F342D">
      <w:pPr>
        <w:rPr>
          <w:rFonts w:cstheme="minorHAnsi"/>
          <w:lang w:eastAsia="zh-CN"/>
        </w:rPr>
      </w:pPr>
    </w:p>
    <w:p w14:paraId="1639B760" w14:textId="7D4FFB23" w:rsidR="002A28C7" w:rsidRPr="002A28C7" w:rsidRDefault="002A28C7" w:rsidP="002A28C7">
      <w:pPr>
        <w:rPr>
          <w:rFonts w:cstheme="minorHAnsi"/>
          <w:lang w:eastAsia="zh-CN"/>
        </w:rPr>
      </w:pPr>
      <w:r w:rsidRPr="002A28C7">
        <w:rPr>
          <w:rFonts w:cstheme="minorHAnsi"/>
          <w:lang w:eastAsia="zh-CN"/>
        </w:rPr>
        <w:t xml:space="preserve">V primeru, da bo skupina ponudnikov pravnomočno izbrana za izvedbo naročila opredeljenega v tej dokumentacija, bo morala ta skupina naročniku najkasneje </w:t>
      </w:r>
      <w:r w:rsidRPr="002A28C7">
        <w:rPr>
          <w:rFonts w:cstheme="minorHAnsi"/>
          <w:b/>
          <w:lang w:eastAsia="zh-CN"/>
        </w:rPr>
        <w:t>3 dni pred podpisom</w:t>
      </w:r>
      <w:r w:rsidRPr="002A28C7">
        <w:rPr>
          <w:rFonts w:cstheme="minorHAnsi"/>
          <w:lang w:eastAsia="zh-CN"/>
        </w:rPr>
        <w:t xml:space="preserve"> pogodbe </w:t>
      </w:r>
      <w:r w:rsidRPr="002A28C7">
        <w:rPr>
          <w:rFonts w:cstheme="minorHAnsi"/>
          <w:b/>
          <w:lang w:eastAsia="zh-CN"/>
        </w:rPr>
        <w:t>predložiti pravni akt o skupnem nastopanju</w:t>
      </w:r>
      <w:r w:rsidRPr="002A28C7">
        <w:rPr>
          <w:rFonts w:cstheme="minorHAnsi"/>
          <w:lang w:eastAsia="zh-CN"/>
        </w:rPr>
        <w:t xml:space="preserve">, ki bo vseboval najmanj vsebine, ki jih bo v naknadnem pozivu od ponudnika zahteval naročnik. </w:t>
      </w:r>
    </w:p>
    <w:p w14:paraId="3F3CA13D" w14:textId="77777777" w:rsidR="002A28C7" w:rsidRPr="002A28C7" w:rsidRDefault="002A28C7" w:rsidP="002A28C7">
      <w:pPr>
        <w:rPr>
          <w:rFonts w:cstheme="minorHAnsi"/>
          <w:lang w:eastAsia="zh-CN"/>
        </w:rPr>
      </w:pPr>
    </w:p>
    <w:p w14:paraId="4F4FB2EE" w14:textId="603B4619" w:rsidR="00EC43A3" w:rsidRPr="00EC43A3" w:rsidRDefault="00EC43A3" w:rsidP="00EC43A3">
      <w:pPr>
        <w:rPr>
          <w:rFonts w:cstheme="minorHAnsi"/>
          <w:lang w:eastAsia="zh-CN"/>
        </w:rPr>
      </w:pPr>
      <w:r w:rsidRPr="00EC43A3">
        <w:rPr>
          <w:rFonts w:cstheme="minorHAnsi"/>
          <w:lang w:eastAsia="zh-CN"/>
        </w:rPr>
        <w:t>Ponudbo podpisuje nosilec posla, ki je tudi podpisnik pogodbe in glavni kontakt z naročnikom. Nosilec posla prevzame nasproti naročniku poroštvo za delo ostalih partnerjev in/ali podizvajalcev po pravilih Obligacijskega zakonika. Naročnik uveljavlja zahtevo po odpravi morebitne slabe izvedbe ali odprave napak zoper nosilca posla.</w:t>
      </w:r>
    </w:p>
    <w:p w14:paraId="47F06F77" w14:textId="77777777" w:rsidR="00CB2D80" w:rsidRPr="001F342D" w:rsidRDefault="00CB2D80" w:rsidP="001F342D">
      <w:pPr>
        <w:rPr>
          <w:rFonts w:cstheme="minorHAnsi"/>
          <w:lang w:eastAsia="zh-CN"/>
        </w:rPr>
      </w:pPr>
    </w:p>
    <w:p w14:paraId="1ECFA742" w14:textId="77777777" w:rsidR="00981D73" w:rsidRPr="00981D73" w:rsidRDefault="00981D73" w:rsidP="00981D73">
      <w:pPr>
        <w:rPr>
          <w:rFonts w:cstheme="minorHAnsi"/>
          <w:lang w:eastAsia="zh-CN"/>
        </w:rPr>
      </w:pPr>
      <w:r w:rsidRPr="00981D73">
        <w:rPr>
          <w:rFonts w:cstheme="minorHAnsi"/>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naročila uvesti podizvajalca/ce, ki takšne pogoje v celoti izpolnjuje/jo ter javno naročilo dokončati s takšnim podizvajalcem.</w:t>
      </w:r>
    </w:p>
    <w:p w14:paraId="521FDBC1" w14:textId="77777777" w:rsidR="00612629" w:rsidRPr="001F342D" w:rsidRDefault="00612629" w:rsidP="001F342D">
      <w:pPr>
        <w:rPr>
          <w:rFonts w:cstheme="minorHAnsi"/>
          <w:lang w:eastAsia="zh-CN"/>
        </w:rPr>
      </w:pPr>
    </w:p>
    <w:p w14:paraId="2B3E5301" w14:textId="77777777" w:rsidR="00BF529A" w:rsidRPr="008F0D4A" w:rsidRDefault="00836136" w:rsidP="00797C75">
      <w:pPr>
        <w:pStyle w:val="Naslov2"/>
        <w:rPr>
          <w:rFonts w:asciiTheme="minorHAnsi" w:hAnsiTheme="minorHAnsi" w:cstheme="minorHAnsi"/>
        </w:rPr>
      </w:pPr>
      <w:bookmarkStart w:id="24" w:name="_Toc451354650"/>
      <w:bookmarkStart w:id="25" w:name="_Toc64293098"/>
      <w:r w:rsidRPr="008F0D4A">
        <w:rPr>
          <w:rFonts w:asciiTheme="minorHAnsi" w:hAnsiTheme="minorHAnsi" w:cstheme="minorHAnsi"/>
        </w:rPr>
        <w:t>Ponudba s podizvajalci</w:t>
      </w:r>
      <w:bookmarkEnd w:id="24"/>
      <w:bookmarkEnd w:id="25"/>
    </w:p>
    <w:p w14:paraId="110329AE" w14:textId="77777777" w:rsidR="00BC2EC0" w:rsidRPr="008F0D4A" w:rsidRDefault="00BC2EC0" w:rsidP="00F86DA8">
      <w:pPr>
        <w:pStyle w:val="Naslov3"/>
      </w:pPr>
      <w:bookmarkStart w:id="26" w:name="_Toc451354651"/>
      <w:bookmarkStart w:id="27" w:name="_Toc64293099"/>
      <w:r w:rsidRPr="008F0D4A">
        <w:t>Definicija podizvajalca</w:t>
      </w:r>
      <w:bookmarkEnd w:id="26"/>
      <w:bookmarkEnd w:id="27"/>
    </w:p>
    <w:p w14:paraId="4162A34C" w14:textId="77777777" w:rsidR="000C7872" w:rsidRPr="001F342D" w:rsidRDefault="00BC2EC0" w:rsidP="001F342D">
      <w:pPr>
        <w:rPr>
          <w:rFonts w:cstheme="minorHAnsi"/>
          <w:lang w:eastAsia="zh-CN"/>
        </w:rPr>
      </w:pPr>
      <w:r w:rsidRPr="001F342D">
        <w:rPr>
          <w:rFonts w:cstheme="minorHAnsi"/>
          <w:lang w:eastAsia="zh-CN"/>
        </w:rPr>
        <w:t xml:space="preserve">V skladu z definicijo prvega odstavka 94. člena ZJN-3 je </w:t>
      </w:r>
      <w:r w:rsidR="000C7872" w:rsidRPr="001F342D">
        <w:rPr>
          <w:rFonts w:cstheme="minorHAnsi"/>
          <w:lang w:eastAsia="zh-CN"/>
        </w:rPr>
        <w:t>podizvajalec gospodarski subjekt, ki je</w:t>
      </w:r>
      <w:r w:rsidRPr="001F342D">
        <w:rPr>
          <w:rFonts w:cstheme="minorHAnsi"/>
          <w:lang w:eastAsia="zh-CN"/>
        </w:rPr>
        <w:t xml:space="preserve"> pravna ali fizična oseba in za </w:t>
      </w:r>
      <w:r w:rsidR="000C7872" w:rsidRPr="001F342D">
        <w:rPr>
          <w:rFonts w:cstheme="minorHAnsi"/>
          <w:lang w:eastAsia="zh-CN"/>
        </w:rPr>
        <w:t>ponudnika, s katerim je naročnik sk</w:t>
      </w:r>
      <w:r w:rsidRPr="001F342D">
        <w:rPr>
          <w:rFonts w:cstheme="minorHAnsi"/>
          <w:lang w:eastAsia="zh-CN"/>
        </w:rPr>
        <w:t xml:space="preserve">lenil pogodbo o izvedbi javnega </w:t>
      </w:r>
      <w:r w:rsidR="000C7872" w:rsidRPr="001F342D">
        <w:rPr>
          <w:rFonts w:cstheme="minorHAnsi"/>
          <w:lang w:eastAsia="zh-CN"/>
        </w:rPr>
        <w:t xml:space="preserve">naročila, dobavlja blago ali izvaja </w:t>
      </w:r>
      <w:r w:rsidRPr="001F342D">
        <w:rPr>
          <w:rFonts w:cstheme="minorHAnsi"/>
          <w:lang w:eastAsia="zh-CN"/>
        </w:rPr>
        <w:t xml:space="preserve">storitev oziroma gradnjo, ki je </w:t>
      </w:r>
      <w:r w:rsidR="000C7872" w:rsidRPr="001F342D">
        <w:rPr>
          <w:rFonts w:cstheme="minorHAnsi"/>
          <w:lang w:eastAsia="zh-CN"/>
        </w:rPr>
        <w:t>neposredno povezana s predmetom javnega naročila.</w:t>
      </w:r>
    </w:p>
    <w:p w14:paraId="001F5F19" w14:textId="77777777" w:rsidR="00BC2EC0" w:rsidRPr="001F342D" w:rsidRDefault="00BC2EC0" w:rsidP="001F342D">
      <w:pPr>
        <w:rPr>
          <w:rFonts w:cstheme="minorHAnsi"/>
          <w:lang w:eastAsia="zh-CN"/>
        </w:rPr>
      </w:pPr>
    </w:p>
    <w:p w14:paraId="4E8FF64E" w14:textId="77777777" w:rsidR="00803196" w:rsidRPr="008F0D4A" w:rsidRDefault="00803196" w:rsidP="00F86DA8">
      <w:pPr>
        <w:pStyle w:val="Naslov3"/>
      </w:pPr>
      <w:bookmarkStart w:id="28" w:name="_Toc64293100"/>
      <w:r w:rsidRPr="008F0D4A">
        <w:t>Del javnega naročila, ki je lahko oddan v podizvajanje</w:t>
      </w:r>
      <w:bookmarkEnd w:id="28"/>
    </w:p>
    <w:p w14:paraId="03E8FF55" w14:textId="77777777" w:rsidR="00612629" w:rsidRPr="001F342D" w:rsidRDefault="00612629" w:rsidP="001F342D">
      <w:pPr>
        <w:rPr>
          <w:rFonts w:cstheme="minorHAnsi"/>
          <w:lang w:eastAsia="zh-CN"/>
        </w:rPr>
      </w:pPr>
      <w:r w:rsidRPr="001F342D">
        <w:rPr>
          <w:rFonts w:cstheme="minorHAnsi"/>
          <w:lang w:eastAsia="zh-CN"/>
        </w:rPr>
        <w:t>Ponudnik lahko del javnega naročila odda v podizvajanje, vendar v podizvajanje ne sme oddati celotnega javnega naročila (slednjo zahtevo naročnika kot ustrezno dodatno potrjuje dopis oziroma tolmačenje Direktorata za javno naročanje št. 430-77/2016/7 z dne 30. 03. 2016).</w:t>
      </w:r>
    </w:p>
    <w:p w14:paraId="1C981E72" w14:textId="77777777" w:rsidR="00612629" w:rsidRPr="001F342D" w:rsidRDefault="00612629" w:rsidP="001F342D">
      <w:pPr>
        <w:rPr>
          <w:rFonts w:cstheme="minorHAnsi"/>
          <w:lang w:eastAsia="zh-CN"/>
        </w:rPr>
      </w:pPr>
    </w:p>
    <w:p w14:paraId="12D4C898" w14:textId="77777777" w:rsidR="00803196" w:rsidRPr="008F0D4A" w:rsidRDefault="00803196" w:rsidP="00F86DA8">
      <w:pPr>
        <w:pStyle w:val="Naslov3"/>
      </w:pPr>
      <w:bookmarkStart w:id="29" w:name="_Toc64293101"/>
      <w:r w:rsidRPr="008F0D4A">
        <w:t>Dokumentacija, povezana s podizvajalci</w:t>
      </w:r>
      <w:bookmarkEnd w:id="29"/>
    </w:p>
    <w:p w14:paraId="08202625" w14:textId="77777777" w:rsidR="00612629" w:rsidRPr="001F342D" w:rsidRDefault="00612629" w:rsidP="001F342D">
      <w:pPr>
        <w:rPr>
          <w:rFonts w:cstheme="minorHAnsi"/>
          <w:lang w:eastAsia="zh-CN"/>
        </w:rPr>
      </w:pPr>
      <w:r w:rsidRPr="001F342D">
        <w:rPr>
          <w:rFonts w:cstheme="minorHAnsi"/>
          <w:lang w:eastAsia="zh-CN"/>
        </w:rPr>
        <w:t>Če bo ponudnik izvajal javno naročilo s podizvajalci, mora v ponudbi:</w:t>
      </w:r>
    </w:p>
    <w:p w14:paraId="54641263" w14:textId="77777777" w:rsidR="00612629" w:rsidRPr="001F342D" w:rsidRDefault="00612629" w:rsidP="00F35DB1">
      <w:pPr>
        <w:numPr>
          <w:ilvl w:val="0"/>
          <w:numId w:val="7"/>
        </w:numPr>
        <w:contextualSpacing/>
        <w:rPr>
          <w:rFonts w:cstheme="minorHAnsi"/>
          <w:lang w:eastAsia="zh-CN"/>
        </w:rPr>
      </w:pPr>
      <w:r w:rsidRPr="001F342D">
        <w:rPr>
          <w:rFonts w:cstheme="minorHAnsi"/>
          <w:lang w:eastAsia="zh-CN"/>
        </w:rPr>
        <w:t>navesti vse podizvajalce ter vsak del javnega naročila, ki ga namerava oddati v podizvajanje,</w:t>
      </w:r>
    </w:p>
    <w:p w14:paraId="1E223B9B" w14:textId="77777777" w:rsidR="00612629" w:rsidRPr="001F342D" w:rsidRDefault="00612629" w:rsidP="00F35DB1">
      <w:pPr>
        <w:numPr>
          <w:ilvl w:val="0"/>
          <w:numId w:val="7"/>
        </w:numPr>
        <w:contextualSpacing/>
        <w:rPr>
          <w:rFonts w:cstheme="minorHAnsi"/>
          <w:lang w:eastAsia="zh-CN"/>
        </w:rPr>
      </w:pPr>
      <w:r w:rsidRPr="001F342D">
        <w:rPr>
          <w:rFonts w:cstheme="minorHAnsi"/>
          <w:lang w:eastAsia="zh-CN"/>
        </w:rPr>
        <w:t>navesti kontaktne podatke in zakonite zastopnike predlaganih podizvajalcev (obrazec  Priloga št. 2),</w:t>
      </w:r>
    </w:p>
    <w:p w14:paraId="22556268" w14:textId="77777777" w:rsidR="00612629" w:rsidRPr="001F342D" w:rsidRDefault="00455C08" w:rsidP="00F35DB1">
      <w:pPr>
        <w:numPr>
          <w:ilvl w:val="0"/>
          <w:numId w:val="7"/>
        </w:numPr>
        <w:contextualSpacing/>
        <w:rPr>
          <w:rFonts w:cstheme="minorHAnsi"/>
          <w:lang w:eastAsia="zh-CN"/>
        </w:rPr>
      </w:pPr>
      <w:r w:rsidRPr="001F342D">
        <w:rPr>
          <w:rFonts w:cstheme="minorHAnsi"/>
          <w:lang w:eastAsia="zh-CN"/>
        </w:rPr>
        <w:t>naložiti</w:t>
      </w:r>
      <w:r w:rsidR="00612629" w:rsidRPr="001F342D">
        <w:rPr>
          <w:rFonts w:cstheme="minorHAnsi"/>
          <w:lang w:eastAsia="zh-CN"/>
        </w:rPr>
        <w:t xml:space="preserve"> zahtevo podizvajalca za neposredno plačilo, če podizvajalec to zahteva,</w:t>
      </w:r>
    </w:p>
    <w:p w14:paraId="40ACF2FE" w14:textId="77777777" w:rsidR="00612629" w:rsidRPr="001F342D" w:rsidRDefault="00612629" w:rsidP="00F35DB1">
      <w:pPr>
        <w:numPr>
          <w:ilvl w:val="0"/>
          <w:numId w:val="7"/>
        </w:numPr>
        <w:contextualSpacing/>
        <w:rPr>
          <w:rFonts w:cstheme="minorHAnsi"/>
          <w:lang w:eastAsia="zh-CN"/>
        </w:rPr>
      </w:pPr>
      <w:r w:rsidRPr="001F342D">
        <w:rPr>
          <w:rFonts w:cstheme="minorHAnsi"/>
          <w:lang w:eastAsia="zh-CN"/>
        </w:rPr>
        <w:t>navesti vse ostale podatke, zahtevane z obrazcema oz.  prilogo št. 3 A in 3 B,</w:t>
      </w:r>
    </w:p>
    <w:p w14:paraId="45F2D17D" w14:textId="77777777" w:rsidR="00A803B2" w:rsidRPr="001F342D" w:rsidRDefault="00A803B2" w:rsidP="00F35DB1">
      <w:pPr>
        <w:numPr>
          <w:ilvl w:val="0"/>
          <w:numId w:val="7"/>
        </w:numPr>
        <w:contextualSpacing/>
        <w:rPr>
          <w:rFonts w:ascii="Calibri" w:eastAsia="Times New Roman" w:hAnsi="Calibri" w:cs="Times New Roman"/>
          <w:b/>
          <w:color w:val="auto"/>
          <w:lang w:eastAsia="zh-CN"/>
        </w:rPr>
      </w:pPr>
      <w:r w:rsidRPr="001F342D">
        <w:rPr>
          <w:rFonts w:ascii="Calibri" w:eastAsia="Times New Roman" w:hAnsi="Calibri" w:cs="Times New Roman"/>
          <w:b/>
          <w:color w:val="auto"/>
          <w:lang w:eastAsia="zh-CN"/>
        </w:rPr>
        <w:t>naložiti izpolnjen ESPD obrazec za vsakega od podizvajalcev v skladu z 79. členom ZJN-3,</w:t>
      </w:r>
    </w:p>
    <w:p w14:paraId="0F498F39" w14:textId="13CF8242" w:rsidR="009C0DD7" w:rsidRPr="009C0DD7" w:rsidRDefault="00C57159" w:rsidP="004D6C3F">
      <w:pPr>
        <w:numPr>
          <w:ilvl w:val="0"/>
          <w:numId w:val="22"/>
        </w:numPr>
        <w:rPr>
          <w:rFonts w:ascii="Calibri" w:eastAsia="Times New Roman" w:hAnsi="Calibri" w:cs="Times New Roman"/>
          <w:color w:val="auto"/>
          <w:lang w:eastAsia="zh-CN"/>
        </w:rPr>
      </w:pPr>
      <w:r w:rsidRPr="00C57159">
        <w:rPr>
          <w:rFonts w:ascii="Calibri" w:eastAsia="Times New Roman" w:hAnsi="Calibri" w:cs="Times New Roman"/>
          <w:color w:val="auto"/>
          <w:lang w:eastAsia="zh-CN"/>
        </w:rPr>
        <w:t>naložiti v sistem e-JN v razdelek »Druge priloge« vso ostalo z javnim naročilom zahtevano dokumentacijo, ki potrjuje usposobljenost novega podizvajalca,</w:t>
      </w:r>
    </w:p>
    <w:p w14:paraId="47190678" w14:textId="77777777" w:rsidR="00A803B2" w:rsidRPr="001F342D" w:rsidRDefault="00A803B2" w:rsidP="004D6C3F">
      <w:pPr>
        <w:numPr>
          <w:ilvl w:val="0"/>
          <w:numId w:val="22"/>
        </w:numPr>
        <w:rPr>
          <w:rFonts w:ascii="Calibri" w:eastAsia="Times New Roman" w:hAnsi="Calibri" w:cs="Times New Roman"/>
          <w:color w:val="auto"/>
        </w:rPr>
      </w:pPr>
      <w:r w:rsidRPr="001F342D">
        <w:rPr>
          <w:rFonts w:ascii="Calibri" w:eastAsia="Times New Roman" w:hAnsi="Calibri" w:cs="Times New Roman"/>
          <w:b/>
          <w:color w:val="auto"/>
        </w:rPr>
        <w:t>naložiti podizvajalsko pogodbo za vsakega priglašenega podizvajalca</w:t>
      </w:r>
      <w:r w:rsidRPr="001F342D">
        <w:rPr>
          <w:rFonts w:ascii="Calibri" w:eastAsia="Times New Roman" w:hAnsi="Calibri" w:cs="Times New Roman"/>
          <w:color w:val="auto"/>
        </w:rPr>
        <w:t xml:space="preserve"> </w:t>
      </w:r>
      <w:r w:rsidRPr="001F342D">
        <w:rPr>
          <w:rFonts w:ascii="Calibri" w:eastAsia="Times New Roman" w:hAnsi="Calibri" w:cs="Times New Roman"/>
          <w:b/>
          <w:color w:val="auto"/>
        </w:rPr>
        <w:t xml:space="preserve">(pogodbo pripravita ponudnik in podizvajalec sama), v kolikor je ta že sklenjena, v nasprotnem primeru, pa mora </w:t>
      </w:r>
      <w:r w:rsidRPr="001F342D">
        <w:rPr>
          <w:rFonts w:ascii="Calibri" w:eastAsia="Times New Roman" w:hAnsi="Calibri" w:cs="Times New Roman"/>
          <w:b/>
          <w:color w:val="auto"/>
        </w:rPr>
        <w:lastRenderedPageBreak/>
        <w:t>ponudnik podizvajalsko pogodbo naročniku predložiti</w:t>
      </w:r>
      <w:r w:rsidRPr="001F342D">
        <w:rPr>
          <w:rFonts w:ascii="Calibri" w:eastAsia="Times New Roman" w:hAnsi="Calibri" w:cs="Times New Roman"/>
          <w:color w:val="auto"/>
        </w:rPr>
        <w:t xml:space="preserve"> najkasneje v </w:t>
      </w:r>
      <w:r w:rsidRPr="001F342D">
        <w:rPr>
          <w:rFonts w:ascii="Calibri" w:eastAsia="Times New Roman" w:hAnsi="Calibri" w:cs="Times New Roman"/>
          <w:b/>
          <w:color w:val="auto"/>
        </w:rPr>
        <w:t>roku 5 dni od sklenitve</w:t>
      </w:r>
      <w:r w:rsidRPr="001F342D">
        <w:rPr>
          <w:rFonts w:ascii="Calibri" w:eastAsia="Times New Roman" w:hAnsi="Calibri" w:cs="Times New Roman"/>
          <w:color w:val="auto"/>
        </w:rPr>
        <w:t xml:space="preserve"> podizvajalske pogodbe, </w:t>
      </w:r>
      <w:r w:rsidRPr="001F342D">
        <w:rPr>
          <w:rFonts w:ascii="Calibri" w:eastAsia="Times New Roman" w:hAnsi="Calibri" w:cs="Times New Roman"/>
          <w:b/>
          <w:color w:val="auto"/>
        </w:rPr>
        <w:t>a v vsakem primeru pred pričetkom del s strani podizvajalca.</w:t>
      </w:r>
    </w:p>
    <w:p w14:paraId="261A1112" w14:textId="77777777" w:rsidR="00A803B2" w:rsidRPr="001F342D" w:rsidRDefault="00A803B2" w:rsidP="001F342D">
      <w:pPr>
        <w:ind w:left="720"/>
        <w:rPr>
          <w:rFonts w:ascii="Calibri" w:eastAsia="Times New Roman" w:hAnsi="Calibri" w:cs="Times New Roman"/>
          <w:color w:val="auto"/>
        </w:rPr>
      </w:pPr>
      <w:r w:rsidRPr="001F342D">
        <w:rPr>
          <w:rFonts w:ascii="Calibri" w:eastAsia="Times New Roman" w:hAnsi="Calibri" w:cs="Times New Roman"/>
          <w:color w:val="auto"/>
        </w:rPr>
        <w:t>Podizvajalsko pogodbo ponudnik predloži/naloži za vsakega podizvajalca, ne glede na to ali zahteva neposredno plačilo s strani naročnika ali ne.</w:t>
      </w:r>
    </w:p>
    <w:p w14:paraId="15AA7A21" w14:textId="77777777" w:rsidR="00612629" w:rsidRPr="001F342D" w:rsidRDefault="00612629" w:rsidP="001F342D">
      <w:pPr>
        <w:rPr>
          <w:rFonts w:cstheme="minorHAnsi"/>
          <w:lang w:eastAsia="zh-CN"/>
        </w:rPr>
      </w:pPr>
    </w:p>
    <w:p w14:paraId="481C09AC" w14:textId="77777777" w:rsidR="00612629" w:rsidRPr="001F342D" w:rsidRDefault="00612629" w:rsidP="001F342D">
      <w:pPr>
        <w:rPr>
          <w:rFonts w:cstheme="minorHAnsi"/>
          <w:lang w:eastAsia="zh-CN"/>
        </w:rPr>
      </w:pPr>
      <w:r w:rsidRPr="001F342D">
        <w:rPr>
          <w:rFonts w:cstheme="minorHAnsi"/>
          <w:lang w:eastAsia="zh-CN"/>
        </w:rPr>
        <w:t>Če bo izvajalec nove podizvajalce priglasil v fazi izvedbe pogodbe, mora najkasneje v petih dneh po angažiranju novega podizvajalca:</w:t>
      </w:r>
    </w:p>
    <w:p w14:paraId="76ABE279" w14:textId="77777777" w:rsidR="00612629" w:rsidRPr="001F342D" w:rsidRDefault="00612629" w:rsidP="00F35DB1">
      <w:pPr>
        <w:numPr>
          <w:ilvl w:val="0"/>
          <w:numId w:val="8"/>
        </w:numPr>
        <w:contextualSpacing/>
        <w:rPr>
          <w:rFonts w:cstheme="minorHAnsi"/>
          <w:lang w:eastAsia="zh-CN"/>
        </w:rPr>
      </w:pPr>
      <w:r w:rsidRPr="001F342D">
        <w:rPr>
          <w:rFonts w:cstheme="minorHAnsi"/>
          <w:lang w:eastAsia="zh-CN"/>
        </w:rPr>
        <w:t>navesti firmo/ime in sedež/naslov novega podizvajalca ter del javnega naročila, ki ga namerava oddati v podizvajanje temu subjektu,</w:t>
      </w:r>
    </w:p>
    <w:p w14:paraId="3B1C37BD" w14:textId="77777777" w:rsidR="00612629" w:rsidRPr="001F342D" w:rsidRDefault="00612629" w:rsidP="00F35DB1">
      <w:pPr>
        <w:numPr>
          <w:ilvl w:val="0"/>
          <w:numId w:val="8"/>
        </w:numPr>
        <w:contextualSpacing/>
        <w:rPr>
          <w:rFonts w:cstheme="minorHAnsi"/>
          <w:lang w:eastAsia="zh-CN"/>
        </w:rPr>
      </w:pPr>
      <w:r w:rsidRPr="001F342D">
        <w:rPr>
          <w:rFonts w:cstheme="minorHAnsi"/>
          <w:lang w:eastAsia="zh-CN"/>
        </w:rPr>
        <w:t>navesti kontaktne podatke in zakonite zastopnike predlaganih novo predlaganih podizvajalcev,</w:t>
      </w:r>
    </w:p>
    <w:p w14:paraId="44932A32" w14:textId="43CC5B74" w:rsidR="00A905C3" w:rsidRPr="001F342D" w:rsidRDefault="00A905C3" w:rsidP="00F35DB1">
      <w:pPr>
        <w:numPr>
          <w:ilvl w:val="0"/>
          <w:numId w:val="8"/>
        </w:numPr>
        <w:contextualSpacing/>
        <w:rPr>
          <w:rFonts w:cstheme="minorHAnsi"/>
          <w:lang w:eastAsia="zh-CN"/>
        </w:rPr>
      </w:pPr>
      <w:r w:rsidRPr="001F342D">
        <w:rPr>
          <w:rFonts w:cstheme="minorHAnsi"/>
          <w:lang w:eastAsia="zh-CN"/>
        </w:rPr>
        <w:t>predložiti izpolnjene ESPD obrazce teh podizvajalcev</w:t>
      </w:r>
      <w:r w:rsidR="00796799" w:rsidRPr="00796799">
        <w:rPr>
          <w:rFonts w:cstheme="minorHAnsi"/>
          <w:lang w:eastAsia="zh-CN"/>
        </w:rPr>
        <w:t>, zaželeno pa tudi dokazila o neobstoju razlogov za izključitev (Overjene izjave o nekaznovanosti  fizične in pravne osebe podizvajalca, ki izkazujejo stanje na datum vloge za nominacijo podizvajalca ali predložitev dokazil z Ministrstva za pravosodje o nekaznovanosti za vse fizične in pravne osebe podizvajalcev, ki izkazujejo stanje na datum, ki ni starejši od 4 mesecev od oddaje vloge za nominacijo podizvajalca ) ter</w:t>
      </w:r>
    </w:p>
    <w:p w14:paraId="5CC6A684" w14:textId="77777777" w:rsidR="00612629" w:rsidRPr="001F342D" w:rsidRDefault="00612629" w:rsidP="00F35DB1">
      <w:pPr>
        <w:numPr>
          <w:ilvl w:val="0"/>
          <w:numId w:val="8"/>
        </w:numPr>
        <w:contextualSpacing/>
        <w:rPr>
          <w:rFonts w:cstheme="minorHAnsi"/>
          <w:lang w:eastAsia="zh-CN"/>
        </w:rPr>
      </w:pPr>
      <w:r w:rsidRPr="001F342D">
        <w:rPr>
          <w:rFonts w:cstheme="minorHAnsi"/>
          <w:lang w:eastAsia="zh-CN"/>
        </w:rPr>
        <w:t>pr</w:t>
      </w:r>
      <w:r w:rsidR="00455C08" w:rsidRPr="001F342D">
        <w:rPr>
          <w:rFonts w:cstheme="minorHAnsi"/>
          <w:lang w:eastAsia="zh-CN"/>
        </w:rPr>
        <w:t>ed</w:t>
      </w:r>
      <w:r w:rsidRPr="001F342D">
        <w:rPr>
          <w:rFonts w:cstheme="minorHAnsi"/>
          <w:lang w:eastAsia="zh-CN"/>
        </w:rPr>
        <w:t>ložiti zahtevo podizvajalca za neposredno plačilo, če podizvajalec to zahteva,</w:t>
      </w:r>
    </w:p>
    <w:p w14:paraId="09E269BA" w14:textId="19B1AE5A" w:rsidR="009C0DD7" w:rsidRPr="00782CF9" w:rsidRDefault="00391B58" w:rsidP="00F35DB1">
      <w:pPr>
        <w:pStyle w:val="Odstavekseznama"/>
        <w:numPr>
          <w:ilvl w:val="0"/>
          <w:numId w:val="8"/>
        </w:numPr>
        <w:jc w:val="left"/>
        <w:rPr>
          <w:lang w:eastAsia="zh-CN"/>
        </w:rPr>
      </w:pPr>
      <w:r>
        <w:rPr>
          <w:lang w:eastAsia="zh-CN"/>
        </w:rPr>
        <w:t>predložiti</w:t>
      </w:r>
      <w:r w:rsidRPr="0025201B">
        <w:rPr>
          <w:lang w:eastAsia="zh-CN"/>
        </w:rPr>
        <w:t xml:space="preserve"> vso</w:t>
      </w:r>
      <w:r w:rsidRPr="00391B58">
        <w:rPr>
          <w:bCs/>
          <w:lang w:eastAsia="zh-CN"/>
        </w:rPr>
        <w:t xml:space="preserve"> z javnim naročilom zahtevano dokumentacijo</w:t>
      </w:r>
      <w:r w:rsidRPr="00715F20">
        <w:rPr>
          <w:bCs/>
          <w:lang w:eastAsia="zh-CN"/>
        </w:rPr>
        <w:t xml:space="preserve"> za podizvajalca, ki potrjuje usposobljenost novega podizvajalca,</w:t>
      </w:r>
    </w:p>
    <w:p w14:paraId="29244867" w14:textId="77777777" w:rsidR="00612629" w:rsidRPr="001F342D" w:rsidRDefault="00612629" w:rsidP="00F35DB1">
      <w:pPr>
        <w:numPr>
          <w:ilvl w:val="0"/>
          <w:numId w:val="8"/>
        </w:numPr>
        <w:contextualSpacing/>
        <w:rPr>
          <w:rFonts w:cstheme="minorHAnsi"/>
          <w:lang w:eastAsia="zh-CN"/>
        </w:rPr>
      </w:pPr>
      <w:r w:rsidRPr="001F342D">
        <w:rPr>
          <w:rFonts w:cstheme="minorHAnsi"/>
          <w:lang w:eastAsia="zh-CN"/>
        </w:rPr>
        <w:t xml:space="preserve">predložiti podizvajalsko pogodbo za novega podizvajalca (pogodbo pripravita ponudnik in podizvajalec sama). </w:t>
      </w:r>
    </w:p>
    <w:p w14:paraId="6FFA577B" w14:textId="77777777" w:rsidR="00612629" w:rsidRPr="001F342D" w:rsidRDefault="00612629" w:rsidP="001F342D">
      <w:pPr>
        <w:tabs>
          <w:tab w:val="left" w:pos="6585"/>
        </w:tabs>
        <w:rPr>
          <w:rFonts w:cstheme="minorHAnsi"/>
          <w:lang w:eastAsia="zh-CN"/>
        </w:rPr>
      </w:pPr>
      <w:r w:rsidRPr="001F342D">
        <w:rPr>
          <w:rFonts w:cstheme="minorHAnsi"/>
          <w:lang w:eastAsia="zh-CN"/>
        </w:rPr>
        <w:tab/>
      </w:r>
    </w:p>
    <w:p w14:paraId="71FAEF22" w14:textId="7FCCB48C" w:rsidR="00612629" w:rsidRPr="001F342D" w:rsidRDefault="00612629" w:rsidP="001F342D">
      <w:pPr>
        <w:rPr>
          <w:rFonts w:cstheme="minorHAnsi"/>
          <w:lang w:eastAsia="zh-CN"/>
        </w:rPr>
      </w:pPr>
      <w:r w:rsidRPr="001F342D">
        <w:rPr>
          <w:rFonts w:cstheme="minorHAnsi"/>
          <w:lang w:eastAsia="zh-CN"/>
        </w:rPr>
        <w:t xml:space="preserve">Glavni izvajalec mora med izvajanjem javnega naročila naročnika v skladu s tretjim odstavkom 94. člena ZJN-3 namreč obvestiti o morebitnih spremembah informacij o podizvajalcih in poslati informacije o novih podizvajalcih, ki jih namerava naknadno vključiti v izvajanje </w:t>
      </w:r>
      <w:r w:rsidR="009121E6">
        <w:rPr>
          <w:rFonts w:cstheme="minorHAnsi"/>
          <w:lang w:eastAsia="zh-CN"/>
        </w:rPr>
        <w:t>naročila</w:t>
      </w:r>
      <w:r w:rsidRPr="001F342D">
        <w:rPr>
          <w:rFonts w:cstheme="minorHAnsi"/>
          <w:lang w:eastAsia="zh-CN"/>
        </w:rPr>
        <w:t xml:space="preserve">, in sicer najkasneje v petih dneh po spremembi. </w:t>
      </w:r>
    </w:p>
    <w:p w14:paraId="42B4E975" w14:textId="77777777" w:rsidR="00612629" w:rsidRPr="001F342D" w:rsidRDefault="00612629" w:rsidP="001F342D">
      <w:pPr>
        <w:rPr>
          <w:rFonts w:cstheme="minorHAnsi"/>
          <w:lang w:eastAsia="zh-CN"/>
        </w:rPr>
      </w:pPr>
    </w:p>
    <w:p w14:paraId="316CFBF4" w14:textId="77777777" w:rsidR="00805BE7" w:rsidRPr="001F342D" w:rsidRDefault="006001F4" w:rsidP="001F342D">
      <w:pPr>
        <w:rPr>
          <w:rFonts w:cstheme="minorHAnsi"/>
          <w:bCs/>
          <w:lang w:eastAsia="zh-CN"/>
        </w:rPr>
      </w:pPr>
      <w:r w:rsidRPr="001F342D">
        <w:rPr>
          <w:rFonts w:cstheme="minorHAnsi"/>
          <w:bCs/>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r w:rsidR="00FF427C" w:rsidRPr="001F342D">
        <w:rPr>
          <w:rFonts w:cstheme="minorHAnsi"/>
          <w:bCs/>
          <w:lang w:eastAsia="zh-CN"/>
        </w:rPr>
        <w:t xml:space="preserve"> </w:t>
      </w:r>
    </w:p>
    <w:p w14:paraId="0B989738" w14:textId="77777777" w:rsidR="009121E6" w:rsidRDefault="006001F4" w:rsidP="001F342D">
      <w:pPr>
        <w:rPr>
          <w:rFonts w:cstheme="minorHAnsi"/>
          <w:bCs/>
          <w:lang w:eastAsia="zh-CN"/>
        </w:rPr>
      </w:pPr>
      <w:r w:rsidRPr="001F342D">
        <w:rPr>
          <w:rFonts w:cstheme="minorHAnsi"/>
          <w:bCs/>
          <w:lang w:eastAsia="zh-CN"/>
        </w:rPr>
        <w:t xml:space="preserve">Naročnik mora nadalje zavrniti predlog za zamenjavo podizvajalca oziroma vključitev novega podizvajalca, če podizvajalec ne izpolnjuje pogojev, ki jih je naročnik določil za podizvajalce v dokumentaciji v zvezi z oddajo (predmetnega) javnega naročila. </w:t>
      </w:r>
    </w:p>
    <w:p w14:paraId="378FFCB6" w14:textId="77777777" w:rsidR="009121E6" w:rsidRDefault="009121E6" w:rsidP="001F342D">
      <w:pPr>
        <w:rPr>
          <w:rFonts w:cstheme="minorHAnsi"/>
          <w:bCs/>
          <w:lang w:eastAsia="zh-CN"/>
        </w:rPr>
      </w:pPr>
    </w:p>
    <w:p w14:paraId="3D0AA04C" w14:textId="6C1688EE" w:rsidR="006001F4" w:rsidRPr="001F342D" w:rsidRDefault="006001F4" w:rsidP="001F342D">
      <w:pPr>
        <w:rPr>
          <w:rFonts w:cstheme="minorHAnsi"/>
          <w:bCs/>
          <w:lang w:eastAsia="zh-CN"/>
        </w:rPr>
      </w:pPr>
      <w:r w:rsidRPr="001F342D">
        <w:rPr>
          <w:rFonts w:cstheme="minorHAnsi"/>
          <w:bCs/>
          <w:lang w:eastAsia="zh-CN"/>
        </w:rPr>
        <w:t xml:space="preserve">Naročnik lahko predlog za zamenjavo podizvajalca oziroma vključitev novega podizvajalca zavrne, če bi to lahko vplivalo na nemoteno izvajanje pogodbenih obveznosti. </w:t>
      </w:r>
    </w:p>
    <w:p w14:paraId="2D3BAB6C" w14:textId="77777777" w:rsidR="009121E6" w:rsidRDefault="009121E6" w:rsidP="001F342D">
      <w:pPr>
        <w:rPr>
          <w:rFonts w:cstheme="minorHAnsi"/>
          <w:lang w:eastAsia="zh-CN"/>
        </w:rPr>
      </w:pPr>
    </w:p>
    <w:p w14:paraId="5BB46996" w14:textId="2623247E" w:rsidR="00612629" w:rsidRPr="001F342D" w:rsidRDefault="00612629" w:rsidP="001F342D">
      <w:pPr>
        <w:rPr>
          <w:rFonts w:cstheme="minorHAnsi"/>
          <w:lang w:eastAsia="zh-CN"/>
        </w:rPr>
      </w:pPr>
      <w:r w:rsidRPr="001F342D">
        <w:rPr>
          <w:rFonts w:cstheme="minorHAnsi"/>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33438180" w14:textId="77777777" w:rsidR="00BC2EC0" w:rsidRPr="008F0D4A" w:rsidRDefault="00BC2EC0" w:rsidP="00250C72">
      <w:pPr>
        <w:rPr>
          <w:rFonts w:cstheme="minorHAnsi"/>
          <w:sz w:val="23"/>
          <w:szCs w:val="23"/>
          <w:lang w:eastAsia="zh-CN"/>
        </w:rPr>
      </w:pPr>
    </w:p>
    <w:p w14:paraId="3FCBD574" w14:textId="77777777" w:rsidR="00BC2EC0" w:rsidRPr="008F0D4A" w:rsidRDefault="00AF5CBE" w:rsidP="00F86DA8">
      <w:pPr>
        <w:pStyle w:val="Naslov3"/>
      </w:pPr>
      <w:bookmarkStart w:id="30" w:name="_Toc451354654"/>
      <w:bookmarkStart w:id="31" w:name="_Toc64293102"/>
      <w:r w:rsidRPr="008F0D4A">
        <w:t>Neposredna plačila podizvajalcem</w:t>
      </w:r>
      <w:bookmarkEnd w:id="30"/>
      <w:bookmarkEnd w:id="31"/>
    </w:p>
    <w:p w14:paraId="09C8A7B3" w14:textId="4FBA4ADC" w:rsidR="00612629" w:rsidRPr="001F342D" w:rsidRDefault="00612629" w:rsidP="001F342D">
      <w:pPr>
        <w:rPr>
          <w:rFonts w:cstheme="minorHAnsi"/>
          <w:lang w:eastAsia="zh-CN"/>
        </w:rPr>
      </w:pPr>
      <w:r w:rsidRPr="001F342D">
        <w:rPr>
          <w:rFonts w:cstheme="minorHAnsi"/>
          <w:lang w:eastAsia="zh-CN"/>
        </w:rPr>
        <w:t>Naročnik ponudnike/izvajalce in podizvajalce obvešča, da neposredno plačilo podizvajalcem na podlagi ZJN-3 ni več a</w:t>
      </w:r>
      <w:r w:rsidRPr="001F342D">
        <w:rPr>
          <w:rFonts w:cstheme="minorHAnsi"/>
          <w:i/>
          <w:lang w:eastAsia="zh-CN"/>
        </w:rPr>
        <w:t xml:space="preserve"> priori </w:t>
      </w:r>
      <w:r w:rsidRPr="001F342D">
        <w:rPr>
          <w:rFonts w:cstheme="minorHAnsi"/>
          <w:lang w:eastAsia="zh-CN"/>
        </w:rPr>
        <w:t xml:space="preserve">obvezno, zaradi česar lahko do neposrednega plačila podizvajalcem pride samo v primeru, da podizvajalec to zahteva, pri čemer je lahko takšna zahteva podana zgolj ob oddaji ponudbe glavnemu izvajalcu, ki mora zahtevo posredovati naročniku ob prvi priglasitvi podizvajalca. </w:t>
      </w:r>
      <w:r w:rsidR="00715F20">
        <w:rPr>
          <w:rFonts w:cstheme="minorHAnsi"/>
          <w:lang w:eastAsia="zh-CN"/>
        </w:rPr>
        <w:t>Če</w:t>
      </w:r>
      <w:r w:rsidRPr="001F342D">
        <w:rPr>
          <w:rFonts w:cstheme="minorHAnsi"/>
          <w:lang w:eastAsia="zh-CN"/>
        </w:rPr>
        <w:t xml:space="preserve"> zahteva za neposredno plačilo s strani podizvajalca ne bo dana pravočasno, takšne zahteve v kasnejši fazi izvedbe del naročnik ne rabi več upoštevati, razen v kolikor so izpolnjeni pogoji po 631. členu OZ.</w:t>
      </w:r>
    </w:p>
    <w:p w14:paraId="71D6285C" w14:textId="77777777" w:rsidR="00612629" w:rsidRPr="001F342D" w:rsidRDefault="00612629" w:rsidP="001F342D">
      <w:pPr>
        <w:rPr>
          <w:rFonts w:cstheme="minorHAnsi"/>
          <w:lang w:eastAsia="zh-CN"/>
        </w:rPr>
      </w:pPr>
    </w:p>
    <w:p w14:paraId="3FD74350" w14:textId="77777777" w:rsidR="00612629" w:rsidRPr="001F342D" w:rsidRDefault="00612629" w:rsidP="001F342D">
      <w:pPr>
        <w:rPr>
          <w:rFonts w:cstheme="minorHAnsi"/>
          <w:lang w:eastAsia="zh-CN"/>
        </w:rPr>
      </w:pPr>
      <w:r w:rsidRPr="001F342D">
        <w:rPr>
          <w:rFonts w:cstheme="minorHAnsi"/>
          <w:lang w:eastAsia="zh-CN"/>
        </w:rPr>
        <w:t>Kadar namerava ponudnik izvesti javno naročilo s podizvajalcem, ki zahteva neposredno plačilo, mora:</w:t>
      </w:r>
    </w:p>
    <w:p w14:paraId="403E3180" w14:textId="77777777" w:rsidR="00612629" w:rsidRPr="001F342D" w:rsidRDefault="00612629" w:rsidP="00F35DB1">
      <w:pPr>
        <w:numPr>
          <w:ilvl w:val="0"/>
          <w:numId w:val="9"/>
        </w:numPr>
        <w:contextualSpacing/>
        <w:rPr>
          <w:rFonts w:cstheme="minorHAnsi"/>
          <w:lang w:eastAsia="zh-CN"/>
        </w:rPr>
      </w:pPr>
      <w:r w:rsidRPr="001F342D">
        <w:rPr>
          <w:rFonts w:cstheme="minorHAnsi"/>
          <w:lang w:eastAsia="zh-CN"/>
        </w:rPr>
        <w:lastRenderedPageBreak/>
        <w:t>glavni izvajalec v pogodbi pooblastiti naročnika, da na podlagi potrjenega računa oziroma situacije s strani glavnega izvajalca neposredno plačuje podizvajalcu,</w:t>
      </w:r>
    </w:p>
    <w:p w14:paraId="2CFDC262" w14:textId="77777777" w:rsidR="00612629" w:rsidRPr="001F342D" w:rsidRDefault="00612629" w:rsidP="00F35DB1">
      <w:pPr>
        <w:numPr>
          <w:ilvl w:val="0"/>
          <w:numId w:val="9"/>
        </w:numPr>
        <w:contextualSpacing/>
        <w:rPr>
          <w:rFonts w:cstheme="minorHAnsi"/>
          <w:lang w:eastAsia="zh-CN"/>
        </w:rPr>
      </w:pPr>
      <w:r w:rsidRPr="001F342D">
        <w:rPr>
          <w:rFonts w:cstheme="minorHAnsi"/>
          <w:lang w:eastAsia="zh-CN"/>
        </w:rPr>
        <w:t>podizvajalec predložiti soglasje, na podlagi katerega naročnik namesto ponudnika poravna podizvajalčevo terjatev do ponudnika,</w:t>
      </w:r>
    </w:p>
    <w:p w14:paraId="1E16FD00" w14:textId="77777777" w:rsidR="00612629" w:rsidRPr="001F342D" w:rsidRDefault="00612629" w:rsidP="00F35DB1">
      <w:pPr>
        <w:numPr>
          <w:ilvl w:val="0"/>
          <w:numId w:val="9"/>
        </w:numPr>
        <w:contextualSpacing/>
        <w:rPr>
          <w:rFonts w:cstheme="minorHAnsi"/>
          <w:lang w:eastAsia="zh-CN"/>
        </w:rPr>
      </w:pPr>
      <w:r w:rsidRPr="001F342D">
        <w:rPr>
          <w:rFonts w:cstheme="minorHAnsi"/>
          <w:lang w:eastAsia="zh-CN"/>
        </w:rPr>
        <w:t>glavni izvajalec svojemu računu ali situaciji priložiti račun ali situacijo podizvajalca, ki ga je predhodno potrdil,</w:t>
      </w:r>
    </w:p>
    <w:p w14:paraId="72F4A2D8" w14:textId="77777777" w:rsidR="00612629" w:rsidRPr="001F342D" w:rsidRDefault="00612629" w:rsidP="00F35DB1">
      <w:pPr>
        <w:numPr>
          <w:ilvl w:val="0"/>
          <w:numId w:val="9"/>
        </w:numPr>
        <w:contextualSpacing/>
        <w:rPr>
          <w:rFonts w:cstheme="minorHAnsi"/>
          <w:lang w:eastAsia="zh-CN"/>
        </w:rPr>
      </w:pPr>
      <w:r w:rsidRPr="001F342D">
        <w:rPr>
          <w:rFonts w:cstheme="minorHAnsi"/>
          <w:lang w:eastAsia="zh-CN"/>
        </w:rPr>
        <w:t>glavni izvajalec svojemu e-računu priložiti specifikacijo prejemnikov plačil,</w:t>
      </w:r>
    </w:p>
    <w:p w14:paraId="2E181B00" w14:textId="77777777" w:rsidR="00612629" w:rsidRPr="001F342D" w:rsidRDefault="00612629" w:rsidP="00F35DB1">
      <w:pPr>
        <w:numPr>
          <w:ilvl w:val="0"/>
          <w:numId w:val="9"/>
        </w:numPr>
        <w:contextualSpacing/>
        <w:rPr>
          <w:rFonts w:cstheme="minorHAnsi"/>
          <w:lang w:eastAsia="zh-CN"/>
        </w:rPr>
      </w:pPr>
      <w:r w:rsidRPr="001F342D">
        <w:rPr>
          <w:rFonts w:cstheme="minorHAnsi"/>
          <w:lang w:eastAsia="zh-CN"/>
        </w:rPr>
        <w:t xml:space="preserve">za vsakega podizvajalca </w:t>
      </w:r>
      <w:r w:rsidRPr="001F342D">
        <w:rPr>
          <w:rFonts w:cstheme="minorHAnsi"/>
          <w:b/>
          <w:lang w:eastAsia="zh-CN"/>
        </w:rPr>
        <w:t>predložiti podizvajalsko pogodbo</w:t>
      </w:r>
      <w:r w:rsidRPr="001F342D">
        <w:rPr>
          <w:rFonts w:cstheme="minorHAnsi"/>
          <w:lang w:eastAsia="zh-CN"/>
        </w:rPr>
        <w:t xml:space="preserve"> (v kolikor je ta že sklenjena, jo predloži ob oddaji ponudbe, v nasprotnem primeru, pa mora ponudnik podizvajalsko pogodbo naročniku predložiti </w:t>
      </w:r>
      <w:r w:rsidRPr="001F342D">
        <w:rPr>
          <w:rFonts w:cstheme="minorHAnsi"/>
          <w:b/>
          <w:lang w:eastAsia="zh-CN"/>
        </w:rPr>
        <w:t>najkasneje v roku 5 dni</w:t>
      </w:r>
      <w:r w:rsidRPr="001F342D">
        <w:rPr>
          <w:rFonts w:cstheme="minorHAnsi"/>
          <w:lang w:eastAsia="zh-CN"/>
        </w:rPr>
        <w:t xml:space="preserve"> od sklenitve podizvajalske pogodbe,</w:t>
      </w:r>
      <w:r w:rsidRPr="001F342D">
        <w:rPr>
          <w:rFonts w:cstheme="minorHAnsi"/>
          <w:bCs/>
          <w:color w:val="000000"/>
        </w:rPr>
        <w:t xml:space="preserve"> a v vsakem primeru pred pričetkom del s strani podizvajalca</w:t>
      </w:r>
      <w:r w:rsidRPr="001F342D">
        <w:rPr>
          <w:rFonts w:cstheme="minorHAnsi"/>
          <w:lang w:eastAsia="zh-CN"/>
        </w:rPr>
        <w:t>) .</w:t>
      </w:r>
    </w:p>
    <w:p w14:paraId="6DD0A371" w14:textId="77777777" w:rsidR="00612629" w:rsidRPr="001F342D" w:rsidRDefault="00612629" w:rsidP="001F342D">
      <w:pPr>
        <w:rPr>
          <w:rFonts w:cstheme="minorHAnsi"/>
          <w:lang w:eastAsia="zh-CN"/>
        </w:rPr>
      </w:pPr>
    </w:p>
    <w:p w14:paraId="781B1B16" w14:textId="49B47430" w:rsidR="00612629" w:rsidRPr="001F342D" w:rsidRDefault="00612629" w:rsidP="001F342D">
      <w:pPr>
        <w:rPr>
          <w:rFonts w:cstheme="minorHAnsi"/>
          <w:lang w:eastAsia="zh-CN"/>
        </w:rPr>
      </w:pPr>
      <w:r w:rsidRPr="001F342D">
        <w:rPr>
          <w:rFonts w:cstheme="minorHAnsi"/>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w:t>
      </w:r>
      <w:r w:rsidR="009121E6">
        <w:rPr>
          <w:rFonts w:cstheme="minorHAnsi"/>
          <w:lang w:eastAsia="zh-CN"/>
        </w:rPr>
        <w:t>o</w:t>
      </w:r>
      <w:r w:rsidRPr="001F342D">
        <w:rPr>
          <w:rFonts w:cstheme="minorHAnsi"/>
          <w:lang w:eastAsia="zh-CN"/>
        </w:rPr>
        <w:t xml:space="preserve"> </w:t>
      </w:r>
      <w:r w:rsidR="009121E6">
        <w:rPr>
          <w:rFonts w:cstheme="minorHAnsi"/>
          <w:lang w:eastAsia="zh-CN"/>
        </w:rPr>
        <w:t>naročilo</w:t>
      </w:r>
      <w:r w:rsidRPr="001F342D">
        <w:rPr>
          <w:rFonts w:cstheme="minorHAnsi"/>
          <w:lang w:eastAsia="zh-CN"/>
        </w:rPr>
        <w:t>,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42EB10B4" w14:textId="77777777" w:rsidR="00612629" w:rsidRPr="001F342D" w:rsidRDefault="00612629" w:rsidP="001F342D">
      <w:pPr>
        <w:rPr>
          <w:rFonts w:cstheme="minorHAnsi"/>
          <w:lang w:eastAsia="zh-CN"/>
        </w:rPr>
      </w:pPr>
    </w:p>
    <w:p w14:paraId="4EECB104" w14:textId="77777777" w:rsidR="00612629" w:rsidRPr="001F342D" w:rsidRDefault="00612629" w:rsidP="001F342D">
      <w:pPr>
        <w:rPr>
          <w:rFonts w:cstheme="minorHAnsi"/>
          <w:lang w:eastAsia="zh-CN"/>
        </w:rPr>
      </w:pPr>
      <w:r w:rsidRPr="001F342D">
        <w:rPr>
          <w:rFonts w:cstheme="minorHAnsi"/>
          <w:lang w:eastAsia="zh-CN"/>
        </w:rPr>
        <w:t>V kolikor novo priglašeni podizvajalci ne bodo zahtevali izvajanje neposrednih plačil, se pogodba v delu, ki navaja seznam podizvajalcev ne bo spreminjala, razen na izrecno zahtevo naročnika.</w:t>
      </w:r>
    </w:p>
    <w:p w14:paraId="694FC84F" w14:textId="77777777" w:rsidR="00612629" w:rsidRPr="001F342D" w:rsidRDefault="00612629" w:rsidP="001F342D">
      <w:pPr>
        <w:rPr>
          <w:rFonts w:cstheme="minorHAnsi"/>
          <w:lang w:eastAsia="zh-CN"/>
        </w:rPr>
      </w:pPr>
    </w:p>
    <w:p w14:paraId="34C46115" w14:textId="77777777" w:rsidR="00F14A8E" w:rsidRPr="008F0D4A" w:rsidRDefault="00F14A8E" w:rsidP="00F86DA8">
      <w:pPr>
        <w:pStyle w:val="Naslov3"/>
      </w:pPr>
      <w:bookmarkStart w:id="32" w:name="_Toc451354655"/>
      <w:bookmarkStart w:id="33" w:name="_Toc64293103"/>
      <w:r w:rsidRPr="008F0D4A">
        <w:t>Neposredna plačila podizvajalcem v podizvajalski verigi</w:t>
      </w:r>
      <w:bookmarkEnd w:id="32"/>
      <w:bookmarkEnd w:id="33"/>
    </w:p>
    <w:p w14:paraId="6CCD290F" w14:textId="0C71B81E" w:rsidR="00F14A8E" w:rsidRPr="001F342D" w:rsidRDefault="00F14A8E" w:rsidP="001F342D">
      <w:pPr>
        <w:rPr>
          <w:rFonts w:cstheme="minorHAnsi"/>
          <w:lang w:eastAsia="zh-CN"/>
        </w:rPr>
      </w:pPr>
      <w:r w:rsidRPr="001F342D">
        <w:rPr>
          <w:rFonts w:cstheme="minorHAnsi"/>
          <w:lang w:eastAsia="zh-CN"/>
        </w:rPr>
        <w:t xml:space="preserve">Določbe v zvezi z neposrednimi plačili podizvajalcem iz tega poglavja dokumentacije veljajo tudi za vse </w:t>
      </w:r>
      <w:r w:rsidR="005C7045" w:rsidRPr="001F342D">
        <w:rPr>
          <w:rFonts w:cstheme="minorHAnsi"/>
          <w:lang w:eastAsia="zh-CN"/>
        </w:rPr>
        <w:t>dejanske (končne</w:t>
      </w:r>
      <w:r w:rsidR="00D60C11">
        <w:rPr>
          <w:rFonts w:cstheme="minorHAnsi"/>
          <w:lang w:eastAsia="zh-CN"/>
        </w:rPr>
        <w:t>)</w:t>
      </w:r>
      <w:r w:rsidR="005C7045" w:rsidRPr="001F342D">
        <w:rPr>
          <w:rFonts w:cstheme="minorHAnsi"/>
          <w:lang w:eastAsia="zh-CN"/>
        </w:rPr>
        <w:t xml:space="preserve"> izvajalce javnega naročila, ne glede na udeležbo v podizvajalski verigi</w:t>
      </w:r>
      <w:r w:rsidRPr="001F342D">
        <w:rPr>
          <w:rFonts w:cstheme="minorHAnsi"/>
          <w:lang w:eastAsia="zh-CN"/>
        </w:rPr>
        <w:t>.</w:t>
      </w:r>
    </w:p>
    <w:p w14:paraId="15AD1AC4" w14:textId="77777777" w:rsidR="002442B1" w:rsidRPr="001F342D" w:rsidRDefault="002442B1" w:rsidP="001F342D">
      <w:pPr>
        <w:rPr>
          <w:rFonts w:cstheme="minorHAnsi"/>
          <w:lang w:eastAsia="zh-CN"/>
        </w:rPr>
      </w:pPr>
    </w:p>
    <w:p w14:paraId="2CE87D7D" w14:textId="77777777" w:rsidR="002442B1" w:rsidRPr="008F0D4A" w:rsidRDefault="002442B1" w:rsidP="00F86DA8">
      <w:pPr>
        <w:pStyle w:val="Naslov3"/>
      </w:pPr>
      <w:bookmarkStart w:id="34" w:name="_Toc451354656"/>
      <w:bookmarkStart w:id="35" w:name="_Toc64293104"/>
      <w:r w:rsidRPr="008F0D4A">
        <w:t>Angažiranje podizvajalcev v času izvedbe pogodbe</w:t>
      </w:r>
      <w:bookmarkEnd w:id="34"/>
      <w:bookmarkEnd w:id="35"/>
    </w:p>
    <w:p w14:paraId="6E22E54C" w14:textId="77777777" w:rsidR="002442B1" w:rsidRPr="001F342D" w:rsidRDefault="002442B1" w:rsidP="001F342D">
      <w:pPr>
        <w:rPr>
          <w:rFonts w:cstheme="minorHAnsi"/>
          <w:lang w:eastAsia="zh-CN"/>
        </w:rPr>
      </w:pPr>
      <w:r w:rsidRPr="001F342D">
        <w:rPr>
          <w:rFonts w:cstheme="minorHAnsi"/>
          <w:lang w:eastAsia="zh-CN"/>
        </w:rPr>
        <w:t>V primeru morebitne zamenjave podizvajalcev mora izvajalec v roku, ki je naveden v točki 5.3.3., predložiti naročniku v potrditev nov seznam podizvajalcev, vključno z vso z javnim naročilom zahtevano dokumentacijo</w:t>
      </w:r>
      <w:r w:rsidR="0042040A" w:rsidRPr="001F342D">
        <w:rPr>
          <w:rFonts w:cstheme="minorHAnsi"/>
          <w:lang w:eastAsia="zh-CN"/>
        </w:rPr>
        <w:t xml:space="preserve"> in podizvajalsko pogodbo</w:t>
      </w:r>
      <w:r w:rsidRPr="001F342D">
        <w:rPr>
          <w:rFonts w:cstheme="minorHAnsi"/>
          <w:lang w:eastAsia="zh-CN"/>
        </w:rPr>
        <w:t xml:space="preserve">, ki potrjuje usposobljenost novega podizvajalca. Novega podizvajalca, v kolikor izpolnjuje vse pogoje in zanj ne obstajajo razlogi za izključitev, </w:t>
      </w:r>
      <w:r w:rsidRPr="001F342D">
        <w:rPr>
          <w:rFonts w:cstheme="minorHAnsi"/>
          <w:b/>
          <w:lang w:eastAsia="zh-CN"/>
        </w:rPr>
        <w:t>naročnik potrdi s soglasjem</w:t>
      </w:r>
      <w:r w:rsidRPr="001F342D">
        <w:rPr>
          <w:rFonts w:cstheme="minorHAnsi"/>
          <w:lang w:eastAsia="zh-CN"/>
        </w:rPr>
        <w:t>. Izvajalec pogodbenih del ne sme izvajati s podizvajalcem, ki je bil priglašen po roku za oddajo ponudb in ki še ni bil potrjen s strani naročnika.</w:t>
      </w:r>
    </w:p>
    <w:p w14:paraId="4BC379FD" w14:textId="0128FDB5" w:rsidR="009E43B8" w:rsidRPr="001F342D" w:rsidRDefault="009E43B8" w:rsidP="001F342D">
      <w:pPr>
        <w:tabs>
          <w:tab w:val="left" w:pos="6705"/>
        </w:tabs>
        <w:rPr>
          <w:rFonts w:cstheme="minorHAnsi"/>
          <w:lang w:eastAsia="zh-CN"/>
        </w:rPr>
      </w:pPr>
    </w:p>
    <w:p w14:paraId="252BAF9C" w14:textId="77777777" w:rsidR="0033456E" w:rsidRPr="001F342D" w:rsidRDefault="0033456E" w:rsidP="001F342D">
      <w:pPr>
        <w:rPr>
          <w:rFonts w:cstheme="minorHAnsi"/>
          <w:lang w:eastAsia="zh-CN"/>
        </w:rPr>
      </w:pPr>
      <w:r w:rsidRPr="001F342D">
        <w:rPr>
          <w:rFonts w:cstheme="minorHAnsi"/>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17FCBF34" w14:textId="77777777" w:rsidR="002442B1" w:rsidRPr="001F342D" w:rsidRDefault="002442B1" w:rsidP="001F342D">
      <w:pPr>
        <w:rPr>
          <w:rFonts w:cstheme="minorHAnsi"/>
          <w:lang w:eastAsia="zh-CN"/>
        </w:rPr>
      </w:pPr>
    </w:p>
    <w:p w14:paraId="563FE4F6" w14:textId="77777777" w:rsidR="002442B1" w:rsidRPr="001F342D" w:rsidRDefault="002442B1" w:rsidP="001F342D">
      <w:pPr>
        <w:rPr>
          <w:rFonts w:cstheme="minorHAnsi"/>
          <w:lang w:eastAsia="zh-CN"/>
        </w:rPr>
      </w:pPr>
      <w:r w:rsidRPr="001F342D">
        <w:rPr>
          <w:rFonts w:cstheme="minorHAnsi"/>
          <w:lang w:eastAsia="zh-CN"/>
        </w:rPr>
        <w:t>Naročnik si pridržuje tudi pravico, da sproži prekrškovni postopek pred Državno revizijsko komisijo, v kolikor so podani zakonski razlogi zanj.</w:t>
      </w:r>
    </w:p>
    <w:p w14:paraId="6C3F9E9C" w14:textId="77777777" w:rsidR="000C7872" w:rsidRPr="001F342D" w:rsidRDefault="000C7872" w:rsidP="001F342D">
      <w:pPr>
        <w:rPr>
          <w:rFonts w:cstheme="minorHAnsi"/>
          <w:lang w:eastAsia="zh-CN"/>
        </w:rPr>
      </w:pPr>
    </w:p>
    <w:p w14:paraId="5FB4C06E" w14:textId="77777777" w:rsidR="0086588D" w:rsidRPr="008F0D4A" w:rsidRDefault="0086588D" w:rsidP="00850784">
      <w:pPr>
        <w:pStyle w:val="Naslov2"/>
        <w:rPr>
          <w:rFonts w:asciiTheme="minorHAnsi" w:hAnsiTheme="minorHAnsi" w:cstheme="minorHAnsi"/>
        </w:rPr>
      </w:pPr>
      <w:bookmarkStart w:id="36" w:name="_Toc451354657"/>
      <w:bookmarkStart w:id="37" w:name="_Toc64293105"/>
      <w:r w:rsidRPr="008F0D4A">
        <w:rPr>
          <w:rFonts w:asciiTheme="minorHAnsi" w:hAnsiTheme="minorHAnsi" w:cstheme="minorHAnsi"/>
        </w:rPr>
        <w:t>Način nastopanja istega gospodarskega subjekta</w:t>
      </w:r>
      <w:bookmarkEnd w:id="36"/>
      <w:bookmarkEnd w:id="37"/>
    </w:p>
    <w:p w14:paraId="34471C3F" w14:textId="3ABE84DD" w:rsidR="0033456E" w:rsidRPr="00CB7D66" w:rsidRDefault="0033456E" w:rsidP="00CB7D66">
      <w:pPr>
        <w:suppressAutoHyphens/>
        <w:autoSpaceDN w:val="0"/>
        <w:ind w:right="6"/>
        <w:textAlignment w:val="baseline"/>
        <w:rPr>
          <w:rFonts w:eastAsia="Calibri" w:cstheme="minorHAnsi"/>
          <w:kern w:val="3"/>
          <w:lang w:eastAsia="sl-SI"/>
        </w:rPr>
      </w:pPr>
      <w:r w:rsidRPr="00CB7D66">
        <w:rPr>
          <w:rFonts w:eastAsia="Calibri" w:cstheme="minorHAnsi"/>
          <w:kern w:val="3"/>
          <w:lang w:eastAsia="sl-SI"/>
        </w:rPr>
        <w:t xml:space="preserve">Naročnik dopušča, da isti gospodarski subjekt predloži več ponudb, vendar le </w:t>
      </w:r>
      <w:r w:rsidR="00D845FF">
        <w:rPr>
          <w:rFonts w:eastAsia="Calibri" w:cstheme="minorHAnsi"/>
          <w:kern w:val="3"/>
          <w:lang w:eastAsia="sl-SI"/>
        </w:rPr>
        <w:t>če</w:t>
      </w:r>
      <w:r w:rsidRPr="00CB7D66">
        <w:rPr>
          <w:rFonts w:eastAsia="Calibri" w:cstheme="minorHAnsi"/>
          <w:kern w:val="3"/>
          <w:lang w:eastAsia="sl-SI"/>
        </w:rPr>
        <w:t xml:space="preserve"> v različnih ponudbah nastopa v različnih vlogah (bodisi kot samostojni ponudnik, bodisi kot partner v skupnem nastopu, bodisi kot podizvajalec, bodisi kot drugi subjekt na katerega zmogljivosti se sklicuje ponudnik).</w:t>
      </w:r>
    </w:p>
    <w:p w14:paraId="27136006" w14:textId="77777777" w:rsidR="0033456E" w:rsidRPr="00CB7D66" w:rsidRDefault="0033456E" w:rsidP="00CB7D66">
      <w:pPr>
        <w:suppressAutoHyphens/>
        <w:autoSpaceDN w:val="0"/>
        <w:ind w:right="6"/>
        <w:textAlignment w:val="baseline"/>
        <w:rPr>
          <w:rFonts w:eastAsia="Calibri" w:cstheme="minorHAnsi"/>
          <w:kern w:val="3"/>
          <w:lang w:eastAsia="sl-SI"/>
        </w:rPr>
      </w:pPr>
    </w:p>
    <w:p w14:paraId="2D57966E" w14:textId="28F357E2" w:rsidR="0033456E" w:rsidRPr="00CB7D66" w:rsidRDefault="0033456E" w:rsidP="00CB7D66">
      <w:pPr>
        <w:suppressAutoHyphens/>
        <w:autoSpaceDN w:val="0"/>
        <w:ind w:right="6"/>
        <w:textAlignment w:val="baseline"/>
        <w:rPr>
          <w:rFonts w:eastAsia="Calibri" w:cstheme="minorHAnsi"/>
          <w:kern w:val="3"/>
          <w:lang w:eastAsia="sl-SI"/>
        </w:rPr>
      </w:pPr>
      <w:r w:rsidRPr="00CB7D66">
        <w:rPr>
          <w:rFonts w:eastAsia="Calibri" w:cstheme="minorHAnsi"/>
          <w:kern w:val="3"/>
          <w:lang w:eastAsia="sl-SI"/>
        </w:rPr>
        <w:t>Gospodarski subjekt tako lahko kot partner ali podizvajalec ali drugi subjekt na katerega zmogljivosti se sklicuje ponudnik nastopa v ponudbah različnih ponudnikov</w:t>
      </w:r>
      <w:r w:rsidR="00D845FF" w:rsidRPr="00D845FF">
        <w:rPr>
          <w:rFonts w:eastAsia="Calibri" w:cstheme="minorHAnsi"/>
          <w:kern w:val="3"/>
          <w:lang w:eastAsia="sl-SI"/>
        </w:rPr>
        <w:t>, ni pa dopustno, da gospodarski subjekt kot samostojni ponudnik odda več ponudb</w:t>
      </w:r>
      <w:r w:rsidRPr="00CB7D66">
        <w:rPr>
          <w:rFonts w:eastAsia="Calibri" w:cstheme="minorHAnsi"/>
          <w:kern w:val="3"/>
          <w:lang w:eastAsia="sl-SI"/>
        </w:rPr>
        <w:t>.</w:t>
      </w:r>
    </w:p>
    <w:p w14:paraId="1432C20C" w14:textId="77777777" w:rsidR="0033456E" w:rsidRPr="00CB7D66" w:rsidRDefault="0033456E" w:rsidP="00CB7D66">
      <w:pPr>
        <w:suppressAutoHyphens/>
        <w:autoSpaceDN w:val="0"/>
        <w:ind w:right="6"/>
        <w:textAlignment w:val="baseline"/>
        <w:rPr>
          <w:rFonts w:eastAsia="Calibri" w:cstheme="minorHAnsi"/>
          <w:kern w:val="3"/>
          <w:lang w:eastAsia="sl-SI"/>
        </w:rPr>
      </w:pPr>
    </w:p>
    <w:p w14:paraId="7A4AEFCB" w14:textId="77777777" w:rsidR="00D35252" w:rsidRPr="008F0D4A" w:rsidRDefault="00D35252" w:rsidP="00850784">
      <w:pPr>
        <w:pStyle w:val="Naslov2"/>
        <w:rPr>
          <w:rFonts w:asciiTheme="minorHAnsi" w:eastAsia="Calibri" w:hAnsiTheme="minorHAnsi" w:cstheme="minorHAnsi"/>
        </w:rPr>
      </w:pPr>
      <w:bookmarkStart w:id="38" w:name="_Toc64293106"/>
      <w:r w:rsidRPr="008F0D4A">
        <w:rPr>
          <w:rFonts w:asciiTheme="minorHAnsi" w:eastAsia="Calibri" w:hAnsiTheme="minorHAnsi" w:cstheme="minorHAnsi"/>
        </w:rPr>
        <w:t>Sklicevanje na zmogljivosti drugega subjekta</w:t>
      </w:r>
      <w:bookmarkEnd w:id="38"/>
    </w:p>
    <w:p w14:paraId="27DE29BF" w14:textId="77777777" w:rsidR="00612629" w:rsidRPr="00CB7D66" w:rsidRDefault="00612629" w:rsidP="00CB7D66">
      <w:pPr>
        <w:rPr>
          <w:rFonts w:cstheme="minorHAnsi"/>
          <w:lang w:eastAsia="zh-CN"/>
        </w:rPr>
      </w:pPr>
      <w:r w:rsidRPr="00CB7D66">
        <w:rPr>
          <w:rFonts w:cstheme="minorHAnsi"/>
          <w:lang w:eastAsia="zh-CN"/>
        </w:rPr>
        <w:t>Ponudnik v skladu z 81. členom ZJN-3 lahko uporablja zmogljivosti drugih subjektov.</w:t>
      </w:r>
    </w:p>
    <w:p w14:paraId="10F4468D" w14:textId="77777777" w:rsidR="00612629" w:rsidRPr="00CB7D66" w:rsidRDefault="00612629" w:rsidP="00CB7D66">
      <w:pPr>
        <w:suppressAutoHyphens/>
        <w:autoSpaceDN w:val="0"/>
        <w:ind w:right="6"/>
        <w:textAlignment w:val="baseline"/>
        <w:rPr>
          <w:rFonts w:eastAsia="Calibri" w:cstheme="minorHAnsi"/>
          <w:kern w:val="3"/>
          <w:lang w:eastAsia="sl-SI"/>
        </w:rPr>
      </w:pPr>
    </w:p>
    <w:p w14:paraId="0643519D" w14:textId="3639E1D9" w:rsidR="00512280" w:rsidRPr="00CB7D66" w:rsidRDefault="00512280" w:rsidP="00CB7D66">
      <w:pPr>
        <w:tabs>
          <w:tab w:val="left" w:pos="3420"/>
        </w:tabs>
        <w:suppressAutoHyphens/>
        <w:autoSpaceDN w:val="0"/>
        <w:ind w:right="6"/>
        <w:textAlignment w:val="baseline"/>
        <w:rPr>
          <w:rFonts w:eastAsia="Calibri" w:cstheme="minorHAnsi"/>
          <w:kern w:val="3"/>
          <w:lang w:eastAsia="sl-SI"/>
        </w:rPr>
      </w:pPr>
      <w:r w:rsidRPr="00CB7D66">
        <w:rPr>
          <w:rFonts w:eastAsia="Calibri" w:cstheme="minorHAnsi"/>
          <w:kern w:val="3"/>
          <w:lang w:eastAsia="sl-SI"/>
        </w:rPr>
        <w:t xml:space="preserve">V tem primeru se skladno z določili dokumentacije v zvezi z oddajo javnega naročila tudi </w:t>
      </w:r>
      <w:r w:rsidRPr="00CB7D66">
        <w:rPr>
          <w:rFonts w:eastAsia="Calibri" w:cstheme="minorHAnsi"/>
          <w:b/>
          <w:kern w:val="3"/>
          <w:lang w:eastAsia="sl-SI"/>
        </w:rPr>
        <w:t>za vsak drugi gospodarski subjekt</w:t>
      </w:r>
      <w:r w:rsidRPr="00CB7D66">
        <w:rPr>
          <w:rFonts w:eastAsia="Calibri" w:cstheme="minorHAnsi"/>
          <w:kern w:val="3"/>
          <w:lang w:eastAsia="sl-SI"/>
        </w:rPr>
        <w:t xml:space="preserve"> v sistem e-JN v </w:t>
      </w:r>
      <w:r w:rsidRPr="00CB7D66">
        <w:rPr>
          <w:rFonts w:eastAsia="Calibri" w:cstheme="minorHAnsi"/>
          <w:b/>
          <w:kern w:val="3"/>
          <w:lang w:eastAsia="sl-SI"/>
        </w:rPr>
        <w:t xml:space="preserve">razdelek »ESPD  – </w:t>
      </w:r>
      <w:r w:rsidR="0028424D">
        <w:rPr>
          <w:rFonts w:eastAsia="Calibri" w:cstheme="minorHAnsi"/>
          <w:b/>
          <w:kern w:val="3"/>
          <w:lang w:eastAsia="sl-SI"/>
        </w:rPr>
        <w:t>ostali</w:t>
      </w:r>
      <w:r w:rsidR="0028424D" w:rsidRPr="00CB7D66">
        <w:rPr>
          <w:rFonts w:eastAsia="Calibri" w:cstheme="minorHAnsi"/>
          <w:b/>
          <w:kern w:val="3"/>
          <w:lang w:eastAsia="sl-SI"/>
        </w:rPr>
        <w:t xml:space="preserve"> </w:t>
      </w:r>
      <w:r w:rsidRPr="00CB7D66">
        <w:rPr>
          <w:rFonts w:eastAsia="Calibri" w:cstheme="minorHAnsi"/>
          <w:b/>
          <w:kern w:val="3"/>
          <w:lang w:eastAsia="sl-SI"/>
        </w:rPr>
        <w:t>sodelujoči«</w:t>
      </w:r>
      <w:r w:rsidRPr="00CB7D66">
        <w:rPr>
          <w:rFonts w:eastAsia="Calibri" w:cstheme="minorHAnsi"/>
          <w:kern w:val="3"/>
          <w:lang w:eastAsia="sl-SI"/>
        </w:rPr>
        <w:t xml:space="preserve"> </w:t>
      </w:r>
      <w:r w:rsidR="007C49F0">
        <w:rPr>
          <w:rFonts w:eastAsia="Calibri" w:cstheme="minorHAnsi"/>
          <w:kern w:val="3"/>
          <w:lang w:eastAsia="sl-SI"/>
        </w:rPr>
        <w:t>predloži</w:t>
      </w:r>
      <w:r w:rsidRPr="00CB7D66">
        <w:rPr>
          <w:rFonts w:eastAsia="Calibri" w:cstheme="minorHAnsi"/>
          <w:kern w:val="3"/>
          <w:lang w:eastAsia="sl-SI"/>
        </w:rPr>
        <w:t xml:space="preserve"> ustrezno izpolnjen ESPD obrazec. </w:t>
      </w:r>
    </w:p>
    <w:p w14:paraId="5F9EA4F6" w14:textId="77777777" w:rsidR="00612629" w:rsidRPr="00CB7D66" w:rsidRDefault="00612629" w:rsidP="00CB7D66">
      <w:pPr>
        <w:rPr>
          <w:rFonts w:cstheme="minorHAnsi"/>
          <w:u w:val="single"/>
          <w:lang w:eastAsia="zh-CN"/>
        </w:rPr>
      </w:pPr>
    </w:p>
    <w:p w14:paraId="642B62A8" w14:textId="77777777" w:rsidR="00512280" w:rsidRPr="00CB7D66" w:rsidRDefault="00512280" w:rsidP="00CB7D66">
      <w:pPr>
        <w:tabs>
          <w:tab w:val="left" w:pos="893"/>
        </w:tabs>
        <w:suppressAutoHyphens/>
        <w:autoSpaceDN w:val="0"/>
        <w:ind w:right="6"/>
        <w:textAlignment w:val="baseline"/>
        <w:rPr>
          <w:rFonts w:cstheme="minorHAnsi"/>
          <w:lang w:eastAsia="zh-CN"/>
        </w:rPr>
      </w:pPr>
      <w:r w:rsidRPr="00CF5815">
        <w:rPr>
          <w:rFonts w:cstheme="minorHAnsi"/>
          <w:b/>
          <w:lang w:eastAsia="zh-CN"/>
        </w:rPr>
        <w:t>V sistem e-JN v razdelek »Druge priloge«</w:t>
      </w:r>
      <w:r w:rsidRPr="00CB7D66">
        <w:rPr>
          <w:rFonts w:cstheme="minorHAnsi"/>
          <w:lang w:eastAsia="zh-CN"/>
        </w:rPr>
        <w:t xml:space="preserve"> pa ponudnik skladno z določili dokumentacije v zvezi z oddajo javnega naročila za drug gospodarski subjekt naloži vse zahtevane izjave in dokazila (med drugim tudi npr. soglasje pravne osebe za pridobitev osebnih podatkov ponudnika, soglasje fizične osebe za pridobitev osebnih podatkov ponudnika, izjava o udeležbi fizičnih in pravnih oseb v lastništvu ponudnika, …). </w:t>
      </w:r>
    </w:p>
    <w:p w14:paraId="6F74B972" w14:textId="77777777" w:rsidR="00512280" w:rsidRPr="00CB7D66" w:rsidRDefault="00512280" w:rsidP="00CB7D66">
      <w:pPr>
        <w:suppressAutoHyphens/>
        <w:autoSpaceDN w:val="0"/>
        <w:ind w:right="6"/>
        <w:textAlignment w:val="baseline"/>
        <w:rPr>
          <w:rFonts w:ascii="Calibri" w:eastAsia="Calibri" w:hAnsi="Calibri" w:cs="Arial"/>
          <w:color w:val="auto"/>
          <w:kern w:val="3"/>
          <w:lang w:eastAsia="sl-SI"/>
        </w:rPr>
      </w:pPr>
    </w:p>
    <w:p w14:paraId="1EC42B41" w14:textId="0885257A" w:rsidR="00512280" w:rsidRPr="00CB7D66" w:rsidRDefault="00512280" w:rsidP="00186A09">
      <w:pPr>
        <w:suppressAutoHyphens/>
        <w:autoSpaceDN w:val="0"/>
        <w:ind w:right="6"/>
        <w:textAlignment w:val="baseline"/>
        <w:rPr>
          <w:rFonts w:eastAsia="Times New Roman" w:cs="Times New Roman"/>
          <w:color w:val="auto"/>
          <w:lang w:eastAsia="zh-CN"/>
        </w:rPr>
      </w:pPr>
      <w:r w:rsidRPr="00CB7D66">
        <w:rPr>
          <w:rFonts w:ascii="Calibri" w:eastAsia="Calibri" w:hAnsi="Calibri" w:cs="Arial"/>
          <w:color w:val="auto"/>
          <w:kern w:val="3"/>
          <w:lang w:eastAsia="sl-SI"/>
        </w:rPr>
        <w:t xml:space="preserve">V primeru uporabe zmogljivosti drugih subjektov mora ponudnik </w:t>
      </w:r>
      <w:r w:rsidRPr="00CB7D66">
        <w:rPr>
          <w:rFonts w:ascii="Calibri" w:eastAsia="Calibri" w:hAnsi="Calibri" w:cs="Arial"/>
          <w:b/>
          <w:color w:val="auto"/>
          <w:kern w:val="3"/>
          <w:u w:val="single"/>
          <w:lang w:eastAsia="sl-SI"/>
        </w:rPr>
        <w:t>že ob oddaji elektronske ponudbe</w:t>
      </w:r>
      <w:r w:rsidRPr="00CB7D66">
        <w:rPr>
          <w:rFonts w:ascii="Calibri" w:eastAsia="Calibri" w:hAnsi="Calibri" w:cs="Arial"/>
          <w:color w:val="auto"/>
          <w:kern w:val="3"/>
          <w:lang w:eastAsia="sl-SI"/>
        </w:rPr>
        <w:t xml:space="preserve"> </w:t>
      </w:r>
      <w:r w:rsidRPr="00CB7D66">
        <w:rPr>
          <w:rFonts w:ascii="Calibri" w:eastAsia="Calibri" w:hAnsi="Calibri" w:cs="Arial"/>
          <w:b/>
          <w:color w:val="auto"/>
          <w:kern w:val="3"/>
          <w:u w:val="single"/>
          <w:lang w:eastAsia="sl-SI"/>
        </w:rPr>
        <w:t>v sistem e-JN v razdelek »Druge priloge«</w:t>
      </w:r>
      <w:r w:rsidRPr="00CB7D66">
        <w:rPr>
          <w:rFonts w:ascii="Calibri" w:eastAsia="Calibri" w:hAnsi="Calibri" w:cs="Arial"/>
          <w:color w:val="auto"/>
          <w:kern w:val="3"/>
          <w:u w:val="single"/>
          <w:lang w:eastAsia="sl-SI"/>
        </w:rPr>
        <w:t xml:space="preserve"> naložiti ustrezna dokazila</w:t>
      </w:r>
      <w:r w:rsidRPr="00CB7D66">
        <w:rPr>
          <w:rFonts w:ascii="Calibri" w:eastAsia="Calibri" w:hAnsi="Calibri" w:cs="Arial"/>
          <w:color w:val="auto"/>
          <w:kern w:val="3"/>
          <w:lang w:eastAsia="sl-SI"/>
        </w:rPr>
        <w:t xml:space="preserve">, da bo imel na voljo potrebna sredstva za izvedbo javnega naročila: </w:t>
      </w:r>
      <w:r w:rsidRPr="00CB7D66">
        <w:rPr>
          <w:rFonts w:eastAsia="Times New Roman" w:cs="Times New Roman"/>
          <w:color w:val="auto"/>
          <w:lang w:eastAsia="zh-CN"/>
        </w:rPr>
        <w:t xml:space="preserve">npr. </w:t>
      </w:r>
      <w:r w:rsidRPr="00CB7D66">
        <w:rPr>
          <w:rFonts w:eastAsia="Times New Roman" w:cs="Times New Roman"/>
          <w:b/>
          <w:color w:val="auto"/>
          <w:lang w:eastAsia="zh-CN"/>
        </w:rPr>
        <w:t>dogovor o medsebojnem sodelovanju</w:t>
      </w:r>
      <w:r w:rsidRPr="00CB7D66">
        <w:rPr>
          <w:rFonts w:eastAsia="Times New Roman" w:cs="Times New Roman"/>
          <w:color w:val="auto"/>
          <w:lang w:eastAsia="zh-CN"/>
        </w:rPr>
        <w:t>, pogodbo o sodelovanju, dogovor o zagotavljanju…</w:t>
      </w:r>
    </w:p>
    <w:p w14:paraId="66BC1A47" w14:textId="77777777" w:rsidR="00512280" w:rsidRPr="00CB7D66" w:rsidRDefault="00512280" w:rsidP="00CB7D66">
      <w:pPr>
        <w:tabs>
          <w:tab w:val="left" w:pos="893"/>
        </w:tabs>
        <w:suppressAutoHyphens/>
        <w:autoSpaceDN w:val="0"/>
        <w:ind w:right="6"/>
        <w:textAlignment w:val="baseline"/>
        <w:rPr>
          <w:rFonts w:eastAsia="Calibri" w:cstheme="minorHAnsi"/>
          <w:kern w:val="3"/>
          <w:u w:val="single"/>
          <w:lang w:eastAsia="sl-SI"/>
        </w:rPr>
      </w:pPr>
    </w:p>
    <w:p w14:paraId="5196D2DD" w14:textId="77777777" w:rsidR="00685558" w:rsidRPr="0064476B" w:rsidRDefault="00685558" w:rsidP="00685558">
      <w:pPr>
        <w:tabs>
          <w:tab w:val="left" w:pos="893"/>
        </w:tabs>
        <w:suppressAutoHyphens/>
        <w:autoSpaceDN w:val="0"/>
        <w:ind w:right="6"/>
        <w:textAlignment w:val="baseline"/>
        <w:rPr>
          <w:rFonts w:eastAsia="Calibri" w:cstheme="minorHAnsi"/>
          <w:b/>
          <w:kern w:val="3"/>
          <w:lang w:eastAsia="sl-SI"/>
        </w:rPr>
      </w:pPr>
      <w:r w:rsidRPr="0064476B">
        <w:rPr>
          <w:rFonts w:eastAsia="Calibri" w:cstheme="minorHAnsi"/>
          <w:b/>
          <w:kern w:val="3"/>
          <w:lang w:eastAsia="sl-SI"/>
        </w:rPr>
        <w:t>Če ponudnik zahteve glede izobrazbe in strokovne usposobljenosti nominiranih kadrov izkaže z uporabo zmogljivosti drugih subjektov (tudi fizičnih oseb), morajo ti drugi subjekti pri izvedbi javnega naročila obvezno izvesti gradnje ali storitve, za katere so bile zahtevane te zmogljivosti. To pomeni, da morajo biti ti drugi subjekti vključeni v ponudbo in sodelovati pri javnem naročilu – kar pomeni, da morajo  v ponudbi nastopiti kot skupni partner ali kot podizvajalec ter predložiti vse obrazce in dokazila, ki so zahtevana za partnerja/podizvajalca.</w:t>
      </w:r>
    </w:p>
    <w:p w14:paraId="04951B07" w14:textId="77777777" w:rsidR="00CB7D66" w:rsidRPr="00CB7D66" w:rsidRDefault="00CB7D66" w:rsidP="00CB7D66">
      <w:pPr>
        <w:tabs>
          <w:tab w:val="left" w:pos="893"/>
        </w:tabs>
        <w:suppressAutoHyphens/>
        <w:autoSpaceDN w:val="0"/>
        <w:ind w:right="6"/>
        <w:textAlignment w:val="baseline"/>
        <w:rPr>
          <w:rFonts w:eastAsia="Calibri" w:cstheme="minorHAnsi"/>
          <w:kern w:val="3"/>
          <w:lang w:eastAsia="sl-SI"/>
        </w:rPr>
      </w:pPr>
    </w:p>
    <w:p w14:paraId="143C5F80" w14:textId="77777777" w:rsidR="002A5928" w:rsidRPr="008F0D4A" w:rsidRDefault="002A5928" w:rsidP="009013F4">
      <w:pPr>
        <w:pStyle w:val="Naslov1"/>
        <w:framePr w:wrap="around"/>
      </w:pPr>
      <w:bookmarkStart w:id="39" w:name="_Toc451354658"/>
      <w:bookmarkStart w:id="40" w:name="_Toc64293107"/>
      <w:r w:rsidRPr="008F0D4A">
        <w:t>PRAVILA ZA SPOROČANJE</w:t>
      </w:r>
      <w:bookmarkEnd w:id="39"/>
      <w:bookmarkEnd w:id="40"/>
    </w:p>
    <w:p w14:paraId="6B2875D5" w14:textId="77777777" w:rsidR="002A5928" w:rsidRPr="008F0D4A" w:rsidRDefault="002A5928" w:rsidP="00250C72">
      <w:pPr>
        <w:rPr>
          <w:rFonts w:cstheme="minorHAnsi"/>
          <w:sz w:val="23"/>
          <w:szCs w:val="23"/>
          <w:lang w:eastAsia="zh-CN"/>
        </w:rPr>
      </w:pPr>
    </w:p>
    <w:p w14:paraId="0A3D5F66" w14:textId="77777777" w:rsidR="00DB7C49" w:rsidRPr="008F0D4A" w:rsidRDefault="00DB7C49" w:rsidP="00250C72">
      <w:pPr>
        <w:rPr>
          <w:rFonts w:cstheme="minorHAnsi"/>
          <w:sz w:val="23"/>
          <w:szCs w:val="23"/>
          <w:lang w:eastAsia="zh-CN"/>
        </w:rPr>
      </w:pPr>
    </w:p>
    <w:p w14:paraId="6F8178A2" w14:textId="77777777" w:rsidR="00DB7C49" w:rsidRPr="008F0D4A" w:rsidRDefault="00DB7C49" w:rsidP="00250C72">
      <w:pPr>
        <w:rPr>
          <w:rFonts w:cstheme="minorHAnsi"/>
          <w:sz w:val="23"/>
          <w:szCs w:val="23"/>
          <w:lang w:eastAsia="zh-CN"/>
        </w:rPr>
      </w:pPr>
    </w:p>
    <w:p w14:paraId="54FDE1FA" w14:textId="77777777" w:rsidR="005B675D" w:rsidRPr="008F0D4A" w:rsidRDefault="005B675D" w:rsidP="00850784">
      <w:pPr>
        <w:pStyle w:val="Naslov2"/>
        <w:rPr>
          <w:rFonts w:asciiTheme="minorHAnsi" w:hAnsiTheme="minorHAnsi" w:cstheme="minorHAnsi"/>
        </w:rPr>
      </w:pPr>
      <w:bookmarkStart w:id="41" w:name="_Toc451354659"/>
      <w:bookmarkStart w:id="42" w:name="_Toc64293108"/>
      <w:r w:rsidRPr="008F0D4A">
        <w:rPr>
          <w:rFonts w:asciiTheme="minorHAnsi" w:hAnsiTheme="minorHAnsi" w:cstheme="minorHAnsi"/>
        </w:rPr>
        <w:t>Komunikacijska sredstva</w:t>
      </w:r>
      <w:bookmarkEnd w:id="41"/>
      <w:bookmarkEnd w:id="42"/>
    </w:p>
    <w:p w14:paraId="2AD308DE" w14:textId="77777777" w:rsidR="002A5928" w:rsidRPr="00CB7D66" w:rsidRDefault="004E5DB7" w:rsidP="00CB7D66">
      <w:pPr>
        <w:rPr>
          <w:rFonts w:cstheme="minorHAnsi"/>
          <w:lang w:eastAsia="zh-CN"/>
        </w:rPr>
      </w:pPr>
      <w:r w:rsidRPr="00CB7D66">
        <w:rPr>
          <w:rFonts w:cstheme="minorHAnsi"/>
          <w:lang w:eastAsia="zh-CN"/>
        </w:rPr>
        <w:t xml:space="preserve">Izvedba predmetnega javnega naročila pretežno poteka z uporabo elektronskih komunikacijskih sredstev, preko </w:t>
      </w:r>
      <w:r w:rsidR="00A701AC" w:rsidRPr="00CB7D66">
        <w:rPr>
          <w:rFonts w:cstheme="minorHAnsi"/>
          <w:lang w:eastAsia="zh-CN"/>
        </w:rPr>
        <w:t>P</w:t>
      </w:r>
      <w:r w:rsidRPr="00CB7D66">
        <w:rPr>
          <w:rFonts w:cstheme="minorHAnsi"/>
          <w:lang w:eastAsia="zh-CN"/>
        </w:rPr>
        <w:t>ortala javnih naročil in informacijskega sistema e-JN, delno pa z uporabo drugih komunikacijskih sredstev.</w:t>
      </w:r>
    </w:p>
    <w:p w14:paraId="64BECC47" w14:textId="77777777" w:rsidR="001A5E68" w:rsidRDefault="001A5E68" w:rsidP="00CB7D66">
      <w:pPr>
        <w:rPr>
          <w:rFonts w:cstheme="minorHAnsi"/>
          <w:lang w:eastAsia="zh-CN"/>
        </w:rPr>
      </w:pPr>
    </w:p>
    <w:p w14:paraId="7D07E657" w14:textId="0159953C" w:rsidR="002D00EE" w:rsidRPr="00CB7D66" w:rsidRDefault="002A5928" w:rsidP="00CB7D66">
      <w:pPr>
        <w:rPr>
          <w:rFonts w:cstheme="minorHAnsi"/>
          <w:lang w:eastAsia="zh-CN"/>
        </w:rPr>
      </w:pPr>
      <w:r w:rsidRPr="00CB7D66">
        <w:rPr>
          <w:rFonts w:cstheme="minorHAnsi"/>
          <w:lang w:eastAsia="zh-CN"/>
        </w:rPr>
        <w:t>Obvestilo o javnem naročilu je bilo v skladu s 56. členom ZJN-3 poslano v objavo na Portal javnih naročil</w:t>
      </w:r>
      <w:r w:rsidR="005C7045" w:rsidRPr="00CB7D66">
        <w:rPr>
          <w:rFonts w:cstheme="minorHAnsi"/>
          <w:lang w:eastAsia="zh-CN"/>
        </w:rPr>
        <w:t>.</w:t>
      </w:r>
    </w:p>
    <w:p w14:paraId="331C9290" w14:textId="77777777" w:rsidR="005C7045" w:rsidRPr="00CB7D66" w:rsidRDefault="005C7045" w:rsidP="00CB7D66">
      <w:pPr>
        <w:rPr>
          <w:rFonts w:cstheme="minorHAnsi"/>
          <w:lang w:eastAsia="zh-CN"/>
        </w:rPr>
      </w:pPr>
    </w:p>
    <w:p w14:paraId="6A2F7AFF" w14:textId="06D75ABD" w:rsidR="002D00EE" w:rsidRPr="00CB7D66" w:rsidRDefault="002D00EE" w:rsidP="00CB7D66">
      <w:pPr>
        <w:rPr>
          <w:rFonts w:cstheme="minorHAnsi"/>
          <w:lang w:eastAsia="zh-CN"/>
        </w:rPr>
      </w:pPr>
      <w:r w:rsidRPr="00CB7D66">
        <w:rPr>
          <w:rFonts w:cstheme="minorHAnsi"/>
          <w:lang w:eastAsia="zh-CN"/>
        </w:rPr>
        <w:t>Dokumentacija v zvezi z oddajo javnega naročila</w:t>
      </w:r>
      <w:r w:rsidR="008B6A0F" w:rsidRPr="00CB7D66">
        <w:rPr>
          <w:rFonts w:cstheme="minorHAnsi"/>
          <w:lang w:eastAsia="zh-CN"/>
        </w:rPr>
        <w:t>, vključno s prilogami,</w:t>
      </w:r>
      <w:r w:rsidRPr="00CB7D66">
        <w:rPr>
          <w:rFonts w:cstheme="minorHAnsi"/>
          <w:lang w:eastAsia="zh-CN"/>
        </w:rPr>
        <w:t xml:space="preserve"> je </w:t>
      </w:r>
      <w:r w:rsidRPr="00CB7D66">
        <w:rPr>
          <w:rFonts w:cstheme="minorHAnsi"/>
          <w:b/>
          <w:lang w:eastAsia="zh-CN"/>
        </w:rPr>
        <w:t xml:space="preserve">objavljena na spletni strani </w:t>
      </w:r>
      <w:hyperlink r:id="rId22" w:history="1">
        <w:r w:rsidR="00AA4AA8" w:rsidRPr="00374CBC">
          <w:rPr>
            <w:rStyle w:val="Hiperpovezava"/>
            <w:rFonts w:cstheme="minorHAnsi"/>
            <w:lang w:eastAsia="zh-CN"/>
          </w:rPr>
          <w:t>www.kranj.si/mestna-obcina/javna-narocila</w:t>
        </w:r>
      </w:hyperlink>
      <w:r w:rsidR="005C7045" w:rsidRPr="00CB7D66">
        <w:rPr>
          <w:rFonts w:cstheme="minorHAnsi"/>
          <w:lang w:eastAsia="zh-CN"/>
        </w:rPr>
        <w:t>.</w:t>
      </w:r>
    </w:p>
    <w:p w14:paraId="3A8E7CED" w14:textId="77777777" w:rsidR="002A5928" w:rsidRPr="00CB7D66" w:rsidRDefault="002A5928" w:rsidP="00CB7D66">
      <w:pPr>
        <w:rPr>
          <w:rFonts w:cstheme="minorHAnsi"/>
          <w:lang w:eastAsia="zh-CN"/>
        </w:rPr>
      </w:pPr>
    </w:p>
    <w:p w14:paraId="616A851F" w14:textId="4FA5F6B8" w:rsidR="00041B86" w:rsidRPr="003802B5" w:rsidRDefault="00041B86" w:rsidP="00041B86">
      <w:pPr>
        <w:rPr>
          <w:rFonts w:eastAsia="Times New Roman" w:cs="Times New Roman"/>
          <w:color w:val="auto"/>
          <w:lang w:eastAsia="zh-CN"/>
        </w:rPr>
      </w:pPr>
      <w:r w:rsidRPr="003802B5">
        <w:rPr>
          <w:rFonts w:eastAsia="Times New Roman" w:cs="Times New Roman"/>
          <w:color w:val="auto"/>
          <w:lang w:eastAsia="zh-CN"/>
        </w:rPr>
        <w:t xml:space="preserve">Tehnične priloge so vsebovane v mapi z nazivom: </w:t>
      </w:r>
      <w:r w:rsidR="00193381" w:rsidRPr="003802B5">
        <w:rPr>
          <w:rFonts w:eastAsia="Times New Roman" w:cs="Times New Roman"/>
          <w:color w:val="auto"/>
          <w:lang w:eastAsia="zh-CN"/>
        </w:rPr>
        <w:t>Priloga – Cesta Hrastje - Šenčur</w:t>
      </w:r>
      <w:r w:rsidRPr="003802B5">
        <w:rPr>
          <w:rFonts w:eastAsia="Times New Roman" w:cs="Times New Roman"/>
          <w:color w:val="auto"/>
          <w:lang w:eastAsia="zh-CN"/>
        </w:rPr>
        <w:t>, ki je dostopna na naslovu:</w:t>
      </w:r>
    </w:p>
    <w:p w14:paraId="4E81EF7F" w14:textId="77777777" w:rsidR="00041B86" w:rsidRPr="00041B86" w:rsidRDefault="00041B86" w:rsidP="00041B86">
      <w:pPr>
        <w:jc w:val="left"/>
        <w:rPr>
          <w:rFonts w:ascii="Calibri" w:eastAsia="Times New Roman" w:hAnsi="Calibri" w:cs="Times New Roman"/>
          <w:color w:val="auto"/>
          <w:highlight w:val="yellow"/>
        </w:rPr>
      </w:pPr>
    </w:p>
    <w:p w14:paraId="69CDB0ED" w14:textId="08F016C2" w:rsidR="00041B86" w:rsidRPr="00041B86" w:rsidRDefault="00460C0E" w:rsidP="00041B86">
      <w:pPr>
        <w:jc w:val="left"/>
        <w:rPr>
          <w:rFonts w:ascii="Calibri" w:eastAsia="Times New Roman" w:hAnsi="Calibri" w:cs="Times New Roman"/>
          <w:color w:val="auto"/>
        </w:rPr>
      </w:pPr>
      <w:hyperlink r:id="rId23" w:history="1">
        <w:r w:rsidR="003802B5" w:rsidRPr="00EB1201">
          <w:rPr>
            <w:rStyle w:val="Hiperpovezava"/>
            <w:rFonts w:ascii="Calibri" w:eastAsia="Times New Roman" w:hAnsi="Calibri" w:cs="Times New Roman"/>
          </w:rPr>
          <w:t>https://www.dropbox.com/sh/z90j5vbfgp3bp3b/AAAIqaSOIioSXEZhZ8FBvVosa?dl=0</w:t>
        </w:r>
      </w:hyperlink>
      <w:r w:rsidR="003802B5">
        <w:rPr>
          <w:rFonts w:ascii="Calibri" w:eastAsia="Times New Roman" w:hAnsi="Calibri" w:cs="Times New Roman"/>
          <w:color w:val="0000FF" w:themeColor="hyperlink"/>
          <w:u w:val="single"/>
        </w:rPr>
        <w:t xml:space="preserve"> </w:t>
      </w:r>
    </w:p>
    <w:p w14:paraId="1309737B" w14:textId="77777777" w:rsidR="00041B86" w:rsidRPr="00041B86" w:rsidRDefault="00041B86" w:rsidP="00041B86">
      <w:pPr>
        <w:jc w:val="left"/>
        <w:rPr>
          <w:rFonts w:ascii="Calibri" w:eastAsia="Times New Roman" w:hAnsi="Calibri" w:cs="Times New Roman"/>
          <w:color w:val="auto"/>
        </w:rPr>
      </w:pPr>
    </w:p>
    <w:p w14:paraId="6377980F" w14:textId="7AE6D9D2" w:rsidR="008A2ECC" w:rsidRDefault="008A2ECC" w:rsidP="00CB7D66">
      <w:pPr>
        <w:rPr>
          <w:rFonts w:cstheme="minorHAnsi"/>
          <w:lang w:eastAsia="zh-CN"/>
        </w:rPr>
      </w:pPr>
      <w:r w:rsidRPr="008A2ECC">
        <w:rPr>
          <w:rFonts w:cstheme="minorHAnsi"/>
          <w:i/>
          <w:lang w:eastAsia="zh-CN"/>
        </w:rPr>
        <w:lastRenderedPageBreak/>
        <w:t>(v primeru težav pri odpiranju naročnik ponudnikom svetuje, da naslov povezave skopirajo in odprejo v spletnem brskalniku)</w:t>
      </w:r>
    </w:p>
    <w:p w14:paraId="54AD2FD2" w14:textId="77777777" w:rsidR="008A2ECC" w:rsidRDefault="008A2ECC" w:rsidP="00CB7D66">
      <w:pPr>
        <w:rPr>
          <w:rFonts w:cstheme="minorHAnsi"/>
          <w:lang w:eastAsia="zh-CN"/>
        </w:rPr>
      </w:pPr>
    </w:p>
    <w:p w14:paraId="075B6658" w14:textId="7EA9D715" w:rsidR="00A83072" w:rsidRPr="00CB7D66" w:rsidRDefault="00A83072" w:rsidP="00CB7D66">
      <w:pPr>
        <w:rPr>
          <w:rFonts w:cstheme="minorHAnsi"/>
          <w:lang w:eastAsia="zh-CN"/>
        </w:rPr>
      </w:pPr>
      <w:r w:rsidRPr="00CB7D66">
        <w:rPr>
          <w:rFonts w:cstheme="minorHAnsi"/>
          <w:lang w:eastAsia="zh-CN"/>
        </w:rPr>
        <w:t xml:space="preserve">Ponudbe se predložijo v informacijski sistem e-JN na spletnem naslovu </w:t>
      </w:r>
      <w:hyperlink r:id="rId24" w:history="1">
        <w:r w:rsidR="008B00ED" w:rsidRPr="008B00ED">
          <w:rPr>
            <w:rStyle w:val="Hiperpovezava"/>
            <w:rFonts w:cstheme="minorHAnsi"/>
            <w:lang w:eastAsia="zh-CN"/>
          </w:rPr>
          <w:t>https://ejn.gov.si/</w:t>
        </w:r>
      </w:hyperlink>
      <w:r w:rsidRPr="00CB7D66">
        <w:rPr>
          <w:rFonts w:cstheme="minorHAnsi"/>
          <w:lang w:eastAsia="zh-CN"/>
        </w:rPr>
        <w:t>.</w:t>
      </w:r>
    </w:p>
    <w:p w14:paraId="5871F411" w14:textId="77777777" w:rsidR="00A83072" w:rsidRPr="00CB7D66" w:rsidRDefault="00A83072" w:rsidP="00CB7D66">
      <w:pPr>
        <w:rPr>
          <w:rFonts w:cstheme="minorHAnsi"/>
          <w:lang w:eastAsia="zh-CN"/>
        </w:rPr>
      </w:pPr>
    </w:p>
    <w:p w14:paraId="26AD0F90" w14:textId="77777777" w:rsidR="002A5928" w:rsidRPr="00CB7D66" w:rsidRDefault="002A5928" w:rsidP="00CB7D66">
      <w:pPr>
        <w:rPr>
          <w:rFonts w:cstheme="minorHAnsi"/>
          <w:lang w:eastAsia="zh-CN"/>
        </w:rPr>
      </w:pPr>
      <w:r w:rsidRPr="00CB7D66">
        <w:rPr>
          <w:rFonts w:cstheme="minorHAnsi"/>
          <w:lang w:eastAsia="zh-CN"/>
        </w:rPr>
        <w:t>Odločitev o oddaji javnega naročila bo objavljena na portalu javnih naročil.</w:t>
      </w:r>
    </w:p>
    <w:p w14:paraId="583AC38E" w14:textId="77777777" w:rsidR="002A5928" w:rsidRPr="00CB7D66" w:rsidRDefault="002A5928" w:rsidP="00CB7D66">
      <w:pPr>
        <w:rPr>
          <w:rFonts w:cstheme="minorHAnsi"/>
          <w:lang w:eastAsia="zh-CN"/>
        </w:rPr>
      </w:pPr>
    </w:p>
    <w:p w14:paraId="616CF9EC" w14:textId="77777777" w:rsidR="002A5928" w:rsidRPr="00CB7D66" w:rsidRDefault="002A5928" w:rsidP="00CB7D66">
      <w:pPr>
        <w:rPr>
          <w:rFonts w:cstheme="minorHAnsi"/>
          <w:lang w:eastAsia="zh-CN"/>
        </w:rPr>
      </w:pPr>
      <w:r w:rsidRPr="00CB7D66">
        <w:rPr>
          <w:rFonts w:cstheme="minorHAnsi"/>
          <w:lang w:eastAsia="zh-CN"/>
        </w:rPr>
        <w:t xml:space="preserve">Dodatne informacije bo naročnik v skladu s 60. </w:t>
      </w:r>
      <w:r w:rsidR="00BC3C11" w:rsidRPr="00CB7D66">
        <w:rPr>
          <w:rFonts w:cstheme="minorHAnsi"/>
          <w:lang w:eastAsia="zh-CN"/>
        </w:rPr>
        <w:t>členom ZJN-3</w:t>
      </w:r>
      <w:r w:rsidRPr="00CB7D66">
        <w:rPr>
          <w:rFonts w:cstheme="minorHAnsi"/>
          <w:lang w:eastAsia="zh-CN"/>
        </w:rPr>
        <w:t xml:space="preserve"> posredoval preko obvestila o dodatnih informacijah, informacijah o nedokončanem postopku ali popravku ali na drug način </w:t>
      </w:r>
      <w:r w:rsidR="006C327A" w:rsidRPr="00CB7D66">
        <w:rPr>
          <w:rFonts w:cstheme="minorHAnsi"/>
          <w:b/>
          <w:lang w:eastAsia="zh-CN"/>
        </w:rPr>
        <w:t xml:space="preserve">izključno </w:t>
      </w:r>
      <w:r w:rsidRPr="00CB7D66">
        <w:rPr>
          <w:rFonts w:cstheme="minorHAnsi"/>
          <w:b/>
          <w:lang w:eastAsia="zh-CN"/>
        </w:rPr>
        <w:t>preko portala javnih naročil</w:t>
      </w:r>
      <w:r w:rsidR="00EF1D12" w:rsidRPr="00CB7D66">
        <w:rPr>
          <w:rFonts w:asciiTheme="majorHAnsi" w:hAnsiTheme="majorHAnsi"/>
          <w:b/>
          <w:lang w:eastAsia="zh-CN"/>
        </w:rPr>
        <w:t xml:space="preserve"> </w:t>
      </w:r>
      <w:r w:rsidR="00EF1D12" w:rsidRPr="00CB7D66">
        <w:rPr>
          <w:rFonts w:cstheme="minorHAnsi"/>
          <w:b/>
          <w:lang w:eastAsia="zh-CN"/>
        </w:rPr>
        <w:t>in (v kolikor bo potrebno) informacijskega sistema e-JN</w:t>
      </w:r>
      <w:r w:rsidRPr="00CB7D66">
        <w:rPr>
          <w:rFonts w:cstheme="minorHAnsi"/>
          <w:lang w:eastAsia="zh-CN"/>
        </w:rPr>
        <w:t>.</w:t>
      </w:r>
    </w:p>
    <w:p w14:paraId="2CBCBCAF" w14:textId="77777777" w:rsidR="00A105CC" w:rsidRPr="00CB7D66" w:rsidRDefault="00A105CC" w:rsidP="00CB7D66">
      <w:pPr>
        <w:rPr>
          <w:rFonts w:cstheme="minorHAnsi"/>
          <w:lang w:eastAsia="zh-CN"/>
        </w:rPr>
      </w:pPr>
    </w:p>
    <w:p w14:paraId="5F9F5944" w14:textId="77777777" w:rsidR="005B675D" w:rsidRPr="008F0D4A" w:rsidRDefault="005B675D" w:rsidP="00850784">
      <w:pPr>
        <w:pStyle w:val="Naslov2"/>
        <w:rPr>
          <w:rFonts w:asciiTheme="minorHAnsi" w:hAnsiTheme="minorHAnsi" w:cstheme="minorHAnsi"/>
        </w:rPr>
      </w:pPr>
      <w:bookmarkStart w:id="43" w:name="_Toc451354660"/>
      <w:bookmarkStart w:id="44" w:name="_Toc64293109"/>
      <w:r w:rsidRPr="008F0D4A">
        <w:rPr>
          <w:rFonts w:asciiTheme="minorHAnsi" w:hAnsiTheme="minorHAnsi" w:cstheme="minorHAnsi"/>
        </w:rPr>
        <w:t>Spreminjanje ali dopolnjevanje dokumentacije</w:t>
      </w:r>
      <w:bookmarkEnd w:id="43"/>
      <w:bookmarkEnd w:id="44"/>
    </w:p>
    <w:p w14:paraId="44C1381E" w14:textId="31710792" w:rsidR="00C4631D" w:rsidRPr="00FA1F01" w:rsidRDefault="002A5928" w:rsidP="00FA1F01">
      <w:pPr>
        <w:rPr>
          <w:rFonts w:cstheme="minorHAnsi"/>
          <w:lang w:eastAsia="zh-CN"/>
        </w:rPr>
      </w:pPr>
      <w:r w:rsidRPr="00FA1F01">
        <w:rPr>
          <w:rFonts w:cstheme="minorHAnsi"/>
          <w:lang w:eastAsia="zh-CN"/>
        </w:rPr>
        <w:t xml:space="preserve">Po izteku roka za prejem ponudb naročnik v skladu z drugim odstavkom  67. člena ZJN-3 ne sme več spreminjati ali dopolnjevati dokumentacije v zvezi z oddajo javnega naročila. </w:t>
      </w:r>
      <w:r w:rsidR="00C4631D" w:rsidRPr="00FA1F01">
        <w:rPr>
          <w:rFonts w:cstheme="minorHAnsi"/>
          <w:lang w:eastAsia="zh-CN"/>
        </w:rPr>
        <w:t>Informacije, ki jih posreduje naročnik gospodarskim subjektom na portalu javnih naročil ali prek njega ali preko informacijskega sistema e-JN,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4392BDDA" w14:textId="77777777" w:rsidR="00046414" w:rsidRPr="00FA1F01" w:rsidRDefault="00046414" w:rsidP="00FA1F01">
      <w:pPr>
        <w:rPr>
          <w:rFonts w:cstheme="minorHAnsi"/>
          <w:lang w:eastAsia="zh-CN"/>
        </w:rPr>
      </w:pPr>
    </w:p>
    <w:p w14:paraId="6F8A34B3" w14:textId="77777777" w:rsidR="00046414" w:rsidRPr="00FA1F01" w:rsidRDefault="00046414" w:rsidP="00FA1F01">
      <w:pPr>
        <w:rPr>
          <w:rFonts w:cstheme="minorHAnsi"/>
          <w:lang w:eastAsia="zh-CN"/>
        </w:rPr>
      </w:pPr>
      <w:r w:rsidRPr="00FA1F01">
        <w:rPr>
          <w:rFonts w:cstheme="minorHAnsi"/>
          <w:lang w:eastAsia="zh-CN"/>
        </w:rPr>
        <w:t>Ponudniki morajo redno spremljati informacije, objavljene na portalu javnih naročil in jih upoštevati pri oddaji ponudbe.</w:t>
      </w:r>
    </w:p>
    <w:p w14:paraId="2414B56F" w14:textId="77777777" w:rsidR="005B675D" w:rsidRPr="00FA1F01" w:rsidRDefault="005B675D" w:rsidP="00FA1F01">
      <w:pPr>
        <w:rPr>
          <w:rFonts w:cstheme="minorHAnsi"/>
          <w:lang w:eastAsia="zh-CN"/>
        </w:rPr>
      </w:pPr>
    </w:p>
    <w:p w14:paraId="49812749" w14:textId="77777777" w:rsidR="005B675D" w:rsidRPr="008F0D4A" w:rsidRDefault="005B675D" w:rsidP="00850784">
      <w:pPr>
        <w:pStyle w:val="Naslov2"/>
        <w:rPr>
          <w:rFonts w:asciiTheme="minorHAnsi" w:hAnsiTheme="minorHAnsi" w:cstheme="minorHAnsi"/>
        </w:rPr>
      </w:pPr>
      <w:bookmarkStart w:id="45" w:name="_Toc451354661"/>
      <w:bookmarkStart w:id="46" w:name="_Toc64293110"/>
      <w:r w:rsidRPr="008F0D4A">
        <w:rPr>
          <w:rFonts w:asciiTheme="minorHAnsi" w:hAnsiTheme="minorHAnsi" w:cstheme="minorHAnsi"/>
        </w:rPr>
        <w:t>Jezik javnega naročanja</w:t>
      </w:r>
      <w:bookmarkEnd w:id="45"/>
      <w:bookmarkEnd w:id="46"/>
    </w:p>
    <w:p w14:paraId="7ACCEBB1" w14:textId="77777777" w:rsidR="00E1363E" w:rsidRPr="008F0D4A" w:rsidRDefault="005B675D" w:rsidP="00D05548">
      <w:pPr>
        <w:rPr>
          <w:lang w:eastAsia="zh-CN"/>
        </w:rPr>
      </w:pPr>
      <w:r w:rsidRPr="008F0D4A">
        <w:rPr>
          <w:lang w:eastAsia="zh-CN"/>
        </w:rPr>
        <w:t xml:space="preserve">Na podlagi 36. člena ZJN-3 postopek javnega naročanja poteka v slovenskem jeziku. </w:t>
      </w:r>
    </w:p>
    <w:p w14:paraId="227ACCC7" w14:textId="77777777" w:rsidR="00E1363E" w:rsidRPr="008F0D4A" w:rsidRDefault="00E1363E" w:rsidP="00D05548">
      <w:pPr>
        <w:rPr>
          <w:lang w:eastAsia="zh-CN"/>
        </w:rPr>
      </w:pPr>
    </w:p>
    <w:p w14:paraId="5C0EC249" w14:textId="4BDC6E72" w:rsidR="00364346" w:rsidRPr="008F0D4A" w:rsidRDefault="00E1363E" w:rsidP="00D05548">
      <w:pPr>
        <w:rPr>
          <w:lang w:eastAsia="zh-CN"/>
        </w:rPr>
      </w:pPr>
      <w:r w:rsidRPr="008F0D4A">
        <w:rPr>
          <w:lang w:eastAsia="zh-CN"/>
        </w:rPr>
        <w:t xml:space="preserve">Ponudniki lahko tehnični del ponudbe </w:t>
      </w:r>
      <w:r w:rsidR="003640DB" w:rsidRPr="003640DB">
        <w:rPr>
          <w:lang w:eastAsia="zh-CN"/>
        </w:rPr>
        <w:t xml:space="preserve">(če je ta zahtevan) </w:t>
      </w:r>
      <w:r w:rsidRPr="008F0D4A">
        <w:rPr>
          <w:lang w:eastAsia="zh-CN"/>
        </w:rPr>
        <w:t>oddajo</w:t>
      </w:r>
      <w:r w:rsidR="00782E4E" w:rsidRPr="00782E4E">
        <w:rPr>
          <w:lang w:eastAsia="zh-CN"/>
        </w:rPr>
        <w:t xml:space="preserve"> preko sistema e-JN </w:t>
      </w:r>
      <w:hyperlink r:id="rId25" w:history="1">
        <w:r w:rsidR="001A5E68" w:rsidRPr="00915936">
          <w:rPr>
            <w:rStyle w:val="Hiperpovezava"/>
            <w:rFonts w:cstheme="minorHAnsi"/>
            <w:lang w:eastAsia="zh-CN"/>
          </w:rPr>
          <w:t>https://ejn.gov.si/</w:t>
        </w:r>
      </w:hyperlink>
      <w:r w:rsidRPr="00915936">
        <w:rPr>
          <w:lang w:eastAsia="zh-CN"/>
        </w:rPr>
        <w:t xml:space="preserve"> </w:t>
      </w:r>
      <w:r w:rsidRPr="008F0D4A">
        <w:rPr>
          <w:lang w:eastAsia="zh-CN"/>
        </w:rPr>
        <w:t xml:space="preserve">v slovenskem ali angleškem jeziku. </w:t>
      </w:r>
      <w:r w:rsidR="005B675D" w:rsidRPr="008F0D4A">
        <w:rPr>
          <w:lang w:eastAsia="zh-CN"/>
        </w:rPr>
        <w:t xml:space="preserve">Naročnik lahko v dokumentaciji v zvezi z oddajo javnega naročila </w:t>
      </w:r>
      <w:r w:rsidR="00564FA3" w:rsidRPr="008F0D4A">
        <w:rPr>
          <w:lang w:eastAsia="zh-CN"/>
        </w:rPr>
        <w:t xml:space="preserve">(med odgovori na vprašanja ali v dodatnih pojasnilih in spremembi dokumentacije) </w:t>
      </w:r>
      <w:r w:rsidR="005B675D" w:rsidRPr="008F0D4A">
        <w:rPr>
          <w:lang w:eastAsia="zh-CN"/>
        </w:rPr>
        <w:t xml:space="preserve">določi, da smejo ponudniki </w:t>
      </w:r>
      <w:r w:rsidR="00861BC3" w:rsidRPr="008F0D4A">
        <w:rPr>
          <w:lang w:eastAsia="zh-CN"/>
        </w:rPr>
        <w:t xml:space="preserve">tudi druge dele </w:t>
      </w:r>
      <w:r w:rsidR="005B675D" w:rsidRPr="008F0D4A">
        <w:rPr>
          <w:lang w:eastAsia="zh-CN"/>
        </w:rPr>
        <w:t>svoje ponudbe predložiti del</w:t>
      </w:r>
      <w:r w:rsidR="00861BC3" w:rsidRPr="008F0D4A">
        <w:rPr>
          <w:lang w:eastAsia="zh-CN"/>
        </w:rPr>
        <w:t xml:space="preserve">no ali v celoti v tujem jeziku. </w:t>
      </w:r>
    </w:p>
    <w:p w14:paraId="3D405C1C" w14:textId="77777777" w:rsidR="00861BC3" w:rsidRPr="008F0D4A" w:rsidRDefault="00861BC3" w:rsidP="00D05548">
      <w:pPr>
        <w:rPr>
          <w:lang w:eastAsia="zh-CN"/>
        </w:rPr>
      </w:pPr>
    </w:p>
    <w:p w14:paraId="691A8618" w14:textId="77777777" w:rsidR="005B675D" w:rsidRPr="008F0D4A" w:rsidRDefault="005B675D" w:rsidP="00D05548">
      <w:pPr>
        <w:rPr>
          <w:lang w:eastAsia="zh-CN"/>
        </w:rPr>
      </w:pPr>
      <w:r w:rsidRPr="008F0D4A">
        <w:rPr>
          <w:lang w:eastAsia="zh-CN"/>
        </w:rPr>
        <w:t>Za presojo spornih vprašanj se vedno uporablja ponudba oziroma njen uradni prevod v slovenskem jeziku, če pa je bila dokumentacija ali del dokumentacije podan samo v tujem jeziku, pa tuji jezik.</w:t>
      </w:r>
    </w:p>
    <w:p w14:paraId="39974473" w14:textId="77777777" w:rsidR="00364346" w:rsidRPr="008F0D4A" w:rsidRDefault="00364346" w:rsidP="00D05548">
      <w:pPr>
        <w:rPr>
          <w:lang w:eastAsia="zh-CN"/>
        </w:rPr>
      </w:pPr>
    </w:p>
    <w:p w14:paraId="7B29C1AC" w14:textId="04088202" w:rsidR="00057799" w:rsidRPr="008F0D4A" w:rsidRDefault="00364346" w:rsidP="00D05548">
      <w:pPr>
        <w:rPr>
          <w:lang w:eastAsia="zh-CN"/>
        </w:rPr>
      </w:pPr>
      <w:r w:rsidRPr="008F0D4A">
        <w:rPr>
          <w:lang w:eastAsia="zh-CN"/>
        </w:rPr>
        <w:t xml:space="preserve">Ne glede na določbo </w:t>
      </w:r>
      <w:r w:rsidR="002768F0" w:rsidRPr="008F0D4A">
        <w:rPr>
          <w:lang w:eastAsia="zh-CN"/>
        </w:rPr>
        <w:t>te</w:t>
      </w:r>
      <w:r w:rsidRPr="008F0D4A">
        <w:rPr>
          <w:lang w:eastAsia="zh-CN"/>
        </w:rPr>
        <w:t xml:space="preserve"> dokumentacije, da postopek javnega naročanja poteka v slovenskem jeziku, bo naročnik morebitno dejstvo </w:t>
      </w:r>
      <w:r w:rsidR="00520DDD" w:rsidRPr="00520DDD">
        <w:rPr>
          <w:lang w:eastAsia="zh-CN"/>
        </w:rPr>
        <w:t xml:space="preserve">elektronske </w:t>
      </w:r>
      <w:r w:rsidRPr="008F0D4A">
        <w:rPr>
          <w:lang w:eastAsia="zh-CN"/>
        </w:rPr>
        <w:t>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w:t>
      </w:r>
      <w:r w:rsidR="001B717E" w:rsidRPr="008F0D4A">
        <w:rPr>
          <w:lang w:eastAsia="zh-CN"/>
        </w:rPr>
        <w:t>, ki bo praviloma znašal pet delovnih dni</w:t>
      </w:r>
      <w:r w:rsidR="009017EF">
        <w:rPr>
          <w:lang w:eastAsia="zh-CN"/>
        </w:rPr>
        <w:t xml:space="preserve"> </w:t>
      </w:r>
      <w:r w:rsidR="009017EF" w:rsidRPr="009017EF">
        <w:rPr>
          <w:lang w:eastAsia="zh-CN"/>
        </w:rPr>
        <w:t>(rok bo krajši oziroma daljši v odvisnosti od obsega ponudbe, ki se mora prevesti)</w:t>
      </w:r>
      <w:r w:rsidRPr="008F0D4A">
        <w:rPr>
          <w:lang w:eastAsia="zh-CN"/>
        </w:rPr>
        <w:t>.</w:t>
      </w:r>
    </w:p>
    <w:p w14:paraId="0BF7D1C8" w14:textId="77777777" w:rsidR="00493162" w:rsidRPr="008F0D4A" w:rsidRDefault="00493162" w:rsidP="00D05548">
      <w:pPr>
        <w:rPr>
          <w:lang w:eastAsia="zh-CN"/>
        </w:rPr>
      </w:pPr>
    </w:p>
    <w:p w14:paraId="3D37A785" w14:textId="77777777" w:rsidR="005C0E9E" w:rsidRPr="008F0D4A" w:rsidRDefault="005C0E9E" w:rsidP="009013F4">
      <w:pPr>
        <w:pStyle w:val="Naslov1"/>
        <w:framePr w:wrap="around"/>
      </w:pPr>
      <w:bookmarkStart w:id="47" w:name="_Toc451354662"/>
      <w:bookmarkStart w:id="48" w:name="_Toc64293111"/>
      <w:r w:rsidRPr="008F0D4A">
        <w:t>ODDAJA IN JAVNO ODPIRANJE PONUDB</w:t>
      </w:r>
      <w:bookmarkEnd w:id="47"/>
      <w:bookmarkEnd w:id="48"/>
      <w:r w:rsidRPr="008F0D4A">
        <w:t xml:space="preserve"> </w:t>
      </w:r>
    </w:p>
    <w:p w14:paraId="1B226632" w14:textId="77777777" w:rsidR="005C0E9E" w:rsidRPr="008F0D4A" w:rsidRDefault="005C0E9E" w:rsidP="00250C72">
      <w:pPr>
        <w:rPr>
          <w:rFonts w:cstheme="minorHAnsi"/>
          <w:sz w:val="23"/>
          <w:szCs w:val="23"/>
          <w:lang w:eastAsia="zh-CN"/>
        </w:rPr>
      </w:pPr>
    </w:p>
    <w:p w14:paraId="11B74D94" w14:textId="77777777" w:rsidR="006D75A2" w:rsidRPr="008F0D4A" w:rsidRDefault="006D75A2" w:rsidP="00250C72">
      <w:pPr>
        <w:rPr>
          <w:rFonts w:cstheme="minorHAnsi"/>
          <w:sz w:val="23"/>
          <w:szCs w:val="23"/>
          <w:lang w:eastAsia="zh-CN"/>
        </w:rPr>
      </w:pPr>
    </w:p>
    <w:p w14:paraId="4027F032" w14:textId="77777777" w:rsidR="006D75A2" w:rsidRPr="008F0D4A" w:rsidRDefault="006D75A2" w:rsidP="00250C72">
      <w:pPr>
        <w:rPr>
          <w:rFonts w:cstheme="minorHAnsi"/>
          <w:sz w:val="23"/>
          <w:szCs w:val="23"/>
          <w:lang w:eastAsia="zh-CN"/>
        </w:rPr>
      </w:pPr>
    </w:p>
    <w:p w14:paraId="5736884D" w14:textId="77777777" w:rsidR="005C0E9E" w:rsidRPr="008F0D4A" w:rsidRDefault="005C0E9E" w:rsidP="00850784">
      <w:pPr>
        <w:pStyle w:val="Naslov2"/>
        <w:rPr>
          <w:rFonts w:asciiTheme="minorHAnsi" w:hAnsiTheme="minorHAnsi" w:cstheme="minorHAnsi"/>
        </w:rPr>
      </w:pPr>
      <w:bookmarkStart w:id="49" w:name="_Toc451354663"/>
      <w:bookmarkStart w:id="50" w:name="_Toc64293112"/>
      <w:r w:rsidRPr="008F0D4A">
        <w:rPr>
          <w:rFonts w:asciiTheme="minorHAnsi" w:hAnsiTheme="minorHAnsi" w:cstheme="minorHAnsi"/>
        </w:rPr>
        <w:t>Rok za oddajo ponudb</w:t>
      </w:r>
      <w:bookmarkEnd w:id="49"/>
      <w:bookmarkEnd w:id="50"/>
    </w:p>
    <w:p w14:paraId="6217DF84" w14:textId="366EB526" w:rsidR="00C0566C" w:rsidRPr="00D24B1E" w:rsidRDefault="00C0566C" w:rsidP="00D05548">
      <w:pPr>
        <w:rPr>
          <w:lang w:eastAsia="zh-CN"/>
        </w:rPr>
      </w:pPr>
      <w:r w:rsidRPr="00C0566C">
        <w:rPr>
          <w:lang w:eastAsia="zh-CN"/>
        </w:rPr>
        <w:t>Ponudba se šteje za pravočasno oddano, če jo naročnik prejme preko sistema e-</w:t>
      </w:r>
      <w:r w:rsidRPr="002F2D09">
        <w:rPr>
          <w:lang w:eastAsia="zh-CN"/>
        </w:rPr>
        <w:t xml:space="preserve">JN </w:t>
      </w:r>
      <w:hyperlink r:id="rId26" w:history="1">
        <w:r w:rsidR="001C0897" w:rsidRPr="002F2D09">
          <w:rPr>
            <w:rStyle w:val="Hiperpovezava"/>
            <w:rFonts w:cstheme="minorHAnsi"/>
            <w:lang w:eastAsia="zh-CN"/>
          </w:rPr>
          <w:t>https://ejn.gov.si/</w:t>
        </w:r>
      </w:hyperlink>
      <w:r>
        <w:rPr>
          <w:lang w:eastAsia="zh-CN"/>
        </w:rPr>
        <w:t xml:space="preserve"> </w:t>
      </w:r>
      <w:r w:rsidRPr="009A7AD5">
        <w:rPr>
          <w:b/>
          <w:lang w:eastAsia="zh-CN"/>
        </w:rPr>
        <w:t xml:space="preserve">najkasneje do </w:t>
      </w:r>
      <w:r w:rsidR="00700405">
        <w:rPr>
          <w:b/>
          <w:lang w:eastAsia="zh-CN"/>
        </w:rPr>
        <w:t>12</w:t>
      </w:r>
      <w:r w:rsidR="004D4CEA" w:rsidRPr="00454B03">
        <w:rPr>
          <w:b/>
          <w:lang w:eastAsia="zh-CN"/>
        </w:rPr>
        <w:t xml:space="preserve">. </w:t>
      </w:r>
      <w:r w:rsidR="00BE0A36" w:rsidRPr="00454B03">
        <w:rPr>
          <w:b/>
          <w:lang w:eastAsia="zh-CN"/>
        </w:rPr>
        <w:t>0</w:t>
      </w:r>
      <w:r w:rsidR="00700405">
        <w:rPr>
          <w:b/>
          <w:lang w:eastAsia="zh-CN"/>
        </w:rPr>
        <w:t>3</w:t>
      </w:r>
      <w:r w:rsidRPr="00454B03">
        <w:rPr>
          <w:b/>
          <w:lang w:eastAsia="zh-CN"/>
        </w:rPr>
        <w:t>.</w:t>
      </w:r>
      <w:r w:rsidR="009D2140" w:rsidRPr="00454B03">
        <w:rPr>
          <w:b/>
          <w:lang w:eastAsia="zh-CN"/>
        </w:rPr>
        <w:t xml:space="preserve"> 20</w:t>
      </w:r>
      <w:r w:rsidR="00817310" w:rsidRPr="00454B03">
        <w:rPr>
          <w:b/>
          <w:lang w:eastAsia="zh-CN"/>
        </w:rPr>
        <w:t>2</w:t>
      </w:r>
      <w:r w:rsidR="00BE0A36" w:rsidRPr="00454B03">
        <w:rPr>
          <w:b/>
          <w:lang w:eastAsia="zh-CN"/>
        </w:rPr>
        <w:t>1</w:t>
      </w:r>
      <w:r w:rsidRPr="00454B03">
        <w:rPr>
          <w:b/>
          <w:lang w:eastAsia="zh-CN"/>
        </w:rPr>
        <w:t xml:space="preserve"> do </w:t>
      </w:r>
      <w:r w:rsidR="00C4631D" w:rsidRPr="00454B03">
        <w:rPr>
          <w:b/>
          <w:lang w:eastAsia="zh-CN"/>
        </w:rPr>
        <w:t>1</w:t>
      </w:r>
      <w:r w:rsidR="004D4CEA" w:rsidRPr="00454B03">
        <w:rPr>
          <w:b/>
          <w:lang w:eastAsia="zh-CN"/>
        </w:rPr>
        <w:t>2</w:t>
      </w:r>
      <w:r w:rsidRPr="00454B03">
        <w:rPr>
          <w:b/>
          <w:lang w:eastAsia="zh-CN"/>
        </w:rPr>
        <w:t>:</w:t>
      </w:r>
      <w:r w:rsidR="009A7AD5" w:rsidRPr="00454B03">
        <w:rPr>
          <w:b/>
          <w:lang w:eastAsia="zh-CN"/>
        </w:rPr>
        <w:t>0</w:t>
      </w:r>
      <w:r w:rsidRPr="00454B03">
        <w:rPr>
          <w:b/>
          <w:lang w:eastAsia="zh-CN"/>
        </w:rPr>
        <w:t>0</w:t>
      </w:r>
      <w:r w:rsidRPr="008165DE">
        <w:rPr>
          <w:b/>
          <w:lang w:eastAsia="zh-CN"/>
        </w:rPr>
        <w:t xml:space="preserve"> ure</w:t>
      </w:r>
      <w:r w:rsidRPr="00C0566C">
        <w:rPr>
          <w:lang w:eastAsia="zh-CN"/>
        </w:rPr>
        <w:t xml:space="preserve">. Za oddano ponudbo se šteje ponudba, ki je v informacijskem sistemu e-JN označena s statusom </w:t>
      </w:r>
      <w:r w:rsidRPr="00D24B1E">
        <w:rPr>
          <w:lang w:eastAsia="zh-CN"/>
        </w:rPr>
        <w:t>»ODDANO«.</w:t>
      </w:r>
    </w:p>
    <w:p w14:paraId="48E6BA39" w14:textId="77777777" w:rsidR="00C0566C" w:rsidRPr="00C0566C" w:rsidRDefault="00C0566C" w:rsidP="00D05548">
      <w:pPr>
        <w:rPr>
          <w:lang w:eastAsia="zh-CN"/>
        </w:rPr>
      </w:pPr>
    </w:p>
    <w:p w14:paraId="5682EC6E" w14:textId="77777777" w:rsidR="002C254D" w:rsidRPr="002C254D" w:rsidRDefault="002C254D" w:rsidP="00D05548">
      <w:pPr>
        <w:rPr>
          <w:lang w:eastAsia="zh-CN"/>
        </w:rPr>
      </w:pPr>
      <w:r w:rsidRPr="002C254D">
        <w:rPr>
          <w:lang w:eastAsia="zh-CN"/>
        </w:rPr>
        <w:lastRenderedPageBreak/>
        <w:t>Po preteku roka za predložitev ponudb ponudbe ne bo več mogoče oddati.</w:t>
      </w:r>
    </w:p>
    <w:p w14:paraId="77B51BFD" w14:textId="77777777" w:rsidR="002C254D" w:rsidRPr="002C254D" w:rsidRDefault="002C254D" w:rsidP="00D05548">
      <w:pPr>
        <w:rPr>
          <w:lang w:eastAsia="zh-CN"/>
        </w:rPr>
      </w:pPr>
    </w:p>
    <w:p w14:paraId="5F7F211C" w14:textId="35AAE3FC" w:rsidR="002C254D" w:rsidRPr="002F2D09" w:rsidRDefault="00FB2782" w:rsidP="00D05548">
      <w:pPr>
        <w:rPr>
          <w:lang w:eastAsia="zh-CN"/>
        </w:rPr>
      </w:pPr>
      <w:r w:rsidRPr="00FB2782">
        <w:rPr>
          <w:lang w:eastAsia="zh-CN"/>
        </w:rPr>
        <w:t xml:space="preserve">Ponudniki morajo ponudbe predložiti v informacijski sistem e-JN na spletnem naslovu </w:t>
      </w:r>
      <w:hyperlink r:id="rId27" w:history="1">
        <w:r w:rsidR="00001407" w:rsidRPr="00001407">
          <w:rPr>
            <w:rStyle w:val="Hiperpovezava"/>
            <w:rFonts w:cstheme="minorHAnsi"/>
            <w:lang w:eastAsia="zh-CN"/>
          </w:rPr>
          <w:t>https://ejn.gov.si/</w:t>
        </w:r>
      </w:hyperlink>
      <w:r w:rsidRPr="00FB2782">
        <w:rPr>
          <w:lang w:eastAsia="zh-CN"/>
        </w:rPr>
        <w:t xml:space="preserve">, v skladu </w:t>
      </w:r>
      <w:r w:rsidR="00374132">
        <w:rPr>
          <w:lang w:eastAsia="zh-CN"/>
        </w:rPr>
        <w:t>s točko 3 dokumenta</w:t>
      </w:r>
      <w:r w:rsidRPr="00FB2782">
        <w:rPr>
          <w:lang w:eastAsia="zh-CN"/>
        </w:rPr>
        <w:t xml:space="preserve"> Navodil</w:t>
      </w:r>
      <w:r w:rsidR="00374132">
        <w:rPr>
          <w:lang w:eastAsia="zh-CN"/>
        </w:rPr>
        <w:t>a</w:t>
      </w:r>
      <w:r w:rsidRPr="00FB2782">
        <w:rPr>
          <w:lang w:eastAsia="zh-CN"/>
        </w:rPr>
        <w:t xml:space="preserve"> za uporabo </w:t>
      </w:r>
      <w:r w:rsidR="00556490">
        <w:rPr>
          <w:lang w:eastAsia="zh-CN"/>
        </w:rPr>
        <w:t>aplikacije - PONUDNIKI,</w:t>
      </w:r>
      <w:r w:rsidRPr="00FB2782">
        <w:rPr>
          <w:lang w:eastAsia="zh-CN"/>
        </w:rPr>
        <w:t xml:space="preserve"> ki </w:t>
      </w:r>
      <w:r w:rsidR="00556490">
        <w:rPr>
          <w:lang w:eastAsia="zh-CN"/>
        </w:rPr>
        <w:t>je</w:t>
      </w:r>
      <w:r w:rsidRPr="00FB2782">
        <w:rPr>
          <w:lang w:eastAsia="zh-CN"/>
        </w:rPr>
        <w:t xml:space="preserve"> del te dokumentacije v zvezi  z oddajo javnega naročila in </w:t>
      </w:r>
      <w:r w:rsidR="00556490">
        <w:rPr>
          <w:lang w:eastAsia="zh-CN"/>
        </w:rPr>
        <w:t>je</w:t>
      </w:r>
      <w:r w:rsidR="00556490" w:rsidRPr="00FB2782">
        <w:rPr>
          <w:lang w:eastAsia="zh-CN"/>
        </w:rPr>
        <w:t xml:space="preserve"> </w:t>
      </w:r>
      <w:r w:rsidRPr="00FB2782">
        <w:rPr>
          <w:lang w:eastAsia="zh-CN"/>
        </w:rPr>
        <w:t xml:space="preserve">objavljen na spletnem naslovu:   </w:t>
      </w:r>
      <w:hyperlink r:id="rId28" w:history="1">
        <w:r w:rsidR="00556490" w:rsidRPr="00556490">
          <w:rPr>
            <w:rStyle w:val="Hiperpovezava"/>
            <w:rFonts w:cstheme="minorHAnsi"/>
            <w:lang w:eastAsia="zh-CN"/>
          </w:rPr>
          <w:t>https://ejn.gov.si/aktualno/vec-informacij-ponudniki.html</w:t>
        </w:r>
      </w:hyperlink>
      <w:r w:rsidR="002C254D" w:rsidRPr="002F2D09">
        <w:rPr>
          <w:lang w:eastAsia="zh-CN"/>
        </w:rPr>
        <w:t xml:space="preserve">.  </w:t>
      </w:r>
    </w:p>
    <w:p w14:paraId="2B261800" w14:textId="77777777" w:rsidR="00C0566C" w:rsidRPr="00C0566C" w:rsidRDefault="00C0566C" w:rsidP="00D05548">
      <w:pPr>
        <w:rPr>
          <w:lang w:eastAsia="zh-CN"/>
        </w:rPr>
      </w:pPr>
    </w:p>
    <w:p w14:paraId="6F736FE5" w14:textId="198C99C2" w:rsidR="00C0566C" w:rsidRPr="00C0566C" w:rsidRDefault="00C0566C" w:rsidP="00D05548">
      <w:pPr>
        <w:rPr>
          <w:lang w:eastAsia="zh-CN"/>
        </w:rPr>
      </w:pPr>
      <w:r w:rsidRPr="00C0566C">
        <w:rPr>
          <w:lang w:eastAsia="zh-CN"/>
        </w:rPr>
        <w:t xml:space="preserve">Ponudnik se mora pred oddajo ponudbe registrirati na spletnem naslovu </w:t>
      </w:r>
      <w:hyperlink r:id="rId29" w:history="1">
        <w:r w:rsidR="009A7AD5" w:rsidRPr="002F2D09">
          <w:rPr>
            <w:rStyle w:val="Hiperpovezava"/>
            <w:rFonts w:cstheme="minorHAnsi"/>
            <w:lang w:eastAsia="zh-CN"/>
          </w:rPr>
          <w:t>https://ejn.gov.si/</w:t>
        </w:r>
      </w:hyperlink>
      <w:r w:rsidRPr="002F2D09">
        <w:rPr>
          <w:lang w:eastAsia="zh-CN"/>
        </w:rPr>
        <w:t xml:space="preserve">, </w:t>
      </w:r>
      <w:r w:rsidRPr="00C0566C">
        <w:rPr>
          <w:lang w:eastAsia="zh-CN"/>
        </w:rPr>
        <w:t>v skladu z Navodili za uporabo e-JN. Če je ponudnik že registriran v informacijski sistem e-JN, se v aplikacijo prijavi na istem naslovu.</w:t>
      </w:r>
    </w:p>
    <w:p w14:paraId="3A98915D" w14:textId="77777777" w:rsidR="00C61433" w:rsidRPr="00C61433" w:rsidRDefault="00C61433" w:rsidP="00D05548">
      <w:pPr>
        <w:rPr>
          <w:lang w:eastAsia="zh-CN"/>
        </w:rPr>
      </w:pPr>
    </w:p>
    <w:p w14:paraId="0A0D694A" w14:textId="77777777" w:rsidR="00C61433" w:rsidRPr="00494664" w:rsidRDefault="00C61433" w:rsidP="00D05548">
      <w:pPr>
        <w:rPr>
          <w:lang w:eastAsia="zh-CN"/>
        </w:rPr>
      </w:pPr>
      <w:r w:rsidRPr="00636EE8">
        <w:rPr>
          <w:u w:val="single"/>
          <w:lang w:eastAsia="zh-CN"/>
        </w:rPr>
        <w:t>Uporabnik ponudnika, ki je v informacijskem sistemu e-JN pooblaščen za oddajanje ponudb, ponudbo odda s klikom na gumb »Oddaj«.</w:t>
      </w:r>
      <w:r w:rsidRPr="00E20405">
        <w:rPr>
          <w:b/>
          <w:lang w:eastAsia="zh-CN"/>
        </w:rPr>
        <w:t xml:space="preserve"> </w:t>
      </w:r>
      <w:r w:rsidRPr="00E20405">
        <w:rPr>
          <w:lang w:eastAsia="zh-CN"/>
        </w:rPr>
        <w:t>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3F8D00D1" w14:textId="77777777" w:rsidR="00C0566C" w:rsidRPr="00C0566C" w:rsidRDefault="00C0566C" w:rsidP="00D05548">
      <w:pPr>
        <w:rPr>
          <w:lang w:eastAsia="zh-CN"/>
        </w:rPr>
      </w:pPr>
    </w:p>
    <w:p w14:paraId="1F652FF7" w14:textId="77777777" w:rsidR="00C0566C" w:rsidRPr="002F2D09" w:rsidRDefault="00C0566C" w:rsidP="00D05548">
      <w:pPr>
        <w:rPr>
          <w:lang w:eastAsia="zh-CN"/>
        </w:rPr>
      </w:pPr>
      <w:r w:rsidRPr="00C0566C">
        <w:rPr>
          <w:lang w:eastAsia="zh-CN"/>
        </w:rPr>
        <w:t xml:space="preserve">Dostop do povezave za oddajo elektronske ponudbe v tem postopku javnega naročila </w:t>
      </w:r>
      <w:r w:rsidR="00F06C8F" w:rsidRPr="00F06C8F">
        <w:rPr>
          <w:lang w:eastAsia="zh-CN"/>
        </w:rPr>
        <w:t xml:space="preserve">je razviden iz Obvestila </w:t>
      </w:r>
      <w:r w:rsidRPr="00C0566C">
        <w:rPr>
          <w:lang w:eastAsia="zh-CN"/>
        </w:rPr>
        <w:t xml:space="preserve">o javnem naročilu, ki </w:t>
      </w:r>
      <w:r w:rsidR="00F06C8F">
        <w:rPr>
          <w:lang w:eastAsia="zh-CN"/>
        </w:rPr>
        <w:t>je</w:t>
      </w:r>
      <w:r w:rsidRPr="00C0566C">
        <w:rPr>
          <w:lang w:eastAsia="zh-CN"/>
        </w:rPr>
        <w:t xml:space="preserve"> objavljeno na spletnem naslovu: </w:t>
      </w:r>
      <w:hyperlink r:id="rId30" w:history="1">
        <w:r w:rsidR="00CF75A7" w:rsidRPr="002F2D09">
          <w:rPr>
            <w:rStyle w:val="Hiperpovezava"/>
            <w:rFonts w:cstheme="minorHAnsi"/>
            <w:lang w:eastAsia="zh-CN"/>
          </w:rPr>
          <w:t>https://www.enarocanje.si</w:t>
        </w:r>
      </w:hyperlink>
    </w:p>
    <w:p w14:paraId="07EDC8A3" w14:textId="77777777" w:rsidR="005651DA" w:rsidRPr="008F0D4A" w:rsidRDefault="005651DA" w:rsidP="00D05548">
      <w:pPr>
        <w:rPr>
          <w:lang w:eastAsia="zh-CN"/>
        </w:rPr>
      </w:pPr>
    </w:p>
    <w:p w14:paraId="4836C7A4" w14:textId="3CA3807B" w:rsidR="00C61433" w:rsidRPr="00C61433" w:rsidRDefault="00C61433" w:rsidP="00D05548">
      <w:pPr>
        <w:rPr>
          <w:rFonts w:eastAsia="Calibri"/>
          <w:b/>
          <w:kern w:val="3"/>
          <w:u w:val="single"/>
          <w:lang w:eastAsia="zh-CN"/>
        </w:rPr>
      </w:pPr>
      <w:r w:rsidRPr="00C61433">
        <w:rPr>
          <w:rFonts w:eastAsia="Calibri"/>
          <w:b/>
          <w:kern w:val="3"/>
          <w:u w:val="single"/>
          <w:lang w:eastAsia="zh-CN"/>
        </w:rPr>
        <w:t xml:space="preserve">Podpisan in izpolnjen obrazec »POVZETEK PREDRAČUNA« (priloga št. 1 A) ponudnik »naloži« v .pdf datoteki (skenogram), </w:t>
      </w:r>
      <w:r w:rsidR="00257A88" w:rsidRPr="00257A88">
        <w:rPr>
          <w:rFonts w:eastAsia="Calibri"/>
          <w:b/>
          <w:kern w:val="3"/>
          <w:u w:val="single"/>
          <w:lang w:eastAsia="zh-CN"/>
        </w:rPr>
        <w:t xml:space="preserve">ki bo dostopen na javnem odpiranju ponudb, </w:t>
      </w:r>
      <w:r w:rsidRPr="00C61433">
        <w:rPr>
          <w:rFonts w:eastAsia="Calibri"/>
          <w:b/>
          <w:kern w:val="3"/>
          <w:u w:val="single"/>
          <w:lang w:eastAsia="zh-CN"/>
        </w:rPr>
        <w:t xml:space="preserve">v informacijski sistem e-JN v razdelek »Predračun«. </w:t>
      </w:r>
    </w:p>
    <w:p w14:paraId="7895C1C8" w14:textId="77777777" w:rsidR="00543583" w:rsidRDefault="00543583" w:rsidP="00D05548">
      <w:pPr>
        <w:rPr>
          <w:rFonts w:eastAsia="Calibri"/>
          <w:kern w:val="3"/>
          <w:lang w:eastAsia="zh-CN"/>
        </w:rPr>
      </w:pPr>
    </w:p>
    <w:p w14:paraId="24380261" w14:textId="29640F95" w:rsidR="00C61433" w:rsidRPr="00C61433" w:rsidRDefault="00C359DF" w:rsidP="00D05548">
      <w:pPr>
        <w:rPr>
          <w:rFonts w:eastAsia="Times New Roman" w:cs="Times New Roman"/>
          <w:color w:val="auto"/>
          <w:lang w:eastAsia="zh-CN"/>
        </w:rPr>
      </w:pPr>
      <w:r w:rsidRPr="00C359DF">
        <w:rPr>
          <w:rFonts w:eastAsia="Times New Roman" w:cs="Times New Roman"/>
          <w:color w:val="auto"/>
          <w:lang w:eastAsia="zh-CN"/>
        </w:rPr>
        <w:t xml:space="preserve">Če </w:t>
      </w:r>
      <w:r w:rsidR="00C61433" w:rsidRPr="00E20405">
        <w:rPr>
          <w:rFonts w:eastAsia="Times New Roman" w:cs="Times New Roman"/>
          <w:color w:val="auto"/>
          <w:lang w:eastAsia="zh-CN"/>
        </w:rPr>
        <w:t>bo ponudnik v razdelek »Predračun« naložil drug obrazec (npr. lasten predračun, rekapitulacija, popis, izsek popisa) bo naročnik štel, da je ponudnik predložil ustrezen obrazec</w:t>
      </w:r>
      <w:r w:rsidR="0033569F">
        <w:rPr>
          <w:rFonts w:eastAsia="Times New Roman" w:cs="Times New Roman"/>
          <w:color w:val="auto"/>
          <w:lang w:eastAsia="zh-CN"/>
        </w:rPr>
        <w:t>,</w:t>
      </w:r>
      <w:r w:rsidR="00C61433" w:rsidRPr="00E20405">
        <w:rPr>
          <w:rFonts w:eastAsia="Times New Roman" w:cs="Times New Roman"/>
          <w:color w:val="auto"/>
          <w:lang w:eastAsia="zh-CN"/>
        </w:rPr>
        <w:t xml:space="preserve"> v kolikor bo iz obrazca razvidna končna ponudbena cena, prav tako bo v temu primeru naročnik štel, da se z oddajo ponudbe ponudnika strinja z vsemi zahtevami in obveznostmi navedenimi v obrazcu »Povzetek predračuna« (Priloga 1 A).</w:t>
      </w:r>
    </w:p>
    <w:p w14:paraId="13C00C4C" w14:textId="77777777" w:rsidR="00C61433" w:rsidRDefault="00C61433" w:rsidP="00D05548">
      <w:pPr>
        <w:rPr>
          <w:rFonts w:eastAsia="Calibri"/>
          <w:b/>
          <w:kern w:val="3"/>
          <w:u w:val="single"/>
          <w:lang w:eastAsia="zh-CN"/>
        </w:rPr>
      </w:pPr>
    </w:p>
    <w:p w14:paraId="49A476E8" w14:textId="77777777" w:rsidR="004F21EB" w:rsidRPr="004F21EB" w:rsidRDefault="004F21EB" w:rsidP="00D05548">
      <w:pPr>
        <w:rPr>
          <w:rFonts w:eastAsia="Calibri"/>
          <w:b/>
          <w:kern w:val="3"/>
          <w:u w:val="single"/>
          <w:lang w:eastAsia="zh-CN"/>
        </w:rPr>
      </w:pPr>
      <w:r w:rsidRPr="004F21EB">
        <w:rPr>
          <w:rFonts w:eastAsia="Calibri"/>
          <w:b/>
          <w:kern w:val="3"/>
          <w:u w:val="single"/>
          <w:lang w:eastAsia="zh-CN"/>
        </w:rPr>
        <w:t>Podpisan in izpolnjen obrazec ESPD ponudnik »naloži« v *.xml datoteki v informacijski sistem e-JN v razdelek »ESPD - ponudnik«.</w:t>
      </w:r>
    </w:p>
    <w:p w14:paraId="45727E12" w14:textId="77777777" w:rsidR="004F21EB" w:rsidRPr="004F21EB" w:rsidRDefault="004F21EB" w:rsidP="00D05548">
      <w:pPr>
        <w:rPr>
          <w:rFonts w:eastAsia="Calibri"/>
          <w:b/>
          <w:kern w:val="3"/>
          <w:u w:val="single"/>
          <w:lang w:eastAsia="zh-CN"/>
        </w:rPr>
      </w:pPr>
    </w:p>
    <w:p w14:paraId="545B3F92" w14:textId="77777777" w:rsidR="004F21EB" w:rsidRPr="004F21EB" w:rsidRDefault="004F21EB" w:rsidP="00D05548">
      <w:pPr>
        <w:rPr>
          <w:rFonts w:eastAsia="Calibri"/>
          <w:b/>
          <w:kern w:val="3"/>
          <w:u w:val="single"/>
          <w:lang w:eastAsia="zh-CN"/>
        </w:rPr>
      </w:pPr>
      <w:r w:rsidRPr="004F21EB">
        <w:rPr>
          <w:rFonts w:eastAsia="Calibri"/>
          <w:b/>
          <w:kern w:val="3"/>
          <w:u w:val="single"/>
          <w:lang w:eastAsia="zh-CN"/>
        </w:rPr>
        <w:t>V razdelek »ESPD – ostali sodelujoči« ponudnik naloži podpisan ESPD ostalih sodelujočih (partner, podizvajalec, drug subjekt, na katerega zmogljivosti se sklicuje) v berljivi in ustrezni *.pdf ali elektronsko podpisan *.xml obliki.</w:t>
      </w:r>
    </w:p>
    <w:p w14:paraId="4BA2A55F" w14:textId="77777777" w:rsidR="004F21EB" w:rsidRPr="004F21EB" w:rsidRDefault="004F21EB" w:rsidP="00D05548">
      <w:pPr>
        <w:rPr>
          <w:rFonts w:eastAsia="Calibri"/>
          <w:b/>
          <w:kern w:val="3"/>
          <w:u w:val="single"/>
          <w:lang w:eastAsia="zh-CN"/>
        </w:rPr>
      </w:pPr>
    </w:p>
    <w:p w14:paraId="39AF057A" w14:textId="5E6C7CC6" w:rsidR="004F21EB" w:rsidRPr="004F21EB" w:rsidRDefault="004F21EB" w:rsidP="00D05548">
      <w:pPr>
        <w:rPr>
          <w:rFonts w:eastAsia="Calibri"/>
          <w:b/>
          <w:kern w:val="3"/>
          <w:u w:val="single"/>
          <w:lang w:eastAsia="zh-CN"/>
        </w:rPr>
      </w:pPr>
      <w:r w:rsidRPr="004F21EB">
        <w:rPr>
          <w:rFonts w:eastAsia="Calibri"/>
          <w:b/>
          <w:kern w:val="3"/>
          <w:u w:val="single"/>
          <w:lang w:eastAsia="zh-CN"/>
        </w:rPr>
        <w:t xml:space="preserve">Ostalo ponudbeno dokumentacijo, vključno z vsemi obrazci, dokazili in ostalim zahtevanim s predmetno dokumentacijo v zvezi z oddajo javnega </w:t>
      </w:r>
      <w:r w:rsidR="008504C9" w:rsidRPr="003802B5">
        <w:rPr>
          <w:rFonts w:eastAsia="Calibri"/>
          <w:b/>
          <w:kern w:val="3"/>
          <w:u w:val="single"/>
          <w:lang w:eastAsia="zh-CN"/>
        </w:rPr>
        <w:t xml:space="preserve">ter vključno s popisom del v Excel obliki (izpolnjena Excel datoteka.xls) </w:t>
      </w:r>
      <w:r w:rsidRPr="003802B5">
        <w:rPr>
          <w:rFonts w:eastAsia="Calibri"/>
          <w:b/>
          <w:kern w:val="3"/>
          <w:u w:val="single"/>
          <w:lang w:eastAsia="zh-CN"/>
        </w:rPr>
        <w:t>naročil</w:t>
      </w:r>
      <w:r w:rsidRPr="004F21EB">
        <w:rPr>
          <w:rFonts w:eastAsia="Calibri"/>
          <w:b/>
          <w:kern w:val="3"/>
          <w:u w:val="single"/>
          <w:lang w:eastAsia="zh-CN"/>
        </w:rPr>
        <w:t>a mora ponudnik »naložiti« v informacijski sistem e-JN v razdelek »Druge priloge«.</w:t>
      </w:r>
    </w:p>
    <w:p w14:paraId="2132921F" w14:textId="77777777" w:rsidR="002A7A53" w:rsidRPr="002A7A53" w:rsidRDefault="002A7A53" w:rsidP="002A7A53">
      <w:pPr>
        <w:rPr>
          <w:rFonts w:eastAsia="Times New Roman" w:cs="Times New Roman"/>
          <w:color w:val="auto"/>
          <w:u w:val="single"/>
          <w:lang w:eastAsia="zh-CN"/>
        </w:rPr>
      </w:pPr>
    </w:p>
    <w:p w14:paraId="18A69244" w14:textId="77777777" w:rsidR="008504C9" w:rsidRPr="008504C9" w:rsidRDefault="008504C9" w:rsidP="008504C9">
      <w:pPr>
        <w:rPr>
          <w:rFonts w:eastAsia="Times New Roman" w:cs="Times New Roman"/>
          <w:color w:val="auto"/>
          <w:lang w:eastAsia="zh-CN"/>
        </w:rPr>
      </w:pPr>
      <w:r w:rsidRPr="003802B5">
        <w:rPr>
          <w:rFonts w:eastAsia="Times New Roman" w:cs="Times New Roman"/>
          <w:color w:val="auto"/>
          <w:lang w:eastAsia="zh-CN"/>
        </w:rPr>
        <w:t>Z izjemo popisov del, ki so v obliki Microsoft Excel, se ostalo dokumentacijo</w:t>
      </w:r>
      <w:r w:rsidRPr="008504C9">
        <w:rPr>
          <w:rFonts w:eastAsia="Times New Roman" w:cs="Times New Roman"/>
          <w:color w:val="auto"/>
          <w:lang w:eastAsia="zh-CN"/>
        </w:rPr>
        <w:t xml:space="preserve"> »POSKENIRA«, zaželena je PDF oblika.</w:t>
      </w:r>
    </w:p>
    <w:p w14:paraId="4A601D7F" w14:textId="77777777" w:rsidR="002A7A53" w:rsidRDefault="002A7A53" w:rsidP="00D05548">
      <w:pPr>
        <w:rPr>
          <w:rFonts w:eastAsia="Times New Roman" w:cs="Times New Roman"/>
          <w:color w:val="auto"/>
          <w:u w:val="single"/>
          <w:lang w:eastAsia="zh-CN"/>
        </w:rPr>
      </w:pPr>
    </w:p>
    <w:p w14:paraId="06B97CF4" w14:textId="5C1C8910" w:rsidR="004F21EB" w:rsidRPr="004F21EB" w:rsidRDefault="004F21EB" w:rsidP="00D05548">
      <w:pPr>
        <w:rPr>
          <w:rFonts w:eastAsia="Times New Roman" w:cs="Times New Roman"/>
          <w:color w:val="auto"/>
          <w:lang w:eastAsia="zh-CN"/>
        </w:rPr>
      </w:pPr>
      <w:r w:rsidRPr="004F21EB">
        <w:rPr>
          <w:rFonts w:eastAsia="Times New Roman" w:cs="Times New Roman"/>
          <w:color w:val="auto"/>
          <w:u w:val="single"/>
          <w:lang w:eastAsia="zh-CN"/>
        </w:rPr>
        <w:t xml:space="preserve">Zaželeno je, da naročnik celotno ponudbeno dokumentacijo s prilogami naloži v obliki enega »stisnjenega« dokumenta v *.zip obliki. </w:t>
      </w:r>
      <w:r w:rsidRPr="004F21EB">
        <w:rPr>
          <w:rFonts w:eastAsia="Times New Roman" w:cs="Times New Roman"/>
          <w:color w:val="auto"/>
          <w:lang w:eastAsia="zh-CN"/>
        </w:rPr>
        <w:t xml:space="preserve">Ponudniki naj pred oddajo ponudbe preverijo, ali so oddani podatki ustrezno skenirani, zapisani in berljivi. </w:t>
      </w:r>
    </w:p>
    <w:p w14:paraId="33600BF6" w14:textId="77777777" w:rsidR="00E72CA8" w:rsidRDefault="00E72CA8" w:rsidP="00D05548">
      <w:pPr>
        <w:rPr>
          <w:rFonts w:eastAsia="Times New Roman" w:cs="Times New Roman"/>
          <w:color w:val="auto"/>
          <w:lang w:eastAsia="zh-CN"/>
        </w:rPr>
      </w:pPr>
    </w:p>
    <w:p w14:paraId="14FB52AB" w14:textId="6DFD8EE6" w:rsidR="004F21EB" w:rsidRPr="004F21EB" w:rsidRDefault="004F21EB" w:rsidP="00D05548">
      <w:pPr>
        <w:rPr>
          <w:rFonts w:eastAsia="Times New Roman" w:cs="Times New Roman"/>
          <w:color w:val="auto"/>
          <w:lang w:eastAsia="zh-CN"/>
        </w:rPr>
      </w:pPr>
      <w:r w:rsidRPr="004F21EB">
        <w:rPr>
          <w:rFonts w:eastAsia="Times New Roman" w:cs="Times New Roman"/>
          <w:color w:val="auto"/>
          <w:lang w:eastAsia="zh-CN"/>
        </w:rPr>
        <w:lastRenderedPageBreak/>
        <w:t xml:space="preserve">V tej dokumentaciji uporabljen izraz »ponudba« velja oz. je mišljen kot elektronsko oddana ponudba. Besedne zveze kot so npr. »predložitev« pa so, v kolikor ni izrecno določeno drugače, mišljene kot »naložitev« ponudbe na informacijski sistem e-JN. </w:t>
      </w:r>
    </w:p>
    <w:p w14:paraId="089F1C2D" w14:textId="77777777" w:rsidR="004F21EB" w:rsidRPr="004F21EB" w:rsidRDefault="004F21EB" w:rsidP="00D05548">
      <w:pPr>
        <w:rPr>
          <w:rFonts w:eastAsia="Times New Roman" w:cs="Times New Roman"/>
          <w:color w:val="auto"/>
          <w:lang w:eastAsia="zh-CN"/>
        </w:rPr>
      </w:pPr>
    </w:p>
    <w:p w14:paraId="5B08AAB6" w14:textId="77777777" w:rsidR="004F21EB" w:rsidRDefault="004F21EB" w:rsidP="00D05548">
      <w:pPr>
        <w:rPr>
          <w:rFonts w:eastAsia="Times New Roman" w:cs="Times New Roman"/>
          <w:color w:val="auto"/>
          <w:u w:val="single"/>
          <w:lang w:eastAsia="zh-CN"/>
        </w:rPr>
      </w:pPr>
      <w:r w:rsidRPr="004F21EB">
        <w:rPr>
          <w:rFonts w:eastAsia="Times New Roman" w:cs="Times New Roman"/>
          <w:color w:val="auto"/>
          <w:u w:val="single"/>
          <w:lang w:eastAsia="zh-CN"/>
        </w:rPr>
        <w:t>V tej dokumentaciji navedena zahteva, da posamezen obrazec/dokazilo predloži/naloži partner, podizvajalec ali drug gospodarski subjekt pomeni, da obrazec/dokazilo v njihovem imenu naloži ponudnik.</w:t>
      </w:r>
    </w:p>
    <w:p w14:paraId="4B0EC27E" w14:textId="77777777" w:rsidR="00F93BEB" w:rsidRPr="004F21EB" w:rsidRDefault="00F93BEB" w:rsidP="00D05548">
      <w:pPr>
        <w:rPr>
          <w:rFonts w:eastAsia="Times New Roman" w:cs="Times New Roman"/>
          <w:color w:val="auto"/>
          <w:u w:val="single"/>
          <w:lang w:eastAsia="zh-CN"/>
        </w:rPr>
      </w:pPr>
    </w:p>
    <w:p w14:paraId="49D0A04C" w14:textId="3D8DDDE2" w:rsidR="00695626" w:rsidRPr="008F0D4A" w:rsidRDefault="00695626" w:rsidP="00850784">
      <w:pPr>
        <w:pStyle w:val="Naslov2"/>
        <w:rPr>
          <w:rFonts w:asciiTheme="minorHAnsi" w:hAnsiTheme="minorHAnsi" w:cstheme="minorHAnsi"/>
        </w:rPr>
      </w:pPr>
      <w:bookmarkStart w:id="51" w:name="_Toc451354664"/>
      <w:bookmarkStart w:id="52" w:name="_Toc64293113"/>
      <w:r w:rsidRPr="008F0D4A">
        <w:rPr>
          <w:rFonts w:asciiTheme="minorHAnsi" w:hAnsiTheme="minorHAnsi" w:cstheme="minorHAnsi"/>
        </w:rPr>
        <w:t xml:space="preserve">Umik </w:t>
      </w:r>
      <w:r w:rsidR="00BF5767">
        <w:rPr>
          <w:rFonts w:asciiTheme="minorHAnsi" w:hAnsiTheme="minorHAnsi" w:cstheme="minorHAnsi"/>
        </w:rPr>
        <w:t xml:space="preserve">in sprememba </w:t>
      </w:r>
      <w:r w:rsidRPr="008F0D4A">
        <w:rPr>
          <w:rFonts w:asciiTheme="minorHAnsi" w:hAnsiTheme="minorHAnsi" w:cstheme="minorHAnsi"/>
        </w:rPr>
        <w:t>ponudb</w:t>
      </w:r>
      <w:bookmarkEnd w:id="51"/>
      <w:bookmarkEnd w:id="52"/>
    </w:p>
    <w:p w14:paraId="63A26324" w14:textId="77777777" w:rsidR="00F3195B" w:rsidRPr="00A63B37" w:rsidRDefault="00F3195B" w:rsidP="00B12BD7">
      <w:pPr>
        <w:rPr>
          <w:lang w:eastAsia="zh-CN"/>
        </w:rPr>
      </w:pPr>
      <w:r>
        <w:rPr>
          <w:lang w:eastAsia="zh-CN"/>
        </w:rPr>
        <w:t xml:space="preserve">Ponudnik lahko </w:t>
      </w:r>
      <w:r w:rsidRPr="00A63B37">
        <w:rPr>
          <w:lang w:eastAsia="zh-CN"/>
        </w:rPr>
        <w:t xml:space="preserve">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240242DC" w14:textId="77777777" w:rsidR="00301327" w:rsidRPr="008F0D4A" w:rsidRDefault="00301327" w:rsidP="00B12BD7">
      <w:pPr>
        <w:rPr>
          <w:rFonts w:cstheme="minorHAnsi"/>
          <w:lang w:eastAsia="zh-CN"/>
        </w:rPr>
      </w:pPr>
    </w:p>
    <w:p w14:paraId="05CBB643" w14:textId="77777777" w:rsidR="005C0E9E" w:rsidRPr="008F0D4A" w:rsidRDefault="005C0E9E" w:rsidP="00850784">
      <w:pPr>
        <w:pStyle w:val="Naslov2"/>
        <w:rPr>
          <w:rFonts w:asciiTheme="minorHAnsi" w:hAnsiTheme="minorHAnsi" w:cstheme="minorHAnsi"/>
        </w:rPr>
      </w:pPr>
      <w:bookmarkStart w:id="53" w:name="_Toc451354665"/>
      <w:bookmarkStart w:id="54" w:name="_Toc64293114"/>
      <w:r w:rsidRPr="008F0D4A">
        <w:rPr>
          <w:rFonts w:asciiTheme="minorHAnsi" w:hAnsiTheme="minorHAnsi" w:cstheme="minorHAnsi"/>
        </w:rPr>
        <w:t>Javno odpiranje ponudb</w:t>
      </w:r>
      <w:bookmarkEnd w:id="53"/>
      <w:bookmarkEnd w:id="54"/>
    </w:p>
    <w:p w14:paraId="731BCEA0" w14:textId="77777777" w:rsidR="00DC0579" w:rsidRPr="00B12BD7" w:rsidRDefault="00DC0579" w:rsidP="00B12BD7">
      <w:pPr>
        <w:rPr>
          <w:lang w:eastAsia="zh-CN"/>
        </w:rPr>
      </w:pPr>
      <w:r w:rsidRPr="00B12BD7">
        <w:rPr>
          <w:lang w:eastAsia="zh-CN"/>
        </w:rPr>
        <w:t xml:space="preserve">Odpiranje ponudb bo na podlagi četrtega odstavka 88. člena ZJN-3  javno. </w:t>
      </w:r>
    </w:p>
    <w:p w14:paraId="0CD2C95D" w14:textId="77777777" w:rsidR="00696753" w:rsidRPr="00B12BD7" w:rsidRDefault="00696753" w:rsidP="00B12BD7">
      <w:pPr>
        <w:rPr>
          <w:lang w:eastAsia="zh-CN"/>
        </w:rPr>
      </w:pPr>
    </w:p>
    <w:p w14:paraId="0D83A45E" w14:textId="29B606F0" w:rsidR="00514F55" w:rsidRPr="00B12BD7" w:rsidRDefault="00514F55" w:rsidP="00B12BD7">
      <w:pPr>
        <w:rPr>
          <w:lang w:eastAsia="zh-CN"/>
        </w:rPr>
      </w:pPr>
      <w:r w:rsidRPr="00B12BD7">
        <w:rPr>
          <w:lang w:eastAsia="zh-CN"/>
        </w:rPr>
        <w:t xml:space="preserve">Odpiranje ponudb bo potekalo avtomatično v informacijskem sistemu e-JN dne </w:t>
      </w:r>
      <w:r w:rsidR="00D72E82">
        <w:rPr>
          <w:b/>
          <w:lang w:eastAsia="zh-CN"/>
        </w:rPr>
        <w:t>12</w:t>
      </w:r>
      <w:r w:rsidRPr="00454B03">
        <w:rPr>
          <w:b/>
          <w:lang w:eastAsia="zh-CN"/>
        </w:rPr>
        <w:t>.</w:t>
      </w:r>
      <w:r w:rsidR="00817310" w:rsidRPr="00454B03">
        <w:rPr>
          <w:b/>
          <w:lang w:eastAsia="zh-CN"/>
        </w:rPr>
        <w:t xml:space="preserve"> </w:t>
      </w:r>
      <w:r w:rsidR="00BE0A36" w:rsidRPr="00454B03">
        <w:rPr>
          <w:b/>
          <w:lang w:eastAsia="zh-CN"/>
        </w:rPr>
        <w:t>0</w:t>
      </w:r>
      <w:r w:rsidR="00D72E82">
        <w:rPr>
          <w:b/>
          <w:lang w:eastAsia="zh-CN"/>
        </w:rPr>
        <w:t>3</w:t>
      </w:r>
      <w:r w:rsidRPr="00454B03">
        <w:rPr>
          <w:b/>
          <w:lang w:eastAsia="zh-CN"/>
        </w:rPr>
        <w:t>.</w:t>
      </w:r>
      <w:r w:rsidR="009D2140" w:rsidRPr="00454B03">
        <w:rPr>
          <w:b/>
          <w:lang w:eastAsia="zh-CN"/>
        </w:rPr>
        <w:t xml:space="preserve"> </w:t>
      </w:r>
      <w:r w:rsidRPr="00454B03">
        <w:rPr>
          <w:b/>
          <w:lang w:eastAsia="zh-CN"/>
        </w:rPr>
        <w:t>20</w:t>
      </w:r>
      <w:r w:rsidR="00817310" w:rsidRPr="00454B03">
        <w:rPr>
          <w:b/>
          <w:lang w:eastAsia="zh-CN"/>
        </w:rPr>
        <w:t>2</w:t>
      </w:r>
      <w:r w:rsidR="00BE0A36" w:rsidRPr="00454B03">
        <w:rPr>
          <w:b/>
          <w:lang w:eastAsia="zh-CN"/>
        </w:rPr>
        <w:t>1</w:t>
      </w:r>
      <w:r w:rsidRPr="00454B03">
        <w:rPr>
          <w:lang w:eastAsia="zh-CN"/>
        </w:rPr>
        <w:t xml:space="preserve"> in se bo začelo </w:t>
      </w:r>
      <w:r w:rsidR="00410BB2" w:rsidRPr="00454B03">
        <w:rPr>
          <w:b/>
          <w:lang w:eastAsia="zh-CN"/>
        </w:rPr>
        <w:t>ob 1</w:t>
      </w:r>
      <w:r w:rsidR="004D4CEA" w:rsidRPr="00454B03">
        <w:rPr>
          <w:b/>
          <w:lang w:eastAsia="zh-CN"/>
        </w:rPr>
        <w:t>2</w:t>
      </w:r>
      <w:r w:rsidRPr="00454B03">
        <w:rPr>
          <w:b/>
          <w:lang w:eastAsia="zh-CN"/>
        </w:rPr>
        <w:t>:</w:t>
      </w:r>
      <w:r w:rsidR="009D2140" w:rsidRPr="00454B03">
        <w:rPr>
          <w:b/>
          <w:lang w:eastAsia="zh-CN"/>
        </w:rPr>
        <w:t>0</w:t>
      </w:r>
      <w:r w:rsidRPr="00454B03">
        <w:rPr>
          <w:b/>
          <w:lang w:eastAsia="zh-CN"/>
        </w:rPr>
        <w:t>5 uri</w:t>
      </w:r>
      <w:r w:rsidRPr="008165DE">
        <w:rPr>
          <w:lang w:eastAsia="zh-CN"/>
        </w:rPr>
        <w:t xml:space="preserve"> na spletnem naslovu </w:t>
      </w:r>
      <w:hyperlink r:id="rId31" w:history="1">
        <w:r w:rsidR="00E72CA8" w:rsidRPr="008165DE">
          <w:rPr>
            <w:rStyle w:val="Hiperpovezava"/>
            <w:rFonts w:cstheme="minorHAnsi"/>
            <w:lang w:eastAsia="zh-CN"/>
          </w:rPr>
          <w:t>https://ejn.gov.si/</w:t>
        </w:r>
      </w:hyperlink>
      <w:r w:rsidRPr="008165DE">
        <w:rPr>
          <w:lang w:eastAsia="zh-CN"/>
        </w:rPr>
        <w:t>.</w:t>
      </w:r>
      <w:r w:rsidRPr="00B12BD7">
        <w:rPr>
          <w:lang w:eastAsia="zh-CN"/>
        </w:rPr>
        <w:t xml:space="preserve"> </w:t>
      </w:r>
    </w:p>
    <w:p w14:paraId="0E456ABD" w14:textId="77777777" w:rsidR="00DC0579" w:rsidRPr="00B12BD7" w:rsidRDefault="00DC0579" w:rsidP="00B12BD7">
      <w:pPr>
        <w:rPr>
          <w:lang w:eastAsia="zh-CN"/>
        </w:rPr>
      </w:pPr>
    </w:p>
    <w:p w14:paraId="181C9E2B" w14:textId="28C27AE7" w:rsidR="00640386" w:rsidRPr="00B12BD7" w:rsidRDefault="00640386" w:rsidP="00B12BD7">
      <w:pPr>
        <w:rPr>
          <w:lang w:eastAsia="zh-CN"/>
        </w:rPr>
      </w:pPr>
      <w:r w:rsidRPr="00B12BD7">
        <w:rPr>
          <w:lang w:eastAsia="zh-CN"/>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Ponudniki, ki so oddali ponudbe, imajo te podatke </w:t>
      </w:r>
      <w:r w:rsidR="00C12B6E" w:rsidRPr="00B12BD7">
        <w:rPr>
          <w:lang w:eastAsia="zh-CN"/>
        </w:rPr>
        <w:t xml:space="preserve">na razpolago </w:t>
      </w:r>
      <w:r w:rsidRPr="00B12BD7">
        <w:rPr>
          <w:lang w:eastAsia="zh-CN"/>
        </w:rPr>
        <w:t xml:space="preserve">v informacijskem sistemu e-JN. </w:t>
      </w:r>
    </w:p>
    <w:p w14:paraId="1CEC925E" w14:textId="77777777" w:rsidR="00640386" w:rsidRPr="00B12BD7" w:rsidRDefault="00640386" w:rsidP="00B12BD7">
      <w:pPr>
        <w:rPr>
          <w:lang w:eastAsia="zh-CN"/>
        </w:rPr>
      </w:pPr>
    </w:p>
    <w:p w14:paraId="3AB7E336" w14:textId="77777777" w:rsidR="00640386" w:rsidRPr="00B12BD7" w:rsidRDefault="00640386" w:rsidP="00B12BD7">
      <w:pPr>
        <w:rPr>
          <w:lang w:eastAsia="zh-CN"/>
        </w:rPr>
      </w:pPr>
      <w:r w:rsidRPr="00B12BD7">
        <w:rPr>
          <w:lang w:eastAsia="zh-CN"/>
        </w:rPr>
        <w:t xml:space="preserve">Naročnik o odpiranju ponudb ne bo vodil posebnega zapisnika, </w:t>
      </w:r>
      <w:r w:rsidR="00A25229" w:rsidRPr="00B12BD7">
        <w:rPr>
          <w:lang w:eastAsia="zh-CN"/>
        </w:rPr>
        <w:t>saj bodo podatki, ki bodo na voljo ponudnikom v informacijskem sistemu e-JN</w:t>
      </w:r>
      <w:r w:rsidR="007525C7" w:rsidRPr="00B12BD7">
        <w:rPr>
          <w:lang w:eastAsia="zh-CN"/>
        </w:rPr>
        <w:t>,</w:t>
      </w:r>
      <w:r w:rsidR="00A25229" w:rsidRPr="00B12BD7">
        <w:rPr>
          <w:lang w:eastAsia="zh-CN"/>
        </w:rPr>
        <w:t xml:space="preserve"> vključevali vse podatke, ki so obvezni na podlagi šestega odstavka 88. člena ZJN-3</w:t>
      </w:r>
      <w:r w:rsidRPr="00B12BD7">
        <w:rPr>
          <w:lang w:eastAsia="zh-CN"/>
        </w:rPr>
        <w:t>.</w:t>
      </w:r>
    </w:p>
    <w:p w14:paraId="3B9457E6" w14:textId="77777777" w:rsidR="00640386" w:rsidRPr="00B12BD7" w:rsidRDefault="00640386" w:rsidP="00B12BD7">
      <w:pPr>
        <w:rPr>
          <w:lang w:eastAsia="zh-CN"/>
        </w:rPr>
      </w:pPr>
    </w:p>
    <w:p w14:paraId="44FCDEC2" w14:textId="77777777" w:rsidR="00640386" w:rsidRPr="00B12BD7" w:rsidRDefault="00A25229" w:rsidP="00B12BD7">
      <w:pPr>
        <w:rPr>
          <w:lang w:eastAsia="zh-CN"/>
        </w:rPr>
      </w:pPr>
      <w:r w:rsidRPr="00B12BD7">
        <w:rPr>
          <w:lang w:eastAsia="zh-CN"/>
        </w:rPr>
        <w:t>Ponudniki z oddajo ponudbe potrjujejo, da je naročnik na podlagi tega, da so podatki iz 6. odstavka 88. člena ZJN-na voljo v informacijskem sistemu e-JN izpolnil obveznosti glede vročanja le tega skladno z določili 7. odstavka 88. člena ZJN-3 in ne bodo zahtevali dodanega posredovanja zapisnika o odpiranju ponudb</w:t>
      </w:r>
      <w:r w:rsidR="00640386" w:rsidRPr="00B12BD7">
        <w:rPr>
          <w:lang w:eastAsia="zh-CN"/>
        </w:rPr>
        <w:t>.</w:t>
      </w:r>
    </w:p>
    <w:p w14:paraId="33FA87E7" w14:textId="77777777" w:rsidR="00836136" w:rsidRPr="00B12BD7" w:rsidRDefault="00836136" w:rsidP="00B12BD7">
      <w:pPr>
        <w:rPr>
          <w:lang w:eastAsia="zh-CN"/>
        </w:rPr>
      </w:pPr>
    </w:p>
    <w:p w14:paraId="2D3C7113" w14:textId="77777777" w:rsidR="002A5928" w:rsidRPr="008F0D4A" w:rsidRDefault="002A5928" w:rsidP="00850784">
      <w:pPr>
        <w:pStyle w:val="Naslov2"/>
        <w:rPr>
          <w:rFonts w:asciiTheme="minorHAnsi" w:hAnsiTheme="minorHAnsi" w:cstheme="minorHAnsi"/>
        </w:rPr>
      </w:pPr>
      <w:bookmarkStart w:id="55" w:name="_Toc451354666"/>
      <w:bookmarkStart w:id="56" w:name="_Toc64293115"/>
      <w:r w:rsidRPr="008F0D4A">
        <w:rPr>
          <w:rFonts w:asciiTheme="minorHAnsi" w:hAnsiTheme="minorHAnsi" w:cstheme="minorHAnsi"/>
        </w:rPr>
        <w:t>Rok za dodatna pojasnila ponudb</w:t>
      </w:r>
      <w:bookmarkEnd w:id="55"/>
      <w:bookmarkEnd w:id="56"/>
    </w:p>
    <w:p w14:paraId="02CABCAC" w14:textId="69B97745" w:rsidR="00A87CB5" w:rsidRPr="008F0D4A" w:rsidRDefault="00395C77" w:rsidP="00A76903">
      <w:pPr>
        <w:rPr>
          <w:lang w:eastAsia="zh-CN"/>
        </w:rPr>
      </w:pPr>
      <w:r>
        <w:rPr>
          <w:lang w:eastAsia="zh-CN"/>
        </w:rPr>
        <w:t>Ponudniki lahko</w:t>
      </w:r>
      <w:r w:rsidR="00A87CB5" w:rsidRPr="008F0D4A">
        <w:rPr>
          <w:lang w:eastAsia="zh-CN"/>
        </w:rPr>
        <w:t xml:space="preserve"> preko portala javnih naročil </w:t>
      </w:r>
      <w:r>
        <w:rPr>
          <w:lang w:eastAsia="zh-CN"/>
        </w:rPr>
        <w:t xml:space="preserve">podajo </w:t>
      </w:r>
      <w:r w:rsidR="00A87CB5" w:rsidRPr="008F0D4A">
        <w:rPr>
          <w:lang w:eastAsia="zh-CN"/>
        </w:rPr>
        <w:t>zahtev</w:t>
      </w:r>
      <w:r>
        <w:rPr>
          <w:lang w:eastAsia="zh-CN"/>
        </w:rPr>
        <w:t>o</w:t>
      </w:r>
      <w:r w:rsidR="00A87CB5" w:rsidRPr="008F0D4A">
        <w:rPr>
          <w:lang w:eastAsia="zh-CN"/>
        </w:rPr>
        <w:t xml:space="preserve"> za dodatna pojasnila </w:t>
      </w:r>
      <w:r w:rsidRPr="00395C77">
        <w:rPr>
          <w:lang w:eastAsia="zh-CN"/>
        </w:rPr>
        <w:t>v zvezi z dokumentacijo v zvezi z oddajo javnega naročila najpozneje</w:t>
      </w:r>
      <w:r w:rsidRPr="00395C77" w:rsidDel="00395C77">
        <w:rPr>
          <w:lang w:eastAsia="zh-CN"/>
        </w:rPr>
        <w:t xml:space="preserve"> </w:t>
      </w:r>
      <w:r w:rsidR="00A87CB5" w:rsidRPr="008F0D4A">
        <w:rPr>
          <w:lang w:eastAsia="zh-CN"/>
        </w:rPr>
        <w:t xml:space="preserve">do </w:t>
      </w:r>
      <w:r w:rsidR="00A87CB5" w:rsidRPr="008165DE">
        <w:rPr>
          <w:lang w:eastAsia="zh-CN"/>
        </w:rPr>
        <w:t xml:space="preserve">dne </w:t>
      </w:r>
      <w:r w:rsidR="00D72E82">
        <w:rPr>
          <w:b/>
          <w:lang w:eastAsia="zh-CN"/>
        </w:rPr>
        <w:t>03</w:t>
      </w:r>
      <w:r w:rsidR="005B0080" w:rsidRPr="00454B03">
        <w:rPr>
          <w:b/>
          <w:lang w:eastAsia="zh-CN"/>
        </w:rPr>
        <w:t>.</w:t>
      </w:r>
      <w:r w:rsidR="009D2140" w:rsidRPr="00454B03">
        <w:rPr>
          <w:b/>
          <w:lang w:eastAsia="zh-CN"/>
        </w:rPr>
        <w:t xml:space="preserve"> </w:t>
      </w:r>
      <w:r w:rsidR="00BE0A36" w:rsidRPr="00454B03">
        <w:rPr>
          <w:b/>
          <w:lang w:eastAsia="zh-CN"/>
        </w:rPr>
        <w:t>0</w:t>
      </w:r>
      <w:r w:rsidR="00D72E82">
        <w:rPr>
          <w:b/>
          <w:lang w:eastAsia="zh-CN"/>
        </w:rPr>
        <w:t>3</w:t>
      </w:r>
      <w:r w:rsidR="00BD7113" w:rsidRPr="00454B03">
        <w:rPr>
          <w:b/>
          <w:lang w:eastAsia="zh-CN"/>
        </w:rPr>
        <w:t>.</w:t>
      </w:r>
      <w:r w:rsidR="009D2140" w:rsidRPr="00454B03">
        <w:rPr>
          <w:b/>
          <w:lang w:eastAsia="zh-CN"/>
        </w:rPr>
        <w:t xml:space="preserve"> </w:t>
      </w:r>
      <w:r w:rsidR="00BD7113" w:rsidRPr="00454B03">
        <w:rPr>
          <w:b/>
          <w:lang w:eastAsia="zh-CN"/>
        </w:rPr>
        <w:t>20</w:t>
      </w:r>
      <w:r w:rsidR="00B16DB6" w:rsidRPr="00454B03">
        <w:rPr>
          <w:b/>
          <w:lang w:eastAsia="zh-CN"/>
        </w:rPr>
        <w:t>2</w:t>
      </w:r>
      <w:r w:rsidR="00BE0A36" w:rsidRPr="00454B03">
        <w:rPr>
          <w:b/>
          <w:lang w:eastAsia="zh-CN"/>
        </w:rPr>
        <w:t>1</w:t>
      </w:r>
      <w:r w:rsidR="00696753" w:rsidRPr="00454B03">
        <w:rPr>
          <w:b/>
          <w:lang w:eastAsia="zh-CN"/>
        </w:rPr>
        <w:t xml:space="preserve"> </w:t>
      </w:r>
      <w:r w:rsidR="00A87CB5" w:rsidRPr="00454B03">
        <w:rPr>
          <w:b/>
          <w:lang w:eastAsia="zh-CN"/>
        </w:rPr>
        <w:t xml:space="preserve">do </w:t>
      </w:r>
      <w:r w:rsidR="005B0080" w:rsidRPr="00454B03">
        <w:rPr>
          <w:b/>
          <w:lang w:eastAsia="zh-CN"/>
        </w:rPr>
        <w:t>1</w:t>
      </w:r>
      <w:r w:rsidR="004D4CEA" w:rsidRPr="00454B03">
        <w:rPr>
          <w:b/>
          <w:lang w:eastAsia="zh-CN"/>
        </w:rPr>
        <w:t>2</w:t>
      </w:r>
      <w:r w:rsidR="008C4AB9" w:rsidRPr="00454B03">
        <w:rPr>
          <w:b/>
          <w:lang w:eastAsia="zh-CN"/>
        </w:rPr>
        <w:t>:</w:t>
      </w:r>
      <w:r w:rsidR="005B0080" w:rsidRPr="00454B03">
        <w:rPr>
          <w:b/>
          <w:lang w:eastAsia="zh-CN"/>
        </w:rPr>
        <w:t>0</w:t>
      </w:r>
      <w:r w:rsidR="008C4AB9" w:rsidRPr="00454B03">
        <w:rPr>
          <w:b/>
          <w:lang w:eastAsia="zh-CN"/>
        </w:rPr>
        <w:t>0</w:t>
      </w:r>
      <w:r w:rsidR="00A87CB5" w:rsidRPr="00454B03">
        <w:rPr>
          <w:b/>
          <w:lang w:eastAsia="zh-CN"/>
        </w:rPr>
        <w:t xml:space="preserve"> ure</w:t>
      </w:r>
      <w:r w:rsidR="00A87CB5" w:rsidRPr="008F0D4A">
        <w:rPr>
          <w:lang w:eastAsia="zh-CN"/>
        </w:rPr>
        <w:t xml:space="preserve">. </w:t>
      </w:r>
    </w:p>
    <w:p w14:paraId="36B4D300" w14:textId="77777777" w:rsidR="00A87CB5" w:rsidRPr="008F0D4A" w:rsidRDefault="00A87CB5" w:rsidP="00A76903">
      <w:pPr>
        <w:rPr>
          <w:lang w:eastAsia="zh-CN"/>
        </w:rPr>
      </w:pPr>
    </w:p>
    <w:p w14:paraId="520F698A" w14:textId="77777777" w:rsidR="00A87CB5" w:rsidRPr="008F0D4A" w:rsidRDefault="00A87CB5" w:rsidP="00A76903">
      <w:pPr>
        <w:rPr>
          <w:lang w:eastAsia="zh-CN"/>
        </w:rPr>
      </w:pPr>
      <w:r w:rsidRPr="008F0D4A">
        <w:rPr>
          <w:lang w:eastAsia="zh-CN"/>
        </w:rPr>
        <w:t>Pojasnila dokumentacije</w:t>
      </w:r>
      <w:r w:rsidR="0019483C" w:rsidRPr="008F0D4A">
        <w:t xml:space="preserve"> </w:t>
      </w:r>
      <w:r w:rsidR="0019483C" w:rsidRPr="008F0D4A">
        <w:rPr>
          <w:lang w:eastAsia="zh-CN"/>
        </w:rPr>
        <w:t>v zvezi z oddajo javnega naročila</w:t>
      </w:r>
      <w:r w:rsidRPr="008F0D4A">
        <w:rPr>
          <w:lang w:eastAsia="zh-CN"/>
        </w:rPr>
        <w:t xml:space="preserve"> se lahko zahteva zgolj preko portala javnih naročil. Naročnik si pridržuje pravico, da dokumentacijo </w:t>
      </w:r>
      <w:r w:rsidR="0019483C" w:rsidRPr="008F0D4A">
        <w:rPr>
          <w:lang w:eastAsia="zh-CN"/>
        </w:rPr>
        <w:t xml:space="preserve">v zvezi z oddajo javnega naročila </w:t>
      </w:r>
      <w:r w:rsidRPr="008F0D4A">
        <w:rPr>
          <w:lang w:eastAsia="zh-CN"/>
        </w:rPr>
        <w:t xml:space="preserve">delno spremeni ali dopolni ter po potrebi podaljša rok za oddajo ponudb. Spremembe in dopolnitve dokumentacije </w:t>
      </w:r>
      <w:r w:rsidR="0019483C" w:rsidRPr="008F0D4A">
        <w:rPr>
          <w:lang w:eastAsia="zh-CN"/>
        </w:rPr>
        <w:t xml:space="preserve">v zvezi z oddajo javnega naročila so sestavni del </w:t>
      </w:r>
      <w:r w:rsidRPr="008F0D4A">
        <w:rPr>
          <w:lang w:eastAsia="zh-CN"/>
        </w:rPr>
        <w:t>dokumentacije</w:t>
      </w:r>
      <w:r w:rsidR="0019483C" w:rsidRPr="008F0D4A">
        <w:rPr>
          <w:lang w:eastAsia="zh-CN"/>
        </w:rPr>
        <w:t xml:space="preserve"> v zvezi z oddajo javnega naročila</w:t>
      </w:r>
      <w:r w:rsidR="00033831" w:rsidRPr="008F0D4A">
        <w:rPr>
          <w:lang w:eastAsia="zh-CN"/>
        </w:rPr>
        <w:t xml:space="preserve"> </w:t>
      </w:r>
      <w:r w:rsidR="00E57BF4" w:rsidRPr="008F0D4A">
        <w:rPr>
          <w:lang w:eastAsia="zh-CN"/>
        </w:rPr>
        <w:t xml:space="preserve"> </w:t>
      </w:r>
      <w:r w:rsidR="00033831" w:rsidRPr="008F0D4A">
        <w:rPr>
          <w:lang w:eastAsia="zh-CN"/>
        </w:rPr>
        <w:t>in so jih ponudniki dolžni upoštevati pri oddaji ponudb.</w:t>
      </w:r>
    </w:p>
    <w:p w14:paraId="09862CCF" w14:textId="3AB87AAA" w:rsidR="00644CBB" w:rsidRDefault="00644CBB" w:rsidP="00A76903">
      <w:pPr>
        <w:rPr>
          <w:lang w:eastAsia="zh-CN"/>
        </w:rPr>
      </w:pPr>
    </w:p>
    <w:p w14:paraId="5246A36C" w14:textId="13769CC7" w:rsidR="00721169" w:rsidRDefault="00721169" w:rsidP="00A76903">
      <w:pPr>
        <w:rPr>
          <w:lang w:eastAsia="zh-CN"/>
        </w:rPr>
      </w:pPr>
    </w:p>
    <w:p w14:paraId="48692E9F" w14:textId="1C2C142A" w:rsidR="00721169" w:rsidRDefault="00721169" w:rsidP="00A76903">
      <w:pPr>
        <w:rPr>
          <w:lang w:eastAsia="zh-CN"/>
        </w:rPr>
      </w:pPr>
    </w:p>
    <w:p w14:paraId="620E5C5B" w14:textId="77777777" w:rsidR="00721169" w:rsidRPr="008F0D4A" w:rsidRDefault="00721169" w:rsidP="00A76903">
      <w:pPr>
        <w:rPr>
          <w:lang w:eastAsia="zh-CN"/>
        </w:rPr>
      </w:pPr>
    </w:p>
    <w:p w14:paraId="2255341F" w14:textId="77777777" w:rsidR="006750E4" w:rsidRPr="008F0D4A" w:rsidRDefault="005C0E9E" w:rsidP="009013F4">
      <w:pPr>
        <w:pStyle w:val="Naslov1"/>
        <w:framePr w:wrap="around"/>
      </w:pPr>
      <w:bookmarkStart w:id="57" w:name="_Toc451354667"/>
      <w:bookmarkStart w:id="58" w:name="_Toc64293116"/>
      <w:r w:rsidRPr="008F0D4A">
        <w:lastRenderedPageBreak/>
        <w:t xml:space="preserve">POGOJI ZA PRIZNANJE </w:t>
      </w:r>
      <w:r w:rsidR="00EA5995" w:rsidRPr="008F0D4A">
        <w:t>SPOSOBNOSTI</w:t>
      </w:r>
      <w:r w:rsidRPr="008F0D4A">
        <w:t xml:space="preserve"> IN RAZLOGI ZA IZKLJUČITEV</w:t>
      </w:r>
      <w:bookmarkEnd w:id="57"/>
      <w:bookmarkEnd w:id="58"/>
    </w:p>
    <w:p w14:paraId="39BD3BB0" w14:textId="77777777" w:rsidR="00EA5995" w:rsidRDefault="00EA5995" w:rsidP="00250C72">
      <w:pPr>
        <w:rPr>
          <w:rFonts w:cstheme="minorHAnsi"/>
          <w:sz w:val="23"/>
          <w:szCs w:val="23"/>
          <w:lang w:eastAsia="zh-CN"/>
        </w:rPr>
      </w:pPr>
    </w:p>
    <w:p w14:paraId="2BA7B225" w14:textId="77777777" w:rsidR="00853985" w:rsidRDefault="00853985" w:rsidP="00250C72">
      <w:pPr>
        <w:rPr>
          <w:rFonts w:cstheme="minorHAnsi"/>
          <w:sz w:val="23"/>
          <w:szCs w:val="23"/>
          <w:lang w:eastAsia="zh-CN"/>
        </w:rPr>
      </w:pPr>
    </w:p>
    <w:p w14:paraId="5B69FBCC" w14:textId="77777777" w:rsidR="00853985" w:rsidRPr="008F0D4A" w:rsidRDefault="00853985" w:rsidP="00250C72">
      <w:pPr>
        <w:rPr>
          <w:rFonts w:cstheme="minorHAnsi"/>
          <w:sz w:val="23"/>
          <w:szCs w:val="23"/>
          <w:lang w:eastAsia="zh-CN"/>
        </w:rPr>
      </w:pPr>
    </w:p>
    <w:p w14:paraId="0BEDB075" w14:textId="77777777" w:rsidR="00EA5995" w:rsidRPr="008F0D4A" w:rsidRDefault="00EA5995" w:rsidP="00850784">
      <w:pPr>
        <w:pStyle w:val="Naslov2"/>
        <w:rPr>
          <w:rFonts w:asciiTheme="minorHAnsi" w:hAnsiTheme="minorHAnsi" w:cstheme="minorHAnsi"/>
        </w:rPr>
      </w:pPr>
      <w:bookmarkStart w:id="59" w:name="_Toc451354668"/>
      <w:bookmarkStart w:id="60" w:name="_Toc64293117"/>
      <w:r w:rsidRPr="008F0D4A">
        <w:rPr>
          <w:rFonts w:asciiTheme="minorHAnsi" w:hAnsiTheme="minorHAnsi" w:cstheme="minorHAnsi"/>
        </w:rPr>
        <w:t>Razlogi za izključitev</w:t>
      </w:r>
      <w:bookmarkEnd w:id="59"/>
      <w:bookmarkEnd w:id="60"/>
    </w:p>
    <w:p w14:paraId="389728D5" w14:textId="3602B9DC" w:rsidR="00166980" w:rsidRPr="008F0D4A" w:rsidRDefault="008F4FA7" w:rsidP="00E6653E">
      <w:pPr>
        <w:rPr>
          <w:lang w:eastAsia="zh-CN"/>
        </w:rPr>
      </w:pPr>
      <w:r w:rsidRPr="008F0D4A">
        <w:rPr>
          <w:lang w:eastAsia="zh-CN"/>
        </w:rPr>
        <w:t>Naročnik bo iz sodelovanja v postopku javnega naročanja izključil gospodarski subjekt, če pr</w:t>
      </w:r>
      <w:r w:rsidR="00BD7113" w:rsidRPr="008F0D4A">
        <w:rPr>
          <w:lang w:eastAsia="zh-CN"/>
        </w:rPr>
        <w:t>i preverjanju v skladu s 77</w:t>
      </w:r>
      <w:r w:rsidRPr="008F0D4A">
        <w:rPr>
          <w:lang w:eastAsia="zh-CN"/>
        </w:rPr>
        <w:t>.</w:t>
      </w:r>
      <w:r w:rsidR="005F5009">
        <w:rPr>
          <w:lang w:eastAsia="zh-CN"/>
        </w:rPr>
        <w:t>, 79.</w:t>
      </w:r>
      <w:r w:rsidRPr="008F0D4A">
        <w:rPr>
          <w:lang w:eastAsia="zh-CN"/>
        </w:rPr>
        <w:t xml:space="preserve"> in 80. členom ZJN-3 ugotovi ali je drugače seznanjen, </w:t>
      </w:r>
      <w:r w:rsidR="008854E4" w:rsidRPr="008F0D4A">
        <w:rPr>
          <w:lang w:eastAsia="zh-CN"/>
        </w:rPr>
        <w:t xml:space="preserve"> </w:t>
      </w:r>
      <w:r w:rsidRPr="008F0D4A">
        <w:rPr>
          <w:lang w:eastAsia="zh-CN"/>
        </w:rPr>
        <w:t xml:space="preserve">da za gospodarski subjekt obstaja katerikoli od razlogov za izključitev, naveden v točki </w:t>
      </w:r>
      <w:r w:rsidR="00191778" w:rsidRPr="008F0D4A">
        <w:rPr>
          <w:lang w:eastAsia="zh-CN"/>
        </w:rPr>
        <w:t>8</w:t>
      </w:r>
      <w:r w:rsidRPr="008F0D4A">
        <w:rPr>
          <w:lang w:eastAsia="zh-CN"/>
        </w:rPr>
        <w:t>.1.1. te dokumentacije.</w:t>
      </w:r>
    </w:p>
    <w:p w14:paraId="4ED4CB49" w14:textId="77777777" w:rsidR="00E72CA8" w:rsidRDefault="00E72CA8" w:rsidP="00E6653E">
      <w:pPr>
        <w:rPr>
          <w:lang w:eastAsia="zh-CN"/>
        </w:rPr>
      </w:pPr>
    </w:p>
    <w:p w14:paraId="1A06534A" w14:textId="35CB2EF2" w:rsidR="00992F3D" w:rsidRPr="008F0D4A" w:rsidRDefault="00E72CA8" w:rsidP="00E6653E">
      <w:pPr>
        <w:rPr>
          <w:lang w:eastAsia="zh-CN"/>
        </w:rPr>
      </w:pPr>
      <w:r w:rsidRPr="00E72CA8">
        <w:rPr>
          <w:lang w:eastAsia="zh-CN"/>
        </w:rPr>
        <w:t>Obstoj in vsebino navedb v ponudbi bo naročnik preverjal skladno z določili 3. odstavka 47. člena ZJN-3.</w:t>
      </w:r>
    </w:p>
    <w:p w14:paraId="7FB60489" w14:textId="77777777" w:rsidR="009F6DE1" w:rsidRPr="008F0D4A" w:rsidRDefault="009F6DE1" w:rsidP="00850784">
      <w:pPr>
        <w:pStyle w:val="Naslov2"/>
        <w:numPr>
          <w:ilvl w:val="0"/>
          <w:numId w:val="0"/>
        </w:numPr>
        <w:ind w:left="1060"/>
        <w:rPr>
          <w:rFonts w:asciiTheme="minorHAnsi" w:hAnsiTheme="minorHAnsi" w:cstheme="minorHAnsi"/>
        </w:rPr>
      </w:pPr>
    </w:p>
    <w:p w14:paraId="04D906FE" w14:textId="77777777" w:rsidR="009F6DE1" w:rsidRPr="008F0D4A" w:rsidRDefault="009F6DE1" w:rsidP="009F6DE1">
      <w:pPr>
        <w:rPr>
          <w:rFonts w:cstheme="minorHAnsi"/>
          <w:lang w:eastAsia="zh-CN"/>
        </w:rPr>
        <w:sectPr w:rsidR="009F6DE1" w:rsidRPr="008F0D4A" w:rsidSect="00762677">
          <w:headerReference w:type="first" r:id="rId32"/>
          <w:pgSz w:w="11906" w:h="16838"/>
          <w:pgMar w:top="1417" w:right="1417" w:bottom="1417" w:left="1417" w:header="708" w:footer="567" w:gutter="0"/>
          <w:cols w:space="708"/>
          <w:titlePg/>
          <w:docGrid w:linePitch="360"/>
        </w:sectPr>
      </w:pPr>
    </w:p>
    <w:p w14:paraId="14EDDE45" w14:textId="77777777" w:rsidR="008F4FA7" w:rsidRPr="008F0D4A" w:rsidRDefault="008F4FA7" w:rsidP="00F86DA8">
      <w:pPr>
        <w:pStyle w:val="Naslov3"/>
      </w:pPr>
      <w:bookmarkStart w:id="61" w:name="_Toc451354669"/>
      <w:bookmarkStart w:id="62" w:name="_Toc64293118"/>
      <w:r w:rsidRPr="008F0D4A">
        <w:lastRenderedPageBreak/>
        <w:t>Razlogi za izključitev</w:t>
      </w:r>
      <w:bookmarkEnd w:id="61"/>
      <w:bookmarkEnd w:id="62"/>
    </w:p>
    <w:tbl>
      <w:tblPr>
        <w:tblStyle w:val="Tabelamrea"/>
        <w:tblW w:w="14024"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99"/>
      </w:tblGrid>
      <w:tr w:rsidR="008854E4" w:rsidRPr="008F0D4A" w14:paraId="4F803082" w14:textId="77777777" w:rsidTr="00AA4AA8">
        <w:tc>
          <w:tcPr>
            <w:tcW w:w="699" w:type="dxa"/>
            <w:vAlign w:val="center"/>
          </w:tcPr>
          <w:p w14:paraId="0474C60D" w14:textId="77777777" w:rsidR="008854E4" w:rsidRPr="008F0D4A" w:rsidRDefault="00F31AE2" w:rsidP="00F31AE2">
            <w:pPr>
              <w:rPr>
                <w:rFonts w:cstheme="minorHAnsi"/>
                <w:b/>
                <w:sz w:val="23"/>
                <w:szCs w:val="23"/>
                <w:lang w:eastAsia="zh-CN"/>
              </w:rPr>
            </w:pPr>
            <w:r w:rsidRPr="008F0D4A">
              <w:rPr>
                <w:rFonts w:cstheme="minorHAnsi"/>
                <w:b/>
                <w:sz w:val="23"/>
                <w:szCs w:val="23"/>
                <w:lang w:eastAsia="zh-CN"/>
              </w:rPr>
              <w:t>ZAP. ŠT.</w:t>
            </w:r>
          </w:p>
        </w:tc>
        <w:tc>
          <w:tcPr>
            <w:tcW w:w="2126" w:type="dxa"/>
            <w:vAlign w:val="center"/>
          </w:tcPr>
          <w:p w14:paraId="0EDE910E" w14:textId="77777777" w:rsidR="008854E4" w:rsidRPr="008F0D4A" w:rsidRDefault="00F31AE2" w:rsidP="00F31AE2">
            <w:pPr>
              <w:rPr>
                <w:rFonts w:cstheme="minorHAnsi"/>
                <w:b/>
                <w:sz w:val="23"/>
                <w:szCs w:val="23"/>
                <w:lang w:eastAsia="zh-CN"/>
              </w:rPr>
            </w:pPr>
            <w:r w:rsidRPr="008F0D4A">
              <w:rPr>
                <w:rFonts w:cstheme="minorHAnsi"/>
                <w:b/>
                <w:sz w:val="23"/>
                <w:szCs w:val="23"/>
                <w:lang w:eastAsia="zh-CN"/>
              </w:rPr>
              <w:t>PRAVNA PODLAGA</w:t>
            </w:r>
          </w:p>
        </w:tc>
        <w:tc>
          <w:tcPr>
            <w:tcW w:w="11199" w:type="dxa"/>
            <w:vAlign w:val="center"/>
          </w:tcPr>
          <w:p w14:paraId="0B6F7FA2" w14:textId="77777777" w:rsidR="008854E4" w:rsidRPr="008F0D4A" w:rsidRDefault="00F31AE2" w:rsidP="00F31AE2">
            <w:pPr>
              <w:rPr>
                <w:rFonts w:cstheme="minorHAnsi"/>
                <w:b/>
                <w:sz w:val="23"/>
                <w:szCs w:val="23"/>
                <w:lang w:eastAsia="zh-CN"/>
              </w:rPr>
            </w:pPr>
            <w:r w:rsidRPr="008F0D4A">
              <w:rPr>
                <w:rFonts w:cstheme="minorHAnsi"/>
                <w:b/>
                <w:sz w:val="23"/>
                <w:szCs w:val="23"/>
                <w:lang w:eastAsia="zh-CN"/>
              </w:rPr>
              <w:t>RAZLOG ZA IZKLJUČITEV</w:t>
            </w:r>
          </w:p>
        </w:tc>
      </w:tr>
      <w:tr w:rsidR="008854E4" w:rsidRPr="008F0D4A" w14:paraId="1D31E367" w14:textId="77777777" w:rsidTr="00AA4AA8">
        <w:tc>
          <w:tcPr>
            <w:tcW w:w="699" w:type="dxa"/>
          </w:tcPr>
          <w:p w14:paraId="03D1D016" w14:textId="77777777" w:rsidR="008854E4" w:rsidRPr="008F0D4A" w:rsidRDefault="008854E4" w:rsidP="00250C72">
            <w:pPr>
              <w:rPr>
                <w:rFonts w:cstheme="minorHAnsi"/>
                <w:lang w:eastAsia="zh-CN"/>
              </w:rPr>
            </w:pPr>
            <w:r w:rsidRPr="008F0D4A">
              <w:rPr>
                <w:rFonts w:cstheme="minorHAnsi"/>
                <w:lang w:eastAsia="zh-CN"/>
              </w:rPr>
              <w:t>1.</w:t>
            </w:r>
          </w:p>
        </w:tc>
        <w:tc>
          <w:tcPr>
            <w:tcW w:w="2126" w:type="dxa"/>
          </w:tcPr>
          <w:p w14:paraId="23287BD7" w14:textId="77777777" w:rsidR="008854E4" w:rsidRPr="008F0D4A" w:rsidRDefault="001304EB" w:rsidP="0023442F">
            <w:pPr>
              <w:rPr>
                <w:rFonts w:cstheme="minorHAnsi"/>
                <w:lang w:eastAsia="zh-CN"/>
              </w:rPr>
            </w:pPr>
            <w:r w:rsidRPr="008F0D4A">
              <w:rPr>
                <w:rFonts w:cstheme="minorHAnsi"/>
                <w:lang w:eastAsia="zh-CN"/>
              </w:rPr>
              <w:t>prvi odstavek 7</w:t>
            </w:r>
            <w:r w:rsidR="008854E4" w:rsidRPr="008F0D4A">
              <w:rPr>
                <w:rFonts w:cstheme="minorHAnsi"/>
                <w:lang w:eastAsia="zh-CN"/>
              </w:rPr>
              <w:t>5. člena ZJN-3</w:t>
            </w:r>
          </w:p>
        </w:tc>
        <w:tc>
          <w:tcPr>
            <w:tcW w:w="11199" w:type="dxa"/>
          </w:tcPr>
          <w:p w14:paraId="6323A226" w14:textId="11C54D1C" w:rsidR="008854E4" w:rsidRPr="008F0D4A" w:rsidRDefault="008854E4" w:rsidP="00250C72">
            <w:pPr>
              <w:rPr>
                <w:rFonts w:cstheme="minorHAnsi"/>
                <w:lang w:eastAsia="zh-CN"/>
              </w:rPr>
            </w:pPr>
            <w:r w:rsidRPr="008F0D4A">
              <w:rPr>
                <w:rFonts w:cstheme="minorHAnsi"/>
                <w:lang w:eastAsia="zh-CN"/>
              </w:rPr>
              <w:t xml:space="preserve">Če je bila gospodarskemu subjektu </w:t>
            </w:r>
            <w:r w:rsidR="00322655" w:rsidRPr="008F0D4A">
              <w:rPr>
                <w:rFonts w:cstheme="minorHAnsi"/>
                <w:lang w:eastAsia="zh-CN"/>
              </w:rPr>
              <w:t xml:space="preserve">(ponudnik, partner, podizvajalec, drugi subjekt) </w:t>
            </w:r>
            <w:r w:rsidRPr="008F0D4A">
              <w:rPr>
                <w:rFonts w:cstheme="minorHAnsi"/>
                <w:lang w:eastAsia="zh-CN"/>
              </w:rPr>
              <w:t>ali osebi, ki je članica upravnega, vodstvenega ali nadzornega organa tega gospodarskega subjekta ali ki ima pooblastila za njegovo zastopanje ali odločanje ali nadzor v njem</w:t>
            </w:r>
            <w:r w:rsidRPr="00A31502">
              <w:rPr>
                <w:rFonts w:cstheme="minorHAnsi"/>
                <w:color w:val="auto"/>
                <w:lang w:eastAsia="zh-CN"/>
              </w:rPr>
              <w:t xml:space="preserve">, </w:t>
            </w:r>
            <w:r w:rsidRPr="00A31502">
              <w:rPr>
                <w:rFonts w:cstheme="minorHAnsi"/>
                <w:b/>
                <w:color w:val="auto"/>
                <w:lang w:eastAsia="zh-CN"/>
              </w:rPr>
              <w:t>izrečena pravnomočna sodba</w:t>
            </w:r>
            <w:r w:rsidRPr="00A31502">
              <w:rPr>
                <w:rFonts w:cstheme="minorHAnsi"/>
                <w:color w:val="auto"/>
                <w:lang w:eastAsia="zh-CN"/>
              </w:rPr>
              <w:t>, ki ima elemente kaznivih dejanj</w:t>
            </w:r>
            <w:r w:rsidR="00724BE5" w:rsidRPr="00A31502">
              <w:rPr>
                <w:rFonts w:cstheme="minorHAnsi"/>
                <w:color w:val="auto"/>
                <w:lang w:eastAsia="zh-CN"/>
              </w:rPr>
              <w:t xml:space="preserve">, </w:t>
            </w:r>
            <w:r w:rsidR="00724BE5" w:rsidRPr="00A31502">
              <w:rPr>
                <w:rFonts w:cstheme="minorHAnsi"/>
                <w:b/>
                <w:color w:val="auto"/>
                <w:lang w:eastAsia="zh-CN"/>
              </w:rPr>
              <w:t>navedenih v 1. odstavku 75. člena ZJN-3</w:t>
            </w:r>
            <w:r w:rsidR="000F5851">
              <w:rPr>
                <w:rFonts w:cstheme="minorHAnsi"/>
                <w:lang w:eastAsia="zh-CN"/>
              </w:rPr>
              <w:t>.</w:t>
            </w:r>
          </w:p>
          <w:p w14:paraId="40D1D11F" w14:textId="77777777" w:rsidR="003E519A" w:rsidRPr="008F0D4A" w:rsidRDefault="003E519A" w:rsidP="00250C72">
            <w:pPr>
              <w:rPr>
                <w:rFonts w:cstheme="minorHAnsi"/>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33"/>
            </w:tblGrid>
            <w:tr w:rsidR="00F84ADC" w:rsidRPr="008F0D4A" w14:paraId="7FC4F46E" w14:textId="77777777" w:rsidTr="00CC1924">
              <w:tc>
                <w:tcPr>
                  <w:tcW w:w="10933" w:type="dxa"/>
                </w:tcPr>
                <w:p w14:paraId="4244CAA8" w14:textId="4A8CC2F0" w:rsidR="00140D4E" w:rsidRPr="00140D4E" w:rsidRDefault="00140D4E" w:rsidP="00140D4E">
                  <w:pPr>
                    <w:rPr>
                      <w:rFonts w:ascii="Calibri" w:eastAsia="Calibri" w:hAnsi="Calibri" w:cs="Cambria"/>
                      <w:bCs/>
                      <w:color w:val="000000"/>
                      <w:lang w:eastAsia="zh-CN"/>
                    </w:rPr>
                  </w:pPr>
                  <w:r w:rsidRPr="00140D4E">
                    <w:rPr>
                      <w:rFonts w:ascii="Calibri" w:eastAsia="Calibri" w:hAnsi="Calibri" w:cs="Cambria"/>
                      <w:b/>
                      <w:bCs/>
                      <w:color w:val="000000"/>
                      <w:lang w:eastAsia="zh-CN"/>
                    </w:rPr>
                    <w:t>INFORMACIJA ZA UGOTAVLJANJE SPOSOBNOSTI</w:t>
                  </w:r>
                  <w:r w:rsidR="00412F88">
                    <w:rPr>
                      <w:rFonts w:ascii="Calibri" w:eastAsia="Calibri" w:hAnsi="Calibri" w:cs="Cambria"/>
                      <w:b/>
                      <w:bCs/>
                      <w:color w:val="000000"/>
                      <w:lang w:eastAsia="zh-CN"/>
                    </w:rPr>
                    <w:t xml:space="preserve">: </w:t>
                  </w:r>
                  <w:r w:rsidRPr="00140D4E">
                    <w:rPr>
                      <w:rFonts w:ascii="Calibri" w:eastAsia="Calibri" w:hAnsi="Calibri" w:cs="Cambria"/>
                      <w:bCs/>
                      <w:color w:val="000000"/>
                      <w:lang w:eastAsia="zh-CN"/>
                    </w:rPr>
                    <w:t>Enotni evropski dokument v zvezi z oddajo javnega naročila – ESPD, ki ga gospodarski subjekt uvozi s spletne strani naročnika, rubrika javni razpisi in izpolni v Delu III: Razlogi za izključitev, A: Razlogi, povezani s kazenskimi obsodbami (za sedem kaznivih dejanj).</w:t>
                  </w:r>
                </w:p>
                <w:p w14:paraId="641F572F" w14:textId="77777777" w:rsidR="00853985" w:rsidRPr="00357ACB" w:rsidRDefault="00853985" w:rsidP="00853985">
                  <w:pPr>
                    <w:rPr>
                      <w:rFonts w:eastAsia="Calibri" w:cstheme="minorHAnsi"/>
                      <w:bCs/>
                      <w:color w:val="000000"/>
                      <w:lang w:eastAsia="zh-CN"/>
                    </w:rPr>
                  </w:pPr>
                </w:p>
                <w:p w14:paraId="2160A335" w14:textId="77777777" w:rsidR="00853985" w:rsidRPr="00357ACB" w:rsidRDefault="00853985" w:rsidP="00853985">
                  <w:pPr>
                    <w:rPr>
                      <w:rFonts w:eastAsia="Calibri" w:cstheme="minorHAnsi"/>
                      <w:bCs/>
                      <w:color w:val="000000"/>
                      <w:lang w:eastAsia="zh-CN"/>
                    </w:rPr>
                  </w:pPr>
                  <w:r w:rsidRPr="00357ACB">
                    <w:rPr>
                      <w:rFonts w:eastAsia="Calibri" w:cstheme="minorHAnsi"/>
                      <w:b/>
                      <w:bCs/>
                      <w:color w:val="000000"/>
                      <w:lang w:eastAsia="zh-CN"/>
                    </w:rPr>
                    <w:t xml:space="preserve">POJASNILO: </w:t>
                  </w:r>
                  <w:r w:rsidRPr="00357ACB">
                    <w:rPr>
                      <w:rFonts w:eastAsia="Calibri" w:cstheme="minorHAnsi"/>
                      <w:bCs/>
                      <w:color w:val="000000"/>
                      <w:lang w:eastAsia="zh-CN"/>
                    </w:rPr>
                    <w:t>V ESPD je zajetih 7 razlogov za izključitev, povezanih s kazenskimi obsodbami, pri čemer je 6 razlogov takšnih, ki jih določa člen 57(1) Direktive 2014/24/EU, pod 7. točko pa je naveden nacionalno določen razlog za izključitev. Člen 57(1) Direktive 2014/24/EU je v nacionalno zakonodajo prenesen s prvim odstavkom 75. člena ZJN-3 in določa dejanja, ki imajo elemente naštetih 43 kaznivih dejanj po KZ-1, zaradi česar se šteje, da točka A: Razlogi, povezani s kazenskimi obsodbami v ESPD obrazcu pokriva vsa kazniva dejanja iz prvega odstavka 75. člena ZJN-3.</w:t>
                  </w:r>
                </w:p>
                <w:p w14:paraId="1361E8C5" w14:textId="77777777" w:rsidR="00853985" w:rsidRPr="005B7BFA" w:rsidRDefault="00853985" w:rsidP="00853985">
                  <w:pPr>
                    <w:rPr>
                      <w:rFonts w:eastAsia="Calibri" w:cstheme="minorHAnsi"/>
                      <w:b/>
                      <w:color w:val="000000"/>
                      <w:lang w:eastAsia="zh-CN"/>
                    </w:rPr>
                  </w:pPr>
                </w:p>
                <w:p w14:paraId="2E2B901B" w14:textId="77777777" w:rsidR="00921E05" w:rsidRPr="008F0D4A" w:rsidRDefault="00C7765B" w:rsidP="00BD7113">
                  <w:pPr>
                    <w:rPr>
                      <w:rFonts w:cstheme="minorHAnsi"/>
                      <w:lang w:eastAsia="zh-CN"/>
                    </w:rPr>
                  </w:pPr>
                  <w:r w:rsidRPr="008F0D4A">
                    <w:rPr>
                      <w:rFonts w:cstheme="minorHAnsi"/>
                      <w:lang w:eastAsia="zh-CN"/>
                    </w:rPr>
                    <w:t>i</w:t>
                  </w:r>
                  <w:r w:rsidR="00921E05" w:rsidRPr="008F0D4A">
                    <w:rPr>
                      <w:rFonts w:cstheme="minorHAnsi"/>
                      <w:lang w:eastAsia="zh-CN"/>
                    </w:rPr>
                    <w:t>n</w:t>
                  </w:r>
                </w:p>
                <w:p w14:paraId="24FC4647" w14:textId="77777777" w:rsidR="00E6653E" w:rsidRPr="008F0D4A" w:rsidRDefault="00E6653E" w:rsidP="00BD7113">
                  <w:pPr>
                    <w:rPr>
                      <w:rFonts w:cstheme="minorHAnsi"/>
                      <w:lang w:eastAsia="zh-CN"/>
                    </w:rPr>
                  </w:pPr>
                </w:p>
                <w:p w14:paraId="30D35193" w14:textId="77777777" w:rsidR="00921E05" w:rsidRPr="008F0D4A" w:rsidRDefault="00921E05" w:rsidP="00BD7113">
                  <w:pPr>
                    <w:rPr>
                      <w:rFonts w:cstheme="minorHAnsi"/>
                      <w:b/>
                      <w:lang w:eastAsia="zh-CN"/>
                    </w:rPr>
                  </w:pPr>
                  <w:r w:rsidRPr="008F0D4A">
                    <w:rPr>
                      <w:rFonts w:cstheme="minorHAnsi"/>
                      <w:b/>
                      <w:lang w:eastAsia="zh-CN"/>
                    </w:rPr>
                    <w:t xml:space="preserve">DODATNA DOKAZILA: </w:t>
                  </w:r>
                </w:p>
                <w:p w14:paraId="35ED2ED9" w14:textId="77777777" w:rsidR="00921E05" w:rsidRPr="008F0D4A" w:rsidRDefault="00921E05" w:rsidP="00F35DB1">
                  <w:pPr>
                    <w:numPr>
                      <w:ilvl w:val="0"/>
                      <w:numId w:val="12"/>
                    </w:numPr>
                    <w:rPr>
                      <w:rFonts w:cstheme="minorHAnsi"/>
                      <w:b/>
                      <w:lang w:eastAsia="zh-CN"/>
                    </w:rPr>
                  </w:pPr>
                  <w:r w:rsidRPr="008F0D4A">
                    <w:rPr>
                      <w:rFonts w:cstheme="minorHAnsi"/>
                      <w:b/>
                      <w:lang w:eastAsia="zh-CN"/>
                    </w:rPr>
                    <w:t>Soglasje pravne osebe za pridobitev osebnih podatkov ponudnika(priloga št. 5)</w:t>
                  </w:r>
                </w:p>
                <w:p w14:paraId="672B0861" w14:textId="77777777" w:rsidR="00921E05" w:rsidRPr="008F0D4A" w:rsidRDefault="00921E05" w:rsidP="00F35DB1">
                  <w:pPr>
                    <w:numPr>
                      <w:ilvl w:val="0"/>
                      <w:numId w:val="12"/>
                    </w:numPr>
                    <w:rPr>
                      <w:rFonts w:cstheme="minorHAnsi"/>
                      <w:b/>
                      <w:lang w:eastAsia="zh-CN"/>
                    </w:rPr>
                  </w:pPr>
                  <w:r w:rsidRPr="008F0D4A">
                    <w:rPr>
                      <w:rFonts w:cstheme="minorHAnsi"/>
                      <w:b/>
                      <w:lang w:eastAsia="zh-CN"/>
                    </w:rPr>
                    <w:t>Soglasje fizične osebe za pridobitev osebnih podatkov ponudnika (priloga št. 6)</w:t>
                  </w:r>
                </w:p>
                <w:p w14:paraId="10331792" w14:textId="77777777" w:rsidR="00EB3C84" w:rsidRDefault="00EB3C84" w:rsidP="00EB3C84">
                  <w:pPr>
                    <w:spacing w:line="276" w:lineRule="auto"/>
                    <w:rPr>
                      <w:lang w:eastAsia="zh-CN"/>
                    </w:rPr>
                  </w:pPr>
                </w:p>
                <w:p w14:paraId="0AE379CA" w14:textId="3623A30E" w:rsidR="00EB3C84" w:rsidRPr="00C45E04" w:rsidRDefault="00EB3C84" w:rsidP="00EB3C84">
                  <w:pPr>
                    <w:spacing w:line="276" w:lineRule="auto"/>
                    <w:rPr>
                      <w:lang w:eastAsia="zh-CN"/>
                    </w:rPr>
                  </w:pPr>
                  <w:r w:rsidRPr="00C45E04">
                    <w:rPr>
                      <w:lang w:eastAsia="zh-CN"/>
                    </w:rPr>
                    <w:t xml:space="preserve">Skladno z odločitvama Državne revizijske komisije št. 018-129/2019 in 018-215/2019 </w:t>
                  </w:r>
                  <w:r w:rsidRPr="00C45E04">
                    <w:rPr>
                      <w:b/>
                      <w:lang w:eastAsia="zh-CN"/>
                    </w:rPr>
                    <w:t>naročnik dopušča</w:t>
                  </w:r>
                  <w:r w:rsidRPr="00C45E04">
                    <w:rPr>
                      <w:lang w:eastAsia="zh-CN"/>
                    </w:rPr>
                    <w:t xml:space="preserve"> možnost, da ponudnik, partner, podizvajalec in drug subjekt že k ponudbi </w:t>
                  </w:r>
                  <w:r w:rsidRPr="00C45E04">
                    <w:rPr>
                      <w:b/>
                      <w:lang w:eastAsia="zh-CN"/>
                    </w:rPr>
                    <w:t>predhodno</w:t>
                  </w:r>
                  <w:r w:rsidRPr="00C45E04">
                    <w:rPr>
                      <w:lang w:eastAsia="zh-CN"/>
                    </w:rPr>
                    <w:t xml:space="preserve"> predložijo:</w:t>
                  </w:r>
                </w:p>
                <w:p w14:paraId="53C4005D" w14:textId="77777777" w:rsidR="00EB3C84" w:rsidRPr="00C45E04" w:rsidRDefault="00EB3C84" w:rsidP="00EB3C84">
                  <w:pPr>
                    <w:spacing w:line="276" w:lineRule="auto"/>
                    <w:rPr>
                      <w:lang w:eastAsia="zh-CN"/>
                    </w:rPr>
                  </w:pPr>
                </w:p>
                <w:p w14:paraId="214EE2A7" w14:textId="77777777" w:rsidR="00EB3C84" w:rsidRPr="00C45E04" w:rsidRDefault="00EB3C84" w:rsidP="00F35DB1">
                  <w:pPr>
                    <w:numPr>
                      <w:ilvl w:val="0"/>
                      <w:numId w:val="12"/>
                    </w:numPr>
                    <w:spacing w:line="276" w:lineRule="auto"/>
                    <w:contextualSpacing/>
                    <w:rPr>
                      <w:b/>
                      <w:sz w:val="23"/>
                      <w:szCs w:val="23"/>
                      <w:lang w:eastAsia="zh-CN"/>
                    </w:rPr>
                  </w:pPr>
                  <w:r w:rsidRPr="00C45E04">
                    <w:rPr>
                      <w:b/>
                      <w:sz w:val="23"/>
                      <w:szCs w:val="23"/>
                      <w:lang w:eastAsia="zh-CN"/>
                    </w:rPr>
                    <w:t>Potrdilo Ministrstva za pravosodje iz kazenske evidence o nekaznovanosti pravne osebe,</w:t>
                  </w:r>
                </w:p>
                <w:p w14:paraId="6A59E59A" w14:textId="77777777" w:rsidR="00EB3C84" w:rsidRPr="00C45E04" w:rsidRDefault="00EB3C84" w:rsidP="00F35DB1">
                  <w:pPr>
                    <w:numPr>
                      <w:ilvl w:val="0"/>
                      <w:numId w:val="12"/>
                    </w:numPr>
                    <w:spacing w:line="276" w:lineRule="auto"/>
                    <w:contextualSpacing/>
                    <w:rPr>
                      <w:b/>
                      <w:sz w:val="23"/>
                      <w:szCs w:val="23"/>
                      <w:lang w:eastAsia="zh-CN"/>
                    </w:rPr>
                  </w:pPr>
                  <w:r w:rsidRPr="00C45E04">
                    <w:rPr>
                      <w:b/>
                      <w:sz w:val="23"/>
                      <w:szCs w:val="23"/>
                      <w:lang w:eastAsia="zh-CN"/>
                    </w:rPr>
                    <w:t>Potrdilo Ministrstva za pravosodje iz kazenske evidence o nekaznovanosti fizične osebe</w:t>
                  </w:r>
                </w:p>
                <w:p w14:paraId="15CA22FC" w14:textId="77777777" w:rsidR="00EB3C84" w:rsidRPr="001136A4" w:rsidRDefault="00EB3C84" w:rsidP="00EB3C84">
                  <w:pPr>
                    <w:rPr>
                      <w:lang w:eastAsia="zh-CN"/>
                    </w:rPr>
                  </w:pPr>
                </w:p>
                <w:p w14:paraId="06ACCF74" w14:textId="77777777" w:rsidR="00EB3C84" w:rsidRPr="003F252F" w:rsidRDefault="00EB3C84" w:rsidP="00EB3C84">
                  <w:pPr>
                    <w:rPr>
                      <w:lang w:eastAsia="zh-CN"/>
                    </w:rPr>
                  </w:pPr>
                  <w:r w:rsidRPr="003F252F">
                    <w:rPr>
                      <w:lang w:eastAsia="zh-CN"/>
                    </w:rPr>
                    <w:t>Potrdilo se priloži za vsako pravno in fizično osebo vsakega gospodarskega subjekta.</w:t>
                  </w:r>
                  <w:r w:rsidRPr="003F252F">
                    <w:rPr>
                      <w:lang w:eastAsia="zh-CN"/>
                    </w:rPr>
                    <w:tab/>
                  </w:r>
                </w:p>
                <w:p w14:paraId="2E9F4792" w14:textId="77777777" w:rsidR="00EB3C84" w:rsidRPr="003F252F" w:rsidRDefault="00EB3C84" w:rsidP="00EB3C84">
                  <w:pPr>
                    <w:rPr>
                      <w:lang w:eastAsia="zh-CN"/>
                    </w:rPr>
                  </w:pPr>
                </w:p>
                <w:p w14:paraId="2F8968E2" w14:textId="2E1AD02A" w:rsidR="00EB3C84" w:rsidRPr="003F252F" w:rsidRDefault="00EB3C84" w:rsidP="00EB3C84">
                  <w:pPr>
                    <w:rPr>
                      <w:lang w:eastAsia="zh-CN"/>
                    </w:rPr>
                  </w:pPr>
                  <w:r w:rsidRPr="003F252F">
                    <w:rPr>
                      <w:lang w:eastAsia="zh-CN"/>
                    </w:rPr>
                    <w:lastRenderedPageBreak/>
                    <w:t xml:space="preserve">Potrdilo Ministrstva za pravosodje o nekaznovanosti ne sme biti starejše od </w:t>
                  </w:r>
                  <w:r w:rsidR="00496FB6">
                    <w:rPr>
                      <w:lang w:eastAsia="zh-CN"/>
                    </w:rPr>
                    <w:t>4</w:t>
                  </w:r>
                  <w:r w:rsidRPr="003F252F">
                    <w:rPr>
                      <w:lang w:eastAsia="zh-CN"/>
                    </w:rPr>
                    <w:t xml:space="preserve"> mesecev od datuma, ki je določen kot skrajni rok za oddajo ponudbe.</w:t>
                  </w:r>
                </w:p>
                <w:p w14:paraId="45896C76" w14:textId="77777777" w:rsidR="00EB3C84" w:rsidRPr="003F252F" w:rsidRDefault="00EB3C84" w:rsidP="00EB3C84">
                  <w:pPr>
                    <w:rPr>
                      <w:lang w:eastAsia="zh-CN"/>
                    </w:rPr>
                  </w:pPr>
                </w:p>
                <w:p w14:paraId="4412B3D9" w14:textId="77777777" w:rsidR="00EB3C84" w:rsidRPr="003F252F" w:rsidRDefault="00EB3C84" w:rsidP="00EB3C84">
                  <w:pPr>
                    <w:rPr>
                      <w:lang w:eastAsia="zh-CN"/>
                    </w:rPr>
                  </w:pPr>
                  <w:r w:rsidRPr="003F252F">
                    <w:rPr>
                      <w:lang w:eastAsia="zh-CN"/>
                    </w:rPr>
                    <w:t xml:space="preserve">V primeru predhodne predložitve zgoraj navedenih potrdil Ministrstva za pravosodje bo naročnik v fazi preverjanja ponudb izključitveni razlog nekaznovanosti </w:t>
                  </w:r>
                  <w:r>
                    <w:rPr>
                      <w:lang w:eastAsia="zh-CN"/>
                    </w:rPr>
                    <w:t xml:space="preserve">lahko </w:t>
                  </w:r>
                  <w:r w:rsidRPr="003F252F">
                    <w:rPr>
                      <w:lang w:eastAsia="zh-CN"/>
                    </w:rPr>
                    <w:t xml:space="preserve">dodatno </w:t>
                  </w:r>
                  <w:r w:rsidRPr="003F252F">
                    <w:rPr>
                      <w:b/>
                      <w:lang w:eastAsia="zh-CN"/>
                    </w:rPr>
                    <w:t>preverjal na podlagi izpolnjenih obrazcev Priloga št. 5 in Priloga št. 6.</w:t>
                  </w:r>
                </w:p>
                <w:p w14:paraId="1C8A6287" w14:textId="77777777" w:rsidR="00EB3C84" w:rsidRPr="003F252F" w:rsidRDefault="00EB3C84" w:rsidP="00EB3C84">
                  <w:pPr>
                    <w:rPr>
                      <w:lang w:eastAsia="zh-CN"/>
                    </w:rPr>
                  </w:pPr>
                </w:p>
                <w:p w14:paraId="03F28E98" w14:textId="77777777" w:rsidR="00EB3C84" w:rsidRPr="003F252F" w:rsidRDefault="00EB3C84" w:rsidP="00EB3C84">
                  <w:pPr>
                    <w:rPr>
                      <w:lang w:eastAsia="zh-CN"/>
                    </w:rPr>
                  </w:pPr>
                  <w:r w:rsidRPr="003F252F">
                    <w:rPr>
                      <w:lang w:eastAsia="zh-CN"/>
                    </w:rPr>
                    <w:t xml:space="preserve">V primeru, ko ponudnik, partner, podizvajalec, drug subjekt, k ponudbi </w:t>
                  </w:r>
                  <w:r w:rsidRPr="003F252F">
                    <w:rPr>
                      <w:b/>
                      <w:lang w:eastAsia="zh-CN"/>
                    </w:rPr>
                    <w:t>ne bo predložil zgoraj navedenih Potrdil</w:t>
                  </w:r>
                  <w:r w:rsidRPr="003F252F">
                    <w:rPr>
                      <w:lang w:eastAsia="zh-CN"/>
                    </w:rPr>
                    <w:t xml:space="preserve"> Ministrstva za pravosodje iz kazenske evidence o nekaznovanosti pravnih in fizičnih oseb, bo</w:t>
                  </w:r>
                  <w:r>
                    <w:rPr>
                      <w:lang w:eastAsia="zh-CN"/>
                    </w:rPr>
                    <w:t xml:space="preserve"> </w:t>
                  </w:r>
                  <w:r w:rsidRPr="003F252F">
                    <w:rPr>
                      <w:lang w:eastAsia="zh-CN"/>
                    </w:rPr>
                    <w:t>naročnik v fazi preverjanja ponudb izključitveni razlog nekaznovanosti</w:t>
                  </w:r>
                  <w:r>
                    <w:rPr>
                      <w:lang w:eastAsia="zh-CN"/>
                    </w:rPr>
                    <w:t xml:space="preserve"> lahko</w:t>
                  </w:r>
                  <w:r w:rsidRPr="003F252F">
                    <w:rPr>
                      <w:lang w:eastAsia="zh-CN"/>
                    </w:rPr>
                    <w:t xml:space="preserve"> </w:t>
                  </w:r>
                  <w:r w:rsidRPr="003F252F">
                    <w:rPr>
                      <w:b/>
                      <w:lang w:eastAsia="zh-CN"/>
                    </w:rPr>
                    <w:t>preverjal na podlagi overjenih izjav</w:t>
                  </w:r>
                  <w:r w:rsidRPr="003F252F">
                    <w:rPr>
                      <w:lang w:eastAsia="zh-CN"/>
                    </w:rPr>
                    <w:t xml:space="preserve"> o nekaznovanosti vsakega gospodarskega subjekta in vseh oseb, ki so člani/članice upravnega, vodstvenega ali nadzornega organa gospodarskega subjekta in oseb, ki imajo pooblastila za zastopanje ali odločanje ali nadzor v organu gospodarskega subjekta.</w:t>
                  </w:r>
                </w:p>
                <w:p w14:paraId="0B54FD84" w14:textId="77777777" w:rsidR="00EB3C84" w:rsidRPr="003F252F" w:rsidRDefault="00EB3C84" w:rsidP="00EB3C84">
                  <w:pPr>
                    <w:rPr>
                      <w:lang w:eastAsia="zh-CN"/>
                    </w:rPr>
                  </w:pPr>
                  <w:r w:rsidRPr="003F252F">
                    <w:rPr>
                      <w:lang w:eastAsia="zh-CN"/>
                    </w:rPr>
                    <w:t xml:space="preserve">Torej bodo gospodarski subjekti skladno s prakso odločitev DKOM št. 018-135/2018, 018-75/2018, 018-209/2018 dolžni naročniku na podlagi poziva </w:t>
                  </w:r>
                  <w:r w:rsidRPr="003F252F">
                    <w:rPr>
                      <w:b/>
                      <w:lang w:eastAsia="zh-CN"/>
                    </w:rPr>
                    <w:t>predložiti ustrezne overjene izjave o nekaznovanosti.</w:t>
                  </w:r>
                </w:p>
                <w:p w14:paraId="568E6F71" w14:textId="77777777" w:rsidR="00EB3C84" w:rsidRPr="003F252F" w:rsidRDefault="00EB3C84" w:rsidP="00EB3C84">
                  <w:pPr>
                    <w:rPr>
                      <w:lang w:eastAsia="zh-CN"/>
                    </w:rPr>
                  </w:pPr>
                </w:p>
                <w:p w14:paraId="31562EA0" w14:textId="77777777" w:rsidR="00EB3C84" w:rsidRPr="003F252F" w:rsidRDefault="00EB3C84" w:rsidP="00EB3C84">
                  <w:pPr>
                    <w:rPr>
                      <w:lang w:eastAsia="zh-CN"/>
                    </w:rPr>
                  </w:pPr>
                  <w:r w:rsidRPr="003F252F">
                    <w:rPr>
                      <w:lang w:eastAsia="zh-CN"/>
                    </w:rPr>
                    <w:t>Smiselno enako glede Potrdil o nekaznovanosti velja tudi za tuje ponudnike in tuje člane upravnega, vodstvenega ali nadzornega organa ponudnika ali tuje osebe, ki imajo pooblastila za zastopanje ali odločanje ali nadzor v organu (primer: tuji ponudnik že k ponudbi predloži ustrezno Potrdilo o nekaznovanosti, v originalnem in prevedenem izvodu tako zase (ponudnika), kot za vse zgoraj navedene osebe, v fazi preverjanja bo tuji ponudnik pozvan k predložitvi novih Potrdil, ki bodo izkazovala stanje po datumu oddaje ponudb).</w:t>
                  </w:r>
                </w:p>
                <w:p w14:paraId="78ED715D" w14:textId="77777777" w:rsidR="00BD7113" w:rsidRPr="008F0D4A" w:rsidRDefault="00BD7113" w:rsidP="00BD7113">
                  <w:pPr>
                    <w:rPr>
                      <w:rFonts w:cstheme="minorHAnsi"/>
                      <w:b/>
                      <w:lang w:eastAsia="zh-CN"/>
                    </w:rPr>
                  </w:pPr>
                </w:p>
                <w:p w14:paraId="26F7D26D" w14:textId="77777777" w:rsidR="00AD6882" w:rsidRPr="00AD6882" w:rsidRDefault="00AD6882" w:rsidP="00AD6882">
                  <w:pPr>
                    <w:rPr>
                      <w:rFonts w:ascii="Calibri" w:hAnsi="Calibri"/>
                      <w:i/>
                      <w:lang w:eastAsia="zh-CN"/>
                    </w:rPr>
                  </w:pPr>
                  <w:r w:rsidRPr="00AD6882">
                    <w:rPr>
                      <w:rFonts w:ascii="Calibri" w:hAnsi="Calibri"/>
                      <w:i/>
                      <w:lang w:eastAsia="zh-CN"/>
                    </w:rPr>
                    <w:t>Dodatno pojasnilo glede soglasij (obrazec Priloga št. 5 in obrazec Priloga št. 6)</w:t>
                  </w:r>
                </w:p>
                <w:p w14:paraId="35CC2E8B" w14:textId="12485F59" w:rsidR="003E5E35" w:rsidRPr="003E5E35" w:rsidRDefault="003E5E35" w:rsidP="003E5E35">
                  <w:pPr>
                    <w:rPr>
                      <w:rFonts w:ascii="Calibri" w:hAnsi="Calibri"/>
                      <w:lang w:eastAsia="zh-CN"/>
                    </w:rPr>
                  </w:pPr>
                  <w:r w:rsidRPr="003E5E35">
                    <w:rPr>
                      <w:rFonts w:ascii="Calibri" w:hAnsi="Calibri"/>
                      <w:lang w:eastAsia="zh-CN"/>
                    </w:rPr>
                    <w:t xml:space="preserve">Ponudnik mora obvezno izpolniti soglasje, ki naročniku služi za preverjanje resničnosti podatkov, ki so jih predložili ponudniki v svojih ponudbah. V primeru skupne ponudbe je potrebno soglasje priložiti za </w:t>
                  </w:r>
                  <w:r w:rsidRPr="003E5E35">
                    <w:rPr>
                      <w:rFonts w:ascii="Calibri" w:hAnsi="Calibri"/>
                      <w:b/>
                      <w:lang w:eastAsia="zh-CN"/>
                    </w:rPr>
                    <w:t>vsakega ponudnika</w:t>
                  </w:r>
                  <w:r w:rsidRPr="003E5E35">
                    <w:rPr>
                      <w:rFonts w:ascii="Calibri" w:hAnsi="Calibri"/>
                      <w:lang w:eastAsia="zh-CN"/>
                    </w:rPr>
                    <w:t xml:space="preserve"> posebej (obrazec se fotokopira). V primeru nastopanja s podizvajalci je potrebno soglasje priložiti tudi </w:t>
                  </w:r>
                  <w:r w:rsidRPr="003E5E35">
                    <w:rPr>
                      <w:rFonts w:ascii="Calibri" w:hAnsi="Calibri"/>
                      <w:b/>
                      <w:lang w:eastAsia="zh-CN"/>
                    </w:rPr>
                    <w:t>za vsakega podizvajalca</w:t>
                  </w:r>
                  <w:r w:rsidRPr="003E5E35">
                    <w:rPr>
                      <w:rFonts w:ascii="Calibri" w:hAnsi="Calibri"/>
                      <w:lang w:eastAsia="zh-CN"/>
                    </w:rPr>
                    <w:t xml:space="preserve"> posebej (obrazec se fotokopira).</w:t>
                  </w:r>
                  <w:r w:rsidR="00AD6882">
                    <w:rPr>
                      <w:rFonts w:ascii="Calibri" w:hAnsi="Calibri"/>
                      <w:lang w:eastAsia="zh-CN"/>
                    </w:rPr>
                    <w:t xml:space="preserve"> </w:t>
                  </w:r>
                  <w:r w:rsidRPr="003E5E35">
                    <w:rPr>
                      <w:rFonts w:ascii="Calibri" w:hAnsi="Calibri"/>
                      <w:lang w:eastAsia="zh-CN"/>
                    </w:rPr>
                    <w:t xml:space="preserve">V primeru sklicevanja na zmogljivosti drugega subjekta v skladu z 81. členom ZJN-3 je potrebno soglasje priložiti tudi za </w:t>
                  </w:r>
                  <w:r w:rsidRPr="003E5E35">
                    <w:rPr>
                      <w:rFonts w:ascii="Calibri" w:hAnsi="Calibri"/>
                      <w:b/>
                      <w:lang w:eastAsia="zh-CN"/>
                    </w:rPr>
                    <w:t>vsak drugi subjekt</w:t>
                  </w:r>
                  <w:r w:rsidRPr="003E5E35">
                    <w:rPr>
                      <w:rFonts w:ascii="Calibri" w:hAnsi="Calibri"/>
                      <w:lang w:eastAsia="zh-CN"/>
                    </w:rPr>
                    <w:t xml:space="preserve"> posebej (obrazec se fotokopira).</w:t>
                  </w:r>
                </w:p>
                <w:p w14:paraId="75224CF4" w14:textId="288B051D" w:rsidR="003E5E35" w:rsidRDefault="003E5E35" w:rsidP="003E5E35">
                  <w:pPr>
                    <w:rPr>
                      <w:rFonts w:ascii="Calibri" w:hAnsi="Calibri"/>
                      <w:lang w:eastAsia="zh-CN"/>
                    </w:rPr>
                  </w:pPr>
                </w:p>
                <w:p w14:paraId="453B8164" w14:textId="77777777" w:rsidR="00F05B84" w:rsidRPr="00F05B84" w:rsidRDefault="00F05B84" w:rsidP="00F05B84">
                  <w:pPr>
                    <w:rPr>
                      <w:rFonts w:ascii="Calibri" w:hAnsi="Calibri"/>
                      <w:lang w:eastAsia="zh-CN"/>
                    </w:rPr>
                  </w:pPr>
                  <w:r w:rsidRPr="00F05B84">
                    <w:rPr>
                      <w:rFonts w:ascii="Calibri" w:hAnsi="Calibri"/>
                      <w:lang w:eastAsia="zh-CN"/>
                    </w:rPr>
                    <w:t xml:space="preserve">Osebe, ki so </w:t>
                  </w:r>
                  <w:r w:rsidRPr="00F05B84">
                    <w:rPr>
                      <w:rFonts w:ascii="Calibri" w:hAnsi="Calibri"/>
                      <w:b/>
                      <w:lang w:eastAsia="zh-CN"/>
                    </w:rPr>
                    <w:t xml:space="preserve">člani upravnega, vodstvenega ali nadzornega organa ponudnika ali osebe, ki imajo pooblastila za zastopanje ali odločanje ali nadzor v organu </w:t>
                  </w:r>
                  <w:r w:rsidRPr="00F05B84">
                    <w:rPr>
                      <w:rFonts w:ascii="Calibri" w:hAnsi="Calibri"/>
                      <w:lang w:eastAsia="zh-CN"/>
                    </w:rPr>
                    <w:t xml:space="preserve">ponudnika morajo </w:t>
                  </w:r>
                  <w:r w:rsidRPr="00F05B84">
                    <w:rPr>
                      <w:rFonts w:ascii="Calibri" w:hAnsi="Calibri"/>
                      <w:b/>
                      <w:lang w:eastAsia="zh-CN"/>
                    </w:rPr>
                    <w:t>obvezno izpolniti soglasje</w:t>
                  </w:r>
                  <w:r w:rsidRPr="00F05B84">
                    <w:rPr>
                      <w:rFonts w:ascii="Calibri" w:hAnsi="Calibri"/>
                      <w:lang w:eastAsia="zh-CN"/>
                    </w:rPr>
                    <w:t xml:space="preserve">, ki naročniku služi za preverjanje resničnosti podatkov, ki so jih predložili ponudniki v svojih ponudbah. Glede na število zgoraj navedenih oseb ponudnika soglasje v ustreznem številu izvodov fotokopira. V primeru skupne ponudbe je treba soglasje priložiti za vse osebe </w:t>
                  </w:r>
                  <w:r w:rsidRPr="00F05B84">
                    <w:rPr>
                      <w:rFonts w:ascii="Calibri" w:hAnsi="Calibri"/>
                      <w:b/>
                      <w:lang w:eastAsia="zh-CN"/>
                    </w:rPr>
                    <w:t>vsakega ponudnika</w:t>
                  </w:r>
                  <w:r w:rsidRPr="00F05B84">
                    <w:rPr>
                      <w:rFonts w:ascii="Calibri" w:hAnsi="Calibri"/>
                      <w:lang w:eastAsia="zh-CN"/>
                    </w:rPr>
                    <w:t xml:space="preserve"> posebej (obrazec se fotokopira). V primeru nastopanja s podizvajalci je treba soglasje priložiti </w:t>
                  </w:r>
                  <w:r w:rsidRPr="00F05B84">
                    <w:rPr>
                      <w:rFonts w:ascii="Calibri" w:hAnsi="Calibri"/>
                      <w:lang w:eastAsia="zh-CN"/>
                    </w:rPr>
                    <w:lastRenderedPageBreak/>
                    <w:t xml:space="preserve">za vse osebe </w:t>
                  </w:r>
                  <w:r w:rsidRPr="00F05B84">
                    <w:rPr>
                      <w:rFonts w:ascii="Calibri" w:hAnsi="Calibri"/>
                      <w:b/>
                      <w:lang w:eastAsia="zh-CN"/>
                    </w:rPr>
                    <w:t>vsakega podizvajalca</w:t>
                  </w:r>
                  <w:r w:rsidRPr="00F05B84">
                    <w:rPr>
                      <w:rFonts w:ascii="Calibri" w:hAnsi="Calibri"/>
                      <w:lang w:eastAsia="zh-CN"/>
                    </w:rPr>
                    <w:t xml:space="preserve"> posebej (obrazec se fotokopira). V primeru sklicevanja na zmogljivosti drugega subjekta v skladu z 81. členom ZJN-3 je treba soglasje priložiti za vse osebe </w:t>
                  </w:r>
                  <w:r w:rsidRPr="00F05B84">
                    <w:rPr>
                      <w:rFonts w:ascii="Calibri" w:hAnsi="Calibri"/>
                      <w:b/>
                      <w:lang w:eastAsia="zh-CN"/>
                    </w:rPr>
                    <w:t>vsakega</w:t>
                  </w:r>
                  <w:r w:rsidRPr="00F05B84">
                    <w:rPr>
                      <w:rFonts w:ascii="Calibri" w:hAnsi="Calibri"/>
                      <w:lang w:eastAsia="zh-CN"/>
                    </w:rPr>
                    <w:t xml:space="preserve"> </w:t>
                  </w:r>
                  <w:r w:rsidRPr="00F05B84">
                    <w:rPr>
                      <w:rFonts w:ascii="Calibri" w:hAnsi="Calibri"/>
                      <w:b/>
                      <w:lang w:eastAsia="zh-CN"/>
                    </w:rPr>
                    <w:t>drugega subjekta</w:t>
                  </w:r>
                  <w:r w:rsidRPr="00F05B84">
                    <w:rPr>
                      <w:rFonts w:ascii="Calibri" w:hAnsi="Calibri"/>
                      <w:lang w:eastAsia="zh-CN"/>
                    </w:rPr>
                    <w:t xml:space="preserve"> posebej (obrazec se fotokopira). </w:t>
                  </w:r>
                </w:p>
                <w:p w14:paraId="784FE64D" w14:textId="77777777" w:rsidR="00F05B84" w:rsidRPr="003E5E35" w:rsidRDefault="00F05B84" w:rsidP="003E5E35">
                  <w:pPr>
                    <w:rPr>
                      <w:rFonts w:ascii="Calibri" w:hAnsi="Calibri"/>
                      <w:lang w:eastAsia="zh-CN"/>
                    </w:rPr>
                  </w:pPr>
                </w:p>
                <w:p w14:paraId="4BC06CC3" w14:textId="3E469DBA" w:rsidR="00F05B84" w:rsidRDefault="00F05B84" w:rsidP="00F05B84">
                  <w:pPr>
                    <w:rPr>
                      <w:rFonts w:ascii="Calibri" w:hAnsi="Calibri"/>
                      <w:lang w:eastAsia="zh-CN"/>
                    </w:rPr>
                  </w:pPr>
                  <w:r w:rsidRPr="00F05B84">
                    <w:rPr>
                      <w:rFonts w:ascii="Calibri" w:hAnsi="Calibri"/>
                      <w:b/>
                      <w:u w:val="single"/>
                      <w:lang w:eastAsia="zh-CN"/>
                    </w:rPr>
                    <w:t>Gospodarski subjekti, ki nimajo sedeža v Republiki Sloveniji</w:t>
                  </w:r>
                  <w:r w:rsidRPr="00F05B84">
                    <w:rPr>
                      <w:rFonts w:ascii="Calibri" w:hAnsi="Calibri"/>
                      <w:b/>
                      <w:lang w:eastAsia="zh-CN"/>
                    </w:rPr>
                    <w:t xml:space="preserve"> in </w:t>
                  </w:r>
                  <w:r w:rsidRPr="00F05B84">
                    <w:rPr>
                      <w:rFonts w:ascii="Calibri" w:hAnsi="Calibri"/>
                      <w:b/>
                      <w:u w:val="single"/>
                      <w:lang w:eastAsia="zh-CN"/>
                    </w:rPr>
                    <w:t>gospodarski subjekti, katerih člani upravnega, vodstvenega ali nadzornega organa so tuji državljani</w:t>
                  </w:r>
                  <w:r w:rsidRPr="00F05B84">
                    <w:rPr>
                      <w:rFonts w:ascii="Calibri" w:hAnsi="Calibri"/>
                      <w:b/>
                      <w:lang w:eastAsia="zh-CN"/>
                    </w:rPr>
                    <w:t>,</w:t>
                  </w:r>
                  <w:r w:rsidRPr="00F05B84">
                    <w:rPr>
                      <w:rFonts w:ascii="Calibri" w:hAnsi="Calibri"/>
                      <w:lang w:eastAsia="zh-CN"/>
                    </w:rPr>
                    <w:t xml:space="preserve"> bodo morali v razumnem roku, ki ga bo v fazi preverjanja ponudb postavil naročnik, predložiti ustrezna dokazila, iz katerih bo nedvoumno razvidno, da gospodarski subjekt ter osebe, ki so člani upravnega, vodstvenega ali nadzornega organa gospodarskega subjekta ali osebe, ki imajo pooblastila za zastopanje ali odločanje ali nadzor v organu gospodarskega subjekta, izpolnjujejo pogoje iz 1. odstavka 75. člena ZJN-3. </w:t>
                  </w:r>
                </w:p>
                <w:p w14:paraId="5117482D" w14:textId="77777777" w:rsidR="00BE435E" w:rsidRPr="00BE435E" w:rsidRDefault="00BE435E" w:rsidP="00BE435E">
                  <w:pPr>
                    <w:rPr>
                      <w:rFonts w:ascii="Calibri" w:hAnsi="Calibri"/>
                      <w:lang w:eastAsia="zh-CN"/>
                    </w:rPr>
                  </w:pPr>
                </w:p>
                <w:p w14:paraId="0538C549" w14:textId="77777777" w:rsidR="00BE435E" w:rsidRPr="00BE435E" w:rsidRDefault="00BE435E" w:rsidP="00BE435E">
                  <w:pPr>
                    <w:rPr>
                      <w:rFonts w:ascii="Calibri" w:hAnsi="Calibri"/>
                      <w:lang w:eastAsia="zh-CN"/>
                    </w:rPr>
                  </w:pPr>
                  <w:r w:rsidRPr="00BE435E">
                    <w:rPr>
                      <w:rFonts w:ascii="Calibri" w:hAnsi="Calibri"/>
                      <w:lang w:eastAsia="zh-CN"/>
                    </w:rPr>
                    <w:t xml:space="preserve">Če država, v kateri imajo </w:t>
                  </w:r>
                  <w:r w:rsidRPr="00BE435E">
                    <w:rPr>
                      <w:rFonts w:ascii="Calibri" w:hAnsi="Calibri"/>
                      <w:b/>
                      <w:lang w:eastAsia="zh-CN"/>
                    </w:rPr>
                    <w:t>tuji gospodarski subjekti</w:t>
                  </w:r>
                  <w:r w:rsidRPr="00BE435E">
                    <w:rPr>
                      <w:rFonts w:ascii="Calibri" w:hAnsi="Calibri"/>
                      <w:lang w:eastAsia="zh-CN"/>
                    </w:rPr>
                    <w:t xml:space="preserve"> prijavljen svoj sedež oz. </w:t>
                  </w:r>
                  <w:r w:rsidRPr="00BE435E">
                    <w:rPr>
                      <w:rFonts w:ascii="Calibri" w:hAnsi="Calibri"/>
                      <w:b/>
                      <w:lang w:eastAsia="zh-CN"/>
                    </w:rPr>
                    <w:t>če država, katere državljan je član upravnega, vodstvenega ali nadzornega organa gospodarskega subjekta</w:t>
                  </w:r>
                  <w:r w:rsidRPr="00BE435E">
                    <w:rPr>
                      <w:rFonts w:ascii="Calibri" w:hAnsi="Calibri"/>
                      <w:lang w:eastAsia="zh-CN"/>
                    </w:rPr>
                    <w:t>, ne izdaja navedenih dokazil, gospodarski subjekt namesto dokazil predloži zapriseženo izjavo prič ali zapriseženo izjavo predhodno navedenih oseb gospodarskega subjekta. Če zaprisežena izjava v tuji državi ni predvidena, pa tuji ponudnik predloži overjeno izjavo predhodno navedenih oseb gospodarskega subjekta. Izjava oz. overjena izjava mora biti podana pred pravosodnim ali upravnim organom, notarjem ali pristojnim organom poklicnih ali gospodarskih subjektov v državi, v kateri ima gospodarski subjekt svoj sedež.</w:t>
                  </w:r>
                </w:p>
                <w:p w14:paraId="07CF80A1" w14:textId="77777777" w:rsidR="00D47CA9" w:rsidRPr="00D47CA9" w:rsidRDefault="00D47CA9" w:rsidP="00D47CA9">
                  <w:pPr>
                    <w:rPr>
                      <w:rFonts w:ascii="Calibri" w:hAnsi="Calibri"/>
                      <w:lang w:eastAsia="zh-CN"/>
                    </w:rPr>
                  </w:pPr>
                </w:p>
                <w:p w14:paraId="260A9A0F" w14:textId="452A9F6C" w:rsidR="0084677F" w:rsidRPr="008F0D4A" w:rsidRDefault="00D47CA9" w:rsidP="003E5E35">
                  <w:pPr>
                    <w:rPr>
                      <w:rFonts w:cstheme="minorHAnsi"/>
                      <w:lang w:eastAsia="zh-CN"/>
                    </w:rPr>
                  </w:pPr>
                  <w:r w:rsidRPr="00D47CA9">
                    <w:rPr>
                      <w:rFonts w:ascii="Calibri" w:hAnsi="Calibri"/>
                      <w:lang w:eastAsia="zh-CN"/>
                    </w:rPr>
                    <w:t>Dokazila ali izjave tujih gospodarskih subjektov in državljanov tujih držav morajo biti prevedene v slovenski jezik. Overovitev prevoda ni potrebna. Tuji gospodarski subjekti in tuji državljani jamčijo za pravilnost prevoda ponudbe v slovenski jezik. Morebitne napake v prevodu gredo izključno v breme ponudnika. V primeru dvoma bo naročnik od ponudnika naknadno zahteval uradni prevod. Stroške prevoda nosi ponudnik.</w:t>
                  </w:r>
                </w:p>
              </w:tc>
            </w:tr>
          </w:tbl>
          <w:p w14:paraId="41E22F00" w14:textId="77777777" w:rsidR="000208F9" w:rsidRPr="008F0D4A" w:rsidRDefault="000208F9" w:rsidP="00250C72">
            <w:pPr>
              <w:rPr>
                <w:rFonts w:cstheme="minorHAnsi"/>
                <w:lang w:eastAsia="zh-CN"/>
              </w:rPr>
            </w:pPr>
          </w:p>
        </w:tc>
      </w:tr>
      <w:tr w:rsidR="008854E4" w:rsidRPr="008F0D4A" w14:paraId="7AC8D7ED" w14:textId="77777777" w:rsidTr="00AA4AA8">
        <w:tc>
          <w:tcPr>
            <w:tcW w:w="699" w:type="dxa"/>
          </w:tcPr>
          <w:p w14:paraId="1DED9613" w14:textId="77777777" w:rsidR="008854E4" w:rsidRPr="008F0D4A" w:rsidRDefault="008854E4" w:rsidP="00250C72">
            <w:pPr>
              <w:rPr>
                <w:rFonts w:cstheme="minorHAnsi"/>
                <w:lang w:eastAsia="zh-CN"/>
              </w:rPr>
            </w:pPr>
            <w:r w:rsidRPr="008F0D4A">
              <w:rPr>
                <w:rFonts w:cstheme="minorHAnsi"/>
                <w:lang w:eastAsia="zh-CN"/>
              </w:rPr>
              <w:lastRenderedPageBreak/>
              <w:t>2.</w:t>
            </w:r>
          </w:p>
        </w:tc>
        <w:tc>
          <w:tcPr>
            <w:tcW w:w="2126" w:type="dxa"/>
          </w:tcPr>
          <w:p w14:paraId="3EA31E76" w14:textId="77777777" w:rsidR="008854E4" w:rsidRPr="008F0D4A" w:rsidRDefault="008453F5" w:rsidP="0023442F">
            <w:pPr>
              <w:rPr>
                <w:rFonts w:cstheme="minorHAnsi"/>
                <w:lang w:eastAsia="zh-CN"/>
              </w:rPr>
            </w:pPr>
            <w:r w:rsidRPr="008F0D4A">
              <w:rPr>
                <w:rFonts w:cstheme="minorHAnsi"/>
                <w:lang w:eastAsia="zh-CN"/>
              </w:rPr>
              <w:t xml:space="preserve">drugi odstavek </w:t>
            </w:r>
            <w:r w:rsidR="001304EB" w:rsidRPr="008F0D4A">
              <w:rPr>
                <w:rFonts w:cstheme="minorHAnsi"/>
                <w:lang w:eastAsia="zh-CN"/>
              </w:rPr>
              <w:t>7</w:t>
            </w:r>
            <w:r w:rsidRPr="008F0D4A">
              <w:rPr>
                <w:rFonts w:cstheme="minorHAnsi"/>
                <w:lang w:eastAsia="zh-CN"/>
              </w:rPr>
              <w:t>5. člena ZJN-3</w:t>
            </w:r>
          </w:p>
        </w:tc>
        <w:tc>
          <w:tcPr>
            <w:tcW w:w="11199" w:type="dxa"/>
          </w:tcPr>
          <w:p w14:paraId="12D45A41" w14:textId="587F2D07" w:rsidR="00990B03" w:rsidRDefault="00990B03" w:rsidP="00990B03">
            <w:pPr>
              <w:rPr>
                <w:rFonts w:eastAsia="Calibri" w:cstheme="minorHAnsi"/>
                <w:color w:val="000000"/>
                <w:lang w:eastAsia="zh-CN"/>
              </w:rPr>
            </w:pPr>
            <w:r w:rsidRPr="008F0D4A">
              <w:rPr>
                <w:rFonts w:eastAsia="Calibri" w:cstheme="minorHAnsi"/>
                <w:color w:val="000000"/>
                <w:lang w:eastAsia="zh-CN"/>
              </w:rPr>
              <w:t xml:space="preserve">Če gospodarski subjekt </w:t>
            </w:r>
            <w:r w:rsidR="00322655" w:rsidRPr="008F0D4A">
              <w:rPr>
                <w:rFonts w:eastAsia="Calibri" w:cstheme="minorHAnsi"/>
                <w:color w:val="000000"/>
                <w:lang w:eastAsia="zh-CN"/>
              </w:rPr>
              <w:t xml:space="preserve">(ponudnik, partner, podizvajalec, drugi subjekt) </w:t>
            </w:r>
            <w:r w:rsidRPr="008F0D4A">
              <w:rPr>
                <w:rFonts w:eastAsia="Calibri" w:cstheme="minorHAnsi"/>
                <w:color w:val="000000"/>
                <w:lang w:eastAsia="zh-CN"/>
              </w:rPr>
              <w:t xml:space="preserve">ne izpolnjuje </w:t>
            </w:r>
            <w:r w:rsidRPr="00A31502">
              <w:rPr>
                <w:rFonts w:eastAsia="Calibri" w:cstheme="minorHAnsi"/>
                <w:b/>
                <w:bCs/>
                <w:color w:val="auto"/>
                <w:lang w:eastAsia="zh-CN"/>
              </w:rPr>
              <w:t>obveznih dajatev</w:t>
            </w:r>
            <w:r w:rsidRPr="00A31502">
              <w:rPr>
                <w:rFonts w:eastAsia="Calibri" w:cstheme="minorHAnsi"/>
                <w:color w:val="auto"/>
                <w:lang w:eastAsia="zh-CN"/>
              </w:rPr>
              <w:t xml:space="preserve"> in drugih </w:t>
            </w:r>
            <w:r w:rsidRPr="00A31502">
              <w:rPr>
                <w:rFonts w:eastAsia="Calibri" w:cstheme="minorHAnsi"/>
                <w:b/>
                <w:bCs/>
                <w:color w:val="auto"/>
                <w:lang w:eastAsia="zh-CN"/>
              </w:rPr>
              <w:t>denarnih nedavčnih obveznosti</w:t>
            </w:r>
            <w:r w:rsidRPr="00A31502">
              <w:rPr>
                <w:rFonts w:eastAsia="Calibri" w:cstheme="minorHAnsi"/>
                <w:color w:val="auto"/>
                <w:lang w:eastAsia="zh-CN"/>
              </w:rPr>
              <w:t xml:space="preserve"> </w:t>
            </w:r>
            <w:r w:rsidRPr="008F0D4A">
              <w:rPr>
                <w:rFonts w:eastAsia="Calibri" w:cstheme="minorHAnsi"/>
                <w:color w:val="000000"/>
                <w:lang w:eastAsia="zh-CN"/>
              </w:rPr>
              <w:t xml:space="preserve">v skladu z zakonom, ki ureja finančno upravo, ki jih pobira davčni organ v skladu s predpisi države, </w:t>
            </w:r>
            <w:r w:rsidRPr="008F0D4A">
              <w:rPr>
                <w:rFonts w:eastAsia="Calibri" w:cstheme="minorHAnsi"/>
                <w:color w:val="000000"/>
                <w:u w:val="single"/>
                <w:lang w:eastAsia="zh-CN"/>
              </w:rPr>
              <w:t>v kateri ima sedež, ali predpisi države naročnika</w:t>
            </w:r>
            <w:r w:rsidRPr="008F0D4A">
              <w:rPr>
                <w:rFonts w:eastAsia="Calibri" w:cstheme="minorHAnsi"/>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21EF48C0" w14:textId="77777777" w:rsidR="00351350" w:rsidRPr="008F0D4A" w:rsidRDefault="00351350" w:rsidP="00990B03">
            <w:pPr>
              <w:rPr>
                <w:rFonts w:eastAsia="Calibri" w:cstheme="minorHAnsi"/>
                <w:color w:val="000000"/>
                <w:lang w:eastAsia="zh-CN"/>
              </w:rPr>
            </w:pPr>
          </w:p>
          <w:p w14:paraId="4BA312F9" w14:textId="77777777" w:rsidR="00DE64F8" w:rsidRPr="00DE64F8" w:rsidRDefault="00DE64F8" w:rsidP="00DE64F8">
            <w:pPr>
              <w:rPr>
                <w:rFonts w:eastAsia="Calibri" w:cstheme="minorHAnsi"/>
                <w:color w:val="000000"/>
                <w:lang w:eastAsia="zh-CN"/>
              </w:rPr>
            </w:pPr>
            <w:r w:rsidRPr="00DE64F8">
              <w:rPr>
                <w:rFonts w:eastAsia="Calibri" w:cstheme="minorHAnsi"/>
                <w:color w:val="000000"/>
                <w:lang w:eastAsia="zh-CN"/>
              </w:rPr>
              <w:t xml:space="preserve">V skladu z drugim odstavkom 38. člena Zakona o interventnih ukrepih za omilitev in odpravo posledic epidemije COVID-19 (Uradni list št. 80/2020, v nadaljevanju: ZIUOOPE) bo naročnik do 15. aprila 2021 </w:t>
            </w:r>
            <w:r w:rsidRPr="00DE64F8">
              <w:rPr>
                <w:rFonts w:eastAsia="Calibri" w:cstheme="minorHAnsi"/>
                <w:b/>
                <w:color w:val="000000"/>
                <w:lang w:eastAsia="zh-CN"/>
              </w:rPr>
              <w:t>dopustil popravni mehanizem</w:t>
            </w:r>
            <w:r w:rsidRPr="00DE64F8">
              <w:rPr>
                <w:rFonts w:eastAsia="Calibri" w:cstheme="minorHAnsi"/>
                <w:color w:val="000000"/>
                <w:lang w:eastAsia="zh-CN"/>
              </w:rPr>
              <w:t xml:space="preserve"> na način, da bo pozval ponudnika na izpolnitev obveznosti glede plačila davkov in prispevkov ter oddanih t. im. REK obrazcev, vendar najkasneje v roku 30 dni.</w:t>
            </w:r>
          </w:p>
          <w:p w14:paraId="77972ABB" w14:textId="77777777" w:rsidR="00990B03" w:rsidRPr="008F0D4A" w:rsidRDefault="00990B03" w:rsidP="00990B03">
            <w:pPr>
              <w:rPr>
                <w:rFonts w:eastAsia="Calibri" w:cstheme="minorHAnsi"/>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33"/>
            </w:tblGrid>
            <w:tr w:rsidR="00990B03" w:rsidRPr="008F0D4A" w14:paraId="10226790" w14:textId="77777777" w:rsidTr="00BE7782">
              <w:tc>
                <w:tcPr>
                  <w:tcW w:w="10933" w:type="dxa"/>
                  <w:tcBorders>
                    <w:top w:val="single" w:sz="8" w:space="0" w:color="96488B"/>
                    <w:left w:val="single" w:sz="8" w:space="0" w:color="96488B"/>
                    <w:bottom w:val="single" w:sz="8" w:space="0" w:color="96488B"/>
                    <w:right w:val="single" w:sz="8" w:space="0" w:color="96488B"/>
                  </w:tcBorders>
                </w:tcPr>
                <w:p w14:paraId="619E45C7" w14:textId="7D9B9F10" w:rsidR="006149C6" w:rsidRPr="006149C6" w:rsidRDefault="00990B03" w:rsidP="006149C6">
                  <w:pPr>
                    <w:rPr>
                      <w:rFonts w:ascii="Calibri" w:eastAsia="Calibri" w:hAnsi="Calibri" w:cs="Cambria"/>
                      <w:bCs/>
                      <w:color w:val="000000"/>
                      <w:lang w:eastAsia="zh-CN"/>
                    </w:rPr>
                  </w:pPr>
                  <w:r w:rsidRPr="008F0D4A">
                    <w:rPr>
                      <w:rFonts w:eastAsia="Calibri" w:cstheme="minorHAnsi"/>
                      <w:b/>
                      <w:bCs/>
                      <w:color w:val="000000"/>
                      <w:lang w:eastAsia="zh-CN"/>
                    </w:rPr>
                    <w:lastRenderedPageBreak/>
                    <w:t>INFORMACIJA ZA UGOTAVLJANJE SPOSOBNOSTI</w:t>
                  </w:r>
                  <w:r w:rsidRPr="008F0D4A">
                    <w:rPr>
                      <w:rFonts w:eastAsia="Calibri" w:cstheme="minorHAnsi"/>
                      <w:color w:val="000000"/>
                      <w:lang w:eastAsia="zh-CN"/>
                    </w:rPr>
                    <w:t xml:space="preserve">: </w:t>
                  </w:r>
                  <w:r w:rsidR="006149C6" w:rsidRPr="006149C6">
                    <w:rPr>
                      <w:rFonts w:ascii="Calibri" w:eastAsia="Calibri" w:hAnsi="Calibri" w:cs="Cambria"/>
                      <w:bCs/>
                      <w:color w:val="000000"/>
                      <w:lang w:eastAsia="zh-CN"/>
                    </w:rPr>
                    <w:t>Enotni evropski dokument v zvezi z oddajo javnega naročila – ESPD, ki ga ponudnik uvozi s spletne strani naročnika, rubrika javni razpisi in izpolni v delu Del III: Razlogi za izključitev, B: Razlogi, povezani s plačilom davkov ali prispevkov za socialno varnost, v točki »Plačevanje davkov« in »Plačevanje prispevkov za socialno varnost«.</w:t>
                  </w:r>
                </w:p>
                <w:p w14:paraId="09B367A6" w14:textId="77777777" w:rsidR="00C839E0" w:rsidRPr="008F0D4A" w:rsidRDefault="00C839E0" w:rsidP="00C839E0">
                  <w:pPr>
                    <w:rPr>
                      <w:rFonts w:eastAsia="Calibri" w:cstheme="minorHAnsi"/>
                      <w:color w:val="000000"/>
                      <w:lang w:eastAsia="zh-CN"/>
                    </w:rPr>
                  </w:pPr>
                </w:p>
                <w:p w14:paraId="49EC6A61" w14:textId="3D3FF3D6" w:rsidR="000177A4" w:rsidRDefault="00C839E0" w:rsidP="000177A4">
                  <w:pPr>
                    <w:rPr>
                      <w:rFonts w:eastAsia="Calibri" w:cstheme="minorHAnsi"/>
                      <w:color w:val="000000"/>
                      <w:lang w:eastAsia="zh-CN"/>
                    </w:rPr>
                  </w:pPr>
                  <w:r w:rsidRPr="008F0D4A">
                    <w:rPr>
                      <w:rFonts w:eastAsia="Calibri" w:cstheme="minorHAnsi"/>
                      <w:color w:val="000000"/>
                      <w:lang w:eastAsia="zh-CN"/>
                    </w:rPr>
                    <w:t xml:space="preserve">Gospodarski subjekti, ki nimajo sedeža v Republiki Sloveniji, </w:t>
                  </w:r>
                  <w:r w:rsidR="002F07CB" w:rsidRPr="002F07CB">
                    <w:rPr>
                      <w:rFonts w:eastAsia="Calibri" w:cstheme="minorHAnsi"/>
                      <w:color w:val="000000"/>
                      <w:lang w:eastAsia="zh-CN"/>
                    </w:rPr>
                    <w:t>bodo morali v razumnem roku, ki ga bo v času preverjanja ponudb določil naročnik,</w:t>
                  </w:r>
                  <w:r w:rsidRPr="008F0D4A">
                    <w:rPr>
                      <w:rFonts w:eastAsia="Calibri" w:cstheme="minorHAnsi"/>
                      <w:color w:val="000000"/>
                      <w:lang w:eastAsia="zh-CN"/>
                    </w:rPr>
                    <w:t xml:space="preserve"> predložiti ustrezna dokazila, iz katerih bo nedvoumno razvidno, da gospodarski subjekt izpolnjuje navedeni pogoj v skladu s predpisi države, kjer ima svoj sedež.</w:t>
                  </w:r>
                  <w:r w:rsidRPr="008F0D4A">
                    <w:rPr>
                      <w:rFonts w:cstheme="minorHAnsi"/>
                      <w:color w:val="auto"/>
                    </w:rPr>
                    <w:t xml:space="preserve"> </w:t>
                  </w:r>
                  <w:r w:rsidRPr="008F0D4A">
                    <w:rPr>
                      <w:rFonts w:eastAsia="Calibri" w:cstheme="minorHAnsi"/>
                      <w:color w:val="000000"/>
                      <w:lang w:eastAsia="zh-CN"/>
                    </w:rPr>
                    <w:t>Če država, v kateri imajo tuji ponudniki prijavljen svoj sedež, ne izdaja zgoraj navedenih dokazil, ponudnik namesto dokazil predloži zapriseženo izjavo prič ali zapriseženo izjavo zakonitega zastopnika ponudnika.</w:t>
                  </w:r>
                  <w:r w:rsidR="00E7314A">
                    <w:rPr>
                      <w:rFonts w:eastAsia="Calibri" w:cstheme="minorHAnsi"/>
                      <w:color w:val="000000"/>
                      <w:lang w:eastAsia="zh-CN"/>
                    </w:rPr>
                    <w:t xml:space="preserve"> </w:t>
                  </w:r>
                  <w:r w:rsidR="002F07CB">
                    <w:rPr>
                      <w:rFonts w:eastAsia="Calibri" w:cstheme="minorHAnsi"/>
                      <w:color w:val="000000"/>
                      <w:lang w:eastAsia="zh-CN"/>
                    </w:rPr>
                    <w:t>Če</w:t>
                  </w:r>
                  <w:r w:rsidR="000177A4" w:rsidRPr="000177A4">
                    <w:rPr>
                      <w:rFonts w:eastAsia="Calibri" w:cstheme="minorHAnsi"/>
                      <w:color w:val="000000"/>
                      <w:lang w:eastAsia="zh-CN"/>
                    </w:rPr>
                    <w:t xml:space="preserve"> zaprisežena izjava v tuji državi ni predvidena, pa tuji ponudnik predloži overjeno izjavo zakonitega zastopnika ponudnika.</w:t>
                  </w:r>
                </w:p>
                <w:p w14:paraId="7F27F4F8" w14:textId="77777777" w:rsidR="00E7314A" w:rsidRPr="000177A4" w:rsidRDefault="00E7314A" w:rsidP="000177A4">
                  <w:pPr>
                    <w:rPr>
                      <w:rFonts w:eastAsia="Calibri" w:cstheme="minorHAnsi"/>
                      <w:color w:val="000000"/>
                      <w:lang w:eastAsia="zh-CN"/>
                    </w:rPr>
                  </w:pPr>
                </w:p>
                <w:p w14:paraId="0DB9DCEA" w14:textId="77777777" w:rsidR="000177A4" w:rsidRPr="000177A4" w:rsidRDefault="000177A4" w:rsidP="000177A4">
                  <w:pPr>
                    <w:rPr>
                      <w:rFonts w:eastAsia="Calibri" w:cstheme="minorHAnsi"/>
                      <w:color w:val="000000"/>
                      <w:lang w:eastAsia="zh-CN"/>
                    </w:rPr>
                  </w:pPr>
                  <w:r w:rsidRPr="000177A4">
                    <w:rPr>
                      <w:rFonts w:eastAsia="Calibri" w:cstheme="minorHAnsi"/>
                      <w:color w:val="000000"/>
                      <w:lang w:eastAsia="zh-CN"/>
                    </w:rPr>
                    <w:t>Izjava oz. overjena izjava mora biti podana pred pristojnim sodnim ali upravnim organom, notarjem ali pred pristojno poklicno ali trgovinsko organizacijo v matični državi te osebe ali v državi, v kateri ima ponudnik svoj sedež.</w:t>
                  </w:r>
                </w:p>
                <w:p w14:paraId="06A557B5" w14:textId="583046A7" w:rsidR="00FE4767" w:rsidRPr="008F0D4A" w:rsidRDefault="00E7314A" w:rsidP="00E7314A">
                  <w:pPr>
                    <w:rPr>
                      <w:rFonts w:eastAsia="Calibri" w:cstheme="minorHAnsi"/>
                      <w:color w:val="000000"/>
                      <w:lang w:eastAsia="zh-CN"/>
                    </w:rPr>
                  </w:pPr>
                  <w:r>
                    <w:rPr>
                      <w:rFonts w:eastAsia="Calibri" w:cstheme="minorHAnsi"/>
                      <w:color w:val="000000"/>
                      <w:lang w:eastAsia="zh-CN"/>
                    </w:rPr>
                    <w:t>Če</w:t>
                  </w:r>
                  <w:r w:rsidR="00C839E0" w:rsidRPr="008F0D4A">
                    <w:rPr>
                      <w:rFonts w:eastAsia="Calibri" w:cstheme="minorHAnsi"/>
                      <w:color w:val="000000"/>
                      <w:lang w:eastAsia="zh-CN"/>
                    </w:rPr>
                    <w:t xml:space="preserve"> bo ponudnik predložil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12EBCA9E" w14:textId="77777777" w:rsidR="008453F5" w:rsidRPr="008F0D4A" w:rsidRDefault="008453F5" w:rsidP="00250C72">
            <w:pPr>
              <w:rPr>
                <w:rFonts w:cstheme="minorHAnsi"/>
                <w:lang w:eastAsia="zh-CN"/>
              </w:rPr>
            </w:pPr>
          </w:p>
        </w:tc>
      </w:tr>
      <w:tr w:rsidR="008854E4" w:rsidRPr="008F0D4A" w14:paraId="64CD9A90" w14:textId="77777777" w:rsidTr="00AA4AA8">
        <w:tc>
          <w:tcPr>
            <w:tcW w:w="699" w:type="dxa"/>
          </w:tcPr>
          <w:p w14:paraId="061098B6" w14:textId="77777777" w:rsidR="008854E4" w:rsidRPr="008F0D4A" w:rsidRDefault="008854E4" w:rsidP="00250C72">
            <w:pPr>
              <w:rPr>
                <w:rFonts w:cstheme="minorHAnsi"/>
                <w:lang w:eastAsia="zh-CN"/>
              </w:rPr>
            </w:pPr>
            <w:r w:rsidRPr="008F0D4A">
              <w:rPr>
                <w:rFonts w:cstheme="minorHAnsi"/>
                <w:lang w:eastAsia="zh-CN"/>
              </w:rPr>
              <w:lastRenderedPageBreak/>
              <w:t>3.</w:t>
            </w:r>
          </w:p>
        </w:tc>
        <w:tc>
          <w:tcPr>
            <w:tcW w:w="2126" w:type="dxa"/>
          </w:tcPr>
          <w:p w14:paraId="45BF2A1A" w14:textId="77777777" w:rsidR="008854E4" w:rsidRPr="008F0D4A" w:rsidRDefault="00CE2433" w:rsidP="0023442F">
            <w:pPr>
              <w:rPr>
                <w:rFonts w:cstheme="minorHAnsi"/>
                <w:lang w:eastAsia="zh-CN"/>
              </w:rPr>
            </w:pPr>
            <w:r w:rsidRPr="008F0D4A">
              <w:rPr>
                <w:rFonts w:cstheme="minorHAnsi"/>
                <w:lang w:eastAsia="zh-CN"/>
              </w:rPr>
              <w:t>a) točka četrtega odstavka</w:t>
            </w:r>
            <w:r w:rsidR="001304EB" w:rsidRPr="008F0D4A">
              <w:rPr>
                <w:rFonts w:cstheme="minorHAnsi"/>
                <w:lang w:eastAsia="zh-CN"/>
              </w:rPr>
              <w:t xml:space="preserve"> 7</w:t>
            </w:r>
            <w:r w:rsidRPr="008F0D4A">
              <w:rPr>
                <w:rFonts w:cstheme="minorHAnsi"/>
                <w:lang w:eastAsia="zh-CN"/>
              </w:rPr>
              <w:t>5. člena ZJN-3</w:t>
            </w:r>
          </w:p>
        </w:tc>
        <w:tc>
          <w:tcPr>
            <w:tcW w:w="11199" w:type="dxa"/>
          </w:tcPr>
          <w:p w14:paraId="51BEF2D3" w14:textId="77777777" w:rsidR="00637849" w:rsidRPr="0049693B" w:rsidRDefault="00637849" w:rsidP="00637849">
            <w:pPr>
              <w:rPr>
                <w:rFonts w:eastAsia="Calibri" w:cstheme="minorHAnsi"/>
                <w:color w:val="auto"/>
                <w:lang w:eastAsia="zh-CN"/>
              </w:rPr>
            </w:pPr>
            <w:r w:rsidRPr="008F0D4A">
              <w:rPr>
                <w:rFonts w:eastAsia="Calibri" w:cstheme="minorHAnsi"/>
                <w:color w:val="000000"/>
                <w:lang w:eastAsia="zh-CN"/>
              </w:rPr>
              <w:t xml:space="preserve">Če je gospodarski subjekt </w:t>
            </w:r>
            <w:r w:rsidR="007E78DE" w:rsidRPr="008F0D4A">
              <w:rPr>
                <w:rFonts w:eastAsia="Calibri" w:cstheme="minorHAnsi"/>
                <w:color w:val="000000"/>
                <w:lang w:eastAsia="zh-CN"/>
              </w:rPr>
              <w:t xml:space="preserve">(ponudnik, partner, podizvajalec, drugi subjekt) </w:t>
            </w:r>
            <w:r w:rsidRPr="008F0D4A">
              <w:rPr>
                <w:rFonts w:eastAsia="Calibri" w:cstheme="minorHAnsi"/>
                <w:color w:val="000000"/>
                <w:lang w:eastAsia="zh-CN"/>
              </w:rPr>
              <w:t xml:space="preserve">na dan, ko poteče rok za oddajo ponudb, izločen iz postopkov oddaje javnih naročil zaradi uvrstitve </w:t>
            </w:r>
            <w:r w:rsidRPr="0049693B">
              <w:rPr>
                <w:rFonts w:eastAsia="Calibri" w:cstheme="minorHAnsi"/>
                <w:color w:val="auto"/>
                <w:lang w:eastAsia="zh-CN"/>
              </w:rPr>
              <w:t xml:space="preserve">v </w:t>
            </w:r>
            <w:r w:rsidRPr="0049693B">
              <w:rPr>
                <w:rFonts w:eastAsia="Calibri" w:cstheme="minorHAnsi"/>
                <w:b/>
                <w:bCs/>
                <w:color w:val="auto"/>
                <w:lang w:eastAsia="zh-CN"/>
              </w:rPr>
              <w:t>evidenco gospodarskih subjektov z negativnimi referencami</w:t>
            </w:r>
            <w:r w:rsidRPr="0049693B">
              <w:rPr>
                <w:rFonts w:eastAsia="Calibri" w:cstheme="minorHAnsi"/>
                <w:color w:val="auto"/>
                <w:lang w:eastAsia="zh-CN"/>
              </w:rPr>
              <w:t>.</w:t>
            </w:r>
          </w:p>
          <w:p w14:paraId="25765827" w14:textId="77777777" w:rsidR="00637849" w:rsidRPr="008F0D4A" w:rsidRDefault="00637849" w:rsidP="00637849">
            <w:pPr>
              <w:rPr>
                <w:rFonts w:eastAsia="Calibri" w:cstheme="minorHAnsi"/>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33"/>
            </w:tblGrid>
            <w:tr w:rsidR="00637849" w:rsidRPr="008F0D4A" w14:paraId="5D265C14" w14:textId="77777777" w:rsidTr="00BE7782">
              <w:tc>
                <w:tcPr>
                  <w:tcW w:w="10933" w:type="dxa"/>
                  <w:tcBorders>
                    <w:top w:val="single" w:sz="8" w:space="0" w:color="96488B"/>
                    <w:left w:val="single" w:sz="8" w:space="0" w:color="96488B"/>
                    <w:bottom w:val="single" w:sz="8" w:space="0" w:color="96488B"/>
                    <w:right w:val="single" w:sz="8" w:space="0" w:color="96488B"/>
                  </w:tcBorders>
                </w:tcPr>
                <w:p w14:paraId="268BD2E5" w14:textId="7A25131B" w:rsidR="00FE4767" w:rsidRPr="008F0D4A" w:rsidRDefault="00637849" w:rsidP="008F1900">
                  <w:pPr>
                    <w:rPr>
                      <w:rFonts w:eastAsia="Calibri" w:cstheme="minorHAnsi"/>
                      <w:color w:val="000000"/>
                      <w:lang w:eastAsia="zh-CN"/>
                    </w:rPr>
                  </w:pPr>
                  <w:r w:rsidRPr="008F0D4A">
                    <w:rPr>
                      <w:rFonts w:eastAsia="Calibri" w:cstheme="minorHAnsi"/>
                      <w:b/>
                      <w:bCs/>
                      <w:color w:val="000000"/>
                      <w:lang w:eastAsia="zh-CN"/>
                    </w:rPr>
                    <w:t>INFORMACIJA ZA UGOTAVLJANJE SPOSOBNOSTI</w:t>
                  </w:r>
                  <w:r w:rsidRPr="008F0D4A">
                    <w:rPr>
                      <w:rFonts w:eastAsia="Calibri" w:cstheme="minorHAnsi"/>
                      <w:color w:val="000000"/>
                      <w:lang w:eastAsia="zh-CN"/>
                    </w:rPr>
                    <w:t xml:space="preserve">: </w:t>
                  </w:r>
                  <w:r w:rsidR="00205528" w:rsidRPr="0009250F">
                    <w:rPr>
                      <w:rFonts w:eastAsia="Calibri" w:cstheme="minorHAnsi"/>
                      <w:bCs/>
                      <w:color w:val="000000"/>
                      <w:lang w:eastAsia="zh-CN"/>
                    </w:rPr>
                    <w:t xml:space="preserve">Enotni evropski dokument v zvezi z oddajo javnega naročila – </w:t>
                  </w:r>
                  <w:r w:rsidR="00205528" w:rsidRPr="0009250F">
                    <w:rPr>
                      <w:rFonts w:eastAsia="Calibri" w:cstheme="minorHAnsi"/>
                      <w:b/>
                      <w:bCs/>
                      <w:color w:val="000000"/>
                      <w:lang w:eastAsia="zh-CN"/>
                    </w:rPr>
                    <w:t>ESPD,</w:t>
                  </w:r>
                  <w:r w:rsidR="00205528" w:rsidRPr="0009250F">
                    <w:rPr>
                      <w:rFonts w:eastAsia="Calibri" w:cstheme="minorHAnsi"/>
                      <w:bCs/>
                      <w:color w:val="000000"/>
                      <w:lang w:eastAsia="zh-CN"/>
                    </w:rPr>
                    <w:t xml:space="preserve"> ki ga ponudnik uvozi s spletne strani naročnika, rubrika javni razpisi in izpolni v delu Del III: Razlogi za izključitev, D: Nacionalni razlogi za izključitev, v točki »Nacionalna določba – evidenca z negativnimi referencami«.</w:t>
                  </w:r>
                </w:p>
              </w:tc>
            </w:tr>
          </w:tbl>
          <w:p w14:paraId="23A750A5" w14:textId="77777777" w:rsidR="008854E4" w:rsidRPr="008F0D4A" w:rsidRDefault="008854E4" w:rsidP="00250C72">
            <w:pPr>
              <w:rPr>
                <w:rFonts w:cstheme="minorHAnsi"/>
                <w:lang w:eastAsia="zh-CN"/>
              </w:rPr>
            </w:pPr>
          </w:p>
        </w:tc>
      </w:tr>
      <w:tr w:rsidR="008854E4" w:rsidRPr="008F0D4A" w14:paraId="752911D6" w14:textId="77777777" w:rsidTr="00AA4AA8">
        <w:tc>
          <w:tcPr>
            <w:tcW w:w="699" w:type="dxa"/>
          </w:tcPr>
          <w:p w14:paraId="3EAF713C" w14:textId="77777777" w:rsidR="008854E4" w:rsidRPr="008F0D4A" w:rsidRDefault="008854E4" w:rsidP="00250C72">
            <w:pPr>
              <w:rPr>
                <w:rFonts w:cstheme="minorHAnsi"/>
                <w:lang w:eastAsia="zh-CN"/>
              </w:rPr>
            </w:pPr>
            <w:r w:rsidRPr="008F0D4A">
              <w:rPr>
                <w:rFonts w:cstheme="minorHAnsi"/>
                <w:lang w:eastAsia="zh-CN"/>
              </w:rPr>
              <w:t>4.</w:t>
            </w:r>
          </w:p>
        </w:tc>
        <w:tc>
          <w:tcPr>
            <w:tcW w:w="2126" w:type="dxa"/>
          </w:tcPr>
          <w:p w14:paraId="6B97EC5A" w14:textId="77777777" w:rsidR="008854E4" w:rsidRPr="008F0D4A" w:rsidRDefault="00CE2433" w:rsidP="0023442F">
            <w:pPr>
              <w:rPr>
                <w:rFonts w:cstheme="minorHAnsi"/>
                <w:lang w:eastAsia="zh-CN"/>
              </w:rPr>
            </w:pPr>
            <w:r w:rsidRPr="008F0D4A">
              <w:rPr>
                <w:rFonts w:cstheme="minorHAnsi"/>
                <w:lang w:eastAsia="zh-CN"/>
              </w:rPr>
              <w:t>b</w:t>
            </w:r>
            <w:r w:rsidR="001304EB" w:rsidRPr="008F0D4A">
              <w:rPr>
                <w:rFonts w:cstheme="minorHAnsi"/>
                <w:lang w:eastAsia="zh-CN"/>
              </w:rPr>
              <w:t>) točka četrtega odstavka 7</w:t>
            </w:r>
            <w:r w:rsidRPr="008F0D4A">
              <w:rPr>
                <w:rFonts w:cstheme="minorHAnsi"/>
                <w:lang w:eastAsia="zh-CN"/>
              </w:rPr>
              <w:t>5. člena ZJN-3</w:t>
            </w:r>
          </w:p>
        </w:tc>
        <w:tc>
          <w:tcPr>
            <w:tcW w:w="11199" w:type="dxa"/>
          </w:tcPr>
          <w:p w14:paraId="13E3C116" w14:textId="0D6B6BF4" w:rsidR="00CD085D" w:rsidRPr="008F0D4A" w:rsidRDefault="00205528" w:rsidP="00CD085D">
            <w:pPr>
              <w:rPr>
                <w:rFonts w:eastAsia="Calibri" w:cstheme="minorHAnsi"/>
                <w:color w:val="000000"/>
                <w:lang w:eastAsia="zh-CN"/>
              </w:rPr>
            </w:pPr>
            <w:r w:rsidRPr="005B7988">
              <w:rPr>
                <w:rFonts w:ascii="Calibri" w:eastAsia="Calibri" w:hAnsi="Calibri" w:cs="Cambria"/>
                <w:color w:val="000000"/>
                <w:lang w:eastAsia="zh-CN"/>
              </w:rPr>
              <w:t xml:space="preserve">Če </w:t>
            </w:r>
            <w:r w:rsidR="008F1900">
              <w:rPr>
                <w:rFonts w:ascii="Calibri" w:eastAsia="Calibri" w:hAnsi="Calibri" w:cs="Cambria"/>
                <w:color w:val="000000"/>
                <w:lang w:eastAsia="zh-CN"/>
              </w:rPr>
              <w:t>sta bili</w:t>
            </w:r>
            <w:r w:rsidRPr="005B7988">
              <w:rPr>
                <w:rFonts w:ascii="Calibri" w:eastAsia="Calibri" w:hAnsi="Calibri" w:cs="Cambria"/>
                <w:color w:val="000000"/>
                <w:lang w:eastAsia="zh-CN"/>
              </w:rPr>
              <w:t xml:space="preserve"> gospodarskemu subjektu (ponudnik, partner, podizvajalec, drugi subjekt) v zadnjih treh letih pred potekom roka za oddajo ponudb pristojni organ Republike Slovenije ali druge države članice ali tretje države ugotovl</w:t>
            </w:r>
            <w:r w:rsidR="008F1900">
              <w:rPr>
                <w:rFonts w:ascii="Calibri" w:eastAsia="Calibri" w:hAnsi="Calibri" w:cs="Cambria"/>
                <w:color w:val="000000"/>
                <w:lang w:eastAsia="zh-CN"/>
              </w:rPr>
              <w:t>jeni</w:t>
            </w:r>
            <w:r w:rsidRPr="005B7988">
              <w:rPr>
                <w:rFonts w:ascii="Calibri" w:eastAsia="Calibri" w:hAnsi="Calibri" w:cs="Cambria"/>
                <w:color w:val="000000"/>
                <w:lang w:eastAsia="zh-CN"/>
              </w:rPr>
              <w:t xml:space="preserve"> najmanj dve kršitvi </w:t>
            </w:r>
            <w:r w:rsidRPr="0049693B">
              <w:rPr>
                <w:rFonts w:ascii="Calibri" w:eastAsia="Calibri" w:hAnsi="Calibri" w:cs="Cambria"/>
                <w:b/>
                <w:color w:val="auto"/>
                <w:lang w:eastAsia="zh-CN"/>
              </w:rPr>
              <w:t>v zvezi s plačilom za delo</w:t>
            </w:r>
            <w:r w:rsidRPr="0049693B">
              <w:rPr>
                <w:rFonts w:ascii="Calibri" w:eastAsia="Calibri" w:hAnsi="Calibri" w:cs="Cambria"/>
                <w:color w:val="auto"/>
                <w:lang w:eastAsia="zh-CN"/>
              </w:rPr>
              <w:t xml:space="preserve">, </w:t>
            </w:r>
            <w:r w:rsidRPr="0049693B">
              <w:rPr>
                <w:rFonts w:ascii="Calibri" w:eastAsia="Calibri" w:hAnsi="Calibri" w:cs="Cambria"/>
                <w:b/>
                <w:color w:val="auto"/>
                <w:lang w:eastAsia="zh-CN"/>
              </w:rPr>
              <w:t>delovnim časom</w:t>
            </w:r>
            <w:r w:rsidRPr="0049693B">
              <w:rPr>
                <w:rFonts w:ascii="Calibri" w:eastAsia="Calibri" w:hAnsi="Calibri" w:cs="Cambria"/>
                <w:color w:val="auto"/>
                <w:lang w:eastAsia="zh-CN"/>
              </w:rPr>
              <w:t xml:space="preserve">, </w:t>
            </w:r>
            <w:r w:rsidRPr="0049693B">
              <w:rPr>
                <w:rFonts w:ascii="Calibri" w:eastAsia="Calibri" w:hAnsi="Calibri" w:cs="Cambria"/>
                <w:b/>
                <w:color w:val="auto"/>
                <w:lang w:eastAsia="zh-CN"/>
              </w:rPr>
              <w:t>počitki</w:t>
            </w:r>
            <w:r w:rsidRPr="0049693B">
              <w:rPr>
                <w:rFonts w:ascii="Calibri" w:eastAsia="Calibri" w:hAnsi="Calibri" w:cs="Cambria"/>
                <w:color w:val="auto"/>
                <w:lang w:eastAsia="zh-CN"/>
              </w:rPr>
              <w:t xml:space="preserve">, </w:t>
            </w:r>
            <w:r w:rsidRPr="0049693B">
              <w:rPr>
                <w:rFonts w:ascii="Calibri" w:eastAsia="Calibri" w:hAnsi="Calibri" w:cs="Cambria"/>
                <w:b/>
                <w:color w:val="auto"/>
                <w:lang w:eastAsia="zh-CN"/>
              </w:rPr>
              <w:t>opravljanjem dela na podlagi pogodb civilnega prava kljub obstoju elementov delovnega razmerja</w:t>
            </w:r>
            <w:r w:rsidRPr="0049693B">
              <w:rPr>
                <w:rFonts w:ascii="Calibri" w:eastAsia="Calibri" w:hAnsi="Calibri" w:cs="Cambria"/>
                <w:color w:val="auto"/>
                <w:lang w:eastAsia="zh-CN"/>
              </w:rPr>
              <w:t xml:space="preserve"> ali </w:t>
            </w:r>
            <w:r w:rsidRPr="0049693B">
              <w:rPr>
                <w:rFonts w:ascii="Calibri" w:eastAsia="Calibri" w:hAnsi="Calibri" w:cs="Cambria"/>
                <w:b/>
                <w:color w:val="auto"/>
                <w:lang w:eastAsia="zh-CN"/>
              </w:rPr>
              <w:t>v zvezi z zaposlovanjem na črno</w:t>
            </w:r>
            <w:r w:rsidRPr="0049693B">
              <w:rPr>
                <w:rFonts w:ascii="Calibri" w:eastAsia="Calibri" w:hAnsi="Calibri" w:cs="Cambria"/>
                <w:color w:val="auto"/>
                <w:lang w:eastAsia="zh-CN"/>
              </w:rPr>
              <w:t xml:space="preserve">, za </w:t>
            </w:r>
            <w:r w:rsidRPr="005B7988">
              <w:rPr>
                <w:rFonts w:ascii="Calibri" w:eastAsia="Calibri" w:hAnsi="Calibri" w:cs="Cambria"/>
                <w:color w:val="000000"/>
                <w:lang w:eastAsia="zh-CN"/>
              </w:rPr>
              <w:t>kateri mu je bila s pravnomočno odločitvijo ali več pravnomočnimi odločitvami izrečena globa za prekršek</w:t>
            </w:r>
            <w:r w:rsidR="003D1F98">
              <w:rPr>
                <w:rFonts w:ascii="Calibri" w:eastAsia="Calibri" w:hAnsi="Calibri" w:cs="Cambria"/>
                <w:color w:val="000000"/>
                <w:lang w:eastAsia="zh-CN"/>
              </w:rPr>
              <w:t>,</w:t>
            </w:r>
            <w:r w:rsidR="00BD6AF5">
              <w:rPr>
                <w:rFonts w:eastAsia="Calibri" w:cstheme="minorHAnsi"/>
                <w:color w:val="000000"/>
                <w:lang w:eastAsia="zh-CN"/>
              </w:rPr>
              <w:t xml:space="preserve"> lahko </w:t>
            </w:r>
            <w:r w:rsidR="00CD085D" w:rsidRPr="00CD085D">
              <w:rPr>
                <w:rFonts w:eastAsia="Calibri" w:cstheme="minorHAnsi"/>
                <w:color w:val="000000"/>
                <w:lang w:eastAsia="zh-CN"/>
              </w:rPr>
              <w:t>gospodarski subjekt naročniku v skladu s Sklepom Ustavnega sodišča RS št. U-I-180/19-17 in ob smiselni uporabi devetega odstavka 75. člena ZJN-3 predloži dokazila, da je sprejel zadostne ukrepe, s katerimi lahko dokaže svojo zanesljivost kljub obstoju razlogov za izključitev.</w:t>
            </w:r>
          </w:p>
          <w:p w14:paraId="117AF6F4" w14:textId="77777777" w:rsidR="0057712F" w:rsidRPr="00205528" w:rsidRDefault="0057712F" w:rsidP="00205528">
            <w:pPr>
              <w:rPr>
                <w:rFonts w:ascii="Calibri" w:eastAsia="Calibri" w:hAnsi="Calibri" w:cs="Cambria"/>
                <w:color w:val="000000"/>
                <w:lang w:eastAsia="zh-CN"/>
              </w:rPr>
            </w:pPr>
          </w:p>
          <w:tbl>
            <w:tblPr>
              <w:tblpPr w:leftFromText="141" w:rightFromText="141" w:vertAnchor="text" w:horzAnchor="margin" w:tblpY="-197"/>
              <w:tblOverlap w:val="never"/>
              <w:tblW w:w="0" w:type="auto"/>
              <w:tblBorders>
                <w:top w:val="single" w:sz="8" w:space="0" w:color="96488B"/>
                <w:left w:val="single" w:sz="8" w:space="0" w:color="96488B"/>
                <w:bottom w:val="single" w:sz="4" w:space="0" w:color="auto"/>
                <w:right w:val="single" w:sz="8" w:space="0" w:color="96488B"/>
              </w:tblBorders>
              <w:tblLook w:val="00A0" w:firstRow="1" w:lastRow="0" w:firstColumn="1" w:lastColumn="0" w:noHBand="0" w:noVBand="0"/>
            </w:tblPr>
            <w:tblGrid>
              <w:gridCol w:w="10915"/>
            </w:tblGrid>
            <w:tr w:rsidR="0057712F" w:rsidRPr="008F0D4A" w14:paraId="5C5B6AE6" w14:textId="77777777" w:rsidTr="0057712F">
              <w:trPr>
                <w:trHeight w:val="1246"/>
              </w:trPr>
              <w:tc>
                <w:tcPr>
                  <w:tcW w:w="10915" w:type="dxa"/>
                </w:tcPr>
                <w:p w14:paraId="554E4470" w14:textId="580D9886" w:rsidR="0057712F" w:rsidRDefault="0057712F" w:rsidP="0057712F">
                  <w:pPr>
                    <w:rPr>
                      <w:rFonts w:eastAsia="Calibri" w:cstheme="minorHAnsi"/>
                      <w:b/>
                      <w:bCs/>
                      <w:color w:val="000000"/>
                      <w:lang w:eastAsia="zh-CN"/>
                    </w:rPr>
                  </w:pPr>
                  <w:r w:rsidRPr="00FA0C4A">
                    <w:rPr>
                      <w:rFonts w:eastAsia="Calibri" w:cstheme="minorHAnsi"/>
                      <w:b/>
                      <w:bCs/>
                      <w:color w:val="000000"/>
                      <w:lang w:eastAsia="zh-CN"/>
                    </w:rPr>
                    <w:lastRenderedPageBreak/>
                    <w:t xml:space="preserve">INFORMACIJA ZA UGOTAVLJANJE SPOSOBNOSTI: </w:t>
                  </w:r>
                  <w:r w:rsidR="008613A5" w:rsidRPr="00FA0C4A">
                    <w:rPr>
                      <w:rFonts w:eastAsia="Calibri" w:cstheme="minorHAnsi"/>
                      <w:bCs/>
                      <w:color w:val="000000"/>
                      <w:lang w:eastAsia="zh-CN"/>
                    </w:rPr>
                    <w:t xml:space="preserve">Enotni evropski dokument v zvezi z oddajo javnega naročila – </w:t>
                  </w:r>
                  <w:r w:rsidR="008613A5" w:rsidRPr="00FA0C4A">
                    <w:rPr>
                      <w:rFonts w:eastAsia="Calibri" w:cstheme="minorHAnsi"/>
                      <w:b/>
                      <w:bCs/>
                      <w:color w:val="000000"/>
                      <w:lang w:eastAsia="zh-CN"/>
                    </w:rPr>
                    <w:t>ESPD</w:t>
                  </w:r>
                  <w:r w:rsidR="008613A5" w:rsidRPr="00FA0C4A">
                    <w:rPr>
                      <w:rFonts w:eastAsia="Calibri" w:cstheme="minorHAnsi"/>
                      <w:bCs/>
                      <w:color w:val="000000"/>
                      <w:lang w:eastAsia="zh-CN"/>
                    </w:rPr>
                    <w:t>, ki ga ponudnik uvozi s spletne strani naročnika, rubrika javni razpisi in izpolni v delu Del III: Razlogi za izključitev, D: Nacionalni razlogi za izključitev, v točki »Nacionalna določba – prekršek v zvezi s plačili za delo«.</w:t>
                  </w:r>
                  <w:r w:rsidR="008613A5" w:rsidRPr="008613A5">
                    <w:rPr>
                      <w:rFonts w:eastAsia="Calibri" w:cs="Cambria"/>
                      <w:b/>
                      <w:color w:val="000000"/>
                      <w:lang w:eastAsia="zh-CN"/>
                    </w:rPr>
                    <w:t xml:space="preserve"> </w:t>
                  </w:r>
                  <w:r w:rsidR="008613A5" w:rsidRPr="008613A5">
                    <w:rPr>
                      <w:rFonts w:eastAsia="Calibri" w:cstheme="minorHAnsi"/>
                      <w:b/>
                      <w:bCs/>
                      <w:color w:val="000000"/>
                      <w:lang w:eastAsia="zh-CN"/>
                    </w:rPr>
                    <w:t>Če je odgovor gospodarskega subjekta v tem primeru DA in uveljavlja popravni mehanizem, v polje »Opišite jih« napiše kršitve in ukrepe, s katerimi lahko dokaže svojo zanesljivost kljub obstoju razlogov za izključitev.</w:t>
                  </w:r>
                </w:p>
                <w:p w14:paraId="1CA1282B" w14:textId="42F91094" w:rsidR="008613A5" w:rsidRPr="00FA0C4A" w:rsidRDefault="008613A5" w:rsidP="0057712F">
                  <w:pPr>
                    <w:rPr>
                      <w:rFonts w:eastAsia="Calibri" w:cstheme="minorHAnsi"/>
                      <w:b/>
                      <w:bCs/>
                      <w:color w:val="000000"/>
                      <w:lang w:eastAsia="zh-CN"/>
                    </w:rPr>
                  </w:pPr>
                </w:p>
                <w:p w14:paraId="18A9C751" w14:textId="77777777" w:rsidR="002A5064" w:rsidRPr="002A5064" w:rsidRDefault="002A5064" w:rsidP="002A5064">
                  <w:pPr>
                    <w:rPr>
                      <w:rFonts w:eastAsia="Calibri" w:cstheme="minorHAnsi"/>
                      <w:bCs/>
                      <w:color w:val="000000"/>
                      <w:lang w:eastAsia="zh-CN"/>
                    </w:rPr>
                  </w:pPr>
                  <w:r w:rsidRPr="002A5064">
                    <w:rPr>
                      <w:rFonts w:eastAsia="Calibri" w:cstheme="minorHAnsi"/>
                      <w:bCs/>
                      <w:color w:val="000000"/>
                      <w:lang w:eastAsia="zh-CN"/>
                    </w:rPr>
                    <w:t xml:space="preserve">Gospodarski subjekti, ki nimajo sedeža v Republiki Sloveniji, bodo morali v razumnem času, ki ga bo v fazi preverjanja ponudb določil naročnik, predložiti ustrezna dokazila, iz katerih bo nedvoumno razvidno, da izpolnjujejo navedeni pogoj v skladu s predpisi države, kjer imajo svoj sedež. </w:t>
                  </w:r>
                </w:p>
                <w:p w14:paraId="44503742" w14:textId="77777777" w:rsidR="002A5064" w:rsidRPr="002A5064" w:rsidRDefault="002A5064" w:rsidP="002A5064">
                  <w:pPr>
                    <w:rPr>
                      <w:rFonts w:eastAsia="Calibri" w:cstheme="minorHAnsi"/>
                      <w:bCs/>
                      <w:color w:val="000000"/>
                      <w:lang w:eastAsia="zh-CN"/>
                    </w:rPr>
                  </w:pPr>
                </w:p>
                <w:p w14:paraId="5464A7BB" w14:textId="77777777" w:rsidR="002A5064" w:rsidRPr="002A5064" w:rsidRDefault="002A5064" w:rsidP="002A5064">
                  <w:pPr>
                    <w:rPr>
                      <w:rFonts w:eastAsia="Calibri" w:cstheme="minorHAnsi"/>
                      <w:bCs/>
                      <w:color w:val="000000"/>
                      <w:lang w:eastAsia="zh-CN"/>
                    </w:rPr>
                  </w:pPr>
                  <w:r w:rsidRPr="002A5064">
                    <w:rPr>
                      <w:rFonts w:eastAsia="Calibri" w:cstheme="minorHAnsi"/>
                      <w:bCs/>
                      <w:color w:val="000000"/>
                      <w:lang w:eastAsia="zh-CN"/>
                    </w:rPr>
                    <w:t>Če država, v kateri imajo tuji gospodarski subjekti prijavljen svoj sedež, ne izdaja zgoraj navedenih dokazil, gospodarski subjekt namesto dokazil predloži zapriseženo izjavo prič ali zapriseženo izjavo zakonitega zastopnika gospodarskega subjekta. Če zaprisežena izjava v tuji državi ni predvidena, pa tuji gospodarski subjekt predloži overjeno izjavo zakonitega zastopnika gospodarskega subjekta. Izjava oz. overjena izjava mora biti podana pred pristojnim sodnim ali upravnim organom, notarjem ali pred pristojno poklicno ali trgovinsko organizacijo v matični državi te osebe ali v državi, v kateri ima gospodarski subjekt svoj sedež.</w:t>
                  </w:r>
                </w:p>
                <w:p w14:paraId="34839916" w14:textId="77777777" w:rsidR="002A5064" w:rsidRPr="002A5064" w:rsidRDefault="002A5064" w:rsidP="002A5064">
                  <w:pPr>
                    <w:rPr>
                      <w:rFonts w:eastAsia="Calibri" w:cstheme="minorHAnsi"/>
                      <w:bCs/>
                      <w:color w:val="000000"/>
                      <w:lang w:eastAsia="zh-CN"/>
                    </w:rPr>
                  </w:pPr>
                </w:p>
                <w:p w14:paraId="36A468F6" w14:textId="58A1C79F" w:rsidR="0057712F" w:rsidRPr="00FA0C4A" w:rsidRDefault="002A5064" w:rsidP="002A5064">
                  <w:pPr>
                    <w:rPr>
                      <w:rFonts w:eastAsia="Calibri" w:cstheme="minorHAnsi"/>
                      <w:color w:val="000000"/>
                      <w:lang w:eastAsia="zh-CN"/>
                    </w:rPr>
                  </w:pPr>
                  <w:r w:rsidRPr="002A5064">
                    <w:rPr>
                      <w:rFonts w:eastAsia="Calibri" w:cstheme="minorHAnsi"/>
                      <w:bCs/>
                      <w:color w:val="000000"/>
                      <w:lang w:eastAsia="zh-CN"/>
                    </w:rPr>
                    <w:t>Če bo gospodarski subjekt predložil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5015F371" w14:textId="77777777" w:rsidR="00776998" w:rsidRPr="008F0D4A" w:rsidRDefault="00776998" w:rsidP="002A5064">
            <w:pPr>
              <w:rPr>
                <w:rFonts w:cstheme="minorHAnsi"/>
                <w:lang w:eastAsia="zh-CN"/>
              </w:rPr>
            </w:pPr>
          </w:p>
        </w:tc>
      </w:tr>
    </w:tbl>
    <w:p w14:paraId="433B2DF5" w14:textId="77777777" w:rsidR="00C9130C" w:rsidRPr="008F0D4A" w:rsidRDefault="00C9130C" w:rsidP="00250C72">
      <w:pPr>
        <w:rPr>
          <w:rFonts w:cstheme="minorHAnsi"/>
          <w:sz w:val="23"/>
          <w:szCs w:val="23"/>
          <w:lang w:eastAsia="zh-CN"/>
        </w:rPr>
      </w:pPr>
    </w:p>
    <w:p w14:paraId="505EF66E" w14:textId="77777777" w:rsidR="00DE76A2" w:rsidRPr="008F0D4A" w:rsidRDefault="00DE76A2" w:rsidP="00250C72">
      <w:pPr>
        <w:rPr>
          <w:rFonts w:cstheme="minorHAnsi"/>
          <w:sz w:val="23"/>
          <w:szCs w:val="23"/>
          <w:lang w:eastAsia="zh-CN"/>
        </w:rPr>
      </w:pPr>
    </w:p>
    <w:p w14:paraId="6620BF69" w14:textId="77777777" w:rsidR="00DE76A2" w:rsidRPr="008F0D4A" w:rsidRDefault="00DE76A2" w:rsidP="00250C72">
      <w:pPr>
        <w:rPr>
          <w:rFonts w:cstheme="minorHAnsi"/>
          <w:sz w:val="23"/>
          <w:szCs w:val="23"/>
          <w:lang w:eastAsia="zh-CN"/>
        </w:rPr>
        <w:sectPr w:rsidR="00DE76A2" w:rsidRPr="008F0D4A" w:rsidSect="00C9130C">
          <w:pgSz w:w="16838" w:h="11906" w:orient="landscape"/>
          <w:pgMar w:top="1417" w:right="1417" w:bottom="1417" w:left="1417" w:header="708" w:footer="708" w:gutter="0"/>
          <w:cols w:space="708"/>
          <w:docGrid w:linePitch="360"/>
        </w:sectPr>
      </w:pPr>
    </w:p>
    <w:p w14:paraId="115C1D1A" w14:textId="77777777" w:rsidR="00EA5995" w:rsidRPr="008F0D4A" w:rsidRDefault="00EA5995" w:rsidP="00F86DA8">
      <w:pPr>
        <w:pStyle w:val="Naslov3"/>
      </w:pPr>
      <w:bookmarkStart w:id="63" w:name="_Toc451354670"/>
      <w:bookmarkStart w:id="64" w:name="_Toc64293119"/>
      <w:r w:rsidRPr="008F0D4A">
        <w:lastRenderedPageBreak/>
        <w:t>Gospodarski subjekti, za katere ne smejo obstajati razlogi za izključitev</w:t>
      </w:r>
      <w:bookmarkEnd w:id="63"/>
      <w:bookmarkEnd w:id="64"/>
    </w:p>
    <w:p w14:paraId="15D52EE3" w14:textId="77777777" w:rsidR="00EA286D" w:rsidRPr="000200FC" w:rsidRDefault="00EA286D" w:rsidP="00EA286D">
      <w:pPr>
        <w:rPr>
          <w:rFonts w:cstheme="minorHAnsi"/>
          <w:b/>
          <w:lang w:eastAsia="zh-CN"/>
        </w:rPr>
      </w:pPr>
      <w:r w:rsidRPr="000200FC">
        <w:rPr>
          <w:rFonts w:cstheme="minorHAnsi"/>
          <w:b/>
          <w:lang w:eastAsia="zh-CN"/>
        </w:rPr>
        <w:t>Neobstoj razlogov za izključitev morajo izkazati naslednji gospodarski subjekti:</w:t>
      </w:r>
    </w:p>
    <w:p w14:paraId="2E747609" w14:textId="77777777" w:rsidR="00EA286D" w:rsidRPr="000200FC" w:rsidRDefault="00EA286D" w:rsidP="00F35DB1">
      <w:pPr>
        <w:pStyle w:val="Odstavekseznama"/>
        <w:numPr>
          <w:ilvl w:val="0"/>
          <w:numId w:val="12"/>
        </w:numPr>
        <w:rPr>
          <w:rFonts w:cstheme="minorHAnsi"/>
          <w:lang w:eastAsia="zh-CN"/>
        </w:rPr>
      </w:pPr>
      <w:r w:rsidRPr="000200FC">
        <w:rPr>
          <w:rFonts w:cstheme="minorHAnsi"/>
          <w:lang w:eastAsia="zh-CN"/>
        </w:rPr>
        <w:t>ponudnik;</w:t>
      </w:r>
    </w:p>
    <w:p w14:paraId="44E0FA41" w14:textId="77777777" w:rsidR="00EA286D" w:rsidRPr="000200FC" w:rsidRDefault="00EA286D" w:rsidP="00F35DB1">
      <w:pPr>
        <w:pStyle w:val="Odstavekseznama"/>
        <w:numPr>
          <w:ilvl w:val="0"/>
          <w:numId w:val="12"/>
        </w:numPr>
        <w:rPr>
          <w:rFonts w:cstheme="minorHAnsi"/>
          <w:lang w:eastAsia="zh-CN"/>
        </w:rPr>
      </w:pPr>
      <w:r w:rsidRPr="000200FC">
        <w:rPr>
          <w:rFonts w:cstheme="minorHAnsi"/>
          <w:lang w:eastAsia="zh-CN"/>
        </w:rPr>
        <w:t>vsi partnerji v skupni ponudbi;</w:t>
      </w:r>
    </w:p>
    <w:p w14:paraId="05ED784B" w14:textId="77777777" w:rsidR="00EA286D" w:rsidRPr="000200FC" w:rsidRDefault="00EA286D" w:rsidP="00F35DB1">
      <w:pPr>
        <w:pStyle w:val="Odstavekseznama"/>
        <w:numPr>
          <w:ilvl w:val="0"/>
          <w:numId w:val="12"/>
        </w:numPr>
        <w:rPr>
          <w:rFonts w:cstheme="minorHAnsi"/>
          <w:lang w:eastAsia="zh-CN"/>
        </w:rPr>
      </w:pPr>
      <w:r w:rsidRPr="000200FC">
        <w:rPr>
          <w:rFonts w:cstheme="minorHAnsi"/>
          <w:lang w:eastAsia="zh-CN"/>
        </w:rPr>
        <w:t>vsi podizvajalci, ne glede na fazo izvedbe javnega naročila, v kateri se vključijo v izvedbo javnega naročila;</w:t>
      </w:r>
    </w:p>
    <w:p w14:paraId="022C7F36" w14:textId="77777777" w:rsidR="00EA286D" w:rsidRPr="000200FC" w:rsidRDefault="00EA286D" w:rsidP="00F35DB1">
      <w:pPr>
        <w:pStyle w:val="Odstavekseznama"/>
        <w:numPr>
          <w:ilvl w:val="0"/>
          <w:numId w:val="12"/>
        </w:numPr>
        <w:rPr>
          <w:rFonts w:cstheme="minorHAnsi"/>
          <w:lang w:eastAsia="zh-CN"/>
        </w:rPr>
      </w:pPr>
      <w:r w:rsidRPr="000200FC">
        <w:rPr>
          <w:rFonts w:cstheme="minorHAnsi"/>
          <w:lang w:eastAsia="zh-CN"/>
        </w:rPr>
        <w:t xml:space="preserve">če ponudnik v skladu z 81. členom ZJN-3 uporablja zmogljivosti drugih subjektov, </w:t>
      </w:r>
      <w:r w:rsidRPr="000200FC">
        <w:rPr>
          <w:rFonts w:cstheme="minorHAnsi"/>
          <w:u w:val="single"/>
          <w:lang w:eastAsia="zh-CN"/>
        </w:rPr>
        <w:t>subjekti, katerih zmogljivosti uporablja ponudnik</w:t>
      </w:r>
      <w:r w:rsidRPr="000200FC">
        <w:rPr>
          <w:rFonts w:cstheme="minorHAnsi"/>
          <w:lang w:eastAsia="zh-CN"/>
        </w:rPr>
        <w:t>.</w:t>
      </w:r>
    </w:p>
    <w:p w14:paraId="0018E34F" w14:textId="77777777" w:rsidR="00EA286D" w:rsidRPr="000200FC" w:rsidRDefault="00EA286D" w:rsidP="00EA286D">
      <w:pPr>
        <w:rPr>
          <w:rFonts w:cstheme="minorHAnsi"/>
          <w:lang w:eastAsia="zh-CN"/>
        </w:rPr>
      </w:pPr>
    </w:p>
    <w:p w14:paraId="4160A580" w14:textId="77777777" w:rsidR="00E226F8" w:rsidRPr="00E226F8" w:rsidRDefault="00E226F8" w:rsidP="00E226F8">
      <w:pPr>
        <w:rPr>
          <w:rFonts w:ascii="Calibri" w:hAnsi="Calibri"/>
          <w:b/>
          <w:u w:val="single"/>
          <w:lang w:eastAsia="zh-CN"/>
        </w:rPr>
      </w:pPr>
      <w:r w:rsidRPr="00E226F8">
        <w:rPr>
          <w:rFonts w:ascii="Calibri" w:hAnsi="Calibri"/>
          <w:b/>
          <w:u w:val="single"/>
          <w:lang w:eastAsia="zh-CN"/>
        </w:rPr>
        <w:t xml:space="preserve">Vsi navedeni gospodarski subjekti </w:t>
      </w:r>
      <w:r w:rsidRPr="00E226F8">
        <w:rPr>
          <w:rFonts w:ascii="Calibri" w:hAnsi="Calibri"/>
          <w:lang w:eastAsia="zh-CN"/>
        </w:rPr>
        <w:t xml:space="preserve">(ponudnik, partner, podizvajalec, drug subjekt) </w:t>
      </w:r>
      <w:r w:rsidRPr="00E226F8">
        <w:rPr>
          <w:rFonts w:ascii="Calibri" w:hAnsi="Calibri"/>
          <w:b/>
          <w:u w:val="single"/>
          <w:lang w:eastAsia="zh-CN"/>
        </w:rPr>
        <w:t xml:space="preserve">morajo v informacijski sistem e-JN oddati in naložiti svoj ESPD obrazec ter ostala dokazila, ki so dodatno zahtevana v zgornji tabeli </w:t>
      </w:r>
      <w:r w:rsidRPr="00E226F8">
        <w:rPr>
          <w:rFonts w:ascii="Calibri" w:hAnsi="Calibri"/>
          <w:lang w:eastAsia="zh-CN"/>
        </w:rPr>
        <w:t>oz. to v njihovem imenu izvede ponudnik.</w:t>
      </w:r>
      <w:r w:rsidRPr="00E226F8">
        <w:rPr>
          <w:rFonts w:ascii="Calibri" w:hAnsi="Calibri"/>
          <w:b/>
          <w:u w:val="single"/>
          <w:lang w:eastAsia="zh-CN"/>
        </w:rPr>
        <w:t xml:space="preserve"> </w:t>
      </w:r>
    </w:p>
    <w:p w14:paraId="33B9FC90" w14:textId="77777777" w:rsidR="00E226F8" w:rsidRPr="00E226F8" w:rsidRDefault="00E226F8" w:rsidP="00E226F8">
      <w:pPr>
        <w:rPr>
          <w:rFonts w:ascii="Calibri" w:eastAsia="Times New Roman" w:hAnsi="Calibri" w:cs="Times New Roman"/>
          <w:b/>
          <w:color w:val="auto"/>
          <w:u w:val="single"/>
          <w:lang w:eastAsia="zh-CN"/>
        </w:rPr>
      </w:pPr>
    </w:p>
    <w:p w14:paraId="00AB567C" w14:textId="63B4075C" w:rsidR="00E226F8" w:rsidRPr="00E226F8" w:rsidRDefault="00E226F8" w:rsidP="00E226F8">
      <w:pPr>
        <w:rPr>
          <w:rFonts w:eastAsia="Times New Roman" w:cs="Times New Roman"/>
          <w:color w:val="auto"/>
          <w:lang w:eastAsia="zh-CN"/>
        </w:rPr>
      </w:pPr>
      <w:r w:rsidRPr="00E226F8">
        <w:rPr>
          <w:rFonts w:eastAsia="Times New Roman" w:cs="Times New Roman"/>
          <w:color w:val="auto"/>
          <w:lang w:eastAsia="zh-CN"/>
        </w:rPr>
        <w:t>Podizvajalci, ki bodo priglašeni že ob oddaji ponudbe glavnega izvajalca ali skupne ponudbe, morajo oddati svoj ESPD obrazec in dokazila, ki so dodatno zahtevana v zgornji tabeli.</w:t>
      </w:r>
    </w:p>
    <w:p w14:paraId="4728CF08" w14:textId="77777777" w:rsidR="008918EF" w:rsidRPr="000200FC" w:rsidRDefault="008918EF" w:rsidP="008918EF">
      <w:pPr>
        <w:rPr>
          <w:rFonts w:ascii="Calibri" w:eastAsia="Times New Roman" w:hAnsi="Calibri" w:cs="Times New Roman"/>
          <w:b/>
          <w:color w:val="auto"/>
          <w:u w:val="single"/>
          <w:lang w:eastAsia="zh-CN"/>
        </w:rPr>
      </w:pPr>
    </w:p>
    <w:p w14:paraId="6F993667" w14:textId="479C728F" w:rsidR="008918EF" w:rsidRPr="000200FC" w:rsidRDefault="008918EF" w:rsidP="008918EF">
      <w:pPr>
        <w:rPr>
          <w:rFonts w:eastAsia="Times New Roman" w:cs="Times New Roman"/>
          <w:color w:val="auto"/>
          <w:lang w:eastAsia="zh-CN"/>
        </w:rPr>
      </w:pPr>
      <w:r w:rsidRPr="000200FC">
        <w:rPr>
          <w:rFonts w:eastAsia="Times New Roman" w:cs="Times New Roman"/>
          <w:color w:val="auto"/>
          <w:lang w:eastAsia="zh-CN"/>
        </w:rPr>
        <w:t xml:space="preserve">Podizvajalci, ki bodo v javno naročilo vključeni po </w:t>
      </w:r>
      <w:r w:rsidR="004346AB">
        <w:rPr>
          <w:rFonts w:eastAsia="Times New Roman" w:cs="Times New Roman"/>
          <w:color w:val="auto"/>
          <w:lang w:eastAsia="zh-CN"/>
        </w:rPr>
        <w:t xml:space="preserve">sklenitvi </w:t>
      </w:r>
      <w:r w:rsidR="009F05D3" w:rsidRPr="000200FC">
        <w:rPr>
          <w:rFonts w:eastAsia="Times New Roman" w:cs="Times New Roman"/>
          <w:color w:val="auto"/>
          <w:lang w:eastAsia="zh-CN"/>
        </w:rPr>
        <w:t>pogodbe</w:t>
      </w:r>
      <w:r w:rsidRPr="000200FC">
        <w:rPr>
          <w:rFonts w:eastAsia="Times New Roman" w:cs="Times New Roman"/>
          <w:color w:val="auto"/>
          <w:lang w:eastAsia="zh-CN"/>
        </w:rPr>
        <w:t xml:space="preserve"> s z glavnim izvajalcem ali s konzorcijem izvajalcev, morajo ESPD obrazec ali dokazila o neobstoju razlogov za izključitev predložiti ob nominaciji, pred pričetkom izvedbe del. </w:t>
      </w:r>
      <w:r w:rsidRPr="000200FC">
        <w:rPr>
          <w:rFonts w:eastAsia="Times New Roman" w:cs="Times New Roman"/>
          <w:b/>
          <w:color w:val="auto"/>
          <w:lang w:eastAsia="zh-CN"/>
        </w:rPr>
        <w:t>Noben naknadno angažiran podizvajalec, ki ni bil priglašen že ob oddaji ponudbe, ne sme pričeti z izvedbo del prej, preden naročnik ne odobri njegovega angažiranja.</w:t>
      </w:r>
      <w:r w:rsidRPr="000200FC">
        <w:rPr>
          <w:rFonts w:eastAsia="Times New Roman" w:cs="Times New Roman"/>
          <w:color w:val="auto"/>
          <w:lang w:eastAsia="zh-CN"/>
        </w:rPr>
        <w:t xml:space="preserve"> Naročnik bo podizvajalca potrdil takoj, ko bo preveril izpolnjevanje neobstoja vseh razlogov za izključitev in ustreznost dokazil</w:t>
      </w:r>
      <w:r w:rsidR="001A6E8F">
        <w:rPr>
          <w:rFonts w:eastAsia="Times New Roman" w:cs="Times New Roman"/>
          <w:color w:val="auto"/>
          <w:lang w:eastAsia="zh-CN"/>
        </w:rPr>
        <w:t>,</w:t>
      </w:r>
      <w:r w:rsidRPr="000200FC">
        <w:rPr>
          <w:rFonts w:eastAsia="Times New Roman" w:cs="Times New Roman"/>
          <w:color w:val="auto"/>
          <w:lang w:eastAsia="zh-CN"/>
        </w:rPr>
        <w:t xml:space="preserve"> zahtevanih z dokumentacijo v zvezi z oddajo javnega naročila. Zaradi časovnega vidika trajanja preverjanja neobstoja vseh razlogov za izključitev naročnik svetuje in dopušča, da se za novo angažirane podizvajalce v fazi izvedbe </w:t>
      </w:r>
      <w:r w:rsidR="009E373C" w:rsidRPr="000200FC">
        <w:rPr>
          <w:rFonts w:eastAsia="Times New Roman" w:cs="Times New Roman"/>
          <w:color w:val="auto"/>
          <w:lang w:eastAsia="zh-CN"/>
        </w:rPr>
        <w:t>pogodbe</w:t>
      </w:r>
      <w:r w:rsidRPr="000200FC">
        <w:rPr>
          <w:rFonts w:eastAsia="Times New Roman" w:cs="Times New Roman"/>
          <w:color w:val="auto"/>
          <w:lang w:eastAsia="zh-CN"/>
        </w:rPr>
        <w:t xml:space="preserve"> predloži dokazila o neobstoju razlogov za izključitev in ne zgolj ESPD obrazca oziroma lastnih izjav.</w:t>
      </w:r>
    </w:p>
    <w:p w14:paraId="63C90D2B" w14:textId="77777777" w:rsidR="00FC655C" w:rsidRPr="000200FC" w:rsidRDefault="00FC655C" w:rsidP="00992F3D">
      <w:pPr>
        <w:rPr>
          <w:rFonts w:cstheme="minorHAnsi"/>
          <w:highlight w:val="cyan"/>
          <w:lang w:eastAsia="zh-CN"/>
        </w:rPr>
      </w:pPr>
    </w:p>
    <w:p w14:paraId="330B1F49" w14:textId="77777777" w:rsidR="006D1430" w:rsidRPr="008F0D4A" w:rsidRDefault="00257FA5" w:rsidP="00F86DA8">
      <w:pPr>
        <w:pStyle w:val="Naslov3"/>
      </w:pPr>
      <w:bookmarkStart w:id="65" w:name="_Toc451354671"/>
      <w:bookmarkStart w:id="66" w:name="_Toc64293120"/>
      <w:r w:rsidRPr="008F0D4A">
        <w:t>Popravni mehanizem</w:t>
      </w:r>
      <w:bookmarkEnd w:id="65"/>
      <w:bookmarkEnd w:id="66"/>
    </w:p>
    <w:p w14:paraId="4CBC063D" w14:textId="77777777" w:rsidR="00257FA5" w:rsidRDefault="00257FA5" w:rsidP="000200FC">
      <w:pPr>
        <w:rPr>
          <w:lang w:eastAsia="zh-CN"/>
        </w:rPr>
      </w:pPr>
      <w:r w:rsidRPr="008F0D4A">
        <w:rPr>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64484061" w14:textId="77777777" w:rsidR="008918EF" w:rsidRPr="008F0D4A" w:rsidRDefault="008918EF" w:rsidP="000200FC">
      <w:pPr>
        <w:rPr>
          <w:lang w:eastAsia="zh-CN"/>
        </w:rPr>
      </w:pPr>
    </w:p>
    <w:p w14:paraId="42DAAA7F" w14:textId="77777777" w:rsidR="000B2C9F" w:rsidRPr="000B2C9F" w:rsidRDefault="000B2C9F" w:rsidP="000200FC">
      <w:pPr>
        <w:rPr>
          <w:lang w:eastAsia="zh-CN"/>
        </w:rPr>
      </w:pPr>
      <w:r w:rsidRPr="000B2C9F">
        <w:rPr>
          <w:lang w:eastAsia="zh-CN"/>
        </w:rPr>
        <w:t>Primeri dokazil in ukrepov so navedeni v 9. odstavku 75. člena ZJN-3. Ocena je skladno z ZJN-3 prepuščena naročniku.</w:t>
      </w:r>
    </w:p>
    <w:p w14:paraId="3B3F336E" w14:textId="77777777" w:rsidR="000477A3" w:rsidRDefault="000477A3" w:rsidP="000200FC">
      <w:pPr>
        <w:rPr>
          <w:lang w:eastAsia="zh-CN"/>
        </w:rPr>
      </w:pPr>
    </w:p>
    <w:p w14:paraId="59CB9B22" w14:textId="6260EBB4" w:rsidR="00257FA5" w:rsidRPr="008F0D4A" w:rsidRDefault="00257FA5" w:rsidP="000200FC">
      <w:pPr>
        <w:rPr>
          <w:lang w:eastAsia="zh-CN"/>
        </w:rPr>
      </w:pPr>
      <w:r w:rsidRPr="008F0D4A">
        <w:rPr>
          <w:lang w:eastAsia="zh-CN"/>
        </w:rPr>
        <w:t>Če naročnik oceni, da ukrepi ne zadoščajo, gospodarskemu subjektu pošlje utemeljitev takšne odločitve.</w:t>
      </w:r>
    </w:p>
    <w:p w14:paraId="08CBC3C6" w14:textId="77777777" w:rsidR="000200FC" w:rsidRPr="008F0D4A" w:rsidRDefault="000200FC" w:rsidP="000200FC">
      <w:pPr>
        <w:rPr>
          <w:lang w:eastAsia="zh-CN"/>
        </w:rPr>
      </w:pPr>
    </w:p>
    <w:p w14:paraId="13D90F11" w14:textId="77777777" w:rsidR="005310DA" w:rsidRPr="008F0D4A" w:rsidRDefault="005310DA" w:rsidP="00850784">
      <w:pPr>
        <w:pStyle w:val="Naslov2"/>
        <w:rPr>
          <w:rFonts w:asciiTheme="minorHAnsi" w:hAnsiTheme="minorHAnsi" w:cstheme="minorHAnsi"/>
        </w:rPr>
      </w:pPr>
      <w:bookmarkStart w:id="67" w:name="_Toc451354672"/>
      <w:bookmarkStart w:id="68" w:name="_Toc64293121"/>
      <w:r w:rsidRPr="008F0D4A">
        <w:rPr>
          <w:rFonts w:asciiTheme="minorHAnsi" w:hAnsiTheme="minorHAnsi" w:cstheme="minorHAnsi"/>
        </w:rPr>
        <w:t>Pogoji za sodelovanje</w:t>
      </w:r>
      <w:bookmarkEnd w:id="67"/>
      <w:bookmarkEnd w:id="68"/>
    </w:p>
    <w:p w14:paraId="0923C7A3" w14:textId="77777777" w:rsidR="005310DA" w:rsidRPr="000200FC" w:rsidRDefault="005310DA" w:rsidP="00250C72">
      <w:pPr>
        <w:rPr>
          <w:rFonts w:cstheme="minorHAnsi"/>
          <w:lang w:eastAsia="zh-CN"/>
        </w:rPr>
      </w:pPr>
      <w:r w:rsidRPr="000200FC">
        <w:rPr>
          <w:rFonts w:cstheme="minorHAnsi"/>
          <w:lang w:eastAsia="zh-CN"/>
        </w:rPr>
        <w:t>Naročnik določa pogoje za sodelovanje, ki so navedeni v tem poglavju dokumentacije.</w:t>
      </w:r>
    </w:p>
    <w:p w14:paraId="3CAE5E21" w14:textId="77777777" w:rsidR="00086367" w:rsidRPr="000200FC" w:rsidRDefault="00086367" w:rsidP="00250C72">
      <w:pPr>
        <w:rPr>
          <w:rFonts w:cstheme="minorHAnsi"/>
          <w:lang w:eastAsia="zh-CN"/>
        </w:rPr>
      </w:pPr>
    </w:p>
    <w:p w14:paraId="085DEE62" w14:textId="77777777" w:rsidR="00CD5A91" w:rsidRPr="008F0D4A" w:rsidRDefault="00CD5A91" w:rsidP="00F86DA8">
      <w:pPr>
        <w:pStyle w:val="Naslov3"/>
      </w:pPr>
      <w:bookmarkStart w:id="69" w:name="_Toc451354673"/>
      <w:bookmarkStart w:id="70" w:name="_Toc64293122"/>
      <w:r w:rsidRPr="008F0D4A">
        <w:t>Gospodarski subjekti, za katere so določeni pogoji</w:t>
      </w:r>
      <w:bookmarkEnd w:id="69"/>
      <w:bookmarkEnd w:id="70"/>
    </w:p>
    <w:p w14:paraId="168EE9A4" w14:textId="77777777" w:rsidR="00CD5A91" w:rsidRPr="000200FC" w:rsidRDefault="00CD5A91" w:rsidP="000200FC">
      <w:pPr>
        <w:rPr>
          <w:rFonts w:cstheme="minorHAnsi"/>
          <w:lang w:eastAsia="zh-CN"/>
        </w:rPr>
      </w:pPr>
      <w:r w:rsidRPr="000200FC">
        <w:rPr>
          <w:rFonts w:cstheme="minorHAnsi"/>
          <w:lang w:eastAsia="zh-CN"/>
        </w:rPr>
        <w:t xml:space="preserve">Iz spodnje tabele je razvidno, za katere gospodarske subjekte veljajo posamezni pogoji. </w:t>
      </w:r>
    </w:p>
    <w:p w14:paraId="03A5E95C" w14:textId="77777777" w:rsidR="00CD5A91" w:rsidRPr="000200FC" w:rsidRDefault="00CD5A91" w:rsidP="000200FC">
      <w:pPr>
        <w:rPr>
          <w:rFonts w:cstheme="minorHAnsi"/>
          <w:lang w:eastAsia="zh-CN"/>
        </w:rPr>
      </w:pPr>
    </w:p>
    <w:p w14:paraId="0EF62B6B" w14:textId="77777777" w:rsidR="00434632" w:rsidRPr="000200FC" w:rsidRDefault="00434632" w:rsidP="000200FC">
      <w:pPr>
        <w:rPr>
          <w:rFonts w:cstheme="minorHAnsi"/>
          <w:lang w:eastAsia="zh-CN"/>
        </w:rPr>
      </w:pPr>
      <w:r w:rsidRPr="000200FC">
        <w:rPr>
          <w:rFonts w:cstheme="minorHAnsi"/>
          <w:lang w:eastAsia="zh-CN"/>
        </w:rPr>
        <w:t>Pogoji se lahko nanašajo na naslednje gospodarske subjekte:</w:t>
      </w:r>
    </w:p>
    <w:p w14:paraId="14EC55CE" w14:textId="77777777" w:rsidR="00434632" w:rsidRPr="000200FC" w:rsidRDefault="00434632" w:rsidP="000200FC">
      <w:pPr>
        <w:numPr>
          <w:ilvl w:val="0"/>
          <w:numId w:val="2"/>
        </w:numPr>
        <w:rPr>
          <w:rFonts w:cstheme="minorHAnsi"/>
          <w:lang w:eastAsia="zh-CN"/>
        </w:rPr>
      </w:pPr>
      <w:r w:rsidRPr="000200FC">
        <w:rPr>
          <w:rFonts w:cstheme="minorHAnsi"/>
          <w:lang w:eastAsia="zh-CN"/>
        </w:rPr>
        <w:t>na ponudnika;</w:t>
      </w:r>
    </w:p>
    <w:p w14:paraId="49A48093" w14:textId="77777777" w:rsidR="00434632" w:rsidRPr="000200FC" w:rsidRDefault="00434632" w:rsidP="000200FC">
      <w:pPr>
        <w:numPr>
          <w:ilvl w:val="0"/>
          <w:numId w:val="2"/>
        </w:numPr>
        <w:rPr>
          <w:rFonts w:cstheme="minorHAnsi"/>
          <w:lang w:eastAsia="zh-CN"/>
        </w:rPr>
      </w:pPr>
      <w:r w:rsidRPr="000200FC">
        <w:rPr>
          <w:rFonts w:cstheme="minorHAnsi"/>
          <w:lang w:eastAsia="zh-CN"/>
        </w:rPr>
        <w:t>na partnerje v skupni ponudbi na podlagi četrtega odstavka 10. člena ZJN-3 ;</w:t>
      </w:r>
    </w:p>
    <w:p w14:paraId="46E55ED8" w14:textId="77777777" w:rsidR="00434632" w:rsidRPr="000200FC" w:rsidRDefault="00434632" w:rsidP="000200FC">
      <w:pPr>
        <w:numPr>
          <w:ilvl w:val="0"/>
          <w:numId w:val="2"/>
        </w:numPr>
        <w:rPr>
          <w:rFonts w:cstheme="minorHAnsi"/>
          <w:lang w:eastAsia="zh-CN"/>
        </w:rPr>
      </w:pPr>
      <w:r w:rsidRPr="000200FC">
        <w:rPr>
          <w:rFonts w:cstheme="minorHAnsi"/>
          <w:lang w:eastAsia="zh-CN"/>
        </w:rPr>
        <w:lastRenderedPageBreak/>
        <w:t>na podizvajalce, ne glede na fazo izvedbe javnega naročila, v kateri se vključijo v izvedbo javnega naročila;</w:t>
      </w:r>
    </w:p>
    <w:p w14:paraId="68745D55" w14:textId="6A53EFBB" w:rsidR="00434632" w:rsidRPr="000200FC" w:rsidRDefault="00434632" w:rsidP="000200FC">
      <w:pPr>
        <w:numPr>
          <w:ilvl w:val="0"/>
          <w:numId w:val="3"/>
        </w:numPr>
        <w:rPr>
          <w:rFonts w:cstheme="minorHAnsi"/>
          <w:lang w:eastAsia="zh-CN"/>
        </w:rPr>
      </w:pPr>
      <w:r w:rsidRPr="000200FC">
        <w:rPr>
          <w:rFonts w:cstheme="minorHAnsi"/>
          <w:lang w:eastAsia="zh-CN"/>
        </w:rPr>
        <w:t xml:space="preserve">če ponudnik v skladu z 81. členom ZJN-3 uporablja zmogljivosti drugih subjektov, na </w:t>
      </w:r>
      <w:r w:rsidRPr="000200FC">
        <w:rPr>
          <w:rFonts w:cstheme="minorHAnsi"/>
          <w:u w:val="single"/>
          <w:lang w:eastAsia="zh-CN"/>
        </w:rPr>
        <w:t>subjekte</w:t>
      </w:r>
      <w:r w:rsidR="00B9189E">
        <w:rPr>
          <w:rFonts w:cstheme="minorHAnsi"/>
          <w:u w:val="single"/>
          <w:lang w:eastAsia="zh-CN"/>
        </w:rPr>
        <w:t xml:space="preserve"> </w:t>
      </w:r>
      <w:r w:rsidR="00B9189E" w:rsidRPr="00B9189E">
        <w:rPr>
          <w:rFonts w:cstheme="minorHAnsi"/>
          <w:u w:val="single"/>
          <w:lang w:eastAsia="zh-CN"/>
        </w:rPr>
        <w:t>(tudi za fizično osebo)</w:t>
      </w:r>
      <w:r w:rsidRPr="000200FC">
        <w:rPr>
          <w:rFonts w:cstheme="minorHAnsi"/>
          <w:u w:val="single"/>
          <w:lang w:eastAsia="zh-CN"/>
        </w:rPr>
        <w:t>, katerih zmogljivosti uporablja ponudnik</w:t>
      </w:r>
      <w:r w:rsidRPr="000200FC">
        <w:rPr>
          <w:rFonts w:cstheme="minorHAnsi"/>
          <w:lang w:eastAsia="zh-CN"/>
        </w:rPr>
        <w:t>.</w:t>
      </w:r>
    </w:p>
    <w:p w14:paraId="532D700D" w14:textId="77777777" w:rsidR="00434632" w:rsidRPr="000200FC" w:rsidRDefault="00434632" w:rsidP="000200FC">
      <w:pPr>
        <w:rPr>
          <w:rFonts w:cstheme="minorHAnsi"/>
          <w:lang w:eastAsia="zh-CN"/>
        </w:rPr>
      </w:pPr>
    </w:p>
    <w:p w14:paraId="11308B53" w14:textId="7E0B134C" w:rsidR="00745ED7" w:rsidRPr="000200FC" w:rsidRDefault="00745ED7" w:rsidP="000200FC">
      <w:pPr>
        <w:rPr>
          <w:rFonts w:cstheme="minorHAnsi"/>
          <w:lang w:eastAsia="zh-CN"/>
        </w:rPr>
      </w:pPr>
      <w:r w:rsidRPr="000200FC">
        <w:rPr>
          <w:rFonts w:cstheme="minorHAnsi"/>
          <w:lang w:eastAsia="zh-CN"/>
        </w:rPr>
        <w:t>Vsi gospodarski subjekti, za katere je določeno izpolnjevanje kakršnegakoli pogoja, morajo oddati</w:t>
      </w:r>
      <w:r w:rsidR="00B9189E">
        <w:rPr>
          <w:rFonts w:cstheme="minorHAnsi"/>
          <w:lang w:eastAsia="zh-CN"/>
        </w:rPr>
        <w:t>/naložiti</w:t>
      </w:r>
      <w:r w:rsidRPr="000200FC">
        <w:rPr>
          <w:rFonts w:cstheme="minorHAnsi"/>
          <w:lang w:eastAsia="zh-CN"/>
        </w:rPr>
        <w:t xml:space="preserve"> svoj </w:t>
      </w:r>
      <w:r w:rsidRPr="000200FC">
        <w:rPr>
          <w:rFonts w:cstheme="minorHAnsi"/>
          <w:u w:val="single"/>
          <w:lang w:eastAsia="zh-CN"/>
        </w:rPr>
        <w:t xml:space="preserve">ESPD obrazec, v delu, ki je za njih aktualen </w:t>
      </w:r>
      <w:r w:rsidRPr="000200FC">
        <w:rPr>
          <w:rFonts w:cstheme="minorHAnsi"/>
          <w:lang w:eastAsia="zh-CN"/>
        </w:rPr>
        <w:t xml:space="preserve">ter </w:t>
      </w:r>
      <w:r w:rsidR="00B4323F">
        <w:rPr>
          <w:rFonts w:cstheme="minorHAnsi"/>
          <w:lang w:eastAsia="zh-CN"/>
        </w:rPr>
        <w:t xml:space="preserve">v </w:t>
      </w:r>
      <w:r w:rsidR="00B4323F" w:rsidRPr="00B4323F">
        <w:rPr>
          <w:rFonts w:cstheme="minorHAnsi"/>
          <w:lang w:eastAsia="zh-CN"/>
        </w:rPr>
        <w:t xml:space="preserve">informacijski sistem e-JN naložiti </w:t>
      </w:r>
      <w:r w:rsidRPr="00B4323F">
        <w:rPr>
          <w:rFonts w:cstheme="minorHAnsi"/>
          <w:lang w:eastAsia="zh-CN"/>
        </w:rPr>
        <w:t>d</w:t>
      </w:r>
      <w:r w:rsidRPr="000200FC">
        <w:rPr>
          <w:rFonts w:cstheme="minorHAnsi"/>
          <w:lang w:eastAsia="zh-CN"/>
        </w:rPr>
        <w:t>ruge izjave/dokazila, ki so določene v spodnji tabel</w:t>
      </w:r>
      <w:r w:rsidR="00B4323F">
        <w:rPr>
          <w:rFonts w:cstheme="minorHAnsi"/>
          <w:lang w:eastAsia="zh-CN"/>
        </w:rPr>
        <w:t>,</w:t>
      </w:r>
      <w:r w:rsidR="00B4323F" w:rsidRPr="00B4323F">
        <w:rPr>
          <w:rFonts w:cstheme="minorHAnsi"/>
          <w:lang w:eastAsia="zh-CN"/>
        </w:rPr>
        <w:t xml:space="preserve"> oz. to v njihovem imenu izvede ponudnik </w:t>
      </w:r>
      <w:r w:rsidRPr="000200FC">
        <w:rPr>
          <w:rFonts w:cstheme="minorHAnsi"/>
          <w:lang w:eastAsia="zh-CN"/>
        </w:rPr>
        <w:t>i.</w:t>
      </w:r>
    </w:p>
    <w:p w14:paraId="0E5DB883" w14:textId="77777777" w:rsidR="00434632" w:rsidRPr="000200FC" w:rsidRDefault="00434632" w:rsidP="000200FC">
      <w:pPr>
        <w:rPr>
          <w:rFonts w:cstheme="minorHAnsi"/>
          <w:lang w:eastAsia="zh-CN"/>
        </w:rPr>
      </w:pPr>
    </w:p>
    <w:p w14:paraId="3F992EE5" w14:textId="77777777" w:rsidR="00992F3D" w:rsidRPr="000200FC" w:rsidRDefault="00992F3D" w:rsidP="000200FC">
      <w:pPr>
        <w:rPr>
          <w:rFonts w:cstheme="minorHAnsi"/>
          <w:lang w:eastAsia="zh-CN"/>
        </w:rPr>
      </w:pPr>
    </w:p>
    <w:p w14:paraId="72A8D663" w14:textId="77777777" w:rsidR="005310DA" w:rsidRPr="008F0D4A" w:rsidRDefault="005310DA" w:rsidP="00250C72">
      <w:pPr>
        <w:rPr>
          <w:rFonts w:cstheme="minorHAnsi"/>
          <w:sz w:val="23"/>
          <w:szCs w:val="23"/>
          <w:lang w:eastAsia="zh-CN"/>
        </w:rPr>
      </w:pPr>
    </w:p>
    <w:p w14:paraId="523593F1" w14:textId="77777777" w:rsidR="00716D37" w:rsidRPr="008F0D4A" w:rsidRDefault="00716D37" w:rsidP="00A3623A">
      <w:pPr>
        <w:pStyle w:val="Naslov1"/>
        <w:framePr w:wrap="around"/>
        <w:numPr>
          <w:ilvl w:val="0"/>
          <w:numId w:val="0"/>
        </w:numPr>
        <w:ind w:left="714"/>
        <w:sectPr w:rsidR="00716D37" w:rsidRPr="008F0D4A" w:rsidSect="00C9130C">
          <w:pgSz w:w="11906" w:h="16838"/>
          <w:pgMar w:top="1417" w:right="1417" w:bottom="1417" w:left="1417" w:header="708" w:footer="708" w:gutter="0"/>
          <w:cols w:space="708"/>
          <w:docGrid w:linePitch="360"/>
        </w:sectPr>
      </w:pPr>
    </w:p>
    <w:p w14:paraId="6C7967AE" w14:textId="77777777" w:rsidR="00362617" w:rsidRPr="00362617" w:rsidRDefault="00362617" w:rsidP="00F86DA8">
      <w:pPr>
        <w:pStyle w:val="Naslov3"/>
      </w:pPr>
      <w:bookmarkStart w:id="71" w:name="_Toc510009630"/>
      <w:bookmarkStart w:id="72" w:name="_Toc64293123"/>
      <w:bookmarkStart w:id="73" w:name="_Toc508961354"/>
      <w:r w:rsidRPr="00362617">
        <w:lastRenderedPageBreak/>
        <w:t>Ustreznost za opravljanje poklicne dejavnosti</w:t>
      </w:r>
      <w:bookmarkEnd w:id="71"/>
      <w:bookmarkEnd w:id="72"/>
    </w:p>
    <w:tbl>
      <w:tblPr>
        <w:tblW w:w="0" w:type="auto"/>
        <w:tblInd w:w="2" w:type="dxa"/>
        <w:tblBorders>
          <w:top w:val="single" w:sz="8" w:space="0" w:color="auto"/>
          <w:left w:val="single" w:sz="8" w:space="0" w:color="auto"/>
          <w:bottom w:val="dotted" w:sz="4" w:space="0" w:color="auto"/>
          <w:right w:val="single" w:sz="8" w:space="0" w:color="auto"/>
          <w:insideH w:val="dotted" w:sz="4" w:space="0" w:color="auto"/>
          <w:insideV w:val="dotted" w:sz="4" w:space="0" w:color="auto"/>
        </w:tblBorders>
        <w:tblLook w:val="00A0" w:firstRow="1" w:lastRow="0" w:firstColumn="1" w:lastColumn="0" w:noHBand="0" w:noVBand="0"/>
      </w:tblPr>
      <w:tblGrid>
        <w:gridCol w:w="695"/>
        <w:gridCol w:w="1367"/>
        <w:gridCol w:w="6573"/>
        <w:gridCol w:w="5347"/>
      </w:tblGrid>
      <w:tr w:rsidR="00362617" w:rsidRPr="00362617" w14:paraId="0F22D064" w14:textId="77777777" w:rsidTr="008976AA">
        <w:trPr>
          <w:trHeight w:val="695"/>
        </w:trPr>
        <w:tc>
          <w:tcPr>
            <w:tcW w:w="696" w:type="dxa"/>
            <w:tcBorders>
              <w:top w:val="single" w:sz="8" w:space="0" w:color="auto"/>
            </w:tcBorders>
            <w:vAlign w:val="center"/>
          </w:tcPr>
          <w:p w14:paraId="088B63F8" w14:textId="77777777" w:rsidR="00362617" w:rsidRPr="00362617" w:rsidRDefault="00362617" w:rsidP="00362617">
            <w:pPr>
              <w:rPr>
                <w:rFonts w:cstheme="minorHAnsi"/>
                <w:b/>
                <w:bCs/>
                <w:color w:val="auto"/>
              </w:rPr>
            </w:pPr>
            <w:r w:rsidRPr="00362617">
              <w:rPr>
                <w:rFonts w:cstheme="minorHAnsi"/>
                <w:b/>
                <w:bCs/>
                <w:color w:val="auto"/>
              </w:rPr>
              <w:t>ZAP. ŠT.</w:t>
            </w:r>
          </w:p>
        </w:tc>
        <w:tc>
          <w:tcPr>
            <w:tcW w:w="1367" w:type="dxa"/>
            <w:tcBorders>
              <w:top w:val="single" w:sz="8" w:space="0" w:color="auto"/>
            </w:tcBorders>
            <w:vAlign w:val="center"/>
          </w:tcPr>
          <w:p w14:paraId="6686C7FB" w14:textId="77777777" w:rsidR="00362617" w:rsidRPr="00362617" w:rsidRDefault="00362617" w:rsidP="00362617">
            <w:pPr>
              <w:rPr>
                <w:rFonts w:cstheme="minorHAnsi"/>
                <w:b/>
                <w:bCs/>
                <w:color w:val="auto"/>
              </w:rPr>
            </w:pPr>
            <w:r w:rsidRPr="00362617">
              <w:rPr>
                <w:rFonts w:cstheme="minorHAnsi"/>
                <w:b/>
                <w:bCs/>
                <w:color w:val="auto"/>
              </w:rPr>
              <w:t>PRAVNA PODLAGA</w:t>
            </w:r>
          </w:p>
        </w:tc>
        <w:tc>
          <w:tcPr>
            <w:tcW w:w="6579" w:type="dxa"/>
            <w:tcBorders>
              <w:top w:val="single" w:sz="8" w:space="0" w:color="auto"/>
            </w:tcBorders>
            <w:vAlign w:val="center"/>
          </w:tcPr>
          <w:p w14:paraId="5BB2CC70" w14:textId="77777777" w:rsidR="00362617" w:rsidRPr="00362617" w:rsidRDefault="00362617" w:rsidP="00362617">
            <w:pPr>
              <w:rPr>
                <w:rFonts w:cstheme="minorHAnsi"/>
                <w:b/>
                <w:bCs/>
                <w:color w:val="auto"/>
              </w:rPr>
            </w:pPr>
            <w:r w:rsidRPr="00362617">
              <w:rPr>
                <w:rFonts w:cstheme="minorHAnsi"/>
                <w:b/>
                <w:bCs/>
                <w:color w:val="auto"/>
              </w:rPr>
              <w:t>POGOJ</w:t>
            </w:r>
          </w:p>
        </w:tc>
        <w:tc>
          <w:tcPr>
            <w:tcW w:w="5352" w:type="dxa"/>
            <w:tcBorders>
              <w:top w:val="single" w:sz="8" w:space="0" w:color="auto"/>
            </w:tcBorders>
            <w:vAlign w:val="center"/>
          </w:tcPr>
          <w:p w14:paraId="7559BFDF" w14:textId="77777777" w:rsidR="00362617" w:rsidRPr="00362617" w:rsidRDefault="00362617" w:rsidP="00362617">
            <w:pPr>
              <w:rPr>
                <w:rFonts w:cstheme="minorHAnsi"/>
                <w:b/>
                <w:bCs/>
                <w:color w:val="auto"/>
              </w:rPr>
            </w:pPr>
            <w:r w:rsidRPr="00362617">
              <w:rPr>
                <w:rFonts w:cstheme="minorHAnsi"/>
                <w:b/>
                <w:bCs/>
                <w:color w:val="auto"/>
              </w:rPr>
              <w:t>ZA KOGA VELJA POGOJ</w:t>
            </w:r>
          </w:p>
        </w:tc>
      </w:tr>
      <w:tr w:rsidR="00362617" w:rsidRPr="00362617" w14:paraId="0558DD26" w14:textId="77777777" w:rsidTr="008976AA">
        <w:tc>
          <w:tcPr>
            <w:tcW w:w="696" w:type="dxa"/>
          </w:tcPr>
          <w:p w14:paraId="45A141E7" w14:textId="77777777" w:rsidR="00362617" w:rsidRPr="00362617" w:rsidRDefault="00362617" w:rsidP="00362617">
            <w:pPr>
              <w:rPr>
                <w:rFonts w:cstheme="minorHAnsi"/>
                <w:color w:val="auto"/>
              </w:rPr>
            </w:pPr>
            <w:r w:rsidRPr="00362617">
              <w:rPr>
                <w:rFonts w:cstheme="minorHAnsi"/>
                <w:color w:val="auto"/>
              </w:rPr>
              <w:t>1.</w:t>
            </w:r>
          </w:p>
        </w:tc>
        <w:tc>
          <w:tcPr>
            <w:tcW w:w="1367" w:type="dxa"/>
          </w:tcPr>
          <w:p w14:paraId="566A0FE3" w14:textId="77777777" w:rsidR="00362617" w:rsidRPr="00362617" w:rsidRDefault="00362617" w:rsidP="00362617">
            <w:pPr>
              <w:rPr>
                <w:rFonts w:cstheme="minorHAnsi"/>
                <w:color w:val="auto"/>
              </w:rPr>
            </w:pPr>
            <w:r w:rsidRPr="00362617">
              <w:rPr>
                <w:rFonts w:cstheme="minorHAnsi"/>
                <w:color w:val="auto"/>
              </w:rPr>
              <w:t>prvi odstavek 76. člena ZJN-3</w:t>
            </w:r>
          </w:p>
        </w:tc>
        <w:tc>
          <w:tcPr>
            <w:tcW w:w="6579" w:type="dxa"/>
          </w:tcPr>
          <w:p w14:paraId="3DF0508E" w14:textId="77777777" w:rsidR="00362617" w:rsidRPr="00362617" w:rsidRDefault="00362617" w:rsidP="00362617">
            <w:pPr>
              <w:rPr>
                <w:rFonts w:cstheme="minorHAnsi"/>
                <w:color w:val="auto"/>
              </w:rPr>
            </w:pPr>
            <w:r w:rsidRPr="00A60432">
              <w:rPr>
                <w:rFonts w:cstheme="minorHAnsi"/>
                <w:color w:val="auto"/>
              </w:rPr>
              <w:t>Gospodarski subjekt ima ustrezno in veljavno registracijo za opravljanje dejavnosti, ki jo prevzema v ponudbi, v skladu s predpisi države članice, v kateri je za dejavnost registriran.</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9"/>
            </w:tblGrid>
            <w:tr w:rsidR="00362617" w:rsidRPr="00362617" w14:paraId="1110D752" w14:textId="77777777" w:rsidTr="008976AA">
              <w:tc>
                <w:tcPr>
                  <w:tcW w:w="11329" w:type="dxa"/>
                  <w:tcBorders>
                    <w:top w:val="single" w:sz="8" w:space="0" w:color="96488B"/>
                    <w:left w:val="single" w:sz="8" w:space="0" w:color="96488B"/>
                    <w:bottom w:val="single" w:sz="8" w:space="0" w:color="96488B"/>
                    <w:right w:val="single" w:sz="8" w:space="0" w:color="96488B"/>
                  </w:tcBorders>
                </w:tcPr>
                <w:p w14:paraId="474F304D" w14:textId="77777777" w:rsidR="00362617" w:rsidRPr="00362617" w:rsidRDefault="00362617" w:rsidP="00362617">
                  <w:pPr>
                    <w:rPr>
                      <w:rFonts w:cstheme="minorHAnsi"/>
                      <w:color w:val="auto"/>
                    </w:rPr>
                  </w:pPr>
                  <w:r w:rsidRPr="00362617">
                    <w:rPr>
                      <w:rFonts w:cstheme="minorHAnsi"/>
                      <w:b/>
                      <w:bCs/>
                      <w:color w:val="auto"/>
                    </w:rPr>
                    <w:t>INFORMACIJA ZA UGOTAVLJANJE SPOSOBNOSTI</w:t>
                  </w:r>
                  <w:r w:rsidRPr="00362617">
                    <w:rPr>
                      <w:rFonts w:cstheme="minorHAnsi"/>
                      <w:color w:val="auto"/>
                    </w:rPr>
                    <w:t xml:space="preserve">: </w:t>
                  </w:r>
                </w:p>
                <w:p w14:paraId="43FCD636" w14:textId="77777777" w:rsidR="00362617" w:rsidRDefault="00362617" w:rsidP="00362617">
                  <w:pPr>
                    <w:rPr>
                      <w:rFonts w:cstheme="minorHAnsi"/>
                      <w:bCs/>
                      <w:color w:val="auto"/>
                    </w:rPr>
                  </w:pPr>
                </w:p>
                <w:p w14:paraId="55B2A018" w14:textId="77777777" w:rsidR="00F42C71" w:rsidRPr="0082568F" w:rsidRDefault="00F42C71" w:rsidP="00F42C71">
                  <w:pPr>
                    <w:rPr>
                      <w:rFonts w:eastAsia="Times New Roman" w:cs="Times New Roman"/>
                      <w:b/>
                      <w:color w:val="auto"/>
                    </w:rPr>
                  </w:pPr>
                  <w:r w:rsidRPr="0082568F">
                    <w:rPr>
                      <w:rFonts w:eastAsia="Times New Roman" w:cs="Times New Roman"/>
                      <w:b/>
                      <w:color w:val="auto"/>
                    </w:rPr>
                    <w:t xml:space="preserve">Lastna izjava ponudnika </w:t>
                  </w:r>
                </w:p>
                <w:p w14:paraId="40B4A7B0" w14:textId="77777777" w:rsidR="00F42C71" w:rsidRPr="00F42C71" w:rsidRDefault="00F42C71" w:rsidP="00F42C71">
                  <w:pPr>
                    <w:rPr>
                      <w:rFonts w:eastAsia="Times New Roman" w:cs="Times New Roman"/>
                      <w:color w:val="auto"/>
                    </w:rPr>
                  </w:pPr>
                  <w:r w:rsidRPr="0082568F">
                    <w:rPr>
                      <w:rFonts w:eastAsia="Times New Roman" w:cs="Times New Roman"/>
                      <w:color w:val="auto"/>
                    </w:rPr>
                    <w:t xml:space="preserve">(Kot izjava se šteje izpolnjena </w:t>
                  </w:r>
                  <w:r w:rsidRPr="0082568F">
                    <w:rPr>
                      <w:rFonts w:eastAsia="Times New Roman" w:cs="Times New Roman"/>
                      <w:b/>
                      <w:color w:val="auto"/>
                    </w:rPr>
                    <w:t xml:space="preserve">Priloga št. 2 - Podatki o ponudniku in drugih gospodarskih subjektih, </w:t>
                  </w:r>
                  <w:r w:rsidRPr="0082568F">
                    <w:rPr>
                      <w:rFonts w:eastAsia="Times New Roman" w:cs="Times New Roman"/>
                      <w:color w:val="auto"/>
                    </w:rPr>
                    <w:t>rubrika – Registriran za dejavnost)</w:t>
                  </w:r>
                </w:p>
                <w:p w14:paraId="6D91E526" w14:textId="77777777" w:rsidR="00F42C71" w:rsidRPr="00362617" w:rsidRDefault="00F42C71" w:rsidP="00362617">
                  <w:pPr>
                    <w:rPr>
                      <w:rFonts w:cstheme="minorHAnsi"/>
                      <w:color w:val="auto"/>
                    </w:rPr>
                  </w:pPr>
                </w:p>
              </w:tc>
            </w:tr>
          </w:tbl>
          <w:p w14:paraId="4E2129A6" w14:textId="77777777" w:rsidR="00362617" w:rsidRPr="00362617" w:rsidRDefault="00362617" w:rsidP="00362617">
            <w:pPr>
              <w:rPr>
                <w:rFonts w:cstheme="minorHAnsi"/>
                <w:color w:val="auto"/>
              </w:rPr>
            </w:pPr>
          </w:p>
          <w:p w14:paraId="69479C5F" w14:textId="2D7750A9" w:rsidR="00362617" w:rsidRPr="00362617" w:rsidRDefault="00362617" w:rsidP="00362617">
            <w:pPr>
              <w:rPr>
                <w:rFonts w:cstheme="minorHAnsi"/>
                <w:color w:val="auto"/>
              </w:rPr>
            </w:pPr>
          </w:p>
        </w:tc>
        <w:tc>
          <w:tcPr>
            <w:tcW w:w="5352" w:type="dxa"/>
          </w:tcPr>
          <w:p w14:paraId="66553BF9" w14:textId="77777777" w:rsidR="00C10D3D" w:rsidRPr="00C33076" w:rsidRDefault="00C10D3D" w:rsidP="00C10D3D">
            <w:pPr>
              <w:rPr>
                <w:rFonts w:cstheme="minorHAnsi"/>
                <w:color w:val="auto"/>
              </w:rPr>
            </w:pPr>
            <w:r w:rsidRPr="00C33076">
              <w:rPr>
                <w:rFonts w:cstheme="minorHAnsi"/>
                <w:color w:val="auto"/>
              </w:rPr>
              <w:t>Pogoj mora izpolniti ponudnik.</w:t>
            </w:r>
          </w:p>
          <w:p w14:paraId="6EEAAD9A" w14:textId="77777777" w:rsidR="00C10D3D" w:rsidRPr="00C33076" w:rsidRDefault="00C10D3D" w:rsidP="00C10D3D">
            <w:pPr>
              <w:rPr>
                <w:rFonts w:cstheme="minorHAnsi"/>
                <w:color w:val="auto"/>
              </w:rPr>
            </w:pPr>
          </w:p>
          <w:p w14:paraId="3C12D2B3" w14:textId="77777777" w:rsidR="00C10D3D" w:rsidRPr="00C33076" w:rsidRDefault="00C10D3D" w:rsidP="00C10D3D">
            <w:pPr>
              <w:rPr>
                <w:rFonts w:cstheme="minorHAnsi"/>
                <w:color w:val="auto"/>
              </w:rPr>
            </w:pPr>
            <w:r w:rsidRPr="00C33076">
              <w:rPr>
                <w:rFonts w:cstheme="minorHAnsi"/>
                <w:color w:val="auto"/>
              </w:rPr>
              <w:t>Konzorcij ponudnikov postavljeni pogoj lahko izpolni preko kateregakoli člana konzorcija.</w:t>
            </w:r>
          </w:p>
          <w:p w14:paraId="3929EA47" w14:textId="77777777" w:rsidR="00C10D3D" w:rsidRPr="00C33076" w:rsidRDefault="00C10D3D" w:rsidP="00C10D3D">
            <w:pPr>
              <w:rPr>
                <w:rFonts w:cstheme="minorHAnsi"/>
                <w:color w:val="auto"/>
              </w:rPr>
            </w:pPr>
          </w:p>
          <w:p w14:paraId="180D8A0D" w14:textId="77777777" w:rsidR="00C10D3D" w:rsidRPr="00C33076" w:rsidRDefault="00C10D3D" w:rsidP="00C10D3D">
            <w:pPr>
              <w:rPr>
                <w:rFonts w:cstheme="minorHAnsi"/>
                <w:color w:val="auto"/>
              </w:rPr>
            </w:pPr>
            <w:r w:rsidRPr="00C33076">
              <w:rPr>
                <w:rFonts w:cstheme="minorHAnsi"/>
                <w:color w:val="auto"/>
              </w:rPr>
              <w:t>Ponudnik lahko pogoj izpolni tudi preko posameznega podizvajalca.</w:t>
            </w:r>
          </w:p>
          <w:p w14:paraId="06E7CAB9" w14:textId="77777777" w:rsidR="00362617" w:rsidRPr="00362617" w:rsidRDefault="00362617" w:rsidP="00362617">
            <w:pPr>
              <w:ind w:left="720"/>
              <w:rPr>
                <w:rFonts w:cstheme="minorHAnsi"/>
                <w:color w:val="auto"/>
                <w:highlight w:val="yellow"/>
              </w:rPr>
            </w:pPr>
          </w:p>
        </w:tc>
      </w:tr>
      <w:bookmarkEnd w:id="73"/>
    </w:tbl>
    <w:p w14:paraId="2F9C9FCB" w14:textId="3DAD0832" w:rsidR="00E5029F" w:rsidRDefault="00E5029F" w:rsidP="00250C72">
      <w:pPr>
        <w:rPr>
          <w:rFonts w:cstheme="minorHAnsi"/>
          <w:sz w:val="23"/>
          <w:szCs w:val="23"/>
          <w:lang w:eastAsia="zh-CN"/>
        </w:rPr>
      </w:pPr>
    </w:p>
    <w:p w14:paraId="374A66A8" w14:textId="77777777" w:rsidR="00012314" w:rsidRPr="00F86DA8" w:rsidRDefault="00012314" w:rsidP="00F86DA8">
      <w:pPr>
        <w:pStyle w:val="Naslov3"/>
      </w:pPr>
      <w:bookmarkStart w:id="74" w:name="_Toc64293124"/>
      <w:r w:rsidRPr="00F86DA8">
        <w:t>Ekonomski in finančni položaj</w:t>
      </w:r>
      <w:bookmarkEnd w:id="74"/>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012314" w:rsidRPr="00012314" w14:paraId="4BE3DFEA" w14:textId="77777777" w:rsidTr="003C3D3A">
        <w:tc>
          <w:tcPr>
            <w:tcW w:w="697" w:type="dxa"/>
            <w:vAlign w:val="center"/>
          </w:tcPr>
          <w:p w14:paraId="3C510031" w14:textId="77777777" w:rsidR="00012314" w:rsidRPr="00012314" w:rsidRDefault="00012314" w:rsidP="00012314">
            <w:pPr>
              <w:rPr>
                <w:rFonts w:cstheme="minorHAnsi"/>
                <w:b/>
                <w:sz w:val="23"/>
                <w:szCs w:val="23"/>
                <w:lang w:eastAsia="zh-CN"/>
              </w:rPr>
            </w:pPr>
            <w:r w:rsidRPr="00012314">
              <w:rPr>
                <w:rFonts w:cstheme="minorHAnsi"/>
                <w:b/>
                <w:sz w:val="23"/>
                <w:szCs w:val="23"/>
                <w:lang w:eastAsia="zh-CN"/>
              </w:rPr>
              <w:t>ZAP. ŠT.</w:t>
            </w:r>
          </w:p>
        </w:tc>
        <w:tc>
          <w:tcPr>
            <w:tcW w:w="1371" w:type="dxa"/>
            <w:vAlign w:val="center"/>
          </w:tcPr>
          <w:p w14:paraId="0A812462" w14:textId="77777777" w:rsidR="00012314" w:rsidRPr="00012314" w:rsidRDefault="00012314" w:rsidP="00012314">
            <w:pPr>
              <w:rPr>
                <w:rFonts w:cstheme="minorHAnsi"/>
                <w:b/>
                <w:sz w:val="23"/>
                <w:szCs w:val="23"/>
                <w:lang w:eastAsia="zh-CN"/>
              </w:rPr>
            </w:pPr>
            <w:r w:rsidRPr="00012314">
              <w:rPr>
                <w:rFonts w:cstheme="minorHAnsi"/>
                <w:b/>
                <w:sz w:val="23"/>
                <w:szCs w:val="23"/>
                <w:lang w:eastAsia="zh-CN"/>
              </w:rPr>
              <w:t>PRAVNA PODLAGA</w:t>
            </w:r>
          </w:p>
        </w:tc>
        <w:tc>
          <w:tcPr>
            <w:tcW w:w="6569" w:type="dxa"/>
            <w:vAlign w:val="center"/>
          </w:tcPr>
          <w:p w14:paraId="175D6925" w14:textId="77777777" w:rsidR="00012314" w:rsidRPr="00012314" w:rsidRDefault="00012314" w:rsidP="00012314">
            <w:pPr>
              <w:rPr>
                <w:rFonts w:cstheme="minorHAnsi"/>
                <w:b/>
                <w:sz w:val="23"/>
                <w:szCs w:val="23"/>
                <w:lang w:eastAsia="zh-CN"/>
              </w:rPr>
            </w:pPr>
            <w:r w:rsidRPr="00012314">
              <w:rPr>
                <w:rFonts w:cstheme="minorHAnsi"/>
                <w:b/>
                <w:sz w:val="23"/>
                <w:szCs w:val="23"/>
                <w:lang w:eastAsia="zh-CN"/>
              </w:rPr>
              <w:t>POGOJ</w:t>
            </w:r>
          </w:p>
        </w:tc>
        <w:tc>
          <w:tcPr>
            <w:tcW w:w="5347" w:type="dxa"/>
            <w:vAlign w:val="center"/>
          </w:tcPr>
          <w:p w14:paraId="759763FD" w14:textId="77777777" w:rsidR="00012314" w:rsidRPr="00012314" w:rsidRDefault="00012314" w:rsidP="00012314">
            <w:pPr>
              <w:rPr>
                <w:rFonts w:cstheme="minorHAnsi"/>
                <w:b/>
                <w:sz w:val="23"/>
                <w:szCs w:val="23"/>
                <w:lang w:eastAsia="zh-CN"/>
              </w:rPr>
            </w:pPr>
            <w:r w:rsidRPr="00012314">
              <w:rPr>
                <w:rFonts w:cstheme="minorHAnsi"/>
                <w:b/>
                <w:sz w:val="23"/>
                <w:szCs w:val="23"/>
                <w:lang w:eastAsia="zh-CN"/>
              </w:rPr>
              <w:t>ZA KOGA VELJA POGOJ</w:t>
            </w:r>
          </w:p>
        </w:tc>
      </w:tr>
      <w:tr w:rsidR="00012314" w:rsidRPr="00012314" w14:paraId="169711F1" w14:textId="77777777" w:rsidTr="003C3D3A">
        <w:tc>
          <w:tcPr>
            <w:tcW w:w="697" w:type="dxa"/>
          </w:tcPr>
          <w:p w14:paraId="0011E95B"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1.</w:t>
            </w:r>
          </w:p>
        </w:tc>
        <w:tc>
          <w:tcPr>
            <w:tcW w:w="1371" w:type="dxa"/>
          </w:tcPr>
          <w:p w14:paraId="4A31F743"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Peti odstavek 77. člena ZJN-3</w:t>
            </w:r>
          </w:p>
        </w:tc>
        <w:tc>
          <w:tcPr>
            <w:tcW w:w="6569" w:type="dxa"/>
          </w:tcPr>
          <w:p w14:paraId="79E7AFD0"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 xml:space="preserve">Ponudnik bo imel v roku petnajst (15) koledarskih dni od podpisa pogodbe </w:t>
            </w:r>
            <w:r w:rsidRPr="00012314">
              <w:rPr>
                <w:rFonts w:cstheme="minorHAnsi"/>
                <w:b/>
                <w:sz w:val="23"/>
                <w:szCs w:val="23"/>
                <w:lang w:eastAsia="zh-CN"/>
              </w:rPr>
              <w:t xml:space="preserve">sklenjeno zavarovanje odgovornosti, </w:t>
            </w:r>
            <w:r w:rsidRPr="00012314">
              <w:rPr>
                <w:rFonts w:cstheme="minorHAnsi"/>
                <w:sz w:val="23"/>
                <w:szCs w:val="23"/>
                <w:lang w:eastAsia="zh-CN"/>
              </w:rPr>
              <w:t xml:space="preserve">za katero mora biti izkazano tudi </w:t>
            </w:r>
            <w:r w:rsidRPr="00012314">
              <w:rPr>
                <w:rFonts w:cstheme="minorHAnsi"/>
                <w:b/>
                <w:sz w:val="23"/>
                <w:szCs w:val="23"/>
                <w:lang w:eastAsia="zh-CN"/>
              </w:rPr>
              <w:t>potrdilo o plačilu premije</w:t>
            </w:r>
            <w:r w:rsidRPr="00012314">
              <w:rPr>
                <w:rFonts w:cstheme="minorHAnsi"/>
                <w:sz w:val="23"/>
                <w:szCs w:val="23"/>
                <w:lang w:eastAsia="zh-CN"/>
              </w:rPr>
              <w:t xml:space="preserve"> zavarovalne police in </w:t>
            </w:r>
            <w:r w:rsidRPr="00012314">
              <w:rPr>
                <w:rFonts w:cstheme="minorHAnsi"/>
                <w:b/>
                <w:sz w:val="23"/>
                <w:szCs w:val="23"/>
                <w:lang w:eastAsia="zh-CN"/>
              </w:rPr>
              <w:t>potrdilo zavarovalnice o kritju za to polico</w:t>
            </w:r>
            <w:r w:rsidRPr="00012314">
              <w:rPr>
                <w:rFonts w:cstheme="minorHAnsi"/>
                <w:sz w:val="23"/>
                <w:szCs w:val="23"/>
                <w:lang w:eastAsia="zh-CN"/>
              </w:rPr>
              <w:t xml:space="preserve">. </w:t>
            </w:r>
          </w:p>
          <w:p w14:paraId="4850AA4F" w14:textId="77777777" w:rsidR="00012314" w:rsidRPr="00012314" w:rsidRDefault="00012314" w:rsidP="00012314">
            <w:pPr>
              <w:rPr>
                <w:rFonts w:cstheme="minorHAnsi"/>
                <w:sz w:val="23"/>
                <w:szCs w:val="23"/>
                <w:lang w:eastAsia="zh-CN"/>
              </w:rPr>
            </w:pPr>
          </w:p>
          <w:p w14:paraId="59A27A54" w14:textId="77777777" w:rsidR="00012314" w:rsidRPr="00012314" w:rsidRDefault="00012314" w:rsidP="00012314">
            <w:pPr>
              <w:rPr>
                <w:rFonts w:cstheme="minorHAnsi"/>
                <w:bCs/>
                <w:sz w:val="23"/>
                <w:szCs w:val="23"/>
                <w:u w:val="single"/>
                <w:lang w:eastAsia="zh-CN"/>
              </w:rPr>
            </w:pPr>
            <w:r w:rsidRPr="00012314">
              <w:rPr>
                <w:rFonts w:cstheme="minorHAnsi"/>
                <w:sz w:val="23"/>
                <w:szCs w:val="23"/>
                <w:u w:val="single"/>
                <w:lang w:eastAsia="zh-CN"/>
              </w:rPr>
              <w:t xml:space="preserve">Zavarovalna polica za </w:t>
            </w:r>
            <w:r w:rsidRPr="00012314">
              <w:rPr>
                <w:rFonts w:cstheme="minorHAnsi"/>
                <w:bCs/>
                <w:sz w:val="23"/>
                <w:szCs w:val="23"/>
                <w:u w:val="single"/>
                <w:lang w:eastAsia="zh-CN"/>
              </w:rPr>
              <w:t>zavarovanje projektantske odgovornosti</w:t>
            </w:r>
          </w:p>
          <w:p w14:paraId="493BDC5B" w14:textId="77777777" w:rsidR="00012314" w:rsidRPr="00012314" w:rsidRDefault="00012314" w:rsidP="00012314">
            <w:pPr>
              <w:rPr>
                <w:rFonts w:cstheme="minorHAnsi"/>
                <w:sz w:val="23"/>
                <w:szCs w:val="23"/>
                <w:u w:val="single"/>
                <w:lang w:eastAsia="zh-CN"/>
              </w:rPr>
            </w:pPr>
          </w:p>
          <w:p w14:paraId="188161DB" w14:textId="77777777" w:rsidR="00012314" w:rsidRPr="00C33076" w:rsidRDefault="00012314" w:rsidP="00012314">
            <w:pPr>
              <w:rPr>
                <w:rFonts w:cstheme="minorHAnsi"/>
                <w:b/>
                <w:bCs/>
                <w:sz w:val="23"/>
                <w:szCs w:val="23"/>
                <w:lang w:eastAsia="zh-CN"/>
              </w:rPr>
            </w:pPr>
            <w:r w:rsidRPr="00012314">
              <w:rPr>
                <w:rFonts w:cstheme="minorHAnsi"/>
                <w:bCs/>
                <w:sz w:val="23"/>
                <w:szCs w:val="23"/>
                <w:lang w:eastAsia="zh-CN"/>
              </w:rPr>
              <w:t xml:space="preserve">Izbrani ponudnik bo moral naročniku najkasneje petnajst (15) dni po podpisu pogodbe predložiti </w:t>
            </w:r>
            <w:r w:rsidRPr="00012314">
              <w:rPr>
                <w:rFonts w:cstheme="minorHAnsi"/>
                <w:b/>
                <w:bCs/>
                <w:sz w:val="23"/>
                <w:szCs w:val="23"/>
                <w:lang w:eastAsia="zh-CN"/>
              </w:rPr>
              <w:t xml:space="preserve">zavarovalno polico za zavarovanje svoje odgovornosti zaradi malomarnega ravnanja v skladu z zakonom, ki </w:t>
            </w:r>
            <w:r w:rsidRPr="00012314">
              <w:rPr>
                <w:rFonts w:cstheme="minorHAnsi"/>
                <w:b/>
                <w:bCs/>
                <w:sz w:val="23"/>
                <w:szCs w:val="23"/>
                <w:lang w:eastAsia="zh-CN"/>
              </w:rPr>
              <w:lastRenderedPageBreak/>
              <w:t xml:space="preserve">ureja arhitekturno in inženirsko dejavnost v višini zavarovalne </w:t>
            </w:r>
            <w:r w:rsidRPr="00BC4661">
              <w:rPr>
                <w:rFonts w:cstheme="minorHAnsi"/>
                <w:b/>
                <w:bCs/>
                <w:sz w:val="23"/>
                <w:szCs w:val="23"/>
                <w:lang w:eastAsia="zh-CN"/>
              </w:rPr>
              <w:t>vsote 50.000 eurov.</w:t>
            </w:r>
            <w:r w:rsidRPr="00C33076">
              <w:rPr>
                <w:rFonts w:cstheme="minorHAnsi"/>
                <w:b/>
                <w:bCs/>
                <w:sz w:val="23"/>
                <w:szCs w:val="23"/>
                <w:lang w:eastAsia="zh-CN"/>
              </w:rPr>
              <w:t xml:space="preserve"> </w:t>
            </w:r>
          </w:p>
          <w:p w14:paraId="3693DD62" w14:textId="77777777" w:rsidR="00012314" w:rsidRPr="00C33076" w:rsidRDefault="00012314" w:rsidP="00012314">
            <w:pPr>
              <w:rPr>
                <w:rFonts w:cstheme="minorHAnsi"/>
                <w:b/>
                <w:bCs/>
                <w:sz w:val="23"/>
                <w:szCs w:val="23"/>
                <w:lang w:eastAsia="zh-CN"/>
              </w:rPr>
            </w:pPr>
          </w:p>
          <w:p w14:paraId="61A0D5BC" w14:textId="77777777" w:rsidR="00012314" w:rsidRPr="00C33076" w:rsidRDefault="00012314" w:rsidP="00012314">
            <w:pPr>
              <w:rPr>
                <w:rFonts w:cstheme="minorHAnsi"/>
                <w:sz w:val="23"/>
                <w:szCs w:val="23"/>
                <w:lang w:eastAsia="zh-CN"/>
              </w:rPr>
            </w:pPr>
            <w:r w:rsidRPr="00C33076">
              <w:rPr>
                <w:rFonts w:cstheme="minorHAnsi"/>
                <w:sz w:val="23"/>
                <w:szCs w:val="23"/>
                <w:lang w:eastAsia="zh-CN"/>
              </w:rPr>
              <w:t>Z zavarovanjem mora biti krita odgovornost izvajalca zaradi malomarnega ravnanja, ki ima za posledico nastanek:</w:t>
            </w:r>
          </w:p>
          <w:p w14:paraId="72348508" w14:textId="77777777" w:rsidR="00012314" w:rsidRPr="00C33076" w:rsidRDefault="00012314" w:rsidP="00B77205">
            <w:pPr>
              <w:numPr>
                <w:ilvl w:val="0"/>
                <w:numId w:val="31"/>
              </w:numPr>
              <w:rPr>
                <w:rFonts w:cstheme="minorHAnsi"/>
                <w:sz w:val="23"/>
                <w:szCs w:val="23"/>
                <w:lang w:eastAsia="zh-CN"/>
              </w:rPr>
            </w:pPr>
            <w:r w:rsidRPr="00C33076">
              <w:rPr>
                <w:rFonts w:cstheme="minorHAnsi"/>
                <w:sz w:val="23"/>
                <w:szCs w:val="23"/>
                <w:lang w:eastAsia="zh-CN"/>
              </w:rPr>
              <w:t>škode:</w:t>
            </w:r>
          </w:p>
          <w:p w14:paraId="63E067C9" w14:textId="77777777" w:rsidR="00012314" w:rsidRPr="00C33076" w:rsidRDefault="00012314" w:rsidP="00B77205">
            <w:pPr>
              <w:numPr>
                <w:ilvl w:val="0"/>
                <w:numId w:val="32"/>
              </w:numPr>
              <w:rPr>
                <w:rFonts w:cstheme="minorHAnsi"/>
                <w:sz w:val="23"/>
                <w:szCs w:val="23"/>
                <w:lang w:eastAsia="zh-CN"/>
              </w:rPr>
            </w:pPr>
            <w:r w:rsidRPr="00C33076">
              <w:rPr>
                <w:rFonts w:cstheme="minorHAnsi"/>
                <w:sz w:val="23"/>
                <w:szCs w:val="23"/>
                <w:lang w:eastAsia="zh-CN"/>
              </w:rPr>
              <w:t>neposredna materialna škoda (poškodovanje in uničenje)</w:t>
            </w:r>
          </w:p>
          <w:p w14:paraId="32FA68CE" w14:textId="77777777" w:rsidR="00012314" w:rsidRPr="00C33076" w:rsidRDefault="00012314" w:rsidP="00B77205">
            <w:pPr>
              <w:numPr>
                <w:ilvl w:val="0"/>
                <w:numId w:val="32"/>
              </w:numPr>
              <w:rPr>
                <w:rFonts w:cstheme="minorHAnsi"/>
                <w:sz w:val="23"/>
                <w:szCs w:val="23"/>
                <w:lang w:eastAsia="zh-CN"/>
              </w:rPr>
            </w:pPr>
            <w:r w:rsidRPr="00C33076">
              <w:rPr>
                <w:rFonts w:cstheme="minorHAnsi"/>
                <w:sz w:val="23"/>
                <w:szCs w:val="23"/>
                <w:lang w:eastAsia="zh-CN"/>
              </w:rPr>
              <w:t>stroški, ki so neposredno potrebni za odpravo oziroma preprečitev nastanka škode, brez nastanka neposredne škode</w:t>
            </w:r>
          </w:p>
          <w:p w14:paraId="4B93780F" w14:textId="77777777" w:rsidR="00012314" w:rsidRPr="00C33076" w:rsidRDefault="00012314" w:rsidP="00B77205">
            <w:pPr>
              <w:numPr>
                <w:ilvl w:val="0"/>
                <w:numId w:val="32"/>
              </w:numPr>
              <w:rPr>
                <w:rFonts w:cstheme="minorHAnsi"/>
                <w:sz w:val="23"/>
                <w:szCs w:val="23"/>
                <w:lang w:eastAsia="zh-CN"/>
              </w:rPr>
            </w:pPr>
            <w:r w:rsidRPr="00C33076">
              <w:rPr>
                <w:rFonts w:cstheme="minorHAnsi"/>
                <w:sz w:val="23"/>
                <w:szCs w:val="23"/>
                <w:lang w:eastAsia="zh-CN"/>
              </w:rPr>
              <w:t>škoda v obliki znižanja vrednosti posla ali gradnje</w:t>
            </w:r>
          </w:p>
          <w:p w14:paraId="7371AD64" w14:textId="77777777" w:rsidR="00012314" w:rsidRPr="00C33076" w:rsidRDefault="00012314" w:rsidP="00B77205">
            <w:pPr>
              <w:numPr>
                <w:ilvl w:val="0"/>
                <w:numId w:val="32"/>
              </w:numPr>
              <w:rPr>
                <w:rFonts w:cstheme="minorHAnsi"/>
                <w:sz w:val="23"/>
                <w:szCs w:val="23"/>
                <w:lang w:eastAsia="zh-CN"/>
              </w:rPr>
            </w:pPr>
            <w:r w:rsidRPr="00C33076">
              <w:rPr>
                <w:rFonts w:cstheme="minorHAnsi"/>
                <w:sz w:val="23"/>
                <w:szCs w:val="23"/>
                <w:lang w:eastAsia="zh-CN"/>
              </w:rPr>
              <w:t>druga škoda, ki je posledica jamčevalnega zahtevka investitorja ali tretje osebe</w:t>
            </w:r>
          </w:p>
          <w:p w14:paraId="6B15BC47" w14:textId="77777777" w:rsidR="00012314" w:rsidRPr="00C33076" w:rsidRDefault="00012314" w:rsidP="00B77205">
            <w:pPr>
              <w:numPr>
                <w:ilvl w:val="0"/>
                <w:numId w:val="31"/>
              </w:numPr>
              <w:rPr>
                <w:rFonts w:cstheme="minorHAnsi"/>
                <w:sz w:val="23"/>
                <w:szCs w:val="23"/>
                <w:lang w:eastAsia="zh-CN"/>
              </w:rPr>
            </w:pPr>
            <w:r w:rsidRPr="00C33076">
              <w:rPr>
                <w:rFonts w:cstheme="minorHAnsi"/>
                <w:sz w:val="23"/>
                <w:szCs w:val="23"/>
                <w:lang w:eastAsia="zh-CN"/>
              </w:rPr>
              <w:t>stvarne napake.</w:t>
            </w:r>
          </w:p>
          <w:p w14:paraId="3BE4DFD0" w14:textId="77777777" w:rsidR="00012314" w:rsidRPr="00C33076" w:rsidRDefault="00012314" w:rsidP="00012314">
            <w:pPr>
              <w:rPr>
                <w:rFonts w:cstheme="minorHAnsi"/>
                <w:sz w:val="23"/>
                <w:szCs w:val="23"/>
                <w:lang w:eastAsia="zh-CN"/>
              </w:rPr>
            </w:pPr>
          </w:p>
          <w:p w14:paraId="566AF751" w14:textId="77777777" w:rsidR="00012314" w:rsidRPr="00C33076" w:rsidRDefault="00012314" w:rsidP="00012314">
            <w:pPr>
              <w:rPr>
                <w:rFonts w:cstheme="minorHAnsi"/>
                <w:sz w:val="23"/>
                <w:szCs w:val="23"/>
                <w:lang w:eastAsia="zh-CN"/>
              </w:rPr>
            </w:pPr>
            <w:r w:rsidRPr="00C33076">
              <w:rPr>
                <w:rFonts w:cstheme="minorHAnsi"/>
                <w:sz w:val="23"/>
                <w:szCs w:val="23"/>
                <w:lang w:eastAsia="zh-CN"/>
              </w:rPr>
              <w:t>Zavarovanje odgovornosti mora vključevati kritje škode za ravnanja, izvedena v času trajanja zavarovanja, ali za ravnanje, za katero je obvestilo o škodnem primeru vloženo v času trajanja zavarovanja. Zavarovalna polica mora poimensko vsebovati imena pooblaščenih arhitektov in inženirjev, ki jih zavarovanje krije ali pa vsebovati splošno klavzulo, da zavarovanje odgovornosti krije vse pooblaščene arhitekte in inženirje v gospodarskem subjektu.</w:t>
            </w:r>
          </w:p>
          <w:p w14:paraId="609EC693" w14:textId="77777777" w:rsidR="00012314" w:rsidRPr="00C33076" w:rsidRDefault="00012314" w:rsidP="00012314">
            <w:pPr>
              <w:rPr>
                <w:rFonts w:cstheme="minorHAnsi"/>
                <w:b/>
                <w:bCs/>
                <w:sz w:val="23"/>
                <w:szCs w:val="23"/>
                <w:lang w:eastAsia="zh-CN"/>
              </w:rPr>
            </w:pPr>
          </w:p>
          <w:p w14:paraId="4634E1AC" w14:textId="6AD31389" w:rsidR="00012314" w:rsidRPr="00012314" w:rsidRDefault="00AE1865" w:rsidP="00012314">
            <w:pPr>
              <w:rPr>
                <w:rFonts w:cstheme="minorHAnsi"/>
                <w:i/>
                <w:sz w:val="23"/>
                <w:szCs w:val="23"/>
                <w:lang w:eastAsia="zh-CN"/>
              </w:rPr>
            </w:pPr>
            <w:r w:rsidRPr="00C33076">
              <w:rPr>
                <w:rFonts w:cstheme="minorHAnsi"/>
                <w:bCs/>
                <w:sz w:val="23"/>
                <w:szCs w:val="23"/>
                <w:lang w:eastAsia="zh-CN"/>
              </w:rPr>
              <w:t xml:space="preserve">Zavarovalna vsota kritja mora imeti minimalno dvojni letni agregat. Iz police mora biti razvidno kritje odškodninskih zahtevkov najmanj </w:t>
            </w:r>
            <w:r w:rsidRPr="001151F4">
              <w:rPr>
                <w:rFonts w:cstheme="minorHAnsi"/>
                <w:bCs/>
                <w:sz w:val="23"/>
                <w:szCs w:val="23"/>
                <w:lang w:eastAsia="zh-CN"/>
              </w:rPr>
              <w:t>do konca leta 202</w:t>
            </w:r>
            <w:r w:rsidR="001151F4" w:rsidRPr="001151F4">
              <w:rPr>
                <w:rFonts w:cstheme="minorHAnsi"/>
                <w:bCs/>
                <w:sz w:val="23"/>
                <w:szCs w:val="23"/>
                <w:lang w:eastAsia="zh-CN"/>
              </w:rPr>
              <w:t>4</w:t>
            </w:r>
            <w:r w:rsidRPr="001151F4">
              <w:rPr>
                <w:rFonts w:cstheme="minorHAnsi"/>
                <w:bCs/>
                <w:sz w:val="23"/>
                <w:szCs w:val="23"/>
                <w:lang w:eastAsia="zh-CN"/>
              </w:rPr>
              <w:t xml:space="preserve"> oz. </w:t>
            </w:r>
            <w:r w:rsidRPr="001151F4">
              <w:rPr>
                <w:rFonts w:cstheme="minorHAnsi"/>
                <w:sz w:val="23"/>
                <w:szCs w:val="23"/>
                <w:lang w:eastAsia="zh-CN"/>
              </w:rPr>
              <w:t>od roka za dokončanje vseh pogodbenih obveznosti</w:t>
            </w:r>
            <w:r w:rsidRPr="001151F4">
              <w:rPr>
                <w:rFonts w:cstheme="minorHAnsi"/>
                <w:bCs/>
                <w:sz w:val="23"/>
                <w:szCs w:val="23"/>
                <w:lang w:eastAsia="zh-CN"/>
              </w:rPr>
              <w:t xml:space="preserve"> </w:t>
            </w:r>
            <w:r w:rsidR="00B74C75" w:rsidRPr="001151F4">
              <w:rPr>
                <w:rFonts w:cstheme="minorHAnsi"/>
                <w:bCs/>
                <w:sz w:val="23"/>
                <w:szCs w:val="23"/>
                <w:lang w:eastAsia="zh-CN"/>
              </w:rPr>
              <w:t xml:space="preserve">(najmanj </w:t>
            </w:r>
            <w:r w:rsidR="007E13C2" w:rsidRPr="001151F4">
              <w:rPr>
                <w:rFonts w:cstheme="minorHAnsi"/>
                <w:bCs/>
                <w:sz w:val="23"/>
                <w:szCs w:val="23"/>
                <w:lang w:eastAsia="zh-CN"/>
              </w:rPr>
              <w:t xml:space="preserve">30 dni od </w:t>
            </w:r>
            <w:r w:rsidRPr="001151F4">
              <w:rPr>
                <w:rFonts w:cstheme="minorHAnsi"/>
                <w:bCs/>
                <w:sz w:val="23"/>
                <w:szCs w:val="23"/>
                <w:lang w:eastAsia="zh-CN"/>
              </w:rPr>
              <w:t>pridobitve uporabnega dovoljenja, v kolikor gradnja objektov po tem javnem naročilu ne bi bila zaključena do tega roka</w:t>
            </w:r>
            <w:r w:rsidR="00B74C75" w:rsidRPr="001151F4">
              <w:rPr>
                <w:rFonts w:cstheme="minorHAnsi"/>
                <w:bCs/>
                <w:sz w:val="23"/>
                <w:szCs w:val="23"/>
                <w:lang w:eastAsia="zh-CN"/>
              </w:rPr>
              <w:t>)</w:t>
            </w:r>
            <w:r w:rsidR="00012314" w:rsidRPr="001151F4">
              <w:rPr>
                <w:rFonts w:cstheme="minorHAnsi"/>
                <w:sz w:val="23"/>
                <w:szCs w:val="23"/>
                <w:lang w:eastAsia="zh-CN"/>
              </w:rPr>
              <w:t>.</w:t>
            </w:r>
            <w:r w:rsidR="00012314" w:rsidRPr="00012314">
              <w:rPr>
                <w:rFonts w:cstheme="minorHAnsi"/>
                <w:sz w:val="23"/>
                <w:szCs w:val="23"/>
                <w:lang w:eastAsia="zh-CN"/>
              </w:rPr>
              <w:t xml:space="preserve">  </w:t>
            </w:r>
          </w:p>
          <w:p w14:paraId="75C26F61" w14:textId="77777777" w:rsidR="00012314" w:rsidRPr="00012314" w:rsidRDefault="00012314" w:rsidP="00012314">
            <w:pPr>
              <w:rPr>
                <w:rFonts w:cstheme="minorHAnsi"/>
                <w:sz w:val="23"/>
                <w:szCs w:val="23"/>
                <w:lang w:eastAsia="zh-CN"/>
              </w:rPr>
            </w:pPr>
          </w:p>
          <w:p w14:paraId="72147043" w14:textId="161F1B55" w:rsidR="00E32C07" w:rsidRPr="00E32C07" w:rsidRDefault="00012314" w:rsidP="00E32C07">
            <w:pPr>
              <w:rPr>
                <w:rFonts w:cstheme="minorHAnsi"/>
                <w:bCs/>
                <w:sz w:val="23"/>
                <w:szCs w:val="23"/>
                <w:lang w:eastAsia="zh-CN"/>
              </w:rPr>
            </w:pPr>
            <w:r w:rsidRPr="00012314">
              <w:rPr>
                <w:rFonts w:cstheme="minorHAnsi"/>
                <w:sz w:val="23"/>
                <w:szCs w:val="23"/>
                <w:lang w:eastAsia="zh-CN"/>
              </w:rPr>
              <w:lastRenderedPageBreak/>
              <w:t xml:space="preserve">V kolikor bo zavarovalna polica ob predložitvi sklenjena oziroma veljavna krajši čas od zahtevanega, jo bo moral </w:t>
            </w:r>
            <w:r w:rsidR="00E32C07">
              <w:rPr>
                <w:rFonts w:cstheme="minorHAnsi"/>
                <w:sz w:val="23"/>
                <w:szCs w:val="23"/>
                <w:lang w:eastAsia="zh-CN"/>
              </w:rPr>
              <w:t>izvajalec</w:t>
            </w:r>
            <w:r w:rsidRPr="00012314">
              <w:rPr>
                <w:rFonts w:cstheme="minorHAnsi"/>
                <w:sz w:val="23"/>
                <w:szCs w:val="23"/>
                <w:lang w:eastAsia="zh-CN"/>
              </w:rPr>
              <w:t xml:space="preserve"> obvezno pravočasno </w:t>
            </w:r>
            <w:r w:rsidR="00E32C07">
              <w:rPr>
                <w:rFonts w:cstheme="minorHAnsi"/>
                <w:sz w:val="23"/>
                <w:szCs w:val="23"/>
                <w:lang w:eastAsia="zh-CN"/>
              </w:rPr>
              <w:t>ustrezno podaljšati.</w:t>
            </w:r>
            <w:r w:rsidRPr="00012314">
              <w:rPr>
                <w:rFonts w:cstheme="minorHAnsi"/>
                <w:sz w:val="23"/>
                <w:szCs w:val="23"/>
                <w:lang w:eastAsia="zh-CN"/>
              </w:rPr>
              <w:t xml:space="preserve"> </w:t>
            </w:r>
            <w:r w:rsidR="00E32C07" w:rsidRPr="00E32C07">
              <w:rPr>
                <w:rFonts w:cstheme="minorHAnsi"/>
                <w:bCs/>
                <w:sz w:val="23"/>
                <w:szCs w:val="23"/>
                <w:lang w:eastAsia="zh-CN"/>
              </w:rPr>
              <w:t>Projektant mora imeti zavarovano projektantsko odgovornost za ves čas izvedbe del po te</w:t>
            </w:r>
            <w:r w:rsidR="00D57EE8">
              <w:rPr>
                <w:rFonts w:cstheme="minorHAnsi"/>
                <w:bCs/>
                <w:sz w:val="23"/>
                <w:szCs w:val="23"/>
                <w:lang w:eastAsia="zh-CN"/>
              </w:rPr>
              <w:t>j</w:t>
            </w:r>
            <w:r w:rsidR="00E32C07" w:rsidRPr="00E32C07">
              <w:rPr>
                <w:rFonts w:cstheme="minorHAnsi"/>
                <w:bCs/>
                <w:sz w:val="23"/>
                <w:szCs w:val="23"/>
                <w:lang w:eastAsia="zh-CN"/>
              </w:rPr>
              <w:t xml:space="preserve"> </w:t>
            </w:r>
            <w:r w:rsidR="00D57EE8">
              <w:rPr>
                <w:rFonts w:cstheme="minorHAnsi"/>
                <w:bCs/>
                <w:sz w:val="23"/>
                <w:szCs w:val="23"/>
                <w:lang w:eastAsia="zh-CN"/>
              </w:rPr>
              <w:t>pogodbi</w:t>
            </w:r>
            <w:r w:rsidR="00E32C07" w:rsidRPr="00E32C07">
              <w:rPr>
                <w:rFonts w:cstheme="minorHAnsi"/>
                <w:bCs/>
                <w:sz w:val="23"/>
                <w:szCs w:val="23"/>
                <w:lang w:eastAsia="zh-CN"/>
              </w:rPr>
              <w:t xml:space="preserve">, za čas izvajanja del projektiranja ter za čas izvajanja </w:t>
            </w:r>
            <w:r w:rsidR="00DE09EF">
              <w:rPr>
                <w:rFonts w:cstheme="minorHAnsi"/>
                <w:bCs/>
                <w:sz w:val="23"/>
                <w:szCs w:val="23"/>
                <w:lang w:eastAsia="zh-CN"/>
              </w:rPr>
              <w:t>projektantskega nadzora do pridobitve uporabnega dovoljenja</w:t>
            </w:r>
            <w:r w:rsidR="00E32C07" w:rsidRPr="00E32C07">
              <w:rPr>
                <w:rFonts w:cstheme="minorHAnsi"/>
                <w:bCs/>
                <w:sz w:val="23"/>
                <w:szCs w:val="23"/>
                <w:lang w:eastAsia="zh-CN"/>
              </w:rPr>
              <w:t xml:space="preserve">. </w:t>
            </w:r>
          </w:p>
          <w:p w14:paraId="3F37CBA8" w14:textId="0F66B402" w:rsidR="00012314" w:rsidRPr="00012314" w:rsidRDefault="00012314" w:rsidP="00012314">
            <w:pPr>
              <w:rPr>
                <w:rFonts w:cstheme="minorHAnsi"/>
                <w:sz w:val="23"/>
                <w:szCs w:val="23"/>
                <w:lang w:eastAsia="zh-CN"/>
              </w:rPr>
            </w:pPr>
          </w:p>
          <w:p w14:paraId="662546F5"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Izbrani ponudnik bo moral imeti ves čas svojega poslovanja sklenjeno in veljavno zavarovalno polico za zavarovanje projektantske odgovornosti.</w:t>
            </w:r>
          </w:p>
          <w:p w14:paraId="3F200E47" w14:textId="77777777" w:rsidR="00012314" w:rsidRPr="00012314" w:rsidRDefault="00012314" w:rsidP="00012314">
            <w:pPr>
              <w:rPr>
                <w:rFonts w:cstheme="minorHAnsi"/>
                <w:sz w:val="23"/>
                <w:szCs w:val="23"/>
                <w:lang w:eastAsia="zh-CN"/>
              </w:rPr>
            </w:pPr>
          </w:p>
          <w:p w14:paraId="4BD09B80"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Izbrani ponudnik bo moral naročniku na njegovo zahtevo celoten čas veljavnosti zavarovalne police predložiti uradno potrdilo zavarovalnice, da so premije plačane in da zavarovalna polica nudi ustrezno kritje.</w:t>
            </w:r>
          </w:p>
          <w:p w14:paraId="1CEA51F2"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 xml:space="preserve"> </w:t>
            </w:r>
          </w:p>
          <w:p w14:paraId="64567F96"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 xml:space="preserve">Prav tako bo moral izbrani ponudnik v roku petnajst (15) dni od podpisa pogodbe naročniku predložiti kopijo potrdila o plačilu premije za to zavarovalno polico ter potrdilo zavarovalnice o kritju. </w:t>
            </w:r>
          </w:p>
          <w:p w14:paraId="6569930D" w14:textId="77777777" w:rsidR="00012314" w:rsidRPr="00012314" w:rsidRDefault="00012314" w:rsidP="00012314">
            <w:pPr>
              <w:rPr>
                <w:rFonts w:cstheme="minorHAnsi"/>
                <w:sz w:val="23"/>
                <w:szCs w:val="23"/>
                <w:lang w:eastAsia="zh-CN"/>
              </w:rPr>
            </w:pPr>
          </w:p>
          <w:p w14:paraId="1E3B59B4" w14:textId="77777777" w:rsidR="00012314" w:rsidRPr="00012314" w:rsidRDefault="00012314" w:rsidP="00012314">
            <w:pPr>
              <w:rPr>
                <w:rFonts w:cstheme="minorHAnsi"/>
                <w:bCs/>
                <w:sz w:val="23"/>
                <w:szCs w:val="23"/>
                <w:lang w:eastAsia="zh-CN"/>
              </w:rPr>
            </w:pPr>
            <w:r w:rsidRPr="00012314">
              <w:rPr>
                <w:rFonts w:cstheme="minorHAnsi"/>
                <w:bCs/>
                <w:sz w:val="23"/>
                <w:szCs w:val="23"/>
                <w:lang w:eastAsia="zh-CN"/>
              </w:rPr>
              <w:t>Naročnik bo v primeru obročnega ali letnega plačevanja premije kot ustrezno potrdilo o plačilu premije štel tudi potrdilo o plačilu 1. obroka oz. potrdilo o plačilu letne premije. V kolikor zavarovalna premija še ni zapadla v plačilo pred rokom za predložitev zavarovalne police in kopije potrdil o plačilu, izvajalec o tem obvesti naročnika in potrdilo o plačilu predloži po realizaciji plačila zavarovalne premije.</w:t>
            </w:r>
          </w:p>
          <w:p w14:paraId="65ED0B28" w14:textId="77777777" w:rsidR="00012314" w:rsidRPr="00012314" w:rsidRDefault="00012314" w:rsidP="00012314">
            <w:pPr>
              <w:rPr>
                <w:rFonts w:cstheme="minorHAnsi"/>
                <w:bCs/>
                <w:sz w:val="23"/>
                <w:szCs w:val="23"/>
                <w:lang w:eastAsia="zh-CN"/>
              </w:rPr>
            </w:pPr>
          </w:p>
          <w:p w14:paraId="51D1E348" w14:textId="77777777" w:rsidR="00012314" w:rsidRPr="00012314" w:rsidRDefault="00012314" w:rsidP="00012314">
            <w:pPr>
              <w:rPr>
                <w:rFonts w:cstheme="minorHAnsi"/>
                <w:bCs/>
                <w:sz w:val="23"/>
                <w:szCs w:val="23"/>
                <w:lang w:eastAsia="zh-CN"/>
              </w:rPr>
            </w:pPr>
            <w:r w:rsidRPr="00012314">
              <w:rPr>
                <w:rFonts w:cstheme="minorHAnsi"/>
                <w:bCs/>
                <w:sz w:val="23"/>
                <w:szCs w:val="23"/>
                <w:lang w:eastAsia="zh-CN"/>
              </w:rPr>
              <w:t>V primeru da zavarovalna polica vsebuje odbitno franšizo, se znesek odbitne franšize zavaruje iz naslova unovčenja danega finančnega zavarovanja za dobro izvedbo pogodbenih obveznosti.</w:t>
            </w:r>
          </w:p>
          <w:p w14:paraId="7C09349E" w14:textId="77777777" w:rsidR="00012314" w:rsidRPr="00012314" w:rsidRDefault="00012314" w:rsidP="00012314">
            <w:pPr>
              <w:rPr>
                <w:rFonts w:cstheme="minorHAnsi"/>
                <w:bCs/>
                <w:sz w:val="23"/>
                <w:szCs w:val="23"/>
                <w:lang w:eastAsia="zh-CN"/>
              </w:rPr>
            </w:pPr>
          </w:p>
          <w:p w14:paraId="08348E15" w14:textId="77777777" w:rsidR="00012314" w:rsidRPr="00012314" w:rsidRDefault="00012314" w:rsidP="00012314">
            <w:pPr>
              <w:rPr>
                <w:rFonts w:cstheme="minorHAnsi"/>
                <w:bCs/>
                <w:sz w:val="23"/>
                <w:szCs w:val="23"/>
                <w:lang w:eastAsia="zh-CN"/>
              </w:rPr>
            </w:pPr>
            <w:r w:rsidRPr="00012314">
              <w:rPr>
                <w:rFonts w:cstheme="minorHAnsi"/>
                <w:bCs/>
                <w:sz w:val="23"/>
                <w:szCs w:val="23"/>
                <w:lang w:eastAsia="zh-CN"/>
              </w:rPr>
              <w:lastRenderedPageBreak/>
              <w:t>***</w:t>
            </w:r>
          </w:p>
          <w:p w14:paraId="633B78B2" w14:textId="77777777" w:rsidR="00012314" w:rsidRPr="00012314" w:rsidRDefault="00012314" w:rsidP="00012314">
            <w:pPr>
              <w:rPr>
                <w:rFonts w:cstheme="minorHAnsi"/>
                <w:b/>
                <w:bCs/>
                <w:sz w:val="23"/>
                <w:szCs w:val="23"/>
                <w:lang w:eastAsia="zh-CN"/>
              </w:rPr>
            </w:pPr>
            <w:r w:rsidRPr="00012314">
              <w:rPr>
                <w:rFonts w:cstheme="minorHAnsi"/>
                <w:b/>
                <w:bCs/>
                <w:sz w:val="23"/>
                <w:szCs w:val="23"/>
                <w:lang w:eastAsia="zh-CN"/>
              </w:rPr>
              <w:t>Predložitev zavarovalne police, dokazila o plačilu premije in potrdilo zavarovalnice o kritju za to polico so pogoj za veljavnost pogodbe.</w:t>
            </w:r>
          </w:p>
          <w:p w14:paraId="7B921FEC" w14:textId="77777777" w:rsidR="00012314" w:rsidRPr="00012314" w:rsidRDefault="00012314" w:rsidP="00012314">
            <w:pPr>
              <w:rPr>
                <w:rFonts w:cstheme="minorHAnsi"/>
                <w:bCs/>
                <w:sz w:val="23"/>
                <w:szCs w:val="23"/>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012314" w:rsidRPr="00012314" w14:paraId="328C9928" w14:textId="77777777" w:rsidTr="003A3C71">
              <w:tc>
                <w:tcPr>
                  <w:tcW w:w="6325" w:type="dxa"/>
                  <w:tcBorders>
                    <w:top w:val="single" w:sz="8" w:space="0" w:color="96488B"/>
                    <w:left w:val="single" w:sz="8" w:space="0" w:color="96488B"/>
                    <w:bottom w:val="single" w:sz="8" w:space="0" w:color="96488B"/>
                    <w:right w:val="single" w:sz="8" w:space="0" w:color="96488B"/>
                  </w:tcBorders>
                </w:tcPr>
                <w:p w14:paraId="2FDFAA14" w14:textId="02442F4C" w:rsidR="00012314" w:rsidRPr="00012314" w:rsidRDefault="00012314" w:rsidP="00765589">
                  <w:pPr>
                    <w:rPr>
                      <w:rFonts w:cstheme="minorHAnsi"/>
                      <w:bCs/>
                      <w:sz w:val="23"/>
                      <w:szCs w:val="23"/>
                      <w:lang w:eastAsia="zh-CN"/>
                    </w:rPr>
                  </w:pPr>
                  <w:r w:rsidRPr="00012314">
                    <w:rPr>
                      <w:rFonts w:cstheme="minorHAnsi"/>
                      <w:b/>
                      <w:bCs/>
                      <w:sz w:val="23"/>
                      <w:szCs w:val="23"/>
                      <w:lang w:eastAsia="zh-CN"/>
                    </w:rPr>
                    <w:t>INFORMACIJA ZA UGOTAVLJANJE SPOSOBNOSTI</w:t>
                  </w:r>
                  <w:r w:rsidRPr="00012314">
                    <w:rPr>
                      <w:rFonts w:cstheme="minorHAnsi"/>
                      <w:sz w:val="23"/>
                      <w:szCs w:val="23"/>
                      <w:lang w:eastAsia="zh-CN"/>
                    </w:rPr>
                    <w:t xml:space="preserve">: </w:t>
                  </w:r>
                  <w:r w:rsidRPr="00012314">
                    <w:rPr>
                      <w:rFonts w:cstheme="minorHAnsi"/>
                      <w:b/>
                      <w:sz w:val="23"/>
                      <w:szCs w:val="23"/>
                      <w:lang w:eastAsia="zh-CN"/>
                    </w:rPr>
                    <w:t xml:space="preserve">Izjava ponudnika o strinjanju z razpisnimi pogoji in o resničnosti podatkov, navedenih v ponudbi (priloga št. </w:t>
                  </w:r>
                  <w:r w:rsidR="00765589">
                    <w:rPr>
                      <w:rFonts w:cstheme="minorHAnsi"/>
                      <w:b/>
                      <w:sz w:val="23"/>
                      <w:szCs w:val="23"/>
                      <w:lang w:eastAsia="zh-CN"/>
                    </w:rPr>
                    <w:t>8</w:t>
                  </w:r>
                  <w:r w:rsidRPr="00012314">
                    <w:rPr>
                      <w:rFonts w:cstheme="minorHAnsi"/>
                      <w:b/>
                      <w:sz w:val="23"/>
                      <w:szCs w:val="23"/>
                      <w:lang w:eastAsia="zh-CN"/>
                    </w:rPr>
                    <w:t xml:space="preserve">) naložena </w:t>
                  </w:r>
                  <w:r w:rsidRPr="00012314">
                    <w:rPr>
                      <w:rFonts w:cstheme="minorHAnsi"/>
                      <w:sz w:val="23"/>
                      <w:szCs w:val="23"/>
                      <w:lang w:eastAsia="zh-CN"/>
                    </w:rPr>
                    <w:t>v informacijski sistem e-JN v razdelek »Druge priloge«</w:t>
                  </w:r>
                </w:p>
              </w:tc>
            </w:tr>
          </w:tbl>
          <w:p w14:paraId="56DC6FD8" w14:textId="77777777" w:rsidR="00012314" w:rsidRPr="00012314" w:rsidRDefault="00012314" w:rsidP="00012314">
            <w:pPr>
              <w:rPr>
                <w:rFonts w:cstheme="minorHAnsi"/>
                <w:sz w:val="23"/>
                <w:szCs w:val="23"/>
                <w:lang w:eastAsia="zh-CN"/>
              </w:rPr>
            </w:pPr>
          </w:p>
        </w:tc>
        <w:tc>
          <w:tcPr>
            <w:tcW w:w="5347" w:type="dxa"/>
          </w:tcPr>
          <w:p w14:paraId="61BB82EA"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lastRenderedPageBreak/>
              <w:t>Pogoj mora izpolniti ponudnik.</w:t>
            </w:r>
          </w:p>
          <w:p w14:paraId="719A35DA" w14:textId="77777777" w:rsidR="00012314" w:rsidRPr="00012314" w:rsidRDefault="00012314" w:rsidP="00012314">
            <w:pPr>
              <w:rPr>
                <w:rFonts w:cstheme="minorHAnsi"/>
                <w:sz w:val="23"/>
                <w:szCs w:val="23"/>
                <w:lang w:eastAsia="zh-CN"/>
              </w:rPr>
            </w:pPr>
          </w:p>
          <w:p w14:paraId="4410ED26"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 xml:space="preserve">Konzorcij ponudnikov postavljeni pogoj lahko izpolni tudi preko kateregakoli člana konzorcija. </w:t>
            </w:r>
          </w:p>
          <w:p w14:paraId="58669582" w14:textId="77777777" w:rsidR="00012314" w:rsidRPr="00012314" w:rsidRDefault="00012314" w:rsidP="00012314">
            <w:pPr>
              <w:rPr>
                <w:rFonts w:cstheme="minorHAnsi"/>
                <w:sz w:val="23"/>
                <w:szCs w:val="23"/>
                <w:lang w:eastAsia="zh-CN"/>
              </w:rPr>
            </w:pPr>
          </w:p>
          <w:p w14:paraId="728279BC" w14:textId="77777777" w:rsidR="00012314" w:rsidRPr="00012314" w:rsidRDefault="00012314" w:rsidP="00012314">
            <w:pPr>
              <w:rPr>
                <w:rFonts w:cstheme="minorHAnsi"/>
                <w:sz w:val="23"/>
                <w:szCs w:val="23"/>
                <w:lang w:eastAsia="zh-CN"/>
              </w:rPr>
            </w:pPr>
          </w:p>
          <w:p w14:paraId="12851584" w14:textId="77777777" w:rsidR="00012314" w:rsidRPr="00012314" w:rsidRDefault="00012314" w:rsidP="00012314">
            <w:pPr>
              <w:rPr>
                <w:rFonts w:cstheme="minorHAnsi"/>
                <w:sz w:val="23"/>
                <w:szCs w:val="23"/>
                <w:lang w:eastAsia="zh-CN"/>
              </w:rPr>
            </w:pPr>
          </w:p>
        </w:tc>
      </w:tr>
      <w:tr w:rsidR="003C3D3A" w:rsidRPr="00171A35" w14:paraId="293BC282" w14:textId="77777777" w:rsidTr="003C3D3A">
        <w:tblPrEx>
          <w:tblLook w:val="00A0" w:firstRow="1" w:lastRow="0" w:firstColumn="1" w:lastColumn="0" w:noHBand="0" w:noVBand="0"/>
        </w:tblPrEx>
        <w:tc>
          <w:tcPr>
            <w:tcW w:w="697" w:type="dxa"/>
            <w:tcBorders>
              <w:bottom w:val="single" w:sz="8" w:space="0" w:color="auto"/>
            </w:tcBorders>
          </w:tcPr>
          <w:p w14:paraId="579331BC" w14:textId="77777777" w:rsidR="003C3D3A" w:rsidRPr="00171A35" w:rsidRDefault="003C3D3A" w:rsidP="009F49A2">
            <w:pPr>
              <w:rPr>
                <w:rFonts w:cstheme="minorHAnsi"/>
                <w:color w:val="auto"/>
              </w:rPr>
            </w:pPr>
            <w:r w:rsidRPr="00171A35">
              <w:rPr>
                <w:rFonts w:cstheme="minorHAnsi"/>
                <w:color w:val="auto"/>
              </w:rPr>
              <w:lastRenderedPageBreak/>
              <w:t>2.</w:t>
            </w:r>
          </w:p>
        </w:tc>
        <w:tc>
          <w:tcPr>
            <w:tcW w:w="1371" w:type="dxa"/>
            <w:tcBorders>
              <w:bottom w:val="single" w:sz="8" w:space="0" w:color="auto"/>
            </w:tcBorders>
          </w:tcPr>
          <w:p w14:paraId="44E7E21F" w14:textId="77777777" w:rsidR="003C3D3A" w:rsidRPr="00171A35" w:rsidRDefault="003C3D3A" w:rsidP="009F49A2">
            <w:pPr>
              <w:rPr>
                <w:rFonts w:cstheme="minorHAnsi"/>
                <w:color w:val="auto"/>
              </w:rPr>
            </w:pPr>
            <w:r w:rsidRPr="00171A35">
              <w:rPr>
                <w:rFonts w:cstheme="minorHAnsi"/>
                <w:color w:val="auto"/>
              </w:rPr>
              <w:t>Šesti odstavek 77. člena ZJN-3 v povezavi z 76. členom ZJN-3</w:t>
            </w:r>
          </w:p>
        </w:tc>
        <w:tc>
          <w:tcPr>
            <w:tcW w:w="6569" w:type="dxa"/>
            <w:tcBorders>
              <w:bottom w:val="single" w:sz="8" w:space="0" w:color="auto"/>
            </w:tcBorders>
          </w:tcPr>
          <w:p w14:paraId="0EDA9D86" w14:textId="77FD7FFC" w:rsidR="003C3D3A" w:rsidRPr="00171A35" w:rsidRDefault="003C3D3A" w:rsidP="009F49A2">
            <w:pPr>
              <w:rPr>
                <w:rFonts w:cstheme="minorHAnsi"/>
                <w:color w:val="auto"/>
              </w:rPr>
            </w:pPr>
            <w:r w:rsidRPr="00171A35">
              <w:rPr>
                <w:rFonts w:cstheme="minorHAnsi"/>
                <w:color w:val="auto"/>
              </w:rPr>
              <w:t xml:space="preserve">Gospodarski subjekt ima na dan izdaje bonitetne ocene, ki ne sme biti starejši </w:t>
            </w:r>
            <w:r w:rsidRPr="00171A35">
              <w:rPr>
                <w:rFonts w:cstheme="minorHAnsi"/>
                <w:b/>
                <w:color w:val="auto"/>
              </w:rPr>
              <w:t>od 60 dni</w:t>
            </w:r>
            <w:r w:rsidRPr="00171A35">
              <w:rPr>
                <w:rFonts w:cstheme="minorHAnsi"/>
                <w:color w:val="auto"/>
              </w:rPr>
              <w:t xml:space="preserve"> pred rokom, določenim za oddajo ponudb,  izkazano bonitetno oceno</w:t>
            </w:r>
            <w:r w:rsidRPr="001151F4">
              <w:rPr>
                <w:rFonts w:cstheme="minorHAnsi"/>
                <w:color w:val="auto"/>
              </w:rPr>
              <w:t>: SB1 do vključno SB6</w:t>
            </w:r>
            <w:r w:rsidRPr="00171A35">
              <w:rPr>
                <w:rFonts w:cstheme="minorHAnsi"/>
                <w:color w:val="auto"/>
              </w:rPr>
              <w:t xml:space="preserve"> (ponudbe ponudnikov z bonitetno oceno od SB</w:t>
            </w:r>
            <w:r>
              <w:rPr>
                <w:rFonts w:cstheme="minorHAnsi"/>
                <w:color w:val="auto"/>
              </w:rPr>
              <w:t>7</w:t>
            </w:r>
            <w:r w:rsidRPr="00171A35">
              <w:rPr>
                <w:rFonts w:cstheme="minorHAnsi"/>
                <w:color w:val="auto"/>
              </w:rPr>
              <w:t xml:space="preserve"> do SB10 bodo kot neprimerne izločene), izdano pri Ajpes ali bonitetno oceno BB</w:t>
            </w:r>
            <w:r w:rsidR="001F6293">
              <w:rPr>
                <w:rFonts w:cstheme="minorHAnsi"/>
                <w:color w:val="auto"/>
              </w:rPr>
              <w:t>B-</w:t>
            </w:r>
            <w:r w:rsidRPr="00171A35">
              <w:rPr>
                <w:rFonts w:cstheme="minorHAnsi"/>
                <w:color w:val="auto"/>
              </w:rPr>
              <w:t xml:space="preserve"> ali boljšo izdano pri agenciji Standard&amp;Poor's ali bonitetno oceno BB</w:t>
            </w:r>
            <w:r w:rsidR="001F6293">
              <w:rPr>
                <w:rFonts w:cstheme="minorHAnsi"/>
                <w:color w:val="auto"/>
              </w:rPr>
              <w:t>B-</w:t>
            </w:r>
            <w:r w:rsidRPr="00171A35">
              <w:rPr>
                <w:rFonts w:cstheme="minorHAnsi"/>
                <w:color w:val="auto"/>
              </w:rPr>
              <w:t xml:space="preserve"> ali boljšo izdano pri agenciji Fitch ali bonitetno oceno Ba</w:t>
            </w:r>
            <w:r w:rsidR="001F6293">
              <w:rPr>
                <w:rFonts w:cstheme="minorHAnsi"/>
                <w:color w:val="auto"/>
              </w:rPr>
              <w:t>a</w:t>
            </w:r>
            <w:r w:rsidR="00303ED2">
              <w:rPr>
                <w:rFonts w:cstheme="minorHAnsi"/>
                <w:color w:val="auto"/>
              </w:rPr>
              <w:t>3</w:t>
            </w:r>
            <w:r w:rsidRPr="00171A35">
              <w:rPr>
                <w:rFonts w:cstheme="minorHAnsi"/>
                <w:color w:val="auto"/>
              </w:rPr>
              <w:t xml:space="preserve"> ali boljšo izdano pri agenciji Moodyʼs.</w:t>
            </w:r>
          </w:p>
          <w:p w14:paraId="73D9E47C" w14:textId="77777777" w:rsidR="003C3D3A" w:rsidRPr="00171A35" w:rsidRDefault="003C3D3A" w:rsidP="009F49A2">
            <w:pPr>
              <w:rPr>
                <w:rFonts w:cstheme="minorHAnsi"/>
                <w:color w:val="auto"/>
              </w:rPr>
            </w:pPr>
          </w:p>
          <w:p w14:paraId="091F5BD7" w14:textId="77777777" w:rsidR="003C3D3A" w:rsidRPr="00171A35" w:rsidRDefault="003C3D3A" w:rsidP="009F49A2">
            <w:pPr>
              <w:rPr>
                <w:rFonts w:cstheme="minorHAnsi"/>
                <w:color w:val="auto"/>
              </w:rPr>
            </w:pPr>
            <w:r w:rsidRPr="00171A35">
              <w:rPr>
                <w:rFonts w:cstheme="minorHAnsi"/>
                <w:color w:val="auto"/>
              </w:rPr>
              <w:t xml:space="preserve">Obrazec je lahko  predložen v originalni ali v kopirani obliki. </w:t>
            </w:r>
          </w:p>
          <w:p w14:paraId="13130513" w14:textId="77777777" w:rsidR="003C3D3A" w:rsidRPr="00171A35" w:rsidRDefault="003C3D3A" w:rsidP="009F49A2">
            <w:pPr>
              <w:rPr>
                <w:rFonts w:cs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4"/>
            </w:tblGrid>
            <w:tr w:rsidR="003C3D3A" w:rsidRPr="00171A35" w14:paraId="3B55810F" w14:textId="77777777" w:rsidTr="009F49A2">
              <w:tc>
                <w:tcPr>
                  <w:tcW w:w="6324" w:type="dxa"/>
                  <w:tcBorders>
                    <w:top w:val="single" w:sz="8" w:space="0" w:color="96488B"/>
                    <w:left w:val="single" w:sz="8" w:space="0" w:color="96488B"/>
                    <w:bottom w:val="single" w:sz="8" w:space="0" w:color="96488B"/>
                    <w:right w:val="single" w:sz="8" w:space="0" w:color="96488B"/>
                  </w:tcBorders>
                </w:tcPr>
                <w:p w14:paraId="5BB665B2" w14:textId="77777777" w:rsidR="003C3D3A" w:rsidRPr="00171A35" w:rsidRDefault="003C3D3A" w:rsidP="009F49A2">
                  <w:pPr>
                    <w:rPr>
                      <w:rFonts w:cstheme="minorHAnsi"/>
                      <w:color w:val="auto"/>
                    </w:rPr>
                  </w:pPr>
                  <w:r w:rsidRPr="00171A35">
                    <w:rPr>
                      <w:rFonts w:cstheme="minorHAnsi"/>
                      <w:b/>
                      <w:bCs/>
                      <w:color w:val="auto"/>
                    </w:rPr>
                    <w:t>INFORMACIJA ZA UGOTAVLJANJE SPOSOBNOSTI</w:t>
                  </w:r>
                  <w:r w:rsidRPr="00171A35">
                    <w:rPr>
                      <w:rFonts w:cstheme="minorHAnsi"/>
                      <w:color w:val="auto"/>
                    </w:rPr>
                    <w:t xml:space="preserve">: </w:t>
                  </w:r>
                </w:p>
                <w:p w14:paraId="7F68358D" w14:textId="77777777" w:rsidR="003C3D3A" w:rsidRPr="00171A35" w:rsidRDefault="003C3D3A" w:rsidP="009F49A2">
                  <w:pPr>
                    <w:rPr>
                      <w:rFonts w:cstheme="minorHAnsi"/>
                      <w:b/>
                      <w:color w:val="auto"/>
                    </w:rPr>
                  </w:pPr>
                  <w:r w:rsidRPr="00171A35">
                    <w:rPr>
                      <w:rFonts w:cstheme="minorHAnsi"/>
                      <w:b/>
                      <w:color w:val="auto"/>
                    </w:rPr>
                    <w:t xml:space="preserve">Lastna izjava ponudnika (Kot izjava se šteje izpolnjena Priloga št. 2 - Podatki o ponudniku in drugih gospodarskih subjektih, </w:t>
                  </w:r>
                  <w:r w:rsidRPr="00171A35">
                    <w:rPr>
                      <w:rFonts w:cstheme="minorHAnsi"/>
                      <w:color w:val="auto"/>
                    </w:rPr>
                    <w:t>rubrika – bonitetna ocena</w:t>
                  </w:r>
                  <w:r w:rsidRPr="00171A35">
                    <w:rPr>
                      <w:rFonts w:cstheme="minorHAnsi"/>
                      <w:b/>
                      <w:color w:val="auto"/>
                    </w:rPr>
                    <w:t>)</w:t>
                  </w:r>
                </w:p>
                <w:p w14:paraId="5BDB64E5" w14:textId="77777777" w:rsidR="003C3D3A" w:rsidRPr="00171A35" w:rsidRDefault="003C3D3A" w:rsidP="009F49A2">
                  <w:pPr>
                    <w:rPr>
                      <w:rFonts w:cstheme="minorHAnsi"/>
                      <w:color w:val="auto"/>
                    </w:rPr>
                  </w:pPr>
                </w:p>
                <w:p w14:paraId="0ABA9D01" w14:textId="77777777" w:rsidR="003C3D3A" w:rsidRPr="00171A35" w:rsidRDefault="003C3D3A" w:rsidP="009F49A2">
                  <w:pPr>
                    <w:rPr>
                      <w:rFonts w:cstheme="minorHAnsi"/>
                      <w:color w:val="auto"/>
                    </w:rPr>
                  </w:pPr>
                  <w:r w:rsidRPr="00171A35">
                    <w:rPr>
                      <w:rFonts w:cstheme="minorHAnsi"/>
                      <w:color w:val="auto"/>
                    </w:rPr>
                    <w:t>ali</w:t>
                  </w:r>
                </w:p>
                <w:p w14:paraId="3425F3D9" w14:textId="77777777" w:rsidR="003C3D3A" w:rsidRPr="00171A35" w:rsidRDefault="003C3D3A" w:rsidP="009F49A2">
                  <w:pPr>
                    <w:rPr>
                      <w:rFonts w:cstheme="minorHAnsi"/>
                      <w:color w:val="auto"/>
                    </w:rPr>
                  </w:pPr>
                </w:p>
                <w:p w14:paraId="2F08A66C" w14:textId="0A4F6585" w:rsidR="003C3D3A" w:rsidRPr="00171A35" w:rsidRDefault="003C3D3A" w:rsidP="009F49A2">
                  <w:pPr>
                    <w:rPr>
                      <w:rFonts w:cstheme="minorHAnsi"/>
                      <w:color w:val="auto"/>
                    </w:rPr>
                  </w:pPr>
                  <w:r w:rsidRPr="00171A35">
                    <w:rPr>
                      <w:rFonts w:cstheme="minorHAnsi"/>
                      <w:b/>
                      <w:color w:val="auto"/>
                    </w:rPr>
                    <w:t>bonitetno dokazilo</w:t>
                  </w:r>
                  <w:r w:rsidRPr="00171A35">
                    <w:rPr>
                      <w:rFonts w:cstheme="minorHAnsi"/>
                      <w:color w:val="auto"/>
                    </w:rPr>
                    <w:t xml:space="preserve"> - ustrezen BON obrazec- obrazci eS.BON, S.BON-1 ali S.BON-1/P, izdan s strani Ajpes-a ali dokazilo agencije S&amp;P ali Fitch ali dokazilo agencije Moodyʼs. </w:t>
                  </w:r>
                  <w:r w:rsidR="00036FC7" w:rsidRPr="00036FC7">
                    <w:rPr>
                      <w:rFonts w:cstheme="minorHAnsi"/>
                      <w:color w:val="auto"/>
                    </w:rPr>
                    <w:t xml:space="preserve">Obrazec/dokazilo ponudniki naložijo v sistem e-JN v </w:t>
                  </w:r>
                  <w:r w:rsidR="00036FC7" w:rsidRPr="00036FC7">
                    <w:rPr>
                      <w:rFonts w:cstheme="minorHAnsi"/>
                      <w:b/>
                      <w:color w:val="auto"/>
                    </w:rPr>
                    <w:t>razdelek »Druge priloge«</w:t>
                  </w:r>
                  <w:r w:rsidR="00036FC7" w:rsidRPr="00036FC7">
                    <w:rPr>
                      <w:rFonts w:cstheme="minorHAnsi"/>
                      <w:color w:val="auto"/>
                    </w:rPr>
                    <w:t>.</w:t>
                  </w:r>
                  <w:r w:rsidRPr="00171A35">
                    <w:rPr>
                      <w:rFonts w:cstheme="minorHAnsi"/>
                      <w:color w:val="auto"/>
                    </w:rPr>
                    <w:t xml:space="preserve"> </w:t>
                  </w:r>
                </w:p>
                <w:p w14:paraId="79E547DC" w14:textId="77777777" w:rsidR="003C3D3A" w:rsidRPr="00171A35" w:rsidRDefault="003C3D3A" w:rsidP="009F49A2">
                  <w:pPr>
                    <w:tabs>
                      <w:tab w:val="left" w:pos="1260"/>
                    </w:tabs>
                    <w:rPr>
                      <w:rFonts w:cstheme="minorHAnsi"/>
                      <w:color w:val="auto"/>
                    </w:rPr>
                  </w:pPr>
                  <w:r w:rsidRPr="00171A35">
                    <w:rPr>
                      <w:rFonts w:cstheme="minorHAnsi"/>
                      <w:color w:val="auto"/>
                    </w:rPr>
                    <w:tab/>
                  </w:r>
                </w:p>
                <w:p w14:paraId="6C02BFD3" w14:textId="7E8FF19D" w:rsidR="003C3D3A" w:rsidRPr="00171A35" w:rsidRDefault="003C3D3A" w:rsidP="009F49A2">
                  <w:pPr>
                    <w:rPr>
                      <w:rFonts w:cstheme="minorHAnsi"/>
                      <w:color w:val="auto"/>
                    </w:rPr>
                  </w:pPr>
                  <w:r w:rsidRPr="00171A35">
                    <w:rPr>
                      <w:rFonts w:cstheme="minorHAnsi"/>
                      <w:color w:val="auto"/>
                    </w:rPr>
                    <w:lastRenderedPageBreak/>
                    <w:t>Ponudnik lahko predloži tudi bonitetno oceno drugih institucij, ki so pripravljene na podlagi metodologije Basel II</w:t>
                  </w:r>
                  <w:r w:rsidR="00BA20AC">
                    <w:rPr>
                      <w:rFonts w:cstheme="minorHAnsi"/>
                      <w:color w:val="auto"/>
                    </w:rPr>
                    <w:t xml:space="preserve"> ali Basel III</w:t>
                  </w:r>
                  <w:r w:rsidRPr="00171A35">
                    <w:rPr>
                      <w:rFonts w:cstheme="minorHAnsi"/>
                      <w:color w:val="auto"/>
                    </w:rPr>
                    <w:t>, pri čemer bo naročnik ponudniku kot ustrezno oceno priznal t</w:t>
                  </w:r>
                  <w:r w:rsidR="00BA20AC">
                    <w:rPr>
                      <w:rFonts w:cstheme="minorHAnsi"/>
                      <w:color w:val="auto"/>
                    </w:rPr>
                    <w:t>isto oceno, ki sodi v zgornjih 6</w:t>
                  </w:r>
                  <w:r w:rsidRPr="00171A35">
                    <w:rPr>
                      <w:rFonts w:cstheme="minorHAnsi"/>
                      <w:color w:val="auto"/>
                    </w:rPr>
                    <w:t>0% ocen po lestvici, ki jo uporablja posamezna finančna institucija pri določanju bonitetnih ocen na podlagi navedene metodologije.</w:t>
                  </w:r>
                </w:p>
                <w:p w14:paraId="4085FA10" w14:textId="77777777" w:rsidR="003C3D3A" w:rsidRPr="00171A35" w:rsidRDefault="003C3D3A" w:rsidP="009F49A2">
                  <w:pPr>
                    <w:rPr>
                      <w:rFonts w:cstheme="minorHAnsi"/>
                      <w:color w:val="auto"/>
                    </w:rPr>
                  </w:pPr>
                </w:p>
                <w:p w14:paraId="6ED70DC1" w14:textId="77777777" w:rsidR="003C3D3A" w:rsidRPr="00171A35" w:rsidRDefault="003C3D3A" w:rsidP="009F49A2">
                  <w:pPr>
                    <w:rPr>
                      <w:rFonts w:cstheme="minorHAnsi"/>
                      <w:color w:val="auto"/>
                    </w:rPr>
                  </w:pPr>
                  <w:r w:rsidRPr="00171A35">
                    <w:rPr>
                      <w:rFonts w:cstheme="minorHAnsi"/>
                      <w:color w:val="auto"/>
                    </w:rPr>
                    <w:t>Bonitetno dokazilo ne sme biti starejše od 60 dni od datuma, ki je določen kot skrajni rok za oddajo ponudbe.</w:t>
                  </w:r>
                </w:p>
                <w:p w14:paraId="4B378C10" w14:textId="77777777" w:rsidR="003C3D3A" w:rsidRPr="00171A35" w:rsidRDefault="003C3D3A" w:rsidP="009F49A2">
                  <w:pPr>
                    <w:rPr>
                      <w:rFonts w:cstheme="minorHAnsi"/>
                      <w:color w:val="auto"/>
                    </w:rPr>
                  </w:pPr>
                </w:p>
                <w:p w14:paraId="2D0531D5" w14:textId="01D2442D" w:rsidR="003C3D3A" w:rsidRPr="00171A35" w:rsidRDefault="00BA20AC" w:rsidP="009F49A2">
                  <w:pPr>
                    <w:rPr>
                      <w:rFonts w:cstheme="minorHAnsi"/>
                      <w:i/>
                      <w:color w:val="auto"/>
                    </w:rPr>
                  </w:pPr>
                  <w:r>
                    <w:rPr>
                      <w:rFonts w:cstheme="minorHAnsi"/>
                      <w:i/>
                      <w:color w:val="auto"/>
                    </w:rPr>
                    <w:t>Če</w:t>
                  </w:r>
                  <w:r w:rsidR="003C3D3A" w:rsidRPr="00171A35">
                    <w:rPr>
                      <w:rFonts w:cstheme="minorHAnsi"/>
                      <w:i/>
                      <w:color w:val="auto"/>
                    </w:rPr>
                    <w:t xml:space="preserve"> bo ponudnik predložil lastno izjavo, bo moral na poziv naročnika k predložitvi dokazil, naročniku predložiti ustrezen BON obrazec, ki ne bo starejši </w:t>
                  </w:r>
                  <w:r w:rsidR="003C3D3A" w:rsidRPr="00171A35">
                    <w:rPr>
                      <w:rFonts w:cstheme="minorHAnsi"/>
                      <w:b/>
                      <w:i/>
                      <w:color w:val="auto"/>
                    </w:rPr>
                    <w:t>od 60 dni</w:t>
                  </w:r>
                  <w:r w:rsidR="003C3D3A" w:rsidRPr="00171A35">
                    <w:rPr>
                      <w:rFonts w:cstheme="minorHAnsi"/>
                      <w:i/>
                      <w:color w:val="auto"/>
                    </w:rPr>
                    <w:t xml:space="preserve"> od datuma, ki je bil določen kot skrajni rok za oddajo ponudbe.</w:t>
                  </w:r>
                </w:p>
              </w:tc>
            </w:tr>
          </w:tbl>
          <w:p w14:paraId="5A44FDA1" w14:textId="77777777" w:rsidR="003C3D3A" w:rsidRPr="00171A35" w:rsidRDefault="003C3D3A" w:rsidP="009F49A2">
            <w:pPr>
              <w:rPr>
                <w:rFonts w:cstheme="minorHAnsi"/>
                <w:color w:val="auto"/>
              </w:rPr>
            </w:pPr>
          </w:p>
        </w:tc>
        <w:tc>
          <w:tcPr>
            <w:tcW w:w="5347" w:type="dxa"/>
            <w:tcBorders>
              <w:bottom w:val="single" w:sz="8" w:space="0" w:color="auto"/>
            </w:tcBorders>
          </w:tcPr>
          <w:p w14:paraId="23C2F9E2" w14:textId="77777777" w:rsidR="003C3D3A" w:rsidRPr="00171A35" w:rsidRDefault="003C3D3A" w:rsidP="009F49A2">
            <w:pPr>
              <w:rPr>
                <w:rFonts w:cstheme="minorHAnsi"/>
                <w:color w:val="auto"/>
              </w:rPr>
            </w:pPr>
            <w:r w:rsidRPr="00171A35">
              <w:rPr>
                <w:rFonts w:cstheme="minorHAnsi"/>
                <w:color w:val="auto"/>
              </w:rPr>
              <w:lastRenderedPageBreak/>
              <w:t>Pogoj morajo izpolniti naslednji gospodarski subjekti:</w:t>
            </w:r>
          </w:p>
          <w:p w14:paraId="09F91844" w14:textId="77777777" w:rsidR="003C3D3A" w:rsidRPr="00171A35" w:rsidRDefault="003C3D3A" w:rsidP="00B77205">
            <w:pPr>
              <w:numPr>
                <w:ilvl w:val="0"/>
                <w:numId w:val="34"/>
              </w:numPr>
              <w:rPr>
                <w:rFonts w:cstheme="minorHAnsi"/>
                <w:color w:val="auto"/>
              </w:rPr>
            </w:pPr>
            <w:r w:rsidRPr="00171A35">
              <w:rPr>
                <w:rFonts w:cstheme="minorHAnsi"/>
                <w:color w:val="auto"/>
              </w:rPr>
              <w:t>ponudnik;</w:t>
            </w:r>
          </w:p>
          <w:p w14:paraId="34248EEB" w14:textId="77777777" w:rsidR="003C3D3A" w:rsidRPr="00171A35" w:rsidRDefault="003C3D3A" w:rsidP="00B77205">
            <w:pPr>
              <w:numPr>
                <w:ilvl w:val="0"/>
                <w:numId w:val="34"/>
              </w:numPr>
              <w:rPr>
                <w:rFonts w:cstheme="minorHAnsi"/>
                <w:color w:val="auto"/>
              </w:rPr>
            </w:pPr>
            <w:r w:rsidRPr="00171A35">
              <w:rPr>
                <w:rFonts w:cstheme="minorHAnsi"/>
                <w:color w:val="auto"/>
              </w:rPr>
              <w:t>vsi partnerji v skupni ponudbi.</w:t>
            </w:r>
          </w:p>
          <w:p w14:paraId="798B9945" w14:textId="77777777" w:rsidR="003C3D3A" w:rsidRPr="00171A35" w:rsidRDefault="003C3D3A" w:rsidP="009F49A2">
            <w:pPr>
              <w:rPr>
                <w:rFonts w:cstheme="minorHAnsi"/>
                <w:color w:val="auto"/>
              </w:rPr>
            </w:pPr>
          </w:p>
          <w:p w14:paraId="7B83EC57" w14:textId="77777777" w:rsidR="003C3D3A" w:rsidRPr="00171A35" w:rsidRDefault="003C3D3A" w:rsidP="009F49A2">
            <w:pPr>
              <w:rPr>
                <w:rFonts w:cstheme="minorHAnsi"/>
                <w:color w:val="auto"/>
              </w:rPr>
            </w:pPr>
          </w:p>
          <w:p w14:paraId="0F0EC49D" w14:textId="77777777" w:rsidR="003C3D3A" w:rsidRPr="00171A35" w:rsidRDefault="003C3D3A" w:rsidP="009F49A2">
            <w:pPr>
              <w:rPr>
                <w:rFonts w:cstheme="minorHAnsi"/>
                <w:color w:val="auto"/>
              </w:rPr>
            </w:pPr>
          </w:p>
          <w:p w14:paraId="44996A04" w14:textId="77777777" w:rsidR="003C3D3A" w:rsidRPr="00171A35" w:rsidRDefault="003C3D3A" w:rsidP="009F49A2">
            <w:pPr>
              <w:rPr>
                <w:rFonts w:cstheme="minorHAnsi"/>
                <w:color w:val="auto"/>
              </w:rPr>
            </w:pPr>
          </w:p>
          <w:p w14:paraId="4C84F105" w14:textId="77777777" w:rsidR="003C3D3A" w:rsidRPr="00171A35" w:rsidRDefault="003C3D3A" w:rsidP="009F49A2">
            <w:pPr>
              <w:rPr>
                <w:rFonts w:cstheme="minorHAnsi"/>
                <w:color w:val="auto"/>
              </w:rPr>
            </w:pPr>
          </w:p>
          <w:p w14:paraId="231F374B" w14:textId="77777777" w:rsidR="003C3D3A" w:rsidRPr="00171A35" w:rsidRDefault="003C3D3A" w:rsidP="009F49A2">
            <w:pPr>
              <w:rPr>
                <w:rFonts w:cstheme="minorHAnsi"/>
                <w:color w:val="auto"/>
              </w:rPr>
            </w:pPr>
          </w:p>
          <w:p w14:paraId="7F98EFFD" w14:textId="77777777" w:rsidR="003C3D3A" w:rsidRPr="00171A35" w:rsidRDefault="003C3D3A" w:rsidP="009F49A2">
            <w:pPr>
              <w:rPr>
                <w:rFonts w:cstheme="minorHAnsi"/>
                <w:color w:val="auto"/>
              </w:rPr>
            </w:pPr>
          </w:p>
        </w:tc>
      </w:tr>
      <w:tr w:rsidR="00012314" w:rsidRPr="00012314" w14:paraId="3454AFD6" w14:textId="77777777" w:rsidTr="003C3D3A">
        <w:trPr>
          <w:trHeight w:val="708"/>
        </w:trPr>
        <w:tc>
          <w:tcPr>
            <w:tcW w:w="697" w:type="dxa"/>
          </w:tcPr>
          <w:p w14:paraId="3C980BBD" w14:textId="2D55E6B1" w:rsidR="00012314" w:rsidRPr="00012314" w:rsidRDefault="003C3D3A" w:rsidP="00012314">
            <w:pPr>
              <w:rPr>
                <w:rFonts w:cstheme="minorHAnsi"/>
                <w:sz w:val="23"/>
                <w:szCs w:val="23"/>
                <w:lang w:eastAsia="zh-CN"/>
              </w:rPr>
            </w:pPr>
            <w:r>
              <w:rPr>
                <w:rFonts w:cstheme="minorHAnsi"/>
                <w:sz w:val="23"/>
                <w:szCs w:val="23"/>
                <w:lang w:eastAsia="zh-CN"/>
              </w:rPr>
              <w:t>3</w:t>
            </w:r>
            <w:r w:rsidR="00012314" w:rsidRPr="00012314">
              <w:rPr>
                <w:rFonts w:cstheme="minorHAnsi"/>
                <w:sz w:val="23"/>
                <w:szCs w:val="23"/>
                <w:lang w:eastAsia="zh-CN"/>
              </w:rPr>
              <w:t>.</w:t>
            </w:r>
          </w:p>
        </w:tc>
        <w:tc>
          <w:tcPr>
            <w:tcW w:w="1371" w:type="dxa"/>
          </w:tcPr>
          <w:p w14:paraId="30072C8D"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Peti in šesti odstavek 76. člena ZJN-3</w:t>
            </w:r>
          </w:p>
        </w:tc>
        <w:tc>
          <w:tcPr>
            <w:tcW w:w="6569" w:type="dxa"/>
          </w:tcPr>
          <w:p w14:paraId="1E44DD5D" w14:textId="7339513F" w:rsidR="00012314" w:rsidRPr="00012314" w:rsidRDefault="00012314" w:rsidP="00012314">
            <w:pPr>
              <w:rPr>
                <w:rFonts w:cstheme="minorHAnsi"/>
                <w:sz w:val="23"/>
                <w:szCs w:val="23"/>
                <w:lang w:eastAsia="zh-CN"/>
              </w:rPr>
            </w:pPr>
            <w:r w:rsidRPr="00012314">
              <w:rPr>
                <w:rFonts w:cstheme="minorHAnsi"/>
                <w:sz w:val="23"/>
                <w:szCs w:val="23"/>
                <w:lang w:eastAsia="zh-CN"/>
              </w:rPr>
              <w:t>Letni promet (</w:t>
            </w:r>
            <w:r w:rsidRPr="00012314">
              <w:rPr>
                <w:rFonts w:cstheme="minorHAnsi"/>
                <w:b/>
                <w:sz w:val="23"/>
                <w:szCs w:val="23"/>
                <w:lang w:eastAsia="zh-CN"/>
              </w:rPr>
              <w:t>višina čistih prihodkov od prodaje</w:t>
            </w:r>
            <w:r w:rsidRPr="00012314">
              <w:rPr>
                <w:rFonts w:cstheme="minorHAnsi"/>
                <w:sz w:val="23"/>
                <w:szCs w:val="23"/>
                <w:lang w:eastAsia="zh-CN"/>
              </w:rPr>
              <w:t xml:space="preserve">) gospodarskega subjekta v zadnjem poslovnem letu, za katerega so podatki o letnem prometu razpoložljivi/objavljeni/dostopni na spletni strani Ajpes, mora znašati </w:t>
            </w:r>
            <w:r w:rsidRPr="00BC4661">
              <w:rPr>
                <w:rFonts w:cstheme="minorHAnsi"/>
                <w:sz w:val="23"/>
                <w:szCs w:val="23"/>
                <w:lang w:eastAsia="zh-CN"/>
              </w:rPr>
              <w:t xml:space="preserve">najmanj </w:t>
            </w:r>
            <w:r w:rsidR="009200AF" w:rsidRPr="00BC4661">
              <w:rPr>
                <w:rFonts w:cstheme="minorHAnsi"/>
                <w:b/>
                <w:sz w:val="23"/>
                <w:szCs w:val="23"/>
                <w:lang w:eastAsia="zh-CN"/>
              </w:rPr>
              <w:t>12</w:t>
            </w:r>
            <w:r w:rsidRPr="00BC4661">
              <w:rPr>
                <w:rFonts w:cstheme="minorHAnsi"/>
                <w:b/>
                <w:sz w:val="23"/>
                <w:szCs w:val="23"/>
                <w:lang w:eastAsia="zh-CN"/>
              </w:rPr>
              <w:t>0.000,00 EUR</w:t>
            </w:r>
            <w:r w:rsidRPr="008165DE">
              <w:rPr>
                <w:rFonts w:cstheme="minorHAnsi"/>
                <w:sz w:val="23"/>
                <w:szCs w:val="23"/>
                <w:lang w:eastAsia="zh-CN"/>
              </w:rPr>
              <w:t>.</w:t>
            </w:r>
          </w:p>
          <w:p w14:paraId="52ECFED8" w14:textId="77777777" w:rsidR="00012314" w:rsidRPr="00012314" w:rsidRDefault="00012314" w:rsidP="00012314">
            <w:pPr>
              <w:rPr>
                <w:rFonts w:cstheme="minorHAnsi"/>
                <w:sz w:val="23"/>
                <w:szCs w:val="23"/>
                <w:lang w:eastAsia="zh-CN"/>
              </w:rPr>
            </w:pPr>
          </w:p>
          <w:p w14:paraId="68F977F0"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Tuji ponudnik zgoraj navedeni letni promet dokaže z izvlečki revidiranih bilanc stanja ali z drugimi računovodskimi izkazi.</w:t>
            </w:r>
          </w:p>
          <w:p w14:paraId="457B195D" w14:textId="77777777" w:rsidR="00012314" w:rsidRPr="00012314" w:rsidRDefault="00012314" w:rsidP="00012314">
            <w:pPr>
              <w:rPr>
                <w:rFonts w:cstheme="minorHAnsi"/>
                <w:sz w:val="23"/>
                <w:szCs w:val="23"/>
                <w:lang w:eastAsia="zh-CN"/>
              </w:rPr>
            </w:pPr>
          </w:p>
          <w:p w14:paraId="1E88E332"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 xml:space="preserve">V kolikor tuji ponudnik izvlečkov revidiranih bilanc ali drugih računovodskih izkazov ne predloži že k ponudbi (kar je dopustno), bo moral na poziv naročnika k predložitvi dokazil, naročniku predložiti ustrezna dokazila. </w:t>
            </w:r>
          </w:p>
          <w:p w14:paraId="0480C9E9" w14:textId="77777777" w:rsidR="00012314" w:rsidRPr="00012314" w:rsidRDefault="00012314" w:rsidP="00012314">
            <w:pPr>
              <w:rPr>
                <w:rFonts w:cstheme="minorHAnsi"/>
                <w:sz w:val="23"/>
                <w:szCs w:val="23"/>
                <w:lang w:eastAsia="zh-CN"/>
              </w:rPr>
            </w:pPr>
          </w:p>
          <w:p w14:paraId="5BCEB3D4" w14:textId="77777777" w:rsidR="00012314" w:rsidRPr="00012314" w:rsidRDefault="00012314" w:rsidP="00012314">
            <w:pPr>
              <w:rPr>
                <w:rFonts w:cstheme="minorHAnsi"/>
                <w:i/>
                <w:sz w:val="23"/>
                <w:szCs w:val="23"/>
                <w:lang w:eastAsia="zh-CN"/>
              </w:rPr>
            </w:pPr>
            <w:r w:rsidRPr="00012314">
              <w:rPr>
                <w:rFonts w:cstheme="minorHAnsi"/>
                <w:i/>
                <w:sz w:val="23"/>
                <w:szCs w:val="23"/>
                <w:lang w:eastAsia="zh-CN"/>
              </w:rPr>
              <w:t>*če bodo ravno na dan oddaje ponudbe na spletni strani Ajpes objavljeni novi podatki o letnem prometu, bo naročnik upošteval tako višino čistih prihodkov od prodaje za novo leto kot tudi za preteklo leto (pogoj glede prihodkov bo ponudnik moral izkazati vsaj v enem izmed obeh let)</w:t>
            </w:r>
          </w:p>
          <w:p w14:paraId="23D5B119" w14:textId="77777777" w:rsidR="00012314" w:rsidRPr="00012314" w:rsidRDefault="00012314" w:rsidP="00012314">
            <w:pPr>
              <w:rPr>
                <w:rFonts w:cstheme="minorHAnsi"/>
                <w:sz w:val="23"/>
                <w:szCs w:val="23"/>
                <w:lang w:eastAsia="zh-CN"/>
              </w:rPr>
            </w:pPr>
          </w:p>
          <w:tbl>
            <w:tblP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333"/>
            </w:tblGrid>
            <w:tr w:rsidR="00012314" w:rsidRPr="00012314" w14:paraId="56AD806C" w14:textId="77777777" w:rsidTr="003A3C71">
              <w:tc>
                <w:tcPr>
                  <w:tcW w:w="6333" w:type="dxa"/>
                </w:tcPr>
                <w:p w14:paraId="57F7C0D5" w14:textId="77777777" w:rsidR="00012314" w:rsidRPr="00012314" w:rsidRDefault="00012314" w:rsidP="00012314">
                  <w:pPr>
                    <w:rPr>
                      <w:rFonts w:cstheme="minorHAnsi"/>
                      <w:i/>
                      <w:sz w:val="23"/>
                      <w:szCs w:val="23"/>
                      <w:lang w:eastAsia="zh-CN"/>
                    </w:rPr>
                  </w:pPr>
                  <w:r w:rsidRPr="00012314">
                    <w:rPr>
                      <w:rFonts w:cstheme="minorHAnsi"/>
                      <w:b/>
                      <w:sz w:val="23"/>
                      <w:szCs w:val="23"/>
                      <w:lang w:eastAsia="zh-CN"/>
                    </w:rPr>
                    <w:t>INFORMACIJA ZA UGOTAVLJANJE SPOSOBNOSTI</w:t>
                  </w:r>
                  <w:r w:rsidRPr="00012314">
                    <w:rPr>
                      <w:rFonts w:cstheme="minorHAnsi"/>
                      <w:sz w:val="23"/>
                      <w:szCs w:val="23"/>
                      <w:lang w:eastAsia="zh-CN"/>
                    </w:rPr>
                    <w:t xml:space="preserve">: </w:t>
                  </w:r>
                  <w:r w:rsidRPr="00012314">
                    <w:rPr>
                      <w:rFonts w:cstheme="minorHAnsi"/>
                      <w:b/>
                      <w:sz w:val="23"/>
                      <w:szCs w:val="23"/>
                      <w:lang w:eastAsia="zh-CN"/>
                    </w:rPr>
                    <w:t>Podatki o ponudniku in drugih gospodarskih subjektih (priloga št. 2)</w:t>
                  </w:r>
                  <w:r w:rsidRPr="00012314">
                    <w:rPr>
                      <w:rFonts w:cstheme="minorHAnsi"/>
                      <w:sz w:val="23"/>
                      <w:szCs w:val="23"/>
                      <w:lang w:eastAsia="zh-CN"/>
                    </w:rPr>
                    <w:t xml:space="preserve">, rubrika Letni promet; </w:t>
                  </w:r>
                  <w:r w:rsidRPr="00012314">
                    <w:rPr>
                      <w:rFonts w:cstheme="minorHAnsi"/>
                      <w:bCs/>
                      <w:sz w:val="23"/>
                      <w:szCs w:val="23"/>
                      <w:lang w:eastAsia="zh-CN"/>
                    </w:rPr>
                    <w:t>p</w:t>
                  </w:r>
                  <w:r w:rsidRPr="00012314">
                    <w:rPr>
                      <w:rFonts w:cstheme="minorHAnsi"/>
                      <w:sz w:val="23"/>
                      <w:szCs w:val="23"/>
                      <w:lang w:eastAsia="zh-CN"/>
                    </w:rPr>
                    <w:t>onudnik v prilogi št. 2 na ustrezno mesto navede letni promet (višina čistih prihodkov od prodaje) v zadnjem poslovnem letu, za katerega so podatki o letnem prometu razpoložljivi)</w:t>
                  </w:r>
                </w:p>
              </w:tc>
            </w:tr>
          </w:tbl>
          <w:p w14:paraId="59248F4B" w14:textId="77777777" w:rsidR="00012314" w:rsidRPr="00012314" w:rsidRDefault="00012314" w:rsidP="00012314">
            <w:pPr>
              <w:rPr>
                <w:rFonts w:cstheme="minorHAnsi"/>
                <w:sz w:val="23"/>
                <w:szCs w:val="23"/>
                <w:lang w:eastAsia="zh-CN"/>
              </w:rPr>
            </w:pPr>
          </w:p>
        </w:tc>
        <w:tc>
          <w:tcPr>
            <w:tcW w:w="5347" w:type="dxa"/>
          </w:tcPr>
          <w:p w14:paraId="6A9A04D6"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lastRenderedPageBreak/>
              <w:t>Pogoj mora izpolniti ponudnik.</w:t>
            </w:r>
          </w:p>
          <w:p w14:paraId="31B888B8" w14:textId="77777777" w:rsidR="00012314" w:rsidRPr="00012314" w:rsidRDefault="00012314" w:rsidP="00012314">
            <w:pPr>
              <w:rPr>
                <w:rFonts w:cstheme="minorHAnsi"/>
                <w:sz w:val="23"/>
                <w:szCs w:val="23"/>
                <w:lang w:eastAsia="zh-CN"/>
              </w:rPr>
            </w:pPr>
          </w:p>
          <w:p w14:paraId="0F61C1CE"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Pri ponudbi s partnerji in podizvajalci lahko ta pogoj izpolnjujejo tudi ponudnik in vsi partnerji oziroma podizvajalci skupno.</w:t>
            </w:r>
          </w:p>
        </w:tc>
      </w:tr>
    </w:tbl>
    <w:p w14:paraId="32204579" w14:textId="00655E0A" w:rsidR="00012314" w:rsidRDefault="00012314" w:rsidP="00250C72">
      <w:pPr>
        <w:rPr>
          <w:rFonts w:cstheme="minorHAnsi"/>
          <w:sz w:val="23"/>
          <w:szCs w:val="23"/>
          <w:lang w:eastAsia="zh-CN"/>
        </w:rPr>
      </w:pPr>
    </w:p>
    <w:p w14:paraId="4BD55D87" w14:textId="77777777" w:rsidR="00012314" w:rsidRPr="008F0D4A" w:rsidRDefault="00012314" w:rsidP="00250C72">
      <w:pPr>
        <w:rPr>
          <w:rFonts w:cstheme="minorHAnsi"/>
          <w:sz w:val="23"/>
          <w:szCs w:val="23"/>
          <w:lang w:eastAsia="zh-CN"/>
        </w:rPr>
      </w:pPr>
    </w:p>
    <w:p w14:paraId="26AAF987" w14:textId="77777777" w:rsidR="005310DA" w:rsidRPr="008F0D4A" w:rsidRDefault="00683E7D" w:rsidP="00F86DA8">
      <w:pPr>
        <w:pStyle w:val="Naslov3"/>
      </w:pPr>
      <w:bookmarkStart w:id="75" w:name="_Toc64293125"/>
      <w:r w:rsidRPr="008F0D4A">
        <w:t>Tehnična in strokovna s</w:t>
      </w:r>
      <w:r w:rsidR="00A23E3F" w:rsidRPr="008F0D4A">
        <w:t>p</w:t>
      </w:r>
      <w:r w:rsidRPr="008F0D4A">
        <w:t>osobnost</w:t>
      </w:r>
      <w:bookmarkEnd w:id="75"/>
    </w:p>
    <w:tbl>
      <w:tblPr>
        <w:tblStyle w:val="Tabelamrea12"/>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0"/>
        <w:gridCol w:w="5008"/>
      </w:tblGrid>
      <w:tr w:rsidR="00332B4D" w:rsidRPr="008F0D4A" w14:paraId="57AA87AD" w14:textId="77777777" w:rsidTr="00683E7D">
        <w:tc>
          <w:tcPr>
            <w:tcW w:w="697" w:type="dxa"/>
            <w:vAlign w:val="center"/>
          </w:tcPr>
          <w:p w14:paraId="08336E2A" w14:textId="77777777" w:rsidR="00332B4D" w:rsidRPr="008F0D4A" w:rsidRDefault="00332B4D" w:rsidP="00332B4D">
            <w:pPr>
              <w:rPr>
                <w:rFonts w:cstheme="minorHAnsi"/>
                <w:b/>
                <w:sz w:val="23"/>
                <w:szCs w:val="23"/>
                <w:lang w:eastAsia="zh-CN"/>
              </w:rPr>
            </w:pPr>
            <w:r w:rsidRPr="008F0D4A">
              <w:rPr>
                <w:rFonts w:cstheme="minorHAnsi"/>
                <w:b/>
                <w:sz w:val="23"/>
                <w:szCs w:val="23"/>
                <w:lang w:eastAsia="zh-CN"/>
              </w:rPr>
              <w:t>ZAP. ŠT.</w:t>
            </w:r>
          </w:p>
        </w:tc>
        <w:tc>
          <w:tcPr>
            <w:tcW w:w="1367" w:type="dxa"/>
            <w:vAlign w:val="center"/>
          </w:tcPr>
          <w:p w14:paraId="3815E4A0" w14:textId="77777777" w:rsidR="00332B4D" w:rsidRPr="008F0D4A" w:rsidRDefault="00332B4D" w:rsidP="00332B4D">
            <w:pPr>
              <w:rPr>
                <w:rFonts w:cstheme="minorHAnsi"/>
                <w:b/>
                <w:sz w:val="23"/>
                <w:szCs w:val="23"/>
                <w:lang w:eastAsia="zh-CN"/>
              </w:rPr>
            </w:pPr>
            <w:r w:rsidRPr="008F0D4A">
              <w:rPr>
                <w:rFonts w:cstheme="minorHAnsi"/>
                <w:b/>
                <w:sz w:val="23"/>
                <w:szCs w:val="23"/>
                <w:lang w:eastAsia="zh-CN"/>
              </w:rPr>
              <w:t>PRAVNA PODLAGA</w:t>
            </w:r>
          </w:p>
        </w:tc>
        <w:tc>
          <w:tcPr>
            <w:tcW w:w="6910" w:type="dxa"/>
            <w:vAlign w:val="center"/>
          </w:tcPr>
          <w:p w14:paraId="3AF09DC6" w14:textId="77777777" w:rsidR="00332B4D" w:rsidRPr="008F0D4A" w:rsidRDefault="00332B4D" w:rsidP="00332B4D">
            <w:pPr>
              <w:rPr>
                <w:rFonts w:cstheme="minorHAnsi"/>
                <w:b/>
                <w:sz w:val="23"/>
                <w:szCs w:val="23"/>
                <w:lang w:eastAsia="zh-CN"/>
              </w:rPr>
            </w:pPr>
            <w:r w:rsidRPr="008F0D4A">
              <w:rPr>
                <w:rFonts w:cstheme="minorHAnsi"/>
                <w:b/>
                <w:sz w:val="23"/>
                <w:szCs w:val="23"/>
                <w:lang w:eastAsia="zh-CN"/>
              </w:rPr>
              <w:t>POGOJ</w:t>
            </w:r>
          </w:p>
        </w:tc>
        <w:tc>
          <w:tcPr>
            <w:tcW w:w="5008" w:type="dxa"/>
            <w:vAlign w:val="center"/>
          </w:tcPr>
          <w:p w14:paraId="3BE191FE" w14:textId="77777777" w:rsidR="00332B4D" w:rsidRPr="008F0D4A" w:rsidRDefault="00332B4D" w:rsidP="00332B4D">
            <w:pPr>
              <w:rPr>
                <w:rFonts w:cstheme="minorHAnsi"/>
                <w:b/>
                <w:sz w:val="23"/>
                <w:szCs w:val="23"/>
                <w:lang w:eastAsia="zh-CN"/>
              </w:rPr>
            </w:pPr>
            <w:r w:rsidRPr="008F0D4A">
              <w:rPr>
                <w:rFonts w:cstheme="minorHAnsi"/>
                <w:b/>
                <w:sz w:val="23"/>
                <w:szCs w:val="23"/>
                <w:lang w:eastAsia="zh-CN"/>
              </w:rPr>
              <w:t>ZA KOGA VELJA POGOJ</w:t>
            </w:r>
          </w:p>
        </w:tc>
      </w:tr>
      <w:tr w:rsidR="00332B4D" w:rsidRPr="008F0D4A" w14:paraId="03F51805" w14:textId="77777777" w:rsidTr="00683E7D">
        <w:tc>
          <w:tcPr>
            <w:tcW w:w="697" w:type="dxa"/>
          </w:tcPr>
          <w:p w14:paraId="4423DFD9" w14:textId="77777777" w:rsidR="00332B4D" w:rsidRPr="008F0D4A" w:rsidRDefault="00332B4D" w:rsidP="00332B4D">
            <w:pPr>
              <w:rPr>
                <w:rFonts w:cstheme="minorHAnsi"/>
                <w:sz w:val="23"/>
                <w:szCs w:val="23"/>
                <w:lang w:eastAsia="zh-CN"/>
              </w:rPr>
            </w:pPr>
            <w:r w:rsidRPr="008F0D4A">
              <w:rPr>
                <w:rFonts w:cstheme="minorHAnsi"/>
                <w:sz w:val="23"/>
                <w:szCs w:val="23"/>
                <w:lang w:eastAsia="zh-CN"/>
              </w:rPr>
              <w:t>1.</w:t>
            </w:r>
          </w:p>
        </w:tc>
        <w:tc>
          <w:tcPr>
            <w:tcW w:w="1367" w:type="dxa"/>
          </w:tcPr>
          <w:p w14:paraId="2F4F662B" w14:textId="77777777" w:rsidR="00332B4D" w:rsidRPr="008F0D4A" w:rsidRDefault="00332B4D" w:rsidP="00332B4D">
            <w:pPr>
              <w:rPr>
                <w:rFonts w:cstheme="minorHAnsi"/>
                <w:sz w:val="23"/>
                <w:szCs w:val="23"/>
                <w:lang w:eastAsia="zh-CN"/>
              </w:rPr>
            </w:pPr>
            <w:r w:rsidRPr="008F0D4A">
              <w:rPr>
                <w:rFonts w:cstheme="minorHAnsi"/>
                <w:sz w:val="23"/>
                <w:szCs w:val="23"/>
                <w:lang w:eastAsia="zh-CN"/>
              </w:rPr>
              <w:t>Osmi odstavek 77. člena ZJN-3</w:t>
            </w:r>
          </w:p>
        </w:tc>
        <w:tc>
          <w:tcPr>
            <w:tcW w:w="6910" w:type="dxa"/>
          </w:tcPr>
          <w:p w14:paraId="48216981" w14:textId="77777777" w:rsidR="003A3C71" w:rsidRPr="003A3C71" w:rsidRDefault="003A3C71" w:rsidP="003A3C71">
            <w:pPr>
              <w:rPr>
                <w:rFonts w:cstheme="minorHAnsi"/>
                <w:lang w:eastAsia="zh-CN"/>
              </w:rPr>
            </w:pPr>
            <w:r w:rsidRPr="003A3C71">
              <w:rPr>
                <w:rFonts w:cstheme="minorHAnsi"/>
                <w:lang w:eastAsia="zh-CN"/>
              </w:rPr>
              <w:t>Ponudnik mora predložiti/navesti:</w:t>
            </w:r>
          </w:p>
          <w:p w14:paraId="44D958F3" w14:textId="01855908" w:rsidR="003A3C71" w:rsidRPr="00AE1E6D" w:rsidRDefault="003A3C71" w:rsidP="00AE1E6D">
            <w:pPr>
              <w:pStyle w:val="Odstavekseznama"/>
              <w:numPr>
                <w:ilvl w:val="0"/>
                <w:numId w:val="89"/>
              </w:numPr>
              <w:rPr>
                <w:rFonts w:cstheme="minorHAnsi"/>
                <w:lang w:eastAsia="zh-CN"/>
              </w:rPr>
            </w:pPr>
            <w:r w:rsidRPr="00AE1E6D">
              <w:rPr>
                <w:rFonts w:cstheme="minorHAnsi"/>
                <w:lang w:eastAsia="zh-CN"/>
              </w:rPr>
              <w:t xml:space="preserve">najmanj </w:t>
            </w:r>
            <w:r w:rsidRPr="00AE1E6D">
              <w:rPr>
                <w:rFonts w:cstheme="minorHAnsi"/>
                <w:b/>
                <w:lang w:eastAsia="zh-CN"/>
              </w:rPr>
              <w:t>en (1) referenčni posel</w:t>
            </w:r>
            <w:r w:rsidRPr="00AE1E6D">
              <w:rPr>
                <w:rFonts w:cstheme="minorHAnsi"/>
                <w:lang w:eastAsia="zh-CN"/>
              </w:rPr>
              <w:t xml:space="preserve"> </w:t>
            </w:r>
            <w:r w:rsidRPr="00AE1E6D">
              <w:rPr>
                <w:rFonts w:cstheme="minorHAnsi"/>
                <w:b/>
                <w:lang w:eastAsia="zh-CN"/>
              </w:rPr>
              <w:t>za izdelavo projektne dokumentacije DGD in PZI</w:t>
            </w:r>
            <w:r w:rsidRPr="00AE1E6D">
              <w:rPr>
                <w:rFonts w:cstheme="minorHAnsi"/>
                <w:lang w:eastAsia="zh-CN"/>
              </w:rPr>
              <w:t>, ki jo je samostojno/</w:t>
            </w:r>
            <w:r w:rsidR="00754D12" w:rsidRPr="00AE1E6D">
              <w:rPr>
                <w:rFonts w:cstheme="minorHAnsi"/>
                <w:lang w:eastAsia="zh-CN"/>
              </w:rPr>
              <w:t xml:space="preserve"> </w:t>
            </w:r>
            <w:r w:rsidRPr="00AE1E6D">
              <w:rPr>
                <w:rFonts w:cstheme="minorHAnsi"/>
                <w:lang w:eastAsia="zh-CN"/>
              </w:rPr>
              <w:t>s partnerji/</w:t>
            </w:r>
            <w:r w:rsidR="00754D12" w:rsidRPr="00AE1E6D">
              <w:rPr>
                <w:rFonts w:cstheme="minorHAnsi"/>
                <w:lang w:eastAsia="zh-CN"/>
              </w:rPr>
              <w:t xml:space="preserve"> </w:t>
            </w:r>
            <w:r w:rsidRPr="00AE1E6D">
              <w:rPr>
                <w:rFonts w:cstheme="minorHAnsi"/>
                <w:lang w:eastAsia="zh-CN"/>
              </w:rPr>
              <w:t xml:space="preserve">s podizvajalci uspešno in kakovostno ter skladno s terminskim planom izvedel in zaključil </w:t>
            </w:r>
            <w:r w:rsidRPr="00AE1E6D">
              <w:rPr>
                <w:rFonts w:cstheme="minorHAnsi"/>
                <w:b/>
                <w:lang w:eastAsia="zh-CN"/>
              </w:rPr>
              <w:t>v zadnjih petih (5) letih pred oddajo ponudbe</w:t>
            </w:r>
            <w:r w:rsidRPr="00AE1E6D">
              <w:rPr>
                <w:rFonts w:cstheme="minorHAnsi"/>
                <w:lang w:eastAsia="zh-CN"/>
              </w:rPr>
              <w:t xml:space="preserve">, in je vključevala vsaj: </w:t>
            </w:r>
          </w:p>
          <w:p w14:paraId="61362902" w14:textId="349EEBD2" w:rsidR="003A3C71" w:rsidRPr="003A3C71" w:rsidRDefault="003A3C71" w:rsidP="00B77205">
            <w:pPr>
              <w:pStyle w:val="Odstavekseznama"/>
              <w:numPr>
                <w:ilvl w:val="0"/>
                <w:numId w:val="52"/>
              </w:numPr>
              <w:rPr>
                <w:rFonts w:cstheme="minorHAnsi"/>
                <w:lang w:eastAsia="zh-CN"/>
              </w:rPr>
            </w:pPr>
            <w:r w:rsidRPr="003A3C71">
              <w:rPr>
                <w:rFonts w:cstheme="minorHAnsi"/>
                <w:lang w:eastAsia="zh-CN"/>
              </w:rPr>
              <w:t xml:space="preserve">izgradnjo in/ali obnovo cestišča z odvodnjavanjem v dolžini najmanj </w:t>
            </w:r>
            <w:r w:rsidR="001151F4">
              <w:rPr>
                <w:rFonts w:cstheme="minorHAnsi"/>
                <w:lang w:eastAsia="zh-CN"/>
              </w:rPr>
              <w:t>2</w:t>
            </w:r>
            <w:r w:rsidRPr="003A3C71">
              <w:rPr>
                <w:rFonts w:cstheme="minorHAnsi"/>
                <w:lang w:eastAsia="zh-CN"/>
              </w:rPr>
              <w:t xml:space="preserve"> </w:t>
            </w:r>
            <w:r w:rsidR="00AE1E6D">
              <w:rPr>
                <w:rFonts w:cstheme="minorHAnsi"/>
                <w:lang w:eastAsia="zh-CN"/>
              </w:rPr>
              <w:t>k</w:t>
            </w:r>
            <w:r w:rsidRPr="003A3C71">
              <w:rPr>
                <w:rFonts w:cstheme="minorHAnsi"/>
                <w:lang w:eastAsia="zh-CN"/>
              </w:rPr>
              <w:t>m;</w:t>
            </w:r>
          </w:p>
          <w:p w14:paraId="75D01D8C" w14:textId="6C00978E" w:rsidR="003A3C71" w:rsidRPr="003A3C71" w:rsidRDefault="003A3C71" w:rsidP="00B77205">
            <w:pPr>
              <w:pStyle w:val="Odstavekseznama"/>
              <w:numPr>
                <w:ilvl w:val="0"/>
                <w:numId w:val="52"/>
              </w:numPr>
              <w:rPr>
                <w:rFonts w:cstheme="minorHAnsi"/>
                <w:lang w:eastAsia="zh-CN"/>
              </w:rPr>
            </w:pPr>
            <w:r w:rsidRPr="003A3C71">
              <w:rPr>
                <w:rFonts w:cstheme="minorHAnsi"/>
                <w:lang w:eastAsia="zh-CN"/>
              </w:rPr>
              <w:t xml:space="preserve">izgradnjo in/ali obnovo </w:t>
            </w:r>
            <w:r w:rsidRPr="001151F4">
              <w:rPr>
                <w:rFonts w:cstheme="minorHAnsi"/>
                <w:lang w:eastAsia="zh-CN"/>
              </w:rPr>
              <w:t>fekalne k</w:t>
            </w:r>
            <w:r w:rsidRPr="003A3C71">
              <w:rPr>
                <w:rFonts w:cstheme="minorHAnsi"/>
                <w:lang w:eastAsia="zh-CN"/>
              </w:rPr>
              <w:t xml:space="preserve">analizacije v dolžini najmanj </w:t>
            </w:r>
            <w:r w:rsidR="001151F4">
              <w:rPr>
                <w:rFonts w:cstheme="minorHAnsi"/>
                <w:lang w:eastAsia="zh-CN"/>
              </w:rPr>
              <w:t>2</w:t>
            </w:r>
            <w:r w:rsidR="00AE1E6D">
              <w:rPr>
                <w:rFonts w:cstheme="minorHAnsi"/>
                <w:lang w:eastAsia="zh-CN"/>
              </w:rPr>
              <w:t xml:space="preserve"> k</w:t>
            </w:r>
            <w:r w:rsidRPr="003A3C71">
              <w:rPr>
                <w:rFonts w:cstheme="minorHAnsi"/>
                <w:lang w:eastAsia="zh-CN"/>
              </w:rPr>
              <w:t>m;</w:t>
            </w:r>
          </w:p>
          <w:p w14:paraId="4C0A6C4F" w14:textId="470C0F71" w:rsidR="003A3C71" w:rsidRDefault="003A3C71" w:rsidP="00B77205">
            <w:pPr>
              <w:pStyle w:val="Odstavekseznama"/>
              <w:numPr>
                <w:ilvl w:val="0"/>
                <w:numId w:val="52"/>
              </w:numPr>
              <w:rPr>
                <w:rFonts w:cstheme="minorHAnsi"/>
                <w:lang w:eastAsia="zh-CN"/>
              </w:rPr>
            </w:pPr>
            <w:r w:rsidRPr="003A3C71">
              <w:rPr>
                <w:rFonts w:cstheme="minorHAnsi"/>
                <w:lang w:eastAsia="zh-CN"/>
              </w:rPr>
              <w:t xml:space="preserve">izgradnja in/ali obnova vodovodnega omrežja v dolžini najmanj </w:t>
            </w:r>
            <w:r w:rsidR="001151F4">
              <w:rPr>
                <w:rFonts w:cstheme="minorHAnsi"/>
                <w:lang w:eastAsia="zh-CN"/>
              </w:rPr>
              <w:t>2</w:t>
            </w:r>
            <w:r w:rsidR="00AE1E6D">
              <w:rPr>
                <w:rFonts w:cstheme="minorHAnsi"/>
                <w:lang w:eastAsia="zh-CN"/>
              </w:rPr>
              <w:t xml:space="preserve"> k</w:t>
            </w:r>
            <w:r w:rsidRPr="003A3C71">
              <w:rPr>
                <w:rFonts w:cstheme="minorHAnsi"/>
                <w:lang w:eastAsia="zh-CN"/>
              </w:rPr>
              <w:t>m.</w:t>
            </w:r>
          </w:p>
          <w:p w14:paraId="12109604" w14:textId="77777777" w:rsidR="00EC71C2" w:rsidRPr="00EC71C2" w:rsidRDefault="00EC71C2" w:rsidP="004C22C4">
            <w:pPr>
              <w:rPr>
                <w:rFonts w:cstheme="minorHAnsi"/>
                <w:lang w:eastAsia="zh-CN"/>
              </w:rPr>
            </w:pPr>
          </w:p>
          <w:p w14:paraId="71285B4F" w14:textId="51C20CBC" w:rsidR="00332B4D" w:rsidRPr="000B36F4" w:rsidRDefault="00E53A62" w:rsidP="00332B4D">
            <w:pPr>
              <w:rPr>
                <w:rFonts w:cstheme="minorHAnsi"/>
                <w:u w:val="single"/>
                <w:lang w:eastAsia="zh-CN"/>
              </w:rPr>
            </w:pPr>
            <w:r w:rsidRPr="000B36F4">
              <w:rPr>
                <w:rFonts w:cstheme="minorHAnsi"/>
                <w:u w:val="single"/>
                <w:lang w:eastAsia="zh-CN"/>
              </w:rPr>
              <w:t xml:space="preserve">Ponudnik torej navede najmanj </w:t>
            </w:r>
            <w:r w:rsidR="00087429">
              <w:rPr>
                <w:rFonts w:cstheme="minorHAnsi"/>
                <w:u w:val="single"/>
                <w:lang w:eastAsia="zh-CN"/>
              </w:rPr>
              <w:t>1</w:t>
            </w:r>
            <w:r w:rsidRPr="000B36F4">
              <w:rPr>
                <w:rFonts w:cstheme="minorHAnsi"/>
                <w:u w:val="single"/>
                <w:lang w:eastAsia="zh-CN"/>
              </w:rPr>
              <w:t xml:space="preserve"> referenčn</w:t>
            </w:r>
            <w:r w:rsidR="00087429">
              <w:rPr>
                <w:rFonts w:cstheme="minorHAnsi"/>
                <w:u w:val="single"/>
                <w:lang w:eastAsia="zh-CN"/>
              </w:rPr>
              <w:t>i</w:t>
            </w:r>
            <w:r w:rsidRPr="000B36F4">
              <w:rPr>
                <w:rFonts w:cstheme="minorHAnsi"/>
                <w:u w:val="single"/>
                <w:lang w:eastAsia="zh-CN"/>
              </w:rPr>
              <w:t xml:space="preserve"> pos</w:t>
            </w:r>
            <w:r w:rsidR="00087429">
              <w:rPr>
                <w:rFonts w:cstheme="minorHAnsi"/>
                <w:u w:val="single"/>
                <w:lang w:eastAsia="zh-CN"/>
              </w:rPr>
              <w:t>e</w:t>
            </w:r>
            <w:r w:rsidRPr="000B36F4">
              <w:rPr>
                <w:rFonts w:cstheme="minorHAnsi"/>
                <w:u w:val="single"/>
                <w:lang w:eastAsia="zh-CN"/>
              </w:rPr>
              <w:t>l</w:t>
            </w:r>
            <w:r w:rsidR="00A81554" w:rsidRPr="000B36F4">
              <w:rPr>
                <w:rFonts w:cstheme="minorHAnsi"/>
                <w:u w:val="single"/>
                <w:lang w:eastAsia="zh-CN"/>
              </w:rPr>
              <w:t xml:space="preserve">, ki bo zajemal vse zahteve v točkah </w:t>
            </w:r>
            <w:r w:rsidR="00087429">
              <w:rPr>
                <w:rFonts w:cstheme="minorHAnsi"/>
                <w:u w:val="single"/>
                <w:lang w:eastAsia="zh-CN"/>
              </w:rPr>
              <w:t>a, b</w:t>
            </w:r>
            <w:r w:rsidR="00A81554" w:rsidRPr="000B36F4">
              <w:rPr>
                <w:rFonts w:cstheme="minorHAnsi"/>
                <w:u w:val="single"/>
                <w:lang w:eastAsia="zh-CN"/>
              </w:rPr>
              <w:t xml:space="preserve"> in </w:t>
            </w:r>
            <w:r w:rsidR="00087429">
              <w:rPr>
                <w:rFonts w:cstheme="minorHAnsi"/>
                <w:u w:val="single"/>
                <w:lang w:eastAsia="zh-CN"/>
              </w:rPr>
              <w:t>c</w:t>
            </w:r>
            <w:r w:rsidR="00A81554" w:rsidRPr="000B36F4">
              <w:rPr>
                <w:rFonts w:cstheme="minorHAnsi"/>
                <w:u w:val="single"/>
                <w:lang w:eastAsia="zh-CN"/>
              </w:rPr>
              <w:t>.</w:t>
            </w:r>
          </w:p>
          <w:p w14:paraId="3443CBFA" w14:textId="0E03FEC7" w:rsidR="00F14B7E" w:rsidRPr="008F0D4A" w:rsidRDefault="00F14B7E" w:rsidP="00332B4D">
            <w:pPr>
              <w:rPr>
                <w:rFonts w:cstheme="minorHAnsi"/>
                <w:lang w:eastAsia="zh-CN"/>
              </w:rPr>
            </w:pPr>
          </w:p>
          <w:p w14:paraId="27F50D6A" w14:textId="2CF74EE1" w:rsidR="00332B4D" w:rsidRPr="008F0D4A" w:rsidRDefault="00332B4D" w:rsidP="00332B4D">
            <w:pPr>
              <w:rPr>
                <w:rFonts w:cstheme="minorHAnsi"/>
                <w:lang w:eastAsia="zh-CN"/>
              </w:rPr>
            </w:pPr>
            <w:r w:rsidRPr="008F0D4A">
              <w:rPr>
                <w:rFonts w:cstheme="minorHAnsi"/>
                <w:lang w:eastAsia="zh-CN"/>
              </w:rPr>
              <w:t>V primeru dvoma o ustreznosti referen</w:t>
            </w:r>
            <w:r w:rsidR="0060407A">
              <w:rPr>
                <w:rFonts w:cstheme="minorHAnsi"/>
                <w:lang w:eastAsia="zh-CN"/>
              </w:rPr>
              <w:t>čnih poslov</w:t>
            </w:r>
            <w:r w:rsidRPr="008F0D4A">
              <w:rPr>
                <w:rFonts w:cstheme="minorHAnsi"/>
                <w:lang w:eastAsia="zh-CN"/>
              </w:rPr>
              <w:t xml:space="preserve"> naročnik ponudnikom predlaga, da ustreznost referenc preverijo s podajo vprašanja na portalu javnih naročil (</w:t>
            </w:r>
            <w:hyperlink r:id="rId33" w:history="1">
              <w:r w:rsidR="0060407A" w:rsidRPr="00655880">
                <w:rPr>
                  <w:rStyle w:val="Hiperpovezava"/>
                  <w:rFonts w:cstheme="minorHAnsi"/>
                  <w:lang w:eastAsia="zh-CN"/>
                </w:rPr>
                <w:t>https://www.enarocanje.si</w:t>
              </w:r>
            </w:hyperlink>
            <w:r w:rsidRPr="008F0D4A">
              <w:rPr>
                <w:rFonts w:cstheme="minorHAnsi"/>
                <w:lang w:eastAsia="zh-CN"/>
              </w:rPr>
              <w:t>) s konkretno navedbo izvedenega projekta. Naročnik bo v najkrajšem možnem času podal pisni</w:t>
            </w:r>
            <w:r w:rsidR="00AA0DAB">
              <w:rPr>
                <w:rFonts w:cstheme="minorHAnsi"/>
                <w:lang w:eastAsia="zh-CN"/>
              </w:rPr>
              <w:t xml:space="preserve"> odgovor o ustreznosti referenčnega posla</w:t>
            </w:r>
            <w:r w:rsidRPr="008F0D4A">
              <w:rPr>
                <w:rFonts w:cstheme="minorHAnsi"/>
                <w:lang w:eastAsia="zh-CN"/>
              </w:rPr>
              <w:t>.</w:t>
            </w:r>
          </w:p>
          <w:p w14:paraId="7F105BF1" w14:textId="77777777" w:rsidR="00332B4D" w:rsidRPr="008F0D4A" w:rsidRDefault="00332B4D" w:rsidP="00332B4D">
            <w:pPr>
              <w:rPr>
                <w:rFonts w:cstheme="minorHAnsi"/>
                <w:bCs/>
                <w:color w:val="auto"/>
                <w:u w:val="single"/>
              </w:rPr>
            </w:pPr>
          </w:p>
          <w:p w14:paraId="51AE6E98" w14:textId="219C57FF" w:rsidR="003F5FFF" w:rsidRPr="00043DC3" w:rsidRDefault="003F5FFF" w:rsidP="003F5FFF">
            <w:pPr>
              <w:rPr>
                <w:rFonts w:ascii="Calibri" w:eastAsia="Times New Roman" w:hAnsi="Calibri" w:cs="Times New Roman"/>
                <w:b/>
                <w:bCs/>
                <w:color w:val="auto"/>
                <w:u w:val="single"/>
              </w:rPr>
            </w:pPr>
            <w:r w:rsidRPr="00043DC3">
              <w:rPr>
                <w:rFonts w:ascii="Calibri" w:eastAsia="Times New Roman" w:hAnsi="Calibri" w:cs="Times New Roman"/>
                <w:b/>
                <w:bCs/>
                <w:color w:val="auto"/>
                <w:u w:val="single"/>
              </w:rPr>
              <w:t>Upošteval se bo samo zaključen referenčni posel</w:t>
            </w:r>
            <w:r w:rsidR="002914A7" w:rsidRPr="00043DC3">
              <w:rPr>
                <w:rFonts w:ascii="Calibri" w:eastAsia="Times New Roman" w:hAnsi="Calibri" w:cs="Times New Roman"/>
                <w:b/>
                <w:bCs/>
                <w:color w:val="auto"/>
                <w:u w:val="single"/>
              </w:rPr>
              <w:t xml:space="preserve">/referenca </w:t>
            </w:r>
            <w:r w:rsidR="002914A7" w:rsidRPr="00043DC3">
              <w:rPr>
                <w:rFonts w:ascii="Calibri" w:eastAsia="Times New Roman" w:hAnsi="Calibri" w:cs="Times New Roman"/>
                <w:bCs/>
                <w:color w:val="auto"/>
              </w:rPr>
              <w:t>(</w:t>
            </w:r>
            <w:r w:rsidR="002914A7" w:rsidRPr="00043DC3">
              <w:rPr>
                <w:rFonts w:ascii="Calibri" w:eastAsia="Times New Roman" w:hAnsi="Calibri" w:cs="Times New Roman"/>
                <w:bCs/>
                <w:i/>
                <w:color w:val="auto"/>
              </w:rPr>
              <w:t>projektna dokumentacija predana naročniku referenčnega posla</w:t>
            </w:r>
            <w:r w:rsidR="002914A7" w:rsidRPr="00043DC3">
              <w:rPr>
                <w:rFonts w:ascii="Calibri" w:eastAsia="Times New Roman" w:hAnsi="Calibri" w:cs="Times New Roman"/>
                <w:bCs/>
                <w:color w:val="auto"/>
              </w:rPr>
              <w:t>)</w:t>
            </w:r>
            <w:r w:rsidRPr="00043DC3">
              <w:rPr>
                <w:rFonts w:ascii="Calibri" w:eastAsia="Times New Roman" w:hAnsi="Calibri" w:cs="Times New Roman"/>
                <w:b/>
                <w:bCs/>
                <w:color w:val="auto"/>
                <w:u w:val="single"/>
              </w:rPr>
              <w:t xml:space="preserve"> v zadnjih 5 letih pred rokom za oddajo ponudb.</w:t>
            </w:r>
          </w:p>
          <w:p w14:paraId="7CF24DF5" w14:textId="77777777" w:rsidR="00334768" w:rsidRPr="00334768" w:rsidRDefault="00334768" w:rsidP="00334768">
            <w:pPr>
              <w:rPr>
                <w:rFonts w:cstheme="minorHAnsi"/>
                <w:color w:val="auto"/>
              </w:rPr>
            </w:pPr>
          </w:p>
          <w:p w14:paraId="76A5AA6F" w14:textId="77777777" w:rsidR="00334768" w:rsidRPr="00334768" w:rsidRDefault="00334768" w:rsidP="00334768">
            <w:pPr>
              <w:rPr>
                <w:rFonts w:cstheme="minorHAnsi"/>
                <w:color w:val="auto"/>
              </w:rPr>
            </w:pPr>
            <w:r w:rsidRPr="00334768">
              <w:rPr>
                <w:rFonts w:cstheme="minorHAnsi"/>
                <w:color w:val="auto"/>
              </w:rPr>
              <w:t>Smiselno zaključenih del, ki so bila ponudniku naročena z enotno pogodbo ali naročilnico, ponudniki ne smejo deliti (Naročnik torej ne bo priznal ustreznosti več referenc, če so bile le te pridobljene v okviru ene pogodbe ali ene naročilnice. Ena pogodba/naročilnica = ena referenca).</w:t>
            </w:r>
          </w:p>
          <w:p w14:paraId="4C885D09" w14:textId="77777777" w:rsidR="00334768" w:rsidRPr="00334768" w:rsidRDefault="00334768" w:rsidP="00334768">
            <w:pPr>
              <w:rPr>
                <w:rFonts w:cstheme="minorHAnsi"/>
                <w:color w:val="auto"/>
              </w:rPr>
            </w:pPr>
            <w:r w:rsidRPr="00334768">
              <w:rPr>
                <w:rFonts w:cstheme="minorHAnsi"/>
                <w:color w:val="auto"/>
              </w:rPr>
              <w:t>Seštevanje posamičnih referenc ni dopustno, kar pomeni, da ponudnik ne sme predložiti več manjših referenc, ki potem šele v skupni (sešteti) vrednosti izpolnijo referenčni pogoj naročnika.</w:t>
            </w:r>
          </w:p>
          <w:p w14:paraId="038C2BE6" w14:textId="77777777" w:rsidR="00332B4D" w:rsidRPr="008F0D4A" w:rsidRDefault="00332B4D" w:rsidP="00332B4D">
            <w:pPr>
              <w:rPr>
                <w:rFonts w:cstheme="minorHAnsi"/>
                <w:color w:val="auto"/>
              </w:rPr>
            </w:pPr>
          </w:p>
          <w:p w14:paraId="337CB979" w14:textId="2144DD5C" w:rsidR="003B3737" w:rsidRPr="003B3737" w:rsidRDefault="003B3737" w:rsidP="003B3737">
            <w:pPr>
              <w:spacing w:after="200" w:line="276" w:lineRule="auto"/>
              <w:rPr>
                <w:rFonts w:eastAsia="Times New Roman" w:cs="Times New Roman"/>
                <w:color w:val="auto"/>
              </w:rPr>
            </w:pPr>
            <w:r w:rsidRPr="003B3737">
              <w:rPr>
                <w:rFonts w:eastAsia="Times New Roman" w:cs="Times New Roman"/>
                <w:color w:val="auto"/>
              </w:rPr>
              <w:t>Naročnik bo referen</w:t>
            </w:r>
            <w:r w:rsidR="0060407A">
              <w:rPr>
                <w:rFonts w:eastAsia="Times New Roman" w:cs="Times New Roman"/>
                <w:color w:val="auto"/>
              </w:rPr>
              <w:t>čni posel</w:t>
            </w:r>
            <w:r w:rsidRPr="003B3737">
              <w:rPr>
                <w:rFonts w:eastAsia="Times New Roman" w:cs="Times New Roman"/>
                <w:color w:val="auto"/>
              </w:rPr>
              <w:t xml:space="preserve"> štel kot pozitivno ocenjen oz. uspešno in kakovostno ter skla</w:t>
            </w:r>
            <w:r w:rsidR="002914A7">
              <w:rPr>
                <w:rFonts w:eastAsia="Times New Roman" w:cs="Times New Roman"/>
                <w:color w:val="auto"/>
              </w:rPr>
              <w:t>dno s terminskim planom izveden,</w:t>
            </w:r>
            <w:r w:rsidRPr="003B3737">
              <w:rPr>
                <w:rFonts w:eastAsia="Times New Roman" w:cs="Times New Roman"/>
                <w:color w:val="auto"/>
              </w:rPr>
              <w:t xml:space="preserve"> v kolikor pri preverjanju referen</w:t>
            </w:r>
            <w:r w:rsidR="0060407A">
              <w:rPr>
                <w:rFonts w:eastAsia="Times New Roman" w:cs="Times New Roman"/>
                <w:color w:val="auto"/>
              </w:rPr>
              <w:t>čnega posla</w:t>
            </w:r>
            <w:r w:rsidRPr="003B3737">
              <w:rPr>
                <w:rFonts w:eastAsia="Times New Roman" w:cs="Times New Roman"/>
                <w:color w:val="auto"/>
              </w:rPr>
              <w:t xml:space="preserve"> s strani naročnika referenčnih del ne bo prejel informacij, da je pri naveden</w:t>
            </w:r>
            <w:r w:rsidR="00D660E6">
              <w:rPr>
                <w:rFonts w:eastAsia="Times New Roman" w:cs="Times New Roman"/>
                <w:color w:val="auto"/>
              </w:rPr>
              <w:t>em</w:t>
            </w:r>
            <w:r w:rsidRPr="003B3737">
              <w:rPr>
                <w:rFonts w:eastAsia="Times New Roman" w:cs="Times New Roman"/>
                <w:color w:val="auto"/>
              </w:rPr>
              <w:t xml:space="preserve"> referen</w:t>
            </w:r>
            <w:r w:rsidR="00D660E6">
              <w:rPr>
                <w:rFonts w:eastAsia="Times New Roman" w:cs="Times New Roman"/>
                <w:color w:val="auto"/>
              </w:rPr>
              <w:t>čnem poslu</w:t>
            </w:r>
            <w:r w:rsidRPr="003B3737">
              <w:rPr>
                <w:rFonts w:eastAsia="Times New Roman" w:cs="Times New Roman"/>
                <w:color w:val="auto"/>
              </w:rPr>
              <w:t xml:space="preserve"> izvajalec dela opravljal nekvalitetno, z zamudo, pomanjkljivo, da ni izpolnjeval pogodbenih obveznosti; da so mu bile grajane napake; da je bilo vezano na referen</w:t>
            </w:r>
            <w:r w:rsidR="00D660E6">
              <w:rPr>
                <w:rFonts w:eastAsia="Times New Roman" w:cs="Times New Roman"/>
                <w:color w:val="auto"/>
              </w:rPr>
              <w:t>čni posel</w:t>
            </w:r>
            <w:r w:rsidRPr="003B3737">
              <w:rPr>
                <w:rFonts w:eastAsia="Times New Roman" w:cs="Times New Roman"/>
                <w:color w:val="auto"/>
              </w:rPr>
              <w:t xml:space="preserve"> unovčeno zavarovanje za dobro izvedbo ali odpravo napak; da je izvajalec moral plačati pogodbeno kazen in primerljivo. V kolikor referen</w:t>
            </w:r>
            <w:r w:rsidR="00167F3B">
              <w:rPr>
                <w:rFonts w:eastAsia="Times New Roman" w:cs="Times New Roman"/>
                <w:color w:val="auto"/>
              </w:rPr>
              <w:t>čni posel</w:t>
            </w:r>
            <w:r w:rsidRPr="003B3737">
              <w:rPr>
                <w:rFonts w:eastAsia="Times New Roman" w:cs="Times New Roman"/>
                <w:color w:val="auto"/>
              </w:rPr>
              <w:t xml:space="preserve"> ne bo ocenjena pozitivno</w:t>
            </w:r>
            <w:r w:rsidR="00A86615">
              <w:rPr>
                <w:rFonts w:eastAsia="Times New Roman" w:cs="Times New Roman"/>
                <w:color w:val="auto"/>
              </w:rPr>
              <w:t>,</w:t>
            </w:r>
            <w:r w:rsidRPr="003B3737">
              <w:rPr>
                <w:rFonts w:eastAsia="Times New Roman" w:cs="Times New Roman"/>
                <w:color w:val="auto"/>
              </w:rPr>
              <w:t xml:space="preserve"> </w:t>
            </w:r>
            <w:r w:rsidR="00F42BF2">
              <w:rPr>
                <w:rFonts w:eastAsia="Times New Roman" w:cs="Times New Roman"/>
                <w:color w:val="auto"/>
              </w:rPr>
              <w:t>ga</w:t>
            </w:r>
            <w:r w:rsidRPr="003B3737">
              <w:rPr>
                <w:rFonts w:eastAsia="Times New Roman" w:cs="Times New Roman"/>
                <w:color w:val="auto"/>
              </w:rPr>
              <w:t xml:space="preserve"> bo naročnik štel za neustrezn</w:t>
            </w:r>
            <w:r w:rsidR="00167F3B">
              <w:rPr>
                <w:rFonts w:eastAsia="Times New Roman" w:cs="Times New Roman"/>
                <w:color w:val="auto"/>
              </w:rPr>
              <w:t>ega</w:t>
            </w:r>
            <w:r w:rsidRPr="003B3737">
              <w:rPr>
                <w:rFonts w:eastAsia="Times New Roman" w:cs="Times New Roman"/>
                <w:color w:val="auto"/>
              </w:rPr>
              <w:t>.</w:t>
            </w:r>
          </w:p>
          <w:p w14:paraId="52E42329" w14:textId="2147FCD5" w:rsidR="003B3737" w:rsidRDefault="003B3737" w:rsidP="003B3737">
            <w:pPr>
              <w:rPr>
                <w:rFonts w:eastAsia="Times New Roman" w:cs="Times New Roman"/>
                <w:color w:val="auto"/>
              </w:rPr>
            </w:pPr>
            <w:r w:rsidRPr="00043DC3">
              <w:rPr>
                <w:rFonts w:eastAsia="Times New Roman" w:cs="Times New Roman"/>
                <w:color w:val="auto"/>
              </w:rPr>
              <w:t xml:space="preserve">Za vsa navedena dela oziroma storitve ponudnik navede ustrezne podatke (naziv </w:t>
            </w:r>
            <w:r w:rsidR="00F811E3" w:rsidRPr="00043DC3">
              <w:rPr>
                <w:rFonts w:eastAsia="Times New Roman" w:cs="Times New Roman"/>
                <w:color w:val="auto"/>
              </w:rPr>
              <w:t>naročila, obdobje izvajanja storitev</w:t>
            </w:r>
            <w:r w:rsidR="00ED2D0D">
              <w:rPr>
                <w:rFonts w:eastAsia="Times New Roman" w:cs="Times New Roman"/>
                <w:color w:val="auto"/>
              </w:rPr>
              <w:t xml:space="preserve"> </w:t>
            </w:r>
            <w:r w:rsidR="00ED2D0D" w:rsidRPr="00ED2D0D">
              <w:rPr>
                <w:rFonts w:eastAsia="Times New Roman" w:cs="Times New Roman"/>
                <w:color w:val="auto"/>
              </w:rPr>
              <w:t>(mesec in leto pričetka; mesec in leto zaključka)</w:t>
            </w:r>
            <w:r w:rsidR="00ED2D0D">
              <w:rPr>
                <w:rFonts w:eastAsia="Times New Roman" w:cs="Times New Roman"/>
                <w:color w:val="auto"/>
              </w:rPr>
              <w:t>,</w:t>
            </w:r>
            <w:r w:rsidRPr="00043DC3">
              <w:rPr>
                <w:rFonts w:eastAsia="Times New Roman" w:cs="Times New Roman"/>
                <w:color w:val="auto"/>
              </w:rPr>
              <w:t xml:space="preserve"> opis </w:t>
            </w:r>
            <w:r w:rsidR="00CF3C38" w:rsidRPr="00043DC3">
              <w:rPr>
                <w:rFonts w:eastAsia="Times New Roman" w:cs="Times New Roman"/>
                <w:color w:val="auto"/>
              </w:rPr>
              <w:t>storitve</w:t>
            </w:r>
            <w:r w:rsidRPr="00043DC3">
              <w:rPr>
                <w:rFonts w:eastAsia="Times New Roman" w:cs="Times New Roman"/>
                <w:color w:val="auto"/>
              </w:rPr>
              <w:t xml:space="preserve"> in naziv naročnika, kontaktno osebo …).</w:t>
            </w:r>
            <w:r w:rsidR="00F811E3">
              <w:rPr>
                <w:rFonts w:eastAsia="Times New Roman" w:cs="Times New Roman"/>
                <w:color w:val="auto"/>
              </w:rPr>
              <w:t xml:space="preserve"> </w:t>
            </w:r>
          </w:p>
          <w:p w14:paraId="1525AB52" w14:textId="77777777" w:rsidR="003E16EA" w:rsidRPr="003B3737" w:rsidRDefault="003E16EA" w:rsidP="003B3737">
            <w:pPr>
              <w:rPr>
                <w:rFonts w:eastAsia="Times New Roman" w:cs="Times New Roman"/>
                <w:color w:val="auto"/>
              </w:rPr>
            </w:pPr>
          </w:p>
          <w:p w14:paraId="612A30F1" w14:textId="24578A00" w:rsidR="00332B4D" w:rsidRPr="008F0D4A" w:rsidRDefault="00332B4D" w:rsidP="00332B4D">
            <w:pPr>
              <w:rPr>
                <w:rFonts w:cstheme="minorHAnsi"/>
                <w:color w:val="auto"/>
              </w:rPr>
            </w:pPr>
            <w:r w:rsidRPr="008F0D4A">
              <w:rPr>
                <w:rFonts w:cstheme="minorHAnsi"/>
                <w:color w:val="auto"/>
              </w:rPr>
              <w:t>Naročnik si pridržuje pravico, da predložene referen</w:t>
            </w:r>
            <w:r w:rsidR="00FA041E">
              <w:rPr>
                <w:rFonts w:cstheme="minorHAnsi"/>
                <w:color w:val="auto"/>
              </w:rPr>
              <w:t>čne posle</w:t>
            </w:r>
            <w:r w:rsidRPr="008F0D4A">
              <w:rPr>
                <w:rFonts w:cstheme="minorHAnsi"/>
                <w:color w:val="auto"/>
              </w:rPr>
              <w:t xml:space="preserve"> preveri sam pri </w:t>
            </w:r>
            <w:r w:rsidR="0001627E">
              <w:rPr>
                <w:rFonts w:cstheme="minorHAnsi"/>
                <w:color w:val="auto"/>
              </w:rPr>
              <w:t>naročniku/</w:t>
            </w:r>
            <w:r w:rsidRPr="008F0D4A">
              <w:rPr>
                <w:rFonts w:cstheme="minorHAnsi"/>
                <w:color w:val="auto"/>
              </w:rPr>
              <w:t>investitorju, in jih ne upošteva, v kolikor le-teh ne bo mogoče pridobiti oz. preveriti (preverba istovrstnosti referenčnih del in referenčne višine posla).</w:t>
            </w:r>
          </w:p>
          <w:p w14:paraId="2AA48AAF" w14:textId="77777777" w:rsidR="00C02997" w:rsidRPr="00C02997" w:rsidRDefault="00C02997" w:rsidP="00C02997">
            <w:pPr>
              <w:rPr>
                <w:rFonts w:cstheme="minorHAnsi"/>
                <w:color w:val="auto"/>
              </w:rPr>
            </w:pPr>
          </w:p>
          <w:p w14:paraId="05691C17" w14:textId="77777777" w:rsidR="00C02997" w:rsidRPr="00C02997" w:rsidRDefault="00C02997" w:rsidP="00C02997">
            <w:pPr>
              <w:rPr>
                <w:rFonts w:cstheme="minorHAnsi"/>
                <w:color w:val="auto"/>
              </w:rPr>
            </w:pPr>
            <w:r w:rsidRPr="00C02997">
              <w:rPr>
                <w:rFonts w:cstheme="minorHAnsi"/>
                <w:color w:val="auto"/>
              </w:rPr>
              <w:t>Naročnik lahko domneva, da gospodarski subjekt nima zahtevanih strokovnih sposobnosti, če naročnik pri gospodarskem subjektu zasledi nasprotje interesov, ki bi lahko negativno vplivali na izvedbo javnega naročila.</w:t>
            </w:r>
          </w:p>
          <w:p w14:paraId="2C6760E5" w14:textId="77777777" w:rsidR="00332B4D" w:rsidRPr="008F0D4A" w:rsidRDefault="00332B4D" w:rsidP="00332B4D">
            <w:pPr>
              <w:rPr>
                <w:rFonts w:cs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6"/>
            </w:tblGrid>
            <w:tr w:rsidR="00332B4D" w:rsidRPr="008F0D4A" w14:paraId="4403E9C3" w14:textId="77777777" w:rsidTr="00A9072F">
              <w:tc>
                <w:tcPr>
                  <w:tcW w:w="6666" w:type="dxa"/>
                  <w:tcBorders>
                    <w:top w:val="single" w:sz="8" w:space="0" w:color="96488B"/>
                    <w:left w:val="single" w:sz="8" w:space="0" w:color="96488B"/>
                    <w:bottom w:val="single" w:sz="8" w:space="0" w:color="96488B"/>
                    <w:right w:val="single" w:sz="8" w:space="0" w:color="96488B"/>
                  </w:tcBorders>
                </w:tcPr>
                <w:p w14:paraId="14FCF00F" w14:textId="77777777" w:rsidR="00332B4D" w:rsidRPr="008F0D4A" w:rsidRDefault="00332B4D" w:rsidP="00332B4D">
                  <w:pPr>
                    <w:rPr>
                      <w:rFonts w:cstheme="minorHAnsi"/>
                      <w:color w:val="auto"/>
                    </w:rPr>
                  </w:pPr>
                  <w:r w:rsidRPr="008F0D4A">
                    <w:rPr>
                      <w:rFonts w:cstheme="minorHAnsi"/>
                      <w:b/>
                      <w:bCs/>
                      <w:color w:val="auto"/>
                    </w:rPr>
                    <w:t>INFORMACIJA ZA UGOTAVLJANJE SPOSOBNOSTI</w:t>
                  </w:r>
                  <w:r w:rsidRPr="008F0D4A">
                    <w:rPr>
                      <w:rFonts w:cstheme="minorHAnsi"/>
                      <w:color w:val="auto"/>
                    </w:rPr>
                    <w:t xml:space="preserve">: </w:t>
                  </w:r>
                </w:p>
                <w:p w14:paraId="46923223" w14:textId="6F6C48F3" w:rsidR="00332B4D" w:rsidRDefault="00332B4D" w:rsidP="008F6190">
                  <w:pPr>
                    <w:rPr>
                      <w:rFonts w:cstheme="minorHAnsi"/>
                      <w:color w:val="auto"/>
                    </w:rPr>
                  </w:pPr>
                  <w:r w:rsidRPr="008F0D4A">
                    <w:rPr>
                      <w:rFonts w:cstheme="minorHAnsi"/>
                      <w:b/>
                      <w:bCs/>
                      <w:color w:val="auto"/>
                    </w:rPr>
                    <w:t xml:space="preserve">Seznam referenčnih poslov </w:t>
                  </w:r>
                  <w:r w:rsidR="008F6190" w:rsidRPr="008F0D4A">
                    <w:rPr>
                      <w:rFonts w:cstheme="minorHAnsi"/>
                      <w:bCs/>
                      <w:color w:val="auto"/>
                    </w:rPr>
                    <w:t>(</w:t>
                  </w:r>
                  <w:r w:rsidR="008F6190" w:rsidRPr="00131B9D">
                    <w:rPr>
                      <w:rFonts w:cstheme="minorHAnsi"/>
                      <w:bCs/>
                      <w:color w:val="auto"/>
                    </w:rPr>
                    <w:t>Priloga št. 1</w:t>
                  </w:r>
                  <w:r w:rsidR="00224EA3">
                    <w:rPr>
                      <w:rFonts w:cstheme="minorHAnsi"/>
                      <w:bCs/>
                      <w:color w:val="auto"/>
                    </w:rPr>
                    <w:t>0</w:t>
                  </w:r>
                  <w:r w:rsidRPr="00131B9D">
                    <w:rPr>
                      <w:rFonts w:cstheme="minorHAnsi"/>
                      <w:bCs/>
                      <w:color w:val="auto"/>
                    </w:rPr>
                    <w:t>)</w:t>
                  </w:r>
                  <w:r w:rsidRPr="008F0D4A">
                    <w:rPr>
                      <w:rFonts w:cstheme="minorHAnsi"/>
                      <w:b/>
                      <w:bCs/>
                      <w:color w:val="auto"/>
                    </w:rPr>
                    <w:t xml:space="preserve"> </w:t>
                  </w:r>
                  <w:r w:rsidRPr="008F0D4A">
                    <w:rPr>
                      <w:rFonts w:cstheme="minorHAnsi"/>
                      <w:color w:val="auto"/>
                    </w:rPr>
                    <w:t>za vsako priglašeno referenco.</w:t>
                  </w:r>
                </w:p>
                <w:p w14:paraId="719A3583" w14:textId="77777777" w:rsidR="003B3737" w:rsidRPr="008F0D4A" w:rsidRDefault="003B3737" w:rsidP="008F6190">
                  <w:pPr>
                    <w:rPr>
                      <w:rFonts w:cstheme="minorHAnsi"/>
                      <w:color w:val="auto"/>
                    </w:rPr>
                  </w:pPr>
                </w:p>
              </w:tc>
            </w:tr>
          </w:tbl>
          <w:p w14:paraId="652BAB64" w14:textId="77777777" w:rsidR="006D7D31" w:rsidRDefault="006D7D31" w:rsidP="006D7D31">
            <w:pPr>
              <w:rPr>
                <w:rFonts w:ascii="Calibri" w:eastAsia="Times New Roman" w:hAnsi="Calibri" w:cs="Times New Roman"/>
                <w:b/>
                <w:i/>
                <w:color w:val="auto"/>
              </w:rPr>
            </w:pPr>
          </w:p>
          <w:p w14:paraId="575AF517" w14:textId="6968573D" w:rsidR="006D7D31" w:rsidRPr="006D7D31" w:rsidRDefault="006D7D31" w:rsidP="006D7D31">
            <w:pPr>
              <w:rPr>
                <w:rFonts w:ascii="Calibri" w:eastAsia="Times New Roman" w:hAnsi="Calibri" w:cs="Times New Roman"/>
                <w:b/>
                <w:i/>
                <w:color w:val="auto"/>
              </w:rPr>
            </w:pPr>
            <w:r w:rsidRPr="006D7D31">
              <w:rPr>
                <w:rFonts w:ascii="Calibri" w:eastAsia="Times New Roman" w:hAnsi="Calibri" w:cs="Times New Roman"/>
                <w:b/>
                <w:i/>
                <w:color w:val="auto"/>
              </w:rPr>
              <w:t xml:space="preserve">Ponudniki v obrazec Seznam referenčnih poslov navedejo vse </w:t>
            </w:r>
            <w:r w:rsidR="00815D4A" w:rsidRPr="006D7D31">
              <w:rPr>
                <w:rFonts w:ascii="Calibri" w:eastAsia="Times New Roman" w:hAnsi="Calibri" w:cs="Times New Roman"/>
                <w:b/>
                <w:i/>
                <w:color w:val="auto"/>
              </w:rPr>
              <w:t xml:space="preserve">s strani naročnika </w:t>
            </w:r>
            <w:r w:rsidRPr="006D7D31">
              <w:rPr>
                <w:rFonts w:ascii="Calibri" w:eastAsia="Times New Roman" w:hAnsi="Calibri" w:cs="Times New Roman"/>
                <w:b/>
                <w:i/>
                <w:color w:val="auto"/>
              </w:rPr>
              <w:t xml:space="preserve">zahtevane podatke. </w:t>
            </w:r>
          </w:p>
          <w:p w14:paraId="5779646C" w14:textId="77777777" w:rsidR="00160EAD" w:rsidRDefault="00160EAD" w:rsidP="00332B4D">
            <w:pPr>
              <w:rPr>
                <w:rFonts w:cstheme="minorHAnsi"/>
                <w:color w:val="auto"/>
              </w:rPr>
            </w:pPr>
          </w:p>
          <w:p w14:paraId="670E60BE" w14:textId="6C1D35F0" w:rsidR="00332B4D" w:rsidRDefault="00332B4D" w:rsidP="00332B4D">
            <w:pPr>
              <w:rPr>
                <w:rFonts w:cstheme="minorHAnsi"/>
                <w:color w:val="auto"/>
              </w:rPr>
            </w:pPr>
            <w:r w:rsidRPr="008F0D4A">
              <w:rPr>
                <w:rFonts w:cstheme="minorHAnsi"/>
                <w:color w:val="auto"/>
              </w:rPr>
              <w:t>Naročnik si pridržuje pravico, da referenčni pogoj v fazi pregledovanja ponudb preveri preko referenčnih potrdil (lahko tudi v obliki ustreznih elektronskih sporočil) referenčnih investitorjev, pridržuje pa si tudi pravico, da referen</w:t>
            </w:r>
            <w:r w:rsidR="00FA091E">
              <w:rPr>
                <w:rFonts w:cstheme="minorHAnsi"/>
                <w:color w:val="auto"/>
              </w:rPr>
              <w:t>čni posel</w:t>
            </w:r>
            <w:r w:rsidRPr="008F0D4A">
              <w:rPr>
                <w:rFonts w:cstheme="minorHAnsi"/>
                <w:color w:val="auto"/>
              </w:rPr>
              <w:t xml:space="preserve"> preveri s kopijo izvajalske pogodbe z naročnikom referenčnega </w:t>
            </w:r>
            <w:r w:rsidRPr="0026471A">
              <w:rPr>
                <w:rFonts w:cstheme="minorHAnsi"/>
                <w:color w:val="auto"/>
              </w:rPr>
              <w:t xml:space="preserve">dela, s kopijami dodatkov k izvajalskim pogodbam z naročnikom referenčnega dela (če spreminjajo vrednost del, vsebina del ali rok izvedbe), </w:t>
            </w:r>
            <w:r w:rsidR="009D7B40" w:rsidRPr="0026471A">
              <w:rPr>
                <w:rFonts w:cstheme="minorHAnsi"/>
                <w:color w:val="auto"/>
              </w:rPr>
              <w:t>elaboratom</w:t>
            </w:r>
            <w:r w:rsidRPr="0026471A">
              <w:rPr>
                <w:rFonts w:cstheme="minorHAnsi"/>
                <w:color w:val="auto"/>
              </w:rPr>
              <w:t xml:space="preserve">, s kopijami potrjenih računov, </w:t>
            </w:r>
            <w:r w:rsidR="003D1E0D" w:rsidRPr="0026471A">
              <w:rPr>
                <w:rFonts w:cstheme="minorHAnsi"/>
                <w:color w:val="auto"/>
              </w:rPr>
              <w:t>,….</w:t>
            </w:r>
          </w:p>
          <w:p w14:paraId="4E703EE8" w14:textId="77777777" w:rsidR="003D1E0D" w:rsidRPr="008F0D4A" w:rsidRDefault="003D1E0D" w:rsidP="00404095">
            <w:pPr>
              <w:rPr>
                <w:rFonts w:cstheme="minorHAnsi"/>
                <w:sz w:val="23"/>
                <w:szCs w:val="23"/>
                <w:lang w:eastAsia="zh-CN"/>
              </w:rPr>
            </w:pPr>
          </w:p>
        </w:tc>
        <w:tc>
          <w:tcPr>
            <w:tcW w:w="5008" w:type="dxa"/>
          </w:tcPr>
          <w:p w14:paraId="432A294A" w14:textId="77777777" w:rsidR="00A9072F" w:rsidRPr="008F0D4A" w:rsidRDefault="00A9072F" w:rsidP="00A9072F">
            <w:pPr>
              <w:rPr>
                <w:rFonts w:cstheme="minorHAnsi"/>
                <w:lang w:eastAsia="zh-CN"/>
              </w:rPr>
            </w:pPr>
            <w:r w:rsidRPr="008F0D4A">
              <w:rPr>
                <w:rFonts w:cstheme="minorHAnsi"/>
                <w:lang w:eastAsia="zh-CN"/>
              </w:rPr>
              <w:lastRenderedPageBreak/>
              <w:t>Pogoj mora izpolniti ponudnik.</w:t>
            </w:r>
          </w:p>
          <w:p w14:paraId="437EE203" w14:textId="77777777" w:rsidR="00A9072F" w:rsidRPr="008F0D4A" w:rsidRDefault="00A9072F" w:rsidP="00A9072F">
            <w:pPr>
              <w:rPr>
                <w:rFonts w:cstheme="minorHAnsi"/>
                <w:lang w:eastAsia="zh-CN"/>
              </w:rPr>
            </w:pPr>
          </w:p>
          <w:p w14:paraId="75B156AB" w14:textId="77777777" w:rsidR="00A9072F" w:rsidRPr="008F0D4A" w:rsidRDefault="00A9072F" w:rsidP="00A9072F">
            <w:pPr>
              <w:rPr>
                <w:rFonts w:cstheme="minorHAnsi"/>
                <w:lang w:eastAsia="zh-CN"/>
              </w:rPr>
            </w:pPr>
            <w:r w:rsidRPr="008F0D4A">
              <w:rPr>
                <w:rFonts w:cstheme="minorHAnsi"/>
                <w:lang w:eastAsia="zh-CN"/>
              </w:rPr>
              <w:t>Konzorcij ponudnikov postavljeni pogoj lahko izpolni preko kateregakoli člana konzorcija.</w:t>
            </w:r>
          </w:p>
          <w:p w14:paraId="2F56C633" w14:textId="77777777" w:rsidR="00A9072F" w:rsidRPr="008F0D4A" w:rsidRDefault="00A9072F" w:rsidP="00A9072F">
            <w:pPr>
              <w:rPr>
                <w:rFonts w:cstheme="minorHAnsi"/>
                <w:lang w:eastAsia="zh-CN"/>
              </w:rPr>
            </w:pPr>
          </w:p>
          <w:p w14:paraId="2EFE518B" w14:textId="77777777" w:rsidR="00A9072F" w:rsidRPr="008F0D4A" w:rsidRDefault="00A9072F" w:rsidP="00A9072F">
            <w:pPr>
              <w:rPr>
                <w:rFonts w:cstheme="minorHAnsi"/>
                <w:lang w:eastAsia="zh-CN"/>
              </w:rPr>
            </w:pPr>
            <w:r w:rsidRPr="008F0D4A">
              <w:rPr>
                <w:rFonts w:cstheme="minorHAnsi"/>
                <w:lang w:eastAsia="zh-CN"/>
              </w:rPr>
              <w:t>Ponudnik lahko pogoj izpolni tudi preko posameznega podizvajalca.</w:t>
            </w:r>
          </w:p>
          <w:p w14:paraId="6D8B121E" w14:textId="77777777" w:rsidR="00A9072F" w:rsidRPr="008F0D4A" w:rsidRDefault="00A9072F" w:rsidP="00A9072F">
            <w:pPr>
              <w:rPr>
                <w:rFonts w:cstheme="minorHAnsi"/>
                <w:lang w:eastAsia="zh-CN"/>
              </w:rPr>
            </w:pPr>
          </w:p>
          <w:p w14:paraId="0B42F3D3" w14:textId="7BA9BBCC" w:rsidR="00F130C4" w:rsidRPr="008F0D4A" w:rsidRDefault="00F130C4" w:rsidP="00F130C4">
            <w:pPr>
              <w:rPr>
                <w:rFonts w:cstheme="minorHAnsi"/>
                <w:lang w:eastAsia="zh-CN"/>
              </w:rPr>
            </w:pPr>
            <w:r w:rsidRPr="008F0D4A">
              <w:rPr>
                <w:rFonts w:cstheme="minorHAnsi"/>
                <w:lang w:eastAsia="zh-CN"/>
              </w:rPr>
              <w:t>Ustrez</w:t>
            </w:r>
            <w:r w:rsidR="008E50DF">
              <w:rPr>
                <w:rFonts w:cstheme="minorHAnsi"/>
                <w:lang w:eastAsia="zh-CN"/>
              </w:rPr>
              <w:t>e</w:t>
            </w:r>
            <w:r w:rsidRPr="008F0D4A">
              <w:rPr>
                <w:rFonts w:cstheme="minorHAnsi"/>
                <w:lang w:eastAsia="zh-CN"/>
              </w:rPr>
              <w:t>n referen</w:t>
            </w:r>
            <w:r w:rsidR="008E50DF">
              <w:rPr>
                <w:rFonts w:cstheme="minorHAnsi"/>
                <w:lang w:eastAsia="zh-CN"/>
              </w:rPr>
              <w:t>čni posel</w:t>
            </w:r>
            <w:r w:rsidRPr="008F0D4A">
              <w:rPr>
                <w:rFonts w:cstheme="minorHAnsi"/>
                <w:lang w:eastAsia="zh-CN"/>
              </w:rPr>
              <w:t xml:space="preserve"> tako </w:t>
            </w:r>
            <w:r w:rsidR="00986CA7">
              <w:rPr>
                <w:rFonts w:cstheme="minorHAnsi"/>
                <w:lang w:eastAsia="zh-CN"/>
              </w:rPr>
              <w:t>predloži eden izmed sodelujočih</w:t>
            </w:r>
            <w:r w:rsidRPr="008F0D4A">
              <w:rPr>
                <w:rFonts w:cstheme="minorHAnsi"/>
                <w:lang w:eastAsia="zh-CN"/>
              </w:rPr>
              <w:t>.</w:t>
            </w:r>
          </w:p>
          <w:p w14:paraId="2290A0EC" w14:textId="77777777" w:rsidR="00A9072F" w:rsidRPr="008F0D4A" w:rsidRDefault="00A9072F" w:rsidP="00A9072F">
            <w:pPr>
              <w:rPr>
                <w:rFonts w:cstheme="minorHAnsi"/>
                <w:lang w:eastAsia="zh-CN"/>
              </w:rPr>
            </w:pPr>
          </w:p>
          <w:p w14:paraId="72349CF1" w14:textId="77777777" w:rsidR="004F3104" w:rsidRPr="004F3104" w:rsidRDefault="004F3104" w:rsidP="004F3104">
            <w:pPr>
              <w:rPr>
                <w:rFonts w:cstheme="minorHAnsi"/>
              </w:rPr>
            </w:pPr>
            <w:r w:rsidRPr="004F3104">
              <w:rPr>
                <w:rFonts w:cstheme="minorHAnsi"/>
              </w:rPr>
              <w:t xml:space="preserve">Ponudnik lahko pogoj izpolni tudi preko posameznega podizvajalca, vendar bo referenca podizvajalca priznana samo, če bo podizvajalec, ki ima referenco, tudi </w:t>
            </w:r>
            <w:r w:rsidRPr="00404095">
              <w:rPr>
                <w:rFonts w:cstheme="minorHAnsi"/>
                <w:u w:val="single"/>
              </w:rPr>
              <w:t>dejanski izvajalec predmetnega javnega naročila</w:t>
            </w:r>
            <w:r w:rsidRPr="004F3104">
              <w:rPr>
                <w:rFonts w:cstheme="minorHAnsi"/>
              </w:rPr>
              <w:t>.</w:t>
            </w:r>
          </w:p>
          <w:p w14:paraId="217A4B36" w14:textId="294E7EF0" w:rsidR="00A9072F" w:rsidRPr="008F0D4A" w:rsidRDefault="00A9072F" w:rsidP="00A9072F">
            <w:pPr>
              <w:rPr>
                <w:rFonts w:cstheme="minorHAnsi"/>
                <w:lang w:eastAsia="zh-CN"/>
              </w:rPr>
            </w:pPr>
            <w:r w:rsidRPr="008F0D4A">
              <w:rPr>
                <w:rFonts w:cstheme="minorHAnsi"/>
              </w:rPr>
              <w:t xml:space="preserve">Če bo izvajalec podizvajalca, s katerim bo dokazoval izpolnjevanje referenčnega pogoja, po sklenitvi pogodbe spremenil, mora nov podizvajalec izpolniti isti referenčni pogoj, kot ga je izpolnjeval zamenjani </w:t>
            </w:r>
            <w:r w:rsidRPr="008F0D4A">
              <w:rPr>
                <w:rFonts w:cstheme="minorHAnsi"/>
              </w:rPr>
              <w:lastRenderedPageBreak/>
              <w:t>podizvajalec. V nasprotnem primeru bo naročnik ravnal v skladu z določilom pogodbe.</w:t>
            </w:r>
          </w:p>
          <w:p w14:paraId="6BA42969" w14:textId="77777777" w:rsidR="00332B4D" w:rsidRPr="008F0D4A" w:rsidRDefault="00332B4D" w:rsidP="00332B4D">
            <w:pPr>
              <w:rPr>
                <w:rFonts w:cstheme="minorHAnsi"/>
                <w:lang w:eastAsia="zh-CN"/>
              </w:rPr>
            </w:pPr>
          </w:p>
          <w:p w14:paraId="13D59656" w14:textId="77777777" w:rsidR="00332B4D" w:rsidRPr="008F0D4A" w:rsidRDefault="00332B4D" w:rsidP="00332B4D">
            <w:pPr>
              <w:rPr>
                <w:rFonts w:cstheme="minorHAnsi"/>
                <w:sz w:val="23"/>
                <w:szCs w:val="23"/>
                <w:lang w:eastAsia="zh-CN"/>
              </w:rPr>
            </w:pPr>
          </w:p>
        </w:tc>
      </w:tr>
      <w:tr w:rsidR="00332B4D" w:rsidRPr="008F0D4A" w14:paraId="32AE64D4" w14:textId="77777777" w:rsidTr="00683E7D">
        <w:trPr>
          <w:trHeight w:val="158"/>
        </w:trPr>
        <w:tc>
          <w:tcPr>
            <w:tcW w:w="697" w:type="dxa"/>
          </w:tcPr>
          <w:p w14:paraId="6CA722D3" w14:textId="77777777" w:rsidR="00332B4D" w:rsidRPr="008F0D4A" w:rsidRDefault="00332B4D" w:rsidP="00332B4D">
            <w:pPr>
              <w:rPr>
                <w:rFonts w:cstheme="minorHAnsi"/>
                <w:sz w:val="23"/>
                <w:szCs w:val="23"/>
                <w:lang w:eastAsia="zh-CN"/>
              </w:rPr>
            </w:pPr>
            <w:r w:rsidRPr="008F0D4A">
              <w:rPr>
                <w:rFonts w:cstheme="minorHAnsi"/>
                <w:sz w:val="23"/>
                <w:szCs w:val="23"/>
                <w:lang w:eastAsia="zh-CN"/>
              </w:rPr>
              <w:lastRenderedPageBreak/>
              <w:t>2.</w:t>
            </w:r>
          </w:p>
        </w:tc>
        <w:tc>
          <w:tcPr>
            <w:tcW w:w="1367" w:type="dxa"/>
          </w:tcPr>
          <w:p w14:paraId="62EFDC88" w14:textId="77777777" w:rsidR="00332B4D" w:rsidRPr="008F0D4A" w:rsidRDefault="00332B4D" w:rsidP="00332B4D">
            <w:pPr>
              <w:rPr>
                <w:rFonts w:cstheme="minorHAnsi"/>
              </w:rPr>
            </w:pPr>
            <w:r w:rsidRPr="008F0D4A">
              <w:rPr>
                <w:rFonts w:cstheme="minorHAnsi"/>
              </w:rPr>
              <w:t>j) točka osmega odstavka 77. člena ZJN-3</w:t>
            </w:r>
          </w:p>
          <w:p w14:paraId="26EC2C31" w14:textId="77777777" w:rsidR="00332B4D" w:rsidRPr="008F0D4A" w:rsidRDefault="00332B4D" w:rsidP="00332B4D">
            <w:pPr>
              <w:rPr>
                <w:rFonts w:cstheme="minorHAnsi"/>
              </w:rPr>
            </w:pPr>
            <w:r w:rsidRPr="008F0D4A">
              <w:rPr>
                <w:rFonts w:cstheme="minorHAnsi"/>
              </w:rPr>
              <w:t>in 94. člen ZJN-3</w:t>
            </w:r>
          </w:p>
        </w:tc>
        <w:tc>
          <w:tcPr>
            <w:tcW w:w="6910" w:type="dxa"/>
          </w:tcPr>
          <w:p w14:paraId="3E0CE537" w14:textId="775BEF61" w:rsidR="00332B4D" w:rsidRPr="00BB5DF6" w:rsidRDefault="00332B4D" w:rsidP="00332B4D">
            <w:pPr>
              <w:rPr>
                <w:rFonts w:cstheme="minorHAnsi"/>
                <w:b/>
                <w:color w:val="auto"/>
              </w:rPr>
            </w:pPr>
            <w:r w:rsidRPr="008F0D4A">
              <w:rPr>
                <w:rFonts w:cstheme="minorHAnsi"/>
                <w:color w:val="auto"/>
              </w:rPr>
              <w:t>Ponudnik, ki namerava oddati del javnega naročila v podizvajanje</w:t>
            </w:r>
            <w:r w:rsidR="00EF6905">
              <w:rPr>
                <w:rFonts w:cstheme="minorHAnsi"/>
                <w:color w:val="auto"/>
              </w:rPr>
              <w:t>,</w:t>
            </w:r>
            <w:r w:rsidRPr="008F0D4A">
              <w:rPr>
                <w:rFonts w:cstheme="minorHAnsi"/>
                <w:color w:val="auto"/>
              </w:rPr>
              <w:t xml:space="preserve"> </w:t>
            </w:r>
            <w:r w:rsidR="00EF6905">
              <w:rPr>
                <w:rFonts w:cstheme="minorHAnsi"/>
                <w:color w:val="auto"/>
              </w:rPr>
              <w:t>p</w:t>
            </w:r>
            <w:r w:rsidRPr="008F0D4A">
              <w:rPr>
                <w:rFonts w:cstheme="minorHAnsi"/>
                <w:color w:val="auto"/>
              </w:rPr>
              <w:t>oda</w:t>
            </w:r>
            <w:r w:rsidR="00820F80">
              <w:rPr>
                <w:rFonts w:cstheme="minorHAnsi"/>
                <w:color w:val="auto"/>
              </w:rPr>
              <w:t xml:space="preserve"> </w:t>
            </w:r>
            <w:r w:rsidRPr="008F0D4A">
              <w:rPr>
                <w:rFonts w:cstheme="minorHAnsi"/>
                <w:color w:val="auto"/>
              </w:rPr>
              <w:t xml:space="preserve">in </w:t>
            </w:r>
            <w:r w:rsidR="00820F80">
              <w:rPr>
                <w:rFonts w:cstheme="minorHAnsi"/>
                <w:color w:val="auto"/>
              </w:rPr>
              <w:t>naloži</w:t>
            </w:r>
            <w:r w:rsidR="00820F80" w:rsidRPr="008F0D4A">
              <w:rPr>
                <w:rFonts w:cstheme="minorHAnsi"/>
                <w:color w:val="auto"/>
              </w:rPr>
              <w:t xml:space="preserve"> </w:t>
            </w:r>
            <w:r w:rsidRPr="008F0D4A">
              <w:rPr>
                <w:rFonts w:cstheme="minorHAnsi"/>
                <w:color w:val="auto"/>
              </w:rPr>
              <w:t xml:space="preserve">izjavo ponudnika o nastopanju s podizvajalci </w:t>
            </w:r>
            <w:r w:rsidRPr="00BB5DF6">
              <w:rPr>
                <w:rFonts w:cstheme="minorHAnsi"/>
                <w:b/>
                <w:color w:val="auto"/>
              </w:rPr>
              <w:t>(Priloga št. 3 A)</w:t>
            </w:r>
            <w:r w:rsidR="00BD0C35">
              <w:rPr>
                <w:rFonts w:cstheme="minorHAnsi"/>
                <w:b/>
                <w:color w:val="auto"/>
              </w:rPr>
              <w:t>.</w:t>
            </w:r>
          </w:p>
          <w:p w14:paraId="0FC2387D" w14:textId="77777777" w:rsidR="00BB5DF6" w:rsidRDefault="00BB5DF6" w:rsidP="00332B4D">
            <w:pPr>
              <w:rPr>
                <w:rFonts w:cstheme="minorHAnsi"/>
                <w:color w:val="auto"/>
              </w:rPr>
            </w:pPr>
          </w:p>
          <w:p w14:paraId="28FDCE28" w14:textId="4B4243B3" w:rsidR="00332B4D" w:rsidRPr="008F0D4A" w:rsidRDefault="00332B4D" w:rsidP="00332B4D">
            <w:pPr>
              <w:rPr>
                <w:rFonts w:cstheme="minorHAnsi"/>
                <w:color w:val="auto"/>
              </w:rPr>
            </w:pPr>
            <w:r w:rsidRPr="008F0D4A">
              <w:rPr>
                <w:rFonts w:cstheme="minorHAnsi"/>
                <w:color w:val="auto"/>
              </w:rPr>
              <w:t xml:space="preserve">Podizvajalec, ki zahteva izvajanje neposrednih plačil s strani naročnika, poda in podpiše izjavo podizvajalca o neposrednih plačilih in soglasje o poravnavi podizvajalčeve terjatve do glavnega izvajalca s strani naročnika </w:t>
            </w:r>
            <w:r w:rsidRPr="00B956E8">
              <w:rPr>
                <w:rFonts w:cstheme="minorHAnsi"/>
                <w:b/>
                <w:color w:val="auto"/>
              </w:rPr>
              <w:t>(Priloga št. 3 B)</w:t>
            </w:r>
          </w:p>
          <w:p w14:paraId="2BDA9798" w14:textId="77777777" w:rsidR="00A1182B" w:rsidRPr="008F0D4A" w:rsidRDefault="00A1182B" w:rsidP="00332B4D">
            <w:pPr>
              <w:rPr>
                <w:rFonts w:cstheme="minorHAnsi"/>
                <w:color w:val="auto"/>
              </w:rPr>
            </w:pPr>
          </w:p>
          <w:tbl>
            <w:tblPr>
              <w:tblStyle w:val="Tabelamrea12"/>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4"/>
            </w:tblGrid>
            <w:tr w:rsidR="00332B4D" w:rsidRPr="008F0D4A" w14:paraId="6E15606D" w14:textId="77777777" w:rsidTr="007F176D">
              <w:tc>
                <w:tcPr>
                  <w:tcW w:w="6674" w:type="dxa"/>
                </w:tcPr>
                <w:p w14:paraId="7BF66B7F" w14:textId="77777777" w:rsidR="00332B4D" w:rsidRPr="008F0D4A" w:rsidRDefault="00332B4D" w:rsidP="00332B4D">
                  <w:pPr>
                    <w:rPr>
                      <w:rFonts w:cstheme="minorHAnsi"/>
                      <w:color w:val="auto"/>
                    </w:rPr>
                  </w:pPr>
                  <w:r w:rsidRPr="008F0D4A">
                    <w:rPr>
                      <w:rFonts w:cstheme="minorHAnsi"/>
                      <w:b/>
                      <w:color w:val="auto"/>
                    </w:rPr>
                    <w:t>INFORMACIJA ZA UGOTAVLJANJE SPOSOBNOSTI</w:t>
                  </w:r>
                  <w:r w:rsidRPr="008F0D4A">
                    <w:rPr>
                      <w:rFonts w:cstheme="minorHAnsi"/>
                      <w:color w:val="auto"/>
                    </w:rPr>
                    <w:t xml:space="preserve">: </w:t>
                  </w:r>
                </w:p>
                <w:p w14:paraId="4B5A9DE4" w14:textId="0424EEA9" w:rsidR="00332B4D" w:rsidRPr="006E5526" w:rsidRDefault="00332B4D" w:rsidP="00332B4D">
                  <w:pPr>
                    <w:rPr>
                      <w:rFonts w:cstheme="minorHAnsi"/>
                      <w:b/>
                      <w:color w:val="auto"/>
                    </w:rPr>
                  </w:pPr>
                  <w:r w:rsidRPr="006E5526">
                    <w:rPr>
                      <w:rFonts w:cstheme="minorHAnsi"/>
                      <w:b/>
                      <w:color w:val="auto"/>
                    </w:rPr>
                    <w:t>Izjava ponudnika nastopanju s podizvajalci (Priloga št. 3 A).</w:t>
                  </w:r>
                </w:p>
                <w:p w14:paraId="6E6802F3" w14:textId="77777777" w:rsidR="00B956E8" w:rsidRDefault="00B956E8" w:rsidP="008F6190">
                  <w:pPr>
                    <w:rPr>
                      <w:rFonts w:cstheme="minorHAnsi"/>
                      <w:b/>
                      <w:color w:val="auto"/>
                    </w:rPr>
                  </w:pPr>
                </w:p>
                <w:p w14:paraId="27461D4A" w14:textId="77777777" w:rsidR="00B956E8" w:rsidRDefault="00B956E8" w:rsidP="008F6190">
                  <w:pPr>
                    <w:rPr>
                      <w:rFonts w:cstheme="minorHAnsi"/>
                      <w:b/>
                      <w:color w:val="auto"/>
                    </w:rPr>
                  </w:pPr>
                  <w:r>
                    <w:rPr>
                      <w:rFonts w:cstheme="minorHAnsi"/>
                      <w:b/>
                      <w:color w:val="auto"/>
                    </w:rPr>
                    <w:lastRenderedPageBreak/>
                    <w:t>In</w:t>
                  </w:r>
                </w:p>
                <w:p w14:paraId="47DE60D8" w14:textId="77777777" w:rsidR="00B956E8" w:rsidRDefault="00B956E8" w:rsidP="008F6190">
                  <w:pPr>
                    <w:rPr>
                      <w:rFonts w:cstheme="minorHAnsi"/>
                      <w:b/>
                      <w:color w:val="auto"/>
                    </w:rPr>
                  </w:pPr>
                </w:p>
                <w:p w14:paraId="39362AD1" w14:textId="77777777" w:rsidR="00332B4D" w:rsidRPr="008F0D4A" w:rsidRDefault="00332B4D" w:rsidP="008F6190">
                  <w:pPr>
                    <w:rPr>
                      <w:rFonts w:cstheme="minorHAnsi"/>
                      <w:color w:val="auto"/>
                    </w:rPr>
                  </w:pPr>
                  <w:r w:rsidRPr="006E5526">
                    <w:rPr>
                      <w:rFonts w:cstheme="minorHAnsi"/>
                      <w:b/>
                      <w:color w:val="auto"/>
                    </w:rPr>
                    <w:t>Izjava podizvajalca o neposrednih plačilih in soglasje o poravnavi podizvajalčeve terjatve do glavnega izvajalca s strani naročnika (Priloga št. 3 B)</w:t>
                  </w:r>
                </w:p>
              </w:tc>
            </w:tr>
          </w:tbl>
          <w:p w14:paraId="452120E5" w14:textId="77777777" w:rsidR="00332B4D" w:rsidRPr="008F0D4A" w:rsidRDefault="00332B4D" w:rsidP="00332B4D">
            <w:pPr>
              <w:rPr>
                <w:rFonts w:cstheme="minorHAnsi"/>
                <w:color w:val="auto"/>
              </w:rPr>
            </w:pPr>
          </w:p>
        </w:tc>
        <w:tc>
          <w:tcPr>
            <w:tcW w:w="5008" w:type="dxa"/>
          </w:tcPr>
          <w:p w14:paraId="22F7CF3A" w14:textId="77777777" w:rsidR="008F6190" w:rsidRPr="008F0D4A" w:rsidRDefault="00332B4D" w:rsidP="008F6190">
            <w:pPr>
              <w:rPr>
                <w:rFonts w:cstheme="minorHAnsi"/>
              </w:rPr>
            </w:pPr>
            <w:r w:rsidRPr="008F0D4A">
              <w:rPr>
                <w:rFonts w:cstheme="minorHAnsi"/>
              </w:rPr>
              <w:lastRenderedPageBreak/>
              <w:t>Pogoj mora izpolniti ponudnik oziroma konzorcij ponudnikov, ki namerava oddati del javnega naročila v podizvajanje (Priloga št. 3 A).</w:t>
            </w:r>
          </w:p>
          <w:p w14:paraId="17D5BC57" w14:textId="77777777" w:rsidR="008F6190" w:rsidRPr="008F0D4A" w:rsidRDefault="008F6190" w:rsidP="008F6190">
            <w:pPr>
              <w:rPr>
                <w:rFonts w:cstheme="minorHAnsi"/>
              </w:rPr>
            </w:pPr>
          </w:p>
          <w:p w14:paraId="7DA70807" w14:textId="77777777" w:rsidR="00332B4D" w:rsidRDefault="00332B4D" w:rsidP="008F6190">
            <w:pPr>
              <w:rPr>
                <w:rFonts w:cstheme="minorHAnsi"/>
              </w:rPr>
            </w:pPr>
            <w:r w:rsidRPr="008F0D4A">
              <w:rPr>
                <w:rFonts w:cstheme="minorHAnsi"/>
              </w:rPr>
              <w:t>Pogoj mora izpolniti vsak podizvajalec, ki zahteva izvajanje neposrednih plačil s strani naročnika (Priloga št. 3 B).</w:t>
            </w:r>
          </w:p>
          <w:p w14:paraId="0BEBFE1D" w14:textId="7C3824EB" w:rsidR="00B956E8" w:rsidRDefault="00B956E8" w:rsidP="008F6190">
            <w:pPr>
              <w:rPr>
                <w:rFonts w:cstheme="minorHAnsi"/>
              </w:rPr>
            </w:pPr>
          </w:p>
          <w:p w14:paraId="778064E4" w14:textId="77777777" w:rsidR="00B956E8" w:rsidRPr="00B956E8" w:rsidRDefault="00B956E8" w:rsidP="00B956E8">
            <w:pPr>
              <w:rPr>
                <w:rFonts w:cstheme="minorHAnsi"/>
              </w:rPr>
            </w:pPr>
            <w:r w:rsidRPr="00B956E8">
              <w:rPr>
                <w:rFonts w:cstheme="minorHAnsi"/>
              </w:rPr>
              <w:t>Ponudnik pa v podizvajanje ne sme oddati celotnega javnega naročila (100%), kar potrjuje tudi dopis oziroma tolmačenje Direktorata za javno naročanje št. 430-77/2016/7 z dne 30.03.2016).</w:t>
            </w:r>
          </w:p>
          <w:p w14:paraId="13AB6E2D" w14:textId="77777777" w:rsidR="00B956E8" w:rsidRPr="008F0D4A" w:rsidRDefault="00B956E8" w:rsidP="008F6190">
            <w:pPr>
              <w:rPr>
                <w:rFonts w:cstheme="minorHAnsi"/>
              </w:rPr>
            </w:pPr>
          </w:p>
        </w:tc>
      </w:tr>
      <w:tr w:rsidR="00332B4D" w:rsidRPr="008F0D4A" w14:paraId="7BE740FA" w14:textId="77777777" w:rsidTr="00633129">
        <w:trPr>
          <w:trHeight w:val="300"/>
        </w:trPr>
        <w:tc>
          <w:tcPr>
            <w:tcW w:w="697" w:type="dxa"/>
          </w:tcPr>
          <w:p w14:paraId="10F3D0C8" w14:textId="0FDD0578" w:rsidR="00332B4D" w:rsidRPr="008F0D4A" w:rsidRDefault="00E2649D" w:rsidP="00332B4D">
            <w:pPr>
              <w:rPr>
                <w:rFonts w:cstheme="minorHAnsi"/>
                <w:sz w:val="23"/>
                <w:szCs w:val="23"/>
                <w:lang w:eastAsia="zh-CN"/>
              </w:rPr>
            </w:pPr>
            <w:r>
              <w:rPr>
                <w:rFonts w:cstheme="minorHAnsi"/>
                <w:sz w:val="23"/>
                <w:szCs w:val="23"/>
                <w:lang w:eastAsia="zh-CN"/>
              </w:rPr>
              <w:lastRenderedPageBreak/>
              <w:t>3</w:t>
            </w:r>
            <w:r w:rsidR="00332B4D" w:rsidRPr="008F0D4A">
              <w:rPr>
                <w:rFonts w:cstheme="minorHAnsi"/>
                <w:sz w:val="23"/>
                <w:szCs w:val="23"/>
                <w:lang w:eastAsia="zh-CN"/>
              </w:rPr>
              <w:t>.</w:t>
            </w:r>
          </w:p>
        </w:tc>
        <w:tc>
          <w:tcPr>
            <w:tcW w:w="1367" w:type="dxa"/>
          </w:tcPr>
          <w:p w14:paraId="749D43EC" w14:textId="77777777" w:rsidR="00332B4D" w:rsidRPr="008F0D4A" w:rsidRDefault="00332B4D" w:rsidP="00332B4D">
            <w:pPr>
              <w:rPr>
                <w:rFonts w:cstheme="minorHAnsi"/>
              </w:rPr>
            </w:pPr>
            <w:r w:rsidRPr="008F0D4A">
              <w:rPr>
                <w:rFonts w:cstheme="minorHAnsi"/>
              </w:rPr>
              <w:t>Osmi odstavek 77. člena ZJN-3 ter drugi odstavek 10. člena ZJN-3</w:t>
            </w:r>
          </w:p>
        </w:tc>
        <w:tc>
          <w:tcPr>
            <w:tcW w:w="6910" w:type="dxa"/>
            <w:shd w:val="clear" w:color="auto" w:fill="auto"/>
          </w:tcPr>
          <w:p w14:paraId="5043A893" w14:textId="28FA812A" w:rsidR="00332B4D" w:rsidRPr="00633129" w:rsidRDefault="00332B4D" w:rsidP="00332B4D">
            <w:pPr>
              <w:rPr>
                <w:rFonts w:cstheme="minorHAnsi"/>
                <w:color w:val="auto"/>
              </w:rPr>
            </w:pPr>
            <w:r w:rsidRPr="00633129">
              <w:rPr>
                <w:rFonts w:cstheme="minorHAnsi"/>
                <w:color w:val="auto"/>
              </w:rPr>
              <w:t>Ponudnik mora razpolagati z zad</w:t>
            </w:r>
            <w:r w:rsidR="006B51BD">
              <w:rPr>
                <w:rFonts w:cstheme="minorHAnsi"/>
                <w:color w:val="auto"/>
              </w:rPr>
              <w:t xml:space="preserve">ostnim številom usposobljenega </w:t>
            </w:r>
            <w:r w:rsidR="005373C8">
              <w:rPr>
                <w:rFonts w:cstheme="minorHAnsi"/>
                <w:color w:val="auto"/>
              </w:rPr>
              <w:t xml:space="preserve"> </w:t>
            </w:r>
            <w:r w:rsidRPr="00633129">
              <w:rPr>
                <w:rFonts w:cstheme="minorHAnsi"/>
                <w:color w:val="auto"/>
              </w:rPr>
              <w:t>strokovnega kadra in izpolnjevati druge kadrovske oz. tehnične pogoje, potrebne za izvedbo del (P</w:t>
            </w:r>
            <w:r w:rsidR="00A9072F" w:rsidRPr="00633129">
              <w:rPr>
                <w:rFonts w:cstheme="minorHAnsi"/>
                <w:color w:val="auto"/>
              </w:rPr>
              <w:t>rilog</w:t>
            </w:r>
            <w:r w:rsidR="0035548D">
              <w:rPr>
                <w:rFonts w:cstheme="minorHAnsi"/>
                <w:color w:val="auto"/>
              </w:rPr>
              <w:t>a</w:t>
            </w:r>
            <w:r w:rsidR="00A9072F" w:rsidRPr="00633129">
              <w:rPr>
                <w:rFonts w:cstheme="minorHAnsi"/>
                <w:color w:val="auto"/>
              </w:rPr>
              <w:t xml:space="preserve"> št. </w:t>
            </w:r>
            <w:r w:rsidR="00D3117F">
              <w:rPr>
                <w:rFonts w:cstheme="minorHAnsi"/>
                <w:color w:val="auto"/>
              </w:rPr>
              <w:t>9</w:t>
            </w:r>
            <w:r w:rsidR="008D5BA0">
              <w:rPr>
                <w:rFonts w:cstheme="minorHAnsi"/>
                <w:color w:val="auto"/>
              </w:rPr>
              <w:t xml:space="preserve"> A</w:t>
            </w:r>
            <w:r w:rsidRPr="00633129">
              <w:rPr>
                <w:rFonts w:cstheme="minorHAnsi"/>
                <w:color w:val="auto"/>
              </w:rPr>
              <w:t xml:space="preserve">).  </w:t>
            </w:r>
          </w:p>
          <w:p w14:paraId="4EA6E259" w14:textId="77777777" w:rsidR="00F06711" w:rsidRPr="00633129" w:rsidRDefault="00F06711" w:rsidP="00332B4D">
            <w:pPr>
              <w:rPr>
                <w:rFonts w:cstheme="minorHAnsi"/>
                <w:color w:val="auto"/>
              </w:rPr>
            </w:pPr>
          </w:p>
          <w:p w14:paraId="637D2A22" w14:textId="77777777" w:rsidR="006B51BD" w:rsidRPr="006B51BD" w:rsidRDefault="006B51BD" w:rsidP="006B51BD">
            <w:pPr>
              <w:rPr>
                <w:rFonts w:cstheme="minorHAnsi"/>
                <w:color w:val="auto"/>
              </w:rPr>
            </w:pPr>
            <w:r w:rsidRPr="006B51BD">
              <w:rPr>
                <w:rFonts w:cstheme="minorHAnsi"/>
                <w:color w:val="auto"/>
              </w:rPr>
              <w:t>Ponudnik mora izkazati, da ima na razpolago naslednji kader:</w:t>
            </w:r>
          </w:p>
          <w:p w14:paraId="25BE9060" w14:textId="7E0862BB" w:rsidR="00BA5873" w:rsidRPr="00E51A53" w:rsidRDefault="00765BD6" w:rsidP="00B77205">
            <w:pPr>
              <w:pStyle w:val="Odstavekseznama"/>
              <w:numPr>
                <w:ilvl w:val="0"/>
                <w:numId w:val="37"/>
              </w:numPr>
              <w:rPr>
                <w:rFonts w:cstheme="minorHAnsi"/>
                <w:color w:val="auto"/>
              </w:rPr>
            </w:pPr>
            <w:r>
              <w:rPr>
                <w:rFonts w:cstheme="minorHAnsi"/>
                <w:b/>
                <w:bCs/>
                <w:color w:val="auto"/>
              </w:rPr>
              <w:t>P</w:t>
            </w:r>
            <w:r w:rsidR="00BA5873" w:rsidRPr="00E51A53">
              <w:rPr>
                <w:rFonts w:cstheme="minorHAnsi"/>
                <w:b/>
                <w:bCs/>
                <w:color w:val="auto"/>
              </w:rPr>
              <w:t>ooblaščeni inženir s področja gradbeništva</w:t>
            </w:r>
            <w:r w:rsidR="00BA5873" w:rsidRPr="00E51A53">
              <w:rPr>
                <w:rFonts w:cstheme="minorHAnsi"/>
                <w:color w:val="auto"/>
              </w:rPr>
              <w:t xml:space="preserve"> (odgovorni projektant načrta gradbenih konstrukcij), ki mora izpolnjevati naslednje pogoje: </w:t>
            </w:r>
          </w:p>
          <w:p w14:paraId="1AB573FE" w14:textId="2AB6B863" w:rsidR="00BA5873" w:rsidRPr="00BA5873" w:rsidRDefault="00BA5873" w:rsidP="00B77205">
            <w:pPr>
              <w:numPr>
                <w:ilvl w:val="1"/>
                <w:numId w:val="36"/>
              </w:numPr>
              <w:rPr>
                <w:rFonts w:cstheme="minorHAnsi"/>
                <w:color w:val="auto"/>
              </w:rPr>
            </w:pPr>
            <w:r w:rsidRPr="00BA5873">
              <w:rPr>
                <w:rFonts w:cstheme="minorHAnsi"/>
                <w:color w:val="auto"/>
              </w:rPr>
              <w:t>najmanj 8</w:t>
            </w:r>
            <w:r w:rsidR="00D41FAA">
              <w:rPr>
                <w:rFonts w:cstheme="minorHAnsi"/>
                <w:color w:val="auto"/>
              </w:rPr>
              <w:t xml:space="preserve"> let delovnih izkušenj;</w:t>
            </w:r>
          </w:p>
          <w:p w14:paraId="3E2F84D5" w14:textId="77777777" w:rsidR="00BA5873" w:rsidRPr="00BA5873" w:rsidRDefault="00BA5873" w:rsidP="00B77205">
            <w:pPr>
              <w:numPr>
                <w:ilvl w:val="1"/>
                <w:numId w:val="36"/>
              </w:numPr>
              <w:rPr>
                <w:rFonts w:cstheme="minorHAnsi"/>
                <w:color w:val="auto"/>
              </w:rPr>
            </w:pPr>
            <w:r w:rsidRPr="00BA5873">
              <w:rPr>
                <w:rFonts w:cstheme="minorHAnsi"/>
                <w:color w:val="auto"/>
              </w:rPr>
              <w:t>je vpisan v Imenik pooblaščenih inženirjev pri IZS;</w:t>
            </w:r>
          </w:p>
          <w:p w14:paraId="4007A3A4" w14:textId="39C3DBDE" w:rsidR="00BA5873" w:rsidRPr="00BA5873" w:rsidRDefault="00BA5873" w:rsidP="00B77205">
            <w:pPr>
              <w:numPr>
                <w:ilvl w:val="1"/>
                <w:numId w:val="36"/>
              </w:numPr>
              <w:rPr>
                <w:rFonts w:cstheme="minorHAnsi"/>
                <w:color w:val="auto"/>
              </w:rPr>
            </w:pPr>
            <w:r w:rsidRPr="00BA5873">
              <w:rPr>
                <w:rFonts w:cstheme="minorHAnsi"/>
                <w:color w:val="auto"/>
              </w:rPr>
              <w:t>izpolnjuje pogoje po Gradbenem zakonu</w:t>
            </w:r>
            <w:r w:rsidR="00923377">
              <w:rPr>
                <w:rFonts w:cstheme="minorHAnsi"/>
                <w:color w:val="auto"/>
              </w:rPr>
              <w:t xml:space="preserve"> (GZ)</w:t>
            </w:r>
            <w:r w:rsidRPr="00BA5873">
              <w:rPr>
                <w:rFonts w:cstheme="minorHAnsi"/>
                <w:color w:val="auto"/>
              </w:rPr>
              <w:t>;</w:t>
            </w:r>
          </w:p>
          <w:p w14:paraId="001D9044" w14:textId="77777777" w:rsidR="00BA5873" w:rsidRPr="00BA5873" w:rsidRDefault="00BA5873" w:rsidP="00B77205">
            <w:pPr>
              <w:numPr>
                <w:ilvl w:val="1"/>
                <w:numId w:val="36"/>
              </w:numPr>
              <w:rPr>
                <w:rFonts w:cstheme="minorHAnsi"/>
                <w:color w:val="auto"/>
              </w:rPr>
            </w:pPr>
            <w:r w:rsidRPr="00BA5873">
              <w:rPr>
                <w:rFonts w:cstheme="minorHAnsi"/>
                <w:color w:val="auto"/>
              </w:rPr>
              <w:t xml:space="preserve">v obdobju zadnjih </w:t>
            </w:r>
            <w:r w:rsidRPr="00BA5873">
              <w:rPr>
                <w:rFonts w:cstheme="minorHAnsi"/>
                <w:b/>
                <w:bCs/>
                <w:color w:val="auto"/>
              </w:rPr>
              <w:t>petih (5) let pred oddajo ponudbe</w:t>
            </w:r>
            <w:r w:rsidRPr="00BA5873">
              <w:rPr>
                <w:rFonts w:cstheme="minorHAnsi"/>
                <w:color w:val="auto"/>
              </w:rPr>
              <w:t xml:space="preserve"> je v tej funkciji sodeloval ter uspešno izdelal in zaključil izvedbo najmanj </w:t>
            </w:r>
            <w:r w:rsidRPr="00BA5873">
              <w:rPr>
                <w:rFonts w:cstheme="minorHAnsi"/>
                <w:b/>
                <w:bCs/>
                <w:color w:val="auto"/>
              </w:rPr>
              <w:t>ene (1) projektne dokumentacije DGD in PZI</w:t>
            </w:r>
            <w:r w:rsidRPr="00BA5873">
              <w:rPr>
                <w:rFonts w:cstheme="minorHAnsi"/>
                <w:color w:val="auto"/>
              </w:rPr>
              <w:t>, ki je vključevala vsaj:</w:t>
            </w:r>
          </w:p>
          <w:p w14:paraId="09343156" w14:textId="1C58FBF1" w:rsidR="00BA5873" w:rsidRPr="00BA5873" w:rsidRDefault="00BA5873" w:rsidP="00B77205">
            <w:pPr>
              <w:numPr>
                <w:ilvl w:val="0"/>
                <w:numId w:val="35"/>
              </w:numPr>
              <w:rPr>
                <w:rFonts w:cstheme="minorHAnsi"/>
                <w:color w:val="auto"/>
              </w:rPr>
            </w:pPr>
            <w:r w:rsidRPr="00BA5873">
              <w:rPr>
                <w:rFonts w:cstheme="minorHAnsi"/>
                <w:b/>
                <w:bCs/>
                <w:color w:val="auto"/>
              </w:rPr>
              <w:t xml:space="preserve">izgradnjo in/ali obnovo cestišča z odvodnjavanjem v dolžini najmanj </w:t>
            </w:r>
            <w:r w:rsidR="000D2F1C">
              <w:rPr>
                <w:rFonts w:cstheme="minorHAnsi"/>
                <w:b/>
                <w:bCs/>
                <w:color w:val="auto"/>
              </w:rPr>
              <w:t>2</w:t>
            </w:r>
            <w:r w:rsidRPr="00BA5873">
              <w:rPr>
                <w:rFonts w:cstheme="minorHAnsi"/>
                <w:b/>
                <w:bCs/>
                <w:color w:val="auto"/>
              </w:rPr>
              <w:t xml:space="preserve"> </w:t>
            </w:r>
            <w:r w:rsidR="00923377">
              <w:rPr>
                <w:rFonts w:cstheme="minorHAnsi"/>
                <w:b/>
                <w:bCs/>
                <w:color w:val="auto"/>
              </w:rPr>
              <w:t>k</w:t>
            </w:r>
            <w:r w:rsidRPr="00BA5873">
              <w:rPr>
                <w:rFonts w:cstheme="minorHAnsi"/>
                <w:b/>
                <w:bCs/>
                <w:color w:val="auto"/>
              </w:rPr>
              <w:t xml:space="preserve">m; </w:t>
            </w:r>
          </w:p>
          <w:p w14:paraId="32555F4D" w14:textId="588C109A" w:rsidR="00BA5873" w:rsidRDefault="00BA5873" w:rsidP="00B77205">
            <w:pPr>
              <w:numPr>
                <w:ilvl w:val="0"/>
                <w:numId w:val="35"/>
              </w:numPr>
              <w:rPr>
                <w:rFonts w:cstheme="minorHAnsi"/>
                <w:b/>
                <w:bCs/>
                <w:color w:val="auto"/>
              </w:rPr>
            </w:pPr>
            <w:r w:rsidRPr="00BA5873">
              <w:rPr>
                <w:rFonts w:cstheme="minorHAnsi"/>
                <w:b/>
                <w:bCs/>
                <w:color w:val="auto"/>
              </w:rPr>
              <w:t xml:space="preserve">izgradnjo in/ali obnovo fekalne kanalizacije v dolžini najmanj </w:t>
            </w:r>
            <w:r w:rsidR="000D2F1C">
              <w:rPr>
                <w:rFonts w:cstheme="minorHAnsi"/>
                <w:b/>
                <w:bCs/>
                <w:color w:val="auto"/>
              </w:rPr>
              <w:t>2</w:t>
            </w:r>
            <w:r w:rsidRPr="00BA5873">
              <w:rPr>
                <w:rFonts w:cstheme="minorHAnsi"/>
                <w:b/>
                <w:bCs/>
                <w:color w:val="auto"/>
              </w:rPr>
              <w:t xml:space="preserve"> </w:t>
            </w:r>
            <w:r w:rsidR="00923377">
              <w:rPr>
                <w:rFonts w:cstheme="minorHAnsi"/>
                <w:b/>
                <w:bCs/>
                <w:color w:val="auto"/>
              </w:rPr>
              <w:t>k</w:t>
            </w:r>
            <w:r w:rsidRPr="00BA5873">
              <w:rPr>
                <w:rFonts w:cstheme="minorHAnsi"/>
                <w:b/>
                <w:bCs/>
                <w:color w:val="auto"/>
              </w:rPr>
              <w:t xml:space="preserve">m; </w:t>
            </w:r>
          </w:p>
          <w:p w14:paraId="439958DE" w14:textId="3DAE3A04" w:rsidR="00CE5ABB" w:rsidRPr="00BA5873" w:rsidRDefault="00CE5ABB" w:rsidP="00B77205">
            <w:pPr>
              <w:numPr>
                <w:ilvl w:val="0"/>
                <w:numId w:val="35"/>
              </w:numPr>
              <w:rPr>
                <w:rFonts w:cstheme="minorHAnsi"/>
                <w:b/>
                <w:bCs/>
                <w:color w:val="auto"/>
              </w:rPr>
            </w:pPr>
            <w:r w:rsidRPr="00CE5ABB">
              <w:rPr>
                <w:rFonts w:cstheme="minorHAnsi"/>
                <w:b/>
                <w:bCs/>
                <w:color w:val="auto"/>
              </w:rPr>
              <w:t>izgradnj</w:t>
            </w:r>
            <w:r>
              <w:rPr>
                <w:rFonts w:cstheme="minorHAnsi"/>
                <w:b/>
                <w:bCs/>
                <w:color w:val="auto"/>
              </w:rPr>
              <w:t>o in/ali obnovo</w:t>
            </w:r>
            <w:r w:rsidRPr="00CE5ABB">
              <w:rPr>
                <w:rFonts w:cstheme="minorHAnsi"/>
                <w:b/>
                <w:bCs/>
                <w:color w:val="auto"/>
              </w:rPr>
              <w:t xml:space="preserve"> vodovodnega omrežja v dolžini najmanj </w:t>
            </w:r>
            <w:r w:rsidR="000D2F1C">
              <w:rPr>
                <w:rFonts w:cstheme="minorHAnsi"/>
                <w:b/>
                <w:bCs/>
                <w:color w:val="auto"/>
              </w:rPr>
              <w:t>2</w:t>
            </w:r>
            <w:r w:rsidRPr="00CE5ABB">
              <w:rPr>
                <w:rFonts w:cstheme="minorHAnsi"/>
                <w:b/>
                <w:bCs/>
                <w:color w:val="auto"/>
              </w:rPr>
              <w:t xml:space="preserve"> </w:t>
            </w:r>
            <w:r w:rsidR="00923377">
              <w:rPr>
                <w:rFonts w:cstheme="minorHAnsi"/>
                <w:b/>
                <w:bCs/>
                <w:color w:val="auto"/>
              </w:rPr>
              <w:t>k</w:t>
            </w:r>
            <w:r w:rsidRPr="00CE5ABB">
              <w:rPr>
                <w:rFonts w:cstheme="minorHAnsi"/>
                <w:b/>
                <w:bCs/>
                <w:color w:val="auto"/>
              </w:rPr>
              <w:t>m</w:t>
            </w:r>
            <w:r>
              <w:rPr>
                <w:rFonts w:cstheme="minorHAnsi"/>
                <w:b/>
                <w:bCs/>
                <w:color w:val="auto"/>
              </w:rPr>
              <w:t>;</w:t>
            </w:r>
          </w:p>
          <w:p w14:paraId="60E90D15" w14:textId="77777777" w:rsidR="00361745" w:rsidRPr="00BA5873" w:rsidRDefault="00361745" w:rsidP="00361745">
            <w:pPr>
              <w:rPr>
                <w:rFonts w:cstheme="minorHAnsi"/>
                <w:color w:val="auto"/>
              </w:rPr>
            </w:pPr>
          </w:p>
          <w:p w14:paraId="6BFFA12B" w14:textId="754C7948" w:rsidR="00361745" w:rsidRPr="00361745" w:rsidRDefault="00923377" w:rsidP="00361745">
            <w:pPr>
              <w:numPr>
                <w:ilvl w:val="0"/>
                <w:numId w:val="37"/>
              </w:numPr>
              <w:rPr>
                <w:rFonts w:cstheme="minorHAnsi"/>
                <w:color w:val="auto"/>
              </w:rPr>
            </w:pPr>
            <w:r>
              <w:rPr>
                <w:rFonts w:cstheme="minorHAnsi"/>
                <w:b/>
                <w:bCs/>
                <w:color w:val="auto"/>
              </w:rPr>
              <w:t>Projektant strojnih instalacij</w:t>
            </w:r>
            <w:r w:rsidR="00361745" w:rsidRPr="00361745">
              <w:rPr>
                <w:rFonts w:cstheme="minorHAnsi"/>
                <w:color w:val="auto"/>
              </w:rPr>
              <w:t xml:space="preserve">, ki mora izpolnjevati naslednje pogoje: </w:t>
            </w:r>
          </w:p>
          <w:p w14:paraId="48D6F0EC" w14:textId="51104CDE" w:rsidR="00361745" w:rsidRPr="00361745" w:rsidRDefault="008705F2" w:rsidP="00E44B3D">
            <w:pPr>
              <w:numPr>
                <w:ilvl w:val="0"/>
                <w:numId w:val="83"/>
              </w:numPr>
              <w:rPr>
                <w:rFonts w:cstheme="minorHAnsi"/>
                <w:color w:val="auto"/>
              </w:rPr>
            </w:pPr>
            <w:r>
              <w:rPr>
                <w:rFonts w:cstheme="minorHAnsi"/>
                <w:color w:val="auto"/>
              </w:rPr>
              <w:t>najmanj 5</w:t>
            </w:r>
            <w:r w:rsidR="00361745" w:rsidRPr="00361745">
              <w:rPr>
                <w:rFonts w:cstheme="minorHAnsi"/>
                <w:color w:val="auto"/>
              </w:rPr>
              <w:t xml:space="preserve"> let delovnih izkušenj;</w:t>
            </w:r>
          </w:p>
          <w:p w14:paraId="78E562C6" w14:textId="22341378" w:rsidR="00361745" w:rsidRPr="00361745" w:rsidRDefault="00361745" w:rsidP="00E44B3D">
            <w:pPr>
              <w:numPr>
                <w:ilvl w:val="0"/>
                <w:numId w:val="83"/>
              </w:numPr>
              <w:rPr>
                <w:rFonts w:cstheme="minorHAnsi"/>
                <w:color w:val="auto"/>
              </w:rPr>
            </w:pPr>
            <w:r w:rsidRPr="00361745">
              <w:rPr>
                <w:rFonts w:cstheme="minorHAnsi"/>
                <w:color w:val="auto"/>
              </w:rPr>
              <w:t xml:space="preserve">je vpisan v Imenik </w:t>
            </w:r>
            <w:r w:rsidR="008705F2">
              <w:rPr>
                <w:rFonts w:cstheme="minorHAnsi"/>
                <w:color w:val="auto"/>
              </w:rPr>
              <w:t>pooblaščenih inženirjev pri IZS.</w:t>
            </w:r>
          </w:p>
          <w:p w14:paraId="5792BEDE" w14:textId="7B006293" w:rsidR="006B51BD" w:rsidRPr="006B51BD" w:rsidRDefault="006B51BD" w:rsidP="00EE408B">
            <w:pPr>
              <w:rPr>
                <w:rFonts w:cstheme="minorHAnsi"/>
                <w:color w:val="auto"/>
              </w:rPr>
            </w:pPr>
          </w:p>
          <w:p w14:paraId="3347718B" w14:textId="1BEE3794" w:rsidR="00482874" w:rsidRPr="00482874" w:rsidRDefault="00482874" w:rsidP="00482874">
            <w:pPr>
              <w:rPr>
                <w:rFonts w:cstheme="minorHAnsi"/>
                <w:b/>
                <w:color w:val="auto"/>
                <w:u w:val="single"/>
              </w:rPr>
            </w:pPr>
            <w:r w:rsidRPr="00482874">
              <w:rPr>
                <w:rFonts w:cstheme="minorHAnsi"/>
                <w:b/>
                <w:color w:val="auto"/>
                <w:u w:val="single"/>
              </w:rPr>
              <w:t>Kader, ki ga bo ponudnik prijavil v obrazcu priloga št. 9 A, mora v primeru izbire s strani naročnika sodelovati pri izvedbi javnega naročila v funkciji, kot je navedel ponudnik</w:t>
            </w:r>
            <w:r w:rsidR="001D441C">
              <w:rPr>
                <w:rFonts w:cstheme="minorHAnsi"/>
                <w:b/>
                <w:color w:val="auto"/>
                <w:u w:val="single"/>
              </w:rPr>
              <w:t xml:space="preserve"> v ponudbi</w:t>
            </w:r>
            <w:r w:rsidRPr="00482874">
              <w:rPr>
                <w:rFonts w:cstheme="minorHAnsi"/>
                <w:b/>
                <w:color w:val="auto"/>
                <w:u w:val="single"/>
              </w:rPr>
              <w:t xml:space="preserve">. V primeru, da bo ponudnik v fazi </w:t>
            </w:r>
            <w:r w:rsidRPr="00482874">
              <w:rPr>
                <w:rFonts w:cstheme="minorHAnsi"/>
                <w:b/>
                <w:color w:val="auto"/>
                <w:u w:val="single"/>
              </w:rPr>
              <w:lastRenderedPageBreak/>
              <w:t xml:space="preserve">izvajanja </w:t>
            </w:r>
            <w:r w:rsidR="00A14DE6">
              <w:rPr>
                <w:rFonts w:cstheme="minorHAnsi"/>
                <w:b/>
                <w:color w:val="auto"/>
                <w:u w:val="single"/>
              </w:rPr>
              <w:t>pogodbe</w:t>
            </w:r>
            <w:r w:rsidRPr="00482874">
              <w:rPr>
                <w:rFonts w:cstheme="minorHAnsi"/>
                <w:b/>
                <w:color w:val="auto"/>
                <w:u w:val="single"/>
              </w:rPr>
              <w:t xml:space="preserve"> zamenjal kader, bo moral zagotoviti kader, ki izpolnjuje vse zahteve iz dokumentacije v zvezi z javnim naročilom in predloženimi referencami in dokazili za izpolnjevanje meril za doseganje posameznega števila točk, za kar bo moral predložiti ustrezna dokazila.</w:t>
            </w:r>
          </w:p>
          <w:p w14:paraId="42472D02" w14:textId="4D88268F" w:rsidR="00A2702E" w:rsidRDefault="00A2702E" w:rsidP="00A2702E">
            <w:pPr>
              <w:rPr>
                <w:rFonts w:cstheme="minorHAnsi"/>
                <w:color w:val="auto"/>
              </w:rPr>
            </w:pPr>
          </w:p>
          <w:p w14:paraId="7B3C2538" w14:textId="07D69788" w:rsidR="005F24C3" w:rsidRPr="00FE1D45" w:rsidRDefault="005F24C3" w:rsidP="00A2702E">
            <w:pPr>
              <w:rPr>
                <w:rFonts w:cstheme="minorHAnsi"/>
                <w:b/>
                <w:color w:val="auto"/>
              </w:rPr>
            </w:pPr>
            <w:r w:rsidRPr="00FE1D45">
              <w:rPr>
                <w:rFonts w:cstheme="minorHAnsi"/>
                <w:b/>
                <w:color w:val="auto"/>
              </w:rPr>
              <w:t>Če ponudnik pogoj strokovne usposobljenosti izpolnjuje s kadrom, ki ni zaposlen pri njem, ga mora prijaviti kot partnerja ali podizvajalca in zanj predložiti vse s to razpisno dokumentacijo zahtevane obrazce.</w:t>
            </w:r>
          </w:p>
          <w:p w14:paraId="4E7FEC5C" w14:textId="03E02D9A" w:rsidR="005F24C3" w:rsidRDefault="005F24C3" w:rsidP="00A2702E">
            <w:pPr>
              <w:rPr>
                <w:rFonts w:cstheme="minorHAnsi"/>
                <w:color w:val="auto"/>
              </w:rPr>
            </w:pPr>
          </w:p>
          <w:p w14:paraId="7B932FF2" w14:textId="26EDC44E" w:rsidR="008D5BA0" w:rsidRPr="008D5BA0" w:rsidRDefault="008D5BA0" w:rsidP="008D5BA0">
            <w:pPr>
              <w:rPr>
                <w:rFonts w:cstheme="minorHAnsi"/>
                <w:color w:val="auto"/>
              </w:rPr>
            </w:pPr>
            <w:r w:rsidRPr="008D5BA0">
              <w:rPr>
                <w:rFonts w:cstheme="minorHAnsi"/>
                <w:color w:val="auto"/>
              </w:rPr>
              <w:t xml:space="preserve">Ponudnik mora izpolniti obrazec </w:t>
            </w:r>
            <w:r w:rsidRPr="008D5BA0">
              <w:rPr>
                <w:rFonts w:cstheme="minorHAnsi"/>
                <w:b/>
                <w:color w:val="auto"/>
              </w:rPr>
              <w:t>prilogo št. 9 B</w:t>
            </w:r>
            <w:r w:rsidRPr="008D5BA0">
              <w:rPr>
                <w:rFonts w:cstheme="minorHAnsi"/>
                <w:color w:val="auto"/>
              </w:rPr>
              <w:t xml:space="preserve"> </w:t>
            </w:r>
            <w:r w:rsidRPr="008D5BA0">
              <w:rPr>
                <w:rFonts w:cstheme="minorHAnsi"/>
                <w:b/>
                <w:color w:val="auto"/>
              </w:rPr>
              <w:t xml:space="preserve">Seznam referenc </w:t>
            </w:r>
            <w:r w:rsidRPr="00821779">
              <w:rPr>
                <w:rFonts w:cstheme="minorHAnsi"/>
                <w:b/>
                <w:color w:val="auto"/>
              </w:rPr>
              <w:t>za</w:t>
            </w:r>
            <w:r w:rsidRPr="00821779">
              <w:rPr>
                <w:rFonts w:cstheme="minorHAnsi"/>
                <w:color w:val="auto"/>
              </w:rPr>
              <w:t xml:space="preserve"> </w:t>
            </w:r>
            <w:r w:rsidR="000720E4" w:rsidRPr="00821779">
              <w:rPr>
                <w:rFonts w:cstheme="minorHAnsi"/>
                <w:b/>
                <w:bCs/>
                <w:color w:val="auto"/>
                <w:u w:val="single"/>
              </w:rPr>
              <w:t>pooblaščenega inženirja s področja gradbeništva</w:t>
            </w:r>
            <w:r w:rsidRPr="00821779">
              <w:rPr>
                <w:rFonts w:cstheme="minorHAnsi"/>
                <w:color w:val="auto"/>
              </w:rPr>
              <w:t xml:space="preserve">, kjer navede ustrezne referenčne projekte, ki izpolnjujejo zgoraj navedene pogoje (vsi pogoji morajo izhajati iz enega referenčnega posla). </w:t>
            </w:r>
            <w:r w:rsidRPr="00821779">
              <w:rPr>
                <w:rFonts w:cstheme="minorHAnsi"/>
                <w:bCs/>
                <w:color w:val="auto"/>
                <w:u w:val="single"/>
              </w:rPr>
              <w:t xml:space="preserve">Naročnik bo upošteval le tiste referenčne posle za </w:t>
            </w:r>
            <w:r w:rsidR="00B96489" w:rsidRPr="00821779">
              <w:rPr>
                <w:rFonts w:cstheme="minorHAnsi"/>
                <w:bCs/>
                <w:color w:val="auto"/>
                <w:u w:val="single"/>
              </w:rPr>
              <w:t xml:space="preserve">pooblaščenega inženirja </w:t>
            </w:r>
            <w:r w:rsidR="000720E4" w:rsidRPr="00821779">
              <w:rPr>
                <w:rFonts w:cstheme="minorHAnsi"/>
                <w:bCs/>
                <w:color w:val="auto"/>
                <w:u w:val="single"/>
              </w:rPr>
              <w:t xml:space="preserve">s področja </w:t>
            </w:r>
            <w:r w:rsidR="00B96489" w:rsidRPr="00821779">
              <w:rPr>
                <w:rFonts w:cstheme="minorHAnsi"/>
                <w:bCs/>
                <w:color w:val="auto"/>
                <w:u w:val="single"/>
              </w:rPr>
              <w:t>gradbeništva</w:t>
            </w:r>
            <w:r w:rsidRPr="00821779">
              <w:rPr>
                <w:rFonts w:cstheme="minorHAnsi"/>
                <w:bCs/>
                <w:color w:val="auto"/>
                <w:u w:val="single"/>
              </w:rPr>
              <w:t xml:space="preserve">, ki so </w:t>
            </w:r>
            <w:r w:rsidRPr="00821779">
              <w:rPr>
                <w:rFonts w:cstheme="minorHAnsi"/>
                <w:b/>
                <w:bCs/>
                <w:color w:val="auto"/>
                <w:u w:val="single"/>
              </w:rPr>
              <w:t xml:space="preserve">zaključeni </w:t>
            </w:r>
            <w:r w:rsidRPr="00821779">
              <w:rPr>
                <w:rFonts w:cstheme="minorHAnsi"/>
                <w:bCs/>
                <w:i/>
                <w:color w:val="auto"/>
              </w:rPr>
              <w:t>(projektna dokumentacija je bila predana naročniku referenčnega pos</w:t>
            </w:r>
            <w:r w:rsidRPr="008D5BA0">
              <w:rPr>
                <w:rFonts w:cstheme="minorHAnsi"/>
                <w:bCs/>
                <w:i/>
                <w:color w:val="auto"/>
              </w:rPr>
              <w:t>la).</w:t>
            </w:r>
            <w:r w:rsidRPr="008D5BA0">
              <w:rPr>
                <w:rFonts w:cstheme="minorHAnsi"/>
                <w:bCs/>
                <w:color w:val="auto"/>
              </w:rPr>
              <w:t xml:space="preserve"> </w:t>
            </w:r>
            <w:r w:rsidRPr="008D5BA0">
              <w:rPr>
                <w:rFonts w:cstheme="minorHAnsi"/>
                <w:color w:val="auto"/>
              </w:rPr>
              <w:t xml:space="preserve">Za vsako kadrovsko referenco mora veljati, da jo je navedeni kader opravljal uspešno in kakovostno ter skladno s terminskim planom. </w:t>
            </w:r>
          </w:p>
          <w:p w14:paraId="58A34FC6" w14:textId="4D361294" w:rsidR="008D5BA0" w:rsidRDefault="008D5BA0" w:rsidP="008D5BA0">
            <w:pPr>
              <w:rPr>
                <w:rFonts w:cstheme="minorHAnsi"/>
                <w:color w:val="auto"/>
              </w:rPr>
            </w:pPr>
          </w:p>
          <w:p w14:paraId="1434C742" w14:textId="75CF1ABE" w:rsidR="009015BA" w:rsidRPr="009015BA" w:rsidRDefault="008E29DA" w:rsidP="009015BA">
            <w:pPr>
              <w:rPr>
                <w:rFonts w:cstheme="minorHAnsi"/>
                <w:color w:val="auto"/>
              </w:rPr>
            </w:pPr>
            <w:r w:rsidRPr="002F6F9A">
              <w:rPr>
                <w:rFonts w:cstheme="minorHAnsi"/>
                <w:b/>
                <w:color w:val="auto"/>
              </w:rPr>
              <w:t>Ponudnik mora</w:t>
            </w:r>
            <w:r w:rsidR="009015BA" w:rsidRPr="002F6F9A">
              <w:rPr>
                <w:rFonts w:cstheme="minorHAnsi"/>
                <w:b/>
                <w:color w:val="auto"/>
              </w:rPr>
              <w:t xml:space="preserve"> dokazila o izpolnjevanju zahtev delovnih izkušenj na področju projektiranja</w:t>
            </w:r>
            <w:r w:rsidRPr="002F6F9A">
              <w:rPr>
                <w:rFonts w:cstheme="minorHAnsi"/>
                <w:b/>
                <w:color w:val="auto"/>
              </w:rPr>
              <w:t xml:space="preserve"> priložiti </w:t>
            </w:r>
            <w:r w:rsidRPr="00CB31AE">
              <w:rPr>
                <w:rFonts w:cstheme="minorHAnsi"/>
                <w:b/>
                <w:color w:val="auto"/>
                <w:u w:val="single"/>
              </w:rPr>
              <w:t>že ob oddaji ponudbe</w:t>
            </w:r>
            <w:r w:rsidR="009015BA" w:rsidRPr="002F6F9A">
              <w:rPr>
                <w:rFonts w:cstheme="minorHAnsi"/>
                <w:b/>
                <w:color w:val="auto"/>
              </w:rPr>
              <w:t>.</w:t>
            </w:r>
            <w:r w:rsidR="009015BA" w:rsidRPr="009015BA">
              <w:rPr>
                <w:rFonts w:cstheme="minorHAnsi"/>
                <w:color w:val="auto"/>
              </w:rPr>
              <w:t xml:space="preserve"> Za dokazilo delovnih izkušenj na področju projektiranja veljajo ustrezna potrdila delodajalca (tako sedanjega kot prejšnjih), pogodbe o izvajanju del projektiranja (o zaposlitvi, podjemne, avtorske, dogovor o sodelovanju…), druga ustrezna dokazila.</w:t>
            </w:r>
          </w:p>
          <w:p w14:paraId="47CCE00E" w14:textId="77777777" w:rsidR="009015BA" w:rsidRPr="009015BA" w:rsidRDefault="009015BA" w:rsidP="009015BA">
            <w:pPr>
              <w:rPr>
                <w:rFonts w:cstheme="minorHAnsi"/>
                <w:color w:val="auto"/>
              </w:rPr>
            </w:pPr>
            <w:r w:rsidRPr="009015BA">
              <w:rPr>
                <w:rFonts w:cstheme="minorHAnsi"/>
                <w:color w:val="auto"/>
              </w:rPr>
              <w:t>V vsakem primeru morajo ponudniki predložiti takšna dokazila, da bodo iz njih jasno razvidno izpolnjevanje naročnikovih pogojev/zahtev glede kadrov.</w:t>
            </w:r>
          </w:p>
          <w:p w14:paraId="19BC51F4" w14:textId="77777777" w:rsidR="009015BA" w:rsidRPr="009015BA" w:rsidRDefault="009015BA" w:rsidP="009015BA">
            <w:pPr>
              <w:rPr>
                <w:rFonts w:cstheme="minorHAnsi"/>
                <w:color w:val="auto"/>
              </w:rPr>
            </w:pPr>
            <w:r w:rsidRPr="009015BA">
              <w:rPr>
                <w:rFonts w:cstheme="minorHAnsi"/>
                <w:color w:val="auto"/>
              </w:rPr>
              <w:t>Zaželeno je, da ponudnik, na dokazilih jasno označi besedilo/navedbo, ki dokazuje izpolnjevanje zahtev.</w:t>
            </w:r>
          </w:p>
          <w:p w14:paraId="2E739E58" w14:textId="66D4570D" w:rsidR="009015BA" w:rsidRDefault="009015BA" w:rsidP="008D5BA0">
            <w:pPr>
              <w:rPr>
                <w:rFonts w:cstheme="minorHAnsi"/>
                <w:color w:val="auto"/>
              </w:rPr>
            </w:pPr>
          </w:p>
          <w:p w14:paraId="24B20C06" w14:textId="6DEA176D" w:rsidR="009015BA" w:rsidRPr="009015BA" w:rsidRDefault="009015BA" w:rsidP="009015BA">
            <w:pPr>
              <w:rPr>
                <w:rFonts w:cstheme="minorHAnsi"/>
                <w:b/>
                <w:bCs/>
                <w:i/>
                <w:iCs/>
                <w:color w:val="auto"/>
                <w:u w:val="single"/>
              </w:rPr>
            </w:pPr>
            <w:r w:rsidRPr="009015BA">
              <w:rPr>
                <w:rFonts w:cstheme="minorHAnsi"/>
                <w:b/>
                <w:bCs/>
                <w:color w:val="auto"/>
              </w:rPr>
              <w:lastRenderedPageBreak/>
              <w:t xml:space="preserve">Ponudnik mora ustrezna dokazila predložiti že ob oddaji ponudbe, sicer naročnik ponudniku vezano na </w:t>
            </w:r>
            <w:r w:rsidRPr="00821779">
              <w:rPr>
                <w:rFonts w:cstheme="minorHAnsi"/>
                <w:b/>
                <w:bCs/>
                <w:color w:val="auto"/>
              </w:rPr>
              <w:t>meril</w:t>
            </w:r>
            <w:r w:rsidR="00FC2F03">
              <w:rPr>
                <w:rFonts w:cstheme="minorHAnsi"/>
                <w:b/>
                <w:bCs/>
                <w:color w:val="auto"/>
              </w:rPr>
              <w:t>o</w:t>
            </w:r>
            <w:r w:rsidRPr="00821779">
              <w:rPr>
                <w:rFonts w:cstheme="minorHAnsi"/>
                <w:b/>
                <w:bCs/>
                <w:color w:val="auto"/>
              </w:rPr>
              <w:t xml:space="preserve"> B </w:t>
            </w:r>
            <w:r w:rsidRPr="009015BA">
              <w:rPr>
                <w:rFonts w:cstheme="minorHAnsi"/>
                <w:b/>
                <w:bCs/>
                <w:color w:val="auto"/>
              </w:rPr>
              <w:t>ne bo dodelil točk. Skladno z ZJN-</w:t>
            </w:r>
            <w:r w:rsidR="00FC2F03">
              <w:rPr>
                <w:rFonts w:cstheme="minorHAnsi"/>
                <w:b/>
                <w:bCs/>
                <w:color w:val="auto"/>
              </w:rPr>
              <w:t>3</w:t>
            </w:r>
            <w:r w:rsidRPr="009015BA">
              <w:rPr>
                <w:rFonts w:cstheme="minorHAnsi"/>
                <w:b/>
                <w:bCs/>
                <w:color w:val="auto"/>
              </w:rPr>
              <w:t xml:space="preserve"> dokazil o merilih ni dopustno dopolnjevati.</w:t>
            </w:r>
          </w:p>
          <w:p w14:paraId="5D83FC79" w14:textId="77777777" w:rsidR="009015BA" w:rsidRPr="009015BA" w:rsidRDefault="009015BA" w:rsidP="009015BA">
            <w:pPr>
              <w:rPr>
                <w:rFonts w:cstheme="minorHAnsi"/>
                <w:color w:val="auto"/>
              </w:rPr>
            </w:pPr>
            <w:r w:rsidRPr="009015BA">
              <w:rPr>
                <w:rFonts w:cstheme="minorHAnsi"/>
                <w:color w:val="auto"/>
              </w:rPr>
              <w:t xml:space="preserve">Skladno s 6. odstavkom 89. člena ZJN-3 ponudnik ne sme dopolnjevati ali popravljati ponudbe v okviru meril. </w:t>
            </w:r>
          </w:p>
          <w:p w14:paraId="2B7993F0" w14:textId="77777777" w:rsidR="009015BA" w:rsidRPr="009015BA" w:rsidRDefault="009015BA" w:rsidP="009015BA">
            <w:pPr>
              <w:rPr>
                <w:rFonts w:cstheme="minorHAnsi"/>
                <w:color w:val="auto"/>
              </w:rPr>
            </w:pPr>
            <w:r w:rsidRPr="009015BA">
              <w:rPr>
                <w:rFonts w:cstheme="minorHAnsi"/>
                <w:color w:val="auto"/>
              </w:rPr>
              <w:t>Torej naknadna predložitev dokazil, vezanih na merila, ni dopustna.</w:t>
            </w:r>
          </w:p>
          <w:p w14:paraId="68776172" w14:textId="77777777" w:rsidR="00974664" w:rsidRPr="00974664" w:rsidRDefault="00974664" w:rsidP="00974664">
            <w:pPr>
              <w:rPr>
                <w:rFonts w:cstheme="minorHAnsi"/>
                <w:color w:val="auto"/>
              </w:rPr>
            </w:pPr>
          </w:p>
          <w:p w14:paraId="46E241E8" w14:textId="15E88518" w:rsidR="00974664" w:rsidRPr="00974664" w:rsidRDefault="00974664" w:rsidP="00974664">
            <w:pPr>
              <w:rPr>
                <w:rFonts w:cstheme="minorHAnsi"/>
                <w:bCs/>
                <w:color w:val="auto"/>
                <w:u w:val="single"/>
              </w:rPr>
            </w:pPr>
            <w:r w:rsidRPr="00974664">
              <w:rPr>
                <w:rFonts w:cstheme="minorHAnsi"/>
                <w:bCs/>
                <w:color w:val="auto"/>
                <w:u w:val="single"/>
              </w:rPr>
              <w:t xml:space="preserve">Naročnik bo upošteval le tiste referenčne projekte za kader, pri katerih je projektna dokumentacija uspešno izvedena in </w:t>
            </w:r>
            <w:r w:rsidRPr="00974664">
              <w:rPr>
                <w:rFonts w:cstheme="minorHAnsi"/>
                <w:b/>
                <w:bCs/>
                <w:color w:val="auto"/>
                <w:u w:val="single"/>
              </w:rPr>
              <w:t xml:space="preserve">zaključena, </w:t>
            </w:r>
            <w:r w:rsidRPr="00974664">
              <w:rPr>
                <w:rFonts w:cstheme="minorHAnsi"/>
                <w:bCs/>
                <w:color w:val="auto"/>
                <w:u w:val="single"/>
              </w:rPr>
              <w:t>ter predana naročniku</w:t>
            </w:r>
            <w:r>
              <w:rPr>
                <w:rFonts w:cstheme="minorHAnsi"/>
                <w:bCs/>
                <w:color w:val="auto"/>
                <w:u w:val="single"/>
              </w:rPr>
              <w:t xml:space="preserve"> referenčnega projekta</w:t>
            </w:r>
            <w:r w:rsidRPr="00974664">
              <w:rPr>
                <w:rFonts w:cstheme="minorHAnsi"/>
                <w:bCs/>
                <w:color w:val="auto"/>
                <w:u w:val="single"/>
              </w:rPr>
              <w:t>. Naročnik bo tako štel kot uspešno zaključene reference tudi v primeru, ko projekt še ne bo zaključen in projektantski nadzor torej še ne bo izveden.</w:t>
            </w:r>
          </w:p>
          <w:p w14:paraId="710745E8" w14:textId="77777777" w:rsidR="00974664" w:rsidRPr="00974664" w:rsidRDefault="00974664" w:rsidP="00974664">
            <w:pPr>
              <w:rPr>
                <w:rFonts w:cstheme="minorHAnsi"/>
                <w:color w:val="auto"/>
              </w:rPr>
            </w:pPr>
          </w:p>
          <w:p w14:paraId="3F11D350" w14:textId="77777777" w:rsidR="00974664" w:rsidRPr="00974664" w:rsidRDefault="00974664" w:rsidP="00974664">
            <w:pPr>
              <w:rPr>
                <w:rFonts w:cstheme="minorHAnsi"/>
                <w:color w:val="auto"/>
              </w:rPr>
            </w:pPr>
            <w:r w:rsidRPr="00974664">
              <w:rPr>
                <w:rFonts w:cstheme="minorHAnsi"/>
                <w:color w:val="auto"/>
              </w:rPr>
              <w:t>Za vsako kadrovsko referenco za vsak posamezni kader mora veljati, da je navedeni kader svojo funkcijo opravljal uspešno in kakovostno ter skladno s terminskim planom.</w:t>
            </w:r>
          </w:p>
          <w:p w14:paraId="52E1A8B2" w14:textId="77777777" w:rsidR="00974664" w:rsidRPr="005B7471" w:rsidRDefault="00974664" w:rsidP="005B7471">
            <w:pPr>
              <w:rPr>
                <w:rFonts w:cstheme="minorHAnsi"/>
                <w:color w:val="auto"/>
              </w:rPr>
            </w:pPr>
          </w:p>
          <w:p w14:paraId="25FA9A0D" w14:textId="77777777" w:rsidR="005B7471" w:rsidRPr="005B7471" w:rsidRDefault="005B7471" w:rsidP="005B7471">
            <w:pPr>
              <w:rPr>
                <w:rFonts w:cstheme="minorHAnsi"/>
                <w:bCs/>
                <w:color w:val="auto"/>
              </w:rPr>
            </w:pPr>
            <w:r w:rsidRPr="005B7471">
              <w:rPr>
                <w:rFonts w:cstheme="minorHAnsi"/>
                <w:bCs/>
                <w:color w:val="auto"/>
              </w:rPr>
              <w:t>Kot potrditelj reference mora biti naveden naročnik, ki je bil obenem investitor. Naročnik – investitor del je tretja (pravna) oseba, kar pomeni, da kot potrditelja reference ponudnik ne more navesti samega sebe oz. izvajalca v skupnem nastopu.</w:t>
            </w:r>
          </w:p>
          <w:p w14:paraId="415AF3C9" w14:textId="4A366111" w:rsidR="00A2702E" w:rsidRDefault="00A2702E" w:rsidP="00A2702E">
            <w:pPr>
              <w:rPr>
                <w:rFonts w:cstheme="minorHAnsi"/>
                <w:color w:val="auto"/>
              </w:rPr>
            </w:pPr>
          </w:p>
          <w:tbl>
            <w:tblPr>
              <w:tblpPr w:leftFromText="141" w:rightFromText="141" w:vertAnchor="text" w:horzAnchor="margin" w:tblpY="-53"/>
              <w:tblOverlap w:val="neve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6"/>
            </w:tblGrid>
            <w:tr w:rsidR="002E6C7E" w:rsidRPr="00633129" w14:paraId="1C0FCF7B" w14:textId="77777777" w:rsidTr="002E6C7E">
              <w:trPr>
                <w:trHeight w:val="1256"/>
              </w:trPr>
              <w:tc>
                <w:tcPr>
                  <w:tcW w:w="6666" w:type="dxa"/>
                  <w:tcBorders>
                    <w:top w:val="single" w:sz="8" w:space="0" w:color="96488B"/>
                    <w:left w:val="single" w:sz="8" w:space="0" w:color="96488B"/>
                    <w:bottom w:val="single" w:sz="8" w:space="0" w:color="96488B"/>
                    <w:right w:val="single" w:sz="8" w:space="0" w:color="96488B"/>
                  </w:tcBorders>
                </w:tcPr>
                <w:p w14:paraId="3499DE36" w14:textId="77777777" w:rsidR="002E6C7E" w:rsidRPr="00633129" w:rsidRDefault="002E6C7E" w:rsidP="002E6C7E">
                  <w:pPr>
                    <w:rPr>
                      <w:rFonts w:cstheme="minorHAnsi"/>
                      <w:color w:val="auto"/>
                    </w:rPr>
                  </w:pPr>
                  <w:r w:rsidRPr="00633129">
                    <w:rPr>
                      <w:rFonts w:cstheme="minorHAnsi"/>
                      <w:b/>
                      <w:bCs/>
                      <w:color w:val="auto"/>
                    </w:rPr>
                    <w:t>INFORMACIJA ZA UGOTAVLJANJE SPOSOBNOSTI</w:t>
                  </w:r>
                  <w:r w:rsidRPr="00633129">
                    <w:rPr>
                      <w:rFonts w:cstheme="minorHAnsi"/>
                      <w:color w:val="auto"/>
                    </w:rPr>
                    <w:t xml:space="preserve">: </w:t>
                  </w:r>
                </w:p>
                <w:p w14:paraId="0DEE87E0" w14:textId="77777777" w:rsidR="002E6C7E" w:rsidRDefault="002E6C7E" w:rsidP="002E6C7E">
                  <w:pPr>
                    <w:rPr>
                      <w:rFonts w:cstheme="minorHAnsi"/>
                      <w:color w:val="auto"/>
                    </w:rPr>
                  </w:pPr>
                  <w:r w:rsidRPr="009E145A">
                    <w:rPr>
                      <w:rFonts w:cstheme="minorHAnsi"/>
                      <w:b/>
                      <w:color w:val="auto"/>
                    </w:rPr>
                    <w:t xml:space="preserve">Izjava o kadrovski sposobnosti in tehnični usposobljenosti </w:t>
                  </w:r>
                  <w:r w:rsidRPr="00633129">
                    <w:rPr>
                      <w:rFonts w:cstheme="minorHAnsi"/>
                      <w:color w:val="auto"/>
                    </w:rPr>
                    <w:t>(priloga št. 9</w:t>
                  </w:r>
                  <w:r>
                    <w:rPr>
                      <w:rFonts w:cstheme="minorHAnsi"/>
                      <w:color w:val="auto"/>
                    </w:rPr>
                    <w:t xml:space="preserve">A </w:t>
                  </w:r>
                  <w:r w:rsidRPr="00D44EB0">
                    <w:rPr>
                      <w:rFonts w:cstheme="minorHAnsi"/>
                      <w:color w:val="auto"/>
                    </w:rPr>
                    <w:t>in Priloga št. 9 B</w:t>
                  </w:r>
                  <w:r w:rsidRPr="00633129">
                    <w:rPr>
                      <w:rFonts w:cstheme="minorHAnsi"/>
                      <w:color w:val="auto"/>
                    </w:rPr>
                    <w:t>)</w:t>
                  </w:r>
                  <w:r>
                    <w:rPr>
                      <w:rFonts w:cstheme="minorHAnsi"/>
                      <w:color w:val="auto"/>
                    </w:rPr>
                    <w:t xml:space="preserve"> </w:t>
                  </w:r>
                </w:p>
                <w:p w14:paraId="12DF5014" w14:textId="77777777" w:rsidR="002E6C7E" w:rsidRPr="00633129" w:rsidRDefault="002E6C7E" w:rsidP="002E6C7E">
                  <w:pPr>
                    <w:rPr>
                      <w:rFonts w:cstheme="minorHAnsi"/>
                      <w:color w:val="auto"/>
                    </w:rPr>
                  </w:pPr>
                </w:p>
              </w:tc>
            </w:tr>
          </w:tbl>
          <w:p w14:paraId="4A5C6CDF" w14:textId="10586482" w:rsidR="00332B4D" w:rsidRPr="00633129" w:rsidRDefault="006D4063" w:rsidP="008165DE">
            <w:pPr>
              <w:rPr>
                <w:rFonts w:cstheme="minorHAnsi"/>
                <w:color w:val="auto"/>
              </w:rPr>
            </w:pPr>
            <w:r w:rsidRPr="006D4063">
              <w:rPr>
                <w:rFonts w:cstheme="minorHAnsi"/>
                <w:color w:val="auto"/>
              </w:rPr>
              <w:t xml:space="preserve">Naročnik bo referenčni pogoj v fazi pregledovanja ponudb preverjal preko referenčnih potrdil referenčnih investitorjev, pridržuje pa si tudi pravico, da reference dodatno preveri ter zahteva dodatna dokazila kot so npr.: kopije izvajalske pogodbe z naročnikom referenčnega dela, kopije dodatkov k izvajalskim pogodbam z naročnikom referenčnega dela, kopije računov, </w:t>
            </w:r>
            <w:r w:rsidRPr="006D4063">
              <w:rPr>
                <w:rFonts w:cstheme="minorHAnsi"/>
                <w:color w:val="auto"/>
              </w:rPr>
              <w:lastRenderedPageBreak/>
              <w:t>kopije potrjenega končnega računa z rekapitulacijo in specifikacijo izvedenih del (prikazom vseh postavk popisa/obračuna), priloge računov, primopredajne zapisnike, …). Naročnik si pridržuje pravico, da predložene reference preveri sam pri investitorju, in jih ne upošteva, v kolikor le-teh ne bo mogoče pridobiti oz. preveriti (preverba istovrstnosti referenčnih del in referenčne višine posla).</w:t>
            </w:r>
          </w:p>
        </w:tc>
        <w:tc>
          <w:tcPr>
            <w:tcW w:w="5008" w:type="dxa"/>
          </w:tcPr>
          <w:p w14:paraId="56C97A55" w14:textId="77777777" w:rsidR="00332B4D" w:rsidRPr="008F0D4A" w:rsidRDefault="00332B4D" w:rsidP="00332B4D">
            <w:pPr>
              <w:rPr>
                <w:rFonts w:cstheme="minorHAnsi"/>
                <w:color w:val="auto"/>
              </w:rPr>
            </w:pPr>
            <w:r w:rsidRPr="008F0D4A">
              <w:rPr>
                <w:rFonts w:cstheme="minorHAnsi"/>
                <w:color w:val="auto"/>
              </w:rPr>
              <w:lastRenderedPageBreak/>
              <w:t>Pogoj mora izpolniti ponudnik.</w:t>
            </w:r>
          </w:p>
          <w:p w14:paraId="0A66E81F" w14:textId="77777777" w:rsidR="00332B4D" w:rsidRPr="008F0D4A" w:rsidRDefault="00332B4D" w:rsidP="00332B4D">
            <w:pPr>
              <w:rPr>
                <w:rFonts w:cstheme="minorHAnsi"/>
                <w:color w:val="auto"/>
              </w:rPr>
            </w:pPr>
          </w:p>
          <w:p w14:paraId="28E3AD8D" w14:textId="77777777" w:rsidR="00332B4D" w:rsidRPr="008F0D4A" w:rsidRDefault="00332B4D" w:rsidP="00332B4D">
            <w:pPr>
              <w:rPr>
                <w:rFonts w:cstheme="minorHAnsi"/>
                <w:color w:val="auto"/>
              </w:rPr>
            </w:pPr>
            <w:r w:rsidRPr="008F0D4A">
              <w:rPr>
                <w:rFonts w:cstheme="minorHAnsi"/>
                <w:color w:val="auto"/>
              </w:rPr>
              <w:t>Pri skupni ponudbi lahko pogoj kadrovske sposobnosti izpolnjujejo partnerji skupaj.</w:t>
            </w:r>
          </w:p>
          <w:p w14:paraId="4185CE38" w14:textId="77777777" w:rsidR="00332B4D" w:rsidRPr="008F0D4A" w:rsidRDefault="00332B4D" w:rsidP="00332B4D">
            <w:pPr>
              <w:rPr>
                <w:rFonts w:cstheme="minorHAnsi"/>
                <w:color w:val="auto"/>
              </w:rPr>
            </w:pPr>
          </w:p>
          <w:p w14:paraId="45450592" w14:textId="77777777" w:rsidR="00332B4D" w:rsidRPr="008F0D4A" w:rsidRDefault="00332B4D" w:rsidP="00332B4D">
            <w:pPr>
              <w:rPr>
                <w:rFonts w:cstheme="minorHAnsi"/>
                <w:color w:val="auto"/>
              </w:rPr>
            </w:pPr>
            <w:r w:rsidRPr="008F0D4A">
              <w:rPr>
                <w:rFonts w:cstheme="minorHAnsi"/>
                <w:color w:val="auto"/>
              </w:rPr>
              <w:t>Pri ponudbi s podizvajalci lahko pogoj kadrovske sposobnosti ponudnik izpolni s podizvajalcem v primeru, da bo podizvajalec, ki ta pogoj izpolnjuje, tudi dejanski izvajalec predmetnega javnega naročila. V kolikor bo izvajalec podizvajalca, s katerim bo dokazoval izpolnjevanje pogoja, po sklenitvi pogodbe spremenil, mora nov podizvajalec izpolniti isti pogoj, kot ga je izpolnjeval zamenjani podizvajalec. V nasprotnem primeru bo naročnik ravnal v skladu z določilom pogodbe.</w:t>
            </w:r>
          </w:p>
          <w:p w14:paraId="19218F93" w14:textId="77777777" w:rsidR="00CC5700" w:rsidRPr="004E0B90" w:rsidRDefault="00CC5700" w:rsidP="004E0B90">
            <w:pPr>
              <w:rPr>
                <w:rFonts w:cstheme="minorHAnsi"/>
                <w:color w:val="auto"/>
              </w:rPr>
            </w:pPr>
            <w:r w:rsidRPr="004E0B90">
              <w:rPr>
                <w:rFonts w:cstheme="minorHAnsi"/>
                <w:color w:val="auto"/>
              </w:rPr>
              <w:t>Pogoj kadrovske sposobnosti in tehnične usposobljenosti lahko ponudnik izpolni tudi s sklicevanjem na zmogljivosti drugega subjekta (81. člen ZJN-3).</w:t>
            </w:r>
          </w:p>
          <w:p w14:paraId="378DC123" w14:textId="77777777" w:rsidR="00CC5700" w:rsidRPr="004E0B90" w:rsidRDefault="00CC5700" w:rsidP="004E0B90">
            <w:pPr>
              <w:rPr>
                <w:rFonts w:cstheme="minorHAnsi"/>
                <w:color w:val="auto"/>
              </w:rPr>
            </w:pPr>
          </w:p>
          <w:p w14:paraId="33667019" w14:textId="4EF0A4CD" w:rsidR="00332B4D" w:rsidRPr="008F0D4A" w:rsidRDefault="00CC5700" w:rsidP="00332B4D">
            <w:pPr>
              <w:rPr>
                <w:rFonts w:cstheme="minorHAnsi"/>
                <w:color w:val="auto"/>
              </w:rPr>
            </w:pPr>
            <w:r w:rsidRPr="00CC5700">
              <w:rPr>
                <w:rFonts w:ascii="Calibri" w:eastAsia="Calibri" w:hAnsi="Calibri" w:cs="Arial"/>
                <w:b/>
                <w:color w:val="auto"/>
                <w:kern w:val="3"/>
                <w:lang w:eastAsia="sl-SI"/>
              </w:rPr>
              <w:t xml:space="preserve">Če ponudnik zahteve glede izobrazbe in strokovne usposobljenosti nominiranih kadrov izkaže z uporabo zmogljivosti drugih subjektov (tudi fizičnih oseb), morajo ti drugi subjekti pri izvedbi javnega naročila obvezno izvesti gradnje ali storitve, za katere so bile zahtevane te zmogljivosti. </w:t>
            </w:r>
            <w:r w:rsidRPr="00CC5700">
              <w:rPr>
                <w:rFonts w:ascii="Calibri" w:eastAsia="Calibri" w:hAnsi="Calibri" w:cs="Arial"/>
                <w:b/>
                <w:color w:val="auto"/>
                <w:kern w:val="3"/>
                <w:u w:val="single"/>
                <w:lang w:eastAsia="sl-SI"/>
              </w:rPr>
              <w:t xml:space="preserve">To pomeni, da morajo biti ti drugi subjekti vključeni v ponudbo in sodelovati pri javnem naročilu – kar pomeni, da morajo  v ponudbi </w:t>
            </w:r>
            <w:r w:rsidRPr="00CC5700">
              <w:rPr>
                <w:rFonts w:ascii="Calibri" w:eastAsia="Calibri" w:hAnsi="Calibri" w:cs="Arial"/>
                <w:b/>
                <w:color w:val="auto"/>
                <w:kern w:val="3"/>
                <w:u w:val="single"/>
                <w:lang w:eastAsia="sl-SI"/>
              </w:rPr>
              <w:lastRenderedPageBreak/>
              <w:t>nastopiti kot skupni partner ali kot podizvajalec ter predložiti vse obrazce in dokazila, ki so zahtevana za partnerja/podizvajalca.</w:t>
            </w:r>
          </w:p>
        </w:tc>
      </w:tr>
    </w:tbl>
    <w:p w14:paraId="3B87168F" w14:textId="77777777" w:rsidR="00332B4D" w:rsidRPr="008F0D4A" w:rsidRDefault="00332B4D" w:rsidP="00332B4D">
      <w:pPr>
        <w:rPr>
          <w:rFonts w:cstheme="minorHAnsi"/>
          <w:sz w:val="23"/>
          <w:szCs w:val="23"/>
          <w:lang w:eastAsia="zh-CN"/>
        </w:rPr>
      </w:pPr>
    </w:p>
    <w:p w14:paraId="0CED347C" w14:textId="77777777" w:rsidR="006D4063" w:rsidRPr="006D4063" w:rsidRDefault="006D4063" w:rsidP="006D4063">
      <w:pPr>
        <w:pStyle w:val="Naslov3"/>
      </w:pPr>
      <w:bookmarkStart w:id="76" w:name="_Toc64293126"/>
      <w:r w:rsidRPr="006D4063">
        <w:t>Zahteve, ki se nanašajo na Uredbo o zelenem javnem naročanju</w:t>
      </w:r>
      <w:bookmarkEnd w:id="76"/>
      <w:r w:rsidRPr="006D4063">
        <w:t xml:space="preserve"> </w:t>
      </w:r>
    </w:p>
    <w:tbl>
      <w:tblPr>
        <w:tblW w:w="0" w:type="auto"/>
        <w:tblInd w:w="2" w:type="dxa"/>
        <w:tblBorders>
          <w:top w:val="single" w:sz="8" w:space="0" w:color="auto"/>
          <w:left w:val="single" w:sz="8" w:space="0" w:color="auto"/>
          <w:bottom w:val="dotted" w:sz="4" w:space="0" w:color="auto"/>
          <w:right w:val="single" w:sz="8" w:space="0" w:color="auto"/>
          <w:insideH w:val="dotted" w:sz="4" w:space="0" w:color="auto"/>
          <w:insideV w:val="dotted" w:sz="4" w:space="0" w:color="auto"/>
        </w:tblBorders>
        <w:tblLook w:val="00A0" w:firstRow="1" w:lastRow="0" w:firstColumn="1" w:lastColumn="0" w:noHBand="0" w:noVBand="0"/>
      </w:tblPr>
      <w:tblGrid>
        <w:gridCol w:w="696"/>
        <w:gridCol w:w="1367"/>
        <w:gridCol w:w="6572"/>
        <w:gridCol w:w="5347"/>
      </w:tblGrid>
      <w:tr w:rsidR="006D4063" w:rsidRPr="006D4063" w14:paraId="7DB19345" w14:textId="77777777" w:rsidTr="009F49A2">
        <w:trPr>
          <w:trHeight w:val="695"/>
        </w:trPr>
        <w:tc>
          <w:tcPr>
            <w:tcW w:w="696" w:type="dxa"/>
            <w:tcBorders>
              <w:top w:val="single" w:sz="8" w:space="0" w:color="auto"/>
              <w:bottom w:val="dotted" w:sz="4" w:space="0" w:color="auto"/>
            </w:tcBorders>
            <w:vAlign w:val="center"/>
          </w:tcPr>
          <w:p w14:paraId="03033A33" w14:textId="77777777" w:rsidR="006D4063" w:rsidRPr="006D4063" w:rsidRDefault="006D4063" w:rsidP="006D4063">
            <w:pPr>
              <w:rPr>
                <w:rFonts w:cstheme="minorHAnsi"/>
                <w:b/>
                <w:bCs/>
                <w:sz w:val="23"/>
                <w:szCs w:val="23"/>
                <w:lang w:eastAsia="zh-CN"/>
              </w:rPr>
            </w:pPr>
            <w:r w:rsidRPr="006D4063">
              <w:rPr>
                <w:rFonts w:cstheme="minorHAnsi"/>
                <w:b/>
                <w:bCs/>
                <w:sz w:val="23"/>
                <w:szCs w:val="23"/>
                <w:lang w:eastAsia="zh-CN"/>
              </w:rPr>
              <w:t>ZAP. ŠT.</w:t>
            </w:r>
          </w:p>
        </w:tc>
        <w:tc>
          <w:tcPr>
            <w:tcW w:w="1367" w:type="dxa"/>
            <w:tcBorders>
              <w:top w:val="single" w:sz="8" w:space="0" w:color="auto"/>
              <w:bottom w:val="dotted" w:sz="4" w:space="0" w:color="auto"/>
            </w:tcBorders>
            <w:vAlign w:val="center"/>
          </w:tcPr>
          <w:p w14:paraId="2DDC7AC0" w14:textId="77777777" w:rsidR="006D4063" w:rsidRPr="006D4063" w:rsidRDefault="006D4063" w:rsidP="006D4063">
            <w:pPr>
              <w:rPr>
                <w:rFonts w:cstheme="minorHAnsi"/>
                <w:b/>
                <w:bCs/>
                <w:sz w:val="23"/>
                <w:szCs w:val="23"/>
                <w:lang w:eastAsia="zh-CN"/>
              </w:rPr>
            </w:pPr>
            <w:r w:rsidRPr="006D4063">
              <w:rPr>
                <w:rFonts w:cstheme="minorHAnsi"/>
                <w:b/>
                <w:bCs/>
                <w:sz w:val="23"/>
                <w:szCs w:val="23"/>
                <w:lang w:eastAsia="zh-CN"/>
              </w:rPr>
              <w:t>PRAVNA PODLAGA</w:t>
            </w:r>
          </w:p>
        </w:tc>
        <w:tc>
          <w:tcPr>
            <w:tcW w:w="6572" w:type="dxa"/>
            <w:tcBorders>
              <w:top w:val="single" w:sz="8" w:space="0" w:color="auto"/>
              <w:bottom w:val="dotted" w:sz="4" w:space="0" w:color="auto"/>
            </w:tcBorders>
            <w:vAlign w:val="center"/>
          </w:tcPr>
          <w:p w14:paraId="7E5DED21" w14:textId="77777777" w:rsidR="006D4063" w:rsidRPr="006D4063" w:rsidRDefault="006D4063" w:rsidP="006D4063">
            <w:pPr>
              <w:rPr>
                <w:rFonts w:cstheme="minorHAnsi"/>
                <w:b/>
                <w:bCs/>
                <w:sz w:val="23"/>
                <w:szCs w:val="23"/>
                <w:lang w:eastAsia="zh-CN"/>
              </w:rPr>
            </w:pPr>
            <w:r w:rsidRPr="006D4063">
              <w:rPr>
                <w:rFonts w:cstheme="minorHAnsi"/>
                <w:b/>
                <w:bCs/>
                <w:sz w:val="23"/>
                <w:szCs w:val="23"/>
                <w:lang w:eastAsia="zh-CN"/>
              </w:rPr>
              <w:t>POGOJ</w:t>
            </w:r>
          </w:p>
        </w:tc>
        <w:tc>
          <w:tcPr>
            <w:tcW w:w="5347" w:type="dxa"/>
            <w:tcBorders>
              <w:top w:val="single" w:sz="8" w:space="0" w:color="auto"/>
              <w:bottom w:val="dotted" w:sz="4" w:space="0" w:color="auto"/>
            </w:tcBorders>
            <w:vAlign w:val="center"/>
          </w:tcPr>
          <w:p w14:paraId="745F0E39" w14:textId="77777777" w:rsidR="006D4063" w:rsidRPr="006D4063" w:rsidRDefault="006D4063" w:rsidP="006D4063">
            <w:pPr>
              <w:rPr>
                <w:rFonts w:cstheme="minorHAnsi"/>
                <w:b/>
                <w:bCs/>
                <w:sz w:val="23"/>
                <w:szCs w:val="23"/>
                <w:lang w:eastAsia="zh-CN"/>
              </w:rPr>
            </w:pPr>
            <w:r w:rsidRPr="006D4063">
              <w:rPr>
                <w:rFonts w:cstheme="minorHAnsi"/>
                <w:b/>
                <w:bCs/>
                <w:sz w:val="23"/>
                <w:szCs w:val="23"/>
                <w:lang w:eastAsia="zh-CN"/>
              </w:rPr>
              <w:t>ZA KOGA VELJA POGOJ</w:t>
            </w:r>
          </w:p>
        </w:tc>
      </w:tr>
      <w:tr w:rsidR="006D4063" w:rsidRPr="006D4063" w14:paraId="446F5F97" w14:textId="77777777" w:rsidTr="009F49A2">
        <w:trPr>
          <w:trHeight w:val="836"/>
        </w:trPr>
        <w:tc>
          <w:tcPr>
            <w:tcW w:w="696" w:type="dxa"/>
            <w:tcBorders>
              <w:top w:val="dotted" w:sz="4" w:space="0" w:color="auto"/>
              <w:bottom w:val="single" w:sz="4" w:space="0" w:color="auto"/>
            </w:tcBorders>
          </w:tcPr>
          <w:p w14:paraId="206BB3EE" w14:textId="77777777" w:rsidR="006D4063" w:rsidRPr="006D4063" w:rsidRDefault="006D4063" w:rsidP="006D4063">
            <w:pPr>
              <w:rPr>
                <w:rFonts w:cstheme="minorHAnsi"/>
                <w:sz w:val="23"/>
                <w:szCs w:val="23"/>
                <w:lang w:eastAsia="zh-CN"/>
              </w:rPr>
            </w:pPr>
            <w:r w:rsidRPr="006D4063">
              <w:rPr>
                <w:rFonts w:cstheme="minorHAnsi"/>
                <w:sz w:val="23"/>
                <w:szCs w:val="23"/>
                <w:lang w:eastAsia="zh-CN"/>
              </w:rPr>
              <w:t>1.</w:t>
            </w:r>
          </w:p>
        </w:tc>
        <w:tc>
          <w:tcPr>
            <w:tcW w:w="1367" w:type="dxa"/>
            <w:tcBorders>
              <w:top w:val="dotted" w:sz="4" w:space="0" w:color="auto"/>
              <w:bottom w:val="single" w:sz="4" w:space="0" w:color="auto"/>
            </w:tcBorders>
          </w:tcPr>
          <w:p w14:paraId="5EE280A9" w14:textId="77777777" w:rsidR="006D4063" w:rsidRPr="006D4063" w:rsidRDefault="006D4063" w:rsidP="006D4063">
            <w:pPr>
              <w:rPr>
                <w:rFonts w:cstheme="minorHAnsi"/>
                <w:sz w:val="23"/>
                <w:szCs w:val="23"/>
                <w:lang w:eastAsia="zh-CN"/>
              </w:rPr>
            </w:pPr>
            <w:r w:rsidRPr="006D4063">
              <w:rPr>
                <w:rFonts w:cstheme="minorHAnsi"/>
                <w:sz w:val="23"/>
                <w:szCs w:val="23"/>
                <w:lang w:eastAsia="zh-CN"/>
              </w:rPr>
              <w:t>Tretji odstavek 116. člena ZJN-3</w:t>
            </w:r>
          </w:p>
        </w:tc>
        <w:tc>
          <w:tcPr>
            <w:tcW w:w="6572" w:type="dxa"/>
            <w:tcBorders>
              <w:top w:val="dotted" w:sz="4" w:space="0" w:color="auto"/>
              <w:bottom w:val="single" w:sz="4" w:space="0" w:color="auto"/>
            </w:tcBorders>
          </w:tcPr>
          <w:p w14:paraId="4B501B96" w14:textId="77777777" w:rsidR="00FE4A55" w:rsidRPr="000D2F1C" w:rsidRDefault="006D4063" w:rsidP="006D4063">
            <w:pPr>
              <w:rPr>
                <w:rFonts w:cstheme="minorHAnsi"/>
                <w:sz w:val="23"/>
                <w:szCs w:val="23"/>
                <w:lang w:eastAsia="zh-CN"/>
              </w:rPr>
            </w:pPr>
            <w:r w:rsidRPr="000D2F1C">
              <w:rPr>
                <w:rFonts w:cstheme="minorHAnsi"/>
                <w:sz w:val="23"/>
                <w:szCs w:val="23"/>
                <w:lang w:eastAsia="zh-CN"/>
              </w:rPr>
              <w:t xml:space="preserve">Ponudnik se zavezuje, da bo skladno z Uredbo o zelenem javnem naročanju projektna dokumentacija za </w:t>
            </w:r>
            <w:r w:rsidR="00CA7742" w:rsidRPr="000D2F1C">
              <w:rPr>
                <w:rFonts w:cstheme="minorHAnsi"/>
                <w:sz w:val="23"/>
                <w:szCs w:val="23"/>
                <w:lang w:eastAsia="zh-CN"/>
              </w:rPr>
              <w:t>rekonstrukcijo</w:t>
            </w:r>
            <w:r w:rsidR="009C7E91" w:rsidRPr="000D2F1C">
              <w:rPr>
                <w:rFonts w:cstheme="minorHAnsi"/>
                <w:sz w:val="23"/>
                <w:szCs w:val="23"/>
                <w:lang w:eastAsia="zh-CN"/>
              </w:rPr>
              <w:t xml:space="preserve"> ceste: </w:t>
            </w:r>
          </w:p>
          <w:p w14:paraId="326EAD03" w14:textId="4034F963" w:rsidR="006D4063" w:rsidRPr="000D2F1C" w:rsidRDefault="006D4063" w:rsidP="00B77205">
            <w:pPr>
              <w:pStyle w:val="Odstavekseznama"/>
              <w:numPr>
                <w:ilvl w:val="0"/>
                <w:numId w:val="55"/>
              </w:numPr>
              <w:rPr>
                <w:rFonts w:cstheme="minorHAnsi"/>
                <w:sz w:val="23"/>
                <w:szCs w:val="23"/>
                <w:lang w:eastAsia="zh-CN"/>
              </w:rPr>
            </w:pPr>
            <w:r w:rsidRPr="000D2F1C">
              <w:rPr>
                <w:rFonts w:cstheme="minorHAnsi"/>
                <w:sz w:val="23"/>
                <w:szCs w:val="23"/>
                <w:lang w:eastAsia="zh-CN"/>
              </w:rPr>
              <w:t xml:space="preserve">vključevala vrsto in količino materialov, ki bodo nastali pri obnovi in so primerni za recikliranje ali ponovno uporabo, in način njihovega recikliranja ali ponovne uporabe v posameznih elementih ceste, ki se obnavlja. </w:t>
            </w:r>
          </w:p>
          <w:p w14:paraId="3634AA21" w14:textId="7C237CEE" w:rsidR="00FE4A55" w:rsidRPr="000D2F1C" w:rsidRDefault="00FE4A55" w:rsidP="00B77205">
            <w:pPr>
              <w:numPr>
                <w:ilvl w:val="0"/>
                <w:numId w:val="34"/>
              </w:numPr>
              <w:rPr>
                <w:rFonts w:cstheme="minorHAnsi"/>
                <w:sz w:val="23"/>
                <w:szCs w:val="23"/>
                <w:lang w:eastAsia="zh-CN"/>
              </w:rPr>
            </w:pPr>
            <w:r w:rsidRPr="000D2F1C">
              <w:rPr>
                <w:rFonts w:cstheme="minorHAnsi"/>
                <w:sz w:val="23"/>
                <w:szCs w:val="23"/>
                <w:lang w:eastAsia="zh-CN"/>
              </w:rPr>
              <w:t>pri prenovi cestne razsvetljave zagotovljeno 30 % prihranka porabe električne energije,</w:t>
            </w:r>
          </w:p>
          <w:p w14:paraId="1D6F752E" w14:textId="57510203" w:rsidR="00FE4A55" w:rsidRPr="000D2F1C" w:rsidRDefault="00FE4A55" w:rsidP="00B77205">
            <w:pPr>
              <w:numPr>
                <w:ilvl w:val="0"/>
                <w:numId w:val="34"/>
              </w:numPr>
              <w:rPr>
                <w:rFonts w:cstheme="minorHAnsi"/>
                <w:sz w:val="23"/>
                <w:szCs w:val="23"/>
                <w:lang w:eastAsia="zh-CN"/>
              </w:rPr>
            </w:pPr>
            <w:r w:rsidRPr="000D2F1C">
              <w:rPr>
                <w:rFonts w:cstheme="minorHAnsi"/>
                <w:sz w:val="23"/>
                <w:szCs w:val="23"/>
                <w:lang w:eastAsia="zh-CN"/>
              </w:rPr>
              <w:t>najmanj 30 % cestne razsvetljave bo omogočalo zmanjšanje emisij nepotrebne svetlobe.</w:t>
            </w:r>
          </w:p>
          <w:p w14:paraId="57EF1A3C" w14:textId="139BDC3B" w:rsidR="00FE4A55" w:rsidRPr="000D2F1C" w:rsidRDefault="00FE4A55" w:rsidP="00B77205">
            <w:pPr>
              <w:numPr>
                <w:ilvl w:val="0"/>
                <w:numId w:val="34"/>
              </w:numPr>
              <w:rPr>
                <w:rFonts w:cstheme="minorHAnsi"/>
                <w:sz w:val="23"/>
                <w:szCs w:val="23"/>
                <w:lang w:eastAsia="zh-CN"/>
              </w:rPr>
            </w:pPr>
            <w:r w:rsidRPr="000D2F1C">
              <w:rPr>
                <w:rFonts w:cstheme="minorHAnsi"/>
                <w:sz w:val="23"/>
                <w:szCs w:val="23"/>
                <w:lang w:eastAsia="zh-CN"/>
              </w:rPr>
              <w:t xml:space="preserve">bo </w:t>
            </w:r>
            <w:r w:rsidR="004A1B5C" w:rsidRPr="000D2F1C">
              <w:rPr>
                <w:rFonts w:cstheme="minorHAnsi"/>
                <w:sz w:val="23"/>
                <w:szCs w:val="23"/>
                <w:lang w:eastAsia="zh-CN"/>
              </w:rPr>
              <w:t>poleg zahte</w:t>
            </w:r>
            <w:r w:rsidRPr="000D2F1C">
              <w:rPr>
                <w:rFonts w:cstheme="minorHAnsi"/>
                <w:sz w:val="23"/>
                <w:szCs w:val="23"/>
                <w:lang w:eastAsia="zh-CN"/>
              </w:rPr>
              <w:t>v iz drugih predpisov izpolnjevala</w:t>
            </w:r>
            <w:r w:rsidR="004A1B5C" w:rsidRPr="000D2F1C">
              <w:rPr>
                <w:rFonts w:cstheme="minorHAnsi"/>
                <w:sz w:val="23"/>
                <w:szCs w:val="23"/>
                <w:lang w:eastAsia="zh-CN"/>
              </w:rPr>
              <w:t xml:space="preserve"> tudi zahteve Uredbe o mejnih vrednostih svetlobnega onesnaževanja okolja (Ur.l. RS, št. 81/07, 109/07, 62/10 in 46/13</w:t>
            </w:r>
            <w:r w:rsidR="00E30A5E">
              <w:rPr>
                <w:rFonts w:cstheme="minorHAnsi"/>
                <w:sz w:val="23"/>
                <w:szCs w:val="23"/>
                <w:lang w:eastAsia="zh-CN"/>
              </w:rPr>
              <w:t>)</w:t>
            </w:r>
            <w:r w:rsidRPr="000D2F1C">
              <w:rPr>
                <w:rFonts w:cstheme="minorHAnsi"/>
                <w:sz w:val="23"/>
                <w:szCs w:val="23"/>
                <w:lang w:eastAsia="zh-CN"/>
              </w:rPr>
              <w:t xml:space="preserve">. </w:t>
            </w:r>
          </w:p>
          <w:p w14:paraId="5AF008DB" w14:textId="77777777" w:rsidR="006D4063" w:rsidRPr="006D4063" w:rsidRDefault="006D4063" w:rsidP="006D4063">
            <w:pPr>
              <w:rPr>
                <w:rFonts w:cstheme="minorHAnsi"/>
                <w:sz w:val="23"/>
                <w:szCs w:val="23"/>
                <w:lang w:eastAsia="zh-CN"/>
              </w:rPr>
            </w:pPr>
          </w:p>
          <w:tbl>
            <w:tblP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336"/>
            </w:tblGrid>
            <w:tr w:rsidR="006D4063" w:rsidRPr="006D4063" w14:paraId="583C8D2A" w14:textId="77777777" w:rsidTr="009F49A2">
              <w:trPr>
                <w:trHeight w:val="649"/>
              </w:trPr>
              <w:tc>
                <w:tcPr>
                  <w:tcW w:w="6336" w:type="dxa"/>
                </w:tcPr>
                <w:p w14:paraId="45909F50" w14:textId="47EB8E21" w:rsidR="006D4063" w:rsidRPr="006D4063" w:rsidRDefault="006D4063" w:rsidP="00834491">
                  <w:pPr>
                    <w:rPr>
                      <w:rFonts w:cstheme="minorHAnsi"/>
                      <w:sz w:val="23"/>
                      <w:szCs w:val="23"/>
                      <w:lang w:eastAsia="zh-CN"/>
                    </w:rPr>
                  </w:pPr>
                  <w:r w:rsidRPr="006D4063">
                    <w:rPr>
                      <w:rFonts w:cstheme="minorHAnsi"/>
                      <w:b/>
                      <w:sz w:val="23"/>
                      <w:szCs w:val="23"/>
                      <w:lang w:eastAsia="zh-CN"/>
                    </w:rPr>
                    <w:t>INFORMACIJE ZA UGOTAVLJANJE SPOSOBNOSTI</w:t>
                  </w:r>
                  <w:r w:rsidRPr="006D4063">
                    <w:rPr>
                      <w:rFonts w:cstheme="minorHAnsi"/>
                      <w:sz w:val="23"/>
                      <w:szCs w:val="23"/>
                      <w:lang w:eastAsia="zh-CN"/>
                    </w:rPr>
                    <w:t xml:space="preserve">: </w:t>
                  </w:r>
                  <w:r w:rsidRPr="006D4063">
                    <w:rPr>
                      <w:rFonts w:cstheme="minorHAnsi"/>
                      <w:b/>
                      <w:sz w:val="23"/>
                      <w:szCs w:val="23"/>
                      <w:lang w:eastAsia="zh-CN"/>
                    </w:rPr>
                    <w:t xml:space="preserve">Izjava ponudnika o zelenem javnem naročanju (priloga št. </w:t>
                  </w:r>
                  <w:r w:rsidR="00834491">
                    <w:rPr>
                      <w:rFonts w:cstheme="minorHAnsi"/>
                      <w:b/>
                      <w:sz w:val="23"/>
                      <w:szCs w:val="23"/>
                      <w:lang w:eastAsia="zh-CN"/>
                    </w:rPr>
                    <w:t>11</w:t>
                  </w:r>
                  <w:r w:rsidRPr="006D4063">
                    <w:rPr>
                      <w:rFonts w:cstheme="minorHAnsi"/>
                      <w:b/>
                      <w:sz w:val="23"/>
                      <w:szCs w:val="23"/>
                      <w:lang w:eastAsia="zh-CN"/>
                    </w:rPr>
                    <w:t>)</w:t>
                  </w:r>
                </w:p>
              </w:tc>
            </w:tr>
          </w:tbl>
          <w:p w14:paraId="26005A94" w14:textId="77777777" w:rsidR="006D4063" w:rsidRPr="006D4063" w:rsidRDefault="006D4063" w:rsidP="006D4063">
            <w:pPr>
              <w:rPr>
                <w:rFonts w:cstheme="minorHAnsi"/>
                <w:sz w:val="23"/>
                <w:szCs w:val="23"/>
                <w:lang w:eastAsia="zh-CN"/>
              </w:rPr>
            </w:pPr>
          </w:p>
        </w:tc>
        <w:tc>
          <w:tcPr>
            <w:tcW w:w="5347" w:type="dxa"/>
            <w:tcBorders>
              <w:top w:val="dotted" w:sz="4" w:space="0" w:color="auto"/>
              <w:bottom w:val="single" w:sz="4" w:space="0" w:color="auto"/>
            </w:tcBorders>
          </w:tcPr>
          <w:p w14:paraId="769F9CD4" w14:textId="77777777" w:rsidR="006D4063" w:rsidRPr="006D4063" w:rsidRDefault="006D4063" w:rsidP="006D4063">
            <w:pPr>
              <w:rPr>
                <w:rFonts w:cstheme="minorHAnsi"/>
                <w:sz w:val="23"/>
                <w:szCs w:val="23"/>
                <w:lang w:eastAsia="zh-CN"/>
              </w:rPr>
            </w:pPr>
            <w:r w:rsidRPr="006D4063">
              <w:rPr>
                <w:rFonts w:cstheme="minorHAnsi"/>
                <w:sz w:val="23"/>
                <w:szCs w:val="23"/>
                <w:lang w:eastAsia="zh-CN"/>
              </w:rPr>
              <w:t>Pogoj morajo izpolniti naslednji gospodarski subjekti:</w:t>
            </w:r>
          </w:p>
          <w:p w14:paraId="645072A4" w14:textId="77777777" w:rsidR="006D4063" w:rsidRPr="006D4063" w:rsidRDefault="006D4063" w:rsidP="00B77205">
            <w:pPr>
              <w:numPr>
                <w:ilvl w:val="0"/>
                <w:numId w:val="34"/>
              </w:numPr>
              <w:rPr>
                <w:rFonts w:cstheme="minorHAnsi"/>
                <w:sz w:val="23"/>
                <w:szCs w:val="23"/>
                <w:lang w:eastAsia="zh-CN"/>
              </w:rPr>
            </w:pPr>
            <w:r w:rsidRPr="006D4063">
              <w:rPr>
                <w:rFonts w:cstheme="minorHAnsi"/>
                <w:sz w:val="23"/>
                <w:szCs w:val="23"/>
                <w:lang w:eastAsia="zh-CN"/>
              </w:rPr>
              <w:t>ponudnik;</w:t>
            </w:r>
          </w:p>
          <w:p w14:paraId="7D4AE0B4" w14:textId="77777777" w:rsidR="006D4063" w:rsidRPr="006D4063" w:rsidRDefault="006D4063" w:rsidP="00B77205">
            <w:pPr>
              <w:numPr>
                <w:ilvl w:val="0"/>
                <w:numId w:val="34"/>
              </w:numPr>
              <w:rPr>
                <w:rFonts w:cstheme="minorHAnsi"/>
                <w:sz w:val="23"/>
                <w:szCs w:val="23"/>
                <w:lang w:eastAsia="zh-CN"/>
              </w:rPr>
            </w:pPr>
            <w:r w:rsidRPr="006D4063">
              <w:rPr>
                <w:rFonts w:cstheme="minorHAnsi"/>
                <w:sz w:val="23"/>
                <w:szCs w:val="23"/>
                <w:lang w:eastAsia="zh-CN"/>
              </w:rPr>
              <w:t>vsi partnerji v skupni ponudbi;</w:t>
            </w:r>
          </w:p>
          <w:p w14:paraId="3C9B6582" w14:textId="77777777" w:rsidR="006D4063" w:rsidRPr="006D4063" w:rsidRDefault="006D4063" w:rsidP="00B77205">
            <w:pPr>
              <w:numPr>
                <w:ilvl w:val="0"/>
                <w:numId w:val="34"/>
              </w:numPr>
              <w:rPr>
                <w:rFonts w:cstheme="minorHAnsi"/>
                <w:sz w:val="23"/>
                <w:szCs w:val="23"/>
                <w:lang w:eastAsia="zh-CN"/>
              </w:rPr>
            </w:pPr>
            <w:r w:rsidRPr="006D4063">
              <w:rPr>
                <w:rFonts w:cstheme="minorHAnsi"/>
                <w:sz w:val="23"/>
                <w:szCs w:val="23"/>
                <w:lang w:eastAsia="zh-CN"/>
              </w:rPr>
              <w:t>podizvajalec.</w:t>
            </w:r>
          </w:p>
          <w:p w14:paraId="3091F97B" w14:textId="77777777" w:rsidR="006D4063" w:rsidRPr="006D4063" w:rsidRDefault="006D4063" w:rsidP="006D4063">
            <w:pPr>
              <w:rPr>
                <w:rFonts w:cstheme="minorHAnsi"/>
                <w:sz w:val="23"/>
                <w:szCs w:val="23"/>
                <w:lang w:eastAsia="zh-CN"/>
              </w:rPr>
            </w:pPr>
          </w:p>
          <w:p w14:paraId="6B1CA192" w14:textId="77777777" w:rsidR="006D4063" w:rsidRPr="006D4063" w:rsidRDefault="006D4063" w:rsidP="006D4063">
            <w:pPr>
              <w:rPr>
                <w:rFonts w:cstheme="minorHAnsi"/>
                <w:sz w:val="23"/>
                <w:szCs w:val="23"/>
                <w:lang w:eastAsia="zh-CN"/>
              </w:rPr>
            </w:pPr>
          </w:p>
        </w:tc>
      </w:tr>
    </w:tbl>
    <w:p w14:paraId="29168B41" w14:textId="4F4ADF1E" w:rsidR="006D4063" w:rsidRDefault="006D4063" w:rsidP="00250C72">
      <w:pPr>
        <w:rPr>
          <w:rFonts w:cstheme="minorHAnsi"/>
          <w:sz w:val="23"/>
          <w:szCs w:val="23"/>
          <w:lang w:eastAsia="zh-CN"/>
        </w:rPr>
      </w:pPr>
    </w:p>
    <w:p w14:paraId="065E5479" w14:textId="0E800883" w:rsidR="006D4063" w:rsidRDefault="006D4063" w:rsidP="00250C72">
      <w:pPr>
        <w:rPr>
          <w:rFonts w:cstheme="minorHAnsi"/>
          <w:sz w:val="23"/>
          <w:szCs w:val="23"/>
          <w:lang w:eastAsia="zh-CN"/>
        </w:rPr>
      </w:pPr>
    </w:p>
    <w:p w14:paraId="60D34D66" w14:textId="77777777" w:rsidR="006D4063" w:rsidRPr="008F0D4A" w:rsidRDefault="006D4063" w:rsidP="00250C72">
      <w:pPr>
        <w:rPr>
          <w:rFonts w:cstheme="minorHAnsi"/>
          <w:sz w:val="23"/>
          <w:szCs w:val="23"/>
          <w:lang w:eastAsia="zh-CN"/>
        </w:rPr>
        <w:sectPr w:rsidR="006D4063" w:rsidRPr="008F0D4A" w:rsidSect="00716D37">
          <w:footerReference w:type="first" r:id="rId34"/>
          <w:pgSz w:w="16838" w:h="11906" w:orient="landscape"/>
          <w:pgMar w:top="1417" w:right="1417" w:bottom="1417" w:left="1417" w:header="708" w:footer="708" w:gutter="0"/>
          <w:cols w:space="708"/>
          <w:docGrid w:linePitch="360"/>
        </w:sectPr>
      </w:pPr>
    </w:p>
    <w:p w14:paraId="7026802A" w14:textId="77777777" w:rsidR="006750E4" w:rsidRPr="008F0D4A" w:rsidRDefault="00EA5995" w:rsidP="009013F4">
      <w:pPr>
        <w:pStyle w:val="Naslov1"/>
        <w:framePr w:wrap="around"/>
      </w:pPr>
      <w:bookmarkStart w:id="77" w:name="_Toc451354677"/>
      <w:bookmarkStart w:id="78" w:name="_Toc64293127"/>
      <w:r w:rsidRPr="008F0D4A">
        <w:lastRenderedPageBreak/>
        <w:t>INFORMACIJE ZA UGOTAVLJENJE SPOSOBNOSTI</w:t>
      </w:r>
      <w:bookmarkEnd w:id="77"/>
      <w:bookmarkEnd w:id="78"/>
    </w:p>
    <w:p w14:paraId="100FB5CF" w14:textId="77777777" w:rsidR="006D1430" w:rsidRPr="008F0D4A" w:rsidRDefault="006D1430" w:rsidP="00250C72">
      <w:pPr>
        <w:rPr>
          <w:rFonts w:cstheme="minorHAnsi"/>
          <w:sz w:val="23"/>
          <w:szCs w:val="23"/>
          <w:lang w:eastAsia="zh-CN"/>
        </w:rPr>
      </w:pPr>
    </w:p>
    <w:p w14:paraId="45BE8510" w14:textId="77777777" w:rsidR="00A86981" w:rsidRPr="008F0D4A" w:rsidRDefault="00A86981" w:rsidP="00250C72">
      <w:pPr>
        <w:rPr>
          <w:rFonts w:cstheme="minorHAnsi"/>
          <w:sz w:val="23"/>
          <w:szCs w:val="23"/>
          <w:lang w:eastAsia="zh-CN"/>
        </w:rPr>
      </w:pPr>
    </w:p>
    <w:p w14:paraId="39039FDD" w14:textId="77777777" w:rsidR="00A86981" w:rsidRPr="008F0D4A" w:rsidRDefault="00A86981" w:rsidP="00250C72">
      <w:pPr>
        <w:rPr>
          <w:rFonts w:cstheme="minorHAnsi"/>
          <w:sz w:val="23"/>
          <w:szCs w:val="23"/>
          <w:lang w:eastAsia="zh-CN"/>
        </w:rPr>
      </w:pPr>
    </w:p>
    <w:p w14:paraId="5B18AE16" w14:textId="77777777" w:rsidR="00266B81" w:rsidRPr="008F0D4A" w:rsidRDefault="00C35415" w:rsidP="0053255D">
      <w:pPr>
        <w:pStyle w:val="Naslov2"/>
        <w:rPr>
          <w:rFonts w:asciiTheme="minorHAnsi" w:hAnsiTheme="minorHAnsi" w:cstheme="minorHAnsi"/>
        </w:rPr>
      </w:pPr>
      <w:bookmarkStart w:id="79" w:name="_Toc451354678"/>
      <w:bookmarkStart w:id="80" w:name="_Toc508961358"/>
      <w:bookmarkStart w:id="81" w:name="_Toc64293128"/>
      <w:r w:rsidRPr="00C35415">
        <w:rPr>
          <w:rFonts w:asciiTheme="minorHAnsi" w:hAnsiTheme="minorHAnsi" w:cstheme="minorHAnsi"/>
        </w:rPr>
        <w:t>Informacija o ESPD</w:t>
      </w:r>
      <w:bookmarkEnd w:id="79"/>
      <w:bookmarkEnd w:id="80"/>
      <w:bookmarkEnd w:id="81"/>
    </w:p>
    <w:p w14:paraId="5CDB62CC" w14:textId="77777777" w:rsidR="00C034D2" w:rsidRPr="00C034D2" w:rsidRDefault="00C034D2" w:rsidP="00D260D8">
      <w:pPr>
        <w:rPr>
          <w:lang w:eastAsia="zh-CN"/>
        </w:rPr>
      </w:pPr>
      <w:r w:rsidRPr="00C034D2">
        <w:rPr>
          <w:lang w:eastAsia="zh-CN"/>
        </w:rPr>
        <w:t>Ob predložitvi ponudb naročnik namesto potrdil, ki jih izdajajo javni organi ali tretje osebe, v skladu s prvim odstavkom 79. člena ZJN-3 sprejme ESPD, ki vključuje posodobljeno lastno izjavo, kot predhodni dokaz, da določen gospodarski subjekt:</w:t>
      </w:r>
    </w:p>
    <w:p w14:paraId="676A2005" w14:textId="77777777" w:rsidR="00C034D2" w:rsidRPr="00C034D2" w:rsidRDefault="00C034D2" w:rsidP="00B77205">
      <w:pPr>
        <w:pStyle w:val="Odstavekseznama"/>
        <w:numPr>
          <w:ilvl w:val="0"/>
          <w:numId w:val="26"/>
        </w:numPr>
        <w:rPr>
          <w:lang w:eastAsia="zh-CN"/>
        </w:rPr>
      </w:pPr>
      <w:r w:rsidRPr="00C034D2">
        <w:rPr>
          <w:lang w:eastAsia="zh-CN"/>
        </w:rPr>
        <w:t xml:space="preserve">ni v enem od položajev iz 75. člena ZJN-3 navedenih v tej dokumentaciji v zvezi z oddajo javnega naročila in v ESPD obrazcu </w:t>
      </w:r>
    </w:p>
    <w:p w14:paraId="657C919E" w14:textId="77777777" w:rsidR="00C034D2" w:rsidRPr="00C034D2" w:rsidRDefault="00C034D2" w:rsidP="00B77205">
      <w:pPr>
        <w:pStyle w:val="Odstavekseznama"/>
        <w:numPr>
          <w:ilvl w:val="0"/>
          <w:numId w:val="26"/>
        </w:numPr>
        <w:rPr>
          <w:lang w:eastAsia="zh-CN"/>
        </w:rPr>
      </w:pPr>
      <w:r w:rsidRPr="00C034D2">
        <w:rPr>
          <w:lang w:eastAsia="zh-CN"/>
        </w:rPr>
        <w:t>izpolnjuje ustrezne pogoje za sodelovanje, določene v skladu s 76. členom ZJN-3;</w:t>
      </w:r>
    </w:p>
    <w:p w14:paraId="76EB37FB" w14:textId="77777777" w:rsidR="00C034D2" w:rsidRPr="00C034D2" w:rsidRDefault="00C034D2" w:rsidP="00D260D8">
      <w:pPr>
        <w:rPr>
          <w:lang w:eastAsia="zh-CN"/>
        </w:rPr>
      </w:pPr>
    </w:p>
    <w:p w14:paraId="38CF935E" w14:textId="77777777" w:rsidR="00C034D2" w:rsidRPr="00C034D2" w:rsidRDefault="00C034D2" w:rsidP="00D260D8">
      <w:pPr>
        <w:rPr>
          <w:lang w:eastAsia="zh-CN"/>
        </w:rPr>
      </w:pPr>
      <w:r w:rsidRPr="00C034D2">
        <w:rPr>
          <w:lang w:eastAsia="zh-CN"/>
        </w:rPr>
        <w:t>Enotni evropski dokument v zvezi z oddajo javnega naročila – 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14:paraId="0E55484E" w14:textId="77777777" w:rsidR="00C034D2" w:rsidRPr="00C034D2" w:rsidRDefault="00C034D2" w:rsidP="00D260D8">
      <w:pPr>
        <w:rPr>
          <w:lang w:eastAsia="zh-CN"/>
        </w:rPr>
      </w:pPr>
    </w:p>
    <w:p w14:paraId="78C392ED" w14:textId="77777777" w:rsidR="00C034D2" w:rsidRPr="00C034D2" w:rsidRDefault="00C034D2" w:rsidP="00D260D8">
      <w:pPr>
        <w:rPr>
          <w:b/>
          <w:lang w:eastAsia="zh-CN"/>
        </w:rPr>
      </w:pPr>
      <w:r w:rsidRPr="00C034D2">
        <w:rPr>
          <w:b/>
          <w:lang w:eastAsia="zh-CN"/>
        </w:rPr>
        <w:t>ESPD mora obvezno predložiti:</w:t>
      </w:r>
    </w:p>
    <w:p w14:paraId="01E88FF4" w14:textId="77777777" w:rsidR="00C034D2" w:rsidRPr="003221DC" w:rsidRDefault="00C034D2" w:rsidP="00B77205">
      <w:pPr>
        <w:pStyle w:val="Odstavekseznama"/>
        <w:numPr>
          <w:ilvl w:val="0"/>
          <w:numId w:val="27"/>
        </w:numPr>
        <w:rPr>
          <w:b/>
          <w:lang w:eastAsia="zh-CN"/>
        </w:rPr>
      </w:pPr>
      <w:r w:rsidRPr="003221DC">
        <w:rPr>
          <w:b/>
          <w:lang w:eastAsia="zh-CN"/>
        </w:rPr>
        <w:t>ponudnik,</w:t>
      </w:r>
    </w:p>
    <w:p w14:paraId="51E72EE0" w14:textId="0BF2AC33" w:rsidR="00C034D2" w:rsidRPr="003221DC" w:rsidRDefault="00C034D2" w:rsidP="00B77205">
      <w:pPr>
        <w:pStyle w:val="Odstavekseznama"/>
        <w:numPr>
          <w:ilvl w:val="0"/>
          <w:numId w:val="27"/>
        </w:numPr>
        <w:rPr>
          <w:b/>
          <w:lang w:eastAsia="zh-CN"/>
        </w:rPr>
      </w:pPr>
      <w:r w:rsidRPr="003221DC">
        <w:rPr>
          <w:b/>
          <w:lang w:eastAsia="zh-CN"/>
        </w:rPr>
        <w:t>vsak član v konzorciju ponudnika (skupna ponudba),</w:t>
      </w:r>
    </w:p>
    <w:p w14:paraId="2CFE19CD" w14:textId="77777777" w:rsidR="00C034D2" w:rsidRPr="003221DC" w:rsidRDefault="00C034D2" w:rsidP="00B77205">
      <w:pPr>
        <w:pStyle w:val="Odstavekseznama"/>
        <w:numPr>
          <w:ilvl w:val="0"/>
          <w:numId w:val="27"/>
        </w:numPr>
        <w:rPr>
          <w:b/>
          <w:lang w:eastAsia="zh-CN"/>
        </w:rPr>
      </w:pPr>
      <w:r w:rsidRPr="003221DC">
        <w:rPr>
          <w:b/>
          <w:lang w:eastAsia="zh-CN"/>
        </w:rPr>
        <w:t>vsak podizvajalec</w:t>
      </w:r>
    </w:p>
    <w:p w14:paraId="2B309076" w14:textId="77777777" w:rsidR="00C034D2" w:rsidRPr="003221DC" w:rsidRDefault="00C034D2" w:rsidP="00B77205">
      <w:pPr>
        <w:pStyle w:val="Odstavekseznama"/>
        <w:numPr>
          <w:ilvl w:val="0"/>
          <w:numId w:val="27"/>
        </w:numPr>
        <w:rPr>
          <w:b/>
          <w:lang w:eastAsia="zh-CN"/>
        </w:rPr>
      </w:pPr>
      <w:r w:rsidRPr="003221DC">
        <w:rPr>
          <w:b/>
          <w:lang w:eastAsia="zh-CN"/>
        </w:rPr>
        <w:t>drugi subjekti, katerih zmogljivosti skladno z 81. členom ZJN-3 uporablja ponudnik</w:t>
      </w:r>
    </w:p>
    <w:p w14:paraId="0122C12F" w14:textId="77777777" w:rsidR="00C034D2" w:rsidRPr="00C034D2" w:rsidRDefault="00C034D2" w:rsidP="00D260D8">
      <w:pPr>
        <w:rPr>
          <w:b/>
          <w:lang w:eastAsia="zh-CN"/>
        </w:rPr>
      </w:pPr>
    </w:p>
    <w:p w14:paraId="2D59D209" w14:textId="77777777" w:rsidR="00605C46" w:rsidRPr="00605C46" w:rsidRDefault="00605C46" w:rsidP="00D260D8">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 xml:space="preserve">ESPD vsak gospodarski subjekt uvozi s spletne strani naročnika (rubrika javni razpisi in naročila), ga izpolni na spletni strani </w:t>
      </w:r>
      <w:hyperlink r:id="rId35" w:history="1">
        <w:r w:rsidRPr="00605C46">
          <w:rPr>
            <w:rFonts w:ascii="Calibri" w:eastAsia="Times New Roman" w:hAnsi="Calibri" w:cs="Times New Roman"/>
            <w:color w:val="0000FF" w:themeColor="hyperlink"/>
            <w:u w:val="single"/>
            <w:lang w:eastAsia="zh-CN"/>
          </w:rPr>
          <w:t>http</w:t>
        </w:r>
        <w:r w:rsidR="0071486B">
          <w:rPr>
            <w:rFonts w:ascii="Calibri" w:eastAsia="Times New Roman" w:hAnsi="Calibri" w:cs="Times New Roman"/>
            <w:color w:val="0000FF" w:themeColor="hyperlink"/>
            <w:u w:val="single"/>
            <w:lang w:eastAsia="zh-CN"/>
          </w:rPr>
          <w:t>s</w:t>
        </w:r>
        <w:r w:rsidRPr="00605C46">
          <w:rPr>
            <w:rFonts w:ascii="Calibri" w:eastAsia="Times New Roman" w:hAnsi="Calibri" w:cs="Times New Roman"/>
            <w:color w:val="0000FF" w:themeColor="hyperlink"/>
            <w:u w:val="single"/>
            <w:lang w:eastAsia="zh-CN"/>
          </w:rPr>
          <w:t>://www.enarocanje.si/_ESPD/</w:t>
        </w:r>
      </w:hyperlink>
      <w:r w:rsidRPr="00605C46">
        <w:rPr>
          <w:rFonts w:ascii="Calibri" w:eastAsia="Times New Roman" w:hAnsi="Calibri" w:cs="Times New Roman"/>
          <w:color w:val="auto"/>
          <w:lang w:eastAsia="zh-CN"/>
        </w:rPr>
        <w:t xml:space="preserve">. V informacijski sistem </w:t>
      </w:r>
      <w:r w:rsidRPr="00605C46">
        <w:rPr>
          <w:rFonts w:ascii="Calibri" w:eastAsia="Times New Roman" w:hAnsi="Calibri" w:cs="Times New Roman"/>
          <w:b/>
          <w:color w:val="auto"/>
          <w:lang w:eastAsia="zh-CN"/>
        </w:rPr>
        <w:t>e-JN:</w:t>
      </w:r>
    </w:p>
    <w:p w14:paraId="69DB7251" w14:textId="77777777" w:rsidR="00605C46" w:rsidRPr="003221DC" w:rsidRDefault="00605C46" w:rsidP="00B77205">
      <w:pPr>
        <w:pStyle w:val="Odstavekseznama"/>
        <w:numPr>
          <w:ilvl w:val="0"/>
          <w:numId w:val="28"/>
        </w:numPr>
        <w:rPr>
          <w:rFonts w:ascii="Calibri" w:eastAsia="Times New Roman" w:hAnsi="Calibri" w:cs="Times New Roman"/>
          <w:color w:val="auto"/>
          <w:lang w:eastAsia="zh-CN"/>
        </w:rPr>
      </w:pPr>
      <w:r w:rsidRPr="003221DC">
        <w:rPr>
          <w:rFonts w:ascii="Calibri" w:eastAsia="Times New Roman" w:hAnsi="Calibri" w:cs="Times New Roman"/>
          <w:color w:val="auto"/>
          <w:lang w:eastAsia="zh-CN"/>
        </w:rPr>
        <w:t>ponudnik naloži svoj ESPD v razdelek »</w:t>
      </w:r>
      <w:r w:rsidRPr="003221DC">
        <w:rPr>
          <w:rFonts w:ascii="Calibri" w:eastAsia="Times New Roman" w:hAnsi="Calibri" w:cs="Times New Roman"/>
          <w:b/>
          <w:color w:val="auto"/>
          <w:lang w:eastAsia="zh-CN"/>
        </w:rPr>
        <w:t>ESPD – ponudnik</w:t>
      </w:r>
      <w:r w:rsidRPr="003221DC">
        <w:rPr>
          <w:rFonts w:ascii="Calibri" w:eastAsia="Times New Roman" w:hAnsi="Calibri" w:cs="Times New Roman"/>
          <w:color w:val="auto"/>
          <w:lang w:eastAsia="zh-CN"/>
        </w:rPr>
        <w:t xml:space="preserve">«, v berljivi in ustrezni </w:t>
      </w:r>
      <w:r w:rsidRPr="003221DC">
        <w:rPr>
          <w:rFonts w:ascii="Calibri" w:eastAsia="Times New Roman" w:hAnsi="Calibri" w:cs="Times New Roman"/>
          <w:b/>
          <w:color w:val="auto"/>
          <w:lang w:eastAsia="zh-CN"/>
        </w:rPr>
        <w:t xml:space="preserve">*.xml obliki </w:t>
      </w:r>
      <w:r w:rsidRPr="003221DC">
        <w:rPr>
          <w:rFonts w:ascii="Calibri" w:eastAsia="Times New Roman" w:hAnsi="Calibri" w:cs="Times New Roman"/>
          <w:color w:val="auto"/>
          <w:lang w:eastAsia="zh-CN"/>
        </w:rPr>
        <w:t>datoteke,</w:t>
      </w:r>
    </w:p>
    <w:p w14:paraId="22BD8AF8" w14:textId="77777777" w:rsidR="00605C46" w:rsidRPr="003221DC" w:rsidRDefault="00605C46" w:rsidP="00B77205">
      <w:pPr>
        <w:pStyle w:val="Odstavekseznama"/>
        <w:numPr>
          <w:ilvl w:val="0"/>
          <w:numId w:val="28"/>
        </w:numPr>
        <w:rPr>
          <w:rFonts w:ascii="Calibri" w:eastAsia="Times New Roman" w:hAnsi="Calibri" w:cs="Times New Roman"/>
          <w:color w:val="auto"/>
          <w:lang w:eastAsia="zh-CN"/>
        </w:rPr>
      </w:pPr>
      <w:r w:rsidRPr="003221DC">
        <w:rPr>
          <w:rFonts w:ascii="Calibri" w:eastAsia="Times New Roman" w:hAnsi="Calibri" w:cs="Times New Roman"/>
          <w:color w:val="auto"/>
          <w:lang w:eastAsia="zh-CN"/>
        </w:rPr>
        <w:t>v razdelek »</w:t>
      </w:r>
      <w:r w:rsidRPr="003221DC">
        <w:rPr>
          <w:rFonts w:ascii="Calibri" w:eastAsia="Times New Roman" w:hAnsi="Calibri" w:cs="Times New Roman"/>
          <w:b/>
          <w:color w:val="auto"/>
          <w:lang w:eastAsia="zh-CN"/>
        </w:rPr>
        <w:t>ESPD – ostali sodelujoči</w:t>
      </w:r>
      <w:r w:rsidRPr="003221DC">
        <w:rPr>
          <w:rFonts w:ascii="Calibri" w:eastAsia="Times New Roman" w:hAnsi="Calibri" w:cs="Times New Roman"/>
          <w:color w:val="auto"/>
          <w:lang w:eastAsia="zh-CN"/>
        </w:rPr>
        <w:t xml:space="preserve">« ponudnik naloži podpisan ESPD ostalih sodelujočih v berljivi in ustrezni </w:t>
      </w:r>
      <w:r w:rsidRPr="003221DC">
        <w:rPr>
          <w:rFonts w:ascii="Calibri" w:eastAsia="Times New Roman" w:hAnsi="Calibri" w:cs="Times New Roman"/>
          <w:b/>
          <w:color w:val="auto"/>
          <w:lang w:eastAsia="zh-CN"/>
        </w:rPr>
        <w:t>*.pdf</w:t>
      </w:r>
      <w:r w:rsidRPr="003221DC">
        <w:rPr>
          <w:rFonts w:ascii="Calibri" w:eastAsia="Times New Roman" w:hAnsi="Calibri" w:cs="Times New Roman"/>
          <w:color w:val="auto"/>
          <w:lang w:eastAsia="zh-CN"/>
        </w:rPr>
        <w:t xml:space="preserve"> ali elektronsko podpisan </w:t>
      </w:r>
      <w:r w:rsidRPr="003221DC">
        <w:rPr>
          <w:rFonts w:ascii="Calibri" w:eastAsia="Times New Roman" w:hAnsi="Calibri" w:cs="Times New Roman"/>
          <w:b/>
          <w:color w:val="auto"/>
          <w:lang w:eastAsia="zh-CN"/>
        </w:rPr>
        <w:t>*.xml obliki</w:t>
      </w:r>
      <w:r w:rsidRPr="003221DC">
        <w:rPr>
          <w:rFonts w:ascii="Calibri" w:eastAsia="Times New Roman" w:hAnsi="Calibri" w:cs="Times New Roman"/>
          <w:color w:val="auto"/>
          <w:lang w:eastAsia="zh-CN"/>
        </w:rPr>
        <w:t>.</w:t>
      </w:r>
    </w:p>
    <w:p w14:paraId="5C891FB6" w14:textId="77777777" w:rsidR="00605C46" w:rsidRPr="00605C46" w:rsidRDefault="00605C46" w:rsidP="00D260D8">
      <w:pPr>
        <w:rPr>
          <w:rFonts w:ascii="Calibri" w:eastAsia="Times New Roman" w:hAnsi="Calibri" w:cs="Times New Roman"/>
          <w:color w:val="auto"/>
          <w:lang w:eastAsia="zh-CN"/>
        </w:rPr>
      </w:pPr>
    </w:p>
    <w:p w14:paraId="13927E3C" w14:textId="77777777" w:rsidR="00605C46" w:rsidRPr="00605C46" w:rsidRDefault="00605C46" w:rsidP="00D260D8">
      <w:pPr>
        <w:rPr>
          <w:rFonts w:ascii="Calibri" w:eastAsia="Times New Roman" w:hAnsi="Calibri" w:cs="Times New Roman"/>
          <w:color w:val="auto"/>
          <w:lang w:eastAsia="zh-CN"/>
        </w:rPr>
      </w:pPr>
      <w:r w:rsidRPr="003221DC">
        <w:rPr>
          <w:rFonts w:ascii="Calibri" w:eastAsia="Times New Roman" w:hAnsi="Calibri" w:cs="Times New Roman"/>
          <w:color w:val="auto"/>
          <w:lang w:eastAsia="zh-CN"/>
        </w:rPr>
        <w:t>Ponudnik, ki v sistemu e-JN oddaja ponudbo, naloži elektronsko podpisan ESPD v xml. obliki ali nepodpisan ESPD v xml. obliki, pri čemer se v slednjem primeru v skladu Splošnimi pogoji uporabe informacijskega sistema e-JN šteje, da je oddan pravno zavezujoč dokument, ki ima enako veljavnost kot podpisan.</w:t>
      </w:r>
      <w:r w:rsidRPr="00605C46">
        <w:rPr>
          <w:rFonts w:ascii="Calibri" w:eastAsia="Times New Roman" w:hAnsi="Calibri" w:cs="Times New Roman"/>
          <w:color w:val="auto"/>
          <w:lang w:eastAsia="zh-CN"/>
        </w:rPr>
        <w:t xml:space="preserve"> </w:t>
      </w:r>
    </w:p>
    <w:p w14:paraId="76017399" w14:textId="77777777" w:rsidR="00605C46" w:rsidRPr="00605C46" w:rsidRDefault="00605C46" w:rsidP="00D260D8">
      <w:pPr>
        <w:rPr>
          <w:rFonts w:ascii="Calibri" w:eastAsia="Times New Roman" w:hAnsi="Calibri" w:cs="Times New Roman"/>
          <w:color w:val="auto"/>
          <w:lang w:eastAsia="zh-CN"/>
        </w:rPr>
      </w:pPr>
    </w:p>
    <w:p w14:paraId="30BCB071" w14:textId="77777777" w:rsidR="00605C46" w:rsidRPr="00605C46" w:rsidRDefault="00605C46" w:rsidP="00D260D8">
      <w:pPr>
        <w:rPr>
          <w:rFonts w:ascii="Calibri" w:eastAsia="Times New Roman" w:hAnsi="Calibri" w:cs="Times New Roman"/>
          <w:b/>
          <w:color w:val="auto"/>
          <w:lang w:eastAsia="zh-CN"/>
        </w:rPr>
      </w:pPr>
      <w:r w:rsidRPr="00605C46">
        <w:rPr>
          <w:rFonts w:ascii="Calibri" w:eastAsia="Times New Roman" w:hAnsi="Calibri" w:cs="Times New Roman"/>
          <w:color w:val="auto"/>
          <w:lang w:eastAsia="zh-CN"/>
        </w:rPr>
        <w:t>Naročnik ponudnike glede na pretekle negativne izkušnje obvešča, da je za ustrezno izpolnjevanje in tiskanje obrazca ESPD priporočljiva uporaba brskalnika</w:t>
      </w:r>
      <w:r w:rsidRPr="00605C46">
        <w:rPr>
          <w:rFonts w:ascii="Calibri" w:eastAsia="Times New Roman" w:hAnsi="Calibri" w:cs="Times New Roman"/>
          <w:b/>
          <w:color w:val="auto"/>
          <w:lang w:eastAsia="zh-CN"/>
        </w:rPr>
        <w:t xml:space="preserve"> Internet Explorer.</w:t>
      </w:r>
    </w:p>
    <w:p w14:paraId="51C99C44" w14:textId="77777777" w:rsidR="00605C46" w:rsidRPr="00605C46" w:rsidRDefault="00605C46" w:rsidP="00D260D8">
      <w:pPr>
        <w:rPr>
          <w:rFonts w:ascii="Calibri" w:eastAsia="Times New Roman" w:hAnsi="Calibri" w:cs="Times New Roman"/>
          <w:color w:val="auto"/>
          <w:lang w:eastAsia="zh-CN"/>
        </w:rPr>
      </w:pPr>
    </w:p>
    <w:p w14:paraId="3E7CC5E7" w14:textId="77777777" w:rsidR="00605C46" w:rsidRPr="00605C46" w:rsidRDefault="00605C46" w:rsidP="00D260D8">
      <w:pPr>
        <w:rPr>
          <w:rFonts w:ascii="Calibri" w:eastAsia="Times New Roman" w:hAnsi="Calibri" w:cs="Times New Roman"/>
          <w:color w:val="auto"/>
          <w:u w:val="single"/>
          <w:lang w:eastAsia="zh-CN"/>
        </w:rPr>
      </w:pPr>
      <w:r w:rsidRPr="00605C46">
        <w:rPr>
          <w:rFonts w:ascii="Calibri" w:eastAsia="Times New Roman" w:hAnsi="Calibri" w:cs="Times New Roman"/>
          <w:color w:val="auto"/>
          <w:u w:val="single"/>
          <w:lang w:eastAsia="zh-CN"/>
        </w:rPr>
        <w:t xml:space="preserve">Vsak gospodarski subjekt pred tiskanjem ESPD obrazca obvezno ponovno preveri ali je pri vseh izbirah ustrezno označil/ izbral opcija DA ali NE ter vnesel ostale zahtevane podatke. </w:t>
      </w:r>
    </w:p>
    <w:p w14:paraId="53C109A8" w14:textId="77777777" w:rsidR="00605C46" w:rsidRPr="00605C46" w:rsidRDefault="00605C46" w:rsidP="00D260D8">
      <w:pPr>
        <w:rPr>
          <w:rFonts w:ascii="Calibri" w:eastAsia="Times New Roman" w:hAnsi="Calibri" w:cs="Times New Roman"/>
          <w:color w:val="auto"/>
          <w:u w:val="single"/>
          <w:lang w:eastAsia="zh-CN"/>
        </w:rPr>
      </w:pPr>
    </w:p>
    <w:p w14:paraId="2F9C4A99" w14:textId="77777777" w:rsidR="00605C46" w:rsidRPr="00605C46" w:rsidRDefault="00605C46" w:rsidP="00D260D8">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Subjekt naj v obrazcu ne pušča neizpolnjenih polj (npr. rubrika: Ali so te informacije na razpolago v elektronski obliki, …).</w:t>
      </w:r>
    </w:p>
    <w:p w14:paraId="19E69DE2" w14:textId="77777777" w:rsidR="00605C46" w:rsidRPr="00605C46" w:rsidRDefault="00605C46" w:rsidP="00D260D8">
      <w:pPr>
        <w:rPr>
          <w:rFonts w:ascii="Calibri" w:eastAsia="Times New Roman" w:hAnsi="Calibri" w:cs="Times New Roman"/>
          <w:color w:val="auto"/>
          <w:lang w:eastAsia="zh-CN"/>
        </w:rPr>
      </w:pPr>
    </w:p>
    <w:p w14:paraId="3F43B9D3" w14:textId="77777777" w:rsidR="00605C46" w:rsidRPr="00605C46" w:rsidRDefault="00605C46" w:rsidP="00D260D8">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Če bo subjekt pri razpoložljivosti podatkov vseeno pustil polje prazno, bo naročnik štel, da subjekt z informacijami ne razpolaga v elektronski obliki.</w:t>
      </w:r>
    </w:p>
    <w:p w14:paraId="243C9B83" w14:textId="77777777" w:rsidR="00605C46" w:rsidRPr="00605C46" w:rsidRDefault="00605C46" w:rsidP="00D260D8">
      <w:pPr>
        <w:rPr>
          <w:rFonts w:ascii="Calibri" w:eastAsia="Times New Roman" w:hAnsi="Calibri" w:cs="Times New Roman"/>
          <w:color w:val="auto"/>
          <w:lang w:eastAsia="zh-CN"/>
        </w:rPr>
      </w:pPr>
    </w:p>
    <w:p w14:paraId="0E462AFC" w14:textId="77777777" w:rsidR="00994FFE" w:rsidRDefault="00605C46" w:rsidP="00994FFE">
      <w:pPr>
        <w:rPr>
          <w:lang w:eastAsia="zh-CN"/>
        </w:rPr>
      </w:pPr>
      <w:r w:rsidRPr="00B065A9">
        <w:rPr>
          <w:lang w:eastAsia="zh-CN"/>
        </w:rPr>
        <w:t>V poglavju Del I. Informacije o objavi subjekti spodnji polji izpolnjujejo s pomočjo podatkov dostopnih na spletnih straneh:</w:t>
      </w:r>
    </w:p>
    <w:p w14:paraId="3F9C4E21" w14:textId="7D572B5C" w:rsidR="00994FFE" w:rsidRDefault="00460C0E" w:rsidP="00994FFE">
      <w:pPr>
        <w:rPr>
          <w:color w:val="0000FF" w:themeColor="hyperlink"/>
          <w:u w:val="single"/>
          <w:lang w:eastAsia="zh-CN"/>
        </w:rPr>
      </w:pPr>
      <w:hyperlink r:id="rId36" w:history="1">
        <w:r w:rsidR="00605C46" w:rsidRPr="00B065A9">
          <w:rPr>
            <w:color w:val="0000FF" w:themeColor="hyperlink"/>
            <w:u w:val="single"/>
            <w:lang w:eastAsia="zh-CN"/>
          </w:rPr>
          <w:t>https://www.enarocanje.si/?podrocje=portal</w:t>
        </w:r>
      </w:hyperlink>
    </w:p>
    <w:p w14:paraId="27A1BC02" w14:textId="7920A175" w:rsidR="00605C46" w:rsidRDefault="00605C46" w:rsidP="00605C46">
      <w:pPr>
        <w:rPr>
          <w:lang w:eastAsia="zh-CN"/>
        </w:rPr>
      </w:pPr>
      <w:r w:rsidRPr="00B065A9">
        <w:rPr>
          <w:lang w:eastAsia="zh-CN"/>
        </w:rPr>
        <w:lastRenderedPageBreak/>
        <w:t>ali z zastavitvijo vprašanja o številki objave na portalu javnih naročil:</w:t>
      </w:r>
    </w:p>
    <w:p w14:paraId="73DEEE53" w14:textId="77777777" w:rsidR="00994FFE" w:rsidRPr="00B065A9" w:rsidRDefault="00994FFE" w:rsidP="00605C46">
      <w:pPr>
        <w:rPr>
          <w:lang w:eastAsia="zh-CN"/>
        </w:rPr>
      </w:pPr>
    </w:p>
    <w:p w14:paraId="17C691C5" w14:textId="77777777" w:rsidR="00994FFE" w:rsidRPr="00994FFE" w:rsidRDefault="00994FFE" w:rsidP="00994FFE">
      <w:pPr>
        <w:spacing w:line="276" w:lineRule="auto"/>
        <w:rPr>
          <w:rFonts w:cstheme="minorHAnsi"/>
          <w:sz w:val="23"/>
          <w:szCs w:val="23"/>
          <w:lang w:eastAsia="zh-CN"/>
        </w:rPr>
      </w:pPr>
      <w:r w:rsidRPr="00994FFE">
        <w:rPr>
          <w:rFonts w:cstheme="minorHAnsi"/>
          <w:sz w:val="23"/>
          <w:szCs w:val="23"/>
          <w:lang w:eastAsia="zh-CN"/>
        </w:rPr>
        <w:t xml:space="preserve">Polje: </w:t>
      </w:r>
      <w:r w:rsidRPr="00994FFE">
        <w:rPr>
          <w:rFonts w:cstheme="minorHAnsi"/>
          <w:sz w:val="23"/>
          <w:szCs w:val="23"/>
          <w:bdr w:val="single" w:sz="4" w:space="0" w:color="auto"/>
          <w:lang w:eastAsia="zh-CN"/>
        </w:rPr>
        <w:t>Številka obvestila na PJN</w:t>
      </w:r>
      <w:r w:rsidRPr="00994FFE">
        <w:rPr>
          <w:rFonts w:cstheme="minorHAnsi"/>
          <w:sz w:val="23"/>
          <w:szCs w:val="23"/>
          <w:lang w:eastAsia="zh-CN"/>
        </w:rPr>
        <w:t xml:space="preserve"> </w:t>
      </w:r>
    </w:p>
    <w:p w14:paraId="264CD831" w14:textId="77777777" w:rsidR="00605C46" w:rsidRPr="00605C46" w:rsidRDefault="00605C46" w:rsidP="00605C46">
      <w:pPr>
        <w:rPr>
          <w:rFonts w:ascii="Calibri" w:eastAsia="Times New Roman" w:hAnsi="Calibri" w:cs="Times New Roman"/>
          <w:color w:val="auto"/>
          <w:lang w:eastAsia="zh-CN"/>
        </w:rPr>
      </w:pPr>
    </w:p>
    <w:p w14:paraId="6D0EA165" w14:textId="5F8CDF29"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V primeru, ko subjekt v polje »Informacije o objavi«</w:t>
      </w:r>
      <w:r w:rsidRPr="00605C46">
        <w:rPr>
          <w:rFonts w:eastAsia="Times New Roman" w:cs="Times New Roman"/>
          <w:color w:val="auto"/>
          <w:sz w:val="23"/>
          <w:szCs w:val="23"/>
          <w:lang w:eastAsia="zh-CN"/>
        </w:rPr>
        <w:t xml:space="preserve"> pusti prazno ali</w:t>
      </w:r>
      <w:r w:rsidRPr="00605C46">
        <w:rPr>
          <w:rFonts w:ascii="Calibri" w:eastAsia="Times New Roman" w:hAnsi="Calibri" w:cs="Times New Roman"/>
          <w:color w:val="auto"/>
          <w:lang w:eastAsia="zh-CN"/>
        </w:rPr>
        <w:t xml:space="preserve"> vpiše drugo navedbo, bo naročnik štel, da subjekt s tem potrjuje, da je seznanjen</w:t>
      </w:r>
      <w:r w:rsidRPr="00605C46">
        <w:rPr>
          <w:sz w:val="23"/>
          <w:szCs w:val="23"/>
          <w:lang w:eastAsia="zh-CN"/>
        </w:rPr>
        <w:t xml:space="preserve"> </w:t>
      </w:r>
      <w:r w:rsidRPr="00605C46">
        <w:rPr>
          <w:rFonts w:ascii="Calibri" w:eastAsia="Times New Roman" w:hAnsi="Calibri" w:cs="Times New Roman"/>
          <w:color w:val="auto"/>
          <w:lang w:eastAsia="zh-CN"/>
        </w:rPr>
        <w:t>s številko objave</w:t>
      </w:r>
      <w:r w:rsidR="00D860BB">
        <w:rPr>
          <w:rFonts w:ascii="Calibri" w:eastAsia="Times New Roman" w:hAnsi="Calibri" w:cs="Times New Roman"/>
          <w:color w:val="auto"/>
          <w:lang w:eastAsia="zh-CN"/>
        </w:rPr>
        <w:t>,</w:t>
      </w:r>
      <w:r w:rsidRPr="00605C46">
        <w:rPr>
          <w:rFonts w:ascii="Calibri" w:eastAsia="Times New Roman" w:hAnsi="Calibri" w:cs="Times New Roman"/>
          <w:color w:val="auto"/>
          <w:lang w:eastAsia="zh-CN"/>
        </w:rPr>
        <w:t xml:space="preserve"> </w:t>
      </w:r>
      <w:r w:rsidR="0062579B" w:rsidRPr="0062579B">
        <w:rPr>
          <w:rFonts w:ascii="Calibri" w:eastAsia="Times New Roman" w:hAnsi="Calibri" w:cs="Times New Roman"/>
          <w:color w:val="auto"/>
          <w:lang w:eastAsia="zh-CN"/>
        </w:rPr>
        <w:t xml:space="preserve">ki je razvidna iz posameznega </w:t>
      </w:r>
      <w:r w:rsidRPr="00605C46">
        <w:rPr>
          <w:rFonts w:ascii="Calibri" w:eastAsia="Times New Roman" w:hAnsi="Calibri" w:cs="Times New Roman"/>
          <w:color w:val="auto"/>
          <w:lang w:eastAsia="zh-CN"/>
        </w:rPr>
        <w:t>predmetnega Obvestila o naročilu..</w:t>
      </w:r>
    </w:p>
    <w:p w14:paraId="65529879" w14:textId="77777777" w:rsidR="00605C46" w:rsidRPr="00605C46" w:rsidRDefault="00605C46" w:rsidP="00605C46">
      <w:pPr>
        <w:rPr>
          <w:rFonts w:ascii="Calibri" w:eastAsia="Times New Roman" w:hAnsi="Calibri" w:cs="Times New Roman"/>
          <w:color w:val="auto"/>
          <w:lang w:eastAsia="zh-CN"/>
        </w:rPr>
      </w:pPr>
    </w:p>
    <w:p w14:paraId="2CB052AB" w14:textId="00889971"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 xml:space="preserve">V b točki poglavja / dela VI. ESPD obrazca: Sklepne izjave subjekt v prazno polje (»Podpisani dajem/o uradno soglasje, da MESTNA OBČINA KRANJ pridobi dostop do dokazil, ki sem jih predložil/smo jih predložili v </w:t>
      </w:r>
      <w:r w:rsidRPr="002A1BE1">
        <w:rPr>
          <w:rFonts w:ascii="Calibri" w:eastAsia="Times New Roman" w:hAnsi="Calibri" w:cs="Times New Roman"/>
          <w:color w:val="auto"/>
          <w:lang w:eastAsia="zh-CN"/>
        </w:rPr>
        <w:t xml:space="preserve">______«)  </w:t>
      </w:r>
      <w:r w:rsidRPr="002A1BE1">
        <w:rPr>
          <w:rFonts w:ascii="Calibri" w:eastAsia="Times New Roman" w:hAnsi="Calibri" w:cs="Times New Roman"/>
          <w:b/>
          <w:color w:val="auto"/>
          <w:lang w:eastAsia="zh-CN"/>
        </w:rPr>
        <w:t>zapiše II., III., IV. in VI. Poglavju</w:t>
      </w:r>
      <w:r w:rsidRPr="002A1BE1">
        <w:rPr>
          <w:rFonts w:ascii="Calibri" w:eastAsia="Times New Roman" w:hAnsi="Calibri" w:cs="Times New Roman"/>
          <w:color w:val="auto"/>
          <w:lang w:eastAsia="zh-CN"/>
        </w:rPr>
        <w:t>,</w:t>
      </w:r>
      <w:r w:rsidRPr="00605C46">
        <w:rPr>
          <w:rFonts w:ascii="Calibri" w:eastAsia="Times New Roman" w:hAnsi="Calibri" w:cs="Times New Roman"/>
          <w:color w:val="auto"/>
          <w:lang w:eastAsia="zh-CN"/>
        </w:rPr>
        <w:t xml:space="preserve"> </w:t>
      </w:r>
      <w:r w:rsidR="00D860BB">
        <w:rPr>
          <w:rFonts w:ascii="Calibri" w:eastAsia="Times New Roman" w:hAnsi="Calibri" w:cs="Times New Roman"/>
          <w:color w:val="auto"/>
          <w:lang w:eastAsia="zh-CN"/>
        </w:rPr>
        <w:t>če</w:t>
      </w:r>
      <w:r w:rsidRPr="00605C46">
        <w:rPr>
          <w:rFonts w:ascii="Calibri" w:eastAsia="Times New Roman" w:hAnsi="Calibri" w:cs="Times New Roman"/>
          <w:color w:val="auto"/>
          <w:lang w:eastAsia="zh-CN"/>
        </w:rPr>
        <w:t xml:space="preserve"> pa to polje pusti prazno ali vanj vpiše drugo navedbo, bo naročnik štel, da subjekt s tem potrjuje, da soglaša, da naročnik lahko preveri vsa dokazila iz ESPD obrazca.</w:t>
      </w:r>
    </w:p>
    <w:p w14:paraId="03603581" w14:textId="77777777" w:rsidR="00605C46" w:rsidRPr="00605C46" w:rsidRDefault="00605C46" w:rsidP="00605C46">
      <w:pPr>
        <w:rPr>
          <w:rFonts w:ascii="Calibri" w:eastAsia="Times New Roman" w:hAnsi="Calibri" w:cs="Times New Roman"/>
          <w:color w:val="auto"/>
          <w:lang w:eastAsia="zh-CN"/>
        </w:rPr>
      </w:pPr>
    </w:p>
    <w:p w14:paraId="1CF13F00"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Naročnik dodatno pojasnjuje, da za pravilno izpolnitev v točki B. Informacije o predstavnikih gospodarskega subjekta v ESPD obrazcu gospodarski subjekt obvezno navede</w:t>
      </w:r>
      <w:r w:rsidRPr="00605C46">
        <w:rPr>
          <w:rFonts w:ascii="Calibri" w:eastAsia="Times New Roman" w:hAnsi="Calibri" w:cs="Times New Roman"/>
          <w:b/>
          <w:color w:val="auto"/>
          <w:lang w:eastAsia="zh-CN"/>
        </w:rPr>
        <w:t xml:space="preserve"> </w:t>
      </w:r>
      <w:r w:rsidRPr="00605C46">
        <w:rPr>
          <w:rFonts w:ascii="Calibri" w:eastAsia="Times New Roman" w:hAnsi="Calibri" w:cs="Times New Roman"/>
          <w:b/>
          <w:color w:val="auto"/>
          <w:u w:val="single"/>
          <w:lang w:eastAsia="zh-CN"/>
        </w:rPr>
        <w:t>vse osebe</w:t>
      </w:r>
      <w:r w:rsidRPr="00605C46">
        <w:rPr>
          <w:rFonts w:ascii="Calibri" w:eastAsia="Times New Roman" w:hAnsi="Calibri" w:cs="Times New Roman"/>
          <w:b/>
          <w:color w:val="auto"/>
          <w:lang w:eastAsia="zh-CN"/>
        </w:rPr>
        <w:t>, ki so člani upravnega, vodstvenega ali nadzornega organa ponudnika ali oseb, ki imajo pooblastila za zastopanje ali odločanje ali nadzor v organu ponudnika</w:t>
      </w:r>
      <w:r w:rsidRPr="00605C46">
        <w:rPr>
          <w:rFonts w:ascii="Calibri" w:eastAsia="Times New Roman" w:hAnsi="Calibri" w:cs="Times New Roman"/>
          <w:color w:val="auto"/>
          <w:lang w:eastAsia="zh-CN"/>
        </w:rPr>
        <w:t xml:space="preserve">. </w:t>
      </w:r>
    </w:p>
    <w:p w14:paraId="6E0AB21F"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Torej ni ustrezno, da subjekt navede le zakonite zastopnike in pooblaščene osebe.</w:t>
      </w:r>
    </w:p>
    <w:p w14:paraId="2B604846" w14:textId="77777777" w:rsidR="00605C46" w:rsidRPr="00605C46" w:rsidRDefault="00605C46" w:rsidP="00605C46">
      <w:pPr>
        <w:rPr>
          <w:rFonts w:ascii="Calibri" w:eastAsia="Times New Roman" w:hAnsi="Calibri" w:cs="Times New Roman"/>
          <w:color w:val="auto"/>
          <w:lang w:eastAsia="zh-CN"/>
        </w:rPr>
      </w:pPr>
    </w:p>
    <w:p w14:paraId="27C16665"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V kolikor bodo imeli ponudniki težave s pravilnim tiskanjem obrazca ESPD (na kar naročnik nima vpliva) naj obrazec zajamejo kot sliko in jo kopirajo v drug dokument ter natisnejo ali uporabijo kakšno drugo tehnično zmožnost ali drug način urejanja dokumentov. Naročnik pojasnjuje, da na uporabo ESPD obrazca nima nikakršnega vpliva in ponudnikom predlaga, da se v primeru uporabniških zapletov lahko obrnejo na Uradni list Republike Slovenije, telefonska številka 01 200 18 66.</w:t>
      </w:r>
    </w:p>
    <w:p w14:paraId="4181F6AD" w14:textId="77777777" w:rsidR="00605C46" w:rsidRPr="00605C46" w:rsidRDefault="00605C46" w:rsidP="00605C46">
      <w:pPr>
        <w:rPr>
          <w:rFonts w:ascii="Calibri" w:eastAsia="Times New Roman" w:hAnsi="Calibri" w:cs="Times New Roman"/>
          <w:color w:val="auto"/>
          <w:lang w:eastAsia="zh-CN"/>
        </w:rPr>
      </w:pPr>
    </w:p>
    <w:p w14:paraId="31E1175A"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V kolikor je gospodarski subjekt v kakšnem drugem postopku javnega naročanja že predložil ESPD, lahko v tem postopku ponovno uporabi ESPD, ki ga je uporabil v prejšnjem postopku javnega naročanja, če potrdi, da so informacije v njem še vedno točne ter v kolikor je ESPD iz drugega postopka javnega naročanja po vsebini ustrezen glede na pogoje naročnika iz tega javnega naročila. Naročnik ne bo prevzel nobene odgovornosti za uporabo ESPD, ki ga je ponudnik že uporabil v prejšnjem postopku javnega naročanja.</w:t>
      </w:r>
    </w:p>
    <w:p w14:paraId="23499CA2" w14:textId="77777777" w:rsidR="00605C46" w:rsidRPr="00605C46" w:rsidRDefault="00605C46" w:rsidP="00605C46">
      <w:pPr>
        <w:rPr>
          <w:rFonts w:ascii="Calibri" w:eastAsia="Times New Roman" w:hAnsi="Calibri" w:cs="Times New Roman"/>
          <w:color w:val="auto"/>
          <w:lang w:eastAsia="zh-CN"/>
        </w:rPr>
      </w:pPr>
    </w:p>
    <w:p w14:paraId="5A0AAA86" w14:textId="3EA1C409" w:rsidR="00605C46" w:rsidRDefault="00605C46" w:rsidP="00605C46">
      <w:pPr>
        <w:rPr>
          <w:rFonts w:ascii="Calibri" w:eastAsia="Times New Roman" w:hAnsi="Calibri" w:cs="Times New Roman"/>
          <w:color w:val="auto"/>
          <w:lang w:eastAsia="zh-CN"/>
        </w:rPr>
      </w:pPr>
      <w:r w:rsidRPr="004E1F54">
        <w:rPr>
          <w:rFonts w:ascii="Calibri" w:eastAsia="Times New Roman" w:hAnsi="Calibri" w:cs="Times New Roman"/>
          <w:color w:val="auto"/>
          <w:lang w:eastAsia="zh-CN"/>
        </w:rPr>
        <w:t xml:space="preserve">Naročnik opozarja ponudnike, da ESPD obrazec, predložen v drugem postopku javnega naročanja, lahko predložijo zgolj in le, v kolikor ESPD obrazec iz drugega postopka javnega naročanja vsebuje vse zahteve, pogoje, polja, točke, podtočke zahtevane v ESPD obrazcu naročnika. </w:t>
      </w:r>
    </w:p>
    <w:p w14:paraId="5EEA59FF" w14:textId="77777777" w:rsidR="00EA1E6C" w:rsidRPr="004E1F54" w:rsidRDefault="00EA1E6C" w:rsidP="00605C46">
      <w:pPr>
        <w:rPr>
          <w:rFonts w:ascii="Calibri" w:eastAsia="Times New Roman" w:hAnsi="Calibri" w:cs="Times New Roman"/>
          <w:color w:val="auto"/>
          <w:lang w:eastAsia="zh-CN"/>
        </w:rPr>
      </w:pPr>
    </w:p>
    <w:p w14:paraId="663CAEF1" w14:textId="77777777" w:rsidR="00605C46" w:rsidRPr="004E1F54" w:rsidRDefault="00605C46" w:rsidP="00605C46">
      <w:pPr>
        <w:rPr>
          <w:rFonts w:ascii="Calibri" w:eastAsia="Times New Roman" w:hAnsi="Calibri" w:cs="Times New Roman"/>
          <w:color w:val="auto"/>
          <w:lang w:eastAsia="zh-CN"/>
        </w:rPr>
      </w:pPr>
      <w:r w:rsidRPr="004E1F54">
        <w:rPr>
          <w:rFonts w:ascii="Calibri" w:eastAsia="Times New Roman" w:hAnsi="Calibri" w:cs="Times New Roman"/>
          <w:color w:val="auto"/>
          <w:lang w:eastAsia="zh-CN"/>
        </w:rPr>
        <w:t>Naročnik zaradi preteklih negativnih izkušenj vsem ponudnikom priporoča, da na novo izpolnijo ESPD obrazec, ki ga je pripravil naročnik in je objavljen na spletni strani naročnika. Zgolj v tem primeru bo ESPD obrazec lahko zagotovo izpolnjen skladno z zahtevami dokumentacije v zvezi z oddajo javnega naročila.</w:t>
      </w:r>
    </w:p>
    <w:p w14:paraId="411052B4" w14:textId="77777777" w:rsidR="00605C46" w:rsidRPr="00EA1E6C" w:rsidRDefault="00605C46" w:rsidP="00605C46">
      <w:pPr>
        <w:rPr>
          <w:rFonts w:ascii="Calibri" w:eastAsia="Times New Roman" w:hAnsi="Calibri" w:cs="Times New Roman"/>
          <w:color w:val="auto"/>
          <w:lang w:eastAsia="zh-CN"/>
        </w:rPr>
      </w:pPr>
    </w:p>
    <w:p w14:paraId="2A41A699"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V primeru, da obrazec ESPD zaradi tehničnih težav ne vsebuje vseh zahtev naročnika, razvidnih iz dokumentacije o oddaji javnega naročila, se smatra, da z oddajo ponudbe ponudnik potrjuje, da izpolnjuje vse pogoje in zahteve naročnika vezane na predmet javnega naročila.</w:t>
      </w:r>
    </w:p>
    <w:p w14:paraId="33A101F1" w14:textId="77777777" w:rsidR="00605C46" w:rsidRPr="00605C46" w:rsidRDefault="00605C46" w:rsidP="00605C46">
      <w:pPr>
        <w:rPr>
          <w:rFonts w:ascii="Calibri" w:eastAsia="Times New Roman" w:hAnsi="Calibri" w:cs="Times New Roman"/>
          <w:color w:val="auto"/>
          <w:lang w:eastAsia="zh-CN"/>
        </w:rPr>
      </w:pPr>
    </w:p>
    <w:p w14:paraId="42D44388"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Z izjavo prav tako gospodarski subjekt potrjuje, da je na zahtevo in brez odlašanja sposoben predložiti ustrezna dokazila.</w:t>
      </w:r>
    </w:p>
    <w:p w14:paraId="642F8F19" w14:textId="77777777" w:rsidR="00266B81" w:rsidRPr="008F0D4A" w:rsidRDefault="00266B81" w:rsidP="00215F0A">
      <w:pPr>
        <w:tabs>
          <w:tab w:val="left" w:pos="2010"/>
        </w:tabs>
        <w:rPr>
          <w:rFonts w:cstheme="minorHAnsi"/>
          <w:sz w:val="23"/>
          <w:szCs w:val="23"/>
          <w:lang w:eastAsia="zh-CN"/>
        </w:rPr>
      </w:pPr>
    </w:p>
    <w:p w14:paraId="0F9191FE" w14:textId="77777777" w:rsidR="00F40465" w:rsidRPr="008F0D4A" w:rsidRDefault="00F40465" w:rsidP="00850784">
      <w:pPr>
        <w:pStyle w:val="Naslov2"/>
        <w:rPr>
          <w:rFonts w:asciiTheme="minorHAnsi" w:hAnsiTheme="minorHAnsi" w:cstheme="minorHAnsi"/>
        </w:rPr>
      </w:pPr>
      <w:bookmarkStart w:id="82" w:name="_Toc451354679"/>
      <w:bookmarkStart w:id="83" w:name="_Toc64293129"/>
      <w:r w:rsidRPr="008F0D4A">
        <w:rPr>
          <w:rFonts w:asciiTheme="minorHAnsi" w:hAnsiTheme="minorHAnsi" w:cstheme="minorHAnsi"/>
        </w:rPr>
        <w:lastRenderedPageBreak/>
        <w:t xml:space="preserve">Preverjanje </w:t>
      </w:r>
      <w:r w:rsidR="00904B37" w:rsidRPr="008F0D4A">
        <w:rPr>
          <w:rFonts w:asciiTheme="minorHAnsi" w:hAnsiTheme="minorHAnsi" w:cstheme="minorHAnsi"/>
        </w:rPr>
        <w:t>uradno dostopnih</w:t>
      </w:r>
      <w:r w:rsidRPr="008F0D4A">
        <w:rPr>
          <w:rFonts w:asciiTheme="minorHAnsi" w:hAnsiTheme="minorHAnsi" w:cstheme="minorHAnsi"/>
        </w:rPr>
        <w:t xml:space="preserve"> podatkov</w:t>
      </w:r>
      <w:bookmarkEnd w:id="82"/>
      <w:bookmarkEnd w:id="83"/>
      <w:r w:rsidRPr="008F0D4A">
        <w:rPr>
          <w:rFonts w:asciiTheme="minorHAnsi" w:hAnsiTheme="minorHAnsi" w:cstheme="minorHAnsi"/>
        </w:rPr>
        <w:t xml:space="preserve"> </w:t>
      </w:r>
    </w:p>
    <w:p w14:paraId="5E9A83EE" w14:textId="77777777" w:rsidR="0028326C" w:rsidRPr="005B7BFA" w:rsidRDefault="0028326C" w:rsidP="002A1BE1">
      <w:pPr>
        <w:rPr>
          <w:lang w:eastAsia="zh-CN"/>
        </w:rPr>
      </w:pPr>
      <w:r w:rsidRPr="005B7BFA">
        <w:rPr>
          <w:lang w:eastAsia="zh-CN"/>
        </w:rPr>
        <w:t xml:space="preserve">Na podlagi osmega odstavka 79. člena ZJN-3 gospodarski subjekt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predkvalifikacijski sistem. Gospodarski subjekt prav tako ni dolžan predložiti dokazil, če naročnik že ima te dokumente zaradi prejšnjega oddanega javnega naročila ali sklenjene </w:t>
      </w:r>
      <w:r w:rsidR="009E373C">
        <w:rPr>
          <w:lang w:eastAsia="zh-CN"/>
        </w:rPr>
        <w:t xml:space="preserve">pogodbe </w:t>
      </w:r>
      <w:r w:rsidRPr="005B7BFA">
        <w:rPr>
          <w:lang w:eastAsia="zh-CN"/>
        </w:rPr>
        <w:t>in so ti dokumenti še vedno veljavni</w:t>
      </w:r>
      <w:r w:rsidRPr="005636B6">
        <w:rPr>
          <w:rFonts w:asciiTheme="majorHAnsi" w:hAnsiTheme="majorHAnsi"/>
          <w:lang w:eastAsia="zh-CN"/>
        </w:rPr>
        <w:t xml:space="preserve"> </w:t>
      </w:r>
      <w:r w:rsidRPr="005636B6">
        <w:rPr>
          <w:lang w:eastAsia="zh-CN"/>
        </w:rPr>
        <w:t>oziroma izkazujejo navedbe v ESPD</w:t>
      </w:r>
      <w:r w:rsidRPr="005B7BFA">
        <w:rPr>
          <w:lang w:eastAsia="zh-CN"/>
        </w:rPr>
        <w:t>.</w:t>
      </w:r>
    </w:p>
    <w:p w14:paraId="68C42650" w14:textId="77777777" w:rsidR="0028326C" w:rsidRPr="005B7BFA" w:rsidRDefault="0028326C" w:rsidP="002A1BE1">
      <w:pPr>
        <w:rPr>
          <w:lang w:eastAsia="zh-CN"/>
        </w:rPr>
      </w:pPr>
    </w:p>
    <w:p w14:paraId="47FEB7A2" w14:textId="77777777" w:rsidR="0028326C" w:rsidRPr="005B7BFA" w:rsidRDefault="0028326C" w:rsidP="002A1BE1">
      <w:pPr>
        <w:rPr>
          <w:lang w:eastAsia="zh-CN"/>
        </w:rPr>
      </w:pPr>
      <w:r w:rsidRPr="005B7BFA">
        <w:rPr>
          <w:lang w:eastAsia="zh-CN"/>
        </w:rPr>
        <w:t xml:space="preserve">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w:t>
      </w:r>
    </w:p>
    <w:p w14:paraId="11D7A343" w14:textId="77777777" w:rsidR="00027A95" w:rsidRPr="00027A95" w:rsidRDefault="00027A95" w:rsidP="002A1BE1">
      <w:pPr>
        <w:rPr>
          <w:lang w:eastAsia="zh-CN"/>
        </w:rPr>
      </w:pPr>
    </w:p>
    <w:p w14:paraId="189EF9EA" w14:textId="57D254C3" w:rsidR="00027A95" w:rsidRPr="00027A95" w:rsidRDefault="00052D8E" w:rsidP="002A1BE1">
      <w:pPr>
        <w:rPr>
          <w:lang w:eastAsia="zh-CN"/>
        </w:rPr>
      </w:pPr>
      <w:r>
        <w:rPr>
          <w:lang w:eastAsia="zh-CN"/>
        </w:rPr>
        <w:t>Če</w:t>
      </w:r>
      <w:r w:rsidR="00027A95" w:rsidRPr="00027A95">
        <w:rPr>
          <w:lang w:eastAsia="zh-CN"/>
        </w:rPr>
        <w:t xml:space="preserve"> bo iz ESPD izhajalo, da lahko naročnik dokazila pridobi sam iz uradnih evidenc, bo naročnik pred sprejemom odločitve o oddaji javnega naročila za ponudnika, kateremu se je odločil oddati javno naročilo ter za druge ponudnike, za katere naročnik tako oceni, v uradnih evidencah preveril izpolnjevanje pogojev ter neobstoj razlogov za izključitev.</w:t>
      </w:r>
    </w:p>
    <w:p w14:paraId="25E63ECE" w14:textId="77777777" w:rsidR="0028326C" w:rsidRDefault="0028326C" w:rsidP="002A1BE1">
      <w:pPr>
        <w:rPr>
          <w:lang w:eastAsia="zh-CN"/>
        </w:rPr>
      </w:pPr>
    </w:p>
    <w:p w14:paraId="0D04328A" w14:textId="77777777" w:rsidR="0028326C" w:rsidRPr="005B7BFA" w:rsidRDefault="0028326C" w:rsidP="002A1BE1">
      <w:pPr>
        <w:rPr>
          <w:lang w:eastAsia="zh-CN"/>
        </w:rPr>
      </w:pPr>
      <w:r w:rsidRPr="005B7BFA">
        <w:rPr>
          <w:lang w:eastAsia="zh-CN"/>
        </w:rPr>
        <w:t>V kolikor takšna preveritev v uradnih evidencah ne bo mogoča, bo naročnik ravnal v skladu z naslednjo točko (9.3. Preverjanje podatkov, ki niso uradno dostopni) te dokumentacije.</w:t>
      </w:r>
    </w:p>
    <w:p w14:paraId="75139978" w14:textId="77777777" w:rsidR="0028326C" w:rsidRPr="005B7BFA" w:rsidRDefault="0028326C" w:rsidP="002A1BE1">
      <w:pPr>
        <w:rPr>
          <w:lang w:eastAsia="zh-CN"/>
        </w:rPr>
      </w:pPr>
    </w:p>
    <w:p w14:paraId="0BF3796C" w14:textId="77777777" w:rsidR="00F40465" w:rsidRPr="008F0D4A" w:rsidRDefault="00F40465" w:rsidP="00850784">
      <w:pPr>
        <w:pStyle w:val="Naslov2"/>
        <w:rPr>
          <w:rFonts w:asciiTheme="minorHAnsi" w:hAnsiTheme="minorHAnsi" w:cstheme="minorHAnsi"/>
        </w:rPr>
      </w:pPr>
      <w:bookmarkStart w:id="84" w:name="_Toc451354680"/>
      <w:bookmarkStart w:id="85" w:name="_Toc64293130"/>
      <w:r w:rsidRPr="008F0D4A">
        <w:rPr>
          <w:rFonts w:asciiTheme="minorHAnsi" w:hAnsiTheme="minorHAnsi" w:cstheme="minorHAnsi"/>
        </w:rPr>
        <w:t>Preverjanje podatkov, ki niso uradno dostopni</w:t>
      </w:r>
      <w:bookmarkEnd w:id="84"/>
      <w:bookmarkEnd w:id="85"/>
    </w:p>
    <w:p w14:paraId="285DAB08" w14:textId="77777777" w:rsidR="00E50D67" w:rsidRPr="002A1BE1" w:rsidRDefault="00E50D67" w:rsidP="002A1BE1">
      <w:pPr>
        <w:rPr>
          <w:lang w:eastAsia="zh-CN"/>
        </w:rPr>
      </w:pPr>
      <w:r w:rsidRPr="002A1BE1">
        <w:rPr>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2C771A37" w14:textId="77777777" w:rsidR="00E50D67" w:rsidRPr="002A1BE1" w:rsidRDefault="00E50D67" w:rsidP="002A1BE1">
      <w:pPr>
        <w:rPr>
          <w:lang w:eastAsia="zh-CN"/>
        </w:rPr>
      </w:pPr>
    </w:p>
    <w:p w14:paraId="70356E51" w14:textId="5ECDE5AA" w:rsidR="00E50D67" w:rsidRPr="002A1BE1" w:rsidRDefault="00E50D67" w:rsidP="002A1BE1">
      <w:pPr>
        <w:rPr>
          <w:rFonts w:eastAsia="SimSun"/>
          <w:b/>
          <w:lang w:eastAsia="zh-CN"/>
        </w:rPr>
      </w:pPr>
      <w:r w:rsidRPr="002A1BE1">
        <w:rPr>
          <w:rFonts w:eastAsia="SimSun"/>
          <w:b/>
          <w:lang w:eastAsia="zh-CN"/>
        </w:rPr>
        <w:t xml:space="preserve">Naročnik si pridržuje pravico, da za vsakega od postavljenih  pogojev zahteva dodatna dokazila, listine, izpise, potrdila </w:t>
      </w:r>
      <w:r w:rsidR="00052D8E" w:rsidRPr="00052D8E">
        <w:rPr>
          <w:rFonts w:eastAsia="SimSun"/>
          <w:b/>
          <w:lang w:eastAsia="zh-CN"/>
        </w:rPr>
        <w:t>kot na primer: kopije sklenjenih pogodb za referenčne posle, podatke o referenčnih poslih, obračunske situacije, končni obračun ipd...</w:t>
      </w:r>
      <w:r w:rsidRPr="002A1BE1">
        <w:rPr>
          <w:rFonts w:eastAsia="SimSun"/>
          <w:b/>
          <w:lang w:eastAsia="zh-CN"/>
        </w:rPr>
        <w:t>ali druga dokazila, iz katerega je razvidno izpolnjevanje posameznega pogoja.</w:t>
      </w:r>
    </w:p>
    <w:p w14:paraId="4CD61E6C" w14:textId="77777777" w:rsidR="00904B37" w:rsidRPr="002A1BE1" w:rsidRDefault="00904B37" w:rsidP="002A1BE1">
      <w:pPr>
        <w:rPr>
          <w:lang w:eastAsia="zh-CN"/>
        </w:rPr>
      </w:pPr>
    </w:p>
    <w:p w14:paraId="4D59FEF5" w14:textId="77777777" w:rsidR="00904B37" w:rsidRPr="008F0D4A" w:rsidRDefault="00904B37" w:rsidP="00850784">
      <w:pPr>
        <w:pStyle w:val="Naslov2"/>
        <w:rPr>
          <w:rFonts w:asciiTheme="minorHAnsi" w:hAnsiTheme="minorHAnsi" w:cstheme="minorHAnsi"/>
        </w:rPr>
      </w:pPr>
      <w:bookmarkStart w:id="86" w:name="_Toc451354681"/>
      <w:bookmarkStart w:id="87" w:name="_Toc64293131"/>
      <w:r w:rsidRPr="008F0D4A">
        <w:rPr>
          <w:rFonts w:asciiTheme="minorHAnsi" w:hAnsiTheme="minorHAnsi" w:cstheme="minorHAnsi"/>
        </w:rPr>
        <w:t>Pridobivanje podatkov na druge načine</w:t>
      </w:r>
      <w:bookmarkEnd w:id="86"/>
      <w:bookmarkEnd w:id="87"/>
    </w:p>
    <w:p w14:paraId="076EFA9E" w14:textId="77777777" w:rsidR="00E50D67" w:rsidRDefault="00E50D67" w:rsidP="00762E5B">
      <w:pPr>
        <w:rPr>
          <w:lang w:eastAsia="zh-CN"/>
        </w:rPr>
      </w:pPr>
      <w:r w:rsidRPr="008F0D4A">
        <w:rPr>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479129F5" w14:textId="77777777" w:rsidR="0028326C" w:rsidRPr="008F0D4A" w:rsidRDefault="0028326C" w:rsidP="00762E5B">
      <w:pPr>
        <w:rPr>
          <w:lang w:eastAsia="zh-CN"/>
        </w:rPr>
      </w:pPr>
    </w:p>
    <w:p w14:paraId="27037C70" w14:textId="1B4DCC13" w:rsidR="00E50D67" w:rsidRPr="008F0D4A" w:rsidRDefault="00E50D67" w:rsidP="00762E5B">
      <w:pPr>
        <w:rPr>
          <w:lang w:eastAsia="zh-CN"/>
        </w:rPr>
      </w:pPr>
      <w:r w:rsidRPr="008F0D4A">
        <w:rPr>
          <w:lang w:eastAsia="zh-CN"/>
        </w:rPr>
        <w:t xml:space="preserve">V ta namen ima naročnik pravico, da od ponudnika zahteva dokazila v zvezi s pridobljenim podatkom ali informacijo, ki ga mora ponudnik predložiti v roku, ki ga bo določil naročnik v pozivu in bo praviloma znašal </w:t>
      </w:r>
      <w:r w:rsidRPr="008F0D4A">
        <w:rPr>
          <w:b/>
          <w:lang w:eastAsia="zh-CN"/>
        </w:rPr>
        <w:t>tri (3) delovne dni</w:t>
      </w:r>
      <w:r w:rsidR="000810CD">
        <w:rPr>
          <w:b/>
          <w:lang w:eastAsia="zh-CN"/>
        </w:rPr>
        <w:t xml:space="preserve"> </w:t>
      </w:r>
      <w:r w:rsidR="000810CD" w:rsidRPr="000810CD">
        <w:rPr>
          <w:lang w:eastAsia="zh-CN"/>
        </w:rPr>
        <w:t>(odvisno od obsežnosti dokazil)</w:t>
      </w:r>
      <w:r w:rsidRPr="000810CD">
        <w:rPr>
          <w:lang w:eastAsia="zh-CN"/>
        </w:rPr>
        <w:t>,</w:t>
      </w:r>
      <w:r w:rsidRPr="008F0D4A">
        <w:rPr>
          <w:lang w:eastAsia="zh-CN"/>
        </w:rPr>
        <w:t xml:space="preserve"> sicer lahko naročnik ponudbo izloči iz postopka oddaje javnega naročila. </w:t>
      </w:r>
    </w:p>
    <w:p w14:paraId="4BC9A5C2" w14:textId="77777777" w:rsidR="00E50D67" w:rsidRPr="008F0D4A" w:rsidRDefault="00E50D67" w:rsidP="00762E5B">
      <w:pPr>
        <w:rPr>
          <w:lang w:eastAsia="zh-CN"/>
        </w:rPr>
      </w:pPr>
    </w:p>
    <w:p w14:paraId="11E8F1D9" w14:textId="77777777" w:rsidR="00F40465" w:rsidRPr="008F0D4A" w:rsidRDefault="00F40465" w:rsidP="00850784">
      <w:pPr>
        <w:pStyle w:val="Naslov2"/>
        <w:rPr>
          <w:rFonts w:asciiTheme="minorHAnsi" w:hAnsiTheme="minorHAnsi" w:cstheme="minorHAnsi"/>
        </w:rPr>
      </w:pPr>
      <w:bookmarkStart w:id="88" w:name="_Toc451354682"/>
      <w:bookmarkStart w:id="89" w:name="_Toc64293132"/>
      <w:r w:rsidRPr="008F0D4A">
        <w:rPr>
          <w:rFonts w:asciiTheme="minorHAnsi" w:hAnsiTheme="minorHAnsi" w:cstheme="minorHAnsi"/>
        </w:rPr>
        <w:t>Pojasnila</w:t>
      </w:r>
      <w:r w:rsidR="00C50E66">
        <w:rPr>
          <w:rFonts w:asciiTheme="minorHAnsi" w:hAnsiTheme="minorHAnsi" w:cstheme="minorHAnsi"/>
        </w:rPr>
        <w:t>, dopolnitve, popravki</w:t>
      </w:r>
      <w:r w:rsidRPr="008F0D4A">
        <w:rPr>
          <w:rFonts w:asciiTheme="minorHAnsi" w:hAnsiTheme="minorHAnsi" w:cstheme="minorHAnsi"/>
        </w:rPr>
        <w:t xml:space="preserve"> ponudb</w:t>
      </w:r>
      <w:bookmarkEnd w:id="88"/>
      <w:bookmarkEnd w:id="89"/>
    </w:p>
    <w:p w14:paraId="3092DAAA" w14:textId="4260AEA3" w:rsidR="00F40465" w:rsidRPr="008F0D4A" w:rsidRDefault="00F40465" w:rsidP="00762E5B">
      <w:pPr>
        <w:rPr>
          <w:lang w:eastAsia="zh-CN"/>
        </w:rPr>
      </w:pPr>
      <w:r w:rsidRPr="008F0D4A">
        <w:rPr>
          <w:lang w:eastAsia="zh-CN"/>
        </w:rPr>
        <w:t xml:space="preserve">Naročnik </w:t>
      </w:r>
      <w:r w:rsidRPr="00F63DF7">
        <w:rPr>
          <w:b/>
          <w:lang w:eastAsia="zh-CN"/>
        </w:rPr>
        <w:t>lahko</w:t>
      </w:r>
      <w:r w:rsidRPr="008F0D4A">
        <w:rPr>
          <w:lang w:eastAsia="zh-CN"/>
        </w:rPr>
        <w:t xml:space="preserve"> na podlagi sedmega odstavka 79. člena ZJN-3 pozove gospodarske subjekte, da dopolnijo ali pojasnijo potrdila, predložena</w:t>
      </w:r>
      <w:r w:rsidR="000A6372">
        <w:rPr>
          <w:lang w:eastAsia="zh-CN"/>
        </w:rPr>
        <w:t>/naložena</w:t>
      </w:r>
      <w:r w:rsidRPr="008F0D4A">
        <w:rPr>
          <w:lang w:eastAsia="zh-CN"/>
        </w:rPr>
        <w:t xml:space="preserve"> v skladu s 77. in 78. členom ZJN-3.</w:t>
      </w:r>
    </w:p>
    <w:p w14:paraId="0CDB7484" w14:textId="77777777" w:rsidR="00E50D67" w:rsidRPr="008F0D4A" w:rsidRDefault="00E50D67" w:rsidP="00762E5B">
      <w:pPr>
        <w:rPr>
          <w:lang w:eastAsia="zh-CN"/>
        </w:rPr>
      </w:pPr>
    </w:p>
    <w:p w14:paraId="5A11ADBD" w14:textId="77777777" w:rsidR="005E60E9" w:rsidRDefault="00E50D67" w:rsidP="00762E5B">
      <w:r w:rsidRPr="008F0D4A">
        <w:lastRenderedPageBreak/>
        <w:t xml:space="preserve">Naročnik </w:t>
      </w:r>
      <w:r w:rsidRPr="00CC3873">
        <w:rPr>
          <w:b/>
        </w:rPr>
        <w:t xml:space="preserve">lahko </w:t>
      </w:r>
      <w:r w:rsidR="005611AA" w:rsidRPr="00CC3873">
        <w:t>(ni pa nujno)</w:t>
      </w:r>
      <w:r w:rsidR="005611AA" w:rsidRPr="00BB7888">
        <w:t xml:space="preserve"> </w:t>
      </w:r>
      <w:r w:rsidRPr="006B5A26">
        <w:t xml:space="preserve">glede predloženih listin v ponudbi v okviru zakonskih določb, zlasti 89. člena ZJN-3, od ponudnika </w:t>
      </w:r>
      <w:r w:rsidRPr="00AF38F7">
        <w:t>zahteva</w:t>
      </w:r>
      <w:r w:rsidRPr="008F0D4A">
        <w:rPr>
          <w:b/>
        </w:rPr>
        <w:t xml:space="preserve"> </w:t>
      </w:r>
      <w:r w:rsidRPr="008F0D4A">
        <w:t>dopolnitve, popravke ali spremembe, pojasnila, dodatna stvarna dokazila ali odpravo računskih napak.</w:t>
      </w:r>
    </w:p>
    <w:p w14:paraId="734317EE" w14:textId="77777777" w:rsidR="00C50E66" w:rsidRDefault="00C50E66" w:rsidP="00762E5B"/>
    <w:p w14:paraId="6FF9F15B" w14:textId="77777777" w:rsidR="00C50E66" w:rsidRPr="00C50E66" w:rsidRDefault="00C50E66" w:rsidP="00762E5B">
      <w:r w:rsidRPr="00C50E66">
        <w:t xml:space="preserve">Naročnik bo ponudnike na morebitno dopolnitev/pojasnilo ponudb </w:t>
      </w:r>
      <w:r w:rsidRPr="00C50E66">
        <w:rPr>
          <w:b/>
        </w:rPr>
        <w:t>pozval preko informacijskega sistema e</w:t>
      </w:r>
      <w:r w:rsidR="005B1079">
        <w:rPr>
          <w:b/>
        </w:rPr>
        <w:t>-</w:t>
      </w:r>
      <w:r w:rsidRPr="00C50E66">
        <w:rPr>
          <w:b/>
        </w:rPr>
        <w:t>JN</w:t>
      </w:r>
      <w:r w:rsidRPr="00C50E66">
        <w:t>, zato naj ponudniki pozorno spremljajo e-poštni naslov, ki so ga navedli v informacijskem sistemu e</w:t>
      </w:r>
      <w:r w:rsidR="005B1079">
        <w:t>-</w:t>
      </w:r>
      <w:r w:rsidRPr="00C50E66">
        <w:t xml:space="preserve">JN. </w:t>
      </w:r>
    </w:p>
    <w:p w14:paraId="0A4AC065" w14:textId="503C1475" w:rsidR="001F52F1" w:rsidRDefault="001F52F1" w:rsidP="001F2805">
      <w:pPr>
        <w:rPr>
          <w:highlight w:val="yellow"/>
          <w:lang w:eastAsia="zh-CN"/>
        </w:rPr>
      </w:pPr>
    </w:p>
    <w:p w14:paraId="3D81F22F" w14:textId="77777777" w:rsidR="00C5253B" w:rsidRPr="00C5253B" w:rsidRDefault="00C5253B" w:rsidP="00062468">
      <w:pPr>
        <w:pStyle w:val="Naslov1"/>
        <w:framePr w:wrap="around"/>
        <w:rPr>
          <w:rFonts w:eastAsiaTheme="minorHAnsi"/>
        </w:rPr>
      </w:pPr>
      <w:bookmarkStart w:id="90" w:name="_Toc451354683"/>
      <w:bookmarkStart w:id="91" w:name="_Toc510009641"/>
      <w:bookmarkStart w:id="92" w:name="_Toc64293133"/>
      <w:r w:rsidRPr="00C5253B">
        <w:rPr>
          <w:rFonts w:eastAsiaTheme="minorHAnsi"/>
        </w:rPr>
        <w:t>FINANČNA ZAVAROVANJA</w:t>
      </w:r>
      <w:bookmarkEnd w:id="90"/>
      <w:bookmarkEnd w:id="91"/>
      <w:bookmarkEnd w:id="92"/>
    </w:p>
    <w:p w14:paraId="62C16AD6" w14:textId="77777777" w:rsidR="00062468" w:rsidRDefault="00062468" w:rsidP="00C5253B">
      <w:pPr>
        <w:rPr>
          <w:highlight w:val="yellow"/>
          <w:lang w:eastAsia="zh-CN"/>
        </w:rPr>
      </w:pPr>
    </w:p>
    <w:p w14:paraId="1A933F86" w14:textId="77777777" w:rsidR="00062468" w:rsidRDefault="00062468" w:rsidP="00C5253B">
      <w:pPr>
        <w:rPr>
          <w:highlight w:val="yellow"/>
          <w:lang w:eastAsia="zh-CN"/>
        </w:rPr>
      </w:pPr>
    </w:p>
    <w:p w14:paraId="357E580F" w14:textId="77777777" w:rsidR="00062468" w:rsidRDefault="00062468" w:rsidP="00C5253B">
      <w:pPr>
        <w:rPr>
          <w:highlight w:val="yellow"/>
          <w:lang w:eastAsia="zh-CN"/>
        </w:rPr>
      </w:pPr>
    </w:p>
    <w:p w14:paraId="689F706E" w14:textId="599C2151" w:rsidR="00930BF6" w:rsidRPr="00930BF6" w:rsidRDefault="00930BF6" w:rsidP="003973E6">
      <w:pPr>
        <w:rPr>
          <w:lang w:eastAsia="zh-CN"/>
        </w:rPr>
      </w:pPr>
      <w:r w:rsidRPr="00930BF6">
        <w:rPr>
          <w:lang w:eastAsia="zh-CN"/>
        </w:rPr>
        <w:t>Ponudnik mora za zavarovanje izpolnitve svoje obveznosti naročniku predložiti ustrezno finančno zavarovanje.</w:t>
      </w:r>
      <w:r w:rsidR="00D043B9">
        <w:rPr>
          <w:lang w:eastAsia="zh-CN"/>
        </w:rPr>
        <w:t xml:space="preserve"> </w:t>
      </w:r>
      <w:r w:rsidRPr="00930BF6">
        <w:rPr>
          <w:lang w:eastAsia="zh-CN"/>
        </w:rPr>
        <w:t xml:space="preserve">V primeru predložitve bančne garancije ali kavcijskega zavarovanja </w:t>
      </w:r>
      <w:r w:rsidR="006C4525">
        <w:rPr>
          <w:lang w:eastAsia="zh-CN"/>
        </w:rPr>
        <w:t>le ta</w:t>
      </w:r>
      <w:r w:rsidRPr="00930BF6">
        <w:rPr>
          <w:b/>
          <w:lang w:eastAsia="zh-CN"/>
        </w:rPr>
        <w:t xml:space="preserve"> </w:t>
      </w:r>
      <w:r w:rsidRPr="00930BF6">
        <w:rPr>
          <w:lang w:eastAsia="zh-CN"/>
        </w:rPr>
        <w:t>po vsebini ne sme odstopati od vzorca garancije iz dokumentacije v zvezi z oddajo javnega naročila. V tej dokumentaciji uporabljen izraz »bančna garancija« velja tudi za ustrezna kavcijska zavarovanja pri zavarovalnicah. Uporabljena valuta mora biti enaka valuti javnega naročila.</w:t>
      </w:r>
    </w:p>
    <w:p w14:paraId="2B0A3A2D" w14:textId="77777777" w:rsidR="00C5253B" w:rsidRPr="00062468" w:rsidRDefault="00C5253B" w:rsidP="00C5253B">
      <w:pPr>
        <w:rPr>
          <w:lang w:eastAsia="zh-CN"/>
        </w:rPr>
      </w:pPr>
    </w:p>
    <w:p w14:paraId="4266A2EB" w14:textId="76DB828A" w:rsidR="00C5253B" w:rsidRDefault="00C5253B" w:rsidP="00C5253B">
      <w:pPr>
        <w:rPr>
          <w:lang w:eastAsia="zh-CN"/>
        </w:rPr>
      </w:pPr>
      <w:r w:rsidRPr="00062468">
        <w:rPr>
          <w:lang w:eastAsia="zh-CN"/>
        </w:rPr>
        <w:t>Pri ponudbi s podizvajalci finančno zavarovanje predloži ponudnik kot glavni ponudnik, pri skupni ponudbi pa eden od partnerjev.</w:t>
      </w:r>
    </w:p>
    <w:p w14:paraId="5E2BD1DB" w14:textId="3DA0DB26" w:rsidR="00913482" w:rsidRDefault="00913482" w:rsidP="00C5253B">
      <w:pPr>
        <w:rPr>
          <w:lang w:eastAsia="zh-CN"/>
        </w:rPr>
      </w:pPr>
    </w:p>
    <w:p w14:paraId="544EA9FE" w14:textId="77777777" w:rsidR="00913482" w:rsidRPr="00F65EF4" w:rsidRDefault="00913482" w:rsidP="00913482">
      <w:pPr>
        <w:rPr>
          <w:color w:val="auto"/>
        </w:rPr>
      </w:pPr>
      <w:r w:rsidRPr="00F65EF4">
        <w:rPr>
          <w:color w:val="auto"/>
        </w:rPr>
        <w:t>V vzorcu finančnega zavarovanja navedeni zapis »Zavarovanje/garancija« pomeni, da je zaželeno, da ponudnik v samem finančnem zavarovanju navede zapis zavarovanje, če bo predložil kavcijsko zavarovanje oz. navede zapis garancija, če bo predložil bančno garancijo. Kot dopustno in ustrezno finančno zavarovanje pa bo naročnik štel tudi tisto zavarovanje, ki bo vsebovalo zapis »Zavarovanje/garancija«.</w:t>
      </w:r>
    </w:p>
    <w:p w14:paraId="68DC666A" w14:textId="77777777" w:rsidR="00913482" w:rsidRPr="0035122A" w:rsidRDefault="00913482" w:rsidP="00913482">
      <w:pPr>
        <w:rPr>
          <w:rFonts w:eastAsia="Calibri" w:cs="Cambria"/>
          <w:b/>
          <w:color w:val="000000"/>
          <w:kern w:val="3"/>
          <w:lang w:eastAsia="zh-CN"/>
        </w:rPr>
      </w:pPr>
      <w:r w:rsidRPr="00F65EF4">
        <w:rPr>
          <w:color w:val="auto"/>
        </w:rPr>
        <w:t>Podobno velja za navedbo naročnik garancije/zavaro</w:t>
      </w:r>
      <w:r>
        <w:rPr>
          <w:color w:val="auto"/>
        </w:rPr>
        <w:t>vanja</w:t>
      </w:r>
      <w:r w:rsidRPr="00F65EF4">
        <w:rPr>
          <w:color w:val="auto"/>
        </w:rPr>
        <w:t>, naročnik bo kot ustrezno štel tako navedbo naročnik zavarovanja kot naročnik garancije kot naročnik garancije/zavarovanja.</w:t>
      </w:r>
    </w:p>
    <w:p w14:paraId="5F040776" w14:textId="77777777" w:rsidR="00913482" w:rsidRPr="00062468" w:rsidRDefault="00913482" w:rsidP="00C5253B">
      <w:pPr>
        <w:rPr>
          <w:lang w:eastAsia="zh-CN"/>
        </w:rPr>
      </w:pPr>
    </w:p>
    <w:p w14:paraId="7684F1A7" w14:textId="77777777" w:rsidR="00C5253B" w:rsidRPr="00062468" w:rsidRDefault="00C5253B" w:rsidP="00C5253B">
      <w:pPr>
        <w:rPr>
          <w:lang w:eastAsia="zh-CN"/>
        </w:rPr>
      </w:pPr>
    </w:p>
    <w:p w14:paraId="65377D2A" w14:textId="77777777" w:rsidR="00C5253B" w:rsidRPr="00062468" w:rsidRDefault="00C5253B" w:rsidP="00C5253B">
      <w:pPr>
        <w:rPr>
          <w:lang w:eastAsia="zh-CN"/>
        </w:rPr>
      </w:pPr>
      <w:r w:rsidRPr="00062468">
        <w:rPr>
          <w:lang w:eastAsia="zh-CN"/>
        </w:rPr>
        <w:t>Na podlagi drugega odstavka 93. člena ZJN-3 ter f) točke 6. odstavka 62. člena ZJN-3 naročnik v postopku javnega naročanja določa naslednja obvezna zavarovanja:</w:t>
      </w:r>
    </w:p>
    <w:p w14:paraId="1CC9AADF" w14:textId="77777777" w:rsidR="00C5253B" w:rsidRPr="00062468" w:rsidRDefault="00C5253B" w:rsidP="00C5253B">
      <w:pPr>
        <w:rPr>
          <w:lang w:eastAsia="zh-CN"/>
        </w:rPr>
      </w:pPr>
    </w:p>
    <w:p w14:paraId="61B67AAD" w14:textId="77777777" w:rsidR="00062468" w:rsidRPr="00062468" w:rsidRDefault="00062468" w:rsidP="00062468">
      <w:pPr>
        <w:pStyle w:val="Naslov2"/>
        <w:rPr>
          <w:rFonts w:asciiTheme="minorHAnsi" w:hAnsiTheme="minorHAnsi" w:cstheme="minorHAnsi"/>
        </w:rPr>
      </w:pPr>
      <w:bookmarkStart w:id="93" w:name="_Toc451354684"/>
      <w:bookmarkStart w:id="94" w:name="_Toc510009643"/>
      <w:bookmarkStart w:id="95" w:name="_Toc64293134"/>
      <w:r w:rsidRPr="00062468">
        <w:rPr>
          <w:rFonts w:asciiTheme="minorHAnsi" w:hAnsiTheme="minorHAnsi" w:cstheme="minorHAnsi"/>
        </w:rPr>
        <w:t>Finančno zavarovanje za dobro izvedbo pogodbenih obveznosti</w:t>
      </w:r>
      <w:bookmarkEnd w:id="93"/>
      <w:bookmarkEnd w:id="94"/>
      <w:bookmarkEnd w:id="95"/>
    </w:p>
    <w:p w14:paraId="308D2C52" w14:textId="06D48007" w:rsidR="00062468" w:rsidRDefault="00062468" w:rsidP="00062468">
      <w:pPr>
        <w:rPr>
          <w:lang w:eastAsia="zh-CN"/>
        </w:rPr>
      </w:pPr>
      <w:r w:rsidRPr="00062468">
        <w:rPr>
          <w:lang w:eastAsia="zh-CN"/>
        </w:rPr>
        <w:t xml:space="preserve">Ponudnik je dolžan </w:t>
      </w:r>
      <w:r w:rsidRPr="00305C3A">
        <w:rPr>
          <w:b/>
          <w:lang w:eastAsia="zh-CN"/>
        </w:rPr>
        <w:t xml:space="preserve">v petnajstih (15) dneh po sklenitvi </w:t>
      </w:r>
      <w:r w:rsidR="00305C3A">
        <w:rPr>
          <w:b/>
          <w:lang w:eastAsia="zh-CN"/>
        </w:rPr>
        <w:t>pogodbe</w:t>
      </w:r>
      <w:r w:rsidRPr="00062468">
        <w:rPr>
          <w:lang w:eastAsia="zh-CN"/>
        </w:rPr>
        <w:t xml:space="preserve"> naročniku izročiti originalno bančno garancijo ali kavcijsko zavarovanje na prvi poziv za dobro izvedbo pogodbenih obveznosti, v višini </w:t>
      </w:r>
      <w:r w:rsidR="008B4AC9" w:rsidRPr="008B4AC9">
        <w:rPr>
          <w:b/>
          <w:lang w:eastAsia="zh-CN"/>
        </w:rPr>
        <w:t>5% pogodbene vrednosti brez DDV</w:t>
      </w:r>
      <w:r w:rsidR="008B4AC9" w:rsidRPr="008B4AC9">
        <w:rPr>
          <w:lang w:eastAsia="zh-CN"/>
        </w:rPr>
        <w:t xml:space="preserve">, ki bo </w:t>
      </w:r>
      <w:r w:rsidR="008B4AC9" w:rsidRPr="008B4AC9">
        <w:rPr>
          <w:u w:val="single"/>
          <w:lang w:eastAsia="zh-CN"/>
        </w:rPr>
        <w:t>skladna z vzorcem predmetnega finančnega zavarovanja</w:t>
      </w:r>
      <w:r w:rsidR="008B4AC9" w:rsidRPr="008B4AC9">
        <w:rPr>
          <w:lang w:eastAsia="zh-CN"/>
        </w:rPr>
        <w:t xml:space="preserve"> </w:t>
      </w:r>
      <w:r w:rsidRPr="00062468">
        <w:rPr>
          <w:lang w:eastAsia="zh-CN"/>
        </w:rPr>
        <w:t>(priloga št. 12).</w:t>
      </w:r>
    </w:p>
    <w:p w14:paraId="21403562" w14:textId="77777777" w:rsidR="008B4AC9" w:rsidRPr="00062468" w:rsidRDefault="008B4AC9" w:rsidP="00062468">
      <w:pPr>
        <w:rPr>
          <w:lang w:eastAsia="zh-CN"/>
        </w:rPr>
      </w:pPr>
    </w:p>
    <w:p w14:paraId="32EA07BA" w14:textId="77777777" w:rsidR="00062468" w:rsidRPr="00062468" w:rsidRDefault="00062468" w:rsidP="00062468">
      <w:pPr>
        <w:rPr>
          <w:lang w:eastAsia="zh-CN"/>
        </w:rPr>
      </w:pPr>
      <w:r w:rsidRPr="00062468">
        <w:rPr>
          <w:lang w:eastAsia="zh-CN"/>
        </w:rPr>
        <w:t>Bianco menica ter depozit nista enakovredni finančni zavarovanji.</w:t>
      </w:r>
    </w:p>
    <w:p w14:paraId="57373E6A" w14:textId="08834F06" w:rsidR="00062468" w:rsidRDefault="00062468" w:rsidP="00062468">
      <w:pPr>
        <w:rPr>
          <w:lang w:eastAsia="zh-CN"/>
        </w:rPr>
      </w:pPr>
    </w:p>
    <w:p w14:paraId="2F46C765" w14:textId="77777777" w:rsidR="008B4AC9" w:rsidRPr="008B4AC9" w:rsidRDefault="008B4AC9" w:rsidP="008B4AC9">
      <w:pPr>
        <w:rPr>
          <w:lang w:eastAsia="zh-CN"/>
        </w:rPr>
      </w:pPr>
      <w:r w:rsidRPr="006C4525">
        <w:rPr>
          <w:lang w:eastAsia="zh-CN"/>
        </w:rPr>
        <w:t>Originalno finančno zavarovanje (garancija / kavcijsko zavarovanje) za dobro izvedbo  pogodbenih obveznosti mora biti izdelano po Enotnih pravilih za garancije na poziv (EPGP),  revizija iz leta 2010, izdana pri MTZ pod št. 758, z valuto plačila 15 dni od prejema zahteve upravičenca.</w:t>
      </w:r>
    </w:p>
    <w:p w14:paraId="307B587F" w14:textId="77777777" w:rsidR="008B4AC9" w:rsidRPr="00062468" w:rsidRDefault="008B4AC9" w:rsidP="00062468">
      <w:pPr>
        <w:rPr>
          <w:lang w:eastAsia="zh-CN"/>
        </w:rPr>
      </w:pPr>
    </w:p>
    <w:p w14:paraId="7D624C29" w14:textId="2FB1CC22" w:rsidR="00062468" w:rsidRPr="00062468" w:rsidRDefault="00062468" w:rsidP="00062468">
      <w:pPr>
        <w:rPr>
          <w:bCs/>
          <w:lang w:eastAsia="zh-CN"/>
        </w:rPr>
      </w:pPr>
      <w:r w:rsidRPr="00062468">
        <w:rPr>
          <w:lang w:eastAsia="zh-CN"/>
        </w:rPr>
        <w:t xml:space="preserve">Finančno zavarovanje mora veljati </w:t>
      </w:r>
      <w:r w:rsidR="00E36818" w:rsidRPr="00E36818">
        <w:rPr>
          <w:bCs/>
          <w:lang w:eastAsia="zh-CN"/>
        </w:rPr>
        <w:t xml:space="preserve">najmanj do </w:t>
      </w:r>
      <w:r w:rsidR="001D7807" w:rsidRPr="00BC4661">
        <w:rPr>
          <w:bCs/>
          <w:lang w:eastAsia="zh-CN"/>
        </w:rPr>
        <w:t>3</w:t>
      </w:r>
      <w:r w:rsidR="00CF12DF" w:rsidRPr="00BC4661">
        <w:rPr>
          <w:bCs/>
          <w:lang w:eastAsia="zh-CN"/>
        </w:rPr>
        <w:t>1</w:t>
      </w:r>
      <w:r w:rsidR="00E36818" w:rsidRPr="00BC4661">
        <w:rPr>
          <w:bCs/>
          <w:lang w:eastAsia="zh-CN"/>
        </w:rPr>
        <w:t>.</w:t>
      </w:r>
      <w:r w:rsidR="00CF12DF" w:rsidRPr="00BC4661">
        <w:rPr>
          <w:bCs/>
          <w:lang w:eastAsia="zh-CN"/>
        </w:rPr>
        <w:t>12</w:t>
      </w:r>
      <w:r w:rsidR="00E36818" w:rsidRPr="00BC4661">
        <w:rPr>
          <w:bCs/>
          <w:lang w:eastAsia="zh-CN"/>
        </w:rPr>
        <w:t>.202</w:t>
      </w:r>
      <w:r w:rsidR="00F97DD7" w:rsidRPr="00BC4661">
        <w:rPr>
          <w:bCs/>
          <w:lang w:eastAsia="zh-CN"/>
        </w:rPr>
        <w:t>4</w:t>
      </w:r>
      <w:r w:rsidR="00E36818" w:rsidRPr="00BC4661">
        <w:rPr>
          <w:bCs/>
          <w:lang w:eastAsia="zh-CN"/>
        </w:rPr>
        <w:t xml:space="preserve"> oz. </w:t>
      </w:r>
      <w:r w:rsidR="009A7439" w:rsidRPr="00BC4661">
        <w:rPr>
          <w:bCs/>
          <w:lang w:eastAsia="zh-CN"/>
        </w:rPr>
        <w:t xml:space="preserve">v vsakem primeru 30 dni </w:t>
      </w:r>
      <w:r w:rsidR="00C11D5B" w:rsidRPr="00BC4661">
        <w:rPr>
          <w:bCs/>
          <w:lang w:eastAsia="zh-CN"/>
        </w:rPr>
        <w:t xml:space="preserve">od </w:t>
      </w:r>
      <w:r w:rsidR="00E36818" w:rsidRPr="00BC4661">
        <w:rPr>
          <w:bCs/>
          <w:lang w:eastAsia="zh-CN"/>
        </w:rPr>
        <w:t>pridobitve uporabnega dovoljenja</w:t>
      </w:r>
      <w:r w:rsidR="001D7807" w:rsidRPr="00BC4661">
        <w:rPr>
          <w:bCs/>
          <w:lang w:eastAsia="zh-CN"/>
        </w:rPr>
        <w:t xml:space="preserve"> za predmetni objekt</w:t>
      </w:r>
      <w:r w:rsidRPr="00BC4661">
        <w:rPr>
          <w:bCs/>
          <w:lang w:eastAsia="zh-CN"/>
        </w:rPr>
        <w:t>.</w:t>
      </w:r>
      <w:r w:rsidRPr="00062468">
        <w:rPr>
          <w:bCs/>
          <w:lang w:eastAsia="zh-CN"/>
        </w:rPr>
        <w:t xml:space="preserve"> </w:t>
      </w:r>
    </w:p>
    <w:p w14:paraId="3F10B110" w14:textId="77777777" w:rsidR="00062468" w:rsidRPr="00062468" w:rsidRDefault="00062468" w:rsidP="00062468">
      <w:pPr>
        <w:rPr>
          <w:bCs/>
          <w:lang w:eastAsia="zh-CN"/>
        </w:rPr>
      </w:pPr>
    </w:p>
    <w:p w14:paraId="7E658980" w14:textId="48ECE177" w:rsidR="00062468" w:rsidRPr="002962A5" w:rsidRDefault="00062468" w:rsidP="002962A5">
      <w:pPr>
        <w:rPr>
          <w:lang w:eastAsia="zh-CN"/>
        </w:rPr>
      </w:pPr>
      <w:r w:rsidRPr="00062468">
        <w:rPr>
          <w:lang w:eastAsia="zh-CN"/>
        </w:rPr>
        <w:t xml:space="preserve">Naročnik bo skladno z določili </w:t>
      </w:r>
      <w:r w:rsidR="00164ACA">
        <w:rPr>
          <w:lang w:eastAsia="zh-CN"/>
        </w:rPr>
        <w:t>pogodbe</w:t>
      </w:r>
      <w:r w:rsidRPr="00062468">
        <w:rPr>
          <w:lang w:eastAsia="zh-CN"/>
        </w:rPr>
        <w:t xml:space="preserve"> dopustil, da ponudnik sprva predloži ustrezno finančno zavarovanje za dobro izvedbo, veljavno dve (2) leti od datuma izdaje in zavarovanje nato v drugem letu veljavnosti, najkasneje 1</w:t>
      </w:r>
      <w:r w:rsidR="00617511">
        <w:rPr>
          <w:lang w:eastAsia="zh-CN"/>
        </w:rPr>
        <w:t>0</w:t>
      </w:r>
      <w:r w:rsidRPr="00062468">
        <w:rPr>
          <w:lang w:eastAsia="zh-CN"/>
        </w:rPr>
        <w:t xml:space="preserve"> dni pred iztekom veljavnosti predloženega veljavnega finančnega </w:t>
      </w:r>
      <w:r w:rsidRPr="00062468">
        <w:rPr>
          <w:lang w:eastAsia="zh-CN"/>
        </w:rPr>
        <w:lastRenderedPageBreak/>
        <w:t xml:space="preserve">zavarovanja, obvezno podaljša za potrebno obdobje do zaključka </w:t>
      </w:r>
      <w:r w:rsidR="00AC39BF">
        <w:rPr>
          <w:lang w:eastAsia="zh-CN"/>
        </w:rPr>
        <w:t>gradbenih del in pridobitve uporabnega dovoljenja</w:t>
      </w:r>
      <w:r w:rsidRPr="00062468">
        <w:rPr>
          <w:lang w:eastAsia="zh-CN"/>
        </w:rPr>
        <w:t xml:space="preserve">, podaljšano za 30 dni. V kolikor v tem roku ne bo pridobljenega uporabnega dovoljenja objektov, bo moral ponudnik najkasneje </w:t>
      </w:r>
      <w:r w:rsidR="00AF1DCD" w:rsidRPr="00062468">
        <w:rPr>
          <w:lang w:eastAsia="zh-CN"/>
        </w:rPr>
        <w:t>1</w:t>
      </w:r>
      <w:r w:rsidR="00AF1DCD">
        <w:rPr>
          <w:lang w:eastAsia="zh-CN"/>
        </w:rPr>
        <w:t>0</w:t>
      </w:r>
      <w:r w:rsidR="00AF1DCD" w:rsidRPr="00062468">
        <w:rPr>
          <w:lang w:eastAsia="zh-CN"/>
        </w:rPr>
        <w:t xml:space="preserve"> </w:t>
      </w:r>
      <w:r w:rsidRPr="00062468">
        <w:rPr>
          <w:lang w:eastAsia="zh-CN"/>
        </w:rPr>
        <w:t>dni pred prenehanjem veljavnosti predloženega veljavnega finančnega zavarovanja izdati novo finančno zavarovanje za dobro izvedbo veljavno do pridobitve uporabnega dovoljenja objekta, podaljšano za 30 dni.</w:t>
      </w:r>
      <w:r w:rsidR="002962A5" w:rsidRPr="002962A5">
        <w:rPr>
          <w:rFonts w:ascii="Calibri" w:hAnsi="Calibri" w:cs="Calibri"/>
          <w:color w:val="000000"/>
          <w:shd w:val="clear" w:color="auto" w:fill="FFFFFF"/>
        </w:rPr>
        <w:t xml:space="preserve"> </w:t>
      </w:r>
      <w:r w:rsidR="008044A0">
        <w:rPr>
          <w:lang w:eastAsia="zh-CN"/>
        </w:rPr>
        <w:t>Če</w:t>
      </w:r>
      <w:r w:rsidR="002962A5" w:rsidRPr="002962A5">
        <w:rPr>
          <w:lang w:eastAsia="zh-CN"/>
        </w:rPr>
        <w:t xml:space="preserve"> finančno zavarovanje ni podaljšano do roka, ki ga določi naročnik, ima naročnik pravico unovčiti obstoječe finančno zavarovanje za dobro izvedbo pogodbenih obveznosti.</w:t>
      </w:r>
    </w:p>
    <w:p w14:paraId="748BDF64" w14:textId="77777777" w:rsidR="008044A0" w:rsidRPr="008044A0" w:rsidRDefault="008044A0" w:rsidP="008044A0">
      <w:pPr>
        <w:rPr>
          <w:lang w:eastAsia="zh-CN"/>
        </w:rPr>
      </w:pPr>
    </w:p>
    <w:p w14:paraId="3505F7F7" w14:textId="77777777" w:rsidR="008044A0" w:rsidRPr="008044A0" w:rsidRDefault="008044A0" w:rsidP="008044A0">
      <w:pPr>
        <w:rPr>
          <w:u w:val="single"/>
          <w:lang w:eastAsia="zh-CN"/>
        </w:rPr>
      </w:pPr>
      <w:r w:rsidRPr="008044A0">
        <w:rPr>
          <w:lang w:eastAsia="zh-CN"/>
        </w:rPr>
        <w:t xml:space="preserve">Naročnik ponudnike opozarja, da mora biti na predloženem finančnem zavarovanju (bančni garanciji) višina zavarovanja </w:t>
      </w:r>
      <w:r w:rsidRPr="008044A0">
        <w:rPr>
          <w:u w:val="single"/>
          <w:lang w:eastAsia="zh-CN"/>
        </w:rPr>
        <w:t>opredeljena v znesku.</w:t>
      </w:r>
    </w:p>
    <w:p w14:paraId="1858F9C6" w14:textId="77777777" w:rsidR="00062468" w:rsidRPr="00062468" w:rsidRDefault="00062468" w:rsidP="00062468">
      <w:pPr>
        <w:rPr>
          <w:lang w:eastAsia="zh-CN"/>
        </w:rPr>
      </w:pPr>
    </w:p>
    <w:p w14:paraId="2872E797" w14:textId="7CDACF8C" w:rsidR="00062468" w:rsidRPr="00062468" w:rsidRDefault="00062468" w:rsidP="00062468">
      <w:pPr>
        <w:rPr>
          <w:lang w:eastAsia="zh-CN"/>
        </w:rPr>
      </w:pPr>
      <w:r w:rsidRPr="00062468">
        <w:rPr>
          <w:lang w:eastAsia="zh-CN"/>
        </w:rPr>
        <w:t xml:space="preserve">Naročnik bo finančno zavarovanje za dobro izvedbo pogodbenih obveznosti lahko unovčil, če: </w:t>
      </w:r>
    </w:p>
    <w:p w14:paraId="7B60EE10" w14:textId="32629592" w:rsidR="00062468" w:rsidRPr="00062468" w:rsidRDefault="00A741C7" w:rsidP="00B77205">
      <w:pPr>
        <w:numPr>
          <w:ilvl w:val="0"/>
          <w:numId w:val="40"/>
        </w:numPr>
        <w:rPr>
          <w:lang w:eastAsia="zh-CN"/>
        </w:rPr>
      </w:pPr>
      <w:r>
        <w:rPr>
          <w:lang w:eastAsia="zh-CN"/>
        </w:rPr>
        <w:t xml:space="preserve">izvajalec </w:t>
      </w:r>
      <w:r w:rsidR="00062468" w:rsidRPr="00062468">
        <w:rPr>
          <w:lang w:eastAsia="zh-CN"/>
        </w:rPr>
        <w:t>svojih obveznosti do naročnika ne izpolni skladno s pogodbo, v dogovorjeni kvaliteti, obsegu in roku ter v skladu z dokumentacijo v zvezi z oddajo javnega naročila in ponudbeno dokumentacijo;</w:t>
      </w:r>
    </w:p>
    <w:p w14:paraId="3A666E18" w14:textId="218C78BF" w:rsidR="00062468" w:rsidRPr="00062468" w:rsidRDefault="00062468" w:rsidP="00B77205">
      <w:pPr>
        <w:numPr>
          <w:ilvl w:val="0"/>
          <w:numId w:val="40"/>
        </w:numPr>
        <w:rPr>
          <w:lang w:eastAsia="zh-CN"/>
        </w:rPr>
      </w:pPr>
      <w:r w:rsidRPr="00062468">
        <w:rPr>
          <w:lang w:eastAsia="zh-CN"/>
        </w:rPr>
        <w:t>naročnik po krivdi izvajalca odstopi od pogodbe;</w:t>
      </w:r>
    </w:p>
    <w:p w14:paraId="069A5DFF" w14:textId="278D0BB6" w:rsidR="00062468" w:rsidRPr="00062468" w:rsidRDefault="00062468" w:rsidP="00B77205">
      <w:pPr>
        <w:numPr>
          <w:ilvl w:val="0"/>
          <w:numId w:val="40"/>
        </w:numPr>
        <w:rPr>
          <w:lang w:eastAsia="zh-CN"/>
        </w:rPr>
      </w:pPr>
      <w:r w:rsidRPr="00062468">
        <w:rPr>
          <w:lang w:eastAsia="zh-CN"/>
        </w:rPr>
        <w:t xml:space="preserve">naročnik med izvajanjem </w:t>
      </w:r>
      <w:r w:rsidR="009F0A8F">
        <w:rPr>
          <w:lang w:eastAsia="zh-CN"/>
        </w:rPr>
        <w:t>predmeta naročila</w:t>
      </w:r>
      <w:r w:rsidRPr="00062468">
        <w:rPr>
          <w:lang w:eastAsia="zh-CN"/>
        </w:rPr>
        <w:t xml:space="preserve"> ugotovi, da dela dejansko izvaja subjekt, ki ni izvajalec, priglašeni podizvajalec ali partner v skupnem nastopu (kadar ponudnik oddaja ponudbo v skupnem nastopu);</w:t>
      </w:r>
    </w:p>
    <w:p w14:paraId="6B14B9DB" w14:textId="78CFFC7D" w:rsidR="00062468" w:rsidRPr="00062468" w:rsidRDefault="002A6BC0" w:rsidP="00B77205">
      <w:pPr>
        <w:numPr>
          <w:ilvl w:val="0"/>
          <w:numId w:val="40"/>
        </w:numPr>
        <w:rPr>
          <w:lang w:eastAsia="zh-CN"/>
        </w:rPr>
      </w:pPr>
      <w:r>
        <w:rPr>
          <w:lang w:eastAsia="zh-CN"/>
        </w:rPr>
        <w:t xml:space="preserve">izvajalec </w:t>
      </w:r>
      <w:r w:rsidR="00062468" w:rsidRPr="00062468">
        <w:rPr>
          <w:lang w:eastAsia="zh-CN"/>
        </w:rPr>
        <w:t>naročniku povzroči škodo, ki je ne povrne v roku 8 dni po pozivu naročnika;</w:t>
      </w:r>
    </w:p>
    <w:p w14:paraId="152AE592" w14:textId="2F413C3E" w:rsidR="00062468" w:rsidRPr="00062468" w:rsidRDefault="002A6BC0" w:rsidP="00B77205">
      <w:pPr>
        <w:numPr>
          <w:ilvl w:val="0"/>
          <w:numId w:val="40"/>
        </w:numPr>
        <w:rPr>
          <w:lang w:eastAsia="zh-CN"/>
        </w:rPr>
      </w:pPr>
      <w:r>
        <w:rPr>
          <w:lang w:eastAsia="zh-CN"/>
        </w:rPr>
        <w:t xml:space="preserve">izvajalec </w:t>
      </w:r>
      <w:r w:rsidR="00062468" w:rsidRPr="00062468">
        <w:rPr>
          <w:lang w:eastAsia="zh-CN"/>
        </w:rPr>
        <w:t>naročniku poda zavajajoče ali lažne informacije, podatke ali dokumente, zaradi česar mora naročnik javno naročilo razveljaviti ali modificirati;</w:t>
      </w:r>
    </w:p>
    <w:p w14:paraId="29B5D1CE" w14:textId="24CD91D2" w:rsidR="00062468" w:rsidRPr="00062468" w:rsidRDefault="002A6BC0" w:rsidP="00B77205">
      <w:pPr>
        <w:numPr>
          <w:ilvl w:val="0"/>
          <w:numId w:val="40"/>
        </w:numPr>
        <w:rPr>
          <w:lang w:eastAsia="zh-CN"/>
        </w:rPr>
      </w:pPr>
      <w:r>
        <w:rPr>
          <w:lang w:eastAsia="zh-CN"/>
        </w:rPr>
        <w:t xml:space="preserve">izvajalec </w:t>
      </w:r>
      <w:r w:rsidR="00062468" w:rsidRPr="00062468">
        <w:rPr>
          <w:lang w:eastAsia="zh-CN"/>
        </w:rPr>
        <w:t>v roku, ki ga določi naročnik, ne odpravi morebitnih pomanjkljivosti;</w:t>
      </w:r>
    </w:p>
    <w:p w14:paraId="3F3E956A" w14:textId="6F950F55" w:rsidR="00062468" w:rsidRPr="00062468" w:rsidRDefault="002A6BC0" w:rsidP="00B77205">
      <w:pPr>
        <w:numPr>
          <w:ilvl w:val="0"/>
          <w:numId w:val="40"/>
        </w:numPr>
        <w:rPr>
          <w:lang w:eastAsia="zh-CN"/>
        </w:rPr>
      </w:pPr>
      <w:r>
        <w:rPr>
          <w:lang w:eastAsia="zh-CN"/>
        </w:rPr>
        <w:t xml:space="preserve">izvajalec </w:t>
      </w:r>
      <w:r w:rsidR="00062468" w:rsidRPr="00062468">
        <w:rPr>
          <w:lang w:eastAsia="zh-CN"/>
        </w:rPr>
        <w:t>naročniku v roku ne izroči novo/podaljšano/spremenjeno finančno zavarovanje za dobro izvedbo pogodbenih obveznosti, zavarovalno polico za zavarovanje projektantske odgovornosti, potrdilo o plačilu premije za zavarovalno polico</w:t>
      </w:r>
      <w:r w:rsidR="00062468" w:rsidRPr="00062468">
        <w:rPr>
          <w:bCs/>
          <w:lang w:eastAsia="zh-CN"/>
        </w:rPr>
        <w:t xml:space="preserve"> in potrdila zavarovalnice o kritju za zavarovalno polico</w:t>
      </w:r>
      <w:r w:rsidR="00062468" w:rsidRPr="00062468">
        <w:rPr>
          <w:lang w:eastAsia="zh-CN"/>
        </w:rPr>
        <w:t>;</w:t>
      </w:r>
    </w:p>
    <w:p w14:paraId="0076F5DD" w14:textId="4345A6E9" w:rsidR="00731F42" w:rsidRPr="00731F42" w:rsidRDefault="00731F42" w:rsidP="00B77205">
      <w:pPr>
        <w:pStyle w:val="Odstavekseznama"/>
        <w:numPr>
          <w:ilvl w:val="0"/>
          <w:numId w:val="40"/>
        </w:numPr>
        <w:rPr>
          <w:lang w:eastAsia="zh-CN"/>
        </w:rPr>
      </w:pPr>
      <w:r w:rsidRPr="00731F42">
        <w:rPr>
          <w:lang w:eastAsia="zh-CN"/>
        </w:rPr>
        <w:t>če izvajalec ne predloži terminskega plana ali če iz predloženega terminskega plana izhaja, da rok za doko</w:t>
      </w:r>
      <w:r>
        <w:rPr>
          <w:lang w:eastAsia="zh-CN"/>
        </w:rPr>
        <w:t>nčanje del ne more biti dosežen;</w:t>
      </w:r>
    </w:p>
    <w:p w14:paraId="5EF6EB95" w14:textId="77777777" w:rsidR="00062468" w:rsidRPr="00062468" w:rsidRDefault="00062468" w:rsidP="00B77205">
      <w:pPr>
        <w:numPr>
          <w:ilvl w:val="0"/>
          <w:numId w:val="40"/>
        </w:numPr>
        <w:rPr>
          <w:lang w:eastAsia="zh-CN"/>
        </w:rPr>
      </w:pPr>
      <w:r w:rsidRPr="00062468">
        <w:rPr>
          <w:lang w:eastAsia="zh-CN"/>
        </w:rPr>
        <w:t>ni poplačal potrjenih obveznosti do podizvajalcev;</w:t>
      </w:r>
    </w:p>
    <w:p w14:paraId="41B8986F" w14:textId="0C322F72" w:rsidR="00062468" w:rsidRPr="00062468" w:rsidRDefault="00062468" w:rsidP="00B77205">
      <w:pPr>
        <w:numPr>
          <w:ilvl w:val="0"/>
          <w:numId w:val="40"/>
        </w:numPr>
        <w:rPr>
          <w:lang w:eastAsia="zh-CN"/>
        </w:rPr>
      </w:pPr>
      <w:r w:rsidRPr="00062468">
        <w:rPr>
          <w:lang w:eastAsia="zh-CN"/>
        </w:rPr>
        <w:t xml:space="preserve">v drugih primerih, kot to določa </w:t>
      </w:r>
      <w:r w:rsidR="009F0A8F">
        <w:rPr>
          <w:lang w:eastAsia="zh-CN"/>
        </w:rPr>
        <w:t>pogodba</w:t>
      </w:r>
      <w:r w:rsidRPr="00062468">
        <w:rPr>
          <w:lang w:eastAsia="zh-CN"/>
        </w:rPr>
        <w:t>.</w:t>
      </w:r>
    </w:p>
    <w:p w14:paraId="05EC29D6" w14:textId="77777777" w:rsidR="00C5253B" w:rsidRPr="008F0D4A" w:rsidRDefault="00C5253B" w:rsidP="001F2805">
      <w:pPr>
        <w:rPr>
          <w:highlight w:val="yellow"/>
          <w:lang w:eastAsia="zh-CN"/>
        </w:rPr>
      </w:pPr>
    </w:p>
    <w:p w14:paraId="7724A520" w14:textId="77777777" w:rsidR="00B4794B" w:rsidRPr="008F0D4A" w:rsidRDefault="00B4794B" w:rsidP="009013F4">
      <w:pPr>
        <w:pStyle w:val="Naslov1"/>
        <w:framePr w:wrap="around"/>
      </w:pPr>
      <w:bookmarkStart w:id="96" w:name="_Toc451354686"/>
      <w:bookmarkStart w:id="97" w:name="_Toc64293135"/>
      <w:r w:rsidRPr="008F0D4A">
        <w:t>MERILA</w:t>
      </w:r>
      <w:bookmarkEnd w:id="96"/>
      <w:bookmarkEnd w:id="97"/>
    </w:p>
    <w:p w14:paraId="53DFB868" w14:textId="77777777" w:rsidR="00B4794B" w:rsidRPr="008F0D4A" w:rsidRDefault="00B4794B" w:rsidP="00250C72">
      <w:pPr>
        <w:rPr>
          <w:rFonts w:cstheme="minorHAnsi"/>
          <w:sz w:val="23"/>
          <w:szCs w:val="23"/>
          <w:lang w:eastAsia="zh-CN"/>
        </w:rPr>
      </w:pPr>
    </w:p>
    <w:p w14:paraId="48B24A51" w14:textId="77777777" w:rsidR="00325B06" w:rsidRPr="008F0D4A" w:rsidRDefault="00325B06" w:rsidP="00250C72">
      <w:pPr>
        <w:rPr>
          <w:rFonts w:cstheme="minorHAnsi"/>
          <w:sz w:val="23"/>
          <w:szCs w:val="23"/>
          <w:lang w:eastAsia="zh-CN"/>
        </w:rPr>
      </w:pPr>
    </w:p>
    <w:p w14:paraId="7AD9EBC6" w14:textId="77777777" w:rsidR="00325B06" w:rsidRPr="008F0D4A" w:rsidRDefault="00325B06" w:rsidP="00250C72">
      <w:pPr>
        <w:rPr>
          <w:rFonts w:cstheme="minorHAnsi"/>
          <w:sz w:val="23"/>
          <w:szCs w:val="23"/>
          <w:lang w:eastAsia="zh-CN"/>
        </w:rPr>
      </w:pPr>
    </w:p>
    <w:p w14:paraId="15370FC8" w14:textId="77777777" w:rsidR="00A0411E" w:rsidRPr="008F0D4A" w:rsidRDefault="00A0411E" w:rsidP="00455271">
      <w:pPr>
        <w:rPr>
          <w:lang w:eastAsia="zh-CN"/>
        </w:rPr>
      </w:pPr>
      <w:r w:rsidRPr="008F0D4A">
        <w:rPr>
          <w:lang w:eastAsia="zh-CN"/>
        </w:rPr>
        <w:t xml:space="preserve">Naročnik bo naročilo oddal na podlagi merila: Ekonomsko najugodnejša ponudba. </w:t>
      </w:r>
    </w:p>
    <w:p w14:paraId="7C652114" w14:textId="77777777" w:rsidR="00A0411E" w:rsidRPr="008F0D4A" w:rsidRDefault="00A0411E" w:rsidP="00455271">
      <w:pPr>
        <w:rPr>
          <w:lang w:eastAsia="zh-CN"/>
        </w:rPr>
      </w:pPr>
    </w:p>
    <w:p w14:paraId="4EB2E9A9" w14:textId="77777777" w:rsidR="00B4794B" w:rsidRPr="008F0D4A" w:rsidRDefault="00B4794B" w:rsidP="00850784">
      <w:pPr>
        <w:pStyle w:val="Naslov2"/>
        <w:rPr>
          <w:rFonts w:asciiTheme="minorHAnsi" w:hAnsiTheme="minorHAnsi" w:cstheme="minorHAnsi"/>
        </w:rPr>
      </w:pPr>
      <w:bookmarkStart w:id="98" w:name="_Toc451354687"/>
      <w:bookmarkStart w:id="99" w:name="_Toc64293136"/>
      <w:r w:rsidRPr="008F0D4A">
        <w:rPr>
          <w:rFonts w:asciiTheme="minorHAnsi" w:hAnsiTheme="minorHAnsi" w:cstheme="minorHAnsi"/>
        </w:rPr>
        <w:t>Določitev meril</w:t>
      </w:r>
      <w:bookmarkEnd w:id="98"/>
      <w:bookmarkEnd w:id="99"/>
    </w:p>
    <w:p w14:paraId="40BAD9BA" w14:textId="77777777" w:rsidR="00747809" w:rsidRPr="00747809" w:rsidRDefault="00747809" w:rsidP="00455271">
      <w:pPr>
        <w:rPr>
          <w:lang w:eastAsia="zh-CN"/>
        </w:rPr>
      </w:pPr>
      <w:r w:rsidRPr="00747809">
        <w:rPr>
          <w:lang w:eastAsia="zh-CN"/>
        </w:rPr>
        <w:t xml:space="preserve">Naročnik bo za izbor </w:t>
      </w:r>
      <w:r w:rsidR="007D588B">
        <w:rPr>
          <w:lang w:eastAsia="zh-CN"/>
        </w:rPr>
        <w:t xml:space="preserve">najugodnejše ponudbe </w:t>
      </w:r>
      <w:r w:rsidRPr="00747809">
        <w:rPr>
          <w:lang w:eastAsia="zh-CN"/>
        </w:rPr>
        <w:t>uporabil naslednja merila:</w:t>
      </w:r>
    </w:p>
    <w:p w14:paraId="5B3F8C89" w14:textId="77777777" w:rsidR="00747809" w:rsidRDefault="00747809" w:rsidP="00455271">
      <w:pPr>
        <w:rPr>
          <w:lang w:eastAsia="zh-CN"/>
        </w:rPr>
      </w:pPr>
    </w:p>
    <w:tbl>
      <w:tblPr>
        <w:tblStyle w:val="Tabelamre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91"/>
        <w:gridCol w:w="5327"/>
        <w:gridCol w:w="3122"/>
      </w:tblGrid>
      <w:tr w:rsidR="00747809" w:rsidRPr="00F97DD7" w14:paraId="656EC945" w14:textId="77777777" w:rsidTr="0073073A">
        <w:tc>
          <w:tcPr>
            <w:tcW w:w="591" w:type="dxa"/>
            <w:tcBorders>
              <w:bottom w:val="single" w:sz="12" w:space="0" w:color="auto"/>
            </w:tcBorders>
          </w:tcPr>
          <w:p w14:paraId="2FFF470D" w14:textId="77777777" w:rsidR="00747809" w:rsidRPr="00455271" w:rsidRDefault="00747809" w:rsidP="00747809">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p>
        </w:tc>
        <w:tc>
          <w:tcPr>
            <w:tcW w:w="5327" w:type="dxa"/>
            <w:tcBorders>
              <w:bottom w:val="single" w:sz="12" w:space="0" w:color="auto"/>
              <w:right w:val="single" w:sz="4" w:space="0" w:color="auto"/>
            </w:tcBorders>
          </w:tcPr>
          <w:p w14:paraId="6F558B0C" w14:textId="77777777" w:rsidR="00747809" w:rsidRPr="00F97DD7" w:rsidRDefault="00747809" w:rsidP="00747809">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r w:rsidRPr="00F97DD7">
              <w:rPr>
                <w:rFonts w:eastAsia="Calibri" w:cstheme="minorHAnsi"/>
                <w:b/>
                <w:kern w:val="3"/>
                <w:lang w:eastAsia="zh-CN"/>
              </w:rPr>
              <w:t>ELEMENT MERILA</w:t>
            </w:r>
          </w:p>
        </w:tc>
        <w:tc>
          <w:tcPr>
            <w:tcW w:w="3122" w:type="dxa"/>
            <w:tcBorders>
              <w:top w:val="single" w:sz="12" w:space="0" w:color="auto"/>
              <w:left w:val="single" w:sz="4" w:space="0" w:color="auto"/>
              <w:bottom w:val="single" w:sz="12" w:space="0" w:color="auto"/>
            </w:tcBorders>
          </w:tcPr>
          <w:p w14:paraId="3FC43695" w14:textId="77777777" w:rsidR="00747809" w:rsidRPr="00F97DD7" w:rsidRDefault="00747809" w:rsidP="00747809">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r w:rsidRPr="00F97DD7">
              <w:rPr>
                <w:rFonts w:eastAsia="Calibri" w:cstheme="minorHAnsi"/>
                <w:b/>
                <w:kern w:val="3"/>
                <w:lang w:eastAsia="zh-CN"/>
              </w:rPr>
              <w:t>NAJVEČJE ŠTEVILO TOČK</w:t>
            </w:r>
          </w:p>
        </w:tc>
      </w:tr>
      <w:tr w:rsidR="00747809" w:rsidRPr="00F97DD7" w14:paraId="503B52E2" w14:textId="77777777" w:rsidTr="0073073A">
        <w:tc>
          <w:tcPr>
            <w:tcW w:w="591" w:type="dxa"/>
            <w:tcBorders>
              <w:bottom w:val="single" w:sz="12" w:space="0" w:color="auto"/>
              <w:right w:val="single" w:sz="4" w:space="0" w:color="auto"/>
            </w:tcBorders>
          </w:tcPr>
          <w:p w14:paraId="662C3F6B" w14:textId="77777777" w:rsidR="00747809" w:rsidRPr="00F97DD7" w:rsidRDefault="00747809" w:rsidP="00747809">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r w:rsidRPr="00F97DD7">
              <w:rPr>
                <w:rFonts w:eastAsia="Calibri" w:cstheme="minorHAnsi"/>
                <w:b/>
                <w:kern w:val="3"/>
                <w:lang w:eastAsia="zh-CN"/>
              </w:rPr>
              <w:t>A</w:t>
            </w:r>
          </w:p>
        </w:tc>
        <w:tc>
          <w:tcPr>
            <w:tcW w:w="5327" w:type="dxa"/>
            <w:tcBorders>
              <w:top w:val="single" w:sz="12" w:space="0" w:color="auto"/>
              <w:left w:val="single" w:sz="4" w:space="0" w:color="auto"/>
              <w:bottom w:val="single" w:sz="12" w:space="0" w:color="auto"/>
              <w:right w:val="single" w:sz="4" w:space="0" w:color="auto"/>
            </w:tcBorders>
          </w:tcPr>
          <w:p w14:paraId="4A89E687" w14:textId="2DAD4FD9" w:rsidR="00747809" w:rsidRPr="00F97DD7" w:rsidRDefault="001A4DDA" w:rsidP="00BE0E91">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r w:rsidRPr="00F97DD7">
              <w:rPr>
                <w:rFonts w:eastAsia="Calibri" w:cstheme="minorHAnsi"/>
                <w:b/>
                <w:kern w:val="3"/>
                <w:lang w:eastAsia="zh-CN"/>
              </w:rPr>
              <w:t>Končna ponudbena cena brez DDV</w:t>
            </w:r>
          </w:p>
        </w:tc>
        <w:tc>
          <w:tcPr>
            <w:tcW w:w="3122" w:type="dxa"/>
            <w:tcBorders>
              <w:left w:val="single" w:sz="4" w:space="0" w:color="auto"/>
              <w:bottom w:val="single" w:sz="12" w:space="0" w:color="auto"/>
            </w:tcBorders>
          </w:tcPr>
          <w:p w14:paraId="275DB025" w14:textId="63CCE665" w:rsidR="00747809" w:rsidRPr="00F97DD7" w:rsidRDefault="00D324D8" w:rsidP="00BE0E91">
            <w:pPr>
              <w:widowControl w:val="0"/>
              <w:tabs>
                <w:tab w:val="right" w:pos="2556"/>
                <w:tab w:val="right" w:pos="5609"/>
              </w:tabs>
              <w:suppressAutoHyphens/>
              <w:autoSpaceDN w:val="0"/>
              <w:spacing w:line="276" w:lineRule="auto"/>
              <w:jc w:val="center"/>
              <w:textAlignment w:val="baseline"/>
              <w:rPr>
                <w:rFonts w:eastAsia="Calibri" w:cstheme="minorHAnsi"/>
                <w:b/>
                <w:kern w:val="3"/>
                <w:lang w:eastAsia="zh-CN"/>
              </w:rPr>
            </w:pPr>
            <w:r w:rsidRPr="00F97DD7">
              <w:rPr>
                <w:rFonts w:eastAsia="Calibri" w:cstheme="minorHAnsi"/>
                <w:b/>
                <w:kern w:val="3"/>
                <w:lang w:eastAsia="zh-CN"/>
              </w:rPr>
              <w:t>9</w:t>
            </w:r>
            <w:r w:rsidR="00790890" w:rsidRPr="00F97DD7">
              <w:rPr>
                <w:rFonts w:eastAsia="Calibri" w:cstheme="minorHAnsi"/>
                <w:b/>
                <w:kern w:val="3"/>
                <w:lang w:eastAsia="zh-CN"/>
              </w:rPr>
              <w:t>0</w:t>
            </w:r>
          </w:p>
        </w:tc>
      </w:tr>
      <w:tr w:rsidR="00395E47" w:rsidRPr="00F97DD7" w14:paraId="6FE8977B" w14:textId="77777777" w:rsidTr="0073073A">
        <w:tc>
          <w:tcPr>
            <w:tcW w:w="591" w:type="dxa"/>
            <w:tcBorders>
              <w:bottom w:val="single" w:sz="12" w:space="0" w:color="auto"/>
              <w:right w:val="single" w:sz="4" w:space="0" w:color="auto"/>
            </w:tcBorders>
          </w:tcPr>
          <w:p w14:paraId="2902703A" w14:textId="214C3099" w:rsidR="00395E47" w:rsidRPr="00F97DD7" w:rsidRDefault="001F160C" w:rsidP="00747809">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r w:rsidRPr="00F97DD7">
              <w:rPr>
                <w:rFonts w:eastAsia="Calibri" w:cstheme="minorHAnsi"/>
                <w:b/>
                <w:kern w:val="3"/>
                <w:lang w:eastAsia="zh-CN"/>
              </w:rPr>
              <w:t>B</w:t>
            </w:r>
          </w:p>
        </w:tc>
        <w:tc>
          <w:tcPr>
            <w:tcW w:w="5327" w:type="dxa"/>
            <w:tcBorders>
              <w:left w:val="single" w:sz="4" w:space="0" w:color="auto"/>
              <w:bottom w:val="single" w:sz="12" w:space="0" w:color="auto"/>
              <w:right w:val="single" w:sz="4" w:space="0" w:color="auto"/>
            </w:tcBorders>
          </w:tcPr>
          <w:p w14:paraId="5D983656" w14:textId="10C1C2B3" w:rsidR="00395E47" w:rsidRPr="00F97DD7" w:rsidRDefault="00D324D8" w:rsidP="00D324D8">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r w:rsidRPr="00F97DD7">
              <w:rPr>
                <w:rFonts w:eastAsia="Calibri" w:cstheme="minorHAnsi"/>
                <w:b/>
                <w:kern w:val="3"/>
                <w:lang w:eastAsia="zh-CN"/>
              </w:rPr>
              <w:t>Dodatne kadrovske reference</w:t>
            </w:r>
          </w:p>
        </w:tc>
        <w:tc>
          <w:tcPr>
            <w:tcW w:w="3122" w:type="dxa"/>
            <w:tcBorders>
              <w:left w:val="single" w:sz="4" w:space="0" w:color="auto"/>
              <w:bottom w:val="single" w:sz="12" w:space="0" w:color="auto"/>
            </w:tcBorders>
          </w:tcPr>
          <w:p w14:paraId="33697635" w14:textId="4E451672" w:rsidR="00395E47" w:rsidRPr="00F97DD7" w:rsidRDefault="001A4DDA" w:rsidP="00BE0E91">
            <w:pPr>
              <w:widowControl w:val="0"/>
              <w:tabs>
                <w:tab w:val="right" w:pos="2556"/>
                <w:tab w:val="right" w:pos="5609"/>
              </w:tabs>
              <w:suppressAutoHyphens/>
              <w:autoSpaceDN w:val="0"/>
              <w:spacing w:line="276" w:lineRule="auto"/>
              <w:jc w:val="center"/>
              <w:textAlignment w:val="baseline"/>
              <w:rPr>
                <w:rFonts w:eastAsia="Calibri" w:cstheme="minorHAnsi"/>
                <w:b/>
                <w:kern w:val="3"/>
                <w:lang w:eastAsia="zh-CN"/>
              </w:rPr>
            </w:pPr>
            <w:r w:rsidRPr="00F97DD7">
              <w:rPr>
                <w:rFonts w:eastAsia="Calibri" w:cstheme="minorHAnsi"/>
                <w:b/>
                <w:kern w:val="3"/>
                <w:lang w:eastAsia="zh-CN"/>
              </w:rPr>
              <w:t>1</w:t>
            </w:r>
            <w:r w:rsidR="00395E47" w:rsidRPr="00F97DD7">
              <w:rPr>
                <w:rFonts w:eastAsia="Calibri" w:cstheme="minorHAnsi"/>
                <w:b/>
                <w:kern w:val="3"/>
                <w:lang w:eastAsia="zh-CN"/>
              </w:rPr>
              <w:t>0</w:t>
            </w:r>
          </w:p>
        </w:tc>
      </w:tr>
      <w:tr w:rsidR="0073073A" w:rsidRPr="00455271" w14:paraId="374B5E09" w14:textId="77777777" w:rsidTr="0073073A">
        <w:tc>
          <w:tcPr>
            <w:tcW w:w="591" w:type="dxa"/>
            <w:tcBorders>
              <w:top w:val="single" w:sz="4" w:space="0" w:color="auto"/>
              <w:bottom w:val="single" w:sz="12" w:space="0" w:color="auto"/>
              <w:right w:val="single" w:sz="4" w:space="0" w:color="auto"/>
            </w:tcBorders>
          </w:tcPr>
          <w:p w14:paraId="36758FAE" w14:textId="77777777" w:rsidR="0073073A" w:rsidRPr="00F97DD7" w:rsidRDefault="0073073A" w:rsidP="00747809">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p>
        </w:tc>
        <w:tc>
          <w:tcPr>
            <w:tcW w:w="5327" w:type="dxa"/>
            <w:tcBorders>
              <w:top w:val="single" w:sz="4" w:space="0" w:color="auto"/>
              <w:left w:val="single" w:sz="4" w:space="0" w:color="auto"/>
              <w:bottom w:val="single" w:sz="12" w:space="0" w:color="auto"/>
              <w:right w:val="single" w:sz="4" w:space="0" w:color="auto"/>
            </w:tcBorders>
          </w:tcPr>
          <w:p w14:paraId="5715E2D2" w14:textId="0030AC42" w:rsidR="0073073A" w:rsidRPr="00F97DD7" w:rsidRDefault="0073073A" w:rsidP="00B539A2">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r w:rsidRPr="00F97DD7">
              <w:rPr>
                <w:rFonts w:eastAsia="Calibri" w:cstheme="minorHAnsi"/>
                <w:b/>
                <w:kern w:val="3"/>
                <w:lang w:eastAsia="zh-CN"/>
              </w:rPr>
              <w:t>SKUPAJ</w:t>
            </w:r>
          </w:p>
        </w:tc>
        <w:tc>
          <w:tcPr>
            <w:tcW w:w="3122" w:type="dxa"/>
            <w:tcBorders>
              <w:top w:val="single" w:sz="4" w:space="0" w:color="auto"/>
              <w:left w:val="single" w:sz="4" w:space="0" w:color="auto"/>
              <w:bottom w:val="single" w:sz="12" w:space="0" w:color="auto"/>
            </w:tcBorders>
          </w:tcPr>
          <w:p w14:paraId="7DAB7F9B" w14:textId="51C68117" w:rsidR="0073073A" w:rsidRDefault="0073073A" w:rsidP="00BE0E91">
            <w:pPr>
              <w:widowControl w:val="0"/>
              <w:tabs>
                <w:tab w:val="right" w:pos="2556"/>
                <w:tab w:val="right" w:pos="5609"/>
              </w:tabs>
              <w:suppressAutoHyphens/>
              <w:autoSpaceDN w:val="0"/>
              <w:spacing w:line="276" w:lineRule="auto"/>
              <w:jc w:val="center"/>
              <w:textAlignment w:val="baseline"/>
              <w:rPr>
                <w:rFonts w:eastAsia="Calibri" w:cstheme="minorHAnsi"/>
                <w:b/>
                <w:kern w:val="3"/>
                <w:lang w:eastAsia="zh-CN"/>
              </w:rPr>
            </w:pPr>
            <w:r w:rsidRPr="00F97DD7">
              <w:rPr>
                <w:rFonts w:eastAsia="Calibri" w:cstheme="minorHAnsi"/>
                <w:b/>
                <w:kern w:val="3"/>
                <w:lang w:eastAsia="zh-CN"/>
              </w:rPr>
              <w:t>100</w:t>
            </w:r>
          </w:p>
        </w:tc>
      </w:tr>
    </w:tbl>
    <w:p w14:paraId="69126BA8" w14:textId="383BE36B" w:rsidR="00747809" w:rsidRDefault="00747809" w:rsidP="00937A9E">
      <w:pPr>
        <w:widowControl w:val="0"/>
        <w:tabs>
          <w:tab w:val="right" w:pos="2556"/>
          <w:tab w:val="right" w:pos="5609"/>
        </w:tabs>
        <w:suppressAutoHyphens/>
        <w:autoSpaceDN w:val="0"/>
        <w:textAlignment w:val="baseline"/>
        <w:rPr>
          <w:rFonts w:eastAsia="Calibri" w:cstheme="minorHAnsi"/>
          <w:kern w:val="3"/>
          <w:sz w:val="23"/>
          <w:szCs w:val="23"/>
          <w:lang w:eastAsia="zh-CN"/>
        </w:rPr>
      </w:pPr>
    </w:p>
    <w:p w14:paraId="5236C6F4" w14:textId="634E9BCB" w:rsidR="0020512B" w:rsidRDefault="0020512B" w:rsidP="00937A9E">
      <w:pPr>
        <w:widowControl w:val="0"/>
        <w:tabs>
          <w:tab w:val="right" w:pos="2556"/>
          <w:tab w:val="right" w:pos="5609"/>
        </w:tabs>
        <w:suppressAutoHyphens/>
        <w:autoSpaceDN w:val="0"/>
        <w:textAlignment w:val="baseline"/>
        <w:rPr>
          <w:rFonts w:eastAsia="Calibri" w:cstheme="minorHAnsi"/>
          <w:kern w:val="3"/>
          <w:lang w:eastAsia="zh-CN"/>
        </w:rPr>
      </w:pPr>
    </w:p>
    <w:p w14:paraId="59BBB39B" w14:textId="77777777" w:rsidR="0020512B" w:rsidRDefault="0020512B" w:rsidP="00937A9E">
      <w:pPr>
        <w:widowControl w:val="0"/>
        <w:tabs>
          <w:tab w:val="right" w:pos="2556"/>
          <w:tab w:val="right" w:pos="5609"/>
        </w:tabs>
        <w:suppressAutoHyphens/>
        <w:autoSpaceDN w:val="0"/>
        <w:textAlignment w:val="baseline"/>
        <w:rPr>
          <w:rFonts w:eastAsia="Calibri" w:cstheme="minorHAnsi"/>
          <w:kern w:val="3"/>
          <w:lang w:eastAsia="zh-CN"/>
        </w:rPr>
      </w:pPr>
    </w:p>
    <w:p w14:paraId="2F506057" w14:textId="35392C63" w:rsidR="00821779" w:rsidRDefault="00821779" w:rsidP="00937A9E">
      <w:pPr>
        <w:widowControl w:val="0"/>
        <w:tabs>
          <w:tab w:val="right" w:pos="2556"/>
          <w:tab w:val="right" w:pos="5609"/>
        </w:tabs>
        <w:suppressAutoHyphens/>
        <w:autoSpaceDN w:val="0"/>
        <w:textAlignment w:val="baseline"/>
        <w:rPr>
          <w:rFonts w:eastAsia="Calibri" w:cstheme="minorHAnsi"/>
          <w:kern w:val="3"/>
          <w:lang w:eastAsia="zh-CN"/>
        </w:rPr>
      </w:pPr>
    </w:p>
    <w:p w14:paraId="6D68B0E6" w14:textId="77777777" w:rsidR="00821779" w:rsidRPr="00455271" w:rsidRDefault="00821779" w:rsidP="00937A9E">
      <w:pPr>
        <w:widowControl w:val="0"/>
        <w:tabs>
          <w:tab w:val="right" w:pos="2556"/>
          <w:tab w:val="right" w:pos="5609"/>
        </w:tabs>
        <w:suppressAutoHyphens/>
        <w:autoSpaceDN w:val="0"/>
        <w:textAlignment w:val="baseline"/>
        <w:rPr>
          <w:rFonts w:eastAsia="Calibri" w:cstheme="minorHAnsi"/>
          <w:kern w:val="3"/>
          <w:lang w:eastAsia="zh-CN"/>
        </w:rPr>
      </w:pPr>
    </w:p>
    <w:p w14:paraId="2DB64017" w14:textId="77777777" w:rsidR="00811EE7" w:rsidRPr="001F52F1" w:rsidRDefault="00811EE7" w:rsidP="00811EE7">
      <w:pPr>
        <w:pStyle w:val="Naslov2"/>
        <w:rPr>
          <w:rFonts w:asciiTheme="minorHAnsi" w:hAnsiTheme="minorHAnsi" w:cstheme="minorHAnsi"/>
        </w:rPr>
      </w:pPr>
      <w:bookmarkStart w:id="100" w:name="_Toc510009646"/>
      <w:bookmarkStart w:id="101" w:name="_Toc64293137"/>
      <w:r w:rsidRPr="001F52F1">
        <w:rPr>
          <w:rFonts w:asciiTheme="minorHAnsi" w:hAnsiTheme="minorHAnsi" w:cstheme="minorHAnsi"/>
        </w:rPr>
        <w:lastRenderedPageBreak/>
        <w:t xml:space="preserve">Kriteriji za izračun števila točk za posamezna merila za </w:t>
      </w:r>
      <w:bookmarkEnd w:id="100"/>
      <w:r w:rsidR="00BD581A" w:rsidRPr="001F52F1">
        <w:rPr>
          <w:rFonts w:asciiTheme="minorHAnsi" w:hAnsiTheme="minorHAnsi" w:cstheme="minorHAnsi"/>
        </w:rPr>
        <w:t>razvrstitev ponudb</w:t>
      </w:r>
      <w:bookmarkEnd w:id="101"/>
    </w:p>
    <w:p w14:paraId="43C57CAF" w14:textId="4F8CF618" w:rsidR="00811EE7" w:rsidRPr="00811EE7" w:rsidRDefault="00811EE7" w:rsidP="00811EE7">
      <w:pPr>
        <w:widowControl w:val="0"/>
        <w:tabs>
          <w:tab w:val="right" w:pos="2556"/>
          <w:tab w:val="right" w:pos="5609"/>
        </w:tabs>
        <w:suppressAutoHyphens/>
        <w:autoSpaceDN w:val="0"/>
        <w:jc w:val="center"/>
        <w:textAlignment w:val="baseline"/>
        <w:rPr>
          <w:rFonts w:eastAsia="Calibri" w:cstheme="minorHAnsi"/>
          <w:b/>
          <w:kern w:val="3"/>
          <w:sz w:val="23"/>
          <w:szCs w:val="23"/>
          <w:lang w:eastAsia="zh-CN"/>
        </w:rPr>
      </w:pPr>
      <w:r w:rsidRPr="00811EE7">
        <w:rPr>
          <w:rFonts w:eastAsia="Calibri" w:cstheme="minorHAnsi"/>
          <w:b/>
          <w:kern w:val="3"/>
          <w:sz w:val="23"/>
          <w:szCs w:val="23"/>
          <w:lang w:eastAsia="zh-CN"/>
        </w:rPr>
        <w:t xml:space="preserve">A </w:t>
      </w:r>
      <w:r w:rsidR="00BE0E91">
        <w:rPr>
          <w:rFonts w:eastAsia="Calibri" w:cstheme="minorHAnsi"/>
          <w:b/>
          <w:kern w:val="3"/>
          <w:sz w:val="23"/>
          <w:szCs w:val="23"/>
          <w:lang w:eastAsia="zh-CN"/>
        </w:rPr>
        <w:t>Končna</w:t>
      </w:r>
      <w:r w:rsidR="001F160C" w:rsidRPr="001F160C">
        <w:rPr>
          <w:rFonts w:eastAsia="Calibri" w:cstheme="minorHAnsi"/>
          <w:b/>
          <w:kern w:val="3"/>
          <w:sz w:val="23"/>
          <w:szCs w:val="23"/>
          <w:lang w:eastAsia="zh-CN"/>
        </w:rPr>
        <w:t xml:space="preserve"> ponudbena cena</w:t>
      </w:r>
      <w:r w:rsidR="00BE0E91">
        <w:rPr>
          <w:rFonts w:eastAsia="Calibri" w:cstheme="minorHAnsi"/>
          <w:b/>
          <w:kern w:val="3"/>
          <w:sz w:val="23"/>
          <w:szCs w:val="23"/>
          <w:lang w:eastAsia="zh-CN"/>
        </w:rPr>
        <w:t xml:space="preserve"> brez DDV</w:t>
      </w:r>
    </w:p>
    <w:p w14:paraId="0A4D269C" w14:textId="77777777" w:rsidR="00811EE7" w:rsidRPr="00811EE7" w:rsidRDefault="00811EE7" w:rsidP="00811EE7">
      <w:pPr>
        <w:widowControl w:val="0"/>
        <w:tabs>
          <w:tab w:val="right" w:pos="2556"/>
          <w:tab w:val="right" w:pos="5609"/>
        </w:tabs>
        <w:suppressAutoHyphens/>
        <w:autoSpaceDN w:val="0"/>
        <w:textAlignment w:val="baseline"/>
        <w:rPr>
          <w:rFonts w:eastAsia="Calibri" w:cstheme="minorHAnsi"/>
          <w:kern w:val="3"/>
          <w:sz w:val="23"/>
          <w:szCs w:val="23"/>
          <w:lang w:eastAsia="zh-CN"/>
        </w:rPr>
      </w:pPr>
    </w:p>
    <w:p w14:paraId="4CCEEAC4" w14:textId="76695D9B" w:rsidR="00811EE7" w:rsidRPr="00811EE7" w:rsidRDefault="00811EE7" w:rsidP="00455271">
      <w:pPr>
        <w:rPr>
          <w:lang w:eastAsia="zh-CN"/>
        </w:rPr>
      </w:pPr>
      <w:r w:rsidRPr="00811EE7">
        <w:rPr>
          <w:lang w:eastAsia="zh-CN"/>
        </w:rPr>
        <w:t xml:space="preserve">Naročnik bo vezano na merilo </w:t>
      </w:r>
      <w:r w:rsidR="00EC1355">
        <w:rPr>
          <w:lang w:eastAsia="zh-CN"/>
        </w:rPr>
        <w:t xml:space="preserve">A </w:t>
      </w:r>
      <w:r w:rsidRPr="00811EE7">
        <w:rPr>
          <w:lang w:eastAsia="zh-CN"/>
        </w:rPr>
        <w:t>»</w:t>
      </w:r>
      <w:r w:rsidR="00BE0E91" w:rsidRPr="00BE0E91">
        <w:rPr>
          <w:lang w:eastAsia="zh-CN"/>
        </w:rPr>
        <w:t>Končna ponudbena cena brez DDV</w:t>
      </w:r>
      <w:r w:rsidR="00EC1355">
        <w:rPr>
          <w:lang w:eastAsia="zh-CN"/>
        </w:rPr>
        <w:t>« ponudbe</w:t>
      </w:r>
      <w:r w:rsidRPr="00811EE7">
        <w:rPr>
          <w:lang w:eastAsia="zh-CN"/>
        </w:rPr>
        <w:t xml:space="preserve"> točkoval na sledeči način:</w:t>
      </w:r>
    </w:p>
    <w:p w14:paraId="39112E9B" w14:textId="77777777" w:rsidR="00811EE7" w:rsidRPr="00811EE7" w:rsidRDefault="00811EE7" w:rsidP="00811EE7">
      <w:pPr>
        <w:widowControl w:val="0"/>
        <w:tabs>
          <w:tab w:val="right" w:pos="2556"/>
          <w:tab w:val="right" w:pos="5609"/>
        </w:tabs>
        <w:suppressAutoHyphens/>
        <w:autoSpaceDN w:val="0"/>
        <w:textAlignment w:val="baseline"/>
        <w:rPr>
          <w:rFonts w:eastAsia="Calibri" w:cstheme="minorHAnsi"/>
          <w:b/>
          <w:kern w:val="3"/>
          <w:sz w:val="23"/>
          <w:szCs w:val="23"/>
          <w:lang w:eastAsia="zh-CN"/>
        </w:rPr>
      </w:pPr>
    </w:p>
    <w:tbl>
      <w:tblPr>
        <w:tblStyle w:val="Tabelamrea10"/>
        <w:tblW w:w="9493" w:type="dxa"/>
        <w:tblLayout w:type="fixed"/>
        <w:tblLook w:val="04A0" w:firstRow="1" w:lastRow="0" w:firstColumn="1" w:lastColumn="0" w:noHBand="0" w:noVBand="1"/>
      </w:tblPr>
      <w:tblGrid>
        <w:gridCol w:w="421"/>
        <w:gridCol w:w="2268"/>
        <w:gridCol w:w="4677"/>
        <w:gridCol w:w="2127"/>
      </w:tblGrid>
      <w:tr w:rsidR="00811EE7" w:rsidRPr="00455271" w14:paraId="53D64FCB" w14:textId="77777777" w:rsidTr="009C6239">
        <w:tc>
          <w:tcPr>
            <w:tcW w:w="421" w:type="dxa"/>
          </w:tcPr>
          <w:p w14:paraId="6335BC22" w14:textId="77777777"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p>
        </w:tc>
        <w:tc>
          <w:tcPr>
            <w:tcW w:w="2268" w:type="dxa"/>
          </w:tcPr>
          <w:p w14:paraId="1F7F5DAA" w14:textId="77777777"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r w:rsidRPr="00455271">
              <w:rPr>
                <w:rFonts w:eastAsia="Calibri" w:cstheme="minorHAnsi"/>
                <w:b/>
                <w:kern w:val="3"/>
                <w:lang w:eastAsia="zh-CN"/>
              </w:rPr>
              <w:t>ELEMENT MERILA</w:t>
            </w:r>
          </w:p>
        </w:tc>
        <w:tc>
          <w:tcPr>
            <w:tcW w:w="4677" w:type="dxa"/>
          </w:tcPr>
          <w:p w14:paraId="7438F927" w14:textId="77777777"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r w:rsidRPr="00455271">
              <w:rPr>
                <w:rFonts w:eastAsia="Calibri" w:cstheme="minorHAnsi"/>
                <w:b/>
                <w:kern w:val="3"/>
                <w:lang w:eastAsia="zh-CN"/>
              </w:rPr>
              <w:t>NAČIN IZRAČUNA</w:t>
            </w:r>
          </w:p>
        </w:tc>
        <w:tc>
          <w:tcPr>
            <w:tcW w:w="2127" w:type="dxa"/>
          </w:tcPr>
          <w:p w14:paraId="48BB486D" w14:textId="77777777" w:rsidR="00811EE7" w:rsidRPr="00455271" w:rsidRDefault="00811EE7" w:rsidP="00811EE7">
            <w:pPr>
              <w:widowControl w:val="0"/>
              <w:tabs>
                <w:tab w:val="right" w:pos="2556"/>
                <w:tab w:val="right" w:pos="5609"/>
              </w:tabs>
              <w:suppressAutoHyphens/>
              <w:autoSpaceDN w:val="0"/>
              <w:textAlignment w:val="baseline"/>
              <w:rPr>
                <w:rFonts w:eastAsia="Calibri" w:cstheme="minorHAnsi"/>
                <w:b/>
                <w:kern w:val="3"/>
                <w:lang w:eastAsia="zh-CN"/>
              </w:rPr>
            </w:pPr>
            <w:r w:rsidRPr="00455271">
              <w:rPr>
                <w:rFonts w:eastAsia="Calibri" w:cstheme="minorHAnsi"/>
                <w:b/>
                <w:kern w:val="3"/>
                <w:lang w:eastAsia="zh-CN"/>
              </w:rPr>
              <w:t>Max. št. točk</w:t>
            </w:r>
          </w:p>
        </w:tc>
      </w:tr>
      <w:tr w:rsidR="00811EE7" w:rsidRPr="00455271" w14:paraId="0728A056" w14:textId="77777777" w:rsidTr="009C6239">
        <w:tc>
          <w:tcPr>
            <w:tcW w:w="421" w:type="dxa"/>
          </w:tcPr>
          <w:p w14:paraId="5FC0028D" w14:textId="77777777"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kern w:val="3"/>
                <w:lang w:eastAsia="zh-CN"/>
              </w:rPr>
            </w:pPr>
            <w:r w:rsidRPr="00455271">
              <w:rPr>
                <w:rFonts w:eastAsia="Calibri" w:cstheme="minorHAnsi"/>
                <w:kern w:val="3"/>
                <w:lang w:eastAsia="zh-CN"/>
              </w:rPr>
              <w:t>A</w:t>
            </w:r>
          </w:p>
        </w:tc>
        <w:tc>
          <w:tcPr>
            <w:tcW w:w="2268" w:type="dxa"/>
          </w:tcPr>
          <w:p w14:paraId="642EB2F6" w14:textId="0E8A174D" w:rsidR="00811EE7" w:rsidRPr="00455271" w:rsidRDefault="00BE0E91" w:rsidP="00811EE7">
            <w:pPr>
              <w:widowControl w:val="0"/>
              <w:tabs>
                <w:tab w:val="right" w:pos="2556"/>
                <w:tab w:val="right" w:pos="5609"/>
              </w:tabs>
              <w:suppressAutoHyphens/>
              <w:autoSpaceDN w:val="0"/>
              <w:spacing w:line="276" w:lineRule="auto"/>
              <w:textAlignment w:val="baseline"/>
              <w:rPr>
                <w:rFonts w:eastAsia="Calibri" w:cstheme="minorHAnsi"/>
                <w:kern w:val="3"/>
                <w:lang w:eastAsia="zh-CN"/>
              </w:rPr>
            </w:pPr>
            <w:r w:rsidRPr="00BE0E91">
              <w:rPr>
                <w:rFonts w:eastAsia="Calibri" w:cstheme="minorHAnsi"/>
                <w:kern w:val="3"/>
                <w:lang w:eastAsia="zh-CN"/>
              </w:rPr>
              <w:t>Končna ponudbena cena brez DDV</w:t>
            </w:r>
          </w:p>
        </w:tc>
        <w:tc>
          <w:tcPr>
            <w:tcW w:w="4677" w:type="dxa"/>
          </w:tcPr>
          <w:p w14:paraId="6E947C1A" w14:textId="4A508508"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kern w:val="3"/>
                <w:lang w:eastAsia="zh-CN"/>
              </w:rPr>
            </w:pPr>
            <w:r w:rsidRPr="00455271">
              <w:rPr>
                <w:rFonts w:eastAsia="Calibri" w:cstheme="minorHAnsi"/>
                <w:kern w:val="3"/>
                <w:lang w:eastAsia="zh-CN"/>
              </w:rPr>
              <w:t xml:space="preserve">Ponudnik z najnižjo </w:t>
            </w:r>
            <w:r w:rsidR="0073073A">
              <w:rPr>
                <w:rFonts w:eastAsia="Calibri" w:cstheme="minorHAnsi"/>
                <w:kern w:val="3"/>
                <w:lang w:eastAsia="zh-CN"/>
              </w:rPr>
              <w:t>končno</w:t>
            </w:r>
            <w:r w:rsidR="0030078E">
              <w:rPr>
                <w:rFonts w:eastAsia="Calibri" w:cstheme="minorHAnsi"/>
                <w:kern w:val="3"/>
                <w:lang w:eastAsia="zh-CN"/>
              </w:rPr>
              <w:t xml:space="preserve"> ponudbeno </w:t>
            </w:r>
            <w:r w:rsidR="0073073A">
              <w:rPr>
                <w:rFonts w:eastAsia="Calibri" w:cstheme="minorHAnsi"/>
                <w:kern w:val="3"/>
                <w:lang w:eastAsia="zh-CN"/>
              </w:rPr>
              <w:t>ceno</w:t>
            </w:r>
            <w:r w:rsidRPr="00455271">
              <w:rPr>
                <w:rFonts w:eastAsia="Calibri" w:cstheme="minorHAnsi"/>
                <w:kern w:val="3"/>
                <w:lang w:eastAsia="zh-CN"/>
              </w:rPr>
              <w:t xml:space="preserve"> prejme vse možne točke v okviru tega ponderja.</w:t>
            </w:r>
          </w:p>
          <w:p w14:paraId="5169F17F" w14:textId="77777777"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kern w:val="3"/>
                <w:lang w:eastAsia="zh-CN"/>
              </w:rPr>
            </w:pPr>
          </w:p>
          <w:p w14:paraId="68627F4F" w14:textId="427DBB8B"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kern w:val="3"/>
                <w:lang w:eastAsia="zh-CN"/>
              </w:rPr>
            </w:pPr>
            <w:r w:rsidRPr="00455271">
              <w:rPr>
                <w:rFonts w:eastAsia="Calibri" w:cstheme="minorHAnsi"/>
                <w:kern w:val="3"/>
                <w:lang w:eastAsia="zh-CN"/>
              </w:rPr>
              <w:t xml:space="preserve">T1 = </w:t>
            </w:r>
            <w:r w:rsidR="00D324D8">
              <w:rPr>
                <w:rFonts w:eastAsia="Calibri" w:cstheme="minorHAnsi"/>
                <w:kern w:val="3"/>
                <w:lang w:eastAsia="zh-CN"/>
              </w:rPr>
              <w:t>9</w:t>
            </w:r>
            <w:r w:rsidRPr="00455271">
              <w:rPr>
                <w:rFonts w:eastAsia="Calibri" w:cstheme="minorHAnsi"/>
                <w:kern w:val="3"/>
                <w:lang w:eastAsia="zh-CN"/>
              </w:rPr>
              <w:t xml:space="preserve">0 * </w:t>
            </w:r>
            <m:oMath>
              <m:f>
                <m:fPr>
                  <m:ctrlPr>
                    <w:rPr>
                      <w:rFonts w:ascii="Cambria Math" w:eastAsia="Calibri" w:hAnsi="Cambria Math" w:cstheme="minorHAnsi"/>
                      <w:i/>
                      <w:kern w:val="3"/>
                      <w:lang w:eastAsia="zh-CN"/>
                    </w:rPr>
                  </m:ctrlPr>
                </m:fPr>
                <m:num>
                  <m:r>
                    <w:rPr>
                      <w:rFonts w:ascii="Cambria Math" w:eastAsia="Calibri" w:hAnsi="Cambria Math" w:cstheme="minorHAnsi"/>
                      <w:kern w:val="3"/>
                      <w:lang w:eastAsia="zh-CN"/>
                    </w:rPr>
                    <m:t>Cn</m:t>
                  </m:r>
                </m:num>
                <m:den>
                  <m:r>
                    <w:rPr>
                      <w:rFonts w:ascii="Cambria Math" w:eastAsia="Calibri" w:hAnsi="Cambria Math" w:cstheme="minorHAnsi"/>
                      <w:kern w:val="3"/>
                      <w:lang w:eastAsia="zh-CN"/>
                    </w:rPr>
                    <m:t>Cp</m:t>
                  </m:r>
                </m:den>
              </m:f>
            </m:oMath>
          </w:p>
          <w:p w14:paraId="25BAE24D" w14:textId="77777777"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kern w:val="3"/>
                <w:lang w:eastAsia="zh-CN"/>
              </w:rPr>
            </w:pPr>
          </w:p>
          <w:p w14:paraId="0D886D55" w14:textId="77777777"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kern w:val="3"/>
                <w:lang w:eastAsia="zh-CN"/>
              </w:rPr>
            </w:pPr>
            <w:r w:rsidRPr="00455271">
              <w:rPr>
                <w:rFonts w:eastAsia="Calibri" w:cstheme="minorHAnsi"/>
                <w:kern w:val="3"/>
                <w:lang w:eastAsia="zh-CN"/>
              </w:rPr>
              <w:t>T … število točk</w:t>
            </w:r>
          </w:p>
          <w:p w14:paraId="45D702B0" w14:textId="1C6335E6"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kern w:val="3"/>
                <w:lang w:eastAsia="zh-CN"/>
              </w:rPr>
            </w:pPr>
            <w:r w:rsidRPr="00455271">
              <w:rPr>
                <w:rFonts w:eastAsia="Calibri" w:cstheme="minorHAnsi"/>
                <w:kern w:val="3"/>
                <w:lang w:eastAsia="zh-CN"/>
              </w:rPr>
              <w:t xml:space="preserve">Cn … najnižja </w:t>
            </w:r>
            <w:r w:rsidR="00B536C8">
              <w:rPr>
                <w:rFonts w:eastAsia="Calibri" w:cstheme="minorHAnsi"/>
                <w:kern w:val="3"/>
                <w:lang w:eastAsia="zh-CN"/>
              </w:rPr>
              <w:t>končna</w:t>
            </w:r>
            <w:r w:rsidR="0030078E">
              <w:rPr>
                <w:rFonts w:eastAsia="Calibri" w:cstheme="minorHAnsi"/>
                <w:kern w:val="3"/>
                <w:lang w:eastAsia="zh-CN"/>
              </w:rPr>
              <w:t xml:space="preserve"> ponudbena </w:t>
            </w:r>
            <w:r w:rsidR="00B536C8">
              <w:rPr>
                <w:rFonts w:eastAsia="Calibri" w:cstheme="minorHAnsi"/>
                <w:kern w:val="3"/>
                <w:lang w:eastAsia="zh-CN"/>
              </w:rPr>
              <w:t>cena</w:t>
            </w:r>
            <w:r w:rsidRPr="00455271">
              <w:rPr>
                <w:rFonts w:eastAsia="Calibri" w:cstheme="minorHAnsi"/>
                <w:kern w:val="3"/>
                <w:lang w:eastAsia="zh-CN"/>
              </w:rPr>
              <w:t xml:space="preserve"> brez DDV</w:t>
            </w:r>
          </w:p>
          <w:p w14:paraId="648EE53D" w14:textId="3FD1C2F4" w:rsidR="00811EE7" w:rsidRPr="00455271" w:rsidRDefault="00811EE7" w:rsidP="00B536C8">
            <w:pPr>
              <w:widowControl w:val="0"/>
              <w:tabs>
                <w:tab w:val="right" w:pos="2556"/>
                <w:tab w:val="right" w:pos="5609"/>
              </w:tabs>
              <w:suppressAutoHyphens/>
              <w:autoSpaceDN w:val="0"/>
              <w:spacing w:line="276" w:lineRule="auto"/>
              <w:textAlignment w:val="baseline"/>
              <w:rPr>
                <w:rFonts w:eastAsia="Calibri" w:cstheme="minorHAnsi"/>
                <w:kern w:val="3"/>
                <w:lang w:eastAsia="zh-CN"/>
              </w:rPr>
            </w:pPr>
            <w:r w:rsidRPr="00455271">
              <w:rPr>
                <w:rFonts w:eastAsia="Calibri" w:cstheme="minorHAnsi"/>
                <w:kern w:val="3"/>
                <w:lang w:eastAsia="zh-CN"/>
              </w:rPr>
              <w:t xml:space="preserve">Cp … ocenjevana </w:t>
            </w:r>
            <w:r w:rsidR="00B536C8">
              <w:rPr>
                <w:rFonts w:eastAsia="Calibri" w:cstheme="minorHAnsi"/>
                <w:kern w:val="3"/>
                <w:lang w:eastAsia="zh-CN"/>
              </w:rPr>
              <w:t xml:space="preserve">končna </w:t>
            </w:r>
            <w:r w:rsidR="0030078E">
              <w:rPr>
                <w:rFonts w:eastAsia="Calibri" w:cstheme="minorHAnsi"/>
                <w:kern w:val="3"/>
                <w:lang w:eastAsia="zh-CN"/>
              </w:rPr>
              <w:t xml:space="preserve">ponudbena </w:t>
            </w:r>
            <w:r w:rsidR="00B536C8">
              <w:rPr>
                <w:rFonts w:eastAsia="Calibri" w:cstheme="minorHAnsi"/>
                <w:kern w:val="3"/>
                <w:lang w:eastAsia="zh-CN"/>
              </w:rPr>
              <w:t xml:space="preserve">cena </w:t>
            </w:r>
            <w:r w:rsidRPr="00455271">
              <w:rPr>
                <w:rFonts w:eastAsia="Calibri" w:cstheme="minorHAnsi"/>
                <w:kern w:val="3"/>
                <w:lang w:eastAsia="zh-CN"/>
              </w:rPr>
              <w:t>posameznega ponudnika brez DDV</w:t>
            </w:r>
          </w:p>
        </w:tc>
        <w:tc>
          <w:tcPr>
            <w:tcW w:w="2127" w:type="dxa"/>
          </w:tcPr>
          <w:p w14:paraId="58FD440E" w14:textId="1F6D3BB2" w:rsidR="00811EE7" w:rsidRPr="00455271" w:rsidRDefault="00D324D8" w:rsidP="00811EE7">
            <w:pPr>
              <w:widowControl w:val="0"/>
              <w:tabs>
                <w:tab w:val="right" w:pos="2556"/>
                <w:tab w:val="right" w:pos="5609"/>
              </w:tabs>
              <w:suppressAutoHyphens/>
              <w:autoSpaceDN w:val="0"/>
              <w:textAlignment w:val="baseline"/>
              <w:rPr>
                <w:rFonts w:eastAsia="Calibri" w:cstheme="minorHAnsi"/>
                <w:kern w:val="3"/>
                <w:lang w:eastAsia="zh-CN"/>
              </w:rPr>
            </w:pPr>
            <w:r>
              <w:rPr>
                <w:rFonts w:eastAsia="Calibri" w:cstheme="minorHAnsi"/>
                <w:kern w:val="3"/>
                <w:lang w:eastAsia="zh-CN"/>
              </w:rPr>
              <w:t>9</w:t>
            </w:r>
            <w:r w:rsidR="00811EE7" w:rsidRPr="00455271">
              <w:rPr>
                <w:rFonts w:eastAsia="Calibri" w:cstheme="minorHAnsi"/>
                <w:kern w:val="3"/>
                <w:lang w:eastAsia="zh-CN"/>
              </w:rPr>
              <w:t>0</w:t>
            </w:r>
          </w:p>
        </w:tc>
      </w:tr>
    </w:tbl>
    <w:p w14:paraId="2CDF587D" w14:textId="0FB30A4C" w:rsidR="001B6161" w:rsidRDefault="001B6161" w:rsidP="00811EE7">
      <w:pPr>
        <w:widowControl w:val="0"/>
        <w:tabs>
          <w:tab w:val="right" w:pos="2556"/>
          <w:tab w:val="right" w:pos="5609"/>
        </w:tabs>
        <w:suppressAutoHyphens/>
        <w:autoSpaceDN w:val="0"/>
        <w:textAlignment w:val="baseline"/>
        <w:rPr>
          <w:rFonts w:eastAsia="Calibri" w:cstheme="minorHAnsi"/>
          <w:b/>
          <w:kern w:val="3"/>
          <w:sz w:val="23"/>
          <w:szCs w:val="23"/>
          <w:lang w:eastAsia="zh-CN"/>
        </w:rPr>
      </w:pPr>
    </w:p>
    <w:p w14:paraId="629EB783" w14:textId="77777777" w:rsidR="00821779" w:rsidRPr="00811EE7" w:rsidRDefault="00821779" w:rsidP="00811EE7">
      <w:pPr>
        <w:widowControl w:val="0"/>
        <w:tabs>
          <w:tab w:val="right" w:pos="2556"/>
          <w:tab w:val="right" w:pos="5609"/>
        </w:tabs>
        <w:suppressAutoHyphens/>
        <w:autoSpaceDN w:val="0"/>
        <w:textAlignment w:val="baseline"/>
        <w:rPr>
          <w:rFonts w:eastAsia="Calibri" w:cstheme="minorHAnsi"/>
          <w:b/>
          <w:kern w:val="3"/>
          <w:sz w:val="23"/>
          <w:szCs w:val="23"/>
          <w:lang w:eastAsia="zh-CN"/>
        </w:rPr>
      </w:pPr>
    </w:p>
    <w:p w14:paraId="3B9B2F94" w14:textId="76F5B1CD" w:rsidR="00811EE7" w:rsidRPr="00811EE7" w:rsidRDefault="00EC1355" w:rsidP="00811EE7">
      <w:pPr>
        <w:widowControl w:val="0"/>
        <w:tabs>
          <w:tab w:val="right" w:pos="2556"/>
          <w:tab w:val="right" w:pos="5609"/>
        </w:tabs>
        <w:suppressAutoHyphens/>
        <w:autoSpaceDN w:val="0"/>
        <w:jc w:val="center"/>
        <w:textAlignment w:val="baseline"/>
        <w:rPr>
          <w:rFonts w:eastAsia="Calibri" w:cstheme="minorHAnsi"/>
          <w:b/>
          <w:kern w:val="3"/>
          <w:sz w:val="23"/>
          <w:szCs w:val="23"/>
          <w:lang w:eastAsia="zh-CN"/>
        </w:rPr>
      </w:pPr>
      <w:r>
        <w:rPr>
          <w:rFonts w:eastAsia="Calibri" w:cstheme="minorHAnsi"/>
          <w:b/>
          <w:kern w:val="3"/>
          <w:sz w:val="23"/>
          <w:szCs w:val="23"/>
          <w:lang w:eastAsia="zh-CN"/>
        </w:rPr>
        <w:t xml:space="preserve">B </w:t>
      </w:r>
      <w:r w:rsidR="00B536C8" w:rsidRPr="00B536C8">
        <w:rPr>
          <w:rFonts w:eastAsia="Calibri" w:cstheme="minorHAnsi"/>
          <w:b/>
          <w:kern w:val="3"/>
          <w:sz w:val="23"/>
          <w:szCs w:val="23"/>
          <w:lang w:eastAsia="zh-CN"/>
        </w:rPr>
        <w:t xml:space="preserve">Dodatne kadrovske reference </w:t>
      </w:r>
    </w:p>
    <w:p w14:paraId="4B7D1463" w14:textId="77777777" w:rsidR="00811EE7" w:rsidRPr="00811EE7" w:rsidRDefault="00811EE7" w:rsidP="00811EE7">
      <w:pPr>
        <w:widowControl w:val="0"/>
        <w:tabs>
          <w:tab w:val="right" w:pos="2556"/>
          <w:tab w:val="right" w:pos="5609"/>
        </w:tabs>
        <w:suppressAutoHyphens/>
        <w:autoSpaceDN w:val="0"/>
        <w:textAlignment w:val="baseline"/>
        <w:rPr>
          <w:rFonts w:eastAsia="Calibri" w:cstheme="minorHAnsi"/>
          <w:kern w:val="3"/>
          <w:sz w:val="23"/>
          <w:szCs w:val="23"/>
          <w:lang w:eastAsia="zh-CN"/>
        </w:rPr>
      </w:pPr>
    </w:p>
    <w:p w14:paraId="2C6AD7CD" w14:textId="59A35443" w:rsidR="00811EE7" w:rsidRPr="00811EE7" w:rsidRDefault="00811EE7" w:rsidP="00EC1355">
      <w:pPr>
        <w:rPr>
          <w:lang w:eastAsia="zh-CN"/>
        </w:rPr>
      </w:pPr>
      <w:r w:rsidRPr="00811EE7">
        <w:rPr>
          <w:lang w:eastAsia="zh-CN"/>
        </w:rPr>
        <w:t>Naročnik bo vezano na merilo</w:t>
      </w:r>
      <w:r w:rsidR="00EC1355">
        <w:rPr>
          <w:lang w:eastAsia="zh-CN"/>
        </w:rPr>
        <w:t xml:space="preserve"> B </w:t>
      </w:r>
      <w:r w:rsidR="00BA3E8B">
        <w:rPr>
          <w:lang w:eastAsia="zh-CN"/>
        </w:rPr>
        <w:t xml:space="preserve"> </w:t>
      </w:r>
      <w:r w:rsidR="00EC1355">
        <w:rPr>
          <w:lang w:eastAsia="zh-CN"/>
        </w:rPr>
        <w:t>»</w:t>
      </w:r>
      <w:r w:rsidR="00B536C8" w:rsidRPr="00B536C8">
        <w:rPr>
          <w:lang w:eastAsia="zh-CN"/>
        </w:rPr>
        <w:t>Dodatne kadrovske reference vodjo projekta, ki je hkrati pooblaščeni inženir s področja gradbeništva</w:t>
      </w:r>
      <w:r w:rsidR="00EC1355">
        <w:rPr>
          <w:lang w:eastAsia="zh-CN"/>
        </w:rPr>
        <w:t xml:space="preserve">« </w:t>
      </w:r>
      <w:r w:rsidRPr="00811EE7">
        <w:rPr>
          <w:lang w:eastAsia="zh-CN"/>
        </w:rPr>
        <w:t>ponudbe točkoval na sledeči način:</w:t>
      </w:r>
    </w:p>
    <w:p w14:paraId="19E5909E" w14:textId="77777777" w:rsidR="002F7C36" w:rsidRPr="00811EE7" w:rsidRDefault="002F7C36" w:rsidP="002F7C36">
      <w:pPr>
        <w:widowControl w:val="0"/>
        <w:tabs>
          <w:tab w:val="right" w:pos="2556"/>
          <w:tab w:val="right" w:pos="5609"/>
        </w:tabs>
        <w:suppressAutoHyphens/>
        <w:autoSpaceDN w:val="0"/>
        <w:textAlignment w:val="baseline"/>
        <w:rPr>
          <w:rFonts w:eastAsia="Calibri" w:cstheme="minorHAnsi"/>
          <w:kern w:val="3"/>
          <w:sz w:val="23"/>
          <w:szCs w:val="23"/>
          <w:lang w:eastAsia="zh-CN"/>
        </w:rPr>
      </w:pPr>
    </w:p>
    <w:tbl>
      <w:tblPr>
        <w:tblStyle w:val="Navadnatabela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678"/>
      </w:tblGrid>
      <w:tr w:rsidR="002F7C36" w:rsidRPr="00EC1355" w14:paraId="70D42080" w14:textId="77777777" w:rsidTr="008E2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6E9B945" w14:textId="5B407667" w:rsidR="002F7C36" w:rsidRPr="00EC1355" w:rsidRDefault="002F7C36" w:rsidP="00B4305E">
            <w:pPr>
              <w:widowControl w:val="0"/>
              <w:tabs>
                <w:tab w:val="right" w:pos="2556"/>
                <w:tab w:val="right" w:pos="5609"/>
              </w:tabs>
              <w:suppressAutoHyphens/>
              <w:autoSpaceDN w:val="0"/>
              <w:jc w:val="center"/>
              <w:textAlignment w:val="baseline"/>
              <w:rPr>
                <w:rFonts w:eastAsia="Calibri" w:cstheme="minorHAnsi"/>
                <w:kern w:val="3"/>
                <w:lang w:eastAsia="zh-CN"/>
              </w:rPr>
            </w:pPr>
            <w:r w:rsidRPr="00EC1355">
              <w:rPr>
                <w:rFonts w:eastAsia="Calibri" w:cstheme="minorHAnsi"/>
                <w:kern w:val="3"/>
                <w:lang w:eastAsia="zh-CN"/>
              </w:rPr>
              <w:t xml:space="preserve">Število </w:t>
            </w:r>
            <w:r w:rsidR="00B536C8">
              <w:rPr>
                <w:rFonts w:eastAsia="Calibri" w:cstheme="minorHAnsi"/>
                <w:kern w:val="3"/>
                <w:lang w:eastAsia="zh-CN"/>
              </w:rPr>
              <w:t>ustreznih referenc</w:t>
            </w:r>
          </w:p>
        </w:tc>
        <w:tc>
          <w:tcPr>
            <w:tcW w:w="4678" w:type="dxa"/>
          </w:tcPr>
          <w:p w14:paraId="1F754491" w14:textId="77777777" w:rsidR="002F7C36" w:rsidRPr="00EC1355" w:rsidRDefault="002F7C36" w:rsidP="00B4305E">
            <w:pPr>
              <w:widowControl w:val="0"/>
              <w:tabs>
                <w:tab w:val="right" w:pos="2556"/>
                <w:tab w:val="right" w:pos="5609"/>
              </w:tabs>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theme="minorHAnsi"/>
                <w:kern w:val="3"/>
                <w:lang w:eastAsia="zh-CN"/>
              </w:rPr>
            </w:pPr>
            <w:r w:rsidRPr="00EC1355">
              <w:rPr>
                <w:rFonts w:eastAsia="Calibri" w:cstheme="minorHAnsi"/>
                <w:kern w:val="3"/>
                <w:lang w:eastAsia="zh-CN"/>
              </w:rPr>
              <w:t>ŠTEVILO TOČK</w:t>
            </w:r>
          </w:p>
        </w:tc>
      </w:tr>
      <w:tr w:rsidR="002F7C36" w:rsidRPr="007842FD" w14:paraId="769679E6" w14:textId="77777777" w:rsidTr="008E2F1C">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14EFC6B0" w14:textId="08215390" w:rsidR="002F7C36" w:rsidRPr="0011091B" w:rsidRDefault="00B4305E" w:rsidP="00B4305E">
            <w:pPr>
              <w:widowControl w:val="0"/>
              <w:tabs>
                <w:tab w:val="right" w:pos="2556"/>
                <w:tab w:val="right" w:pos="5609"/>
              </w:tabs>
              <w:suppressAutoHyphens/>
              <w:autoSpaceDN w:val="0"/>
              <w:jc w:val="center"/>
              <w:textAlignment w:val="baseline"/>
              <w:rPr>
                <w:rFonts w:eastAsia="Calibri" w:cstheme="minorHAnsi"/>
                <w:kern w:val="3"/>
                <w:lang w:eastAsia="zh-CN"/>
              </w:rPr>
            </w:pPr>
            <w:r w:rsidRPr="0011091B">
              <w:rPr>
                <w:rFonts w:eastAsia="Calibri" w:cstheme="minorHAnsi"/>
                <w:kern w:val="3"/>
                <w:lang w:eastAsia="zh-CN"/>
              </w:rPr>
              <w:t>1</w:t>
            </w:r>
          </w:p>
        </w:tc>
        <w:tc>
          <w:tcPr>
            <w:tcW w:w="4678" w:type="dxa"/>
            <w:shd w:val="clear" w:color="auto" w:fill="FFFFFF" w:themeFill="background1"/>
          </w:tcPr>
          <w:p w14:paraId="4DA60EE6" w14:textId="77777777" w:rsidR="002F7C36" w:rsidRPr="007842FD" w:rsidRDefault="002F7C36" w:rsidP="00B4305E">
            <w:pPr>
              <w:widowControl w:val="0"/>
              <w:tabs>
                <w:tab w:val="right" w:pos="2556"/>
                <w:tab w:val="right" w:pos="5609"/>
              </w:tabs>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kern w:val="3"/>
                <w:lang w:eastAsia="zh-CN"/>
              </w:rPr>
            </w:pPr>
            <w:r w:rsidRPr="007842FD">
              <w:rPr>
                <w:rFonts w:eastAsia="Calibri" w:cstheme="minorHAnsi"/>
                <w:kern w:val="3"/>
                <w:lang w:eastAsia="zh-CN"/>
              </w:rPr>
              <w:t>0 točk (pogoj za sodelovanje)</w:t>
            </w:r>
          </w:p>
        </w:tc>
      </w:tr>
      <w:tr w:rsidR="002F7C36" w:rsidRPr="007842FD" w14:paraId="4AC76A87" w14:textId="77777777" w:rsidTr="008E2F1C">
        <w:trPr>
          <w:trHeight w:val="33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05CF5F6C" w14:textId="5B946CBA" w:rsidR="002F7C36" w:rsidRPr="0011091B" w:rsidRDefault="00B4305E" w:rsidP="00B4305E">
            <w:pPr>
              <w:widowControl w:val="0"/>
              <w:tabs>
                <w:tab w:val="right" w:pos="2556"/>
                <w:tab w:val="right" w:pos="5609"/>
              </w:tabs>
              <w:suppressAutoHyphens/>
              <w:autoSpaceDN w:val="0"/>
              <w:jc w:val="center"/>
              <w:textAlignment w:val="baseline"/>
              <w:rPr>
                <w:rFonts w:eastAsia="Calibri" w:cstheme="minorHAnsi"/>
                <w:kern w:val="3"/>
                <w:lang w:eastAsia="zh-CN"/>
              </w:rPr>
            </w:pPr>
            <w:r w:rsidRPr="0011091B">
              <w:rPr>
                <w:rFonts w:eastAsia="Calibri" w:cstheme="minorHAnsi"/>
                <w:kern w:val="3"/>
                <w:lang w:eastAsia="zh-CN"/>
              </w:rPr>
              <w:t>2</w:t>
            </w:r>
          </w:p>
        </w:tc>
        <w:tc>
          <w:tcPr>
            <w:tcW w:w="4678" w:type="dxa"/>
            <w:shd w:val="clear" w:color="auto" w:fill="FFFFFF" w:themeFill="background1"/>
          </w:tcPr>
          <w:p w14:paraId="7F8C773D" w14:textId="5EFC407C" w:rsidR="002F7C36" w:rsidRPr="007842FD" w:rsidRDefault="00B4305E" w:rsidP="00B4305E">
            <w:pPr>
              <w:widowControl w:val="0"/>
              <w:tabs>
                <w:tab w:val="right" w:pos="2556"/>
                <w:tab w:val="right" w:pos="5609"/>
              </w:tabs>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eastAsia="Calibri" w:cstheme="minorHAnsi"/>
                <w:kern w:val="3"/>
                <w:lang w:eastAsia="zh-CN"/>
              </w:rPr>
            </w:pPr>
            <w:r>
              <w:rPr>
                <w:rFonts w:eastAsia="Calibri" w:cstheme="minorHAnsi"/>
                <w:kern w:val="3"/>
                <w:lang w:eastAsia="zh-CN"/>
              </w:rPr>
              <w:t>5</w:t>
            </w:r>
          </w:p>
        </w:tc>
      </w:tr>
      <w:tr w:rsidR="00E56621" w:rsidRPr="007842FD" w14:paraId="042F1C34" w14:textId="77777777" w:rsidTr="008E2F1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1FDB29A9" w14:textId="199BE45E" w:rsidR="00E56621" w:rsidRPr="0011091B" w:rsidRDefault="00B4305E" w:rsidP="00B4305E">
            <w:pPr>
              <w:widowControl w:val="0"/>
              <w:tabs>
                <w:tab w:val="right" w:pos="2556"/>
                <w:tab w:val="right" w:pos="5609"/>
              </w:tabs>
              <w:suppressAutoHyphens/>
              <w:autoSpaceDN w:val="0"/>
              <w:jc w:val="center"/>
              <w:textAlignment w:val="baseline"/>
              <w:rPr>
                <w:rFonts w:eastAsia="Calibri" w:cstheme="minorHAnsi"/>
                <w:kern w:val="3"/>
                <w:lang w:eastAsia="zh-CN"/>
              </w:rPr>
            </w:pPr>
            <w:r w:rsidRPr="0011091B">
              <w:rPr>
                <w:rFonts w:eastAsia="Calibri" w:cstheme="minorHAnsi"/>
                <w:kern w:val="3"/>
                <w:lang w:eastAsia="zh-CN"/>
              </w:rPr>
              <w:t>3 ali več</w:t>
            </w:r>
          </w:p>
        </w:tc>
        <w:tc>
          <w:tcPr>
            <w:tcW w:w="4678" w:type="dxa"/>
            <w:shd w:val="clear" w:color="auto" w:fill="FFFFFF" w:themeFill="background1"/>
          </w:tcPr>
          <w:p w14:paraId="35D9EB92" w14:textId="5CFD66E7" w:rsidR="00E56621" w:rsidRPr="007842FD" w:rsidRDefault="00B4305E" w:rsidP="00B4305E">
            <w:pPr>
              <w:widowControl w:val="0"/>
              <w:tabs>
                <w:tab w:val="right" w:pos="2556"/>
                <w:tab w:val="right" w:pos="5609"/>
              </w:tabs>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kern w:val="3"/>
                <w:lang w:eastAsia="zh-CN"/>
              </w:rPr>
            </w:pPr>
            <w:r>
              <w:rPr>
                <w:rFonts w:eastAsia="Calibri" w:cstheme="minorHAnsi"/>
                <w:kern w:val="3"/>
                <w:lang w:eastAsia="zh-CN"/>
              </w:rPr>
              <w:t>10</w:t>
            </w:r>
          </w:p>
        </w:tc>
      </w:tr>
    </w:tbl>
    <w:p w14:paraId="412BBF58" w14:textId="595090FC" w:rsidR="00811EE7" w:rsidRDefault="00811EE7" w:rsidP="00EC1355">
      <w:pPr>
        <w:rPr>
          <w:lang w:eastAsia="zh-CN"/>
        </w:rPr>
      </w:pPr>
    </w:p>
    <w:p w14:paraId="231E3236" w14:textId="77777777" w:rsidR="008E2F1C" w:rsidRPr="008E2F1C" w:rsidRDefault="008E2F1C" w:rsidP="008E2F1C">
      <w:pPr>
        <w:rPr>
          <w:lang w:eastAsia="zh-CN"/>
        </w:rPr>
      </w:pPr>
      <w:r w:rsidRPr="008E2F1C">
        <w:rPr>
          <w:lang w:eastAsia="zh-CN"/>
        </w:rPr>
        <w:t xml:space="preserve">Reference morajo po vsebini in starosti ustrezati zahtevam, ki so navedene v točki 8.2.4. - Tehnična in strokovna sposobnost – te dokumentacije v zvezi z oddajo javnega naročila. Ponudnik </w:t>
      </w:r>
      <w:r w:rsidRPr="00617511">
        <w:rPr>
          <w:u w:val="single"/>
          <w:lang w:eastAsia="zh-CN"/>
        </w:rPr>
        <w:t>lahko navede le reference za tisti kader, s katerim izkazuje</w:t>
      </w:r>
      <w:r w:rsidRPr="008E2F1C">
        <w:rPr>
          <w:lang w:eastAsia="zh-CN"/>
        </w:rPr>
        <w:t xml:space="preserve"> kadrovsko usposobljenost in ki jih je navedel v Prilogi št. 9 A.</w:t>
      </w:r>
    </w:p>
    <w:p w14:paraId="5879177C" w14:textId="77777777" w:rsidR="008E2F1C" w:rsidRPr="008E2F1C" w:rsidRDefault="008E2F1C" w:rsidP="008E2F1C">
      <w:pPr>
        <w:rPr>
          <w:b/>
          <w:lang w:eastAsia="zh-CN"/>
        </w:rPr>
      </w:pPr>
    </w:p>
    <w:p w14:paraId="3886D008" w14:textId="77777777" w:rsidR="008E2F1C" w:rsidRPr="008E2F1C" w:rsidRDefault="008E2F1C" w:rsidP="008E2F1C">
      <w:pPr>
        <w:rPr>
          <w:lang w:eastAsia="zh-CN"/>
        </w:rPr>
      </w:pPr>
      <w:r w:rsidRPr="008E2F1C">
        <w:rPr>
          <w:lang w:eastAsia="zh-CN"/>
        </w:rPr>
        <w:t>Ponudnik obrazec priloga št. 9 B za potrebe točkovanja meril kopira v ustreznem številu izvodov.</w:t>
      </w:r>
    </w:p>
    <w:p w14:paraId="5590AF8C" w14:textId="77777777" w:rsidR="00164F09" w:rsidRDefault="00164F09" w:rsidP="00164F09">
      <w:pPr>
        <w:rPr>
          <w:rFonts w:cstheme="minorHAnsi"/>
          <w:b/>
          <w:color w:val="auto"/>
        </w:rPr>
      </w:pPr>
    </w:p>
    <w:p w14:paraId="69FFD54A" w14:textId="0D48D912" w:rsidR="00164F09" w:rsidRPr="009015BA" w:rsidRDefault="00164F09" w:rsidP="00164F09">
      <w:pPr>
        <w:rPr>
          <w:rFonts w:cstheme="minorHAnsi"/>
          <w:color w:val="auto"/>
        </w:rPr>
      </w:pPr>
      <w:r w:rsidRPr="002F6F9A">
        <w:rPr>
          <w:rFonts w:cstheme="minorHAnsi"/>
          <w:b/>
          <w:color w:val="auto"/>
        </w:rPr>
        <w:t>Ponudnik mora dokazila o izpolnjevanju zahtev delovnih izkušenj na področju projektiranja priložiti že ob oddaji ponudbe</w:t>
      </w:r>
      <w:r w:rsidR="00C9287C" w:rsidRPr="009015BA">
        <w:rPr>
          <w:rFonts w:cstheme="minorHAnsi"/>
          <w:b/>
          <w:bCs/>
          <w:color w:val="auto"/>
        </w:rPr>
        <w:t xml:space="preserve">, sicer naročnik ponudniku vezano na </w:t>
      </w:r>
      <w:r w:rsidR="00C9287C" w:rsidRPr="00821779">
        <w:rPr>
          <w:rFonts w:cstheme="minorHAnsi"/>
          <w:b/>
          <w:bCs/>
          <w:color w:val="auto"/>
        </w:rPr>
        <w:t>meril</w:t>
      </w:r>
      <w:r w:rsidR="00744E7C">
        <w:rPr>
          <w:rFonts w:cstheme="minorHAnsi"/>
          <w:b/>
          <w:bCs/>
          <w:color w:val="auto"/>
        </w:rPr>
        <w:t>o</w:t>
      </w:r>
      <w:r w:rsidR="00C9287C" w:rsidRPr="00821779">
        <w:rPr>
          <w:rFonts w:cstheme="minorHAnsi"/>
          <w:b/>
          <w:bCs/>
          <w:color w:val="auto"/>
        </w:rPr>
        <w:t xml:space="preserve"> B </w:t>
      </w:r>
      <w:r w:rsidR="00C9287C" w:rsidRPr="009015BA">
        <w:rPr>
          <w:rFonts w:cstheme="minorHAnsi"/>
          <w:b/>
          <w:bCs/>
          <w:color w:val="auto"/>
        </w:rPr>
        <w:t>ne bo dodelil točk. Skladno z ZJN-3 dokazil o m</w:t>
      </w:r>
      <w:r w:rsidR="00C9287C">
        <w:rPr>
          <w:rFonts w:cstheme="minorHAnsi"/>
          <w:b/>
          <w:bCs/>
          <w:color w:val="auto"/>
        </w:rPr>
        <w:t>erilih ni dopustno dopolnjevati</w:t>
      </w:r>
      <w:r w:rsidRPr="002F6F9A">
        <w:rPr>
          <w:rFonts w:cstheme="minorHAnsi"/>
          <w:b/>
          <w:color w:val="auto"/>
        </w:rPr>
        <w:t>.</w:t>
      </w:r>
      <w:r w:rsidRPr="009015BA">
        <w:rPr>
          <w:rFonts w:cstheme="minorHAnsi"/>
          <w:color w:val="auto"/>
        </w:rPr>
        <w:t xml:space="preserve"> Za dokazilo delovnih izkušenj na področju projektiranja veljajo ustrezna potrdila delodajalca (tako sedanjega kot prejšnjih), pogodbe o izvajanju del projektiranja (o zaposlitvi, podjemne, avtorske</w:t>
      </w:r>
      <w:r>
        <w:rPr>
          <w:rFonts w:cstheme="minorHAnsi"/>
          <w:color w:val="auto"/>
        </w:rPr>
        <w:t xml:space="preserve"> pogodbe</w:t>
      </w:r>
      <w:r w:rsidRPr="009015BA">
        <w:rPr>
          <w:rFonts w:cstheme="minorHAnsi"/>
          <w:color w:val="auto"/>
        </w:rPr>
        <w:t>, dogovor o sodelovanju…), druga ustrezna dokazila.</w:t>
      </w:r>
      <w:r>
        <w:rPr>
          <w:rFonts w:cstheme="minorHAnsi"/>
          <w:color w:val="auto"/>
        </w:rPr>
        <w:t xml:space="preserve"> </w:t>
      </w:r>
      <w:r w:rsidRPr="009015BA">
        <w:rPr>
          <w:rFonts w:cstheme="minorHAnsi"/>
          <w:color w:val="auto"/>
        </w:rPr>
        <w:t>V vsakem primeru morajo ponudniki predložiti takšna dokazila, da bo iz njih jasno razvidno izpolnjevanje naročnikovih pogojev/zahtev glede kadrov.</w:t>
      </w:r>
      <w:r>
        <w:rPr>
          <w:rFonts w:cstheme="minorHAnsi"/>
          <w:color w:val="auto"/>
        </w:rPr>
        <w:t xml:space="preserve"> </w:t>
      </w:r>
      <w:r w:rsidRPr="009015BA">
        <w:rPr>
          <w:rFonts w:cstheme="minorHAnsi"/>
          <w:color w:val="auto"/>
        </w:rPr>
        <w:t>Zaželeno je, da ponudnik, na dokazilih jasno označi besedilo/navedbo, ki dokazuje izpolnjevanje zahtev.</w:t>
      </w:r>
    </w:p>
    <w:p w14:paraId="26E79089" w14:textId="66949E09" w:rsidR="008E2F1C" w:rsidRPr="008E2F1C" w:rsidRDefault="008E2F1C" w:rsidP="008E2F1C">
      <w:pPr>
        <w:rPr>
          <w:b/>
          <w:lang w:eastAsia="zh-CN"/>
        </w:rPr>
      </w:pPr>
    </w:p>
    <w:p w14:paraId="1CA09224" w14:textId="08F2EDA2" w:rsidR="008E2F1C" w:rsidRPr="008E2F1C" w:rsidRDefault="008E2F1C" w:rsidP="008E2F1C">
      <w:pPr>
        <w:rPr>
          <w:b/>
          <w:lang w:eastAsia="zh-CN"/>
        </w:rPr>
      </w:pPr>
      <w:r w:rsidRPr="008E2F1C">
        <w:rPr>
          <w:b/>
          <w:lang w:eastAsia="zh-CN"/>
        </w:rPr>
        <w:t xml:space="preserve">Če ponudnik zahteve glede izobrazbe in strokovne usposobljenosti nominiranih kadrov izkaže z uporabo zmogljivosti drugih subjektov (tudi fizičnih oseb), morajo ti drugi subjekti pri izvedbi javnega naročila obvezno izvesti gradnje ali storitve, za katere so bile zahtevane te zmogljivosti. To </w:t>
      </w:r>
      <w:r w:rsidRPr="008E2F1C">
        <w:rPr>
          <w:b/>
          <w:lang w:eastAsia="zh-CN"/>
        </w:rPr>
        <w:lastRenderedPageBreak/>
        <w:t>pomeni, da morajo biti ti drugi subjekti vključeni v ponudbo in sodelovati pri javnem naročilu – kar pomeni, da morajo  v ponudbi nastopiti kot partner ali kot podizvajalec ter predložiti vse obrazce in dokazila, ki so zahtevana za partnerja/podizvajalca.</w:t>
      </w:r>
    </w:p>
    <w:p w14:paraId="571335A9" w14:textId="77777777" w:rsidR="008E2F1C" w:rsidRPr="008E2F1C" w:rsidRDefault="008E2F1C" w:rsidP="008E2F1C">
      <w:pPr>
        <w:rPr>
          <w:lang w:eastAsia="zh-CN"/>
        </w:rPr>
      </w:pPr>
    </w:p>
    <w:p w14:paraId="16FE7248" w14:textId="77777777" w:rsidR="008E2F1C" w:rsidRPr="00974636" w:rsidRDefault="008E2F1C" w:rsidP="008E2F1C">
      <w:pPr>
        <w:rPr>
          <w:u w:val="single"/>
          <w:lang w:eastAsia="zh-CN"/>
        </w:rPr>
      </w:pPr>
      <w:r w:rsidRPr="00974636">
        <w:rPr>
          <w:u w:val="single"/>
          <w:lang w:eastAsia="zh-CN"/>
        </w:rPr>
        <w:t>Skladno s 6. odstavkom 89. člena ZJN-3 ponudnik ne sme dopolnjevati ali popravljati ponudbe v okviru meril. Torej naknadna predložitev dokazil, vezanih na merila, ni dopustna.</w:t>
      </w:r>
    </w:p>
    <w:p w14:paraId="163259B6" w14:textId="7068EA69" w:rsidR="00887C41" w:rsidRDefault="00887C41" w:rsidP="00EC1355">
      <w:pPr>
        <w:rPr>
          <w:lang w:eastAsia="zh-CN"/>
        </w:rPr>
      </w:pPr>
    </w:p>
    <w:p w14:paraId="46585894" w14:textId="77777777" w:rsidR="001E0F91" w:rsidRPr="00194888" w:rsidRDefault="001E0F91" w:rsidP="00EC1355">
      <w:pPr>
        <w:rPr>
          <w:b/>
          <w:lang w:eastAsia="zh-CN"/>
        </w:rPr>
      </w:pPr>
      <w:bookmarkStart w:id="102" w:name="_Toc451354688"/>
      <w:r w:rsidRPr="00194888">
        <w:rPr>
          <w:b/>
          <w:lang w:eastAsia="zh-CN"/>
        </w:rPr>
        <w:t xml:space="preserve">DODATNO MERILO v primeru ponudb z </w:t>
      </w:r>
      <w:r w:rsidR="00A574E6" w:rsidRPr="00194888">
        <w:rPr>
          <w:b/>
          <w:lang w:eastAsia="zh-CN"/>
        </w:rPr>
        <w:t>istim številom točk</w:t>
      </w:r>
      <w:r w:rsidRPr="00194888">
        <w:rPr>
          <w:b/>
          <w:lang w:eastAsia="zh-CN"/>
        </w:rPr>
        <w:t>:</w:t>
      </w:r>
    </w:p>
    <w:p w14:paraId="464AF5CA" w14:textId="4C09CDA5" w:rsidR="00FE45E6" w:rsidRDefault="00A574E6" w:rsidP="00EC1355">
      <w:pPr>
        <w:rPr>
          <w:rFonts w:eastAsia="Calibri"/>
          <w:lang w:eastAsia="zh-CN"/>
        </w:rPr>
      </w:pPr>
      <w:r w:rsidRPr="005D2D92">
        <w:rPr>
          <w:rFonts w:eastAsia="Calibri"/>
          <w:lang w:eastAsia="zh-CN"/>
        </w:rPr>
        <w:t xml:space="preserve">Če imata dva ponudnika (ali več) enako najvišje število točk, se izbere tistega, ki zbere več točk iz naslova </w:t>
      </w:r>
      <w:r w:rsidR="00D23E59" w:rsidRPr="005D2D92">
        <w:rPr>
          <w:rFonts w:eastAsia="Calibri"/>
          <w:lang w:eastAsia="zh-CN"/>
        </w:rPr>
        <w:t>cene</w:t>
      </w:r>
      <w:r w:rsidRPr="005D2D92">
        <w:rPr>
          <w:rFonts w:eastAsia="Calibri"/>
          <w:lang w:eastAsia="zh-CN"/>
        </w:rPr>
        <w:t>.</w:t>
      </w:r>
      <w:r w:rsidRPr="00A574E6">
        <w:rPr>
          <w:rFonts w:eastAsia="Calibri"/>
          <w:lang w:eastAsia="zh-CN"/>
        </w:rPr>
        <w:t xml:space="preserve"> Če se tudi po dodatnem merilu ne da določiti enega najugodnejšega ponudnika, se med ponudniki, </w:t>
      </w:r>
      <w:r w:rsidR="000532B0">
        <w:rPr>
          <w:rFonts w:eastAsia="Calibri"/>
          <w:lang w:eastAsia="zh-CN"/>
        </w:rPr>
        <w:t xml:space="preserve">ki so oddali dopustno ponudbo in </w:t>
      </w:r>
      <w:r w:rsidRPr="00A574E6">
        <w:rPr>
          <w:rFonts w:eastAsia="Calibri"/>
          <w:lang w:eastAsia="zh-CN"/>
        </w:rPr>
        <w:t xml:space="preserve">ki imajo enako najvišje število točk in enako število točk iz naslova </w:t>
      </w:r>
      <w:r w:rsidR="008B761A">
        <w:rPr>
          <w:rFonts w:eastAsia="Calibri"/>
          <w:lang w:eastAsia="zh-CN"/>
        </w:rPr>
        <w:t>skupne ponudbene cene</w:t>
      </w:r>
      <w:r w:rsidRPr="00A574E6">
        <w:rPr>
          <w:rFonts w:eastAsia="Calibri"/>
          <w:lang w:eastAsia="zh-CN"/>
        </w:rPr>
        <w:t xml:space="preserve">, </w:t>
      </w:r>
      <w:r w:rsidR="00811EE7" w:rsidRPr="00811EE7">
        <w:rPr>
          <w:rFonts w:eastAsia="Calibri"/>
          <w:lang w:eastAsia="zh-CN"/>
        </w:rPr>
        <w:t>bo naročnik o izbiri ponudbe odločil z žrebom.</w:t>
      </w:r>
      <w:r w:rsidR="00E34B50" w:rsidRPr="00E34B50">
        <w:rPr>
          <w:rFonts w:eastAsia="Calibri" w:cs="Arial"/>
          <w:lang w:eastAsia="zh-CN"/>
        </w:rPr>
        <w:t xml:space="preserve"> </w:t>
      </w:r>
      <w:r w:rsidR="00E34B50" w:rsidRPr="00E34B50">
        <w:rPr>
          <w:rFonts w:eastAsia="Calibri"/>
          <w:lang w:eastAsia="zh-CN"/>
        </w:rPr>
        <w:t>Ponudnike, ki so oddali dopustne ponudbe z enak</w:t>
      </w:r>
      <w:r w:rsidR="00E34B50">
        <w:rPr>
          <w:rFonts w:eastAsia="Calibri"/>
          <w:lang w:eastAsia="zh-CN"/>
        </w:rPr>
        <w:t>im</w:t>
      </w:r>
      <w:r w:rsidR="00E34B50" w:rsidRPr="00E34B50">
        <w:rPr>
          <w:rFonts w:eastAsia="Calibri"/>
          <w:lang w:eastAsia="zh-CN"/>
        </w:rPr>
        <w:t xml:space="preserve"> </w:t>
      </w:r>
      <w:r w:rsidR="00E34B50">
        <w:rPr>
          <w:rFonts w:eastAsia="Calibri"/>
          <w:lang w:eastAsia="zh-CN"/>
        </w:rPr>
        <w:t>najvišjim številom točk</w:t>
      </w:r>
      <w:r w:rsidR="00E34B50" w:rsidRPr="00E34B50">
        <w:rPr>
          <w:rFonts w:eastAsia="Calibri"/>
          <w:lang w:eastAsia="zh-CN"/>
        </w:rPr>
        <w:t>, bo naročnik pisno obvestil o žrebu in jim omogočil prisotnost na žrebu. Žreb po potekal v prostorih naročnika</w:t>
      </w:r>
      <w:r w:rsidR="007E786A">
        <w:rPr>
          <w:rFonts w:eastAsia="Calibri"/>
          <w:lang w:eastAsia="zh-CN"/>
        </w:rPr>
        <w:t xml:space="preserve"> </w:t>
      </w:r>
      <w:r w:rsidR="007E786A">
        <w:rPr>
          <w:rFonts w:eastAsia="Calibri" w:cs="Arial"/>
          <w:kern w:val="3"/>
          <w:sz w:val="23"/>
          <w:szCs w:val="23"/>
          <w:lang w:eastAsia="zh-CN"/>
        </w:rPr>
        <w:t>ali v živo preko spletne aplikacije Teams ali Zoom</w:t>
      </w:r>
      <w:r w:rsidR="007E786A" w:rsidRPr="00A53E8A">
        <w:rPr>
          <w:rFonts w:eastAsia="Calibri" w:cs="Arial"/>
          <w:kern w:val="3"/>
          <w:sz w:val="23"/>
          <w:szCs w:val="23"/>
          <w:lang w:eastAsia="zh-CN"/>
        </w:rPr>
        <w:t>.</w:t>
      </w:r>
    </w:p>
    <w:p w14:paraId="44C41FEC" w14:textId="77777777" w:rsidR="00E34B50" w:rsidRDefault="00E34B50" w:rsidP="00EC1355">
      <w:pPr>
        <w:rPr>
          <w:rFonts w:eastAsia="Calibri"/>
          <w:lang w:eastAsia="zh-CN"/>
        </w:rPr>
      </w:pPr>
    </w:p>
    <w:p w14:paraId="33097CE6" w14:textId="0F1DDF1D" w:rsidR="00E34B50" w:rsidRDefault="00E34B50" w:rsidP="00EC1355">
      <w:pPr>
        <w:rPr>
          <w:rFonts w:eastAsia="Calibri"/>
          <w:lang w:eastAsia="zh-CN"/>
        </w:rPr>
      </w:pPr>
      <w:r w:rsidRPr="00E34B50">
        <w:rPr>
          <w:rFonts w:eastAsia="Calibri"/>
          <w:lang w:eastAsia="zh-CN"/>
        </w:rPr>
        <w:t>Naročnik bo na žr</w:t>
      </w:r>
      <w:r>
        <w:rPr>
          <w:rFonts w:eastAsia="Calibri"/>
          <w:lang w:eastAsia="zh-CN"/>
        </w:rPr>
        <w:t>ebu za vsakega ponudnika z enakim</w:t>
      </w:r>
      <w:r w:rsidRPr="00E34B50">
        <w:rPr>
          <w:rFonts w:eastAsia="Calibri"/>
          <w:lang w:eastAsia="zh-CN"/>
        </w:rPr>
        <w:t xml:space="preserve"> naj</w:t>
      </w:r>
      <w:r w:rsidR="004F65DE">
        <w:rPr>
          <w:rFonts w:eastAsia="Calibri"/>
          <w:lang w:eastAsia="zh-CN"/>
        </w:rPr>
        <w:t>višjim številom točk</w:t>
      </w:r>
      <w:r w:rsidRPr="00E34B50">
        <w:rPr>
          <w:rFonts w:eastAsia="Calibri"/>
          <w:lang w:eastAsia="zh-CN"/>
        </w:rPr>
        <w:t xml:space="preserve"> na enak prazen list papirja (posebej za vsakega ponudnika) zapisal naziv ponudnika, naziv javnega naročila in </w:t>
      </w:r>
      <w:r w:rsidR="004F65DE">
        <w:rPr>
          <w:rFonts w:eastAsia="Calibri"/>
          <w:lang w:eastAsia="zh-CN"/>
        </w:rPr>
        <w:t>število točk</w:t>
      </w:r>
      <w:r w:rsidRPr="00E34B50">
        <w:rPr>
          <w:rFonts w:eastAsia="Calibri"/>
          <w:lang w:eastAsia="zh-CN"/>
        </w:rPr>
        <w:t>. Te liste bo naročnik nato ustrezno prepognil na način, da bodo v takšni obliki, da na prvi pogled ne bo razvidno kateri list je od katerega ponudnika. Ustrezno zakrite in prepognjene liste (ustrezno zakritost bodo pregledali tudi ponudniki) bo naročnik vstavil v vrečko/škatlo neprozorne barve, liste premešal in nato brez gledanja v vrečko/škatlo pričel z žrebom.</w:t>
      </w:r>
    </w:p>
    <w:p w14:paraId="080520B3" w14:textId="77777777" w:rsidR="00676572" w:rsidRPr="00E34B50" w:rsidRDefault="00676572" w:rsidP="00EC1355">
      <w:pPr>
        <w:rPr>
          <w:rFonts w:eastAsia="Calibri"/>
          <w:lang w:eastAsia="zh-CN"/>
        </w:rPr>
      </w:pPr>
    </w:p>
    <w:p w14:paraId="0E094712" w14:textId="64D21F7A" w:rsidR="00E34B50" w:rsidRDefault="00E34B50" w:rsidP="00EC1355">
      <w:pPr>
        <w:rPr>
          <w:rFonts w:eastAsia="Calibri"/>
          <w:lang w:eastAsia="zh-CN"/>
        </w:rPr>
      </w:pPr>
      <w:r w:rsidRPr="00E34B50">
        <w:rPr>
          <w:rFonts w:eastAsia="Calibri"/>
          <w:lang w:eastAsia="zh-CN"/>
        </w:rPr>
        <w:t>Izmed ponudnikov</w:t>
      </w:r>
      <w:r w:rsidR="00676572">
        <w:rPr>
          <w:rFonts w:eastAsia="Calibri"/>
          <w:lang w:eastAsia="zh-CN"/>
        </w:rPr>
        <w:t xml:space="preserve"> </w:t>
      </w:r>
      <w:r w:rsidRPr="00E34B50">
        <w:rPr>
          <w:rFonts w:eastAsia="Calibri"/>
          <w:lang w:eastAsia="zh-CN"/>
        </w:rPr>
        <w:t xml:space="preserve">bo izbran tisti ponudnik, ki bo prvi izžreban. Naročnik bo o žrebu vodil zapisnik, ki ga bo vročil ponudnikom, ki so oddali dopustne ponudbe z </w:t>
      </w:r>
      <w:r w:rsidR="004F65DE">
        <w:rPr>
          <w:rFonts w:eastAsia="Calibri"/>
          <w:lang w:eastAsia="zh-CN"/>
        </w:rPr>
        <w:t>enakim najvišjim številom točk</w:t>
      </w:r>
      <w:r w:rsidRPr="00E34B50">
        <w:rPr>
          <w:rFonts w:eastAsia="Calibri"/>
          <w:lang w:eastAsia="zh-CN"/>
        </w:rPr>
        <w:t>.</w:t>
      </w:r>
    </w:p>
    <w:p w14:paraId="213E9E69" w14:textId="77777777" w:rsidR="001E0F91" w:rsidRPr="008F0D4A" w:rsidRDefault="001E0F91" w:rsidP="005C770A">
      <w:pPr>
        <w:rPr>
          <w:rFonts w:eastAsia="Calibri" w:cstheme="minorHAnsi"/>
          <w:kern w:val="3"/>
          <w:sz w:val="23"/>
          <w:szCs w:val="23"/>
          <w:lang w:eastAsia="zh-CN"/>
        </w:rPr>
      </w:pPr>
    </w:p>
    <w:p w14:paraId="7A4FDB63" w14:textId="77777777" w:rsidR="00C7765B" w:rsidRPr="008F0D4A" w:rsidRDefault="00C7765B" w:rsidP="00715916">
      <w:pPr>
        <w:pStyle w:val="Naslov1"/>
        <w:framePr w:wrap="around"/>
      </w:pPr>
      <w:bookmarkStart w:id="103" w:name="_Toc64293138"/>
      <w:r w:rsidRPr="008F0D4A">
        <w:t>PONUDBA</w:t>
      </w:r>
      <w:bookmarkEnd w:id="102"/>
      <w:bookmarkEnd w:id="103"/>
    </w:p>
    <w:p w14:paraId="64A05C79" w14:textId="77777777" w:rsidR="00D458D3" w:rsidRPr="008F0D4A" w:rsidRDefault="00D458D3" w:rsidP="005166F5">
      <w:pPr>
        <w:widowControl w:val="0"/>
        <w:tabs>
          <w:tab w:val="right" w:pos="2556"/>
          <w:tab w:val="right" w:pos="5609"/>
        </w:tabs>
        <w:suppressAutoHyphens/>
        <w:autoSpaceDN w:val="0"/>
        <w:textAlignment w:val="baseline"/>
        <w:rPr>
          <w:rFonts w:eastAsia="Calibri" w:cstheme="minorHAnsi"/>
          <w:kern w:val="3"/>
          <w:sz w:val="23"/>
          <w:szCs w:val="23"/>
          <w:lang w:eastAsia="zh-CN"/>
        </w:rPr>
      </w:pPr>
    </w:p>
    <w:p w14:paraId="7708835E" w14:textId="77777777" w:rsidR="00250C72" w:rsidRPr="008F0D4A" w:rsidRDefault="00250C72" w:rsidP="00250C72">
      <w:pPr>
        <w:rPr>
          <w:rFonts w:cstheme="minorHAnsi"/>
          <w:sz w:val="23"/>
          <w:szCs w:val="23"/>
          <w:lang w:eastAsia="zh-CN"/>
        </w:rPr>
      </w:pPr>
    </w:p>
    <w:p w14:paraId="1CA49F31" w14:textId="77777777" w:rsidR="00325B06" w:rsidRPr="008F0D4A" w:rsidRDefault="00325B06" w:rsidP="00250C72">
      <w:pPr>
        <w:rPr>
          <w:rFonts w:cstheme="minorHAnsi"/>
          <w:sz w:val="23"/>
          <w:szCs w:val="23"/>
          <w:lang w:eastAsia="zh-CN"/>
        </w:rPr>
      </w:pPr>
    </w:p>
    <w:p w14:paraId="727BDFF5" w14:textId="77777777" w:rsidR="00250C72" w:rsidRPr="008F0D4A" w:rsidRDefault="00250C72" w:rsidP="00850784">
      <w:pPr>
        <w:pStyle w:val="Naslov2"/>
        <w:rPr>
          <w:rFonts w:asciiTheme="minorHAnsi" w:hAnsiTheme="minorHAnsi" w:cstheme="minorHAnsi"/>
        </w:rPr>
      </w:pPr>
      <w:bookmarkStart w:id="104" w:name="_Toc451354689"/>
      <w:bookmarkStart w:id="105" w:name="_Toc64293139"/>
      <w:r w:rsidRPr="008F0D4A">
        <w:rPr>
          <w:rFonts w:asciiTheme="minorHAnsi" w:hAnsiTheme="minorHAnsi" w:cstheme="minorHAnsi"/>
        </w:rPr>
        <w:t>Oblika ponudbe</w:t>
      </w:r>
      <w:bookmarkEnd w:id="104"/>
      <w:bookmarkEnd w:id="105"/>
    </w:p>
    <w:p w14:paraId="154BACF2" w14:textId="77777777" w:rsidR="00832720" w:rsidRPr="00D00354" w:rsidRDefault="00832720" w:rsidP="00D00354">
      <w:pPr>
        <w:shd w:val="clear" w:color="auto" w:fill="FFFFFF"/>
        <w:suppressAutoHyphens/>
        <w:autoSpaceDN w:val="0"/>
        <w:ind w:right="20"/>
        <w:textAlignment w:val="baseline"/>
        <w:rPr>
          <w:rFonts w:eastAsia="Calibri" w:cstheme="minorHAnsi"/>
          <w:b/>
          <w:kern w:val="3"/>
          <w:u w:val="single"/>
          <w:lang w:eastAsia="zh-CN"/>
        </w:rPr>
      </w:pPr>
      <w:r w:rsidRPr="00D00354">
        <w:rPr>
          <w:rFonts w:eastAsia="Calibri" w:cstheme="minorHAnsi"/>
          <w:b/>
          <w:kern w:val="3"/>
          <w:u w:val="single"/>
          <w:lang w:eastAsia="zh-CN"/>
        </w:rPr>
        <w:t>Ponudnik ponudbo predloži v elektronski obliki.</w:t>
      </w:r>
    </w:p>
    <w:p w14:paraId="13368BF8" w14:textId="77777777" w:rsidR="00832720" w:rsidRPr="00D00354" w:rsidRDefault="00832720" w:rsidP="00D00354">
      <w:pPr>
        <w:shd w:val="clear" w:color="auto" w:fill="FFFFFF"/>
        <w:suppressAutoHyphens/>
        <w:autoSpaceDN w:val="0"/>
        <w:ind w:right="20"/>
        <w:textAlignment w:val="baseline"/>
        <w:rPr>
          <w:rFonts w:eastAsia="Calibri" w:cstheme="minorHAnsi"/>
          <w:b/>
          <w:kern w:val="3"/>
          <w:u w:val="single"/>
          <w:lang w:eastAsia="zh-CN"/>
        </w:rPr>
      </w:pPr>
    </w:p>
    <w:p w14:paraId="2EA46A95" w14:textId="77777777" w:rsidR="00832720" w:rsidRDefault="00832720" w:rsidP="00D00354">
      <w:pPr>
        <w:shd w:val="clear" w:color="auto" w:fill="FFFFFF"/>
        <w:suppressAutoHyphens/>
        <w:autoSpaceDN w:val="0"/>
        <w:ind w:right="20"/>
        <w:textAlignment w:val="baseline"/>
        <w:rPr>
          <w:rFonts w:eastAsia="Calibri" w:cstheme="minorHAnsi"/>
          <w:b/>
          <w:kern w:val="3"/>
          <w:u w:val="single"/>
          <w:lang w:eastAsia="zh-CN"/>
        </w:rPr>
      </w:pPr>
      <w:r w:rsidRPr="00D00354">
        <w:rPr>
          <w:rFonts w:eastAsia="Calibri" w:cstheme="minorHAnsi"/>
          <w:b/>
          <w:kern w:val="3"/>
          <w:u w:val="single"/>
          <w:lang w:eastAsia="zh-CN"/>
        </w:rPr>
        <w:t>Podpisan in izpolnjen obrazec »Povzetek predračuna« (priloga št. 1 A) ponudnik »naloži« v .pdf datoteki (skenogram), ki bo dostopna na javnem odpiranju ponudb, v informacijski sistem e-JN v razdelek »Predračun«.</w:t>
      </w:r>
    </w:p>
    <w:p w14:paraId="068CB10A" w14:textId="77777777" w:rsidR="00A02AB7" w:rsidRDefault="00A02AB7" w:rsidP="00A02AB7">
      <w:pPr>
        <w:suppressAutoHyphens/>
        <w:autoSpaceDN w:val="0"/>
        <w:snapToGrid w:val="0"/>
        <w:ind w:right="6"/>
        <w:textAlignment w:val="baseline"/>
        <w:rPr>
          <w:rFonts w:eastAsia="Calibri" w:cs="Cambria"/>
          <w:bCs/>
          <w:color w:val="auto"/>
          <w:kern w:val="3"/>
          <w:lang w:eastAsia="zh-CN"/>
        </w:rPr>
      </w:pPr>
    </w:p>
    <w:p w14:paraId="57ED95DD" w14:textId="2C384A72" w:rsidR="00A02AB7" w:rsidRPr="00D229C5" w:rsidRDefault="00A02AB7" w:rsidP="00A02AB7">
      <w:pPr>
        <w:suppressAutoHyphens/>
        <w:autoSpaceDN w:val="0"/>
        <w:snapToGrid w:val="0"/>
        <w:ind w:right="6"/>
        <w:textAlignment w:val="baseline"/>
        <w:rPr>
          <w:rFonts w:eastAsia="Times New Roman" w:cs="Times New Roman"/>
          <w:color w:val="auto"/>
          <w:lang w:eastAsia="zh-CN"/>
        </w:rPr>
      </w:pPr>
      <w:r w:rsidRPr="00A02AB7">
        <w:rPr>
          <w:rFonts w:eastAsia="Calibri" w:cs="Cambria"/>
          <w:bCs/>
          <w:color w:val="auto"/>
          <w:kern w:val="3"/>
          <w:lang w:eastAsia="zh-CN"/>
        </w:rPr>
        <w:t xml:space="preserve">V primeru, ko bo ponudnik v razdelek »Predračun« naložil drug obrazec (npr. lasten predračun, rekapitulacija, popis, izsek popisa) bo naročnik štel, da je ponudnik predložil ustrezen obrazec v kolikor bo iz obrazca razvidna končna ponudbena cena, prav tako bo v temu primeru naročnik štel, da se z oddajo ponudbe ponudnika strinja z vsemi zahtevami in obveznostmi navedenimi v obrazcu </w:t>
      </w:r>
      <w:r w:rsidRPr="00D229C5">
        <w:rPr>
          <w:rFonts w:eastAsia="Times New Roman" w:cs="Times New Roman"/>
          <w:color w:val="auto"/>
          <w:lang w:eastAsia="zh-CN"/>
        </w:rPr>
        <w:t>»Povzetek predračuna« (Priloga 1 A).</w:t>
      </w:r>
    </w:p>
    <w:p w14:paraId="7499A686" w14:textId="77777777" w:rsidR="00E166FE" w:rsidRPr="00D00354" w:rsidRDefault="00E166FE" w:rsidP="00D00354">
      <w:pPr>
        <w:shd w:val="clear" w:color="auto" w:fill="FFFFFF"/>
        <w:suppressAutoHyphens/>
        <w:autoSpaceDN w:val="0"/>
        <w:ind w:right="20"/>
        <w:textAlignment w:val="baseline"/>
        <w:rPr>
          <w:rFonts w:eastAsia="Calibri" w:cstheme="minorHAnsi"/>
          <w:b/>
          <w:kern w:val="3"/>
          <w:u w:val="single"/>
          <w:lang w:eastAsia="zh-CN"/>
        </w:rPr>
      </w:pPr>
    </w:p>
    <w:p w14:paraId="45965F10" w14:textId="77777777" w:rsidR="00832720" w:rsidRPr="00D00354" w:rsidRDefault="00832720" w:rsidP="00D00354">
      <w:pPr>
        <w:shd w:val="clear" w:color="auto" w:fill="FFFFFF"/>
        <w:suppressAutoHyphens/>
        <w:autoSpaceDN w:val="0"/>
        <w:ind w:right="20"/>
        <w:textAlignment w:val="baseline"/>
        <w:rPr>
          <w:rFonts w:eastAsia="Calibri" w:cstheme="minorHAnsi"/>
          <w:b/>
          <w:kern w:val="3"/>
          <w:u w:val="single"/>
          <w:lang w:eastAsia="zh-CN"/>
        </w:rPr>
      </w:pPr>
      <w:r w:rsidRPr="00D00354">
        <w:rPr>
          <w:rFonts w:eastAsia="Calibri" w:cstheme="minorHAnsi"/>
          <w:b/>
          <w:kern w:val="3"/>
          <w:u w:val="single"/>
          <w:lang w:eastAsia="zh-CN"/>
        </w:rPr>
        <w:t>Podpisan in izpolnjen obrazec ESPD ponudnik »naloži« v *.xml datoteki v informacijski sistem e-JN v razdelek »ESPD - ponudnik«.</w:t>
      </w:r>
    </w:p>
    <w:p w14:paraId="34C9B05F" w14:textId="77777777" w:rsidR="00832720" w:rsidRPr="00D00354" w:rsidRDefault="00832720" w:rsidP="00D00354">
      <w:pPr>
        <w:shd w:val="clear" w:color="auto" w:fill="FFFFFF"/>
        <w:suppressAutoHyphens/>
        <w:autoSpaceDN w:val="0"/>
        <w:ind w:right="20"/>
        <w:textAlignment w:val="baseline"/>
        <w:rPr>
          <w:rFonts w:eastAsia="Calibri" w:cstheme="minorHAnsi"/>
          <w:b/>
          <w:kern w:val="3"/>
          <w:u w:val="single"/>
          <w:lang w:eastAsia="zh-CN"/>
        </w:rPr>
      </w:pPr>
    </w:p>
    <w:p w14:paraId="387FF1E5" w14:textId="77777777" w:rsidR="00832720" w:rsidRPr="00D00354" w:rsidRDefault="00832720" w:rsidP="00D00354">
      <w:pPr>
        <w:shd w:val="clear" w:color="auto" w:fill="FFFFFF"/>
        <w:suppressAutoHyphens/>
        <w:autoSpaceDN w:val="0"/>
        <w:ind w:right="20"/>
        <w:textAlignment w:val="baseline"/>
        <w:rPr>
          <w:rFonts w:eastAsia="Calibri" w:cstheme="minorHAnsi"/>
          <w:b/>
          <w:kern w:val="3"/>
          <w:u w:val="single"/>
          <w:lang w:eastAsia="zh-CN"/>
        </w:rPr>
      </w:pPr>
      <w:r w:rsidRPr="00D00354">
        <w:rPr>
          <w:rFonts w:eastAsia="Calibri" w:cstheme="minorHAnsi"/>
          <w:b/>
          <w:kern w:val="3"/>
          <w:u w:val="single"/>
          <w:lang w:eastAsia="zh-CN"/>
        </w:rPr>
        <w:t>V razdelek »ESPD – ostali sodelujoči« ponudnik naloži podpisan ESPD ostalih sodelujočih (partner, podizvajalec, drug subjekt, na katerega zmogljivosti se sklicuje) v berljivi in ustrezni *.pdf ali elektronsko podpisan *.xml obliki.</w:t>
      </w:r>
    </w:p>
    <w:p w14:paraId="1F6FBFAD" w14:textId="77777777" w:rsidR="00832720" w:rsidRPr="00D00354" w:rsidRDefault="00832720" w:rsidP="00D00354">
      <w:pPr>
        <w:shd w:val="clear" w:color="auto" w:fill="FFFFFF"/>
        <w:suppressAutoHyphens/>
        <w:autoSpaceDN w:val="0"/>
        <w:ind w:right="20"/>
        <w:textAlignment w:val="baseline"/>
        <w:rPr>
          <w:rFonts w:eastAsia="Calibri" w:cstheme="minorHAnsi"/>
          <w:b/>
          <w:kern w:val="3"/>
          <w:u w:val="single"/>
          <w:lang w:eastAsia="zh-CN"/>
        </w:rPr>
      </w:pPr>
    </w:p>
    <w:p w14:paraId="1D190F64" w14:textId="24FED15B" w:rsidR="00E166FE" w:rsidRPr="00E166FE" w:rsidRDefault="00E166FE" w:rsidP="00E166FE">
      <w:pPr>
        <w:shd w:val="clear" w:color="auto" w:fill="FFFFFF"/>
        <w:suppressAutoHyphens/>
        <w:autoSpaceDN w:val="0"/>
        <w:ind w:right="20"/>
        <w:textAlignment w:val="baseline"/>
        <w:rPr>
          <w:rFonts w:eastAsia="Calibri" w:cstheme="minorHAnsi"/>
          <w:b/>
          <w:kern w:val="3"/>
          <w:u w:val="single"/>
          <w:lang w:eastAsia="zh-CN"/>
        </w:rPr>
      </w:pPr>
      <w:r w:rsidRPr="00E166FE">
        <w:rPr>
          <w:rFonts w:eastAsia="Calibri" w:cstheme="minorHAnsi"/>
          <w:b/>
          <w:kern w:val="3"/>
          <w:u w:val="single"/>
          <w:lang w:eastAsia="zh-CN"/>
        </w:rPr>
        <w:lastRenderedPageBreak/>
        <w:t xml:space="preserve">Ostalo ponudbeno dokumentacijo, vključno z vsemi obrazci, dokazili in ostalim zahtevanim s predmetno dokumentacijo v zvezi z oddajo javnega naročila </w:t>
      </w:r>
      <w:r w:rsidR="00D229C5" w:rsidRPr="00D229C5">
        <w:rPr>
          <w:rFonts w:eastAsia="Calibri" w:cstheme="minorHAnsi"/>
          <w:b/>
          <w:kern w:val="3"/>
          <w:u w:val="single"/>
          <w:lang w:eastAsia="zh-CN"/>
        </w:rPr>
        <w:t xml:space="preserve">ter vključno s ponudbenim predračunom </w:t>
      </w:r>
      <w:r w:rsidR="00F642FB" w:rsidRPr="00BC4661">
        <w:rPr>
          <w:rFonts w:eastAsia="Calibri" w:cstheme="minorHAnsi"/>
          <w:b/>
          <w:kern w:val="3"/>
          <w:u w:val="single"/>
          <w:lang w:eastAsia="zh-CN"/>
        </w:rPr>
        <w:t>oz. popisom del (izpolnjena Excel datoteka.xls)</w:t>
      </w:r>
      <w:r w:rsidR="00F642FB" w:rsidRPr="00F642FB">
        <w:rPr>
          <w:rFonts w:eastAsia="Calibri" w:cstheme="minorHAnsi"/>
          <w:b/>
          <w:kern w:val="3"/>
          <w:u w:val="single"/>
          <w:lang w:eastAsia="zh-CN"/>
        </w:rPr>
        <w:t xml:space="preserve"> </w:t>
      </w:r>
      <w:r w:rsidRPr="00E166FE">
        <w:rPr>
          <w:rFonts w:eastAsia="Calibri" w:cstheme="minorHAnsi"/>
          <w:b/>
          <w:kern w:val="3"/>
          <w:u w:val="single"/>
          <w:lang w:eastAsia="zh-CN"/>
        </w:rPr>
        <w:t>mora ponudnik »naložiti« v informacijski sistem e-JN v razdelek »Druge priloge«.</w:t>
      </w:r>
    </w:p>
    <w:p w14:paraId="062AE5E2" w14:textId="77777777" w:rsidR="00D55B98" w:rsidRPr="00D55B98" w:rsidRDefault="00D55B98" w:rsidP="00D55B98">
      <w:pPr>
        <w:shd w:val="clear" w:color="auto" w:fill="FFFFFF"/>
        <w:suppressAutoHyphens/>
        <w:autoSpaceDN w:val="0"/>
        <w:ind w:right="20"/>
        <w:textAlignment w:val="baseline"/>
        <w:rPr>
          <w:rFonts w:ascii="Calibri" w:eastAsia="Calibri" w:hAnsi="Calibri" w:cs="Arial"/>
          <w:b/>
          <w:color w:val="auto"/>
          <w:kern w:val="3"/>
          <w:u w:val="single"/>
          <w:lang w:eastAsia="zh-CN"/>
        </w:rPr>
      </w:pPr>
    </w:p>
    <w:p w14:paraId="36C1BEAF" w14:textId="77777777" w:rsidR="00D55B98" w:rsidRPr="00D55B98" w:rsidRDefault="00D55B98" w:rsidP="00D55B98">
      <w:pPr>
        <w:shd w:val="clear" w:color="auto" w:fill="FFFFFF"/>
        <w:suppressAutoHyphens/>
        <w:autoSpaceDN w:val="0"/>
        <w:ind w:right="20"/>
        <w:textAlignment w:val="baseline"/>
        <w:rPr>
          <w:rFonts w:ascii="Calibri" w:eastAsia="Calibri" w:hAnsi="Calibri" w:cs="Arial"/>
          <w:b/>
          <w:bCs/>
          <w:color w:val="auto"/>
          <w:kern w:val="3"/>
          <w:u w:val="single"/>
          <w:lang w:eastAsia="zh-CN"/>
        </w:rPr>
      </w:pPr>
      <w:r w:rsidRPr="00A50928">
        <w:rPr>
          <w:rFonts w:ascii="Calibri" w:eastAsia="Calibri" w:hAnsi="Calibri" w:cs="Arial"/>
          <w:b/>
          <w:bCs/>
          <w:color w:val="auto"/>
          <w:kern w:val="3"/>
          <w:u w:val="single"/>
          <w:lang w:eastAsia="zh-CN"/>
        </w:rPr>
        <w:t>V primeru razlik med ponudbenim predračunom (popisom) in obrazcem priloga št. 1 A – Povzetek predračuna se upošteva ponudbeni predračun (popis).</w:t>
      </w:r>
    </w:p>
    <w:p w14:paraId="65702400" w14:textId="5DF9CC48" w:rsidR="00832720" w:rsidRDefault="00832720" w:rsidP="00D00354">
      <w:pPr>
        <w:shd w:val="clear" w:color="auto" w:fill="FFFFFF"/>
        <w:suppressAutoHyphens/>
        <w:autoSpaceDN w:val="0"/>
        <w:ind w:right="20"/>
        <w:textAlignment w:val="baseline"/>
        <w:rPr>
          <w:rFonts w:eastAsia="Calibri" w:cstheme="minorHAnsi"/>
          <w:b/>
          <w:kern w:val="3"/>
          <w:u w:val="single"/>
          <w:lang w:eastAsia="zh-CN"/>
        </w:rPr>
      </w:pPr>
    </w:p>
    <w:p w14:paraId="7C4417E9" w14:textId="77777777" w:rsidR="00F05878" w:rsidRPr="00F05878" w:rsidRDefault="00F05878" w:rsidP="00F05878">
      <w:pPr>
        <w:tabs>
          <w:tab w:val="left" w:pos="0"/>
        </w:tabs>
        <w:spacing w:line="276" w:lineRule="auto"/>
        <w:rPr>
          <w:rFonts w:eastAsia="Calibri" w:cs="Cambria"/>
          <w:b/>
          <w:i/>
          <w:color w:val="000000"/>
          <w:kern w:val="3"/>
          <w:u w:val="single"/>
          <w:lang w:eastAsia="zh-CN"/>
        </w:rPr>
      </w:pPr>
      <w:r w:rsidRPr="00F05878">
        <w:rPr>
          <w:rFonts w:eastAsia="Calibri" w:cs="Cambria"/>
          <w:b/>
          <w:i/>
          <w:color w:val="000000"/>
          <w:kern w:val="3"/>
          <w:u w:val="single"/>
          <w:lang w:eastAsia="zh-CN"/>
        </w:rPr>
        <w:t>Naročnik bo štel, da so vsi obrazci/priloge, ki so sestavni del ponudbe, oddani in potrjeni na datum oddaje ponudbe, razen v primeru, ko je na obrazcu/prilogi izrecno naveden drug datum .</w:t>
      </w:r>
    </w:p>
    <w:p w14:paraId="2286C392" w14:textId="77777777" w:rsidR="00F05878" w:rsidRPr="00D00354" w:rsidRDefault="00F05878" w:rsidP="00D00354">
      <w:pPr>
        <w:shd w:val="clear" w:color="auto" w:fill="FFFFFF"/>
        <w:suppressAutoHyphens/>
        <w:autoSpaceDN w:val="0"/>
        <w:ind w:right="20"/>
        <w:textAlignment w:val="baseline"/>
        <w:rPr>
          <w:rFonts w:eastAsia="Calibri" w:cstheme="minorHAnsi"/>
          <w:b/>
          <w:kern w:val="3"/>
          <w:u w:val="single"/>
          <w:lang w:eastAsia="zh-CN"/>
        </w:rPr>
      </w:pPr>
    </w:p>
    <w:p w14:paraId="791DDCDD" w14:textId="77777777" w:rsidR="006C7DDE" w:rsidRPr="006C7DDE" w:rsidRDefault="006C7DDE" w:rsidP="00A02AB7">
      <w:pPr>
        <w:rPr>
          <w:lang w:eastAsia="zh-CN"/>
        </w:rPr>
      </w:pPr>
      <w:r w:rsidRPr="006C7DDE">
        <w:rPr>
          <w:lang w:eastAsia="zh-CN"/>
        </w:rPr>
        <w:t xml:space="preserve">Ponudniki naj pred oddajo ponudbe preverijo, ali so oddani podatki </w:t>
      </w:r>
      <w:r w:rsidRPr="006C7DDE">
        <w:rPr>
          <w:b/>
          <w:lang w:eastAsia="zh-CN"/>
        </w:rPr>
        <w:t>ustrezno skenirani, zapisani in berljivi.</w:t>
      </w:r>
    </w:p>
    <w:p w14:paraId="09AF10C9" w14:textId="77777777" w:rsidR="006C7DDE" w:rsidRPr="006421F6" w:rsidRDefault="006C7DDE" w:rsidP="00D00354">
      <w:pPr>
        <w:shd w:val="clear" w:color="auto" w:fill="FFFFFF"/>
        <w:suppressAutoHyphens/>
        <w:autoSpaceDN w:val="0"/>
        <w:ind w:right="20"/>
        <w:textAlignment w:val="baseline"/>
        <w:rPr>
          <w:rFonts w:eastAsia="Calibri" w:cstheme="minorHAnsi"/>
          <w:kern w:val="3"/>
          <w:lang w:eastAsia="zh-CN"/>
        </w:rPr>
      </w:pPr>
    </w:p>
    <w:p w14:paraId="1C23A44C" w14:textId="77777777" w:rsidR="00832720" w:rsidRPr="006421F6" w:rsidRDefault="00832720" w:rsidP="00D00354">
      <w:pPr>
        <w:shd w:val="clear" w:color="auto" w:fill="FFFFFF"/>
        <w:suppressAutoHyphens/>
        <w:autoSpaceDN w:val="0"/>
        <w:ind w:right="20"/>
        <w:textAlignment w:val="baseline"/>
        <w:rPr>
          <w:rFonts w:eastAsia="Calibri" w:cstheme="minorHAnsi"/>
          <w:b/>
          <w:kern w:val="3"/>
          <w:u w:val="single"/>
          <w:lang w:eastAsia="zh-CN"/>
        </w:rPr>
      </w:pPr>
      <w:r w:rsidRPr="006421F6">
        <w:rPr>
          <w:rFonts w:eastAsia="Calibri" w:cstheme="minorHAnsi"/>
          <w:b/>
          <w:kern w:val="3"/>
          <w:u w:val="single"/>
          <w:lang w:eastAsia="zh-CN"/>
        </w:rPr>
        <w:t xml:space="preserve">Če je določen obrazec (dokazilo) v sistemu e-JN naložen v katerem koli drugem razdelku, se šteje, da je ponudnik predložil ustrezen obrazec (dokazilo) in ga naročnik ne bo pozival na dopolnitev ponudbe, razen v izrecnih primerih, navedenih v dokumentaciji v zvezi z oddajo javnega naročila. </w:t>
      </w:r>
    </w:p>
    <w:p w14:paraId="1E62B0B5" w14:textId="77777777" w:rsidR="00832720" w:rsidRPr="006421F6" w:rsidRDefault="00832720" w:rsidP="00D00354">
      <w:pPr>
        <w:shd w:val="clear" w:color="auto" w:fill="FFFFFF"/>
        <w:suppressAutoHyphens/>
        <w:autoSpaceDN w:val="0"/>
        <w:ind w:right="20"/>
        <w:textAlignment w:val="baseline"/>
        <w:rPr>
          <w:rFonts w:eastAsia="Calibri" w:cstheme="minorHAnsi"/>
          <w:kern w:val="3"/>
          <w:lang w:eastAsia="zh-CN"/>
        </w:rPr>
      </w:pPr>
    </w:p>
    <w:p w14:paraId="4B21D2F7" w14:textId="77777777" w:rsidR="00832720" w:rsidRPr="006421F6" w:rsidRDefault="00832720" w:rsidP="00D00354">
      <w:pPr>
        <w:shd w:val="clear" w:color="auto" w:fill="FFFFFF"/>
        <w:tabs>
          <w:tab w:val="left" w:pos="701"/>
        </w:tabs>
        <w:suppressAutoHyphens/>
        <w:autoSpaceDN w:val="0"/>
        <w:ind w:right="6"/>
        <w:textAlignment w:val="baseline"/>
        <w:rPr>
          <w:rFonts w:eastAsia="Calibri" w:cstheme="minorHAnsi"/>
          <w:kern w:val="3"/>
          <w:lang w:eastAsia="zh-CN"/>
        </w:rPr>
      </w:pPr>
      <w:r w:rsidRPr="006421F6">
        <w:rPr>
          <w:rFonts w:eastAsia="Calibri" w:cstheme="minorHAnsi"/>
          <w:kern w:val="3"/>
          <w:lang w:eastAsia="zh-CN"/>
        </w:rPr>
        <w:t xml:space="preserve">Besedilo obrazcev, ki bodo priloženi ponudbi, mora </w:t>
      </w:r>
      <w:r w:rsidRPr="006421F6">
        <w:rPr>
          <w:rFonts w:eastAsia="Calibri" w:cstheme="minorHAnsi"/>
          <w:b/>
          <w:kern w:val="3"/>
          <w:lang w:eastAsia="zh-CN"/>
        </w:rPr>
        <w:t>v celoti ustrezati zahtevam</w:t>
      </w:r>
      <w:r w:rsidRPr="006421F6">
        <w:rPr>
          <w:rFonts w:eastAsia="Calibri" w:cstheme="minorHAnsi"/>
          <w:kern w:val="3"/>
          <w:lang w:eastAsia="zh-CN"/>
        </w:rPr>
        <w:t xml:space="preserve"> naročnika, kar pomeni, da mora biti besedilo obrazca istovetno besedilu na obrazcu, ki je sestavni del te dokumentacije v zvezi z oddajo javnega naročila oziroma mora besedilo obrazca </w:t>
      </w:r>
      <w:r w:rsidRPr="006421F6">
        <w:rPr>
          <w:rFonts w:eastAsia="Calibri" w:cstheme="minorHAnsi"/>
          <w:b/>
          <w:kern w:val="3"/>
          <w:lang w:eastAsia="zh-CN"/>
        </w:rPr>
        <w:t>vsebovati vse podatke</w:t>
      </w:r>
      <w:r w:rsidRPr="006421F6">
        <w:rPr>
          <w:rFonts w:eastAsia="Calibri" w:cstheme="minorHAnsi"/>
          <w:kern w:val="3"/>
          <w:lang w:eastAsia="zh-CN"/>
        </w:rPr>
        <w:t>, ki so zahtevani s strani naročnika.</w:t>
      </w:r>
    </w:p>
    <w:p w14:paraId="6BA724F2" w14:textId="77777777" w:rsidR="00832720" w:rsidRPr="006421F6" w:rsidRDefault="00832720" w:rsidP="00D00354">
      <w:pPr>
        <w:shd w:val="clear" w:color="auto" w:fill="FFFFFF"/>
        <w:tabs>
          <w:tab w:val="left" w:pos="701"/>
        </w:tabs>
        <w:suppressAutoHyphens/>
        <w:autoSpaceDN w:val="0"/>
        <w:ind w:right="6"/>
        <w:textAlignment w:val="baseline"/>
        <w:rPr>
          <w:rFonts w:eastAsia="Calibri" w:cstheme="minorHAnsi"/>
          <w:kern w:val="3"/>
          <w:lang w:eastAsia="zh-CN"/>
        </w:rPr>
      </w:pPr>
    </w:p>
    <w:p w14:paraId="0641423E" w14:textId="0A74E95F" w:rsidR="00832720" w:rsidRPr="006421F6" w:rsidRDefault="00F642FB" w:rsidP="00D00354">
      <w:pPr>
        <w:shd w:val="clear" w:color="auto" w:fill="FFFFFF"/>
        <w:tabs>
          <w:tab w:val="left" w:pos="701"/>
        </w:tabs>
        <w:suppressAutoHyphens/>
        <w:autoSpaceDN w:val="0"/>
        <w:ind w:right="6"/>
        <w:textAlignment w:val="baseline"/>
        <w:rPr>
          <w:rFonts w:eastAsia="Calibri" w:cstheme="minorHAnsi"/>
          <w:kern w:val="3"/>
          <w:u w:val="single"/>
          <w:lang w:eastAsia="zh-CN"/>
        </w:rPr>
      </w:pPr>
      <w:r>
        <w:rPr>
          <w:rFonts w:eastAsia="Calibri" w:cstheme="minorHAnsi"/>
          <w:kern w:val="3"/>
          <w:lang w:eastAsia="zh-CN"/>
        </w:rPr>
        <w:t>Če</w:t>
      </w:r>
      <w:r w:rsidR="00832720" w:rsidRPr="006421F6">
        <w:rPr>
          <w:rFonts w:eastAsia="Calibri" w:cstheme="minorHAnsi"/>
          <w:kern w:val="3"/>
          <w:lang w:eastAsia="zh-CN"/>
        </w:rPr>
        <w:t xml:space="preserve"> ni drugače določeno, </w:t>
      </w:r>
      <w:r w:rsidR="00832720" w:rsidRPr="006421F6">
        <w:rPr>
          <w:rFonts w:eastAsia="Calibri" w:cstheme="minorHAnsi"/>
          <w:kern w:val="3"/>
          <w:u w:val="single"/>
          <w:lang w:eastAsia="zh-CN"/>
        </w:rPr>
        <w:t>tuji ponudniki</w:t>
      </w:r>
      <w:r w:rsidR="00832720" w:rsidRPr="006421F6">
        <w:rPr>
          <w:rFonts w:eastAsia="Calibri" w:cstheme="minorHAnsi"/>
          <w:kern w:val="3"/>
          <w:lang w:eastAsia="zh-CN"/>
        </w:rPr>
        <w:t xml:space="preserve"> izkažejo izpolnjevanje pogojev z ustreznimi primerljivimi dokazili, ki nedvoumno dokazujejo izpolnjevanje zahtev naročnika. Če država, v kateri imajo ponudniki prijavljen svoj sedež, ne izdaja navedenih dokazil, ponudnik namesto dokazil predloži zapriseženo izjavo prič ali zapriseženo izjavo zakonitega zastopnika gospodarskega subjekta. </w:t>
      </w:r>
      <w:r w:rsidR="00F05878" w:rsidRPr="00F05878">
        <w:rPr>
          <w:rFonts w:eastAsia="Calibri" w:cstheme="minorHAnsi"/>
          <w:kern w:val="3"/>
          <w:lang w:eastAsia="zh-CN"/>
        </w:rPr>
        <w:t xml:space="preserve">V kolikor zaprisežena izjava v tuji državi ni predvidena, pa tuji ponudnik predloži overjeno izjavo zakonitega zastopnika ponudnika oz. ustrezne fizične osebe, če </w:t>
      </w:r>
      <w:r w:rsidR="001C0967">
        <w:rPr>
          <w:rFonts w:eastAsia="Calibri" w:cstheme="minorHAnsi"/>
          <w:kern w:val="3"/>
          <w:lang w:eastAsia="zh-CN"/>
        </w:rPr>
        <w:t xml:space="preserve">je </w:t>
      </w:r>
      <w:r w:rsidR="00F05878" w:rsidRPr="00F05878">
        <w:rPr>
          <w:rFonts w:eastAsia="Calibri" w:cstheme="minorHAnsi"/>
          <w:kern w:val="3"/>
          <w:lang w:eastAsia="zh-CN"/>
        </w:rPr>
        <w:t>to primerno.</w:t>
      </w:r>
      <w:r w:rsidR="00F05878">
        <w:rPr>
          <w:rFonts w:eastAsia="Calibri" w:cstheme="minorHAnsi"/>
          <w:kern w:val="3"/>
          <w:lang w:eastAsia="zh-CN"/>
        </w:rPr>
        <w:t xml:space="preserve"> </w:t>
      </w:r>
      <w:r w:rsidR="00832720" w:rsidRPr="006421F6">
        <w:rPr>
          <w:rFonts w:eastAsia="Calibri" w:cstheme="minorHAnsi"/>
          <w:kern w:val="3"/>
          <w:lang w:eastAsia="zh-CN"/>
        </w:rPr>
        <w:t xml:space="preserve">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w:t>
      </w:r>
      <w:r w:rsidR="00832720" w:rsidRPr="006421F6">
        <w:rPr>
          <w:rFonts w:eastAsia="Calibri" w:cstheme="minorHAnsi"/>
          <w:kern w:val="3"/>
          <w:u w:val="single"/>
          <w:lang w:eastAsia="zh-CN"/>
        </w:rPr>
        <w:t xml:space="preserve">Overovitev prevodov ni potrebna.    </w:t>
      </w:r>
    </w:p>
    <w:p w14:paraId="0944FA3B" w14:textId="77777777" w:rsidR="008A420B" w:rsidRPr="006421F6" w:rsidRDefault="008A420B" w:rsidP="00890D4C">
      <w:pPr>
        <w:shd w:val="clear" w:color="auto" w:fill="FFFFFF"/>
        <w:tabs>
          <w:tab w:val="left" w:pos="701"/>
        </w:tabs>
        <w:suppressAutoHyphens/>
        <w:autoSpaceDN w:val="0"/>
        <w:ind w:right="6"/>
        <w:textAlignment w:val="baseline"/>
        <w:rPr>
          <w:rFonts w:eastAsia="Calibri" w:cstheme="minorHAnsi"/>
          <w:kern w:val="3"/>
          <w:u w:val="single"/>
          <w:lang w:eastAsia="zh-CN"/>
        </w:rPr>
      </w:pPr>
    </w:p>
    <w:p w14:paraId="364052DF" w14:textId="77777777" w:rsidR="00397424" w:rsidRPr="008F0D4A" w:rsidRDefault="00397424" w:rsidP="00850784">
      <w:pPr>
        <w:pStyle w:val="Naslov2"/>
        <w:rPr>
          <w:rFonts w:asciiTheme="minorHAnsi" w:eastAsia="Calibri" w:hAnsiTheme="minorHAnsi" w:cstheme="minorHAnsi"/>
        </w:rPr>
      </w:pPr>
      <w:bookmarkStart w:id="106" w:name="_Toc451354690"/>
      <w:bookmarkStart w:id="107" w:name="_Toc64293140"/>
      <w:r w:rsidRPr="008F0D4A">
        <w:rPr>
          <w:rFonts w:asciiTheme="minorHAnsi" w:eastAsia="Calibri" w:hAnsiTheme="minorHAnsi" w:cstheme="minorHAnsi"/>
        </w:rPr>
        <w:t>Veljavnost ponudbe</w:t>
      </w:r>
      <w:bookmarkEnd w:id="106"/>
      <w:bookmarkEnd w:id="107"/>
    </w:p>
    <w:p w14:paraId="5CB7F9A5" w14:textId="3C33BA6A" w:rsidR="00397424" w:rsidRPr="006421F6" w:rsidRDefault="00397424" w:rsidP="00397424">
      <w:pPr>
        <w:suppressAutoHyphens/>
        <w:autoSpaceDN w:val="0"/>
        <w:ind w:right="6"/>
        <w:textAlignment w:val="baseline"/>
        <w:rPr>
          <w:rFonts w:eastAsia="Calibri" w:cstheme="minorHAnsi"/>
          <w:kern w:val="3"/>
          <w:lang w:eastAsia="zh-CN"/>
        </w:rPr>
      </w:pPr>
      <w:r w:rsidRPr="006421F6">
        <w:rPr>
          <w:rFonts w:eastAsia="Calibri" w:cstheme="minorHAnsi"/>
          <w:kern w:val="3"/>
          <w:lang w:eastAsia="zh-CN"/>
        </w:rPr>
        <w:t xml:space="preserve">Ponudba mora veljati najmanj </w:t>
      </w:r>
      <w:r w:rsidRPr="008E1D68">
        <w:rPr>
          <w:rFonts w:eastAsia="Calibri" w:cstheme="minorHAnsi"/>
          <w:kern w:val="3"/>
          <w:lang w:eastAsia="zh-CN"/>
        </w:rPr>
        <w:t xml:space="preserve">do </w:t>
      </w:r>
      <w:r w:rsidR="00C54E9B" w:rsidRPr="00BC4661">
        <w:rPr>
          <w:rFonts w:eastAsia="Calibri" w:cstheme="minorHAnsi"/>
          <w:b/>
          <w:kern w:val="3"/>
          <w:lang w:eastAsia="zh-CN"/>
        </w:rPr>
        <w:t>3</w:t>
      </w:r>
      <w:r w:rsidR="00477A27">
        <w:rPr>
          <w:rFonts w:eastAsia="Calibri" w:cstheme="minorHAnsi"/>
          <w:b/>
          <w:kern w:val="3"/>
          <w:lang w:eastAsia="zh-CN"/>
        </w:rPr>
        <w:t>0</w:t>
      </w:r>
      <w:r w:rsidR="00C54E9B" w:rsidRPr="00BC4661">
        <w:rPr>
          <w:rFonts w:eastAsia="Calibri" w:cstheme="minorHAnsi"/>
          <w:b/>
          <w:kern w:val="3"/>
          <w:lang w:eastAsia="zh-CN"/>
        </w:rPr>
        <w:t>.</w:t>
      </w:r>
      <w:r w:rsidR="00477A27">
        <w:rPr>
          <w:rFonts w:eastAsia="Calibri" w:cstheme="minorHAnsi"/>
          <w:b/>
          <w:kern w:val="3"/>
          <w:lang w:eastAsia="zh-CN"/>
        </w:rPr>
        <w:t>09</w:t>
      </w:r>
      <w:r w:rsidR="008E1D68" w:rsidRPr="00BC4661">
        <w:rPr>
          <w:rFonts w:eastAsia="Calibri" w:cstheme="minorHAnsi"/>
          <w:b/>
          <w:kern w:val="3"/>
          <w:lang w:eastAsia="zh-CN"/>
        </w:rPr>
        <w:t>.2021</w:t>
      </w:r>
      <w:r w:rsidR="00325B06" w:rsidRPr="008165DE">
        <w:rPr>
          <w:rFonts w:eastAsia="Calibri" w:cstheme="minorHAnsi"/>
          <w:kern w:val="3"/>
          <w:lang w:eastAsia="zh-CN"/>
        </w:rPr>
        <w:t>.</w:t>
      </w:r>
      <w:r w:rsidRPr="006421F6">
        <w:rPr>
          <w:rFonts w:eastAsia="Calibri" w:cstheme="minorHAnsi"/>
          <w:kern w:val="3"/>
          <w:lang w:eastAsia="zh-CN"/>
        </w:rPr>
        <w:t xml:space="preserve"> </w:t>
      </w:r>
    </w:p>
    <w:p w14:paraId="18F11778" w14:textId="77777777" w:rsidR="00E64B67" w:rsidRPr="006421F6" w:rsidRDefault="00E64B67" w:rsidP="00397424">
      <w:pPr>
        <w:suppressAutoHyphens/>
        <w:autoSpaceDN w:val="0"/>
        <w:ind w:right="6"/>
        <w:textAlignment w:val="baseline"/>
        <w:rPr>
          <w:rFonts w:eastAsia="Calibri" w:cstheme="minorHAnsi"/>
          <w:kern w:val="3"/>
          <w:lang w:eastAsia="zh-CN"/>
        </w:rPr>
      </w:pPr>
    </w:p>
    <w:p w14:paraId="741E18FA" w14:textId="023D8864" w:rsidR="00722A73" w:rsidRPr="006421F6" w:rsidRDefault="00C666F8" w:rsidP="00722A73">
      <w:pPr>
        <w:suppressAutoHyphens/>
        <w:autoSpaceDN w:val="0"/>
        <w:ind w:right="6"/>
        <w:textAlignment w:val="baseline"/>
        <w:rPr>
          <w:rFonts w:eastAsia="Calibri" w:cstheme="minorHAnsi"/>
          <w:kern w:val="3"/>
          <w:lang w:eastAsia="zh-CN"/>
        </w:rPr>
      </w:pPr>
      <w:r>
        <w:rPr>
          <w:rFonts w:eastAsia="Calibri" w:cstheme="minorHAnsi"/>
          <w:kern w:val="3"/>
          <w:lang w:eastAsia="zh-CN"/>
        </w:rPr>
        <w:t>Če</w:t>
      </w:r>
      <w:r w:rsidR="00722A73" w:rsidRPr="006421F6">
        <w:rPr>
          <w:rFonts w:eastAsia="Calibri" w:cstheme="minorHAnsi"/>
          <w:kern w:val="3"/>
          <w:lang w:eastAsia="zh-CN"/>
        </w:rPr>
        <w:t xml:space="preserve"> odločitev o oddaji predmetnega javnega naročila ni pravnomočna do predhodno navedenega roka</w:t>
      </w:r>
      <w:r w:rsidR="00A56632" w:rsidRPr="006421F6">
        <w:rPr>
          <w:rFonts w:eastAsia="Calibri" w:cstheme="minorHAnsi"/>
          <w:kern w:val="3"/>
          <w:lang w:eastAsia="zh-CN"/>
        </w:rPr>
        <w:t>,</w:t>
      </w:r>
      <w:r w:rsidR="00722A73" w:rsidRPr="006421F6">
        <w:rPr>
          <w:rFonts w:eastAsia="Calibri" w:cstheme="minorHAnsi"/>
          <w:kern w:val="3"/>
          <w:lang w:eastAsia="zh-CN"/>
        </w:rPr>
        <w:t xml:space="preserve"> </w:t>
      </w:r>
      <w:r w:rsidR="00A56632" w:rsidRPr="006421F6">
        <w:rPr>
          <w:rFonts w:eastAsia="Calibri" w:cstheme="minorHAnsi"/>
          <w:kern w:val="3"/>
          <w:lang w:eastAsia="zh-CN"/>
        </w:rPr>
        <w:t>bo naročnik ponudnike pozval k podaljšanju veljavnosti ponudbe</w:t>
      </w:r>
      <w:r w:rsidR="00722A73" w:rsidRPr="006421F6">
        <w:rPr>
          <w:rFonts w:eastAsia="Calibri" w:cstheme="minorHAnsi"/>
          <w:kern w:val="3"/>
          <w:lang w:eastAsia="zh-CN"/>
        </w:rPr>
        <w:t>.</w:t>
      </w:r>
    </w:p>
    <w:p w14:paraId="41B12C7A" w14:textId="77777777" w:rsidR="00722A73" w:rsidRPr="006421F6" w:rsidRDefault="00722A73" w:rsidP="00397424">
      <w:pPr>
        <w:suppressAutoHyphens/>
        <w:autoSpaceDN w:val="0"/>
        <w:ind w:right="6"/>
        <w:textAlignment w:val="baseline"/>
        <w:rPr>
          <w:rFonts w:eastAsia="Calibri" w:cstheme="minorHAnsi"/>
          <w:kern w:val="3"/>
          <w:lang w:eastAsia="zh-CN"/>
        </w:rPr>
      </w:pPr>
    </w:p>
    <w:p w14:paraId="45040F53" w14:textId="27150DB6" w:rsidR="00937A9E" w:rsidRPr="008F0D4A" w:rsidRDefault="00937A9E" w:rsidP="00850784">
      <w:pPr>
        <w:pStyle w:val="Naslov2"/>
        <w:rPr>
          <w:rFonts w:asciiTheme="minorHAnsi" w:eastAsia="Calibri" w:hAnsiTheme="minorHAnsi" w:cstheme="minorHAnsi"/>
        </w:rPr>
      </w:pPr>
      <w:bookmarkStart w:id="108" w:name="_Toc451354691"/>
      <w:bookmarkStart w:id="109" w:name="_Toc64293141"/>
      <w:r w:rsidRPr="008F0D4A">
        <w:rPr>
          <w:rFonts w:asciiTheme="minorHAnsi" w:eastAsia="Calibri" w:hAnsiTheme="minorHAnsi" w:cstheme="minorHAnsi"/>
        </w:rPr>
        <w:t>Ponudbena cena</w:t>
      </w:r>
      <w:bookmarkEnd w:id="108"/>
      <w:bookmarkEnd w:id="109"/>
    </w:p>
    <w:p w14:paraId="47CCB62C" w14:textId="5591DED7" w:rsidR="00937A9E" w:rsidRPr="008F0D4A" w:rsidRDefault="005B75B4" w:rsidP="0048292D">
      <w:pPr>
        <w:rPr>
          <w:lang w:eastAsia="zh-CN" w:bidi="hi-IN"/>
        </w:rPr>
      </w:pPr>
      <w:r w:rsidRPr="00A50928">
        <w:rPr>
          <w:lang w:eastAsia="zh-CN" w:bidi="hi-IN"/>
        </w:rPr>
        <w:t>Cen</w:t>
      </w:r>
      <w:r w:rsidR="00184DE3" w:rsidRPr="00A50928">
        <w:rPr>
          <w:lang w:eastAsia="zh-CN" w:bidi="hi-IN"/>
        </w:rPr>
        <w:t>e</w:t>
      </w:r>
      <w:r w:rsidR="0048292D" w:rsidRPr="00A50928">
        <w:rPr>
          <w:lang w:eastAsia="zh-CN" w:bidi="hi-IN"/>
        </w:rPr>
        <w:t xml:space="preserve"> v </w:t>
      </w:r>
      <w:r w:rsidR="00937A9E" w:rsidRPr="00A50928">
        <w:rPr>
          <w:lang w:eastAsia="zh-CN" w:bidi="hi-IN"/>
        </w:rPr>
        <w:t>ponudbi mora</w:t>
      </w:r>
      <w:r w:rsidR="00184DE3" w:rsidRPr="00A50928">
        <w:rPr>
          <w:lang w:eastAsia="zh-CN" w:bidi="hi-IN"/>
        </w:rPr>
        <w:t>jo</w:t>
      </w:r>
      <w:r w:rsidR="00937A9E" w:rsidRPr="00A50928">
        <w:rPr>
          <w:lang w:eastAsia="zh-CN" w:bidi="hi-IN"/>
        </w:rPr>
        <w:t xml:space="preserve"> biti izražen</w:t>
      </w:r>
      <w:r w:rsidR="0048292D" w:rsidRPr="00A50928">
        <w:rPr>
          <w:lang w:eastAsia="zh-CN" w:bidi="hi-IN"/>
        </w:rPr>
        <w:t>a</w:t>
      </w:r>
      <w:r w:rsidR="00937A9E" w:rsidRPr="00A50928">
        <w:rPr>
          <w:lang w:eastAsia="zh-CN" w:bidi="hi-IN"/>
        </w:rPr>
        <w:t xml:space="preserve"> v evrih (EUR) </w:t>
      </w:r>
      <w:r w:rsidRPr="00A50928">
        <w:rPr>
          <w:lang w:eastAsia="zh-CN" w:bidi="hi-IN"/>
        </w:rPr>
        <w:t>in morajo vključevati vse elemente, iz katerih so sestavljene, davke in morebitne popuste.</w:t>
      </w:r>
    </w:p>
    <w:p w14:paraId="137599B8" w14:textId="77777777" w:rsidR="00937A9E" w:rsidRPr="008F0D4A" w:rsidRDefault="00937A9E" w:rsidP="0048292D">
      <w:pPr>
        <w:rPr>
          <w:lang w:eastAsia="zh-CN" w:bidi="hi-IN"/>
        </w:rPr>
      </w:pPr>
    </w:p>
    <w:p w14:paraId="4D3F3E46" w14:textId="587938ED" w:rsidR="005B75B4" w:rsidRPr="005B75B4" w:rsidRDefault="005B75B4" w:rsidP="005B75B4">
      <w:pPr>
        <w:rPr>
          <w:lang w:eastAsia="zh-CN" w:bidi="hi-IN"/>
        </w:rPr>
      </w:pPr>
      <w:r w:rsidRPr="005B75B4">
        <w:rPr>
          <w:lang w:eastAsia="zh-CN" w:bidi="hi-IN"/>
        </w:rPr>
        <w:t xml:space="preserve">V obrazec </w:t>
      </w:r>
      <w:r w:rsidR="003465C5">
        <w:rPr>
          <w:b/>
          <w:lang w:eastAsia="zh-CN" w:bidi="hi-IN"/>
        </w:rPr>
        <w:t>Povzetek predračuna</w:t>
      </w:r>
      <w:r w:rsidR="005943AE" w:rsidRPr="005943AE">
        <w:rPr>
          <w:b/>
          <w:lang w:eastAsia="zh-CN" w:bidi="hi-IN"/>
        </w:rPr>
        <w:t xml:space="preserve"> </w:t>
      </w:r>
      <w:r w:rsidRPr="005B75B4">
        <w:rPr>
          <w:b/>
          <w:lang w:eastAsia="zh-CN" w:bidi="hi-IN"/>
        </w:rPr>
        <w:t>(priloga št. 1 A)</w:t>
      </w:r>
      <w:r w:rsidRPr="005B75B4">
        <w:rPr>
          <w:lang w:eastAsia="zh-CN" w:bidi="hi-IN"/>
        </w:rPr>
        <w:t xml:space="preserve"> se vpiše končno ponudbeno vrednost, in sicer brez DDV. </w:t>
      </w:r>
      <w:r w:rsidR="003465C5">
        <w:rPr>
          <w:lang w:eastAsia="zh-CN" w:bidi="hi-IN"/>
        </w:rPr>
        <w:t>Če</w:t>
      </w:r>
      <w:r w:rsidRPr="005B75B4">
        <w:rPr>
          <w:lang w:eastAsia="zh-CN" w:bidi="hi-IN"/>
        </w:rPr>
        <w:t xml:space="preserve"> ponudnik ponuja popust, ga mora vključiti v končno ponudbeno vrednost.</w:t>
      </w:r>
    </w:p>
    <w:p w14:paraId="17295C9E" w14:textId="77777777" w:rsidR="005B75B4" w:rsidRDefault="005B75B4" w:rsidP="0048292D">
      <w:pPr>
        <w:rPr>
          <w:lang w:eastAsia="zh-CN" w:bidi="hi-IN"/>
        </w:rPr>
      </w:pPr>
    </w:p>
    <w:p w14:paraId="32183D7D" w14:textId="3FFE9E2B" w:rsidR="004F4972" w:rsidRPr="008F0D4A" w:rsidRDefault="004F4972" w:rsidP="0048292D">
      <w:pPr>
        <w:rPr>
          <w:lang w:eastAsia="zh-CN" w:bidi="hi-IN"/>
        </w:rPr>
      </w:pPr>
      <w:r w:rsidRPr="008F0D4A">
        <w:rPr>
          <w:lang w:eastAsia="zh-CN" w:bidi="hi-IN"/>
        </w:rPr>
        <w:t xml:space="preserve">Cena v ponudbi mora vključevati tudi vse </w:t>
      </w:r>
      <w:r w:rsidR="002F14D2">
        <w:rPr>
          <w:lang w:eastAsia="zh-CN" w:bidi="hi-IN"/>
        </w:rPr>
        <w:t xml:space="preserve">elemente, iz katerih </w:t>
      </w:r>
      <w:r w:rsidR="000D3F73">
        <w:rPr>
          <w:lang w:eastAsia="zh-CN" w:bidi="hi-IN"/>
        </w:rPr>
        <w:t>je sestavljena</w:t>
      </w:r>
      <w:r w:rsidR="002F14D2">
        <w:rPr>
          <w:lang w:eastAsia="zh-CN" w:bidi="hi-IN"/>
        </w:rPr>
        <w:t xml:space="preserve">, davke in morebitne popuste, </w:t>
      </w:r>
      <w:r w:rsidRPr="008F0D4A">
        <w:rPr>
          <w:lang w:eastAsia="zh-CN" w:bidi="hi-IN"/>
        </w:rPr>
        <w:t xml:space="preserve">ostale stroške, ki se nanašajo na izvedbo posameznih </w:t>
      </w:r>
      <w:r w:rsidR="002F14D2">
        <w:rPr>
          <w:lang w:eastAsia="zh-CN" w:bidi="hi-IN"/>
        </w:rPr>
        <w:t>storitev</w:t>
      </w:r>
      <w:r w:rsidRPr="008F0D4A">
        <w:rPr>
          <w:lang w:eastAsia="zh-CN" w:bidi="hi-IN"/>
        </w:rPr>
        <w:t xml:space="preserve"> ali drugih stroškov</w:t>
      </w:r>
      <w:r w:rsidR="00A671C7" w:rsidRPr="008F0D4A">
        <w:rPr>
          <w:lang w:eastAsia="zh-CN" w:bidi="hi-IN"/>
        </w:rPr>
        <w:t>,</w:t>
      </w:r>
      <w:r w:rsidRPr="008F0D4A">
        <w:rPr>
          <w:lang w:eastAsia="zh-CN" w:bidi="hi-IN"/>
        </w:rPr>
        <w:t xml:space="preserve"> opredeljenih v vzorcu </w:t>
      </w:r>
      <w:r w:rsidR="009217DD">
        <w:rPr>
          <w:lang w:eastAsia="zh-CN" w:bidi="hi-IN"/>
        </w:rPr>
        <w:t>pogodbe</w:t>
      </w:r>
      <w:r w:rsidRPr="008F0D4A">
        <w:rPr>
          <w:lang w:eastAsia="zh-CN" w:bidi="hi-IN"/>
        </w:rPr>
        <w:t xml:space="preserve"> in dokumentaciji v z</w:t>
      </w:r>
      <w:r w:rsidR="00890D4C" w:rsidRPr="008F0D4A">
        <w:rPr>
          <w:lang w:eastAsia="zh-CN" w:bidi="hi-IN"/>
        </w:rPr>
        <w:t>vezi z oddajo javnega naročila.</w:t>
      </w:r>
    </w:p>
    <w:p w14:paraId="66FBABAA" w14:textId="77777777" w:rsidR="004F4972" w:rsidRPr="008F0D4A" w:rsidRDefault="004F4972" w:rsidP="0048292D">
      <w:pPr>
        <w:rPr>
          <w:lang w:eastAsia="zh-CN" w:bidi="hi-IN"/>
        </w:rPr>
      </w:pPr>
    </w:p>
    <w:p w14:paraId="6C9DD768" w14:textId="0D04EFFB" w:rsidR="001E17ED" w:rsidRPr="001E17ED" w:rsidRDefault="00076050" w:rsidP="001E17ED">
      <w:pPr>
        <w:rPr>
          <w:lang w:eastAsia="zh-CN" w:bidi="hi-IN"/>
        </w:rPr>
      </w:pPr>
      <w:r w:rsidRPr="00076050">
        <w:rPr>
          <w:lang w:eastAsia="zh-CN" w:bidi="hi-IN"/>
        </w:rPr>
        <w:t>V ponudbeno ceno morajo ponudniki zajeti vse pričakovane stroške, kot na primer</w:t>
      </w:r>
      <w:r w:rsidR="001E17ED" w:rsidRPr="001E17ED">
        <w:rPr>
          <w:lang w:eastAsia="zh-CN" w:bidi="hi-IN"/>
        </w:rPr>
        <w:t>:</w:t>
      </w:r>
    </w:p>
    <w:p w14:paraId="7418EB2A" w14:textId="77777777" w:rsidR="00076050" w:rsidRPr="00076050" w:rsidRDefault="00076050" w:rsidP="00B77205">
      <w:pPr>
        <w:numPr>
          <w:ilvl w:val="0"/>
          <w:numId w:val="42"/>
        </w:numPr>
        <w:rPr>
          <w:lang w:eastAsia="zh-CN" w:bidi="hi-IN"/>
        </w:rPr>
      </w:pPr>
      <w:r w:rsidRPr="00076050">
        <w:rPr>
          <w:lang w:eastAsia="zh-CN" w:bidi="hi-IN"/>
        </w:rPr>
        <w:t xml:space="preserve">vsi materialni in drugi stroški; </w:t>
      </w:r>
    </w:p>
    <w:p w14:paraId="7B029CD2" w14:textId="554A5D59" w:rsidR="00076050" w:rsidRPr="00076050" w:rsidRDefault="00076050" w:rsidP="00B77205">
      <w:pPr>
        <w:numPr>
          <w:ilvl w:val="0"/>
          <w:numId w:val="42"/>
        </w:numPr>
        <w:rPr>
          <w:lang w:eastAsia="zh-CN" w:bidi="hi-IN"/>
        </w:rPr>
      </w:pPr>
      <w:r w:rsidRPr="00076050">
        <w:rPr>
          <w:lang w:eastAsia="zh-CN" w:bidi="hi-IN"/>
        </w:rPr>
        <w:t>vse stroške, vezane na izdelavo razpisanih del (stroške vseh tiskanih in digitalnih izvodov za vsak zahtevani</w:t>
      </w:r>
      <w:r w:rsidR="009A348A">
        <w:rPr>
          <w:lang w:eastAsia="zh-CN" w:bidi="hi-IN"/>
        </w:rPr>
        <w:t xml:space="preserve"> </w:t>
      </w:r>
      <w:r w:rsidR="00D17BA2">
        <w:rPr>
          <w:lang w:eastAsia="zh-CN" w:bidi="hi-IN"/>
        </w:rPr>
        <w:t>DGD in</w:t>
      </w:r>
      <w:r w:rsidRPr="00076050">
        <w:rPr>
          <w:lang w:eastAsia="zh-CN" w:bidi="hi-IN"/>
        </w:rPr>
        <w:t xml:space="preserve"> PZI skladno s popisom del, kot je natančneje določeno v </w:t>
      </w:r>
      <w:r w:rsidRPr="00A50928">
        <w:rPr>
          <w:lang w:eastAsia="zh-CN" w:bidi="hi-IN"/>
        </w:rPr>
        <w:t>točki 1</w:t>
      </w:r>
      <w:r w:rsidR="00D17BA2" w:rsidRPr="00A50928">
        <w:rPr>
          <w:lang w:eastAsia="zh-CN" w:bidi="hi-IN"/>
        </w:rPr>
        <w:t>3</w:t>
      </w:r>
      <w:r w:rsidRPr="00A50928">
        <w:rPr>
          <w:lang w:eastAsia="zh-CN" w:bidi="hi-IN"/>
        </w:rPr>
        <w:t>.2. Opis Storitev in del, v Projektni nalogi in v vzorcu pogodbe</w:t>
      </w:r>
      <w:r w:rsidRPr="00076050">
        <w:rPr>
          <w:lang w:eastAsia="zh-CN" w:bidi="hi-IN"/>
        </w:rPr>
        <w:t xml:space="preserve">, in sicer morajo biti izvodi izdelka na računalniškem mediju v sledeči obliki: tekstualni del v Microsoft Word formatu (*.doc), preglednice v Microsoft Excel formatu z vsemi formulami (*.xls ) in grafika v Acad formatu (*.dwg) in Adobe Acrobat formatu (*.pdf) ter na računalniškem mediju še del projektne dokumentacije, ki po vsebini in obliki zagotavlja povezavo s prostorskim informacijskim sistemom po predpisih o prostorskem načrtovanju in omogoča njihovo popolno nadaljnjo uporabo naročniku skladno z določbami te iz vzorca pogodbe); </w:t>
      </w:r>
    </w:p>
    <w:p w14:paraId="2E471A27" w14:textId="0447CD99" w:rsidR="00076050" w:rsidRPr="00076050" w:rsidRDefault="00076050" w:rsidP="00B77205">
      <w:pPr>
        <w:numPr>
          <w:ilvl w:val="0"/>
          <w:numId w:val="41"/>
        </w:numPr>
        <w:rPr>
          <w:lang w:eastAsia="zh-CN" w:bidi="hi-IN"/>
        </w:rPr>
      </w:pPr>
      <w:r w:rsidRPr="00076050">
        <w:rPr>
          <w:lang w:eastAsia="zh-CN" w:bidi="hi-IN"/>
        </w:rPr>
        <w:t>stroške potrebnih popravkov in dopolnitev projektne dokumentacije, katerih vzrok oz. razlog za popravek ali dopolnitev izvira iz sfere izvajalca</w:t>
      </w:r>
      <w:r w:rsidR="00041D61">
        <w:rPr>
          <w:lang w:eastAsia="zh-CN" w:bidi="hi-IN"/>
        </w:rPr>
        <w:t xml:space="preserve"> oz. zaradi spremembe področne zakonodaje</w:t>
      </w:r>
      <w:r w:rsidRPr="00076050">
        <w:rPr>
          <w:lang w:eastAsia="zh-CN" w:bidi="hi-IN"/>
        </w:rPr>
        <w:t>, in ki se bodo izkazale za potrebne tekom projektiranja, za katere se bo naročnik upravičeno odločil na rednih tedenskih operativnih koordinacijskih sestankih in bodo dane na zapisnik oz. če jih bodo posredovali posamezni soglasodajalci;</w:t>
      </w:r>
    </w:p>
    <w:p w14:paraId="78C3195D" w14:textId="77777777" w:rsidR="00076050" w:rsidRPr="00076050" w:rsidRDefault="00076050" w:rsidP="00B77205">
      <w:pPr>
        <w:numPr>
          <w:ilvl w:val="0"/>
          <w:numId w:val="41"/>
        </w:numPr>
        <w:rPr>
          <w:lang w:eastAsia="zh-CN" w:bidi="hi-IN"/>
        </w:rPr>
      </w:pPr>
      <w:r w:rsidRPr="00076050">
        <w:rPr>
          <w:lang w:eastAsia="zh-CN" w:bidi="hi-IN"/>
        </w:rPr>
        <w:t xml:space="preserve">stroški potrebnih dopolnitev oz. popravkov projektne dokumentacije, ki bi se zaradi napak, ki izhajajo iz sfere izvajalca, v dokumentaciji izkazale kot potrebne med gradnjo objekta; </w:t>
      </w:r>
    </w:p>
    <w:p w14:paraId="6FB104C3" w14:textId="77777777" w:rsidR="00076050" w:rsidRPr="00076050" w:rsidRDefault="00076050" w:rsidP="00B77205">
      <w:pPr>
        <w:numPr>
          <w:ilvl w:val="0"/>
          <w:numId w:val="41"/>
        </w:numPr>
        <w:rPr>
          <w:lang w:eastAsia="zh-CN" w:bidi="hi-IN"/>
        </w:rPr>
      </w:pPr>
      <w:r w:rsidRPr="00076050">
        <w:rPr>
          <w:lang w:eastAsia="zh-CN" w:bidi="hi-IN"/>
        </w:rPr>
        <w:t>stroški za kopije izvlečkov iz projektne dokumentacije, ki služijo kot delovno gradivo na koordinacijah, delavnicah in drugih sestankih;</w:t>
      </w:r>
    </w:p>
    <w:p w14:paraId="75108FF8" w14:textId="77777777" w:rsidR="00076050" w:rsidRPr="00076050" w:rsidRDefault="00076050" w:rsidP="00B77205">
      <w:pPr>
        <w:numPr>
          <w:ilvl w:val="0"/>
          <w:numId w:val="41"/>
        </w:numPr>
        <w:rPr>
          <w:lang w:eastAsia="zh-CN" w:bidi="hi-IN"/>
        </w:rPr>
      </w:pPr>
      <w:r w:rsidRPr="00076050">
        <w:rPr>
          <w:lang w:eastAsia="zh-CN" w:bidi="hi-IN"/>
        </w:rPr>
        <w:t>stroške v zvezi s pridobivanjem soglasij soglasodajalcev in projektnih pogojev;</w:t>
      </w:r>
    </w:p>
    <w:p w14:paraId="177002ED" w14:textId="77777777" w:rsidR="00076050" w:rsidRPr="00076050" w:rsidRDefault="00076050" w:rsidP="00B77205">
      <w:pPr>
        <w:numPr>
          <w:ilvl w:val="0"/>
          <w:numId w:val="41"/>
        </w:numPr>
        <w:rPr>
          <w:lang w:eastAsia="zh-CN" w:bidi="hi-IN"/>
        </w:rPr>
      </w:pPr>
      <w:r w:rsidRPr="00076050">
        <w:rPr>
          <w:lang w:eastAsia="zh-CN" w:bidi="hi-IN"/>
        </w:rPr>
        <w:t xml:space="preserve">stroške povezane z udeležbo na usklajevalnih in operativnih sestankih v času izvajanja del (v kolikor se izkaže potreba na strani naročnika). </w:t>
      </w:r>
    </w:p>
    <w:p w14:paraId="12D403BF" w14:textId="77777777" w:rsidR="00311AA9" w:rsidRDefault="00311AA9" w:rsidP="00311AA9">
      <w:pPr>
        <w:rPr>
          <w:lang w:eastAsia="zh-CN" w:bidi="hi-IN"/>
        </w:rPr>
      </w:pPr>
    </w:p>
    <w:p w14:paraId="50A5B062" w14:textId="682EC97B" w:rsidR="000F2F5C" w:rsidRDefault="00311AA9" w:rsidP="00311AA9">
      <w:pPr>
        <w:rPr>
          <w:lang w:eastAsia="zh-CN" w:bidi="hi-IN"/>
        </w:rPr>
      </w:pPr>
      <w:r>
        <w:rPr>
          <w:lang w:eastAsia="zh-CN" w:bidi="hi-IN"/>
        </w:rPr>
        <w:t>Cena v ponudbi mora vključevati tudi vse ostale stroške, ki se nanašajo na izvedbo posameznih del ali drugih stroškov opredeljenih v vzorcu pogodbe in dokumentaciji v zvezi z oddajo javnega naročila.</w:t>
      </w:r>
    </w:p>
    <w:p w14:paraId="65F45623" w14:textId="77777777" w:rsidR="00311AA9" w:rsidRDefault="00311AA9" w:rsidP="00311AA9">
      <w:pPr>
        <w:rPr>
          <w:lang w:eastAsia="zh-CN" w:bidi="hi-IN"/>
        </w:rPr>
      </w:pPr>
    </w:p>
    <w:p w14:paraId="6BD33743" w14:textId="77777777" w:rsidR="001F0EDA" w:rsidRPr="001F0EDA" w:rsidRDefault="001F0EDA" w:rsidP="001F0EDA">
      <w:pPr>
        <w:rPr>
          <w:b/>
          <w:lang w:eastAsia="zh-CN" w:bidi="hi-IN"/>
        </w:rPr>
      </w:pPr>
      <w:r w:rsidRPr="001F0EDA">
        <w:rPr>
          <w:b/>
          <w:lang w:eastAsia="zh-CN" w:bidi="hi-IN"/>
        </w:rPr>
        <w:t xml:space="preserve">Cene na enoto morajo biti fiksne in nespremenljive za ves čas trajanja pogodbe. </w:t>
      </w:r>
    </w:p>
    <w:p w14:paraId="55CBECD6" w14:textId="4DFE09B4" w:rsidR="001F0EDA" w:rsidRDefault="001F0EDA" w:rsidP="000F2F5C">
      <w:pPr>
        <w:rPr>
          <w:lang w:eastAsia="zh-CN" w:bidi="hi-IN"/>
        </w:rPr>
      </w:pPr>
    </w:p>
    <w:p w14:paraId="140367FF" w14:textId="0E48AB38" w:rsidR="001F0EDA" w:rsidRPr="001F0EDA" w:rsidRDefault="001F0EDA" w:rsidP="001F0EDA">
      <w:pPr>
        <w:rPr>
          <w:b/>
          <w:u w:val="single"/>
          <w:lang w:eastAsia="zh-CN" w:bidi="hi-IN"/>
        </w:rPr>
      </w:pPr>
      <w:r w:rsidRPr="00F35EEF">
        <w:rPr>
          <w:b/>
          <w:u w:val="single"/>
          <w:lang w:eastAsia="zh-CN" w:bidi="hi-IN"/>
        </w:rPr>
        <w:t xml:space="preserve">Ponudnik mora popis </w:t>
      </w:r>
      <w:r w:rsidR="00096DCF" w:rsidRPr="00F35EEF">
        <w:rPr>
          <w:b/>
          <w:u w:val="single"/>
          <w:lang w:eastAsia="zh-CN" w:bidi="hi-IN"/>
        </w:rPr>
        <w:t xml:space="preserve">storitev </w:t>
      </w:r>
      <w:r w:rsidRPr="00F35EEF">
        <w:rPr>
          <w:b/>
          <w:u w:val="single"/>
          <w:lang w:eastAsia="zh-CN" w:bidi="hi-IN"/>
        </w:rPr>
        <w:t xml:space="preserve">(predračun) </w:t>
      </w:r>
      <w:r w:rsidR="00F55E0B" w:rsidRPr="00BC4661">
        <w:rPr>
          <w:b/>
          <w:u w:val="single"/>
          <w:lang w:eastAsia="zh-CN" w:bidi="hi-IN"/>
        </w:rPr>
        <w:t>predložiti v obliki Excel datoteke</w:t>
      </w:r>
      <w:r w:rsidRPr="00BC4661">
        <w:rPr>
          <w:b/>
          <w:u w:val="single"/>
          <w:lang w:eastAsia="zh-CN" w:bidi="hi-IN"/>
        </w:rPr>
        <w:t xml:space="preserve"> v</w:t>
      </w:r>
      <w:r w:rsidRPr="00F35EEF">
        <w:rPr>
          <w:b/>
          <w:u w:val="single"/>
          <w:lang w:eastAsia="zh-CN" w:bidi="hi-IN"/>
        </w:rPr>
        <w:t xml:space="preserve"> informacijski sistem e-JN v razdelek »Druge priloge« v elektronski in berljivi.</w:t>
      </w:r>
      <w:r w:rsidRPr="001F0EDA">
        <w:rPr>
          <w:b/>
          <w:u w:val="single"/>
          <w:lang w:eastAsia="zh-CN" w:bidi="hi-IN"/>
        </w:rPr>
        <w:t xml:space="preserve"> </w:t>
      </w:r>
    </w:p>
    <w:p w14:paraId="25C70F8A" w14:textId="77777777" w:rsidR="001F0EDA" w:rsidRPr="000F2F5C" w:rsidRDefault="001F0EDA" w:rsidP="000F2F5C">
      <w:pPr>
        <w:rPr>
          <w:lang w:eastAsia="zh-CN" w:bidi="hi-IN"/>
        </w:rPr>
      </w:pPr>
    </w:p>
    <w:p w14:paraId="60227657" w14:textId="77777777" w:rsidR="00695626" w:rsidRPr="008F0D4A" w:rsidRDefault="00695626" w:rsidP="00850784">
      <w:pPr>
        <w:pStyle w:val="Naslov2"/>
        <w:rPr>
          <w:rFonts w:asciiTheme="minorHAnsi" w:hAnsiTheme="minorHAnsi" w:cstheme="minorHAnsi"/>
        </w:rPr>
      </w:pPr>
      <w:bookmarkStart w:id="110" w:name="_Toc451354692"/>
      <w:bookmarkStart w:id="111" w:name="_Toc64293142"/>
      <w:r w:rsidRPr="008F0D4A">
        <w:rPr>
          <w:rFonts w:asciiTheme="minorHAnsi" w:hAnsiTheme="minorHAnsi" w:cstheme="minorHAnsi"/>
        </w:rPr>
        <w:t>Računske napake</w:t>
      </w:r>
      <w:bookmarkEnd w:id="110"/>
      <w:bookmarkEnd w:id="111"/>
    </w:p>
    <w:p w14:paraId="2522C378" w14:textId="77777777" w:rsidR="00803B0E" w:rsidRPr="008F0D4A" w:rsidRDefault="00803B0E" w:rsidP="00052376">
      <w:pPr>
        <w:rPr>
          <w:lang w:eastAsia="zh-CN"/>
        </w:rPr>
      </w:pPr>
      <w:r w:rsidRPr="008F0D4A">
        <w:rPr>
          <w:lang w:eastAsia="zh-CN"/>
        </w:rPr>
        <w:t>Naročnik bo odkrite  računske napake odpravil v skladu z določbo sedmega odstavka 89. člena ZJN-3.</w:t>
      </w:r>
    </w:p>
    <w:p w14:paraId="41B1AC0F" w14:textId="77777777" w:rsidR="00803B0E" w:rsidRPr="008F0D4A" w:rsidRDefault="00803B0E" w:rsidP="00052376">
      <w:pPr>
        <w:rPr>
          <w:lang w:eastAsia="zh-CN"/>
        </w:rPr>
      </w:pPr>
    </w:p>
    <w:p w14:paraId="582290A4" w14:textId="12065C35" w:rsidR="00803B0E" w:rsidRPr="008F0D4A" w:rsidRDefault="00803B0E" w:rsidP="00052376">
      <w:pPr>
        <w:rPr>
          <w:lang w:eastAsia="zh-CN"/>
        </w:rPr>
      </w:pPr>
      <w:r w:rsidRPr="008F0D4A">
        <w:rPr>
          <w:lang w:eastAsia="zh-CN"/>
        </w:rPr>
        <w:t>Vse napake, do katerih bi prišlo zaradi</w:t>
      </w:r>
      <w:r w:rsidRPr="008F0D4A">
        <w:t xml:space="preserve"> </w:t>
      </w:r>
      <w:r w:rsidRPr="008F0D4A">
        <w:rPr>
          <w:lang w:eastAsia="zh-CN"/>
        </w:rPr>
        <w:t>nepravilne vnaprej določene matematične operacije s strani naročnika, bo naročnik obravnaval kot računske napake, ki jih bo naročnik ob pisnem soglasju ponudnika popravil tako, da ob upoštevanju cen na enoto brez DDV v računsko napačnih postavkah in količinah, ki jih ponudi ponudnik, izračunal vrednost ponudbe z upoštevanjem pravilne matematične operacije.</w:t>
      </w:r>
    </w:p>
    <w:p w14:paraId="4113D193" w14:textId="77777777" w:rsidR="00803B0E" w:rsidRPr="008F0D4A" w:rsidRDefault="00803B0E" w:rsidP="00052376">
      <w:pPr>
        <w:rPr>
          <w:lang w:eastAsia="zh-CN"/>
        </w:rPr>
      </w:pPr>
    </w:p>
    <w:p w14:paraId="305BC0C1" w14:textId="6E5CB26D" w:rsidR="00803B0E" w:rsidRPr="008F0D4A" w:rsidRDefault="00FC564D" w:rsidP="00052376">
      <w:pPr>
        <w:rPr>
          <w:lang w:eastAsia="zh-CN"/>
        </w:rPr>
      </w:pPr>
      <w:r>
        <w:rPr>
          <w:lang w:eastAsia="zh-CN"/>
        </w:rPr>
        <w:t>Če</w:t>
      </w:r>
      <w:r w:rsidR="00803B0E" w:rsidRPr="008F0D4A">
        <w:rPr>
          <w:lang w:eastAsia="zh-CN"/>
        </w:rPr>
        <w:t xml:space="preserve"> v ponudbenem predračunu niso izpolnjene cene posameznih postavk ali je pri posamezni postavki zapisana vrednost enaka 0,00, bo naročnik štel, da ponudnik ta dela ponuja po ceni 0,00 EUR in da so dela iz teh postavk upoštevana v vrednostih ostalih postavk. V zvezi s tem naročnik ponudnikov ne bo pozival k odpravi napak ali dodatnim pojasnilom, ponudniki pa ne morejo zahtevati priznanje naknadno določenih cen postavk ali povečanja ponudbene vrednosti iz tega naslova, niti so do njih upravičeni.</w:t>
      </w:r>
    </w:p>
    <w:p w14:paraId="4AFE8979" w14:textId="77777777" w:rsidR="00803B0E" w:rsidRPr="008F0D4A" w:rsidRDefault="00803B0E" w:rsidP="00052376">
      <w:pPr>
        <w:rPr>
          <w:lang w:eastAsia="zh-CN"/>
        </w:rPr>
      </w:pPr>
    </w:p>
    <w:p w14:paraId="21ECCD3C" w14:textId="77777777" w:rsidR="00803B0E" w:rsidRPr="008F0D4A" w:rsidRDefault="00803B0E" w:rsidP="00052376">
      <w:pPr>
        <w:rPr>
          <w:lang w:eastAsia="zh-CN"/>
        </w:rPr>
      </w:pPr>
      <w:r w:rsidRPr="008F0D4A">
        <w:rPr>
          <w:lang w:eastAsia="zh-CN"/>
        </w:rPr>
        <w:t>Morebitno napačno zapisano stopnjo DDV bo naročnik obravnaval kot računsko napako in jo bo  ob pisnem soglasju ponudnika popravil v pravilno.</w:t>
      </w:r>
    </w:p>
    <w:p w14:paraId="148A4E51" w14:textId="77777777" w:rsidR="00803B0E" w:rsidRPr="008F0D4A" w:rsidRDefault="00803B0E" w:rsidP="00052376">
      <w:pPr>
        <w:rPr>
          <w:lang w:eastAsia="zh-CN"/>
        </w:rPr>
      </w:pPr>
    </w:p>
    <w:p w14:paraId="18EB32E6" w14:textId="2B4114EF" w:rsidR="00803B0E" w:rsidRPr="008F0D4A" w:rsidRDefault="00803B0E" w:rsidP="00052376">
      <w:pPr>
        <w:rPr>
          <w:rFonts w:eastAsia="SimSun"/>
          <w:lang w:eastAsia="zh-CN"/>
        </w:rPr>
      </w:pPr>
      <w:r w:rsidRPr="008F0D4A">
        <w:rPr>
          <w:rFonts w:eastAsia="SimSun"/>
          <w:lang w:eastAsia="zh-CN"/>
        </w:rPr>
        <w:t xml:space="preserve">Vse napake v formulah/seštevkih v ponudbenem predračunu, ki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 </w:t>
      </w:r>
      <w:r w:rsidR="00F22A67">
        <w:rPr>
          <w:rFonts w:eastAsia="SimSun"/>
          <w:lang w:eastAsia="zh-CN"/>
        </w:rPr>
        <w:t>če</w:t>
      </w:r>
      <w:r w:rsidRPr="008F0D4A">
        <w:rPr>
          <w:rFonts w:eastAsia="SimSun"/>
          <w:lang w:eastAsia="zh-CN"/>
        </w:rPr>
        <w:t xml:space="preserve"> bodo izpolnjeni pogoji iz 89. člena ZJN-3.</w:t>
      </w:r>
    </w:p>
    <w:p w14:paraId="120C613F" w14:textId="77777777" w:rsidR="00803B0E" w:rsidRPr="008F0D4A" w:rsidRDefault="00803B0E" w:rsidP="00052376">
      <w:pPr>
        <w:rPr>
          <w:lang w:eastAsia="zh-CN"/>
        </w:rPr>
      </w:pPr>
    </w:p>
    <w:p w14:paraId="7FFB707F" w14:textId="77777777" w:rsidR="00166980" w:rsidRPr="008F0D4A" w:rsidRDefault="00166980" w:rsidP="00850784">
      <w:pPr>
        <w:pStyle w:val="Naslov2"/>
        <w:rPr>
          <w:rFonts w:asciiTheme="minorHAnsi" w:hAnsiTheme="minorHAnsi" w:cstheme="minorHAnsi"/>
        </w:rPr>
      </w:pPr>
      <w:bookmarkStart w:id="112" w:name="_Toc451354693"/>
      <w:bookmarkStart w:id="113" w:name="_Toc64293143"/>
      <w:r w:rsidRPr="008F0D4A">
        <w:rPr>
          <w:rFonts w:asciiTheme="minorHAnsi" w:hAnsiTheme="minorHAnsi" w:cstheme="minorHAnsi"/>
        </w:rPr>
        <w:t>Podatki o ustanoviteljih</w:t>
      </w:r>
      <w:bookmarkEnd w:id="112"/>
      <w:bookmarkEnd w:id="113"/>
    </w:p>
    <w:p w14:paraId="1877C47C" w14:textId="77777777" w:rsidR="00052376" w:rsidRPr="00052376" w:rsidRDefault="00052376" w:rsidP="00052376">
      <w:pPr>
        <w:rPr>
          <w:lang w:eastAsia="zh-CN"/>
        </w:rPr>
      </w:pPr>
      <w:r w:rsidRPr="00052376">
        <w:rPr>
          <w:lang w:eastAsia="zh-CN"/>
        </w:rPr>
        <w:t>Naročnik je v dokumentacijo v zvezi z oddajo javnega naročila,  zgolj kot vzorec, vključil obrazec Priloga št. 7 - Izjava o udeležbi fizičnih in pravnih oseb v lastništvu ponudnika, ki pa ga ponudniki ob oddaji ponudbe k ponudbi niso dolžni predložiti</w:t>
      </w:r>
    </w:p>
    <w:p w14:paraId="45B97F12" w14:textId="77777777" w:rsidR="00052376" w:rsidRPr="00052376" w:rsidRDefault="00052376" w:rsidP="00052376">
      <w:pPr>
        <w:rPr>
          <w:lang w:eastAsia="zh-CN"/>
        </w:rPr>
      </w:pPr>
    </w:p>
    <w:p w14:paraId="784CADF4" w14:textId="77777777" w:rsidR="00052376" w:rsidRPr="00052376" w:rsidRDefault="00052376" w:rsidP="00052376">
      <w:pPr>
        <w:rPr>
          <w:lang w:eastAsia="zh-CN"/>
        </w:rPr>
      </w:pPr>
      <w:r w:rsidRPr="00052376">
        <w:rPr>
          <w:lang w:eastAsia="zh-CN"/>
        </w:rPr>
        <w:t>Z oddajo ponudbe se vsak ponudnik strinja s tem, da bo v primeru, da bo izbran za izvedbo javnega naročila, naročniku najkasneje v roku osmih dni (v vsakem primeru pa pred sklenitvijo pogodbe) od prejema naročnikovega poziva posredoval izpolnjen in podpisan obrazec Priloga št. 7 - Izjava o udeležbi fizičnih in pravnih oseb v lastništvu ponudnika, za vse sodelujoče subjekte v ponudbi (ponudnik, partner, podizvajalec, drug subjekt).</w:t>
      </w:r>
    </w:p>
    <w:p w14:paraId="30BA505E" w14:textId="77777777" w:rsidR="00052376" w:rsidRPr="00052376" w:rsidRDefault="00052376" w:rsidP="00052376">
      <w:pPr>
        <w:rPr>
          <w:lang w:eastAsia="zh-CN"/>
        </w:rPr>
      </w:pPr>
    </w:p>
    <w:p w14:paraId="29EAAE63" w14:textId="2A8B8310" w:rsidR="004C72F0" w:rsidRDefault="00052376" w:rsidP="00052376">
      <w:pPr>
        <w:rPr>
          <w:lang w:eastAsia="zh-CN"/>
        </w:rPr>
      </w:pPr>
      <w:r w:rsidRPr="00052376">
        <w:rPr>
          <w:lang w:eastAsia="zh-CN"/>
        </w:rPr>
        <w:t>Naročnik pa dopušča možnost, da ponudniki in ostali subjekti, v kolikor to želijo, izpolnjen obrazec Priloga št. 7 oddajo že ob oddaji ponudbe.</w:t>
      </w:r>
    </w:p>
    <w:p w14:paraId="452FBC47" w14:textId="77777777" w:rsidR="00052376" w:rsidRPr="00052376" w:rsidRDefault="00052376" w:rsidP="00052376">
      <w:pPr>
        <w:rPr>
          <w:lang w:eastAsia="zh-CN"/>
        </w:rPr>
      </w:pPr>
    </w:p>
    <w:p w14:paraId="2B30DE03" w14:textId="77777777" w:rsidR="00BC2D47" w:rsidRPr="008F0D4A" w:rsidRDefault="00BC2D47" w:rsidP="00850784">
      <w:pPr>
        <w:pStyle w:val="Naslov2"/>
        <w:rPr>
          <w:rFonts w:asciiTheme="minorHAnsi" w:eastAsia="Calibri" w:hAnsiTheme="minorHAnsi" w:cstheme="minorHAnsi"/>
        </w:rPr>
      </w:pPr>
      <w:bookmarkStart w:id="114" w:name="_Toc451354694"/>
      <w:bookmarkStart w:id="115" w:name="_Toc64293144"/>
      <w:r w:rsidRPr="008F0D4A">
        <w:rPr>
          <w:rFonts w:asciiTheme="minorHAnsi" w:eastAsia="Calibri" w:hAnsiTheme="minorHAnsi" w:cstheme="minorHAnsi"/>
        </w:rPr>
        <w:t>Podpis ponudbene dokumentacije</w:t>
      </w:r>
      <w:bookmarkEnd w:id="114"/>
      <w:bookmarkEnd w:id="115"/>
    </w:p>
    <w:p w14:paraId="0CC1EEF6" w14:textId="77777777" w:rsidR="00803B0E" w:rsidRPr="008F0D4A" w:rsidRDefault="00803B0E" w:rsidP="00052376">
      <w:pPr>
        <w:rPr>
          <w:lang w:eastAsia="zh-CN"/>
        </w:rPr>
      </w:pPr>
      <w:r w:rsidRPr="008F0D4A">
        <w:rPr>
          <w:lang w:eastAsia="zh-CN"/>
        </w:rPr>
        <w:t xml:space="preserve">Ponudba mora biti na zahtevanih mestih podpisana s strani zakonitega zastopnika ponudnika ali osebe, ki ima pisno pooblastilo s strani zakonitega zastopnika za podpis ponudbe. V tem primeru mora biti ponudbi </w:t>
      </w:r>
      <w:r w:rsidRPr="008262D8">
        <w:rPr>
          <w:lang w:eastAsia="zh-CN"/>
        </w:rPr>
        <w:t>priloženo predmetno pooblastilo za podpis p</w:t>
      </w:r>
      <w:r w:rsidRPr="008F0D4A">
        <w:rPr>
          <w:lang w:eastAsia="zh-CN"/>
        </w:rPr>
        <w:t>onudbe (predmetno pooblastilo pripravi ponudnik sam). V primeru ve</w:t>
      </w:r>
      <w:r w:rsidRPr="008F0D4A">
        <w:rPr>
          <w:shd w:val="clear" w:color="auto" w:fill="FFFFFF"/>
          <w:lang w:eastAsia="zh-CN"/>
        </w:rPr>
        <w:t>č</w:t>
      </w:r>
      <w:r w:rsidRPr="008F0D4A">
        <w:rPr>
          <w:lang w:eastAsia="zh-CN"/>
        </w:rPr>
        <w:t xml:space="preserve"> zakonitih zastopnikov zadoš</w:t>
      </w:r>
      <w:r w:rsidRPr="008F0D4A">
        <w:rPr>
          <w:shd w:val="clear" w:color="auto" w:fill="FFFFFF"/>
          <w:lang w:eastAsia="zh-CN"/>
        </w:rPr>
        <w:t>č</w:t>
      </w:r>
      <w:r w:rsidRPr="008F0D4A">
        <w:rPr>
          <w:lang w:eastAsia="zh-CN"/>
        </w:rPr>
        <w:t>a podpis enega od zakonitih zastopnikov.</w:t>
      </w:r>
    </w:p>
    <w:p w14:paraId="06F90CFE" w14:textId="77777777" w:rsidR="00803B0E" w:rsidRPr="008F0D4A" w:rsidRDefault="00803B0E" w:rsidP="00052376">
      <w:pPr>
        <w:rPr>
          <w:lang w:eastAsia="zh-CN"/>
        </w:rPr>
      </w:pPr>
    </w:p>
    <w:p w14:paraId="1B74138A" w14:textId="10AB1149" w:rsidR="00803B0E" w:rsidRDefault="00803B0E" w:rsidP="00052376">
      <w:pPr>
        <w:rPr>
          <w:lang w:eastAsia="zh-CN"/>
        </w:rPr>
      </w:pPr>
      <w:r w:rsidRPr="008F0D4A">
        <w:rPr>
          <w:b/>
          <w:lang w:eastAsia="zh-CN"/>
        </w:rPr>
        <w:t xml:space="preserve">V primeru samostojnega ponudnika: </w:t>
      </w:r>
      <w:r w:rsidR="0093779D">
        <w:rPr>
          <w:lang w:eastAsia="zh-CN"/>
        </w:rPr>
        <w:t>če</w:t>
      </w:r>
      <w:r w:rsidRPr="008F0D4A">
        <w:rPr>
          <w:lang w:eastAsia="zh-CN"/>
        </w:rPr>
        <w:t xml:space="preserve"> podpisnik ponudbenih dokumentov ni zakoniti zastopnik ponudnika, mora ponudnik priložiti pooblastilo, s katerim zakoniti zastopnik ponudnika pooblaš</w:t>
      </w:r>
      <w:r w:rsidRPr="008F0D4A">
        <w:rPr>
          <w:b/>
          <w:shd w:val="clear" w:color="auto" w:fill="FFFFFF"/>
          <w:lang w:eastAsia="zh-CN"/>
        </w:rPr>
        <w:t>č</w:t>
      </w:r>
      <w:r w:rsidRPr="008F0D4A">
        <w:rPr>
          <w:lang w:eastAsia="zh-CN"/>
        </w:rPr>
        <w:t>a podpisnika ponudbenih dokumentov.</w:t>
      </w:r>
    </w:p>
    <w:p w14:paraId="4F1E4F80" w14:textId="77777777" w:rsidR="00AB32EB" w:rsidRPr="008F0D4A" w:rsidRDefault="00AB32EB" w:rsidP="00052376">
      <w:pPr>
        <w:rPr>
          <w:b/>
          <w:lang w:eastAsia="zh-CN"/>
        </w:rPr>
      </w:pPr>
    </w:p>
    <w:p w14:paraId="58DCCE72" w14:textId="73BDCA55" w:rsidR="00803B0E" w:rsidRPr="008F0D4A" w:rsidRDefault="00803B0E" w:rsidP="00052376">
      <w:pPr>
        <w:rPr>
          <w:lang w:eastAsia="zh-CN"/>
        </w:rPr>
      </w:pPr>
      <w:r w:rsidRPr="008F0D4A">
        <w:rPr>
          <w:b/>
          <w:lang w:eastAsia="zh-CN"/>
        </w:rPr>
        <w:t xml:space="preserve">V primeru ponudbe skupine ponudnikov: </w:t>
      </w:r>
      <w:r w:rsidR="0093779D">
        <w:rPr>
          <w:lang w:eastAsia="zh-CN"/>
        </w:rPr>
        <w:t>če</w:t>
      </w:r>
      <w:r w:rsidRPr="008F0D4A">
        <w:rPr>
          <w:lang w:eastAsia="zh-CN"/>
        </w:rPr>
        <w:t xml:space="preserve"> podpisniki ponudbenih dokumentov niso zakoniti zastopniki ponudnikov v ponudbi skupine ponudnikov, mora ponudnik priložiti pooblastilo, s katerimi zakoniti zastopniki ponudnikov pooblaš</w:t>
      </w:r>
      <w:r w:rsidRPr="008F0D4A">
        <w:rPr>
          <w:b/>
          <w:shd w:val="clear" w:color="auto" w:fill="FFFFFF"/>
          <w:lang w:eastAsia="zh-CN"/>
        </w:rPr>
        <w:t>č</w:t>
      </w:r>
      <w:r w:rsidRPr="008F0D4A">
        <w:rPr>
          <w:lang w:eastAsia="zh-CN"/>
        </w:rPr>
        <w:t>ajo podpisnike ponudbenih dokumentov. Pooblastila je potrebno priložiti tako za podpisnike vodilnega ponudnika kot tudi za podpisnike ostalih ponudnikov v ponudbi skupine ponudnikov.</w:t>
      </w:r>
    </w:p>
    <w:p w14:paraId="29E8C94D" w14:textId="77777777" w:rsidR="007B4117" w:rsidRPr="007B4117" w:rsidRDefault="007B4117" w:rsidP="00052376">
      <w:pPr>
        <w:rPr>
          <w:lang w:eastAsia="zh-CN"/>
        </w:rPr>
      </w:pPr>
    </w:p>
    <w:p w14:paraId="627F594D" w14:textId="425536FA" w:rsidR="007B4117" w:rsidRPr="007B4117" w:rsidRDefault="007B4117" w:rsidP="00052376">
      <w:pPr>
        <w:rPr>
          <w:lang w:eastAsia="zh-CN"/>
        </w:rPr>
      </w:pPr>
      <w:r w:rsidRPr="007B4117">
        <w:rPr>
          <w:b/>
          <w:lang w:eastAsia="zh-CN"/>
        </w:rPr>
        <w:t>V primeru ponudbe s podizvajalci:</w:t>
      </w:r>
      <w:r>
        <w:rPr>
          <w:b/>
          <w:lang w:eastAsia="zh-CN"/>
        </w:rPr>
        <w:t xml:space="preserve"> </w:t>
      </w:r>
      <w:r w:rsidR="0093779D">
        <w:rPr>
          <w:lang w:eastAsia="zh-CN"/>
        </w:rPr>
        <w:t>če</w:t>
      </w:r>
      <w:r w:rsidRPr="007B4117">
        <w:rPr>
          <w:lang w:eastAsia="zh-CN"/>
        </w:rPr>
        <w:t xml:space="preserve"> podpisnik ponudbenih dokumentov ni zakoniti zastopnik podizvajalca, mora ponudnik priložiti pooblastilo, s katerim zakoniti zastopniki podizvajalca pooblaš</w:t>
      </w:r>
      <w:r w:rsidRPr="007B4117">
        <w:rPr>
          <w:b/>
          <w:lang w:eastAsia="zh-CN"/>
        </w:rPr>
        <w:t>č</w:t>
      </w:r>
      <w:r w:rsidRPr="007B4117">
        <w:rPr>
          <w:lang w:eastAsia="zh-CN"/>
        </w:rPr>
        <w:t>ajo podpisnike ponudbenih dokumentov.</w:t>
      </w:r>
    </w:p>
    <w:p w14:paraId="4A91C001" w14:textId="77777777" w:rsidR="00BE10AB" w:rsidRPr="008F0D4A" w:rsidRDefault="00BE10AB" w:rsidP="00052376">
      <w:pPr>
        <w:rPr>
          <w:lang w:eastAsia="zh-CN"/>
        </w:rPr>
      </w:pPr>
    </w:p>
    <w:p w14:paraId="4547EDB1" w14:textId="084C4D86" w:rsidR="00803B0E" w:rsidRDefault="00803B0E" w:rsidP="00052376">
      <w:pPr>
        <w:rPr>
          <w:lang w:eastAsia="zh-CN"/>
        </w:rPr>
      </w:pPr>
      <w:r w:rsidRPr="008F0D4A">
        <w:rPr>
          <w:b/>
          <w:lang w:eastAsia="zh-CN"/>
        </w:rPr>
        <w:t>V primeru ponudbe s sklicevanjem na zmogljivosti drugega subjekta (81.člen ZJN-3):</w:t>
      </w:r>
      <w:r w:rsidR="0093779D">
        <w:rPr>
          <w:b/>
          <w:lang w:eastAsia="zh-CN"/>
        </w:rPr>
        <w:t xml:space="preserve"> </w:t>
      </w:r>
      <w:r w:rsidR="0093779D">
        <w:rPr>
          <w:lang w:eastAsia="zh-CN"/>
        </w:rPr>
        <w:t xml:space="preserve">če </w:t>
      </w:r>
      <w:r w:rsidRPr="008F0D4A">
        <w:rPr>
          <w:lang w:eastAsia="zh-CN"/>
        </w:rPr>
        <w:t xml:space="preserve">podpisnik ponudbenih dokumentov ni zakoniti zastopnik drugega subjekta, mora ponudnik priložiti pooblastilo, s katerim zakoniti zastopnik </w:t>
      </w:r>
      <w:r w:rsidR="008D055B">
        <w:rPr>
          <w:lang w:eastAsia="zh-CN"/>
        </w:rPr>
        <w:t>gospodarskega subjekta</w:t>
      </w:r>
      <w:r w:rsidR="008D055B" w:rsidRPr="008F0D4A">
        <w:rPr>
          <w:lang w:eastAsia="zh-CN"/>
        </w:rPr>
        <w:t xml:space="preserve"> </w:t>
      </w:r>
      <w:r w:rsidR="0093779D" w:rsidRPr="008F0D4A">
        <w:rPr>
          <w:lang w:eastAsia="zh-CN"/>
        </w:rPr>
        <w:t>poobla</w:t>
      </w:r>
      <w:r w:rsidR="0093779D">
        <w:rPr>
          <w:lang w:eastAsia="zh-CN"/>
        </w:rPr>
        <w:t>šč</w:t>
      </w:r>
      <w:r w:rsidR="0093779D" w:rsidRPr="008F0D4A">
        <w:rPr>
          <w:lang w:eastAsia="zh-CN"/>
        </w:rPr>
        <w:t xml:space="preserve">a </w:t>
      </w:r>
      <w:r w:rsidRPr="008F0D4A">
        <w:rPr>
          <w:lang w:eastAsia="zh-CN"/>
        </w:rPr>
        <w:t>podpisnika ponudbenih dokumentov.</w:t>
      </w:r>
    </w:p>
    <w:p w14:paraId="73766B20" w14:textId="77777777" w:rsidR="00AF0BDC" w:rsidRPr="008F0D4A" w:rsidRDefault="00AF0BDC" w:rsidP="00052376">
      <w:pPr>
        <w:rPr>
          <w:b/>
          <w:lang w:eastAsia="zh-CN"/>
        </w:rPr>
      </w:pPr>
    </w:p>
    <w:p w14:paraId="20F8A3F0" w14:textId="77777777" w:rsidR="0062180A" w:rsidRPr="00052376" w:rsidRDefault="0062180A" w:rsidP="00052376">
      <w:pPr>
        <w:rPr>
          <w:rFonts w:cs="Arial"/>
          <w:b/>
          <w:i/>
          <w:color w:val="auto"/>
          <w:u w:val="single"/>
          <w:lang w:eastAsia="zh-CN"/>
        </w:rPr>
      </w:pPr>
      <w:r w:rsidRPr="00BC4661">
        <w:rPr>
          <w:rFonts w:cs="Arial"/>
          <w:b/>
          <w:i/>
          <w:color w:val="auto"/>
          <w:u w:val="single"/>
          <w:lang w:eastAsia="zh-CN"/>
        </w:rPr>
        <w:t>Naročnik bo štel, da so vsi obrazci/priloge, ki so sestavni del ponudbe, oddani in potrjeni na datum oddaje ponudbe, razen v primeru, ko je na obrazcu/prilogi izrecno naveden drug datum .</w:t>
      </w:r>
    </w:p>
    <w:p w14:paraId="7DB5E4A8" w14:textId="77777777" w:rsidR="00803B0E" w:rsidRPr="008F0D4A" w:rsidRDefault="00803B0E" w:rsidP="00052376">
      <w:pPr>
        <w:rPr>
          <w:lang w:eastAsia="zh-CN"/>
        </w:rPr>
      </w:pPr>
    </w:p>
    <w:p w14:paraId="46120342" w14:textId="77777777" w:rsidR="00D93009" w:rsidRPr="008F0D4A" w:rsidRDefault="00B208A8" w:rsidP="00850784">
      <w:pPr>
        <w:pStyle w:val="Naslov2"/>
        <w:rPr>
          <w:rFonts w:asciiTheme="minorHAnsi" w:eastAsia="Calibri" w:hAnsiTheme="minorHAnsi" w:cstheme="minorHAnsi"/>
        </w:rPr>
      </w:pPr>
      <w:bookmarkStart w:id="116" w:name="_Toc64293145"/>
      <w:r w:rsidRPr="008F0D4A">
        <w:rPr>
          <w:rFonts w:asciiTheme="minorHAnsi" w:eastAsia="Calibri" w:hAnsiTheme="minorHAnsi" w:cstheme="minorHAnsi"/>
        </w:rPr>
        <w:lastRenderedPageBreak/>
        <w:t>Sestavni del ponudbe</w:t>
      </w:r>
      <w:bookmarkEnd w:id="116"/>
    </w:p>
    <w:p w14:paraId="3C13C921" w14:textId="77777777" w:rsidR="00EF35F3" w:rsidRPr="008F0D4A" w:rsidRDefault="00EF35F3" w:rsidP="00EF35F3">
      <w:pPr>
        <w:rPr>
          <w:rFonts w:cstheme="minorHAnsi"/>
          <w:b/>
          <w:color w:val="auto"/>
          <w:u w:val="single"/>
        </w:rPr>
      </w:pPr>
      <w:r w:rsidRPr="008F0D4A">
        <w:rPr>
          <w:rFonts w:cstheme="minorHAnsi"/>
          <w:b/>
          <w:color w:val="auto"/>
          <w:u w:val="single"/>
        </w:rPr>
        <w:t>Vsaka ponudba mora vsebovati naslednje:</w:t>
      </w:r>
    </w:p>
    <w:p w14:paraId="5E17BBC5" w14:textId="77777777" w:rsidR="00EF35F3" w:rsidRPr="008F0D4A" w:rsidRDefault="00EF35F3" w:rsidP="00EF35F3">
      <w:pPr>
        <w:rPr>
          <w:rFonts w:cstheme="minorHAnsi"/>
          <w:b/>
          <w:color w:val="auto"/>
          <w:u w:val="single"/>
        </w:rPr>
      </w:pPr>
      <w:r w:rsidRPr="008F0D4A">
        <w:rPr>
          <w:rFonts w:cstheme="minorHAnsi"/>
          <w:b/>
          <w:color w:val="auto"/>
          <w:u w:val="single"/>
        </w:rPr>
        <w:t>(naročnik ponudnikom priporoča, da z izpolnitvijo 3. stolpca spodnje tabele dodatno preverijo ali so k ponudbi predložili</w:t>
      </w:r>
      <w:r w:rsidR="00571B5A">
        <w:rPr>
          <w:rFonts w:cstheme="minorHAnsi"/>
          <w:b/>
          <w:color w:val="auto"/>
          <w:u w:val="single"/>
        </w:rPr>
        <w:t>/naložili</w:t>
      </w:r>
      <w:r w:rsidRPr="008F0D4A">
        <w:rPr>
          <w:rFonts w:cstheme="minorHAnsi"/>
          <w:b/>
          <w:color w:val="auto"/>
          <w:u w:val="single"/>
        </w:rPr>
        <w:t xml:space="preserve"> zahtevane obrazce, priloge, dokumente)</w:t>
      </w:r>
    </w:p>
    <w:p w14:paraId="4F8B6B07" w14:textId="77777777" w:rsidR="00D93009" w:rsidRPr="008F0D4A" w:rsidRDefault="00EF35F3" w:rsidP="00EF35F3">
      <w:pPr>
        <w:tabs>
          <w:tab w:val="left" w:pos="2010"/>
        </w:tabs>
        <w:rPr>
          <w:rFonts w:cstheme="minorHAnsi"/>
          <w:color w:val="auto"/>
        </w:rPr>
      </w:pPr>
      <w:r w:rsidRPr="008F0D4A">
        <w:rPr>
          <w:rFonts w:cstheme="minorHAnsi"/>
          <w:color w:val="auto"/>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3"/>
        <w:gridCol w:w="5289"/>
        <w:gridCol w:w="1366"/>
      </w:tblGrid>
      <w:tr w:rsidR="000258BD" w:rsidRPr="008F0D4A" w14:paraId="6520EB67" w14:textId="77777777" w:rsidTr="00633854">
        <w:tc>
          <w:tcPr>
            <w:tcW w:w="2403" w:type="dxa"/>
          </w:tcPr>
          <w:p w14:paraId="3295CC0D" w14:textId="77777777" w:rsidR="000258BD" w:rsidRPr="008F0D4A" w:rsidRDefault="000258BD" w:rsidP="00D93009">
            <w:pPr>
              <w:jc w:val="center"/>
              <w:rPr>
                <w:rFonts w:eastAsia="Calibri" w:cstheme="minorHAnsi"/>
                <w:b/>
                <w:bCs/>
                <w:color w:val="000000"/>
              </w:rPr>
            </w:pPr>
            <w:r w:rsidRPr="008F0D4A">
              <w:rPr>
                <w:rFonts w:eastAsia="Calibri" w:cstheme="minorHAnsi"/>
                <w:b/>
                <w:bCs/>
                <w:color w:val="000000"/>
              </w:rPr>
              <w:t>Zap. št.</w:t>
            </w:r>
          </w:p>
        </w:tc>
        <w:tc>
          <w:tcPr>
            <w:tcW w:w="5289" w:type="dxa"/>
          </w:tcPr>
          <w:p w14:paraId="37C1E6C4" w14:textId="77777777" w:rsidR="000258BD" w:rsidRPr="008F0D4A" w:rsidRDefault="000258BD" w:rsidP="00D93009">
            <w:pPr>
              <w:jc w:val="center"/>
              <w:rPr>
                <w:rFonts w:eastAsia="Calibri" w:cstheme="minorHAnsi"/>
                <w:b/>
                <w:bCs/>
                <w:color w:val="000000"/>
              </w:rPr>
            </w:pPr>
            <w:r w:rsidRPr="008F0D4A">
              <w:rPr>
                <w:rFonts w:eastAsia="Calibri" w:cstheme="minorHAnsi"/>
                <w:b/>
                <w:bCs/>
                <w:color w:val="000000"/>
              </w:rPr>
              <w:t>DOKUMENTACIJA</w:t>
            </w:r>
          </w:p>
          <w:p w14:paraId="24BEB117" w14:textId="77777777" w:rsidR="000258BD" w:rsidRPr="008F0D4A" w:rsidRDefault="000258BD" w:rsidP="00D93009">
            <w:pPr>
              <w:jc w:val="center"/>
              <w:rPr>
                <w:rFonts w:eastAsia="Calibri" w:cstheme="minorHAnsi"/>
                <w:b/>
                <w:bCs/>
                <w:color w:val="000000"/>
              </w:rPr>
            </w:pPr>
          </w:p>
        </w:tc>
        <w:tc>
          <w:tcPr>
            <w:tcW w:w="1366" w:type="dxa"/>
          </w:tcPr>
          <w:p w14:paraId="429C8890" w14:textId="77777777" w:rsidR="000258BD" w:rsidRPr="008F0D4A" w:rsidRDefault="00EF35F3" w:rsidP="00D93009">
            <w:pPr>
              <w:jc w:val="center"/>
              <w:rPr>
                <w:rFonts w:eastAsia="Calibri" w:cstheme="minorHAnsi"/>
                <w:b/>
                <w:bCs/>
                <w:color w:val="000000"/>
              </w:rPr>
            </w:pPr>
            <w:r w:rsidRPr="008F0D4A">
              <w:rPr>
                <w:rFonts w:eastAsia="Calibri" w:cstheme="minorHAnsi"/>
                <w:b/>
                <w:bCs/>
                <w:color w:val="000000"/>
              </w:rPr>
              <w:t>Predloženo</w:t>
            </w:r>
          </w:p>
          <w:p w14:paraId="0A2FC18D" w14:textId="77777777" w:rsidR="00EF35F3" w:rsidRPr="008F0D4A" w:rsidRDefault="00EF35F3" w:rsidP="00D93009">
            <w:pPr>
              <w:jc w:val="center"/>
              <w:rPr>
                <w:rFonts w:eastAsia="Calibri" w:cstheme="minorHAnsi"/>
                <w:b/>
                <w:bCs/>
                <w:color w:val="000000"/>
              </w:rPr>
            </w:pPr>
            <w:r w:rsidRPr="008F0D4A">
              <w:rPr>
                <w:rFonts w:eastAsia="Calibri" w:cstheme="minorHAnsi"/>
                <w:b/>
                <w:bCs/>
                <w:color w:val="000000"/>
              </w:rPr>
              <w:t>(da/ne)</w:t>
            </w:r>
          </w:p>
        </w:tc>
      </w:tr>
      <w:tr w:rsidR="00942114" w:rsidRPr="008F0D4A" w14:paraId="1C91FBD7" w14:textId="77777777" w:rsidTr="00633854">
        <w:tc>
          <w:tcPr>
            <w:tcW w:w="2403" w:type="dxa"/>
          </w:tcPr>
          <w:p w14:paraId="3AF3BC90" w14:textId="77777777" w:rsidR="00942114" w:rsidRPr="008F0D4A" w:rsidRDefault="00942114" w:rsidP="00D93009">
            <w:pPr>
              <w:jc w:val="center"/>
              <w:rPr>
                <w:rFonts w:eastAsia="Calibri" w:cstheme="minorHAnsi"/>
                <w:b/>
                <w:bCs/>
                <w:color w:val="000000"/>
              </w:rPr>
            </w:pPr>
            <w:r>
              <w:rPr>
                <w:rFonts w:eastAsia="Calibri" w:cstheme="minorHAnsi"/>
                <w:b/>
                <w:bCs/>
                <w:color w:val="000000"/>
              </w:rPr>
              <w:t>Razdelek</w:t>
            </w:r>
            <w:r w:rsidR="009E07E2" w:rsidRPr="009E07E2">
              <w:rPr>
                <w:rFonts w:eastAsia="Calibri" w:cstheme="minorHAnsi"/>
                <w:b/>
                <w:bCs/>
                <w:color w:val="000000"/>
              </w:rPr>
              <w:t xml:space="preserve"> v sistemu e-JN </w:t>
            </w:r>
            <w:hyperlink r:id="rId37" w:history="1">
              <w:r w:rsidR="009E07E2" w:rsidRPr="009E07E2">
                <w:rPr>
                  <w:rStyle w:val="Hiperpovezava"/>
                  <w:rFonts w:eastAsia="Calibri" w:cstheme="minorHAnsi"/>
                  <w:b/>
                  <w:bCs/>
                </w:rPr>
                <w:t>https://ejn.gov.si/eJN2</w:t>
              </w:r>
            </w:hyperlink>
          </w:p>
        </w:tc>
        <w:tc>
          <w:tcPr>
            <w:tcW w:w="5289" w:type="dxa"/>
          </w:tcPr>
          <w:p w14:paraId="3395BA9A" w14:textId="77777777" w:rsidR="00942114" w:rsidRPr="008F0D4A" w:rsidRDefault="00942114" w:rsidP="00D93009">
            <w:pPr>
              <w:jc w:val="center"/>
              <w:rPr>
                <w:rFonts w:eastAsia="Calibri" w:cstheme="minorHAnsi"/>
                <w:b/>
                <w:bCs/>
                <w:color w:val="000000"/>
              </w:rPr>
            </w:pPr>
            <w:r>
              <w:rPr>
                <w:rFonts w:eastAsia="Calibri" w:cstheme="minorHAnsi"/>
                <w:b/>
                <w:bCs/>
                <w:color w:val="000000"/>
              </w:rPr>
              <w:t>»PREDRAČUN«</w:t>
            </w:r>
          </w:p>
        </w:tc>
        <w:tc>
          <w:tcPr>
            <w:tcW w:w="1366" w:type="dxa"/>
          </w:tcPr>
          <w:p w14:paraId="12247B11" w14:textId="77777777" w:rsidR="00942114" w:rsidRPr="008F0D4A" w:rsidRDefault="00942114" w:rsidP="00D93009">
            <w:pPr>
              <w:jc w:val="center"/>
              <w:rPr>
                <w:rFonts w:eastAsia="Calibri" w:cstheme="minorHAnsi"/>
                <w:b/>
                <w:bCs/>
                <w:color w:val="000000"/>
              </w:rPr>
            </w:pPr>
          </w:p>
        </w:tc>
      </w:tr>
      <w:tr w:rsidR="000258BD" w:rsidRPr="008F0D4A" w14:paraId="5E888924" w14:textId="77777777" w:rsidTr="00633854">
        <w:tc>
          <w:tcPr>
            <w:tcW w:w="2403" w:type="dxa"/>
          </w:tcPr>
          <w:p w14:paraId="27773795" w14:textId="77777777" w:rsidR="000258BD" w:rsidRPr="008F0D4A" w:rsidRDefault="000258BD" w:rsidP="004D6C3F">
            <w:pPr>
              <w:numPr>
                <w:ilvl w:val="0"/>
                <w:numId w:val="17"/>
              </w:numPr>
              <w:rPr>
                <w:rFonts w:eastAsia="Calibri" w:cstheme="minorHAnsi"/>
                <w:color w:val="000000"/>
              </w:rPr>
            </w:pPr>
          </w:p>
        </w:tc>
        <w:tc>
          <w:tcPr>
            <w:tcW w:w="5289" w:type="dxa"/>
          </w:tcPr>
          <w:p w14:paraId="239C05C1" w14:textId="77777777" w:rsidR="000258BD" w:rsidRPr="008F0D4A" w:rsidRDefault="003B3F25" w:rsidP="00D93009">
            <w:pPr>
              <w:suppressAutoHyphens/>
              <w:autoSpaceDN w:val="0"/>
              <w:snapToGrid w:val="0"/>
              <w:ind w:right="6"/>
              <w:textAlignment w:val="baseline"/>
              <w:rPr>
                <w:rFonts w:eastAsia="Calibri" w:cstheme="minorHAnsi"/>
                <w:color w:val="auto"/>
                <w:kern w:val="3"/>
                <w:lang w:eastAsia="zh-CN"/>
              </w:rPr>
            </w:pPr>
            <w:r>
              <w:rPr>
                <w:rFonts w:eastAsia="Calibri" w:cstheme="minorHAnsi"/>
                <w:b/>
                <w:bCs/>
                <w:color w:val="auto"/>
                <w:kern w:val="3"/>
                <w:lang w:eastAsia="zh-CN"/>
              </w:rPr>
              <w:t>Povzetek predračuna</w:t>
            </w:r>
            <w:r w:rsidR="000258BD" w:rsidRPr="008F0D4A">
              <w:rPr>
                <w:rFonts w:eastAsia="Calibri" w:cstheme="minorHAnsi"/>
                <w:b/>
                <w:bCs/>
                <w:color w:val="auto"/>
                <w:kern w:val="3"/>
                <w:lang w:eastAsia="zh-CN"/>
              </w:rPr>
              <w:t xml:space="preserve"> </w:t>
            </w:r>
            <w:r w:rsidR="000258BD" w:rsidRPr="008F0D4A">
              <w:rPr>
                <w:rFonts w:eastAsia="Calibri" w:cstheme="minorHAnsi"/>
                <w:color w:val="auto"/>
                <w:kern w:val="3"/>
                <w:lang w:eastAsia="zh-CN"/>
              </w:rPr>
              <w:t xml:space="preserve">(Priloga št. 1 A) </w:t>
            </w:r>
          </w:p>
          <w:p w14:paraId="3395808D" w14:textId="77777777" w:rsidR="000258BD" w:rsidRPr="008F0D4A" w:rsidRDefault="008262D8" w:rsidP="006026EA">
            <w:pPr>
              <w:suppressAutoHyphens/>
              <w:autoSpaceDN w:val="0"/>
              <w:snapToGrid w:val="0"/>
              <w:ind w:right="6"/>
              <w:textAlignment w:val="baseline"/>
              <w:rPr>
                <w:rFonts w:eastAsia="Calibri" w:cstheme="minorHAnsi"/>
                <w:color w:val="000000"/>
              </w:rPr>
            </w:pPr>
            <w:r w:rsidRPr="008262D8">
              <w:rPr>
                <w:rFonts w:eastAsia="Calibri" w:cstheme="minorHAnsi"/>
                <w:color w:val="auto"/>
                <w:kern w:val="3"/>
                <w:lang w:eastAsia="zh-CN"/>
              </w:rPr>
              <w:t>Obrazec predloži/naloži ponudnik ali poslovodeči ponudnik v skupni ponudbi.</w:t>
            </w:r>
          </w:p>
        </w:tc>
        <w:tc>
          <w:tcPr>
            <w:tcW w:w="1366" w:type="dxa"/>
          </w:tcPr>
          <w:p w14:paraId="097166FC" w14:textId="77777777" w:rsidR="000258BD" w:rsidRPr="008F0D4A" w:rsidRDefault="000258BD" w:rsidP="00D93009">
            <w:pPr>
              <w:suppressAutoHyphens/>
              <w:autoSpaceDN w:val="0"/>
              <w:snapToGrid w:val="0"/>
              <w:ind w:right="6"/>
              <w:textAlignment w:val="baseline"/>
              <w:rPr>
                <w:rFonts w:eastAsia="Calibri" w:cstheme="minorHAnsi"/>
                <w:b/>
                <w:bCs/>
                <w:color w:val="auto"/>
                <w:kern w:val="3"/>
                <w:lang w:eastAsia="zh-CN"/>
              </w:rPr>
            </w:pPr>
          </w:p>
        </w:tc>
      </w:tr>
      <w:tr w:rsidR="00942114" w:rsidRPr="00942114" w14:paraId="5B9C97E4" w14:textId="77777777" w:rsidTr="00633854">
        <w:tc>
          <w:tcPr>
            <w:tcW w:w="2403" w:type="dxa"/>
          </w:tcPr>
          <w:p w14:paraId="370221BD" w14:textId="77777777" w:rsidR="00942114" w:rsidRPr="00942114" w:rsidRDefault="00942114" w:rsidP="00942114">
            <w:pPr>
              <w:jc w:val="center"/>
              <w:rPr>
                <w:rFonts w:eastAsia="Calibri" w:cstheme="minorHAnsi"/>
                <w:b/>
                <w:bCs/>
                <w:color w:val="000000"/>
              </w:rPr>
            </w:pPr>
            <w:r w:rsidRPr="00942114">
              <w:rPr>
                <w:rFonts w:eastAsia="Calibri" w:cstheme="minorHAnsi"/>
                <w:b/>
                <w:bCs/>
                <w:color w:val="000000"/>
              </w:rPr>
              <w:t>Razdelek</w:t>
            </w:r>
            <w:r w:rsidR="009E07E2" w:rsidRPr="009E07E2">
              <w:rPr>
                <w:rFonts w:eastAsia="Calibri" w:cstheme="minorHAnsi"/>
                <w:b/>
                <w:bCs/>
                <w:color w:val="000000"/>
              </w:rPr>
              <w:t xml:space="preserve"> v sistemu e-JN </w:t>
            </w:r>
            <w:hyperlink r:id="rId38" w:history="1">
              <w:r w:rsidR="009E07E2" w:rsidRPr="009E07E2">
                <w:rPr>
                  <w:rStyle w:val="Hiperpovezava"/>
                  <w:rFonts w:eastAsia="Calibri" w:cstheme="minorHAnsi"/>
                  <w:b/>
                  <w:bCs/>
                </w:rPr>
                <w:t>https://ejn.gov.si/eJN2</w:t>
              </w:r>
            </w:hyperlink>
          </w:p>
        </w:tc>
        <w:tc>
          <w:tcPr>
            <w:tcW w:w="5289" w:type="dxa"/>
          </w:tcPr>
          <w:p w14:paraId="67D52C92" w14:textId="77777777" w:rsidR="00942114" w:rsidRPr="00942114" w:rsidRDefault="00E669E7" w:rsidP="00942114">
            <w:pPr>
              <w:jc w:val="center"/>
              <w:rPr>
                <w:rFonts w:eastAsia="Calibri" w:cstheme="minorHAnsi"/>
                <w:b/>
                <w:bCs/>
                <w:color w:val="000000"/>
              </w:rPr>
            </w:pPr>
            <w:r>
              <w:rPr>
                <w:rFonts w:eastAsia="Calibri" w:cstheme="minorHAnsi"/>
                <w:b/>
                <w:bCs/>
                <w:color w:val="000000"/>
              </w:rPr>
              <w:t>»ESPD – ponudnik«</w:t>
            </w:r>
          </w:p>
        </w:tc>
        <w:tc>
          <w:tcPr>
            <w:tcW w:w="1366" w:type="dxa"/>
          </w:tcPr>
          <w:p w14:paraId="781BBFDE" w14:textId="77777777" w:rsidR="00942114" w:rsidRPr="00942114" w:rsidRDefault="00942114" w:rsidP="00942114">
            <w:pPr>
              <w:jc w:val="center"/>
              <w:rPr>
                <w:rFonts w:eastAsia="Calibri" w:cstheme="minorHAnsi"/>
                <w:b/>
                <w:bCs/>
                <w:color w:val="000000"/>
              </w:rPr>
            </w:pPr>
          </w:p>
        </w:tc>
      </w:tr>
      <w:tr w:rsidR="000258BD" w:rsidRPr="008F0D4A" w14:paraId="78FF757D" w14:textId="77777777" w:rsidTr="00633854">
        <w:tc>
          <w:tcPr>
            <w:tcW w:w="2403" w:type="dxa"/>
          </w:tcPr>
          <w:p w14:paraId="217BE391" w14:textId="77777777" w:rsidR="000258BD" w:rsidRPr="008F0D4A" w:rsidRDefault="000258BD" w:rsidP="004D6C3F">
            <w:pPr>
              <w:numPr>
                <w:ilvl w:val="0"/>
                <w:numId w:val="17"/>
              </w:numPr>
              <w:contextualSpacing/>
              <w:rPr>
                <w:rFonts w:eastAsia="Calibri" w:cstheme="minorHAnsi"/>
                <w:color w:val="000000"/>
              </w:rPr>
            </w:pPr>
          </w:p>
        </w:tc>
        <w:tc>
          <w:tcPr>
            <w:tcW w:w="5289" w:type="dxa"/>
          </w:tcPr>
          <w:p w14:paraId="28D5EE12" w14:textId="77777777" w:rsidR="008262D8" w:rsidRPr="00325821" w:rsidRDefault="008262D8" w:rsidP="008262D8">
            <w:pPr>
              <w:rPr>
                <w:rFonts w:eastAsia="Calibri" w:cstheme="minorHAnsi"/>
                <w:b/>
                <w:bCs/>
                <w:color w:val="000000"/>
                <w:highlight w:val="yellow"/>
              </w:rPr>
            </w:pPr>
            <w:r>
              <w:rPr>
                <w:rFonts w:eastAsia="Calibri" w:cstheme="minorHAnsi"/>
                <w:b/>
                <w:bCs/>
                <w:color w:val="000000"/>
              </w:rPr>
              <w:t xml:space="preserve">Izpolnjen ESPD obrazec v *.xml obliki </w:t>
            </w:r>
            <w:r w:rsidRPr="005708D6">
              <w:rPr>
                <w:rFonts w:eastAsia="Calibri" w:cstheme="minorHAnsi"/>
                <w:bCs/>
                <w:color w:val="000000"/>
              </w:rPr>
              <w:t>predloži vsak ponudnik</w:t>
            </w:r>
            <w:r>
              <w:rPr>
                <w:rFonts w:eastAsia="Calibri" w:cstheme="minorHAnsi"/>
                <w:b/>
                <w:bCs/>
                <w:color w:val="000000"/>
              </w:rPr>
              <w:t>.</w:t>
            </w:r>
            <w:r w:rsidRPr="00B33675">
              <w:rPr>
                <w:lang w:eastAsia="zh-CN"/>
              </w:rPr>
              <w:t xml:space="preserve"> </w:t>
            </w:r>
          </w:p>
          <w:p w14:paraId="321AEB74" w14:textId="77777777" w:rsidR="000258BD" w:rsidRPr="007D6EEE" w:rsidRDefault="000258BD" w:rsidP="008449A3">
            <w:pPr>
              <w:suppressAutoHyphens/>
              <w:autoSpaceDN w:val="0"/>
              <w:snapToGrid w:val="0"/>
              <w:ind w:right="6"/>
              <w:textAlignment w:val="baseline"/>
              <w:rPr>
                <w:rFonts w:eastAsia="Calibri" w:cstheme="minorHAnsi"/>
                <w:b/>
                <w:bCs/>
                <w:color w:val="auto"/>
                <w:kern w:val="3"/>
                <w:lang w:eastAsia="zh-CN"/>
              </w:rPr>
            </w:pPr>
          </w:p>
        </w:tc>
        <w:tc>
          <w:tcPr>
            <w:tcW w:w="1366" w:type="dxa"/>
          </w:tcPr>
          <w:p w14:paraId="4DC77C7C" w14:textId="77777777" w:rsidR="000258BD" w:rsidRPr="008F0D4A" w:rsidRDefault="000258BD" w:rsidP="00D93009">
            <w:pPr>
              <w:suppressAutoHyphens/>
              <w:autoSpaceDN w:val="0"/>
              <w:snapToGrid w:val="0"/>
              <w:ind w:right="6"/>
              <w:textAlignment w:val="baseline"/>
              <w:rPr>
                <w:rFonts w:eastAsia="Calibri" w:cstheme="minorHAnsi"/>
                <w:b/>
                <w:bCs/>
                <w:color w:val="auto"/>
                <w:kern w:val="3"/>
                <w:lang w:eastAsia="zh-CN"/>
              </w:rPr>
            </w:pPr>
          </w:p>
        </w:tc>
      </w:tr>
      <w:tr w:rsidR="00A02300" w:rsidRPr="00942114" w14:paraId="488C181B" w14:textId="77777777" w:rsidTr="00633854">
        <w:tc>
          <w:tcPr>
            <w:tcW w:w="2403" w:type="dxa"/>
          </w:tcPr>
          <w:p w14:paraId="7B4B3172" w14:textId="77777777" w:rsidR="00A02300" w:rsidRPr="00942114" w:rsidRDefault="00A02300" w:rsidP="009705B0">
            <w:pPr>
              <w:jc w:val="center"/>
              <w:rPr>
                <w:rFonts w:eastAsia="Calibri" w:cstheme="minorHAnsi"/>
                <w:b/>
                <w:bCs/>
                <w:color w:val="000000"/>
              </w:rPr>
            </w:pPr>
            <w:r w:rsidRPr="00942114">
              <w:rPr>
                <w:rFonts w:eastAsia="Calibri" w:cstheme="minorHAnsi"/>
                <w:b/>
                <w:bCs/>
                <w:color w:val="000000"/>
              </w:rPr>
              <w:t>Razdelek</w:t>
            </w:r>
            <w:r w:rsidR="009E07E2" w:rsidRPr="009E07E2">
              <w:rPr>
                <w:rFonts w:eastAsia="Calibri" w:cstheme="minorHAnsi"/>
                <w:b/>
                <w:bCs/>
                <w:color w:val="000000"/>
              </w:rPr>
              <w:t xml:space="preserve"> v sistemu e-JN </w:t>
            </w:r>
            <w:hyperlink r:id="rId39" w:history="1">
              <w:r w:rsidR="009E07E2" w:rsidRPr="009E07E2">
                <w:rPr>
                  <w:rStyle w:val="Hiperpovezava"/>
                  <w:rFonts w:eastAsia="Calibri" w:cstheme="minorHAnsi"/>
                  <w:b/>
                  <w:bCs/>
                </w:rPr>
                <w:t>https://ejn.gov.si/eJN2</w:t>
              </w:r>
            </w:hyperlink>
          </w:p>
        </w:tc>
        <w:tc>
          <w:tcPr>
            <w:tcW w:w="5289" w:type="dxa"/>
          </w:tcPr>
          <w:p w14:paraId="0EB4D821" w14:textId="77777777" w:rsidR="00A02300" w:rsidRPr="00942114" w:rsidRDefault="00A02300" w:rsidP="00A02300">
            <w:pPr>
              <w:jc w:val="center"/>
              <w:rPr>
                <w:rFonts w:eastAsia="Calibri" w:cstheme="minorHAnsi"/>
                <w:b/>
                <w:bCs/>
                <w:color w:val="000000"/>
              </w:rPr>
            </w:pPr>
            <w:r>
              <w:rPr>
                <w:rFonts w:eastAsia="Calibri" w:cstheme="minorHAnsi"/>
                <w:b/>
                <w:bCs/>
                <w:color w:val="000000"/>
              </w:rPr>
              <w:t>»ESPD – Ostali sodelujoči«</w:t>
            </w:r>
          </w:p>
        </w:tc>
        <w:tc>
          <w:tcPr>
            <w:tcW w:w="1366" w:type="dxa"/>
          </w:tcPr>
          <w:p w14:paraId="4AD42B40" w14:textId="77777777" w:rsidR="00A02300" w:rsidRPr="00942114" w:rsidRDefault="00A02300" w:rsidP="009705B0">
            <w:pPr>
              <w:jc w:val="center"/>
              <w:rPr>
                <w:rFonts w:eastAsia="Calibri" w:cstheme="minorHAnsi"/>
                <w:b/>
                <w:bCs/>
                <w:color w:val="000000"/>
              </w:rPr>
            </w:pPr>
          </w:p>
        </w:tc>
      </w:tr>
      <w:tr w:rsidR="00E669E7" w:rsidRPr="008F0D4A" w14:paraId="30C0B6F5" w14:textId="77777777" w:rsidTr="00633854">
        <w:tc>
          <w:tcPr>
            <w:tcW w:w="2403" w:type="dxa"/>
          </w:tcPr>
          <w:p w14:paraId="4185A631" w14:textId="77777777" w:rsidR="00E669E7" w:rsidRPr="008F0D4A" w:rsidRDefault="00E669E7" w:rsidP="004D6C3F">
            <w:pPr>
              <w:numPr>
                <w:ilvl w:val="0"/>
                <w:numId w:val="17"/>
              </w:numPr>
              <w:contextualSpacing/>
              <w:rPr>
                <w:rFonts w:eastAsia="Calibri" w:cstheme="minorHAnsi"/>
                <w:color w:val="000000"/>
              </w:rPr>
            </w:pPr>
          </w:p>
        </w:tc>
        <w:tc>
          <w:tcPr>
            <w:tcW w:w="5289" w:type="dxa"/>
          </w:tcPr>
          <w:p w14:paraId="3F456C3C" w14:textId="77777777" w:rsidR="00AC7C4B" w:rsidRPr="004813E0" w:rsidRDefault="00D62589" w:rsidP="00A961D6">
            <w:pPr>
              <w:rPr>
                <w:rFonts w:eastAsia="Calibri" w:cstheme="minorHAnsi"/>
                <w:b/>
                <w:bCs/>
                <w:color w:val="auto"/>
                <w:kern w:val="3"/>
                <w:highlight w:val="yellow"/>
                <w:lang w:eastAsia="zh-CN"/>
              </w:rPr>
            </w:pPr>
            <w:r>
              <w:rPr>
                <w:rFonts w:eastAsia="Calibri" w:cstheme="minorHAnsi"/>
                <w:bCs/>
                <w:color w:val="000000"/>
              </w:rPr>
              <w:t xml:space="preserve">Ponudnik mora za vse ostale sodelujoče subjekte predložiti/naložiti </w:t>
            </w:r>
            <w:r w:rsidRPr="00C62B58">
              <w:rPr>
                <w:rFonts w:eastAsia="Calibri" w:cstheme="minorHAnsi"/>
                <w:b/>
                <w:bCs/>
                <w:color w:val="000000"/>
              </w:rPr>
              <w:t>podpisan ESPD obrazec</w:t>
            </w:r>
            <w:r>
              <w:rPr>
                <w:rFonts w:eastAsia="Calibri" w:cstheme="minorHAnsi"/>
                <w:bCs/>
                <w:color w:val="000000"/>
              </w:rPr>
              <w:t xml:space="preserve"> v *.pdf ali *.xml obliki</w:t>
            </w:r>
          </w:p>
        </w:tc>
        <w:tc>
          <w:tcPr>
            <w:tcW w:w="1366" w:type="dxa"/>
          </w:tcPr>
          <w:p w14:paraId="655609BE" w14:textId="77777777" w:rsidR="00E669E7" w:rsidRPr="008F0D4A" w:rsidRDefault="00E669E7" w:rsidP="00D93009">
            <w:pPr>
              <w:suppressAutoHyphens/>
              <w:autoSpaceDN w:val="0"/>
              <w:snapToGrid w:val="0"/>
              <w:ind w:right="6"/>
              <w:textAlignment w:val="baseline"/>
              <w:rPr>
                <w:rFonts w:eastAsia="Calibri" w:cstheme="minorHAnsi"/>
                <w:b/>
                <w:bCs/>
                <w:color w:val="auto"/>
                <w:kern w:val="3"/>
                <w:lang w:eastAsia="zh-CN"/>
              </w:rPr>
            </w:pPr>
          </w:p>
        </w:tc>
      </w:tr>
      <w:tr w:rsidR="00082042" w:rsidRPr="00942114" w14:paraId="4B875742" w14:textId="77777777" w:rsidTr="00633854">
        <w:tc>
          <w:tcPr>
            <w:tcW w:w="2403" w:type="dxa"/>
          </w:tcPr>
          <w:p w14:paraId="6C37B549" w14:textId="77777777" w:rsidR="00082042" w:rsidRPr="00942114" w:rsidRDefault="00082042" w:rsidP="009705B0">
            <w:pPr>
              <w:jc w:val="center"/>
              <w:rPr>
                <w:rFonts w:eastAsia="Calibri" w:cstheme="minorHAnsi"/>
                <w:b/>
                <w:bCs/>
                <w:color w:val="000000"/>
              </w:rPr>
            </w:pPr>
            <w:r w:rsidRPr="00942114">
              <w:rPr>
                <w:rFonts w:eastAsia="Calibri" w:cstheme="minorHAnsi"/>
                <w:b/>
                <w:bCs/>
                <w:color w:val="000000"/>
              </w:rPr>
              <w:t>Razdelek</w:t>
            </w:r>
            <w:r w:rsidR="009E07E2" w:rsidRPr="009E07E2">
              <w:rPr>
                <w:rFonts w:eastAsia="Calibri" w:cstheme="minorHAnsi"/>
                <w:b/>
                <w:bCs/>
                <w:color w:val="000000"/>
              </w:rPr>
              <w:t xml:space="preserve"> v sistemu e-JN </w:t>
            </w:r>
            <w:hyperlink r:id="rId40" w:history="1">
              <w:r w:rsidR="009E07E2" w:rsidRPr="009E07E2">
                <w:rPr>
                  <w:rStyle w:val="Hiperpovezava"/>
                  <w:rFonts w:eastAsia="Calibri" w:cstheme="minorHAnsi"/>
                  <w:b/>
                  <w:bCs/>
                </w:rPr>
                <w:t>https://ejn.gov.si/eJN2</w:t>
              </w:r>
            </w:hyperlink>
          </w:p>
        </w:tc>
        <w:tc>
          <w:tcPr>
            <w:tcW w:w="5289" w:type="dxa"/>
          </w:tcPr>
          <w:p w14:paraId="30329B05" w14:textId="77777777" w:rsidR="00082042" w:rsidRPr="00942114" w:rsidRDefault="00082042" w:rsidP="00082042">
            <w:pPr>
              <w:jc w:val="center"/>
              <w:rPr>
                <w:rFonts w:eastAsia="Calibri" w:cstheme="minorHAnsi"/>
                <w:b/>
                <w:bCs/>
                <w:color w:val="000000"/>
              </w:rPr>
            </w:pPr>
            <w:r>
              <w:rPr>
                <w:rFonts w:eastAsia="Calibri" w:cstheme="minorHAnsi"/>
                <w:b/>
                <w:bCs/>
                <w:color w:val="000000"/>
              </w:rPr>
              <w:t>»Druge priloge«</w:t>
            </w:r>
          </w:p>
        </w:tc>
        <w:tc>
          <w:tcPr>
            <w:tcW w:w="1366" w:type="dxa"/>
          </w:tcPr>
          <w:p w14:paraId="2071DF11" w14:textId="77777777" w:rsidR="00082042" w:rsidRPr="00942114" w:rsidRDefault="00082042" w:rsidP="009705B0">
            <w:pPr>
              <w:jc w:val="center"/>
              <w:rPr>
                <w:rFonts w:eastAsia="Calibri" w:cstheme="minorHAnsi"/>
                <w:b/>
                <w:bCs/>
                <w:color w:val="000000"/>
              </w:rPr>
            </w:pPr>
          </w:p>
        </w:tc>
      </w:tr>
      <w:tr w:rsidR="009E7E66" w:rsidRPr="008F0D4A" w14:paraId="70B96DD8" w14:textId="77777777" w:rsidTr="00633854">
        <w:tc>
          <w:tcPr>
            <w:tcW w:w="2403" w:type="dxa"/>
          </w:tcPr>
          <w:p w14:paraId="013D402A" w14:textId="77777777" w:rsidR="009E7E66" w:rsidRPr="008F0D4A" w:rsidRDefault="009E7E66" w:rsidP="004D6C3F">
            <w:pPr>
              <w:numPr>
                <w:ilvl w:val="0"/>
                <w:numId w:val="17"/>
              </w:numPr>
              <w:contextualSpacing/>
              <w:rPr>
                <w:rFonts w:eastAsia="Calibri" w:cstheme="minorHAnsi"/>
                <w:color w:val="000000"/>
              </w:rPr>
            </w:pPr>
          </w:p>
        </w:tc>
        <w:tc>
          <w:tcPr>
            <w:tcW w:w="5289" w:type="dxa"/>
          </w:tcPr>
          <w:p w14:paraId="7C7095EE" w14:textId="54B4EE35" w:rsidR="00F703E7" w:rsidRPr="00F703E7" w:rsidRDefault="00F703E7" w:rsidP="00F703E7">
            <w:pPr>
              <w:rPr>
                <w:rFonts w:eastAsia="Calibri" w:cstheme="minorHAnsi"/>
                <w:bCs/>
                <w:color w:val="000000"/>
              </w:rPr>
            </w:pPr>
            <w:r w:rsidRPr="00F703E7">
              <w:rPr>
                <w:rFonts w:eastAsia="Calibri" w:cstheme="minorHAnsi"/>
                <w:b/>
                <w:bCs/>
                <w:color w:val="000000"/>
              </w:rPr>
              <w:t>Ponudbeni predračun / popis storitev v elektronski obliki</w:t>
            </w:r>
            <w:r w:rsidRPr="00F703E7">
              <w:rPr>
                <w:rFonts w:eastAsia="Calibri" w:cstheme="minorHAnsi"/>
                <w:bCs/>
                <w:color w:val="000000"/>
              </w:rPr>
              <w:t>, ki mora biti v celoti izpolnjen (priloga št. 1 B).</w:t>
            </w:r>
          </w:p>
          <w:p w14:paraId="0634B4F7" w14:textId="77777777" w:rsidR="00F703E7" w:rsidRPr="00F703E7" w:rsidRDefault="00F703E7" w:rsidP="00F703E7">
            <w:pPr>
              <w:rPr>
                <w:rFonts w:eastAsia="Calibri" w:cstheme="minorHAnsi"/>
                <w:bCs/>
                <w:color w:val="000000"/>
              </w:rPr>
            </w:pPr>
          </w:p>
          <w:p w14:paraId="35ACF1DD" w14:textId="1DC58EB4" w:rsidR="009E7E66" w:rsidRPr="004813E0" w:rsidRDefault="00F703E7" w:rsidP="00F703E7">
            <w:pPr>
              <w:rPr>
                <w:rFonts w:eastAsia="Calibri" w:cstheme="minorHAnsi"/>
                <w:b/>
                <w:bCs/>
                <w:color w:val="auto"/>
                <w:kern w:val="3"/>
                <w:highlight w:val="yellow"/>
                <w:lang w:eastAsia="zh-CN"/>
              </w:rPr>
            </w:pPr>
            <w:r w:rsidRPr="00F703E7">
              <w:rPr>
                <w:rFonts w:eastAsia="Calibri" w:cstheme="minorHAnsi"/>
                <w:bCs/>
                <w:color w:val="000000"/>
              </w:rPr>
              <w:t xml:space="preserve">Ponudbeni predračun </w:t>
            </w:r>
            <w:r w:rsidR="007D17A8" w:rsidRPr="007D17A8">
              <w:rPr>
                <w:rFonts w:eastAsia="Calibri" w:cstheme="minorHAnsi"/>
                <w:bCs/>
                <w:color w:val="000000"/>
              </w:rPr>
              <w:t xml:space="preserve">(popis) v </w:t>
            </w:r>
            <w:r w:rsidR="007D17A8" w:rsidRPr="007D17A8">
              <w:rPr>
                <w:rFonts w:eastAsia="Calibri" w:cstheme="minorHAnsi"/>
                <w:b/>
                <w:bCs/>
                <w:color w:val="000000"/>
              </w:rPr>
              <w:t>obliki Excel datoteke</w:t>
            </w:r>
            <w:r w:rsidR="007D17A8" w:rsidRPr="007D17A8">
              <w:rPr>
                <w:rFonts w:eastAsia="Calibri" w:cstheme="minorHAnsi"/>
                <w:bCs/>
                <w:color w:val="000000"/>
              </w:rPr>
              <w:t xml:space="preserve"> </w:t>
            </w:r>
            <w:r w:rsidRPr="00F703E7">
              <w:rPr>
                <w:rFonts w:eastAsia="Calibri" w:cstheme="minorHAnsi"/>
                <w:bCs/>
                <w:color w:val="000000"/>
              </w:rPr>
              <w:t>predloži/naloži ponudnik ali poslovodeči ponudnik v skupni ponudbi.</w:t>
            </w:r>
          </w:p>
        </w:tc>
        <w:tc>
          <w:tcPr>
            <w:tcW w:w="1366" w:type="dxa"/>
          </w:tcPr>
          <w:p w14:paraId="46C78EAD" w14:textId="77777777" w:rsidR="009E7E66" w:rsidRPr="008F0D4A" w:rsidRDefault="009E7E66" w:rsidP="00D93009">
            <w:pPr>
              <w:suppressAutoHyphens/>
              <w:autoSpaceDN w:val="0"/>
              <w:snapToGrid w:val="0"/>
              <w:ind w:right="6"/>
              <w:textAlignment w:val="baseline"/>
              <w:rPr>
                <w:rFonts w:eastAsia="Calibri" w:cstheme="minorHAnsi"/>
                <w:b/>
                <w:bCs/>
                <w:color w:val="auto"/>
                <w:kern w:val="3"/>
                <w:lang w:eastAsia="zh-CN"/>
              </w:rPr>
            </w:pPr>
          </w:p>
        </w:tc>
      </w:tr>
      <w:tr w:rsidR="00F703E7" w:rsidRPr="008F0D4A" w14:paraId="06F03AC4" w14:textId="77777777" w:rsidTr="00633854">
        <w:tc>
          <w:tcPr>
            <w:tcW w:w="2403" w:type="dxa"/>
          </w:tcPr>
          <w:p w14:paraId="2E656FC8" w14:textId="77777777" w:rsidR="00F703E7" w:rsidRPr="008F0D4A" w:rsidRDefault="00F703E7" w:rsidP="004D6C3F">
            <w:pPr>
              <w:numPr>
                <w:ilvl w:val="0"/>
                <w:numId w:val="17"/>
              </w:numPr>
              <w:contextualSpacing/>
              <w:rPr>
                <w:rFonts w:eastAsia="Calibri" w:cstheme="minorHAnsi"/>
                <w:color w:val="000000"/>
              </w:rPr>
            </w:pPr>
          </w:p>
        </w:tc>
        <w:tc>
          <w:tcPr>
            <w:tcW w:w="5289" w:type="dxa"/>
          </w:tcPr>
          <w:p w14:paraId="25B10BF8" w14:textId="77777777" w:rsidR="00F703E7" w:rsidRPr="008F0D4A" w:rsidRDefault="00F703E7" w:rsidP="00F703E7">
            <w:pPr>
              <w:rPr>
                <w:rFonts w:eastAsia="Calibri" w:cstheme="minorHAnsi"/>
                <w:color w:val="000000"/>
              </w:rPr>
            </w:pPr>
            <w:r w:rsidRPr="008F0D4A">
              <w:rPr>
                <w:rFonts w:eastAsia="Calibri" w:cstheme="minorHAnsi"/>
                <w:b/>
                <w:bCs/>
                <w:color w:val="000000"/>
              </w:rPr>
              <w:t>Podatki o ponudniku in drugih gospodarskih subjektih</w:t>
            </w:r>
            <w:r w:rsidRPr="008F0D4A">
              <w:rPr>
                <w:rFonts w:eastAsia="Calibri" w:cstheme="minorHAnsi"/>
                <w:b/>
                <w:bCs/>
                <w:color w:val="auto"/>
                <w:kern w:val="3"/>
                <w:lang w:eastAsia="zh-CN"/>
              </w:rPr>
              <w:t xml:space="preserve"> </w:t>
            </w:r>
            <w:r w:rsidRPr="008F0D4A">
              <w:rPr>
                <w:rFonts w:eastAsia="Calibri" w:cstheme="minorHAnsi"/>
                <w:color w:val="000000"/>
              </w:rPr>
              <w:t>(Priloga št. 2).</w:t>
            </w:r>
          </w:p>
          <w:p w14:paraId="047E281F" w14:textId="1424E5CA" w:rsidR="00F703E7" w:rsidRPr="008F0D4A" w:rsidRDefault="00F703E7" w:rsidP="00F703E7">
            <w:pPr>
              <w:rPr>
                <w:rFonts w:eastAsia="Calibri" w:cstheme="minorHAnsi"/>
                <w:b/>
                <w:bCs/>
                <w:color w:val="000000"/>
              </w:rPr>
            </w:pPr>
            <w:r w:rsidRPr="008F0D4A">
              <w:rPr>
                <w:rFonts w:eastAsia="Calibri" w:cstheme="minorHAnsi"/>
                <w:color w:val="000000"/>
              </w:rPr>
              <w:t xml:space="preserve">Obrazec predloži </w:t>
            </w:r>
            <w:r>
              <w:rPr>
                <w:rFonts w:eastAsia="Calibri" w:cstheme="minorHAnsi"/>
                <w:color w:val="000000"/>
              </w:rPr>
              <w:t xml:space="preserve">ponudnik ter </w:t>
            </w:r>
            <w:r w:rsidRPr="008F0D4A">
              <w:rPr>
                <w:rFonts w:eastAsia="Calibri" w:cstheme="minorHAnsi"/>
                <w:color w:val="000000"/>
              </w:rPr>
              <w:t>vsak partner v skupni ponudbi, drug subjekt na katerega zmogljivosti se sklicuje ponudnik in vsak podizvajalec, ne glede na to ali zahteva neposredno plačilo s strani naročnika ali ne.</w:t>
            </w:r>
          </w:p>
        </w:tc>
        <w:tc>
          <w:tcPr>
            <w:tcW w:w="1366" w:type="dxa"/>
          </w:tcPr>
          <w:p w14:paraId="76D5E647" w14:textId="77777777" w:rsidR="00F703E7" w:rsidRPr="008F0D4A" w:rsidRDefault="00F703E7" w:rsidP="00D93009">
            <w:pPr>
              <w:suppressAutoHyphens/>
              <w:autoSpaceDN w:val="0"/>
              <w:snapToGrid w:val="0"/>
              <w:ind w:right="6"/>
              <w:textAlignment w:val="baseline"/>
              <w:rPr>
                <w:rFonts w:eastAsia="Calibri" w:cstheme="minorHAnsi"/>
                <w:b/>
                <w:bCs/>
                <w:color w:val="auto"/>
                <w:kern w:val="3"/>
                <w:lang w:eastAsia="zh-CN"/>
              </w:rPr>
            </w:pPr>
          </w:p>
        </w:tc>
      </w:tr>
      <w:tr w:rsidR="00251387" w:rsidRPr="008F0D4A" w14:paraId="0F4EC5E4" w14:textId="77777777" w:rsidTr="00633854">
        <w:tc>
          <w:tcPr>
            <w:tcW w:w="2403" w:type="dxa"/>
          </w:tcPr>
          <w:p w14:paraId="487027AD" w14:textId="77777777" w:rsidR="00251387" w:rsidRPr="008F0D4A" w:rsidRDefault="00251387" w:rsidP="004D6C3F">
            <w:pPr>
              <w:numPr>
                <w:ilvl w:val="0"/>
                <w:numId w:val="17"/>
              </w:numPr>
              <w:contextualSpacing/>
              <w:rPr>
                <w:rFonts w:eastAsia="Calibri" w:cstheme="minorHAnsi"/>
                <w:color w:val="000000"/>
              </w:rPr>
            </w:pPr>
          </w:p>
        </w:tc>
        <w:tc>
          <w:tcPr>
            <w:tcW w:w="5289" w:type="dxa"/>
          </w:tcPr>
          <w:p w14:paraId="277F2436" w14:textId="77777777" w:rsidR="00251387" w:rsidRPr="00251387" w:rsidRDefault="00251387" w:rsidP="00251387">
            <w:pPr>
              <w:rPr>
                <w:rFonts w:eastAsia="Calibri" w:cs="Cambria"/>
                <w:b/>
                <w:bCs/>
                <w:color w:val="000000"/>
              </w:rPr>
            </w:pPr>
            <w:r w:rsidRPr="00251387">
              <w:rPr>
                <w:rFonts w:eastAsia="Calibri" w:cs="Cambria"/>
                <w:b/>
                <w:bCs/>
                <w:color w:val="000000"/>
              </w:rPr>
              <w:t>Lastna izjava o bonitetni oceni / dokazilo o bonitetni oceni</w:t>
            </w:r>
          </w:p>
          <w:p w14:paraId="539CF9EB" w14:textId="77777777" w:rsidR="00251387" w:rsidRPr="00251387" w:rsidRDefault="00251387" w:rsidP="00251387">
            <w:pPr>
              <w:rPr>
                <w:rFonts w:eastAsia="Calibri" w:cs="Cambria"/>
                <w:bCs/>
                <w:color w:val="000000"/>
              </w:rPr>
            </w:pPr>
            <w:r w:rsidRPr="00251387">
              <w:rPr>
                <w:rFonts w:eastAsia="Calibri" w:cs="Cambria"/>
                <w:bCs/>
                <w:color w:val="000000"/>
              </w:rPr>
              <w:t>Vsak ponudnik in vsi partnerji predložijo/naložijo:</w:t>
            </w:r>
          </w:p>
          <w:p w14:paraId="482C7F17" w14:textId="77777777" w:rsidR="00251387" w:rsidRPr="00251387" w:rsidRDefault="00251387" w:rsidP="00251387">
            <w:pPr>
              <w:rPr>
                <w:rFonts w:eastAsia="Calibri" w:cs="Cambria"/>
                <w:bCs/>
                <w:color w:val="000000"/>
              </w:rPr>
            </w:pPr>
          </w:p>
          <w:p w14:paraId="6E148393" w14:textId="77777777" w:rsidR="00251387" w:rsidRPr="00251387" w:rsidRDefault="00251387" w:rsidP="00251387">
            <w:pPr>
              <w:rPr>
                <w:rFonts w:eastAsia="Calibri" w:cs="Cambria"/>
                <w:bCs/>
                <w:color w:val="000000"/>
              </w:rPr>
            </w:pPr>
            <w:r w:rsidRPr="00251387">
              <w:rPr>
                <w:rFonts w:eastAsia="Calibri" w:cs="Cambria"/>
                <w:b/>
                <w:bCs/>
                <w:color w:val="000000"/>
              </w:rPr>
              <w:t xml:space="preserve">lastno izjavo o bonitetni oceni </w:t>
            </w:r>
            <w:r w:rsidRPr="00251387">
              <w:rPr>
                <w:rFonts w:eastAsia="Calibri" w:cs="Cambria"/>
                <w:bCs/>
                <w:color w:val="000000"/>
              </w:rPr>
              <w:t>(Kot izjava se šteje izpolnjena Priloga št. 2 - Podatki o ponudniku in drugih gospodarskih subjektih, rubrika – bonitetna ocena)</w:t>
            </w:r>
          </w:p>
          <w:p w14:paraId="24087FA9" w14:textId="77777777" w:rsidR="00251387" w:rsidRPr="00251387" w:rsidRDefault="00251387" w:rsidP="00251387">
            <w:pPr>
              <w:rPr>
                <w:rFonts w:eastAsia="Calibri" w:cs="Cambria"/>
                <w:bCs/>
                <w:color w:val="000000"/>
              </w:rPr>
            </w:pPr>
          </w:p>
          <w:p w14:paraId="7516478A" w14:textId="77777777" w:rsidR="00251387" w:rsidRPr="00251387" w:rsidRDefault="00251387" w:rsidP="00251387">
            <w:pPr>
              <w:rPr>
                <w:rFonts w:eastAsia="Calibri" w:cs="Cambria"/>
                <w:bCs/>
                <w:color w:val="000000"/>
              </w:rPr>
            </w:pPr>
            <w:r w:rsidRPr="00251387">
              <w:rPr>
                <w:rFonts w:eastAsia="Calibri" w:cs="Cambria"/>
                <w:bCs/>
                <w:color w:val="000000"/>
              </w:rPr>
              <w:t>ali</w:t>
            </w:r>
          </w:p>
          <w:p w14:paraId="72C36E78" w14:textId="77777777" w:rsidR="00251387" w:rsidRPr="00251387" w:rsidRDefault="00251387" w:rsidP="00251387">
            <w:pPr>
              <w:rPr>
                <w:rFonts w:eastAsia="Calibri" w:cs="Cambria"/>
                <w:bCs/>
                <w:color w:val="000000"/>
              </w:rPr>
            </w:pPr>
          </w:p>
          <w:p w14:paraId="4E71DCD1" w14:textId="77777777" w:rsidR="00251387" w:rsidRPr="00251387" w:rsidRDefault="00251387" w:rsidP="00251387">
            <w:pPr>
              <w:rPr>
                <w:rFonts w:eastAsia="Calibri" w:cs="Cambria"/>
                <w:bCs/>
                <w:color w:val="000000"/>
              </w:rPr>
            </w:pPr>
            <w:r w:rsidRPr="00251387">
              <w:rPr>
                <w:rFonts w:eastAsia="Calibri" w:cs="Cambria"/>
                <w:b/>
                <w:bCs/>
                <w:color w:val="000000"/>
              </w:rPr>
              <w:t>bonitetno dokazilo</w:t>
            </w:r>
            <w:r w:rsidRPr="00251387">
              <w:rPr>
                <w:rFonts w:eastAsia="Calibri" w:cs="Cambria"/>
                <w:bCs/>
                <w:color w:val="000000"/>
              </w:rPr>
              <w:t xml:space="preserve"> (ustrezen BON obrazec- obrazci eS.BON, S.BON-1 ali S.BON-1/P, izdan s strani Ajpes-a ali dokazilo agencije S&amp;P ali Fitch ali dokazilo agencije Moodyʼs).</w:t>
            </w:r>
          </w:p>
          <w:p w14:paraId="01311512" w14:textId="77777777" w:rsidR="00251387" w:rsidRPr="00251387" w:rsidRDefault="00251387" w:rsidP="00251387">
            <w:pPr>
              <w:rPr>
                <w:rFonts w:eastAsia="Calibri" w:cs="Cambria"/>
                <w:bCs/>
                <w:color w:val="000000"/>
              </w:rPr>
            </w:pPr>
          </w:p>
          <w:p w14:paraId="11AEEF11" w14:textId="53021088" w:rsidR="00251387" w:rsidRPr="008F0D4A" w:rsidRDefault="00251387" w:rsidP="00251387">
            <w:pPr>
              <w:rPr>
                <w:rFonts w:eastAsia="Calibri" w:cstheme="minorHAnsi"/>
                <w:b/>
                <w:bCs/>
                <w:color w:val="000000"/>
              </w:rPr>
            </w:pPr>
            <w:r w:rsidRPr="00251387">
              <w:rPr>
                <w:rFonts w:eastAsia="Calibri" w:cs="Cambria"/>
                <w:bCs/>
                <w:color w:val="000000"/>
              </w:rPr>
              <w:t>V kolikor bo ponudnik predložil/naložil lastno izjavo, bo moral na poziv naročnika k predložitvi dokazil, naročniku predložiti ustrezen BON obrazec, ki ne bo starejši od 60 dni od datuma, ki je bil določen kot skrajni rok za oddajo ponudbe.</w:t>
            </w:r>
          </w:p>
        </w:tc>
        <w:tc>
          <w:tcPr>
            <w:tcW w:w="1366" w:type="dxa"/>
          </w:tcPr>
          <w:p w14:paraId="7F162322" w14:textId="77777777" w:rsidR="00251387" w:rsidRPr="008F0D4A" w:rsidRDefault="00251387" w:rsidP="00D93009">
            <w:pPr>
              <w:suppressAutoHyphens/>
              <w:autoSpaceDN w:val="0"/>
              <w:snapToGrid w:val="0"/>
              <w:ind w:right="6"/>
              <w:textAlignment w:val="baseline"/>
              <w:rPr>
                <w:rFonts w:eastAsia="Calibri" w:cstheme="minorHAnsi"/>
                <w:b/>
                <w:bCs/>
                <w:color w:val="auto"/>
                <w:kern w:val="3"/>
                <w:lang w:eastAsia="zh-CN"/>
              </w:rPr>
            </w:pPr>
          </w:p>
        </w:tc>
      </w:tr>
      <w:tr w:rsidR="00A064DF" w:rsidRPr="008F0D4A" w14:paraId="662F4F59" w14:textId="77777777" w:rsidTr="00633854">
        <w:tc>
          <w:tcPr>
            <w:tcW w:w="2403" w:type="dxa"/>
          </w:tcPr>
          <w:p w14:paraId="22057097" w14:textId="77777777" w:rsidR="00A064DF" w:rsidRPr="008F0D4A" w:rsidRDefault="00A064DF" w:rsidP="004D6C3F">
            <w:pPr>
              <w:numPr>
                <w:ilvl w:val="0"/>
                <w:numId w:val="17"/>
              </w:numPr>
              <w:contextualSpacing/>
              <w:rPr>
                <w:rFonts w:eastAsia="Calibri" w:cstheme="minorHAnsi"/>
                <w:color w:val="000000"/>
              </w:rPr>
            </w:pPr>
          </w:p>
        </w:tc>
        <w:tc>
          <w:tcPr>
            <w:tcW w:w="5289" w:type="dxa"/>
          </w:tcPr>
          <w:p w14:paraId="7909B229" w14:textId="77777777" w:rsidR="00A064DF" w:rsidRPr="001E5465" w:rsidRDefault="00A064DF" w:rsidP="00A064DF">
            <w:pPr>
              <w:spacing w:line="276" w:lineRule="auto"/>
              <w:rPr>
                <w:rFonts w:eastAsia="Calibri" w:cs="Cambria"/>
                <w:b/>
                <w:bCs/>
                <w:color w:val="000000"/>
              </w:rPr>
            </w:pPr>
            <w:r w:rsidRPr="001E5465">
              <w:rPr>
                <w:rFonts w:eastAsia="Calibri" w:cs="Cambria"/>
                <w:b/>
                <w:bCs/>
                <w:color w:val="000000"/>
              </w:rPr>
              <w:t>Izjava o letnem prometu (višini čistih prihodkov od prodaje)</w:t>
            </w:r>
          </w:p>
          <w:p w14:paraId="0404CE47" w14:textId="77777777" w:rsidR="00A064DF" w:rsidRPr="001E5465" w:rsidRDefault="00A064DF" w:rsidP="00A064DF">
            <w:pPr>
              <w:spacing w:line="276" w:lineRule="auto"/>
              <w:rPr>
                <w:rFonts w:eastAsia="Calibri" w:cs="Cambria"/>
                <w:b/>
                <w:bCs/>
                <w:color w:val="000000"/>
                <w:highlight w:val="red"/>
              </w:rPr>
            </w:pPr>
          </w:p>
          <w:p w14:paraId="476A252D" w14:textId="77777777" w:rsidR="00A064DF" w:rsidRPr="001E5465" w:rsidRDefault="00A064DF" w:rsidP="00A064DF">
            <w:pPr>
              <w:spacing w:line="276" w:lineRule="auto"/>
              <w:rPr>
                <w:rFonts w:eastAsia="Calibri" w:cs="Cambria"/>
                <w:bCs/>
                <w:color w:val="000000"/>
              </w:rPr>
            </w:pPr>
            <w:r w:rsidRPr="001E5465">
              <w:rPr>
                <w:rFonts w:eastAsia="Calibri" w:cs="Cambria"/>
                <w:bCs/>
                <w:color w:val="000000"/>
              </w:rPr>
              <w:t>Vsak ponudnik in vsi partnerji ter vsi podizvajalci predložijo/naložijo:</w:t>
            </w:r>
          </w:p>
          <w:p w14:paraId="4E210FB4" w14:textId="77777777" w:rsidR="00A064DF" w:rsidRPr="001E5465" w:rsidRDefault="00A064DF" w:rsidP="00A064DF">
            <w:pPr>
              <w:spacing w:line="276" w:lineRule="auto"/>
              <w:rPr>
                <w:rFonts w:eastAsia="Calibri" w:cs="Cambria"/>
                <w:b/>
                <w:bCs/>
                <w:color w:val="000000"/>
              </w:rPr>
            </w:pPr>
          </w:p>
          <w:p w14:paraId="65645CDB" w14:textId="77777777" w:rsidR="00A064DF" w:rsidRPr="001E5465" w:rsidRDefault="00A064DF" w:rsidP="00A064DF">
            <w:pPr>
              <w:spacing w:line="276" w:lineRule="auto"/>
              <w:rPr>
                <w:rFonts w:eastAsia="Calibri" w:cs="Cambria"/>
                <w:b/>
                <w:bCs/>
                <w:color w:val="000000"/>
              </w:rPr>
            </w:pPr>
            <w:r w:rsidRPr="001E5465">
              <w:rPr>
                <w:rFonts w:eastAsia="Calibri" w:cs="Cambria"/>
                <w:b/>
                <w:bCs/>
                <w:color w:val="000000"/>
              </w:rPr>
              <w:t>lastno izjavo o letnem prometu</w:t>
            </w:r>
          </w:p>
          <w:p w14:paraId="45BD0C0C" w14:textId="1A9C7347" w:rsidR="00A064DF" w:rsidRPr="00974636" w:rsidRDefault="00A064DF" w:rsidP="00974636">
            <w:pPr>
              <w:spacing w:line="276" w:lineRule="auto"/>
              <w:rPr>
                <w:rFonts w:eastAsia="Calibri" w:cs="Cambria"/>
                <w:bCs/>
                <w:color w:val="000000"/>
              </w:rPr>
            </w:pPr>
            <w:r w:rsidRPr="001E5465">
              <w:rPr>
                <w:rFonts w:eastAsia="Calibri" w:cs="Cambria"/>
                <w:bCs/>
                <w:color w:val="000000"/>
              </w:rPr>
              <w:t>(kot izjava se šteje izpolnjena Priloga št. 2 - Podatki o ponudniku in drugih gospodarskih subjektih, rubrika – letni promet (višin</w:t>
            </w:r>
            <w:r w:rsidR="00AA462E">
              <w:rPr>
                <w:rFonts w:eastAsia="Calibri" w:cs="Cambria"/>
                <w:bCs/>
                <w:color w:val="000000"/>
              </w:rPr>
              <w:t>a čistih prihodkov od prodaje))</w:t>
            </w:r>
          </w:p>
        </w:tc>
        <w:tc>
          <w:tcPr>
            <w:tcW w:w="1366" w:type="dxa"/>
          </w:tcPr>
          <w:p w14:paraId="0084153C" w14:textId="77777777" w:rsidR="00A064DF" w:rsidRPr="008F0D4A" w:rsidRDefault="00A064DF" w:rsidP="00D93009">
            <w:pPr>
              <w:suppressAutoHyphens/>
              <w:autoSpaceDN w:val="0"/>
              <w:snapToGrid w:val="0"/>
              <w:ind w:right="6"/>
              <w:textAlignment w:val="baseline"/>
              <w:rPr>
                <w:rFonts w:eastAsia="Calibri" w:cstheme="minorHAnsi"/>
                <w:b/>
                <w:bCs/>
                <w:color w:val="auto"/>
                <w:kern w:val="3"/>
                <w:lang w:eastAsia="zh-CN"/>
              </w:rPr>
            </w:pPr>
          </w:p>
        </w:tc>
      </w:tr>
      <w:tr w:rsidR="000258BD" w:rsidRPr="008F0D4A" w14:paraId="189201A8" w14:textId="77777777" w:rsidTr="00633854">
        <w:tc>
          <w:tcPr>
            <w:tcW w:w="2403" w:type="dxa"/>
            <w:tcBorders>
              <w:top w:val="single" w:sz="4" w:space="0" w:color="auto"/>
              <w:left w:val="single" w:sz="4" w:space="0" w:color="auto"/>
              <w:bottom w:val="single" w:sz="4" w:space="0" w:color="auto"/>
              <w:right w:val="single" w:sz="4" w:space="0" w:color="auto"/>
            </w:tcBorders>
          </w:tcPr>
          <w:p w14:paraId="0273C011" w14:textId="77777777" w:rsidR="000258BD" w:rsidRPr="008F0D4A" w:rsidRDefault="000258BD" w:rsidP="004D6C3F">
            <w:pPr>
              <w:numPr>
                <w:ilvl w:val="0"/>
                <w:numId w:val="17"/>
              </w:numPr>
              <w:contextualSpacing/>
              <w:rPr>
                <w:rFonts w:eastAsia="Calibri" w:cstheme="minorHAnsi"/>
                <w:color w:val="000000"/>
              </w:rPr>
            </w:pPr>
          </w:p>
        </w:tc>
        <w:tc>
          <w:tcPr>
            <w:tcW w:w="5289" w:type="dxa"/>
            <w:tcBorders>
              <w:top w:val="single" w:sz="4" w:space="0" w:color="auto"/>
              <w:left w:val="single" w:sz="4" w:space="0" w:color="auto"/>
              <w:bottom w:val="single" w:sz="4" w:space="0" w:color="auto"/>
              <w:right w:val="single" w:sz="4" w:space="0" w:color="auto"/>
            </w:tcBorders>
          </w:tcPr>
          <w:p w14:paraId="2D9BF264" w14:textId="77777777" w:rsidR="000258BD" w:rsidRPr="008F0D4A" w:rsidRDefault="000258BD" w:rsidP="00F0426A">
            <w:pPr>
              <w:rPr>
                <w:rFonts w:eastAsia="Calibri" w:cstheme="minorHAnsi"/>
                <w:b/>
                <w:bCs/>
                <w:color w:val="000000"/>
              </w:rPr>
            </w:pPr>
            <w:r w:rsidRPr="008F0D4A">
              <w:rPr>
                <w:rFonts w:eastAsia="Calibri" w:cstheme="minorHAnsi"/>
                <w:b/>
                <w:bCs/>
                <w:color w:val="000000"/>
              </w:rPr>
              <w:t>Dogovor, dokazilo o sklicevanju na zmogljivosti drugih gospodarskih subjektov</w:t>
            </w:r>
          </w:p>
          <w:p w14:paraId="52AEB23B" w14:textId="77777777" w:rsidR="000258BD" w:rsidRPr="008F0D4A" w:rsidRDefault="000258BD" w:rsidP="00C96807">
            <w:pPr>
              <w:rPr>
                <w:rFonts w:eastAsia="Calibri" w:cstheme="minorHAnsi"/>
                <w:bCs/>
                <w:color w:val="000000"/>
              </w:rPr>
            </w:pPr>
            <w:r w:rsidRPr="008F0D4A">
              <w:rPr>
                <w:rFonts w:eastAsia="Calibri" w:cstheme="minorHAnsi"/>
                <w:bCs/>
                <w:color w:val="000000"/>
              </w:rPr>
              <w:t xml:space="preserve">Če se ponudnik pri izpolnjevanju razpisnih pogojev sklicuje na zmogljivosti drugih gospodarskih subjektov, mora naročniku </w:t>
            </w:r>
            <w:r w:rsidRPr="008F0D4A">
              <w:rPr>
                <w:rFonts w:eastAsia="Calibri" w:cstheme="minorHAnsi"/>
                <w:b/>
                <w:bCs/>
                <w:color w:val="000000"/>
              </w:rPr>
              <w:t>predložiti dokazilo</w:t>
            </w:r>
            <w:r w:rsidRPr="008F0D4A">
              <w:rPr>
                <w:rFonts w:eastAsia="Calibri" w:cstheme="minorHAnsi"/>
                <w:bCs/>
                <w:color w:val="000000"/>
              </w:rPr>
              <w:t xml:space="preserve">, da bo zaradi tega imel </w:t>
            </w:r>
            <w:r w:rsidRPr="008F0D4A">
              <w:rPr>
                <w:rFonts w:eastAsia="Calibri" w:cstheme="minorHAnsi"/>
                <w:b/>
                <w:bCs/>
                <w:color w:val="000000"/>
              </w:rPr>
              <w:t>na voljo sredstva, potrebna za izvedbo naročila</w:t>
            </w:r>
            <w:r w:rsidRPr="008F0D4A">
              <w:rPr>
                <w:rFonts w:eastAsia="Calibri" w:cstheme="minorHAnsi"/>
                <w:bCs/>
                <w:color w:val="000000"/>
              </w:rPr>
              <w:t xml:space="preserve">. Kot dokazilo lahko na primer šteje pisni dogovor teh subjektov, sklenjen za ta namen. </w:t>
            </w:r>
          </w:p>
          <w:p w14:paraId="12F8725B" w14:textId="77777777" w:rsidR="000258BD" w:rsidRPr="00F22A67" w:rsidRDefault="000258BD" w:rsidP="00C96807">
            <w:pPr>
              <w:rPr>
                <w:rFonts w:cstheme="minorHAnsi"/>
                <w:b/>
                <w:u w:val="single"/>
                <w:lang w:eastAsia="zh-CN"/>
              </w:rPr>
            </w:pPr>
            <w:r w:rsidRPr="00F22A67">
              <w:rPr>
                <w:rFonts w:cstheme="minorHAnsi"/>
                <w:b/>
                <w:u w:val="single"/>
                <w:lang w:eastAsia="zh-CN"/>
              </w:rPr>
              <w:t>Dokazilo ponudnik predloži že ob oddaji ponudbe.</w:t>
            </w:r>
          </w:p>
          <w:p w14:paraId="6047B644" w14:textId="77777777" w:rsidR="00040DF3" w:rsidRPr="00F22A67" w:rsidRDefault="00040DF3" w:rsidP="00C96807">
            <w:pPr>
              <w:rPr>
                <w:rFonts w:cstheme="minorHAnsi"/>
                <w:b/>
                <w:u w:val="single"/>
                <w:lang w:eastAsia="zh-CN"/>
              </w:rPr>
            </w:pPr>
          </w:p>
          <w:p w14:paraId="3A284B29" w14:textId="3017771D" w:rsidR="00040DF3" w:rsidRPr="00F22A67" w:rsidRDefault="006820F3" w:rsidP="00040DF3">
            <w:pPr>
              <w:suppressAutoHyphens/>
              <w:autoSpaceDN w:val="0"/>
              <w:ind w:right="6"/>
              <w:textAlignment w:val="baseline"/>
              <w:rPr>
                <w:rFonts w:eastAsia="Times New Roman" w:cs="Times New Roman"/>
                <w:color w:val="auto"/>
                <w:u w:val="single"/>
                <w:lang w:eastAsia="zh-CN"/>
              </w:rPr>
            </w:pPr>
            <w:r>
              <w:rPr>
                <w:rFonts w:eastAsia="Times New Roman" w:cs="Times New Roman"/>
                <w:color w:val="auto"/>
                <w:u w:val="single"/>
                <w:lang w:eastAsia="zh-CN"/>
              </w:rPr>
              <w:t>Če</w:t>
            </w:r>
            <w:r w:rsidR="00040DF3" w:rsidRPr="00F22A67">
              <w:rPr>
                <w:rFonts w:eastAsia="Times New Roman" w:cs="Times New Roman"/>
                <w:color w:val="auto"/>
                <w:u w:val="single"/>
                <w:lang w:eastAsia="zh-CN"/>
              </w:rPr>
              <w:t xml:space="preserve">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36D8326C" w14:textId="77777777" w:rsidR="00040DF3" w:rsidRPr="00F22A67" w:rsidRDefault="00040DF3" w:rsidP="00040DF3">
            <w:pPr>
              <w:suppressAutoHyphens/>
              <w:autoSpaceDN w:val="0"/>
              <w:ind w:right="6"/>
              <w:textAlignment w:val="baseline"/>
              <w:rPr>
                <w:rFonts w:eastAsia="Times New Roman" w:cs="Times New Roman"/>
                <w:color w:val="auto"/>
                <w:u w:val="single"/>
                <w:lang w:eastAsia="zh-CN"/>
              </w:rPr>
            </w:pPr>
          </w:p>
          <w:p w14:paraId="1F131A80" w14:textId="77777777" w:rsidR="00040DF3" w:rsidRPr="008F0D4A" w:rsidRDefault="00040DF3" w:rsidP="00040DF3">
            <w:pPr>
              <w:rPr>
                <w:rFonts w:eastAsia="Calibri" w:cstheme="minorHAnsi"/>
                <w:b/>
                <w:bCs/>
                <w:color w:val="000000"/>
              </w:rPr>
            </w:pPr>
            <w:r w:rsidRPr="00F22A67">
              <w:rPr>
                <w:rFonts w:eastAsia="Times New Roman" w:cs="Times New Roman"/>
                <w:color w:val="auto"/>
                <w:u w:val="single"/>
                <w:lang w:eastAsia="zh-CN"/>
              </w:rPr>
              <w:t xml:space="preserve">V tem primeru mora drugi subjekt v ponudbi </w:t>
            </w:r>
            <w:r w:rsidRPr="00F22A67">
              <w:rPr>
                <w:rFonts w:eastAsia="Times New Roman" w:cs="Times New Roman"/>
                <w:b/>
                <w:color w:val="auto"/>
                <w:u w:val="single"/>
                <w:lang w:eastAsia="zh-CN"/>
              </w:rPr>
              <w:t>obvezno</w:t>
            </w:r>
            <w:r w:rsidRPr="00040DF3">
              <w:rPr>
                <w:rFonts w:eastAsia="Times New Roman" w:cs="Times New Roman"/>
                <w:b/>
                <w:color w:val="auto"/>
                <w:u w:val="single"/>
                <w:lang w:eastAsia="zh-CN"/>
              </w:rPr>
              <w:t xml:space="preserve"> nastopati kot partner ali kot podizvajalec.</w:t>
            </w:r>
          </w:p>
        </w:tc>
        <w:tc>
          <w:tcPr>
            <w:tcW w:w="1366" w:type="dxa"/>
            <w:tcBorders>
              <w:top w:val="single" w:sz="4" w:space="0" w:color="auto"/>
              <w:left w:val="single" w:sz="4" w:space="0" w:color="auto"/>
              <w:bottom w:val="single" w:sz="4" w:space="0" w:color="auto"/>
              <w:right w:val="single" w:sz="4" w:space="0" w:color="auto"/>
            </w:tcBorders>
          </w:tcPr>
          <w:p w14:paraId="3AEC5BFE" w14:textId="77777777" w:rsidR="000258BD" w:rsidRPr="008F0D4A" w:rsidRDefault="000258BD" w:rsidP="00C96807">
            <w:pPr>
              <w:rPr>
                <w:rFonts w:eastAsia="Calibri" w:cstheme="minorHAnsi"/>
                <w:b/>
                <w:bCs/>
                <w:color w:val="000000"/>
              </w:rPr>
            </w:pPr>
          </w:p>
        </w:tc>
      </w:tr>
      <w:tr w:rsidR="009047AA" w:rsidRPr="008F0D4A" w14:paraId="3BB66BEE" w14:textId="77777777" w:rsidTr="00633854">
        <w:tc>
          <w:tcPr>
            <w:tcW w:w="2403" w:type="dxa"/>
          </w:tcPr>
          <w:p w14:paraId="34565077" w14:textId="77777777" w:rsidR="009047AA" w:rsidRPr="008F0D4A" w:rsidRDefault="009047AA" w:rsidP="009047AA">
            <w:pPr>
              <w:numPr>
                <w:ilvl w:val="0"/>
                <w:numId w:val="17"/>
              </w:numPr>
              <w:contextualSpacing/>
              <w:rPr>
                <w:rFonts w:eastAsia="Calibri" w:cstheme="minorHAnsi"/>
                <w:color w:val="000000"/>
              </w:rPr>
            </w:pPr>
          </w:p>
        </w:tc>
        <w:tc>
          <w:tcPr>
            <w:tcW w:w="5289" w:type="dxa"/>
          </w:tcPr>
          <w:p w14:paraId="6E59B52D" w14:textId="77777777" w:rsidR="009047AA" w:rsidRPr="008F0D4A" w:rsidRDefault="009047AA" w:rsidP="009047AA">
            <w:pPr>
              <w:rPr>
                <w:rFonts w:eastAsia="Calibri" w:cstheme="minorHAnsi"/>
                <w:b/>
                <w:bCs/>
                <w:color w:val="000000"/>
              </w:rPr>
            </w:pPr>
            <w:r w:rsidRPr="008F0D4A">
              <w:rPr>
                <w:rFonts w:eastAsia="Calibri" w:cstheme="minorHAnsi"/>
                <w:b/>
                <w:bCs/>
                <w:color w:val="000000"/>
              </w:rPr>
              <w:t xml:space="preserve">Izjava ponudnika o nastopanju s podizvajalci </w:t>
            </w:r>
            <w:r w:rsidRPr="008F0D4A">
              <w:rPr>
                <w:rFonts w:eastAsia="Calibri" w:cstheme="minorHAnsi"/>
                <w:bCs/>
                <w:color w:val="000000"/>
              </w:rPr>
              <w:t>(Priloga št. 3 A)</w:t>
            </w:r>
          </w:p>
          <w:p w14:paraId="02887849" w14:textId="77777777" w:rsidR="009047AA" w:rsidRPr="008F0D4A" w:rsidRDefault="009047AA" w:rsidP="009047AA">
            <w:pPr>
              <w:rPr>
                <w:rFonts w:eastAsia="Calibri" w:cstheme="minorHAnsi"/>
                <w:bCs/>
                <w:color w:val="000000"/>
              </w:rPr>
            </w:pPr>
            <w:r w:rsidRPr="008F0D4A">
              <w:rPr>
                <w:rFonts w:eastAsia="Calibri" w:cstheme="minorHAnsi"/>
                <w:bCs/>
                <w:color w:val="000000"/>
              </w:rPr>
              <w:t>Obrazec predloži ponudnik in vsak partner, v kolikor nastopa s podizvajalci.</w:t>
            </w:r>
          </w:p>
        </w:tc>
        <w:tc>
          <w:tcPr>
            <w:tcW w:w="1366" w:type="dxa"/>
          </w:tcPr>
          <w:p w14:paraId="487B4297" w14:textId="77777777" w:rsidR="009047AA" w:rsidRPr="008F0D4A" w:rsidRDefault="009047AA" w:rsidP="009047AA">
            <w:pPr>
              <w:rPr>
                <w:rFonts w:eastAsia="Calibri" w:cstheme="minorHAnsi"/>
                <w:b/>
                <w:bCs/>
                <w:color w:val="000000"/>
              </w:rPr>
            </w:pPr>
          </w:p>
        </w:tc>
      </w:tr>
      <w:tr w:rsidR="009047AA" w:rsidRPr="008F0D4A" w14:paraId="021A6807" w14:textId="77777777" w:rsidTr="00633854">
        <w:tc>
          <w:tcPr>
            <w:tcW w:w="2403" w:type="dxa"/>
          </w:tcPr>
          <w:p w14:paraId="60576878" w14:textId="77777777" w:rsidR="009047AA" w:rsidRPr="008F0D4A" w:rsidRDefault="009047AA" w:rsidP="009047AA">
            <w:pPr>
              <w:numPr>
                <w:ilvl w:val="0"/>
                <w:numId w:val="17"/>
              </w:numPr>
              <w:contextualSpacing/>
              <w:rPr>
                <w:rFonts w:eastAsia="Calibri" w:cstheme="minorHAnsi"/>
                <w:color w:val="000000"/>
              </w:rPr>
            </w:pPr>
          </w:p>
        </w:tc>
        <w:tc>
          <w:tcPr>
            <w:tcW w:w="5289" w:type="dxa"/>
          </w:tcPr>
          <w:p w14:paraId="144FA9B9" w14:textId="77777777" w:rsidR="009047AA" w:rsidRPr="008F0D4A" w:rsidRDefault="009047AA" w:rsidP="009047AA">
            <w:pPr>
              <w:rPr>
                <w:rFonts w:eastAsia="Calibri" w:cstheme="minorHAnsi"/>
                <w:bCs/>
                <w:color w:val="000000"/>
              </w:rPr>
            </w:pPr>
            <w:r w:rsidRPr="008F0D4A">
              <w:rPr>
                <w:rFonts w:eastAsia="Calibri" w:cstheme="minorHAnsi"/>
                <w:b/>
                <w:bCs/>
                <w:color w:val="000000"/>
              </w:rPr>
              <w:t xml:space="preserve">Izjava podizvajalca o neposrednih plačilih in soglasje o poravnavi podizvajalčeve terjatve do glavnega izvajalca s strani naročnika </w:t>
            </w:r>
            <w:r w:rsidRPr="008F0D4A">
              <w:rPr>
                <w:rFonts w:eastAsia="Calibri" w:cstheme="minorHAnsi"/>
                <w:bCs/>
                <w:color w:val="000000"/>
              </w:rPr>
              <w:t>(Priloga št. 3 B)</w:t>
            </w:r>
          </w:p>
          <w:p w14:paraId="4F2EE7C9" w14:textId="77777777" w:rsidR="009047AA" w:rsidRPr="008F0D4A" w:rsidRDefault="009047AA" w:rsidP="009047AA">
            <w:pPr>
              <w:rPr>
                <w:rFonts w:eastAsia="Calibri" w:cstheme="minorHAnsi"/>
                <w:b/>
                <w:bCs/>
                <w:color w:val="000000"/>
              </w:rPr>
            </w:pPr>
            <w:r w:rsidRPr="008F0D4A">
              <w:rPr>
                <w:rFonts w:eastAsia="Calibri" w:cstheme="minorHAnsi"/>
                <w:bCs/>
                <w:color w:val="000000"/>
              </w:rPr>
              <w:t xml:space="preserve">Obrazec predloži </w:t>
            </w:r>
            <w:r>
              <w:rPr>
                <w:rFonts w:eastAsia="Calibri" w:cstheme="minorHAnsi"/>
                <w:bCs/>
                <w:color w:val="000000"/>
              </w:rPr>
              <w:t xml:space="preserve">ponudnik za </w:t>
            </w:r>
            <w:r w:rsidRPr="008F0D4A">
              <w:rPr>
                <w:rFonts w:eastAsia="Calibri" w:cstheme="minorHAnsi"/>
                <w:bCs/>
                <w:color w:val="000000"/>
              </w:rPr>
              <w:t>vsak</w:t>
            </w:r>
            <w:r>
              <w:rPr>
                <w:rFonts w:eastAsia="Calibri" w:cstheme="minorHAnsi"/>
                <w:bCs/>
                <w:color w:val="000000"/>
              </w:rPr>
              <w:t>ega</w:t>
            </w:r>
            <w:r w:rsidRPr="008F0D4A">
              <w:rPr>
                <w:rFonts w:eastAsia="Calibri" w:cstheme="minorHAnsi"/>
                <w:bCs/>
                <w:color w:val="000000"/>
              </w:rPr>
              <w:t xml:space="preserve"> podizvajal</w:t>
            </w:r>
            <w:r>
              <w:rPr>
                <w:rFonts w:eastAsia="Calibri" w:cstheme="minorHAnsi"/>
                <w:bCs/>
                <w:color w:val="000000"/>
              </w:rPr>
              <w:t>ca</w:t>
            </w:r>
            <w:r w:rsidRPr="008F0D4A">
              <w:rPr>
                <w:rFonts w:eastAsia="Calibri" w:cstheme="minorHAnsi"/>
                <w:bCs/>
                <w:color w:val="000000"/>
              </w:rPr>
              <w:t>, ki zahteva izvajanje neposrednih plačil.</w:t>
            </w:r>
          </w:p>
        </w:tc>
        <w:tc>
          <w:tcPr>
            <w:tcW w:w="1366" w:type="dxa"/>
          </w:tcPr>
          <w:p w14:paraId="557EF218" w14:textId="77777777" w:rsidR="009047AA" w:rsidRPr="008F0D4A" w:rsidRDefault="009047AA" w:rsidP="009047AA">
            <w:pPr>
              <w:rPr>
                <w:rFonts w:eastAsia="Calibri" w:cstheme="minorHAnsi"/>
                <w:b/>
                <w:bCs/>
                <w:color w:val="000000"/>
              </w:rPr>
            </w:pPr>
          </w:p>
        </w:tc>
      </w:tr>
      <w:tr w:rsidR="009047AA" w:rsidRPr="008F0D4A" w14:paraId="677DA295" w14:textId="77777777" w:rsidTr="00633854">
        <w:tc>
          <w:tcPr>
            <w:tcW w:w="2403" w:type="dxa"/>
          </w:tcPr>
          <w:p w14:paraId="4A1577D5" w14:textId="77777777" w:rsidR="009047AA" w:rsidRPr="008F0D4A" w:rsidRDefault="009047AA" w:rsidP="009047AA">
            <w:pPr>
              <w:numPr>
                <w:ilvl w:val="0"/>
                <w:numId w:val="17"/>
              </w:numPr>
              <w:contextualSpacing/>
              <w:rPr>
                <w:rFonts w:eastAsia="Calibri" w:cstheme="minorHAnsi"/>
                <w:color w:val="000000"/>
              </w:rPr>
            </w:pPr>
          </w:p>
        </w:tc>
        <w:tc>
          <w:tcPr>
            <w:tcW w:w="5289" w:type="dxa"/>
          </w:tcPr>
          <w:p w14:paraId="34A3156D" w14:textId="77777777" w:rsidR="009047AA" w:rsidRPr="008F0D4A" w:rsidRDefault="009047AA" w:rsidP="009047AA">
            <w:pPr>
              <w:rPr>
                <w:rFonts w:eastAsia="Calibri" w:cstheme="minorHAnsi"/>
                <w:b/>
                <w:bCs/>
                <w:color w:val="000000"/>
              </w:rPr>
            </w:pPr>
            <w:r w:rsidRPr="008F0D4A">
              <w:rPr>
                <w:rFonts w:eastAsia="Calibri" w:cstheme="minorHAnsi"/>
                <w:b/>
                <w:bCs/>
                <w:color w:val="000000"/>
              </w:rPr>
              <w:t>Podizvajalska pogodba za vsakega priglašenega podizvajalca (pripravita ponudnik in podizvajalec sama).</w:t>
            </w:r>
          </w:p>
          <w:p w14:paraId="6F79C86B" w14:textId="74CC7E53" w:rsidR="009047AA" w:rsidRPr="008F0D4A" w:rsidRDefault="009047AA" w:rsidP="009047AA">
            <w:pPr>
              <w:rPr>
                <w:rFonts w:eastAsia="Calibri" w:cstheme="minorHAnsi"/>
                <w:bCs/>
                <w:color w:val="000000"/>
              </w:rPr>
            </w:pPr>
            <w:r w:rsidRPr="008F0D4A">
              <w:rPr>
                <w:rFonts w:eastAsia="Calibri" w:cstheme="minorHAnsi"/>
                <w:bCs/>
                <w:color w:val="000000"/>
              </w:rPr>
              <w:t xml:space="preserve">Podizvajalsko pogodbo ponudnik predloži za vsakega podizvajalca, ne glede na to ali zahteva neposredno plačilo s strani naročnika ali ne, </w:t>
            </w:r>
            <w:r>
              <w:rPr>
                <w:rFonts w:eastAsia="Calibri" w:cstheme="minorHAnsi"/>
                <w:bCs/>
                <w:color w:val="000000"/>
              </w:rPr>
              <w:t>če</w:t>
            </w:r>
            <w:r w:rsidRPr="008F0D4A">
              <w:rPr>
                <w:rFonts w:eastAsia="Calibri" w:cstheme="minorHAnsi"/>
                <w:bCs/>
                <w:color w:val="000000"/>
              </w:rPr>
              <w:t xml:space="preserve"> je ta že sklenjena, v nasprotnem primeru, pa mora ponudnik podizvajalsko pogodbo naročniku predložiti najkasneje v roku 5 dni od </w:t>
            </w:r>
            <w:r w:rsidRPr="008F0D4A">
              <w:rPr>
                <w:rFonts w:eastAsia="Calibri" w:cstheme="minorHAnsi"/>
                <w:bCs/>
                <w:color w:val="000000"/>
              </w:rPr>
              <w:lastRenderedPageBreak/>
              <w:t>sklenitve podizvajalske pogodbe, a v vsakem primeru pred pričetkom del s strani podizvajalca.</w:t>
            </w:r>
          </w:p>
        </w:tc>
        <w:tc>
          <w:tcPr>
            <w:tcW w:w="1366" w:type="dxa"/>
          </w:tcPr>
          <w:p w14:paraId="2E0A9833" w14:textId="77777777" w:rsidR="009047AA" w:rsidRPr="008F0D4A" w:rsidRDefault="009047AA" w:rsidP="009047AA">
            <w:pPr>
              <w:rPr>
                <w:rFonts w:eastAsia="Calibri" w:cstheme="minorHAnsi"/>
                <w:b/>
                <w:bCs/>
                <w:color w:val="000000"/>
              </w:rPr>
            </w:pPr>
          </w:p>
        </w:tc>
      </w:tr>
      <w:tr w:rsidR="009047AA" w:rsidRPr="008F0D4A" w14:paraId="2719D2BB" w14:textId="77777777" w:rsidTr="00633854">
        <w:tc>
          <w:tcPr>
            <w:tcW w:w="2403" w:type="dxa"/>
          </w:tcPr>
          <w:p w14:paraId="59D327F6" w14:textId="77777777" w:rsidR="009047AA" w:rsidRPr="008F0D4A" w:rsidRDefault="009047AA" w:rsidP="009047AA">
            <w:pPr>
              <w:numPr>
                <w:ilvl w:val="0"/>
                <w:numId w:val="17"/>
              </w:numPr>
              <w:contextualSpacing/>
              <w:rPr>
                <w:rFonts w:eastAsia="Calibri" w:cstheme="minorHAnsi"/>
                <w:color w:val="000000"/>
              </w:rPr>
            </w:pPr>
          </w:p>
        </w:tc>
        <w:tc>
          <w:tcPr>
            <w:tcW w:w="5289" w:type="dxa"/>
          </w:tcPr>
          <w:p w14:paraId="14B0EF8C" w14:textId="77777777" w:rsidR="009047AA" w:rsidRPr="008F0D4A" w:rsidRDefault="009047AA" w:rsidP="009047AA">
            <w:pPr>
              <w:rPr>
                <w:rFonts w:eastAsia="Calibri" w:cstheme="minorHAnsi"/>
                <w:color w:val="000000"/>
              </w:rPr>
            </w:pPr>
            <w:r w:rsidRPr="008F0D4A">
              <w:rPr>
                <w:rFonts w:eastAsia="Calibri" w:cstheme="minorHAnsi"/>
                <w:b/>
                <w:bCs/>
                <w:color w:val="000000"/>
              </w:rPr>
              <w:t xml:space="preserve">Soglasje pravne osebe za pridobitev osebnih podatkov ponudnika </w:t>
            </w:r>
            <w:r w:rsidRPr="008F0D4A">
              <w:rPr>
                <w:rFonts w:eastAsia="Calibri" w:cstheme="minorHAnsi"/>
                <w:color w:val="000000"/>
              </w:rPr>
              <w:t>(Priloga št. 5)</w:t>
            </w:r>
          </w:p>
          <w:p w14:paraId="62E285E7" w14:textId="77777777" w:rsidR="009047AA" w:rsidRPr="008F0D4A" w:rsidRDefault="009047AA" w:rsidP="009047AA">
            <w:pPr>
              <w:rPr>
                <w:rFonts w:eastAsia="Calibri" w:cstheme="minorHAnsi"/>
                <w:b/>
                <w:bCs/>
                <w:color w:val="000000"/>
              </w:rPr>
            </w:pPr>
            <w:r w:rsidRPr="00312DDE">
              <w:rPr>
                <w:rFonts w:eastAsia="Calibri" w:cstheme="minorHAnsi"/>
                <w:color w:val="000000"/>
              </w:rPr>
              <w:t xml:space="preserve">Ponudnik </w:t>
            </w:r>
            <w:r w:rsidRPr="00312DDE">
              <w:rPr>
                <w:rFonts w:eastAsia="Calibri" w:cstheme="minorHAnsi"/>
                <w:b/>
                <w:color w:val="000000"/>
                <w:u w:val="single"/>
              </w:rPr>
              <w:t>podpisan</w:t>
            </w:r>
            <w:r w:rsidRPr="00312DDE">
              <w:rPr>
                <w:rFonts w:eastAsia="Calibri" w:cstheme="minorHAnsi"/>
                <w:b/>
                <w:color w:val="000000"/>
              </w:rPr>
              <w:t xml:space="preserve"> </w:t>
            </w:r>
            <w:r w:rsidRPr="00312DDE">
              <w:rPr>
                <w:rFonts w:eastAsia="Calibri" w:cstheme="minorHAnsi"/>
                <w:color w:val="000000"/>
              </w:rPr>
              <w:t xml:space="preserve">in v celoti izpolnjen obrazec predloži/naloži za vsakega </w:t>
            </w:r>
            <w:r w:rsidRPr="00312DDE">
              <w:rPr>
                <w:rFonts w:eastAsia="Calibri" w:cstheme="minorHAnsi"/>
                <w:b/>
                <w:color w:val="000000"/>
              </w:rPr>
              <w:t>ponudnika</w:t>
            </w:r>
            <w:r w:rsidRPr="00312DDE">
              <w:rPr>
                <w:rFonts w:eastAsia="Calibri" w:cstheme="minorHAnsi"/>
                <w:color w:val="000000"/>
              </w:rPr>
              <w:t xml:space="preserve">, </w:t>
            </w:r>
            <w:r w:rsidRPr="00312DDE">
              <w:rPr>
                <w:rFonts w:eastAsia="Calibri" w:cstheme="minorHAnsi"/>
                <w:b/>
                <w:color w:val="000000"/>
              </w:rPr>
              <w:t>partnerja</w:t>
            </w:r>
            <w:r w:rsidRPr="00312DDE">
              <w:rPr>
                <w:rFonts w:eastAsia="Calibri" w:cstheme="minorHAnsi"/>
                <w:color w:val="000000"/>
              </w:rPr>
              <w:t xml:space="preserve"> v skupni ponudbi, </w:t>
            </w:r>
            <w:r w:rsidRPr="00312DDE">
              <w:rPr>
                <w:rFonts w:eastAsia="Calibri" w:cstheme="minorHAnsi"/>
                <w:b/>
                <w:color w:val="000000"/>
              </w:rPr>
              <w:t>drugega subjekta</w:t>
            </w:r>
            <w:r w:rsidRPr="00312DDE">
              <w:rPr>
                <w:rFonts w:eastAsia="Calibri" w:cstheme="minorHAnsi"/>
                <w:color w:val="000000"/>
              </w:rPr>
              <w:t xml:space="preserve">, na katerega zmogljivosti se sklicuje ponudnik, in vsakega </w:t>
            </w:r>
            <w:r w:rsidRPr="00312DDE">
              <w:rPr>
                <w:rFonts w:eastAsia="Calibri" w:cstheme="minorHAnsi"/>
                <w:b/>
                <w:color w:val="000000"/>
              </w:rPr>
              <w:t>podizvajalca</w:t>
            </w:r>
            <w:r w:rsidRPr="00312DDE">
              <w:rPr>
                <w:rFonts w:eastAsia="Calibri" w:cstheme="minorHAnsi"/>
                <w:color w:val="000000"/>
              </w:rPr>
              <w:t>, ne glede na to, ali zahteva neposredno plačilo s strani naročnika ali ne.</w:t>
            </w:r>
          </w:p>
        </w:tc>
        <w:tc>
          <w:tcPr>
            <w:tcW w:w="1366" w:type="dxa"/>
          </w:tcPr>
          <w:p w14:paraId="2737EA07" w14:textId="77777777" w:rsidR="009047AA" w:rsidRPr="008F0D4A" w:rsidRDefault="009047AA" w:rsidP="009047AA">
            <w:pPr>
              <w:rPr>
                <w:rFonts w:eastAsia="Calibri" w:cstheme="minorHAnsi"/>
                <w:b/>
                <w:bCs/>
                <w:color w:val="000000"/>
              </w:rPr>
            </w:pPr>
          </w:p>
        </w:tc>
      </w:tr>
      <w:tr w:rsidR="009047AA" w:rsidRPr="008F0D4A" w14:paraId="302D67A4" w14:textId="77777777" w:rsidTr="00633854">
        <w:tc>
          <w:tcPr>
            <w:tcW w:w="2403" w:type="dxa"/>
          </w:tcPr>
          <w:p w14:paraId="24B60EA7" w14:textId="77777777" w:rsidR="009047AA" w:rsidRPr="008F0D4A" w:rsidRDefault="009047AA" w:rsidP="009047AA">
            <w:pPr>
              <w:numPr>
                <w:ilvl w:val="0"/>
                <w:numId w:val="17"/>
              </w:numPr>
              <w:contextualSpacing/>
              <w:rPr>
                <w:rFonts w:eastAsia="Calibri" w:cstheme="minorHAnsi"/>
                <w:color w:val="000000"/>
              </w:rPr>
            </w:pPr>
          </w:p>
        </w:tc>
        <w:tc>
          <w:tcPr>
            <w:tcW w:w="5289" w:type="dxa"/>
          </w:tcPr>
          <w:p w14:paraId="775CD16A" w14:textId="77777777" w:rsidR="009047AA" w:rsidRPr="008F0D4A" w:rsidRDefault="009047AA" w:rsidP="009047AA">
            <w:pPr>
              <w:rPr>
                <w:rFonts w:eastAsia="Calibri" w:cstheme="minorHAnsi"/>
                <w:color w:val="000000"/>
              </w:rPr>
            </w:pPr>
            <w:r w:rsidRPr="008F0D4A">
              <w:rPr>
                <w:rFonts w:eastAsia="Calibri" w:cstheme="minorHAnsi"/>
                <w:b/>
                <w:bCs/>
                <w:color w:val="000000"/>
              </w:rPr>
              <w:t xml:space="preserve">Soglasje fizične osebe za pridobitev osebnih podatkov ponudnika </w:t>
            </w:r>
            <w:r w:rsidRPr="008F0D4A">
              <w:rPr>
                <w:rFonts w:eastAsia="Calibri" w:cstheme="minorHAnsi"/>
                <w:color w:val="000000"/>
              </w:rPr>
              <w:t>(Priloga št. 6)</w:t>
            </w:r>
          </w:p>
          <w:p w14:paraId="3EDACAEA" w14:textId="77777777" w:rsidR="009047AA" w:rsidRPr="008F0D4A" w:rsidRDefault="009047AA" w:rsidP="009047AA">
            <w:pPr>
              <w:rPr>
                <w:rFonts w:eastAsia="Calibri" w:cstheme="minorHAnsi"/>
                <w:b/>
                <w:bCs/>
                <w:color w:val="000000"/>
              </w:rPr>
            </w:pPr>
            <w:r w:rsidRPr="00312DDE">
              <w:rPr>
                <w:rFonts w:eastAsia="Calibri" w:cstheme="minorHAnsi"/>
                <w:color w:val="000000"/>
              </w:rPr>
              <w:t xml:space="preserve">Ponudnik </w:t>
            </w:r>
            <w:r w:rsidRPr="00312DDE">
              <w:rPr>
                <w:rFonts w:eastAsia="Calibri" w:cstheme="minorHAnsi"/>
                <w:b/>
                <w:color w:val="000000"/>
                <w:u w:val="single"/>
              </w:rPr>
              <w:t>podpisan</w:t>
            </w:r>
            <w:r w:rsidRPr="00312DDE">
              <w:rPr>
                <w:rFonts w:eastAsia="Calibri" w:cstheme="minorHAnsi"/>
                <w:b/>
                <w:color w:val="000000"/>
              </w:rPr>
              <w:t xml:space="preserve"> </w:t>
            </w:r>
            <w:r w:rsidRPr="00312DDE">
              <w:rPr>
                <w:rFonts w:eastAsia="Calibri" w:cstheme="minorHAnsi"/>
                <w:color w:val="000000"/>
              </w:rPr>
              <w:t xml:space="preserve">in v celoti izpolnjen obrazec predloži/naloži za vsakega </w:t>
            </w:r>
            <w:r w:rsidRPr="00312DDE">
              <w:rPr>
                <w:rFonts w:eastAsia="Calibri" w:cstheme="minorHAnsi"/>
                <w:b/>
                <w:color w:val="000000"/>
              </w:rPr>
              <w:t>ponudnika</w:t>
            </w:r>
            <w:r w:rsidRPr="00312DDE">
              <w:rPr>
                <w:rFonts w:eastAsia="Calibri" w:cstheme="minorHAnsi"/>
                <w:color w:val="000000"/>
              </w:rPr>
              <w:t xml:space="preserve">, </w:t>
            </w:r>
            <w:r w:rsidRPr="00312DDE">
              <w:rPr>
                <w:rFonts w:eastAsia="Calibri" w:cstheme="minorHAnsi"/>
                <w:b/>
                <w:color w:val="000000"/>
              </w:rPr>
              <w:t>partnerja</w:t>
            </w:r>
            <w:r w:rsidRPr="00312DDE">
              <w:rPr>
                <w:rFonts w:eastAsia="Calibri" w:cstheme="minorHAnsi"/>
                <w:color w:val="000000"/>
              </w:rPr>
              <w:t xml:space="preserve"> v skupni ponudbi, </w:t>
            </w:r>
            <w:r w:rsidRPr="00312DDE">
              <w:rPr>
                <w:rFonts w:eastAsia="Calibri" w:cstheme="minorHAnsi"/>
                <w:b/>
                <w:color w:val="000000"/>
              </w:rPr>
              <w:t>drugega subjekta</w:t>
            </w:r>
            <w:r w:rsidRPr="00312DDE">
              <w:rPr>
                <w:rFonts w:eastAsia="Calibri" w:cstheme="minorHAnsi"/>
                <w:color w:val="000000"/>
              </w:rPr>
              <w:t xml:space="preserve">, na katerega zmogljivosti se sklicuje ponudnik, in vsakega </w:t>
            </w:r>
            <w:r w:rsidRPr="00312DDE">
              <w:rPr>
                <w:rFonts w:eastAsia="Calibri" w:cstheme="minorHAnsi"/>
                <w:b/>
                <w:color w:val="000000"/>
              </w:rPr>
              <w:t>podizvajalca</w:t>
            </w:r>
            <w:r w:rsidRPr="00312DDE">
              <w:rPr>
                <w:rFonts w:eastAsia="Calibri" w:cstheme="minorHAnsi"/>
                <w:color w:val="000000"/>
              </w:rPr>
              <w:t>, ne glede na to, ali zahteva neposredno plačilo s strani naročnika ali ne.</w:t>
            </w:r>
          </w:p>
        </w:tc>
        <w:tc>
          <w:tcPr>
            <w:tcW w:w="1366" w:type="dxa"/>
          </w:tcPr>
          <w:p w14:paraId="6AA75323" w14:textId="77777777" w:rsidR="009047AA" w:rsidRPr="008F0D4A" w:rsidRDefault="009047AA" w:rsidP="009047AA">
            <w:pPr>
              <w:rPr>
                <w:rFonts w:eastAsia="Calibri" w:cstheme="minorHAnsi"/>
                <w:b/>
                <w:bCs/>
                <w:color w:val="000000"/>
              </w:rPr>
            </w:pPr>
          </w:p>
        </w:tc>
      </w:tr>
      <w:tr w:rsidR="00251387" w:rsidRPr="008F0D4A" w14:paraId="1A1D1DE0" w14:textId="77777777" w:rsidTr="00633854">
        <w:tc>
          <w:tcPr>
            <w:tcW w:w="2403" w:type="dxa"/>
          </w:tcPr>
          <w:p w14:paraId="035E6E15" w14:textId="77777777" w:rsidR="00251387" w:rsidRPr="008F0D4A" w:rsidRDefault="00251387" w:rsidP="009047AA">
            <w:pPr>
              <w:numPr>
                <w:ilvl w:val="0"/>
                <w:numId w:val="17"/>
              </w:numPr>
              <w:contextualSpacing/>
              <w:rPr>
                <w:rFonts w:eastAsia="Calibri" w:cstheme="minorHAnsi"/>
                <w:color w:val="000000"/>
              </w:rPr>
            </w:pPr>
          </w:p>
        </w:tc>
        <w:tc>
          <w:tcPr>
            <w:tcW w:w="5289" w:type="dxa"/>
          </w:tcPr>
          <w:p w14:paraId="50C99D6F" w14:textId="77777777" w:rsidR="00014178" w:rsidRPr="007C27EF" w:rsidRDefault="00014178" w:rsidP="00014178">
            <w:pPr>
              <w:rPr>
                <w:rFonts w:eastAsia="Calibri" w:cs="Cambria"/>
                <w:b/>
                <w:bCs/>
                <w:color w:val="000000"/>
              </w:rPr>
            </w:pPr>
            <w:r w:rsidRPr="007C27EF">
              <w:rPr>
                <w:rFonts w:eastAsia="Calibri" w:cs="Cambria"/>
                <w:b/>
                <w:bCs/>
                <w:color w:val="000000"/>
              </w:rPr>
              <w:t>Potrdilo Ministrstva za pravosodje iz kazenske evidence o nekaznovanosti pravne osebe</w:t>
            </w:r>
          </w:p>
          <w:p w14:paraId="61A9805E" w14:textId="77777777" w:rsidR="00014178" w:rsidRPr="00235CD8" w:rsidRDefault="00014178" w:rsidP="00014178">
            <w:pPr>
              <w:rPr>
                <w:rFonts w:eastAsia="Calibri" w:cs="Cambria"/>
                <w:b/>
                <w:bCs/>
                <w:color w:val="000000"/>
              </w:rPr>
            </w:pPr>
          </w:p>
          <w:p w14:paraId="58B1D4B9" w14:textId="6870E186" w:rsidR="00251387" w:rsidRPr="007D17A8" w:rsidRDefault="00014178" w:rsidP="00014178">
            <w:r w:rsidRPr="00235CD8">
              <w:t xml:space="preserve">Naročnik dopušča možnost, da ponudniki in ostali subjekti, v kolikor to želijo, k ponudbi za vsak subjekt predložilo zgoraj navedeno Potrdilo ter ga že ob oddaji ponudbe </w:t>
            </w:r>
            <w:r w:rsidRPr="00235CD8">
              <w:rPr>
                <w:rFonts w:eastAsia="Calibri" w:cs="Arial"/>
                <w:kern w:val="3"/>
                <w:lang w:eastAsia="zh-CN"/>
              </w:rPr>
              <w:t>naložijo v informacijski sistem e-JN v razdelek »Druge priloge«.</w:t>
            </w:r>
            <w:r w:rsidR="007D17A8">
              <w:t xml:space="preserve"> </w:t>
            </w:r>
          </w:p>
        </w:tc>
        <w:tc>
          <w:tcPr>
            <w:tcW w:w="1366" w:type="dxa"/>
          </w:tcPr>
          <w:p w14:paraId="393AA6C8" w14:textId="77777777" w:rsidR="00251387" w:rsidRPr="008F0D4A" w:rsidRDefault="00251387" w:rsidP="009047AA">
            <w:pPr>
              <w:rPr>
                <w:rFonts w:eastAsia="Calibri" w:cstheme="minorHAnsi"/>
                <w:b/>
                <w:bCs/>
                <w:color w:val="000000"/>
              </w:rPr>
            </w:pPr>
          </w:p>
        </w:tc>
      </w:tr>
      <w:tr w:rsidR="00251387" w:rsidRPr="008F0D4A" w14:paraId="43A695A4" w14:textId="77777777" w:rsidTr="00633854">
        <w:tc>
          <w:tcPr>
            <w:tcW w:w="2403" w:type="dxa"/>
          </w:tcPr>
          <w:p w14:paraId="6EDC0CAE" w14:textId="77777777" w:rsidR="00251387" w:rsidRPr="008F0D4A" w:rsidRDefault="00251387" w:rsidP="009047AA">
            <w:pPr>
              <w:numPr>
                <w:ilvl w:val="0"/>
                <w:numId w:val="17"/>
              </w:numPr>
              <w:contextualSpacing/>
              <w:rPr>
                <w:rFonts w:eastAsia="Calibri" w:cstheme="minorHAnsi"/>
                <w:color w:val="000000"/>
              </w:rPr>
            </w:pPr>
          </w:p>
        </w:tc>
        <w:tc>
          <w:tcPr>
            <w:tcW w:w="5289" w:type="dxa"/>
          </w:tcPr>
          <w:p w14:paraId="0A919FB5" w14:textId="77777777" w:rsidR="00014178" w:rsidRPr="00235CD8" w:rsidRDefault="00014178" w:rsidP="00014178">
            <w:pPr>
              <w:rPr>
                <w:rFonts w:eastAsia="Calibri" w:cs="Cambria"/>
                <w:b/>
                <w:bCs/>
                <w:color w:val="000000"/>
              </w:rPr>
            </w:pPr>
            <w:r w:rsidRPr="00235CD8">
              <w:rPr>
                <w:rFonts w:eastAsia="Calibri" w:cs="Cambria"/>
                <w:b/>
                <w:bCs/>
                <w:color w:val="000000"/>
              </w:rPr>
              <w:t>Potrdilo Ministrstva za pravosodje iz kazenske evidence o nekaznovanosti fizične osebe</w:t>
            </w:r>
          </w:p>
          <w:p w14:paraId="0FA88CF1" w14:textId="77777777" w:rsidR="00014178" w:rsidRPr="00235CD8" w:rsidRDefault="00014178" w:rsidP="00014178">
            <w:pPr>
              <w:rPr>
                <w:rFonts w:eastAsia="Calibri" w:cs="Cambria"/>
                <w:b/>
                <w:bCs/>
                <w:color w:val="000000"/>
              </w:rPr>
            </w:pPr>
          </w:p>
          <w:p w14:paraId="0ADF703E" w14:textId="58E9C6BD" w:rsidR="00251387" w:rsidRPr="007D17A8" w:rsidRDefault="00014178" w:rsidP="00014178">
            <w:r w:rsidRPr="00235CD8">
              <w:t xml:space="preserve">Naročnik dopušča možnost, da ponudniki in ostali subjekti, v kolikor to želijo, k ponudbi, za vsako osebo (iz. 1. odstavka 75. člena ZJN-3) predložilo zgoraj navedeno Potrdilo ter ga že ob oddaji ponudbe </w:t>
            </w:r>
            <w:r w:rsidRPr="00235CD8">
              <w:rPr>
                <w:rFonts w:eastAsia="Calibri" w:cs="Arial"/>
                <w:kern w:val="3"/>
                <w:lang w:eastAsia="zh-CN"/>
              </w:rPr>
              <w:t>naložijo v informacijski sistem e-JN v razdelek »Druge priloge«.</w:t>
            </w:r>
            <w:r w:rsidR="007D17A8">
              <w:t xml:space="preserve"> </w:t>
            </w:r>
          </w:p>
        </w:tc>
        <w:tc>
          <w:tcPr>
            <w:tcW w:w="1366" w:type="dxa"/>
          </w:tcPr>
          <w:p w14:paraId="38E1A5E8" w14:textId="77777777" w:rsidR="00251387" w:rsidRPr="008F0D4A" w:rsidRDefault="00251387" w:rsidP="009047AA">
            <w:pPr>
              <w:rPr>
                <w:rFonts w:eastAsia="Calibri" w:cstheme="minorHAnsi"/>
                <w:b/>
                <w:bCs/>
                <w:color w:val="000000"/>
              </w:rPr>
            </w:pPr>
          </w:p>
        </w:tc>
      </w:tr>
      <w:tr w:rsidR="00AD539E" w:rsidRPr="008F0D4A" w14:paraId="21C2FA98" w14:textId="77777777" w:rsidTr="00633854">
        <w:tc>
          <w:tcPr>
            <w:tcW w:w="2403" w:type="dxa"/>
          </w:tcPr>
          <w:p w14:paraId="71EA737B" w14:textId="77777777" w:rsidR="00AD539E" w:rsidRPr="008F0D4A" w:rsidRDefault="00AD539E" w:rsidP="009047AA">
            <w:pPr>
              <w:numPr>
                <w:ilvl w:val="0"/>
                <w:numId w:val="17"/>
              </w:numPr>
              <w:contextualSpacing/>
              <w:rPr>
                <w:rFonts w:eastAsia="Calibri" w:cstheme="minorHAnsi"/>
                <w:color w:val="000000"/>
              </w:rPr>
            </w:pPr>
          </w:p>
        </w:tc>
        <w:tc>
          <w:tcPr>
            <w:tcW w:w="5289" w:type="dxa"/>
          </w:tcPr>
          <w:p w14:paraId="285A5F2D" w14:textId="77777777" w:rsidR="00AD539E" w:rsidRPr="00AA462E" w:rsidRDefault="00AD539E" w:rsidP="00AD539E">
            <w:pPr>
              <w:suppressAutoHyphens/>
              <w:autoSpaceDN w:val="0"/>
              <w:snapToGrid w:val="0"/>
              <w:ind w:right="6"/>
              <w:textAlignment w:val="baseline"/>
              <w:rPr>
                <w:rFonts w:eastAsia="Calibri" w:cs="Cambria"/>
                <w:b/>
                <w:bCs/>
                <w:kern w:val="3"/>
                <w:lang w:eastAsia="zh-CN"/>
              </w:rPr>
            </w:pPr>
            <w:r w:rsidRPr="00AA462E">
              <w:rPr>
                <w:rFonts w:eastAsia="Calibri" w:cs="Cambria"/>
                <w:b/>
                <w:bCs/>
                <w:kern w:val="3"/>
                <w:lang w:eastAsia="zh-CN"/>
              </w:rPr>
              <w:t xml:space="preserve">Podatki o lastniški strukturi gospodarskega subjekta, ki je po vsebini izjava o udeležbi fizičnih in pravnih oseb v lastništvu ponudnika  </w:t>
            </w:r>
          </w:p>
          <w:p w14:paraId="2E020BD4" w14:textId="77777777" w:rsidR="00AD539E" w:rsidRPr="00133DCA" w:rsidRDefault="00AD539E" w:rsidP="00AD539E">
            <w:pPr>
              <w:suppressAutoHyphens/>
              <w:autoSpaceDN w:val="0"/>
              <w:snapToGrid w:val="0"/>
              <w:ind w:right="6"/>
              <w:textAlignment w:val="baseline"/>
              <w:rPr>
                <w:rFonts w:eastAsia="Calibri" w:cs="Cambria"/>
                <w:bCs/>
                <w:kern w:val="3"/>
                <w:lang w:eastAsia="zh-CN"/>
              </w:rPr>
            </w:pPr>
            <w:r w:rsidRPr="00133DCA">
              <w:rPr>
                <w:rFonts w:eastAsia="Calibri" w:cs="Cambria"/>
                <w:bCs/>
                <w:kern w:val="3"/>
                <w:lang w:eastAsia="zh-CN"/>
              </w:rPr>
              <w:t xml:space="preserve">(priloga št. </w:t>
            </w:r>
            <w:r>
              <w:rPr>
                <w:rFonts w:eastAsia="Calibri" w:cs="Cambria"/>
                <w:bCs/>
                <w:kern w:val="3"/>
                <w:lang w:eastAsia="zh-CN"/>
              </w:rPr>
              <w:t>7</w:t>
            </w:r>
            <w:r w:rsidRPr="00133DCA">
              <w:rPr>
                <w:rFonts w:eastAsia="Calibri" w:cs="Cambria"/>
                <w:bCs/>
                <w:kern w:val="3"/>
                <w:lang w:eastAsia="zh-CN"/>
              </w:rPr>
              <w:t>)</w:t>
            </w:r>
          </w:p>
          <w:p w14:paraId="1F8C8CA0" w14:textId="77777777" w:rsidR="00AD539E" w:rsidRPr="00133DCA" w:rsidRDefault="00AD539E" w:rsidP="00AD539E">
            <w:pPr>
              <w:suppressAutoHyphens/>
              <w:autoSpaceDN w:val="0"/>
              <w:snapToGrid w:val="0"/>
              <w:ind w:right="6"/>
              <w:textAlignment w:val="baseline"/>
              <w:rPr>
                <w:rFonts w:eastAsia="Calibri" w:cs="Cambria"/>
                <w:b/>
                <w:bCs/>
                <w:kern w:val="3"/>
                <w:lang w:eastAsia="zh-CN"/>
              </w:rPr>
            </w:pPr>
          </w:p>
          <w:p w14:paraId="6DFB89F9" w14:textId="77777777" w:rsidR="00AD539E" w:rsidRPr="00133DCA" w:rsidRDefault="00AD539E" w:rsidP="00AD539E">
            <w:r w:rsidRPr="00133DCA">
              <w:t xml:space="preserve">Naročnik je obrazec Priloga št. </w:t>
            </w:r>
            <w:r>
              <w:t>7</w:t>
            </w:r>
            <w:r w:rsidRPr="00133DCA">
              <w:t xml:space="preserve"> v dokumentacijo vključil  zgolj kot vzorec, ki pa ga ponudniki ob oddaji ponudbe k ponudbi niso dolžni predložiti.</w:t>
            </w:r>
          </w:p>
          <w:p w14:paraId="4A5D25B3" w14:textId="2C662FC6" w:rsidR="00AD539E" w:rsidRPr="00235CD8" w:rsidRDefault="00AD539E" w:rsidP="007D17A8">
            <w:pPr>
              <w:rPr>
                <w:rFonts w:eastAsia="Calibri" w:cs="Cambria"/>
                <w:b/>
                <w:bCs/>
                <w:color w:val="000000"/>
              </w:rPr>
            </w:pPr>
            <w:r w:rsidRPr="00133DCA">
              <w:t xml:space="preserve">Naročnik pa dopušča možnost, da ponudniki in ostali subjekti, v kolikor to želijo, izpolnjen obrazec Priloga št. </w:t>
            </w:r>
            <w:r>
              <w:t>7</w:t>
            </w:r>
            <w:r w:rsidRPr="00133DCA">
              <w:t xml:space="preserve"> oddajo že ob oddaji ponudbe </w:t>
            </w:r>
            <w:r w:rsidRPr="00133DCA">
              <w:rPr>
                <w:rFonts w:eastAsia="Calibri" w:cs="Arial"/>
                <w:kern w:val="3"/>
                <w:lang w:eastAsia="zh-CN"/>
              </w:rPr>
              <w:t>naložijo v informacijski sistem e-JN v razdelek »Druge priloge«.</w:t>
            </w:r>
            <w:r w:rsidRPr="00133DCA">
              <w:t xml:space="preserve"> </w:t>
            </w:r>
          </w:p>
        </w:tc>
        <w:tc>
          <w:tcPr>
            <w:tcW w:w="1366" w:type="dxa"/>
          </w:tcPr>
          <w:p w14:paraId="727C3325" w14:textId="77777777" w:rsidR="00AD539E" w:rsidRPr="008F0D4A" w:rsidRDefault="00AD539E" w:rsidP="009047AA">
            <w:pPr>
              <w:rPr>
                <w:rFonts w:eastAsia="Calibri" w:cstheme="minorHAnsi"/>
                <w:b/>
                <w:bCs/>
                <w:color w:val="000000"/>
              </w:rPr>
            </w:pPr>
          </w:p>
        </w:tc>
      </w:tr>
      <w:tr w:rsidR="009047AA" w:rsidRPr="008F0D4A" w14:paraId="3836241B" w14:textId="77777777" w:rsidTr="00633854">
        <w:tc>
          <w:tcPr>
            <w:tcW w:w="2403" w:type="dxa"/>
          </w:tcPr>
          <w:p w14:paraId="270597EB" w14:textId="77777777" w:rsidR="009047AA" w:rsidRPr="008F0D4A" w:rsidRDefault="009047AA" w:rsidP="009047AA">
            <w:pPr>
              <w:numPr>
                <w:ilvl w:val="0"/>
                <w:numId w:val="17"/>
              </w:numPr>
              <w:contextualSpacing/>
              <w:rPr>
                <w:rFonts w:eastAsia="Calibri" w:cstheme="minorHAnsi"/>
                <w:color w:val="000000"/>
              </w:rPr>
            </w:pPr>
          </w:p>
        </w:tc>
        <w:tc>
          <w:tcPr>
            <w:tcW w:w="5289" w:type="dxa"/>
          </w:tcPr>
          <w:p w14:paraId="1CA1CA92" w14:textId="77777777" w:rsidR="009047AA" w:rsidRPr="00212F7F" w:rsidRDefault="009047AA" w:rsidP="009047AA">
            <w:pPr>
              <w:rPr>
                <w:rFonts w:ascii="Calibri" w:eastAsia="Calibri" w:hAnsi="Calibri" w:cs="Calibri"/>
                <w:b/>
                <w:bCs/>
                <w:color w:val="000000"/>
              </w:rPr>
            </w:pPr>
            <w:r w:rsidRPr="00212F7F">
              <w:rPr>
                <w:rFonts w:ascii="Calibri" w:eastAsia="Calibri" w:hAnsi="Calibri" w:cs="Calibri"/>
                <w:b/>
                <w:bCs/>
                <w:color w:val="000000"/>
              </w:rPr>
              <w:t xml:space="preserve">Izjava o strinjanju z razpisnimi pogoji in o resničnosti podatkov, navedenih v ponudbi </w:t>
            </w:r>
            <w:r>
              <w:rPr>
                <w:rFonts w:ascii="Calibri" w:eastAsia="Calibri" w:hAnsi="Calibri" w:cs="Calibri"/>
                <w:bCs/>
                <w:color w:val="000000"/>
              </w:rPr>
              <w:t>(priloga št. 8</w:t>
            </w:r>
            <w:r w:rsidRPr="00212F7F">
              <w:rPr>
                <w:rFonts w:ascii="Calibri" w:eastAsia="Calibri" w:hAnsi="Calibri" w:cs="Calibri"/>
                <w:bCs/>
                <w:color w:val="000000"/>
              </w:rPr>
              <w:t>)</w:t>
            </w:r>
          </w:p>
          <w:p w14:paraId="05E4FF5C" w14:textId="77777777" w:rsidR="009047AA" w:rsidRPr="00212F7F" w:rsidRDefault="009047AA" w:rsidP="009047AA">
            <w:pPr>
              <w:rPr>
                <w:rFonts w:ascii="Calibri" w:eastAsia="Calibri" w:hAnsi="Calibri" w:cs="Calibri"/>
                <w:bCs/>
                <w:color w:val="000000"/>
              </w:rPr>
            </w:pPr>
            <w:r w:rsidRPr="00212F7F">
              <w:rPr>
                <w:rFonts w:ascii="Calibri" w:eastAsia="Calibri" w:hAnsi="Calibri" w:cs="Calibri"/>
                <w:bCs/>
                <w:color w:val="000000"/>
              </w:rPr>
              <w:t xml:space="preserve">Ponudnik mora predložiti izjavo, da se strinja s pogoji, navedenimi v dokumentaciji v zvezi z oddajo javnega naročila  in da so vsi podatki v ponudbi resnični in ne </w:t>
            </w:r>
            <w:r w:rsidRPr="00212F7F">
              <w:rPr>
                <w:rFonts w:ascii="Calibri" w:eastAsia="Calibri" w:hAnsi="Calibri" w:cs="Calibri"/>
                <w:bCs/>
                <w:color w:val="000000"/>
              </w:rPr>
              <w:lastRenderedPageBreak/>
              <w:t>zavajajoči, tako glede izpolnjevanja v tej točki zahtevanih pogojev, kot tudi glede vseh drugih zahtevanih podatkov.</w:t>
            </w:r>
          </w:p>
          <w:p w14:paraId="3D25285D" w14:textId="77777777" w:rsidR="009047AA" w:rsidRPr="008F0D4A" w:rsidRDefault="009047AA" w:rsidP="009047AA">
            <w:pPr>
              <w:rPr>
                <w:rFonts w:eastAsia="Calibri" w:cstheme="minorHAnsi"/>
                <w:b/>
                <w:bCs/>
                <w:color w:val="000000"/>
              </w:rPr>
            </w:pPr>
            <w:r w:rsidRPr="00212F7F">
              <w:rPr>
                <w:rFonts w:ascii="Calibri" w:eastAsia="Calibri" w:hAnsi="Calibri" w:cs="Calibri"/>
                <w:color w:val="000000"/>
              </w:rPr>
              <w:t>Obrazec predloži vsak ponudnik, partner v skupni ponudbi in vsak podizvajalec, ne glede na to ali zahteva neposredno plačilo s strani naročnika ali ne.</w:t>
            </w:r>
          </w:p>
        </w:tc>
        <w:tc>
          <w:tcPr>
            <w:tcW w:w="1366" w:type="dxa"/>
          </w:tcPr>
          <w:p w14:paraId="558A5D9D" w14:textId="77777777" w:rsidR="009047AA" w:rsidRPr="008F0D4A" w:rsidRDefault="009047AA" w:rsidP="009047AA">
            <w:pPr>
              <w:rPr>
                <w:rFonts w:eastAsia="Calibri" w:cstheme="minorHAnsi"/>
                <w:b/>
                <w:bCs/>
                <w:color w:val="000000"/>
              </w:rPr>
            </w:pPr>
          </w:p>
        </w:tc>
      </w:tr>
      <w:tr w:rsidR="009047AA" w:rsidRPr="008F0D4A" w14:paraId="3DBF1996" w14:textId="77777777" w:rsidTr="00633854">
        <w:tc>
          <w:tcPr>
            <w:tcW w:w="2403" w:type="dxa"/>
          </w:tcPr>
          <w:p w14:paraId="1013F202" w14:textId="77777777" w:rsidR="009047AA" w:rsidRPr="008F0D4A" w:rsidRDefault="009047AA" w:rsidP="009047AA">
            <w:pPr>
              <w:numPr>
                <w:ilvl w:val="0"/>
                <w:numId w:val="17"/>
              </w:numPr>
              <w:contextualSpacing/>
              <w:rPr>
                <w:rFonts w:eastAsia="Calibri" w:cstheme="minorHAnsi"/>
                <w:color w:val="000000"/>
              </w:rPr>
            </w:pPr>
          </w:p>
        </w:tc>
        <w:tc>
          <w:tcPr>
            <w:tcW w:w="5289" w:type="dxa"/>
          </w:tcPr>
          <w:p w14:paraId="6837F42A" w14:textId="01A10751" w:rsidR="009047AA" w:rsidRPr="008216FE" w:rsidRDefault="009047AA" w:rsidP="009047AA">
            <w:pPr>
              <w:rPr>
                <w:rFonts w:cstheme="minorHAnsi"/>
                <w:b/>
                <w:lang w:eastAsia="zh-CN"/>
              </w:rPr>
            </w:pPr>
            <w:r w:rsidRPr="008216FE">
              <w:rPr>
                <w:rFonts w:cstheme="minorHAnsi"/>
                <w:b/>
                <w:lang w:eastAsia="zh-CN"/>
              </w:rPr>
              <w:t xml:space="preserve">Izjava o kadrovski sposobnosti in tehnični usposobljenosti </w:t>
            </w:r>
            <w:r w:rsidRPr="008216FE">
              <w:rPr>
                <w:rFonts w:cstheme="minorHAnsi"/>
                <w:lang w:eastAsia="zh-CN"/>
              </w:rPr>
              <w:t>(Priloga št. 9</w:t>
            </w:r>
            <w:r>
              <w:rPr>
                <w:rFonts w:cstheme="minorHAnsi"/>
                <w:lang w:eastAsia="zh-CN"/>
              </w:rPr>
              <w:t xml:space="preserve"> A</w:t>
            </w:r>
            <w:r w:rsidRPr="008216FE">
              <w:rPr>
                <w:rFonts w:cstheme="minorHAnsi"/>
                <w:lang w:eastAsia="zh-CN"/>
              </w:rPr>
              <w:t>)</w:t>
            </w:r>
          </w:p>
          <w:p w14:paraId="5190D9A3" w14:textId="77777777" w:rsidR="009047AA" w:rsidRDefault="009047AA" w:rsidP="009047AA">
            <w:pPr>
              <w:rPr>
                <w:rFonts w:eastAsia="Calibri" w:cstheme="minorHAnsi"/>
                <w:bCs/>
                <w:color w:val="000000"/>
              </w:rPr>
            </w:pPr>
            <w:r w:rsidRPr="008216FE">
              <w:rPr>
                <w:rFonts w:eastAsia="Calibri" w:cstheme="minorHAnsi"/>
                <w:bCs/>
                <w:color w:val="000000"/>
              </w:rPr>
              <w:t xml:space="preserve">Izjavo/obrazec predloži ponudnik oziroma ponudnik predloži izjavo za tisti subjekt na katerega kadrovsko in tehnično sposobnost se sklicuje. </w:t>
            </w:r>
          </w:p>
          <w:p w14:paraId="459EED5D" w14:textId="5E480E94" w:rsidR="009047AA" w:rsidRPr="008216FE" w:rsidRDefault="009047AA" w:rsidP="00014178">
            <w:pPr>
              <w:rPr>
                <w:rFonts w:eastAsia="Calibri" w:cstheme="minorHAnsi"/>
                <w:b/>
                <w:bCs/>
                <w:color w:val="000000"/>
              </w:rPr>
            </w:pPr>
            <w:r w:rsidRPr="00B6041D">
              <w:rPr>
                <w:rFonts w:eastAsia="Calibri" w:cstheme="minorHAnsi"/>
                <w:bCs/>
                <w:i/>
                <w:color w:val="000000"/>
              </w:rPr>
              <w:t>Če ponudnik zahteve glede strokovne usposobljenosti nominiranih kadrov izkaže z uporabo zmogljivosti drugih subjektov (tudi fizičnih oseb), morajo ti drugi subjekti pri izvedbi javnega naročila obvezno izvesti gradnje ali storitve, za katere so bile zahtevane te zmogljivosti. To pomeni, da morajo biti ti drugi subjekti vključeni v ponudbo in sodelovati pri javnem naročilu – kar pomeni, da morajo  v ponudbi nastopiti kot skupni partner ali kot podizvajalec ter predložiti vse obrazce in dokazila, ki so zahtevana za partnerja/podizvajalca.</w:t>
            </w:r>
          </w:p>
        </w:tc>
        <w:tc>
          <w:tcPr>
            <w:tcW w:w="1366" w:type="dxa"/>
          </w:tcPr>
          <w:p w14:paraId="7D04D728" w14:textId="77777777" w:rsidR="009047AA" w:rsidRPr="008F0D4A" w:rsidRDefault="009047AA" w:rsidP="009047AA">
            <w:pPr>
              <w:rPr>
                <w:rFonts w:eastAsia="Calibri" w:cstheme="minorHAnsi"/>
                <w:b/>
                <w:bCs/>
                <w:color w:val="000000"/>
              </w:rPr>
            </w:pPr>
          </w:p>
        </w:tc>
      </w:tr>
      <w:tr w:rsidR="009047AA" w:rsidRPr="008F0D4A" w14:paraId="5F5CA562" w14:textId="77777777" w:rsidTr="00633854">
        <w:tc>
          <w:tcPr>
            <w:tcW w:w="2403" w:type="dxa"/>
          </w:tcPr>
          <w:p w14:paraId="47F20D40" w14:textId="77777777" w:rsidR="009047AA" w:rsidRPr="008F0D4A" w:rsidRDefault="009047AA" w:rsidP="009047AA">
            <w:pPr>
              <w:numPr>
                <w:ilvl w:val="0"/>
                <w:numId w:val="17"/>
              </w:numPr>
              <w:contextualSpacing/>
              <w:rPr>
                <w:rFonts w:eastAsia="Calibri" w:cstheme="minorHAnsi"/>
                <w:color w:val="000000"/>
              </w:rPr>
            </w:pPr>
          </w:p>
        </w:tc>
        <w:tc>
          <w:tcPr>
            <w:tcW w:w="5289" w:type="dxa"/>
          </w:tcPr>
          <w:p w14:paraId="5A4BB3D6" w14:textId="12B15FC8" w:rsidR="009047AA" w:rsidRPr="00F35EEF" w:rsidRDefault="009047AA" w:rsidP="009047AA">
            <w:pPr>
              <w:rPr>
                <w:color w:val="auto"/>
                <w:lang w:eastAsia="zh-CN"/>
              </w:rPr>
            </w:pPr>
            <w:r w:rsidRPr="00F35EEF">
              <w:rPr>
                <w:b/>
                <w:color w:val="auto"/>
                <w:lang w:eastAsia="zh-CN"/>
              </w:rPr>
              <w:t xml:space="preserve">Seznam referenc za pooblaščenega inženirja s področja gradbeništva </w:t>
            </w:r>
            <w:r w:rsidR="00AD539E" w:rsidRPr="00F35EEF">
              <w:rPr>
                <w:b/>
                <w:color w:val="auto"/>
                <w:lang w:eastAsia="zh-CN"/>
              </w:rPr>
              <w:t xml:space="preserve">za ceste </w:t>
            </w:r>
            <w:r w:rsidRPr="00F35EEF">
              <w:rPr>
                <w:color w:val="auto"/>
                <w:lang w:eastAsia="zh-CN"/>
              </w:rPr>
              <w:t>(priloga št. 9 B)</w:t>
            </w:r>
          </w:p>
          <w:p w14:paraId="2BF32A77" w14:textId="3D229FBB" w:rsidR="009047AA" w:rsidRPr="008216FE" w:rsidRDefault="009047AA" w:rsidP="009047AA">
            <w:pPr>
              <w:rPr>
                <w:rFonts w:cstheme="minorHAnsi"/>
                <w:b/>
                <w:lang w:eastAsia="zh-CN"/>
              </w:rPr>
            </w:pPr>
            <w:r w:rsidRPr="00F35EEF">
              <w:rPr>
                <w:bCs/>
                <w:color w:val="auto"/>
                <w:lang w:eastAsia="zh-CN"/>
              </w:rPr>
              <w:t>Obrazec predloži ponudnik oziroma ponudnik predloži obrazec za tisti subjekt, na katerega kadrovsko in tehnično sposobnost se sklicuje.</w:t>
            </w:r>
          </w:p>
        </w:tc>
        <w:tc>
          <w:tcPr>
            <w:tcW w:w="1366" w:type="dxa"/>
          </w:tcPr>
          <w:p w14:paraId="2AB0E562" w14:textId="77777777" w:rsidR="009047AA" w:rsidRPr="008F0D4A" w:rsidRDefault="009047AA" w:rsidP="009047AA">
            <w:pPr>
              <w:rPr>
                <w:rFonts w:eastAsia="Calibri" w:cstheme="minorHAnsi"/>
                <w:b/>
                <w:bCs/>
                <w:color w:val="000000"/>
              </w:rPr>
            </w:pPr>
          </w:p>
        </w:tc>
      </w:tr>
      <w:tr w:rsidR="00B77346" w:rsidRPr="008F0D4A" w14:paraId="0167F975" w14:textId="77777777" w:rsidTr="00974636">
        <w:tc>
          <w:tcPr>
            <w:tcW w:w="2403" w:type="dxa"/>
          </w:tcPr>
          <w:p w14:paraId="0F25E085" w14:textId="77777777" w:rsidR="00B77346" w:rsidRPr="008F0D4A" w:rsidRDefault="00B77346" w:rsidP="00B77346">
            <w:pPr>
              <w:numPr>
                <w:ilvl w:val="0"/>
                <w:numId w:val="17"/>
              </w:numPr>
              <w:contextualSpacing/>
              <w:rPr>
                <w:rFonts w:eastAsia="Calibri" w:cstheme="minorHAnsi"/>
                <w:color w:val="000000"/>
              </w:rPr>
            </w:pPr>
          </w:p>
        </w:tc>
        <w:tc>
          <w:tcPr>
            <w:tcW w:w="5289" w:type="dxa"/>
            <w:tcBorders>
              <w:top w:val="single" w:sz="4" w:space="0" w:color="auto"/>
              <w:left w:val="single" w:sz="4" w:space="0" w:color="auto"/>
              <w:bottom w:val="single" w:sz="4" w:space="0" w:color="auto"/>
              <w:right w:val="single" w:sz="4" w:space="0" w:color="auto"/>
            </w:tcBorders>
          </w:tcPr>
          <w:p w14:paraId="42C6D6AB" w14:textId="77777777" w:rsidR="00B77346" w:rsidRPr="00212F7F" w:rsidRDefault="00B77346" w:rsidP="00B77346">
            <w:pPr>
              <w:rPr>
                <w:rFonts w:ascii="Calibri" w:hAnsi="Calibri" w:cs="Calibri"/>
                <w:b/>
                <w:lang w:eastAsia="zh-CN"/>
              </w:rPr>
            </w:pPr>
            <w:r w:rsidRPr="00212F7F">
              <w:rPr>
                <w:rFonts w:ascii="Calibri" w:hAnsi="Calibri" w:cs="Calibri"/>
                <w:b/>
                <w:lang w:eastAsia="zh-CN"/>
              </w:rPr>
              <w:t>Dokazila o izpolnjevanju meril za delovno dobo in znanje</w:t>
            </w:r>
          </w:p>
          <w:p w14:paraId="3B230EAE" w14:textId="76CBF0C5" w:rsidR="00B77346" w:rsidRPr="00F35EEF" w:rsidRDefault="00B77346" w:rsidP="00B77346">
            <w:pPr>
              <w:rPr>
                <w:b/>
                <w:color w:val="auto"/>
                <w:lang w:eastAsia="zh-CN"/>
              </w:rPr>
            </w:pPr>
            <w:r w:rsidRPr="00212F7F">
              <w:rPr>
                <w:rFonts w:ascii="Calibri" w:hAnsi="Calibri" w:cs="Calibri"/>
                <w:lang w:eastAsia="zh-CN"/>
              </w:rPr>
              <w:t xml:space="preserve">Ponudnik mora predložiti ustrezna dokazila o izpolnjevanju meril za delovno dobo </w:t>
            </w:r>
            <w:r>
              <w:rPr>
                <w:rFonts w:ascii="Calibri" w:hAnsi="Calibri" w:cs="Calibri"/>
                <w:lang w:eastAsia="zh-CN"/>
              </w:rPr>
              <w:t>nominiranega kadra.</w:t>
            </w:r>
          </w:p>
        </w:tc>
        <w:tc>
          <w:tcPr>
            <w:tcW w:w="1366" w:type="dxa"/>
          </w:tcPr>
          <w:p w14:paraId="4AF7042C" w14:textId="77777777" w:rsidR="00B77346" w:rsidRPr="008F0D4A" w:rsidRDefault="00B77346" w:rsidP="00B77346">
            <w:pPr>
              <w:rPr>
                <w:rFonts w:eastAsia="Calibri" w:cstheme="minorHAnsi"/>
                <w:b/>
                <w:bCs/>
                <w:color w:val="000000"/>
              </w:rPr>
            </w:pPr>
          </w:p>
        </w:tc>
      </w:tr>
      <w:tr w:rsidR="00B77346" w:rsidRPr="008F0D4A" w14:paraId="6394AABE" w14:textId="77777777" w:rsidTr="00633854">
        <w:tc>
          <w:tcPr>
            <w:tcW w:w="2403" w:type="dxa"/>
          </w:tcPr>
          <w:p w14:paraId="66E34618" w14:textId="77777777" w:rsidR="00B77346" w:rsidRPr="008F0D4A" w:rsidRDefault="00B77346" w:rsidP="00B77346">
            <w:pPr>
              <w:numPr>
                <w:ilvl w:val="0"/>
                <w:numId w:val="17"/>
              </w:numPr>
              <w:contextualSpacing/>
              <w:rPr>
                <w:rFonts w:eastAsia="Calibri" w:cstheme="minorHAnsi"/>
                <w:color w:val="000000"/>
              </w:rPr>
            </w:pPr>
          </w:p>
        </w:tc>
        <w:tc>
          <w:tcPr>
            <w:tcW w:w="5289" w:type="dxa"/>
          </w:tcPr>
          <w:p w14:paraId="3804FFBB" w14:textId="259B7E09" w:rsidR="00B77346" w:rsidRPr="00726BDF" w:rsidRDefault="00B77346" w:rsidP="00B77346">
            <w:pPr>
              <w:rPr>
                <w:rFonts w:eastAsia="Calibri" w:cstheme="minorHAnsi"/>
                <w:b/>
                <w:bCs/>
                <w:color w:val="000000"/>
              </w:rPr>
            </w:pPr>
            <w:r w:rsidRPr="00726BDF">
              <w:rPr>
                <w:rFonts w:eastAsia="Calibri" w:cstheme="minorHAnsi"/>
                <w:b/>
                <w:bCs/>
                <w:color w:val="000000"/>
              </w:rPr>
              <w:t xml:space="preserve">Seznam referenčnih poslov </w:t>
            </w:r>
            <w:r>
              <w:rPr>
                <w:rFonts w:eastAsia="Calibri" w:cstheme="minorHAnsi"/>
                <w:b/>
                <w:bCs/>
                <w:color w:val="000000"/>
              </w:rPr>
              <w:t>ponudnika</w:t>
            </w:r>
            <w:r w:rsidRPr="00726BDF">
              <w:rPr>
                <w:rFonts w:eastAsia="Calibri" w:cstheme="minorHAnsi"/>
                <w:bCs/>
                <w:color w:val="000000"/>
              </w:rPr>
              <w:t>(</w:t>
            </w:r>
            <w:r w:rsidRPr="008216FE">
              <w:rPr>
                <w:rFonts w:eastAsia="Calibri" w:cstheme="minorHAnsi"/>
                <w:bCs/>
                <w:color w:val="000000"/>
              </w:rPr>
              <w:t xml:space="preserve">priloga št. </w:t>
            </w:r>
            <w:r>
              <w:rPr>
                <w:rFonts w:eastAsia="Calibri" w:cstheme="minorHAnsi"/>
                <w:bCs/>
                <w:color w:val="000000"/>
              </w:rPr>
              <w:t>10</w:t>
            </w:r>
            <w:r w:rsidRPr="008216FE">
              <w:rPr>
                <w:rFonts w:eastAsia="Calibri" w:cstheme="minorHAnsi"/>
                <w:bCs/>
                <w:color w:val="000000"/>
              </w:rPr>
              <w:t>)</w:t>
            </w:r>
          </w:p>
          <w:p w14:paraId="32D369D3" w14:textId="77777777" w:rsidR="00B77346" w:rsidRPr="00726BDF" w:rsidRDefault="00B77346" w:rsidP="00B77346">
            <w:pPr>
              <w:rPr>
                <w:rFonts w:cstheme="minorHAnsi"/>
                <w:b/>
                <w:lang w:eastAsia="zh-CN"/>
              </w:rPr>
            </w:pPr>
            <w:r w:rsidRPr="00726BDF">
              <w:rPr>
                <w:rFonts w:eastAsia="Calibri" w:cstheme="minorHAnsi"/>
                <w:bCs/>
                <w:color w:val="000000"/>
              </w:rPr>
              <w:t>Prilogo predloži ponudnik. V prilogi ponudnik tudi navede, kateri subjekt (ponudnik, partner, podizvajalec), je bil referenčni izvajalec posameznega referenčnega posla.</w:t>
            </w:r>
          </w:p>
        </w:tc>
        <w:tc>
          <w:tcPr>
            <w:tcW w:w="1366" w:type="dxa"/>
          </w:tcPr>
          <w:p w14:paraId="738F82AA" w14:textId="77777777" w:rsidR="00B77346" w:rsidRPr="008F0D4A" w:rsidRDefault="00B77346" w:rsidP="00B77346">
            <w:pPr>
              <w:rPr>
                <w:rFonts w:eastAsia="Calibri" w:cstheme="minorHAnsi"/>
                <w:b/>
                <w:bCs/>
                <w:color w:val="000000"/>
              </w:rPr>
            </w:pPr>
          </w:p>
        </w:tc>
      </w:tr>
      <w:tr w:rsidR="00B77346" w:rsidRPr="008F0D4A" w14:paraId="392B8E82" w14:textId="77777777" w:rsidTr="00633854">
        <w:tc>
          <w:tcPr>
            <w:tcW w:w="2403" w:type="dxa"/>
          </w:tcPr>
          <w:p w14:paraId="3B6B13A1" w14:textId="77777777" w:rsidR="00B77346" w:rsidRPr="008F0D4A" w:rsidRDefault="00B77346" w:rsidP="00B77346">
            <w:pPr>
              <w:numPr>
                <w:ilvl w:val="0"/>
                <w:numId w:val="17"/>
              </w:numPr>
              <w:contextualSpacing/>
              <w:rPr>
                <w:rFonts w:eastAsia="Calibri" w:cstheme="minorHAnsi"/>
                <w:color w:val="000000"/>
              </w:rPr>
            </w:pPr>
          </w:p>
        </w:tc>
        <w:tc>
          <w:tcPr>
            <w:tcW w:w="5289" w:type="dxa"/>
          </w:tcPr>
          <w:p w14:paraId="79EC0F43" w14:textId="1DD71907" w:rsidR="00B77346" w:rsidRDefault="00B77346" w:rsidP="00B77346">
            <w:pPr>
              <w:rPr>
                <w:color w:val="auto"/>
                <w:lang w:eastAsia="zh-CN"/>
              </w:rPr>
            </w:pPr>
            <w:r w:rsidRPr="00FC6517">
              <w:rPr>
                <w:b/>
                <w:color w:val="auto"/>
                <w:lang w:eastAsia="zh-CN"/>
              </w:rPr>
              <w:t xml:space="preserve">Izjava ponudnika o zelenem javnem naročanju </w:t>
            </w:r>
            <w:r w:rsidRPr="00FC6517">
              <w:rPr>
                <w:color w:val="auto"/>
                <w:lang w:eastAsia="zh-CN"/>
              </w:rPr>
              <w:t xml:space="preserve">(priloga št. </w:t>
            </w:r>
            <w:r>
              <w:rPr>
                <w:color w:val="auto"/>
                <w:lang w:eastAsia="zh-CN"/>
              </w:rPr>
              <w:t>11</w:t>
            </w:r>
            <w:r w:rsidRPr="00FC6517">
              <w:rPr>
                <w:color w:val="auto"/>
                <w:lang w:eastAsia="zh-CN"/>
              </w:rPr>
              <w:t>)</w:t>
            </w:r>
          </w:p>
          <w:p w14:paraId="70127FB6" w14:textId="77777777" w:rsidR="00B77346" w:rsidRPr="00FC6517" w:rsidRDefault="00B77346" w:rsidP="00B77346">
            <w:pPr>
              <w:rPr>
                <w:color w:val="auto"/>
                <w:lang w:eastAsia="zh-CN"/>
              </w:rPr>
            </w:pPr>
          </w:p>
          <w:p w14:paraId="15DCCF0C" w14:textId="10BA6B6C" w:rsidR="00B77346" w:rsidRPr="00623FF2" w:rsidRDefault="00B77346" w:rsidP="00B77346">
            <w:pPr>
              <w:rPr>
                <w:rFonts w:eastAsia="Calibri" w:cstheme="minorHAnsi"/>
                <w:bCs/>
                <w:color w:val="000000"/>
              </w:rPr>
            </w:pPr>
            <w:r w:rsidRPr="00FC6517">
              <w:rPr>
                <w:color w:val="auto"/>
                <w:lang w:eastAsia="zh-CN"/>
              </w:rPr>
              <w:t>Izjavo mora predložiti/naložiti vsak ponudnik, partner v skupni ponudbi in vsak podizvajalec.</w:t>
            </w:r>
          </w:p>
        </w:tc>
        <w:tc>
          <w:tcPr>
            <w:tcW w:w="1366" w:type="dxa"/>
          </w:tcPr>
          <w:p w14:paraId="52FFC4BE" w14:textId="77777777" w:rsidR="00B77346" w:rsidRPr="008F0D4A" w:rsidRDefault="00B77346" w:rsidP="00B77346">
            <w:pPr>
              <w:rPr>
                <w:rFonts w:eastAsia="Calibri" w:cstheme="minorHAnsi"/>
                <w:b/>
                <w:bCs/>
                <w:color w:val="000000"/>
              </w:rPr>
            </w:pPr>
          </w:p>
        </w:tc>
      </w:tr>
    </w:tbl>
    <w:p w14:paraId="596725F2" w14:textId="77777777" w:rsidR="00796012" w:rsidRPr="008F0D4A" w:rsidRDefault="00796012" w:rsidP="00250C72">
      <w:pPr>
        <w:rPr>
          <w:rFonts w:cstheme="minorHAnsi"/>
          <w:sz w:val="23"/>
          <w:szCs w:val="23"/>
          <w:lang w:eastAsia="zh-CN"/>
        </w:rPr>
      </w:pPr>
    </w:p>
    <w:p w14:paraId="65279678" w14:textId="7D8E88C2" w:rsidR="0024412E" w:rsidRPr="0024412E" w:rsidRDefault="0024412E" w:rsidP="00E003E1">
      <w:pPr>
        <w:rPr>
          <w:lang w:eastAsia="zh-CN"/>
        </w:rPr>
      </w:pPr>
      <w:r w:rsidRPr="0024412E">
        <w:rPr>
          <w:lang w:eastAsia="zh-CN"/>
        </w:rPr>
        <w:t xml:space="preserve">Ponudnik v ponudbi naloži dokumente, ki so navedeni v tej točki. </w:t>
      </w:r>
    </w:p>
    <w:p w14:paraId="3AC46677" w14:textId="77777777" w:rsidR="007E1316" w:rsidRPr="007E1316" w:rsidRDefault="007E1316" w:rsidP="00E003E1">
      <w:pPr>
        <w:rPr>
          <w:lang w:eastAsia="zh-CN"/>
        </w:rPr>
      </w:pPr>
    </w:p>
    <w:p w14:paraId="1B662846" w14:textId="619DC8E3" w:rsidR="00796012" w:rsidRDefault="0024412E" w:rsidP="00E003E1">
      <w:pPr>
        <w:rPr>
          <w:bCs/>
          <w:lang w:eastAsia="zh-CN"/>
        </w:rPr>
      </w:pPr>
      <w:r>
        <w:rPr>
          <w:lang w:eastAsia="zh-CN"/>
        </w:rPr>
        <w:t xml:space="preserve">Ponudnik vzorca </w:t>
      </w:r>
      <w:r w:rsidR="00F3712C">
        <w:rPr>
          <w:lang w:eastAsia="zh-CN"/>
        </w:rPr>
        <w:t>pogodbe</w:t>
      </w:r>
      <w:r>
        <w:rPr>
          <w:lang w:eastAsia="zh-CN"/>
        </w:rPr>
        <w:t xml:space="preserve"> (Priloga št. 1</w:t>
      </w:r>
      <w:r w:rsidR="00EB3AE7">
        <w:rPr>
          <w:lang w:eastAsia="zh-CN"/>
        </w:rPr>
        <w:t>3</w:t>
      </w:r>
      <w:r>
        <w:rPr>
          <w:lang w:eastAsia="zh-CN"/>
        </w:rPr>
        <w:t xml:space="preserve">) ne prilaga, temveč z oddajo ponudbe in </w:t>
      </w:r>
      <w:r w:rsidRPr="0088161F">
        <w:rPr>
          <w:b/>
          <w:lang w:eastAsia="zh-CN"/>
        </w:rPr>
        <w:t>Izjavo</w:t>
      </w:r>
      <w:r w:rsidRPr="0024412E">
        <w:rPr>
          <w:rFonts w:ascii="Calibri" w:eastAsia="Calibri" w:hAnsi="Calibri" w:cs="Calibri"/>
          <w:b/>
          <w:bCs/>
          <w:color w:val="000000"/>
        </w:rPr>
        <w:t xml:space="preserve"> </w:t>
      </w:r>
      <w:r w:rsidRPr="0024412E">
        <w:rPr>
          <w:b/>
          <w:bCs/>
          <w:lang w:eastAsia="zh-CN"/>
        </w:rPr>
        <w:t xml:space="preserve">o strinjanju z razpisnimi pogoji in o resničnosti podatkov, navedenih v ponudbi </w:t>
      </w:r>
      <w:r w:rsidR="005A5168">
        <w:rPr>
          <w:bCs/>
          <w:lang w:eastAsia="zh-CN"/>
        </w:rPr>
        <w:t>(priloga št. 8</w:t>
      </w:r>
      <w:r w:rsidRPr="0024412E">
        <w:rPr>
          <w:bCs/>
          <w:lang w:eastAsia="zh-CN"/>
        </w:rPr>
        <w:t>)</w:t>
      </w:r>
      <w:r w:rsidR="00D66A56">
        <w:rPr>
          <w:bCs/>
          <w:lang w:eastAsia="zh-CN"/>
        </w:rPr>
        <w:t xml:space="preserve"> potrdi strinjanje z </w:t>
      </w:r>
      <w:r w:rsidR="00627CC4">
        <w:rPr>
          <w:bCs/>
          <w:lang w:eastAsia="zh-CN"/>
        </w:rPr>
        <w:t xml:space="preserve">njuno </w:t>
      </w:r>
      <w:r w:rsidR="002D3208">
        <w:rPr>
          <w:bCs/>
          <w:lang w:eastAsia="zh-CN"/>
        </w:rPr>
        <w:t>vsebino.</w:t>
      </w:r>
    </w:p>
    <w:p w14:paraId="3923C50B" w14:textId="77777777" w:rsidR="00E25BD8" w:rsidRPr="00E25BD8" w:rsidRDefault="00E25BD8" w:rsidP="00E25BD8">
      <w:pPr>
        <w:rPr>
          <w:rFonts w:cstheme="minorHAnsi"/>
          <w:bCs/>
          <w:color w:val="auto"/>
          <w:sz w:val="23"/>
          <w:szCs w:val="23"/>
        </w:rPr>
      </w:pPr>
    </w:p>
    <w:p w14:paraId="3DD93548" w14:textId="77777777" w:rsidR="00587999" w:rsidRPr="00587999" w:rsidRDefault="00587999" w:rsidP="00587999">
      <w:pPr>
        <w:tabs>
          <w:tab w:val="right" w:pos="6768"/>
        </w:tabs>
        <w:spacing w:line="276" w:lineRule="auto"/>
        <w:rPr>
          <w:rFonts w:eastAsia="Calibri" w:cstheme="minorHAnsi"/>
          <w:bCs/>
          <w:color w:val="000000"/>
        </w:rPr>
      </w:pPr>
      <w:bookmarkStart w:id="117" w:name="_Toc533145612"/>
      <w:r w:rsidRPr="00587999">
        <w:rPr>
          <w:rFonts w:eastAsia="Calibri" w:cstheme="minorHAnsi"/>
          <w:bCs/>
          <w:color w:val="000000"/>
        </w:rPr>
        <w:t xml:space="preserve">Ponudnik mora vzorec pogodbe v celoti prebrati in se z njim seznaniti. </w:t>
      </w:r>
      <w:r w:rsidRPr="00587999">
        <w:rPr>
          <w:rFonts w:eastAsia="Calibri" w:cstheme="minorHAnsi"/>
          <w:b/>
          <w:bCs/>
          <w:color w:val="000000"/>
        </w:rPr>
        <w:t>Z oddajo ponudbe</w:t>
      </w:r>
      <w:r w:rsidRPr="00587999">
        <w:rPr>
          <w:rFonts w:eastAsia="Calibri" w:cstheme="minorHAnsi"/>
          <w:bCs/>
          <w:color w:val="000000"/>
        </w:rPr>
        <w:t xml:space="preserve"> ponudnik potrdi, da je seznanjen in da bo dela izvedel po pogojih, ki so navedeni v vzorcu pogodbe. </w:t>
      </w:r>
    </w:p>
    <w:p w14:paraId="50DDDA0E" w14:textId="77777777" w:rsidR="00587999" w:rsidRPr="00587999" w:rsidRDefault="00587999" w:rsidP="00587999">
      <w:pPr>
        <w:tabs>
          <w:tab w:val="right" w:pos="6768"/>
        </w:tabs>
        <w:spacing w:line="276" w:lineRule="auto"/>
        <w:rPr>
          <w:rFonts w:eastAsia="Calibri" w:cstheme="minorHAnsi"/>
          <w:b/>
          <w:bCs/>
          <w:color w:val="000000"/>
        </w:rPr>
      </w:pPr>
    </w:p>
    <w:p w14:paraId="6A032F30" w14:textId="77777777" w:rsidR="00587999" w:rsidRPr="00587999" w:rsidRDefault="00587999" w:rsidP="00587999">
      <w:pPr>
        <w:rPr>
          <w:rFonts w:cstheme="minorHAnsi"/>
          <w:lang w:eastAsia="zh-CN"/>
        </w:rPr>
      </w:pPr>
      <w:r w:rsidRPr="00587999">
        <w:rPr>
          <w:rFonts w:cstheme="minorHAnsi"/>
          <w:lang w:eastAsia="zh-CN"/>
        </w:rPr>
        <w:lastRenderedPageBreak/>
        <w:t xml:space="preserve">Ponudnik, ki odda ponudbo, pod kazensko in materialno odgovornostjo jamči, da so vsi podatki in dokumenti, podani v ponudbi, resnični, in da priložena dokumentacija ustreza originalu. V nasprotnem primeru ponudnik naročniku odgovarja za vso škodo. </w:t>
      </w:r>
    </w:p>
    <w:p w14:paraId="1736380E" w14:textId="77777777" w:rsidR="00587999" w:rsidRPr="00587999" w:rsidRDefault="00587999" w:rsidP="00587999">
      <w:pPr>
        <w:rPr>
          <w:rFonts w:cstheme="minorHAnsi"/>
          <w:lang w:eastAsia="zh-CN"/>
        </w:rPr>
      </w:pPr>
    </w:p>
    <w:p w14:paraId="16112EFB" w14:textId="77777777" w:rsidR="00587999" w:rsidRPr="00587999" w:rsidRDefault="00587999" w:rsidP="00587999">
      <w:pPr>
        <w:rPr>
          <w:rFonts w:eastAsia="Times New Roman" w:cstheme="minorHAnsi"/>
          <w:color w:val="auto"/>
          <w:lang w:eastAsia="zh-CN"/>
        </w:rPr>
      </w:pPr>
      <w:r w:rsidRPr="00587999">
        <w:rPr>
          <w:rFonts w:eastAsia="Times New Roman" w:cstheme="minorHAnsi"/>
          <w:color w:val="auto"/>
          <w:lang w:eastAsia="zh-CN"/>
        </w:rPr>
        <w:t>Ponudnik oddaja vse obrazce in dokazila tudi za morebitne vključene partnerje, podizvajalce in druge subjekte, na katerih zmogljivosti se sklicuje ponudnik, kateri morajo svoje izjave in obrazce ustrezno podpisati.</w:t>
      </w:r>
    </w:p>
    <w:bookmarkEnd w:id="117"/>
    <w:p w14:paraId="4CF73994" w14:textId="374E5CC1" w:rsidR="0064693C" w:rsidRDefault="0064693C" w:rsidP="00221702"/>
    <w:p w14:paraId="649AF2E4" w14:textId="77777777" w:rsidR="00284EC9" w:rsidRPr="00284EC9" w:rsidRDefault="00284EC9" w:rsidP="00284EC9">
      <w:pPr>
        <w:pStyle w:val="Naslov2"/>
        <w:rPr>
          <w:rFonts w:asciiTheme="minorHAnsi" w:eastAsia="Calibri" w:hAnsiTheme="minorHAnsi" w:cstheme="minorHAnsi"/>
        </w:rPr>
      </w:pPr>
      <w:bookmarkStart w:id="118" w:name="_Toc64293146"/>
      <w:r w:rsidRPr="00284EC9">
        <w:rPr>
          <w:rFonts w:asciiTheme="minorHAnsi" w:eastAsia="Calibri" w:hAnsiTheme="minorHAnsi" w:cstheme="minorHAnsi"/>
        </w:rPr>
        <w:t>Priloge – tehnične (se ne oddajo pri ponudbi)</w:t>
      </w:r>
      <w:bookmarkEnd w:id="118"/>
    </w:p>
    <w:p w14:paraId="76784D69" w14:textId="31E3224E" w:rsidR="0076308D" w:rsidRPr="00F35EEF" w:rsidRDefault="00284EC9" w:rsidP="00284EC9">
      <w:r w:rsidRPr="00284EC9">
        <w:t xml:space="preserve">Tehnične priloge so vsebovane v eni mapi z nazivom: </w:t>
      </w:r>
      <w:r w:rsidRPr="00146B29">
        <w:rPr>
          <w:b/>
        </w:rPr>
        <w:t xml:space="preserve">Priloga – </w:t>
      </w:r>
      <w:r w:rsidR="00613B9A" w:rsidRPr="00146B29">
        <w:rPr>
          <w:b/>
        </w:rPr>
        <w:t>Cesta Hrastje - Šenčur</w:t>
      </w:r>
      <w:r w:rsidRPr="00146B29">
        <w:t>,</w:t>
      </w:r>
      <w:r w:rsidRPr="00F35EEF">
        <w:rPr>
          <w:b/>
        </w:rPr>
        <w:t xml:space="preserve"> </w:t>
      </w:r>
      <w:r w:rsidRPr="00F35EEF">
        <w:t xml:space="preserve">ki je dostopna na </w:t>
      </w:r>
      <w:r w:rsidR="0076308D" w:rsidRPr="00F35EEF">
        <w:t xml:space="preserve">spletnem naslovu: </w:t>
      </w:r>
    </w:p>
    <w:p w14:paraId="201C82AF" w14:textId="77777777" w:rsidR="0005076D" w:rsidRPr="0076308D" w:rsidRDefault="0005076D" w:rsidP="00284EC9">
      <w:pPr>
        <w:rPr>
          <w:highlight w:val="yellow"/>
        </w:rPr>
      </w:pPr>
    </w:p>
    <w:p w14:paraId="4552C58F" w14:textId="77777777" w:rsidR="008A2ECC" w:rsidRPr="00041B86" w:rsidRDefault="00460C0E" w:rsidP="008A2ECC">
      <w:pPr>
        <w:jc w:val="left"/>
        <w:rPr>
          <w:rFonts w:ascii="Calibri" w:eastAsia="Times New Roman" w:hAnsi="Calibri" w:cs="Times New Roman"/>
          <w:color w:val="auto"/>
        </w:rPr>
      </w:pPr>
      <w:hyperlink r:id="rId41" w:history="1">
        <w:r w:rsidR="008A2ECC" w:rsidRPr="00EB1201">
          <w:rPr>
            <w:rStyle w:val="Hiperpovezava"/>
            <w:rFonts w:ascii="Calibri" w:eastAsia="Times New Roman" w:hAnsi="Calibri" w:cs="Times New Roman"/>
          </w:rPr>
          <w:t>https://www.dropbox.com/sh/z90j5vbfgp3bp3b/AAAIqaSOIioSXEZhZ8FBvVosa?dl=0</w:t>
        </w:r>
      </w:hyperlink>
      <w:r w:rsidR="008A2ECC">
        <w:rPr>
          <w:rFonts w:ascii="Calibri" w:eastAsia="Times New Roman" w:hAnsi="Calibri" w:cs="Times New Roman"/>
          <w:color w:val="0000FF" w:themeColor="hyperlink"/>
          <w:u w:val="single"/>
        </w:rPr>
        <w:t xml:space="preserve"> </w:t>
      </w:r>
    </w:p>
    <w:p w14:paraId="4571DF15" w14:textId="61BF9CB5" w:rsidR="0076308D" w:rsidRDefault="0076308D" w:rsidP="00284EC9"/>
    <w:p w14:paraId="0EEBA6B8" w14:textId="0943DC71" w:rsidR="008A2ECC" w:rsidRDefault="008A2ECC" w:rsidP="00284EC9">
      <w:r w:rsidRPr="008A2ECC">
        <w:rPr>
          <w:i/>
        </w:rPr>
        <w:t>(v primeru težav pri odpiranju naročnik ponudnikom svetuje, da naslov povezave skopirajo in odprejo v spletnem brskalniku)</w:t>
      </w:r>
    </w:p>
    <w:p w14:paraId="108F74ED" w14:textId="77777777" w:rsidR="00C80E1B" w:rsidRPr="00284EC9" w:rsidRDefault="00C80E1B" w:rsidP="00284EC9"/>
    <w:p w14:paraId="373197CE" w14:textId="77777777" w:rsidR="00A14DFE" w:rsidRDefault="00284EC9" w:rsidP="00284EC9">
      <w:r w:rsidRPr="00284EC9">
        <w:t>Sestavni del mape so</w:t>
      </w:r>
      <w:r w:rsidR="00A14DFE">
        <w:t>:</w:t>
      </w:r>
    </w:p>
    <w:p w14:paraId="4F89AB5F" w14:textId="55AD8703" w:rsidR="00284EC9" w:rsidRPr="004820AB" w:rsidRDefault="002D62DA" w:rsidP="004B423D">
      <w:pPr>
        <w:pStyle w:val="Odstavekseznama"/>
        <w:numPr>
          <w:ilvl w:val="0"/>
          <w:numId w:val="43"/>
        </w:numPr>
      </w:pPr>
      <w:r w:rsidRPr="004820AB">
        <w:t xml:space="preserve">Projektna naloga za izdelavo DGD in PZI za Izgradnjo komunalne infrastrukture ter rekonstrukcija </w:t>
      </w:r>
      <w:r w:rsidR="004B423D" w:rsidRPr="004820AB">
        <w:t>ceste od naselja Hrastje do glavne ceste Šenčur – Kranj, št. 351-5/2021-1-407009, januar 2021, MOK,</w:t>
      </w:r>
      <w:r w:rsidR="00284EC9" w:rsidRPr="004820AB">
        <w:t xml:space="preserve"> </w:t>
      </w:r>
    </w:p>
    <w:p w14:paraId="29451CEF" w14:textId="5972AE3E" w:rsidR="00804022" w:rsidRPr="004820AB" w:rsidRDefault="004B423D" w:rsidP="004B423D">
      <w:pPr>
        <w:pStyle w:val="Odstavekseznama"/>
        <w:numPr>
          <w:ilvl w:val="0"/>
          <w:numId w:val="43"/>
        </w:numPr>
      </w:pPr>
      <w:r w:rsidRPr="004820AB">
        <w:t xml:space="preserve">IDP za Izgradnjo komunalne infrastrukture </w:t>
      </w:r>
      <w:r w:rsidR="00417BBF" w:rsidRPr="004820AB">
        <w:t xml:space="preserve">ter rekonstrukcija ceste </w:t>
      </w:r>
      <w:r w:rsidRPr="004820AB">
        <w:t>od naselja Hrastje do glavne ceste Šenčur – Kranj, št. P–384/19, december 2019, CE DESIGN PLUS D.O.O.</w:t>
      </w:r>
    </w:p>
    <w:p w14:paraId="3A142F8A" w14:textId="5E20A6F4" w:rsidR="00D87010" w:rsidRDefault="00D87010" w:rsidP="00221702"/>
    <w:p w14:paraId="25B1C106" w14:textId="03F5614C" w:rsidR="008C1F84" w:rsidRDefault="008C1F84" w:rsidP="008C1F84">
      <w:pPr>
        <w:pStyle w:val="Naslov1"/>
        <w:framePr w:wrap="around"/>
      </w:pPr>
      <w:bookmarkStart w:id="119" w:name="_Toc64293147"/>
      <w:r>
        <w:t xml:space="preserve">TEHNIČNE </w:t>
      </w:r>
      <w:r w:rsidR="00FC184B" w:rsidRPr="00FC184B">
        <w:t>ZAHTEVE</w:t>
      </w:r>
      <w:bookmarkEnd w:id="119"/>
    </w:p>
    <w:p w14:paraId="1E4544A4" w14:textId="005397F4" w:rsidR="008C1F84" w:rsidRDefault="008C1F84" w:rsidP="00221702"/>
    <w:p w14:paraId="21F9136E" w14:textId="0F70A2D9" w:rsidR="008C1F84" w:rsidRDefault="008C1F84" w:rsidP="00221702"/>
    <w:p w14:paraId="6F2428C9" w14:textId="7BB7C490" w:rsidR="008C1F84" w:rsidRDefault="008C1F84" w:rsidP="00221702"/>
    <w:p w14:paraId="1F5245E1" w14:textId="2D10C6C8" w:rsidR="0097385F" w:rsidRDefault="000043E9" w:rsidP="000043E9">
      <w:pPr>
        <w:rPr>
          <w:color w:val="auto"/>
        </w:rPr>
      </w:pPr>
      <w:r w:rsidRPr="000043E9">
        <w:rPr>
          <w:bCs/>
          <w:color w:val="auto"/>
        </w:rPr>
        <w:t xml:space="preserve">Ponudnik bo moral pri pripravljanju ponudbe upoštevati okoljske vidike, ki jih Uredba o zelenem javnem naročanju </w:t>
      </w:r>
      <w:r w:rsidRPr="000043E9">
        <w:rPr>
          <w:color w:val="auto"/>
        </w:rPr>
        <w:t>(Ur. l. RS, št. 51/17) določa v 16</w:t>
      </w:r>
      <w:r w:rsidRPr="00F35EEF">
        <w:rPr>
          <w:color w:val="auto"/>
        </w:rPr>
        <w:t>.</w:t>
      </w:r>
      <w:r w:rsidR="0097385F" w:rsidRPr="00F35EEF">
        <w:rPr>
          <w:color w:val="auto"/>
        </w:rPr>
        <w:t>, 23. in 24.</w:t>
      </w:r>
      <w:r w:rsidR="0097385F">
        <w:rPr>
          <w:color w:val="auto"/>
        </w:rPr>
        <w:t xml:space="preserve"> </w:t>
      </w:r>
      <w:r w:rsidRPr="000043E9">
        <w:rPr>
          <w:color w:val="auto"/>
        </w:rPr>
        <w:t>točki 6. člena in sicer</w:t>
      </w:r>
      <w:r w:rsidR="00480145">
        <w:rPr>
          <w:color w:val="auto"/>
        </w:rPr>
        <w:t>,</w:t>
      </w:r>
      <w:r w:rsidR="00480145" w:rsidRPr="00480145">
        <w:rPr>
          <w:color w:val="auto"/>
        </w:rPr>
        <w:t xml:space="preserve"> </w:t>
      </w:r>
      <w:r w:rsidR="00480145" w:rsidRPr="0097385F">
        <w:rPr>
          <w:color w:val="auto"/>
        </w:rPr>
        <w:t>da morata biti v projektni dokumentaciji za obnovo ceste</w:t>
      </w:r>
      <w:r w:rsidR="0097385F">
        <w:rPr>
          <w:color w:val="auto"/>
        </w:rPr>
        <w:t>:</w:t>
      </w:r>
    </w:p>
    <w:p w14:paraId="542FFE02" w14:textId="49834DD9" w:rsidR="000043E9" w:rsidRPr="00417BBF" w:rsidRDefault="000043E9" w:rsidP="00B77205">
      <w:pPr>
        <w:pStyle w:val="Odstavekseznama"/>
        <w:numPr>
          <w:ilvl w:val="0"/>
          <w:numId w:val="44"/>
        </w:numPr>
        <w:rPr>
          <w:color w:val="auto"/>
        </w:rPr>
      </w:pPr>
      <w:r w:rsidRPr="00417BBF">
        <w:rPr>
          <w:color w:val="auto"/>
        </w:rPr>
        <w:t xml:space="preserve">predvidena vrsta in količina materialov, ki bodo nastali pri obnovi in so primerni za recikliranje ali ponovno uporabo, in način njihovega recikliranja ali ponovne uporabe v posameznih elementih ceste, ki se obnavlja. </w:t>
      </w:r>
    </w:p>
    <w:p w14:paraId="78A6555E" w14:textId="31440A4D" w:rsidR="001E22D6" w:rsidRPr="00417BBF" w:rsidRDefault="001E22D6" w:rsidP="00B77205">
      <w:pPr>
        <w:pStyle w:val="Odstavekseznama"/>
        <w:numPr>
          <w:ilvl w:val="0"/>
          <w:numId w:val="44"/>
        </w:numPr>
        <w:rPr>
          <w:color w:val="auto"/>
        </w:rPr>
      </w:pPr>
      <w:r w:rsidRPr="00417BBF">
        <w:rPr>
          <w:color w:val="auto"/>
        </w:rPr>
        <w:t xml:space="preserve">pri prenovi cestne razsvetljave </w:t>
      </w:r>
      <w:r w:rsidR="00183390" w:rsidRPr="00417BBF">
        <w:rPr>
          <w:color w:val="auto"/>
        </w:rPr>
        <w:t>zagotovljeno</w:t>
      </w:r>
      <w:r w:rsidRPr="00417BBF">
        <w:rPr>
          <w:color w:val="auto"/>
        </w:rPr>
        <w:t xml:space="preserve"> 30 % prihranka porabe električne energije,</w:t>
      </w:r>
    </w:p>
    <w:p w14:paraId="2025F794" w14:textId="292C4FBA" w:rsidR="001E22D6" w:rsidRPr="00417BBF" w:rsidRDefault="001E22D6" w:rsidP="00B77205">
      <w:pPr>
        <w:pStyle w:val="Odstavekseznama"/>
        <w:numPr>
          <w:ilvl w:val="0"/>
          <w:numId w:val="44"/>
        </w:numPr>
        <w:rPr>
          <w:color w:val="auto"/>
        </w:rPr>
      </w:pPr>
      <w:r w:rsidRPr="00417BBF">
        <w:rPr>
          <w:color w:val="auto"/>
        </w:rPr>
        <w:t xml:space="preserve">najmanj 30 % cestne razsvetljave </w:t>
      </w:r>
      <w:r w:rsidR="00183390" w:rsidRPr="00417BBF">
        <w:rPr>
          <w:color w:val="auto"/>
        </w:rPr>
        <w:t xml:space="preserve">bo </w:t>
      </w:r>
      <w:r w:rsidRPr="00417BBF">
        <w:rPr>
          <w:color w:val="auto"/>
        </w:rPr>
        <w:t>omogoča</w:t>
      </w:r>
      <w:r w:rsidR="00183390" w:rsidRPr="00417BBF">
        <w:rPr>
          <w:color w:val="auto"/>
        </w:rPr>
        <w:t>lo</w:t>
      </w:r>
      <w:r w:rsidRPr="00417BBF">
        <w:rPr>
          <w:color w:val="auto"/>
        </w:rPr>
        <w:t xml:space="preserve"> zmanjšanje emisij nepotrebne svetlobe.</w:t>
      </w:r>
    </w:p>
    <w:p w14:paraId="6B97A920" w14:textId="0EDAC264" w:rsidR="001E22D6" w:rsidRPr="00417BBF" w:rsidRDefault="001E22D6" w:rsidP="00B77205">
      <w:pPr>
        <w:pStyle w:val="Odstavekseznama"/>
        <w:numPr>
          <w:ilvl w:val="0"/>
          <w:numId w:val="44"/>
        </w:numPr>
        <w:rPr>
          <w:color w:val="auto"/>
        </w:rPr>
      </w:pPr>
      <w:r w:rsidRPr="00417BBF">
        <w:rPr>
          <w:color w:val="auto"/>
        </w:rPr>
        <w:t xml:space="preserve">bo poleg zahtev iz drugih predpisov izpolnjevala tudi zahteve Uredbe o mejnih vrednostih svetlobnega onesnaževanja okolja (Ur.l. RS, št. 81/07, 109/07, 62/10 in 46/13. </w:t>
      </w:r>
    </w:p>
    <w:p w14:paraId="4CE591F5" w14:textId="77777777" w:rsidR="000043E9" w:rsidRPr="000043E9" w:rsidRDefault="000043E9" w:rsidP="000043E9">
      <w:pPr>
        <w:rPr>
          <w:color w:val="auto"/>
        </w:rPr>
      </w:pPr>
    </w:p>
    <w:p w14:paraId="0BB11D28" w14:textId="77777777" w:rsidR="001F6E32" w:rsidRPr="001F6E32" w:rsidRDefault="001F6E32" w:rsidP="001F6E32">
      <w:pPr>
        <w:pStyle w:val="Naslov2"/>
        <w:rPr>
          <w:rFonts w:asciiTheme="minorHAnsi" w:eastAsia="Calibri" w:hAnsiTheme="minorHAnsi" w:cstheme="minorHAnsi"/>
        </w:rPr>
      </w:pPr>
      <w:bookmarkStart w:id="120" w:name="_Toc64293148"/>
      <w:r w:rsidRPr="001F6E32">
        <w:rPr>
          <w:rFonts w:asciiTheme="minorHAnsi" w:eastAsia="Calibri" w:hAnsiTheme="minorHAnsi" w:cstheme="minorHAnsi"/>
        </w:rPr>
        <w:t>Ponudbeni predračun oz. popis storitev</w:t>
      </w:r>
      <w:bookmarkEnd w:id="120"/>
    </w:p>
    <w:p w14:paraId="24B83A1C" w14:textId="77777777" w:rsidR="001F6E32" w:rsidRPr="001F6E32" w:rsidRDefault="001F6E32" w:rsidP="001F6E32">
      <w:r w:rsidRPr="001F6E32">
        <w:t>V ponudbenem predračunu ponudnik dejansko preveri, ali so v njih zapisane pravilne vrednosti.</w:t>
      </w:r>
    </w:p>
    <w:p w14:paraId="4A9A0EF3" w14:textId="77777777" w:rsidR="001F6E32" w:rsidRPr="001F6E32" w:rsidRDefault="001F6E32" w:rsidP="001F6E32"/>
    <w:p w14:paraId="133C64C2" w14:textId="5A70FC07" w:rsidR="001F6E32" w:rsidRPr="001F6E32" w:rsidRDefault="001F6E32" w:rsidP="001F6E32">
      <w:pPr>
        <w:rPr>
          <w:b/>
        </w:rPr>
      </w:pPr>
      <w:r w:rsidRPr="001F6E32">
        <w:t xml:space="preserve">Ponudnik v celoti izpolni ponudbeni predračun (ustrezna prazna mesta) in ga obvezno v celoti izpolnjenega </w:t>
      </w:r>
      <w:r w:rsidR="00C80E1B" w:rsidRPr="00C80E1B">
        <w:t>v obliki Excel datoteke</w:t>
      </w:r>
      <w:r w:rsidRPr="00C80E1B">
        <w:t xml:space="preserve"> </w:t>
      </w:r>
      <w:r w:rsidRPr="001F6E32">
        <w:t xml:space="preserve">naloži v sistem e-JN v </w:t>
      </w:r>
      <w:r w:rsidRPr="001F6E32">
        <w:rPr>
          <w:b/>
        </w:rPr>
        <w:t>razdelek »Druge priloge«.</w:t>
      </w:r>
    </w:p>
    <w:p w14:paraId="0EF23036" w14:textId="77777777" w:rsidR="001F6E32" w:rsidRPr="001F6E32" w:rsidRDefault="001F6E32" w:rsidP="001F6E32"/>
    <w:p w14:paraId="7C3030E6" w14:textId="6635B421" w:rsidR="001F6E32" w:rsidRPr="001F6E32" w:rsidRDefault="001F6E32" w:rsidP="001F6E32">
      <w:r w:rsidRPr="001F6E32">
        <w:t>Ponudbeni predračun je objavljen na spletni strani naročnika (</w:t>
      </w:r>
      <w:hyperlink r:id="rId42" w:history="1">
        <w:r w:rsidR="009354C7" w:rsidRPr="009354C7">
          <w:rPr>
            <w:rStyle w:val="Hiperpovezava"/>
          </w:rPr>
          <w:t>https://www.kranj.si/mestna-obcina/javna-narocila</w:t>
        </w:r>
      </w:hyperlink>
      <w:r w:rsidRPr="001F6E32">
        <w:t>).</w:t>
      </w:r>
    </w:p>
    <w:p w14:paraId="5FD0EAFA" w14:textId="77777777" w:rsidR="001F6E32" w:rsidRPr="001F6E32" w:rsidRDefault="001F6E32" w:rsidP="001F6E32"/>
    <w:p w14:paraId="6CD369BC" w14:textId="77777777" w:rsidR="001F6E32" w:rsidRPr="001F6E32" w:rsidRDefault="001F6E32" w:rsidP="001F6E32">
      <w:r w:rsidRPr="001F6E32">
        <w:t>Ponudniki naj pred oddajo ponudbe preverijo, ali so podatki v informacijskem sistemu e-JN v razdelku »Druge priloge« naloženi, zapisani in berljivi.</w:t>
      </w:r>
    </w:p>
    <w:p w14:paraId="058C473D" w14:textId="77777777" w:rsidR="001F6E32" w:rsidRPr="001F6E32" w:rsidRDefault="001F6E32" w:rsidP="001F6E32">
      <w:pPr>
        <w:rPr>
          <w:b/>
        </w:rPr>
      </w:pPr>
    </w:p>
    <w:p w14:paraId="71959F09" w14:textId="77777777" w:rsidR="001F6E32" w:rsidRPr="001F6E32" w:rsidRDefault="001F6E32" w:rsidP="001F6E32">
      <w:pPr>
        <w:rPr>
          <w:u w:val="single"/>
        </w:rPr>
      </w:pPr>
      <w:r w:rsidRPr="001F6E32">
        <w:rPr>
          <w:u w:val="single"/>
        </w:rPr>
        <w:t>V primeru razlik med ponudbenim predračunom in obrazcem Priloga št. 1 A – Povzetek predračuna, se upošteva ponudbeni predračun.</w:t>
      </w:r>
    </w:p>
    <w:p w14:paraId="14031F19" w14:textId="77777777" w:rsidR="001F6E32" w:rsidRPr="001F6E32" w:rsidRDefault="001F6E32" w:rsidP="001F6E32">
      <w:pPr>
        <w:rPr>
          <w:u w:val="single"/>
        </w:rPr>
      </w:pPr>
    </w:p>
    <w:p w14:paraId="56CCBB40" w14:textId="77777777" w:rsidR="001F6E32" w:rsidRPr="001F6E32" w:rsidRDefault="001F6E32" w:rsidP="001F6E32">
      <w:r w:rsidRPr="001F6E32">
        <w:t>Na mestih v ponudbenem predračunu, kjer so že vključene formule ponudniki obvezno preverijo pravilnost formul in pravilnost ustreznosti izračuna v pravilno celico (izpisovanje v napačno polje/celico, napačno seštevanje vmesnih zneskov, napačno zaokroževanje) ter v primeru ugotovljenih nepravilnosti o tem opozorijo naročnika.</w:t>
      </w:r>
    </w:p>
    <w:p w14:paraId="073876CC" w14:textId="77777777" w:rsidR="001F6E32" w:rsidRPr="001F6E32" w:rsidRDefault="001F6E32" w:rsidP="001F6E32"/>
    <w:p w14:paraId="1C321CD8" w14:textId="77777777" w:rsidR="001F6E32" w:rsidRPr="001F6E32" w:rsidRDefault="001F6E32" w:rsidP="001F6E32">
      <w:pPr>
        <w:rPr>
          <w:b/>
        </w:rPr>
      </w:pPr>
      <w:r w:rsidRPr="001F6E32">
        <w:rPr>
          <w:b/>
        </w:rPr>
        <w:t xml:space="preserve">OPOMBA: </w:t>
      </w:r>
    </w:p>
    <w:p w14:paraId="49894ECE" w14:textId="6F54CDA2" w:rsidR="001F6E32" w:rsidRDefault="001F6E32" w:rsidP="001F6E32">
      <w:pPr>
        <w:rPr>
          <w:b/>
        </w:rPr>
      </w:pPr>
      <w:r w:rsidRPr="001F6E32">
        <w:t xml:space="preserve">Naročnik opozarja ponudnike, da v ponudbenem predračunu ni dovoljena sprememba vsebin in količin. </w:t>
      </w:r>
      <w:r w:rsidRPr="001F6E32">
        <w:rPr>
          <w:b/>
        </w:rPr>
        <w:t>Zmnožki v ponudbenem predračunu se zaokrožijo na dve decimalni mesti.</w:t>
      </w:r>
    </w:p>
    <w:p w14:paraId="2361A8FA" w14:textId="796500B1" w:rsidR="00F05878" w:rsidRDefault="00F05878" w:rsidP="001F6E32">
      <w:pPr>
        <w:rPr>
          <w:b/>
        </w:rPr>
      </w:pPr>
    </w:p>
    <w:p w14:paraId="239C0202" w14:textId="77777777" w:rsidR="00F05878" w:rsidRPr="00417BBF" w:rsidRDefault="00F05878" w:rsidP="00F05878">
      <w:pPr>
        <w:rPr>
          <w:rFonts w:cstheme="minorHAnsi"/>
          <w:lang w:eastAsia="zh-CN"/>
        </w:rPr>
      </w:pPr>
      <w:r w:rsidRPr="00417BBF">
        <w:rPr>
          <w:rFonts w:cstheme="minorHAnsi"/>
          <w:bCs/>
          <w:lang w:eastAsia="zh-CN"/>
        </w:rPr>
        <w:t xml:space="preserve">Ponudnik mora pri pripravljanju ponudbe upoštevati okoljske vidike in upoštevati izpolnjevanje ciljev, ki jih Uredba o zelenem javnem naročanju </w:t>
      </w:r>
      <w:r w:rsidRPr="00417BBF">
        <w:rPr>
          <w:rFonts w:cstheme="minorHAnsi"/>
          <w:lang w:eastAsia="zh-CN"/>
        </w:rPr>
        <w:t xml:space="preserve">(Ur. l. RS, št. 51/17, 64/19) določa v 6. členu. </w:t>
      </w:r>
    </w:p>
    <w:p w14:paraId="4B0050BB" w14:textId="26222C60" w:rsidR="00401E58" w:rsidRPr="00417BBF" w:rsidRDefault="00401E58" w:rsidP="00221702"/>
    <w:p w14:paraId="22B28DEB" w14:textId="77777777" w:rsidR="00E10ED9" w:rsidRPr="00417BBF" w:rsidRDefault="00E10ED9" w:rsidP="00E10ED9">
      <w:pPr>
        <w:pStyle w:val="Naslov2"/>
        <w:rPr>
          <w:rFonts w:asciiTheme="minorHAnsi" w:eastAsia="Calibri" w:hAnsiTheme="minorHAnsi" w:cstheme="minorHAnsi"/>
        </w:rPr>
      </w:pPr>
      <w:bookmarkStart w:id="121" w:name="_Toc64293149"/>
      <w:r w:rsidRPr="00417BBF">
        <w:rPr>
          <w:rFonts w:asciiTheme="minorHAnsi" w:eastAsia="Calibri" w:hAnsiTheme="minorHAnsi" w:cstheme="minorHAnsi"/>
        </w:rPr>
        <w:t>Opis storitev in del</w:t>
      </w:r>
      <w:bookmarkEnd w:id="121"/>
    </w:p>
    <w:p w14:paraId="36FB3FDF" w14:textId="2AD3AFB8" w:rsidR="00E10ED9" w:rsidRPr="00417BBF" w:rsidRDefault="00E10ED9" w:rsidP="00E10ED9">
      <w:r w:rsidRPr="00417BBF">
        <w:t xml:space="preserve">Ponudnik bo opravil naslednje storitve projektiranja in izdelal projektno dokumentacijo za »Rekonstrukcijo </w:t>
      </w:r>
      <w:r w:rsidR="00CA0123" w:rsidRPr="00417BBF">
        <w:t>Savske ceste</w:t>
      </w:r>
      <w:r w:rsidRPr="00417BBF">
        <w:t>« v naslednjem obsegu:</w:t>
      </w:r>
    </w:p>
    <w:p w14:paraId="5FCE1D22" w14:textId="5EADD85D" w:rsidR="00E10ED9" w:rsidRPr="00417BBF" w:rsidRDefault="00CA0123" w:rsidP="00B77205">
      <w:pPr>
        <w:numPr>
          <w:ilvl w:val="0"/>
          <w:numId w:val="45"/>
        </w:numPr>
      </w:pPr>
      <w:r w:rsidRPr="00417BBF">
        <w:t>DGD dokumentacija se izdela v štirih (4) izvodih v pisni obliki</w:t>
      </w:r>
      <w:r w:rsidR="00B3563C" w:rsidRPr="00417BBF">
        <w:t xml:space="preserve"> in en (1) izvod v elektronski (CD) obliki</w:t>
      </w:r>
      <w:r w:rsidRPr="00417BBF">
        <w:t>, PZI v pa šestih (6) in en (1) izvod v elektronski (CD) obliki. Dokumenti morajo biti v formatu pdf</w:t>
      </w:r>
      <w:r w:rsidR="00362E7A" w:rsidRPr="00417BBF">
        <w:t>, doc</w:t>
      </w:r>
      <w:r w:rsidRPr="00417BBF">
        <w:t>/Word (tekstualni del)</w:t>
      </w:r>
      <w:r w:rsidR="00C42C51" w:rsidRPr="00417BBF">
        <w:t>, xls</w:t>
      </w:r>
      <w:r w:rsidR="00362E7A" w:rsidRPr="00417BBF">
        <w:t>/Excel (tabele)</w:t>
      </w:r>
      <w:r w:rsidRPr="00417BBF">
        <w:t xml:space="preserve"> in v formatu dwg/pdf (grafični del)</w:t>
      </w:r>
      <w:r w:rsidR="00E10ED9" w:rsidRPr="00417BBF">
        <w:t>, z vsemi pridobljenimi projektnimi pogoji in soglasji in skladno s Projektno nalogo</w:t>
      </w:r>
      <w:r w:rsidRPr="00417BBF">
        <w:t xml:space="preserve"> in </w:t>
      </w:r>
      <w:r w:rsidR="00920BF7" w:rsidRPr="00417BBF">
        <w:t>IDP</w:t>
      </w:r>
      <w:r w:rsidR="00E10ED9" w:rsidRPr="00417BBF">
        <w:t>.</w:t>
      </w:r>
    </w:p>
    <w:p w14:paraId="01409A5D" w14:textId="71903C20" w:rsidR="00E10ED9" w:rsidRPr="00417BBF" w:rsidRDefault="00E10ED9" w:rsidP="00E10ED9"/>
    <w:p w14:paraId="43088169" w14:textId="3B44CE5C" w:rsidR="00E10ED9" w:rsidRPr="00417BBF" w:rsidRDefault="00E10ED9" w:rsidP="00E10ED9">
      <w:r w:rsidRPr="00417BBF">
        <w:t>Ponudnik bo za naročnika opravil naslednje storitve in izdelal projektno dokumentacijo v obsegu in v obliki, ki jo določa Pravilnik o podrobnejši vsebini dokumentacije in obrazcih, povezanih z graditvijo objektov (Uradni list RS, št. 36/18 in 51/18 - popr.), veljavni predpisi s področja graditve objektov in urejanja prostora ter standardi in pravila stroke</w:t>
      </w:r>
      <w:r w:rsidR="00DC1301" w:rsidRPr="00417BBF">
        <w:t xml:space="preserve"> in je podrobneje navedena in opisana v Projektni nalogi in IDP, ki sta sestavni del dokumentacije v zvezi z oddajo javnega naročila.</w:t>
      </w:r>
      <w:r w:rsidRPr="00417BBF">
        <w:t xml:space="preserve"> </w:t>
      </w:r>
    </w:p>
    <w:p w14:paraId="219C6706" w14:textId="77777777" w:rsidR="00CD582F" w:rsidRPr="006340EE" w:rsidRDefault="00CD582F" w:rsidP="00E10ED9">
      <w:pPr>
        <w:rPr>
          <w:highlight w:val="yellow"/>
        </w:rPr>
      </w:pPr>
    </w:p>
    <w:p w14:paraId="7AF981B6" w14:textId="77777777" w:rsidR="00E10ED9" w:rsidRPr="0037193E" w:rsidRDefault="00E10ED9" w:rsidP="00E10ED9">
      <w:r w:rsidRPr="0037193E">
        <w:t>Ponudnik se zavezuje opraviti tudi vse naslednje aktivnosti:</w:t>
      </w:r>
    </w:p>
    <w:p w14:paraId="50F21E73" w14:textId="77777777" w:rsidR="00E10ED9" w:rsidRPr="0037193E" w:rsidRDefault="00E10ED9" w:rsidP="00B77205">
      <w:pPr>
        <w:numPr>
          <w:ilvl w:val="0"/>
          <w:numId w:val="48"/>
        </w:numPr>
      </w:pPr>
      <w:r w:rsidRPr="0037193E">
        <w:t>sodelovanje z naročnikom v času trajanja projekta:</w:t>
      </w:r>
    </w:p>
    <w:p w14:paraId="7386FB04" w14:textId="70C312E0" w:rsidR="00E10ED9" w:rsidRPr="0037193E" w:rsidRDefault="00E10ED9" w:rsidP="00B77205">
      <w:pPr>
        <w:numPr>
          <w:ilvl w:val="0"/>
          <w:numId w:val="47"/>
        </w:numPr>
      </w:pPr>
      <w:r w:rsidRPr="0037193E">
        <w:t xml:space="preserve">aktivno sodelovanje z naročnikom/pooblaščenci naročnika v času izdelave projektne in druge dokumentacije ter usklajevanje, pisno obveščanje naročnika, </w:t>
      </w:r>
    </w:p>
    <w:p w14:paraId="114272F5" w14:textId="77777777" w:rsidR="00E10ED9" w:rsidRPr="0037193E" w:rsidRDefault="00E10ED9" w:rsidP="00B77205">
      <w:pPr>
        <w:numPr>
          <w:ilvl w:val="0"/>
          <w:numId w:val="47"/>
        </w:numPr>
      </w:pPr>
      <w:r w:rsidRPr="0037193E">
        <w:t>sodelovanje/zastopanje z naročnikom/naročnika pri postopkih pred upravnimi organi;</w:t>
      </w:r>
    </w:p>
    <w:p w14:paraId="3D40D3CE" w14:textId="7C87CA68" w:rsidR="00E10ED9" w:rsidRPr="004820AB" w:rsidRDefault="00E10ED9" w:rsidP="00B77205">
      <w:pPr>
        <w:numPr>
          <w:ilvl w:val="0"/>
          <w:numId w:val="47"/>
        </w:numPr>
      </w:pPr>
      <w:r w:rsidRPr="004820AB">
        <w:t xml:space="preserve">sodelovanje z </w:t>
      </w:r>
      <w:r w:rsidR="00A32A2E" w:rsidRPr="004820AB">
        <w:t>naročnikom tekom izvedbe gradbenih del</w:t>
      </w:r>
      <w:r w:rsidRPr="004820AB">
        <w:t>;</w:t>
      </w:r>
    </w:p>
    <w:p w14:paraId="3A2357D8" w14:textId="063344DC" w:rsidR="00F11C7C" w:rsidRPr="0037193E" w:rsidRDefault="00F11C7C" w:rsidP="00B77205">
      <w:pPr>
        <w:numPr>
          <w:ilvl w:val="0"/>
          <w:numId w:val="47"/>
        </w:numPr>
      </w:pPr>
      <w:r w:rsidRPr="0037193E">
        <w:t>aktivno sodelova</w:t>
      </w:r>
      <w:r w:rsidR="005649C4" w:rsidRPr="0037193E">
        <w:t>nje</w:t>
      </w:r>
      <w:r w:rsidRPr="0037193E">
        <w:t xml:space="preserve"> z mnenjedajalci pri pridobivanju projektnih pogojev in mnenj</w:t>
      </w:r>
      <w:r w:rsidR="005649C4" w:rsidRPr="0037193E">
        <w:t>;</w:t>
      </w:r>
    </w:p>
    <w:p w14:paraId="7B0A6584" w14:textId="729ADD29" w:rsidR="00E10ED9" w:rsidRPr="0037193E" w:rsidRDefault="00E10ED9" w:rsidP="00B77205">
      <w:pPr>
        <w:numPr>
          <w:ilvl w:val="0"/>
          <w:numId w:val="47"/>
        </w:numPr>
      </w:pPr>
      <w:r w:rsidRPr="0037193E">
        <w:t>pri morebitnih revizijah oz. recenzijah ter dopolnitve projektne dokumentacije po utemeljenih zahtevah revizijske razprave, upravnih organov in naročnika, vključno z vsemi sestanki z revizorji in recenzorji oz. ostalih deležnikov;</w:t>
      </w:r>
    </w:p>
    <w:p w14:paraId="58E5776E" w14:textId="2C85C857" w:rsidR="00E10ED9" w:rsidRPr="0037193E" w:rsidRDefault="00E10ED9" w:rsidP="00B77205">
      <w:pPr>
        <w:numPr>
          <w:ilvl w:val="0"/>
          <w:numId w:val="47"/>
        </w:numPr>
      </w:pPr>
      <w:r w:rsidRPr="0037193E">
        <w:t xml:space="preserve">udeležba na koordinacijskih sestankih in pisno poročanje naročniku (obveščanje o tekoči problematiki), </w:t>
      </w:r>
    </w:p>
    <w:p w14:paraId="7623A82D" w14:textId="77777777" w:rsidR="00E10ED9" w:rsidRPr="0037193E" w:rsidRDefault="00E10ED9" w:rsidP="00B77205">
      <w:pPr>
        <w:numPr>
          <w:ilvl w:val="0"/>
          <w:numId w:val="47"/>
        </w:numPr>
      </w:pPr>
      <w:r w:rsidRPr="0037193E">
        <w:t xml:space="preserve">usklajevanje, udeležba in priprava gradiv za javne predstavitve projektnih rešitev krajanom in ostali zainteresirani javnosti, </w:t>
      </w:r>
    </w:p>
    <w:p w14:paraId="50F7B1CB" w14:textId="77777777" w:rsidR="00E10ED9" w:rsidRPr="0037193E" w:rsidRDefault="00E10ED9" w:rsidP="00B77205">
      <w:pPr>
        <w:numPr>
          <w:ilvl w:val="0"/>
          <w:numId w:val="47"/>
        </w:numPr>
      </w:pPr>
      <w:r w:rsidRPr="0037193E">
        <w:t>tolmačenje projektne in druge dokumentacije ter ostalih morebitnih nejasnosti v povezavi s projektom po potrebi oz. na zahtevo naročnika v času trajanja projekta (izvajanja gradnje);</w:t>
      </w:r>
    </w:p>
    <w:p w14:paraId="67FDB69B" w14:textId="77777777" w:rsidR="00E10ED9" w:rsidRPr="006340EE" w:rsidRDefault="00E10ED9" w:rsidP="00E10ED9">
      <w:pPr>
        <w:rPr>
          <w:highlight w:val="yellow"/>
        </w:rPr>
      </w:pPr>
    </w:p>
    <w:p w14:paraId="0B534FF9" w14:textId="77777777" w:rsidR="00E10ED9" w:rsidRPr="000941A2" w:rsidRDefault="00E10ED9" w:rsidP="00B77205">
      <w:pPr>
        <w:numPr>
          <w:ilvl w:val="0"/>
          <w:numId w:val="48"/>
        </w:numPr>
      </w:pPr>
      <w:r w:rsidRPr="000941A2">
        <w:t>sodelovanje z naročnikom v fazi izvedbe vseh javnih naročil za izbor izvajalca gradbenih del in v fazi izvedbe gradbenih del:</w:t>
      </w:r>
    </w:p>
    <w:p w14:paraId="162FBA02" w14:textId="77777777" w:rsidR="00E10ED9" w:rsidRPr="000941A2" w:rsidRDefault="00E10ED9" w:rsidP="00B77205">
      <w:pPr>
        <w:numPr>
          <w:ilvl w:val="0"/>
          <w:numId w:val="34"/>
        </w:numPr>
      </w:pPr>
      <w:r w:rsidRPr="000941A2">
        <w:lastRenderedPageBreak/>
        <w:t>priprava grafičnih podlog in popisov del iz projektne dokumentacije PZI za objavo na portalu javnih naročil (popise s splošnim delom, brez cen, z delujočo rekapitulacijo, formulami, v obliki, ki naročniku omogočajo izvedbo razpisa za gradnjo, najmanj v obsegu: zbirne karte, tehnična in ostala dokumentacija potrebna za razpisno dokumentacijo. Pred izdelavo popisov del za razpis se mora izvajalec obvezno uskladiti z naročnikom glede oblike popisov. Pri popisih mora biti predvideno 10% nepredvidenih dodatnih del glede na celotno predvideno vrednost investicije ter vključena določila Uredbe o zelenem javnem naročanju);</w:t>
      </w:r>
    </w:p>
    <w:p w14:paraId="3FFF9B32" w14:textId="77777777" w:rsidR="00E10ED9" w:rsidRPr="000941A2" w:rsidRDefault="00E10ED9" w:rsidP="00B77205">
      <w:pPr>
        <w:numPr>
          <w:ilvl w:val="0"/>
          <w:numId w:val="34"/>
        </w:numPr>
      </w:pPr>
      <w:r w:rsidRPr="000941A2">
        <w:t xml:space="preserve">tolmačenje projektne dokumentacije in projektne rešitve ter ostale morebitne nejasnosti v povezavi s projektom v času objave javnega naročila; </w:t>
      </w:r>
    </w:p>
    <w:p w14:paraId="4BF1970B" w14:textId="157A13C4" w:rsidR="00E10ED9" w:rsidRPr="000941A2" w:rsidRDefault="00E10ED9" w:rsidP="00B77205">
      <w:pPr>
        <w:numPr>
          <w:ilvl w:val="0"/>
          <w:numId w:val="34"/>
        </w:numPr>
      </w:pPr>
      <w:r w:rsidRPr="000941A2">
        <w:t>sodelovanje in pomoč naročniku pri pripravi in izvedbi javnih naročil za gradbena dela na podlagi predmetne projektne dokumentacije ter pri pripravljanju pravočasnih</w:t>
      </w:r>
      <w:r w:rsidR="00EC745D">
        <w:t xml:space="preserve"> in ustrezno obrazloženih</w:t>
      </w:r>
      <w:r w:rsidRPr="000941A2">
        <w:t xml:space="preserve"> odgovorov v primeru vprašanj na portalu javnih naročil, ki se bodo nanašala na projektno dokumentacijo in izvedbo del;</w:t>
      </w:r>
    </w:p>
    <w:p w14:paraId="65F5C1D4" w14:textId="77777777" w:rsidR="00BB0BCF" w:rsidRPr="000941A2" w:rsidRDefault="00E10ED9" w:rsidP="00B77205">
      <w:pPr>
        <w:numPr>
          <w:ilvl w:val="0"/>
          <w:numId w:val="34"/>
        </w:numPr>
      </w:pPr>
      <w:r w:rsidRPr="000941A2">
        <w:t>na poziv naročnika udeležba na operativnih sestankih v času izvedbe gradbenih del (v kolikor se pojavi potreba na strani naročnika)</w:t>
      </w:r>
      <w:r w:rsidR="00BB0BCF" w:rsidRPr="000941A2">
        <w:t>;</w:t>
      </w:r>
    </w:p>
    <w:p w14:paraId="0E3C5E96" w14:textId="6C480254" w:rsidR="00E10ED9" w:rsidRPr="000941A2" w:rsidRDefault="00BB0BCF" w:rsidP="00B77205">
      <w:pPr>
        <w:numPr>
          <w:ilvl w:val="0"/>
          <w:numId w:val="34"/>
        </w:numPr>
      </w:pPr>
      <w:r w:rsidRPr="000941A2">
        <w:t>izvajanje projektantskega nadzora tekom</w:t>
      </w:r>
      <w:r w:rsidR="00EC745D">
        <w:t xml:space="preserve"> obeh</w:t>
      </w:r>
      <w:r w:rsidRPr="000941A2">
        <w:t xml:space="preserve"> faz izvedbe gradbenih del</w:t>
      </w:r>
      <w:r w:rsidR="00E10ED9" w:rsidRPr="000941A2">
        <w:t xml:space="preserve">. </w:t>
      </w:r>
    </w:p>
    <w:p w14:paraId="7580A2B8" w14:textId="77777777" w:rsidR="001F6E32" w:rsidRPr="003E3039" w:rsidRDefault="001F6E32" w:rsidP="00221702"/>
    <w:p w14:paraId="4368C2F9" w14:textId="77777777" w:rsidR="0025577E" w:rsidRPr="003E3039" w:rsidRDefault="0025577E" w:rsidP="009013F4">
      <w:pPr>
        <w:pStyle w:val="Naslov1"/>
        <w:framePr w:wrap="around"/>
      </w:pPr>
      <w:bookmarkStart w:id="122" w:name="_Toc64293150"/>
      <w:r>
        <w:t>ZAUPNOST</w:t>
      </w:r>
      <w:bookmarkEnd w:id="122"/>
    </w:p>
    <w:p w14:paraId="250CACFD" w14:textId="77777777" w:rsidR="00C5787D" w:rsidRPr="008F0D4A" w:rsidRDefault="00C5787D" w:rsidP="00250C72">
      <w:pPr>
        <w:rPr>
          <w:rFonts w:cstheme="minorHAnsi"/>
          <w:sz w:val="23"/>
          <w:szCs w:val="23"/>
          <w:lang w:eastAsia="zh-CN"/>
        </w:rPr>
      </w:pPr>
    </w:p>
    <w:p w14:paraId="72553A47" w14:textId="77777777" w:rsidR="000E251D" w:rsidRPr="008F0D4A" w:rsidRDefault="000E251D" w:rsidP="00250C72">
      <w:pPr>
        <w:suppressAutoHyphens/>
        <w:autoSpaceDN w:val="0"/>
        <w:ind w:right="6"/>
        <w:textAlignment w:val="baseline"/>
        <w:rPr>
          <w:rFonts w:eastAsia="Calibri" w:cstheme="minorHAnsi"/>
          <w:kern w:val="3"/>
          <w:sz w:val="23"/>
          <w:szCs w:val="23"/>
          <w:lang w:eastAsia="zh-CN"/>
        </w:rPr>
      </w:pPr>
    </w:p>
    <w:p w14:paraId="4AA9A3DD" w14:textId="77777777" w:rsidR="000E251D" w:rsidRPr="008F0D4A" w:rsidRDefault="000E251D" w:rsidP="00250C72">
      <w:pPr>
        <w:suppressAutoHyphens/>
        <w:autoSpaceDN w:val="0"/>
        <w:ind w:right="6"/>
        <w:textAlignment w:val="baseline"/>
        <w:rPr>
          <w:rFonts w:eastAsia="Calibri" w:cstheme="minorHAnsi"/>
          <w:kern w:val="3"/>
          <w:sz w:val="23"/>
          <w:szCs w:val="23"/>
          <w:lang w:eastAsia="zh-CN"/>
        </w:rPr>
      </w:pPr>
    </w:p>
    <w:p w14:paraId="690028AE" w14:textId="77777777" w:rsidR="00C24BA0" w:rsidRPr="008F0D4A" w:rsidRDefault="00C24BA0" w:rsidP="00221702">
      <w:pPr>
        <w:rPr>
          <w:lang w:eastAsia="zh-CN"/>
        </w:rPr>
      </w:pPr>
      <w:r w:rsidRPr="008F0D4A">
        <w:rPr>
          <w:lang w:eastAsia="zh-CN"/>
        </w:rPr>
        <w:t xml:space="preserve">Ponudniki morajo vse dokumente v ponudbi, za katere menijo, da predstavljajo poslovno skrivnost, </w:t>
      </w:r>
      <w:r w:rsidRPr="008F0D4A">
        <w:rPr>
          <w:b/>
          <w:lang w:eastAsia="zh-CN"/>
        </w:rPr>
        <w:t xml:space="preserve">najkasneje ob oddaji ponudbe </w:t>
      </w:r>
      <w:r w:rsidRPr="008F0D4A">
        <w:rPr>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46257B6B" w14:textId="77777777" w:rsidR="00C24BA0" w:rsidRPr="008F0D4A" w:rsidRDefault="00C24BA0" w:rsidP="00221702">
      <w:pPr>
        <w:rPr>
          <w:lang w:eastAsia="zh-CN"/>
        </w:rPr>
      </w:pPr>
    </w:p>
    <w:p w14:paraId="26FC9A67" w14:textId="77777777" w:rsidR="00C24BA0" w:rsidRPr="008F0D4A" w:rsidRDefault="00C24BA0" w:rsidP="00221702">
      <w:pPr>
        <w:rPr>
          <w:lang w:eastAsia="zh-CN"/>
        </w:rPr>
      </w:pPr>
      <w:r w:rsidRPr="008F0D4A">
        <w:rPr>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43BC35CA" w14:textId="77777777" w:rsidR="00C24BA0" w:rsidRPr="008F0D4A" w:rsidRDefault="00C24BA0" w:rsidP="00221702">
      <w:pPr>
        <w:rPr>
          <w:lang w:eastAsia="zh-CN"/>
        </w:rPr>
      </w:pPr>
    </w:p>
    <w:p w14:paraId="26684E17" w14:textId="77777777" w:rsidR="00C24BA0" w:rsidRPr="008F0D4A" w:rsidRDefault="00C24BA0" w:rsidP="00221702">
      <w:pPr>
        <w:rPr>
          <w:lang w:eastAsia="zh-CN"/>
        </w:rPr>
      </w:pPr>
      <w:r w:rsidRPr="008F0D4A">
        <w:rPr>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0A889BAE" w14:textId="77777777" w:rsidR="00C24BA0" w:rsidRPr="008F0D4A" w:rsidRDefault="00C24BA0" w:rsidP="00221702">
      <w:pPr>
        <w:rPr>
          <w:highlight w:val="red"/>
          <w:lang w:eastAsia="zh-CN"/>
        </w:rPr>
      </w:pPr>
    </w:p>
    <w:p w14:paraId="35C91517" w14:textId="4C5C371D" w:rsidR="00C24BA0" w:rsidRDefault="00C24BA0" w:rsidP="00221702">
      <w:pPr>
        <w:rPr>
          <w:lang w:eastAsia="zh-CN"/>
        </w:rPr>
      </w:pPr>
      <w:r w:rsidRPr="008F0D4A">
        <w:rPr>
          <w:lang w:eastAsia="zh-CN"/>
        </w:rPr>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08BB3805" w14:textId="77777777" w:rsidR="003256DC" w:rsidRPr="008F0D4A" w:rsidRDefault="003256DC" w:rsidP="00221702">
      <w:pPr>
        <w:rPr>
          <w:lang w:eastAsia="zh-CN"/>
        </w:rPr>
      </w:pPr>
    </w:p>
    <w:p w14:paraId="7E3AD3A4" w14:textId="77777777" w:rsidR="00C24BA0" w:rsidRPr="008F0D4A" w:rsidRDefault="00C24BA0" w:rsidP="00221702">
      <w:pPr>
        <w:rPr>
          <w:lang w:eastAsia="zh-CN"/>
        </w:rPr>
      </w:pPr>
      <w:r w:rsidRPr="008F0D4A">
        <w:rPr>
          <w:lang w:eastAsia="zh-CN"/>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32C3B84F" w14:textId="3223E605" w:rsidR="00221702" w:rsidRDefault="00221702" w:rsidP="00221702">
      <w:pPr>
        <w:rPr>
          <w:lang w:eastAsia="zh-CN"/>
        </w:rPr>
      </w:pPr>
    </w:p>
    <w:p w14:paraId="5B3E2807" w14:textId="67F95BA2" w:rsidR="00EC745D" w:rsidRDefault="00EC745D" w:rsidP="00221702">
      <w:pPr>
        <w:rPr>
          <w:lang w:eastAsia="zh-CN"/>
        </w:rPr>
      </w:pPr>
    </w:p>
    <w:p w14:paraId="643D499D" w14:textId="4744F3E3" w:rsidR="00967F44" w:rsidRDefault="00967F44" w:rsidP="00221702">
      <w:pPr>
        <w:rPr>
          <w:lang w:eastAsia="zh-CN"/>
        </w:rPr>
      </w:pPr>
    </w:p>
    <w:p w14:paraId="3B4D1485" w14:textId="7963C810" w:rsidR="00967F44" w:rsidRDefault="00967F44" w:rsidP="00221702">
      <w:pPr>
        <w:rPr>
          <w:lang w:eastAsia="zh-CN"/>
        </w:rPr>
      </w:pPr>
    </w:p>
    <w:p w14:paraId="03FF10B7" w14:textId="075263CA" w:rsidR="00967F44" w:rsidRDefault="00967F44" w:rsidP="00221702">
      <w:pPr>
        <w:rPr>
          <w:lang w:eastAsia="zh-CN"/>
        </w:rPr>
      </w:pPr>
    </w:p>
    <w:p w14:paraId="7ECAEE0F" w14:textId="77777777" w:rsidR="00967F44" w:rsidRPr="008F0D4A" w:rsidRDefault="00967F44" w:rsidP="00221702">
      <w:pPr>
        <w:rPr>
          <w:lang w:eastAsia="zh-CN"/>
        </w:rPr>
      </w:pPr>
    </w:p>
    <w:p w14:paraId="01B9A67F" w14:textId="77777777" w:rsidR="0025577E" w:rsidRPr="003E3039" w:rsidRDefault="005073E3" w:rsidP="009013F4">
      <w:pPr>
        <w:pStyle w:val="Naslov1"/>
        <w:framePr w:wrap="around"/>
      </w:pPr>
      <w:bookmarkStart w:id="123" w:name="_Toc64293151"/>
      <w:r>
        <w:lastRenderedPageBreak/>
        <w:t>ZAKLJUČEK POSTOPKA JAVNEGA NAROČANJA</w:t>
      </w:r>
      <w:bookmarkEnd w:id="123"/>
    </w:p>
    <w:p w14:paraId="4A34F84E" w14:textId="77777777" w:rsidR="0025577E" w:rsidRPr="008F0D4A" w:rsidRDefault="0025577E" w:rsidP="0025577E">
      <w:pPr>
        <w:rPr>
          <w:rFonts w:cstheme="minorHAnsi"/>
          <w:sz w:val="23"/>
          <w:szCs w:val="23"/>
          <w:lang w:eastAsia="zh-CN"/>
        </w:rPr>
      </w:pPr>
    </w:p>
    <w:p w14:paraId="6D269B95" w14:textId="77777777" w:rsidR="0025577E" w:rsidRPr="008F0D4A" w:rsidRDefault="0025577E" w:rsidP="0025577E">
      <w:pPr>
        <w:suppressAutoHyphens/>
        <w:autoSpaceDN w:val="0"/>
        <w:ind w:right="6"/>
        <w:textAlignment w:val="baseline"/>
        <w:rPr>
          <w:rFonts w:eastAsia="Calibri" w:cstheme="minorHAnsi"/>
          <w:kern w:val="3"/>
          <w:sz w:val="23"/>
          <w:szCs w:val="23"/>
          <w:lang w:eastAsia="zh-CN"/>
        </w:rPr>
      </w:pPr>
    </w:p>
    <w:p w14:paraId="7D2B8C66" w14:textId="77777777" w:rsidR="00301327" w:rsidRPr="008F0D4A" w:rsidRDefault="00301327" w:rsidP="00250C72">
      <w:pPr>
        <w:suppressAutoHyphens/>
        <w:autoSpaceDN w:val="0"/>
        <w:ind w:right="6"/>
        <w:textAlignment w:val="baseline"/>
        <w:rPr>
          <w:rFonts w:eastAsia="Calibri" w:cstheme="minorHAnsi"/>
          <w:kern w:val="3"/>
          <w:sz w:val="23"/>
          <w:szCs w:val="23"/>
          <w:lang w:eastAsia="zh-CN"/>
        </w:rPr>
      </w:pPr>
    </w:p>
    <w:p w14:paraId="0AB62D34" w14:textId="77777777" w:rsidR="00364346" w:rsidRPr="005073E3" w:rsidRDefault="00364346" w:rsidP="005073E3">
      <w:pPr>
        <w:pStyle w:val="Naslov2"/>
        <w:rPr>
          <w:rFonts w:asciiTheme="minorHAnsi" w:eastAsia="Calibri" w:hAnsiTheme="minorHAnsi" w:cstheme="minorHAnsi"/>
        </w:rPr>
      </w:pPr>
      <w:bookmarkStart w:id="124" w:name="_Toc451354698"/>
      <w:bookmarkStart w:id="125" w:name="_Toc64293152"/>
      <w:r w:rsidRPr="005073E3">
        <w:rPr>
          <w:rFonts w:asciiTheme="minorHAnsi" w:eastAsia="Calibri" w:hAnsiTheme="minorHAnsi" w:cstheme="minorHAnsi"/>
        </w:rPr>
        <w:t>Ustavitev postopka</w:t>
      </w:r>
      <w:bookmarkEnd w:id="124"/>
      <w:bookmarkEnd w:id="125"/>
    </w:p>
    <w:p w14:paraId="09F0D905" w14:textId="77777777" w:rsidR="00364346" w:rsidRPr="008F0D4A" w:rsidRDefault="00364346" w:rsidP="00221702">
      <w:r w:rsidRPr="008F0D4A">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77C23FF9" w14:textId="77777777" w:rsidR="007458E0" w:rsidRPr="008F0D4A" w:rsidRDefault="007458E0" w:rsidP="00221702"/>
    <w:p w14:paraId="721D2545" w14:textId="77777777" w:rsidR="007458E0" w:rsidRPr="005073E3" w:rsidRDefault="007458E0" w:rsidP="005073E3">
      <w:pPr>
        <w:pStyle w:val="Naslov2"/>
        <w:rPr>
          <w:rFonts w:asciiTheme="minorHAnsi" w:eastAsia="Calibri" w:hAnsiTheme="minorHAnsi" w:cstheme="minorHAnsi"/>
        </w:rPr>
      </w:pPr>
      <w:bookmarkStart w:id="126" w:name="_Toc451354699"/>
      <w:bookmarkStart w:id="127" w:name="_Toc64293153"/>
      <w:r w:rsidRPr="005073E3">
        <w:rPr>
          <w:rFonts w:asciiTheme="minorHAnsi" w:eastAsia="Calibri" w:hAnsiTheme="minorHAnsi" w:cstheme="minorHAnsi"/>
        </w:rPr>
        <w:t>Odločitev o oddaji javnega naročila</w:t>
      </w:r>
      <w:bookmarkEnd w:id="126"/>
      <w:bookmarkEnd w:id="127"/>
    </w:p>
    <w:p w14:paraId="632BC4F8" w14:textId="1020DD6A" w:rsidR="009E118E" w:rsidRPr="008F0D4A" w:rsidRDefault="009E118E" w:rsidP="00221702">
      <w:r w:rsidRPr="008F0D4A">
        <w:t>Naročnik bo v roku pet dni po končanem preverjanju in ocenjevanju ponudb obvesti</w:t>
      </w:r>
      <w:r w:rsidR="007134A5">
        <w:t>l</w:t>
      </w:r>
      <w:r w:rsidRPr="008F0D4A">
        <w:t xml:space="preserve"> vsakega ponudnika o sprejeti odločitvi v zvezi z oddajo javnega naročila in sicer z objavo odločitve na portalu javnih naročil. </w:t>
      </w:r>
    </w:p>
    <w:p w14:paraId="21305681" w14:textId="77777777" w:rsidR="009E118E" w:rsidRPr="008F0D4A" w:rsidRDefault="009E118E" w:rsidP="00221702"/>
    <w:p w14:paraId="567368BB" w14:textId="77777777" w:rsidR="009E118E" w:rsidRPr="008F0D4A" w:rsidRDefault="009E118E" w:rsidP="00221702">
      <w:r w:rsidRPr="008F0D4A">
        <w:t>Odločitev bo praviloma vsebovala:</w:t>
      </w:r>
    </w:p>
    <w:p w14:paraId="2485ADEB" w14:textId="77777777" w:rsidR="009E118E" w:rsidRPr="008F0D4A" w:rsidRDefault="009E118E" w:rsidP="00B77205">
      <w:pPr>
        <w:pStyle w:val="Odstavekseznama"/>
        <w:numPr>
          <w:ilvl w:val="0"/>
          <w:numId w:val="29"/>
        </w:numPr>
      </w:pPr>
      <w:r w:rsidRPr="008F0D4A">
        <w:t>razloge za zavrnitev ponudbe vsakega neuspešnega ponudnika, ki ni bil izbran;</w:t>
      </w:r>
    </w:p>
    <w:p w14:paraId="376DDDFF" w14:textId="77777777" w:rsidR="009E118E" w:rsidRPr="008F0D4A" w:rsidRDefault="009E118E" w:rsidP="00B77205">
      <w:pPr>
        <w:pStyle w:val="Odstavekseznama"/>
        <w:numPr>
          <w:ilvl w:val="0"/>
          <w:numId w:val="29"/>
        </w:numPr>
      </w:pPr>
      <w:r w:rsidRPr="008F0D4A">
        <w:t>značilnosti in prednosti izbrane ponudbe ter ime uspešnega ponudnika.</w:t>
      </w:r>
    </w:p>
    <w:p w14:paraId="0CEA605F" w14:textId="77777777" w:rsidR="009E118E" w:rsidRPr="008F0D4A" w:rsidRDefault="009E118E" w:rsidP="00221702"/>
    <w:p w14:paraId="167FE319" w14:textId="77777777" w:rsidR="009E118E" w:rsidRPr="005073E3" w:rsidRDefault="009E118E" w:rsidP="005073E3">
      <w:pPr>
        <w:pStyle w:val="Naslov2"/>
        <w:rPr>
          <w:rFonts w:asciiTheme="minorHAnsi" w:eastAsia="Calibri" w:hAnsiTheme="minorHAnsi" w:cstheme="minorHAnsi"/>
        </w:rPr>
      </w:pPr>
      <w:bookmarkStart w:id="128" w:name="_Toc451354700"/>
      <w:bookmarkStart w:id="129" w:name="_Toc64293154"/>
      <w:r w:rsidRPr="005073E3">
        <w:rPr>
          <w:rFonts w:asciiTheme="minorHAnsi" w:eastAsia="Calibri" w:hAnsiTheme="minorHAnsi" w:cstheme="minorHAnsi"/>
        </w:rPr>
        <w:t>Zavrnitev vseh ponudb</w:t>
      </w:r>
      <w:bookmarkEnd w:id="128"/>
      <w:bookmarkEnd w:id="129"/>
    </w:p>
    <w:p w14:paraId="4337ED9B" w14:textId="00DF492A" w:rsidR="0050760F" w:rsidRPr="008F0D4A" w:rsidRDefault="0050760F" w:rsidP="00221702">
      <w:r w:rsidRPr="008F0D4A">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53A31DA3" w14:textId="77777777" w:rsidR="0050760F" w:rsidRPr="008F0D4A" w:rsidRDefault="0050760F" w:rsidP="00221702"/>
    <w:p w14:paraId="33B4D740" w14:textId="77777777" w:rsidR="009E118E" w:rsidRPr="00D2522F" w:rsidRDefault="009E118E" w:rsidP="00D2522F">
      <w:pPr>
        <w:pStyle w:val="Naslov2"/>
        <w:rPr>
          <w:rFonts w:asciiTheme="minorHAnsi" w:eastAsia="Calibri" w:hAnsiTheme="minorHAnsi" w:cstheme="minorHAnsi"/>
        </w:rPr>
      </w:pPr>
      <w:bookmarkStart w:id="130" w:name="_Toc451354701"/>
      <w:bookmarkStart w:id="131" w:name="_Toc64293155"/>
      <w:r w:rsidRPr="00D2522F">
        <w:rPr>
          <w:rFonts w:asciiTheme="minorHAnsi" w:eastAsia="Calibri" w:hAnsiTheme="minorHAnsi" w:cstheme="minorHAnsi"/>
        </w:rPr>
        <w:t>Sprememba odločitve</w:t>
      </w:r>
      <w:bookmarkEnd w:id="130"/>
      <w:bookmarkEnd w:id="131"/>
    </w:p>
    <w:p w14:paraId="3BB26E58" w14:textId="77777777" w:rsidR="009E118E" w:rsidRPr="008F0D4A" w:rsidRDefault="009E118E" w:rsidP="00221702">
      <w:r w:rsidRPr="008F0D4A">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473FF35F" w14:textId="77777777" w:rsidR="00A86361" w:rsidRPr="008F0D4A" w:rsidRDefault="00A86361" w:rsidP="00250C72">
      <w:pPr>
        <w:rPr>
          <w:rFonts w:cstheme="minorHAnsi"/>
          <w:sz w:val="23"/>
          <w:szCs w:val="23"/>
        </w:rPr>
      </w:pPr>
    </w:p>
    <w:p w14:paraId="7B684F56" w14:textId="77777777" w:rsidR="00A86361" w:rsidRPr="00D2522F" w:rsidRDefault="00A86361" w:rsidP="00D2522F">
      <w:pPr>
        <w:pStyle w:val="Naslov2"/>
        <w:rPr>
          <w:rFonts w:asciiTheme="minorHAnsi" w:eastAsia="Calibri" w:hAnsiTheme="minorHAnsi" w:cstheme="minorHAnsi"/>
        </w:rPr>
      </w:pPr>
      <w:bookmarkStart w:id="132" w:name="_Toc451354702"/>
      <w:bookmarkStart w:id="133" w:name="_Toc64293156"/>
      <w:r w:rsidRPr="00D2522F">
        <w:rPr>
          <w:rFonts w:asciiTheme="minorHAnsi" w:eastAsia="Calibri" w:hAnsiTheme="minorHAnsi" w:cstheme="minorHAnsi"/>
        </w:rPr>
        <w:t>Pravnomočnost odločitve o oddaji javnega naročila</w:t>
      </w:r>
      <w:bookmarkEnd w:id="132"/>
      <w:bookmarkEnd w:id="133"/>
    </w:p>
    <w:p w14:paraId="6BB88F8C" w14:textId="77777777" w:rsidR="00A86361" w:rsidRPr="008F0D4A" w:rsidRDefault="00A86361" w:rsidP="00221702">
      <w:r w:rsidRPr="008F0D4A">
        <w:t>Odločitev o oddaji javnega naročila postane pravnomočna z dnem, ko zoper njo ni mogoče zahtevati pravnega varstva.</w:t>
      </w:r>
    </w:p>
    <w:p w14:paraId="2267F110" w14:textId="77777777" w:rsidR="00A86361" w:rsidRPr="008F0D4A" w:rsidRDefault="00A86361" w:rsidP="00221702"/>
    <w:p w14:paraId="0897A864" w14:textId="77777777" w:rsidR="009E118E" w:rsidRPr="00D2522F" w:rsidRDefault="009E118E" w:rsidP="00D2522F">
      <w:pPr>
        <w:pStyle w:val="Naslov2"/>
        <w:rPr>
          <w:rFonts w:asciiTheme="minorHAnsi" w:eastAsia="Calibri" w:hAnsiTheme="minorHAnsi" w:cstheme="minorHAnsi"/>
        </w:rPr>
      </w:pPr>
      <w:bookmarkStart w:id="134" w:name="_Toc451354703"/>
      <w:bookmarkStart w:id="135" w:name="_Toc64293157"/>
      <w:r w:rsidRPr="00D2522F">
        <w:rPr>
          <w:rFonts w:asciiTheme="minorHAnsi" w:eastAsia="Calibri" w:hAnsiTheme="minorHAnsi" w:cstheme="minorHAnsi"/>
        </w:rPr>
        <w:t>Odstop od izvedbe javnega naročila</w:t>
      </w:r>
      <w:bookmarkEnd w:id="134"/>
      <w:bookmarkEnd w:id="135"/>
    </w:p>
    <w:p w14:paraId="3D23B2EF" w14:textId="77777777" w:rsidR="0050760F" w:rsidRPr="008F0D4A" w:rsidRDefault="0050760F" w:rsidP="00221702">
      <w:r w:rsidRPr="008F0D4A">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1D9453EB" w14:textId="77777777" w:rsidR="0050760F" w:rsidRPr="008F0D4A" w:rsidRDefault="0050760F" w:rsidP="00221702">
      <w:r w:rsidRPr="008F0D4A">
        <w:tab/>
      </w:r>
    </w:p>
    <w:p w14:paraId="5E6410B9" w14:textId="77777777" w:rsidR="0050760F" w:rsidRPr="008F0D4A" w:rsidRDefault="0050760F" w:rsidP="00221702">
      <w:r w:rsidRPr="008F0D4A">
        <w:lastRenderedPageBreak/>
        <w:t>Če naročnik odstopi od izvedbe javnega naročila, z izbranim ponudnikom ne sklene pogodbe o izvedbi javnega naročila, o svoji odločitvi in o razlogih, zaradi katerih odstopa od izvedbe javnega naročila, pa pisno obvesti ponudnike.</w:t>
      </w:r>
    </w:p>
    <w:p w14:paraId="3FE26572" w14:textId="77777777" w:rsidR="0050760F" w:rsidRPr="008F0D4A" w:rsidRDefault="0050760F" w:rsidP="00221702"/>
    <w:p w14:paraId="6B5A90E4" w14:textId="77777777" w:rsidR="0050760F" w:rsidRPr="008F0D4A" w:rsidRDefault="0050760F" w:rsidP="00221702">
      <w:r w:rsidRPr="008F0D4A">
        <w:t xml:space="preserve">V takšnem primeru ponudniki niso upravičeni do povračila kakršnekoli škode ali do plačila drugih finančnih kompenzacij. </w:t>
      </w:r>
    </w:p>
    <w:p w14:paraId="4C3F4E04" w14:textId="77777777" w:rsidR="00A3403F" w:rsidRDefault="00A3403F" w:rsidP="00221702"/>
    <w:p w14:paraId="0F689167" w14:textId="0F585BFF" w:rsidR="006B0053" w:rsidRPr="008F0D4A" w:rsidRDefault="00877508" w:rsidP="009013F4">
      <w:pPr>
        <w:pStyle w:val="Naslov1"/>
        <w:framePr w:wrap="around"/>
      </w:pPr>
      <w:bookmarkStart w:id="136" w:name="_Toc64293158"/>
      <w:r>
        <w:t>POGODBA O IZVEDBI JAVNEGA NAROČILA</w:t>
      </w:r>
      <w:bookmarkEnd w:id="136"/>
    </w:p>
    <w:p w14:paraId="399ECB2D" w14:textId="77777777" w:rsidR="009E118E" w:rsidRPr="008F0D4A" w:rsidRDefault="009E118E" w:rsidP="00250C72">
      <w:pPr>
        <w:rPr>
          <w:rFonts w:cstheme="minorHAnsi"/>
          <w:sz w:val="23"/>
          <w:szCs w:val="23"/>
        </w:rPr>
      </w:pPr>
    </w:p>
    <w:p w14:paraId="1BE53E03" w14:textId="77777777" w:rsidR="000E251D" w:rsidRPr="008F0D4A" w:rsidRDefault="000E251D" w:rsidP="00250C72">
      <w:pPr>
        <w:rPr>
          <w:rFonts w:cstheme="minorHAnsi"/>
          <w:sz w:val="23"/>
          <w:szCs w:val="23"/>
        </w:rPr>
      </w:pPr>
    </w:p>
    <w:p w14:paraId="4488C990" w14:textId="77777777" w:rsidR="000E251D" w:rsidRPr="008F0D4A" w:rsidRDefault="000E251D" w:rsidP="00250C72">
      <w:pPr>
        <w:rPr>
          <w:rFonts w:cstheme="minorHAnsi"/>
          <w:sz w:val="23"/>
          <w:szCs w:val="23"/>
        </w:rPr>
      </w:pPr>
    </w:p>
    <w:p w14:paraId="46A4CC2B" w14:textId="77777777" w:rsidR="00506026" w:rsidRPr="00506026" w:rsidRDefault="00506026" w:rsidP="00506026">
      <w:r w:rsidRPr="00506026">
        <w:t xml:space="preserve">Po oddaji javnega naročila naročnik z izbranim ponudnikom sklene pogodbo o izvedbi javnega naročila najpozneje v 48 dneh od pravnomočnosti odločitve, ki v bistvenih delih ne bo odstopala od vzorca pogodbe iz te dokumentacije. </w:t>
      </w:r>
    </w:p>
    <w:p w14:paraId="3B397386" w14:textId="77777777" w:rsidR="00506026" w:rsidRPr="00506026" w:rsidRDefault="00506026" w:rsidP="00506026"/>
    <w:p w14:paraId="2611B6B8" w14:textId="77777777" w:rsidR="00506026" w:rsidRPr="00506026" w:rsidRDefault="00506026" w:rsidP="00506026">
      <w:r w:rsidRPr="00506026">
        <w:t xml:space="preserve"> Če se ponudnik v roku </w:t>
      </w:r>
      <w:r w:rsidRPr="00506026">
        <w:rPr>
          <w:b/>
        </w:rPr>
        <w:t>7 (sedmih) dni po pozivu k podpisu pogodbe ne bo odzval na poziv</w:t>
      </w:r>
      <w:r w:rsidRPr="00506026">
        <w:t>, lahko naročnik šteje, da je odstopil od namere za sklenitev ponudbe. Zgolj izjemoma, v primeru nastanka objektivnih okoliščin, ki onemogočijo podpis pogodbe v zgoraj navedenem roku, lahko naročnik pristane tudi na daljši rok.</w:t>
      </w:r>
    </w:p>
    <w:p w14:paraId="109B7EEC" w14:textId="77777777" w:rsidR="00506026" w:rsidRPr="00506026" w:rsidRDefault="00506026" w:rsidP="00506026"/>
    <w:p w14:paraId="3B006245" w14:textId="77777777" w:rsidR="00A17826" w:rsidRPr="00B34F49" w:rsidRDefault="00A17826" w:rsidP="00B34F49">
      <w:pPr>
        <w:pStyle w:val="Naslov2"/>
        <w:rPr>
          <w:rFonts w:eastAsia="Calibri" w:cstheme="minorHAnsi"/>
          <w:b w:val="0"/>
          <w:bCs w:val="0"/>
        </w:rPr>
      </w:pPr>
      <w:bookmarkStart w:id="137" w:name="_Toc64293159"/>
      <w:r w:rsidRPr="00B34F49">
        <w:rPr>
          <w:rFonts w:asciiTheme="minorHAnsi" w:eastAsia="Calibri" w:hAnsiTheme="minorHAnsi" w:cstheme="minorHAnsi"/>
        </w:rPr>
        <w:t>Odložni pogoj</w:t>
      </w:r>
      <w:bookmarkEnd w:id="137"/>
    </w:p>
    <w:p w14:paraId="18C6BF12" w14:textId="0B7F911E" w:rsidR="00A17826" w:rsidRDefault="00A17826" w:rsidP="00A17826">
      <w:pPr>
        <w:rPr>
          <w:rFonts w:cstheme="minorHAnsi"/>
        </w:rPr>
      </w:pPr>
      <w:r w:rsidRPr="00B34F49">
        <w:rPr>
          <w:rFonts w:cstheme="minorHAnsi"/>
        </w:rPr>
        <w:t>Naročnik si pridržuje pravico, da pogodbe z izvajalcem razpisanih del ne podpiše,</w:t>
      </w:r>
      <w:r w:rsidR="009060AB" w:rsidRPr="009060AB">
        <w:rPr>
          <w:rFonts w:cstheme="minorHAnsi"/>
        </w:rPr>
        <w:t xml:space="preserve"> dokler ne pridobi </w:t>
      </w:r>
      <w:r w:rsidR="00162ADB">
        <w:rPr>
          <w:rFonts w:cstheme="minorHAnsi"/>
        </w:rPr>
        <w:t>veljavnega</w:t>
      </w:r>
      <w:r w:rsidRPr="00B34F49">
        <w:rPr>
          <w:rFonts w:cstheme="minorHAnsi"/>
        </w:rPr>
        <w:t xml:space="preserve"> </w:t>
      </w:r>
      <w:r w:rsidR="00162ADB">
        <w:rPr>
          <w:rFonts w:cstheme="minorHAnsi"/>
        </w:rPr>
        <w:t>O</w:t>
      </w:r>
      <w:r w:rsidR="00162ADB" w:rsidRPr="00162ADB">
        <w:rPr>
          <w:rFonts w:cstheme="minorHAnsi"/>
        </w:rPr>
        <w:t>dlok</w:t>
      </w:r>
      <w:r w:rsidR="00162ADB">
        <w:rPr>
          <w:rFonts w:cstheme="minorHAnsi"/>
        </w:rPr>
        <w:t>a</w:t>
      </w:r>
      <w:r w:rsidR="00162ADB" w:rsidRPr="00162ADB">
        <w:rPr>
          <w:rFonts w:cstheme="minorHAnsi"/>
        </w:rPr>
        <w:t xml:space="preserve"> o občinskem podrobnem prostorskem načrtu za območje urejanja Poslovno-proizvodne cone HR 6/1 Hrastje </w:t>
      </w:r>
      <w:r w:rsidR="00162ADB">
        <w:rPr>
          <w:rFonts w:cstheme="minorHAnsi"/>
        </w:rPr>
        <w:t>(</w:t>
      </w:r>
      <w:r w:rsidR="009060AB" w:rsidRPr="009060AB">
        <w:rPr>
          <w:rFonts w:cstheme="minorHAnsi"/>
        </w:rPr>
        <w:t>OPPN Hr 6/1-Hrastje</w:t>
      </w:r>
      <w:r w:rsidR="00162ADB">
        <w:rPr>
          <w:rFonts w:cstheme="minorHAnsi"/>
        </w:rPr>
        <w:t>)</w:t>
      </w:r>
      <w:r w:rsidRPr="00B34F49">
        <w:rPr>
          <w:rFonts w:cstheme="minorHAnsi"/>
        </w:rPr>
        <w:t xml:space="preserve">. </w:t>
      </w:r>
    </w:p>
    <w:p w14:paraId="37EEEEE3" w14:textId="77777777" w:rsidR="00676C56" w:rsidRPr="00B34F49" w:rsidRDefault="00676C56" w:rsidP="00A17826">
      <w:pPr>
        <w:rPr>
          <w:rFonts w:cstheme="minorHAnsi"/>
        </w:rPr>
      </w:pPr>
    </w:p>
    <w:p w14:paraId="1B9CCC64" w14:textId="70FF5DC4" w:rsidR="00A17826" w:rsidRPr="00B34F49" w:rsidRDefault="00A17826" w:rsidP="00A17826">
      <w:pPr>
        <w:rPr>
          <w:rFonts w:cstheme="minorHAnsi"/>
        </w:rPr>
      </w:pPr>
      <w:r w:rsidRPr="00B34F49">
        <w:rPr>
          <w:rFonts w:cstheme="minorHAnsi"/>
        </w:rPr>
        <w:t xml:space="preserve">Če naročnik </w:t>
      </w:r>
      <w:r w:rsidR="00162ADB">
        <w:rPr>
          <w:rFonts w:cstheme="minorHAnsi"/>
        </w:rPr>
        <w:t>veljavnega</w:t>
      </w:r>
      <w:r w:rsidR="00162ADB" w:rsidRPr="00162ADB">
        <w:rPr>
          <w:rFonts w:cstheme="minorHAnsi"/>
        </w:rPr>
        <w:t xml:space="preserve"> OPPN Hr 6/1-Hrastje</w:t>
      </w:r>
      <w:r w:rsidRPr="00B34F49">
        <w:rPr>
          <w:rFonts w:cstheme="minorHAnsi"/>
        </w:rPr>
        <w:t xml:space="preserve"> ne bo pridobil, si pridržuje pravico, da javnega naročila ne odda oz. da odstopi od izvedbe javnega naročila, ne da bi imeli ponudniki in izbrani ponudnik pravico do kakršnihkoli odškodninskih zahtevkov. </w:t>
      </w:r>
    </w:p>
    <w:p w14:paraId="0FD1F136" w14:textId="77777777" w:rsidR="00E743D6" w:rsidRDefault="00E743D6" w:rsidP="00250C72">
      <w:pPr>
        <w:rPr>
          <w:rFonts w:cstheme="minorHAnsi"/>
          <w:sz w:val="23"/>
          <w:szCs w:val="23"/>
        </w:rPr>
      </w:pPr>
    </w:p>
    <w:p w14:paraId="041F5A32" w14:textId="77777777" w:rsidR="006B0053" w:rsidRDefault="006B0053" w:rsidP="009013F4">
      <w:pPr>
        <w:pStyle w:val="Naslov1"/>
        <w:framePr w:wrap="around"/>
      </w:pPr>
      <w:bookmarkStart w:id="138" w:name="_Toc64293160"/>
      <w:r w:rsidRPr="006B0053">
        <w:t>PRAVNO VARSTVO</w:t>
      </w:r>
      <w:bookmarkEnd w:id="138"/>
    </w:p>
    <w:p w14:paraId="41D3DEC5" w14:textId="77777777" w:rsidR="006B0053" w:rsidRDefault="006B0053" w:rsidP="00250C72">
      <w:pPr>
        <w:rPr>
          <w:rFonts w:cstheme="minorHAnsi"/>
          <w:sz w:val="23"/>
          <w:szCs w:val="23"/>
        </w:rPr>
      </w:pPr>
    </w:p>
    <w:p w14:paraId="781604A7" w14:textId="77777777" w:rsidR="006B0053" w:rsidRPr="008F0D4A" w:rsidRDefault="006B0053" w:rsidP="00250C72">
      <w:pPr>
        <w:rPr>
          <w:rFonts w:cstheme="minorHAnsi"/>
          <w:sz w:val="23"/>
          <w:szCs w:val="23"/>
        </w:rPr>
      </w:pPr>
    </w:p>
    <w:p w14:paraId="7FBD79BE" w14:textId="77777777" w:rsidR="00364346" w:rsidRPr="008F0D4A" w:rsidRDefault="00364346" w:rsidP="00250C72">
      <w:pPr>
        <w:rPr>
          <w:rFonts w:cstheme="minorHAnsi"/>
          <w:sz w:val="23"/>
          <w:szCs w:val="23"/>
          <w:lang w:eastAsia="zh-CN"/>
        </w:rPr>
      </w:pPr>
    </w:p>
    <w:p w14:paraId="5339ADDD" w14:textId="77777777" w:rsidR="00255704" w:rsidRPr="00255704" w:rsidRDefault="00255704" w:rsidP="00255704">
      <w:pPr>
        <w:suppressAutoHyphens/>
        <w:autoSpaceDN w:val="0"/>
        <w:ind w:right="6"/>
        <w:textAlignment w:val="baseline"/>
        <w:rPr>
          <w:rFonts w:eastAsia="Calibri" w:cs="Arial"/>
          <w:b/>
          <w:color w:val="auto"/>
          <w:kern w:val="3"/>
          <w:u w:val="single"/>
          <w:lang w:eastAsia="zh-CN"/>
        </w:rPr>
      </w:pPr>
      <w:r w:rsidRPr="00255704">
        <w:rPr>
          <w:rFonts w:eastAsia="Calibri" w:cs="Arial"/>
          <w:color w:val="auto"/>
          <w:kern w:val="3"/>
          <w:u w:val="single"/>
          <w:lang w:eastAsia="zh-CN"/>
        </w:rPr>
        <w:t xml:space="preserve">1. </w:t>
      </w:r>
      <w:hyperlink r:id="rId43" w:tgtFrame="_blank" w:history="1">
        <w:r w:rsidRPr="00255704">
          <w:rPr>
            <w:rFonts w:eastAsia="Calibri" w:cs="Arial"/>
            <w:color w:val="auto"/>
            <w:kern w:val="3"/>
            <w:u w:val="single"/>
            <w:lang w:eastAsia="zh-CN"/>
          </w:rPr>
          <w:t>Zakon o pravnem varstvu v postopkih javnega naročanja</w:t>
        </w:r>
      </w:hyperlink>
    </w:p>
    <w:bookmarkStart w:id="139" w:name="c3099"/>
    <w:bookmarkEnd w:id="139"/>
    <w:p w14:paraId="66CFEA86" w14:textId="3D76FF1E"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fldChar w:fldCharType="begin"/>
      </w:r>
      <w:r w:rsidRPr="00255704">
        <w:rPr>
          <w:rFonts w:eastAsia="Calibri" w:cs="Arial"/>
          <w:color w:val="auto"/>
          <w:kern w:val="3"/>
          <w:lang w:eastAsia="zh-CN"/>
        </w:rPr>
        <w:instrText xml:space="preserve"> HYPERLINK "http://zakonodaja.gov.si/rpsi/r05/predpis_ZAKO5975.html" \t "_blank" </w:instrText>
      </w:r>
      <w:r w:rsidRPr="00255704">
        <w:rPr>
          <w:rFonts w:eastAsia="Calibri" w:cs="Arial"/>
          <w:color w:val="auto"/>
          <w:kern w:val="3"/>
          <w:lang w:eastAsia="zh-CN"/>
        </w:rPr>
        <w:fldChar w:fldCharType="separate"/>
      </w:r>
      <w:r w:rsidRPr="00255704">
        <w:rPr>
          <w:rFonts w:eastAsia="Calibri" w:cs="Arial"/>
          <w:color w:val="auto"/>
          <w:kern w:val="3"/>
          <w:lang w:eastAsia="zh-CN"/>
        </w:rPr>
        <w:t>Zakon o pravnem varstvu v postopkih javnega naročanja</w:t>
      </w:r>
      <w:r w:rsidRPr="00255704">
        <w:rPr>
          <w:rFonts w:eastAsia="Calibri" w:cs="Arial"/>
          <w:color w:val="auto"/>
          <w:kern w:val="3"/>
          <w:lang w:eastAsia="zh-CN"/>
        </w:rPr>
        <w:fldChar w:fldCharType="end"/>
      </w:r>
      <w:r w:rsidRPr="00255704">
        <w:rPr>
          <w:rFonts w:eastAsia="Calibri" w:cs="Arial"/>
          <w:color w:val="auto"/>
          <w:kern w:val="3"/>
          <w:lang w:eastAsia="zh-CN"/>
        </w:rPr>
        <w:t xml:space="preserve"> (Uradni list RS, št. 43/11, 60/11 – ZTP-D, 63/13, 90/14 –ZDU – 1I 60/17</w:t>
      </w:r>
      <w:r w:rsidR="00B46342" w:rsidRPr="00B46342">
        <w:rPr>
          <w:rFonts w:eastAsia="Calibri" w:cs="Arial"/>
          <w:color w:val="auto"/>
          <w:kern w:val="3"/>
          <w:lang w:eastAsia="zh-CN"/>
        </w:rPr>
        <w:t>, 72/19</w:t>
      </w:r>
      <w:r w:rsidRPr="00255704">
        <w:rPr>
          <w:rFonts w:eastAsia="Calibri" w:cs="Arial"/>
          <w:color w:val="auto"/>
          <w:kern w:val="3"/>
          <w:lang w:eastAsia="zh-CN"/>
        </w:rPr>
        <w:t xml:space="preserve">; v nadaljevanju: ZPVPJN) ureja pravno varstvo zoper kršitve v postopkih javnega naročanja in pri izvajanju javnih naročil. </w:t>
      </w:r>
    </w:p>
    <w:p w14:paraId="5164FE74"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426671F6" w14:textId="77777777" w:rsidR="00B46342" w:rsidRPr="00B46342" w:rsidRDefault="00B46342" w:rsidP="00B46342">
      <w:pPr>
        <w:suppressAutoHyphens/>
        <w:autoSpaceDN w:val="0"/>
        <w:ind w:right="6"/>
        <w:textAlignment w:val="baseline"/>
        <w:rPr>
          <w:rFonts w:eastAsia="Calibri" w:cstheme="minorHAnsi"/>
          <w:kern w:val="3"/>
          <w:lang w:eastAsia="zh-CN"/>
        </w:rPr>
      </w:pPr>
      <w:r w:rsidRPr="00B46342">
        <w:rPr>
          <w:rFonts w:eastAsia="Calibri" w:cstheme="minorHAnsi"/>
          <w:kern w:val="3"/>
          <w:lang w:eastAsia="zh-CN"/>
        </w:rPr>
        <w:t>Pravno varstvo v predrevizijskem in revizijskem postopku se uveljavlja z vložitvijo zahtevka za revizijo:</w:t>
      </w:r>
    </w:p>
    <w:p w14:paraId="5DFE3233" w14:textId="77777777" w:rsidR="00B46342" w:rsidRPr="00B46342" w:rsidRDefault="00B46342" w:rsidP="00B46342">
      <w:pPr>
        <w:suppressAutoHyphens/>
        <w:autoSpaceDN w:val="0"/>
        <w:ind w:left="340" w:right="6"/>
        <w:textAlignment w:val="baseline"/>
        <w:rPr>
          <w:rFonts w:eastAsia="Calibri" w:cstheme="minorHAnsi"/>
          <w:kern w:val="3"/>
          <w:lang w:eastAsia="zh-CN"/>
        </w:rPr>
      </w:pPr>
      <w:r w:rsidRPr="00B46342">
        <w:rPr>
          <w:rFonts w:eastAsia="Calibri" w:cstheme="minorHAnsi"/>
          <w:kern w:val="3"/>
          <w:lang w:eastAsia="zh-CN"/>
        </w:rPr>
        <w:t xml:space="preserve">- z vložitvijo zahtevka na </w:t>
      </w:r>
      <w:r w:rsidRPr="00B46342">
        <w:rPr>
          <w:rFonts w:eastAsia="Calibri" w:cstheme="minorHAnsi"/>
          <w:b/>
          <w:kern w:val="3"/>
          <w:lang w:eastAsia="zh-CN"/>
        </w:rPr>
        <w:t>portalu eRevizija (</w:t>
      </w:r>
      <w:hyperlink r:id="rId44" w:history="1">
        <w:r w:rsidRPr="00B46342">
          <w:rPr>
            <w:rFonts w:eastAsia="Calibri" w:cstheme="minorHAnsi"/>
            <w:b/>
            <w:color w:val="000000"/>
            <w:kern w:val="3"/>
            <w:u w:val="single"/>
            <w:lang w:eastAsia="zh-CN"/>
          </w:rPr>
          <w:t>https://www.portalerevizija.si/</w:t>
        </w:r>
      </w:hyperlink>
      <w:r w:rsidRPr="00B46342">
        <w:rPr>
          <w:rFonts w:eastAsia="Calibri" w:cstheme="minorHAnsi"/>
          <w:b/>
          <w:color w:val="000000"/>
          <w:kern w:val="3"/>
          <w:lang w:eastAsia="zh-CN"/>
        </w:rPr>
        <w:t>)</w:t>
      </w:r>
      <w:r w:rsidRPr="00B46342">
        <w:rPr>
          <w:rFonts w:eastAsia="Calibri" w:cstheme="minorHAnsi"/>
          <w:kern w:val="3"/>
          <w:lang w:eastAsia="zh-CN"/>
        </w:rPr>
        <w:t xml:space="preserve">, </w:t>
      </w:r>
    </w:p>
    <w:p w14:paraId="7BD8C4D6" w14:textId="77777777" w:rsidR="00B46342" w:rsidRPr="00B46342" w:rsidRDefault="00B46342" w:rsidP="00B46342">
      <w:pPr>
        <w:suppressAutoHyphens/>
        <w:autoSpaceDN w:val="0"/>
        <w:ind w:left="340" w:right="6"/>
        <w:textAlignment w:val="baseline"/>
        <w:rPr>
          <w:rFonts w:eastAsia="Calibri" w:cstheme="minorHAnsi"/>
          <w:kern w:val="3"/>
          <w:lang w:eastAsia="zh-CN"/>
        </w:rPr>
      </w:pPr>
      <w:r w:rsidRPr="00B46342">
        <w:rPr>
          <w:rFonts w:eastAsia="Calibri" w:cstheme="minorHAnsi"/>
          <w:kern w:val="3"/>
          <w:lang w:eastAsia="zh-CN"/>
        </w:rPr>
        <w:t xml:space="preserve">- v primeru sodnega postopka pa z vložitvijo tožbe pri sodišču. </w:t>
      </w:r>
    </w:p>
    <w:p w14:paraId="2BE55348" w14:textId="77777777" w:rsidR="00B46342" w:rsidRPr="00B46342" w:rsidRDefault="00B46342" w:rsidP="00B46342">
      <w:pPr>
        <w:suppressAutoHyphens/>
        <w:autoSpaceDN w:val="0"/>
        <w:ind w:right="6"/>
        <w:textAlignment w:val="baseline"/>
        <w:rPr>
          <w:rFonts w:eastAsia="Calibri" w:cstheme="minorHAnsi"/>
          <w:kern w:val="3"/>
          <w:lang w:eastAsia="zh-CN"/>
        </w:rPr>
      </w:pPr>
      <w:r w:rsidRPr="00B46342">
        <w:rPr>
          <w:rFonts w:eastAsia="Calibri" w:cstheme="minorHAnsi"/>
          <w:kern w:val="3"/>
          <w:lang w:eastAsia="zh-CN"/>
        </w:rPr>
        <w:t>Dopustnost pravnega varstva ureja ZPVPJN v 5. členu.</w:t>
      </w:r>
    </w:p>
    <w:p w14:paraId="6F0B85F6"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281F1BEA" w14:textId="7817281E"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 xml:space="preserve">Če v skladu s tretjim odstavkom 16. člena ZPVPJN oseba, ki je vložila zahtevek za revizijo, naročnika predhodno ni opozorila na očitano kršitev, ali tega ni storil drug morebitni ponudnik, s čimer je bila oseba seznanjena preko portala javnih naročil ali bi lahko bila seznanjena, </w:t>
      </w:r>
      <w:r w:rsidRPr="00255704">
        <w:rPr>
          <w:rFonts w:eastAsia="Calibri" w:cs="Arial"/>
          <w:b/>
          <w:color w:val="auto"/>
          <w:kern w:val="3"/>
          <w:lang w:eastAsia="zh-CN"/>
        </w:rPr>
        <w:t>se šteje, da taka oseba ni izkazala interesa za dodelitev javnega naročila</w:t>
      </w:r>
      <w:r w:rsidRPr="00255704">
        <w:rPr>
          <w:rFonts w:eastAsia="Calibri" w:cs="Arial"/>
          <w:color w:val="auto"/>
          <w:kern w:val="3"/>
          <w:lang w:eastAsia="zh-CN"/>
        </w:rPr>
        <w:t>.</w:t>
      </w:r>
    </w:p>
    <w:p w14:paraId="4C7EA910"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3228A879" w14:textId="77777777" w:rsidR="00255704" w:rsidRPr="00255704" w:rsidRDefault="00255704" w:rsidP="00255704">
      <w:pPr>
        <w:suppressAutoHyphens/>
        <w:autoSpaceDN w:val="0"/>
        <w:ind w:right="6"/>
        <w:textAlignment w:val="baseline"/>
        <w:rPr>
          <w:rFonts w:ascii="Calibri" w:eastAsia="Times New Roman" w:hAnsi="Calibri" w:cs="Arial"/>
          <w:color w:val="auto"/>
          <w:kern w:val="3"/>
          <w:lang w:eastAsia="zh-CN"/>
        </w:rPr>
      </w:pPr>
      <w:r w:rsidRPr="00255704">
        <w:rPr>
          <w:rFonts w:ascii="Calibri" w:eastAsia="Times New Roman" w:hAnsi="Calibri" w:cs="Arial"/>
          <w:color w:val="auto"/>
          <w:kern w:val="3"/>
          <w:lang w:eastAsia="zh-CN"/>
        </w:rPr>
        <w:t xml:space="preserve">Zahtevo za pravno varstvo lahko vloži aktivno legitimirana oseba, kot jo določa 14. člen ZPVPJN.  </w:t>
      </w:r>
    </w:p>
    <w:p w14:paraId="5CD405BE" w14:textId="77777777" w:rsidR="00255704" w:rsidRPr="00255704" w:rsidRDefault="00255704" w:rsidP="00255704">
      <w:pPr>
        <w:suppressAutoHyphens/>
        <w:autoSpaceDN w:val="0"/>
        <w:ind w:left="360" w:right="6"/>
        <w:contextualSpacing/>
        <w:textAlignment w:val="baseline"/>
        <w:rPr>
          <w:rFonts w:eastAsia="Calibri" w:cs="Arial"/>
          <w:color w:val="auto"/>
          <w:kern w:val="3"/>
          <w:lang w:eastAsia="zh-CN"/>
        </w:rPr>
      </w:pPr>
    </w:p>
    <w:p w14:paraId="4CED376B" w14:textId="77777777" w:rsidR="00255704" w:rsidRPr="00255704" w:rsidRDefault="00255704" w:rsidP="00255704">
      <w:pPr>
        <w:rPr>
          <w:rFonts w:eastAsia="Calibri" w:cs="Times New Roman"/>
          <w:color w:val="000000"/>
        </w:rPr>
      </w:pPr>
      <w:r w:rsidRPr="00255704">
        <w:rPr>
          <w:rFonts w:eastAsia="Calibri" w:cs="Arial"/>
          <w:bCs/>
          <w:color w:val="auto"/>
          <w:kern w:val="3"/>
          <w:lang w:eastAsia="zh-CN"/>
        </w:rPr>
        <w:t xml:space="preserve">Zahtevek za revizijo, ki se nanaša na vsebino objave, povabilo k oddaji ponudbe ali razpisno dokumentacijo (dokumentacijo v zvezi z oddajo javnega naročila), se vloži </w:t>
      </w:r>
      <w:r w:rsidRPr="00255704">
        <w:rPr>
          <w:rFonts w:eastAsia="Calibri" w:cs="Arial"/>
          <w:bCs/>
          <w:color w:val="auto"/>
          <w:kern w:val="3"/>
          <w:u w:val="single"/>
          <w:lang w:eastAsia="zh-CN"/>
        </w:rPr>
        <w:t xml:space="preserve">v desetih delovnih dneh od </w:t>
      </w:r>
      <w:r w:rsidRPr="00255704">
        <w:rPr>
          <w:rFonts w:eastAsia="Calibri" w:cs="Arial"/>
          <w:bCs/>
          <w:color w:val="auto"/>
          <w:kern w:val="3"/>
          <w:u w:val="single"/>
          <w:lang w:eastAsia="zh-CN"/>
        </w:rPr>
        <w:lastRenderedPageBreak/>
        <w:t>dneva objave obvestila o naročilu ali prejema povabila k oddaji ponudbe</w:t>
      </w:r>
      <w:r w:rsidRPr="00255704">
        <w:rPr>
          <w:rFonts w:eastAsia="Calibri" w:cs="Arial"/>
          <w:bCs/>
          <w:color w:val="auto"/>
          <w:kern w:val="3"/>
          <w:lang w:eastAsia="zh-CN"/>
        </w:rPr>
        <w:t xml:space="preserve">. </w:t>
      </w:r>
      <w:r w:rsidRPr="00255704">
        <w:rPr>
          <w:rFonts w:eastAsia="Calibri" w:cs="Times New Roman"/>
          <w:color w:val="000000"/>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4373E534" w14:textId="77777777" w:rsidR="00255704" w:rsidRPr="00255704" w:rsidRDefault="00255704" w:rsidP="00255704">
      <w:pPr>
        <w:rPr>
          <w:rFonts w:eastAsia="Calibri" w:cs="Times New Roman"/>
          <w:color w:val="000000"/>
        </w:rPr>
      </w:pPr>
    </w:p>
    <w:p w14:paraId="502CD3DB"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 xml:space="preserve">Zahtevka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w:t>
      </w:r>
    </w:p>
    <w:p w14:paraId="0EB8425B" w14:textId="77777777" w:rsidR="008D55DB" w:rsidRPr="008D55DB" w:rsidRDefault="008D55DB" w:rsidP="008D55DB">
      <w:pPr>
        <w:suppressAutoHyphens/>
        <w:autoSpaceDN w:val="0"/>
        <w:ind w:right="6"/>
        <w:textAlignment w:val="baseline"/>
        <w:rPr>
          <w:rFonts w:eastAsia="Calibri" w:cs="Arial"/>
          <w:color w:val="auto"/>
          <w:kern w:val="3"/>
          <w:lang w:eastAsia="zh-CN"/>
        </w:rPr>
      </w:pPr>
      <w:r w:rsidRPr="008D55DB">
        <w:rPr>
          <w:rFonts w:eastAsia="Calibri" w:cs="Arial"/>
          <w:color w:val="auto"/>
          <w:kern w:val="3"/>
          <w:lang w:eastAsia="zh-CN"/>
        </w:rPr>
        <w:t xml:space="preserve">Zahtevek za revizijo mora biti obrazložen. Vlagatelj mora vložiti zahtevek za revizijo na portalu eRevizija. Zahtevek za revizijo je treba vročiti v elektronski obliki in mora biti overjen s kvalificiranim potrdilom. </w:t>
      </w:r>
    </w:p>
    <w:p w14:paraId="6D28E57F" w14:textId="2D44374C" w:rsidR="00576B84" w:rsidRPr="00255704" w:rsidRDefault="00576B84" w:rsidP="00255704">
      <w:pPr>
        <w:suppressAutoHyphens/>
        <w:autoSpaceDN w:val="0"/>
        <w:ind w:right="6"/>
        <w:textAlignment w:val="baseline"/>
        <w:rPr>
          <w:rFonts w:eastAsia="Calibri" w:cs="Arial"/>
          <w:color w:val="auto"/>
          <w:kern w:val="3"/>
          <w:lang w:eastAsia="zh-CN"/>
        </w:rPr>
      </w:pPr>
    </w:p>
    <w:p w14:paraId="3B78146F" w14:textId="4171A60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 xml:space="preserve">Zahtevek za revizijo mora </w:t>
      </w:r>
      <w:r w:rsidR="0021435C" w:rsidRPr="00255704">
        <w:rPr>
          <w:rFonts w:ascii="Calibri" w:eastAsia="Times New Roman" w:hAnsi="Calibri" w:cs="Arial"/>
          <w:color w:val="auto"/>
          <w:kern w:val="3"/>
          <w:lang w:eastAsia="zh-CN"/>
        </w:rPr>
        <w:t>biti sestavljen v skladu z določili 15. člena ZPVPJN</w:t>
      </w:r>
      <w:r w:rsidRPr="00255704">
        <w:rPr>
          <w:rFonts w:eastAsia="Calibri" w:cs="Arial"/>
          <w:color w:val="auto"/>
          <w:kern w:val="3"/>
          <w:lang w:eastAsia="zh-CN"/>
        </w:rPr>
        <w:t xml:space="preserve">. </w:t>
      </w:r>
    </w:p>
    <w:p w14:paraId="3F8A87AB"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7C322E45" w14:textId="090C66B4" w:rsidR="00255704" w:rsidRDefault="00255704" w:rsidP="00255704">
      <w:pPr>
        <w:suppressAutoHyphens/>
        <w:autoSpaceDN w:val="0"/>
        <w:ind w:right="6"/>
        <w:textAlignment w:val="baseline"/>
        <w:rPr>
          <w:rFonts w:eastAsia="Calibri" w:cstheme="minorHAnsi"/>
          <w:color w:val="auto"/>
          <w:kern w:val="3"/>
          <w:lang w:eastAsia="zh-CN"/>
        </w:rPr>
      </w:pPr>
      <w:r w:rsidRPr="00255704">
        <w:rPr>
          <w:rFonts w:eastAsia="Calibri" w:cstheme="minorHAnsi"/>
          <w:color w:val="auto"/>
          <w:kern w:val="3"/>
          <w:lang w:eastAsia="zh-CN"/>
        </w:rPr>
        <w:t xml:space="preserve">Vlagatelj mora v zahtevku navesti očitane kršitve ter dejstva in dokaze, s katerimi se kršitve dokazujejo. </w:t>
      </w:r>
    </w:p>
    <w:p w14:paraId="3BCCACB5" w14:textId="77777777" w:rsidR="00576B84" w:rsidRPr="00255704" w:rsidRDefault="00576B84" w:rsidP="00255704">
      <w:pPr>
        <w:suppressAutoHyphens/>
        <w:autoSpaceDN w:val="0"/>
        <w:ind w:right="6"/>
        <w:textAlignment w:val="baseline"/>
        <w:rPr>
          <w:rFonts w:eastAsia="Calibri" w:cstheme="minorHAnsi"/>
          <w:color w:val="auto"/>
          <w:kern w:val="3"/>
          <w:lang w:eastAsia="zh-CN"/>
        </w:rPr>
      </w:pPr>
    </w:p>
    <w:p w14:paraId="2C2607A7"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 xml:space="preserve">Kadar zahtevek za revizijo ne prestane </w:t>
      </w:r>
      <w:r w:rsidRPr="00255704">
        <w:rPr>
          <w:rFonts w:eastAsia="Calibri" w:cs="Arial"/>
          <w:b/>
          <w:bCs/>
          <w:color w:val="auto"/>
          <w:kern w:val="3"/>
          <w:lang w:eastAsia="zh-CN"/>
        </w:rPr>
        <w:t>predhodnega preizkusa iz 26. člena ZPVPJN</w:t>
      </w:r>
      <w:r w:rsidRPr="00255704">
        <w:rPr>
          <w:rFonts w:eastAsia="Calibri" w:cs="Arial"/>
          <w:color w:val="auto"/>
          <w:kern w:val="3"/>
          <w:lang w:eastAsia="zh-CN"/>
        </w:rPr>
        <w:t xml:space="preserve">, naročnik zahtevek za revizijo </w:t>
      </w:r>
      <w:r w:rsidRPr="00255704">
        <w:rPr>
          <w:rFonts w:eastAsia="Calibri" w:cs="Arial"/>
          <w:color w:val="auto"/>
          <w:kern w:val="3"/>
          <w:u w:val="single"/>
          <w:lang w:eastAsia="zh-CN"/>
        </w:rPr>
        <w:t>zavrže</w:t>
      </w:r>
      <w:r w:rsidRPr="00255704">
        <w:rPr>
          <w:rFonts w:eastAsia="Calibri" w:cs="Arial"/>
          <w:color w:val="auto"/>
          <w:kern w:val="3"/>
          <w:lang w:eastAsia="zh-CN"/>
        </w:rPr>
        <w:t xml:space="preserve">. V nasprotnem primeru naročnik očitke iz zahtevka za revizijo </w:t>
      </w:r>
      <w:r w:rsidRPr="00255704">
        <w:rPr>
          <w:rFonts w:eastAsia="Calibri" w:cs="Arial"/>
          <w:b/>
          <w:bCs/>
          <w:color w:val="auto"/>
          <w:kern w:val="3"/>
          <w:lang w:eastAsia="zh-CN"/>
        </w:rPr>
        <w:t>obravnava vsebinsko in zahtevek za revizijo zavrne ali mu ugodi</w:t>
      </w:r>
      <w:r w:rsidRPr="00255704">
        <w:rPr>
          <w:rFonts w:eastAsia="Calibri" w:cs="Arial"/>
          <w:color w:val="auto"/>
          <w:kern w:val="3"/>
          <w:lang w:eastAsia="zh-CN"/>
        </w:rPr>
        <w:t xml:space="preserve">. Predhodni preizkus mora naročnik izvesti v treh delovnih dneh, odločitev o zahtevku za revizijo pa mora sprejeti v </w:t>
      </w:r>
      <w:r w:rsidRPr="00255704">
        <w:rPr>
          <w:rFonts w:eastAsia="Calibri" w:cs="Arial"/>
          <w:color w:val="auto"/>
          <w:kern w:val="3"/>
          <w:u w:val="single"/>
          <w:lang w:eastAsia="zh-CN"/>
        </w:rPr>
        <w:t>osmih delovnih dneh</w:t>
      </w:r>
      <w:r w:rsidRPr="00255704">
        <w:rPr>
          <w:rFonts w:eastAsia="Calibri" w:cs="Arial"/>
          <w:color w:val="auto"/>
          <w:kern w:val="3"/>
          <w:lang w:eastAsia="zh-CN"/>
        </w:rPr>
        <w:t xml:space="preserve"> od prejema popolnega zahtevka za revizijo oziroma v osmih dneh od poteka roka, ki ga ima za izjasnitev glede zahtevka za revizijo izbrani ponudnik. V skladu s tretjim odstavkom 3. člena ZPVPJN se namreč </w:t>
      </w:r>
      <w:r w:rsidRPr="00255704">
        <w:rPr>
          <w:rFonts w:eastAsia="Calibri" w:cs="Arial"/>
          <w:b/>
          <w:bCs/>
          <w:color w:val="auto"/>
          <w:kern w:val="3"/>
          <w:lang w:eastAsia="zh-CN"/>
        </w:rPr>
        <w:t>postopkov pravnega varstva lahko udeležuje tudi izbrani ponudnik</w:t>
      </w:r>
      <w:r w:rsidRPr="00255704">
        <w:rPr>
          <w:rFonts w:eastAsia="Calibri" w:cs="Arial"/>
          <w:color w:val="auto"/>
          <w:kern w:val="3"/>
          <w:lang w:eastAsia="zh-CN"/>
        </w:rPr>
        <w:t xml:space="preserve">. </w:t>
      </w:r>
    </w:p>
    <w:p w14:paraId="4A004B70"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085AE341"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 xml:space="preserve">V primeru, da naročnik zahtevek za revizijo </w:t>
      </w:r>
      <w:r w:rsidRPr="00255704">
        <w:rPr>
          <w:rFonts w:eastAsia="Calibri" w:cs="Arial"/>
          <w:color w:val="auto"/>
          <w:kern w:val="3"/>
          <w:u w:val="single"/>
          <w:lang w:eastAsia="zh-CN"/>
        </w:rPr>
        <w:t>zavrne</w:t>
      </w:r>
      <w:r w:rsidRPr="00255704">
        <w:rPr>
          <w:rFonts w:eastAsia="Calibri" w:cs="Arial"/>
          <w:color w:val="auto"/>
          <w:kern w:val="3"/>
          <w:lang w:eastAsia="zh-CN"/>
        </w:rPr>
        <w:t xml:space="preserve">, se </w:t>
      </w:r>
      <w:r w:rsidRPr="00255704">
        <w:rPr>
          <w:rFonts w:eastAsia="Calibri" w:cs="Arial"/>
          <w:b/>
          <w:bCs/>
          <w:color w:val="auto"/>
          <w:kern w:val="3"/>
          <w:lang w:eastAsia="zh-CN"/>
        </w:rPr>
        <w:t>postopek pravnega varstva avtomatično nadaljuje pred Državno revizijsko komisijo</w:t>
      </w:r>
      <w:r w:rsidRPr="00255704">
        <w:rPr>
          <w:rFonts w:eastAsia="Calibri" w:cs="Arial"/>
          <w:color w:val="auto"/>
          <w:kern w:val="3"/>
          <w:lang w:eastAsia="zh-CN"/>
        </w:rPr>
        <w:t xml:space="preserve">, vlagatelj pa lahko v skladu z 18. členom ZPVPJN svoj zahtevek umakne. </w:t>
      </w:r>
    </w:p>
    <w:p w14:paraId="21CCE6BE"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4CBCCE5B" w14:textId="196AEFC7" w:rsid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b/>
          <w:bCs/>
          <w:color w:val="auto"/>
          <w:kern w:val="3"/>
          <w:lang w:eastAsia="zh-CN"/>
        </w:rPr>
        <w:t xml:space="preserve">Pritožba </w:t>
      </w:r>
      <w:r w:rsidRPr="00255704">
        <w:rPr>
          <w:rFonts w:eastAsia="Calibri" w:cs="Arial"/>
          <w:color w:val="auto"/>
          <w:kern w:val="3"/>
          <w:lang w:eastAsia="zh-CN"/>
        </w:rPr>
        <w:t xml:space="preserve">je dopustna zoper naročnikovo odločitev o zavrženju zahtevka za revizijo ali zoper njegovo odločitev o stroških v predrevizijskem postopku. Postopek pritožbe ureja šesto poglavje ZPVPJN. </w:t>
      </w:r>
    </w:p>
    <w:p w14:paraId="367D5386" w14:textId="77777777" w:rsidR="00621E87" w:rsidRPr="00255704" w:rsidRDefault="00621E87" w:rsidP="00255704">
      <w:pPr>
        <w:suppressAutoHyphens/>
        <w:autoSpaceDN w:val="0"/>
        <w:ind w:right="6"/>
        <w:textAlignment w:val="baseline"/>
        <w:rPr>
          <w:rFonts w:eastAsia="Calibri" w:cs="Arial"/>
          <w:color w:val="auto"/>
          <w:kern w:val="3"/>
          <w:lang w:eastAsia="zh-CN"/>
        </w:rPr>
      </w:pPr>
    </w:p>
    <w:p w14:paraId="02454FE8"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Uveljavljanje ničnosti natančneje ureja peto poglavje ZPVPJN.</w:t>
      </w:r>
    </w:p>
    <w:p w14:paraId="55CF1DAD" w14:textId="1D9C83CF" w:rsidR="00B534EE" w:rsidRPr="00255704" w:rsidRDefault="00B534EE" w:rsidP="00255704">
      <w:pPr>
        <w:suppressAutoHyphens/>
        <w:autoSpaceDN w:val="0"/>
        <w:ind w:right="6"/>
        <w:textAlignment w:val="baseline"/>
        <w:rPr>
          <w:rFonts w:eastAsia="Calibri" w:cs="Arial"/>
          <w:color w:val="auto"/>
          <w:kern w:val="3"/>
          <w:lang w:eastAsia="zh-CN"/>
        </w:rPr>
      </w:pPr>
    </w:p>
    <w:p w14:paraId="690FE5D5" w14:textId="77777777" w:rsidR="00255704" w:rsidRPr="00255704" w:rsidRDefault="00255704" w:rsidP="00255704">
      <w:pPr>
        <w:suppressAutoHyphens/>
        <w:autoSpaceDN w:val="0"/>
        <w:ind w:right="6"/>
        <w:textAlignment w:val="baseline"/>
        <w:rPr>
          <w:rFonts w:eastAsia="Calibri" w:cs="Arial"/>
          <w:bCs/>
          <w:color w:val="auto"/>
          <w:kern w:val="3"/>
          <w:u w:val="single"/>
          <w:lang w:eastAsia="zh-CN"/>
        </w:rPr>
      </w:pPr>
      <w:r w:rsidRPr="00255704">
        <w:rPr>
          <w:rFonts w:eastAsia="Calibri" w:cs="Arial"/>
          <w:bCs/>
          <w:color w:val="auto"/>
          <w:kern w:val="3"/>
          <w:u w:val="single"/>
          <w:lang w:eastAsia="zh-CN"/>
        </w:rPr>
        <w:t xml:space="preserve">2. Taksa za predrevizijski in revizijski postopek </w:t>
      </w:r>
    </w:p>
    <w:p w14:paraId="39585802" w14:textId="04A89604"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 xml:space="preserve">Vlagatelj </w:t>
      </w:r>
      <w:r w:rsidRPr="00255704">
        <w:rPr>
          <w:rFonts w:eastAsia="Calibri" w:cs="Arial"/>
          <w:b/>
          <w:bCs/>
          <w:color w:val="auto"/>
          <w:kern w:val="3"/>
          <w:lang w:eastAsia="zh-CN"/>
        </w:rPr>
        <w:t>plača takso</w:t>
      </w:r>
      <w:r w:rsidRPr="00255704">
        <w:rPr>
          <w:rFonts w:eastAsia="Calibri" w:cs="Arial"/>
          <w:color w:val="auto"/>
          <w:kern w:val="3"/>
          <w:lang w:eastAsia="zh-CN"/>
        </w:rPr>
        <w:t xml:space="preserve"> za predrevizijski in revizijski postopek </w:t>
      </w:r>
      <w:r w:rsidRPr="00255704">
        <w:rPr>
          <w:rFonts w:eastAsia="Calibri" w:cs="Arial"/>
          <w:b/>
          <w:bCs/>
          <w:color w:val="auto"/>
          <w:kern w:val="3"/>
          <w:lang w:eastAsia="zh-CN"/>
        </w:rPr>
        <w:t>le enkrat</w:t>
      </w:r>
      <w:r w:rsidRPr="00255704">
        <w:rPr>
          <w:rFonts w:eastAsia="Calibri" w:cs="Arial"/>
          <w:color w:val="auto"/>
          <w:kern w:val="3"/>
          <w:lang w:eastAsia="zh-CN"/>
        </w:rPr>
        <w:t>, in sicer pred vložitvijo zahtevka za revizijo pri naročniku oz. pred vložitvijo zahtevka na portalu eRevizija.</w:t>
      </w:r>
      <w:r w:rsidR="00B00B09">
        <w:rPr>
          <w:rFonts w:eastAsia="Calibri" w:cs="Arial"/>
          <w:color w:val="auto"/>
          <w:kern w:val="3"/>
          <w:lang w:eastAsia="zh-CN"/>
        </w:rPr>
        <w:t xml:space="preserve"> </w:t>
      </w:r>
      <w:r w:rsidRPr="00255704">
        <w:rPr>
          <w:rFonts w:eastAsia="Calibri" w:cs="Arial"/>
          <w:color w:val="auto"/>
          <w:kern w:val="3"/>
          <w:lang w:eastAsia="zh-CN"/>
        </w:rPr>
        <w:t xml:space="preserve">Višino takse določa 71. člen ZPVPJN. </w:t>
      </w:r>
    </w:p>
    <w:p w14:paraId="0D35241D"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4AB728C7" w14:textId="36C7E550" w:rsidR="00255704" w:rsidRPr="00255704" w:rsidRDefault="00255704" w:rsidP="00255704">
      <w:pPr>
        <w:suppressAutoHyphens/>
        <w:autoSpaceDN w:val="0"/>
        <w:ind w:right="6"/>
        <w:textAlignment w:val="baseline"/>
        <w:rPr>
          <w:rFonts w:eastAsia="Calibri" w:cs="Arial"/>
          <w:b/>
          <w:color w:val="auto"/>
          <w:kern w:val="3"/>
          <w:lang w:eastAsia="zh-CN"/>
        </w:rPr>
      </w:pPr>
      <w:r w:rsidRPr="00255704">
        <w:rPr>
          <w:rFonts w:eastAsia="Calibri" w:cs="Arial"/>
          <w:color w:val="auto"/>
          <w:kern w:val="3"/>
          <w:lang w:eastAsia="zh-CN"/>
        </w:rPr>
        <w:t xml:space="preserve">Taksa za vložitev zahtevka za revizijo, ki se nanaša na vsebino objave, povabilo k oddaji ponudb ali dokumentaciji v zvezi z oddajo javnega naročila </w:t>
      </w:r>
      <w:r w:rsidR="00D430A4" w:rsidRPr="00D430A4">
        <w:rPr>
          <w:rFonts w:eastAsia="Calibri" w:cs="Arial"/>
          <w:b/>
          <w:color w:val="auto"/>
          <w:kern w:val="3"/>
          <w:lang w:eastAsia="zh-CN"/>
        </w:rPr>
        <w:t xml:space="preserve">po postopku naročila male vrednosti </w:t>
      </w:r>
      <w:r w:rsidRPr="0096191F">
        <w:rPr>
          <w:rFonts w:eastAsia="Calibri" w:cs="Arial"/>
          <w:color w:val="auto"/>
          <w:kern w:val="3"/>
          <w:lang w:eastAsia="zh-CN"/>
        </w:rPr>
        <w:t>znaša</w:t>
      </w:r>
      <w:r w:rsidR="009B1533">
        <w:rPr>
          <w:rFonts w:eastAsia="Calibri" w:cs="Arial"/>
          <w:b/>
          <w:color w:val="auto"/>
          <w:kern w:val="3"/>
          <w:lang w:eastAsia="zh-CN"/>
        </w:rPr>
        <w:t xml:space="preserve"> </w:t>
      </w:r>
      <w:r w:rsidR="00D430A4">
        <w:rPr>
          <w:rFonts w:eastAsia="Calibri" w:cs="Arial"/>
          <w:b/>
          <w:color w:val="auto"/>
          <w:kern w:val="3"/>
          <w:lang w:eastAsia="zh-CN"/>
        </w:rPr>
        <w:t>2</w:t>
      </w:r>
      <w:r w:rsidRPr="00255704">
        <w:rPr>
          <w:rFonts w:eastAsia="Calibri" w:cs="Arial"/>
          <w:b/>
          <w:color w:val="auto"/>
          <w:kern w:val="3"/>
          <w:lang w:eastAsia="zh-CN"/>
        </w:rPr>
        <w:t>.000,00 EUR.</w:t>
      </w:r>
    </w:p>
    <w:p w14:paraId="6FA435A1"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09AA4B71"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 xml:space="preserve">Upoštevajoč Pravilnik o podračunih ter načinu plačevanja obveznih dajatev in drugih javnofinančnih prihodkov (Uradni list RS, št. 103/2010 s spremembami) so </w:t>
      </w:r>
      <w:r w:rsidRPr="00255704">
        <w:rPr>
          <w:rFonts w:eastAsia="Calibri" w:cs="Arial"/>
          <w:b/>
          <w:bCs/>
          <w:color w:val="auto"/>
          <w:kern w:val="3"/>
          <w:lang w:eastAsia="zh-CN"/>
        </w:rPr>
        <w:t>potrebni podatki za plačilo takse za predrevizijski in revizijski postopek</w:t>
      </w:r>
      <w:r w:rsidRPr="00255704">
        <w:rPr>
          <w:rFonts w:eastAsia="Calibri" w:cs="Arial"/>
          <w:color w:val="auto"/>
          <w:kern w:val="3"/>
          <w:lang w:eastAsia="zh-CN"/>
        </w:rPr>
        <w:t xml:space="preserve"> sledeči:</w:t>
      </w:r>
    </w:p>
    <w:p w14:paraId="651CDB88"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1F1ED410"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Transakcijski račun:</w:t>
      </w:r>
      <w:r w:rsidRPr="00255704">
        <w:rPr>
          <w:rFonts w:eastAsia="Calibri" w:cs="Arial"/>
          <w:color w:val="auto"/>
          <w:kern w:val="3"/>
          <w:lang w:eastAsia="zh-CN"/>
        </w:rPr>
        <w:tab/>
        <w:t>SI56 0110 0100 0358 802</w:t>
      </w:r>
    </w:p>
    <w:p w14:paraId="7CBA339D"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lastRenderedPageBreak/>
        <w:t>Odprt pri:</w:t>
      </w:r>
      <w:r w:rsidRPr="00255704">
        <w:rPr>
          <w:rFonts w:eastAsia="Calibri" w:cs="Arial"/>
          <w:color w:val="auto"/>
          <w:kern w:val="3"/>
          <w:lang w:eastAsia="zh-CN"/>
        </w:rPr>
        <w:tab/>
      </w:r>
      <w:r w:rsidRPr="00255704">
        <w:rPr>
          <w:rFonts w:eastAsia="Calibri" w:cs="Arial"/>
          <w:color w:val="auto"/>
          <w:kern w:val="3"/>
          <w:lang w:eastAsia="zh-CN"/>
        </w:rPr>
        <w:tab/>
        <w:t>Banka Slovenije, Slovenska 35, 1505 Ljubljana, Slovenija</w:t>
      </w:r>
    </w:p>
    <w:p w14:paraId="0E5B0B05"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SWIFT KODA:</w:t>
      </w:r>
      <w:r w:rsidRPr="00255704">
        <w:rPr>
          <w:rFonts w:eastAsia="Calibri" w:cs="Arial"/>
          <w:color w:val="auto"/>
          <w:kern w:val="3"/>
          <w:lang w:eastAsia="zh-CN"/>
        </w:rPr>
        <w:tab/>
      </w:r>
      <w:r w:rsidRPr="00255704">
        <w:rPr>
          <w:rFonts w:eastAsia="Calibri" w:cs="Arial"/>
          <w:color w:val="auto"/>
          <w:kern w:val="3"/>
          <w:lang w:eastAsia="zh-CN"/>
        </w:rPr>
        <w:tab/>
        <w:t>BS LJ SI 2X</w:t>
      </w:r>
    </w:p>
    <w:p w14:paraId="55C27164"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IBAN:</w:t>
      </w:r>
      <w:r w:rsidRPr="00255704">
        <w:rPr>
          <w:rFonts w:eastAsia="Calibri" w:cs="Arial"/>
          <w:color w:val="auto"/>
          <w:kern w:val="3"/>
          <w:lang w:eastAsia="zh-CN"/>
        </w:rPr>
        <w:tab/>
      </w:r>
      <w:r w:rsidRPr="00255704">
        <w:rPr>
          <w:rFonts w:eastAsia="Calibri" w:cs="Arial"/>
          <w:color w:val="auto"/>
          <w:kern w:val="3"/>
          <w:lang w:eastAsia="zh-CN"/>
        </w:rPr>
        <w:tab/>
      </w:r>
      <w:r w:rsidRPr="00255704">
        <w:rPr>
          <w:rFonts w:eastAsia="Calibri" w:cs="Arial"/>
          <w:color w:val="auto"/>
          <w:kern w:val="3"/>
          <w:lang w:eastAsia="zh-CN"/>
        </w:rPr>
        <w:tab/>
        <w:t>SI56011001000358802</w:t>
      </w:r>
    </w:p>
    <w:p w14:paraId="1F84FA79"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Referenca:</w:t>
      </w:r>
      <w:r w:rsidRPr="00255704">
        <w:rPr>
          <w:rFonts w:eastAsia="Calibri" w:cs="Arial"/>
          <w:color w:val="auto"/>
          <w:kern w:val="3"/>
          <w:lang w:eastAsia="zh-CN"/>
        </w:rPr>
        <w:tab/>
      </w:r>
      <w:r w:rsidRPr="00255704">
        <w:rPr>
          <w:rFonts w:eastAsia="Calibri" w:cs="Arial"/>
          <w:color w:val="auto"/>
          <w:kern w:val="3"/>
          <w:lang w:eastAsia="zh-CN"/>
        </w:rPr>
        <w:tab/>
        <w:t>11 16110-7111290-XXXXXXLL</w:t>
      </w:r>
      <w:r w:rsidRPr="00255704">
        <w:rPr>
          <w:rFonts w:ascii="Calibri" w:eastAsia="Times New Roman" w:hAnsi="Calibri" w:cs="Arial"/>
          <w:color w:val="auto"/>
          <w:kern w:val="3"/>
          <w:lang w:eastAsia="zh-CN"/>
        </w:rPr>
        <w:t xml:space="preserve"> (številka objave obvestila o naročilu, izjemoma pa numerično oznako javnega naročila, zato je za vsak postopek javnega naročanja drugačen. Sestavljen je iz 8 cifer, od tega sta zadnji dve mesti namenjeni navedbi letnice iz številke objave oz. oznake javnega naročila)</w:t>
      </w:r>
    </w:p>
    <w:p w14:paraId="4B89B212"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7C814CA1"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Še več informacij o taksi za postopek revizije oddaje javnega naročila je dostopnih na spletnem naslovu:</w:t>
      </w:r>
    </w:p>
    <w:p w14:paraId="0765B281" w14:textId="77777777" w:rsidR="00255704" w:rsidRPr="00255704" w:rsidRDefault="00460C0E" w:rsidP="00255704">
      <w:pPr>
        <w:suppressAutoHyphens/>
        <w:autoSpaceDN w:val="0"/>
        <w:ind w:right="6"/>
        <w:textAlignment w:val="baseline"/>
        <w:rPr>
          <w:rFonts w:eastAsia="Calibri" w:cs="Arial"/>
          <w:color w:val="auto"/>
          <w:kern w:val="3"/>
          <w:u w:val="single"/>
          <w:lang w:eastAsia="zh-CN"/>
        </w:rPr>
      </w:pPr>
      <w:hyperlink r:id="rId45" w:history="1">
        <w:r w:rsidR="00255704" w:rsidRPr="00255704">
          <w:rPr>
            <w:rFonts w:eastAsia="Calibri" w:cs="Arial"/>
            <w:color w:val="auto"/>
            <w:kern w:val="3"/>
            <w:u w:val="single"/>
            <w:lang w:eastAsia="zh-CN"/>
          </w:rPr>
          <w:t>http://www.djn.mju.gov.si/sistem-javnega-narocanja/pravno-varstvo</w:t>
        </w:r>
      </w:hyperlink>
      <w:r w:rsidR="00255704" w:rsidRPr="00255704">
        <w:rPr>
          <w:rFonts w:eastAsia="Calibri" w:cs="Arial"/>
          <w:color w:val="auto"/>
          <w:kern w:val="3"/>
          <w:u w:val="single"/>
          <w:lang w:eastAsia="zh-CN"/>
        </w:rPr>
        <w:t>.</w:t>
      </w:r>
    </w:p>
    <w:p w14:paraId="7C69E2F3" w14:textId="77777777" w:rsidR="0050760F" w:rsidRPr="008F0D4A" w:rsidRDefault="0050760F" w:rsidP="00CE12AF">
      <w:pPr>
        <w:rPr>
          <w:lang w:eastAsia="zh-CN"/>
        </w:rPr>
      </w:pPr>
    </w:p>
    <w:p w14:paraId="05348F46" w14:textId="77777777" w:rsidR="00E2775B" w:rsidRPr="008F0D4A" w:rsidRDefault="006B0053" w:rsidP="009013F4">
      <w:pPr>
        <w:pStyle w:val="Naslov1"/>
        <w:framePr w:wrap="around"/>
        <w:rPr>
          <w:rFonts w:eastAsia="Calibri"/>
        </w:rPr>
      </w:pPr>
      <w:bookmarkStart w:id="140" w:name="_Toc64293161"/>
      <w:r w:rsidRPr="006B0053">
        <w:rPr>
          <w:rFonts w:eastAsia="Calibri"/>
        </w:rPr>
        <w:t>PROTIKORUPCIJSKO OBVESTILO</w:t>
      </w:r>
      <w:bookmarkEnd w:id="140"/>
    </w:p>
    <w:p w14:paraId="4C6921CF" w14:textId="77777777" w:rsidR="0008509D" w:rsidRPr="008F0D4A" w:rsidRDefault="0008509D" w:rsidP="00250C72">
      <w:pPr>
        <w:suppressAutoHyphens/>
        <w:autoSpaceDN w:val="0"/>
        <w:ind w:right="6"/>
        <w:textAlignment w:val="baseline"/>
        <w:rPr>
          <w:rFonts w:eastAsia="Calibri" w:cstheme="minorHAnsi"/>
          <w:kern w:val="3"/>
          <w:sz w:val="23"/>
          <w:szCs w:val="23"/>
          <w:lang w:eastAsia="zh-CN"/>
        </w:rPr>
      </w:pPr>
    </w:p>
    <w:p w14:paraId="7842D092" w14:textId="77777777" w:rsidR="00397424" w:rsidRPr="008F0D4A" w:rsidRDefault="00397424" w:rsidP="00397424">
      <w:pPr>
        <w:rPr>
          <w:rFonts w:cstheme="minorHAnsi"/>
          <w:sz w:val="23"/>
          <w:szCs w:val="23"/>
          <w:lang w:eastAsia="zh-CN"/>
        </w:rPr>
      </w:pPr>
    </w:p>
    <w:p w14:paraId="36487118" w14:textId="77777777" w:rsidR="000E251D" w:rsidRPr="008F0D4A" w:rsidRDefault="000E251D" w:rsidP="00CE12AF">
      <w:pPr>
        <w:rPr>
          <w:lang w:eastAsia="zh-CN"/>
        </w:rPr>
      </w:pPr>
    </w:p>
    <w:p w14:paraId="14276988" w14:textId="74099CDE" w:rsidR="00397424" w:rsidRPr="008F0D4A" w:rsidRDefault="00397424" w:rsidP="00CE12AF">
      <w:pPr>
        <w:rPr>
          <w:lang w:eastAsia="zh-CN"/>
        </w:rPr>
      </w:pPr>
      <w:r w:rsidRPr="008F0D4A">
        <w:rPr>
          <w:lang w:eastAsia="zh-CN"/>
        </w:rPr>
        <w:t xml:space="preserve">Vsak ponudnikov poskus, da vpliva na naročnikovo obravnavo ponudb ali odločitev o izbiri, bo imel za posledico izločitev njegove ponudbe. Enako velja za poizkuse vplivanja na delo in odločitve strokovne komisije. V času </w:t>
      </w:r>
      <w:r w:rsidR="00631E08">
        <w:rPr>
          <w:lang w:eastAsia="zh-CN"/>
        </w:rPr>
        <w:t>izvajanja javnega naročila</w:t>
      </w:r>
      <w:r w:rsidR="00631E08" w:rsidRPr="008F0D4A">
        <w:rPr>
          <w:lang w:eastAsia="zh-CN"/>
        </w:rPr>
        <w:t xml:space="preserve"> </w:t>
      </w:r>
      <w:r w:rsidRPr="008F0D4A">
        <w:rPr>
          <w:lang w:eastAsia="zh-CN"/>
        </w:rPr>
        <w:t>naročnik in ponudnik ne smeta pričenjati in izvajati dejanj, ki bi v naprej določila izbor določene ponudbe.</w:t>
      </w:r>
    </w:p>
    <w:p w14:paraId="470848A5" w14:textId="77777777" w:rsidR="00397424" w:rsidRPr="008F0D4A" w:rsidRDefault="00397424" w:rsidP="00CE12AF">
      <w:pPr>
        <w:rPr>
          <w:lang w:eastAsia="zh-CN"/>
        </w:rPr>
      </w:pPr>
    </w:p>
    <w:p w14:paraId="23D7AB4C" w14:textId="0DF18221" w:rsidR="00397424" w:rsidRPr="008F0D4A" w:rsidRDefault="00397424" w:rsidP="00CE12AF">
      <w:pPr>
        <w:rPr>
          <w:lang w:eastAsia="zh-CN"/>
        </w:rPr>
      </w:pPr>
      <w:r w:rsidRPr="008F0D4A">
        <w:rPr>
          <w:lang w:eastAsia="zh-CN"/>
        </w:rPr>
        <w:t>V času od izbire ponudbe do pričetka veljavnosti pogodbe ponudnik ne sme pričenjati dejanj, ki bi lahko povzročila, da pogodba ne bi pričela veljati ali ne bi bila izpolnjena.</w:t>
      </w:r>
    </w:p>
    <w:p w14:paraId="23D355C8" w14:textId="3D229A5E" w:rsidR="00397424" w:rsidRDefault="00397424" w:rsidP="00CE12AF">
      <w:pPr>
        <w:rPr>
          <w:lang w:eastAsia="zh-CN"/>
        </w:rPr>
      </w:pPr>
    </w:p>
    <w:p w14:paraId="7388CB5B" w14:textId="24BBA8C5" w:rsidR="00AE1F4C" w:rsidRDefault="00AE1F4C" w:rsidP="00CE12AF">
      <w:pPr>
        <w:rPr>
          <w:lang w:eastAsia="zh-CN"/>
        </w:rPr>
      </w:pPr>
    </w:p>
    <w:p w14:paraId="4E4664EF" w14:textId="77777777" w:rsidR="00AE1F4C" w:rsidRPr="008F0D4A" w:rsidRDefault="00AE1F4C" w:rsidP="00CE12AF">
      <w:pPr>
        <w:rPr>
          <w:lang w:eastAsia="zh-CN"/>
        </w:rPr>
      </w:pPr>
    </w:p>
    <w:p w14:paraId="1AC8FFCD" w14:textId="77777777" w:rsidR="00775323" w:rsidRPr="008F0D4A" w:rsidRDefault="00775323" w:rsidP="00CE12AF">
      <w:pPr>
        <w:rPr>
          <w:lang w:eastAsia="zh-CN"/>
        </w:rPr>
      </w:pPr>
    </w:p>
    <w:p w14:paraId="2C0A2DBF" w14:textId="312FA994" w:rsidR="00EA185C" w:rsidRPr="00CE12AF" w:rsidRDefault="00EA185C" w:rsidP="00210C44">
      <w:pPr>
        <w:ind w:left="1416" w:firstLine="708"/>
        <w:jc w:val="center"/>
        <w:rPr>
          <w:rFonts w:cstheme="minorHAnsi"/>
          <w:b/>
          <w:lang w:eastAsia="zh-CN"/>
        </w:rPr>
      </w:pPr>
    </w:p>
    <w:p w14:paraId="1D89BCCC" w14:textId="1E2C8DA2" w:rsidR="00EA185C" w:rsidRPr="00CE12AF" w:rsidRDefault="00EA185C" w:rsidP="00D4136D">
      <w:pPr>
        <w:spacing w:after="240"/>
        <w:rPr>
          <w:rFonts w:cstheme="minorHAnsi"/>
          <w:lang w:eastAsia="zh-CN"/>
        </w:rPr>
      </w:pPr>
      <w:r w:rsidRPr="00CE12AF">
        <w:rPr>
          <w:rFonts w:cstheme="minorHAnsi"/>
          <w:lang w:eastAsia="zh-CN"/>
        </w:rPr>
        <w:tab/>
      </w:r>
      <w:r w:rsidR="00210C44">
        <w:rPr>
          <w:rFonts w:cstheme="minorHAnsi"/>
          <w:lang w:eastAsia="zh-CN"/>
        </w:rPr>
        <w:tab/>
      </w:r>
      <w:r w:rsidR="00210C44">
        <w:rPr>
          <w:rFonts w:cstheme="minorHAnsi"/>
          <w:lang w:eastAsia="zh-CN"/>
        </w:rPr>
        <w:tab/>
      </w:r>
      <w:r w:rsidRPr="00CE12AF">
        <w:rPr>
          <w:rFonts w:cstheme="minorHAnsi"/>
          <w:lang w:eastAsia="zh-CN"/>
        </w:rPr>
        <w:tab/>
      </w:r>
      <w:r w:rsidRPr="00CE12AF">
        <w:rPr>
          <w:rFonts w:cstheme="minorHAnsi"/>
          <w:lang w:eastAsia="zh-CN"/>
        </w:rPr>
        <w:tab/>
      </w:r>
      <w:r w:rsidRPr="00CE12AF">
        <w:rPr>
          <w:rFonts w:cstheme="minorHAnsi"/>
          <w:lang w:eastAsia="zh-CN"/>
        </w:rPr>
        <w:tab/>
      </w:r>
      <w:r w:rsidRPr="00CE12AF">
        <w:rPr>
          <w:rFonts w:cstheme="minorHAnsi"/>
          <w:lang w:eastAsia="zh-CN"/>
        </w:rPr>
        <w:tab/>
        <w:t xml:space="preserve">       </w:t>
      </w:r>
      <w:r w:rsidR="00210C44" w:rsidRPr="00CE12AF">
        <w:rPr>
          <w:rFonts w:cstheme="minorHAnsi"/>
          <w:b/>
          <w:lang w:eastAsia="zh-CN"/>
        </w:rPr>
        <w:t>Naročnik: Mestna občina Kranj</w:t>
      </w:r>
    </w:p>
    <w:p w14:paraId="481CB1BB" w14:textId="5859A216" w:rsidR="00EA185C" w:rsidRPr="00CE12AF" w:rsidRDefault="00EA185C" w:rsidP="00D4136D">
      <w:pPr>
        <w:spacing w:after="240"/>
        <w:rPr>
          <w:rFonts w:cstheme="minorHAnsi"/>
          <w:b/>
          <w:lang w:eastAsia="zh-CN"/>
        </w:rPr>
      </w:pPr>
      <w:r w:rsidRPr="00CE12AF">
        <w:rPr>
          <w:rFonts w:cstheme="minorHAnsi"/>
          <w:lang w:eastAsia="zh-CN"/>
        </w:rPr>
        <w:tab/>
      </w:r>
      <w:r w:rsidRPr="00CE12AF">
        <w:rPr>
          <w:rFonts w:cstheme="minorHAnsi"/>
          <w:lang w:eastAsia="zh-CN"/>
        </w:rPr>
        <w:tab/>
      </w:r>
      <w:r w:rsidR="00210C44">
        <w:rPr>
          <w:rFonts w:cstheme="minorHAnsi"/>
          <w:lang w:eastAsia="zh-CN"/>
        </w:rPr>
        <w:tab/>
      </w:r>
      <w:r w:rsidR="00210C44">
        <w:rPr>
          <w:rFonts w:cstheme="minorHAnsi"/>
          <w:lang w:eastAsia="zh-CN"/>
        </w:rPr>
        <w:tab/>
      </w:r>
      <w:r w:rsidR="000B1956" w:rsidRPr="00CE12AF">
        <w:rPr>
          <w:rFonts w:cstheme="minorHAnsi"/>
          <w:lang w:eastAsia="zh-CN"/>
        </w:rPr>
        <w:tab/>
      </w:r>
      <w:r w:rsidR="000B1956" w:rsidRPr="00CE12AF">
        <w:rPr>
          <w:rFonts w:cstheme="minorHAnsi"/>
          <w:lang w:eastAsia="zh-CN"/>
        </w:rPr>
        <w:tab/>
      </w:r>
      <w:r w:rsidR="000C7FC9" w:rsidRPr="00CE12AF">
        <w:rPr>
          <w:rFonts w:cstheme="minorHAnsi"/>
          <w:lang w:eastAsia="zh-CN"/>
        </w:rPr>
        <w:tab/>
      </w:r>
      <w:r w:rsidR="000B1956" w:rsidRPr="00CE12AF">
        <w:rPr>
          <w:rFonts w:cstheme="minorHAnsi"/>
          <w:lang w:eastAsia="zh-CN"/>
        </w:rPr>
        <w:t xml:space="preserve">        </w:t>
      </w:r>
      <w:r w:rsidRPr="00CE12AF">
        <w:rPr>
          <w:rFonts w:cstheme="minorHAnsi"/>
          <w:b/>
          <w:lang w:eastAsia="zh-CN"/>
        </w:rPr>
        <w:t>Župan</w:t>
      </w:r>
    </w:p>
    <w:p w14:paraId="0FDB21B0" w14:textId="44FFDFA9" w:rsidR="00EA185C" w:rsidRPr="00CE12AF" w:rsidRDefault="00EA185C" w:rsidP="00D4136D">
      <w:pPr>
        <w:spacing w:after="240"/>
        <w:rPr>
          <w:rFonts w:cstheme="minorHAnsi"/>
          <w:b/>
          <w:lang w:eastAsia="zh-CN"/>
        </w:rPr>
      </w:pPr>
      <w:r w:rsidRPr="00CE12AF">
        <w:rPr>
          <w:rFonts w:cstheme="minorHAnsi"/>
          <w:b/>
          <w:lang w:eastAsia="zh-CN"/>
        </w:rPr>
        <w:tab/>
      </w:r>
      <w:r w:rsidRPr="00CE12AF">
        <w:rPr>
          <w:rFonts w:cstheme="minorHAnsi"/>
          <w:b/>
          <w:lang w:eastAsia="zh-CN"/>
        </w:rPr>
        <w:tab/>
      </w:r>
      <w:r w:rsidR="00210C44">
        <w:rPr>
          <w:rFonts w:cstheme="minorHAnsi"/>
          <w:b/>
          <w:lang w:eastAsia="zh-CN"/>
        </w:rPr>
        <w:tab/>
      </w:r>
      <w:r w:rsidR="00210C44">
        <w:rPr>
          <w:rFonts w:cstheme="minorHAnsi"/>
          <w:b/>
          <w:lang w:eastAsia="zh-CN"/>
        </w:rPr>
        <w:tab/>
      </w:r>
      <w:r w:rsidR="000B1956" w:rsidRPr="00CE12AF">
        <w:rPr>
          <w:rFonts w:cstheme="minorHAnsi"/>
          <w:b/>
          <w:lang w:eastAsia="zh-CN"/>
        </w:rPr>
        <w:tab/>
      </w:r>
      <w:r w:rsidR="000B1956" w:rsidRPr="00CE12AF">
        <w:rPr>
          <w:rFonts w:cstheme="minorHAnsi"/>
          <w:b/>
          <w:lang w:eastAsia="zh-CN"/>
        </w:rPr>
        <w:tab/>
      </w:r>
      <w:r w:rsidR="000C7FC9" w:rsidRPr="00CE12AF">
        <w:rPr>
          <w:rFonts w:cstheme="minorHAnsi"/>
          <w:b/>
          <w:lang w:eastAsia="zh-CN"/>
        </w:rPr>
        <w:tab/>
      </w:r>
      <w:r w:rsidR="000B1956" w:rsidRPr="00CE12AF">
        <w:rPr>
          <w:rFonts w:cstheme="minorHAnsi"/>
          <w:b/>
          <w:lang w:eastAsia="zh-CN"/>
        </w:rPr>
        <w:t xml:space="preserve">        </w:t>
      </w:r>
      <w:r w:rsidR="006F737C" w:rsidRPr="00CE12AF">
        <w:rPr>
          <w:rFonts w:cstheme="minorHAnsi"/>
          <w:b/>
          <w:lang w:eastAsia="zh-CN"/>
        </w:rPr>
        <w:t>Matjaž Rakovec</w:t>
      </w:r>
    </w:p>
    <w:p w14:paraId="64A80CBD" w14:textId="77777777" w:rsidR="000C7FC9" w:rsidRPr="00CE12AF" w:rsidRDefault="000C7FC9" w:rsidP="00EA185C">
      <w:pPr>
        <w:rPr>
          <w:rFonts w:cstheme="minorHAnsi"/>
          <w:b/>
          <w:lang w:eastAsia="zh-CN"/>
        </w:rPr>
      </w:pPr>
    </w:p>
    <w:p w14:paraId="1DFDAA85" w14:textId="77777777" w:rsidR="000C7FC9" w:rsidRPr="00CE12AF" w:rsidRDefault="000C7FC9" w:rsidP="00EA185C">
      <w:pPr>
        <w:rPr>
          <w:rFonts w:cstheme="minorHAnsi"/>
          <w:b/>
          <w:lang w:eastAsia="zh-CN"/>
        </w:rPr>
        <w:sectPr w:rsidR="000C7FC9" w:rsidRPr="00CE12AF">
          <w:pgSz w:w="11906" w:h="16838"/>
          <w:pgMar w:top="1418" w:right="1418" w:bottom="1418" w:left="1418" w:header="708" w:footer="708" w:gutter="0"/>
          <w:cols w:space="708"/>
          <w:titlePg/>
        </w:sectPr>
      </w:pPr>
    </w:p>
    <w:p w14:paraId="27836D76" w14:textId="71A24EF5" w:rsidR="007C2B6C" w:rsidRPr="008F0D4A" w:rsidRDefault="00A8497C">
      <w:pPr>
        <w:rPr>
          <w:rFonts w:cstheme="minorHAnsi"/>
          <w:sz w:val="23"/>
          <w:szCs w:val="23"/>
          <w:lang w:eastAsia="zh-CN"/>
        </w:rPr>
      </w:pPr>
      <w:r w:rsidRPr="008F0D4A">
        <w:rPr>
          <w:rFonts w:cstheme="minorHAnsi"/>
          <w:noProof/>
          <w:sz w:val="23"/>
          <w:szCs w:val="23"/>
          <w:lang w:eastAsia="sl-SI"/>
        </w:rPr>
        <w:lastRenderedPageBreak/>
        <mc:AlternateContent>
          <mc:Choice Requires="wpg">
            <w:drawing>
              <wp:anchor distT="0" distB="0" distL="114300" distR="114300" simplePos="0" relativeHeight="251659264" behindDoc="1" locked="0" layoutInCell="1" allowOverlap="1" wp14:anchorId="5DBE8673" wp14:editId="3216C8C9">
                <wp:simplePos x="0" y="0"/>
                <wp:positionH relativeFrom="page">
                  <wp:posOffset>293298</wp:posOffset>
                </wp:positionH>
                <wp:positionV relativeFrom="page">
                  <wp:posOffset>1544127</wp:posOffset>
                </wp:positionV>
                <wp:extent cx="6375400" cy="8880751"/>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400" cy="8880751"/>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1AA2EC" w14:textId="77777777" w:rsidR="0057251B" w:rsidRPr="008B496A" w:rsidRDefault="0057251B" w:rsidP="009730CC">
                              <w:pPr>
                                <w:pStyle w:val="Naslov"/>
                              </w:pPr>
                              <w:r>
                                <w:t>B</w:t>
                              </w:r>
                              <w:r w:rsidRPr="008B496A">
                                <w:t xml:space="preserve">) </w:t>
                              </w:r>
                              <w:r>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BE8673" id="Skupina 59" o:spid="_x0000_s1029" style="position:absolute;left:0;text-align:left;margin-left:23.1pt;margin-top:121.6pt;width:502pt;height:699.25pt;z-index:-251657216;mso-position-horizontal-relative:page;mso-position-vertical-relative:page"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">
                <v:rect id="Pravokotnik 60" o:spid="_x0000_s103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" filled="f" stroked="f" strokeweight="2pt"/>
                <v:shape id="Peterokotnik 4" o:spid="_x0000_s1031"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" adj="20665" filled="f" stroked="f" strokeweight="2pt">
                  <v:textbox inset=",0,14.4pt,0">
                    <w:txbxContent>
                      <w:p w14:paraId="471AA2EC" w14:textId="77777777" w:rsidR="0057251B" w:rsidRPr="008B496A" w:rsidRDefault="0057251B" w:rsidP="009730CC">
                        <w:pPr>
                          <w:pStyle w:val="Naslov"/>
                        </w:pPr>
                        <w:r>
                          <w:t>B</w:t>
                        </w:r>
                        <w:r w:rsidRPr="008B496A">
                          <w:t xml:space="preserve">) </w:t>
                        </w:r>
                        <w:r>
                          <w:t>OBRAZCI</w:t>
                        </w:r>
                      </w:p>
                    </w:txbxContent>
                  </v:textbox>
                </v:shape>
                <w10:wrap anchorx="page" anchory="page"/>
              </v:group>
            </w:pict>
          </mc:Fallback>
        </mc:AlternateContent>
      </w:r>
    </w:p>
    <w:p w14:paraId="780B03BB" w14:textId="020414E5" w:rsidR="007C2B6C" w:rsidRPr="008F0D4A" w:rsidRDefault="007C2B6C">
      <w:pPr>
        <w:rPr>
          <w:rFonts w:cstheme="minorHAnsi"/>
          <w:sz w:val="23"/>
          <w:szCs w:val="23"/>
          <w:lang w:eastAsia="zh-CN"/>
        </w:rPr>
      </w:pPr>
      <w:r w:rsidRPr="008F0D4A">
        <w:rPr>
          <w:rFonts w:cstheme="minorHAnsi"/>
          <w:sz w:val="23"/>
          <w:szCs w:val="23"/>
          <w:lang w:eastAsia="zh-CN"/>
        </w:rPr>
        <w:br w:type="page"/>
      </w:r>
    </w:p>
    <w:p w14:paraId="599B2228" w14:textId="77777777" w:rsidR="00444EF4" w:rsidRPr="008F0D4A" w:rsidRDefault="008509A2" w:rsidP="00767CCB">
      <w:pPr>
        <w:pStyle w:val="Slog3"/>
        <w:rPr>
          <w:rStyle w:val="Neenpoudarek"/>
          <w:rFonts w:asciiTheme="minorHAnsi" w:hAnsiTheme="minorHAnsi" w:cstheme="minorHAnsi"/>
          <w:i/>
          <w:sz w:val="23"/>
        </w:rPr>
      </w:pPr>
      <w:bookmarkStart w:id="141" w:name="_Toc451354707"/>
      <w:bookmarkStart w:id="142" w:name="_Toc64293162"/>
      <w:r w:rsidRPr="008F0D4A">
        <w:rPr>
          <w:rStyle w:val="Neenpoudarek"/>
          <w:rFonts w:asciiTheme="minorHAnsi" w:hAnsiTheme="minorHAnsi" w:cstheme="minorHAnsi"/>
          <w:i/>
          <w:sz w:val="23"/>
        </w:rPr>
        <w:lastRenderedPageBreak/>
        <w:t>PRILOGA</w:t>
      </w:r>
      <w:r w:rsidR="007C2B6C" w:rsidRPr="008F0D4A">
        <w:rPr>
          <w:rStyle w:val="Neenpoudarek"/>
          <w:rFonts w:asciiTheme="minorHAnsi" w:hAnsiTheme="minorHAnsi" w:cstheme="minorHAnsi"/>
          <w:i/>
          <w:sz w:val="23"/>
        </w:rPr>
        <w:t xml:space="preserve"> št. 1</w:t>
      </w:r>
      <w:bookmarkEnd w:id="141"/>
      <w:r w:rsidR="00D50D96" w:rsidRPr="008F0D4A">
        <w:rPr>
          <w:rStyle w:val="Neenpoudarek"/>
          <w:rFonts w:asciiTheme="minorHAnsi" w:hAnsiTheme="minorHAnsi" w:cstheme="minorHAnsi"/>
          <w:i/>
          <w:sz w:val="23"/>
        </w:rPr>
        <w:t xml:space="preserve"> A</w:t>
      </w:r>
      <w:bookmarkEnd w:id="142"/>
    </w:p>
    <w:p w14:paraId="2F7A30DF" w14:textId="77777777" w:rsidR="007C2B6C" w:rsidRPr="008F0D4A" w:rsidRDefault="0070582F" w:rsidP="00C36691">
      <w:pPr>
        <w:pStyle w:val="Intenzivencitat"/>
        <w:pBdr>
          <w:bottom w:val="single" w:sz="4" w:space="11" w:color="541C72"/>
        </w:pBdr>
        <w:rPr>
          <w:rFonts w:cstheme="minorHAnsi"/>
          <w:lang w:eastAsia="zh-CN"/>
        </w:rPr>
      </w:pPr>
      <w:bookmarkStart w:id="143" w:name="_Toc64293163"/>
      <w:r w:rsidRPr="0070582F">
        <w:rPr>
          <w:rFonts w:cstheme="minorHAnsi"/>
          <w:lang w:eastAsia="zh-CN"/>
        </w:rPr>
        <w:t>POVZETEK PREDRAČUNA</w:t>
      </w:r>
      <w:bookmarkEnd w:id="143"/>
    </w:p>
    <w:p w14:paraId="06C5188F" w14:textId="77777777" w:rsidR="006150C7" w:rsidRPr="00B34F49" w:rsidRDefault="006150C7" w:rsidP="006150C7">
      <w:pPr>
        <w:suppressAutoHyphens/>
        <w:autoSpaceDN w:val="0"/>
        <w:ind w:right="6"/>
        <w:textAlignment w:val="baseline"/>
        <w:rPr>
          <w:rFonts w:eastAsia="Calibri" w:cstheme="minorHAnsi"/>
          <w:kern w:val="3"/>
          <w:lang w:eastAsia="zh-CN"/>
        </w:rPr>
      </w:pPr>
      <w:r w:rsidRPr="00B34F49">
        <w:rPr>
          <w:rFonts w:eastAsia="Calibri" w:cstheme="minorHAnsi"/>
          <w:kern w:val="3"/>
          <w:lang w:eastAsia="zh-CN"/>
        </w:rPr>
        <w:t xml:space="preserve">Naročnik: Mestna občina Kranj, Slovenski trg 1 , 4000 Kranj.  </w:t>
      </w:r>
    </w:p>
    <w:p w14:paraId="524BDB5F" w14:textId="77777777" w:rsidR="006150C7" w:rsidRPr="00B34F49" w:rsidRDefault="006150C7" w:rsidP="006150C7">
      <w:pPr>
        <w:suppressAutoHyphens/>
        <w:autoSpaceDN w:val="0"/>
        <w:ind w:right="6"/>
        <w:textAlignment w:val="baseline"/>
        <w:rPr>
          <w:rFonts w:eastAsia="Calibri" w:cstheme="minorHAnsi"/>
          <w:kern w:val="3"/>
          <w:lang w:eastAsia="zh-CN"/>
        </w:rPr>
      </w:pPr>
    </w:p>
    <w:p w14:paraId="4A21508A" w14:textId="6647C6A4" w:rsidR="006150C7" w:rsidRPr="00B34F49" w:rsidRDefault="007C2B6C" w:rsidP="00444EF4">
      <w:pPr>
        <w:suppressAutoHyphens/>
        <w:autoSpaceDN w:val="0"/>
        <w:ind w:right="6"/>
        <w:textAlignment w:val="baseline"/>
        <w:rPr>
          <w:rFonts w:eastAsia="Calibri" w:cstheme="minorHAnsi"/>
          <w:kern w:val="3"/>
          <w:lang w:eastAsia="zh-CN"/>
        </w:rPr>
      </w:pPr>
      <w:r w:rsidRPr="00B34F49">
        <w:rPr>
          <w:rFonts w:eastAsia="Calibri" w:cstheme="minorHAnsi"/>
          <w:kern w:val="3"/>
          <w:lang w:eastAsia="zh-CN"/>
        </w:rPr>
        <w:t xml:space="preserve">Na osnovi javnega </w:t>
      </w:r>
      <w:r w:rsidR="00594DCC" w:rsidRPr="00B34F49">
        <w:rPr>
          <w:rFonts w:eastAsia="Calibri" w:cstheme="minorHAnsi"/>
          <w:kern w:val="3"/>
          <w:lang w:eastAsia="zh-CN"/>
        </w:rPr>
        <w:t>naročila</w:t>
      </w:r>
      <w:r w:rsidRPr="00B34F49">
        <w:rPr>
          <w:rFonts w:eastAsia="Calibri" w:cstheme="minorHAnsi"/>
          <w:kern w:val="3"/>
          <w:lang w:eastAsia="zh-CN"/>
        </w:rPr>
        <w:t xml:space="preserve"> »</w:t>
      </w:r>
      <w:sdt>
        <w:sdtPr>
          <w:rPr>
            <w:rFonts w:eastAsia="Calibri" w:cstheme="minorHAnsi"/>
            <w:b/>
            <w:kern w:val="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EndPr/>
        <w:sdtContent>
          <w:r w:rsidR="001030B8">
            <w:rPr>
              <w:rFonts w:eastAsia="Calibri" w:cstheme="minorHAnsi"/>
              <w:b/>
              <w:kern w:val="3"/>
              <w:lang w:eastAsia="zh-CN"/>
            </w:rPr>
            <w:t>Izdelava DGD in PZI ter projektantski nadzor za izgradnjo komunalne infrastrukture ter rekonstrukcijo ceste od naselja Hrastje do glavne ceste Šenčur – Kranj</w:t>
          </w:r>
        </w:sdtContent>
      </w:sdt>
      <w:r w:rsidRPr="00B34F49">
        <w:rPr>
          <w:rFonts w:eastAsia="Calibri" w:cstheme="minorHAnsi"/>
          <w:kern w:val="3"/>
          <w:lang w:eastAsia="zh-CN"/>
        </w:rPr>
        <w:t>«</w:t>
      </w:r>
    </w:p>
    <w:p w14:paraId="601F7443" w14:textId="77777777" w:rsidR="006150C7" w:rsidRPr="00B34F49" w:rsidRDefault="006150C7" w:rsidP="00444EF4">
      <w:pPr>
        <w:suppressAutoHyphens/>
        <w:autoSpaceDN w:val="0"/>
        <w:ind w:right="6"/>
        <w:textAlignment w:val="baseline"/>
        <w:rPr>
          <w:rFonts w:eastAsia="Calibri" w:cstheme="minorHAnsi"/>
          <w:kern w:val="3"/>
          <w:lang w:eastAsia="zh-CN"/>
        </w:rPr>
      </w:pPr>
    </w:p>
    <w:p w14:paraId="7DB1BAC4" w14:textId="315087A8" w:rsidR="007C2B6C" w:rsidRPr="00B34F49" w:rsidRDefault="007C2B6C" w:rsidP="00444EF4">
      <w:pPr>
        <w:suppressAutoHyphens/>
        <w:autoSpaceDN w:val="0"/>
        <w:ind w:right="6"/>
        <w:textAlignment w:val="baseline"/>
        <w:rPr>
          <w:rFonts w:eastAsia="Calibri" w:cstheme="minorHAnsi"/>
          <w:b/>
          <w:kern w:val="3"/>
          <w:lang w:eastAsia="zh-CN"/>
        </w:rPr>
      </w:pPr>
      <w:r w:rsidRPr="00B34F49">
        <w:rPr>
          <w:rFonts w:eastAsia="Calibri" w:cstheme="minorHAnsi"/>
          <w:b/>
          <w:kern w:val="3"/>
          <w:lang w:eastAsia="zh-CN"/>
        </w:rPr>
        <w:t>dajemo ponudbo, kot sledi:</w:t>
      </w:r>
    </w:p>
    <w:p w14:paraId="2656F6A7" w14:textId="77777777" w:rsidR="007C2B6C" w:rsidRPr="00B34F49" w:rsidRDefault="007C2B6C" w:rsidP="00444EF4">
      <w:pPr>
        <w:suppressAutoHyphens/>
        <w:autoSpaceDN w:val="0"/>
        <w:ind w:right="6"/>
        <w:textAlignment w:val="baseline"/>
        <w:rPr>
          <w:rFonts w:eastAsia="Calibri" w:cstheme="minorHAnsi"/>
          <w:kern w:val="3"/>
          <w:lang w:eastAsia="zh-CN"/>
        </w:rPr>
      </w:pPr>
    </w:p>
    <w:tbl>
      <w:tblPr>
        <w:tblW w:w="5037" w:type="dxa"/>
        <w:tblInd w:w="-80" w:type="dxa"/>
        <w:tblLayout w:type="fixed"/>
        <w:tblCellMar>
          <w:left w:w="10" w:type="dxa"/>
          <w:right w:w="10" w:type="dxa"/>
        </w:tblCellMar>
        <w:tblLook w:val="04A0" w:firstRow="1" w:lastRow="0" w:firstColumn="1" w:lastColumn="0" w:noHBand="0" w:noVBand="1"/>
      </w:tblPr>
      <w:tblGrid>
        <w:gridCol w:w="1918"/>
        <w:gridCol w:w="3119"/>
      </w:tblGrid>
      <w:tr w:rsidR="007C2B6C" w:rsidRPr="00631E08" w14:paraId="30558AB8" w14:textId="77777777" w:rsidTr="00B34F49">
        <w:trPr>
          <w:trHeight w:val="460"/>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412B79" w14:textId="77777777" w:rsidR="007C2B6C" w:rsidRPr="00B34F49" w:rsidRDefault="007C2B6C" w:rsidP="00261F88">
            <w:pPr>
              <w:suppressAutoHyphens/>
              <w:autoSpaceDN w:val="0"/>
              <w:snapToGrid w:val="0"/>
              <w:ind w:right="6"/>
              <w:jc w:val="right"/>
              <w:textAlignment w:val="baseline"/>
              <w:rPr>
                <w:rFonts w:eastAsia="Times New Roman" w:cstheme="minorHAnsi"/>
                <w:kern w:val="3"/>
                <w:lang w:eastAsia="zh-CN"/>
              </w:rPr>
            </w:pPr>
            <w:r w:rsidRPr="00B34F49">
              <w:rPr>
                <w:rFonts w:eastAsia="Times New Roman" w:cstheme="minorHAnsi"/>
                <w:kern w:val="3"/>
                <w:lang w:eastAsia="zh-CN"/>
              </w:rPr>
              <w:t>Številka ponudbe: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DB3BF" w14:textId="77777777" w:rsidR="007C2B6C" w:rsidRPr="00B34F49" w:rsidRDefault="007C2B6C" w:rsidP="00261F88">
            <w:pPr>
              <w:suppressAutoHyphens/>
              <w:autoSpaceDN w:val="0"/>
              <w:snapToGrid w:val="0"/>
              <w:ind w:right="6"/>
              <w:textAlignment w:val="baseline"/>
              <w:rPr>
                <w:rFonts w:eastAsia="Times New Roman" w:cstheme="minorHAnsi"/>
                <w:kern w:val="3"/>
                <w:lang w:eastAsia="zh-CN"/>
              </w:rPr>
            </w:pPr>
          </w:p>
        </w:tc>
      </w:tr>
      <w:tr w:rsidR="007C2B6C" w:rsidRPr="00631E08" w14:paraId="37D65303" w14:textId="77777777" w:rsidTr="00B34F49">
        <w:trPr>
          <w:trHeight w:val="424"/>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B770B6" w14:textId="77777777" w:rsidR="007C2B6C" w:rsidRPr="00B34F49" w:rsidRDefault="007C2B6C" w:rsidP="00261F88">
            <w:pPr>
              <w:suppressAutoHyphens/>
              <w:autoSpaceDN w:val="0"/>
              <w:snapToGrid w:val="0"/>
              <w:ind w:right="6"/>
              <w:jc w:val="right"/>
              <w:textAlignment w:val="baseline"/>
              <w:rPr>
                <w:rFonts w:eastAsia="Times New Roman" w:cstheme="minorHAnsi"/>
                <w:kern w:val="3"/>
                <w:lang w:eastAsia="zh-CN"/>
              </w:rPr>
            </w:pPr>
            <w:r w:rsidRPr="00B34F49">
              <w:rPr>
                <w:rFonts w:eastAsia="Times New Roman" w:cstheme="minorHAnsi"/>
                <w:kern w:val="3"/>
                <w:lang w:eastAsia="zh-CN"/>
              </w:rPr>
              <w:t>Datum:</w:t>
            </w:r>
            <w:r w:rsidRPr="00B34F49">
              <w:rPr>
                <w:rFonts w:eastAsia="Times New Roman" w:cstheme="minorHAnsi"/>
                <w:kern w:val="3"/>
                <w:lang w:eastAsia="zh-CN"/>
              </w:rPr>
              <w:tab/>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BD4FB" w14:textId="77777777" w:rsidR="007C2B6C" w:rsidRPr="00B34F49" w:rsidRDefault="007C2B6C" w:rsidP="00261F88">
            <w:pPr>
              <w:suppressAutoHyphens/>
              <w:autoSpaceDN w:val="0"/>
              <w:snapToGrid w:val="0"/>
              <w:ind w:right="6"/>
              <w:textAlignment w:val="baseline"/>
              <w:rPr>
                <w:rFonts w:eastAsia="Times New Roman" w:cstheme="minorHAnsi"/>
                <w:kern w:val="3"/>
                <w:lang w:eastAsia="zh-CN"/>
              </w:rPr>
            </w:pPr>
          </w:p>
        </w:tc>
      </w:tr>
    </w:tbl>
    <w:p w14:paraId="343B6BEA" w14:textId="77777777" w:rsidR="007C2B6C" w:rsidRPr="00B34F49" w:rsidRDefault="007C2B6C" w:rsidP="00444EF4">
      <w:pPr>
        <w:suppressAutoHyphens/>
        <w:autoSpaceDN w:val="0"/>
        <w:ind w:right="6"/>
        <w:textAlignment w:val="baseline"/>
        <w:rPr>
          <w:rFonts w:eastAsia="Calibri" w:cstheme="minorHAnsi"/>
          <w:kern w:val="3"/>
          <w:lang w:eastAsia="zh-CN"/>
        </w:rPr>
      </w:pPr>
    </w:p>
    <w:p w14:paraId="66A7B0F8" w14:textId="77777777" w:rsidR="007C2B6C" w:rsidRPr="00B34F49" w:rsidRDefault="007C2B6C" w:rsidP="00444EF4">
      <w:pPr>
        <w:tabs>
          <w:tab w:val="right" w:pos="2556"/>
          <w:tab w:val="right" w:pos="9017"/>
        </w:tabs>
        <w:suppressAutoHyphens/>
        <w:autoSpaceDN w:val="0"/>
        <w:ind w:right="6"/>
        <w:textAlignment w:val="baseline"/>
        <w:rPr>
          <w:rFonts w:eastAsia="Calibri" w:cstheme="minorHAnsi"/>
          <w:b/>
          <w:kern w:val="3"/>
          <w:lang w:eastAsia="zh-CN"/>
        </w:rPr>
      </w:pPr>
      <w:r w:rsidRPr="00B34F49">
        <w:rPr>
          <w:rFonts w:eastAsia="Calibri" w:cstheme="minorHAnsi"/>
          <w:b/>
          <w:kern w:val="3"/>
          <w:lang w:eastAsia="zh-CN"/>
        </w:rPr>
        <w:t>PONUDNIK:</w:t>
      </w:r>
    </w:p>
    <w:tbl>
      <w:tblPr>
        <w:tblW w:w="9232" w:type="dxa"/>
        <w:tblInd w:w="-80" w:type="dxa"/>
        <w:tblLayout w:type="fixed"/>
        <w:tblCellMar>
          <w:left w:w="10" w:type="dxa"/>
          <w:right w:w="10" w:type="dxa"/>
        </w:tblCellMar>
        <w:tblLook w:val="04A0" w:firstRow="1" w:lastRow="0" w:firstColumn="1" w:lastColumn="0" w:noHBand="0" w:noVBand="1"/>
      </w:tblPr>
      <w:tblGrid>
        <w:gridCol w:w="1918"/>
        <w:gridCol w:w="7314"/>
      </w:tblGrid>
      <w:tr w:rsidR="007C2B6C" w:rsidRPr="00631E08" w14:paraId="04CC69F7" w14:textId="77777777" w:rsidTr="00B34F49">
        <w:trPr>
          <w:trHeight w:val="631"/>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3D0671" w14:textId="77777777" w:rsidR="007C2B6C" w:rsidRPr="00B34F49" w:rsidRDefault="007C2B6C" w:rsidP="00261F88">
            <w:pPr>
              <w:suppressAutoHyphens/>
              <w:autoSpaceDN w:val="0"/>
              <w:snapToGrid w:val="0"/>
              <w:ind w:right="6"/>
              <w:jc w:val="right"/>
              <w:textAlignment w:val="baseline"/>
              <w:rPr>
                <w:rFonts w:eastAsia="Times New Roman" w:cstheme="minorHAnsi"/>
                <w:kern w:val="3"/>
                <w:lang w:eastAsia="zh-CN"/>
              </w:rPr>
            </w:pPr>
            <w:r w:rsidRPr="00B34F49">
              <w:rPr>
                <w:rFonts w:eastAsia="Times New Roman" w:cstheme="minorHAnsi"/>
                <w:kern w:val="3"/>
                <w:lang w:eastAsia="zh-CN"/>
              </w:rPr>
              <w:t>Naziv:</w:t>
            </w:r>
          </w:p>
        </w:tc>
        <w:tc>
          <w:tcPr>
            <w:tcW w:w="7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CE98E" w14:textId="77777777" w:rsidR="007C2B6C" w:rsidRPr="00B34F49" w:rsidRDefault="007C2B6C" w:rsidP="00261F88">
            <w:pPr>
              <w:suppressAutoHyphens/>
              <w:autoSpaceDN w:val="0"/>
              <w:snapToGrid w:val="0"/>
              <w:ind w:right="6"/>
              <w:textAlignment w:val="baseline"/>
              <w:rPr>
                <w:rFonts w:eastAsia="Times New Roman" w:cstheme="minorHAnsi"/>
                <w:kern w:val="3"/>
                <w:lang w:eastAsia="zh-CN"/>
              </w:rPr>
            </w:pPr>
          </w:p>
          <w:p w14:paraId="588F195A" w14:textId="77777777" w:rsidR="00F80E6A" w:rsidRPr="00B34F49" w:rsidRDefault="00F80E6A" w:rsidP="00261F88">
            <w:pPr>
              <w:suppressAutoHyphens/>
              <w:autoSpaceDN w:val="0"/>
              <w:snapToGrid w:val="0"/>
              <w:ind w:right="6"/>
              <w:textAlignment w:val="baseline"/>
              <w:rPr>
                <w:rFonts w:eastAsia="Times New Roman" w:cstheme="minorHAnsi"/>
                <w:kern w:val="3"/>
                <w:lang w:eastAsia="zh-CN"/>
              </w:rPr>
            </w:pPr>
          </w:p>
        </w:tc>
      </w:tr>
      <w:tr w:rsidR="007C2B6C" w:rsidRPr="00631E08" w14:paraId="4CEA8DCC" w14:textId="77777777" w:rsidTr="003A5497">
        <w:trPr>
          <w:trHeight w:val="397"/>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09DB29" w14:textId="77777777" w:rsidR="007C2B6C" w:rsidRPr="00B34F49" w:rsidRDefault="007C2B6C" w:rsidP="00261F88">
            <w:pPr>
              <w:suppressAutoHyphens/>
              <w:autoSpaceDN w:val="0"/>
              <w:snapToGrid w:val="0"/>
              <w:ind w:right="6"/>
              <w:jc w:val="right"/>
              <w:textAlignment w:val="baseline"/>
              <w:rPr>
                <w:rFonts w:eastAsia="Times New Roman" w:cstheme="minorHAnsi"/>
                <w:kern w:val="3"/>
                <w:lang w:eastAsia="zh-CN"/>
              </w:rPr>
            </w:pPr>
            <w:r w:rsidRPr="00B34F49">
              <w:rPr>
                <w:rFonts w:eastAsia="Times New Roman" w:cstheme="minorHAnsi"/>
                <w:kern w:val="3"/>
                <w:lang w:eastAsia="zh-CN"/>
              </w:rPr>
              <w:t>Naslov:</w:t>
            </w:r>
          </w:p>
        </w:tc>
        <w:tc>
          <w:tcPr>
            <w:tcW w:w="7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970BC" w14:textId="77777777" w:rsidR="007C2B6C" w:rsidRPr="00B34F49" w:rsidRDefault="007C2B6C" w:rsidP="00261F88">
            <w:pPr>
              <w:suppressAutoHyphens/>
              <w:autoSpaceDN w:val="0"/>
              <w:snapToGrid w:val="0"/>
              <w:ind w:right="6"/>
              <w:textAlignment w:val="baseline"/>
              <w:rPr>
                <w:rFonts w:eastAsia="Times New Roman" w:cstheme="minorHAnsi"/>
                <w:kern w:val="3"/>
                <w:lang w:eastAsia="zh-CN"/>
              </w:rPr>
            </w:pPr>
          </w:p>
          <w:p w14:paraId="6AD6C904" w14:textId="77777777" w:rsidR="00F80E6A" w:rsidRPr="00B34F49" w:rsidRDefault="00F80E6A" w:rsidP="00261F88">
            <w:pPr>
              <w:suppressAutoHyphens/>
              <w:autoSpaceDN w:val="0"/>
              <w:snapToGrid w:val="0"/>
              <w:ind w:right="6"/>
              <w:textAlignment w:val="baseline"/>
              <w:rPr>
                <w:rFonts w:eastAsia="Times New Roman" w:cstheme="minorHAnsi"/>
                <w:kern w:val="3"/>
                <w:lang w:eastAsia="zh-CN"/>
              </w:rPr>
            </w:pPr>
          </w:p>
        </w:tc>
      </w:tr>
    </w:tbl>
    <w:p w14:paraId="5D4EA1F3" w14:textId="77777777" w:rsidR="007C2B6C" w:rsidRPr="00B34F49" w:rsidRDefault="007C2B6C" w:rsidP="00444EF4">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p>
    <w:p w14:paraId="2CA7D520" w14:textId="77777777" w:rsidR="00F33524" w:rsidRPr="00B34F49" w:rsidRDefault="00F33524" w:rsidP="00F33524">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7059"/>
        <w:gridCol w:w="992"/>
        <w:gridCol w:w="1257"/>
      </w:tblGrid>
      <w:tr w:rsidR="007C2B6C" w:rsidRPr="00631E08" w14:paraId="007CA9CA" w14:textId="77777777" w:rsidTr="0052426D">
        <w:tc>
          <w:tcPr>
            <w:tcW w:w="70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A7EB0A" w14:textId="77777777" w:rsidR="007C2B6C" w:rsidRPr="00B34F49" w:rsidRDefault="0052426D" w:rsidP="00261F88">
            <w:pPr>
              <w:tabs>
                <w:tab w:val="right" w:pos="2556"/>
                <w:tab w:val="right" w:pos="5609"/>
                <w:tab w:val="left" w:pos="7938"/>
                <w:tab w:val="left" w:pos="8364"/>
              </w:tabs>
              <w:suppressAutoHyphens/>
              <w:autoSpaceDN w:val="0"/>
              <w:ind w:right="-1"/>
              <w:jc w:val="center"/>
              <w:textAlignment w:val="baseline"/>
              <w:rPr>
                <w:rFonts w:eastAsia="Calibri" w:cstheme="minorHAnsi"/>
                <w:b/>
                <w:kern w:val="3"/>
                <w:lang w:eastAsia="zh-CN"/>
              </w:rPr>
            </w:pPr>
            <w:r w:rsidRPr="00B34F49">
              <w:rPr>
                <w:rFonts w:eastAsia="Calibri" w:cstheme="minorHAnsi"/>
                <w:kern w:val="3"/>
                <w:lang w:eastAsia="zh-CN"/>
              </w:rPr>
              <w:t>PRI IZVEDBI PREDMETA JAVNEGA NAROČILA BODO</w:t>
            </w:r>
            <w:r w:rsidRPr="00B34F49">
              <w:rPr>
                <w:rFonts w:eastAsia="Calibri" w:cstheme="minorHAnsi"/>
                <w:b/>
                <w:kern w:val="3"/>
                <w:lang w:eastAsia="zh-CN"/>
              </w:rPr>
              <w:t xml:space="preserve"> SODELOVALI PARTNERJI:</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F0C43C" w14:textId="77777777" w:rsidR="007C2B6C" w:rsidRPr="00B34F49" w:rsidRDefault="00895160" w:rsidP="00261F88">
            <w:pPr>
              <w:tabs>
                <w:tab w:val="right" w:pos="2556"/>
                <w:tab w:val="right" w:pos="5609"/>
                <w:tab w:val="left" w:pos="7938"/>
                <w:tab w:val="left" w:pos="8364"/>
              </w:tabs>
              <w:suppressAutoHyphens/>
              <w:autoSpaceDN w:val="0"/>
              <w:ind w:right="-1"/>
              <w:jc w:val="center"/>
              <w:textAlignment w:val="baseline"/>
              <w:rPr>
                <w:rFonts w:eastAsia="Calibri" w:cstheme="minorHAnsi"/>
                <w:b/>
                <w:kern w:val="3"/>
                <w:lang w:eastAsia="zh-CN"/>
              </w:rPr>
            </w:pPr>
            <w:r w:rsidRPr="00B34F49">
              <w:rPr>
                <w:rFonts w:eastAsia="Calibri" w:cstheme="minorHAnsi"/>
                <w:b/>
                <w:kern w:val="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51753" w14:textId="77777777" w:rsidR="007C2B6C" w:rsidRPr="00B34F49" w:rsidRDefault="00895160" w:rsidP="00261F88">
            <w:pPr>
              <w:tabs>
                <w:tab w:val="right" w:pos="2556"/>
                <w:tab w:val="right" w:pos="5609"/>
                <w:tab w:val="left" w:pos="7938"/>
                <w:tab w:val="left" w:pos="8364"/>
              </w:tabs>
              <w:suppressAutoHyphens/>
              <w:autoSpaceDN w:val="0"/>
              <w:ind w:right="-1"/>
              <w:jc w:val="center"/>
              <w:textAlignment w:val="baseline"/>
              <w:rPr>
                <w:rFonts w:eastAsia="Calibri" w:cstheme="minorHAnsi"/>
                <w:b/>
                <w:kern w:val="3"/>
                <w:lang w:eastAsia="zh-CN"/>
              </w:rPr>
            </w:pPr>
            <w:r w:rsidRPr="00B34F49">
              <w:rPr>
                <w:rFonts w:eastAsia="Calibri" w:cstheme="minorHAnsi"/>
                <w:b/>
                <w:kern w:val="3"/>
                <w:lang w:eastAsia="zh-CN"/>
              </w:rPr>
              <w:t>NE</w:t>
            </w:r>
          </w:p>
        </w:tc>
      </w:tr>
      <w:tr w:rsidR="008A2F04" w:rsidRPr="00631E08" w14:paraId="4526D7E5" w14:textId="77777777" w:rsidTr="0052426D">
        <w:tc>
          <w:tcPr>
            <w:tcW w:w="70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8A6DAB" w14:textId="77777777" w:rsidR="008A2F04" w:rsidRPr="00B34F49" w:rsidRDefault="008A2F04" w:rsidP="008A2F04">
            <w:pPr>
              <w:tabs>
                <w:tab w:val="right" w:pos="2556"/>
                <w:tab w:val="right" w:pos="5609"/>
                <w:tab w:val="left" w:pos="7938"/>
                <w:tab w:val="left" w:pos="8364"/>
              </w:tabs>
              <w:suppressAutoHyphens/>
              <w:autoSpaceDN w:val="0"/>
              <w:ind w:right="-1"/>
              <w:jc w:val="center"/>
              <w:textAlignment w:val="baseline"/>
              <w:rPr>
                <w:rFonts w:eastAsia="Calibri" w:cstheme="minorHAnsi"/>
                <w:b/>
                <w:kern w:val="3"/>
                <w:lang w:eastAsia="zh-CN"/>
              </w:rPr>
            </w:pPr>
            <w:r w:rsidRPr="00B34F49">
              <w:rPr>
                <w:rFonts w:eastAsia="Calibri" w:cstheme="minorHAnsi"/>
                <w:kern w:val="3"/>
                <w:lang w:eastAsia="zh-CN"/>
              </w:rPr>
              <w:t>PRI IZVEDBI PREDMETA JAVNEGA NAROČILA BODO</w:t>
            </w:r>
            <w:r w:rsidRPr="00B34F49">
              <w:rPr>
                <w:rFonts w:eastAsia="Calibri" w:cstheme="minorHAnsi"/>
                <w:b/>
                <w:kern w:val="3"/>
                <w:lang w:eastAsia="zh-CN"/>
              </w:rPr>
              <w:t xml:space="preserve"> SODELOVALI PODIZVAJALCI:</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9E174E" w14:textId="77777777" w:rsidR="008A2F04" w:rsidRPr="00B34F49" w:rsidRDefault="008A2F04" w:rsidP="008A2F04">
            <w:pPr>
              <w:tabs>
                <w:tab w:val="right" w:pos="2556"/>
                <w:tab w:val="right" w:pos="5609"/>
                <w:tab w:val="left" w:pos="7938"/>
                <w:tab w:val="left" w:pos="8364"/>
              </w:tabs>
              <w:suppressAutoHyphens/>
              <w:autoSpaceDN w:val="0"/>
              <w:ind w:right="-1"/>
              <w:jc w:val="center"/>
              <w:textAlignment w:val="baseline"/>
              <w:rPr>
                <w:rFonts w:eastAsia="Calibri" w:cstheme="minorHAnsi"/>
                <w:b/>
                <w:kern w:val="3"/>
                <w:lang w:eastAsia="zh-CN"/>
              </w:rPr>
            </w:pPr>
            <w:r w:rsidRPr="00B34F49">
              <w:rPr>
                <w:rFonts w:eastAsia="Calibri" w:cstheme="minorHAnsi"/>
                <w:b/>
                <w:kern w:val="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0FD00" w14:textId="77777777" w:rsidR="008A2F04" w:rsidRPr="00B34F49" w:rsidRDefault="008A2F04" w:rsidP="008A2F04">
            <w:pPr>
              <w:tabs>
                <w:tab w:val="right" w:pos="2556"/>
                <w:tab w:val="right" w:pos="5609"/>
                <w:tab w:val="left" w:pos="7938"/>
                <w:tab w:val="left" w:pos="8364"/>
              </w:tabs>
              <w:suppressAutoHyphens/>
              <w:autoSpaceDN w:val="0"/>
              <w:ind w:right="-1"/>
              <w:jc w:val="center"/>
              <w:textAlignment w:val="baseline"/>
              <w:rPr>
                <w:rFonts w:eastAsia="Calibri" w:cstheme="minorHAnsi"/>
                <w:b/>
                <w:kern w:val="3"/>
                <w:lang w:eastAsia="zh-CN"/>
              </w:rPr>
            </w:pPr>
            <w:r w:rsidRPr="00B34F49">
              <w:rPr>
                <w:rFonts w:eastAsia="Calibri" w:cstheme="minorHAnsi"/>
                <w:b/>
                <w:kern w:val="3"/>
                <w:lang w:eastAsia="zh-CN"/>
              </w:rPr>
              <w:t>NE</w:t>
            </w:r>
          </w:p>
        </w:tc>
      </w:tr>
      <w:tr w:rsidR="008A2F04" w:rsidRPr="00631E08" w14:paraId="625007A7" w14:textId="77777777" w:rsidTr="0052426D">
        <w:tc>
          <w:tcPr>
            <w:tcW w:w="70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353F6F" w14:textId="77777777" w:rsidR="008A2F04" w:rsidRPr="00B34F49" w:rsidRDefault="008A2F04" w:rsidP="008A2F04">
            <w:pPr>
              <w:tabs>
                <w:tab w:val="right" w:pos="2556"/>
                <w:tab w:val="right" w:pos="5609"/>
                <w:tab w:val="left" w:pos="7938"/>
                <w:tab w:val="left" w:pos="8364"/>
              </w:tabs>
              <w:suppressAutoHyphens/>
              <w:autoSpaceDN w:val="0"/>
              <w:ind w:right="-1"/>
              <w:jc w:val="center"/>
              <w:textAlignment w:val="baseline"/>
              <w:rPr>
                <w:rFonts w:eastAsia="Calibri" w:cstheme="minorHAnsi"/>
                <w:b/>
                <w:kern w:val="3"/>
                <w:lang w:eastAsia="zh-CN"/>
              </w:rPr>
            </w:pPr>
            <w:r w:rsidRPr="00B34F49">
              <w:rPr>
                <w:rFonts w:eastAsia="Calibri" w:cstheme="minorHAnsi"/>
                <w:kern w:val="3"/>
                <w:lang w:eastAsia="zh-CN"/>
              </w:rPr>
              <w:t>PRI IZVEDBI PREDMETA JAVNEGA NAROČILA BODO</w:t>
            </w:r>
            <w:r w:rsidRPr="00B34F49">
              <w:rPr>
                <w:rFonts w:eastAsia="Calibri" w:cstheme="minorHAnsi"/>
                <w:b/>
                <w:kern w:val="3"/>
                <w:lang w:eastAsia="zh-CN"/>
              </w:rPr>
              <w:t xml:space="preserve"> SODELOVALI DRUGI SUBJEKTI</w:t>
            </w:r>
            <w:r w:rsidRPr="00B34F49">
              <w:rPr>
                <w:rFonts w:eastAsia="Calibri" w:cstheme="minorHAnsi"/>
                <w:kern w:val="3"/>
                <w:lang w:eastAsia="zh-CN"/>
              </w:rPr>
              <w:t>, KATERIH ZMOGLJIVOSTI BO V SKLADU Z 81. ČLENOM ZJN-3 UPORABLJAL PONUDNIK:</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CF7DF5" w14:textId="77777777" w:rsidR="008A2F04" w:rsidRPr="00B34F49" w:rsidRDefault="008A2F04" w:rsidP="008A2F04">
            <w:pPr>
              <w:tabs>
                <w:tab w:val="right" w:pos="2556"/>
                <w:tab w:val="right" w:pos="5609"/>
                <w:tab w:val="left" w:pos="7938"/>
                <w:tab w:val="left" w:pos="8364"/>
              </w:tabs>
              <w:suppressAutoHyphens/>
              <w:autoSpaceDN w:val="0"/>
              <w:ind w:right="-1"/>
              <w:jc w:val="center"/>
              <w:textAlignment w:val="baseline"/>
              <w:rPr>
                <w:rFonts w:eastAsia="Calibri" w:cstheme="minorHAnsi"/>
                <w:b/>
                <w:kern w:val="3"/>
                <w:lang w:eastAsia="zh-CN"/>
              </w:rPr>
            </w:pPr>
            <w:r w:rsidRPr="00B34F49">
              <w:rPr>
                <w:rFonts w:eastAsia="Calibri" w:cstheme="minorHAnsi"/>
                <w:b/>
                <w:kern w:val="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00AED" w14:textId="77777777" w:rsidR="008A2F04" w:rsidRPr="00B34F49" w:rsidRDefault="008A2F04" w:rsidP="008A2F04">
            <w:pPr>
              <w:tabs>
                <w:tab w:val="right" w:pos="2556"/>
                <w:tab w:val="right" w:pos="5609"/>
                <w:tab w:val="left" w:pos="7938"/>
                <w:tab w:val="left" w:pos="8364"/>
              </w:tabs>
              <w:suppressAutoHyphens/>
              <w:autoSpaceDN w:val="0"/>
              <w:ind w:right="-1"/>
              <w:jc w:val="center"/>
              <w:textAlignment w:val="baseline"/>
              <w:rPr>
                <w:rFonts w:eastAsia="Calibri" w:cstheme="minorHAnsi"/>
                <w:b/>
                <w:kern w:val="3"/>
                <w:lang w:eastAsia="zh-CN"/>
              </w:rPr>
            </w:pPr>
            <w:r w:rsidRPr="00B34F49">
              <w:rPr>
                <w:rFonts w:eastAsia="Calibri" w:cstheme="minorHAnsi"/>
                <w:b/>
                <w:kern w:val="3"/>
                <w:lang w:eastAsia="zh-CN"/>
              </w:rPr>
              <w:t>NE</w:t>
            </w:r>
          </w:p>
        </w:tc>
      </w:tr>
    </w:tbl>
    <w:p w14:paraId="33427E8A" w14:textId="31609D03" w:rsidR="007C2B6C" w:rsidRPr="00B34F49" w:rsidRDefault="00895160" w:rsidP="00444EF4">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r w:rsidRPr="00B34F49">
        <w:rPr>
          <w:rFonts w:eastAsia="Calibri" w:cstheme="minorHAnsi"/>
          <w:b/>
          <w:kern w:val="3"/>
          <w:lang w:eastAsia="zh-CN"/>
        </w:rPr>
        <w:tab/>
      </w:r>
      <w:r w:rsidR="002811C2" w:rsidRPr="00B34F49">
        <w:rPr>
          <w:rFonts w:eastAsia="Calibri" w:cstheme="minorHAnsi"/>
          <w:b/>
          <w:kern w:val="3"/>
          <w:lang w:eastAsia="zh-CN"/>
        </w:rPr>
        <w:tab/>
        <w:t xml:space="preserve">                           </w:t>
      </w:r>
      <w:r w:rsidRPr="00B34F49">
        <w:rPr>
          <w:rFonts w:eastAsia="Calibri" w:cstheme="minorHAnsi"/>
          <w:b/>
          <w:kern w:val="3"/>
          <w:lang w:eastAsia="zh-CN"/>
        </w:rPr>
        <w:t xml:space="preserve"> (</w:t>
      </w:r>
      <w:r w:rsidRPr="00B34F49">
        <w:rPr>
          <w:rFonts w:eastAsia="Calibri" w:cstheme="minorHAnsi"/>
          <w:b/>
          <w:kern w:val="3"/>
          <w:u w:val="single"/>
          <w:lang w:eastAsia="zh-CN"/>
        </w:rPr>
        <w:t>obkrožite ustrezno</w:t>
      </w:r>
      <w:r w:rsidRPr="00B34F49">
        <w:rPr>
          <w:rFonts w:eastAsia="Calibri" w:cstheme="minorHAnsi"/>
          <w:b/>
          <w:kern w:val="3"/>
          <w:lang w:eastAsia="zh-CN"/>
        </w:rPr>
        <w:t>)</w:t>
      </w:r>
    </w:p>
    <w:p w14:paraId="18FD4B0D" w14:textId="6D61F887" w:rsidR="00E37513" w:rsidRDefault="00E37513" w:rsidP="0077602C">
      <w:pPr>
        <w:widowControl w:val="0"/>
        <w:tabs>
          <w:tab w:val="right" w:pos="2556"/>
          <w:tab w:val="right" w:pos="5609"/>
        </w:tabs>
        <w:suppressAutoHyphens/>
        <w:autoSpaceDN w:val="0"/>
        <w:textAlignment w:val="baseline"/>
        <w:rPr>
          <w:rFonts w:eastAsia="Calibri" w:cstheme="minorHAnsi"/>
          <w:b/>
          <w:kern w:val="3"/>
          <w:u w:val="single"/>
          <w:lang w:eastAsia="zh-CN"/>
        </w:rPr>
      </w:pPr>
    </w:p>
    <w:p w14:paraId="628831AD" w14:textId="77777777" w:rsidR="00676C56" w:rsidRPr="00B34F49" w:rsidRDefault="00676C56" w:rsidP="0077602C">
      <w:pPr>
        <w:widowControl w:val="0"/>
        <w:tabs>
          <w:tab w:val="right" w:pos="2556"/>
          <w:tab w:val="right" w:pos="5609"/>
        </w:tabs>
        <w:suppressAutoHyphens/>
        <w:autoSpaceDN w:val="0"/>
        <w:textAlignment w:val="baseline"/>
        <w:rPr>
          <w:rFonts w:eastAsia="Calibri" w:cstheme="minorHAnsi"/>
          <w:b/>
          <w:kern w:val="3"/>
          <w:u w:val="single"/>
          <w:lang w:eastAsia="zh-CN"/>
        </w:rPr>
      </w:pPr>
    </w:p>
    <w:p w14:paraId="4835002C" w14:textId="77777777" w:rsidR="007A028B" w:rsidRPr="00B34F49" w:rsidRDefault="007A028B" w:rsidP="0077602C">
      <w:pPr>
        <w:widowControl w:val="0"/>
        <w:tabs>
          <w:tab w:val="right" w:pos="2556"/>
          <w:tab w:val="right" w:pos="5609"/>
        </w:tabs>
        <w:suppressAutoHyphens/>
        <w:autoSpaceDN w:val="0"/>
        <w:textAlignment w:val="baseline"/>
        <w:rPr>
          <w:rFonts w:eastAsia="Calibri" w:cstheme="minorHAnsi"/>
          <w:b/>
          <w:kern w:val="3"/>
          <w:lang w:eastAsia="zh-CN"/>
        </w:rPr>
      </w:pPr>
      <w:r w:rsidRPr="00B34F49">
        <w:rPr>
          <w:rFonts w:eastAsia="Calibri" w:cstheme="minorHAnsi"/>
          <w:b/>
          <w:kern w:val="3"/>
          <w:u w:val="single"/>
          <w:lang w:eastAsia="zh-CN"/>
        </w:rPr>
        <w:t xml:space="preserve">KONČNA </w:t>
      </w:r>
      <w:r w:rsidR="00261F88" w:rsidRPr="00B34F49">
        <w:rPr>
          <w:rFonts w:eastAsia="Calibri" w:cstheme="minorHAnsi"/>
          <w:b/>
          <w:kern w:val="3"/>
          <w:u w:val="single"/>
          <w:lang w:eastAsia="zh-CN"/>
        </w:rPr>
        <w:t>PONUDBENA VREDNOST</w:t>
      </w:r>
      <w:r w:rsidR="00261F88" w:rsidRPr="00B34F49">
        <w:rPr>
          <w:rFonts w:eastAsia="Calibri" w:cstheme="minorHAnsi"/>
          <w:b/>
          <w:kern w:val="3"/>
          <w:lang w:eastAsia="zh-CN"/>
        </w:rPr>
        <w:t xml:space="preserve"> </w:t>
      </w:r>
    </w:p>
    <w:p w14:paraId="345478A5" w14:textId="77777777" w:rsidR="007C2B6C" w:rsidRPr="00B34F49" w:rsidRDefault="00D50D96" w:rsidP="0077602C">
      <w:pPr>
        <w:widowControl w:val="0"/>
        <w:tabs>
          <w:tab w:val="right" w:pos="2556"/>
          <w:tab w:val="right" w:pos="5609"/>
        </w:tabs>
        <w:suppressAutoHyphens/>
        <w:autoSpaceDN w:val="0"/>
        <w:textAlignment w:val="baseline"/>
        <w:rPr>
          <w:rFonts w:eastAsia="Calibri" w:cstheme="minorHAnsi"/>
          <w:b/>
          <w:kern w:val="3"/>
          <w:lang w:bidi="hi-IN"/>
        </w:rPr>
      </w:pPr>
      <w:r w:rsidRPr="00B34F49">
        <w:rPr>
          <w:rFonts w:eastAsia="Calibri" w:cstheme="minorHAnsi"/>
          <w:b/>
          <w:kern w:val="3"/>
          <w:lang w:eastAsia="zh-CN"/>
        </w:rPr>
        <w:t xml:space="preserve">(vrednosti izhajajo iz </w:t>
      </w:r>
      <w:r w:rsidR="006A1E01" w:rsidRPr="00B34F49">
        <w:rPr>
          <w:rFonts w:eastAsia="Calibri" w:cstheme="minorHAnsi"/>
          <w:b/>
          <w:kern w:val="3"/>
          <w:lang w:eastAsia="zh-CN"/>
        </w:rPr>
        <w:t xml:space="preserve">cen navedenih v tabeli iz </w:t>
      </w:r>
      <w:r w:rsidR="004E1765" w:rsidRPr="00B34F49">
        <w:rPr>
          <w:rFonts w:eastAsia="Calibri" w:cstheme="minorHAnsi"/>
          <w:b/>
          <w:kern w:val="3"/>
          <w:lang w:eastAsia="zh-CN"/>
        </w:rPr>
        <w:t>P</w:t>
      </w:r>
      <w:r w:rsidRPr="00B34F49">
        <w:rPr>
          <w:rFonts w:eastAsia="Calibri" w:cstheme="minorHAnsi"/>
          <w:b/>
          <w:kern w:val="3"/>
          <w:lang w:eastAsia="zh-CN"/>
        </w:rPr>
        <w:t>onudbenega predračuna v obrazcu Priloga št. 1 B</w:t>
      </w:r>
      <w:r w:rsidR="007C2B6C" w:rsidRPr="00B34F49">
        <w:rPr>
          <w:rFonts w:eastAsia="Calibri" w:cstheme="minorHAnsi"/>
          <w:b/>
          <w:kern w:val="3"/>
          <w:lang w:bidi="hi-IN"/>
        </w:rPr>
        <w:t>)</w:t>
      </w:r>
    </w:p>
    <w:p w14:paraId="27A5118F" w14:textId="77777777" w:rsidR="00895160" w:rsidRPr="00B34F49" w:rsidRDefault="00895160" w:rsidP="0077602C">
      <w:pPr>
        <w:widowControl w:val="0"/>
        <w:tabs>
          <w:tab w:val="right" w:pos="2556"/>
          <w:tab w:val="right" w:pos="5609"/>
        </w:tabs>
        <w:suppressAutoHyphens/>
        <w:autoSpaceDN w:val="0"/>
        <w:textAlignment w:val="baseline"/>
        <w:rPr>
          <w:rFonts w:eastAsia="Calibri" w:cstheme="minorHAnsi"/>
          <w:b/>
          <w:kern w:val="3"/>
          <w:lang w:bidi="hi-IN"/>
        </w:rPr>
      </w:pP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8"/>
        <w:gridCol w:w="3390"/>
        <w:gridCol w:w="862"/>
      </w:tblGrid>
      <w:tr w:rsidR="00B02435" w:rsidRPr="00631E08" w14:paraId="7FE428D4" w14:textId="77777777" w:rsidTr="00B02435">
        <w:trPr>
          <w:cantSplit/>
          <w:trHeight w:val="504"/>
        </w:trPr>
        <w:tc>
          <w:tcPr>
            <w:tcW w:w="4238" w:type="dxa"/>
          </w:tcPr>
          <w:p w14:paraId="029F5699" w14:textId="6205E0ED" w:rsidR="00B02435" w:rsidRPr="00B34F49" w:rsidRDefault="00FC2DCD" w:rsidP="00A3393D">
            <w:pPr>
              <w:tabs>
                <w:tab w:val="right" w:pos="2556"/>
                <w:tab w:val="right" w:pos="5609"/>
                <w:tab w:val="left" w:pos="7938"/>
                <w:tab w:val="left" w:pos="8364"/>
              </w:tabs>
              <w:suppressAutoHyphens/>
              <w:autoSpaceDN w:val="0"/>
              <w:ind w:right="-1"/>
              <w:textAlignment w:val="baseline"/>
              <w:rPr>
                <w:rFonts w:eastAsia="Calibri" w:cstheme="minorHAnsi"/>
                <w:b/>
                <w:bCs/>
                <w:kern w:val="3"/>
                <w:lang w:eastAsia="zh-CN"/>
              </w:rPr>
            </w:pPr>
            <w:r w:rsidRPr="00B34F49">
              <w:rPr>
                <w:rFonts w:eastAsia="Calibri" w:cstheme="minorHAnsi"/>
                <w:b/>
                <w:kern w:val="3"/>
                <w:lang w:eastAsia="zh-CN"/>
              </w:rPr>
              <w:t>Končna ponudbena vrednost</w:t>
            </w:r>
            <w:r w:rsidR="00B02435" w:rsidRPr="00B34F49">
              <w:rPr>
                <w:rFonts w:eastAsia="Calibri" w:cstheme="minorHAnsi"/>
                <w:b/>
                <w:kern w:val="3"/>
                <w:lang w:eastAsia="zh-CN"/>
              </w:rPr>
              <w:t xml:space="preserve"> brez DDV:</w:t>
            </w:r>
          </w:p>
        </w:tc>
        <w:tc>
          <w:tcPr>
            <w:tcW w:w="3390" w:type="dxa"/>
            <w:vAlign w:val="center"/>
          </w:tcPr>
          <w:p w14:paraId="35C9CF2D" w14:textId="77777777" w:rsidR="00B02435" w:rsidRPr="00B34F49" w:rsidRDefault="00B02435" w:rsidP="00E7055D">
            <w:pPr>
              <w:tabs>
                <w:tab w:val="right" w:pos="2556"/>
                <w:tab w:val="right" w:pos="5609"/>
                <w:tab w:val="left" w:pos="7938"/>
                <w:tab w:val="left" w:pos="8364"/>
              </w:tabs>
              <w:suppressAutoHyphens/>
              <w:autoSpaceDN w:val="0"/>
              <w:ind w:right="-1"/>
              <w:textAlignment w:val="baseline"/>
              <w:rPr>
                <w:rFonts w:eastAsia="Calibri" w:cstheme="minorHAnsi"/>
                <w:b/>
                <w:bCs/>
                <w:kern w:val="3"/>
                <w:lang w:eastAsia="zh-CN"/>
              </w:rPr>
            </w:pPr>
          </w:p>
        </w:tc>
        <w:tc>
          <w:tcPr>
            <w:tcW w:w="862" w:type="dxa"/>
          </w:tcPr>
          <w:p w14:paraId="1A1DAF8B" w14:textId="77777777" w:rsidR="00B02435" w:rsidRPr="00B34F49" w:rsidRDefault="00B02435" w:rsidP="00E7055D">
            <w:pPr>
              <w:tabs>
                <w:tab w:val="right" w:pos="2556"/>
                <w:tab w:val="right" w:pos="5609"/>
                <w:tab w:val="left" w:pos="7938"/>
                <w:tab w:val="left" w:pos="8364"/>
              </w:tabs>
              <w:suppressAutoHyphens/>
              <w:autoSpaceDN w:val="0"/>
              <w:ind w:right="-1"/>
              <w:textAlignment w:val="baseline"/>
              <w:rPr>
                <w:rFonts w:eastAsia="Calibri" w:cstheme="minorHAnsi"/>
                <w:b/>
                <w:bCs/>
                <w:kern w:val="3"/>
                <w:lang w:eastAsia="zh-CN"/>
              </w:rPr>
            </w:pPr>
            <w:r w:rsidRPr="00B34F49">
              <w:rPr>
                <w:rFonts w:eastAsia="Calibri" w:cstheme="minorHAnsi"/>
                <w:b/>
                <w:bCs/>
                <w:kern w:val="3"/>
                <w:lang w:eastAsia="zh-CN"/>
              </w:rPr>
              <w:t>EUR</w:t>
            </w:r>
          </w:p>
        </w:tc>
      </w:tr>
    </w:tbl>
    <w:p w14:paraId="7CFEFEA3" w14:textId="77777777" w:rsidR="00676C56" w:rsidRPr="00B34F49" w:rsidRDefault="00676C56" w:rsidP="00444EF4">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p>
    <w:p w14:paraId="4309D401" w14:textId="77777777" w:rsidR="00FE27AE" w:rsidRPr="00B34F49" w:rsidRDefault="00FE27AE" w:rsidP="00FE27AE">
      <w:pPr>
        <w:widowControl w:val="0"/>
        <w:tabs>
          <w:tab w:val="right" w:pos="2556"/>
          <w:tab w:val="right" w:pos="5609"/>
        </w:tabs>
        <w:suppressAutoHyphens/>
        <w:autoSpaceDN w:val="0"/>
        <w:textAlignment w:val="baseline"/>
        <w:rPr>
          <w:rFonts w:eastAsia="Calibri" w:cstheme="minorHAnsi"/>
          <w:b/>
          <w:kern w:val="3"/>
          <w:lang w:bidi="hi-IN"/>
        </w:rPr>
      </w:pPr>
      <w:r w:rsidRPr="00B34F49">
        <w:rPr>
          <w:rFonts w:eastAsia="Calibri" w:cstheme="minorHAnsi"/>
          <w:b/>
          <w:kern w:val="3"/>
          <w:lang w:bidi="hi-IN"/>
        </w:rPr>
        <w:t>DOKAZILA ZA IZPOLNJEVANJE MERIL</w:t>
      </w:r>
    </w:p>
    <w:p w14:paraId="6B170DCA" w14:textId="77777777" w:rsidR="00FE27AE" w:rsidRPr="00B34F49" w:rsidRDefault="00FE27AE" w:rsidP="00FE27AE">
      <w:pPr>
        <w:tabs>
          <w:tab w:val="right" w:pos="2556"/>
          <w:tab w:val="right" w:pos="5609"/>
          <w:tab w:val="left" w:pos="7938"/>
          <w:tab w:val="left" w:pos="8364"/>
        </w:tabs>
        <w:suppressAutoHyphens/>
        <w:autoSpaceDN w:val="0"/>
        <w:ind w:right="-1"/>
        <w:textAlignment w:val="baseline"/>
        <w:rPr>
          <w:rFonts w:eastAsia="Calibri" w:cstheme="minorHAnsi"/>
          <w:kern w:val="3"/>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1498"/>
      </w:tblGrid>
      <w:tr w:rsidR="00FE27AE" w:rsidRPr="00631E08" w14:paraId="2019879E" w14:textId="77777777" w:rsidTr="009F5005">
        <w:tc>
          <w:tcPr>
            <w:tcW w:w="7569" w:type="dxa"/>
            <w:shd w:val="clear" w:color="auto" w:fill="F2F2F2" w:themeFill="background1" w:themeFillShade="F2"/>
          </w:tcPr>
          <w:p w14:paraId="75F2CA62" w14:textId="1EF95F91" w:rsidR="00FE27AE" w:rsidRPr="00B34F49" w:rsidRDefault="00FE27AE" w:rsidP="00E61BFC">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r w:rsidRPr="00B34F49">
              <w:rPr>
                <w:rFonts w:eastAsia="Calibri" w:cstheme="minorHAnsi"/>
                <w:b/>
                <w:kern w:val="3"/>
                <w:lang w:eastAsia="zh-CN"/>
              </w:rPr>
              <w:t xml:space="preserve">Dokazila za </w:t>
            </w:r>
            <w:r w:rsidR="00E61BFC" w:rsidRPr="00B34F49">
              <w:rPr>
                <w:rFonts w:eastAsia="Calibri" w:cstheme="minorHAnsi"/>
                <w:b/>
                <w:kern w:val="3"/>
                <w:lang w:eastAsia="zh-CN"/>
              </w:rPr>
              <w:t>merila</w:t>
            </w:r>
          </w:p>
        </w:tc>
        <w:tc>
          <w:tcPr>
            <w:tcW w:w="1498" w:type="dxa"/>
            <w:shd w:val="clear" w:color="auto" w:fill="F2F2F2" w:themeFill="background1" w:themeFillShade="F2"/>
          </w:tcPr>
          <w:p w14:paraId="7E4B0C08" w14:textId="05C315D1" w:rsidR="00FE27AE" w:rsidRPr="00B34F49" w:rsidRDefault="00F83D8D" w:rsidP="00007776">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r w:rsidRPr="00B34F49">
              <w:rPr>
                <w:rFonts w:eastAsia="Calibri" w:cstheme="minorHAnsi"/>
                <w:b/>
                <w:kern w:val="3"/>
                <w:lang w:eastAsia="zh-CN"/>
              </w:rPr>
              <w:t>Število</w:t>
            </w:r>
            <w:r w:rsidR="00D472BE" w:rsidRPr="00B34F49">
              <w:rPr>
                <w:rFonts w:eastAsia="Calibri" w:cstheme="minorHAnsi"/>
                <w:b/>
                <w:kern w:val="3"/>
                <w:lang w:eastAsia="zh-CN"/>
              </w:rPr>
              <w:t>*</w:t>
            </w:r>
          </w:p>
        </w:tc>
      </w:tr>
      <w:tr w:rsidR="00F83D8D" w:rsidRPr="00631E08" w14:paraId="5705FCC3" w14:textId="77777777" w:rsidTr="0009763D">
        <w:tc>
          <w:tcPr>
            <w:tcW w:w="7569" w:type="dxa"/>
            <w:tcBorders>
              <w:left w:val="single" w:sz="4" w:space="0" w:color="auto"/>
              <w:bottom w:val="single" w:sz="12" w:space="0" w:color="auto"/>
              <w:right w:val="single" w:sz="4" w:space="0" w:color="auto"/>
            </w:tcBorders>
          </w:tcPr>
          <w:p w14:paraId="0E7483DB" w14:textId="0C4408EB" w:rsidR="00F83D8D" w:rsidRPr="00B34F49" w:rsidRDefault="00F83D8D" w:rsidP="004D43BD">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r w:rsidRPr="00631E08">
              <w:rPr>
                <w:rFonts w:eastAsia="Calibri" w:cstheme="minorHAnsi"/>
                <w:b/>
                <w:kern w:val="3"/>
                <w:lang w:eastAsia="zh-CN"/>
              </w:rPr>
              <w:t>Št. kadrovskih referenc</w:t>
            </w:r>
            <w:r w:rsidR="0079702A" w:rsidRPr="00631E08">
              <w:rPr>
                <w:rFonts w:eastAsia="Calibri" w:cstheme="minorHAnsi"/>
                <w:b/>
                <w:kern w:val="3"/>
                <w:lang w:eastAsia="zh-CN"/>
              </w:rPr>
              <w:t xml:space="preserve"> - </w:t>
            </w:r>
            <w:r w:rsidRPr="00631E08">
              <w:rPr>
                <w:rFonts w:eastAsia="Calibri" w:cstheme="minorHAnsi"/>
                <w:b/>
                <w:kern w:val="3"/>
                <w:lang w:eastAsia="zh-CN"/>
              </w:rPr>
              <w:t>pooblaščeni inženir s področja gradbeništva</w:t>
            </w:r>
          </w:p>
        </w:tc>
        <w:tc>
          <w:tcPr>
            <w:tcW w:w="1498" w:type="dxa"/>
          </w:tcPr>
          <w:p w14:paraId="26F318AA" w14:textId="77777777" w:rsidR="00F83D8D" w:rsidRPr="00B34F49" w:rsidRDefault="00F83D8D" w:rsidP="00F83D8D">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p>
        </w:tc>
      </w:tr>
    </w:tbl>
    <w:p w14:paraId="0630D042" w14:textId="04F3C742" w:rsidR="00D472BE" w:rsidRPr="00ED633C" w:rsidRDefault="00D472BE" w:rsidP="00D472BE">
      <w:pPr>
        <w:tabs>
          <w:tab w:val="right" w:pos="2556"/>
          <w:tab w:val="right" w:pos="5609"/>
          <w:tab w:val="left" w:pos="7938"/>
          <w:tab w:val="left" w:pos="8364"/>
        </w:tabs>
        <w:suppressAutoHyphens/>
        <w:autoSpaceDN w:val="0"/>
        <w:ind w:right="-1"/>
        <w:textAlignment w:val="baseline"/>
        <w:rPr>
          <w:rFonts w:eastAsia="Calibri" w:cstheme="minorHAnsi"/>
          <w:i/>
          <w:kern w:val="3"/>
          <w:lang w:eastAsia="zh-CN"/>
        </w:rPr>
      </w:pPr>
      <w:r w:rsidRPr="00ED633C">
        <w:rPr>
          <w:rFonts w:eastAsia="Calibri" w:cstheme="minorHAnsi"/>
          <w:i/>
          <w:kern w:val="3"/>
          <w:lang w:eastAsia="zh-CN"/>
        </w:rPr>
        <w:t xml:space="preserve">*ponudnik vpiše število </w:t>
      </w:r>
      <w:r w:rsidRPr="00ED633C">
        <w:rPr>
          <w:rFonts w:eastAsia="Calibri" w:cstheme="minorHAnsi"/>
          <w:b/>
          <w:i/>
          <w:kern w:val="3"/>
          <w:u w:val="single"/>
          <w:lang w:eastAsia="zh-CN"/>
        </w:rPr>
        <w:t>vseh</w:t>
      </w:r>
      <w:r w:rsidRPr="00ED633C">
        <w:rPr>
          <w:rFonts w:eastAsia="Calibri" w:cstheme="minorHAnsi"/>
          <w:i/>
          <w:kern w:val="3"/>
          <w:lang w:eastAsia="zh-CN"/>
        </w:rPr>
        <w:t xml:space="preserve"> predloženih referenčnih poslov za </w:t>
      </w:r>
      <w:r w:rsidR="00163F2C" w:rsidRPr="00ED633C">
        <w:rPr>
          <w:rFonts w:eastAsia="Calibri" w:cstheme="minorHAnsi"/>
          <w:i/>
          <w:kern w:val="3"/>
          <w:lang w:eastAsia="zh-CN"/>
        </w:rPr>
        <w:t>kader</w:t>
      </w:r>
    </w:p>
    <w:p w14:paraId="7F20AC48" w14:textId="77777777" w:rsidR="001027A1" w:rsidRPr="00ED633C" w:rsidRDefault="001027A1" w:rsidP="00FE27AE">
      <w:pPr>
        <w:tabs>
          <w:tab w:val="right" w:pos="2556"/>
          <w:tab w:val="right" w:pos="5609"/>
          <w:tab w:val="left" w:pos="7938"/>
          <w:tab w:val="left" w:pos="8364"/>
        </w:tabs>
        <w:suppressAutoHyphens/>
        <w:autoSpaceDN w:val="0"/>
        <w:ind w:right="-1"/>
        <w:textAlignment w:val="baseline"/>
        <w:rPr>
          <w:rFonts w:eastAsia="Calibri" w:cstheme="minorHAnsi"/>
          <w:kern w:val="3"/>
          <w:lang w:eastAsia="zh-CN"/>
        </w:rPr>
      </w:pPr>
    </w:p>
    <w:p w14:paraId="706FF570" w14:textId="77777777" w:rsidR="00FE27AE" w:rsidRPr="00ED633C" w:rsidRDefault="00FE27AE" w:rsidP="00FE27AE">
      <w:pPr>
        <w:tabs>
          <w:tab w:val="right" w:pos="2556"/>
          <w:tab w:val="right" w:pos="5609"/>
          <w:tab w:val="left" w:pos="7938"/>
          <w:tab w:val="left" w:pos="8364"/>
        </w:tabs>
        <w:suppressAutoHyphens/>
        <w:autoSpaceDN w:val="0"/>
        <w:ind w:right="-1"/>
        <w:textAlignment w:val="baseline"/>
        <w:rPr>
          <w:rFonts w:eastAsia="Calibri" w:cstheme="minorHAnsi"/>
          <w:kern w:val="3"/>
          <w:lang w:eastAsia="zh-CN"/>
        </w:rPr>
      </w:pPr>
      <w:r w:rsidRPr="00ED633C">
        <w:rPr>
          <w:rFonts w:eastAsia="Calibri" w:cstheme="minorHAnsi"/>
          <w:kern w:val="3"/>
          <w:lang w:eastAsia="zh-CN"/>
        </w:rPr>
        <w:t xml:space="preserve">Skladno s 6. odstavkom 89. člena ZJN-3 ponudnik ne sme dopolnjevati ali popravljati ponudbe v okviru meril. </w:t>
      </w:r>
    </w:p>
    <w:p w14:paraId="1227C2B3" w14:textId="77777777" w:rsidR="00FE27AE" w:rsidRPr="00ED633C" w:rsidRDefault="00FE27AE" w:rsidP="00FE27AE">
      <w:pPr>
        <w:tabs>
          <w:tab w:val="right" w:pos="2556"/>
          <w:tab w:val="right" w:pos="5609"/>
          <w:tab w:val="left" w:pos="7938"/>
          <w:tab w:val="left" w:pos="8364"/>
        </w:tabs>
        <w:suppressAutoHyphens/>
        <w:autoSpaceDN w:val="0"/>
        <w:ind w:right="-1"/>
        <w:textAlignment w:val="baseline"/>
        <w:rPr>
          <w:rFonts w:eastAsia="Calibri" w:cstheme="minorHAnsi"/>
          <w:kern w:val="3"/>
          <w:lang w:eastAsia="zh-CN"/>
        </w:rPr>
      </w:pPr>
      <w:r w:rsidRPr="00ED633C">
        <w:rPr>
          <w:rFonts w:eastAsia="Calibri" w:cstheme="minorHAnsi"/>
          <w:kern w:val="3"/>
          <w:lang w:eastAsia="zh-CN"/>
        </w:rPr>
        <w:t>Torej naknadna predložitev dokazil, vezanih na merila, ni dopustna.</w:t>
      </w:r>
    </w:p>
    <w:p w14:paraId="1A650DFE" w14:textId="77777777" w:rsidR="00FE27AE" w:rsidRPr="00ED633C" w:rsidRDefault="00FE27AE" w:rsidP="00444EF4">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p>
    <w:p w14:paraId="31D68F42" w14:textId="489F6FBF" w:rsidR="003825D4" w:rsidRPr="00ED633C" w:rsidRDefault="003825D4" w:rsidP="003825D4">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r w:rsidRPr="00ED633C">
        <w:rPr>
          <w:rFonts w:eastAsia="Calibri" w:cstheme="minorHAnsi"/>
          <w:b/>
          <w:kern w:val="3"/>
          <w:lang w:eastAsia="zh-CN"/>
        </w:rPr>
        <w:t xml:space="preserve">Ocenjena vrednost javnega naročila znaša </w:t>
      </w:r>
      <w:r w:rsidR="00163F2C" w:rsidRPr="00ED633C">
        <w:rPr>
          <w:rFonts w:eastAsia="Calibri" w:cstheme="minorHAnsi"/>
          <w:b/>
          <w:kern w:val="3"/>
          <w:lang w:eastAsia="zh-CN"/>
        </w:rPr>
        <w:t>12</w:t>
      </w:r>
      <w:r w:rsidR="00D472BE" w:rsidRPr="00ED633C">
        <w:rPr>
          <w:rFonts w:eastAsia="Calibri" w:cstheme="minorHAnsi"/>
          <w:b/>
          <w:kern w:val="3"/>
          <w:lang w:eastAsia="zh-CN"/>
        </w:rPr>
        <w:t>0.000</w:t>
      </w:r>
      <w:r w:rsidR="00B567D0" w:rsidRPr="00ED633C">
        <w:rPr>
          <w:rFonts w:eastAsia="Calibri" w:cstheme="minorHAnsi"/>
          <w:b/>
          <w:kern w:val="3"/>
          <w:lang w:eastAsia="zh-CN"/>
        </w:rPr>
        <w:t>,00 EUR brez DDV</w:t>
      </w:r>
      <w:r w:rsidRPr="00ED633C">
        <w:rPr>
          <w:rFonts w:eastAsia="Calibri" w:cstheme="minorHAnsi"/>
          <w:b/>
          <w:kern w:val="3"/>
          <w:lang w:eastAsia="zh-CN"/>
        </w:rPr>
        <w:t>.</w:t>
      </w:r>
    </w:p>
    <w:p w14:paraId="69269B8D" w14:textId="64F81E81" w:rsidR="004F70B7" w:rsidRPr="00ED633C" w:rsidRDefault="004F70B7" w:rsidP="00444EF4">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p>
    <w:p w14:paraId="0A866A9F" w14:textId="77777777" w:rsidR="007C2B6C" w:rsidRPr="00631E08" w:rsidRDefault="007C2B6C" w:rsidP="00444EF4">
      <w:pPr>
        <w:tabs>
          <w:tab w:val="right" w:pos="2556"/>
          <w:tab w:val="right" w:pos="5609"/>
        </w:tabs>
        <w:suppressAutoHyphens/>
        <w:autoSpaceDN w:val="0"/>
        <w:ind w:right="6"/>
        <w:textAlignment w:val="baseline"/>
        <w:rPr>
          <w:rFonts w:eastAsia="Calibri" w:cstheme="minorHAnsi"/>
          <w:b/>
          <w:kern w:val="3"/>
          <w:lang w:eastAsia="zh-CN"/>
        </w:rPr>
      </w:pPr>
      <w:r w:rsidRPr="00631E08">
        <w:rPr>
          <w:rFonts w:eastAsia="Calibri" w:cstheme="minorHAnsi"/>
          <w:b/>
          <w:kern w:val="3"/>
          <w:lang w:eastAsia="zh-CN"/>
        </w:rPr>
        <w:t>PONUDBENI POGOJI:</w:t>
      </w:r>
    </w:p>
    <w:p w14:paraId="61B50D6F" w14:textId="3F154DB4" w:rsidR="007C2B6C" w:rsidRPr="00631E08" w:rsidRDefault="007C2B6C" w:rsidP="00444EF4">
      <w:pPr>
        <w:tabs>
          <w:tab w:val="right" w:pos="2556"/>
          <w:tab w:val="right" w:pos="5609"/>
        </w:tabs>
        <w:suppressAutoHyphens/>
        <w:autoSpaceDN w:val="0"/>
        <w:ind w:right="6"/>
        <w:textAlignment w:val="baseline"/>
        <w:rPr>
          <w:rFonts w:eastAsia="Calibri" w:cstheme="minorHAnsi"/>
          <w:kern w:val="3"/>
          <w:lang w:eastAsia="zh-CN"/>
        </w:rPr>
      </w:pPr>
      <w:r w:rsidRPr="00631E08">
        <w:rPr>
          <w:rFonts w:eastAsia="Calibri" w:cstheme="minorHAnsi"/>
          <w:kern w:val="3"/>
          <w:lang w:eastAsia="zh-CN"/>
        </w:rPr>
        <w:t xml:space="preserve">Veljavnost ponudbe je najmanj do </w:t>
      </w:r>
      <w:r w:rsidR="00D472BE" w:rsidRPr="004F70B7">
        <w:rPr>
          <w:rFonts w:eastAsia="Calibri" w:cstheme="minorHAnsi"/>
          <w:b/>
          <w:kern w:val="3"/>
          <w:lang w:eastAsia="zh-CN"/>
        </w:rPr>
        <w:t>3</w:t>
      </w:r>
      <w:r w:rsidR="004F70B7">
        <w:rPr>
          <w:rFonts w:eastAsia="Calibri" w:cstheme="minorHAnsi"/>
          <w:b/>
          <w:kern w:val="3"/>
          <w:lang w:eastAsia="zh-CN"/>
        </w:rPr>
        <w:t>0</w:t>
      </w:r>
      <w:r w:rsidR="00D472BE" w:rsidRPr="004F70B7">
        <w:rPr>
          <w:rFonts w:eastAsia="Calibri" w:cstheme="minorHAnsi"/>
          <w:b/>
          <w:kern w:val="3"/>
          <w:lang w:eastAsia="zh-CN"/>
        </w:rPr>
        <w:t>.</w:t>
      </w:r>
      <w:r w:rsidR="004F70B7">
        <w:rPr>
          <w:rFonts w:eastAsia="Calibri" w:cstheme="minorHAnsi"/>
          <w:b/>
          <w:kern w:val="3"/>
          <w:lang w:eastAsia="zh-CN"/>
        </w:rPr>
        <w:t>09</w:t>
      </w:r>
      <w:r w:rsidR="00D472BE" w:rsidRPr="004F70B7">
        <w:rPr>
          <w:rFonts w:eastAsia="Calibri" w:cstheme="minorHAnsi"/>
          <w:b/>
          <w:kern w:val="3"/>
          <w:lang w:eastAsia="zh-CN"/>
        </w:rPr>
        <w:t>.2021</w:t>
      </w:r>
      <w:r w:rsidR="00261F88" w:rsidRPr="004F70B7">
        <w:rPr>
          <w:rFonts w:eastAsia="Calibri" w:cstheme="minorHAnsi"/>
          <w:kern w:val="3"/>
          <w:lang w:eastAsia="zh-CN"/>
        </w:rPr>
        <w:t>.</w:t>
      </w:r>
    </w:p>
    <w:p w14:paraId="79D13396" w14:textId="77777777" w:rsidR="007C2B6C" w:rsidRPr="00631E08" w:rsidRDefault="007C2B6C" w:rsidP="00444EF4">
      <w:pPr>
        <w:widowControl w:val="0"/>
        <w:suppressAutoHyphens/>
        <w:autoSpaceDN w:val="0"/>
        <w:textAlignment w:val="baseline"/>
        <w:rPr>
          <w:rFonts w:eastAsia="SimSun" w:cstheme="minorHAnsi"/>
          <w:kern w:val="3"/>
          <w:lang w:eastAsia="zh-CN" w:bidi="hi-IN"/>
        </w:rPr>
      </w:pPr>
    </w:p>
    <w:p w14:paraId="69B500A5" w14:textId="33713B20" w:rsidR="007C2B6C" w:rsidRPr="00631E08" w:rsidRDefault="007C2B6C" w:rsidP="00444EF4">
      <w:pPr>
        <w:tabs>
          <w:tab w:val="right" w:pos="2556"/>
          <w:tab w:val="right" w:pos="5609"/>
        </w:tabs>
        <w:suppressAutoHyphens/>
        <w:autoSpaceDN w:val="0"/>
        <w:ind w:right="6"/>
        <w:textAlignment w:val="baseline"/>
        <w:rPr>
          <w:rFonts w:eastAsia="Calibri" w:cstheme="minorHAnsi"/>
          <w:kern w:val="3"/>
          <w:lang w:eastAsia="zh-CN"/>
        </w:rPr>
      </w:pPr>
      <w:r w:rsidRPr="00631E08">
        <w:rPr>
          <w:rFonts w:eastAsia="Calibri" w:cstheme="minorHAnsi"/>
          <w:kern w:val="3"/>
          <w:lang w:eastAsia="zh-CN"/>
        </w:rPr>
        <w:tab/>
        <w:t>Strinjamo se, da naročnik ni zavezan sprejeti nobene od ponudb, ki jih je prejel, ter da v primeru odstopa naročnika od oddaje javnega naročila ne bodo povrnjeni ponudniku nobeni stroški v zvezi z izdelavo ponudb</w:t>
      </w:r>
      <w:r w:rsidR="00DD7520" w:rsidRPr="00631E08">
        <w:rPr>
          <w:rFonts w:eastAsia="Calibri" w:cstheme="minorHAnsi"/>
          <w:kern w:val="3"/>
          <w:lang w:eastAsia="zh-CN"/>
        </w:rPr>
        <w:t>e</w:t>
      </w:r>
      <w:r w:rsidRPr="00631E08">
        <w:rPr>
          <w:rFonts w:eastAsia="Calibri" w:cstheme="minorHAnsi"/>
          <w:kern w:val="3"/>
          <w:lang w:eastAsia="zh-CN"/>
        </w:rPr>
        <w:t>.</w:t>
      </w:r>
    </w:p>
    <w:p w14:paraId="5FE69D38" w14:textId="77777777" w:rsidR="00E7055D" w:rsidRPr="00631E08" w:rsidRDefault="00E7055D" w:rsidP="00444EF4">
      <w:pPr>
        <w:tabs>
          <w:tab w:val="right" w:pos="2556"/>
          <w:tab w:val="right" w:pos="5609"/>
        </w:tabs>
        <w:suppressAutoHyphens/>
        <w:autoSpaceDN w:val="0"/>
        <w:ind w:right="6"/>
        <w:textAlignment w:val="baseline"/>
        <w:rPr>
          <w:rFonts w:eastAsia="Calibri" w:cstheme="minorHAnsi"/>
          <w:kern w:val="3"/>
          <w:lang w:eastAsia="zh-CN"/>
        </w:rPr>
      </w:pPr>
    </w:p>
    <w:p w14:paraId="2D2A6109" w14:textId="658DAD64" w:rsidR="009879C8" w:rsidRPr="00631E08" w:rsidRDefault="009879C8" w:rsidP="009879C8">
      <w:pPr>
        <w:tabs>
          <w:tab w:val="right" w:pos="2556"/>
          <w:tab w:val="right" w:pos="5609"/>
        </w:tabs>
        <w:suppressAutoHyphens/>
        <w:autoSpaceDN w:val="0"/>
        <w:ind w:right="6"/>
        <w:textAlignment w:val="baseline"/>
        <w:rPr>
          <w:rFonts w:eastAsia="Calibri" w:cstheme="minorHAnsi"/>
          <w:kern w:val="3"/>
          <w:lang w:eastAsia="zh-CN"/>
        </w:rPr>
      </w:pPr>
      <w:r w:rsidRPr="00631E08">
        <w:rPr>
          <w:rFonts w:eastAsia="Calibri" w:cstheme="minorHAnsi"/>
          <w:kern w:val="3"/>
          <w:lang w:eastAsia="zh-CN"/>
        </w:rPr>
        <w:t>Končna ponudbena vrednost vključuje vse stroške in dajatve v zvezi z izvedbo naročila</w:t>
      </w:r>
      <w:r w:rsidR="00647EC1" w:rsidRPr="00631E08">
        <w:rPr>
          <w:rFonts w:eastAsia="Calibri" w:cstheme="minorHAnsi"/>
          <w:kern w:val="3"/>
          <w:lang w:eastAsia="zh-CN"/>
        </w:rPr>
        <w:t>, ki so potrebni za izvajanje storitev, kot je navedeno v dokumentaciji v zvezi z oddajo javnega naročila in vzorcu pogodbe</w:t>
      </w:r>
      <w:r w:rsidRPr="00631E08">
        <w:rPr>
          <w:rFonts w:eastAsia="Calibri" w:cstheme="minorHAnsi"/>
          <w:kern w:val="3"/>
          <w:lang w:eastAsia="zh-CN"/>
        </w:rPr>
        <w:t>.</w:t>
      </w:r>
      <w:r w:rsidR="004B621A" w:rsidRPr="00631E08">
        <w:rPr>
          <w:rFonts w:eastAsia="Calibri" w:cstheme="minorHAnsi"/>
          <w:color w:val="000000"/>
          <w:kern w:val="3"/>
          <w:lang w:eastAsia="zh-CN"/>
        </w:rPr>
        <w:t xml:space="preserve"> </w:t>
      </w:r>
    </w:p>
    <w:p w14:paraId="4DD95B21" w14:textId="77777777" w:rsidR="009879C8" w:rsidRPr="00631E08" w:rsidRDefault="009879C8" w:rsidP="009879C8">
      <w:pPr>
        <w:tabs>
          <w:tab w:val="right" w:pos="2556"/>
          <w:tab w:val="right" w:pos="5609"/>
        </w:tabs>
        <w:suppressAutoHyphens/>
        <w:autoSpaceDN w:val="0"/>
        <w:ind w:right="6"/>
        <w:textAlignment w:val="baseline"/>
        <w:rPr>
          <w:rFonts w:eastAsia="Calibri" w:cstheme="minorHAnsi"/>
          <w:kern w:val="3"/>
          <w:lang w:eastAsia="zh-CN"/>
        </w:rPr>
      </w:pPr>
    </w:p>
    <w:p w14:paraId="384AD3EE" w14:textId="1D009AE0" w:rsidR="00647EC1" w:rsidRPr="00631E08" w:rsidRDefault="00647EC1" w:rsidP="00647EC1">
      <w:pPr>
        <w:tabs>
          <w:tab w:val="right" w:pos="2556"/>
          <w:tab w:val="right" w:pos="5609"/>
        </w:tabs>
        <w:suppressAutoHyphens/>
        <w:autoSpaceDN w:val="0"/>
        <w:ind w:right="6"/>
        <w:textAlignment w:val="baseline"/>
        <w:rPr>
          <w:rFonts w:eastAsia="Calibri" w:cstheme="minorHAnsi"/>
          <w:kern w:val="3"/>
          <w:lang w:eastAsia="zh-CN"/>
        </w:rPr>
      </w:pPr>
      <w:r w:rsidRPr="00631E08">
        <w:rPr>
          <w:rFonts w:eastAsia="Calibri" w:cstheme="minorHAnsi"/>
          <w:kern w:val="3"/>
          <w:lang w:eastAsia="zh-CN"/>
        </w:rPr>
        <w:t>Pri izračunu vseh cen iz ponudbenega predračuna, vsebovanih v ponudbi za predmetno javno naročilo, so upoštevana vsa dela, material, storitve, stroški dela ter drugi elementi, ki vplivajo na izračun cen in so potrebni za izvedbo naročila.</w:t>
      </w:r>
    </w:p>
    <w:p w14:paraId="13C1205D" w14:textId="1DB13EC5" w:rsidR="00EC44FE" w:rsidRPr="00631E08" w:rsidRDefault="00EC44FE" w:rsidP="00EC44FE">
      <w:pPr>
        <w:tabs>
          <w:tab w:val="right" w:pos="2556"/>
          <w:tab w:val="right" w:pos="5609"/>
        </w:tabs>
        <w:suppressAutoHyphens/>
        <w:autoSpaceDN w:val="0"/>
        <w:ind w:right="6"/>
        <w:textAlignment w:val="baseline"/>
        <w:rPr>
          <w:rFonts w:eastAsia="Calibri" w:cstheme="minorHAnsi"/>
          <w:kern w:val="3"/>
          <w:lang w:eastAsia="zh-CN"/>
        </w:rPr>
      </w:pPr>
    </w:p>
    <w:p w14:paraId="36655A4C" w14:textId="79747363" w:rsidR="00286AFC" w:rsidRPr="00631E08" w:rsidRDefault="00286AFC" w:rsidP="00286AFC">
      <w:pPr>
        <w:shd w:val="clear" w:color="auto" w:fill="FFFFFF"/>
        <w:tabs>
          <w:tab w:val="left" w:pos="701"/>
        </w:tabs>
        <w:suppressAutoHyphens/>
        <w:autoSpaceDN w:val="0"/>
        <w:ind w:right="6"/>
        <w:textAlignment w:val="baseline"/>
        <w:rPr>
          <w:rFonts w:eastAsia="Calibri" w:cs="Arial"/>
          <w:kern w:val="3"/>
          <w:lang w:eastAsia="zh-CN"/>
        </w:rPr>
      </w:pPr>
      <w:r w:rsidRPr="00631E08">
        <w:rPr>
          <w:rFonts w:eastAsia="Calibri" w:cs="Arial"/>
          <w:kern w:val="3"/>
          <w:lang w:eastAsia="zh-CN"/>
        </w:rPr>
        <w:t>Naročnik v primeru, da bo ponudnik poleg cen, vpisanih v obrazec Priloga št. 1 A</w:t>
      </w:r>
      <w:r w:rsidR="00170657" w:rsidRPr="00631E08">
        <w:rPr>
          <w:rFonts w:eastAsia="Calibri" w:cs="Arial"/>
          <w:kern w:val="3"/>
          <w:lang w:eastAsia="zh-CN"/>
        </w:rPr>
        <w:t xml:space="preserve"> in ponudbenega predračuna</w:t>
      </w:r>
      <w:r w:rsidRPr="00631E08">
        <w:rPr>
          <w:rFonts w:eastAsia="Calibri" w:cs="Arial"/>
          <w:kern w:val="3"/>
          <w:lang w:eastAsia="zh-CN"/>
        </w:rPr>
        <w:t>, v ponudbeni dokumentaciji predložil druge dokumente z vpisanimi ponudbenimi cenami, teh vpisov ne bo upošteval in se bo štelo, da ponudnik ponuja cene, kot bodo vpisane v obrazcu Priloga št. 1 A</w:t>
      </w:r>
      <w:r w:rsidR="00170657" w:rsidRPr="00631E08">
        <w:rPr>
          <w:rFonts w:eastAsia="Calibri" w:cstheme="minorHAnsi"/>
          <w:kern w:val="3"/>
          <w:lang w:eastAsia="zh-CN"/>
        </w:rPr>
        <w:t xml:space="preserve"> </w:t>
      </w:r>
      <w:r w:rsidR="00170657" w:rsidRPr="00631E08">
        <w:rPr>
          <w:rFonts w:eastAsia="Calibri" w:cs="Arial"/>
          <w:kern w:val="3"/>
          <w:lang w:eastAsia="zh-CN"/>
        </w:rPr>
        <w:t>in v ponudbenem predračunu. Kot že predhodno navedeno v primeru razlik med ponudbenim predračunom (popisom del) in obrazcem priloga št. 1 A – Povzetek predračuna, se upošteva ponudbeni predračun (popis del).</w:t>
      </w:r>
      <w:r w:rsidRPr="00631E08">
        <w:rPr>
          <w:rFonts w:eastAsia="Calibri" w:cs="Arial"/>
          <w:kern w:val="3"/>
          <w:lang w:eastAsia="zh-CN"/>
        </w:rPr>
        <w:t xml:space="preserve">. </w:t>
      </w:r>
    </w:p>
    <w:p w14:paraId="33C1C304" w14:textId="5F72A765" w:rsidR="00286AFC" w:rsidRPr="00631E08" w:rsidRDefault="00286AFC" w:rsidP="00EC44FE">
      <w:pPr>
        <w:tabs>
          <w:tab w:val="right" w:pos="2556"/>
          <w:tab w:val="right" w:pos="5609"/>
        </w:tabs>
        <w:suppressAutoHyphens/>
        <w:autoSpaceDN w:val="0"/>
        <w:ind w:right="6"/>
        <w:textAlignment w:val="baseline"/>
        <w:rPr>
          <w:rFonts w:eastAsia="Calibri" w:cstheme="minorHAnsi"/>
          <w:kern w:val="3"/>
          <w:lang w:eastAsia="zh-CN"/>
        </w:rPr>
      </w:pPr>
    </w:p>
    <w:p w14:paraId="30A32B32" w14:textId="77777777" w:rsidR="00170657" w:rsidRPr="00631E08" w:rsidRDefault="00170657" w:rsidP="00170657">
      <w:pPr>
        <w:tabs>
          <w:tab w:val="right" w:pos="2556"/>
          <w:tab w:val="right" w:pos="5609"/>
        </w:tabs>
        <w:suppressAutoHyphens/>
        <w:autoSpaceDN w:val="0"/>
        <w:ind w:right="6"/>
        <w:textAlignment w:val="baseline"/>
        <w:rPr>
          <w:rFonts w:eastAsia="Calibri" w:cstheme="minorHAnsi"/>
          <w:kern w:val="3"/>
          <w:lang w:eastAsia="zh-CN"/>
        </w:rPr>
      </w:pPr>
      <w:r w:rsidRPr="00631E08">
        <w:rPr>
          <w:rFonts w:eastAsia="Calibri" w:cstheme="minorHAnsi"/>
          <w:kern w:val="3"/>
          <w:lang w:eastAsia="zh-CN"/>
        </w:rPr>
        <w:t xml:space="preserve">Morebitni popust (razvidno iz popisa del) se bo sorazmerno upošteval v vsaki izmed postavk iz predračuna, oziroma sorazmerno razdelil glede na vrednost posameznega popisa. </w:t>
      </w:r>
    </w:p>
    <w:p w14:paraId="7EBCF9FF" w14:textId="77777777" w:rsidR="00170657" w:rsidRPr="00631E08" w:rsidRDefault="00170657" w:rsidP="00170657">
      <w:pPr>
        <w:tabs>
          <w:tab w:val="right" w:pos="2556"/>
          <w:tab w:val="right" w:pos="5609"/>
        </w:tabs>
        <w:suppressAutoHyphens/>
        <w:autoSpaceDN w:val="0"/>
        <w:ind w:right="6"/>
        <w:textAlignment w:val="baseline"/>
        <w:rPr>
          <w:rFonts w:eastAsia="Calibri" w:cstheme="minorHAnsi"/>
          <w:kern w:val="3"/>
          <w:lang w:eastAsia="zh-CN"/>
        </w:rPr>
      </w:pPr>
    </w:p>
    <w:p w14:paraId="73035072" w14:textId="77777777" w:rsidR="00EC44FE" w:rsidRPr="00631E08" w:rsidRDefault="00EC44FE" w:rsidP="00EC44FE">
      <w:pPr>
        <w:tabs>
          <w:tab w:val="right" w:pos="2556"/>
          <w:tab w:val="right" w:pos="5609"/>
        </w:tabs>
        <w:suppressAutoHyphens/>
        <w:autoSpaceDN w:val="0"/>
        <w:ind w:right="6"/>
        <w:textAlignment w:val="baseline"/>
        <w:rPr>
          <w:rFonts w:eastAsia="Calibri" w:cstheme="minorHAnsi"/>
          <w:kern w:val="3"/>
          <w:u w:val="single"/>
          <w:lang w:eastAsia="zh-CN"/>
        </w:rPr>
      </w:pPr>
      <w:r w:rsidRPr="00631E08">
        <w:rPr>
          <w:rFonts w:eastAsia="Calibri" w:cstheme="minorHAnsi"/>
          <w:kern w:val="3"/>
          <w:u w:val="single"/>
          <w:lang w:eastAsia="zh-CN"/>
        </w:rPr>
        <w:t>Morebitne samoiniciativno dodatno predložene dokumente s strani ponudnika, ki bodo eventualno določali krajše roke veljavnosti ponudbe, drugačne pogoje plačila in druge dodatne pogoje naročnik ne bo upošteval in bo štel, da se ponudnik z oddajo ponudbe strinja z vsemi pogoji in zahtevami naročnika.</w:t>
      </w:r>
    </w:p>
    <w:p w14:paraId="3B423E45" w14:textId="77777777" w:rsidR="00647EC1" w:rsidRPr="00631E08" w:rsidRDefault="00647EC1" w:rsidP="00647EC1">
      <w:pPr>
        <w:tabs>
          <w:tab w:val="right" w:pos="2556"/>
          <w:tab w:val="right" w:pos="5609"/>
        </w:tabs>
        <w:suppressAutoHyphens/>
        <w:autoSpaceDN w:val="0"/>
        <w:ind w:right="6"/>
        <w:textAlignment w:val="baseline"/>
        <w:rPr>
          <w:rFonts w:eastAsia="Calibri" w:cstheme="minorHAnsi"/>
          <w:kern w:val="3"/>
          <w:lang w:eastAsia="zh-CN"/>
        </w:rPr>
      </w:pPr>
    </w:p>
    <w:p w14:paraId="5E889540" w14:textId="77777777" w:rsidR="00647EC1" w:rsidRPr="00631E08" w:rsidRDefault="00647EC1" w:rsidP="00647EC1">
      <w:pPr>
        <w:tabs>
          <w:tab w:val="right" w:pos="2556"/>
          <w:tab w:val="right" w:pos="5609"/>
        </w:tabs>
        <w:suppressAutoHyphens/>
        <w:autoSpaceDN w:val="0"/>
        <w:ind w:right="6"/>
        <w:textAlignment w:val="baseline"/>
        <w:rPr>
          <w:rFonts w:eastAsia="Calibri" w:cstheme="minorHAnsi"/>
          <w:b/>
          <w:bCs/>
          <w:kern w:val="3"/>
          <w:lang w:eastAsia="zh-CN"/>
        </w:rPr>
      </w:pPr>
      <w:r w:rsidRPr="00631E08">
        <w:rPr>
          <w:rFonts w:eastAsia="Calibri" w:cstheme="minorHAnsi"/>
          <w:b/>
          <w:bCs/>
          <w:kern w:val="3"/>
          <w:lang w:eastAsia="zh-CN"/>
        </w:rPr>
        <w:t>Z oddajo ponudbe potrjujemo, da bomo dela izvedli po pogojih, ki so navedeni v vzorcu pogodbe ter, da smo seznanjeni z vzorcem pogodbe in soglašamo z njegovo vsebino.</w:t>
      </w:r>
    </w:p>
    <w:p w14:paraId="60FF8FBB" w14:textId="77777777" w:rsidR="007C2B6C" w:rsidRPr="00631E08" w:rsidRDefault="007C2B6C" w:rsidP="00444EF4">
      <w:pPr>
        <w:tabs>
          <w:tab w:val="right" w:pos="2556"/>
          <w:tab w:val="right" w:pos="5609"/>
        </w:tabs>
        <w:suppressAutoHyphens/>
        <w:autoSpaceDN w:val="0"/>
        <w:ind w:right="6"/>
        <w:textAlignment w:val="baseline"/>
        <w:rPr>
          <w:rFonts w:eastAsia="Calibri" w:cstheme="minorHAnsi"/>
          <w:kern w:val="3"/>
          <w:lang w:eastAsia="zh-CN"/>
        </w:rPr>
      </w:pPr>
    </w:p>
    <w:p w14:paraId="4739E13C" w14:textId="6256CF88" w:rsidR="00497D4F" w:rsidRPr="00631E08" w:rsidRDefault="00497D4F" w:rsidP="00444EF4">
      <w:pPr>
        <w:tabs>
          <w:tab w:val="right" w:pos="2556"/>
          <w:tab w:val="right" w:pos="5609"/>
        </w:tabs>
        <w:suppressAutoHyphens/>
        <w:autoSpaceDN w:val="0"/>
        <w:ind w:right="6"/>
        <w:textAlignment w:val="baseline"/>
        <w:rPr>
          <w:rFonts w:eastAsia="Calibri" w:cstheme="minorHAnsi"/>
          <w:i/>
          <w:kern w:val="3"/>
          <w:lang w:eastAsia="zh-CN"/>
        </w:rPr>
      </w:pPr>
      <w:r w:rsidRPr="00631E08">
        <w:rPr>
          <w:rFonts w:eastAsia="Calibri" w:cstheme="minorHAnsi"/>
          <w:i/>
          <w:kern w:val="3"/>
          <w:lang w:eastAsia="zh-CN"/>
        </w:rPr>
        <w:t>Ponudniki z oddajo ponudbe potrjujejo, da se strinjajo in so seznanjeni, da način komunikacije poteka tudi preko informacijskega sistema e</w:t>
      </w:r>
      <w:r w:rsidR="00796207" w:rsidRPr="00631E08">
        <w:rPr>
          <w:rFonts w:eastAsia="Calibri" w:cstheme="minorHAnsi"/>
          <w:i/>
          <w:kern w:val="3"/>
          <w:lang w:eastAsia="zh-CN"/>
        </w:rPr>
        <w:t>-</w:t>
      </w:r>
      <w:r w:rsidRPr="00631E08">
        <w:rPr>
          <w:rFonts w:eastAsia="Calibri" w:cstheme="minorHAnsi"/>
          <w:i/>
          <w:kern w:val="3"/>
          <w:lang w:eastAsia="zh-CN"/>
        </w:rPr>
        <w:t>JN.</w:t>
      </w:r>
    </w:p>
    <w:p w14:paraId="12828EA5" w14:textId="77777777" w:rsidR="00497D4F" w:rsidRPr="00631E08" w:rsidRDefault="00497D4F" w:rsidP="00444EF4">
      <w:pPr>
        <w:tabs>
          <w:tab w:val="right" w:pos="2556"/>
          <w:tab w:val="right" w:pos="5609"/>
        </w:tabs>
        <w:suppressAutoHyphens/>
        <w:autoSpaceDN w:val="0"/>
        <w:ind w:right="6"/>
        <w:textAlignment w:val="baseline"/>
        <w:rPr>
          <w:rFonts w:eastAsia="Calibri" w:cstheme="minorHAnsi"/>
          <w:kern w:val="3"/>
          <w:lang w:eastAsia="zh-CN"/>
        </w:rPr>
      </w:pPr>
    </w:p>
    <w:p w14:paraId="35A70D3C" w14:textId="77777777" w:rsidR="00D7715F" w:rsidRPr="00631E08" w:rsidRDefault="00D7715F" w:rsidP="00D7715F">
      <w:pPr>
        <w:jc w:val="right"/>
        <w:rPr>
          <w:rFonts w:eastAsia="Calibri" w:cs="Arial"/>
          <w:color w:val="auto"/>
          <w:kern w:val="3"/>
          <w:lang w:eastAsia="zh-CN"/>
        </w:rPr>
      </w:pPr>
    </w:p>
    <w:p w14:paraId="64B38099" w14:textId="77777777" w:rsidR="00D7715F" w:rsidRPr="00631E08" w:rsidRDefault="00D7715F" w:rsidP="00D7715F">
      <w:pPr>
        <w:jc w:val="right"/>
        <w:rPr>
          <w:rFonts w:ascii="Calibri" w:eastAsia="Times New Roman" w:hAnsi="Calibri" w:cs="Times New Roman"/>
          <w:color w:val="auto"/>
        </w:rPr>
      </w:pPr>
      <w:r w:rsidRPr="00631E08">
        <w:rPr>
          <w:rFonts w:eastAsia="Calibri" w:cs="Arial"/>
          <w:color w:val="auto"/>
          <w:kern w:val="3"/>
          <w:lang w:eastAsia="zh-CN"/>
        </w:rPr>
        <w:t>____________________________________</w:t>
      </w:r>
    </w:p>
    <w:p w14:paraId="55596A90" w14:textId="77777777" w:rsidR="00D7715F" w:rsidRPr="00631E08" w:rsidRDefault="00D7715F" w:rsidP="00D7715F">
      <w:pPr>
        <w:tabs>
          <w:tab w:val="right" w:pos="2556"/>
          <w:tab w:val="right" w:pos="5609"/>
        </w:tabs>
        <w:suppressAutoHyphens/>
        <w:autoSpaceDN w:val="0"/>
        <w:ind w:right="6"/>
        <w:jc w:val="right"/>
        <w:textAlignment w:val="baseline"/>
        <w:rPr>
          <w:rFonts w:eastAsia="Calibri" w:cs="Arial"/>
          <w:color w:val="auto"/>
          <w:kern w:val="3"/>
          <w:lang w:eastAsia="zh-CN"/>
        </w:rPr>
      </w:pPr>
      <w:r w:rsidRPr="00631E08">
        <w:rPr>
          <w:rFonts w:eastAsia="Calibri" w:cs="Arial"/>
          <w:color w:val="auto"/>
          <w:kern w:val="3"/>
          <w:lang w:eastAsia="zh-CN"/>
        </w:rPr>
        <w:t>Podpis zakonitega zastopnika ponudnika</w:t>
      </w:r>
    </w:p>
    <w:p w14:paraId="6259EF40" w14:textId="5D68B14E" w:rsidR="00210851" w:rsidRDefault="00210851" w:rsidP="00444EF4">
      <w:pPr>
        <w:tabs>
          <w:tab w:val="right" w:pos="2556"/>
          <w:tab w:val="right" w:pos="5609"/>
        </w:tabs>
        <w:suppressAutoHyphens/>
        <w:autoSpaceDN w:val="0"/>
        <w:ind w:right="6"/>
        <w:textAlignment w:val="baseline"/>
        <w:rPr>
          <w:rFonts w:eastAsia="Calibri" w:cstheme="minorHAnsi"/>
          <w:kern w:val="3"/>
          <w:lang w:eastAsia="zh-CN"/>
        </w:rPr>
      </w:pPr>
    </w:p>
    <w:p w14:paraId="1466D66E" w14:textId="77777777" w:rsidR="00691A8B" w:rsidRPr="00497D4F" w:rsidRDefault="00691A8B" w:rsidP="00444EF4">
      <w:pPr>
        <w:tabs>
          <w:tab w:val="right" w:pos="2556"/>
          <w:tab w:val="right" w:pos="5609"/>
        </w:tabs>
        <w:suppressAutoHyphens/>
        <w:autoSpaceDN w:val="0"/>
        <w:ind w:right="6"/>
        <w:textAlignment w:val="baseline"/>
        <w:rPr>
          <w:rFonts w:eastAsia="Calibri" w:cstheme="minorHAnsi"/>
          <w:kern w:val="3"/>
          <w:lang w:eastAsia="zh-CN"/>
        </w:rPr>
      </w:pPr>
    </w:p>
    <w:p w14:paraId="2F3C5B65" w14:textId="77777777" w:rsidR="003C6A7B" w:rsidRPr="003C6A7B" w:rsidRDefault="003C6A7B" w:rsidP="003C6A7B">
      <w:pPr>
        <w:rPr>
          <w:rFonts w:eastAsia="SimSun" w:cs="Mangal"/>
          <w:b/>
          <w:i/>
          <w:kern w:val="3"/>
          <w:sz w:val="20"/>
          <w:szCs w:val="20"/>
          <w:lang w:eastAsia="zh-CN" w:bidi="hi-IN"/>
        </w:rPr>
      </w:pPr>
      <w:r w:rsidRPr="003C6A7B">
        <w:rPr>
          <w:rFonts w:eastAsia="SimSun" w:cs="Mangal"/>
          <w:b/>
          <w:i/>
          <w:kern w:val="3"/>
          <w:sz w:val="20"/>
          <w:szCs w:val="20"/>
          <w:lang w:eastAsia="zh-CN" w:bidi="hi-IN"/>
        </w:rPr>
        <w:t xml:space="preserve">Ponudnik </w:t>
      </w:r>
      <w:r w:rsidRPr="003C6A7B">
        <w:rPr>
          <w:rFonts w:eastAsia="SimSun" w:cs="Mangal"/>
          <w:b/>
          <w:i/>
          <w:kern w:val="3"/>
          <w:sz w:val="20"/>
          <w:szCs w:val="20"/>
          <w:u w:val="single"/>
          <w:lang w:eastAsia="zh-CN" w:bidi="hi-IN"/>
        </w:rPr>
        <w:t>izpolnjen in podpisan</w:t>
      </w:r>
      <w:r w:rsidRPr="003C6A7B">
        <w:rPr>
          <w:rFonts w:eastAsia="SimSun" w:cs="Mangal"/>
          <w:b/>
          <w:i/>
          <w:kern w:val="3"/>
          <w:sz w:val="20"/>
          <w:szCs w:val="20"/>
          <w:lang w:eastAsia="zh-CN" w:bidi="hi-IN"/>
        </w:rPr>
        <w:t xml:space="preserve"> obrazec Povzetek predračuna (priloga št. 1 A) naloži v informacijski sistem e-JN v razdelek »Predračun« v pdf. datoteki, ki bo dostopen na javnem odpiranju ponudb.</w:t>
      </w:r>
    </w:p>
    <w:p w14:paraId="3C13AB05" w14:textId="77777777" w:rsidR="0074483A" w:rsidRPr="0074483A" w:rsidRDefault="0074483A" w:rsidP="0074483A">
      <w:pPr>
        <w:pageBreakBefore/>
        <w:tabs>
          <w:tab w:val="right" w:pos="2556"/>
          <w:tab w:val="right" w:pos="5609"/>
        </w:tabs>
        <w:suppressAutoHyphens/>
        <w:autoSpaceDN w:val="0"/>
        <w:spacing w:line="276" w:lineRule="auto"/>
        <w:ind w:right="6"/>
        <w:jc w:val="right"/>
        <w:textAlignment w:val="baseline"/>
        <w:outlineLvl w:val="1"/>
        <w:rPr>
          <w:rFonts w:cstheme="minorHAnsi"/>
          <w:b/>
          <w:i/>
          <w:iCs/>
          <w:sz w:val="23"/>
          <w:szCs w:val="23"/>
        </w:rPr>
      </w:pPr>
      <w:bookmarkStart w:id="144" w:name="_Toc1046605"/>
      <w:bookmarkStart w:id="145" w:name="_Toc64293164"/>
      <w:r w:rsidRPr="0074483A">
        <w:rPr>
          <w:rFonts w:cstheme="minorHAnsi"/>
          <w:b/>
          <w:i/>
          <w:iCs/>
          <w:sz w:val="23"/>
          <w:szCs w:val="23"/>
        </w:rPr>
        <w:lastRenderedPageBreak/>
        <w:t>PRILOGA št. 1 B</w:t>
      </w:r>
      <w:bookmarkEnd w:id="144"/>
      <w:bookmarkEnd w:id="145"/>
    </w:p>
    <w:p w14:paraId="5994C0E5" w14:textId="77777777" w:rsidR="0074483A" w:rsidRPr="0074483A" w:rsidRDefault="0074483A" w:rsidP="0074483A">
      <w:pPr>
        <w:pBdr>
          <w:top w:val="single" w:sz="4" w:space="10" w:color="541C72"/>
          <w:bottom w:val="single" w:sz="4" w:space="10" w:color="541C72"/>
        </w:pBdr>
        <w:shd w:val="pct5" w:color="F8F2FC" w:fill="F7EFFB"/>
        <w:spacing w:before="200" w:after="400"/>
        <w:jc w:val="center"/>
        <w:outlineLvl w:val="1"/>
        <w:rPr>
          <w:rFonts w:cstheme="minorHAnsi"/>
          <w:b/>
          <w:i/>
          <w:iCs/>
          <w:color w:val="541C72"/>
          <w:spacing w:val="20"/>
          <w:sz w:val="24"/>
          <w:lang w:eastAsia="zh-CN" w:bidi="hi-IN"/>
        </w:rPr>
      </w:pPr>
      <w:bookmarkStart w:id="146" w:name="_Toc419051518"/>
      <w:bookmarkStart w:id="147" w:name="_Toc422410301"/>
      <w:bookmarkStart w:id="148" w:name="_Toc451354709"/>
      <w:bookmarkStart w:id="149" w:name="_Toc1046606"/>
      <w:bookmarkStart w:id="150" w:name="_Toc64293165"/>
      <w:r w:rsidRPr="0074483A">
        <w:rPr>
          <w:rFonts w:cstheme="minorHAnsi"/>
          <w:b/>
          <w:i/>
          <w:iCs/>
          <w:color w:val="541C72"/>
          <w:spacing w:val="20"/>
          <w:sz w:val="24"/>
          <w:lang w:eastAsia="zh-CN" w:bidi="hi-IN"/>
        </w:rPr>
        <w:t>PONUDBENI PREDRAČUN</w:t>
      </w:r>
      <w:bookmarkEnd w:id="146"/>
      <w:bookmarkEnd w:id="147"/>
      <w:bookmarkEnd w:id="148"/>
      <w:bookmarkEnd w:id="149"/>
      <w:bookmarkEnd w:id="150"/>
    </w:p>
    <w:p w14:paraId="3AB9087A" w14:textId="77777777" w:rsidR="0074483A" w:rsidRPr="0074483A" w:rsidRDefault="0074483A" w:rsidP="0074483A">
      <w:pPr>
        <w:widowControl w:val="0"/>
        <w:suppressAutoHyphens/>
        <w:autoSpaceDN w:val="0"/>
        <w:spacing w:line="276" w:lineRule="auto"/>
        <w:textAlignment w:val="baseline"/>
        <w:rPr>
          <w:rFonts w:eastAsia="SimSun" w:cstheme="minorHAnsi"/>
          <w:kern w:val="3"/>
          <w:sz w:val="23"/>
          <w:szCs w:val="23"/>
          <w:lang w:eastAsia="zh-CN" w:bidi="hi-IN"/>
        </w:rPr>
      </w:pPr>
    </w:p>
    <w:p w14:paraId="678710C0" w14:textId="77777777" w:rsidR="0074483A" w:rsidRPr="0074483A" w:rsidRDefault="0074483A" w:rsidP="0074483A">
      <w:pPr>
        <w:spacing w:line="276" w:lineRule="auto"/>
        <w:rPr>
          <w:rFonts w:eastAsia="SimSun" w:cstheme="minorHAnsi"/>
          <w:kern w:val="3"/>
          <w:sz w:val="23"/>
          <w:szCs w:val="23"/>
          <w:lang w:eastAsia="zh-CN" w:bidi="hi-IN"/>
        </w:rPr>
      </w:pPr>
      <w:r w:rsidRPr="0074483A">
        <w:rPr>
          <w:rFonts w:eastAsia="SimSun" w:cstheme="minorHAnsi"/>
          <w:kern w:val="3"/>
          <w:sz w:val="23"/>
          <w:szCs w:val="23"/>
          <w:lang w:eastAsia="zh-CN" w:bidi="hi-IN"/>
        </w:rPr>
        <w:t xml:space="preserve">Ponudnik mora predložiti/naložiti v celoti izpolnjen popis storitev, ki je kot priloga sestavni del te dokumentacije v zvezi z oddajo javnega naročila. </w:t>
      </w:r>
    </w:p>
    <w:p w14:paraId="439A8D30" w14:textId="77777777" w:rsidR="0074483A" w:rsidRPr="0074483A" w:rsidRDefault="0074483A" w:rsidP="0074483A">
      <w:pPr>
        <w:spacing w:line="276" w:lineRule="auto"/>
        <w:rPr>
          <w:rFonts w:eastAsia="SimSun" w:cstheme="minorHAnsi"/>
          <w:kern w:val="3"/>
          <w:sz w:val="23"/>
          <w:szCs w:val="23"/>
          <w:lang w:eastAsia="zh-CN" w:bidi="hi-IN"/>
        </w:rPr>
      </w:pPr>
    </w:p>
    <w:p w14:paraId="1B273272" w14:textId="77777777" w:rsidR="0074483A" w:rsidRPr="0074483A" w:rsidRDefault="0074483A" w:rsidP="0074483A">
      <w:pPr>
        <w:spacing w:line="276" w:lineRule="auto"/>
        <w:rPr>
          <w:rFonts w:eastAsia="SimSun" w:cstheme="minorHAnsi"/>
          <w:kern w:val="3"/>
          <w:sz w:val="23"/>
          <w:szCs w:val="23"/>
          <w:lang w:eastAsia="zh-CN" w:bidi="hi-IN"/>
        </w:rPr>
      </w:pPr>
      <w:r w:rsidRPr="0074483A">
        <w:rPr>
          <w:rFonts w:eastAsia="SimSun" w:cstheme="minorHAnsi"/>
          <w:kern w:val="3"/>
          <w:sz w:val="23"/>
          <w:szCs w:val="23"/>
          <w:lang w:eastAsia="zh-CN" w:bidi="hi-IN"/>
        </w:rPr>
        <w:t>Popis mora biti izpolnjen na vseh praznih in za izpolnitev predvidenih mestih, razen tam, kjer v skladu z navodili v popisu del to ni nujno potrebno.</w:t>
      </w:r>
    </w:p>
    <w:p w14:paraId="1A8FB0A4" w14:textId="77777777" w:rsidR="003C6901" w:rsidRPr="003C6901" w:rsidRDefault="003C6901" w:rsidP="003C6901">
      <w:pPr>
        <w:spacing w:line="276" w:lineRule="auto"/>
        <w:rPr>
          <w:rFonts w:eastAsia="SimSun" w:cstheme="minorHAnsi"/>
          <w:kern w:val="3"/>
          <w:sz w:val="23"/>
          <w:szCs w:val="23"/>
          <w:lang w:eastAsia="zh-CN" w:bidi="hi-IN"/>
        </w:rPr>
      </w:pPr>
    </w:p>
    <w:p w14:paraId="157843B8" w14:textId="77777777" w:rsidR="003C6901" w:rsidRPr="003C6901" w:rsidRDefault="003C6901" w:rsidP="003C6901">
      <w:pPr>
        <w:spacing w:line="276" w:lineRule="auto"/>
        <w:rPr>
          <w:rFonts w:eastAsia="SimSun" w:cstheme="minorHAnsi"/>
          <w:kern w:val="3"/>
          <w:sz w:val="23"/>
          <w:szCs w:val="23"/>
          <w:lang w:eastAsia="zh-CN" w:bidi="hi-IN"/>
        </w:rPr>
      </w:pPr>
      <w:r w:rsidRPr="003C6901">
        <w:rPr>
          <w:rFonts w:eastAsia="SimSun" w:cstheme="minorHAnsi"/>
          <w:kern w:val="3"/>
          <w:sz w:val="23"/>
          <w:szCs w:val="23"/>
          <w:lang w:eastAsia="zh-CN" w:bidi="hi-IN"/>
        </w:rPr>
        <w:t>Zaradi lažjega vnosa in skupnega izračuna se navedeni ponudbeni predračun nahaja v datoteki Excel na spletni strani naročnika http://www.kranj.si, rubrika razpisi in javna naročila.</w:t>
      </w:r>
    </w:p>
    <w:p w14:paraId="49C7083E" w14:textId="77777777" w:rsidR="0074483A" w:rsidRPr="0074483A" w:rsidRDefault="0074483A" w:rsidP="0074483A">
      <w:pPr>
        <w:spacing w:line="276" w:lineRule="auto"/>
        <w:rPr>
          <w:rFonts w:eastAsia="SimSun" w:cstheme="minorHAnsi"/>
          <w:kern w:val="3"/>
          <w:sz w:val="23"/>
          <w:szCs w:val="23"/>
          <w:lang w:eastAsia="zh-CN" w:bidi="hi-IN"/>
        </w:rPr>
      </w:pPr>
    </w:p>
    <w:p w14:paraId="739421A4" w14:textId="545618BC" w:rsidR="0074483A" w:rsidRPr="0074483A" w:rsidRDefault="0074483A" w:rsidP="0074483A">
      <w:pPr>
        <w:spacing w:line="276" w:lineRule="auto"/>
        <w:rPr>
          <w:rFonts w:eastAsia="Calibri" w:cstheme="minorHAnsi"/>
          <w:kern w:val="3"/>
          <w:lang w:eastAsia="zh-CN"/>
        </w:rPr>
      </w:pPr>
      <w:r w:rsidRPr="0074483A">
        <w:rPr>
          <w:rFonts w:eastAsia="Calibri" w:cstheme="minorHAnsi"/>
          <w:kern w:val="3"/>
          <w:lang w:eastAsia="zh-CN"/>
        </w:rPr>
        <w:t xml:space="preserve">Ponudnik </w:t>
      </w:r>
      <w:r w:rsidR="003C6901" w:rsidRPr="003C6901">
        <w:rPr>
          <w:rFonts w:eastAsia="Calibri" w:cstheme="minorHAnsi"/>
          <w:kern w:val="3"/>
          <w:lang w:eastAsia="zh-CN"/>
        </w:rPr>
        <w:t xml:space="preserve">ponudbeni predračun </w:t>
      </w:r>
      <w:r w:rsidRPr="0074483A">
        <w:rPr>
          <w:rFonts w:eastAsia="Calibri" w:cstheme="minorHAnsi"/>
          <w:b/>
          <w:kern w:val="3"/>
          <w:lang w:eastAsia="zh-CN"/>
        </w:rPr>
        <w:t>naloži v sistem e-JN v razdelek »Druge priloge«</w:t>
      </w:r>
      <w:r w:rsidRPr="0074483A">
        <w:rPr>
          <w:rFonts w:eastAsia="Calibri" w:cstheme="minorHAnsi"/>
          <w:kern w:val="3"/>
          <w:lang w:eastAsia="zh-CN"/>
        </w:rPr>
        <w:t>.</w:t>
      </w:r>
    </w:p>
    <w:p w14:paraId="14DB78BB" w14:textId="77777777" w:rsidR="0074483A" w:rsidRPr="0074483A" w:rsidRDefault="0074483A" w:rsidP="0074483A">
      <w:pPr>
        <w:spacing w:line="276" w:lineRule="auto"/>
        <w:rPr>
          <w:rFonts w:eastAsia="SimSun" w:cstheme="minorHAnsi"/>
          <w:kern w:val="3"/>
          <w:sz w:val="23"/>
          <w:szCs w:val="23"/>
          <w:lang w:eastAsia="zh-CN" w:bidi="hi-IN"/>
        </w:rPr>
      </w:pPr>
    </w:p>
    <w:p w14:paraId="42B363FE" w14:textId="77777777" w:rsidR="0074483A" w:rsidRPr="0074483A" w:rsidRDefault="0074483A" w:rsidP="0074483A">
      <w:pPr>
        <w:spacing w:line="276" w:lineRule="auto"/>
        <w:rPr>
          <w:rFonts w:eastAsia="SimSun" w:cstheme="minorHAnsi"/>
          <w:bCs/>
          <w:kern w:val="3"/>
          <w:sz w:val="23"/>
          <w:szCs w:val="23"/>
          <w:lang w:eastAsia="zh-CN" w:bidi="hi-IN"/>
        </w:rPr>
      </w:pPr>
      <w:r w:rsidRPr="0074483A">
        <w:rPr>
          <w:rFonts w:eastAsia="SimSun" w:cstheme="minorHAnsi"/>
          <w:bCs/>
          <w:kern w:val="3"/>
          <w:sz w:val="23"/>
          <w:szCs w:val="23"/>
          <w:lang w:eastAsia="zh-CN" w:bidi="hi-IN"/>
        </w:rPr>
        <w:t xml:space="preserve">Na mestih v ponudbenem predračunu/popisu storitev, kjer so že vključene formule, ponudniki obvezno </w:t>
      </w:r>
      <w:r w:rsidRPr="0074483A">
        <w:rPr>
          <w:rFonts w:eastAsia="SimSun" w:cstheme="minorHAnsi"/>
          <w:bCs/>
          <w:i/>
          <w:kern w:val="3"/>
          <w:sz w:val="23"/>
          <w:szCs w:val="23"/>
          <w:u w:val="single"/>
          <w:lang w:eastAsia="zh-CN" w:bidi="hi-IN"/>
        </w:rPr>
        <w:t>preverijo</w:t>
      </w:r>
      <w:r w:rsidRPr="0074483A">
        <w:rPr>
          <w:rFonts w:eastAsia="SimSun" w:cstheme="minorHAnsi"/>
          <w:bCs/>
          <w:kern w:val="3"/>
          <w:sz w:val="23"/>
          <w:szCs w:val="23"/>
          <w:u w:val="single"/>
          <w:lang w:eastAsia="zh-CN" w:bidi="hi-IN"/>
        </w:rPr>
        <w:t xml:space="preserve"> </w:t>
      </w:r>
      <w:r w:rsidRPr="0074483A">
        <w:rPr>
          <w:rFonts w:eastAsia="SimSun" w:cstheme="minorHAnsi"/>
          <w:bCs/>
          <w:i/>
          <w:kern w:val="3"/>
          <w:sz w:val="23"/>
          <w:szCs w:val="23"/>
          <w:u w:val="single"/>
          <w:lang w:eastAsia="zh-CN" w:bidi="hi-IN"/>
        </w:rPr>
        <w:t>pravilnost formul</w:t>
      </w:r>
      <w:r w:rsidRPr="0074483A">
        <w:rPr>
          <w:rFonts w:eastAsia="SimSun" w:cstheme="minorHAnsi"/>
          <w:bCs/>
          <w:kern w:val="3"/>
          <w:sz w:val="23"/>
          <w:szCs w:val="23"/>
          <w:lang w:eastAsia="zh-CN" w:bidi="hi-IN"/>
        </w:rPr>
        <w:t xml:space="preserve"> in pravilnost ustreznosti izračuna v pravilno celico (</w:t>
      </w:r>
      <w:r w:rsidRPr="0074483A">
        <w:rPr>
          <w:rFonts w:eastAsia="SimSun" w:cstheme="minorHAnsi"/>
          <w:i/>
          <w:kern w:val="3"/>
          <w:sz w:val="23"/>
          <w:szCs w:val="23"/>
          <w:lang w:eastAsia="zh-CN" w:bidi="hi-IN"/>
        </w:rPr>
        <w:t>izpisovanje v napačno polje/celico, napačno seštevanje vmesnih zneskov, napačno zaokroževanje) ter v primeru ugotovljenih nepravilnosti o tem opozorijo naročnika.</w:t>
      </w:r>
    </w:p>
    <w:p w14:paraId="770FDABE" w14:textId="77777777" w:rsidR="0074483A" w:rsidRPr="0074483A" w:rsidRDefault="0074483A" w:rsidP="0074483A">
      <w:pPr>
        <w:spacing w:line="276" w:lineRule="auto"/>
        <w:rPr>
          <w:rFonts w:eastAsia="SimSun" w:cstheme="minorHAnsi"/>
          <w:kern w:val="3"/>
          <w:sz w:val="23"/>
          <w:szCs w:val="23"/>
          <w:lang w:eastAsia="zh-CN" w:bidi="hi-IN"/>
        </w:rPr>
      </w:pPr>
    </w:p>
    <w:p w14:paraId="36479233" w14:textId="77777777" w:rsidR="0074483A" w:rsidRPr="0074483A" w:rsidRDefault="0074483A" w:rsidP="0074483A">
      <w:pPr>
        <w:spacing w:line="276" w:lineRule="auto"/>
        <w:rPr>
          <w:rFonts w:eastAsia="SimSun" w:cstheme="minorHAnsi"/>
          <w:kern w:val="3"/>
          <w:sz w:val="23"/>
          <w:szCs w:val="23"/>
          <w:u w:val="single"/>
          <w:lang w:eastAsia="zh-CN" w:bidi="hi-IN"/>
        </w:rPr>
      </w:pPr>
      <w:r w:rsidRPr="0074483A">
        <w:rPr>
          <w:rFonts w:eastAsia="SimSun" w:cstheme="minorHAnsi"/>
          <w:kern w:val="3"/>
          <w:sz w:val="23"/>
          <w:szCs w:val="23"/>
          <w:u w:val="single"/>
          <w:lang w:eastAsia="zh-CN" w:bidi="hi-IN"/>
        </w:rPr>
        <w:t xml:space="preserve">OPOMBA: </w:t>
      </w:r>
    </w:p>
    <w:p w14:paraId="72C08D02" w14:textId="77777777" w:rsidR="0074483A" w:rsidRPr="0074483A" w:rsidRDefault="0074483A" w:rsidP="0074483A">
      <w:pPr>
        <w:spacing w:line="276" w:lineRule="auto"/>
        <w:rPr>
          <w:rFonts w:eastAsia="SimSun" w:cstheme="minorHAnsi"/>
          <w:kern w:val="3"/>
          <w:sz w:val="23"/>
          <w:szCs w:val="23"/>
          <w:lang w:eastAsia="zh-CN" w:bidi="hi-IN"/>
        </w:rPr>
      </w:pPr>
      <w:r w:rsidRPr="0074483A">
        <w:rPr>
          <w:rFonts w:eastAsia="SimSun" w:cstheme="minorHAnsi"/>
          <w:b/>
          <w:kern w:val="3"/>
          <w:sz w:val="23"/>
          <w:szCs w:val="23"/>
          <w:lang w:eastAsia="zh-CN" w:bidi="hi-IN"/>
        </w:rPr>
        <w:t xml:space="preserve">Naročnik opozarja ponudnike, da v ponudbenem predračunu ni dovoljena sprememba vsebin in količin. </w:t>
      </w:r>
      <w:r w:rsidRPr="0074483A">
        <w:rPr>
          <w:rFonts w:eastAsia="SimSun" w:cstheme="minorHAnsi"/>
          <w:kern w:val="3"/>
          <w:sz w:val="23"/>
          <w:szCs w:val="23"/>
          <w:lang w:eastAsia="zh-CN" w:bidi="hi-IN"/>
        </w:rPr>
        <w:t>Zmnožki v popisu storitev se zaokrožijo na dve decimalni mesti.</w:t>
      </w:r>
    </w:p>
    <w:p w14:paraId="5FEE87CD" w14:textId="77777777" w:rsidR="0074483A" w:rsidRPr="0074483A" w:rsidRDefault="0074483A" w:rsidP="0074483A">
      <w:pPr>
        <w:spacing w:line="276" w:lineRule="auto"/>
        <w:rPr>
          <w:rFonts w:cstheme="minorHAnsi"/>
          <w:sz w:val="23"/>
          <w:szCs w:val="23"/>
          <w:lang w:eastAsia="zh-CN"/>
        </w:rPr>
      </w:pPr>
    </w:p>
    <w:p w14:paraId="5CDCA9E6" w14:textId="77777777" w:rsidR="0074483A" w:rsidRPr="0074483A" w:rsidRDefault="0074483A" w:rsidP="0074483A">
      <w:pPr>
        <w:spacing w:line="276" w:lineRule="auto"/>
        <w:rPr>
          <w:rFonts w:cstheme="minorHAnsi"/>
          <w:sz w:val="23"/>
          <w:szCs w:val="23"/>
          <w:lang w:eastAsia="zh-CN"/>
        </w:rPr>
      </w:pPr>
    </w:p>
    <w:p w14:paraId="186EC203" w14:textId="77777777" w:rsidR="0074483A" w:rsidRPr="0074483A" w:rsidRDefault="0074483A" w:rsidP="0074483A">
      <w:pPr>
        <w:spacing w:line="276" w:lineRule="auto"/>
        <w:rPr>
          <w:rFonts w:cstheme="minorHAnsi"/>
          <w:sz w:val="23"/>
          <w:szCs w:val="23"/>
          <w:lang w:eastAsia="zh-CN"/>
        </w:rPr>
      </w:pPr>
    </w:p>
    <w:p w14:paraId="6C159E51" w14:textId="77777777" w:rsidR="0074483A" w:rsidRPr="0074483A" w:rsidRDefault="0074483A" w:rsidP="0074483A">
      <w:pPr>
        <w:spacing w:line="276" w:lineRule="auto"/>
        <w:rPr>
          <w:rFonts w:cstheme="minorHAnsi"/>
          <w:sz w:val="23"/>
          <w:szCs w:val="23"/>
          <w:lang w:eastAsia="zh-CN"/>
        </w:rPr>
      </w:pPr>
    </w:p>
    <w:p w14:paraId="1467703B" w14:textId="77777777" w:rsidR="0074483A" w:rsidRPr="0074483A" w:rsidRDefault="0074483A" w:rsidP="0074483A">
      <w:pPr>
        <w:spacing w:line="276" w:lineRule="auto"/>
        <w:rPr>
          <w:rFonts w:cstheme="minorHAnsi"/>
          <w:sz w:val="23"/>
          <w:szCs w:val="23"/>
          <w:lang w:eastAsia="zh-CN"/>
        </w:rPr>
      </w:pPr>
    </w:p>
    <w:p w14:paraId="5F494300" w14:textId="77777777" w:rsidR="0074483A" w:rsidRPr="0074483A" w:rsidRDefault="0074483A" w:rsidP="0074483A">
      <w:pPr>
        <w:spacing w:line="276" w:lineRule="auto"/>
        <w:rPr>
          <w:rFonts w:cstheme="minorHAnsi"/>
          <w:sz w:val="23"/>
          <w:szCs w:val="23"/>
          <w:lang w:eastAsia="zh-CN"/>
        </w:rPr>
      </w:pPr>
    </w:p>
    <w:p w14:paraId="63146D26" w14:textId="77777777" w:rsidR="000E6CAB" w:rsidRPr="008F0D4A" w:rsidRDefault="000E6CAB" w:rsidP="00731FC5">
      <w:pPr>
        <w:pageBreakBefore/>
        <w:tabs>
          <w:tab w:val="right" w:pos="2556"/>
          <w:tab w:val="right" w:pos="5609"/>
        </w:tabs>
        <w:suppressAutoHyphens/>
        <w:autoSpaceDN w:val="0"/>
        <w:ind w:right="6"/>
        <w:jc w:val="right"/>
        <w:textAlignment w:val="baseline"/>
        <w:outlineLvl w:val="1"/>
        <w:rPr>
          <w:rFonts w:cstheme="minorHAnsi"/>
          <w:b/>
          <w:i/>
          <w:iCs/>
          <w:sz w:val="23"/>
          <w:szCs w:val="23"/>
        </w:rPr>
      </w:pPr>
      <w:bookmarkStart w:id="151" w:name="_Toc64293166"/>
      <w:r w:rsidRPr="008F0D4A">
        <w:rPr>
          <w:rFonts w:cstheme="minorHAnsi"/>
          <w:b/>
          <w:i/>
          <w:iCs/>
          <w:sz w:val="23"/>
          <w:szCs w:val="23"/>
        </w:rPr>
        <w:lastRenderedPageBreak/>
        <w:t>PRILOGA št. 2</w:t>
      </w:r>
      <w:bookmarkEnd w:id="151"/>
    </w:p>
    <w:p w14:paraId="21AC40E5" w14:textId="77777777" w:rsidR="009C05D3" w:rsidRPr="008F0D4A" w:rsidRDefault="000E6CAB" w:rsidP="000E6CAB">
      <w:pPr>
        <w:pBdr>
          <w:top w:val="single" w:sz="4" w:space="10" w:color="541C72"/>
          <w:bottom w:val="single" w:sz="4" w:space="10" w:color="541C72"/>
        </w:pBdr>
        <w:shd w:val="pct5" w:color="F8F2FC" w:fill="F7EFFB"/>
        <w:jc w:val="center"/>
        <w:outlineLvl w:val="1"/>
        <w:rPr>
          <w:rFonts w:eastAsia="Calibri" w:cstheme="minorHAnsi"/>
          <w:b/>
          <w:bCs/>
          <w:i/>
          <w:iCs/>
          <w:color w:val="541C72"/>
          <w:spacing w:val="20"/>
        </w:rPr>
      </w:pPr>
      <w:bookmarkStart w:id="152" w:name="_Toc64293167"/>
      <w:bookmarkStart w:id="153" w:name="_Toc451008979"/>
      <w:bookmarkStart w:id="154" w:name="_Toc452044398"/>
      <w:bookmarkStart w:id="155" w:name="_Toc451354710"/>
      <w:r w:rsidRPr="008F0D4A">
        <w:rPr>
          <w:rFonts w:eastAsia="Calibri" w:cstheme="minorHAnsi"/>
          <w:b/>
          <w:bCs/>
          <w:i/>
          <w:iCs/>
          <w:color w:val="541C72"/>
          <w:spacing w:val="20"/>
          <w:lang w:eastAsia="zh-CN"/>
        </w:rPr>
        <w:t>PODATKI O PONUDNIKU IN DRUGIH GOSPODARSKIH SUBJEKTIH</w:t>
      </w:r>
      <w:bookmarkEnd w:id="152"/>
    </w:p>
    <w:tbl>
      <w:tblPr>
        <w:tblW w:w="9180" w:type="dxa"/>
        <w:tblInd w:w="-113" w:type="dxa"/>
        <w:tblLayout w:type="fixed"/>
        <w:tblCellMar>
          <w:left w:w="10" w:type="dxa"/>
          <w:right w:w="10" w:type="dxa"/>
        </w:tblCellMar>
        <w:tblLook w:val="04A0" w:firstRow="1" w:lastRow="0" w:firstColumn="1" w:lastColumn="0" w:noHBand="0" w:noVBand="1"/>
      </w:tblPr>
      <w:tblGrid>
        <w:gridCol w:w="3510"/>
        <w:gridCol w:w="2835"/>
        <w:gridCol w:w="2835"/>
      </w:tblGrid>
      <w:tr w:rsidR="000E6CAB" w:rsidRPr="00EB3E48" w14:paraId="468BF744"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424EDB" w14:textId="77777777" w:rsidR="000E6CAB" w:rsidRPr="00EB3E48" w:rsidRDefault="000E6CAB" w:rsidP="00754D66">
            <w:pPr>
              <w:rPr>
                <w:rFonts w:cstheme="minorHAnsi"/>
              </w:rPr>
            </w:pPr>
            <w:r w:rsidRPr="00EB3E48">
              <w:rPr>
                <w:rFonts w:cstheme="minorHAnsi"/>
              </w:rPr>
              <w:t>naziv gospodarskega subjekta: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D81434"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1AB0A698"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99C685" w14:textId="77777777" w:rsidR="000E6CAB" w:rsidRPr="00EB3E48" w:rsidRDefault="000E6CAB" w:rsidP="00754D66">
            <w:pPr>
              <w:rPr>
                <w:rFonts w:cstheme="minorHAnsi"/>
              </w:rPr>
            </w:pPr>
            <w:r w:rsidRPr="00EB3E48">
              <w:rPr>
                <w:rFonts w:cstheme="minorHAnsi"/>
              </w:rPr>
              <w:t>naslov gospodarskega subjekta: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61957C"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2DE64CE8"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F3D8F5" w14:textId="77777777" w:rsidR="000E6CAB" w:rsidRPr="00EB3E48" w:rsidRDefault="000E6CAB" w:rsidP="00754D66">
            <w:pPr>
              <w:rPr>
                <w:rFonts w:cstheme="minorHAnsi"/>
              </w:rPr>
            </w:pPr>
            <w:r w:rsidRPr="00EB3E48">
              <w:rPr>
                <w:rFonts w:cstheme="minorHAnsi"/>
              </w:rPr>
              <w:t>kontaktna oseba: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D6EA45"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3DA7046C"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213339" w14:textId="77777777" w:rsidR="000E6CAB" w:rsidRPr="00EB3E48" w:rsidRDefault="000E6CAB" w:rsidP="00754D66">
            <w:pPr>
              <w:rPr>
                <w:rFonts w:cstheme="minorHAnsi"/>
              </w:rPr>
            </w:pPr>
            <w:r w:rsidRPr="00EB3E48">
              <w:rPr>
                <w:rFonts w:cstheme="minorHAnsi"/>
              </w:rPr>
              <w:t>elektronski naslov kontaktne osebe: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B714D5"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6FB81CB7"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61834B" w14:textId="77777777" w:rsidR="000E6CAB" w:rsidRPr="00EB3E48" w:rsidRDefault="000E6CAB" w:rsidP="00754D66">
            <w:pPr>
              <w:rPr>
                <w:rFonts w:cstheme="minorHAnsi"/>
              </w:rPr>
            </w:pPr>
            <w:r w:rsidRPr="00EB3E48">
              <w:rPr>
                <w:rFonts w:cstheme="minorHAnsi"/>
              </w:rPr>
              <w:t>telefon kontaktne osebe: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F6A8D6"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0D8B44B4"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3285CE" w14:textId="77777777" w:rsidR="000E6CAB" w:rsidRPr="00EB3E48" w:rsidRDefault="00C45EA9" w:rsidP="00754D66">
            <w:pPr>
              <w:rPr>
                <w:rFonts w:cstheme="minorHAnsi"/>
              </w:rPr>
            </w:pPr>
            <w:r w:rsidRPr="00EB3E48">
              <w:rPr>
                <w:rFonts w:cstheme="minorHAnsi"/>
              </w:rPr>
              <w:t>ID za DDV:</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43E3E8"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29C9A1BF"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D765F6" w14:textId="77777777" w:rsidR="000E6CAB" w:rsidRPr="00EB3E48" w:rsidRDefault="00C45EA9" w:rsidP="00754D66">
            <w:pPr>
              <w:rPr>
                <w:rFonts w:cstheme="minorHAnsi"/>
              </w:rPr>
            </w:pPr>
            <w:r w:rsidRPr="00EB3E48">
              <w:rPr>
                <w:rFonts w:cstheme="minorHAnsi"/>
              </w:rPr>
              <w:t>matična številka</w:t>
            </w:r>
            <w:r w:rsidR="000E6CAB" w:rsidRPr="00EB3E48">
              <w:rPr>
                <w:rFonts w:cstheme="minorHAnsi"/>
              </w:rPr>
              <w:t>:</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6F6D88"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B7926" w:rsidRPr="00EB3E48" w14:paraId="3EF6442D"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758B50" w14:textId="446D6E2D" w:rsidR="000B7926" w:rsidRPr="00EB3E48" w:rsidRDefault="000B7926" w:rsidP="00754D66">
            <w:pPr>
              <w:rPr>
                <w:rFonts w:cstheme="minorHAnsi"/>
              </w:rPr>
            </w:pPr>
            <w:r w:rsidRPr="000B7926">
              <w:rPr>
                <w:rFonts w:cstheme="minorHAnsi"/>
                <w:b/>
              </w:rPr>
              <w:t>letni promet (višina čistih prihodkov od prodaje):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6E5D18" w14:textId="77777777" w:rsidR="000B7926" w:rsidRPr="00EB3E48" w:rsidRDefault="000B7926" w:rsidP="00754D66">
            <w:pPr>
              <w:suppressAutoHyphens/>
              <w:autoSpaceDN w:val="0"/>
              <w:snapToGrid w:val="0"/>
              <w:ind w:right="6"/>
              <w:textAlignment w:val="baseline"/>
              <w:rPr>
                <w:rFonts w:eastAsia="Calibri" w:cstheme="minorHAnsi"/>
                <w:color w:val="auto"/>
                <w:kern w:val="3"/>
                <w:lang w:eastAsia="zh-CN"/>
              </w:rPr>
            </w:pPr>
          </w:p>
        </w:tc>
      </w:tr>
      <w:tr w:rsidR="000B7926" w:rsidRPr="00EB3E48" w14:paraId="4179B336"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3EE007" w14:textId="0D72A082" w:rsidR="000B7926" w:rsidRPr="00EB3E48" w:rsidRDefault="000B7926" w:rsidP="00754D66">
            <w:pPr>
              <w:rPr>
                <w:rFonts w:cstheme="minorHAnsi"/>
              </w:rPr>
            </w:pPr>
            <w:r w:rsidRPr="000B7926">
              <w:rPr>
                <w:rFonts w:cstheme="minorHAnsi"/>
                <w:b/>
              </w:rPr>
              <w:t>bonitetna ocena: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2556A4" w14:textId="77777777" w:rsidR="000B7926" w:rsidRPr="00EB3E48" w:rsidRDefault="000B7926" w:rsidP="00754D66">
            <w:pPr>
              <w:suppressAutoHyphens/>
              <w:autoSpaceDN w:val="0"/>
              <w:snapToGrid w:val="0"/>
              <w:ind w:right="6"/>
              <w:textAlignment w:val="baseline"/>
              <w:rPr>
                <w:rFonts w:eastAsia="Calibri" w:cstheme="minorHAnsi"/>
                <w:color w:val="auto"/>
                <w:kern w:val="3"/>
                <w:lang w:eastAsia="zh-CN"/>
              </w:rPr>
            </w:pPr>
          </w:p>
        </w:tc>
      </w:tr>
      <w:tr w:rsidR="006E46EC" w:rsidRPr="00EB3E48" w14:paraId="6E1ACF89" w14:textId="77777777" w:rsidTr="006E46EC">
        <w:trPr>
          <w:trHeight w:val="989"/>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38C167" w14:textId="77777777" w:rsidR="006E46EC" w:rsidRPr="00EB3E48" w:rsidRDefault="006E46EC" w:rsidP="006E46EC">
            <w:pPr>
              <w:rPr>
                <w:rFonts w:cstheme="minorHAnsi"/>
              </w:rPr>
            </w:pPr>
            <w:r w:rsidRPr="00EB3E48">
              <w:rPr>
                <w:rFonts w:cstheme="minorHAnsi"/>
              </w:rPr>
              <w:t>št. transakcijskega računa: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0644F" w14:textId="02C9DC0B" w:rsidR="006E46EC" w:rsidRDefault="006E46EC" w:rsidP="006E46EC">
            <w:pPr>
              <w:pBdr>
                <w:bottom w:val="single" w:sz="12" w:space="1" w:color="auto"/>
              </w:pBdr>
              <w:suppressAutoHyphens/>
              <w:autoSpaceDN w:val="0"/>
              <w:snapToGrid w:val="0"/>
              <w:ind w:right="6"/>
              <w:textAlignment w:val="baseline"/>
              <w:rPr>
                <w:rFonts w:eastAsia="Calibri" w:cstheme="minorHAnsi"/>
                <w:color w:val="auto"/>
                <w:kern w:val="3"/>
                <w:lang w:eastAsia="zh-CN"/>
              </w:rPr>
            </w:pPr>
          </w:p>
          <w:p w14:paraId="76E14770" w14:textId="77777777" w:rsidR="006E46EC" w:rsidRPr="00EB3E48" w:rsidRDefault="006E46EC" w:rsidP="006E46EC">
            <w:pPr>
              <w:suppressAutoHyphens/>
              <w:autoSpaceDN w:val="0"/>
              <w:snapToGrid w:val="0"/>
              <w:ind w:right="6"/>
              <w:textAlignment w:val="baseline"/>
              <w:rPr>
                <w:rFonts w:eastAsia="Calibri" w:cstheme="minorHAnsi"/>
                <w:color w:val="auto"/>
                <w:kern w:val="3"/>
                <w:lang w:eastAsia="zh-CN"/>
              </w:rPr>
            </w:pPr>
          </w:p>
          <w:p w14:paraId="57F50702" w14:textId="77777777" w:rsidR="006E46EC" w:rsidRPr="00EB3E48" w:rsidRDefault="006E46EC" w:rsidP="006E46EC">
            <w:pPr>
              <w:suppressAutoHyphens/>
              <w:autoSpaceDN w:val="0"/>
              <w:snapToGrid w:val="0"/>
              <w:ind w:right="6"/>
              <w:textAlignment w:val="baseline"/>
              <w:rPr>
                <w:rFonts w:eastAsia="Calibri" w:cstheme="minorHAnsi"/>
                <w:color w:val="auto"/>
                <w:kern w:val="3"/>
                <w:lang w:eastAsia="zh-CN"/>
              </w:rPr>
            </w:pPr>
            <w:r w:rsidRPr="00EB3E48">
              <w:rPr>
                <w:rFonts w:eastAsia="Calibri" w:cstheme="minorHAnsi"/>
                <w:color w:val="auto"/>
                <w:kern w:val="3"/>
                <w:lang w:eastAsia="zh-CN"/>
              </w:rPr>
              <w:t>Odprt pri:________________________________________</w:t>
            </w:r>
          </w:p>
        </w:tc>
      </w:tr>
      <w:tr w:rsidR="006E46EC" w:rsidRPr="00EB3E48" w14:paraId="466E420E" w14:textId="77777777" w:rsidTr="006E46EC">
        <w:trPr>
          <w:trHeight w:val="340"/>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98A59F" w14:textId="77777777" w:rsidR="006E46EC" w:rsidRPr="00EB3E48" w:rsidRDefault="006E46EC" w:rsidP="006E46EC">
            <w:pPr>
              <w:rPr>
                <w:rFonts w:cstheme="minorHAnsi"/>
              </w:rPr>
            </w:pPr>
            <w:r w:rsidRPr="00EB3E48">
              <w:rPr>
                <w:rFonts w:cstheme="minorHAnsi"/>
              </w:rPr>
              <w:t xml:space="preserve">GOSPODARSKI SUBJEKT SODI MED </w:t>
            </w:r>
            <w:r w:rsidRPr="00EB3E48">
              <w:rPr>
                <w:rFonts w:cstheme="minorHAnsi"/>
                <w:b/>
              </w:rPr>
              <w:t>MSP</w:t>
            </w:r>
            <w:r w:rsidRPr="00EB3E48">
              <w:rPr>
                <w:rFonts w:cstheme="minorHAnsi"/>
              </w:rPr>
              <w:t xml:space="preserve"> (manj kot 250 zaposlenih, manj kot 50.000.000 EUR letnega prometa, manj kot 43.000.000 EUR letne bilančne vsote)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6E46EC" w:rsidRPr="00EB3E48" w14:paraId="0460580F" w14:textId="77777777" w:rsidTr="00283AAA">
              <w:tc>
                <w:tcPr>
                  <w:tcW w:w="2792" w:type="dxa"/>
                </w:tcPr>
                <w:p w14:paraId="1C167924" w14:textId="77777777" w:rsidR="006E46EC" w:rsidRPr="00EB3E48" w:rsidRDefault="006E46EC" w:rsidP="006E46EC">
                  <w:pPr>
                    <w:rPr>
                      <w:rFonts w:eastAsia="Calibri" w:cstheme="minorHAnsi"/>
                      <w:color w:val="000000"/>
                    </w:rPr>
                  </w:pPr>
                  <w:r w:rsidRPr="00EB3E48">
                    <w:rPr>
                      <w:rFonts w:eastAsia="Calibri" w:cstheme="minorHAnsi"/>
                      <w:color w:val="000000"/>
                    </w:rPr>
                    <w:t xml:space="preserve">                 </w:t>
                  </w:r>
                </w:p>
                <w:p w14:paraId="25320C48" w14:textId="77777777" w:rsidR="006E46EC" w:rsidRPr="00EB3E48" w:rsidRDefault="006E46EC" w:rsidP="006E46EC">
                  <w:pPr>
                    <w:rPr>
                      <w:rFonts w:eastAsia="Calibri" w:cstheme="minorHAnsi"/>
                      <w:color w:val="000000"/>
                    </w:rPr>
                  </w:pPr>
                  <w:r w:rsidRPr="00EB3E48">
                    <w:rPr>
                      <w:rFonts w:eastAsia="Calibri" w:cstheme="minorHAnsi"/>
                      <w:color w:val="000000"/>
                    </w:rPr>
                    <w:t xml:space="preserve">                  DA</w:t>
                  </w:r>
                </w:p>
                <w:p w14:paraId="0C0DF476" w14:textId="77777777" w:rsidR="006E46EC" w:rsidRPr="00EB3E48" w:rsidRDefault="006E46EC" w:rsidP="006E46EC">
                  <w:pPr>
                    <w:jc w:val="right"/>
                    <w:rPr>
                      <w:rFonts w:eastAsia="Calibri" w:cstheme="minorHAnsi"/>
                      <w:color w:val="000000"/>
                    </w:rPr>
                  </w:pPr>
                </w:p>
              </w:tc>
              <w:tc>
                <w:tcPr>
                  <w:tcW w:w="2793" w:type="dxa"/>
                </w:tcPr>
                <w:p w14:paraId="0E67FF3A" w14:textId="77777777" w:rsidR="006E46EC" w:rsidRPr="00EB3E48" w:rsidRDefault="006E46EC" w:rsidP="006E46EC">
                  <w:pPr>
                    <w:rPr>
                      <w:rFonts w:eastAsia="Calibri" w:cstheme="minorHAnsi"/>
                      <w:color w:val="000000"/>
                    </w:rPr>
                  </w:pPr>
                  <w:r w:rsidRPr="00EB3E48">
                    <w:rPr>
                      <w:rFonts w:eastAsia="Calibri" w:cstheme="minorHAnsi"/>
                      <w:color w:val="000000"/>
                    </w:rPr>
                    <w:t xml:space="preserve">                    </w:t>
                  </w:r>
                </w:p>
                <w:p w14:paraId="46B71BED" w14:textId="77777777" w:rsidR="006E46EC" w:rsidRPr="00EB3E48" w:rsidRDefault="006E46EC" w:rsidP="006E46EC">
                  <w:pPr>
                    <w:rPr>
                      <w:rFonts w:eastAsia="Calibri" w:cstheme="minorHAnsi"/>
                      <w:color w:val="000000"/>
                    </w:rPr>
                  </w:pPr>
                  <w:r w:rsidRPr="00EB3E48">
                    <w:rPr>
                      <w:rFonts w:eastAsia="Calibri" w:cstheme="minorHAnsi"/>
                      <w:color w:val="000000"/>
                    </w:rPr>
                    <w:t xml:space="preserve">                   NE</w:t>
                  </w:r>
                </w:p>
                <w:p w14:paraId="79B7345A" w14:textId="77777777" w:rsidR="006E46EC" w:rsidRPr="00EB3E48" w:rsidRDefault="006E46EC" w:rsidP="006E46EC">
                  <w:pPr>
                    <w:rPr>
                      <w:rFonts w:eastAsia="Calibri" w:cstheme="minorHAnsi"/>
                      <w:color w:val="000000"/>
                    </w:rPr>
                  </w:pPr>
                </w:p>
              </w:tc>
            </w:tr>
          </w:tbl>
          <w:p w14:paraId="7F1EF88F" w14:textId="77777777" w:rsidR="006E46EC" w:rsidRPr="00EB3E48" w:rsidRDefault="006E46EC" w:rsidP="006E46EC">
            <w:pPr>
              <w:rPr>
                <w:rFonts w:eastAsia="Calibri" w:cstheme="minorHAnsi"/>
                <w:color w:val="000000"/>
              </w:rPr>
            </w:pPr>
            <w:r w:rsidRPr="00EB3E48">
              <w:rPr>
                <w:rFonts w:eastAsia="Calibri" w:cstheme="minorHAnsi"/>
                <w:color w:val="000000"/>
              </w:rPr>
              <w:t xml:space="preserve">                                    (obkrožite ustrezno)</w:t>
            </w:r>
          </w:p>
          <w:p w14:paraId="6232803B" w14:textId="77777777" w:rsidR="006E46EC" w:rsidRPr="00EB3E48" w:rsidRDefault="006E46EC" w:rsidP="006E46EC">
            <w:pPr>
              <w:suppressAutoHyphens/>
              <w:autoSpaceDN w:val="0"/>
              <w:snapToGrid w:val="0"/>
              <w:ind w:right="6"/>
              <w:textAlignment w:val="baseline"/>
              <w:rPr>
                <w:rFonts w:eastAsia="Calibri" w:cstheme="minorHAnsi"/>
                <w:color w:val="auto"/>
                <w:kern w:val="3"/>
                <w:lang w:eastAsia="zh-CN"/>
              </w:rPr>
            </w:pPr>
          </w:p>
        </w:tc>
      </w:tr>
      <w:tr w:rsidR="006E46EC" w:rsidRPr="00EB3E48" w14:paraId="1E9A2581"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8FF23" w14:textId="77777777" w:rsidR="006E46EC" w:rsidRPr="00EB3E48" w:rsidRDefault="006E46EC" w:rsidP="006E46EC">
            <w:pPr>
              <w:rPr>
                <w:rFonts w:cstheme="minorHAnsi"/>
              </w:rPr>
            </w:pPr>
            <w:r w:rsidRPr="0043558E">
              <w:rPr>
                <w:rFonts w:cstheme="minorHAnsi"/>
              </w:rPr>
              <w:t>Registriran za dejavnost</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909259" w14:textId="77777777" w:rsidR="006E46EC" w:rsidRPr="00EB3E48" w:rsidRDefault="006E46EC" w:rsidP="006E46EC">
            <w:pPr>
              <w:jc w:val="center"/>
              <w:rPr>
                <w:rFonts w:eastAsia="Calibri" w:cstheme="minorHAnsi"/>
                <w:color w:val="000000"/>
              </w:rPr>
            </w:pPr>
            <w:r w:rsidRPr="009E4496">
              <w:rPr>
                <w:rFonts w:cstheme="minorHAnsi"/>
              </w:rPr>
              <w:t>DA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4B0F64" w14:textId="77777777" w:rsidR="006E46EC" w:rsidRPr="00EB3E48" w:rsidRDefault="006E46EC" w:rsidP="006E46EC">
            <w:pPr>
              <w:jc w:val="center"/>
              <w:rPr>
                <w:rFonts w:eastAsia="Calibri" w:cstheme="minorHAnsi"/>
                <w:color w:val="000000"/>
              </w:rPr>
            </w:pPr>
            <w:r w:rsidRPr="009E4496">
              <w:rPr>
                <w:rFonts w:cstheme="minorHAnsi"/>
              </w:rPr>
              <w:t>NE</w:t>
            </w:r>
          </w:p>
        </w:tc>
      </w:tr>
      <w:tr w:rsidR="006E46EC" w:rsidRPr="00EB3E48" w14:paraId="28E620ED"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9D85DB" w14:textId="77777777" w:rsidR="006E46EC" w:rsidRPr="00EB3E48" w:rsidRDefault="006E46EC" w:rsidP="006E46EC">
            <w:pPr>
              <w:rPr>
                <w:rFonts w:cstheme="minorHAnsi"/>
              </w:rPr>
            </w:pPr>
            <w:r w:rsidRPr="00EB3E48">
              <w:rPr>
                <w:rFonts w:cstheme="minorHAnsi"/>
              </w:rPr>
              <w:t>Zakoniti zastopnik:</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24DAAF" w14:textId="77777777" w:rsidR="006E46EC" w:rsidRPr="00EB3E48" w:rsidRDefault="006E46EC" w:rsidP="006E46EC">
            <w:pPr>
              <w:rPr>
                <w:rFonts w:eastAsia="Calibri" w:cstheme="minorHAnsi"/>
                <w:color w:val="000000"/>
              </w:rPr>
            </w:pPr>
          </w:p>
        </w:tc>
      </w:tr>
      <w:tr w:rsidR="006E46EC" w:rsidRPr="00EB3E48" w14:paraId="7118D3EC" w14:textId="77777777" w:rsidTr="006E46EC">
        <w:trPr>
          <w:trHeight w:val="340"/>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9E42A" w14:textId="77777777" w:rsidR="006E46EC" w:rsidRPr="00EB3E48" w:rsidRDefault="006E46EC" w:rsidP="006E46EC">
            <w:pPr>
              <w:rPr>
                <w:rFonts w:cstheme="minorHAnsi"/>
              </w:rPr>
            </w:pPr>
            <w:r w:rsidRPr="00EB3E48">
              <w:rPr>
                <w:rFonts w:cstheme="minorHAnsi"/>
              </w:rPr>
              <w:t>pooblaščena oseba za podpis ponudbe in pogodbe: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02DE5A" w14:textId="77777777" w:rsidR="006E46EC" w:rsidRPr="00EB3E48" w:rsidRDefault="006E46EC" w:rsidP="006E46EC">
            <w:pPr>
              <w:suppressAutoHyphens/>
              <w:autoSpaceDN w:val="0"/>
              <w:snapToGrid w:val="0"/>
              <w:ind w:right="6"/>
              <w:textAlignment w:val="baseline"/>
              <w:rPr>
                <w:rFonts w:eastAsia="Calibri" w:cstheme="minorHAnsi"/>
                <w:color w:val="auto"/>
                <w:kern w:val="3"/>
                <w:lang w:eastAsia="zh-CN"/>
              </w:rPr>
            </w:pPr>
          </w:p>
        </w:tc>
      </w:tr>
      <w:tr w:rsidR="006E46EC" w:rsidRPr="00EB3E48" w14:paraId="264E6461" w14:textId="77777777" w:rsidTr="006E46EC">
        <w:trPr>
          <w:trHeight w:val="340"/>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6EB89" w14:textId="77777777" w:rsidR="006E46EC" w:rsidRPr="00EB3E48" w:rsidRDefault="006E46EC" w:rsidP="006E46EC">
            <w:pPr>
              <w:rPr>
                <w:rFonts w:cstheme="minorHAnsi"/>
              </w:rPr>
            </w:pPr>
            <w:r w:rsidRPr="00EB3E48">
              <w:rPr>
                <w:rFonts w:cstheme="minorHAnsi"/>
              </w:rPr>
              <w:t>pooblaščeni predstavnik ponudnika v pogodbi: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06C8B4" w14:textId="77777777" w:rsidR="006E46EC" w:rsidRPr="00EB3E48" w:rsidRDefault="006E46EC" w:rsidP="006E46EC">
            <w:pPr>
              <w:suppressAutoHyphens/>
              <w:autoSpaceDN w:val="0"/>
              <w:snapToGrid w:val="0"/>
              <w:ind w:right="6"/>
              <w:textAlignment w:val="baseline"/>
              <w:rPr>
                <w:rFonts w:eastAsia="Calibri" w:cstheme="minorHAnsi"/>
                <w:color w:val="auto"/>
                <w:kern w:val="3"/>
                <w:lang w:eastAsia="zh-CN"/>
              </w:rPr>
            </w:pPr>
          </w:p>
        </w:tc>
      </w:tr>
      <w:tr w:rsidR="006E46EC" w:rsidRPr="00EB3E48" w14:paraId="4DB12DE9" w14:textId="77777777" w:rsidTr="006E46EC">
        <w:trPr>
          <w:trHeight w:val="340"/>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6D9F8D" w14:textId="77777777" w:rsidR="006E46EC" w:rsidRPr="00EB3E48" w:rsidRDefault="006E46EC" w:rsidP="006E46EC">
            <w:pPr>
              <w:rPr>
                <w:rFonts w:cstheme="minorHAnsi"/>
              </w:rPr>
            </w:pPr>
            <w:r w:rsidRPr="008E710D">
              <w:rPr>
                <w:rFonts w:cstheme="minorHAnsi"/>
              </w:rPr>
              <w:t>Telefon in e-naslov predstavnika ponudnika v pogodbi: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8EB48D" w14:textId="77777777" w:rsidR="006E46EC" w:rsidRPr="00EB3E48" w:rsidRDefault="006E46EC" w:rsidP="006E46EC">
            <w:pPr>
              <w:suppressAutoHyphens/>
              <w:autoSpaceDN w:val="0"/>
              <w:snapToGrid w:val="0"/>
              <w:ind w:right="6"/>
              <w:textAlignment w:val="baseline"/>
              <w:rPr>
                <w:rFonts w:eastAsia="Calibri" w:cstheme="minorHAnsi"/>
                <w:color w:val="auto"/>
                <w:kern w:val="3"/>
                <w:lang w:eastAsia="zh-CN"/>
              </w:rPr>
            </w:pPr>
          </w:p>
        </w:tc>
      </w:tr>
    </w:tbl>
    <w:p w14:paraId="1689243A" w14:textId="3D11A491" w:rsidR="00D72396" w:rsidRDefault="00D72396" w:rsidP="000E6CAB">
      <w:pPr>
        <w:suppressAutoHyphens/>
        <w:autoSpaceDN w:val="0"/>
        <w:ind w:right="6"/>
        <w:textAlignment w:val="baseline"/>
        <w:rPr>
          <w:rFonts w:eastAsia="Calibri" w:cstheme="minorHAnsi"/>
          <w:color w:val="auto"/>
          <w:kern w:val="3"/>
          <w:lang w:eastAsia="zh-CN"/>
        </w:rPr>
      </w:pPr>
    </w:p>
    <w:p w14:paraId="68E31D93" w14:textId="77777777" w:rsidR="002B743F" w:rsidRPr="002663BC" w:rsidRDefault="002B743F" w:rsidP="000E6CAB">
      <w:pPr>
        <w:suppressAutoHyphens/>
        <w:autoSpaceDN w:val="0"/>
        <w:ind w:right="6"/>
        <w:textAlignment w:val="baseline"/>
        <w:rPr>
          <w:rFonts w:eastAsia="Calibri" w:cstheme="minorHAnsi"/>
          <w:color w:val="auto"/>
          <w:kern w:val="3"/>
          <w:lang w:eastAsia="zh-CN"/>
        </w:rPr>
      </w:pPr>
    </w:p>
    <w:p w14:paraId="6E78C814" w14:textId="77777777" w:rsidR="002663BC" w:rsidRPr="002663BC" w:rsidRDefault="002663BC" w:rsidP="002663BC">
      <w:pPr>
        <w:suppressAutoHyphens/>
        <w:autoSpaceDN w:val="0"/>
        <w:ind w:right="6"/>
        <w:textAlignment w:val="baseline"/>
        <w:rPr>
          <w:rFonts w:eastAsia="Calibri" w:cstheme="minorHAnsi"/>
          <w:color w:val="auto"/>
          <w:kern w:val="3"/>
          <w:lang w:eastAsia="zh-CN"/>
        </w:rPr>
      </w:pPr>
      <w:r w:rsidRPr="002663BC">
        <w:rPr>
          <w:rFonts w:eastAsia="Calibri" w:cstheme="minorHAnsi"/>
          <w:color w:val="auto"/>
          <w:kern w:val="3"/>
          <w:lang w:eastAsia="zh-CN"/>
        </w:rPr>
        <w:t xml:space="preserve">OSEBE, KI SO člani </w:t>
      </w:r>
      <w:r w:rsidRPr="002663BC">
        <w:rPr>
          <w:rFonts w:eastAsia="Calibri" w:cstheme="minorHAnsi"/>
          <w:color w:val="auto"/>
          <w:kern w:val="3"/>
          <w:u w:val="single"/>
          <w:lang w:eastAsia="zh-CN"/>
        </w:rPr>
        <w:t>upravnega, vodstvenega ali nadzornega organa</w:t>
      </w:r>
      <w:r w:rsidRPr="002663BC">
        <w:rPr>
          <w:rFonts w:eastAsia="Calibri" w:cstheme="minorHAnsi"/>
          <w:color w:val="auto"/>
          <w:kern w:val="3"/>
          <w:lang w:eastAsia="zh-CN"/>
        </w:rPr>
        <w:t xml:space="preserve"> tega gospodarskega subjekta ali ki imajo </w:t>
      </w:r>
      <w:r w:rsidRPr="002663BC">
        <w:rPr>
          <w:rFonts w:eastAsia="Calibri" w:cstheme="minorHAnsi"/>
          <w:color w:val="auto"/>
          <w:kern w:val="3"/>
          <w:u w:val="single"/>
          <w:lang w:eastAsia="zh-CN"/>
        </w:rPr>
        <w:t>pooblastila</w:t>
      </w:r>
      <w:r w:rsidRPr="002663BC">
        <w:rPr>
          <w:rFonts w:eastAsia="Calibri" w:cstheme="minorHAnsi"/>
          <w:color w:val="auto"/>
          <w:kern w:val="3"/>
          <w:lang w:eastAsia="zh-CN"/>
        </w:rPr>
        <w:t xml:space="preserve"> za njegovo zastopanje ali </w:t>
      </w:r>
      <w:r w:rsidRPr="002663BC">
        <w:rPr>
          <w:rFonts w:eastAsia="Calibri" w:cstheme="minorHAnsi"/>
          <w:color w:val="auto"/>
          <w:kern w:val="3"/>
          <w:u w:val="single"/>
          <w:lang w:eastAsia="zh-CN"/>
        </w:rPr>
        <w:t>odločanje ali nadzor</w:t>
      </w:r>
      <w:r w:rsidRPr="002663BC">
        <w:rPr>
          <w:rFonts w:eastAsia="Calibri" w:cstheme="minorHAnsi"/>
          <w:color w:val="auto"/>
          <w:kern w:val="3"/>
          <w:lang w:eastAsia="zh-CN"/>
        </w:rPr>
        <w:t xml:space="preserve"> v njem </w:t>
      </w:r>
      <w:r w:rsidRPr="002663BC">
        <w:rPr>
          <w:rFonts w:eastAsia="Calibri" w:cstheme="minorHAnsi"/>
          <w:b/>
          <w:color w:val="auto"/>
          <w:kern w:val="3"/>
          <w:lang w:eastAsia="zh-CN"/>
        </w:rPr>
        <w:t>IN ZAKONITI ZASTOPNIKI*</w:t>
      </w:r>
      <w:r w:rsidRPr="002663BC">
        <w:rPr>
          <w:rFonts w:eastAsia="Calibri" w:cstheme="minorHAnsi"/>
          <w:color w:val="auto"/>
          <w:kern w:val="3"/>
          <w:lang w:eastAsia="zh-CN"/>
        </w:rPr>
        <w:t>:</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0E6CAB" w:rsidRPr="002663BC" w14:paraId="0D62020C"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A08EBE"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1</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0E304"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fldChar w:fldCharType="begin"/>
            </w:r>
            <w:r w:rsidRPr="002663BC">
              <w:rPr>
                <w:rFonts w:eastAsia="Calibri" w:cstheme="minorHAnsi"/>
                <w:color w:val="auto"/>
                <w:kern w:val="3"/>
                <w:lang w:eastAsia="zh-CN"/>
              </w:rPr>
              <w:instrText xml:space="preserve"> FILLIN "Besedilo73" </w:instrText>
            </w:r>
            <w:r w:rsidRPr="002663BC">
              <w:rPr>
                <w:rFonts w:eastAsia="Calibri" w:cstheme="minorHAnsi"/>
                <w:color w:val="auto"/>
                <w:kern w:val="3"/>
                <w:lang w:eastAsia="zh-CN"/>
              </w:rPr>
              <w:fldChar w:fldCharType="separate"/>
            </w:r>
            <w:r w:rsidRPr="002663BC">
              <w:rPr>
                <w:rFonts w:eastAsia="Calibri" w:cstheme="minorHAnsi"/>
                <w:color w:val="auto"/>
                <w:kern w:val="3"/>
                <w:lang w:eastAsia="zh-CN"/>
              </w:rPr>
              <w:t>     </w:t>
            </w:r>
            <w:r w:rsidRPr="002663BC">
              <w:rPr>
                <w:rFonts w:eastAsia="Calibri" w:cstheme="minorHAnsi"/>
                <w:color w:val="auto"/>
                <w:kern w:val="3"/>
                <w:lang w:eastAsia="zh-CN"/>
              </w:rPr>
              <w:fldChar w:fldCharType="end"/>
            </w:r>
          </w:p>
        </w:tc>
      </w:tr>
      <w:tr w:rsidR="000E6CAB" w:rsidRPr="002663BC" w14:paraId="4D71B757"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F547ED"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2</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50019"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fldChar w:fldCharType="begin"/>
            </w:r>
            <w:r w:rsidRPr="002663BC">
              <w:rPr>
                <w:rFonts w:eastAsia="Calibri" w:cstheme="minorHAnsi"/>
                <w:color w:val="auto"/>
                <w:kern w:val="3"/>
                <w:lang w:eastAsia="zh-CN"/>
              </w:rPr>
              <w:instrText xml:space="preserve"> FILLIN "Besedilo74" </w:instrText>
            </w:r>
            <w:r w:rsidRPr="002663BC">
              <w:rPr>
                <w:rFonts w:eastAsia="Calibri" w:cstheme="minorHAnsi"/>
                <w:color w:val="auto"/>
                <w:kern w:val="3"/>
                <w:lang w:eastAsia="zh-CN"/>
              </w:rPr>
              <w:fldChar w:fldCharType="separate"/>
            </w:r>
            <w:r w:rsidRPr="002663BC">
              <w:rPr>
                <w:rFonts w:eastAsia="Calibri" w:cstheme="minorHAnsi"/>
                <w:color w:val="auto"/>
                <w:kern w:val="3"/>
                <w:lang w:eastAsia="zh-CN"/>
              </w:rPr>
              <w:t>     </w:t>
            </w:r>
            <w:r w:rsidRPr="002663BC">
              <w:rPr>
                <w:rFonts w:eastAsia="Calibri" w:cstheme="minorHAnsi"/>
                <w:color w:val="auto"/>
                <w:kern w:val="3"/>
                <w:lang w:eastAsia="zh-CN"/>
              </w:rPr>
              <w:fldChar w:fldCharType="end"/>
            </w:r>
          </w:p>
        </w:tc>
      </w:tr>
      <w:tr w:rsidR="000E6CAB" w:rsidRPr="002663BC" w14:paraId="5CAF346C"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9372FA"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3</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EA9A7"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fldChar w:fldCharType="begin"/>
            </w:r>
            <w:r w:rsidRPr="002663BC">
              <w:rPr>
                <w:rFonts w:eastAsia="Calibri" w:cstheme="minorHAnsi"/>
                <w:color w:val="auto"/>
                <w:kern w:val="3"/>
                <w:lang w:eastAsia="zh-CN"/>
              </w:rPr>
              <w:instrText xml:space="preserve"> FILLIN "Besedilo75" </w:instrText>
            </w:r>
            <w:r w:rsidRPr="002663BC">
              <w:rPr>
                <w:rFonts w:eastAsia="Calibri" w:cstheme="minorHAnsi"/>
                <w:color w:val="auto"/>
                <w:kern w:val="3"/>
                <w:lang w:eastAsia="zh-CN"/>
              </w:rPr>
              <w:fldChar w:fldCharType="separate"/>
            </w:r>
            <w:r w:rsidRPr="002663BC">
              <w:rPr>
                <w:rFonts w:eastAsia="Calibri" w:cstheme="minorHAnsi"/>
                <w:color w:val="auto"/>
                <w:kern w:val="3"/>
                <w:lang w:eastAsia="zh-CN"/>
              </w:rPr>
              <w:t>     </w:t>
            </w:r>
            <w:r w:rsidRPr="002663BC">
              <w:rPr>
                <w:rFonts w:eastAsia="Calibri" w:cstheme="minorHAnsi"/>
                <w:color w:val="auto"/>
                <w:kern w:val="3"/>
                <w:lang w:eastAsia="zh-CN"/>
              </w:rPr>
              <w:fldChar w:fldCharType="end"/>
            </w:r>
          </w:p>
        </w:tc>
      </w:tr>
      <w:tr w:rsidR="000E6CAB" w:rsidRPr="002663BC" w14:paraId="0615B8EA"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7AFB62"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4</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ACAE0"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fldChar w:fldCharType="begin"/>
            </w:r>
            <w:r w:rsidRPr="002663BC">
              <w:rPr>
                <w:rFonts w:eastAsia="Calibri" w:cstheme="minorHAnsi"/>
                <w:color w:val="auto"/>
                <w:kern w:val="3"/>
                <w:lang w:eastAsia="zh-CN"/>
              </w:rPr>
              <w:instrText xml:space="preserve"> FILLIN "Besedilo76" </w:instrText>
            </w:r>
            <w:r w:rsidRPr="002663BC">
              <w:rPr>
                <w:rFonts w:eastAsia="Calibri" w:cstheme="minorHAnsi"/>
                <w:color w:val="auto"/>
                <w:kern w:val="3"/>
                <w:lang w:eastAsia="zh-CN"/>
              </w:rPr>
              <w:fldChar w:fldCharType="separate"/>
            </w:r>
            <w:r w:rsidRPr="002663BC">
              <w:rPr>
                <w:rFonts w:eastAsia="Calibri" w:cstheme="minorHAnsi"/>
                <w:color w:val="auto"/>
                <w:kern w:val="3"/>
                <w:lang w:eastAsia="zh-CN"/>
              </w:rPr>
              <w:t>     </w:t>
            </w:r>
            <w:r w:rsidRPr="002663BC">
              <w:rPr>
                <w:rFonts w:eastAsia="Calibri" w:cstheme="minorHAnsi"/>
                <w:color w:val="auto"/>
                <w:kern w:val="3"/>
                <w:lang w:eastAsia="zh-CN"/>
              </w:rPr>
              <w:fldChar w:fldCharType="end"/>
            </w:r>
          </w:p>
        </w:tc>
      </w:tr>
      <w:tr w:rsidR="000E6CAB" w:rsidRPr="002663BC" w14:paraId="37794EBA"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638BB4"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5</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32FB1"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fldChar w:fldCharType="begin"/>
            </w:r>
            <w:r w:rsidRPr="002663BC">
              <w:rPr>
                <w:rFonts w:eastAsia="Calibri" w:cstheme="minorHAnsi"/>
                <w:color w:val="auto"/>
                <w:kern w:val="3"/>
                <w:lang w:eastAsia="zh-CN"/>
              </w:rPr>
              <w:instrText xml:space="preserve"> FILLIN "Besedilo77" </w:instrText>
            </w:r>
            <w:r w:rsidRPr="002663BC">
              <w:rPr>
                <w:rFonts w:eastAsia="Calibri" w:cstheme="minorHAnsi"/>
                <w:color w:val="auto"/>
                <w:kern w:val="3"/>
                <w:lang w:eastAsia="zh-CN"/>
              </w:rPr>
              <w:fldChar w:fldCharType="separate"/>
            </w:r>
            <w:r w:rsidRPr="002663BC">
              <w:rPr>
                <w:rFonts w:eastAsia="Calibri" w:cstheme="minorHAnsi"/>
                <w:color w:val="auto"/>
                <w:kern w:val="3"/>
                <w:lang w:eastAsia="zh-CN"/>
              </w:rPr>
              <w:t>     </w:t>
            </w:r>
            <w:r w:rsidRPr="002663BC">
              <w:rPr>
                <w:rFonts w:eastAsia="Calibri" w:cstheme="minorHAnsi"/>
                <w:color w:val="auto"/>
                <w:kern w:val="3"/>
                <w:lang w:eastAsia="zh-CN"/>
              </w:rPr>
              <w:fldChar w:fldCharType="end"/>
            </w:r>
          </w:p>
        </w:tc>
      </w:tr>
      <w:tr w:rsidR="000E6CAB" w:rsidRPr="002663BC" w14:paraId="214C58C3"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CDFC9A"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08147"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p>
        </w:tc>
      </w:tr>
      <w:tr w:rsidR="000E6CAB" w:rsidRPr="002663BC" w14:paraId="1C8BBBB3"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F5EDC3"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EF8CD"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p>
        </w:tc>
      </w:tr>
      <w:tr w:rsidR="000E6CAB" w:rsidRPr="002663BC" w14:paraId="1F0EBE35"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AC72BB"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A4C51"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p>
        </w:tc>
      </w:tr>
    </w:tbl>
    <w:p w14:paraId="49288C21" w14:textId="032620DC" w:rsidR="000E6CAB" w:rsidRDefault="000E6CAB" w:rsidP="000E6CAB">
      <w:pPr>
        <w:suppressAutoHyphens/>
        <w:autoSpaceDN w:val="0"/>
        <w:ind w:right="6"/>
        <w:textAlignment w:val="baseline"/>
        <w:rPr>
          <w:rFonts w:eastAsia="Calibri" w:cstheme="minorHAnsi"/>
          <w:color w:val="auto"/>
          <w:kern w:val="3"/>
          <w:lang w:eastAsia="zh-CN"/>
        </w:rPr>
      </w:pPr>
      <w:r w:rsidRPr="002663BC">
        <w:rPr>
          <w:rFonts w:eastAsia="Calibri" w:cstheme="minorHAnsi"/>
          <w:color w:val="auto"/>
          <w:kern w:val="3"/>
          <w:lang w:eastAsia="zh-CN"/>
        </w:rPr>
        <w:t xml:space="preserve">*V primeru, da je teh oseb več, se seznam </w:t>
      </w:r>
      <w:r w:rsidR="00A11F12" w:rsidRPr="002663BC">
        <w:rPr>
          <w:rFonts w:eastAsia="Calibri" w:cstheme="minorHAnsi"/>
          <w:color w:val="auto"/>
          <w:kern w:val="3"/>
          <w:lang w:eastAsia="zh-CN"/>
        </w:rPr>
        <w:t>oseb priloži ločeno za P</w:t>
      </w:r>
      <w:r w:rsidRPr="002663BC">
        <w:rPr>
          <w:rFonts w:eastAsia="Calibri" w:cstheme="minorHAnsi"/>
          <w:color w:val="auto"/>
          <w:kern w:val="3"/>
          <w:lang w:eastAsia="zh-CN"/>
        </w:rPr>
        <w:t>rilogo št. 2.</w:t>
      </w:r>
    </w:p>
    <w:p w14:paraId="68C75B35" w14:textId="1E6F4D53" w:rsidR="002B743F" w:rsidRDefault="002B743F" w:rsidP="000E6CAB">
      <w:pPr>
        <w:suppressAutoHyphens/>
        <w:autoSpaceDN w:val="0"/>
        <w:ind w:right="6"/>
        <w:textAlignment w:val="baseline"/>
        <w:rPr>
          <w:rFonts w:eastAsia="Calibri" w:cstheme="minorHAnsi"/>
          <w:color w:val="auto"/>
          <w:kern w:val="3"/>
          <w:lang w:eastAsia="zh-CN"/>
        </w:rPr>
      </w:pPr>
    </w:p>
    <w:p w14:paraId="2EF639ED" w14:textId="457EFD5D" w:rsidR="002B743F" w:rsidRDefault="002B743F" w:rsidP="000E6CAB">
      <w:pPr>
        <w:suppressAutoHyphens/>
        <w:autoSpaceDN w:val="0"/>
        <w:ind w:right="6"/>
        <w:textAlignment w:val="baseline"/>
        <w:rPr>
          <w:rFonts w:eastAsia="Calibri" w:cstheme="minorHAnsi"/>
          <w:color w:val="auto"/>
          <w:kern w:val="3"/>
          <w:lang w:eastAsia="zh-CN"/>
        </w:rPr>
      </w:pPr>
    </w:p>
    <w:p w14:paraId="33CAB4E0" w14:textId="77777777" w:rsidR="002B743F" w:rsidRDefault="002B743F" w:rsidP="000E6CAB">
      <w:pPr>
        <w:suppressAutoHyphens/>
        <w:autoSpaceDN w:val="0"/>
        <w:ind w:right="6"/>
        <w:textAlignment w:val="baseline"/>
        <w:rPr>
          <w:rFonts w:eastAsia="Calibri" w:cstheme="minorHAnsi"/>
          <w:color w:val="auto"/>
          <w:kern w:val="3"/>
          <w:lang w:eastAsia="zh-CN"/>
        </w:rPr>
      </w:pPr>
    </w:p>
    <w:p w14:paraId="7A9EBF12" w14:textId="77777777" w:rsidR="000E6CAB" w:rsidRPr="002663BC" w:rsidRDefault="000E6CAB" w:rsidP="000E6CAB">
      <w:pPr>
        <w:suppressAutoHyphens/>
        <w:autoSpaceDN w:val="0"/>
        <w:ind w:right="6"/>
        <w:jc w:val="center"/>
        <w:textAlignment w:val="baseline"/>
        <w:rPr>
          <w:rFonts w:eastAsia="Calibri" w:cstheme="minorHAnsi"/>
          <w:b/>
          <w:bCs/>
          <w:color w:val="auto"/>
          <w:kern w:val="3"/>
          <w:lang w:eastAsia="zh-CN"/>
        </w:rPr>
      </w:pPr>
      <w:r w:rsidRPr="002663BC">
        <w:rPr>
          <w:rFonts w:eastAsia="Calibri" w:cstheme="minorHAnsi"/>
          <w:b/>
          <w:bCs/>
          <w:color w:val="auto"/>
          <w:kern w:val="3"/>
          <w:lang w:eastAsia="zh-CN"/>
        </w:rPr>
        <w:lastRenderedPageBreak/>
        <w:t>VLOGA PRI PREDMETNEM JAVNEM NAROČILU</w:t>
      </w:r>
    </w:p>
    <w:p w14:paraId="37151285" w14:textId="77777777" w:rsidR="000E6CAB" w:rsidRPr="002663BC" w:rsidRDefault="000E6CAB" w:rsidP="000E6CAB">
      <w:pPr>
        <w:suppressAutoHyphens/>
        <w:autoSpaceDN w:val="0"/>
        <w:ind w:right="6"/>
        <w:jc w:val="center"/>
        <w:textAlignment w:val="baseline"/>
        <w:rPr>
          <w:rFonts w:eastAsia="Calibri" w:cstheme="minorHAnsi"/>
          <w:b/>
          <w:bCs/>
          <w:color w:val="auto"/>
          <w:kern w:val="3"/>
          <w:lang w:eastAsia="zh-CN"/>
        </w:rPr>
      </w:pPr>
    </w:p>
    <w:p w14:paraId="3E745142" w14:textId="77777777" w:rsidR="000E6CAB" w:rsidRPr="002663BC" w:rsidRDefault="000E6CAB" w:rsidP="000E6CAB">
      <w:pPr>
        <w:suppressAutoHyphens/>
        <w:autoSpaceDN w:val="0"/>
        <w:ind w:right="6"/>
        <w:jc w:val="center"/>
        <w:textAlignment w:val="baseline"/>
        <w:rPr>
          <w:rFonts w:eastAsia="Calibri" w:cstheme="minorHAnsi"/>
          <w:b/>
          <w:bCs/>
          <w:color w:val="auto"/>
          <w:kern w:val="3"/>
          <w:lang w:eastAsia="zh-CN"/>
        </w:rPr>
      </w:pPr>
      <w:r w:rsidRPr="002663BC">
        <w:rPr>
          <w:rFonts w:eastAsia="Calibri" w:cstheme="minorHAnsi"/>
          <w:b/>
          <w:bCs/>
          <w:color w:val="auto"/>
          <w:kern w:val="3"/>
          <w:lang w:eastAsia="zh-CN"/>
        </w:rPr>
        <w:t xml:space="preserve"> (ustrezno obkrožite eno od spodnjih 4 izbir)</w:t>
      </w:r>
    </w:p>
    <w:p w14:paraId="0F5E1BC2" w14:textId="77777777" w:rsidR="000E6CAB" w:rsidRPr="002663BC" w:rsidRDefault="000E6CAB" w:rsidP="000E6CAB">
      <w:pPr>
        <w:suppressAutoHyphens/>
        <w:autoSpaceDN w:val="0"/>
        <w:ind w:right="6"/>
        <w:jc w:val="center"/>
        <w:textAlignment w:val="baseline"/>
        <w:rPr>
          <w:rFonts w:eastAsia="Calibri" w:cstheme="minorHAnsi"/>
          <w:b/>
          <w:bCs/>
          <w:color w:val="auto"/>
          <w:kern w:val="3"/>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1"/>
        <w:gridCol w:w="1939"/>
        <w:gridCol w:w="2104"/>
        <w:gridCol w:w="2546"/>
      </w:tblGrid>
      <w:tr w:rsidR="000E6CAB" w:rsidRPr="002663BC" w14:paraId="37EC6B75" w14:textId="77777777" w:rsidTr="008C0F07">
        <w:trPr>
          <w:trHeight w:val="1372"/>
        </w:trPr>
        <w:tc>
          <w:tcPr>
            <w:tcW w:w="2471" w:type="dxa"/>
          </w:tcPr>
          <w:p w14:paraId="5E0653F2" w14:textId="77777777" w:rsidR="000E6CAB" w:rsidRPr="002663BC" w:rsidRDefault="000E6CAB" w:rsidP="00283AAA">
            <w:pPr>
              <w:tabs>
                <w:tab w:val="right" w:pos="2556"/>
                <w:tab w:val="right" w:pos="9017"/>
              </w:tabs>
              <w:ind w:right="6"/>
              <w:jc w:val="center"/>
              <w:rPr>
                <w:rFonts w:eastAsia="Calibri" w:cstheme="minorHAnsi"/>
                <w:b/>
                <w:bCs/>
                <w:color w:val="000000"/>
              </w:rPr>
            </w:pPr>
          </w:p>
          <w:p w14:paraId="33CF60ED" w14:textId="77777777" w:rsidR="000E6CAB" w:rsidRPr="002663BC" w:rsidRDefault="000E6CAB" w:rsidP="00283AAA">
            <w:pPr>
              <w:tabs>
                <w:tab w:val="right" w:pos="2556"/>
                <w:tab w:val="right" w:pos="9017"/>
              </w:tabs>
              <w:ind w:right="6"/>
              <w:jc w:val="center"/>
              <w:rPr>
                <w:rFonts w:eastAsia="Calibri" w:cstheme="minorHAnsi"/>
                <w:b/>
                <w:bCs/>
                <w:color w:val="000000"/>
              </w:rPr>
            </w:pPr>
            <w:r w:rsidRPr="002663BC">
              <w:rPr>
                <w:rFonts w:eastAsia="Calibri" w:cstheme="minorHAnsi"/>
                <w:b/>
                <w:bCs/>
                <w:color w:val="000000"/>
              </w:rPr>
              <w:t>Ponudnik</w:t>
            </w:r>
          </w:p>
          <w:p w14:paraId="35C64129" w14:textId="77777777" w:rsidR="000E6CAB" w:rsidRPr="002663BC" w:rsidRDefault="000E6CAB" w:rsidP="00283AAA">
            <w:pPr>
              <w:tabs>
                <w:tab w:val="right" w:pos="2556"/>
                <w:tab w:val="right" w:pos="9017"/>
              </w:tabs>
              <w:ind w:right="6"/>
              <w:jc w:val="center"/>
              <w:rPr>
                <w:rFonts w:eastAsia="Calibri" w:cstheme="minorHAnsi"/>
                <w:b/>
                <w:bCs/>
                <w:color w:val="000000"/>
              </w:rPr>
            </w:pPr>
          </w:p>
          <w:p w14:paraId="11BE8C4D" w14:textId="77777777" w:rsidR="000E6CAB" w:rsidRPr="002663BC" w:rsidRDefault="000E6CAB" w:rsidP="00283AAA">
            <w:pPr>
              <w:tabs>
                <w:tab w:val="right" w:pos="2556"/>
                <w:tab w:val="right" w:pos="9017"/>
              </w:tabs>
              <w:ind w:right="6"/>
              <w:jc w:val="center"/>
              <w:rPr>
                <w:rFonts w:eastAsia="Calibri" w:cstheme="minorHAnsi"/>
                <w:b/>
                <w:bCs/>
                <w:color w:val="000000"/>
              </w:rPr>
            </w:pPr>
          </w:p>
          <w:p w14:paraId="5619279C" w14:textId="77777777" w:rsidR="000E6CAB" w:rsidRPr="002663BC" w:rsidRDefault="000E6CAB" w:rsidP="00283AAA">
            <w:pPr>
              <w:tabs>
                <w:tab w:val="right" w:pos="2556"/>
                <w:tab w:val="right" w:pos="9017"/>
              </w:tabs>
              <w:ind w:right="6"/>
              <w:jc w:val="center"/>
              <w:rPr>
                <w:rFonts w:eastAsia="Calibri" w:cstheme="minorHAnsi"/>
                <w:b/>
                <w:bCs/>
                <w:color w:val="000000"/>
              </w:rPr>
            </w:pPr>
          </w:p>
        </w:tc>
        <w:tc>
          <w:tcPr>
            <w:tcW w:w="1939" w:type="dxa"/>
          </w:tcPr>
          <w:p w14:paraId="1E116A02" w14:textId="77777777" w:rsidR="000E6CAB" w:rsidRPr="002663BC" w:rsidRDefault="000E6CAB" w:rsidP="00283AAA">
            <w:pPr>
              <w:tabs>
                <w:tab w:val="right" w:pos="2556"/>
                <w:tab w:val="right" w:pos="9017"/>
              </w:tabs>
              <w:ind w:right="6"/>
              <w:jc w:val="center"/>
              <w:rPr>
                <w:rFonts w:eastAsia="Calibri" w:cstheme="minorHAnsi"/>
                <w:b/>
                <w:bCs/>
                <w:color w:val="000000"/>
              </w:rPr>
            </w:pPr>
          </w:p>
          <w:p w14:paraId="1D1C9C81" w14:textId="77777777" w:rsidR="000E6CAB" w:rsidRPr="002663BC" w:rsidRDefault="000E6CAB" w:rsidP="00283AAA">
            <w:pPr>
              <w:tabs>
                <w:tab w:val="right" w:pos="2556"/>
                <w:tab w:val="right" w:pos="9017"/>
              </w:tabs>
              <w:ind w:right="6"/>
              <w:jc w:val="center"/>
              <w:rPr>
                <w:rFonts w:eastAsia="Calibri" w:cstheme="minorHAnsi"/>
                <w:b/>
                <w:bCs/>
                <w:color w:val="000000"/>
              </w:rPr>
            </w:pPr>
            <w:r w:rsidRPr="002663BC">
              <w:rPr>
                <w:rFonts w:eastAsia="Calibri" w:cstheme="minorHAnsi"/>
                <w:b/>
                <w:bCs/>
                <w:color w:val="000000"/>
              </w:rPr>
              <w:t>Partner v skupnem nastopu</w:t>
            </w:r>
          </w:p>
          <w:p w14:paraId="6DACC92B" w14:textId="77777777" w:rsidR="000E6CAB" w:rsidRPr="002663BC" w:rsidRDefault="000E6CAB" w:rsidP="00283AAA">
            <w:pPr>
              <w:tabs>
                <w:tab w:val="right" w:pos="2556"/>
                <w:tab w:val="right" w:pos="9017"/>
              </w:tabs>
              <w:ind w:right="6"/>
              <w:jc w:val="center"/>
              <w:rPr>
                <w:rFonts w:eastAsia="Calibri" w:cstheme="minorHAnsi"/>
                <w:b/>
                <w:bCs/>
                <w:color w:val="000000"/>
              </w:rPr>
            </w:pPr>
          </w:p>
        </w:tc>
        <w:tc>
          <w:tcPr>
            <w:tcW w:w="2104" w:type="dxa"/>
          </w:tcPr>
          <w:p w14:paraId="18AE5B54" w14:textId="77777777" w:rsidR="000E6CAB" w:rsidRPr="002663BC" w:rsidRDefault="000E6CAB" w:rsidP="00283AAA">
            <w:pPr>
              <w:tabs>
                <w:tab w:val="right" w:pos="2556"/>
                <w:tab w:val="right" w:pos="9017"/>
              </w:tabs>
              <w:ind w:right="6"/>
              <w:jc w:val="center"/>
              <w:rPr>
                <w:rFonts w:eastAsia="Calibri" w:cstheme="minorHAnsi"/>
                <w:b/>
                <w:bCs/>
                <w:color w:val="000000"/>
              </w:rPr>
            </w:pPr>
          </w:p>
          <w:p w14:paraId="73F25DC9" w14:textId="77777777" w:rsidR="000E6CAB" w:rsidRPr="002663BC" w:rsidRDefault="000E6CAB" w:rsidP="00283AAA">
            <w:pPr>
              <w:tabs>
                <w:tab w:val="right" w:pos="2556"/>
                <w:tab w:val="right" w:pos="9017"/>
              </w:tabs>
              <w:ind w:right="6"/>
              <w:jc w:val="center"/>
              <w:rPr>
                <w:rFonts w:eastAsia="Calibri" w:cstheme="minorHAnsi"/>
                <w:b/>
                <w:bCs/>
                <w:color w:val="000000"/>
              </w:rPr>
            </w:pPr>
            <w:r w:rsidRPr="002663BC">
              <w:rPr>
                <w:rFonts w:eastAsia="Calibri" w:cstheme="minorHAnsi"/>
                <w:b/>
                <w:bCs/>
                <w:color w:val="000000"/>
              </w:rPr>
              <w:t>Podizvajalec</w:t>
            </w:r>
          </w:p>
        </w:tc>
        <w:tc>
          <w:tcPr>
            <w:tcW w:w="2546" w:type="dxa"/>
          </w:tcPr>
          <w:p w14:paraId="3404D1AB" w14:textId="77777777" w:rsidR="000E6CAB" w:rsidRPr="002663BC" w:rsidRDefault="000E6CAB" w:rsidP="00283AAA">
            <w:pPr>
              <w:tabs>
                <w:tab w:val="right" w:pos="2556"/>
                <w:tab w:val="right" w:pos="9017"/>
              </w:tabs>
              <w:ind w:right="6"/>
              <w:jc w:val="center"/>
              <w:rPr>
                <w:rFonts w:eastAsia="Calibri" w:cstheme="minorHAnsi"/>
                <w:b/>
                <w:bCs/>
                <w:color w:val="000000"/>
              </w:rPr>
            </w:pPr>
            <w:r w:rsidRPr="002663BC">
              <w:rPr>
                <w:rFonts w:eastAsia="Calibri" w:cstheme="minorHAnsi"/>
                <w:b/>
                <w:bCs/>
                <w:color w:val="000000"/>
              </w:rPr>
              <w:t>Drugi subjekt, katerega zmogljivosti bo v skladu z 81. členom ZJN-3 uporabljal ponudnik</w:t>
            </w:r>
          </w:p>
        </w:tc>
      </w:tr>
    </w:tbl>
    <w:p w14:paraId="03E33549" w14:textId="77777777" w:rsidR="000E6CAB" w:rsidRPr="002663BC" w:rsidRDefault="000E6CAB" w:rsidP="000E6CAB">
      <w:pPr>
        <w:suppressAutoHyphens/>
        <w:autoSpaceDN w:val="0"/>
        <w:ind w:right="6"/>
        <w:textAlignment w:val="baseline"/>
        <w:rPr>
          <w:rFonts w:eastAsia="Calibri" w:cstheme="minorHAnsi"/>
          <w:color w:val="auto"/>
          <w:kern w:val="3"/>
          <w:lang w:eastAsia="zh-CN"/>
        </w:rPr>
      </w:pPr>
    </w:p>
    <w:p w14:paraId="3E7FD376" w14:textId="77777777" w:rsidR="008579FF" w:rsidRPr="002663BC" w:rsidRDefault="008579FF" w:rsidP="008579FF">
      <w:pPr>
        <w:suppressAutoHyphens/>
        <w:autoSpaceDN w:val="0"/>
        <w:ind w:right="6"/>
        <w:textAlignment w:val="baseline"/>
        <w:rPr>
          <w:rFonts w:eastAsia="Calibri" w:cstheme="minorHAnsi"/>
          <w:color w:val="auto"/>
          <w:kern w:val="3"/>
          <w:lang w:eastAsia="zh-CN"/>
        </w:rPr>
      </w:pPr>
      <w:r w:rsidRPr="002663BC">
        <w:rPr>
          <w:rFonts w:eastAsia="Calibri" w:cstheme="minorHAnsi"/>
          <w:color w:val="auto"/>
          <w:kern w:val="3"/>
          <w:lang w:eastAsia="zh-CN"/>
        </w:rPr>
        <w:t xml:space="preserve">Podatki o delu naročila, ki ga bo izvedel posamezni </w:t>
      </w:r>
      <w:r w:rsidRPr="002663BC">
        <w:rPr>
          <w:rFonts w:eastAsia="Calibri" w:cstheme="minorHAnsi"/>
          <w:b/>
          <w:color w:val="auto"/>
          <w:kern w:val="3"/>
          <w:lang w:eastAsia="zh-CN"/>
        </w:rPr>
        <w:t>partner</w:t>
      </w:r>
      <w:r w:rsidRPr="002663BC">
        <w:rPr>
          <w:rFonts w:eastAsia="Calibri" w:cstheme="minorHAnsi"/>
          <w:color w:val="auto"/>
          <w:kern w:val="3"/>
          <w:lang w:eastAsia="zh-CN"/>
        </w:rPr>
        <w:t xml:space="preserve">: </w:t>
      </w:r>
    </w:p>
    <w:tbl>
      <w:tblPr>
        <w:tblW w:w="9232" w:type="dxa"/>
        <w:tblInd w:w="-80" w:type="dxa"/>
        <w:tblLayout w:type="fixed"/>
        <w:tblCellMar>
          <w:left w:w="10" w:type="dxa"/>
          <w:right w:w="10" w:type="dxa"/>
        </w:tblCellMar>
        <w:tblLook w:val="04A0" w:firstRow="1" w:lastRow="0" w:firstColumn="1" w:lastColumn="0" w:noHBand="0" w:noVBand="1"/>
      </w:tblPr>
      <w:tblGrid>
        <w:gridCol w:w="3903"/>
        <w:gridCol w:w="5329"/>
      </w:tblGrid>
      <w:tr w:rsidR="008579FF" w:rsidRPr="002663BC" w14:paraId="27FF9D23" w14:textId="77777777" w:rsidTr="0074793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E03A92" w14:textId="01E68260" w:rsidR="008579FF" w:rsidRPr="002663BC" w:rsidRDefault="008579FF" w:rsidP="008579FF">
            <w:pPr>
              <w:suppressAutoHyphens/>
              <w:autoSpaceDN w:val="0"/>
              <w:ind w:right="6"/>
              <w:textAlignment w:val="baseline"/>
              <w:rPr>
                <w:rFonts w:eastAsia="Calibri" w:cstheme="minorHAnsi"/>
                <w:b/>
                <w:color w:val="auto"/>
                <w:kern w:val="3"/>
                <w:lang w:eastAsia="zh-CN"/>
              </w:rPr>
            </w:pPr>
            <w:r w:rsidRPr="002663BC">
              <w:rPr>
                <w:rFonts w:eastAsia="Calibri" w:cstheme="minorHAnsi"/>
                <w:b/>
                <w:color w:val="auto"/>
                <w:kern w:val="3"/>
                <w:lang w:eastAsia="zh-CN"/>
              </w:rPr>
              <w:t>Vrsta</w:t>
            </w:r>
            <w:r w:rsidR="00286AFC">
              <w:rPr>
                <w:rFonts w:eastAsia="Calibri" w:cstheme="minorHAnsi"/>
                <w:b/>
                <w:color w:val="auto"/>
                <w:kern w:val="3"/>
                <w:lang w:eastAsia="zh-CN"/>
              </w:rPr>
              <w:t>/opis</w:t>
            </w:r>
            <w:r w:rsidRPr="002663BC">
              <w:rPr>
                <w:rFonts w:eastAsia="Calibri" w:cstheme="minorHAnsi"/>
                <w:b/>
                <w:color w:val="auto"/>
                <w:kern w:val="3"/>
                <w:lang w:eastAsia="zh-CN"/>
              </w:rPr>
              <w:t xml:space="preserve"> del, ki jih bo izvedel partner:</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3D1AC" w14:textId="77777777" w:rsidR="008579FF" w:rsidRPr="002663BC" w:rsidRDefault="008579FF" w:rsidP="008579FF">
            <w:pPr>
              <w:suppressAutoHyphens/>
              <w:autoSpaceDN w:val="0"/>
              <w:ind w:right="6"/>
              <w:textAlignment w:val="baseline"/>
              <w:rPr>
                <w:rFonts w:eastAsia="Calibri" w:cstheme="minorHAnsi"/>
                <w:color w:val="auto"/>
                <w:kern w:val="3"/>
                <w:lang w:eastAsia="zh-CN"/>
              </w:rPr>
            </w:pPr>
          </w:p>
        </w:tc>
      </w:tr>
      <w:tr w:rsidR="00747930" w:rsidRPr="002663BC" w14:paraId="5BB209B9" w14:textId="77777777" w:rsidTr="0074793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349D82" w14:textId="7000ADAE" w:rsidR="00747930" w:rsidRPr="002663BC" w:rsidRDefault="00747930" w:rsidP="008579FF">
            <w:pPr>
              <w:suppressAutoHyphens/>
              <w:autoSpaceDN w:val="0"/>
              <w:ind w:right="6"/>
              <w:textAlignment w:val="baseline"/>
              <w:rPr>
                <w:rFonts w:eastAsia="Calibri" w:cstheme="minorHAnsi"/>
                <w:b/>
                <w:color w:val="auto"/>
                <w:kern w:val="3"/>
                <w:lang w:eastAsia="zh-CN"/>
              </w:rPr>
            </w:pPr>
            <w:r w:rsidRPr="00747930">
              <w:rPr>
                <w:rFonts w:eastAsia="Calibri" w:cstheme="minorHAnsi"/>
                <w:b/>
                <w:color w:val="auto"/>
                <w:kern w:val="3"/>
                <w:lang w:eastAsia="zh-CN"/>
              </w:rPr>
              <w:t>Vrednost del partnerja v EUR brez DDV:</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B7FC9" w14:textId="77777777" w:rsidR="00747930" w:rsidRPr="002663BC" w:rsidRDefault="00747930" w:rsidP="008579FF">
            <w:pPr>
              <w:suppressAutoHyphens/>
              <w:autoSpaceDN w:val="0"/>
              <w:ind w:right="6"/>
              <w:textAlignment w:val="baseline"/>
              <w:rPr>
                <w:rFonts w:eastAsia="Calibri" w:cstheme="minorHAnsi"/>
                <w:color w:val="auto"/>
                <w:kern w:val="3"/>
                <w:lang w:eastAsia="zh-CN"/>
              </w:rPr>
            </w:pPr>
          </w:p>
        </w:tc>
      </w:tr>
    </w:tbl>
    <w:p w14:paraId="786D14F6" w14:textId="77777777" w:rsidR="008579FF" w:rsidRDefault="008579FF" w:rsidP="000E6CAB">
      <w:pPr>
        <w:suppressAutoHyphens/>
        <w:autoSpaceDN w:val="0"/>
        <w:ind w:right="6"/>
        <w:textAlignment w:val="baseline"/>
        <w:rPr>
          <w:rFonts w:eastAsia="Calibri" w:cstheme="minorHAnsi"/>
          <w:color w:val="auto"/>
          <w:kern w:val="3"/>
          <w:sz w:val="23"/>
          <w:szCs w:val="23"/>
          <w:lang w:eastAsia="zh-CN"/>
        </w:rPr>
      </w:pPr>
    </w:p>
    <w:p w14:paraId="65346740" w14:textId="77777777" w:rsidR="0049062E" w:rsidRPr="00AE56B5" w:rsidRDefault="0049062E" w:rsidP="0049062E">
      <w:pPr>
        <w:suppressAutoHyphens/>
        <w:autoSpaceDN w:val="0"/>
        <w:ind w:right="6"/>
        <w:textAlignment w:val="baseline"/>
        <w:rPr>
          <w:rFonts w:ascii="Calibri" w:eastAsia="Calibri" w:hAnsi="Calibri" w:cs="Arial"/>
          <w:b/>
          <w:i/>
          <w:color w:val="auto"/>
          <w:kern w:val="3"/>
          <w:lang w:eastAsia="zh-CN"/>
        </w:rPr>
      </w:pPr>
      <w:r w:rsidRPr="00AE56B5">
        <w:rPr>
          <w:rFonts w:ascii="Calibri" w:eastAsia="Calibri" w:hAnsi="Calibri" w:cs="Arial"/>
          <w:b/>
          <w:i/>
          <w:color w:val="auto"/>
          <w:kern w:val="3"/>
          <w:lang w:eastAsia="zh-CN"/>
        </w:rPr>
        <w:t>Ponudnik obrazec priloga št. 2 izpolni za ponudnika, vsakega partnerja, vsakega podizvajalca in vsakega drugega subjekta, na katerega zmogljivosti se bo skliceval (obrazec se v ustreznem številu izvodov kopira) in ustrezno naloži v informacijski sistem e-JN v razdelek »Druge priloge«.</w:t>
      </w:r>
    </w:p>
    <w:p w14:paraId="2669DF2A" w14:textId="77777777" w:rsidR="000E6CAB" w:rsidRPr="008F0D4A" w:rsidRDefault="000E6CAB" w:rsidP="000E6CAB">
      <w:pPr>
        <w:suppressAutoHyphens/>
        <w:autoSpaceDN w:val="0"/>
        <w:ind w:right="6"/>
        <w:textAlignment w:val="baseline"/>
        <w:rPr>
          <w:rFonts w:eastAsia="Calibri" w:cstheme="minorHAnsi"/>
          <w:color w:val="auto"/>
          <w:kern w:val="3"/>
          <w:sz w:val="23"/>
          <w:szCs w:val="23"/>
          <w:lang w:eastAsia="zh-CN"/>
        </w:rPr>
      </w:pPr>
    </w:p>
    <w:p w14:paraId="46A30ABA" w14:textId="77777777" w:rsidR="000E6CAB" w:rsidRPr="00ED275F" w:rsidRDefault="000E6CAB" w:rsidP="000E6CAB">
      <w:pPr>
        <w:suppressAutoHyphens/>
        <w:autoSpaceDN w:val="0"/>
        <w:ind w:right="6"/>
        <w:textAlignment w:val="baseline"/>
        <w:rPr>
          <w:rFonts w:eastAsia="Calibri" w:cstheme="minorHAnsi"/>
          <w:color w:val="auto"/>
          <w:kern w:val="3"/>
          <w:lang w:eastAsia="zh-CN"/>
        </w:rPr>
      </w:pPr>
      <w:r w:rsidRPr="00ED275F">
        <w:rPr>
          <w:rFonts w:eastAsia="Calibri" w:cstheme="minorHAnsi"/>
          <w:color w:val="auto"/>
          <w:kern w:val="3"/>
          <w:lang w:eastAsia="zh-CN"/>
        </w:rPr>
        <w:t xml:space="preserve">Če ima ponudnik </w:t>
      </w:r>
      <w:r w:rsidRPr="00ED275F">
        <w:rPr>
          <w:rFonts w:eastAsia="Calibri" w:cstheme="minorHAnsi"/>
          <w:b/>
          <w:color w:val="auto"/>
          <w:kern w:val="3"/>
          <w:u w:val="single"/>
          <w:lang w:eastAsia="zh-CN"/>
        </w:rPr>
        <w:t>sedež v drugi državi</w:t>
      </w:r>
      <w:r w:rsidRPr="00ED275F">
        <w:rPr>
          <w:rFonts w:eastAsia="Calibri" w:cstheme="minorHAnsi"/>
          <w:color w:val="auto"/>
          <w:kern w:val="3"/>
          <w:lang w:eastAsia="zh-CN"/>
        </w:rPr>
        <w:t>, mora navesti svojega pooblaščenca(-ko) za vročitve, v skladu z določbami Zakona o splošnem upravnem postopku (Uradni list RS, št. 24/06-UPB2, 105/06-ZUS-1, 126/07, 65/08, 8/10 in 82/13; v nadaljevanju: ZUP):</w:t>
      </w:r>
    </w:p>
    <w:p w14:paraId="77DF4B72" w14:textId="77777777" w:rsidR="000E6CAB" w:rsidRPr="00ED275F" w:rsidRDefault="000E6CAB" w:rsidP="000E6CAB">
      <w:pPr>
        <w:suppressAutoHyphens/>
        <w:autoSpaceDN w:val="0"/>
        <w:ind w:right="6"/>
        <w:textAlignment w:val="baseline"/>
        <w:rPr>
          <w:rFonts w:eastAsia="Calibri" w:cstheme="minorHAnsi"/>
          <w:color w:val="auto"/>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0E6CAB" w:rsidRPr="00ED275F" w14:paraId="32033155" w14:textId="77777777" w:rsidTr="00283AAA">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5E585D"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r w:rsidRPr="00ED275F">
              <w:rPr>
                <w:rFonts w:eastAsia="Calibri" w:cstheme="minorHAnsi"/>
                <w:color w:val="auto"/>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70BCAD"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p>
        </w:tc>
      </w:tr>
      <w:tr w:rsidR="000E6CAB" w:rsidRPr="00ED275F" w14:paraId="22D23BF9" w14:textId="77777777" w:rsidTr="00283AAA">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8866B7"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r w:rsidRPr="00ED275F">
              <w:rPr>
                <w:rFonts w:eastAsia="Calibri" w:cstheme="minorHAnsi"/>
                <w:color w:val="auto"/>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D95657"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p>
        </w:tc>
      </w:tr>
      <w:tr w:rsidR="000E6CAB" w:rsidRPr="00ED275F" w14:paraId="152C4480" w14:textId="77777777" w:rsidTr="00283AAA">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37660"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r w:rsidRPr="00ED275F">
              <w:rPr>
                <w:rFonts w:eastAsia="Calibri" w:cstheme="minorHAnsi"/>
                <w:color w:val="auto"/>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F1468B"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p>
        </w:tc>
      </w:tr>
      <w:tr w:rsidR="000E6CAB" w:rsidRPr="00ED275F" w14:paraId="6F1D4FDA" w14:textId="77777777" w:rsidTr="00283AAA">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4C9BAB"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r w:rsidRPr="00ED275F">
              <w:rPr>
                <w:rFonts w:eastAsia="Calibri" w:cstheme="minorHAnsi"/>
                <w:color w:val="auto"/>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FCDFAA"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p>
        </w:tc>
      </w:tr>
      <w:tr w:rsidR="000E6CAB" w:rsidRPr="00ED275F" w14:paraId="50AE4257" w14:textId="77777777" w:rsidTr="00283AAA">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8D48E4"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r w:rsidRPr="00ED275F">
              <w:rPr>
                <w:rFonts w:eastAsia="Calibri" w:cstheme="minorHAnsi"/>
                <w:color w:val="auto"/>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3245D9"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p>
        </w:tc>
      </w:tr>
    </w:tbl>
    <w:p w14:paraId="4833D966" w14:textId="77777777" w:rsidR="000E6CAB" w:rsidRDefault="000E6CAB" w:rsidP="000E6CAB">
      <w:pPr>
        <w:suppressAutoHyphens/>
        <w:autoSpaceDN w:val="0"/>
        <w:ind w:right="6"/>
        <w:textAlignment w:val="baseline"/>
        <w:rPr>
          <w:rFonts w:eastAsia="Calibri" w:cstheme="minorHAnsi"/>
          <w:color w:val="auto"/>
          <w:kern w:val="3"/>
          <w:sz w:val="23"/>
          <w:szCs w:val="23"/>
          <w:lang w:eastAsia="zh-CN"/>
        </w:rPr>
      </w:pPr>
    </w:p>
    <w:p w14:paraId="0827F713" w14:textId="77777777" w:rsidR="00C510F1" w:rsidRPr="008F0D4A" w:rsidRDefault="00C510F1" w:rsidP="000E6CAB">
      <w:pPr>
        <w:suppressAutoHyphens/>
        <w:autoSpaceDN w:val="0"/>
        <w:ind w:right="6"/>
        <w:textAlignment w:val="baseline"/>
        <w:rPr>
          <w:rFonts w:eastAsia="Calibri" w:cstheme="minorHAnsi"/>
          <w:color w:val="auto"/>
          <w:kern w:val="3"/>
          <w:sz w:val="23"/>
          <w:szCs w:val="23"/>
          <w:lang w:eastAsia="zh-CN"/>
        </w:rPr>
      </w:pPr>
    </w:p>
    <w:p w14:paraId="003E3F4A" w14:textId="77777777" w:rsidR="00C510F1" w:rsidRPr="00C510F1" w:rsidRDefault="00C510F1" w:rsidP="00C510F1">
      <w:pPr>
        <w:tabs>
          <w:tab w:val="right" w:pos="2556"/>
          <w:tab w:val="right" w:pos="5529"/>
        </w:tabs>
        <w:suppressAutoHyphens/>
        <w:autoSpaceDN w:val="0"/>
        <w:ind w:right="6"/>
        <w:jc w:val="right"/>
        <w:textAlignment w:val="baseline"/>
        <w:rPr>
          <w:rFonts w:eastAsia="Calibri" w:cs="Arial"/>
          <w:color w:val="auto"/>
          <w:kern w:val="3"/>
          <w:lang w:eastAsia="zh-CN"/>
        </w:rPr>
      </w:pPr>
      <w:r w:rsidRPr="00C510F1">
        <w:rPr>
          <w:rFonts w:eastAsia="Calibri" w:cs="Arial"/>
          <w:color w:val="auto"/>
          <w:kern w:val="3"/>
          <w:lang w:eastAsia="zh-CN"/>
        </w:rPr>
        <w:t>____________________________________</w:t>
      </w:r>
    </w:p>
    <w:p w14:paraId="6F0EB3E0" w14:textId="77777777" w:rsidR="00C510F1" w:rsidRPr="00C510F1" w:rsidRDefault="00C510F1" w:rsidP="00C510F1">
      <w:pPr>
        <w:tabs>
          <w:tab w:val="right" w:pos="2556"/>
          <w:tab w:val="right" w:pos="5609"/>
        </w:tabs>
        <w:suppressAutoHyphens/>
        <w:autoSpaceDN w:val="0"/>
        <w:ind w:right="6"/>
        <w:textAlignment w:val="baseline"/>
        <w:rPr>
          <w:rFonts w:eastAsia="Calibri" w:cs="Arial"/>
          <w:color w:val="auto"/>
          <w:kern w:val="3"/>
          <w:lang w:eastAsia="zh-CN"/>
        </w:rPr>
      </w:pPr>
      <w:r w:rsidRPr="00C510F1">
        <w:rPr>
          <w:rFonts w:eastAsia="Calibri" w:cs="Arial"/>
          <w:color w:val="auto"/>
          <w:kern w:val="3"/>
          <w:lang w:eastAsia="zh-CN"/>
        </w:rPr>
        <w:tab/>
      </w:r>
      <w:r w:rsidRPr="00C510F1">
        <w:rPr>
          <w:rFonts w:eastAsia="Calibri" w:cs="Arial"/>
          <w:color w:val="auto"/>
          <w:kern w:val="3"/>
          <w:lang w:eastAsia="zh-CN"/>
        </w:rPr>
        <w:tab/>
      </w:r>
      <w:r w:rsidRPr="00C510F1">
        <w:rPr>
          <w:rFonts w:eastAsia="Calibri" w:cs="Arial"/>
          <w:color w:val="auto"/>
          <w:kern w:val="3"/>
          <w:lang w:eastAsia="zh-CN"/>
        </w:rPr>
        <w:tab/>
        <w:t>Podpis zakonitega zastopnika</w:t>
      </w:r>
    </w:p>
    <w:p w14:paraId="221788D9" w14:textId="77777777" w:rsidR="00C510F1" w:rsidRPr="00C510F1" w:rsidRDefault="00C510F1" w:rsidP="00C510F1">
      <w:pPr>
        <w:tabs>
          <w:tab w:val="right" w:pos="2556"/>
          <w:tab w:val="right" w:pos="5609"/>
        </w:tabs>
        <w:suppressAutoHyphens/>
        <w:autoSpaceDN w:val="0"/>
        <w:ind w:right="6"/>
        <w:textAlignment w:val="baseline"/>
        <w:rPr>
          <w:rFonts w:eastAsia="Calibri" w:cs="Arial"/>
          <w:color w:val="auto"/>
          <w:kern w:val="3"/>
          <w:lang w:eastAsia="zh-CN"/>
        </w:rPr>
      </w:pPr>
      <w:r w:rsidRPr="00C510F1">
        <w:rPr>
          <w:rFonts w:eastAsia="Calibri" w:cs="Arial"/>
          <w:color w:val="auto"/>
          <w:kern w:val="3"/>
          <w:lang w:eastAsia="zh-CN"/>
        </w:rPr>
        <w:tab/>
      </w:r>
      <w:r w:rsidRPr="00C510F1">
        <w:rPr>
          <w:rFonts w:eastAsia="Calibri" w:cs="Arial"/>
          <w:color w:val="auto"/>
          <w:kern w:val="3"/>
          <w:lang w:eastAsia="zh-CN"/>
        </w:rPr>
        <w:tab/>
      </w:r>
      <w:r w:rsidRPr="00C510F1">
        <w:rPr>
          <w:rFonts w:eastAsia="Calibri" w:cs="Arial"/>
          <w:color w:val="auto"/>
          <w:kern w:val="3"/>
          <w:lang w:eastAsia="zh-CN"/>
        </w:rPr>
        <w:tab/>
        <w:t xml:space="preserve">     gospodarskega subjekta</w:t>
      </w:r>
    </w:p>
    <w:p w14:paraId="7BE9A10E" w14:textId="6052A7FA" w:rsidR="000E6CAB" w:rsidRDefault="000E6CAB" w:rsidP="000E6CAB">
      <w:pPr>
        <w:suppressAutoHyphens/>
        <w:autoSpaceDN w:val="0"/>
        <w:ind w:right="6"/>
        <w:textAlignment w:val="baseline"/>
        <w:rPr>
          <w:rFonts w:eastAsia="Calibri" w:cstheme="minorHAnsi"/>
          <w:color w:val="auto"/>
          <w:kern w:val="3"/>
          <w:sz w:val="23"/>
          <w:szCs w:val="23"/>
          <w:lang w:eastAsia="zh-CN"/>
        </w:rPr>
      </w:pPr>
    </w:p>
    <w:p w14:paraId="5E031EE0" w14:textId="238651D4" w:rsidR="00A7146F" w:rsidRDefault="00A7146F" w:rsidP="000E6CAB">
      <w:pPr>
        <w:suppressAutoHyphens/>
        <w:autoSpaceDN w:val="0"/>
        <w:ind w:right="6"/>
        <w:textAlignment w:val="baseline"/>
        <w:rPr>
          <w:rFonts w:eastAsia="Calibri" w:cstheme="minorHAnsi"/>
          <w:color w:val="auto"/>
          <w:kern w:val="3"/>
          <w:sz w:val="23"/>
          <w:szCs w:val="23"/>
          <w:lang w:eastAsia="zh-CN"/>
        </w:rPr>
      </w:pPr>
    </w:p>
    <w:p w14:paraId="72FDF35A" w14:textId="77777777" w:rsidR="00A7146F" w:rsidRPr="008F0D4A" w:rsidRDefault="00A7146F" w:rsidP="000E6CAB">
      <w:pPr>
        <w:suppressAutoHyphens/>
        <w:autoSpaceDN w:val="0"/>
        <w:ind w:right="6"/>
        <w:textAlignment w:val="baseline"/>
        <w:rPr>
          <w:rFonts w:eastAsia="Calibri" w:cstheme="minorHAnsi"/>
          <w:color w:val="auto"/>
          <w:kern w:val="3"/>
          <w:sz w:val="23"/>
          <w:szCs w:val="23"/>
          <w:lang w:eastAsia="zh-CN"/>
        </w:rPr>
      </w:pPr>
    </w:p>
    <w:p w14:paraId="4CD48714" w14:textId="77777777" w:rsidR="00D02BCA" w:rsidRPr="00ED275F" w:rsidRDefault="00D02BCA" w:rsidP="00D02BCA">
      <w:pPr>
        <w:widowControl w:val="0"/>
        <w:suppressAutoHyphens/>
        <w:autoSpaceDN w:val="0"/>
        <w:ind w:right="6"/>
        <w:textAlignment w:val="baseline"/>
        <w:rPr>
          <w:rFonts w:eastAsia="Calibri" w:cs="Arial"/>
          <w:i/>
          <w:color w:val="auto"/>
          <w:kern w:val="3"/>
          <w:sz w:val="20"/>
          <w:szCs w:val="20"/>
          <w:lang w:eastAsia="zh-CN"/>
        </w:rPr>
      </w:pPr>
      <w:r w:rsidRPr="00ED275F">
        <w:rPr>
          <w:rFonts w:eastAsia="Calibri" w:cs="Arial"/>
          <w:b/>
          <w:i/>
          <w:color w:val="auto"/>
          <w:kern w:val="3"/>
          <w:sz w:val="20"/>
          <w:szCs w:val="20"/>
          <w:lang w:eastAsia="zh-CN"/>
        </w:rPr>
        <w:t>Ponudniku</w:t>
      </w:r>
      <w:r w:rsidRPr="00ED275F">
        <w:rPr>
          <w:rFonts w:eastAsia="Calibri" w:cs="Arial"/>
          <w:i/>
          <w:color w:val="auto"/>
          <w:kern w:val="3"/>
          <w:sz w:val="20"/>
          <w:szCs w:val="20"/>
          <w:lang w:eastAsia="zh-CN"/>
        </w:rPr>
        <w:t xml:space="preserve"> izjave </w:t>
      </w:r>
      <w:r w:rsidRPr="00ED275F">
        <w:rPr>
          <w:rFonts w:eastAsia="Calibri" w:cs="Arial"/>
          <w:b/>
          <w:i/>
          <w:color w:val="auto"/>
          <w:kern w:val="3"/>
          <w:sz w:val="20"/>
          <w:szCs w:val="20"/>
          <w:lang w:eastAsia="zh-CN"/>
        </w:rPr>
        <w:t>ni treba podpisati</w:t>
      </w:r>
      <w:r w:rsidRPr="00ED275F">
        <w:rPr>
          <w:rFonts w:eastAsia="Calibri" w:cs="Arial"/>
          <w:i/>
          <w:color w:val="auto"/>
          <w:kern w:val="3"/>
          <w:sz w:val="20"/>
          <w:szCs w:val="20"/>
          <w:lang w:eastAsia="zh-CN"/>
        </w:rPr>
        <w:t>, naročnik bo štel, da izjavo ponudnik potrdi s tem, ko odda ponudbo.</w:t>
      </w:r>
    </w:p>
    <w:p w14:paraId="3D13372C" w14:textId="77777777" w:rsidR="00D02BCA" w:rsidRPr="00ED275F" w:rsidRDefault="00D02BCA" w:rsidP="00D02BCA">
      <w:pPr>
        <w:rPr>
          <w:rFonts w:eastAsia="Times New Roman" w:cs="Times New Roman"/>
          <w:i/>
          <w:color w:val="auto"/>
          <w:sz w:val="20"/>
          <w:szCs w:val="20"/>
          <w:lang w:eastAsia="zh-CN"/>
        </w:rPr>
      </w:pPr>
      <w:r w:rsidRPr="00ED275F">
        <w:rPr>
          <w:rFonts w:eastAsia="Times New Roman" w:cs="Times New Roman"/>
          <w:i/>
          <w:color w:val="auto"/>
          <w:sz w:val="20"/>
          <w:szCs w:val="20"/>
          <w:lang w:eastAsia="zh-CN"/>
        </w:rPr>
        <w:t xml:space="preserve">V primeru </w:t>
      </w:r>
      <w:r w:rsidRPr="00ED275F">
        <w:rPr>
          <w:rFonts w:eastAsia="Times New Roman" w:cs="Times New Roman"/>
          <w:b/>
          <w:i/>
          <w:color w:val="auto"/>
          <w:sz w:val="20"/>
          <w:szCs w:val="20"/>
          <w:lang w:eastAsia="zh-CN"/>
        </w:rPr>
        <w:t>skupne</w:t>
      </w:r>
      <w:r w:rsidRPr="00ED275F">
        <w:rPr>
          <w:rFonts w:eastAsia="Times New Roman" w:cs="Times New Roman"/>
          <w:i/>
          <w:color w:val="auto"/>
          <w:sz w:val="20"/>
          <w:szCs w:val="20"/>
          <w:lang w:eastAsia="zh-CN"/>
        </w:rPr>
        <w:t xml:space="preserve"> ponudbe je treba </w:t>
      </w:r>
      <w:r w:rsidRPr="00ED275F">
        <w:rPr>
          <w:rFonts w:eastAsia="Times New Roman" w:cs="Times New Roman"/>
          <w:b/>
          <w:i/>
          <w:color w:val="auto"/>
          <w:sz w:val="20"/>
          <w:szCs w:val="20"/>
          <w:lang w:eastAsia="zh-CN"/>
        </w:rPr>
        <w:t>podpisano</w:t>
      </w:r>
      <w:r w:rsidRPr="00ED275F">
        <w:rPr>
          <w:rFonts w:eastAsia="Times New Roman" w:cs="Times New Roman"/>
          <w:i/>
          <w:color w:val="auto"/>
          <w:sz w:val="20"/>
          <w:szCs w:val="20"/>
          <w:lang w:eastAsia="zh-CN"/>
        </w:rPr>
        <w:t xml:space="preserve"> izjavo naložiti za </w:t>
      </w:r>
      <w:r w:rsidRPr="00ED275F">
        <w:rPr>
          <w:rFonts w:eastAsia="Times New Roman" w:cs="Times New Roman"/>
          <w:b/>
          <w:i/>
          <w:color w:val="auto"/>
          <w:sz w:val="20"/>
          <w:szCs w:val="20"/>
          <w:lang w:eastAsia="zh-CN"/>
        </w:rPr>
        <w:t>vsakega ponudnika</w:t>
      </w:r>
      <w:r w:rsidRPr="00ED275F">
        <w:rPr>
          <w:rFonts w:eastAsia="Times New Roman" w:cs="Times New Roman"/>
          <w:i/>
          <w:color w:val="auto"/>
          <w:sz w:val="20"/>
          <w:szCs w:val="20"/>
          <w:lang w:eastAsia="zh-CN"/>
        </w:rPr>
        <w:t xml:space="preserve"> </w:t>
      </w:r>
      <w:r w:rsidRPr="00ED275F">
        <w:rPr>
          <w:rFonts w:ascii="Calibri" w:eastAsia="Times New Roman" w:hAnsi="Calibri" w:cs="Times New Roman"/>
          <w:i/>
          <w:color w:val="auto"/>
          <w:sz w:val="20"/>
          <w:szCs w:val="20"/>
          <w:lang w:eastAsia="zh-CN"/>
        </w:rPr>
        <w:t xml:space="preserve">(razen za ponudnika, ki ponudbo podpiše elektronsko) </w:t>
      </w:r>
      <w:r w:rsidRPr="00ED275F">
        <w:rPr>
          <w:rFonts w:eastAsia="Times New Roman" w:cs="Times New Roman"/>
          <w:i/>
          <w:color w:val="auto"/>
          <w:sz w:val="20"/>
          <w:szCs w:val="20"/>
          <w:lang w:eastAsia="zh-CN"/>
        </w:rPr>
        <w:t xml:space="preserve">posebej (izjava se fotokopira in podpisana skenira). </w:t>
      </w:r>
    </w:p>
    <w:p w14:paraId="7F0FFF34" w14:textId="77777777" w:rsidR="00D02BCA" w:rsidRPr="00ED275F" w:rsidRDefault="00D02BCA" w:rsidP="001E038D">
      <w:pPr>
        <w:spacing w:line="259" w:lineRule="auto"/>
        <w:rPr>
          <w:rFonts w:eastAsia="Calibri" w:cs="Times New Roman"/>
          <w:i/>
          <w:color w:val="auto"/>
          <w:sz w:val="20"/>
          <w:szCs w:val="20"/>
        </w:rPr>
      </w:pPr>
      <w:r w:rsidRPr="00ED275F">
        <w:rPr>
          <w:rFonts w:eastAsia="Calibri" w:cs="Times New Roman"/>
          <w:i/>
          <w:color w:val="auto"/>
          <w:sz w:val="20"/>
          <w:szCs w:val="20"/>
        </w:rPr>
        <w:t xml:space="preserve">V primeru nastopanja s podizvajalci je treba </w:t>
      </w:r>
      <w:r w:rsidRPr="00ED275F">
        <w:rPr>
          <w:rFonts w:eastAsia="Calibri" w:cs="Times New Roman"/>
          <w:b/>
          <w:i/>
          <w:color w:val="auto"/>
          <w:sz w:val="20"/>
          <w:szCs w:val="20"/>
        </w:rPr>
        <w:t>podpisano</w:t>
      </w:r>
      <w:r w:rsidRPr="00ED275F">
        <w:rPr>
          <w:rFonts w:eastAsia="Calibri" w:cs="Times New Roman"/>
          <w:i/>
          <w:color w:val="auto"/>
          <w:sz w:val="20"/>
          <w:szCs w:val="20"/>
        </w:rPr>
        <w:t xml:space="preserve"> izjavo naložiti tudi </w:t>
      </w:r>
      <w:r w:rsidRPr="00ED275F">
        <w:rPr>
          <w:rFonts w:eastAsia="Calibri" w:cs="Times New Roman"/>
          <w:b/>
          <w:i/>
          <w:color w:val="auto"/>
          <w:sz w:val="20"/>
          <w:szCs w:val="20"/>
        </w:rPr>
        <w:t>za vsakega podizvajalca</w:t>
      </w:r>
      <w:r w:rsidRPr="00ED275F">
        <w:rPr>
          <w:rFonts w:eastAsia="Calibri" w:cs="Times New Roman"/>
          <w:i/>
          <w:color w:val="auto"/>
          <w:sz w:val="20"/>
          <w:szCs w:val="20"/>
        </w:rPr>
        <w:t xml:space="preserve"> posebej (izjava se fotokopira in podpisana skenira). </w:t>
      </w:r>
    </w:p>
    <w:p w14:paraId="23BE6182" w14:textId="7FAEB265" w:rsidR="00D02BCA" w:rsidRDefault="00D02BCA" w:rsidP="001E038D">
      <w:pPr>
        <w:spacing w:line="259" w:lineRule="auto"/>
        <w:rPr>
          <w:rFonts w:eastAsia="Calibri" w:cs="Times New Roman"/>
          <w:i/>
          <w:color w:val="auto"/>
          <w:sz w:val="20"/>
          <w:szCs w:val="20"/>
        </w:rPr>
      </w:pPr>
      <w:r w:rsidRPr="00ED275F">
        <w:rPr>
          <w:rFonts w:eastAsia="Calibri" w:cs="Times New Roman"/>
          <w:i/>
          <w:color w:val="auto"/>
          <w:sz w:val="20"/>
          <w:szCs w:val="20"/>
        </w:rPr>
        <w:t xml:space="preserve">V primeru sklicevanja na drug subjekt je treba </w:t>
      </w:r>
      <w:r w:rsidRPr="00ED275F">
        <w:rPr>
          <w:rFonts w:eastAsia="Calibri" w:cs="Times New Roman"/>
          <w:b/>
          <w:i/>
          <w:color w:val="auto"/>
          <w:sz w:val="20"/>
          <w:szCs w:val="20"/>
        </w:rPr>
        <w:t>podpisano</w:t>
      </w:r>
      <w:r w:rsidRPr="00ED275F">
        <w:rPr>
          <w:rFonts w:eastAsia="Calibri" w:cs="Times New Roman"/>
          <w:i/>
          <w:color w:val="auto"/>
          <w:sz w:val="20"/>
          <w:szCs w:val="20"/>
        </w:rPr>
        <w:t xml:space="preserve"> izjavo naložiti tudi </w:t>
      </w:r>
      <w:r w:rsidRPr="00ED275F">
        <w:rPr>
          <w:rFonts w:eastAsia="Calibri" w:cs="Times New Roman"/>
          <w:b/>
          <w:i/>
          <w:color w:val="auto"/>
          <w:sz w:val="20"/>
          <w:szCs w:val="20"/>
        </w:rPr>
        <w:t>za vsak drug gospodarski subjekt</w:t>
      </w:r>
      <w:r w:rsidRPr="00ED275F">
        <w:rPr>
          <w:rFonts w:eastAsia="Calibri" w:cs="Times New Roman"/>
          <w:i/>
          <w:color w:val="auto"/>
          <w:sz w:val="20"/>
          <w:szCs w:val="20"/>
        </w:rPr>
        <w:t xml:space="preserve"> posebej (izjava se fotokopira in podpisana skenira). </w:t>
      </w:r>
    </w:p>
    <w:p w14:paraId="6BFECD44" w14:textId="5A252A4F" w:rsidR="008F1B16" w:rsidRDefault="008F1B16" w:rsidP="001E038D">
      <w:pPr>
        <w:spacing w:line="259" w:lineRule="auto"/>
        <w:rPr>
          <w:rFonts w:eastAsia="Calibri" w:cs="Times New Roman"/>
          <w:i/>
          <w:color w:val="auto"/>
          <w:sz w:val="20"/>
          <w:szCs w:val="20"/>
        </w:rPr>
      </w:pPr>
    </w:p>
    <w:p w14:paraId="1E74224F" w14:textId="77777777" w:rsidR="008F1B16" w:rsidRPr="00DE39E9" w:rsidRDefault="008F1B16" w:rsidP="008F1B16">
      <w:pPr>
        <w:spacing w:after="160"/>
        <w:rPr>
          <w:rFonts w:eastAsia="Calibri"/>
          <w:i/>
          <w:sz w:val="20"/>
          <w:szCs w:val="20"/>
        </w:rPr>
      </w:pPr>
      <w:r w:rsidRPr="00DE39E9">
        <w:rPr>
          <w:rFonts w:eastAsia="Calibri"/>
          <w:i/>
          <w:sz w:val="20"/>
          <w:szCs w:val="20"/>
        </w:rPr>
        <w:t>Izpolnitev polja bonitetna ocena za podizvajalca ni potrebna.</w:t>
      </w:r>
    </w:p>
    <w:p w14:paraId="3B5617F5" w14:textId="4C1939AF" w:rsidR="000E6CAB" w:rsidRPr="00ED275F" w:rsidRDefault="00D02BCA" w:rsidP="000E6CAB">
      <w:pPr>
        <w:suppressAutoHyphens/>
        <w:autoSpaceDN w:val="0"/>
        <w:ind w:right="6"/>
        <w:textAlignment w:val="baseline"/>
        <w:rPr>
          <w:rFonts w:eastAsia="Calibri" w:cstheme="minorHAnsi"/>
          <w:color w:val="auto"/>
          <w:kern w:val="3"/>
          <w:sz w:val="20"/>
          <w:szCs w:val="20"/>
          <w:lang w:eastAsia="zh-CN"/>
        </w:rPr>
      </w:pPr>
      <w:r w:rsidRPr="00ED275F">
        <w:rPr>
          <w:rFonts w:eastAsia="Calibri" w:cs="Cambria"/>
          <w:b/>
          <w:bCs/>
          <w:i/>
          <w:color w:val="auto"/>
          <w:kern w:val="3"/>
          <w:sz w:val="20"/>
          <w:szCs w:val="20"/>
          <w:lang w:eastAsia="zh-CN"/>
        </w:rPr>
        <w:t xml:space="preserve">Ustrezno izpolnjen obrazec se za vsakega subjekta naloži v </w:t>
      </w:r>
      <w:r w:rsidRPr="00ED275F">
        <w:rPr>
          <w:rFonts w:eastAsia="Calibri" w:cs="Arial"/>
          <w:b/>
          <w:i/>
          <w:color w:val="auto"/>
          <w:kern w:val="3"/>
          <w:sz w:val="20"/>
          <w:szCs w:val="20"/>
          <w:lang w:eastAsia="zh-CN"/>
        </w:rPr>
        <w:t>informacijski sistem e-JN v razdelek »Druge priloge«.</w:t>
      </w:r>
    </w:p>
    <w:p w14:paraId="70E1E9E4" w14:textId="77777777" w:rsidR="003062CD" w:rsidRPr="008F0D4A" w:rsidRDefault="003062CD" w:rsidP="003062CD">
      <w:pPr>
        <w:pageBreakBefore/>
        <w:tabs>
          <w:tab w:val="right" w:pos="2556"/>
          <w:tab w:val="right" w:pos="5609"/>
        </w:tabs>
        <w:suppressAutoHyphens/>
        <w:autoSpaceDN w:val="0"/>
        <w:ind w:right="6"/>
        <w:jc w:val="right"/>
        <w:textAlignment w:val="baseline"/>
        <w:outlineLvl w:val="1"/>
        <w:rPr>
          <w:rFonts w:cstheme="minorHAnsi"/>
          <w:b/>
          <w:i/>
          <w:iCs/>
          <w:sz w:val="23"/>
          <w:szCs w:val="23"/>
        </w:rPr>
      </w:pPr>
      <w:bookmarkStart w:id="156" w:name="_Toc505328936"/>
      <w:bookmarkStart w:id="157" w:name="_Toc64293168"/>
      <w:r w:rsidRPr="008F0D4A">
        <w:rPr>
          <w:rFonts w:cstheme="minorHAnsi"/>
          <w:b/>
          <w:i/>
          <w:iCs/>
          <w:sz w:val="23"/>
          <w:szCs w:val="23"/>
        </w:rPr>
        <w:lastRenderedPageBreak/>
        <w:t>PRILOGA št. 3 A</w:t>
      </w:r>
      <w:bookmarkEnd w:id="156"/>
      <w:bookmarkEnd w:id="157"/>
    </w:p>
    <w:p w14:paraId="25D6D281" w14:textId="77777777" w:rsidR="003062CD" w:rsidRPr="008F0D4A" w:rsidRDefault="003062CD" w:rsidP="003062CD">
      <w:pPr>
        <w:pBdr>
          <w:top w:val="single" w:sz="4" w:space="10" w:color="541C72"/>
          <w:bottom w:val="single" w:sz="4" w:space="10" w:color="541C72"/>
        </w:pBdr>
        <w:shd w:val="pct5" w:color="F8F2FC" w:fill="F7EFFB"/>
        <w:spacing w:before="200" w:after="400"/>
        <w:jc w:val="center"/>
        <w:outlineLvl w:val="1"/>
        <w:rPr>
          <w:rFonts w:cstheme="minorHAnsi"/>
          <w:b/>
          <w:i/>
          <w:iCs/>
          <w:color w:val="541C72"/>
          <w:spacing w:val="20"/>
          <w:sz w:val="24"/>
          <w:lang w:eastAsia="zh-CN"/>
        </w:rPr>
      </w:pPr>
      <w:bookmarkStart w:id="158" w:name="_Toc451354711"/>
      <w:bookmarkStart w:id="159" w:name="_Toc505328937"/>
      <w:bookmarkStart w:id="160" w:name="_Toc64293169"/>
      <w:r w:rsidRPr="008F0D4A">
        <w:rPr>
          <w:rFonts w:cstheme="minorHAnsi"/>
          <w:b/>
          <w:i/>
          <w:iCs/>
          <w:color w:val="541C72"/>
          <w:spacing w:val="20"/>
          <w:sz w:val="24"/>
          <w:lang w:eastAsia="zh-CN"/>
        </w:rPr>
        <w:t xml:space="preserve">IZJAVA </w:t>
      </w:r>
      <w:bookmarkEnd w:id="158"/>
      <w:r w:rsidRPr="008F0D4A">
        <w:rPr>
          <w:rFonts w:cstheme="minorHAnsi"/>
          <w:b/>
          <w:i/>
          <w:iCs/>
          <w:color w:val="541C72"/>
          <w:spacing w:val="20"/>
          <w:sz w:val="24"/>
          <w:lang w:eastAsia="zh-CN"/>
        </w:rPr>
        <w:t>PONUDNIKA O NASTOPANJU S PODIZVAJALCI</w:t>
      </w:r>
      <w:bookmarkEnd w:id="159"/>
      <w:bookmarkEnd w:id="160"/>
    </w:p>
    <w:p w14:paraId="3D567050" w14:textId="77777777" w:rsidR="003062CD" w:rsidRDefault="003062CD" w:rsidP="003062CD">
      <w:pPr>
        <w:rPr>
          <w:rFonts w:cstheme="minorHAnsi"/>
          <w:sz w:val="21"/>
          <w:szCs w:val="21"/>
          <w:lang w:eastAsia="zh-CN"/>
        </w:rPr>
      </w:pPr>
      <w:r w:rsidRPr="008F0D4A">
        <w:rPr>
          <w:rFonts w:cstheme="minorHAnsi"/>
          <w:sz w:val="21"/>
          <w:szCs w:val="21"/>
          <w:lang w:eastAsia="zh-CN"/>
        </w:rPr>
        <w:t xml:space="preserve">Točen naziv in naslov </w:t>
      </w:r>
      <w:r w:rsidRPr="00C2410D">
        <w:rPr>
          <w:rFonts w:cstheme="minorHAnsi"/>
          <w:sz w:val="21"/>
          <w:szCs w:val="21"/>
          <w:u w:val="single"/>
          <w:lang w:eastAsia="zh-CN"/>
        </w:rPr>
        <w:t>ponudnika</w:t>
      </w:r>
      <w:r w:rsidRPr="008F0D4A">
        <w:rPr>
          <w:rFonts w:cstheme="minorHAnsi"/>
          <w:sz w:val="21"/>
          <w:szCs w:val="21"/>
          <w:lang w:eastAsia="zh-CN"/>
        </w:rPr>
        <w:t>: _______________________________________</w:t>
      </w:r>
      <w:r w:rsidR="008579FF">
        <w:rPr>
          <w:rFonts w:cstheme="minorHAnsi"/>
          <w:sz w:val="21"/>
          <w:szCs w:val="21"/>
          <w:lang w:eastAsia="zh-CN"/>
        </w:rPr>
        <w:t>____________________</w:t>
      </w:r>
    </w:p>
    <w:p w14:paraId="381F718C" w14:textId="77777777" w:rsidR="008579FF" w:rsidRPr="008F0D4A" w:rsidRDefault="008579FF" w:rsidP="003062CD">
      <w:pPr>
        <w:rPr>
          <w:rFonts w:cstheme="minorHAnsi"/>
          <w:sz w:val="21"/>
          <w:szCs w:val="21"/>
          <w:lang w:eastAsia="zh-CN"/>
        </w:rPr>
      </w:pPr>
    </w:p>
    <w:p w14:paraId="2953E273" w14:textId="77777777" w:rsidR="003062CD" w:rsidRPr="008F0D4A" w:rsidRDefault="003062CD" w:rsidP="003062CD">
      <w:pPr>
        <w:rPr>
          <w:rFonts w:cstheme="minorHAnsi"/>
          <w:sz w:val="21"/>
          <w:szCs w:val="21"/>
          <w:lang w:eastAsia="zh-CN"/>
        </w:rPr>
      </w:pPr>
      <w:r w:rsidRPr="008F0D4A">
        <w:rPr>
          <w:rFonts w:cstheme="minorHAnsi"/>
          <w:sz w:val="21"/>
          <w:szCs w:val="21"/>
          <w:lang w:eastAsia="zh-CN"/>
        </w:rPr>
        <w:t>_______________________________________________________</w:t>
      </w:r>
      <w:r w:rsidR="00805E37">
        <w:rPr>
          <w:rFonts w:cstheme="minorHAnsi"/>
          <w:sz w:val="21"/>
          <w:szCs w:val="21"/>
          <w:lang w:eastAsia="zh-CN"/>
        </w:rPr>
        <w:t>_</w:t>
      </w:r>
      <w:r w:rsidRPr="008F0D4A">
        <w:rPr>
          <w:rFonts w:cstheme="minorHAnsi"/>
          <w:sz w:val="21"/>
          <w:szCs w:val="21"/>
          <w:lang w:eastAsia="zh-CN"/>
        </w:rPr>
        <w:t>______________________________</w:t>
      </w:r>
    </w:p>
    <w:p w14:paraId="12232069" w14:textId="77777777" w:rsidR="003062CD" w:rsidRPr="008F0D4A" w:rsidRDefault="003062CD" w:rsidP="003062CD">
      <w:pPr>
        <w:ind w:left="720" w:hanging="360"/>
        <w:contextualSpacing/>
        <w:rPr>
          <w:rFonts w:cstheme="minorHAnsi"/>
          <w:sz w:val="21"/>
          <w:szCs w:val="21"/>
          <w:lang w:eastAsia="zh-CN"/>
        </w:rPr>
      </w:pPr>
    </w:p>
    <w:p w14:paraId="689F0C52" w14:textId="761D57E2" w:rsidR="003062CD" w:rsidRPr="008F0D4A" w:rsidRDefault="003062CD" w:rsidP="003062CD">
      <w:pPr>
        <w:rPr>
          <w:rFonts w:cstheme="minorHAnsi"/>
          <w:sz w:val="21"/>
          <w:szCs w:val="21"/>
          <w:lang w:eastAsia="zh-CN"/>
        </w:rPr>
      </w:pPr>
      <w:r w:rsidRPr="008F0D4A">
        <w:rPr>
          <w:rFonts w:cstheme="minorHAnsi"/>
          <w:sz w:val="21"/>
          <w:szCs w:val="21"/>
          <w:lang w:eastAsia="zh-CN"/>
        </w:rPr>
        <w:t xml:space="preserve">Izjavljamo, da  v  postopku oddaje javnega naročila: </w:t>
      </w:r>
      <w:sdt>
        <w:sdtPr>
          <w:rPr>
            <w:rFonts w:cstheme="minorHAnsi"/>
            <w:b/>
            <w:sz w:val="21"/>
            <w:szCs w:val="21"/>
            <w:lang w:eastAsia="zh-CN"/>
          </w:rPr>
          <w:alias w:val="Naslov"/>
          <w:tag w:val=""/>
          <w:id w:val="-982621719"/>
          <w:placeholder>
            <w:docPart w:val="ACCDA2C7512742288E60CEF30C467CC8"/>
          </w:placeholder>
          <w:dataBinding w:prefixMappings="xmlns:ns0='http://purl.org/dc/elements/1.1/' xmlns:ns1='http://schemas.openxmlformats.org/package/2006/metadata/core-properties' " w:xpath="/ns1:coreProperties[1]/ns0:title[1]" w:storeItemID="{6C3C8BC8-F283-45AE-878A-BAB7291924A1}"/>
          <w:text/>
        </w:sdtPr>
        <w:sdtEndPr/>
        <w:sdtContent>
          <w:r w:rsidR="001030B8">
            <w:rPr>
              <w:rFonts w:cstheme="minorHAnsi"/>
              <w:b/>
              <w:sz w:val="21"/>
              <w:szCs w:val="21"/>
              <w:lang w:eastAsia="zh-CN"/>
            </w:rPr>
            <w:t>Izdelava DGD in PZI ter projektantski nadzor za izgradnjo komunalne infrastrukture ter rekonstrukcijo ceste od naselja Hrastje do glavne ceste Šenčur – Kranj</w:t>
          </w:r>
        </w:sdtContent>
      </w:sdt>
      <w:r w:rsidRPr="008F0D4A">
        <w:rPr>
          <w:rFonts w:cstheme="minorHAnsi"/>
          <w:sz w:val="21"/>
          <w:szCs w:val="21"/>
          <w:lang w:eastAsia="zh-CN"/>
        </w:rPr>
        <w:t>, nastopamo s sledečimi podizvajalci:</w:t>
      </w:r>
    </w:p>
    <w:p w14:paraId="38A89E20" w14:textId="77777777" w:rsidR="003062CD" w:rsidRPr="008F0D4A" w:rsidRDefault="003062CD" w:rsidP="003062CD">
      <w:pPr>
        <w:rPr>
          <w:rFonts w:cstheme="minorHAnsi"/>
          <w:sz w:val="21"/>
          <w:szCs w:val="21"/>
          <w:lang w:eastAsia="zh-CN"/>
        </w:rPr>
      </w:pPr>
    </w:p>
    <w:tbl>
      <w:tblPr>
        <w:tblStyle w:val="Tabelamrea6"/>
        <w:tblW w:w="9067" w:type="dxa"/>
        <w:tblLayout w:type="fixed"/>
        <w:tblLook w:val="04A0" w:firstRow="1" w:lastRow="0" w:firstColumn="1" w:lastColumn="0" w:noHBand="0" w:noVBand="1"/>
      </w:tblPr>
      <w:tblGrid>
        <w:gridCol w:w="531"/>
        <w:gridCol w:w="2866"/>
        <w:gridCol w:w="2410"/>
        <w:gridCol w:w="1418"/>
        <w:gridCol w:w="1842"/>
      </w:tblGrid>
      <w:tr w:rsidR="00946192" w:rsidRPr="008F0D4A" w14:paraId="555D3865" w14:textId="77777777" w:rsidTr="00946192">
        <w:tc>
          <w:tcPr>
            <w:tcW w:w="531" w:type="dxa"/>
          </w:tcPr>
          <w:p w14:paraId="37C70086" w14:textId="77777777" w:rsidR="00946192" w:rsidRPr="008F0D4A" w:rsidRDefault="00946192" w:rsidP="003062CD">
            <w:pPr>
              <w:rPr>
                <w:rFonts w:cstheme="minorHAnsi"/>
                <w:sz w:val="21"/>
                <w:szCs w:val="21"/>
                <w:lang w:eastAsia="zh-CN"/>
              </w:rPr>
            </w:pPr>
            <w:r w:rsidRPr="008F0D4A">
              <w:rPr>
                <w:rFonts w:cstheme="minorHAnsi"/>
                <w:sz w:val="21"/>
                <w:szCs w:val="21"/>
                <w:lang w:eastAsia="zh-CN"/>
              </w:rPr>
              <w:t>Št.</w:t>
            </w:r>
          </w:p>
        </w:tc>
        <w:tc>
          <w:tcPr>
            <w:tcW w:w="2866" w:type="dxa"/>
          </w:tcPr>
          <w:p w14:paraId="686BF8C8" w14:textId="77777777" w:rsidR="00946192" w:rsidRPr="008F0D4A" w:rsidRDefault="00946192" w:rsidP="003062CD">
            <w:pPr>
              <w:rPr>
                <w:rFonts w:cstheme="minorHAnsi"/>
                <w:sz w:val="21"/>
                <w:szCs w:val="21"/>
                <w:lang w:eastAsia="zh-CN"/>
              </w:rPr>
            </w:pPr>
            <w:r w:rsidRPr="008F0D4A">
              <w:rPr>
                <w:rFonts w:cstheme="minorHAnsi"/>
                <w:sz w:val="21"/>
                <w:szCs w:val="21"/>
                <w:lang w:eastAsia="zh-CN"/>
              </w:rPr>
              <w:t>Podizvajalec</w:t>
            </w:r>
          </w:p>
        </w:tc>
        <w:tc>
          <w:tcPr>
            <w:tcW w:w="2410" w:type="dxa"/>
          </w:tcPr>
          <w:p w14:paraId="11340446" w14:textId="77777777" w:rsidR="00946192" w:rsidRPr="008F0D4A" w:rsidRDefault="00946192" w:rsidP="003062CD">
            <w:pPr>
              <w:rPr>
                <w:rFonts w:cstheme="minorHAnsi"/>
                <w:sz w:val="21"/>
                <w:szCs w:val="21"/>
                <w:lang w:eastAsia="zh-CN"/>
              </w:rPr>
            </w:pPr>
            <w:r w:rsidRPr="008F0D4A">
              <w:rPr>
                <w:rFonts w:cstheme="minorHAnsi"/>
                <w:sz w:val="21"/>
                <w:szCs w:val="21"/>
                <w:lang w:eastAsia="zh-CN"/>
              </w:rPr>
              <w:t>Vrsta del, ki jih bo izvajal podizvajalec</w:t>
            </w:r>
          </w:p>
        </w:tc>
        <w:tc>
          <w:tcPr>
            <w:tcW w:w="1418" w:type="dxa"/>
          </w:tcPr>
          <w:p w14:paraId="1394AF53" w14:textId="77777777" w:rsidR="00946192" w:rsidRPr="008F0D4A" w:rsidRDefault="00946192" w:rsidP="003062CD">
            <w:pPr>
              <w:rPr>
                <w:rFonts w:cstheme="minorHAnsi"/>
                <w:sz w:val="21"/>
                <w:szCs w:val="21"/>
                <w:lang w:eastAsia="zh-CN"/>
              </w:rPr>
            </w:pPr>
            <w:r w:rsidRPr="008F0D4A">
              <w:rPr>
                <w:rFonts w:cstheme="minorHAnsi"/>
                <w:sz w:val="21"/>
                <w:szCs w:val="21"/>
                <w:lang w:eastAsia="zh-CN"/>
              </w:rPr>
              <w:t>Vrednost del brez DDV</w:t>
            </w:r>
          </w:p>
        </w:tc>
        <w:tc>
          <w:tcPr>
            <w:tcW w:w="1842" w:type="dxa"/>
          </w:tcPr>
          <w:p w14:paraId="649CCDD5" w14:textId="77777777" w:rsidR="00946192" w:rsidRPr="008F0D4A" w:rsidRDefault="00946192" w:rsidP="003062CD">
            <w:pPr>
              <w:rPr>
                <w:rFonts w:cstheme="minorHAnsi"/>
                <w:sz w:val="21"/>
                <w:szCs w:val="21"/>
                <w:lang w:eastAsia="zh-CN"/>
              </w:rPr>
            </w:pPr>
            <w:r w:rsidRPr="008F0D4A">
              <w:rPr>
                <w:rFonts w:cstheme="minorHAnsi"/>
                <w:sz w:val="21"/>
                <w:szCs w:val="21"/>
                <w:lang w:eastAsia="zh-CN"/>
              </w:rPr>
              <w:t>Podizvajalec zahteva neposredna plačila</w:t>
            </w:r>
          </w:p>
          <w:p w14:paraId="6E914050" w14:textId="77777777" w:rsidR="00946192" w:rsidRPr="008F0D4A" w:rsidRDefault="00946192" w:rsidP="003062CD">
            <w:pPr>
              <w:rPr>
                <w:rFonts w:cstheme="minorHAnsi"/>
                <w:sz w:val="21"/>
                <w:szCs w:val="21"/>
                <w:lang w:eastAsia="zh-CN"/>
              </w:rPr>
            </w:pPr>
            <w:r w:rsidRPr="008F0D4A">
              <w:rPr>
                <w:rFonts w:cstheme="minorHAnsi"/>
                <w:sz w:val="21"/>
                <w:szCs w:val="21"/>
                <w:lang w:eastAsia="zh-CN"/>
              </w:rPr>
              <w:t>(DA/NE)</w:t>
            </w:r>
          </w:p>
        </w:tc>
      </w:tr>
      <w:tr w:rsidR="00946192" w:rsidRPr="008F0D4A" w14:paraId="1AEE7708" w14:textId="77777777" w:rsidTr="00946192">
        <w:trPr>
          <w:trHeight w:val="737"/>
        </w:trPr>
        <w:tc>
          <w:tcPr>
            <w:tcW w:w="531" w:type="dxa"/>
          </w:tcPr>
          <w:p w14:paraId="744953EE" w14:textId="77777777" w:rsidR="00946192" w:rsidRPr="008F0D4A" w:rsidRDefault="00946192" w:rsidP="003062CD">
            <w:pPr>
              <w:rPr>
                <w:rFonts w:cstheme="minorHAnsi"/>
                <w:sz w:val="21"/>
                <w:szCs w:val="21"/>
                <w:lang w:eastAsia="zh-CN"/>
              </w:rPr>
            </w:pPr>
            <w:r w:rsidRPr="008F0D4A">
              <w:rPr>
                <w:rFonts w:cstheme="minorHAnsi"/>
                <w:sz w:val="21"/>
                <w:szCs w:val="21"/>
                <w:lang w:eastAsia="zh-CN"/>
              </w:rPr>
              <w:t>1.</w:t>
            </w:r>
          </w:p>
        </w:tc>
        <w:tc>
          <w:tcPr>
            <w:tcW w:w="2866" w:type="dxa"/>
          </w:tcPr>
          <w:p w14:paraId="3C25B81D" w14:textId="77777777" w:rsidR="00946192" w:rsidRPr="008F0D4A" w:rsidRDefault="00946192" w:rsidP="003062CD">
            <w:pPr>
              <w:rPr>
                <w:rFonts w:cstheme="minorHAnsi"/>
                <w:sz w:val="21"/>
                <w:szCs w:val="21"/>
                <w:lang w:eastAsia="zh-CN"/>
              </w:rPr>
            </w:pPr>
          </w:p>
        </w:tc>
        <w:tc>
          <w:tcPr>
            <w:tcW w:w="2410" w:type="dxa"/>
          </w:tcPr>
          <w:p w14:paraId="0E1504AF" w14:textId="77777777" w:rsidR="00946192" w:rsidRPr="008F0D4A" w:rsidRDefault="00946192" w:rsidP="003062CD">
            <w:pPr>
              <w:rPr>
                <w:rFonts w:cstheme="minorHAnsi"/>
                <w:sz w:val="21"/>
                <w:szCs w:val="21"/>
                <w:lang w:eastAsia="zh-CN"/>
              </w:rPr>
            </w:pPr>
          </w:p>
        </w:tc>
        <w:tc>
          <w:tcPr>
            <w:tcW w:w="1418" w:type="dxa"/>
          </w:tcPr>
          <w:p w14:paraId="57616060" w14:textId="77777777" w:rsidR="00946192" w:rsidRPr="008F0D4A" w:rsidRDefault="00946192" w:rsidP="003062CD">
            <w:pPr>
              <w:rPr>
                <w:rFonts w:cstheme="minorHAnsi"/>
                <w:sz w:val="21"/>
                <w:szCs w:val="21"/>
                <w:lang w:eastAsia="zh-CN"/>
              </w:rPr>
            </w:pPr>
          </w:p>
        </w:tc>
        <w:tc>
          <w:tcPr>
            <w:tcW w:w="1842" w:type="dxa"/>
          </w:tcPr>
          <w:p w14:paraId="1F29A011" w14:textId="77777777" w:rsidR="00946192" w:rsidRPr="008F0D4A" w:rsidRDefault="00946192" w:rsidP="003062CD">
            <w:pPr>
              <w:rPr>
                <w:rFonts w:cstheme="minorHAnsi"/>
                <w:sz w:val="21"/>
                <w:szCs w:val="21"/>
                <w:lang w:eastAsia="zh-CN"/>
              </w:rPr>
            </w:pPr>
          </w:p>
        </w:tc>
      </w:tr>
      <w:tr w:rsidR="00946192" w:rsidRPr="008F0D4A" w14:paraId="2C9D4F1E" w14:textId="77777777" w:rsidTr="00946192">
        <w:trPr>
          <w:trHeight w:val="737"/>
        </w:trPr>
        <w:tc>
          <w:tcPr>
            <w:tcW w:w="531" w:type="dxa"/>
          </w:tcPr>
          <w:p w14:paraId="495932FD" w14:textId="77777777" w:rsidR="00946192" w:rsidRPr="008F0D4A" w:rsidRDefault="00946192" w:rsidP="003062CD">
            <w:pPr>
              <w:rPr>
                <w:rFonts w:cstheme="minorHAnsi"/>
                <w:sz w:val="21"/>
                <w:szCs w:val="21"/>
                <w:lang w:eastAsia="zh-CN"/>
              </w:rPr>
            </w:pPr>
            <w:r w:rsidRPr="008F0D4A">
              <w:rPr>
                <w:rFonts w:cstheme="minorHAnsi"/>
                <w:sz w:val="21"/>
                <w:szCs w:val="21"/>
                <w:lang w:eastAsia="zh-CN"/>
              </w:rPr>
              <w:t>2.</w:t>
            </w:r>
          </w:p>
        </w:tc>
        <w:tc>
          <w:tcPr>
            <w:tcW w:w="2866" w:type="dxa"/>
          </w:tcPr>
          <w:p w14:paraId="7E05FFE1" w14:textId="77777777" w:rsidR="00946192" w:rsidRPr="008F0D4A" w:rsidRDefault="00946192" w:rsidP="003062CD">
            <w:pPr>
              <w:rPr>
                <w:rFonts w:cstheme="minorHAnsi"/>
                <w:sz w:val="21"/>
                <w:szCs w:val="21"/>
                <w:lang w:eastAsia="zh-CN"/>
              </w:rPr>
            </w:pPr>
          </w:p>
        </w:tc>
        <w:tc>
          <w:tcPr>
            <w:tcW w:w="2410" w:type="dxa"/>
          </w:tcPr>
          <w:p w14:paraId="47365120" w14:textId="77777777" w:rsidR="00946192" w:rsidRPr="008F0D4A" w:rsidRDefault="00946192" w:rsidP="003062CD">
            <w:pPr>
              <w:rPr>
                <w:rFonts w:cstheme="minorHAnsi"/>
                <w:sz w:val="21"/>
                <w:szCs w:val="21"/>
                <w:lang w:eastAsia="zh-CN"/>
              </w:rPr>
            </w:pPr>
          </w:p>
        </w:tc>
        <w:tc>
          <w:tcPr>
            <w:tcW w:w="1418" w:type="dxa"/>
          </w:tcPr>
          <w:p w14:paraId="09D3122B" w14:textId="77777777" w:rsidR="00946192" w:rsidRPr="008F0D4A" w:rsidRDefault="00946192" w:rsidP="003062CD">
            <w:pPr>
              <w:rPr>
                <w:rFonts w:cstheme="minorHAnsi"/>
                <w:sz w:val="21"/>
                <w:szCs w:val="21"/>
                <w:lang w:eastAsia="zh-CN"/>
              </w:rPr>
            </w:pPr>
          </w:p>
        </w:tc>
        <w:tc>
          <w:tcPr>
            <w:tcW w:w="1842" w:type="dxa"/>
          </w:tcPr>
          <w:p w14:paraId="41DF3FBF" w14:textId="77777777" w:rsidR="00946192" w:rsidRPr="008F0D4A" w:rsidRDefault="00946192" w:rsidP="003062CD">
            <w:pPr>
              <w:rPr>
                <w:rFonts w:cstheme="minorHAnsi"/>
                <w:sz w:val="21"/>
                <w:szCs w:val="21"/>
                <w:lang w:eastAsia="zh-CN"/>
              </w:rPr>
            </w:pPr>
          </w:p>
        </w:tc>
      </w:tr>
      <w:tr w:rsidR="00946192" w:rsidRPr="008F0D4A" w14:paraId="38FE4641" w14:textId="77777777" w:rsidTr="00946192">
        <w:trPr>
          <w:trHeight w:val="737"/>
        </w:trPr>
        <w:tc>
          <w:tcPr>
            <w:tcW w:w="531" w:type="dxa"/>
          </w:tcPr>
          <w:p w14:paraId="29F0F0D7" w14:textId="77777777" w:rsidR="00946192" w:rsidRPr="008F0D4A" w:rsidRDefault="00946192" w:rsidP="003062CD">
            <w:pPr>
              <w:rPr>
                <w:rFonts w:cstheme="minorHAnsi"/>
                <w:sz w:val="21"/>
                <w:szCs w:val="21"/>
                <w:lang w:eastAsia="zh-CN"/>
              </w:rPr>
            </w:pPr>
            <w:r w:rsidRPr="008F0D4A">
              <w:rPr>
                <w:rFonts w:cstheme="minorHAnsi"/>
                <w:sz w:val="21"/>
                <w:szCs w:val="21"/>
                <w:lang w:eastAsia="zh-CN"/>
              </w:rPr>
              <w:t>3.</w:t>
            </w:r>
          </w:p>
        </w:tc>
        <w:tc>
          <w:tcPr>
            <w:tcW w:w="2866" w:type="dxa"/>
          </w:tcPr>
          <w:p w14:paraId="1B5431C3" w14:textId="77777777" w:rsidR="00946192" w:rsidRPr="008F0D4A" w:rsidRDefault="00946192" w:rsidP="003062CD">
            <w:pPr>
              <w:rPr>
                <w:rFonts w:cstheme="minorHAnsi"/>
                <w:sz w:val="21"/>
                <w:szCs w:val="21"/>
                <w:lang w:eastAsia="zh-CN"/>
              </w:rPr>
            </w:pPr>
          </w:p>
        </w:tc>
        <w:tc>
          <w:tcPr>
            <w:tcW w:w="2410" w:type="dxa"/>
          </w:tcPr>
          <w:p w14:paraId="0805CE86" w14:textId="77777777" w:rsidR="00946192" w:rsidRPr="008F0D4A" w:rsidRDefault="00946192" w:rsidP="003062CD">
            <w:pPr>
              <w:rPr>
                <w:rFonts w:cstheme="minorHAnsi"/>
                <w:sz w:val="21"/>
                <w:szCs w:val="21"/>
                <w:lang w:eastAsia="zh-CN"/>
              </w:rPr>
            </w:pPr>
          </w:p>
        </w:tc>
        <w:tc>
          <w:tcPr>
            <w:tcW w:w="1418" w:type="dxa"/>
          </w:tcPr>
          <w:p w14:paraId="61D0A57F" w14:textId="77777777" w:rsidR="00946192" w:rsidRPr="008F0D4A" w:rsidRDefault="00946192" w:rsidP="003062CD">
            <w:pPr>
              <w:rPr>
                <w:rFonts w:cstheme="minorHAnsi"/>
                <w:sz w:val="21"/>
                <w:szCs w:val="21"/>
                <w:lang w:eastAsia="zh-CN"/>
              </w:rPr>
            </w:pPr>
          </w:p>
        </w:tc>
        <w:tc>
          <w:tcPr>
            <w:tcW w:w="1842" w:type="dxa"/>
          </w:tcPr>
          <w:p w14:paraId="2630CB91" w14:textId="77777777" w:rsidR="00946192" w:rsidRPr="008F0D4A" w:rsidRDefault="00946192" w:rsidP="003062CD">
            <w:pPr>
              <w:rPr>
                <w:rFonts w:cstheme="minorHAnsi"/>
                <w:sz w:val="21"/>
                <w:szCs w:val="21"/>
                <w:lang w:eastAsia="zh-CN"/>
              </w:rPr>
            </w:pPr>
          </w:p>
        </w:tc>
      </w:tr>
      <w:tr w:rsidR="00946192" w:rsidRPr="008F0D4A" w14:paraId="07EE896D" w14:textId="77777777" w:rsidTr="00946192">
        <w:trPr>
          <w:trHeight w:val="737"/>
        </w:trPr>
        <w:tc>
          <w:tcPr>
            <w:tcW w:w="531" w:type="dxa"/>
          </w:tcPr>
          <w:p w14:paraId="53C0166E" w14:textId="0FEE2F85" w:rsidR="00946192" w:rsidRPr="008F0D4A" w:rsidRDefault="00946192" w:rsidP="003062CD">
            <w:pPr>
              <w:rPr>
                <w:rFonts w:cstheme="minorHAnsi"/>
                <w:sz w:val="21"/>
                <w:szCs w:val="21"/>
                <w:lang w:eastAsia="zh-CN"/>
              </w:rPr>
            </w:pPr>
            <w:r>
              <w:rPr>
                <w:rFonts w:cstheme="minorHAnsi"/>
                <w:sz w:val="21"/>
                <w:szCs w:val="21"/>
                <w:lang w:eastAsia="zh-CN"/>
              </w:rPr>
              <w:t>4.</w:t>
            </w:r>
          </w:p>
        </w:tc>
        <w:tc>
          <w:tcPr>
            <w:tcW w:w="2866" w:type="dxa"/>
          </w:tcPr>
          <w:p w14:paraId="0B296A95" w14:textId="77777777" w:rsidR="00946192" w:rsidRPr="008F0D4A" w:rsidRDefault="00946192" w:rsidP="003062CD">
            <w:pPr>
              <w:rPr>
                <w:rFonts w:cstheme="minorHAnsi"/>
                <w:sz w:val="21"/>
                <w:szCs w:val="21"/>
                <w:lang w:eastAsia="zh-CN"/>
              </w:rPr>
            </w:pPr>
          </w:p>
        </w:tc>
        <w:tc>
          <w:tcPr>
            <w:tcW w:w="2410" w:type="dxa"/>
          </w:tcPr>
          <w:p w14:paraId="4EEA89D4" w14:textId="77777777" w:rsidR="00946192" w:rsidRPr="008F0D4A" w:rsidRDefault="00946192" w:rsidP="003062CD">
            <w:pPr>
              <w:rPr>
                <w:rFonts w:cstheme="minorHAnsi"/>
                <w:sz w:val="21"/>
                <w:szCs w:val="21"/>
                <w:lang w:eastAsia="zh-CN"/>
              </w:rPr>
            </w:pPr>
          </w:p>
        </w:tc>
        <w:tc>
          <w:tcPr>
            <w:tcW w:w="1418" w:type="dxa"/>
          </w:tcPr>
          <w:p w14:paraId="16B67098" w14:textId="77777777" w:rsidR="00946192" w:rsidRPr="008F0D4A" w:rsidRDefault="00946192" w:rsidP="003062CD">
            <w:pPr>
              <w:rPr>
                <w:rFonts w:cstheme="minorHAnsi"/>
                <w:sz w:val="21"/>
                <w:szCs w:val="21"/>
                <w:lang w:eastAsia="zh-CN"/>
              </w:rPr>
            </w:pPr>
          </w:p>
        </w:tc>
        <w:tc>
          <w:tcPr>
            <w:tcW w:w="1842" w:type="dxa"/>
          </w:tcPr>
          <w:p w14:paraId="54E8F43C" w14:textId="77777777" w:rsidR="00946192" w:rsidRPr="008F0D4A" w:rsidRDefault="00946192" w:rsidP="003062CD">
            <w:pPr>
              <w:rPr>
                <w:rFonts w:cstheme="minorHAnsi"/>
                <w:sz w:val="21"/>
                <w:szCs w:val="21"/>
                <w:lang w:eastAsia="zh-CN"/>
              </w:rPr>
            </w:pPr>
          </w:p>
        </w:tc>
      </w:tr>
      <w:tr w:rsidR="00946192" w:rsidRPr="008F0D4A" w14:paraId="6BA95F4E" w14:textId="77777777" w:rsidTr="00946192">
        <w:trPr>
          <w:trHeight w:val="737"/>
        </w:trPr>
        <w:tc>
          <w:tcPr>
            <w:tcW w:w="531" w:type="dxa"/>
          </w:tcPr>
          <w:p w14:paraId="732BEDFD" w14:textId="27EC2200" w:rsidR="00946192" w:rsidRPr="008F0D4A" w:rsidRDefault="00946192" w:rsidP="003062CD">
            <w:pPr>
              <w:rPr>
                <w:rFonts w:cstheme="minorHAnsi"/>
                <w:sz w:val="21"/>
                <w:szCs w:val="21"/>
                <w:lang w:eastAsia="zh-CN"/>
              </w:rPr>
            </w:pPr>
            <w:r>
              <w:rPr>
                <w:rFonts w:cstheme="minorHAnsi"/>
                <w:sz w:val="21"/>
                <w:szCs w:val="21"/>
                <w:lang w:eastAsia="zh-CN"/>
              </w:rPr>
              <w:t>5.</w:t>
            </w:r>
          </w:p>
        </w:tc>
        <w:tc>
          <w:tcPr>
            <w:tcW w:w="2866" w:type="dxa"/>
          </w:tcPr>
          <w:p w14:paraId="7755F240" w14:textId="77777777" w:rsidR="00946192" w:rsidRPr="008F0D4A" w:rsidRDefault="00946192" w:rsidP="003062CD">
            <w:pPr>
              <w:rPr>
                <w:rFonts w:cstheme="minorHAnsi"/>
                <w:sz w:val="21"/>
                <w:szCs w:val="21"/>
                <w:lang w:eastAsia="zh-CN"/>
              </w:rPr>
            </w:pPr>
          </w:p>
        </w:tc>
        <w:tc>
          <w:tcPr>
            <w:tcW w:w="2410" w:type="dxa"/>
          </w:tcPr>
          <w:p w14:paraId="373B7E75" w14:textId="77777777" w:rsidR="00946192" w:rsidRPr="008F0D4A" w:rsidRDefault="00946192" w:rsidP="003062CD">
            <w:pPr>
              <w:rPr>
                <w:rFonts w:cstheme="minorHAnsi"/>
                <w:sz w:val="21"/>
                <w:szCs w:val="21"/>
                <w:lang w:eastAsia="zh-CN"/>
              </w:rPr>
            </w:pPr>
          </w:p>
        </w:tc>
        <w:tc>
          <w:tcPr>
            <w:tcW w:w="1418" w:type="dxa"/>
          </w:tcPr>
          <w:p w14:paraId="006F1611" w14:textId="77777777" w:rsidR="00946192" w:rsidRPr="008F0D4A" w:rsidRDefault="00946192" w:rsidP="003062CD">
            <w:pPr>
              <w:rPr>
                <w:rFonts w:cstheme="minorHAnsi"/>
                <w:sz w:val="21"/>
                <w:szCs w:val="21"/>
                <w:lang w:eastAsia="zh-CN"/>
              </w:rPr>
            </w:pPr>
          </w:p>
        </w:tc>
        <w:tc>
          <w:tcPr>
            <w:tcW w:w="1842" w:type="dxa"/>
          </w:tcPr>
          <w:p w14:paraId="746F44A5" w14:textId="77777777" w:rsidR="00946192" w:rsidRPr="008F0D4A" w:rsidRDefault="00946192" w:rsidP="003062CD">
            <w:pPr>
              <w:rPr>
                <w:rFonts w:cstheme="minorHAnsi"/>
                <w:sz w:val="21"/>
                <w:szCs w:val="21"/>
                <w:lang w:eastAsia="zh-CN"/>
              </w:rPr>
            </w:pPr>
          </w:p>
        </w:tc>
      </w:tr>
      <w:tr w:rsidR="00946192" w:rsidRPr="008F0D4A" w14:paraId="060E43CB" w14:textId="77777777" w:rsidTr="00946192">
        <w:trPr>
          <w:trHeight w:val="737"/>
        </w:trPr>
        <w:tc>
          <w:tcPr>
            <w:tcW w:w="531" w:type="dxa"/>
          </w:tcPr>
          <w:p w14:paraId="0DD9F785" w14:textId="38F9323C" w:rsidR="00946192" w:rsidRPr="008F0D4A" w:rsidRDefault="00946192" w:rsidP="003062CD">
            <w:pPr>
              <w:rPr>
                <w:rFonts w:cstheme="minorHAnsi"/>
                <w:sz w:val="21"/>
                <w:szCs w:val="21"/>
                <w:lang w:eastAsia="zh-CN"/>
              </w:rPr>
            </w:pPr>
            <w:r>
              <w:rPr>
                <w:rFonts w:cstheme="minorHAnsi"/>
                <w:sz w:val="21"/>
                <w:szCs w:val="21"/>
                <w:lang w:eastAsia="zh-CN"/>
              </w:rPr>
              <w:t>6</w:t>
            </w:r>
            <w:r w:rsidRPr="008F0D4A">
              <w:rPr>
                <w:rFonts w:cstheme="minorHAnsi"/>
                <w:sz w:val="21"/>
                <w:szCs w:val="21"/>
                <w:lang w:eastAsia="zh-CN"/>
              </w:rPr>
              <w:t>.</w:t>
            </w:r>
          </w:p>
        </w:tc>
        <w:tc>
          <w:tcPr>
            <w:tcW w:w="2866" w:type="dxa"/>
          </w:tcPr>
          <w:p w14:paraId="7DF95CDD" w14:textId="77777777" w:rsidR="00946192" w:rsidRPr="008F0D4A" w:rsidRDefault="00946192" w:rsidP="003062CD">
            <w:pPr>
              <w:rPr>
                <w:rFonts w:cstheme="minorHAnsi"/>
                <w:sz w:val="21"/>
                <w:szCs w:val="21"/>
                <w:lang w:eastAsia="zh-CN"/>
              </w:rPr>
            </w:pPr>
          </w:p>
        </w:tc>
        <w:tc>
          <w:tcPr>
            <w:tcW w:w="2410" w:type="dxa"/>
          </w:tcPr>
          <w:p w14:paraId="626C8949" w14:textId="77777777" w:rsidR="00946192" w:rsidRPr="008F0D4A" w:rsidRDefault="00946192" w:rsidP="003062CD">
            <w:pPr>
              <w:rPr>
                <w:rFonts w:cstheme="minorHAnsi"/>
                <w:sz w:val="21"/>
                <w:szCs w:val="21"/>
                <w:lang w:eastAsia="zh-CN"/>
              </w:rPr>
            </w:pPr>
          </w:p>
        </w:tc>
        <w:tc>
          <w:tcPr>
            <w:tcW w:w="1418" w:type="dxa"/>
          </w:tcPr>
          <w:p w14:paraId="78DBB139" w14:textId="77777777" w:rsidR="00946192" w:rsidRPr="008F0D4A" w:rsidRDefault="00946192" w:rsidP="003062CD">
            <w:pPr>
              <w:rPr>
                <w:rFonts w:cstheme="minorHAnsi"/>
                <w:sz w:val="21"/>
                <w:szCs w:val="21"/>
                <w:lang w:eastAsia="zh-CN"/>
              </w:rPr>
            </w:pPr>
          </w:p>
        </w:tc>
        <w:tc>
          <w:tcPr>
            <w:tcW w:w="1842" w:type="dxa"/>
          </w:tcPr>
          <w:p w14:paraId="4905FED6" w14:textId="77777777" w:rsidR="00946192" w:rsidRPr="008F0D4A" w:rsidRDefault="00946192" w:rsidP="003062CD">
            <w:pPr>
              <w:rPr>
                <w:rFonts w:cstheme="minorHAnsi"/>
                <w:sz w:val="21"/>
                <w:szCs w:val="21"/>
                <w:lang w:eastAsia="zh-CN"/>
              </w:rPr>
            </w:pPr>
          </w:p>
        </w:tc>
      </w:tr>
    </w:tbl>
    <w:p w14:paraId="58348A3B" w14:textId="77777777" w:rsidR="00946192" w:rsidRDefault="00946192" w:rsidP="003062CD">
      <w:pPr>
        <w:contextualSpacing/>
        <w:rPr>
          <w:rFonts w:eastAsia="Calibri" w:cstheme="minorHAnsi"/>
          <w:color w:val="000000"/>
          <w:sz w:val="21"/>
          <w:szCs w:val="21"/>
          <w:lang w:eastAsia="zh-CN"/>
        </w:rPr>
      </w:pPr>
    </w:p>
    <w:p w14:paraId="27ABBAAE" w14:textId="40F37DF9" w:rsidR="003062CD" w:rsidRPr="00ED275F" w:rsidRDefault="003062CD" w:rsidP="003062CD">
      <w:pPr>
        <w:contextualSpacing/>
        <w:rPr>
          <w:rFonts w:eastAsia="Calibri" w:cstheme="minorHAnsi"/>
          <w:color w:val="000000"/>
          <w:sz w:val="21"/>
          <w:szCs w:val="21"/>
          <w:lang w:eastAsia="zh-CN"/>
        </w:rPr>
      </w:pPr>
      <w:r w:rsidRPr="00ED275F">
        <w:rPr>
          <w:rFonts w:eastAsia="Calibri" w:cstheme="minorHAnsi"/>
          <w:color w:val="000000"/>
          <w:sz w:val="21"/>
          <w:szCs w:val="21"/>
          <w:lang w:eastAsia="zh-CN"/>
        </w:rPr>
        <w:t>V primeru skupne ponudbe ponudnik navede s katerimi podizvajalci nastopa posamezen partner:</w:t>
      </w:r>
    </w:p>
    <w:p w14:paraId="02255BFD" w14:textId="77777777" w:rsidR="003062CD" w:rsidRPr="00ED275F" w:rsidRDefault="003062CD" w:rsidP="003062CD">
      <w:pPr>
        <w:contextualSpacing/>
        <w:rPr>
          <w:rFonts w:eastAsia="Calibri" w:cstheme="minorHAnsi"/>
          <w:color w:val="000000"/>
          <w:sz w:val="21"/>
          <w:szCs w:val="21"/>
          <w:lang w:eastAsia="zh-CN"/>
        </w:rPr>
      </w:pPr>
      <w:r w:rsidRPr="00ED275F">
        <w:rPr>
          <w:rFonts w:eastAsia="Calibri" w:cstheme="minorHAnsi"/>
          <w:color w:val="000000"/>
          <w:sz w:val="21"/>
          <w:szCs w:val="21"/>
          <w:lang w:eastAsia="zh-CN"/>
        </w:rPr>
        <w:t xml:space="preserve">Podizvajalci partnerja _________________________.: Podizvajalec št. _____________ </w:t>
      </w:r>
    </w:p>
    <w:p w14:paraId="6E46A3EB" w14:textId="77777777" w:rsidR="003062CD" w:rsidRPr="00ED275F" w:rsidRDefault="003062CD" w:rsidP="003062CD">
      <w:pPr>
        <w:contextualSpacing/>
        <w:rPr>
          <w:rFonts w:eastAsia="Calibri" w:cstheme="minorHAnsi"/>
          <w:color w:val="000000"/>
          <w:sz w:val="21"/>
          <w:szCs w:val="21"/>
          <w:lang w:eastAsia="zh-CN"/>
        </w:rPr>
      </w:pPr>
      <w:r w:rsidRPr="00ED275F">
        <w:rPr>
          <w:rFonts w:eastAsia="Calibri" w:cstheme="minorHAnsi"/>
          <w:color w:val="000000"/>
          <w:sz w:val="21"/>
          <w:szCs w:val="21"/>
          <w:lang w:eastAsia="zh-CN"/>
        </w:rPr>
        <w:t xml:space="preserve">Podizvajalci partnerja _________________________.: Podizvajalec št. _____________ </w:t>
      </w:r>
    </w:p>
    <w:p w14:paraId="270B5241" w14:textId="77777777" w:rsidR="003062CD" w:rsidRPr="00ED275F" w:rsidRDefault="003062CD" w:rsidP="003062CD">
      <w:pPr>
        <w:contextualSpacing/>
        <w:rPr>
          <w:rFonts w:eastAsia="Calibri" w:cstheme="minorHAnsi"/>
          <w:color w:val="000000"/>
          <w:sz w:val="21"/>
          <w:szCs w:val="21"/>
          <w:lang w:eastAsia="zh-CN"/>
        </w:rPr>
      </w:pPr>
      <w:r w:rsidRPr="00ED275F">
        <w:rPr>
          <w:rFonts w:eastAsia="Calibri" w:cstheme="minorHAnsi"/>
          <w:color w:val="000000"/>
          <w:sz w:val="21"/>
          <w:szCs w:val="21"/>
          <w:lang w:eastAsia="zh-CN"/>
        </w:rPr>
        <w:t xml:space="preserve">Podizvajalci partnerja _________________________.: Podizvajalec št. _____________ </w:t>
      </w:r>
    </w:p>
    <w:p w14:paraId="785F56F6" w14:textId="77777777" w:rsidR="003062CD" w:rsidRPr="00ED275F" w:rsidRDefault="003062CD" w:rsidP="003062CD">
      <w:pPr>
        <w:contextualSpacing/>
        <w:rPr>
          <w:rFonts w:eastAsia="Calibri" w:cstheme="minorHAnsi"/>
          <w:color w:val="000000"/>
          <w:sz w:val="21"/>
          <w:szCs w:val="21"/>
          <w:lang w:eastAsia="zh-CN"/>
        </w:rPr>
      </w:pPr>
      <w:r w:rsidRPr="00ED275F">
        <w:rPr>
          <w:rFonts w:eastAsia="Calibri" w:cstheme="minorHAnsi"/>
          <w:color w:val="000000"/>
          <w:sz w:val="21"/>
          <w:szCs w:val="21"/>
          <w:lang w:eastAsia="zh-CN"/>
        </w:rPr>
        <w:t xml:space="preserve">Podizvajalci partnerja _________________________.: Podizvajalec št. _____________ </w:t>
      </w:r>
    </w:p>
    <w:p w14:paraId="7C9802EA" w14:textId="77777777" w:rsidR="003062CD" w:rsidRPr="00ED275F" w:rsidRDefault="003062CD" w:rsidP="003062CD">
      <w:pPr>
        <w:contextualSpacing/>
        <w:rPr>
          <w:rFonts w:eastAsia="Calibri" w:cstheme="minorHAnsi"/>
          <w:color w:val="000000"/>
          <w:sz w:val="21"/>
          <w:szCs w:val="21"/>
          <w:lang w:eastAsia="zh-CN"/>
        </w:rPr>
      </w:pPr>
      <w:r w:rsidRPr="00ED275F">
        <w:rPr>
          <w:rFonts w:eastAsia="Calibri" w:cstheme="minorHAnsi"/>
          <w:color w:val="000000"/>
          <w:sz w:val="21"/>
          <w:szCs w:val="21"/>
          <w:lang w:eastAsia="zh-CN"/>
        </w:rPr>
        <w:t xml:space="preserve">Podizvajalci partnerja _________________________.: Podizvajalec št. _____________ </w:t>
      </w:r>
    </w:p>
    <w:p w14:paraId="6EB4CC68" w14:textId="77777777" w:rsidR="003062CD" w:rsidRPr="00ED275F" w:rsidRDefault="003062CD" w:rsidP="003062CD">
      <w:pPr>
        <w:contextualSpacing/>
        <w:rPr>
          <w:rFonts w:eastAsia="Calibri" w:cstheme="minorHAnsi"/>
          <w:color w:val="000000"/>
          <w:sz w:val="21"/>
          <w:szCs w:val="21"/>
          <w:lang w:eastAsia="zh-CN"/>
        </w:rPr>
      </w:pPr>
      <w:r w:rsidRPr="00ED275F">
        <w:rPr>
          <w:rFonts w:eastAsia="Calibri" w:cstheme="minorHAnsi"/>
          <w:color w:val="000000"/>
          <w:sz w:val="21"/>
          <w:szCs w:val="21"/>
          <w:lang w:eastAsia="zh-CN"/>
        </w:rPr>
        <w:t xml:space="preserve"> (št. podizvajalca je razvidne iz zgornje tabele – prvi stolpec)</w:t>
      </w:r>
    </w:p>
    <w:p w14:paraId="2912A64C" w14:textId="77777777" w:rsidR="003062CD" w:rsidRPr="008F0D4A" w:rsidRDefault="003062CD" w:rsidP="003062CD">
      <w:pPr>
        <w:contextualSpacing/>
        <w:rPr>
          <w:rFonts w:eastAsia="Calibri" w:cstheme="minorHAnsi"/>
          <w:i/>
          <w:color w:val="000000"/>
          <w:sz w:val="21"/>
          <w:szCs w:val="21"/>
          <w:lang w:eastAsia="zh-CN"/>
        </w:rPr>
      </w:pPr>
    </w:p>
    <w:p w14:paraId="4B827678" w14:textId="77777777" w:rsidR="003062CD" w:rsidRPr="008F0D4A" w:rsidRDefault="00805E37" w:rsidP="003062CD">
      <w:pPr>
        <w:contextualSpacing/>
        <w:rPr>
          <w:rFonts w:eastAsia="Calibri" w:cstheme="minorHAnsi"/>
          <w:i/>
          <w:color w:val="000000"/>
          <w:sz w:val="21"/>
          <w:szCs w:val="21"/>
          <w:lang w:eastAsia="zh-CN"/>
        </w:rPr>
      </w:pPr>
      <w:r w:rsidRPr="00C65D18">
        <w:rPr>
          <w:rFonts w:eastAsia="Calibri" w:cstheme="minorHAnsi"/>
          <w:b/>
          <w:i/>
          <w:color w:val="000000"/>
          <w:sz w:val="21"/>
          <w:szCs w:val="21"/>
          <w:lang w:eastAsia="zh-CN"/>
        </w:rPr>
        <w:t xml:space="preserve">Če </w:t>
      </w:r>
      <w:r w:rsidR="003062CD" w:rsidRPr="00C65D18">
        <w:rPr>
          <w:rFonts w:eastAsia="Calibri" w:cstheme="minorHAnsi"/>
          <w:b/>
          <w:i/>
          <w:color w:val="000000"/>
          <w:sz w:val="21"/>
          <w:szCs w:val="21"/>
          <w:lang w:eastAsia="zh-CN"/>
        </w:rPr>
        <w:t xml:space="preserve">ponudnik nastopa z več podizvajalci, se list s podatki o </w:t>
      </w:r>
      <w:r w:rsidR="003C26C1" w:rsidRPr="00C65D18">
        <w:rPr>
          <w:rFonts w:cstheme="minorHAnsi"/>
          <w:b/>
          <w:i/>
          <w:sz w:val="21"/>
          <w:szCs w:val="21"/>
          <w:lang w:eastAsia="zh-CN"/>
        </w:rPr>
        <w:t xml:space="preserve">podizvajalcih </w:t>
      </w:r>
      <w:r w:rsidR="003062CD" w:rsidRPr="00C65D18">
        <w:rPr>
          <w:rFonts w:eastAsia="Calibri" w:cstheme="minorHAnsi"/>
          <w:b/>
          <w:i/>
          <w:color w:val="000000"/>
          <w:sz w:val="21"/>
          <w:szCs w:val="21"/>
          <w:lang w:eastAsia="zh-CN"/>
        </w:rPr>
        <w:t>v ustreznem številu fotokopira.</w:t>
      </w:r>
      <w:r w:rsidR="003C26C1" w:rsidRPr="00C65D18">
        <w:rPr>
          <w:rFonts w:cstheme="minorHAnsi"/>
          <w:b/>
          <w:i/>
          <w:sz w:val="21"/>
          <w:szCs w:val="21"/>
          <w:lang w:eastAsia="zh-CN"/>
        </w:rPr>
        <w:t xml:space="preserve"> in </w:t>
      </w:r>
      <w:r w:rsidR="003C26C1" w:rsidRPr="00C65D18">
        <w:rPr>
          <w:rFonts w:eastAsia="Calibri" w:cstheme="minorHAnsi"/>
          <w:b/>
          <w:i/>
          <w:color w:val="000000"/>
          <w:sz w:val="21"/>
          <w:szCs w:val="21"/>
          <w:lang w:eastAsia="zh-CN"/>
        </w:rPr>
        <w:t>izpolni za vs</w:t>
      </w:r>
      <w:r w:rsidR="0001764D" w:rsidRPr="00C65D18">
        <w:rPr>
          <w:rFonts w:eastAsia="Calibri" w:cstheme="minorHAnsi"/>
          <w:b/>
          <w:i/>
          <w:color w:val="000000"/>
          <w:sz w:val="21"/>
          <w:szCs w:val="21"/>
          <w:lang w:eastAsia="zh-CN"/>
        </w:rPr>
        <w:t>e</w:t>
      </w:r>
      <w:r w:rsidR="003C26C1" w:rsidRPr="00C65D18">
        <w:rPr>
          <w:rFonts w:eastAsia="Calibri" w:cstheme="minorHAnsi"/>
          <w:b/>
          <w:i/>
          <w:color w:val="000000"/>
          <w:sz w:val="21"/>
          <w:szCs w:val="21"/>
          <w:lang w:eastAsia="zh-CN"/>
        </w:rPr>
        <w:t xml:space="preserve"> podizvajalc</w:t>
      </w:r>
      <w:r w:rsidR="0001764D" w:rsidRPr="00C65D18">
        <w:rPr>
          <w:rFonts w:eastAsia="Calibri" w:cstheme="minorHAnsi"/>
          <w:b/>
          <w:i/>
          <w:color w:val="000000"/>
          <w:sz w:val="21"/>
          <w:szCs w:val="21"/>
          <w:lang w:eastAsia="zh-CN"/>
        </w:rPr>
        <w:t>e</w:t>
      </w:r>
      <w:r w:rsidR="00C65D18" w:rsidRPr="00C65D18">
        <w:rPr>
          <w:rFonts w:ascii="Calibri" w:eastAsia="Calibri" w:hAnsi="Calibri" w:cs="Times New Roman"/>
          <w:b/>
          <w:i/>
          <w:color w:val="000000"/>
          <w:sz w:val="21"/>
          <w:szCs w:val="21"/>
          <w:lang w:eastAsia="zh-CN"/>
        </w:rPr>
        <w:t xml:space="preserve"> </w:t>
      </w:r>
      <w:r w:rsidR="00C65D18" w:rsidRPr="00C65D18">
        <w:rPr>
          <w:rFonts w:eastAsia="Calibri" w:cstheme="minorHAnsi"/>
          <w:b/>
          <w:i/>
          <w:color w:val="000000"/>
          <w:sz w:val="21"/>
          <w:szCs w:val="21"/>
          <w:lang w:eastAsia="zh-CN"/>
        </w:rPr>
        <w:t>in ustrezno naloži v informacijski sistem e-JN v razdelku »Druge priloge«</w:t>
      </w:r>
      <w:r w:rsidR="0001764D">
        <w:rPr>
          <w:rFonts w:eastAsia="Calibri" w:cstheme="minorHAnsi"/>
          <w:i/>
          <w:color w:val="000000"/>
          <w:sz w:val="21"/>
          <w:szCs w:val="21"/>
          <w:lang w:eastAsia="zh-CN"/>
        </w:rPr>
        <w:t>.</w:t>
      </w:r>
    </w:p>
    <w:p w14:paraId="6707B0A9" w14:textId="77777777" w:rsidR="003062CD" w:rsidRPr="008F0D4A" w:rsidRDefault="003062CD" w:rsidP="003062CD">
      <w:pPr>
        <w:contextualSpacing/>
        <w:rPr>
          <w:rFonts w:eastAsia="Calibri" w:cstheme="minorHAnsi"/>
          <w:i/>
          <w:color w:val="000000"/>
          <w:sz w:val="21"/>
          <w:szCs w:val="21"/>
          <w:lang w:eastAsia="zh-CN"/>
        </w:rPr>
      </w:pPr>
    </w:p>
    <w:p w14:paraId="2D111FC8" w14:textId="77777777" w:rsidR="003062CD" w:rsidRPr="008F0D4A" w:rsidRDefault="003062CD" w:rsidP="003062CD">
      <w:pPr>
        <w:rPr>
          <w:rFonts w:cstheme="minorHAnsi"/>
          <w:sz w:val="21"/>
          <w:szCs w:val="21"/>
          <w:u w:val="single"/>
          <w:lang w:eastAsia="zh-CN"/>
        </w:rPr>
      </w:pPr>
      <w:r w:rsidRPr="008F0D4A">
        <w:rPr>
          <w:rFonts w:cstheme="minorHAnsi"/>
          <w:sz w:val="21"/>
          <w:szCs w:val="21"/>
          <w:u w:val="single"/>
          <w:lang w:eastAsia="zh-CN"/>
        </w:rPr>
        <w:t>Ponudnik lahko del javnega naročila odda v podizvajanje, vendar v podizvajanje ne sme oddati celotnega javnega naročila (slednjo zahtevo naročnika kot ustrezno dodatno potrjuje dopis oziroma tolmačenje Direktorata za javno naročanje št. 430-77/2016/7 z dne 30.03.2016).</w:t>
      </w:r>
    </w:p>
    <w:p w14:paraId="04FD1413" w14:textId="6F112F1E" w:rsidR="003062CD" w:rsidRDefault="003062CD" w:rsidP="003062CD">
      <w:pPr>
        <w:contextualSpacing/>
        <w:rPr>
          <w:rFonts w:cstheme="minorHAnsi"/>
          <w:sz w:val="21"/>
          <w:szCs w:val="21"/>
          <w:lang w:eastAsia="zh-CN"/>
        </w:rPr>
      </w:pPr>
    </w:p>
    <w:p w14:paraId="0149825F" w14:textId="249259B6" w:rsidR="00D06F6C" w:rsidRDefault="00D06F6C" w:rsidP="003062CD">
      <w:pPr>
        <w:contextualSpacing/>
        <w:rPr>
          <w:rFonts w:cstheme="minorHAnsi"/>
          <w:sz w:val="21"/>
          <w:szCs w:val="21"/>
          <w:lang w:eastAsia="zh-CN"/>
        </w:rPr>
      </w:pPr>
    </w:p>
    <w:p w14:paraId="1D8857E3" w14:textId="77777777" w:rsidR="00D06F6C" w:rsidRPr="008F0D4A" w:rsidRDefault="00D06F6C" w:rsidP="003062CD">
      <w:pPr>
        <w:contextualSpacing/>
        <w:rPr>
          <w:rFonts w:cstheme="minorHAnsi"/>
          <w:sz w:val="21"/>
          <w:szCs w:val="21"/>
          <w:lang w:eastAsia="zh-CN"/>
        </w:rPr>
      </w:pPr>
    </w:p>
    <w:p w14:paraId="7BF7DD43" w14:textId="77777777" w:rsidR="003062CD" w:rsidRPr="008F0D4A" w:rsidRDefault="003062CD" w:rsidP="003062CD">
      <w:pPr>
        <w:contextualSpacing/>
        <w:rPr>
          <w:rFonts w:cstheme="minorHAnsi"/>
          <w:sz w:val="21"/>
          <w:szCs w:val="21"/>
          <w:lang w:eastAsia="zh-CN"/>
        </w:rPr>
      </w:pPr>
    </w:p>
    <w:p w14:paraId="6EF054AA" w14:textId="77777777" w:rsidR="003062CD" w:rsidRPr="008F0D4A" w:rsidRDefault="001035DA" w:rsidP="00F71E72">
      <w:pPr>
        <w:pBdr>
          <w:top w:val="single" w:sz="4" w:space="1" w:color="auto"/>
          <w:left w:val="single" w:sz="4" w:space="4" w:color="auto"/>
          <w:bottom w:val="single" w:sz="4" w:space="1" w:color="auto"/>
          <w:right w:val="single" w:sz="4" w:space="4" w:color="auto"/>
        </w:pBdr>
        <w:spacing w:line="360" w:lineRule="auto"/>
        <w:contextualSpacing/>
        <w:rPr>
          <w:rFonts w:cstheme="minorHAnsi"/>
          <w:b/>
          <w:sz w:val="21"/>
          <w:szCs w:val="21"/>
          <w:lang w:eastAsia="zh-CN"/>
        </w:rPr>
      </w:pPr>
      <w:r>
        <w:rPr>
          <w:rFonts w:cstheme="minorHAnsi"/>
          <w:b/>
          <w:sz w:val="21"/>
          <w:szCs w:val="21"/>
          <w:u w:val="single"/>
          <w:lang w:eastAsia="zh-CN"/>
        </w:rPr>
        <w:t>Ponudnik</w:t>
      </w:r>
      <w:r w:rsidR="003062CD" w:rsidRPr="008F0D4A">
        <w:rPr>
          <w:rFonts w:cstheme="minorHAnsi"/>
          <w:b/>
          <w:sz w:val="21"/>
          <w:szCs w:val="21"/>
          <w:u w:val="single"/>
          <w:lang w:eastAsia="zh-CN"/>
        </w:rPr>
        <w:t xml:space="preserve"> pooblašča naročnika</w:t>
      </w:r>
      <w:r w:rsidR="003062CD" w:rsidRPr="008F0D4A">
        <w:rPr>
          <w:rFonts w:cstheme="minorHAnsi"/>
          <w:b/>
          <w:sz w:val="21"/>
          <w:szCs w:val="21"/>
          <w:lang w:eastAsia="zh-CN"/>
        </w:rPr>
        <w:t xml:space="preserve">, da izvedbo del, pri katerih so vključeni podizvajalci, naročnik na podlagi potrjenega računa plača </w:t>
      </w:r>
      <w:r w:rsidR="003062CD" w:rsidRPr="00F71E72">
        <w:rPr>
          <w:rFonts w:cstheme="minorHAnsi"/>
          <w:b/>
          <w:sz w:val="21"/>
          <w:szCs w:val="21"/>
          <w:u w:val="single"/>
          <w:lang w:eastAsia="zh-CN"/>
        </w:rPr>
        <w:t xml:space="preserve">neposredno tem podizvajalcem, v kolikor podizvajalci neposredno plačilo </w:t>
      </w:r>
      <w:r w:rsidR="00F71E72" w:rsidRPr="00F71E72">
        <w:rPr>
          <w:rFonts w:cstheme="minorHAnsi"/>
          <w:b/>
          <w:sz w:val="21"/>
          <w:szCs w:val="21"/>
          <w:u w:val="single"/>
          <w:lang w:eastAsia="zh-CN"/>
        </w:rPr>
        <w:t>izrecno in pravočasno zahtevajo</w:t>
      </w:r>
      <w:r w:rsidR="00F71E72">
        <w:rPr>
          <w:rFonts w:cstheme="minorHAnsi"/>
          <w:b/>
          <w:sz w:val="21"/>
          <w:szCs w:val="21"/>
          <w:lang w:eastAsia="zh-CN"/>
        </w:rPr>
        <w:t xml:space="preserve">, kar je razvidno iz </w:t>
      </w:r>
      <w:r w:rsidR="00F71E72" w:rsidRPr="00C95C06">
        <w:rPr>
          <w:rFonts w:cstheme="minorHAnsi"/>
          <w:sz w:val="21"/>
          <w:szCs w:val="21"/>
          <w:lang w:eastAsia="zh-CN"/>
        </w:rPr>
        <w:t>zgornje tabele –</w:t>
      </w:r>
      <w:r w:rsidR="00F71E72">
        <w:rPr>
          <w:rFonts w:cstheme="minorHAnsi"/>
          <w:sz w:val="21"/>
          <w:szCs w:val="21"/>
          <w:lang w:eastAsia="zh-CN"/>
        </w:rPr>
        <w:t xml:space="preserve"> </w:t>
      </w:r>
      <w:r w:rsidR="00F71E72" w:rsidRPr="00C95C06">
        <w:rPr>
          <w:rFonts w:cstheme="minorHAnsi"/>
          <w:sz w:val="21"/>
          <w:szCs w:val="21"/>
          <w:lang w:eastAsia="zh-CN"/>
        </w:rPr>
        <w:t>stolpec</w:t>
      </w:r>
      <w:r w:rsidR="00F71E72" w:rsidRPr="00F71E72">
        <w:rPr>
          <w:rFonts w:cstheme="minorHAnsi"/>
          <w:sz w:val="21"/>
          <w:szCs w:val="21"/>
          <w:lang w:eastAsia="zh-CN"/>
        </w:rPr>
        <w:t xml:space="preserve"> </w:t>
      </w:r>
      <w:r w:rsidR="00F71E72">
        <w:rPr>
          <w:rFonts w:cstheme="minorHAnsi"/>
          <w:sz w:val="21"/>
          <w:szCs w:val="21"/>
          <w:lang w:eastAsia="zh-CN"/>
        </w:rPr>
        <w:t>»</w:t>
      </w:r>
      <w:r w:rsidR="00F71E72" w:rsidRPr="00F71E72">
        <w:rPr>
          <w:rFonts w:cstheme="minorHAnsi"/>
          <w:sz w:val="21"/>
          <w:szCs w:val="21"/>
          <w:lang w:eastAsia="zh-CN"/>
        </w:rPr>
        <w:t>Podizvajalec zahteva neposredna plačila</w:t>
      </w:r>
      <w:r w:rsidR="00F71E72">
        <w:rPr>
          <w:rFonts w:cstheme="minorHAnsi"/>
          <w:sz w:val="21"/>
          <w:szCs w:val="21"/>
          <w:lang w:eastAsia="zh-CN"/>
        </w:rPr>
        <w:t xml:space="preserve"> </w:t>
      </w:r>
      <w:r w:rsidR="00F71E72" w:rsidRPr="00F71E72">
        <w:rPr>
          <w:rFonts w:cstheme="minorHAnsi"/>
          <w:sz w:val="21"/>
          <w:szCs w:val="21"/>
          <w:lang w:eastAsia="zh-CN"/>
        </w:rPr>
        <w:t>(DA/NE)</w:t>
      </w:r>
      <w:r w:rsidR="00F71E72">
        <w:rPr>
          <w:rFonts w:cstheme="minorHAnsi"/>
          <w:sz w:val="21"/>
          <w:szCs w:val="21"/>
          <w:lang w:eastAsia="zh-CN"/>
        </w:rPr>
        <w:t>«.</w:t>
      </w:r>
    </w:p>
    <w:p w14:paraId="14ECEB62" w14:textId="77777777" w:rsidR="003062CD" w:rsidRPr="008F0D4A" w:rsidRDefault="003062CD" w:rsidP="003062CD">
      <w:pPr>
        <w:ind w:left="720" w:hanging="360"/>
        <w:contextualSpacing/>
        <w:rPr>
          <w:rFonts w:cstheme="minorHAnsi"/>
          <w:sz w:val="21"/>
          <w:szCs w:val="21"/>
          <w:lang w:eastAsia="zh-CN"/>
        </w:rPr>
      </w:pPr>
    </w:p>
    <w:p w14:paraId="600EB82F" w14:textId="77777777" w:rsidR="00762B77" w:rsidRPr="00762B77" w:rsidRDefault="00762B77" w:rsidP="00762B77">
      <w:pPr>
        <w:rPr>
          <w:rFonts w:cstheme="minorHAnsi"/>
          <w:sz w:val="21"/>
          <w:szCs w:val="21"/>
          <w:lang w:eastAsia="zh-CN"/>
        </w:rPr>
      </w:pPr>
      <w:r w:rsidRPr="00762B77">
        <w:rPr>
          <w:rFonts w:cstheme="minorHAnsi"/>
          <w:sz w:val="21"/>
          <w:szCs w:val="21"/>
          <w:lang w:eastAsia="zh-CN"/>
        </w:rPr>
        <w:t>Neposredna plačila se tako izvedejo podizvajalcem, ki so to zahtevali in so njihove izjave priložene ponudbi predmetnega javnega naročila.</w:t>
      </w:r>
    </w:p>
    <w:p w14:paraId="2FBCDC03" w14:textId="77777777" w:rsidR="00762B77" w:rsidRDefault="00762B77" w:rsidP="003062CD">
      <w:pPr>
        <w:rPr>
          <w:rFonts w:cstheme="minorHAnsi"/>
          <w:sz w:val="21"/>
          <w:szCs w:val="21"/>
          <w:lang w:eastAsia="zh-CN"/>
        </w:rPr>
      </w:pPr>
    </w:p>
    <w:p w14:paraId="7B511902" w14:textId="55443517" w:rsidR="003062CD" w:rsidRPr="008F0D4A" w:rsidRDefault="003062CD" w:rsidP="003062CD">
      <w:pPr>
        <w:rPr>
          <w:rFonts w:cstheme="minorHAnsi"/>
          <w:sz w:val="21"/>
          <w:szCs w:val="21"/>
          <w:lang w:eastAsia="zh-CN"/>
        </w:rPr>
      </w:pPr>
      <w:r w:rsidRPr="008F0D4A">
        <w:rPr>
          <w:rFonts w:cstheme="minorHAnsi"/>
          <w:sz w:val="21"/>
          <w:szCs w:val="21"/>
          <w:lang w:eastAsia="zh-CN"/>
        </w:rPr>
        <w:t>Plačila podizvajalcem se izvedejo v rokih in na enak način</w:t>
      </w:r>
      <w:r w:rsidR="00B321E2">
        <w:rPr>
          <w:rFonts w:cstheme="minorHAnsi"/>
          <w:sz w:val="21"/>
          <w:szCs w:val="21"/>
          <w:lang w:eastAsia="zh-CN"/>
        </w:rPr>
        <w:t>,</w:t>
      </w:r>
      <w:r w:rsidRPr="008F0D4A">
        <w:rPr>
          <w:rFonts w:cstheme="minorHAnsi"/>
          <w:sz w:val="21"/>
          <w:szCs w:val="21"/>
          <w:lang w:eastAsia="zh-CN"/>
        </w:rPr>
        <w:t xml:space="preserve"> kot velja za plačila izvajalcu.</w:t>
      </w:r>
    </w:p>
    <w:p w14:paraId="71394B39" w14:textId="77777777" w:rsidR="003062CD" w:rsidRPr="008F0D4A" w:rsidRDefault="003062CD" w:rsidP="003062CD">
      <w:pPr>
        <w:ind w:left="720" w:hanging="360"/>
        <w:contextualSpacing/>
        <w:rPr>
          <w:rFonts w:cstheme="minorHAnsi"/>
          <w:sz w:val="21"/>
          <w:szCs w:val="21"/>
          <w:lang w:eastAsia="zh-CN"/>
        </w:rPr>
      </w:pPr>
    </w:p>
    <w:p w14:paraId="3E07C052" w14:textId="30F997B1" w:rsidR="00762B77" w:rsidRPr="00762B77" w:rsidRDefault="00762B77" w:rsidP="00762B77">
      <w:pPr>
        <w:rPr>
          <w:rFonts w:cstheme="minorHAnsi"/>
          <w:sz w:val="21"/>
          <w:szCs w:val="21"/>
          <w:lang w:eastAsia="zh-CN"/>
        </w:rPr>
      </w:pPr>
      <w:r w:rsidRPr="00762B77">
        <w:rPr>
          <w:rFonts w:cstheme="minorHAnsi"/>
          <w:sz w:val="21"/>
          <w:szCs w:val="21"/>
          <w:lang w:eastAsia="zh-CN"/>
        </w:rPr>
        <w:t xml:space="preserve">V primeru sodelovanja večjega števila podizvajalcev se obrazec </w:t>
      </w:r>
      <w:r w:rsidR="00B321E2">
        <w:rPr>
          <w:rFonts w:cstheme="minorHAnsi"/>
          <w:sz w:val="21"/>
          <w:szCs w:val="21"/>
          <w:lang w:eastAsia="zh-CN"/>
        </w:rPr>
        <w:t>3A</w:t>
      </w:r>
      <w:r w:rsidR="008F17A2">
        <w:rPr>
          <w:rFonts w:cstheme="minorHAnsi"/>
          <w:sz w:val="21"/>
          <w:szCs w:val="21"/>
          <w:lang w:eastAsia="zh-CN"/>
        </w:rPr>
        <w:t xml:space="preserve"> -</w:t>
      </w:r>
      <w:r w:rsidR="00B321E2">
        <w:rPr>
          <w:rFonts w:cstheme="minorHAnsi"/>
          <w:sz w:val="21"/>
          <w:szCs w:val="21"/>
          <w:lang w:eastAsia="zh-CN"/>
        </w:rPr>
        <w:t xml:space="preserve"> </w:t>
      </w:r>
      <w:r w:rsidRPr="00762B77">
        <w:rPr>
          <w:rFonts w:cstheme="minorHAnsi"/>
          <w:sz w:val="21"/>
          <w:szCs w:val="21"/>
          <w:lang w:eastAsia="zh-CN"/>
        </w:rPr>
        <w:t>Izjava o nastopanju s podizvajalci, ki velja hkrati kot pooblastilo za izvajanje neposrednih plačil podizvajalcem, ki so zahtevali izvajanje neposrednih plačilu, ustrezno fotokopira.</w:t>
      </w:r>
    </w:p>
    <w:p w14:paraId="4A69D1F2" w14:textId="77777777" w:rsidR="003062CD" w:rsidRPr="008F0D4A" w:rsidRDefault="003062CD" w:rsidP="003062CD">
      <w:pPr>
        <w:ind w:left="720" w:hanging="360"/>
        <w:contextualSpacing/>
        <w:rPr>
          <w:rFonts w:cstheme="minorHAnsi"/>
          <w:sz w:val="21"/>
          <w:szCs w:val="21"/>
          <w:lang w:eastAsia="zh-CN"/>
        </w:rPr>
      </w:pPr>
    </w:p>
    <w:p w14:paraId="58A807AE" w14:textId="77777777" w:rsidR="00A31AA3" w:rsidRPr="00A31AA3" w:rsidRDefault="00A31AA3" w:rsidP="00A31AA3">
      <w:pPr>
        <w:widowControl w:val="0"/>
        <w:suppressAutoHyphens/>
        <w:autoSpaceDN w:val="0"/>
        <w:ind w:right="6"/>
        <w:textAlignment w:val="baseline"/>
        <w:rPr>
          <w:rFonts w:eastAsia="Calibri" w:cs="Arial"/>
          <w:i/>
          <w:color w:val="auto"/>
          <w:kern w:val="3"/>
          <w:sz w:val="20"/>
          <w:szCs w:val="20"/>
          <w:lang w:eastAsia="zh-CN"/>
        </w:rPr>
      </w:pPr>
      <w:r w:rsidRPr="00A31AA3">
        <w:rPr>
          <w:rFonts w:eastAsia="Calibri" w:cs="Arial"/>
          <w:b/>
          <w:i/>
          <w:color w:val="auto"/>
          <w:kern w:val="3"/>
          <w:sz w:val="20"/>
          <w:szCs w:val="20"/>
          <w:lang w:eastAsia="zh-CN"/>
        </w:rPr>
        <w:t>Ponudniku</w:t>
      </w:r>
      <w:r w:rsidRPr="00A31AA3">
        <w:rPr>
          <w:rFonts w:eastAsia="Calibri" w:cs="Arial"/>
          <w:i/>
          <w:color w:val="auto"/>
          <w:kern w:val="3"/>
          <w:sz w:val="20"/>
          <w:szCs w:val="20"/>
          <w:lang w:eastAsia="zh-CN"/>
        </w:rPr>
        <w:t xml:space="preserve"> obrazca </w:t>
      </w:r>
      <w:r w:rsidRPr="00A31AA3">
        <w:rPr>
          <w:rFonts w:eastAsia="Calibri" w:cs="Arial"/>
          <w:b/>
          <w:i/>
          <w:color w:val="auto"/>
          <w:kern w:val="3"/>
          <w:sz w:val="20"/>
          <w:szCs w:val="20"/>
          <w:lang w:eastAsia="zh-CN"/>
        </w:rPr>
        <w:t>ni treba podpisati</w:t>
      </w:r>
      <w:r w:rsidRPr="00A31AA3">
        <w:rPr>
          <w:rFonts w:eastAsia="Calibri" w:cs="Arial"/>
          <w:i/>
          <w:color w:val="auto"/>
          <w:kern w:val="3"/>
          <w:sz w:val="20"/>
          <w:szCs w:val="20"/>
          <w:lang w:eastAsia="zh-CN"/>
        </w:rPr>
        <w:t>, naročnik bo štel, da obrazec ponudnik potrdi s tem, ko odda ponudbo.</w:t>
      </w:r>
    </w:p>
    <w:p w14:paraId="413B8516" w14:textId="77777777" w:rsidR="00A31AA3" w:rsidRPr="00A31AA3" w:rsidRDefault="00A31AA3" w:rsidP="00A31AA3">
      <w:pPr>
        <w:widowControl w:val="0"/>
        <w:suppressAutoHyphens/>
        <w:autoSpaceDN w:val="0"/>
        <w:ind w:right="6"/>
        <w:textAlignment w:val="baseline"/>
        <w:rPr>
          <w:rFonts w:eastAsia="Calibri" w:cs="Arial"/>
          <w:i/>
          <w:color w:val="auto"/>
          <w:kern w:val="3"/>
          <w:sz w:val="20"/>
          <w:szCs w:val="20"/>
          <w:lang w:eastAsia="zh-CN"/>
        </w:rPr>
      </w:pPr>
    </w:p>
    <w:p w14:paraId="236D85E5" w14:textId="77777777" w:rsidR="00A31AA3" w:rsidRPr="00A31AA3" w:rsidRDefault="00A31AA3" w:rsidP="00A31AA3">
      <w:pPr>
        <w:suppressAutoHyphens/>
        <w:autoSpaceDN w:val="0"/>
        <w:ind w:right="6"/>
        <w:textAlignment w:val="baseline"/>
        <w:rPr>
          <w:rFonts w:eastAsia="Calibri" w:cs="Arial"/>
          <w:b/>
          <w:i/>
          <w:kern w:val="3"/>
          <w:sz w:val="20"/>
          <w:szCs w:val="20"/>
          <w:lang w:eastAsia="zh-CN"/>
        </w:rPr>
      </w:pPr>
      <w:r w:rsidRPr="00A31AA3">
        <w:rPr>
          <w:rFonts w:eastAsia="Calibri" w:cs="Arial"/>
          <w:b/>
          <w:i/>
          <w:kern w:val="3"/>
          <w:sz w:val="20"/>
          <w:szCs w:val="20"/>
          <w:u w:val="single"/>
          <w:lang w:eastAsia="zh-CN"/>
        </w:rPr>
        <w:t>Obrazec Priloga št. 3 A</w:t>
      </w:r>
      <w:r w:rsidRPr="00A31AA3">
        <w:rPr>
          <w:rFonts w:eastAsia="Calibri" w:cs="Arial"/>
          <w:b/>
          <w:i/>
          <w:kern w:val="3"/>
          <w:sz w:val="20"/>
          <w:szCs w:val="20"/>
          <w:lang w:eastAsia="zh-CN"/>
        </w:rPr>
        <w:t xml:space="preserve"> ponudnik </w:t>
      </w:r>
      <w:r w:rsidRPr="00A31AA3">
        <w:rPr>
          <w:rFonts w:eastAsia="Calibri" w:cs="Arial"/>
          <w:b/>
          <w:i/>
          <w:kern w:val="3"/>
          <w:sz w:val="20"/>
          <w:szCs w:val="20"/>
          <w:u w:val="single"/>
          <w:lang w:eastAsia="zh-CN"/>
        </w:rPr>
        <w:t>naloži v informacijski sistem e-JN</w:t>
      </w:r>
      <w:r w:rsidRPr="00A31AA3">
        <w:rPr>
          <w:rFonts w:eastAsia="Calibri" w:cs="Arial"/>
          <w:b/>
          <w:i/>
          <w:kern w:val="3"/>
          <w:sz w:val="20"/>
          <w:szCs w:val="20"/>
          <w:lang w:eastAsia="zh-CN"/>
        </w:rPr>
        <w:t xml:space="preserve"> v razdelek »Druge priloge«. </w:t>
      </w:r>
    </w:p>
    <w:p w14:paraId="3BB6610F" w14:textId="77777777" w:rsidR="003062CD" w:rsidRPr="008F0D4A" w:rsidRDefault="003062CD" w:rsidP="003062CD">
      <w:pPr>
        <w:ind w:left="720" w:hanging="360"/>
        <w:contextualSpacing/>
        <w:rPr>
          <w:rFonts w:cstheme="minorHAnsi"/>
          <w:sz w:val="21"/>
          <w:szCs w:val="21"/>
          <w:lang w:eastAsia="zh-CN"/>
        </w:rPr>
      </w:pPr>
    </w:p>
    <w:p w14:paraId="5EB63F22" w14:textId="77777777" w:rsidR="003062CD" w:rsidRPr="008F0D4A" w:rsidRDefault="003062CD" w:rsidP="003062CD">
      <w:pPr>
        <w:ind w:left="720" w:hanging="360"/>
        <w:contextualSpacing/>
        <w:rPr>
          <w:rFonts w:cstheme="minorHAnsi"/>
          <w:sz w:val="21"/>
          <w:szCs w:val="21"/>
          <w:lang w:eastAsia="zh-CN"/>
        </w:rPr>
      </w:pPr>
    </w:p>
    <w:p w14:paraId="10A0EE85" w14:textId="77777777" w:rsidR="000E6CAB" w:rsidRPr="008F0D4A" w:rsidRDefault="003062CD" w:rsidP="000E6CAB">
      <w:pPr>
        <w:rPr>
          <w:rFonts w:cstheme="minorHAnsi"/>
          <w:sz w:val="23"/>
          <w:szCs w:val="23"/>
          <w:lang w:eastAsia="zh-CN"/>
        </w:rPr>
      </w:pPr>
      <w:r w:rsidRPr="008F0D4A">
        <w:rPr>
          <w:rFonts w:cstheme="minorHAnsi"/>
          <w:sz w:val="21"/>
          <w:szCs w:val="21"/>
          <w:lang w:eastAsia="zh-CN"/>
        </w:rPr>
        <w:br w:type="page"/>
      </w:r>
    </w:p>
    <w:p w14:paraId="08EB1EC4" w14:textId="4BF198B3" w:rsidR="003F4715" w:rsidRPr="008F0D4A" w:rsidRDefault="003F4715" w:rsidP="00767CCB">
      <w:pPr>
        <w:pStyle w:val="Slog3"/>
        <w:rPr>
          <w:rStyle w:val="Neenpoudarek"/>
          <w:rFonts w:asciiTheme="minorHAnsi" w:hAnsiTheme="minorHAnsi" w:cstheme="minorHAnsi"/>
          <w:i/>
          <w:sz w:val="23"/>
        </w:rPr>
      </w:pPr>
      <w:bookmarkStart w:id="161" w:name="_Toc64293170"/>
      <w:bookmarkEnd w:id="153"/>
      <w:bookmarkEnd w:id="154"/>
      <w:bookmarkEnd w:id="155"/>
      <w:r w:rsidRPr="008F0D4A">
        <w:rPr>
          <w:rStyle w:val="Neenpoudarek"/>
          <w:rFonts w:asciiTheme="minorHAnsi" w:hAnsiTheme="minorHAnsi" w:cstheme="minorHAnsi"/>
          <w:i/>
          <w:sz w:val="23"/>
        </w:rPr>
        <w:lastRenderedPageBreak/>
        <w:t>PRILOGA</w:t>
      </w:r>
      <w:r w:rsidR="00833456" w:rsidRPr="008F0D4A">
        <w:rPr>
          <w:rStyle w:val="Neenpoudarek"/>
          <w:rFonts w:asciiTheme="minorHAnsi" w:hAnsiTheme="minorHAnsi" w:cstheme="minorHAnsi"/>
          <w:i/>
          <w:sz w:val="23"/>
        </w:rPr>
        <w:t xml:space="preserve"> št. 3</w:t>
      </w:r>
      <w:r w:rsidR="00E22238">
        <w:rPr>
          <w:rStyle w:val="Neenpoudarek"/>
          <w:rFonts w:asciiTheme="minorHAnsi" w:hAnsiTheme="minorHAnsi" w:cstheme="minorHAnsi"/>
          <w:i/>
          <w:sz w:val="23"/>
        </w:rPr>
        <w:t xml:space="preserve"> </w:t>
      </w:r>
      <w:r w:rsidRPr="008F0D4A">
        <w:rPr>
          <w:rStyle w:val="Neenpoudarek"/>
          <w:rFonts w:asciiTheme="minorHAnsi" w:hAnsiTheme="minorHAnsi" w:cstheme="minorHAnsi"/>
          <w:i/>
          <w:sz w:val="23"/>
        </w:rPr>
        <w:t>B</w:t>
      </w:r>
      <w:bookmarkEnd w:id="161"/>
    </w:p>
    <w:p w14:paraId="3F07EC64" w14:textId="77777777" w:rsidR="003F4715" w:rsidRPr="008F0D4A" w:rsidRDefault="003F4715" w:rsidP="003F4715">
      <w:pPr>
        <w:pStyle w:val="Intenzivencitat"/>
        <w:rPr>
          <w:rFonts w:cstheme="minorHAnsi"/>
          <w:lang w:eastAsia="zh-CN"/>
        </w:rPr>
      </w:pPr>
      <w:bookmarkStart w:id="162" w:name="_Toc64293171"/>
      <w:r w:rsidRPr="008F0D4A">
        <w:rPr>
          <w:rFonts w:cstheme="minorHAnsi"/>
          <w:lang w:eastAsia="zh-CN"/>
        </w:rPr>
        <w:t xml:space="preserve">IZJAVA </w:t>
      </w:r>
      <w:r w:rsidRPr="008F0D4A">
        <w:rPr>
          <w:rFonts w:cstheme="minorHAnsi"/>
          <w:u w:val="single"/>
          <w:lang w:eastAsia="zh-CN"/>
        </w:rPr>
        <w:t>PODIZVAJALCA</w:t>
      </w:r>
      <w:r w:rsidRPr="008F0D4A">
        <w:rPr>
          <w:rFonts w:cstheme="minorHAnsi"/>
          <w:lang w:eastAsia="zh-CN"/>
        </w:rPr>
        <w:t xml:space="preserve"> O NEPOSREDNIH PLAČILIH IN SOGLASJE O PORAVNAVI PODIZVAJALČEVE TERJATVE DO GLAVNEGA IZVAJALCA S STRANI NAROČNIKA</w:t>
      </w:r>
      <w:bookmarkEnd w:id="162"/>
    </w:p>
    <w:p w14:paraId="2E049218" w14:textId="77777777" w:rsidR="003F4715" w:rsidRDefault="003F4715" w:rsidP="003F4715">
      <w:pPr>
        <w:rPr>
          <w:rFonts w:cstheme="minorHAnsi"/>
          <w:lang w:eastAsia="zh-CN"/>
        </w:rPr>
      </w:pPr>
      <w:r w:rsidRPr="008F0D4A">
        <w:rPr>
          <w:rFonts w:cstheme="minorHAnsi"/>
          <w:lang w:eastAsia="zh-CN"/>
        </w:rPr>
        <w:t xml:space="preserve">Točen naziv in naslov </w:t>
      </w:r>
      <w:r w:rsidR="008328CC" w:rsidRPr="008F0D4A">
        <w:rPr>
          <w:rFonts w:cstheme="minorHAnsi"/>
          <w:u w:val="single"/>
          <w:lang w:eastAsia="zh-CN"/>
        </w:rPr>
        <w:t>podizvajalca</w:t>
      </w:r>
      <w:r w:rsidRPr="008F0D4A">
        <w:rPr>
          <w:rFonts w:cstheme="minorHAnsi"/>
          <w:lang w:eastAsia="zh-CN"/>
        </w:rPr>
        <w:t>: ________________________________</w:t>
      </w:r>
      <w:r w:rsidR="007F3162">
        <w:rPr>
          <w:rFonts w:cstheme="minorHAnsi"/>
          <w:lang w:eastAsia="zh-CN"/>
        </w:rPr>
        <w:t>______________________</w:t>
      </w:r>
    </w:p>
    <w:p w14:paraId="00656D6D" w14:textId="77777777" w:rsidR="007F3162" w:rsidRPr="008F0D4A" w:rsidRDefault="007F3162" w:rsidP="003F4715">
      <w:pPr>
        <w:rPr>
          <w:rFonts w:cstheme="minorHAnsi"/>
          <w:lang w:eastAsia="zh-CN"/>
        </w:rPr>
      </w:pPr>
    </w:p>
    <w:p w14:paraId="4E23A5BF" w14:textId="77777777" w:rsidR="003F4715" w:rsidRPr="008F0D4A" w:rsidRDefault="003F4715" w:rsidP="003F4715">
      <w:pPr>
        <w:rPr>
          <w:rFonts w:cstheme="minorHAnsi"/>
          <w:lang w:eastAsia="zh-CN"/>
        </w:rPr>
      </w:pPr>
      <w:r w:rsidRPr="008F0D4A">
        <w:rPr>
          <w:rFonts w:cstheme="minorHAnsi"/>
          <w:lang w:eastAsia="zh-CN"/>
        </w:rPr>
        <w:t>__________________________________________________________________________________</w:t>
      </w:r>
    </w:p>
    <w:p w14:paraId="489A5E3D" w14:textId="77777777" w:rsidR="003F4715" w:rsidRPr="008F0D4A" w:rsidRDefault="003F4715" w:rsidP="003F4715">
      <w:pPr>
        <w:pStyle w:val="Odstavekseznama"/>
        <w:ind w:hanging="360"/>
        <w:rPr>
          <w:rFonts w:cstheme="minorHAnsi"/>
          <w:lang w:eastAsia="zh-CN"/>
        </w:rPr>
      </w:pPr>
    </w:p>
    <w:p w14:paraId="651E27D2" w14:textId="77777777" w:rsidR="008328CC" w:rsidRPr="008F0D4A" w:rsidRDefault="007F3162" w:rsidP="008328CC">
      <w:pPr>
        <w:rPr>
          <w:rFonts w:cstheme="minorHAnsi"/>
          <w:lang w:eastAsia="zh-CN"/>
        </w:rPr>
      </w:pPr>
      <w:r>
        <w:rPr>
          <w:rFonts w:cstheme="minorHAnsi"/>
          <w:lang w:eastAsia="zh-CN"/>
        </w:rPr>
        <w:t xml:space="preserve">V zvezi z javnim naročilom: </w:t>
      </w:r>
    </w:p>
    <w:p w14:paraId="50EA7F13" w14:textId="1567B517" w:rsidR="008328CC" w:rsidRPr="008F0D4A" w:rsidRDefault="00460C0E" w:rsidP="008328CC">
      <w:pPr>
        <w:rPr>
          <w:rFonts w:cstheme="minorHAnsi"/>
          <w:lang w:eastAsia="zh-CN"/>
        </w:rPr>
      </w:pPr>
      <w:sdt>
        <w:sdtPr>
          <w:rPr>
            <w:rFonts w:cstheme="minorHAnsi"/>
            <w:b/>
            <w:lang w:eastAsia="zh-CN"/>
          </w:rPr>
          <w:alias w:val="Naslov"/>
          <w:tag w:val=""/>
          <w:id w:val="1044338201"/>
          <w:placeholder>
            <w:docPart w:val="68CACF546ED8451991B8F89AB7DBB519"/>
          </w:placeholder>
          <w:dataBinding w:prefixMappings="xmlns:ns0='http://purl.org/dc/elements/1.1/' xmlns:ns1='http://schemas.openxmlformats.org/package/2006/metadata/core-properties' " w:xpath="/ns1:coreProperties[1]/ns0:title[1]" w:storeItemID="{6C3C8BC8-F283-45AE-878A-BAB7291924A1}"/>
          <w:text/>
        </w:sdtPr>
        <w:sdtEndPr/>
        <w:sdtContent>
          <w:r w:rsidR="001030B8">
            <w:rPr>
              <w:rFonts w:cstheme="minorHAnsi"/>
              <w:b/>
              <w:lang w:eastAsia="zh-CN"/>
            </w:rPr>
            <w:t>Izdelava DGD in PZI ter projektantski nadzor za izgradnjo komunalne infrastrukture ter rekonstrukcijo ceste od naselja Hrastje do glavne ceste Šenčur – Kranj</w:t>
          </w:r>
        </w:sdtContent>
      </w:sdt>
    </w:p>
    <w:p w14:paraId="4F19E94C" w14:textId="77777777" w:rsidR="008328CC" w:rsidRPr="008F0D4A" w:rsidRDefault="008328CC" w:rsidP="008328CC">
      <w:pPr>
        <w:pStyle w:val="Odstavekseznama"/>
        <w:ind w:hanging="360"/>
        <w:rPr>
          <w:rFonts w:cstheme="minorHAnsi"/>
          <w:lang w:eastAsia="zh-CN"/>
        </w:rPr>
      </w:pPr>
    </w:p>
    <w:p w14:paraId="3017E9F1" w14:textId="77777777" w:rsidR="008328CC" w:rsidRPr="008F0D4A" w:rsidRDefault="00B9596E" w:rsidP="008328CC">
      <w:pPr>
        <w:rPr>
          <w:rFonts w:cstheme="minorHAnsi"/>
          <w:lang w:eastAsia="zh-CN"/>
        </w:rPr>
      </w:pPr>
      <w:r w:rsidRPr="008F0D4A">
        <w:rPr>
          <w:rFonts w:cstheme="minorHAnsi"/>
          <w:lang w:eastAsia="zh-CN"/>
        </w:rPr>
        <w:t>zgoraj navedeni podizvajalec</w:t>
      </w:r>
    </w:p>
    <w:p w14:paraId="20769A85" w14:textId="77777777" w:rsidR="008328CC" w:rsidRPr="008F0D4A" w:rsidRDefault="008328CC" w:rsidP="008328CC">
      <w:pPr>
        <w:pStyle w:val="Odstavekseznama"/>
        <w:ind w:hanging="360"/>
        <w:rPr>
          <w:rFonts w:cstheme="minorHAnsi"/>
          <w:lang w:eastAsia="zh-CN"/>
        </w:rPr>
      </w:pPr>
    </w:p>
    <w:p w14:paraId="01129D3D" w14:textId="77777777" w:rsidR="008328CC" w:rsidRPr="008F0D4A" w:rsidRDefault="008328CC" w:rsidP="004D6C3F">
      <w:pPr>
        <w:pStyle w:val="Odstavekseznama"/>
        <w:numPr>
          <w:ilvl w:val="0"/>
          <w:numId w:val="20"/>
        </w:numPr>
        <w:rPr>
          <w:rFonts w:cstheme="minorHAnsi"/>
          <w:lang w:eastAsia="zh-CN"/>
        </w:rPr>
      </w:pPr>
      <w:r w:rsidRPr="008F0D4A">
        <w:rPr>
          <w:rFonts w:cstheme="minorHAnsi"/>
          <w:lang w:eastAsia="zh-CN"/>
        </w:rPr>
        <w:t xml:space="preserve">izjavljam, da </w:t>
      </w:r>
      <w:r w:rsidRPr="008F0D4A">
        <w:rPr>
          <w:rFonts w:cstheme="minorHAnsi"/>
          <w:b/>
          <w:lang w:eastAsia="zh-CN"/>
        </w:rPr>
        <w:t>izrecno zahtevam</w:t>
      </w:r>
      <w:r w:rsidRPr="008F0D4A">
        <w:rPr>
          <w:rFonts w:cstheme="minorHAnsi"/>
          <w:lang w:eastAsia="zh-CN"/>
        </w:rPr>
        <w:t xml:space="preserve">, da Mestna občina Kranj, Slovenski trg 1, 4000 Kranj, kot naročnik </w:t>
      </w:r>
      <w:r w:rsidRPr="008F0D4A">
        <w:rPr>
          <w:rFonts w:cstheme="minorHAnsi"/>
          <w:b/>
          <w:lang w:eastAsia="zh-CN"/>
        </w:rPr>
        <w:t>izvaja</w:t>
      </w:r>
      <w:r w:rsidRPr="008F0D4A">
        <w:rPr>
          <w:rFonts w:cstheme="minorHAnsi"/>
          <w:lang w:eastAsia="zh-CN"/>
        </w:rPr>
        <w:t xml:space="preserve"> </w:t>
      </w:r>
      <w:r w:rsidRPr="008F0D4A">
        <w:rPr>
          <w:rFonts w:cstheme="minorHAnsi"/>
          <w:b/>
          <w:lang w:eastAsia="zh-CN"/>
        </w:rPr>
        <w:t>neposredna plačila</w:t>
      </w:r>
      <w:r w:rsidRPr="008F0D4A">
        <w:rPr>
          <w:rFonts w:cstheme="minorHAnsi"/>
          <w:lang w:eastAsia="zh-CN"/>
        </w:rPr>
        <w:t xml:space="preserve"> na naš račun,  skladno z 94. členom ZJN-3,</w:t>
      </w:r>
    </w:p>
    <w:p w14:paraId="4226D420" w14:textId="77777777" w:rsidR="008328CC" w:rsidRPr="008F0D4A" w:rsidRDefault="008328CC" w:rsidP="008328CC">
      <w:pPr>
        <w:pStyle w:val="Odstavekseznama"/>
        <w:ind w:hanging="360"/>
        <w:rPr>
          <w:rFonts w:cstheme="minorHAnsi"/>
          <w:lang w:eastAsia="zh-CN"/>
        </w:rPr>
      </w:pPr>
    </w:p>
    <w:p w14:paraId="66A4947C" w14:textId="77777777" w:rsidR="008328CC" w:rsidRPr="008F0D4A" w:rsidRDefault="008328CC" w:rsidP="004D6C3F">
      <w:pPr>
        <w:pStyle w:val="Odstavekseznama"/>
        <w:numPr>
          <w:ilvl w:val="0"/>
          <w:numId w:val="20"/>
        </w:numPr>
        <w:rPr>
          <w:rFonts w:cstheme="minorHAnsi"/>
          <w:lang w:eastAsia="zh-CN"/>
        </w:rPr>
      </w:pPr>
      <w:r w:rsidRPr="008F0D4A">
        <w:rPr>
          <w:rFonts w:cstheme="minorHAnsi"/>
          <w:lang w:eastAsia="zh-CN"/>
        </w:rPr>
        <w:t xml:space="preserve">izjavljam, da Mestni občini Kranj, Slovenski trg 1, 4000 Kranj, kot naročniku dajem </w:t>
      </w:r>
      <w:r w:rsidRPr="008F0D4A">
        <w:rPr>
          <w:rFonts w:cstheme="minorHAnsi"/>
          <w:b/>
          <w:lang w:eastAsia="zh-CN"/>
        </w:rPr>
        <w:t>soglasje</w:t>
      </w:r>
      <w:r w:rsidR="00D875BA" w:rsidRPr="008F0D4A">
        <w:rPr>
          <w:rFonts w:cstheme="minorHAnsi"/>
          <w:b/>
          <w:lang w:eastAsia="zh-CN"/>
        </w:rPr>
        <w:t>,</w:t>
      </w:r>
      <w:r w:rsidRPr="008F0D4A">
        <w:rPr>
          <w:rFonts w:cstheme="minorHAnsi"/>
          <w:lang w:eastAsia="zh-CN"/>
        </w:rPr>
        <w:t xml:space="preserve"> da namesto glavnega izvajalca </w:t>
      </w:r>
      <w:r w:rsidRPr="008F0D4A">
        <w:rPr>
          <w:rFonts w:cstheme="minorHAnsi"/>
          <w:b/>
          <w:lang w:eastAsia="zh-CN"/>
        </w:rPr>
        <w:t>poravna našo terjatev</w:t>
      </w:r>
      <w:r w:rsidRPr="008F0D4A">
        <w:rPr>
          <w:rFonts w:cstheme="minorHAnsi"/>
          <w:lang w:eastAsia="zh-CN"/>
        </w:rPr>
        <w:t xml:space="preserve"> do glavnega izvajalca.</w:t>
      </w:r>
    </w:p>
    <w:p w14:paraId="52E13B94" w14:textId="77777777" w:rsidR="008328CC" w:rsidRPr="008F0D4A" w:rsidRDefault="008328CC" w:rsidP="008328CC">
      <w:pPr>
        <w:pStyle w:val="Odstavekseznama"/>
        <w:ind w:hanging="360"/>
        <w:rPr>
          <w:rFonts w:cstheme="minorHAnsi"/>
          <w:lang w:eastAsia="zh-CN"/>
        </w:rPr>
      </w:pPr>
    </w:p>
    <w:p w14:paraId="25B77123" w14:textId="77777777" w:rsidR="008328CC" w:rsidRPr="008F0D4A" w:rsidRDefault="008328CC" w:rsidP="008328CC">
      <w:pPr>
        <w:pStyle w:val="Odstavekseznama"/>
        <w:ind w:hanging="360"/>
        <w:rPr>
          <w:rFonts w:cstheme="minorHAnsi"/>
          <w:lang w:eastAsia="zh-CN"/>
        </w:rPr>
      </w:pPr>
    </w:p>
    <w:p w14:paraId="097C136D" w14:textId="77777777" w:rsidR="008328CC" w:rsidRDefault="0047049D" w:rsidP="008328CC">
      <w:pPr>
        <w:pStyle w:val="Odstavekseznama"/>
        <w:ind w:hanging="360"/>
        <w:rPr>
          <w:rFonts w:cstheme="minorHAnsi"/>
          <w:lang w:eastAsia="zh-CN"/>
        </w:rPr>
      </w:pPr>
      <w:r>
        <w:rPr>
          <w:rFonts w:cstheme="minorHAnsi"/>
          <w:lang w:eastAsia="zh-CN"/>
        </w:rPr>
        <w:t>Datum: ________________</w:t>
      </w:r>
      <w:r>
        <w:rPr>
          <w:rFonts w:cstheme="minorHAnsi"/>
          <w:lang w:eastAsia="zh-CN"/>
        </w:rPr>
        <w:tab/>
      </w:r>
      <w:r>
        <w:rPr>
          <w:rFonts w:cstheme="minorHAnsi"/>
          <w:lang w:eastAsia="zh-CN"/>
        </w:rPr>
        <w:tab/>
      </w:r>
      <w:r>
        <w:rPr>
          <w:rFonts w:cstheme="minorHAnsi"/>
          <w:lang w:eastAsia="zh-CN"/>
        </w:rPr>
        <w:tab/>
      </w:r>
      <w:r>
        <w:rPr>
          <w:rFonts w:cstheme="minorHAnsi"/>
          <w:lang w:eastAsia="zh-CN"/>
        </w:rPr>
        <w:tab/>
        <w:t>_____________________________________</w:t>
      </w:r>
    </w:p>
    <w:p w14:paraId="7801E98D" w14:textId="77777777" w:rsidR="0047049D" w:rsidRPr="008F0D4A" w:rsidRDefault="00220E82" w:rsidP="008328CC">
      <w:pPr>
        <w:pStyle w:val="Odstavekseznama"/>
        <w:ind w:hanging="360"/>
        <w:rPr>
          <w:rFonts w:cstheme="minorHAnsi"/>
          <w:lang w:eastAsia="zh-CN"/>
        </w:rPr>
      </w:pPr>
      <w:r>
        <w:rPr>
          <w:rFonts w:cstheme="minorHAnsi"/>
          <w:lang w:eastAsia="zh-CN"/>
        </w:rPr>
        <w:tab/>
      </w:r>
      <w:r>
        <w:rPr>
          <w:rFonts w:cstheme="minorHAnsi"/>
          <w:lang w:eastAsia="zh-CN"/>
        </w:rPr>
        <w:tab/>
      </w:r>
      <w:r>
        <w:rPr>
          <w:rFonts w:cstheme="minorHAnsi"/>
          <w:lang w:eastAsia="zh-CN"/>
        </w:rPr>
        <w:tab/>
      </w:r>
      <w:r>
        <w:rPr>
          <w:rFonts w:cstheme="minorHAnsi"/>
          <w:lang w:eastAsia="zh-CN"/>
        </w:rPr>
        <w:tab/>
      </w:r>
      <w:r>
        <w:rPr>
          <w:rFonts w:cstheme="minorHAnsi"/>
          <w:lang w:eastAsia="zh-CN"/>
        </w:rPr>
        <w:tab/>
      </w:r>
      <w:r>
        <w:rPr>
          <w:rFonts w:cstheme="minorHAnsi"/>
          <w:lang w:eastAsia="zh-CN"/>
        </w:rPr>
        <w:tab/>
      </w:r>
      <w:r>
        <w:rPr>
          <w:rFonts w:cstheme="minorHAnsi"/>
          <w:lang w:eastAsia="zh-CN"/>
        </w:rPr>
        <w:tab/>
      </w:r>
      <w:r w:rsidRPr="00220E82">
        <w:rPr>
          <w:rFonts w:cstheme="minorHAnsi"/>
          <w:lang w:eastAsia="zh-CN"/>
        </w:rPr>
        <w:t>(podpis zakonitega zastopnika podizvajalca)</w:t>
      </w:r>
    </w:p>
    <w:p w14:paraId="7C69C5D2" w14:textId="77777777" w:rsidR="008328CC" w:rsidRPr="008F0D4A" w:rsidRDefault="008328CC" w:rsidP="008328CC">
      <w:pPr>
        <w:pStyle w:val="Odstavekseznama"/>
        <w:ind w:hanging="360"/>
        <w:rPr>
          <w:rFonts w:cstheme="minorHAnsi"/>
          <w:lang w:eastAsia="zh-CN"/>
        </w:rPr>
      </w:pPr>
    </w:p>
    <w:p w14:paraId="00D71662" w14:textId="77777777" w:rsidR="00B9596E" w:rsidRPr="008F0D4A" w:rsidRDefault="00B9596E" w:rsidP="00F12C30">
      <w:pPr>
        <w:pStyle w:val="Odstavekseznama"/>
        <w:ind w:left="0"/>
        <w:rPr>
          <w:rFonts w:cstheme="minorHAnsi"/>
          <w:lang w:eastAsia="zh-CN"/>
        </w:rPr>
      </w:pPr>
    </w:p>
    <w:p w14:paraId="20149D5A" w14:textId="77777777" w:rsidR="000C7276" w:rsidRPr="000C7276" w:rsidRDefault="000C7276" w:rsidP="000C7276">
      <w:pPr>
        <w:rPr>
          <w:rFonts w:ascii="Calibri" w:eastAsia="Times New Roman" w:hAnsi="Calibri" w:cs="Times New Roman"/>
          <w:b/>
          <w:i/>
          <w:color w:val="auto"/>
          <w:sz w:val="20"/>
          <w:szCs w:val="20"/>
          <w:lang w:eastAsia="zh-CN"/>
        </w:rPr>
      </w:pPr>
    </w:p>
    <w:p w14:paraId="51E54D67" w14:textId="77777777" w:rsidR="000C7276" w:rsidRPr="000C7276" w:rsidRDefault="000C7276" w:rsidP="000C7276">
      <w:pPr>
        <w:spacing w:line="276" w:lineRule="auto"/>
        <w:rPr>
          <w:i/>
          <w:sz w:val="20"/>
          <w:szCs w:val="20"/>
          <w:lang w:eastAsia="zh-CN"/>
        </w:rPr>
      </w:pPr>
      <w:r w:rsidRPr="000C7276">
        <w:rPr>
          <w:i/>
          <w:sz w:val="20"/>
          <w:szCs w:val="20"/>
          <w:lang w:eastAsia="zh-CN"/>
        </w:rPr>
        <w:t xml:space="preserve">Izjavo </w:t>
      </w:r>
      <w:r w:rsidRPr="000C7276">
        <w:rPr>
          <w:i/>
          <w:sz w:val="20"/>
          <w:szCs w:val="20"/>
          <w:u w:val="single"/>
          <w:lang w:eastAsia="zh-CN"/>
        </w:rPr>
        <w:t>obvezno izpolni in podpiše podizvajalec,</w:t>
      </w:r>
      <w:r w:rsidRPr="000C7276">
        <w:rPr>
          <w:i/>
          <w:sz w:val="20"/>
          <w:szCs w:val="20"/>
          <w:lang w:eastAsia="zh-CN"/>
        </w:rPr>
        <w:t xml:space="preserve"> </w:t>
      </w:r>
      <w:r w:rsidRPr="000C7276">
        <w:rPr>
          <w:i/>
          <w:sz w:val="20"/>
          <w:szCs w:val="20"/>
          <w:u w:val="single"/>
          <w:lang w:eastAsia="zh-CN"/>
        </w:rPr>
        <w:t>ponudnik</w:t>
      </w:r>
      <w:r w:rsidRPr="000C7276">
        <w:rPr>
          <w:i/>
          <w:sz w:val="20"/>
          <w:szCs w:val="20"/>
          <w:lang w:eastAsia="zh-CN"/>
        </w:rPr>
        <w:t xml:space="preserve"> podpisano izjavo v </w:t>
      </w:r>
      <w:r w:rsidRPr="000C7276">
        <w:rPr>
          <w:i/>
          <w:sz w:val="20"/>
          <w:szCs w:val="20"/>
          <w:u w:val="single"/>
          <w:lang w:eastAsia="zh-CN"/>
        </w:rPr>
        <w:t>skenirani</w:t>
      </w:r>
      <w:r w:rsidRPr="000C7276">
        <w:rPr>
          <w:i/>
          <w:sz w:val="20"/>
          <w:szCs w:val="20"/>
          <w:lang w:eastAsia="zh-CN"/>
        </w:rPr>
        <w:t xml:space="preserve"> obliki </w:t>
      </w:r>
      <w:r w:rsidRPr="000C7276">
        <w:rPr>
          <w:i/>
          <w:sz w:val="20"/>
          <w:szCs w:val="20"/>
          <w:u w:val="single"/>
          <w:lang w:eastAsia="zh-CN"/>
        </w:rPr>
        <w:t>naloži</w:t>
      </w:r>
      <w:r w:rsidRPr="000C7276">
        <w:rPr>
          <w:i/>
          <w:sz w:val="20"/>
          <w:szCs w:val="20"/>
          <w:lang w:eastAsia="zh-CN"/>
        </w:rPr>
        <w:t xml:space="preserve"> v informacijski sistem e-JN v razdelek »</w:t>
      </w:r>
      <w:r w:rsidRPr="000C7276">
        <w:rPr>
          <w:i/>
          <w:sz w:val="20"/>
          <w:szCs w:val="20"/>
          <w:u w:val="single"/>
          <w:lang w:eastAsia="zh-CN"/>
        </w:rPr>
        <w:t>Druge priloge</w:t>
      </w:r>
      <w:r w:rsidRPr="000C7276">
        <w:rPr>
          <w:i/>
          <w:sz w:val="20"/>
          <w:szCs w:val="20"/>
          <w:lang w:eastAsia="zh-CN"/>
        </w:rPr>
        <w:t>«.</w:t>
      </w:r>
    </w:p>
    <w:p w14:paraId="64D73BBC" w14:textId="77777777" w:rsidR="000C7276" w:rsidRPr="000C7276" w:rsidRDefault="000C7276" w:rsidP="000C7276">
      <w:pPr>
        <w:rPr>
          <w:rFonts w:ascii="Calibri" w:eastAsia="Times New Roman" w:hAnsi="Calibri" w:cs="Times New Roman"/>
          <w:b/>
          <w:i/>
          <w:color w:val="auto"/>
          <w:sz w:val="20"/>
          <w:szCs w:val="20"/>
          <w:lang w:eastAsia="zh-CN"/>
        </w:rPr>
      </w:pPr>
    </w:p>
    <w:p w14:paraId="56826246" w14:textId="77777777" w:rsidR="00C12B26" w:rsidRPr="00C12B26" w:rsidRDefault="00C12B26" w:rsidP="00C12B26">
      <w:pPr>
        <w:rPr>
          <w:rFonts w:ascii="Calibri" w:hAnsi="Calibri"/>
          <w:b/>
          <w:i/>
          <w:sz w:val="21"/>
          <w:szCs w:val="21"/>
          <w:lang w:eastAsia="zh-CN"/>
        </w:rPr>
      </w:pPr>
      <w:r w:rsidRPr="00C12B26">
        <w:rPr>
          <w:rFonts w:ascii="Calibri" w:hAnsi="Calibri"/>
          <w:b/>
          <w:i/>
          <w:sz w:val="21"/>
          <w:szCs w:val="21"/>
          <w:lang w:eastAsia="zh-CN"/>
        </w:rPr>
        <w:t>V primeru sodelovanja večjega števila podizvajalcev se obrazec ustrezno fotokopira in ga izpolni vsak podizvajalec</w:t>
      </w:r>
      <w:r w:rsidR="00901C7A">
        <w:rPr>
          <w:rFonts w:ascii="Calibri" w:hAnsi="Calibri"/>
          <w:b/>
          <w:i/>
          <w:sz w:val="21"/>
          <w:szCs w:val="21"/>
          <w:lang w:eastAsia="zh-CN"/>
        </w:rPr>
        <w:t>.</w:t>
      </w:r>
      <w:r w:rsidRPr="00C12B26">
        <w:rPr>
          <w:rFonts w:ascii="Calibri" w:hAnsi="Calibri"/>
          <w:b/>
          <w:i/>
          <w:sz w:val="21"/>
          <w:szCs w:val="21"/>
          <w:lang w:eastAsia="zh-CN"/>
        </w:rPr>
        <w:t xml:space="preserve"> </w:t>
      </w:r>
      <w:r w:rsidR="00901C7A" w:rsidRPr="00901C7A">
        <w:rPr>
          <w:rFonts w:ascii="Calibri" w:hAnsi="Calibri"/>
          <w:b/>
          <w:i/>
          <w:sz w:val="21"/>
          <w:szCs w:val="21"/>
          <w:lang w:eastAsia="zh-CN"/>
        </w:rPr>
        <w:t>Ponudnik ustrezno</w:t>
      </w:r>
      <w:r w:rsidR="00901C7A" w:rsidRPr="00901C7A">
        <w:rPr>
          <w:rFonts w:ascii="Calibri" w:hAnsi="Calibri"/>
          <w:b/>
          <w:i/>
          <w:sz w:val="21"/>
          <w:szCs w:val="21"/>
          <w:u w:val="single"/>
          <w:lang w:eastAsia="zh-CN"/>
        </w:rPr>
        <w:t xml:space="preserve"> podpisan obrazec Priloga št. 3 </w:t>
      </w:r>
      <w:r w:rsidR="00985DCF">
        <w:rPr>
          <w:rFonts w:ascii="Calibri" w:hAnsi="Calibri"/>
          <w:b/>
          <w:i/>
          <w:sz w:val="21"/>
          <w:szCs w:val="21"/>
          <w:u w:val="single"/>
          <w:lang w:eastAsia="zh-CN"/>
        </w:rPr>
        <w:t>B</w:t>
      </w:r>
      <w:r w:rsidR="00901C7A" w:rsidRPr="00901C7A">
        <w:rPr>
          <w:rFonts w:ascii="Calibri" w:hAnsi="Calibri"/>
          <w:b/>
          <w:i/>
          <w:sz w:val="21"/>
          <w:szCs w:val="21"/>
          <w:lang w:eastAsia="zh-CN"/>
        </w:rPr>
        <w:t xml:space="preserve"> </w:t>
      </w:r>
      <w:r w:rsidR="00901C7A" w:rsidRPr="00901C7A">
        <w:rPr>
          <w:rFonts w:ascii="Calibri" w:hAnsi="Calibri"/>
          <w:b/>
          <w:i/>
          <w:sz w:val="21"/>
          <w:szCs w:val="21"/>
          <w:u w:val="single"/>
          <w:lang w:eastAsia="zh-CN"/>
        </w:rPr>
        <w:t>naloži v informacijski sistem e-JN</w:t>
      </w:r>
      <w:r w:rsidR="00901C7A" w:rsidRPr="00901C7A">
        <w:rPr>
          <w:rFonts w:ascii="Calibri" w:hAnsi="Calibri"/>
          <w:b/>
          <w:i/>
          <w:sz w:val="21"/>
          <w:szCs w:val="21"/>
          <w:lang w:eastAsia="zh-CN"/>
        </w:rPr>
        <w:t xml:space="preserve"> v razdelek »Druge priloge«.</w:t>
      </w:r>
    </w:p>
    <w:p w14:paraId="63010BDE" w14:textId="77777777" w:rsidR="008328CC" w:rsidRPr="008F0D4A" w:rsidRDefault="008328CC" w:rsidP="008328CC">
      <w:pPr>
        <w:pStyle w:val="Odstavekseznama"/>
        <w:ind w:hanging="360"/>
        <w:rPr>
          <w:rFonts w:cstheme="minorHAnsi"/>
          <w:sz w:val="20"/>
          <w:szCs w:val="20"/>
          <w:lang w:eastAsia="zh-CN"/>
        </w:rPr>
      </w:pPr>
    </w:p>
    <w:p w14:paraId="3A31334B" w14:textId="77777777" w:rsidR="008328CC" w:rsidRPr="008F0D4A" w:rsidRDefault="008328CC" w:rsidP="00F12C30">
      <w:pPr>
        <w:pStyle w:val="Odstavekseznama"/>
        <w:ind w:left="0"/>
        <w:rPr>
          <w:rFonts w:cstheme="minorHAnsi"/>
          <w:sz w:val="20"/>
          <w:szCs w:val="20"/>
          <w:lang w:eastAsia="zh-CN"/>
        </w:rPr>
      </w:pPr>
      <w:r w:rsidRPr="008F0D4A">
        <w:rPr>
          <w:rFonts w:cstheme="minorHAnsi"/>
          <w:sz w:val="20"/>
          <w:szCs w:val="20"/>
          <w:lang w:eastAsia="zh-CN"/>
        </w:rPr>
        <w:t>V primeru, da podizvajalec ne zahteva izvajanje neposrednih plačil s strani naročnika</w:t>
      </w:r>
      <w:r w:rsidR="00D875BA" w:rsidRPr="008F0D4A">
        <w:rPr>
          <w:rFonts w:cstheme="minorHAnsi"/>
          <w:sz w:val="20"/>
          <w:szCs w:val="20"/>
          <w:lang w:eastAsia="zh-CN"/>
        </w:rPr>
        <w:t>,</w:t>
      </w:r>
      <w:r w:rsidRPr="008F0D4A">
        <w:rPr>
          <w:rFonts w:cstheme="minorHAnsi"/>
          <w:sz w:val="20"/>
          <w:szCs w:val="20"/>
          <w:lang w:eastAsia="zh-CN"/>
        </w:rPr>
        <w:t xml:space="preserve"> mu obrazca – </w:t>
      </w:r>
      <w:r w:rsidR="00B9596E" w:rsidRPr="008F0D4A">
        <w:rPr>
          <w:rFonts w:cstheme="minorHAnsi"/>
          <w:b/>
          <w:sz w:val="20"/>
          <w:szCs w:val="20"/>
          <w:lang w:eastAsia="zh-CN"/>
        </w:rPr>
        <w:t>P</w:t>
      </w:r>
      <w:r w:rsidRPr="008F0D4A">
        <w:rPr>
          <w:rFonts w:cstheme="minorHAnsi"/>
          <w:b/>
          <w:sz w:val="20"/>
          <w:szCs w:val="20"/>
          <w:lang w:eastAsia="zh-CN"/>
        </w:rPr>
        <w:t xml:space="preserve">riloge št. </w:t>
      </w:r>
      <w:r w:rsidR="00D875BA" w:rsidRPr="008F0D4A">
        <w:rPr>
          <w:rFonts w:cstheme="minorHAnsi"/>
          <w:b/>
          <w:sz w:val="20"/>
          <w:szCs w:val="20"/>
          <w:lang w:eastAsia="zh-CN"/>
        </w:rPr>
        <w:t>3 B</w:t>
      </w:r>
      <w:r w:rsidR="00B9596E" w:rsidRPr="008F0D4A">
        <w:rPr>
          <w:rFonts w:cstheme="minorHAnsi"/>
          <w:sz w:val="20"/>
          <w:szCs w:val="20"/>
          <w:lang w:eastAsia="zh-CN"/>
        </w:rPr>
        <w:t xml:space="preserve"> ni treba</w:t>
      </w:r>
      <w:r w:rsidRPr="008F0D4A">
        <w:rPr>
          <w:rFonts w:cstheme="minorHAnsi"/>
          <w:sz w:val="20"/>
          <w:szCs w:val="20"/>
          <w:lang w:eastAsia="zh-CN"/>
        </w:rPr>
        <w:t xml:space="preserve"> izpolniti in priložiti k ponudbi.</w:t>
      </w:r>
    </w:p>
    <w:p w14:paraId="0C899074" w14:textId="77777777" w:rsidR="008328CC" w:rsidRPr="008F0D4A" w:rsidRDefault="008328CC" w:rsidP="008328CC">
      <w:pPr>
        <w:rPr>
          <w:rFonts w:cstheme="minorHAnsi"/>
        </w:rPr>
      </w:pPr>
    </w:p>
    <w:p w14:paraId="14775B34" w14:textId="77777777" w:rsidR="008328CC" w:rsidRPr="008F0D4A" w:rsidRDefault="008328CC" w:rsidP="008328CC">
      <w:pPr>
        <w:rPr>
          <w:rFonts w:cstheme="minorHAnsi"/>
        </w:rPr>
      </w:pPr>
    </w:p>
    <w:p w14:paraId="41F2A20C" w14:textId="77777777" w:rsidR="007C2B6C" w:rsidRPr="008F0D4A" w:rsidRDefault="007C2B6C" w:rsidP="00444EF4">
      <w:pPr>
        <w:keepLines/>
        <w:widowControl w:val="0"/>
        <w:tabs>
          <w:tab w:val="left" w:pos="2155"/>
        </w:tabs>
        <w:suppressAutoHyphens/>
        <w:autoSpaceDN w:val="0"/>
        <w:ind w:right="6"/>
        <w:textAlignment w:val="baseline"/>
        <w:rPr>
          <w:rFonts w:eastAsia="Calibri" w:cstheme="minorHAnsi"/>
          <w:kern w:val="3"/>
          <w:sz w:val="23"/>
          <w:szCs w:val="23"/>
          <w:lang w:eastAsia="zh-CN"/>
        </w:rPr>
      </w:pPr>
    </w:p>
    <w:p w14:paraId="143F7D21" w14:textId="77777777" w:rsidR="00A9683A" w:rsidRPr="008F0D4A" w:rsidRDefault="008509A2" w:rsidP="00767CCB">
      <w:pPr>
        <w:pStyle w:val="Slog3"/>
        <w:rPr>
          <w:rStyle w:val="Neenpoudarek"/>
          <w:rFonts w:asciiTheme="minorHAnsi" w:hAnsiTheme="minorHAnsi" w:cstheme="minorHAnsi"/>
          <w:i/>
          <w:sz w:val="23"/>
        </w:rPr>
      </w:pPr>
      <w:bookmarkStart w:id="163" w:name="_Toc451354712"/>
      <w:bookmarkStart w:id="164" w:name="_Toc64293172"/>
      <w:r w:rsidRPr="008F0D4A">
        <w:rPr>
          <w:rStyle w:val="Neenpoudarek"/>
          <w:rFonts w:asciiTheme="minorHAnsi" w:hAnsiTheme="minorHAnsi" w:cstheme="minorHAnsi"/>
          <w:i/>
          <w:sz w:val="23"/>
        </w:rPr>
        <w:lastRenderedPageBreak/>
        <w:t xml:space="preserve">PRILOGA </w:t>
      </w:r>
      <w:r w:rsidR="00191778" w:rsidRPr="008F0D4A">
        <w:rPr>
          <w:rStyle w:val="Neenpoudarek"/>
          <w:rFonts w:asciiTheme="minorHAnsi" w:hAnsiTheme="minorHAnsi" w:cstheme="minorHAnsi"/>
          <w:i/>
          <w:sz w:val="23"/>
        </w:rPr>
        <w:t xml:space="preserve">št. </w:t>
      </w:r>
      <w:bookmarkEnd w:id="163"/>
      <w:r w:rsidR="00833456" w:rsidRPr="008F0D4A">
        <w:rPr>
          <w:rStyle w:val="Neenpoudarek"/>
          <w:rFonts w:asciiTheme="minorHAnsi" w:hAnsiTheme="minorHAnsi" w:cstheme="minorHAnsi"/>
          <w:i/>
          <w:sz w:val="23"/>
        </w:rPr>
        <w:t>4</w:t>
      </w:r>
      <w:bookmarkEnd w:id="164"/>
    </w:p>
    <w:p w14:paraId="62B01B80" w14:textId="77777777" w:rsidR="00F12C30" w:rsidRPr="008F0D4A" w:rsidRDefault="00C12B26" w:rsidP="00F12C30">
      <w:pPr>
        <w:pBdr>
          <w:top w:val="single" w:sz="4" w:space="10" w:color="541C72"/>
          <w:bottom w:val="single" w:sz="4" w:space="10" w:color="541C72"/>
        </w:pBdr>
        <w:shd w:val="pct5" w:color="F8F2FC" w:fill="F7EFFB"/>
        <w:spacing w:before="200" w:after="400"/>
        <w:jc w:val="center"/>
        <w:outlineLvl w:val="1"/>
        <w:rPr>
          <w:rFonts w:eastAsia="SimSun" w:cstheme="minorHAnsi"/>
          <w:b/>
          <w:i/>
          <w:iCs/>
          <w:color w:val="541C72"/>
          <w:spacing w:val="20"/>
          <w:sz w:val="24"/>
          <w:lang w:eastAsia="zh-CN"/>
        </w:rPr>
      </w:pPr>
      <w:bookmarkStart w:id="165" w:name="_Toc64293173"/>
      <w:r>
        <w:rPr>
          <w:rFonts w:eastAsia="SimSun" w:cstheme="minorHAnsi"/>
          <w:b/>
          <w:i/>
          <w:iCs/>
          <w:color w:val="541C72"/>
          <w:spacing w:val="20"/>
          <w:sz w:val="24"/>
          <w:lang w:eastAsia="zh-CN"/>
        </w:rPr>
        <w:t>ESPD OBRAZEC</w:t>
      </w:r>
      <w:bookmarkEnd w:id="165"/>
    </w:p>
    <w:p w14:paraId="191BE667" w14:textId="1749FE81" w:rsidR="00C12B26" w:rsidRDefault="00C12B26" w:rsidP="005609C7">
      <w:pPr>
        <w:rPr>
          <w:rFonts w:cstheme="minorHAnsi"/>
          <w:lang w:eastAsia="zh-CN"/>
        </w:rPr>
      </w:pPr>
      <w:r w:rsidRPr="00C2410D">
        <w:rPr>
          <w:rFonts w:cstheme="minorHAnsi"/>
          <w:u w:val="single"/>
          <w:lang w:eastAsia="zh-CN"/>
        </w:rPr>
        <w:t>Ponudnik</w:t>
      </w:r>
      <w:r w:rsidRPr="00C2410D">
        <w:rPr>
          <w:rFonts w:cstheme="minorHAnsi"/>
          <w:lang w:eastAsia="zh-CN"/>
        </w:rPr>
        <w:t xml:space="preserve">, </w:t>
      </w:r>
      <w:r w:rsidRPr="00C2410D">
        <w:rPr>
          <w:rFonts w:cstheme="minorHAnsi"/>
          <w:u w:val="single"/>
          <w:lang w:eastAsia="zh-CN"/>
        </w:rPr>
        <w:t>ponudniki v skupni ponudbi</w:t>
      </w:r>
      <w:r w:rsidRPr="00C2410D">
        <w:rPr>
          <w:rFonts w:cstheme="minorHAnsi"/>
          <w:lang w:eastAsia="zh-CN"/>
        </w:rPr>
        <w:t xml:space="preserve"> (partnerji), </w:t>
      </w:r>
      <w:r w:rsidRPr="00C2410D">
        <w:rPr>
          <w:rFonts w:cstheme="minorHAnsi"/>
          <w:u w:val="single"/>
          <w:lang w:eastAsia="zh-CN"/>
        </w:rPr>
        <w:t>drug subjekti</w:t>
      </w:r>
      <w:r w:rsidR="005609C7" w:rsidRPr="00C2410D">
        <w:rPr>
          <w:rFonts w:cstheme="minorHAnsi"/>
          <w:u w:val="single"/>
          <w:lang w:eastAsia="zh-CN"/>
        </w:rPr>
        <w:t>,</w:t>
      </w:r>
      <w:r w:rsidRPr="00C2410D">
        <w:rPr>
          <w:rFonts w:cstheme="minorHAnsi"/>
          <w:lang w:eastAsia="zh-CN"/>
        </w:rPr>
        <w:t xml:space="preserve"> na katerih zmogljivosti se sklicuje ponudnik in </w:t>
      </w:r>
      <w:r w:rsidRPr="00C2410D">
        <w:rPr>
          <w:rFonts w:cstheme="minorHAnsi"/>
          <w:u w:val="single"/>
          <w:lang w:eastAsia="zh-CN"/>
        </w:rPr>
        <w:t>podizvajalci</w:t>
      </w:r>
      <w:r w:rsidRPr="00C2410D">
        <w:rPr>
          <w:rFonts w:cstheme="minorHAnsi"/>
          <w:lang w:eastAsia="zh-CN"/>
        </w:rPr>
        <w:t xml:space="preserve"> morajo predložiti Enotni evropski dokument v zvezi z oddajo javnega naročila – </w:t>
      </w:r>
      <w:r w:rsidRPr="00C2410D">
        <w:rPr>
          <w:rFonts w:cstheme="minorHAnsi"/>
          <w:b/>
          <w:lang w:eastAsia="zh-CN"/>
        </w:rPr>
        <w:t>ESPD</w:t>
      </w:r>
      <w:r w:rsidRPr="00C2410D">
        <w:rPr>
          <w:rFonts w:cstheme="minorHAnsi"/>
          <w:lang w:eastAsia="zh-CN"/>
        </w:rPr>
        <w:t xml:space="preserve">, ki ga gospodarski subjekt izpolni na spletni strani </w:t>
      </w:r>
      <w:hyperlink r:id="rId46" w:history="1">
        <w:r w:rsidR="00112435" w:rsidRPr="00C2410D">
          <w:rPr>
            <w:rStyle w:val="Hiperpovezava"/>
            <w:rFonts w:cstheme="minorHAnsi"/>
            <w:lang w:eastAsia="zh-CN"/>
          </w:rPr>
          <w:t>https://www.enarocanje.si/_ESPD/</w:t>
        </w:r>
      </w:hyperlink>
      <w:r w:rsidRPr="00C2410D">
        <w:rPr>
          <w:rFonts w:cstheme="minorHAnsi"/>
          <w:lang w:eastAsia="zh-CN"/>
        </w:rPr>
        <w:t>.</w:t>
      </w:r>
    </w:p>
    <w:p w14:paraId="0CB5461A" w14:textId="77777777" w:rsidR="00C2410D" w:rsidRPr="00C2410D" w:rsidRDefault="00C2410D" w:rsidP="005609C7">
      <w:pPr>
        <w:rPr>
          <w:rFonts w:cstheme="minorHAnsi"/>
          <w:lang w:eastAsia="zh-CN"/>
        </w:rPr>
      </w:pPr>
    </w:p>
    <w:p w14:paraId="5E62BC48" w14:textId="66C9500E" w:rsidR="00C12B26" w:rsidRDefault="00C12B26" w:rsidP="005609C7">
      <w:pPr>
        <w:rPr>
          <w:rFonts w:cstheme="minorHAnsi"/>
          <w:b/>
          <w:lang w:eastAsia="zh-CN"/>
        </w:rPr>
      </w:pPr>
      <w:r w:rsidRPr="00C2410D">
        <w:rPr>
          <w:rFonts w:cstheme="minorHAnsi"/>
          <w:u w:val="single"/>
          <w:lang w:eastAsia="zh-CN"/>
        </w:rPr>
        <w:t>ESPD obrazec ponudniki, ponudniki v skupni ponudbi, drugi subjekti in podizvajalci</w:t>
      </w:r>
      <w:r w:rsidRPr="00C2410D">
        <w:rPr>
          <w:rFonts w:cstheme="minorHAnsi"/>
          <w:lang w:eastAsia="zh-CN"/>
        </w:rPr>
        <w:t xml:space="preserve"> uvozijo s spletne strani naročnika </w:t>
      </w:r>
      <w:hyperlink r:id="rId47" w:history="1">
        <w:r w:rsidR="00E35BA0" w:rsidRPr="00E35BA0">
          <w:rPr>
            <w:rStyle w:val="Hiperpovezava"/>
            <w:rFonts w:cstheme="minorHAnsi"/>
            <w:lang w:eastAsia="zh-CN"/>
          </w:rPr>
          <w:t>https://www.kranj.si/mestna-obcina/javna-narocila</w:t>
        </w:r>
      </w:hyperlink>
      <w:r w:rsidRPr="00C2410D">
        <w:rPr>
          <w:rFonts w:cstheme="minorHAnsi"/>
          <w:lang w:eastAsia="zh-CN"/>
        </w:rPr>
        <w:t xml:space="preserve">, ga izpolnijo na spletni strani </w:t>
      </w:r>
      <w:hyperlink r:id="rId48" w:history="1">
        <w:r w:rsidR="00112435" w:rsidRPr="00C2410D">
          <w:rPr>
            <w:rStyle w:val="Hiperpovezava"/>
            <w:rFonts w:cstheme="minorHAnsi"/>
            <w:lang w:eastAsia="zh-CN"/>
          </w:rPr>
          <w:t>https://www.enarocanje.si/_ESPD/</w:t>
        </w:r>
      </w:hyperlink>
      <w:r w:rsidRPr="00C2410D">
        <w:rPr>
          <w:rFonts w:cstheme="minorHAnsi"/>
          <w:lang w:eastAsia="zh-CN"/>
        </w:rPr>
        <w:t xml:space="preserve">  ter ga naložijo v </w:t>
      </w:r>
      <w:r w:rsidRPr="00C2410D">
        <w:rPr>
          <w:rFonts w:cstheme="minorHAnsi"/>
          <w:b/>
          <w:lang w:eastAsia="zh-CN"/>
        </w:rPr>
        <w:t>informacijski sistem e-JN</w:t>
      </w:r>
      <w:r w:rsidR="00634974" w:rsidRPr="00C2410D">
        <w:rPr>
          <w:rFonts w:cstheme="minorHAnsi"/>
          <w:b/>
          <w:lang w:eastAsia="zh-CN"/>
        </w:rPr>
        <w:t xml:space="preserve"> oz. za vse sodelujoče to izvede ponudnik</w:t>
      </w:r>
      <w:r w:rsidRPr="00C2410D">
        <w:rPr>
          <w:rFonts w:cstheme="minorHAnsi"/>
          <w:b/>
          <w:lang w:eastAsia="zh-CN"/>
        </w:rPr>
        <w:t>:</w:t>
      </w:r>
    </w:p>
    <w:p w14:paraId="10BEA2CC" w14:textId="77777777" w:rsidR="00C2410D" w:rsidRPr="00C2410D" w:rsidRDefault="00C2410D" w:rsidP="005609C7">
      <w:pPr>
        <w:rPr>
          <w:rFonts w:cstheme="minorHAnsi"/>
          <w:lang w:eastAsia="zh-CN"/>
        </w:rPr>
      </w:pPr>
    </w:p>
    <w:p w14:paraId="0CDDFF36" w14:textId="77777777" w:rsidR="00326924" w:rsidRPr="00C2410D" w:rsidRDefault="00326924" w:rsidP="00B77205">
      <w:pPr>
        <w:numPr>
          <w:ilvl w:val="0"/>
          <w:numId w:val="23"/>
        </w:numPr>
        <w:contextualSpacing/>
        <w:rPr>
          <w:rFonts w:ascii="Calibri" w:eastAsia="Times New Roman" w:hAnsi="Calibri" w:cs="Times New Roman"/>
          <w:color w:val="auto"/>
          <w:lang w:eastAsia="zh-CN"/>
        </w:rPr>
      </w:pPr>
      <w:r w:rsidRPr="00C2410D">
        <w:rPr>
          <w:rFonts w:ascii="Calibri" w:eastAsia="Times New Roman" w:hAnsi="Calibri" w:cs="Times New Roman"/>
          <w:color w:val="auto"/>
          <w:lang w:eastAsia="zh-CN"/>
        </w:rPr>
        <w:t>v razdelek »</w:t>
      </w:r>
      <w:r w:rsidRPr="00C2410D">
        <w:rPr>
          <w:rFonts w:ascii="Calibri" w:eastAsia="Times New Roman" w:hAnsi="Calibri" w:cs="Times New Roman"/>
          <w:b/>
          <w:color w:val="auto"/>
          <w:lang w:eastAsia="zh-CN"/>
        </w:rPr>
        <w:t>ESPD – ponudnik</w:t>
      </w:r>
      <w:r w:rsidRPr="00C2410D">
        <w:rPr>
          <w:rFonts w:ascii="Calibri" w:eastAsia="Times New Roman" w:hAnsi="Calibri" w:cs="Times New Roman"/>
          <w:color w:val="auto"/>
          <w:lang w:eastAsia="zh-CN"/>
        </w:rPr>
        <w:t xml:space="preserve">«, v berljivi in ustrezni </w:t>
      </w:r>
      <w:r w:rsidRPr="00C2410D">
        <w:rPr>
          <w:rFonts w:ascii="Calibri" w:eastAsia="Times New Roman" w:hAnsi="Calibri" w:cs="Times New Roman"/>
          <w:b/>
          <w:color w:val="auto"/>
          <w:lang w:eastAsia="zh-CN"/>
        </w:rPr>
        <w:t xml:space="preserve">*.xml obliki </w:t>
      </w:r>
      <w:r w:rsidRPr="00C2410D">
        <w:rPr>
          <w:rFonts w:ascii="Calibri" w:eastAsia="Times New Roman" w:hAnsi="Calibri" w:cs="Times New Roman"/>
          <w:color w:val="auto"/>
          <w:lang w:eastAsia="zh-CN"/>
        </w:rPr>
        <w:t>datoteke,</w:t>
      </w:r>
    </w:p>
    <w:p w14:paraId="3B94610E" w14:textId="77777777" w:rsidR="00326924" w:rsidRPr="00C2410D" w:rsidRDefault="00326924" w:rsidP="00B77205">
      <w:pPr>
        <w:numPr>
          <w:ilvl w:val="0"/>
          <w:numId w:val="23"/>
        </w:numPr>
        <w:contextualSpacing/>
        <w:rPr>
          <w:rFonts w:ascii="Calibri" w:eastAsia="Times New Roman" w:hAnsi="Calibri" w:cs="Times New Roman"/>
          <w:color w:val="auto"/>
          <w:lang w:eastAsia="zh-CN"/>
        </w:rPr>
      </w:pPr>
      <w:r w:rsidRPr="00C2410D">
        <w:rPr>
          <w:rFonts w:ascii="Calibri" w:eastAsia="Times New Roman" w:hAnsi="Calibri" w:cs="Times New Roman"/>
          <w:color w:val="auto"/>
          <w:lang w:eastAsia="zh-CN"/>
        </w:rPr>
        <w:t>v razdelek »</w:t>
      </w:r>
      <w:r w:rsidRPr="00C2410D">
        <w:rPr>
          <w:rFonts w:ascii="Calibri" w:eastAsia="Times New Roman" w:hAnsi="Calibri" w:cs="Times New Roman"/>
          <w:b/>
          <w:color w:val="auto"/>
          <w:lang w:eastAsia="zh-CN"/>
        </w:rPr>
        <w:t>ESPD – ostali sodelujoči</w:t>
      </w:r>
      <w:r w:rsidRPr="00C2410D">
        <w:rPr>
          <w:rFonts w:ascii="Calibri" w:eastAsia="Times New Roman" w:hAnsi="Calibri" w:cs="Times New Roman"/>
          <w:color w:val="auto"/>
          <w:lang w:eastAsia="zh-CN"/>
        </w:rPr>
        <w:t xml:space="preserve">« ponudnik naloži podpisan ESPD ostalih sodelujočih v berljivi in ustrezni </w:t>
      </w:r>
      <w:r w:rsidRPr="00C2410D">
        <w:rPr>
          <w:rFonts w:ascii="Calibri" w:eastAsia="Times New Roman" w:hAnsi="Calibri" w:cs="Times New Roman"/>
          <w:b/>
          <w:color w:val="auto"/>
          <w:lang w:eastAsia="zh-CN"/>
        </w:rPr>
        <w:t>*.pdf</w:t>
      </w:r>
      <w:r w:rsidRPr="00C2410D">
        <w:rPr>
          <w:rFonts w:ascii="Calibri" w:eastAsia="Times New Roman" w:hAnsi="Calibri" w:cs="Times New Roman"/>
          <w:color w:val="auto"/>
          <w:lang w:eastAsia="zh-CN"/>
        </w:rPr>
        <w:t xml:space="preserve"> ali elektronsko podpisan </w:t>
      </w:r>
      <w:r w:rsidRPr="00C2410D">
        <w:rPr>
          <w:rFonts w:ascii="Calibri" w:eastAsia="Times New Roman" w:hAnsi="Calibri" w:cs="Times New Roman"/>
          <w:b/>
          <w:color w:val="auto"/>
          <w:lang w:eastAsia="zh-CN"/>
        </w:rPr>
        <w:t>*.xml obliki</w:t>
      </w:r>
      <w:r w:rsidRPr="00C2410D">
        <w:rPr>
          <w:rFonts w:ascii="Calibri" w:eastAsia="Times New Roman" w:hAnsi="Calibri" w:cs="Times New Roman"/>
          <w:color w:val="auto"/>
          <w:lang w:eastAsia="zh-CN"/>
        </w:rPr>
        <w:t>.</w:t>
      </w:r>
    </w:p>
    <w:p w14:paraId="465C36E5" w14:textId="77777777" w:rsidR="00326924" w:rsidRPr="00C2410D" w:rsidRDefault="00326924" w:rsidP="00326924">
      <w:pPr>
        <w:rPr>
          <w:rFonts w:cstheme="minorHAnsi"/>
          <w:u w:val="single"/>
          <w:lang w:eastAsia="zh-CN"/>
        </w:rPr>
      </w:pPr>
    </w:p>
    <w:p w14:paraId="5AB2BCBE" w14:textId="77777777" w:rsidR="00326924" w:rsidRPr="00C2410D" w:rsidRDefault="00326924" w:rsidP="00326924">
      <w:pPr>
        <w:rPr>
          <w:rFonts w:ascii="Calibri" w:eastAsia="Times New Roman" w:hAnsi="Calibri" w:cs="Times New Roman"/>
          <w:color w:val="auto"/>
          <w:lang w:eastAsia="zh-CN"/>
        </w:rPr>
      </w:pPr>
      <w:r w:rsidRPr="00C2410D">
        <w:rPr>
          <w:rFonts w:ascii="Calibri" w:eastAsia="Times New Roman" w:hAnsi="Calibri" w:cs="Times New Roman"/>
          <w:color w:val="auto"/>
          <w:lang w:eastAsia="zh-CN"/>
        </w:rPr>
        <w:t xml:space="preserve">Ponudnik, ki v sistemu e-JN oddaja ponudbo, naloži elektronsko podpisan ESPD v xml. obliki ali nepodpisan ESPD v xml. obliki, pri čemer se v slednjem primeru v skladu Splošnimi pogoji uporabe informacijskega sistema e-JN šteje, da je oddan pravno zavezujoč dokument, ki ima enako veljavnost kot podpisan. </w:t>
      </w:r>
    </w:p>
    <w:p w14:paraId="15FF9ECA" w14:textId="77777777" w:rsidR="00326924" w:rsidRPr="00C2410D" w:rsidRDefault="00326924" w:rsidP="00326924">
      <w:pPr>
        <w:rPr>
          <w:rFonts w:ascii="Calibri" w:eastAsia="Times New Roman" w:hAnsi="Calibri" w:cs="Times New Roman"/>
          <w:color w:val="auto"/>
          <w:lang w:eastAsia="zh-CN"/>
        </w:rPr>
      </w:pPr>
    </w:p>
    <w:p w14:paraId="0A7B7617" w14:textId="77777777" w:rsidR="00C12B26" w:rsidRPr="00C2410D" w:rsidRDefault="00C12B26" w:rsidP="005609C7">
      <w:pPr>
        <w:rPr>
          <w:rFonts w:cstheme="minorHAnsi"/>
          <w:u w:val="single"/>
          <w:lang w:eastAsia="zh-CN"/>
        </w:rPr>
      </w:pPr>
      <w:r w:rsidRPr="00C2410D">
        <w:rPr>
          <w:rFonts w:cstheme="minorHAnsi"/>
          <w:u w:val="single"/>
          <w:lang w:eastAsia="zh-CN"/>
        </w:rPr>
        <w:t>Navodila glede ESPD obrazca za ponudnike, ponudnike v skupni ponudbi, druge subjekte in podizvajalce so navedena v točki 9.1. te dokumentacije.</w:t>
      </w:r>
    </w:p>
    <w:p w14:paraId="3D6E0781" w14:textId="77777777" w:rsidR="00EE303E" w:rsidRPr="00C2410D" w:rsidRDefault="00EE303E" w:rsidP="005609C7">
      <w:pPr>
        <w:rPr>
          <w:rFonts w:cstheme="minorHAnsi"/>
          <w:lang w:eastAsia="zh-CN"/>
        </w:rPr>
      </w:pPr>
      <w:r w:rsidRPr="00C2410D">
        <w:rPr>
          <w:rFonts w:cstheme="minorHAnsi"/>
          <w:lang w:eastAsia="zh-CN"/>
        </w:rPr>
        <w:br w:type="page"/>
      </w:r>
    </w:p>
    <w:p w14:paraId="4122ADB7" w14:textId="77777777" w:rsidR="00027412" w:rsidRPr="008F0D4A" w:rsidRDefault="00027412" w:rsidP="00027412">
      <w:pPr>
        <w:pageBreakBefore/>
        <w:tabs>
          <w:tab w:val="right" w:pos="2556"/>
          <w:tab w:val="right" w:pos="5609"/>
        </w:tabs>
        <w:suppressAutoHyphens/>
        <w:autoSpaceDN w:val="0"/>
        <w:ind w:right="6"/>
        <w:jc w:val="right"/>
        <w:textAlignment w:val="baseline"/>
        <w:outlineLvl w:val="1"/>
        <w:rPr>
          <w:rFonts w:eastAsia="Calibri" w:cstheme="minorHAnsi"/>
          <w:b/>
          <w:bCs/>
          <w:i/>
          <w:iCs/>
          <w:color w:val="000000"/>
        </w:rPr>
      </w:pPr>
      <w:bookmarkStart w:id="166" w:name="_Toc64293174"/>
      <w:bookmarkStart w:id="167" w:name="_Toc451354722"/>
      <w:r w:rsidRPr="008F0D4A">
        <w:rPr>
          <w:rFonts w:eastAsia="Calibri" w:cstheme="minorHAnsi"/>
          <w:b/>
          <w:bCs/>
          <w:i/>
          <w:iCs/>
          <w:color w:val="000000"/>
        </w:rPr>
        <w:lastRenderedPageBreak/>
        <w:t>PRILOGA ŠT. 5</w:t>
      </w:r>
      <w:bookmarkEnd w:id="166"/>
    </w:p>
    <w:p w14:paraId="6A6F14C1" w14:textId="77777777" w:rsidR="00027412" w:rsidRPr="008F0D4A" w:rsidRDefault="00027412" w:rsidP="00027412">
      <w:pPr>
        <w:pBdr>
          <w:top w:val="single" w:sz="4" w:space="10" w:color="541C72"/>
          <w:bottom w:val="single" w:sz="4" w:space="10" w:color="541C72"/>
        </w:pBdr>
        <w:shd w:val="pct5" w:color="F8F2FC" w:fill="F7EFFB"/>
        <w:jc w:val="center"/>
        <w:outlineLvl w:val="1"/>
        <w:rPr>
          <w:rFonts w:eastAsia="Calibri" w:cstheme="minorHAnsi"/>
          <w:b/>
          <w:bCs/>
          <w:i/>
          <w:iCs/>
          <w:color w:val="541C72"/>
          <w:spacing w:val="20"/>
        </w:rPr>
      </w:pPr>
      <w:bookmarkStart w:id="168" w:name="_Toc452044403"/>
      <w:bookmarkStart w:id="169" w:name="_Toc64293175"/>
      <w:r w:rsidRPr="008F0D4A">
        <w:rPr>
          <w:rFonts w:eastAsia="Calibri" w:cstheme="minorHAnsi"/>
          <w:b/>
          <w:bCs/>
          <w:i/>
          <w:iCs/>
          <w:color w:val="541C72"/>
          <w:spacing w:val="20"/>
          <w:lang w:eastAsia="zh-CN"/>
        </w:rPr>
        <w:t>SOGLASJE PRAVNE OSEBE ZA PRIDOBITEV OSEBNIH PODATKOV</w:t>
      </w:r>
      <w:bookmarkEnd w:id="168"/>
      <w:bookmarkEnd w:id="169"/>
    </w:p>
    <w:p w14:paraId="427C10B2" w14:textId="77777777" w:rsidR="00084A21" w:rsidRPr="008F0D4A" w:rsidRDefault="00084A21" w:rsidP="00027412">
      <w:pPr>
        <w:tabs>
          <w:tab w:val="left" w:pos="0"/>
          <w:tab w:val="left" w:pos="7845"/>
        </w:tabs>
        <w:ind w:left="360" w:hanging="360"/>
        <w:rPr>
          <w:rFonts w:eastAsia="Calibri" w:cstheme="minorHAnsi"/>
          <w:color w:val="auto"/>
          <w:kern w:val="3"/>
          <w:lang w:eastAsia="zh-CN"/>
        </w:rPr>
      </w:pPr>
    </w:p>
    <w:p w14:paraId="2C995BAD" w14:textId="0BA58E43" w:rsidR="00027412" w:rsidRPr="00C2410D" w:rsidRDefault="00027412" w:rsidP="00027412">
      <w:pPr>
        <w:tabs>
          <w:tab w:val="left" w:pos="0"/>
          <w:tab w:val="left" w:pos="7845"/>
        </w:tabs>
        <w:ind w:left="360" w:hanging="360"/>
        <w:rPr>
          <w:rFonts w:eastAsia="Calibri" w:cstheme="minorHAnsi"/>
          <w:color w:val="auto"/>
          <w:kern w:val="3"/>
          <w:lang w:eastAsia="zh-CN"/>
        </w:rPr>
      </w:pPr>
      <w:r w:rsidRPr="00C2410D">
        <w:rPr>
          <w:rFonts w:eastAsia="Calibri" w:cstheme="minorHAnsi"/>
          <w:color w:val="auto"/>
          <w:kern w:val="3"/>
          <w:lang w:eastAsia="zh-CN"/>
        </w:rPr>
        <w:t xml:space="preserve">V zvezi z javnim naročilom </w:t>
      </w:r>
      <w:sdt>
        <w:sdtPr>
          <w:rPr>
            <w:rFonts w:eastAsia="Calibri" w:cstheme="minorHAnsi"/>
            <w:b/>
            <w:color w:val="auto"/>
            <w:kern w:val="3"/>
            <w:lang w:eastAsia="zh-CN"/>
          </w:rPr>
          <w:alias w:val="Naslov"/>
          <w:tag w:val=""/>
          <w:id w:val="-92166207"/>
          <w:placeholder>
            <w:docPart w:val="9AFD92AD5FE84EC283A78DA9BB3C2842"/>
          </w:placeholder>
          <w:dataBinding w:prefixMappings="xmlns:ns0='http://purl.org/dc/elements/1.1/' xmlns:ns1='http://schemas.openxmlformats.org/package/2006/metadata/core-properties' " w:xpath="/ns1:coreProperties[1]/ns0:title[1]" w:storeItemID="{6C3C8BC8-F283-45AE-878A-BAB7291924A1}"/>
          <w:text/>
        </w:sdtPr>
        <w:sdtEndPr/>
        <w:sdtContent>
          <w:r w:rsidR="001030B8">
            <w:rPr>
              <w:rFonts w:eastAsia="Calibri" w:cstheme="minorHAnsi"/>
              <w:b/>
              <w:color w:val="auto"/>
              <w:kern w:val="3"/>
              <w:lang w:eastAsia="zh-CN"/>
            </w:rPr>
            <w:t>Izdelava DGD in PZI ter projektantski nadzor za izgradnjo komunalne infrastrukture ter rekonstrukcijo ceste od naselja Hrastje do glavne ceste Šenčur – Kranj</w:t>
          </w:r>
        </w:sdtContent>
      </w:sdt>
    </w:p>
    <w:p w14:paraId="125EBB9D" w14:textId="77777777" w:rsidR="00027412" w:rsidRPr="002D2157" w:rsidRDefault="00027412" w:rsidP="00027412">
      <w:pPr>
        <w:tabs>
          <w:tab w:val="left" w:pos="0"/>
        </w:tabs>
        <w:ind w:left="360" w:hanging="360"/>
        <w:rPr>
          <w:rFonts w:eastAsia="Calibri" w:cstheme="minorHAnsi"/>
          <w:color w:val="auto"/>
          <w:kern w:val="3"/>
          <w:lang w:eastAsia="zh-CN"/>
        </w:rPr>
      </w:pPr>
    </w:p>
    <w:p w14:paraId="57503F9D" w14:textId="77777777" w:rsidR="00084A21" w:rsidRPr="002D2157" w:rsidRDefault="00084A21" w:rsidP="00084A21">
      <w:pPr>
        <w:tabs>
          <w:tab w:val="left" w:pos="0"/>
        </w:tabs>
        <w:rPr>
          <w:rFonts w:eastAsia="Calibri" w:cstheme="minorHAnsi"/>
          <w:color w:val="auto"/>
          <w:kern w:val="3"/>
          <w:lang w:eastAsia="zh-CN"/>
        </w:rPr>
      </w:pPr>
      <w:r w:rsidRPr="002D2157">
        <w:rPr>
          <w:rFonts w:eastAsia="Calibri" w:cstheme="minorHAnsi"/>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3CA5521C" w14:textId="77777777" w:rsidR="00084A21" w:rsidRPr="002D2157" w:rsidRDefault="00084A21" w:rsidP="004D6C3F">
      <w:pPr>
        <w:numPr>
          <w:ilvl w:val="0"/>
          <w:numId w:val="16"/>
        </w:numPr>
        <w:tabs>
          <w:tab w:val="left" w:pos="0"/>
        </w:tabs>
        <w:contextualSpacing/>
        <w:rPr>
          <w:rFonts w:eastAsia="Calibri" w:cstheme="minorHAnsi"/>
          <w:color w:val="auto"/>
          <w:kern w:val="3"/>
          <w:lang w:eastAsia="zh-CN"/>
        </w:rPr>
      </w:pPr>
      <w:r w:rsidRPr="002D2157">
        <w:rPr>
          <w:rFonts w:eastAsia="Calibri" w:cstheme="minorHAnsi"/>
          <w:color w:val="auto"/>
          <w:kern w:val="3"/>
          <w:lang w:eastAsia="zh-CN"/>
        </w:rPr>
        <w:t>v zvezi z nekaznovanostjo (1. odstavek 75. člena ZJN-3, kazenska evidenca pravnih oseb),</w:t>
      </w:r>
    </w:p>
    <w:p w14:paraId="2D4BE17A" w14:textId="77777777" w:rsidR="00C625B0" w:rsidRPr="00C625B0" w:rsidRDefault="00C625B0" w:rsidP="004D6C3F">
      <w:pPr>
        <w:pStyle w:val="Odstavekseznama"/>
        <w:numPr>
          <w:ilvl w:val="0"/>
          <w:numId w:val="16"/>
        </w:numPr>
        <w:rPr>
          <w:rFonts w:eastAsia="Calibri" w:cstheme="minorHAnsi"/>
          <w:color w:val="auto"/>
          <w:kern w:val="3"/>
          <w:lang w:eastAsia="zh-CN"/>
        </w:rPr>
      </w:pPr>
      <w:r w:rsidRPr="00C625B0">
        <w:rPr>
          <w:rFonts w:eastAsia="Calibri" w:cstheme="minorHAnsi"/>
          <w:color w:val="auto"/>
          <w:kern w:val="3"/>
          <w:lang w:eastAsia="zh-CN"/>
        </w:rPr>
        <w:t xml:space="preserve">v zvezi s pravnomočno odločbo ali več pravnomočnimi odločbami pristojnega organa Republike Slovenije ali druge države članice ali tretje države v zvezi z izrečeno globo zaradi prekrška v zvezi s plačilom za delo, delovnim časom, počitki, opravljanjem dela na podlagi pogodb civilnega prava kljub obstoju elementov delovnega razmerja oz. z zaposlovanjem na črno; </w:t>
      </w:r>
    </w:p>
    <w:p w14:paraId="5315CEF9" w14:textId="77777777" w:rsidR="00084A21" w:rsidRPr="002D2157" w:rsidRDefault="00084A21" w:rsidP="004D6C3F">
      <w:pPr>
        <w:numPr>
          <w:ilvl w:val="0"/>
          <w:numId w:val="16"/>
        </w:numPr>
        <w:tabs>
          <w:tab w:val="left" w:pos="0"/>
        </w:tabs>
        <w:contextualSpacing/>
        <w:rPr>
          <w:rFonts w:eastAsia="Calibri" w:cstheme="minorHAnsi"/>
          <w:color w:val="000000"/>
          <w:lang w:eastAsia="zh-CN"/>
        </w:rPr>
      </w:pPr>
      <w:r w:rsidRPr="002D2157">
        <w:rPr>
          <w:rFonts w:eastAsia="Calibri" w:cstheme="minorHAnsi"/>
          <w:color w:val="000000"/>
          <w:lang w:eastAsia="zh-CN"/>
        </w:rPr>
        <w:t>v zvezi z izpolnjevanjem obveznosti glede obveznih dajatev in drugih denarnih nedavčnih obveznosti (3. odstavek 19. člena ZDavP-2 in 2. odstavek 75. člena ZJN-3).</w:t>
      </w:r>
    </w:p>
    <w:p w14:paraId="06B21581" w14:textId="77777777" w:rsidR="00084A21" w:rsidRPr="002D2157" w:rsidRDefault="00084A21" w:rsidP="00084A21">
      <w:pPr>
        <w:tabs>
          <w:tab w:val="left" w:pos="0"/>
        </w:tabs>
        <w:ind w:left="360"/>
        <w:rPr>
          <w:rFonts w:eastAsia="Calibri" w:cstheme="minorHAnsi"/>
          <w:color w:val="auto"/>
          <w:kern w:val="3"/>
          <w:lang w:eastAsia="zh-CN"/>
        </w:rPr>
      </w:pPr>
    </w:p>
    <w:p w14:paraId="78EFB0AE" w14:textId="77777777" w:rsidR="00084A21" w:rsidRPr="002D2157" w:rsidRDefault="00084A21" w:rsidP="00084A21">
      <w:pPr>
        <w:tabs>
          <w:tab w:val="left" w:pos="0"/>
        </w:tabs>
        <w:rPr>
          <w:rFonts w:eastAsia="Calibri" w:cstheme="minorHAnsi"/>
          <w:color w:val="auto"/>
          <w:kern w:val="3"/>
          <w:lang w:eastAsia="zh-CN"/>
        </w:rPr>
      </w:pPr>
      <w:r w:rsidRPr="002D2157">
        <w:rPr>
          <w:rFonts w:eastAsia="Calibri" w:cstheme="minorHAnsi"/>
          <w:color w:val="auto"/>
          <w:kern w:val="3"/>
          <w:lang w:eastAsia="zh-CN"/>
        </w:rPr>
        <w:t xml:space="preserve"> iz uradnih evidenc državnih organov, organov lokalnih skupnosti ali nosilcev javnega pooblastila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027412" w:rsidRPr="002D2157" w14:paraId="51120209" w14:textId="77777777" w:rsidTr="002D2157">
        <w:trPr>
          <w:trHeight w:val="454"/>
        </w:trPr>
        <w:tc>
          <w:tcPr>
            <w:tcW w:w="468" w:type="dxa"/>
          </w:tcPr>
          <w:p w14:paraId="1E59F39B" w14:textId="77777777" w:rsidR="00027412" w:rsidRPr="002D2157" w:rsidRDefault="00027412" w:rsidP="00027412">
            <w:pPr>
              <w:tabs>
                <w:tab w:val="left" w:pos="0"/>
              </w:tabs>
              <w:ind w:left="360" w:hanging="360"/>
              <w:rPr>
                <w:rFonts w:eastAsia="Calibri" w:cstheme="minorHAnsi"/>
                <w:b/>
                <w:color w:val="auto"/>
                <w:kern w:val="3"/>
                <w:lang w:eastAsia="zh-CN"/>
              </w:rPr>
            </w:pPr>
            <w:r w:rsidRPr="002D2157">
              <w:rPr>
                <w:rFonts w:eastAsia="Calibri" w:cstheme="minorHAnsi"/>
                <w:b/>
                <w:color w:val="auto"/>
                <w:kern w:val="3"/>
                <w:lang w:eastAsia="zh-CN"/>
              </w:rPr>
              <w:t xml:space="preserve">1. </w:t>
            </w:r>
          </w:p>
        </w:tc>
        <w:tc>
          <w:tcPr>
            <w:tcW w:w="2700" w:type="dxa"/>
          </w:tcPr>
          <w:p w14:paraId="7BE34677" w14:textId="351057F4" w:rsidR="00027412" w:rsidRPr="002D2157" w:rsidRDefault="00E85EAB" w:rsidP="002D2157">
            <w:pPr>
              <w:tabs>
                <w:tab w:val="left" w:pos="0"/>
              </w:tabs>
              <w:ind w:left="360" w:hanging="360"/>
              <w:rPr>
                <w:rFonts w:eastAsia="Calibri" w:cstheme="minorHAnsi"/>
                <w:color w:val="auto"/>
                <w:kern w:val="3"/>
                <w:lang w:eastAsia="zh-CN"/>
              </w:rPr>
            </w:pPr>
            <w:r>
              <w:rPr>
                <w:rFonts w:eastAsia="Calibri" w:cstheme="minorHAnsi"/>
                <w:b/>
                <w:color w:val="auto"/>
                <w:kern w:val="3"/>
                <w:lang w:eastAsia="zh-CN"/>
              </w:rPr>
              <w:t>Gospodarski subjekt</w:t>
            </w:r>
            <w:r w:rsidRPr="002D2157">
              <w:rPr>
                <w:rFonts w:eastAsia="Calibri" w:cstheme="minorHAnsi"/>
                <w:b/>
                <w:color w:val="auto"/>
                <w:kern w:val="3"/>
                <w:lang w:eastAsia="zh-CN"/>
              </w:rPr>
              <w:t xml:space="preserve"> </w:t>
            </w:r>
            <w:r w:rsidR="00027412" w:rsidRPr="002D2157">
              <w:rPr>
                <w:rFonts w:eastAsia="Calibri" w:cstheme="minorHAnsi"/>
                <w:b/>
                <w:color w:val="auto"/>
                <w:kern w:val="3"/>
                <w:lang w:eastAsia="zh-CN"/>
              </w:rPr>
              <w:t>(polno ime):</w:t>
            </w:r>
          </w:p>
        </w:tc>
        <w:tc>
          <w:tcPr>
            <w:tcW w:w="6120" w:type="dxa"/>
          </w:tcPr>
          <w:p w14:paraId="5913362B" w14:textId="77777777" w:rsidR="00027412" w:rsidRPr="002D2157" w:rsidRDefault="00027412" w:rsidP="00027412">
            <w:pPr>
              <w:tabs>
                <w:tab w:val="left" w:pos="0"/>
              </w:tabs>
              <w:ind w:left="360" w:hanging="360"/>
              <w:rPr>
                <w:rFonts w:eastAsia="Calibri" w:cstheme="minorHAnsi"/>
                <w:b/>
                <w:color w:val="auto"/>
                <w:kern w:val="3"/>
                <w:lang w:eastAsia="zh-CN"/>
              </w:rPr>
            </w:pPr>
          </w:p>
        </w:tc>
      </w:tr>
      <w:tr w:rsidR="00027412" w:rsidRPr="002D2157" w14:paraId="7CB65310" w14:textId="77777777" w:rsidTr="002D2157">
        <w:trPr>
          <w:trHeight w:val="454"/>
        </w:trPr>
        <w:tc>
          <w:tcPr>
            <w:tcW w:w="468" w:type="dxa"/>
          </w:tcPr>
          <w:p w14:paraId="3AE4FB1F" w14:textId="77777777" w:rsidR="00027412" w:rsidRPr="002D2157" w:rsidRDefault="00027412" w:rsidP="00027412">
            <w:pPr>
              <w:tabs>
                <w:tab w:val="left" w:pos="0"/>
              </w:tabs>
              <w:ind w:left="360" w:hanging="360"/>
              <w:rPr>
                <w:rFonts w:eastAsia="Calibri" w:cstheme="minorHAnsi"/>
                <w:color w:val="auto"/>
                <w:kern w:val="3"/>
                <w:lang w:eastAsia="zh-CN"/>
              </w:rPr>
            </w:pPr>
          </w:p>
        </w:tc>
        <w:tc>
          <w:tcPr>
            <w:tcW w:w="2700" w:type="dxa"/>
          </w:tcPr>
          <w:p w14:paraId="7D82A4A8" w14:textId="3587B35B" w:rsidR="00E14B15" w:rsidRPr="002D2157" w:rsidRDefault="00027412" w:rsidP="00E14B15">
            <w:pPr>
              <w:tabs>
                <w:tab w:val="left" w:pos="0"/>
              </w:tabs>
              <w:ind w:left="360" w:hanging="360"/>
              <w:rPr>
                <w:rFonts w:eastAsia="Calibri" w:cstheme="minorHAnsi"/>
                <w:color w:val="auto"/>
                <w:kern w:val="3"/>
                <w:lang w:eastAsia="zh-CN"/>
              </w:rPr>
            </w:pPr>
            <w:r w:rsidRPr="002D2157">
              <w:rPr>
                <w:rFonts w:eastAsia="Calibri" w:cstheme="minorHAnsi"/>
                <w:color w:val="auto"/>
                <w:kern w:val="3"/>
                <w:lang w:eastAsia="zh-CN"/>
              </w:rPr>
              <w:t>Sedež:</w:t>
            </w:r>
          </w:p>
        </w:tc>
        <w:tc>
          <w:tcPr>
            <w:tcW w:w="6120" w:type="dxa"/>
          </w:tcPr>
          <w:p w14:paraId="17F3BD6A" w14:textId="77777777" w:rsidR="00027412" w:rsidRPr="002D2157" w:rsidRDefault="00027412" w:rsidP="00027412">
            <w:pPr>
              <w:tabs>
                <w:tab w:val="left" w:pos="0"/>
              </w:tabs>
              <w:ind w:left="360" w:hanging="360"/>
              <w:rPr>
                <w:rFonts w:eastAsia="Calibri" w:cstheme="minorHAnsi"/>
                <w:color w:val="auto"/>
                <w:kern w:val="3"/>
                <w:lang w:eastAsia="zh-CN"/>
              </w:rPr>
            </w:pPr>
          </w:p>
        </w:tc>
      </w:tr>
      <w:tr w:rsidR="00027412" w:rsidRPr="002D2157" w14:paraId="0EE648FA" w14:textId="77777777" w:rsidTr="002D2157">
        <w:trPr>
          <w:trHeight w:val="454"/>
        </w:trPr>
        <w:tc>
          <w:tcPr>
            <w:tcW w:w="468" w:type="dxa"/>
          </w:tcPr>
          <w:p w14:paraId="799D788E" w14:textId="77777777" w:rsidR="00027412" w:rsidRPr="002D2157" w:rsidRDefault="00027412" w:rsidP="00027412">
            <w:pPr>
              <w:tabs>
                <w:tab w:val="left" w:pos="0"/>
              </w:tabs>
              <w:ind w:left="360" w:hanging="360"/>
              <w:rPr>
                <w:rFonts w:eastAsia="Calibri" w:cstheme="minorHAnsi"/>
                <w:color w:val="auto"/>
                <w:kern w:val="3"/>
                <w:lang w:eastAsia="zh-CN"/>
              </w:rPr>
            </w:pPr>
          </w:p>
        </w:tc>
        <w:tc>
          <w:tcPr>
            <w:tcW w:w="2700" w:type="dxa"/>
          </w:tcPr>
          <w:p w14:paraId="2926E795" w14:textId="77777777" w:rsidR="00027412" w:rsidRPr="002D2157" w:rsidRDefault="00027412" w:rsidP="00027412">
            <w:pPr>
              <w:tabs>
                <w:tab w:val="left" w:pos="0"/>
              </w:tabs>
              <w:ind w:left="360" w:hanging="360"/>
              <w:rPr>
                <w:rFonts w:eastAsia="Calibri" w:cstheme="minorHAnsi"/>
                <w:color w:val="auto"/>
                <w:kern w:val="3"/>
                <w:lang w:eastAsia="zh-CN"/>
              </w:rPr>
            </w:pPr>
            <w:r w:rsidRPr="002D2157">
              <w:rPr>
                <w:rFonts w:eastAsia="Calibri" w:cstheme="minorHAnsi"/>
                <w:color w:val="auto"/>
                <w:kern w:val="3"/>
                <w:lang w:eastAsia="zh-CN"/>
              </w:rPr>
              <w:t>Poštna številka in kraj:</w:t>
            </w:r>
          </w:p>
        </w:tc>
        <w:tc>
          <w:tcPr>
            <w:tcW w:w="6120" w:type="dxa"/>
          </w:tcPr>
          <w:p w14:paraId="548F0CAE" w14:textId="77777777" w:rsidR="00027412" w:rsidRPr="002D2157" w:rsidRDefault="00027412" w:rsidP="00027412">
            <w:pPr>
              <w:tabs>
                <w:tab w:val="left" w:pos="0"/>
              </w:tabs>
              <w:ind w:left="360" w:hanging="360"/>
              <w:rPr>
                <w:rFonts w:eastAsia="Calibri" w:cstheme="minorHAnsi"/>
                <w:color w:val="auto"/>
                <w:kern w:val="3"/>
                <w:lang w:eastAsia="zh-CN"/>
              </w:rPr>
            </w:pPr>
          </w:p>
        </w:tc>
      </w:tr>
      <w:tr w:rsidR="00027412" w:rsidRPr="002D2157" w14:paraId="4B3955F1" w14:textId="77777777" w:rsidTr="002D2157">
        <w:trPr>
          <w:trHeight w:val="454"/>
        </w:trPr>
        <w:tc>
          <w:tcPr>
            <w:tcW w:w="468" w:type="dxa"/>
          </w:tcPr>
          <w:p w14:paraId="338A6986" w14:textId="77777777" w:rsidR="00027412" w:rsidRPr="002D2157" w:rsidRDefault="00027412" w:rsidP="00027412">
            <w:pPr>
              <w:tabs>
                <w:tab w:val="left" w:pos="0"/>
              </w:tabs>
              <w:ind w:left="360" w:hanging="360"/>
              <w:rPr>
                <w:rFonts w:eastAsia="Calibri" w:cstheme="minorHAnsi"/>
                <w:color w:val="auto"/>
                <w:kern w:val="3"/>
                <w:lang w:eastAsia="zh-CN"/>
              </w:rPr>
            </w:pPr>
          </w:p>
        </w:tc>
        <w:tc>
          <w:tcPr>
            <w:tcW w:w="2700" w:type="dxa"/>
          </w:tcPr>
          <w:p w14:paraId="5FFF1730" w14:textId="77777777" w:rsidR="00027412" w:rsidRPr="002D2157" w:rsidRDefault="00027412" w:rsidP="00027412">
            <w:pPr>
              <w:tabs>
                <w:tab w:val="left" w:pos="0"/>
              </w:tabs>
              <w:ind w:left="360" w:hanging="360"/>
              <w:rPr>
                <w:rFonts w:eastAsia="Calibri" w:cstheme="minorHAnsi"/>
                <w:color w:val="auto"/>
                <w:kern w:val="3"/>
                <w:lang w:eastAsia="zh-CN"/>
              </w:rPr>
            </w:pPr>
            <w:r w:rsidRPr="002D2157">
              <w:rPr>
                <w:rFonts w:eastAsia="Calibri" w:cstheme="minorHAnsi"/>
                <w:color w:val="auto"/>
                <w:kern w:val="3"/>
                <w:lang w:eastAsia="zh-CN"/>
              </w:rPr>
              <w:t>Občina sedeža ponudnika:</w:t>
            </w:r>
          </w:p>
        </w:tc>
        <w:tc>
          <w:tcPr>
            <w:tcW w:w="6120" w:type="dxa"/>
          </w:tcPr>
          <w:p w14:paraId="582980A6" w14:textId="77777777" w:rsidR="00027412" w:rsidRPr="002D2157" w:rsidRDefault="00027412" w:rsidP="00027412">
            <w:pPr>
              <w:tabs>
                <w:tab w:val="left" w:pos="0"/>
              </w:tabs>
              <w:ind w:left="360" w:hanging="360"/>
              <w:rPr>
                <w:rFonts w:eastAsia="Calibri" w:cstheme="minorHAnsi"/>
                <w:color w:val="auto"/>
                <w:kern w:val="3"/>
                <w:lang w:eastAsia="zh-CN"/>
              </w:rPr>
            </w:pPr>
          </w:p>
        </w:tc>
      </w:tr>
      <w:tr w:rsidR="00027412" w:rsidRPr="002D2157" w14:paraId="7AA9C7CD" w14:textId="77777777" w:rsidTr="002D2157">
        <w:trPr>
          <w:trHeight w:val="454"/>
        </w:trPr>
        <w:tc>
          <w:tcPr>
            <w:tcW w:w="468" w:type="dxa"/>
          </w:tcPr>
          <w:p w14:paraId="71A2DF21" w14:textId="77777777" w:rsidR="00027412" w:rsidRPr="002D2157" w:rsidRDefault="00027412" w:rsidP="00027412">
            <w:pPr>
              <w:tabs>
                <w:tab w:val="left" w:pos="0"/>
              </w:tabs>
              <w:ind w:left="360" w:hanging="360"/>
              <w:rPr>
                <w:rFonts w:eastAsia="Calibri" w:cstheme="minorHAnsi"/>
                <w:color w:val="auto"/>
                <w:kern w:val="3"/>
                <w:lang w:eastAsia="zh-CN"/>
              </w:rPr>
            </w:pPr>
          </w:p>
        </w:tc>
        <w:tc>
          <w:tcPr>
            <w:tcW w:w="2700" w:type="dxa"/>
          </w:tcPr>
          <w:p w14:paraId="1056FA5D" w14:textId="77777777" w:rsidR="00027412" w:rsidRPr="002D2157" w:rsidRDefault="00027412" w:rsidP="002D2157">
            <w:pPr>
              <w:tabs>
                <w:tab w:val="left" w:pos="0"/>
              </w:tabs>
              <w:ind w:left="360" w:hanging="360"/>
              <w:rPr>
                <w:rFonts w:eastAsia="Calibri" w:cstheme="minorHAnsi"/>
                <w:color w:val="auto"/>
                <w:kern w:val="3"/>
                <w:lang w:eastAsia="zh-CN"/>
              </w:rPr>
            </w:pPr>
            <w:r w:rsidRPr="002D2157">
              <w:rPr>
                <w:rFonts w:eastAsia="Calibri" w:cstheme="minorHAnsi"/>
                <w:color w:val="auto"/>
                <w:kern w:val="3"/>
                <w:lang w:eastAsia="zh-CN"/>
              </w:rPr>
              <w:t>Pristojni Finančni urad:</w:t>
            </w:r>
            <w:r w:rsidR="002D2157" w:rsidRPr="002D2157">
              <w:rPr>
                <w:rFonts w:eastAsia="Calibri" w:cstheme="minorHAnsi"/>
                <w:color w:val="auto"/>
                <w:kern w:val="3"/>
                <w:lang w:eastAsia="zh-CN"/>
              </w:rPr>
              <w:t xml:space="preserve"> </w:t>
            </w:r>
          </w:p>
        </w:tc>
        <w:tc>
          <w:tcPr>
            <w:tcW w:w="6120" w:type="dxa"/>
          </w:tcPr>
          <w:p w14:paraId="73CF818C" w14:textId="77777777" w:rsidR="00027412" w:rsidRPr="002D2157" w:rsidRDefault="00027412" w:rsidP="00027412">
            <w:pPr>
              <w:tabs>
                <w:tab w:val="left" w:pos="0"/>
              </w:tabs>
              <w:ind w:left="360" w:hanging="360"/>
              <w:rPr>
                <w:rFonts w:eastAsia="Calibri" w:cstheme="minorHAnsi"/>
                <w:color w:val="auto"/>
                <w:kern w:val="3"/>
                <w:lang w:eastAsia="zh-CN"/>
              </w:rPr>
            </w:pPr>
          </w:p>
        </w:tc>
      </w:tr>
      <w:tr w:rsidR="00027412" w:rsidRPr="002D2157" w14:paraId="7B749EFB" w14:textId="77777777" w:rsidTr="002D2157">
        <w:trPr>
          <w:trHeight w:val="454"/>
        </w:trPr>
        <w:tc>
          <w:tcPr>
            <w:tcW w:w="468" w:type="dxa"/>
          </w:tcPr>
          <w:p w14:paraId="5E62EBB2" w14:textId="77777777" w:rsidR="00027412" w:rsidRPr="002D2157" w:rsidRDefault="00027412" w:rsidP="00027412">
            <w:pPr>
              <w:tabs>
                <w:tab w:val="left" w:pos="0"/>
              </w:tabs>
              <w:ind w:left="360" w:hanging="360"/>
              <w:rPr>
                <w:rFonts w:eastAsia="Calibri" w:cstheme="minorHAnsi"/>
                <w:color w:val="auto"/>
                <w:kern w:val="3"/>
                <w:lang w:eastAsia="zh-CN"/>
              </w:rPr>
            </w:pPr>
          </w:p>
        </w:tc>
        <w:tc>
          <w:tcPr>
            <w:tcW w:w="2700" w:type="dxa"/>
          </w:tcPr>
          <w:p w14:paraId="13F8FEFB" w14:textId="77777777" w:rsidR="00027412" w:rsidRPr="002D2157" w:rsidRDefault="00027412" w:rsidP="00027412">
            <w:pPr>
              <w:tabs>
                <w:tab w:val="left" w:pos="0"/>
              </w:tabs>
              <w:ind w:left="360" w:hanging="360"/>
              <w:rPr>
                <w:rFonts w:eastAsia="Calibri" w:cstheme="minorHAnsi"/>
                <w:color w:val="auto"/>
                <w:kern w:val="3"/>
                <w:lang w:eastAsia="zh-CN"/>
              </w:rPr>
            </w:pPr>
            <w:r w:rsidRPr="002D2157">
              <w:rPr>
                <w:rFonts w:eastAsia="Calibri" w:cstheme="minorHAnsi"/>
                <w:color w:val="auto"/>
                <w:kern w:val="3"/>
                <w:lang w:eastAsia="zh-CN"/>
              </w:rPr>
              <w:t>Davčna številka:</w:t>
            </w:r>
          </w:p>
        </w:tc>
        <w:tc>
          <w:tcPr>
            <w:tcW w:w="6120" w:type="dxa"/>
          </w:tcPr>
          <w:p w14:paraId="525AAB90" w14:textId="77777777" w:rsidR="00027412" w:rsidRPr="002D2157" w:rsidRDefault="00027412" w:rsidP="00027412">
            <w:pPr>
              <w:tabs>
                <w:tab w:val="left" w:pos="0"/>
              </w:tabs>
              <w:ind w:left="360" w:hanging="360"/>
              <w:rPr>
                <w:rFonts w:eastAsia="Calibri" w:cstheme="minorHAnsi"/>
                <w:color w:val="auto"/>
                <w:kern w:val="3"/>
                <w:lang w:eastAsia="zh-CN"/>
              </w:rPr>
            </w:pPr>
          </w:p>
        </w:tc>
      </w:tr>
      <w:tr w:rsidR="00027412" w:rsidRPr="002D2157" w14:paraId="592E765B" w14:textId="77777777" w:rsidTr="002D2157">
        <w:trPr>
          <w:trHeight w:val="454"/>
        </w:trPr>
        <w:tc>
          <w:tcPr>
            <w:tcW w:w="468" w:type="dxa"/>
          </w:tcPr>
          <w:p w14:paraId="4404040F" w14:textId="77777777" w:rsidR="00027412" w:rsidRPr="002D2157" w:rsidRDefault="00027412" w:rsidP="00027412">
            <w:pPr>
              <w:tabs>
                <w:tab w:val="left" w:pos="0"/>
              </w:tabs>
              <w:ind w:left="360" w:hanging="360"/>
              <w:rPr>
                <w:rFonts w:eastAsia="Calibri" w:cstheme="minorHAnsi"/>
                <w:color w:val="auto"/>
                <w:kern w:val="3"/>
                <w:lang w:eastAsia="zh-CN"/>
              </w:rPr>
            </w:pPr>
          </w:p>
        </w:tc>
        <w:tc>
          <w:tcPr>
            <w:tcW w:w="2700" w:type="dxa"/>
          </w:tcPr>
          <w:p w14:paraId="691C9D78" w14:textId="77777777" w:rsidR="00027412" w:rsidRPr="002D2157" w:rsidRDefault="00027412" w:rsidP="00027412">
            <w:pPr>
              <w:tabs>
                <w:tab w:val="left" w:pos="0"/>
              </w:tabs>
              <w:ind w:left="360" w:hanging="360"/>
              <w:rPr>
                <w:rFonts w:eastAsia="Calibri" w:cstheme="minorHAnsi"/>
                <w:color w:val="auto"/>
                <w:kern w:val="3"/>
                <w:lang w:eastAsia="zh-CN"/>
              </w:rPr>
            </w:pPr>
            <w:r w:rsidRPr="002D2157">
              <w:rPr>
                <w:rFonts w:eastAsia="Calibri" w:cstheme="minorHAnsi"/>
                <w:color w:val="auto"/>
                <w:kern w:val="3"/>
                <w:lang w:eastAsia="zh-CN"/>
              </w:rPr>
              <w:t>Matična številka:</w:t>
            </w:r>
          </w:p>
        </w:tc>
        <w:tc>
          <w:tcPr>
            <w:tcW w:w="6120" w:type="dxa"/>
          </w:tcPr>
          <w:p w14:paraId="09D205A0" w14:textId="77777777" w:rsidR="00027412" w:rsidRPr="002D2157" w:rsidRDefault="00027412" w:rsidP="00027412">
            <w:pPr>
              <w:tabs>
                <w:tab w:val="left" w:pos="0"/>
              </w:tabs>
              <w:ind w:left="360" w:hanging="360"/>
              <w:rPr>
                <w:rFonts w:eastAsia="Calibri" w:cstheme="minorHAnsi"/>
                <w:color w:val="auto"/>
                <w:kern w:val="3"/>
                <w:lang w:eastAsia="zh-CN"/>
              </w:rPr>
            </w:pPr>
          </w:p>
        </w:tc>
      </w:tr>
    </w:tbl>
    <w:p w14:paraId="667F79D7" w14:textId="77777777" w:rsidR="00027412" w:rsidRPr="002D2157" w:rsidRDefault="00027412" w:rsidP="00027412">
      <w:pPr>
        <w:tabs>
          <w:tab w:val="left" w:pos="0"/>
        </w:tabs>
        <w:ind w:left="360" w:hanging="360"/>
        <w:rPr>
          <w:rFonts w:eastAsia="Calibri" w:cstheme="minorHAnsi"/>
          <w:color w:val="auto"/>
          <w:kern w:val="3"/>
          <w:lang w:eastAsia="zh-CN"/>
        </w:rPr>
      </w:pPr>
    </w:p>
    <w:tbl>
      <w:tblPr>
        <w:tblW w:w="9207" w:type="dxa"/>
        <w:tblInd w:w="2" w:type="dxa"/>
        <w:tblLayout w:type="fixed"/>
        <w:tblCellMar>
          <w:left w:w="10" w:type="dxa"/>
          <w:right w:w="10" w:type="dxa"/>
        </w:tblCellMar>
        <w:tblLook w:val="00A0" w:firstRow="1" w:lastRow="0" w:firstColumn="1" w:lastColumn="0" w:noHBand="0" w:noVBand="0"/>
      </w:tblPr>
      <w:tblGrid>
        <w:gridCol w:w="3962"/>
        <w:gridCol w:w="5245"/>
      </w:tblGrid>
      <w:tr w:rsidR="00C625B0" w:rsidRPr="002D2157" w14:paraId="4351F44B" w14:textId="77777777" w:rsidTr="00C625B0">
        <w:trPr>
          <w:trHeight w:val="548"/>
        </w:trPr>
        <w:tc>
          <w:tcPr>
            <w:tcW w:w="3962" w:type="dxa"/>
            <w:tcBorders>
              <w:top w:val="single" w:sz="4" w:space="0" w:color="C0C0C0"/>
              <w:left w:val="single" w:sz="4" w:space="0" w:color="C0C0C0"/>
              <w:bottom w:val="single" w:sz="4" w:space="0" w:color="C0C0C0"/>
            </w:tcBorders>
            <w:tcMar>
              <w:top w:w="0" w:type="dxa"/>
              <w:left w:w="108" w:type="dxa"/>
              <w:bottom w:w="0" w:type="dxa"/>
              <w:right w:w="108" w:type="dxa"/>
            </w:tcMar>
          </w:tcPr>
          <w:p w14:paraId="437225D1" w14:textId="77777777" w:rsidR="00C625B0" w:rsidRPr="002D2157" w:rsidRDefault="00C625B0" w:rsidP="00027412">
            <w:pPr>
              <w:suppressAutoHyphens/>
              <w:autoSpaceDN w:val="0"/>
              <w:snapToGrid w:val="0"/>
              <w:ind w:right="6"/>
              <w:jc w:val="center"/>
              <w:textAlignment w:val="baseline"/>
              <w:rPr>
                <w:rFonts w:eastAsia="Calibri" w:cstheme="minorHAnsi"/>
                <w:color w:val="000000"/>
                <w:kern w:val="3"/>
                <w:lang w:eastAsia="zh-CN"/>
              </w:rPr>
            </w:pPr>
            <w:r w:rsidRPr="002D2157">
              <w:rPr>
                <w:rFonts w:eastAsia="Calibri" w:cstheme="minorHAnsi"/>
                <w:color w:val="000000"/>
                <w:kern w:val="3"/>
                <w:lang w:eastAsia="zh-CN"/>
              </w:rPr>
              <w:t>KRAJ</w:t>
            </w:r>
          </w:p>
          <w:p w14:paraId="0D218E4F" w14:textId="77777777" w:rsidR="00C625B0" w:rsidRPr="002D2157" w:rsidRDefault="00C625B0" w:rsidP="00027412">
            <w:pPr>
              <w:suppressAutoHyphens/>
              <w:autoSpaceDN w:val="0"/>
              <w:ind w:right="6"/>
              <w:jc w:val="center"/>
              <w:textAlignment w:val="baseline"/>
              <w:rPr>
                <w:rFonts w:eastAsia="Calibri" w:cstheme="minorHAnsi"/>
                <w:color w:val="000000"/>
                <w:kern w:val="3"/>
                <w:lang w:eastAsia="zh-CN"/>
              </w:rPr>
            </w:pPr>
          </w:p>
        </w:tc>
        <w:tc>
          <w:tcPr>
            <w:tcW w:w="5245"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B5D15D5" w14:textId="77777777" w:rsidR="00C625B0" w:rsidRPr="00C625B0" w:rsidRDefault="00C625B0" w:rsidP="00C625B0">
            <w:pPr>
              <w:suppressAutoHyphens/>
              <w:autoSpaceDN w:val="0"/>
              <w:snapToGrid w:val="0"/>
              <w:ind w:right="6"/>
              <w:jc w:val="center"/>
              <w:textAlignment w:val="baseline"/>
              <w:rPr>
                <w:rFonts w:eastAsia="Calibri" w:cstheme="minorHAnsi"/>
                <w:color w:val="000000"/>
                <w:kern w:val="3"/>
                <w:lang w:eastAsia="zh-CN"/>
              </w:rPr>
            </w:pPr>
            <w:r w:rsidRPr="00C625B0">
              <w:rPr>
                <w:rFonts w:eastAsia="Calibri" w:cstheme="minorHAnsi"/>
                <w:color w:val="000000"/>
                <w:kern w:val="3"/>
                <w:lang w:eastAsia="zh-CN"/>
              </w:rPr>
              <w:t xml:space="preserve">Podpis zakonitega zastopnika gospodarskega subjekta </w:t>
            </w:r>
          </w:p>
          <w:p w14:paraId="1D1B81DE" w14:textId="77777777" w:rsidR="00C625B0" w:rsidRPr="002D2157" w:rsidRDefault="00C625B0" w:rsidP="00027412">
            <w:pPr>
              <w:suppressAutoHyphens/>
              <w:autoSpaceDN w:val="0"/>
              <w:ind w:right="6"/>
              <w:jc w:val="center"/>
              <w:textAlignment w:val="baseline"/>
              <w:rPr>
                <w:rFonts w:eastAsia="Calibri" w:cstheme="minorHAnsi"/>
                <w:color w:val="000000"/>
                <w:kern w:val="3"/>
                <w:lang w:eastAsia="zh-CN"/>
              </w:rPr>
            </w:pPr>
          </w:p>
        </w:tc>
      </w:tr>
      <w:tr w:rsidR="00C625B0" w:rsidRPr="002D2157" w14:paraId="1AA9B994" w14:textId="77777777" w:rsidTr="00C625B0">
        <w:trPr>
          <w:trHeight w:val="501"/>
        </w:trPr>
        <w:tc>
          <w:tcPr>
            <w:tcW w:w="3962" w:type="dxa"/>
            <w:tcBorders>
              <w:top w:val="single" w:sz="4" w:space="0" w:color="C0C0C0"/>
              <w:left w:val="single" w:sz="4" w:space="0" w:color="C0C0C0"/>
              <w:bottom w:val="single" w:sz="4" w:space="0" w:color="C0C0C0"/>
            </w:tcBorders>
            <w:tcMar>
              <w:top w:w="0" w:type="dxa"/>
              <w:left w:w="108" w:type="dxa"/>
              <w:bottom w:w="0" w:type="dxa"/>
              <w:right w:w="108" w:type="dxa"/>
            </w:tcMar>
          </w:tcPr>
          <w:p w14:paraId="3A15C87F" w14:textId="77777777" w:rsidR="00C625B0" w:rsidRPr="002D2157" w:rsidRDefault="00C625B0" w:rsidP="00027412">
            <w:pPr>
              <w:suppressAutoHyphens/>
              <w:autoSpaceDN w:val="0"/>
              <w:snapToGrid w:val="0"/>
              <w:ind w:right="6"/>
              <w:jc w:val="center"/>
              <w:textAlignment w:val="baseline"/>
              <w:rPr>
                <w:rFonts w:eastAsia="Calibri" w:cstheme="minorHAnsi"/>
                <w:color w:val="000000"/>
                <w:kern w:val="3"/>
                <w:lang w:eastAsia="zh-CN"/>
              </w:rPr>
            </w:pPr>
            <w:r w:rsidRPr="002D2157">
              <w:rPr>
                <w:rFonts w:eastAsia="Calibri" w:cstheme="minorHAnsi"/>
                <w:color w:val="000000"/>
                <w:kern w:val="3"/>
                <w:lang w:eastAsia="zh-CN"/>
              </w:rPr>
              <w:t>DATUM</w:t>
            </w:r>
          </w:p>
        </w:tc>
        <w:tc>
          <w:tcPr>
            <w:tcW w:w="5245"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70B99583" w14:textId="77777777" w:rsidR="00C625B0" w:rsidRPr="002D2157" w:rsidRDefault="00C625B0" w:rsidP="00027412">
            <w:pPr>
              <w:rPr>
                <w:rFonts w:eastAsia="Calibri" w:cstheme="minorHAnsi"/>
                <w:color w:val="000000"/>
              </w:rPr>
            </w:pPr>
          </w:p>
        </w:tc>
      </w:tr>
    </w:tbl>
    <w:p w14:paraId="7C412752" w14:textId="77777777" w:rsidR="00027412" w:rsidRPr="008F0D4A" w:rsidRDefault="00027412" w:rsidP="00027412">
      <w:pPr>
        <w:rPr>
          <w:rFonts w:cstheme="minorHAnsi"/>
          <w:color w:val="auto"/>
        </w:rPr>
      </w:pPr>
    </w:p>
    <w:p w14:paraId="6A8E7CB5" w14:textId="77777777" w:rsidR="005D74E7" w:rsidRPr="005D74E7" w:rsidRDefault="005D74E7" w:rsidP="005D74E7">
      <w:pPr>
        <w:rPr>
          <w:rFonts w:cstheme="minorHAnsi"/>
          <w:b/>
          <w:i/>
          <w:color w:val="auto"/>
          <w:sz w:val="20"/>
          <w:szCs w:val="20"/>
        </w:rPr>
      </w:pPr>
      <w:r w:rsidRPr="005D74E7">
        <w:rPr>
          <w:rFonts w:cstheme="minorHAnsi"/>
          <w:b/>
          <w:i/>
          <w:color w:val="auto"/>
          <w:sz w:val="20"/>
          <w:szCs w:val="20"/>
          <w:u w:val="single"/>
        </w:rPr>
        <w:t>Podpisan</w:t>
      </w:r>
      <w:r w:rsidRPr="005D74E7">
        <w:rPr>
          <w:rFonts w:cstheme="minorHAnsi"/>
          <w:b/>
          <w:i/>
          <w:color w:val="auto"/>
          <w:sz w:val="20"/>
          <w:szCs w:val="20"/>
        </w:rPr>
        <w:t xml:space="preserve"> obrazec/soglasje se naloži v informacijski sistem e-JN v razdelek » Druge priloge«. </w:t>
      </w:r>
    </w:p>
    <w:p w14:paraId="775318C6" w14:textId="77777777" w:rsidR="005D74E7" w:rsidRPr="005D74E7" w:rsidRDefault="005D74E7" w:rsidP="005D74E7">
      <w:pPr>
        <w:rPr>
          <w:rFonts w:cstheme="minorHAnsi"/>
          <w:b/>
          <w:i/>
          <w:color w:val="auto"/>
          <w:sz w:val="20"/>
          <w:szCs w:val="20"/>
        </w:rPr>
      </w:pPr>
      <w:r w:rsidRPr="005D74E7">
        <w:rPr>
          <w:rFonts w:cstheme="minorHAnsi"/>
          <w:b/>
          <w:i/>
          <w:color w:val="auto"/>
          <w:sz w:val="20"/>
          <w:szCs w:val="20"/>
        </w:rPr>
        <w:t xml:space="preserve">V primeru </w:t>
      </w:r>
      <w:r w:rsidRPr="005D74E7">
        <w:rPr>
          <w:rFonts w:cstheme="minorHAnsi"/>
          <w:b/>
          <w:i/>
          <w:color w:val="auto"/>
          <w:sz w:val="20"/>
          <w:szCs w:val="20"/>
          <w:u w:val="single"/>
        </w:rPr>
        <w:t>skupne</w:t>
      </w:r>
      <w:r w:rsidRPr="005D74E7">
        <w:rPr>
          <w:rFonts w:cstheme="minorHAnsi"/>
          <w:b/>
          <w:i/>
          <w:color w:val="auto"/>
          <w:sz w:val="20"/>
          <w:szCs w:val="20"/>
        </w:rPr>
        <w:t xml:space="preserve"> ponudbe je treba soglasje predložiti za vsakega ponudnika posebej (obrazec/soglasje se fotokopira in naloži v informacijski sistem e-JN v razdelek »Druge priloge«).</w:t>
      </w:r>
    </w:p>
    <w:p w14:paraId="49EA48C8" w14:textId="77777777" w:rsidR="005D74E7" w:rsidRPr="005D74E7" w:rsidRDefault="005D74E7" w:rsidP="005D74E7">
      <w:pPr>
        <w:rPr>
          <w:rFonts w:cstheme="minorHAnsi"/>
          <w:b/>
          <w:i/>
          <w:color w:val="auto"/>
          <w:sz w:val="20"/>
          <w:szCs w:val="20"/>
        </w:rPr>
      </w:pPr>
      <w:r w:rsidRPr="005D74E7">
        <w:rPr>
          <w:rFonts w:cstheme="minorHAnsi"/>
          <w:b/>
          <w:i/>
          <w:color w:val="auto"/>
          <w:sz w:val="20"/>
          <w:szCs w:val="20"/>
        </w:rPr>
        <w:t xml:space="preserve">V primeru nastopanja s </w:t>
      </w:r>
      <w:r w:rsidRPr="005D74E7">
        <w:rPr>
          <w:rFonts w:cstheme="minorHAnsi"/>
          <w:b/>
          <w:i/>
          <w:color w:val="auto"/>
          <w:sz w:val="20"/>
          <w:szCs w:val="20"/>
          <w:u w:val="single"/>
        </w:rPr>
        <w:t>podizvajalci</w:t>
      </w:r>
      <w:r w:rsidRPr="005D74E7">
        <w:rPr>
          <w:rFonts w:cstheme="minorHAnsi"/>
          <w:b/>
          <w:i/>
          <w:color w:val="auto"/>
          <w:sz w:val="20"/>
          <w:szCs w:val="20"/>
        </w:rPr>
        <w:t xml:space="preserve"> je treba soglasje v informacijski sistem e-JN v razdelek »Druge priloge« naložiti  tudi za vsakega podizvajalca posebej  (obrazec/soglasje se fotokopira).</w:t>
      </w:r>
    </w:p>
    <w:p w14:paraId="3BF70D61" w14:textId="77777777" w:rsidR="005D74E7" w:rsidRPr="005D74E7" w:rsidRDefault="005D74E7" w:rsidP="005D74E7">
      <w:pPr>
        <w:rPr>
          <w:rFonts w:cstheme="minorHAnsi"/>
          <w:b/>
          <w:i/>
          <w:color w:val="auto"/>
          <w:sz w:val="20"/>
          <w:szCs w:val="20"/>
        </w:rPr>
      </w:pPr>
      <w:r w:rsidRPr="005D74E7">
        <w:rPr>
          <w:rFonts w:cstheme="minorHAnsi"/>
          <w:b/>
          <w:i/>
          <w:color w:val="auto"/>
          <w:sz w:val="20"/>
          <w:szCs w:val="20"/>
        </w:rPr>
        <w:t>V primeru sklicevanja na zmogljivosti drugih subjektov je treba soglasje v informacijski sistem e-JN v razdelek »Druge priloge« naložiti tudi za vsakega drugega subjekta posebej (obrazec/soglasje se fotokopira).</w:t>
      </w:r>
    </w:p>
    <w:p w14:paraId="0FC90B39" w14:textId="77777777" w:rsidR="00027412" w:rsidRPr="008F0D4A" w:rsidRDefault="00027412" w:rsidP="00027412">
      <w:pPr>
        <w:tabs>
          <w:tab w:val="left" w:pos="0"/>
        </w:tabs>
        <w:rPr>
          <w:rFonts w:cstheme="minorHAnsi"/>
          <w:color w:val="auto"/>
          <w:sz w:val="20"/>
          <w:szCs w:val="20"/>
        </w:rPr>
      </w:pPr>
      <w:r w:rsidRPr="008F0D4A">
        <w:rPr>
          <w:rFonts w:cstheme="minorHAnsi"/>
          <w:color w:val="auto"/>
          <w:sz w:val="20"/>
          <w:szCs w:val="20"/>
        </w:rPr>
        <w:br w:type="page"/>
      </w:r>
      <w:bookmarkStart w:id="170" w:name="_Toc452044404"/>
    </w:p>
    <w:p w14:paraId="2EC03A0A" w14:textId="77777777" w:rsidR="00027412" w:rsidRPr="008F0D4A" w:rsidRDefault="00027412" w:rsidP="00FA1153">
      <w:pPr>
        <w:pageBreakBefore/>
        <w:tabs>
          <w:tab w:val="right" w:pos="2556"/>
          <w:tab w:val="right" w:pos="5609"/>
        </w:tabs>
        <w:suppressAutoHyphens/>
        <w:autoSpaceDN w:val="0"/>
        <w:ind w:right="6"/>
        <w:jc w:val="right"/>
        <w:textAlignment w:val="baseline"/>
        <w:outlineLvl w:val="1"/>
        <w:rPr>
          <w:rFonts w:eastAsia="Calibri" w:cstheme="minorHAnsi"/>
          <w:b/>
          <w:bCs/>
          <w:i/>
          <w:iCs/>
          <w:color w:val="000000"/>
        </w:rPr>
      </w:pPr>
      <w:bookmarkStart w:id="171" w:name="_Toc64293176"/>
      <w:r w:rsidRPr="008F0D4A">
        <w:rPr>
          <w:rFonts w:eastAsia="Calibri" w:cstheme="minorHAnsi"/>
          <w:b/>
          <w:bCs/>
          <w:i/>
          <w:iCs/>
          <w:color w:val="000000"/>
        </w:rPr>
        <w:lastRenderedPageBreak/>
        <w:t xml:space="preserve">PRILOGA ŠT. </w:t>
      </w:r>
      <w:bookmarkEnd w:id="170"/>
      <w:r w:rsidRPr="008F0D4A">
        <w:rPr>
          <w:rFonts w:eastAsia="Calibri" w:cstheme="minorHAnsi"/>
          <w:b/>
          <w:bCs/>
          <w:i/>
          <w:iCs/>
          <w:color w:val="000000"/>
        </w:rPr>
        <w:t>6</w:t>
      </w:r>
      <w:bookmarkEnd w:id="171"/>
    </w:p>
    <w:p w14:paraId="1F7F4B2E" w14:textId="77777777" w:rsidR="00027412" w:rsidRPr="008F0D4A" w:rsidRDefault="00027412" w:rsidP="00027412">
      <w:pPr>
        <w:pBdr>
          <w:top w:val="single" w:sz="4" w:space="10" w:color="541C72"/>
          <w:bottom w:val="single" w:sz="4" w:space="10" w:color="541C72"/>
        </w:pBdr>
        <w:shd w:val="pct5" w:color="F8F2FC" w:fill="F7EFFB"/>
        <w:jc w:val="center"/>
        <w:outlineLvl w:val="1"/>
        <w:rPr>
          <w:rFonts w:eastAsia="Calibri" w:cstheme="minorHAnsi"/>
          <w:b/>
          <w:bCs/>
          <w:i/>
          <w:iCs/>
          <w:color w:val="541C72"/>
          <w:spacing w:val="20"/>
        </w:rPr>
      </w:pPr>
      <w:bookmarkStart w:id="172" w:name="_Toc452044405"/>
      <w:bookmarkStart w:id="173" w:name="_Toc64293177"/>
      <w:r w:rsidRPr="008F0D4A">
        <w:rPr>
          <w:rFonts w:eastAsia="Calibri" w:cstheme="minorHAnsi"/>
          <w:b/>
          <w:bCs/>
          <w:i/>
          <w:iCs/>
          <w:color w:val="541C72"/>
          <w:spacing w:val="20"/>
          <w:lang w:eastAsia="zh-CN"/>
        </w:rPr>
        <w:t>SOGLASJE FIZIČNE OSEBE ZA PRIDOBITEV OSEBNIH PODATKOV</w:t>
      </w:r>
      <w:bookmarkEnd w:id="172"/>
      <w:bookmarkEnd w:id="173"/>
    </w:p>
    <w:p w14:paraId="7173EA5E" w14:textId="77777777" w:rsidR="00027412" w:rsidRPr="008F0D4A" w:rsidRDefault="00027412" w:rsidP="00027412">
      <w:pPr>
        <w:tabs>
          <w:tab w:val="left" w:pos="0"/>
          <w:tab w:val="left" w:pos="7845"/>
        </w:tabs>
        <w:ind w:left="360" w:hanging="360"/>
        <w:rPr>
          <w:rFonts w:eastAsia="Calibri" w:cstheme="minorHAnsi"/>
          <w:color w:val="auto"/>
          <w:kern w:val="3"/>
          <w:lang w:eastAsia="zh-CN"/>
        </w:rPr>
      </w:pPr>
      <w:r w:rsidRPr="008F0D4A">
        <w:rPr>
          <w:rFonts w:eastAsia="Calibri" w:cstheme="minorHAnsi"/>
          <w:color w:val="auto"/>
          <w:kern w:val="3"/>
          <w:lang w:eastAsia="zh-CN"/>
        </w:rPr>
        <w:tab/>
      </w:r>
      <w:r w:rsidRPr="008F0D4A">
        <w:rPr>
          <w:rFonts w:eastAsia="Calibri" w:cstheme="minorHAnsi"/>
          <w:color w:val="auto"/>
          <w:kern w:val="3"/>
          <w:lang w:eastAsia="zh-CN"/>
        </w:rPr>
        <w:tab/>
      </w:r>
    </w:p>
    <w:p w14:paraId="06F2FD01" w14:textId="28C0E889"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 xml:space="preserve">V zvezi z javnim naročilom </w:t>
      </w:r>
      <w:sdt>
        <w:sdtPr>
          <w:rPr>
            <w:rFonts w:eastAsia="Calibri" w:cstheme="minorHAnsi"/>
            <w:b/>
            <w:color w:val="auto"/>
            <w:kern w:val="3"/>
            <w:lang w:eastAsia="zh-CN"/>
          </w:rPr>
          <w:alias w:val="Naslov"/>
          <w:tag w:val=""/>
          <w:id w:val="1094981698"/>
          <w:placeholder>
            <w:docPart w:val="EFBF4100602842A8915C85D8BCE0B287"/>
          </w:placeholder>
          <w:dataBinding w:prefixMappings="xmlns:ns0='http://purl.org/dc/elements/1.1/' xmlns:ns1='http://schemas.openxmlformats.org/package/2006/metadata/core-properties' " w:xpath="/ns1:coreProperties[1]/ns0:title[1]" w:storeItemID="{6C3C8BC8-F283-45AE-878A-BAB7291924A1}"/>
          <w:text/>
        </w:sdtPr>
        <w:sdtEndPr/>
        <w:sdtContent>
          <w:r w:rsidR="001030B8">
            <w:rPr>
              <w:rFonts w:eastAsia="Calibri" w:cstheme="minorHAnsi"/>
              <w:b/>
              <w:color w:val="auto"/>
              <w:kern w:val="3"/>
              <w:lang w:eastAsia="zh-CN"/>
            </w:rPr>
            <w:t>Izdelava DGD in PZI ter projektantski nadzor za izgradnjo komunalne infrastrukture ter rekonstrukcijo ceste od naselja Hrastje do glavne ceste Šenčur – Kranj</w:t>
          </w:r>
        </w:sdtContent>
      </w:sdt>
      <w:r w:rsidRPr="008F0D4A">
        <w:rPr>
          <w:rFonts w:eastAsia="Calibri" w:cstheme="minorHAnsi"/>
          <w:color w:val="auto"/>
          <w:kern w:val="3"/>
          <w:lang w:eastAsia="zh-CN"/>
        </w:rPr>
        <w:t>,</w:t>
      </w:r>
    </w:p>
    <w:p w14:paraId="32E0D5B9" w14:textId="77777777" w:rsidR="00027412" w:rsidRPr="008F0D4A" w:rsidRDefault="00027412" w:rsidP="00027412">
      <w:pPr>
        <w:tabs>
          <w:tab w:val="left" w:pos="0"/>
        </w:tabs>
        <w:rPr>
          <w:rFonts w:eastAsia="Calibri" w:cstheme="minorHAnsi"/>
          <w:color w:val="auto"/>
          <w:kern w:val="3"/>
          <w:lang w:eastAsia="zh-CN"/>
        </w:rPr>
      </w:pPr>
    </w:p>
    <w:p w14:paraId="7673E32F" w14:textId="77777777" w:rsidR="00084A21" w:rsidRPr="008F0D4A" w:rsidRDefault="00084A21" w:rsidP="00084A21">
      <w:pPr>
        <w:tabs>
          <w:tab w:val="left" w:pos="0"/>
        </w:tabs>
        <w:rPr>
          <w:rFonts w:eastAsia="Calibri" w:cstheme="minorHAnsi"/>
          <w:color w:val="auto"/>
          <w:kern w:val="3"/>
          <w:lang w:eastAsia="zh-CN"/>
        </w:rPr>
      </w:pPr>
      <w:r w:rsidRPr="008F0D4A">
        <w:rPr>
          <w:rFonts w:eastAsia="Calibri" w:cstheme="minorHAnsi"/>
          <w:color w:val="auto"/>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56DF7F21" w14:textId="77777777" w:rsidR="00084A21" w:rsidRPr="008F0D4A" w:rsidRDefault="00084A21" w:rsidP="00084A21">
      <w:pPr>
        <w:tabs>
          <w:tab w:val="left" w:pos="0"/>
        </w:tabs>
        <w:rPr>
          <w:rFonts w:eastAsia="Calibri" w:cstheme="minorHAnsi"/>
          <w:color w:val="auto"/>
          <w:kern w:val="3"/>
          <w:lang w:eastAsia="zh-CN"/>
        </w:rPr>
      </w:pPr>
    </w:p>
    <w:p w14:paraId="571CF4F8" w14:textId="77777777" w:rsidR="00084A21" w:rsidRPr="008F0D4A" w:rsidRDefault="00084A21" w:rsidP="004D6C3F">
      <w:pPr>
        <w:numPr>
          <w:ilvl w:val="0"/>
          <w:numId w:val="16"/>
        </w:numPr>
        <w:tabs>
          <w:tab w:val="left" w:pos="0"/>
        </w:tabs>
        <w:contextualSpacing/>
        <w:rPr>
          <w:rFonts w:eastAsia="Calibri" w:cstheme="minorHAnsi"/>
          <w:color w:val="auto"/>
          <w:kern w:val="3"/>
          <w:lang w:eastAsia="zh-CN"/>
        </w:rPr>
      </w:pPr>
      <w:r w:rsidRPr="008F0D4A">
        <w:rPr>
          <w:rFonts w:eastAsia="Calibri" w:cstheme="minorHAnsi"/>
          <w:color w:val="auto"/>
          <w:kern w:val="3"/>
          <w:lang w:eastAsia="zh-CN"/>
        </w:rPr>
        <w:t>v zvezi z nekaznovanostjo (1. odstavek 75. člena ZJN-3, kazenska evidenca fizičnih oseb),</w:t>
      </w:r>
    </w:p>
    <w:p w14:paraId="0CEEC216" w14:textId="77777777" w:rsidR="00A734DA" w:rsidRPr="008F0D4A" w:rsidRDefault="00A734DA" w:rsidP="004D6C3F">
      <w:pPr>
        <w:pStyle w:val="Odstavekseznama"/>
        <w:numPr>
          <w:ilvl w:val="0"/>
          <w:numId w:val="16"/>
        </w:numPr>
        <w:rPr>
          <w:rFonts w:eastAsia="Calibri" w:cstheme="minorHAnsi"/>
          <w:color w:val="auto"/>
          <w:kern w:val="3"/>
          <w:lang w:eastAsia="zh-CN"/>
        </w:rPr>
      </w:pPr>
      <w:r w:rsidRPr="008F0D4A">
        <w:rPr>
          <w:rFonts w:eastAsia="Calibri" w:cstheme="minorHAnsi"/>
          <w:color w:val="auto"/>
          <w:kern w:val="3"/>
          <w:lang w:eastAsia="zh-CN"/>
        </w:rPr>
        <w:t xml:space="preserve">v zvezi z obveznostmi glede obveznih dajatev (2. odstavek 75. člena ZJN-3) </w:t>
      </w:r>
    </w:p>
    <w:p w14:paraId="79ABE1CC" w14:textId="77777777" w:rsidR="002457CF" w:rsidRDefault="002457CF" w:rsidP="00084A21">
      <w:pPr>
        <w:tabs>
          <w:tab w:val="left" w:pos="0"/>
        </w:tabs>
        <w:rPr>
          <w:rFonts w:eastAsia="Calibri" w:cstheme="minorHAnsi"/>
          <w:color w:val="auto"/>
          <w:kern w:val="3"/>
          <w:lang w:eastAsia="zh-CN"/>
        </w:rPr>
      </w:pPr>
    </w:p>
    <w:p w14:paraId="3E98805D" w14:textId="30F67323" w:rsidR="00084A21" w:rsidRPr="008F0D4A" w:rsidRDefault="00084A21" w:rsidP="00084A21">
      <w:pPr>
        <w:tabs>
          <w:tab w:val="left" w:pos="0"/>
        </w:tabs>
        <w:rPr>
          <w:rFonts w:eastAsia="Calibri" w:cstheme="minorHAnsi"/>
          <w:color w:val="auto"/>
          <w:kern w:val="3"/>
          <w:lang w:eastAsia="zh-CN"/>
        </w:rPr>
      </w:pPr>
      <w:r w:rsidRPr="008F0D4A">
        <w:rPr>
          <w:rFonts w:eastAsia="Calibri" w:cstheme="minorHAnsi"/>
          <w:color w:val="auto"/>
          <w:kern w:val="3"/>
          <w:lang w:eastAsia="zh-CN"/>
        </w:rPr>
        <w:t>iz uradnih evidenc državnih organov, organov lokalnih skupnosti ali nosilcev javnega pooblastila.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027412" w:rsidRPr="008F0D4A" w14:paraId="1B622DAD" w14:textId="77777777" w:rsidTr="00431548">
        <w:tc>
          <w:tcPr>
            <w:tcW w:w="4928" w:type="dxa"/>
          </w:tcPr>
          <w:p w14:paraId="7B81365D"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 xml:space="preserve">Oseba, ki je član </w:t>
            </w:r>
            <w:r w:rsidRPr="008F0D4A">
              <w:rPr>
                <w:rFonts w:eastAsia="Calibri" w:cstheme="minorHAnsi"/>
                <w:b/>
                <w:color w:val="auto"/>
                <w:kern w:val="3"/>
                <w:lang w:eastAsia="zh-CN"/>
              </w:rPr>
              <w:t>upravnega, vodstvenega ali nadzornega organa</w:t>
            </w:r>
            <w:r w:rsidRPr="008F0D4A">
              <w:rPr>
                <w:rFonts w:eastAsia="Calibri" w:cstheme="minorHAnsi"/>
                <w:color w:val="auto"/>
                <w:kern w:val="3"/>
                <w:lang w:eastAsia="zh-CN"/>
              </w:rPr>
              <w:t xml:space="preserve"> ponudnika ali oseba, ki ima pooblastila za zastopanje ali odločanje ali nadzor v organu ponudnika  </w:t>
            </w:r>
          </w:p>
        </w:tc>
        <w:tc>
          <w:tcPr>
            <w:tcW w:w="4252" w:type="dxa"/>
          </w:tcPr>
          <w:p w14:paraId="270F9209" w14:textId="77777777" w:rsidR="00027412" w:rsidRPr="008F0D4A" w:rsidRDefault="00027412" w:rsidP="00027412">
            <w:pPr>
              <w:tabs>
                <w:tab w:val="left" w:pos="0"/>
              </w:tabs>
              <w:rPr>
                <w:rFonts w:eastAsia="Calibri" w:cstheme="minorHAnsi"/>
                <w:b/>
                <w:color w:val="auto"/>
                <w:kern w:val="3"/>
                <w:lang w:eastAsia="zh-CN"/>
              </w:rPr>
            </w:pPr>
          </w:p>
        </w:tc>
      </w:tr>
      <w:tr w:rsidR="00027412" w:rsidRPr="008F0D4A" w14:paraId="2581C361" w14:textId="77777777" w:rsidTr="00431548">
        <w:tc>
          <w:tcPr>
            <w:tcW w:w="4928" w:type="dxa"/>
          </w:tcPr>
          <w:p w14:paraId="207F077D" w14:textId="40237406" w:rsidR="00027412" w:rsidRPr="008F0D4A" w:rsidRDefault="00586C26" w:rsidP="00027412">
            <w:pPr>
              <w:tabs>
                <w:tab w:val="left" w:pos="0"/>
                <w:tab w:val="left" w:pos="1035"/>
              </w:tabs>
              <w:rPr>
                <w:rFonts w:eastAsia="Calibri" w:cstheme="minorHAnsi"/>
                <w:color w:val="auto"/>
                <w:kern w:val="3"/>
                <w:lang w:eastAsia="zh-CN"/>
              </w:rPr>
            </w:pPr>
            <w:r>
              <w:rPr>
                <w:rFonts w:eastAsia="Calibri" w:cstheme="minorHAnsi"/>
                <w:color w:val="auto"/>
                <w:kern w:val="3"/>
                <w:lang w:eastAsia="zh-CN"/>
              </w:rPr>
              <w:t>GOSPODARSKI SUBJEKT</w:t>
            </w:r>
          </w:p>
        </w:tc>
        <w:tc>
          <w:tcPr>
            <w:tcW w:w="4252" w:type="dxa"/>
          </w:tcPr>
          <w:p w14:paraId="444EFE62"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2EEB202A" w14:textId="77777777" w:rsidTr="00431548">
        <w:tc>
          <w:tcPr>
            <w:tcW w:w="4928" w:type="dxa"/>
          </w:tcPr>
          <w:p w14:paraId="7E31288A" w14:textId="77777777" w:rsidR="00027412" w:rsidRPr="008F0D4A" w:rsidRDefault="00027412" w:rsidP="00027412">
            <w:pPr>
              <w:tabs>
                <w:tab w:val="left" w:pos="0"/>
                <w:tab w:val="left" w:pos="1035"/>
              </w:tabs>
              <w:rPr>
                <w:rFonts w:eastAsia="Calibri" w:cstheme="minorHAnsi"/>
                <w:color w:val="auto"/>
                <w:kern w:val="3"/>
                <w:lang w:eastAsia="zh-CN"/>
              </w:rPr>
            </w:pPr>
            <w:r w:rsidRPr="008F0D4A">
              <w:rPr>
                <w:rFonts w:eastAsia="Calibri" w:cstheme="minorHAnsi"/>
                <w:color w:val="auto"/>
                <w:kern w:val="3"/>
                <w:lang w:eastAsia="zh-CN"/>
              </w:rPr>
              <w:t>IME in PRIIMEK:</w:t>
            </w:r>
          </w:p>
        </w:tc>
        <w:tc>
          <w:tcPr>
            <w:tcW w:w="4252" w:type="dxa"/>
          </w:tcPr>
          <w:p w14:paraId="3EED4133"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37B4416A" w14:textId="77777777" w:rsidTr="00431548">
        <w:tc>
          <w:tcPr>
            <w:tcW w:w="4928" w:type="dxa"/>
          </w:tcPr>
          <w:p w14:paraId="0D3DAE8C"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EMŠO:</w:t>
            </w:r>
          </w:p>
        </w:tc>
        <w:tc>
          <w:tcPr>
            <w:tcW w:w="4252" w:type="dxa"/>
          </w:tcPr>
          <w:p w14:paraId="125DE8AF"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2C0B1E50" w14:textId="77777777" w:rsidTr="00431548">
        <w:tc>
          <w:tcPr>
            <w:tcW w:w="4928" w:type="dxa"/>
          </w:tcPr>
          <w:p w14:paraId="193E500F"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Ulica (naslov stalnega prebivališča):</w:t>
            </w:r>
          </w:p>
        </w:tc>
        <w:tc>
          <w:tcPr>
            <w:tcW w:w="4252" w:type="dxa"/>
          </w:tcPr>
          <w:p w14:paraId="06920D0B"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47A7A000" w14:textId="77777777" w:rsidTr="00431548">
        <w:tc>
          <w:tcPr>
            <w:tcW w:w="4928" w:type="dxa"/>
          </w:tcPr>
          <w:p w14:paraId="4196A932"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Poštna številka in kraj stalnega prebivališča:</w:t>
            </w:r>
          </w:p>
        </w:tc>
        <w:tc>
          <w:tcPr>
            <w:tcW w:w="4252" w:type="dxa"/>
          </w:tcPr>
          <w:p w14:paraId="4BE5BD9A" w14:textId="77777777" w:rsidR="00027412" w:rsidRPr="008F0D4A" w:rsidRDefault="00027412" w:rsidP="00027412">
            <w:pPr>
              <w:tabs>
                <w:tab w:val="left" w:pos="0"/>
              </w:tabs>
              <w:rPr>
                <w:rFonts w:eastAsia="Calibri" w:cstheme="minorHAnsi"/>
                <w:color w:val="auto"/>
                <w:kern w:val="3"/>
                <w:lang w:eastAsia="zh-CN"/>
              </w:rPr>
            </w:pPr>
          </w:p>
        </w:tc>
      </w:tr>
    </w:tbl>
    <w:p w14:paraId="04B1FECA" w14:textId="77777777" w:rsidR="00027412" w:rsidRPr="008F0D4A" w:rsidRDefault="00027412" w:rsidP="00027412">
      <w:pPr>
        <w:tabs>
          <w:tab w:val="left" w:pos="0"/>
        </w:tabs>
        <w:rPr>
          <w:rFonts w:eastAsia="Calibri" w:cstheme="minorHAnsi"/>
          <w:color w:val="auto"/>
          <w:kern w:val="3"/>
          <w:lang w:val="x-none" w:eastAsia="zh-CN"/>
        </w:rPr>
      </w:pPr>
    </w:p>
    <w:p w14:paraId="3B88363E" w14:textId="77777777" w:rsidR="00027412" w:rsidRPr="008F0D4A" w:rsidRDefault="00027412" w:rsidP="00027412">
      <w:pPr>
        <w:tabs>
          <w:tab w:val="left" w:pos="0"/>
        </w:tabs>
        <w:rPr>
          <w:rFonts w:eastAsia="Calibri" w:cstheme="minorHAnsi"/>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027412" w:rsidRPr="008F0D4A" w14:paraId="7B1F249C" w14:textId="77777777" w:rsidTr="00431548">
        <w:trPr>
          <w:cantSplit/>
          <w:trHeight w:val="80"/>
        </w:trPr>
        <w:tc>
          <w:tcPr>
            <w:tcW w:w="4361" w:type="dxa"/>
          </w:tcPr>
          <w:p w14:paraId="1257B5AB" w14:textId="77777777" w:rsidR="00586C26"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Kraj</w:t>
            </w:r>
            <w:r w:rsidR="00586C26">
              <w:rPr>
                <w:rFonts w:eastAsia="Calibri" w:cstheme="minorHAnsi"/>
                <w:color w:val="auto"/>
                <w:kern w:val="3"/>
                <w:lang w:eastAsia="zh-CN"/>
              </w:rPr>
              <w:t>:_______________</w:t>
            </w:r>
          </w:p>
          <w:p w14:paraId="7395BE77" w14:textId="18E1E102" w:rsidR="00027412" w:rsidRPr="008F0D4A" w:rsidRDefault="00586C26" w:rsidP="00586C26">
            <w:pPr>
              <w:tabs>
                <w:tab w:val="left" w:pos="0"/>
              </w:tabs>
              <w:rPr>
                <w:rFonts w:eastAsia="Calibri" w:cstheme="minorHAnsi"/>
                <w:color w:val="auto"/>
                <w:kern w:val="3"/>
                <w:lang w:eastAsia="zh-CN"/>
              </w:rPr>
            </w:pPr>
            <w:r>
              <w:rPr>
                <w:rFonts w:eastAsia="Calibri" w:cstheme="minorHAnsi"/>
                <w:color w:val="auto"/>
                <w:kern w:val="3"/>
                <w:lang w:eastAsia="zh-CN"/>
              </w:rPr>
              <w:t>D</w:t>
            </w:r>
            <w:r w:rsidR="00027412" w:rsidRPr="008F0D4A">
              <w:rPr>
                <w:rFonts w:eastAsia="Calibri" w:cstheme="minorHAnsi"/>
                <w:color w:val="auto"/>
                <w:kern w:val="3"/>
                <w:lang w:eastAsia="zh-CN"/>
              </w:rPr>
              <w:t>atum:</w:t>
            </w:r>
            <w:r>
              <w:rPr>
                <w:rFonts w:eastAsia="Calibri" w:cstheme="minorHAnsi"/>
                <w:color w:val="auto"/>
                <w:kern w:val="3"/>
                <w:lang w:eastAsia="zh-CN"/>
              </w:rPr>
              <w:t>_____________</w:t>
            </w:r>
          </w:p>
        </w:tc>
        <w:tc>
          <w:tcPr>
            <w:tcW w:w="4361" w:type="dxa"/>
          </w:tcPr>
          <w:p w14:paraId="52B8C22E"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Podpis zgoraj navedene osebe ponudnika:</w:t>
            </w:r>
          </w:p>
          <w:p w14:paraId="14FE4EBB"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________________________________</w:t>
            </w:r>
          </w:p>
        </w:tc>
      </w:tr>
    </w:tbl>
    <w:p w14:paraId="74CC7C37" w14:textId="77777777" w:rsidR="00027412" w:rsidRPr="008F0D4A" w:rsidRDefault="00027412" w:rsidP="00027412">
      <w:pPr>
        <w:tabs>
          <w:tab w:val="left" w:pos="0"/>
        </w:tabs>
        <w:rPr>
          <w:rFonts w:eastAsia="Calibri" w:cstheme="minorHAnsi"/>
          <w:color w:val="auto"/>
          <w:kern w:val="3"/>
          <w:lang w:eastAsia="zh-CN"/>
        </w:rPr>
      </w:pPr>
    </w:p>
    <w:p w14:paraId="63C63A72" w14:textId="2BD54608" w:rsidR="00027412" w:rsidRDefault="00027412" w:rsidP="00027412">
      <w:pPr>
        <w:tabs>
          <w:tab w:val="left" w:pos="0"/>
        </w:tabs>
        <w:rPr>
          <w:rFonts w:eastAsia="Calibri" w:cstheme="minorHAnsi"/>
          <w:color w:val="auto"/>
          <w:kern w:val="3"/>
          <w:lang w:eastAsia="zh-CN"/>
        </w:rPr>
      </w:pPr>
    </w:p>
    <w:p w14:paraId="2FEC65D7" w14:textId="77777777" w:rsidR="002457CF" w:rsidRPr="008F0D4A" w:rsidRDefault="002457CF" w:rsidP="00027412">
      <w:pPr>
        <w:tabs>
          <w:tab w:val="left" w:pos="0"/>
        </w:tabs>
        <w:rPr>
          <w:rFonts w:eastAsia="Calibri" w:cstheme="minorHAnsi"/>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027412" w:rsidRPr="008F0D4A" w14:paraId="456B05D4" w14:textId="77777777" w:rsidTr="00431548">
        <w:tc>
          <w:tcPr>
            <w:tcW w:w="4928" w:type="dxa"/>
          </w:tcPr>
          <w:p w14:paraId="46BD19FB"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 xml:space="preserve">Oseba, ki je član </w:t>
            </w:r>
            <w:r w:rsidRPr="008F0D4A">
              <w:rPr>
                <w:rFonts w:eastAsia="Calibri" w:cstheme="minorHAnsi"/>
                <w:b/>
                <w:color w:val="auto"/>
                <w:kern w:val="3"/>
                <w:lang w:eastAsia="zh-CN"/>
              </w:rPr>
              <w:t>upravnega, vodstvenega ali nadzornega organa</w:t>
            </w:r>
            <w:r w:rsidRPr="008F0D4A">
              <w:rPr>
                <w:rFonts w:eastAsia="Calibri" w:cstheme="minorHAnsi"/>
                <w:color w:val="auto"/>
                <w:kern w:val="3"/>
                <w:lang w:eastAsia="zh-CN"/>
              </w:rPr>
              <w:t xml:space="preserve"> ponudnika ali oseba, ki ima pooblastila za zastopanje ali odločanje ali nadzor v organu ponudnika  </w:t>
            </w:r>
          </w:p>
        </w:tc>
        <w:tc>
          <w:tcPr>
            <w:tcW w:w="4252" w:type="dxa"/>
          </w:tcPr>
          <w:p w14:paraId="5F9A819B" w14:textId="77777777" w:rsidR="00027412" w:rsidRPr="008F0D4A" w:rsidRDefault="00027412" w:rsidP="00027412">
            <w:pPr>
              <w:tabs>
                <w:tab w:val="left" w:pos="0"/>
              </w:tabs>
              <w:rPr>
                <w:rFonts w:eastAsia="Calibri" w:cstheme="minorHAnsi"/>
                <w:b/>
                <w:color w:val="auto"/>
                <w:kern w:val="3"/>
                <w:lang w:eastAsia="zh-CN"/>
              </w:rPr>
            </w:pPr>
          </w:p>
        </w:tc>
      </w:tr>
      <w:tr w:rsidR="00027412" w:rsidRPr="008F0D4A" w14:paraId="5642194E" w14:textId="77777777" w:rsidTr="00431548">
        <w:tc>
          <w:tcPr>
            <w:tcW w:w="4928" w:type="dxa"/>
          </w:tcPr>
          <w:p w14:paraId="35CB6CC9" w14:textId="55ED97BF" w:rsidR="00027412" w:rsidRPr="008F0D4A" w:rsidRDefault="00586C26" w:rsidP="00027412">
            <w:pPr>
              <w:tabs>
                <w:tab w:val="left" w:pos="0"/>
                <w:tab w:val="left" w:pos="1035"/>
              </w:tabs>
              <w:rPr>
                <w:rFonts w:eastAsia="Calibri" w:cstheme="minorHAnsi"/>
                <w:color w:val="auto"/>
                <w:kern w:val="3"/>
                <w:lang w:eastAsia="zh-CN"/>
              </w:rPr>
            </w:pPr>
            <w:r w:rsidRPr="00586C26">
              <w:rPr>
                <w:rFonts w:eastAsia="Calibri" w:cstheme="minorHAnsi"/>
                <w:color w:val="auto"/>
                <w:kern w:val="3"/>
                <w:lang w:eastAsia="zh-CN"/>
              </w:rPr>
              <w:t>GOSPODARSKI SUBJEKT</w:t>
            </w:r>
          </w:p>
        </w:tc>
        <w:tc>
          <w:tcPr>
            <w:tcW w:w="4252" w:type="dxa"/>
          </w:tcPr>
          <w:p w14:paraId="58191B88"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1A509F97" w14:textId="77777777" w:rsidTr="00431548">
        <w:tc>
          <w:tcPr>
            <w:tcW w:w="4928" w:type="dxa"/>
          </w:tcPr>
          <w:p w14:paraId="40D1AA90" w14:textId="77777777" w:rsidR="00027412" w:rsidRPr="008F0D4A" w:rsidRDefault="00027412" w:rsidP="00027412">
            <w:pPr>
              <w:tabs>
                <w:tab w:val="left" w:pos="0"/>
                <w:tab w:val="left" w:pos="1035"/>
              </w:tabs>
              <w:rPr>
                <w:rFonts w:eastAsia="Calibri" w:cstheme="minorHAnsi"/>
                <w:color w:val="auto"/>
                <w:kern w:val="3"/>
                <w:lang w:eastAsia="zh-CN"/>
              </w:rPr>
            </w:pPr>
            <w:r w:rsidRPr="008F0D4A">
              <w:rPr>
                <w:rFonts w:eastAsia="Calibri" w:cstheme="minorHAnsi"/>
                <w:color w:val="auto"/>
                <w:kern w:val="3"/>
                <w:lang w:eastAsia="zh-CN"/>
              </w:rPr>
              <w:t>IME in PRIIMEK:</w:t>
            </w:r>
          </w:p>
        </w:tc>
        <w:tc>
          <w:tcPr>
            <w:tcW w:w="4252" w:type="dxa"/>
          </w:tcPr>
          <w:p w14:paraId="46893F5D"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6A9F1771" w14:textId="77777777" w:rsidTr="00431548">
        <w:tc>
          <w:tcPr>
            <w:tcW w:w="4928" w:type="dxa"/>
          </w:tcPr>
          <w:p w14:paraId="22071E4D"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EMŠO:</w:t>
            </w:r>
          </w:p>
        </w:tc>
        <w:tc>
          <w:tcPr>
            <w:tcW w:w="4252" w:type="dxa"/>
          </w:tcPr>
          <w:p w14:paraId="06223D87"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50FB48FF" w14:textId="77777777" w:rsidTr="00431548">
        <w:tc>
          <w:tcPr>
            <w:tcW w:w="4928" w:type="dxa"/>
          </w:tcPr>
          <w:p w14:paraId="74533B1D"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Ulica (naslov stalnega prebivališča):</w:t>
            </w:r>
          </w:p>
        </w:tc>
        <w:tc>
          <w:tcPr>
            <w:tcW w:w="4252" w:type="dxa"/>
          </w:tcPr>
          <w:p w14:paraId="380FCB69"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117CA415" w14:textId="77777777" w:rsidTr="00431548">
        <w:tc>
          <w:tcPr>
            <w:tcW w:w="4928" w:type="dxa"/>
          </w:tcPr>
          <w:p w14:paraId="532C2DE9"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Poštna številka in kraj stalnega prebivališča:</w:t>
            </w:r>
          </w:p>
        </w:tc>
        <w:tc>
          <w:tcPr>
            <w:tcW w:w="4252" w:type="dxa"/>
          </w:tcPr>
          <w:p w14:paraId="60EA243A" w14:textId="77777777" w:rsidR="00027412" w:rsidRPr="008F0D4A" w:rsidRDefault="00027412" w:rsidP="00027412">
            <w:pPr>
              <w:tabs>
                <w:tab w:val="left" w:pos="0"/>
              </w:tabs>
              <w:rPr>
                <w:rFonts w:eastAsia="Calibri" w:cstheme="minorHAnsi"/>
                <w:color w:val="auto"/>
                <w:kern w:val="3"/>
                <w:lang w:eastAsia="zh-CN"/>
              </w:rPr>
            </w:pPr>
          </w:p>
        </w:tc>
      </w:tr>
    </w:tbl>
    <w:p w14:paraId="75AF7964" w14:textId="77777777" w:rsidR="00027412" w:rsidRPr="008F0D4A" w:rsidRDefault="00027412" w:rsidP="00027412">
      <w:pPr>
        <w:tabs>
          <w:tab w:val="left" w:pos="0"/>
        </w:tabs>
        <w:rPr>
          <w:rFonts w:eastAsia="Calibri" w:cstheme="minorHAnsi"/>
          <w:color w:val="auto"/>
          <w:kern w:val="3"/>
          <w:lang w:val="x-none" w:eastAsia="zh-CN"/>
        </w:rPr>
      </w:pPr>
    </w:p>
    <w:p w14:paraId="67D0E145" w14:textId="77777777" w:rsidR="00027412" w:rsidRPr="008F0D4A" w:rsidRDefault="00027412" w:rsidP="00027412">
      <w:pPr>
        <w:tabs>
          <w:tab w:val="left" w:pos="0"/>
        </w:tabs>
        <w:rPr>
          <w:rFonts w:eastAsia="Calibri" w:cstheme="minorHAnsi"/>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027412" w:rsidRPr="008F0D4A" w14:paraId="10594824" w14:textId="77777777" w:rsidTr="00431548">
        <w:trPr>
          <w:cantSplit/>
          <w:trHeight w:val="80"/>
        </w:trPr>
        <w:tc>
          <w:tcPr>
            <w:tcW w:w="4361" w:type="dxa"/>
          </w:tcPr>
          <w:p w14:paraId="49FC3DFE" w14:textId="77777777" w:rsidR="0068215C" w:rsidRPr="0068215C" w:rsidRDefault="0068215C" w:rsidP="0068215C">
            <w:pPr>
              <w:tabs>
                <w:tab w:val="left" w:pos="0"/>
              </w:tabs>
              <w:rPr>
                <w:rFonts w:eastAsia="Calibri" w:cstheme="minorHAnsi"/>
                <w:color w:val="auto"/>
                <w:kern w:val="3"/>
                <w:lang w:eastAsia="zh-CN"/>
              </w:rPr>
            </w:pPr>
            <w:r w:rsidRPr="0068215C">
              <w:rPr>
                <w:rFonts w:eastAsia="Calibri" w:cstheme="minorHAnsi"/>
                <w:color w:val="auto"/>
                <w:kern w:val="3"/>
                <w:lang w:eastAsia="zh-CN"/>
              </w:rPr>
              <w:t>Kraj:_______________</w:t>
            </w:r>
          </w:p>
          <w:p w14:paraId="535EFC4A" w14:textId="42051F1F" w:rsidR="00027412" w:rsidRPr="008F0D4A" w:rsidRDefault="0068215C" w:rsidP="0068215C">
            <w:pPr>
              <w:tabs>
                <w:tab w:val="left" w:pos="0"/>
              </w:tabs>
              <w:rPr>
                <w:rFonts w:eastAsia="Calibri" w:cstheme="minorHAnsi"/>
                <w:color w:val="auto"/>
                <w:kern w:val="3"/>
                <w:lang w:eastAsia="zh-CN"/>
              </w:rPr>
            </w:pPr>
            <w:r w:rsidRPr="0068215C">
              <w:rPr>
                <w:rFonts w:eastAsia="Calibri" w:cstheme="minorHAnsi"/>
                <w:color w:val="auto"/>
                <w:kern w:val="3"/>
                <w:lang w:eastAsia="zh-CN"/>
              </w:rPr>
              <w:t>Datum:_____________</w:t>
            </w:r>
          </w:p>
        </w:tc>
        <w:tc>
          <w:tcPr>
            <w:tcW w:w="4361" w:type="dxa"/>
          </w:tcPr>
          <w:p w14:paraId="7E01961E"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Podpis zgoraj navedene osebe ponudnika:</w:t>
            </w:r>
          </w:p>
          <w:p w14:paraId="1DE90B0A"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________________________________</w:t>
            </w:r>
          </w:p>
        </w:tc>
      </w:tr>
    </w:tbl>
    <w:p w14:paraId="4C3147D2" w14:textId="2B88EEAC" w:rsidR="00027412" w:rsidRDefault="00027412" w:rsidP="00027412">
      <w:pPr>
        <w:tabs>
          <w:tab w:val="left" w:pos="0"/>
        </w:tabs>
        <w:rPr>
          <w:rFonts w:eastAsia="Calibri" w:cstheme="minorHAnsi"/>
          <w:color w:val="auto"/>
          <w:kern w:val="3"/>
          <w:lang w:eastAsia="zh-CN"/>
        </w:rPr>
      </w:pPr>
    </w:p>
    <w:p w14:paraId="3F3903F7" w14:textId="68764925" w:rsidR="002457CF" w:rsidRDefault="002457CF" w:rsidP="00027412">
      <w:pPr>
        <w:tabs>
          <w:tab w:val="left" w:pos="0"/>
        </w:tabs>
        <w:rPr>
          <w:rFonts w:eastAsia="Calibri" w:cstheme="minorHAnsi"/>
          <w:color w:val="auto"/>
          <w:kern w:val="3"/>
          <w:lang w:eastAsia="zh-CN"/>
        </w:rPr>
      </w:pPr>
    </w:p>
    <w:p w14:paraId="1CE10316" w14:textId="4695B12E" w:rsidR="002457CF" w:rsidRDefault="002457CF" w:rsidP="00027412">
      <w:pPr>
        <w:tabs>
          <w:tab w:val="left" w:pos="0"/>
        </w:tabs>
        <w:rPr>
          <w:rFonts w:eastAsia="Calibri" w:cstheme="minorHAnsi"/>
          <w:color w:val="auto"/>
          <w:kern w:val="3"/>
          <w:lang w:eastAsia="zh-CN"/>
        </w:rPr>
      </w:pPr>
    </w:p>
    <w:p w14:paraId="77BB113E" w14:textId="32EE4516" w:rsidR="002457CF" w:rsidRDefault="002457CF" w:rsidP="00027412">
      <w:pPr>
        <w:tabs>
          <w:tab w:val="left" w:pos="0"/>
        </w:tabs>
        <w:rPr>
          <w:rFonts w:eastAsia="Calibri" w:cstheme="minorHAnsi"/>
          <w:color w:val="auto"/>
          <w:kern w:val="3"/>
          <w:lang w:eastAsia="zh-CN"/>
        </w:rPr>
      </w:pPr>
    </w:p>
    <w:p w14:paraId="79DD35B4" w14:textId="77777777" w:rsidR="002457CF" w:rsidRPr="008F0D4A" w:rsidRDefault="002457CF" w:rsidP="00027412">
      <w:pPr>
        <w:tabs>
          <w:tab w:val="left" w:pos="0"/>
        </w:tabs>
        <w:rPr>
          <w:rFonts w:eastAsia="Calibri" w:cstheme="minorHAnsi"/>
          <w:color w:val="auto"/>
          <w:kern w:val="3"/>
          <w:lang w:eastAsia="zh-CN"/>
        </w:rPr>
      </w:pPr>
    </w:p>
    <w:p w14:paraId="199D2CB7" w14:textId="77777777" w:rsidR="00027412" w:rsidRPr="008F0D4A" w:rsidRDefault="00027412" w:rsidP="00027412">
      <w:pPr>
        <w:tabs>
          <w:tab w:val="left" w:pos="0"/>
        </w:tabs>
        <w:rPr>
          <w:rFonts w:eastAsia="Calibri" w:cstheme="minorHAnsi"/>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027412" w:rsidRPr="008F0D4A" w14:paraId="5134BF6B" w14:textId="77777777" w:rsidTr="00431548">
        <w:tc>
          <w:tcPr>
            <w:tcW w:w="4928" w:type="dxa"/>
          </w:tcPr>
          <w:p w14:paraId="3DC931C3"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lastRenderedPageBreak/>
              <w:t xml:space="preserve">Oseba, ki je član </w:t>
            </w:r>
            <w:r w:rsidRPr="008F0D4A">
              <w:rPr>
                <w:rFonts w:eastAsia="Calibri" w:cstheme="minorHAnsi"/>
                <w:b/>
                <w:color w:val="auto"/>
                <w:kern w:val="3"/>
                <w:lang w:eastAsia="zh-CN"/>
              </w:rPr>
              <w:t>upravnega, vodstvenega ali nadzornega organa</w:t>
            </w:r>
            <w:r w:rsidRPr="008F0D4A">
              <w:rPr>
                <w:rFonts w:eastAsia="Calibri" w:cstheme="minorHAnsi"/>
                <w:color w:val="auto"/>
                <w:kern w:val="3"/>
                <w:lang w:eastAsia="zh-CN"/>
              </w:rPr>
              <w:t xml:space="preserve"> ponudnika ali oseba, ki ima pooblastila za zastopanje ali odločanje ali nadzor v organu ponudnika  </w:t>
            </w:r>
          </w:p>
        </w:tc>
        <w:tc>
          <w:tcPr>
            <w:tcW w:w="4252" w:type="dxa"/>
          </w:tcPr>
          <w:p w14:paraId="6A86D20A" w14:textId="77777777" w:rsidR="00027412" w:rsidRPr="008F0D4A" w:rsidRDefault="00027412" w:rsidP="00027412">
            <w:pPr>
              <w:tabs>
                <w:tab w:val="left" w:pos="0"/>
              </w:tabs>
              <w:rPr>
                <w:rFonts w:eastAsia="Calibri" w:cstheme="minorHAnsi"/>
                <w:b/>
                <w:color w:val="auto"/>
                <w:kern w:val="3"/>
                <w:lang w:eastAsia="zh-CN"/>
              </w:rPr>
            </w:pPr>
          </w:p>
        </w:tc>
      </w:tr>
      <w:tr w:rsidR="00027412" w:rsidRPr="008F0D4A" w14:paraId="42D6D0BF" w14:textId="77777777" w:rsidTr="00431548">
        <w:tc>
          <w:tcPr>
            <w:tcW w:w="4928" w:type="dxa"/>
          </w:tcPr>
          <w:p w14:paraId="6FA05A63" w14:textId="0FE0C7DE" w:rsidR="00027412" w:rsidRPr="008F0D4A" w:rsidRDefault="00586C26" w:rsidP="00027412">
            <w:pPr>
              <w:tabs>
                <w:tab w:val="left" w:pos="0"/>
                <w:tab w:val="left" w:pos="1035"/>
              </w:tabs>
              <w:rPr>
                <w:rFonts w:eastAsia="Calibri" w:cstheme="minorHAnsi"/>
                <w:color w:val="auto"/>
                <w:kern w:val="3"/>
                <w:lang w:eastAsia="zh-CN"/>
              </w:rPr>
            </w:pPr>
            <w:r w:rsidRPr="00586C26">
              <w:rPr>
                <w:rFonts w:eastAsia="Calibri" w:cstheme="minorHAnsi"/>
                <w:color w:val="auto"/>
                <w:kern w:val="3"/>
                <w:lang w:eastAsia="zh-CN"/>
              </w:rPr>
              <w:t>GOSPODARSKI SUBJEKT</w:t>
            </w:r>
          </w:p>
        </w:tc>
        <w:tc>
          <w:tcPr>
            <w:tcW w:w="4252" w:type="dxa"/>
          </w:tcPr>
          <w:p w14:paraId="75B88518"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02C152FA" w14:textId="77777777" w:rsidTr="00431548">
        <w:tc>
          <w:tcPr>
            <w:tcW w:w="4928" w:type="dxa"/>
          </w:tcPr>
          <w:p w14:paraId="4612FFEF" w14:textId="77777777" w:rsidR="00027412" w:rsidRPr="008F0D4A" w:rsidRDefault="00027412" w:rsidP="00027412">
            <w:pPr>
              <w:tabs>
                <w:tab w:val="left" w:pos="0"/>
                <w:tab w:val="left" w:pos="1035"/>
              </w:tabs>
              <w:rPr>
                <w:rFonts w:eastAsia="Calibri" w:cstheme="minorHAnsi"/>
                <w:color w:val="auto"/>
                <w:kern w:val="3"/>
                <w:lang w:eastAsia="zh-CN"/>
              </w:rPr>
            </w:pPr>
            <w:r w:rsidRPr="008F0D4A">
              <w:rPr>
                <w:rFonts w:eastAsia="Calibri" w:cstheme="minorHAnsi"/>
                <w:color w:val="auto"/>
                <w:kern w:val="3"/>
                <w:lang w:eastAsia="zh-CN"/>
              </w:rPr>
              <w:t>IME in PRIIMEK:</w:t>
            </w:r>
          </w:p>
        </w:tc>
        <w:tc>
          <w:tcPr>
            <w:tcW w:w="4252" w:type="dxa"/>
          </w:tcPr>
          <w:p w14:paraId="61F157C7"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25A5C64E" w14:textId="77777777" w:rsidTr="00431548">
        <w:tc>
          <w:tcPr>
            <w:tcW w:w="4928" w:type="dxa"/>
          </w:tcPr>
          <w:p w14:paraId="4D98E097"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EMŠO:</w:t>
            </w:r>
          </w:p>
        </w:tc>
        <w:tc>
          <w:tcPr>
            <w:tcW w:w="4252" w:type="dxa"/>
          </w:tcPr>
          <w:p w14:paraId="7CECDB4B"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60C1CB1C" w14:textId="77777777" w:rsidTr="00431548">
        <w:tc>
          <w:tcPr>
            <w:tcW w:w="4928" w:type="dxa"/>
          </w:tcPr>
          <w:p w14:paraId="63B57421"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Ulica (naslov stalnega prebivališča):</w:t>
            </w:r>
          </w:p>
        </w:tc>
        <w:tc>
          <w:tcPr>
            <w:tcW w:w="4252" w:type="dxa"/>
          </w:tcPr>
          <w:p w14:paraId="4334EF01"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46A125B8" w14:textId="77777777" w:rsidTr="00431548">
        <w:tc>
          <w:tcPr>
            <w:tcW w:w="4928" w:type="dxa"/>
          </w:tcPr>
          <w:p w14:paraId="0599D189"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Poštna številka in kraj stalnega prebivališča:</w:t>
            </w:r>
          </w:p>
        </w:tc>
        <w:tc>
          <w:tcPr>
            <w:tcW w:w="4252" w:type="dxa"/>
          </w:tcPr>
          <w:p w14:paraId="79081882" w14:textId="77777777" w:rsidR="00027412" w:rsidRPr="008F0D4A" w:rsidRDefault="00027412" w:rsidP="00027412">
            <w:pPr>
              <w:tabs>
                <w:tab w:val="left" w:pos="0"/>
              </w:tabs>
              <w:rPr>
                <w:rFonts w:eastAsia="Calibri" w:cstheme="minorHAnsi"/>
                <w:color w:val="auto"/>
                <w:kern w:val="3"/>
                <w:lang w:eastAsia="zh-CN"/>
              </w:rPr>
            </w:pPr>
          </w:p>
        </w:tc>
      </w:tr>
    </w:tbl>
    <w:p w14:paraId="2F30CC4D" w14:textId="77777777" w:rsidR="00027412" w:rsidRPr="008F0D4A" w:rsidRDefault="00027412" w:rsidP="00027412">
      <w:pPr>
        <w:tabs>
          <w:tab w:val="left" w:pos="0"/>
        </w:tabs>
        <w:rPr>
          <w:rFonts w:eastAsia="Calibri" w:cstheme="minorHAnsi"/>
          <w:color w:val="auto"/>
          <w:kern w:val="3"/>
          <w:lang w:val="x-none" w:eastAsia="zh-CN"/>
        </w:rPr>
      </w:pPr>
    </w:p>
    <w:p w14:paraId="7E1A723F" w14:textId="77777777" w:rsidR="00027412" w:rsidRPr="008F0D4A" w:rsidRDefault="00027412" w:rsidP="00027412">
      <w:pPr>
        <w:tabs>
          <w:tab w:val="left" w:pos="0"/>
        </w:tabs>
        <w:rPr>
          <w:rFonts w:eastAsia="Calibri" w:cstheme="minorHAnsi"/>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027412" w:rsidRPr="008F0D4A" w14:paraId="5DF17B9C" w14:textId="77777777" w:rsidTr="00431548">
        <w:trPr>
          <w:cantSplit/>
          <w:trHeight w:val="80"/>
        </w:trPr>
        <w:tc>
          <w:tcPr>
            <w:tcW w:w="4361" w:type="dxa"/>
          </w:tcPr>
          <w:p w14:paraId="7F6B0C0F" w14:textId="77777777" w:rsidR="0068215C" w:rsidRPr="0068215C" w:rsidRDefault="0068215C" w:rsidP="0068215C">
            <w:pPr>
              <w:tabs>
                <w:tab w:val="left" w:pos="0"/>
              </w:tabs>
              <w:rPr>
                <w:rFonts w:eastAsia="Calibri" w:cstheme="minorHAnsi"/>
                <w:color w:val="auto"/>
                <w:kern w:val="3"/>
                <w:lang w:eastAsia="zh-CN"/>
              </w:rPr>
            </w:pPr>
            <w:r w:rsidRPr="0068215C">
              <w:rPr>
                <w:rFonts w:eastAsia="Calibri" w:cstheme="minorHAnsi"/>
                <w:color w:val="auto"/>
                <w:kern w:val="3"/>
                <w:lang w:eastAsia="zh-CN"/>
              </w:rPr>
              <w:t>Kraj:_______________</w:t>
            </w:r>
          </w:p>
          <w:p w14:paraId="579DD7A4" w14:textId="2C8E7576" w:rsidR="00027412" w:rsidRPr="008F0D4A" w:rsidRDefault="0068215C" w:rsidP="0068215C">
            <w:pPr>
              <w:tabs>
                <w:tab w:val="left" w:pos="0"/>
              </w:tabs>
              <w:rPr>
                <w:rFonts w:eastAsia="Calibri" w:cstheme="minorHAnsi"/>
                <w:color w:val="auto"/>
                <w:kern w:val="3"/>
                <w:lang w:eastAsia="zh-CN"/>
              </w:rPr>
            </w:pPr>
            <w:r w:rsidRPr="0068215C">
              <w:rPr>
                <w:rFonts w:eastAsia="Calibri" w:cstheme="minorHAnsi"/>
                <w:color w:val="auto"/>
                <w:kern w:val="3"/>
                <w:lang w:eastAsia="zh-CN"/>
              </w:rPr>
              <w:t>Datum:_____________</w:t>
            </w:r>
          </w:p>
        </w:tc>
        <w:tc>
          <w:tcPr>
            <w:tcW w:w="4361" w:type="dxa"/>
          </w:tcPr>
          <w:p w14:paraId="5D66990D"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Podpis zgoraj navedene osebe ponudnika:</w:t>
            </w:r>
          </w:p>
          <w:p w14:paraId="440A65D5"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________________________________</w:t>
            </w:r>
          </w:p>
        </w:tc>
      </w:tr>
    </w:tbl>
    <w:p w14:paraId="14200AB5" w14:textId="77777777" w:rsidR="00027412" w:rsidRPr="008F0D4A" w:rsidRDefault="00027412" w:rsidP="00027412">
      <w:pPr>
        <w:tabs>
          <w:tab w:val="left" w:pos="0"/>
        </w:tabs>
        <w:rPr>
          <w:rFonts w:eastAsia="Calibri" w:cstheme="minorHAnsi"/>
          <w:color w:val="auto"/>
          <w:kern w:val="3"/>
          <w:lang w:eastAsia="zh-CN"/>
        </w:rPr>
      </w:pPr>
    </w:p>
    <w:p w14:paraId="2C477EF9" w14:textId="77777777" w:rsidR="00027412" w:rsidRPr="008F0D4A" w:rsidRDefault="00027412" w:rsidP="00027412">
      <w:pPr>
        <w:tabs>
          <w:tab w:val="left" w:pos="0"/>
        </w:tabs>
        <w:rPr>
          <w:rFonts w:eastAsia="Calibri" w:cstheme="minorHAnsi"/>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027412" w:rsidRPr="008F0D4A" w14:paraId="178A581D" w14:textId="77777777" w:rsidTr="00431548">
        <w:tc>
          <w:tcPr>
            <w:tcW w:w="4928" w:type="dxa"/>
          </w:tcPr>
          <w:p w14:paraId="4DDED94B"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 xml:space="preserve">Oseba, ki je član </w:t>
            </w:r>
            <w:r w:rsidRPr="008F0D4A">
              <w:rPr>
                <w:rFonts w:eastAsia="Calibri" w:cstheme="minorHAnsi"/>
                <w:b/>
                <w:color w:val="auto"/>
                <w:kern w:val="3"/>
                <w:lang w:eastAsia="zh-CN"/>
              </w:rPr>
              <w:t>upravnega, vodstvenega ali nadzornega organa</w:t>
            </w:r>
            <w:r w:rsidRPr="008F0D4A">
              <w:rPr>
                <w:rFonts w:eastAsia="Calibri" w:cstheme="minorHAnsi"/>
                <w:color w:val="auto"/>
                <w:kern w:val="3"/>
                <w:lang w:eastAsia="zh-CN"/>
              </w:rPr>
              <w:t xml:space="preserve"> ponudnika ali oseba, ki ima pooblastila za zastopanje ali odločanje ali nadzor v organu ponudnika  </w:t>
            </w:r>
          </w:p>
        </w:tc>
        <w:tc>
          <w:tcPr>
            <w:tcW w:w="4252" w:type="dxa"/>
          </w:tcPr>
          <w:p w14:paraId="7942ECFB" w14:textId="77777777" w:rsidR="00027412" w:rsidRPr="008F0D4A" w:rsidRDefault="00027412" w:rsidP="00027412">
            <w:pPr>
              <w:tabs>
                <w:tab w:val="left" w:pos="0"/>
              </w:tabs>
              <w:rPr>
                <w:rFonts w:eastAsia="Calibri" w:cstheme="minorHAnsi"/>
                <w:b/>
                <w:color w:val="auto"/>
                <w:kern w:val="3"/>
                <w:lang w:eastAsia="zh-CN"/>
              </w:rPr>
            </w:pPr>
          </w:p>
        </w:tc>
      </w:tr>
      <w:tr w:rsidR="00027412" w:rsidRPr="008F0D4A" w14:paraId="56CAD2DE" w14:textId="77777777" w:rsidTr="00431548">
        <w:tc>
          <w:tcPr>
            <w:tcW w:w="4928" w:type="dxa"/>
          </w:tcPr>
          <w:p w14:paraId="31631EFC" w14:textId="1D85A623" w:rsidR="00027412" w:rsidRPr="008F0D4A" w:rsidRDefault="00586C26" w:rsidP="00027412">
            <w:pPr>
              <w:tabs>
                <w:tab w:val="left" w:pos="0"/>
                <w:tab w:val="left" w:pos="1035"/>
              </w:tabs>
              <w:rPr>
                <w:rFonts w:eastAsia="Calibri" w:cstheme="minorHAnsi"/>
                <w:color w:val="auto"/>
                <w:kern w:val="3"/>
                <w:lang w:eastAsia="zh-CN"/>
              </w:rPr>
            </w:pPr>
            <w:r w:rsidRPr="00586C26">
              <w:rPr>
                <w:rFonts w:eastAsia="Calibri" w:cstheme="minorHAnsi"/>
                <w:color w:val="auto"/>
                <w:kern w:val="3"/>
                <w:lang w:eastAsia="zh-CN"/>
              </w:rPr>
              <w:t>GOSPODARSKI SUBJEKT</w:t>
            </w:r>
          </w:p>
        </w:tc>
        <w:tc>
          <w:tcPr>
            <w:tcW w:w="4252" w:type="dxa"/>
          </w:tcPr>
          <w:p w14:paraId="42A88A34"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19D0F61A" w14:textId="77777777" w:rsidTr="00431548">
        <w:tc>
          <w:tcPr>
            <w:tcW w:w="4928" w:type="dxa"/>
          </w:tcPr>
          <w:p w14:paraId="3E0870A8" w14:textId="77777777" w:rsidR="00027412" w:rsidRPr="008F0D4A" w:rsidRDefault="00027412" w:rsidP="00027412">
            <w:pPr>
              <w:tabs>
                <w:tab w:val="left" w:pos="0"/>
                <w:tab w:val="left" w:pos="1035"/>
              </w:tabs>
              <w:rPr>
                <w:rFonts w:eastAsia="Calibri" w:cstheme="minorHAnsi"/>
                <w:color w:val="auto"/>
                <w:kern w:val="3"/>
                <w:lang w:eastAsia="zh-CN"/>
              </w:rPr>
            </w:pPr>
            <w:r w:rsidRPr="008F0D4A">
              <w:rPr>
                <w:rFonts w:eastAsia="Calibri" w:cstheme="minorHAnsi"/>
                <w:color w:val="auto"/>
                <w:kern w:val="3"/>
                <w:lang w:eastAsia="zh-CN"/>
              </w:rPr>
              <w:t>IME in PRIIMEK:</w:t>
            </w:r>
          </w:p>
        </w:tc>
        <w:tc>
          <w:tcPr>
            <w:tcW w:w="4252" w:type="dxa"/>
          </w:tcPr>
          <w:p w14:paraId="64D6A6FC"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0D60F989" w14:textId="77777777" w:rsidTr="00431548">
        <w:tc>
          <w:tcPr>
            <w:tcW w:w="4928" w:type="dxa"/>
          </w:tcPr>
          <w:p w14:paraId="007E1426"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EMŠO:</w:t>
            </w:r>
          </w:p>
        </w:tc>
        <w:tc>
          <w:tcPr>
            <w:tcW w:w="4252" w:type="dxa"/>
          </w:tcPr>
          <w:p w14:paraId="7FD79AF7"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2422E80E" w14:textId="77777777" w:rsidTr="00431548">
        <w:tc>
          <w:tcPr>
            <w:tcW w:w="4928" w:type="dxa"/>
          </w:tcPr>
          <w:p w14:paraId="5C51A8E7"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Ulica (naslov stalnega prebivališča):</w:t>
            </w:r>
          </w:p>
        </w:tc>
        <w:tc>
          <w:tcPr>
            <w:tcW w:w="4252" w:type="dxa"/>
          </w:tcPr>
          <w:p w14:paraId="43C97F3C"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6516C67F" w14:textId="77777777" w:rsidTr="00431548">
        <w:tc>
          <w:tcPr>
            <w:tcW w:w="4928" w:type="dxa"/>
          </w:tcPr>
          <w:p w14:paraId="6A2D30F5"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Poštna številka in kraj stalnega prebivališča:</w:t>
            </w:r>
          </w:p>
        </w:tc>
        <w:tc>
          <w:tcPr>
            <w:tcW w:w="4252" w:type="dxa"/>
          </w:tcPr>
          <w:p w14:paraId="62BC18F8" w14:textId="77777777" w:rsidR="00027412" w:rsidRPr="008F0D4A" w:rsidRDefault="00027412" w:rsidP="00027412">
            <w:pPr>
              <w:tabs>
                <w:tab w:val="left" w:pos="0"/>
              </w:tabs>
              <w:rPr>
                <w:rFonts w:eastAsia="Calibri" w:cstheme="minorHAnsi"/>
                <w:color w:val="auto"/>
                <w:kern w:val="3"/>
                <w:lang w:eastAsia="zh-CN"/>
              </w:rPr>
            </w:pPr>
          </w:p>
        </w:tc>
      </w:tr>
    </w:tbl>
    <w:p w14:paraId="35C9DF43" w14:textId="77777777" w:rsidR="00027412" w:rsidRPr="008F0D4A" w:rsidRDefault="00027412" w:rsidP="00027412">
      <w:pPr>
        <w:tabs>
          <w:tab w:val="left" w:pos="0"/>
        </w:tabs>
        <w:rPr>
          <w:rFonts w:eastAsia="Calibri" w:cstheme="minorHAnsi"/>
          <w:color w:val="auto"/>
          <w:kern w:val="3"/>
          <w:lang w:val="x-none" w:eastAsia="zh-CN"/>
        </w:rPr>
      </w:pPr>
    </w:p>
    <w:p w14:paraId="1C86E11D" w14:textId="77777777" w:rsidR="00027412" w:rsidRPr="008F0D4A" w:rsidRDefault="00027412" w:rsidP="00027412">
      <w:pPr>
        <w:tabs>
          <w:tab w:val="left" w:pos="0"/>
        </w:tabs>
        <w:rPr>
          <w:rFonts w:eastAsia="Calibri" w:cstheme="minorHAnsi"/>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027412" w:rsidRPr="008F0D4A" w14:paraId="6556685D" w14:textId="77777777" w:rsidTr="00431548">
        <w:trPr>
          <w:cantSplit/>
          <w:trHeight w:val="80"/>
        </w:trPr>
        <w:tc>
          <w:tcPr>
            <w:tcW w:w="4361" w:type="dxa"/>
          </w:tcPr>
          <w:p w14:paraId="58AE0386" w14:textId="77777777" w:rsidR="0068215C" w:rsidRPr="0068215C" w:rsidRDefault="0068215C" w:rsidP="0068215C">
            <w:pPr>
              <w:tabs>
                <w:tab w:val="left" w:pos="0"/>
              </w:tabs>
              <w:rPr>
                <w:rFonts w:eastAsia="Calibri" w:cstheme="minorHAnsi"/>
                <w:color w:val="auto"/>
                <w:kern w:val="3"/>
                <w:lang w:eastAsia="zh-CN"/>
              </w:rPr>
            </w:pPr>
            <w:r w:rsidRPr="0068215C">
              <w:rPr>
                <w:rFonts w:eastAsia="Calibri" w:cstheme="minorHAnsi"/>
                <w:color w:val="auto"/>
                <w:kern w:val="3"/>
                <w:lang w:eastAsia="zh-CN"/>
              </w:rPr>
              <w:t>Kraj:_______________</w:t>
            </w:r>
          </w:p>
          <w:p w14:paraId="7D76CBDB" w14:textId="3B762737" w:rsidR="00027412" w:rsidRPr="008F0D4A" w:rsidRDefault="0068215C" w:rsidP="0068215C">
            <w:pPr>
              <w:tabs>
                <w:tab w:val="left" w:pos="0"/>
              </w:tabs>
              <w:rPr>
                <w:rFonts w:eastAsia="Calibri" w:cstheme="minorHAnsi"/>
                <w:color w:val="auto"/>
                <w:kern w:val="3"/>
                <w:lang w:eastAsia="zh-CN"/>
              </w:rPr>
            </w:pPr>
            <w:r w:rsidRPr="0068215C">
              <w:rPr>
                <w:rFonts w:eastAsia="Calibri" w:cstheme="minorHAnsi"/>
                <w:color w:val="auto"/>
                <w:kern w:val="3"/>
                <w:lang w:eastAsia="zh-CN"/>
              </w:rPr>
              <w:t>Datum:_____________</w:t>
            </w:r>
          </w:p>
        </w:tc>
        <w:tc>
          <w:tcPr>
            <w:tcW w:w="4361" w:type="dxa"/>
          </w:tcPr>
          <w:p w14:paraId="517784D9"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Podpis zgoraj navedene osebe ponudnika:</w:t>
            </w:r>
          </w:p>
          <w:p w14:paraId="71304F12"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________________________________</w:t>
            </w:r>
          </w:p>
        </w:tc>
      </w:tr>
    </w:tbl>
    <w:p w14:paraId="3EEE9752" w14:textId="77777777" w:rsidR="00027412" w:rsidRPr="008F0D4A" w:rsidRDefault="00027412" w:rsidP="00027412">
      <w:pPr>
        <w:tabs>
          <w:tab w:val="left" w:pos="0"/>
        </w:tabs>
        <w:rPr>
          <w:rFonts w:eastAsia="Calibri" w:cstheme="minorHAnsi"/>
          <w:color w:val="auto"/>
          <w:kern w:val="3"/>
          <w:lang w:eastAsia="zh-CN"/>
        </w:rPr>
      </w:pPr>
    </w:p>
    <w:tbl>
      <w:tblPr>
        <w:tblW w:w="0" w:type="auto"/>
        <w:tblLayout w:type="fixed"/>
        <w:tblLook w:val="0000" w:firstRow="0" w:lastRow="0" w:firstColumn="0" w:lastColumn="0" w:noHBand="0" w:noVBand="0"/>
      </w:tblPr>
      <w:tblGrid>
        <w:gridCol w:w="4361"/>
        <w:gridCol w:w="4361"/>
      </w:tblGrid>
      <w:tr w:rsidR="00027412" w:rsidRPr="008F0D4A" w14:paraId="7422E322" w14:textId="77777777" w:rsidTr="00431548">
        <w:trPr>
          <w:cantSplit/>
        </w:trPr>
        <w:tc>
          <w:tcPr>
            <w:tcW w:w="4361" w:type="dxa"/>
          </w:tcPr>
          <w:p w14:paraId="622FEEF7" w14:textId="77777777" w:rsidR="00027412" w:rsidRPr="008F0D4A" w:rsidRDefault="00027412" w:rsidP="00027412">
            <w:pPr>
              <w:tabs>
                <w:tab w:val="left" w:pos="0"/>
              </w:tabs>
              <w:rPr>
                <w:rFonts w:eastAsia="Calibri" w:cstheme="minorHAnsi"/>
                <w:color w:val="auto"/>
                <w:kern w:val="3"/>
                <w:lang w:eastAsia="zh-CN"/>
              </w:rPr>
            </w:pPr>
          </w:p>
        </w:tc>
        <w:tc>
          <w:tcPr>
            <w:tcW w:w="4361" w:type="dxa"/>
          </w:tcPr>
          <w:p w14:paraId="63EF7330" w14:textId="77777777" w:rsidR="00027412" w:rsidRPr="008F0D4A" w:rsidRDefault="00027412" w:rsidP="00027412">
            <w:pPr>
              <w:tabs>
                <w:tab w:val="left" w:pos="0"/>
              </w:tabs>
              <w:rPr>
                <w:rFonts w:eastAsia="Calibri" w:cstheme="minorHAnsi"/>
                <w:color w:val="auto"/>
                <w:kern w:val="3"/>
                <w:lang w:eastAsia="zh-CN"/>
              </w:rPr>
            </w:pPr>
          </w:p>
        </w:tc>
      </w:tr>
    </w:tbl>
    <w:p w14:paraId="7970825D" w14:textId="77777777" w:rsidR="00027412" w:rsidRPr="008F0D4A" w:rsidRDefault="00027412" w:rsidP="00027412">
      <w:pPr>
        <w:tabs>
          <w:tab w:val="left" w:pos="0"/>
        </w:tabs>
        <w:rPr>
          <w:rFonts w:eastAsia="Calibri" w:cstheme="minorHAnsi"/>
          <w:color w:val="auto"/>
          <w:kern w:val="3"/>
          <w:lang w:eastAsia="zh-CN"/>
        </w:rPr>
      </w:pPr>
    </w:p>
    <w:p w14:paraId="6C462317" w14:textId="77777777" w:rsidR="00027412" w:rsidRPr="0097354A" w:rsidRDefault="00027412" w:rsidP="00027412">
      <w:pPr>
        <w:tabs>
          <w:tab w:val="left" w:pos="0"/>
        </w:tabs>
        <w:rPr>
          <w:rFonts w:eastAsia="Calibri" w:cstheme="minorHAnsi"/>
          <w:color w:val="auto"/>
          <w:kern w:val="3"/>
          <w:sz w:val="20"/>
          <w:szCs w:val="20"/>
          <w:u w:val="single"/>
          <w:lang w:eastAsia="zh-CN"/>
        </w:rPr>
      </w:pPr>
      <w:r w:rsidRPr="0097354A">
        <w:rPr>
          <w:rFonts w:eastAsia="Calibri" w:cstheme="minorHAnsi"/>
          <w:color w:val="auto"/>
          <w:kern w:val="3"/>
          <w:sz w:val="20"/>
          <w:szCs w:val="20"/>
          <w:u w:val="single"/>
          <w:lang w:eastAsia="zh-CN"/>
        </w:rPr>
        <w:t>Opomba:</w:t>
      </w:r>
    </w:p>
    <w:p w14:paraId="59BD2C8E" w14:textId="77777777" w:rsidR="00027412" w:rsidRPr="0097354A" w:rsidRDefault="00084A21" w:rsidP="00027412">
      <w:pPr>
        <w:tabs>
          <w:tab w:val="left" w:pos="0"/>
        </w:tabs>
        <w:rPr>
          <w:rFonts w:eastAsia="Calibri" w:cstheme="minorHAnsi"/>
          <w:color w:val="auto"/>
          <w:kern w:val="3"/>
          <w:sz w:val="20"/>
          <w:szCs w:val="20"/>
          <w:lang w:eastAsia="zh-CN"/>
        </w:rPr>
      </w:pPr>
      <w:r w:rsidRPr="0097354A">
        <w:rPr>
          <w:rFonts w:eastAsia="Calibri" w:cstheme="minorHAnsi"/>
          <w:color w:val="auto"/>
          <w:kern w:val="3"/>
          <w:sz w:val="20"/>
          <w:szCs w:val="20"/>
          <w:lang w:eastAsia="zh-CN"/>
        </w:rPr>
        <w:t xml:space="preserve">Če </w:t>
      </w:r>
      <w:r w:rsidR="00027412" w:rsidRPr="0097354A">
        <w:rPr>
          <w:rFonts w:eastAsia="Calibri" w:cstheme="minorHAnsi"/>
          <w:color w:val="auto"/>
          <w:kern w:val="3"/>
          <w:sz w:val="20"/>
          <w:szCs w:val="20"/>
          <w:lang w:eastAsia="zh-CN"/>
        </w:rPr>
        <w:t xml:space="preserve">ima ponudnik  </w:t>
      </w:r>
      <w:r w:rsidR="00027412" w:rsidRPr="0097354A">
        <w:rPr>
          <w:rFonts w:eastAsia="Calibri" w:cstheme="minorHAnsi"/>
          <w:b/>
          <w:color w:val="auto"/>
          <w:kern w:val="3"/>
          <w:sz w:val="20"/>
          <w:szCs w:val="20"/>
          <w:lang w:eastAsia="zh-CN"/>
        </w:rPr>
        <w:t>več oseb, ki so člani upravnega, vodstvenega ali nadzornega organa ponudnika ali oseb, ki imajo pooblastila za zastopanje ali odločanje ali nadzor v organu ponudnika</w:t>
      </w:r>
      <w:r w:rsidR="00027412" w:rsidRPr="0097354A">
        <w:rPr>
          <w:rFonts w:eastAsia="Calibri" w:cstheme="minorHAnsi"/>
          <w:color w:val="auto"/>
          <w:kern w:val="3"/>
          <w:sz w:val="20"/>
          <w:szCs w:val="20"/>
          <w:lang w:eastAsia="zh-CN"/>
        </w:rPr>
        <w:t xml:space="preserve">, se obrazec ustrezno </w:t>
      </w:r>
      <w:r w:rsidR="00027412" w:rsidRPr="0097354A">
        <w:rPr>
          <w:rFonts w:eastAsia="Calibri" w:cstheme="minorHAnsi"/>
          <w:b/>
          <w:color w:val="auto"/>
          <w:kern w:val="3"/>
          <w:sz w:val="20"/>
          <w:szCs w:val="20"/>
          <w:lang w:eastAsia="zh-CN"/>
        </w:rPr>
        <w:t>fotokopira</w:t>
      </w:r>
      <w:r w:rsidR="00027412" w:rsidRPr="0097354A">
        <w:rPr>
          <w:rFonts w:eastAsia="Calibri" w:cstheme="minorHAnsi"/>
          <w:color w:val="auto"/>
          <w:kern w:val="3"/>
          <w:sz w:val="20"/>
          <w:szCs w:val="20"/>
          <w:lang w:eastAsia="zh-CN"/>
        </w:rPr>
        <w:t>.</w:t>
      </w:r>
    </w:p>
    <w:p w14:paraId="49631F86" w14:textId="77777777" w:rsidR="00027412" w:rsidRPr="0097354A" w:rsidRDefault="00027412" w:rsidP="00027412">
      <w:pPr>
        <w:tabs>
          <w:tab w:val="left" w:pos="0"/>
        </w:tabs>
        <w:rPr>
          <w:rFonts w:eastAsia="Calibri" w:cstheme="minorHAnsi"/>
          <w:b/>
          <w:color w:val="auto"/>
          <w:kern w:val="3"/>
          <w:sz w:val="20"/>
          <w:szCs w:val="20"/>
          <w:lang w:eastAsia="zh-CN"/>
        </w:rPr>
      </w:pPr>
    </w:p>
    <w:p w14:paraId="7ABD2CA5" w14:textId="77777777" w:rsidR="00254F25" w:rsidRPr="00254F25" w:rsidRDefault="00254F25" w:rsidP="00254F25">
      <w:pPr>
        <w:tabs>
          <w:tab w:val="left" w:pos="0"/>
        </w:tabs>
        <w:rPr>
          <w:rFonts w:ascii="Calibri" w:eastAsia="Calibri" w:hAnsi="Calibri" w:cs="Cambria"/>
          <w:b/>
          <w:i/>
          <w:color w:val="auto"/>
          <w:kern w:val="3"/>
          <w:sz w:val="20"/>
          <w:szCs w:val="20"/>
          <w:lang w:eastAsia="zh-CN"/>
        </w:rPr>
      </w:pPr>
      <w:r w:rsidRPr="00254F25">
        <w:rPr>
          <w:rFonts w:ascii="Calibri" w:eastAsia="Calibri" w:hAnsi="Calibri" w:cs="Cambria"/>
          <w:b/>
          <w:i/>
          <w:color w:val="auto"/>
          <w:kern w:val="3"/>
          <w:sz w:val="20"/>
          <w:szCs w:val="20"/>
          <w:u w:val="single"/>
          <w:lang w:eastAsia="zh-CN"/>
        </w:rPr>
        <w:t>Podpisan</w:t>
      </w:r>
      <w:r w:rsidRPr="00254F25">
        <w:rPr>
          <w:rFonts w:ascii="Calibri" w:eastAsia="Calibri" w:hAnsi="Calibri" w:cs="Cambria"/>
          <w:b/>
          <w:i/>
          <w:color w:val="auto"/>
          <w:kern w:val="3"/>
          <w:sz w:val="20"/>
          <w:szCs w:val="20"/>
          <w:lang w:eastAsia="zh-CN"/>
        </w:rPr>
        <w:t xml:space="preserve"> obrazec/soglasje se naloži v informacijski sistem e-JN v razdelek »Druge priloge«. </w:t>
      </w:r>
    </w:p>
    <w:p w14:paraId="4666B565" w14:textId="77777777" w:rsidR="00486880" w:rsidRDefault="00486880" w:rsidP="00486880">
      <w:pPr>
        <w:tabs>
          <w:tab w:val="left" w:pos="0"/>
        </w:tabs>
        <w:rPr>
          <w:rFonts w:eastAsia="Calibri" w:cstheme="minorHAnsi"/>
          <w:color w:val="000000"/>
          <w:sz w:val="20"/>
          <w:szCs w:val="20"/>
        </w:rPr>
      </w:pPr>
    </w:p>
    <w:p w14:paraId="6D49BC7B" w14:textId="096C1648" w:rsidR="00027412" w:rsidRPr="008F0D4A" w:rsidRDefault="00027412" w:rsidP="00027412">
      <w:pPr>
        <w:tabs>
          <w:tab w:val="left" w:pos="0"/>
        </w:tabs>
        <w:rPr>
          <w:rFonts w:eastAsia="Calibri" w:cstheme="minorHAnsi"/>
          <w:color w:val="auto"/>
          <w:kern w:val="3"/>
          <w:sz w:val="20"/>
          <w:szCs w:val="20"/>
          <w:lang w:eastAsia="zh-CN"/>
        </w:rPr>
      </w:pPr>
      <w:r w:rsidRPr="008F0D4A">
        <w:rPr>
          <w:rFonts w:eastAsia="Calibri" w:cstheme="minorHAnsi"/>
          <w:color w:val="auto"/>
          <w:kern w:val="3"/>
          <w:sz w:val="20"/>
          <w:szCs w:val="20"/>
          <w:lang w:eastAsia="zh-CN"/>
        </w:rPr>
        <w:t xml:space="preserve">V primeru </w:t>
      </w:r>
      <w:r w:rsidRPr="008F0D4A">
        <w:rPr>
          <w:rFonts w:eastAsia="Calibri" w:cstheme="minorHAnsi"/>
          <w:b/>
          <w:color w:val="auto"/>
          <w:kern w:val="3"/>
          <w:sz w:val="20"/>
          <w:szCs w:val="20"/>
          <w:lang w:eastAsia="zh-CN"/>
        </w:rPr>
        <w:t>skupne</w:t>
      </w:r>
      <w:r w:rsidRPr="008F0D4A">
        <w:rPr>
          <w:rFonts w:eastAsia="Calibri" w:cstheme="minorHAnsi"/>
          <w:color w:val="auto"/>
          <w:kern w:val="3"/>
          <w:sz w:val="20"/>
          <w:szCs w:val="20"/>
          <w:lang w:eastAsia="zh-CN"/>
        </w:rPr>
        <w:t xml:space="preserve"> ponudbe je </w:t>
      </w:r>
      <w:r w:rsidR="00084A21" w:rsidRPr="008F0D4A">
        <w:rPr>
          <w:rFonts w:eastAsia="Calibri" w:cstheme="minorHAnsi"/>
          <w:color w:val="auto"/>
          <w:kern w:val="3"/>
          <w:sz w:val="20"/>
          <w:szCs w:val="20"/>
          <w:lang w:eastAsia="zh-CN"/>
        </w:rPr>
        <w:t xml:space="preserve">treba </w:t>
      </w:r>
      <w:r w:rsidR="009D0DEE">
        <w:rPr>
          <w:rFonts w:eastAsia="Calibri" w:cstheme="minorHAnsi"/>
          <w:color w:val="auto"/>
          <w:kern w:val="3"/>
          <w:sz w:val="20"/>
          <w:szCs w:val="20"/>
          <w:lang w:eastAsia="zh-CN"/>
        </w:rPr>
        <w:t xml:space="preserve">podpisano </w:t>
      </w:r>
      <w:r w:rsidRPr="008F0D4A">
        <w:rPr>
          <w:rFonts w:eastAsia="Calibri" w:cstheme="minorHAnsi"/>
          <w:color w:val="auto"/>
          <w:kern w:val="3"/>
          <w:sz w:val="20"/>
          <w:szCs w:val="20"/>
          <w:lang w:eastAsia="zh-CN"/>
        </w:rPr>
        <w:t xml:space="preserve">soglasje  predložiti za vsako osebo vsakega ponudnika posebej (obrazec/soglasje se </w:t>
      </w:r>
      <w:r w:rsidRPr="008F0D4A">
        <w:rPr>
          <w:rFonts w:eastAsia="Calibri" w:cstheme="minorHAnsi"/>
          <w:b/>
          <w:color w:val="auto"/>
          <w:kern w:val="3"/>
          <w:sz w:val="20"/>
          <w:szCs w:val="20"/>
          <w:lang w:eastAsia="zh-CN"/>
        </w:rPr>
        <w:t>fotokopira</w:t>
      </w:r>
      <w:r w:rsidRPr="008F0D4A">
        <w:rPr>
          <w:rFonts w:eastAsia="Calibri" w:cstheme="minorHAnsi"/>
          <w:color w:val="auto"/>
          <w:kern w:val="3"/>
          <w:sz w:val="20"/>
          <w:szCs w:val="20"/>
          <w:lang w:eastAsia="zh-CN"/>
        </w:rPr>
        <w:t>).</w:t>
      </w:r>
    </w:p>
    <w:p w14:paraId="40D09DE4" w14:textId="42477DCA" w:rsidR="00027412" w:rsidRPr="008F0D4A" w:rsidRDefault="00027412" w:rsidP="00027412">
      <w:pPr>
        <w:tabs>
          <w:tab w:val="left" w:pos="0"/>
        </w:tabs>
        <w:rPr>
          <w:rFonts w:eastAsia="Calibri" w:cstheme="minorHAnsi"/>
          <w:color w:val="auto"/>
          <w:kern w:val="3"/>
          <w:sz w:val="20"/>
          <w:szCs w:val="20"/>
          <w:lang w:eastAsia="zh-CN"/>
        </w:rPr>
      </w:pPr>
      <w:r w:rsidRPr="008F0D4A">
        <w:rPr>
          <w:rFonts w:eastAsia="Calibri" w:cstheme="minorHAnsi"/>
          <w:color w:val="auto"/>
          <w:kern w:val="3"/>
          <w:sz w:val="20"/>
          <w:szCs w:val="20"/>
          <w:lang w:eastAsia="zh-CN"/>
        </w:rPr>
        <w:t xml:space="preserve">V primeru </w:t>
      </w:r>
      <w:r w:rsidRPr="008F0D4A">
        <w:rPr>
          <w:rFonts w:eastAsia="Calibri" w:cstheme="minorHAnsi"/>
          <w:b/>
          <w:color w:val="auto"/>
          <w:kern w:val="3"/>
          <w:sz w:val="20"/>
          <w:szCs w:val="20"/>
          <w:lang w:eastAsia="zh-CN"/>
        </w:rPr>
        <w:t>nastopanja s podizvajalci</w:t>
      </w:r>
      <w:r w:rsidRPr="008F0D4A">
        <w:rPr>
          <w:rFonts w:eastAsia="Calibri" w:cstheme="minorHAnsi"/>
          <w:color w:val="auto"/>
          <w:kern w:val="3"/>
          <w:sz w:val="20"/>
          <w:szCs w:val="20"/>
          <w:lang w:eastAsia="zh-CN"/>
        </w:rPr>
        <w:t xml:space="preserve"> je</w:t>
      </w:r>
      <w:r w:rsidR="00084A21" w:rsidRPr="008F0D4A">
        <w:rPr>
          <w:rFonts w:eastAsia="Calibri" w:cstheme="minorHAnsi"/>
          <w:color w:val="auto"/>
          <w:kern w:val="3"/>
          <w:sz w:val="20"/>
          <w:szCs w:val="20"/>
          <w:lang w:eastAsia="zh-CN"/>
        </w:rPr>
        <w:t xml:space="preserve"> treba </w:t>
      </w:r>
      <w:r w:rsidR="009D0DEE">
        <w:rPr>
          <w:rFonts w:eastAsia="Calibri" w:cstheme="minorHAnsi"/>
          <w:color w:val="auto"/>
          <w:kern w:val="3"/>
          <w:sz w:val="20"/>
          <w:szCs w:val="20"/>
          <w:lang w:eastAsia="zh-CN"/>
        </w:rPr>
        <w:t xml:space="preserve">podpisano </w:t>
      </w:r>
      <w:r w:rsidR="00084A21" w:rsidRPr="008F0D4A">
        <w:rPr>
          <w:rFonts w:eastAsia="Calibri" w:cstheme="minorHAnsi"/>
          <w:color w:val="auto"/>
          <w:kern w:val="3"/>
          <w:sz w:val="20"/>
          <w:szCs w:val="20"/>
          <w:lang w:eastAsia="zh-CN"/>
        </w:rPr>
        <w:t>s</w:t>
      </w:r>
      <w:r w:rsidRPr="008F0D4A">
        <w:rPr>
          <w:rFonts w:eastAsia="Calibri" w:cstheme="minorHAnsi"/>
          <w:color w:val="auto"/>
          <w:kern w:val="3"/>
          <w:sz w:val="20"/>
          <w:szCs w:val="20"/>
          <w:lang w:eastAsia="zh-CN"/>
        </w:rPr>
        <w:t xml:space="preserve">oglasje  predložiti za vsako osebo vsakega podizvajalca posebej (obrazec/soglasje se </w:t>
      </w:r>
      <w:r w:rsidRPr="008F0D4A">
        <w:rPr>
          <w:rFonts w:eastAsia="Calibri" w:cstheme="minorHAnsi"/>
          <w:b/>
          <w:color w:val="auto"/>
          <w:kern w:val="3"/>
          <w:sz w:val="20"/>
          <w:szCs w:val="20"/>
          <w:lang w:eastAsia="zh-CN"/>
        </w:rPr>
        <w:t>fotokopira</w:t>
      </w:r>
      <w:r w:rsidRPr="008F0D4A">
        <w:rPr>
          <w:rFonts w:eastAsia="Calibri" w:cstheme="minorHAnsi"/>
          <w:color w:val="auto"/>
          <w:kern w:val="3"/>
          <w:sz w:val="20"/>
          <w:szCs w:val="20"/>
          <w:lang w:eastAsia="zh-CN"/>
        </w:rPr>
        <w:t>).</w:t>
      </w:r>
    </w:p>
    <w:p w14:paraId="1E45FA30" w14:textId="0B1C0A9A" w:rsidR="0097354A" w:rsidRDefault="00027412" w:rsidP="00027412">
      <w:pPr>
        <w:tabs>
          <w:tab w:val="left" w:pos="0"/>
        </w:tabs>
        <w:rPr>
          <w:rFonts w:eastAsia="Calibri" w:cstheme="minorHAnsi"/>
          <w:color w:val="000000"/>
          <w:sz w:val="20"/>
          <w:szCs w:val="20"/>
        </w:rPr>
      </w:pPr>
      <w:r w:rsidRPr="008F0D4A">
        <w:rPr>
          <w:rFonts w:eastAsia="Calibri" w:cstheme="minorHAnsi"/>
          <w:color w:val="000000"/>
          <w:sz w:val="20"/>
          <w:szCs w:val="20"/>
        </w:rPr>
        <w:t xml:space="preserve">V primeru sklicevanja na </w:t>
      </w:r>
      <w:r w:rsidRPr="008F0D4A">
        <w:rPr>
          <w:rFonts w:eastAsia="Calibri" w:cstheme="minorHAnsi"/>
          <w:b/>
          <w:color w:val="000000"/>
          <w:sz w:val="20"/>
          <w:szCs w:val="20"/>
        </w:rPr>
        <w:t>zmogljivosti drugih subjektov</w:t>
      </w:r>
      <w:r w:rsidRPr="008F0D4A">
        <w:rPr>
          <w:rFonts w:eastAsia="Calibri" w:cstheme="minorHAnsi"/>
          <w:color w:val="000000"/>
          <w:sz w:val="20"/>
          <w:szCs w:val="20"/>
        </w:rPr>
        <w:t xml:space="preserve"> je </w:t>
      </w:r>
      <w:r w:rsidR="00084A21" w:rsidRPr="008F0D4A">
        <w:rPr>
          <w:rFonts w:eastAsia="Calibri" w:cstheme="minorHAnsi"/>
          <w:color w:val="000000"/>
          <w:sz w:val="20"/>
          <w:szCs w:val="20"/>
        </w:rPr>
        <w:t xml:space="preserve">treba </w:t>
      </w:r>
      <w:r w:rsidR="009D0DEE">
        <w:rPr>
          <w:rFonts w:eastAsia="Calibri" w:cstheme="minorHAnsi"/>
          <w:color w:val="000000"/>
          <w:sz w:val="20"/>
          <w:szCs w:val="20"/>
        </w:rPr>
        <w:t xml:space="preserve">podpisano </w:t>
      </w:r>
      <w:r w:rsidRPr="008F0D4A">
        <w:rPr>
          <w:rFonts w:eastAsia="Calibri" w:cstheme="minorHAnsi"/>
          <w:color w:val="000000"/>
          <w:sz w:val="20"/>
          <w:szCs w:val="20"/>
        </w:rPr>
        <w:t xml:space="preserve">soglasje predložiti za vsako osebo  za vsakega </w:t>
      </w:r>
      <w:r w:rsidRPr="008F0D4A">
        <w:rPr>
          <w:rFonts w:eastAsia="Calibri" w:cstheme="minorHAnsi"/>
          <w:b/>
          <w:color w:val="000000"/>
          <w:sz w:val="20"/>
          <w:szCs w:val="20"/>
        </w:rPr>
        <w:t>drugega subjekta</w:t>
      </w:r>
      <w:r w:rsidRPr="008F0D4A">
        <w:rPr>
          <w:rFonts w:eastAsia="Calibri" w:cstheme="minorHAnsi"/>
          <w:color w:val="000000"/>
          <w:sz w:val="20"/>
          <w:szCs w:val="20"/>
        </w:rPr>
        <w:t xml:space="preserve"> posebej (obrazec/soglasje se fotokopira).</w:t>
      </w:r>
    </w:p>
    <w:p w14:paraId="7D9BCC6A" w14:textId="77777777" w:rsidR="00A503CD" w:rsidRDefault="00A503CD" w:rsidP="00027412">
      <w:pPr>
        <w:tabs>
          <w:tab w:val="left" w:pos="0"/>
        </w:tabs>
        <w:rPr>
          <w:rFonts w:eastAsia="Calibri" w:cstheme="minorHAnsi"/>
          <w:b/>
          <w:i/>
          <w:color w:val="000000"/>
          <w:sz w:val="20"/>
          <w:szCs w:val="20"/>
        </w:rPr>
      </w:pPr>
    </w:p>
    <w:p w14:paraId="5CFDFB90" w14:textId="77777777" w:rsidR="00027412" w:rsidRDefault="00027412" w:rsidP="00027412">
      <w:pPr>
        <w:tabs>
          <w:tab w:val="left" w:pos="0"/>
        </w:tabs>
        <w:rPr>
          <w:rFonts w:cstheme="minorHAnsi"/>
          <w:color w:val="auto"/>
          <w:sz w:val="20"/>
          <w:szCs w:val="20"/>
        </w:rPr>
      </w:pPr>
      <w:r w:rsidRPr="008F0D4A">
        <w:rPr>
          <w:rFonts w:cstheme="minorHAnsi"/>
          <w:color w:val="auto"/>
          <w:sz w:val="20"/>
          <w:szCs w:val="20"/>
        </w:rPr>
        <w:br w:type="page"/>
      </w:r>
    </w:p>
    <w:p w14:paraId="16A8A34C" w14:textId="77777777" w:rsidR="00767853" w:rsidRPr="008F0D4A" w:rsidRDefault="00767853" w:rsidP="00767853">
      <w:pPr>
        <w:pStyle w:val="Slog3"/>
        <w:rPr>
          <w:rFonts w:cstheme="minorHAnsi"/>
        </w:rPr>
      </w:pPr>
      <w:bookmarkStart w:id="174" w:name="_Toc64293178"/>
      <w:r w:rsidRPr="008F0D4A">
        <w:rPr>
          <w:rStyle w:val="Neenpoudarek"/>
          <w:rFonts w:asciiTheme="minorHAnsi" w:hAnsiTheme="minorHAnsi" w:cstheme="minorHAnsi"/>
          <w:i/>
          <w:iCs w:val="0"/>
          <w:sz w:val="23"/>
        </w:rPr>
        <w:lastRenderedPageBreak/>
        <w:t xml:space="preserve">PRILOGA št. </w:t>
      </w:r>
      <w:r w:rsidR="00BC662A">
        <w:rPr>
          <w:rStyle w:val="Neenpoudarek"/>
          <w:rFonts w:asciiTheme="minorHAnsi" w:hAnsiTheme="minorHAnsi" w:cstheme="minorHAnsi"/>
          <w:i/>
          <w:iCs w:val="0"/>
          <w:sz w:val="23"/>
        </w:rPr>
        <w:t>7</w:t>
      </w:r>
      <w:bookmarkEnd w:id="174"/>
    </w:p>
    <w:p w14:paraId="5E8D683C" w14:textId="77777777" w:rsidR="00767853" w:rsidRPr="008F0D4A" w:rsidRDefault="00767853" w:rsidP="00767853">
      <w:pPr>
        <w:pStyle w:val="Intenzivencitat"/>
        <w:rPr>
          <w:rFonts w:cstheme="minorHAnsi"/>
          <w:lang w:eastAsia="zh-CN"/>
        </w:rPr>
      </w:pPr>
      <w:bookmarkStart w:id="175" w:name="_Toc451354727"/>
      <w:bookmarkStart w:id="176" w:name="_Toc64293179"/>
      <w:r w:rsidRPr="008F0D4A">
        <w:rPr>
          <w:rFonts w:cstheme="minorHAnsi"/>
          <w:lang w:eastAsia="zh-CN"/>
        </w:rPr>
        <w:t>IZJAVA O UDELEŽBI FIZIČNIH IN PRAVNIH OSEB V LASTNIŠTVU PONUDNIKA</w:t>
      </w:r>
      <w:bookmarkEnd w:id="175"/>
      <w:bookmarkEnd w:id="176"/>
    </w:p>
    <w:tbl>
      <w:tblPr>
        <w:tblW w:w="9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7"/>
      </w:tblGrid>
      <w:tr w:rsidR="00767853" w:rsidRPr="007B7FB0" w14:paraId="6BD575FD" w14:textId="77777777" w:rsidTr="00FE0155">
        <w:trPr>
          <w:trHeight w:val="737"/>
        </w:trPr>
        <w:tc>
          <w:tcPr>
            <w:tcW w:w="9637" w:type="dxa"/>
          </w:tcPr>
          <w:p w14:paraId="71E4A687" w14:textId="77777777" w:rsidR="00767853" w:rsidRPr="007B7FB0" w:rsidRDefault="00767853" w:rsidP="00A12097">
            <w:pPr>
              <w:rPr>
                <w:rFonts w:cstheme="minorHAnsi"/>
                <w:lang w:eastAsia="zh-CN"/>
              </w:rPr>
            </w:pPr>
            <w:r w:rsidRPr="007B7FB0">
              <w:rPr>
                <w:rFonts w:cstheme="minorHAnsi"/>
                <w:lang w:eastAsia="zh-CN"/>
              </w:rPr>
              <w:t xml:space="preserve">PONUDNIK: </w:t>
            </w:r>
          </w:p>
        </w:tc>
      </w:tr>
    </w:tbl>
    <w:p w14:paraId="771C48F1" w14:textId="77777777" w:rsidR="00767853" w:rsidRPr="007B7FB0" w:rsidRDefault="00767853" w:rsidP="00767853">
      <w:pPr>
        <w:rPr>
          <w:rFonts w:cstheme="minorHAnsi"/>
          <w:lang w:eastAsia="zh-CN"/>
        </w:rPr>
      </w:pPr>
      <w:r w:rsidRPr="007B7FB0">
        <w:rPr>
          <w:rFonts w:cstheme="minorHAnsi"/>
          <w:lang w:eastAsia="zh-CN"/>
        </w:rPr>
        <w:t>Zaradi namena iz šestega odstavka 14. člena Zakona o integriteti in preprečevanju korupcije (Ur. L. RS, št. 45/2010 s spremembami in dopolnitvami), t.j. zaradi zagotovitve transparentnosti posla in preprečitve korupcijskih tveganj pri sklepanju pravnih poslov kot zakoniti zastopnik ponudnika v postopku javnega naročanja podajam naslednjo</w:t>
      </w:r>
    </w:p>
    <w:p w14:paraId="13274442" w14:textId="77777777" w:rsidR="00767853" w:rsidRPr="007B7FB0" w:rsidRDefault="00767853" w:rsidP="00767853">
      <w:pPr>
        <w:rPr>
          <w:rFonts w:cstheme="minorHAnsi"/>
          <w:b/>
          <w:u w:val="single"/>
          <w:lang w:eastAsia="zh-CN"/>
        </w:rPr>
      </w:pPr>
    </w:p>
    <w:p w14:paraId="64725172" w14:textId="77777777" w:rsidR="00FF56AA" w:rsidRPr="007B7FB0" w:rsidRDefault="00FF56AA" w:rsidP="00FF56AA">
      <w:pPr>
        <w:rPr>
          <w:rFonts w:ascii="Calibri" w:eastAsia="Times New Roman" w:hAnsi="Calibri" w:cs="Times New Roman"/>
          <w:b/>
          <w:color w:val="auto"/>
          <w:u w:val="single"/>
          <w:lang w:eastAsia="zh-CN"/>
        </w:rPr>
      </w:pPr>
      <w:r w:rsidRPr="007B7FB0">
        <w:rPr>
          <w:rFonts w:ascii="Calibri" w:eastAsia="Times New Roman" w:hAnsi="Calibri" w:cs="Times New Roman"/>
          <w:b/>
          <w:color w:val="auto"/>
          <w:u w:val="single"/>
          <w:lang w:eastAsia="zh-CN"/>
        </w:rPr>
        <w:t>IZJAVO O UDELEŽBI FIZIČNIH IN PRAVNIH OSEB V LASTNIŠTVU PONUDNIKA</w:t>
      </w:r>
    </w:p>
    <w:p w14:paraId="10AB6878" w14:textId="77777777" w:rsidR="00C95C8C" w:rsidRPr="007B7FB0" w:rsidRDefault="00C95C8C" w:rsidP="00FF56AA">
      <w:pPr>
        <w:rPr>
          <w:rFonts w:ascii="Calibri" w:eastAsia="Times New Roman" w:hAnsi="Calibri" w:cs="Times New Roman"/>
          <w:b/>
          <w:color w:val="auto"/>
          <w:u w:val="single"/>
          <w:lang w:eastAsia="zh-CN"/>
        </w:rPr>
      </w:pPr>
    </w:p>
    <w:p w14:paraId="1AD38635" w14:textId="77777777" w:rsidR="00FF56AA" w:rsidRPr="007B7FB0" w:rsidRDefault="00FF56AA" w:rsidP="00FF56AA">
      <w:pPr>
        <w:rPr>
          <w:rFonts w:ascii="Calibri" w:eastAsia="Times New Roman" w:hAnsi="Calibri" w:cs="Times New Roman"/>
          <w:b/>
          <w:color w:val="auto"/>
          <w:lang w:eastAsia="zh-CN"/>
        </w:rPr>
      </w:pPr>
      <w:r w:rsidRPr="007B7FB0">
        <w:rPr>
          <w:rFonts w:ascii="Calibri" w:eastAsia="Times New Roman" w:hAnsi="Calibri" w:cs="Times New Roman"/>
          <w:b/>
          <w:color w:val="auto"/>
          <w:lang w:eastAsia="zh-CN"/>
        </w:rPr>
        <w:t>Podatki o ponudniku (pravna oseba, podjetnik, društvo ali drug pravni subjekt, ki nastopa v postopku javnega naročanja):</w:t>
      </w:r>
    </w:p>
    <w:p w14:paraId="3FD06516"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Firma ponudnika: ________________________________________________________________</w:t>
      </w:r>
    </w:p>
    <w:p w14:paraId="38C2E1EC" w14:textId="77777777" w:rsidR="000F4201" w:rsidRPr="007B7FB0" w:rsidRDefault="000F4201" w:rsidP="00FF56AA">
      <w:pPr>
        <w:rPr>
          <w:rFonts w:ascii="Calibri" w:eastAsia="Times New Roman" w:hAnsi="Calibri" w:cs="Times New Roman"/>
          <w:color w:val="auto"/>
          <w:lang w:eastAsia="zh-CN"/>
        </w:rPr>
      </w:pPr>
    </w:p>
    <w:p w14:paraId="2761E7EA"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Sedež ponudnika (država, ulica in hišna številka, naselje, občina, poštna številka in kraj):</w:t>
      </w:r>
    </w:p>
    <w:p w14:paraId="720AB2ED"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_______________________________________________________________________________</w:t>
      </w:r>
    </w:p>
    <w:p w14:paraId="1F7F33C6" w14:textId="77777777" w:rsidR="00FF56AA" w:rsidRPr="007B7FB0" w:rsidRDefault="00FF56AA" w:rsidP="00FF56AA">
      <w:pPr>
        <w:rPr>
          <w:rFonts w:ascii="Calibri" w:eastAsia="Times New Roman" w:hAnsi="Calibri" w:cs="Times New Roman"/>
          <w:color w:val="auto"/>
          <w:lang w:eastAsia="zh-CN"/>
        </w:rPr>
      </w:pPr>
    </w:p>
    <w:p w14:paraId="6DF1E834"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Matična številka ponudnika oziroma davčna številka za druge fizične in pravne osebe - ponudnike, ki niso vpisane v poslovnem registru: ______________________________</w:t>
      </w:r>
      <w:r w:rsidRPr="007B7FB0">
        <w:rPr>
          <w:rFonts w:ascii="Calibri" w:eastAsia="Times New Roman" w:hAnsi="Calibri" w:cs="Times New Roman"/>
          <w:color w:val="auto"/>
          <w:lang w:eastAsia="zh-CN"/>
        </w:rPr>
        <w:tab/>
      </w:r>
    </w:p>
    <w:p w14:paraId="7465F259"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Ponudnik je nosilec tihe družbe (ustrezno označi):    DA ___    NE ___    </w:t>
      </w:r>
    </w:p>
    <w:p w14:paraId="060F2A0F" w14:textId="77777777" w:rsidR="00FF56AA" w:rsidRPr="007B7FB0" w:rsidRDefault="00FF56AA" w:rsidP="00FF56AA">
      <w:pPr>
        <w:rPr>
          <w:rFonts w:ascii="Calibri" w:eastAsia="Times New Roman" w:hAnsi="Calibri" w:cs="Times New Roman"/>
          <w:b/>
          <w:color w:val="auto"/>
          <w:lang w:eastAsia="zh-CN"/>
        </w:rPr>
      </w:pPr>
    </w:p>
    <w:p w14:paraId="0ECD4051" w14:textId="77777777" w:rsidR="00FF56AA" w:rsidRPr="007B7FB0" w:rsidRDefault="00FF56AA" w:rsidP="00FF56AA">
      <w:pPr>
        <w:rPr>
          <w:rFonts w:ascii="Calibri" w:eastAsia="Times New Roman" w:hAnsi="Calibri" w:cs="Times New Roman"/>
          <w:b/>
          <w:color w:val="auto"/>
          <w:lang w:eastAsia="zh-CN"/>
        </w:rPr>
      </w:pPr>
      <w:r w:rsidRPr="007B7FB0">
        <w:rPr>
          <w:rFonts w:ascii="Calibri" w:eastAsia="Times New Roman" w:hAnsi="Calibri" w:cs="Times New Roman"/>
          <w:b/>
          <w:color w:val="auto"/>
          <w:lang w:eastAsia="zh-CN"/>
        </w:rPr>
        <w:t>Lastniška struktura ponudnika:</w:t>
      </w:r>
    </w:p>
    <w:p w14:paraId="7329261C" w14:textId="77777777" w:rsidR="00FF56AA" w:rsidRPr="007B7FB0" w:rsidRDefault="00FF56AA" w:rsidP="00FF56AA">
      <w:pPr>
        <w:rPr>
          <w:rFonts w:ascii="Calibri" w:eastAsia="Times New Roman" w:hAnsi="Calibri" w:cs="Times New Roman"/>
          <w:b/>
          <w:color w:val="auto"/>
          <w:lang w:eastAsia="zh-CN"/>
        </w:rPr>
      </w:pPr>
      <w:r w:rsidRPr="007B7FB0">
        <w:rPr>
          <w:rFonts w:ascii="Calibri" w:eastAsia="Times New Roman" w:hAnsi="Calibri" w:cs="Times New Roman"/>
          <w:b/>
          <w:color w:val="auto"/>
          <w:lang w:eastAsia="zh-CN"/>
        </w:rPr>
        <w:t>1.1. Podatki o udeležbi fizičnih oseb v lastništvu ponudnika, vključno s tihimi družbeniki:</w:t>
      </w:r>
    </w:p>
    <w:p w14:paraId="0CA7F357" w14:textId="77777777" w:rsidR="00024494" w:rsidRPr="007B7FB0" w:rsidRDefault="00024494" w:rsidP="00FF56AA">
      <w:pPr>
        <w:rPr>
          <w:rFonts w:ascii="Calibri" w:eastAsia="Times New Roman" w:hAnsi="Calibri" w:cs="Times New Roman"/>
          <w:color w:val="auto"/>
          <w:lang w:eastAsia="zh-CN"/>
        </w:rPr>
      </w:pPr>
    </w:p>
    <w:p w14:paraId="222F0B20"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Fizična oseba 1:</w:t>
      </w:r>
    </w:p>
    <w:p w14:paraId="01CA9F26"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Ime in priimek: __________________________________________________________________</w:t>
      </w:r>
    </w:p>
    <w:p w14:paraId="55482415"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Prebivališče - stalno, razen če ima oseba začasno prebivališče v Republiki Sloveniji (država, ulica in hišna številka, naselje, občina, poštna številka in kraj): </w:t>
      </w:r>
    </w:p>
    <w:p w14:paraId="4B9D2B13"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__________________________________________________________________________________</w:t>
      </w:r>
    </w:p>
    <w:p w14:paraId="678A4287"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Delež lastništva ponudnika:________ %</w:t>
      </w:r>
    </w:p>
    <w:p w14:paraId="3E2731F3"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Tihi družbenik (ustrezno označi):    DA ___    NE ___    </w:t>
      </w:r>
    </w:p>
    <w:p w14:paraId="00B40941"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Če DA, navedite nosilca tihe družbe: ____________________________________________________</w:t>
      </w:r>
    </w:p>
    <w:p w14:paraId="15D3AB27" w14:textId="77777777" w:rsidR="00FF56AA" w:rsidRPr="007B7FB0" w:rsidRDefault="00FF56AA" w:rsidP="00FF56AA">
      <w:pPr>
        <w:rPr>
          <w:rFonts w:ascii="Calibri" w:eastAsia="Times New Roman" w:hAnsi="Calibri" w:cs="Times New Roman"/>
          <w:color w:val="auto"/>
          <w:lang w:eastAsia="zh-CN"/>
        </w:rPr>
      </w:pPr>
    </w:p>
    <w:p w14:paraId="7459B4E8"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Fizična oseba 2:</w:t>
      </w:r>
    </w:p>
    <w:p w14:paraId="307E2766"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Ime in priimek: ____________________________________________________________________</w:t>
      </w:r>
    </w:p>
    <w:p w14:paraId="72BA40B4"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Prebivališče - stalno, razen če ima oseba začasno prebivališče v Republiki Sloveniji (država, ulica in hišna številka, naselje, občina, poštna številka in kraj): </w:t>
      </w:r>
    </w:p>
    <w:p w14:paraId="6E51329F"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_______________________________________________________________________________</w:t>
      </w:r>
    </w:p>
    <w:p w14:paraId="3C0FFA11"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Delež lastništva ponudnika:________ %</w:t>
      </w:r>
    </w:p>
    <w:p w14:paraId="4BF94534"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Tihi družbenik (ustrezno označi):    DA ___    NE ___    </w:t>
      </w:r>
    </w:p>
    <w:p w14:paraId="34E0AC5D"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Če DA, navedite nosilca tihe družbe: _______________</w:t>
      </w:r>
      <w:r w:rsidR="00024494" w:rsidRPr="007B7FB0">
        <w:rPr>
          <w:rFonts w:ascii="Calibri" w:eastAsia="Times New Roman" w:hAnsi="Calibri" w:cs="Times New Roman"/>
          <w:color w:val="auto"/>
          <w:lang w:eastAsia="zh-CN"/>
        </w:rPr>
        <w:t>____________________________</w:t>
      </w:r>
      <w:r w:rsidRPr="007B7FB0">
        <w:rPr>
          <w:rFonts w:ascii="Calibri" w:eastAsia="Times New Roman" w:hAnsi="Calibri" w:cs="Times New Roman"/>
          <w:color w:val="auto"/>
          <w:lang w:eastAsia="zh-CN"/>
        </w:rPr>
        <w:t>________</w:t>
      </w:r>
    </w:p>
    <w:p w14:paraId="2A4148C6" w14:textId="77777777" w:rsidR="00FF56AA" w:rsidRPr="007B7FB0" w:rsidRDefault="00FF56AA" w:rsidP="00FF56AA">
      <w:pPr>
        <w:rPr>
          <w:rFonts w:ascii="Calibri" w:eastAsia="Times New Roman" w:hAnsi="Calibri" w:cs="Times New Roman"/>
          <w:color w:val="auto"/>
          <w:lang w:eastAsia="zh-CN"/>
        </w:rPr>
      </w:pPr>
    </w:p>
    <w:p w14:paraId="2591975E" w14:textId="78A0BC1E" w:rsidR="00FF56AA" w:rsidRDefault="00FF56AA" w:rsidP="00FF56AA">
      <w:pPr>
        <w:rPr>
          <w:rFonts w:ascii="Calibri" w:eastAsia="Times New Roman" w:hAnsi="Calibri" w:cs="Times New Roman"/>
          <w:color w:val="auto"/>
          <w:lang w:eastAsia="zh-CN"/>
        </w:rPr>
      </w:pPr>
    </w:p>
    <w:p w14:paraId="495DD152" w14:textId="3B2C0ED8" w:rsidR="00D62DA1" w:rsidRDefault="00D62DA1" w:rsidP="00FF56AA">
      <w:pPr>
        <w:rPr>
          <w:rFonts w:ascii="Calibri" w:eastAsia="Times New Roman" w:hAnsi="Calibri" w:cs="Times New Roman"/>
          <w:color w:val="auto"/>
          <w:lang w:eastAsia="zh-CN"/>
        </w:rPr>
      </w:pPr>
    </w:p>
    <w:p w14:paraId="2442374F" w14:textId="77777777" w:rsidR="00D62DA1" w:rsidRPr="007B7FB0" w:rsidRDefault="00D62DA1" w:rsidP="00FF56AA">
      <w:pPr>
        <w:rPr>
          <w:rFonts w:ascii="Calibri" w:eastAsia="Times New Roman" w:hAnsi="Calibri" w:cs="Times New Roman"/>
          <w:color w:val="auto"/>
          <w:lang w:eastAsia="zh-CN"/>
        </w:rPr>
      </w:pPr>
    </w:p>
    <w:p w14:paraId="5D68B6E8" w14:textId="77777777" w:rsidR="00024494" w:rsidRPr="007B7FB0" w:rsidRDefault="00024494" w:rsidP="00FF56AA">
      <w:pPr>
        <w:rPr>
          <w:rFonts w:ascii="Calibri" w:eastAsia="Times New Roman" w:hAnsi="Calibri" w:cs="Times New Roman"/>
          <w:color w:val="auto"/>
          <w:lang w:eastAsia="zh-CN"/>
        </w:rPr>
      </w:pPr>
    </w:p>
    <w:p w14:paraId="153DC03F"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lastRenderedPageBreak/>
        <w:t>Fizična oseba 3:</w:t>
      </w:r>
    </w:p>
    <w:p w14:paraId="7D04DBD1"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Ime in priimek: _________________________________________________________</w:t>
      </w:r>
      <w:r w:rsidR="00024494" w:rsidRPr="007B7FB0">
        <w:rPr>
          <w:rFonts w:ascii="Calibri" w:eastAsia="Times New Roman" w:hAnsi="Calibri" w:cs="Times New Roman"/>
          <w:color w:val="auto"/>
          <w:lang w:eastAsia="zh-CN"/>
        </w:rPr>
        <w:t>__________</w:t>
      </w:r>
    </w:p>
    <w:p w14:paraId="3E71E433"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Prebivališče - stalno, razen če ima oseba začasno prebivališče v Republiki Sloveniji (država, ulica in hišna številka, naselje, občina, poštna številka in kraj): </w:t>
      </w:r>
    </w:p>
    <w:p w14:paraId="324C5B5C"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_______________________________________________________________________________</w:t>
      </w:r>
    </w:p>
    <w:p w14:paraId="3659A24D"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Delež lastništva ponudnika: ________ %</w:t>
      </w:r>
    </w:p>
    <w:p w14:paraId="27B4418F"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Tihi družbenik (ustrezno označi):    DA ___    NE ___    </w:t>
      </w:r>
    </w:p>
    <w:p w14:paraId="4943DFC5"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Če DA, navedite nosilca tihe družbe: _______________________</w:t>
      </w:r>
      <w:r w:rsidR="00024494" w:rsidRPr="007B7FB0">
        <w:rPr>
          <w:rFonts w:ascii="Calibri" w:eastAsia="Times New Roman" w:hAnsi="Calibri" w:cs="Times New Roman"/>
          <w:color w:val="auto"/>
          <w:lang w:eastAsia="zh-CN"/>
        </w:rPr>
        <w:t>___</w:t>
      </w:r>
      <w:r w:rsidRPr="007B7FB0">
        <w:rPr>
          <w:rFonts w:ascii="Calibri" w:eastAsia="Times New Roman" w:hAnsi="Calibri" w:cs="Times New Roman"/>
          <w:color w:val="auto"/>
          <w:lang w:eastAsia="zh-CN"/>
        </w:rPr>
        <w:t>_______________________</w:t>
      </w:r>
    </w:p>
    <w:p w14:paraId="4BEC53B8"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(ustrezno nadaljuj seznam)</w:t>
      </w:r>
    </w:p>
    <w:p w14:paraId="44549ACD" w14:textId="77777777" w:rsidR="00FF56AA" w:rsidRPr="007B7FB0" w:rsidRDefault="00FF56AA" w:rsidP="00FF56AA">
      <w:pPr>
        <w:rPr>
          <w:rFonts w:ascii="Calibri" w:eastAsia="Times New Roman" w:hAnsi="Calibri" w:cs="Times New Roman"/>
          <w:b/>
          <w:color w:val="auto"/>
          <w:lang w:eastAsia="zh-CN"/>
        </w:rPr>
      </w:pPr>
    </w:p>
    <w:p w14:paraId="7CC385F5" w14:textId="77777777" w:rsidR="00FF56AA" w:rsidRPr="007B7FB0" w:rsidRDefault="00FF56AA" w:rsidP="00FF56AA">
      <w:pPr>
        <w:rPr>
          <w:rFonts w:ascii="Calibri" w:eastAsia="Times New Roman" w:hAnsi="Calibri" w:cs="Times New Roman"/>
          <w:b/>
          <w:color w:val="auto"/>
          <w:lang w:eastAsia="zh-CN"/>
        </w:rPr>
      </w:pPr>
      <w:r w:rsidRPr="007B7FB0">
        <w:rPr>
          <w:rFonts w:ascii="Calibri" w:eastAsia="Times New Roman" w:hAnsi="Calibri" w:cs="Times New Roman"/>
          <w:b/>
          <w:color w:val="auto"/>
          <w:lang w:eastAsia="zh-CN"/>
        </w:rPr>
        <w:t>1.2. Podatki o udeležbi pravnih oseb v lastništvu ponudnika, vključno z navedbo, ali je pravna oseba nosilec tihe družbe:</w:t>
      </w:r>
    </w:p>
    <w:p w14:paraId="73F6FFE3"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Naziv pravne osebe: __________</w:t>
      </w:r>
      <w:r w:rsidR="00295767" w:rsidRPr="007B7FB0">
        <w:rPr>
          <w:rFonts w:ascii="Calibri" w:eastAsia="Times New Roman" w:hAnsi="Calibri" w:cs="Times New Roman"/>
          <w:color w:val="auto"/>
          <w:lang w:eastAsia="zh-CN"/>
        </w:rPr>
        <w:t>_____________________________</w:t>
      </w:r>
      <w:r w:rsidRPr="007B7FB0">
        <w:rPr>
          <w:rFonts w:ascii="Calibri" w:eastAsia="Times New Roman" w:hAnsi="Calibri" w:cs="Times New Roman"/>
          <w:color w:val="auto"/>
          <w:lang w:eastAsia="zh-CN"/>
        </w:rPr>
        <w:t>__________________________</w:t>
      </w:r>
    </w:p>
    <w:p w14:paraId="65C39947"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Sedež pravne osebe: ___________</w:t>
      </w:r>
      <w:r w:rsidR="00295767" w:rsidRPr="007B7FB0">
        <w:rPr>
          <w:rFonts w:ascii="Calibri" w:eastAsia="Times New Roman" w:hAnsi="Calibri" w:cs="Times New Roman"/>
          <w:color w:val="auto"/>
          <w:lang w:eastAsia="zh-CN"/>
        </w:rPr>
        <w:t>_____________________________</w:t>
      </w:r>
      <w:r w:rsidRPr="007B7FB0">
        <w:rPr>
          <w:rFonts w:ascii="Calibri" w:eastAsia="Times New Roman" w:hAnsi="Calibri" w:cs="Times New Roman"/>
          <w:color w:val="auto"/>
          <w:lang w:eastAsia="zh-CN"/>
        </w:rPr>
        <w:t>_________________________</w:t>
      </w:r>
    </w:p>
    <w:p w14:paraId="1BDC35B3"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Delež lastništva ponudnika:________ %</w:t>
      </w:r>
    </w:p>
    <w:p w14:paraId="6A04E5FF"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Matična številka ponudnika oziroma davčna številka za druge pravne osebe, ki nišo vpisane v poslovnem registru: </w:t>
      </w:r>
      <w:r w:rsidR="00295767" w:rsidRPr="007B7FB0">
        <w:rPr>
          <w:rFonts w:ascii="Calibri" w:eastAsia="Times New Roman" w:hAnsi="Calibri" w:cs="Times New Roman"/>
          <w:color w:val="auto"/>
          <w:lang w:eastAsia="zh-CN"/>
        </w:rPr>
        <w:t>_______________</w:t>
      </w:r>
      <w:r w:rsidRPr="007B7FB0">
        <w:rPr>
          <w:rFonts w:ascii="Calibri" w:eastAsia="Times New Roman" w:hAnsi="Calibri" w:cs="Times New Roman"/>
          <w:color w:val="auto"/>
          <w:lang w:eastAsia="zh-CN"/>
        </w:rPr>
        <w:t>_________________________________________________</w:t>
      </w:r>
    </w:p>
    <w:p w14:paraId="58F85CE6"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Pravna oseba je hkrati nosilec tihe družbe (ustrezno označi): DA ___    NE ___    </w:t>
      </w:r>
    </w:p>
    <w:p w14:paraId="4B10C7A9"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pri čemer je pravna oseba v lasti naslednjih fizičnih oseb:</w:t>
      </w:r>
    </w:p>
    <w:p w14:paraId="5DC86BA5" w14:textId="77777777" w:rsidR="00FF56AA" w:rsidRPr="007B7FB0" w:rsidRDefault="00FF56AA" w:rsidP="00FF56AA">
      <w:pPr>
        <w:rPr>
          <w:rFonts w:ascii="Calibri" w:eastAsia="Times New Roman" w:hAnsi="Calibri" w:cs="Times New Roman"/>
          <w:color w:val="auto"/>
          <w:lang w:eastAsia="zh-CN"/>
        </w:rPr>
      </w:pPr>
    </w:p>
    <w:p w14:paraId="6CD67D31"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Ime in priimek: _________________________________________</w:t>
      </w:r>
      <w:r w:rsidR="00295767" w:rsidRPr="007B7FB0">
        <w:rPr>
          <w:rFonts w:ascii="Calibri" w:eastAsia="Times New Roman" w:hAnsi="Calibri" w:cs="Times New Roman"/>
          <w:color w:val="auto"/>
          <w:lang w:eastAsia="zh-CN"/>
        </w:rPr>
        <w:t>___________________________</w:t>
      </w:r>
    </w:p>
    <w:p w14:paraId="7B8DC259"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Prebivališče - stalno, razen če ima oseba začasno prebivališče v Republiki Sloveniji (država, ulica in hišna številka, naselje, občina, poštna številka in kraj): </w:t>
      </w:r>
    </w:p>
    <w:p w14:paraId="0865D2C9"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______________________________________________</w:t>
      </w:r>
      <w:r w:rsidR="00295767" w:rsidRPr="007B7FB0">
        <w:rPr>
          <w:rFonts w:ascii="Calibri" w:eastAsia="Times New Roman" w:hAnsi="Calibri" w:cs="Times New Roman"/>
          <w:color w:val="auto"/>
          <w:lang w:eastAsia="zh-CN"/>
        </w:rPr>
        <w:t>_______</w:t>
      </w:r>
      <w:r w:rsidRPr="007B7FB0">
        <w:rPr>
          <w:rFonts w:ascii="Calibri" w:eastAsia="Times New Roman" w:hAnsi="Calibri" w:cs="Times New Roman"/>
          <w:color w:val="auto"/>
          <w:lang w:eastAsia="zh-CN"/>
        </w:rPr>
        <w:t>___________________________</w:t>
      </w:r>
    </w:p>
    <w:p w14:paraId="455425A3"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Delež lastništva ponudnika:________ %</w:t>
      </w:r>
    </w:p>
    <w:p w14:paraId="4834B608"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Tihi družbenik (ustrezno označi):    DA ___    NE ___    </w:t>
      </w:r>
    </w:p>
    <w:p w14:paraId="29382640"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Če DA, navedite nosilca tihe družbe: __________</w:t>
      </w:r>
      <w:r w:rsidR="00295767" w:rsidRPr="007B7FB0">
        <w:rPr>
          <w:rFonts w:ascii="Calibri" w:eastAsia="Times New Roman" w:hAnsi="Calibri" w:cs="Times New Roman"/>
          <w:color w:val="auto"/>
          <w:lang w:eastAsia="zh-CN"/>
        </w:rPr>
        <w:t>______________________________</w:t>
      </w:r>
      <w:r w:rsidRPr="007B7FB0">
        <w:rPr>
          <w:rFonts w:ascii="Calibri" w:eastAsia="Times New Roman" w:hAnsi="Calibri" w:cs="Times New Roman"/>
          <w:color w:val="auto"/>
          <w:lang w:eastAsia="zh-CN"/>
        </w:rPr>
        <w:t>____________ (ustrezno nadaljuj seznam)</w:t>
      </w:r>
    </w:p>
    <w:p w14:paraId="6A203AD1" w14:textId="77777777" w:rsidR="00295767" w:rsidRPr="007B7FB0" w:rsidRDefault="00295767" w:rsidP="00FF56AA">
      <w:pPr>
        <w:rPr>
          <w:rFonts w:ascii="Calibri" w:eastAsia="Times New Roman" w:hAnsi="Calibri" w:cs="Times New Roman"/>
          <w:color w:val="auto"/>
          <w:lang w:eastAsia="zh-CN"/>
        </w:rPr>
      </w:pPr>
    </w:p>
    <w:p w14:paraId="717D4E65" w14:textId="77777777" w:rsidR="00FF56AA" w:rsidRPr="007B7FB0" w:rsidRDefault="00FF56AA" w:rsidP="00FF56AA">
      <w:pPr>
        <w:rPr>
          <w:rFonts w:ascii="Calibri" w:eastAsia="Times New Roman" w:hAnsi="Calibri" w:cs="Times New Roman"/>
          <w:b/>
          <w:color w:val="auto"/>
          <w:lang w:eastAsia="zh-CN"/>
        </w:rPr>
      </w:pPr>
      <w:r w:rsidRPr="007B7FB0">
        <w:rPr>
          <w:rFonts w:ascii="Calibri" w:eastAsia="Times New Roman" w:hAnsi="Calibri" w:cs="Times New Roman"/>
          <w:b/>
          <w:color w:val="auto"/>
          <w:lang w:eastAsia="zh-CN"/>
        </w:rPr>
        <w:t>1.3. Podatki o družbah, za katere se po določbah zakona, ki ureja gospodarske družbe, šteje, da so povezane družbe s ponudnikom:</w:t>
      </w:r>
    </w:p>
    <w:p w14:paraId="6F357D29"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Naziv pra</w:t>
      </w:r>
      <w:r w:rsidR="00295767" w:rsidRPr="007B7FB0">
        <w:rPr>
          <w:rFonts w:ascii="Calibri" w:eastAsia="Times New Roman" w:hAnsi="Calibri" w:cs="Times New Roman"/>
          <w:color w:val="auto"/>
          <w:lang w:eastAsia="zh-CN"/>
        </w:rPr>
        <w:t>vne osebe: _____</w:t>
      </w:r>
      <w:r w:rsidRPr="007B7FB0">
        <w:rPr>
          <w:rFonts w:ascii="Calibri" w:eastAsia="Times New Roman" w:hAnsi="Calibri" w:cs="Times New Roman"/>
          <w:color w:val="auto"/>
          <w:lang w:eastAsia="zh-CN"/>
        </w:rPr>
        <w:t>____________________________________________________________</w:t>
      </w:r>
    </w:p>
    <w:p w14:paraId="720F937D"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Sedež pravne osebe: </w:t>
      </w:r>
      <w:r w:rsidR="00295767" w:rsidRPr="007B7FB0">
        <w:rPr>
          <w:rFonts w:ascii="Calibri" w:eastAsia="Times New Roman" w:hAnsi="Calibri" w:cs="Times New Roman"/>
          <w:color w:val="auto"/>
          <w:lang w:eastAsia="zh-CN"/>
        </w:rPr>
        <w:t>_____________</w:t>
      </w:r>
      <w:r w:rsidRPr="007B7FB0">
        <w:rPr>
          <w:rFonts w:ascii="Calibri" w:eastAsia="Times New Roman" w:hAnsi="Calibri" w:cs="Times New Roman"/>
          <w:color w:val="auto"/>
          <w:lang w:eastAsia="zh-CN"/>
        </w:rPr>
        <w:t>____________________________________________________</w:t>
      </w:r>
    </w:p>
    <w:p w14:paraId="5A9A1D84" w14:textId="77777777" w:rsidR="00FF56AA" w:rsidRPr="007B7FB0" w:rsidRDefault="00FF56AA" w:rsidP="00FF56AA">
      <w:pPr>
        <w:rPr>
          <w:rFonts w:ascii="Calibri" w:eastAsia="Times New Roman" w:hAnsi="Calibri" w:cs="Times New Roman"/>
          <w:color w:val="auto"/>
          <w:lang w:eastAsia="zh-CN"/>
        </w:rPr>
      </w:pPr>
    </w:p>
    <w:p w14:paraId="656B3B93"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Matična številka ponudnika oziroma davčna številka za druge pravne osebe, ki nišo vpisane v poslovnem registru: ____________</w:t>
      </w:r>
      <w:r w:rsidR="00295767" w:rsidRPr="007B7FB0">
        <w:rPr>
          <w:rFonts w:ascii="Calibri" w:eastAsia="Times New Roman" w:hAnsi="Calibri" w:cs="Times New Roman"/>
          <w:color w:val="auto"/>
          <w:lang w:eastAsia="zh-CN"/>
        </w:rPr>
        <w:t>________________</w:t>
      </w:r>
      <w:r w:rsidRPr="007B7FB0">
        <w:rPr>
          <w:rFonts w:ascii="Calibri" w:eastAsia="Times New Roman" w:hAnsi="Calibri" w:cs="Times New Roman"/>
          <w:color w:val="auto"/>
          <w:lang w:eastAsia="zh-CN"/>
        </w:rPr>
        <w:t>_____________________________________</w:t>
      </w:r>
    </w:p>
    <w:p w14:paraId="5DD96273"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je v medsebojnem razmerju, v skladu s 527. členom ZGD s pravno osebo:</w:t>
      </w:r>
    </w:p>
    <w:p w14:paraId="2B8BB92D" w14:textId="77777777" w:rsidR="00637D17"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Naziv pravne osebe: </w:t>
      </w:r>
    </w:p>
    <w:p w14:paraId="77A2ACC4" w14:textId="52AF5639"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_____________________________________________________________________________</w:t>
      </w:r>
      <w:r w:rsidRPr="007B7FB0">
        <w:rPr>
          <w:rFonts w:ascii="Calibri" w:eastAsia="Times New Roman" w:hAnsi="Calibri" w:cs="Times New Roman"/>
          <w:color w:val="auto"/>
          <w:lang w:eastAsia="zh-CN"/>
        </w:rPr>
        <w:tab/>
      </w:r>
    </w:p>
    <w:p w14:paraId="1A2013A9" w14:textId="77777777" w:rsidR="00637D17"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Sedež pravne osebe: </w:t>
      </w:r>
    </w:p>
    <w:p w14:paraId="36CAD6FC" w14:textId="26BF760A"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_____________________________________________________________________________</w:t>
      </w:r>
      <w:r w:rsidRPr="007B7FB0">
        <w:rPr>
          <w:rFonts w:ascii="Calibri" w:eastAsia="Times New Roman" w:hAnsi="Calibri" w:cs="Times New Roman"/>
          <w:color w:val="auto"/>
          <w:lang w:eastAsia="zh-CN"/>
        </w:rPr>
        <w:tab/>
      </w:r>
    </w:p>
    <w:p w14:paraId="1EA65E16"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Matična številka ponudnika oziroma davčna številka za druge pravne osebe, ki niso vpisane v poslovnem </w:t>
      </w:r>
      <w:r w:rsidR="003E026F" w:rsidRPr="007B7FB0">
        <w:rPr>
          <w:rFonts w:ascii="Calibri" w:eastAsia="Times New Roman" w:hAnsi="Calibri" w:cs="Times New Roman"/>
          <w:color w:val="auto"/>
          <w:lang w:eastAsia="zh-CN"/>
        </w:rPr>
        <w:t>registru: ________</w:t>
      </w:r>
      <w:r w:rsidRPr="007B7FB0">
        <w:rPr>
          <w:rFonts w:ascii="Calibri" w:eastAsia="Times New Roman" w:hAnsi="Calibri" w:cs="Times New Roman"/>
          <w:color w:val="auto"/>
          <w:lang w:eastAsia="zh-CN"/>
        </w:rPr>
        <w:t>___________________________________________</w:t>
      </w:r>
      <w:r w:rsidR="003E026F" w:rsidRPr="007B7FB0">
        <w:rPr>
          <w:rFonts w:ascii="Calibri" w:eastAsia="Times New Roman" w:hAnsi="Calibri" w:cs="Times New Roman"/>
          <w:color w:val="auto"/>
          <w:lang w:eastAsia="zh-CN"/>
        </w:rPr>
        <w:t>___________</w:t>
      </w:r>
    </w:p>
    <w:p w14:paraId="6F7431FA"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poveza</w:t>
      </w:r>
      <w:r w:rsidR="003E026F" w:rsidRPr="007B7FB0">
        <w:rPr>
          <w:rFonts w:ascii="Calibri" w:eastAsia="Times New Roman" w:hAnsi="Calibri" w:cs="Times New Roman"/>
          <w:color w:val="auto"/>
          <w:lang w:eastAsia="zh-CN"/>
        </w:rPr>
        <w:t>na na način _______________</w:t>
      </w:r>
      <w:r w:rsidRPr="007B7FB0">
        <w:rPr>
          <w:rFonts w:ascii="Calibri" w:eastAsia="Times New Roman" w:hAnsi="Calibri" w:cs="Times New Roman"/>
          <w:color w:val="auto"/>
          <w:lang w:eastAsia="zh-CN"/>
        </w:rPr>
        <w:t>_________________________________________________</w:t>
      </w:r>
      <w:r w:rsidR="003E026F" w:rsidRPr="007B7FB0">
        <w:rPr>
          <w:rFonts w:ascii="Calibri" w:eastAsia="Times New Roman" w:hAnsi="Calibri" w:cs="Times New Roman"/>
          <w:color w:val="auto"/>
          <w:lang w:eastAsia="zh-CN"/>
        </w:rPr>
        <w:t>___</w:t>
      </w:r>
    </w:p>
    <w:p w14:paraId="57AE48AB"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(ustrezno nadaljuj seznam)</w:t>
      </w:r>
    </w:p>
    <w:p w14:paraId="5426A3E8" w14:textId="2A162D43" w:rsidR="003E026F" w:rsidRDefault="003E026F" w:rsidP="00FF56AA">
      <w:pPr>
        <w:rPr>
          <w:rFonts w:ascii="Calibri" w:eastAsia="Times New Roman" w:hAnsi="Calibri" w:cs="Times New Roman"/>
          <w:color w:val="auto"/>
          <w:lang w:eastAsia="zh-CN"/>
        </w:rPr>
      </w:pPr>
    </w:p>
    <w:p w14:paraId="2FD33144" w14:textId="733F1125" w:rsidR="00D62DA1" w:rsidRDefault="00D62DA1" w:rsidP="00FF56AA">
      <w:pPr>
        <w:rPr>
          <w:rFonts w:ascii="Calibri" w:eastAsia="Times New Roman" w:hAnsi="Calibri" w:cs="Times New Roman"/>
          <w:color w:val="auto"/>
          <w:lang w:eastAsia="zh-CN"/>
        </w:rPr>
      </w:pPr>
    </w:p>
    <w:p w14:paraId="5581A7A2" w14:textId="0DDA0A46" w:rsidR="00D62DA1" w:rsidRDefault="00D62DA1" w:rsidP="00FF56AA">
      <w:pPr>
        <w:rPr>
          <w:rFonts w:ascii="Calibri" w:eastAsia="Times New Roman" w:hAnsi="Calibri" w:cs="Times New Roman"/>
          <w:color w:val="auto"/>
          <w:lang w:eastAsia="zh-CN"/>
        </w:rPr>
      </w:pPr>
    </w:p>
    <w:p w14:paraId="00C8E797" w14:textId="114C139D" w:rsidR="00D62DA1" w:rsidRDefault="00D62DA1" w:rsidP="00FF56AA">
      <w:pPr>
        <w:rPr>
          <w:rFonts w:ascii="Calibri" w:eastAsia="Times New Roman" w:hAnsi="Calibri" w:cs="Times New Roman"/>
          <w:color w:val="auto"/>
          <w:lang w:eastAsia="zh-CN"/>
        </w:rPr>
      </w:pPr>
    </w:p>
    <w:p w14:paraId="2E992345" w14:textId="7F11FE8F" w:rsidR="00D62DA1" w:rsidRDefault="00D62DA1" w:rsidP="00FF56AA">
      <w:pPr>
        <w:rPr>
          <w:rFonts w:ascii="Calibri" w:eastAsia="Times New Roman" w:hAnsi="Calibri" w:cs="Times New Roman"/>
          <w:color w:val="auto"/>
          <w:lang w:eastAsia="zh-CN"/>
        </w:rPr>
      </w:pPr>
    </w:p>
    <w:p w14:paraId="705FAFF4" w14:textId="43B17BA6" w:rsidR="00D62DA1" w:rsidRDefault="00D62DA1" w:rsidP="00FF56AA">
      <w:pPr>
        <w:rPr>
          <w:rFonts w:ascii="Calibri" w:eastAsia="Times New Roman" w:hAnsi="Calibri" w:cs="Times New Roman"/>
          <w:color w:val="auto"/>
          <w:lang w:eastAsia="zh-CN"/>
        </w:rPr>
      </w:pPr>
    </w:p>
    <w:p w14:paraId="0AE160C1" w14:textId="77777777" w:rsidR="00D62DA1" w:rsidRPr="007B7FB0" w:rsidRDefault="00D62DA1" w:rsidP="00FF56AA">
      <w:pPr>
        <w:rPr>
          <w:rFonts w:ascii="Calibri" w:eastAsia="Times New Roman" w:hAnsi="Calibri" w:cs="Times New Roman"/>
          <w:color w:val="auto"/>
          <w:lang w:eastAsia="zh-CN"/>
        </w:rPr>
      </w:pPr>
    </w:p>
    <w:p w14:paraId="696AE8AD"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lastRenderedPageBreak/>
        <w:t>Izjavljam, da sem kot fizične osebe - udeležence v lastništvu ponudnika navedel:</w:t>
      </w:r>
    </w:p>
    <w:p w14:paraId="456D162E" w14:textId="77777777" w:rsidR="00FF56AA" w:rsidRPr="007B7FB0" w:rsidRDefault="00FF56AA" w:rsidP="004D6C3F">
      <w:pPr>
        <w:numPr>
          <w:ilvl w:val="0"/>
          <w:numId w:val="13"/>
        </w:numPr>
        <w:contextualSpacing/>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04F8BAAE" w14:textId="77777777" w:rsidR="00FF56AA" w:rsidRPr="007B7FB0" w:rsidRDefault="00FF56AA" w:rsidP="004D6C3F">
      <w:pPr>
        <w:numPr>
          <w:ilvl w:val="0"/>
          <w:numId w:val="13"/>
        </w:numPr>
        <w:contextualSpacing/>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0BBBBD98" w14:textId="77777777" w:rsidR="00C21857" w:rsidRDefault="00C21857" w:rsidP="00FF56AA">
      <w:pPr>
        <w:rPr>
          <w:rFonts w:ascii="Calibri" w:eastAsia="Times New Roman" w:hAnsi="Calibri" w:cs="Times New Roman"/>
          <w:color w:val="auto"/>
          <w:lang w:eastAsia="zh-CN"/>
        </w:rPr>
      </w:pPr>
    </w:p>
    <w:p w14:paraId="551E6220" w14:textId="3BECEFE3"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5DD5E86" w14:textId="77777777" w:rsidR="00C21857" w:rsidRDefault="00C21857" w:rsidP="00FF56AA">
      <w:pPr>
        <w:rPr>
          <w:rFonts w:ascii="Calibri" w:eastAsia="Times New Roman" w:hAnsi="Calibri" w:cs="Times New Roman"/>
          <w:color w:val="auto"/>
          <w:lang w:eastAsia="zh-CN"/>
        </w:rPr>
      </w:pPr>
    </w:p>
    <w:p w14:paraId="09A75951" w14:textId="3ACBC1FA"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455369FC" w14:textId="77777777" w:rsidR="00C21857" w:rsidRDefault="00C21857" w:rsidP="00D62DA1">
      <w:pPr>
        <w:rPr>
          <w:rFonts w:ascii="Calibri" w:eastAsia="Times New Roman" w:hAnsi="Calibri" w:cs="Times New Roman"/>
          <w:color w:val="auto"/>
          <w:lang w:eastAsia="zh-CN"/>
        </w:rPr>
      </w:pPr>
    </w:p>
    <w:p w14:paraId="21B497FD" w14:textId="1AE10397" w:rsidR="00D62DA1" w:rsidRPr="00D62DA1" w:rsidRDefault="00D62DA1" w:rsidP="00D62DA1">
      <w:pPr>
        <w:rPr>
          <w:rFonts w:ascii="Calibri" w:eastAsia="Times New Roman" w:hAnsi="Calibri" w:cs="Times New Roman"/>
          <w:color w:val="auto"/>
          <w:lang w:eastAsia="zh-CN"/>
        </w:rPr>
      </w:pPr>
      <w:r w:rsidRPr="00D62DA1">
        <w:rPr>
          <w:rFonts w:ascii="Calibri" w:eastAsia="Times New Roman" w:hAnsi="Calibri" w:cs="Times New Roman"/>
          <w:color w:val="auto"/>
          <w:lang w:eastAsia="zh-CN"/>
        </w:rPr>
        <w:t>S podpisom te izjave nadalje izjavljam, da zame kot za poslovni subjekt ne veljajo omejitve poslovanja z naročnikom.</w:t>
      </w:r>
    </w:p>
    <w:p w14:paraId="741A3D48" w14:textId="77777777" w:rsidR="00FF56AA" w:rsidRPr="007B7FB0" w:rsidRDefault="00FF56AA" w:rsidP="00FF56AA">
      <w:pPr>
        <w:rPr>
          <w:rFonts w:ascii="Calibri" w:eastAsia="Times New Roman" w:hAnsi="Calibri" w:cs="Times New Roman"/>
          <w:color w:val="auto"/>
          <w:lang w:eastAsia="zh-CN"/>
        </w:rPr>
      </w:pPr>
    </w:p>
    <w:p w14:paraId="0BCF60D6" w14:textId="77777777" w:rsidR="00637D17" w:rsidRPr="00637D17" w:rsidRDefault="00637D17" w:rsidP="00637D17">
      <w:pPr>
        <w:spacing w:line="276" w:lineRule="auto"/>
        <w:rPr>
          <w:rFonts w:ascii="Calibri" w:hAnsi="Calibri"/>
          <w:lang w:eastAsia="zh-CN"/>
        </w:rPr>
      </w:pPr>
      <w:r w:rsidRPr="00637D17">
        <w:rPr>
          <w:rFonts w:ascii="Calibri" w:hAnsi="Calibri"/>
          <w:lang w:eastAsia="zh-CN"/>
        </w:rPr>
        <w:t xml:space="preserve">S podpisom te izjave, kot odgovorna osebna zgoraj navedenega ponudnika, izjavljam, da zgoraj navedeni poslovni subjekt (ponudnik) / fizična oseba ni / nisem povezan s funkcionarjem Mestne občine Kranj in po mojem vedenju ni / nisem  povezan z družinskim članom funkcionarja Mestne občine Kranj na način, določen v prvem odstavku 35. člena Zakona o integriteti in preprečevanju korupcije (Uradni list RS, št. 45/2010 s spremembami in dopolnitvami).   </w:t>
      </w:r>
    </w:p>
    <w:p w14:paraId="2DADF096" w14:textId="40D43009" w:rsidR="00B649D7" w:rsidRDefault="00B649D7" w:rsidP="00FF56AA">
      <w:pPr>
        <w:rPr>
          <w:rFonts w:ascii="Calibri" w:eastAsia="Times New Roman" w:hAnsi="Calibri" w:cs="Times New Roman"/>
          <w:color w:val="auto"/>
          <w:lang w:eastAsia="zh-CN"/>
        </w:rPr>
      </w:pPr>
    </w:p>
    <w:p w14:paraId="274398FF" w14:textId="77777777" w:rsidR="00637D17" w:rsidRPr="007B7FB0" w:rsidRDefault="00637D17" w:rsidP="00FF56AA">
      <w:pPr>
        <w:rPr>
          <w:rFonts w:ascii="Calibri" w:eastAsia="Times New Roman" w:hAnsi="Calibri" w:cs="Times New Roman"/>
          <w:color w:val="auto"/>
          <w:lang w:eastAsia="zh-CN"/>
        </w:rPr>
      </w:pPr>
    </w:p>
    <w:p w14:paraId="2D9B7B80" w14:textId="3459F04A" w:rsidR="007B7FB0" w:rsidRPr="007B7FB0" w:rsidRDefault="007B7FB0" w:rsidP="007B7FB0">
      <w:pPr>
        <w:tabs>
          <w:tab w:val="right" w:pos="2556"/>
          <w:tab w:val="right" w:pos="5529"/>
        </w:tabs>
        <w:suppressAutoHyphens/>
        <w:autoSpaceDN w:val="0"/>
        <w:ind w:right="6"/>
        <w:textAlignment w:val="baseline"/>
        <w:rPr>
          <w:rFonts w:eastAsia="Calibri" w:cs="Arial"/>
          <w:color w:val="auto"/>
          <w:kern w:val="3"/>
          <w:lang w:eastAsia="zh-CN"/>
        </w:rPr>
      </w:pPr>
      <w:r w:rsidRPr="007B7FB0">
        <w:rPr>
          <w:rFonts w:eastAsia="Calibri" w:cs="Arial"/>
          <w:color w:val="auto"/>
          <w:kern w:val="3"/>
          <w:lang w:eastAsia="zh-CN"/>
        </w:rPr>
        <w:tab/>
      </w:r>
      <w:r w:rsidRPr="007B7FB0">
        <w:rPr>
          <w:rFonts w:eastAsia="Calibri" w:cs="Arial"/>
          <w:color w:val="auto"/>
          <w:kern w:val="3"/>
          <w:lang w:eastAsia="zh-CN"/>
        </w:rPr>
        <w:tab/>
      </w:r>
      <w:r w:rsidRPr="007B7FB0">
        <w:rPr>
          <w:rFonts w:eastAsia="Calibri" w:cs="Arial"/>
          <w:color w:val="auto"/>
          <w:kern w:val="3"/>
          <w:lang w:eastAsia="zh-CN"/>
        </w:rPr>
        <w:tab/>
        <w:t>______________________________</w:t>
      </w:r>
    </w:p>
    <w:p w14:paraId="40DD98C5" w14:textId="79D70C2E" w:rsidR="007B7FB0" w:rsidRPr="007B7FB0" w:rsidRDefault="007B7FB0" w:rsidP="007B7FB0">
      <w:pPr>
        <w:tabs>
          <w:tab w:val="right" w:pos="2556"/>
          <w:tab w:val="right" w:pos="5609"/>
        </w:tabs>
        <w:suppressAutoHyphens/>
        <w:autoSpaceDN w:val="0"/>
        <w:ind w:right="6"/>
        <w:textAlignment w:val="baseline"/>
        <w:rPr>
          <w:rFonts w:eastAsia="Calibri" w:cs="Arial"/>
          <w:color w:val="auto"/>
          <w:kern w:val="3"/>
          <w:lang w:eastAsia="zh-CN"/>
        </w:rPr>
      </w:pPr>
      <w:r w:rsidRPr="007B7FB0">
        <w:rPr>
          <w:rFonts w:eastAsia="Calibri" w:cs="Arial"/>
          <w:color w:val="auto"/>
          <w:kern w:val="3"/>
          <w:lang w:eastAsia="zh-CN"/>
        </w:rPr>
        <w:tab/>
      </w:r>
      <w:r w:rsidRPr="007B7FB0">
        <w:rPr>
          <w:rFonts w:eastAsia="Calibri" w:cs="Arial"/>
          <w:color w:val="auto"/>
          <w:kern w:val="3"/>
          <w:lang w:eastAsia="zh-CN"/>
        </w:rPr>
        <w:tab/>
      </w:r>
      <w:r w:rsidRPr="007B7FB0">
        <w:rPr>
          <w:rFonts w:eastAsia="Calibri" w:cs="Arial"/>
          <w:color w:val="auto"/>
          <w:kern w:val="3"/>
          <w:lang w:eastAsia="zh-CN"/>
        </w:rPr>
        <w:tab/>
        <w:t>Podpis zakonitega zastopnika</w:t>
      </w:r>
    </w:p>
    <w:p w14:paraId="103A8B0C" w14:textId="77777777" w:rsidR="007B7FB0" w:rsidRPr="007B7FB0" w:rsidRDefault="007B7FB0" w:rsidP="007B7FB0">
      <w:pPr>
        <w:tabs>
          <w:tab w:val="right" w:pos="2556"/>
          <w:tab w:val="right" w:pos="5609"/>
        </w:tabs>
        <w:suppressAutoHyphens/>
        <w:autoSpaceDN w:val="0"/>
        <w:ind w:right="6"/>
        <w:textAlignment w:val="baseline"/>
        <w:rPr>
          <w:rFonts w:eastAsia="Calibri" w:cs="Arial"/>
          <w:color w:val="auto"/>
          <w:kern w:val="3"/>
          <w:lang w:eastAsia="zh-CN"/>
        </w:rPr>
      </w:pPr>
      <w:r w:rsidRPr="007B7FB0">
        <w:rPr>
          <w:rFonts w:eastAsia="Calibri" w:cs="Arial"/>
          <w:color w:val="auto"/>
          <w:kern w:val="3"/>
          <w:lang w:eastAsia="zh-CN"/>
        </w:rPr>
        <w:tab/>
      </w:r>
      <w:r w:rsidRPr="007B7FB0">
        <w:rPr>
          <w:rFonts w:eastAsia="Calibri" w:cs="Arial"/>
          <w:color w:val="auto"/>
          <w:kern w:val="3"/>
          <w:lang w:eastAsia="zh-CN"/>
        </w:rPr>
        <w:tab/>
      </w:r>
      <w:r w:rsidRPr="007B7FB0">
        <w:rPr>
          <w:rFonts w:eastAsia="Calibri" w:cs="Arial"/>
          <w:color w:val="auto"/>
          <w:kern w:val="3"/>
          <w:lang w:eastAsia="zh-CN"/>
        </w:rPr>
        <w:tab/>
        <w:t xml:space="preserve">     gospodarskega subjekta</w:t>
      </w:r>
    </w:p>
    <w:p w14:paraId="331B8090" w14:textId="77777777" w:rsidR="00B649D7" w:rsidRPr="007B7FB0" w:rsidRDefault="00B649D7" w:rsidP="00FF56AA">
      <w:pPr>
        <w:rPr>
          <w:rFonts w:ascii="Calibri" w:eastAsia="Times New Roman" w:hAnsi="Calibri" w:cs="Times New Roman"/>
          <w:color w:val="auto"/>
          <w:lang w:eastAsia="zh-CN"/>
        </w:rPr>
      </w:pPr>
    </w:p>
    <w:p w14:paraId="411FD460" w14:textId="7C0B3F80" w:rsidR="00B649D7" w:rsidRPr="007B7FB0" w:rsidRDefault="00B649D7" w:rsidP="00FF56AA">
      <w:pPr>
        <w:rPr>
          <w:rFonts w:ascii="Calibri" w:eastAsia="Times New Roman" w:hAnsi="Calibri" w:cs="Times New Roman"/>
          <w:color w:val="auto"/>
          <w:lang w:eastAsia="zh-CN"/>
        </w:rPr>
      </w:pPr>
    </w:p>
    <w:p w14:paraId="569003EA" w14:textId="4011B1D7" w:rsidR="007012A6" w:rsidRDefault="007012A6" w:rsidP="00FF56AA">
      <w:pPr>
        <w:rPr>
          <w:rFonts w:ascii="Calibri" w:eastAsia="Times New Roman" w:hAnsi="Calibri" w:cs="Times New Roman"/>
          <w:color w:val="auto"/>
          <w:lang w:eastAsia="zh-CN"/>
        </w:rPr>
      </w:pPr>
    </w:p>
    <w:p w14:paraId="01E050DD" w14:textId="3AA978D6" w:rsidR="007012A6" w:rsidRDefault="007012A6" w:rsidP="00FF56AA">
      <w:pPr>
        <w:rPr>
          <w:rFonts w:ascii="Calibri" w:eastAsia="Times New Roman" w:hAnsi="Calibri" w:cs="Times New Roman"/>
          <w:color w:val="auto"/>
          <w:lang w:eastAsia="zh-CN"/>
        </w:rPr>
      </w:pPr>
    </w:p>
    <w:p w14:paraId="51BC78F7" w14:textId="51165670" w:rsidR="0099243B" w:rsidRPr="00C21857" w:rsidRDefault="0099243B" w:rsidP="0099243B">
      <w:pPr>
        <w:rPr>
          <w:rFonts w:ascii="Calibri" w:eastAsia="Times New Roman" w:hAnsi="Calibri" w:cs="Times New Roman"/>
          <w:i/>
          <w:color w:val="auto"/>
          <w:sz w:val="20"/>
          <w:szCs w:val="20"/>
          <w:lang w:eastAsia="zh-CN"/>
        </w:rPr>
      </w:pPr>
      <w:r w:rsidRPr="00C21857">
        <w:rPr>
          <w:rFonts w:ascii="Calibri" w:eastAsia="Times New Roman" w:hAnsi="Calibri" w:cs="Times New Roman"/>
          <w:i/>
          <w:color w:val="auto"/>
          <w:sz w:val="20"/>
          <w:szCs w:val="20"/>
          <w:lang w:eastAsia="zh-CN"/>
        </w:rPr>
        <w:t xml:space="preserve">Naročnik je v dokumentacijo v zvezi z oddajo javnega naročila, zgolj kot vzorec, vključil obrazec Priloga št. </w:t>
      </w:r>
      <w:r w:rsidR="00286AFC">
        <w:rPr>
          <w:rFonts w:ascii="Calibri" w:eastAsia="Times New Roman" w:hAnsi="Calibri" w:cs="Times New Roman"/>
          <w:i/>
          <w:color w:val="auto"/>
          <w:sz w:val="20"/>
          <w:szCs w:val="20"/>
          <w:lang w:eastAsia="zh-CN"/>
        </w:rPr>
        <w:t>7</w:t>
      </w:r>
      <w:r w:rsidR="00286AFC" w:rsidRPr="00C21857">
        <w:rPr>
          <w:rFonts w:ascii="Calibri" w:eastAsia="Times New Roman" w:hAnsi="Calibri" w:cs="Times New Roman"/>
          <w:i/>
          <w:color w:val="auto"/>
          <w:sz w:val="20"/>
          <w:szCs w:val="20"/>
          <w:lang w:eastAsia="zh-CN"/>
        </w:rPr>
        <w:t xml:space="preserve"> </w:t>
      </w:r>
      <w:r w:rsidRPr="00C21857">
        <w:rPr>
          <w:rFonts w:ascii="Calibri" w:eastAsia="Times New Roman" w:hAnsi="Calibri" w:cs="Times New Roman"/>
          <w:i/>
          <w:color w:val="auto"/>
          <w:sz w:val="20"/>
          <w:szCs w:val="20"/>
          <w:lang w:eastAsia="zh-CN"/>
        </w:rPr>
        <w:t>- Izjava o udeležbi fizičnih in pravnih oseb v lastništvu ponudnika, ki pa ga ponudniki ob oddaji ponudbe k ponudbi niso dolžni predložiti.</w:t>
      </w:r>
    </w:p>
    <w:p w14:paraId="46798528" w14:textId="77777777" w:rsidR="0099243B" w:rsidRPr="00C21857" w:rsidRDefault="0099243B" w:rsidP="0099243B">
      <w:pPr>
        <w:rPr>
          <w:rFonts w:ascii="Calibri" w:eastAsia="Times New Roman" w:hAnsi="Calibri" w:cs="Times New Roman"/>
          <w:i/>
          <w:color w:val="auto"/>
          <w:sz w:val="20"/>
          <w:szCs w:val="20"/>
          <w:lang w:eastAsia="zh-CN"/>
        </w:rPr>
      </w:pPr>
    </w:p>
    <w:p w14:paraId="3EF618D0" w14:textId="707CBE1B" w:rsidR="0099243B" w:rsidRPr="00C21857" w:rsidRDefault="0099243B" w:rsidP="0099243B">
      <w:pPr>
        <w:rPr>
          <w:rFonts w:ascii="Calibri" w:eastAsia="Times New Roman" w:hAnsi="Calibri" w:cs="Times New Roman"/>
          <w:i/>
          <w:color w:val="auto"/>
          <w:sz w:val="20"/>
          <w:szCs w:val="20"/>
          <w:lang w:eastAsia="zh-CN"/>
        </w:rPr>
      </w:pPr>
      <w:r w:rsidRPr="00C21857">
        <w:rPr>
          <w:rFonts w:ascii="Calibri" w:eastAsia="Times New Roman" w:hAnsi="Calibri" w:cs="Times New Roman"/>
          <w:i/>
          <w:color w:val="auto"/>
          <w:sz w:val="20"/>
          <w:szCs w:val="20"/>
          <w:lang w:eastAsia="zh-CN"/>
        </w:rPr>
        <w:t xml:space="preserve">Z oddajo ponudbe se vsak ponudnik strinja s tem, da bo v primeru, da bo izbran za izvedbo javnega naročila, naročniku najkasneje v roku osmih dni (v vsakem primeru pa pred sklenitvijo pogodbe) od prejema naročnikovega poziva posredoval izpolnjen in podpisan obrazec Priloga št. </w:t>
      </w:r>
      <w:r w:rsidR="00286AFC">
        <w:rPr>
          <w:rFonts w:ascii="Calibri" w:eastAsia="Times New Roman" w:hAnsi="Calibri" w:cs="Times New Roman"/>
          <w:i/>
          <w:color w:val="auto"/>
          <w:sz w:val="20"/>
          <w:szCs w:val="20"/>
          <w:lang w:eastAsia="zh-CN"/>
        </w:rPr>
        <w:t>7</w:t>
      </w:r>
      <w:r w:rsidR="00286AFC" w:rsidRPr="00C21857">
        <w:rPr>
          <w:rFonts w:ascii="Calibri" w:eastAsia="Times New Roman" w:hAnsi="Calibri" w:cs="Times New Roman"/>
          <w:i/>
          <w:color w:val="auto"/>
          <w:sz w:val="20"/>
          <w:szCs w:val="20"/>
          <w:lang w:eastAsia="zh-CN"/>
        </w:rPr>
        <w:t xml:space="preserve"> </w:t>
      </w:r>
      <w:r w:rsidRPr="00C21857">
        <w:rPr>
          <w:rFonts w:ascii="Calibri" w:eastAsia="Times New Roman" w:hAnsi="Calibri" w:cs="Times New Roman"/>
          <w:i/>
          <w:color w:val="auto"/>
          <w:sz w:val="20"/>
          <w:szCs w:val="20"/>
          <w:lang w:eastAsia="zh-CN"/>
        </w:rPr>
        <w:t>- Izjava o udeležbi fizičnih in pravnih oseb v lastništvu ponudnika, za vse sodelujoče subjekte v ponudbi (ponudnik, partner, podizvajalec, drug subjekt).</w:t>
      </w:r>
    </w:p>
    <w:p w14:paraId="0222AFC5" w14:textId="77777777" w:rsidR="0099243B" w:rsidRPr="00C21857" w:rsidRDefault="0099243B" w:rsidP="0099243B">
      <w:pPr>
        <w:rPr>
          <w:rFonts w:ascii="Calibri" w:eastAsia="Times New Roman" w:hAnsi="Calibri" w:cs="Times New Roman"/>
          <w:i/>
          <w:color w:val="auto"/>
          <w:sz w:val="20"/>
          <w:szCs w:val="20"/>
          <w:lang w:eastAsia="zh-CN"/>
        </w:rPr>
      </w:pPr>
    </w:p>
    <w:p w14:paraId="07BDC1A2" w14:textId="3FB8B869" w:rsidR="0099243B" w:rsidRPr="00C21857" w:rsidRDefault="0099243B" w:rsidP="0099243B">
      <w:pPr>
        <w:rPr>
          <w:rFonts w:ascii="Calibri" w:eastAsia="Times New Roman" w:hAnsi="Calibri" w:cs="Times New Roman"/>
          <w:i/>
          <w:color w:val="auto"/>
          <w:sz w:val="20"/>
          <w:szCs w:val="20"/>
          <w:lang w:eastAsia="zh-CN"/>
        </w:rPr>
      </w:pPr>
      <w:r w:rsidRPr="00C21857">
        <w:rPr>
          <w:rFonts w:ascii="Calibri" w:eastAsia="Times New Roman" w:hAnsi="Calibri" w:cs="Times New Roman"/>
          <w:i/>
          <w:color w:val="auto"/>
          <w:sz w:val="20"/>
          <w:szCs w:val="20"/>
          <w:lang w:eastAsia="zh-CN"/>
        </w:rPr>
        <w:t xml:space="preserve">Naročnik pa dopušča možnost, da ponudniki in ostali subjekti, v kolikor to želijo, izpolnjen obrazec Priloga št. </w:t>
      </w:r>
      <w:r w:rsidR="00286AFC">
        <w:rPr>
          <w:rFonts w:ascii="Calibri" w:eastAsia="Times New Roman" w:hAnsi="Calibri" w:cs="Times New Roman"/>
          <w:i/>
          <w:color w:val="auto"/>
          <w:sz w:val="20"/>
          <w:szCs w:val="20"/>
          <w:lang w:eastAsia="zh-CN"/>
        </w:rPr>
        <w:t>7</w:t>
      </w:r>
      <w:r w:rsidR="00286AFC" w:rsidRPr="00C21857">
        <w:rPr>
          <w:rFonts w:ascii="Calibri" w:eastAsia="Times New Roman" w:hAnsi="Calibri" w:cs="Times New Roman"/>
          <w:i/>
          <w:color w:val="auto"/>
          <w:sz w:val="20"/>
          <w:szCs w:val="20"/>
          <w:lang w:eastAsia="zh-CN"/>
        </w:rPr>
        <w:t xml:space="preserve"> </w:t>
      </w:r>
      <w:r w:rsidRPr="00C21857">
        <w:rPr>
          <w:rFonts w:ascii="Calibri" w:eastAsia="Times New Roman" w:hAnsi="Calibri" w:cs="Times New Roman"/>
          <w:i/>
          <w:color w:val="auto"/>
          <w:sz w:val="20"/>
          <w:szCs w:val="20"/>
          <w:lang w:eastAsia="zh-CN"/>
        </w:rPr>
        <w:t>oddajo že ob oddaji ponudbe.</w:t>
      </w:r>
    </w:p>
    <w:p w14:paraId="671E151F" w14:textId="77777777" w:rsidR="00767853" w:rsidRPr="00C21857" w:rsidRDefault="00767853" w:rsidP="00773B20">
      <w:pPr>
        <w:widowControl w:val="0"/>
        <w:suppressAutoHyphens/>
        <w:autoSpaceDN w:val="0"/>
        <w:ind w:right="6"/>
        <w:textAlignment w:val="baseline"/>
        <w:rPr>
          <w:rFonts w:eastAsia="Calibri" w:cs="Arial"/>
          <w:i/>
          <w:kern w:val="3"/>
          <w:sz w:val="20"/>
          <w:szCs w:val="20"/>
          <w:lang w:eastAsia="zh-CN"/>
        </w:rPr>
      </w:pPr>
    </w:p>
    <w:p w14:paraId="081D396E" w14:textId="77777777" w:rsidR="00767853" w:rsidRPr="00C21857" w:rsidRDefault="00767853" w:rsidP="00027412">
      <w:pPr>
        <w:tabs>
          <w:tab w:val="left" w:pos="0"/>
        </w:tabs>
        <w:rPr>
          <w:rFonts w:cstheme="minorHAnsi"/>
          <w:color w:val="auto"/>
          <w:sz w:val="20"/>
          <w:szCs w:val="20"/>
        </w:rPr>
      </w:pPr>
    </w:p>
    <w:p w14:paraId="6430EB67" w14:textId="77777777" w:rsidR="00A503CD" w:rsidRPr="00A503CD" w:rsidRDefault="00A503CD" w:rsidP="00A503CD">
      <w:pPr>
        <w:pageBreakBefore/>
        <w:tabs>
          <w:tab w:val="right" w:pos="2556"/>
          <w:tab w:val="right" w:pos="5609"/>
          <w:tab w:val="right" w:pos="9066"/>
        </w:tabs>
        <w:suppressAutoHyphens/>
        <w:autoSpaceDN w:val="0"/>
        <w:ind w:right="6"/>
        <w:jc w:val="right"/>
        <w:textAlignment w:val="baseline"/>
        <w:outlineLvl w:val="1"/>
        <w:rPr>
          <w:rFonts w:cstheme="minorHAnsi"/>
          <w:b/>
          <w:i/>
          <w:iCs/>
          <w:sz w:val="23"/>
          <w:szCs w:val="23"/>
        </w:rPr>
      </w:pPr>
      <w:bookmarkStart w:id="177" w:name="_Toc492658287"/>
      <w:bookmarkStart w:id="178" w:name="_Toc510009691"/>
      <w:bookmarkStart w:id="179" w:name="_Toc64293180"/>
      <w:r w:rsidRPr="00A503CD">
        <w:rPr>
          <w:rFonts w:cstheme="minorHAnsi"/>
          <w:b/>
          <w:i/>
          <w:iCs/>
          <w:sz w:val="23"/>
          <w:szCs w:val="23"/>
        </w:rPr>
        <w:lastRenderedPageBreak/>
        <w:t xml:space="preserve">PRILOGA št. </w:t>
      </w:r>
      <w:bookmarkEnd w:id="177"/>
      <w:bookmarkEnd w:id="178"/>
      <w:r w:rsidR="00BC662A">
        <w:rPr>
          <w:rFonts w:cstheme="minorHAnsi"/>
          <w:b/>
          <w:i/>
          <w:iCs/>
          <w:sz w:val="23"/>
          <w:szCs w:val="23"/>
        </w:rPr>
        <w:t>8</w:t>
      </w:r>
      <w:bookmarkEnd w:id="179"/>
    </w:p>
    <w:p w14:paraId="43C3C255" w14:textId="77777777" w:rsidR="00A503CD" w:rsidRPr="00A503CD" w:rsidRDefault="00A503CD" w:rsidP="00A503CD">
      <w:pPr>
        <w:pBdr>
          <w:top w:val="single" w:sz="4" w:space="10" w:color="541C72"/>
          <w:bottom w:val="single" w:sz="4" w:space="10" w:color="541C72"/>
        </w:pBdr>
        <w:shd w:val="pct5" w:color="F8F2FC" w:fill="F7EFFB"/>
        <w:jc w:val="center"/>
        <w:outlineLvl w:val="1"/>
        <w:rPr>
          <w:b/>
          <w:i/>
          <w:iCs/>
          <w:color w:val="541C72"/>
          <w:spacing w:val="20"/>
          <w:sz w:val="24"/>
          <w:lang w:eastAsia="zh-CN"/>
        </w:rPr>
      </w:pPr>
      <w:bookmarkStart w:id="180" w:name="_Toc492658288"/>
      <w:bookmarkStart w:id="181" w:name="_Toc510009692"/>
      <w:bookmarkStart w:id="182" w:name="_Toc64293181"/>
      <w:r w:rsidRPr="00A503CD">
        <w:rPr>
          <w:b/>
          <w:i/>
          <w:iCs/>
          <w:color w:val="541C72"/>
          <w:spacing w:val="20"/>
          <w:sz w:val="24"/>
          <w:lang w:eastAsia="zh-CN"/>
        </w:rPr>
        <w:t>IZJAVA O STRINJANJU Z RAZPISNIMI POGOJI IN O RESNIČNOSTI PODATKOV, NAVEDENIH V PONUDBI</w:t>
      </w:r>
      <w:bookmarkEnd w:id="180"/>
      <w:bookmarkEnd w:id="181"/>
      <w:bookmarkEnd w:id="182"/>
    </w:p>
    <w:p w14:paraId="480310A5" w14:textId="77777777"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Točen naziv in naslov ponudnika</w:t>
      </w:r>
      <w:r w:rsidR="005906E5">
        <w:rPr>
          <w:rFonts w:eastAsia="Calibri" w:cstheme="minorHAnsi"/>
          <w:color w:val="auto"/>
          <w:kern w:val="3"/>
          <w:lang w:eastAsia="zh-CN"/>
        </w:rPr>
        <w:t>/partnerja/podizvajalca</w:t>
      </w:r>
      <w:r w:rsidRPr="00A503CD">
        <w:rPr>
          <w:rFonts w:eastAsia="Calibri" w:cstheme="minorHAnsi"/>
          <w:color w:val="auto"/>
          <w:kern w:val="3"/>
          <w:lang w:eastAsia="zh-CN"/>
        </w:rPr>
        <w:t>:</w:t>
      </w:r>
    </w:p>
    <w:p w14:paraId="38A254A5" w14:textId="77777777" w:rsidR="00A503CD" w:rsidRPr="00A503CD" w:rsidRDefault="00A503CD" w:rsidP="00A503CD">
      <w:pPr>
        <w:tabs>
          <w:tab w:val="left" w:pos="0"/>
        </w:tabs>
        <w:rPr>
          <w:rFonts w:eastAsia="Calibri" w:cstheme="minorHAnsi"/>
          <w:color w:val="auto"/>
          <w:kern w:val="3"/>
          <w:lang w:eastAsia="zh-CN"/>
        </w:rPr>
      </w:pPr>
    </w:p>
    <w:p w14:paraId="46961B74" w14:textId="77777777"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_________________________________________________________________________________</w:t>
      </w:r>
    </w:p>
    <w:p w14:paraId="07A7FEFF" w14:textId="77777777" w:rsidR="00A503CD" w:rsidRPr="00A503CD" w:rsidRDefault="00A503CD" w:rsidP="00A503CD">
      <w:pPr>
        <w:tabs>
          <w:tab w:val="left" w:pos="0"/>
        </w:tabs>
        <w:rPr>
          <w:rFonts w:eastAsia="Calibri" w:cstheme="minorHAnsi"/>
          <w:color w:val="auto"/>
          <w:kern w:val="3"/>
          <w:lang w:eastAsia="zh-CN"/>
        </w:rPr>
      </w:pPr>
    </w:p>
    <w:p w14:paraId="52EE258C" w14:textId="0482CB61"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 xml:space="preserve">V zvezi z javnim naročilom </w:t>
      </w:r>
      <w:sdt>
        <w:sdtPr>
          <w:rPr>
            <w:rFonts w:cstheme="minorHAnsi"/>
            <w:b/>
            <w:sz w:val="23"/>
            <w:szCs w:val="23"/>
          </w:rPr>
          <w:alias w:val="Naslov"/>
          <w:tag w:val=""/>
          <w:id w:val="2109766924"/>
          <w:placeholder>
            <w:docPart w:val="B112D63D13EC44C68DB150537D6422BE"/>
          </w:placeholder>
          <w:dataBinding w:prefixMappings="xmlns:ns0='http://purl.org/dc/elements/1.1/' xmlns:ns1='http://schemas.openxmlformats.org/package/2006/metadata/core-properties' " w:xpath="/ns1:coreProperties[1]/ns0:title[1]" w:storeItemID="{6C3C8BC8-F283-45AE-878A-BAB7291924A1}"/>
          <w:text/>
        </w:sdtPr>
        <w:sdtEndPr/>
        <w:sdtContent>
          <w:r w:rsidR="001030B8">
            <w:rPr>
              <w:rFonts w:cstheme="minorHAnsi"/>
              <w:b/>
              <w:sz w:val="23"/>
              <w:szCs w:val="23"/>
            </w:rPr>
            <w:t>Izdelava DGD in PZI ter projektantski nadzor za izgradnjo komunalne infrastrukture ter rekonstrukcijo ceste od naselja Hrastje do glavne ceste Šenčur – Kranj</w:t>
          </w:r>
        </w:sdtContent>
      </w:sdt>
      <w:r w:rsidRPr="00A503CD">
        <w:rPr>
          <w:rFonts w:cstheme="minorHAnsi"/>
          <w:b/>
          <w:sz w:val="21"/>
          <w:szCs w:val="21"/>
          <w:lang w:eastAsia="zh-CN"/>
        </w:rPr>
        <w:t>,</w:t>
      </w:r>
      <w:r w:rsidRPr="00A503CD">
        <w:rPr>
          <w:rFonts w:eastAsia="Calibri" w:cstheme="minorHAnsi"/>
          <w:color w:val="auto"/>
          <w:kern w:val="3"/>
          <w:lang w:eastAsia="zh-CN"/>
        </w:rPr>
        <w:t xml:space="preserve"> </w:t>
      </w:r>
    </w:p>
    <w:p w14:paraId="15234C72" w14:textId="77777777" w:rsidR="00A503CD" w:rsidRPr="00A503CD" w:rsidRDefault="00A503CD" w:rsidP="00A503CD">
      <w:pPr>
        <w:tabs>
          <w:tab w:val="left" w:pos="0"/>
        </w:tabs>
        <w:rPr>
          <w:rFonts w:eastAsia="Calibri" w:cstheme="minorHAnsi"/>
          <w:color w:val="auto"/>
          <w:kern w:val="3"/>
          <w:lang w:eastAsia="zh-CN"/>
        </w:rPr>
      </w:pPr>
    </w:p>
    <w:p w14:paraId="06386A10" w14:textId="77777777" w:rsidR="00A503CD" w:rsidRPr="00A503CD" w:rsidRDefault="00A503CD" w:rsidP="00A503CD">
      <w:pPr>
        <w:tabs>
          <w:tab w:val="left" w:pos="0"/>
        </w:tabs>
        <w:jc w:val="center"/>
        <w:rPr>
          <w:rFonts w:eastAsia="Calibri" w:cstheme="minorHAnsi"/>
          <w:b/>
          <w:color w:val="auto"/>
          <w:kern w:val="3"/>
          <w:lang w:eastAsia="zh-CN"/>
        </w:rPr>
      </w:pPr>
      <w:r w:rsidRPr="00A503CD">
        <w:rPr>
          <w:rFonts w:eastAsia="Calibri" w:cstheme="minorHAnsi"/>
          <w:b/>
          <w:color w:val="auto"/>
          <w:kern w:val="3"/>
          <w:lang w:eastAsia="zh-CN"/>
        </w:rPr>
        <w:t>izjavljamo,</w:t>
      </w:r>
    </w:p>
    <w:p w14:paraId="3D49A794" w14:textId="77777777" w:rsidR="00A503CD" w:rsidRPr="00A503CD" w:rsidRDefault="00A503CD" w:rsidP="00A503CD">
      <w:pPr>
        <w:tabs>
          <w:tab w:val="left" w:pos="0"/>
        </w:tabs>
        <w:rPr>
          <w:rFonts w:eastAsia="Calibri" w:cstheme="minorHAnsi"/>
          <w:color w:val="auto"/>
          <w:kern w:val="3"/>
          <w:lang w:eastAsia="zh-CN"/>
        </w:rPr>
      </w:pPr>
    </w:p>
    <w:p w14:paraId="4DAEA258" w14:textId="77777777"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da v celoti in brezpogojno sprejemamo vse pogoje iz dokumentacije v zvezi z oddajo javnega naročila  za izbiro izvajalca.</w:t>
      </w:r>
    </w:p>
    <w:p w14:paraId="3F96F20B" w14:textId="77777777"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 xml:space="preserve"> </w:t>
      </w:r>
    </w:p>
    <w:p w14:paraId="1CD0754D" w14:textId="77777777"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Istočasno pod kazensko in materialno odgovornostjo izjavljamo, da:</w:t>
      </w:r>
    </w:p>
    <w:p w14:paraId="0430D4A2" w14:textId="77777777" w:rsidR="00A503CD" w:rsidRPr="00A503CD" w:rsidRDefault="00A503CD" w:rsidP="00A503CD">
      <w:pPr>
        <w:tabs>
          <w:tab w:val="left" w:pos="0"/>
        </w:tabs>
        <w:rPr>
          <w:rFonts w:eastAsia="Calibri" w:cstheme="minorHAnsi"/>
          <w:color w:val="auto"/>
          <w:kern w:val="3"/>
          <w:lang w:eastAsia="zh-CN"/>
        </w:rPr>
      </w:pPr>
    </w:p>
    <w:p w14:paraId="03197156" w14:textId="056DCDE4" w:rsidR="008A5A06" w:rsidRDefault="008A5A06" w:rsidP="00B77205">
      <w:pPr>
        <w:pStyle w:val="Odstavekseznama"/>
        <w:numPr>
          <w:ilvl w:val="0"/>
          <w:numId w:val="49"/>
        </w:numPr>
        <w:tabs>
          <w:tab w:val="left" w:pos="0"/>
        </w:tabs>
        <w:rPr>
          <w:rFonts w:eastAsia="Calibri" w:cstheme="minorHAnsi"/>
          <w:color w:val="auto"/>
          <w:kern w:val="3"/>
          <w:lang w:eastAsia="zh-CN"/>
        </w:rPr>
      </w:pPr>
      <w:r w:rsidRPr="005E37BA">
        <w:rPr>
          <w:rFonts w:eastAsia="Calibri" w:cstheme="minorHAnsi"/>
          <w:color w:val="auto"/>
          <w:kern w:val="3"/>
          <w:lang w:eastAsia="zh-CN"/>
        </w:rPr>
        <w:t xml:space="preserve">bomo naročniku najkasneje petnajst (15) koledarskih dni po podpisu pogodbe predložili kopijo zavarovalne police za zavarovanje svoje odgovornosti zaradi malomarnega ravnanja v skladu z zakonom, ki ureja arhitekturno in inženirsko dejavnost v višini zavarovalne vsote 50.000,00 EUR, potrdilo o plačilu premije in izjavo zavarovalnice o kritju za zavarovalno polico, skladno z določili iz dokumentacije v zvezi z oddajo javnega naročila in vzorca pogodbe; </w:t>
      </w:r>
    </w:p>
    <w:p w14:paraId="60805DAC" w14:textId="77777777" w:rsidR="00A227DE" w:rsidRPr="00A227DE" w:rsidRDefault="00A227DE" w:rsidP="00A227DE">
      <w:pPr>
        <w:tabs>
          <w:tab w:val="left" w:pos="0"/>
        </w:tabs>
        <w:rPr>
          <w:rFonts w:eastAsia="Calibri" w:cstheme="minorHAnsi"/>
          <w:color w:val="auto"/>
          <w:kern w:val="3"/>
          <w:lang w:eastAsia="zh-CN"/>
        </w:rPr>
      </w:pPr>
    </w:p>
    <w:p w14:paraId="65489B97" w14:textId="7D541D5F" w:rsidR="007C4D0C" w:rsidRDefault="007C4D0C" w:rsidP="00B77205">
      <w:pPr>
        <w:pStyle w:val="Odstavekseznama"/>
        <w:numPr>
          <w:ilvl w:val="0"/>
          <w:numId w:val="49"/>
        </w:numPr>
        <w:tabs>
          <w:tab w:val="left" w:pos="0"/>
        </w:tabs>
        <w:rPr>
          <w:rFonts w:eastAsia="Calibri" w:cstheme="minorHAnsi"/>
          <w:color w:val="auto"/>
          <w:kern w:val="3"/>
          <w:lang w:eastAsia="zh-CN"/>
        </w:rPr>
      </w:pPr>
      <w:r w:rsidRPr="005E37BA">
        <w:rPr>
          <w:rFonts w:eastAsia="Calibri" w:cstheme="minorHAnsi"/>
          <w:color w:val="auto"/>
          <w:kern w:val="3"/>
          <w:lang w:eastAsia="zh-CN"/>
        </w:rPr>
        <w:t xml:space="preserve">da bomo najkasneje v petnajstih (15) koledarskih dneh po sklenitvi pogodbe naročniku izročili originalno bančno garancijo ali kavcijsko zavarovanje na prvi poziv za dobro izvedbo pogodbenih obveznosti v višini 5% od vrednosti pogodbe brez DDV, sklenjene med naročnikom in ponudnikom, ki bo skladna z vzorcem predmetnega finančnega zavarovanja, ki je sestavni del dokumentacije v zvezi z oddajo javnega naročila;  </w:t>
      </w:r>
    </w:p>
    <w:p w14:paraId="1EF7B5E8" w14:textId="77777777" w:rsidR="00A227DE" w:rsidRPr="00A227DE" w:rsidRDefault="00A227DE" w:rsidP="00A227DE">
      <w:pPr>
        <w:tabs>
          <w:tab w:val="left" w:pos="0"/>
        </w:tabs>
        <w:rPr>
          <w:rFonts w:eastAsia="Calibri" w:cstheme="minorHAnsi"/>
          <w:color w:val="auto"/>
          <w:kern w:val="3"/>
          <w:lang w:eastAsia="zh-CN"/>
        </w:rPr>
      </w:pPr>
    </w:p>
    <w:p w14:paraId="6059ED2B" w14:textId="2E7747A2" w:rsidR="00A503CD" w:rsidRDefault="00A503CD" w:rsidP="00B77205">
      <w:pPr>
        <w:pStyle w:val="Odstavekseznama"/>
        <w:numPr>
          <w:ilvl w:val="0"/>
          <w:numId w:val="49"/>
        </w:numPr>
        <w:tabs>
          <w:tab w:val="left" w:pos="0"/>
        </w:tabs>
        <w:rPr>
          <w:rFonts w:eastAsia="Calibri" w:cstheme="minorHAnsi"/>
          <w:color w:val="auto"/>
          <w:kern w:val="3"/>
          <w:lang w:eastAsia="zh-CN"/>
        </w:rPr>
      </w:pPr>
      <w:r w:rsidRPr="005E37BA">
        <w:rPr>
          <w:rFonts w:eastAsia="Calibri" w:cstheme="minorHAnsi"/>
          <w:color w:val="auto"/>
          <w:kern w:val="3"/>
          <w:lang w:eastAsia="zh-CN"/>
        </w:rPr>
        <w:t>so vsi podatki iz ponudbene dokumentacije resnični,</w:t>
      </w:r>
    </w:p>
    <w:p w14:paraId="3103DA89" w14:textId="77777777" w:rsidR="00A227DE" w:rsidRPr="00A227DE" w:rsidRDefault="00A227DE" w:rsidP="00A227DE">
      <w:pPr>
        <w:tabs>
          <w:tab w:val="left" w:pos="0"/>
        </w:tabs>
        <w:rPr>
          <w:rFonts w:eastAsia="Calibri" w:cstheme="minorHAnsi"/>
          <w:color w:val="auto"/>
          <w:kern w:val="3"/>
          <w:lang w:eastAsia="zh-CN"/>
        </w:rPr>
      </w:pPr>
    </w:p>
    <w:p w14:paraId="74EC6BCD" w14:textId="0486A88B" w:rsidR="00A503CD" w:rsidRDefault="00A503CD" w:rsidP="00B77205">
      <w:pPr>
        <w:pStyle w:val="Odstavekseznama"/>
        <w:numPr>
          <w:ilvl w:val="0"/>
          <w:numId w:val="49"/>
        </w:numPr>
        <w:tabs>
          <w:tab w:val="left" w:pos="0"/>
        </w:tabs>
        <w:rPr>
          <w:rFonts w:eastAsia="Calibri" w:cstheme="minorHAnsi"/>
          <w:color w:val="auto"/>
          <w:kern w:val="3"/>
          <w:lang w:eastAsia="zh-CN"/>
        </w:rPr>
      </w:pPr>
      <w:r w:rsidRPr="005E37BA">
        <w:rPr>
          <w:rFonts w:eastAsia="Calibri" w:cstheme="minorHAnsi"/>
          <w:color w:val="auto"/>
          <w:kern w:val="3"/>
          <w:lang w:eastAsia="zh-CN"/>
        </w:rPr>
        <w:t>so vse kopije</w:t>
      </w:r>
      <w:r w:rsidR="00A12097" w:rsidRPr="005E37BA">
        <w:rPr>
          <w:rFonts w:eastAsia="Calibri" w:cstheme="minorHAnsi"/>
          <w:color w:val="auto"/>
          <w:kern w:val="3"/>
          <w:lang w:eastAsia="zh-CN"/>
        </w:rPr>
        <w:t>/skenogrami</w:t>
      </w:r>
      <w:r w:rsidRPr="005E37BA">
        <w:rPr>
          <w:rFonts w:eastAsia="Calibri" w:cstheme="minorHAnsi"/>
          <w:color w:val="auto"/>
          <w:kern w:val="3"/>
          <w:lang w:eastAsia="zh-CN"/>
        </w:rPr>
        <w:t xml:space="preserve"> dokumentov iz ponudbene dokumentacije enake originalom,</w:t>
      </w:r>
    </w:p>
    <w:p w14:paraId="3CFC85C8" w14:textId="77777777" w:rsidR="00A227DE" w:rsidRPr="00A227DE" w:rsidRDefault="00A227DE" w:rsidP="00A227DE">
      <w:pPr>
        <w:tabs>
          <w:tab w:val="left" w:pos="0"/>
        </w:tabs>
        <w:rPr>
          <w:rFonts w:eastAsia="Calibri" w:cstheme="minorHAnsi"/>
          <w:color w:val="auto"/>
          <w:kern w:val="3"/>
          <w:lang w:eastAsia="zh-CN"/>
        </w:rPr>
      </w:pPr>
    </w:p>
    <w:p w14:paraId="2CF087DE" w14:textId="22E400BF" w:rsidR="00A503CD" w:rsidRDefault="00A503CD" w:rsidP="00B77205">
      <w:pPr>
        <w:pStyle w:val="Odstavekseznama"/>
        <w:numPr>
          <w:ilvl w:val="0"/>
          <w:numId w:val="49"/>
        </w:numPr>
        <w:tabs>
          <w:tab w:val="left" w:pos="0"/>
        </w:tabs>
        <w:rPr>
          <w:rFonts w:eastAsia="Calibri" w:cstheme="minorHAnsi"/>
          <w:color w:val="auto"/>
          <w:kern w:val="3"/>
          <w:lang w:eastAsia="zh-CN"/>
        </w:rPr>
      </w:pPr>
      <w:r w:rsidRPr="005E37BA">
        <w:rPr>
          <w:rFonts w:eastAsia="Calibri" w:cstheme="minorHAnsi"/>
          <w:color w:val="auto"/>
          <w:kern w:val="3"/>
          <w:lang w:eastAsia="zh-CN"/>
        </w:rPr>
        <w:t xml:space="preserve">v celoti potrjujemo besedilo in obveznosti iz vzorca </w:t>
      </w:r>
      <w:r w:rsidR="005630DF" w:rsidRPr="005E37BA">
        <w:rPr>
          <w:rFonts w:eastAsia="Calibri" w:cstheme="minorHAnsi"/>
          <w:color w:val="auto"/>
          <w:kern w:val="3"/>
          <w:lang w:eastAsia="zh-CN"/>
        </w:rPr>
        <w:t>pogodbe</w:t>
      </w:r>
      <w:r w:rsidRPr="005E37BA">
        <w:rPr>
          <w:rFonts w:eastAsia="Calibri" w:cstheme="minorHAnsi"/>
          <w:color w:val="auto"/>
          <w:kern w:val="3"/>
          <w:lang w:eastAsia="zh-CN"/>
        </w:rPr>
        <w:t>, ki je sestavni del te dokumentacije v zvezi z oddajo javnega naročila,</w:t>
      </w:r>
    </w:p>
    <w:p w14:paraId="1FFD654C" w14:textId="77777777" w:rsidR="00A227DE" w:rsidRPr="00A227DE" w:rsidRDefault="00A227DE" w:rsidP="00A227DE">
      <w:pPr>
        <w:tabs>
          <w:tab w:val="left" w:pos="0"/>
        </w:tabs>
        <w:rPr>
          <w:rFonts w:eastAsia="Calibri" w:cstheme="minorHAnsi"/>
          <w:color w:val="auto"/>
          <w:kern w:val="3"/>
          <w:lang w:eastAsia="zh-CN"/>
        </w:rPr>
      </w:pPr>
    </w:p>
    <w:p w14:paraId="229914CF" w14:textId="367DAE6C" w:rsidR="00A503CD" w:rsidRDefault="00A503CD" w:rsidP="00B77205">
      <w:pPr>
        <w:pStyle w:val="Odstavekseznama"/>
        <w:numPr>
          <w:ilvl w:val="0"/>
          <w:numId w:val="49"/>
        </w:numPr>
        <w:tabs>
          <w:tab w:val="left" w:pos="0"/>
        </w:tabs>
        <w:rPr>
          <w:rFonts w:eastAsia="Calibri" w:cstheme="minorHAnsi"/>
          <w:color w:val="auto"/>
          <w:kern w:val="3"/>
          <w:lang w:eastAsia="zh-CN"/>
        </w:rPr>
      </w:pPr>
      <w:r w:rsidRPr="005E37BA">
        <w:rPr>
          <w:rFonts w:eastAsia="Calibri" w:cstheme="minorHAnsi"/>
          <w:color w:val="auto"/>
          <w:kern w:val="3"/>
          <w:lang w:eastAsia="zh-CN"/>
        </w:rPr>
        <w:t>potrjujemo izpolnjevanje pogojev za sodelovanje, ki so določeni v predmetni dokumentaciji v zvezi z oddajo javnega naročila,</w:t>
      </w:r>
    </w:p>
    <w:p w14:paraId="0E9929A6" w14:textId="77777777" w:rsidR="00A227DE" w:rsidRPr="00A227DE" w:rsidRDefault="00A227DE" w:rsidP="00A227DE">
      <w:pPr>
        <w:tabs>
          <w:tab w:val="left" w:pos="0"/>
        </w:tabs>
        <w:rPr>
          <w:rFonts w:eastAsia="Calibri" w:cstheme="minorHAnsi"/>
          <w:color w:val="auto"/>
          <w:kern w:val="3"/>
          <w:lang w:eastAsia="zh-CN"/>
        </w:rPr>
      </w:pPr>
    </w:p>
    <w:p w14:paraId="65C015C6" w14:textId="1963842F" w:rsidR="00A12097" w:rsidRDefault="00A12097" w:rsidP="00B77205">
      <w:pPr>
        <w:pStyle w:val="Odstavekseznama"/>
        <w:numPr>
          <w:ilvl w:val="0"/>
          <w:numId w:val="49"/>
        </w:numPr>
        <w:tabs>
          <w:tab w:val="left" w:pos="0"/>
        </w:tabs>
        <w:rPr>
          <w:rFonts w:eastAsia="Calibri" w:cstheme="minorHAnsi"/>
          <w:color w:val="auto"/>
          <w:kern w:val="3"/>
          <w:lang w:eastAsia="zh-CN"/>
        </w:rPr>
      </w:pPr>
      <w:r w:rsidRPr="005E37BA">
        <w:rPr>
          <w:rFonts w:eastAsia="Calibri" w:cstheme="minorHAnsi"/>
          <w:color w:val="auto"/>
          <w:kern w:val="3"/>
          <w:lang w:eastAsia="zh-CN"/>
        </w:rPr>
        <w:t>potrjujemo, da je ponudba veljavna do datuma skladnega z zahtevami naročnika</w:t>
      </w:r>
      <w:r w:rsidR="002917A1">
        <w:rPr>
          <w:rFonts w:eastAsia="Calibri" w:cstheme="minorHAnsi"/>
          <w:color w:val="auto"/>
          <w:kern w:val="3"/>
          <w:lang w:eastAsia="zh-CN"/>
        </w:rPr>
        <w:t>,</w:t>
      </w:r>
    </w:p>
    <w:p w14:paraId="0DB475E5" w14:textId="77777777" w:rsidR="00A227DE" w:rsidRPr="00A227DE" w:rsidRDefault="00A227DE" w:rsidP="00A227DE">
      <w:pPr>
        <w:tabs>
          <w:tab w:val="left" w:pos="0"/>
        </w:tabs>
        <w:rPr>
          <w:rFonts w:eastAsia="Calibri" w:cstheme="minorHAnsi"/>
          <w:color w:val="auto"/>
          <w:kern w:val="3"/>
          <w:lang w:eastAsia="zh-CN"/>
        </w:rPr>
      </w:pPr>
    </w:p>
    <w:p w14:paraId="2B553B14" w14:textId="57A36AFC" w:rsidR="00644E16" w:rsidRDefault="00644E16" w:rsidP="00B77205">
      <w:pPr>
        <w:pStyle w:val="Odstavekseznama"/>
        <w:numPr>
          <w:ilvl w:val="0"/>
          <w:numId w:val="49"/>
        </w:numPr>
        <w:tabs>
          <w:tab w:val="left" w:pos="0"/>
        </w:tabs>
        <w:rPr>
          <w:rFonts w:eastAsia="Calibri" w:cs="Cambria"/>
          <w:color w:val="auto"/>
          <w:kern w:val="3"/>
          <w:lang w:eastAsia="zh-CN"/>
        </w:rPr>
      </w:pPr>
      <w:r w:rsidRPr="005E37BA">
        <w:rPr>
          <w:rFonts w:eastAsia="Calibri" w:cs="Cambria"/>
          <w:color w:val="auto"/>
          <w:kern w:val="3"/>
          <w:lang w:eastAsia="zh-CN"/>
        </w:rPr>
        <w:t>potrjujemo, da se strinjamo in smo seznanjeni, da način komunikacije poteka tudi preko informacijskega sistema e-JN.</w:t>
      </w:r>
    </w:p>
    <w:p w14:paraId="334C21DC" w14:textId="77777777" w:rsidR="005F4E57" w:rsidRPr="00ED633C" w:rsidRDefault="005F4E57" w:rsidP="00AA32B8">
      <w:pPr>
        <w:tabs>
          <w:tab w:val="left" w:pos="0"/>
        </w:tabs>
        <w:rPr>
          <w:rFonts w:eastAsia="Calibri" w:cs="Cambria"/>
          <w:color w:val="auto"/>
          <w:kern w:val="3"/>
          <w:lang w:eastAsia="zh-CN"/>
        </w:rPr>
      </w:pPr>
    </w:p>
    <w:p w14:paraId="489DCB91" w14:textId="77777777" w:rsidR="005F4E57" w:rsidRPr="005F4E57" w:rsidRDefault="005F4E57" w:rsidP="005F4E57">
      <w:pPr>
        <w:pStyle w:val="Odstavekseznama"/>
        <w:numPr>
          <w:ilvl w:val="0"/>
          <w:numId w:val="49"/>
        </w:numPr>
        <w:rPr>
          <w:rFonts w:eastAsia="Calibri" w:cstheme="minorHAnsi"/>
          <w:kern w:val="3"/>
          <w:lang w:eastAsia="zh-CN"/>
        </w:rPr>
      </w:pPr>
      <w:r w:rsidRPr="005F4E57">
        <w:rPr>
          <w:rFonts w:eastAsia="Calibri" w:cstheme="minorHAnsi"/>
          <w:kern w:val="3"/>
          <w:lang w:eastAsia="zh-CN"/>
        </w:rPr>
        <w:t>smo seznanjeni, da se p</w:t>
      </w:r>
      <w:r w:rsidRPr="005F4E57">
        <w:rPr>
          <w:rFonts w:cstheme="minorHAnsi"/>
        </w:rPr>
        <w:t>redmetno javno naročilo izvaja pod odložnim pogojem (kot določeno v točki 16.1 te dokumentacije v zvezi z oddajo javnega naročila).</w:t>
      </w:r>
    </w:p>
    <w:p w14:paraId="4155078D" w14:textId="77777777" w:rsidR="002346F2" w:rsidRDefault="002346F2" w:rsidP="00A503CD">
      <w:pPr>
        <w:tabs>
          <w:tab w:val="left" w:pos="0"/>
        </w:tabs>
        <w:ind w:left="705" w:hanging="705"/>
        <w:rPr>
          <w:rFonts w:eastAsia="Calibri" w:cstheme="minorHAnsi"/>
          <w:color w:val="auto"/>
          <w:kern w:val="3"/>
          <w:lang w:eastAsia="zh-CN"/>
        </w:rPr>
      </w:pPr>
    </w:p>
    <w:p w14:paraId="760F7AF8" w14:textId="77777777" w:rsidR="002346F2" w:rsidRPr="002346F2" w:rsidRDefault="002346F2" w:rsidP="002346F2">
      <w:pPr>
        <w:tabs>
          <w:tab w:val="right" w:pos="2556"/>
          <w:tab w:val="right" w:pos="5529"/>
        </w:tabs>
        <w:suppressAutoHyphens/>
        <w:autoSpaceDN w:val="0"/>
        <w:ind w:right="6"/>
        <w:jc w:val="right"/>
        <w:textAlignment w:val="baseline"/>
        <w:rPr>
          <w:rFonts w:eastAsia="Calibri" w:cs="Arial"/>
          <w:color w:val="auto"/>
          <w:kern w:val="3"/>
          <w:lang w:eastAsia="zh-CN"/>
        </w:rPr>
      </w:pPr>
      <w:r w:rsidRPr="002346F2">
        <w:rPr>
          <w:rFonts w:eastAsia="Calibri" w:cs="Arial"/>
          <w:color w:val="auto"/>
          <w:kern w:val="3"/>
          <w:lang w:eastAsia="zh-CN"/>
        </w:rPr>
        <w:t>____________________________________</w:t>
      </w:r>
    </w:p>
    <w:p w14:paraId="4AED78A0" w14:textId="77777777" w:rsidR="002346F2" w:rsidRPr="002346F2" w:rsidRDefault="002346F2" w:rsidP="002346F2">
      <w:pPr>
        <w:tabs>
          <w:tab w:val="right" w:pos="2556"/>
          <w:tab w:val="right" w:pos="5609"/>
        </w:tabs>
        <w:suppressAutoHyphens/>
        <w:autoSpaceDN w:val="0"/>
        <w:ind w:right="6"/>
        <w:textAlignment w:val="baseline"/>
        <w:rPr>
          <w:rFonts w:eastAsia="Calibri" w:cs="Arial"/>
          <w:color w:val="auto"/>
          <w:kern w:val="3"/>
          <w:lang w:eastAsia="zh-CN"/>
        </w:rPr>
      </w:pPr>
      <w:r w:rsidRPr="002346F2">
        <w:rPr>
          <w:rFonts w:eastAsia="Calibri" w:cs="Arial"/>
          <w:color w:val="auto"/>
          <w:kern w:val="3"/>
          <w:lang w:eastAsia="zh-CN"/>
        </w:rPr>
        <w:tab/>
      </w:r>
      <w:r w:rsidRPr="002346F2">
        <w:rPr>
          <w:rFonts w:eastAsia="Calibri" w:cs="Arial"/>
          <w:color w:val="auto"/>
          <w:kern w:val="3"/>
          <w:lang w:eastAsia="zh-CN"/>
        </w:rPr>
        <w:tab/>
      </w:r>
      <w:r w:rsidRPr="002346F2">
        <w:rPr>
          <w:rFonts w:eastAsia="Calibri" w:cs="Arial"/>
          <w:color w:val="auto"/>
          <w:kern w:val="3"/>
          <w:lang w:eastAsia="zh-CN"/>
        </w:rPr>
        <w:tab/>
        <w:t>Podpis zakonitega zastopnika</w:t>
      </w:r>
    </w:p>
    <w:p w14:paraId="133967C5" w14:textId="77777777" w:rsidR="002346F2" w:rsidRPr="002346F2" w:rsidRDefault="002346F2" w:rsidP="002346F2">
      <w:pPr>
        <w:tabs>
          <w:tab w:val="right" w:pos="2556"/>
          <w:tab w:val="right" w:pos="5609"/>
        </w:tabs>
        <w:suppressAutoHyphens/>
        <w:autoSpaceDN w:val="0"/>
        <w:ind w:right="6"/>
        <w:textAlignment w:val="baseline"/>
        <w:rPr>
          <w:rFonts w:eastAsia="Calibri" w:cs="Arial"/>
          <w:color w:val="auto"/>
          <w:kern w:val="3"/>
          <w:lang w:eastAsia="zh-CN"/>
        </w:rPr>
      </w:pPr>
      <w:r w:rsidRPr="002346F2">
        <w:rPr>
          <w:rFonts w:eastAsia="Calibri" w:cs="Arial"/>
          <w:color w:val="auto"/>
          <w:kern w:val="3"/>
          <w:lang w:eastAsia="zh-CN"/>
        </w:rPr>
        <w:tab/>
      </w:r>
      <w:r w:rsidRPr="002346F2">
        <w:rPr>
          <w:rFonts w:eastAsia="Calibri" w:cs="Arial"/>
          <w:color w:val="auto"/>
          <w:kern w:val="3"/>
          <w:lang w:eastAsia="zh-CN"/>
        </w:rPr>
        <w:tab/>
      </w:r>
      <w:r w:rsidRPr="002346F2">
        <w:rPr>
          <w:rFonts w:eastAsia="Calibri" w:cs="Arial"/>
          <w:color w:val="auto"/>
          <w:kern w:val="3"/>
          <w:lang w:eastAsia="zh-CN"/>
        </w:rPr>
        <w:tab/>
        <w:t xml:space="preserve">     gospodarskega subjekta</w:t>
      </w:r>
    </w:p>
    <w:p w14:paraId="1C4EBBA6" w14:textId="77777777" w:rsidR="002346F2" w:rsidRPr="00A503CD" w:rsidRDefault="002346F2" w:rsidP="00A503CD">
      <w:pPr>
        <w:tabs>
          <w:tab w:val="left" w:pos="0"/>
        </w:tabs>
        <w:ind w:left="705" w:hanging="705"/>
        <w:rPr>
          <w:rFonts w:eastAsia="Calibri" w:cstheme="minorHAnsi"/>
          <w:color w:val="auto"/>
          <w:kern w:val="3"/>
          <w:lang w:eastAsia="zh-CN"/>
        </w:rPr>
      </w:pPr>
    </w:p>
    <w:p w14:paraId="138182EF" w14:textId="77777777" w:rsidR="002346F2" w:rsidRPr="002346F2" w:rsidRDefault="002346F2" w:rsidP="002346F2">
      <w:pPr>
        <w:widowControl w:val="0"/>
        <w:suppressAutoHyphens/>
        <w:autoSpaceDN w:val="0"/>
        <w:ind w:right="6"/>
        <w:textAlignment w:val="baseline"/>
        <w:rPr>
          <w:rFonts w:eastAsia="Calibri" w:cs="Arial"/>
          <w:kern w:val="3"/>
          <w:sz w:val="20"/>
          <w:szCs w:val="20"/>
          <w:lang w:eastAsia="zh-CN"/>
        </w:rPr>
      </w:pPr>
      <w:r w:rsidRPr="002346F2">
        <w:rPr>
          <w:rFonts w:eastAsia="Calibri" w:cs="Arial"/>
          <w:b/>
          <w:kern w:val="3"/>
          <w:sz w:val="20"/>
          <w:szCs w:val="20"/>
          <w:lang w:eastAsia="zh-CN"/>
        </w:rPr>
        <w:t>Ponudniku</w:t>
      </w:r>
      <w:r w:rsidRPr="002346F2">
        <w:rPr>
          <w:rFonts w:eastAsia="Calibri" w:cs="Arial"/>
          <w:kern w:val="3"/>
          <w:sz w:val="20"/>
          <w:szCs w:val="20"/>
          <w:lang w:eastAsia="zh-CN"/>
        </w:rPr>
        <w:t xml:space="preserve"> izjave </w:t>
      </w:r>
      <w:r w:rsidRPr="002346F2">
        <w:rPr>
          <w:rFonts w:eastAsia="Calibri" w:cs="Arial"/>
          <w:b/>
          <w:kern w:val="3"/>
          <w:sz w:val="20"/>
          <w:szCs w:val="20"/>
          <w:lang w:eastAsia="zh-CN"/>
        </w:rPr>
        <w:t>ni potrebno podpisati</w:t>
      </w:r>
      <w:r w:rsidRPr="002346F2">
        <w:rPr>
          <w:rFonts w:eastAsia="Calibri" w:cs="Arial"/>
          <w:kern w:val="3"/>
          <w:sz w:val="20"/>
          <w:szCs w:val="20"/>
          <w:lang w:eastAsia="zh-CN"/>
        </w:rPr>
        <w:t>, naročnik bo štel, da izjavo ponudnik potrdi s tem, ko odda ponudbo.</w:t>
      </w:r>
    </w:p>
    <w:p w14:paraId="6A88C411" w14:textId="77777777" w:rsidR="002346F2" w:rsidRPr="002346F2" w:rsidRDefault="002346F2" w:rsidP="002346F2">
      <w:pPr>
        <w:rPr>
          <w:rFonts w:eastAsia="Calibri" w:cs="Times New Roman"/>
          <w:color w:val="auto"/>
          <w:sz w:val="20"/>
          <w:szCs w:val="20"/>
          <w:lang w:eastAsia="zh-CN"/>
        </w:rPr>
      </w:pPr>
      <w:r w:rsidRPr="002346F2">
        <w:rPr>
          <w:rFonts w:eastAsia="Calibri" w:cs="Times New Roman"/>
          <w:color w:val="auto"/>
          <w:sz w:val="20"/>
          <w:szCs w:val="20"/>
          <w:lang w:eastAsia="zh-CN"/>
        </w:rPr>
        <w:t xml:space="preserve">V primeru </w:t>
      </w:r>
      <w:r w:rsidRPr="002346F2">
        <w:rPr>
          <w:rFonts w:eastAsia="Calibri" w:cs="Times New Roman"/>
          <w:b/>
          <w:color w:val="auto"/>
          <w:sz w:val="20"/>
          <w:szCs w:val="20"/>
          <w:lang w:eastAsia="zh-CN"/>
        </w:rPr>
        <w:t>skupne</w:t>
      </w:r>
      <w:r w:rsidRPr="002346F2">
        <w:rPr>
          <w:rFonts w:eastAsia="Calibri" w:cs="Times New Roman"/>
          <w:color w:val="auto"/>
          <w:sz w:val="20"/>
          <w:szCs w:val="20"/>
          <w:lang w:eastAsia="zh-CN"/>
        </w:rPr>
        <w:t xml:space="preserve"> ponudbe je treba </w:t>
      </w:r>
      <w:r w:rsidRPr="002346F2">
        <w:rPr>
          <w:rFonts w:eastAsia="Calibri" w:cs="Times New Roman"/>
          <w:b/>
          <w:color w:val="auto"/>
          <w:sz w:val="20"/>
          <w:szCs w:val="20"/>
          <w:lang w:eastAsia="zh-CN"/>
        </w:rPr>
        <w:t>podpisano</w:t>
      </w:r>
      <w:r w:rsidRPr="002346F2">
        <w:rPr>
          <w:rFonts w:eastAsia="Calibri" w:cs="Times New Roman"/>
          <w:color w:val="auto"/>
          <w:sz w:val="20"/>
          <w:szCs w:val="20"/>
          <w:lang w:eastAsia="zh-CN"/>
        </w:rPr>
        <w:t xml:space="preserve"> izjavo naložiti za </w:t>
      </w:r>
      <w:r w:rsidRPr="002346F2">
        <w:rPr>
          <w:rFonts w:eastAsia="Calibri" w:cs="Times New Roman"/>
          <w:b/>
          <w:color w:val="auto"/>
          <w:sz w:val="20"/>
          <w:szCs w:val="20"/>
          <w:lang w:eastAsia="zh-CN"/>
        </w:rPr>
        <w:t xml:space="preserve">vsakega partnerja </w:t>
      </w:r>
      <w:r w:rsidRPr="002346F2">
        <w:rPr>
          <w:rFonts w:eastAsia="Calibri" w:cs="Times New Roman"/>
          <w:color w:val="auto"/>
          <w:sz w:val="20"/>
          <w:szCs w:val="20"/>
          <w:lang w:eastAsia="zh-CN"/>
        </w:rPr>
        <w:t xml:space="preserve">posebej (izjava se v ustreznem številu fotokopira). </w:t>
      </w:r>
    </w:p>
    <w:p w14:paraId="1BD6B7B0" w14:textId="77777777" w:rsidR="002346F2" w:rsidRPr="002346F2" w:rsidRDefault="002346F2" w:rsidP="002346F2">
      <w:pPr>
        <w:rPr>
          <w:rFonts w:eastAsia="Calibri" w:cs="Times New Roman"/>
          <w:color w:val="auto"/>
          <w:sz w:val="20"/>
          <w:szCs w:val="20"/>
        </w:rPr>
      </w:pPr>
      <w:r w:rsidRPr="002346F2">
        <w:rPr>
          <w:rFonts w:eastAsia="Calibri" w:cs="Times New Roman"/>
          <w:color w:val="auto"/>
          <w:sz w:val="20"/>
          <w:szCs w:val="20"/>
        </w:rPr>
        <w:t xml:space="preserve">V primeru nastopanja s podizvajalci je treba </w:t>
      </w:r>
      <w:r w:rsidRPr="002346F2">
        <w:rPr>
          <w:rFonts w:eastAsia="Calibri" w:cs="Times New Roman"/>
          <w:b/>
          <w:color w:val="auto"/>
          <w:sz w:val="20"/>
          <w:szCs w:val="20"/>
        </w:rPr>
        <w:t xml:space="preserve">podpisano </w:t>
      </w:r>
      <w:r w:rsidRPr="002346F2">
        <w:rPr>
          <w:rFonts w:eastAsia="Calibri" w:cs="Times New Roman"/>
          <w:color w:val="auto"/>
          <w:sz w:val="20"/>
          <w:szCs w:val="20"/>
        </w:rPr>
        <w:t xml:space="preserve">izjavo naložiti tudi </w:t>
      </w:r>
      <w:r w:rsidRPr="002346F2">
        <w:rPr>
          <w:rFonts w:eastAsia="Calibri" w:cs="Times New Roman"/>
          <w:b/>
          <w:color w:val="auto"/>
          <w:sz w:val="20"/>
          <w:szCs w:val="20"/>
        </w:rPr>
        <w:t>za vsakega podizvajalca</w:t>
      </w:r>
      <w:r w:rsidRPr="002346F2">
        <w:rPr>
          <w:rFonts w:eastAsia="Calibri" w:cs="Times New Roman"/>
          <w:color w:val="auto"/>
          <w:sz w:val="20"/>
          <w:szCs w:val="20"/>
        </w:rPr>
        <w:t xml:space="preserve"> posebej (izjava se v ustreznem številu fotokopira). </w:t>
      </w:r>
    </w:p>
    <w:p w14:paraId="32F03AB8" w14:textId="5581A16A" w:rsidR="002346F2" w:rsidRPr="002346F2" w:rsidRDefault="00FB0AC3" w:rsidP="002346F2">
      <w:pPr>
        <w:tabs>
          <w:tab w:val="left" w:pos="0"/>
        </w:tabs>
        <w:rPr>
          <w:rFonts w:eastAsia="Calibri" w:cs="Cambria"/>
          <w:b/>
          <w:i/>
          <w:color w:val="auto"/>
          <w:kern w:val="3"/>
          <w:sz w:val="20"/>
          <w:szCs w:val="20"/>
          <w:u w:val="single"/>
          <w:lang w:eastAsia="zh-CN"/>
        </w:rPr>
      </w:pPr>
      <w:r>
        <w:rPr>
          <w:rFonts w:eastAsia="Calibri" w:cs="Cambria"/>
          <w:b/>
          <w:i/>
          <w:color w:val="auto"/>
          <w:kern w:val="3"/>
          <w:sz w:val="20"/>
          <w:szCs w:val="20"/>
          <w:u w:val="single"/>
          <w:lang w:eastAsia="zh-CN"/>
        </w:rPr>
        <w:t xml:space="preserve">Izjavo </w:t>
      </w:r>
      <w:r w:rsidR="002346F2" w:rsidRPr="002346F2">
        <w:rPr>
          <w:rFonts w:eastAsia="Calibri" w:cs="Cambria"/>
          <w:b/>
          <w:i/>
          <w:color w:val="auto"/>
          <w:kern w:val="3"/>
          <w:sz w:val="20"/>
          <w:szCs w:val="20"/>
          <w:u w:val="single"/>
          <w:lang w:eastAsia="zh-CN"/>
        </w:rPr>
        <w:t>se naloži  v informacijski sistem e-JN v razdelek »Druge priloge«</w:t>
      </w:r>
    </w:p>
    <w:p w14:paraId="45096DF9" w14:textId="3AEB9FEE" w:rsidR="002346F2" w:rsidRPr="002346F2" w:rsidRDefault="002346F2" w:rsidP="002346F2">
      <w:pPr>
        <w:tabs>
          <w:tab w:val="left" w:pos="0"/>
        </w:tabs>
        <w:rPr>
          <w:rFonts w:eastAsia="Calibri" w:cs="Cambria"/>
          <w:color w:val="auto"/>
          <w:kern w:val="3"/>
          <w:sz w:val="20"/>
          <w:szCs w:val="20"/>
          <w:lang w:eastAsia="zh-CN"/>
        </w:rPr>
      </w:pPr>
      <w:r w:rsidRPr="002346F2">
        <w:rPr>
          <w:rFonts w:eastAsia="Calibri" w:cs="Cambria"/>
          <w:color w:val="auto"/>
          <w:kern w:val="3"/>
          <w:sz w:val="20"/>
          <w:szCs w:val="20"/>
          <w:lang w:eastAsia="zh-CN"/>
        </w:rPr>
        <w:t xml:space="preserve">Ta izjava se uporablja izključno za dokazovanje ponudnikove usposobljenosti v  postopku oddaje javnega  naročila </w:t>
      </w:r>
      <w:sdt>
        <w:sdtPr>
          <w:rPr>
            <w:rFonts w:eastAsia="Calibri" w:cs="Cambria"/>
            <w:b/>
            <w:color w:val="auto"/>
            <w:kern w:val="3"/>
            <w:sz w:val="20"/>
            <w:szCs w:val="20"/>
            <w:lang w:eastAsia="zh-CN"/>
          </w:rPr>
          <w:alias w:val="Naslov"/>
          <w:tag w:val=""/>
          <w:id w:val="-1454252597"/>
          <w:placeholder>
            <w:docPart w:val="5CE23CA850EE4B07A175999CD0F15D6D"/>
          </w:placeholder>
          <w:dataBinding w:prefixMappings="xmlns:ns0='http://purl.org/dc/elements/1.1/' xmlns:ns1='http://schemas.openxmlformats.org/package/2006/metadata/core-properties' " w:xpath="/ns1:coreProperties[1]/ns0:title[1]" w:storeItemID="{6C3C8BC8-F283-45AE-878A-BAB7291924A1}"/>
          <w:text/>
        </w:sdtPr>
        <w:sdtEndPr/>
        <w:sdtContent>
          <w:r w:rsidR="001030B8">
            <w:rPr>
              <w:rFonts w:eastAsia="Calibri" w:cs="Cambria"/>
              <w:b/>
              <w:color w:val="auto"/>
              <w:kern w:val="3"/>
              <w:sz w:val="20"/>
              <w:szCs w:val="20"/>
              <w:lang w:eastAsia="zh-CN"/>
            </w:rPr>
            <w:t>Izdelava DGD in PZI ter projektantski nadzor za izgradnjo komunalne infrastrukture ter rekonstrukcijo ceste od naselja Hrastje do glavne ceste Šenčur – Kranj</w:t>
          </w:r>
        </w:sdtContent>
      </w:sdt>
      <w:r w:rsidRPr="002346F2">
        <w:rPr>
          <w:rFonts w:eastAsia="Calibri" w:cs="Cambria"/>
          <w:color w:val="auto"/>
          <w:kern w:val="3"/>
          <w:sz w:val="20"/>
          <w:szCs w:val="20"/>
          <w:lang w:eastAsia="zh-CN"/>
        </w:rPr>
        <w:t xml:space="preserve">. </w:t>
      </w:r>
    </w:p>
    <w:p w14:paraId="15CCCE17" w14:textId="77777777" w:rsidR="00BD4774" w:rsidRPr="00A503CD" w:rsidRDefault="00BD4774" w:rsidP="00A503CD">
      <w:pPr>
        <w:tabs>
          <w:tab w:val="left" w:pos="0"/>
        </w:tabs>
        <w:rPr>
          <w:rFonts w:eastAsia="Calibri" w:cstheme="minorHAnsi"/>
          <w:color w:val="auto"/>
          <w:kern w:val="3"/>
          <w:lang w:eastAsia="zh-CN"/>
        </w:rPr>
      </w:pPr>
    </w:p>
    <w:p w14:paraId="6D0AF9A8" w14:textId="6967BFD2" w:rsidR="00D7425B" w:rsidRPr="008F0D4A" w:rsidRDefault="00D7425B" w:rsidP="00D7425B">
      <w:pPr>
        <w:pageBreakBefore/>
        <w:tabs>
          <w:tab w:val="right" w:pos="2556"/>
          <w:tab w:val="right" w:pos="5609"/>
        </w:tabs>
        <w:suppressAutoHyphens/>
        <w:autoSpaceDN w:val="0"/>
        <w:spacing w:line="259" w:lineRule="auto"/>
        <w:ind w:right="6"/>
        <w:jc w:val="right"/>
        <w:textAlignment w:val="baseline"/>
        <w:outlineLvl w:val="1"/>
        <w:rPr>
          <w:rFonts w:eastAsia="Calibri" w:cstheme="minorHAnsi"/>
          <w:b/>
          <w:bCs/>
          <w:i/>
          <w:iCs/>
          <w:color w:val="000000"/>
        </w:rPr>
      </w:pPr>
      <w:bookmarkStart w:id="183" w:name="_Toc64293182"/>
      <w:r w:rsidRPr="008F0D4A">
        <w:rPr>
          <w:rFonts w:eastAsia="Calibri" w:cstheme="minorHAnsi"/>
          <w:b/>
          <w:bCs/>
          <w:i/>
          <w:iCs/>
          <w:color w:val="000000"/>
        </w:rPr>
        <w:lastRenderedPageBreak/>
        <w:t xml:space="preserve">PRILOGA ŠT. </w:t>
      </w:r>
      <w:r w:rsidR="00BC662A">
        <w:rPr>
          <w:rFonts w:eastAsia="Calibri" w:cstheme="minorHAnsi"/>
          <w:b/>
          <w:bCs/>
          <w:i/>
          <w:iCs/>
          <w:color w:val="000000"/>
        </w:rPr>
        <w:t>9</w:t>
      </w:r>
      <w:r w:rsidR="00E22238">
        <w:rPr>
          <w:rFonts w:eastAsia="Calibri" w:cstheme="minorHAnsi"/>
          <w:b/>
          <w:bCs/>
          <w:i/>
          <w:iCs/>
          <w:color w:val="000000"/>
        </w:rPr>
        <w:t xml:space="preserve"> A</w:t>
      </w:r>
      <w:bookmarkEnd w:id="183"/>
    </w:p>
    <w:p w14:paraId="59188FCD" w14:textId="77777777" w:rsidR="00D7425B" w:rsidRPr="008F0D4A" w:rsidRDefault="00D7425B" w:rsidP="00D7425B">
      <w:pPr>
        <w:pBdr>
          <w:top w:val="single" w:sz="4" w:space="10" w:color="541C72"/>
          <w:bottom w:val="single" w:sz="4" w:space="10" w:color="541C72"/>
        </w:pBdr>
        <w:shd w:val="pct5" w:color="F8F2FC" w:fill="F7EFFB"/>
        <w:spacing w:line="259" w:lineRule="auto"/>
        <w:jc w:val="center"/>
        <w:outlineLvl w:val="1"/>
        <w:rPr>
          <w:rFonts w:eastAsia="Calibri" w:cstheme="minorHAnsi"/>
          <w:b/>
          <w:bCs/>
          <w:i/>
          <w:iCs/>
          <w:color w:val="541C72"/>
          <w:spacing w:val="20"/>
          <w:lang w:eastAsia="zh-CN"/>
        </w:rPr>
      </w:pPr>
      <w:bookmarkStart w:id="184" w:name="_Toc64293183"/>
      <w:r w:rsidRPr="008F0D4A">
        <w:rPr>
          <w:rFonts w:eastAsia="Calibri" w:cstheme="minorHAnsi"/>
          <w:b/>
          <w:bCs/>
          <w:i/>
          <w:iCs/>
          <w:color w:val="541C72"/>
          <w:spacing w:val="20"/>
          <w:lang w:eastAsia="zh-CN"/>
        </w:rPr>
        <w:t>IZJAVA O KADROVSKI SPOSOBN</w:t>
      </w:r>
      <w:r w:rsidR="00553EDF" w:rsidRPr="008F0D4A">
        <w:rPr>
          <w:rFonts w:eastAsia="Calibri" w:cstheme="minorHAnsi"/>
          <w:b/>
          <w:bCs/>
          <w:i/>
          <w:iCs/>
          <w:color w:val="541C72"/>
          <w:spacing w:val="20"/>
          <w:lang w:eastAsia="zh-CN"/>
        </w:rPr>
        <w:t>OSTI IN TEHNIČNI USPOSOBLJENOSTI</w:t>
      </w:r>
      <w:bookmarkEnd w:id="184"/>
      <w:r w:rsidR="00553EDF" w:rsidRPr="008F0D4A">
        <w:rPr>
          <w:rFonts w:eastAsia="Calibri" w:cstheme="minorHAnsi"/>
          <w:b/>
          <w:bCs/>
          <w:i/>
          <w:iCs/>
          <w:color w:val="541C72"/>
          <w:spacing w:val="20"/>
          <w:lang w:eastAsia="zh-CN"/>
        </w:rPr>
        <w:t xml:space="preserve"> </w:t>
      </w:r>
      <w:r w:rsidRPr="008F0D4A">
        <w:rPr>
          <w:rFonts w:eastAsia="Calibri" w:cstheme="minorHAnsi"/>
          <w:b/>
          <w:bCs/>
          <w:i/>
          <w:iCs/>
          <w:color w:val="541C72"/>
          <w:spacing w:val="20"/>
          <w:lang w:eastAsia="zh-CN"/>
        </w:rPr>
        <w:t xml:space="preserve"> </w:t>
      </w:r>
    </w:p>
    <w:p w14:paraId="1E51895C" w14:textId="0A3445A4" w:rsidR="0017172E" w:rsidRDefault="0017172E" w:rsidP="00D7425B">
      <w:pPr>
        <w:suppressAutoHyphens/>
        <w:autoSpaceDN w:val="0"/>
        <w:spacing w:line="259" w:lineRule="auto"/>
        <w:ind w:right="6"/>
        <w:textAlignment w:val="baseline"/>
        <w:rPr>
          <w:rFonts w:eastAsia="Calibri" w:cstheme="minorHAnsi"/>
          <w:color w:val="000000"/>
          <w:kern w:val="3"/>
          <w:lang w:eastAsia="zh-CN"/>
        </w:rPr>
      </w:pPr>
    </w:p>
    <w:p w14:paraId="33B0EB9C" w14:textId="77777777" w:rsidR="0028524D" w:rsidRPr="00A503CD" w:rsidRDefault="0028524D" w:rsidP="0028524D">
      <w:pPr>
        <w:tabs>
          <w:tab w:val="left" w:pos="0"/>
        </w:tabs>
        <w:rPr>
          <w:rFonts w:eastAsia="Calibri" w:cstheme="minorHAnsi"/>
          <w:color w:val="auto"/>
          <w:kern w:val="3"/>
          <w:lang w:eastAsia="zh-CN"/>
        </w:rPr>
      </w:pPr>
      <w:r w:rsidRPr="00A503CD">
        <w:rPr>
          <w:rFonts w:eastAsia="Calibri" w:cstheme="minorHAnsi"/>
          <w:color w:val="auto"/>
          <w:kern w:val="3"/>
          <w:lang w:eastAsia="zh-CN"/>
        </w:rPr>
        <w:t>Točen naziv in naslov ponudnika</w:t>
      </w:r>
      <w:r>
        <w:rPr>
          <w:rFonts w:eastAsia="Calibri" w:cstheme="minorHAnsi"/>
          <w:color w:val="auto"/>
          <w:kern w:val="3"/>
          <w:lang w:eastAsia="zh-CN"/>
        </w:rPr>
        <w:t>/partnerja/podizvajalca</w:t>
      </w:r>
      <w:r w:rsidRPr="00A503CD">
        <w:rPr>
          <w:rFonts w:eastAsia="Calibri" w:cstheme="minorHAnsi"/>
          <w:color w:val="auto"/>
          <w:kern w:val="3"/>
          <w:lang w:eastAsia="zh-CN"/>
        </w:rPr>
        <w:t>:</w:t>
      </w:r>
    </w:p>
    <w:p w14:paraId="254B928B" w14:textId="77777777" w:rsidR="0028524D" w:rsidRPr="00A503CD" w:rsidRDefault="0028524D" w:rsidP="0028524D">
      <w:pPr>
        <w:tabs>
          <w:tab w:val="left" w:pos="0"/>
        </w:tabs>
        <w:rPr>
          <w:rFonts w:eastAsia="Calibri" w:cstheme="minorHAnsi"/>
          <w:color w:val="auto"/>
          <w:kern w:val="3"/>
          <w:lang w:eastAsia="zh-CN"/>
        </w:rPr>
      </w:pPr>
    </w:p>
    <w:p w14:paraId="5F41B44A" w14:textId="77777777" w:rsidR="0028524D" w:rsidRPr="00A503CD" w:rsidRDefault="0028524D" w:rsidP="0028524D">
      <w:pPr>
        <w:tabs>
          <w:tab w:val="left" w:pos="0"/>
        </w:tabs>
        <w:rPr>
          <w:rFonts w:eastAsia="Calibri" w:cstheme="minorHAnsi"/>
          <w:color w:val="auto"/>
          <w:kern w:val="3"/>
          <w:lang w:eastAsia="zh-CN"/>
        </w:rPr>
      </w:pPr>
      <w:r w:rsidRPr="00A503CD">
        <w:rPr>
          <w:rFonts w:eastAsia="Calibri" w:cstheme="minorHAnsi"/>
          <w:color w:val="auto"/>
          <w:kern w:val="3"/>
          <w:lang w:eastAsia="zh-CN"/>
        </w:rPr>
        <w:t>_________________________________________________________________________________</w:t>
      </w:r>
    </w:p>
    <w:p w14:paraId="12604985" w14:textId="1CE1A5B9" w:rsidR="0028524D" w:rsidRDefault="0028524D" w:rsidP="00D7425B">
      <w:pPr>
        <w:suppressAutoHyphens/>
        <w:autoSpaceDN w:val="0"/>
        <w:spacing w:line="259" w:lineRule="auto"/>
        <w:ind w:right="6"/>
        <w:textAlignment w:val="baseline"/>
        <w:rPr>
          <w:rFonts w:eastAsia="Calibri" w:cstheme="minorHAnsi"/>
          <w:color w:val="000000"/>
          <w:kern w:val="3"/>
          <w:lang w:eastAsia="zh-CN"/>
        </w:rPr>
      </w:pPr>
    </w:p>
    <w:p w14:paraId="179F5D89" w14:textId="77777777" w:rsidR="0028524D" w:rsidRPr="008F0D4A" w:rsidRDefault="0028524D" w:rsidP="00D7425B">
      <w:pPr>
        <w:suppressAutoHyphens/>
        <w:autoSpaceDN w:val="0"/>
        <w:spacing w:line="259" w:lineRule="auto"/>
        <w:ind w:right="6"/>
        <w:textAlignment w:val="baseline"/>
        <w:rPr>
          <w:rFonts w:eastAsia="Calibri" w:cstheme="minorHAnsi"/>
          <w:color w:val="000000"/>
          <w:kern w:val="3"/>
          <w:lang w:eastAsia="zh-CN"/>
        </w:rPr>
      </w:pPr>
    </w:p>
    <w:p w14:paraId="390F58C0" w14:textId="14BAA10A" w:rsidR="00D7425B" w:rsidRPr="008F0D4A" w:rsidRDefault="00D7425B" w:rsidP="00D7425B">
      <w:p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 xml:space="preserve">V zvezi z javnim naročilom </w:t>
      </w:r>
      <w:r w:rsidRPr="008F0D4A">
        <w:rPr>
          <w:rFonts w:eastAsia="Calibri" w:cstheme="minorHAnsi"/>
          <w:b/>
          <w:color w:val="000000"/>
          <w:kern w:val="3"/>
          <w:lang w:eastAsia="zh-CN"/>
        </w:rPr>
        <w:t>»</w:t>
      </w:r>
      <w:sdt>
        <w:sdtPr>
          <w:rPr>
            <w:rFonts w:eastAsia="Calibri" w:cstheme="minorHAnsi"/>
            <w:b/>
            <w:color w:val="000000"/>
            <w:kern w:val="3"/>
            <w:lang w:eastAsia="zh-CN"/>
          </w:rPr>
          <w:alias w:val="Naslov"/>
          <w:tag w:val=""/>
          <w:id w:val="-68728925"/>
          <w:placeholder>
            <w:docPart w:val="4ACCE3BB05A044498A218B3CAACA6760"/>
          </w:placeholder>
          <w:dataBinding w:prefixMappings="xmlns:ns0='http://purl.org/dc/elements/1.1/' xmlns:ns1='http://schemas.openxmlformats.org/package/2006/metadata/core-properties' " w:xpath="/ns1:coreProperties[1]/ns0:title[1]" w:storeItemID="{6C3C8BC8-F283-45AE-878A-BAB7291924A1}"/>
          <w:text/>
        </w:sdtPr>
        <w:sdtEndPr/>
        <w:sdtContent>
          <w:r w:rsidR="001030B8">
            <w:rPr>
              <w:rFonts w:eastAsia="Calibri" w:cstheme="minorHAnsi"/>
              <w:b/>
              <w:color w:val="000000"/>
              <w:kern w:val="3"/>
              <w:lang w:eastAsia="zh-CN"/>
            </w:rPr>
            <w:t>Izdelava DGD in PZI ter projektantski nadzor za izgradnjo komunalne infrastrukture ter rekonstrukcijo ceste od naselja Hrastje do glavne ceste Šenčur – Kranj</w:t>
          </w:r>
        </w:sdtContent>
      </w:sdt>
      <w:r w:rsidRPr="008F0D4A">
        <w:rPr>
          <w:rFonts w:eastAsia="Calibri" w:cstheme="minorHAnsi"/>
          <w:b/>
          <w:color w:val="000000"/>
          <w:kern w:val="3"/>
          <w:lang w:eastAsia="zh-CN"/>
        </w:rPr>
        <w:t>«</w:t>
      </w:r>
      <w:r w:rsidRPr="008F0D4A">
        <w:rPr>
          <w:rFonts w:eastAsia="Calibri" w:cstheme="minorHAnsi"/>
          <w:b/>
          <w:bCs/>
          <w:color w:val="000000"/>
          <w:kern w:val="3"/>
          <w:lang w:eastAsia="zh-CN"/>
        </w:rPr>
        <w:t xml:space="preserve"> </w:t>
      </w:r>
      <w:r w:rsidRPr="008F0D4A">
        <w:rPr>
          <w:rFonts w:eastAsia="Calibri" w:cstheme="minorHAnsi"/>
          <w:color w:val="000000"/>
          <w:kern w:val="3"/>
          <w:lang w:eastAsia="zh-CN"/>
        </w:rPr>
        <w:t>objavljenem na portalu javnih naročil,</w:t>
      </w:r>
    </w:p>
    <w:p w14:paraId="1CCC9EC9" w14:textId="2EC3E201" w:rsidR="00D7425B" w:rsidRDefault="00D7425B" w:rsidP="00D7425B">
      <w:pPr>
        <w:suppressAutoHyphens/>
        <w:autoSpaceDN w:val="0"/>
        <w:spacing w:line="259" w:lineRule="auto"/>
        <w:ind w:right="6"/>
        <w:textAlignment w:val="baseline"/>
        <w:rPr>
          <w:rFonts w:eastAsia="Calibri" w:cstheme="minorHAnsi"/>
          <w:color w:val="000000"/>
          <w:kern w:val="3"/>
          <w:lang w:eastAsia="zh-CN"/>
        </w:rPr>
      </w:pPr>
    </w:p>
    <w:p w14:paraId="2BC202FA" w14:textId="77777777" w:rsidR="00771EF5" w:rsidRPr="008F0D4A" w:rsidRDefault="00771EF5" w:rsidP="00D7425B">
      <w:pPr>
        <w:suppressAutoHyphens/>
        <w:autoSpaceDN w:val="0"/>
        <w:spacing w:line="259" w:lineRule="auto"/>
        <w:ind w:right="6"/>
        <w:textAlignment w:val="baseline"/>
        <w:rPr>
          <w:rFonts w:eastAsia="Calibri" w:cstheme="minorHAnsi"/>
          <w:color w:val="000000"/>
          <w:kern w:val="3"/>
          <w:lang w:eastAsia="zh-CN"/>
        </w:rPr>
      </w:pPr>
    </w:p>
    <w:p w14:paraId="70F4411C" w14:textId="5F2D9C8C" w:rsidR="00D7425B" w:rsidRPr="008F0D4A" w:rsidRDefault="0009763D" w:rsidP="00D7425B">
      <w:pPr>
        <w:suppressAutoHyphens/>
        <w:autoSpaceDN w:val="0"/>
        <w:spacing w:line="259" w:lineRule="auto"/>
        <w:ind w:right="6"/>
        <w:textAlignment w:val="baseline"/>
        <w:rPr>
          <w:rFonts w:eastAsia="Calibri" w:cstheme="minorHAnsi"/>
          <w:color w:val="000000"/>
          <w:kern w:val="3"/>
          <w:lang w:eastAsia="zh-CN"/>
        </w:rPr>
      </w:pPr>
      <w:r>
        <w:rPr>
          <w:rFonts w:eastAsia="Calibri" w:cstheme="minorHAnsi"/>
          <w:color w:val="000000"/>
          <w:kern w:val="3"/>
          <w:lang w:eastAsia="zh-CN"/>
        </w:rPr>
        <w:t>p</w:t>
      </w:r>
      <w:r w:rsidR="00D7425B" w:rsidRPr="008F0D4A">
        <w:rPr>
          <w:rFonts w:eastAsia="Calibri" w:cstheme="minorHAnsi"/>
          <w:color w:val="000000"/>
          <w:kern w:val="3"/>
          <w:lang w:eastAsia="zh-CN"/>
        </w:rPr>
        <w:t>od kazensko in materia</w:t>
      </w:r>
      <w:r w:rsidR="00B6656A" w:rsidRPr="008F0D4A">
        <w:rPr>
          <w:rFonts w:eastAsia="Calibri" w:cstheme="minorHAnsi"/>
          <w:color w:val="000000"/>
          <w:kern w:val="3"/>
          <w:lang w:eastAsia="zh-CN"/>
        </w:rPr>
        <w:t>lno odgovornostjo izjavljamo</w:t>
      </w:r>
      <w:r w:rsidR="000424C2" w:rsidRPr="000424C2">
        <w:rPr>
          <w:rFonts w:eastAsia="Calibri" w:cstheme="minorHAnsi"/>
          <w:color w:val="000000"/>
          <w:kern w:val="3"/>
          <w:lang w:eastAsia="zh-CN"/>
        </w:rPr>
        <w:t>, da samostojno / s partnerji / s podizvajalci</w:t>
      </w:r>
      <w:r w:rsidR="00D7425B" w:rsidRPr="008F0D4A">
        <w:rPr>
          <w:rFonts w:eastAsia="Calibri" w:cstheme="minorHAnsi"/>
          <w:color w:val="000000"/>
          <w:kern w:val="3"/>
          <w:lang w:eastAsia="zh-CN"/>
        </w:rPr>
        <w:t>:</w:t>
      </w:r>
    </w:p>
    <w:p w14:paraId="6572C2EF" w14:textId="2660DF44" w:rsidR="00D7425B" w:rsidRDefault="00D7425B" w:rsidP="00D7425B">
      <w:pPr>
        <w:suppressAutoHyphens/>
        <w:autoSpaceDN w:val="0"/>
        <w:spacing w:line="259" w:lineRule="auto"/>
        <w:ind w:right="6"/>
        <w:textAlignment w:val="baseline"/>
        <w:rPr>
          <w:rFonts w:eastAsia="Calibri" w:cstheme="minorHAnsi"/>
          <w:color w:val="000000"/>
          <w:kern w:val="3"/>
          <w:lang w:eastAsia="zh-CN"/>
        </w:rPr>
      </w:pPr>
    </w:p>
    <w:p w14:paraId="6D61EEAB" w14:textId="77777777" w:rsidR="00771EF5" w:rsidRPr="008F0D4A" w:rsidRDefault="00771EF5" w:rsidP="00D7425B">
      <w:pPr>
        <w:suppressAutoHyphens/>
        <w:autoSpaceDN w:val="0"/>
        <w:spacing w:line="259" w:lineRule="auto"/>
        <w:ind w:right="6"/>
        <w:textAlignment w:val="baseline"/>
        <w:rPr>
          <w:rFonts w:eastAsia="Calibri" w:cstheme="minorHAnsi"/>
          <w:color w:val="000000"/>
          <w:kern w:val="3"/>
          <w:lang w:eastAsia="zh-CN"/>
        </w:rPr>
      </w:pPr>
    </w:p>
    <w:p w14:paraId="7EAD3D16" w14:textId="77777777" w:rsidR="00192053" w:rsidRPr="008F0D4A" w:rsidRDefault="001A2C4D" w:rsidP="004D6C3F">
      <w:pPr>
        <w:numPr>
          <w:ilvl w:val="0"/>
          <w:numId w:val="21"/>
        </w:num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i</w:t>
      </w:r>
      <w:r w:rsidR="00192053" w:rsidRPr="008F0D4A">
        <w:rPr>
          <w:rFonts w:eastAsia="Calibri" w:cstheme="minorHAnsi"/>
          <w:color w:val="000000"/>
          <w:kern w:val="3"/>
          <w:lang w:eastAsia="zh-CN"/>
        </w:rPr>
        <w:t>mamo na razpolago ustrezno število usposobljenega strokovnega kadra za izvedbo del, vezanih na predmet naročila,</w:t>
      </w:r>
    </w:p>
    <w:p w14:paraId="570D7545" w14:textId="77777777" w:rsidR="00192053" w:rsidRPr="008F0D4A" w:rsidRDefault="00192053" w:rsidP="00192053">
      <w:pPr>
        <w:suppressAutoHyphens/>
        <w:autoSpaceDN w:val="0"/>
        <w:spacing w:line="259" w:lineRule="auto"/>
        <w:ind w:left="720" w:right="6"/>
        <w:textAlignment w:val="baseline"/>
        <w:rPr>
          <w:rFonts w:eastAsia="Calibri" w:cstheme="minorHAnsi"/>
          <w:color w:val="000000"/>
          <w:kern w:val="3"/>
          <w:lang w:eastAsia="zh-CN"/>
        </w:rPr>
      </w:pPr>
    </w:p>
    <w:p w14:paraId="3A58B0B5" w14:textId="77777777" w:rsidR="00192053" w:rsidRPr="008F0D4A" w:rsidRDefault="00192053" w:rsidP="004D6C3F">
      <w:pPr>
        <w:numPr>
          <w:ilvl w:val="0"/>
          <w:numId w:val="21"/>
        </w:numPr>
        <w:contextualSpacing/>
        <w:rPr>
          <w:rFonts w:eastAsia="Calibri" w:cstheme="minorHAnsi"/>
          <w:color w:val="000000"/>
          <w:kern w:val="3"/>
          <w:lang w:eastAsia="zh-CN"/>
        </w:rPr>
      </w:pPr>
      <w:r w:rsidRPr="008F0D4A">
        <w:rPr>
          <w:rFonts w:eastAsia="Calibri" w:cstheme="minorHAnsi"/>
          <w:color w:val="000000"/>
          <w:kern w:val="3"/>
          <w:lang w:eastAsia="zh-CN"/>
        </w:rPr>
        <w:t xml:space="preserve">bomo s strokovnim kadrom zagotovili strokovno, kvalitetno in pravočasno </w:t>
      </w:r>
      <w:r w:rsidR="00D55E76">
        <w:rPr>
          <w:rFonts w:eastAsia="Calibri" w:cstheme="minorHAnsi"/>
          <w:color w:val="000000"/>
          <w:kern w:val="3"/>
          <w:lang w:eastAsia="zh-CN"/>
        </w:rPr>
        <w:t>izvajanje</w:t>
      </w:r>
      <w:r w:rsidRPr="008F0D4A">
        <w:rPr>
          <w:rFonts w:eastAsia="Calibri" w:cstheme="minorHAnsi"/>
          <w:color w:val="000000"/>
          <w:kern w:val="3"/>
          <w:lang w:eastAsia="zh-CN"/>
        </w:rPr>
        <w:t xml:space="preserve"> </w:t>
      </w:r>
      <w:r w:rsidR="00D55E76">
        <w:rPr>
          <w:rFonts w:eastAsia="Calibri" w:cstheme="minorHAnsi"/>
          <w:color w:val="000000"/>
          <w:kern w:val="3"/>
          <w:lang w:eastAsia="zh-CN"/>
        </w:rPr>
        <w:t>storitev</w:t>
      </w:r>
      <w:r w:rsidRPr="008F0D4A">
        <w:rPr>
          <w:rFonts w:eastAsia="Calibri" w:cstheme="minorHAnsi"/>
          <w:color w:val="000000"/>
          <w:kern w:val="3"/>
          <w:lang w:eastAsia="zh-CN"/>
        </w:rPr>
        <w:t>, ki so predmet javnega naročila v skladu z zahtevami naročnika, dokumentacijo v zvezi z oddajo javnega naročila in našo ponudbo,</w:t>
      </w:r>
    </w:p>
    <w:p w14:paraId="777FE505" w14:textId="77777777" w:rsidR="00675C5F" w:rsidRPr="008F0D4A" w:rsidRDefault="00675C5F" w:rsidP="00675C5F">
      <w:pPr>
        <w:suppressAutoHyphens/>
        <w:autoSpaceDN w:val="0"/>
        <w:spacing w:line="259" w:lineRule="auto"/>
        <w:ind w:left="720" w:right="6"/>
        <w:textAlignment w:val="baseline"/>
        <w:rPr>
          <w:rFonts w:eastAsia="Calibri" w:cstheme="minorHAnsi"/>
          <w:color w:val="000000"/>
          <w:kern w:val="3"/>
          <w:lang w:eastAsia="zh-CN"/>
        </w:rPr>
      </w:pPr>
    </w:p>
    <w:p w14:paraId="0081E5C9" w14:textId="1DD05476" w:rsidR="00D55E76" w:rsidRPr="00D55E76" w:rsidRDefault="00D55E76" w:rsidP="00FF263A">
      <w:pPr>
        <w:numPr>
          <w:ilvl w:val="0"/>
          <w:numId w:val="21"/>
        </w:numPr>
        <w:suppressAutoHyphens/>
        <w:autoSpaceDN w:val="0"/>
        <w:spacing w:line="259" w:lineRule="auto"/>
        <w:ind w:right="6"/>
        <w:textAlignment w:val="baseline"/>
        <w:rPr>
          <w:rFonts w:eastAsia="Calibri" w:cstheme="minorHAnsi"/>
          <w:color w:val="auto"/>
          <w:kern w:val="3"/>
          <w:lang w:eastAsia="zh-CN"/>
        </w:rPr>
      </w:pPr>
      <w:r w:rsidRPr="00D55E76">
        <w:rPr>
          <w:rFonts w:eastAsia="Calibri" w:cstheme="minorHAnsi"/>
          <w:color w:val="auto"/>
          <w:kern w:val="3"/>
          <w:lang w:eastAsia="zh-CN"/>
        </w:rPr>
        <w:t>izpolnjujemo formalne tehnične pogoje in imamo ustrezna pooblastila, dovoljenja, listine, soglasja in ostala dokazila</w:t>
      </w:r>
      <w:r w:rsidR="00084B49">
        <w:rPr>
          <w:rFonts w:eastAsia="Calibri" w:cstheme="minorHAnsi"/>
          <w:color w:val="auto"/>
          <w:kern w:val="3"/>
          <w:lang w:eastAsia="zh-CN"/>
        </w:rPr>
        <w:t>,</w:t>
      </w:r>
      <w:r w:rsidRPr="00D55E76">
        <w:rPr>
          <w:rFonts w:eastAsia="Calibri" w:cstheme="minorHAnsi"/>
          <w:color w:val="auto"/>
          <w:kern w:val="3"/>
          <w:lang w:eastAsia="zh-CN"/>
        </w:rPr>
        <w:t xml:space="preserve"> potrebna za izvedbo predmeta naročila,</w:t>
      </w:r>
    </w:p>
    <w:p w14:paraId="3146D0A7" w14:textId="77777777" w:rsidR="007F00B9" w:rsidRPr="00FC58F9" w:rsidRDefault="007F00B9" w:rsidP="007F00B9">
      <w:pPr>
        <w:pStyle w:val="Odstavekseznama"/>
        <w:suppressAutoHyphens/>
        <w:autoSpaceDN w:val="0"/>
        <w:ind w:right="6"/>
        <w:textAlignment w:val="baseline"/>
        <w:rPr>
          <w:rFonts w:eastAsia="Calibri" w:cs="Cambria"/>
          <w:color w:val="auto"/>
          <w:kern w:val="3"/>
          <w:lang w:eastAsia="zh-CN"/>
        </w:rPr>
      </w:pPr>
    </w:p>
    <w:p w14:paraId="04BF6592" w14:textId="77777777" w:rsidR="007F00B9" w:rsidRPr="00FC58F9" w:rsidRDefault="007F00B9" w:rsidP="007F00B9">
      <w:pPr>
        <w:numPr>
          <w:ilvl w:val="0"/>
          <w:numId w:val="21"/>
        </w:numPr>
        <w:suppressAutoHyphens/>
        <w:autoSpaceDN w:val="0"/>
        <w:spacing w:line="276" w:lineRule="auto"/>
        <w:ind w:right="6"/>
        <w:textAlignment w:val="baseline"/>
        <w:rPr>
          <w:rFonts w:ascii="Calibri" w:eastAsia="Calibri" w:hAnsi="Calibri" w:cs="Calibri"/>
          <w:color w:val="auto"/>
          <w:kern w:val="3"/>
          <w:lang w:eastAsia="zh-CN"/>
        </w:rPr>
      </w:pPr>
      <w:r w:rsidRPr="00FC58F9">
        <w:rPr>
          <w:rFonts w:ascii="Calibri" w:eastAsia="Calibri" w:hAnsi="Calibri" w:cs="Calibri"/>
          <w:color w:val="auto"/>
          <w:kern w:val="3"/>
          <w:lang w:eastAsia="zh-CN"/>
        </w:rPr>
        <w:t>da imamo finančne vire,  opremo, druge pripomočke,  sposobnost upravljanja, zanesljivost in izkušnje za izvedbo predmeta naročila,</w:t>
      </w:r>
    </w:p>
    <w:p w14:paraId="1258F1F7" w14:textId="77777777" w:rsidR="00192053" w:rsidRPr="008F0D4A" w:rsidRDefault="00192053" w:rsidP="00FD0BC5">
      <w:pPr>
        <w:suppressAutoHyphens/>
        <w:autoSpaceDN w:val="0"/>
        <w:spacing w:line="259" w:lineRule="auto"/>
        <w:ind w:left="720" w:right="6"/>
        <w:textAlignment w:val="baseline"/>
        <w:rPr>
          <w:rFonts w:eastAsia="Calibri" w:cstheme="minorHAnsi"/>
          <w:color w:val="000000"/>
          <w:kern w:val="3"/>
          <w:lang w:eastAsia="zh-CN"/>
        </w:rPr>
      </w:pPr>
    </w:p>
    <w:p w14:paraId="104A71E6" w14:textId="1EFEE00C" w:rsidR="00D7425B" w:rsidRPr="008F0D4A" w:rsidRDefault="00D7425B" w:rsidP="004D6C3F">
      <w:pPr>
        <w:numPr>
          <w:ilvl w:val="0"/>
          <w:numId w:val="21"/>
        </w:num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bomo opravljali storitve oz. dela v skladu z v Republiki Sloveniji veljavnimi predpisi (zakoni, pravilniki, navodili, priporočili</w:t>
      </w:r>
      <w:r w:rsidR="004D6F61">
        <w:rPr>
          <w:rFonts w:eastAsia="Calibri" w:cstheme="minorHAnsi"/>
          <w:color w:val="000000"/>
          <w:kern w:val="3"/>
          <w:lang w:eastAsia="zh-CN"/>
        </w:rPr>
        <w:t xml:space="preserve"> </w:t>
      </w:r>
      <w:r w:rsidRPr="008F0D4A">
        <w:rPr>
          <w:rFonts w:eastAsia="Calibri" w:cstheme="minorHAnsi"/>
          <w:color w:val="000000"/>
          <w:kern w:val="3"/>
          <w:lang w:eastAsia="zh-CN"/>
        </w:rPr>
        <w:t>…),</w:t>
      </w:r>
    </w:p>
    <w:p w14:paraId="13003410" w14:textId="77777777" w:rsidR="00770F20" w:rsidRPr="008F0D4A" w:rsidRDefault="00770F20" w:rsidP="00770F20">
      <w:pPr>
        <w:suppressAutoHyphens/>
        <w:autoSpaceDN w:val="0"/>
        <w:spacing w:line="259" w:lineRule="auto"/>
        <w:ind w:left="720" w:right="6"/>
        <w:textAlignment w:val="baseline"/>
        <w:rPr>
          <w:rFonts w:eastAsia="Calibri" w:cstheme="minorHAnsi"/>
          <w:color w:val="000000"/>
          <w:kern w:val="3"/>
          <w:lang w:eastAsia="zh-CN"/>
        </w:rPr>
      </w:pPr>
    </w:p>
    <w:p w14:paraId="09DA0370" w14:textId="44303CC3" w:rsidR="00D7425B" w:rsidRPr="008F0D4A" w:rsidRDefault="00D7425B" w:rsidP="004D6C3F">
      <w:pPr>
        <w:numPr>
          <w:ilvl w:val="0"/>
          <w:numId w:val="21"/>
        </w:num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upoštevamo obveznosti, ki izhajajo iz predpisov o varstvu zaposlenih in ureditvi delovnih pogojev,</w:t>
      </w:r>
    </w:p>
    <w:p w14:paraId="0BC286F4" w14:textId="77777777" w:rsidR="00770F20" w:rsidRPr="008F0D4A" w:rsidRDefault="00770F20" w:rsidP="00770F20">
      <w:pPr>
        <w:suppressAutoHyphens/>
        <w:autoSpaceDN w:val="0"/>
        <w:spacing w:line="259" w:lineRule="auto"/>
        <w:ind w:left="720" w:right="6"/>
        <w:textAlignment w:val="baseline"/>
        <w:rPr>
          <w:rFonts w:eastAsia="Calibri" w:cstheme="minorHAnsi"/>
          <w:color w:val="000000"/>
          <w:kern w:val="3"/>
          <w:lang w:eastAsia="zh-CN"/>
        </w:rPr>
      </w:pPr>
    </w:p>
    <w:p w14:paraId="40A742F4" w14:textId="77777777" w:rsidR="004D7C67" w:rsidRPr="004D7C67" w:rsidRDefault="004D7C67" w:rsidP="004D6C3F">
      <w:pPr>
        <w:numPr>
          <w:ilvl w:val="0"/>
          <w:numId w:val="21"/>
        </w:numPr>
        <w:suppressAutoHyphens/>
        <w:autoSpaceDN w:val="0"/>
        <w:ind w:right="6"/>
        <w:textAlignment w:val="baseline"/>
        <w:rPr>
          <w:rFonts w:eastAsia="Calibri" w:cstheme="minorHAnsi"/>
          <w:color w:val="000000"/>
          <w:kern w:val="3"/>
          <w:lang w:eastAsia="zh-CN"/>
        </w:rPr>
      </w:pPr>
      <w:r w:rsidRPr="004D7C67">
        <w:rPr>
          <w:rFonts w:eastAsia="Calibri" w:cstheme="minorHAnsi"/>
          <w:color w:val="000000"/>
          <w:kern w:val="3"/>
          <w:lang w:eastAsia="zh-CN"/>
        </w:rPr>
        <w:t>bodo vsi kadri kot poslovno skrivnost varovali vse podatke, s katerimi bi se / se bodo seznanili med svojim delom,</w:t>
      </w:r>
    </w:p>
    <w:p w14:paraId="6BC05FE8" w14:textId="77777777" w:rsidR="004D7C67" w:rsidRPr="008F0D4A" w:rsidRDefault="004D7C67" w:rsidP="00D7425B">
      <w:pPr>
        <w:suppressAutoHyphens/>
        <w:autoSpaceDN w:val="0"/>
        <w:ind w:right="6" w:firstLine="708"/>
        <w:textAlignment w:val="baseline"/>
        <w:rPr>
          <w:rFonts w:eastAsia="Calibri" w:cstheme="minorHAnsi"/>
          <w:color w:val="000000"/>
          <w:kern w:val="3"/>
          <w:lang w:eastAsia="zh-CN"/>
        </w:rPr>
      </w:pPr>
    </w:p>
    <w:p w14:paraId="4E2C3C3E" w14:textId="77777777" w:rsidR="00B6656A" w:rsidRPr="008F0D4A" w:rsidRDefault="00770F20" w:rsidP="004D6C3F">
      <w:pPr>
        <w:numPr>
          <w:ilvl w:val="0"/>
          <w:numId w:val="21"/>
        </w:num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 xml:space="preserve">določbe o varovanju poslovnih skrivnosti naročnika ne bomo opustili tudi po prenehanju veljavnosti pogodbe, delavci/delavke pa tudi po prenehanju delovnega ali pogodbenega razmerja </w:t>
      </w:r>
    </w:p>
    <w:p w14:paraId="12100532" w14:textId="77777777" w:rsidR="00B6656A" w:rsidRDefault="00B6656A" w:rsidP="00D7425B">
      <w:pPr>
        <w:suppressAutoHyphens/>
        <w:autoSpaceDN w:val="0"/>
        <w:ind w:right="6" w:firstLine="708"/>
        <w:textAlignment w:val="baseline"/>
        <w:rPr>
          <w:rFonts w:eastAsia="Calibri" w:cstheme="minorHAnsi"/>
          <w:color w:val="000000"/>
          <w:kern w:val="3"/>
          <w:lang w:eastAsia="zh-CN"/>
        </w:rPr>
      </w:pPr>
    </w:p>
    <w:p w14:paraId="320A8A39" w14:textId="10039682" w:rsidR="00010DEE" w:rsidRPr="00FC58F9" w:rsidRDefault="00010DEE" w:rsidP="00010DEE">
      <w:pPr>
        <w:pStyle w:val="Odstavekseznama"/>
        <w:numPr>
          <w:ilvl w:val="0"/>
          <w:numId w:val="21"/>
        </w:numPr>
        <w:suppressAutoHyphens/>
        <w:autoSpaceDN w:val="0"/>
        <w:ind w:right="6"/>
        <w:textAlignment w:val="baseline"/>
        <w:rPr>
          <w:rFonts w:ascii="Calibri" w:eastAsia="Calibri" w:hAnsi="Calibri" w:cs="Cambria"/>
          <w:color w:val="auto"/>
          <w:kern w:val="3"/>
          <w:lang w:eastAsia="zh-CN"/>
        </w:rPr>
      </w:pPr>
      <w:r w:rsidRPr="00FC58F9">
        <w:rPr>
          <w:rFonts w:ascii="Calibri" w:eastAsia="Calibri" w:hAnsi="Calibri" w:cs="Cambria"/>
          <w:color w:val="auto"/>
          <w:kern w:val="3"/>
          <w:lang w:eastAsia="zh-CN"/>
        </w:rPr>
        <w:t>bomo v primeru, da bo kateri od članov osebja začasno ali trajno odsoten, pravočasno priskrbeli zamenjavo tako, da bo dnevno prisotnih ustrezno število delavcev, ki bo lahko izvedlo pogodbene obveznosti, ne glede na redne dopuste i</w:t>
      </w:r>
      <w:r>
        <w:rPr>
          <w:rFonts w:ascii="Calibri" w:eastAsia="Calibri" w:hAnsi="Calibri" w:cs="Cambria"/>
          <w:color w:val="auto"/>
          <w:kern w:val="3"/>
          <w:lang w:eastAsia="zh-CN"/>
        </w:rPr>
        <w:t>n bolniške ter druge odsotnosti,</w:t>
      </w:r>
    </w:p>
    <w:p w14:paraId="596575B0" w14:textId="77777777" w:rsidR="00010DEE" w:rsidRPr="00FC58F9" w:rsidRDefault="00010DEE" w:rsidP="00010DEE">
      <w:pPr>
        <w:pStyle w:val="Odstavekseznama"/>
        <w:suppressAutoHyphens/>
        <w:autoSpaceDN w:val="0"/>
        <w:ind w:right="6"/>
        <w:textAlignment w:val="baseline"/>
        <w:rPr>
          <w:rFonts w:ascii="Calibri" w:eastAsia="Calibri" w:hAnsi="Calibri" w:cs="Cambria"/>
          <w:color w:val="auto"/>
          <w:kern w:val="3"/>
          <w:lang w:eastAsia="zh-CN"/>
        </w:rPr>
      </w:pPr>
    </w:p>
    <w:p w14:paraId="0BA40D82" w14:textId="77777777" w:rsidR="004D7C67" w:rsidRPr="004D7C67" w:rsidRDefault="004D7C67" w:rsidP="004D6C3F">
      <w:pPr>
        <w:numPr>
          <w:ilvl w:val="0"/>
          <w:numId w:val="21"/>
        </w:numPr>
        <w:suppressAutoHyphens/>
        <w:autoSpaceDN w:val="0"/>
        <w:ind w:right="6"/>
        <w:textAlignment w:val="baseline"/>
        <w:rPr>
          <w:rFonts w:eastAsia="Calibri" w:cstheme="minorHAnsi"/>
          <w:color w:val="000000"/>
          <w:kern w:val="3"/>
          <w:lang w:val="x-none" w:eastAsia="zh-CN"/>
        </w:rPr>
      </w:pPr>
      <w:r w:rsidRPr="004D7C67">
        <w:rPr>
          <w:rFonts w:eastAsia="Calibri" w:cstheme="minorHAnsi"/>
          <w:color w:val="000000"/>
          <w:kern w:val="3"/>
          <w:lang w:val="x-none" w:eastAsia="zh-CN"/>
        </w:rPr>
        <w:lastRenderedPageBreak/>
        <w:t>razpolagamo s potrebnimi avtorskimi, licenčnimi in drugimi pravicami, ki so morebiti potrebne za izvedbo razpisanih del,</w:t>
      </w:r>
    </w:p>
    <w:p w14:paraId="2FA6EC80" w14:textId="77777777" w:rsidR="004D7C67" w:rsidRPr="004D7C67" w:rsidRDefault="004D7C67" w:rsidP="004D7C67">
      <w:pPr>
        <w:suppressAutoHyphens/>
        <w:autoSpaceDN w:val="0"/>
        <w:ind w:right="6" w:firstLine="708"/>
        <w:textAlignment w:val="baseline"/>
        <w:rPr>
          <w:rFonts w:eastAsia="Calibri" w:cstheme="minorHAnsi"/>
          <w:color w:val="000000"/>
          <w:kern w:val="3"/>
          <w:lang w:eastAsia="zh-CN"/>
        </w:rPr>
      </w:pPr>
    </w:p>
    <w:p w14:paraId="123AD3DB" w14:textId="3F8E6308" w:rsidR="00FD1F51" w:rsidRPr="00FD1F51" w:rsidRDefault="00FD1F51" w:rsidP="00FD1F51">
      <w:pPr>
        <w:numPr>
          <w:ilvl w:val="0"/>
          <w:numId w:val="21"/>
        </w:numPr>
        <w:suppressAutoHyphens/>
        <w:autoSpaceDN w:val="0"/>
        <w:spacing w:after="200" w:line="259" w:lineRule="auto"/>
        <w:ind w:right="6"/>
        <w:jc w:val="left"/>
        <w:textAlignment w:val="baseline"/>
        <w:rPr>
          <w:rFonts w:eastAsia="Calibri" w:cstheme="minorHAnsi"/>
          <w:b/>
          <w:color w:val="000000"/>
          <w:kern w:val="3"/>
          <w:lang w:eastAsia="zh-CN"/>
        </w:rPr>
      </w:pPr>
      <w:r w:rsidRPr="00FD1F51">
        <w:rPr>
          <w:rFonts w:eastAsia="Calibri" w:cstheme="minorHAnsi"/>
          <w:b/>
          <w:color w:val="000000"/>
          <w:kern w:val="3"/>
          <w:lang w:eastAsia="zh-CN"/>
        </w:rPr>
        <w:t xml:space="preserve">da bomo ves čas trajanja </w:t>
      </w:r>
      <w:r w:rsidR="00015FD8">
        <w:rPr>
          <w:rFonts w:eastAsia="Calibri" w:cstheme="minorHAnsi"/>
          <w:b/>
          <w:color w:val="000000"/>
          <w:kern w:val="3"/>
          <w:lang w:eastAsia="zh-CN"/>
        </w:rPr>
        <w:t>pogodbe</w:t>
      </w:r>
      <w:r w:rsidRPr="00FD1F51">
        <w:rPr>
          <w:rFonts w:eastAsia="Calibri" w:cstheme="minorHAnsi"/>
          <w:b/>
          <w:color w:val="000000"/>
          <w:kern w:val="3"/>
          <w:lang w:eastAsia="zh-CN"/>
        </w:rPr>
        <w:t xml:space="preserve"> zagotovili sodelovanje strokovnega kadra, ki bo sodeloval pri izvedbi naročila in so odgovorne za izvedbo razpisanih storitev, in sicer:</w:t>
      </w:r>
    </w:p>
    <w:p w14:paraId="75DE3DDD" w14:textId="77777777" w:rsidR="00FD1F51" w:rsidRPr="00FD1F51" w:rsidRDefault="00FD1F51" w:rsidP="00FD1F51">
      <w:pPr>
        <w:spacing w:after="200" w:line="276" w:lineRule="auto"/>
        <w:ind w:left="720"/>
        <w:contextualSpacing/>
        <w:jc w:val="left"/>
        <w:rPr>
          <w:rFonts w:eastAsia="Calibri" w:cstheme="minorHAnsi"/>
          <w:b/>
          <w:color w:val="000000"/>
          <w:kern w:val="3"/>
          <w:lang w:eastAsia="zh-CN"/>
        </w:rPr>
      </w:pPr>
    </w:p>
    <w:tbl>
      <w:tblPr>
        <w:tblStyle w:val="Tabelamrea16"/>
        <w:tblW w:w="0" w:type="auto"/>
        <w:tblLook w:val="04A0" w:firstRow="1" w:lastRow="0" w:firstColumn="1" w:lastColumn="0" w:noHBand="0" w:noVBand="1"/>
      </w:tblPr>
      <w:tblGrid>
        <w:gridCol w:w="4531"/>
        <w:gridCol w:w="4531"/>
      </w:tblGrid>
      <w:tr w:rsidR="00FD1F51" w:rsidRPr="00FD1F51" w14:paraId="74F536EA" w14:textId="77777777" w:rsidTr="00737EA9">
        <w:tc>
          <w:tcPr>
            <w:tcW w:w="9062" w:type="dxa"/>
            <w:gridSpan w:val="2"/>
          </w:tcPr>
          <w:p w14:paraId="69F84829" w14:textId="16E5143E" w:rsidR="00FD1F51" w:rsidRPr="00FD1F51" w:rsidRDefault="000F75D7" w:rsidP="00D90514">
            <w:pPr>
              <w:suppressAutoHyphens/>
              <w:autoSpaceDN w:val="0"/>
              <w:spacing w:line="259" w:lineRule="auto"/>
              <w:ind w:right="6"/>
              <w:textAlignment w:val="baseline"/>
              <w:rPr>
                <w:rFonts w:eastAsia="Calibri" w:cstheme="minorHAnsi"/>
                <w:b/>
                <w:color w:val="000000"/>
                <w:kern w:val="3"/>
                <w:sz w:val="23"/>
                <w:szCs w:val="23"/>
                <w:lang w:eastAsia="zh-CN"/>
              </w:rPr>
            </w:pPr>
            <w:r w:rsidRPr="000F75D7">
              <w:rPr>
                <w:rFonts w:eastAsia="Calibri" w:cstheme="minorHAnsi"/>
                <w:b/>
                <w:bCs/>
                <w:color w:val="000000"/>
                <w:kern w:val="3"/>
                <w:sz w:val="23"/>
                <w:szCs w:val="23"/>
                <w:lang w:eastAsia="zh-CN"/>
              </w:rPr>
              <w:t>POOBLAŠČENI INŽENIR S PODROČJA GRADBENIŠTVA</w:t>
            </w:r>
            <w:r>
              <w:rPr>
                <w:rFonts w:eastAsia="Calibri" w:cstheme="minorHAnsi"/>
                <w:b/>
                <w:bCs/>
                <w:color w:val="000000"/>
                <w:kern w:val="3"/>
                <w:sz w:val="23"/>
                <w:szCs w:val="23"/>
                <w:lang w:eastAsia="zh-CN"/>
              </w:rPr>
              <w:t xml:space="preserve"> </w:t>
            </w:r>
          </w:p>
        </w:tc>
      </w:tr>
      <w:tr w:rsidR="00FD1F51" w:rsidRPr="00FD1F51" w14:paraId="2A9748E3" w14:textId="77777777" w:rsidTr="00737EA9">
        <w:tc>
          <w:tcPr>
            <w:tcW w:w="4531" w:type="dxa"/>
          </w:tcPr>
          <w:p w14:paraId="7E48B008" w14:textId="4F61059F" w:rsidR="00FD1F51" w:rsidRPr="00FD1F51" w:rsidRDefault="00FD1F51" w:rsidP="00F0066F">
            <w:pPr>
              <w:suppressAutoHyphens/>
              <w:autoSpaceDN w:val="0"/>
              <w:spacing w:line="259" w:lineRule="auto"/>
              <w:ind w:right="6"/>
              <w:textAlignment w:val="baseline"/>
              <w:rPr>
                <w:rFonts w:eastAsia="Calibri" w:cstheme="minorHAnsi"/>
                <w:color w:val="000000"/>
                <w:kern w:val="3"/>
                <w:sz w:val="23"/>
                <w:szCs w:val="23"/>
                <w:lang w:eastAsia="zh-CN"/>
              </w:rPr>
            </w:pPr>
            <w:r w:rsidRPr="00FD1F51">
              <w:rPr>
                <w:rFonts w:eastAsia="Calibri" w:cstheme="minorHAnsi"/>
                <w:color w:val="000000"/>
                <w:kern w:val="3"/>
                <w:sz w:val="23"/>
                <w:szCs w:val="23"/>
                <w:lang w:eastAsia="zh-CN"/>
              </w:rPr>
              <w:t>Ime in priimek</w:t>
            </w:r>
          </w:p>
        </w:tc>
        <w:tc>
          <w:tcPr>
            <w:tcW w:w="4531" w:type="dxa"/>
          </w:tcPr>
          <w:p w14:paraId="45961B04"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sz w:val="23"/>
                <w:szCs w:val="23"/>
                <w:lang w:eastAsia="zh-CN"/>
              </w:rPr>
            </w:pPr>
          </w:p>
        </w:tc>
      </w:tr>
      <w:tr w:rsidR="00FD1F51" w:rsidRPr="00FD1F51" w14:paraId="3E8E7F50" w14:textId="77777777" w:rsidTr="00737EA9">
        <w:tc>
          <w:tcPr>
            <w:tcW w:w="4531" w:type="dxa"/>
          </w:tcPr>
          <w:p w14:paraId="7FA7A365"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sz w:val="23"/>
                <w:szCs w:val="23"/>
                <w:lang w:eastAsia="zh-CN"/>
              </w:rPr>
            </w:pPr>
            <w:r w:rsidRPr="00FD1F51">
              <w:rPr>
                <w:rFonts w:eastAsia="Calibri" w:cstheme="minorHAnsi"/>
                <w:color w:val="000000"/>
                <w:kern w:val="3"/>
                <w:sz w:val="23"/>
                <w:szCs w:val="23"/>
                <w:lang w:eastAsia="zh-CN"/>
              </w:rPr>
              <w:t>Vrsta razmerja s ponudnikom (zaposlen pri ponudniku, pogodba o delu, …)</w:t>
            </w:r>
          </w:p>
        </w:tc>
        <w:tc>
          <w:tcPr>
            <w:tcW w:w="4531" w:type="dxa"/>
          </w:tcPr>
          <w:p w14:paraId="5D346834"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sz w:val="23"/>
                <w:szCs w:val="23"/>
                <w:lang w:eastAsia="zh-CN"/>
              </w:rPr>
            </w:pPr>
          </w:p>
        </w:tc>
      </w:tr>
      <w:tr w:rsidR="00FD1F51" w:rsidRPr="00FD1F51" w14:paraId="67F6259D" w14:textId="77777777" w:rsidTr="00737EA9">
        <w:tc>
          <w:tcPr>
            <w:tcW w:w="4531" w:type="dxa"/>
          </w:tcPr>
          <w:p w14:paraId="7BB6F388"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sz w:val="23"/>
                <w:szCs w:val="23"/>
                <w:lang w:eastAsia="zh-CN"/>
              </w:rPr>
            </w:pPr>
            <w:r w:rsidRPr="00FD1F51">
              <w:rPr>
                <w:rFonts w:eastAsia="Calibri" w:cstheme="minorHAnsi"/>
                <w:color w:val="000000"/>
                <w:kern w:val="3"/>
                <w:sz w:val="23"/>
                <w:szCs w:val="23"/>
                <w:lang w:eastAsia="zh-CN"/>
              </w:rPr>
              <w:t>Število let delovnih izkušenj pri projektiranju</w:t>
            </w:r>
          </w:p>
        </w:tc>
        <w:tc>
          <w:tcPr>
            <w:tcW w:w="4531" w:type="dxa"/>
          </w:tcPr>
          <w:p w14:paraId="34A98F95"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sz w:val="23"/>
                <w:szCs w:val="23"/>
                <w:lang w:eastAsia="zh-CN"/>
              </w:rPr>
            </w:pPr>
          </w:p>
        </w:tc>
      </w:tr>
      <w:tr w:rsidR="00FD1F51" w:rsidRPr="00FD1F51" w14:paraId="40A10D04" w14:textId="77777777" w:rsidTr="00737EA9">
        <w:tc>
          <w:tcPr>
            <w:tcW w:w="4531" w:type="dxa"/>
          </w:tcPr>
          <w:p w14:paraId="690DD3BF" w14:textId="19F16509" w:rsidR="00FD1F51" w:rsidRPr="00FD1F51" w:rsidRDefault="001372E6" w:rsidP="00FD1F51">
            <w:pPr>
              <w:suppressAutoHyphens/>
              <w:autoSpaceDN w:val="0"/>
              <w:spacing w:line="259" w:lineRule="auto"/>
              <w:ind w:right="6"/>
              <w:textAlignment w:val="baseline"/>
              <w:rPr>
                <w:rFonts w:eastAsia="Calibri" w:cstheme="minorHAnsi"/>
                <w:color w:val="000000"/>
                <w:kern w:val="3"/>
                <w:sz w:val="23"/>
                <w:szCs w:val="23"/>
                <w:lang w:eastAsia="zh-CN"/>
              </w:rPr>
            </w:pPr>
            <w:r w:rsidRPr="001372E6">
              <w:rPr>
                <w:rFonts w:eastAsia="Calibri" w:cstheme="minorHAnsi"/>
                <w:color w:val="000000"/>
                <w:kern w:val="3"/>
                <w:sz w:val="23"/>
                <w:szCs w:val="23"/>
                <w:lang w:eastAsia="zh-CN"/>
              </w:rPr>
              <w:t>Številka vpisa v Imenik pooblaščenih inženirjev pri IZS</w:t>
            </w:r>
            <w:r w:rsidR="00FD1F51" w:rsidRPr="00FD1F51">
              <w:rPr>
                <w:rFonts w:eastAsia="Calibri" w:cstheme="minorHAnsi"/>
                <w:color w:val="000000"/>
                <w:kern w:val="3"/>
                <w:sz w:val="23"/>
                <w:szCs w:val="23"/>
                <w:lang w:eastAsia="zh-CN"/>
              </w:rPr>
              <w:t>:</w:t>
            </w:r>
          </w:p>
        </w:tc>
        <w:tc>
          <w:tcPr>
            <w:tcW w:w="4531" w:type="dxa"/>
          </w:tcPr>
          <w:p w14:paraId="52812CD0"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sz w:val="23"/>
                <w:szCs w:val="23"/>
                <w:lang w:eastAsia="zh-CN"/>
              </w:rPr>
            </w:pPr>
          </w:p>
        </w:tc>
      </w:tr>
    </w:tbl>
    <w:p w14:paraId="7D7D2A0A" w14:textId="77777777" w:rsidR="00FD1F51" w:rsidRPr="00FD1F51" w:rsidRDefault="00FD1F51" w:rsidP="00FD1F51">
      <w:pPr>
        <w:suppressAutoHyphens/>
        <w:autoSpaceDN w:val="0"/>
        <w:spacing w:line="259" w:lineRule="auto"/>
        <w:ind w:left="360" w:right="6"/>
        <w:textAlignment w:val="baseline"/>
        <w:rPr>
          <w:rFonts w:eastAsia="Calibri" w:cstheme="minorHAnsi"/>
          <w:b/>
          <w:color w:val="000000"/>
          <w:kern w:val="3"/>
          <w:lang w:eastAsia="zh-CN"/>
        </w:rPr>
      </w:pPr>
    </w:p>
    <w:tbl>
      <w:tblPr>
        <w:tblStyle w:val="Tabelamrea16"/>
        <w:tblW w:w="0" w:type="auto"/>
        <w:tblLook w:val="04A0" w:firstRow="1" w:lastRow="0" w:firstColumn="1" w:lastColumn="0" w:noHBand="0" w:noVBand="1"/>
      </w:tblPr>
      <w:tblGrid>
        <w:gridCol w:w="4531"/>
        <w:gridCol w:w="4531"/>
      </w:tblGrid>
      <w:tr w:rsidR="00FD1F51" w:rsidRPr="00FD1F51" w14:paraId="5D844A0A" w14:textId="77777777" w:rsidTr="00737EA9">
        <w:tc>
          <w:tcPr>
            <w:tcW w:w="9062" w:type="dxa"/>
            <w:gridSpan w:val="2"/>
          </w:tcPr>
          <w:p w14:paraId="45C2CECC" w14:textId="5AB9111B" w:rsidR="00FD1F51" w:rsidRPr="00FD1F51" w:rsidRDefault="00D90514" w:rsidP="00FD1F51">
            <w:pPr>
              <w:suppressAutoHyphens/>
              <w:autoSpaceDN w:val="0"/>
              <w:spacing w:line="259" w:lineRule="auto"/>
              <w:ind w:right="6"/>
              <w:textAlignment w:val="baseline"/>
              <w:rPr>
                <w:rFonts w:eastAsia="Calibri" w:cstheme="minorHAnsi"/>
                <w:b/>
                <w:color w:val="000000"/>
                <w:kern w:val="3"/>
                <w:lang w:eastAsia="zh-CN"/>
              </w:rPr>
            </w:pPr>
            <w:r>
              <w:rPr>
                <w:rFonts w:eastAsia="Calibri" w:cstheme="minorHAnsi"/>
                <w:b/>
                <w:bCs/>
                <w:color w:val="000000"/>
                <w:kern w:val="3"/>
                <w:lang w:eastAsia="zh-CN"/>
              </w:rPr>
              <w:t>PROJEKTANT STROJNIH INSTALACIJ</w:t>
            </w:r>
          </w:p>
        </w:tc>
      </w:tr>
      <w:tr w:rsidR="00FD1F51" w:rsidRPr="00FD1F51" w14:paraId="20C3333F" w14:textId="77777777" w:rsidTr="00737EA9">
        <w:tc>
          <w:tcPr>
            <w:tcW w:w="4531" w:type="dxa"/>
          </w:tcPr>
          <w:p w14:paraId="37194AFC" w14:textId="6BB52818" w:rsidR="00FD1F51" w:rsidRPr="00FD1F51" w:rsidRDefault="00FD1F51" w:rsidP="00F0066F">
            <w:pPr>
              <w:suppressAutoHyphens/>
              <w:autoSpaceDN w:val="0"/>
              <w:spacing w:line="259" w:lineRule="auto"/>
              <w:ind w:right="6"/>
              <w:textAlignment w:val="baseline"/>
              <w:rPr>
                <w:rFonts w:eastAsia="Calibri" w:cstheme="minorHAnsi"/>
                <w:color w:val="000000"/>
                <w:kern w:val="3"/>
                <w:lang w:eastAsia="zh-CN"/>
              </w:rPr>
            </w:pPr>
            <w:r w:rsidRPr="00FD1F51">
              <w:rPr>
                <w:rFonts w:eastAsia="Calibri" w:cstheme="minorHAnsi"/>
                <w:color w:val="000000"/>
                <w:kern w:val="3"/>
                <w:lang w:eastAsia="zh-CN"/>
              </w:rPr>
              <w:t>Ime in priimek</w:t>
            </w:r>
          </w:p>
        </w:tc>
        <w:tc>
          <w:tcPr>
            <w:tcW w:w="4531" w:type="dxa"/>
          </w:tcPr>
          <w:p w14:paraId="605E67DB"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lang w:eastAsia="zh-CN"/>
              </w:rPr>
            </w:pPr>
          </w:p>
        </w:tc>
      </w:tr>
      <w:tr w:rsidR="00FD1F51" w:rsidRPr="00FD1F51" w14:paraId="1752F9CF" w14:textId="77777777" w:rsidTr="00737EA9">
        <w:tc>
          <w:tcPr>
            <w:tcW w:w="4531" w:type="dxa"/>
          </w:tcPr>
          <w:p w14:paraId="7B91C6EF"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lang w:eastAsia="zh-CN"/>
              </w:rPr>
            </w:pPr>
            <w:r w:rsidRPr="00FD1F51">
              <w:rPr>
                <w:rFonts w:eastAsia="Calibri" w:cstheme="minorHAnsi"/>
                <w:color w:val="000000"/>
                <w:kern w:val="3"/>
                <w:lang w:eastAsia="zh-CN"/>
              </w:rPr>
              <w:t>Izobrazba</w:t>
            </w:r>
          </w:p>
        </w:tc>
        <w:tc>
          <w:tcPr>
            <w:tcW w:w="4531" w:type="dxa"/>
          </w:tcPr>
          <w:p w14:paraId="2289B0DE"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lang w:eastAsia="zh-CN"/>
              </w:rPr>
            </w:pPr>
          </w:p>
        </w:tc>
      </w:tr>
      <w:tr w:rsidR="00FD1F51" w:rsidRPr="00FD1F51" w14:paraId="6CDEB413" w14:textId="77777777" w:rsidTr="00737EA9">
        <w:tc>
          <w:tcPr>
            <w:tcW w:w="4531" w:type="dxa"/>
          </w:tcPr>
          <w:p w14:paraId="654646C6"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lang w:eastAsia="zh-CN"/>
              </w:rPr>
            </w:pPr>
            <w:r w:rsidRPr="00FD1F51">
              <w:rPr>
                <w:rFonts w:eastAsia="Calibri" w:cstheme="minorHAnsi"/>
                <w:color w:val="000000"/>
                <w:kern w:val="3"/>
                <w:lang w:eastAsia="zh-CN"/>
              </w:rPr>
              <w:t>Vrsta razmerja s ponudnikom (zaposlen pri ponudniku, pogodba o delu, …)</w:t>
            </w:r>
          </w:p>
        </w:tc>
        <w:tc>
          <w:tcPr>
            <w:tcW w:w="4531" w:type="dxa"/>
          </w:tcPr>
          <w:p w14:paraId="54160C32"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lang w:eastAsia="zh-CN"/>
              </w:rPr>
            </w:pPr>
          </w:p>
        </w:tc>
      </w:tr>
      <w:tr w:rsidR="00FD1F51" w:rsidRPr="00FD1F51" w14:paraId="5F49B7B1" w14:textId="77777777" w:rsidTr="00737EA9">
        <w:tc>
          <w:tcPr>
            <w:tcW w:w="4531" w:type="dxa"/>
          </w:tcPr>
          <w:p w14:paraId="36AF3BE8"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lang w:eastAsia="zh-CN"/>
              </w:rPr>
            </w:pPr>
            <w:r w:rsidRPr="00FD1F51">
              <w:rPr>
                <w:rFonts w:eastAsia="Calibri" w:cstheme="minorHAnsi"/>
                <w:color w:val="000000"/>
                <w:kern w:val="3"/>
                <w:lang w:eastAsia="zh-CN"/>
              </w:rPr>
              <w:t>Število let delovnih izkušenj pri projektiranju</w:t>
            </w:r>
          </w:p>
        </w:tc>
        <w:tc>
          <w:tcPr>
            <w:tcW w:w="4531" w:type="dxa"/>
          </w:tcPr>
          <w:p w14:paraId="7B9A089F"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lang w:eastAsia="zh-CN"/>
              </w:rPr>
            </w:pPr>
          </w:p>
        </w:tc>
      </w:tr>
      <w:tr w:rsidR="00FD1F51" w:rsidRPr="00FD1F51" w14:paraId="6E9AD7A5" w14:textId="77777777" w:rsidTr="00737EA9">
        <w:tc>
          <w:tcPr>
            <w:tcW w:w="4531" w:type="dxa"/>
          </w:tcPr>
          <w:p w14:paraId="2A18EBED" w14:textId="55A5B6CD" w:rsidR="00FD1F51" w:rsidRPr="00FD1F51" w:rsidRDefault="001372E6" w:rsidP="00FD1F51">
            <w:pPr>
              <w:suppressAutoHyphens/>
              <w:autoSpaceDN w:val="0"/>
              <w:spacing w:line="259" w:lineRule="auto"/>
              <w:ind w:right="6"/>
              <w:textAlignment w:val="baseline"/>
              <w:rPr>
                <w:rFonts w:eastAsia="Calibri" w:cstheme="minorHAnsi"/>
                <w:color w:val="000000"/>
                <w:kern w:val="3"/>
                <w:lang w:eastAsia="zh-CN"/>
              </w:rPr>
            </w:pPr>
            <w:r w:rsidRPr="001372E6">
              <w:rPr>
                <w:rFonts w:eastAsia="Calibri" w:cstheme="minorHAnsi"/>
                <w:color w:val="000000"/>
                <w:kern w:val="3"/>
                <w:lang w:eastAsia="zh-CN"/>
              </w:rPr>
              <w:t>Številka vpisa v Imenik pooblaščenih inženirjev pri IZS</w:t>
            </w:r>
          </w:p>
        </w:tc>
        <w:tc>
          <w:tcPr>
            <w:tcW w:w="4531" w:type="dxa"/>
          </w:tcPr>
          <w:p w14:paraId="191FA8C9"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lang w:eastAsia="zh-CN"/>
              </w:rPr>
            </w:pPr>
          </w:p>
        </w:tc>
      </w:tr>
    </w:tbl>
    <w:p w14:paraId="4DA5E170" w14:textId="57AB940B" w:rsidR="005F2323" w:rsidRDefault="005F2323" w:rsidP="00651F21">
      <w:pPr>
        <w:suppressAutoHyphens/>
        <w:autoSpaceDN w:val="0"/>
        <w:ind w:right="6"/>
        <w:textAlignment w:val="baseline"/>
        <w:rPr>
          <w:rFonts w:eastAsia="Calibri" w:cstheme="minorHAnsi"/>
          <w:color w:val="000000"/>
          <w:kern w:val="3"/>
          <w:lang w:eastAsia="zh-CN"/>
        </w:rPr>
      </w:pPr>
    </w:p>
    <w:p w14:paraId="0EC36A25" w14:textId="1378E337" w:rsidR="00510658" w:rsidRPr="00510658" w:rsidRDefault="00510658" w:rsidP="00510658">
      <w:pPr>
        <w:suppressAutoHyphens/>
        <w:autoSpaceDN w:val="0"/>
        <w:ind w:right="6"/>
        <w:textAlignment w:val="baseline"/>
        <w:rPr>
          <w:rFonts w:eastAsia="Calibri" w:cstheme="minorHAnsi"/>
          <w:b/>
          <w:color w:val="000000"/>
          <w:kern w:val="3"/>
          <w:lang w:eastAsia="zh-CN"/>
        </w:rPr>
      </w:pPr>
      <w:r w:rsidRPr="00ED633C">
        <w:rPr>
          <w:rFonts w:eastAsia="Calibri" w:cstheme="minorHAnsi"/>
          <w:color w:val="000000"/>
          <w:kern w:val="3"/>
          <w:lang w:eastAsia="zh-CN"/>
        </w:rPr>
        <w:t>Če ponudnik zahteve glede izobrazbe in strokovne usposobljenosti nominiranih kadrov izkaže z uporabo zmogljivosti drugih subjektov (tudi fizičnih oseb), morajo ti drugi subjekti pri izvedbi javnega naročila obvezno izvesti storitve, za katere so bile zahtevane te zmogljivosti. To pomeni, da morajo biti ti drugi subjekti vključeni v ponudbo in sodelovati pri javnem naročilu – kar pomeni, da</w:t>
      </w:r>
      <w:r w:rsidRPr="00510658">
        <w:rPr>
          <w:rFonts w:eastAsia="Calibri" w:cstheme="minorHAnsi"/>
          <w:b/>
          <w:color w:val="000000"/>
          <w:kern w:val="3"/>
          <w:lang w:eastAsia="zh-CN"/>
        </w:rPr>
        <w:t xml:space="preserve"> morajo  v ponudbi nastopiti kot skupni partner ali kot podizvajalec ter predložiti vse obrazce in dokazila, ki so zahtevana za partnerja/podizvajalca.</w:t>
      </w:r>
    </w:p>
    <w:p w14:paraId="6C5B4315" w14:textId="4B95C1FA" w:rsidR="00510658" w:rsidRDefault="00510658" w:rsidP="00651F21">
      <w:pPr>
        <w:suppressAutoHyphens/>
        <w:autoSpaceDN w:val="0"/>
        <w:ind w:right="6"/>
        <w:textAlignment w:val="baseline"/>
        <w:rPr>
          <w:rFonts w:eastAsia="Calibri" w:cstheme="minorHAnsi"/>
          <w:color w:val="000000"/>
          <w:kern w:val="3"/>
          <w:lang w:eastAsia="zh-CN"/>
        </w:rPr>
      </w:pPr>
    </w:p>
    <w:p w14:paraId="4B3F7899" w14:textId="77777777" w:rsidR="00510658" w:rsidRDefault="00510658" w:rsidP="00651F21">
      <w:pPr>
        <w:suppressAutoHyphens/>
        <w:autoSpaceDN w:val="0"/>
        <w:ind w:right="6"/>
        <w:textAlignment w:val="baseline"/>
        <w:rPr>
          <w:rFonts w:eastAsia="Calibri" w:cstheme="minorHAnsi"/>
          <w:color w:val="000000"/>
          <w:kern w:val="3"/>
          <w:lang w:eastAsia="zh-CN"/>
        </w:rPr>
      </w:pPr>
    </w:p>
    <w:p w14:paraId="28E6C8BC" w14:textId="77777777" w:rsidR="00183043" w:rsidRPr="00183043" w:rsidRDefault="00183043" w:rsidP="00183043">
      <w:pPr>
        <w:tabs>
          <w:tab w:val="right" w:pos="2556"/>
          <w:tab w:val="right" w:pos="5529"/>
        </w:tabs>
        <w:suppressAutoHyphens/>
        <w:autoSpaceDN w:val="0"/>
        <w:ind w:right="6"/>
        <w:jc w:val="right"/>
        <w:textAlignment w:val="baseline"/>
        <w:rPr>
          <w:rFonts w:eastAsia="Calibri" w:cs="Arial"/>
          <w:color w:val="auto"/>
          <w:kern w:val="3"/>
          <w:lang w:eastAsia="zh-CN"/>
        </w:rPr>
      </w:pPr>
      <w:r w:rsidRPr="00183043">
        <w:rPr>
          <w:rFonts w:eastAsia="Calibri" w:cs="Arial"/>
          <w:color w:val="auto"/>
          <w:kern w:val="3"/>
          <w:lang w:eastAsia="zh-CN"/>
        </w:rPr>
        <w:t>____________________________________</w:t>
      </w:r>
    </w:p>
    <w:p w14:paraId="38AF8EF7" w14:textId="77777777" w:rsidR="00183043" w:rsidRPr="00183043" w:rsidRDefault="00183043" w:rsidP="00183043">
      <w:pPr>
        <w:tabs>
          <w:tab w:val="right" w:pos="2556"/>
          <w:tab w:val="right" w:pos="5609"/>
        </w:tabs>
        <w:suppressAutoHyphens/>
        <w:autoSpaceDN w:val="0"/>
        <w:ind w:right="6"/>
        <w:textAlignment w:val="baseline"/>
        <w:rPr>
          <w:rFonts w:eastAsia="Calibri" w:cs="Arial"/>
          <w:color w:val="auto"/>
          <w:kern w:val="3"/>
          <w:lang w:eastAsia="zh-CN"/>
        </w:rPr>
      </w:pPr>
      <w:r w:rsidRPr="00183043">
        <w:rPr>
          <w:rFonts w:eastAsia="Calibri" w:cs="Arial"/>
          <w:color w:val="auto"/>
          <w:kern w:val="3"/>
          <w:lang w:eastAsia="zh-CN"/>
        </w:rPr>
        <w:tab/>
      </w:r>
      <w:r w:rsidRPr="00183043">
        <w:rPr>
          <w:rFonts w:eastAsia="Calibri" w:cs="Arial"/>
          <w:color w:val="auto"/>
          <w:kern w:val="3"/>
          <w:lang w:eastAsia="zh-CN"/>
        </w:rPr>
        <w:tab/>
      </w:r>
      <w:r w:rsidRPr="00183043">
        <w:rPr>
          <w:rFonts w:eastAsia="Calibri" w:cs="Arial"/>
          <w:color w:val="auto"/>
          <w:kern w:val="3"/>
          <w:lang w:eastAsia="zh-CN"/>
        </w:rPr>
        <w:tab/>
        <w:t>Podpis zakonitega zastopnika</w:t>
      </w:r>
    </w:p>
    <w:p w14:paraId="420C7C30" w14:textId="77777777" w:rsidR="00183043" w:rsidRPr="00183043" w:rsidRDefault="00183043" w:rsidP="00183043">
      <w:pPr>
        <w:tabs>
          <w:tab w:val="right" w:pos="2556"/>
          <w:tab w:val="right" w:pos="5609"/>
        </w:tabs>
        <w:suppressAutoHyphens/>
        <w:autoSpaceDN w:val="0"/>
        <w:ind w:right="6"/>
        <w:textAlignment w:val="baseline"/>
        <w:rPr>
          <w:rFonts w:eastAsia="Calibri" w:cs="Arial"/>
          <w:color w:val="auto"/>
          <w:kern w:val="3"/>
          <w:lang w:eastAsia="zh-CN"/>
        </w:rPr>
      </w:pPr>
      <w:r w:rsidRPr="00183043">
        <w:rPr>
          <w:rFonts w:eastAsia="Calibri" w:cs="Arial"/>
          <w:color w:val="auto"/>
          <w:kern w:val="3"/>
          <w:lang w:eastAsia="zh-CN"/>
        </w:rPr>
        <w:tab/>
      </w:r>
      <w:r w:rsidRPr="00183043">
        <w:rPr>
          <w:rFonts w:eastAsia="Calibri" w:cs="Arial"/>
          <w:color w:val="auto"/>
          <w:kern w:val="3"/>
          <w:lang w:eastAsia="zh-CN"/>
        </w:rPr>
        <w:tab/>
      </w:r>
      <w:r w:rsidRPr="00183043">
        <w:rPr>
          <w:rFonts w:eastAsia="Calibri" w:cs="Arial"/>
          <w:color w:val="auto"/>
          <w:kern w:val="3"/>
          <w:lang w:eastAsia="zh-CN"/>
        </w:rPr>
        <w:tab/>
        <w:t xml:space="preserve">     gospodarskega subjekta</w:t>
      </w:r>
    </w:p>
    <w:p w14:paraId="473D9173" w14:textId="610DD890" w:rsidR="00CB0C3B" w:rsidRDefault="00CB0C3B" w:rsidP="00651F21">
      <w:pPr>
        <w:suppressAutoHyphens/>
        <w:autoSpaceDN w:val="0"/>
        <w:ind w:right="6"/>
        <w:textAlignment w:val="baseline"/>
        <w:rPr>
          <w:rFonts w:eastAsia="Calibri" w:cstheme="minorHAnsi"/>
          <w:color w:val="000000"/>
          <w:kern w:val="3"/>
          <w:lang w:eastAsia="zh-CN"/>
        </w:rPr>
      </w:pPr>
    </w:p>
    <w:p w14:paraId="007DA5F0" w14:textId="31444A32" w:rsidR="006845A9" w:rsidRPr="005725A1" w:rsidRDefault="00B160B8" w:rsidP="00D7425B">
      <w:pPr>
        <w:suppressAutoHyphens/>
        <w:autoSpaceDN w:val="0"/>
        <w:ind w:right="6"/>
        <w:textAlignment w:val="baseline"/>
        <w:rPr>
          <w:rFonts w:eastAsia="Calibri" w:cstheme="minorHAnsi"/>
          <w:b/>
          <w:i/>
          <w:color w:val="000000"/>
          <w:kern w:val="3"/>
          <w:sz w:val="20"/>
          <w:szCs w:val="20"/>
          <w:lang w:eastAsia="zh-CN"/>
        </w:rPr>
      </w:pPr>
      <w:r w:rsidRPr="005725A1">
        <w:rPr>
          <w:rFonts w:eastAsia="Calibri" w:cstheme="minorHAnsi"/>
          <w:b/>
          <w:i/>
          <w:color w:val="000000"/>
          <w:kern w:val="3"/>
          <w:sz w:val="20"/>
          <w:szCs w:val="20"/>
          <w:lang w:eastAsia="zh-CN"/>
        </w:rPr>
        <w:t>Če ponudnik pogoj strokovne usposobljenosti izpolnjuje s kadrom, ki ni zaposlen pri njem, ga mora prijaviti kot partnerja ali podizvajalca in zanj predložiti vse s to razpisno dokumentacijo zahtevane obrazce.</w:t>
      </w:r>
    </w:p>
    <w:p w14:paraId="23DF38E2" w14:textId="77777777" w:rsidR="00B160B8" w:rsidRDefault="00B160B8" w:rsidP="00D7425B">
      <w:pPr>
        <w:suppressAutoHyphens/>
        <w:autoSpaceDN w:val="0"/>
        <w:ind w:right="6"/>
        <w:textAlignment w:val="baseline"/>
        <w:rPr>
          <w:rFonts w:eastAsia="Calibri" w:cstheme="minorHAnsi"/>
          <w:color w:val="000000"/>
          <w:kern w:val="3"/>
          <w:lang w:eastAsia="zh-CN"/>
        </w:rPr>
      </w:pPr>
    </w:p>
    <w:p w14:paraId="6F5394C4" w14:textId="77777777" w:rsidR="0071211E" w:rsidRPr="005725A1" w:rsidRDefault="0071211E" w:rsidP="0071211E">
      <w:pPr>
        <w:tabs>
          <w:tab w:val="left" w:pos="0"/>
        </w:tabs>
        <w:rPr>
          <w:rFonts w:ascii="Calibri" w:eastAsia="Calibri" w:hAnsi="Calibri" w:cs="Cambria"/>
          <w:b/>
          <w:i/>
          <w:color w:val="auto"/>
          <w:kern w:val="3"/>
          <w:sz w:val="20"/>
          <w:szCs w:val="20"/>
          <w:lang w:eastAsia="zh-CN"/>
        </w:rPr>
      </w:pPr>
      <w:r w:rsidRPr="005725A1">
        <w:rPr>
          <w:rFonts w:ascii="Calibri" w:eastAsia="Calibri" w:hAnsi="Calibri" w:cs="Cambria"/>
          <w:b/>
          <w:i/>
          <w:color w:val="auto"/>
          <w:kern w:val="3"/>
          <w:sz w:val="20"/>
          <w:szCs w:val="20"/>
          <w:lang w:eastAsia="zh-CN"/>
        </w:rPr>
        <w:t>Ponudniku izjave ni potrebno podpisati, naročnik bo štel, da izjavo ponudnik potrdi s tem, ko odda ponudbo.</w:t>
      </w:r>
    </w:p>
    <w:p w14:paraId="747F2653" w14:textId="77777777" w:rsidR="0071211E" w:rsidRPr="0071211E" w:rsidRDefault="0071211E" w:rsidP="0071211E">
      <w:pPr>
        <w:suppressAutoHyphens/>
        <w:autoSpaceDN w:val="0"/>
        <w:ind w:right="6"/>
        <w:textAlignment w:val="baseline"/>
        <w:rPr>
          <w:rFonts w:eastAsia="Calibri" w:cs="Cambria"/>
          <w:b/>
          <w:i/>
          <w:color w:val="000000"/>
          <w:kern w:val="3"/>
          <w:lang w:eastAsia="zh-CN"/>
        </w:rPr>
      </w:pPr>
    </w:p>
    <w:p w14:paraId="5608F792" w14:textId="2EBA492A" w:rsidR="0071211E" w:rsidRPr="0071211E" w:rsidRDefault="0071211E" w:rsidP="0071211E">
      <w:pPr>
        <w:suppressAutoHyphens/>
        <w:autoSpaceDN w:val="0"/>
        <w:spacing w:line="259" w:lineRule="auto"/>
        <w:ind w:right="6"/>
        <w:textAlignment w:val="baseline"/>
        <w:rPr>
          <w:rFonts w:eastAsia="Calibri" w:cs="Cambria"/>
          <w:b/>
          <w:i/>
          <w:color w:val="000000"/>
          <w:kern w:val="3"/>
          <w:sz w:val="20"/>
          <w:szCs w:val="20"/>
          <w:lang w:eastAsia="zh-CN"/>
        </w:rPr>
      </w:pPr>
      <w:r w:rsidRPr="0071211E">
        <w:rPr>
          <w:rFonts w:eastAsia="Calibri" w:cs="Cambria"/>
          <w:b/>
          <w:i/>
          <w:color w:val="000000"/>
          <w:kern w:val="3"/>
          <w:sz w:val="20"/>
          <w:szCs w:val="20"/>
          <w:lang w:eastAsia="zh-CN"/>
        </w:rPr>
        <w:t xml:space="preserve">Obrazec priloga št. </w:t>
      </w:r>
      <w:r w:rsidR="000571E2">
        <w:rPr>
          <w:rFonts w:eastAsia="Calibri" w:cs="Cambria"/>
          <w:b/>
          <w:i/>
          <w:color w:val="000000"/>
          <w:kern w:val="3"/>
          <w:sz w:val="20"/>
          <w:szCs w:val="20"/>
          <w:lang w:eastAsia="zh-CN"/>
        </w:rPr>
        <w:t>9</w:t>
      </w:r>
      <w:r w:rsidR="00E85148">
        <w:rPr>
          <w:rFonts w:eastAsia="Calibri" w:cs="Cambria"/>
          <w:b/>
          <w:i/>
          <w:color w:val="000000"/>
          <w:kern w:val="3"/>
          <w:sz w:val="20"/>
          <w:szCs w:val="20"/>
          <w:lang w:eastAsia="zh-CN"/>
        </w:rPr>
        <w:t xml:space="preserve"> A</w:t>
      </w:r>
      <w:r w:rsidRPr="0071211E">
        <w:rPr>
          <w:rFonts w:eastAsia="Calibri" w:cs="Cambria"/>
          <w:b/>
          <w:i/>
          <w:color w:val="000000"/>
          <w:kern w:val="3"/>
          <w:sz w:val="20"/>
          <w:szCs w:val="20"/>
          <w:lang w:eastAsia="zh-CN"/>
        </w:rPr>
        <w:t xml:space="preserve"> se naloži v informacijski sistem e-JN, razdelek »Druge priloge«.</w:t>
      </w:r>
    </w:p>
    <w:p w14:paraId="310E8743" w14:textId="0A88B53B" w:rsidR="00FF5BD0" w:rsidRDefault="00FF5BD0" w:rsidP="00D7425B">
      <w:pPr>
        <w:suppressAutoHyphens/>
        <w:autoSpaceDN w:val="0"/>
        <w:ind w:right="6"/>
        <w:textAlignment w:val="baseline"/>
        <w:rPr>
          <w:rFonts w:eastAsia="Calibri" w:cstheme="minorHAnsi"/>
          <w:color w:val="000000"/>
          <w:kern w:val="3"/>
          <w:lang w:eastAsia="zh-CN"/>
        </w:rPr>
      </w:pPr>
    </w:p>
    <w:p w14:paraId="399D5A72" w14:textId="0B88E344" w:rsidR="002352CC" w:rsidRDefault="002352CC" w:rsidP="00D7425B">
      <w:pPr>
        <w:suppressAutoHyphens/>
        <w:autoSpaceDN w:val="0"/>
        <w:ind w:right="6"/>
        <w:textAlignment w:val="baseline"/>
        <w:rPr>
          <w:rFonts w:eastAsia="Calibri" w:cstheme="minorHAnsi"/>
          <w:color w:val="000000"/>
          <w:kern w:val="3"/>
          <w:lang w:eastAsia="zh-CN"/>
        </w:rPr>
      </w:pPr>
    </w:p>
    <w:p w14:paraId="3739C4CD" w14:textId="77777777" w:rsidR="002352CC" w:rsidRPr="002352CC" w:rsidRDefault="002352CC" w:rsidP="002352CC">
      <w:pPr>
        <w:pageBreakBefore/>
        <w:tabs>
          <w:tab w:val="right" w:pos="2556"/>
          <w:tab w:val="right" w:pos="5609"/>
          <w:tab w:val="right" w:pos="9066"/>
        </w:tabs>
        <w:suppressAutoHyphens/>
        <w:autoSpaceDN w:val="0"/>
        <w:spacing w:line="276" w:lineRule="auto"/>
        <w:ind w:right="6"/>
        <w:jc w:val="right"/>
        <w:textAlignment w:val="baseline"/>
        <w:outlineLvl w:val="1"/>
        <w:rPr>
          <w:rFonts w:cstheme="minorHAnsi"/>
          <w:b/>
          <w:iCs/>
          <w:sz w:val="23"/>
          <w:szCs w:val="23"/>
        </w:rPr>
      </w:pPr>
      <w:bookmarkStart w:id="185" w:name="_Toc510009697"/>
      <w:bookmarkStart w:id="186" w:name="_Toc64293184"/>
      <w:r w:rsidRPr="002352CC">
        <w:rPr>
          <w:rFonts w:cstheme="minorHAnsi"/>
          <w:b/>
          <w:i/>
          <w:iCs/>
          <w:sz w:val="23"/>
          <w:szCs w:val="23"/>
        </w:rPr>
        <w:lastRenderedPageBreak/>
        <w:t xml:space="preserve">PRILOGA </w:t>
      </w:r>
      <w:r w:rsidRPr="002352CC">
        <w:rPr>
          <w:b/>
          <w:iCs/>
          <w:sz w:val="23"/>
          <w:szCs w:val="23"/>
        </w:rPr>
        <w:t>št. 9 B</w:t>
      </w:r>
      <w:bookmarkEnd w:id="185"/>
      <w:bookmarkEnd w:id="186"/>
    </w:p>
    <w:p w14:paraId="3E3FB3E1" w14:textId="77777777" w:rsidR="002352CC" w:rsidRPr="002352CC" w:rsidRDefault="002352CC" w:rsidP="002352CC">
      <w:pPr>
        <w:pBdr>
          <w:top w:val="single" w:sz="4" w:space="10" w:color="541C72"/>
          <w:bottom w:val="single" w:sz="4" w:space="10" w:color="541C72"/>
        </w:pBdr>
        <w:shd w:val="pct5" w:color="F8F2FC" w:fill="F7EFFB"/>
        <w:jc w:val="center"/>
        <w:outlineLvl w:val="1"/>
        <w:rPr>
          <w:b/>
          <w:i/>
          <w:iCs/>
          <w:color w:val="541C72"/>
          <w:spacing w:val="20"/>
          <w:sz w:val="24"/>
          <w:lang w:eastAsia="zh-CN"/>
        </w:rPr>
      </w:pPr>
      <w:bookmarkStart w:id="187" w:name="_Toc510009698"/>
      <w:bookmarkStart w:id="188" w:name="_Toc64293185"/>
      <w:r w:rsidRPr="002352CC">
        <w:rPr>
          <w:b/>
          <w:i/>
          <w:iCs/>
          <w:color w:val="541C72"/>
          <w:spacing w:val="20"/>
          <w:sz w:val="24"/>
          <w:lang w:eastAsia="zh-CN"/>
        </w:rPr>
        <w:t>SEZNAM REFERENC KLJUČNIH KADROV</w:t>
      </w:r>
      <w:bookmarkEnd w:id="187"/>
      <w:bookmarkEnd w:id="188"/>
      <w:r w:rsidRPr="002352CC">
        <w:rPr>
          <w:b/>
          <w:i/>
          <w:iCs/>
          <w:color w:val="541C72"/>
          <w:spacing w:val="20"/>
          <w:sz w:val="24"/>
          <w:lang w:eastAsia="zh-CN"/>
        </w:rPr>
        <w:t xml:space="preserve"> </w:t>
      </w:r>
    </w:p>
    <w:p w14:paraId="2CE49C8D"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59569095" w14:textId="3EEBBC39" w:rsidR="002352CC" w:rsidRPr="002352CC" w:rsidRDefault="002352CC" w:rsidP="002352CC">
      <w:pPr>
        <w:suppressAutoHyphens/>
        <w:autoSpaceDN w:val="0"/>
        <w:spacing w:line="259" w:lineRule="auto"/>
        <w:ind w:right="6"/>
        <w:textAlignment w:val="baseline"/>
        <w:rPr>
          <w:rFonts w:eastAsia="Calibri" w:cstheme="minorHAnsi"/>
          <w:b/>
          <w:color w:val="000000"/>
          <w:kern w:val="3"/>
          <w:lang w:eastAsia="zh-CN"/>
        </w:rPr>
      </w:pPr>
      <w:r w:rsidRPr="002352CC">
        <w:rPr>
          <w:rFonts w:eastAsia="Calibri" w:cstheme="minorHAnsi"/>
          <w:b/>
          <w:bCs/>
          <w:color w:val="000000"/>
          <w:kern w:val="3"/>
          <w:lang w:eastAsia="zh-CN"/>
        </w:rPr>
        <w:t>POOBLAŠČENI INŽENIR S PODROČJA GRADBENIŠTVA</w:t>
      </w:r>
      <w:r w:rsidRPr="002352CC">
        <w:rPr>
          <w:rFonts w:eastAsia="Calibri" w:cstheme="minorHAnsi"/>
          <w:b/>
          <w:color w:val="000000"/>
          <w:kern w:val="3"/>
          <w:lang w:eastAsia="zh-CN"/>
        </w:rPr>
        <w:t xml:space="preserve">: </w:t>
      </w:r>
    </w:p>
    <w:p w14:paraId="68F58948" w14:textId="77777777" w:rsidR="002352CC" w:rsidRPr="002352CC" w:rsidRDefault="002352CC" w:rsidP="002352CC">
      <w:pPr>
        <w:suppressAutoHyphens/>
        <w:autoSpaceDN w:val="0"/>
        <w:spacing w:line="259" w:lineRule="auto"/>
        <w:ind w:right="6"/>
        <w:textAlignment w:val="baseline"/>
        <w:rPr>
          <w:rFonts w:eastAsia="Calibri" w:cstheme="minorHAnsi"/>
          <w:b/>
          <w:color w:val="000000"/>
          <w:kern w:val="3"/>
          <w:lang w:eastAsia="zh-CN"/>
        </w:rPr>
      </w:pPr>
      <w:r w:rsidRPr="002352CC">
        <w:rPr>
          <w:rFonts w:eastAsia="Calibri" w:cstheme="minorHAnsi"/>
          <w:b/>
          <w:color w:val="000000"/>
          <w:kern w:val="3"/>
          <w:lang w:eastAsia="zh-CN"/>
        </w:rPr>
        <w:t>_____________________(ime in priimek)</w:t>
      </w:r>
    </w:p>
    <w:p w14:paraId="2EA0713D"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7E69ADE9" w14:textId="77777777" w:rsidR="00A31281" w:rsidRDefault="00A31281" w:rsidP="002352CC">
      <w:pPr>
        <w:suppressAutoHyphens/>
        <w:autoSpaceDN w:val="0"/>
        <w:spacing w:line="259" w:lineRule="auto"/>
        <w:ind w:right="6"/>
        <w:textAlignment w:val="baseline"/>
        <w:rPr>
          <w:rFonts w:eastAsia="Calibri" w:cstheme="minorHAnsi"/>
          <w:color w:val="000000"/>
          <w:kern w:val="3"/>
          <w:lang w:eastAsia="zh-CN"/>
        </w:rPr>
      </w:pPr>
    </w:p>
    <w:p w14:paraId="5CAE666B" w14:textId="77777777" w:rsidR="00A31281" w:rsidRDefault="00A31281" w:rsidP="002352CC">
      <w:pPr>
        <w:suppressAutoHyphens/>
        <w:autoSpaceDN w:val="0"/>
        <w:spacing w:line="259" w:lineRule="auto"/>
        <w:ind w:right="6"/>
        <w:textAlignment w:val="baseline"/>
        <w:rPr>
          <w:rFonts w:eastAsia="Calibri" w:cstheme="minorHAnsi"/>
          <w:color w:val="000000"/>
          <w:kern w:val="3"/>
          <w:lang w:eastAsia="zh-CN"/>
        </w:rPr>
      </w:pPr>
    </w:p>
    <w:p w14:paraId="7A4DF6E2" w14:textId="00DA95B8"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r w:rsidRPr="002352CC">
        <w:rPr>
          <w:rFonts w:eastAsia="Calibri" w:cstheme="minorHAnsi"/>
          <w:color w:val="000000"/>
          <w:kern w:val="3"/>
          <w:lang w:eastAsia="zh-CN"/>
        </w:rPr>
        <w:t xml:space="preserve">Referenca št. </w:t>
      </w:r>
      <w:r>
        <w:rPr>
          <w:rFonts w:eastAsia="Calibri" w:cstheme="minorHAnsi"/>
          <w:color w:val="000000"/>
          <w:kern w:val="3"/>
          <w:lang w:eastAsia="zh-CN"/>
        </w:rPr>
        <w:t>___</w:t>
      </w:r>
    </w:p>
    <w:tbl>
      <w:tblPr>
        <w:tblStyle w:val="Tabelamrea17"/>
        <w:tblW w:w="0" w:type="auto"/>
        <w:tblLook w:val="04A0" w:firstRow="1" w:lastRow="0" w:firstColumn="1" w:lastColumn="0" w:noHBand="0" w:noVBand="1"/>
      </w:tblPr>
      <w:tblGrid>
        <w:gridCol w:w="3256"/>
        <w:gridCol w:w="5806"/>
      </w:tblGrid>
      <w:tr w:rsidR="002352CC" w:rsidRPr="002352CC" w14:paraId="2910B4DA" w14:textId="77777777" w:rsidTr="00737EA9">
        <w:tc>
          <w:tcPr>
            <w:tcW w:w="3256" w:type="dxa"/>
          </w:tcPr>
          <w:p w14:paraId="1C052A79"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r w:rsidRPr="002352CC">
              <w:rPr>
                <w:rFonts w:eastAsia="Calibri" w:cstheme="minorHAnsi"/>
                <w:color w:val="000000"/>
                <w:kern w:val="3"/>
                <w:lang w:eastAsia="zh-CN"/>
              </w:rPr>
              <w:t>Naziv referenčnega naročila (referenčnega posla)</w:t>
            </w:r>
          </w:p>
        </w:tc>
        <w:tc>
          <w:tcPr>
            <w:tcW w:w="5806" w:type="dxa"/>
          </w:tcPr>
          <w:p w14:paraId="0D3B2CDE"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3234EA03"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330232C2"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766202C2"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tc>
      </w:tr>
      <w:tr w:rsidR="002D0663" w:rsidRPr="002352CC" w14:paraId="2E90E471" w14:textId="77777777" w:rsidTr="00737EA9">
        <w:tc>
          <w:tcPr>
            <w:tcW w:w="3256" w:type="dxa"/>
          </w:tcPr>
          <w:p w14:paraId="45B2024C" w14:textId="7F2551C3" w:rsidR="002D0663" w:rsidRPr="002352CC" w:rsidRDefault="002D0663" w:rsidP="002352CC">
            <w:pPr>
              <w:suppressAutoHyphens/>
              <w:autoSpaceDN w:val="0"/>
              <w:spacing w:line="259" w:lineRule="auto"/>
              <w:ind w:right="6"/>
              <w:textAlignment w:val="baseline"/>
              <w:rPr>
                <w:rFonts w:eastAsia="Calibri" w:cstheme="minorHAnsi"/>
                <w:color w:val="000000"/>
                <w:kern w:val="3"/>
                <w:lang w:eastAsia="zh-CN"/>
              </w:rPr>
            </w:pPr>
            <w:r w:rsidRPr="002D0663">
              <w:rPr>
                <w:rFonts w:eastAsia="Calibri" w:cstheme="minorHAnsi"/>
                <w:color w:val="000000"/>
                <w:kern w:val="3"/>
                <w:lang w:eastAsia="zh-CN"/>
              </w:rPr>
              <w:t>Funkcija pri referenčnem projektu</w:t>
            </w:r>
          </w:p>
        </w:tc>
        <w:tc>
          <w:tcPr>
            <w:tcW w:w="5806" w:type="dxa"/>
          </w:tcPr>
          <w:p w14:paraId="590EF9C5" w14:textId="6592D5FA" w:rsidR="002D0663" w:rsidRPr="002352CC" w:rsidRDefault="002D0663" w:rsidP="002352CC">
            <w:pPr>
              <w:suppressAutoHyphens/>
              <w:autoSpaceDN w:val="0"/>
              <w:spacing w:line="259" w:lineRule="auto"/>
              <w:ind w:right="6"/>
              <w:textAlignment w:val="baseline"/>
              <w:rPr>
                <w:rFonts w:eastAsia="Calibri" w:cstheme="minorHAnsi"/>
                <w:color w:val="000000"/>
                <w:kern w:val="3"/>
                <w:lang w:eastAsia="zh-CN"/>
              </w:rPr>
            </w:pPr>
            <w:r w:rsidRPr="002D0663">
              <w:rPr>
                <w:rFonts w:eastAsia="Calibri" w:cstheme="minorHAnsi"/>
                <w:color w:val="000000"/>
                <w:kern w:val="3"/>
                <w:lang w:eastAsia="zh-CN"/>
              </w:rPr>
              <w:t>pooblaščeni inženir s področja gradbeništva</w:t>
            </w:r>
          </w:p>
        </w:tc>
      </w:tr>
      <w:tr w:rsidR="002352CC" w:rsidRPr="002352CC" w14:paraId="1DD03166" w14:textId="77777777" w:rsidTr="00737EA9">
        <w:tc>
          <w:tcPr>
            <w:tcW w:w="3256" w:type="dxa"/>
          </w:tcPr>
          <w:p w14:paraId="00F6EA16"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r w:rsidRPr="002352CC">
              <w:rPr>
                <w:rFonts w:eastAsia="Calibri" w:cstheme="minorHAnsi"/>
                <w:color w:val="000000"/>
                <w:kern w:val="3"/>
                <w:lang w:eastAsia="zh-CN"/>
              </w:rPr>
              <w:t>Obdobje izvajanja storitev navedene funkcije</w:t>
            </w:r>
          </w:p>
          <w:p w14:paraId="1B7F0E22"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r w:rsidRPr="002352CC">
              <w:rPr>
                <w:rFonts w:eastAsia="Calibri" w:cstheme="minorHAnsi"/>
                <w:color w:val="000000"/>
                <w:kern w:val="3"/>
                <w:lang w:eastAsia="zh-CN"/>
              </w:rPr>
              <w:t>(mesec, leto pričetka in zaključka)</w:t>
            </w:r>
          </w:p>
        </w:tc>
        <w:tc>
          <w:tcPr>
            <w:tcW w:w="5806" w:type="dxa"/>
          </w:tcPr>
          <w:p w14:paraId="744DF468" w14:textId="240D5C3D"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6DA63F1D"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tc>
      </w:tr>
      <w:tr w:rsidR="002352CC" w:rsidRPr="002352CC" w14:paraId="59D43C33" w14:textId="77777777" w:rsidTr="00737EA9">
        <w:tc>
          <w:tcPr>
            <w:tcW w:w="3256" w:type="dxa"/>
          </w:tcPr>
          <w:p w14:paraId="5703E541" w14:textId="45FD385D" w:rsidR="002352CC" w:rsidRPr="002352CC" w:rsidRDefault="004B591C" w:rsidP="002352CC">
            <w:pPr>
              <w:suppressAutoHyphens/>
              <w:autoSpaceDN w:val="0"/>
              <w:spacing w:line="259" w:lineRule="auto"/>
              <w:ind w:right="6"/>
              <w:textAlignment w:val="baseline"/>
              <w:rPr>
                <w:rFonts w:eastAsia="Calibri" w:cstheme="minorHAnsi"/>
                <w:color w:val="000000"/>
                <w:kern w:val="3"/>
                <w:lang w:eastAsia="zh-CN"/>
              </w:rPr>
            </w:pPr>
            <w:r w:rsidRPr="004B591C">
              <w:rPr>
                <w:rFonts w:eastAsia="Calibri" w:cstheme="minorHAnsi"/>
                <w:color w:val="000000"/>
                <w:kern w:val="3"/>
                <w:lang w:eastAsia="zh-CN"/>
              </w:rPr>
              <w:t>Projektna dokumentacija</w:t>
            </w:r>
            <w:r w:rsidR="002352CC" w:rsidRPr="002352CC">
              <w:rPr>
                <w:rFonts w:eastAsia="Calibri" w:cstheme="minorHAnsi"/>
                <w:color w:val="000000"/>
                <w:kern w:val="3"/>
                <w:lang w:eastAsia="zh-CN"/>
              </w:rPr>
              <w:t>:</w:t>
            </w:r>
          </w:p>
        </w:tc>
        <w:tc>
          <w:tcPr>
            <w:tcW w:w="5806" w:type="dxa"/>
          </w:tcPr>
          <w:p w14:paraId="06FEC9DE" w14:textId="77777777" w:rsidR="004B591C" w:rsidRPr="004B591C" w:rsidRDefault="004B591C" w:rsidP="004B591C">
            <w:pPr>
              <w:suppressAutoHyphens/>
              <w:autoSpaceDN w:val="0"/>
              <w:spacing w:line="259" w:lineRule="auto"/>
              <w:ind w:right="6"/>
              <w:textAlignment w:val="baseline"/>
              <w:rPr>
                <w:rFonts w:eastAsia="Calibri" w:cstheme="minorHAnsi"/>
                <w:color w:val="000000"/>
                <w:kern w:val="3"/>
                <w:lang w:eastAsia="zh-CN"/>
              </w:rPr>
            </w:pPr>
            <w:r w:rsidRPr="004B591C">
              <w:rPr>
                <w:rFonts w:eastAsia="Calibri" w:cstheme="minorHAnsi"/>
                <w:color w:val="000000"/>
                <w:kern w:val="3"/>
                <w:lang w:eastAsia="zh-CN"/>
              </w:rPr>
              <w:t>št. PZI: __________________________________________</w:t>
            </w:r>
          </w:p>
          <w:p w14:paraId="7792F9F9" w14:textId="77777777" w:rsidR="004B591C" w:rsidRPr="004B591C" w:rsidRDefault="004B591C" w:rsidP="004B591C">
            <w:pPr>
              <w:suppressAutoHyphens/>
              <w:autoSpaceDN w:val="0"/>
              <w:spacing w:line="259" w:lineRule="auto"/>
              <w:ind w:right="6"/>
              <w:textAlignment w:val="baseline"/>
              <w:rPr>
                <w:rFonts w:eastAsia="Calibri" w:cstheme="minorHAnsi"/>
                <w:color w:val="000000"/>
                <w:kern w:val="3"/>
                <w:lang w:eastAsia="zh-CN"/>
              </w:rPr>
            </w:pPr>
          </w:p>
          <w:p w14:paraId="5C8CCBBA" w14:textId="601C6043" w:rsidR="004B591C" w:rsidRPr="004B591C" w:rsidRDefault="004B591C" w:rsidP="004B591C">
            <w:pPr>
              <w:suppressAutoHyphens/>
              <w:autoSpaceDN w:val="0"/>
              <w:spacing w:line="259" w:lineRule="auto"/>
              <w:ind w:right="6"/>
              <w:textAlignment w:val="baseline"/>
              <w:rPr>
                <w:rFonts w:eastAsia="Calibri" w:cstheme="minorHAnsi"/>
                <w:color w:val="000000"/>
                <w:kern w:val="3"/>
                <w:lang w:eastAsia="zh-CN"/>
              </w:rPr>
            </w:pPr>
            <w:r w:rsidRPr="004B591C">
              <w:rPr>
                <w:rFonts w:eastAsia="Calibri" w:cstheme="minorHAnsi"/>
                <w:color w:val="000000"/>
                <w:kern w:val="3"/>
                <w:lang w:eastAsia="zh-CN"/>
              </w:rPr>
              <w:t xml:space="preserve">Navedena projektna dokumentacija na nivoju </w:t>
            </w:r>
            <w:r>
              <w:rPr>
                <w:rFonts w:eastAsia="Calibri" w:cstheme="minorHAnsi"/>
                <w:color w:val="000000"/>
                <w:kern w:val="3"/>
                <w:lang w:eastAsia="zh-CN"/>
              </w:rPr>
              <w:t xml:space="preserve">DGD in </w:t>
            </w:r>
            <w:r w:rsidRPr="004B591C">
              <w:rPr>
                <w:rFonts w:eastAsia="Calibri" w:cstheme="minorHAnsi"/>
                <w:color w:val="000000"/>
                <w:kern w:val="3"/>
                <w:lang w:eastAsia="zh-CN"/>
              </w:rPr>
              <w:t xml:space="preserve">PZI je vključevala: </w:t>
            </w:r>
          </w:p>
          <w:p w14:paraId="20708B98" w14:textId="3AE78530" w:rsidR="004B591C" w:rsidRPr="004B591C" w:rsidRDefault="004B591C" w:rsidP="00B77205">
            <w:pPr>
              <w:numPr>
                <w:ilvl w:val="0"/>
                <w:numId w:val="50"/>
              </w:numPr>
              <w:suppressAutoHyphens/>
              <w:autoSpaceDN w:val="0"/>
              <w:spacing w:line="259" w:lineRule="auto"/>
              <w:ind w:right="6"/>
              <w:textAlignment w:val="baseline"/>
              <w:rPr>
                <w:rFonts w:eastAsia="Calibri" w:cstheme="minorHAnsi"/>
                <w:color w:val="000000"/>
                <w:kern w:val="3"/>
                <w:lang w:eastAsia="zh-CN"/>
              </w:rPr>
            </w:pPr>
            <w:r w:rsidRPr="004B591C">
              <w:rPr>
                <w:rFonts w:eastAsia="Calibri" w:cstheme="minorHAnsi"/>
                <w:color w:val="000000"/>
                <w:kern w:val="3"/>
                <w:lang w:eastAsia="zh-CN"/>
              </w:rPr>
              <w:t xml:space="preserve">izgradnjo in/ali obnovo cestišča z odvodnjavanjem v dolžini ________________ </w:t>
            </w:r>
            <w:r w:rsidR="001B1F53">
              <w:rPr>
                <w:rFonts w:eastAsia="Calibri" w:cstheme="minorHAnsi"/>
                <w:color w:val="000000"/>
                <w:kern w:val="3"/>
                <w:lang w:eastAsia="zh-CN"/>
              </w:rPr>
              <w:t>k</w:t>
            </w:r>
            <w:r w:rsidRPr="004B591C">
              <w:rPr>
                <w:rFonts w:eastAsia="Calibri" w:cstheme="minorHAnsi"/>
                <w:color w:val="000000"/>
                <w:kern w:val="3"/>
                <w:lang w:eastAsia="zh-CN"/>
              </w:rPr>
              <w:t xml:space="preserve">m; </w:t>
            </w:r>
          </w:p>
          <w:p w14:paraId="18A804B6" w14:textId="77777777" w:rsidR="004B591C" w:rsidRPr="004B591C" w:rsidRDefault="004B591C" w:rsidP="004B591C">
            <w:pPr>
              <w:suppressAutoHyphens/>
              <w:autoSpaceDN w:val="0"/>
              <w:spacing w:line="259" w:lineRule="auto"/>
              <w:ind w:right="6"/>
              <w:textAlignment w:val="baseline"/>
              <w:rPr>
                <w:rFonts w:eastAsia="Calibri" w:cstheme="minorHAnsi"/>
                <w:color w:val="000000"/>
                <w:kern w:val="3"/>
                <w:lang w:eastAsia="zh-CN"/>
              </w:rPr>
            </w:pPr>
            <w:r w:rsidRPr="004B591C">
              <w:rPr>
                <w:rFonts w:eastAsia="Calibri" w:cstheme="minorHAnsi"/>
                <w:color w:val="000000"/>
                <w:kern w:val="3"/>
                <w:lang w:eastAsia="zh-CN"/>
              </w:rPr>
              <w:t xml:space="preserve">    </w:t>
            </w:r>
          </w:p>
          <w:p w14:paraId="00C98054" w14:textId="7E055F60" w:rsidR="004B591C" w:rsidRDefault="004B591C" w:rsidP="00B77205">
            <w:pPr>
              <w:pStyle w:val="Odstavekseznama"/>
              <w:numPr>
                <w:ilvl w:val="0"/>
                <w:numId w:val="50"/>
              </w:numPr>
              <w:suppressAutoHyphens/>
              <w:autoSpaceDN w:val="0"/>
              <w:spacing w:line="259" w:lineRule="auto"/>
              <w:ind w:right="6"/>
              <w:textAlignment w:val="baseline"/>
              <w:rPr>
                <w:rFonts w:eastAsia="Calibri" w:cstheme="minorHAnsi"/>
                <w:color w:val="000000"/>
                <w:kern w:val="3"/>
                <w:lang w:eastAsia="zh-CN"/>
              </w:rPr>
            </w:pPr>
            <w:r w:rsidRPr="00B52DAC">
              <w:rPr>
                <w:rFonts w:eastAsia="Calibri" w:cstheme="minorHAnsi"/>
                <w:color w:val="000000"/>
                <w:kern w:val="3"/>
                <w:lang w:eastAsia="zh-CN"/>
              </w:rPr>
              <w:t xml:space="preserve">izgradnjo in/ali obnovo fekalne kanalizacije v dolžini ________________ </w:t>
            </w:r>
            <w:r w:rsidR="001B1F53">
              <w:rPr>
                <w:rFonts w:eastAsia="Calibri" w:cstheme="minorHAnsi"/>
                <w:color w:val="000000"/>
                <w:kern w:val="3"/>
                <w:lang w:eastAsia="zh-CN"/>
              </w:rPr>
              <w:t>k</w:t>
            </w:r>
            <w:r w:rsidRPr="00B52DAC">
              <w:rPr>
                <w:rFonts w:eastAsia="Calibri" w:cstheme="minorHAnsi"/>
                <w:color w:val="000000"/>
                <w:kern w:val="3"/>
                <w:lang w:eastAsia="zh-CN"/>
              </w:rPr>
              <w:t xml:space="preserve">m; </w:t>
            </w:r>
          </w:p>
          <w:p w14:paraId="0920519C" w14:textId="77777777" w:rsidR="00197490" w:rsidRPr="00FF3DEE" w:rsidRDefault="00197490" w:rsidP="00801CC0">
            <w:pPr>
              <w:pStyle w:val="Odstavekseznama"/>
              <w:rPr>
                <w:rFonts w:eastAsia="Calibri" w:cstheme="minorHAnsi"/>
                <w:color w:val="000000"/>
                <w:kern w:val="3"/>
                <w:lang w:eastAsia="zh-CN"/>
              </w:rPr>
            </w:pPr>
          </w:p>
          <w:p w14:paraId="2BB8C81F" w14:textId="1E705A08" w:rsidR="00197490" w:rsidRPr="00B52DAC" w:rsidRDefault="00197490" w:rsidP="00B77205">
            <w:pPr>
              <w:pStyle w:val="Odstavekseznama"/>
              <w:numPr>
                <w:ilvl w:val="0"/>
                <w:numId w:val="50"/>
              </w:numPr>
              <w:suppressAutoHyphens/>
              <w:autoSpaceDN w:val="0"/>
              <w:spacing w:line="259" w:lineRule="auto"/>
              <w:ind w:right="6"/>
              <w:textAlignment w:val="baseline"/>
              <w:rPr>
                <w:rFonts w:eastAsia="Calibri" w:cstheme="minorHAnsi"/>
                <w:color w:val="000000"/>
                <w:kern w:val="3"/>
                <w:lang w:eastAsia="zh-CN"/>
              </w:rPr>
            </w:pPr>
            <w:r w:rsidRPr="00197490">
              <w:rPr>
                <w:rFonts w:eastAsia="Calibri" w:cstheme="minorHAnsi"/>
                <w:color w:val="000000"/>
                <w:kern w:val="3"/>
                <w:lang w:eastAsia="zh-CN"/>
              </w:rPr>
              <w:t>izgradnj</w:t>
            </w:r>
            <w:r>
              <w:rPr>
                <w:rFonts w:eastAsia="Calibri" w:cstheme="minorHAnsi"/>
                <w:color w:val="000000"/>
                <w:kern w:val="3"/>
                <w:lang w:eastAsia="zh-CN"/>
              </w:rPr>
              <w:t>o</w:t>
            </w:r>
            <w:r w:rsidRPr="00197490">
              <w:rPr>
                <w:rFonts w:eastAsia="Calibri" w:cstheme="minorHAnsi"/>
                <w:color w:val="000000"/>
                <w:kern w:val="3"/>
                <w:lang w:eastAsia="zh-CN"/>
              </w:rPr>
              <w:t xml:space="preserve"> in/ali obnov</w:t>
            </w:r>
            <w:r>
              <w:rPr>
                <w:rFonts w:eastAsia="Calibri" w:cstheme="minorHAnsi"/>
                <w:color w:val="000000"/>
                <w:kern w:val="3"/>
                <w:lang w:eastAsia="zh-CN"/>
              </w:rPr>
              <w:t>o</w:t>
            </w:r>
            <w:r w:rsidRPr="00197490">
              <w:rPr>
                <w:rFonts w:eastAsia="Calibri" w:cstheme="minorHAnsi"/>
                <w:color w:val="000000"/>
                <w:kern w:val="3"/>
                <w:lang w:eastAsia="zh-CN"/>
              </w:rPr>
              <w:t xml:space="preserve"> vodovodnega omrežja v dolžini </w:t>
            </w:r>
            <w:r w:rsidR="001B1F53">
              <w:rPr>
                <w:rFonts w:eastAsia="Calibri" w:cstheme="minorHAnsi"/>
                <w:color w:val="000000"/>
                <w:kern w:val="3"/>
                <w:lang w:eastAsia="zh-CN"/>
              </w:rPr>
              <w:t>________________</w:t>
            </w:r>
            <w:r w:rsidRPr="00197490">
              <w:rPr>
                <w:rFonts w:eastAsia="Calibri" w:cstheme="minorHAnsi"/>
                <w:color w:val="000000"/>
                <w:kern w:val="3"/>
                <w:lang w:eastAsia="zh-CN"/>
              </w:rPr>
              <w:t xml:space="preserve"> </w:t>
            </w:r>
            <w:r w:rsidR="001B1F53">
              <w:rPr>
                <w:rFonts w:eastAsia="Calibri" w:cstheme="minorHAnsi"/>
                <w:color w:val="000000"/>
                <w:kern w:val="3"/>
                <w:lang w:eastAsia="zh-CN"/>
              </w:rPr>
              <w:t>k</w:t>
            </w:r>
            <w:r w:rsidRPr="00197490">
              <w:rPr>
                <w:rFonts w:eastAsia="Calibri" w:cstheme="minorHAnsi"/>
                <w:color w:val="000000"/>
                <w:kern w:val="3"/>
                <w:lang w:eastAsia="zh-CN"/>
              </w:rPr>
              <w:t>m</w:t>
            </w:r>
          </w:p>
          <w:p w14:paraId="4B7EC83A" w14:textId="2BF5D17D" w:rsidR="004B591C" w:rsidRPr="002352CC" w:rsidRDefault="004B591C" w:rsidP="002352CC">
            <w:pPr>
              <w:suppressAutoHyphens/>
              <w:autoSpaceDN w:val="0"/>
              <w:spacing w:line="259" w:lineRule="auto"/>
              <w:ind w:right="6"/>
              <w:textAlignment w:val="baseline"/>
              <w:rPr>
                <w:rFonts w:eastAsia="Calibri" w:cstheme="minorHAnsi"/>
                <w:color w:val="000000"/>
                <w:kern w:val="3"/>
                <w:lang w:eastAsia="zh-CN"/>
              </w:rPr>
            </w:pPr>
          </w:p>
        </w:tc>
      </w:tr>
      <w:tr w:rsidR="002352CC" w:rsidRPr="002352CC" w14:paraId="5A1A1B4B" w14:textId="77777777" w:rsidTr="00737EA9">
        <w:tc>
          <w:tcPr>
            <w:tcW w:w="3256" w:type="dxa"/>
          </w:tcPr>
          <w:p w14:paraId="3E165648"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r w:rsidRPr="002352CC">
              <w:rPr>
                <w:rFonts w:eastAsia="Calibri" w:cstheme="minorHAnsi"/>
                <w:color w:val="000000"/>
                <w:kern w:val="3"/>
                <w:lang w:eastAsia="zh-CN"/>
              </w:rPr>
              <w:t>Naziv naročnika referenčnega posla in kontaktna oseba naročnika</w:t>
            </w:r>
          </w:p>
        </w:tc>
        <w:tc>
          <w:tcPr>
            <w:tcW w:w="5806" w:type="dxa"/>
          </w:tcPr>
          <w:p w14:paraId="79F8D541"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tc>
      </w:tr>
      <w:tr w:rsidR="002352CC" w:rsidRPr="002352CC" w14:paraId="18036428" w14:textId="77777777" w:rsidTr="00737EA9">
        <w:tc>
          <w:tcPr>
            <w:tcW w:w="3256" w:type="dxa"/>
          </w:tcPr>
          <w:p w14:paraId="3695EFAD"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r w:rsidRPr="002352CC">
              <w:rPr>
                <w:rFonts w:eastAsia="Calibri" w:cstheme="minorHAnsi"/>
                <w:color w:val="000000"/>
                <w:kern w:val="3"/>
                <w:lang w:eastAsia="zh-CN"/>
              </w:rPr>
              <w:t>Elektronski poštni naslov in telefonska številka kontaktne osebe naročnika za preveritev reference</w:t>
            </w:r>
          </w:p>
        </w:tc>
        <w:tc>
          <w:tcPr>
            <w:tcW w:w="5806" w:type="dxa"/>
          </w:tcPr>
          <w:p w14:paraId="31189B1D"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tc>
      </w:tr>
    </w:tbl>
    <w:p w14:paraId="552603FC"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2E73AFE4" w14:textId="77777777" w:rsidR="002352CC" w:rsidRPr="002352CC" w:rsidRDefault="002352CC" w:rsidP="002352CC">
      <w:pPr>
        <w:suppressAutoHyphens/>
        <w:autoSpaceDN w:val="0"/>
        <w:spacing w:line="259" w:lineRule="auto"/>
        <w:ind w:right="6"/>
        <w:textAlignment w:val="baseline"/>
        <w:rPr>
          <w:rFonts w:eastAsia="Calibri" w:cstheme="minorHAnsi"/>
          <w:i/>
          <w:color w:val="000000"/>
          <w:kern w:val="3"/>
          <w:lang w:eastAsia="zh-CN"/>
        </w:rPr>
      </w:pPr>
      <w:r w:rsidRPr="002352CC">
        <w:rPr>
          <w:rFonts w:eastAsia="Calibri" w:cstheme="minorHAnsi"/>
          <w:i/>
          <w:color w:val="000000"/>
          <w:kern w:val="3"/>
          <w:lang w:eastAsia="zh-CN"/>
        </w:rPr>
        <w:t xml:space="preserve">V primeru, ko ponudnik predloži več referenc kot dokazilo za merila, se obrazec v ustreznem številu </w:t>
      </w:r>
      <w:r w:rsidRPr="009F2B49">
        <w:rPr>
          <w:rFonts w:eastAsia="Calibri" w:cstheme="minorHAnsi"/>
          <w:i/>
          <w:color w:val="000000"/>
          <w:kern w:val="3"/>
          <w:u w:val="single"/>
          <w:lang w:eastAsia="zh-CN"/>
        </w:rPr>
        <w:t>fotokopira</w:t>
      </w:r>
      <w:r w:rsidRPr="002352CC">
        <w:rPr>
          <w:rFonts w:eastAsia="Calibri" w:cstheme="minorHAnsi"/>
          <w:i/>
          <w:color w:val="000000"/>
          <w:kern w:val="3"/>
          <w:lang w:eastAsia="zh-CN"/>
        </w:rPr>
        <w:t>.</w:t>
      </w:r>
    </w:p>
    <w:p w14:paraId="272F9366"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6736742A"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1D44FA46"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7A420CA5"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14B62B6A" w14:textId="3F636A78" w:rsidR="00332D27" w:rsidRPr="008F0D4A" w:rsidRDefault="00332D27" w:rsidP="00332D27">
      <w:pPr>
        <w:pageBreakBefore/>
        <w:tabs>
          <w:tab w:val="right" w:pos="2556"/>
          <w:tab w:val="right" w:pos="5609"/>
        </w:tabs>
        <w:suppressAutoHyphens/>
        <w:autoSpaceDN w:val="0"/>
        <w:ind w:right="6"/>
        <w:jc w:val="right"/>
        <w:textAlignment w:val="baseline"/>
        <w:outlineLvl w:val="1"/>
        <w:rPr>
          <w:rFonts w:eastAsia="Calibri" w:cstheme="minorHAnsi"/>
          <w:b/>
          <w:bCs/>
          <w:i/>
          <w:iCs/>
          <w:color w:val="000000"/>
        </w:rPr>
      </w:pPr>
      <w:bookmarkStart w:id="189" w:name="_Toc451008988"/>
      <w:bookmarkStart w:id="190" w:name="_Toc452044412"/>
      <w:bookmarkStart w:id="191" w:name="_Toc64293186"/>
      <w:bookmarkStart w:id="192" w:name="_Toc451354726"/>
      <w:bookmarkStart w:id="193" w:name="_Toc451354724"/>
      <w:bookmarkEnd w:id="167"/>
      <w:r w:rsidRPr="008F0D4A">
        <w:rPr>
          <w:rFonts w:eastAsia="Calibri" w:cstheme="minorHAnsi"/>
          <w:b/>
          <w:bCs/>
          <w:i/>
          <w:iCs/>
          <w:color w:val="000000"/>
        </w:rPr>
        <w:lastRenderedPageBreak/>
        <w:t xml:space="preserve">PRILOGA št. </w:t>
      </w:r>
      <w:bookmarkEnd w:id="189"/>
      <w:bookmarkEnd w:id="190"/>
      <w:r w:rsidRPr="008F0D4A">
        <w:rPr>
          <w:rFonts w:eastAsia="Calibri" w:cstheme="minorHAnsi"/>
          <w:b/>
          <w:bCs/>
          <w:i/>
          <w:iCs/>
          <w:color w:val="000000"/>
        </w:rPr>
        <w:t>1</w:t>
      </w:r>
      <w:r w:rsidR="00506E55">
        <w:rPr>
          <w:rFonts w:eastAsia="Calibri" w:cstheme="minorHAnsi"/>
          <w:b/>
          <w:bCs/>
          <w:i/>
          <w:iCs/>
          <w:color w:val="000000"/>
        </w:rPr>
        <w:t>0</w:t>
      </w:r>
      <w:bookmarkEnd w:id="191"/>
    </w:p>
    <w:p w14:paraId="2BAC35E2" w14:textId="77777777" w:rsidR="00332D27" w:rsidRPr="008F0D4A" w:rsidRDefault="00332D27" w:rsidP="00332D27">
      <w:pPr>
        <w:pBdr>
          <w:top w:val="single" w:sz="4" w:space="10" w:color="541C72"/>
          <w:bottom w:val="single" w:sz="4" w:space="10" w:color="541C72"/>
        </w:pBdr>
        <w:shd w:val="pct5" w:color="F8F2FC" w:fill="F7EFFB"/>
        <w:jc w:val="center"/>
        <w:outlineLvl w:val="1"/>
        <w:rPr>
          <w:rFonts w:eastAsia="Calibri" w:cstheme="minorHAnsi"/>
          <w:b/>
          <w:bCs/>
          <w:i/>
          <w:iCs/>
          <w:color w:val="541C72"/>
          <w:spacing w:val="20"/>
          <w:lang w:eastAsia="zh-CN"/>
        </w:rPr>
      </w:pPr>
      <w:bookmarkStart w:id="194" w:name="_Toc451008989"/>
      <w:bookmarkStart w:id="195" w:name="_Toc452044413"/>
      <w:bookmarkStart w:id="196" w:name="_Toc64293187"/>
      <w:r w:rsidRPr="008F0D4A">
        <w:rPr>
          <w:rFonts w:eastAsia="Calibri" w:cstheme="minorHAnsi"/>
          <w:b/>
          <w:bCs/>
          <w:i/>
          <w:iCs/>
          <w:color w:val="541C72"/>
          <w:spacing w:val="20"/>
          <w:lang w:eastAsia="zh-CN"/>
        </w:rPr>
        <w:t>SEZNAM REFERENČNIH POSLOV</w:t>
      </w:r>
      <w:bookmarkEnd w:id="194"/>
      <w:bookmarkEnd w:id="195"/>
      <w:bookmarkEnd w:id="196"/>
    </w:p>
    <w:p w14:paraId="089BF7AC" w14:textId="73E96E4E" w:rsidR="00332D27" w:rsidRPr="008F0D4A" w:rsidRDefault="00332D27" w:rsidP="00332D27">
      <w:pPr>
        <w:suppressAutoHyphens/>
        <w:autoSpaceDN w:val="0"/>
        <w:ind w:right="6"/>
        <w:textAlignment w:val="baseline"/>
        <w:rPr>
          <w:rFonts w:eastAsia="Calibri" w:cstheme="minorHAnsi"/>
          <w:color w:val="000000"/>
          <w:kern w:val="3"/>
          <w:lang w:eastAsia="zh-CN"/>
        </w:rPr>
      </w:pPr>
      <w:r w:rsidRPr="008F0D4A">
        <w:rPr>
          <w:rFonts w:eastAsia="Calibri" w:cstheme="minorHAnsi"/>
          <w:color w:val="000000"/>
          <w:kern w:val="3"/>
          <w:lang w:eastAsia="zh-CN"/>
        </w:rPr>
        <w:t>V zvezi z javnim naročilom »</w:t>
      </w:r>
      <w:sdt>
        <w:sdtPr>
          <w:rPr>
            <w:rFonts w:eastAsia="Calibri" w:cstheme="minorHAnsi"/>
            <w:b/>
            <w:color w:val="000000"/>
            <w:kern w:val="3"/>
            <w:lang w:eastAsia="zh-CN"/>
          </w:rPr>
          <w:alias w:val="Naslov"/>
          <w:tag w:val=""/>
          <w:id w:val="717635574"/>
          <w:placeholder>
            <w:docPart w:val="7817F661EFB144E4946C30F30134E5A3"/>
          </w:placeholder>
          <w:dataBinding w:prefixMappings="xmlns:ns0='http://purl.org/dc/elements/1.1/' xmlns:ns1='http://schemas.openxmlformats.org/package/2006/metadata/core-properties' " w:xpath="/ns1:coreProperties[1]/ns0:title[1]" w:storeItemID="{6C3C8BC8-F283-45AE-878A-BAB7291924A1}"/>
          <w:text/>
        </w:sdtPr>
        <w:sdtEndPr/>
        <w:sdtContent>
          <w:r w:rsidR="001030B8">
            <w:rPr>
              <w:rFonts w:eastAsia="Calibri" w:cstheme="minorHAnsi"/>
              <w:b/>
              <w:color w:val="000000"/>
              <w:kern w:val="3"/>
              <w:lang w:eastAsia="zh-CN"/>
            </w:rPr>
            <w:t>Izdelava DGD in PZI ter projektantski nadzor za izgradnjo komunalne infrastrukture ter rekonstrukcijo ceste od naselja Hrastje do glavne ceste Šenčur – Kranj</w:t>
          </w:r>
        </w:sdtContent>
      </w:sdt>
      <w:r w:rsidRPr="008F0D4A">
        <w:rPr>
          <w:rFonts w:eastAsia="Calibri" w:cstheme="minorHAnsi"/>
          <w:color w:val="000000"/>
          <w:kern w:val="3"/>
          <w:lang w:eastAsia="zh-CN"/>
        </w:rPr>
        <w:t>«</w:t>
      </w:r>
    </w:p>
    <w:p w14:paraId="6279296B" w14:textId="77777777" w:rsidR="00332D27" w:rsidRPr="008F0D4A" w:rsidRDefault="00332D27" w:rsidP="00332D27">
      <w:pPr>
        <w:rPr>
          <w:rFonts w:eastAsia="Calibri" w:cstheme="minorHAnsi"/>
          <w:color w:val="000000"/>
        </w:rPr>
      </w:pPr>
      <w:r w:rsidRPr="008F0D4A">
        <w:rPr>
          <w:rFonts w:eastAsia="Calibri" w:cstheme="minorHAnsi"/>
          <w:color w:val="000000"/>
        </w:rPr>
        <w:t xml:space="preserve">mora ponudnik predložiti/navesti </w:t>
      </w:r>
    </w:p>
    <w:p w14:paraId="5D36E6F4" w14:textId="77777777" w:rsidR="00332D27" w:rsidRPr="008F0D4A" w:rsidRDefault="00332D27" w:rsidP="00332D27">
      <w:pPr>
        <w:rPr>
          <w:rFonts w:cstheme="minorHAnsi"/>
          <w:sz w:val="23"/>
          <w:szCs w:val="23"/>
          <w:lang w:eastAsia="zh-CN"/>
        </w:rPr>
      </w:pPr>
    </w:p>
    <w:p w14:paraId="54FA9776" w14:textId="77777777" w:rsidR="00006C38" w:rsidRPr="003A248C" w:rsidRDefault="00006C38" w:rsidP="00B77205">
      <w:pPr>
        <w:pStyle w:val="Odstavekseznama"/>
        <w:numPr>
          <w:ilvl w:val="0"/>
          <w:numId w:val="51"/>
        </w:numPr>
        <w:rPr>
          <w:rFonts w:cstheme="minorHAnsi"/>
          <w:lang w:eastAsia="zh-CN"/>
        </w:rPr>
      </w:pPr>
      <w:r w:rsidRPr="003A248C">
        <w:rPr>
          <w:rFonts w:cstheme="minorHAnsi"/>
          <w:lang w:eastAsia="zh-CN"/>
        </w:rPr>
        <w:t xml:space="preserve">najmanj </w:t>
      </w:r>
      <w:r w:rsidRPr="003A248C">
        <w:rPr>
          <w:rFonts w:cstheme="minorHAnsi"/>
          <w:b/>
          <w:bCs/>
          <w:lang w:eastAsia="zh-CN"/>
        </w:rPr>
        <w:t>en (1) referenčni posel</w:t>
      </w:r>
      <w:r w:rsidRPr="003A248C">
        <w:rPr>
          <w:rFonts w:cstheme="minorHAnsi"/>
          <w:lang w:eastAsia="zh-CN"/>
        </w:rPr>
        <w:t xml:space="preserve"> </w:t>
      </w:r>
      <w:r w:rsidRPr="00FF3DEE">
        <w:rPr>
          <w:rFonts w:cstheme="minorHAnsi"/>
          <w:b/>
          <w:lang w:eastAsia="zh-CN"/>
        </w:rPr>
        <w:t>za izdelavo projektne dokumentacije DGD in PZI</w:t>
      </w:r>
      <w:r w:rsidRPr="003A248C">
        <w:rPr>
          <w:rFonts w:cstheme="minorHAnsi"/>
          <w:lang w:eastAsia="zh-CN"/>
        </w:rPr>
        <w:t xml:space="preserve">, ki jo je samostojno/s partnerji/ s podizvajalci uspešno in kakovostno ter skladno s terminskim planom izvedel in zaključil </w:t>
      </w:r>
      <w:r w:rsidRPr="00FF3DEE">
        <w:rPr>
          <w:rFonts w:cstheme="minorHAnsi"/>
          <w:b/>
          <w:lang w:eastAsia="zh-CN"/>
        </w:rPr>
        <w:t>v zadnjih petih (5) letih pred oddajo ponudbe</w:t>
      </w:r>
      <w:r w:rsidRPr="003A248C">
        <w:rPr>
          <w:rFonts w:cstheme="minorHAnsi"/>
          <w:lang w:eastAsia="zh-CN"/>
        </w:rPr>
        <w:t xml:space="preserve">, in je vključevala vsaj: </w:t>
      </w:r>
    </w:p>
    <w:p w14:paraId="2C917132" w14:textId="2AC98A3B" w:rsidR="00006C38" w:rsidRPr="003A248C" w:rsidRDefault="00006C38" w:rsidP="00B77205">
      <w:pPr>
        <w:pStyle w:val="Odstavekseznama"/>
        <w:numPr>
          <w:ilvl w:val="1"/>
          <w:numId w:val="51"/>
        </w:numPr>
        <w:rPr>
          <w:rFonts w:cstheme="minorHAnsi"/>
          <w:lang w:eastAsia="zh-CN"/>
        </w:rPr>
      </w:pPr>
      <w:r w:rsidRPr="003A248C">
        <w:rPr>
          <w:rFonts w:cstheme="minorHAnsi"/>
          <w:lang w:eastAsia="zh-CN"/>
        </w:rPr>
        <w:t xml:space="preserve">izgradnjo in/ali obnovo cestišča z odvodnjavanjem v dolžini najmanj </w:t>
      </w:r>
      <w:r w:rsidR="0043558E">
        <w:rPr>
          <w:rFonts w:cstheme="minorHAnsi"/>
          <w:lang w:eastAsia="zh-CN"/>
        </w:rPr>
        <w:t>2</w:t>
      </w:r>
      <w:r w:rsidR="001A623C">
        <w:rPr>
          <w:rFonts w:cstheme="minorHAnsi"/>
          <w:lang w:eastAsia="zh-CN"/>
        </w:rPr>
        <w:t xml:space="preserve"> k</w:t>
      </w:r>
      <w:r w:rsidRPr="003A248C">
        <w:rPr>
          <w:rFonts w:cstheme="minorHAnsi"/>
          <w:lang w:eastAsia="zh-CN"/>
        </w:rPr>
        <w:t>m;</w:t>
      </w:r>
    </w:p>
    <w:p w14:paraId="62B05125" w14:textId="705B74AE" w:rsidR="00006C38" w:rsidRPr="003A248C" w:rsidRDefault="00006C38" w:rsidP="00B77205">
      <w:pPr>
        <w:pStyle w:val="Odstavekseznama"/>
        <w:numPr>
          <w:ilvl w:val="1"/>
          <w:numId w:val="51"/>
        </w:numPr>
        <w:rPr>
          <w:rFonts w:cstheme="minorHAnsi"/>
          <w:lang w:eastAsia="zh-CN"/>
        </w:rPr>
      </w:pPr>
      <w:r w:rsidRPr="003A248C">
        <w:rPr>
          <w:rFonts w:cstheme="minorHAnsi"/>
          <w:lang w:eastAsia="zh-CN"/>
        </w:rPr>
        <w:t xml:space="preserve">izgradnjo in/ali obnovo fekalne kanalizacije v dolžini najmanj </w:t>
      </w:r>
      <w:r w:rsidR="0043558E">
        <w:rPr>
          <w:rFonts w:cstheme="minorHAnsi"/>
          <w:lang w:eastAsia="zh-CN"/>
        </w:rPr>
        <w:t>2</w:t>
      </w:r>
      <w:r w:rsidR="001A623C">
        <w:rPr>
          <w:rFonts w:cstheme="minorHAnsi"/>
          <w:lang w:eastAsia="zh-CN"/>
        </w:rPr>
        <w:t xml:space="preserve"> k</w:t>
      </w:r>
      <w:r w:rsidR="0043558E">
        <w:rPr>
          <w:rFonts w:cstheme="minorHAnsi"/>
          <w:lang w:eastAsia="zh-CN"/>
        </w:rPr>
        <w:t>m</w:t>
      </w:r>
      <w:r w:rsidRPr="003A248C">
        <w:rPr>
          <w:rFonts w:cstheme="minorHAnsi"/>
          <w:lang w:eastAsia="zh-CN"/>
        </w:rPr>
        <w:t>;</w:t>
      </w:r>
    </w:p>
    <w:p w14:paraId="2125EB4F" w14:textId="2FC64BBD" w:rsidR="00006C38" w:rsidRDefault="00006C38" w:rsidP="00B77205">
      <w:pPr>
        <w:pStyle w:val="Odstavekseznama"/>
        <w:numPr>
          <w:ilvl w:val="1"/>
          <w:numId w:val="51"/>
        </w:numPr>
        <w:rPr>
          <w:rFonts w:cstheme="minorHAnsi"/>
          <w:lang w:eastAsia="zh-CN"/>
        </w:rPr>
      </w:pPr>
      <w:r w:rsidRPr="003A248C">
        <w:rPr>
          <w:rFonts w:cstheme="minorHAnsi"/>
          <w:lang w:eastAsia="zh-CN"/>
        </w:rPr>
        <w:t xml:space="preserve">izgradnja in/ali obnova vodovodnega omrežja v dolžini najmanj </w:t>
      </w:r>
      <w:r w:rsidR="0043558E">
        <w:rPr>
          <w:rFonts w:cstheme="minorHAnsi"/>
          <w:lang w:eastAsia="zh-CN"/>
        </w:rPr>
        <w:t>2</w:t>
      </w:r>
      <w:r w:rsidRPr="003A248C">
        <w:rPr>
          <w:rFonts w:cstheme="minorHAnsi"/>
          <w:lang w:eastAsia="zh-CN"/>
        </w:rPr>
        <w:t xml:space="preserve"> </w:t>
      </w:r>
      <w:r w:rsidR="001A623C">
        <w:rPr>
          <w:rFonts w:cstheme="minorHAnsi"/>
          <w:lang w:eastAsia="zh-CN"/>
        </w:rPr>
        <w:t>k</w:t>
      </w:r>
      <w:r w:rsidRPr="003A248C">
        <w:rPr>
          <w:rFonts w:cstheme="minorHAnsi"/>
          <w:lang w:eastAsia="zh-CN"/>
        </w:rPr>
        <w:t>m.</w:t>
      </w:r>
    </w:p>
    <w:p w14:paraId="0ECB6982" w14:textId="143BDDEB" w:rsidR="00934FC0" w:rsidRPr="00E563DB" w:rsidRDefault="00934FC0" w:rsidP="00934FC0">
      <w:pPr>
        <w:rPr>
          <w:rFonts w:cstheme="minorHAnsi"/>
          <w:lang w:eastAsia="zh-CN"/>
        </w:rPr>
      </w:pPr>
    </w:p>
    <w:p w14:paraId="6DAEB570" w14:textId="5B37B19D" w:rsidR="0001754E" w:rsidRPr="0001754E" w:rsidRDefault="0001754E" w:rsidP="0001754E">
      <w:pPr>
        <w:rPr>
          <w:rFonts w:cstheme="minorHAnsi"/>
          <w:b/>
          <w:bCs/>
          <w:u w:val="single"/>
          <w:lang w:eastAsia="zh-CN"/>
        </w:rPr>
      </w:pPr>
      <w:r w:rsidRPr="0001754E">
        <w:rPr>
          <w:rFonts w:cstheme="minorHAnsi"/>
          <w:b/>
          <w:bCs/>
          <w:u w:val="single"/>
          <w:lang w:eastAsia="zh-CN"/>
        </w:rPr>
        <w:t xml:space="preserve">Upošteval se bo samo zaključen referenčni posel/referenca </w:t>
      </w:r>
      <w:r w:rsidRPr="0001754E">
        <w:rPr>
          <w:rFonts w:cstheme="minorHAnsi"/>
          <w:bCs/>
          <w:lang w:eastAsia="zh-CN"/>
        </w:rPr>
        <w:t>(</w:t>
      </w:r>
      <w:r w:rsidRPr="0001754E">
        <w:rPr>
          <w:rFonts w:cstheme="minorHAnsi"/>
          <w:bCs/>
          <w:i/>
          <w:lang w:eastAsia="zh-CN"/>
        </w:rPr>
        <w:t>projektna dokumentacija predana naročniku referenčnega posla</w:t>
      </w:r>
      <w:r w:rsidRPr="0001754E">
        <w:rPr>
          <w:rFonts w:cstheme="minorHAnsi"/>
          <w:bCs/>
          <w:lang w:eastAsia="zh-CN"/>
        </w:rPr>
        <w:t>)</w:t>
      </w:r>
      <w:r w:rsidRPr="0001754E">
        <w:rPr>
          <w:rFonts w:cstheme="minorHAnsi"/>
          <w:b/>
          <w:bCs/>
          <w:u w:val="single"/>
          <w:lang w:eastAsia="zh-CN"/>
        </w:rPr>
        <w:t xml:space="preserve"> v zadnjih 5 letih pred rokom za oddajo ponudb.</w:t>
      </w:r>
    </w:p>
    <w:p w14:paraId="5BDEA978" w14:textId="77777777" w:rsidR="00D41C61" w:rsidRPr="00E563DB" w:rsidRDefault="00D41C61" w:rsidP="00332D27">
      <w:pPr>
        <w:rPr>
          <w:rFonts w:cstheme="minorHAnsi"/>
          <w:lang w:eastAsia="zh-CN"/>
        </w:rPr>
      </w:pPr>
    </w:p>
    <w:p w14:paraId="08184AFF" w14:textId="691FB505" w:rsidR="00332D27" w:rsidRDefault="00332D27" w:rsidP="00332D27">
      <w:pPr>
        <w:rPr>
          <w:rFonts w:cstheme="minorHAnsi"/>
          <w:color w:val="auto"/>
        </w:rPr>
      </w:pPr>
      <w:r w:rsidRPr="00E563DB">
        <w:rPr>
          <w:rFonts w:cstheme="minorHAnsi"/>
          <w:color w:val="auto"/>
        </w:rPr>
        <w:t xml:space="preserve">Ponudnik mora tako navesti </w:t>
      </w:r>
      <w:r w:rsidR="001A623C">
        <w:rPr>
          <w:rFonts w:cstheme="minorHAnsi"/>
          <w:color w:val="auto"/>
        </w:rPr>
        <w:t>najmanj 1</w:t>
      </w:r>
      <w:r w:rsidRPr="00E563DB">
        <w:rPr>
          <w:rFonts w:cstheme="minorHAnsi"/>
          <w:color w:val="auto"/>
        </w:rPr>
        <w:t xml:space="preserve"> ustrez</w:t>
      </w:r>
      <w:r w:rsidR="001A623C">
        <w:rPr>
          <w:rFonts w:cstheme="minorHAnsi"/>
          <w:color w:val="auto"/>
        </w:rPr>
        <w:t>e</w:t>
      </w:r>
      <w:r w:rsidRPr="00E563DB">
        <w:rPr>
          <w:rFonts w:cstheme="minorHAnsi"/>
          <w:color w:val="auto"/>
        </w:rPr>
        <w:t xml:space="preserve">n </w:t>
      </w:r>
      <w:r w:rsidR="00E52FC6">
        <w:rPr>
          <w:rFonts w:cstheme="minorHAnsi"/>
          <w:color w:val="auto"/>
        </w:rPr>
        <w:t>referenčn</w:t>
      </w:r>
      <w:r w:rsidR="001A623C">
        <w:rPr>
          <w:rFonts w:cstheme="minorHAnsi"/>
          <w:color w:val="auto"/>
        </w:rPr>
        <w:t>i</w:t>
      </w:r>
      <w:r w:rsidR="0036271C" w:rsidRPr="00E563DB">
        <w:rPr>
          <w:rFonts w:cstheme="minorHAnsi"/>
          <w:color w:val="auto"/>
        </w:rPr>
        <w:t xml:space="preserve"> pos</w:t>
      </w:r>
      <w:r w:rsidR="001A623C">
        <w:rPr>
          <w:rFonts w:cstheme="minorHAnsi"/>
          <w:color w:val="auto"/>
        </w:rPr>
        <w:t>e</w:t>
      </w:r>
      <w:r w:rsidR="0036271C" w:rsidRPr="00E563DB">
        <w:rPr>
          <w:rFonts w:cstheme="minorHAnsi"/>
          <w:color w:val="auto"/>
        </w:rPr>
        <w:t>l</w:t>
      </w:r>
      <w:r w:rsidR="007A4C9C" w:rsidRPr="00E563DB">
        <w:rPr>
          <w:rFonts w:cstheme="minorHAnsi"/>
          <w:color w:val="auto"/>
        </w:rPr>
        <w:t xml:space="preserve"> </w:t>
      </w:r>
      <w:r w:rsidRPr="00E563DB">
        <w:rPr>
          <w:rFonts w:cstheme="minorHAnsi"/>
          <w:color w:val="auto"/>
        </w:rPr>
        <w:t>skladno z vsemi zahtevami naročnika navedenimi v točki 8.2.</w:t>
      </w:r>
      <w:r w:rsidR="00E52FC6">
        <w:rPr>
          <w:rFonts w:cstheme="minorHAnsi"/>
          <w:color w:val="auto"/>
        </w:rPr>
        <w:t>4</w:t>
      </w:r>
      <w:r w:rsidRPr="00E563DB">
        <w:rPr>
          <w:rFonts w:cstheme="minorHAnsi"/>
          <w:color w:val="auto"/>
        </w:rPr>
        <w:t xml:space="preserve"> (Tehnična in strokovna sposobnost) te dokumentacije v zvezi z oddajo javnega naročila.</w:t>
      </w:r>
    </w:p>
    <w:p w14:paraId="1D303C45" w14:textId="280339E8" w:rsidR="000D0D70" w:rsidRDefault="000D0D70" w:rsidP="00332D27">
      <w:pPr>
        <w:rPr>
          <w:rFonts w:cstheme="minorHAnsi"/>
          <w:color w:val="auto"/>
        </w:rPr>
      </w:pPr>
    </w:p>
    <w:p w14:paraId="1ED13E25" w14:textId="77777777" w:rsidR="000D0D70" w:rsidRPr="008F0D4A" w:rsidRDefault="000D0D70" w:rsidP="00332D27">
      <w:pPr>
        <w:rPr>
          <w:rFonts w:eastAsia="Calibri" w:cstheme="minorHAnsi"/>
          <w:color w:val="auto"/>
          <w:lang w:eastAsia="zh-CN"/>
        </w:rPr>
      </w:pPr>
    </w:p>
    <w:p w14:paraId="2701C96B" w14:textId="5F00B5C3" w:rsidR="000D0D70" w:rsidRDefault="000D0D70" w:rsidP="00332D27">
      <w:pPr>
        <w:rPr>
          <w:rFonts w:eastAsia="Calibri" w:cstheme="minorHAnsi"/>
          <w:color w:val="auto"/>
          <w:lang w:eastAsia="zh-CN"/>
        </w:rPr>
      </w:pPr>
      <w:r>
        <w:rPr>
          <w:rFonts w:eastAsia="Calibri" w:cstheme="minorHAnsi"/>
          <w:color w:val="auto"/>
          <w:lang w:eastAsia="zh-CN"/>
        </w:rPr>
        <w:br w:type="page"/>
      </w:r>
    </w:p>
    <w:p w14:paraId="0A98CADE" w14:textId="77777777" w:rsidR="00B3789A" w:rsidRDefault="00B3789A" w:rsidP="00332D27">
      <w:pPr>
        <w:rPr>
          <w:rFonts w:eastAsia="Calibri" w:cstheme="minorHAnsi"/>
          <w:color w:val="auto"/>
          <w:lang w:eastAsia="zh-CN"/>
        </w:rPr>
      </w:pPr>
    </w:p>
    <w:p w14:paraId="21360F16" w14:textId="77777777" w:rsidR="005D3B43" w:rsidRPr="005D3B43" w:rsidRDefault="005D3B43" w:rsidP="005D3B43">
      <w:pPr>
        <w:rPr>
          <w:rFonts w:eastAsia="Calibri" w:cstheme="minorHAnsi"/>
          <w:b/>
          <w:color w:val="auto"/>
          <w:lang w:eastAsia="zh-CN"/>
        </w:rPr>
      </w:pPr>
      <w:r w:rsidRPr="005D3B43">
        <w:rPr>
          <w:rFonts w:eastAsia="Calibri" w:cstheme="minorHAnsi"/>
          <w:b/>
          <w:color w:val="auto"/>
          <w:lang w:eastAsia="zh-CN"/>
        </w:rPr>
        <w:t>SEZNAM REFERENC PONUDNIKA _______________________________(navedite naziv ponudnika/partnerja/podizvajalca), ki je izvedel referenčni posel)</w:t>
      </w:r>
    </w:p>
    <w:p w14:paraId="31ED8580" w14:textId="77777777" w:rsidR="005D3B43" w:rsidRPr="005D3B43" w:rsidRDefault="005D3B43" w:rsidP="005D3B43">
      <w:pPr>
        <w:rPr>
          <w:rFonts w:eastAsia="Calibri" w:cstheme="minorHAnsi"/>
          <w:b/>
          <w:color w:val="auto"/>
          <w:lang w:eastAsia="zh-CN"/>
        </w:rPr>
      </w:pPr>
    </w:p>
    <w:tbl>
      <w:tblPr>
        <w:tblStyle w:val="Tabelamrea18"/>
        <w:tblW w:w="0" w:type="auto"/>
        <w:tblLook w:val="04A0" w:firstRow="1" w:lastRow="0" w:firstColumn="1" w:lastColumn="0" w:noHBand="0" w:noVBand="1"/>
      </w:tblPr>
      <w:tblGrid>
        <w:gridCol w:w="3256"/>
        <w:gridCol w:w="5806"/>
      </w:tblGrid>
      <w:tr w:rsidR="005D3B43" w:rsidRPr="005D3B43" w14:paraId="4AD2C8C4" w14:textId="77777777" w:rsidTr="00737EA9">
        <w:tc>
          <w:tcPr>
            <w:tcW w:w="3256" w:type="dxa"/>
          </w:tcPr>
          <w:p w14:paraId="0027566C"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r w:rsidRPr="005D3B43">
              <w:rPr>
                <w:rFonts w:ascii="Calibri" w:eastAsia="Calibri" w:hAnsi="Calibri" w:cs="Calibri"/>
                <w:color w:val="auto"/>
                <w:kern w:val="3"/>
                <w:lang w:eastAsia="zh-CN"/>
              </w:rPr>
              <w:t>Naziv naročila</w:t>
            </w:r>
          </w:p>
        </w:tc>
        <w:tc>
          <w:tcPr>
            <w:tcW w:w="5806" w:type="dxa"/>
          </w:tcPr>
          <w:p w14:paraId="002B1553"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0FDDCB74"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tc>
      </w:tr>
      <w:tr w:rsidR="005D3B43" w:rsidRPr="005D3B43" w14:paraId="11F516D2" w14:textId="77777777" w:rsidTr="00737EA9">
        <w:tc>
          <w:tcPr>
            <w:tcW w:w="3256" w:type="dxa"/>
          </w:tcPr>
          <w:p w14:paraId="136CDEC7"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r w:rsidRPr="005D3B43">
              <w:rPr>
                <w:rFonts w:ascii="Calibri" w:eastAsia="Calibri" w:hAnsi="Calibri" w:cs="Calibri"/>
                <w:color w:val="auto"/>
                <w:kern w:val="3"/>
                <w:lang w:eastAsia="zh-CN"/>
              </w:rPr>
              <w:t>Obdobje izvajanja storitev (mesec, leto pričetka in zaključka)</w:t>
            </w:r>
          </w:p>
        </w:tc>
        <w:tc>
          <w:tcPr>
            <w:tcW w:w="5806" w:type="dxa"/>
          </w:tcPr>
          <w:p w14:paraId="52AB4099"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0EDA124A"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5EFC5927"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tc>
      </w:tr>
      <w:tr w:rsidR="005D3B43" w:rsidRPr="005D3B43" w14:paraId="2073ED0F" w14:textId="77777777" w:rsidTr="00737EA9">
        <w:tc>
          <w:tcPr>
            <w:tcW w:w="3256" w:type="dxa"/>
          </w:tcPr>
          <w:p w14:paraId="02792E1D"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r w:rsidRPr="005D3B43">
              <w:rPr>
                <w:rFonts w:ascii="Calibri" w:eastAsia="Calibri" w:hAnsi="Calibri" w:cs="Calibri"/>
                <w:color w:val="auto"/>
                <w:kern w:val="3"/>
                <w:lang w:eastAsia="zh-CN"/>
              </w:rPr>
              <w:t>Opis storitev (navedite najmanj naslednje podatke):</w:t>
            </w:r>
          </w:p>
          <w:p w14:paraId="7DEACE5F"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33FC096D"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tc>
        <w:tc>
          <w:tcPr>
            <w:tcW w:w="5806" w:type="dxa"/>
          </w:tcPr>
          <w:p w14:paraId="67026F31" w14:textId="77777777" w:rsidR="005D3B43" w:rsidRPr="005D3B43" w:rsidRDefault="005D3B43" w:rsidP="005D3B43">
            <w:pPr>
              <w:suppressAutoHyphens/>
              <w:autoSpaceDN w:val="0"/>
              <w:ind w:left="720" w:right="6"/>
              <w:contextualSpacing/>
              <w:textAlignment w:val="baseline"/>
              <w:rPr>
                <w:rFonts w:ascii="Calibri" w:eastAsia="Calibri" w:hAnsi="Calibri" w:cs="Calibri"/>
                <w:color w:val="auto"/>
                <w:kern w:val="3"/>
                <w:lang w:eastAsia="zh-CN"/>
              </w:rPr>
            </w:pPr>
          </w:p>
          <w:p w14:paraId="63708769" w14:textId="5CFFDDBF" w:rsidR="005D3B43" w:rsidRPr="005D3B43" w:rsidRDefault="005D3B43" w:rsidP="003E3185">
            <w:pPr>
              <w:suppressAutoHyphens/>
              <w:autoSpaceDN w:val="0"/>
              <w:ind w:right="6"/>
              <w:contextualSpacing/>
              <w:jc w:val="left"/>
              <w:textAlignment w:val="baseline"/>
              <w:rPr>
                <w:rFonts w:ascii="Calibri" w:eastAsia="Calibri" w:hAnsi="Calibri" w:cs="Calibri"/>
                <w:color w:val="auto"/>
                <w:kern w:val="3"/>
                <w:lang w:eastAsia="zh-CN"/>
              </w:rPr>
            </w:pPr>
            <w:r w:rsidRPr="005D3B43">
              <w:rPr>
                <w:rFonts w:ascii="Calibri" w:eastAsia="Calibri" w:hAnsi="Calibri" w:cs="Calibri"/>
                <w:color w:val="auto"/>
                <w:kern w:val="3"/>
                <w:lang w:eastAsia="zh-CN"/>
              </w:rPr>
              <w:t>št. PZI: _______________________________________</w:t>
            </w:r>
          </w:p>
          <w:p w14:paraId="6F07B476"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15A31399"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2C338A75" w14:textId="1C5F305A"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r w:rsidRPr="005D3B43">
              <w:rPr>
                <w:rFonts w:ascii="Calibri" w:eastAsia="Calibri" w:hAnsi="Calibri" w:cs="Calibri"/>
                <w:color w:val="auto"/>
                <w:kern w:val="3"/>
                <w:lang w:eastAsia="zh-CN"/>
              </w:rPr>
              <w:t xml:space="preserve">Navedena projektna dokumentacija na nivoju </w:t>
            </w:r>
            <w:r w:rsidR="00CA5436">
              <w:rPr>
                <w:rFonts w:ascii="Calibri" w:eastAsia="Calibri" w:hAnsi="Calibri" w:cs="Calibri"/>
                <w:color w:val="auto"/>
                <w:kern w:val="3"/>
                <w:lang w:eastAsia="zh-CN"/>
              </w:rPr>
              <w:t xml:space="preserve">DGD in </w:t>
            </w:r>
            <w:r w:rsidRPr="005D3B43">
              <w:rPr>
                <w:rFonts w:ascii="Calibri" w:eastAsia="Calibri" w:hAnsi="Calibri" w:cs="Calibri"/>
                <w:color w:val="auto"/>
                <w:kern w:val="3"/>
                <w:lang w:eastAsia="zh-CN"/>
              </w:rPr>
              <w:t xml:space="preserve">PZI je vključevala: </w:t>
            </w:r>
          </w:p>
          <w:p w14:paraId="505374FB"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7E39DA20" w14:textId="4DA7540C" w:rsidR="003E3185" w:rsidRPr="00B52DAC" w:rsidRDefault="003E3185" w:rsidP="00B77205">
            <w:pPr>
              <w:pStyle w:val="Odstavekseznama"/>
              <w:numPr>
                <w:ilvl w:val="0"/>
                <w:numId w:val="50"/>
              </w:numPr>
              <w:suppressAutoHyphens/>
              <w:autoSpaceDN w:val="0"/>
              <w:ind w:right="6"/>
              <w:jc w:val="left"/>
              <w:textAlignment w:val="baseline"/>
              <w:rPr>
                <w:rFonts w:ascii="Calibri" w:hAnsi="Calibri"/>
                <w:color w:val="auto"/>
                <w:lang w:eastAsia="zh-CN"/>
              </w:rPr>
            </w:pPr>
            <w:r w:rsidRPr="00B52DAC">
              <w:rPr>
                <w:rFonts w:ascii="Calibri" w:hAnsi="Calibri"/>
                <w:color w:val="auto"/>
                <w:lang w:eastAsia="zh-CN"/>
              </w:rPr>
              <w:t xml:space="preserve">izgradnjo in/ali obnovo cestišča z odvodnjavanjem v dolžini _________________ </w:t>
            </w:r>
            <w:r w:rsidR="001A623C">
              <w:rPr>
                <w:rFonts w:ascii="Calibri" w:hAnsi="Calibri"/>
                <w:color w:val="auto"/>
                <w:lang w:eastAsia="zh-CN"/>
              </w:rPr>
              <w:t>k</w:t>
            </w:r>
            <w:r w:rsidRPr="00B52DAC">
              <w:rPr>
                <w:rFonts w:ascii="Calibri" w:hAnsi="Calibri"/>
                <w:color w:val="auto"/>
                <w:lang w:eastAsia="zh-CN"/>
              </w:rPr>
              <w:t xml:space="preserve">m; </w:t>
            </w:r>
          </w:p>
          <w:p w14:paraId="0C720433" w14:textId="77777777" w:rsidR="003E3185" w:rsidRPr="003E3185" w:rsidRDefault="003E3185" w:rsidP="00B52DAC">
            <w:pPr>
              <w:suppressAutoHyphens/>
              <w:autoSpaceDN w:val="0"/>
              <w:ind w:right="6"/>
              <w:contextualSpacing/>
              <w:jc w:val="left"/>
              <w:textAlignment w:val="baseline"/>
              <w:rPr>
                <w:rFonts w:ascii="Calibri" w:hAnsi="Calibri"/>
                <w:color w:val="auto"/>
                <w:lang w:eastAsia="zh-CN"/>
              </w:rPr>
            </w:pPr>
          </w:p>
          <w:p w14:paraId="0D17D4B3" w14:textId="507281F2" w:rsidR="003E3185" w:rsidRPr="00B52DAC" w:rsidRDefault="003E3185" w:rsidP="00B77205">
            <w:pPr>
              <w:pStyle w:val="Odstavekseznama"/>
              <w:numPr>
                <w:ilvl w:val="0"/>
                <w:numId w:val="50"/>
              </w:numPr>
              <w:suppressAutoHyphens/>
              <w:autoSpaceDN w:val="0"/>
              <w:ind w:right="6"/>
              <w:jc w:val="left"/>
              <w:textAlignment w:val="baseline"/>
              <w:rPr>
                <w:rFonts w:ascii="Calibri" w:hAnsi="Calibri"/>
                <w:color w:val="auto"/>
                <w:lang w:eastAsia="zh-CN"/>
              </w:rPr>
            </w:pPr>
            <w:r w:rsidRPr="00B52DAC">
              <w:rPr>
                <w:rFonts w:ascii="Calibri" w:hAnsi="Calibri"/>
                <w:color w:val="auto"/>
                <w:lang w:eastAsia="zh-CN"/>
              </w:rPr>
              <w:t xml:space="preserve">izgradnjo in/ali obnovo fekalne kanalizacije v dolžini _________________ </w:t>
            </w:r>
            <w:r w:rsidR="001A623C">
              <w:rPr>
                <w:rFonts w:ascii="Calibri" w:hAnsi="Calibri"/>
                <w:color w:val="auto"/>
                <w:lang w:eastAsia="zh-CN"/>
              </w:rPr>
              <w:t>k</w:t>
            </w:r>
            <w:r w:rsidRPr="00B52DAC">
              <w:rPr>
                <w:rFonts w:ascii="Calibri" w:hAnsi="Calibri"/>
                <w:color w:val="auto"/>
                <w:lang w:eastAsia="zh-CN"/>
              </w:rPr>
              <w:t>m;</w:t>
            </w:r>
          </w:p>
          <w:p w14:paraId="66478508" w14:textId="77777777" w:rsidR="003E3185" w:rsidRPr="003E3185" w:rsidRDefault="003E3185" w:rsidP="00B52DAC">
            <w:pPr>
              <w:suppressAutoHyphens/>
              <w:autoSpaceDN w:val="0"/>
              <w:ind w:right="6"/>
              <w:contextualSpacing/>
              <w:jc w:val="left"/>
              <w:textAlignment w:val="baseline"/>
              <w:rPr>
                <w:rFonts w:ascii="Calibri" w:hAnsi="Calibri"/>
                <w:color w:val="auto"/>
                <w:lang w:eastAsia="zh-CN"/>
              </w:rPr>
            </w:pPr>
          </w:p>
          <w:p w14:paraId="60C771F9" w14:textId="5CBA377B" w:rsidR="003E3185" w:rsidRPr="00B52DAC" w:rsidRDefault="003E3185" w:rsidP="00B77205">
            <w:pPr>
              <w:pStyle w:val="Odstavekseznama"/>
              <w:numPr>
                <w:ilvl w:val="0"/>
                <w:numId w:val="50"/>
              </w:numPr>
              <w:suppressAutoHyphens/>
              <w:autoSpaceDN w:val="0"/>
              <w:ind w:right="6"/>
              <w:jc w:val="left"/>
              <w:textAlignment w:val="baseline"/>
              <w:rPr>
                <w:rFonts w:ascii="Calibri" w:hAnsi="Calibri"/>
                <w:color w:val="auto"/>
                <w:lang w:eastAsia="zh-CN"/>
              </w:rPr>
            </w:pPr>
            <w:r w:rsidRPr="00B52DAC">
              <w:rPr>
                <w:rFonts w:ascii="Calibri" w:hAnsi="Calibri"/>
                <w:color w:val="auto"/>
                <w:lang w:eastAsia="zh-CN"/>
              </w:rPr>
              <w:t xml:space="preserve">izgradnjo in/ali obnovo vodovodnega omrežja v dolžini _________________  </w:t>
            </w:r>
            <w:r w:rsidR="001A623C">
              <w:rPr>
                <w:rFonts w:ascii="Calibri" w:hAnsi="Calibri"/>
                <w:color w:val="auto"/>
                <w:lang w:eastAsia="zh-CN"/>
              </w:rPr>
              <w:t>k</w:t>
            </w:r>
            <w:r w:rsidRPr="00B52DAC">
              <w:rPr>
                <w:rFonts w:ascii="Calibri" w:hAnsi="Calibri"/>
                <w:color w:val="auto"/>
                <w:lang w:eastAsia="zh-CN"/>
              </w:rPr>
              <w:t>m;</w:t>
            </w:r>
          </w:p>
          <w:p w14:paraId="3761A262" w14:textId="77777777" w:rsidR="005D3B43" w:rsidRPr="005D3B43" w:rsidRDefault="005D3B43" w:rsidP="005D3B43">
            <w:pPr>
              <w:ind w:left="720"/>
              <w:contextualSpacing/>
              <w:jc w:val="left"/>
              <w:rPr>
                <w:rFonts w:ascii="Calibri" w:eastAsia="Calibri" w:hAnsi="Calibri" w:cs="Calibri"/>
                <w:color w:val="auto"/>
                <w:kern w:val="3"/>
                <w:lang w:eastAsia="zh-CN"/>
              </w:rPr>
            </w:pPr>
          </w:p>
          <w:p w14:paraId="319C9540" w14:textId="77777777" w:rsidR="005D3B43" w:rsidRPr="005D3B43" w:rsidRDefault="005D3B43" w:rsidP="005D3B43">
            <w:pPr>
              <w:suppressAutoHyphens/>
              <w:autoSpaceDN w:val="0"/>
              <w:ind w:left="720" w:right="6"/>
              <w:contextualSpacing/>
              <w:textAlignment w:val="baseline"/>
              <w:rPr>
                <w:rFonts w:ascii="Calibri" w:eastAsia="Calibri" w:hAnsi="Calibri" w:cs="Calibri"/>
                <w:color w:val="auto"/>
                <w:kern w:val="3"/>
                <w:lang w:eastAsia="zh-CN"/>
              </w:rPr>
            </w:pPr>
          </w:p>
          <w:p w14:paraId="5F169742"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00B5A51C"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538BC663"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3446AC0B"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1642EC67"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tc>
      </w:tr>
      <w:tr w:rsidR="005D3B43" w:rsidRPr="005D3B43" w14:paraId="60A9B465" w14:textId="77777777" w:rsidTr="00737EA9">
        <w:trPr>
          <w:trHeight w:val="617"/>
        </w:trPr>
        <w:tc>
          <w:tcPr>
            <w:tcW w:w="3256" w:type="dxa"/>
          </w:tcPr>
          <w:p w14:paraId="1A5A106C" w14:textId="77777777" w:rsidR="005D3B43" w:rsidRPr="005D3B43" w:rsidRDefault="005D3B43" w:rsidP="005D3B43">
            <w:pPr>
              <w:rPr>
                <w:rFonts w:ascii="Calibri" w:eastAsia="Calibri" w:hAnsi="Calibri" w:cs="Calibri"/>
                <w:color w:val="auto"/>
                <w:kern w:val="3"/>
                <w:lang w:eastAsia="zh-CN"/>
              </w:rPr>
            </w:pPr>
            <w:r w:rsidRPr="005D3B43">
              <w:rPr>
                <w:rFonts w:ascii="Calibri" w:eastAsia="Calibri" w:hAnsi="Calibri" w:cs="Calibri"/>
                <w:color w:val="auto"/>
                <w:kern w:val="3"/>
                <w:lang w:eastAsia="zh-CN"/>
              </w:rPr>
              <w:t>Naziv in kontaktna oseba investitorja referenčnega posla:</w:t>
            </w:r>
          </w:p>
        </w:tc>
        <w:tc>
          <w:tcPr>
            <w:tcW w:w="5806" w:type="dxa"/>
          </w:tcPr>
          <w:p w14:paraId="0C34CD03"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tc>
      </w:tr>
      <w:tr w:rsidR="005D3B43" w:rsidRPr="005D3B43" w14:paraId="2388B9CE" w14:textId="77777777" w:rsidTr="00737EA9">
        <w:trPr>
          <w:trHeight w:val="1432"/>
        </w:trPr>
        <w:tc>
          <w:tcPr>
            <w:tcW w:w="3256" w:type="dxa"/>
          </w:tcPr>
          <w:p w14:paraId="697A6B65" w14:textId="77777777" w:rsidR="005D3B43" w:rsidRPr="005D3B43" w:rsidRDefault="005D3B43" w:rsidP="005D3B43">
            <w:pPr>
              <w:rPr>
                <w:rFonts w:ascii="Calibri" w:eastAsia="Calibri" w:hAnsi="Calibri" w:cs="Calibri"/>
                <w:color w:val="auto"/>
                <w:kern w:val="3"/>
                <w:lang w:eastAsia="zh-CN"/>
              </w:rPr>
            </w:pPr>
            <w:r w:rsidRPr="005D3B43">
              <w:rPr>
                <w:rFonts w:ascii="Calibri" w:eastAsia="Calibri" w:hAnsi="Calibri" w:cs="Calibri"/>
                <w:color w:val="auto"/>
                <w:kern w:val="3"/>
                <w:lang w:eastAsia="zh-CN"/>
              </w:rPr>
              <w:t xml:space="preserve">Elektronski naslov in telefonska številka kontaktne osebe investitorja za preveritev referenčnega posla: </w:t>
            </w:r>
          </w:p>
        </w:tc>
        <w:tc>
          <w:tcPr>
            <w:tcW w:w="5806" w:type="dxa"/>
          </w:tcPr>
          <w:p w14:paraId="1876E054"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tc>
      </w:tr>
    </w:tbl>
    <w:p w14:paraId="22AB5495" w14:textId="77777777" w:rsidR="00B3789A" w:rsidRDefault="00B3789A" w:rsidP="00332D27">
      <w:pPr>
        <w:rPr>
          <w:rFonts w:eastAsia="Calibri" w:cstheme="minorHAnsi"/>
          <w:color w:val="auto"/>
          <w:lang w:eastAsia="zh-CN"/>
        </w:rPr>
      </w:pPr>
    </w:p>
    <w:p w14:paraId="0608D6C8" w14:textId="2A2BE78D" w:rsidR="00CA5436" w:rsidRDefault="00CA5436" w:rsidP="00332D27">
      <w:pPr>
        <w:rPr>
          <w:rFonts w:eastAsia="Calibri" w:cstheme="minorHAnsi"/>
          <w:color w:val="auto"/>
          <w:lang w:eastAsia="zh-CN"/>
        </w:rPr>
      </w:pPr>
    </w:p>
    <w:p w14:paraId="715ED832" w14:textId="77777777" w:rsidR="00CA5436" w:rsidRDefault="00CA5436" w:rsidP="00332D27">
      <w:pPr>
        <w:rPr>
          <w:rFonts w:eastAsia="Calibri" w:cstheme="minorHAnsi"/>
          <w:color w:val="auto"/>
          <w:lang w:eastAsia="zh-CN"/>
        </w:rPr>
      </w:pPr>
    </w:p>
    <w:p w14:paraId="2ACA42B9" w14:textId="77777777" w:rsidR="00316829" w:rsidRPr="00316829" w:rsidRDefault="00BD4E3B" w:rsidP="00316829">
      <w:pPr>
        <w:rPr>
          <w:rFonts w:cstheme="minorHAnsi"/>
          <w:b/>
          <w:i/>
          <w:color w:val="auto"/>
        </w:rPr>
      </w:pPr>
      <w:r>
        <w:rPr>
          <w:rFonts w:cstheme="minorHAnsi"/>
          <w:b/>
          <w:i/>
          <w:color w:val="auto"/>
        </w:rPr>
        <w:t xml:space="preserve">Obrazec </w:t>
      </w:r>
      <w:r w:rsidR="00316829" w:rsidRPr="00316829">
        <w:rPr>
          <w:rFonts w:cstheme="minorHAnsi"/>
          <w:b/>
          <w:i/>
          <w:color w:val="auto"/>
        </w:rPr>
        <w:t>Seznam referenčnih poslov ponudnik naloži v informacijskim sistem e-JN v razdelku »Druge priloge«.</w:t>
      </w:r>
    </w:p>
    <w:p w14:paraId="2C6E6EC7" w14:textId="3E002E9F" w:rsidR="00316829" w:rsidRPr="00B52DAC" w:rsidRDefault="00B52DAC" w:rsidP="00B52DAC">
      <w:pPr>
        <w:rPr>
          <w:rFonts w:cstheme="minorHAnsi"/>
          <w:color w:val="auto"/>
        </w:rPr>
      </w:pPr>
      <w:r w:rsidRPr="00B52DAC">
        <w:rPr>
          <w:rFonts w:cstheme="minorHAnsi"/>
          <w:i/>
          <w:color w:val="auto"/>
        </w:rPr>
        <w:t>V primeru da ponudnik predloži več referenc, se predmetni obrazec v ustreznem obrazcu kopira.</w:t>
      </w:r>
    </w:p>
    <w:p w14:paraId="0267D746" w14:textId="77777777" w:rsidR="003D553A" w:rsidRDefault="003D553A" w:rsidP="00AE4844">
      <w:pPr>
        <w:rPr>
          <w:rFonts w:cstheme="minorHAnsi"/>
          <w:b/>
          <w:i/>
          <w:color w:val="auto"/>
        </w:rPr>
      </w:pPr>
    </w:p>
    <w:p w14:paraId="239CA249" w14:textId="6991333F" w:rsidR="00316829" w:rsidRDefault="00BD4E3B" w:rsidP="00AE4844">
      <w:pPr>
        <w:rPr>
          <w:rFonts w:cstheme="minorHAnsi"/>
          <w:color w:val="auto"/>
        </w:rPr>
      </w:pPr>
      <w:r w:rsidRPr="00BD4E3B">
        <w:rPr>
          <w:rFonts w:cstheme="minorHAnsi"/>
          <w:b/>
          <w:i/>
          <w:color w:val="auto"/>
        </w:rPr>
        <w:t xml:space="preserve">V primeru, da ponudnik pogoj referenc izpolnjuje s partnerjem ali podizvajalcem,  se predmetni obrazec kopira in izpolni za vsakega partnerja/podizvajalca, na katerega se sklicuje ponudnik, posebej in se naloži v sistem e-JN v razdelek »Druge priloge«. </w:t>
      </w:r>
    </w:p>
    <w:p w14:paraId="4B0A83C4" w14:textId="77777777" w:rsidR="00316829" w:rsidRPr="008F0D4A" w:rsidRDefault="00316829" w:rsidP="00332D27">
      <w:pPr>
        <w:rPr>
          <w:rFonts w:cstheme="minorHAnsi"/>
          <w:color w:val="auto"/>
        </w:rPr>
        <w:sectPr w:rsidR="00316829" w:rsidRPr="008F0D4A" w:rsidSect="000D0D70">
          <w:headerReference w:type="default" r:id="rId49"/>
          <w:pgSz w:w="11906" w:h="16838"/>
          <w:pgMar w:top="1417" w:right="1417" w:bottom="1417" w:left="1417" w:header="708" w:footer="708" w:gutter="0"/>
          <w:cols w:space="708"/>
          <w:docGrid w:linePitch="360"/>
        </w:sectPr>
      </w:pPr>
    </w:p>
    <w:p w14:paraId="174847D7" w14:textId="732AD488" w:rsidR="009C7E91" w:rsidRPr="00E22238" w:rsidRDefault="009C7E91" w:rsidP="00E22238">
      <w:pPr>
        <w:pageBreakBefore/>
        <w:tabs>
          <w:tab w:val="right" w:pos="2556"/>
          <w:tab w:val="right" w:pos="5609"/>
        </w:tabs>
        <w:suppressAutoHyphens/>
        <w:autoSpaceDN w:val="0"/>
        <w:ind w:right="6"/>
        <w:jc w:val="right"/>
        <w:textAlignment w:val="baseline"/>
        <w:outlineLvl w:val="1"/>
        <w:rPr>
          <w:rFonts w:eastAsia="Calibri" w:cstheme="minorHAnsi"/>
          <w:b/>
          <w:bCs/>
          <w:i/>
          <w:iCs/>
          <w:color w:val="000000"/>
        </w:rPr>
      </w:pPr>
      <w:bookmarkStart w:id="197" w:name="_Toc64293188"/>
      <w:bookmarkStart w:id="198" w:name="_Toc510009705"/>
      <w:bookmarkStart w:id="199" w:name="_Toc510009707"/>
      <w:bookmarkEnd w:id="192"/>
      <w:bookmarkEnd w:id="193"/>
      <w:r w:rsidRPr="00E22238">
        <w:rPr>
          <w:rFonts w:eastAsia="Calibri" w:cstheme="minorHAnsi"/>
          <w:b/>
          <w:bCs/>
          <w:i/>
          <w:iCs/>
          <w:color w:val="000000"/>
        </w:rPr>
        <w:lastRenderedPageBreak/>
        <w:t>PRILOGA št. 1</w:t>
      </w:r>
      <w:r w:rsidR="00A10554">
        <w:rPr>
          <w:rFonts w:eastAsia="Calibri" w:cstheme="minorHAnsi"/>
          <w:b/>
          <w:bCs/>
          <w:i/>
          <w:iCs/>
          <w:color w:val="000000"/>
        </w:rPr>
        <w:t>1</w:t>
      </w:r>
      <w:bookmarkEnd w:id="197"/>
    </w:p>
    <w:p w14:paraId="4AF8C5B7" w14:textId="77777777" w:rsidR="009C7E91" w:rsidRPr="009C7E91" w:rsidRDefault="009C7E91" w:rsidP="009C7E91">
      <w:pPr>
        <w:pBdr>
          <w:top w:val="single" w:sz="4" w:space="10" w:color="541C72"/>
          <w:bottom w:val="single" w:sz="4" w:space="10" w:color="541C72"/>
        </w:pBdr>
        <w:shd w:val="pct5" w:color="F8F2FC" w:fill="F7EFFB"/>
        <w:jc w:val="center"/>
        <w:outlineLvl w:val="1"/>
        <w:rPr>
          <w:rFonts w:ascii="Calibri" w:eastAsia="Calibri" w:hAnsi="Calibri" w:cs="Cambria"/>
          <w:b/>
          <w:bCs/>
          <w:i/>
          <w:iCs/>
          <w:color w:val="7030A0"/>
          <w:spacing w:val="20"/>
          <w:lang w:eastAsia="zh-CN"/>
        </w:rPr>
      </w:pPr>
      <w:bookmarkStart w:id="200" w:name="_Toc64293189"/>
      <w:r w:rsidRPr="009C7E91">
        <w:rPr>
          <w:rFonts w:ascii="Calibri" w:eastAsia="Calibri" w:hAnsi="Calibri" w:cs="Cambria"/>
          <w:b/>
          <w:bCs/>
          <w:i/>
          <w:iCs/>
          <w:color w:val="7030A0"/>
          <w:spacing w:val="20"/>
          <w:lang w:eastAsia="zh-CN"/>
        </w:rPr>
        <w:t>IZJAVA PONUDNIKA O ZELENEM JAVNEM NAROČANJU</w:t>
      </w:r>
      <w:bookmarkEnd w:id="200"/>
    </w:p>
    <w:p w14:paraId="44C5E9AD" w14:textId="01BE2213" w:rsidR="009C7E91" w:rsidRDefault="009C7E91" w:rsidP="009C7E91">
      <w:pPr>
        <w:suppressAutoHyphens/>
        <w:autoSpaceDN w:val="0"/>
        <w:ind w:right="6"/>
        <w:textAlignment w:val="baseline"/>
        <w:rPr>
          <w:rFonts w:ascii="Calibri" w:eastAsia="Calibri" w:hAnsi="Calibri" w:cs="Cambria"/>
          <w:color w:val="auto"/>
          <w:kern w:val="3"/>
          <w:lang w:eastAsia="zh-CN"/>
        </w:rPr>
      </w:pPr>
    </w:p>
    <w:p w14:paraId="3E16B616" w14:textId="42753CB7" w:rsidR="00511B54" w:rsidRPr="00A503CD" w:rsidRDefault="00511B54" w:rsidP="00511B54">
      <w:pPr>
        <w:tabs>
          <w:tab w:val="left" w:pos="0"/>
        </w:tabs>
        <w:rPr>
          <w:rFonts w:eastAsia="Calibri" w:cstheme="minorHAnsi"/>
          <w:color w:val="auto"/>
          <w:kern w:val="3"/>
          <w:lang w:eastAsia="zh-CN"/>
        </w:rPr>
      </w:pPr>
      <w:r w:rsidRPr="00A503CD">
        <w:rPr>
          <w:rFonts w:eastAsia="Calibri" w:cstheme="minorHAnsi"/>
          <w:color w:val="auto"/>
          <w:kern w:val="3"/>
          <w:lang w:eastAsia="zh-CN"/>
        </w:rPr>
        <w:t>Točen naziv in naslov ponudnika:</w:t>
      </w:r>
    </w:p>
    <w:p w14:paraId="085431A1" w14:textId="77777777" w:rsidR="00511B54" w:rsidRPr="00A503CD" w:rsidRDefault="00511B54" w:rsidP="00511B54">
      <w:pPr>
        <w:tabs>
          <w:tab w:val="left" w:pos="0"/>
        </w:tabs>
        <w:rPr>
          <w:rFonts w:eastAsia="Calibri" w:cstheme="minorHAnsi"/>
          <w:color w:val="auto"/>
          <w:kern w:val="3"/>
          <w:lang w:eastAsia="zh-CN"/>
        </w:rPr>
      </w:pPr>
    </w:p>
    <w:p w14:paraId="2100937B" w14:textId="77777777" w:rsidR="00511B54" w:rsidRPr="00A503CD" w:rsidRDefault="00511B54" w:rsidP="00511B54">
      <w:pPr>
        <w:tabs>
          <w:tab w:val="left" w:pos="0"/>
        </w:tabs>
        <w:rPr>
          <w:rFonts w:eastAsia="Calibri" w:cstheme="minorHAnsi"/>
          <w:color w:val="auto"/>
          <w:kern w:val="3"/>
          <w:lang w:eastAsia="zh-CN"/>
        </w:rPr>
      </w:pPr>
      <w:r w:rsidRPr="00A503CD">
        <w:rPr>
          <w:rFonts w:eastAsia="Calibri" w:cstheme="minorHAnsi"/>
          <w:color w:val="auto"/>
          <w:kern w:val="3"/>
          <w:lang w:eastAsia="zh-CN"/>
        </w:rPr>
        <w:t>_________________________________________________________________________________</w:t>
      </w:r>
    </w:p>
    <w:p w14:paraId="762DF0DD" w14:textId="09C2B1D9" w:rsidR="00511B54" w:rsidRDefault="00511B54" w:rsidP="009C7E91">
      <w:pPr>
        <w:suppressAutoHyphens/>
        <w:autoSpaceDN w:val="0"/>
        <w:ind w:right="6"/>
        <w:textAlignment w:val="baseline"/>
        <w:rPr>
          <w:rFonts w:ascii="Calibri" w:eastAsia="Calibri" w:hAnsi="Calibri" w:cs="Cambria"/>
          <w:color w:val="auto"/>
          <w:kern w:val="3"/>
          <w:lang w:eastAsia="zh-CN"/>
        </w:rPr>
      </w:pPr>
    </w:p>
    <w:p w14:paraId="0D2D82EA" w14:textId="77777777" w:rsidR="00511B54" w:rsidRPr="009C7E91" w:rsidRDefault="00511B54" w:rsidP="009C7E91">
      <w:pPr>
        <w:suppressAutoHyphens/>
        <w:autoSpaceDN w:val="0"/>
        <w:ind w:right="6"/>
        <w:textAlignment w:val="baseline"/>
        <w:rPr>
          <w:rFonts w:ascii="Calibri" w:eastAsia="Calibri" w:hAnsi="Calibri" w:cs="Cambria"/>
          <w:color w:val="auto"/>
          <w:kern w:val="3"/>
          <w:lang w:eastAsia="zh-CN"/>
        </w:rPr>
      </w:pPr>
    </w:p>
    <w:p w14:paraId="77A276C6" w14:textId="0A3ABF9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r w:rsidRPr="009C7E91">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1595003234"/>
          <w:placeholder>
            <w:docPart w:val="A2AAD1F5CBFB45B6A628167EECF46702"/>
          </w:placeholder>
          <w:dataBinding w:prefixMappings="xmlns:ns0='http://purl.org/dc/elements/1.1/' xmlns:ns1='http://schemas.openxmlformats.org/package/2006/metadata/core-properties' " w:xpath="/ns1:coreProperties[1]/ns0:title[1]" w:storeItemID="{6C3C8BC8-F283-45AE-878A-BAB7291924A1}"/>
          <w:text/>
        </w:sdtPr>
        <w:sdtEndPr/>
        <w:sdtContent>
          <w:r w:rsidR="001030B8">
            <w:rPr>
              <w:rFonts w:ascii="Calibri" w:eastAsia="Calibri" w:hAnsi="Calibri" w:cs="Cambria"/>
              <w:b/>
              <w:color w:val="auto"/>
              <w:kern w:val="3"/>
              <w:lang w:eastAsia="zh-CN"/>
            </w:rPr>
            <w:t>Izdelava DGD in PZI ter projektantski nadzor za izgradnjo komunalne infrastrukture ter rekonstrukcijo ceste od naselja Hrastje do glavne ceste Šenčur – Kranj</w:t>
          </w:r>
        </w:sdtContent>
      </w:sdt>
      <w:r w:rsidRPr="009C7E91">
        <w:rPr>
          <w:rFonts w:ascii="Calibri" w:eastAsia="Calibri" w:hAnsi="Calibri" w:cs="Cambria"/>
          <w:color w:val="auto"/>
          <w:kern w:val="3"/>
          <w:lang w:eastAsia="zh-CN"/>
        </w:rPr>
        <w:t>« objavljenem na portalu javnih naročil, pod kazensko in materialno odgovornostjo izjavljamo:</w:t>
      </w:r>
    </w:p>
    <w:p w14:paraId="2EB37D78"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36E14208"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7AAEF3C9" w14:textId="001D1251" w:rsidR="009C7E91" w:rsidRDefault="009C7E91" w:rsidP="00B77205">
      <w:pPr>
        <w:numPr>
          <w:ilvl w:val="0"/>
          <w:numId w:val="34"/>
        </w:numPr>
        <w:spacing w:after="200" w:line="276" w:lineRule="auto"/>
        <w:contextualSpacing/>
        <w:jc w:val="left"/>
        <w:rPr>
          <w:color w:val="auto"/>
        </w:rPr>
      </w:pPr>
      <w:r w:rsidRPr="009C7E91">
        <w:rPr>
          <w:color w:val="auto"/>
        </w:rPr>
        <w:t xml:space="preserve">bo skladno z Uredbo o zelenem javnem naročanju projektna dokumentacija za obnovo ceste vključevala vrsto in količino materialov, ki bodo nastali pri obnovi in so primerni za recikliranje ali ponovno uporabo, in način njihovega recikliranja ali ponovne uporabe v posameznih elementih ceste, ki se obnavlja.   </w:t>
      </w:r>
    </w:p>
    <w:p w14:paraId="460A7369" w14:textId="0EF9B5CB" w:rsidR="00B415F5" w:rsidRPr="004A1B5C" w:rsidRDefault="00ED6F0E" w:rsidP="00B77205">
      <w:pPr>
        <w:pStyle w:val="Odstavekseznama"/>
        <w:numPr>
          <w:ilvl w:val="0"/>
          <w:numId w:val="34"/>
        </w:numPr>
        <w:rPr>
          <w:color w:val="auto"/>
        </w:rPr>
      </w:pPr>
      <w:r>
        <w:rPr>
          <w:color w:val="auto"/>
        </w:rPr>
        <w:t>b</w:t>
      </w:r>
      <w:r w:rsidR="00B415F5">
        <w:rPr>
          <w:color w:val="auto"/>
        </w:rPr>
        <w:t xml:space="preserve">o skladno </w:t>
      </w:r>
      <w:r w:rsidR="004A1B5C" w:rsidRPr="004A1B5C">
        <w:rPr>
          <w:color w:val="auto"/>
        </w:rPr>
        <w:t xml:space="preserve"> </w:t>
      </w:r>
      <w:r w:rsidR="00B415F5">
        <w:rPr>
          <w:color w:val="auto"/>
        </w:rPr>
        <w:t xml:space="preserve">z </w:t>
      </w:r>
      <w:r w:rsidR="00B415F5" w:rsidRPr="004A1B5C">
        <w:rPr>
          <w:color w:val="auto"/>
        </w:rPr>
        <w:t>Uredbo o zelenem javnem naročanju</w:t>
      </w:r>
      <w:r w:rsidR="00B415F5">
        <w:rPr>
          <w:color w:val="auto"/>
        </w:rPr>
        <w:t xml:space="preserve"> </w:t>
      </w:r>
      <w:r>
        <w:rPr>
          <w:color w:val="auto"/>
        </w:rPr>
        <w:t xml:space="preserve">projektna dokumentacija </w:t>
      </w:r>
      <w:r w:rsidR="00B415F5">
        <w:rPr>
          <w:color w:val="auto"/>
        </w:rPr>
        <w:t>dose</w:t>
      </w:r>
      <w:r>
        <w:rPr>
          <w:color w:val="auto"/>
        </w:rPr>
        <w:t>gla naslednja cilja</w:t>
      </w:r>
      <w:r w:rsidR="00B415F5">
        <w:rPr>
          <w:color w:val="auto"/>
        </w:rPr>
        <w:t>:</w:t>
      </w:r>
    </w:p>
    <w:p w14:paraId="19FA5318" w14:textId="77777777" w:rsidR="00B415F5" w:rsidRDefault="00B415F5" w:rsidP="00B77205">
      <w:pPr>
        <w:numPr>
          <w:ilvl w:val="1"/>
          <w:numId w:val="34"/>
        </w:numPr>
        <w:spacing w:after="200" w:line="276" w:lineRule="auto"/>
        <w:contextualSpacing/>
        <w:jc w:val="left"/>
        <w:rPr>
          <w:color w:val="auto"/>
        </w:rPr>
      </w:pPr>
      <w:r w:rsidRPr="00D66FE7">
        <w:rPr>
          <w:color w:val="auto"/>
        </w:rPr>
        <w:t>pri prenovi cestne razsvetljave se zagotovi 30 % prihranka</w:t>
      </w:r>
      <w:r>
        <w:rPr>
          <w:color w:val="auto"/>
        </w:rPr>
        <w:t xml:space="preserve"> </w:t>
      </w:r>
      <w:r w:rsidRPr="00D66FE7">
        <w:rPr>
          <w:color w:val="auto"/>
        </w:rPr>
        <w:t>porabe električne energije</w:t>
      </w:r>
      <w:r>
        <w:rPr>
          <w:color w:val="auto"/>
        </w:rPr>
        <w:t>,</w:t>
      </w:r>
    </w:p>
    <w:p w14:paraId="3352924A" w14:textId="77777777" w:rsidR="00B415F5" w:rsidRPr="009C7E91" w:rsidRDefault="00B415F5" w:rsidP="00B77205">
      <w:pPr>
        <w:numPr>
          <w:ilvl w:val="1"/>
          <w:numId w:val="34"/>
        </w:numPr>
        <w:spacing w:after="200" w:line="276" w:lineRule="auto"/>
        <w:contextualSpacing/>
        <w:jc w:val="left"/>
        <w:rPr>
          <w:color w:val="auto"/>
        </w:rPr>
      </w:pPr>
      <w:r w:rsidRPr="00D66FE7">
        <w:rPr>
          <w:color w:val="auto"/>
        </w:rPr>
        <w:t>najmanj 30 % cestne razsvetljave omogoča zmanjšanje emisij nepotrebne svetlobe</w:t>
      </w:r>
      <w:r>
        <w:rPr>
          <w:color w:val="auto"/>
        </w:rPr>
        <w:t>.</w:t>
      </w:r>
    </w:p>
    <w:p w14:paraId="24CB5FC8" w14:textId="3CB1BF27" w:rsidR="009C7E91" w:rsidRPr="009C7E91" w:rsidRDefault="00ED6F0E" w:rsidP="00B77205">
      <w:pPr>
        <w:pStyle w:val="Odstavekseznama"/>
        <w:numPr>
          <w:ilvl w:val="0"/>
          <w:numId w:val="34"/>
        </w:numPr>
        <w:rPr>
          <w:rFonts w:ascii="Calibri" w:eastAsia="Calibri" w:hAnsi="Calibri" w:cs="Cambria"/>
          <w:color w:val="auto"/>
          <w:kern w:val="3"/>
          <w:lang w:eastAsia="zh-CN"/>
        </w:rPr>
      </w:pPr>
      <w:r>
        <w:rPr>
          <w:color w:val="auto"/>
        </w:rPr>
        <w:t xml:space="preserve">bo projektna dokumentacija </w:t>
      </w:r>
      <w:r w:rsidR="004A1B5C" w:rsidRPr="004A1B5C">
        <w:rPr>
          <w:color w:val="auto"/>
        </w:rPr>
        <w:t>poleg zahte</w:t>
      </w:r>
      <w:r>
        <w:rPr>
          <w:color w:val="auto"/>
        </w:rPr>
        <w:t>v iz drugih predpisov izpolnjevala</w:t>
      </w:r>
      <w:r w:rsidR="004A1B5C" w:rsidRPr="004A1B5C">
        <w:rPr>
          <w:color w:val="auto"/>
        </w:rPr>
        <w:t xml:space="preserve"> tudi zahteve Uredbe o mejnih vrednostih svetlobnega onesnaževanja okolja (Ur.l. RS, št. 81/07, 109/07, 62/10 in 46/13</w:t>
      </w:r>
      <w:r>
        <w:rPr>
          <w:color w:val="auto"/>
        </w:rPr>
        <w:t>.</w:t>
      </w:r>
      <w:r w:rsidR="004A1B5C">
        <w:rPr>
          <w:color w:val="auto"/>
        </w:rPr>
        <w:t xml:space="preserve"> </w:t>
      </w:r>
    </w:p>
    <w:p w14:paraId="29263594"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39E231E7"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35A13B2B"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0567A8B5"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74BFD130"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7DC9096F"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247BCFDA"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3CE1A0A8"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36DD2B4B"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5DD2A30D"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74C61C83" w14:textId="77777777" w:rsidR="009C7E91" w:rsidRPr="009C7E91" w:rsidRDefault="009C7E91" w:rsidP="009C7E91">
      <w:pPr>
        <w:suppressAutoHyphens/>
        <w:autoSpaceDN w:val="0"/>
        <w:snapToGrid w:val="0"/>
        <w:ind w:left="3540" w:right="6" w:firstLine="708"/>
        <w:jc w:val="left"/>
        <w:textAlignment w:val="baseline"/>
        <w:rPr>
          <w:rFonts w:ascii="Calibri" w:eastAsia="Calibri" w:hAnsi="Calibri" w:cs="Cambria"/>
          <w:color w:val="auto"/>
          <w:kern w:val="3"/>
          <w:lang w:eastAsia="zh-CN"/>
        </w:rPr>
      </w:pPr>
      <w:r w:rsidRPr="009C7E91">
        <w:rPr>
          <w:rFonts w:ascii="Calibri" w:eastAsia="Calibri" w:hAnsi="Calibri" w:cs="Cambria"/>
          <w:color w:val="auto"/>
          <w:kern w:val="3"/>
          <w:lang w:eastAsia="zh-CN"/>
        </w:rPr>
        <w:t xml:space="preserve">     _____________________________________</w:t>
      </w:r>
    </w:p>
    <w:p w14:paraId="6F40B1EB" w14:textId="77777777" w:rsidR="009C7E91" w:rsidRPr="009C7E91" w:rsidRDefault="009C7E91" w:rsidP="009C7E91">
      <w:pPr>
        <w:suppressAutoHyphens/>
        <w:autoSpaceDN w:val="0"/>
        <w:ind w:left="4248" w:right="6"/>
        <w:jc w:val="center"/>
        <w:textAlignment w:val="baseline"/>
        <w:rPr>
          <w:rFonts w:ascii="Calibri" w:eastAsia="Calibri" w:hAnsi="Calibri" w:cs="Cambria"/>
          <w:color w:val="auto"/>
          <w:kern w:val="3"/>
          <w:lang w:eastAsia="zh-CN"/>
        </w:rPr>
      </w:pPr>
      <w:r w:rsidRPr="009C7E91">
        <w:rPr>
          <w:rFonts w:ascii="Calibri" w:eastAsia="Calibri" w:hAnsi="Calibri" w:cs="Cambria"/>
          <w:color w:val="auto"/>
          <w:kern w:val="3"/>
          <w:lang w:eastAsia="zh-CN"/>
        </w:rPr>
        <w:t xml:space="preserve">podpis zakonitega zastopnika gospodarskega subjekta </w:t>
      </w:r>
    </w:p>
    <w:p w14:paraId="1FF6669B" w14:textId="77777777" w:rsidR="009C7E91" w:rsidRPr="009C7E91" w:rsidRDefault="009C7E91" w:rsidP="009C7E91">
      <w:pPr>
        <w:spacing w:after="200"/>
        <w:ind w:left="720"/>
        <w:contextualSpacing/>
        <w:jc w:val="left"/>
        <w:rPr>
          <w:rFonts w:ascii="Calibri" w:eastAsia="Calibri" w:hAnsi="Calibri" w:cs="Cambria"/>
          <w:color w:val="auto"/>
          <w:kern w:val="3"/>
          <w:lang w:eastAsia="zh-CN"/>
        </w:rPr>
      </w:pPr>
    </w:p>
    <w:p w14:paraId="4ACB00E1" w14:textId="77777777" w:rsidR="009C7E91" w:rsidRPr="009C7E91" w:rsidRDefault="009C7E91" w:rsidP="009C7E91">
      <w:pPr>
        <w:spacing w:after="200"/>
        <w:ind w:left="720"/>
        <w:contextualSpacing/>
        <w:jc w:val="left"/>
        <w:rPr>
          <w:rFonts w:ascii="Calibri" w:eastAsia="Calibri" w:hAnsi="Calibri" w:cs="Cambria"/>
          <w:color w:val="auto"/>
          <w:kern w:val="3"/>
          <w:lang w:eastAsia="zh-CN"/>
        </w:rPr>
      </w:pPr>
    </w:p>
    <w:p w14:paraId="68ED96E5" w14:textId="77777777" w:rsidR="009C7E91" w:rsidRPr="009C7E91" w:rsidRDefault="009C7E91" w:rsidP="009C7E91">
      <w:pPr>
        <w:spacing w:after="200"/>
        <w:ind w:left="720"/>
        <w:contextualSpacing/>
        <w:jc w:val="left"/>
        <w:rPr>
          <w:rFonts w:ascii="Calibri" w:eastAsia="Calibri" w:hAnsi="Calibri" w:cs="Cambria"/>
          <w:color w:val="auto"/>
          <w:kern w:val="3"/>
          <w:lang w:eastAsia="zh-CN"/>
        </w:rPr>
      </w:pPr>
    </w:p>
    <w:p w14:paraId="7DC2C340" w14:textId="77777777" w:rsidR="009C7E91" w:rsidRPr="009C7E91" w:rsidRDefault="009C7E91" w:rsidP="009C7E91">
      <w:pPr>
        <w:widowControl w:val="0"/>
        <w:suppressAutoHyphens/>
        <w:autoSpaceDN w:val="0"/>
        <w:ind w:right="6"/>
        <w:textAlignment w:val="baseline"/>
        <w:rPr>
          <w:rFonts w:eastAsia="Calibri" w:cs="Times New Roman"/>
          <w:i/>
          <w:color w:val="auto"/>
          <w:sz w:val="20"/>
          <w:szCs w:val="20"/>
        </w:rPr>
      </w:pPr>
      <w:r w:rsidRPr="009C7E91">
        <w:rPr>
          <w:rFonts w:ascii="Calibri" w:eastAsia="Calibri" w:hAnsi="Calibri" w:cs="Cambria"/>
          <w:i/>
          <w:color w:val="auto"/>
          <w:kern w:val="3"/>
          <w:sz w:val="20"/>
          <w:szCs w:val="20"/>
          <w:lang w:eastAsia="zh-CN"/>
        </w:rPr>
        <w:t xml:space="preserve">Ponudniku izjave ni treba podpisati, naročnik bo štel, da izjavo ponudnik potrdi s tem, ko odda ponudbo. </w:t>
      </w:r>
      <w:r w:rsidRPr="009C7E91">
        <w:rPr>
          <w:rFonts w:eastAsia="Calibri" w:cs="Times New Roman"/>
          <w:i/>
          <w:color w:val="auto"/>
          <w:sz w:val="20"/>
          <w:szCs w:val="20"/>
          <w:lang w:eastAsia="zh-CN"/>
        </w:rPr>
        <w:t xml:space="preserve">V primeru skupne ponudbe je treba podpisano izjavo naložiti za vsakega partnerja posebej (izjava se v ustreznem številu fotokopira). </w:t>
      </w:r>
      <w:r w:rsidRPr="009C7E91">
        <w:rPr>
          <w:rFonts w:eastAsia="Calibri" w:cs="Times New Roman"/>
          <w:i/>
          <w:color w:val="auto"/>
          <w:sz w:val="20"/>
          <w:szCs w:val="20"/>
        </w:rPr>
        <w:t xml:space="preserve">V primeru nastopanja s podizvajalci je treba podpisano izjavo naložiti tudi za vsakega podizvajalca posebej (izjava se v ustreznem številu fotokopira). </w:t>
      </w:r>
    </w:p>
    <w:p w14:paraId="33C97C51" w14:textId="77777777" w:rsidR="009C7E91" w:rsidRPr="009C7E91" w:rsidRDefault="009C7E91" w:rsidP="009C7E91">
      <w:pPr>
        <w:suppressAutoHyphens/>
        <w:autoSpaceDN w:val="0"/>
        <w:ind w:right="6"/>
        <w:textAlignment w:val="baseline"/>
        <w:rPr>
          <w:rFonts w:ascii="Calibri" w:eastAsia="Calibri" w:hAnsi="Calibri" w:cs="Cambria"/>
          <w:i/>
          <w:color w:val="auto"/>
          <w:kern w:val="3"/>
          <w:sz w:val="20"/>
          <w:szCs w:val="20"/>
          <w:lang w:eastAsia="zh-CN"/>
        </w:rPr>
      </w:pPr>
    </w:p>
    <w:p w14:paraId="53B2F1E3" w14:textId="77777777" w:rsidR="009C7E91" w:rsidRPr="009C7E91" w:rsidRDefault="009C7E91" w:rsidP="009C7E91">
      <w:pPr>
        <w:suppressAutoHyphens/>
        <w:autoSpaceDN w:val="0"/>
        <w:ind w:right="6"/>
        <w:textAlignment w:val="baseline"/>
        <w:rPr>
          <w:rFonts w:ascii="Calibri" w:hAnsi="Calibri"/>
          <w:i/>
          <w:color w:val="auto"/>
          <w:sz w:val="20"/>
          <w:szCs w:val="20"/>
        </w:rPr>
      </w:pPr>
      <w:r w:rsidRPr="009C7E91">
        <w:rPr>
          <w:rFonts w:ascii="Calibri" w:eastAsia="Calibri" w:hAnsi="Calibri" w:cs="Cambria"/>
          <w:i/>
          <w:color w:val="auto"/>
          <w:kern w:val="3"/>
          <w:sz w:val="20"/>
          <w:szCs w:val="20"/>
          <w:lang w:eastAsia="zh-CN"/>
        </w:rPr>
        <w:t>I</w:t>
      </w:r>
      <w:r w:rsidRPr="009C7E91">
        <w:rPr>
          <w:rFonts w:ascii="Calibri" w:hAnsi="Calibri"/>
          <w:i/>
          <w:color w:val="auto"/>
          <w:sz w:val="20"/>
          <w:szCs w:val="20"/>
        </w:rPr>
        <w:t>zjavo (obrazec št. 10) ponudnik predloži/naloži v informacijski sistem e-JN v razdelek »Druge priloge«.</w:t>
      </w:r>
    </w:p>
    <w:p w14:paraId="12F66FBA" w14:textId="77777777" w:rsidR="009C7E91" w:rsidRPr="009C7E91" w:rsidRDefault="009C7E91" w:rsidP="009C7E91">
      <w:pPr>
        <w:suppressAutoHyphens/>
        <w:autoSpaceDN w:val="0"/>
        <w:ind w:right="6"/>
        <w:textAlignment w:val="baseline"/>
        <w:rPr>
          <w:rFonts w:ascii="Calibri" w:hAnsi="Calibri"/>
          <w:b/>
          <w:i/>
          <w:color w:val="auto"/>
          <w:sz w:val="20"/>
          <w:szCs w:val="20"/>
        </w:rPr>
      </w:pPr>
    </w:p>
    <w:p w14:paraId="3B15C4BE" w14:textId="0B545CB7" w:rsidR="009C7E91" w:rsidRPr="009C7E91" w:rsidRDefault="009C7E91" w:rsidP="009C7E91">
      <w:pPr>
        <w:pageBreakBefore/>
        <w:tabs>
          <w:tab w:val="right" w:pos="2556"/>
          <w:tab w:val="right" w:pos="5609"/>
          <w:tab w:val="right" w:pos="9066"/>
        </w:tabs>
        <w:suppressAutoHyphens/>
        <w:autoSpaceDN w:val="0"/>
        <w:spacing w:line="276" w:lineRule="auto"/>
        <w:ind w:right="6"/>
        <w:jc w:val="right"/>
        <w:textAlignment w:val="baseline"/>
        <w:outlineLvl w:val="1"/>
        <w:rPr>
          <w:b/>
          <w:i/>
          <w:sz w:val="23"/>
          <w:szCs w:val="23"/>
        </w:rPr>
      </w:pPr>
      <w:bookmarkStart w:id="201" w:name="_Toc64293190"/>
      <w:r w:rsidRPr="009C7E91">
        <w:rPr>
          <w:b/>
          <w:i/>
          <w:sz w:val="23"/>
          <w:szCs w:val="23"/>
        </w:rPr>
        <w:lastRenderedPageBreak/>
        <w:t>PRILOGA št. 1</w:t>
      </w:r>
      <w:bookmarkEnd w:id="198"/>
      <w:r w:rsidR="00A10554">
        <w:rPr>
          <w:b/>
          <w:i/>
          <w:sz w:val="23"/>
          <w:szCs w:val="23"/>
        </w:rPr>
        <w:t>2</w:t>
      </w:r>
      <w:bookmarkEnd w:id="201"/>
    </w:p>
    <w:p w14:paraId="4D298164" w14:textId="77777777" w:rsidR="009C7E91" w:rsidRPr="009C7E91" w:rsidRDefault="009C7E91" w:rsidP="009C7E91">
      <w:pPr>
        <w:pBdr>
          <w:top w:val="single" w:sz="4" w:space="10" w:color="541C72"/>
          <w:bottom w:val="single" w:sz="4" w:space="10" w:color="541C72"/>
        </w:pBdr>
        <w:shd w:val="pct5" w:color="F8F2FC" w:fill="F7EFFB"/>
        <w:jc w:val="center"/>
        <w:outlineLvl w:val="1"/>
        <w:rPr>
          <w:b/>
          <w:i/>
          <w:iCs/>
          <w:color w:val="541C72"/>
          <w:spacing w:val="20"/>
          <w:sz w:val="24"/>
          <w:lang w:eastAsia="zh-CN"/>
        </w:rPr>
      </w:pPr>
      <w:bookmarkStart w:id="202" w:name="_Toc451354723"/>
      <w:bookmarkStart w:id="203" w:name="_Toc510009706"/>
      <w:bookmarkStart w:id="204" w:name="_Toc64293191"/>
      <w:r w:rsidRPr="009C7E91">
        <w:rPr>
          <w:b/>
          <w:i/>
          <w:iCs/>
          <w:color w:val="541C72"/>
          <w:spacing w:val="20"/>
          <w:sz w:val="24"/>
          <w:lang w:eastAsia="zh-CN"/>
        </w:rPr>
        <w:t>VZOREC FINANČNEGA ZAVAROVANJA</w:t>
      </w:r>
      <w:bookmarkEnd w:id="202"/>
      <w:r w:rsidRPr="009C7E91">
        <w:rPr>
          <w:b/>
          <w:i/>
          <w:iCs/>
          <w:color w:val="541C72"/>
          <w:spacing w:val="20"/>
          <w:sz w:val="24"/>
          <w:lang w:eastAsia="zh-CN"/>
        </w:rPr>
        <w:t xml:space="preserve"> ZA DOBRO IZVEDBO</w:t>
      </w:r>
      <w:bookmarkEnd w:id="203"/>
      <w:bookmarkEnd w:id="204"/>
    </w:p>
    <w:p w14:paraId="4C55C766" w14:textId="77777777" w:rsidR="009C7E91" w:rsidRPr="009C7E91" w:rsidRDefault="009C7E91" w:rsidP="009C7E91">
      <w:pPr>
        <w:spacing w:line="276" w:lineRule="auto"/>
        <w:rPr>
          <w:rFonts w:eastAsia="Calibri" w:cstheme="minorHAnsi"/>
          <w:b/>
          <w:bCs/>
          <w:color w:val="auto"/>
          <w:kern w:val="3"/>
          <w:sz w:val="23"/>
          <w:szCs w:val="23"/>
          <w:lang w:eastAsia="zh-CN"/>
        </w:rPr>
      </w:pPr>
      <w:r w:rsidRPr="009C7E91">
        <w:rPr>
          <w:rFonts w:eastAsia="Calibri" w:cstheme="minorHAnsi"/>
          <w:b/>
          <w:bCs/>
          <w:color w:val="auto"/>
          <w:kern w:val="3"/>
          <w:sz w:val="23"/>
          <w:szCs w:val="23"/>
          <w:lang w:eastAsia="zh-CN"/>
        </w:rPr>
        <w:t>Obrazec zavarovanja za dobro izvedbo pogodbenih obveznosti po EPGP-758</w:t>
      </w:r>
    </w:p>
    <w:p w14:paraId="11CF6761" w14:textId="77777777" w:rsidR="009C7E91" w:rsidRPr="009C7E91" w:rsidRDefault="009C7E91" w:rsidP="009C7E91">
      <w:pPr>
        <w:spacing w:after="200" w:line="276" w:lineRule="auto"/>
        <w:jc w:val="left"/>
        <w:rPr>
          <w:rFonts w:cstheme="minorHAnsi"/>
        </w:rPr>
      </w:pPr>
      <w:r w:rsidRPr="009C7E91">
        <w:rPr>
          <w:rFonts w:eastAsia="Calibri" w:cstheme="minorHAnsi"/>
          <w:color w:val="auto"/>
          <w:kern w:val="3"/>
          <w:sz w:val="23"/>
          <w:szCs w:val="23"/>
          <w:lang w:eastAsia="zh-CN"/>
        </w:rPr>
        <w:t>----------------------------------------------------------------------------------------------------------------------</w:t>
      </w:r>
    </w:p>
    <w:p w14:paraId="5CBDA71D" w14:textId="77777777" w:rsidR="009C7E91" w:rsidRPr="009C7E91" w:rsidRDefault="009C7E91" w:rsidP="009C7E91">
      <w:pPr>
        <w:spacing w:line="276" w:lineRule="auto"/>
        <w:rPr>
          <w:rFonts w:eastAsia="Calibri" w:cstheme="minorHAnsi"/>
          <w:color w:val="auto"/>
          <w:kern w:val="3"/>
          <w:sz w:val="23"/>
          <w:szCs w:val="23"/>
          <w:lang w:eastAsia="zh-CN"/>
        </w:rPr>
      </w:pPr>
    </w:p>
    <w:p w14:paraId="72C0EA2F" w14:textId="77777777" w:rsidR="009C7E91" w:rsidRPr="009C7E91" w:rsidRDefault="009C7E91" w:rsidP="009C7E91">
      <w:pPr>
        <w:suppressAutoHyphens/>
        <w:autoSpaceDN w:val="0"/>
        <w:spacing w:line="276" w:lineRule="auto"/>
        <w:ind w:right="6"/>
        <w:textAlignment w:val="baseline"/>
        <w:rPr>
          <w:rFonts w:eastAsia="Calibri" w:cstheme="minorHAnsi"/>
          <w:i/>
          <w:color w:val="000000"/>
          <w:kern w:val="3"/>
          <w:lang w:eastAsia="zh-CN"/>
        </w:rPr>
      </w:pPr>
      <w:r w:rsidRPr="009C7E91">
        <w:rPr>
          <w:rFonts w:eastAsia="Calibri" w:cstheme="minorHAnsi"/>
          <w:i/>
          <w:color w:val="000000"/>
          <w:kern w:val="3"/>
          <w:lang w:eastAsia="zh-CN"/>
        </w:rPr>
        <w:t>Glava s podatki o garantu (banki) ali SWIFT ključ</w:t>
      </w:r>
    </w:p>
    <w:p w14:paraId="065AF8A2"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color w:val="000000"/>
          <w:kern w:val="3"/>
          <w:lang w:eastAsia="zh-CN"/>
        </w:rPr>
        <w:t xml:space="preserve">Za:       </w:t>
      </w:r>
      <w:r w:rsidRPr="009C7E91">
        <w:rPr>
          <w:rFonts w:eastAsia="Calibri" w:cstheme="minorHAnsi"/>
          <w:i/>
          <w:color w:val="000000"/>
          <w:kern w:val="3"/>
          <w:lang w:eastAsia="zh-CN"/>
        </w:rPr>
        <w:fldChar w:fldCharType="begin">
          <w:ffData>
            <w:name w:val="Besedilo2"/>
            <w:enabled/>
            <w:calcOnExit w:val="0"/>
            <w:textInput/>
          </w:ffData>
        </w:fldChar>
      </w:r>
      <w:r w:rsidRPr="009C7E91">
        <w:rPr>
          <w:rFonts w:eastAsia="Calibri" w:cstheme="minorHAnsi"/>
          <w:i/>
          <w:color w:val="000000"/>
          <w:kern w:val="3"/>
          <w:lang w:eastAsia="zh-CN"/>
        </w:rPr>
        <w:instrText xml:space="preserve"> FORMTEXT </w:instrText>
      </w:r>
      <w:r w:rsidRPr="009C7E91">
        <w:rPr>
          <w:rFonts w:eastAsia="Calibri" w:cstheme="minorHAnsi"/>
          <w:i/>
          <w:color w:val="000000"/>
          <w:kern w:val="3"/>
          <w:lang w:eastAsia="zh-CN"/>
        </w:rPr>
      </w:r>
      <w:r w:rsidRPr="009C7E91">
        <w:rPr>
          <w:rFonts w:eastAsia="Calibri" w:cstheme="minorHAnsi"/>
          <w:i/>
          <w:color w:val="000000"/>
          <w:kern w:val="3"/>
          <w:lang w:eastAsia="zh-CN"/>
        </w:rPr>
        <w:fldChar w:fldCharType="separate"/>
      </w:r>
      <w:r w:rsidRPr="009C7E91">
        <w:rPr>
          <w:rFonts w:eastAsia="Calibri" w:cstheme="minorHAnsi"/>
          <w:i/>
          <w:color w:val="000000"/>
          <w:kern w:val="3"/>
          <w:lang w:eastAsia="zh-CN"/>
        </w:rPr>
        <w:t> </w:t>
      </w:r>
      <w:r w:rsidRPr="009C7E91">
        <w:rPr>
          <w:rFonts w:eastAsia="Calibri" w:cstheme="minorHAnsi"/>
          <w:i/>
          <w:color w:val="000000"/>
          <w:kern w:val="3"/>
          <w:lang w:eastAsia="zh-CN"/>
        </w:rPr>
        <w:t> </w:t>
      </w:r>
      <w:r w:rsidRPr="009C7E91">
        <w:rPr>
          <w:rFonts w:eastAsia="Calibri" w:cstheme="minorHAnsi"/>
          <w:i/>
          <w:color w:val="000000"/>
          <w:kern w:val="3"/>
          <w:lang w:eastAsia="zh-CN"/>
        </w:rPr>
        <w:t> </w:t>
      </w:r>
      <w:r w:rsidRPr="009C7E91">
        <w:rPr>
          <w:rFonts w:eastAsia="Calibri" w:cstheme="minorHAnsi"/>
          <w:i/>
          <w:color w:val="000000"/>
          <w:kern w:val="3"/>
          <w:lang w:eastAsia="zh-CN"/>
        </w:rPr>
        <w:t> </w:t>
      </w:r>
      <w:r w:rsidRPr="009C7E91">
        <w:rPr>
          <w:rFonts w:eastAsia="Calibri" w:cstheme="minorHAnsi"/>
          <w: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i/>
          <w:color w:val="000000"/>
          <w:kern w:val="3"/>
          <w:lang w:eastAsia="zh-CN"/>
        </w:rPr>
        <w:t xml:space="preserve">  (vpiše se upravičenca tj. naročnika javnega naročila)</w:t>
      </w:r>
    </w:p>
    <w:p w14:paraId="6B010117" w14:textId="77777777" w:rsidR="009C7E91" w:rsidRPr="009C7E91" w:rsidRDefault="009C7E91" w:rsidP="009C7E91">
      <w:pPr>
        <w:suppressAutoHyphens/>
        <w:autoSpaceDN w:val="0"/>
        <w:spacing w:line="276" w:lineRule="auto"/>
        <w:ind w:right="6"/>
        <w:textAlignment w:val="baseline"/>
        <w:rPr>
          <w:rFonts w:eastAsia="Calibri" w:cstheme="minorHAnsi"/>
          <w:i/>
          <w:color w:val="000000"/>
          <w:kern w:val="3"/>
          <w:lang w:eastAsia="zh-CN"/>
        </w:rPr>
      </w:pPr>
      <w:r w:rsidRPr="009C7E91">
        <w:rPr>
          <w:rFonts w:eastAsia="Calibri" w:cstheme="minorHAnsi"/>
          <w:color w:val="000000"/>
          <w:kern w:val="3"/>
          <w:lang w:eastAsia="zh-CN"/>
        </w:rPr>
        <w:t xml:space="preserve">Datum: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(vpiše se datum izdaje)</w:t>
      </w:r>
    </w:p>
    <w:p w14:paraId="619CD1F9"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VRSTA GARANCIJE:</w:t>
      </w:r>
      <w:r w:rsidRPr="009C7E91">
        <w:rPr>
          <w:rFonts w:eastAsia="Calibri" w:cstheme="minorHAnsi"/>
          <w:color w:val="000000"/>
          <w:kern w:val="3"/>
          <w:lang w:eastAsia="zh-CN"/>
        </w:rPr>
        <w:t xml:space="preserve"> Garancija za dobro izvedbo posla</w:t>
      </w:r>
    </w:p>
    <w:p w14:paraId="4A929268"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 xml:space="preserve">ŠTEVILKA GARANCIJE: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(vpiše se številka garancije)</w:t>
      </w:r>
    </w:p>
    <w:p w14:paraId="5ED16EEC"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GARANT:</w:t>
      </w:r>
      <w:r w:rsidRPr="009C7E91">
        <w:rPr>
          <w:rFonts w:eastAsia="Calibri" w:cstheme="minorHAnsi"/>
          <w:color w:val="000000"/>
          <w:kern w:val="3"/>
          <w:lang w:eastAsia="zh-CN"/>
        </w:rPr>
        <w:t xml:space="preserve">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(vpiše se ime in naslov banke v kraju izdaje)</w:t>
      </w:r>
    </w:p>
    <w:p w14:paraId="48EE959F"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 xml:space="preserve">NAROČNIK GARANCIJE: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(vpiše se ime in naslov naročnika garancije, tj. v postopku javnega naročanja izbranega ponudnika)</w:t>
      </w:r>
    </w:p>
    <w:p w14:paraId="7D83E414"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UPRAVIČENEC:</w:t>
      </w:r>
      <w:r w:rsidRPr="009C7E91">
        <w:rPr>
          <w:rFonts w:eastAsia="Calibri" w:cstheme="minorHAnsi"/>
          <w:color w:val="000000"/>
          <w:kern w:val="3"/>
          <w:lang w:eastAsia="zh-CN"/>
        </w:rPr>
        <w:t xml:space="preserve"> Mestna občina Kranj, Slovenski trg 1, 4000 Kranj</w:t>
      </w:r>
    </w:p>
    <w:p w14:paraId="546E9996" w14:textId="77777777" w:rsidR="009C7E91" w:rsidRPr="009C7E91" w:rsidRDefault="009C7E91" w:rsidP="009C7E91">
      <w:pPr>
        <w:suppressAutoHyphens/>
        <w:autoSpaceDN w:val="0"/>
        <w:spacing w:line="276" w:lineRule="auto"/>
        <w:ind w:right="6"/>
        <w:textAlignment w:val="baseline"/>
        <w:rPr>
          <w:rFonts w:eastAsia="Calibri" w:cstheme="minorHAnsi"/>
          <w:i/>
          <w:color w:val="000000"/>
          <w:kern w:val="3"/>
          <w:lang w:eastAsia="zh-CN"/>
        </w:rPr>
      </w:pPr>
      <w:r w:rsidRPr="009C7E91">
        <w:rPr>
          <w:rFonts w:eastAsia="Calibri" w:cstheme="minorHAnsi"/>
          <w:b/>
          <w:color w:val="000000"/>
          <w:kern w:val="3"/>
          <w:lang w:eastAsia="zh-CN"/>
        </w:rPr>
        <w:t xml:space="preserve">OSNOVNI POSEL: </w:t>
      </w:r>
      <w:r w:rsidRPr="009C7E91">
        <w:rPr>
          <w:rFonts w:eastAsia="Calibri" w:cstheme="minorHAnsi"/>
          <w:color w:val="000000"/>
          <w:kern w:val="3"/>
          <w:lang w:eastAsia="zh-CN"/>
        </w:rPr>
        <w:t xml:space="preserve">pogodba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št.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z dne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(vpiše se pogodbo o izvedbi javnega naročila)</w:t>
      </w:r>
    </w:p>
    <w:p w14:paraId="4ED04C70"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 xml:space="preserve">ZNESEK IN VALUTA GARANCIJE: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(vpiše se najvišji znesek s številko in besedo in valuto)</w:t>
      </w:r>
    </w:p>
    <w:p w14:paraId="390E6D6A"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LISTINE, KI JIH JE POLEG IZJAVE TREBA PREDLOŽITI ZAHTEVI ZA PLAČILO IN SE IZRECNO ZAHTEVAJO V SPODNJEM BESEDILU:</w:t>
      </w:r>
      <w:r w:rsidRPr="009C7E91">
        <w:rPr>
          <w:rFonts w:eastAsia="Calibri" w:cstheme="minorHAnsi"/>
          <w:i/>
          <w:color w:val="000000"/>
          <w:kern w:val="3"/>
          <w:lang w:eastAsia="zh-CN"/>
        </w:rPr>
        <w:t xml:space="preserve">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(nobena/navede se listina)</w:t>
      </w:r>
    </w:p>
    <w:p w14:paraId="7BDAC48C"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JEZIK V ZAHTEVANIH LISTINAH:</w:t>
      </w:r>
      <w:r w:rsidRPr="009C7E91">
        <w:rPr>
          <w:rFonts w:eastAsia="Calibri" w:cstheme="minorHAnsi"/>
          <w:color w:val="000000"/>
          <w:kern w:val="3"/>
          <w:lang w:eastAsia="zh-CN"/>
        </w:rPr>
        <w:t xml:space="preserve"> slovenski</w:t>
      </w:r>
    </w:p>
    <w:p w14:paraId="7E639317"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OBLIKA PREDLOŽITVE:</w:t>
      </w:r>
      <w:r w:rsidRPr="009C7E91">
        <w:rPr>
          <w:rFonts w:eastAsia="Calibri" w:cstheme="minorHAnsi"/>
          <w:color w:val="000000"/>
          <w:kern w:val="3"/>
          <w:lang w:eastAsia="zh-CN"/>
        </w:rPr>
        <w:t xml:space="preserve"> v papirni obliki s priporočeno pošto ali katerokoli obliko hitre pošte ali v elektronski obliki po SWIFT sistemu na naslov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(navede se SWIFT naslova garanta)</w:t>
      </w:r>
    </w:p>
    <w:p w14:paraId="4F3B636C"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KRAJ PREDLOŽITVE:</w:t>
      </w:r>
      <w:r w:rsidRPr="009C7E91">
        <w:rPr>
          <w:rFonts w:eastAsia="Calibri" w:cstheme="minorHAnsi"/>
          <w:color w:val="000000"/>
          <w:kern w:val="3"/>
          <w:lang w:eastAsia="zh-CN"/>
        </w:rPr>
        <w:t xml:space="preserve">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2CF1DE5D"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 xml:space="preserve">DATUM VELJAVNOSTI: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(vpiše se datum zapadlosti garancije)</w:t>
      </w:r>
    </w:p>
    <w:p w14:paraId="673324F2"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STRANKA, KI JE DOLŽNA PLAČATI STROŠKE:</w:t>
      </w:r>
      <w:r w:rsidRPr="009C7E91">
        <w:rPr>
          <w:rFonts w:eastAsia="Calibri" w:cstheme="minorHAnsi"/>
          <w:color w:val="000000"/>
          <w:kern w:val="3"/>
          <w:lang w:eastAsia="zh-CN"/>
        </w:rPr>
        <w:t xml:space="preserve">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(vpiše se ime naročnika garancije, tj. v postopku javnega naročanja izbranega ponudnika)</w:t>
      </w:r>
    </w:p>
    <w:p w14:paraId="6EEFFDE8"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color w:val="000000"/>
          <w:kern w:val="3"/>
          <w:lang w:eastAsia="zh-CN"/>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1C21B2BB"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color w:val="000000"/>
          <w:kern w:val="3"/>
          <w:lang w:eastAsia="zh-CN"/>
        </w:rPr>
        <w:t>Katerokoli zahtevo za plačilo po tej garanciji moramo prejeti na datum veljavnosti garancije ali pred njim v zgoraj navedenem kraju predložitve.</w:t>
      </w:r>
    </w:p>
    <w:p w14:paraId="53D2814E"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color w:val="000000"/>
          <w:kern w:val="3"/>
          <w:lang w:eastAsia="zh-CN"/>
        </w:rPr>
        <w:t>Morebitne spore v zvezi s to garancijo rešuje stvarno pristojno sodišče v Kranju po slovenskem pravu.</w:t>
      </w:r>
    </w:p>
    <w:p w14:paraId="117F29B1"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color w:val="000000"/>
          <w:kern w:val="3"/>
          <w:lang w:eastAsia="zh-CN"/>
        </w:rPr>
        <w:t>Za to garancijo veljajo Enotna Pravila za Garancije na Poziv (EPGP) revizija iz leta 2010, izdana pri MTZ pod št. 758.</w:t>
      </w:r>
    </w:p>
    <w:p w14:paraId="566F358E" w14:textId="77777777" w:rsidR="009C7E91" w:rsidRPr="009C7E91" w:rsidRDefault="009C7E91" w:rsidP="009C7E91">
      <w:pPr>
        <w:spacing w:line="276" w:lineRule="auto"/>
        <w:rPr>
          <w:rFonts w:eastAsia="Calibri" w:cstheme="minorHAnsi"/>
          <w:color w:val="auto"/>
          <w:kern w:val="3"/>
          <w:sz w:val="23"/>
          <w:szCs w:val="23"/>
          <w:lang w:eastAsia="zh-CN"/>
        </w:rPr>
      </w:pPr>
    </w:p>
    <w:p w14:paraId="036662A7" w14:textId="77777777" w:rsidR="009C7E91" w:rsidRPr="009C7E91" w:rsidRDefault="009C7E91" w:rsidP="009C7E91">
      <w:pPr>
        <w:spacing w:line="276" w:lineRule="auto"/>
        <w:rPr>
          <w:rFonts w:eastAsia="Calibri" w:cstheme="minorHAnsi"/>
          <w:color w:val="auto"/>
          <w:kern w:val="3"/>
          <w:sz w:val="23"/>
          <w:szCs w:val="23"/>
          <w:lang w:eastAsia="zh-CN"/>
        </w:rPr>
      </w:pP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t xml:space="preserve">     garant</w:t>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t>(žig in podpis)</w:t>
      </w:r>
    </w:p>
    <w:p w14:paraId="29CE4057" w14:textId="77777777" w:rsidR="009C7E91" w:rsidRPr="009C7E91" w:rsidRDefault="009C7E91" w:rsidP="009C7E91">
      <w:pPr>
        <w:spacing w:after="200" w:line="276" w:lineRule="auto"/>
        <w:jc w:val="left"/>
        <w:rPr>
          <w:rFonts w:eastAsia="Calibri" w:cstheme="minorHAnsi"/>
          <w:color w:val="auto"/>
          <w:kern w:val="3"/>
          <w:sz w:val="23"/>
          <w:szCs w:val="23"/>
          <w:lang w:eastAsia="zh-CN"/>
        </w:rPr>
      </w:pPr>
      <w:r w:rsidRPr="009C7E91">
        <w:rPr>
          <w:rFonts w:eastAsia="Calibri" w:cstheme="minorHAnsi"/>
          <w:color w:val="auto"/>
          <w:kern w:val="3"/>
          <w:sz w:val="23"/>
          <w:szCs w:val="23"/>
          <w:lang w:eastAsia="zh-CN"/>
        </w:rPr>
        <w:br w:type="page"/>
      </w:r>
    </w:p>
    <w:p w14:paraId="06DD6F0F" w14:textId="0FF60409" w:rsidR="00DF35CA" w:rsidRPr="00DF35CA" w:rsidRDefault="00DF35CA" w:rsidP="00DF35CA">
      <w:pPr>
        <w:pageBreakBefore/>
        <w:tabs>
          <w:tab w:val="right" w:pos="2556"/>
          <w:tab w:val="right" w:pos="5609"/>
          <w:tab w:val="right" w:pos="9066"/>
        </w:tabs>
        <w:suppressAutoHyphens/>
        <w:autoSpaceDN w:val="0"/>
        <w:ind w:right="6"/>
        <w:jc w:val="right"/>
        <w:textAlignment w:val="baseline"/>
        <w:outlineLvl w:val="1"/>
        <w:rPr>
          <w:rFonts w:cstheme="minorHAnsi"/>
          <w:b/>
          <w:iCs/>
          <w:sz w:val="23"/>
          <w:szCs w:val="23"/>
        </w:rPr>
      </w:pPr>
      <w:bookmarkStart w:id="205" w:name="_Toc64293192"/>
      <w:r w:rsidRPr="00DF35CA">
        <w:rPr>
          <w:rFonts w:cstheme="minorHAnsi"/>
          <w:b/>
          <w:i/>
          <w:sz w:val="23"/>
          <w:szCs w:val="23"/>
        </w:rPr>
        <w:lastRenderedPageBreak/>
        <w:t>PRILOGA ŠT. 1</w:t>
      </w:r>
      <w:bookmarkEnd w:id="199"/>
      <w:r w:rsidR="00A10554">
        <w:rPr>
          <w:rFonts w:cstheme="minorHAnsi"/>
          <w:b/>
          <w:i/>
          <w:sz w:val="23"/>
          <w:szCs w:val="23"/>
        </w:rPr>
        <w:t>3</w:t>
      </w:r>
      <w:bookmarkEnd w:id="205"/>
    </w:p>
    <w:p w14:paraId="77FA3A88" w14:textId="789BF526" w:rsidR="00DF35CA" w:rsidRPr="00DF35CA" w:rsidRDefault="00DF35CA" w:rsidP="00DF35CA">
      <w:pPr>
        <w:pBdr>
          <w:top w:val="single" w:sz="4" w:space="10" w:color="541C72"/>
          <w:bottom w:val="single" w:sz="4" w:space="10" w:color="541C72"/>
        </w:pBdr>
        <w:shd w:val="pct5" w:color="F8F2FC" w:fill="F7EFFB"/>
        <w:jc w:val="center"/>
        <w:outlineLvl w:val="1"/>
        <w:rPr>
          <w:b/>
          <w:i/>
          <w:iCs/>
          <w:color w:val="541C72"/>
          <w:spacing w:val="20"/>
          <w:sz w:val="24"/>
          <w:lang w:eastAsia="zh-CN"/>
        </w:rPr>
      </w:pPr>
      <w:bookmarkStart w:id="206" w:name="_Toc493749477"/>
      <w:bookmarkStart w:id="207" w:name="_Toc493751202"/>
      <w:bookmarkStart w:id="208" w:name="_Toc510009708"/>
      <w:bookmarkStart w:id="209" w:name="_Toc64293193"/>
      <w:bookmarkStart w:id="210" w:name="_Toc486001470"/>
      <w:r w:rsidRPr="00DF35CA">
        <w:rPr>
          <w:b/>
          <w:i/>
          <w:iCs/>
          <w:color w:val="541C72"/>
          <w:spacing w:val="20"/>
          <w:sz w:val="24"/>
          <w:lang w:eastAsia="zh-CN"/>
        </w:rPr>
        <w:t xml:space="preserve">VZOREC </w:t>
      </w:r>
      <w:bookmarkEnd w:id="206"/>
      <w:bookmarkEnd w:id="207"/>
      <w:bookmarkEnd w:id="208"/>
      <w:r w:rsidR="003C40CB">
        <w:rPr>
          <w:b/>
          <w:i/>
          <w:iCs/>
          <w:color w:val="541C72"/>
          <w:spacing w:val="20"/>
          <w:sz w:val="24"/>
          <w:lang w:eastAsia="zh-CN"/>
        </w:rPr>
        <w:t>POGODBE</w:t>
      </w:r>
      <w:bookmarkEnd w:id="209"/>
      <w:r w:rsidRPr="00DF35CA">
        <w:rPr>
          <w:b/>
          <w:i/>
          <w:iCs/>
          <w:color w:val="541C72"/>
          <w:spacing w:val="20"/>
          <w:sz w:val="24"/>
          <w:lang w:eastAsia="zh-CN"/>
        </w:rPr>
        <w:t xml:space="preserve"> </w:t>
      </w:r>
      <w:bookmarkEnd w:id="210"/>
    </w:p>
    <w:p w14:paraId="55A47A6D" w14:textId="77777777" w:rsidR="00DF35CA" w:rsidRPr="00E563DB" w:rsidRDefault="00DF35CA" w:rsidP="00DF35CA">
      <w:pPr>
        <w:rPr>
          <w:rFonts w:cstheme="minorHAnsi"/>
          <w:b/>
          <w:bCs/>
          <w:i/>
          <w:lang w:eastAsia="zh-CN"/>
        </w:rPr>
      </w:pPr>
      <w:r w:rsidRPr="00E563DB">
        <w:rPr>
          <w:rFonts w:cstheme="minorHAnsi"/>
          <w:b/>
          <w:bCs/>
          <w:i/>
          <w:lang w:eastAsia="zh-CN"/>
        </w:rPr>
        <w:t xml:space="preserve">*Opomba: </w:t>
      </w:r>
    </w:p>
    <w:p w14:paraId="21F98DBA" w14:textId="59834283" w:rsidR="00DF35CA" w:rsidRPr="00E563DB" w:rsidRDefault="00DF35CA" w:rsidP="00DF35CA">
      <w:pPr>
        <w:rPr>
          <w:rFonts w:cstheme="minorHAnsi"/>
          <w:b/>
          <w:bCs/>
          <w:i/>
          <w:u w:val="single"/>
          <w:lang w:eastAsia="zh-CN"/>
        </w:rPr>
      </w:pPr>
      <w:r w:rsidRPr="00E563DB">
        <w:rPr>
          <w:rFonts w:cstheme="minorHAnsi"/>
          <w:b/>
          <w:bCs/>
          <w:i/>
          <w:u w:val="single"/>
          <w:lang w:eastAsia="zh-CN"/>
        </w:rPr>
        <w:t xml:space="preserve">VZOREC </w:t>
      </w:r>
      <w:r w:rsidR="003C40CB">
        <w:rPr>
          <w:rFonts w:cstheme="minorHAnsi"/>
          <w:b/>
          <w:bCs/>
          <w:i/>
          <w:u w:val="single"/>
          <w:lang w:eastAsia="zh-CN"/>
        </w:rPr>
        <w:t>POGODBE</w:t>
      </w:r>
      <w:r w:rsidRPr="00E563DB">
        <w:rPr>
          <w:rFonts w:cstheme="minorHAnsi"/>
          <w:b/>
          <w:bCs/>
          <w:i/>
          <w:u w:val="single"/>
          <w:lang w:eastAsia="zh-CN"/>
        </w:rPr>
        <w:t xml:space="preserve"> SE OB ODDAJI PONUDBE NE PRILAGA!!!</w:t>
      </w:r>
    </w:p>
    <w:p w14:paraId="7DBEE225" w14:textId="57672E4F" w:rsidR="00DF35CA" w:rsidRPr="00E563DB" w:rsidRDefault="00DF35CA" w:rsidP="00DF35CA">
      <w:pPr>
        <w:rPr>
          <w:rFonts w:cstheme="minorHAnsi"/>
          <w:b/>
          <w:bCs/>
          <w:i/>
          <w:lang w:eastAsia="zh-CN"/>
        </w:rPr>
      </w:pPr>
      <w:r w:rsidRPr="00E563DB">
        <w:rPr>
          <w:rFonts w:cstheme="minorHAnsi"/>
          <w:b/>
          <w:bCs/>
          <w:i/>
          <w:lang w:eastAsia="zh-CN"/>
        </w:rPr>
        <w:t xml:space="preserve">Z oddajo ponudbe ponudnik potrdi, da bo dela izvedel po pogojih, ki so navedeni v </w:t>
      </w:r>
      <w:r w:rsidR="009F4687">
        <w:rPr>
          <w:rFonts w:cstheme="minorHAnsi"/>
          <w:b/>
          <w:bCs/>
          <w:i/>
          <w:lang w:eastAsia="zh-CN"/>
        </w:rPr>
        <w:t>vzorcu</w:t>
      </w:r>
      <w:r w:rsidRPr="00E563DB">
        <w:rPr>
          <w:rFonts w:cstheme="minorHAnsi"/>
          <w:b/>
          <w:bCs/>
          <w:i/>
          <w:lang w:eastAsia="zh-CN"/>
        </w:rPr>
        <w:t xml:space="preserve"> </w:t>
      </w:r>
      <w:r w:rsidR="004346AB">
        <w:rPr>
          <w:rFonts w:cstheme="minorHAnsi"/>
          <w:b/>
          <w:bCs/>
          <w:i/>
          <w:lang w:eastAsia="zh-CN"/>
        </w:rPr>
        <w:t>pogodbe</w:t>
      </w:r>
      <w:r w:rsidRPr="00E563DB">
        <w:rPr>
          <w:rFonts w:cstheme="minorHAnsi"/>
          <w:b/>
          <w:bCs/>
          <w:i/>
          <w:lang w:eastAsia="zh-CN"/>
        </w:rPr>
        <w:t xml:space="preserve"> ter, da je seznanjen z vzorcem </w:t>
      </w:r>
      <w:r w:rsidR="004346AB">
        <w:rPr>
          <w:rFonts w:cstheme="minorHAnsi"/>
          <w:b/>
          <w:bCs/>
          <w:i/>
          <w:lang w:eastAsia="zh-CN"/>
        </w:rPr>
        <w:t>pogodbe</w:t>
      </w:r>
      <w:r w:rsidRPr="00E563DB">
        <w:rPr>
          <w:rFonts w:cstheme="minorHAnsi"/>
          <w:b/>
          <w:bCs/>
          <w:i/>
          <w:lang w:eastAsia="zh-CN"/>
        </w:rPr>
        <w:t xml:space="preserve"> in soglaša z nje</w:t>
      </w:r>
      <w:r w:rsidR="004346AB">
        <w:rPr>
          <w:rFonts w:cstheme="minorHAnsi"/>
          <w:b/>
          <w:bCs/>
          <w:i/>
          <w:lang w:eastAsia="zh-CN"/>
        </w:rPr>
        <w:t>n</w:t>
      </w:r>
      <w:r w:rsidRPr="00E563DB">
        <w:rPr>
          <w:rFonts w:cstheme="minorHAnsi"/>
          <w:b/>
          <w:bCs/>
          <w:i/>
          <w:lang w:eastAsia="zh-CN"/>
        </w:rPr>
        <w:t>o vsebino.</w:t>
      </w:r>
    </w:p>
    <w:p w14:paraId="1EF6B3E2" w14:textId="77777777" w:rsidR="00DF35CA" w:rsidRPr="00E563DB" w:rsidRDefault="00DF35CA" w:rsidP="00DF35CA">
      <w:pPr>
        <w:rPr>
          <w:rFonts w:cstheme="minorHAnsi"/>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DF35CA" w:rsidRPr="00E563DB" w14:paraId="6704FA59" w14:textId="77777777" w:rsidTr="00DF35CA">
        <w:tc>
          <w:tcPr>
            <w:tcW w:w="2197" w:type="dxa"/>
          </w:tcPr>
          <w:p w14:paraId="795FA41D" w14:textId="77777777" w:rsidR="00DF35CA" w:rsidRPr="00E563DB" w:rsidRDefault="00DF35CA" w:rsidP="00DF35CA">
            <w:pPr>
              <w:rPr>
                <w:rFonts w:cstheme="minorHAnsi"/>
                <w:lang w:eastAsia="zh-CN"/>
              </w:rPr>
            </w:pPr>
            <w:r w:rsidRPr="00E563DB">
              <w:rPr>
                <w:rFonts w:cstheme="minorHAnsi"/>
                <w:lang w:eastAsia="zh-CN"/>
              </w:rPr>
              <w:t>NAROČNIK:</w:t>
            </w:r>
          </w:p>
        </w:tc>
        <w:tc>
          <w:tcPr>
            <w:tcW w:w="6731" w:type="dxa"/>
          </w:tcPr>
          <w:p w14:paraId="6527E385" w14:textId="77777777" w:rsidR="00DF35CA" w:rsidRPr="00E563DB" w:rsidRDefault="00DF35CA" w:rsidP="00DF35CA">
            <w:pPr>
              <w:rPr>
                <w:rFonts w:cstheme="minorHAnsi"/>
                <w:b/>
                <w:bCs/>
                <w:lang w:eastAsia="zh-CN"/>
              </w:rPr>
            </w:pPr>
            <w:r w:rsidRPr="00E563DB">
              <w:rPr>
                <w:rFonts w:cstheme="minorHAnsi"/>
                <w:b/>
                <w:bCs/>
                <w:lang w:eastAsia="zh-CN"/>
              </w:rPr>
              <w:t xml:space="preserve">MESTNA OBČINA KRANJ, </w:t>
            </w:r>
            <w:r w:rsidRPr="00E563DB">
              <w:rPr>
                <w:rFonts w:cstheme="minorHAnsi"/>
                <w:lang w:eastAsia="zh-CN"/>
              </w:rPr>
              <w:t xml:space="preserve">Slovenski trg 1, 4000 Kranj, ki jo zastopa </w:t>
            </w:r>
            <w:r w:rsidRPr="00E563DB">
              <w:rPr>
                <w:rFonts w:cstheme="minorHAnsi"/>
                <w:b/>
                <w:bCs/>
                <w:lang w:eastAsia="zh-CN"/>
              </w:rPr>
              <w:t xml:space="preserve">župan </w:t>
            </w:r>
            <w:r w:rsidR="001357BA" w:rsidRPr="00E563DB">
              <w:rPr>
                <w:rFonts w:cstheme="minorHAnsi"/>
                <w:b/>
                <w:bCs/>
                <w:lang w:eastAsia="zh-CN"/>
              </w:rPr>
              <w:t>Matjaž Rakovec</w:t>
            </w:r>
            <w:r w:rsidRPr="00E563DB">
              <w:rPr>
                <w:rFonts w:cstheme="minorHAnsi"/>
                <w:b/>
                <w:bCs/>
                <w:lang w:eastAsia="zh-CN"/>
              </w:rPr>
              <w:t xml:space="preserve">, </w:t>
            </w:r>
          </w:p>
          <w:p w14:paraId="4650503D" w14:textId="77777777" w:rsidR="00DF35CA" w:rsidRPr="00E563DB" w:rsidRDefault="00DF35CA" w:rsidP="00DF35CA">
            <w:pPr>
              <w:rPr>
                <w:rFonts w:cstheme="minorHAnsi"/>
                <w:lang w:eastAsia="zh-CN"/>
              </w:rPr>
            </w:pPr>
            <w:r w:rsidRPr="00E563DB">
              <w:rPr>
                <w:rFonts w:cstheme="minorHAnsi"/>
                <w:lang w:eastAsia="zh-CN"/>
              </w:rPr>
              <w:t>matična številka:</w:t>
            </w:r>
            <w:r w:rsidRPr="00E563DB">
              <w:rPr>
                <w:rFonts w:cstheme="minorHAnsi"/>
                <w:lang w:eastAsia="zh-CN"/>
              </w:rPr>
              <w:tab/>
              <w:t>5874653</w:t>
            </w:r>
          </w:p>
          <w:p w14:paraId="122315B8" w14:textId="77777777" w:rsidR="00DF35CA" w:rsidRPr="00E563DB" w:rsidRDefault="00DF35CA" w:rsidP="00DF35CA">
            <w:pPr>
              <w:rPr>
                <w:rFonts w:cstheme="minorHAnsi"/>
                <w:lang w:eastAsia="zh-CN"/>
              </w:rPr>
            </w:pPr>
            <w:r w:rsidRPr="00E563DB">
              <w:rPr>
                <w:rFonts w:cstheme="minorHAnsi"/>
                <w:lang w:eastAsia="zh-CN"/>
              </w:rPr>
              <w:t>ID za DDV:</w:t>
            </w:r>
            <w:r w:rsidRPr="00E563DB">
              <w:rPr>
                <w:rFonts w:cstheme="minorHAnsi"/>
                <w:lang w:eastAsia="zh-CN"/>
              </w:rPr>
              <w:tab/>
            </w:r>
            <w:r w:rsidRPr="00E563DB">
              <w:rPr>
                <w:rFonts w:cstheme="minorHAnsi"/>
                <w:lang w:eastAsia="zh-CN"/>
              </w:rPr>
              <w:tab/>
              <w:t>SI 55789935</w:t>
            </w:r>
          </w:p>
        </w:tc>
      </w:tr>
      <w:tr w:rsidR="00E563DB" w:rsidRPr="00E563DB" w14:paraId="437C545E" w14:textId="77777777" w:rsidTr="00DF35CA">
        <w:tc>
          <w:tcPr>
            <w:tcW w:w="2197" w:type="dxa"/>
          </w:tcPr>
          <w:p w14:paraId="6FD68B43" w14:textId="77777777" w:rsidR="00E563DB" w:rsidRPr="00E563DB" w:rsidRDefault="00E563DB" w:rsidP="00DF35CA">
            <w:pPr>
              <w:rPr>
                <w:rFonts w:cstheme="minorHAnsi"/>
                <w:lang w:eastAsia="zh-CN"/>
              </w:rPr>
            </w:pPr>
          </w:p>
        </w:tc>
        <w:tc>
          <w:tcPr>
            <w:tcW w:w="6731" w:type="dxa"/>
          </w:tcPr>
          <w:p w14:paraId="14A971B8" w14:textId="77777777" w:rsidR="00E563DB" w:rsidRPr="00E563DB" w:rsidRDefault="00E563DB" w:rsidP="00DF35CA">
            <w:pPr>
              <w:rPr>
                <w:rFonts w:cstheme="minorHAnsi"/>
                <w:b/>
                <w:bCs/>
                <w:lang w:eastAsia="zh-CN"/>
              </w:rPr>
            </w:pPr>
          </w:p>
        </w:tc>
      </w:tr>
      <w:tr w:rsidR="00DF35CA" w:rsidRPr="00E563DB" w14:paraId="37FE75F9" w14:textId="77777777" w:rsidTr="00DF35CA">
        <w:tc>
          <w:tcPr>
            <w:tcW w:w="2197" w:type="dxa"/>
          </w:tcPr>
          <w:p w14:paraId="4505259D" w14:textId="77777777" w:rsidR="00DF35CA" w:rsidRPr="00E563DB" w:rsidRDefault="00DF35CA" w:rsidP="00DF35CA">
            <w:pPr>
              <w:rPr>
                <w:rFonts w:cstheme="minorHAnsi"/>
                <w:lang w:eastAsia="zh-CN"/>
              </w:rPr>
            </w:pPr>
          </w:p>
        </w:tc>
        <w:tc>
          <w:tcPr>
            <w:tcW w:w="6731" w:type="dxa"/>
          </w:tcPr>
          <w:p w14:paraId="7180C67B" w14:textId="77777777" w:rsidR="00DF35CA" w:rsidRPr="00E563DB" w:rsidRDefault="00DF35CA" w:rsidP="00DF35CA">
            <w:pPr>
              <w:rPr>
                <w:rFonts w:cstheme="minorHAnsi"/>
                <w:lang w:eastAsia="zh-CN"/>
              </w:rPr>
            </w:pPr>
            <w:r w:rsidRPr="00E563DB">
              <w:rPr>
                <w:rFonts w:cstheme="minorHAnsi"/>
                <w:lang w:eastAsia="zh-CN"/>
              </w:rPr>
              <w:t>EZR: 01252-0100006472</w:t>
            </w:r>
          </w:p>
          <w:p w14:paraId="744B63B4" w14:textId="77777777" w:rsidR="00DF35CA" w:rsidRPr="00E563DB" w:rsidRDefault="00DF35CA" w:rsidP="00DF35CA">
            <w:pPr>
              <w:rPr>
                <w:rFonts w:cstheme="minorHAnsi"/>
                <w:lang w:eastAsia="zh-CN"/>
              </w:rPr>
            </w:pPr>
            <w:r w:rsidRPr="00E563DB">
              <w:rPr>
                <w:rFonts w:cstheme="minorHAnsi"/>
                <w:lang w:eastAsia="zh-CN"/>
              </w:rPr>
              <w:t xml:space="preserve">pri: Upravi za javna plačila, </w:t>
            </w:r>
          </w:p>
          <w:p w14:paraId="0B3CD685" w14:textId="77777777" w:rsidR="00DF35CA" w:rsidRPr="00E563DB" w:rsidRDefault="00DF35CA" w:rsidP="00DF35CA">
            <w:pPr>
              <w:rPr>
                <w:rFonts w:cstheme="minorHAnsi"/>
                <w:b/>
                <w:u w:val="single"/>
                <w:lang w:eastAsia="zh-CN"/>
              </w:rPr>
            </w:pPr>
            <w:r w:rsidRPr="00E563DB">
              <w:rPr>
                <w:rFonts w:cstheme="minorHAnsi"/>
                <w:lang w:eastAsia="zh-CN"/>
              </w:rPr>
              <w:t>šifra proračunskega uporabnika: 75515</w:t>
            </w:r>
          </w:p>
        </w:tc>
      </w:tr>
      <w:tr w:rsidR="00DF35CA" w:rsidRPr="00E563DB" w14:paraId="5F6B1451" w14:textId="77777777" w:rsidTr="00DF35CA">
        <w:tc>
          <w:tcPr>
            <w:tcW w:w="2197" w:type="dxa"/>
          </w:tcPr>
          <w:p w14:paraId="38009A23" w14:textId="77777777" w:rsidR="00DF35CA" w:rsidRPr="00E563DB" w:rsidRDefault="00DF35CA" w:rsidP="00DF35CA">
            <w:pPr>
              <w:rPr>
                <w:rFonts w:cstheme="minorHAnsi"/>
                <w:lang w:eastAsia="zh-CN"/>
              </w:rPr>
            </w:pPr>
          </w:p>
        </w:tc>
        <w:tc>
          <w:tcPr>
            <w:tcW w:w="6731" w:type="dxa"/>
          </w:tcPr>
          <w:p w14:paraId="0A2611E7" w14:textId="77777777" w:rsidR="00DF35CA" w:rsidRPr="00E563DB" w:rsidRDefault="00DF35CA" w:rsidP="00DF35CA">
            <w:pPr>
              <w:rPr>
                <w:rFonts w:cstheme="minorHAnsi"/>
                <w:lang w:eastAsia="zh-CN"/>
              </w:rPr>
            </w:pPr>
          </w:p>
          <w:p w14:paraId="71896E95" w14:textId="77777777" w:rsidR="00DF35CA" w:rsidRPr="00E563DB" w:rsidRDefault="00DF35CA" w:rsidP="00DF35CA">
            <w:pPr>
              <w:rPr>
                <w:rFonts w:cstheme="minorHAnsi"/>
                <w:lang w:eastAsia="zh-CN"/>
              </w:rPr>
            </w:pPr>
            <w:r w:rsidRPr="00E563DB">
              <w:rPr>
                <w:rFonts w:cstheme="minorHAnsi"/>
                <w:lang w:eastAsia="zh-CN"/>
              </w:rPr>
              <w:t>in</w:t>
            </w:r>
          </w:p>
          <w:p w14:paraId="406435A7" w14:textId="77777777" w:rsidR="00DF35CA" w:rsidRPr="00E563DB" w:rsidRDefault="00DF35CA" w:rsidP="00DF35CA">
            <w:pPr>
              <w:rPr>
                <w:rFonts w:cstheme="minorHAnsi"/>
                <w:lang w:eastAsia="zh-CN"/>
              </w:rPr>
            </w:pPr>
          </w:p>
        </w:tc>
      </w:tr>
      <w:tr w:rsidR="00DF35CA" w:rsidRPr="00E563DB" w14:paraId="79048AC3" w14:textId="77777777" w:rsidTr="00DF35CA">
        <w:tc>
          <w:tcPr>
            <w:tcW w:w="2197" w:type="dxa"/>
          </w:tcPr>
          <w:p w14:paraId="29F760A9" w14:textId="77777777" w:rsidR="00DF35CA" w:rsidRPr="00E563DB" w:rsidRDefault="00DF35CA" w:rsidP="00DF35CA">
            <w:pPr>
              <w:rPr>
                <w:rFonts w:cstheme="minorHAnsi"/>
                <w:lang w:eastAsia="zh-CN"/>
              </w:rPr>
            </w:pPr>
            <w:r w:rsidRPr="00E563DB">
              <w:rPr>
                <w:rFonts w:cstheme="minorHAnsi"/>
                <w:lang w:eastAsia="zh-CN"/>
              </w:rPr>
              <w:t>IZVAJALEC:</w:t>
            </w:r>
          </w:p>
        </w:tc>
        <w:tc>
          <w:tcPr>
            <w:tcW w:w="6731" w:type="dxa"/>
          </w:tcPr>
          <w:p w14:paraId="12440931" w14:textId="77777777" w:rsidR="00DF35CA" w:rsidRPr="00E563DB" w:rsidRDefault="00DF35CA" w:rsidP="00DF35CA">
            <w:pPr>
              <w:rPr>
                <w:rFonts w:cstheme="minorHAnsi"/>
                <w:b/>
                <w:bCs/>
                <w:lang w:eastAsia="zh-CN"/>
              </w:rPr>
            </w:pPr>
            <w:r w:rsidRPr="00E563DB">
              <w:rPr>
                <w:rFonts w:cstheme="minorHAnsi"/>
                <w:b/>
                <w:bCs/>
                <w:lang w:eastAsia="zh-CN"/>
              </w:rPr>
              <w:t>…………………………………….</w:t>
            </w:r>
            <w:r w:rsidRPr="00E563DB">
              <w:rPr>
                <w:rFonts w:cstheme="minorHAnsi"/>
                <w:lang w:eastAsia="zh-CN"/>
              </w:rPr>
              <w:t xml:space="preserve">, ki ga zastopa </w:t>
            </w:r>
            <w:r w:rsidRPr="00E563DB">
              <w:rPr>
                <w:rFonts w:cstheme="minorHAnsi"/>
                <w:b/>
                <w:bCs/>
                <w:lang w:eastAsia="zh-CN"/>
              </w:rPr>
              <w:t>zakoniti zastopnik  ………………………………………..</w:t>
            </w:r>
          </w:p>
          <w:p w14:paraId="57214F74" w14:textId="77777777" w:rsidR="00DF35CA" w:rsidRPr="00E563DB" w:rsidRDefault="00DF35CA" w:rsidP="00DF35CA">
            <w:pPr>
              <w:rPr>
                <w:rFonts w:cstheme="minorHAnsi"/>
                <w:lang w:eastAsia="zh-CN"/>
              </w:rPr>
            </w:pPr>
          </w:p>
          <w:p w14:paraId="33F1E6E3" w14:textId="77777777" w:rsidR="00DF35CA" w:rsidRPr="00E563DB" w:rsidRDefault="00DF35CA" w:rsidP="00DF35CA">
            <w:pPr>
              <w:rPr>
                <w:rFonts w:cstheme="minorHAnsi"/>
                <w:lang w:eastAsia="zh-CN"/>
              </w:rPr>
            </w:pPr>
            <w:r w:rsidRPr="00E563DB">
              <w:rPr>
                <w:rFonts w:cstheme="minorHAnsi"/>
                <w:lang w:eastAsia="zh-CN"/>
              </w:rPr>
              <w:t>matična številka:</w:t>
            </w:r>
            <w:r w:rsidRPr="00E563DB">
              <w:rPr>
                <w:rFonts w:cstheme="minorHAnsi"/>
                <w:lang w:eastAsia="zh-CN"/>
              </w:rPr>
              <w:tab/>
              <w:t>………………</w:t>
            </w:r>
          </w:p>
          <w:p w14:paraId="623372D2" w14:textId="77777777" w:rsidR="00DF35CA" w:rsidRPr="00E563DB" w:rsidRDefault="00DF35CA" w:rsidP="00DF35CA">
            <w:pPr>
              <w:rPr>
                <w:rFonts w:cstheme="minorHAnsi"/>
                <w:lang w:eastAsia="zh-CN"/>
              </w:rPr>
            </w:pPr>
            <w:r w:rsidRPr="00E563DB">
              <w:rPr>
                <w:rFonts w:cstheme="minorHAnsi"/>
                <w:lang w:eastAsia="zh-CN"/>
              </w:rPr>
              <w:t>ID za DDV:</w:t>
            </w:r>
            <w:r w:rsidRPr="00E563DB">
              <w:rPr>
                <w:rFonts w:cstheme="minorHAnsi"/>
                <w:lang w:eastAsia="zh-CN"/>
              </w:rPr>
              <w:tab/>
            </w:r>
            <w:r w:rsidRPr="00E563DB">
              <w:rPr>
                <w:rFonts w:cstheme="minorHAnsi"/>
                <w:lang w:eastAsia="zh-CN"/>
              </w:rPr>
              <w:tab/>
              <w:t>SI ………………</w:t>
            </w:r>
          </w:p>
          <w:p w14:paraId="6AC8D2C1" w14:textId="77777777" w:rsidR="00DF35CA" w:rsidRPr="00E563DB" w:rsidRDefault="00DF35CA" w:rsidP="00DF35CA">
            <w:pPr>
              <w:rPr>
                <w:rFonts w:cstheme="minorHAnsi"/>
                <w:lang w:eastAsia="zh-CN"/>
              </w:rPr>
            </w:pPr>
            <w:r w:rsidRPr="00E563DB">
              <w:rPr>
                <w:rFonts w:cstheme="minorHAnsi"/>
                <w:lang w:eastAsia="zh-CN"/>
              </w:rPr>
              <w:t>TTR:</w:t>
            </w:r>
            <w:r w:rsidRPr="00E563DB">
              <w:rPr>
                <w:rFonts w:cstheme="minorHAnsi"/>
                <w:lang w:eastAsia="zh-CN"/>
              </w:rPr>
              <w:tab/>
            </w:r>
            <w:r w:rsidRPr="00E563DB">
              <w:rPr>
                <w:rFonts w:cstheme="minorHAnsi"/>
                <w:lang w:eastAsia="zh-CN"/>
              </w:rPr>
              <w:tab/>
            </w:r>
            <w:r w:rsidRPr="00E563DB">
              <w:rPr>
                <w:rFonts w:cstheme="minorHAnsi"/>
                <w:lang w:eastAsia="zh-CN"/>
              </w:rPr>
              <w:tab/>
              <w:t>………………………. odprt pri ………………</w:t>
            </w:r>
          </w:p>
          <w:p w14:paraId="354A289B" w14:textId="77777777" w:rsidR="00DF35CA" w:rsidRPr="00E563DB" w:rsidRDefault="00DF35CA" w:rsidP="00DF35CA">
            <w:pPr>
              <w:rPr>
                <w:rFonts w:cstheme="minorHAnsi"/>
                <w:lang w:eastAsia="zh-CN"/>
              </w:rPr>
            </w:pPr>
          </w:p>
        </w:tc>
      </w:tr>
    </w:tbl>
    <w:p w14:paraId="3E4C4D7B" w14:textId="2AD4A90C" w:rsidR="00DF35CA" w:rsidRPr="00E563DB" w:rsidRDefault="001209B1" w:rsidP="00DF35CA">
      <w:pPr>
        <w:rPr>
          <w:rFonts w:cstheme="minorHAnsi"/>
          <w:lang w:eastAsia="zh-CN"/>
        </w:rPr>
      </w:pPr>
      <w:r>
        <w:rPr>
          <w:rFonts w:cstheme="minorHAnsi"/>
          <w:lang w:eastAsia="zh-CN"/>
        </w:rPr>
        <w:t>skleneta naslednjo</w:t>
      </w:r>
    </w:p>
    <w:p w14:paraId="10453E3B" w14:textId="0F76A4F1" w:rsidR="00DF35CA" w:rsidRDefault="00DF35CA" w:rsidP="00DF35CA">
      <w:pPr>
        <w:rPr>
          <w:rFonts w:cstheme="minorHAnsi"/>
          <w:lang w:eastAsia="zh-CN"/>
        </w:rPr>
      </w:pPr>
    </w:p>
    <w:p w14:paraId="55A25BE2" w14:textId="272B6C3F" w:rsidR="00F00BF1" w:rsidRDefault="00F00BF1" w:rsidP="00DF35CA">
      <w:pPr>
        <w:rPr>
          <w:rFonts w:cstheme="minorHAnsi"/>
          <w:lang w:eastAsia="zh-CN"/>
        </w:rPr>
      </w:pPr>
    </w:p>
    <w:p w14:paraId="47E466A8" w14:textId="77777777" w:rsidR="00F00BF1" w:rsidRPr="00E563DB" w:rsidRDefault="00F00BF1" w:rsidP="00DF35CA">
      <w:pPr>
        <w:rPr>
          <w:rFonts w:cstheme="minorHAnsi"/>
          <w:lang w:eastAsia="zh-CN"/>
        </w:rPr>
      </w:pPr>
    </w:p>
    <w:p w14:paraId="4B71090B" w14:textId="54444647" w:rsidR="00DF35CA" w:rsidRPr="00E563DB" w:rsidRDefault="001E2A42" w:rsidP="00DF35CA">
      <w:pPr>
        <w:suppressAutoHyphens/>
        <w:autoSpaceDN w:val="0"/>
        <w:spacing w:line="312" w:lineRule="auto"/>
        <w:jc w:val="center"/>
        <w:textAlignment w:val="baseline"/>
        <w:rPr>
          <w:rFonts w:eastAsia="Calibri" w:cstheme="minorHAnsi"/>
          <w:color w:val="000000"/>
        </w:rPr>
      </w:pPr>
      <w:r>
        <w:rPr>
          <w:rFonts w:eastAsia="Calibri" w:cstheme="minorHAnsi"/>
          <w:b/>
          <w:color w:val="000000"/>
          <w:kern w:val="3"/>
          <w:lang w:eastAsia="zh-CN"/>
        </w:rPr>
        <w:t>POGODB</w:t>
      </w:r>
      <w:r w:rsidR="001209B1">
        <w:rPr>
          <w:rFonts w:eastAsia="Calibri" w:cstheme="minorHAnsi"/>
          <w:b/>
          <w:color w:val="000000"/>
          <w:kern w:val="3"/>
          <w:lang w:eastAsia="zh-CN"/>
        </w:rPr>
        <w:t>O</w:t>
      </w:r>
      <w:r w:rsidR="00DF35CA" w:rsidRPr="00E563DB">
        <w:rPr>
          <w:rFonts w:eastAsia="Calibri" w:cstheme="minorHAnsi"/>
          <w:b/>
          <w:color w:val="000000"/>
          <w:kern w:val="3"/>
          <w:lang w:eastAsia="zh-CN"/>
        </w:rPr>
        <w:t xml:space="preserve"> ZA </w:t>
      </w:r>
      <w:r w:rsidR="009F4687">
        <w:rPr>
          <w:rFonts w:eastAsia="Calibri" w:cstheme="minorHAnsi"/>
          <w:b/>
          <w:color w:val="000000"/>
        </w:rPr>
        <w:t xml:space="preserve">IZDELAVO DGD IN PZI ZA </w:t>
      </w:r>
      <w:r w:rsidR="008F5942">
        <w:rPr>
          <w:rFonts w:eastAsia="Calibri" w:cstheme="minorHAnsi"/>
          <w:b/>
          <w:color w:val="000000"/>
        </w:rPr>
        <w:t xml:space="preserve">IZGRADNJO KOMUNALNE INFRASTRUKTURE IN </w:t>
      </w:r>
      <w:r w:rsidR="009F4687">
        <w:rPr>
          <w:rFonts w:eastAsia="Calibri" w:cstheme="minorHAnsi"/>
          <w:b/>
          <w:color w:val="000000"/>
        </w:rPr>
        <w:t>REKONSTRUKCIJO CESTE</w:t>
      </w:r>
      <w:r w:rsidR="008F5942">
        <w:rPr>
          <w:rFonts w:eastAsia="Calibri" w:cstheme="minorHAnsi"/>
          <w:b/>
          <w:color w:val="000000"/>
        </w:rPr>
        <w:t xml:space="preserve"> OD NASELJA HRASTJE DO GLAVNE CESTE ŠENČUR - KRANJ</w:t>
      </w:r>
    </w:p>
    <w:p w14:paraId="4A74B9E5" w14:textId="4D1987F3" w:rsidR="00DF35CA" w:rsidRDefault="00DF35CA" w:rsidP="00DF35CA">
      <w:pPr>
        <w:suppressAutoHyphens/>
        <w:autoSpaceDN w:val="0"/>
        <w:spacing w:line="312" w:lineRule="auto"/>
        <w:textAlignment w:val="baseline"/>
        <w:rPr>
          <w:rFonts w:eastAsia="Calibri" w:cstheme="minorHAnsi"/>
          <w:color w:val="000000"/>
        </w:rPr>
      </w:pPr>
    </w:p>
    <w:p w14:paraId="645A966D" w14:textId="77777777" w:rsidR="00F00BF1" w:rsidRPr="00E563DB" w:rsidRDefault="00F00BF1" w:rsidP="00DF35CA">
      <w:pPr>
        <w:suppressAutoHyphens/>
        <w:autoSpaceDN w:val="0"/>
        <w:spacing w:line="312" w:lineRule="auto"/>
        <w:textAlignment w:val="baseline"/>
        <w:rPr>
          <w:rFonts w:eastAsia="Calibri" w:cstheme="minorHAnsi"/>
          <w:color w:val="000000"/>
        </w:rPr>
      </w:pPr>
    </w:p>
    <w:p w14:paraId="7B0C6A4B" w14:textId="77777777" w:rsidR="00DF35CA" w:rsidRPr="002513ED" w:rsidRDefault="00DF35CA" w:rsidP="002513ED">
      <w:pPr>
        <w:numPr>
          <w:ilvl w:val="0"/>
          <w:numId w:val="56"/>
        </w:numPr>
        <w:spacing w:after="200" w:line="276" w:lineRule="auto"/>
        <w:jc w:val="left"/>
        <w:rPr>
          <w:rFonts w:ascii="Calibri" w:hAnsi="Calibri"/>
          <w:b/>
          <w:color w:val="auto"/>
          <w:sz w:val="23"/>
          <w:szCs w:val="23"/>
          <w:lang w:eastAsia="zh-CN"/>
        </w:rPr>
      </w:pPr>
      <w:r w:rsidRPr="002513ED">
        <w:rPr>
          <w:rFonts w:ascii="Calibri" w:hAnsi="Calibri"/>
          <w:b/>
          <w:color w:val="auto"/>
          <w:sz w:val="23"/>
          <w:szCs w:val="23"/>
          <w:lang w:eastAsia="zh-CN"/>
        </w:rPr>
        <w:t>UVODNE DOLOČBE</w:t>
      </w:r>
    </w:p>
    <w:p w14:paraId="67188640" w14:textId="77777777" w:rsidR="00DF35CA" w:rsidRPr="00E563DB" w:rsidRDefault="00DF35CA" w:rsidP="002513ED">
      <w:pPr>
        <w:numPr>
          <w:ilvl w:val="0"/>
          <w:numId w:val="69"/>
        </w:numPr>
        <w:spacing w:line="276" w:lineRule="auto"/>
        <w:jc w:val="left"/>
        <w:rPr>
          <w:rFonts w:eastAsia="Calibri" w:cstheme="minorHAnsi"/>
          <w:b/>
          <w:color w:val="000000"/>
        </w:rPr>
      </w:pPr>
      <w:r w:rsidRPr="00E563DB">
        <w:rPr>
          <w:rFonts w:eastAsia="Calibri" w:cstheme="minorHAnsi"/>
          <w:b/>
          <w:color w:val="000000"/>
        </w:rPr>
        <w:t>člen</w:t>
      </w:r>
    </w:p>
    <w:p w14:paraId="32E32768" w14:textId="77777777" w:rsidR="00DF35CA" w:rsidRPr="00E563DB" w:rsidRDefault="00DF35CA" w:rsidP="00DF35CA">
      <w:p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Uvodno določilo</w:t>
      </w:r>
    </w:p>
    <w:p w14:paraId="4F6B98AC"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1BD3CB40" w14:textId="77777777" w:rsidR="00DF5AC1" w:rsidRPr="00DF5AC1" w:rsidRDefault="00DF5AC1" w:rsidP="00C32CE3">
      <w:pPr>
        <w:suppressAutoHyphens/>
        <w:autoSpaceDN w:val="0"/>
        <w:textAlignment w:val="baseline"/>
        <w:rPr>
          <w:rFonts w:eastAsia="Calibri" w:cstheme="minorHAnsi"/>
          <w:color w:val="000000"/>
        </w:rPr>
      </w:pPr>
      <w:r w:rsidRPr="00DF5AC1">
        <w:rPr>
          <w:rFonts w:eastAsia="Calibri" w:cstheme="minorHAnsi"/>
          <w:color w:val="000000"/>
        </w:rPr>
        <w:t xml:space="preserve">Pogodbeni stranki ugotavljata, da: </w:t>
      </w:r>
    </w:p>
    <w:p w14:paraId="27291A36" w14:textId="477379DA" w:rsidR="00DF5AC1" w:rsidRPr="00DF5AC1" w:rsidRDefault="00DF5AC1" w:rsidP="00C32CE3">
      <w:pPr>
        <w:numPr>
          <w:ilvl w:val="0"/>
          <w:numId w:val="46"/>
        </w:numPr>
        <w:suppressAutoHyphens/>
        <w:autoSpaceDN w:val="0"/>
        <w:textAlignment w:val="baseline"/>
        <w:rPr>
          <w:rFonts w:eastAsia="Calibri" w:cstheme="minorHAnsi"/>
          <w:color w:val="000000"/>
        </w:rPr>
      </w:pPr>
      <w:r w:rsidRPr="00DF5AC1">
        <w:rPr>
          <w:rFonts w:eastAsia="Calibri" w:cstheme="minorHAnsi"/>
          <w:color w:val="000000"/>
        </w:rPr>
        <w:t xml:space="preserve">je bil izvajalec na osnovi </w:t>
      </w:r>
      <w:r w:rsidR="00132BFF">
        <w:rPr>
          <w:rFonts w:eastAsia="Calibri" w:cstheme="minorHAnsi"/>
          <w:color w:val="000000"/>
        </w:rPr>
        <w:t>postopka naročila male vrednosti</w:t>
      </w:r>
      <w:r w:rsidRPr="00DF5AC1">
        <w:rPr>
          <w:rFonts w:eastAsia="Calibri" w:cstheme="minorHAnsi"/>
          <w:color w:val="000000"/>
        </w:rPr>
        <w:t>, objavljenega na Portalu javnih naročil, št. objave JN___________________, z dne __________, ponudbe št. ____________________, z dne _________________ ter pravnomočne odločitve št. ______________________________ z dne _______________, izbran za izvajalca;</w:t>
      </w:r>
    </w:p>
    <w:p w14:paraId="6EDF59CA" w14:textId="1EBECD61" w:rsidR="00DF5AC1" w:rsidRPr="00C663E7" w:rsidRDefault="00DF5AC1" w:rsidP="00FD2F04">
      <w:pPr>
        <w:numPr>
          <w:ilvl w:val="0"/>
          <w:numId w:val="46"/>
        </w:numPr>
        <w:suppressAutoHyphens/>
        <w:autoSpaceDN w:val="0"/>
        <w:textAlignment w:val="baseline"/>
        <w:rPr>
          <w:rFonts w:eastAsia="Calibri" w:cstheme="minorHAnsi"/>
          <w:color w:val="000000"/>
        </w:rPr>
      </w:pPr>
      <w:r w:rsidRPr="00C663E7">
        <w:rPr>
          <w:rFonts w:eastAsia="Calibri" w:cstheme="minorHAnsi"/>
          <w:color w:val="000000"/>
        </w:rPr>
        <w:t xml:space="preserve">se izvajalec s podpisom te pogodbe zavezuje upoštevati </w:t>
      </w:r>
      <w:r w:rsidR="00EA4714" w:rsidRPr="00C663E7">
        <w:rPr>
          <w:rFonts w:eastAsia="Calibri" w:cstheme="minorHAnsi"/>
          <w:color w:val="000000"/>
        </w:rPr>
        <w:t>Projektno</w:t>
      </w:r>
      <w:r w:rsidRPr="00C663E7">
        <w:rPr>
          <w:rFonts w:eastAsia="Calibri" w:cstheme="minorHAnsi"/>
          <w:color w:val="000000"/>
        </w:rPr>
        <w:t xml:space="preserve"> nalog</w:t>
      </w:r>
      <w:r w:rsidR="00EA4714" w:rsidRPr="00C663E7">
        <w:rPr>
          <w:rFonts w:eastAsia="Calibri" w:cstheme="minorHAnsi"/>
          <w:color w:val="000000"/>
        </w:rPr>
        <w:t>o</w:t>
      </w:r>
      <w:r w:rsidRPr="00C663E7">
        <w:rPr>
          <w:rFonts w:eastAsia="Calibri" w:cstheme="minorHAnsi"/>
          <w:color w:val="000000"/>
        </w:rPr>
        <w:t xml:space="preserve"> </w:t>
      </w:r>
      <w:r w:rsidR="00864DCB" w:rsidRPr="00C663E7">
        <w:rPr>
          <w:rFonts w:eastAsia="Calibri" w:cstheme="minorHAnsi"/>
          <w:color w:val="000000"/>
        </w:rPr>
        <w:t xml:space="preserve">za izdelavo DGD in PZI za Izgradnjo komunalne infrastrukture ter rekonstrukcija ceste od naselja Hrastje do glavne ceste Šenčur – Kranj, št. 351-5/2021-1-407009, januar 2021, </w:t>
      </w:r>
      <w:r w:rsidR="007F10A0">
        <w:rPr>
          <w:rFonts w:eastAsia="Calibri" w:cstheme="minorHAnsi"/>
          <w:color w:val="000000"/>
        </w:rPr>
        <w:t>Mestna občina Kranj</w:t>
      </w:r>
      <w:r w:rsidR="007F10A0" w:rsidRPr="00C663E7">
        <w:rPr>
          <w:rFonts w:eastAsia="Calibri" w:cstheme="minorHAnsi"/>
          <w:color w:val="000000"/>
        </w:rPr>
        <w:t xml:space="preserve"> </w:t>
      </w:r>
      <w:r w:rsidR="00864DCB" w:rsidRPr="00C663E7">
        <w:rPr>
          <w:rFonts w:eastAsia="Calibri" w:cstheme="minorHAnsi"/>
          <w:color w:val="000000"/>
        </w:rPr>
        <w:t>ter IDP za Izgradnjo komunalne infrastrukture ter rekonstrukcija ceste od naselja Hrastje do glavne ceste Šenčur – Kranj, št. P–384/19, CE DESIGN PLUS D.O.O.</w:t>
      </w:r>
      <w:r w:rsidR="00EA4714" w:rsidRPr="00C663E7">
        <w:rPr>
          <w:rFonts w:eastAsia="Calibri" w:cstheme="minorHAnsi"/>
          <w:color w:val="000000"/>
        </w:rPr>
        <w:t xml:space="preserve">, </w:t>
      </w:r>
      <w:r w:rsidR="00FD2F04" w:rsidRPr="00C663E7">
        <w:rPr>
          <w:rFonts w:eastAsia="Calibri" w:cstheme="minorHAnsi"/>
          <w:color w:val="000000"/>
        </w:rPr>
        <w:t xml:space="preserve">december 2019, </w:t>
      </w:r>
      <w:r w:rsidRPr="00C663E7">
        <w:rPr>
          <w:rFonts w:eastAsia="Calibri" w:cstheme="minorHAnsi"/>
          <w:color w:val="000000"/>
        </w:rPr>
        <w:t xml:space="preserve">zahteve iz </w:t>
      </w:r>
      <w:r w:rsidRPr="00C663E7">
        <w:rPr>
          <w:rFonts w:eastAsia="Calibri" w:cstheme="minorHAnsi"/>
          <w:color w:val="000000"/>
        </w:rPr>
        <w:lastRenderedPageBreak/>
        <w:t>dokumentacije v zvezi z oddajo javnega naročila, št. 351-</w:t>
      </w:r>
      <w:r w:rsidR="009934B2" w:rsidRPr="00C663E7">
        <w:rPr>
          <w:rFonts w:eastAsia="Calibri" w:cstheme="minorHAnsi"/>
          <w:color w:val="000000"/>
        </w:rPr>
        <w:t>5</w:t>
      </w:r>
      <w:r w:rsidRPr="00C663E7">
        <w:rPr>
          <w:rFonts w:eastAsia="Calibri" w:cstheme="minorHAnsi"/>
          <w:color w:val="000000"/>
        </w:rPr>
        <w:t>/20</w:t>
      </w:r>
      <w:r w:rsidR="009934B2" w:rsidRPr="00C663E7">
        <w:rPr>
          <w:rFonts w:eastAsia="Calibri" w:cstheme="minorHAnsi"/>
          <w:color w:val="000000"/>
        </w:rPr>
        <w:t>21</w:t>
      </w:r>
      <w:r w:rsidRPr="00C663E7">
        <w:rPr>
          <w:rFonts w:eastAsia="Calibri" w:cstheme="minorHAnsi"/>
          <w:color w:val="000000"/>
        </w:rPr>
        <w:t>-4</w:t>
      </w:r>
      <w:r w:rsidR="00A938AA" w:rsidRPr="00C663E7">
        <w:rPr>
          <w:rFonts w:eastAsia="Calibri" w:cstheme="minorHAnsi"/>
          <w:color w:val="000000"/>
        </w:rPr>
        <w:t xml:space="preserve"> </w:t>
      </w:r>
      <w:r w:rsidRPr="00C663E7">
        <w:rPr>
          <w:rFonts w:eastAsia="Calibri" w:cstheme="minorHAnsi"/>
          <w:color w:val="000000"/>
        </w:rPr>
        <w:t xml:space="preserve">in navodila naročnika in njegovih zastopnikov pri nadaljevanju priprave projektne dokumentacije; </w:t>
      </w:r>
    </w:p>
    <w:p w14:paraId="098481DD" w14:textId="26FBFD1E" w:rsidR="00DF5AC1" w:rsidRPr="00DF5AC1" w:rsidRDefault="007F10A0" w:rsidP="00C32CE3">
      <w:pPr>
        <w:numPr>
          <w:ilvl w:val="0"/>
          <w:numId w:val="46"/>
        </w:numPr>
        <w:suppressAutoHyphens/>
        <w:autoSpaceDN w:val="0"/>
        <w:textAlignment w:val="baseline"/>
        <w:rPr>
          <w:rFonts w:eastAsia="Calibri" w:cstheme="minorHAnsi"/>
          <w:color w:val="000000"/>
        </w:rPr>
      </w:pPr>
      <w:r>
        <w:rPr>
          <w:rFonts w:eastAsia="Calibri" w:cstheme="minorHAnsi"/>
          <w:color w:val="000000"/>
        </w:rPr>
        <w:t xml:space="preserve">izvajalec </w:t>
      </w:r>
      <w:r w:rsidR="005563AD">
        <w:rPr>
          <w:rFonts w:eastAsia="Calibri" w:cstheme="minorHAnsi"/>
          <w:color w:val="000000"/>
        </w:rPr>
        <w:t>razpolaga s kadrom, ki je</w:t>
      </w:r>
      <w:r w:rsidR="00DF5AC1" w:rsidRPr="00DF5AC1">
        <w:rPr>
          <w:rFonts w:eastAsia="Calibri" w:cstheme="minorHAnsi"/>
          <w:color w:val="000000"/>
        </w:rPr>
        <w:t xml:space="preserve"> usposobljen za izdelavo celotne projektne in tehnične dokumentacije po tej pogodbi.</w:t>
      </w:r>
    </w:p>
    <w:p w14:paraId="6E08775F" w14:textId="673B897D" w:rsidR="00F00BF1" w:rsidRDefault="00F00BF1" w:rsidP="00C32CE3">
      <w:pPr>
        <w:suppressAutoHyphens/>
        <w:autoSpaceDN w:val="0"/>
        <w:textAlignment w:val="baseline"/>
        <w:rPr>
          <w:rFonts w:eastAsia="Calibri" w:cstheme="minorHAnsi"/>
          <w:color w:val="000000"/>
        </w:rPr>
      </w:pPr>
    </w:p>
    <w:p w14:paraId="72167BE4" w14:textId="77777777" w:rsidR="005563AD" w:rsidRPr="00E563DB" w:rsidRDefault="005563AD" w:rsidP="00C32CE3">
      <w:pPr>
        <w:suppressAutoHyphens/>
        <w:autoSpaceDN w:val="0"/>
        <w:textAlignment w:val="baseline"/>
        <w:rPr>
          <w:rFonts w:eastAsia="Calibri" w:cstheme="minorHAnsi"/>
          <w:color w:val="000000"/>
        </w:rPr>
      </w:pPr>
    </w:p>
    <w:p w14:paraId="334E381B" w14:textId="1D22D722" w:rsidR="00DF35CA" w:rsidRPr="002513ED" w:rsidRDefault="00DF35CA" w:rsidP="002513ED">
      <w:pPr>
        <w:numPr>
          <w:ilvl w:val="0"/>
          <w:numId w:val="56"/>
        </w:numPr>
        <w:spacing w:after="200" w:line="276" w:lineRule="auto"/>
        <w:jc w:val="left"/>
        <w:rPr>
          <w:rFonts w:ascii="Calibri" w:hAnsi="Calibri"/>
          <w:b/>
          <w:color w:val="auto"/>
          <w:sz w:val="23"/>
          <w:szCs w:val="23"/>
          <w:lang w:eastAsia="zh-CN"/>
        </w:rPr>
      </w:pPr>
      <w:r w:rsidRPr="002513ED">
        <w:rPr>
          <w:rFonts w:ascii="Calibri" w:hAnsi="Calibri"/>
          <w:b/>
          <w:color w:val="auto"/>
          <w:sz w:val="23"/>
          <w:szCs w:val="23"/>
          <w:lang w:eastAsia="zh-CN"/>
        </w:rPr>
        <w:t xml:space="preserve">PREDMET </w:t>
      </w:r>
      <w:r w:rsidR="00064840" w:rsidRPr="002513ED">
        <w:rPr>
          <w:rFonts w:ascii="Calibri" w:hAnsi="Calibri"/>
          <w:b/>
          <w:color w:val="auto"/>
          <w:sz w:val="23"/>
          <w:szCs w:val="23"/>
          <w:lang w:eastAsia="zh-CN"/>
        </w:rPr>
        <w:t>POGODBE</w:t>
      </w:r>
    </w:p>
    <w:p w14:paraId="146BA8A8" w14:textId="77777777" w:rsidR="00737EA9" w:rsidRPr="00CC7171" w:rsidRDefault="00737EA9" w:rsidP="002513ED">
      <w:pPr>
        <w:numPr>
          <w:ilvl w:val="0"/>
          <w:numId w:val="69"/>
        </w:numPr>
        <w:spacing w:line="276" w:lineRule="auto"/>
        <w:jc w:val="left"/>
        <w:rPr>
          <w:rFonts w:eastAsia="Calibri" w:cstheme="minorHAnsi"/>
          <w:b/>
          <w:color w:val="000000"/>
        </w:rPr>
      </w:pPr>
      <w:r w:rsidRPr="00CC7171">
        <w:rPr>
          <w:rFonts w:eastAsia="Calibri" w:cstheme="minorHAnsi"/>
          <w:b/>
          <w:color w:val="000000"/>
        </w:rPr>
        <w:t>člen</w:t>
      </w:r>
    </w:p>
    <w:p w14:paraId="0131EB6F" w14:textId="77777777" w:rsidR="00737EA9" w:rsidRPr="00737EA9" w:rsidRDefault="00737EA9" w:rsidP="00737EA9">
      <w:pPr>
        <w:jc w:val="left"/>
        <w:rPr>
          <w:rFonts w:ascii="Calibri" w:hAnsi="Calibri"/>
          <w:b/>
          <w:color w:val="auto"/>
          <w:lang w:eastAsia="zh-CN"/>
        </w:rPr>
      </w:pPr>
      <w:r w:rsidRPr="00737EA9">
        <w:rPr>
          <w:rFonts w:ascii="Calibri" w:hAnsi="Calibri"/>
          <w:b/>
          <w:color w:val="auto"/>
          <w:lang w:eastAsia="zh-CN"/>
        </w:rPr>
        <w:t>Predmet pogodbe</w:t>
      </w:r>
    </w:p>
    <w:p w14:paraId="7321AFDA" w14:textId="77777777" w:rsidR="00737EA9" w:rsidRPr="00737EA9" w:rsidRDefault="00737EA9" w:rsidP="00737EA9">
      <w:pPr>
        <w:jc w:val="left"/>
        <w:rPr>
          <w:rFonts w:ascii="Calibri" w:hAnsi="Calibri"/>
          <w:color w:val="auto"/>
          <w:lang w:eastAsia="zh-CN"/>
        </w:rPr>
      </w:pPr>
    </w:p>
    <w:p w14:paraId="6E6436AE" w14:textId="77DCCEC2" w:rsidR="00737EA9" w:rsidRPr="00737EA9" w:rsidRDefault="00737EA9" w:rsidP="00737EA9">
      <w:pPr>
        <w:rPr>
          <w:color w:val="auto"/>
          <w:lang w:eastAsia="zh-CN"/>
        </w:rPr>
      </w:pPr>
      <w:r w:rsidRPr="00737EA9">
        <w:rPr>
          <w:color w:val="auto"/>
          <w:lang w:eastAsia="zh-CN"/>
        </w:rPr>
        <w:t>Predmet pogodbe je izvedba del v skladu z zahtevami naročnika ter ponudbo izvajalca št. _______________, dopolnitvijo/pojasnilom ponudbe št. ______________________, ter podrobneje opredeljenih v dokumentaciji, ki je podlaga za sklenitev pogodbe (v dokumentaciji</w:t>
      </w:r>
      <w:r w:rsidRPr="00737EA9">
        <w:rPr>
          <w:color w:val="auto"/>
        </w:rPr>
        <w:t xml:space="preserve"> </w:t>
      </w:r>
      <w:r w:rsidRPr="00737EA9">
        <w:rPr>
          <w:color w:val="auto"/>
          <w:lang w:eastAsia="zh-CN"/>
        </w:rPr>
        <w:t>v zvezi z oddajo javnega naročila</w:t>
      </w:r>
      <w:r w:rsidR="0065310F">
        <w:rPr>
          <w:color w:val="auto"/>
          <w:lang w:eastAsia="zh-CN"/>
        </w:rPr>
        <w:t>, IDP</w:t>
      </w:r>
      <w:r w:rsidRPr="00737EA9">
        <w:rPr>
          <w:color w:val="auto"/>
          <w:lang w:eastAsia="zh-CN"/>
        </w:rPr>
        <w:t xml:space="preserve"> in Projektni nalogi).</w:t>
      </w:r>
    </w:p>
    <w:p w14:paraId="15929997" w14:textId="77777777" w:rsidR="00737EA9" w:rsidRPr="00737EA9" w:rsidRDefault="00737EA9" w:rsidP="00737EA9">
      <w:pPr>
        <w:rPr>
          <w:color w:val="auto"/>
          <w:lang w:eastAsia="zh-CN"/>
        </w:rPr>
      </w:pPr>
    </w:p>
    <w:p w14:paraId="341AEA62" w14:textId="77777777" w:rsidR="00737EA9" w:rsidRPr="00737EA9" w:rsidRDefault="00737EA9" w:rsidP="00737EA9">
      <w:pPr>
        <w:rPr>
          <w:color w:val="auto"/>
          <w:lang w:eastAsia="zh-CN"/>
        </w:rPr>
      </w:pPr>
      <w:r w:rsidRPr="00737EA9">
        <w:rPr>
          <w:color w:val="auto"/>
          <w:lang w:eastAsia="zh-CN"/>
        </w:rPr>
        <w:t>S to pogodbo se izvajalec naročniku zavezuje opraviti storitve projektiranja in izdelati projektno dokumentacijo v obsegu:</w:t>
      </w:r>
    </w:p>
    <w:p w14:paraId="2D823A19" w14:textId="2FD1F19B" w:rsidR="0065310F" w:rsidRPr="00C663E7" w:rsidRDefault="00737EA9" w:rsidP="00B77205">
      <w:pPr>
        <w:numPr>
          <w:ilvl w:val="0"/>
          <w:numId w:val="46"/>
        </w:numPr>
        <w:spacing w:after="200" w:line="276" w:lineRule="auto"/>
        <w:contextualSpacing/>
        <w:jc w:val="left"/>
        <w:rPr>
          <w:color w:val="auto"/>
          <w:lang w:eastAsia="zh-CN"/>
        </w:rPr>
      </w:pPr>
      <w:r w:rsidRPr="00C663E7">
        <w:rPr>
          <w:color w:val="auto"/>
          <w:lang w:eastAsia="zh-CN"/>
        </w:rPr>
        <w:t xml:space="preserve">štiri (4) izvode </w:t>
      </w:r>
      <w:r w:rsidR="0065310F" w:rsidRPr="00C663E7">
        <w:rPr>
          <w:color w:val="auto"/>
          <w:lang w:eastAsia="zh-CN"/>
        </w:rPr>
        <w:t>DGD v tiskani obliki</w:t>
      </w:r>
      <w:r w:rsidR="0048400E" w:rsidRPr="00C663E7">
        <w:rPr>
          <w:color w:val="auto"/>
          <w:lang w:eastAsia="zh-CN"/>
        </w:rPr>
        <w:t>,</w:t>
      </w:r>
    </w:p>
    <w:p w14:paraId="76B7473A" w14:textId="1629929D" w:rsidR="0048400E" w:rsidRPr="00C663E7" w:rsidRDefault="00BE1103" w:rsidP="00B77205">
      <w:pPr>
        <w:numPr>
          <w:ilvl w:val="0"/>
          <w:numId w:val="46"/>
        </w:numPr>
        <w:spacing w:after="200" w:line="276" w:lineRule="auto"/>
        <w:contextualSpacing/>
        <w:jc w:val="left"/>
        <w:rPr>
          <w:color w:val="auto"/>
          <w:lang w:eastAsia="zh-CN"/>
        </w:rPr>
      </w:pPr>
      <w:r w:rsidRPr="00C663E7">
        <w:rPr>
          <w:color w:val="auto"/>
          <w:lang w:eastAsia="zh-CN"/>
        </w:rPr>
        <w:t xml:space="preserve">šest (6) izvodov </w:t>
      </w:r>
      <w:r w:rsidR="00737EA9" w:rsidRPr="00C663E7">
        <w:rPr>
          <w:color w:val="auto"/>
          <w:lang w:eastAsia="zh-CN"/>
        </w:rPr>
        <w:t>PZI v tiskani obliki</w:t>
      </w:r>
      <w:r w:rsidR="005251D7" w:rsidRPr="00C663E7">
        <w:rPr>
          <w:color w:val="auto"/>
          <w:lang w:eastAsia="zh-CN"/>
        </w:rPr>
        <w:t>,</w:t>
      </w:r>
      <w:r w:rsidR="00737EA9" w:rsidRPr="00C663E7">
        <w:rPr>
          <w:color w:val="auto"/>
          <w:lang w:eastAsia="zh-CN"/>
        </w:rPr>
        <w:t xml:space="preserve"> </w:t>
      </w:r>
    </w:p>
    <w:p w14:paraId="079E71BE" w14:textId="6D08BB95" w:rsidR="00737EA9" w:rsidRPr="00C663E7" w:rsidRDefault="0048400E" w:rsidP="00B77205">
      <w:pPr>
        <w:numPr>
          <w:ilvl w:val="0"/>
          <w:numId w:val="46"/>
        </w:numPr>
        <w:spacing w:after="200" w:line="276" w:lineRule="auto"/>
        <w:contextualSpacing/>
        <w:jc w:val="left"/>
        <w:rPr>
          <w:color w:val="auto"/>
          <w:lang w:eastAsia="zh-CN"/>
        </w:rPr>
      </w:pPr>
      <w:r w:rsidRPr="00C663E7">
        <w:rPr>
          <w:color w:val="auto"/>
          <w:lang w:eastAsia="zh-CN"/>
        </w:rPr>
        <w:t xml:space="preserve">en (1) izvod DGD in </w:t>
      </w:r>
      <w:r w:rsidR="00737EA9" w:rsidRPr="00C663E7">
        <w:rPr>
          <w:color w:val="auto"/>
          <w:lang w:eastAsia="zh-CN"/>
        </w:rPr>
        <w:t>PZI v digitalni obliki</w:t>
      </w:r>
      <w:r w:rsidRPr="00C663E7">
        <w:rPr>
          <w:color w:val="auto"/>
          <w:lang w:eastAsia="zh-CN"/>
        </w:rPr>
        <w:t>.</w:t>
      </w:r>
      <w:r w:rsidRPr="00C663E7">
        <w:rPr>
          <w:rFonts w:eastAsia="Times New Roman" w:cs="Times New Roman"/>
          <w:color w:val="auto"/>
          <w:lang w:eastAsia="sl-SI"/>
        </w:rPr>
        <w:t xml:space="preserve"> </w:t>
      </w:r>
      <w:r w:rsidRPr="00C663E7">
        <w:rPr>
          <w:color w:val="auto"/>
          <w:lang w:eastAsia="zh-CN"/>
        </w:rPr>
        <w:t>Dokumenti morajo biti v formatu pdf/Word (tekstualni del)</w:t>
      </w:r>
      <w:r w:rsidR="009934B2" w:rsidRPr="00C663E7">
        <w:rPr>
          <w:color w:val="auto"/>
          <w:lang w:eastAsia="zh-CN"/>
        </w:rPr>
        <w:t xml:space="preserve">, xls/Excel </w:t>
      </w:r>
      <w:r w:rsidR="00960B45" w:rsidRPr="00C663E7">
        <w:rPr>
          <w:color w:val="auto"/>
          <w:lang w:eastAsia="zh-CN"/>
        </w:rPr>
        <w:t>(tabelarni del)</w:t>
      </w:r>
      <w:r w:rsidRPr="00C663E7">
        <w:rPr>
          <w:color w:val="auto"/>
          <w:lang w:eastAsia="zh-CN"/>
        </w:rPr>
        <w:t xml:space="preserve"> in v formatu dwg/pdf (grafični del).</w:t>
      </w:r>
    </w:p>
    <w:p w14:paraId="647E4C14" w14:textId="77777777" w:rsidR="00737EA9" w:rsidRPr="00C663E7" w:rsidRDefault="00737EA9" w:rsidP="00737EA9">
      <w:pPr>
        <w:rPr>
          <w:color w:val="auto"/>
          <w:lang w:eastAsia="zh-CN"/>
        </w:rPr>
      </w:pPr>
    </w:p>
    <w:p w14:paraId="5C399519" w14:textId="1DA18593" w:rsidR="00737EA9" w:rsidRPr="00737EA9" w:rsidRDefault="00737EA9" w:rsidP="00737EA9">
      <w:pPr>
        <w:rPr>
          <w:color w:val="auto"/>
          <w:lang w:eastAsia="zh-CN"/>
        </w:rPr>
      </w:pPr>
      <w:r w:rsidRPr="00C663E7">
        <w:rPr>
          <w:color w:val="auto"/>
          <w:lang w:eastAsia="zh-CN"/>
        </w:rPr>
        <w:t>na način ki je podrobneje opredeljen v 4. členu te pogodbe za potrebe projekta »</w:t>
      </w:r>
      <w:r w:rsidR="00960B45" w:rsidRPr="00C663E7">
        <w:rPr>
          <w:color w:val="auto"/>
          <w:lang w:eastAsia="zh-CN"/>
        </w:rPr>
        <w:t>Izgradnja komunalne infrastrukture ter rekonstrukcija ceste od naselja Hrastje do glavne ceste Šenčur - Kranj</w:t>
      </w:r>
      <w:r w:rsidRPr="00F02B73">
        <w:rPr>
          <w:color w:val="auto"/>
          <w:lang w:eastAsia="zh-CN"/>
        </w:rPr>
        <w:t>« z vsemi pridobljenimi projektnimi pogoji in soglasji, naročnik pa se izvajalcu zavezuje, da mu bo za to plačal v 5. členu dogovorjeno ceno.</w:t>
      </w:r>
      <w:r w:rsidRPr="00737EA9">
        <w:rPr>
          <w:color w:val="auto"/>
          <w:lang w:eastAsia="zh-CN"/>
        </w:rPr>
        <w:t xml:space="preserve">    </w:t>
      </w:r>
    </w:p>
    <w:p w14:paraId="2819C743" w14:textId="77777777" w:rsidR="00737EA9" w:rsidRPr="00737EA9" w:rsidRDefault="00737EA9" w:rsidP="00737EA9">
      <w:pPr>
        <w:rPr>
          <w:color w:val="auto"/>
          <w:lang w:eastAsia="zh-CN"/>
        </w:rPr>
      </w:pPr>
    </w:p>
    <w:p w14:paraId="7FFE0D62" w14:textId="0461D5EB" w:rsidR="00737EA9" w:rsidRPr="00737EA9" w:rsidRDefault="00737EA9" w:rsidP="00737EA9">
      <w:pPr>
        <w:rPr>
          <w:rFonts w:ascii="Calibri" w:hAnsi="Calibri"/>
          <w:color w:val="auto"/>
          <w:lang w:eastAsia="zh-CN"/>
        </w:rPr>
      </w:pPr>
      <w:r w:rsidRPr="00737EA9">
        <w:rPr>
          <w:rFonts w:ascii="Calibri" w:hAnsi="Calibri"/>
          <w:color w:val="auto"/>
          <w:lang w:eastAsia="zh-CN"/>
        </w:rPr>
        <w:t>Projektna dokumentacija mora biti izdelana skladno s Projektno nalogo iz druge alineje 1. člena te pogodbe ter z vsemi pridobljenimi projektnimi pogoji in soglasji</w:t>
      </w:r>
      <w:r w:rsidR="00942CA1" w:rsidRPr="00942CA1">
        <w:rPr>
          <w:rFonts w:eastAsia="Calibri" w:cs="Arial"/>
          <w:color w:val="auto"/>
          <w:sz w:val="20"/>
          <w:szCs w:val="20"/>
        </w:rPr>
        <w:t xml:space="preserve"> </w:t>
      </w:r>
      <w:r w:rsidR="00942CA1" w:rsidRPr="00942CA1">
        <w:rPr>
          <w:rFonts w:ascii="Calibri" w:hAnsi="Calibri"/>
          <w:color w:val="auto"/>
          <w:lang w:eastAsia="zh-CN"/>
        </w:rPr>
        <w:t>v obsegu, ki omogočajo pridobitev gradbenega in uporabnega dovoljenja</w:t>
      </w:r>
      <w:r w:rsidRPr="00737EA9">
        <w:rPr>
          <w:rFonts w:ascii="Calibri" w:hAnsi="Calibri"/>
          <w:color w:val="auto"/>
          <w:lang w:eastAsia="zh-CN"/>
        </w:rPr>
        <w:t xml:space="preserve">.  </w:t>
      </w:r>
    </w:p>
    <w:p w14:paraId="505463B5" w14:textId="77777777" w:rsidR="00737EA9" w:rsidRPr="00737EA9" w:rsidRDefault="00737EA9" w:rsidP="00737EA9">
      <w:pPr>
        <w:rPr>
          <w:rFonts w:ascii="Calibri" w:hAnsi="Calibri"/>
          <w:color w:val="auto"/>
          <w:lang w:eastAsia="zh-CN"/>
        </w:rPr>
      </w:pPr>
    </w:p>
    <w:p w14:paraId="2545F963" w14:textId="5499B208" w:rsidR="00737EA9" w:rsidRDefault="00737EA9" w:rsidP="00737EA9">
      <w:pPr>
        <w:rPr>
          <w:color w:val="auto"/>
          <w:lang w:eastAsia="zh-CN"/>
        </w:rPr>
      </w:pPr>
      <w:r w:rsidRPr="00737EA9">
        <w:rPr>
          <w:color w:val="auto"/>
          <w:lang w:eastAsia="zh-CN"/>
        </w:rPr>
        <w:t>Predmet pogodbe obsega oz. vključuje tudi celovito vodenje projekta v vlogi vodje projekta projektiranja za celoten projekt, ter vso potrebno koordinacijo z ostalimi izdelovalci projektne dokumentacije, vse v smislu zagotovitve predvidene kvalitete projektne dokumentacije in zagotovitve predvidenega roka za izdelavo celotne projektne dokumentacije.</w:t>
      </w:r>
    </w:p>
    <w:p w14:paraId="274FBE77" w14:textId="0A91B930" w:rsidR="00A318C7" w:rsidRDefault="00A318C7" w:rsidP="00737EA9">
      <w:pPr>
        <w:rPr>
          <w:color w:val="auto"/>
          <w:lang w:eastAsia="zh-CN"/>
        </w:rPr>
      </w:pPr>
    </w:p>
    <w:p w14:paraId="137A25FB" w14:textId="3A05633B" w:rsidR="00A318C7" w:rsidRPr="00737EA9" w:rsidRDefault="00A318C7" w:rsidP="00737EA9">
      <w:pPr>
        <w:rPr>
          <w:color w:val="auto"/>
          <w:lang w:eastAsia="zh-CN"/>
        </w:rPr>
      </w:pPr>
      <w:r>
        <w:rPr>
          <w:color w:val="auto"/>
          <w:lang w:eastAsia="zh-CN"/>
        </w:rPr>
        <w:t>Predmet pogodbe obsega oz. vključuje tudi vodenje projektantskega nadzora tekom izvajanja gradnje.</w:t>
      </w:r>
    </w:p>
    <w:p w14:paraId="443B835D" w14:textId="68C63D65" w:rsidR="00A318C7" w:rsidRDefault="00A318C7" w:rsidP="00737EA9">
      <w:pPr>
        <w:ind w:left="720"/>
        <w:contextualSpacing/>
        <w:rPr>
          <w:color w:val="auto"/>
          <w:lang w:eastAsia="zh-CN"/>
        </w:rPr>
      </w:pPr>
    </w:p>
    <w:p w14:paraId="182E41C8" w14:textId="77777777" w:rsidR="00A318C7" w:rsidRPr="00737EA9" w:rsidRDefault="00A318C7" w:rsidP="00737EA9">
      <w:pPr>
        <w:ind w:left="720"/>
        <w:contextualSpacing/>
        <w:rPr>
          <w:color w:val="auto"/>
          <w:lang w:eastAsia="zh-CN"/>
        </w:rPr>
      </w:pPr>
    </w:p>
    <w:p w14:paraId="43A38863" w14:textId="77777777" w:rsidR="00737EA9" w:rsidRPr="002513ED" w:rsidRDefault="00737EA9" w:rsidP="00B77205">
      <w:pPr>
        <w:numPr>
          <w:ilvl w:val="0"/>
          <w:numId w:val="56"/>
        </w:numPr>
        <w:spacing w:after="200" w:line="276" w:lineRule="auto"/>
        <w:jc w:val="left"/>
        <w:rPr>
          <w:rFonts w:ascii="Calibri" w:hAnsi="Calibri"/>
          <w:b/>
          <w:color w:val="auto"/>
          <w:sz w:val="23"/>
          <w:szCs w:val="23"/>
          <w:lang w:eastAsia="zh-CN"/>
        </w:rPr>
      </w:pPr>
      <w:r w:rsidRPr="002513ED">
        <w:rPr>
          <w:rFonts w:ascii="Calibri" w:hAnsi="Calibri"/>
          <w:b/>
          <w:color w:val="auto"/>
          <w:sz w:val="23"/>
          <w:szCs w:val="23"/>
          <w:lang w:eastAsia="zh-CN"/>
        </w:rPr>
        <w:t>DOKUMENTACIJA NAROČNIKA IN SPECIFIKACIJA OBSEGA STORITEV</w:t>
      </w:r>
    </w:p>
    <w:p w14:paraId="60387D8A" w14:textId="77777777" w:rsidR="00737EA9" w:rsidRPr="002513ED" w:rsidRDefault="00737EA9" w:rsidP="002513ED">
      <w:pPr>
        <w:numPr>
          <w:ilvl w:val="0"/>
          <w:numId w:val="69"/>
        </w:numPr>
        <w:spacing w:line="276" w:lineRule="auto"/>
        <w:jc w:val="left"/>
        <w:rPr>
          <w:rFonts w:eastAsia="Calibri" w:cstheme="minorHAnsi"/>
          <w:b/>
          <w:color w:val="000000"/>
        </w:rPr>
      </w:pPr>
      <w:r w:rsidRPr="002513ED">
        <w:rPr>
          <w:rFonts w:eastAsia="Calibri" w:cstheme="minorHAnsi"/>
          <w:b/>
          <w:color w:val="000000"/>
        </w:rPr>
        <w:t>člen</w:t>
      </w:r>
    </w:p>
    <w:p w14:paraId="7234FFF4" w14:textId="77777777" w:rsidR="00737EA9" w:rsidRPr="00737EA9" w:rsidRDefault="00737EA9" w:rsidP="00737EA9">
      <w:pPr>
        <w:jc w:val="left"/>
        <w:rPr>
          <w:rFonts w:cstheme="minorHAnsi"/>
          <w:b/>
          <w:color w:val="auto"/>
          <w:lang w:eastAsia="zh-CN"/>
        </w:rPr>
      </w:pPr>
      <w:r w:rsidRPr="00737EA9">
        <w:rPr>
          <w:rFonts w:cstheme="minorHAnsi"/>
          <w:b/>
          <w:color w:val="auto"/>
          <w:lang w:eastAsia="zh-CN"/>
        </w:rPr>
        <w:t>Dokumentacija naročnika</w:t>
      </w:r>
    </w:p>
    <w:p w14:paraId="764C3843" w14:textId="77777777" w:rsidR="00737EA9" w:rsidRPr="00737EA9" w:rsidRDefault="00737EA9" w:rsidP="00737EA9">
      <w:pPr>
        <w:jc w:val="left"/>
        <w:rPr>
          <w:rFonts w:cstheme="minorHAnsi"/>
          <w:color w:val="auto"/>
          <w:lang w:eastAsia="zh-CN"/>
        </w:rPr>
      </w:pPr>
    </w:p>
    <w:p w14:paraId="65174FA9" w14:textId="77777777" w:rsidR="00737EA9" w:rsidRPr="00737EA9" w:rsidRDefault="00737EA9" w:rsidP="00737EA9">
      <w:pPr>
        <w:rPr>
          <w:rFonts w:cstheme="minorHAnsi"/>
          <w:color w:val="auto"/>
          <w:lang w:eastAsia="zh-CN"/>
        </w:rPr>
      </w:pPr>
      <w:r w:rsidRPr="00737EA9">
        <w:rPr>
          <w:rFonts w:cstheme="minorHAnsi"/>
          <w:color w:val="auto"/>
          <w:lang w:eastAsia="zh-CN"/>
        </w:rPr>
        <w:t xml:space="preserve">Naročnik potrjuje in jamči, da je dal izvajalcu na razpolago vse podatke, ki se nanašajo na predmet pogodbe, ki bi lahko vplivali na pogodbeno ceno ali razčlenitev pogodbene cene, ali na izvajalčeve pravice in obveznosti po tej pogodbi. </w:t>
      </w:r>
    </w:p>
    <w:p w14:paraId="2CE9FE65" w14:textId="45F0DDE0" w:rsidR="00737EA9" w:rsidRDefault="00737EA9" w:rsidP="00737EA9">
      <w:pPr>
        <w:rPr>
          <w:rFonts w:cstheme="minorHAnsi"/>
          <w:color w:val="auto"/>
          <w:lang w:eastAsia="zh-CN"/>
        </w:rPr>
      </w:pPr>
    </w:p>
    <w:p w14:paraId="447CC034" w14:textId="77777777" w:rsidR="00C32CE3" w:rsidRPr="00737EA9" w:rsidRDefault="00C32CE3" w:rsidP="00737EA9">
      <w:pPr>
        <w:rPr>
          <w:rFonts w:cstheme="minorHAnsi"/>
          <w:color w:val="auto"/>
          <w:lang w:eastAsia="zh-CN"/>
        </w:rPr>
      </w:pPr>
    </w:p>
    <w:p w14:paraId="27D13EA3" w14:textId="77777777" w:rsidR="00737EA9" w:rsidRPr="00480620" w:rsidRDefault="00737EA9" w:rsidP="00480620">
      <w:pPr>
        <w:numPr>
          <w:ilvl w:val="0"/>
          <w:numId w:val="69"/>
        </w:numPr>
        <w:spacing w:line="276" w:lineRule="auto"/>
        <w:jc w:val="left"/>
        <w:rPr>
          <w:rFonts w:eastAsia="Calibri" w:cstheme="minorHAnsi"/>
          <w:b/>
          <w:color w:val="000000"/>
        </w:rPr>
      </w:pPr>
      <w:r w:rsidRPr="00480620">
        <w:rPr>
          <w:rFonts w:eastAsia="Calibri" w:cstheme="minorHAnsi"/>
          <w:b/>
          <w:color w:val="000000"/>
        </w:rPr>
        <w:lastRenderedPageBreak/>
        <w:t>člen</w:t>
      </w:r>
    </w:p>
    <w:p w14:paraId="215CC231" w14:textId="77777777" w:rsidR="00737EA9" w:rsidRPr="00737EA9" w:rsidRDefault="00737EA9" w:rsidP="00737EA9">
      <w:pPr>
        <w:jc w:val="left"/>
        <w:rPr>
          <w:rFonts w:ascii="Calibri" w:hAnsi="Calibri"/>
          <w:b/>
          <w:color w:val="auto"/>
          <w:lang w:eastAsia="zh-CN"/>
        </w:rPr>
      </w:pPr>
      <w:r w:rsidRPr="00737EA9">
        <w:rPr>
          <w:rFonts w:ascii="Calibri" w:hAnsi="Calibri"/>
          <w:b/>
          <w:color w:val="auto"/>
          <w:lang w:eastAsia="zh-CN"/>
        </w:rPr>
        <w:t>Specifikacija obsega storitev</w:t>
      </w:r>
    </w:p>
    <w:p w14:paraId="7E929682" w14:textId="77777777" w:rsidR="00737EA9" w:rsidRPr="00737EA9" w:rsidRDefault="00737EA9" w:rsidP="00737EA9">
      <w:pPr>
        <w:rPr>
          <w:rFonts w:ascii="Calibri" w:hAnsi="Calibri"/>
          <w:color w:val="auto"/>
          <w:lang w:eastAsia="zh-CN"/>
        </w:rPr>
      </w:pPr>
    </w:p>
    <w:p w14:paraId="58A4E8B8" w14:textId="77777777" w:rsidR="00737EA9" w:rsidRPr="00737EA9" w:rsidRDefault="00737EA9" w:rsidP="00737EA9">
      <w:pPr>
        <w:rPr>
          <w:color w:val="auto"/>
        </w:rPr>
      </w:pPr>
      <w:r w:rsidRPr="00737EA9">
        <w:rPr>
          <w:color w:val="auto"/>
        </w:rPr>
        <w:t xml:space="preserve">Izvajalec bo za naročnika opravil naslednje storitve in izdelal naslednjo projektno dokumentacijo v obsegu in v obliki, ki jo določa Pravilnik o podrobnejši vsebini dokumentacije in obrazcih dokumentacije in obrazcih, povezanih z graditvijo objektov (Uradni list RS, št. 36/18), veljavni predpisi s področja graditve objektov in urejanja prostora ter standardi in pravila stroke: </w:t>
      </w:r>
    </w:p>
    <w:p w14:paraId="4980BF79" w14:textId="77777777" w:rsidR="00737EA9" w:rsidRPr="00737EA9" w:rsidRDefault="00737EA9" w:rsidP="00737EA9">
      <w:pPr>
        <w:rPr>
          <w:color w:val="auto"/>
        </w:rPr>
      </w:pPr>
    </w:p>
    <w:p w14:paraId="6B3E5C9F" w14:textId="77777777" w:rsidR="00737EA9" w:rsidRPr="003049FA" w:rsidRDefault="00737EA9" w:rsidP="00B77205">
      <w:pPr>
        <w:numPr>
          <w:ilvl w:val="0"/>
          <w:numId w:val="63"/>
        </w:numPr>
        <w:spacing w:after="200" w:line="276" w:lineRule="auto"/>
        <w:contextualSpacing/>
        <w:jc w:val="left"/>
        <w:rPr>
          <w:color w:val="auto"/>
        </w:rPr>
      </w:pPr>
      <w:r w:rsidRPr="003049FA">
        <w:rPr>
          <w:color w:val="auto"/>
        </w:rPr>
        <w:t>Izdelava naslednje projektne dokumentacije s predpisanimi vsebinami:</w:t>
      </w:r>
    </w:p>
    <w:p w14:paraId="7D32BB44" w14:textId="20D05582" w:rsidR="00C8032B" w:rsidRPr="003049FA" w:rsidRDefault="00C21229" w:rsidP="00B77205">
      <w:pPr>
        <w:pStyle w:val="Odstavekseznama"/>
        <w:numPr>
          <w:ilvl w:val="0"/>
          <w:numId w:val="64"/>
        </w:numPr>
        <w:rPr>
          <w:color w:val="auto"/>
        </w:rPr>
      </w:pPr>
      <w:r w:rsidRPr="003049FA">
        <w:rPr>
          <w:b/>
          <w:color w:val="auto"/>
        </w:rPr>
        <w:t xml:space="preserve">Projektna dokumentacija za pridobitev mnenj in gradbenega dovoljenja (DGD), </w:t>
      </w:r>
      <w:r w:rsidR="007D4BAF" w:rsidRPr="003049FA">
        <w:rPr>
          <w:color w:val="auto"/>
        </w:rPr>
        <w:t>ki vsebuje</w:t>
      </w:r>
      <w:r w:rsidR="00C8032B" w:rsidRPr="003049FA">
        <w:rPr>
          <w:color w:val="auto"/>
        </w:rPr>
        <w:t>:</w:t>
      </w:r>
    </w:p>
    <w:p w14:paraId="052705C4" w14:textId="77777777" w:rsidR="00C21229" w:rsidRPr="003049FA" w:rsidRDefault="00C21229" w:rsidP="00C32CE3">
      <w:pPr>
        <w:pStyle w:val="Odstavekseznama"/>
        <w:numPr>
          <w:ilvl w:val="0"/>
          <w:numId w:val="85"/>
        </w:numPr>
        <w:spacing w:after="200" w:line="276" w:lineRule="auto"/>
        <w:ind w:left="1068"/>
        <w:jc w:val="left"/>
      </w:pPr>
      <w:r w:rsidRPr="003049FA">
        <w:t>Vodilni načrt, ki vključuje tudi zbirni načrt vse komunalne infrastrukture, ki vsebuje tudi prereze križanj vodov, s kotiranimi medsebojnimi prostimi odmiki</w:t>
      </w:r>
    </w:p>
    <w:p w14:paraId="4514DB36" w14:textId="77777777" w:rsidR="00C21229" w:rsidRPr="003049FA" w:rsidRDefault="00C21229" w:rsidP="00C32CE3">
      <w:pPr>
        <w:ind w:left="705"/>
        <w:rPr>
          <w:b/>
          <w:u w:val="single"/>
        </w:rPr>
      </w:pPr>
      <w:r w:rsidRPr="003049FA">
        <w:rPr>
          <w:b/>
          <w:u w:val="single"/>
        </w:rPr>
        <w:t>Cesta in zidovi</w:t>
      </w:r>
    </w:p>
    <w:p w14:paraId="4C2A8A7F" w14:textId="77777777" w:rsidR="00C21229" w:rsidRPr="003049FA" w:rsidRDefault="00C21229" w:rsidP="00C32CE3">
      <w:pPr>
        <w:pStyle w:val="Odstavekseznama"/>
        <w:numPr>
          <w:ilvl w:val="0"/>
          <w:numId w:val="85"/>
        </w:numPr>
        <w:spacing w:after="200" w:line="276" w:lineRule="auto"/>
        <w:ind w:left="1068"/>
        <w:jc w:val="left"/>
      </w:pPr>
      <w:r w:rsidRPr="003049FA">
        <w:t>Načrti gradbenih konstrukcij – cesta z meteorno kanalizacijo,</w:t>
      </w:r>
    </w:p>
    <w:p w14:paraId="78C555B3" w14:textId="77777777" w:rsidR="00C21229" w:rsidRPr="003049FA" w:rsidRDefault="00C21229" w:rsidP="00C32CE3">
      <w:pPr>
        <w:ind w:left="708"/>
        <w:rPr>
          <w:b/>
          <w:u w:val="single"/>
        </w:rPr>
      </w:pPr>
      <w:r w:rsidRPr="003049FA">
        <w:rPr>
          <w:b/>
          <w:u w:val="single"/>
        </w:rPr>
        <w:t>Komunalni vodi</w:t>
      </w:r>
    </w:p>
    <w:p w14:paraId="45759A6B" w14:textId="77777777" w:rsidR="00C21229" w:rsidRPr="003049FA" w:rsidRDefault="00C21229" w:rsidP="00C32CE3">
      <w:pPr>
        <w:pStyle w:val="Odstavekseznama"/>
        <w:numPr>
          <w:ilvl w:val="0"/>
          <w:numId w:val="85"/>
        </w:numPr>
        <w:spacing w:after="200" w:line="276" w:lineRule="auto"/>
        <w:ind w:left="1068"/>
        <w:jc w:val="left"/>
      </w:pPr>
      <w:r w:rsidRPr="003049FA">
        <w:t>Načrti gradbenih konstrukcij – fekalna kanalizacija – preureditev,</w:t>
      </w:r>
    </w:p>
    <w:p w14:paraId="4BB1C9C5" w14:textId="77777777" w:rsidR="00C21229" w:rsidRPr="003049FA" w:rsidRDefault="00C21229" w:rsidP="00C32CE3">
      <w:pPr>
        <w:pStyle w:val="Odstavekseznama"/>
        <w:numPr>
          <w:ilvl w:val="0"/>
          <w:numId w:val="85"/>
        </w:numPr>
        <w:spacing w:after="200" w:line="276" w:lineRule="auto"/>
        <w:ind w:left="1068"/>
        <w:jc w:val="left"/>
      </w:pPr>
      <w:r w:rsidRPr="003049FA">
        <w:t>Načrti gradbenih konstrukcij – fekalna kanalizacija – po strokovnih podlagah za OPPN,</w:t>
      </w:r>
    </w:p>
    <w:p w14:paraId="7E966EAB" w14:textId="77777777" w:rsidR="00C21229" w:rsidRPr="003049FA" w:rsidRDefault="00C21229" w:rsidP="00C32CE3">
      <w:pPr>
        <w:pStyle w:val="Odstavekseznama"/>
        <w:numPr>
          <w:ilvl w:val="0"/>
          <w:numId w:val="85"/>
        </w:numPr>
        <w:spacing w:after="200" w:line="276" w:lineRule="auto"/>
        <w:ind w:left="1068"/>
        <w:jc w:val="left"/>
      </w:pPr>
      <w:r w:rsidRPr="003049FA">
        <w:t>Načrti s področja elektrotehnike za potrebe ureditve črpališča fekalne kanalizacije,</w:t>
      </w:r>
    </w:p>
    <w:p w14:paraId="6C2089BC" w14:textId="77777777" w:rsidR="00C21229" w:rsidRPr="003049FA" w:rsidRDefault="00C21229" w:rsidP="00C32CE3">
      <w:pPr>
        <w:pStyle w:val="Odstavekseznama"/>
        <w:numPr>
          <w:ilvl w:val="0"/>
          <w:numId w:val="85"/>
        </w:numPr>
        <w:spacing w:after="200" w:line="276" w:lineRule="auto"/>
        <w:ind w:left="1068"/>
        <w:jc w:val="left"/>
      </w:pPr>
      <w:r w:rsidRPr="003049FA">
        <w:t>Načrti s področja strojništva za potrebe ureditve črpališča fekalne kanalizacije,</w:t>
      </w:r>
    </w:p>
    <w:p w14:paraId="3750D5A0" w14:textId="77777777" w:rsidR="00C21229" w:rsidRPr="003049FA" w:rsidRDefault="00C21229" w:rsidP="00C32CE3">
      <w:pPr>
        <w:pStyle w:val="Odstavekseznama"/>
        <w:numPr>
          <w:ilvl w:val="0"/>
          <w:numId w:val="85"/>
        </w:numPr>
        <w:spacing w:after="200" w:line="276" w:lineRule="auto"/>
        <w:ind w:left="1068"/>
        <w:jc w:val="left"/>
      </w:pPr>
      <w:r w:rsidRPr="003049FA">
        <w:t>Načrt novega vodovodnega omrežja na celotni dolžini predvidene ureditve (projektni pogoji Komunala Kranj d.o.o.) ter na področju OPPN v obsegu določenem v strokovnih podlagah za OPPN</w:t>
      </w:r>
    </w:p>
    <w:p w14:paraId="33203D5B" w14:textId="77777777" w:rsidR="00C21229" w:rsidRPr="00CB4206" w:rsidRDefault="00C21229" w:rsidP="00C32CE3">
      <w:pPr>
        <w:pStyle w:val="Odstavekseznama"/>
        <w:numPr>
          <w:ilvl w:val="0"/>
          <w:numId w:val="85"/>
        </w:numPr>
        <w:spacing w:after="200" w:line="276" w:lineRule="auto"/>
        <w:ind w:left="1068"/>
        <w:jc w:val="left"/>
      </w:pPr>
      <w:r w:rsidRPr="00CB4206">
        <w:t>Načrt telekomunikacij (projektni pogoji Telekom Slovenije d.d.)</w:t>
      </w:r>
    </w:p>
    <w:p w14:paraId="76DEAAEA" w14:textId="77777777" w:rsidR="00C21229" w:rsidRPr="00CB4206" w:rsidRDefault="00C21229" w:rsidP="00C32CE3">
      <w:pPr>
        <w:pStyle w:val="Odstavekseznama"/>
        <w:numPr>
          <w:ilvl w:val="0"/>
          <w:numId w:val="85"/>
        </w:numPr>
        <w:spacing w:after="200" w:line="276" w:lineRule="auto"/>
        <w:ind w:left="1068"/>
        <w:jc w:val="left"/>
      </w:pPr>
      <w:r w:rsidRPr="00CB4206">
        <w:t>Načrt telekomunikacij KKS vodi</w:t>
      </w:r>
    </w:p>
    <w:p w14:paraId="574FD190" w14:textId="77777777" w:rsidR="00C21229" w:rsidRPr="00CB4206" w:rsidRDefault="00C21229" w:rsidP="00C32CE3">
      <w:pPr>
        <w:pStyle w:val="Odstavekseznama"/>
        <w:numPr>
          <w:ilvl w:val="0"/>
          <w:numId w:val="85"/>
        </w:numPr>
        <w:spacing w:after="200" w:line="276" w:lineRule="auto"/>
        <w:ind w:left="1068"/>
        <w:jc w:val="left"/>
      </w:pPr>
      <w:r w:rsidRPr="00CB4206">
        <w:t>Načrt prestavitve in zaščite razdelilnega plinovoda</w:t>
      </w:r>
    </w:p>
    <w:p w14:paraId="2C275336" w14:textId="77777777" w:rsidR="00C21229" w:rsidRPr="00CB4206" w:rsidRDefault="00C21229" w:rsidP="00C32CE3">
      <w:pPr>
        <w:pStyle w:val="Odstavekseznama"/>
        <w:numPr>
          <w:ilvl w:val="0"/>
          <w:numId w:val="85"/>
        </w:numPr>
        <w:spacing w:after="200" w:line="276" w:lineRule="auto"/>
        <w:ind w:left="1068"/>
        <w:jc w:val="left"/>
      </w:pPr>
      <w:r w:rsidRPr="00CB4206">
        <w:t>Načrt zaščite prenosnega plinovoda z vključenim statičnim izračun prenosa obremenitev v smeri proti plinovodu (projektni pogoji Plinovodi d.o.o.)</w:t>
      </w:r>
    </w:p>
    <w:p w14:paraId="7BB0068C" w14:textId="77777777" w:rsidR="00C21229" w:rsidRPr="003049FA" w:rsidRDefault="00C21229" w:rsidP="00C32CE3">
      <w:pPr>
        <w:pStyle w:val="Odstavekseznama"/>
        <w:numPr>
          <w:ilvl w:val="0"/>
          <w:numId w:val="85"/>
        </w:numPr>
        <w:spacing w:after="200" w:line="276" w:lineRule="auto"/>
        <w:ind w:left="1068"/>
        <w:jc w:val="left"/>
      </w:pPr>
      <w:r w:rsidRPr="003049FA">
        <w:t>Načrt prestavitve elektrovodov bo na lastne stroške izdelal Elektro Gorenjska, potrebno ga je vključiti v projekt</w:t>
      </w:r>
    </w:p>
    <w:p w14:paraId="2AF81116" w14:textId="77777777" w:rsidR="00C21229" w:rsidRPr="003049FA" w:rsidRDefault="00C21229" w:rsidP="00C32CE3">
      <w:pPr>
        <w:pStyle w:val="Odstavekseznama"/>
        <w:numPr>
          <w:ilvl w:val="0"/>
          <w:numId w:val="85"/>
        </w:numPr>
        <w:spacing w:after="200" w:line="276" w:lineRule="auto"/>
        <w:ind w:left="1068"/>
        <w:jc w:val="left"/>
      </w:pPr>
      <w:r w:rsidRPr="003049FA">
        <w:t>Načrt cestne razsvetljave</w:t>
      </w:r>
    </w:p>
    <w:p w14:paraId="03321C5E" w14:textId="77777777" w:rsidR="00C21229" w:rsidRPr="004A01C8" w:rsidRDefault="00C21229" w:rsidP="00C32CE3">
      <w:pPr>
        <w:ind w:left="708"/>
        <w:rPr>
          <w:b/>
          <w:u w:val="single"/>
        </w:rPr>
      </w:pPr>
      <w:r w:rsidRPr="004A01C8">
        <w:rPr>
          <w:b/>
          <w:u w:val="single"/>
        </w:rPr>
        <w:t>Ostalo</w:t>
      </w:r>
    </w:p>
    <w:p w14:paraId="22AAFDE1" w14:textId="532F69F6" w:rsidR="005855E1" w:rsidRPr="005855E1" w:rsidRDefault="005855E1" w:rsidP="005855E1">
      <w:pPr>
        <w:pStyle w:val="Odstavekseznama"/>
        <w:numPr>
          <w:ilvl w:val="0"/>
          <w:numId w:val="85"/>
        </w:numPr>
        <w:spacing w:after="200" w:line="276" w:lineRule="auto"/>
        <w:ind w:left="1068"/>
        <w:jc w:val="left"/>
      </w:pPr>
      <w:r w:rsidRPr="005855E1">
        <w:t>Geološko-geomehanske raziskave za voziščno konstrukcijo in ponikovalnice</w:t>
      </w:r>
    </w:p>
    <w:p w14:paraId="5288EEFF" w14:textId="72D64F3E" w:rsidR="00C21229" w:rsidRPr="004A01C8" w:rsidRDefault="00C21229" w:rsidP="00C32CE3">
      <w:pPr>
        <w:pStyle w:val="Odstavekseznama"/>
        <w:numPr>
          <w:ilvl w:val="0"/>
          <w:numId w:val="85"/>
        </w:numPr>
        <w:spacing w:after="200" w:line="276" w:lineRule="auto"/>
        <w:ind w:left="1068"/>
        <w:jc w:val="left"/>
      </w:pPr>
      <w:r w:rsidRPr="004A01C8">
        <w:t>Geodetski načrt,</w:t>
      </w:r>
    </w:p>
    <w:p w14:paraId="6A45965C" w14:textId="77777777" w:rsidR="00C21229" w:rsidRPr="004A01C8" w:rsidRDefault="00C21229" w:rsidP="00C32CE3">
      <w:pPr>
        <w:pStyle w:val="Odstavekseznama"/>
        <w:numPr>
          <w:ilvl w:val="0"/>
          <w:numId w:val="85"/>
        </w:numPr>
        <w:spacing w:after="200" w:line="276" w:lineRule="auto"/>
        <w:ind w:left="1068"/>
        <w:jc w:val="left"/>
      </w:pPr>
      <w:r w:rsidRPr="004A01C8">
        <w:t>Načrt ravnanja z gradbenimi odpadki,</w:t>
      </w:r>
    </w:p>
    <w:p w14:paraId="0AA62C94" w14:textId="77777777" w:rsidR="00C21229" w:rsidRPr="004A01C8" w:rsidRDefault="00C21229" w:rsidP="00C32CE3">
      <w:pPr>
        <w:pStyle w:val="Odstavekseznama"/>
        <w:numPr>
          <w:ilvl w:val="0"/>
          <w:numId w:val="85"/>
        </w:numPr>
        <w:spacing w:after="200" w:line="276" w:lineRule="auto"/>
        <w:ind w:left="1068"/>
        <w:jc w:val="left"/>
      </w:pPr>
      <w:r w:rsidRPr="004A01C8">
        <w:t>Elaborat za preprečevanje in zmanjšanje emisije delcev z gradbišča</w:t>
      </w:r>
    </w:p>
    <w:p w14:paraId="2408E57C" w14:textId="77777777" w:rsidR="00C21229" w:rsidRPr="004A01C8" w:rsidRDefault="00C21229" w:rsidP="00C32CE3">
      <w:pPr>
        <w:pStyle w:val="Odstavekseznama"/>
        <w:numPr>
          <w:ilvl w:val="0"/>
          <w:numId w:val="85"/>
        </w:numPr>
        <w:spacing w:after="200" w:line="276" w:lineRule="auto"/>
        <w:ind w:left="1068"/>
        <w:jc w:val="left"/>
      </w:pPr>
      <w:r w:rsidRPr="004A01C8">
        <w:t>Ostala dokumentacija in priloge, ki so potrebne skladno z veljavno zakonodajo</w:t>
      </w:r>
    </w:p>
    <w:p w14:paraId="134DE399" w14:textId="77777777" w:rsidR="00E6394F" w:rsidRPr="004A01C8" w:rsidRDefault="00E6394F" w:rsidP="00E6394F">
      <w:pPr>
        <w:ind w:left="1080"/>
        <w:rPr>
          <w:color w:val="auto"/>
        </w:rPr>
      </w:pPr>
    </w:p>
    <w:p w14:paraId="52742D88" w14:textId="77777777" w:rsidR="00737EA9" w:rsidRPr="004A01C8" w:rsidRDefault="00737EA9" w:rsidP="00244C92">
      <w:pPr>
        <w:numPr>
          <w:ilvl w:val="0"/>
          <w:numId w:val="64"/>
        </w:numPr>
        <w:spacing w:line="276" w:lineRule="auto"/>
        <w:contextualSpacing/>
        <w:jc w:val="left"/>
        <w:rPr>
          <w:b/>
          <w:color w:val="auto"/>
        </w:rPr>
      </w:pPr>
      <w:r w:rsidRPr="004A01C8">
        <w:rPr>
          <w:b/>
          <w:color w:val="auto"/>
        </w:rPr>
        <w:t>projektna dokumentacija za izvedbo gradnje (PZI), ki vsebuje:</w:t>
      </w:r>
    </w:p>
    <w:p w14:paraId="7F17936A" w14:textId="77777777" w:rsidR="0011444E" w:rsidRPr="004A01C8" w:rsidRDefault="0011444E" w:rsidP="00B819D3">
      <w:pPr>
        <w:pStyle w:val="Odstavekseznama"/>
        <w:numPr>
          <w:ilvl w:val="0"/>
          <w:numId w:val="86"/>
        </w:numPr>
        <w:spacing w:after="160" w:line="259" w:lineRule="auto"/>
        <w:ind w:left="1068"/>
        <w:jc w:val="left"/>
      </w:pPr>
      <w:r w:rsidRPr="004A01C8">
        <w:t>Vodilni načrt, ki vključuje tudi zbirni načrt vse komunalne infrastrukture, ki vsebuje tudi prereze križanj vodov, s kotiranimi medsebojnimi prostimi odmiki</w:t>
      </w:r>
    </w:p>
    <w:p w14:paraId="1B5B66F4" w14:textId="77777777" w:rsidR="0011444E" w:rsidRPr="004A01C8" w:rsidRDefault="0011444E" w:rsidP="00B819D3">
      <w:pPr>
        <w:ind w:left="708"/>
        <w:rPr>
          <w:b/>
          <w:u w:val="single"/>
        </w:rPr>
      </w:pPr>
      <w:r w:rsidRPr="004A01C8">
        <w:rPr>
          <w:b/>
          <w:u w:val="single"/>
        </w:rPr>
        <w:t>Cesta in zidovi</w:t>
      </w:r>
    </w:p>
    <w:p w14:paraId="1C89672C" w14:textId="77777777" w:rsidR="0011444E" w:rsidRPr="004A01C8" w:rsidRDefault="0011444E" w:rsidP="00B819D3">
      <w:pPr>
        <w:pStyle w:val="Odstavekseznama"/>
        <w:numPr>
          <w:ilvl w:val="0"/>
          <w:numId w:val="86"/>
        </w:numPr>
        <w:spacing w:after="160" w:line="259" w:lineRule="auto"/>
        <w:ind w:left="1068"/>
        <w:jc w:val="left"/>
      </w:pPr>
      <w:r w:rsidRPr="004A01C8">
        <w:t>Načrti gradbenih konstrukcij – cesta z meteorno kanalizacijo,</w:t>
      </w:r>
    </w:p>
    <w:p w14:paraId="5E47D63A" w14:textId="6076656D" w:rsidR="0011444E" w:rsidRPr="004A01C8" w:rsidRDefault="0011444E" w:rsidP="004A01C8">
      <w:pPr>
        <w:pStyle w:val="Odstavekseznama"/>
        <w:spacing w:after="160" w:line="259" w:lineRule="auto"/>
        <w:ind w:left="1068"/>
        <w:jc w:val="left"/>
      </w:pPr>
    </w:p>
    <w:p w14:paraId="076E737E" w14:textId="77777777" w:rsidR="0011444E" w:rsidRPr="004A01C8" w:rsidRDefault="0011444E" w:rsidP="00B819D3">
      <w:pPr>
        <w:ind w:left="708"/>
        <w:rPr>
          <w:b/>
          <w:u w:val="single"/>
        </w:rPr>
      </w:pPr>
      <w:r w:rsidRPr="004A01C8">
        <w:rPr>
          <w:b/>
          <w:u w:val="single"/>
        </w:rPr>
        <w:lastRenderedPageBreak/>
        <w:t>Komunalni vodi</w:t>
      </w:r>
    </w:p>
    <w:p w14:paraId="33515894" w14:textId="77777777" w:rsidR="0011444E" w:rsidRPr="004A01C8" w:rsidRDefault="0011444E" w:rsidP="00B819D3">
      <w:pPr>
        <w:pStyle w:val="Odstavekseznama"/>
        <w:numPr>
          <w:ilvl w:val="0"/>
          <w:numId w:val="86"/>
        </w:numPr>
        <w:spacing w:after="160" w:line="259" w:lineRule="auto"/>
        <w:ind w:left="1068"/>
        <w:jc w:val="left"/>
      </w:pPr>
      <w:r w:rsidRPr="004A01C8">
        <w:t>Načrti gradbenih konstrukcij – fekalna kanalizacija – preureditev,</w:t>
      </w:r>
    </w:p>
    <w:p w14:paraId="52BFFB42" w14:textId="77777777" w:rsidR="0011444E" w:rsidRPr="004A01C8" w:rsidRDefault="0011444E" w:rsidP="00B819D3">
      <w:pPr>
        <w:pStyle w:val="Odstavekseznama"/>
        <w:numPr>
          <w:ilvl w:val="0"/>
          <w:numId w:val="86"/>
        </w:numPr>
        <w:spacing w:after="160" w:line="259" w:lineRule="auto"/>
        <w:ind w:left="1068"/>
        <w:jc w:val="left"/>
      </w:pPr>
      <w:r w:rsidRPr="004A01C8">
        <w:t>Načrti gradbenih konstrukcij – fekalna kanalizacija – po strokovnih podlagah za OPPN,</w:t>
      </w:r>
    </w:p>
    <w:p w14:paraId="2A16F67C" w14:textId="77777777" w:rsidR="0011444E" w:rsidRPr="004A01C8" w:rsidRDefault="0011444E" w:rsidP="00B819D3">
      <w:pPr>
        <w:pStyle w:val="Odstavekseznama"/>
        <w:numPr>
          <w:ilvl w:val="0"/>
          <w:numId w:val="86"/>
        </w:numPr>
        <w:spacing w:after="160" w:line="259" w:lineRule="auto"/>
        <w:ind w:left="1068"/>
        <w:jc w:val="left"/>
      </w:pPr>
      <w:r w:rsidRPr="004A01C8">
        <w:t>Načrti s področja elektrotehnike za potrebe ureditve črpališča fekalne kanalizacije,</w:t>
      </w:r>
    </w:p>
    <w:p w14:paraId="4DFAAEEA" w14:textId="77777777" w:rsidR="0011444E" w:rsidRPr="004A01C8" w:rsidRDefault="0011444E" w:rsidP="00B819D3">
      <w:pPr>
        <w:pStyle w:val="Odstavekseznama"/>
        <w:numPr>
          <w:ilvl w:val="0"/>
          <w:numId w:val="86"/>
        </w:numPr>
        <w:spacing w:after="160" w:line="259" w:lineRule="auto"/>
        <w:ind w:left="1068"/>
        <w:jc w:val="left"/>
      </w:pPr>
      <w:r w:rsidRPr="004A01C8">
        <w:t>Načrti s področja strojništva za potrebe ureditve črpališča fekalne kanalizacije,</w:t>
      </w:r>
    </w:p>
    <w:p w14:paraId="251525DE" w14:textId="77777777" w:rsidR="0011444E" w:rsidRPr="004A01C8" w:rsidRDefault="0011444E" w:rsidP="00B819D3">
      <w:pPr>
        <w:pStyle w:val="Odstavekseznama"/>
        <w:numPr>
          <w:ilvl w:val="0"/>
          <w:numId w:val="86"/>
        </w:numPr>
        <w:spacing w:after="160" w:line="259" w:lineRule="auto"/>
        <w:ind w:left="1068"/>
        <w:jc w:val="left"/>
      </w:pPr>
      <w:r w:rsidRPr="004A01C8">
        <w:t>Načrt novega vodovodnega omrežja na celotni dolžini predvidene ureditve ter na področju OPPN v obsegu določenem v strokovnih podlagah za OPPN</w:t>
      </w:r>
    </w:p>
    <w:p w14:paraId="375A8DD7" w14:textId="77777777" w:rsidR="0011444E" w:rsidRPr="00CB4206" w:rsidRDefault="0011444E" w:rsidP="00B819D3">
      <w:pPr>
        <w:pStyle w:val="Odstavekseznama"/>
        <w:numPr>
          <w:ilvl w:val="0"/>
          <w:numId w:val="86"/>
        </w:numPr>
        <w:spacing w:after="160" w:line="259" w:lineRule="auto"/>
        <w:ind w:left="1068"/>
        <w:jc w:val="left"/>
      </w:pPr>
      <w:r w:rsidRPr="00CB4206">
        <w:t xml:space="preserve">Načrt telekomunikacij </w:t>
      </w:r>
    </w:p>
    <w:p w14:paraId="280042EE" w14:textId="77777777" w:rsidR="0011444E" w:rsidRPr="00CB4206" w:rsidRDefault="0011444E" w:rsidP="00B819D3">
      <w:pPr>
        <w:pStyle w:val="Odstavekseznama"/>
        <w:numPr>
          <w:ilvl w:val="0"/>
          <w:numId w:val="86"/>
        </w:numPr>
        <w:spacing w:after="160" w:line="259" w:lineRule="auto"/>
        <w:ind w:left="1068"/>
        <w:jc w:val="left"/>
      </w:pPr>
      <w:r w:rsidRPr="00CB4206">
        <w:t>Načrt telekomunikacij KKS vodi</w:t>
      </w:r>
    </w:p>
    <w:p w14:paraId="2D14656D" w14:textId="77777777" w:rsidR="0011444E" w:rsidRPr="00CB4206" w:rsidRDefault="0011444E" w:rsidP="00B819D3">
      <w:pPr>
        <w:pStyle w:val="Odstavekseznama"/>
        <w:numPr>
          <w:ilvl w:val="0"/>
          <w:numId w:val="86"/>
        </w:numPr>
        <w:spacing w:after="160" w:line="259" w:lineRule="auto"/>
        <w:ind w:left="1068"/>
        <w:jc w:val="left"/>
      </w:pPr>
      <w:r w:rsidRPr="00CB4206">
        <w:t>Načrt prestavitve in zaščite razdelilnega plinovoda</w:t>
      </w:r>
    </w:p>
    <w:p w14:paraId="0283CC96" w14:textId="77777777" w:rsidR="0011444E" w:rsidRPr="00CB4206" w:rsidRDefault="0011444E" w:rsidP="00B819D3">
      <w:pPr>
        <w:pStyle w:val="Odstavekseznama"/>
        <w:numPr>
          <w:ilvl w:val="0"/>
          <w:numId w:val="86"/>
        </w:numPr>
        <w:spacing w:after="160" w:line="259" w:lineRule="auto"/>
        <w:ind w:left="1068"/>
        <w:jc w:val="left"/>
      </w:pPr>
      <w:r w:rsidRPr="00CB4206">
        <w:t xml:space="preserve">Načrt zaščite prenosnega plinovoda </w:t>
      </w:r>
    </w:p>
    <w:p w14:paraId="154C3CA2" w14:textId="77777777" w:rsidR="0011444E" w:rsidRPr="004A01C8" w:rsidRDefault="0011444E" w:rsidP="00B819D3">
      <w:pPr>
        <w:pStyle w:val="Odstavekseznama"/>
        <w:numPr>
          <w:ilvl w:val="0"/>
          <w:numId w:val="86"/>
        </w:numPr>
        <w:spacing w:after="160" w:line="259" w:lineRule="auto"/>
        <w:ind w:left="1068"/>
        <w:jc w:val="left"/>
      </w:pPr>
      <w:r w:rsidRPr="004A01C8">
        <w:t>Načrt prestavitve elektrovodov bo na lastne stroške izdelal Elektro Gorenjska, potrebno ga je vključiti v projekt</w:t>
      </w:r>
    </w:p>
    <w:p w14:paraId="28BED7CA" w14:textId="77777777" w:rsidR="0011444E" w:rsidRPr="004A01C8" w:rsidRDefault="0011444E" w:rsidP="00B819D3">
      <w:pPr>
        <w:pStyle w:val="Odstavekseznama"/>
        <w:numPr>
          <w:ilvl w:val="0"/>
          <w:numId w:val="86"/>
        </w:numPr>
        <w:spacing w:after="160" w:line="259" w:lineRule="auto"/>
        <w:ind w:left="1068"/>
        <w:jc w:val="left"/>
      </w:pPr>
      <w:r w:rsidRPr="004A01C8">
        <w:t>Načrt cestne razsvetljave</w:t>
      </w:r>
    </w:p>
    <w:p w14:paraId="28AC6C41" w14:textId="77777777" w:rsidR="0011444E" w:rsidRPr="001144BA" w:rsidRDefault="0011444E" w:rsidP="00B819D3">
      <w:pPr>
        <w:ind w:left="708"/>
        <w:rPr>
          <w:b/>
          <w:u w:val="single"/>
        </w:rPr>
      </w:pPr>
      <w:r w:rsidRPr="001144BA">
        <w:rPr>
          <w:b/>
          <w:u w:val="single"/>
        </w:rPr>
        <w:t>Ostalo</w:t>
      </w:r>
    </w:p>
    <w:p w14:paraId="2F7CE9A7" w14:textId="143BBF5B" w:rsidR="00CB4206" w:rsidRPr="00CB4206" w:rsidRDefault="00CB4206" w:rsidP="00CB4206">
      <w:pPr>
        <w:pStyle w:val="Odstavekseznama"/>
        <w:numPr>
          <w:ilvl w:val="0"/>
          <w:numId w:val="86"/>
        </w:numPr>
        <w:spacing w:after="160" w:line="259" w:lineRule="auto"/>
        <w:ind w:left="1068"/>
        <w:jc w:val="left"/>
      </w:pPr>
      <w:r w:rsidRPr="00CB4206">
        <w:t>Geološko-geomehanske raziskave za voziščno konstrukcijo in ponikovalnice</w:t>
      </w:r>
    </w:p>
    <w:p w14:paraId="79C1C6DC" w14:textId="715A47AF" w:rsidR="0011444E" w:rsidRPr="001144BA" w:rsidRDefault="0011444E" w:rsidP="00B819D3">
      <w:pPr>
        <w:pStyle w:val="Odstavekseznama"/>
        <w:numPr>
          <w:ilvl w:val="0"/>
          <w:numId w:val="86"/>
        </w:numPr>
        <w:spacing w:after="160" w:line="259" w:lineRule="auto"/>
        <w:ind w:left="1068"/>
        <w:jc w:val="left"/>
      </w:pPr>
      <w:r w:rsidRPr="001144BA">
        <w:t>Elaborat vodenja in zavarovanja prometa v času gradnje,</w:t>
      </w:r>
    </w:p>
    <w:p w14:paraId="19F6F08B" w14:textId="77777777" w:rsidR="0011444E" w:rsidRPr="001144BA" w:rsidRDefault="0011444E" w:rsidP="00B819D3">
      <w:pPr>
        <w:pStyle w:val="Odstavekseznama"/>
        <w:numPr>
          <w:ilvl w:val="0"/>
          <w:numId w:val="86"/>
        </w:numPr>
        <w:spacing w:after="160" w:line="259" w:lineRule="auto"/>
        <w:ind w:left="1068"/>
        <w:jc w:val="left"/>
      </w:pPr>
      <w:r w:rsidRPr="001144BA">
        <w:t>Varnostni načrt,</w:t>
      </w:r>
    </w:p>
    <w:p w14:paraId="32B61A8B" w14:textId="77777777" w:rsidR="0011444E" w:rsidRPr="001144BA" w:rsidRDefault="0011444E" w:rsidP="00B819D3">
      <w:pPr>
        <w:pStyle w:val="Odstavekseznama"/>
        <w:numPr>
          <w:ilvl w:val="0"/>
          <w:numId w:val="86"/>
        </w:numPr>
        <w:spacing w:after="160" w:line="259" w:lineRule="auto"/>
        <w:ind w:left="1068"/>
        <w:jc w:val="left"/>
      </w:pPr>
      <w:r w:rsidRPr="001144BA">
        <w:t>Ostala dokumentacija in priloge, ki so potrebne skladno z veljavno zakonodajo</w:t>
      </w:r>
    </w:p>
    <w:p w14:paraId="6774F61B" w14:textId="7E31819A" w:rsidR="002F7464" w:rsidRPr="001144BA" w:rsidRDefault="002F7464" w:rsidP="002F7464">
      <w:pPr>
        <w:rPr>
          <w:color w:val="auto"/>
        </w:rPr>
      </w:pPr>
    </w:p>
    <w:p w14:paraId="3495A0D3" w14:textId="2990720A" w:rsidR="002F7464" w:rsidRPr="001144BA" w:rsidRDefault="002F7464" w:rsidP="002F7464">
      <w:pPr>
        <w:rPr>
          <w:color w:val="auto"/>
        </w:rPr>
      </w:pPr>
      <w:r w:rsidRPr="001144BA">
        <w:rPr>
          <w:color w:val="auto"/>
        </w:rPr>
        <w:t>Projekta morata biti izdelana v skladu z Gradbeni</w:t>
      </w:r>
      <w:r w:rsidR="00244C92" w:rsidRPr="001144BA">
        <w:rPr>
          <w:color w:val="auto"/>
        </w:rPr>
        <w:t xml:space="preserve">m zakonom (Uradni list RS, št. </w:t>
      </w:r>
      <w:hyperlink r:id="rId50" w:tgtFrame="_blank" w:tooltip="Gradbeni zakon (GZ)" w:history="1">
        <w:r w:rsidRPr="001144BA">
          <w:rPr>
            <w:color w:val="auto"/>
          </w:rPr>
          <w:t>61/17</w:t>
        </w:r>
      </w:hyperlink>
      <w:r w:rsidR="00244C92" w:rsidRPr="001144BA">
        <w:rPr>
          <w:color w:val="auto"/>
        </w:rPr>
        <w:t xml:space="preserve">, </w:t>
      </w:r>
      <w:hyperlink r:id="rId51" w:tgtFrame="_blank" w:tooltip="Popravek Gradbenega zakona (GZ)" w:history="1">
        <w:r w:rsidRPr="001144BA">
          <w:rPr>
            <w:color w:val="auto"/>
          </w:rPr>
          <w:t>72/17 – popr.</w:t>
        </w:r>
      </w:hyperlink>
      <w:r w:rsidR="00244C92" w:rsidRPr="001144BA">
        <w:rPr>
          <w:color w:val="auto"/>
        </w:rPr>
        <w:t xml:space="preserve"> I</w:t>
      </w:r>
      <w:r w:rsidRPr="001144BA">
        <w:rPr>
          <w:color w:val="auto"/>
        </w:rPr>
        <w:t>n</w:t>
      </w:r>
      <w:r w:rsidR="00244C92" w:rsidRPr="001144BA">
        <w:rPr>
          <w:color w:val="auto"/>
        </w:rPr>
        <w:t xml:space="preserve"> </w:t>
      </w:r>
      <w:hyperlink r:id="rId52" w:tgtFrame="_blank" w:tooltip="Zakon o spremembi Gradbenega zakona" w:history="1">
        <w:r w:rsidRPr="001144BA">
          <w:rPr>
            <w:color w:val="auto"/>
          </w:rPr>
          <w:t>65/20</w:t>
        </w:r>
      </w:hyperlink>
      <w:r w:rsidRPr="001144BA">
        <w:rPr>
          <w:color w:val="auto"/>
        </w:rPr>
        <w:t>)</w:t>
      </w:r>
      <w:r w:rsidR="00923089">
        <w:rPr>
          <w:color w:val="auto"/>
        </w:rPr>
        <w:t xml:space="preserve"> in njegovimi morebitnimi spremembami tekom izvedbe</w:t>
      </w:r>
      <w:r w:rsidRPr="001144BA">
        <w:rPr>
          <w:color w:val="auto"/>
        </w:rPr>
        <w:t>, Pravilnikom o podrobnejši vsebini dokumentacije in obrazcih, povezanih z graditvijo objektov (Ur. list RS, št. 36/18 in 51/18-popr.) in ostalo veljavno zakonodajo s tega področja. V ceno izdelave  dokumentacije za pridobitev gradbenega dovoljenja mora ponudnik v ceni upoštevati tudi pridobivanje vseh potrebnih mnenj in soglasij.</w:t>
      </w:r>
    </w:p>
    <w:p w14:paraId="1FAAFF65" w14:textId="77777777" w:rsidR="002F7464" w:rsidRPr="001144BA" w:rsidRDefault="002F7464" w:rsidP="002F7464">
      <w:pPr>
        <w:rPr>
          <w:color w:val="auto"/>
        </w:rPr>
      </w:pPr>
    </w:p>
    <w:p w14:paraId="138BB001" w14:textId="77777777" w:rsidR="00737EA9" w:rsidRPr="001144BA" w:rsidRDefault="00737EA9" w:rsidP="00B77205">
      <w:pPr>
        <w:numPr>
          <w:ilvl w:val="0"/>
          <w:numId w:val="63"/>
        </w:numPr>
        <w:spacing w:after="200" w:line="276" w:lineRule="auto"/>
        <w:contextualSpacing/>
        <w:jc w:val="left"/>
        <w:rPr>
          <w:color w:val="auto"/>
        </w:rPr>
      </w:pPr>
      <w:r w:rsidRPr="001144BA">
        <w:rPr>
          <w:color w:val="auto"/>
        </w:rPr>
        <w:t>Vodenje projektiranja:</w:t>
      </w:r>
    </w:p>
    <w:p w14:paraId="70EBDEBE" w14:textId="77777777" w:rsidR="00737EA9" w:rsidRPr="001144BA" w:rsidRDefault="00737EA9" w:rsidP="00ED633C">
      <w:pPr>
        <w:numPr>
          <w:ilvl w:val="0"/>
          <w:numId w:val="92"/>
        </w:numPr>
        <w:spacing w:after="200" w:line="276" w:lineRule="auto"/>
        <w:contextualSpacing/>
        <w:jc w:val="left"/>
        <w:rPr>
          <w:color w:val="auto"/>
        </w:rPr>
      </w:pPr>
      <w:r w:rsidRPr="001144BA">
        <w:rPr>
          <w:color w:val="auto"/>
        </w:rPr>
        <w:t>koordiniranje izvedbe vseh sestavnih delov projekta,</w:t>
      </w:r>
    </w:p>
    <w:p w14:paraId="23CD0AB3" w14:textId="77777777" w:rsidR="00737EA9" w:rsidRPr="001144BA" w:rsidRDefault="00737EA9" w:rsidP="00ED633C">
      <w:pPr>
        <w:numPr>
          <w:ilvl w:val="0"/>
          <w:numId w:val="92"/>
        </w:numPr>
        <w:spacing w:after="200" w:line="276" w:lineRule="auto"/>
        <w:contextualSpacing/>
        <w:jc w:val="left"/>
        <w:rPr>
          <w:color w:val="auto"/>
        </w:rPr>
      </w:pPr>
      <w:r w:rsidRPr="001144BA">
        <w:rPr>
          <w:color w:val="auto"/>
        </w:rPr>
        <w:t>odgovornost za medsebojno usklajenost posameznih delov projekta,</w:t>
      </w:r>
    </w:p>
    <w:p w14:paraId="0C202941" w14:textId="6DFFCD8E" w:rsidR="00737EA9" w:rsidRPr="001144BA" w:rsidRDefault="00737EA9" w:rsidP="00ED633C">
      <w:pPr>
        <w:numPr>
          <w:ilvl w:val="0"/>
          <w:numId w:val="92"/>
        </w:numPr>
        <w:spacing w:after="200" w:line="276" w:lineRule="auto"/>
        <w:contextualSpacing/>
        <w:jc w:val="left"/>
        <w:rPr>
          <w:color w:val="auto"/>
        </w:rPr>
      </w:pPr>
      <w:r w:rsidRPr="001144BA">
        <w:rPr>
          <w:color w:val="auto"/>
        </w:rPr>
        <w:t xml:space="preserve">odgovornost za spoštovanje dogovorjenih rokov izdelave projektov. </w:t>
      </w:r>
    </w:p>
    <w:p w14:paraId="097DA2D3" w14:textId="77777777" w:rsidR="00EA020E" w:rsidRPr="001144BA" w:rsidRDefault="00EA020E" w:rsidP="00FF3DEE">
      <w:pPr>
        <w:spacing w:after="200" w:line="276" w:lineRule="auto"/>
        <w:contextualSpacing/>
        <w:jc w:val="left"/>
        <w:rPr>
          <w:color w:val="auto"/>
        </w:rPr>
      </w:pPr>
    </w:p>
    <w:p w14:paraId="459BE96C" w14:textId="29556685" w:rsidR="00A42C9B" w:rsidRPr="001144BA" w:rsidRDefault="00A42C9B" w:rsidP="00FF3DEE">
      <w:pPr>
        <w:numPr>
          <w:ilvl w:val="0"/>
          <w:numId w:val="63"/>
        </w:numPr>
        <w:tabs>
          <w:tab w:val="left" w:pos="426"/>
        </w:tabs>
        <w:spacing w:line="276" w:lineRule="auto"/>
        <w:rPr>
          <w:rFonts w:cs="Arial"/>
          <w:sz w:val="20"/>
          <w:szCs w:val="20"/>
        </w:rPr>
      </w:pPr>
      <w:r w:rsidRPr="001144BA">
        <w:rPr>
          <w:color w:val="auto"/>
        </w:rPr>
        <w:t xml:space="preserve">izvajanje projektantskega nadzora na podlagi določil </w:t>
      </w:r>
      <w:r w:rsidR="00BB4753">
        <w:rPr>
          <w:color w:val="auto"/>
        </w:rPr>
        <w:t xml:space="preserve">vsakokrat veljavnega </w:t>
      </w:r>
      <w:r w:rsidR="0084074C">
        <w:rPr>
          <w:color w:val="auto"/>
        </w:rPr>
        <w:t>z</w:t>
      </w:r>
      <w:r w:rsidRPr="001144BA">
        <w:rPr>
          <w:color w:val="auto"/>
        </w:rPr>
        <w:t>akona, ki ureja graditev objektov ali se gradnja izvaja</w:t>
      </w:r>
      <w:r w:rsidRPr="001144BA">
        <w:rPr>
          <w:rFonts w:cs="Arial"/>
        </w:rPr>
        <w:t xml:space="preserve"> v skladu s projektom za pridobitev gradbenega dovoljenja in ali je gradnja izvedena skladno z gradbenim dovoljenjem tako, da je objekt mogoče uporabljati.</w:t>
      </w:r>
      <w:r w:rsidRPr="001144BA">
        <w:rPr>
          <w:rFonts w:cs="Arial"/>
          <w:sz w:val="20"/>
          <w:szCs w:val="20"/>
        </w:rPr>
        <w:t xml:space="preserve"> </w:t>
      </w:r>
    </w:p>
    <w:p w14:paraId="48DB6D3E" w14:textId="77777777" w:rsidR="00737EA9" w:rsidRPr="001144BA" w:rsidRDefault="00737EA9" w:rsidP="00737EA9">
      <w:pPr>
        <w:rPr>
          <w:color w:val="auto"/>
        </w:rPr>
      </w:pPr>
    </w:p>
    <w:p w14:paraId="24FABA11" w14:textId="77777777" w:rsidR="00737EA9" w:rsidRPr="001144BA" w:rsidRDefault="00737EA9" w:rsidP="00B77205">
      <w:pPr>
        <w:numPr>
          <w:ilvl w:val="0"/>
          <w:numId w:val="63"/>
        </w:numPr>
        <w:spacing w:after="200" w:line="276" w:lineRule="auto"/>
        <w:contextualSpacing/>
        <w:jc w:val="left"/>
        <w:rPr>
          <w:color w:val="auto"/>
        </w:rPr>
      </w:pPr>
      <w:r w:rsidRPr="001144BA">
        <w:rPr>
          <w:color w:val="auto"/>
        </w:rPr>
        <w:t>Pridobivanje dokumentacije (projektnih pogojev in soglasij).</w:t>
      </w:r>
    </w:p>
    <w:p w14:paraId="41C0F026" w14:textId="77777777" w:rsidR="00737EA9" w:rsidRPr="001144BA" w:rsidRDefault="00737EA9" w:rsidP="00737EA9">
      <w:pPr>
        <w:rPr>
          <w:rFonts w:cs="Arial"/>
          <w:color w:val="auto"/>
        </w:rPr>
      </w:pPr>
    </w:p>
    <w:p w14:paraId="21C9B0B5" w14:textId="77777777" w:rsidR="00737EA9" w:rsidRPr="001144BA" w:rsidRDefault="00737EA9" w:rsidP="00737EA9">
      <w:pPr>
        <w:rPr>
          <w:rFonts w:eastAsia="Times New Roman" w:cstheme="minorHAnsi"/>
          <w:color w:val="auto"/>
          <w:lang w:eastAsia="sl-SI"/>
        </w:rPr>
      </w:pPr>
      <w:r w:rsidRPr="001144BA">
        <w:rPr>
          <w:rFonts w:eastAsia="Times New Roman" w:cstheme="minorHAnsi"/>
          <w:color w:val="auto"/>
          <w:lang w:eastAsia="sl-SI"/>
        </w:rPr>
        <w:t>Ponudnik se zavezuje opraviti tudi vse naslednje aktivnosti:</w:t>
      </w:r>
    </w:p>
    <w:p w14:paraId="518CCD7E" w14:textId="77777777" w:rsidR="00737EA9" w:rsidRPr="001144BA" w:rsidRDefault="00737EA9" w:rsidP="00311E54">
      <w:pPr>
        <w:numPr>
          <w:ilvl w:val="0"/>
          <w:numId w:val="67"/>
        </w:numPr>
        <w:spacing w:after="200" w:line="276" w:lineRule="auto"/>
        <w:contextualSpacing/>
        <w:rPr>
          <w:rFonts w:eastAsia="Times New Roman" w:cstheme="minorHAnsi"/>
          <w:color w:val="auto"/>
          <w:lang w:eastAsia="sl-SI"/>
        </w:rPr>
      </w:pPr>
      <w:r w:rsidRPr="001144BA">
        <w:rPr>
          <w:rFonts w:eastAsia="Times New Roman" w:cstheme="minorHAnsi"/>
          <w:color w:val="auto"/>
          <w:lang w:eastAsia="sl-SI"/>
        </w:rPr>
        <w:t>sodelovanje z naročnikom v času trajanja projekta:</w:t>
      </w:r>
    </w:p>
    <w:p w14:paraId="21B44E64" w14:textId="521058BA" w:rsidR="00737EA9" w:rsidRPr="001144BA" w:rsidRDefault="00737EA9" w:rsidP="00311E54">
      <w:pPr>
        <w:numPr>
          <w:ilvl w:val="0"/>
          <w:numId w:val="47"/>
        </w:numPr>
        <w:spacing w:after="200" w:line="276" w:lineRule="auto"/>
        <w:contextualSpacing/>
        <w:rPr>
          <w:rFonts w:eastAsia="Times New Roman" w:cstheme="minorHAnsi"/>
          <w:color w:val="auto"/>
          <w:lang w:eastAsia="sl-SI"/>
        </w:rPr>
      </w:pPr>
      <w:r w:rsidRPr="001144BA">
        <w:rPr>
          <w:rFonts w:eastAsia="Times New Roman" w:cstheme="minorHAnsi"/>
          <w:color w:val="auto"/>
          <w:lang w:eastAsia="sl-SI"/>
        </w:rPr>
        <w:t xml:space="preserve">aktivno sodelovanje z naročnikom/pooblaščenci naročnika v času izdelave projektne in druge dokumentacije ter usklajevanje, pisno obveščanje naročnika, </w:t>
      </w:r>
    </w:p>
    <w:p w14:paraId="57EB0F88" w14:textId="77777777" w:rsidR="00737EA9" w:rsidRPr="001144BA" w:rsidRDefault="00737EA9" w:rsidP="00311E54">
      <w:pPr>
        <w:numPr>
          <w:ilvl w:val="0"/>
          <w:numId w:val="47"/>
        </w:numPr>
        <w:spacing w:after="200" w:line="276" w:lineRule="auto"/>
        <w:contextualSpacing/>
        <w:rPr>
          <w:rFonts w:eastAsia="Times New Roman" w:cstheme="minorHAnsi"/>
          <w:color w:val="auto"/>
          <w:lang w:eastAsia="sl-SI"/>
        </w:rPr>
      </w:pPr>
      <w:r w:rsidRPr="001144BA">
        <w:rPr>
          <w:rFonts w:eastAsia="Times New Roman" w:cstheme="minorHAnsi"/>
          <w:color w:val="auto"/>
          <w:lang w:eastAsia="sl-SI"/>
        </w:rPr>
        <w:t xml:space="preserve">usklajevanje, udeležba in priprava gradiv za javne predstavitve projektnih rešitev krajanom in ostale zainteresirani javnosti, </w:t>
      </w:r>
    </w:p>
    <w:p w14:paraId="6FBFB06A" w14:textId="31F341AD" w:rsidR="00737EA9" w:rsidRPr="001144BA" w:rsidRDefault="00737EA9" w:rsidP="00311E54">
      <w:pPr>
        <w:numPr>
          <w:ilvl w:val="0"/>
          <w:numId w:val="47"/>
        </w:numPr>
        <w:spacing w:after="200" w:line="276" w:lineRule="auto"/>
        <w:contextualSpacing/>
        <w:rPr>
          <w:rFonts w:eastAsia="Times New Roman" w:cstheme="minorHAnsi"/>
          <w:color w:val="auto"/>
          <w:lang w:eastAsia="sl-SI"/>
        </w:rPr>
      </w:pPr>
      <w:r w:rsidRPr="001144BA">
        <w:rPr>
          <w:rFonts w:eastAsia="Times New Roman" w:cstheme="minorHAnsi"/>
          <w:color w:val="auto"/>
          <w:lang w:eastAsia="sl-SI"/>
        </w:rPr>
        <w:t>tolmačenje projektne in druge dokumentacije ter ostalih morebitnih nejasnosti v povezavi s projektom po potrebi oz. na zahtevo naročnika v času trajanja projekta;</w:t>
      </w:r>
    </w:p>
    <w:p w14:paraId="50F3DE3E" w14:textId="77777777" w:rsidR="00737EA9" w:rsidRPr="001144BA" w:rsidRDefault="00737EA9" w:rsidP="00311E54">
      <w:pPr>
        <w:ind w:left="720"/>
        <w:contextualSpacing/>
        <w:rPr>
          <w:rFonts w:eastAsia="Times New Roman" w:cstheme="minorHAnsi"/>
          <w:color w:val="auto"/>
          <w:lang w:eastAsia="sl-SI"/>
        </w:rPr>
      </w:pPr>
    </w:p>
    <w:p w14:paraId="36A1D095" w14:textId="77777777" w:rsidR="00737EA9" w:rsidRPr="001144BA" w:rsidRDefault="00737EA9" w:rsidP="00311E54">
      <w:pPr>
        <w:numPr>
          <w:ilvl w:val="0"/>
          <w:numId w:val="67"/>
        </w:numPr>
        <w:spacing w:after="200" w:line="276" w:lineRule="auto"/>
        <w:contextualSpacing/>
        <w:rPr>
          <w:rFonts w:eastAsia="Times New Roman" w:cstheme="minorHAnsi"/>
          <w:color w:val="auto"/>
          <w:lang w:eastAsia="sl-SI"/>
        </w:rPr>
      </w:pPr>
      <w:r w:rsidRPr="001144BA">
        <w:rPr>
          <w:rFonts w:eastAsia="Times New Roman" w:cstheme="minorHAnsi"/>
          <w:color w:val="auto"/>
          <w:lang w:eastAsia="sl-SI"/>
        </w:rPr>
        <w:lastRenderedPageBreak/>
        <w:t>sodelovanje z naročnikom v fazi izvedbe javnih naročil za izbor izvajalca gradbenih del in v fazi izvedbe gradbenih del:</w:t>
      </w:r>
    </w:p>
    <w:p w14:paraId="78CBB8B8" w14:textId="77777777" w:rsidR="00737EA9" w:rsidRPr="001144BA" w:rsidRDefault="00737EA9" w:rsidP="00311E54">
      <w:pPr>
        <w:numPr>
          <w:ilvl w:val="0"/>
          <w:numId w:val="34"/>
        </w:numPr>
        <w:spacing w:after="200" w:line="276" w:lineRule="auto"/>
        <w:contextualSpacing/>
        <w:rPr>
          <w:rFonts w:eastAsia="Times New Roman" w:cstheme="minorHAnsi"/>
          <w:color w:val="auto"/>
          <w:lang w:eastAsia="sl-SI"/>
        </w:rPr>
      </w:pPr>
      <w:r w:rsidRPr="001144BA">
        <w:rPr>
          <w:rFonts w:eastAsia="Times New Roman" w:cstheme="minorHAnsi"/>
          <w:color w:val="auto"/>
          <w:lang w:eastAsia="sl-SI"/>
        </w:rPr>
        <w:t>priprava grafičnih podlog in popisov del iz projektne dokumentacije PZI za objavo na portalu javnih naročil (</w:t>
      </w:r>
      <w:r w:rsidRPr="001144BA">
        <w:rPr>
          <w:color w:val="auto"/>
        </w:rPr>
        <w:t xml:space="preserve">popise s splošnim delom, brez cen, z delujočo rekapitulacijo, formulami, v obliki, ki naročniku omogočajo izvedbo razpisa za gradnjo, najmanj v obsegu: zbirne karte, tehnična in ostala dokumentacija potrebna za razpisno dokumentacijo. Pred izdelavo popisov del za razpis se mora izvajalec obvezno uskladiti z naročnikom glede oblike popisov. Pri popisih mora biti predvideno 10% nepredvidenih dodatnih del glede na celotno predvideno vrednost investicije ter </w:t>
      </w:r>
      <w:r w:rsidRPr="001144BA">
        <w:rPr>
          <w:rFonts w:ascii="Calibri" w:eastAsia="SimSun" w:hAnsi="Calibri" w:cs="Calibri"/>
          <w:noProof/>
          <w:color w:val="auto"/>
          <w:kern w:val="3"/>
          <w:lang w:eastAsia="zh-CN" w:bidi="hi-IN"/>
        </w:rPr>
        <w:t>vključena določila Uredbe o zelenem javnem naročanju</w:t>
      </w:r>
      <w:r w:rsidRPr="001144BA">
        <w:rPr>
          <w:rFonts w:eastAsia="Times New Roman" w:cstheme="minorHAnsi"/>
          <w:color w:val="auto"/>
          <w:lang w:eastAsia="sl-SI"/>
        </w:rPr>
        <w:t>);</w:t>
      </w:r>
    </w:p>
    <w:p w14:paraId="3A7A6DD2" w14:textId="77777777" w:rsidR="00737EA9" w:rsidRPr="001144BA" w:rsidRDefault="00737EA9" w:rsidP="00311E54">
      <w:pPr>
        <w:numPr>
          <w:ilvl w:val="0"/>
          <w:numId w:val="34"/>
        </w:numPr>
        <w:spacing w:after="200" w:line="276" w:lineRule="auto"/>
        <w:contextualSpacing/>
        <w:rPr>
          <w:rFonts w:eastAsia="Times New Roman" w:cstheme="minorHAnsi"/>
          <w:color w:val="auto"/>
          <w:lang w:eastAsia="sl-SI"/>
        </w:rPr>
      </w:pPr>
      <w:r w:rsidRPr="001144BA">
        <w:rPr>
          <w:rFonts w:eastAsia="Times New Roman" w:cstheme="minorHAnsi"/>
          <w:color w:val="auto"/>
          <w:lang w:eastAsia="sl-SI"/>
        </w:rPr>
        <w:t xml:space="preserve">tolmačenje projektne dokumentacije in projektne rešitve ter ostale morebitne nejasnosti v povezavi s projektom v času objave javnega naročila; </w:t>
      </w:r>
    </w:p>
    <w:p w14:paraId="05D3D840" w14:textId="77777777" w:rsidR="00737EA9" w:rsidRPr="001144BA" w:rsidRDefault="00737EA9" w:rsidP="00311E54">
      <w:pPr>
        <w:numPr>
          <w:ilvl w:val="0"/>
          <w:numId w:val="34"/>
        </w:numPr>
        <w:spacing w:after="200" w:line="276" w:lineRule="auto"/>
        <w:contextualSpacing/>
        <w:rPr>
          <w:rFonts w:eastAsia="Times New Roman" w:cstheme="minorHAnsi"/>
          <w:color w:val="auto"/>
          <w:lang w:eastAsia="sl-SI"/>
        </w:rPr>
      </w:pPr>
      <w:r w:rsidRPr="001144BA">
        <w:rPr>
          <w:rFonts w:eastAsia="Times New Roman" w:cstheme="minorHAnsi"/>
          <w:color w:val="auto"/>
          <w:lang w:eastAsia="sl-SI"/>
        </w:rPr>
        <w:t>sodelovanje in pomoč naročniku pri pripravi in izvedbi javnih naročil za gradbena dela na podlagi predmetne projektne dokumentacije ter pri pripravljanju pravočasnih odgovorov v primeru vprašanj na portalu javnih naročil, ki se bodo nanašala na projektno dokumentacijo in izvedbo del;</w:t>
      </w:r>
    </w:p>
    <w:p w14:paraId="2B1BC340" w14:textId="77777777" w:rsidR="00737EA9" w:rsidRPr="001144BA" w:rsidRDefault="00737EA9" w:rsidP="00311E54">
      <w:pPr>
        <w:numPr>
          <w:ilvl w:val="0"/>
          <w:numId w:val="34"/>
        </w:numPr>
        <w:spacing w:after="200" w:line="276" w:lineRule="auto"/>
        <w:contextualSpacing/>
        <w:rPr>
          <w:rFonts w:eastAsia="Times New Roman" w:cstheme="minorHAnsi"/>
          <w:color w:val="auto"/>
          <w:lang w:eastAsia="sl-SI"/>
        </w:rPr>
      </w:pPr>
      <w:r w:rsidRPr="001144BA">
        <w:rPr>
          <w:rFonts w:eastAsia="Times New Roman" w:cstheme="minorHAnsi"/>
          <w:color w:val="auto"/>
          <w:lang w:eastAsia="sl-SI"/>
        </w:rPr>
        <w:t xml:space="preserve">na poziv naročnika udeležba na operativnih sestankih v času izvedbe gradbenih del (v kolikor se pojavi potreba na strani naročnika). </w:t>
      </w:r>
    </w:p>
    <w:p w14:paraId="5F8D6C46" w14:textId="77777777" w:rsidR="00D6519F" w:rsidRDefault="00D6519F" w:rsidP="00ED633C">
      <w:pPr>
        <w:contextualSpacing/>
        <w:rPr>
          <w:rFonts w:eastAsia="Times New Roman" w:cstheme="minorHAnsi"/>
          <w:color w:val="auto"/>
          <w:lang w:eastAsia="sl-SI"/>
        </w:rPr>
      </w:pPr>
    </w:p>
    <w:p w14:paraId="1D647F77" w14:textId="5B7CD893" w:rsidR="00B819D3" w:rsidRDefault="00D6519F" w:rsidP="00ED633C">
      <w:pPr>
        <w:contextualSpacing/>
        <w:rPr>
          <w:rFonts w:eastAsia="Times New Roman" w:cstheme="minorHAnsi"/>
          <w:color w:val="auto"/>
          <w:highlight w:val="yellow"/>
          <w:lang w:eastAsia="sl-SI"/>
        </w:rPr>
      </w:pPr>
      <w:r w:rsidRPr="00D6519F">
        <w:rPr>
          <w:rFonts w:eastAsia="Times New Roman" w:cstheme="minorHAnsi"/>
          <w:color w:val="auto"/>
          <w:lang w:eastAsia="sl-SI"/>
        </w:rPr>
        <w:t>Če pride po podpisu pogodbe do spremembe ali dopolnitve veljavne zakonodaje in drugih predpisov (npr. pravilnikov), skladno s katerimi se izvaja predmet pogodbe, izbrani ponudnik (izvajalec) iz tega naslova ni upravičen do dodatnega plačila, temveč svoje obveznosti izvaja skladno z veljavno zakonodajo/veljavnimi predpisi, v sklopu ponudbene cene</w:t>
      </w:r>
    </w:p>
    <w:p w14:paraId="7FD76EB3" w14:textId="2707ED15" w:rsidR="00B819D3" w:rsidRDefault="00B819D3" w:rsidP="00737EA9">
      <w:pPr>
        <w:ind w:left="720"/>
        <w:contextualSpacing/>
        <w:rPr>
          <w:rFonts w:eastAsia="Times New Roman" w:cstheme="minorHAnsi"/>
          <w:color w:val="auto"/>
          <w:highlight w:val="yellow"/>
          <w:lang w:eastAsia="sl-SI"/>
        </w:rPr>
      </w:pPr>
    </w:p>
    <w:p w14:paraId="761F13F8" w14:textId="77777777" w:rsidR="00D6519F" w:rsidRDefault="00D6519F" w:rsidP="00737EA9">
      <w:pPr>
        <w:ind w:left="720"/>
        <w:contextualSpacing/>
        <w:rPr>
          <w:rFonts w:eastAsia="Times New Roman" w:cstheme="minorHAnsi"/>
          <w:color w:val="auto"/>
          <w:highlight w:val="yellow"/>
          <w:lang w:eastAsia="sl-SI"/>
        </w:rPr>
      </w:pPr>
    </w:p>
    <w:p w14:paraId="1C16A826" w14:textId="77777777" w:rsidR="00737EA9" w:rsidRPr="00737EA9" w:rsidRDefault="00737EA9" w:rsidP="00B77205">
      <w:pPr>
        <w:numPr>
          <w:ilvl w:val="0"/>
          <w:numId w:val="56"/>
        </w:numPr>
        <w:spacing w:after="200" w:line="276" w:lineRule="auto"/>
        <w:jc w:val="left"/>
        <w:rPr>
          <w:rFonts w:ascii="Calibri" w:hAnsi="Calibri"/>
          <w:b/>
          <w:color w:val="auto"/>
          <w:sz w:val="23"/>
          <w:szCs w:val="23"/>
          <w:lang w:eastAsia="zh-CN"/>
        </w:rPr>
      </w:pPr>
      <w:r w:rsidRPr="00737EA9">
        <w:rPr>
          <w:rFonts w:ascii="Calibri" w:hAnsi="Calibri"/>
          <w:b/>
          <w:color w:val="auto"/>
          <w:sz w:val="23"/>
          <w:szCs w:val="23"/>
          <w:lang w:eastAsia="zh-CN"/>
        </w:rPr>
        <w:t>ROKI ZA IZVEDBO STORITEV</w:t>
      </w:r>
    </w:p>
    <w:p w14:paraId="4FFD0222" w14:textId="77777777" w:rsidR="00737EA9" w:rsidRPr="00480620" w:rsidRDefault="00737EA9" w:rsidP="00D14E00">
      <w:pPr>
        <w:numPr>
          <w:ilvl w:val="0"/>
          <w:numId w:val="69"/>
        </w:numPr>
        <w:spacing w:line="276" w:lineRule="auto"/>
        <w:jc w:val="left"/>
        <w:rPr>
          <w:rFonts w:eastAsia="Calibri" w:cstheme="minorHAnsi"/>
          <w:b/>
          <w:color w:val="000000"/>
        </w:rPr>
      </w:pPr>
      <w:r w:rsidRPr="00480620">
        <w:rPr>
          <w:rFonts w:eastAsia="Calibri" w:cstheme="minorHAnsi"/>
          <w:b/>
          <w:color w:val="000000"/>
        </w:rPr>
        <w:t>člen</w:t>
      </w:r>
    </w:p>
    <w:p w14:paraId="3847A78C" w14:textId="291C386E" w:rsidR="00737EA9" w:rsidRPr="00A51BE0" w:rsidRDefault="00737EA9" w:rsidP="00737EA9">
      <w:pPr>
        <w:jc w:val="left"/>
        <w:rPr>
          <w:rFonts w:ascii="Calibri" w:hAnsi="Calibri"/>
          <w:b/>
          <w:color w:val="auto"/>
          <w:lang w:eastAsia="zh-CN"/>
        </w:rPr>
      </w:pPr>
      <w:r w:rsidRPr="00A51BE0">
        <w:rPr>
          <w:rFonts w:ascii="Calibri" w:hAnsi="Calibri"/>
          <w:b/>
          <w:color w:val="auto"/>
          <w:lang w:eastAsia="zh-CN"/>
        </w:rPr>
        <w:t>Splošni rok izvedb</w:t>
      </w:r>
      <w:r w:rsidR="001144BA" w:rsidRPr="00A51BE0">
        <w:rPr>
          <w:rFonts w:ascii="Calibri" w:hAnsi="Calibri"/>
          <w:b/>
          <w:color w:val="auto"/>
          <w:lang w:eastAsia="zh-CN"/>
        </w:rPr>
        <w:t>e</w:t>
      </w:r>
    </w:p>
    <w:p w14:paraId="2FF36D7E" w14:textId="77777777" w:rsidR="00737EA9" w:rsidRPr="00A51BE0" w:rsidRDefault="00737EA9" w:rsidP="00737EA9">
      <w:pPr>
        <w:rPr>
          <w:rFonts w:cs="Arial"/>
          <w:color w:val="auto"/>
        </w:rPr>
      </w:pPr>
    </w:p>
    <w:p w14:paraId="46790F45" w14:textId="2D4B9F56" w:rsidR="007E4FC2" w:rsidRPr="00A51BE0" w:rsidRDefault="00737EA9" w:rsidP="007E4FC2">
      <w:pPr>
        <w:rPr>
          <w:rFonts w:cs="Arial"/>
          <w:color w:val="auto"/>
        </w:rPr>
      </w:pPr>
      <w:r w:rsidRPr="00A51BE0">
        <w:rPr>
          <w:rFonts w:cs="Arial"/>
          <w:color w:val="auto"/>
        </w:rPr>
        <w:t>Izvajalec se zavezuje opraviti storitve</w:t>
      </w:r>
      <w:r w:rsidR="007E4FC2" w:rsidRPr="00A51BE0">
        <w:rPr>
          <w:rFonts w:eastAsia="Calibri" w:cs="Arial"/>
          <w:color w:val="auto"/>
          <w:sz w:val="20"/>
          <w:szCs w:val="20"/>
        </w:rPr>
        <w:t xml:space="preserve"> </w:t>
      </w:r>
      <w:r w:rsidR="007E4FC2" w:rsidRPr="00A51BE0">
        <w:rPr>
          <w:rFonts w:cs="Arial"/>
          <w:color w:val="auto"/>
        </w:rPr>
        <w:t>in izdelati projektno dokumentacijo v naslednjih rokih:</w:t>
      </w:r>
    </w:p>
    <w:p w14:paraId="781381AD" w14:textId="77777777" w:rsidR="007E4FC2" w:rsidRPr="00A51BE0" w:rsidRDefault="007E4FC2" w:rsidP="00737EA9">
      <w:pPr>
        <w:rPr>
          <w:rFonts w:cs="Arial"/>
          <w:color w:val="auto"/>
        </w:rPr>
      </w:pPr>
    </w:p>
    <w:p w14:paraId="51F3EC04" w14:textId="3F5E86EA" w:rsidR="007E4FC2" w:rsidRPr="00A51BE0" w:rsidRDefault="007E4FC2" w:rsidP="00B77205">
      <w:pPr>
        <w:pStyle w:val="Odstavekseznama"/>
        <w:numPr>
          <w:ilvl w:val="0"/>
          <w:numId w:val="72"/>
        </w:numPr>
        <w:rPr>
          <w:rFonts w:cs="Arial"/>
          <w:color w:val="auto"/>
        </w:rPr>
      </w:pPr>
      <w:r w:rsidRPr="00A51BE0">
        <w:rPr>
          <w:rFonts w:cs="Arial"/>
          <w:color w:val="auto"/>
        </w:rPr>
        <w:t xml:space="preserve">Pripravljalna faza projekta se izvede v roku 5 koledarskih dni po sklenitvi pogodbe in pridobitvi vseh obstoječih podatkov o </w:t>
      </w:r>
      <w:r w:rsidR="00D762EF" w:rsidRPr="00A51BE0">
        <w:rPr>
          <w:rFonts w:cs="Arial"/>
          <w:color w:val="auto"/>
        </w:rPr>
        <w:t>predmetu naročila (</w:t>
      </w:r>
      <w:r w:rsidR="001144BA" w:rsidRPr="00A51BE0">
        <w:rPr>
          <w:rFonts w:cs="Arial"/>
          <w:color w:val="auto"/>
        </w:rPr>
        <w:t xml:space="preserve">Projektne naloge in </w:t>
      </w:r>
      <w:r w:rsidRPr="00A51BE0">
        <w:rPr>
          <w:rFonts w:cs="Arial"/>
          <w:color w:val="auto"/>
        </w:rPr>
        <w:t>I</w:t>
      </w:r>
      <w:r w:rsidR="00D762EF" w:rsidRPr="00A51BE0">
        <w:rPr>
          <w:rFonts w:cs="Arial"/>
          <w:color w:val="auto"/>
        </w:rPr>
        <w:t>D</w:t>
      </w:r>
      <w:r w:rsidRPr="00A51BE0">
        <w:rPr>
          <w:rFonts w:cs="Arial"/>
          <w:color w:val="auto"/>
        </w:rPr>
        <w:t>P).</w:t>
      </w:r>
    </w:p>
    <w:p w14:paraId="15B2391C" w14:textId="77777777" w:rsidR="007E4FC2" w:rsidRPr="00A51BE0" w:rsidRDefault="007E4FC2" w:rsidP="007E4FC2">
      <w:pPr>
        <w:rPr>
          <w:rFonts w:cs="Arial"/>
          <w:color w:val="auto"/>
        </w:rPr>
      </w:pPr>
    </w:p>
    <w:p w14:paraId="7145B0F9" w14:textId="15CA3389" w:rsidR="007E4FC2" w:rsidRPr="00A51BE0" w:rsidRDefault="007E4FC2" w:rsidP="00B77205">
      <w:pPr>
        <w:pStyle w:val="Odstavekseznama"/>
        <w:numPr>
          <w:ilvl w:val="0"/>
          <w:numId w:val="72"/>
        </w:numPr>
        <w:rPr>
          <w:rFonts w:cs="Arial"/>
          <w:color w:val="auto"/>
        </w:rPr>
      </w:pPr>
      <w:r w:rsidRPr="00A51BE0">
        <w:rPr>
          <w:rFonts w:cs="Arial"/>
          <w:color w:val="auto"/>
        </w:rPr>
        <w:t xml:space="preserve">Izdelava projektne dokumentacije s predpisanimi vsebinami in skladno z usmeritvami naročnika glede </w:t>
      </w:r>
      <w:r w:rsidR="00D762EF" w:rsidRPr="00A51BE0">
        <w:rPr>
          <w:rFonts w:cs="Arial"/>
          <w:color w:val="auto"/>
        </w:rPr>
        <w:t xml:space="preserve">terminov </w:t>
      </w:r>
      <w:r w:rsidRPr="00A51BE0">
        <w:rPr>
          <w:rFonts w:cs="Arial"/>
          <w:color w:val="auto"/>
        </w:rPr>
        <w:t>prenove objekta:</w:t>
      </w:r>
    </w:p>
    <w:p w14:paraId="19A33D71" w14:textId="449DFBF6" w:rsidR="007E4FC2" w:rsidRPr="00A51BE0" w:rsidRDefault="007E4FC2" w:rsidP="00B77205">
      <w:pPr>
        <w:numPr>
          <w:ilvl w:val="0"/>
          <w:numId w:val="71"/>
        </w:numPr>
        <w:rPr>
          <w:rFonts w:cs="Arial"/>
          <w:color w:val="auto"/>
        </w:rPr>
      </w:pPr>
      <w:r w:rsidRPr="00A51BE0">
        <w:rPr>
          <w:rFonts w:cs="Arial"/>
          <w:color w:val="auto"/>
        </w:rPr>
        <w:t xml:space="preserve">projektno dokumentacijo za pridobitev mnenj in gradbenega dovoljenja (DGD) </w:t>
      </w:r>
      <w:r w:rsidR="002D5B15" w:rsidRPr="00A51BE0">
        <w:rPr>
          <w:rFonts w:cs="Arial"/>
          <w:color w:val="auto"/>
        </w:rPr>
        <w:t>z vsemi zaht</w:t>
      </w:r>
      <w:r w:rsidR="00D171EE">
        <w:rPr>
          <w:rFonts w:cs="Arial"/>
          <w:color w:val="auto"/>
        </w:rPr>
        <w:t>evanimi soglasji najkasneje do 25</w:t>
      </w:r>
      <w:r w:rsidR="002D5B15" w:rsidRPr="00A51BE0">
        <w:rPr>
          <w:rFonts w:cs="Arial"/>
          <w:color w:val="auto"/>
        </w:rPr>
        <w:t>.</w:t>
      </w:r>
      <w:r w:rsidR="00074460" w:rsidRPr="00A51BE0">
        <w:rPr>
          <w:rFonts w:cs="Arial"/>
          <w:color w:val="auto"/>
        </w:rPr>
        <w:t>6</w:t>
      </w:r>
      <w:r w:rsidR="002D5B15" w:rsidRPr="00A51BE0">
        <w:rPr>
          <w:rFonts w:cs="Arial"/>
          <w:color w:val="auto"/>
        </w:rPr>
        <w:t>.2021</w:t>
      </w:r>
      <w:r w:rsidRPr="00A51BE0">
        <w:rPr>
          <w:rFonts w:cs="Arial"/>
          <w:color w:val="auto"/>
        </w:rPr>
        <w:t>,</w:t>
      </w:r>
    </w:p>
    <w:p w14:paraId="2678CAA1" w14:textId="169758EF" w:rsidR="007E4FC2" w:rsidRPr="00A51BE0" w:rsidRDefault="007E4FC2" w:rsidP="00B77205">
      <w:pPr>
        <w:numPr>
          <w:ilvl w:val="0"/>
          <w:numId w:val="71"/>
        </w:numPr>
        <w:rPr>
          <w:rFonts w:cs="Arial"/>
          <w:color w:val="auto"/>
        </w:rPr>
      </w:pPr>
      <w:r w:rsidRPr="00A51BE0">
        <w:rPr>
          <w:rFonts w:cs="Arial"/>
          <w:color w:val="auto"/>
        </w:rPr>
        <w:t>projektno dokumentacijo za izvedbo gradnje (PZI)</w:t>
      </w:r>
      <w:r w:rsidR="002D5B15" w:rsidRPr="00A51BE0">
        <w:rPr>
          <w:rFonts w:cs="Arial"/>
          <w:color w:val="auto"/>
        </w:rPr>
        <w:t xml:space="preserve"> najkasneje do </w:t>
      </w:r>
      <w:r w:rsidR="00074460" w:rsidRPr="00A51BE0">
        <w:rPr>
          <w:rFonts w:cs="Arial"/>
          <w:color w:val="auto"/>
        </w:rPr>
        <w:t>3</w:t>
      </w:r>
      <w:r w:rsidR="00D171EE">
        <w:rPr>
          <w:rFonts w:cs="Arial"/>
          <w:color w:val="auto"/>
        </w:rPr>
        <w:t>0</w:t>
      </w:r>
      <w:r w:rsidR="002D5B15" w:rsidRPr="00A51BE0">
        <w:rPr>
          <w:rFonts w:cs="Arial"/>
          <w:color w:val="auto"/>
        </w:rPr>
        <w:t>.</w:t>
      </w:r>
      <w:r w:rsidR="00D171EE">
        <w:rPr>
          <w:rFonts w:cs="Arial"/>
          <w:color w:val="auto"/>
        </w:rPr>
        <w:t>9</w:t>
      </w:r>
      <w:r w:rsidR="002D5B15" w:rsidRPr="00A51BE0">
        <w:rPr>
          <w:rFonts w:cs="Arial"/>
          <w:color w:val="auto"/>
        </w:rPr>
        <w:t>.2021 oz. največ 1 mesec po pridobitvi</w:t>
      </w:r>
      <w:r w:rsidR="00D6519F">
        <w:rPr>
          <w:rFonts w:cs="Arial"/>
          <w:color w:val="auto"/>
        </w:rPr>
        <w:t xml:space="preserve"> pravnomočnega</w:t>
      </w:r>
      <w:r w:rsidR="002D5B15" w:rsidRPr="00A51BE0">
        <w:rPr>
          <w:rFonts w:cs="Arial"/>
          <w:color w:val="auto"/>
        </w:rPr>
        <w:t xml:space="preserve"> gradbenega dovoljenja</w:t>
      </w:r>
      <w:r w:rsidR="00772917" w:rsidRPr="00A51BE0">
        <w:rPr>
          <w:rFonts w:cs="Arial"/>
          <w:color w:val="auto"/>
        </w:rPr>
        <w:t>.</w:t>
      </w:r>
    </w:p>
    <w:p w14:paraId="6C785CC9" w14:textId="77777777" w:rsidR="007E4FC2" w:rsidRPr="00DA29A5" w:rsidRDefault="007E4FC2" w:rsidP="00737EA9">
      <w:pPr>
        <w:rPr>
          <w:rFonts w:cs="Arial"/>
          <w:color w:val="auto"/>
          <w:highlight w:val="yellow"/>
        </w:rPr>
      </w:pPr>
    </w:p>
    <w:p w14:paraId="04CB70D4" w14:textId="019289B0" w:rsidR="00737EA9" w:rsidRPr="001B4EFB" w:rsidRDefault="00737EA9" w:rsidP="00B77205">
      <w:pPr>
        <w:pStyle w:val="Odstavekseznama"/>
        <w:numPr>
          <w:ilvl w:val="0"/>
          <w:numId w:val="72"/>
        </w:numPr>
        <w:rPr>
          <w:rFonts w:cs="Arial"/>
          <w:color w:val="auto"/>
        </w:rPr>
      </w:pPr>
      <w:r w:rsidRPr="001B4EFB">
        <w:rPr>
          <w:rFonts w:cs="Arial"/>
          <w:color w:val="auto"/>
        </w:rPr>
        <w:t>Vodenje projektiranj</w:t>
      </w:r>
      <w:r w:rsidR="00BB251F" w:rsidRPr="001B4EFB">
        <w:rPr>
          <w:rFonts w:cs="Arial"/>
          <w:color w:val="auto"/>
        </w:rPr>
        <w:t>a</w:t>
      </w:r>
      <w:r w:rsidRPr="001B4EFB">
        <w:rPr>
          <w:rFonts w:cs="Arial"/>
          <w:color w:val="auto"/>
        </w:rPr>
        <w:t xml:space="preserve"> se izvaja skozi celoten čas trajanja pogodbe. </w:t>
      </w:r>
    </w:p>
    <w:p w14:paraId="0BB4262C" w14:textId="54266414" w:rsidR="00737EA9" w:rsidRPr="001B4EFB" w:rsidRDefault="00737EA9" w:rsidP="00737EA9">
      <w:pPr>
        <w:rPr>
          <w:rFonts w:cs="Arial"/>
          <w:color w:val="auto"/>
        </w:rPr>
      </w:pPr>
    </w:p>
    <w:p w14:paraId="5FDA2ADB" w14:textId="6421E3F5" w:rsidR="00996DD1" w:rsidRPr="001B4EFB" w:rsidRDefault="00EA020E" w:rsidP="00B86866">
      <w:pPr>
        <w:pStyle w:val="Odstavekseznama"/>
        <w:numPr>
          <w:ilvl w:val="0"/>
          <w:numId w:val="72"/>
        </w:numPr>
        <w:rPr>
          <w:rFonts w:cs="Arial"/>
          <w:color w:val="auto"/>
        </w:rPr>
      </w:pPr>
      <w:r w:rsidRPr="001B4EFB">
        <w:rPr>
          <w:rFonts w:cs="Arial"/>
          <w:color w:val="auto"/>
        </w:rPr>
        <w:t>Vodenje p</w:t>
      </w:r>
      <w:r w:rsidR="00996DD1" w:rsidRPr="001B4EFB">
        <w:rPr>
          <w:rFonts w:cs="Arial"/>
          <w:color w:val="auto"/>
        </w:rPr>
        <w:t>rojektantsk</w:t>
      </w:r>
      <w:r w:rsidRPr="001B4EFB">
        <w:rPr>
          <w:rFonts w:cs="Arial"/>
          <w:color w:val="auto"/>
        </w:rPr>
        <w:t>ega</w:t>
      </w:r>
      <w:r w:rsidR="00996DD1" w:rsidRPr="001B4EFB">
        <w:rPr>
          <w:rFonts w:cs="Arial"/>
          <w:color w:val="auto"/>
        </w:rPr>
        <w:t xml:space="preserve"> nadzor</w:t>
      </w:r>
      <w:r w:rsidRPr="001B4EFB">
        <w:rPr>
          <w:rFonts w:cs="Arial"/>
          <w:color w:val="auto"/>
        </w:rPr>
        <w:t>a tekom izvajanja grad</w:t>
      </w:r>
      <w:r w:rsidR="00772917" w:rsidRPr="001B4EFB">
        <w:rPr>
          <w:rFonts w:cs="Arial"/>
          <w:color w:val="auto"/>
        </w:rPr>
        <w:t>b</w:t>
      </w:r>
      <w:r w:rsidRPr="001B4EFB">
        <w:rPr>
          <w:rFonts w:cs="Arial"/>
          <w:color w:val="auto"/>
        </w:rPr>
        <w:t>enih del.</w:t>
      </w:r>
    </w:p>
    <w:p w14:paraId="705D75F8" w14:textId="5ED41588" w:rsidR="00996DD1" w:rsidRDefault="00996DD1" w:rsidP="00B86866">
      <w:pPr>
        <w:pStyle w:val="Odstavekseznama"/>
        <w:ind w:left="360"/>
        <w:rPr>
          <w:rFonts w:cs="Arial"/>
          <w:color w:val="auto"/>
        </w:rPr>
      </w:pPr>
    </w:p>
    <w:p w14:paraId="094ADE6C" w14:textId="2C28698A" w:rsidR="00980988" w:rsidRDefault="00980988" w:rsidP="00B86866">
      <w:pPr>
        <w:pStyle w:val="Odstavekseznama"/>
        <w:ind w:left="360"/>
        <w:rPr>
          <w:rFonts w:cs="Arial"/>
          <w:color w:val="auto"/>
        </w:rPr>
      </w:pPr>
    </w:p>
    <w:p w14:paraId="2565A867" w14:textId="5739C0D0" w:rsidR="00980988" w:rsidRDefault="00980988" w:rsidP="00B86866">
      <w:pPr>
        <w:pStyle w:val="Odstavekseznama"/>
        <w:ind w:left="360"/>
        <w:rPr>
          <w:rFonts w:cs="Arial"/>
          <w:color w:val="auto"/>
        </w:rPr>
      </w:pPr>
    </w:p>
    <w:p w14:paraId="5DA6D9EE" w14:textId="1B59FB8B" w:rsidR="00980988" w:rsidRDefault="00980988" w:rsidP="00B86866">
      <w:pPr>
        <w:pStyle w:val="Odstavekseznama"/>
        <w:ind w:left="360"/>
        <w:rPr>
          <w:rFonts w:cs="Arial"/>
          <w:color w:val="auto"/>
        </w:rPr>
      </w:pPr>
    </w:p>
    <w:p w14:paraId="6613D28B" w14:textId="77777777" w:rsidR="00980988" w:rsidRPr="00B86866" w:rsidRDefault="00980988" w:rsidP="00B86866">
      <w:pPr>
        <w:pStyle w:val="Odstavekseznama"/>
        <w:ind w:left="360"/>
        <w:rPr>
          <w:rFonts w:cs="Arial"/>
          <w:color w:val="auto"/>
        </w:rPr>
      </w:pPr>
    </w:p>
    <w:p w14:paraId="19291F75" w14:textId="77777777" w:rsidR="00737EA9" w:rsidRPr="00737EA9" w:rsidRDefault="00737EA9" w:rsidP="00B77205">
      <w:pPr>
        <w:numPr>
          <w:ilvl w:val="0"/>
          <w:numId w:val="69"/>
        </w:numPr>
        <w:spacing w:after="200" w:line="276" w:lineRule="auto"/>
        <w:contextualSpacing/>
        <w:jc w:val="left"/>
        <w:rPr>
          <w:rFonts w:ascii="Calibri" w:hAnsi="Calibri"/>
          <w:b/>
          <w:color w:val="auto"/>
          <w:lang w:eastAsia="zh-CN"/>
        </w:rPr>
      </w:pPr>
      <w:r w:rsidRPr="00737EA9">
        <w:rPr>
          <w:rFonts w:ascii="Calibri" w:hAnsi="Calibri"/>
          <w:b/>
          <w:color w:val="auto"/>
          <w:lang w:eastAsia="zh-CN"/>
        </w:rPr>
        <w:lastRenderedPageBreak/>
        <w:t>člen</w:t>
      </w:r>
    </w:p>
    <w:p w14:paraId="59A88B31" w14:textId="77777777" w:rsidR="00737EA9" w:rsidRPr="00737EA9" w:rsidRDefault="00737EA9" w:rsidP="00737EA9">
      <w:pPr>
        <w:jc w:val="left"/>
        <w:rPr>
          <w:rFonts w:ascii="Calibri" w:hAnsi="Calibri"/>
          <w:b/>
          <w:color w:val="auto"/>
          <w:lang w:eastAsia="zh-CN"/>
        </w:rPr>
      </w:pPr>
      <w:r w:rsidRPr="00737EA9">
        <w:rPr>
          <w:rFonts w:ascii="Calibri" w:hAnsi="Calibri"/>
          <w:b/>
          <w:color w:val="auto"/>
          <w:lang w:eastAsia="zh-CN"/>
        </w:rPr>
        <w:t>Zamude v zvezi z roki za izvedbo pogodbe</w:t>
      </w:r>
    </w:p>
    <w:p w14:paraId="31F0BFC7" w14:textId="77777777" w:rsidR="00737EA9" w:rsidRPr="00737EA9" w:rsidRDefault="00737EA9" w:rsidP="00737EA9">
      <w:pPr>
        <w:jc w:val="left"/>
        <w:rPr>
          <w:rFonts w:ascii="Calibri" w:hAnsi="Calibri"/>
          <w:b/>
          <w:color w:val="auto"/>
          <w:lang w:eastAsia="zh-CN"/>
        </w:rPr>
      </w:pPr>
    </w:p>
    <w:p w14:paraId="7BF9FB1F" w14:textId="77777777" w:rsidR="00737EA9" w:rsidRPr="00737EA9" w:rsidRDefault="00737EA9" w:rsidP="00737EA9">
      <w:pPr>
        <w:rPr>
          <w:rFonts w:cstheme="minorHAnsi"/>
          <w:color w:val="auto"/>
          <w:lang w:eastAsia="zh-CN"/>
        </w:rPr>
      </w:pPr>
      <w:r w:rsidRPr="00737EA9">
        <w:rPr>
          <w:rFonts w:cstheme="minorHAnsi"/>
          <w:color w:val="auto"/>
          <w:lang w:eastAsia="zh-CN"/>
        </w:rPr>
        <w:t>Neupravičena prekoračitev rokov s strani izvajalca pomeni izvajalčevo zamudo, zaradi katere lahko naročnik uveljavlja ukrepe, določene v pogodbi.</w:t>
      </w:r>
    </w:p>
    <w:p w14:paraId="4023DF8E" w14:textId="77777777" w:rsidR="00737EA9" w:rsidRPr="00737EA9" w:rsidRDefault="00737EA9" w:rsidP="00737EA9">
      <w:pPr>
        <w:rPr>
          <w:rFonts w:cstheme="minorHAnsi"/>
          <w:color w:val="auto"/>
          <w:lang w:eastAsia="zh-CN"/>
        </w:rPr>
      </w:pPr>
    </w:p>
    <w:p w14:paraId="3B4417D6" w14:textId="77777777" w:rsidR="00737EA9" w:rsidRPr="00737EA9" w:rsidRDefault="00737EA9" w:rsidP="00737EA9">
      <w:pPr>
        <w:rPr>
          <w:rFonts w:cstheme="minorHAnsi"/>
          <w:color w:val="auto"/>
          <w:lang w:eastAsia="zh-CN"/>
        </w:rPr>
      </w:pPr>
      <w:r w:rsidRPr="00737EA9">
        <w:rPr>
          <w:rFonts w:cstheme="minorHAnsi"/>
          <w:color w:val="auto"/>
          <w:lang w:eastAsia="zh-CN"/>
        </w:rPr>
        <w:t>Neupravičena prekoračitev rokov s strani naročnika pomeni naročnikovo zamudo, zaradi katere lahko izvajalec uveljavlja ukrepe, določene v pogodbi.</w:t>
      </w:r>
    </w:p>
    <w:p w14:paraId="3E5350FF" w14:textId="77777777" w:rsidR="00737EA9" w:rsidRPr="00737EA9" w:rsidRDefault="00737EA9" w:rsidP="00737EA9">
      <w:pPr>
        <w:rPr>
          <w:rFonts w:cstheme="minorHAnsi"/>
          <w:color w:val="auto"/>
          <w:lang w:eastAsia="zh-CN"/>
        </w:rPr>
      </w:pPr>
    </w:p>
    <w:p w14:paraId="1D5721D4" w14:textId="77777777" w:rsidR="00737EA9" w:rsidRPr="00737EA9" w:rsidRDefault="00737EA9" w:rsidP="00B77205">
      <w:pPr>
        <w:numPr>
          <w:ilvl w:val="0"/>
          <w:numId w:val="69"/>
        </w:numPr>
        <w:spacing w:after="200" w:line="276" w:lineRule="auto"/>
        <w:contextualSpacing/>
        <w:jc w:val="left"/>
        <w:rPr>
          <w:rFonts w:cstheme="minorHAnsi"/>
          <w:b/>
          <w:color w:val="auto"/>
          <w:lang w:eastAsia="zh-CN"/>
        </w:rPr>
      </w:pPr>
      <w:r w:rsidRPr="00737EA9">
        <w:rPr>
          <w:rFonts w:cstheme="minorHAnsi"/>
          <w:b/>
          <w:color w:val="auto"/>
          <w:lang w:eastAsia="zh-CN"/>
        </w:rPr>
        <w:t>člen</w:t>
      </w:r>
    </w:p>
    <w:p w14:paraId="32B977AA" w14:textId="77777777" w:rsidR="00737EA9" w:rsidRPr="00737EA9" w:rsidRDefault="00737EA9" w:rsidP="00737EA9">
      <w:pPr>
        <w:jc w:val="left"/>
        <w:rPr>
          <w:rFonts w:cstheme="minorHAnsi"/>
          <w:b/>
          <w:color w:val="auto"/>
          <w:lang w:eastAsia="zh-CN"/>
        </w:rPr>
      </w:pPr>
      <w:r w:rsidRPr="00737EA9">
        <w:rPr>
          <w:rFonts w:cstheme="minorHAnsi"/>
          <w:b/>
          <w:color w:val="auto"/>
          <w:lang w:eastAsia="zh-CN"/>
        </w:rPr>
        <w:t>Podaljšanje roka za zaključek storitev</w:t>
      </w:r>
    </w:p>
    <w:p w14:paraId="103090B3" w14:textId="77777777" w:rsidR="00737EA9" w:rsidRPr="00737EA9" w:rsidRDefault="00737EA9" w:rsidP="00737EA9">
      <w:pPr>
        <w:jc w:val="left"/>
        <w:rPr>
          <w:rFonts w:cstheme="minorHAnsi"/>
          <w:b/>
          <w:color w:val="auto"/>
          <w:lang w:eastAsia="zh-CN"/>
        </w:rPr>
      </w:pPr>
    </w:p>
    <w:p w14:paraId="322BD1A2" w14:textId="09583141" w:rsidR="00737EA9" w:rsidRDefault="00737EA9" w:rsidP="00737EA9">
      <w:pPr>
        <w:rPr>
          <w:rFonts w:cstheme="minorHAnsi"/>
          <w:color w:val="auto"/>
          <w:lang w:eastAsia="zh-CN"/>
        </w:rPr>
      </w:pPr>
      <w:r w:rsidRPr="00737EA9">
        <w:rPr>
          <w:rFonts w:cstheme="minorHAnsi"/>
          <w:color w:val="auto"/>
          <w:lang w:eastAsia="zh-CN"/>
        </w:rPr>
        <w:t>Izvajalec ima pravico do podaljšanja roka za zaključek del v naslednjih primerih</w:t>
      </w:r>
      <w:r w:rsidRPr="00737EA9">
        <w:rPr>
          <w:rFonts w:cstheme="minorHAnsi"/>
          <w:color w:val="auto"/>
        </w:rPr>
        <w:t xml:space="preserve"> </w:t>
      </w:r>
      <w:r w:rsidRPr="00737EA9">
        <w:rPr>
          <w:rFonts w:cstheme="minorHAnsi"/>
          <w:color w:val="auto"/>
          <w:lang w:eastAsia="zh-CN"/>
        </w:rPr>
        <w:t>in samo za čas, ko mu je zaradi spodaj naštetih primerov delo onemogočeno:</w:t>
      </w:r>
    </w:p>
    <w:p w14:paraId="17662F8E" w14:textId="77777777" w:rsidR="00BF5AAF" w:rsidRPr="00737EA9" w:rsidRDefault="00BF5AAF" w:rsidP="00737EA9">
      <w:pPr>
        <w:rPr>
          <w:rFonts w:cstheme="minorHAnsi"/>
          <w:color w:val="auto"/>
          <w:lang w:eastAsia="zh-CN"/>
        </w:rPr>
      </w:pPr>
    </w:p>
    <w:p w14:paraId="56160CF1" w14:textId="77777777" w:rsidR="00737EA9" w:rsidRPr="00737EA9" w:rsidRDefault="00737EA9" w:rsidP="007858C8">
      <w:pPr>
        <w:numPr>
          <w:ilvl w:val="0"/>
          <w:numId w:val="58"/>
        </w:numPr>
        <w:jc w:val="left"/>
        <w:rPr>
          <w:rFonts w:cstheme="minorHAnsi"/>
          <w:color w:val="auto"/>
          <w:lang w:eastAsia="zh-CN"/>
        </w:rPr>
      </w:pPr>
      <w:r w:rsidRPr="00737EA9">
        <w:rPr>
          <w:rFonts w:cstheme="minorHAnsi"/>
          <w:color w:val="auto"/>
          <w:lang w:eastAsia="zh-CN"/>
        </w:rPr>
        <w:t>dogodki, ki so posledica višje sile;</w:t>
      </w:r>
    </w:p>
    <w:p w14:paraId="26FB5245" w14:textId="77777777" w:rsidR="00737EA9" w:rsidRPr="00737EA9" w:rsidRDefault="00737EA9" w:rsidP="007858C8">
      <w:pPr>
        <w:numPr>
          <w:ilvl w:val="0"/>
          <w:numId w:val="58"/>
        </w:numPr>
        <w:jc w:val="left"/>
        <w:rPr>
          <w:rFonts w:cstheme="minorHAnsi"/>
          <w:color w:val="auto"/>
          <w:lang w:eastAsia="zh-CN"/>
        </w:rPr>
      </w:pPr>
      <w:r w:rsidRPr="00737EA9">
        <w:rPr>
          <w:rFonts w:cstheme="minorHAnsi"/>
          <w:color w:val="auto"/>
          <w:lang w:eastAsia="zh-CN"/>
        </w:rPr>
        <w:t>prekinitev izvajanja del na zahtevo naročnika;</w:t>
      </w:r>
    </w:p>
    <w:p w14:paraId="128FD6F1" w14:textId="647EB89E" w:rsidR="00737EA9" w:rsidRPr="00737EA9" w:rsidRDefault="00737EA9" w:rsidP="007858C8">
      <w:pPr>
        <w:numPr>
          <w:ilvl w:val="0"/>
          <w:numId w:val="58"/>
        </w:numPr>
        <w:jc w:val="left"/>
        <w:rPr>
          <w:rFonts w:cstheme="minorHAnsi"/>
          <w:color w:val="auto"/>
          <w:lang w:eastAsia="zh-CN"/>
        </w:rPr>
      </w:pPr>
      <w:r w:rsidRPr="00737EA9">
        <w:rPr>
          <w:rFonts w:cstheme="minorHAnsi"/>
          <w:color w:val="auto"/>
          <w:lang w:eastAsia="zh-CN"/>
        </w:rPr>
        <w:t>prekinitev izvajanja po volji izvajalca iz razlogov na strani naročnika, če naročnik ne izpolnjuje dogovorjenih pogojev za izvedbo del iz te pogodbe;</w:t>
      </w:r>
    </w:p>
    <w:p w14:paraId="3335A608" w14:textId="147A7CE0" w:rsidR="00737EA9" w:rsidRPr="00737EA9" w:rsidRDefault="00737EA9" w:rsidP="007858C8">
      <w:pPr>
        <w:numPr>
          <w:ilvl w:val="0"/>
          <w:numId w:val="58"/>
        </w:numPr>
        <w:jc w:val="left"/>
        <w:rPr>
          <w:rFonts w:cstheme="minorHAnsi"/>
          <w:color w:val="auto"/>
          <w:lang w:eastAsia="zh-CN"/>
        </w:rPr>
      </w:pPr>
      <w:r w:rsidRPr="00737EA9">
        <w:rPr>
          <w:rFonts w:cstheme="minorHAnsi"/>
          <w:color w:val="auto"/>
          <w:lang w:eastAsia="zh-CN"/>
        </w:rPr>
        <w:t>iz drugih razlogov, ki pomenijo podaljšanje roka izvedbe in niso v sferi izvajalca</w:t>
      </w:r>
      <w:r w:rsidR="00E30A3D">
        <w:rPr>
          <w:rFonts w:cstheme="minorHAnsi"/>
          <w:color w:val="auto"/>
          <w:lang w:eastAsia="zh-CN"/>
        </w:rPr>
        <w:t xml:space="preserve"> </w:t>
      </w:r>
      <w:r w:rsidR="00E30A3D" w:rsidRPr="00E30A3D">
        <w:rPr>
          <w:rFonts w:cstheme="minorHAnsi"/>
          <w:color w:val="auto"/>
          <w:lang w:eastAsia="zh-CN"/>
        </w:rPr>
        <w:t>(o izpolnitvi teh razlogov presodi naročnik)</w:t>
      </w:r>
      <w:r w:rsidRPr="00737EA9">
        <w:rPr>
          <w:rFonts w:cstheme="minorHAnsi"/>
          <w:color w:val="auto"/>
          <w:lang w:eastAsia="zh-CN"/>
        </w:rPr>
        <w:t>.</w:t>
      </w:r>
    </w:p>
    <w:p w14:paraId="2C2F4983" w14:textId="77777777" w:rsidR="00737EA9" w:rsidRPr="00737EA9" w:rsidRDefault="00737EA9" w:rsidP="00737EA9">
      <w:pPr>
        <w:rPr>
          <w:rFonts w:cstheme="minorHAnsi"/>
          <w:color w:val="auto"/>
          <w:lang w:eastAsia="zh-CN"/>
        </w:rPr>
      </w:pPr>
    </w:p>
    <w:p w14:paraId="2D2400CE" w14:textId="77777777" w:rsidR="00737EA9" w:rsidRPr="00737EA9" w:rsidRDefault="00737EA9" w:rsidP="00737EA9">
      <w:pPr>
        <w:rPr>
          <w:rFonts w:cstheme="minorHAnsi"/>
          <w:color w:val="auto"/>
          <w:lang w:eastAsia="zh-CN"/>
        </w:rPr>
      </w:pPr>
      <w:r w:rsidRPr="00737EA9">
        <w:rPr>
          <w:rFonts w:cstheme="minorHAnsi"/>
          <w:color w:val="auto"/>
          <w:lang w:eastAsia="zh-CN"/>
        </w:rPr>
        <w:t xml:space="preserve">Izvajalec mora obvestiti naročnika o razlogih za podaljšanje  pogodbenega roka v pisni obliki z obrazložitvijo in navedbo razlogov za podaljšanje v čim krajšem možnem času  oz. najkasneje v petih (5) delovnih dneh po tem, ko izve za vzrok, zaradi katerega se rok lahko podaljša ali ko bi se moral zavedati, da je nastal vzrok, zaradi katerega se rok lahko podaljša, sicer izgubi pravico do podaljšanja roka. </w:t>
      </w:r>
    </w:p>
    <w:p w14:paraId="593FACFC" w14:textId="77777777" w:rsidR="00737EA9" w:rsidRPr="00737EA9" w:rsidRDefault="00737EA9" w:rsidP="00737EA9">
      <w:pPr>
        <w:rPr>
          <w:rFonts w:cstheme="minorHAnsi"/>
          <w:color w:val="auto"/>
          <w:lang w:eastAsia="zh-CN"/>
        </w:rPr>
      </w:pPr>
    </w:p>
    <w:p w14:paraId="7ADC2AB1" w14:textId="77777777" w:rsidR="00737EA9" w:rsidRPr="00737EA9" w:rsidRDefault="00737EA9" w:rsidP="00737EA9">
      <w:pPr>
        <w:rPr>
          <w:rFonts w:cstheme="minorHAnsi"/>
          <w:color w:val="auto"/>
          <w:lang w:eastAsia="zh-CN"/>
        </w:rPr>
      </w:pPr>
      <w:r w:rsidRPr="00737EA9">
        <w:rPr>
          <w:rFonts w:cstheme="minorHAnsi"/>
          <w:color w:val="auto"/>
          <w:lang w:eastAsia="zh-CN"/>
        </w:rPr>
        <w:t>Izvajalec mora naročniku predlagati natančno število dni podaljšanja, najkasneje v petih (5) delovnih dneh po tem, ko je prenehal razlog za podaljšanje pogodbenega roka.</w:t>
      </w:r>
    </w:p>
    <w:p w14:paraId="6B5EBEC3" w14:textId="77777777" w:rsidR="00737EA9" w:rsidRPr="00737EA9" w:rsidRDefault="00737EA9" w:rsidP="00737EA9">
      <w:pPr>
        <w:rPr>
          <w:rFonts w:cstheme="minorHAnsi"/>
          <w:color w:val="auto"/>
          <w:lang w:eastAsia="zh-CN"/>
        </w:rPr>
      </w:pPr>
      <w:r w:rsidRPr="00737EA9">
        <w:rPr>
          <w:rFonts w:cstheme="minorHAnsi"/>
          <w:color w:val="auto"/>
          <w:lang w:eastAsia="zh-CN"/>
        </w:rPr>
        <w:t>Spremembo pogodbenega roka pogodbeni stranki uredita z dodatkom k tej pogodbi.</w:t>
      </w:r>
    </w:p>
    <w:p w14:paraId="2CC91F6D" w14:textId="77777777" w:rsidR="00737EA9" w:rsidRPr="00737EA9" w:rsidRDefault="00737EA9" w:rsidP="00737EA9">
      <w:pPr>
        <w:rPr>
          <w:rFonts w:cstheme="minorHAnsi"/>
          <w:color w:val="auto"/>
          <w:lang w:eastAsia="zh-CN"/>
        </w:rPr>
      </w:pPr>
    </w:p>
    <w:p w14:paraId="3AC75152" w14:textId="77777777" w:rsidR="00737EA9" w:rsidRPr="00737EA9" w:rsidRDefault="00737EA9" w:rsidP="00737EA9">
      <w:pPr>
        <w:rPr>
          <w:rFonts w:cstheme="minorHAnsi"/>
          <w:bCs/>
          <w:color w:val="auto"/>
          <w:lang w:eastAsia="zh-CN"/>
        </w:rPr>
      </w:pPr>
      <w:r w:rsidRPr="00737EA9">
        <w:rPr>
          <w:rFonts w:cstheme="minorHAnsi"/>
          <w:bCs/>
          <w:color w:val="auto"/>
          <w:lang w:eastAsia="zh-CN"/>
        </w:rPr>
        <w:t>Sprememba roka izvedbe v primeru nastopa nepredvidenih okoliščin ne predstavlja bistvene spremembe pogodbe.</w:t>
      </w:r>
    </w:p>
    <w:p w14:paraId="0B877D86" w14:textId="025E80B6" w:rsidR="00737EA9" w:rsidRDefault="00737EA9" w:rsidP="00737EA9">
      <w:pPr>
        <w:rPr>
          <w:rFonts w:cs="Arial"/>
          <w:color w:val="auto"/>
        </w:rPr>
      </w:pPr>
    </w:p>
    <w:p w14:paraId="7E7C777E" w14:textId="77777777" w:rsidR="005D36A7" w:rsidRPr="00737EA9" w:rsidRDefault="005D36A7" w:rsidP="00737EA9">
      <w:pPr>
        <w:rPr>
          <w:rFonts w:cs="Arial"/>
          <w:color w:val="auto"/>
        </w:rPr>
      </w:pPr>
    </w:p>
    <w:p w14:paraId="67E74323" w14:textId="77777777" w:rsidR="00737EA9" w:rsidRPr="00737EA9" w:rsidRDefault="00737EA9" w:rsidP="00B77205">
      <w:pPr>
        <w:numPr>
          <w:ilvl w:val="0"/>
          <w:numId w:val="56"/>
        </w:numPr>
        <w:spacing w:after="200" w:line="276" w:lineRule="auto"/>
        <w:jc w:val="left"/>
        <w:rPr>
          <w:rFonts w:ascii="Calibri" w:hAnsi="Calibri"/>
          <w:b/>
          <w:color w:val="auto"/>
          <w:sz w:val="23"/>
          <w:szCs w:val="23"/>
          <w:lang w:eastAsia="zh-CN"/>
        </w:rPr>
      </w:pPr>
      <w:r w:rsidRPr="00737EA9">
        <w:rPr>
          <w:rFonts w:ascii="Calibri" w:hAnsi="Calibri"/>
          <w:b/>
          <w:color w:val="auto"/>
          <w:sz w:val="23"/>
          <w:szCs w:val="23"/>
          <w:lang w:eastAsia="zh-CN"/>
        </w:rPr>
        <w:t>POGODBENA CENA</w:t>
      </w:r>
    </w:p>
    <w:p w14:paraId="707FF309" w14:textId="77777777" w:rsidR="00737EA9" w:rsidRPr="00737EA9" w:rsidRDefault="00737EA9" w:rsidP="00D14E00">
      <w:pPr>
        <w:numPr>
          <w:ilvl w:val="0"/>
          <w:numId w:val="69"/>
        </w:numPr>
        <w:spacing w:line="276" w:lineRule="auto"/>
        <w:jc w:val="left"/>
        <w:rPr>
          <w:b/>
          <w:color w:val="auto"/>
          <w:lang w:eastAsia="zh-CN"/>
        </w:rPr>
      </w:pPr>
      <w:r w:rsidRPr="00737EA9">
        <w:rPr>
          <w:b/>
          <w:color w:val="auto"/>
          <w:lang w:eastAsia="zh-CN"/>
        </w:rPr>
        <w:t>člen</w:t>
      </w:r>
    </w:p>
    <w:p w14:paraId="779BA20B" w14:textId="77777777" w:rsidR="00737EA9" w:rsidRPr="00737EA9" w:rsidRDefault="00737EA9" w:rsidP="00737EA9">
      <w:pPr>
        <w:jc w:val="left"/>
        <w:rPr>
          <w:b/>
          <w:color w:val="auto"/>
          <w:lang w:eastAsia="zh-CN"/>
        </w:rPr>
      </w:pPr>
      <w:r w:rsidRPr="00737EA9">
        <w:rPr>
          <w:b/>
          <w:color w:val="auto"/>
          <w:lang w:eastAsia="zh-CN"/>
        </w:rPr>
        <w:t>Pogodbena cena</w:t>
      </w:r>
    </w:p>
    <w:p w14:paraId="28A470EA" w14:textId="77777777" w:rsidR="00737EA9" w:rsidRPr="00737EA9" w:rsidRDefault="00737EA9" w:rsidP="00737EA9">
      <w:pPr>
        <w:jc w:val="left"/>
        <w:rPr>
          <w:color w:val="auto"/>
          <w:lang w:eastAsia="zh-CN"/>
        </w:rPr>
      </w:pPr>
    </w:p>
    <w:p w14:paraId="478C90A8" w14:textId="14AFA05E" w:rsidR="00737EA9" w:rsidRDefault="00737EA9" w:rsidP="00737EA9">
      <w:pPr>
        <w:rPr>
          <w:color w:val="auto"/>
          <w:lang w:eastAsia="zh-CN"/>
        </w:rPr>
      </w:pPr>
      <w:r w:rsidRPr="00737EA9">
        <w:rPr>
          <w:color w:val="auto"/>
          <w:lang w:eastAsia="zh-CN"/>
        </w:rPr>
        <w:t>Naročnik je dolžan izvajalcu plačati za posamezne storitve ter izdelavo projektne dokumentacije naslednje pogodbene cene:</w:t>
      </w:r>
    </w:p>
    <w:p w14:paraId="30A80520" w14:textId="77777777" w:rsidR="00D6519F" w:rsidRPr="00737EA9" w:rsidRDefault="00D6519F" w:rsidP="00737EA9">
      <w:pPr>
        <w:rPr>
          <w:color w:val="auto"/>
          <w:lang w:eastAsia="zh-CN"/>
        </w:rPr>
      </w:pPr>
    </w:p>
    <w:tbl>
      <w:tblPr>
        <w:tblStyle w:val="Tabelamrea19"/>
        <w:tblW w:w="9067" w:type="dxa"/>
        <w:tblLook w:val="04A0" w:firstRow="1" w:lastRow="0" w:firstColumn="1" w:lastColumn="0" w:noHBand="0" w:noVBand="1"/>
      </w:tblPr>
      <w:tblGrid>
        <w:gridCol w:w="6799"/>
        <w:gridCol w:w="2268"/>
      </w:tblGrid>
      <w:tr w:rsidR="00737EA9" w:rsidRPr="00737EA9" w14:paraId="21362E57" w14:textId="77777777" w:rsidTr="00737EA9">
        <w:tc>
          <w:tcPr>
            <w:tcW w:w="6799" w:type="dxa"/>
          </w:tcPr>
          <w:p w14:paraId="76965A17" w14:textId="77777777" w:rsidR="00737EA9" w:rsidRPr="00737EA9" w:rsidRDefault="00737EA9" w:rsidP="00737EA9">
            <w:pPr>
              <w:rPr>
                <w:b/>
                <w:color w:val="auto"/>
                <w:lang w:eastAsia="zh-CN"/>
              </w:rPr>
            </w:pPr>
            <w:r w:rsidRPr="00737EA9">
              <w:rPr>
                <w:b/>
                <w:color w:val="auto"/>
                <w:lang w:eastAsia="zh-CN"/>
              </w:rPr>
              <w:t xml:space="preserve">VRSTA PROJEKTNE DOKUMENTACIJE OZIROMA STORITVE  </w:t>
            </w:r>
          </w:p>
        </w:tc>
        <w:tc>
          <w:tcPr>
            <w:tcW w:w="2268" w:type="dxa"/>
          </w:tcPr>
          <w:p w14:paraId="010B1520" w14:textId="77777777" w:rsidR="00737EA9" w:rsidRPr="00737EA9" w:rsidRDefault="00737EA9" w:rsidP="00737EA9">
            <w:pPr>
              <w:rPr>
                <w:b/>
                <w:color w:val="auto"/>
                <w:lang w:eastAsia="zh-CN"/>
              </w:rPr>
            </w:pPr>
            <w:r w:rsidRPr="00737EA9">
              <w:rPr>
                <w:b/>
                <w:color w:val="auto"/>
                <w:lang w:eastAsia="zh-CN"/>
              </w:rPr>
              <w:t>CENA V EUR BREZ DDV</w:t>
            </w:r>
          </w:p>
        </w:tc>
      </w:tr>
      <w:tr w:rsidR="00737EA9" w:rsidRPr="00737EA9" w14:paraId="2CAF9604" w14:textId="77777777" w:rsidTr="00737EA9">
        <w:tc>
          <w:tcPr>
            <w:tcW w:w="9067" w:type="dxa"/>
            <w:gridSpan w:val="2"/>
            <w:shd w:val="clear" w:color="auto" w:fill="BFBFBF" w:themeFill="background1" w:themeFillShade="BF"/>
          </w:tcPr>
          <w:p w14:paraId="369C7E8C" w14:textId="77777777" w:rsidR="00737EA9" w:rsidRPr="00737EA9" w:rsidRDefault="00737EA9" w:rsidP="00737EA9">
            <w:pPr>
              <w:rPr>
                <w:b/>
                <w:color w:val="auto"/>
                <w:lang w:eastAsia="zh-CN"/>
              </w:rPr>
            </w:pPr>
          </w:p>
        </w:tc>
      </w:tr>
      <w:tr w:rsidR="00C777C5" w:rsidRPr="00737EA9" w14:paraId="525A9F9D" w14:textId="77777777" w:rsidTr="005A07C6">
        <w:tc>
          <w:tcPr>
            <w:tcW w:w="6799" w:type="dxa"/>
            <w:tcBorders>
              <w:top w:val="nil"/>
              <w:left w:val="single" w:sz="8" w:space="0" w:color="auto"/>
              <w:bottom w:val="single" w:sz="8" w:space="0" w:color="auto"/>
              <w:right w:val="single" w:sz="8" w:space="0" w:color="auto"/>
            </w:tcBorders>
            <w:shd w:val="clear" w:color="000000" w:fill="F2F2F2"/>
            <w:vAlign w:val="center"/>
          </w:tcPr>
          <w:p w14:paraId="5448664E" w14:textId="21791454" w:rsidR="00C777C5" w:rsidRPr="00144BAB" w:rsidRDefault="00C777C5" w:rsidP="00C777C5">
            <w:pPr>
              <w:jc w:val="left"/>
              <w:rPr>
                <w:color w:val="auto"/>
                <w:highlight w:val="yellow"/>
                <w:lang w:eastAsia="zh-CN"/>
              </w:rPr>
            </w:pPr>
            <w:r>
              <w:rPr>
                <w:rFonts w:ascii="Calibri" w:hAnsi="Calibri" w:cs="Calibri"/>
              </w:rPr>
              <w:t>Izdelava DGD projekta za pridobitev mnenj in gradbenega dovoljenja vključno z vlogo za gradbeno dovoljenje</w:t>
            </w:r>
          </w:p>
        </w:tc>
        <w:tc>
          <w:tcPr>
            <w:tcW w:w="2268" w:type="dxa"/>
          </w:tcPr>
          <w:p w14:paraId="78899D0B" w14:textId="77777777" w:rsidR="00C777C5" w:rsidRPr="00737EA9" w:rsidRDefault="00C777C5" w:rsidP="00C777C5">
            <w:pPr>
              <w:rPr>
                <w:color w:val="auto"/>
                <w:lang w:eastAsia="zh-CN"/>
              </w:rPr>
            </w:pPr>
          </w:p>
        </w:tc>
      </w:tr>
      <w:tr w:rsidR="00C777C5" w:rsidRPr="00737EA9" w14:paraId="0D9DF910" w14:textId="77777777" w:rsidTr="005A07C6">
        <w:tc>
          <w:tcPr>
            <w:tcW w:w="6799" w:type="dxa"/>
            <w:tcBorders>
              <w:top w:val="nil"/>
              <w:left w:val="single" w:sz="8" w:space="0" w:color="auto"/>
              <w:bottom w:val="single" w:sz="8" w:space="0" w:color="auto"/>
              <w:right w:val="single" w:sz="8" w:space="0" w:color="auto"/>
            </w:tcBorders>
            <w:shd w:val="clear" w:color="000000" w:fill="F2F2F2"/>
            <w:vAlign w:val="center"/>
          </w:tcPr>
          <w:p w14:paraId="35A5F10C" w14:textId="4BC25E4F" w:rsidR="00C777C5" w:rsidRPr="00144BAB" w:rsidRDefault="00C777C5" w:rsidP="00C777C5">
            <w:pPr>
              <w:jc w:val="left"/>
              <w:rPr>
                <w:color w:val="auto"/>
                <w:highlight w:val="yellow"/>
                <w:lang w:eastAsia="zh-CN"/>
              </w:rPr>
            </w:pPr>
            <w:r>
              <w:rPr>
                <w:rFonts w:ascii="Calibri" w:hAnsi="Calibri" w:cs="Calibri"/>
              </w:rPr>
              <w:t>Izdelava (PZI) projekta - 1. faza (zajema DGD)</w:t>
            </w:r>
          </w:p>
        </w:tc>
        <w:tc>
          <w:tcPr>
            <w:tcW w:w="2268" w:type="dxa"/>
          </w:tcPr>
          <w:p w14:paraId="3A1D3599" w14:textId="77777777" w:rsidR="00C777C5" w:rsidRPr="00737EA9" w:rsidRDefault="00C777C5" w:rsidP="00C777C5">
            <w:pPr>
              <w:rPr>
                <w:color w:val="auto"/>
                <w:lang w:eastAsia="zh-CN"/>
              </w:rPr>
            </w:pPr>
          </w:p>
        </w:tc>
      </w:tr>
      <w:tr w:rsidR="00C777C5" w:rsidRPr="00737EA9" w14:paraId="514EAB65" w14:textId="77777777" w:rsidTr="005A07C6">
        <w:tc>
          <w:tcPr>
            <w:tcW w:w="6799" w:type="dxa"/>
            <w:tcBorders>
              <w:top w:val="nil"/>
              <w:left w:val="single" w:sz="8" w:space="0" w:color="auto"/>
              <w:bottom w:val="single" w:sz="8" w:space="0" w:color="auto"/>
              <w:right w:val="single" w:sz="8" w:space="0" w:color="auto"/>
            </w:tcBorders>
            <w:shd w:val="clear" w:color="000000" w:fill="F2F2F2"/>
            <w:vAlign w:val="center"/>
          </w:tcPr>
          <w:p w14:paraId="5E31335F" w14:textId="38F94C4A" w:rsidR="00C777C5" w:rsidRPr="00144BAB" w:rsidRDefault="00C777C5" w:rsidP="00C777C5">
            <w:pPr>
              <w:rPr>
                <w:color w:val="auto"/>
                <w:highlight w:val="yellow"/>
                <w:lang w:eastAsia="zh-CN"/>
              </w:rPr>
            </w:pPr>
            <w:r>
              <w:rPr>
                <w:rFonts w:ascii="Calibri" w:hAnsi="Calibri" w:cs="Calibri"/>
              </w:rPr>
              <w:t>Projektantski nadzor za ves čas gradnje - 1. faza (zajema DGD)</w:t>
            </w:r>
          </w:p>
        </w:tc>
        <w:tc>
          <w:tcPr>
            <w:tcW w:w="2268" w:type="dxa"/>
          </w:tcPr>
          <w:p w14:paraId="208CB6D4" w14:textId="77777777" w:rsidR="00C777C5" w:rsidRPr="00737EA9" w:rsidRDefault="00C777C5" w:rsidP="00C777C5">
            <w:pPr>
              <w:rPr>
                <w:color w:val="auto"/>
                <w:lang w:eastAsia="zh-CN"/>
              </w:rPr>
            </w:pPr>
          </w:p>
        </w:tc>
      </w:tr>
      <w:tr w:rsidR="00C777C5" w:rsidRPr="00737EA9" w14:paraId="48D4B051" w14:textId="77777777" w:rsidTr="005A07C6">
        <w:tc>
          <w:tcPr>
            <w:tcW w:w="6799" w:type="dxa"/>
            <w:tcBorders>
              <w:top w:val="nil"/>
              <w:left w:val="single" w:sz="8" w:space="0" w:color="auto"/>
              <w:bottom w:val="single" w:sz="8" w:space="0" w:color="auto"/>
              <w:right w:val="single" w:sz="8" w:space="0" w:color="auto"/>
            </w:tcBorders>
            <w:shd w:val="clear" w:color="000000" w:fill="F2F2F2"/>
            <w:vAlign w:val="center"/>
          </w:tcPr>
          <w:p w14:paraId="5F9AA2EE" w14:textId="7D75E553" w:rsidR="00C777C5" w:rsidRPr="00144BAB" w:rsidRDefault="00C777C5" w:rsidP="00C777C5">
            <w:pPr>
              <w:rPr>
                <w:color w:val="auto"/>
                <w:highlight w:val="yellow"/>
                <w:lang w:eastAsia="zh-CN"/>
              </w:rPr>
            </w:pPr>
            <w:r>
              <w:rPr>
                <w:rFonts w:ascii="Calibri" w:hAnsi="Calibri" w:cs="Calibri"/>
              </w:rPr>
              <w:lastRenderedPageBreak/>
              <w:t>Izdelava (PZI) projekta - 2. faza</w:t>
            </w:r>
          </w:p>
        </w:tc>
        <w:tc>
          <w:tcPr>
            <w:tcW w:w="2268" w:type="dxa"/>
          </w:tcPr>
          <w:p w14:paraId="4A696857" w14:textId="77777777" w:rsidR="00C777C5" w:rsidRPr="00737EA9" w:rsidRDefault="00C777C5" w:rsidP="00C777C5">
            <w:pPr>
              <w:rPr>
                <w:color w:val="auto"/>
                <w:lang w:eastAsia="zh-CN"/>
              </w:rPr>
            </w:pPr>
          </w:p>
        </w:tc>
      </w:tr>
      <w:tr w:rsidR="00C777C5" w:rsidRPr="00737EA9" w14:paraId="74266353" w14:textId="77777777" w:rsidTr="005A07C6">
        <w:tc>
          <w:tcPr>
            <w:tcW w:w="6799" w:type="dxa"/>
            <w:tcBorders>
              <w:top w:val="nil"/>
              <w:left w:val="single" w:sz="8" w:space="0" w:color="auto"/>
              <w:bottom w:val="single" w:sz="8" w:space="0" w:color="auto"/>
              <w:right w:val="single" w:sz="8" w:space="0" w:color="auto"/>
            </w:tcBorders>
            <w:shd w:val="clear" w:color="000000" w:fill="F2F2F2"/>
            <w:vAlign w:val="center"/>
          </w:tcPr>
          <w:p w14:paraId="39D4176E" w14:textId="1EDF45B9" w:rsidR="00C777C5" w:rsidRPr="00144BAB" w:rsidRDefault="00C777C5" w:rsidP="00C777C5">
            <w:pPr>
              <w:rPr>
                <w:color w:val="auto"/>
                <w:highlight w:val="yellow"/>
                <w:lang w:eastAsia="zh-CN"/>
              </w:rPr>
            </w:pPr>
            <w:r>
              <w:rPr>
                <w:rFonts w:ascii="Calibri" w:hAnsi="Calibri" w:cs="Calibri"/>
              </w:rPr>
              <w:t>Projektantski nadzor za ves čas gradnje - 2. faza</w:t>
            </w:r>
          </w:p>
        </w:tc>
        <w:tc>
          <w:tcPr>
            <w:tcW w:w="2268" w:type="dxa"/>
          </w:tcPr>
          <w:p w14:paraId="1893AB7C" w14:textId="77777777" w:rsidR="00C777C5" w:rsidRPr="00737EA9" w:rsidRDefault="00C777C5" w:rsidP="00C777C5">
            <w:pPr>
              <w:rPr>
                <w:color w:val="auto"/>
                <w:lang w:eastAsia="zh-CN"/>
              </w:rPr>
            </w:pPr>
          </w:p>
        </w:tc>
      </w:tr>
      <w:tr w:rsidR="000E1B95" w:rsidRPr="00737EA9" w14:paraId="2B513647" w14:textId="77777777" w:rsidTr="00737EA9">
        <w:tc>
          <w:tcPr>
            <w:tcW w:w="9067" w:type="dxa"/>
            <w:gridSpan w:val="2"/>
            <w:shd w:val="clear" w:color="auto" w:fill="BFBFBF" w:themeFill="background1" w:themeFillShade="BF"/>
          </w:tcPr>
          <w:p w14:paraId="227CDDAF" w14:textId="77777777" w:rsidR="000E1B95" w:rsidRPr="00737EA9" w:rsidRDefault="000E1B95" w:rsidP="000E1B95">
            <w:pPr>
              <w:rPr>
                <w:color w:val="auto"/>
                <w:lang w:eastAsia="zh-CN"/>
              </w:rPr>
            </w:pPr>
          </w:p>
        </w:tc>
      </w:tr>
      <w:tr w:rsidR="000E1B95" w:rsidRPr="00737EA9" w14:paraId="3E63306B" w14:textId="77777777" w:rsidTr="00737EA9">
        <w:tc>
          <w:tcPr>
            <w:tcW w:w="6799" w:type="dxa"/>
          </w:tcPr>
          <w:p w14:paraId="659C0201" w14:textId="77777777" w:rsidR="000E1B95" w:rsidRPr="00737EA9" w:rsidRDefault="000E1B95" w:rsidP="000E1B95">
            <w:pPr>
              <w:rPr>
                <w:b/>
                <w:color w:val="auto"/>
                <w:lang w:eastAsia="zh-CN"/>
              </w:rPr>
            </w:pPr>
            <w:r w:rsidRPr="00737EA9">
              <w:rPr>
                <w:b/>
                <w:color w:val="auto"/>
                <w:lang w:eastAsia="zh-CN"/>
              </w:rPr>
              <w:t>POGODBENA CENA SKUPAJ V EUR BREZ DDV</w:t>
            </w:r>
          </w:p>
          <w:p w14:paraId="2D05D3C1" w14:textId="77777777" w:rsidR="000E1B95" w:rsidRPr="00737EA9" w:rsidRDefault="000E1B95" w:rsidP="000E1B95">
            <w:pPr>
              <w:rPr>
                <w:b/>
                <w:color w:val="auto"/>
                <w:lang w:eastAsia="zh-CN"/>
              </w:rPr>
            </w:pPr>
          </w:p>
        </w:tc>
        <w:tc>
          <w:tcPr>
            <w:tcW w:w="2268" w:type="dxa"/>
          </w:tcPr>
          <w:p w14:paraId="53996276" w14:textId="77777777" w:rsidR="000E1B95" w:rsidRPr="00737EA9" w:rsidRDefault="000E1B95" w:rsidP="000E1B95">
            <w:pPr>
              <w:rPr>
                <w:color w:val="auto"/>
                <w:lang w:eastAsia="zh-CN"/>
              </w:rPr>
            </w:pPr>
          </w:p>
        </w:tc>
      </w:tr>
      <w:tr w:rsidR="000E1B95" w:rsidRPr="00737EA9" w14:paraId="58546BFE" w14:textId="77777777" w:rsidTr="00737EA9">
        <w:tc>
          <w:tcPr>
            <w:tcW w:w="6799" w:type="dxa"/>
          </w:tcPr>
          <w:p w14:paraId="7E4553C1" w14:textId="77777777" w:rsidR="000E1B95" w:rsidRPr="00737EA9" w:rsidRDefault="000E1B95" w:rsidP="000E1B95">
            <w:pPr>
              <w:rPr>
                <w:b/>
                <w:color w:val="auto"/>
                <w:lang w:eastAsia="zh-CN"/>
              </w:rPr>
            </w:pPr>
            <w:r w:rsidRPr="00737EA9">
              <w:rPr>
                <w:b/>
                <w:color w:val="auto"/>
                <w:lang w:eastAsia="zh-CN"/>
              </w:rPr>
              <w:t>DDV (22%) V EUR</w:t>
            </w:r>
          </w:p>
          <w:p w14:paraId="44AB1FFA" w14:textId="77777777" w:rsidR="000E1B95" w:rsidRPr="00737EA9" w:rsidRDefault="000E1B95" w:rsidP="000E1B95">
            <w:pPr>
              <w:rPr>
                <w:b/>
                <w:color w:val="auto"/>
                <w:lang w:eastAsia="zh-CN"/>
              </w:rPr>
            </w:pPr>
          </w:p>
        </w:tc>
        <w:tc>
          <w:tcPr>
            <w:tcW w:w="2268" w:type="dxa"/>
          </w:tcPr>
          <w:p w14:paraId="73F6A63D" w14:textId="77777777" w:rsidR="000E1B95" w:rsidRPr="00737EA9" w:rsidRDefault="000E1B95" w:rsidP="000E1B95">
            <w:pPr>
              <w:rPr>
                <w:color w:val="auto"/>
                <w:lang w:eastAsia="zh-CN"/>
              </w:rPr>
            </w:pPr>
          </w:p>
        </w:tc>
      </w:tr>
      <w:tr w:rsidR="000E1B95" w:rsidRPr="00737EA9" w14:paraId="3C9A35AA" w14:textId="77777777" w:rsidTr="00737EA9">
        <w:tc>
          <w:tcPr>
            <w:tcW w:w="6799" w:type="dxa"/>
          </w:tcPr>
          <w:p w14:paraId="39BFD69A" w14:textId="77777777" w:rsidR="000E1B95" w:rsidRPr="00737EA9" w:rsidRDefault="000E1B95" w:rsidP="000E1B95">
            <w:pPr>
              <w:rPr>
                <w:b/>
                <w:color w:val="auto"/>
                <w:lang w:eastAsia="zh-CN"/>
              </w:rPr>
            </w:pPr>
            <w:r w:rsidRPr="00737EA9">
              <w:rPr>
                <w:b/>
                <w:color w:val="auto"/>
                <w:lang w:eastAsia="zh-CN"/>
              </w:rPr>
              <w:t>POGODBENA CENA SKUPAJ V EUR Z DDV</w:t>
            </w:r>
          </w:p>
          <w:p w14:paraId="0F9897EE" w14:textId="77777777" w:rsidR="000E1B95" w:rsidRPr="00737EA9" w:rsidRDefault="000E1B95" w:rsidP="000E1B95">
            <w:pPr>
              <w:rPr>
                <w:b/>
                <w:color w:val="auto"/>
                <w:lang w:eastAsia="zh-CN"/>
              </w:rPr>
            </w:pPr>
          </w:p>
        </w:tc>
        <w:tc>
          <w:tcPr>
            <w:tcW w:w="2268" w:type="dxa"/>
          </w:tcPr>
          <w:p w14:paraId="6C0951F6" w14:textId="77777777" w:rsidR="000E1B95" w:rsidRPr="00737EA9" w:rsidRDefault="000E1B95" w:rsidP="000E1B95">
            <w:pPr>
              <w:rPr>
                <w:color w:val="auto"/>
                <w:lang w:eastAsia="zh-CN"/>
              </w:rPr>
            </w:pPr>
          </w:p>
        </w:tc>
      </w:tr>
    </w:tbl>
    <w:p w14:paraId="030998CC" w14:textId="77777777" w:rsidR="00737EA9" w:rsidRPr="00737EA9" w:rsidRDefault="00737EA9" w:rsidP="00737EA9">
      <w:pPr>
        <w:rPr>
          <w:color w:val="auto"/>
          <w:lang w:eastAsia="zh-CN"/>
        </w:rPr>
      </w:pPr>
    </w:p>
    <w:p w14:paraId="22377C04" w14:textId="77777777" w:rsidR="00737EA9" w:rsidRPr="00737EA9" w:rsidRDefault="00737EA9" w:rsidP="00737EA9">
      <w:pPr>
        <w:rPr>
          <w:color w:val="auto"/>
          <w:lang w:eastAsia="zh-CN"/>
        </w:rPr>
      </w:pPr>
      <w:r w:rsidRPr="00737EA9">
        <w:rPr>
          <w:color w:val="auto"/>
          <w:lang w:eastAsia="zh-CN"/>
        </w:rPr>
        <w:t>Pogodbena cena vključuje stroške izvajalca za storitve in izdelavo pogodbene dokumentacije v obsegu in v obliki, ki jo določajo veljavni predpisi s področja graditve objektov in urejanja prostora ter standardi in pravila stroke.</w:t>
      </w:r>
    </w:p>
    <w:p w14:paraId="459D57E2" w14:textId="77777777" w:rsidR="00737EA9" w:rsidRPr="00737EA9" w:rsidRDefault="00737EA9" w:rsidP="00737EA9">
      <w:pPr>
        <w:rPr>
          <w:color w:val="auto"/>
          <w:lang w:eastAsia="zh-CN"/>
        </w:rPr>
      </w:pPr>
    </w:p>
    <w:p w14:paraId="40414CF2" w14:textId="6EFB5223" w:rsidR="00737EA9" w:rsidRPr="00737EA9" w:rsidRDefault="00737EA9" w:rsidP="00737EA9">
      <w:pPr>
        <w:rPr>
          <w:color w:val="auto"/>
          <w:lang w:eastAsia="zh-CN"/>
        </w:rPr>
      </w:pPr>
      <w:r w:rsidRPr="00737EA9">
        <w:rPr>
          <w:color w:val="auto"/>
          <w:lang w:eastAsia="zh-CN"/>
        </w:rPr>
        <w:t>V primeru, da je potreben popravek ali dopolnitev projektne dokumentacije, pri čemer vzrok oz. razlog za popravek ali dopolnitev izvira iz sfere izvajalca</w:t>
      </w:r>
      <w:r w:rsidR="00996DD1">
        <w:rPr>
          <w:color w:val="auto"/>
          <w:lang w:eastAsia="zh-CN"/>
        </w:rPr>
        <w:t xml:space="preserve"> ali spremembe področne zakonodaje</w:t>
      </w:r>
      <w:r w:rsidRPr="00737EA9">
        <w:rPr>
          <w:color w:val="auto"/>
          <w:lang w:eastAsia="zh-CN"/>
        </w:rPr>
        <w:t>, slednji to stori v okviru pogodbene cene</w:t>
      </w:r>
      <w:r w:rsidR="00DD6F69" w:rsidRPr="00DD6F69">
        <w:rPr>
          <w:color w:val="auto"/>
          <w:lang w:eastAsia="zh-CN"/>
        </w:rPr>
        <w:t>, to je brez dodatnih stroškov za naročnika</w:t>
      </w:r>
      <w:r w:rsidRPr="00737EA9">
        <w:rPr>
          <w:color w:val="auto"/>
          <w:lang w:eastAsia="zh-CN"/>
        </w:rPr>
        <w:t xml:space="preserve">. </w:t>
      </w:r>
    </w:p>
    <w:p w14:paraId="2431C392" w14:textId="77777777" w:rsidR="00737EA9" w:rsidRPr="00737EA9" w:rsidRDefault="00737EA9" w:rsidP="00737EA9">
      <w:pPr>
        <w:rPr>
          <w:color w:val="auto"/>
          <w:lang w:eastAsia="zh-CN"/>
        </w:rPr>
      </w:pPr>
    </w:p>
    <w:p w14:paraId="242881D8" w14:textId="77777777" w:rsidR="00737EA9" w:rsidRPr="00737EA9" w:rsidRDefault="00737EA9" w:rsidP="00737EA9">
      <w:pPr>
        <w:rPr>
          <w:color w:val="auto"/>
          <w:lang w:eastAsia="zh-CN"/>
        </w:rPr>
      </w:pPr>
      <w:r w:rsidRPr="00737EA9">
        <w:rPr>
          <w:color w:val="auto"/>
          <w:lang w:eastAsia="zh-CN"/>
        </w:rPr>
        <w:t xml:space="preserve">Naročnik si pridržuje pravico, da glede na potek izvajanja del po potrebi zmanjša obseg del. </w:t>
      </w:r>
    </w:p>
    <w:p w14:paraId="410A1216" w14:textId="77777777" w:rsidR="00737EA9" w:rsidRPr="00737EA9" w:rsidRDefault="00737EA9" w:rsidP="00737EA9">
      <w:pPr>
        <w:rPr>
          <w:color w:val="auto"/>
          <w:lang w:eastAsia="zh-CN"/>
        </w:rPr>
      </w:pPr>
    </w:p>
    <w:p w14:paraId="3A64AEEF" w14:textId="77777777" w:rsidR="00737EA9" w:rsidRPr="00737EA9" w:rsidRDefault="00737EA9" w:rsidP="00D14E00">
      <w:pPr>
        <w:numPr>
          <w:ilvl w:val="0"/>
          <w:numId w:val="69"/>
        </w:numPr>
        <w:spacing w:line="276" w:lineRule="auto"/>
        <w:jc w:val="left"/>
        <w:rPr>
          <w:b/>
          <w:color w:val="auto"/>
          <w:lang w:eastAsia="zh-CN"/>
        </w:rPr>
      </w:pPr>
      <w:r w:rsidRPr="00737EA9">
        <w:rPr>
          <w:b/>
          <w:color w:val="auto"/>
          <w:lang w:eastAsia="zh-CN"/>
        </w:rPr>
        <w:t xml:space="preserve">člen </w:t>
      </w:r>
    </w:p>
    <w:p w14:paraId="4397D19A" w14:textId="77777777" w:rsidR="00737EA9" w:rsidRPr="00737EA9" w:rsidRDefault="00737EA9" w:rsidP="00737EA9">
      <w:pPr>
        <w:jc w:val="left"/>
        <w:rPr>
          <w:b/>
          <w:color w:val="auto"/>
          <w:lang w:eastAsia="zh-CN"/>
        </w:rPr>
      </w:pPr>
      <w:r w:rsidRPr="00737EA9">
        <w:rPr>
          <w:b/>
          <w:color w:val="auto"/>
          <w:lang w:eastAsia="zh-CN"/>
        </w:rPr>
        <w:t xml:space="preserve">Sestavni del pogodbene cene </w:t>
      </w:r>
    </w:p>
    <w:p w14:paraId="3250E56D" w14:textId="77777777" w:rsidR="00737EA9" w:rsidRPr="00737EA9" w:rsidRDefault="00737EA9" w:rsidP="00737EA9">
      <w:pPr>
        <w:rPr>
          <w:rFonts w:eastAsia="Calibri" w:cs="Times New Roman"/>
          <w:color w:val="auto"/>
          <w:lang w:eastAsia="zh-CN"/>
        </w:rPr>
      </w:pPr>
    </w:p>
    <w:p w14:paraId="647E5053" w14:textId="77777777" w:rsidR="00737EA9" w:rsidRPr="00737EA9" w:rsidRDefault="00737EA9" w:rsidP="00737EA9">
      <w:pPr>
        <w:rPr>
          <w:rFonts w:eastAsia="Calibri" w:cs="Times New Roman"/>
          <w:color w:val="auto"/>
          <w:lang w:eastAsia="zh-CN"/>
        </w:rPr>
      </w:pPr>
      <w:r w:rsidRPr="00737EA9">
        <w:rPr>
          <w:rFonts w:eastAsia="Calibri" w:cs="Times New Roman"/>
          <w:color w:val="auto"/>
          <w:lang w:eastAsia="zh-CN"/>
        </w:rPr>
        <w:t xml:space="preserve">V pogodbeno ceno so zajeti vsi naslednji stroški: </w:t>
      </w:r>
    </w:p>
    <w:p w14:paraId="5CDC762A" w14:textId="77777777" w:rsidR="00737EA9" w:rsidRPr="001B4EFB" w:rsidRDefault="00737EA9" w:rsidP="00F02B73">
      <w:pPr>
        <w:numPr>
          <w:ilvl w:val="0"/>
          <w:numId w:val="41"/>
        </w:numPr>
        <w:spacing w:after="200" w:line="276" w:lineRule="auto"/>
        <w:contextualSpacing/>
        <w:rPr>
          <w:rFonts w:eastAsia="Calibri" w:cs="Times New Roman"/>
          <w:color w:val="auto"/>
          <w:lang w:eastAsia="zh-CN"/>
        </w:rPr>
      </w:pPr>
      <w:r w:rsidRPr="001B4EFB">
        <w:rPr>
          <w:rFonts w:eastAsia="Calibri" w:cs="Times New Roman"/>
          <w:color w:val="auto"/>
          <w:lang w:eastAsia="zh-CN"/>
        </w:rPr>
        <w:t xml:space="preserve">vsi materialni in drugi stroški izvajalca; </w:t>
      </w:r>
    </w:p>
    <w:p w14:paraId="10AE0652" w14:textId="2874C3EC" w:rsidR="00737EA9" w:rsidRPr="001B4EFB" w:rsidRDefault="00737EA9" w:rsidP="00F02B73">
      <w:pPr>
        <w:numPr>
          <w:ilvl w:val="0"/>
          <w:numId w:val="41"/>
        </w:numPr>
        <w:spacing w:after="200" w:line="276" w:lineRule="auto"/>
        <w:contextualSpacing/>
        <w:rPr>
          <w:rFonts w:eastAsia="Calibri" w:cs="Times New Roman"/>
          <w:color w:val="auto"/>
        </w:rPr>
      </w:pPr>
      <w:r w:rsidRPr="001B4EFB">
        <w:rPr>
          <w:rFonts w:eastAsia="Calibri" w:cs="Times New Roman"/>
          <w:color w:val="auto"/>
          <w:lang w:eastAsia="zh-CN"/>
        </w:rPr>
        <w:t xml:space="preserve">stroški izvajalca za število izvodov pogodbene dokumentacije v obsegu in v obliki, ki jo določajo obvezne vsebine po Pravilniku o podrobnejši vsebini dokumentacije in obrazcih, povezanih z graditvijo objektov in izvedbi ostalih del skladno </w:t>
      </w:r>
      <w:r w:rsidR="00EB1789">
        <w:rPr>
          <w:rFonts w:eastAsia="Calibri" w:cs="Times New Roman"/>
          <w:color w:val="auto"/>
          <w:lang w:eastAsia="zh-CN"/>
        </w:rPr>
        <w:t>z 2. in 4.</w:t>
      </w:r>
      <w:r w:rsidRPr="001B4EFB">
        <w:rPr>
          <w:rFonts w:eastAsia="Calibri" w:cs="Times New Roman"/>
          <w:color w:val="auto"/>
          <w:lang w:eastAsia="zh-CN"/>
        </w:rPr>
        <w:t xml:space="preserve"> členom te pogodbe,</w:t>
      </w:r>
      <w:r w:rsidRPr="001B4EFB">
        <w:rPr>
          <w:rFonts w:eastAsia="Calibri" w:cs="Times New Roman"/>
          <w:color w:val="auto"/>
        </w:rPr>
        <w:t xml:space="preserve"> in sicer morajo biti izvodi izdelka na računalniškem mediju v sledeči obliki: tekstualni del v Microsoft Word formatu (*.doc), preglednice v Microsoft Excel formatu z vsemi formulami (*.xls ) in grafika v Acad formatu (*.dwg) in Adobe Acrobat formatu (*.pdf) ter na računalniškem mediju še del projektne dokumentacije, ki po vsebini in obliki zagotavlja povezavo s prostorskim informacijskim sistemom po predpisih o prostorskem načrtovanju in omogoča njihovo popolno nadaljnjo uporabo naročniku skladno z določbami te pogodbe;</w:t>
      </w:r>
    </w:p>
    <w:p w14:paraId="7F354230" w14:textId="53CBF792" w:rsidR="00737EA9" w:rsidRPr="001B4EFB" w:rsidRDefault="00737EA9" w:rsidP="00F02B73">
      <w:pPr>
        <w:widowControl w:val="0"/>
        <w:numPr>
          <w:ilvl w:val="0"/>
          <w:numId w:val="41"/>
        </w:numPr>
        <w:tabs>
          <w:tab w:val="center" w:pos="4320"/>
          <w:tab w:val="right" w:pos="8640"/>
        </w:tabs>
        <w:suppressAutoHyphens/>
        <w:autoSpaceDN w:val="0"/>
        <w:spacing w:after="200" w:line="276" w:lineRule="auto"/>
        <w:contextualSpacing/>
        <w:textAlignment w:val="baseline"/>
        <w:rPr>
          <w:rFonts w:eastAsia="SimSun" w:cs="Arial"/>
          <w:color w:val="auto"/>
          <w:kern w:val="3"/>
          <w:lang w:eastAsia="zh-CN" w:bidi="hi-IN"/>
        </w:rPr>
      </w:pPr>
      <w:r w:rsidRPr="001B4EFB">
        <w:rPr>
          <w:rFonts w:eastAsia="SimSun" w:cs="Arial"/>
          <w:color w:val="auto"/>
          <w:kern w:val="3"/>
          <w:lang w:eastAsia="zh-CN" w:bidi="hi-IN"/>
        </w:rPr>
        <w:t>stroški potrebnih popravkov oz. dopolnitev projektne dokumentacije, katerih vzrok oz. razlog za popravek ali dopolnitev izvira iz sfere izvajalca</w:t>
      </w:r>
      <w:r w:rsidR="005C69E9" w:rsidRPr="001B4EFB">
        <w:rPr>
          <w:lang w:eastAsia="zh-CN" w:bidi="hi-IN"/>
        </w:rPr>
        <w:t xml:space="preserve"> </w:t>
      </w:r>
      <w:r w:rsidR="005C69E9" w:rsidRPr="001B4EFB">
        <w:rPr>
          <w:rFonts w:eastAsia="SimSun" w:cs="Arial"/>
          <w:color w:val="auto"/>
          <w:kern w:val="3"/>
          <w:lang w:eastAsia="zh-CN" w:bidi="hi-IN"/>
        </w:rPr>
        <w:t>oz. zaradi spremembe področne zakonodaje</w:t>
      </w:r>
      <w:r w:rsidRPr="001B4EFB">
        <w:rPr>
          <w:rFonts w:eastAsia="SimSun" w:cs="Arial"/>
          <w:color w:val="auto"/>
          <w:kern w:val="3"/>
          <w:lang w:eastAsia="zh-CN" w:bidi="hi-IN"/>
        </w:rPr>
        <w:t xml:space="preserve"> in ki se bodo izkazale za potrebne tekom projektiranja, za katere se bo naročnik upravičeno odločil na rednih tedenskih operativnih koordinacijskih sestankih in bodo dane na zapisnik oz. če jih bodo posredovali posamezni soglasodajalci;</w:t>
      </w:r>
    </w:p>
    <w:p w14:paraId="393939CD" w14:textId="77777777" w:rsidR="00737EA9" w:rsidRPr="001B4EFB" w:rsidRDefault="00737EA9" w:rsidP="00F02B73">
      <w:pPr>
        <w:numPr>
          <w:ilvl w:val="0"/>
          <w:numId w:val="41"/>
        </w:numPr>
        <w:spacing w:after="200" w:line="276" w:lineRule="auto"/>
        <w:contextualSpacing/>
        <w:rPr>
          <w:rFonts w:eastAsia="Calibri" w:cs="Times New Roman"/>
          <w:color w:val="auto"/>
        </w:rPr>
      </w:pPr>
      <w:r w:rsidRPr="001B4EFB">
        <w:rPr>
          <w:rFonts w:eastAsia="Calibri" w:cs="Times New Roman"/>
          <w:color w:val="auto"/>
        </w:rPr>
        <w:t xml:space="preserve">stroški potrebnih dopolnitev oz. popravkov projektne dokumentacije, ki bi se zaradi napak, ki izhajajo iz sfere izvajalca, v dokumentaciji izkazale kot potrebne med gradnjo objekta;    </w:t>
      </w:r>
    </w:p>
    <w:p w14:paraId="636B4BCE" w14:textId="77777777" w:rsidR="00737EA9" w:rsidRPr="001B4EFB" w:rsidRDefault="00737EA9" w:rsidP="00F02B73">
      <w:pPr>
        <w:numPr>
          <w:ilvl w:val="0"/>
          <w:numId w:val="41"/>
        </w:numPr>
        <w:spacing w:after="200" w:line="276" w:lineRule="auto"/>
        <w:contextualSpacing/>
        <w:rPr>
          <w:rFonts w:eastAsia="SimSun" w:cs="Arial"/>
          <w:color w:val="auto"/>
          <w:kern w:val="3"/>
          <w:lang w:eastAsia="zh-CN" w:bidi="hi-IN"/>
        </w:rPr>
      </w:pPr>
      <w:r w:rsidRPr="001B4EFB">
        <w:rPr>
          <w:rFonts w:eastAsia="SimSun" w:cs="Arial"/>
          <w:color w:val="auto"/>
          <w:kern w:val="3"/>
          <w:lang w:eastAsia="zh-CN" w:bidi="hi-IN"/>
        </w:rPr>
        <w:t>stroške v zvezi s pridobivanjem soglasij soglasodajalcev in projektnih pogojev;</w:t>
      </w:r>
    </w:p>
    <w:p w14:paraId="264811FA" w14:textId="77777777" w:rsidR="00737EA9" w:rsidRPr="001B4EFB" w:rsidRDefault="00737EA9" w:rsidP="00F02B73">
      <w:pPr>
        <w:widowControl w:val="0"/>
        <w:numPr>
          <w:ilvl w:val="0"/>
          <w:numId w:val="41"/>
        </w:numPr>
        <w:tabs>
          <w:tab w:val="center" w:pos="4320"/>
          <w:tab w:val="right" w:pos="8640"/>
        </w:tabs>
        <w:suppressAutoHyphens/>
        <w:autoSpaceDN w:val="0"/>
        <w:spacing w:after="200" w:line="276" w:lineRule="auto"/>
        <w:contextualSpacing/>
        <w:textAlignment w:val="baseline"/>
        <w:rPr>
          <w:rFonts w:eastAsia="SimSun" w:cs="Arial"/>
          <w:color w:val="auto"/>
          <w:kern w:val="3"/>
          <w:lang w:eastAsia="zh-CN" w:bidi="hi-IN"/>
        </w:rPr>
      </w:pPr>
      <w:r w:rsidRPr="001B4EFB">
        <w:rPr>
          <w:rFonts w:eastAsia="SimSun" w:cs="Arial"/>
          <w:color w:val="auto"/>
          <w:kern w:val="3"/>
          <w:lang w:eastAsia="zh-CN" w:bidi="hi-IN"/>
        </w:rPr>
        <w:t xml:space="preserve">stroški za kopije izvlečkov iz projektne dokumentacije, ki služijo kot delovno gradivo na koordinacijah, delavnicah in drugih sestankih; </w:t>
      </w:r>
    </w:p>
    <w:p w14:paraId="35E66C21" w14:textId="77777777" w:rsidR="00737EA9" w:rsidRPr="001B4EFB" w:rsidRDefault="00737EA9" w:rsidP="00F02B73">
      <w:pPr>
        <w:numPr>
          <w:ilvl w:val="0"/>
          <w:numId w:val="41"/>
        </w:numPr>
        <w:spacing w:line="276" w:lineRule="auto"/>
        <w:rPr>
          <w:rFonts w:eastAsia="SimSun" w:cstheme="minorHAnsi"/>
          <w:color w:val="auto"/>
          <w:kern w:val="3"/>
          <w:lang w:eastAsia="zh-CN" w:bidi="hi-IN"/>
        </w:rPr>
      </w:pPr>
      <w:r w:rsidRPr="001B4EFB">
        <w:rPr>
          <w:rFonts w:eastAsia="SimSun" w:cstheme="minorHAnsi"/>
          <w:color w:val="auto"/>
          <w:kern w:val="3"/>
          <w:lang w:eastAsia="zh-CN" w:bidi="hi-IN"/>
        </w:rPr>
        <w:t xml:space="preserve">stroške </w:t>
      </w:r>
      <w:r w:rsidRPr="001B4EFB">
        <w:rPr>
          <w:rFonts w:eastAsia="SimSun" w:cs="Arial"/>
          <w:color w:val="auto"/>
          <w:kern w:val="3"/>
          <w:lang w:eastAsia="zh-CN" w:bidi="hi-IN"/>
        </w:rPr>
        <w:t>povezane z udeležbo na usklajevalnih in operativnih sestankih v času izvajanja del (v kolikor se izkaže potreba na strani naročnika);</w:t>
      </w:r>
    </w:p>
    <w:p w14:paraId="63CEEC54" w14:textId="64AD569B" w:rsidR="00737EA9" w:rsidRPr="001B4EFB" w:rsidRDefault="00737EA9" w:rsidP="00F02B73">
      <w:pPr>
        <w:numPr>
          <w:ilvl w:val="0"/>
          <w:numId w:val="41"/>
        </w:numPr>
        <w:spacing w:line="276" w:lineRule="auto"/>
        <w:rPr>
          <w:rFonts w:eastAsia="SimSun" w:cstheme="minorHAnsi"/>
          <w:color w:val="auto"/>
          <w:kern w:val="3"/>
          <w:lang w:eastAsia="zh-CN" w:bidi="hi-IN"/>
        </w:rPr>
      </w:pPr>
      <w:r w:rsidRPr="001B4EFB">
        <w:rPr>
          <w:rFonts w:eastAsia="SimSun" w:cs="Arial"/>
          <w:color w:val="auto"/>
          <w:kern w:val="3"/>
          <w:lang w:eastAsia="zh-CN" w:bidi="hi-IN"/>
        </w:rPr>
        <w:lastRenderedPageBreak/>
        <w:t>vsi drugi stroški, ki</w:t>
      </w:r>
      <w:r w:rsidRPr="001B4EFB">
        <w:rPr>
          <w:rFonts w:eastAsia="Calibri" w:cs="Times New Roman"/>
          <w:color w:val="auto"/>
        </w:rPr>
        <w:t xml:space="preserve"> bodo izvajalcu nastali na podlagi izpolnjevanja obveznosti po tej pogodbi in so navedeni v dokumentaciji v zvezi z oddajo javnega naročila. </w:t>
      </w:r>
    </w:p>
    <w:p w14:paraId="144D3127" w14:textId="77777777" w:rsidR="00737EA9" w:rsidRPr="001B4EFB" w:rsidRDefault="00737EA9" w:rsidP="00737EA9">
      <w:pPr>
        <w:contextualSpacing/>
        <w:rPr>
          <w:rFonts w:eastAsia="Calibri" w:cs="Times New Roman"/>
          <w:color w:val="auto"/>
        </w:rPr>
      </w:pPr>
    </w:p>
    <w:p w14:paraId="70636873" w14:textId="77777777" w:rsidR="00737EA9" w:rsidRPr="00737EA9" w:rsidRDefault="00737EA9" w:rsidP="00737EA9">
      <w:pPr>
        <w:rPr>
          <w:rFonts w:eastAsia="Calibri" w:cs="Times New Roman"/>
          <w:color w:val="auto"/>
          <w:lang w:eastAsia="zh-CN"/>
        </w:rPr>
      </w:pPr>
      <w:r w:rsidRPr="001B4EFB">
        <w:rPr>
          <w:rFonts w:eastAsia="Calibri" w:cs="Times New Roman"/>
          <w:color w:val="auto"/>
          <w:lang w:eastAsia="zh-CN"/>
        </w:rPr>
        <w:t>V pogodbeno ceno so vključene vse navedene obveznosti iz 12. člena te pogodbe.</w:t>
      </w:r>
    </w:p>
    <w:p w14:paraId="30AB0854" w14:textId="77777777" w:rsidR="00737EA9" w:rsidRPr="00737EA9" w:rsidRDefault="00737EA9" w:rsidP="00737EA9">
      <w:pPr>
        <w:rPr>
          <w:rFonts w:eastAsia="Calibri" w:cs="Times New Roman"/>
          <w:color w:val="auto"/>
          <w:lang w:eastAsia="zh-CN"/>
        </w:rPr>
      </w:pPr>
    </w:p>
    <w:p w14:paraId="2C6B3E6E" w14:textId="77777777" w:rsidR="00737EA9" w:rsidRPr="00737EA9" w:rsidRDefault="00737EA9" w:rsidP="00737EA9">
      <w:pPr>
        <w:rPr>
          <w:rFonts w:eastAsia="Calibri" w:cs="Times New Roman"/>
          <w:color w:val="auto"/>
        </w:rPr>
      </w:pPr>
      <w:r w:rsidRPr="00737EA9">
        <w:rPr>
          <w:rFonts w:eastAsia="Calibri" w:cs="Times New Roman"/>
          <w:color w:val="auto"/>
        </w:rPr>
        <w:t xml:space="preserve">Izvajalec ni upravičen zaračunati morebitnih dodatnih stroškov za dopolnitve ali spremembe projektne dokumentacije, ki so potrebne za uspešno objavo javnega naročila za gradnjo, skladne s pogoji te pogodbe, če razlog za dopolnitev ali popravek izhaja iz sfere izvajalca. </w:t>
      </w:r>
    </w:p>
    <w:p w14:paraId="0D633CEB" w14:textId="77777777" w:rsidR="00C777C5" w:rsidRPr="00737EA9" w:rsidRDefault="00C777C5" w:rsidP="00737EA9">
      <w:pPr>
        <w:rPr>
          <w:rFonts w:eastAsia="Calibri" w:cs="Times New Roman"/>
          <w:color w:val="auto"/>
          <w:lang w:eastAsia="zh-CN"/>
        </w:rPr>
      </w:pPr>
    </w:p>
    <w:p w14:paraId="1E11FD28" w14:textId="77777777" w:rsidR="00737EA9" w:rsidRPr="00737EA9" w:rsidRDefault="00737EA9" w:rsidP="00B77205">
      <w:pPr>
        <w:numPr>
          <w:ilvl w:val="0"/>
          <w:numId w:val="69"/>
        </w:numPr>
        <w:spacing w:after="200" w:line="276" w:lineRule="auto"/>
        <w:contextualSpacing/>
        <w:jc w:val="left"/>
        <w:rPr>
          <w:rFonts w:eastAsia="Calibri" w:cs="Times New Roman"/>
          <w:b/>
          <w:color w:val="auto"/>
          <w:lang w:eastAsia="zh-CN"/>
        </w:rPr>
      </w:pPr>
      <w:r w:rsidRPr="00737EA9">
        <w:rPr>
          <w:rFonts w:eastAsia="Calibri" w:cs="Times New Roman"/>
          <w:b/>
          <w:color w:val="auto"/>
          <w:lang w:eastAsia="zh-CN"/>
        </w:rPr>
        <w:t>člen</w:t>
      </w:r>
    </w:p>
    <w:p w14:paraId="3329A739" w14:textId="77777777" w:rsidR="00737EA9" w:rsidRPr="00737EA9" w:rsidRDefault="00737EA9" w:rsidP="00737EA9">
      <w:pPr>
        <w:rPr>
          <w:rFonts w:eastAsia="Calibri" w:cs="Times New Roman"/>
          <w:b/>
          <w:color w:val="auto"/>
          <w:lang w:eastAsia="zh-CN"/>
        </w:rPr>
      </w:pPr>
      <w:r w:rsidRPr="00737EA9">
        <w:rPr>
          <w:rFonts w:eastAsia="Calibri" w:cs="Times New Roman"/>
          <w:b/>
          <w:color w:val="auto"/>
          <w:lang w:eastAsia="zh-CN"/>
        </w:rPr>
        <w:t xml:space="preserve">Način in roki plačila </w:t>
      </w:r>
    </w:p>
    <w:p w14:paraId="6000F851" w14:textId="77777777" w:rsidR="00737EA9" w:rsidRPr="00737EA9" w:rsidRDefault="00737EA9" w:rsidP="00737EA9">
      <w:pPr>
        <w:rPr>
          <w:rFonts w:eastAsia="Calibri" w:cs="Times New Roman"/>
          <w:color w:val="auto"/>
          <w:lang w:eastAsia="zh-CN"/>
        </w:rPr>
      </w:pPr>
    </w:p>
    <w:p w14:paraId="204327A0" w14:textId="77777777" w:rsidR="00737EA9" w:rsidRPr="00672427" w:rsidRDefault="00737EA9" w:rsidP="00737EA9">
      <w:pPr>
        <w:rPr>
          <w:rFonts w:eastAsia="Calibri" w:cs="Times New Roman"/>
          <w:color w:val="auto"/>
          <w:lang w:eastAsia="zh-CN"/>
        </w:rPr>
      </w:pPr>
      <w:r w:rsidRPr="00737EA9">
        <w:rPr>
          <w:rFonts w:eastAsia="Calibri" w:cs="Times New Roman"/>
          <w:color w:val="auto"/>
          <w:lang w:eastAsia="zh-CN"/>
        </w:rPr>
        <w:t xml:space="preserve">Izvajalec bo </w:t>
      </w:r>
      <w:r w:rsidRPr="00737EA9">
        <w:rPr>
          <w:rFonts w:ascii="Calibri" w:eastAsia="Calibri" w:hAnsi="Calibri" w:cs="Arial"/>
          <w:color w:val="auto"/>
        </w:rPr>
        <w:t xml:space="preserve">naročniku na podlagi te pogodbe obračunal izdelavo projektne dokumentacije oziroma </w:t>
      </w:r>
      <w:r w:rsidRPr="00672427">
        <w:rPr>
          <w:rFonts w:ascii="Calibri" w:eastAsia="Calibri" w:hAnsi="Calibri" w:cs="Arial"/>
          <w:color w:val="auto"/>
        </w:rPr>
        <w:t>storitev po tej pogodbi v skladu z 8. členom te pogodbe, in sicer bo izstavljen račun za:</w:t>
      </w:r>
    </w:p>
    <w:p w14:paraId="530AF007" w14:textId="6AA81156" w:rsidR="00A86274" w:rsidRPr="00672427" w:rsidRDefault="00A86274" w:rsidP="00A86274">
      <w:pPr>
        <w:pStyle w:val="Odstavekseznama"/>
        <w:numPr>
          <w:ilvl w:val="0"/>
          <w:numId w:val="46"/>
        </w:numPr>
        <w:spacing w:line="276" w:lineRule="auto"/>
        <w:rPr>
          <w:rFonts w:cs="Arial"/>
          <w:sz w:val="20"/>
          <w:szCs w:val="20"/>
        </w:rPr>
      </w:pPr>
      <w:r w:rsidRPr="00672427">
        <w:rPr>
          <w:rFonts w:ascii="Calibri" w:eastAsia="Calibri" w:hAnsi="Calibri" w:cs="Arial"/>
          <w:color w:val="auto"/>
        </w:rPr>
        <w:t xml:space="preserve">DGD </w:t>
      </w:r>
      <w:r w:rsidR="00C47C94">
        <w:rPr>
          <w:rFonts w:ascii="Calibri" w:eastAsia="Calibri" w:hAnsi="Calibri" w:cs="Arial"/>
          <w:color w:val="auto"/>
        </w:rPr>
        <w:t>1. faza</w:t>
      </w:r>
      <w:r w:rsidR="00B64369">
        <w:rPr>
          <w:rFonts w:ascii="Calibri" w:eastAsia="Calibri" w:hAnsi="Calibri" w:cs="Arial"/>
          <w:color w:val="auto"/>
        </w:rPr>
        <w:t>:</w:t>
      </w:r>
      <w:r w:rsidR="00C47C94">
        <w:rPr>
          <w:rFonts w:ascii="Calibri" w:eastAsia="Calibri" w:hAnsi="Calibri" w:cs="Arial"/>
          <w:color w:val="auto"/>
        </w:rPr>
        <w:t xml:space="preserve"> </w:t>
      </w:r>
      <w:r w:rsidR="00133F48" w:rsidRPr="00672427">
        <w:rPr>
          <w:rFonts w:ascii="Calibri" w:eastAsia="Calibri" w:hAnsi="Calibri" w:cs="Arial"/>
          <w:color w:val="auto"/>
        </w:rPr>
        <w:t>7</w:t>
      </w:r>
      <w:r w:rsidR="00D01D32" w:rsidRPr="00672427">
        <w:rPr>
          <w:rFonts w:ascii="Calibri" w:eastAsia="Calibri" w:hAnsi="Calibri" w:cs="Arial"/>
          <w:color w:val="auto"/>
        </w:rPr>
        <w:t xml:space="preserve">0% </w:t>
      </w:r>
      <w:r w:rsidR="00133F48" w:rsidRPr="00672427">
        <w:rPr>
          <w:rFonts w:ascii="Calibri" w:eastAsia="Calibri" w:hAnsi="Calibri" w:cs="Arial"/>
          <w:color w:val="auto"/>
        </w:rPr>
        <w:t xml:space="preserve">ob </w:t>
      </w:r>
      <w:r w:rsidR="00F61191">
        <w:rPr>
          <w:rFonts w:ascii="Calibri" w:eastAsia="Calibri" w:hAnsi="Calibri" w:cs="Arial"/>
          <w:color w:val="auto"/>
        </w:rPr>
        <w:t>vložitvi popolne vloge</w:t>
      </w:r>
      <w:r w:rsidR="00F61191" w:rsidRPr="00672427">
        <w:rPr>
          <w:rFonts w:ascii="Calibri" w:eastAsia="Calibri" w:hAnsi="Calibri" w:cs="Arial"/>
          <w:color w:val="auto"/>
        </w:rPr>
        <w:t xml:space="preserve"> </w:t>
      </w:r>
      <w:r w:rsidR="00133F48" w:rsidRPr="00672427">
        <w:rPr>
          <w:rFonts w:ascii="Calibri" w:eastAsia="Calibri" w:hAnsi="Calibri" w:cs="Arial"/>
          <w:color w:val="auto"/>
        </w:rPr>
        <w:t>za gradbeno dovoljenje, 3</w:t>
      </w:r>
      <w:r w:rsidR="002D3FBE" w:rsidRPr="00672427">
        <w:rPr>
          <w:rFonts w:ascii="Calibri" w:eastAsia="Calibri" w:hAnsi="Calibri" w:cs="Arial"/>
          <w:color w:val="auto"/>
        </w:rPr>
        <w:t xml:space="preserve">0% </w:t>
      </w:r>
      <w:r w:rsidRPr="00672427">
        <w:rPr>
          <w:rFonts w:ascii="Calibri" w:eastAsia="Calibri" w:hAnsi="Calibri" w:cs="Arial"/>
          <w:color w:val="auto"/>
        </w:rPr>
        <w:t xml:space="preserve">po </w:t>
      </w:r>
      <w:r w:rsidR="00133F48" w:rsidRPr="00672427">
        <w:rPr>
          <w:rFonts w:ascii="Calibri" w:eastAsia="Calibri" w:hAnsi="Calibri" w:cs="Arial"/>
          <w:color w:val="auto"/>
        </w:rPr>
        <w:t>prejemu</w:t>
      </w:r>
      <w:r w:rsidRPr="00672427">
        <w:rPr>
          <w:rFonts w:ascii="Calibri" w:eastAsia="Calibri" w:hAnsi="Calibri" w:cs="Arial"/>
          <w:color w:val="auto"/>
        </w:rPr>
        <w:t xml:space="preserve"> </w:t>
      </w:r>
      <w:r w:rsidR="00C47C94">
        <w:rPr>
          <w:rFonts w:ascii="Calibri" w:eastAsia="Calibri" w:hAnsi="Calibri" w:cs="Arial"/>
          <w:color w:val="auto"/>
        </w:rPr>
        <w:t xml:space="preserve">pravnomočnega </w:t>
      </w:r>
      <w:r w:rsidRPr="00672427">
        <w:rPr>
          <w:rFonts w:ascii="Calibri" w:eastAsia="Calibri" w:hAnsi="Calibri" w:cs="Arial"/>
          <w:color w:val="auto"/>
        </w:rPr>
        <w:t>gradbenega dovoljenja,</w:t>
      </w:r>
    </w:p>
    <w:p w14:paraId="32BE4AE2" w14:textId="11BF3AD9" w:rsidR="00C777C5" w:rsidRPr="00672427" w:rsidRDefault="00737EA9" w:rsidP="00B77205">
      <w:pPr>
        <w:numPr>
          <w:ilvl w:val="0"/>
          <w:numId w:val="46"/>
        </w:numPr>
        <w:spacing w:after="200" w:line="276" w:lineRule="auto"/>
        <w:contextualSpacing/>
        <w:jc w:val="left"/>
        <w:rPr>
          <w:rFonts w:eastAsia="Calibri" w:cs="Times New Roman"/>
          <w:color w:val="auto"/>
          <w:lang w:eastAsia="zh-CN"/>
        </w:rPr>
      </w:pPr>
      <w:r w:rsidRPr="00672427">
        <w:rPr>
          <w:rFonts w:eastAsia="Calibri" w:cs="Times New Roman"/>
          <w:color w:val="auto"/>
          <w:lang w:eastAsia="zh-CN"/>
        </w:rPr>
        <w:t xml:space="preserve">PZI </w:t>
      </w:r>
      <w:r w:rsidR="00C777C5" w:rsidRPr="00672427">
        <w:rPr>
          <w:rFonts w:eastAsia="Calibri" w:cs="Times New Roman"/>
          <w:color w:val="auto"/>
          <w:lang w:eastAsia="zh-CN"/>
        </w:rPr>
        <w:t xml:space="preserve">1. faza </w:t>
      </w:r>
      <w:r w:rsidRPr="00672427">
        <w:rPr>
          <w:rFonts w:eastAsia="Calibri" w:cs="Times New Roman"/>
          <w:color w:val="auto"/>
          <w:lang w:eastAsia="zh-CN"/>
        </w:rPr>
        <w:t>po njegovi izdelavi in morebitno potrebnih dopolnitvah</w:t>
      </w:r>
      <w:r w:rsidR="00C777C5" w:rsidRPr="00672427">
        <w:rPr>
          <w:rFonts w:eastAsia="Calibri" w:cs="Times New Roman"/>
          <w:color w:val="auto"/>
          <w:lang w:eastAsia="zh-CN"/>
        </w:rPr>
        <w:t>,</w:t>
      </w:r>
    </w:p>
    <w:p w14:paraId="4B53E3B1" w14:textId="411E39AD" w:rsidR="00737EA9" w:rsidRPr="00672427" w:rsidRDefault="00C777C5" w:rsidP="00B77205">
      <w:pPr>
        <w:numPr>
          <w:ilvl w:val="0"/>
          <w:numId w:val="46"/>
        </w:numPr>
        <w:spacing w:after="200" w:line="276" w:lineRule="auto"/>
        <w:contextualSpacing/>
        <w:jc w:val="left"/>
        <w:rPr>
          <w:rFonts w:eastAsia="Calibri" w:cs="Times New Roman"/>
          <w:color w:val="auto"/>
          <w:lang w:eastAsia="zh-CN"/>
        </w:rPr>
      </w:pPr>
      <w:r w:rsidRPr="00672427">
        <w:rPr>
          <w:rFonts w:eastAsia="Calibri" w:cs="Times New Roman"/>
          <w:color w:val="auto"/>
          <w:lang w:eastAsia="zh-CN"/>
        </w:rPr>
        <w:t xml:space="preserve">PZI </w:t>
      </w:r>
      <w:r w:rsidR="00C47C94">
        <w:rPr>
          <w:rFonts w:eastAsia="Calibri" w:cs="Times New Roman"/>
          <w:color w:val="auto"/>
          <w:lang w:eastAsia="zh-CN"/>
        </w:rPr>
        <w:t>2</w:t>
      </w:r>
      <w:r w:rsidRPr="00672427">
        <w:rPr>
          <w:rFonts w:eastAsia="Calibri" w:cs="Times New Roman"/>
          <w:color w:val="auto"/>
          <w:lang w:eastAsia="zh-CN"/>
        </w:rPr>
        <w:t>. faza po njegovi izdelavi in morebitno potrebnih dopolnitvah</w:t>
      </w:r>
      <w:r w:rsidR="00737EA9" w:rsidRPr="00672427">
        <w:rPr>
          <w:rFonts w:eastAsia="Calibri" w:cs="Times New Roman"/>
          <w:color w:val="auto"/>
          <w:lang w:eastAsia="zh-CN"/>
        </w:rPr>
        <w:t>.</w:t>
      </w:r>
    </w:p>
    <w:p w14:paraId="6C52CA79" w14:textId="77777777" w:rsidR="00737EA9" w:rsidRPr="00737EA9" w:rsidRDefault="00737EA9" w:rsidP="00737EA9">
      <w:pPr>
        <w:rPr>
          <w:rFonts w:eastAsia="Calibri" w:cs="Times New Roman"/>
          <w:color w:val="auto"/>
          <w:lang w:eastAsia="zh-CN"/>
        </w:rPr>
      </w:pPr>
    </w:p>
    <w:p w14:paraId="3F2E879B" w14:textId="77777777" w:rsidR="00737EA9" w:rsidRPr="00737EA9" w:rsidRDefault="00737EA9" w:rsidP="00737EA9">
      <w:pPr>
        <w:rPr>
          <w:rFonts w:ascii="Calibri" w:eastAsia="Calibri" w:hAnsi="Calibri" w:cs="Arial"/>
          <w:color w:val="auto"/>
        </w:rPr>
      </w:pPr>
      <w:r w:rsidRPr="00737EA9">
        <w:rPr>
          <w:rFonts w:ascii="Calibri" w:eastAsia="Calibri" w:hAnsi="Calibri" w:cs="Arial"/>
          <w:color w:val="auto"/>
        </w:rPr>
        <w:t>Naročnik  s podpisom prevzemnice potrdi prejem in ustreznost vsakega dela projektne dokumentacije.</w:t>
      </w:r>
    </w:p>
    <w:p w14:paraId="771524B0" w14:textId="47F0EB5B" w:rsidR="00737EA9" w:rsidRDefault="00737EA9" w:rsidP="00737EA9">
      <w:pPr>
        <w:rPr>
          <w:rFonts w:ascii="Calibri" w:eastAsia="Calibri" w:hAnsi="Calibri" w:cs="Arial"/>
          <w:color w:val="auto"/>
        </w:rPr>
      </w:pPr>
    </w:p>
    <w:p w14:paraId="7D2E3ACB" w14:textId="3B9DECA4" w:rsidR="009D1281" w:rsidRPr="00CB3868" w:rsidRDefault="009D1281" w:rsidP="009D1281">
      <w:pPr>
        <w:spacing w:line="276" w:lineRule="auto"/>
        <w:rPr>
          <w:rFonts w:ascii="Calibri" w:eastAsia="Calibri" w:hAnsi="Calibri" w:cs="Arial"/>
          <w:color w:val="auto"/>
        </w:rPr>
      </w:pPr>
      <w:r w:rsidRPr="00C777C5">
        <w:rPr>
          <w:rFonts w:ascii="Calibri" w:eastAsia="Calibri" w:hAnsi="Calibri" w:cs="Arial"/>
          <w:color w:val="auto"/>
        </w:rPr>
        <w:t xml:space="preserve">Projektantski nadzor se plača </w:t>
      </w:r>
      <w:r w:rsidR="00DB0A5D" w:rsidRPr="00C777C5">
        <w:rPr>
          <w:rFonts w:ascii="Calibri" w:eastAsia="Calibri" w:hAnsi="Calibri" w:cs="Arial"/>
          <w:color w:val="auto"/>
        </w:rPr>
        <w:t>vezano na odstotek izvedbe</w:t>
      </w:r>
      <w:r w:rsidR="002D3FBE" w:rsidRPr="00C777C5">
        <w:rPr>
          <w:rFonts w:ascii="Calibri" w:eastAsia="Calibri" w:hAnsi="Calibri" w:cs="Arial"/>
          <w:color w:val="auto"/>
        </w:rPr>
        <w:t xml:space="preserve"> v obdobju gradnje</w:t>
      </w:r>
      <w:r w:rsidR="0011036C" w:rsidRPr="00C777C5">
        <w:rPr>
          <w:rFonts w:ascii="Calibri" w:eastAsia="Calibri" w:hAnsi="Calibri" w:cs="Arial"/>
          <w:color w:val="auto"/>
        </w:rPr>
        <w:t>, pri čemer se odstotek računa od vrednosti projektantskega nadzora, navedene v 8. členu te pogodbe</w:t>
      </w:r>
      <w:r w:rsidRPr="00C777C5">
        <w:rPr>
          <w:rFonts w:ascii="Calibri" w:eastAsia="Calibri" w:hAnsi="Calibri" w:cs="Arial"/>
          <w:color w:val="auto"/>
        </w:rPr>
        <w:t>.</w:t>
      </w:r>
      <w:r w:rsidRPr="00CB3868">
        <w:rPr>
          <w:rFonts w:ascii="Calibri" w:eastAsia="Calibri" w:hAnsi="Calibri" w:cs="Arial"/>
          <w:color w:val="auto"/>
        </w:rPr>
        <w:t xml:space="preserve"> </w:t>
      </w:r>
    </w:p>
    <w:p w14:paraId="7743F079" w14:textId="77777777" w:rsidR="009D1281" w:rsidRPr="00737EA9" w:rsidRDefault="009D1281" w:rsidP="00737EA9">
      <w:pPr>
        <w:rPr>
          <w:rFonts w:ascii="Calibri" w:eastAsia="Calibri" w:hAnsi="Calibri" w:cs="Arial"/>
          <w:color w:val="auto"/>
        </w:rPr>
      </w:pPr>
    </w:p>
    <w:p w14:paraId="124DB65A" w14:textId="77777777" w:rsidR="00737EA9" w:rsidRPr="00737EA9" w:rsidRDefault="00737EA9" w:rsidP="00737EA9">
      <w:pPr>
        <w:rPr>
          <w:rFonts w:ascii="Calibri" w:eastAsia="Calibri" w:hAnsi="Calibri" w:cs="Calibri"/>
          <w:color w:val="000000"/>
          <w:lang w:eastAsia="zh-CN"/>
        </w:rPr>
      </w:pPr>
      <w:r w:rsidRPr="00737EA9">
        <w:rPr>
          <w:rFonts w:ascii="Calibri" w:eastAsia="Calibri" w:hAnsi="Calibri" w:cs="Calibri"/>
          <w:color w:val="000000"/>
          <w:lang w:eastAsia="zh-CN"/>
        </w:rPr>
        <w:t>Račun mora biti izstavljen v elektronski obliki (e–račun) skladno z zakonom, ki ureja opravljanje plačilnih storitev za proračunske uporabnike, in morajo vsebovati vse podatke, ki so predpisani v ZDDV-1.</w:t>
      </w:r>
    </w:p>
    <w:p w14:paraId="4A59537E" w14:textId="77777777" w:rsidR="00737EA9" w:rsidRPr="00737EA9" w:rsidRDefault="00737EA9" w:rsidP="00737EA9">
      <w:pPr>
        <w:rPr>
          <w:rFonts w:ascii="Calibri" w:eastAsia="Calibri" w:hAnsi="Calibri" w:cs="Calibri"/>
          <w:color w:val="000000"/>
          <w:lang w:eastAsia="zh-CN"/>
        </w:rPr>
      </w:pPr>
    </w:p>
    <w:p w14:paraId="5FE4D679" w14:textId="77777777" w:rsidR="00737EA9" w:rsidRPr="00737EA9" w:rsidRDefault="00737EA9" w:rsidP="00737EA9">
      <w:pPr>
        <w:rPr>
          <w:rFonts w:eastAsia="Calibri" w:cs="Times New Roman"/>
          <w:color w:val="auto"/>
          <w:lang w:eastAsia="zh-CN"/>
        </w:rPr>
      </w:pPr>
      <w:r w:rsidRPr="00737EA9">
        <w:rPr>
          <w:rFonts w:eastAsia="Calibri" w:cs="Times New Roman"/>
          <w:color w:val="auto"/>
          <w:lang w:eastAsia="zh-CN"/>
        </w:rPr>
        <w:t>Na računu se mora izvajalec sklicevati na številko pogodbe in navesti, da je specifikacija opravljenih storitev sestavni del računa. Prikazan mora biti znesek za plačilo.</w:t>
      </w:r>
    </w:p>
    <w:p w14:paraId="6904C7A8" w14:textId="77777777" w:rsidR="00737EA9" w:rsidRPr="00737EA9" w:rsidRDefault="00737EA9" w:rsidP="00737EA9">
      <w:pPr>
        <w:rPr>
          <w:rFonts w:eastAsia="Calibri" w:cs="Times New Roman"/>
          <w:color w:val="auto"/>
          <w:lang w:eastAsia="zh-CN"/>
        </w:rPr>
      </w:pPr>
    </w:p>
    <w:p w14:paraId="776C60DA" w14:textId="77777777" w:rsidR="00737EA9" w:rsidRPr="00737EA9" w:rsidRDefault="00737EA9" w:rsidP="00737EA9">
      <w:pPr>
        <w:rPr>
          <w:rFonts w:eastAsia="Calibri" w:cs="Times New Roman"/>
          <w:color w:val="auto"/>
          <w:lang w:eastAsia="zh-CN"/>
        </w:rPr>
      </w:pPr>
      <w:r w:rsidRPr="00737EA9">
        <w:rPr>
          <w:rFonts w:eastAsia="Calibri" w:cs="Times New Roman"/>
          <w:color w:val="auto"/>
          <w:lang w:eastAsia="zh-CN"/>
        </w:rPr>
        <w:t>Obvezne priloge e-računa po tej pogodbi so:</w:t>
      </w:r>
    </w:p>
    <w:p w14:paraId="13CC8FD2" w14:textId="77777777" w:rsidR="00737EA9" w:rsidRPr="0081698B" w:rsidRDefault="00737EA9" w:rsidP="00F67A36">
      <w:pPr>
        <w:pStyle w:val="Odstavekseznama"/>
        <w:numPr>
          <w:ilvl w:val="0"/>
          <w:numId w:val="91"/>
        </w:numPr>
        <w:spacing w:line="276" w:lineRule="auto"/>
        <w:jc w:val="left"/>
        <w:rPr>
          <w:rFonts w:eastAsia="Calibri" w:cs="Times New Roman"/>
          <w:b/>
          <w:color w:val="auto"/>
          <w:lang w:eastAsia="zh-CN"/>
        </w:rPr>
      </w:pPr>
      <w:r w:rsidRPr="0081698B">
        <w:rPr>
          <w:rFonts w:eastAsia="Calibri" w:cs="Times New Roman"/>
          <w:b/>
          <w:color w:val="auto"/>
          <w:lang w:eastAsia="zh-CN"/>
        </w:rPr>
        <w:t xml:space="preserve">kopija prevzemnice, podpisane s strani naročnika, </w:t>
      </w:r>
    </w:p>
    <w:p w14:paraId="29B6323F" w14:textId="66F8205D" w:rsidR="00737EA9" w:rsidRPr="0081698B" w:rsidRDefault="00737EA9" w:rsidP="00F67A36">
      <w:pPr>
        <w:pStyle w:val="Odstavekseznama"/>
        <w:numPr>
          <w:ilvl w:val="0"/>
          <w:numId w:val="91"/>
        </w:numPr>
        <w:spacing w:line="276" w:lineRule="auto"/>
        <w:jc w:val="left"/>
        <w:rPr>
          <w:rFonts w:eastAsia="Calibri" w:cs="Times New Roman"/>
          <w:color w:val="auto"/>
          <w:lang w:eastAsia="zh-CN"/>
        </w:rPr>
      </w:pPr>
      <w:r w:rsidRPr="0081698B">
        <w:rPr>
          <w:rFonts w:eastAsia="Calibri" w:cs="Times New Roman"/>
          <w:color w:val="auto"/>
          <w:lang w:eastAsia="zh-CN"/>
        </w:rPr>
        <w:t>računi podizvajalcev, potrjeni s strani izvajalca</w:t>
      </w:r>
      <w:r w:rsidR="00996DD1" w:rsidRPr="0081698B">
        <w:rPr>
          <w:rFonts w:eastAsia="Calibri" w:cs="Times New Roman"/>
          <w:color w:val="auto"/>
          <w:lang w:eastAsia="zh-CN"/>
        </w:rPr>
        <w:t xml:space="preserve"> (v kolikor izvajalec nastopa s podizvajalci)</w:t>
      </w:r>
    </w:p>
    <w:p w14:paraId="4DB27540" w14:textId="77777777" w:rsidR="00737EA9" w:rsidRPr="0081698B" w:rsidRDefault="00737EA9" w:rsidP="00F67A36">
      <w:pPr>
        <w:pStyle w:val="Odstavekseznama"/>
        <w:numPr>
          <w:ilvl w:val="0"/>
          <w:numId w:val="91"/>
        </w:numPr>
        <w:spacing w:line="276" w:lineRule="auto"/>
        <w:jc w:val="left"/>
        <w:rPr>
          <w:rFonts w:eastAsia="Calibri" w:cs="Times New Roman"/>
          <w:color w:val="auto"/>
          <w:lang w:eastAsia="zh-CN"/>
        </w:rPr>
      </w:pPr>
      <w:r w:rsidRPr="0081698B">
        <w:rPr>
          <w:rFonts w:eastAsia="Calibri" w:cs="Times New Roman"/>
          <w:color w:val="auto"/>
          <w:lang w:eastAsia="zh-CN"/>
        </w:rPr>
        <w:t xml:space="preserve">specifikacija prejemnikov plačil po izstavljenem računu izvajalca, oblikovana po zahtevah naročnika </w:t>
      </w:r>
    </w:p>
    <w:p w14:paraId="5248F456" w14:textId="77777777" w:rsidR="00737EA9" w:rsidRPr="0081698B" w:rsidRDefault="00737EA9" w:rsidP="00F67A36">
      <w:pPr>
        <w:pStyle w:val="Odstavekseznama"/>
        <w:numPr>
          <w:ilvl w:val="0"/>
          <w:numId w:val="91"/>
        </w:numPr>
        <w:spacing w:line="276" w:lineRule="auto"/>
        <w:jc w:val="left"/>
        <w:rPr>
          <w:rFonts w:eastAsia="Calibri" w:cs="Times New Roman"/>
          <w:color w:val="auto"/>
          <w:lang w:eastAsia="zh-CN"/>
        </w:rPr>
      </w:pPr>
      <w:r w:rsidRPr="0081698B">
        <w:rPr>
          <w:rFonts w:eastAsia="Calibri" w:cs="Times New Roman"/>
          <w:color w:val="auto"/>
          <w:lang w:eastAsia="zh-CN"/>
        </w:rPr>
        <w:t>ostala dokumentacija, ki potrjuje, da je zaračunana storitev dejansko opravljena v skladu s to pogodbo.</w:t>
      </w:r>
    </w:p>
    <w:p w14:paraId="53D26A26" w14:textId="77777777" w:rsidR="00737EA9" w:rsidRPr="00737EA9" w:rsidRDefault="00737EA9" w:rsidP="00737EA9">
      <w:pPr>
        <w:ind w:left="720"/>
        <w:rPr>
          <w:rFonts w:eastAsia="Calibri" w:cs="Times New Roman"/>
          <w:color w:val="auto"/>
          <w:lang w:eastAsia="zh-CN"/>
        </w:rPr>
      </w:pPr>
    </w:p>
    <w:p w14:paraId="4A3F04A7" w14:textId="77777777" w:rsidR="00737EA9" w:rsidRPr="00737EA9" w:rsidRDefault="00737EA9" w:rsidP="00737EA9">
      <w:pPr>
        <w:rPr>
          <w:rFonts w:eastAsia="Calibri" w:cs="Times New Roman"/>
          <w:color w:val="auto"/>
          <w:lang w:eastAsia="zh-CN"/>
        </w:rPr>
      </w:pPr>
      <w:r w:rsidRPr="00737EA9">
        <w:rPr>
          <w:rFonts w:eastAsia="Calibri" w:cs="Times New Roman"/>
          <w:color w:val="auto"/>
          <w:lang w:eastAsia="zh-CN"/>
        </w:rPr>
        <w:t>V kolikor je na izstavljenem računu izvajalca/podizvajalca naveden transakcijski račun, ki ni vsebovan v tej pogodbi, se uporablja transakcijski račun, ki je naveden na izstavljenem računu.</w:t>
      </w:r>
    </w:p>
    <w:p w14:paraId="6EA25421" w14:textId="77777777" w:rsidR="00737EA9" w:rsidRPr="00737EA9" w:rsidRDefault="00737EA9" w:rsidP="00737EA9">
      <w:pPr>
        <w:rPr>
          <w:rFonts w:eastAsia="Calibri" w:cs="Times New Roman"/>
          <w:color w:val="auto"/>
          <w:lang w:eastAsia="zh-CN"/>
        </w:rPr>
      </w:pPr>
    </w:p>
    <w:p w14:paraId="6482718B" w14:textId="77777777" w:rsidR="00737EA9" w:rsidRPr="00737EA9" w:rsidRDefault="00737EA9" w:rsidP="00737EA9">
      <w:pPr>
        <w:rPr>
          <w:rFonts w:eastAsia="Calibri" w:cs="Times New Roman"/>
          <w:color w:val="auto"/>
          <w:lang w:eastAsia="zh-CN"/>
        </w:rPr>
      </w:pPr>
      <w:r w:rsidRPr="00737EA9">
        <w:rPr>
          <w:rFonts w:eastAsia="Calibri" w:cs="Times New Roman"/>
          <w:color w:val="auto"/>
          <w:lang w:eastAsia="zh-CN"/>
        </w:rPr>
        <w:t>Izstavitev e-računa ni dopustna, v kolikor opravljena storitev ni potrjena s strani naročnika.</w:t>
      </w:r>
    </w:p>
    <w:p w14:paraId="7B4ACF90" w14:textId="77777777" w:rsidR="00737EA9" w:rsidRPr="00737EA9" w:rsidRDefault="00737EA9" w:rsidP="00737EA9">
      <w:pPr>
        <w:rPr>
          <w:rFonts w:eastAsia="Calibri" w:cs="Times New Roman"/>
          <w:b/>
          <w:color w:val="auto"/>
          <w:lang w:eastAsia="zh-CN"/>
        </w:rPr>
      </w:pPr>
    </w:p>
    <w:p w14:paraId="0009C100" w14:textId="77777777" w:rsidR="00737EA9" w:rsidRPr="00737EA9" w:rsidRDefault="00737EA9" w:rsidP="00D14E00">
      <w:pPr>
        <w:numPr>
          <w:ilvl w:val="0"/>
          <w:numId w:val="69"/>
        </w:numPr>
        <w:spacing w:line="276" w:lineRule="auto"/>
        <w:jc w:val="left"/>
        <w:rPr>
          <w:rFonts w:eastAsia="Calibri" w:cs="Times New Roman"/>
          <w:b/>
          <w:color w:val="auto"/>
          <w:lang w:eastAsia="zh-CN"/>
        </w:rPr>
      </w:pPr>
      <w:r w:rsidRPr="00737EA9">
        <w:rPr>
          <w:rFonts w:eastAsia="Calibri" w:cs="Times New Roman"/>
          <w:b/>
          <w:color w:val="auto"/>
          <w:lang w:eastAsia="zh-CN"/>
        </w:rPr>
        <w:t>člen</w:t>
      </w:r>
    </w:p>
    <w:p w14:paraId="113DCFE1" w14:textId="77777777" w:rsidR="00737EA9" w:rsidRPr="00737EA9" w:rsidRDefault="00737EA9" w:rsidP="00737EA9">
      <w:pPr>
        <w:rPr>
          <w:rFonts w:eastAsia="Calibri" w:cs="Times New Roman"/>
          <w:b/>
          <w:color w:val="auto"/>
          <w:lang w:eastAsia="zh-CN"/>
        </w:rPr>
      </w:pPr>
      <w:r w:rsidRPr="00737EA9">
        <w:rPr>
          <w:rFonts w:eastAsia="Calibri" w:cs="Times New Roman"/>
          <w:b/>
          <w:color w:val="auto"/>
          <w:lang w:eastAsia="zh-CN"/>
        </w:rPr>
        <w:t>Rok plačila</w:t>
      </w:r>
    </w:p>
    <w:p w14:paraId="0B5CAB08" w14:textId="77777777" w:rsidR="00737EA9" w:rsidRPr="00737EA9" w:rsidRDefault="00737EA9" w:rsidP="00737EA9">
      <w:pPr>
        <w:rPr>
          <w:rFonts w:eastAsia="Calibri" w:cs="Times New Roman"/>
          <w:b/>
          <w:color w:val="auto"/>
          <w:lang w:eastAsia="zh-CN"/>
        </w:rPr>
      </w:pPr>
    </w:p>
    <w:p w14:paraId="7D1A0D31" w14:textId="77777777" w:rsidR="00737EA9" w:rsidRPr="00737EA9" w:rsidRDefault="00737EA9" w:rsidP="00737EA9">
      <w:pPr>
        <w:rPr>
          <w:rFonts w:eastAsia="Calibri" w:cs="Times New Roman"/>
          <w:color w:val="auto"/>
          <w:lang w:eastAsia="zh-CN"/>
        </w:rPr>
      </w:pPr>
      <w:r w:rsidRPr="00737EA9">
        <w:rPr>
          <w:rFonts w:eastAsia="Calibri" w:cs="Times New Roman"/>
          <w:color w:val="auto"/>
          <w:lang w:eastAsia="zh-CN"/>
        </w:rPr>
        <w:t xml:space="preserve">Naročnik je dolžan e-račun v roku 8 dni po prejemu potrditi oziroma zavrniti. Če naročnik v roku 8 dni računa ne potrdi, niti ne zavrne, se po preteku tega roka šteje, da je račun potrjen. Rok plačila je 30. </w:t>
      </w:r>
      <w:r w:rsidRPr="00737EA9">
        <w:rPr>
          <w:rFonts w:eastAsia="Calibri" w:cs="Times New Roman"/>
          <w:color w:val="auto"/>
          <w:lang w:eastAsia="zh-CN"/>
        </w:rPr>
        <w:lastRenderedPageBreak/>
        <w:t xml:space="preserve">dan po prejemu pravilno izstavljenega e- računa s specifikacijo opravljenih storitev in pisno potrditvijo naročnika o opravljenih storitvah, pri čemer začne teči plačilni rok naslednji dan po prejemu e-računa, ki je podlaga za izplačilo. </w:t>
      </w:r>
    </w:p>
    <w:p w14:paraId="6B78FCCA" w14:textId="77777777" w:rsidR="00737EA9" w:rsidRPr="00737EA9" w:rsidRDefault="00737EA9" w:rsidP="00737EA9">
      <w:pPr>
        <w:rPr>
          <w:rFonts w:eastAsia="Calibri" w:cs="Times New Roman"/>
          <w:color w:val="auto"/>
          <w:lang w:eastAsia="zh-CN"/>
        </w:rPr>
      </w:pPr>
    </w:p>
    <w:p w14:paraId="1B86C00E" w14:textId="77777777" w:rsidR="00737EA9" w:rsidRPr="00737EA9" w:rsidRDefault="00737EA9" w:rsidP="00737EA9">
      <w:pPr>
        <w:rPr>
          <w:rFonts w:ascii="Calibri" w:eastAsia="Calibri" w:hAnsi="Calibri" w:cs="Times New Roman"/>
          <w:color w:val="auto"/>
        </w:rPr>
      </w:pPr>
      <w:r w:rsidRPr="00737EA9">
        <w:rPr>
          <w:rFonts w:ascii="Calibri" w:eastAsia="Calibri" w:hAnsi="Calibri" w:cs="Times New Roman"/>
          <w:color w:val="auto"/>
        </w:rPr>
        <w:t>Naročnik se lahko z izvajalcem oziroma s podizvajalci dogovori za popust za predčasno plačilo računa. Popust za predčasno plačilo na 15. dan znaša 3%, za plačilo na 20. dan pa 2%. Za dogovorjeno predčasno plačilo izvajalec izstavi e-dobropis.</w:t>
      </w:r>
    </w:p>
    <w:p w14:paraId="1B829781" w14:textId="77777777" w:rsidR="00737EA9" w:rsidRPr="00737EA9" w:rsidRDefault="00737EA9" w:rsidP="00737EA9">
      <w:pPr>
        <w:rPr>
          <w:rFonts w:eastAsia="Calibri" w:cs="Times New Roman"/>
          <w:color w:val="auto"/>
          <w:lang w:eastAsia="zh-CN"/>
        </w:rPr>
      </w:pPr>
    </w:p>
    <w:p w14:paraId="7BFAEF19" w14:textId="77777777" w:rsidR="00737EA9" w:rsidRPr="00737EA9" w:rsidRDefault="00737EA9" w:rsidP="00737EA9">
      <w:pPr>
        <w:rPr>
          <w:rFonts w:eastAsia="Calibri" w:cs="Times New Roman"/>
          <w:color w:val="auto"/>
          <w:lang w:eastAsia="zh-CN"/>
        </w:rPr>
      </w:pPr>
      <w:r w:rsidRPr="00737EA9">
        <w:rPr>
          <w:rFonts w:eastAsia="Calibri" w:cs="Times New Roman"/>
          <w:color w:val="auto"/>
          <w:lang w:eastAsia="zh-CN"/>
        </w:rPr>
        <w:t>V primeru, da zadnji dan roka plačila sovpada z dnem, ko je po zakonu dela prost dan oziroma v plačilnem sistemu TARGET ni opredeljen kot plačilni dan, se za zadnji dan roka šteje naslednji delavnik oziroma naslednji plačilni dan v sistemu TARGET.</w:t>
      </w:r>
    </w:p>
    <w:p w14:paraId="64B39DF9" w14:textId="77777777" w:rsidR="00737EA9" w:rsidRPr="00737EA9" w:rsidRDefault="00737EA9" w:rsidP="00737EA9">
      <w:pPr>
        <w:rPr>
          <w:rFonts w:eastAsia="Calibri" w:cs="Times New Roman"/>
          <w:color w:val="auto"/>
          <w:lang w:eastAsia="zh-CN"/>
        </w:rPr>
      </w:pPr>
    </w:p>
    <w:p w14:paraId="59C03817" w14:textId="77777777" w:rsidR="00737EA9" w:rsidRPr="00737EA9" w:rsidRDefault="00737EA9" w:rsidP="00737EA9">
      <w:pPr>
        <w:rPr>
          <w:rFonts w:eastAsia="Calibri" w:cs="Times New Roman"/>
          <w:color w:val="auto"/>
          <w:lang w:eastAsia="zh-CN"/>
        </w:rPr>
      </w:pPr>
      <w:r w:rsidRPr="00737EA9">
        <w:rPr>
          <w:rFonts w:eastAsia="Calibri" w:cs="Times New Roman"/>
          <w:color w:val="auto"/>
          <w:lang w:eastAsia="zh-CN"/>
        </w:rPr>
        <w:t xml:space="preserve">V primeru zamude pri plačilu storitev s strani naročnika izvajalcu, se obračunajo zakonske zamudne obresti. </w:t>
      </w:r>
    </w:p>
    <w:p w14:paraId="521103B7" w14:textId="3017AF5E" w:rsidR="002811C2" w:rsidRDefault="002811C2" w:rsidP="00737EA9">
      <w:pPr>
        <w:rPr>
          <w:rFonts w:eastAsia="Calibri" w:cs="Times New Roman"/>
          <w:color w:val="auto"/>
          <w:lang w:eastAsia="zh-CN"/>
        </w:rPr>
      </w:pPr>
    </w:p>
    <w:p w14:paraId="17AF7F65" w14:textId="77777777" w:rsidR="002811C2" w:rsidRPr="00737EA9" w:rsidRDefault="002811C2" w:rsidP="00737EA9">
      <w:pPr>
        <w:rPr>
          <w:rFonts w:eastAsia="Calibri" w:cs="Times New Roman"/>
          <w:color w:val="auto"/>
          <w:lang w:eastAsia="zh-CN"/>
        </w:rPr>
      </w:pPr>
    </w:p>
    <w:p w14:paraId="06EA688D" w14:textId="77777777" w:rsidR="00737EA9" w:rsidRPr="00737EA9" w:rsidRDefault="00737EA9" w:rsidP="00B77205">
      <w:pPr>
        <w:numPr>
          <w:ilvl w:val="0"/>
          <w:numId w:val="56"/>
        </w:numPr>
        <w:spacing w:after="200" w:line="276" w:lineRule="auto"/>
        <w:jc w:val="left"/>
        <w:rPr>
          <w:rFonts w:ascii="Calibri" w:hAnsi="Calibri"/>
          <w:b/>
          <w:color w:val="auto"/>
          <w:sz w:val="23"/>
          <w:szCs w:val="23"/>
          <w:lang w:eastAsia="zh-CN"/>
        </w:rPr>
      </w:pPr>
      <w:r w:rsidRPr="00737EA9">
        <w:rPr>
          <w:rFonts w:ascii="Calibri" w:hAnsi="Calibri"/>
          <w:b/>
          <w:color w:val="auto"/>
          <w:sz w:val="23"/>
          <w:szCs w:val="23"/>
          <w:lang w:eastAsia="zh-CN"/>
        </w:rPr>
        <w:t>DRUGE OBVEZNOSTI POGODBENIH STRANK</w:t>
      </w:r>
    </w:p>
    <w:p w14:paraId="12979B5D" w14:textId="77777777" w:rsidR="00737EA9" w:rsidRPr="00737EA9" w:rsidRDefault="00737EA9" w:rsidP="00D14E00">
      <w:pPr>
        <w:numPr>
          <w:ilvl w:val="0"/>
          <w:numId w:val="69"/>
        </w:numPr>
        <w:spacing w:line="276" w:lineRule="auto"/>
        <w:jc w:val="left"/>
        <w:rPr>
          <w:b/>
          <w:color w:val="auto"/>
          <w:lang w:eastAsia="zh-CN"/>
        </w:rPr>
      </w:pPr>
      <w:r w:rsidRPr="00737EA9">
        <w:rPr>
          <w:b/>
          <w:color w:val="auto"/>
          <w:lang w:eastAsia="zh-CN"/>
        </w:rPr>
        <w:t>člen</w:t>
      </w:r>
    </w:p>
    <w:p w14:paraId="5D2FFC60" w14:textId="77777777" w:rsidR="00737EA9" w:rsidRPr="00737EA9" w:rsidRDefault="00737EA9" w:rsidP="00737EA9">
      <w:pPr>
        <w:jc w:val="left"/>
        <w:rPr>
          <w:b/>
          <w:color w:val="auto"/>
          <w:lang w:eastAsia="zh-CN"/>
        </w:rPr>
      </w:pPr>
      <w:r w:rsidRPr="00737EA9">
        <w:rPr>
          <w:b/>
          <w:color w:val="auto"/>
          <w:lang w:eastAsia="zh-CN"/>
        </w:rPr>
        <w:t>Obveznosti izvajalca</w:t>
      </w:r>
    </w:p>
    <w:p w14:paraId="14F1D48E" w14:textId="77777777" w:rsidR="00737EA9" w:rsidRPr="00737EA9" w:rsidRDefault="00737EA9" w:rsidP="00737EA9">
      <w:pPr>
        <w:jc w:val="left"/>
        <w:rPr>
          <w:b/>
          <w:color w:val="auto"/>
          <w:lang w:eastAsia="zh-CN"/>
        </w:rPr>
      </w:pPr>
    </w:p>
    <w:p w14:paraId="1C7411B9" w14:textId="77777777" w:rsidR="00737EA9" w:rsidRPr="00737EA9" w:rsidRDefault="00737EA9" w:rsidP="00737EA9">
      <w:pPr>
        <w:contextualSpacing/>
        <w:rPr>
          <w:color w:val="auto"/>
          <w:lang w:eastAsia="zh-CN"/>
        </w:rPr>
      </w:pPr>
      <w:r w:rsidRPr="00737EA9">
        <w:rPr>
          <w:color w:val="auto"/>
          <w:lang w:eastAsia="zh-CN"/>
        </w:rPr>
        <w:t xml:space="preserve">Izvajalec se zavezuje, </w:t>
      </w:r>
      <w:r w:rsidRPr="00737EA9">
        <w:rPr>
          <w:rFonts w:ascii="Calibri" w:eastAsia="Times New Roman" w:hAnsi="Calibri" w:cs="Arial"/>
          <w:color w:val="auto"/>
          <w:kern w:val="3"/>
          <w:lang w:eastAsia="zh-CN"/>
        </w:rPr>
        <w:t xml:space="preserve">da je v celoti seznanjen z obsegom in zahtevnostjo izvedbe del, in se obvezuje, </w:t>
      </w:r>
      <w:r w:rsidRPr="00737EA9">
        <w:rPr>
          <w:color w:val="auto"/>
          <w:lang w:eastAsia="zh-CN"/>
        </w:rPr>
        <w:t xml:space="preserve">da bo: </w:t>
      </w:r>
    </w:p>
    <w:p w14:paraId="2BD89A49" w14:textId="77777777" w:rsidR="00737EA9" w:rsidRPr="00017850" w:rsidRDefault="00737EA9" w:rsidP="009209BF">
      <w:pPr>
        <w:numPr>
          <w:ilvl w:val="0"/>
          <w:numId w:val="62"/>
        </w:numPr>
        <w:spacing w:line="276" w:lineRule="auto"/>
        <w:rPr>
          <w:rFonts w:eastAsiaTheme="minorEastAsia" w:cs="Arial"/>
          <w:color w:val="auto"/>
          <w:lang w:eastAsia="sl-SI"/>
        </w:rPr>
      </w:pPr>
      <w:r w:rsidRPr="00017850">
        <w:rPr>
          <w:rFonts w:eastAsiaTheme="minorEastAsia" w:cs="Arial"/>
          <w:color w:val="auto"/>
          <w:lang w:eastAsia="sl-SI"/>
        </w:rPr>
        <w:t>prevzete naloge, določene v tej pogodbi, opravil strokovno, vestno in kvalitetno, v skladu z veljavnimi predpisi, pravili stroke in standardi tako, da bodo projektirani objekti funkcionalni ter arhitekturno kakovostni, ob upoštevanju projektne naloge iz druge alineje 1. člena te pogodbe;</w:t>
      </w:r>
    </w:p>
    <w:p w14:paraId="2FA39F36" w14:textId="77777777" w:rsidR="00737EA9" w:rsidRPr="00017850" w:rsidRDefault="00737EA9" w:rsidP="009209BF">
      <w:pPr>
        <w:numPr>
          <w:ilvl w:val="0"/>
          <w:numId w:val="62"/>
        </w:numPr>
        <w:spacing w:after="200" w:line="276" w:lineRule="auto"/>
        <w:contextualSpacing/>
        <w:rPr>
          <w:rFonts w:eastAsiaTheme="minorEastAsia" w:cs="Arial"/>
          <w:color w:val="auto"/>
          <w:lang w:eastAsia="sl-SI"/>
        </w:rPr>
      </w:pPr>
      <w:r w:rsidRPr="00017850">
        <w:rPr>
          <w:rFonts w:eastAsiaTheme="minorEastAsia" w:cs="Arial"/>
          <w:color w:val="auto"/>
          <w:lang w:eastAsia="sl-SI"/>
        </w:rPr>
        <w:t>zagotovil strokovno vodstvo in zadostno število strokovno usposobljenih delavcev za pravočasno izvršitev pogodbenih obveznosti;</w:t>
      </w:r>
    </w:p>
    <w:p w14:paraId="331FB967" w14:textId="77777777" w:rsidR="00737EA9" w:rsidRPr="00017850" w:rsidRDefault="00737EA9" w:rsidP="009209BF">
      <w:pPr>
        <w:numPr>
          <w:ilvl w:val="0"/>
          <w:numId w:val="62"/>
        </w:numPr>
        <w:spacing w:after="200" w:line="276" w:lineRule="auto"/>
        <w:contextualSpacing/>
        <w:rPr>
          <w:rFonts w:eastAsiaTheme="minorEastAsia" w:cs="Arial"/>
          <w:color w:val="auto"/>
          <w:lang w:eastAsia="sl-SI"/>
        </w:rPr>
      </w:pPr>
      <w:r w:rsidRPr="00017850">
        <w:rPr>
          <w:rFonts w:eastAsia="Times New Roman" w:cs="Arial"/>
          <w:color w:val="auto"/>
          <w:kern w:val="3"/>
          <w:lang w:eastAsia="zh-CN"/>
        </w:rPr>
        <w:t xml:space="preserve">projektna dokumentacija za obnovo ceste ustrezno upoštevala obvezna določila iz Uredbe o zelenem javnem naročanju, </w:t>
      </w:r>
    </w:p>
    <w:p w14:paraId="631875A3" w14:textId="77777777" w:rsidR="00737EA9" w:rsidRPr="00017850" w:rsidRDefault="00737EA9" w:rsidP="009209BF">
      <w:pPr>
        <w:numPr>
          <w:ilvl w:val="0"/>
          <w:numId w:val="62"/>
        </w:numPr>
        <w:spacing w:after="200" w:line="276" w:lineRule="auto"/>
        <w:contextualSpacing/>
        <w:rPr>
          <w:color w:val="auto"/>
        </w:rPr>
      </w:pPr>
      <w:r w:rsidRPr="00017850">
        <w:rPr>
          <w:rFonts w:ascii="Calibri" w:eastAsia="Calibri" w:hAnsi="Calibri" w:cs="Arial"/>
          <w:color w:val="auto"/>
        </w:rPr>
        <w:t>izvedel ogled lokacije na terenu, za katero se bo izdelala projektna dokumentacija (preveriti morebitne spremembe/razlike med geodetskim načrtom in dejanskim stanjem na terenu),</w:t>
      </w:r>
    </w:p>
    <w:p w14:paraId="3C65EA85" w14:textId="6AE63BC9" w:rsidR="00737EA9" w:rsidRPr="00017850" w:rsidRDefault="00737EA9" w:rsidP="009209BF">
      <w:pPr>
        <w:numPr>
          <w:ilvl w:val="0"/>
          <w:numId w:val="62"/>
        </w:numPr>
        <w:spacing w:after="200" w:line="276" w:lineRule="auto"/>
        <w:contextualSpacing/>
        <w:rPr>
          <w:color w:val="auto"/>
        </w:rPr>
      </w:pPr>
      <w:r w:rsidRPr="00017850">
        <w:rPr>
          <w:rFonts w:ascii="Calibri" w:eastAsia="Calibri" w:hAnsi="Calibri" w:cs="Arial"/>
          <w:color w:val="auto"/>
        </w:rPr>
        <w:t xml:space="preserve">sodeloval z naročnikom ter pridobil podatke iz aktualnega načrta s strani Urada za okolje in prostor </w:t>
      </w:r>
      <w:r w:rsidR="00BB7AE6">
        <w:rPr>
          <w:rFonts w:ascii="Calibri" w:eastAsia="Calibri" w:hAnsi="Calibri" w:cs="Arial"/>
          <w:color w:val="auto"/>
        </w:rPr>
        <w:t xml:space="preserve">Mestne občine Kranj </w:t>
      </w:r>
      <w:r w:rsidRPr="00017850">
        <w:rPr>
          <w:rFonts w:ascii="Calibri" w:eastAsia="Calibri" w:hAnsi="Calibri" w:cs="Arial"/>
          <w:color w:val="auto"/>
        </w:rPr>
        <w:t>v zvezi z zazidljivimi parcelami;</w:t>
      </w:r>
    </w:p>
    <w:p w14:paraId="2CE2D745" w14:textId="77777777" w:rsidR="00737EA9" w:rsidRPr="00017850" w:rsidRDefault="00737EA9" w:rsidP="00785CBC">
      <w:pPr>
        <w:numPr>
          <w:ilvl w:val="0"/>
          <w:numId w:val="62"/>
        </w:numPr>
        <w:spacing w:line="276" w:lineRule="auto"/>
        <w:rPr>
          <w:rFonts w:eastAsiaTheme="minorEastAsia" w:cs="Arial"/>
          <w:color w:val="auto"/>
          <w:lang w:eastAsia="sl-SI"/>
        </w:rPr>
      </w:pPr>
      <w:r w:rsidRPr="00017850">
        <w:rPr>
          <w:rFonts w:eastAsiaTheme="minorEastAsia" w:cs="Arial"/>
          <w:color w:val="auto"/>
          <w:lang w:eastAsia="sl-SI"/>
        </w:rPr>
        <w:t xml:space="preserve">naročniku pojasnjeval vse morebitne nejasnosti glede pogodbenih storitev; </w:t>
      </w:r>
    </w:p>
    <w:p w14:paraId="15693B93" w14:textId="77777777" w:rsidR="00737EA9" w:rsidRPr="00017850" w:rsidRDefault="00737EA9" w:rsidP="00785CBC">
      <w:pPr>
        <w:numPr>
          <w:ilvl w:val="0"/>
          <w:numId w:val="62"/>
        </w:numPr>
        <w:spacing w:line="276" w:lineRule="auto"/>
        <w:contextualSpacing/>
        <w:rPr>
          <w:rFonts w:ascii="Calibri" w:eastAsia="Calibri" w:hAnsi="Calibri" w:cs="Arial"/>
          <w:color w:val="auto"/>
        </w:rPr>
      </w:pPr>
      <w:r w:rsidRPr="00017850">
        <w:rPr>
          <w:color w:val="auto"/>
        </w:rPr>
        <w:t>naročniku na njegovo zahtevo, poročal o poteku projektiranja;</w:t>
      </w:r>
    </w:p>
    <w:p w14:paraId="011F3126" w14:textId="77777777" w:rsidR="00737EA9" w:rsidRPr="00017850" w:rsidRDefault="00737EA9" w:rsidP="00785CBC">
      <w:pPr>
        <w:numPr>
          <w:ilvl w:val="0"/>
          <w:numId w:val="62"/>
        </w:numPr>
        <w:spacing w:line="276" w:lineRule="auto"/>
        <w:rPr>
          <w:rFonts w:eastAsiaTheme="minorEastAsia" w:cs="Arial"/>
          <w:color w:val="auto"/>
          <w:lang w:eastAsia="sl-SI"/>
        </w:rPr>
      </w:pPr>
      <w:r w:rsidRPr="00017850">
        <w:rPr>
          <w:rFonts w:eastAsiaTheme="minorEastAsia" w:cs="Arial"/>
          <w:color w:val="auto"/>
          <w:lang w:eastAsia="sl-SI"/>
        </w:rPr>
        <w:t>tolmačil naročniku vse nejasnosti iz izdelane projektne dokumentacije po tej pogodbi;</w:t>
      </w:r>
    </w:p>
    <w:p w14:paraId="24AD41DE" w14:textId="77777777" w:rsidR="00737EA9" w:rsidRPr="00017850" w:rsidRDefault="00737EA9" w:rsidP="00785CBC">
      <w:pPr>
        <w:numPr>
          <w:ilvl w:val="0"/>
          <w:numId w:val="62"/>
        </w:numPr>
        <w:spacing w:line="276" w:lineRule="auto"/>
        <w:rPr>
          <w:rFonts w:eastAsiaTheme="minorEastAsia" w:cs="Arial"/>
          <w:color w:val="auto"/>
          <w:lang w:eastAsia="sl-SI"/>
        </w:rPr>
      </w:pPr>
      <w:r w:rsidRPr="00017850">
        <w:rPr>
          <w:rFonts w:eastAsiaTheme="minorEastAsia" w:cs="Arial"/>
          <w:color w:val="auto"/>
          <w:lang w:eastAsia="sl-SI"/>
        </w:rPr>
        <w:t>aktivno sodeloval z naročnikom, pri svojem delu upošteval smernice in delovna napotila ter zahteve, ki so ali še bodo dane z dokumentacijo in tiste, ki bodo v obliki zapisnikov koordinacije dogovorjene na skupnih sestankih;</w:t>
      </w:r>
    </w:p>
    <w:p w14:paraId="25C4AAEE" w14:textId="77777777" w:rsidR="00737EA9" w:rsidRPr="00017850" w:rsidRDefault="00737EA9" w:rsidP="00C62523">
      <w:pPr>
        <w:numPr>
          <w:ilvl w:val="0"/>
          <w:numId w:val="62"/>
        </w:numPr>
        <w:spacing w:line="276" w:lineRule="auto"/>
        <w:rPr>
          <w:rFonts w:eastAsiaTheme="minorEastAsia" w:cs="Arial"/>
          <w:color w:val="auto"/>
          <w:lang w:eastAsia="sl-SI"/>
        </w:rPr>
      </w:pPr>
      <w:r w:rsidRPr="00017850">
        <w:rPr>
          <w:rFonts w:eastAsiaTheme="minorEastAsia" w:cs="Arial"/>
          <w:color w:val="auto"/>
          <w:lang w:eastAsia="sl-SI"/>
        </w:rPr>
        <w:t>storil vse, kar spada v obseg prevzetih obveznosti zato, da bi bili izpolnjeni po tej pogodbi dogovorjeni roki;</w:t>
      </w:r>
    </w:p>
    <w:p w14:paraId="04DE442B" w14:textId="77777777" w:rsidR="00737EA9" w:rsidRPr="00017850" w:rsidRDefault="00737EA9" w:rsidP="00C62523">
      <w:pPr>
        <w:numPr>
          <w:ilvl w:val="0"/>
          <w:numId w:val="62"/>
        </w:numPr>
        <w:spacing w:line="276" w:lineRule="auto"/>
        <w:rPr>
          <w:rFonts w:eastAsiaTheme="minorEastAsia" w:cs="Arial"/>
          <w:color w:val="auto"/>
          <w:lang w:eastAsia="sl-SI"/>
        </w:rPr>
      </w:pPr>
      <w:r w:rsidRPr="00017850">
        <w:rPr>
          <w:rFonts w:eastAsiaTheme="minorEastAsia" w:cs="Arial"/>
          <w:color w:val="auto"/>
          <w:lang w:eastAsia="sl-SI"/>
        </w:rPr>
        <w:t>naročnika sproti obveščal o tekočih problemih in o nastalih situacijah, ki bi utegnile vplivati na izvršitev pogodbenih obveznosti;</w:t>
      </w:r>
    </w:p>
    <w:p w14:paraId="5DE9DD54" w14:textId="40EDC608" w:rsidR="00737EA9" w:rsidRPr="00017850" w:rsidRDefault="00737EA9" w:rsidP="00C62523">
      <w:pPr>
        <w:numPr>
          <w:ilvl w:val="0"/>
          <w:numId w:val="62"/>
        </w:numPr>
        <w:spacing w:line="276" w:lineRule="auto"/>
        <w:rPr>
          <w:rFonts w:eastAsiaTheme="minorEastAsia" w:cs="Arial"/>
          <w:color w:val="auto"/>
          <w:lang w:eastAsia="sl-SI"/>
        </w:rPr>
      </w:pPr>
      <w:r w:rsidRPr="00017850">
        <w:rPr>
          <w:rFonts w:eastAsiaTheme="minorEastAsia" w:cs="Arial"/>
          <w:color w:val="auto"/>
          <w:lang w:eastAsia="sl-SI"/>
        </w:rPr>
        <w:t>v času izdelave dokumentacije, gradnje in jamčevalnega roka sodeloval s pooblaščenimi predstavniki naročnika in drugimi subjekti za pregled dokumentacije v okviru sprejetih pogodbenih obveznosti;</w:t>
      </w:r>
    </w:p>
    <w:p w14:paraId="6FDCCE72" w14:textId="273949BB" w:rsidR="00737EA9" w:rsidRPr="00017850" w:rsidRDefault="00737EA9" w:rsidP="009209BF">
      <w:pPr>
        <w:numPr>
          <w:ilvl w:val="0"/>
          <w:numId w:val="62"/>
        </w:numPr>
        <w:spacing w:after="200" w:line="276" w:lineRule="auto"/>
        <w:contextualSpacing/>
        <w:rPr>
          <w:color w:val="auto"/>
        </w:rPr>
      </w:pPr>
      <w:r w:rsidRPr="00017850">
        <w:rPr>
          <w:rFonts w:ascii="Calibri" w:eastAsia="Calibri" w:hAnsi="Calibri" w:cs="Arial"/>
          <w:color w:val="auto"/>
        </w:rPr>
        <w:lastRenderedPageBreak/>
        <w:t xml:space="preserve">sodeloval in pridobil pisne izjave s strani upravljalca kanalizacijskega in vodovodnega omrežja  Komunale Kranj glede usklajenosti predvidenih materialov, </w:t>
      </w:r>
      <w:r w:rsidRPr="00017850">
        <w:rPr>
          <w:rFonts w:eastAsia="SimSun" w:cs="Arial"/>
          <w:color w:val="auto"/>
          <w:kern w:val="3"/>
          <w:lang w:eastAsia="zh-CN" w:bidi="hi-IN"/>
        </w:rPr>
        <w:t xml:space="preserve">dolžin, itd. ter glede seznanjenosti in strinjanja s projektom </w:t>
      </w:r>
      <w:r w:rsidR="00017850" w:rsidRPr="00017850">
        <w:rPr>
          <w:rFonts w:eastAsia="SimSun" w:cs="Arial"/>
          <w:color w:val="auto"/>
          <w:kern w:val="3"/>
          <w:lang w:eastAsia="zh-CN" w:bidi="hi-IN"/>
        </w:rPr>
        <w:t xml:space="preserve">DGD in </w:t>
      </w:r>
      <w:r w:rsidRPr="00017850">
        <w:rPr>
          <w:rFonts w:eastAsia="SimSun" w:cs="Arial"/>
          <w:color w:val="auto"/>
          <w:kern w:val="3"/>
          <w:lang w:eastAsia="zh-CN" w:bidi="hi-IN"/>
        </w:rPr>
        <w:t>PZI;</w:t>
      </w:r>
    </w:p>
    <w:p w14:paraId="04E8D55E" w14:textId="58FF20D6" w:rsidR="00737EA9" w:rsidRPr="00017850" w:rsidRDefault="00737EA9" w:rsidP="009209BF">
      <w:pPr>
        <w:widowControl w:val="0"/>
        <w:numPr>
          <w:ilvl w:val="0"/>
          <w:numId w:val="62"/>
        </w:numPr>
        <w:tabs>
          <w:tab w:val="center" w:pos="4320"/>
          <w:tab w:val="right" w:pos="8640"/>
        </w:tabs>
        <w:suppressAutoHyphens/>
        <w:autoSpaceDN w:val="0"/>
        <w:spacing w:after="200" w:line="276" w:lineRule="auto"/>
        <w:contextualSpacing/>
        <w:textAlignment w:val="baseline"/>
        <w:rPr>
          <w:rFonts w:eastAsia="SimSun" w:cs="Arial"/>
          <w:color w:val="auto"/>
          <w:kern w:val="3"/>
          <w:lang w:eastAsia="zh-CN" w:bidi="hi-IN"/>
        </w:rPr>
      </w:pPr>
      <w:r w:rsidRPr="00017850">
        <w:rPr>
          <w:rFonts w:eastAsia="SimSun" w:cs="Arial"/>
          <w:color w:val="auto"/>
          <w:kern w:val="3"/>
          <w:lang w:eastAsia="zh-CN" w:bidi="hi-IN"/>
        </w:rPr>
        <w:t>v pisni obliki potrjeva</w:t>
      </w:r>
      <w:r w:rsidR="000143A9">
        <w:rPr>
          <w:rFonts w:eastAsia="SimSun" w:cs="Arial"/>
          <w:color w:val="auto"/>
          <w:kern w:val="3"/>
          <w:lang w:eastAsia="zh-CN" w:bidi="hi-IN"/>
        </w:rPr>
        <w:t>l</w:t>
      </w:r>
      <w:r w:rsidRPr="00017850">
        <w:rPr>
          <w:rFonts w:eastAsia="SimSun" w:cs="Arial"/>
          <w:color w:val="auto"/>
          <w:kern w:val="3"/>
          <w:lang w:eastAsia="zh-CN" w:bidi="hi-IN"/>
        </w:rPr>
        <w:t xml:space="preserve"> predvidene materiale za vgradnjo, delavniške načrte, detajle, kot tudi vso opremo izvajalcev del in njihovih podizvajalcev;</w:t>
      </w:r>
    </w:p>
    <w:p w14:paraId="734E24A1" w14:textId="78E1181E" w:rsidR="00737EA9" w:rsidRPr="00017850" w:rsidRDefault="00737EA9" w:rsidP="009209BF">
      <w:pPr>
        <w:widowControl w:val="0"/>
        <w:numPr>
          <w:ilvl w:val="0"/>
          <w:numId w:val="62"/>
        </w:numPr>
        <w:tabs>
          <w:tab w:val="center" w:pos="4320"/>
          <w:tab w:val="right" w:pos="8640"/>
        </w:tabs>
        <w:suppressAutoHyphens/>
        <w:autoSpaceDN w:val="0"/>
        <w:spacing w:after="200" w:line="276" w:lineRule="auto"/>
        <w:contextualSpacing/>
        <w:textAlignment w:val="baseline"/>
        <w:rPr>
          <w:rFonts w:eastAsia="SimSun" w:cs="Arial"/>
          <w:color w:val="auto"/>
          <w:kern w:val="3"/>
          <w:lang w:eastAsia="zh-CN" w:bidi="hi-IN"/>
        </w:rPr>
      </w:pPr>
      <w:r w:rsidRPr="00017850">
        <w:rPr>
          <w:rFonts w:eastAsia="SimSun" w:cs="Arial"/>
          <w:color w:val="auto"/>
          <w:kern w:val="3"/>
          <w:lang w:eastAsia="zh-CN" w:bidi="hi-IN"/>
        </w:rPr>
        <w:t>sodelova</w:t>
      </w:r>
      <w:r w:rsidR="000143A9">
        <w:rPr>
          <w:rFonts w:eastAsia="SimSun" w:cs="Arial"/>
          <w:color w:val="auto"/>
          <w:kern w:val="3"/>
          <w:lang w:eastAsia="zh-CN" w:bidi="hi-IN"/>
        </w:rPr>
        <w:t>l</w:t>
      </w:r>
      <w:r w:rsidRPr="00017850">
        <w:rPr>
          <w:rFonts w:eastAsia="SimSun" w:cs="Arial"/>
          <w:color w:val="auto"/>
          <w:kern w:val="3"/>
          <w:lang w:eastAsia="zh-CN" w:bidi="hi-IN"/>
        </w:rPr>
        <w:t>/zastopa</w:t>
      </w:r>
      <w:r w:rsidR="000143A9">
        <w:rPr>
          <w:rFonts w:eastAsia="SimSun" w:cs="Arial"/>
          <w:color w:val="auto"/>
          <w:kern w:val="3"/>
          <w:lang w:eastAsia="zh-CN" w:bidi="hi-IN"/>
        </w:rPr>
        <w:t>l</w:t>
      </w:r>
      <w:r w:rsidRPr="00017850">
        <w:rPr>
          <w:rFonts w:eastAsia="SimSun" w:cs="Arial"/>
          <w:color w:val="auto"/>
          <w:kern w:val="3"/>
          <w:lang w:eastAsia="zh-CN" w:bidi="hi-IN"/>
        </w:rPr>
        <w:t xml:space="preserve"> z naročnikom/naročnika pri postopkih pred upravnimi organi;</w:t>
      </w:r>
    </w:p>
    <w:p w14:paraId="17E01825" w14:textId="77777777" w:rsidR="00737EA9" w:rsidRPr="00017850" w:rsidRDefault="00737EA9" w:rsidP="009209BF">
      <w:pPr>
        <w:numPr>
          <w:ilvl w:val="0"/>
          <w:numId w:val="62"/>
        </w:numPr>
        <w:spacing w:after="200" w:line="276" w:lineRule="auto"/>
        <w:contextualSpacing/>
        <w:rPr>
          <w:color w:val="auto"/>
        </w:rPr>
      </w:pPr>
      <w:r w:rsidRPr="00017850">
        <w:rPr>
          <w:color w:val="auto"/>
        </w:rPr>
        <w:t>naročniku v vednost posredoval vloge pristojnim institucijam kot soglasodajalcem za pridobitev soglasij k projektnim rešitvam, prav tako bo naročniku v vednost posredoval pridobljena soglasja;</w:t>
      </w:r>
    </w:p>
    <w:p w14:paraId="420DC03F" w14:textId="77777777" w:rsidR="00737EA9" w:rsidRPr="00017850" w:rsidRDefault="00737EA9" w:rsidP="009209BF">
      <w:pPr>
        <w:numPr>
          <w:ilvl w:val="0"/>
          <w:numId w:val="62"/>
        </w:numPr>
        <w:spacing w:after="200" w:line="276" w:lineRule="auto"/>
        <w:contextualSpacing/>
        <w:rPr>
          <w:color w:val="auto"/>
        </w:rPr>
      </w:pPr>
      <w:r w:rsidRPr="00017850">
        <w:rPr>
          <w:color w:val="auto"/>
        </w:rPr>
        <w:t>naročnika sproti pisno obveščal o morebitnih zapletih pri projektiranju še zlasti, če bodo le ti vplivali na vsebinsko in časovno izvršitev del in pridobil pisno soglasje naročnika, da so ti zapleti resnično vplivali na podaljšanje roka izvedbe;</w:t>
      </w:r>
    </w:p>
    <w:p w14:paraId="24950196" w14:textId="77777777" w:rsidR="00737EA9" w:rsidRPr="00017850" w:rsidRDefault="00737EA9" w:rsidP="009209BF">
      <w:pPr>
        <w:numPr>
          <w:ilvl w:val="0"/>
          <w:numId w:val="62"/>
        </w:numPr>
        <w:spacing w:after="200" w:line="276" w:lineRule="auto"/>
        <w:contextualSpacing/>
        <w:rPr>
          <w:color w:val="auto"/>
        </w:rPr>
      </w:pPr>
      <w:r w:rsidRPr="00017850">
        <w:rPr>
          <w:color w:val="auto"/>
        </w:rPr>
        <w:t xml:space="preserve">pri projektiranju upošteval razpoložljivo in najboljšo tehniko in standarde kakovosti okolja; </w:t>
      </w:r>
      <w:r w:rsidRPr="00017850">
        <w:rPr>
          <w:rFonts w:ascii="Calibri" w:eastAsia="Calibri" w:hAnsi="Calibri" w:cs="Arial"/>
          <w:color w:val="auto"/>
        </w:rPr>
        <w:t xml:space="preserve"> </w:t>
      </w:r>
    </w:p>
    <w:p w14:paraId="036AA306" w14:textId="77777777" w:rsidR="00737EA9" w:rsidRPr="00017850" w:rsidRDefault="00737EA9" w:rsidP="00010E24">
      <w:pPr>
        <w:numPr>
          <w:ilvl w:val="0"/>
          <w:numId w:val="62"/>
        </w:numPr>
        <w:spacing w:line="276" w:lineRule="auto"/>
        <w:rPr>
          <w:rFonts w:eastAsiaTheme="minorEastAsia" w:cs="Arial"/>
          <w:color w:val="auto"/>
          <w:lang w:eastAsia="sl-SI"/>
        </w:rPr>
      </w:pPr>
      <w:r w:rsidRPr="00017850">
        <w:rPr>
          <w:rFonts w:eastAsiaTheme="minorEastAsia" w:cs="Arial"/>
          <w:color w:val="auto"/>
          <w:lang w:eastAsia="sl-SI"/>
        </w:rPr>
        <w:t>varoval poslovno skrbnost naročnika in njegovih poslovnih partnerjev ter tudi tajnost vseh tehničnih podlog, tehnoloških postopkov in ostalih informacij;</w:t>
      </w:r>
    </w:p>
    <w:p w14:paraId="2CFCD441" w14:textId="77777777" w:rsidR="00737EA9" w:rsidRPr="00017850" w:rsidRDefault="00737EA9" w:rsidP="00F05ED7">
      <w:pPr>
        <w:numPr>
          <w:ilvl w:val="0"/>
          <w:numId w:val="62"/>
        </w:numPr>
        <w:spacing w:line="276" w:lineRule="auto"/>
        <w:rPr>
          <w:rFonts w:eastAsiaTheme="minorEastAsia" w:cs="Arial"/>
          <w:color w:val="auto"/>
          <w:lang w:eastAsia="sl-SI"/>
        </w:rPr>
      </w:pPr>
      <w:r w:rsidRPr="00017850">
        <w:rPr>
          <w:rFonts w:eastAsiaTheme="minorEastAsia" w:cs="Arial"/>
          <w:color w:val="auto"/>
          <w:lang w:eastAsia="sl-SI"/>
        </w:rPr>
        <w:t>za vsa morebitna odstopanja od projektne naloge pridobil pisno soglasje naročnika;</w:t>
      </w:r>
    </w:p>
    <w:p w14:paraId="7A67887E" w14:textId="77777777" w:rsidR="00737EA9" w:rsidRPr="00017850" w:rsidRDefault="00737EA9" w:rsidP="00F05ED7">
      <w:pPr>
        <w:numPr>
          <w:ilvl w:val="0"/>
          <w:numId w:val="62"/>
        </w:numPr>
        <w:spacing w:line="276" w:lineRule="auto"/>
        <w:rPr>
          <w:rFonts w:eastAsiaTheme="minorEastAsia" w:cs="Arial"/>
          <w:color w:val="auto"/>
          <w:lang w:eastAsia="sl-SI"/>
        </w:rPr>
      </w:pPr>
      <w:r w:rsidRPr="00017850">
        <w:rPr>
          <w:rFonts w:eastAsiaTheme="minorEastAsia" w:cs="Arial"/>
          <w:color w:val="auto"/>
          <w:lang w:eastAsia="sl-SI"/>
        </w:rPr>
        <w:t xml:space="preserve">odgovorni projektant na gradbišču tekom gradnje preverjal, ali se gradnja izvaja v skladu s projektom ter s predpisi in da so izpolnjene bistvene zahteve ter da je gradnja zanesljiva, kar mora ob koncu gradnje potrditi z izjavo; </w:t>
      </w:r>
    </w:p>
    <w:p w14:paraId="70EC4387" w14:textId="77777777" w:rsidR="00737EA9" w:rsidRPr="00017850" w:rsidRDefault="00737EA9" w:rsidP="009209BF">
      <w:pPr>
        <w:numPr>
          <w:ilvl w:val="0"/>
          <w:numId w:val="62"/>
        </w:numPr>
        <w:spacing w:after="200" w:line="276" w:lineRule="auto"/>
        <w:contextualSpacing/>
        <w:rPr>
          <w:rFonts w:eastAsia="SimSun" w:cs="Arial"/>
          <w:color w:val="auto"/>
          <w:kern w:val="3"/>
          <w:lang w:eastAsia="zh-CN" w:bidi="hi-IN"/>
        </w:rPr>
      </w:pPr>
      <w:r w:rsidRPr="00017850">
        <w:rPr>
          <w:rFonts w:eastAsia="SimSun" w:cs="Arial"/>
          <w:color w:val="auto"/>
          <w:kern w:val="3"/>
          <w:lang w:eastAsia="zh-CN" w:bidi="hi-IN"/>
        </w:rPr>
        <w:t>sodelovanje pri morebitnih revizijah oz. recenzijah ter dopolnitve projektne dokumentacije po utemeljenih zahtevah revizijske razprave, upravnih organov in naročnika, vključno z vsemi sestanki z revizorji in recenzorji oz. ostalih deležnikov;</w:t>
      </w:r>
    </w:p>
    <w:p w14:paraId="32E798B1" w14:textId="77777777" w:rsidR="00737EA9" w:rsidRPr="00017850" w:rsidRDefault="00737EA9" w:rsidP="00653CCA">
      <w:pPr>
        <w:numPr>
          <w:ilvl w:val="0"/>
          <w:numId w:val="62"/>
        </w:numPr>
        <w:spacing w:line="276" w:lineRule="auto"/>
        <w:rPr>
          <w:color w:val="auto"/>
        </w:rPr>
      </w:pPr>
      <w:r w:rsidRPr="00017850">
        <w:rPr>
          <w:color w:val="auto"/>
        </w:rPr>
        <w:t>v kolikor bo potrebno, sodeloval in podajal pojasnila predstavnikom krajevnih skupnosti, zainteresirani javnosti in sodeloval na sestankih;</w:t>
      </w:r>
      <w:r w:rsidRPr="00017850">
        <w:rPr>
          <w:rFonts w:ascii="Calibri" w:eastAsia="Calibri" w:hAnsi="Calibri" w:cs="Arial"/>
          <w:color w:val="auto"/>
        </w:rPr>
        <w:t xml:space="preserve"> </w:t>
      </w:r>
    </w:p>
    <w:p w14:paraId="79D98182" w14:textId="77777777" w:rsidR="00737EA9" w:rsidRPr="00017850" w:rsidRDefault="00737EA9" w:rsidP="009209BF">
      <w:pPr>
        <w:numPr>
          <w:ilvl w:val="0"/>
          <w:numId w:val="62"/>
        </w:numPr>
        <w:spacing w:after="200" w:line="276" w:lineRule="auto"/>
        <w:contextualSpacing/>
        <w:rPr>
          <w:color w:val="auto"/>
        </w:rPr>
      </w:pPr>
      <w:r w:rsidRPr="00017850">
        <w:rPr>
          <w:color w:val="auto"/>
        </w:rPr>
        <w:t>dela opravljal in projekt zaključil v pogodbenem roku ali pogodbeno podaljšanem roku;</w:t>
      </w:r>
    </w:p>
    <w:p w14:paraId="284A55CF" w14:textId="77777777" w:rsidR="00737EA9" w:rsidRPr="00017850" w:rsidRDefault="00737EA9" w:rsidP="009209BF">
      <w:pPr>
        <w:numPr>
          <w:ilvl w:val="0"/>
          <w:numId w:val="62"/>
        </w:numPr>
        <w:spacing w:after="200" w:line="276" w:lineRule="auto"/>
        <w:contextualSpacing/>
        <w:rPr>
          <w:color w:val="auto"/>
        </w:rPr>
      </w:pPr>
      <w:r w:rsidRPr="00017850">
        <w:rPr>
          <w:color w:val="auto"/>
        </w:rPr>
        <w:t>odgovarjal tudi za kakovost izdelave projektne dokumentacije v delu, ki jo izvajajo podizvajalci;</w:t>
      </w:r>
    </w:p>
    <w:p w14:paraId="46CAAA29" w14:textId="77777777" w:rsidR="00737EA9" w:rsidRPr="00017850" w:rsidRDefault="00737EA9" w:rsidP="009209BF">
      <w:pPr>
        <w:numPr>
          <w:ilvl w:val="0"/>
          <w:numId w:val="62"/>
        </w:numPr>
        <w:spacing w:after="200" w:line="276" w:lineRule="auto"/>
        <w:contextualSpacing/>
        <w:rPr>
          <w:color w:val="auto"/>
        </w:rPr>
      </w:pPr>
      <w:r w:rsidRPr="00017850">
        <w:rPr>
          <w:color w:val="auto"/>
        </w:rPr>
        <w:t>pripravil popis del, ki bo usklajen z vsemi načrti in urejen v taki obliki, da je pripravljen za objavo v postopku javnega naročila gradnje (urejen, pregleden, enoten za vse načrte, na enem delovnem listu, brez praznih vrstic med postavkami, zaklenjen obseg popisa, ki ga ponudniki ne smejo spreminjati, vključena določila Uredbe o zelenem javnem naročanju, vključena postavka za geomehanske raziskave);</w:t>
      </w:r>
    </w:p>
    <w:p w14:paraId="67EEB711" w14:textId="77777777" w:rsidR="00737EA9" w:rsidRPr="00017850" w:rsidRDefault="00737EA9" w:rsidP="009209BF">
      <w:pPr>
        <w:numPr>
          <w:ilvl w:val="0"/>
          <w:numId w:val="62"/>
        </w:numPr>
        <w:spacing w:after="200" w:line="276" w:lineRule="auto"/>
        <w:contextualSpacing/>
        <w:rPr>
          <w:color w:val="auto"/>
        </w:rPr>
      </w:pPr>
      <w:r w:rsidRPr="00017850">
        <w:rPr>
          <w:color w:val="auto"/>
        </w:rPr>
        <w:t>popravljal in dopolnjeval projektne rešitve, v kolikor se pri gradnji izkaže, da so le-te pomanjkljive ali nepravilne zaradi napak, ki izhajajo iz sfere izvajalca;</w:t>
      </w:r>
    </w:p>
    <w:p w14:paraId="4BF1EEA7" w14:textId="77777777" w:rsidR="00737EA9" w:rsidRPr="00017850" w:rsidRDefault="00737EA9" w:rsidP="009209BF">
      <w:pPr>
        <w:numPr>
          <w:ilvl w:val="0"/>
          <w:numId w:val="62"/>
        </w:numPr>
        <w:spacing w:after="200" w:line="276" w:lineRule="auto"/>
        <w:contextualSpacing/>
        <w:rPr>
          <w:rFonts w:ascii="Calibri" w:eastAsia="Calibri" w:hAnsi="Calibri" w:cs="Arial"/>
          <w:color w:val="auto"/>
        </w:rPr>
      </w:pPr>
      <w:r w:rsidRPr="00017850">
        <w:rPr>
          <w:color w:val="auto"/>
        </w:rPr>
        <w:t>predvidel vse možnosti izvedbe z upoštevanjem zapor cestišč in ostalih faz pri morebitni zahtevni gradnji;</w:t>
      </w:r>
    </w:p>
    <w:p w14:paraId="1B5D5097" w14:textId="77777777" w:rsidR="00737EA9" w:rsidRPr="00017850" w:rsidRDefault="00737EA9" w:rsidP="00762D1E">
      <w:pPr>
        <w:numPr>
          <w:ilvl w:val="0"/>
          <w:numId w:val="41"/>
        </w:numPr>
        <w:spacing w:line="276" w:lineRule="auto"/>
        <w:rPr>
          <w:rFonts w:eastAsia="SimSun" w:cs="Arial"/>
          <w:color w:val="auto"/>
          <w:kern w:val="3"/>
          <w:lang w:eastAsia="zh-CN" w:bidi="hi-IN"/>
        </w:rPr>
      </w:pPr>
      <w:r w:rsidRPr="00017850">
        <w:rPr>
          <w:rFonts w:eastAsia="Times New Roman" w:cs="Calibri"/>
          <w:color w:val="auto"/>
          <w:lang w:eastAsia="sl-SI"/>
        </w:rPr>
        <w:t>izvedbo drugih spremljajočih del, ki so potrebna za izvedbo predmeta pogodbe, ne glede na njihovo vrsto in obseg in ne glede na to ali so ali niso izrecno navedena  v tej pogodbi in pogodbenih specifikacijah;</w:t>
      </w:r>
    </w:p>
    <w:p w14:paraId="65E9751D" w14:textId="71DA531A" w:rsidR="00737EA9" w:rsidRPr="00017850" w:rsidRDefault="00737EA9" w:rsidP="00762D1E">
      <w:pPr>
        <w:numPr>
          <w:ilvl w:val="0"/>
          <w:numId w:val="41"/>
        </w:numPr>
        <w:spacing w:line="276" w:lineRule="auto"/>
        <w:rPr>
          <w:rFonts w:eastAsia="SimSun" w:cstheme="minorHAnsi"/>
          <w:color w:val="auto"/>
          <w:kern w:val="3"/>
          <w:lang w:eastAsia="zh-CN" w:bidi="hi-IN"/>
        </w:rPr>
      </w:pPr>
      <w:r w:rsidRPr="00017850">
        <w:rPr>
          <w:rFonts w:eastAsia="SimSun" w:cs="Arial"/>
          <w:color w:val="auto"/>
          <w:kern w:val="3"/>
          <w:lang w:eastAsia="zh-CN" w:bidi="hi-IN"/>
        </w:rPr>
        <w:t>sodelovanje pri pripravi dokumentacije v zvezi z oddajo javnega naročila za gradnjo (pojasnjevanje projektantskih rešitev, popisov del v času objave javnega naročila za gradnjo, pomoč pri odgovorih</w:t>
      </w:r>
      <w:r w:rsidR="0056249F" w:rsidRPr="00017850">
        <w:rPr>
          <w:rFonts w:eastAsia="SimSun" w:cs="Arial"/>
          <w:color w:val="auto"/>
          <w:kern w:val="3"/>
          <w:lang w:eastAsia="zh-CN" w:bidi="hi-IN"/>
        </w:rPr>
        <w:t xml:space="preserve"> na vprašanja</w:t>
      </w:r>
      <w:r w:rsidRPr="00017850">
        <w:rPr>
          <w:rFonts w:eastAsia="SimSun" w:cs="Arial"/>
          <w:color w:val="auto"/>
          <w:kern w:val="3"/>
          <w:lang w:eastAsia="zh-CN" w:bidi="hi-IN"/>
        </w:rPr>
        <w:t xml:space="preserve"> na Portalu javnih naročil</w:t>
      </w:r>
      <w:r w:rsidR="0056249F" w:rsidRPr="00017850">
        <w:rPr>
          <w:rFonts w:eastAsia="SimSun" w:cs="Arial"/>
          <w:color w:val="auto"/>
          <w:kern w:val="3"/>
          <w:lang w:eastAsia="zh-CN" w:bidi="hi-IN"/>
        </w:rPr>
        <w:t>, vezanih na PZI</w:t>
      </w:r>
      <w:r w:rsidRPr="00017850">
        <w:rPr>
          <w:rFonts w:eastAsia="SimSun" w:cs="Arial"/>
          <w:color w:val="auto"/>
          <w:kern w:val="3"/>
          <w:lang w:eastAsia="zh-CN" w:bidi="hi-IN"/>
        </w:rPr>
        <w:t xml:space="preserve"> …);</w:t>
      </w:r>
      <w:r w:rsidRPr="00017850">
        <w:rPr>
          <w:rFonts w:eastAsia="SimSun" w:cstheme="minorHAnsi"/>
          <w:color w:val="auto"/>
          <w:kern w:val="3"/>
          <w:lang w:eastAsia="zh-CN" w:bidi="hi-IN"/>
        </w:rPr>
        <w:t xml:space="preserve"> </w:t>
      </w:r>
    </w:p>
    <w:p w14:paraId="483EC595" w14:textId="77777777" w:rsidR="00737EA9" w:rsidRPr="00017850" w:rsidRDefault="00737EA9" w:rsidP="00762D1E">
      <w:pPr>
        <w:numPr>
          <w:ilvl w:val="0"/>
          <w:numId w:val="41"/>
        </w:numPr>
        <w:spacing w:line="276" w:lineRule="auto"/>
        <w:rPr>
          <w:rFonts w:eastAsiaTheme="minorEastAsia" w:cs="Arial"/>
          <w:color w:val="auto"/>
          <w:lang w:eastAsia="sl-SI"/>
        </w:rPr>
      </w:pPr>
      <w:r w:rsidRPr="00017850">
        <w:rPr>
          <w:rFonts w:eastAsiaTheme="minorEastAsia" w:cs="Arial"/>
          <w:color w:val="auto"/>
          <w:lang w:eastAsia="sl-SI"/>
        </w:rPr>
        <w:t xml:space="preserve">da se bo na poziv naročnika potekom gradnje udeležil operativnih sestankov (v kolikor bi se izkazala potreba na strani naročnika); </w:t>
      </w:r>
    </w:p>
    <w:p w14:paraId="2B2EBC1F" w14:textId="1CC9713F" w:rsidR="00737EA9" w:rsidRPr="00017850" w:rsidRDefault="00737EA9" w:rsidP="00762D1E">
      <w:pPr>
        <w:numPr>
          <w:ilvl w:val="0"/>
          <w:numId w:val="62"/>
        </w:numPr>
        <w:spacing w:line="276" w:lineRule="auto"/>
        <w:rPr>
          <w:rFonts w:ascii="Calibri" w:eastAsia="Calibri" w:hAnsi="Calibri" w:cs="Arial"/>
          <w:color w:val="auto"/>
        </w:rPr>
      </w:pPr>
      <w:r w:rsidRPr="00017850">
        <w:rPr>
          <w:rFonts w:eastAsia="Times New Roman" w:cstheme="minorHAnsi"/>
          <w:color w:val="auto"/>
          <w:lang w:eastAsia="sl-SI"/>
        </w:rPr>
        <w:t>vod</w:t>
      </w:r>
      <w:r w:rsidR="000143A9">
        <w:rPr>
          <w:rFonts w:eastAsia="Times New Roman" w:cstheme="minorHAnsi"/>
          <w:color w:val="auto"/>
          <w:lang w:eastAsia="sl-SI"/>
        </w:rPr>
        <w:t>il</w:t>
      </w:r>
      <w:r w:rsidRPr="00017850">
        <w:rPr>
          <w:rFonts w:eastAsia="Times New Roman" w:cstheme="minorHAnsi"/>
          <w:color w:val="auto"/>
          <w:lang w:eastAsia="sl-SI"/>
        </w:rPr>
        <w:t xml:space="preserve"> projektiranj</w:t>
      </w:r>
      <w:r w:rsidR="002905C2">
        <w:rPr>
          <w:rFonts w:eastAsia="Times New Roman" w:cstheme="minorHAnsi"/>
          <w:color w:val="auto"/>
          <w:lang w:eastAsia="sl-SI"/>
        </w:rPr>
        <w:t>e</w:t>
      </w:r>
      <w:r w:rsidRPr="00017850">
        <w:rPr>
          <w:rFonts w:eastAsia="Times New Roman" w:cstheme="minorHAnsi"/>
          <w:color w:val="auto"/>
          <w:lang w:eastAsia="sl-SI"/>
        </w:rPr>
        <w:t xml:space="preserve"> in usklajenost vseh sestavnih delov projektne dokumentacije.</w:t>
      </w:r>
    </w:p>
    <w:p w14:paraId="3AF3C6AE" w14:textId="77777777" w:rsidR="00737EA9" w:rsidRPr="00737EA9" w:rsidRDefault="00737EA9" w:rsidP="00737EA9">
      <w:pPr>
        <w:ind w:left="720"/>
        <w:rPr>
          <w:rFonts w:ascii="Calibri" w:eastAsia="Calibri" w:hAnsi="Calibri" w:cs="Arial"/>
          <w:color w:val="auto"/>
        </w:rPr>
      </w:pPr>
    </w:p>
    <w:p w14:paraId="3519DDC0" w14:textId="77777777" w:rsidR="00737EA9" w:rsidRPr="00737EA9" w:rsidRDefault="00737EA9" w:rsidP="00737EA9">
      <w:pPr>
        <w:tabs>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Times New Roman"/>
          <w:color w:val="000000"/>
          <w:lang w:eastAsia="zh-CN"/>
        </w:rPr>
      </w:pPr>
      <w:r w:rsidRPr="00737EA9">
        <w:rPr>
          <w:rFonts w:ascii="Calibri" w:eastAsia="Calibri" w:hAnsi="Calibri" w:cs="Times New Roman"/>
          <w:color w:val="000000"/>
          <w:lang w:eastAsia="zh-CN"/>
        </w:rPr>
        <w:lastRenderedPageBreak/>
        <w:t>Izvajalec mora izpolnjevati obveznosti iz priloge Uredbe o zelenem javnem naročanju (Uradni list RS, št. 51/17 in 64/19), na način, predviden v tej pogodbi in dokumentaciji v zvezi z oddajo javnega naročila.</w:t>
      </w:r>
    </w:p>
    <w:p w14:paraId="3C5CCEBD" w14:textId="77777777" w:rsidR="00737EA9" w:rsidRPr="00737EA9" w:rsidRDefault="00737EA9" w:rsidP="00737EA9">
      <w:pPr>
        <w:tabs>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Times New Roman"/>
          <w:color w:val="000000"/>
          <w:lang w:eastAsia="zh-CN"/>
        </w:rPr>
      </w:pPr>
    </w:p>
    <w:p w14:paraId="4F740725" w14:textId="77777777" w:rsidR="00737EA9" w:rsidRPr="00737EA9" w:rsidRDefault="00737EA9" w:rsidP="00737EA9">
      <w:pPr>
        <w:rPr>
          <w:rFonts w:ascii="Calibri" w:eastAsia="Calibri" w:hAnsi="Calibri" w:cs="Times New Roman"/>
          <w:color w:val="000000"/>
          <w:lang w:eastAsia="zh-CN"/>
        </w:rPr>
      </w:pPr>
      <w:r w:rsidRPr="00737EA9">
        <w:rPr>
          <w:rFonts w:ascii="Calibri" w:eastAsia="Calibri" w:hAnsi="Calibri" w:cs="Times New Roman"/>
          <w:color w:val="000000"/>
          <w:lang w:eastAsia="zh-CN"/>
        </w:rPr>
        <w:t>V primeru, da izvajalec ne izpolnjuje pogodbenih obveznosti v skladu z Uredbo o zelenem javnem naročanju na način, predviden v tej pogodbi, začne naročnik ustrezne postopke za njeno prekinitev.</w:t>
      </w:r>
    </w:p>
    <w:p w14:paraId="3142F228" w14:textId="77777777" w:rsidR="00737EA9" w:rsidRPr="00737EA9" w:rsidRDefault="00737EA9" w:rsidP="00737EA9">
      <w:pPr>
        <w:rPr>
          <w:color w:val="auto"/>
          <w:lang w:eastAsia="zh-CN"/>
        </w:rPr>
      </w:pPr>
    </w:p>
    <w:p w14:paraId="7050A898" w14:textId="77777777" w:rsidR="00737EA9" w:rsidRPr="00737EA9" w:rsidRDefault="00737EA9" w:rsidP="00737EA9">
      <w:pPr>
        <w:rPr>
          <w:color w:val="auto"/>
          <w:lang w:eastAsia="zh-CN"/>
        </w:rPr>
      </w:pPr>
      <w:r w:rsidRPr="00737EA9">
        <w:rPr>
          <w:color w:val="auto"/>
          <w:lang w:eastAsia="zh-CN"/>
        </w:rPr>
        <w:t>Vse zgoraj navedene obveznosti so vključene v pogodbeno ceno.</w:t>
      </w:r>
    </w:p>
    <w:p w14:paraId="5DC7A27E" w14:textId="0FAC16BB" w:rsidR="0072015C" w:rsidRDefault="0072015C" w:rsidP="00737EA9">
      <w:pPr>
        <w:rPr>
          <w:color w:val="auto"/>
          <w:lang w:eastAsia="zh-CN"/>
        </w:rPr>
      </w:pPr>
    </w:p>
    <w:p w14:paraId="57F0CFC3" w14:textId="77777777" w:rsidR="0072015C" w:rsidRPr="00737EA9" w:rsidRDefault="0072015C" w:rsidP="00737EA9">
      <w:pPr>
        <w:rPr>
          <w:color w:val="auto"/>
          <w:lang w:eastAsia="zh-CN"/>
        </w:rPr>
      </w:pPr>
    </w:p>
    <w:p w14:paraId="56000239" w14:textId="77777777" w:rsidR="00737EA9" w:rsidRPr="00737EA9" w:rsidRDefault="00737EA9" w:rsidP="00B77205">
      <w:pPr>
        <w:numPr>
          <w:ilvl w:val="0"/>
          <w:numId w:val="69"/>
        </w:numPr>
        <w:spacing w:after="200" w:line="276" w:lineRule="auto"/>
        <w:contextualSpacing/>
        <w:jc w:val="left"/>
        <w:rPr>
          <w:b/>
          <w:color w:val="auto"/>
          <w:lang w:eastAsia="zh-CN"/>
        </w:rPr>
      </w:pPr>
      <w:r w:rsidRPr="00737EA9">
        <w:rPr>
          <w:b/>
          <w:color w:val="auto"/>
          <w:lang w:eastAsia="zh-CN"/>
        </w:rPr>
        <w:t>člen</w:t>
      </w:r>
    </w:p>
    <w:p w14:paraId="59623972" w14:textId="77777777" w:rsidR="00737EA9" w:rsidRPr="00737EA9" w:rsidRDefault="00737EA9" w:rsidP="00737EA9">
      <w:pPr>
        <w:jc w:val="left"/>
        <w:rPr>
          <w:b/>
          <w:color w:val="auto"/>
          <w:lang w:eastAsia="zh-CN"/>
        </w:rPr>
      </w:pPr>
      <w:r w:rsidRPr="00737EA9">
        <w:rPr>
          <w:b/>
          <w:color w:val="auto"/>
          <w:lang w:eastAsia="zh-CN"/>
        </w:rPr>
        <w:t>Obveznosti naročnika</w:t>
      </w:r>
    </w:p>
    <w:p w14:paraId="2842A41B" w14:textId="77777777" w:rsidR="00737EA9" w:rsidRPr="00737EA9" w:rsidRDefault="00737EA9" w:rsidP="00737EA9">
      <w:pPr>
        <w:rPr>
          <w:color w:val="auto"/>
          <w:lang w:eastAsia="zh-CN"/>
        </w:rPr>
      </w:pPr>
    </w:p>
    <w:p w14:paraId="1F9E638C" w14:textId="77777777" w:rsidR="00737EA9" w:rsidRPr="00737EA9" w:rsidRDefault="00737EA9" w:rsidP="00737EA9">
      <w:pPr>
        <w:rPr>
          <w:color w:val="auto"/>
          <w:lang w:eastAsia="zh-CN"/>
        </w:rPr>
      </w:pPr>
      <w:r w:rsidRPr="00737EA9">
        <w:rPr>
          <w:color w:val="auto"/>
          <w:lang w:eastAsia="zh-CN"/>
        </w:rPr>
        <w:t>Naročnik se s sklenitvijo te pogodbe izvajalcu obvezuje, da bo:</w:t>
      </w:r>
    </w:p>
    <w:p w14:paraId="1A5DAD21" w14:textId="77777777" w:rsidR="00737EA9" w:rsidRPr="00737EA9" w:rsidRDefault="00737EA9" w:rsidP="007F79D5">
      <w:pPr>
        <w:numPr>
          <w:ilvl w:val="2"/>
          <w:numId w:val="76"/>
        </w:numPr>
        <w:spacing w:line="276" w:lineRule="auto"/>
        <w:jc w:val="left"/>
        <w:rPr>
          <w:color w:val="auto"/>
          <w:lang w:eastAsia="zh-CN"/>
        </w:rPr>
      </w:pPr>
      <w:r w:rsidRPr="00737EA9">
        <w:rPr>
          <w:color w:val="auto"/>
          <w:lang w:eastAsia="zh-CN"/>
        </w:rPr>
        <w:t>v dogovorjenih rokih dal na razpolago izvajalcu vso dokumentacijo in vse informacije, ki so potrebne za to, da lahko izvajalec izpolni njegove obveznosti po tej pogodbi, plačal dogovorjeni pogodbeni znesek v rokih in na način, dogovorjen s to pogodbo;</w:t>
      </w:r>
    </w:p>
    <w:p w14:paraId="16C79878" w14:textId="77777777" w:rsidR="00737EA9" w:rsidRPr="00737EA9" w:rsidRDefault="00737EA9" w:rsidP="007F79D5">
      <w:pPr>
        <w:numPr>
          <w:ilvl w:val="2"/>
          <w:numId w:val="76"/>
        </w:numPr>
        <w:spacing w:line="276" w:lineRule="auto"/>
        <w:jc w:val="left"/>
        <w:rPr>
          <w:color w:val="auto"/>
          <w:lang w:eastAsia="zh-CN"/>
        </w:rPr>
      </w:pPr>
      <w:r w:rsidRPr="00737EA9">
        <w:rPr>
          <w:color w:val="auto"/>
          <w:lang w:eastAsia="zh-CN"/>
        </w:rPr>
        <w:t xml:space="preserve">tesno </w:t>
      </w:r>
      <w:r w:rsidRPr="00737EA9">
        <w:rPr>
          <w:rFonts w:cs="Arial"/>
          <w:color w:val="auto"/>
        </w:rPr>
        <w:t>sodeloval z izvajalcem z namenom, da se prevzete storitve izvršijo pravočasno in v obojestransko zadovoljstvo;</w:t>
      </w:r>
      <w:r w:rsidRPr="00737EA9">
        <w:rPr>
          <w:rFonts w:ascii="Cambria" w:hAnsi="Cambria" w:cs="Arial"/>
          <w:sz w:val="20"/>
          <w:szCs w:val="20"/>
        </w:rPr>
        <w:t xml:space="preserve"> </w:t>
      </w:r>
    </w:p>
    <w:p w14:paraId="0230E008" w14:textId="77777777" w:rsidR="00737EA9" w:rsidRPr="00737EA9" w:rsidRDefault="00737EA9" w:rsidP="007F79D5">
      <w:pPr>
        <w:numPr>
          <w:ilvl w:val="2"/>
          <w:numId w:val="76"/>
        </w:numPr>
        <w:spacing w:line="276" w:lineRule="auto"/>
        <w:jc w:val="left"/>
        <w:rPr>
          <w:color w:val="auto"/>
          <w:lang w:eastAsia="zh-CN"/>
        </w:rPr>
      </w:pPr>
      <w:r w:rsidRPr="00737EA9">
        <w:rPr>
          <w:rFonts w:cs="Arial"/>
        </w:rPr>
        <w:t>tekoče obveščal izvajalca o vseh spremembah in na novo nastalih situacijah, ki bi utegnile vplivati na izvršitev prevzetih storitev in odgovarjal na morebitna dodatna vprašanja v zvezi s projektiranjem;</w:t>
      </w:r>
    </w:p>
    <w:p w14:paraId="280F3B5F" w14:textId="77777777" w:rsidR="00737EA9" w:rsidRPr="00737EA9" w:rsidRDefault="00737EA9" w:rsidP="007F79D5">
      <w:pPr>
        <w:numPr>
          <w:ilvl w:val="2"/>
          <w:numId w:val="76"/>
        </w:numPr>
        <w:spacing w:line="276" w:lineRule="auto"/>
        <w:jc w:val="left"/>
        <w:rPr>
          <w:color w:val="auto"/>
          <w:lang w:eastAsia="zh-CN"/>
        </w:rPr>
      </w:pPr>
      <w:r w:rsidRPr="00737EA9">
        <w:rPr>
          <w:rFonts w:cs="Arial"/>
        </w:rPr>
        <w:t>vodil glavne koordinacijske sestanke, ki se nanašajo na dela določena s to pogodbo in preko teh sestankov in drugih oblik sodelovanja zagotavljal sodelovanje vseh sodelujočih v projektu. Vsa navodila in uskladitve bo naročnik posredoval vsem sodelujočim v projektu v pisni obliki;</w:t>
      </w:r>
    </w:p>
    <w:p w14:paraId="6B656249" w14:textId="77777777" w:rsidR="00737EA9" w:rsidRPr="00737EA9" w:rsidRDefault="00737EA9" w:rsidP="007F79D5">
      <w:pPr>
        <w:numPr>
          <w:ilvl w:val="2"/>
          <w:numId w:val="76"/>
        </w:numPr>
        <w:spacing w:line="276" w:lineRule="auto"/>
        <w:jc w:val="left"/>
        <w:rPr>
          <w:color w:val="auto"/>
          <w:lang w:eastAsia="zh-CN"/>
        </w:rPr>
      </w:pPr>
      <w:r w:rsidRPr="00737EA9">
        <w:rPr>
          <w:rFonts w:cs="Arial"/>
        </w:rPr>
        <w:t xml:space="preserve">sodeloval </w:t>
      </w:r>
      <w:r w:rsidRPr="00737EA9">
        <w:rPr>
          <w:rFonts w:cstheme="minorHAnsi"/>
          <w:color w:val="auto"/>
          <w:lang w:eastAsia="zh-CN"/>
        </w:rPr>
        <w:t>z izvajalcem z namenom, da bo predmet pogodbe izveden v skladu z dokumentacijo v zvezi z oddajo javnega naročila;</w:t>
      </w:r>
    </w:p>
    <w:p w14:paraId="2B7872E5" w14:textId="77777777" w:rsidR="00737EA9" w:rsidRPr="00737EA9" w:rsidRDefault="00737EA9" w:rsidP="007F79D5">
      <w:pPr>
        <w:numPr>
          <w:ilvl w:val="2"/>
          <w:numId w:val="76"/>
        </w:numPr>
        <w:spacing w:line="276" w:lineRule="auto"/>
        <w:jc w:val="left"/>
        <w:rPr>
          <w:color w:val="auto"/>
          <w:lang w:eastAsia="zh-CN"/>
        </w:rPr>
      </w:pPr>
      <w:r w:rsidRPr="00737EA9">
        <w:rPr>
          <w:rFonts w:cs="Arial"/>
        </w:rPr>
        <w:t>izvajalcu redno poravnaval denarne obveznosti po tej pogodbi in ga obvestil o kakršnihkoli okoliščinah, ki bi mu lahko preprečile pravočasno plačilo denarnih obveznosti po tej pogodbi.</w:t>
      </w:r>
    </w:p>
    <w:p w14:paraId="46DC9614" w14:textId="77777777" w:rsidR="00737EA9" w:rsidRPr="00737EA9" w:rsidRDefault="00737EA9" w:rsidP="00737EA9">
      <w:pPr>
        <w:rPr>
          <w:color w:val="auto"/>
          <w:lang w:eastAsia="zh-CN"/>
        </w:rPr>
      </w:pPr>
    </w:p>
    <w:p w14:paraId="177663C5" w14:textId="77777777" w:rsidR="00737EA9" w:rsidRPr="00737EA9" w:rsidRDefault="00737EA9" w:rsidP="00737EA9">
      <w:pPr>
        <w:rPr>
          <w:color w:val="auto"/>
          <w:lang w:eastAsia="zh-CN"/>
        </w:rPr>
      </w:pPr>
      <w:r w:rsidRPr="00737EA9">
        <w:rPr>
          <w:color w:val="auto"/>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33DE42A0" w14:textId="77777777" w:rsidR="00737EA9" w:rsidRPr="00737EA9" w:rsidRDefault="00737EA9" w:rsidP="00737EA9">
      <w:pPr>
        <w:rPr>
          <w:color w:val="auto"/>
          <w:lang w:eastAsia="zh-CN"/>
        </w:rPr>
      </w:pPr>
    </w:p>
    <w:p w14:paraId="70AEC798" w14:textId="77777777" w:rsidR="00737EA9" w:rsidRPr="00737EA9" w:rsidRDefault="00737EA9" w:rsidP="00B77205">
      <w:pPr>
        <w:numPr>
          <w:ilvl w:val="0"/>
          <w:numId w:val="69"/>
        </w:numPr>
        <w:spacing w:after="200" w:line="276" w:lineRule="auto"/>
        <w:contextualSpacing/>
        <w:jc w:val="left"/>
        <w:rPr>
          <w:b/>
          <w:color w:val="auto"/>
          <w:lang w:eastAsia="zh-CN"/>
        </w:rPr>
      </w:pPr>
      <w:r w:rsidRPr="00737EA9">
        <w:rPr>
          <w:b/>
          <w:color w:val="auto"/>
          <w:lang w:eastAsia="zh-CN"/>
        </w:rPr>
        <w:t xml:space="preserve">člen </w:t>
      </w:r>
    </w:p>
    <w:p w14:paraId="7C2BF964" w14:textId="77777777" w:rsidR="00737EA9" w:rsidRPr="00737EA9" w:rsidRDefault="00737EA9" w:rsidP="00737EA9">
      <w:pPr>
        <w:jc w:val="left"/>
        <w:rPr>
          <w:rFonts w:cstheme="minorHAnsi"/>
          <w:b/>
          <w:color w:val="auto"/>
          <w:lang w:eastAsia="zh-CN"/>
        </w:rPr>
      </w:pPr>
      <w:r w:rsidRPr="00737EA9">
        <w:rPr>
          <w:rFonts w:cstheme="minorHAnsi"/>
          <w:b/>
          <w:color w:val="auto"/>
          <w:lang w:eastAsia="zh-CN"/>
        </w:rPr>
        <w:t>Odobritev s strani naročnika</w:t>
      </w:r>
    </w:p>
    <w:p w14:paraId="3E0B762D" w14:textId="77777777" w:rsidR="00737EA9" w:rsidRPr="00737EA9" w:rsidRDefault="00737EA9" w:rsidP="00737EA9">
      <w:pPr>
        <w:jc w:val="left"/>
        <w:rPr>
          <w:rFonts w:cstheme="minorHAnsi"/>
          <w:color w:val="auto"/>
          <w:lang w:eastAsia="zh-CN"/>
        </w:rPr>
      </w:pPr>
    </w:p>
    <w:p w14:paraId="58C17822" w14:textId="77777777" w:rsidR="00737EA9" w:rsidRPr="00737EA9" w:rsidRDefault="00737EA9" w:rsidP="00737EA9">
      <w:pPr>
        <w:rPr>
          <w:rFonts w:cstheme="minorHAnsi"/>
          <w:color w:val="auto"/>
          <w:lang w:eastAsia="zh-CN"/>
        </w:rPr>
      </w:pPr>
      <w:r w:rsidRPr="00737EA9">
        <w:rPr>
          <w:rFonts w:cstheme="minorHAnsi"/>
          <w:color w:val="auto"/>
          <w:lang w:eastAsia="zh-CN"/>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112A9DC0" w14:textId="77777777" w:rsidR="00737EA9" w:rsidRPr="00737EA9" w:rsidRDefault="00737EA9" w:rsidP="00737EA9">
      <w:pPr>
        <w:rPr>
          <w:rFonts w:cstheme="minorHAnsi"/>
          <w:color w:val="auto"/>
          <w:lang w:eastAsia="zh-CN"/>
        </w:rPr>
      </w:pPr>
    </w:p>
    <w:p w14:paraId="2AF289B8" w14:textId="77777777" w:rsidR="00737EA9" w:rsidRPr="00737EA9" w:rsidRDefault="00737EA9" w:rsidP="00737EA9">
      <w:pPr>
        <w:rPr>
          <w:rFonts w:cstheme="minorHAnsi"/>
          <w:color w:val="auto"/>
          <w:lang w:eastAsia="zh-CN"/>
        </w:rPr>
      </w:pPr>
      <w:r w:rsidRPr="00737EA9">
        <w:rPr>
          <w:rFonts w:cstheme="minorHAnsi"/>
          <w:color w:val="auto"/>
          <w:lang w:eastAsia="zh-CN"/>
        </w:rPr>
        <w:t>Kakršnokoli odstopanje od te pogodbe s strani izvajalca brez predhodne odobritve naročnika je neveljavno, izvajalec pa je za nepotrjeno odstopanje od pogodbe naročniku odškodninsko odgovoren in mora na zahtevo naročnika takoj vzpostaviti pravilno stanje.</w:t>
      </w:r>
    </w:p>
    <w:p w14:paraId="359A2FCF" w14:textId="77777777" w:rsidR="00737EA9" w:rsidRPr="00737EA9" w:rsidRDefault="00737EA9" w:rsidP="00737EA9">
      <w:pPr>
        <w:rPr>
          <w:rFonts w:cstheme="minorHAnsi"/>
          <w:color w:val="auto"/>
          <w:lang w:eastAsia="zh-CN"/>
        </w:rPr>
      </w:pPr>
    </w:p>
    <w:p w14:paraId="7728FB7A" w14:textId="77777777" w:rsidR="00737EA9" w:rsidRPr="00737EA9" w:rsidRDefault="00737EA9" w:rsidP="00737EA9">
      <w:pPr>
        <w:jc w:val="left"/>
        <w:rPr>
          <w:rFonts w:cstheme="minorHAnsi"/>
          <w:color w:val="auto"/>
          <w:lang w:eastAsia="zh-CN"/>
        </w:rPr>
      </w:pPr>
      <w:r w:rsidRPr="00737EA9">
        <w:rPr>
          <w:rFonts w:cstheme="minorHAnsi"/>
          <w:color w:val="auto"/>
          <w:lang w:eastAsia="zh-CN"/>
        </w:rPr>
        <w:t>Naročnik si pridržuje pravico, da kadarkoli izvede kontrolo izvajanja pogodbenih storitev.</w:t>
      </w:r>
    </w:p>
    <w:p w14:paraId="4120191A" w14:textId="77777777" w:rsidR="00A51BE0" w:rsidRDefault="00A51BE0" w:rsidP="00737EA9">
      <w:pPr>
        <w:jc w:val="left"/>
        <w:rPr>
          <w:rFonts w:cstheme="minorHAnsi"/>
          <w:color w:val="auto"/>
          <w:lang w:eastAsia="zh-CN"/>
        </w:rPr>
      </w:pPr>
    </w:p>
    <w:p w14:paraId="10F38F55" w14:textId="77777777" w:rsidR="00D14E00" w:rsidRPr="00737EA9" w:rsidRDefault="00D14E00" w:rsidP="00737EA9">
      <w:pPr>
        <w:jc w:val="left"/>
        <w:rPr>
          <w:rFonts w:cstheme="minorHAnsi"/>
          <w:color w:val="auto"/>
          <w:lang w:eastAsia="zh-CN"/>
        </w:rPr>
      </w:pPr>
    </w:p>
    <w:p w14:paraId="2DCA16F3" w14:textId="77777777" w:rsidR="00737EA9" w:rsidRPr="00737EA9" w:rsidRDefault="00737EA9" w:rsidP="00B77205">
      <w:pPr>
        <w:numPr>
          <w:ilvl w:val="0"/>
          <w:numId w:val="56"/>
        </w:numPr>
        <w:spacing w:after="200" w:line="276" w:lineRule="auto"/>
        <w:jc w:val="left"/>
        <w:rPr>
          <w:rFonts w:ascii="Calibri" w:hAnsi="Calibri"/>
          <w:b/>
          <w:color w:val="auto"/>
          <w:sz w:val="23"/>
          <w:szCs w:val="23"/>
          <w:lang w:eastAsia="zh-CN"/>
        </w:rPr>
      </w:pPr>
      <w:r w:rsidRPr="00737EA9">
        <w:rPr>
          <w:rFonts w:ascii="Calibri" w:hAnsi="Calibri"/>
          <w:b/>
          <w:color w:val="auto"/>
          <w:sz w:val="23"/>
          <w:szCs w:val="23"/>
          <w:lang w:eastAsia="zh-CN"/>
        </w:rPr>
        <w:lastRenderedPageBreak/>
        <w:t>PREPOVED PRENOSA TERJATEV</w:t>
      </w:r>
    </w:p>
    <w:p w14:paraId="5B90CF3A" w14:textId="77777777" w:rsidR="00737EA9" w:rsidRPr="00737EA9" w:rsidRDefault="00737EA9" w:rsidP="00D14E00">
      <w:pPr>
        <w:numPr>
          <w:ilvl w:val="0"/>
          <w:numId w:val="69"/>
        </w:numPr>
        <w:spacing w:line="276" w:lineRule="auto"/>
        <w:contextualSpacing/>
        <w:jc w:val="left"/>
        <w:rPr>
          <w:b/>
          <w:color w:val="auto"/>
          <w:lang w:eastAsia="zh-CN"/>
        </w:rPr>
      </w:pPr>
      <w:r w:rsidRPr="00737EA9">
        <w:rPr>
          <w:b/>
          <w:color w:val="auto"/>
          <w:lang w:eastAsia="zh-CN"/>
        </w:rPr>
        <w:t xml:space="preserve">člen </w:t>
      </w:r>
    </w:p>
    <w:p w14:paraId="5D6AB85D" w14:textId="77777777" w:rsidR="00737EA9" w:rsidRPr="00737EA9" w:rsidRDefault="00737EA9" w:rsidP="00737EA9">
      <w:pPr>
        <w:autoSpaceDE w:val="0"/>
        <w:autoSpaceDN w:val="0"/>
        <w:rPr>
          <w:b/>
          <w:color w:val="auto"/>
          <w:lang w:eastAsia="zh-CN"/>
        </w:rPr>
      </w:pPr>
    </w:p>
    <w:p w14:paraId="622FAEE2" w14:textId="77777777" w:rsidR="00737EA9" w:rsidRPr="00737EA9" w:rsidRDefault="00737EA9" w:rsidP="00737EA9">
      <w:pPr>
        <w:autoSpaceDE w:val="0"/>
        <w:autoSpaceDN w:val="0"/>
        <w:rPr>
          <w:b/>
          <w:color w:val="auto"/>
          <w:lang w:eastAsia="zh-CN"/>
        </w:rPr>
      </w:pPr>
      <w:r w:rsidRPr="00737EA9">
        <w:rPr>
          <w:color w:val="auto"/>
          <w:lang w:eastAsia="zh-CN"/>
        </w:rPr>
        <w:t>N</w:t>
      </w:r>
      <w:r w:rsidRPr="00737EA9">
        <w:rPr>
          <w:rFonts w:cs="Arial"/>
        </w:rPr>
        <w:t>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5A5511E8" w14:textId="77777777" w:rsidR="00737EA9" w:rsidRPr="00737EA9" w:rsidRDefault="00737EA9" w:rsidP="00737EA9">
      <w:pPr>
        <w:autoSpaceDE w:val="0"/>
        <w:autoSpaceDN w:val="0"/>
        <w:rPr>
          <w:rFonts w:cs="Arial"/>
        </w:rPr>
      </w:pPr>
    </w:p>
    <w:p w14:paraId="0C9CCA26" w14:textId="77777777" w:rsidR="00737EA9" w:rsidRPr="00737EA9" w:rsidRDefault="00737EA9" w:rsidP="00737EA9">
      <w:pPr>
        <w:autoSpaceDE w:val="0"/>
        <w:autoSpaceDN w:val="0"/>
        <w:rPr>
          <w:rFonts w:cs="Arial"/>
        </w:rPr>
      </w:pPr>
      <w:r w:rsidRPr="00737EA9">
        <w:rPr>
          <w:rFonts w:cs="Arial"/>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oziroma storitve opravil, jih naročniku obračunal z izstavitvijo računa, kateremu naročnik v roku ni ugovarjal.</w:t>
      </w:r>
    </w:p>
    <w:p w14:paraId="7603D79D" w14:textId="77777777" w:rsidR="00737EA9" w:rsidRPr="00737EA9" w:rsidRDefault="00737EA9" w:rsidP="00737EA9">
      <w:pPr>
        <w:autoSpaceDE w:val="0"/>
        <w:autoSpaceDN w:val="0"/>
        <w:rPr>
          <w:rFonts w:cs="Arial"/>
        </w:rPr>
      </w:pPr>
    </w:p>
    <w:p w14:paraId="0C738AA3" w14:textId="2C564736" w:rsidR="00737EA9" w:rsidRPr="00737EA9" w:rsidRDefault="00737EA9" w:rsidP="00737EA9">
      <w:pPr>
        <w:autoSpaceDE w:val="0"/>
        <w:autoSpaceDN w:val="0"/>
        <w:rPr>
          <w:rFonts w:cs="Arial"/>
        </w:rPr>
      </w:pPr>
      <w:r w:rsidRPr="00737EA9">
        <w:rPr>
          <w:rFonts w:cs="Arial"/>
        </w:rPr>
        <w:t xml:space="preserve">V primeru, da bi izvajalec kljub dogovoru o prepovedi prenosa terjatev iz prvega odstavka tega člena prenesel katerokoli svojo bodočo terjatev do naročnika na drugega, je dolžan naročniku plačati pogodbeno kazen v višini 5% od vrednosti </w:t>
      </w:r>
      <w:r w:rsidR="00F61191">
        <w:rPr>
          <w:rFonts w:cs="Arial"/>
        </w:rPr>
        <w:t>pogodbene cene v EUR z DDV</w:t>
      </w:r>
      <w:r w:rsidRPr="00737EA9">
        <w:rPr>
          <w:rFonts w:cs="Arial"/>
        </w:rPr>
        <w:t xml:space="preserve"> iz </w:t>
      </w:r>
      <w:r w:rsidR="005F6D3E">
        <w:rPr>
          <w:rFonts w:cs="Arial"/>
        </w:rPr>
        <w:t>8</w:t>
      </w:r>
      <w:r w:rsidRPr="00737EA9">
        <w:rPr>
          <w:rFonts w:cs="Arial"/>
        </w:rPr>
        <w:t xml:space="preserve">. člena te pogodbe. </w:t>
      </w:r>
    </w:p>
    <w:p w14:paraId="479A5892" w14:textId="5DE0FC08" w:rsidR="00737EA9" w:rsidRDefault="00737EA9" w:rsidP="00737EA9">
      <w:pPr>
        <w:rPr>
          <w:color w:val="auto"/>
          <w:lang w:eastAsia="zh-CN"/>
        </w:rPr>
      </w:pPr>
    </w:p>
    <w:p w14:paraId="6518156B" w14:textId="77777777" w:rsidR="00F07E3A" w:rsidRPr="00737EA9" w:rsidRDefault="00F07E3A" w:rsidP="00737EA9">
      <w:pPr>
        <w:rPr>
          <w:color w:val="auto"/>
          <w:lang w:eastAsia="zh-CN"/>
        </w:rPr>
      </w:pPr>
    </w:p>
    <w:p w14:paraId="0744AC37" w14:textId="77777777" w:rsidR="00737EA9" w:rsidRPr="00480620" w:rsidRDefault="00737EA9" w:rsidP="00B77205">
      <w:pPr>
        <w:numPr>
          <w:ilvl w:val="0"/>
          <w:numId w:val="56"/>
        </w:numPr>
        <w:spacing w:after="200" w:line="276" w:lineRule="auto"/>
        <w:jc w:val="left"/>
        <w:rPr>
          <w:rFonts w:ascii="Calibri" w:hAnsi="Calibri"/>
          <w:b/>
          <w:color w:val="auto"/>
          <w:sz w:val="23"/>
          <w:szCs w:val="23"/>
          <w:lang w:eastAsia="zh-CN"/>
        </w:rPr>
      </w:pPr>
      <w:r w:rsidRPr="00480620">
        <w:rPr>
          <w:rFonts w:ascii="Calibri" w:hAnsi="Calibri"/>
          <w:b/>
          <w:color w:val="auto"/>
          <w:sz w:val="23"/>
          <w:szCs w:val="23"/>
          <w:lang w:eastAsia="zh-CN"/>
        </w:rPr>
        <w:t>POOBLAŠČENA PREDSTAVNIKA IN SKRBNIKA POGODBE IN KOMUNIKACIJA</w:t>
      </w:r>
    </w:p>
    <w:p w14:paraId="47394C44" w14:textId="77777777" w:rsidR="00737EA9" w:rsidRPr="00737EA9" w:rsidRDefault="00737EA9" w:rsidP="00D14E00">
      <w:pPr>
        <w:numPr>
          <w:ilvl w:val="0"/>
          <w:numId w:val="69"/>
        </w:numPr>
        <w:spacing w:line="276" w:lineRule="auto"/>
        <w:jc w:val="left"/>
        <w:rPr>
          <w:rFonts w:ascii="Calibri" w:hAnsi="Calibri"/>
          <w:b/>
          <w:bCs/>
          <w:color w:val="auto"/>
          <w:lang w:eastAsia="zh-CN"/>
        </w:rPr>
      </w:pPr>
      <w:r w:rsidRPr="00737EA9">
        <w:rPr>
          <w:rFonts w:ascii="Calibri" w:hAnsi="Calibri"/>
          <w:b/>
          <w:bCs/>
          <w:color w:val="auto"/>
          <w:lang w:eastAsia="zh-CN"/>
        </w:rPr>
        <w:t>člen</w:t>
      </w:r>
    </w:p>
    <w:p w14:paraId="7C2F9FF2"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Pooblaščena predstavnika in skrbnika pogodbe</w:t>
      </w:r>
    </w:p>
    <w:p w14:paraId="4A17FF8C" w14:textId="77777777" w:rsidR="00737EA9" w:rsidRPr="00737EA9" w:rsidRDefault="00737EA9" w:rsidP="00737EA9">
      <w:pPr>
        <w:jc w:val="left"/>
        <w:rPr>
          <w:rFonts w:ascii="Calibri" w:hAnsi="Calibri"/>
          <w:bCs/>
          <w:color w:val="auto"/>
          <w:lang w:eastAsia="zh-CN"/>
        </w:rPr>
      </w:pPr>
    </w:p>
    <w:p w14:paraId="15B388C9" w14:textId="19B5B3CE" w:rsidR="00737EA9" w:rsidRPr="00737EA9" w:rsidRDefault="00737EA9" w:rsidP="00737EA9">
      <w:pPr>
        <w:rPr>
          <w:rFonts w:ascii="Calibri" w:hAnsi="Calibri"/>
          <w:bCs/>
          <w:color w:val="auto"/>
          <w:lang w:val="pl-PL" w:eastAsia="zh-CN"/>
        </w:rPr>
      </w:pPr>
      <w:r w:rsidRPr="00737EA9">
        <w:rPr>
          <w:rFonts w:ascii="Calibri" w:hAnsi="Calibri"/>
          <w:bCs/>
          <w:color w:val="auto"/>
          <w:lang w:val="pl-PL" w:eastAsia="zh-CN"/>
        </w:rPr>
        <w:t xml:space="preserve">Naročnik za svojega pooblaščenega predstavnika in skrbnika te pogodbe določa </w:t>
      </w:r>
      <w:r w:rsidR="00D54288">
        <w:rPr>
          <w:rFonts w:ascii="Calibri" w:hAnsi="Calibri"/>
          <w:bCs/>
          <w:color w:val="auto"/>
          <w:lang w:val="pl-PL" w:eastAsia="zh-CN"/>
        </w:rPr>
        <w:t>Damjano Črček</w:t>
      </w:r>
      <w:r w:rsidRPr="00737EA9">
        <w:rPr>
          <w:rFonts w:ascii="Calibri" w:hAnsi="Calibri"/>
          <w:bCs/>
          <w:color w:val="auto"/>
          <w:lang w:val="pl-PL" w:eastAsia="zh-CN"/>
        </w:rPr>
        <w:t xml:space="preserve">, tel. št.: 04/2373 </w:t>
      </w:r>
      <w:r w:rsidR="00F07E3A">
        <w:rPr>
          <w:rFonts w:ascii="Calibri" w:hAnsi="Calibri"/>
          <w:bCs/>
          <w:color w:val="auto"/>
          <w:lang w:val="pl-PL" w:eastAsia="zh-CN"/>
        </w:rPr>
        <w:t>2</w:t>
      </w:r>
      <w:r w:rsidR="00D54288">
        <w:rPr>
          <w:rFonts w:ascii="Calibri" w:hAnsi="Calibri"/>
          <w:bCs/>
          <w:color w:val="auto"/>
          <w:lang w:val="pl-PL" w:eastAsia="zh-CN"/>
        </w:rPr>
        <w:t>15</w:t>
      </w:r>
      <w:r w:rsidRPr="00737EA9">
        <w:rPr>
          <w:rFonts w:ascii="Calibri" w:hAnsi="Calibri"/>
          <w:bCs/>
          <w:color w:val="auto"/>
          <w:lang w:val="pl-PL" w:eastAsia="zh-CN"/>
        </w:rPr>
        <w:t xml:space="preserve">, e-naslov: </w:t>
      </w:r>
      <w:hyperlink r:id="rId53" w:history="1">
        <w:r w:rsidR="00D54288" w:rsidRPr="00B17A2A">
          <w:rPr>
            <w:rStyle w:val="Hiperpovezava"/>
            <w:rFonts w:ascii="Calibri" w:hAnsi="Calibri"/>
            <w:bCs/>
            <w:lang w:val="pl-PL" w:eastAsia="zh-CN"/>
          </w:rPr>
          <w:t>damjana.crcek@kranj.si</w:t>
        </w:r>
      </w:hyperlink>
      <w:r w:rsidRPr="00737EA9">
        <w:rPr>
          <w:rFonts w:ascii="Calibri" w:hAnsi="Calibri"/>
          <w:bCs/>
          <w:color w:val="auto"/>
          <w:lang w:val="pl-PL" w:eastAsia="zh-CN"/>
        </w:rPr>
        <w:t xml:space="preserve">, ki je pooblaščena, da zastopa naročnika v vseh vprašanjih, ki zadevajo izvrševanje ali uveljavitev te pogodbe. </w:t>
      </w:r>
    </w:p>
    <w:p w14:paraId="23934237" w14:textId="77777777" w:rsidR="00737EA9" w:rsidRPr="00737EA9" w:rsidRDefault="00737EA9" w:rsidP="00737EA9">
      <w:pPr>
        <w:rPr>
          <w:rFonts w:ascii="Calibri" w:hAnsi="Calibri"/>
          <w:bCs/>
          <w:color w:val="auto"/>
          <w:lang w:val="pl-PL" w:eastAsia="zh-CN"/>
        </w:rPr>
      </w:pPr>
    </w:p>
    <w:p w14:paraId="635FFE7C" w14:textId="6CFA2DBB" w:rsidR="00737EA9" w:rsidRPr="00737EA9" w:rsidRDefault="00737EA9" w:rsidP="00737EA9">
      <w:pPr>
        <w:rPr>
          <w:rFonts w:ascii="Calibri" w:hAnsi="Calibri"/>
          <w:bCs/>
          <w:color w:val="auto"/>
          <w:lang w:val="pl-PL" w:eastAsia="zh-CN"/>
        </w:rPr>
      </w:pPr>
      <w:r w:rsidRPr="00737EA9">
        <w:rPr>
          <w:rFonts w:ascii="Calibri" w:hAnsi="Calibri"/>
          <w:bCs/>
          <w:color w:val="auto"/>
          <w:lang w:val="pl-PL" w:eastAsia="zh-CN"/>
        </w:rPr>
        <w:t>Izvajalec za svojega pooblaščenega predstavnika določa _____________________, tel.št: _____________________, e-naslov:___________________________________, ki je pooblaščen(a), da zastopa izvajalca v vseh vprašanjih, ki zadevajo izvrševanje ali uveljavitev te pogodbe.</w:t>
      </w:r>
    </w:p>
    <w:p w14:paraId="74B2D853" w14:textId="77777777" w:rsidR="00737EA9" w:rsidRPr="00737EA9" w:rsidRDefault="00737EA9" w:rsidP="00737EA9">
      <w:pPr>
        <w:rPr>
          <w:rFonts w:ascii="Calibri" w:hAnsi="Calibri"/>
          <w:bCs/>
          <w:color w:val="auto"/>
          <w:lang w:val="pl-PL" w:eastAsia="zh-CN"/>
        </w:rPr>
      </w:pPr>
    </w:p>
    <w:p w14:paraId="0C21DCF8" w14:textId="77777777" w:rsidR="00737EA9" w:rsidRPr="00737EA9" w:rsidRDefault="00737EA9" w:rsidP="00737EA9">
      <w:pPr>
        <w:rPr>
          <w:rFonts w:ascii="Calibri" w:hAnsi="Calibri"/>
          <w:bCs/>
          <w:color w:val="auto"/>
          <w:lang w:eastAsia="zh-CN"/>
        </w:rPr>
      </w:pPr>
      <w:r w:rsidRPr="00737EA9">
        <w:rPr>
          <w:rFonts w:ascii="Calibri" w:hAnsi="Calibri"/>
          <w:bCs/>
          <w:color w:val="auto"/>
          <w:lang w:eastAsia="zh-CN"/>
        </w:rPr>
        <w:t>Pogodbeni stranki sta dolžni obvestiti nasprotno stranko o zamenjavi predstavnikov pogodbenih strank oz. skrbnika pogodbe  v roku sedmih (7) delovnih dni po zamenjavi.</w:t>
      </w:r>
    </w:p>
    <w:p w14:paraId="0A26D077" w14:textId="77777777" w:rsidR="00737EA9" w:rsidRPr="00737EA9" w:rsidRDefault="00737EA9" w:rsidP="00737EA9">
      <w:pPr>
        <w:rPr>
          <w:rFonts w:ascii="Calibri" w:hAnsi="Calibri"/>
          <w:bCs/>
          <w:color w:val="auto"/>
          <w:lang w:eastAsia="zh-CN"/>
        </w:rPr>
      </w:pPr>
    </w:p>
    <w:p w14:paraId="0E182BD1" w14:textId="77777777" w:rsidR="00737EA9" w:rsidRPr="00737EA9" w:rsidRDefault="00737EA9" w:rsidP="00D14E00">
      <w:pPr>
        <w:numPr>
          <w:ilvl w:val="0"/>
          <w:numId w:val="69"/>
        </w:numPr>
        <w:spacing w:line="276" w:lineRule="auto"/>
        <w:jc w:val="left"/>
        <w:rPr>
          <w:rFonts w:ascii="Calibri" w:hAnsi="Calibri"/>
          <w:b/>
          <w:bCs/>
          <w:color w:val="auto"/>
          <w:lang w:eastAsia="zh-CN"/>
        </w:rPr>
      </w:pPr>
      <w:r w:rsidRPr="00737EA9">
        <w:rPr>
          <w:rFonts w:ascii="Calibri" w:hAnsi="Calibri"/>
          <w:b/>
          <w:bCs/>
          <w:color w:val="auto"/>
          <w:lang w:eastAsia="zh-CN"/>
        </w:rPr>
        <w:t>člen</w:t>
      </w:r>
    </w:p>
    <w:p w14:paraId="5055A872"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Način komunikacije</w:t>
      </w:r>
    </w:p>
    <w:p w14:paraId="012C0E1C" w14:textId="77777777" w:rsidR="00737EA9" w:rsidRPr="00737EA9" w:rsidRDefault="00737EA9" w:rsidP="00737EA9">
      <w:pPr>
        <w:jc w:val="left"/>
        <w:rPr>
          <w:rFonts w:ascii="Calibri" w:hAnsi="Calibri"/>
          <w:bCs/>
          <w:color w:val="auto"/>
          <w:lang w:eastAsia="zh-CN"/>
        </w:rPr>
      </w:pPr>
    </w:p>
    <w:p w14:paraId="122602D8" w14:textId="77777777" w:rsidR="00737EA9" w:rsidRPr="00737EA9" w:rsidRDefault="00737EA9" w:rsidP="00737EA9">
      <w:pPr>
        <w:rPr>
          <w:bCs/>
          <w:color w:val="auto"/>
          <w:lang w:eastAsia="zh-CN"/>
        </w:rPr>
      </w:pPr>
      <w:r w:rsidRPr="00737EA9">
        <w:rPr>
          <w:bCs/>
          <w:color w:val="auto"/>
          <w:lang w:eastAsia="zh-CN"/>
        </w:rPr>
        <w:t xml:space="preserve">Vsa obvestila strank in ostale pomembne komunikacije morajo biti poslane nasprotni stranki po pošti, telefaksu ali e-pošti. Pomembne komunikacije so tiste, ki zadevajo določbe te pogodbe, potek pogodbenih storitev in potrjevanja, plačila, naročila, odredbe, opomine in pritožbe. </w:t>
      </w:r>
    </w:p>
    <w:p w14:paraId="5747D490" w14:textId="77777777" w:rsidR="00737EA9" w:rsidRPr="00737EA9" w:rsidRDefault="00737EA9" w:rsidP="00737EA9">
      <w:pPr>
        <w:rPr>
          <w:bCs/>
          <w:color w:val="auto"/>
          <w:lang w:eastAsia="zh-CN"/>
        </w:rPr>
      </w:pPr>
    </w:p>
    <w:p w14:paraId="79B27136" w14:textId="77777777" w:rsidR="00737EA9" w:rsidRPr="00737EA9" w:rsidRDefault="00737EA9" w:rsidP="00737EA9">
      <w:pPr>
        <w:rPr>
          <w:bCs/>
          <w:color w:val="auto"/>
          <w:lang w:eastAsia="zh-CN"/>
        </w:rPr>
      </w:pPr>
      <w:r w:rsidRPr="00737EA9">
        <w:rPr>
          <w:bCs/>
          <w:color w:val="auto"/>
          <w:lang w:eastAsia="zh-CN"/>
        </w:rPr>
        <w:t xml:space="preserve">Operativne komunikacije brez zgoraj naštetih učinkov lahko potekajo preko telefona. </w:t>
      </w:r>
    </w:p>
    <w:p w14:paraId="4DAE257E" w14:textId="77777777" w:rsidR="00737EA9" w:rsidRPr="00737EA9" w:rsidRDefault="00737EA9" w:rsidP="00737EA9">
      <w:pPr>
        <w:rPr>
          <w:bCs/>
          <w:color w:val="auto"/>
          <w:lang w:eastAsia="zh-CN"/>
        </w:rPr>
      </w:pPr>
    </w:p>
    <w:p w14:paraId="2CE13CCC" w14:textId="77777777" w:rsidR="00737EA9" w:rsidRPr="00737EA9" w:rsidRDefault="00737EA9" w:rsidP="00737EA9">
      <w:pPr>
        <w:rPr>
          <w:bCs/>
          <w:color w:val="auto"/>
          <w:lang w:eastAsia="zh-CN"/>
        </w:rPr>
      </w:pPr>
      <w:r w:rsidRPr="00737EA9">
        <w:rPr>
          <w:bCs/>
          <w:color w:val="auto"/>
          <w:lang w:eastAsia="zh-CN"/>
        </w:rPr>
        <w:t>Vsa pisana in elektronska pošta mora biti naslovljena na pristojne kontaktne osebe v skladu s to pogodbo.</w:t>
      </w:r>
    </w:p>
    <w:p w14:paraId="57E638C5" w14:textId="77777777" w:rsidR="00737EA9" w:rsidRPr="00737EA9" w:rsidRDefault="00737EA9" w:rsidP="00737EA9">
      <w:pPr>
        <w:rPr>
          <w:bCs/>
          <w:color w:val="auto"/>
          <w:lang w:eastAsia="zh-CN"/>
        </w:rPr>
      </w:pPr>
    </w:p>
    <w:p w14:paraId="361CD587" w14:textId="77777777" w:rsidR="00737EA9" w:rsidRPr="00737EA9" w:rsidRDefault="00737EA9" w:rsidP="00737EA9">
      <w:pPr>
        <w:rPr>
          <w:bCs/>
          <w:color w:val="auto"/>
          <w:lang w:eastAsia="zh-CN"/>
        </w:rPr>
      </w:pPr>
      <w:r w:rsidRPr="00737EA9">
        <w:rPr>
          <w:bCs/>
          <w:color w:val="auto"/>
          <w:lang w:eastAsia="zh-CN"/>
        </w:rPr>
        <w:t xml:space="preserve">Obe pogodbeni stranki se zavezujeta redno spremljati prejeto elektronsko pošto. Pošta, poslana na elektronske naslove, navedene v 16. členu, se šteje drugi pogodbeni stranki za vročena drugi delovni </w:t>
      </w:r>
      <w:r w:rsidRPr="00737EA9">
        <w:rPr>
          <w:bCs/>
          <w:color w:val="auto"/>
          <w:lang w:eastAsia="zh-CN"/>
        </w:rPr>
        <w:lastRenderedPageBreak/>
        <w:t>dan po pošiljanju, razen če je pošiljatelju poslano sporočilo o odsotnosti prejemnika in v primeru česar se šteje, da pošta tej osebi ni bila vročena.</w:t>
      </w:r>
    </w:p>
    <w:p w14:paraId="0B386E78" w14:textId="77777777" w:rsidR="00737EA9" w:rsidRPr="00737EA9" w:rsidRDefault="00737EA9" w:rsidP="00737EA9">
      <w:pPr>
        <w:rPr>
          <w:bCs/>
          <w:color w:val="auto"/>
          <w:lang w:eastAsia="zh-CN"/>
        </w:rPr>
      </w:pPr>
    </w:p>
    <w:p w14:paraId="0EF29D94" w14:textId="77777777" w:rsidR="00737EA9" w:rsidRPr="00737EA9" w:rsidRDefault="00737EA9" w:rsidP="00737EA9">
      <w:pPr>
        <w:rPr>
          <w:rFonts w:ascii="Calibri" w:hAnsi="Calibri"/>
          <w:bCs/>
          <w:color w:val="auto"/>
          <w:lang w:eastAsia="zh-CN"/>
        </w:rPr>
      </w:pPr>
      <w:r w:rsidRPr="00737EA9">
        <w:rPr>
          <w:bCs/>
          <w:color w:val="auto"/>
          <w:lang w:eastAsia="zh-CN"/>
        </w:rPr>
        <w:t>V primeru pošiljanja po pošti se pošta šteje kot vročena šestnajsti dan po priporočeni oddaji pošiljke na pošto, na naslov pogodbene stranke, naveden v tej pogodbi.</w:t>
      </w:r>
    </w:p>
    <w:p w14:paraId="72AA3EA8" w14:textId="09C0549C" w:rsidR="0072015C" w:rsidRDefault="0072015C" w:rsidP="00737EA9">
      <w:pPr>
        <w:jc w:val="left"/>
        <w:rPr>
          <w:rFonts w:ascii="Calibri" w:hAnsi="Calibri"/>
          <w:bCs/>
          <w:color w:val="auto"/>
          <w:lang w:eastAsia="zh-CN"/>
        </w:rPr>
      </w:pPr>
    </w:p>
    <w:p w14:paraId="327A9500" w14:textId="77777777" w:rsidR="0072015C" w:rsidRPr="00737EA9" w:rsidRDefault="0072015C" w:rsidP="00737EA9">
      <w:pPr>
        <w:jc w:val="left"/>
        <w:rPr>
          <w:rFonts w:ascii="Calibri" w:hAnsi="Calibri"/>
          <w:bCs/>
          <w:color w:val="auto"/>
          <w:lang w:eastAsia="zh-CN"/>
        </w:rPr>
      </w:pPr>
    </w:p>
    <w:p w14:paraId="252314F1" w14:textId="77777777" w:rsidR="00737EA9" w:rsidRPr="00737EA9" w:rsidRDefault="00737EA9" w:rsidP="00B77205">
      <w:pPr>
        <w:numPr>
          <w:ilvl w:val="0"/>
          <w:numId w:val="56"/>
        </w:numPr>
        <w:spacing w:after="200" w:line="276" w:lineRule="auto"/>
        <w:jc w:val="left"/>
        <w:rPr>
          <w:rFonts w:ascii="Calibri" w:hAnsi="Calibri"/>
          <w:b/>
          <w:bCs/>
          <w:color w:val="auto"/>
          <w:sz w:val="23"/>
          <w:szCs w:val="23"/>
          <w:lang w:eastAsia="zh-CN"/>
        </w:rPr>
      </w:pPr>
      <w:r w:rsidRPr="00737EA9">
        <w:rPr>
          <w:rFonts w:ascii="Calibri" w:hAnsi="Calibri"/>
          <w:b/>
          <w:bCs/>
          <w:color w:val="auto"/>
          <w:sz w:val="23"/>
          <w:szCs w:val="23"/>
          <w:lang w:eastAsia="zh-CN"/>
        </w:rPr>
        <w:t>SOGLASJE ZA OBDELAVO PODATKOV</w:t>
      </w:r>
    </w:p>
    <w:p w14:paraId="39432F7F" w14:textId="77777777" w:rsidR="00737EA9" w:rsidRPr="00737EA9" w:rsidRDefault="00737EA9" w:rsidP="00D14E00">
      <w:pPr>
        <w:numPr>
          <w:ilvl w:val="0"/>
          <w:numId w:val="69"/>
        </w:numPr>
        <w:spacing w:line="276" w:lineRule="auto"/>
        <w:jc w:val="left"/>
        <w:rPr>
          <w:rFonts w:ascii="Calibri" w:hAnsi="Calibri"/>
          <w:b/>
          <w:bCs/>
          <w:color w:val="auto"/>
          <w:lang w:eastAsia="zh-CN"/>
        </w:rPr>
      </w:pPr>
      <w:r w:rsidRPr="00737EA9">
        <w:rPr>
          <w:rFonts w:ascii="Calibri" w:hAnsi="Calibri"/>
          <w:b/>
          <w:bCs/>
          <w:color w:val="auto"/>
          <w:lang w:eastAsia="zh-CN"/>
        </w:rPr>
        <w:t>člen</w:t>
      </w:r>
    </w:p>
    <w:p w14:paraId="6181DC06" w14:textId="77777777" w:rsidR="00737EA9" w:rsidRPr="00737EA9" w:rsidRDefault="00737EA9" w:rsidP="00737EA9">
      <w:pPr>
        <w:rPr>
          <w:color w:val="auto"/>
          <w:lang w:eastAsia="zh-CN"/>
        </w:rPr>
      </w:pPr>
    </w:p>
    <w:p w14:paraId="4DE2B78F" w14:textId="77777777" w:rsidR="00737EA9" w:rsidRPr="00737EA9" w:rsidRDefault="00737EA9" w:rsidP="00737EA9">
      <w:pPr>
        <w:rPr>
          <w:color w:val="auto"/>
          <w:lang w:eastAsia="zh-CN"/>
        </w:rPr>
      </w:pPr>
      <w:r w:rsidRPr="00737EA9">
        <w:rPr>
          <w:color w:val="auto"/>
          <w:lang w:eastAsia="zh-CN"/>
        </w:rPr>
        <w:t>Naročnik soglaša ter dovoljuje izvajalcu, da v primerih, ko je to potrebno za izvrševanje ali uveljavitev te pogodbe in/ali pravic izvajalca po tej pogodbi, izvajalec posreduje podatke in informacije o naročniku, o tej pogodbi in v zvezi s to pogodbo tretjim osebam in soglasodajalcem, kakor tudi da opravi poizvedbe pri pristojnih državnih in drugih organih in institucijah, drugih soglasodajalcih ali tretjih osebah, katerim naročnik s podpisom te pogodbe dovoljuje posredovanje podatkov in informacij (proti predložitvi te pogodbe).</w:t>
      </w:r>
    </w:p>
    <w:p w14:paraId="0DA8B993" w14:textId="02B3C932" w:rsidR="00737EA9" w:rsidRDefault="00737EA9" w:rsidP="00737EA9">
      <w:pPr>
        <w:rPr>
          <w:color w:val="auto"/>
          <w:lang w:eastAsia="zh-CN"/>
        </w:rPr>
      </w:pPr>
    </w:p>
    <w:p w14:paraId="463A2961" w14:textId="77777777" w:rsidR="00D14E00" w:rsidRPr="00737EA9" w:rsidRDefault="00D14E00" w:rsidP="00737EA9">
      <w:pPr>
        <w:rPr>
          <w:color w:val="auto"/>
          <w:lang w:eastAsia="zh-CN"/>
        </w:rPr>
      </w:pPr>
    </w:p>
    <w:p w14:paraId="1CE400F7" w14:textId="77777777" w:rsidR="00737EA9" w:rsidRPr="00737EA9" w:rsidRDefault="00737EA9" w:rsidP="00B77205">
      <w:pPr>
        <w:numPr>
          <w:ilvl w:val="0"/>
          <w:numId w:val="56"/>
        </w:numPr>
        <w:spacing w:after="200" w:line="276" w:lineRule="auto"/>
        <w:jc w:val="left"/>
        <w:rPr>
          <w:rFonts w:ascii="Calibri" w:hAnsi="Calibri"/>
          <w:b/>
          <w:bCs/>
          <w:color w:val="auto"/>
          <w:sz w:val="23"/>
          <w:szCs w:val="23"/>
          <w:lang w:eastAsia="zh-CN"/>
        </w:rPr>
      </w:pPr>
      <w:r w:rsidRPr="00737EA9">
        <w:rPr>
          <w:rFonts w:ascii="Calibri" w:hAnsi="Calibri"/>
          <w:b/>
          <w:bCs/>
          <w:color w:val="auto"/>
          <w:sz w:val="23"/>
          <w:szCs w:val="23"/>
          <w:lang w:eastAsia="zh-CN"/>
        </w:rPr>
        <w:t>ODGOVORNOST</w:t>
      </w:r>
    </w:p>
    <w:p w14:paraId="617A509A" w14:textId="77777777" w:rsidR="00737EA9" w:rsidRPr="00737EA9" w:rsidRDefault="00737EA9" w:rsidP="00DB0690">
      <w:pPr>
        <w:numPr>
          <w:ilvl w:val="0"/>
          <w:numId w:val="69"/>
        </w:numPr>
        <w:spacing w:line="276" w:lineRule="auto"/>
        <w:jc w:val="left"/>
        <w:rPr>
          <w:rFonts w:ascii="Calibri" w:hAnsi="Calibri"/>
          <w:b/>
          <w:bCs/>
          <w:color w:val="auto"/>
          <w:lang w:eastAsia="zh-CN"/>
        </w:rPr>
      </w:pPr>
      <w:r w:rsidRPr="00737EA9">
        <w:rPr>
          <w:rFonts w:ascii="Calibri" w:hAnsi="Calibri"/>
          <w:b/>
          <w:bCs/>
          <w:color w:val="auto"/>
          <w:lang w:eastAsia="zh-CN"/>
        </w:rPr>
        <w:t>člen</w:t>
      </w:r>
    </w:p>
    <w:p w14:paraId="2C73214D" w14:textId="77777777" w:rsidR="00737EA9" w:rsidRPr="00737EA9" w:rsidRDefault="00737EA9" w:rsidP="00737EA9">
      <w:pPr>
        <w:rPr>
          <w:b/>
          <w:color w:val="auto"/>
          <w:lang w:eastAsia="zh-CN"/>
        </w:rPr>
      </w:pPr>
      <w:r w:rsidRPr="00737EA9">
        <w:rPr>
          <w:b/>
          <w:color w:val="auto"/>
          <w:lang w:eastAsia="zh-CN"/>
        </w:rPr>
        <w:t>Zavarovanje projektantske odgovornosti</w:t>
      </w:r>
    </w:p>
    <w:p w14:paraId="57D15C64" w14:textId="77777777" w:rsidR="00737EA9" w:rsidRPr="00737EA9" w:rsidRDefault="00737EA9" w:rsidP="00737EA9">
      <w:pPr>
        <w:rPr>
          <w:color w:val="auto"/>
          <w:lang w:eastAsia="zh-CN"/>
        </w:rPr>
      </w:pPr>
    </w:p>
    <w:p w14:paraId="15D244DE" w14:textId="77777777" w:rsidR="00737EA9" w:rsidRPr="00737EA9" w:rsidRDefault="00737EA9" w:rsidP="00737EA9">
      <w:pPr>
        <w:rPr>
          <w:color w:val="auto"/>
          <w:lang w:eastAsia="zh-CN"/>
        </w:rPr>
      </w:pPr>
      <w:r w:rsidRPr="00737EA9">
        <w:rPr>
          <w:color w:val="auto"/>
          <w:lang w:eastAsia="zh-CN"/>
        </w:rPr>
        <w:t xml:space="preserve">Izvajalec je odgovoren za škodo, ki bi nastala naročniku v primeru oslabitev ali napak na projektu samem zaradi napake v načrtu/projektu. Oslabitev pomeni nefunkcionalnost, zaradi katere projektiran objekt ne dosega svojega namena po kapaciteti in kvaliteti. </w:t>
      </w:r>
    </w:p>
    <w:p w14:paraId="3EA8B8A3" w14:textId="77777777" w:rsidR="00737EA9" w:rsidRPr="00737EA9" w:rsidRDefault="00737EA9" w:rsidP="00737EA9">
      <w:pPr>
        <w:rPr>
          <w:color w:val="auto"/>
          <w:lang w:eastAsia="zh-CN"/>
        </w:rPr>
      </w:pPr>
    </w:p>
    <w:p w14:paraId="69C023B2" w14:textId="77777777" w:rsidR="00737EA9" w:rsidRPr="00737EA9" w:rsidRDefault="00737EA9" w:rsidP="00737EA9">
      <w:pPr>
        <w:rPr>
          <w:color w:val="auto"/>
          <w:lang w:eastAsia="zh-CN"/>
        </w:rPr>
      </w:pPr>
      <w:r w:rsidRPr="00737EA9">
        <w:rPr>
          <w:color w:val="auto"/>
          <w:lang w:eastAsia="zh-CN"/>
        </w:rPr>
        <w:t>Izvajalec mora naročniku najkasneje petnajst (15) dni po podpisu pogodbe predložiti zavarovalno polico za zavarovanje svoje odgovornosti zaradi malomarnega ravnanja v skladu z zakonom, ki ureja arhitekturno in inženirsko dejavnost v višini zavarovalne vsote 50.000,00 eurov.</w:t>
      </w:r>
    </w:p>
    <w:p w14:paraId="0B2665BE" w14:textId="77777777" w:rsidR="00737EA9" w:rsidRPr="00737EA9" w:rsidRDefault="00737EA9" w:rsidP="00737EA9">
      <w:pPr>
        <w:rPr>
          <w:color w:val="auto"/>
          <w:lang w:eastAsia="zh-CN"/>
        </w:rPr>
      </w:pPr>
    </w:p>
    <w:p w14:paraId="5B19EA16" w14:textId="77777777" w:rsidR="00737EA9" w:rsidRPr="00737EA9" w:rsidRDefault="00737EA9" w:rsidP="00737EA9">
      <w:pPr>
        <w:rPr>
          <w:color w:val="auto"/>
          <w:lang w:eastAsia="zh-CN"/>
        </w:rPr>
      </w:pPr>
      <w:r w:rsidRPr="00737EA9">
        <w:rPr>
          <w:color w:val="auto"/>
          <w:lang w:eastAsia="zh-CN"/>
        </w:rPr>
        <w:t>Z zavarovanjem mora biti krita odgovornost izvajalca zaradi malomarnega ravnanja, ki ima za posledico nastanek:</w:t>
      </w:r>
    </w:p>
    <w:p w14:paraId="0C363373" w14:textId="77777777" w:rsidR="00737EA9" w:rsidRPr="00737EA9" w:rsidRDefault="00737EA9" w:rsidP="00737EA9">
      <w:pPr>
        <w:rPr>
          <w:color w:val="auto"/>
          <w:lang w:eastAsia="zh-CN"/>
        </w:rPr>
      </w:pPr>
      <w:r w:rsidRPr="00737EA9">
        <w:rPr>
          <w:color w:val="auto"/>
          <w:lang w:eastAsia="zh-CN"/>
        </w:rPr>
        <w:t>-</w:t>
      </w:r>
      <w:r w:rsidRPr="00737EA9">
        <w:rPr>
          <w:color w:val="auto"/>
          <w:lang w:eastAsia="zh-CN"/>
        </w:rPr>
        <w:tab/>
        <w:t>škode:</w:t>
      </w:r>
    </w:p>
    <w:p w14:paraId="16607402" w14:textId="77777777" w:rsidR="00737EA9" w:rsidRPr="00737EA9" w:rsidRDefault="00737EA9" w:rsidP="00737EA9">
      <w:pPr>
        <w:rPr>
          <w:color w:val="auto"/>
          <w:lang w:eastAsia="zh-CN"/>
        </w:rPr>
      </w:pPr>
      <w:r w:rsidRPr="00737EA9">
        <w:rPr>
          <w:color w:val="auto"/>
          <w:lang w:eastAsia="zh-CN"/>
        </w:rPr>
        <w:t>o</w:t>
      </w:r>
      <w:r w:rsidRPr="00737EA9">
        <w:rPr>
          <w:color w:val="auto"/>
          <w:lang w:eastAsia="zh-CN"/>
        </w:rPr>
        <w:tab/>
        <w:t>neposredna materialna škoda (poškodovanje in uničenje),</w:t>
      </w:r>
    </w:p>
    <w:p w14:paraId="0D4F312B" w14:textId="77777777" w:rsidR="00737EA9" w:rsidRPr="00737EA9" w:rsidRDefault="00737EA9" w:rsidP="00737EA9">
      <w:pPr>
        <w:ind w:left="705" w:hanging="705"/>
        <w:rPr>
          <w:color w:val="auto"/>
          <w:lang w:eastAsia="zh-CN"/>
        </w:rPr>
      </w:pPr>
      <w:r w:rsidRPr="00737EA9">
        <w:rPr>
          <w:color w:val="auto"/>
          <w:lang w:eastAsia="zh-CN"/>
        </w:rPr>
        <w:t>o</w:t>
      </w:r>
      <w:r w:rsidRPr="00737EA9">
        <w:rPr>
          <w:color w:val="auto"/>
          <w:lang w:eastAsia="zh-CN"/>
        </w:rPr>
        <w:tab/>
        <w:t>stroški, ki so neposredno potrebni za odpravo oziroma preprečitev nastanka škode, brez nastanka neposredne škode,</w:t>
      </w:r>
    </w:p>
    <w:p w14:paraId="321DFA31" w14:textId="77777777" w:rsidR="00737EA9" w:rsidRPr="00737EA9" w:rsidRDefault="00737EA9" w:rsidP="00737EA9">
      <w:pPr>
        <w:rPr>
          <w:color w:val="auto"/>
          <w:lang w:eastAsia="zh-CN"/>
        </w:rPr>
      </w:pPr>
      <w:r w:rsidRPr="00737EA9">
        <w:rPr>
          <w:color w:val="auto"/>
          <w:lang w:eastAsia="zh-CN"/>
        </w:rPr>
        <w:t>o</w:t>
      </w:r>
      <w:r w:rsidRPr="00737EA9">
        <w:rPr>
          <w:color w:val="auto"/>
          <w:lang w:eastAsia="zh-CN"/>
        </w:rPr>
        <w:tab/>
        <w:t>škoda v obliki znižanja vrednosti posla ali gradnje,</w:t>
      </w:r>
    </w:p>
    <w:p w14:paraId="4313ECC9" w14:textId="77777777" w:rsidR="00737EA9" w:rsidRPr="00737EA9" w:rsidRDefault="00737EA9" w:rsidP="00737EA9">
      <w:pPr>
        <w:rPr>
          <w:color w:val="auto"/>
          <w:lang w:eastAsia="zh-CN"/>
        </w:rPr>
      </w:pPr>
      <w:r w:rsidRPr="00737EA9">
        <w:rPr>
          <w:color w:val="auto"/>
          <w:lang w:eastAsia="zh-CN"/>
        </w:rPr>
        <w:t>o</w:t>
      </w:r>
      <w:r w:rsidRPr="00737EA9">
        <w:rPr>
          <w:color w:val="auto"/>
          <w:lang w:eastAsia="zh-CN"/>
        </w:rPr>
        <w:tab/>
        <w:t>druga škoda, ki je posledica jamčevalnega zahtevka investitorja ali tretje osebe,</w:t>
      </w:r>
    </w:p>
    <w:p w14:paraId="6E6FC3B1" w14:textId="77777777" w:rsidR="00737EA9" w:rsidRPr="00737EA9" w:rsidRDefault="00737EA9" w:rsidP="00737EA9">
      <w:pPr>
        <w:rPr>
          <w:color w:val="auto"/>
          <w:lang w:eastAsia="zh-CN"/>
        </w:rPr>
      </w:pPr>
      <w:r w:rsidRPr="00737EA9">
        <w:rPr>
          <w:color w:val="auto"/>
          <w:lang w:eastAsia="zh-CN"/>
        </w:rPr>
        <w:t>-</w:t>
      </w:r>
      <w:r w:rsidRPr="00737EA9">
        <w:rPr>
          <w:color w:val="auto"/>
          <w:lang w:eastAsia="zh-CN"/>
        </w:rPr>
        <w:tab/>
        <w:t>stvarne napake.</w:t>
      </w:r>
    </w:p>
    <w:p w14:paraId="50B353FD" w14:textId="77777777" w:rsidR="00737EA9" w:rsidRPr="00737EA9" w:rsidRDefault="00737EA9" w:rsidP="00737EA9">
      <w:pPr>
        <w:rPr>
          <w:color w:val="auto"/>
          <w:lang w:eastAsia="zh-CN"/>
        </w:rPr>
      </w:pPr>
    </w:p>
    <w:p w14:paraId="0AA9DFF7" w14:textId="77777777" w:rsidR="00737EA9" w:rsidRPr="00737EA9" w:rsidRDefault="00737EA9" w:rsidP="00737EA9">
      <w:pPr>
        <w:rPr>
          <w:color w:val="auto"/>
          <w:lang w:eastAsia="zh-CN"/>
        </w:rPr>
      </w:pPr>
      <w:r w:rsidRPr="00737EA9">
        <w:rPr>
          <w:color w:val="auto"/>
          <w:lang w:eastAsia="zh-CN"/>
        </w:rPr>
        <w:t>Zavarovanje odgovornosti mora vključevati kritje škode za ravnanja, izvedena v času trajanja zavarovanja, ali za ravnanje, za katero je obvestilo o škodnem primeru vloženo v času trajanja zavarovanja. Zavarovalna polica mora poimensko vsebovati imena pooblaščenih arhitektov in inženirjev, ki jih zavarovanje krije, ali pa vsebovati splošno klavzulo, da zavarovanje odgovornosti krije vse pooblaščene arhitekte in inženirje v gospodarskem subjektu.</w:t>
      </w:r>
    </w:p>
    <w:p w14:paraId="3201AC0C" w14:textId="77777777" w:rsidR="00737EA9" w:rsidRPr="00737EA9" w:rsidRDefault="00737EA9" w:rsidP="00737EA9">
      <w:pPr>
        <w:rPr>
          <w:color w:val="auto"/>
          <w:lang w:eastAsia="zh-CN"/>
        </w:rPr>
      </w:pPr>
    </w:p>
    <w:p w14:paraId="388DEAFA" w14:textId="496A64E1" w:rsidR="00AF7D22" w:rsidRPr="00AF7D22" w:rsidRDefault="00AF7D22" w:rsidP="00AF7D22">
      <w:pPr>
        <w:rPr>
          <w:rFonts w:ascii="Calibri" w:eastAsia="Calibri" w:hAnsi="Calibri" w:cs="Arial"/>
          <w:color w:val="auto"/>
        </w:rPr>
      </w:pPr>
      <w:r w:rsidRPr="00AF7D22">
        <w:rPr>
          <w:rFonts w:ascii="Calibri" w:eastAsia="Calibri" w:hAnsi="Calibri" w:cs="Arial"/>
          <w:color w:val="auto"/>
        </w:rPr>
        <w:t xml:space="preserve">Zavarovalna vsota kritja mora imeti minimalno dvojni letni agregat. Iz police mora biti razvidno kritje odškodninskih zahtevkov </w:t>
      </w:r>
      <w:r w:rsidRPr="00CB4206">
        <w:rPr>
          <w:rFonts w:ascii="Calibri" w:eastAsia="Calibri" w:hAnsi="Calibri" w:cs="Arial"/>
          <w:color w:val="auto"/>
        </w:rPr>
        <w:t>najmanj do konca leta 202</w:t>
      </w:r>
      <w:r w:rsidR="00C513CF" w:rsidRPr="00CB4206">
        <w:rPr>
          <w:rFonts w:ascii="Calibri" w:eastAsia="Calibri" w:hAnsi="Calibri" w:cs="Arial"/>
          <w:color w:val="auto"/>
        </w:rPr>
        <w:t>4</w:t>
      </w:r>
      <w:r w:rsidRPr="00CB4206">
        <w:rPr>
          <w:rFonts w:ascii="Calibri" w:eastAsia="Calibri" w:hAnsi="Calibri" w:cs="Arial"/>
          <w:color w:val="auto"/>
        </w:rPr>
        <w:t xml:space="preserve"> oz. od roka za dokončanje vseh pogodbenih obveznosti (najmanj </w:t>
      </w:r>
      <w:r w:rsidR="007E13C2" w:rsidRPr="00CB4206">
        <w:rPr>
          <w:rFonts w:ascii="Calibri" w:eastAsia="Calibri" w:hAnsi="Calibri" w:cs="Arial"/>
          <w:color w:val="auto"/>
        </w:rPr>
        <w:t>30 dni od</w:t>
      </w:r>
      <w:r w:rsidRPr="00CB4206">
        <w:rPr>
          <w:rFonts w:ascii="Calibri" w:eastAsia="Calibri" w:hAnsi="Calibri" w:cs="Arial"/>
          <w:color w:val="auto"/>
        </w:rPr>
        <w:t xml:space="preserve"> pridobitve uporabnega dovoljenja).</w:t>
      </w:r>
      <w:r w:rsidRPr="00AF7D22">
        <w:rPr>
          <w:rFonts w:ascii="Calibri" w:eastAsia="Calibri" w:hAnsi="Calibri" w:cs="Arial"/>
          <w:color w:val="auto"/>
        </w:rPr>
        <w:t xml:space="preserve">  </w:t>
      </w:r>
    </w:p>
    <w:p w14:paraId="6C37B426" w14:textId="77777777" w:rsidR="00737EA9" w:rsidRPr="00737EA9" w:rsidRDefault="00737EA9" w:rsidP="00737EA9">
      <w:pPr>
        <w:rPr>
          <w:rFonts w:ascii="Calibri" w:eastAsia="Calibri" w:hAnsi="Calibri" w:cs="Arial"/>
          <w:color w:val="auto"/>
        </w:rPr>
      </w:pPr>
    </w:p>
    <w:p w14:paraId="30071050" w14:textId="3C05B3B6"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 kolikor je zavarovalna polica ob predložitvi sklenjena in veljavna krajši čas od zahtevanega, jo bo moral izvajalec obvezno pravočasno ustrezno podaljšati, tako da bo zavarovanje veljalo najmanj do roka</w:t>
      </w:r>
      <w:r w:rsidR="00E5256D">
        <w:rPr>
          <w:rFonts w:eastAsia="Calibri" w:cs="Times New Roman"/>
          <w:bCs/>
          <w:color w:val="000000"/>
          <w:lang w:eastAsia="zh-CN"/>
        </w:rPr>
        <w:t>,</w:t>
      </w:r>
      <w:r w:rsidRPr="00737EA9">
        <w:rPr>
          <w:rFonts w:eastAsia="Calibri" w:cs="Times New Roman"/>
          <w:bCs/>
          <w:color w:val="000000"/>
          <w:lang w:eastAsia="zh-CN"/>
        </w:rPr>
        <w:t xml:space="preserve"> predvidenega v tem členu.  </w:t>
      </w:r>
    </w:p>
    <w:p w14:paraId="1A09A64E" w14:textId="77777777" w:rsidR="00737EA9" w:rsidRPr="00737EA9" w:rsidRDefault="00737EA9" w:rsidP="00737EA9">
      <w:pPr>
        <w:rPr>
          <w:rFonts w:ascii="Calibri" w:eastAsia="Calibri" w:hAnsi="Calibri" w:cs="Arial"/>
          <w:color w:val="auto"/>
        </w:rPr>
      </w:pPr>
    </w:p>
    <w:p w14:paraId="7F3DBE9F" w14:textId="40D47DDF" w:rsidR="00737EA9" w:rsidRPr="00737EA9" w:rsidRDefault="00737EA9" w:rsidP="00737EA9">
      <w:pPr>
        <w:rPr>
          <w:rFonts w:ascii="Calibri" w:eastAsia="Calibri" w:hAnsi="Calibri" w:cs="Arial"/>
          <w:color w:val="auto"/>
        </w:rPr>
      </w:pPr>
      <w:r w:rsidRPr="00737EA9">
        <w:rPr>
          <w:rFonts w:ascii="Calibri" w:eastAsia="Calibri" w:hAnsi="Calibri" w:cs="Arial"/>
          <w:color w:val="auto"/>
        </w:rPr>
        <w:t>Izvajalec bo moral v primeru daljšega roka za dokončanje obveznosti obvezno ustrezno podaljšati zavarovanje odgovornosti</w:t>
      </w:r>
      <w:r w:rsidR="009A4383">
        <w:rPr>
          <w:rFonts w:ascii="Calibri" w:eastAsia="Calibri" w:hAnsi="Calibri" w:cs="Arial"/>
          <w:color w:val="auto"/>
        </w:rPr>
        <w:t>, kar izvede na svoje stroške</w:t>
      </w:r>
      <w:r w:rsidRPr="00737EA9">
        <w:rPr>
          <w:rFonts w:ascii="Calibri" w:eastAsia="Calibri" w:hAnsi="Calibri" w:cs="Arial"/>
          <w:color w:val="auto"/>
        </w:rPr>
        <w:t xml:space="preserve">.  </w:t>
      </w:r>
    </w:p>
    <w:p w14:paraId="7EC6D41E" w14:textId="77777777" w:rsidR="00737EA9" w:rsidRPr="00737EA9" w:rsidRDefault="00737EA9" w:rsidP="00737EA9">
      <w:pPr>
        <w:rPr>
          <w:rFonts w:ascii="Calibri" w:eastAsia="Calibri" w:hAnsi="Calibri" w:cs="Arial"/>
          <w:color w:val="auto"/>
        </w:rPr>
      </w:pPr>
    </w:p>
    <w:p w14:paraId="2CC47491"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 xml:space="preserve">Naročnik bo v primeru obročnega ali letnega plačevanja premije kot ustrezno potrdilo o plačilu premije štel tudi potrdilo o plačilu 1. obroka oz. potrdilo o plačilu letne premije. V tem primeru bo izvajalec naročniku na njegovo zahtevo posredoval potrdilo o plačilu nadaljnjih obrokov oz. nadaljnjih letnih premij. </w:t>
      </w:r>
    </w:p>
    <w:p w14:paraId="07B8A749" w14:textId="77777777" w:rsidR="00737EA9" w:rsidRPr="00737EA9" w:rsidRDefault="00737EA9" w:rsidP="00737EA9">
      <w:pPr>
        <w:rPr>
          <w:color w:val="auto"/>
          <w:lang w:eastAsia="zh-CN"/>
        </w:rPr>
      </w:pPr>
    </w:p>
    <w:p w14:paraId="51F64F5F" w14:textId="77777777" w:rsidR="00737EA9" w:rsidRPr="00DB0690" w:rsidRDefault="00737EA9" w:rsidP="00DB0690">
      <w:pPr>
        <w:numPr>
          <w:ilvl w:val="0"/>
          <w:numId w:val="69"/>
        </w:numPr>
        <w:spacing w:line="276" w:lineRule="auto"/>
        <w:jc w:val="left"/>
        <w:rPr>
          <w:rFonts w:ascii="Calibri" w:hAnsi="Calibri"/>
          <w:b/>
          <w:bCs/>
          <w:color w:val="auto"/>
          <w:lang w:eastAsia="zh-CN"/>
        </w:rPr>
      </w:pPr>
      <w:r w:rsidRPr="00DB0690">
        <w:rPr>
          <w:rFonts w:ascii="Calibri" w:hAnsi="Calibri"/>
          <w:b/>
          <w:bCs/>
          <w:color w:val="auto"/>
          <w:lang w:eastAsia="zh-CN"/>
        </w:rPr>
        <w:t>člen</w:t>
      </w:r>
    </w:p>
    <w:p w14:paraId="714FBDA9" w14:textId="77777777" w:rsidR="00737EA9" w:rsidRPr="00737EA9" w:rsidRDefault="00737EA9" w:rsidP="00737EA9">
      <w:pPr>
        <w:jc w:val="left"/>
        <w:rPr>
          <w:b/>
          <w:bCs/>
          <w:lang w:eastAsia="zh-CN"/>
        </w:rPr>
      </w:pPr>
      <w:r w:rsidRPr="00737EA9">
        <w:rPr>
          <w:b/>
          <w:bCs/>
          <w:lang w:eastAsia="zh-CN"/>
        </w:rPr>
        <w:t>Izročitev zavarovalne police</w:t>
      </w:r>
    </w:p>
    <w:p w14:paraId="1B2BE78B" w14:textId="77777777" w:rsidR="00737EA9" w:rsidRPr="00737EA9" w:rsidRDefault="00737EA9" w:rsidP="00737EA9">
      <w:pPr>
        <w:rPr>
          <w:color w:val="auto"/>
          <w:lang w:eastAsia="zh-CN"/>
        </w:rPr>
      </w:pPr>
    </w:p>
    <w:p w14:paraId="7E5E8FBE" w14:textId="77777777" w:rsidR="00737EA9" w:rsidRPr="00737EA9" w:rsidRDefault="00737EA9" w:rsidP="00737EA9">
      <w:pPr>
        <w:rPr>
          <w:rFonts w:ascii="Calibri" w:hAnsi="Calibri"/>
          <w:bCs/>
          <w:color w:val="auto"/>
          <w:lang w:eastAsia="zh-CN"/>
        </w:rPr>
      </w:pPr>
      <w:r w:rsidRPr="00737EA9">
        <w:rPr>
          <w:rFonts w:ascii="Calibri" w:hAnsi="Calibri"/>
          <w:bCs/>
          <w:color w:val="auto"/>
          <w:lang w:eastAsia="zh-CN"/>
        </w:rPr>
        <w:t>Izročitev kopije zavarovalne police iz prejšnjega člena te pogodbe in kopije potrdila o plačilu premije ter potrdila zavarovalnice o kritju za zavarovalno polico v roku petnajst (15) dni od podpisa pogodbe predstavlja odložni pogoj veljavnosti te pogodbe.</w:t>
      </w:r>
    </w:p>
    <w:p w14:paraId="0CBD5A79" w14:textId="77777777" w:rsidR="00737EA9" w:rsidRPr="00737EA9" w:rsidRDefault="00737EA9" w:rsidP="00737EA9">
      <w:pPr>
        <w:rPr>
          <w:rFonts w:ascii="Calibri" w:hAnsi="Calibri"/>
          <w:bCs/>
          <w:color w:val="auto"/>
          <w:lang w:eastAsia="zh-CN"/>
        </w:rPr>
      </w:pPr>
    </w:p>
    <w:p w14:paraId="57447D8B" w14:textId="77777777" w:rsidR="00737EA9" w:rsidRPr="00737EA9" w:rsidRDefault="00737EA9" w:rsidP="00737EA9">
      <w:pPr>
        <w:rPr>
          <w:rFonts w:ascii="Calibri" w:hAnsi="Calibri"/>
          <w:color w:val="auto"/>
        </w:rPr>
      </w:pPr>
      <w:r w:rsidRPr="00737EA9">
        <w:rPr>
          <w:rFonts w:ascii="Calibri" w:hAnsi="Calibri"/>
          <w:color w:val="auto"/>
        </w:rPr>
        <w:t>Izvajalec bo moral naročniku na njegovo zahtevo celoten čas veljavnosti zavarovalne police predložiti uradno potrdilo zavarovalnice, da so premije plačane in da zavarovalne police nudijo ustrezno kritje.</w:t>
      </w:r>
    </w:p>
    <w:p w14:paraId="412F6D1E" w14:textId="77777777" w:rsidR="001246A7" w:rsidRPr="001246A7" w:rsidRDefault="001246A7" w:rsidP="001246A7">
      <w:pPr>
        <w:rPr>
          <w:rFonts w:ascii="Calibri" w:hAnsi="Calibri"/>
          <w:bCs/>
          <w:color w:val="auto"/>
        </w:rPr>
      </w:pPr>
    </w:p>
    <w:p w14:paraId="5379F39C" w14:textId="77777777" w:rsidR="001246A7" w:rsidRPr="001246A7" w:rsidRDefault="001246A7" w:rsidP="001246A7">
      <w:pPr>
        <w:rPr>
          <w:rFonts w:ascii="Calibri" w:hAnsi="Calibri"/>
          <w:bCs/>
          <w:color w:val="auto"/>
        </w:rPr>
      </w:pPr>
    </w:p>
    <w:p w14:paraId="08838E1A" w14:textId="77777777" w:rsidR="001246A7" w:rsidRPr="001246A7" w:rsidRDefault="001246A7" w:rsidP="001246A7">
      <w:pPr>
        <w:numPr>
          <w:ilvl w:val="0"/>
          <w:numId w:val="56"/>
        </w:numPr>
        <w:spacing w:after="200" w:line="276" w:lineRule="auto"/>
        <w:jc w:val="left"/>
        <w:rPr>
          <w:rFonts w:ascii="Calibri" w:hAnsi="Calibri"/>
          <w:b/>
          <w:bCs/>
          <w:color w:val="auto"/>
          <w:sz w:val="23"/>
          <w:szCs w:val="23"/>
          <w:lang w:eastAsia="zh-CN"/>
        </w:rPr>
      </w:pPr>
      <w:r w:rsidRPr="001246A7">
        <w:rPr>
          <w:rFonts w:ascii="Calibri" w:hAnsi="Calibri"/>
          <w:b/>
          <w:bCs/>
          <w:color w:val="auto"/>
          <w:sz w:val="23"/>
          <w:szCs w:val="23"/>
          <w:lang w:eastAsia="zh-CN"/>
        </w:rPr>
        <w:t>FINANČNA ZAVAROVANJA</w:t>
      </w:r>
    </w:p>
    <w:p w14:paraId="29A5715D" w14:textId="77777777" w:rsidR="001246A7" w:rsidRPr="00DB0690" w:rsidRDefault="001246A7" w:rsidP="00DB0690">
      <w:pPr>
        <w:numPr>
          <w:ilvl w:val="0"/>
          <w:numId w:val="69"/>
        </w:numPr>
        <w:spacing w:line="276" w:lineRule="auto"/>
        <w:jc w:val="left"/>
        <w:rPr>
          <w:rFonts w:ascii="Calibri" w:hAnsi="Calibri"/>
          <w:b/>
          <w:bCs/>
          <w:color w:val="auto"/>
          <w:lang w:eastAsia="zh-CN"/>
        </w:rPr>
      </w:pPr>
      <w:r w:rsidRPr="00DB0690">
        <w:rPr>
          <w:rFonts w:ascii="Calibri" w:hAnsi="Calibri"/>
          <w:b/>
          <w:bCs/>
          <w:color w:val="auto"/>
          <w:lang w:eastAsia="zh-CN"/>
        </w:rPr>
        <w:t>člen</w:t>
      </w:r>
    </w:p>
    <w:p w14:paraId="4AFABD39" w14:textId="77777777" w:rsidR="001246A7" w:rsidRPr="001246A7" w:rsidRDefault="001246A7" w:rsidP="001246A7">
      <w:pPr>
        <w:rPr>
          <w:rFonts w:ascii="Calibri" w:hAnsi="Calibri"/>
          <w:b/>
          <w:bCs/>
          <w:color w:val="auto"/>
        </w:rPr>
      </w:pPr>
      <w:r w:rsidRPr="001246A7">
        <w:rPr>
          <w:rFonts w:ascii="Calibri" w:hAnsi="Calibri"/>
          <w:b/>
          <w:bCs/>
          <w:color w:val="auto"/>
        </w:rPr>
        <w:t>Oblika in namen finančnih zavarovanj</w:t>
      </w:r>
    </w:p>
    <w:p w14:paraId="103A15A4" w14:textId="77777777" w:rsidR="001246A7" w:rsidRPr="001246A7" w:rsidRDefault="001246A7" w:rsidP="001246A7">
      <w:pPr>
        <w:rPr>
          <w:rFonts w:ascii="Calibri" w:hAnsi="Calibri"/>
          <w:b/>
          <w:bCs/>
          <w:color w:val="auto"/>
        </w:rPr>
      </w:pPr>
    </w:p>
    <w:p w14:paraId="1F5CF791" w14:textId="77777777" w:rsidR="001246A7" w:rsidRPr="001246A7" w:rsidRDefault="001246A7" w:rsidP="001246A7">
      <w:pPr>
        <w:rPr>
          <w:rFonts w:ascii="Calibri" w:hAnsi="Calibri"/>
          <w:bCs/>
          <w:color w:val="auto"/>
        </w:rPr>
      </w:pPr>
      <w:r w:rsidRPr="001246A7">
        <w:rPr>
          <w:rFonts w:ascii="Calibri" w:hAnsi="Calibri"/>
          <w:bCs/>
          <w:color w:val="auto"/>
        </w:rPr>
        <w:t xml:space="preserve">Finančna zavarovanja morajo biti izdana v obliki bančne garancije ali enakovrednega kavcijskega zavarovanja zavarovalnice. </w:t>
      </w:r>
    </w:p>
    <w:p w14:paraId="4C9237FD" w14:textId="77777777" w:rsidR="001246A7" w:rsidRPr="001246A7" w:rsidRDefault="001246A7" w:rsidP="001246A7">
      <w:pPr>
        <w:rPr>
          <w:rFonts w:ascii="Calibri" w:hAnsi="Calibri"/>
          <w:bCs/>
          <w:color w:val="auto"/>
        </w:rPr>
      </w:pPr>
    </w:p>
    <w:p w14:paraId="207AB53C" w14:textId="77777777" w:rsidR="001246A7" w:rsidRPr="001246A7" w:rsidRDefault="001246A7" w:rsidP="001246A7">
      <w:pPr>
        <w:rPr>
          <w:rFonts w:ascii="Calibri" w:hAnsi="Calibri"/>
          <w:bCs/>
          <w:color w:val="auto"/>
        </w:rPr>
      </w:pPr>
      <w:r w:rsidRPr="001246A7">
        <w:rPr>
          <w:rFonts w:ascii="Calibri" w:hAnsi="Calibri"/>
          <w:bCs/>
          <w:color w:val="auto"/>
        </w:rPr>
        <w:t>Vse zahteve, ki se nanašajo na bančno garancijo, enakovredno veljajo tudi za kavcijsko zavarovanje zavarovalnice.</w:t>
      </w:r>
    </w:p>
    <w:p w14:paraId="1E878DD9" w14:textId="77777777" w:rsidR="001246A7" w:rsidRPr="001246A7" w:rsidRDefault="001246A7" w:rsidP="001246A7">
      <w:pPr>
        <w:rPr>
          <w:rFonts w:ascii="Calibri" w:hAnsi="Calibri"/>
          <w:bCs/>
          <w:color w:val="auto"/>
        </w:rPr>
      </w:pPr>
    </w:p>
    <w:p w14:paraId="51598982" w14:textId="3EF907E1" w:rsidR="001246A7" w:rsidRPr="001246A7" w:rsidRDefault="001246A7" w:rsidP="001246A7">
      <w:pPr>
        <w:rPr>
          <w:rFonts w:ascii="Calibri" w:hAnsi="Calibri"/>
          <w:bCs/>
          <w:color w:val="auto"/>
        </w:rPr>
      </w:pPr>
      <w:r w:rsidRPr="001246A7">
        <w:rPr>
          <w:rFonts w:ascii="Calibri" w:hAnsi="Calibri"/>
          <w:bCs/>
          <w:color w:val="auto"/>
        </w:rPr>
        <w:t xml:space="preserve">Namen finančnega zavarovanja za dobro izvedbo pogodbenih obveznosti je pokritje vse škode, ki je naročniku nastala zaradi kršitve pogodbenih obveznosti s strani izvajalca oziroma sankcioniranje izvajalca za nepredložitev finančnega zavarovanja za odpravo napak v garancijskem roku ali podaljšanja dokumentov. </w:t>
      </w:r>
    </w:p>
    <w:p w14:paraId="72FD2B99" w14:textId="77777777" w:rsidR="001246A7" w:rsidRPr="001246A7" w:rsidRDefault="001246A7" w:rsidP="001246A7">
      <w:pPr>
        <w:rPr>
          <w:rFonts w:ascii="Calibri" w:hAnsi="Calibri"/>
          <w:bCs/>
          <w:color w:val="auto"/>
        </w:rPr>
      </w:pPr>
    </w:p>
    <w:p w14:paraId="757E7195" w14:textId="77777777" w:rsidR="001246A7" w:rsidRPr="00DB0690" w:rsidRDefault="001246A7" w:rsidP="00DB0690">
      <w:pPr>
        <w:numPr>
          <w:ilvl w:val="0"/>
          <w:numId w:val="69"/>
        </w:numPr>
        <w:spacing w:line="276" w:lineRule="auto"/>
        <w:jc w:val="left"/>
        <w:rPr>
          <w:rFonts w:ascii="Calibri" w:hAnsi="Calibri"/>
          <w:b/>
          <w:bCs/>
          <w:color w:val="auto"/>
          <w:lang w:eastAsia="zh-CN"/>
        </w:rPr>
      </w:pPr>
      <w:r w:rsidRPr="00DB0690">
        <w:rPr>
          <w:rFonts w:ascii="Calibri" w:hAnsi="Calibri"/>
          <w:b/>
          <w:bCs/>
          <w:color w:val="auto"/>
          <w:lang w:eastAsia="zh-CN"/>
        </w:rPr>
        <w:t xml:space="preserve">člen </w:t>
      </w:r>
    </w:p>
    <w:p w14:paraId="0ED85BA4" w14:textId="77777777" w:rsidR="001246A7" w:rsidRPr="001246A7" w:rsidRDefault="001246A7" w:rsidP="001246A7">
      <w:pPr>
        <w:rPr>
          <w:rFonts w:ascii="Calibri" w:hAnsi="Calibri"/>
          <w:b/>
          <w:bCs/>
          <w:color w:val="auto"/>
        </w:rPr>
      </w:pPr>
      <w:r w:rsidRPr="001246A7">
        <w:rPr>
          <w:rFonts w:ascii="Calibri" w:hAnsi="Calibri"/>
          <w:b/>
          <w:bCs/>
          <w:color w:val="auto"/>
        </w:rPr>
        <w:t>Finančno zavarovanje za dobro izvedbo pogodbenih obveznosti</w:t>
      </w:r>
    </w:p>
    <w:p w14:paraId="1D405575" w14:textId="77777777" w:rsidR="001246A7" w:rsidRPr="001246A7" w:rsidRDefault="001246A7" w:rsidP="001246A7">
      <w:pPr>
        <w:rPr>
          <w:rFonts w:ascii="Calibri" w:hAnsi="Calibri"/>
          <w:b/>
          <w:bCs/>
          <w:color w:val="auto"/>
        </w:rPr>
      </w:pPr>
    </w:p>
    <w:p w14:paraId="481B29CB" w14:textId="77777777" w:rsidR="001246A7" w:rsidRPr="001246A7" w:rsidRDefault="001246A7" w:rsidP="001246A7">
      <w:pPr>
        <w:rPr>
          <w:rFonts w:ascii="Calibri" w:hAnsi="Calibri"/>
          <w:bCs/>
          <w:color w:val="auto"/>
        </w:rPr>
      </w:pPr>
      <w:r w:rsidRPr="001246A7">
        <w:rPr>
          <w:rFonts w:ascii="Calibri" w:hAnsi="Calibri"/>
          <w:bCs/>
          <w:color w:val="auto"/>
        </w:rPr>
        <w:t>Izvajalec mora najkasneje v petnajstih (15) dneh po sklenitvi pogodbe naročniku izročiti bančno garancijo ali kavcijsko zavarovanje kot finančno zavarovanje za dobro izvedbo pogodbenih obveznosti v naslednji obliki:</w:t>
      </w:r>
    </w:p>
    <w:p w14:paraId="551F24BD" w14:textId="77777777" w:rsidR="001246A7" w:rsidRPr="001246A7" w:rsidRDefault="001246A7" w:rsidP="001246A7">
      <w:pPr>
        <w:numPr>
          <w:ilvl w:val="3"/>
          <w:numId w:val="57"/>
        </w:numPr>
        <w:rPr>
          <w:rFonts w:ascii="Calibri" w:hAnsi="Calibri"/>
          <w:bCs/>
          <w:color w:val="auto"/>
        </w:rPr>
      </w:pPr>
      <w:r w:rsidRPr="001246A7">
        <w:rPr>
          <w:rFonts w:ascii="Calibri" w:hAnsi="Calibri"/>
          <w:bCs/>
          <w:color w:val="auto"/>
        </w:rPr>
        <w:t>Bančna garancija za dobro izvedbo pogodbenih obveznosti, izdelana po Enotnih pravilih za garancije na poziv (EPGP), revizija iz leta 2010, izdana pri MTZ pod št. 758, z valuto plačila 15 koledarskih dni od prejema zahteve upravičenca. Bančna garancija mora vsebovati določilo, iz katerega jasno izhaja, da za bančno garancijo veljajo Enotna pravila za garancije na poziv (EPGP), revizija iz leta 2010, izdane pri MTZ pod št. 758</w:t>
      </w:r>
    </w:p>
    <w:p w14:paraId="26D15841" w14:textId="77777777" w:rsidR="001246A7" w:rsidRPr="001246A7" w:rsidRDefault="001246A7" w:rsidP="001246A7">
      <w:pPr>
        <w:rPr>
          <w:rFonts w:ascii="Calibri" w:hAnsi="Calibri"/>
          <w:bCs/>
          <w:color w:val="auto"/>
        </w:rPr>
      </w:pPr>
    </w:p>
    <w:p w14:paraId="4833772D" w14:textId="77777777" w:rsidR="001246A7" w:rsidRPr="001246A7" w:rsidRDefault="001246A7" w:rsidP="001246A7">
      <w:pPr>
        <w:rPr>
          <w:rFonts w:ascii="Calibri" w:hAnsi="Calibri"/>
          <w:bCs/>
          <w:color w:val="auto"/>
        </w:rPr>
      </w:pPr>
      <w:r w:rsidRPr="001246A7">
        <w:rPr>
          <w:rFonts w:ascii="Calibri" w:hAnsi="Calibri"/>
          <w:bCs/>
          <w:color w:val="auto"/>
        </w:rPr>
        <w:t xml:space="preserve">Predložitev finančnega zavarovanja za dobro izvedbo pogodbenih obveznosti je pogoj za veljavnost te pogodbe. </w:t>
      </w:r>
    </w:p>
    <w:p w14:paraId="796FD0B6" w14:textId="77777777" w:rsidR="001246A7" w:rsidRPr="001246A7" w:rsidRDefault="001246A7" w:rsidP="001246A7">
      <w:pPr>
        <w:rPr>
          <w:rFonts w:ascii="Calibri" w:hAnsi="Calibri"/>
          <w:bCs/>
          <w:color w:val="auto"/>
        </w:rPr>
      </w:pPr>
    </w:p>
    <w:p w14:paraId="51A6CE60" w14:textId="43A8D640" w:rsidR="001246A7" w:rsidRPr="001246A7" w:rsidRDefault="001246A7" w:rsidP="001246A7">
      <w:pPr>
        <w:rPr>
          <w:rFonts w:ascii="Calibri" w:hAnsi="Calibri"/>
          <w:bCs/>
          <w:color w:val="auto"/>
        </w:rPr>
      </w:pPr>
      <w:r w:rsidRPr="001246A7">
        <w:rPr>
          <w:rFonts w:ascii="Calibri" w:hAnsi="Calibri"/>
          <w:bCs/>
          <w:color w:val="auto"/>
        </w:rPr>
        <w:t xml:space="preserve">Če se med trajanjem izvedbe pogodbe spremeni rok za izvedbo pogodbenih del (kar naročnik in izvajalec uredita z dodatkom k pogodbi), mora izvajalec, na lastne stroške / v sklopu pogodbene cene, predložiti v roku </w:t>
      </w:r>
      <w:r w:rsidR="00AF1DCD">
        <w:rPr>
          <w:rFonts w:ascii="Calibri" w:hAnsi="Calibri"/>
          <w:bCs/>
          <w:color w:val="auto"/>
        </w:rPr>
        <w:t>deset</w:t>
      </w:r>
      <w:r w:rsidRPr="001246A7">
        <w:rPr>
          <w:rFonts w:ascii="Calibri" w:hAnsi="Calibri"/>
          <w:bCs/>
          <w:color w:val="auto"/>
        </w:rPr>
        <w:t xml:space="preserve"> (</w:t>
      </w:r>
      <w:r w:rsidR="00AF1DCD">
        <w:rPr>
          <w:rFonts w:ascii="Calibri" w:hAnsi="Calibri"/>
          <w:bCs/>
          <w:color w:val="auto"/>
        </w:rPr>
        <w:t>10</w:t>
      </w:r>
      <w:r w:rsidRPr="001246A7">
        <w:rPr>
          <w:rFonts w:ascii="Calibri" w:hAnsi="Calibri"/>
          <w:bCs/>
          <w:color w:val="auto"/>
        </w:rPr>
        <w:t>) dni, od podpisa dodatka k tej pogodbi, novo ali podaljšano ustrezno finančno zavarovanje z novim rokom trajanja le tega, v skladu s spremembo pogodbenega roka za izvedbo del, oziroma novo finančno zavarovanje s spremenjeno višino garantiranega zneska v skladu s spremembo pogodbene cene. V kolikor finančno zavarovanje ni podaljšano do roka, ki ga določi naročnik oz. ni ustrezno spremenjena višina garantiranega zneska, ima naročnik pravico unovčiti obstoječe finančno zavarovanje za dobro izvedbo pogodbenih obveznosti.</w:t>
      </w:r>
    </w:p>
    <w:p w14:paraId="07482740" w14:textId="77777777" w:rsidR="001246A7" w:rsidRPr="001246A7" w:rsidRDefault="001246A7" w:rsidP="001246A7">
      <w:pPr>
        <w:rPr>
          <w:rFonts w:ascii="Calibri" w:hAnsi="Calibri"/>
          <w:color w:val="auto"/>
        </w:rPr>
      </w:pPr>
    </w:p>
    <w:p w14:paraId="761664B7" w14:textId="77777777" w:rsidR="001246A7" w:rsidRPr="001246A7" w:rsidRDefault="001246A7" w:rsidP="001246A7">
      <w:pPr>
        <w:rPr>
          <w:rFonts w:ascii="Calibri" w:hAnsi="Calibri"/>
          <w:color w:val="auto"/>
        </w:rPr>
      </w:pPr>
      <w:r w:rsidRPr="001246A7">
        <w:rPr>
          <w:rFonts w:ascii="Calibri" w:hAnsi="Calibri"/>
          <w:color w:val="auto"/>
        </w:rPr>
        <w:t>Finančno zavarovanje za dobro izvedbo pogodbenih obveznosti naročnik lahko unovči v naslednjih primerih, če:</w:t>
      </w:r>
    </w:p>
    <w:p w14:paraId="5422AF99" w14:textId="77777777" w:rsidR="001246A7" w:rsidRPr="001246A7" w:rsidRDefault="001246A7" w:rsidP="001246A7">
      <w:pPr>
        <w:numPr>
          <w:ilvl w:val="0"/>
          <w:numId w:val="40"/>
        </w:numPr>
        <w:rPr>
          <w:rFonts w:ascii="Calibri" w:hAnsi="Calibri"/>
          <w:color w:val="auto"/>
        </w:rPr>
      </w:pPr>
      <w:r w:rsidRPr="001246A7">
        <w:rPr>
          <w:rFonts w:ascii="Calibri" w:hAnsi="Calibri"/>
          <w:color w:val="auto"/>
        </w:rPr>
        <w:t>izvajalec svojih obveznosti do naročnika ne izpolni skladno s pogodbo, v dogovorjeni kvaliteti, obsegu in roku ter v skladu z dokumentacijo v zvezi z oddajo javnega naročila in ponudbeno dokumentacijo;</w:t>
      </w:r>
    </w:p>
    <w:p w14:paraId="51B768CE" w14:textId="77777777" w:rsidR="001246A7" w:rsidRPr="001246A7" w:rsidRDefault="001246A7" w:rsidP="001246A7">
      <w:pPr>
        <w:numPr>
          <w:ilvl w:val="0"/>
          <w:numId w:val="40"/>
        </w:numPr>
        <w:rPr>
          <w:rFonts w:ascii="Calibri" w:hAnsi="Calibri"/>
          <w:color w:val="auto"/>
        </w:rPr>
      </w:pPr>
      <w:r w:rsidRPr="001246A7">
        <w:rPr>
          <w:rFonts w:ascii="Calibri" w:hAnsi="Calibri"/>
          <w:color w:val="auto"/>
        </w:rPr>
        <w:t>naročnik po krivdi izvajalca odstopi od pogodbe;</w:t>
      </w:r>
    </w:p>
    <w:p w14:paraId="043C9A14" w14:textId="77777777" w:rsidR="001246A7" w:rsidRPr="001246A7" w:rsidRDefault="001246A7" w:rsidP="001246A7">
      <w:pPr>
        <w:numPr>
          <w:ilvl w:val="0"/>
          <w:numId w:val="40"/>
        </w:numPr>
        <w:rPr>
          <w:rFonts w:ascii="Calibri" w:hAnsi="Calibri"/>
          <w:color w:val="auto"/>
        </w:rPr>
      </w:pPr>
      <w:r w:rsidRPr="001246A7">
        <w:rPr>
          <w:rFonts w:ascii="Calibri" w:hAnsi="Calibri"/>
          <w:color w:val="auto"/>
        </w:rPr>
        <w:t>naročnik med izvajanjem del ugotovi, da dela dejansko izvaja subjekt, ki ni izvajalec, priglašeni podizvajalec ali partner v skupnem nastopu (kadar ponudnik oddaja ponudbo v skupnem nastopu);</w:t>
      </w:r>
    </w:p>
    <w:p w14:paraId="23EFB2AE" w14:textId="77777777" w:rsidR="001246A7" w:rsidRPr="001246A7" w:rsidRDefault="001246A7" w:rsidP="001246A7">
      <w:pPr>
        <w:numPr>
          <w:ilvl w:val="0"/>
          <w:numId w:val="40"/>
        </w:numPr>
        <w:rPr>
          <w:rFonts w:ascii="Calibri" w:hAnsi="Calibri"/>
          <w:color w:val="auto"/>
        </w:rPr>
      </w:pPr>
      <w:r w:rsidRPr="001246A7">
        <w:rPr>
          <w:rFonts w:ascii="Calibri" w:hAnsi="Calibri"/>
          <w:color w:val="auto"/>
        </w:rPr>
        <w:t>izvajalec naročniku povzroči škodo, ki je ne povrne v roku 8 dni po pozivu naročnika;</w:t>
      </w:r>
    </w:p>
    <w:p w14:paraId="3DA686A4" w14:textId="77777777" w:rsidR="001246A7" w:rsidRPr="001246A7" w:rsidRDefault="001246A7" w:rsidP="001246A7">
      <w:pPr>
        <w:numPr>
          <w:ilvl w:val="0"/>
          <w:numId w:val="40"/>
        </w:numPr>
        <w:rPr>
          <w:rFonts w:ascii="Calibri" w:hAnsi="Calibri"/>
          <w:color w:val="auto"/>
        </w:rPr>
      </w:pPr>
      <w:r w:rsidRPr="001246A7">
        <w:rPr>
          <w:rFonts w:ascii="Calibri" w:hAnsi="Calibri"/>
          <w:color w:val="auto"/>
        </w:rPr>
        <w:t>izvajalec naročniku poda zavajajoče ali lažne informacije, podatke ali dokumente, zaradi česar mora naročnik javno naročilo razveljaviti ali modificirati;</w:t>
      </w:r>
    </w:p>
    <w:p w14:paraId="38881BB8" w14:textId="77777777" w:rsidR="001246A7" w:rsidRPr="001246A7" w:rsidRDefault="001246A7" w:rsidP="001246A7">
      <w:pPr>
        <w:numPr>
          <w:ilvl w:val="0"/>
          <w:numId w:val="40"/>
        </w:numPr>
        <w:rPr>
          <w:rFonts w:ascii="Calibri" w:hAnsi="Calibri"/>
          <w:color w:val="auto"/>
        </w:rPr>
      </w:pPr>
      <w:r w:rsidRPr="001246A7">
        <w:rPr>
          <w:rFonts w:ascii="Calibri" w:hAnsi="Calibri"/>
          <w:color w:val="auto"/>
        </w:rPr>
        <w:t>izvajalec v roku, ki ga določi naročnik, ne odpravi morebitnih pomanjkljivosti;</w:t>
      </w:r>
    </w:p>
    <w:p w14:paraId="589C2906" w14:textId="77777777" w:rsidR="001246A7" w:rsidRPr="001246A7" w:rsidRDefault="001246A7" w:rsidP="001246A7">
      <w:pPr>
        <w:numPr>
          <w:ilvl w:val="0"/>
          <w:numId w:val="40"/>
        </w:numPr>
        <w:rPr>
          <w:rFonts w:ascii="Calibri" w:hAnsi="Calibri"/>
          <w:color w:val="auto"/>
        </w:rPr>
      </w:pPr>
      <w:r w:rsidRPr="001246A7">
        <w:rPr>
          <w:rFonts w:ascii="Calibri" w:hAnsi="Calibri"/>
          <w:color w:val="auto"/>
        </w:rPr>
        <w:t>izvajalec naročniku ne predloži ustreznega finančnega zavarovanja za odpravo napak v garancijskem roku;</w:t>
      </w:r>
    </w:p>
    <w:p w14:paraId="79DEBA72" w14:textId="77777777" w:rsidR="001246A7" w:rsidRPr="001246A7" w:rsidRDefault="001246A7" w:rsidP="001246A7">
      <w:pPr>
        <w:numPr>
          <w:ilvl w:val="0"/>
          <w:numId w:val="40"/>
        </w:numPr>
        <w:rPr>
          <w:rFonts w:ascii="Calibri" w:hAnsi="Calibri"/>
          <w:color w:val="auto"/>
        </w:rPr>
      </w:pPr>
      <w:r w:rsidRPr="001246A7">
        <w:rPr>
          <w:rFonts w:ascii="Calibri" w:hAnsi="Calibri"/>
          <w:color w:val="auto"/>
        </w:rPr>
        <w:t>izvajalec naročniku v roku ne izroči novo/podaljšano/spremenjeno finančno zavarovanje za dobro izvedbo pogodbenih obveznosti, zavarovalno polico za zavarovanje odgovornosti in potrdilo o plačilu premije za zavarovalno polico;</w:t>
      </w:r>
    </w:p>
    <w:p w14:paraId="70A39D80" w14:textId="77777777" w:rsidR="001246A7" w:rsidRPr="001246A7" w:rsidRDefault="001246A7" w:rsidP="001246A7">
      <w:pPr>
        <w:numPr>
          <w:ilvl w:val="0"/>
          <w:numId w:val="40"/>
        </w:numPr>
        <w:rPr>
          <w:rFonts w:ascii="Calibri" w:hAnsi="Calibri"/>
          <w:color w:val="auto"/>
        </w:rPr>
      </w:pPr>
      <w:r w:rsidRPr="001246A7">
        <w:rPr>
          <w:rFonts w:ascii="Calibri" w:hAnsi="Calibri"/>
          <w:color w:val="auto"/>
        </w:rPr>
        <w:t>če izvajalec ne predloži novega terminskega plana ali če iz predloženega terminskega plana izhaja, da rok za dokončanje del ne more biti dosežen;</w:t>
      </w:r>
    </w:p>
    <w:p w14:paraId="16D2F6C4" w14:textId="77777777" w:rsidR="001246A7" w:rsidRPr="001246A7" w:rsidRDefault="001246A7" w:rsidP="001246A7">
      <w:pPr>
        <w:numPr>
          <w:ilvl w:val="0"/>
          <w:numId w:val="40"/>
        </w:numPr>
        <w:rPr>
          <w:rFonts w:ascii="Calibri" w:hAnsi="Calibri"/>
          <w:color w:val="auto"/>
        </w:rPr>
      </w:pPr>
      <w:r w:rsidRPr="001246A7">
        <w:rPr>
          <w:rFonts w:ascii="Calibri" w:hAnsi="Calibri"/>
          <w:color w:val="auto"/>
        </w:rPr>
        <w:t>izvajalec ni poplačal potrjenih obveznosti do podizvajalcev;</w:t>
      </w:r>
    </w:p>
    <w:p w14:paraId="3651862F" w14:textId="77777777" w:rsidR="001246A7" w:rsidRPr="001246A7" w:rsidRDefault="001246A7" w:rsidP="001246A7">
      <w:pPr>
        <w:numPr>
          <w:ilvl w:val="0"/>
          <w:numId w:val="40"/>
        </w:numPr>
        <w:rPr>
          <w:rFonts w:ascii="Calibri" w:hAnsi="Calibri"/>
          <w:color w:val="auto"/>
        </w:rPr>
      </w:pPr>
      <w:r w:rsidRPr="001246A7">
        <w:rPr>
          <w:rFonts w:ascii="Calibri" w:hAnsi="Calibri"/>
          <w:color w:val="auto"/>
        </w:rPr>
        <w:t>v primeru drugih kršitev obveznosti izvajalca, določenih s to pogodbo.</w:t>
      </w:r>
    </w:p>
    <w:p w14:paraId="3FA371B8" w14:textId="77777777" w:rsidR="009F3279" w:rsidRPr="001246A7" w:rsidRDefault="009F3279" w:rsidP="001246A7">
      <w:pPr>
        <w:rPr>
          <w:rFonts w:ascii="Calibri" w:hAnsi="Calibri"/>
          <w:bCs/>
          <w:color w:val="auto"/>
        </w:rPr>
      </w:pPr>
    </w:p>
    <w:p w14:paraId="34B9321D" w14:textId="77777777" w:rsidR="001246A7" w:rsidRPr="00DB0690" w:rsidRDefault="001246A7" w:rsidP="00DB0690">
      <w:pPr>
        <w:numPr>
          <w:ilvl w:val="0"/>
          <w:numId w:val="69"/>
        </w:numPr>
        <w:spacing w:line="276" w:lineRule="auto"/>
        <w:jc w:val="left"/>
        <w:rPr>
          <w:rFonts w:ascii="Calibri" w:hAnsi="Calibri"/>
          <w:b/>
          <w:bCs/>
          <w:color w:val="auto"/>
          <w:lang w:eastAsia="zh-CN"/>
        </w:rPr>
      </w:pPr>
      <w:r w:rsidRPr="00DB0690">
        <w:rPr>
          <w:rFonts w:ascii="Calibri" w:hAnsi="Calibri"/>
          <w:b/>
          <w:bCs/>
          <w:color w:val="auto"/>
          <w:lang w:eastAsia="zh-CN"/>
        </w:rPr>
        <w:t>člen</w:t>
      </w:r>
    </w:p>
    <w:p w14:paraId="3FC44931" w14:textId="77777777" w:rsidR="001246A7" w:rsidRPr="001246A7" w:rsidRDefault="001246A7" w:rsidP="001246A7">
      <w:pPr>
        <w:rPr>
          <w:rFonts w:ascii="Calibri" w:hAnsi="Calibri"/>
          <w:b/>
          <w:bCs/>
          <w:color w:val="auto"/>
        </w:rPr>
      </w:pPr>
      <w:r w:rsidRPr="001246A7">
        <w:rPr>
          <w:rFonts w:ascii="Calibri" w:hAnsi="Calibri"/>
          <w:b/>
          <w:bCs/>
          <w:color w:val="auto"/>
        </w:rPr>
        <w:t>Višina in trajanje finančnega zavarovanja za dobro izvedbo pogodbenih obveznosti</w:t>
      </w:r>
    </w:p>
    <w:p w14:paraId="6838C1A7" w14:textId="77777777" w:rsidR="001246A7" w:rsidRPr="001246A7" w:rsidDel="00AD4891" w:rsidRDefault="001246A7" w:rsidP="001246A7">
      <w:pPr>
        <w:rPr>
          <w:rFonts w:ascii="Calibri" w:hAnsi="Calibri"/>
          <w:bCs/>
          <w:color w:val="auto"/>
        </w:rPr>
      </w:pPr>
    </w:p>
    <w:p w14:paraId="646A103D" w14:textId="13D5D191" w:rsidR="001246A7" w:rsidRPr="001246A7" w:rsidRDefault="001246A7" w:rsidP="001246A7">
      <w:pPr>
        <w:rPr>
          <w:rFonts w:ascii="Calibri" w:hAnsi="Calibri"/>
          <w:bCs/>
          <w:color w:val="auto"/>
        </w:rPr>
      </w:pPr>
      <w:r w:rsidRPr="001246A7">
        <w:rPr>
          <w:rFonts w:ascii="Calibri" w:hAnsi="Calibri"/>
          <w:bCs/>
          <w:color w:val="auto"/>
        </w:rPr>
        <w:t xml:space="preserve">Višina finančnega zavarovanja za dobro izvedbo pogodbenih obveznosti: 5 % pogodbene vrednosti brez DDV, kar znaša </w:t>
      </w:r>
      <w:r w:rsidR="006054DF">
        <w:rPr>
          <w:rFonts w:ascii="Calibri" w:hAnsi="Calibri"/>
          <w:bCs/>
          <w:color w:val="auto"/>
        </w:rPr>
        <w:t>_________</w:t>
      </w:r>
      <w:r w:rsidRPr="001246A7">
        <w:rPr>
          <w:rFonts w:ascii="Calibri" w:hAnsi="Calibri"/>
          <w:bCs/>
          <w:color w:val="auto"/>
        </w:rPr>
        <w:t xml:space="preserve"> EUR.</w:t>
      </w:r>
    </w:p>
    <w:p w14:paraId="53FDD591" w14:textId="77777777" w:rsidR="001246A7" w:rsidRPr="001246A7" w:rsidRDefault="001246A7" w:rsidP="001246A7">
      <w:pPr>
        <w:rPr>
          <w:rFonts w:ascii="Calibri" w:hAnsi="Calibri"/>
          <w:bCs/>
          <w:color w:val="auto"/>
        </w:rPr>
      </w:pPr>
    </w:p>
    <w:p w14:paraId="66A6DA2D" w14:textId="2E19417D" w:rsidR="006054DF" w:rsidRPr="006054DF" w:rsidRDefault="006054DF" w:rsidP="006054DF">
      <w:pPr>
        <w:rPr>
          <w:rFonts w:ascii="Calibri" w:hAnsi="Calibri"/>
          <w:bCs/>
          <w:color w:val="auto"/>
        </w:rPr>
      </w:pPr>
      <w:r w:rsidRPr="00CB4206">
        <w:rPr>
          <w:rFonts w:ascii="Calibri" w:hAnsi="Calibri"/>
          <w:bCs/>
          <w:color w:val="auto"/>
        </w:rPr>
        <w:t>Finančno zavarovanje mora veljati najmanj do 3</w:t>
      </w:r>
      <w:r w:rsidR="00CF12DF" w:rsidRPr="00CB4206">
        <w:rPr>
          <w:rFonts w:ascii="Calibri" w:hAnsi="Calibri"/>
          <w:bCs/>
          <w:color w:val="auto"/>
        </w:rPr>
        <w:t>1</w:t>
      </w:r>
      <w:r w:rsidRPr="00CB4206">
        <w:rPr>
          <w:rFonts w:ascii="Calibri" w:hAnsi="Calibri"/>
          <w:bCs/>
          <w:color w:val="auto"/>
        </w:rPr>
        <w:t>.</w:t>
      </w:r>
      <w:r w:rsidR="00CF12DF" w:rsidRPr="00CB4206">
        <w:rPr>
          <w:rFonts w:ascii="Calibri" w:hAnsi="Calibri"/>
          <w:bCs/>
          <w:color w:val="auto"/>
        </w:rPr>
        <w:t>12</w:t>
      </w:r>
      <w:r w:rsidRPr="00CB4206">
        <w:rPr>
          <w:rFonts w:ascii="Calibri" w:hAnsi="Calibri"/>
          <w:bCs/>
          <w:color w:val="auto"/>
        </w:rPr>
        <w:t>.202</w:t>
      </w:r>
      <w:r w:rsidR="00C513CF" w:rsidRPr="00CB4206">
        <w:rPr>
          <w:rFonts w:ascii="Calibri" w:hAnsi="Calibri"/>
          <w:bCs/>
          <w:color w:val="auto"/>
        </w:rPr>
        <w:t>4</w:t>
      </w:r>
      <w:r w:rsidRPr="00CB4206">
        <w:rPr>
          <w:rFonts w:ascii="Calibri" w:hAnsi="Calibri"/>
          <w:bCs/>
          <w:color w:val="auto"/>
        </w:rPr>
        <w:t xml:space="preserve"> oz. </w:t>
      </w:r>
      <w:r w:rsidR="006F4336" w:rsidRPr="00CB4206">
        <w:rPr>
          <w:rFonts w:ascii="Calibri" w:hAnsi="Calibri"/>
          <w:bCs/>
          <w:color w:val="auto"/>
        </w:rPr>
        <w:t xml:space="preserve">v vsakem primeru 30 dni od </w:t>
      </w:r>
      <w:r w:rsidRPr="00CB4206">
        <w:rPr>
          <w:rFonts w:ascii="Calibri" w:hAnsi="Calibri"/>
          <w:bCs/>
          <w:color w:val="auto"/>
        </w:rPr>
        <w:t xml:space="preserve">pridobitve </w:t>
      </w:r>
      <w:r w:rsidR="00FC57A6">
        <w:rPr>
          <w:rFonts w:ascii="Calibri" w:hAnsi="Calibri"/>
          <w:bCs/>
          <w:color w:val="auto"/>
        </w:rPr>
        <w:t xml:space="preserve">pravnomočnega </w:t>
      </w:r>
      <w:r w:rsidRPr="00CB4206">
        <w:rPr>
          <w:rFonts w:ascii="Calibri" w:hAnsi="Calibri"/>
          <w:bCs/>
          <w:color w:val="auto"/>
        </w:rPr>
        <w:t>uporabnega dovoljenja za predmetni objekt</w:t>
      </w:r>
      <w:r w:rsidR="00C513CF" w:rsidRPr="00CB4206">
        <w:rPr>
          <w:rFonts w:ascii="Calibri" w:hAnsi="Calibri"/>
          <w:bCs/>
          <w:color w:val="auto"/>
        </w:rPr>
        <w:t xml:space="preserve"> oz. do predaje </w:t>
      </w:r>
      <w:r w:rsidR="00AC41D2" w:rsidRPr="00CB4206">
        <w:rPr>
          <w:rFonts w:ascii="Calibri" w:hAnsi="Calibri"/>
          <w:bCs/>
          <w:color w:val="auto"/>
        </w:rPr>
        <w:t>celotnega objekta v uporabo</w:t>
      </w:r>
      <w:r w:rsidRPr="00CB4206">
        <w:rPr>
          <w:rFonts w:ascii="Calibri" w:hAnsi="Calibri"/>
          <w:bCs/>
          <w:color w:val="auto"/>
        </w:rPr>
        <w:t>.</w:t>
      </w:r>
      <w:r w:rsidRPr="006054DF">
        <w:rPr>
          <w:rFonts w:ascii="Calibri" w:hAnsi="Calibri"/>
          <w:bCs/>
          <w:color w:val="auto"/>
        </w:rPr>
        <w:t xml:space="preserve"> </w:t>
      </w:r>
    </w:p>
    <w:p w14:paraId="5CF911D4" w14:textId="2744151F" w:rsidR="001246A7" w:rsidRPr="001246A7" w:rsidRDefault="001246A7" w:rsidP="001246A7">
      <w:pPr>
        <w:rPr>
          <w:rFonts w:ascii="Calibri" w:hAnsi="Calibri"/>
          <w:bCs/>
          <w:color w:val="auto"/>
        </w:rPr>
      </w:pPr>
    </w:p>
    <w:p w14:paraId="5A2DE614" w14:textId="5A8417AE" w:rsidR="001246A7" w:rsidRPr="001246A7" w:rsidRDefault="001246A7" w:rsidP="001246A7">
      <w:pPr>
        <w:rPr>
          <w:rFonts w:ascii="Calibri" w:hAnsi="Calibri"/>
          <w:bCs/>
          <w:color w:val="auto"/>
        </w:rPr>
      </w:pPr>
      <w:r w:rsidRPr="001246A7">
        <w:rPr>
          <w:rFonts w:ascii="Calibri" w:hAnsi="Calibri"/>
          <w:bCs/>
          <w:color w:val="auto"/>
        </w:rPr>
        <w:t xml:space="preserve">V kolikor pride do podaljšanja roka za zaključek, mora izvajalec na lastne stroške za ustrezno obdobje podaljšati tako finančno zavarovanje za dobro izvedbo pogodbenih obveznosti, kakor tudi zavarovalno polico za zavarovanje splošne odgovornosti in sicer v roku </w:t>
      </w:r>
      <w:r w:rsidR="009F3279">
        <w:rPr>
          <w:rFonts w:ascii="Calibri" w:hAnsi="Calibri"/>
          <w:bCs/>
          <w:color w:val="auto"/>
        </w:rPr>
        <w:t>desetih</w:t>
      </w:r>
      <w:r w:rsidR="009F3279" w:rsidRPr="001246A7">
        <w:rPr>
          <w:rFonts w:ascii="Calibri" w:hAnsi="Calibri"/>
          <w:bCs/>
          <w:color w:val="auto"/>
        </w:rPr>
        <w:t xml:space="preserve"> </w:t>
      </w:r>
      <w:r w:rsidRPr="001246A7">
        <w:rPr>
          <w:rFonts w:ascii="Calibri" w:hAnsi="Calibri"/>
          <w:bCs/>
          <w:color w:val="auto"/>
        </w:rPr>
        <w:t>(1</w:t>
      </w:r>
      <w:r w:rsidR="009F3279">
        <w:rPr>
          <w:rFonts w:ascii="Calibri" w:hAnsi="Calibri"/>
          <w:bCs/>
          <w:color w:val="auto"/>
        </w:rPr>
        <w:t>0</w:t>
      </w:r>
      <w:r w:rsidRPr="001246A7">
        <w:rPr>
          <w:rFonts w:ascii="Calibri" w:hAnsi="Calibri"/>
          <w:bCs/>
          <w:color w:val="auto"/>
        </w:rPr>
        <w:t>) dni po odobritvi podaljšanja roka s strani naročnika. V kolikor izvajalec tega ne stori, lahko naročnik unovči finančno zavarovanje za dobro izvedbo pogodbenih obveznosti.</w:t>
      </w:r>
    </w:p>
    <w:p w14:paraId="2DE074F8" w14:textId="77777777" w:rsidR="001246A7" w:rsidRPr="001246A7" w:rsidRDefault="001246A7" w:rsidP="001246A7">
      <w:pPr>
        <w:rPr>
          <w:rFonts w:ascii="Calibri" w:hAnsi="Calibri"/>
          <w:bCs/>
          <w:color w:val="auto"/>
        </w:rPr>
      </w:pPr>
    </w:p>
    <w:p w14:paraId="16F4108F" w14:textId="77777777" w:rsidR="001246A7" w:rsidRPr="001246A7" w:rsidRDefault="001246A7" w:rsidP="001246A7">
      <w:pPr>
        <w:rPr>
          <w:rFonts w:ascii="Calibri" w:hAnsi="Calibri"/>
          <w:bCs/>
          <w:color w:val="auto"/>
        </w:rPr>
      </w:pPr>
      <w:r w:rsidRPr="001246A7">
        <w:rPr>
          <w:rFonts w:ascii="Calibri" w:hAnsi="Calibri"/>
          <w:bCs/>
          <w:color w:val="auto"/>
        </w:rPr>
        <w:lastRenderedPageBreak/>
        <w:t>Izvajalec je dolžan finančno zavarovanje za dobro izvedbo pogodbenih obveznosti podaljšati tudi v primeru, ko rok za odpravo napak in pomanjkljivosti, določen v zapisniku o prevzemu del, presega 25 dni, in sicer za obdobje 25 dni po preteku tega roka. Podaljšano finančno zavarovanje je izvajalec dolžan izročiti v roku 15 dni po prevzemu del, sicer naročnik lahko unovči obstoječe finančno zavarovanje za dobro izvedbo pogodbenih obveznosti.</w:t>
      </w:r>
    </w:p>
    <w:p w14:paraId="79911010" w14:textId="33BCAE3A" w:rsidR="00737EA9" w:rsidRDefault="00737EA9" w:rsidP="00737EA9">
      <w:pPr>
        <w:rPr>
          <w:rFonts w:ascii="Calibri" w:hAnsi="Calibri"/>
          <w:color w:val="auto"/>
        </w:rPr>
      </w:pPr>
    </w:p>
    <w:p w14:paraId="6874A782" w14:textId="77777777" w:rsidR="00A37195" w:rsidRPr="00737EA9" w:rsidRDefault="00A37195" w:rsidP="00737EA9">
      <w:pPr>
        <w:rPr>
          <w:rFonts w:ascii="Calibri" w:hAnsi="Calibri"/>
          <w:color w:val="auto"/>
        </w:rPr>
      </w:pPr>
    </w:p>
    <w:p w14:paraId="4D223C75" w14:textId="77777777" w:rsidR="00737EA9" w:rsidRPr="00737EA9" w:rsidRDefault="00737EA9" w:rsidP="00B77205">
      <w:pPr>
        <w:numPr>
          <w:ilvl w:val="0"/>
          <w:numId w:val="56"/>
        </w:numPr>
        <w:spacing w:after="200" w:line="276" w:lineRule="auto"/>
        <w:jc w:val="left"/>
        <w:rPr>
          <w:rFonts w:ascii="Calibri" w:hAnsi="Calibri"/>
          <w:b/>
          <w:bCs/>
          <w:color w:val="auto"/>
          <w:lang w:eastAsia="zh-CN"/>
        </w:rPr>
      </w:pPr>
      <w:r w:rsidRPr="00737EA9">
        <w:rPr>
          <w:rFonts w:ascii="Calibri" w:hAnsi="Calibri"/>
          <w:b/>
          <w:bCs/>
          <w:color w:val="auto"/>
          <w:lang w:eastAsia="zh-CN"/>
        </w:rPr>
        <w:t>UPORABA PROJEKTNE DOKUMENTACIJE IN PRENOS LASTNINSKE IN AVTORSKIH PRAVIC</w:t>
      </w:r>
    </w:p>
    <w:p w14:paraId="14385C7C" w14:textId="77777777" w:rsidR="00737EA9" w:rsidRPr="00DB0690" w:rsidRDefault="00737EA9" w:rsidP="00DB0690">
      <w:pPr>
        <w:numPr>
          <w:ilvl w:val="0"/>
          <w:numId w:val="69"/>
        </w:numPr>
        <w:spacing w:line="276" w:lineRule="auto"/>
        <w:jc w:val="left"/>
        <w:rPr>
          <w:rFonts w:ascii="Calibri" w:hAnsi="Calibri"/>
          <w:b/>
          <w:bCs/>
          <w:color w:val="auto"/>
          <w:lang w:eastAsia="zh-CN"/>
        </w:rPr>
      </w:pPr>
      <w:r w:rsidRPr="00DB0690">
        <w:rPr>
          <w:rFonts w:ascii="Calibri" w:hAnsi="Calibri"/>
          <w:b/>
          <w:bCs/>
          <w:color w:val="auto"/>
          <w:lang w:eastAsia="zh-CN"/>
        </w:rPr>
        <w:t>člen</w:t>
      </w:r>
    </w:p>
    <w:p w14:paraId="5140C502" w14:textId="77777777" w:rsidR="00737EA9" w:rsidRPr="00737EA9" w:rsidRDefault="00737EA9" w:rsidP="00737EA9">
      <w:pPr>
        <w:rPr>
          <w:color w:val="auto"/>
          <w:lang w:eastAsia="zh-CN"/>
        </w:rPr>
      </w:pPr>
    </w:p>
    <w:p w14:paraId="3CD2ADE6" w14:textId="446F5E4B" w:rsidR="00737EA9" w:rsidRPr="00737EA9" w:rsidRDefault="00737EA9" w:rsidP="00737EA9">
      <w:pPr>
        <w:rPr>
          <w:rFonts w:eastAsia="Calibri" w:cs="Arial"/>
          <w:color w:val="auto"/>
        </w:rPr>
      </w:pPr>
      <w:r w:rsidRPr="00737EA9">
        <w:rPr>
          <w:rFonts w:eastAsia="Calibri" w:cs="Arial"/>
          <w:color w:val="auto"/>
        </w:rPr>
        <w:t xml:space="preserve">Projektna dokumentacija daje naročniku ali drugim upravičenim razpolagalcem, ki so ali bodo z naročnikom v pogodbenem razmerju, pravico do namenske uporabe projektne dokumentacije za objekt, na katerega se nanaša projektna dokumentacija. Naročnik projektne dokumentacije ne sme predati tretji osebi brez predhodnega soglasja izvajalca, razen če gre za osebe, ki sodelujejo pri izvedbi objekta na katerega se skladno s to pogodbo nanaša projektna dokumentacija. </w:t>
      </w:r>
    </w:p>
    <w:p w14:paraId="79663807" w14:textId="77777777" w:rsidR="00737EA9" w:rsidRPr="00737EA9" w:rsidRDefault="00737EA9" w:rsidP="00737EA9">
      <w:pPr>
        <w:rPr>
          <w:rFonts w:eastAsia="Calibri" w:cs="Arial"/>
          <w:color w:val="auto"/>
        </w:rPr>
      </w:pPr>
    </w:p>
    <w:p w14:paraId="61805ED3" w14:textId="77777777" w:rsidR="00737EA9" w:rsidRPr="00737EA9" w:rsidRDefault="00737EA9" w:rsidP="00737EA9">
      <w:pPr>
        <w:rPr>
          <w:rFonts w:eastAsia="Calibri" w:cs="Arial"/>
          <w:color w:val="auto"/>
        </w:rPr>
      </w:pPr>
      <w:r w:rsidRPr="00737EA9">
        <w:rPr>
          <w:rFonts w:eastAsia="Calibri" w:cs="Arial"/>
          <w:color w:val="auto"/>
        </w:rPr>
        <w:t>Vsi materiali, predlogi, rešitve, skice in načrti, ki jih izvajalec od faze ponudbe do prenehanja pogodbenih obveznosti izroči pooblaščeni osebi naročnika ali naročniku so izključno last naročnika in ima na njih neomejene materialne avtorske pravice za enkratno uporabo, to je le za enkratno realizacijo investicije, po obsegu in vsebini, kot določa ta pogodba.</w:t>
      </w:r>
    </w:p>
    <w:p w14:paraId="14C2AF47" w14:textId="77777777" w:rsidR="00737EA9" w:rsidRPr="00737EA9" w:rsidRDefault="00737EA9" w:rsidP="00737EA9">
      <w:pPr>
        <w:rPr>
          <w:rFonts w:eastAsia="Calibri" w:cs="Arial"/>
          <w:color w:val="auto"/>
        </w:rPr>
      </w:pPr>
    </w:p>
    <w:p w14:paraId="0BCAFC7B" w14:textId="77777777" w:rsidR="00737EA9" w:rsidRPr="00737EA9" w:rsidRDefault="00737EA9" w:rsidP="00737EA9">
      <w:pPr>
        <w:rPr>
          <w:rFonts w:eastAsia="Calibri" w:cs="Arial"/>
          <w:color w:val="auto"/>
        </w:rPr>
      </w:pPr>
      <w:r w:rsidRPr="00737EA9">
        <w:rPr>
          <w:rFonts w:eastAsia="Calibri" w:cs="Arial"/>
          <w:color w:val="auto"/>
        </w:rPr>
        <w:t>Pogodbeni stranki sta sporazumni, da lastninska pravica in vse materialne avtorske pravice na avtorskem delu, ki je predmet te pogodbe, vključno s:</w:t>
      </w:r>
    </w:p>
    <w:p w14:paraId="0544AB51" w14:textId="77777777" w:rsidR="00737EA9" w:rsidRPr="00737EA9" w:rsidRDefault="00737EA9" w:rsidP="00B77205">
      <w:pPr>
        <w:numPr>
          <w:ilvl w:val="0"/>
          <w:numId w:val="66"/>
        </w:numPr>
        <w:spacing w:after="200" w:line="276" w:lineRule="auto"/>
        <w:contextualSpacing/>
        <w:jc w:val="left"/>
        <w:rPr>
          <w:rFonts w:eastAsia="Calibri" w:cs="Arial"/>
          <w:color w:val="auto"/>
        </w:rPr>
      </w:pPr>
      <w:r w:rsidRPr="00737EA9">
        <w:rPr>
          <w:rFonts w:eastAsia="Calibri" w:cs="Arial"/>
          <w:color w:val="auto"/>
        </w:rPr>
        <w:t xml:space="preserve">pravico do uporabe avtorskega dela v telesni obliki, zlasti pravico do reproduciranja, </w:t>
      </w:r>
    </w:p>
    <w:p w14:paraId="366CF17B" w14:textId="77777777" w:rsidR="00737EA9" w:rsidRPr="00737EA9" w:rsidRDefault="00737EA9" w:rsidP="00B77205">
      <w:pPr>
        <w:numPr>
          <w:ilvl w:val="0"/>
          <w:numId w:val="66"/>
        </w:numPr>
        <w:spacing w:after="200" w:line="276" w:lineRule="auto"/>
        <w:contextualSpacing/>
        <w:jc w:val="left"/>
        <w:rPr>
          <w:rFonts w:eastAsia="Calibri" w:cs="Arial"/>
          <w:color w:val="auto"/>
        </w:rPr>
      </w:pPr>
      <w:r w:rsidRPr="00737EA9">
        <w:rPr>
          <w:rFonts w:eastAsia="Calibri" w:cs="Arial"/>
          <w:color w:val="auto"/>
        </w:rPr>
        <w:t>pravico uporabe avtorskega dela v spremenjeni obliki, zlasti pravico predelave,</w:t>
      </w:r>
      <w:r w:rsidRPr="00737EA9">
        <w:rPr>
          <w:rFonts w:eastAsia="Calibri" w:cs="Times New Roman"/>
          <w:color w:val="auto"/>
        </w:rPr>
        <w:t xml:space="preserve"> </w:t>
      </w:r>
      <w:r w:rsidRPr="00737EA9">
        <w:rPr>
          <w:rFonts w:eastAsia="Calibri" w:cs="Arial"/>
          <w:color w:val="auto"/>
        </w:rPr>
        <w:t>ki obsega izdelavo nadaljnje projektne in tehnične dokumentacije,</w:t>
      </w:r>
    </w:p>
    <w:p w14:paraId="0C78D839" w14:textId="77777777" w:rsidR="00737EA9" w:rsidRPr="00737EA9" w:rsidRDefault="00737EA9" w:rsidP="00B77205">
      <w:pPr>
        <w:numPr>
          <w:ilvl w:val="0"/>
          <w:numId w:val="66"/>
        </w:numPr>
        <w:spacing w:after="200" w:line="276" w:lineRule="auto"/>
        <w:contextualSpacing/>
        <w:jc w:val="left"/>
        <w:rPr>
          <w:rFonts w:eastAsia="Calibri" w:cs="Arial"/>
          <w:color w:val="auto"/>
        </w:rPr>
      </w:pPr>
      <w:r w:rsidRPr="00737EA9">
        <w:rPr>
          <w:rFonts w:eastAsia="Calibri" w:cs="Arial"/>
          <w:color w:val="auto"/>
        </w:rPr>
        <w:t>pravico do uporabe  avtorskega dela v netelesni obliki, zlasti pravico javnega prikazovanja,</w:t>
      </w:r>
    </w:p>
    <w:p w14:paraId="130BC2B3" w14:textId="77777777" w:rsidR="00737EA9" w:rsidRPr="00737EA9" w:rsidRDefault="00737EA9" w:rsidP="00B77205">
      <w:pPr>
        <w:numPr>
          <w:ilvl w:val="0"/>
          <w:numId w:val="66"/>
        </w:numPr>
        <w:spacing w:after="200" w:line="276" w:lineRule="auto"/>
        <w:contextualSpacing/>
        <w:jc w:val="left"/>
        <w:rPr>
          <w:rFonts w:eastAsia="Calibri" w:cs="Arial"/>
          <w:color w:val="auto"/>
        </w:rPr>
      </w:pPr>
      <w:r w:rsidRPr="00737EA9">
        <w:rPr>
          <w:rFonts w:eastAsia="Calibri" w:cs="Arial"/>
          <w:color w:val="auto"/>
        </w:rPr>
        <w:t xml:space="preserve">pravico uporabe primerkov avtorskega dela, zlasti pravico distribuiranja, vključno s pravico shranitve dela v elektronski obliki, pri čemer izvajalec izrecno soglaša, da ima naročnik pravico, da odplačno ali neodplačno, izključno ali neizključno, vse avtorske pravice, pridobljene v skladu s to pogodbo, prenese naprej na tretje osebe, ne da bi za to potreboval dodatno ali naknadno soglasje izvajalca ali da bi mu zato moral dodatno plačati,  </w:t>
      </w:r>
    </w:p>
    <w:p w14:paraId="45390526" w14:textId="77777777" w:rsidR="00737EA9" w:rsidRPr="00737EA9" w:rsidRDefault="00737EA9" w:rsidP="00737EA9">
      <w:pPr>
        <w:ind w:left="720"/>
        <w:contextualSpacing/>
        <w:rPr>
          <w:rFonts w:eastAsia="Calibri" w:cs="Arial"/>
          <w:color w:val="auto"/>
        </w:rPr>
      </w:pPr>
    </w:p>
    <w:p w14:paraId="37875E85" w14:textId="52670077" w:rsidR="00737EA9" w:rsidRPr="00737EA9" w:rsidRDefault="00737EA9" w:rsidP="00737EA9">
      <w:pPr>
        <w:rPr>
          <w:rFonts w:eastAsia="Calibri" w:cs="Arial"/>
          <w:color w:val="auto"/>
        </w:rPr>
      </w:pPr>
      <w:r w:rsidRPr="00737EA9">
        <w:rPr>
          <w:rFonts w:eastAsia="Calibri" w:cs="Arial"/>
          <w:color w:val="auto"/>
        </w:rPr>
        <w:t xml:space="preserve">preidejo na naročnika z izročitvijo projektne dokumentacije ali njenega dela in plačilom zanj v višini, kot je dogovorjena v </w:t>
      </w:r>
      <w:r w:rsidR="00C23847">
        <w:rPr>
          <w:rFonts w:eastAsia="Calibri" w:cs="Arial"/>
          <w:color w:val="auto"/>
        </w:rPr>
        <w:t>8</w:t>
      </w:r>
      <w:r w:rsidRPr="00737EA9">
        <w:rPr>
          <w:rFonts w:eastAsia="Calibri" w:cs="Arial"/>
          <w:color w:val="auto"/>
        </w:rPr>
        <w:t xml:space="preserve">. členu te pogodbe, kar posledično pomeni, da izvajalec ne more več uveljavljati materialnih avtorskih pravic na izročeni projektni dokumentaciji ali njenem delu in lahko delo na predmetnem projektu po izpolnitvi te pogodbe ali v primeru njenega predčasnega prenehanja nadaljuje drugi izvajalec, izbran s strani naročnika, brez omejitev. </w:t>
      </w:r>
    </w:p>
    <w:p w14:paraId="5F41D461" w14:textId="77777777" w:rsidR="00737EA9" w:rsidRPr="00737EA9" w:rsidRDefault="00737EA9" w:rsidP="00737EA9">
      <w:pPr>
        <w:rPr>
          <w:rFonts w:eastAsia="Calibri" w:cs="Arial"/>
          <w:color w:val="auto"/>
        </w:rPr>
      </w:pPr>
    </w:p>
    <w:p w14:paraId="7B7D72B0" w14:textId="77777777" w:rsidR="00737EA9" w:rsidRPr="00737EA9" w:rsidRDefault="00737EA9" w:rsidP="00737EA9">
      <w:pPr>
        <w:rPr>
          <w:rFonts w:eastAsia="Calibri" w:cs="Arial"/>
          <w:color w:val="auto"/>
        </w:rPr>
      </w:pPr>
      <w:r w:rsidRPr="00737EA9">
        <w:rPr>
          <w:rFonts w:eastAsia="Calibri" w:cs="Arial"/>
          <w:color w:val="auto"/>
        </w:rPr>
        <w:t xml:space="preserve">Pogodbeni stranki sta soglasni, da je prenos materialnih avtorskih pravic po tej pogodbi izključen in časovno ter prostorsko neomejen. </w:t>
      </w:r>
    </w:p>
    <w:p w14:paraId="16A5C7E5" w14:textId="77777777" w:rsidR="00737EA9" w:rsidRPr="00737EA9" w:rsidRDefault="00737EA9" w:rsidP="00737EA9">
      <w:pPr>
        <w:rPr>
          <w:rFonts w:eastAsia="Calibri" w:cs="Arial"/>
          <w:color w:val="auto"/>
        </w:rPr>
      </w:pPr>
    </w:p>
    <w:p w14:paraId="70F25CB4" w14:textId="77777777" w:rsidR="00737EA9" w:rsidRPr="00737EA9" w:rsidRDefault="00737EA9" w:rsidP="00737EA9">
      <w:pPr>
        <w:rPr>
          <w:rFonts w:eastAsia="Calibri" w:cs="Arial"/>
          <w:color w:val="auto"/>
        </w:rPr>
      </w:pPr>
      <w:r w:rsidRPr="00737EA9">
        <w:rPr>
          <w:rFonts w:eastAsia="Calibri" w:cs="Arial"/>
          <w:color w:val="auto"/>
        </w:rPr>
        <w:t xml:space="preserve">Izvajalec je dolžan urediti vsa pravna razmerja z morebitnimi tretjimi osebami, ki imajo avtorske pravice na avtorskem delu, ki je predmet te pogodbe. Izvajalec je dolžan naročniku predložiti pisno izjavo in druga dokazila o ureditvi avtorskih pravic, v kolikor sam ni avtor del, ki so predmet te pogodbe. Če tretje osebe s pravicami na avtorskih delih, ki predstavljajo predmet te pogodbe, zoper naročnika vložijo zahtevke avtorsko pravne, odškodninske ali druge narave, se izvajalec zavezuje sodelovati v reševanju teh zahtevkov in morebitnih sodnih postopkih, ter naročniku na njegov prvi poziv povrniti </w:t>
      </w:r>
      <w:r w:rsidRPr="00737EA9">
        <w:rPr>
          <w:rFonts w:eastAsia="Calibri" w:cs="Arial"/>
          <w:color w:val="auto"/>
        </w:rPr>
        <w:lastRenderedPageBreak/>
        <w:t>morebitno škodo, ki bi jo naročnik utrpel iz naslova zahtevkov zaradi kršitve avtorskih pravic tretjih oseb.</w:t>
      </w:r>
    </w:p>
    <w:p w14:paraId="1CDB4E4B" w14:textId="77777777" w:rsidR="00737EA9" w:rsidRPr="00737EA9" w:rsidRDefault="00737EA9" w:rsidP="00737EA9">
      <w:pPr>
        <w:rPr>
          <w:rFonts w:eastAsia="Calibri" w:cs="Arial"/>
          <w:color w:val="auto"/>
        </w:rPr>
      </w:pPr>
    </w:p>
    <w:p w14:paraId="2457521D" w14:textId="77777777" w:rsidR="00737EA9" w:rsidRPr="00737EA9" w:rsidRDefault="00737EA9" w:rsidP="00737EA9">
      <w:pPr>
        <w:rPr>
          <w:rFonts w:eastAsia="Calibri" w:cs="Arial"/>
          <w:color w:val="auto"/>
        </w:rPr>
      </w:pPr>
      <w:r w:rsidRPr="00737EA9">
        <w:rPr>
          <w:rFonts w:eastAsia="Calibri" w:cs="Arial"/>
          <w:color w:val="auto"/>
        </w:rPr>
        <w:t>Naročnik je med gradnjo objekta, na katerega se nanaša projektna dokumentacija, upravičen izvesti spremembe načrta, kadar se te nanašajo na funkcionalnost objekta ali znižanje gradbenih stroškov.</w:t>
      </w:r>
    </w:p>
    <w:p w14:paraId="44F5E539" w14:textId="195E72C1" w:rsidR="00737EA9" w:rsidRDefault="00737EA9" w:rsidP="00737EA9">
      <w:pPr>
        <w:rPr>
          <w:rFonts w:eastAsia="Calibri" w:cs="Arial"/>
          <w:color w:val="auto"/>
        </w:rPr>
      </w:pPr>
    </w:p>
    <w:p w14:paraId="57650518" w14:textId="77777777" w:rsidR="0048565B" w:rsidRPr="00737EA9" w:rsidRDefault="0048565B" w:rsidP="00737EA9">
      <w:pPr>
        <w:rPr>
          <w:rFonts w:eastAsia="Calibri" w:cs="Arial"/>
          <w:color w:val="auto"/>
        </w:rPr>
      </w:pPr>
    </w:p>
    <w:p w14:paraId="28678883" w14:textId="77777777" w:rsidR="00737EA9" w:rsidRPr="00737EA9" w:rsidRDefault="00737EA9" w:rsidP="00B77205">
      <w:pPr>
        <w:numPr>
          <w:ilvl w:val="0"/>
          <w:numId w:val="56"/>
        </w:numPr>
        <w:spacing w:after="200" w:line="276" w:lineRule="auto"/>
        <w:jc w:val="left"/>
        <w:rPr>
          <w:rFonts w:ascii="Calibri" w:hAnsi="Calibri"/>
          <w:b/>
          <w:bCs/>
          <w:color w:val="auto"/>
          <w:lang w:eastAsia="zh-CN"/>
        </w:rPr>
      </w:pPr>
      <w:r w:rsidRPr="00737EA9">
        <w:rPr>
          <w:rFonts w:ascii="Calibri" w:hAnsi="Calibri"/>
          <w:b/>
          <w:bCs/>
          <w:color w:val="auto"/>
          <w:lang w:eastAsia="zh-CN"/>
        </w:rPr>
        <w:t>SPLOŠNI POGOJI ZA ARHITEKTURNE STORITVE</w:t>
      </w:r>
    </w:p>
    <w:p w14:paraId="64295AD2" w14:textId="77777777" w:rsidR="00737EA9" w:rsidRPr="00DB0690" w:rsidRDefault="00737EA9" w:rsidP="00DB0690">
      <w:pPr>
        <w:numPr>
          <w:ilvl w:val="0"/>
          <w:numId w:val="69"/>
        </w:numPr>
        <w:spacing w:line="276" w:lineRule="auto"/>
        <w:jc w:val="left"/>
        <w:rPr>
          <w:rFonts w:ascii="Calibri" w:hAnsi="Calibri"/>
          <w:b/>
          <w:bCs/>
          <w:color w:val="auto"/>
          <w:lang w:eastAsia="zh-CN"/>
        </w:rPr>
      </w:pPr>
      <w:r w:rsidRPr="00DB0690">
        <w:rPr>
          <w:rFonts w:ascii="Calibri" w:hAnsi="Calibri"/>
          <w:b/>
          <w:bCs/>
          <w:color w:val="auto"/>
          <w:lang w:eastAsia="zh-CN"/>
        </w:rPr>
        <w:t>člen</w:t>
      </w:r>
    </w:p>
    <w:p w14:paraId="218E040E" w14:textId="77777777" w:rsidR="00737EA9" w:rsidRPr="00737EA9" w:rsidRDefault="00737EA9" w:rsidP="00737EA9">
      <w:pPr>
        <w:rPr>
          <w:color w:val="auto"/>
          <w:lang w:eastAsia="zh-CN"/>
        </w:rPr>
      </w:pPr>
    </w:p>
    <w:p w14:paraId="603E57CA" w14:textId="77777777" w:rsidR="00737EA9" w:rsidRPr="00737EA9" w:rsidRDefault="00737EA9" w:rsidP="00737EA9">
      <w:pPr>
        <w:rPr>
          <w:rFonts w:ascii="Calibri" w:eastAsia="Calibri" w:hAnsi="Calibri" w:cs="Arial"/>
          <w:color w:val="auto"/>
          <w:lang w:eastAsia="x-none"/>
        </w:rPr>
      </w:pPr>
      <w:r w:rsidRPr="00737EA9">
        <w:rPr>
          <w:rFonts w:ascii="Calibri" w:eastAsia="Calibri" w:hAnsi="Calibri" w:cs="Arial"/>
          <w:color w:val="auto"/>
          <w:lang w:eastAsia="x-none"/>
        </w:rPr>
        <w:t>Za to pogodbo se uporabljajo in jo dopolnjujejo, v kolikor niso z njenimi določili v nasprotju, Splošni pogoji za arhitekturne storitve Zbornice za arhitekturo in prostor Slovenije v verziji, ki velja ob sklenitvi te pogodbe. Splošni pogoji za arhitekturne storitve Zbornice za arhitekturo in prostor so objavljeni na spletni strani ZAPS (</w:t>
      </w:r>
      <w:hyperlink r:id="rId54" w:history="1">
        <w:r w:rsidRPr="00737EA9">
          <w:rPr>
            <w:rFonts w:ascii="Calibri" w:eastAsia="Calibri" w:hAnsi="Calibri" w:cs="Arial"/>
            <w:color w:val="0000FF"/>
            <w:u w:val="single"/>
            <w:lang w:eastAsia="x-none"/>
          </w:rPr>
          <w:t>http://www.zaps.si</w:t>
        </w:r>
      </w:hyperlink>
      <w:r w:rsidRPr="00737EA9">
        <w:rPr>
          <w:rFonts w:ascii="Calibri" w:eastAsia="Calibri" w:hAnsi="Calibri" w:cs="Arial"/>
          <w:color w:val="auto"/>
          <w:lang w:eastAsia="x-none"/>
        </w:rPr>
        <w:t xml:space="preserve">) in na voljo v prostorih izvajalca ter Zbornice za arhitekturo in prostor Slovenije ter so sestavni del te pogodbe. </w:t>
      </w:r>
    </w:p>
    <w:p w14:paraId="52BABDE4" w14:textId="77777777" w:rsidR="00737EA9" w:rsidRPr="00737EA9" w:rsidRDefault="00737EA9" w:rsidP="00737EA9">
      <w:pPr>
        <w:rPr>
          <w:rFonts w:ascii="Calibri" w:eastAsia="Calibri" w:hAnsi="Calibri" w:cs="Arial"/>
          <w:color w:val="auto"/>
          <w:lang w:eastAsia="x-none"/>
        </w:rPr>
      </w:pPr>
    </w:p>
    <w:p w14:paraId="6113C80A" w14:textId="77777777" w:rsidR="00737EA9" w:rsidRPr="00737EA9" w:rsidRDefault="00737EA9" w:rsidP="00737EA9">
      <w:pPr>
        <w:rPr>
          <w:rFonts w:ascii="Calibri" w:eastAsia="Calibri" w:hAnsi="Calibri" w:cs="Arial"/>
          <w:color w:val="auto"/>
          <w:lang w:eastAsia="x-none"/>
        </w:rPr>
      </w:pPr>
      <w:r w:rsidRPr="00737EA9">
        <w:rPr>
          <w:rFonts w:ascii="Calibri" w:eastAsia="Calibri" w:hAnsi="Calibri" w:cs="Arial"/>
          <w:color w:val="auto"/>
          <w:lang w:eastAsia="x-none"/>
        </w:rPr>
        <w:t>Naročnik s podpisom te pogodbe potrjuje, da je s Splošnimi pogoji za arhitekturne storitve v celoti seznanjen. Izvajalec s podpisom te pogodbe izrecno potrjuje, da določila te pogodbe veljajo pred določili Splošnih pogojev za arhitekturne storitve.</w:t>
      </w:r>
    </w:p>
    <w:p w14:paraId="4EEE1D45" w14:textId="2A986B3E" w:rsidR="00737EA9" w:rsidRDefault="00737EA9" w:rsidP="00737EA9">
      <w:pPr>
        <w:rPr>
          <w:color w:val="auto"/>
          <w:lang w:eastAsia="zh-CN"/>
        </w:rPr>
      </w:pPr>
    </w:p>
    <w:p w14:paraId="35D054E0" w14:textId="77777777" w:rsidR="009D26EB" w:rsidRPr="00737EA9" w:rsidRDefault="009D26EB" w:rsidP="00737EA9">
      <w:pPr>
        <w:rPr>
          <w:color w:val="auto"/>
          <w:lang w:eastAsia="zh-CN"/>
        </w:rPr>
      </w:pPr>
    </w:p>
    <w:p w14:paraId="1FE5C0A7" w14:textId="77777777" w:rsidR="00737EA9" w:rsidRPr="00737EA9" w:rsidRDefault="00737EA9" w:rsidP="00B77205">
      <w:pPr>
        <w:numPr>
          <w:ilvl w:val="0"/>
          <w:numId w:val="56"/>
        </w:numPr>
        <w:spacing w:after="200" w:line="276" w:lineRule="auto"/>
        <w:jc w:val="left"/>
        <w:rPr>
          <w:b/>
          <w:color w:val="auto"/>
          <w:sz w:val="23"/>
          <w:szCs w:val="23"/>
          <w:lang w:eastAsia="zh-CN"/>
        </w:rPr>
      </w:pPr>
      <w:r w:rsidRPr="00737EA9">
        <w:rPr>
          <w:rFonts w:cstheme="minorHAnsi"/>
          <w:b/>
          <w:color w:val="auto"/>
          <w:sz w:val="23"/>
          <w:szCs w:val="23"/>
          <w:lang w:eastAsia="zh-CN"/>
        </w:rPr>
        <w:t>POGODBENA</w:t>
      </w:r>
      <w:r w:rsidRPr="00737EA9">
        <w:rPr>
          <w:b/>
          <w:color w:val="auto"/>
          <w:sz w:val="23"/>
          <w:szCs w:val="23"/>
          <w:lang w:eastAsia="zh-CN"/>
        </w:rPr>
        <w:t xml:space="preserve"> KAZEN</w:t>
      </w:r>
    </w:p>
    <w:p w14:paraId="7C4D0630" w14:textId="77777777" w:rsidR="00737EA9" w:rsidRPr="00DB0690" w:rsidRDefault="00737EA9" w:rsidP="00DB0690">
      <w:pPr>
        <w:numPr>
          <w:ilvl w:val="0"/>
          <w:numId w:val="69"/>
        </w:numPr>
        <w:spacing w:line="276" w:lineRule="auto"/>
        <w:jc w:val="left"/>
        <w:rPr>
          <w:rFonts w:ascii="Calibri" w:hAnsi="Calibri"/>
          <w:b/>
          <w:bCs/>
          <w:color w:val="auto"/>
          <w:lang w:eastAsia="zh-CN"/>
        </w:rPr>
      </w:pPr>
      <w:r w:rsidRPr="00DB0690">
        <w:rPr>
          <w:rFonts w:ascii="Calibri" w:hAnsi="Calibri"/>
          <w:b/>
          <w:bCs/>
          <w:color w:val="auto"/>
          <w:lang w:eastAsia="zh-CN"/>
        </w:rPr>
        <w:t>člen</w:t>
      </w:r>
    </w:p>
    <w:p w14:paraId="31F34F62" w14:textId="77777777" w:rsidR="00737EA9" w:rsidRPr="00737EA9" w:rsidRDefault="00737EA9" w:rsidP="00737EA9">
      <w:pPr>
        <w:jc w:val="left"/>
        <w:rPr>
          <w:rFonts w:cstheme="minorHAnsi"/>
          <w:b/>
          <w:color w:val="auto"/>
          <w:lang w:eastAsia="zh-CN"/>
        </w:rPr>
      </w:pPr>
      <w:r w:rsidRPr="00737EA9">
        <w:rPr>
          <w:rFonts w:cstheme="minorHAnsi"/>
          <w:b/>
          <w:color w:val="auto"/>
          <w:lang w:eastAsia="zh-CN"/>
        </w:rPr>
        <w:t>Uveljavljanje pogodbene kazni</w:t>
      </w:r>
    </w:p>
    <w:p w14:paraId="5E392476" w14:textId="77777777" w:rsidR="00737EA9" w:rsidRPr="00737EA9" w:rsidRDefault="00737EA9" w:rsidP="00737EA9">
      <w:pPr>
        <w:jc w:val="left"/>
        <w:rPr>
          <w:rFonts w:cstheme="minorHAnsi"/>
          <w:b/>
          <w:color w:val="auto"/>
          <w:lang w:eastAsia="zh-CN"/>
        </w:rPr>
      </w:pPr>
    </w:p>
    <w:p w14:paraId="5138B61B" w14:textId="77777777" w:rsidR="00737EA9" w:rsidRPr="00737EA9" w:rsidRDefault="00737EA9" w:rsidP="00737EA9">
      <w:pPr>
        <w:rPr>
          <w:rFonts w:cstheme="minorHAnsi"/>
          <w:color w:val="auto"/>
          <w:lang w:eastAsia="zh-CN"/>
        </w:rPr>
      </w:pPr>
      <w:r w:rsidRPr="00737EA9">
        <w:rPr>
          <w:rFonts w:cstheme="minorHAnsi"/>
          <w:color w:val="auto"/>
          <w:lang w:eastAsia="zh-CN"/>
        </w:rPr>
        <w:t xml:space="preserve">Če izvajalec po svoji krivdi dela ne opravi v dogovorjenem ali sporazumno podaljšanem roku, je dolžan plačati kazen v višini 5‰ za vsak zamujeni dan od skupne pogodbene vrednosti z DDV, za celoten čas zamude, vendar največ 10% pogodbene vrednosti vključno z DDV. Pogodbena kazen se poravna na podlagi izstavljenega računa naročnika v roku 8 dni po izstavitvi računa. </w:t>
      </w:r>
    </w:p>
    <w:p w14:paraId="07AF1197" w14:textId="77777777" w:rsidR="00737EA9" w:rsidRPr="00737EA9" w:rsidRDefault="00737EA9" w:rsidP="00737EA9">
      <w:pPr>
        <w:rPr>
          <w:rFonts w:cstheme="minorHAnsi"/>
          <w:color w:val="auto"/>
          <w:lang w:eastAsia="zh-CN"/>
        </w:rPr>
      </w:pPr>
      <w:r w:rsidRPr="00737EA9">
        <w:rPr>
          <w:rFonts w:cstheme="minorHAnsi"/>
          <w:color w:val="auto"/>
          <w:lang w:eastAsia="zh-CN"/>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624270EC" w14:textId="3B05A1F6" w:rsidR="00737EA9" w:rsidRDefault="00737EA9" w:rsidP="00737EA9">
      <w:pPr>
        <w:rPr>
          <w:rFonts w:cstheme="minorHAnsi"/>
          <w:color w:val="auto"/>
          <w:lang w:eastAsia="zh-CN"/>
        </w:rPr>
      </w:pPr>
    </w:p>
    <w:p w14:paraId="622333E8" w14:textId="77777777" w:rsidR="00DB0690" w:rsidRPr="00737EA9" w:rsidRDefault="00DB0690" w:rsidP="00737EA9">
      <w:pPr>
        <w:rPr>
          <w:rFonts w:cstheme="minorHAnsi"/>
          <w:color w:val="auto"/>
          <w:lang w:eastAsia="zh-CN"/>
        </w:rPr>
      </w:pPr>
    </w:p>
    <w:p w14:paraId="29F2E7E0" w14:textId="77777777" w:rsidR="00737EA9" w:rsidRPr="00737EA9" w:rsidRDefault="00737EA9" w:rsidP="00B77205">
      <w:pPr>
        <w:numPr>
          <w:ilvl w:val="0"/>
          <w:numId w:val="56"/>
        </w:numPr>
        <w:spacing w:after="200" w:line="276" w:lineRule="auto"/>
        <w:jc w:val="left"/>
        <w:rPr>
          <w:rFonts w:eastAsia="Calibri" w:cs="Times New Roman"/>
          <w:b/>
          <w:bCs/>
          <w:color w:val="000000"/>
          <w:lang w:eastAsia="zh-CN"/>
        </w:rPr>
      </w:pPr>
      <w:r w:rsidRPr="00737EA9">
        <w:rPr>
          <w:rFonts w:eastAsia="Calibri" w:cs="Times New Roman"/>
          <w:b/>
          <w:bCs/>
          <w:color w:val="000000"/>
          <w:lang w:eastAsia="zh-CN"/>
        </w:rPr>
        <w:t xml:space="preserve">PODIZVAJALCI </w:t>
      </w:r>
    </w:p>
    <w:p w14:paraId="794A8DDA" w14:textId="77777777" w:rsidR="00737EA9" w:rsidRPr="00DB0690" w:rsidRDefault="00737EA9" w:rsidP="00DB0690">
      <w:pPr>
        <w:numPr>
          <w:ilvl w:val="0"/>
          <w:numId w:val="69"/>
        </w:numPr>
        <w:spacing w:line="276" w:lineRule="auto"/>
        <w:jc w:val="left"/>
        <w:rPr>
          <w:rFonts w:ascii="Calibri" w:hAnsi="Calibri"/>
          <w:b/>
          <w:bCs/>
          <w:color w:val="auto"/>
          <w:lang w:eastAsia="zh-CN"/>
        </w:rPr>
      </w:pPr>
      <w:r w:rsidRPr="00DB0690">
        <w:rPr>
          <w:rFonts w:ascii="Calibri" w:hAnsi="Calibri"/>
          <w:b/>
          <w:bCs/>
          <w:color w:val="auto"/>
          <w:lang w:eastAsia="zh-CN"/>
        </w:rPr>
        <w:t>člen</w:t>
      </w:r>
    </w:p>
    <w:p w14:paraId="3C30DA48" w14:textId="77777777" w:rsidR="00737EA9" w:rsidRPr="00737EA9" w:rsidRDefault="00737EA9" w:rsidP="00737EA9">
      <w:pPr>
        <w:jc w:val="left"/>
        <w:rPr>
          <w:rFonts w:eastAsia="Calibri" w:cs="Times New Roman"/>
          <w:b/>
          <w:bCs/>
          <w:color w:val="000000"/>
          <w:lang w:eastAsia="zh-CN"/>
        </w:rPr>
      </w:pPr>
      <w:r w:rsidRPr="00737EA9">
        <w:rPr>
          <w:rFonts w:eastAsia="Calibri" w:cs="Times New Roman"/>
          <w:b/>
          <w:bCs/>
          <w:color w:val="000000"/>
          <w:lang w:eastAsia="zh-CN"/>
        </w:rPr>
        <w:t>Priglasitev vseh podizvajalcev</w:t>
      </w:r>
    </w:p>
    <w:p w14:paraId="3932E030" w14:textId="77777777" w:rsidR="00737EA9" w:rsidRPr="00737EA9" w:rsidRDefault="00737EA9" w:rsidP="00737EA9">
      <w:pPr>
        <w:jc w:val="left"/>
        <w:rPr>
          <w:rFonts w:eastAsia="Calibri" w:cs="Times New Roman"/>
          <w:b/>
          <w:bCs/>
          <w:color w:val="000000"/>
          <w:lang w:eastAsia="zh-CN"/>
        </w:rPr>
      </w:pPr>
    </w:p>
    <w:p w14:paraId="6FCF57B8"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Izvajalec pri izvajanju pogodbe nastopa s sledečimi podizvajalci:</w:t>
      </w:r>
    </w:p>
    <w:p w14:paraId="7D533991" w14:textId="77777777" w:rsidR="008D492D" w:rsidRDefault="008D492D" w:rsidP="00737EA9">
      <w:pPr>
        <w:rPr>
          <w:rFonts w:eastAsia="Calibri" w:cs="Times New Roman"/>
          <w:bCs/>
          <w:color w:val="000000"/>
          <w:lang w:eastAsia="zh-CN"/>
        </w:rPr>
      </w:pPr>
    </w:p>
    <w:p w14:paraId="00651639" w14:textId="12590CF8"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9"/>
      </w:tblGrid>
      <w:tr w:rsidR="00737EA9" w:rsidRPr="00737EA9" w14:paraId="3D7F59A2" w14:textId="77777777" w:rsidTr="00737EA9">
        <w:tc>
          <w:tcPr>
            <w:tcW w:w="4673" w:type="dxa"/>
            <w:shd w:val="clear" w:color="auto" w:fill="auto"/>
          </w:tcPr>
          <w:p w14:paraId="41123D3B"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Naziv:</w:t>
            </w:r>
          </w:p>
        </w:tc>
        <w:tc>
          <w:tcPr>
            <w:tcW w:w="4389" w:type="dxa"/>
            <w:shd w:val="clear" w:color="auto" w:fill="auto"/>
          </w:tcPr>
          <w:p w14:paraId="73C3E6EF" w14:textId="77777777" w:rsidR="00737EA9" w:rsidRPr="00737EA9" w:rsidRDefault="00737EA9" w:rsidP="00737EA9">
            <w:pPr>
              <w:rPr>
                <w:rFonts w:eastAsia="Calibri" w:cs="Times New Roman"/>
                <w:bCs/>
                <w:color w:val="000000"/>
                <w:lang w:eastAsia="zh-CN"/>
              </w:rPr>
            </w:pPr>
          </w:p>
        </w:tc>
      </w:tr>
      <w:tr w:rsidR="00737EA9" w:rsidRPr="00737EA9" w14:paraId="337C6A08" w14:textId="77777777" w:rsidTr="00737EA9">
        <w:tc>
          <w:tcPr>
            <w:tcW w:w="4673" w:type="dxa"/>
            <w:shd w:val="clear" w:color="auto" w:fill="auto"/>
          </w:tcPr>
          <w:p w14:paraId="599E6A9A"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Polni naslov:</w:t>
            </w:r>
          </w:p>
        </w:tc>
        <w:tc>
          <w:tcPr>
            <w:tcW w:w="4389" w:type="dxa"/>
            <w:shd w:val="clear" w:color="auto" w:fill="auto"/>
          </w:tcPr>
          <w:p w14:paraId="2D6C6C1D" w14:textId="77777777" w:rsidR="00737EA9" w:rsidRPr="00737EA9" w:rsidRDefault="00737EA9" w:rsidP="00737EA9">
            <w:pPr>
              <w:rPr>
                <w:rFonts w:eastAsia="Calibri" w:cs="Times New Roman"/>
                <w:bCs/>
                <w:color w:val="000000"/>
                <w:lang w:eastAsia="zh-CN"/>
              </w:rPr>
            </w:pPr>
          </w:p>
        </w:tc>
      </w:tr>
      <w:tr w:rsidR="00737EA9" w:rsidRPr="00737EA9" w14:paraId="34E23FAC" w14:textId="77777777" w:rsidTr="00737EA9">
        <w:tc>
          <w:tcPr>
            <w:tcW w:w="4673" w:type="dxa"/>
            <w:shd w:val="clear" w:color="auto" w:fill="auto"/>
          </w:tcPr>
          <w:p w14:paraId="5DB01897" w14:textId="23850454" w:rsidR="00737EA9" w:rsidRPr="00737EA9" w:rsidRDefault="00737EA9" w:rsidP="00511457">
            <w:pPr>
              <w:rPr>
                <w:rFonts w:eastAsia="Calibri" w:cs="Times New Roman"/>
                <w:bCs/>
                <w:color w:val="000000"/>
                <w:lang w:eastAsia="zh-CN"/>
              </w:rPr>
            </w:pPr>
            <w:r w:rsidRPr="00737EA9">
              <w:rPr>
                <w:rFonts w:eastAsia="Calibri" w:cs="Times New Roman"/>
                <w:bCs/>
                <w:color w:val="000000"/>
                <w:lang w:eastAsia="zh-CN"/>
              </w:rPr>
              <w:t>Identifikacijska</w:t>
            </w:r>
            <w:r w:rsidR="00511457">
              <w:rPr>
                <w:rFonts w:eastAsia="Calibri" w:cs="Times New Roman"/>
                <w:bCs/>
                <w:color w:val="000000"/>
                <w:lang w:eastAsia="zh-CN"/>
              </w:rPr>
              <w:t xml:space="preserve"> š</w:t>
            </w:r>
            <w:r w:rsidRPr="00737EA9">
              <w:rPr>
                <w:rFonts w:eastAsia="Calibri" w:cs="Times New Roman"/>
                <w:bCs/>
                <w:color w:val="000000"/>
                <w:lang w:eastAsia="zh-CN"/>
              </w:rPr>
              <w:t>tevilka za DDV:</w:t>
            </w:r>
          </w:p>
        </w:tc>
        <w:tc>
          <w:tcPr>
            <w:tcW w:w="4389" w:type="dxa"/>
            <w:shd w:val="clear" w:color="auto" w:fill="auto"/>
          </w:tcPr>
          <w:p w14:paraId="47AC37B7" w14:textId="77777777" w:rsidR="00737EA9" w:rsidRPr="00737EA9" w:rsidRDefault="00737EA9" w:rsidP="00737EA9">
            <w:pPr>
              <w:rPr>
                <w:rFonts w:eastAsia="Calibri" w:cs="Times New Roman"/>
                <w:bCs/>
                <w:color w:val="000000"/>
                <w:lang w:eastAsia="zh-CN"/>
              </w:rPr>
            </w:pPr>
          </w:p>
        </w:tc>
      </w:tr>
      <w:tr w:rsidR="00737EA9" w:rsidRPr="00737EA9" w14:paraId="07A7ADBF" w14:textId="77777777" w:rsidTr="00737EA9">
        <w:tc>
          <w:tcPr>
            <w:tcW w:w="4673" w:type="dxa"/>
            <w:shd w:val="clear" w:color="auto" w:fill="auto"/>
          </w:tcPr>
          <w:p w14:paraId="66B17B4E"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Matična številka:</w:t>
            </w:r>
          </w:p>
        </w:tc>
        <w:tc>
          <w:tcPr>
            <w:tcW w:w="4389" w:type="dxa"/>
            <w:shd w:val="clear" w:color="auto" w:fill="auto"/>
          </w:tcPr>
          <w:p w14:paraId="41D446AA" w14:textId="77777777" w:rsidR="00737EA9" w:rsidRPr="00737EA9" w:rsidRDefault="00737EA9" w:rsidP="00737EA9">
            <w:pPr>
              <w:rPr>
                <w:rFonts w:eastAsia="Calibri" w:cs="Times New Roman"/>
                <w:bCs/>
                <w:color w:val="000000"/>
                <w:lang w:eastAsia="zh-CN"/>
              </w:rPr>
            </w:pPr>
          </w:p>
        </w:tc>
      </w:tr>
      <w:tr w:rsidR="00737EA9" w:rsidRPr="00737EA9" w14:paraId="5ECF85DB" w14:textId="77777777" w:rsidTr="00737EA9">
        <w:tc>
          <w:tcPr>
            <w:tcW w:w="4673" w:type="dxa"/>
            <w:shd w:val="clear" w:color="auto" w:fill="auto"/>
          </w:tcPr>
          <w:p w14:paraId="46C11E86"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Številka računa:</w:t>
            </w:r>
          </w:p>
        </w:tc>
        <w:tc>
          <w:tcPr>
            <w:tcW w:w="4389" w:type="dxa"/>
            <w:shd w:val="clear" w:color="auto" w:fill="auto"/>
          </w:tcPr>
          <w:p w14:paraId="79BCE5F9" w14:textId="77777777" w:rsidR="00737EA9" w:rsidRPr="00737EA9" w:rsidRDefault="00737EA9" w:rsidP="00737EA9">
            <w:pPr>
              <w:rPr>
                <w:rFonts w:eastAsia="Calibri" w:cs="Times New Roman"/>
                <w:bCs/>
                <w:color w:val="000000"/>
                <w:lang w:eastAsia="zh-CN"/>
              </w:rPr>
            </w:pPr>
          </w:p>
        </w:tc>
      </w:tr>
      <w:tr w:rsidR="00737EA9" w:rsidRPr="00737EA9" w14:paraId="3EC9C126" w14:textId="77777777" w:rsidTr="00737EA9">
        <w:tc>
          <w:tcPr>
            <w:tcW w:w="4673" w:type="dxa"/>
            <w:shd w:val="clear" w:color="auto" w:fill="auto"/>
          </w:tcPr>
          <w:p w14:paraId="5A4EFAE6"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Banka:</w:t>
            </w:r>
          </w:p>
        </w:tc>
        <w:tc>
          <w:tcPr>
            <w:tcW w:w="4389" w:type="dxa"/>
            <w:shd w:val="clear" w:color="auto" w:fill="auto"/>
          </w:tcPr>
          <w:p w14:paraId="22FC2951" w14:textId="77777777" w:rsidR="00737EA9" w:rsidRPr="00737EA9" w:rsidRDefault="00737EA9" w:rsidP="00737EA9">
            <w:pPr>
              <w:rPr>
                <w:rFonts w:eastAsia="Calibri" w:cs="Times New Roman"/>
                <w:bCs/>
                <w:color w:val="000000"/>
                <w:lang w:eastAsia="zh-CN"/>
              </w:rPr>
            </w:pPr>
          </w:p>
        </w:tc>
      </w:tr>
      <w:tr w:rsidR="00737EA9" w:rsidRPr="00737EA9" w14:paraId="452D4D4E" w14:textId="77777777" w:rsidTr="00737EA9">
        <w:tc>
          <w:tcPr>
            <w:tcW w:w="4673" w:type="dxa"/>
            <w:shd w:val="clear" w:color="auto" w:fill="auto"/>
          </w:tcPr>
          <w:p w14:paraId="5D039589"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Vsaka vrsta del, ki jih bo izvedel podizvajalec:</w:t>
            </w:r>
          </w:p>
        </w:tc>
        <w:tc>
          <w:tcPr>
            <w:tcW w:w="4389" w:type="dxa"/>
            <w:shd w:val="clear" w:color="auto" w:fill="auto"/>
          </w:tcPr>
          <w:p w14:paraId="6D8C9497" w14:textId="77777777" w:rsidR="00737EA9" w:rsidRPr="00737EA9" w:rsidRDefault="00737EA9" w:rsidP="00737EA9">
            <w:pPr>
              <w:rPr>
                <w:rFonts w:eastAsia="Calibri" w:cs="Times New Roman"/>
                <w:bCs/>
                <w:color w:val="000000"/>
                <w:lang w:eastAsia="zh-CN"/>
              </w:rPr>
            </w:pPr>
          </w:p>
        </w:tc>
      </w:tr>
      <w:tr w:rsidR="00737EA9" w:rsidRPr="00737EA9" w14:paraId="72E20BB4" w14:textId="77777777" w:rsidTr="00737EA9">
        <w:tc>
          <w:tcPr>
            <w:tcW w:w="4673" w:type="dxa"/>
            <w:shd w:val="clear" w:color="auto" w:fill="auto"/>
          </w:tcPr>
          <w:p w14:paraId="40E0891F"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lastRenderedPageBreak/>
              <w:t>Vrednost v EUR brez DDV:</w:t>
            </w:r>
          </w:p>
        </w:tc>
        <w:tc>
          <w:tcPr>
            <w:tcW w:w="4389" w:type="dxa"/>
            <w:shd w:val="clear" w:color="auto" w:fill="auto"/>
          </w:tcPr>
          <w:p w14:paraId="00F93139" w14:textId="77777777" w:rsidR="00737EA9" w:rsidRPr="00737EA9" w:rsidRDefault="00737EA9" w:rsidP="00737EA9">
            <w:pPr>
              <w:rPr>
                <w:rFonts w:eastAsia="Calibri" w:cs="Times New Roman"/>
                <w:bCs/>
                <w:color w:val="000000"/>
                <w:lang w:eastAsia="zh-CN"/>
              </w:rPr>
            </w:pPr>
          </w:p>
        </w:tc>
      </w:tr>
      <w:tr w:rsidR="00737EA9" w:rsidRPr="00737EA9" w14:paraId="315AF71D" w14:textId="77777777" w:rsidTr="00737EA9">
        <w:trPr>
          <w:trHeight w:val="349"/>
        </w:trPr>
        <w:tc>
          <w:tcPr>
            <w:tcW w:w="4673" w:type="dxa"/>
            <w:shd w:val="clear" w:color="auto" w:fill="auto"/>
          </w:tcPr>
          <w:p w14:paraId="35C759B5"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Podizvajalec zahteva neposredna plačila  (DA/NE)</w:t>
            </w:r>
          </w:p>
        </w:tc>
        <w:tc>
          <w:tcPr>
            <w:tcW w:w="4389" w:type="dxa"/>
            <w:shd w:val="clear" w:color="auto" w:fill="auto"/>
          </w:tcPr>
          <w:p w14:paraId="3BC9374A" w14:textId="77777777" w:rsidR="00737EA9" w:rsidRPr="00737EA9" w:rsidRDefault="00737EA9" w:rsidP="00737EA9">
            <w:pPr>
              <w:rPr>
                <w:rFonts w:eastAsia="Calibri" w:cs="Times New Roman"/>
                <w:bCs/>
                <w:color w:val="000000"/>
                <w:lang w:eastAsia="zh-CN"/>
              </w:rPr>
            </w:pPr>
          </w:p>
        </w:tc>
      </w:tr>
    </w:tbl>
    <w:p w14:paraId="09C6D63A" w14:textId="77777777" w:rsidR="00737EA9" w:rsidRPr="00737EA9" w:rsidRDefault="00737EA9" w:rsidP="00737EA9">
      <w:pPr>
        <w:ind w:left="720" w:hanging="360"/>
        <w:contextualSpacing/>
        <w:rPr>
          <w:rFonts w:eastAsia="Calibri" w:cs="Times New Roman"/>
          <w:bCs/>
          <w:color w:val="000000"/>
          <w:lang w:eastAsia="zh-CN"/>
        </w:rPr>
      </w:pPr>
    </w:p>
    <w:p w14:paraId="2C151583"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9"/>
      </w:tblGrid>
      <w:tr w:rsidR="00737EA9" w:rsidRPr="00737EA9" w14:paraId="0119C50F" w14:textId="77777777" w:rsidTr="00737EA9">
        <w:tc>
          <w:tcPr>
            <w:tcW w:w="4673" w:type="dxa"/>
            <w:shd w:val="clear" w:color="auto" w:fill="auto"/>
          </w:tcPr>
          <w:p w14:paraId="3FE6FD09"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Naziv:</w:t>
            </w:r>
          </w:p>
        </w:tc>
        <w:tc>
          <w:tcPr>
            <w:tcW w:w="4389" w:type="dxa"/>
          </w:tcPr>
          <w:p w14:paraId="1B860FD3" w14:textId="77777777" w:rsidR="00737EA9" w:rsidRPr="00737EA9" w:rsidRDefault="00737EA9" w:rsidP="00737EA9">
            <w:pPr>
              <w:rPr>
                <w:rFonts w:eastAsia="Calibri" w:cs="Times New Roman"/>
                <w:bCs/>
                <w:color w:val="000000"/>
                <w:lang w:eastAsia="zh-CN"/>
              </w:rPr>
            </w:pPr>
          </w:p>
        </w:tc>
      </w:tr>
      <w:tr w:rsidR="00737EA9" w:rsidRPr="00737EA9" w14:paraId="00969883" w14:textId="77777777" w:rsidTr="00737EA9">
        <w:tc>
          <w:tcPr>
            <w:tcW w:w="4673" w:type="dxa"/>
            <w:shd w:val="clear" w:color="auto" w:fill="auto"/>
          </w:tcPr>
          <w:p w14:paraId="54A974CA"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Polni naslov:</w:t>
            </w:r>
          </w:p>
        </w:tc>
        <w:tc>
          <w:tcPr>
            <w:tcW w:w="4389" w:type="dxa"/>
          </w:tcPr>
          <w:p w14:paraId="03F246E6" w14:textId="77777777" w:rsidR="00737EA9" w:rsidRPr="00737EA9" w:rsidRDefault="00737EA9" w:rsidP="00737EA9">
            <w:pPr>
              <w:rPr>
                <w:rFonts w:eastAsia="Calibri" w:cs="Times New Roman"/>
                <w:bCs/>
                <w:color w:val="000000"/>
                <w:lang w:eastAsia="zh-CN"/>
              </w:rPr>
            </w:pPr>
          </w:p>
        </w:tc>
      </w:tr>
      <w:tr w:rsidR="00737EA9" w:rsidRPr="00737EA9" w14:paraId="6B2CCED4" w14:textId="77777777" w:rsidTr="00737EA9">
        <w:tc>
          <w:tcPr>
            <w:tcW w:w="4673" w:type="dxa"/>
            <w:shd w:val="clear" w:color="auto" w:fill="auto"/>
          </w:tcPr>
          <w:p w14:paraId="4C18B6EC" w14:textId="7A3A1AA0" w:rsidR="00737EA9" w:rsidRPr="00737EA9" w:rsidRDefault="00737EA9" w:rsidP="00511457">
            <w:pPr>
              <w:rPr>
                <w:rFonts w:eastAsia="Calibri" w:cs="Times New Roman"/>
                <w:bCs/>
                <w:color w:val="000000"/>
                <w:lang w:eastAsia="zh-CN"/>
              </w:rPr>
            </w:pPr>
            <w:r w:rsidRPr="00737EA9">
              <w:rPr>
                <w:rFonts w:eastAsia="Calibri" w:cs="Times New Roman"/>
                <w:bCs/>
                <w:color w:val="000000"/>
                <w:lang w:eastAsia="zh-CN"/>
              </w:rPr>
              <w:t>Identifikacijska</w:t>
            </w:r>
            <w:r w:rsidR="00511457">
              <w:rPr>
                <w:rFonts w:eastAsia="Calibri" w:cs="Times New Roman"/>
                <w:bCs/>
                <w:color w:val="000000"/>
                <w:lang w:eastAsia="zh-CN"/>
              </w:rPr>
              <w:t xml:space="preserve"> š</w:t>
            </w:r>
            <w:r w:rsidRPr="00737EA9">
              <w:rPr>
                <w:rFonts w:eastAsia="Calibri" w:cs="Times New Roman"/>
                <w:bCs/>
                <w:color w:val="000000"/>
                <w:lang w:eastAsia="zh-CN"/>
              </w:rPr>
              <w:t>tevilka za DDV:</w:t>
            </w:r>
          </w:p>
        </w:tc>
        <w:tc>
          <w:tcPr>
            <w:tcW w:w="4389" w:type="dxa"/>
          </w:tcPr>
          <w:p w14:paraId="6B2E52D6" w14:textId="77777777" w:rsidR="00737EA9" w:rsidRPr="00737EA9" w:rsidRDefault="00737EA9" w:rsidP="00737EA9">
            <w:pPr>
              <w:rPr>
                <w:rFonts w:eastAsia="Calibri" w:cs="Times New Roman"/>
                <w:bCs/>
                <w:color w:val="000000"/>
                <w:lang w:eastAsia="zh-CN"/>
              </w:rPr>
            </w:pPr>
          </w:p>
        </w:tc>
      </w:tr>
      <w:tr w:rsidR="00737EA9" w:rsidRPr="00737EA9" w14:paraId="5930A3B6" w14:textId="77777777" w:rsidTr="00737EA9">
        <w:tc>
          <w:tcPr>
            <w:tcW w:w="4673" w:type="dxa"/>
            <w:shd w:val="clear" w:color="auto" w:fill="auto"/>
          </w:tcPr>
          <w:p w14:paraId="31079B38"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Matična številka:</w:t>
            </w:r>
          </w:p>
        </w:tc>
        <w:tc>
          <w:tcPr>
            <w:tcW w:w="4389" w:type="dxa"/>
          </w:tcPr>
          <w:p w14:paraId="0BDA8518" w14:textId="77777777" w:rsidR="00737EA9" w:rsidRPr="00737EA9" w:rsidRDefault="00737EA9" w:rsidP="00737EA9">
            <w:pPr>
              <w:rPr>
                <w:rFonts w:eastAsia="Calibri" w:cs="Times New Roman"/>
                <w:bCs/>
                <w:color w:val="000000"/>
                <w:lang w:eastAsia="zh-CN"/>
              </w:rPr>
            </w:pPr>
          </w:p>
        </w:tc>
      </w:tr>
      <w:tr w:rsidR="00737EA9" w:rsidRPr="00737EA9" w14:paraId="16149F38" w14:textId="77777777" w:rsidTr="00737EA9">
        <w:tc>
          <w:tcPr>
            <w:tcW w:w="4673" w:type="dxa"/>
            <w:shd w:val="clear" w:color="auto" w:fill="auto"/>
          </w:tcPr>
          <w:p w14:paraId="3A056D96"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Številka računa:</w:t>
            </w:r>
          </w:p>
        </w:tc>
        <w:tc>
          <w:tcPr>
            <w:tcW w:w="4389" w:type="dxa"/>
          </w:tcPr>
          <w:p w14:paraId="7D49DF9E" w14:textId="77777777" w:rsidR="00737EA9" w:rsidRPr="00737EA9" w:rsidRDefault="00737EA9" w:rsidP="00737EA9">
            <w:pPr>
              <w:rPr>
                <w:rFonts w:eastAsia="Calibri" w:cs="Times New Roman"/>
                <w:bCs/>
                <w:color w:val="000000"/>
                <w:lang w:eastAsia="zh-CN"/>
              </w:rPr>
            </w:pPr>
          </w:p>
        </w:tc>
      </w:tr>
      <w:tr w:rsidR="00737EA9" w:rsidRPr="00737EA9" w14:paraId="2698B975" w14:textId="77777777" w:rsidTr="00737EA9">
        <w:tc>
          <w:tcPr>
            <w:tcW w:w="4673" w:type="dxa"/>
            <w:shd w:val="clear" w:color="auto" w:fill="auto"/>
          </w:tcPr>
          <w:p w14:paraId="302CF3B2"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Banka:</w:t>
            </w:r>
          </w:p>
        </w:tc>
        <w:tc>
          <w:tcPr>
            <w:tcW w:w="4389" w:type="dxa"/>
          </w:tcPr>
          <w:p w14:paraId="478DD106" w14:textId="77777777" w:rsidR="00737EA9" w:rsidRPr="00737EA9" w:rsidRDefault="00737EA9" w:rsidP="00737EA9">
            <w:pPr>
              <w:rPr>
                <w:rFonts w:eastAsia="Calibri" w:cs="Times New Roman"/>
                <w:bCs/>
                <w:color w:val="000000"/>
                <w:lang w:eastAsia="zh-CN"/>
              </w:rPr>
            </w:pPr>
          </w:p>
        </w:tc>
      </w:tr>
      <w:tr w:rsidR="00737EA9" w:rsidRPr="00737EA9" w14:paraId="58EF865B" w14:textId="77777777" w:rsidTr="00737EA9">
        <w:tc>
          <w:tcPr>
            <w:tcW w:w="4673" w:type="dxa"/>
            <w:shd w:val="clear" w:color="auto" w:fill="auto"/>
          </w:tcPr>
          <w:p w14:paraId="4C0F9505"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Vsaka vrsta del, ki jih bo izvedel podizvajalec:</w:t>
            </w:r>
          </w:p>
        </w:tc>
        <w:tc>
          <w:tcPr>
            <w:tcW w:w="4389" w:type="dxa"/>
          </w:tcPr>
          <w:p w14:paraId="0CD4C0A7" w14:textId="77777777" w:rsidR="00737EA9" w:rsidRPr="00737EA9" w:rsidRDefault="00737EA9" w:rsidP="00737EA9">
            <w:pPr>
              <w:rPr>
                <w:rFonts w:eastAsia="Calibri" w:cs="Times New Roman"/>
                <w:bCs/>
                <w:color w:val="000000"/>
                <w:lang w:eastAsia="zh-CN"/>
              </w:rPr>
            </w:pPr>
          </w:p>
        </w:tc>
      </w:tr>
      <w:tr w:rsidR="00737EA9" w:rsidRPr="00737EA9" w14:paraId="3DE35F09" w14:textId="77777777" w:rsidTr="00737EA9">
        <w:tc>
          <w:tcPr>
            <w:tcW w:w="4673" w:type="dxa"/>
            <w:shd w:val="clear" w:color="auto" w:fill="auto"/>
          </w:tcPr>
          <w:p w14:paraId="1D850B0E"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Vrednost v EUR brez DDV:</w:t>
            </w:r>
          </w:p>
        </w:tc>
        <w:tc>
          <w:tcPr>
            <w:tcW w:w="4389" w:type="dxa"/>
          </w:tcPr>
          <w:p w14:paraId="1405CF03" w14:textId="77777777" w:rsidR="00737EA9" w:rsidRPr="00737EA9" w:rsidRDefault="00737EA9" w:rsidP="00737EA9">
            <w:pPr>
              <w:rPr>
                <w:rFonts w:eastAsia="Calibri" w:cs="Times New Roman"/>
                <w:bCs/>
                <w:color w:val="000000"/>
                <w:lang w:eastAsia="zh-CN"/>
              </w:rPr>
            </w:pPr>
          </w:p>
        </w:tc>
      </w:tr>
      <w:tr w:rsidR="00737EA9" w:rsidRPr="00737EA9" w14:paraId="1D0C62AF" w14:textId="77777777" w:rsidTr="00737EA9">
        <w:tc>
          <w:tcPr>
            <w:tcW w:w="4673" w:type="dxa"/>
            <w:shd w:val="clear" w:color="auto" w:fill="auto"/>
          </w:tcPr>
          <w:p w14:paraId="16772F04"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Podizvajalec zahteva neposredna plačila  (DA/NE)</w:t>
            </w:r>
          </w:p>
        </w:tc>
        <w:tc>
          <w:tcPr>
            <w:tcW w:w="4389" w:type="dxa"/>
          </w:tcPr>
          <w:p w14:paraId="75537069" w14:textId="77777777" w:rsidR="00737EA9" w:rsidRPr="00737EA9" w:rsidRDefault="00737EA9" w:rsidP="00737EA9">
            <w:pPr>
              <w:rPr>
                <w:rFonts w:eastAsia="Calibri" w:cs="Times New Roman"/>
                <w:bCs/>
                <w:color w:val="000000"/>
                <w:lang w:eastAsia="zh-CN"/>
              </w:rPr>
            </w:pPr>
          </w:p>
        </w:tc>
      </w:tr>
    </w:tbl>
    <w:p w14:paraId="5284B799" w14:textId="77777777" w:rsidR="00737EA9" w:rsidRPr="00737EA9" w:rsidRDefault="00737EA9" w:rsidP="00737EA9">
      <w:pPr>
        <w:contextualSpacing/>
        <w:rPr>
          <w:rFonts w:eastAsia="Calibri" w:cs="Times New Roman"/>
          <w:color w:val="000000"/>
          <w:sz w:val="20"/>
          <w:szCs w:val="20"/>
          <w:lang w:eastAsia="zh-CN"/>
        </w:rPr>
      </w:pPr>
    </w:p>
    <w:p w14:paraId="48844B1D" w14:textId="77777777" w:rsidR="00737EA9" w:rsidRPr="00737EA9" w:rsidRDefault="00737EA9" w:rsidP="00737EA9">
      <w:pPr>
        <w:contextualSpacing/>
        <w:rPr>
          <w:rFonts w:eastAsia="Calibri" w:cs="Times New Roman"/>
          <w:bCs/>
          <w:color w:val="000000"/>
          <w:sz w:val="20"/>
          <w:szCs w:val="20"/>
          <w:lang w:eastAsia="zh-CN"/>
        </w:rPr>
      </w:pPr>
      <w:r w:rsidRPr="00737EA9">
        <w:rPr>
          <w:rFonts w:eastAsia="Calibri" w:cs="Times New Roman"/>
          <w:color w:val="000000"/>
          <w:sz w:val="20"/>
          <w:szCs w:val="20"/>
          <w:lang w:eastAsia="zh-CN"/>
        </w:rPr>
        <w:t>(v</w:t>
      </w:r>
      <w:r w:rsidRPr="00737EA9">
        <w:rPr>
          <w:rFonts w:eastAsia="Calibri" w:cs="Times New Roman"/>
          <w:bCs/>
          <w:color w:val="000000"/>
          <w:sz w:val="20"/>
          <w:szCs w:val="20"/>
          <w:lang w:eastAsia="zh-CN"/>
        </w:rPr>
        <w:t xml:space="preserve"> primeru nastopanja z večjim številom podizvajalcev se strani pogodbe, kjer so navedeni podatki o podizvajalcih in o vrsti, količini, vrednosti del in ostalem v ustreznem številu kopira)</w:t>
      </w:r>
    </w:p>
    <w:p w14:paraId="16426BE8" w14:textId="77777777" w:rsidR="00737EA9" w:rsidRPr="00737EA9" w:rsidRDefault="00737EA9" w:rsidP="00737EA9">
      <w:pPr>
        <w:rPr>
          <w:rFonts w:eastAsia="Calibri" w:cs="Times New Roman"/>
          <w:bCs/>
          <w:color w:val="000000"/>
          <w:lang w:eastAsia="zh-CN"/>
        </w:rPr>
      </w:pPr>
    </w:p>
    <w:p w14:paraId="0D326AFE"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Izvajalec lahko del pogodbenih del (javnega naročila) odda v podizvajanje, vendar v podizvajanje ne sme oddati celotnega obsega pogodbenih del (javnega naročila).</w:t>
      </w:r>
    </w:p>
    <w:p w14:paraId="623F3F3B" w14:textId="77777777" w:rsidR="00737EA9" w:rsidRPr="00737EA9" w:rsidRDefault="00737EA9" w:rsidP="00737EA9">
      <w:pPr>
        <w:rPr>
          <w:rFonts w:eastAsia="Calibri" w:cs="Times New Roman"/>
          <w:bCs/>
          <w:color w:val="000000"/>
          <w:lang w:eastAsia="zh-CN"/>
        </w:rPr>
      </w:pPr>
    </w:p>
    <w:p w14:paraId="2F6993AD"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737EA9">
        <w:rPr>
          <w:rFonts w:eastAsia="Calibri" w:cs="Times New Roman"/>
          <w:color w:val="000000"/>
        </w:rPr>
        <w:t xml:space="preserve"> </w:t>
      </w:r>
      <w:r w:rsidRPr="00737EA9">
        <w:rPr>
          <w:rFonts w:eastAsia="Calibri" w:cs="Times New Roman"/>
          <w:bCs/>
          <w:color w:val="000000"/>
          <w:lang w:eastAsia="zh-CN"/>
        </w:rPr>
        <w:t>v zvezi z oddajo javnega naročila.</w:t>
      </w:r>
    </w:p>
    <w:p w14:paraId="00531424"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izpolnjuje vse pogoje, ki so bili za podizvajalce določeni v dokumentaciji</w:t>
      </w:r>
      <w:r w:rsidRPr="00737EA9">
        <w:rPr>
          <w:rFonts w:eastAsia="Calibri" w:cs="Times New Roman"/>
          <w:color w:val="000000"/>
        </w:rPr>
        <w:t xml:space="preserve"> </w:t>
      </w:r>
      <w:r w:rsidRPr="00737EA9">
        <w:rPr>
          <w:rFonts w:eastAsia="Calibri" w:cs="Times New Roman"/>
          <w:bCs/>
          <w:color w:val="000000"/>
          <w:lang w:eastAsia="zh-CN"/>
        </w:rPr>
        <w:t xml:space="preserve">v zvezi z oddajo javnega naročila. </w:t>
      </w:r>
    </w:p>
    <w:p w14:paraId="0E3856B6" w14:textId="77777777" w:rsidR="00737EA9" w:rsidRPr="00737EA9" w:rsidRDefault="00737EA9" w:rsidP="00737EA9">
      <w:pPr>
        <w:rPr>
          <w:rFonts w:eastAsia="Calibri" w:cs="Times New Roman"/>
          <w:bCs/>
          <w:color w:val="000000"/>
          <w:lang w:eastAsia="zh-CN"/>
        </w:rPr>
      </w:pPr>
    </w:p>
    <w:p w14:paraId="22634F59"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Izvajalec mora v primeru morebitne zamenjave podizvajalcev izvajalec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56E7D943" w14:textId="77777777" w:rsidR="00737EA9" w:rsidRPr="00737EA9" w:rsidRDefault="00737EA9" w:rsidP="00737EA9">
      <w:pPr>
        <w:rPr>
          <w:rFonts w:eastAsia="Calibri" w:cs="Times New Roman"/>
          <w:bCs/>
          <w:color w:val="000000"/>
          <w:lang w:eastAsia="zh-CN"/>
        </w:rPr>
      </w:pPr>
    </w:p>
    <w:p w14:paraId="1786B9C8"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Če naročnik ugotovi, da dela izvaja podizvajalec, ki ga izvajalec ni navedel v svoji ponudbi in zanj tudi ni dobil naknadnega soglasja naročnika, ima pravico odstopiti od te pogodbe o izvedbi javnega naročila. Naročnik si pridržuje pravico, da kadarkoli preveri, delavci katerega podizvajalca opravljajo delo, vendar pa je to zgolj pravica in ne dolžnost naročnika. Vsi delavci so naročniku dolžni dati verodostojne podatke.</w:t>
      </w:r>
    </w:p>
    <w:p w14:paraId="2691EA5A" w14:textId="77777777" w:rsidR="00737EA9" w:rsidRPr="00737EA9" w:rsidRDefault="00737EA9" w:rsidP="00737EA9">
      <w:pPr>
        <w:rPr>
          <w:rFonts w:eastAsia="Calibri" w:cs="Times New Roman"/>
          <w:bCs/>
          <w:color w:val="000000"/>
          <w:lang w:eastAsia="zh-CN"/>
        </w:rPr>
      </w:pPr>
    </w:p>
    <w:p w14:paraId="46D8371E"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Naročnik si pridržuje tudi pravico, da sproži prekrškovni postopek pred Državno revizijsko komisijo, v kolikor so podani zakonski razlogi zanj.</w:t>
      </w:r>
    </w:p>
    <w:p w14:paraId="6FC74B1E" w14:textId="77777777" w:rsidR="00737EA9" w:rsidRPr="00737EA9" w:rsidRDefault="00737EA9" w:rsidP="00737EA9">
      <w:pPr>
        <w:rPr>
          <w:rFonts w:eastAsia="Calibri" w:cs="Times New Roman"/>
          <w:bCs/>
          <w:color w:val="000000"/>
          <w:lang w:eastAsia="zh-CN"/>
        </w:rPr>
      </w:pPr>
    </w:p>
    <w:p w14:paraId="4B99BA34"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638943EA" w14:textId="77777777" w:rsidR="00737EA9" w:rsidRPr="00737EA9" w:rsidRDefault="00737EA9" w:rsidP="00737EA9">
      <w:pPr>
        <w:rPr>
          <w:rFonts w:eastAsia="Calibri" w:cs="Times New Roman"/>
          <w:bCs/>
          <w:color w:val="000000"/>
          <w:lang w:eastAsia="zh-CN"/>
        </w:rPr>
      </w:pPr>
    </w:p>
    <w:p w14:paraId="23FF5ED9"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Naročnik mora zavrniti predlog za zamenjavo podizvajalca oziroma vključitev novega podizvajalca tudi, če podizvajalec ne izpolnjuje pogojev, ki jih je naročnik določil za podizvajalce v dokumentaciji v zvezi z oddajo (predmetnega) javnega naročila.</w:t>
      </w:r>
    </w:p>
    <w:p w14:paraId="16E66175" w14:textId="77777777" w:rsidR="00737EA9" w:rsidRPr="00737EA9" w:rsidRDefault="00737EA9" w:rsidP="00737EA9">
      <w:pPr>
        <w:rPr>
          <w:rFonts w:eastAsia="Calibri" w:cs="Times New Roman"/>
          <w:bCs/>
          <w:color w:val="000000"/>
          <w:lang w:eastAsia="zh-CN"/>
        </w:rPr>
      </w:pPr>
    </w:p>
    <w:p w14:paraId="1F3588F1"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 xml:space="preserve">Naročnik lahko predlog za zamenjavo podizvajalca oziroma vključitev novega podizvajalca zavrne,   če bi to lahko vplivalo na nemoteno izvajanje pogodbenih obveznosti. </w:t>
      </w:r>
    </w:p>
    <w:p w14:paraId="63D34B4F" w14:textId="77777777" w:rsidR="00737EA9" w:rsidRPr="00737EA9" w:rsidRDefault="00737EA9" w:rsidP="00737EA9">
      <w:pPr>
        <w:rPr>
          <w:rFonts w:eastAsia="Calibri" w:cs="Times New Roman"/>
          <w:bCs/>
          <w:color w:val="000000"/>
          <w:lang w:eastAsia="zh-CN"/>
        </w:rPr>
      </w:pPr>
    </w:p>
    <w:p w14:paraId="3BFCF3A9"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721C6BB0" w14:textId="77777777" w:rsidR="00737EA9" w:rsidRPr="00737EA9" w:rsidRDefault="00737EA9" w:rsidP="00737EA9">
      <w:pPr>
        <w:rPr>
          <w:rFonts w:eastAsia="Calibri" w:cs="Times New Roman"/>
          <w:bCs/>
          <w:color w:val="000000"/>
          <w:lang w:eastAsia="zh-CN"/>
        </w:rPr>
      </w:pPr>
    </w:p>
    <w:p w14:paraId="475C4236"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Naročnik si pridržuje pravico, da lahko zahteva zamenjavo podizvajalca.</w:t>
      </w:r>
    </w:p>
    <w:p w14:paraId="3964F473" w14:textId="77777777" w:rsidR="00737EA9" w:rsidRPr="00737EA9" w:rsidRDefault="00737EA9" w:rsidP="00737EA9">
      <w:pPr>
        <w:rPr>
          <w:rFonts w:eastAsia="Calibri" w:cs="Times New Roman"/>
          <w:bCs/>
          <w:color w:val="000000"/>
          <w:lang w:eastAsia="zh-CN"/>
        </w:rPr>
      </w:pPr>
    </w:p>
    <w:p w14:paraId="7102A9A7" w14:textId="77777777" w:rsidR="00737EA9" w:rsidRPr="00DB0690" w:rsidRDefault="00737EA9" w:rsidP="00DB0690">
      <w:pPr>
        <w:numPr>
          <w:ilvl w:val="0"/>
          <w:numId w:val="69"/>
        </w:numPr>
        <w:spacing w:line="276" w:lineRule="auto"/>
        <w:jc w:val="left"/>
        <w:rPr>
          <w:rFonts w:ascii="Calibri" w:hAnsi="Calibri"/>
          <w:b/>
          <w:bCs/>
          <w:color w:val="auto"/>
          <w:lang w:eastAsia="zh-CN"/>
        </w:rPr>
      </w:pPr>
      <w:r w:rsidRPr="00DB0690">
        <w:rPr>
          <w:rFonts w:ascii="Calibri" w:hAnsi="Calibri"/>
          <w:b/>
          <w:bCs/>
          <w:color w:val="auto"/>
          <w:lang w:eastAsia="zh-CN"/>
        </w:rPr>
        <w:t>člen</w:t>
      </w:r>
    </w:p>
    <w:p w14:paraId="0E336F9F" w14:textId="77777777" w:rsidR="00737EA9" w:rsidRPr="00737EA9" w:rsidRDefault="00737EA9" w:rsidP="00737EA9">
      <w:pPr>
        <w:jc w:val="left"/>
        <w:rPr>
          <w:rFonts w:eastAsia="Calibri" w:cs="Times New Roman"/>
          <w:b/>
          <w:bCs/>
          <w:color w:val="000000"/>
          <w:lang w:eastAsia="zh-CN"/>
        </w:rPr>
      </w:pPr>
      <w:r w:rsidRPr="00737EA9">
        <w:rPr>
          <w:rFonts w:eastAsia="Calibri" w:cs="Times New Roman"/>
          <w:b/>
          <w:bCs/>
          <w:color w:val="000000"/>
          <w:lang w:eastAsia="zh-CN"/>
        </w:rPr>
        <w:t>Posebni režim izvedbe del s podizvajalcem</w:t>
      </w:r>
    </w:p>
    <w:p w14:paraId="664DD54A" w14:textId="77777777" w:rsidR="00737EA9" w:rsidRPr="00737EA9" w:rsidRDefault="00737EA9" w:rsidP="00737EA9">
      <w:pPr>
        <w:jc w:val="left"/>
        <w:rPr>
          <w:rFonts w:eastAsia="Calibri" w:cs="Times New Roman"/>
          <w:bCs/>
          <w:color w:val="000000"/>
          <w:lang w:eastAsia="zh-CN"/>
        </w:rPr>
      </w:pPr>
    </w:p>
    <w:p w14:paraId="52FC705E"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Izvajalec odgovarja za delo podizvajalcev tako, kot bi ga opravil sam, oziroma v celoti odgovarja za izvedbo pogodbenih del proti naročniku.</w:t>
      </w:r>
    </w:p>
    <w:p w14:paraId="396FA2FC" w14:textId="77777777" w:rsidR="00737EA9" w:rsidRPr="00737EA9" w:rsidRDefault="00737EA9" w:rsidP="00737EA9">
      <w:pPr>
        <w:rPr>
          <w:rFonts w:eastAsia="Calibri" w:cs="Times New Roman"/>
          <w:bCs/>
          <w:color w:val="000000"/>
          <w:lang w:eastAsia="zh-CN"/>
        </w:rPr>
      </w:pPr>
    </w:p>
    <w:p w14:paraId="0ACC796A"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Kadar namerava ponudnik izvesti javno naročilo s podizvajalcem, ki zahteva neposredno plačilo, mora:</w:t>
      </w:r>
    </w:p>
    <w:p w14:paraId="615A7F25" w14:textId="77777777" w:rsidR="00737EA9" w:rsidRPr="00737EA9" w:rsidRDefault="00737EA9" w:rsidP="00737EA9">
      <w:pPr>
        <w:numPr>
          <w:ilvl w:val="0"/>
          <w:numId w:val="19"/>
        </w:numPr>
        <w:spacing w:after="200" w:line="276" w:lineRule="auto"/>
        <w:contextualSpacing/>
        <w:jc w:val="left"/>
        <w:rPr>
          <w:rFonts w:eastAsia="Calibri" w:cs="Times New Roman"/>
          <w:bCs/>
          <w:color w:val="000000"/>
          <w:lang w:eastAsia="zh-CN"/>
        </w:rPr>
      </w:pPr>
      <w:r w:rsidRPr="00737EA9">
        <w:rPr>
          <w:rFonts w:eastAsia="Calibri" w:cs="Times New Roman"/>
          <w:bCs/>
          <w:color w:val="000000"/>
          <w:lang w:eastAsia="zh-CN"/>
        </w:rPr>
        <w:t>glavni izvajalec v pogodbi pooblastiti naročnika, da na podlagi potrjenega računa oziroma situacije s strani glavnega izvajalca neposredno plačuje podizvajalcu,</w:t>
      </w:r>
    </w:p>
    <w:p w14:paraId="67CC8BA6" w14:textId="77777777" w:rsidR="00737EA9" w:rsidRPr="00737EA9" w:rsidRDefault="00737EA9" w:rsidP="00115ECF">
      <w:pPr>
        <w:numPr>
          <w:ilvl w:val="0"/>
          <w:numId w:val="19"/>
        </w:numPr>
        <w:spacing w:line="276" w:lineRule="auto"/>
        <w:contextualSpacing/>
        <w:jc w:val="left"/>
        <w:rPr>
          <w:rFonts w:eastAsia="Calibri" w:cs="Times New Roman"/>
          <w:bCs/>
          <w:color w:val="000000"/>
          <w:lang w:eastAsia="zh-CN"/>
        </w:rPr>
      </w:pPr>
      <w:r w:rsidRPr="00737EA9">
        <w:rPr>
          <w:rFonts w:eastAsia="Calibri" w:cs="Times New Roman"/>
          <w:bCs/>
          <w:color w:val="000000"/>
          <w:lang w:eastAsia="zh-CN"/>
        </w:rPr>
        <w:t>podizvajalec predložiti soglasje, na podlagi katerega naročnik namesto ponudnika poravna podizvajalčevo terjatev do ponudnika,</w:t>
      </w:r>
    </w:p>
    <w:p w14:paraId="2D165E03" w14:textId="77777777" w:rsidR="00737EA9" w:rsidRPr="00737EA9" w:rsidRDefault="00737EA9" w:rsidP="00737EA9">
      <w:pPr>
        <w:numPr>
          <w:ilvl w:val="0"/>
          <w:numId w:val="19"/>
        </w:numPr>
        <w:spacing w:after="200" w:line="276" w:lineRule="auto"/>
        <w:contextualSpacing/>
        <w:jc w:val="left"/>
        <w:rPr>
          <w:rFonts w:eastAsia="Calibri" w:cs="Times New Roman"/>
          <w:bCs/>
          <w:color w:val="000000"/>
          <w:lang w:eastAsia="zh-CN"/>
        </w:rPr>
      </w:pPr>
      <w:r w:rsidRPr="00737EA9">
        <w:rPr>
          <w:rFonts w:eastAsia="Calibri" w:cs="Times New Roman"/>
          <w:bCs/>
          <w:color w:val="000000"/>
          <w:lang w:eastAsia="zh-CN"/>
        </w:rPr>
        <w:t>glavni izvajalec svojemu e-računu ali situaciji priložiti račun ali situacijo podizvajalca, ki ga je predhodno potrdil,</w:t>
      </w:r>
    </w:p>
    <w:p w14:paraId="4E21527C" w14:textId="77777777" w:rsidR="00737EA9" w:rsidRPr="00737EA9" w:rsidRDefault="00737EA9" w:rsidP="00737EA9">
      <w:pPr>
        <w:numPr>
          <w:ilvl w:val="0"/>
          <w:numId w:val="19"/>
        </w:numPr>
        <w:spacing w:after="200" w:line="276" w:lineRule="auto"/>
        <w:contextualSpacing/>
        <w:jc w:val="left"/>
        <w:rPr>
          <w:rFonts w:eastAsia="Calibri" w:cs="Times New Roman"/>
          <w:bCs/>
          <w:color w:val="000000"/>
          <w:lang w:eastAsia="zh-CN"/>
        </w:rPr>
      </w:pPr>
      <w:r w:rsidRPr="00737EA9">
        <w:rPr>
          <w:rFonts w:eastAsia="Calibri" w:cs="Times New Roman"/>
          <w:bCs/>
          <w:color w:val="000000"/>
          <w:lang w:eastAsia="zh-CN"/>
        </w:rPr>
        <w:t>glavni izvajalec svojemu e-računu priložiti specifikacijo prejemnikov plačil,</w:t>
      </w:r>
    </w:p>
    <w:p w14:paraId="6F663E21" w14:textId="77777777" w:rsidR="00737EA9" w:rsidRPr="00737EA9" w:rsidRDefault="00737EA9" w:rsidP="00115ECF">
      <w:pPr>
        <w:numPr>
          <w:ilvl w:val="0"/>
          <w:numId w:val="19"/>
        </w:numPr>
        <w:spacing w:line="276" w:lineRule="auto"/>
        <w:jc w:val="left"/>
        <w:rPr>
          <w:rFonts w:eastAsia="Calibri" w:cs="Times New Roman"/>
          <w:bCs/>
          <w:color w:val="000000"/>
          <w:lang w:eastAsia="zh-CN"/>
        </w:rPr>
      </w:pPr>
      <w:r w:rsidRPr="00737EA9">
        <w:rPr>
          <w:rFonts w:eastAsia="Calibri" w:cs="Times New Roman"/>
          <w:bCs/>
          <w:color w:val="000000"/>
          <w:lang w:eastAsia="zh-CN"/>
        </w:rPr>
        <w:t>za vsakega podizvajalca predložiti podizvajalsko pogodbo najkasneje v roku 5 dni po sklenitvi le te.</w:t>
      </w:r>
    </w:p>
    <w:p w14:paraId="406A6516" w14:textId="77777777" w:rsidR="00737EA9" w:rsidRPr="00737EA9" w:rsidRDefault="00737EA9" w:rsidP="00737EA9">
      <w:pPr>
        <w:ind w:left="360"/>
        <w:rPr>
          <w:rFonts w:eastAsia="Calibri" w:cs="Times New Roman"/>
          <w:bCs/>
          <w:color w:val="000000"/>
          <w:lang w:eastAsia="zh-CN"/>
        </w:rPr>
      </w:pPr>
    </w:p>
    <w:p w14:paraId="4CB4C273"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4D949E3A" w14:textId="77777777" w:rsidR="00737EA9" w:rsidRPr="00737EA9" w:rsidRDefault="00737EA9" w:rsidP="00737EA9">
      <w:pPr>
        <w:rPr>
          <w:rFonts w:eastAsia="Calibri" w:cs="Times New Roman"/>
          <w:bCs/>
          <w:color w:val="000000"/>
          <w:lang w:eastAsia="zh-CN"/>
        </w:rPr>
      </w:pPr>
    </w:p>
    <w:p w14:paraId="5986F8DA"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Navedena pogodbena določba velja kot izpolnitev obveznosti naročnika o pozivanju glavnega izvajalca k predložitvi izjav, navedenih v prejšnjem odstavku tega člena.</w:t>
      </w:r>
    </w:p>
    <w:p w14:paraId="2A059E9C" w14:textId="77777777" w:rsidR="00737EA9" w:rsidRPr="00737EA9" w:rsidRDefault="00737EA9" w:rsidP="00737EA9">
      <w:pPr>
        <w:rPr>
          <w:rFonts w:eastAsia="Calibri" w:cs="Times New Roman"/>
          <w:bCs/>
          <w:color w:val="000000"/>
          <w:lang w:eastAsia="zh-CN"/>
        </w:rPr>
      </w:pPr>
    </w:p>
    <w:p w14:paraId="34A2913A"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 primeru, da izjave izvajalca iz tretjega odstavka tega člena ne bodo predložene, to predstavlja elemente prekrška, za katerega je med drugim zagrožena stranska sankcija izločitve iz postopkov javnega naročanja.</w:t>
      </w:r>
    </w:p>
    <w:p w14:paraId="5BAA2DA5" w14:textId="77777777" w:rsidR="00737EA9" w:rsidRPr="00737EA9" w:rsidRDefault="00737EA9" w:rsidP="00737EA9">
      <w:pPr>
        <w:rPr>
          <w:rFonts w:eastAsia="Calibri" w:cs="Times New Roman"/>
          <w:bCs/>
          <w:color w:val="000000"/>
          <w:lang w:eastAsia="zh-CN"/>
        </w:rPr>
      </w:pPr>
    </w:p>
    <w:p w14:paraId="2AA5E909"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Izvajalec pooblašča naročnika, da izvedbo del, pri katerih so vključeni podizvajalci, naročnik na podlagi potrjene situacije/računa plača neposredno tem podizvajalcem, v kolikor podizvajalci neposredno plačilo izrecno in pravočasno zahtevajo.</w:t>
      </w:r>
    </w:p>
    <w:p w14:paraId="39E9CCCC" w14:textId="77777777" w:rsidR="00737EA9" w:rsidRPr="00737EA9" w:rsidRDefault="00737EA9" w:rsidP="00737EA9">
      <w:pPr>
        <w:rPr>
          <w:rFonts w:eastAsia="Calibri" w:cs="Times New Roman"/>
          <w:bCs/>
          <w:color w:val="000000"/>
          <w:lang w:eastAsia="zh-CN"/>
        </w:rPr>
      </w:pPr>
    </w:p>
    <w:p w14:paraId="59626F5F"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Plačila podizvajalcem, ki zahtevajo neposredna plačila, se izvedejo v rokih in na enak način kot velja za plačila izvajalcu.</w:t>
      </w:r>
    </w:p>
    <w:p w14:paraId="3057715F" w14:textId="7382B1CE" w:rsidR="00737EA9" w:rsidRDefault="00737EA9" w:rsidP="00737EA9">
      <w:pPr>
        <w:rPr>
          <w:rFonts w:eastAsia="Calibri" w:cs="Times New Roman"/>
          <w:bCs/>
          <w:color w:val="000000"/>
          <w:lang w:eastAsia="zh-CN"/>
        </w:rPr>
      </w:pPr>
    </w:p>
    <w:p w14:paraId="77EC1269" w14:textId="65A0BE98" w:rsidR="00672427" w:rsidRDefault="00672427" w:rsidP="00737EA9">
      <w:pPr>
        <w:rPr>
          <w:rFonts w:eastAsia="Calibri" w:cs="Times New Roman"/>
          <w:bCs/>
          <w:color w:val="000000"/>
          <w:lang w:eastAsia="zh-CN"/>
        </w:rPr>
      </w:pPr>
    </w:p>
    <w:p w14:paraId="62BCC0AE" w14:textId="77777777" w:rsidR="00672427" w:rsidRDefault="00672427" w:rsidP="00737EA9">
      <w:pPr>
        <w:rPr>
          <w:rFonts w:eastAsia="Calibri" w:cs="Times New Roman"/>
          <w:bCs/>
          <w:color w:val="000000"/>
          <w:lang w:eastAsia="zh-CN"/>
        </w:rPr>
      </w:pPr>
    </w:p>
    <w:p w14:paraId="22422A3B" w14:textId="77777777" w:rsidR="000F213B" w:rsidRPr="00737EA9" w:rsidRDefault="000F213B" w:rsidP="00737EA9">
      <w:pPr>
        <w:rPr>
          <w:rFonts w:eastAsia="Calibri" w:cs="Times New Roman"/>
          <w:bCs/>
          <w:color w:val="000000"/>
          <w:lang w:eastAsia="zh-CN"/>
        </w:rPr>
      </w:pPr>
    </w:p>
    <w:p w14:paraId="25A50588" w14:textId="77777777" w:rsidR="00737EA9" w:rsidRPr="00737EA9" w:rsidRDefault="00737EA9" w:rsidP="00B77205">
      <w:pPr>
        <w:numPr>
          <w:ilvl w:val="0"/>
          <w:numId w:val="56"/>
        </w:numPr>
        <w:spacing w:after="200" w:line="276" w:lineRule="auto"/>
        <w:jc w:val="left"/>
        <w:rPr>
          <w:rFonts w:eastAsia="Calibri" w:cs="Times New Roman"/>
          <w:b/>
          <w:bCs/>
          <w:color w:val="000000"/>
          <w:lang w:eastAsia="zh-CN"/>
        </w:rPr>
      </w:pPr>
      <w:r w:rsidRPr="00737EA9">
        <w:rPr>
          <w:rFonts w:eastAsia="Calibri" w:cs="Times New Roman"/>
          <w:b/>
          <w:bCs/>
          <w:color w:val="000000"/>
          <w:lang w:eastAsia="zh-CN"/>
        </w:rPr>
        <w:lastRenderedPageBreak/>
        <w:t>PARTNERJI V SKUPNI PONUDBI OZ. KONZORCIJU</w:t>
      </w:r>
    </w:p>
    <w:p w14:paraId="0044200F" w14:textId="77777777" w:rsidR="00737EA9" w:rsidRPr="00DB0690" w:rsidRDefault="00737EA9" w:rsidP="00DB0690">
      <w:pPr>
        <w:numPr>
          <w:ilvl w:val="0"/>
          <w:numId w:val="69"/>
        </w:numPr>
        <w:spacing w:line="276" w:lineRule="auto"/>
        <w:jc w:val="left"/>
        <w:rPr>
          <w:rFonts w:ascii="Calibri" w:hAnsi="Calibri"/>
          <w:b/>
          <w:bCs/>
          <w:color w:val="auto"/>
          <w:lang w:eastAsia="zh-CN"/>
        </w:rPr>
      </w:pPr>
      <w:r w:rsidRPr="00DB0690">
        <w:rPr>
          <w:rFonts w:ascii="Calibri" w:hAnsi="Calibri"/>
          <w:b/>
          <w:bCs/>
          <w:color w:val="auto"/>
          <w:lang w:eastAsia="zh-CN"/>
        </w:rPr>
        <w:t>člen</w:t>
      </w:r>
    </w:p>
    <w:p w14:paraId="508E8BA8" w14:textId="77777777" w:rsidR="00737EA9" w:rsidRPr="00737EA9" w:rsidRDefault="00737EA9" w:rsidP="00737EA9">
      <w:pPr>
        <w:rPr>
          <w:rFonts w:eastAsia="Calibri" w:cs="Times New Roman"/>
          <w:b/>
          <w:bCs/>
          <w:color w:val="000000"/>
          <w:lang w:eastAsia="zh-CN"/>
        </w:rPr>
      </w:pPr>
      <w:r w:rsidRPr="00737EA9">
        <w:rPr>
          <w:rFonts w:eastAsia="Calibri" w:cs="Times New Roman"/>
          <w:b/>
          <w:bCs/>
          <w:color w:val="000000"/>
          <w:lang w:eastAsia="zh-CN"/>
        </w:rPr>
        <w:t>Seznam partnerjev</w:t>
      </w:r>
    </w:p>
    <w:p w14:paraId="07908C52" w14:textId="77777777" w:rsidR="00737EA9" w:rsidRPr="00737EA9" w:rsidRDefault="00737EA9" w:rsidP="00737EA9">
      <w:pPr>
        <w:rPr>
          <w:rFonts w:eastAsia="Calibri" w:cs="Times New Roman"/>
          <w:bCs/>
          <w:color w:val="000000"/>
          <w:lang w:eastAsia="zh-CN"/>
        </w:rPr>
      </w:pPr>
    </w:p>
    <w:p w14:paraId="4F63D0F2"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Izvajalec pri izvajanju pogodbe nastopa s sledečim partnerjem / partnerji:</w:t>
      </w:r>
    </w:p>
    <w:p w14:paraId="4353C5BB"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98"/>
      </w:tblGrid>
      <w:tr w:rsidR="00737EA9" w:rsidRPr="00737EA9" w14:paraId="6805A954" w14:textId="77777777" w:rsidTr="00737EA9">
        <w:tc>
          <w:tcPr>
            <w:tcW w:w="3964" w:type="dxa"/>
            <w:shd w:val="clear" w:color="auto" w:fill="auto"/>
          </w:tcPr>
          <w:p w14:paraId="7FD56D66"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Naziv:</w:t>
            </w:r>
          </w:p>
        </w:tc>
        <w:tc>
          <w:tcPr>
            <w:tcW w:w="5098" w:type="dxa"/>
            <w:shd w:val="clear" w:color="auto" w:fill="auto"/>
          </w:tcPr>
          <w:p w14:paraId="39D2D36C" w14:textId="77777777" w:rsidR="00737EA9" w:rsidRPr="00737EA9" w:rsidRDefault="00737EA9" w:rsidP="00737EA9">
            <w:pPr>
              <w:rPr>
                <w:rFonts w:eastAsia="Calibri" w:cs="Times New Roman"/>
                <w:bCs/>
                <w:color w:val="000000"/>
                <w:lang w:eastAsia="zh-CN"/>
              </w:rPr>
            </w:pPr>
          </w:p>
        </w:tc>
      </w:tr>
      <w:tr w:rsidR="00737EA9" w:rsidRPr="00737EA9" w14:paraId="2AAD51B9" w14:textId="77777777" w:rsidTr="00737EA9">
        <w:tc>
          <w:tcPr>
            <w:tcW w:w="3964" w:type="dxa"/>
            <w:shd w:val="clear" w:color="auto" w:fill="auto"/>
          </w:tcPr>
          <w:p w14:paraId="3C3DE637"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Polni naslov:</w:t>
            </w:r>
          </w:p>
        </w:tc>
        <w:tc>
          <w:tcPr>
            <w:tcW w:w="5098" w:type="dxa"/>
            <w:shd w:val="clear" w:color="auto" w:fill="auto"/>
          </w:tcPr>
          <w:p w14:paraId="2DB598A2" w14:textId="77777777" w:rsidR="00737EA9" w:rsidRPr="00737EA9" w:rsidRDefault="00737EA9" w:rsidP="00737EA9">
            <w:pPr>
              <w:rPr>
                <w:rFonts w:eastAsia="Calibri" w:cs="Times New Roman"/>
                <w:bCs/>
                <w:color w:val="000000"/>
                <w:lang w:eastAsia="zh-CN"/>
              </w:rPr>
            </w:pPr>
          </w:p>
        </w:tc>
      </w:tr>
      <w:tr w:rsidR="00737EA9" w:rsidRPr="00737EA9" w14:paraId="4C041C33" w14:textId="77777777" w:rsidTr="00737EA9">
        <w:tc>
          <w:tcPr>
            <w:tcW w:w="3964" w:type="dxa"/>
            <w:shd w:val="clear" w:color="auto" w:fill="auto"/>
          </w:tcPr>
          <w:p w14:paraId="5624FC00"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Identifikacijska številka za DDV:</w:t>
            </w:r>
          </w:p>
        </w:tc>
        <w:tc>
          <w:tcPr>
            <w:tcW w:w="5098" w:type="dxa"/>
            <w:shd w:val="clear" w:color="auto" w:fill="auto"/>
          </w:tcPr>
          <w:p w14:paraId="63E46503" w14:textId="77777777" w:rsidR="00737EA9" w:rsidRPr="00737EA9" w:rsidRDefault="00737EA9" w:rsidP="00737EA9">
            <w:pPr>
              <w:rPr>
                <w:rFonts w:eastAsia="Calibri" w:cs="Times New Roman"/>
                <w:bCs/>
                <w:color w:val="000000"/>
                <w:lang w:eastAsia="zh-CN"/>
              </w:rPr>
            </w:pPr>
          </w:p>
        </w:tc>
      </w:tr>
      <w:tr w:rsidR="00737EA9" w:rsidRPr="00737EA9" w14:paraId="183BB32B" w14:textId="77777777" w:rsidTr="00737EA9">
        <w:tc>
          <w:tcPr>
            <w:tcW w:w="3964" w:type="dxa"/>
            <w:shd w:val="clear" w:color="auto" w:fill="auto"/>
          </w:tcPr>
          <w:p w14:paraId="54BAB0E2"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Matična številka:</w:t>
            </w:r>
          </w:p>
        </w:tc>
        <w:tc>
          <w:tcPr>
            <w:tcW w:w="5098" w:type="dxa"/>
            <w:shd w:val="clear" w:color="auto" w:fill="auto"/>
          </w:tcPr>
          <w:p w14:paraId="1920BE92" w14:textId="77777777" w:rsidR="00737EA9" w:rsidRPr="00737EA9" w:rsidRDefault="00737EA9" w:rsidP="00737EA9">
            <w:pPr>
              <w:rPr>
                <w:rFonts w:eastAsia="Calibri" w:cs="Times New Roman"/>
                <w:bCs/>
                <w:color w:val="000000"/>
                <w:lang w:eastAsia="zh-CN"/>
              </w:rPr>
            </w:pPr>
          </w:p>
        </w:tc>
      </w:tr>
      <w:tr w:rsidR="00737EA9" w:rsidRPr="00737EA9" w14:paraId="27ED72E4" w14:textId="77777777" w:rsidTr="00737EA9">
        <w:tc>
          <w:tcPr>
            <w:tcW w:w="3964" w:type="dxa"/>
            <w:shd w:val="clear" w:color="auto" w:fill="auto"/>
          </w:tcPr>
          <w:p w14:paraId="45554114"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Številka računa:</w:t>
            </w:r>
          </w:p>
        </w:tc>
        <w:tc>
          <w:tcPr>
            <w:tcW w:w="5098" w:type="dxa"/>
            <w:shd w:val="clear" w:color="auto" w:fill="auto"/>
          </w:tcPr>
          <w:p w14:paraId="72AE688A" w14:textId="77777777" w:rsidR="00737EA9" w:rsidRPr="00737EA9" w:rsidRDefault="00737EA9" w:rsidP="00737EA9">
            <w:pPr>
              <w:rPr>
                <w:rFonts w:eastAsia="Calibri" w:cs="Times New Roman"/>
                <w:bCs/>
                <w:color w:val="000000"/>
                <w:lang w:eastAsia="zh-CN"/>
              </w:rPr>
            </w:pPr>
          </w:p>
        </w:tc>
      </w:tr>
      <w:tr w:rsidR="00737EA9" w:rsidRPr="00737EA9" w14:paraId="09B5BBD9" w14:textId="77777777" w:rsidTr="00737EA9">
        <w:tc>
          <w:tcPr>
            <w:tcW w:w="3964" w:type="dxa"/>
            <w:shd w:val="clear" w:color="auto" w:fill="auto"/>
          </w:tcPr>
          <w:p w14:paraId="5B5D58F0"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Banka:</w:t>
            </w:r>
          </w:p>
        </w:tc>
        <w:tc>
          <w:tcPr>
            <w:tcW w:w="5098" w:type="dxa"/>
            <w:shd w:val="clear" w:color="auto" w:fill="auto"/>
          </w:tcPr>
          <w:p w14:paraId="2729CD4D" w14:textId="77777777" w:rsidR="00737EA9" w:rsidRPr="00737EA9" w:rsidRDefault="00737EA9" w:rsidP="00737EA9">
            <w:pPr>
              <w:rPr>
                <w:rFonts w:eastAsia="Calibri" w:cs="Times New Roman"/>
                <w:bCs/>
                <w:color w:val="000000"/>
                <w:lang w:eastAsia="zh-CN"/>
              </w:rPr>
            </w:pPr>
          </w:p>
        </w:tc>
      </w:tr>
      <w:tr w:rsidR="00737EA9" w:rsidRPr="00737EA9" w14:paraId="2F833272" w14:textId="77777777" w:rsidTr="00737EA9">
        <w:tc>
          <w:tcPr>
            <w:tcW w:w="3964" w:type="dxa"/>
            <w:shd w:val="clear" w:color="auto" w:fill="auto"/>
          </w:tcPr>
          <w:p w14:paraId="1BF42224"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Vsaka vrsta del, ki jih bo izvedel partner:</w:t>
            </w:r>
          </w:p>
        </w:tc>
        <w:tc>
          <w:tcPr>
            <w:tcW w:w="5098" w:type="dxa"/>
            <w:shd w:val="clear" w:color="auto" w:fill="auto"/>
          </w:tcPr>
          <w:p w14:paraId="7FCE7C4A" w14:textId="77777777" w:rsidR="00737EA9" w:rsidRPr="00737EA9" w:rsidRDefault="00737EA9" w:rsidP="00737EA9">
            <w:pPr>
              <w:rPr>
                <w:rFonts w:eastAsia="Calibri" w:cs="Times New Roman"/>
                <w:bCs/>
                <w:color w:val="000000"/>
                <w:lang w:eastAsia="zh-CN"/>
              </w:rPr>
            </w:pPr>
          </w:p>
        </w:tc>
      </w:tr>
      <w:tr w:rsidR="00737EA9" w:rsidRPr="00737EA9" w14:paraId="30BC9415" w14:textId="77777777" w:rsidTr="00737EA9">
        <w:tc>
          <w:tcPr>
            <w:tcW w:w="3964" w:type="dxa"/>
            <w:shd w:val="clear" w:color="auto" w:fill="auto"/>
          </w:tcPr>
          <w:p w14:paraId="64163151"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Vrednost v EUR brez DDV:</w:t>
            </w:r>
          </w:p>
        </w:tc>
        <w:tc>
          <w:tcPr>
            <w:tcW w:w="5098" w:type="dxa"/>
            <w:shd w:val="clear" w:color="auto" w:fill="auto"/>
          </w:tcPr>
          <w:p w14:paraId="426ED3B5" w14:textId="77777777" w:rsidR="00737EA9" w:rsidRPr="00737EA9" w:rsidRDefault="00737EA9" w:rsidP="00737EA9">
            <w:pPr>
              <w:rPr>
                <w:rFonts w:eastAsia="Calibri" w:cs="Times New Roman"/>
                <w:bCs/>
                <w:color w:val="000000"/>
                <w:lang w:eastAsia="zh-CN"/>
              </w:rPr>
            </w:pPr>
          </w:p>
        </w:tc>
      </w:tr>
    </w:tbl>
    <w:p w14:paraId="1B04142C" w14:textId="77777777" w:rsidR="00737EA9" w:rsidRPr="00737EA9" w:rsidRDefault="00737EA9" w:rsidP="00737EA9">
      <w:pPr>
        <w:rPr>
          <w:rFonts w:eastAsia="Calibri" w:cs="Times New Roman"/>
          <w:b/>
          <w:bCs/>
          <w:i/>
          <w:color w:val="000000"/>
          <w:u w:val="single"/>
          <w:lang w:eastAsia="zh-CN"/>
        </w:rPr>
      </w:pPr>
    </w:p>
    <w:p w14:paraId="06869C5A"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98"/>
      </w:tblGrid>
      <w:tr w:rsidR="00737EA9" w:rsidRPr="00737EA9" w14:paraId="146A1BDC" w14:textId="77777777" w:rsidTr="00737EA9">
        <w:tc>
          <w:tcPr>
            <w:tcW w:w="3964" w:type="dxa"/>
            <w:shd w:val="clear" w:color="auto" w:fill="auto"/>
          </w:tcPr>
          <w:p w14:paraId="7528DD4B"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Naziv:</w:t>
            </w:r>
          </w:p>
        </w:tc>
        <w:tc>
          <w:tcPr>
            <w:tcW w:w="5098" w:type="dxa"/>
            <w:shd w:val="clear" w:color="auto" w:fill="auto"/>
          </w:tcPr>
          <w:p w14:paraId="3BBE73B8" w14:textId="77777777" w:rsidR="00737EA9" w:rsidRPr="00737EA9" w:rsidRDefault="00737EA9" w:rsidP="00737EA9">
            <w:pPr>
              <w:rPr>
                <w:rFonts w:eastAsia="Calibri" w:cs="Times New Roman"/>
                <w:bCs/>
                <w:color w:val="000000"/>
                <w:lang w:eastAsia="zh-CN"/>
              </w:rPr>
            </w:pPr>
          </w:p>
        </w:tc>
      </w:tr>
      <w:tr w:rsidR="00737EA9" w:rsidRPr="00737EA9" w14:paraId="69125589" w14:textId="77777777" w:rsidTr="00737EA9">
        <w:tc>
          <w:tcPr>
            <w:tcW w:w="3964" w:type="dxa"/>
            <w:shd w:val="clear" w:color="auto" w:fill="auto"/>
          </w:tcPr>
          <w:p w14:paraId="45BB7B5F"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Polni naslov:</w:t>
            </w:r>
          </w:p>
        </w:tc>
        <w:tc>
          <w:tcPr>
            <w:tcW w:w="5098" w:type="dxa"/>
            <w:shd w:val="clear" w:color="auto" w:fill="auto"/>
          </w:tcPr>
          <w:p w14:paraId="4478CB0C" w14:textId="77777777" w:rsidR="00737EA9" w:rsidRPr="00737EA9" w:rsidRDefault="00737EA9" w:rsidP="00737EA9">
            <w:pPr>
              <w:rPr>
                <w:rFonts w:eastAsia="Calibri" w:cs="Times New Roman"/>
                <w:bCs/>
                <w:color w:val="000000"/>
                <w:lang w:eastAsia="zh-CN"/>
              </w:rPr>
            </w:pPr>
          </w:p>
        </w:tc>
      </w:tr>
      <w:tr w:rsidR="00737EA9" w:rsidRPr="00737EA9" w14:paraId="5E549337" w14:textId="77777777" w:rsidTr="00737EA9">
        <w:tc>
          <w:tcPr>
            <w:tcW w:w="3964" w:type="dxa"/>
            <w:shd w:val="clear" w:color="auto" w:fill="auto"/>
          </w:tcPr>
          <w:p w14:paraId="7F68623A"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Identifikacijska številka za DDV:</w:t>
            </w:r>
          </w:p>
        </w:tc>
        <w:tc>
          <w:tcPr>
            <w:tcW w:w="5098" w:type="dxa"/>
            <w:shd w:val="clear" w:color="auto" w:fill="auto"/>
          </w:tcPr>
          <w:p w14:paraId="628D35C4" w14:textId="77777777" w:rsidR="00737EA9" w:rsidRPr="00737EA9" w:rsidRDefault="00737EA9" w:rsidP="00737EA9">
            <w:pPr>
              <w:rPr>
                <w:rFonts w:eastAsia="Calibri" w:cs="Times New Roman"/>
                <w:bCs/>
                <w:color w:val="000000"/>
                <w:lang w:eastAsia="zh-CN"/>
              </w:rPr>
            </w:pPr>
          </w:p>
        </w:tc>
      </w:tr>
      <w:tr w:rsidR="00737EA9" w:rsidRPr="00737EA9" w14:paraId="1C667A06" w14:textId="77777777" w:rsidTr="00737EA9">
        <w:tc>
          <w:tcPr>
            <w:tcW w:w="3964" w:type="dxa"/>
            <w:shd w:val="clear" w:color="auto" w:fill="auto"/>
          </w:tcPr>
          <w:p w14:paraId="6DA09E36"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Matična številka:</w:t>
            </w:r>
          </w:p>
        </w:tc>
        <w:tc>
          <w:tcPr>
            <w:tcW w:w="5098" w:type="dxa"/>
            <w:shd w:val="clear" w:color="auto" w:fill="auto"/>
          </w:tcPr>
          <w:p w14:paraId="45E279C6" w14:textId="77777777" w:rsidR="00737EA9" w:rsidRPr="00737EA9" w:rsidRDefault="00737EA9" w:rsidP="00737EA9">
            <w:pPr>
              <w:rPr>
                <w:rFonts w:eastAsia="Calibri" w:cs="Times New Roman"/>
                <w:bCs/>
                <w:color w:val="000000"/>
                <w:lang w:eastAsia="zh-CN"/>
              </w:rPr>
            </w:pPr>
          </w:p>
        </w:tc>
      </w:tr>
      <w:tr w:rsidR="00737EA9" w:rsidRPr="00737EA9" w14:paraId="3F7B676C" w14:textId="77777777" w:rsidTr="00737EA9">
        <w:tc>
          <w:tcPr>
            <w:tcW w:w="3964" w:type="dxa"/>
            <w:shd w:val="clear" w:color="auto" w:fill="auto"/>
          </w:tcPr>
          <w:p w14:paraId="2263EA89"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Številka računa:</w:t>
            </w:r>
          </w:p>
        </w:tc>
        <w:tc>
          <w:tcPr>
            <w:tcW w:w="5098" w:type="dxa"/>
            <w:shd w:val="clear" w:color="auto" w:fill="auto"/>
          </w:tcPr>
          <w:p w14:paraId="6E293FA4" w14:textId="77777777" w:rsidR="00737EA9" w:rsidRPr="00737EA9" w:rsidRDefault="00737EA9" w:rsidP="00737EA9">
            <w:pPr>
              <w:rPr>
                <w:rFonts w:eastAsia="Calibri" w:cs="Times New Roman"/>
                <w:bCs/>
                <w:color w:val="000000"/>
                <w:lang w:eastAsia="zh-CN"/>
              </w:rPr>
            </w:pPr>
          </w:p>
        </w:tc>
      </w:tr>
      <w:tr w:rsidR="00737EA9" w:rsidRPr="00737EA9" w14:paraId="07AB67E0" w14:textId="77777777" w:rsidTr="00737EA9">
        <w:tc>
          <w:tcPr>
            <w:tcW w:w="3964" w:type="dxa"/>
            <w:shd w:val="clear" w:color="auto" w:fill="auto"/>
          </w:tcPr>
          <w:p w14:paraId="7C3B62FD"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Banka:</w:t>
            </w:r>
          </w:p>
        </w:tc>
        <w:tc>
          <w:tcPr>
            <w:tcW w:w="5098" w:type="dxa"/>
            <w:shd w:val="clear" w:color="auto" w:fill="auto"/>
          </w:tcPr>
          <w:p w14:paraId="0D516C10" w14:textId="77777777" w:rsidR="00737EA9" w:rsidRPr="00737EA9" w:rsidRDefault="00737EA9" w:rsidP="00737EA9">
            <w:pPr>
              <w:rPr>
                <w:rFonts w:eastAsia="Calibri" w:cs="Times New Roman"/>
                <w:bCs/>
                <w:color w:val="000000"/>
                <w:lang w:eastAsia="zh-CN"/>
              </w:rPr>
            </w:pPr>
          </w:p>
        </w:tc>
      </w:tr>
      <w:tr w:rsidR="00737EA9" w:rsidRPr="00737EA9" w14:paraId="4D136855" w14:textId="77777777" w:rsidTr="00737EA9">
        <w:tc>
          <w:tcPr>
            <w:tcW w:w="3964" w:type="dxa"/>
            <w:shd w:val="clear" w:color="auto" w:fill="auto"/>
          </w:tcPr>
          <w:p w14:paraId="55BCA97B"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Vsaka vrsta del, ki jih bo izvedel partner:</w:t>
            </w:r>
          </w:p>
        </w:tc>
        <w:tc>
          <w:tcPr>
            <w:tcW w:w="5098" w:type="dxa"/>
            <w:shd w:val="clear" w:color="auto" w:fill="auto"/>
          </w:tcPr>
          <w:p w14:paraId="41BEBADC" w14:textId="77777777" w:rsidR="00737EA9" w:rsidRPr="00737EA9" w:rsidRDefault="00737EA9" w:rsidP="00737EA9">
            <w:pPr>
              <w:rPr>
                <w:rFonts w:eastAsia="Calibri" w:cs="Times New Roman"/>
                <w:bCs/>
                <w:color w:val="000000"/>
                <w:lang w:eastAsia="zh-CN"/>
              </w:rPr>
            </w:pPr>
          </w:p>
        </w:tc>
      </w:tr>
      <w:tr w:rsidR="00737EA9" w:rsidRPr="00737EA9" w14:paraId="5BFC0C33" w14:textId="77777777" w:rsidTr="00737EA9">
        <w:tc>
          <w:tcPr>
            <w:tcW w:w="3964" w:type="dxa"/>
            <w:shd w:val="clear" w:color="auto" w:fill="auto"/>
          </w:tcPr>
          <w:p w14:paraId="34CE6C73"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Vrednost v EUR brez DDV:</w:t>
            </w:r>
          </w:p>
        </w:tc>
        <w:tc>
          <w:tcPr>
            <w:tcW w:w="5098" w:type="dxa"/>
            <w:shd w:val="clear" w:color="auto" w:fill="auto"/>
          </w:tcPr>
          <w:p w14:paraId="6E23518A" w14:textId="77777777" w:rsidR="00737EA9" w:rsidRPr="00737EA9" w:rsidRDefault="00737EA9" w:rsidP="00737EA9">
            <w:pPr>
              <w:rPr>
                <w:rFonts w:eastAsia="Calibri" w:cs="Times New Roman"/>
                <w:bCs/>
                <w:color w:val="000000"/>
                <w:lang w:eastAsia="zh-CN"/>
              </w:rPr>
            </w:pPr>
          </w:p>
        </w:tc>
      </w:tr>
    </w:tbl>
    <w:p w14:paraId="7A387809" w14:textId="77777777" w:rsidR="00737EA9" w:rsidRPr="00737EA9" w:rsidRDefault="00737EA9" w:rsidP="00737EA9">
      <w:pPr>
        <w:contextualSpacing/>
        <w:rPr>
          <w:rFonts w:eastAsia="Calibri" w:cs="Times New Roman"/>
          <w:bCs/>
          <w:color w:val="000000"/>
          <w:sz w:val="20"/>
          <w:szCs w:val="20"/>
          <w:lang w:eastAsia="zh-CN"/>
        </w:rPr>
      </w:pPr>
    </w:p>
    <w:p w14:paraId="6361F717" w14:textId="77777777" w:rsidR="00737EA9" w:rsidRPr="00737EA9" w:rsidRDefault="00737EA9" w:rsidP="00737EA9">
      <w:pPr>
        <w:rPr>
          <w:rFonts w:eastAsia="Calibri" w:cs="Times New Roman"/>
          <w:bCs/>
          <w:color w:val="000000"/>
          <w:sz w:val="20"/>
          <w:szCs w:val="20"/>
          <w:lang w:eastAsia="zh-CN"/>
        </w:rPr>
      </w:pPr>
      <w:r w:rsidRPr="00737EA9">
        <w:rPr>
          <w:rFonts w:eastAsia="Calibri" w:cs="Times New Roman"/>
          <w:bCs/>
          <w:color w:val="000000"/>
          <w:sz w:val="20"/>
          <w:szCs w:val="20"/>
          <w:lang w:eastAsia="zh-CN"/>
        </w:rPr>
        <w:t xml:space="preserve">(v primeru skupne ponudbe se v zgornji obrazec napiše </w:t>
      </w:r>
      <w:r w:rsidRPr="00737EA9">
        <w:rPr>
          <w:rFonts w:eastAsia="Calibri" w:cs="Times New Roman"/>
          <w:bCs/>
          <w:color w:val="000000"/>
          <w:sz w:val="20"/>
          <w:szCs w:val="20"/>
          <w:u w:val="single"/>
          <w:lang w:eastAsia="zh-CN"/>
        </w:rPr>
        <w:t>podatke o partnerjih</w:t>
      </w:r>
      <w:r w:rsidRPr="00737EA9">
        <w:rPr>
          <w:rFonts w:eastAsia="Calibri" w:cs="Times New Roman"/>
          <w:bCs/>
          <w:color w:val="000000"/>
          <w:sz w:val="20"/>
          <w:szCs w:val="20"/>
          <w:lang w:eastAsia="zh-CN"/>
        </w:rPr>
        <w:t>; v primeru nastopanja z večjim številom partnerjev se strani pogodbe, kjer so navedeni podatki o partnerjih in o vrsti, količini, vrednosti del in ostalem v ustreznem številu kopira)</w:t>
      </w:r>
    </w:p>
    <w:p w14:paraId="40511714" w14:textId="024EF81F" w:rsidR="00737EA9" w:rsidRPr="00115ECF" w:rsidRDefault="00737EA9" w:rsidP="00737EA9">
      <w:pPr>
        <w:rPr>
          <w:rFonts w:ascii="Calibri" w:hAnsi="Calibri"/>
          <w:bCs/>
          <w:color w:val="auto"/>
          <w:sz w:val="20"/>
          <w:szCs w:val="20"/>
          <w:lang w:eastAsia="zh-CN"/>
        </w:rPr>
      </w:pPr>
    </w:p>
    <w:p w14:paraId="3D7C22AD" w14:textId="77777777" w:rsidR="00CF16D9" w:rsidRPr="00914F36" w:rsidRDefault="00CF16D9" w:rsidP="00CF16D9">
      <w:pPr>
        <w:rPr>
          <w:rFonts w:eastAsia="Times New Roman" w:cstheme="minorHAnsi"/>
          <w:bCs/>
          <w:color w:val="auto"/>
          <w:lang w:eastAsia="zh-CN"/>
        </w:rPr>
      </w:pPr>
      <w:r w:rsidRPr="00914F36">
        <w:rPr>
          <w:rFonts w:eastAsia="Times New Roman" w:cstheme="minorHAnsi"/>
          <w:bCs/>
          <w:color w:val="auto"/>
          <w:lang w:eastAsia="zh-CN"/>
        </w:rPr>
        <w:t xml:space="preserve">V primeru nastopanja s partnerji mora izvajalec o datumu začetka del obvestiti vse partnerje, lahko pa obvesti tudi podizvajalce. </w:t>
      </w:r>
    </w:p>
    <w:p w14:paraId="5E4B2495" w14:textId="77777777" w:rsidR="00CF16D9" w:rsidRPr="00914F36" w:rsidRDefault="00CF16D9" w:rsidP="00CF16D9">
      <w:pPr>
        <w:rPr>
          <w:rFonts w:eastAsia="Times New Roman" w:cstheme="minorHAnsi"/>
          <w:bCs/>
          <w:color w:val="auto"/>
          <w:lang w:eastAsia="zh-CN"/>
        </w:rPr>
      </w:pPr>
    </w:p>
    <w:p w14:paraId="03C74AE3" w14:textId="77777777" w:rsidR="00CF16D9" w:rsidRPr="00325B53" w:rsidRDefault="00CF16D9" w:rsidP="00CF16D9">
      <w:pPr>
        <w:rPr>
          <w:rFonts w:eastAsia="Times New Roman" w:cstheme="minorHAnsi"/>
          <w:bCs/>
          <w:color w:val="auto"/>
          <w:lang w:eastAsia="zh-CN"/>
        </w:rPr>
      </w:pPr>
      <w:r w:rsidRPr="00914F36">
        <w:rPr>
          <w:rFonts w:eastAsia="Times New Roman" w:cstheme="minorHAnsi"/>
          <w:bCs/>
          <w:color w:val="auto"/>
          <w:lang w:eastAsia="zh-CN"/>
        </w:rPr>
        <w:t>Prvega koordinacijskega sestanka se morajo udeležiti vsi partnerji.</w:t>
      </w:r>
    </w:p>
    <w:p w14:paraId="2826455D" w14:textId="1A5710FA" w:rsidR="00CF16D9" w:rsidRDefault="00CF16D9" w:rsidP="00737EA9">
      <w:pPr>
        <w:rPr>
          <w:rFonts w:ascii="Calibri" w:hAnsi="Calibri"/>
          <w:bCs/>
          <w:color w:val="auto"/>
          <w:sz w:val="20"/>
          <w:szCs w:val="20"/>
          <w:lang w:eastAsia="zh-CN"/>
        </w:rPr>
      </w:pPr>
    </w:p>
    <w:p w14:paraId="19331439" w14:textId="77777777" w:rsidR="00CF16D9" w:rsidRPr="00115ECF" w:rsidRDefault="00CF16D9" w:rsidP="00737EA9">
      <w:pPr>
        <w:rPr>
          <w:rFonts w:ascii="Calibri" w:hAnsi="Calibri"/>
          <w:bCs/>
          <w:color w:val="auto"/>
          <w:sz w:val="20"/>
          <w:szCs w:val="20"/>
          <w:lang w:eastAsia="zh-CN"/>
        </w:rPr>
      </w:pPr>
    </w:p>
    <w:p w14:paraId="01EF3F6C" w14:textId="77777777" w:rsidR="00737EA9" w:rsidRPr="00737EA9" w:rsidRDefault="00737EA9" w:rsidP="00B77205">
      <w:pPr>
        <w:numPr>
          <w:ilvl w:val="0"/>
          <w:numId w:val="56"/>
        </w:numPr>
        <w:spacing w:after="200" w:line="276" w:lineRule="auto"/>
        <w:jc w:val="left"/>
        <w:rPr>
          <w:rFonts w:ascii="Calibri" w:hAnsi="Calibri"/>
          <w:b/>
          <w:bCs/>
          <w:color w:val="auto"/>
          <w:sz w:val="23"/>
          <w:szCs w:val="23"/>
          <w:lang w:eastAsia="zh-CN"/>
        </w:rPr>
      </w:pPr>
      <w:r w:rsidRPr="00737EA9">
        <w:rPr>
          <w:rFonts w:ascii="Calibri" w:hAnsi="Calibri"/>
          <w:b/>
          <w:bCs/>
          <w:color w:val="auto"/>
          <w:sz w:val="23"/>
          <w:szCs w:val="23"/>
          <w:lang w:eastAsia="zh-CN"/>
        </w:rPr>
        <w:t>ODSTOP POGODBE</w:t>
      </w:r>
    </w:p>
    <w:p w14:paraId="66C9DA90" w14:textId="77777777" w:rsidR="00737EA9" w:rsidRPr="00737EA9" w:rsidRDefault="00737EA9" w:rsidP="00115ECF">
      <w:pPr>
        <w:numPr>
          <w:ilvl w:val="0"/>
          <w:numId w:val="69"/>
        </w:numPr>
        <w:spacing w:line="276" w:lineRule="auto"/>
        <w:jc w:val="left"/>
        <w:rPr>
          <w:rFonts w:ascii="Calibri" w:hAnsi="Calibri"/>
          <w:b/>
          <w:bCs/>
          <w:color w:val="auto"/>
          <w:lang w:eastAsia="zh-CN"/>
        </w:rPr>
      </w:pPr>
      <w:r w:rsidRPr="00737EA9">
        <w:rPr>
          <w:rFonts w:ascii="Calibri" w:hAnsi="Calibri"/>
          <w:b/>
          <w:bCs/>
          <w:color w:val="auto"/>
          <w:lang w:eastAsia="zh-CN"/>
        </w:rPr>
        <w:t>člen</w:t>
      </w:r>
    </w:p>
    <w:p w14:paraId="68D2BDBF"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Prepoved odstopa pogodbe</w:t>
      </w:r>
    </w:p>
    <w:p w14:paraId="77C636C1" w14:textId="77777777" w:rsidR="00737EA9" w:rsidRPr="00737EA9" w:rsidRDefault="00737EA9" w:rsidP="00737EA9">
      <w:pPr>
        <w:jc w:val="left"/>
        <w:rPr>
          <w:rFonts w:ascii="Calibri" w:hAnsi="Calibri"/>
          <w:bCs/>
          <w:color w:val="auto"/>
          <w:lang w:eastAsia="zh-CN"/>
        </w:rPr>
      </w:pPr>
    </w:p>
    <w:p w14:paraId="0A2F794F" w14:textId="5F304EFA" w:rsidR="00737EA9" w:rsidRPr="00737EA9" w:rsidRDefault="00737EA9" w:rsidP="00737EA9">
      <w:pPr>
        <w:rPr>
          <w:rFonts w:ascii="Calibri" w:hAnsi="Calibri"/>
          <w:bCs/>
          <w:color w:val="auto"/>
          <w:lang w:eastAsia="zh-CN"/>
        </w:rPr>
      </w:pPr>
      <w:r w:rsidRPr="00737EA9">
        <w:rPr>
          <w:rFonts w:ascii="Calibri" w:hAnsi="Calibri"/>
          <w:bCs/>
          <w:color w:val="auto"/>
          <w:lang w:eastAsia="zh-CN"/>
        </w:rPr>
        <w:t>Nobena stranka ne sme odstopiti celotne pogodbe ali dela pogodbe neki tretji osebi, ki ni pogodbena stranka brez predhodnega pisnega soglasja druge pogodbene stranke.</w:t>
      </w:r>
    </w:p>
    <w:p w14:paraId="5A4D9474" w14:textId="07EC77E5" w:rsidR="00737EA9" w:rsidRDefault="00737EA9" w:rsidP="00737EA9">
      <w:pPr>
        <w:rPr>
          <w:rFonts w:ascii="Calibri" w:hAnsi="Calibri"/>
          <w:bCs/>
          <w:color w:val="auto"/>
          <w:lang w:eastAsia="zh-CN"/>
        </w:rPr>
      </w:pPr>
    </w:p>
    <w:p w14:paraId="5CDE0A40" w14:textId="757F2723" w:rsidR="00A51BE0" w:rsidRDefault="00A51BE0" w:rsidP="00737EA9">
      <w:pPr>
        <w:rPr>
          <w:rFonts w:ascii="Calibri" w:hAnsi="Calibri"/>
          <w:bCs/>
          <w:color w:val="auto"/>
          <w:lang w:eastAsia="zh-CN"/>
        </w:rPr>
      </w:pPr>
    </w:p>
    <w:p w14:paraId="2A0D6A98" w14:textId="003FEC57" w:rsidR="008D492D" w:rsidRDefault="008D492D" w:rsidP="00737EA9">
      <w:pPr>
        <w:rPr>
          <w:rFonts w:ascii="Calibri" w:hAnsi="Calibri"/>
          <w:bCs/>
          <w:color w:val="auto"/>
          <w:lang w:eastAsia="zh-CN"/>
        </w:rPr>
      </w:pPr>
    </w:p>
    <w:p w14:paraId="2F5A7FE7" w14:textId="7C442D2E" w:rsidR="008D492D" w:rsidRDefault="008D492D" w:rsidP="00737EA9">
      <w:pPr>
        <w:rPr>
          <w:rFonts w:ascii="Calibri" w:hAnsi="Calibri"/>
          <w:bCs/>
          <w:color w:val="auto"/>
          <w:lang w:eastAsia="zh-CN"/>
        </w:rPr>
      </w:pPr>
    </w:p>
    <w:p w14:paraId="5E863585" w14:textId="06E9B9D2" w:rsidR="008D492D" w:rsidRDefault="008D492D" w:rsidP="00737EA9">
      <w:pPr>
        <w:rPr>
          <w:rFonts w:ascii="Calibri" w:hAnsi="Calibri"/>
          <w:bCs/>
          <w:color w:val="auto"/>
          <w:lang w:eastAsia="zh-CN"/>
        </w:rPr>
      </w:pPr>
    </w:p>
    <w:p w14:paraId="4F8A5872" w14:textId="18BEC622" w:rsidR="008D492D" w:rsidRDefault="008D492D" w:rsidP="00737EA9">
      <w:pPr>
        <w:rPr>
          <w:rFonts w:ascii="Calibri" w:hAnsi="Calibri"/>
          <w:bCs/>
          <w:color w:val="auto"/>
          <w:lang w:eastAsia="zh-CN"/>
        </w:rPr>
      </w:pPr>
    </w:p>
    <w:p w14:paraId="69C3C1C4" w14:textId="0751917E" w:rsidR="008D492D" w:rsidRDefault="008D492D" w:rsidP="00737EA9">
      <w:pPr>
        <w:rPr>
          <w:rFonts w:ascii="Calibri" w:hAnsi="Calibri"/>
          <w:bCs/>
          <w:color w:val="auto"/>
          <w:lang w:eastAsia="zh-CN"/>
        </w:rPr>
      </w:pPr>
    </w:p>
    <w:p w14:paraId="5F473762" w14:textId="77777777" w:rsidR="008D492D" w:rsidRPr="00737EA9" w:rsidRDefault="008D492D" w:rsidP="00737EA9">
      <w:pPr>
        <w:rPr>
          <w:rFonts w:ascii="Calibri" w:hAnsi="Calibri"/>
          <w:bCs/>
          <w:color w:val="auto"/>
          <w:lang w:eastAsia="zh-CN"/>
        </w:rPr>
      </w:pPr>
    </w:p>
    <w:p w14:paraId="6D450E4A" w14:textId="77777777" w:rsidR="00737EA9" w:rsidRPr="00737EA9" w:rsidRDefault="00737EA9" w:rsidP="00B77205">
      <w:pPr>
        <w:numPr>
          <w:ilvl w:val="0"/>
          <w:numId w:val="56"/>
        </w:numPr>
        <w:spacing w:after="200" w:line="276" w:lineRule="auto"/>
        <w:jc w:val="left"/>
        <w:rPr>
          <w:rFonts w:ascii="Calibri" w:hAnsi="Calibri"/>
          <w:b/>
          <w:bCs/>
          <w:color w:val="auto"/>
          <w:sz w:val="23"/>
          <w:szCs w:val="23"/>
          <w:lang w:eastAsia="zh-CN"/>
        </w:rPr>
      </w:pPr>
      <w:r w:rsidRPr="00737EA9">
        <w:rPr>
          <w:rFonts w:ascii="Calibri" w:hAnsi="Calibri"/>
          <w:b/>
          <w:bCs/>
          <w:color w:val="auto"/>
          <w:sz w:val="23"/>
          <w:szCs w:val="23"/>
          <w:lang w:eastAsia="zh-CN"/>
        </w:rPr>
        <w:lastRenderedPageBreak/>
        <w:t>VIŠJA SILA</w:t>
      </w:r>
    </w:p>
    <w:p w14:paraId="3BCBD924" w14:textId="77777777" w:rsidR="00737EA9" w:rsidRPr="00737EA9" w:rsidRDefault="00737EA9" w:rsidP="00115ECF">
      <w:pPr>
        <w:numPr>
          <w:ilvl w:val="0"/>
          <w:numId w:val="69"/>
        </w:numPr>
        <w:spacing w:line="276" w:lineRule="auto"/>
        <w:jc w:val="left"/>
        <w:rPr>
          <w:rFonts w:ascii="Calibri" w:hAnsi="Calibri"/>
          <w:b/>
          <w:bCs/>
          <w:color w:val="auto"/>
          <w:lang w:eastAsia="zh-CN"/>
        </w:rPr>
      </w:pPr>
      <w:r w:rsidRPr="00737EA9">
        <w:rPr>
          <w:rFonts w:ascii="Calibri" w:hAnsi="Calibri"/>
          <w:b/>
          <w:bCs/>
          <w:color w:val="auto"/>
          <w:lang w:eastAsia="zh-CN"/>
        </w:rPr>
        <w:t>člen</w:t>
      </w:r>
    </w:p>
    <w:p w14:paraId="16560A1B"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Višja sila</w:t>
      </w:r>
    </w:p>
    <w:p w14:paraId="7DCE60FB" w14:textId="77777777" w:rsidR="00737EA9" w:rsidRPr="00737EA9" w:rsidRDefault="00737EA9" w:rsidP="00737EA9">
      <w:pPr>
        <w:jc w:val="left"/>
        <w:rPr>
          <w:rFonts w:ascii="Calibri" w:hAnsi="Calibri"/>
          <w:b/>
          <w:bCs/>
          <w:color w:val="auto"/>
          <w:lang w:eastAsia="zh-CN"/>
        </w:rPr>
      </w:pPr>
    </w:p>
    <w:p w14:paraId="716B7FB5" w14:textId="77777777" w:rsidR="00737EA9" w:rsidRPr="00737EA9" w:rsidRDefault="00737EA9" w:rsidP="00737EA9">
      <w:pPr>
        <w:rPr>
          <w:rFonts w:ascii="Calibri" w:hAnsi="Calibri"/>
          <w:bCs/>
          <w:color w:val="auto"/>
          <w:lang w:eastAsia="zh-CN"/>
        </w:rPr>
      </w:pPr>
      <w:r w:rsidRPr="00737EA9">
        <w:rPr>
          <w:rFonts w:ascii="Calibri" w:hAnsi="Calibri"/>
          <w:bCs/>
          <w:color w:val="auto"/>
          <w:lang w:eastAsia="zh-CN"/>
        </w:rPr>
        <w:t>Pod višjo silo se razumejo vsi nepredvideni in nepričakovani dogodki, ki nastopijo neodvisno od volje strank in ki jih stranki nista mogli predvideti ob sklepanju pogodbe ter kakorkoli vplivajo na izvedbo pogodbenih obveznosti.</w:t>
      </w:r>
    </w:p>
    <w:p w14:paraId="440F2CC7" w14:textId="77777777" w:rsidR="00737EA9" w:rsidRPr="00737EA9" w:rsidRDefault="00737EA9" w:rsidP="00737EA9">
      <w:pPr>
        <w:rPr>
          <w:rFonts w:ascii="Calibri" w:hAnsi="Calibri"/>
          <w:bCs/>
          <w:color w:val="auto"/>
          <w:lang w:eastAsia="zh-CN"/>
        </w:rPr>
      </w:pPr>
    </w:p>
    <w:p w14:paraId="1535A909" w14:textId="77777777" w:rsidR="00737EA9" w:rsidRPr="00737EA9" w:rsidRDefault="00737EA9" w:rsidP="00737EA9">
      <w:pPr>
        <w:rPr>
          <w:rFonts w:ascii="Calibri" w:hAnsi="Calibri"/>
          <w:bCs/>
          <w:color w:val="auto"/>
          <w:lang w:eastAsia="zh-CN"/>
        </w:rPr>
      </w:pPr>
      <w:r w:rsidRPr="00737EA9">
        <w:rPr>
          <w:rFonts w:ascii="Calibri" w:hAnsi="Calibri"/>
          <w:bCs/>
          <w:color w:val="auto"/>
          <w:lang w:eastAsia="zh-CN"/>
        </w:rPr>
        <w:t>Nobena od strank ni odgovorna za neizpolnitev katerekoli izmed svojih obveznosti iz razlogov, ki so izven njenega nadzora.</w:t>
      </w:r>
    </w:p>
    <w:p w14:paraId="46A27079" w14:textId="7F530345" w:rsidR="00737EA9" w:rsidRDefault="00737EA9" w:rsidP="00737EA9">
      <w:pPr>
        <w:rPr>
          <w:rFonts w:ascii="Calibri" w:hAnsi="Calibri"/>
          <w:bCs/>
          <w:color w:val="auto"/>
          <w:lang w:eastAsia="zh-CN"/>
        </w:rPr>
      </w:pPr>
    </w:p>
    <w:p w14:paraId="2EB1680E" w14:textId="77777777" w:rsidR="00115ECF" w:rsidRPr="00737EA9" w:rsidRDefault="00115ECF" w:rsidP="00737EA9">
      <w:pPr>
        <w:rPr>
          <w:rFonts w:ascii="Calibri" w:hAnsi="Calibri"/>
          <w:bCs/>
          <w:color w:val="auto"/>
          <w:lang w:eastAsia="zh-CN"/>
        </w:rPr>
      </w:pPr>
    </w:p>
    <w:p w14:paraId="60C1A041" w14:textId="77777777" w:rsidR="00737EA9" w:rsidRPr="00737EA9" w:rsidRDefault="00737EA9" w:rsidP="00B77205">
      <w:pPr>
        <w:numPr>
          <w:ilvl w:val="0"/>
          <w:numId w:val="56"/>
        </w:numPr>
        <w:spacing w:after="200" w:line="276" w:lineRule="auto"/>
        <w:jc w:val="left"/>
        <w:rPr>
          <w:rFonts w:ascii="Calibri" w:hAnsi="Calibri"/>
          <w:b/>
          <w:bCs/>
          <w:color w:val="auto"/>
          <w:sz w:val="23"/>
          <w:szCs w:val="23"/>
          <w:lang w:eastAsia="zh-CN"/>
        </w:rPr>
      </w:pPr>
      <w:r w:rsidRPr="00737EA9">
        <w:rPr>
          <w:rFonts w:ascii="Calibri" w:hAnsi="Calibri"/>
          <w:b/>
          <w:bCs/>
          <w:color w:val="auto"/>
          <w:sz w:val="23"/>
          <w:szCs w:val="23"/>
          <w:lang w:eastAsia="zh-CN"/>
        </w:rPr>
        <w:t>PRENEHANJE POGODBE</w:t>
      </w:r>
    </w:p>
    <w:p w14:paraId="1C9258E3" w14:textId="77777777" w:rsidR="00737EA9" w:rsidRPr="00737EA9" w:rsidRDefault="00737EA9" w:rsidP="00115ECF">
      <w:pPr>
        <w:numPr>
          <w:ilvl w:val="0"/>
          <w:numId w:val="69"/>
        </w:numPr>
        <w:spacing w:line="276" w:lineRule="auto"/>
        <w:jc w:val="left"/>
        <w:rPr>
          <w:rFonts w:ascii="Calibri" w:hAnsi="Calibri"/>
          <w:b/>
          <w:bCs/>
          <w:color w:val="auto"/>
          <w:lang w:eastAsia="zh-CN"/>
        </w:rPr>
      </w:pPr>
      <w:r w:rsidRPr="00737EA9">
        <w:rPr>
          <w:rFonts w:ascii="Calibri" w:hAnsi="Calibri"/>
          <w:b/>
          <w:bCs/>
          <w:color w:val="auto"/>
          <w:lang w:eastAsia="zh-CN"/>
        </w:rPr>
        <w:t>člen</w:t>
      </w:r>
    </w:p>
    <w:p w14:paraId="3568B76F"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Splošno o odstopu</w:t>
      </w:r>
    </w:p>
    <w:p w14:paraId="0D51F54B" w14:textId="77777777" w:rsidR="00737EA9" w:rsidRPr="00737EA9" w:rsidRDefault="00737EA9" w:rsidP="00737EA9">
      <w:pPr>
        <w:jc w:val="left"/>
        <w:rPr>
          <w:rFonts w:ascii="Calibri" w:hAnsi="Calibri"/>
          <w:b/>
          <w:bCs/>
          <w:color w:val="auto"/>
          <w:lang w:eastAsia="zh-CN"/>
        </w:rPr>
      </w:pPr>
    </w:p>
    <w:p w14:paraId="1C3BFB2A" w14:textId="77777777" w:rsidR="00737EA9" w:rsidRPr="00737EA9" w:rsidRDefault="00737EA9" w:rsidP="00737EA9">
      <w:pPr>
        <w:rPr>
          <w:rFonts w:ascii="Calibri" w:hAnsi="Calibri"/>
          <w:b/>
          <w:bCs/>
          <w:color w:val="auto"/>
          <w:lang w:eastAsia="zh-CN"/>
        </w:rPr>
      </w:pPr>
      <w:r w:rsidRPr="00737EA9">
        <w:rPr>
          <w:rFonts w:ascii="Calibri" w:hAnsi="Calibri"/>
          <w:bCs/>
          <w:color w:val="auto"/>
          <w:lang w:eastAsia="zh-CN"/>
        </w:rPr>
        <w:t xml:space="preserve">Vsaka od pogodbenih </w:t>
      </w:r>
      <w:r w:rsidRPr="00737EA9">
        <w:rPr>
          <w:rFonts w:ascii="Calibri" w:hAnsi="Calibri"/>
          <w:bCs/>
          <w:color w:val="auto"/>
          <w:lang w:val="x-none" w:eastAsia="zh-CN"/>
        </w:rPr>
        <w:t>strank  lahko predlaga</w:t>
      </w:r>
      <w:r w:rsidRPr="00737EA9">
        <w:rPr>
          <w:rFonts w:ascii="Calibri" w:hAnsi="Calibri"/>
          <w:bCs/>
          <w:color w:val="auto"/>
          <w:lang w:eastAsia="zh-CN"/>
        </w:rPr>
        <w:t xml:space="preserve"> sporazumno razvezo te pogodbe. </w:t>
      </w:r>
    </w:p>
    <w:p w14:paraId="441F4795" w14:textId="77777777" w:rsidR="00737EA9" w:rsidRPr="00737EA9" w:rsidRDefault="00737EA9" w:rsidP="00737EA9">
      <w:pPr>
        <w:rPr>
          <w:rFonts w:ascii="Calibri" w:hAnsi="Calibri"/>
          <w:bCs/>
          <w:color w:val="auto"/>
          <w:lang w:val="x-none" w:eastAsia="zh-CN"/>
        </w:rPr>
      </w:pPr>
    </w:p>
    <w:p w14:paraId="7F0A0A59" w14:textId="77777777" w:rsidR="00737EA9" w:rsidRPr="00737EA9" w:rsidRDefault="00737EA9" w:rsidP="00737EA9">
      <w:pPr>
        <w:rPr>
          <w:rFonts w:ascii="Calibri" w:hAnsi="Calibri"/>
          <w:bCs/>
          <w:color w:val="auto"/>
          <w:lang w:val="x-none" w:eastAsia="zh-CN"/>
        </w:rPr>
      </w:pPr>
      <w:r w:rsidRPr="00737EA9">
        <w:rPr>
          <w:rFonts w:ascii="Calibri" w:hAnsi="Calibri"/>
          <w:bCs/>
          <w:color w:val="auto"/>
          <w:lang w:val="x-none" w:eastAsia="zh-CN"/>
        </w:rPr>
        <w:t xml:space="preserve">V primeru hujše kršitve določil te pogodbe </w:t>
      </w:r>
      <w:r w:rsidRPr="00737EA9">
        <w:rPr>
          <w:rFonts w:ascii="Calibri" w:hAnsi="Calibri"/>
          <w:bCs/>
          <w:color w:val="auto"/>
          <w:lang w:eastAsia="zh-CN"/>
        </w:rPr>
        <w:t xml:space="preserve">v skladu s 30. členom te pogodbe </w:t>
      </w:r>
      <w:r w:rsidRPr="00737EA9">
        <w:rPr>
          <w:rFonts w:ascii="Calibri" w:hAnsi="Calibri"/>
          <w:bCs/>
          <w:color w:val="auto"/>
          <w:lang w:val="x-none" w:eastAsia="zh-CN"/>
        </w:rPr>
        <w:t>lahko vsaka stranka kadarkoli odstopi od te pogodbo s pisno izjavo, ki učinkuje z dnem prejema izjave pri nasprotni stranki.</w:t>
      </w:r>
    </w:p>
    <w:p w14:paraId="3F3BF5C3" w14:textId="77777777" w:rsidR="00737EA9" w:rsidRPr="00737EA9" w:rsidRDefault="00737EA9" w:rsidP="00737EA9">
      <w:pPr>
        <w:rPr>
          <w:rFonts w:ascii="Calibri" w:hAnsi="Calibri"/>
          <w:bCs/>
          <w:color w:val="auto"/>
          <w:lang w:val="x-none" w:eastAsia="zh-CN"/>
        </w:rPr>
      </w:pPr>
    </w:p>
    <w:p w14:paraId="7A501660" w14:textId="77777777" w:rsidR="00737EA9" w:rsidRPr="00737EA9" w:rsidRDefault="00737EA9" w:rsidP="00737EA9">
      <w:pPr>
        <w:rPr>
          <w:rFonts w:ascii="Calibri" w:hAnsi="Calibri"/>
          <w:bCs/>
          <w:color w:val="auto"/>
          <w:lang w:val="x-none" w:eastAsia="zh-CN"/>
        </w:rPr>
      </w:pPr>
      <w:r w:rsidRPr="00737EA9">
        <w:rPr>
          <w:rFonts w:ascii="Calibri" w:hAnsi="Calibri"/>
          <w:bCs/>
          <w:color w:val="auto"/>
          <w:lang w:val="x-none" w:eastAsia="zh-CN"/>
        </w:rPr>
        <w:t>Vsaka pogodbena stranka lahko kadarkoli odstopi od pogodbe s pisno izjavo z učinkom za naprej, če že opravljene storitve za naročnika predstavljajo zaključeno celoto. Pisna izjava o odstopu od pogodbe učinkuje z dnem prejema izjave s strani nasprotne stranke.</w:t>
      </w:r>
    </w:p>
    <w:p w14:paraId="6D77473A" w14:textId="77777777" w:rsidR="00737EA9" w:rsidRPr="00737EA9" w:rsidRDefault="00737EA9" w:rsidP="00737EA9">
      <w:pPr>
        <w:rPr>
          <w:rFonts w:ascii="Calibri" w:hAnsi="Calibri"/>
          <w:bCs/>
          <w:color w:val="auto"/>
          <w:lang w:eastAsia="zh-CN"/>
        </w:rPr>
      </w:pPr>
    </w:p>
    <w:p w14:paraId="13F45AB5" w14:textId="77777777" w:rsidR="00737EA9" w:rsidRPr="00737EA9" w:rsidRDefault="00737EA9" w:rsidP="00737EA9">
      <w:pPr>
        <w:rPr>
          <w:rFonts w:ascii="Calibri" w:hAnsi="Calibri"/>
          <w:bCs/>
          <w:color w:val="auto"/>
          <w:lang w:eastAsia="zh-CN"/>
        </w:rPr>
      </w:pPr>
      <w:r w:rsidRPr="00737EA9">
        <w:rPr>
          <w:rFonts w:ascii="Calibri" w:hAnsi="Calibri"/>
          <w:bCs/>
          <w:color w:val="auto"/>
          <w:lang w:eastAsia="zh-CN"/>
        </w:rPr>
        <w:t>Naročnik lahko od pogodbe odstopi s takojšnjim učinkom v primeru začetka uvedbe enega od postopkov insolventnosti po Zakonu o finančnem poslovanju, postopkih zaradi insolventnosti in prisilnem prenehanju zoper izvajalca.</w:t>
      </w:r>
    </w:p>
    <w:p w14:paraId="2048951E" w14:textId="461C482C" w:rsidR="00737EA9" w:rsidRDefault="00737EA9" w:rsidP="00737EA9">
      <w:pPr>
        <w:rPr>
          <w:rFonts w:ascii="Calibri" w:hAnsi="Calibri"/>
          <w:bCs/>
          <w:color w:val="auto"/>
          <w:lang w:eastAsia="zh-CN"/>
        </w:rPr>
      </w:pPr>
    </w:p>
    <w:p w14:paraId="4609A9C8" w14:textId="77777777" w:rsidR="00115ECF" w:rsidRPr="00737EA9" w:rsidRDefault="00115ECF" w:rsidP="00737EA9">
      <w:pPr>
        <w:rPr>
          <w:rFonts w:ascii="Calibri" w:hAnsi="Calibri"/>
          <w:bCs/>
          <w:color w:val="auto"/>
          <w:lang w:eastAsia="zh-CN"/>
        </w:rPr>
      </w:pPr>
    </w:p>
    <w:p w14:paraId="1B8D5EB1" w14:textId="77777777" w:rsidR="00737EA9" w:rsidRPr="00737EA9" w:rsidRDefault="00737EA9" w:rsidP="00B77205">
      <w:pPr>
        <w:numPr>
          <w:ilvl w:val="0"/>
          <w:numId w:val="56"/>
        </w:numPr>
        <w:spacing w:after="200" w:line="276" w:lineRule="auto"/>
        <w:jc w:val="left"/>
        <w:rPr>
          <w:rFonts w:ascii="Calibri" w:hAnsi="Calibri"/>
          <w:b/>
          <w:bCs/>
          <w:color w:val="auto"/>
          <w:sz w:val="23"/>
          <w:szCs w:val="23"/>
          <w:lang w:eastAsia="zh-CN"/>
        </w:rPr>
      </w:pPr>
      <w:r w:rsidRPr="00737EA9">
        <w:rPr>
          <w:rFonts w:ascii="Calibri" w:hAnsi="Calibri"/>
          <w:b/>
          <w:bCs/>
          <w:color w:val="auto"/>
          <w:sz w:val="23"/>
          <w:szCs w:val="23"/>
          <w:lang w:eastAsia="zh-CN"/>
        </w:rPr>
        <w:t>ODSTOP OD POGODBE</w:t>
      </w:r>
    </w:p>
    <w:p w14:paraId="6E8158BD" w14:textId="77777777" w:rsidR="00737EA9" w:rsidRPr="00737EA9" w:rsidRDefault="00737EA9" w:rsidP="00115ECF">
      <w:pPr>
        <w:numPr>
          <w:ilvl w:val="0"/>
          <w:numId w:val="69"/>
        </w:numPr>
        <w:spacing w:line="276" w:lineRule="auto"/>
        <w:jc w:val="left"/>
        <w:rPr>
          <w:rFonts w:ascii="Calibri" w:hAnsi="Calibri"/>
          <w:b/>
          <w:bCs/>
          <w:color w:val="auto"/>
          <w:lang w:eastAsia="zh-CN"/>
        </w:rPr>
      </w:pPr>
      <w:r w:rsidRPr="00737EA9">
        <w:rPr>
          <w:rFonts w:ascii="Calibri" w:hAnsi="Calibri"/>
          <w:b/>
          <w:bCs/>
          <w:color w:val="auto"/>
          <w:lang w:eastAsia="zh-CN"/>
        </w:rPr>
        <w:t>člen</w:t>
      </w:r>
    </w:p>
    <w:p w14:paraId="73362B17"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Odstop naročnika od pogodbe</w:t>
      </w:r>
    </w:p>
    <w:p w14:paraId="002008DF" w14:textId="77777777" w:rsidR="00737EA9" w:rsidRPr="00737EA9" w:rsidRDefault="00737EA9" w:rsidP="00737EA9">
      <w:pPr>
        <w:jc w:val="left"/>
        <w:rPr>
          <w:rFonts w:ascii="Calibri" w:hAnsi="Calibri"/>
          <w:b/>
          <w:bCs/>
          <w:color w:val="auto"/>
          <w:lang w:eastAsia="zh-CN"/>
        </w:rPr>
      </w:pPr>
    </w:p>
    <w:p w14:paraId="6800FBB2" w14:textId="77777777" w:rsidR="00737EA9" w:rsidRPr="00737EA9" w:rsidRDefault="00737EA9" w:rsidP="00737EA9">
      <w:pPr>
        <w:rPr>
          <w:bCs/>
          <w:color w:val="auto"/>
          <w:lang w:eastAsia="zh-CN"/>
        </w:rPr>
      </w:pPr>
      <w:r w:rsidRPr="00737EA9">
        <w:rPr>
          <w:bCs/>
          <w:color w:val="auto"/>
          <w:lang w:eastAsia="zh-CN"/>
        </w:rPr>
        <w:t>Za hujšo kršitev pogodbenih določil, zaradi katerih lahko naročnik predčasno odstopi od pogodbe, štejejo zlasti:</w:t>
      </w:r>
    </w:p>
    <w:p w14:paraId="08C4CDB6" w14:textId="77777777" w:rsidR="00737EA9" w:rsidRPr="00737EA9" w:rsidRDefault="00737EA9" w:rsidP="00801CC0">
      <w:pPr>
        <w:numPr>
          <w:ilvl w:val="0"/>
          <w:numId w:val="68"/>
        </w:numPr>
        <w:spacing w:after="200" w:line="276" w:lineRule="auto"/>
        <w:contextualSpacing/>
        <w:rPr>
          <w:bCs/>
          <w:color w:val="auto"/>
          <w:lang w:eastAsia="zh-CN"/>
        </w:rPr>
      </w:pPr>
      <w:r w:rsidRPr="00737EA9">
        <w:rPr>
          <w:bCs/>
          <w:color w:val="auto"/>
          <w:lang w:eastAsia="zh-CN"/>
        </w:rPr>
        <w:t>če izvajalec krši določila 12. člena te pogodbe;</w:t>
      </w:r>
    </w:p>
    <w:p w14:paraId="01146C27" w14:textId="77777777" w:rsidR="00737EA9" w:rsidRPr="00737EA9" w:rsidRDefault="00737EA9" w:rsidP="00801CC0">
      <w:pPr>
        <w:numPr>
          <w:ilvl w:val="0"/>
          <w:numId w:val="59"/>
        </w:numPr>
        <w:spacing w:after="200" w:line="276" w:lineRule="auto"/>
        <w:contextualSpacing/>
        <w:rPr>
          <w:bCs/>
          <w:color w:val="auto"/>
          <w:lang w:eastAsia="zh-CN"/>
        </w:rPr>
      </w:pPr>
      <w:r w:rsidRPr="00737EA9">
        <w:rPr>
          <w:bCs/>
          <w:color w:val="auto"/>
          <w:lang w:eastAsia="zh-CN"/>
        </w:rPr>
        <w:t>če izvajalec tudi po pisnem pozivu naročnika in naknadnem 5-dnevnem roku s storitvami ne začne in jih ob morebitni prekinitvi ne nadaljuje;</w:t>
      </w:r>
    </w:p>
    <w:p w14:paraId="0785CE04" w14:textId="77777777" w:rsidR="00737EA9" w:rsidRPr="00737EA9" w:rsidRDefault="00737EA9" w:rsidP="00801CC0">
      <w:pPr>
        <w:numPr>
          <w:ilvl w:val="0"/>
          <w:numId w:val="59"/>
        </w:numPr>
        <w:spacing w:after="200" w:line="276" w:lineRule="auto"/>
        <w:contextualSpacing/>
        <w:rPr>
          <w:bCs/>
          <w:color w:val="auto"/>
          <w:lang w:eastAsia="zh-CN"/>
        </w:rPr>
      </w:pPr>
      <w:r w:rsidRPr="00737EA9">
        <w:rPr>
          <w:bCs/>
          <w:color w:val="auto"/>
          <w:lang w:eastAsia="zh-CN"/>
        </w:rPr>
        <w:t>zamuda izvajalca, ki presega število dni vrednosti maksimalno dogovorjene pogodbene kazni;</w:t>
      </w:r>
    </w:p>
    <w:p w14:paraId="333D2B9F" w14:textId="77777777" w:rsidR="00737EA9" w:rsidRPr="00737EA9" w:rsidRDefault="00737EA9" w:rsidP="00801CC0">
      <w:pPr>
        <w:numPr>
          <w:ilvl w:val="0"/>
          <w:numId w:val="59"/>
        </w:numPr>
        <w:spacing w:after="200" w:line="276" w:lineRule="auto"/>
        <w:contextualSpacing/>
        <w:rPr>
          <w:bCs/>
          <w:color w:val="auto"/>
          <w:lang w:eastAsia="zh-CN"/>
        </w:rPr>
      </w:pPr>
      <w:r w:rsidRPr="00737EA9">
        <w:rPr>
          <w:bCs/>
          <w:color w:val="auto"/>
          <w:lang w:eastAsia="zh-CN"/>
        </w:rPr>
        <w:t>zamuda izvajalca ali napake v izvedbi, ki bistveno zmanjšajo pomen, namen ali uporabnost izvedenih del;</w:t>
      </w:r>
    </w:p>
    <w:p w14:paraId="4CBF52A2" w14:textId="77777777" w:rsidR="00737EA9" w:rsidRPr="00737EA9" w:rsidRDefault="00737EA9" w:rsidP="00801CC0">
      <w:pPr>
        <w:numPr>
          <w:ilvl w:val="0"/>
          <w:numId w:val="59"/>
        </w:numPr>
        <w:spacing w:after="200" w:line="276" w:lineRule="auto"/>
        <w:contextualSpacing/>
        <w:rPr>
          <w:bCs/>
          <w:color w:val="auto"/>
          <w:lang w:eastAsia="zh-CN"/>
        </w:rPr>
      </w:pPr>
      <w:r w:rsidRPr="00737EA9">
        <w:rPr>
          <w:bCs/>
          <w:color w:val="auto"/>
          <w:lang w:eastAsia="zh-CN"/>
        </w:rPr>
        <w:t xml:space="preserve">če izvajalec izven pogodbeno dogovorjenih pogojev prepusti izvedbo del podizvajalcem; </w:t>
      </w:r>
    </w:p>
    <w:p w14:paraId="62D1E734" w14:textId="77777777" w:rsidR="00737EA9" w:rsidRPr="00737EA9" w:rsidRDefault="00737EA9" w:rsidP="00801CC0">
      <w:pPr>
        <w:numPr>
          <w:ilvl w:val="0"/>
          <w:numId w:val="59"/>
        </w:numPr>
        <w:spacing w:after="200" w:line="276" w:lineRule="auto"/>
        <w:contextualSpacing/>
        <w:rPr>
          <w:bCs/>
          <w:color w:val="auto"/>
          <w:lang w:eastAsia="zh-CN"/>
        </w:rPr>
      </w:pPr>
      <w:r w:rsidRPr="00737EA9">
        <w:rPr>
          <w:bCs/>
          <w:color w:val="auto"/>
          <w:lang w:eastAsia="zh-CN"/>
        </w:rPr>
        <w:t>nepredložitev nove/spremenjene zavarovalne police iz 19. člena te pogodbe, potrdila o plačilu premije in o kritju za zavarovalno polico;</w:t>
      </w:r>
    </w:p>
    <w:p w14:paraId="299FB007" w14:textId="77777777" w:rsidR="00737EA9" w:rsidRPr="00737EA9" w:rsidRDefault="00737EA9" w:rsidP="00801CC0">
      <w:pPr>
        <w:numPr>
          <w:ilvl w:val="0"/>
          <w:numId w:val="59"/>
        </w:numPr>
        <w:spacing w:after="200" w:line="276" w:lineRule="auto"/>
        <w:contextualSpacing/>
        <w:rPr>
          <w:bCs/>
          <w:color w:val="auto"/>
          <w:lang w:eastAsia="zh-CN"/>
        </w:rPr>
      </w:pPr>
      <w:r w:rsidRPr="00737EA9">
        <w:rPr>
          <w:bCs/>
          <w:color w:val="auto"/>
          <w:lang w:eastAsia="zh-CN"/>
        </w:rPr>
        <w:lastRenderedPageBreak/>
        <w:t>nedoseganje pogodbeno dogovorjene kvalitete in nevzpostavitev le-te niti v naknadnem primernem roku, ki ga določi naročnik;</w:t>
      </w:r>
    </w:p>
    <w:p w14:paraId="6E30B2DD" w14:textId="77777777" w:rsidR="00737EA9" w:rsidRPr="00737EA9" w:rsidRDefault="00737EA9" w:rsidP="00801CC0">
      <w:pPr>
        <w:numPr>
          <w:ilvl w:val="0"/>
          <w:numId w:val="59"/>
        </w:numPr>
        <w:spacing w:after="200" w:line="276" w:lineRule="auto"/>
        <w:contextualSpacing/>
        <w:rPr>
          <w:bCs/>
          <w:color w:val="auto"/>
          <w:lang w:eastAsia="zh-CN"/>
        </w:rPr>
      </w:pPr>
      <w:r w:rsidRPr="00737EA9">
        <w:rPr>
          <w:bCs/>
          <w:color w:val="auto"/>
          <w:lang w:eastAsia="zh-CN"/>
        </w:rPr>
        <w:t xml:space="preserve">dodatno ugotovljene kršitve ZJN-3 s strani izvajalca ali naročnika; </w:t>
      </w:r>
    </w:p>
    <w:p w14:paraId="5D4ABC93" w14:textId="77777777" w:rsidR="00737EA9" w:rsidRPr="00737EA9" w:rsidRDefault="00737EA9" w:rsidP="00801CC0">
      <w:pPr>
        <w:numPr>
          <w:ilvl w:val="0"/>
          <w:numId w:val="59"/>
        </w:numPr>
        <w:spacing w:after="200" w:line="276" w:lineRule="auto"/>
        <w:contextualSpacing/>
        <w:rPr>
          <w:rFonts w:eastAsia="Times New Roman" w:cs="Times New Roman"/>
          <w:bCs/>
          <w:color w:val="auto"/>
          <w:lang w:eastAsia="zh-CN"/>
        </w:rPr>
      </w:pPr>
      <w:r w:rsidRPr="00737EA9">
        <w:rPr>
          <w:rFonts w:eastAsia="Times New Roman" w:cs="Times New Roman"/>
          <w:bCs/>
          <w:color w:val="auto"/>
          <w:lang w:eastAsia="zh-CN"/>
        </w:rPr>
        <w:t>neizpolnjevanje vseh pogojev, kot jih določa ta pogodba in vseh pogojev, ki izhajajo iz dokumentacije v zvezi z oddajo javnega naročila za predmetno javno naročilo, celoten čas trajanja te pogodbe;</w:t>
      </w:r>
    </w:p>
    <w:p w14:paraId="173129A6" w14:textId="77777777" w:rsidR="00737EA9" w:rsidRPr="00737EA9" w:rsidRDefault="00737EA9" w:rsidP="00801CC0">
      <w:pPr>
        <w:numPr>
          <w:ilvl w:val="0"/>
          <w:numId w:val="59"/>
        </w:numPr>
        <w:spacing w:after="200" w:line="276" w:lineRule="auto"/>
        <w:contextualSpacing/>
        <w:rPr>
          <w:bCs/>
          <w:color w:val="auto"/>
          <w:lang w:eastAsia="zh-CN"/>
        </w:rPr>
      </w:pPr>
      <w:r w:rsidRPr="00737EA9">
        <w:rPr>
          <w:bCs/>
          <w:color w:val="auto"/>
          <w:lang w:eastAsia="zh-CN"/>
        </w:rPr>
        <w:t>in drugi primeri, določeni v tej pogodbi.</w:t>
      </w:r>
    </w:p>
    <w:p w14:paraId="54177B67" w14:textId="77777777" w:rsidR="00737EA9" w:rsidRPr="00737EA9" w:rsidRDefault="00737EA9" w:rsidP="00737EA9">
      <w:pPr>
        <w:rPr>
          <w:bCs/>
          <w:color w:val="auto"/>
          <w:lang w:eastAsia="zh-CN"/>
        </w:rPr>
      </w:pPr>
    </w:p>
    <w:p w14:paraId="23E5FDCE" w14:textId="77777777" w:rsidR="00737EA9" w:rsidRPr="00737EA9" w:rsidRDefault="00737EA9" w:rsidP="00737EA9">
      <w:pPr>
        <w:rPr>
          <w:bCs/>
          <w:color w:val="auto"/>
          <w:lang w:eastAsia="zh-CN"/>
        </w:rPr>
      </w:pPr>
      <w:r w:rsidRPr="00737EA9">
        <w:rPr>
          <w:bCs/>
          <w:color w:val="auto"/>
          <w:lang w:eastAsia="zh-CN"/>
        </w:rPr>
        <w:t xml:space="preserve">Odstop od pogodbe lahko naročnik uveljavlja po opominu, po katerem izvajalec ne odpravi kršitve oziroma je kršitev kljub opominu ponovno zagrešil, v kolikor je odprava kršitev sploh možna. Opomin mora biti izvajalcu poslan v skladu s 17. členom te pogodbe. </w:t>
      </w:r>
    </w:p>
    <w:p w14:paraId="49468414" w14:textId="77777777" w:rsidR="00737EA9" w:rsidRPr="00737EA9" w:rsidRDefault="00737EA9" w:rsidP="00737EA9">
      <w:pPr>
        <w:rPr>
          <w:bCs/>
          <w:color w:val="auto"/>
          <w:lang w:eastAsia="zh-CN"/>
        </w:rPr>
      </w:pPr>
    </w:p>
    <w:p w14:paraId="3145CE9B" w14:textId="77777777" w:rsidR="00737EA9" w:rsidRPr="00737EA9" w:rsidRDefault="00737EA9" w:rsidP="00737EA9">
      <w:pPr>
        <w:rPr>
          <w:bCs/>
          <w:color w:val="auto"/>
          <w:lang w:eastAsia="zh-CN"/>
        </w:rPr>
      </w:pPr>
      <w:r w:rsidRPr="00737EA9">
        <w:rPr>
          <w:bCs/>
          <w:color w:val="auto"/>
          <w:lang w:eastAsia="zh-CN"/>
        </w:rPr>
        <w:t xml:space="preserve">Izvajalec lahko odstopi od pogodbe, če naročnik več kot 60 dni neupravičeno zamuja s plačilom kateregakoli računa. </w:t>
      </w:r>
    </w:p>
    <w:p w14:paraId="5E13D3E4" w14:textId="77777777" w:rsidR="00737EA9" w:rsidRPr="00737EA9" w:rsidRDefault="00737EA9" w:rsidP="00737EA9">
      <w:pPr>
        <w:rPr>
          <w:bCs/>
          <w:color w:val="auto"/>
          <w:lang w:eastAsia="zh-CN"/>
        </w:rPr>
      </w:pPr>
    </w:p>
    <w:p w14:paraId="39B4CBE3" w14:textId="77777777" w:rsidR="00737EA9" w:rsidRPr="00737EA9" w:rsidRDefault="00737EA9" w:rsidP="00737EA9">
      <w:pPr>
        <w:rPr>
          <w:bCs/>
          <w:color w:val="auto"/>
          <w:lang w:eastAsia="zh-CN"/>
        </w:rPr>
      </w:pPr>
      <w:r w:rsidRPr="00737EA9">
        <w:rPr>
          <w:bCs/>
          <w:color w:val="auto"/>
          <w:lang w:eastAsia="zh-CN"/>
        </w:rPr>
        <w:t>Odstop od pogodbe učinkuje z dnem, ko druga pogodbena stranka prejme odstop od pogodbe.</w:t>
      </w:r>
    </w:p>
    <w:p w14:paraId="67FE992E" w14:textId="77777777" w:rsidR="00737EA9" w:rsidRPr="00737EA9" w:rsidRDefault="00737EA9" w:rsidP="00737EA9">
      <w:pPr>
        <w:rPr>
          <w:rFonts w:ascii="Calibri" w:hAnsi="Calibri"/>
          <w:bCs/>
          <w:color w:val="auto"/>
          <w:lang w:eastAsia="zh-CN"/>
        </w:rPr>
      </w:pPr>
    </w:p>
    <w:p w14:paraId="2D47721F" w14:textId="77777777" w:rsidR="00737EA9" w:rsidRPr="00737EA9" w:rsidRDefault="00737EA9" w:rsidP="00B77205">
      <w:pPr>
        <w:numPr>
          <w:ilvl w:val="0"/>
          <w:numId w:val="69"/>
        </w:numPr>
        <w:spacing w:after="200" w:line="276" w:lineRule="auto"/>
        <w:contextualSpacing/>
        <w:jc w:val="left"/>
        <w:rPr>
          <w:b/>
          <w:bCs/>
          <w:color w:val="auto"/>
          <w:lang w:eastAsia="zh-CN"/>
        </w:rPr>
      </w:pPr>
      <w:r w:rsidRPr="00737EA9">
        <w:rPr>
          <w:b/>
          <w:bCs/>
          <w:color w:val="auto"/>
          <w:lang w:eastAsia="zh-CN"/>
        </w:rPr>
        <w:t>člen</w:t>
      </w:r>
    </w:p>
    <w:p w14:paraId="28F1E522" w14:textId="77777777" w:rsidR="00737EA9" w:rsidRPr="00737EA9" w:rsidRDefault="00737EA9" w:rsidP="00737EA9">
      <w:pPr>
        <w:rPr>
          <w:b/>
          <w:bCs/>
          <w:color w:val="auto"/>
          <w:lang w:eastAsia="zh-CN"/>
        </w:rPr>
      </w:pPr>
      <w:r w:rsidRPr="00737EA9">
        <w:rPr>
          <w:b/>
          <w:bCs/>
          <w:color w:val="auto"/>
          <w:lang w:eastAsia="zh-CN"/>
        </w:rPr>
        <w:t>Dolžnosti pogodbenih strank po odstopu od pogodbe</w:t>
      </w:r>
    </w:p>
    <w:p w14:paraId="62F002F8" w14:textId="77777777" w:rsidR="00737EA9" w:rsidRPr="00737EA9" w:rsidRDefault="00737EA9" w:rsidP="00737EA9">
      <w:pPr>
        <w:rPr>
          <w:bCs/>
          <w:color w:val="auto"/>
          <w:lang w:eastAsia="zh-CN"/>
        </w:rPr>
      </w:pPr>
    </w:p>
    <w:p w14:paraId="2CAED816" w14:textId="77777777" w:rsidR="00737EA9" w:rsidRPr="00737EA9" w:rsidRDefault="00737EA9" w:rsidP="00737EA9">
      <w:pPr>
        <w:rPr>
          <w:rFonts w:cstheme="minorHAnsi"/>
          <w:bCs/>
          <w:color w:val="auto"/>
          <w:lang w:eastAsia="zh-CN"/>
        </w:rPr>
      </w:pPr>
      <w:r w:rsidRPr="00737EA9">
        <w:rPr>
          <w:rFonts w:cstheme="minorHAnsi"/>
          <w:bCs/>
          <w:color w:val="auto"/>
          <w:lang w:eastAsia="zh-CN"/>
        </w:rPr>
        <w:t>Ne glede na to, katera od pogodbenih strank odstopa od pogodbe, je naročnik izvajalcu dolžan plačati za vsa dela, ki so bila izvedena in predana naročniku v skladu s pogodbo do trenutka odstopa od pogodbe.</w:t>
      </w:r>
    </w:p>
    <w:p w14:paraId="6B58727A" w14:textId="77777777" w:rsidR="004606D3" w:rsidRPr="00737EA9" w:rsidRDefault="004606D3" w:rsidP="00737EA9">
      <w:pPr>
        <w:rPr>
          <w:rFonts w:cstheme="minorHAnsi"/>
          <w:bCs/>
          <w:color w:val="auto"/>
          <w:lang w:eastAsia="zh-CN"/>
        </w:rPr>
      </w:pPr>
    </w:p>
    <w:p w14:paraId="65812B86" w14:textId="77777777" w:rsidR="00115ECF" w:rsidRPr="00737EA9" w:rsidRDefault="00115ECF" w:rsidP="00737EA9">
      <w:pPr>
        <w:rPr>
          <w:rFonts w:cstheme="minorHAnsi"/>
          <w:bCs/>
          <w:color w:val="auto"/>
          <w:lang w:eastAsia="zh-CN"/>
        </w:rPr>
      </w:pPr>
    </w:p>
    <w:p w14:paraId="27EE2740" w14:textId="77777777" w:rsidR="00737EA9" w:rsidRPr="00737EA9" w:rsidRDefault="00737EA9" w:rsidP="00B77205">
      <w:pPr>
        <w:numPr>
          <w:ilvl w:val="0"/>
          <w:numId w:val="56"/>
        </w:numPr>
        <w:spacing w:after="200" w:line="276" w:lineRule="auto"/>
        <w:jc w:val="left"/>
        <w:rPr>
          <w:rFonts w:ascii="Calibri" w:hAnsi="Calibri"/>
          <w:b/>
          <w:bCs/>
          <w:color w:val="auto"/>
          <w:sz w:val="23"/>
          <w:szCs w:val="23"/>
          <w:lang w:eastAsia="zh-CN"/>
        </w:rPr>
      </w:pPr>
      <w:r w:rsidRPr="00737EA9">
        <w:rPr>
          <w:rFonts w:ascii="Calibri" w:hAnsi="Calibri"/>
          <w:b/>
          <w:bCs/>
          <w:color w:val="auto"/>
          <w:sz w:val="23"/>
          <w:szCs w:val="23"/>
          <w:lang w:eastAsia="zh-CN"/>
        </w:rPr>
        <w:t>POSLOVNA SKRIVNOST</w:t>
      </w:r>
    </w:p>
    <w:p w14:paraId="0CC7CFE7" w14:textId="77777777" w:rsidR="00737EA9" w:rsidRPr="00115ECF" w:rsidRDefault="00737EA9" w:rsidP="00B77205">
      <w:pPr>
        <w:numPr>
          <w:ilvl w:val="0"/>
          <w:numId w:val="69"/>
        </w:numPr>
        <w:spacing w:after="200" w:line="276" w:lineRule="auto"/>
        <w:contextualSpacing/>
        <w:jc w:val="left"/>
        <w:rPr>
          <w:b/>
          <w:bCs/>
          <w:color w:val="auto"/>
          <w:lang w:eastAsia="zh-CN"/>
        </w:rPr>
      </w:pPr>
      <w:r w:rsidRPr="00115ECF">
        <w:rPr>
          <w:b/>
          <w:bCs/>
          <w:color w:val="auto"/>
          <w:lang w:eastAsia="zh-CN"/>
        </w:rPr>
        <w:t>člen</w:t>
      </w:r>
    </w:p>
    <w:p w14:paraId="687F7FE5"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Varovanje poslovne skrivnosti</w:t>
      </w:r>
    </w:p>
    <w:p w14:paraId="7E5A701F" w14:textId="77777777" w:rsidR="00737EA9" w:rsidRPr="00737EA9" w:rsidRDefault="00737EA9" w:rsidP="00737EA9">
      <w:pPr>
        <w:jc w:val="left"/>
        <w:rPr>
          <w:rFonts w:ascii="Calibri" w:hAnsi="Calibri"/>
          <w:b/>
          <w:bCs/>
          <w:color w:val="auto"/>
          <w:lang w:eastAsia="zh-CN"/>
        </w:rPr>
      </w:pPr>
    </w:p>
    <w:p w14:paraId="6E8C3FBB" w14:textId="77777777" w:rsidR="00737EA9" w:rsidRPr="00737EA9" w:rsidRDefault="00737EA9" w:rsidP="00737EA9">
      <w:pPr>
        <w:rPr>
          <w:rFonts w:ascii="Calibri" w:eastAsia="Times New Roman" w:hAnsi="Calibri" w:cs="Times New Roman"/>
          <w:color w:val="auto"/>
          <w:lang w:eastAsia="zh-CN"/>
        </w:rPr>
      </w:pPr>
      <w:r w:rsidRPr="00737EA9">
        <w:rPr>
          <w:rFonts w:ascii="Calibri" w:eastAsia="Times New Roman" w:hAnsi="Calibri" w:cs="Times New Roman"/>
          <w:color w:val="auto"/>
          <w:lang w:eastAsia="zh-CN"/>
        </w:rPr>
        <w:t>Izvajalec se zavezuje, da bo vse podatke, ki izhajajo iz pogodbene dokumentacije, in druge podatke, ki izvirajo iz pogodbenega razmerja, ohranjal kot poslovno skrivnost v času trajanja in tudi po prenehanju veljavnosti te pogodbe.</w:t>
      </w:r>
    </w:p>
    <w:p w14:paraId="1575ED7C" w14:textId="77777777" w:rsidR="00737EA9" w:rsidRPr="00737EA9" w:rsidRDefault="00737EA9" w:rsidP="00737EA9">
      <w:pPr>
        <w:rPr>
          <w:rFonts w:ascii="Calibri" w:eastAsia="Times New Roman" w:hAnsi="Calibri" w:cs="Times New Roman"/>
          <w:color w:val="auto"/>
          <w:lang w:eastAsia="zh-CN"/>
        </w:rPr>
      </w:pPr>
    </w:p>
    <w:p w14:paraId="68246DF5" w14:textId="77777777" w:rsidR="00737EA9" w:rsidRPr="00737EA9" w:rsidRDefault="00737EA9" w:rsidP="00737EA9">
      <w:pPr>
        <w:rPr>
          <w:rFonts w:ascii="Calibri" w:eastAsia="Times New Roman" w:hAnsi="Calibri" w:cs="Times New Roman"/>
          <w:color w:val="auto"/>
          <w:lang w:eastAsia="zh-CN"/>
        </w:rPr>
      </w:pPr>
      <w:r w:rsidRPr="00737EA9">
        <w:rPr>
          <w:rFonts w:ascii="Calibri" w:eastAsia="Times New Roman" w:hAnsi="Calibri" w:cs="Times New Roman"/>
          <w:color w:val="auto"/>
          <w:lang w:eastAsia="zh-CN"/>
        </w:rPr>
        <w:t xml:space="preserve">Izvajalec zagotavlja, da bo spoštoval varovanje naročnikovih osebnih podatkov, ki mu bodo posredovani ali se bo z njimi seznanil vezano na izvajanje pogodbenih del. </w:t>
      </w:r>
    </w:p>
    <w:p w14:paraId="589B4DE2" w14:textId="77777777" w:rsidR="00737EA9" w:rsidRPr="00737EA9" w:rsidRDefault="00737EA9" w:rsidP="00737EA9">
      <w:pPr>
        <w:rPr>
          <w:rFonts w:ascii="Calibri" w:eastAsia="Times New Roman" w:hAnsi="Calibri" w:cs="Times New Roman"/>
          <w:color w:val="auto"/>
          <w:lang w:eastAsia="zh-CN"/>
        </w:rPr>
      </w:pPr>
    </w:p>
    <w:p w14:paraId="5907B6EF" w14:textId="77777777" w:rsidR="00737EA9" w:rsidRPr="00737EA9" w:rsidRDefault="00737EA9" w:rsidP="00737EA9">
      <w:pPr>
        <w:rPr>
          <w:rFonts w:ascii="Calibri" w:eastAsia="Times New Roman" w:hAnsi="Calibri" w:cs="Times New Roman"/>
          <w:color w:val="auto"/>
          <w:lang w:eastAsia="zh-CN"/>
        </w:rPr>
      </w:pPr>
      <w:r w:rsidRPr="00737EA9">
        <w:rPr>
          <w:rFonts w:ascii="Calibri" w:eastAsia="Times New Roman" w:hAnsi="Calibri" w:cs="Times New Roman"/>
          <w:color w:val="auto"/>
          <w:lang w:eastAsia="zh-CN"/>
        </w:rPr>
        <w:t>Izvajalec zagotavlja, da bodo vsi delavci, ki bodo izvajali pogodbena dela, spoštovali varovanje naročnikovih osebnih podatkov, ki jim bodo posredovani ali se bodo z njimi seznanili, vezano na izvajanje pogodbenih storitev, skladno z določili Zakona o varstvu osebnih podatkov in Splošne uredbe o varstvu osebnih podatkov (GDPR).</w:t>
      </w:r>
    </w:p>
    <w:p w14:paraId="1801D4E1" w14:textId="77777777" w:rsidR="00737EA9" w:rsidRPr="00737EA9" w:rsidRDefault="00737EA9" w:rsidP="00737EA9">
      <w:pPr>
        <w:rPr>
          <w:rFonts w:ascii="Calibri" w:eastAsia="Times New Roman" w:hAnsi="Calibri" w:cs="Times New Roman"/>
          <w:color w:val="auto"/>
          <w:lang w:eastAsia="zh-CN"/>
        </w:rPr>
      </w:pPr>
    </w:p>
    <w:p w14:paraId="19507E5A" w14:textId="77777777" w:rsidR="00737EA9" w:rsidRPr="00737EA9" w:rsidRDefault="00737EA9" w:rsidP="00737EA9">
      <w:pPr>
        <w:rPr>
          <w:rFonts w:ascii="Calibri" w:eastAsia="Times New Roman" w:hAnsi="Calibri" w:cs="Times New Roman"/>
          <w:color w:val="auto"/>
          <w:lang w:eastAsia="zh-CN"/>
        </w:rPr>
      </w:pPr>
      <w:r w:rsidRPr="00737EA9">
        <w:rPr>
          <w:rFonts w:ascii="Calibri" w:eastAsia="Times New Roman" w:hAnsi="Calibri" w:cs="Times New Roman"/>
          <w:color w:val="auto"/>
          <w:lang w:eastAsia="zh-CN"/>
        </w:rPr>
        <w:t>Vsi izvedbeni kadri so kot poslovno skrivnost dolžni spoštovati in varovati podatke, s katerimi bi se seznanili med svojim delom. Določbe o varovanju poslovnih skrivnosti zavezujejo izvajalca in njegove kadre tudi po prenehanju veljavnosti pogodbe, izvedbeni kader pa tudi po prenehanju delovnega ali pogodbenega razmerja z izvajalcem.</w:t>
      </w:r>
    </w:p>
    <w:p w14:paraId="400C0887" w14:textId="77777777" w:rsidR="00737EA9" w:rsidRPr="00737EA9" w:rsidRDefault="00737EA9" w:rsidP="00737EA9">
      <w:pPr>
        <w:rPr>
          <w:rFonts w:ascii="Calibri" w:eastAsia="Times New Roman" w:hAnsi="Calibri" w:cs="Times New Roman"/>
          <w:color w:val="auto"/>
          <w:lang w:eastAsia="zh-CN"/>
        </w:rPr>
      </w:pPr>
    </w:p>
    <w:p w14:paraId="28B007F9" w14:textId="77777777" w:rsidR="00737EA9" w:rsidRPr="00737EA9" w:rsidRDefault="00737EA9" w:rsidP="00737EA9">
      <w:pPr>
        <w:rPr>
          <w:rFonts w:ascii="Calibri" w:eastAsia="Calibri" w:hAnsi="Calibri" w:cs="Times New Roman"/>
          <w:bCs/>
          <w:color w:val="000000"/>
          <w:lang w:eastAsia="zh-CN"/>
        </w:rPr>
      </w:pPr>
      <w:r w:rsidRPr="00737EA9">
        <w:rPr>
          <w:rFonts w:ascii="Calibri" w:eastAsia="Calibri" w:hAnsi="Calibri" w:cs="Times New Roman"/>
          <w:bCs/>
          <w:color w:val="000000"/>
          <w:lang w:eastAsia="zh-CN"/>
        </w:rPr>
        <w:t>Pogodbeni stranki lahko s pisnim dogovorom določita izjeme od te določbe.</w:t>
      </w:r>
    </w:p>
    <w:p w14:paraId="5EA492D6" w14:textId="77777777" w:rsidR="0072015C" w:rsidRDefault="0072015C" w:rsidP="00737EA9">
      <w:pPr>
        <w:jc w:val="left"/>
        <w:rPr>
          <w:rFonts w:ascii="Calibri" w:hAnsi="Calibri"/>
          <w:bCs/>
          <w:color w:val="auto"/>
          <w:lang w:eastAsia="zh-CN"/>
        </w:rPr>
      </w:pPr>
    </w:p>
    <w:p w14:paraId="13061481" w14:textId="77777777" w:rsidR="00115ECF" w:rsidRPr="00737EA9" w:rsidRDefault="00115ECF" w:rsidP="00737EA9">
      <w:pPr>
        <w:jc w:val="left"/>
        <w:rPr>
          <w:rFonts w:ascii="Calibri" w:hAnsi="Calibri"/>
          <w:bCs/>
          <w:color w:val="auto"/>
          <w:lang w:eastAsia="zh-CN"/>
        </w:rPr>
      </w:pPr>
    </w:p>
    <w:p w14:paraId="0D082C24" w14:textId="77777777" w:rsidR="00737EA9" w:rsidRPr="00737EA9" w:rsidRDefault="00737EA9" w:rsidP="00B77205">
      <w:pPr>
        <w:numPr>
          <w:ilvl w:val="0"/>
          <w:numId w:val="56"/>
        </w:numPr>
        <w:spacing w:after="200" w:line="276" w:lineRule="auto"/>
        <w:jc w:val="left"/>
        <w:rPr>
          <w:rFonts w:ascii="Calibri" w:hAnsi="Calibri"/>
          <w:b/>
          <w:bCs/>
          <w:color w:val="auto"/>
          <w:sz w:val="23"/>
          <w:szCs w:val="23"/>
          <w:lang w:eastAsia="zh-CN"/>
        </w:rPr>
      </w:pPr>
      <w:r w:rsidRPr="00737EA9">
        <w:rPr>
          <w:rFonts w:ascii="Calibri" w:hAnsi="Calibri"/>
          <w:b/>
          <w:bCs/>
          <w:color w:val="auto"/>
          <w:sz w:val="23"/>
          <w:szCs w:val="23"/>
          <w:lang w:eastAsia="zh-CN"/>
        </w:rPr>
        <w:lastRenderedPageBreak/>
        <w:t>KONČNE DOLOČBE</w:t>
      </w:r>
    </w:p>
    <w:p w14:paraId="38FD33D1" w14:textId="77777777" w:rsidR="00737EA9" w:rsidRPr="008C0D9B" w:rsidRDefault="00737EA9" w:rsidP="00B77205">
      <w:pPr>
        <w:numPr>
          <w:ilvl w:val="0"/>
          <w:numId w:val="69"/>
        </w:numPr>
        <w:spacing w:after="200" w:line="276" w:lineRule="auto"/>
        <w:contextualSpacing/>
        <w:jc w:val="left"/>
        <w:rPr>
          <w:b/>
          <w:bCs/>
          <w:color w:val="auto"/>
          <w:lang w:eastAsia="zh-CN"/>
        </w:rPr>
      </w:pPr>
      <w:r w:rsidRPr="008C0D9B">
        <w:rPr>
          <w:b/>
          <w:bCs/>
          <w:color w:val="auto"/>
          <w:lang w:eastAsia="zh-CN"/>
        </w:rPr>
        <w:t>člen</w:t>
      </w:r>
    </w:p>
    <w:p w14:paraId="64B9B862"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Prioriteta dokumentov</w:t>
      </w:r>
    </w:p>
    <w:p w14:paraId="43E3712D" w14:textId="77777777" w:rsidR="00737EA9" w:rsidRPr="00737EA9" w:rsidRDefault="00737EA9" w:rsidP="00737EA9">
      <w:pPr>
        <w:jc w:val="left"/>
        <w:rPr>
          <w:rFonts w:ascii="Calibri" w:hAnsi="Calibri"/>
          <w:b/>
          <w:bCs/>
          <w:color w:val="auto"/>
          <w:lang w:eastAsia="zh-CN"/>
        </w:rPr>
      </w:pPr>
    </w:p>
    <w:p w14:paraId="0779A291" w14:textId="77777777" w:rsidR="00737EA9" w:rsidRPr="00737EA9" w:rsidRDefault="00737EA9" w:rsidP="00F22914">
      <w:pPr>
        <w:rPr>
          <w:rFonts w:ascii="Calibri" w:hAnsi="Calibri"/>
          <w:bCs/>
          <w:color w:val="auto"/>
          <w:lang w:eastAsia="zh-CN"/>
        </w:rPr>
      </w:pPr>
      <w:r w:rsidRPr="00737EA9">
        <w:rPr>
          <w:rFonts w:ascii="Calibri" w:hAnsi="Calibri"/>
          <w:bCs/>
          <w:color w:val="auto"/>
          <w:lang w:eastAsia="zh-CN"/>
        </w:rPr>
        <w:t>Naslednji dokumenti se štejejo kot sestavni del te pogodbe:</w:t>
      </w:r>
    </w:p>
    <w:p w14:paraId="605E58A2" w14:textId="77777777" w:rsidR="00737EA9" w:rsidRPr="00737EA9" w:rsidRDefault="00737EA9" w:rsidP="00F22914">
      <w:pPr>
        <w:numPr>
          <w:ilvl w:val="0"/>
          <w:numId w:val="60"/>
        </w:numPr>
        <w:spacing w:after="200" w:line="276" w:lineRule="auto"/>
        <w:contextualSpacing/>
        <w:rPr>
          <w:rFonts w:ascii="Calibri" w:hAnsi="Calibri"/>
          <w:bCs/>
          <w:color w:val="auto"/>
          <w:lang w:eastAsia="zh-CN"/>
        </w:rPr>
      </w:pPr>
      <w:r w:rsidRPr="00737EA9">
        <w:rPr>
          <w:rFonts w:ascii="Calibri" w:hAnsi="Calibri"/>
          <w:bCs/>
          <w:color w:val="auto"/>
          <w:lang w:eastAsia="zh-CN"/>
        </w:rPr>
        <w:t>dokumentacija v zvezi z oddajo javnega naročila (razpisna dokumentacija) z vsemi dodatnimi pojasnili, dopolnitvami, prilogami in vsemi drugimi dokumenti, ki sestavljajo razpisno dokumentacijo,</w:t>
      </w:r>
    </w:p>
    <w:p w14:paraId="1E7B3564" w14:textId="77777777" w:rsidR="00737EA9" w:rsidRPr="00737EA9" w:rsidRDefault="00737EA9" w:rsidP="00F22914">
      <w:pPr>
        <w:numPr>
          <w:ilvl w:val="0"/>
          <w:numId w:val="60"/>
        </w:numPr>
        <w:spacing w:after="200" w:line="276" w:lineRule="auto"/>
        <w:contextualSpacing/>
        <w:rPr>
          <w:rFonts w:ascii="Calibri" w:hAnsi="Calibri"/>
          <w:bCs/>
          <w:color w:val="auto"/>
          <w:lang w:eastAsia="zh-CN"/>
        </w:rPr>
      </w:pPr>
      <w:r w:rsidRPr="00737EA9">
        <w:rPr>
          <w:rFonts w:ascii="Calibri" w:hAnsi="Calibri"/>
          <w:bCs/>
          <w:color w:val="auto"/>
          <w:lang w:eastAsia="zh-CN"/>
        </w:rPr>
        <w:t>dokumentacija navedena v drugi alineji 1. člena te pogodbe,</w:t>
      </w:r>
    </w:p>
    <w:p w14:paraId="77BBFE70" w14:textId="77777777" w:rsidR="00737EA9" w:rsidRPr="00737EA9" w:rsidRDefault="00737EA9" w:rsidP="00F22914">
      <w:pPr>
        <w:numPr>
          <w:ilvl w:val="0"/>
          <w:numId w:val="60"/>
        </w:numPr>
        <w:spacing w:after="200" w:line="276" w:lineRule="auto"/>
        <w:contextualSpacing/>
        <w:rPr>
          <w:rFonts w:ascii="Calibri" w:hAnsi="Calibri"/>
          <w:bCs/>
          <w:color w:val="auto"/>
          <w:lang w:eastAsia="zh-CN"/>
        </w:rPr>
      </w:pPr>
      <w:r w:rsidRPr="00737EA9">
        <w:rPr>
          <w:rFonts w:ascii="Calibri" w:hAnsi="Calibri"/>
          <w:bCs/>
          <w:color w:val="auto"/>
          <w:lang w:eastAsia="zh-CN"/>
        </w:rPr>
        <w:t>ponudba izvajalca navedena v 1. členu te pogodbe vključno z vsemi priloženimi dokazili in izjavami.</w:t>
      </w:r>
    </w:p>
    <w:p w14:paraId="021D08F9" w14:textId="77777777" w:rsidR="00737EA9" w:rsidRPr="00737EA9" w:rsidRDefault="00737EA9" w:rsidP="00F22914">
      <w:pPr>
        <w:ind w:left="360"/>
        <w:contextualSpacing/>
        <w:rPr>
          <w:rFonts w:ascii="Calibri" w:hAnsi="Calibri"/>
          <w:color w:val="auto"/>
          <w:lang w:eastAsia="zh-CN"/>
        </w:rPr>
      </w:pPr>
    </w:p>
    <w:p w14:paraId="2EEDFCB8" w14:textId="77777777" w:rsidR="00737EA9" w:rsidRPr="00737EA9" w:rsidRDefault="00737EA9" w:rsidP="00F22914">
      <w:pPr>
        <w:rPr>
          <w:rFonts w:ascii="Calibri" w:hAnsi="Calibri"/>
          <w:bCs/>
          <w:color w:val="auto"/>
          <w:lang w:eastAsia="zh-CN"/>
        </w:rPr>
      </w:pPr>
      <w:r w:rsidRPr="00737EA9">
        <w:rPr>
          <w:rFonts w:ascii="Calibri" w:hAnsi="Calibri"/>
          <w:bCs/>
          <w:color w:val="auto"/>
          <w:lang w:eastAsia="zh-CN"/>
        </w:rPr>
        <w:t>V primeru navzkrižnih določb med zgornjimi dokumenti veljajo prioritetno določila pogodbe, nato pa sestavni deli pogodbe po zgoraj navedenem vrstnem redu.</w:t>
      </w:r>
    </w:p>
    <w:p w14:paraId="7B04E487" w14:textId="77777777" w:rsidR="00737EA9" w:rsidRPr="00737EA9" w:rsidRDefault="00737EA9" w:rsidP="00F22914">
      <w:pPr>
        <w:rPr>
          <w:rFonts w:ascii="Calibri" w:hAnsi="Calibri"/>
          <w:bCs/>
          <w:color w:val="auto"/>
          <w:lang w:eastAsia="zh-CN"/>
        </w:rPr>
      </w:pPr>
    </w:p>
    <w:p w14:paraId="05BFFD0B" w14:textId="77777777" w:rsidR="00737EA9" w:rsidRPr="00737EA9" w:rsidRDefault="00737EA9" w:rsidP="00F22914">
      <w:pPr>
        <w:rPr>
          <w:rFonts w:ascii="Calibri" w:hAnsi="Calibri"/>
          <w:bCs/>
          <w:color w:val="auto"/>
          <w:lang w:val="x-none" w:eastAsia="zh-CN"/>
        </w:rPr>
      </w:pPr>
      <w:r w:rsidRPr="00737EA9">
        <w:rPr>
          <w:rFonts w:ascii="Calibri" w:hAnsi="Calibri"/>
          <w:bCs/>
          <w:color w:val="auto"/>
          <w:lang w:val="x-none" w:eastAsia="zh-CN"/>
        </w:rPr>
        <w:t>Za razmerja, ki jih predmetna pogodba ne ureja, veljajo določbe Obligacijskega zakonika.</w:t>
      </w:r>
    </w:p>
    <w:p w14:paraId="315B34FC" w14:textId="77777777" w:rsidR="00737EA9" w:rsidRPr="00737EA9" w:rsidRDefault="00737EA9" w:rsidP="00F22914">
      <w:pPr>
        <w:rPr>
          <w:rFonts w:ascii="Calibri" w:hAnsi="Calibri"/>
          <w:bCs/>
          <w:color w:val="auto"/>
          <w:lang w:val="x-none" w:eastAsia="zh-CN"/>
        </w:rPr>
      </w:pPr>
    </w:p>
    <w:p w14:paraId="130C84E9" w14:textId="77777777" w:rsidR="00737EA9" w:rsidRPr="00737EA9" w:rsidRDefault="00737EA9" w:rsidP="00F22914">
      <w:pPr>
        <w:rPr>
          <w:rFonts w:ascii="Calibri" w:hAnsi="Calibri"/>
          <w:bCs/>
          <w:color w:val="auto"/>
          <w:lang w:val="x-none" w:eastAsia="zh-CN"/>
        </w:rPr>
      </w:pPr>
      <w:r w:rsidRPr="00737EA9">
        <w:rPr>
          <w:rFonts w:ascii="Calibri" w:hAnsi="Calibri"/>
          <w:bCs/>
          <w:color w:val="auto"/>
          <w:lang w:val="x-none" w:eastAsia="zh-CN"/>
        </w:rPr>
        <w:t>Če katerakoli od določb je ali postane neveljavna, to ne vpliva na ostale pogodbene določbe. Neveljavna določba se nadomesti z veljavno, ki mora čim bolj ustrezati namenu, ki ga je želela doseči neveljavna določba.</w:t>
      </w:r>
    </w:p>
    <w:p w14:paraId="10DDFF23" w14:textId="77777777" w:rsidR="004606D3" w:rsidRPr="00737EA9" w:rsidRDefault="004606D3" w:rsidP="00737EA9">
      <w:pPr>
        <w:rPr>
          <w:rFonts w:ascii="Calibri" w:hAnsi="Calibri"/>
          <w:bCs/>
          <w:color w:val="auto"/>
          <w:lang w:eastAsia="zh-CN"/>
        </w:rPr>
      </w:pPr>
    </w:p>
    <w:p w14:paraId="3CF6AB77" w14:textId="77777777" w:rsidR="00737EA9" w:rsidRPr="008C0D9B" w:rsidRDefault="00737EA9" w:rsidP="00B77205">
      <w:pPr>
        <w:numPr>
          <w:ilvl w:val="0"/>
          <w:numId w:val="69"/>
        </w:numPr>
        <w:spacing w:after="200" w:line="276" w:lineRule="auto"/>
        <w:contextualSpacing/>
        <w:jc w:val="left"/>
        <w:rPr>
          <w:b/>
          <w:bCs/>
          <w:color w:val="auto"/>
          <w:lang w:eastAsia="zh-CN"/>
        </w:rPr>
      </w:pPr>
      <w:r w:rsidRPr="008C0D9B">
        <w:rPr>
          <w:b/>
          <w:bCs/>
          <w:color w:val="auto"/>
          <w:lang w:eastAsia="zh-CN"/>
        </w:rPr>
        <w:t>člen</w:t>
      </w:r>
    </w:p>
    <w:p w14:paraId="5E1CD410"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Datum sklenitve in veljavnosti pogodbe</w:t>
      </w:r>
    </w:p>
    <w:p w14:paraId="13004FDE" w14:textId="77777777" w:rsidR="00737EA9" w:rsidRPr="00737EA9" w:rsidRDefault="00737EA9" w:rsidP="00737EA9">
      <w:pPr>
        <w:jc w:val="left"/>
        <w:rPr>
          <w:rFonts w:ascii="Calibri" w:hAnsi="Calibri"/>
          <w:bCs/>
          <w:color w:val="auto"/>
          <w:lang w:eastAsia="zh-CN"/>
        </w:rPr>
      </w:pPr>
    </w:p>
    <w:p w14:paraId="0E04BA43" w14:textId="022C629B" w:rsidR="00737EA9" w:rsidRPr="00737EA9" w:rsidRDefault="00737EA9" w:rsidP="00737EA9">
      <w:pPr>
        <w:rPr>
          <w:bCs/>
          <w:color w:val="auto"/>
          <w:lang w:eastAsia="zh-CN"/>
        </w:rPr>
      </w:pPr>
      <w:r w:rsidRPr="00737EA9">
        <w:rPr>
          <w:bCs/>
          <w:color w:val="auto"/>
          <w:lang w:eastAsia="zh-CN"/>
        </w:rPr>
        <w:t xml:space="preserve">Pogodba je z dnem podpisa zadnje od pogodbenih strank sklenjena pod odložnim pogojem predložitve </w:t>
      </w:r>
      <w:r w:rsidR="00262905" w:rsidRPr="00262905">
        <w:rPr>
          <w:bCs/>
          <w:color w:val="auto"/>
          <w:lang w:eastAsia="zh-CN"/>
        </w:rPr>
        <w:t xml:space="preserve">finančnega zavarovanja za dobro izvedbo pogodbenih obveznosti v skladu z </w:t>
      </w:r>
      <w:r w:rsidR="006054DF" w:rsidRPr="00801CC0">
        <w:rPr>
          <w:bCs/>
          <w:color w:val="auto"/>
          <w:lang w:eastAsia="zh-CN"/>
        </w:rPr>
        <w:t>22</w:t>
      </w:r>
      <w:r w:rsidR="00262905" w:rsidRPr="00801CC0">
        <w:rPr>
          <w:bCs/>
          <w:color w:val="auto"/>
          <w:lang w:eastAsia="zh-CN"/>
        </w:rPr>
        <w:t xml:space="preserve">. in </w:t>
      </w:r>
      <w:r w:rsidR="006054DF" w:rsidRPr="00801CC0">
        <w:rPr>
          <w:bCs/>
          <w:color w:val="auto"/>
          <w:lang w:eastAsia="zh-CN"/>
        </w:rPr>
        <w:t>2</w:t>
      </w:r>
      <w:r w:rsidR="00262905" w:rsidRPr="00801CC0">
        <w:rPr>
          <w:bCs/>
          <w:color w:val="auto"/>
          <w:lang w:eastAsia="zh-CN"/>
        </w:rPr>
        <w:t xml:space="preserve">3. členom te pogodbe ter </w:t>
      </w:r>
      <w:r w:rsidRPr="00801CC0">
        <w:rPr>
          <w:bCs/>
          <w:color w:val="auto"/>
          <w:lang w:eastAsia="zh-CN"/>
        </w:rPr>
        <w:t>kopije zavarovalne police in potrdil iz 19. člena</w:t>
      </w:r>
      <w:r w:rsidRPr="00737EA9">
        <w:rPr>
          <w:bCs/>
          <w:color w:val="auto"/>
          <w:lang w:eastAsia="zh-CN"/>
        </w:rPr>
        <w:t xml:space="preserve"> te pogodbe s strani izvajalca naročniku. </w:t>
      </w:r>
    </w:p>
    <w:p w14:paraId="666A622C" w14:textId="77777777" w:rsidR="00737EA9" w:rsidRPr="00737EA9" w:rsidRDefault="00737EA9" w:rsidP="00737EA9">
      <w:pPr>
        <w:rPr>
          <w:bCs/>
          <w:color w:val="auto"/>
          <w:lang w:eastAsia="zh-CN"/>
        </w:rPr>
      </w:pPr>
      <w:r w:rsidRPr="00737EA9">
        <w:rPr>
          <w:bCs/>
          <w:color w:val="auto"/>
          <w:lang w:eastAsia="zh-CN"/>
        </w:rPr>
        <w:t>Pogodba velja za čas veljavnosti, kot je opredeljeno v pogodbi.</w:t>
      </w:r>
    </w:p>
    <w:p w14:paraId="1A4516EA" w14:textId="77777777" w:rsidR="00737EA9" w:rsidRPr="00737EA9" w:rsidRDefault="00737EA9" w:rsidP="00737EA9">
      <w:pPr>
        <w:rPr>
          <w:bCs/>
          <w:color w:val="auto"/>
          <w:lang w:eastAsia="zh-CN"/>
        </w:rPr>
      </w:pPr>
    </w:p>
    <w:p w14:paraId="678CDC2F" w14:textId="77777777" w:rsidR="00737EA9" w:rsidRPr="008C0D9B" w:rsidRDefault="00737EA9" w:rsidP="00B77205">
      <w:pPr>
        <w:numPr>
          <w:ilvl w:val="0"/>
          <w:numId w:val="69"/>
        </w:numPr>
        <w:spacing w:after="200" w:line="276" w:lineRule="auto"/>
        <w:contextualSpacing/>
        <w:jc w:val="left"/>
        <w:rPr>
          <w:b/>
          <w:bCs/>
          <w:color w:val="auto"/>
          <w:lang w:eastAsia="zh-CN"/>
        </w:rPr>
      </w:pPr>
      <w:r w:rsidRPr="008C0D9B">
        <w:rPr>
          <w:b/>
          <w:bCs/>
          <w:color w:val="auto"/>
          <w:lang w:eastAsia="zh-CN"/>
        </w:rPr>
        <w:t>člen</w:t>
      </w:r>
    </w:p>
    <w:p w14:paraId="21E7D45D"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Spremembe pogodbe</w:t>
      </w:r>
    </w:p>
    <w:p w14:paraId="55CAACBB" w14:textId="77777777" w:rsidR="00737EA9" w:rsidRPr="00737EA9" w:rsidRDefault="00737EA9" w:rsidP="00737EA9">
      <w:pPr>
        <w:jc w:val="left"/>
        <w:rPr>
          <w:rFonts w:ascii="Calibri" w:hAnsi="Calibri"/>
          <w:b/>
          <w:bCs/>
          <w:color w:val="auto"/>
          <w:lang w:eastAsia="zh-CN"/>
        </w:rPr>
      </w:pPr>
    </w:p>
    <w:p w14:paraId="5B515D92" w14:textId="77777777" w:rsidR="00737EA9" w:rsidRPr="00737EA9" w:rsidRDefault="00737EA9" w:rsidP="00737EA9">
      <w:pPr>
        <w:rPr>
          <w:bCs/>
          <w:color w:val="auto"/>
          <w:lang w:eastAsia="zh-CN"/>
        </w:rPr>
      </w:pPr>
      <w:r w:rsidRPr="00737EA9">
        <w:rPr>
          <w:bCs/>
          <w:color w:val="auto"/>
          <w:lang w:eastAsia="zh-CN"/>
        </w:rPr>
        <w:t>Pogodba se lahko spremeni ali dopolni s pisnim dodatkom k pogodbi, ki ga sprejmeta in podpišeta obe pogodbeni stranki, razen če ni v tej pogodbi določeno drugače. Spremembe pogodbe so mogoče na podlagi 95. člena ZJN-3 V takšnem primeru bo naročnik na Portalu javnih naročil objavil obvestilo o spremembi pogodbe o izvedbi javnega naročila v času njegove veljavnosti v skladu s 59. členom ZJN-3.</w:t>
      </w:r>
    </w:p>
    <w:p w14:paraId="46CAB6B6" w14:textId="77777777" w:rsidR="00737EA9" w:rsidRPr="00737EA9" w:rsidRDefault="00737EA9" w:rsidP="00AA32B8">
      <w:pPr>
        <w:rPr>
          <w:bCs/>
          <w:color w:val="auto"/>
          <w:lang w:eastAsia="zh-CN"/>
        </w:rPr>
      </w:pPr>
    </w:p>
    <w:p w14:paraId="69D03B55" w14:textId="77777777" w:rsidR="00737EA9" w:rsidRPr="00737EA9" w:rsidRDefault="00737EA9" w:rsidP="00737EA9">
      <w:pPr>
        <w:rPr>
          <w:rFonts w:eastAsia="Calibri" w:cs="Times New Roman"/>
          <w:bCs/>
          <w:color w:val="auto"/>
          <w:lang w:eastAsia="zh-CN"/>
        </w:rPr>
      </w:pPr>
      <w:r w:rsidRPr="00737EA9">
        <w:rPr>
          <w:rFonts w:eastAsia="Calibri" w:cs="Times New Roman"/>
          <w:bCs/>
          <w:color w:val="auto"/>
          <w:lang w:eastAsia="zh-CN"/>
        </w:rPr>
        <w:t>Sprememba roka izvedbe, v primeru nastopa nepredvidenih okoliščin, ne predstavlja bistvene spremembe pogodbe.</w:t>
      </w:r>
    </w:p>
    <w:p w14:paraId="74811633" w14:textId="77777777" w:rsidR="00737EA9" w:rsidRPr="00737EA9" w:rsidRDefault="00737EA9" w:rsidP="00737EA9">
      <w:pPr>
        <w:rPr>
          <w:rFonts w:ascii="Calibri" w:hAnsi="Calibri"/>
          <w:bCs/>
          <w:color w:val="auto"/>
          <w:lang w:eastAsia="zh-CN"/>
        </w:rPr>
      </w:pPr>
    </w:p>
    <w:p w14:paraId="173D9911" w14:textId="77777777" w:rsidR="00737EA9" w:rsidRPr="00737EA9" w:rsidRDefault="00737EA9" w:rsidP="00B77205">
      <w:pPr>
        <w:numPr>
          <w:ilvl w:val="0"/>
          <w:numId w:val="69"/>
        </w:numPr>
        <w:spacing w:after="200" w:line="276" w:lineRule="auto"/>
        <w:contextualSpacing/>
        <w:jc w:val="left"/>
        <w:rPr>
          <w:b/>
          <w:bCs/>
          <w:color w:val="auto"/>
          <w:lang w:eastAsia="zh-CN"/>
        </w:rPr>
      </w:pPr>
      <w:r w:rsidRPr="00737EA9">
        <w:rPr>
          <w:b/>
          <w:bCs/>
          <w:color w:val="auto"/>
          <w:lang w:eastAsia="zh-CN"/>
        </w:rPr>
        <w:t>člen</w:t>
      </w:r>
    </w:p>
    <w:p w14:paraId="3125E271" w14:textId="77777777" w:rsidR="00737EA9" w:rsidRPr="00737EA9" w:rsidRDefault="00737EA9" w:rsidP="00737EA9">
      <w:pPr>
        <w:jc w:val="left"/>
        <w:rPr>
          <w:b/>
          <w:bCs/>
          <w:color w:val="auto"/>
          <w:lang w:eastAsia="zh-CN"/>
        </w:rPr>
      </w:pPr>
      <w:r w:rsidRPr="00737EA9">
        <w:rPr>
          <w:b/>
          <w:bCs/>
          <w:color w:val="auto"/>
          <w:lang w:eastAsia="zh-CN"/>
        </w:rPr>
        <w:t>Reševanje sporov</w:t>
      </w:r>
    </w:p>
    <w:p w14:paraId="156CC48C" w14:textId="77777777" w:rsidR="00737EA9" w:rsidRPr="00737EA9" w:rsidDel="00A65B05" w:rsidRDefault="00737EA9" w:rsidP="00737EA9">
      <w:pPr>
        <w:jc w:val="left"/>
        <w:rPr>
          <w:b/>
          <w:bCs/>
          <w:i/>
          <w:color w:val="auto"/>
          <w:lang w:eastAsia="zh-CN"/>
        </w:rPr>
      </w:pPr>
    </w:p>
    <w:p w14:paraId="08BCEAE1" w14:textId="77777777" w:rsidR="00737EA9" w:rsidRPr="00737EA9" w:rsidRDefault="00737EA9" w:rsidP="00737EA9">
      <w:pPr>
        <w:rPr>
          <w:bCs/>
          <w:color w:val="auto"/>
          <w:lang w:eastAsia="zh-CN"/>
        </w:rPr>
      </w:pPr>
      <w:r w:rsidRPr="00737EA9">
        <w:rPr>
          <w:bCs/>
          <w:color w:val="auto"/>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0A3E0CF2" w14:textId="29880DAF" w:rsidR="0072015C" w:rsidRDefault="0072015C" w:rsidP="00737EA9">
      <w:pPr>
        <w:rPr>
          <w:bCs/>
          <w:color w:val="auto"/>
          <w:lang w:eastAsia="zh-CN"/>
        </w:rPr>
      </w:pPr>
    </w:p>
    <w:p w14:paraId="6381CE96" w14:textId="4CC287F5" w:rsidR="008D492D" w:rsidRDefault="008D492D" w:rsidP="00737EA9">
      <w:pPr>
        <w:rPr>
          <w:bCs/>
          <w:color w:val="auto"/>
          <w:lang w:eastAsia="zh-CN"/>
        </w:rPr>
      </w:pPr>
    </w:p>
    <w:p w14:paraId="5DE6B0F9" w14:textId="3E2E5BBC" w:rsidR="008D492D" w:rsidRDefault="008D492D" w:rsidP="00737EA9">
      <w:pPr>
        <w:rPr>
          <w:bCs/>
          <w:color w:val="auto"/>
          <w:lang w:eastAsia="zh-CN"/>
        </w:rPr>
      </w:pPr>
    </w:p>
    <w:p w14:paraId="138214EA" w14:textId="77777777" w:rsidR="008D492D" w:rsidRPr="00737EA9" w:rsidRDefault="008D492D" w:rsidP="00737EA9">
      <w:pPr>
        <w:rPr>
          <w:bCs/>
          <w:color w:val="auto"/>
          <w:lang w:eastAsia="zh-CN"/>
        </w:rPr>
      </w:pPr>
    </w:p>
    <w:p w14:paraId="4CC0E7EF" w14:textId="77777777" w:rsidR="00737EA9" w:rsidRPr="00737EA9" w:rsidRDefault="00737EA9" w:rsidP="00B77205">
      <w:pPr>
        <w:numPr>
          <w:ilvl w:val="0"/>
          <w:numId w:val="69"/>
        </w:numPr>
        <w:spacing w:after="200" w:line="276" w:lineRule="auto"/>
        <w:contextualSpacing/>
        <w:jc w:val="left"/>
        <w:rPr>
          <w:b/>
          <w:bCs/>
          <w:color w:val="auto"/>
          <w:lang w:eastAsia="zh-CN"/>
        </w:rPr>
      </w:pPr>
      <w:r w:rsidRPr="00737EA9">
        <w:rPr>
          <w:b/>
          <w:bCs/>
          <w:color w:val="auto"/>
          <w:lang w:eastAsia="zh-CN"/>
        </w:rPr>
        <w:lastRenderedPageBreak/>
        <w:t>člen</w:t>
      </w:r>
    </w:p>
    <w:p w14:paraId="1F8E8E66" w14:textId="77777777" w:rsidR="00737EA9" w:rsidRPr="00737EA9" w:rsidRDefault="00737EA9" w:rsidP="00737EA9">
      <w:pPr>
        <w:jc w:val="left"/>
        <w:rPr>
          <w:b/>
          <w:bCs/>
          <w:color w:val="auto"/>
          <w:lang w:eastAsia="zh-CN"/>
        </w:rPr>
      </w:pPr>
      <w:r w:rsidRPr="00737EA9">
        <w:rPr>
          <w:b/>
          <w:bCs/>
          <w:color w:val="auto"/>
          <w:lang w:eastAsia="zh-CN"/>
        </w:rPr>
        <w:t>Število izvodov pogodbe</w:t>
      </w:r>
    </w:p>
    <w:p w14:paraId="3AF998FA" w14:textId="77777777" w:rsidR="00737EA9" w:rsidRPr="00737EA9" w:rsidRDefault="00737EA9" w:rsidP="00737EA9">
      <w:pPr>
        <w:jc w:val="left"/>
        <w:rPr>
          <w:b/>
          <w:bCs/>
          <w:color w:val="auto"/>
          <w:lang w:eastAsia="zh-CN"/>
        </w:rPr>
      </w:pPr>
    </w:p>
    <w:p w14:paraId="146E71F6" w14:textId="7B8A122A" w:rsidR="00737EA9" w:rsidRPr="00737EA9" w:rsidRDefault="00737EA9" w:rsidP="00737EA9">
      <w:pPr>
        <w:rPr>
          <w:bCs/>
          <w:color w:val="auto"/>
          <w:lang w:eastAsia="zh-CN"/>
        </w:rPr>
      </w:pPr>
      <w:r w:rsidRPr="00737EA9">
        <w:rPr>
          <w:bCs/>
          <w:color w:val="auto"/>
          <w:lang w:eastAsia="zh-CN"/>
        </w:rPr>
        <w:t>Pogodba je sestavljena v štirih (4) izvodih, od katerih prejmeta naročnik in izvajalec vsak po dva (2) izvoda.</w:t>
      </w:r>
    </w:p>
    <w:p w14:paraId="3D4ABAB7" w14:textId="77777777" w:rsidR="0072015C" w:rsidRPr="00737EA9" w:rsidRDefault="0072015C" w:rsidP="00737EA9">
      <w:pPr>
        <w:jc w:val="left"/>
        <w:rPr>
          <w:bCs/>
          <w:color w:val="auto"/>
          <w:highlight w:val="cyan"/>
          <w:lang w:eastAsia="zh-CN"/>
        </w:rPr>
      </w:pPr>
    </w:p>
    <w:p w14:paraId="394249B2" w14:textId="77777777" w:rsidR="00737EA9" w:rsidRPr="00737EA9" w:rsidRDefault="00737EA9" w:rsidP="00B77205">
      <w:pPr>
        <w:numPr>
          <w:ilvl w:val="0"/>
          <w:numId w:val="69"/>
        </w:numPr>
        <w:spacing w:after="200" w:line="276" w:lineRule="auto"/>
        <w:contextualSpacing/>
        <w:jc w:val="left"/>
        <w:rPr>
          <w:b/>
          <w:bCs/>
          <w:color w:val="auto"/>
          <w:lang w:eastAsia="zh-CN"/>
        </w:rPr>
      </w:pPr>
      <w:r w:rsidRPr="00737EA9">
        <w:rPr>
          <w:b/>
          <w:bCs/>
          <w:color w:val="auto"/>
          <w:lang w:eastAsia="zh-CN"/>
        </w:rPr>
        <w:t>člen</w:t>
      </w:r>
    </w:p>
    <w:p w14:paraId="3F12019D" w14:textId="77777777" w:rsidR="00737EA9" w:rsidRPr="00737EA9" w:rsidRDefault="00737EA9" w:rsidP="00737EA9">
      <w:pPr>
        <w:jc w:val="left"/>
        <w:rPr>
          <w:b/>
          <w:bCs/>
          <w:color w:val="auto"/>
          <w:lang w:eastAsia="zh-CN"/>
        </w:rPr>
      </w:pPr>
      <w:r w:rsidRPr="00737EA9">
        <w:rPr>
          <w:b/>
          <w:bCs/>
          <w:color w:val="auto"/>
          <w:lang w:eastAsia="zh-CN"/>
        </w:rPr>
        <w:t>Protikorupcijska klavzula</w:t>
      </w:r>
    </w:p>
    <w:p w14:paraId="30D4B69B" w14:textId="77777777" w:rsidR="00737EA9" w:rsidRPr="00737EA9" w:rsidRDefault="00737EA9" w:rsidP="00737EA9">
      <w:pPr>
        <w:jc w:val="left"/>
        <w:rPr>
          <w:bCs/>
          <w:color w:val="auto"/>
          <w:lang w:eastAsia="zh-CN"/>
        </w:rPr>
      </w:pPr>
    </w:p>
    <w:p w14:paraId="6B6E3897" w14:textId="77777777" w:rsidR="00737EA9" w:rsidRPr="00737EA9" w:rsidRDefault="00737EA9" w:rsidP="00737EA9">
      <w:pPr>
        <w:rPr>
          <w:bCs/>
          <w:color w:val="auto"/>
          <w:lang w:eastAsia="zh-CN"/>
        </w:rPr>
      </w:pPr>
      <w:r w:rsidRPr="00737EA9">
        <w:rPr>
          <w:bCs/>
          <w:color w:val="auto"/>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7E7DE25A" w14:textId="77777777" w:rsidR="00737EA9" w:rsidRPr="00737EA9" w:rsidRDefault="00737EA9" w:rsidP="00737EA9">
      <w:pPr>
        <w:rPr>
          <w:bCs/>
          <w:color w:val="auto"/>
          <w:lang w:eastAsia="zh-CN"/>
        </w:rPr>
      </w:pPr>
    </w:p>
    <w:p w14:paraId="3E618D4F" w14:textId="77777777" w:rsidR="00737EA9" w:rsidRPr="00737EA9" w:rsidRDefault="00737EA9" w:rsidP="00737EA9">
      <w:pPr>
        <w:rPr>
          <w:bCs/>
          <w:color w:val="auto"/>
          <w:lang w:eastAsia="zh-CN"/>
        </w:rPr>
      </w:pPr>
      <w:r w:rsidRPr="00737EA9">
        <w:rPr>
          <w:bCs/>
          <w:color w:val="auto"/>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5CCCAB19" w14:textId="77777777" w:rsidR="0072015C" w:rsidRPr="00737EA9" w:rsidRDefault="0072015C" w:rsidP="00737EA9">
      <w:pPr>
        <w:jc w:val="left"/>
        <w:rPr>
          <w:bCs/>
          <w:color w:val="auto"/>
          <w:lang w:eastAsia="zh-CN"/>
        </w:rPr>
      </w:pPr>
    </w:p>
    <w:p w14:paraId="1258F348" w14:textId="77777777" w:rsidR="00737EA9" w:rsidRPr="00737EA9" w:rsidRDefault="00737EA9" w:rsidP="00B77205">
      <w:pPr>
        <w:numPr>
          <w:ilvl w:val="0"/>
          <w:numId w:val="69"/>
        </w:numPr>
        <w:spacing w:after="200" w:line="276" w:lineRule="auto"/>
        <w:contextualSpacing/>
        <w:jc w:val="left"/>
        <w:rPr>
          <w:b/>
          <w:bCs/>
          <w:color w:val="auto"/>
          <w:lang w:eastAsia="zh-CN"/>
        </w:rPr>
      </w:pPr>
      <w:r w:rsidRPr="00737EA9">
        <w:rPr>
          <w:b/>
          <w:bCs/>
          <w:color w:val="auto"/>
          <w:lang w:eastAsia="zh-CN"/>
        </w:rPr>
        <w:t>člen</w:t>
      </w:r>
    </w:p>
    <w:p w14:paraId="7979D3D7" w14:textId="77777777" w:rsidR="00737EA9" w:rsidRPr="00737EA9" w:rsidRDefault="00737EA9" w:rsidP="00737EA9">
      <w:pPr>
        <w:jc w:val="left"/>
        <w:rPr>
          <w:b/>
          <w:bCs/>
          <w:color w:val="auto"/>
          <w:lang w:eastAsia="zh-CN"/>
        </w:rPr>
      </w:pPr>
      <w:r w:rsidRPr="00737EA9">
        <w:rPr>
          <w:b/>
          <w:bCs/>
          <w:color w:val="auto"/>
          <w:lang w:eastAsia="zh-CN"/>
        </w:rPr>
        <w:t>Razvezni pogoj</w:t>
      </w:r>
    </w:p>
    <w:p w14:paraId="51C0D245" w14:textId="77777777" w:rsidR="00737EA9" w:rsidRPr="00737EA9" w:rsidRDefault="00737EA9" w:rsidP="00737EA9">
      <w:pPr>
        <w:jc w:val="left"/>
        <w:rPr>
          <w:bCs/>
          <w:color w:val="auto"/>
          <w:lang w:eastAsia="zh-CN"/>
        </w:rPr>
      </w:pPr>
    </w:p>
    <w:p w14:paraId="6D4F81F2" w14:textId="77777777" w:rsidR="00737EA9" w:rsidRPr="00737EA9" w:rsidRDefault="00737EA9" w:rsidP="00737EA9">
      <w:pPr>
        <w:rPr>
          <w:rFonts w:ascii="Calibri" w:eastAsia="Calibri" w:hAnsi="Calibri" w:cs="Times New Roman"/>
          <w:bCs/>
          <w:color w:val="auto"/>
          <w:lang w:eastAsia="zh-CN"/>
        </w:rPr>
      </w:pPr>
      <w:r w:rsidRPr="00737EA9">
        <w:rPr>
          <w:rFonts w:ascii="Calibri" w:eastAsia="Calibri" w:hAnsi="Calibri" w:cs="Times New Roman"/>
          <w:bCs/>
          <w:color w:val="auto"/>
          <w:lang w:eastAsia="zh-CN"/>
        </w:rPr>
        <w:t>Ta pogodba je sklenjena pod razveznim pogojem, ki se uresniči v primeru izpolnitve ene od naslednjih okoliščin:</w:t>
      </w:r>
    </w:p>
    <w:p w14:paraId="1E391BCD" w14:textId="77777777" w:rsidR="00737EA9" w:rsidRPr="00737EA9" w:rsidRDefault="00737EA9" w:rsidP="00737EA9">
      <w:pPr>
        <w:numPr>
          <w:ilvl w:val="0"/>
          <w:numId w:val="14"/>
        </w:numPr>
        <w:spacing w:after="200" w:line="276" w:lineRule="auto"/>
        <w:contextualSpacing/>
        <w:jc w:val="left"/>
        <w:rPr>
          <w:rFonts w:ascii="Calibri" w:eastAsia="Calibri" w:hAnsi="Calibri" w:cs="Times New Roman"/>
          <w:bCs/>
          <w:color w:val="auto"/>
          <w:lang w:eastAsia="zh-CN"/>
        </w:rPr>
      </w:pPr>
      <w:r w:rsidRPr="00737EA9">
        <w:rPr>
          <w:rFonts w:ascii="Calibri" w:eastAsia="Calibri" w:hAnsi="Calibri" w:cs="Times New Roman"/>
          <w:bCs/>
          <w:color w:val="auto"/>
          <w:lang w:eastAsia="zh-CN"/>
        </w:rPr>
        <w:t>če bo naročnik seznanjen, da je sodišče s pravnomočno odločitvijo ugotovilo kršitve obveznosti delovne, okoljske ali socialne zakonodaje s strani izvajalca ali podizvajalca ali</w:t>
      </w:r>
    </w:p>
    <w:p w14:paraId="0FEC36C1" w14:textId="77777777" w:rsidR="00737EA9" w:rsidRPr="00737EA9" w:rsidRDefault="00737EA9" w:rsidP="00737EA9">
      <w:pPr>
        <w:numPr>
          <w:ilvl w:val="0"/>
          <w:numId w:val="14"/>
        </w:numPr>
        <w:spacing w:after="200" w:line="276" w:lineRule="auto"/>
        <w:contextualSpacing/>
        <w:jc w:val="left"/>
        <w:rPr>
          <w:rFonts w:ascii="Calibri" w:eastAsia="Calibri" w:hAnsi="Calibri" w:cs="Times New Roman"/>
          <w:bCs/>
          <w:color w:val="auto"/>
          <w:lang w:eastAsia="zh-CN"/>
        </w:rPr>
      </w:pPr>
      <w:r w:rsidRPr="00737EA9">
        <w:rPr>
          <w:rFonts w:ascii="Calibri" w:eastAsia="Calibri" w:hAnsi="Calibri" w:cs="Times New Roman"/>
          <w:bCs/>
          <w:color w:val="auto"/>
          <w:lang w:eastAsia="zh-CN"/>
        </w:rPr>
        <w:t>če bo naročnik seznanjen, da je pristojni državni organ pri izvajalcu ali podizvajalcu v času izvajanja pogodbe ugotovil najmanj dve kršitvi v zvezi s:</w:t>
      </w:r>
    </w:p>
    <w:p w14:paraId="73FD5530" w14:textId="77777777" w:rsidR="00737EA9" w:rsidRPr="00737EA9" w:rsidRDefault="00737EA9" w:rsidP="00B77205">
      <w:pPr>
        <w:numPr>
          <w:ilvl w:val="1"/>
          <w:numId w:val="59"/>
        </w:numPr>
        <w:spacing w:after="200" w:line="276" w:lineRule="auto"/>
        <w:contextualSpacing/>
        <w:jc w:val="left"/>
        <w:rPr>
          <w:rFonts w:ascii="Calibri" w:eastAsia="Calibri" w:hAnsi="Calibri" w:cs="Times New Roman"/>
          <w:bCs/>
          <w:color w:val="auto"/>
          <w:lang w:eastAsia="zh-CN"/>
        </w:rPr>
      </w:pPr>
      <w:r w:rsidRPr="00737EA9">
        <w:rPr>
          <w:rFonts w:ascii="Calibri" w:eastAsia="Calibri" w:hAnsi="Calibri" w:cs="Times New Roman"/>
          <w:bCs/>
          <w:color w:val="auto"/>
          <w:lang w:eastAsia="zh-CN"/>
        </w:rPr>
        <w:t>plačilom za delo,</w:t>
      </w:r>
    </w:p>
    <w:p w14:paraId="58BA12CA" w14:textId="77777777" w:rsidR="00737EA9" w:rsidRPr="00737EA9" w:rsidRDefault="00737EA9" w:rsidP="00B77205">
      <w:pPr>
        <w:numPr>
          <w:ilvl w:val="1"/>
          <w:numId w:val="59"/>
        </w:numPr>
        <w:spacing w:after="200" w:line="276" w:lineRule="auto"/>
        <w:contextualSpacing/>
        <w:jc w:val="left"/>
        <w:rPr>
          <w:rFonts w:ascii="Calibri" w:eastAsia="Calibri" w:hAnsi="Calibri" w:cs="Times New Roman"/>
          <w:bCs/>
          <w:color w:val="auto"/>
          <w:lang w:eastAsia="zh-CN"/>
        </w:rPr>
      </w:pPr>
      <w:r w:rsidRPr="00737EA9">
        <w:rPr>
          <w:rFonts w:ascii="Calibri" w:eastAsia="Calibri" w:hAnsi="Calibri" w:cs="Times New Roman"/>
          <w:bCs/>
          <w:color w:val="auto"/>
          <w:lang w:eastAsia="zh-CN"/>
        </w:rPr>
        <w:t>delovnim časom,</w:t>
      </w:r>
    </w:p>
    <w:p w14:paraId="756FAF10" w14:textId="77777777" w:rsidR="00737EA9" w:rsidRPr="00737EA9" w:rsidRDefault="00737EA9" w:rsidP="00B77205">
      <w:pPr>
        <w:numPr>
          <w:ilvl w:val="1"/>
          <w:numId w:val="59"/>
        </w:numPr>
        <w:spacing w:after="200" w:line="276" w:lineRule="auto"/>
        <w:contextualSpacing/>
        <w:jc w:val="left"/>
        <w:rPr>
          <w:rFonts w:ascii="Calibri" w:eastAsia="Calibri" w:hAnsi="Calibri" w:cs="Times New Roman"/>
          <w:bCs/>
          <w:color w:val="auto"/>
          <w:lang w:eastAsia="zh-CN"/>
        </w:rPr>
      </w:pPr>
      <w:r w:rsidRPr="00737EA9">
        <w:rPr>
          <w:rFonts w:ascii="Calibri" w:eastAsia="Calibri" w:hAnsi="Calibri" w:cs="Times New Roman"/>
          <w:bCs/>
          <w:color w:val="auto"/>
          <w:lang w:eastAsia="zh-CN"/>
        </w:rPr>
        <w:t>počitki,</w:t>
      </w:r>
    </w:p>
    <w:p w14:paraId="589BF74A" w14:textId="77777777" w:rsidR="00737EA9" w:rsidRPr="00737EA9" w:rsidRDefault="00737EA9" w:rsidP="00B77205">
      <w:pPr>
        <w:numPr>
          <w:ilvl w:val="1"/>
          <w:numId w:val="59"/>
        </w:numPr>
        <w:spacing w:after="200" w:line="276" w:lineRule="auto"/>
        <w:contextualSpacing/>
        <w:jc w:val="left"/>
        <w:rPr>
          <w:rFonts w:ascii="Calibri" w:eastAsia="Calibri" w:hAnsi="Calibri" w:cs="Times New Roman"/>
          <w:bCs/>
          <w:color w:val="auto"/>
          <w:lang w:eastAsia="zh-CN"/>
        </w:rPr>
      </w:pPr>
      <w:r w:rsidRPr="00737EA9">
        <w:rPr>
          <w:rFonts w:ascii="Calibri" w:eastAsia="Calibri" w:hAnsi="Calibri" w:cs="Times New Roman"/>
          <w:bCs/>
          <w:color w:val="auto"/>
          <w:lang w:eastAsia="zh-CN"/>
        </w:rPr>
        <w:t>opravljanjem dela na podlagi pogodb civilnega prava kljub obstoju elementov delovnega razmerja ali v zvezi z zaposlovanjem na črno</w:t>
      </w:r>
    </w:p>
    <w:p w14:paraId="726AC319" w14:textId="77777777" w:rsidR="00737EA9" w:rsidRPr="00737EA9" w:rsidRDefault="00737EA9" w:rsidP="00737EA9">
      <w:pPr>
        <w:rPr>
          <w:rFonts w:ascii="Calibri" w:eastAsia="Calibri" w:hAnsi="Calibri" w:cs="Times New Roman"/>
          <w:bCs/>
          <w:color w:val="auto"/>
          <w:lang w:eastAsia="zh-CN"/>
        </w:rPr>
      </w:pPr>
      <w:r w:rsidRPr="00737EA9">
        <w:rPr>
          <w:rFonts w:ascii="Calibri" w:eastAsia="Calibri" w:hAnsi="Calibri" w:cs="Times New Roman"/>
          <w:bCs/>
          <w:color w:val="auto"/>
          <w:lang w:eastAsia="zh-CN"/>
        </w:rPr>
        <w:t>in za kateri mu je bila s pravnomočno odločitvijo ali več pravnomočnimi odločitvami izrečena globa za prekršek,</w:t>
      </w:r>
    </w:p>
    <w:p w14:paraId="04CB8188" w14:textId="77777777" w:rsidR="00737EA9" w:rsidRPr="00737EA9" w:rsidRDefault="00737EA9" w:rsidP="00737EA9">
      <w:pPr>
        <w:rPr>
          <w:rFonts w:ascii="Calibri" w:eastAsia="Calibri" w:hAnsi="Calibri" w:cs="Times New Roman"/>
          <w:bCs/>
          <w:color w:val="auto"/>
          <w:lang w:eastAsia="zh-CN"/>
        </w:rPr>
      </w:pPr>
    </w:p>
    <w:p w14:paraId="0E35042B" w14:textId="77777777" w:rsidR="00737EA9" w:rsidRPr="00737EA9" w:rsidRDefault="00737EA9" w:rsidP="00737EA9">
      <w:pPr>
        <w:rPr>
          <w:rFonts w:ascii="Calibri" w:eastAsia="Calibri" w:hAnsi="Calibri" w:cs="Times New Roman"/>
          <w:bCs/>
          <w:color w:val="auto"/>
          <w:lang w:eastAsia="zh-CN"/>
        </w:rPr>
      </w:pPr>
      <w:r w:rsidRPr="00737EA9">
        <w:rPr>
          <w:rFonts w:ascii="Calibri" w:eastAsia="Calibri" w:hAnsi="Calibri" w:cs="Times New Roman"/>
          <w:bCs/>
          <w:color w:val="auto"/>
          <w:lang w:eastAsia="zh-CN"/>
        </w:rPr>
        <w:t>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2ED9D38" w14:textId="77777777" w:rsidR="00737EA9" w:rsidRPr="00737EA9" w:rsidRDefault="00737EA9" w:rsidP="00737EA9">
      <w:pPr>
        <w:rPr>
          <w:rFonts w:ascii="Calibri" w:eastAsia="Calibri" w:hAnsi="Calibri" w:cs="Times New Roman"/>
          <w:bCs/>
          <w:color w:val="auto"/>
          <w:lang w:eastAsia="zh-CN"/>
        </w:rPr>
      </w:pPr>
    </w:p>
    <w:p w14:paraId="10B53EA5" w14:textId="77777777" w:rsidR="00737EA9" w:rsidRPr="00737EA9" w:rsidRDefault="00737EA9" w:rsidP="00737EA9">
      <w:pPr>
        <w:rPr>
          <w:rFonts w:ascii="Calibri" w:eastAsia="Calibri" w:hAnsi="Calibri" w:cs="Times New Roman"/>
          <w:bCs/>
          <w:color w:val="auto"/>
          <w:lang w:eastAsia="zh-CN"/>
        </w:rPr>
      </w:pPr>
      <w:r w:rsidRPr="00737EA9">
        <w:rPr>
          <w:rFonts w:ascii="Calibri" w:eastAsia="Calibri" w:hAnsi="Calibri" w:cs="Times New Roman"/>
          <w:bCs/>
          <w:color w:val="auto"/>
          <w:lang w:eastAsia="zh-CN"/>
        </w:rPr>
        <w:t xml:space="preserve">V primeru seznanitve okoliščine in pogojev iz prejšnjega odstavka se šteje, da je pogodba razvezana z dnem sklenitve nove pogodbe o izvedbi javnega naročila za predmetno naročilo. O datumu sklenitve nove pogodbe bo naročnik obvestil izvajalca. </w:t>
      </w:r>
    </w:p>
    <w:p w14:paraId="1430F67E" w14:textId="77777777" w:rsidR="00737EA9" w:rsidRPr="00737EA9" w:rsidRDefault="00737EA9" w:rsidP="00737EA9">
      <w:pPr>
        <w:rPr>
          <w:rFonts w:ascii="Calibri" w:eastAsia="Calibri" w:hAnsi="Calibri" w:cs="Times New Roman"/>
          <w:bCs/>
          <w:color w:val="auto"/>
          <w:lang w:eastAsia="zh-CN"/>
        </w:rPr>
      </w:pPr>
    </w:p>
    <w:p w14:paraId="356CFC3E" w14:textId="77777777" w:rsidR="00737EA9" w:rsidRPr="00737EA9" w:rsidRDefault="00737EA9" w:rsidP="00737EA9">
      <w:pPr>
        <w:rPr>
          <w:rFonts w:ascii="Calibri" w:eastAsia="Calibri" w:hAnsi="Calibri" w:cs="Times New Roman"/>
          <w:bCs/>
          <w:color w:val="auto"/>
          <w:lang w:eastAsia="zh-CN"/>
        </w:rPr>
      </w:pPr>
      <w:r w:rsidRPr="00737EA9">
        <w:rPr>
          <w:rFonts w:ascii="Calibri" w:eastAsia="Calibri" w:hAnsi="Calibri" w:cs="Times New Roman"/>
          <w:bCs/>
          <w:color w:val="auto"/>
          <w:lang w:eastAsia="zh-CN"/>
        </w:rPr>
        <w:t xml:space="preserve">Če naročnik v roku 30 dni od seznanitve s kršitvijo ne začne novega postopka javnega naročila, se šteje, da je pogodba razvezana trideseti dan od seznanitve s kršitvijo. </w:t>
      </w:r>
    </w:p>
    <w:p w14:paraId="2BA588BF" w14:textId="06F42CA4" w:rsidR="00DF35CA" w:rsidRDefault="00DF35CA" w:rsidP="00DF35CA">
      <w:pPr>
        <w:suppressAutoHyphens/>
        <w:autoSpaceDN w:val="0"/>
        <w:spacing w:line="312" w:lineRule="auto"/>
        <w:textAlignment w:val="baseline"/>
        <w:rPr>
          <w:rFonts w:eastAsia="Calibri" w:cstheme="minorHAnsi"/>
          <w:color w:val="000000"/>
        </w:rPr>
      </w:pPr>
    </w:p>
    <w:p w14:paraId="6061497F" w14:textId="64B134B1" w:rsidR="008C0D9B" w:rsidRDefault="008C0D9B" w:rsidP="00DF35CA">
      <w:pPr>
        <w:suppressAutoHyphens/>
        <w:autoSpaceDN w:val="0"/>
        <w:spacing w:line="312" w:lineRule="auto"/>
        <w:textAlignment w:val="baseline"/>
        <w:rPr>
          <w:rFonts w:eastAsia="Calibri" w:cstheme="minorHAnsi"/>
          <w:color w:val="000000"/>
        </w:rPr>
      </w:pPr>
    </w:p>
    <w:p w14:paraId="7D3F55D2" w14:textId="15039C37" w:rsidR="008D492D" w:rsidRDefault="008D492D" w:rsidP="00DF35CA">
      <w:pPr>
        <w:suppressAutoHyphens/>
        <w:autoSpaceDN w:val="0"/>
        <w:spacing w:line="312" w:lineRule="auto"/>
        <w:textAlignment w:val="baseline"/>
        <w:rPr>
          <w:rFonts w:eastAsia="Calibri" w:cstheme="minorHAnsi"/>
          <w:color w:val="000000"/>
        </w:rPr>
      </w:pPr>
    </w:p>
    <w:p w14:paraId="468C9AFC" w14:textId="77777777" w:rsidR="008D492D" w:rsidRPr="00E563DB" w:rsidRDefault="008D492D" w:rsidP="00DF35CA">
      <w:pPr>
        <w:suppressAutoHyphens/>
        <w:autoSpaceDN w:val="0"/>
        <w:spacing w:line="312" w:lineRule="auto"/>
        <w:textAlignment w:val="baseline"/>
        <w:rPr>
          <w:rFonts w:eastAsia="Calibri" w:cstheme="minorHAnsi"/>
          <w:color w:val="000000"/>
        </w:rPr>
      </w:pPr>
    </w:p>
    <w:tbl>
      <w:tblPr>
        <w:tblW w:w="8895" w:type="dxa"/>
        <w:tblInd w:w="-68" w:type="dxa"/>
        <w:tblLayout w:type="fixed"/>
        <w:tblCellMar>
          <w:left w:w="70" w:type="dxa"/>
          <w:right w:w="70" w:type="dxa"/>
        </w:tblCellMar>
        <w:tblLook w:val="00A0" w:firstRow="1" w:lastRow="0" w:firstColumn="1" w:lastColumn="0" w:noHBand="0" w:noVBand="0"/>
      </w:tblPr>
      <w:tblGrid>
        <w:gridCol w:w="3672"/>
        <w:gridCol w:w="1441"/>
        <w:gridCol w:w="3782"/>
      </w:tblGrid>
      <w:tr w:rsidR="00DF35CA" w:rsidRPr="00E563DB" w14:paraId="0BC9350C" w14:textId="77777777" w:rsidTr="00DF35CA">
        <w:tc>
          <w:tcPr>
            <w:tcW w:w="3672" w:type="dxa"/>
          </w:tcPr>
          <w:p w14:paraId="087BE354" w14:textId="77777777" w:rsidR="00DF35CA" w:rsidRPr="00E563DB" w:rsidRDefault="00DF35CA" w:rsidP="008C2FFF">
            <w:pPr>
              <w:spacing w:after="240"/>
              <w:rPr>
                <w:rFonts w:cstheme="minorHAnsi"/>
                <w:b/>
                <w:bCs/>
                <w:lang w:eastAsia="zh-CN"/>
              </w:rPr>
            </w:pPr>
            <w:r w:rsidRPr="00E563DB">
              <w:rPr>
                <w:rFonts w:cstheme="minorHAnsi"/>
                <w:b/>
                <w:bCs/>
                <w:lang w:eastAsia="zh-CN"/>
              </w:rPr>
              <w:t>Izvajalec:</w:t>
            </w:r>
          </w:p>
          <w:p w14:paraId="13CCBC20" w14:textId="77777777" w:rsidR="00DF35CA" w:rsidRPr="00E563DB" w:rsidRDefault="00DF35CA" w:rsidP="008C2FFF">
            <w:pPr>
              <w:spacing w:after="240"/>
              <w:rPr>
                <w:rFonts w:cstheme="minorHAnsi"/>
                <w:bCs/>
                <w:lang w:eastAsia="zh-CN"/>
              </w:rPr>
            </w:pPr>
            <w:r w:rsidRPr="00E563DB">
              <w:rPr>
                <w:rFonts w:cstheme="minorHAnsi"/>
                <w:bCs/>
                <w:lang w:eastAsia="zh-CN"/>
              </w:rPr>
              <w:t>Št. pogodbe:____________________</w:t>
            </w:r>
          </w:p>
          <w:p w14:paraId="3059CA5A" w14:textId="77777777" w:rsidR="00DF35CA" w:rsidRPr="00E563DB" w:rsidRDefault="00DF35CA" w:rsidP="008C2FFF">
            <w:pPr>
              <w:spacing w:after="240"/>
              <w:rPr>
                <w:rFonts w:cstheme="minorHAnsi"/>
                <w:bCs/>
                <w:lang w:eastAsia="zh-CN"/>
              </w:rPr>
            </w:pPr>
            <w:r w:rsidRPr="00E563DB">
              <w:rPr>
                <w:rFonts w:cstheme="minorHAnsi"/>
                <w:bCs/>
                <w:lang w:eastAsia="zh-CN"/>
              </w:rPr>
              <w:t>Datum: ________________</w:t>
            </w:r>
          </w:p>
          <w:p w14:paraId="7FB4B768" w14:textId="77777777" w:rsidR="00DF35CA" w:rsidRPr="00E563DB" w:rsidRDefault="00DF35CA" w:rsidP="008C2FFF">
            <w:pPr>
              <w:spacing w:after="240"/>
              <w:rPr>
                <w:rFonts w:cstheme="minorHAnsi"/>
                <w:bCs/>
                <w:lang w:eastAsia="zh-CN"/>
              </w:rPr>
            </w:pPr>
            <w:r w:rsidRPr="00E563DB">
              <w:rPr>
                <w:rFonts w:cstheme="minorHAnsi"/>
                <w:bCs/>
                <w:lang w:eastAsia="zh-CN"/>
              </w:rPr>
              <w:t>................................................</w:t>
            </w:r>
          </w:p>
          <w:p w14:paraId="52ED1361" w14:textId="77777777" w:rsidR="00DF35CA" w:rsidRPr="00E563DB" w:rsidRDefault="00DF35CA" w:rsidP="008C2FFF">
            <w:pPr>
              <w:spacing w:after="240"/>
              <w:rPr>
                <w:rFonts w:cstheme="minorHAnsi"/>
                <w:bCs/>
                <w:lang w:eastAsia="zh-CN"/>
              </w:rPr>
            </w:pPr>
            <w:r w:rsidRPr="00E563DB">
              <w:rPr>
                <w:rFonts w:cstheme="minorHAnsi"/>
                <w:bCs/>
                <w:lang w:eastAsia="zh-CN"/>
              </w:rPr>
              <w:t>Zakoniti zastopnik:</w:t>
            </w:r>
          </w:p>
          <w:p w14:paraId="6C0D6127" w14:textId="77777777" w:rsidR="00DF35CA" w:rsidRPr="00E563DB" w:rsidRDefault="00DF35CA" w:rsidP="008C2FFF">
            <w:pPr>
              <w:spacing w:after="240"/>
              <w:rPr>
                <w:rFonts w:cstheme="minorHAnsi"/>
                <w:b/>
                <w:bCs/>
                <w:lang w:eastAsia="zh-CN"/>
              </w:rPr>
            </w:pPr>
            <w:r w:rsidRPr="00E563DB">
              <w:rPr>
                <w:rFonts w:cstheme="minorHAnsi"/>
                <w:b/>
                <w:bCs/>
                <w:lang w:eastAsia="zh-CN"/>
              </w:rPr>
              <w:t>.............................................</w:t>
            </w:r>
          </w:p>
        </w:tc>
        <w:tc>
          <w:tcPr>
            <w:tcW w:w="1441" w:type="dxa"/>
          </w:tcPr>
          <w:p w14:paraId="58550B1B" w14:textId="77777777" w:rsidR="00DF35CA" w:rsidRPr="00E563DB" w:rsidRDefault="00DF35CA" w:rsidP="008C2FFF">
            <w:pPr>
              <w:spacing w:after="240"/>
              <w:rPr>
                <w:rFonts w:cstheme="minorHAnsi"/>
                <w:bCs/>
                <w:lang w:eastAsia="zh-CN"/>
              </w:rPr>
            </w:pPr>
          </w:p>
        </w:tc>
        <w:tc>
          <w:tcPr>
            <w:tcW w:w="3782" w:type="dxa"/>
          </w:tcPr>
          <w:p w14:paraId="5197E10D" w14:textId="77777777" w:rsidR="00DF35CA" w:rsidRPr="00E563DB" w:rsidRDefault="00DF35CA" w:rsidP="008C2FFF">
            <w:pPr>
              <w:spacing w:after="240"/>
              <w:rPr>
                <w:rFonts w:cstheme="minorHAnsi"/>
                <w:b/>
                <w:bCs/>
                <w:lang w:eastAsia="zh-CN"/>
              </w:rPr>
            </w:pPr>
            <w:r w:rsidRPr="00E563DB">
              <w:rPr>
                <w:rFonts w:cstheme="minorHAnsi"/>
                <w:b/>
                <w:bCs/>
                <w:lang w:eastAsia="zh-CN"/>
              </w:rPr>
              <w:t>Naročnik:</w:t>
            </w:r>
          </w:p>
          <w:p w14:paraId="4AA18C2F" w14:textId="77777777" w:rsidR="00DF35CA" w:rsidRPr="00E563DB" w:rsidRDefault="00DF35CA" w:rsidP="008C2FFF">
            <w:pPr>
              <w:spacing w:after="240"/>
              <w:rPr>
                <w:rFonts w:cstheme="minorHAnsi"/>
                <w:bCs/>
                <w:lang w:eastAsia="zh-CN"/>
              </w:rPr>
            </w:pPr>
            <w:r w:rsidRPr="00E563DB">
              <w:rPr>
                <w:rFonts w:cstheme="minorHAnsi"/>
                <w:bCs/>
                <w:lang w:eastAsia="zh-CN"/>
              </w:rPr>
              <w:t>Št. pogodbe:_____________________</w:t>
            </w:r>
          </w:p>
          <w:p w14:paraId="328BC676" w14:textId="77777777" w:rsidR="00DF35CA" w:rsidRPr="00E563DB" w:rsidRDefault="00DF35CA" w:rsidP="008C2FFF">
            <w:pPr>
              <w:spacing w:after="240"/>
              <w:rPr>
                <w:rFonts w:cstheme="minorHAnsi"/>
                <w:bCs/>
                <w:lang w:eastAsia="zh-CN"/>
              </w:rPr>
            </w:pPr>
            <w:r w:rsidRPr="00E563DB">
              <w:rPr>
                <w:rFonts w:cstheme="minorHAnsi"/>
                <w:bCs/>
                <w:lang w:eastAsia="zh-CN"/>
              </w:rPr>
              <w:t>Datum: ________________</w:t>
            </w:r>
          </w:p>
          <w:p w14:paraId="3749591C" w14:textId="77777777" w:rsidR="00DF35CA" w:rsidRPr="00E563DB" w:rsidRDefault="00DF35CA" w:rsidP="008C2FFF">
            <w:pPr>
              <w:spacing w:after="240"/>
              <w:rPr>
                <w:rFonts w:cstheme="minorHAnsi"/>
                <w:bCs/>
                <w:lang w:eastAsia="zh-CN"/>
              </w:rPr>
            </w:pPr>
            <w:r w:rsidRPr="00E563DB">
              <w:rPr>
                <w:rFonts w:cstheme="minorHAnsi"/>
                <w:bCs/>
                <w:lang w:eastAsia="zh-CN"/>
              </w:rPr>
              <w:t>Mestna občina Kranj</w:t>
            </w:r>
          </w:p>
          <w:p w14:paraId="13EC6283" w14:textId="77777777" w:rsidR="00DF35CA" w:rsidRPr="00E563DB" w:rsidRDefault="00DF35CA" w:rsidP="008C2FFF">
            <w:pPr>
              <w:spacing w:after="240"/>
              <w:rPr>
                <w:rFonts w:cstheme="minorHAnsi"/>
                <w:b/>
                <w:bCs/>
                <w:lang w:eastAsia="zh-CN"/>
              </w:rPr>
            </w:pPr>
            <w:r w:rsidRPr="00E563DB">
              <w:rPr>
                <w:rFonts w:cstheme="minorHAnsi"/>
                <w:b/>
                <w:bCs/>
                <w:lang w:eastAsia="zh-CN"/>
              </w:rPr>
              <w:t>ŽUPAN</w:t>
            </w:r>
          </w:p>
          <w:p w14:paraId="6E8BFF2C" w14:textId="77777777" w:rsidR="00DF35CA" w:rsidRPr="00E563DB" w:rsidRDefault="00DF35CA" w:rsidP="008C2FFF">
            <w:pPr>
              <w:spacing w:after="240"/>
              <w:rPr>
                <w:rFonts w:cstheme="minorHAnsi"/>
                <w:b/>
                <w:bCs/>
                <w:lang w:eastAsia="zh-CN"/>
              </w:rPr>
            </w:pPr>
            <w:r w:rsidRPr="00E563DB">
              <w:rPr>
                <w:rFonts w:cstheme="minorHAnsi"/>
                <w:b/>
                <w:bCs/>
                <w:lang w:eastAsia="zh-CN"/>
              </w:rPr>
              <w:t>Matjaž Rakovec</w:t>
            </w:r>
          </w:p>
        </w:tc>
      </w:tr>
    </w:tbl>
    <w:p w14:paraId="43FA7CA4" w14:textId="299D791F" w:rsidR="00613A98" w:rsidRDefault="008C2FFF" w:rsidP="00F94561">
      <w:pPr>
        <w:suppressAutoHyphens/>
        <w:autoSpaceDN w:val="0"/>
        <w:spacing w:after="240" w:line="312" w:lineRule="auto"/>
        <w:textAlignment w:val="baseline"/>
        <w:rPr>
          <w:rFonts w:cstheme="minorHAnsi"/>
          <w:bCs/>
          <w:sz w:val="23"/>
          <w:szCs w:val="23"/>
          <w:lang w:eastAsia="zh-CN"/>
        </w:rPr>
      </w:pPr>
      <w:r w:rsidRPr="00E563DB">
        <w:rPr>
          <w:rFonts w:eastAsia="Calibri" w:cstheme="minorHAnsi"/>
          <w:color w:val="000000"/>
        </w:rPr>
        <w:t>______________</w:t>
      </w:r>
      <w:r>
        <w:rPr>
          <w:rFonts w:eastAsia="Calibri" w:cstheme="minorHAnsi"/>
          <w:color w:val="000000"/>
          <w:sz w:val="23"/>
          <w:szCs w:val="23"/>
        </w:rPr>
        <w:t>______</w:t>
      </w:r>
      <w:r w:rsidR="00F94561">
        <w:rPr>
          <w:rFonts w:eastAsia="Calibri" w:cstheme="minorHAnsi"/>
          <w:color w:val="000000"/>
          <w:sz w:val="23"/>
          <w:szCs w:val="23"/>
        </w:rPr>
        <w:t>______</w:t>
      </w:r>
    </w:p>
    <w:sectPr w:rsidR="00613A98" w:rsidSect="00DF35CA">
      <w:headerReference w:type="defaul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015F6" w14:textId="77777777" w:rsidR="0057251B" w:rsidRDefault="0057251B" w:rsidP="00C75404">
      <w:r>
        <w:separator/>
      </w:r>
    </w:p>
    <w:p w14:paraId="2817319F" w14:textId="77777777" w:rsidR="0057251B" w:rsidRDefault="0057251B"/>
  </w:endnote>
  <w:endnote w:type="continuationSeparator" w:id="0">
    <w:p w14:paraId="0D2BE9CD" w14:textId="77777777" w:rsidR="0057251B" w:rsidRDefault="0057251B" w:rsidP="00C75404">
      <w:r>
        <w:continuationSeparator/>
      </w:r>
    </w:p>
    <w:p w14:paraId="68B50435" w14:textId="77777777" w:rsidR="0057251B" w:rsidRDefault="00572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L Dutch">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JGLAD+Calibri">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gnika">
    <w:altName w:val="Corbel"/>
    <w:panose1 w:val="00000000000000000000"/>
    <w:charset w:val="00"/>
    <w:family w:val="modern"/>
    <w:notTrueType/>
    <w:pitch w:val="variable"/>
    <w:sig w:usb0="00000001" w:usb1="40000043"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mbria Math">
    <w:panose1 w:val="02040503050406030204"/>
    <w:charset w:val="EE"/>
    <w:family w:val="roman"/>
    <w:pitch w:val="variable"/>
    <w:sig w:usb0="E00002FF" w:usb1="420024FF" w:usb2="00000000" w:usb3="00000000" w:csb0="0000019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54453" w14:textId="66D3292A" w:rsidR="0057251B" w:rsidRPr="00693165" w:rsidRDefault="0057251B" w:rsidP="00693165">
    <w:pPr>
      <w:tabs>
        <w:tab w:val="center" w:pos="4550"/>
        <w:tab w:val="left" w:pos="5818"/>
      </w:tabs>
      <w:ind w:right="260"/>
      <w:jc w:val="right"/>
      <w:rPr>
        <w:rFonts w:ascii="Calibri" w:eastAsia="Times New Roman" w:hAnsi="Calibri" w:cs="Times New Roman"/>
        <w:color w:val="auto"/>
        <w:sz w:val="16"/>
        <w:szCs w:val="16"/>
        <w:lang w:eastAsia="sl-SI"/>
      </w:rPr>
    </w:pPr>
    <w:r w:rsidRPr="00693165">
      <w:rPr>
        <w:rFonts w:ascii="Calibri" w:eastAsia="Times New Roman" w:hAnsi="Calibri" w:cs="Times New Roman"/>
        <w:color w:val="auto"/>
        <w:sz w:val="16"/>
        <w:szCs w:val="16"/>
        <w:lang w:eastAsia="sl-SI"/>
      </w:rPr>
      <w:fldChar w:fldCharType="begin"/>
    </w:r>
    <w:r w:rsidRPr="00693165">
      <w:rPr>
        <w:rFonts w:ascii="Calibri" w:eastAsia="Times New Roman" w:hAnsi="Calibri" w:cs="Times New Roman"/>
        <w:color w:val="auto"/>
        <w:sz w:val="16"/>
        <w:szCs w:val="16"/>
        <w:lang w:eastAsia="sl-SI"/>
      </w:rPr>
      <w:instrText>PAGE   \* MERGEFORMAT</w:instrText>
    </w:r>
    <w:r w:rsidRPr="00693165">
      <w:rPr>
        <w:rFonts w:ascii="Calibri" w:eastAsia="Times New Roman" w:hAnsi="Calibri" w:cs="Times New Roman"/>
        <w:color w:val="auto"/>
        <w:sz w:val="16"/>
        <w:szCs w:val="16"/>
        <w:lang w:eastAsia="sl-SI"/>
      </w:rPr>
      <w:fldChar w:fldCharType="separate"/>
    </w:r>
    <w:r w:rsidR="00460C0E">
      <w:rPr>
        <w:rFonts w:ascii="Calibri" w:eastAsia="Times New Roman" w:hAnsi="Calibri" w:cs="Times New Roman"/>
        <w:noProof/>
        <w:color w:val="auto"/>
        <w:sz w:val="16"/>
        <w:szCs w:val="16"/>
        <w:lang w:eastAsia="sl-SI"/>
      </w:rPr>
      <w:t>7</w:t>
    </w:r>
    <w:r w:rsidRPr="00693165">
      <w:rPr>
        <w:rFonts w:ascii="Calibri" w:eastAsia="Times New Roman" w:hAnsi="Calibri" w:cs="Times New Roman"/>
        <w:color w:val="auto"/>
        <w:sz w:val="16"/>
        <w:szCs w:val="16"/>
        <w:lang w:eastAsia="sl-SI"/>
      </w:rPr>
      <w:fldChar w:fldCharType="end"/>
    </w:r>
    <w:r w:rsidRPr="00693165">
      <w:rPr>
        <w:rFonts w:ascii="Calibri" w:eastAsia="Times New Roman" w:hAnsi="Calibri" w:cs="Times New Roman"/>
        <w:color w:val="auto"/>
        <w:sz w:val="16"/>
        <w:szCs w:val="16"/>
        <w:lang w:eastAsia="sl-SI"/>
      </w:rPr>
      <w:t xml:space="preserve"> | </w:t>
    </w:r>
    <w:r w:rsidRPr="00693165">
      <w:rPr>
        <w:rFonts w:ascii="Calibri" w:eastAsia="Times New Roman" w:hAnsi="Calibri" w:cs="Times New Roman"/>
        <w:color w:val="auto"/>
        <w:sz w:val="16"/>
        <w:szCs w:val="16"/>
        <w:lang w:eastAsia="sl-SI"/>
      </w:rPr>
      <w:fldChar w:fldCharType="begin"/>
    </w:r>
    <w:r w:rsidRPr="00693165">
      <w:rPr>
        <w:rFonts w:ascii="Calibri" w:eastAsia="Times New Roman" w:hAnsi="Calibri" w:cs="Times New Roman"/>
        <w:color w:val="auto"/>
        <w:sz w:val="16"/>
        <w:szCs w:val="16"/>
        <w:lang w:eastAsia="sl-SI"/>
      </w:rPr>
      <w:instrText>NUMPAGES  \* Arabic  \* MERGEFORMAT</w:instrText>
    </w:r>
    <w:r w:rsidRPr="00693165">
      <w:rPr>
        <w:rFonts w:ascii="Calibri" w:eastAsia="Times New Roman" w:hAnsi="Calibri" w:cs="Times New Roman"/>
        <w:color w:val="auto"/>
        <w:sz w:val="16"/>
        <w:szCs w:val="16"/>
        <w:lang w:eastAsia="sl-SI"/>
      </w:rPr>
      <w:fldChar w:fldCharType="separate"/>
    </w:r>
    <w:r w:rsidR="00460C0E">
      <w:rPr>
        <w:rFonts w:ascii="Calibri" w:eastAsia="Times New Roman" w:hAnsi="Calibri" w:cs="Times New Roman"/>
        <w:noProof/>
        <w:color w:val="auto"/>
        <w:sz w:val="16"/>
        <w:szCs w:val="16"/>
        <w:lang w:eastAsia="sl-SI"/>
      </w:rPr>
      <w:t>108</w:t>
    </w:r>
    <w:r w:rsidRPr="00693165">
      <w:rPr>
        <w:rFonts w:ascii="Calibri" w:eastAsia="Times New Roman" w:hAnsi="Calibri" w:cs="Times New Roman"/>
        <w:color w:val="auto"/>
        <w:sz w:val="16"/>
        <w:szCs w:val="16"/>
        <w:lang w:eastAsia="sl-SI"/>
      </w:rPr>
      <w:fldChar w:fldCharType="end"/>
    </w:r>
  </w:p>
  <w:p w14:paraId="5E5B0183" w14:textId="77777777" w:rsidR="0057251B" w:rsidRPr="00693165" w:rsidRDefault="0057251B" w:rsidP="00693165">
    <w:pPr>
      <w:tabs>
        <w:tab w:val="center" w:pos="4550"/>
        <w:tab w:val="left" w:pos="5818"/>
      </w:tabs>
      <w:ind w:right="260"/>
      <w:jc w:val="right"/>
      <w:rPr>
        <w:rFonts w:ascii="Calibri" w:eastAsia="Times New Roman" w:hAnsi="Calibri" w:cs="Times New Roman"/>
        <w:color w:val="auto"/>
        <w:sz w:val="14"/>
        <w:szCs w:val="14"/>
        <w:lang w:eastAsia="sl-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AE94F" w14:textId="227C2485" w:rsidR="0057251B" w:rsidRPr="00090F50" w:rsidRDefault="0057251B" w:rsidP="00090F50">
    <w:pPr>
      <w:tabs>
        <w:tab w:val="center" w:pos="4550"/>
        <w:tab w:val="left" w:pos="5818"/>
      </w:tabs>
      <w:ind w:right="260"/>
      <w:jc w:val="right"/>
      <w:rPr>
        <w:rFonts w:ascii="Calibri" w:eastAsia="Times New Roman" w:hAnsi="Calibri" w:cs="Times New Roman"/>
        <w:color w:val="auto"/>
        <w:sz w:val="16"/>
        <w:szCs w:val="16"/>
        <w:lang w:eastAsia="sl-SI"/>
      </w:rPr>
    </w:pPr>
    <w:r w:rsidRPr="00090F50">
      <w:rPr>
        <w:rFonts w:ascii="Calibri" w:eastAsia="Times New Roman" w:hAnsi="Calibri" w:cs="Times New Roman"/>
        <w:color w:val="auto"/>
        <w:sz w:val="16"/>
        <w:szCs w:val="16"/>
        <w:lang w:eastAsia="sl-SI"/>
      </w:rPr>
      <w:fldChar w:fldCharType="begin"/>
    </w:r>
    <w:r w:rsidRPr="00090F50">
      <w:rPr>
        <w:rFonts w:ascii="Calibri" w:eastAsia="Times New Roman" w:hAnsi="Calibri" w:cs="Times New Roman"/>
        <w:color w:val="auto"/>
        <w:sz w:val="16"/>
        <w:szCs w:val="16"/>
        <w:lang w:eastAsia="sl-SI"/>
      </w:rPr>
      <w:instrText>PAGE   \* MERGEFORMAT</w:instrText>
    </w:r>
    <w:r w:rsidRPr="00090F50">
      <w:rPr>
        <w:rFonts w:ascii="Calibri" w:eastAsia="Times New Roman" w:hAnsi="Calibri" w:cs="Times New Roman"/>
        <w:color w:val="auto"/>
        <w:sz w:val="16"/>
        <w:szCs w:val="16"/>
        <w:lang w:eastAsia="sl-SI"/>
      </w:rPr>
      <w:fldChar w:fldCharType="separate"/>
    </w:r>
    <w:r w:rsidR="00460C0E">
      <w:rPr>
        <w:rFonts w:ascii="Calibri" w:eastAsia="Times New Roman" w:hAnsi="Calibri" w:cs="Times New Roman"/>
        <w:noProof/>
        <w:color w:val="auto"/>
        <w:sz w:val="16"/>
        <w:szCs w:val="16"/>
        <w:lang w:eastAsia="sl-SI"/>
      </w:rPr>
      <w:t>5</w:t>
    </w:r>
    <w:r w:rsidRPr="00090F50">
      <w:rPr>
        <w:rFonts w:ascii="Calibri" w:eastAsia="Times New Roman" w:hAnsi="Calibri" w:cs="Times New Roman"/>
        <w:color w:val="auto"/>
        <w:sz w:val="16"/>
        <w:szCs w:val="16"/>
        <w:lang w:eastAsia="sl-SI"/>
      </w:rPr>
      <w:fldChar w:fldCharType="end"/>
    </w:r>
    <w:r w:rsidRPr="00090F50">
      <w:rPr>
        <w:rFonts w:ascii="Calibri" w:eastAsia="Times New Roman" w:hAnsi="Calibri" w:cs="Times New Roman"/>
        <w:color w:val="auto"/>
        <w:sz w:val="16"/>
        <w:szCs w:val="16"/>
        <w:lang w:eastAsia="sl-SI"/>
      </w:rPr>
      <w:t xml:space="preserve"> | </w:t>
    </w:r>
    <w:r w:rsidRPr="00090F50">
      <w:rPr>
        <w:rFonts w:ascii="Calibri" w:eastAsia="Times New Roman" w:hAnsi="Calibri" w:cs="Times New Roman"/>
        <w:color w:val="auto"/>
        <w:sz w:val="16"/>
        <w:szCs w:val="16"/>
        <w:lang w:eastAsia="sl-SI"/>
      </w:rPr>
      <w:fldChar w:fldCharType="begin"/>
    </w:r>
    <w:r w:rsidRPr="00090F50">
      <w:rPr>
        <w:rFonts w:ascii="Calibri" w:eastAsia="Times New Roman" w:hAnsi="Calibri" w:cs="Times New Roman"/>
        <w:color w:val="auto"/>
        <w:sz w:val="16"/>
        <w:szCs w:val="16"/>
        <w:lang w:eastAsia="sl-SI"/>
      </w:rPr>
      <w:instrText>NUMPAGES  \* Arabic  \* MERGEFORMAT</w:instrText>
    </w:r>
    <w:r w:rsidRPr="00090F50">
      <w:rPr>
        <w:rFonts w:ascii="Calibri" w:eastAsia="Times New Roman" w:hAnsi="Calibri" w:cs="Times New Roman"/>
        <w:color w:val="auto"/>
        <w:sz w:val="16"/>
        <w:szCs w:val="16"/>
        <w:lang w:eastAsia="sl-SI"/>
      </w:rPr>
      <w:fldChar w:fldCharType="separate"/>
    </w:r>
    <w:r w:rsidR="00460C0E">
      <w:rPr>
        <w:rFonts w:ascii="Calibri" w:eastAsia="Times New Roman" w:hAnsi="Calibri" w:cs="Times New Roman"/>
        <w:noProof/>
        <w:color w:val="auto"/>
        <w:sz w:val="16"/>
        <w:szCs w:val="16"/>
        <w:lang w:eastAsia="sl-SI"/>
      </w:rPr>
      <w:t>108</w:t>
    </w:r>
    <w:r w:rsidRPr="00090F50">
      <w:rPr>
        <w:rFonts w:ascii="Calibri" w:eastAsia="Times New Roman" w:hAnsi="Calibri" w:cs="Times New Roman"/>
        <w:color w:val="auto"/>
        <w:sz w:val="16"/>
        <w:szCs w:val="16"/>
        <w:lang w:eastAsia="sl-SI"/>
      </w:rPr>
      <w:fldChar w:fldCharType="end"/>
    </w:r>
  </w:p>
  <w:p w14:paraId="0EE530FA" w14:textId="77777777" w:rsidR="0057251B" w:rsidRDefault="0057251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1ABB" w14:textId="77777777" w:rsidR="0057251B" w:rsidRDefault="0057251B" w:rsidP="0011561E">
    <w:pPr>
      <w:pStyle w:val="Noga"/>
      <w:pBdr>
        <w:top w:val="single" w:sz="4" w:space="1" w:color="D9D9D9" w:themeColor="background1" w:themeShade="D9"/>
      </w:pBdr>
    </w:pPr>
  </w:p>
  <w:p w14:paraId="31DE21D2" w14:textId="5B62FF72" w:rsidR="0057251B" w:rsidRDefault="0057251B" w:rsidP="004C0C69">
    <w:pPr>
      <w:tabs>
        <w:tab w:val="center" w:pos="4550"/>
        <w:tab w:val="left" w:pos="5818"/>
      </w:tabs>
      <w:ind w:right="260"/>
      <w:jc w:val="right"/>
    </w:pPr>
    <w:r w:rsidRPr="00693165">
      <w:rPr>
        <w:rFonts w:ascii="Calibri" w:eastAsia="Times New Roman" w:hAnsi="Calibri" w:cs="Times New Roman"/>
        <w:color w:val="auto"/>
        <w:sz w:val="16"/>
        <w:szCs w:val="16"/>
        <w:lang w:eastAsia="sl-SI"/>
      </w:rPr>
      <w:fldChar w:fldCharType="begin"/>
    </w:r>
    <w:r w:rsidRPr="00693165">
      <w:rPr>
        <w:rFonts w:ascii="Calibri" w:eastAsia="Times New Roman" w:hAnsi="Calibri" w:cs="Times New Roman"/>
        <w:color w:val="auto"/>
        <w:sz w:val="16"/>
        <w:szCs w:val="16"/>
        <w:lang w:eastAsia="sl-SI"/>
      </w:rPr>
      <w:instrText>PAGE   \* MERGEFORMAT</w:instrText>
    </w:r>
    <w:r w:rsidRPr="00693165">
      <w:rPr>
        <w:rFonts w:ascii="Calibri" w:eastAsia="Times New Roman" w:hAnsi="Calibri" w:cs="Times New Roman"/>
        <w:color w:val="auto"/>
        <w:sz w:val="16"/>
        <w:szCs w:val="16"/>
        <w:lang w:eastAsia="sl-SI"/>
      </w:rPr>
      <w:fldChar w:fldCharType="separate"/>
    </w:r>
    <w:r w:rsidR="00460C0E">
      <w:rPr>
        <w:rFonts w:ascii="Calibri" w:eastAsia="Times New Roman" w:hAnsi="Calibri" w:cs="Times New Roman"/>
        <w:noProof/>
        <w:color w:val="auto"/>
        <w:sz w:val="16"/>
        <w:szCs w:val="16"/>
        <w:lang w:eastAsia="sl-SI"/>
      </w:rPr>
      <w:t>38</w:t>
    </w:r>
    <w:r w:rsidRPr="00693165">
      <w:rPr>
        <w:rFonts w:ascii="Calibri" w:eastAsia="Times New Roman" w:hAnsi="Calibri" w:cs="Times New Roman"/>
        <w:color w:val="auto"/>
        <w:sz w:val="16"/>
        <w:szCs w:val="16"/>
        <w:lang w:eastAsia="sl-SI"/>
      </w:rPr>
      <w:fldChar w:fldCharType="end"/>
    </w:r>
    <w:r w:rsidRPr="00693165">
      <w:rPr>
        <w:rFonts w:ascii="Calibri" w:eastAsia="Times New Roman" w:hAnsi="Calibri" w:cs="Times New Roman"/>
        <w:color w:val="auto"/>
        <w:sz w:val="16"/>
        <w:szCs w:val="16"/>
        <w:lang w:eastAsia="sl-SI"/>
      </w:rPr>
      <w:t xml:space="preserve"> | </w:t>
    </w:r>
    <w:r w:rsidRPr="00693165">
      <w:rPr>
        <w:rFonts w:ascii="Calibri" w:eastAsia="Times New Roman" w:hAnsi="Calibri" w:cs="Times New Roman"/>
        <w:color w:val="auto"/>
        <w:sz w:val="16"/>
        <w:szCs w:val="16"/>
        <w:lang w:eastAsia="sl-SI"/>
      </w:rPr>
      <w:fldChar w:fldCharType="begin"/>
    </w:r>
    <w:r w:rsidRPr="00693165">
      <w:rPr>
        <w:rFonts w:ascii="Calibri" w:eastAsia="Times New Roman" w:hAnsi="Calibri" w:cs="Times New Roman"/>
        <w:color w:val="auto"/>
        <w:sz w:val="16"/>
        <w:szCs w:val="16"/>
        <w:lang w:eastAsia="sl-SI"/>
      </w:rPr>
      <w:instrText>NUMPAGES  \* Arabic  \* MERGEFORMAT</w:instrText>
    </w:r>
    <w:r w:rsidRPr="00693165">
      <w:rPr>
        <w:rFonts w:ascii="Calibri" w:eastAsia="Times New Roman" w:hAnsi="Calibri" w:cs="Times New Roman"/>
        <w:color w:val="auto"/>
        <w:sz w:val="16"/>
        <w:szCs w:val="16"/>
        <w:lang w:eastAsia="sl-SI"/>
      </w:rPr>
      <w:fldChar w:fldCharType="separate"/>
    </w:r>
    <w:r w:rsidR="00460C0E">
      <w:rPr>
        <w:rFonts w:ascii="Calibri" w:eastAsia="Times New Roman" w:hAnsi="Calibri" w:cs="Times New Roman"/>
        <w:noProof/>
        <w:color w:val="auto"/>
        <w:sz w:val="16"/>
        <w:szCs w:val="16"/>
        <w:lang w:eastAsia="sl-SI"/>
      </w:rPr>
      <w:t>108</w:t>
    </w:r>
    <w:r w:rsidRPr="00693165">
      <w:rPr>
        <w:rFonts w:ascii="Calibri" w:eastAsia="Times New Roman" w:hAnsi="Calibri" w:cs="Times New Roman"/>
        <w:color w:val="auto"/>
        <w:sz w:val="16"/>
        <w:szCs w:val="16"/>
        <w:lang w:eastAsia="sl-SI"/>
      </w:rPr>
      <w:fldChar w:fldCharType="end"/>
    </w:r>
  </w:p>
  <w:p w14:paraId="31C43D5F" w14:textId="77777777" w:rsidR="0057251B" w:rsidRDefault="0057251B">
    <w:pPr>
      <w:pStyle w:val="Noga"/>
      <w:jc w:val="center"/>
      <w:rPr>
        <w:color w:val="7030A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577AB" w14:textId="77777777" w:rsidR="0057251B" w:rsidRDefault="0057251B" w:rsidP="00C75404">
      <w:r>
        <w:separator/>
      </w:r>
    </w:p>
    <w:p w14:paraId="56CCBD0D" w14:textId="77777777" w:rsidR="0057251B" w:rsidRDefault="0057251B"/>
  </w:footnote>
  <w:footnote w:type="continuationSeparator" w:id="0">
    <w:p w14:paraId="7569CC15" w14:textId="77777777" w:rsidR="0057251B" w:rsidRDefault="0057251B" w:rsidP="00C75404">
      <w:r>
        <w:continuationSeparator/>
      </w:r>
    </w:p>
    <w:p w14:paraId="76C73431" w14:textId="77777777" w:rsidR="0057251B" w:rsidRDefault="005725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2337A" w14:textId="77777777" w:rsidR="0057251B" w:rsidRDefault="0057251B" w:rsidP="00443DBC">
    <w:pPr>
      <w:pStyle w:val="Glava"/>
      <w:tabs>
        <w:tab w:val="clear" w:pos="4536"/>
        <w:tab w:val="clear" w:pos="9072"/>
        <w:tab w:val="left" w:pos="4020"/>
      </w:tabs>
      <w:rPr>
        <w:rFonts w:ascii="Signika" w:hAnsi="Signika"/>
        <w:b/>
      </w:rPr>
    </w:pPr>
  </w:p>
  <w:p w14:paraId="2A7DCFF9" w14:textId="77777777" w:rsidR="0057251B" w:rsidRDefault="0057251B" w:rsidP="00443DBC">
    <w:pPr>
      <w:pStyle w:val="Glava"/>
      <w:tabs>
        <w:tab w:val="clear" w:pos="4536"/>
        <w:tab w:val="clear" w:pos="9072"/>
        <w:tab w:val="left" w:pos="4020"/>
      </w:tabs>
      <w:rPr>
        <w:rFonts w:ascii="Signika" w:hAnsi="Signika"/>
        <w:b/>
      </w:rPr>
    </w:pPr>
  </w:p>
  <w:p w14:paraId="37A058A7" w14:textId="77777777" w:rsidR="0057251B" w:rsidRPr="009606F7" w:rsidRDefault="0057251B" w:rsidP="009606F7">
    <w:pPr>
      <w:pStyle w:val="Glava"/>
      <w:tabs>
        <w:tab w:val="clear" w:pos="4536"/>
        <w:tab w:val="clear" w:pos="9072"/>
        <w:tab w:val="left" w:pos="4020"/>
      </w:tabs>
      <w:rPr>
        <w:rFonts w:ascii="Signika" w:hAnsi="Signika"/>
        <w:b/>
      </w:rPr>
    </w:pPr>
    <w:r>
      <w:rPr>
        <w:rFonts w:ascii="Signika" w:hAnsi="Signika"/>
        <w: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1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57251B" w:rsidRPr="00836D74" w14:paraId="7EF80B01" w14:textId="77777777" w:rsidTr="00836D74">
      <w:tc>
        <w:tcPr>
          <w:tcW w:w="6803" w:type="dxa"/>
          <w:vMerge w:val="restart"/>
        </w:tcPr>
        <w:p w14:paraId="089D6B69" w14:textId="77777777" w:rsidR="0057251B" w:rsidRPr="00836D74" w:rsidRDefault="0057251B" w:rsidP="00836D74">
          <w:pPr>
            <w:jc w:val="left"/>
            <w:rPr>
              <w:rFonts w:eastAsia="Yu Gothic" w:cs="Calibri"/>
              <w:color w:val="auto"/>
            </w:rPr>
          </w:pPr>
          <w:r w:rsidRPr="00836D74">
            <w:rPr>
              <w:rFonts w:eastAsia="Yu Gothic" w:cs="Calibri"/>
              <w:noProof/>
              <w:color w:val="auto"/>
            </w:rPr>
            <w:drawing>
              <wp:anchor distT="0" distB="0" distL="114300" distR="114300" simplePos="0" relativeHeight="251670016" behindDoc="0" locked="0" layoutInCell="1" allowOverlap="1" wp14:anchorId="01D4E0E6" wp14:editId="5EC4763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1A2E5824" w14:textId="77777777" w:rsidR="0057251B" w:rsidRPr="00836D74" w:rsidRDefault="0057251B" w:rsidP="00836D74">
          <w:pPr>
            <w:jc w:val="left"/>
            <w:rPr>
              <w:rFonts w:eastAsia="Yu Gothic" w:cs="Calibri"/>
              <w:b/>
              <w:color w:val="auto"/>
            </w:rPr>
          </w:pPr>
        </w:p>
      </w:tc>
    </w:tr>
    <w:tr w:rsidR="0057251B" w:rsidRPr="00836D74" w14:paraId="1223C8A3" w14:textId="77777777" w:rsidTr="00836D74">
      <w:tc>
        <w:tcPr>
          <w:tcW w:w="6803" w:type="dxa"/>
          <w:vMerge/>
          <w:tcBorders>
            <w:right w:val="single" w:sz="4" w:space="0" w:color="auto"/>
          </w:tcBorders>
        </w:tcPr>
        <w:p w14:paraId="0CCB32D5" w14:textId="77777777" w:rsidR="0057251B" w:rsidRPr="00836D74" w:rsidRDefault="0057251B" w:rsidP="00836D74">
          <w:pPr>
            <w:jc w:val="left"/>
            <w:rPr>
              <w:rFonts w:eastAsia="Yu Gothic" w:cs="Calibri"/>
              <w:noProof/>
              <w:color w:val="auto"/>
              <w:sz w:val="16"/>
              <w:szCs w:val="16"/>
            </w:rPr>
          </w:pPr>
        </w:p>
      </w:tc>
      <w:tc>
        <w:tcPr>
          <w:tcW w:w="2972" w:type="dxa"/>
          <w:tcBorders>
            <w:left w:val="single" w:sz="4" w:space="0" w:color="auto"/>
          </w:tcBorders>
        </w:tcPr>
        <w:p w14:paraId="6A69C674" w14:textId="77777777" w:rsidR="0057251B" w:rsidRPr="00836D74" w:rsidRDefault="0057251B" w:rsidP="00836D74">
          <w:pPr>
            <w:jc w:val="left"/>
            <w:rPr>
              <w:rFonts w:eastAsia="Yu Gothic UI" w:cs="Calibri"/>
              <w:b/>
              <w:color w:val="auto"/>
            </w:rPr>
          </w:pPr>
          <w:r w:rsidRPr="00836D74">
            <w:rPr>
              <w:rFonts w:eastAsia="Yu Gothic UI" w:cs="Calibri"/>
              <w:b/>
              <w:color w:val="auto"/>
              <w:sz w:val="14"/>
              <w:szCs w:val="14"/>
            </w:rPr>
            <w:t xml:space="preserve"> </w:t>
          </w:r>
          <w:r w:rsidRPr="00836D74">
            <w:rPr>
              <w:rFonts w:eastAsia="Yu Gothic UI" w:cs="Calibri"/>
              <w:b/>
              <w:color w:val="auto"/>
            </w:rPr>
            <w:t xml:space="preserve">Župan </w:t>
          </w:r>
        </w:p>
        <w:p w14:paraId="76EF4F5E" w14:textId="77777777" w:rsidR="0057251B" w:rsidRPr="00836D74" w:rsidRDefault="0057251B" w:rsidP="00836D74">
          <w:pPr>
            <w:tabs>
              <w:tab w:val="left" w:pos="708"/>
              <w:tab w:val="center" w:pos="4536"/>
              <w:tab w:val="right" w:pos="9072"/>
            </w:tabs>
            <w:jc w:val="left"/>
            <w:rPr>
              <w:rFonts w:eastAsia="Yu Gothic UI" w:cs="Calibri"/>
              <w:b/>
              <w:color w:val="auto"/>
              <w:sz w:val="14"/>
              <w:szCs w:val="14"/>
            </w:rPr>
          </w:pPr>
          <w:r w:rsidRPr="00836D74">
            <w:rPr>
              <w:rFonts w:eastAsia="Yu Gothic UI" w:cs="Calibri"/>
              <w:b/>
              <w:color w:val="auto"/>
              <w:sz w:val="14"/>
              <w:szCs w:val="14"/>
            </w:rPr>
            <w:t xml:space="preserve"> </w:t>
          </w:r>
        </w:p>
        <w:p w14:paraId="55C4B352" w14:textId="77777777" w:rsidR="0057251B" w:rsidRPr="00836D74" w:rsidRDefault="0057251B" w:rsidP="00836D74">
          <w:pPr>
            <w:jc w:val="left"/>
            <w:rPr>
              <w:rFonts w:eastAsia="Yu Gothic UI" w:cs="Calibri"/>
              <w:b/>
              <w:color w:val="auto"/>
              <w:sz w:val="14"/>
              <w:szCs w:val="14"/>
            </w:rPr>
          </w:pPr>
          <w:r w:rsidRPr="00836D74">
            <w:rPr>
              <w:rFonts w:eastAsia="Yu Gothic" w:cs="Calibri"/>
              <w:color w:val="auto"/>
              <w:sz w:val="14"/>
              <w:szCs w:val="14"/>
            </w:rPr>
            <w:t xml:space="preserve"> Slovenski trg 1,  4000 Kranj</w:t>
          </w:r>
          <w:r w:rsidRPr="00836D74">
            <w:rPr>
              <w:rFonts w:eastAsia="Yu Gothic UI" w:cs="Calibri"/>
              <w:b/>
              <w:color w:val="auto"/>
              <w:sz w:val="14"/>
              <w:szCs w:val="14"/>
            </w:rPr>
            <w:t xml:space="preserve"> </w:t>
          </w:r>
        </w:p>
        <w:p w14:paraId="76203976" w14:textId="77777777" w:rsidR="0057251B" w:rsidRPr="00836D74" w:rsidRDefault="0057251B" w:rsidP="00836D74">
          <w:pPr>
            <w:jc w:val="left"/>
            <w:rPr>
              <w:rFonts w:eastAsia="Yu Gothic" w:cs="Calibri"/>
              <w:color w:val="auto"/>
              <w:sz w:val="14"/>
              <w:szCs w:val="14"/>
            </w:rPr>
          </w:pPr>
          <w:r w:rsidRPr="00836D74">
            <w:rPr>
              <w:rFonts w:eastAsia="Yu Gothic" w:cs="Calibri"/>
              <w:color w:val="auto"/>
              <w:sz w:val="14"/>
              <w:szCs w:val="14"/>
            </w:rPr>
            <w:t xml:space="preserve"> T: 04 2373 101   F: 04 2373 106</w:t>
          </w:r>
        </w:p>
        <w:p w14:paraId="4D495A8E" w14:textId="77777777" w:rsidR="0057251B" w:rsidRPr="00836D74" w:rsidRDefault="0057251B" w:rsidP="00836D74">
          <w:pPr>
            <w:jc w:val="left"/>
            <w:rPr>
              <w:rFonts w:eastAsia="Yu Gothic UI" w:cs="Calibri"/>
              <w:b/>
              <w:color w:val="auto"/>
            </w:rPr>
          </w:pPr>
          <w:r w:rsidRPr="00836D74">
            <w:rPr>
              <w:rFonts w:eastAsia="Yu Gothic" w:cs="Calibri"/>
              <w:color w:val="auto"/>
              <w:sz w:val="14"/>
              <w:szCs w:val="14"/>
            </w:rPr>
            <w:t xml:space="preserve"> E: </w:t>
          </w:r>
          <w:hyperlink r:id="rId2" w:history="1">
            <w:r w:rsidRPr="00836D74">
              <w:rPr>
                <w:rFonts w:eastAsia="Yu Gothic" w:cs="Calibri"/>
                <w:color w:val="0000FF"/>
                <w:sz w:val="14"/>
                <w:szCs w:val="14"/>
                <w:u w:val="single"/>
              </w:rPr>
              <w:t>tajnistvo.zupana@kranj.si</w:t>
            </w:r>
          </w:hyperlink>
          <w:r w:rsidRPr="00836D74">
            <w:rPr>
              <w:rFonts w:eastAsia="Yu Gothic" w:cs="Calibri"/>
              <w:color w:val="auto"/>
              <w:sz w:val="14"/>
              <w:szCs w:val="14"/>
            </w:rPr>
            <w:t xml:space="preserve">   S: </w:t>
          </w:r>
          <w:hyperlink r:id="rId3" w:history="1">
            <w:r w:rsidRPr="00836D74">
              <w:rPr>
                <w:rFonts w:eastAsia="Yu Gothic" w:cs="Calibri"/>
                <w:color w:val="0000FF"/>
                <w:sz w:val="14"/>
                <w:szCs w:val="14"/>
                <w:u w:val="single"/>
              </w:rPr>
              <w:t>www.kranj.si</w:t>
            </w:r>
          </w:hyperlink>
        </w:p>
      </w:tc>
    </w:tr>
  </w:tbl>
  <w:p w14:paraId="043B6CF0" w14:textId="77777777" w:rsidR="0057251B" w:rsidRDefault="0057251B" w:rsidP="00641F2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D496" w14:textId="77777777" w:rsidR="0057251B" w:rsidRDefault="0057251B">
    <w:pPr>
      <w:pStyle w:val="Glava"/>
    </w:pPr>
    <w:r w:rsidRPr="00B4189D">
      <w:rPr>
        <w:noProof/>
        <w:lang w:eastAsia="sl-SI"/>
      </w:rPr>
      <w:drawing>
        <wp:anchor distT="0" distB="0" distL="114300" distR="114300" simplePos="0" relativeHeight="251660800" behindDoc="1" locked="0" layoutInCell="1" allowOverlap="1" wp14:anchorId="5ED7DEA4" wp14:editId="1A852481">
          <wp:simplePos x="0" y="0"/>
          <wp:positionH relativeFrom="column">
            <wp:posOffset>-459105</wp:posOffset>
          </wp:positionH>
          <wp:positionV relativeFrom="paragraph">
            <wp:posOffset>-1173480</wp:posOffset>
          </wp:positionV>
          <wp:extent cx="600075" cy="495300"/>
          <wp:effectExtent l="0" t="0" r="9525" b="0"/>
          <wp:wrapNone/>
          <wp:docPr id="7" name="Slika 4" descr="C:\Users\kalabici\Desktop\Logotip-Mestne-obcine-Kranj-za-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labici\Desktop\Logotip-Mestne-obcine-Kranj-za-www.jpg"/>
                  <pic:cNvPicPr>
                    <a:picLocks noChangeAspect="1" noChangeArrowheads="1"/>
                  </pic:cNvPicPr>
                </pic:nvPicPr>
                <pic:blipFill>
                  <a:blip r:embed="rId1">
                    <a:grayscl/>
                    <a:extLst>
                      <a:ext uri="{28A0092B-C50C-407E-A947-70E740481C1C}">
                        <a14:useLocalDpi xmlns:a14="http://schemas.microsoft.com/office/drawing/2010/main" val="0"/>
                      </a:ext>
                    </a:extLst>
                  </a:blip>
                  <a:srcRect l="31361" r="31361" b="34177"/>
                  <a:stretch>
                    <a:fillRect/>
                  </a:stretch>
                </pic:blipFill>
                <pic:spPr bwMode="auto">
                  <a:xfrm>
                    <a:off x="0" y="0"/>
                    <a:ext cx="600075" cy="49530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64BCD" w14:textId="77777777" w:rsidR="0057251B" w:rsidRDefault="0057251B" w:rsidP="00443DBC">
    <w:pPr>
      <w:pStyle w:val="Glava"/>
      <w:tabs>
        <w:tab w:val="clear" w:pos="4536"/>
        <w:tab w:val="clear" w:pos="9072"/>
        <w:tab w:val="left" w:pos="4020"/>
      </w:tabs>
      <w:rPr>
        <w:rFonts w:ascii="Signika" w:hAnsi="Signika"/>
        <w:b/>
      </w:rPr>
    </w:pPr>
  </w:p>
  <w:p w14:paraId="60869F1C" w14:textId="77777777" w:rsidR="0057251B" w:rsidRPr="00EC1875" w:rsidRDefault="0057251B" w:rsidP="00443DBC">
    <w:pPr>
      <w:pStyle w:val="Glava"/>
      <w:tabs>
        <w:tab w:val="clear" w:pos="4536"/>
        <w:tab w:val="clear" w:pos="9072"/>
      </w:tabs>
      <w:rPr>
        <w:rFonts w:ascii="Signika" w:hAnsi="Signika"/>
      </w:rPr>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619A" w14:textId="77777777" w:rsidR="0057251B" w:rsidRDefault="0057251B" w:rsidP="00761BB6">
    <w:pPr>
      <w:pStyle w:val="Glava"/>
      <w:tabs>
        <w:tab w:val="clear" w:pos="4536"/>
        <w:tab w:val="clear" w:pos="9072"/>
        <w:tab w:val="left" w:pos="1762"/>
        <w:tab w:val="left" w:pos="8296"/>
      </w:tabs>
    </w:pPr>
    <w:r>
      <w:tab/>
    </w:r>
    <w:r>
      <w:tab/>
    </w:r>
  </w:p>
  <w:p w14:paraId="6C7F17C0" w14:textId="77777777" w:rsidR="0057251B" w:rsidRDefault="0057251B" w:rsidP="00443DBC">
    <w:pPr>
      <w:pStyle w:val="Glava"/>
      <w:tabs>
        <w:tab w:val="clear" w:pos="4536"/>
        <w:tab w:val="clear" w:pos="9072"/>
      </w:tabs>
    </w:pPr>
  </w:p>
  <w:p w14:paraId="62BF138A" w14:textId="77777777" w:rsidR="0057251B" w:rsidRDefault="0057251B" w:rsidP="00443DBC">
    <w:pPr>
      <w:pStyle w:val="Glava"/>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1641811"/>
    <w:multiLevelType w:val="hybridMultilevel"/>
    <w:tmpl w:val="61486F4C"/>
    <w:lvl w:ilvl="0" w:tplc="E72627EA">
      <w:start w:val="1"/>
      <w:numFmt w:val="decimal"/>
      <w:lvlText w:val="%1."/>
      <w:lvlJc w:val="left"/>
      <w:pPr>
        <w:ind w:left="705" w:hanging="705"/>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5955A41"/>
    <w:multiLevelType w:val="hybridMultilevel"/>
    <w:tmpl w:val="CBC26A48"/>
    <w:lvl w:ilvl="0" w:tplc="DFD69F6A">
      <w:start w:val="9"/>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3300C4"/>
    <w:multiLevelType w:val="hybridMultilevel"/>
    <w:tmpl w:val="FF2856E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6F5456"/>
    <w:multiLevelType w:val="multilevel"/>
    <w:tmpl w:val="38A47D4A"/>
    <w:styleLink w:val="WW8Num6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8C8105C"/>
    <w:multiLevelType w:val="hybridMultilevel"/>
    <w:tmpl w:val="BDE212B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0AD414CB"/>
    <w:multiLevelType w:val="hybridMultilevel"/>
    <w:tmpl w:val="600AF2F6"/>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A97840"/>
    <w:multiLevelType w:val="hybridMultilevel"/>
    <w:tmpl w:val="01FC636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997C8A"/>
    <w:multiLevelType w:val="hybridMultilevel"/>
    <w:tmpl w:val="0E58C9E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1940471"/>
    <w:multiLevelType w:val="multilevel"/>
    <w:tmpl w:val="1FCA0646"/>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1F80F15"/>
    <w:multiLevelType w:val="hybridMultilevel"/>
    <w:tmpl w:val="AF6C4A4C"/>
    <w:lvl w:ilvl="0" w:tplc="3AD0CB3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34E4BA8"/>
    <w:multiLevelType w:val="hybridMultilevel"/>
    <w:tmpl w:val="B75A833C"/>
    <w:lvl w:ilvl="0" w:tplc="84A29F9C">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5D706AA"/>
    <w:multiLevelType w:val="hybridMultilevel"/>
    <w:tmpl w:val="2166CD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8E41EC9"/>
    <w:multiLevelType w:val="hybridMultilevel"/>
    <w:tmpl w:val="E326B6B2"/>
    <w:lvl w:ilvl="0" w:tplc="40600C7E">
      <w:start w:val="1"/>
      <w:numFmt w:val="upp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9F346AF"/>
    <w:multiLevelType w:val="hybridMultilevel"/>
    <w:tmpl w:val="11AAF0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1591CDF"/>
    <w:multiLevelType w:val="hybridMultilevel"/>
    <w:tmpl w:val="AC5A6D8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3F932C9"/>
    <w:multiLevelType w:val="hybridMultilevel"/>
    <w:tmpl w:val="875AEF40"/>
    <w:lvl w:ilvl="0" w:tplc="3AD0CB3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5392C95"/>
    <w:multiLevelType w:val="hybridMultilevel"/>
    <w:tmpl w:val="F9CCAAE4"/>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26A82C95"/>
    <w:multiLevelType w:val="hybridMultilevel"/>
    <w:tmpl w:val="12161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8847B94"/>
    <w:multiLevelType w:val="hybridMultilevel"/>
    <w:tmpl w:val="FB22D4BA"/>
    <w:lvl w:ilvl="0" w:tplc="04240001">
      <w:start w:val="1"/>
      <w:numFmt w:val="bullet"/>
      <w:lvlText w:val=""/>
      <w:lvlJc w:val="left"/>
      <w:pPr>
        <w:ind w:left="1080" w:hanging="360"/>
      </w:pPr>
      <w:rPr>
        <w:rFonts w:ascii="Symbol" w:hAnsi="Symbol" w:hint="default"/>
      </w:rPr>
    </w:lvl>
    <w:lvl w:ilvl="1" w:tplc="2E164E92">
      <w:start w:val="1"/>
      <w:numFmt w:val="lowerLetter"/>
      <w:lvlText w:val="%2)"/>
      <w:lvlJc w:val="left"/>
      <w:pPr>
        <w:ind w:left="567" w:hanging="283"/>
      </w:pPr>
      <w:rPr>
        <w:rFonts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3" w15:restartNumberingAfterBreak="0">
    <w:nsid w:val="28FE5957"/>
    <w:multiLevelType w:val="hybridMultilevel"/>
    <w:tmpl w:val="3B80278E"/>
    <w:lvl w:ilvl="0" w:tplc="D36C612A">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start w:val="1"/>
      <w:numFmt w:val="lowerRoman"/>
      <w:pStyle w:val="Slog1"/>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24" w15:restartNumberingAfterBreak="0">
    <w:nsid w:val="2B1C128C"/>
    <w:multiLevelType w:val="hybridMultilevel"/>
    <w:tmpl w:val="6E86AAA8"/>
    <w:lvl w:ilvl="0" w:tplc="0424000F">
      <w:start w:val="1"/>
      <w:numFmt w:val="decimal"/>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5" w15:restartNumberingAfterBreak="0">
    <w:nsid w:val="2C335427"/>
    <w:multiLevelType w:val="hybridMultilevel"/>
    <w:tmpl w:val="392A7EE0"/>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D2D64C4"/>
    <w:multiLevelType w:val="hybridMultilevel"/>
    <w:tmpl w:val="118C7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EA12386"/>
    <w:multiLevelType w:val="hybridMultilevel"/>
    <w:tmpl w:val="EED61D8C"/>
    <w:lvl w:ilvl="0" w:tplc="0424000F">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2F741F5F"/>
    <w:multiLevelType w:val="hybridMultilevel"/>
    <w:tmpl w:val="C51ECD88"/>
    <w:lvl w:ilvl="0" w:tplc="04240001">
      <w:start w:val="1"/>
      <w:numFmt w:val="bullet"/>
      <w:lvlText w:val=""/>
      <w:lvlJc w:val="left"/>
      <w:pPr>
        <w:ind w:left="771" w:hanging="360"/>
      </w:pPr>
      <w:rPr>
        <w:rFonts w:ascii="Symbol" w:hAnsi="Symbol" w:hint="default"/>
      </w:rPr>
    </w:lvl>
    <w:lvl w:ilvl="1" w:tplc="04240003" w:tentative="1">
      <w:start w:val="1"/>
      <w:numFmt w:val="bullet"/>
      <w:lvlText w:val="o"/>
      <w:lvlJc w:val="left"/>
      <w:pPr>
        <w:ind w:left="1491" w:hanging="360"/>
      </w:pPr>
      <w:rPr>
        <w:rFonts w:ascii="Courier New" w:hAnsi="Courier New" w:cs="Courier New" w:hint="default"/>
      </w:rPr>
    </w:lvl>
    <w:lvl w:ilvl="2" w:tplc="04240005" w:tentative="1">
      <w:start w:val="1"/>
      <w:numFmt w:val="bullet"/>
      <w:lvlText w:val=""/>
      <w:lvlJc w:val="left"/>
      <w:pPr>
        <w:ind w:left="2211" w:hanging="360"/>
      </w:pPr>
      <w:rPr>
        <w:rFonts w:ascii="Wingdings" w:hAnsi="Wingdings" w:hint="default"/>
      </w:rPr>
    </w:lvl>
    <w:lvl w:ilvl="3" w:tplc="04240001" w:tentative="1">
      <w:start w:val="1"/>
      <w:numFmt w:val="bullet"/>
      <w:lvlText w:val=""/>
      <w:lvlJc w:val="left"/>
      <w:pPr>
        <w:ind w:left="2931" w:hanging="360"/>
      </w:pPr>
      <w:rPr>
        <w:rFonts w:ascii="Symbol" w:hAnsi="Symbol" w:hint="default"/>
      </w:rPr>
    </w:lvl>
    <w:lvl w:ilvl="4" w:tplc="04240003" w:tentative="1">
      <w:start w:val="1"/>
      <w:numFmt w:val="bullet"/>
      <w:lvlText w:val="o"/>
      <w:lvlJc w:val="left"/>
      <w:pPr>
        <w:ind w:left="3651" w:hanging="360"/>
      </w:pPr>
      <w:rPr>
        <w:rFonts w:ascii="Courier New" w:hAnsi="Courier New" w:cs="Courier New" w:hint="default"/>
      </w:rPr>
    </w:lvl>
    <w:lvl w:ilvl="5" w:tplc="04240005" w:tentative="1">
      <w:start w:val="1"/>
      <w:numFmt w:val="bullet"/>
      <w:lvlText w:val=""/>
      <w:lvlJc w:val="left"/>
      <w:pPr>
        <w:ind w:left="4371" w:hanging="360"/>
      </w:pPr>
      <w:rPr>
        <w:rFonts w:ascii="Wingdings" w:hAnsi="Wingdings" w:hint="default"/>
      </w:rPr>
    </w:lvl>
    <w:lvl w:ilvl="6" w:tplc="04240001" w:tentative="1">
      <w:start w:val="1"/>
      <w:numFmt w:val="bullet"/>
      <w:lvlText w:val=""/>
      <w:lvlJc w:val="left"/>
      <w:pPr>
        <w:ind w:left="5091" w:hanging="360"/>
      </w:pPr>
      <w:rPr>
        <w:rFonts w:ascii="Symbol" w:hAnsi="Symbol" w:hint="default"/>
      </w:rPr>
    </w:lvl>
    <w:lvl w:ilvl="7" w:tplc="04240003" w:tentative="1">
      <w:start w:val="1"/>
      <w:numFmt w:val="bullet"/>
      <w:lvlText w:val="o"/>
      <w:lvlJc w:val="left"/>
      <w:pPr>
        <w:ind w:left="5811" w:hanging="360"/>
      </w:pPr>
      <w:rPr>
        <w:rFonts w:ascii="Courier New" w:hAnsi="Courier New" w:cs="Courier New" w:hint="default"/>
      </w:rPr>
    </w:lvl>
    <w:lvl w:ilvl="8" w:tplc="04240005" w:tentative="1">
      <w:start w:val="1"/>
      <w:numFmt w:val="bullet"/>
      <w:lvlText w:val=""/>
      <w:lvlJc w:val="left"/>
      <w:pPr>
        <w:ind w:left="6531" w:hanging="360"/>
      </w:pPr>
      <w:rPr>
        <w:rFonts w:ascii="Wingdings" w:hAnsi="Wingdings" w:hint="default"/>
      </w:rPr>
    </w:lvl>
  </w:abstractNum>
  <w:abstractNum w:abstractNumId="29" w15:restartNumberingAfterBreak="0">
    <w:nsid w:val="2F8F4AF9"/>
    <w:multiLevelType w:val="hybridMultilevel"/>
    <w:tmpl w:val="F088385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0212299"/>
    <w:multiLevelType w:val="hybridMultilevel"/>
    <w:tmpl w:val="07F21B7C"/>
    <w:lvl w:ilvl="0" w:tplc="2E164E92">
      <w:start w:val="1"/>
      <w:numFmt w:val="lowerLetter"/>
      <w:lvlText w:val="%1)"/>
      <w:lvlJc w:val="left"/>
      <w:pPr>
        <w:ind w:left="567" w:hanging="283"/>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10410AB"/>
    <w:multiLevelType w:val="hybridMultilevel"/>
    <w:tmpl w:val="8E48DE58"/>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2" w15:restartNumberingAfterBreak="0">
    <w:nsid w:val="34EB4708"/>
    <w:multiLevelType w:val="hybridMultilevel"/>
    <w:tmpl w:val="D0BA1876"/>
    <w:lvl w:ilvl="0" w:tplc="04240017">
      <w:start w:val="1"/>
      <w:numFmt w:val="lowerLetter"/>
      <w:lvlText w:val="%1)"/>
      <w:lvlJc w:val="left"/>
      <w:pPr>
        <w:ind w:left="644"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33" w15:restartNumberingAfterBreak="0">
    <w:nsid w:val="351106CE"/>
    <w:multiLevelType w:val="hybridMultilevel"/>
    <w:tmpl w:val="67D8412A"/>
    <w:lvl w:ilvl="0" w:tplc="FDFC7A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20763A"/>
    <w:multiLevelType w:val="hybridMultilevel"/>
    <w:tmpl w:val="4C8AA692"/>
    <w:lvl w:ilvl="0" w:tplc="5B96FF42">
      <w:start w:val="3"/>
      <w:numFmt w:val="bullet"/>
      <w:lvlText w:val="•"/>
      <w:lvlJc w:val="left"/>
      <w:pPr>
        <w:ind w:left="705" w:hanging="705"/>
      </w:pPr>
      <w:rPr>
        <w:rFonts w:ascii="Cambria" w:eastAsiaTheme="minorHAnsi"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85839E3"/>
    <w:multiLevelType w:val="hybridMultilevel"/>
    <w:tmpl w:val="FB904A96"/>
    <w:lvl w:ilvl="0" w:tplc="0424000F">
      <w:start w:val="1"/>
      <w:numFmt w:val="decimal"/>
      <w:lvlText w:val="%1."/>
      <w:lvlJc w:val="left"/>
      <w:pPr>
        <w:ind w:left="720" w:hanging="360"/>
      </w:p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15:restartNumberingAfterBreak="0">
    <w:nsid w:val="398F6975"/>
    <w:multiLevelType w:val="hybridMultilevel"/>
    <w:tmpl w:val="53BE00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BEE568D"/>
    <w:multiLevelType w:val="multilevel"/>
    <w:tmpl w:val="747068C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bullet"/>
      <w:lvlText w:val=""/>
      <w:lvlJc w:val="left"/>
      <w:pPr>
        <w:ind w:left="714" w:hanging="357"/>
      </w:pPr>
      <w:rPr>
        <w:rFonts w:ascii="Symbol" w:hAnsi="Symbol"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3C5412A4"/>
    <w:multiLevelType w:val="hybridMultilevel"/>
    <w:tmpl w:val="7CE61F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D9C554F"/>
    <w:multiLevelType w:val="hybridMultilevel"/>
    <w:tmpl w:val="DD4EB024"/>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DD967DA"/>
    <w:multiLevelType w:val="hybridMultilevel"/>
    <w:tmpl w:val="D32CE9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E29681B"/>
    <w:multiLevelType w:val="hybridMultilevel"/>
    <w:tmpl w:val="9D241AF4"/>
    <w:lvl w:ilvl="0" w:tplc="509CC22C">
      <w:start w:val="1"/>
      <w:numFmt w:val="bullet"/>
      <w:lvlText w:val="-"/>
      <w:lvlJc w:val="left"/>
      <w:pPr>
        <w:ind w:left="720" w:hanging="360"/>
      </w:pPr>
      <w:rPr>
        <w:rFonts w:ascii="Arial" w:eastAsia="Calibri" w:hAnsi="Arial" w:cs="Arial"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0EC5194"/>
    <w:multiLevelType w:val="hybridMultilevel"/>
    <w:tmpl w:val="D9263A1A"/>
    <w:lvl w:ilvl="0" w:tplc="2E164E92">
      <w:start w:val="1"/>
      <w:numFmt w:val="lowerLetter"/>
      <w:lvlText w:val="%1)"/>
      <w:lvlJc w:val="left"/>
      <w:pPr>
        <w:ind w:left="567" w:hanging="283"/>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2186539"/>
    <w:multiLevelType w:val="hybridMultilevel"/>
    <w:tmpl w:val="1578DF04"/>
    <w:lvl w:ilvl="0" w:tplc="04240011">
      <w:start w:val="1"/>
      <w:numFmt w:val="decimal"/>
      <w:lvlText w:val="%1)"/>
      <w:lvlJc w:val="left"/>
      <w:pPr>
        <w:ind w:left="360" w:hanging="360"/>
      </w:pPr>
    </w:lvl>
    <w:lvl w:ilvl="1" w:tplc="2320D7DA">
      <w:start w:val="1"/>
      <w:numFmt w:val="decimal"/>
      <w:lvlText w:val="%2."/>
      <w:lvlJc w:val="left"/>
      <w:pPr>
        <w:ind w:left="1425" w:hanging="705"/>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469F0E14"/>
    <w:multiLevelType w:val="hybridMultilevel"/>
    <w:tmpl w:val="1EDE91B8"/>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A0B3941"/>
    <w:multiLevelType w:val="hybridMultilevel"/>
    <w:tmpl w:val="C136DBD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4C2440A5"/>
    <w:multiLevelType w:val="hybridMultilevel"/>
    <w:tmpl w:val="CEA41554"/>
    <w:lvl w:ilvl="0" w:tplc="66A40326">
      <w:start w:val="1"/>
      <w:numFmt w:val="upperRoman"/>
      <w:lvlText w:val="%1."/>
      <w:lvlJc w:val="left"/>
      <w:pPr>
        <w:ind w:left="1080" w:hanging="360"/>
      </w:pPr>
      <w:rPr>
        <w:rFonts w:cs="Times New Roman" w:hint="default"/>
        <w:b/>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9" w15:restartNumberingAfterBreak="0">
    <w:nsid w:val="4DB7344B"/>
    <w:multiLevelType w:val="hybridMultilevel"/>
    <w:tmpl w:val="A5CE3A3E"/>
    <w:lvl w:ilvl="0" w:tplc="F08A874E">
      <w:start w:val="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DFA448E"/>
    <w:multiLevelType w:val="hybridMultilevel"/>
    <w:tmpl w:val="61486F4C"/>
    <w:lvl w:ilvl="0" w:tplc="E72627EA">
      <w:start w:val="1"/>
      <w:numFmt w:val="decimal"/>
      <w:lvlText w:val="%1."/>
      <w:lvlJc w:val="left"/>
      <w:pPr>
        <w:ind w:left="705" w:hanging="705"/>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50ED61C6"/>
    <w:multiLevelType w:val="hybridMultilevel"/>
    <w:tmpl w:val="D9263A1A"/>
    <w:lvl w:ilvl="0" w:tplc="2E164E92">
      <w:start w:val="1"/>
      <w:numFmt w:val="lowerLetter"/>
      <w:lvlText w:val="%1)"/>
      <w:lvlJc w:val="left"/>
      <w:pPr>
        <w:ind w:left="567" w:hanging="283"/>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510B68D0"/>
    <w:multiLevelType w:val="hybridMultilevel"/>
    <w:tmpl w:val="8496111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3" w15:restartNumberingAfterBreak="0">
    <w:nsid w:val="518A65B0"/>
    <w:multiLevelType w:val="multilevel"/>
    <w:tmpl w:val="A95E2A4C"/>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9"/>
      <w:numFmt w:val="bullet"/>
      <w:lvlText w:val="-"/>
      <w:lvlJc w:val="left"/>
      <w:pPr>
        <w:ind w:left="714" w:hanging="357"/>
      </w:pPr>
      <w:rPr>
        <w:rFonts w:ascii="Calibri" w:eastAsiaTheme="minorHAnsi" w:hAnsi="Calibri" w:cstheme="minorBidi"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56A1D45"/>
    <w:multiLevelType w:val="multilevel"/>
    <w:tmpl w:val="49581FDA"/>
    <w:lvl w:ilvl="0">
      <w:start w:val="1"/>
      <w:numFmt w:val="decimal"/>
      <w:pStyle w:val="Naslov1"/>
      <w:lvlText w:val="%1."/>
      <w:lvlJc w:val="left"/>
      <w:pPr>
        <w:ind w:left="720" w:hanging="360"/>
      </w:pPr>
      <w:rPr>
        <w:rFonts w:hint="default"/>
      </w:rPr>
    </w:lvl>
    <w:lvl w:ilvl="1">
      <w:start w:val="1"/>
      <w:numFmt w:val="decimal"/>
      <w:pStyle w:val="Naslov2"/>
      <w:isLgl/>
      <w:lvlText w:val="%1.%2."/>
      <w:lvlJc w:val="left"/>
      <w:pPr>
        <w:ind w:left="1003" w:hanging="720"/>
      </w:pPr>
      <w:rPr>
        <w:rFonts w:hint="default"/>
      </w:rPr>
    </w:lvl>
    <w:lvl w:ilvl="2">
      <w:start w:val="1"/>
      <w:numFmt w:val="decimal"/>
      <w:pStyle w:val="Naslov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55C82D45"/>
    <w:multiLevelType w:val="hybridMultilevel"/>
    <w:tmpl w:val="5BAA22E8"/>
    <w:lvl w:ilvl="0" w:tplc="8342F14E">
      <w:start w:val="1"/>
      <w:numFmt w:val="ordinal"/>
      <w:pStyle w:val="Slog2"/>
      <w:lvlText w:val="8.2.%1"/>
      <w:lvlJc w:val="left"/>
      <w:pPr>
        <w:ind w:left="1451" w:hanging="360"/>
      </w:pPr>
      <w:rPr>
        <w:rFonts w:hint="default"/>
      </w:rPr>
    </w:lvl>
    <w:lvl w:ilvl="1" w:tplc="04240019" w:tentative="1">
      <w:start w:val="1"/>
      <w:numFmt w:val="lowerLetter"/>
      <w:lvlText w:val="%2."/>
      <w:lvlJc w:val="left"/>
      <w:pPr>
        <w:ind w:left="2171" w:hanging="360"/>
      </w:pPr>
    </w:lvl>
    <w:lvl w:ilvl="2" w:tplc="0424001B">
      <w:start w:val="1"/>
      <w:numFmt w:val="lowerRoman"/>
      <w:pStyle w:val="Slog2"/>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58" w15:restartNumberingAfterBreak="0">
    <w:nsid w:val="567C240F"/>
    <w:multiLevelType w:val="multilevel"/>
    <w:tmpl w:val="BF22F8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7F63051"/>
    <w:multiLevelType w:val="hybridMultilevel"/>
    <w:tmpl w:val="A88A21C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87719C8"/>
    <w:multiLevelType w:val="hybridMultilevel"/>
    <w:tmpl w:val="7098E7F4"/>
    <w:lvl w:ilvl="0" w:tplc="04240001">
      <w:start w:val="1"/>
      <w:numFmt w:val="bullet"/>
      <w:lvlText w:val=""/>
      <w:lvlJc w:val="left"/>
      <w:pPr>
        <w:ind w:left="397" w:hanging="360"/>
      </w:pPr>
      <w:rPr>
        <w:rFonts w:ascii="Symbol" w:hAnsi="Symbol" w:hint="default"/>
      </w:rPr>
    </w:lvl>
    <w:lvl w:ilvl="1" w:tplc="04240003" w:tentative="1">
      <w:start w:val="1"/>
      <w:numFmt w:val="bullet"/>
      <w:lvlText w:val="o"/>
      <w:lvlJc w:val="left"/>
      <w:pPr>
        <w:ind w:left="1117" w:hanging="360"/>
      </w:pPr>
      <w:rPr>
        <w:rFonts w:ascii="Courier New" w:hAnsi="Courier New" w:cs="Courier New" w:hint="default"/>
      </w:rPr>
    </w:lvl>
    <w:lvl w:ilvl="2" w:tplc="04240005" w:tentative="1">
      <w:start w:val="1"/>
      <w:numFmt w:val="bullet"/>
      <w:lvlText w:val=""/>
      <w:lvlJc w:val="left"/>
      <w:pPr>
        <w:ind w:left="1837" w:hanging="360"/>
      </w:pPr>
      <w:rPr>
        <w:rFonts w:ascii="Wingdings" w:hAnsi="Wingdings" w:hint="default"/>
      </w:rPr>
    </w:lvl>
    <w:lvl w:ilvl="3" w:tplc="04240001" w:tentative="1">
      <w:start w:val="1"/>
      <w:numFmt w:val="bullet"/>
      <w:lvlText w:val=""/>
      <w:lvlJc w:val="left"/>
      <w:pPr>
        <w:ind w:left="2557" w:hanging="360"/>
      </w:pPr>
      <w:rPr>
        <w:rFonts w:ascii="Symbol" w:hAnsi="Symbol" w:hint="default"/>
      </w:rPr>
    </w:lvl>
    <w:lvl w:ilvl="4" w:tplc="04240003" w:tentative="1">
      <w:start w:val="1"/>
      <w:numFmt w:val="bullet"/>
      <w:lvlText w:val="o"/>
      <w:lvlJc w:val="left"/>
      <w:pPr>
        <w:ind w:left="3277" w:hanging="360"/>
      </w:pPr>
      <w:rPr>
        <w:rFonts w:ascii="Courier New" w:hAnsi="Courier New" w:cs="Courier New" w:hint="default"/>
      </w:rPr>
    </w:lvl>
    <w:lvl w:ilvl="5" w:tplc="04240005" w:tentative="1">
      <w:start w:val="1"/>
      <w:numFmt w:val="bullet"/>
      <w:lvlText w:val=""/>
      <w:lvlJc w:val="left"/>
      <w:pPr>
        <w:ind w:left="3997" w:hanging="360"/>
      </w:pPr>
      <w:rPr>
        <w:rFonts w:ascii="Wingdings" w:hAnsi="Wingdings" w:hint="default"/>
      </w:rPr>
    </w:lvl>
    <w:lvl w:ilvl="6" w:tplc="04240001" w:tentative="1">
      <w:start w:val="1"/>
      <w:numFmt w:val="bullet"/>
      <w:lvlText w:val=""/>
      <w:lvlJc w:val="left"/>
      <w:pPr>
        <w:ind w:left="4717" w:hanging="360"/>
      </w:pPr>
      <w:rPr>
        <w:rFonts w:ascii="Symbol" w:hAnsi="Symbol" w:hint="default"/>
      </w:rPr>
    </w:lvl>
    <w:lvl w:ilvl="7" w:tplc="04240003" w:tentative="1">
      <w:start w:val="1"/>
      <w:numFmt w:val="bullet"/>
      <w:lvlText w:val="o"/>
      <w:lvlJc w:val="left"/>
      <w:pPr>
        <w:ind w:left="5437" w:hanging="360"/>
      </w:pPr>
      <w:rPr>
        <w:rFonts w:ascii="Courier New" w:hAnsi="Courier New" w:cs="Courier New" w:hint="default"/>
      </w:rPr>
    </w:lvl>
    <w:lvl w:ilvl="8" w:tplc="04240005" w:tentative="1">
      <w:start w:val="1"/>
      <w:numFmt w:val="bullet"/>
      <w:lvlText w:val=""/>
      <w:lvlJc w:val="left"/>
      <w:pPr>
        <w:ind w:left="6157" w:hanging="360"/>
      </w:pPr>
      <w:rPr>
        <w:rFonts w:ascii="Wingdings" w:hAnsi="Wingdings" w:hint="default"/>
      </w:rPr>
    </w:lvl>
  </w:abstractNum>
  <w:abstractNum w:abstractNumId="61" w15:restartNumberingAfterBreak="0">
    <w:nsid w:val="59D62C81"/>
    <w:multiLevelType w:val="multilevel"/>
    <w:tmpl w:val="0C404818"/>
    <w:styleLink w:val="WW8Num251"/>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5B087BCF"/>
    <w:multiLevelType w:val="hybridMultilevel"/>
    <w:tmpl w:val="FDAA07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5FE1763E"/>
    <w:multiLevelType w:val="hybridMultilevel"/>
    <w:tmpl w:val="F802F180"/>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6"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17048B0"/>
    <w:multiLevelType w:val="hybridMultilevel"/>
    <w:tmpl w:val="93FC9C0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1C626BA"/>
    <w:multiLevelType w:val="hybridMultilevel"/>
    <w:tmpl w:val="F3405F1C"/>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1D749CC"/>
    <w:multiLevelType w:val="hybridMultilevel"/>
    <w:tmpl w:val="E326B6B2"/>
    <w:lvl w:ilvl="0" w:tplc="40600C7E">
      <w:start w:val="1"/>
      <w:numFmt w:val="upp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22D3686"/>
    <w:multiLevelType w:val="hybridMultilevel"/>
    <w:tmpl w:val="81D66536"/>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1"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2" w15:restartNumberingAfterBreak="0">
    <w:nsid w:val="63EB6E16"/>
    <w:multiLevelType w:val="hybridMultilevel"/>
    <w:tmpl w:val="0CCAE5B2"/>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3" w15:restartNumberingAfterBreak="0">
    <w:nsid w:val="64554E7C"/>
    <w:multiLevelType w:val="multilevel"/>
    <w:tmpl w:val="0424001D"/>
    <w:styleLink w:val="Slog4"/>
    <w:lvl w:ilvl="0">
      <w:start w:val="1"/>
      <w:numFmt w:val="lowerLetter"/>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8B35869"/>
    <w:multiLevelType w:val="hybridMultilevel"/>
    <w:tmpl w:val="009CD8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5"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697B6FBA"/>
    <w:multiLevelType w:val="hybridMultilevel"/>
    <w:tmpl w:val="E88263EE"/>
    <w:lvl w:ilvl="0" w:tplc="939AF9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A4A546C"/>
    <w:multiLevelType w:val="hybridMultilevel"/>
    <w:tmpl w:val="F50EA7F8"/>
    <w:lvl w:ilvl="0" w:tplc="939AF9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C9D0D0D"/>
    <w:multiLevelType w:val="hybridMultilevel"/>
    <w:tmpl w:val="BAD4D6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6D5A57EC"/>
    <w:multiLevelType w:val="hybridMultilevel"/>
    <w:tmpl w:val="6E067590"/>
    <w:lvl w:ilvl="0" w:tplc="8BA81190">
      <w:start w:val="1"/>
      <w:numFmt w:val="upperRoman"/>
      <w:lvlText w:val="%1."/>
      <w:lvlJc w:val="left"/>
      <w:pPr>
        <w:ind w:left="1080" w:hanging="720"/>
      </w:pPr>
      <w:rPr>
        <w:rFonts w:asciiTheme="minorHAnsi" w:hAnsiTheme="minorHAnsi" w:cstheme="minorHAnsi"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1" w15:restartNumberingAfterBreak="0">
    <w:nsid w:val="744604E4"/>
    <w:multiLevelType w:val="hybridMultilevel"/>
    <w:tmpl w:val="B94080E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2"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77432604"/>
    <w:multiLevelType w:val="hybridMultilevel"/>
    <w:tmpl w:val="4594C17A"/>
    <w:lvl w:ilvl="0" w:tplc="04240011">
      <w:start w:val="1"/>
      <w:numFmt w:val="decimal"/>
      <w:lvlText w:val="%1)"/>
      <w:lvlJc w:val="left"/>
      <w:pPr>
        <w:ind w:left="283" w:hanging="283"/>
      </w:pPr>
      <w:rPr>
        <w:rFonts w:hint="default"/>
      </w:rPr>
    </w:lvl>
    <w:lvl w:ilvl="1" w:tplc="04240019" w:tentative="1">
      <w:start w:val="1"/>
      <w:numFmt w:val="lowerLetter"/>
      <w:lvlText w:val="%2."/>
      <w:lvlJc w:val="left"/>
      <w:pPr>
        <w:ind w:left="1156" w:hanging="360"/>
      </w:pPr>
    </w:lvl>
    <w:lvl w:ilvl="2" w:tplc="0424001B" w:tentative="1">
      <w:start w:val="1"/>
      <w:numFmt w:val="lowerRoman"/>
      <w:lvlText w:val="%3."/>
      <w:lvlJc w:val="right"/>
      <w:pPr>
        <w:ind w:left="1876" w:hanging="180"/>
      </w:pPr>
    </w:lvl>
    <w:lvl w:ilvl="3" w:tplc="0424000F" w:tentative="1">
      <w:start w:val="1"/>
      <w:numFmt w:val="decimal"/>
      <w:lvlText w:val="%4."/>
      <w:lvlJc w:val="left"/>
      <w:pPr>
        <w:ind w:left="2596" w:hanging="360"/>
      </w:pPr>
    </w:lvl>
    <w:lvl w:ilvl="4" w:tplc="04240019" w:tentative="1">
      <w:start w:val="1"/>
      <w:numFmt w:val="lowerLetter"/>
      <w:lvlText w:val="%5."/>
      <w:lvlJc w:val="left"/>
      <w:pPr>
        <w:ind w:left="3316" w:hanging="360"/>
      </w:pPr>
    </w:lvl>
    <w:lvl w:ilvl="5" w:tplc="0424001B" w:tentative="1">
      <w:start w:val="1"/>
      <w:numFmt w:val="lowerRoman"/>
      <w:lvlText w:val="%6."/>
      <w:lvlJc w:val="right"/>
      <w:pPr>
        <w:ind w:left="4036" w:hanging="180"/>
      </w:pPr>
    </w:lvl>
    <w:lvl w:ilvl="6" w:tplc="0424000F" w:tentative="1">
      <w:start w:val="1"/>
      <w:numFmt w:val="decimal"/>
      <w:lvlText w:val="%7."/>
      <w:lvlJc w:val="left"/>
      <w:pPr>
        <w:ind w:left="4756" w:hanging="360"/>
      </w:pPr>
    </w:lvl>
    <w:lvl w:ilvl="7" w:tplc="04240019" w:tentative="1">
      <w:start w:val="1"/>
      <w:numFmt w:val="lowerLetter"/>
      <w:lvlText w:val="%8."/>
      <w:lvlJc w:val="left"/>
      <w:pPr>
        <w:ind w:left="5476" w:hanging="360"/>
      </w:pPr>
    </w:lvl>
    <w:lvl w:ilvl="8" w:tplc="0424001B" w:tentative="1">
      <w:start w:val="1"/>
      <w:numFmt w:val="lowerRoman"/>
      <w:lvlText w:val="%9."/>
      <w:lvlJc w:val="right"/>
      <w:pPr>
        <w:ind w:left="6196" w:hanging="180"/>
      </w:pPr>
    </w:lvl>
  </w:abstractNum>
  <w:abstractNum w:abstractNumId="84" w15:restartNumberingAfterBreak="0">
    <w:nsid w:val="776B1086"/>
    <w:multiLevelType w:val="hybridMultilevel"/>
    <w:tmpl w:val="9446D5BA"/>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5" w15:restartNumberingAfterBreak="0">
    <w:nsid w:val="78D96C36"/>
    <w:multiLevelType w:val="multilevel"/>
    <w:tmpl w:val="607C097A"/>
    <w:styleLink w:val="WW8Num271"/>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7945294C"/>
    <w:multiLevelType w:val="hybridMultilevel"/>
    <w:tmpl w:val="11AAF04A"/>
    <w:lvl w:ilvl="0" w:tplc="0424000F">
      <w:start w:val="1"/>
      <w:numFmt w:val="decimal"/>
      <w:lvlText w:val="%1."/>
      <w:lvlJc w:val="left"/>
      <w:pPr>
        <w:ind w:left="1069"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79B60652"/>
    <w:multiLevelType w:val="hybridMultilevel"/>
    <w:tmpl w:val="6E86AAA8"/>
    <w:lvl w:ilvl="0" w:tplc="0424000F">
      <w:start w:val="1"/>
      <w:numFmt w:val="decimal"/>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88" w15:restartNumberingAfterBreak="0">
    <w:nsid w:val="7BB811AE"/>
    <w:multiLevelType w:val="hybridMultilevel"/>
    <w:tmpl w:val="B750FAF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9" w15:restartNumberingAfterBreak="0">
    <w:nsid w:val="7CBB745B"/>
    <w:multiLevelType w:val="hybridMultilevel"/>
    <w:tmpl w:val="192E4E08"/>
    <w:lvl w:ilvl="0" w:tplc="2390CD0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91" w15:restartNumberingAfterBreak="0">
    <w:nsid w:val="7EB946A6"/>
    <w:multiLevelType w:val="hybridMultilevel"/>
    <w:tmpl w:val="49384E54"/>
    <w:lvl w:ilvl="0" w:tplc="2D94E742">
      <w:start w:val="60"/>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6"/>
  </w:num>
  <w:num w:numId="2">
    <w:abstractNumId w:val="35"/>
  </w:num>
  <w:num w:numId="3">
    <w:abstractNumId w:val="76"/>
  </w:num>
  <w:num w:numId="4">
    <w:abstractNumId w:val="4"/>
  </w:num>
  <w:num w:numId="5">
    <w:abstractNumId w:val="61"/>
  </w:num>
  <w:num w:numId="6">
    <w:abstractNumId w:val="85"/>
  </w:num>
  <w:num w:numId="7">
    <w:abstractNumId w:val="66"/>
  </w:num>
  <w:num w:numId="8">
    <w:abstractNumId w:val="44"/>
  </w:num>
  <w:num w:numId="9">
    <w:abstractNumId w:val="64"/>
  </w:num>
  <w:num w:numId="10">
    <w:abstractNumId w:val="23"/>
  </w:num>
  <w:num w:numId="11">
    <w:abstractNumId w:val="57"/>
  </w:num>
  <w:num w:numId="12">
    <w:abstractNumId w:val="59"/>
  </w:num>
  <w:num w:numId="13">
    <w:abstractNumId w:val="54"/>
  </w:num>
  <w:num w:numId="14">
    <w:abstractNumId w:val="14"/>
  </w:num>
  <w:num w:numId="15">
    <w:abstractNumId w:val="90"/>
  </w:num>
  <w:num w:numId="16">
    <w:abstractNumId w:val="7"/>
  </w:num>
  <w:num w:numId="17">
    <w:abstractNumId w:val="36"/>
  </w:num>
  <w:num w:numId="18">
    <w:abstractNumId w:val="89"/>
  </w:num>
  <w:num w:numId="19">
    <w:abstractNumId w:val="62"/>
  </w:num>
  <w:num w:numId="20">
    <w:abstractNumId w:val="26"/>
  </w:num>
  <w:num w:numId="21">
    <w:abstractNumId w:val="32"/>
  </w:num>
  <w:num w:numId="22">
    <w:abstractNumId w:val="55"/>
  </w:num>
  <w:num w:numId="23">
    <w:abstractNumId w:val="47"/>
  </w:num>
  <w:num w:numId="24">
    <w:abstractNumId w:val="73"/>
  </w:num>
  <w:num w:numId="25">
    <w:abstractNumId w:val="48"/>
  </w:num>
  <w:num w:numId="26">
    <w:abstractNumId w:val="29"/>
  </w:num>
  <w:num w:numId="27">
    <w:abstractNumId w:val="25"/>
  </w:num>
  <w:num w:numId="28">
    <w:abstractNumId w:val="20"/>
  </w:num>
  <w:num w:numId="29">
    <w:abstractNumId w:val="68"/>
  </w:num>
  <w:num w:numId="30">
    <w:abstractNumId w:val="63"/>
  </w:num>
  <w:num w:numId="31">
    <w:abstractNumId w:val="77"/>
  </w:num>
  <w:num w:numId="32">
    <w:abstractNumId w:val="72"/>
  </w:num>
  <w:num w:numId="33">
    <w:abstractNumId w:val="1"/>
  </w:num>
  <w:num w:numId="34">
    <w:abstractNumId w:val="71"/>
  </w:num>
  <w:num w:numId="35">
    <w:abstractNumId w:val="52"/>
  </w:num>
  <w:num w:numId="36">
    <w:abstractNumId w:val="22"/>
  </w:num>
  <w:num w:numId="37">
    <w:abstractNumId w:val="12"/>
  </w:num>
  <w:num w:numId="38">
    <w:abstractNumId w:val="43"/>
  </w:num>
  <w:num w:numId="39">
    <w:abstractNumId w:val="51"/>
  </w:num>
  <w:num w:numId="40">
    <w:abstractNumId w:val="49"/>
  </w:num>
  <w:num w:numId="41">
    <w:abstractNumId w:val="2"/>
  </w:num>
  <w:num w:numId="42">
    <w:abstractNumId w:val="3"/>
  </w:num>
  <w:num w:numId="43">
    <w:abstractNumId w:val="37"/>
  </w:num>
  <w:num w:numId="44">
    <w:abstractNumId w:val="28"/>
  </w:num>
  <w:num w:numId="45">
    <w:abstractNumId w:val="0"/>
  </w:num>
  <w:num w:numId="46">
    <w:abstractNumId w:val="42"/>
  </w:num>
  <w:num w:numId="47">
    <w:abstractNumId w:val="6"/>
  </w:num>
  <w:num w:numId="48">
    <w:abstractNumId w:val="45"/>
  </w:num>
  <w:num w:numId="49">
    <w:abstractNumId w:val="50"/>
  </w:num>
  <w:num w:numId="50">
    <w:abstractNumId w:val="60"/>
  </w:num>
  <w:num w:numId="51">
    <w:abstractNumId w:val="58"/>
  </w:num>
  <w:num w:numId="52">
    <w:abstractNumId w:val="8"/>
  </w:num>
  <w:num w:numId="53">
    <w:abstractNumId w:val="79"/>
  </w:num>
  <w:num w:numId="54">
    <w:abstractNumId w:val="39"/>
  </w:num>
  <w:num w:numId="55">
    <w:abstractNumId w:val="46"/>
  </w:num>
  <w:num w:numId="56">
    <w:abstractNumId w:val="80"/>
  </w:num>
  <w:num w:numId="57">
    <w:abstractNumId w:val="75"/>
  </w:num>
  <w:num w:numId="58">
    <w:abstractNumId w:val="82"/>
  </w:num>
  <w:num w:numId="59">
    <w:abstractNumId w:val="17"/>
  </w:num>
  <w:num w:numId="60">
    <w:abstractNumId w:val="88"/>
  </w:num>
  <w:num w:numId="61">
    <w:abstractNumId w:val="40"/>
  </w:num>
  <w:num w:numId="62">
    <w:abstractNumId w:val="33"/>
  </w:num>
  <w:num w:numId="63">
    <w:abstractNumId w:val="70"/>
  </w:num>
  <w:num w:numId="64">
    <w:abstractNumId w:val="69"/>
  </w:num>
  <w:num w:numId="65">
    <w:abstractNumId w:val="5"/>
  </w:num>
  <w:num w:numId="66">
    <w:abstractNumId w:val="78"/>
  </w:num>
  <w:num w:numId="67">
    <w:abstractNumId w:val="84"/>
  </w:num>
  <w:num w:numId="68">
    <w:abstractNumId w:val="9"/>
  </w:num>
  <w:num w:numId="69">
    <w:abstractNumId w:val="27"/>
  </w:num>
  <w:num w:numId="70">
    <w:abstractNumId w:val="21"/>
  </w:num>
  <w:num w:numId="71">
    <w:abstractNumId w:val="65"/>
  </w:num>
  <w:num w:numId="72">
    <w:abstractNumId w:val="18"/>
  </w:num>
  <w:num w:numId="73">
    <w:abstractNumId w:val="91"/>
  </w:num>
  <w:num w:numId="74">
    <w:abstractNumId w:val="10"/>
  </w:num>
  <w:num w:numId="75">
    <w:abstractNumId w:val="38"/>
  </w:num>
  <w:num w:numId="76">
    <w:abstractNumId w:val="53"/>
  </w:num>
  <w:num w:numId="77">
    <w:abstractNumId w:val="74"/>
  </w:num>
  <w:num w:numId="78">
    <w:abstractNumId w:val="31"/>
  </w:num>
  <w:num w:numId="79">
    <w:abstractNumId w:val="87"/>
  </w:num>
  <w:num w:numId="80">
    <w:abstractNumId w:val="67"/>
  </w:num>
  <w:num w:numId="81">
    <w:abstractNumId w:val="24"/>
  </w:num>
  <w:num w:numId="82">
    <w:abstractNumId w:val="34"/>
  </w:num>
  <w:num w:numId="83">
    <w:abstractNumId w:val="30"/>
  </w:num>
  <w:num w:numId="84">
    <w:abstractNumId w:val="83"/>
  </w:num>
  <w:num w:numId="85">
    <w:abstractNumId w:val="86"/>
  </w:num>
  <w:num w:numId="86">
    <w:abstractNumId w:val="16"/>
  </w:num>
  <w:num w:numId="87">
    <w:abstractNumId w:val="41"/>
  </w:num>
  <w:num w:numId="88">
    <w:abstractNumId w:val="13"/>
  </w:num>
  <w:num w:numId="89">
    <w:abstractNumId w:val="19"/>
  </w:num>
  <w:num w:numId="90">
    <w:abstractNumId w:val="81"/>
  </w:num>
  <w:num w:numId="91">
    <w:abstractNumId w:val="11"/>
  </w:num>
  <w:num w:numId="92">
    <w:abstractNumId w:val="15"/>
  </w:num>
  <w:num w:numId="93">
    <w:abstractNumId w:val="5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hideGrammaticalErrors/>
  <w:stylePaneSortMethod w:val="000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0528"/>
    <w:rsid w:val="00001407"/>
    <w:rsid w:val="0000231A"/>
    <w:rsid w:val="0000246A"/>
    <w:rsid w:val="00002F44"/>
    <w:rsid w:val="00003521"/>
    <w:rsid w:val="000042AB"/>
    <w:rsid w:val="000043E9"/>
    <w:rsid w:val="00005350"/>
    <w:rsid w:val="00005D13"/>
    <w:rsid w:val="00006C38"/>
    <w:rsid w:val="0000773D"/>
    <w:rsid w:val="00007776"/>
    <w:rsid w:val="0000783C"/>
    <w:rsid w:val="00007A33"/>
    <w:rsid w:val="00007F42"/>
    <w:rsid w:val="000108F2"/>
    <w:rsid w:val="00010D54"/>
    <w:rsid w:val="00010DEE"/>
    <w:rsid w:val="00010E24"/>
    <w:rsid w:val="00010FFA"/>
    <w:rsid w:val="00012314"/>
    <w:rsid w:val="00012D74"/>
    <w:rsid w:val="00013EC9"/>
    <w:rsid w:val="000140D7"/>
    <w:rsid w:val="00014178"/>
    <w:rsid w:val="00014262"/>
    <w:rsid w:val="000143A9"/>
    <w:rsid w:val="00014687"/>
    <w:rsid w:val="00015FD8"/>
    <w:rsid w:val="0001627E"/>
    <w:rsid w:val="0001754E"/>
    <w:rsid w:val="0001764D"/>
    <w:rsid w:val="000177A4"/>
    <w:rsid w:val="00017850"/>
    <w:rsid w:val="00017A25"/>
    <w:rsid w:val="000200FC"/>
    <w:rsid w:val="000208F9"/>
    <w:rsid w:val="00023EE9"/>
    <w:rsid w:val="00024494"/>
    <w:rsid w:val="000254ED"/>
    <w:rsid w:val="000258BD"/>
    <w:rsid w:val="00026933"/>
    <w:rsid w:val="00027412"/>
    <w:rsid w:val="0002759B"/>
    <w:rsid w:val="00027758"/>
    <w:rsid w:val="00027A95"/>
    <w:rsid w:val="00027B79"/>
    <w:rsid w:val="00027FFD"/>
    <w:rsid w:val="000303C6"/>
    <w:rsid w:val="000306B5"/>
    <w:rsid w:val="0003070C"/>
    <w:rsid w:val="000317A4"/>
    <w:rsid w:val="00031DF8"/>
    <w:rsid w:val="000328DE"/>
    <w:rsid w:val="00033831"/>
    <w:rsid w:val="00036A8B"/>
    <w:rsid w:val="00036FC7"/>
    <w:rsid w:val="00037406"/>
    <w:rsid w:val="000379DA"/>
    <w:rsid w:val="00040465"/>
    <w:rsid w:val="00040DF3"/>
    <w:rsid w:val="00041491"/>
    <w:rsid w:val="000414F5"/>
    <w:rsid w:val="00041A6C"/>
    <w:rsid w:val="00041B86"/>
    <w:rsid w:val="00041D61"/>
    <w:rsid w:val="00041FA4"/>
    <w:rsid w:val="000424C2"/>
    <w:rsid w:val="00042F6A"/>
    <w:rsid w:val="00043DC3"/>
    <w:rsid w:val="000449AD"/>
    <w:rsid w:val="00044B4C"/>
    <w:rsid w:val="000454F3"/>
    <w:rsid w:val="00046414"/>
    <w:rsid w:val="00046499"/>
    <w:rsid w:val="00046734"/>
    <w:rsid w:val="000467F1"/>
    <w:rsid w:val="000468C2"/>
    <w:rsid w:val="00047482"/>
    <w:rsid w:val="000477A3"/>
    <w:rsid w:val="00047941"/>
    <w:rsid w:val="00047C8D"/>
    <w:rsid w:val="00047D14"/>
    <w:rsid w:val="0005010D"/>
    <w:rsid w:val="000501A2"/>
    <w:rsid w:val="0005076D"/>
    <w:rsid w:val="00050C60"/>
    <w:rsid w:val="000522EE"/>
    <w:rsid w:val="00052376"/>
    <w:rsid w:val="00052C92"/>
    <w:rsid w:val="00052D8E"/>
    <w:rsid w:val="000532B0"/>
    <w:rsid w:val="000543AF"/>
    <w:rsid w:val="00054EA3"/>
    <w:rsid w:val="00055424"/>
    <w:rsid w:val="00055DE9"/>
    <w:rsid w:val="00056251"/>
    <w:rsid w:val="0005642C"/>
    <w:rsid w:val="00056D52"/>
    <w:rsid w:val="000571E2"/>
    <w:rsid w:val="00057799"/>
    <w:rsid w:val="00057E5D"/>
    <w:rsid w:val="00060AC1"/>
    <w:rsid w:val="000610BC"/>
    <w:rsid w:val="00061157"/>
    <w:rsid w:val="00061299"/>
    <w:rsid w:val="00061CEB"/>
    <w:rsid w:val="00061D43"/>
    <w:rsid w:val="00062468"/>
    <w:rsid w:val="00062D52"/>
    <w:rsid w:val="00062E06"/>
    <w:rsid w:val="0006361A"/>
    <w:rsid w:val="00064840"/>
    <w:rsid w:val="00065313"/>
    <w:rsid w:val="00065366"/>
    <w:rsid w:val="000669AF"/>
    <w:rsid w:val="00067B2D"/>
    <w:rsid w:val="00067B3F"/>
    <w:rsid w:val="00070360"/>
    <w:rsid w:val="000720E4"/>
    <w:rsid w:val="00072299"/>
    <w:rsid w:val="00072C97"/>
    <w:rsid w:val="00072E3E"/>
    <w:rsid w:val="000743B4"/>
    <w:rsid w:val="00074460"/>
    <w:rsid w:val="00074BD4"/>
    <w:rsid w:val="00076050"/>
    <w:rsid w:val="00077103"/>
    <w:rsid w:val="000810CD"/>
    <w:rsid w:val="00081442"/>
    <w:rsid w:val="00082042"/>
    <w:rsid w:val="0008329F"/>
    <w:rsid w:val="00084239"/>
    <w:rsid w:val="00084A21"/>
    <w:rsid w:val="00084B49"/>
    <w:rsid w:val="00084C74"/>
    <w:rsid w:val="0008509D"/>
    <w:rsid w:val="00086367"/>
    <w:rsid w:val="00087429"/>
    <w:rsid w:val="00087B41"/>
    <w:rsid w:val="00087C4A"/>
    <w:rsid w:val="00087D43"/>
    <w:rsid w:val="00090ACE"/>
    <w:rsid w:val="00090F50"/>
    <w:rsid w:val="00091A44"/>
    <w:rsid w:val="0009382E"/>
    <w:rsid w:val="0009396E"/>
    <w:rsid w:val="00093F29"/>
    <w:rsid w:val="000941A2"/>
    <w:rsid w:val="00094CDB"/>
    <w:rsid w:val="00095263"/>
    <w:rsid w:val="000955D3"/>
    <w:rsid w:val="00095826"/>
    <w:rsid w:val="00095A24"/>
    <w:rsid w:val="00096DCF"/>
    <w:rsid w:val="0009763D"/>
    <w:rsid w:val="00097ADE"/>
    <w:rsid w:val="000A0BAA"/>
    <w:rsid w:val="000A3002"/>
    <w:rsid w:val="000A3C4A"/>
    <w:rsid w:val="000A4251"/>
    <w:rsid w:val="000A43FE"/>
    <w:rsid w:val="000A4BDE"/>
    <w:rsid w:val="000A5D7E"/>
    <w:rsid w:val="000A6301"/>
    <w:rsid w:val="000A6372"/>
    <w:rsid w:val="000A6A47"/>
    <w:rsid w:val="000A6DD4"/>
    <w:rsid w:val="000A71CB"/>
    <w:rsid w:val="000A764C"/>
    <w:rsid w:val="000A77B8"/>
    <w:rsid w:val="000A789B"/>
    <w:rsid w:val="000B01F7"/>
    <w:rsid w:val="000B08F7"/>
    <w:rsid w:val="000B0D1A"/>
    <w:rsid w:val="000B102C"/>
    <w:rsid w:val="000B1090"/>
    <w:rsid w:val="000B1816"/>
    <w:rsid w:val="000B190B"/>
    <w:rsid w:val="000B1956"/>
    <w:rsid w:val="000B1ADB"/>
    <w:rsid w:val="000B2C9F"/>
    <w:rsid w:val="000B36F4"/>
    <w:rsid w:val="000B42D5"/>
    <w:rsid w:val="000B5723"/>
    <w:rsid w:val="000B5BE8"/>
    <w:rsid w:val="000B64D3"/>
    <w:rsid w:val="000B656B"/>
    <w:rsid w:val="000B71E0"/>
    <w:rsid w:val="000B7506"/>
    <w:rsid w:val="000B7767"/>
    <w:rsid w:val="000B7926"/>
    <w:rsid w:val="000C0564"/>
    <w:rsid w:val="000C0F26"/>
    <w:rsid w:val="000C1AC3"/>
    <w:rsid w:val="000C1CCD"/>
    <w:rsid w:val="000C31D7"/>
    <w:rsid w:val="000C3674"/>
    <w:rsid w:val="000C3B15"/>
    <w:rsid w:val="000C3CFC"/>
    <w:rsid w:val="000C4AC9"/>
    <w:rsid w:val="000C5994"/>
    <w:rsid w:val="000C5D37"/>
    <w:rsid w:val="000C6593"/>
    <w:rsid w:val="000C7276"/>
    <w:rsid w:val="000C7872"/>
    <w:rsid w:val="000C7FC9"/>
    <w:rsid w:val="000D0979"/>
    <w:rsid w:val="000D0D70"/>
    <w:rsid w:val="000D15DE"/>
    <w:rsid w:val="000D2E48"/>
    <w:rsid w:val="000D2EC8"/>
    <w:rsid w:val="000D2F1C"/>
    <w:rsid w:val="000D3F73"/>
    <w:rsid w:val="000D421C"/>
    <w:rsid w:val="000D4B9B"/>
    <w:rsid w:val="000D4BA4"/>
    <w:rsid w:val="000D526B"/>
    <w:rsid w:val="000D5AB4"/>
    <w:rsid w:val="000D5DA4"/>
    <w:rsid w:val="000D5DE8"/>
    <w:rsid w:val="000D6D5B"/>
    <w:rsid w:val="000D72F0"/>
    <w:rsid w:val="000D798A"/>
    <w:rsid w:val="000D7C39"/>
    <w:rsid w:val="000D7C92"/>
    <w:rsid w:val="000D7D04"/>
    <w:rsid w:val="000E0867"/>
    <w:rsid w:val="000E0E15"/>
    <w:rsid w:val="000E1683"/>
    <w:rsid w:val="000E1B95"/>
    <w:rsid w:val="000E2041"/>
    <w:rsid w:val="000E251D"/>
    <w:rsid w:val="000E288C"/>
    <w:rsid w:val="000E2E7A"/>
    <w:rsid w:val="000E4DB3"/>
    <w:rsid w:val="000E59AC"/>
    <w:rsid w:val="000E6338"/>
    <w:rsid w:val="000E6CAB"/>
    <w:rsid w:val="000E6D3D"/>
    <w:rsid w:val="000E7C59"/>
    <w:rsid w:val="000F10E3"/>
    <w:rsid w:val="000F213B"/>
    <w:rsid w:val="000F21E3"/>
    <w:rsid w:val="000F2681"/>
    <w:rsid w:val="000F2F5C"/>
    <w:rsid w:val="000F31A1"/>
    <w:rsid w:val="000F32F5"/>
    <w:rsid w:val="000F39A1"/>
    <w:rsid w:val="000F4201"/>
    <w:rsid w:val="000F4778"/>
    <w:rsid w:val="000F49B7"/>
    <w:rsid w:val="000F5261"/>
    <w:rsid w:val="000F5307"/>
    <w:rsid w:val="000F53F4"/>
    <w:rsid w:val="000F5851"/>
    <w:rsid w:val="000F6073"/>
    <w:rsid w:val="000F6269"/>
    <w:rsid w:val="000F6417"/>
    <w:rsid w:val="000F6564"/>
    <w:rsid w:val="000F6618"/>
    <w:rsid w:val="000F75D7"/>
    <w:rsid w:val="000F79EB"/>
    <w:rsid w:val="00100A5D"/>
    <w:rsid w:val="001027A1"/>
    <w:rsid w:val="001030B8"/>
    <w:rsid w:val="001035DA"/>
    <w:rsid w:val="001037D4"/>
    <w:rsid w:val="00104367"/>
    <w:rsid w:val="001046E8"/>
    <w:rsid w:val="00106010"/>
    <w:rsid w:val="00106139"/>
    <w:rsid w:val="00106F02"/>
    <w:rsid w:val="0010723F"/>
    <w:rsid w:val="00107A7E"/>
    <w:rsid w:val="00107D34"/>
    <w:rsid w:val="0011036C"/>
    <w:rsid w:val="001103CB"/>
    <w:rsid w:val="0011091B"/>
    <w:rsid w:val="00112435"/>
    <w:rsid w:val="00112D9B"/>
    <w:rsid w:val="001137FD"/>
    <w:rsid w:val="001139C1"/>
    <w:rsid w:val="0011444E"/>
    <w:rsid w:val="001144BA"/>
    <w:rsid w:val="001151F4"/>
    <w:rsid w:val="001151F8"/>
    <w:rsid w:val="0011561E"/>
    <w:rsid w:val="00115DED"/>
    <w:rsid w:val="00115ECF"/>
    <w:rsid w:val="00117303"/>
    <w:rsid w:val="001209B1"/>
    <w:rsid w:val="001214FF"/>
    <w:rsid w:val="0012263D"/>
    <w:rsid w:val="00122D8D"/>
    <w:rsid w:val="001237F5"/>
    <w:rsid w:val="00123950"/>
    <w:rsid w:val="001246A7"/>
    <w:rsid w:val="001248AE"/>
    <w:rsid w:val="00125B38"/>
    <w:rsid w:val="00125B9A"/>
    <w:rsid w:val="00126601"/>
    <w:rsid w:val="00126926"/>
    <w:rsid w:val="00127125"/>
    <w:rsid w:val="00127616"/>
    <w:rsid w:val="00127939"/>
    <w:rsid w:val="00127AE5"/>
    <w:rsid w:val="001304EB"/>
    <w:rsid w:val="00130CC4"/>
    <w:rsid w:val="00130FB3"/>
    <w:rsid w:val="001310D7"/>
    <w:rsid w:val="00131B9D"/>
    <w:rsid w:val="00131D51"/>
    <w:rsid w:val="001323C9"/>
    <w:rsid w:val="0013285D"/>
    <w:rsid w:val="00132BFF"/>
    <w:rsid w:val="00133994"/>
    <w:rsid w:val="00133ABE"/>
    <w:rsid w:val="00133F48"/>
    <w:rsid w:val="00134168"/>
    <w:rsid w:val="00134851"/>
    <w:rsid w:val="001351B3"/>
    <w:rsid w:val="001357BA"/>
    <w:rsid w:val="001360B6"/>
    <w:rsid w:val="0013696F"/>
    <w:rsid w:val="0013721B"/>
    <w:rsid w:val="0013727C"/>
    <w:rsid w:val="001372E6"/>
    <w:rsid w:val="00137796"/>
    <w:rsid w:val="00137B8A"/>
    <w:rsid w:val="00140D4E"/>
    <w:rsid w:val="00141797"/>
    <w:rsid w:val="00141EFB"/>
    <w:rsid w:val="00142003"/>
    <w:rsid w:val="00142720"/>
    <w:rsid w:val="0014360C"/>
    <w:rsid w:val="00143C7A"/>
    <w:rsid w:val="001445BA"/>
    <w:rsid w:val="00144BAB"/>
    <w:rsid w:val="001451D1"/>
    <w:rsid w:val="0014547A"/>
    <w:rsid w:val="00146A33"/>
    <w:rsid w:val="00146B29"/>
    <w:rsid w:val="00146EF1"/>
    <w:rsid w:val="001477F1"/>
    <w:rsid w:val="0015060E"/>
    <w:rsid w:val="0015190A"/>
    <w:rsid w:val="00151C56"/>
    <w:rsid w:val="001526A2"/>
    <w:rsid w:val="00152C6C"/>
    <w:rsid w:val="0015309F"/>
    <w:rsid w:val="00155022"/>
    <w:rsid w:val="00156C47"/>
    <w:rsid w:val="00157E26"/>
    <w:rsid w:val="0016001D"/>
    <w:rsid w:val="00160DC3"/>
    <w:rsid w:val="00160EAD"/>
    <w:rsid w:val="001612A2"/>
    <w:rsid w:val="001620B6"/>
    <w:rsid w:val="00162378"/>
    <w:rsid w:val="00162ADB"/>
    <w:rsid w:val="00162BF2"/>
    <w:rsid w:val="00163E91"/>
    <w:rsid w:val="00163F2C"/>
    <w:rsid w:val="001640D4"/>
    <w:rsid w:val="00164118"/>
    <w:rsid w:val="0016417A"/>
    <w:rsid w:val="00164A24"/>
    <w:rsid w:val="00164ACA"/>
    <w:rsid w:val="00164B73"/>
    <w:rsid w:val="00164F09"/>
    <w:rsid w:val="00166980"/>
    <w:rsid w:val="00167EFB"/>
    <w:rsid w:val="00167F3B"/>
    <w:rsid w:val="001703C6"/>
    <w:rsid w:val="00170657"/>
    <w:rsid w:val="00170DEA"/>
    <w:rsid w:val="0017172E"/>
    <w:rsid w:val="001719AF"/>
    <w:rsid w:val="00172281"/>
    <w:rsid w:val="00174B2E"/>
    <w:rsid w:val="00175E6F"/>
    <w:rsid w:val="001765FF"/>
    <w:rsid w:val="00176684"/>
    <w:rsid w:val="0017690C"/>
    <w:rsid w:val="00177899"/>
    <w:rsid w:val="00180571"/>
    <w:rsid w:val="00180911"/>
    <w:rsid w:val="00181967"/>
    <w:rsid w:val="00182BDE"/>
    <w:rsid w:val="00183043"/>
    <w:rsid w:val="00183390"/>
    <w:rsid w:val="00183764"/>
    <w:rsid w:val="00183A5D"/>
    <w:rsid w:val="00183CB1"/>
    <w:rsid w:val="00184540"/>
    <w:rsid w:val="001847F8"/>
    <w:rsid w:val="00184DE3"/>
    <w:rsid w:val="00185A3B"/>
    <w:rsid w:val="00186041"/>
    <w:rsid w:val="00186863"/>
    <w:rsid w:val="00186A09"/>
    <w:rsid w:val="0018713A"/>
    <w:rsid w:val="00187E4C"/>
    <w:rsid w:val="0019121B"/>
    <w:rsid w:val="00191778"/>
    <w:rsid w:val="00192053"/>
    <w:rsid w:val="0019232E"/>
    <w:rsid w:val="00193381"/>
    <w:rsid w:val="0019356A"/>
    <w:rsid w:val="001935B6"/>
    <w:rsid w:val="00193FF3"/>
    <w:rsid w:val="001947F4"/>
    <w:rsid w:val="0019483C"/>
    <w:rsid w:val="00194888"/>
    <w:rsid w:val="001960DC"/>
    <w:rsid w:val="0019644F"/>
    <w:rsid w:val="00196B92"/>
    <w:rsid w:val="00196C62"/>
    <w:rsid w:val="00197490"/>
    <w:rsid w:val="001A0961"/>
    <w:rsid w:val="001A1A1B"/>
    <w:rsid w:val="001A1E4B"/>
    <w:rsid w:val="001A23D5"/>
    <w:rsid w:val="001A2C4D"/>
    <w:rsid w:val="001A316C"/>
    <w:rsid w:val="001A451C"/>
    <w:rsid w:val="001A4641"/>
    <w:rsid w:val="001A4DDA"/>
    <w:rsid w:val="001A5130"/>
    <w:rsid w:val="001A5888"/>
    <w:rsid w:val="001A5E68"/>
    <w:rsid w:val="001A623C"/>
    <w:rsid w:val="001A67C6"/>
    <w:rsid w:val="001A6AAA"/>
    <w:rsid w:val="001A6CA2"/>
    <w:rsid w:val="001A6E8F"/>
    <w:rsid w:val="001A7251"/>
    <w:rsid w:val="001A74F6"/>
    <w:rsid w:val="001A7BD2"/>
    <w:rsid w:val="001A7C72"/>
    <w:rsid w:val="001B0B2F"/>
    <w:rsid w:val="001B0C5D"/>
    <w:rsid w:val="001B1F53"/>
    <w:rsid w:val="001B2E27"/>
    <w:rsid w:val="001B35EA"/>
    <w:rsid w:val="001B362E"/>
    <w:rsid w:val="001B3AA8"/>
    <w:rsid w:val="001B47D6"/>
    <w:rsid w:val="001B4EFB"/>
    <w:rsid w:val="001B5736"/>
    <w:rsid w:val="001B6161"/>
    <w:rsid w:val="001B6723"/>
    <w:rsid w:val="001B717E"/>
    <w:rsid w:val="001C0897"/>
    <w:rsid w:val="001C0967"/>
    <w:rsid w:val="001C0C76"/>
    <w:rsid w:val="001C221F"/>
    <w:rsid w:val="001C2DD1"/>
    <w:rsid w:val="001C30BB"/>
    <w:rsid w:val="001C3134"/>
    <w:rsid w:val="001C32BE"/>
    <w:rsid w:val="001C3400"/>
    <w:rsid w:val="001C3604"/>
    <w:rsid w:val="001C4021"/>
    <w:rsid w:val="001C4186"/>
    <w:rsid w:val="001C43CD"/>
    <w:rsid w:val="001C4F96"/>
    <w:rsid w:val="001C5A4C"/>
    <w:rsid w:val="001C5A55"/>
    <w:rsid w:val="001C6CA8"/>
    <w:rsid w:val="001C79FA"/>
    <w:rsid w:val="001D0765"/>
    <w:rsid w:val="001D0A0C"/>
    <w:rsid w:val="001D0A84"/>
    <w:rsid w:val="001D0F11"/>
    <w:rsid w:val="001D19B6"/>
    <w:rsid w:val="001D25C4"/>
    <w:rsid w:val="001D3781"/>
    <w:rsid w:val="001D441C"/>
    <w:rsid w:val="001D4C83"/>
    <w:rsid w:val="001D5ADB"/>
    <w:rsid w:val="001D5E85"/>
    <w:rsid w:val="001D65B1"/>
    <w:rsid w:val="001D67E9"/>
    <w:rsid w:val="001D6D47"/>
    <w:rsid w:val="001D7157"/>
    <w:rsid w:val="001D74EB"/>
    <w:rsid w:val="001D7807"/>
    <w:rsid w:val="001D7AA0"/>
    <w:rsid w:val="001E038D"/>
    <w:rsid w:val="001E03EA"/>
    <w:rsid w:val="001E0F91"/>
    <w:rsid w:val="001E17ED"/>
    <w:rsid w:val="001E22D6"/>
    <w:rsid w:val="001E2A42"/>
    <w:rsid w:val="001E2E99"/>
    <w:rsid w:val="001E424D"/>
    <w:rsid w:val="001E42A5"/>
    <w:rsid w:val="001E5F66"/>
    <w:rsid w:val="001E5FF3"/>
    <w:rsid w:val="001F0EDA"/>
    <w:rsid w:val="001F0F4A"/>
    <w:rsid w:val="001F160C"/>
    <w:rsid w:val="001F215D"/>
    <w:rsid w:val="001F21FE"/>
    <w:rsid w:val="001F2805"/>
    <w:rsid w:val="001F2D08"/>
    <w:rsid w:val="001F342D"/>
    <w:rsid w:val="001F4194"/>
    <w:rsid w:val="001F52F1"/>
    <w:rsid w:val="001F5A51"/>
    <w:rsid w:val="001F6293"/>
    <w:rsid w:val="001F6E32"/>
    <w:rsid w:val="00200420"/>
    <w:rsid w:val="0020132E"/>
    <w:rsid w:val="00201960"/>
    <w:rsid w:val="002023D3"/>
    <w:rsid w:val="002024A1"/>
    <w:rsid w:val="00202D47"/>
    <w:rsid w:val="00203DBD"/>
    <w:rsid w:val="00203FF5"/>
    <w:rsid w:val="002041FC"/>
    <w:rsid w:val="002042DA"/>
    <w:rsid w:val="0020512B"/>
    <w:rsid w:val="00205528"/>
    <w:rsid w:val="00205912"/>
    <w:rsid w:val="00206781"/>
    <w:rsid w:val="00206F95"/>
    <w:rsid w:val="0021036C"/>
    <w:rsid w:val="00210851"/>
    <w:rsid w:val="00210C44"/>
    <w:rsid w:val="002113BB"/>
    <w:rsid w:val="002134AD"/>
    <w:rsid w:val="00213B9E"/>
    <w:rsid w:val="0021435C"/>
    <w:rsid w:val="00214F36"/>
    <w:rsid w:val="00215323"/>
    <w:rsid w:val="00215F0A"/>
    <w:rsid w:val="00216E2C"/>
    <w:rsid w:val="00217A87"/>
    <w:rsid w:val="00220B49"/>
    <w:rsid w:val="00220E82"/>
    <w:rsid w:val="0022108B"/>
    <w:rsid w:val="0022161D"/>
    <w:rsid w:val="00221702"/>
    <w:rsid w:val="00221716"/>
    <w:rsid w:val="0022354C"/>
    <w:rsid w:val="00223563"/>
    <w:rsid w:val="00223690"/>
    <w:rsid w:val="00223B64"/>
    <w:rsid w:val="00223D45"/>
    <w:rsid w:val="002247A0"/>
    <w:rsid w:val="002249D3"/>
    <w:rsid w:val="00224EA3"/>
    <w:rsid w:val="00226374"/>
    <w:rsid w:val="002263C5"/>
    <w:rsid w:val="0022677A"/>
    <w:rsid w:val="00226F93"/>
    <w:rsid w:val="0022750A"/>
    <w:rsid w:val="00231036"/>
    <w:rsid w:val="00231CB4"/>
    <w:rsid w:val="0023265C"/>
    <w:rsid w:val="00233208"/>
    <w:rsid w:val="002337AC"/>
    <w:rsid w:val="00233909"/>
    <w:rsid w:val="00234304"/>
    <w:rsid w:val="0023442F"/>
    <w:rsid w:val="002346F2"/>
    <w:rsid w:val="002352CC"/>
    <w:rsid w:val="002355CD"/>
    <w:rsid w:val="002358D5"/>
    <w:rsid w:val="00236064"/>
    <w:rsid w:val="002367C6"/>
    <w:rsid w:val="00236E7C"/>
    <w:rsid w:val="00236FA4"/>
    <w:rsid w:val="002370BC"/>
    <w:rsid w:val="002373E0"/>
    <w:rsid w:val="002379B8"/>
    <w:rsid w:val="00237B25"/>
    <w:rsid w:val="00237E15"/>
    <w:rsid w:val="002406FE"/>
    <w:rsid w:val="00240781"/>
    <w:rsid w:val="002416E4"/>
    <w:rsid w:val="00241D71"/>
    <w:rsid w:val="00241F28"/>
    <w:rsid w:val="002426D2"/>
    <w:rsid w:val="0024412E"/>
    <w:rsid w:val="002442B1"/>
    <w:rsid w:val="002442CB"/>
    <w:rsid w:val="0024433A"/>
    <w:rsid w:val="00244C92"/>
    <w:rsid w:val="002457CF"/>
    <w:rsid w:val="00245827"/>
    <w:rsid w:val="002458C0"/>
    <w:rsid w:val="00245F0F"/>
    <w:rsid w:val="002461B0"/>
    <w:rsid w:val="00246A54"/>
    <w:rsid w:val="00247966"/>
    <w:rsid w:val="002500AB"/>
    <w:rsid w:val="00250C72"/>
    <w:rsid w:val="00251387"/>
    <w:rsid w:val="002513ED"/>
    <w:rsid w:val="00251B95"/>
    <w:rsid w:val="002525BE"/>
    <w:rsid w:val="00253819"/>
    <w:rsid w:val="00253C69"/>
    <w:rsid w:val="00254139"/>
    <w:rsid w:val="00254924"/>
    <w:rsid w:val="00254F25"/>
    <w:rsid w:val="00254FCE"/>
    <w:rsid w:val="00255704"/>
    <w:rsid w:val="0025577E"/>
    <w:rsid w:val="00255FF9"/>
    <w:rsid w:val="00256C31"/>
    <w:rsid w:val="002575A6"/>
    <w:rsid w:val="00257A88"/>
    <w:rsid w:val="00257FA5"/>
    <w:rsid w:val="00261F88"/>
    <w:rsid w:val="002620B1"/>
    <w:rsid w:val="00262905"/>
    <w:rsid w:val="00264407"/>
    <w:rsid w:val="0026471A"/>
    <w:rsid w:val="0026476D"/>
    <w:rsid w:val="0026494A"/>
    <w:rsid w:val="00264D65"/>
    <w:rsid w:val="002663BC"/>
    <w:rsid w:val="00266B81"/>
    <w:rsid w:val="00266CC1"/>
    <w:rsid w:val="00266E1D"/>
    <w:rsid w:val="00270367"/>
    <w:rsid w:val="002703D6"/>
    <w:rsid w:val="002704C7"/>
    <w:rsid w:val="00271306"/>
    <w:rsid w:val="002714D7"/>
    <w:rsid w:val="00271548"/>
    <w:rsid w:val="00272812"/>
    <w:rsid w:val="00274292"/>
    <w:rsid w:val="00274878"/>
    <w:rsid w:val="00274A25"/>
    <w:rsid w:val="00275511"/>
    <w:rsid w:val="00275DCC"/>
    <w:rsid w:val="002768F0"/>
    <w:rsid w:val="0027739C"/>
    <w:rsid w:val="002802CD"/>
    <w:rsid w:val="00280AF0"/>
    <w:rsid w:val="00280BEF"/>
    <w:rsid w:val="00280EC4"/>
    <w:rsid w:val="002811C2"/>
    <w:rsid w:val="00281B64"/>
    <w:rsid w:val="00282295"/>
    <w:rsid w:val="00282D3B"/>
    <w:rsid w:val="00282F80"/>
    <w:rsid w:val="0028326C"/>
    <w:rsid w:val="00283840"/>
    <w:rsid w:val="002838EF"/>
    <w:rsid w:val="00283AAA"/>
    <w:rsid w:val="00283CB5"/>
    <w:rsid w:val="00283DA8"/>
    <w:rsid w:val="0028424D"/>
    <w:rsid w:val="00284A4E"/>
    <w:rsid w:val="00284EC9"/>
    <w:rsid w:val="0028524D"/>
    <w:rsid w:val="00285F91"/>
    <w:rsid w:val="00286AFC"/>
    <w:rsid w:val="00287842"/>
    <w:rsid w:val="002905C2"/>
    <w:rsid w:val="002913FF"/>
    <w:rsid w:val="002914A7"/>
    <w:rsid w:val="002917A1"/>
    <w:rsid w:val="002920F6"/>
    <w:rsid w:val="00292D85"/>
    <w:rsid w:val="00292DDB"/>
    <w:rsid w:val="00292F0A"/>
    <w:rsid w:val="00293234"/>
    <w:rsid w:val="0029413F"/>
    <w:rsid w:val="002951E9"/>
    <w:rsid w:val="00295767"/>
    <w:rsid w:val="00295C94"/>
    <w:rsid w:val="00295CCA"/>
    <w:rsid w:val="00295F5B"/>
    <w:rsid w:val="002962A5"/>
    <w:rsid w:val="0029634C"/>
    <w:rsid w:val="00297E93"/>
    <w:rsid w:val="002A012A"/>
    <w:rsid w:val="002A1784"/>
    <w:rsid w:val="002A182D"/>
    <w:rsid w:val="002A1BE1"/>
    <w:rsid w:val="002A1C7D"/>
    <w:rsid w:val="002A20F4"/>
    <w:rsid w:val="002A28C7"/>
    <w:rsid w:val="002A2927"/>
    <w:rsid w:val="002A327F"/>
    <w:rsid w:val="002A5064"/>
    <w:rsid w:val="002A5928"/>
    <w:rsid w:val="002A5B31"/>
    <w:rsid w:val="002A62E6"/>
    <w:rsid w:val="002A6ACA"/>
    <w:rsid w:val="002A6BC0"/>
    <w:rsid w:val="002A7A53"/>
    <w:rsid w:val="002B21AB"/>
    <w:rsid w:val="002B28C7"/>
    <w:rsid w:val="002B2E49"/>
    <w:rsid w:val="002B4385"/>
    <w:rsid w:val="002B457F"/>
    <w:rsid w:val="002B4B28"/>
    <w:rsid w:val="002B5851"/>
    <w:rsid w:val="002B70B1"/>
    <w:rsid w:val="002B73A9"/>
    <w:rsid w:val="002B73D0"/>
    <w:rsid w:val="002B743F"/>
    <w:rsid w:val="002B7518"/>
    <w:rsid w:val="002B7ACB"/>
    <w:rsid w:val="002C0579"/>
    <w:rsid w:val="002C083B"/>
    <w:rsid w:val="002C1C05"/>
    <w:rsid w:val="002C254D"/>
    <w:rsid w:val="002C32E6"/>
    <w:rsid w:val="002C40BD"/>
    <w:rsid w:val="002C5091"/>
    <w:rsid w:val="002C52DE"/>
    <w:rsid w:val="002C5797"/>
    <w:rsid w:val="002C6293"/>
    <w:rsid w:val="002C63CC"/>
    <w:rsid w:val="002C6B9F"/>
    <w:rsid w:val="002D00EE"/>
    <w:rsid w:val="002D020D"/>
    <w:rsid w:val="002D0663"/>
    <w:rsid w:val="002D0C21"/>
    <w:rsid w:val="002D0E10"/>
    <w:rsid w:val="002D1314"/>
    <w:rsid w:val="002D1999"/>
    <w:rsid w:val="002D19D9"/>
    <w:rsid w:val="002D1FE7"/>
    <w:rsid w:val="002D2157"/>
    <w:rsid w:val="002D2FEF"/>
    <w:rsid w:val="002D3208"/>
    <w:rsid w:val="002D390B"/>
    <w:rsid w:val="002D3AA2"/>
    <w:rsid w:val="002D3FBE"/>
    <w:rsid w:val="002D4D09"/>
    <w:rsid w:val="002D4D9D"/>
    <w:rsid w:val="002D579A"/>
    <w:rsid w:val="002D5B15"/>
    <w:rsid w:val="002D62DA"/>
    <w:rsid w:val="002D726D"/>
    <w:rsid w:val="002D7B11"/>
    <w:rsid w:val="002E0015"/>
    <w:rsid w:val="002E04CC"/>
    <w:rsid w:val="002E0EE4"/>
    <w:rsid w:val="002E297B"/>
    <w:rsid w:val="002E39AB"/>
    <w:rsid w:val="002E3A2F"/>
    <w:rsid w:val="002E42F0"/>
    <w:rsid w:val="002E46F2"/>
    <w:rsid w:val="002E4A67"/>
    <w:rsid w:val="002E609F"/>
    <w:rsid w:val="002E6AC2"/>
    <w:rsid w:val="002E6C7E"/>
    <w:rsid w:val="002E79F7"/>
    <w:rsid w:val="002E7FC8"/>
    <w:rsid w:val="002F0401"/>
    <w:rsid w:val="002F07CB"/>
    <w:rsid w:val="002F09F8"/>
    <w:rsid w:val="002F0A14"/>
    <w:rsid w:val="002F0C93"/>
    <w:rsid w:val="002F14D2"/>
    <w:rsid w:val="002F1879"/>
    <w:rsid w:val="002F1AA3"/>
    <w:rsid w:val="002F252E"/>
    <w:rsid w:val="002F253C"/>
    <w:rsid w:val="002F29B8"/>
    <w:rsid w:val="002F2D09"/>
    <w:rsid w:val="002F3CD8"/>
    <w:rsid w:val="002F4100"/>
    <w:rsid w:val="002F4BA6"/>
    <w:rsid w:val="002F4E6C"/>
    <w:rsid w:val="002F5001"/>
    <w:rsid w:val="002F5734"/>
    <w:rsid w:val="002F6503"/>
    <w:rsid w:val="002F6F9A"/>
    <w:rsid w:val="002F7464"/>
    <w:rsid w:val="002F7C36"/>
    <w:rsid w:val="00300224"/>
    <w:rsid w:val="0030078E"/>
    <w:rsid w:val="00301327"/>
    <w:rsid w:val="003013C3"/>
    <w:rsid w:val="003017A1"/>
    <w:rsid w:val="00302726"/>
    <w:rsid w:val="00303ED2"/>
    <w:rsid w:val="0030450F"/>
    <w:rsid w:val="003049FA"/>
    <w:rsid w:val="00305C12"/>
    <w:rsid w:val="00305C3A"/>
    <w:rsid w:val="00305E5E"/>
    <w:rsid w:val="003062CD"/>
    <w:rsid w:val="0030797E"/>
    <w:rsid w:val="00310801"/>
    <w:rsid w:val="00310BF2"/>
    <w:rsid w:val="00311544"/>
    <w:rsid w:val="00311570"/>
    <w:rsid w:val="003118DE"/>
    <w:rsid w:val="00311AA9"/>
    <w:rsid w:val="00311E54"/>
    <w:rsid w:val="00312AFB"/>
    <w:rsid w:val="00312C56"/>
    <w:rsid w:val="00312DDE"/>
    <w:rsid w:val="00313929"/>
    <w:rsid w:val="0031513D"/>
    <w:rsid w:val="00315572"/>
    <w:rsid w:val="00316817"/>
    <w:rsid w:val="00316829"/>
    <w:rsid w:val="00316C29"/>
    <w:rsid w:val="003173ED"/>
    <w:rsid w:val="00317B0C"/>
    <w:rsid w:val="00317E5F"/>
    <w:rsid w:val="00320F05"/>
    <w:rsid w:val="003221DC"/>
    <w:rsid w:val="003222B6"/>
    <w:rsid w:val="00322655"/>
    <w:rsid w:val="003229AF"/>
    <w:rsid w:val="003243E0"/>
    <w:rsid w:val="003256DC"/>
    <w:rsid w:val="003259EE"/>
    <w:rsid w:val="00325B06"/>
    <w:rsid w:val="00325B86"/>
    <w:rsid w:val="00326924"/>
    <w:rsid w:val="00326EB9"/>
    <w:rsid w:val="00327035"/>
    <w:rsid w:val="00327D6F"/>
    <w:rsid w:val="0033017D"/>
    <w:rsid w:val="00330E58"/>
    <w:rsid w:val="0033109C"/>
    <w:rsid w:val="003315A5"/>
    <w:rsid w:val="003315FD"/>
    <w:rsid w:val="0033166C"/>
    <w:rsid w:val="00331D47"/>
    <w:rsid w:val="003327F9"/>
    <w:rsid w:val="00332B4D"/>
    <w:rsid w:val="00332D27"/>
    <w:rsid w:val="00333013"/>
    <w:rsid w:val="003343BF"/>
    <w:rsid w:val="0033456E"/>
    <w:rsid w:val="00334768"/>
    <w:rsid w:val="0033569F"/>
    <w:rsid w:val="00336EC9"/>
    <w:rsid w:val="00337602"/>
    <w:rsid w:val="00337C7B"/>
    <w:rsid w:val="00337EC9"/>
    <w:rsid w:val="0034008B"/>
    <w:rsid w:val="0034070A"/>
    <w:rsid w:val="00340DB2"/>
    <w:rsid w:val="0034145F"/>
    <w:rsid w:val="003425A3"/>
    <w:rsid w:val="00343A9B"/>
    <w:rsid w:val="003465C5"/>
    <w:rsid w:val="003466A8"/>
    <w:rsid w:val="0035013B"/>
    <w:rsid w:val="003501DB"/>
    <w:rsid w:val="003505E2"/>
    <w:rsid w:val="00351350"/>
    <w:rsid w:val="00351C89"/>
    <w:rsid w:val="00351D09"/>
    <w:rsid w:val="003531A9"/>
    <w:rsid w:val="003538FF"/>
    <w:rsid w:val="00353FE2"/>
    <w:rsid w:val="00354CC1"/>
    <w:rsid w:val="0035548D"/>
    <w:rsid w:val="0035553E"/>
    <w:rsid w:val="00356922"/>
    <w:rsid w:val="00356B34"/>
    <w:rsid w:val="00361552"/>
    <w:rsid w:val="00361745"/>
    <w:rsid w:val="00361FF5"/>
    <w:rsid w:val="00362617"/>
    <w:rsid w:val="0036271C"/>
    <w:rsid w:val="00362E29"/>
    <w:rsid w:val="00362E7A"/>
    <w:rsid w:val="003631F7"/>
    <w:rsid w:val="0036371A"/>
    <w:rsid w:val="003640DB"/>
    <w:rsid w:val="00364346"/>
    <w:rsid w:val="00364705"/>
    <w:rsid w:val="00364FD8"/>
    <w:rsid w:val="0036518C"/>
    <w:rsid w:val="00365618"/>
    <w:rsid w:val="00365A49"/>
    <w:rsid w:val="003675CE"/>
    <w:rsid w:val="00367E42"/>
    <w:rsid w:val="00370152"/>
    <w:rsid w:val="00370DD6"/>
    <w:rsid w:val="0037193E"/>
    <w:rsid w:val="0037395D"/>
    <w:rsid w:val="00373D9A"/>
    <w:rsid w:val="00374132"/>
    <w:rsid w:val="0037459B"/>
    <w:rsid w:val="00376110"/>
    <w:rsid w:val="00377363"/>
    <w:rsid w:val="00377711"/>
    <w:rsid w:val="003802B5"/>
    <w:rsid w:val="00380E64"/>
    <w:rsid w:val="00381C26"/>
    <w:rsid w:val="00381D74"/>
    <w:rsid w:val="003821C7"/>
    <w:rsid w:val="003825D4"/>
    <w:rsid w:val="003838BF"/>
    <w:rsid w:val="00384AC9"/>
    <w:rsid w:val="00385302"/>
    <w:rsid w:val="00385C6C"/>
    <w:rsid w:val="00386F06"/>
    <w:rsid w:val="003903BB"/>
    <w:rsid w:val="0039165C"/>
    <w:rsid w:val="00391673"/>
    <w:rsid w:val="00391B44"/>
    <w:rsid w:val="00391B58"/>
    <w:rsid w:val="0039225B"/>
    <w:rsid w:val="00392FEF"/>
    <w:rsid w:val="003942CB"/>
    <w:rsid w:val="003944E4"/>
    <w:rsid w:val="00394C8C"/>
    <w:rsid w:val="003952C4"/>
    <w:rsid w:val="003953B3"/>
    <w:rsid w:val="00395C77"/>
    <w:rsid w:val="00395E47"/>
    <w:rsid w:val="00396B7E"/>
    <w:rsid w:val="003973E6"/>
    <w:rsid w:val="00397424"/>
    <w:rsid w:val="003976E8"/>
    <w:rsid w:val="0039784A"/>
    <w:rsid w:val="003A1912"/>
    <w:rsid w:val="003A216A"/>
    <w:rsid w:val="003A248C"/>
    <w:rsid w:val="003A30EA"/>
    <w:rsid w:val="003A3A53"/>
    <w:rsid w:val="003A3C71"/>
    <w:rsid w:val="003A4851"/>
    <w:rsid w:val="003A4B3C"/>
    <w:rsid w:val="003A4C0B"/>
    <w:rsid w:val="003A4CED"/>
    <w:rsid w:val="003A5497"/>
    <w:rsid w:val="003A5AE9"/>
    <w:rsid w:val="003A7696"/>
    <w:rsid w:val="003A7D8B"/>
    <w:rsid w:val="003B234F"/>
    <w:rsid w:val="003B34AF"/>
    <w:rsid w:val="003B3737"/>
    <w:rsid w:val="003B3B66"/>
    <w:rsid w:val="003B3C7B"/>
    <w:rsid w:val="003B3F25"/>
    <w:rsid w:val="003B4001"/>
    <w:rsid w:val="003B43DC"/>
    <w:rsid w:val="003B4C9F"/>
    <w:rsid w:val="003B5832"/>
    <w:rsid w:val="003B7172"/>
    <w:rsid w:val="003B75B2"/>
    <w:rsid w:val="003B778B"/>
    <w:rsid w:val="003B7BD0"/>
    <w:rsid w:val="003C0A62"/>
    <w:rsid w:val="003C1E30"/>
    <w:rsid w:val="003C26C1"/>
    <w:rsid w:val="003C30ED"/>
    <w:rsid w:val="003C373F"/>
    <w:rsid w:val="003C3757"/>
    <w:rsid w:val="003C3D3A"/>
    <w:rsid w:val="003C3E38"/>
    <w:rsid w:val="003C40CB"/>
    <w:rsid w:val="003C4E75"/>
    <w:rsid w:val="003C4F86"/>
    <w:rsid w:val="003C57DD"/>
    <w:rsid w:val="003C61BE"/>
    <w:rsid w:val="003C6901"/>
    <w:rsid w:val="003C6A7B"/>
    <w:rsid w:val="003C6F6A"/>
    <w:rsid w:val="003C79E4"/>
    <w:rsid w:val="003C7A81"/>
    <w:rsid w:val="003D1560"/>
    <w:rsid w:val="003D1829"/>
    <w:rsid w:val="003D1E0D"/>
    <w:rsid w:val="003D1F98"/>
    <w:rsid w:val="003D3A1A"/>
    <w:rsid w:val="003D4E23"/>
    <w:rsid w:val="003D553A"/>
    <w:rsid w:val="003D6769"/>
    <w:rsid w:val="003D730A"/>
    <w:rsid w:val="003D7384"/>
    <w:rsid w:val="003E026F"/>
    <w:rsid w:val="003E16EA"/>
    <w:rsid w:val="003E1E23"/>
    <w:rsid w:val="003E3039"/>
    <w:rsid w:val="003E3185"/>
    <w:rsid w:val="003E3431"/>
    <w:rsid w:val="003E39F1"/>
    <w:rsid w:val="003E48E1"/>
    <w:rsid w:val="003E4BCC"/>
    <w:rsid w:val="003E519A"/>
    <w:rsid w:val="003E527D"/>
    <w:rsid w:val="003E5E35"/>
    <w:rsid w:val="003E5F74"/>
    <w:rsid w:val="003E6210"/>
    <w:rsid w:val="003F0B6E"/>
    <w:rsid w:val="003F119A"/>
    <w:rsid w:val="003F2117"/>
    <w:rsid w:val="003F220D"/>
    <w:rsid w:val="003F23E3"/>
    <w:rsid w:val="003F25E5"/>
    <w:rsid w:val="003F3122"/>
    <w:rsid w:val="003F3725"/>
    <w:rsid w:val="003F4463"/>
    <w:rsid w:val="003F4715"/>
    <w:rsid w:val="003F4CFE"/>
    <w:rsid w:val="003F522A"/>
    <w:rsid w:val="003F56E2"/>
    <w:rsid w:val="003F5FFF"/>
    <w:rsid w:val="003F6320"/>
    <w:rsid w:val="003F6BE2"/>
    <w:rsid w:val="003F6DD7"/>
    <w:rsid w:val="003F6E53"/>
    <w:rsid w:val="003F704C"/>
    <w:rsid w:val="003F7360"/>
    <w:rsid w:val="003F7C25"/>
    <w:rsid w:val="00401657"/>
    <w:rsid w:val="00401E58"/>
    <w:rsid w:val="0040239E"/>
    <w:rsid w:val="0040257A"/>
    <w:rsid w:val="00404095"/>
    <w:rsid w:val="00404B0F"/>
    <w:rsid w:val="00405222"/>
    <w:rsid w:val="00405727"/>
    <w:rsid w:val="00405848"/>
    <w:rsid w:val="00405C0D"/>
    <w:rsid w:val="00405E84"/>
    <w:rsid w:val="00406804"/>
    <w:rsid w:val="00406A8C"/>
    <w:rsid w:val="004079AC"/>
    <w:rsid w:val="00407DDB"/>
    <w:rsid w:val="004100A7"/>
    <w:rsid w:val="00410193"/>
    <w:rsid w:val="004109CF"/>
    <w:rsid w:val="00410BB2"/>
    <w:rsid w:val="00411256"/>
    <w:rsid w:val="00412079"/>
    <w:rsid w:val="00412BD9"/>
    <w:rsid w:val="00412F88"/>
    <w:rsid w:val="00413B9A"/>
    <w:rsid w:val="00413D29"/>
    <w:rsid w:val="00413E93"/>
    <w:rsid w:val="0041468D"/>
    <w:rsid w:val="004148C6"/>
    <w:rsid w:val="00414BF9"/>
    <w:rsid w:val="00415017"/>
    <w:rsid w:val="00417A27"/>
    <w:rsid w:val="00417BBF"/>
    <w:rsid w:val="0042040A"/>
    <w:rsid w:val="004213B8"/>
    <w:rsid w:val="004220ED"/>
    <w:rsid w:val="00422FB6"/>
    <w:rsid w:val="0042365A"/>
    <w:rsid w:val="00423979"/>
    <w:rsid w:val="00423AA0"/>
    <w:rsid w:val="004241B8"/>
    <w:rsid w:val="00424243"/>
    <w:rsid w:val="00424A82"/>
    <w:rsid w:val="004259AA"/>
    <w:rsid w:val="00425A0E"/>
    <w:rsid w:val="00425C77"/>
    <w:rsid w:val="00426A67"/>
    <w:rsid w:val="00426B91"/>
    <w:rsid w:val="00427205"/>
    <w:rsid w:val="004273D4"/>
    <w:rsid w:val="0042760B"/>
    <w:rsid w:val="0042766F"/>
    <w:rsid w:val="00427EA5"/>
    <w:rsid w:val="00430CBA"/>
    <w:rsid w:val="00431548"/>
    <w:rsid w:val="004331D2"/>
    <w:rsid w:val="00434632"/>
    <w:rsid w:val="004346AB"/>
    <w:rsid w:val="00435199"/>
    <w:rsid w:val="0043558E"/>
    <w:rsid w:val="00435694"/>
    <w:rsid w:val="00435D03"/>
    <w:rsid w:val="00436199"/>
    <w:rsid w:val="00436E61"/>
    <w:rsid w:val="0043772F"/>
    <w:rsid w:val="004379A8"/>
    <w:rsid w:val="004379C8"/>
    <w:rsid w:val="0044030C"/>
    <w:rsid w:val="004405A4"/>
    <w:rsid w:val="00441D30"/>
    <w:rsid w:val="00441D4A"/>
    <w:rsid w:val="004429CF"/>
    <w:rsid w:val="00442C43"/>
    <w:rsid w:val="00443DBC"/>
    <w:rsid w:val="00444A5D"/>
    <w:rsid w:val="00444C2A"/>
    <w:rsid w:val="00444EF4"/>
    <w:rsid w:val="00444F04"/>
    <w:rsid w:val="00445922"/>
    <w:rsid w:val="00445936"/>
    <w:rsid w:val="00445B15"/>
    <w:rsid w:val="00446427"/>
    <w:rsid w:val="00446F10"/>
    <w:rsid w:val="0044710A"/>
    <w:rsid w:val="004473F2"/>
    <w:rsid w:val="00447721"/>
    <w:rsid w:val="004478E9"/>
    <w:rsid w:val="00447F16"/>
    <w:rsid w:val="00450930"/>
    <w:rsid w:val="00451698"/>
    <w:rsid w:val="00451DDE"/>
    <w:rsid w:val="00452BA3"/>
    <w:rsid w:val="004539BF"/>
    <w:rsid w:val="00454511"/>
    <w:rsid w:val="00454A64"/>
    <w:rsid w:val="00454B03"/>
    <w:rsid w:val="00454C40"/>
    <w:rsid w:val="00455271"/>
    <w:rsid w:val="00455499"/>
    <w:rsid w:val="00455C08"/>
    <w:rsid w:val="00457500"/>
    <w:rsid w:val="00457755"/>
    <w:rsid w:val="004579CF"/>
    <w:rsid w:val="00457D95"/>
    <w:rsid w:val="004606D3"/>
    <w:rsid w:val="00460C0E"/>
    <w:rsid w:val="00461C05"/>
    <w:rsid w:val="00462151"/>
    <w:rsid w:val="00462233"/>
    <w:rsid w:val="00462CD0"/>
    <w:rsid w:val="00463025"/>
    <w:rsid w:val="00463828"/>
    <w:rsid w:val="00464792"/>
    <w:rsid w:val="00464D77"/>
    <w:rsid w:val="00466CAE"/>
    <w:rsid w:val="0047049D"/>
    <w:rsid w:val="00470802"/>
    <w:rsid w:val="00471672"/>
    <w:rsid w:val="00471B9F"/>
    <w:rsid w:val="0047354C"/>
    <w:rsid w:val="0047441B"/>
    <w:rsid w:val="004746BB"/>
    <w:rsid w:val="0047483A"/>
    <w:rsid w:val="00474E08"/>
    <w:rsid w:val="00475FC4"/>
    <w:rsid w:val="00476851"/>
    <w:rsid w:val="0047778F"/>
    <w:rsid w:val="00477A27"/>
    <w:rsid w:val="00477C9C"/>
    <w:rsid w:val="00480145"/>
    <w:rsid w:val="00480620"/>
    <w:rsid w:val="00480D5C"/>
    <w:rsid w:val="004813E0"/>
    <w:rsid w:val="004819D8"/>
    <w:rsid w:val="004820AB"/>
    <w:rsid w:val="00482874"/>
    <w:rsid w:val="0048292D"/>
    <w:rsid w:val="00482BBC"/>
    <w:rsid w:val="00482C24"/>
    <w:rsid w:val="00482E2B"/>
    <w:rsid w:val="0048400E"/>
    <w:rsid w:val="004844A3"/>
    <w:rsid w:val="004845CE"/>
    <w:rsid w:val="00484721"/>
    <w:rsid w:val="0048565B"/>
    <w:rsid w:val="00486880"/>
    <w:rsid w:val="00486EB1"/>
    <w:rsid w:val="00487304"/>
    <w:rsid w:val="00487507"/>
    <w:rsid w:val="00487741"/>
    <w:rsid w:val="00487D82"/>
    <w:rsid w:val="0049062E"/>
    <w:rsid w:val="004909B2"/>
    <w:rsid w:val="00491BE2"/>
    <w:rsid w:val="0049253C"/>
    <w:rsid w:val="00492FE6"/>
    <w:rsid w:val="00493162"/>
    <w:rsid w:val="00493ED2"/>
    <w:rsid w:val="004941BF"/>
    <w:rsid w:val="00494664"/>
    <w:rsid w:val="00494E4E"/>
    <w:rsid w:val="00495403"/>
    <w:rsid w:val="00495D86"/>
    <w:rsid w:val="00496155"/>
    <w:rsid w:val="0049659B"/>
    <w:rsid w:val="0049693B"/>
    <w:rsid w:val="00496C48"/>
    <w:rsid w:val="00496D09"/>
    <w:rsid w:val="00496FB6"/>
    <w:rsid w:val="00497D4F"/>
    <w:rsid w:val="00497E32"/>
    <w:rsid w:val="00497EF4"/>
    <w:rsid w:val="004A01C8"/>
    <w:rsid w:val="004A0290"/>
    <w:rsid w:val="004A08AA"/>
    <w:rsid w:val="004A0FBF"/>
    <w:rsid w:val="004A1B5C"/>
    <w:rsid w:val="004A223D"/>
    <w:rsid w:val="004A2836"/>
    <w:rsid w:val="004A4E15"/>
    <w:rsid w:val="004A5312"/>
    <w:rsid w:val="004A6583"/>
    <w:rsid w:val="004A75DA"/>
    <w:rsid w:val="004B14B3"/>
    <w:rsid w:val="004B25AB"/>
    <w:rsid w:val="004B2F60"/>
    <w:rsid w:val="004B3AE2"/>
    <w:rsid w:val="004B3C1E"/>
    <w:rsid w:val="004B423D"/>
    <w:rsid w:val="004B4274"/>
    <w:rsid w:val="004B5322"/>
    <w:rsid w:val="004B591C"/>
    <w:rsid w:val="004B5E06"/>
    <w:rsid w:val="004B621A"/>
    <w:rsid w:val="004B69DA"/>
    <w:rsid w:val="004C01B5"/>
    <w:rsid w:val="004C0C69"/>
    <w:rsid w:val="004C22C4"/>
    <w:rsid w:val="004C2624"/>
    <w:rsid w:val="004C2A57"/>
    <w:rsid w:val="004C3DF5"/>
    <w:rsid w:val="004C3E00"/>
    <w:rsid w:val="004C41D9"/>
    <w:rsid w:val="004C4B0D"/>
    <w:rsid w:val="004C4E6E"/>
    <w:rsid w:val="004C5039"/>
    <w:rsid w:val="004C52F5"/>
    <w:rsid w:val="004C5AD4"/>
    <w:rsid w:val="004C6A55"/>
    <w:rsid w:val="004C6C04"/>
    <w:rsid w:val="004C72F0"/>
    <w:rsid w:val="004C7802"/>
    <w:rsid w:val="004D0F8D"/>
    <w:rsid w:val="004D12C8"/>
    <w:rsid w:val="004D1CF0"/>
    <w:rsid w:val="004D1F99"/>
    <w:rsid w:val="004D2370"/>
    <w:rsid w:val="004D24B5"/>
    <w:rsid w:val="004D29AB"/>
    <w:rsid w:val="004D2BC9"/>
    <w:rsid w:val="004D33C0"/>
    <w:rsid w:val="004D43BD"/>
    <w:rsid w:val="004D4CEA"/>
    <w:rsid w:val="004D4F21"/>
    <w:rsid w:val="004D500F"/>
    <w:rsid w:val="004D69A6"/>
    <w:rsid w:val="004D6C3F"/>
    <w:rsid w:val="004D6F61"/>
    <w:rsid w:val="004D74A0"/>
    <w:rsid w:val="004D7C67"/>
    <w:rsid w:val="004E0B90"/>
    <w:rsid w:val="004E0C84"/>
    <w:rsid w:val="004E1765"/>
    <w:rsid w:val="004E1F54"/>
    <w:rsid w:val="004E35C9"/>
    <w:rsid w:val="004E3864"/>
    <w:rsid w:val="004E3C13"/>
    <w:rsid w:val="004E40D0"/>
    <w:rsid w:val="004E442A"/>
    <w:rsid w:val="004E54EC"/>
    <w:rsid w:val="004E5BC1"/>
    <w:rsid w:val="004E5DB7"/>
    <w:rsid w:val="004E64B5"/>
    <w:rsid w:val="004E6CC8"/>
    <w:rsid w:val="004E733D"/>
    <w:rsid w:val="004F122F"/>
    <w:rsid w:val="004F1422"/>
    <w:rsid w:val="004F1C08"/>
    <w:rsid w:val="004F21EB"/>
    <w:rsid w:val="004F2501"/>
    <w:rsid w:val="004F2FF2"/>
    <w:rsid w:val="004F3104"/>
    <w:rsid w:val="004F3840"/>
    <w:rsid w:val="004F3FCF"/>
    <w:rsid w:val="004F4972"/>
    <w:rsid w:val="004F51A6"/>
    <w:rsid w:val="004F5FBD"/>
    <w:rsid w:val="004F65DE"/>
    <w:rsid w:val="004F7054"/>
    <w:rsid w:val="004F70B7"/>
    <w:rsid w:val="00500208"/>
    <w:rsid w:val="00501028"/>
    <w:rsid w:val="00502298"/>
    <w:rsid w:val="00504E4F"/>
    <w:rsid w:val="00505915"/>
    <w:rsid w:val="00505DEF"/>
    <w:rsid w:val="00506026"/>
    <w:rsid w:val="005060EE"/>
    <w:rsid w:val="00506D22"/>
    <w:rsid w:val="00506E55"/>
    <w:rsid w:val="0050731F"/>
    <w:rsid w:val="005073E3"/>
    <w:rsid w:val="0050760F"/>
    <w:rsid w:val="00510182"/>
    <w:rsid w:val="00510658"/>
    <w:rsid w:val="00510CE9"/>
    <w:rsid w:val="005113AD"/>
    <w:rsid w:val="00511457"/>
    <w:rsid w:val="00511AEF"/>
    <w:rsid w:val="00511B54"/>
    <w:rsid w:val="00511D18"/>
    <w:rsid w:val="00511EAF"/>
    <w:rsid w:val="00512154"/>
    <w:rsid w:val="00512280"/>
    <w:rsid w:val="00512627"/>
    <w:rsid w:val="005128A7"/>
    <w:rsid w:val="00513243"/>
    <w:rsid w:val="0051369F"/>
    <w:rsid w:val="00513A14"/>
    <w:rsid w:val="00514F55"/>
    <w:rsid w:val="005166F5"/>
    <w:rsid w:val="00516F77"/>
    <w:rsid w:val="005177A1"/>
    <w:rsid w:val="00517DC1"/>
    <w:rsid w:val="00520DDD"/>
    <w:rsid w:val="00520F89"/>
    <w:rsid w:val="00521831"/>
    <w:rsid w:val="00521ABB"/>
    <w:rsid w:val="00522340"/>
    <w:rsid w:val="005226B2"/>
    <w:rsid w:val="00522906"/>
    <w:rsid w:val="00523219"/>
    <w:rsid w:val="00523849"/>
    <w:rsid w:val="00523903"/>
    <w:rsid w:val="0052426D"/>
    <w:rsid w:val="0052484C"/>
    <w:rsid w:val="00524A24"/>
    <w:rsid w:val="00524A8B"/>
    <w:rsid w:val="00524B31"/>
    <w:rsid w:val="00525013"/>
    <w:rsid w:val="005251D7"/>
    <w:rsid w:val="00525282"/>
    <w:rsid w:val="00525981"/>
    <w:rsid w:val="005271FE"/>
    <w:rsid w:val="005273C0"/>
    <w:rsid w:val="005273C4"/>
    <w:rsid w:val="00530725"/>
    <w:rsid w:val="005310DA"/>
    <w:rsid w:val="005312F3"/>
    <w:rsid w:val="0053255D"/>
    <w:rsid w:val="00532749"/>
    <w:rsid w:val="00532AAF"/>
    <w:rsid w:val="00532BF6"/>
    <w:rsid w:val="00532C1D"/>
    <w:rsid w:val="00532EEA"/>
    <w:rsid w:val="00535031"/>
    <w:rsid w:val="005352E3"/>
    <w:rsid w:val="005356B8"/>
    <w:rsid w:val="00536D22"/>
    <w:rsid w:val="00536E8D"/>
    <w:rsid w:val="005373C8"/>
    <w:rsid w:val="00537A4F"/>
    <w:rsid w:val="005401D3"/>
    <w:rsid w:val="00540E45"/>
    <w:rsid w:val="0054273E"/>
    <w:rsid w:val="00542C90"/>
    <w:rsid w:val="005430DF"/>
    <w:rsid w:val="00543583"/>
    <w:rsid w:val="00543AF3"/>
    <w:rsid w:val="005452DD"/>
    <w:rsid w:val="00546D6D"/>
    <w:rsid w:val="005472F0"/>
    <w:rsid w:val="005503E0"/>
    <w:rsid w:val="00550448"/>
    <w:rsid w:val="00550BC2"/>
    <w:rsid w:val="00550F27"/>
    <w:rsid w:val="00551299"/>
    <w:rsid w:val="005512AB"/>
    <w:rsid w:val="005517D9"/>
    <w:rsid w:val="00551AB7"/>
    <w:rsid w:val="005521BE"/>
    <w:rsid w:val="005530B2"/>
    <w:rsid w:val="005536AE"/>
    <w:rsid w:val="00553AF1"/>
    <w:rsid w:val="00553EDF"/>
    <w:rsid w:val="00555A61"/>
    <w:rsid w:val="00555B9A"/>
    <w:rsid w:val="005563AD"/>
    <w:rsid w:val="00556490"/>
    <w:rsid w:val="00556A34"/>
    <w:rsid w:val="005609C7"/>
    <w:rsid w:val="005611AA"/>
    <w:rsid w:val="0056249F"/>
    <w:rsid w:val="005630DF"/>
    <w:rsid w:val="00563739"/>
    <w:rsid w:val="00563787"/>
    <w:rsid w:val="00564102"/>
    <w:rsid w:val="005649C4"/>
    <w:rsid w:val="00564FA3"/>
    <w:rsid w:val="005651DA"/>
    <w:rsid w:val="00565EB5"/>
    <w:rsid w:val="00566C0C"/>
    <w:rsid w:val="00567298"/>
    <w:rsid w:val="00570637"/>
    <w:rsid w:val="00570B67"/>
    <w:rsid w:val="005715E7"/>
    <w:rsid w:val="00571B5A"/>
    <w:rsid w:val="005723E1"/>
    <w:rsid w:val="0057251B"/>
    <w:rsid w:val="005725A1"/>
    <w:rsid w:val="005728E3"/>
    <w:rsid w:val="00572CB3"/>
    <w:rsid w:val="005732FF"/>
    <w:rsid w:val="00573AB9"/>
    <w:rsid w:val="00575962"/>
    <w:rsid w:val="00576B84"/>
    <w:rsid w:val="0057712F"/>
    <w:rsid w:val="00577E19"/>
    <w:rsid w:val="00580416"/>
    <w:rsid w:val="005805DB"/>
    <w:rsid w:val="00581D66"/>
    <w:rsid w:val="00582DB9"/>
    <w:rsid w:val="00583361"/>
    <w:rsid w:val="00583CCF"/>
    <w:rsid w:val="00583E1A"/>
    <w:rsid w:val="00584083"/>
    <w:rsid w:val="00584DDD"/>
    <w:rsid w:val="005855E1"/>
    <w:rsid w:val="0058560E"/>
    <w:rsid w:val="005857A4"/>
    <w:rsid w:val="00585DA0"/>
    <w:rsid w:val="00585E1E"/>
    <w:rsid w:val="00586C26"/>
    <w:rsid w:val="005876E5"/>
    <w:rsid w:val="00587999"/>
    <w:rsid w:val="00587D6B"/>
    <w:rsid w:val="00587E4A"/>
    <w:rsid w:val="00587F03"/>
    <w:rsid w:val="005906E5"/>
    <w:rsid w:val="005912CB"/>
    <w:rsid w:val="005913BE"/>
    <w:rsid w:val="005914B5"/>
    <w:rsid w:val="00592103"/>
    <w:rsid w:val="0059243F"/>
    <w:rsid w:val="00592DFD"/>
    <w:rsid w:val="0059343E"/>
    <w:rsid w:val="00593D2D"/>
    <w:rsid w:val="00593DCE"/>
    <w:rsid w:val="00593E72"/>
    <w:rsid w:val="00593F6E"/>
    <w:rsid w:val="005943AE"/>
    <w:rsid w:val="00594CA6"/>
    <w:rsid w:val="00594DCC"/>
    <w:rsid w:val="005954E4"/>
    <w:rsid w:val="00596294"/>
    <w:rsid w:val="0059747F"/>
    <w:rsid w:val="00597B4B"/>
    <w:rsid w:val="005A07C6"/>
    <w:rsid w:val="005A0B11"/>
    <w:rsid w:val="005A17F2"/>
    <w:rsid w:val="005A1A49"/>
    <w:rsid w:val="005A31EB"/>
    <w:rsid w:val="005A343F"/>
    <w:rsid w:val="005A3594"/>
    <w:rsid w:val="005A35BA"/>
    <w:rsid w:val="005A3D5C"/>
    <w:rsid w:val="005A3E6B"/>
    <w:rsid w:val="005A3F4C"/>
    <w:rsid w:val="005A3FA8"/>
    <w:rsid w:val="005A4D62"/>
    <w:rsid w:val="005A5168"/>
    <w:rsid w:val="005A57AD"/>
    <w:rsid w:val="005A68B9"/>
    <w:rsid w:val="005B0080"/>
    <w:rsid w:val="005B1079"/>
    <w:rsid w:val="005B1ECE"/>
    <w:rsid w:val="005B2603"/>
    <w:rsid w:val="005B2A16"/>
    <w:rsid w:val="005B3625"/>
    <w:rsid w:val="005B3F80"/>
    <w:rsid w:val="005B4018"/>
    <w:rsid w:val="005B49D0"/>
    <w:rsid w:val="005B5139"/>
    <w:rsid w:val="005B5C9C"/>
    <w:rsid w:val="005B5CFE"/>
    <w:rsid w:val="005B675D"/>
    <w:rsid w:val="005B68BE"/>
    <w:rsid w:val="005B73E6"/>
    <w:rsid w:val="005B7471"/>
    <w:rsid w:val="005B74B7"/>
    <w:rsid w:val="005B75B4"/>
    <w:rsid w:val="005B7988"/>
    <w:rsid w:val="005C0E9E"/>
    <w:rsid w:val="005C10AD"/>
    <w:rsid w:val="005C1B85"/>
    <w:rsid w:val="005C1CF2"/>
    <w:rsid w:val="005C1D47"/>
    <w:rsid w:val="005C24D8"/>
    <w:rsid w:val="005C2899"/>
    <w:rsid w:val="005C3245"/>
    <w:rsid w:val="005C35E9"/>
    <w:rsid w:val="005C3C74"/>
    <w:rsid w:val="005C4CC9"/>
    <w:rsid w:val="005C4D86"/>
    <w:rsid w:val="005C60E3"/>
    <w:rsid w:val="005C628F"/>
    <w:rsid w:val="005C65B3"/>
    <w:rsid w:val="005C69E9"/>
    <w:rsid w:val="005C7045"/>
    <w:rsid w:val="005C7318"/>
    <w:rsid w:val="005C7622"/>
    <w:rsid w:val="005C770A"/>
    <w:rsid w:val="005C7B43"/>
    <w:rsid w:val="005D0009"/>
    <w:rsid w:val="005D0632"/>
    <w:rsid w:val="005D09CB"/>
    <w:rsid w:val="005D0E2F"/>
    <w:rsid w:val="005D0E62"/>
    <w:rsid w:val="005D1B6F"/>
    <w:rsid w:val="005D2557"/>
    <w:rsid w:val="005D2B40"/>
    <w:rsid w:val="005D2D92"/>
    <w:rsid w:val="005D2EAF"/>
    <w:rsid w:val="005D3381"/>
    <w:rsid w:val="005D3648"/>
    <w:rsid w:val="005D36A7"/>
    <w:rsid w:val="005D3B43"/>
    <w:rsid w:val="005D4851"/>
    <w:rsid w:val="005D4AC5"/>
    <w:rsid w:val="005D6294"/>
    <w:rsid w:val="005D6F57"/>
    <w:rsid w:val="005D7205"/>
    <w:rsid w:val="005D743E"/>
    <w:rsid w:val="005D74E7"/>
    <w:rsid w:val="005E0AFC"/>
    <w:rsid w:val="005E0F2C"/>
    <w:rsid w:val="005E1D11"/>
    <w:rsid w:val="005E377D"/>
    <w:rsid w:val="005E37BA"/>
    <w:rsid w:val="005E49C2"/>
    <w:rsid w:val="005E4B68"/>
    <w:rsid w:val="005E4B80"/>
    <w:rsid w:val="005E60E9"/>
    <w:rsid w:val="005E666D"/>
    <w:rsid w:val="005E68F6"/>
    <w:rsid w:val="005E6CF2"/>
    <w:rsid w:val="005E7044"/>
    <w:rsid w:val="005E7F15"/>
    <w:rsid w:val="005E7FA5"/>
    <w:rsid w:val="005F0431"/>
    <w:rsid w:val="005F04D6"/>
    <w:rsid w:val="005F05A1"/>
    <w:rsid w:val="005F094B"/>
    <w:rsid w:val="005F0A42"/>
    <w:rsid w:val="005F0AE5"/>
    <w:rsid w:val="005F176E"/>
    <w:rsid w:val="005F192D"/>
    <w:rsid w:val="005F1DE9"/>
    <w:rsid w:val="005F2323"/>
    <w:rsid w:val="005F24C3"/>
    <w:rsid w:val="005F31B6"/>
    <w:rsid w:val="005F4E57"/>
    <w:rsid w:val="005F5009"/>
    <w:rsid w:val="005F5925"/>
    <w:rsid w:val="005F64ED"/>
    <w:rsid w:val="005F6D3E"/>
    <w:rsid w:val="005F749F"/>
    <w:rsid w:val="005F7898"/>
    <w:rsid w:val="006001F4"/>
    <w:rsid w:val="0060045A"/>
    <w:rsid w:val="00600550"/>
    <w:rsid w:val="00601067"/>
    <w:rsid w:val="006026EA"/>
    <w:rsid w:val="0060407A"/>
    <w:rsid w:val="006043E8"/>
    <w:rsid w:val="00604E96"/>
    <w:rsid w:val="006054DF"/>
    <w:rsid w:val="00605C46"/>
    <w:rsid w:val="00607D28"/>
    <w:rsid w:val="006107B0"/>
    <w:rsid w:val="00610D19"/>
    <w:rsid w:val="00610D65"/>
    <w:rsid w:val="00611C93"/>
    <w:rsid w:val="006124EF"/>
    <w:rsid w:val="00612629"/>
    <w:rsid w:val="00613A98"/>
    <w:rsid w:val="00613B9A"/>
    <w:rsid w:val="00613DAB"/>
    <w:rsid w:val="00613F42"/>
    <w:rsid w:val="00614623"/>
    <w:rsid w:val="006149C6"/>
    <w:rsid w:val="006150C7"/>
    <w:rsid w:val="006153EB"/>
    <w:rsid w:val="006162E9"/>
    <w:rsid w:val="00617511"/>
    <w:rsid w:val="00617619"/>
    <w:rsid w:val="00617BE9"/>
    <w:rsid w:val="00617F92"/>
    <w:rsid w:val="006200E0"/>
    <w:rsid w:val="00621715"/>
    <w:rsid w:val="0062180A"/>
    <w:rsid w:val="00621825"/>
    <w:rsid w:val="00621E87"/>
    <w:rsid w:val="00622736"/>
    <w:rsid w:val="00623FF2"/>
    <w:rsid w:val="006241FD"/>
    <w:rsid w:val="00624E31"/>
    <w:rsid w:val="00624E95"/>
    <w:rsid w:val="0062579B"/>
    <w:rsid w:val="00626756"/>
    <w:rsid w:val="00627CC4"/>
    <w:rsid w:val="00630D1E"/>
    <w:rsid w:val="00631E08"/>
    <w:rsid w:val="00631EFE"/>
    <w:rsid w:val="006322C5"/>
    <w:rsid w:val="00633077"/>
    <w:rsid w:val="00633129"/>
    <w:rsid w:val="0063348C"/>
    <w:rsid w:val="00633854"/>
    <w:rsid w:val="00633A4D"/>
    <w:rsid w:val="00633B52"/>
    <w:rsid w:val="00633CEB"/>
    <w:rsid w:val="00633E5A"/>
    <w:rsid w:val="006340EE"/>
    <w:rsid w:val="00634974"/>
    <w:rsid w:val="006354F3"/>
    <w:rsid w:val="00636122"/>
    <w:rsid w:val="00636EE8"/>
    <w:rsid w:val="00637849"/>
    <w:rsid w:val="00637B90"/>
    <w:rsid w:val="00637D17"/>
    <w:rsid w:val="00640386"/>
    <w:rsid w:val="00640551"/>
    <w:rsid w:val="00640580"/>
    <w:rsid w:val="00640AA7"/>
    <w:rsid w:val="006414B7"/>
    <w:rsid w:val="006415A8"/>
    <w:rsid w:val="00641F28"/>
    <w:rsid w:val="006421F6"/>
    <w:rsid w:val="00642D98"/>
    <w:rsid w:val="00643341"/>
    <w:rsid w:val="00644282"/>
    <w:rsid w:val="0064476B"/>
    <w:rsid w:val="00644CBB"/>
    <w:rsid w:val="00644E16"/>
    <w:rsid w:val="00645057"/>
    <w:rsid w:val="006463A6"/>
    <w:rsid w:val="0064684F"/>
    <w:rsid w:val="0064693C"/>
    <w:rsid w:val="00646B6D"/>
    <w:rsid w:val="00647458"/>
    <w:rsid w:val="00647EC1"/>
    <w:rsid w:val="00650FF5"/>
    <w:rsid w:val="00651874"/>
    <w:rsid w:val="00651F21"/>
    <w:rsid w:val="0065280A"/>
    <w:rsid w:val="0065310F"/>
    <w:rsid w:val="00653BC6"/>
    <w:rsid w:val="00653CCA"/>
    <w:rsid w:val="0065441D"/>
    <w:rsid w:val="00654D66"/>
    <w:rsid w:val="00656E38"/>
    <w:rsid w:val="0066144F"/>
    <w:rsid w:val="00661663"/>
    <w:rsid w:val="006617C6"/>
    <w:rsid w:val="006626BE"/>
    <w:rsid w:val="0066524C"/>
    <w:rsid w:val="00667654"/>
    <w:rsid w:val="006708A4"/>
    <w:rsid w:val="006718CE"/>
    <w:rsid w:val="00671914"/>
    <w:rsid w:val="00672427"/>
    <w:rsid w:val="00672795"/>
    <w:rsid w:val="00672BCF"/>
    <w:rsid w:val="00672BE5"/>
    <w:rsid w:val="00673D51"/>
    <w:rsid w:val="00674954"/>
    <w:rsid w:val="00674AAB"/>
    <w:rsid w:val="006750E4"/>
    <w:rsid w:val="006752C8"/>
    <w:rsid w:val="00675C5F"/>
    <w:rsid w:val="00676572"/>
    <w:rsid w:val="0067661F"/>
    <w:rsid w:val="00676C56"/>
    <w:rsid w:val="00677A91"/>
    <w:rsid w:val="00677D30"/>
    <w:rsid w:val="006805EB"/>
    <w:rsid w:val="00680B1A"/>
    <w:rsid w:val="00680E07"/>
    <w:rsid w:val="00681867"/>
    <w:rsid w:val="006820F3"/>
    <w:rsid w:val="0068215C"/>
    <w:rsid w:val="006827A4"/>
    <w:rsid w:val="00682C47"/>
    <w:rsid w:val="00683249"/>
    <w:rsid w:val="00683998"/>
    <w:rsid w:val="00683E7D"/>
    <w:rsid w:val="00684239"/>
    <w:rsid w:val="006845A9"/>
    <w:rsid w:val="006849DD"/>
    <w:rsid w:val="00684A34"/>
    <w:rsid w:val="00685558"/>
    <w:rsid w:val="00685EDA"/>
    <w:rsid w:val="00685FF0"/>
    <w:rsid w:val="00686392"/>
    <w:rsid w:val="00690842"/>
    <w:rsid w:val="00690E32"/>
    <w:rsid w:val="0069152F"/>
    <w:rsid w:val="00691A8B"/>
    <w:rsid w:val="006922C3"/>
    <w:rsid w:val="006925F6"/>
    <w:rsid w:val="00693165"/>
    <w:rsid w:val="00693619"/>
    <w:rsid w:val="00694018"/>
    <w:rsid w:val="006944A4"/>
    <w:rsid w:val="00695509"/>
    <w:rsid w:val="00695626"/>
    <w:rsid w:val="00695722"/>
    <w:rsid w:val="006959AC"/>
    <w:rsid w:val="00695BC1"/>
    <w:rsid w:val="006962D5"/>
    <w:rsid w:val="00696753"/>
    <w:rsid w:val="00696839"/>
    <w:rsid w:val="0069797D"/>
    <w:rsid w:val="00697BED"/>
    <w:rsid w:val="006A03B5"/>
    <w:rsid w:val="006A092F"/>
    <w:rsid w:val="006A0DE4"/>
    <w:rsid w:val="006A0FF0"/>
    <w:rsid w:val="006A11CF"/>
    <w:rsid w:val="006A1583"/>
    <w:rsid w:val="006A1E01"/>
    <w:rsid w:val="006A2B76"/>
    <w:rsid w:val="006A2D6F"/>
    <w:rsid w:val="006A33DD"/>
    <w:rsid w:val="006A3B54"/>
    <w:rsid w:val="006A4D58"/>
    <w:rsid w:val="006A4EB9"/>
    <w:rsid w:val="006A557D"/>
    <w:rsid w:val="006A5B3E"/>
    <w:rsid w:val="006A6511"/>
    <w:rsid w:val="006A6B0E"/>
    <w:rsid w:val="006A77BE"/>
    <w:rsid w:val="006B0053"/>
    <w:rsid w:val="006B02F8"/>
    <w:rsid w:val="006B0A5E"/>
    <w:rsid w:val="006B10B5"/>
    <w:rsid w:val="006B1F1F"/>
    <w:rsid w:val="006B2038"/>
    <w:rsid w:val="006B205B"/>
    <w:rsid w:val="006B2A03"/>
    <w:rsid w:val="006B2F85"/>
    <w:rsid w:val="006B4165"/>
    <w:rsid w:val="006B51BD"/>
    <w:rsid w:val="006B52E7"/>
    <w:rsid w:val="006B54B1"/>
    <w:rsid w:val="006B5A26"/>
    <w:rsid w:val="006B71EF"/>
    <w:rsid w:val="006B75A6"/>
    <w:rsid w:val="006B7C92"/>
    <w:rsid w:val="006C1A75"/>
    <w:rsid w:val="006C2B03"/>
    <w:rsid w:val="006C2D54"/>
    <w:rsid w:val="006C327A"/>
    <w:rsid w:val="006C4525"/>
    <w:rsid w:val="006C50AE"/>
    <w:rsid w:val="006C580A"/>
    <w:rsid w:val="006C5ADD"/>
    <w:rsid w:val="006C6676"/>
    <w:rsid w:val="006C7DDE"/>
    <w:rsid w:val="006D0046"/>
    <w:rsid w:val="006D01CD"/>
    <w:rsid w:val="006D0B7D"/>
    <w:rsid w:val="006D1430"/>
    <w:rsid w:val="006D29CB"/>
    <w:rsid w:val="006D3138"/>
    <w:rsid w:val="006D3693"/>
    <w:rsid w:val="006D4063"/>
    <w:rsid w:val="006D58CB"/>
    <w:rsid w:val="006D6298"/>
    <w:rsid w:val="006D75A2"/>
    <w:rsid w:val="006D7D31"/>
    <w:rsid w:val="006E01F3"/>
    <w:rsid w:val="006E0CEF"/>
    <w:rsid w:val="006E18E1"/>
    <w:rsid w:val="006E269F"/>
    <w:rsid w:val="006E2867"/>
    <w:rsid w:val="006E292E"/>
    <w:rsid w:val="006E4039"/>
    <w:rsid w:val="006E46EC"/>
    <w:rsid w:val="006E5526"/>
    <w:rsid w:val="006E5568"/>
    <w:rsid w:val="006E566F"/>
    <w:rsid w:val="006E6528"/>
    <w:rsid w:val="006E6F2C"/>
    <w:rsid w:val="006E7FAD"/>
    <w:rsid w:val="006F00C2"/>
    <w:rsid w:val="006F344C"/>
    <w:rsid w:val="006F39E1"/>
    <w:rsid w:val="006F3F55"/>
    <w:rsid w:val="006F4336"/>
    <w:rsid w:val="006F5CE9"/>
    <w:rsid w:val="006F5DE6"/>
    <w:rsid w:val="006F6536"/>
    <w:rsid w:val="006F737C"/>
    <w:rsid w:val="006F77DE"/>
    <w:rsid w:val="00700405"/>
    <w:rsid w:val="007012A6"/>
    <w:rsid w:val="00701CA1"/>
    <w:rsid w:val="00702A1C"/>
    <w:rsid w:val="007033DB"/>
    <w:rsid w:val="007039E2"/>
    <w:rsid w:val="00704711"/>
    <w:rsid w:val="00704AB7"/>
    <w:rsid w:val="007054F0"/>
    <w:rsid w:val="0070582F"/>
    <w:rsid w:val="007058E4"/>
    <w:rsid w:val="0070597C"/>
    <w:rsid w:val="00705B66"/>
    <w:rsid w:val="00705D97"/>
    <w:rsid w:val="007063F9"/>
    <w:rsid w:val="0070770F"/>
    <w:rsid w:val="00710567"/>
    <w:rsid w:val="0071125D"/>
    <w:rsid w:val="0071211E"/>
    <w:rsid w:val="007123C4"/>
    <w:rsid w:val="007134A5"/>
    <w:rsid w:val="007135AF"/>
    <w:rsid w:val="0071486B"/>
    <w:rsid w:val="00714A80"/>
    <w:rsid w:val="00715099"/>
    <w:rsid w:val="007153C9"/>
    <w:rsid w:val="00715916"/>
    <w:rsid w:val="00715F20"/>
    <w:rsid w:val="00716525"/>
    <w:rsid w:val="0071660D"/>
    <w:rsid w:val="00716C5F"/>
    <w:rsid w:val="00716D37"/>
    <w:rsid w:val="007174E9"/>
    <w:rsid w:val="0072015C"/>
    <w:rsid w:val="00721169"/>
    <w:rsid w:val="0072166E"/>
    <w:rsid w:val="00721C56"/>
    <w:rsid w:val="0072214A"/>
    <w:rsid w:val="007228EC"/>
    <w:rsid w:val="0072295E"/>
    <w:rsid w:val="00722A73"/>
    <w:rsid w:val="00723313"/>
    <w:rsid w:val="00723641"/>
    <w:rsid w:val="00723CC5"/>
    <w:rsid w:val="00724214"/>
    <w:rsid w:val="00724227"/>
    <w:rsid w:val="00724BE5"/>
    <w:rsid w:val="007251C4"/>
    <w:rsid w:val="00725E53"/>
    <w:rsid w:val="00726271"/>
    <w:rsid w:val="00726A27"/>
    <w:rsid w:val="00726BDF"/>
    <w:rsid w:val="00726FE3"/>
    <w:rsid w:val="0072745B"/>
    <w:rsid w:val="007277F4"/>
    <w:rsid w:val="00727990"/>
    <w:rsid w:val="00727E20"/>
    <w:rsid w:val="007303CF"/>
    <w:rsid w:val="0073073A"/>
    <w:rsid w:val="00730AEB"/>
    <w:rsid w:val="00730CF5"/>
    <w:rsid w:val="007316E9"/>
    <w:rsid w:val="00731F42"/>
    <w:rsid w:val="00731FC5"/>
    <w:rsid w:val="0073272E"/>
    <w:rsid w:val="007329B1"/>
    <w:rsid w:val="007336F1"/>
    <w:rsid w:val="007337EC"/>
    <w:rsid w:val="00733E4E"/>
    <w:rsid w:val="00734CEB"/>
    <w:rsid w:val="00735A45"/>
    <w:rsid w:val="00736196"/>
    <w:rsid w:val="00736271"/>
    <w:rsid w:val="00736EBA"/>
    <w:rsid w:val="0073704D"/>
    <w:rsid w:val="007377D0"/>
    <w:rsid w:val="00737926"/>
    <w:rsid w:val="007379AB"/>
    <w:rsid w:val="00737EA9"/>
    <w:rsid w:val="00740741"/>
    <w:rsid w:val="0074093F"/>
    <w:rsid w:val="00741B32"/>
    <w:rsid w:val="00742227"/>
    <w:rsid w:val="0074223C"/>
    <w:rsid w:val="00742A6A"/>
    <w:rsid w:val="00743147"/>
    <w:rsid w:val="00743B16"/>
    <w:rsid w:val="0074447E"/>
    <w:rsid w:val="0074483A"/>
    <w:rsid w:val="00744924"/>
    <w:rsid w:val="00744E7C"/>
    <w:rsid w:val="00744FFB"/>
    <w:rsid w:val="007456F6"/>
    <w:rsid w:val="007458E0"/>
    <w:rsid w:val="00745ED7"/>
    <w:rsid w:val="007463B8"/>
    <w:rsid w:val="00746BFC"/>
    <w:rsid w:val="00747809"/>
    <w:rsid w:val="00747930"/>
    <w:rsid w:val="007507B3"/>
    <w:rsid w:val="00750AD0"/>
    <w:rsid w:val="00750CCB"/>
    <w:rsid w:val="00751CEA"/>
    <w:rsid w:val="00752087"/>
    <w:rsid w:val="007525C7"/>
    <w:rsid w:val="00752A14"/>
    <w:rsid w:val="00752CE1"/>
    <w:rsid w:val="00754D12"/>
    <w:rsid w:val="00754D66"/>
    <w:rsid w:val="00755A55"/>
    <w:rsid w:val="007560CA"/>
    <w:rsid w:val="0075640F"/>
    <w:rsid w:val="007566CC"/>
    <w:rsid w:val="00756E60"/>
    <w:rsid w:val="007577C4"/>
    <w:rsid w:val="00757A00"/>
    <w:rsid w:val="0076028E"/>
    <w:rsid w:val="00760469"/>
    <w:rsid w:val="007604EA"/>
    <w:rsid w:val="00760883"/>
    <w:rsid w:val="00760A88"/>
    <w:rsid w:val="00760AD1"/>
    <w:rsid w:val="00761BB6"/>
    <w:rsid w:val="00762667"/>
    <w:rsid w:val="00762677"/>
    <w:rsid w:val="00762B77"/>
    <w:rsid w:val="00762C83"/>
    <w:rsid w:val="00762D1E"/>
    <w:rsid w:val="00762E5B"/>
    <w:rsid w:val="00763061"/>
    <w:rsid w:val="0076308D"/>
    <w:rsid w:val="00763376"/>
    <w:rsid w:val="007645E1"/>
    <w:rsid w:val="00764F48"/>
    <w:rsid w:val="00765589"/>
    <w:rsid w:val="0076585F"/>
    <w:rsid w:val="00765BD6"/>
    <w:rsid w:val="007664C2"/>
    <w:rsid w:val="007671FC"/>
    <w:rsid w:val="00767851"/>
    <w:rsid w:val="00767853"/>
    <w:rsid w:val="00767CCB"/>
    <w:rsid w:val="00770F20"/>
    <w:rsid w:val="0077110C"/>
    <w:rsid w:val="00771EF5"/>
    <w:rsid w:val="00771EFE"/>
    <w:rsid w:val="00772169"/>
    <w:rsid w:val="00772917"/>
    <w:rsid w:val="00772929"/>
    <w:rsid w:val="00772ACF"/>
    <w:rsid w:val="00773B20"/>
    <w:rsid w:val="00774199"/>
    <w:rsid w:val="007747A9"/>
    <w:rsid w:val="00775323"/>
    <w:rsid w:val="00775F2D"/>
    <w:rsid w:val="0077602C"/>
    <w:rsid w:val="0077603C"/>
    <w:rsid w:val="00776998"/>
    <w:rsid w:val="007769D9"/>
    <w:rsid w:val="00777B68"/>
    <w:rsid w:val="00780F34"/>
    <w:rsid w:val="00781287"/>
    <w:rsid w:val="00781403"/>
    <w:rsid w:val="007822E3"/>
    <w:rsid w:val="00782E4E"/>
    <w:rsid w:val="007838A0"/>
    <w:rsid w:val="00783E83"/>
    <w:rsid w:val="007842FD"/>
    <w:rsid w:val="00784C94"/>
    <w:rsid w:val="007858C8"/>
    <w:rsid w:val="00785B00"/>
    <w:rsid w:val="00785CBC"/>
    <w:rsid w:val="00785D39"/>
    <w:rsid w:val="007872B2"/>
    <w:rsid w:val="007877C5"/>
    <w:rsid w:val="0079018B"/>
    <w:rsid w:val="00790890"/>
    <w:rsid w:val="007932F6"/>
    <w:rsid w:val="00793352"/>
    <w:rsid w:val="007939DB"/>
    <w:rsid w:val="00794100"/>
    <w:rsid w:val="00794584"/>
    <w:rsid w:val="007946D5"/>
    <w:rsid w:val="0079565A"/>
    <w:rsid w:val="00796012"/>
    <w:rsid w:val="00796207"/>
    <w:rsid w:val="00796234"/>
    <w:rsid w:val="00796799"/>
    <w:rsid w:val="00796B37"/>
    <w:rsid w:val="00796D4E"/>
    <w:rsid w:val="0079702A"/>
    <w:rsid w:val="00797688"/>
    <w:rsid w:val="00797BC5"/>
    <w:rsid w:val="00797C75"/>
    <w:rsid w:val="007A028B"/>
    <w:rsid w:val="007A2292"/>
    <w:rsid w:val="007A25C4"/>
    <w:rsid w:val="007A308E"/>
    <w:rsid w:val="007A31E7"/>
    <w:rsid w:val="007A31F8"/>
    <w:rsid w:val="007A43DB"/>
    <w:rsid w:val="007A4B49"/>
    <w:rsid w:val="007A4C9C"/>
    <w:rsid w:val="007A6584"/>
    <w:rsid w:val="007A6BE3"/>
    <w:rsid w:val="007A6E9C"/>
    <w:rsid w:val="007B03FD"/>
    <w:rsid w:val="007B04F9"/>
    <w:rsid w:val="007B16D9"/>
    <w:rsid w:val="007B2BA8"/>
    <w:rsid w:val="007B4117"/>
    <w:rsid w:val="007B56D5"/>
    <w:rsid w:val="007B64B8"/>
    <w:rsid w:val="007B7018"/>
    <w:rsid w:val="007B73D7"/>
    <w:rsid w:val="007B7AE2"/>
    <w:rsid w:val="007B7F3E"/>
    <w:rsid w:val="007B7FB0"/>
    <w:rsid w:val="007C210D"/>
    <w:rsid w:val="007C262C"/>
    <w:rsid w:val="007C2B6C"/>
    <w:rsid w:val="007C2DB5"/>
    <w:rsid w:val="007C3311"/>
    <w:rsid w:val="007C332F"/>
    <w:rsid w:val="007C3623"/>
    <w:rsid w:val="007C367A"/>
    <w:rsid w:val="007C49F0"/>
    <w:rsid w:val="007C4D0C"/>
    <w:rsid w:val="007C4D2D"/>
    <w:rsid w:val="007C5079"/>
    <w:rsid w:val="007C5620"/>
    <w:rsid w:val="007C61C8"/>
    <w:rsid w:val="007C6C28"/>
    <w:rsid w:val="007D0EE2"/>
    <w:rsid w:val="007D17A8"/>
    <w:rsid w:val="007D1969"/>
    <w:rsid w:val="007D2760"/>
    <w:rsid w:val="007D2ACB"/>
    <w:rsid w:val="007D2BF3"/>
    <w:rsid w:val="007D3019"/>
    <w:rsid w:val="007D36F5"/>
    <w:rsid w:val="007D374E"/>
    <w:rsid w:val="007D389F"/>
    <w:rsid w:val="007D3B18"/>
    <w:rsid w:val="007D4861"/>
    <w:rsid w:val="007D4BAF"/>
    <w:rsid w:val="007D4C87"/>
    <w:rsid w:val="007D4CA0"/>
    <w:rsid w:val="007D51E6"/>
    <w:rsid w:val="007D588B"/>
    <w:rsid w:val="007D60CC"/>
    <w:rsid w:val="007D6EEE"/>
    <w:rsid w:val="007D738C"/>
    <w:rsid w:val="007E1316"/>
    <w:rsid w:val="007E13C2"/>
    <w:rsid w:val="007E1512"/>
    <w:rsid w:val="007E2BB3"/>
    <w:rsid w:val="007E454D"/>
    <w:rsid w:val="007E46B5"/>
    <w:rsid w:val="007E4FC2"/>
    <w:rsid w:val="007E643F"/>
    <w:rsid w:val="007E66B2"/>
    <w:rsid w:val="007E759C"/>
    <w:rsid w:val="007E786A"/>
    <w:rsid w:val="007E78DE"/>
    <w:rsid w:val="007E7BE5"/>
    <w:rsid w:val="007F00B9"/>
    <w:rsid w:val="007F027A"/>
    <w:rsid w:val="007F10A0"/>
    <w:rsid w:val="007F10C0"/>
    <w:rsid w:val="007F176D"/>
    <w:rsid w:val="007F1C45"/>
    <w:rsid w:val="007F1DC7"/>
    <w:rsid w:val="007F2520"/>
    <w:rsid w:val="007F3162"/>
    <w:rsid w:val="007F38BB"/>
    <w:rsid w:val="007F3AAA"/>
    <w:rsid w:val="007F3D82"/>
    <w:rsid w:val="007F44E6"/>
    <w:rsid w:val="007F52F9"/>
    <w:rsid w:val="007F586D"/>
    <w:rsid w:val="007F69ED"/>
    <w:rsid w:val="007F7477"/>
    <w:rsid w:val="007F79D5"/>
    <w:rsid w:val="008005E7"/>
    <w:rsid w:val="00800D6B"/>
    <w:rsid w:val="00801CC0"/>
    <w:rsid w:val="00801E70"/>
    <w:rsid w:val="00802841"/>
    <w:rsid w:val="00802A5C"/>
    <w:rsid w:val="00802FD6"/>
    <w:rsid w:val="00803196"/>
    <w:rsid w:val="00803B0E"/>
    <w:rsid w:val="00804022"/>
    <w:rsid w:val="008044A0"/>
    <w:rsid w:val="00805255"/>
    <w:rsid w:val="0080530F"/>
    <w:rsid w:val="00805503"/>
    <w:rsid w:val="00805BE7"/>
    <w:rsid w:val="00805E37"/>
    <w:rsid w:val="00806AC9"/>
    <w:rsid w:val="0080728E"/>
    <w:rsid w:val="00807B71"/>
    <w:rsid w:val="00810228"/>
    <w:rsid w:val="00811EE7"/>
    <w:rsid w:val="0081267F"/>
    <w:rsid w:val="00812890"/>
    <w:rsid w:val="0081321F"/>
    <w:rsid w:val="00813318"/>
    <w:rsid w:val="00814274"/>
    <w:rsid w:val="00814888"/>
    <w:rsid w:val="008148A9"/>
    <w:rsid w:val="00815406"/>
    <w:rsid w:val="00815827"/>
    <w:rsid w:val="00815D17"/>
    <w:rsid w:val="00815D4A"/>
    <w:rsid w:val="008165DE"/>
    <w:rsid w:val="00816784"/>
    <w:rsid w:val="0081696D"/>
    <w:rsid w:val="0081698B"/>
    <w:rsid w:val="00816DEC"/>
    <w:rsid w:val="00816E4E"/>
    <w:rsid w:val="00817310"/>
    <w:rsid w:val="008173AF"/>
    <w:rsid w:val="00817422"/>
    <w:rsid w:val="00817E50"/>
    <w:rsid w:val="0082081B"/>
    <w:rsid w:val="00820A06"/>
    <w:rsid w:val="00820F80"/>
    <w:rsid w:val="008216FE"/>
    <w:rsid w:val="00821737"/>
    <w:rsid w:val="00821779"/>
    <w:rsid w:val="00821B9F"/>
    <w:rsid w:val="00821F5D"/>
    <w:rsid w:val="00823709"/>
    <w:rsid w:val="008237A2"/>
    <w:rsid w:val="008240BC"/>
    <w:rsid w:val="00824BF1"/>
    <w:rsid w:val="0082568F"/>
    <w:rsid w:val="00825FC0"/>
    <w:rsid w:val="008262D8"/>
    <w:rsid w:val="00826E6A"/>
    <w:rsid w:val="008274F8"/>
    <w:rsid w:val="0083009B"/>
    <w:rsid w:val="00832720"/>
    <w:rsid w:val="008327B9"/>
    <w:rsid w:val="008328CC"/>
    <w:rsid w:val="0083298B"/>
    <w:rsid w:val="00833456"/>
    <w:rsid w:val="008339E7"/>
    <w:rsid w:val="00834491"/>
    <w:rsid w:val="008349CC"/>
    <w:rsid w:val="00835A49"/>
    <w:rsid w:val="00836136"/>
    <w:rsid w:val="00836B06"/>
    <w:rsid w:val="00836BCA"/>
    <w:rsid w:val="00836D74"/>
    <w:rsid w:val="00837F74"/>
    <w:rsid w:val="00837F98"/>
    <w:rsid w:val="0084074C"/>
    <w:rsid w:val="00841AE4"/>
    <w:rsid w:val="0084222A"/>
    <w:rsid w:val="00842A30"/>
    <w:rsid w:val="00843833"/>
    <w:rsid w:val="008440CA"/>
    <w:rsid w:val="008449A3"/>
    <w:rsid w:val="00845092"/>
    <w:rsid w:val="008453F5"/>
    <w:rsid w:val="00845BF2"/>
    <w:rsid w:val="0084677F"/>
    <w:rsid w:val="00846DD3"/>
    <w:rsid w:val="008472DB"/>
    <w:rsid w:val="008504C9"/>
    <w:rsid w:val="0085072E"/>
    <w:rsid w:val="00850784"/>
    <w:rsid w:val="008509A2"/>
    <w:rsid w:val="00851384"/>
    <w:rsid w:val="00851733"/>
    <w:rsid w:val="00851AC0"/>
    <w:rsid w:val="008527C0"/>
    <w:rsid w:val="00853985"/>
    <w:rsid w:val="00853D4D"/>
    <w:rsid w:val="00856261"/>
    <w:rsid w:val="00857899"/>
    <w:rsid w:val="008579FF"/>
    <w:rsid w:val="00860047"/>
    <w:rsid w:val="0086125E"/>
    <w:rsid w:val="008613A5"/>
    <w:rsid w:val="00861BC3"/>
    <w:rsid w:val="00862304"/>
    <w:rsid w:val="00862C04"/>
    <w:rsid w:val="008630DA"/>
    <w:rsid w:val="00863643"/>
    <w:rsid w:val="00863D6C"/>
    <w:rsid w:val="00863D8C"/>
    <w:rsid w:val="00863DE0"/>
    <w:rsid w:val="008643B5"/>
    <w:rsid w:val="00864DCB"/>
    <w:rsid w:val="0086507F"/>
    <w:rsid w:val="008651E0"/>
    <w:rsid w:val="0086588D"/>
    <w:rsid w:val="00865904"/>
    <w:rsid w:val="00865DF5"/>
    <w:rsid w:val="00865E5F"/>
    <w:rsid w:val="0086618D"/>
    <w:rsid w:val="00866747"/>
    <w:rsid w:val="008670BF"/>
    <w:rsid w:val="00867131"/>
    <w:rsid w:val="0086722A"/>
    <w:rsid w:val="008672E7"/>
    <w:rsid w:val="00867E94"/>
    <w:rsid w:val="008701EF"/>
    <w:rsid w:val="0087044F"/>
    <w:rsid w:val="008705F2"/>
    <w:rsid w:val="008713B1"/>
    <w:rsid w:val="00871D8C"/>
    <w:rsid w:val="00872CE2"/>
    <w:rsid w:val="008730D9"/>
    <w:rsid w:val="0087331C"/>
    <w:rsid w:val="00873A71"/>
    <w:rsid w:val="00873EEC"/>
    <w:rsid w:val="00874960"/>
    <w:rsid w:val="00875478"/>
    <w:rsid w:val="00875529"/>
    <w:rsid w:val="00876102"/>
    <w:rsid w:val="0087637B"/>
    <w:rsid w:val="0087693E"/>
    <w:rsid w:val="00876D20"/>
    <w:rsid w:val="00876E31"/>
    <w:rsid w:val="00876EDA"/>
    <w:rsid w:val="00877508"/>
    <w:rsid w:val="00877A26"/>
    <w:rsid w:val="008805CE"/>
    <w:rsid w:val="0088144F"/>
    <w:rsid w:val="0088151D"/>
    <w:rsid w:val="0088161F"/>
    <w:rsid w:val="00881632"/>
    <w:rsid w:val="0088177F"/>
    <w:rsid w:val="00881FF6"/>
    <w:rsid w:val="00882C22"/>
    <w:rsid w:val="00884BD4"/>
    <w:rsid w:val="008854E4"/>
    <w:rsid w:val="00887B1A"/>
    <w:rsid w:val="00887B6A"/>
    <w:rsid w:val="00887C41"/>
    <w:rsid w:val="00887FF8"/>
    <w:rsid w:val="0089089B"/>
    <w:rsid w:val="00890913"/>
    <w:rsid w:val="00890A4E"/>
    <w:rsid w:val="00890D4C"/>
    <w:rsid w:val="008918EF"/>
    <w:rsid w:val="00891B37"/>
    <w:rsid w:val="008931D7"/>
    <w:rsid w:val="00893BFC"/>
    <w:rsid w:val="00893C29"/>
    <w:rsid w:val="00893FB5"/>
    <w:rsid w:val="008945A2"/>
    <w:rsid w:val="00894630"/>
    <w:rsid w:val="0089470C"/>
    <w:rsid w:val="00894AEB"/>
    <w:rsid w:val="00895160"/>
    <w:rsid w:val="0089525B"/>
    <w:rsid w:val="008959B4"/>
    <w:rsid w:val="00897357"/>
    <w:rsid w:val="008976AA"/>
    <w:rsid w:val="008A0979"/>
    <w:rsid w:val="008A17C7"/>
    <w:rsid w:val="008A29BE"/>
    <w:rsid w:val="008A2B9E"/>
    <w:rsid w:val="008A2ECC"/>
    <w:rsid w:val="008A2F04"/>
    <w:rsid w:val="008A30C5"/>
    <w:rsid w:val="008A3C98"/>
    <w:rsid w:val="008A3D0A"/>
    <w:rsid w:val="008A420B"/>
    <w:rsid w:val="008A4644"/>
    <w:rsid w:val="008A510C"/>
    <w:rsid w:val="008A560F"/>
    <w:rsid w:val="008A5A06"/>
    <w:rsid w:val="008A5A17"/>
    <w:rsid w:val="008A6A62"/>
    <w:rsid w:val="008A793F"/>
    <w:rsid w:val="008B00ED"/>
    <w:rsid w:val="008B022D"/>
    <w:rsid w:val="008B02A7"/>
    <w:rsid w:val="008B03A2"/>
    <w:rsid w:val="008B273F"/>
    <w:rsid w:val="008B2C6D"/>
    <w:rsid w:val="008B38F6"/>
    <w:rsid w:val="008B3B0E"/>
    <w:rsid w:val="008B496A"/>
    <w:rsid w:val="008B4AC9"/>
    <w:rsid w:val="008B4C41"/>
    <w:rsid w:val="008B60D2"/>
    <w:rsid w:val="008B62F9"/>
    <w:rsid w:val="008B6A0F"/>
    <w:rsid w:val="008B761A"/>
    <w:rsid w:val="008B7766"/>
    <w:rsid w:val="008B7838"/>
    <w:rsid w:val="008B7B96"/>
    <w:rsid w:val="008C0D9B"/>
    <w:rsid w:val="008C0F07"/>
    <w:rsid w:val="008C0F84"/>
    <w:rsid w:val="008C16D8"/>
    <w:rsid w:val="008C17E1"/>
    <w:rsid w:val="008C18D3"/>
    <w:rsid w:val="008C18F5"/>
    <w:rsid w:val="008C1F84"/>
    <w:rsid w:val="008C203D"/>
    <w:rsid w:val="008C207A"/>
    <w:rsid w:val="008C2C19"/>
    <w:rsid w:val="008C2FFF"/>
    <w:rsid w:val="008C36B2"/>
    <w:rsid w:val="008C3C68"/>
    <w:rsid w:val="008C4AB9"/>
    <w:rsid w:val="008C4D59"/>
    <w:rsid w:val="008C5276"/>
    <w:rsid w:val="008C5AFC"/>
    <w:rsid w:val="008C6361"/>
    <w:rsid w:val="008C71E8"/>
    <w:rsid w:val="008C7424"/>
    <w:rsid w:val="008C79D3"/>
    <w:rsid w:val="008D03A9"/>
    <w:rsid w:val="008D055B"/>
    <w:rsid w:val="008D09F6"/>
    <w:rsid w:val="008D19F5"/>
    <w:rsid w:val="008D1BC0"/>
    <w:rsid w:val="008D1C38"/>
    <w:rsid w:val="008D1F28"/>
    <w:rsid w:val="008D26A6"/>
    <w:rsid w:val="008D2EB0"/>
    <w:rsid w:val="008D36C8"/>
    <w:rsid w:val="008D492D"/>
    <w:rsid w:val="008D55DB"/>
    <w:rsid w:val="008D5BA0"/>
    <w:rsid w:val="008D5DE4"/>
    <w:rsid w:val="008D6ABC"/>
    <w:rsid w:val="008D6D78"/>
    <w:rsid w:val="008D7E3D"/>
    <w:rsid w:val="008D7EFF"/>
    <w:rsid w:val="008E0E07"/>
    <w:rsid w:val="008E16BB"/>
    <w:rsid w:val="008E16E9"/>
    <w:rsid w:val="008E1D68"/>
    <w:rsid w:val="008E2556"/>
    <w:rsid w:val="008E279F"/>
    <w:rsid w:val="008E29DA"/>
    <w:rsid w:val="008E2D89"/>
    <w:rsid w:val="008E2F1C"/>
    <w:rsid w:val="008E3799"/>
    <w:rsid w:val="008E38D9"/>
    <w:rsid w:val="008E42C9"/>
    <w:rsid w:val="008E50DF"/>
    <w:rsid w:val="008E5F11"/>
    <w:rsid w:val="008E6227"/>
    <w:rsid w:val="008E710D"/>
    <w:rsid w:val="008E7B4C"/>
    <w:rsid w:val="008F0182"/>
    <w:rsid w:val="008F0785"/>
    <w:rsid w:val="008F0B01"/>
    <w:rsid w:val="008F0D4A"/>
    <w:rsid w:val="008F1468"/>
    <w:rsid w:val="008F17A2"/>
    <w:rsid w:val="008F1900"/>
    <w:rsid w:val="008F1B16"/>
    <w:rsid w:val="008F2081"/>
    <w:rsid w:val="008F35E3"/>
    <w:rsid w:val="008F4212"/>
    <w:rsid w:val="008F42CA"/>
    <w:rsid w:val="008F4FA7"/>
    <w:rsid w:val="008F54EE"/>
    <w:rsid w:val="008F56D8"/>
    <w:rsid w:val="008F5942"/>
    <w:rsid w:val="008F6190"/>
    <w:rsid w:val="008F66B9"/>
    <w:rsid w:val="009013F4"/>
    <w:rsid w:val="009015BA"/>
    <w:rsid w:val="009017EF"/>
    <w:rsid w:val="00901C7A"/>
    <w:rsid w:val="00903B4C"/>
    <w:rsid w:val="00903DEF"/>
    <w:rsid w:val="0090463C"/>
    <w:rsid w:val="009047AA"/>
    <w:rsid w:val="00904B37"/>
    <w:rsid w:val="009060AB"/>
    <w:rsid w:val="00906D6C"/>
    <w:rsid w:val="00907F6D"/>
    <w:rsid w:val="009101A9"/>
    <w:rsid w:val="00911546"/>
    <w:rsid w:val="00911986"/>
    <w:rsid w:val="00911D17"/>
    <w:rsid w:val="009121E6"/>
    <w:rsid w:val="0091237B"/>
    <w:rsid w:val="00913482"/>
    <w:rsid w:val="009141C9"/>
    <w:rsid w:val="00914D33"/>
    <w:rsid w:val="00914F0D"/>
    <w:rsid w:val="00915936"/>
    <w:rsid w:val="00916B65"/>
    <w:rsid w:val="0091787D"/>
    <w:rsid w:val="009178FC"/>
    <w:rsid w:val="009200AF"/>
    <w:rsid w:val="0092015B"/>
    <w:rsid w:val="009209BF"/>
    <w:rsid w:val="00920BF7"/>
    <w:rsid w:val="00921233"/>
    <w:rsid w:val="009215FC"/>
    <w:rsid w:val="009217DD"/>
    <w:rsid w:val="00921B64"/>
    <w:rsid w:val="00921E05"/>
    <w:rsid w:val="00922964"/>
    <w:rsid w:val="00923089"/>
    <w:rsid w:val="00923377"/>
    <w:rsid w:val="009244A5"/>
    <w:rsid w:val="00924965"/>
    <w:rsid w:val="00924A12"/>
    <w:rsid w:val="00924B38"/>
    <w:rsid w:val="0092541D"/>
    <w:rsid w:val="00926B1A"/>
    <w:rsid w:val="00927091"/>
    <w:rsid w:val="009276B7"/>
    <w:rsid w:val="00930A04"/>
    <w:rsid w:val="00930BF6"/>
    <w:rsid w:val="00930E32"/>
    <w:rsid w:val="009313EF"/>
    <w:rsid w:val="00931926"/>
    <w:rsid w:val="00932A55"/>
    <w:rsid w:val="00932F52"/>
    <w:rsid w:val="009338BD"/>
    <w:rsid w:val="00934FC0"/>
    <w:rsid w:val="0093516F"/>
    <w:rsid w:val="009354C7"/>
    <w:rsid w:val="009368B9"/>
    <w:rsid w:val="00937042"/>
    <w:rsid w:val="0093739D"/>
    <w:rsid w:val="0093779D"/>
    <w:rsid w:val="00937A9E"/>
    <w:rsid w:val="0094030A"/>
    <w:rsid w:val="0094041D"/>
    <w:rsid w:val="00940B71"/>
    <w:rsid w:val="0094109C"/>
    <w:rsid w:val="00942091"/>
    <w:rsid w:val="009420E0"/>
    <w:rsid w:val="00942114"/>
    <w:rsid w:val="009421D9"/>
    <w:rsid w:val="00942627"/>
    <w:rsid w:val="00942911"/>
    <w:rsid w:val="00942ACC"/>
    <w:rsid w:val="00942CA1"/>
    <w:rsid w:val="009433EC"/>
    <w:rsid w:val="0094346F"/>
    <w:rsid w:val="00943D2D"/>
    <w:rsid w:val="00944353"/>
    <w:rsid w:val="00944841"/>
    <w:rsid w:val="00944D0D"/>
    <w:rsid w:val="0094569E"/>
    <w:rsid w:val="009460D7"/>
    <w:rsid w:val="00946192"/>
    <w:rsid w:val="00946BC2"/>
    <w:rsid w:val="00947AE2"/>
    <w:rsid w:val="00947D1A"/>
    <w:rsid w:val="009509DC"/>
    <w:rsid w:val="009518C6"/>
    <w:rsid w:val="00951EE9"/>
    <w:rsid w:val="009531F0"/>
    <w:rsid w:val="0095341D"/>
    <w:rsid w:val="00955064"/>
    <w:rsid w:val="00955FB6"/>
    <w:rsid w:val="009561EF"/>
    <w:rsid w:val="0095641E"/>
    <w:rsid w:val="009566CB"/>
    <w:rsid w:val="00956BBF"/>
    <w:rsid w:val="0095742C"/>
    <w:rsid w:val="0095750C"/>
    <w:rsid w:val="0095775B"/>
    <w:rsid w:val="00957892"/>
    <w:rsid w:val="00957FA7"/>
    <w:rsid w:val="009603B7"/>
    <w:rsid w:val="009606F7"/>
    <w:rsid w:val="00960B45"/>
    <w:rsid w:val="00960E0D"/>
    <w:rsid w:val="009618DA"/>
    <w:rsid w:val="0096191F"/>
    <w:rsid w:val="00961CCF"/>
    <w:rsid w:val="00963063"/>
    <w:rsid w:val="00963517"/>
    <w:rsid w:val="009638B1"/>
    <w:rsid w:val="00963ADC"/>
    <w:rsid w:val="009640D8"/>
    <w:rsid w:val="009642C3"/>
    <w:rsid w:val="00964424"/>
    <w:rsid w:val="00964A06"/>
    <w:rsid w:val="00965CF4"/>
    <w:rsid w:val="00966177"/>
    <w:rsid w:val="00966385"/>
    <w:rsid w:val="0096743B"/>
    <w:rsid w:val="00967F44"/>
    <w:rsid w:val="00967FBB"/>
    <w:rsid w:val="009700DD"/>
    <w:rsid w:val="00970301"/>
    <w:rsid w:val="009705B0"/>
    <w:rsid w:val="00970698"/>
    <w:rsid w:val="00970D8D"/>
    <w:rsid w:val="00971991"/>
    <w:rsid w:val="00971E51"/>
    <w:rsid w:val="0097222C"/>
    <w:rsid w:val="0097308F"/>
    <w:rsid w:val="009730CC"/>
    <w:rsid w:val="009732E9"/>
    <w:rsid w:val="0097354A"/>
    <w:rsid w:val="0097385F"/>
    <w:rsid w:val="00973B97"/>
    <w:rsid w:val="00974636"/>
    <w:rsid w:val="00974664"/>
    <w:rsid w:val="00974D3A"/>
    <w:rsid w:val="00974F5B"/>
    <w:rsid w:val="009752EC"/>
    <w:rsid w:val="0097561D"/>
    <w:rsid w:val="00975A3E"/>
    <w:rsid w:val="00975F72"/>
    <w:rsid w:val="0097632A"/>
    <w:rsid w:val="00976584"/>
    <w:rsid w:val="00977B32"/>
    <w:rsid w:val="00980988"/>
    <w:rsid w:val="00980E28"/>
    <w:rsid w:val="00981D73"/>
    <w:rsid w:val="00982051"/>
    <w:rsid w:val="009824A2"/>
    <w:rsid w:val="00982A63"/>
    <w:rsid w:val="00982D8A"/>
    <w:rsid w:val="00982ED4"/>
    <w:rsid w:val="009840DA"/>
    <w:rsid w:val="00984AF5"/>
    <w:rsid w:val="009857D2"/>
    <w:rsid w:val="0098580A"/>
    <w:rsid w:val="00985928"/>
    <w:rsid w:val="00985DCF"/>
    <w:rsid w:val="00986CA7"/>
    <w:rsid w:val="00986D84"/>
    <w:rsid w:val="009879C8"/>
    <w:rsid w:val="00987CB9"/>
    <w:rsid w:val="00990B03"/>
    <w:rsid w:val="0099243B"/>
    <w:rsid w:val="00992609"/>
    <w:rsid w:val="009926FE"/>
    <w:rsid w:val="00992999"/>
    <w:rsid w:val="00992F3D"/>
    <w:rsid w:val="009934B2"/>
    <w:rsid w:val="0099361A"/>
    <w:rsid w:val="00994FFE"/>
    <w:rsid w:val="00995137"/>
    <w:rsid w:val="00995375"/>
    <w:rsid w:val="009958E9"/>
    <w:rsid w:val="00995B23"/>
    <w:rsid w:val="00996DD1"/>
    <w:rsid w:val="009975E4"/>
    <w:rsid w:val="0099768C"/>
    <w:rsid w:val="009A03DE"/>
    <w:rsid w:val="009A0FD2"/>
    <w:rsid w:val="009A10C9"/>
    <w:rsid w:val="009A2513"/>
    <w:rsid w:val="009A2E98"/>
    <w:rsid w:val="009A348A"/>
    <w:rsid w:val="009A405B"/>
    <w:rsid w:val="009A4383"/>
    <w:rsid w:val="009A457A"/>
    <w:rsid w:val="009A4FA7"/>
    <w:rsid w:val="009A5439"/>
    <w:rsid w:val="009A55B4"/>
    <w:rsid w:val="009A60BC"/>
    <w:rsid w:val="009A6896"/>
    <w:rsid w:val="009A7439"/>
    <w:rsid w:val="009A7AD5"/>
    <w:rsid w:val="009B02E3"/>
    <w:rsid w:val="009B09FE"/>
    <w:rsid w:val="009B1533"/>
    <w:rsid w:val="009B16C6"/>
    <w:rsid w:val="009B1847"/>
    <w:rsid w:val="009B1AC1"/>
    <w:rsid w:val="009B2456"/>
    <w:rsid w:val="009B2C91"/>
    <w:rsid w:val="009B3228"/>
    <w:rsid w:val="009B360B"/>
    <w:rsid w:val="009B39CD"/>
    <w:rsid w:val="009B3D4C"/>
    <w:rsid w:val="009B3FA7"/>
    <w:rsid w:val="009B408A"/>
    <w:rsid w:val="009B564E"/>
    <w:rsid w:val="009B6066"/>
    <w:rsid w:val="009B7353"/>
    <w:rsid w:val="009B7BFE"/>
    <w:rsid w:val="009C0062"/>
    <w:rsid w:val="009C05D3"/>
    <w:rsid w:val="009C0B24"/>
    <w:rsid w:val="009C0DD7"/>
    <w:rsid w:val="009C1331"/>
    <w:rsid w:val="009C1840"/>
    <w:rsid w:val="009C22BF"/>
    <w:rsid w:val="009C2A5D"/>
    <w:rsid w:val="009C4C06"/>
    <w:rsid w:val="009C54FE"/>
    <w:rsid w:val="009C58BA"/>
    <w:rsid w:val="009C5FE5"/>
    <w:rsid w:val="009C6239"/>
    <w:rsid w:val="009C6739"/>
    <w:rsid w:val="009C7E91"/>
    <w:rsid w:val="009C7F92"/>
    <w:rsid w:val="009D0DEE"/>
    <w:rsid w:val="009D1281"/>
    <w:rsid w:val="009D1397"/>
    <w:rsid w:val="009D2140"/>
    <w:rsid w:val="009D26EB"/>
    <w:rsid w:val="009D2C5D"/>
    <w:rsid w:val="009D34F6"/>
    <w:rsid w:val="009D3633"/>
    <w:rsid w:val="009D3D10"/>
    <w:rsid w:val="009D4CD4"/>
    <w:rsid w:val="009D679F"/>
    <w:rsid w:val="009D6DD5"/>
    <w:rsid w:val="009D7B40"/>
    <w:rsid w:val="009E07E2"/>
    <w:rsid w:val="009E118E"/>
    <w:rsid w:val="009E145A"/>
    <w:rsid w:val="009E173A"/>
    <w:rsid w:val="009E26BD"/>
    <w:rsid w:val="009E2B69"/>
    <w:rsid w:val="009E3188"/>
    <w:rsid w:val="009E3564"/>
    <w:rsid w:val="009E373C"/>
    <w:rsid w:val="009E43B8"/>
    <w:rsid w:val="009E4496"/>
    <w:rsid w:val="009E4E79"/>
    <w:rsid w:val="009E540F"/>
    <w:rsid w:val="009E6206"/>
    <w:rsid w:val="009E632B"/>
    <w:rsid w:val="009E68B8"/>
    <w:rsid w:val="009E74BF"/>
    <w:rsid w:val="009E770B"/>
    <w:rsid w:val="009E7E66"/>
    <w:rsid w:val="009F05D3"/>
    <w:rsid w:val="009F0786"/>
    <w:rsid w:val="009F0A8F"/>
    <w:rsid w:val="009F0B6A"/>
    <w:rsid w:val="009F1A91"/>
    <w:rsid w:val="009F1ED6"/>
    <w:rsid w:val="009F2469"/>
    <w:rsid w:val="009F2B49"/>
    <w:rsid w:val="009F3279"/>
    <w:rsid w:val="009F3D82"/>
    <w:rsid w:val="009F3E74"/>
    <w:rsid w:val="009F4687"/>
    <w:rsid w:val="009F49A2"/>
    <w:rsid w:val="009F4B1D"/>
    <w:rsid w:val="009F5005"/>
    <w:rsid w:val="009F5A0E"/>
    <w:rsid w:val="009F5AE6"/>
    <w:rsid w:val="009F6A9B"/>
    <w:rsid w:val="009F6DE1"/>
    <w:rsid w:val="009F6EA9"/>
    <w:rsid w:val="009F7EBF"/>
    <w:rsid w:val="00A010D4"/>
    <w:rsid w:val="00A018F9"/>
    <w:rsid w:val="00A02300"/>
    <w:rsid w:val="00A0251B"/>
    <w:rsid w:val="00A02713"/>
    <w:rsid w:val="00A02A7C"/>
    <w:rsid w:val="00A02AB7"/>
    <w:rsid w:val="00A033B7"/>
    <w:rsid w:val="00A037F4"/>
    <w:rsid w:val="00A0411E"/>
    <w:rsid w:val="00A048F0"/>
    <w:rsid w:val="00A05B4A"/>
    <w:rsid w:val="00A064DF"/>
    <w:rsid w:val="00A065B6"/>
    <w:rsid w:val="00A068A0"/>
    <w:rsid w:val="00A068A5"/>
    <w:rsid w:val="00A068E7"/>
    <w:rsid w:val="00A06C97"/>
    <w:rsid w:val="00A07978"/>
    <w:rsid w:val="00A10554"/>
    <w:rsid w:val="00A105CC"/>
    <w:rsid w:val="00A108DA"/>
    <w:rsid w:val="00A10F89"/>
    <w:rsid w:val="00A1182B"/>
    <w:rsid w:val="00A11F12"/>
    <w:rsid w:val="00A12097"/>
    <w:rsid w:val="00A14469"/>
    <w:rsid w:val="00A14DE6"/>
    <w:rsid w:val="00A14DFE"/>
    <w:rsid w:val="00A15730"/>
    <w:rsid w:val="00A15E04"/>
    <w:rsid w:val="00A172D5"/>
    <w:rsid w:val="00A17826"/>
    <w:rsid w:val="00A21B3D"/>
    <w:rsid w:val="00A21E81"/>
    <w:rsid w:val="00A222AB"/>
    <w:rsid w:val="00A227DE"/>
    <w:rsid w:val="00A2291F"/>
    <w:rsid w:val="00A23E3F"/>
    <w:rsid w:val="00A23F88"/>
    <w:rsid w:val="00A24629"/>
    <w:rsid w:val="00A24CF2"/>
    <w:rsid w:val="00A251DE"/>
    <w:rsid w:val="00A25229"/>
    <w:rsid w:val="00A258B5"/>
    <w:rsid w:val="00A25977"/>
    <w:rsid w:val="00A25D8E"/>
    <w:rsid w:val="00A2664A"/>
    <w:rsid w:val="00A26AE3"/>
    <w:rsid w:val="00A26B9B"/>
    <w:rsid w:val="00A2702E"/>
    <w:rsid w:val="00A273D1"/>
    <w:rsid w:val="00A2755C"/>
    <w:rsid w:val="00A31251"/>
    <w:rsid w:val="00A31281"/>
    <w:rsid w:val="00A31355"/>
    <w:rsid w:val="00A31502"/>
    <w:rsid w:val="00A318C7"/>
    <w:rsid w:val="00A31AA3"/>
    <w:rsid w:val="00A321E9"/>
    <w:rsid w:val="00A3240F"/>
    <w:rsid w:val="00A3271C"/>
    <w:rsid w:val="00A3290D"/>
    <w:rsid w:val="00A32A2E"/>
    <w:rsid w:val="00A32B8D"/>
    <w:rsid w:val="00A32D83"/>
    <w:rsid w:val="00A32DA6"/>
    <w:rsid w:val="00A332B1"/>
    <w:rsid w:val="00A3393D"/>
    <w:rsid w:val="00A3403F"/>
    <w:rsid w:val="00A3623A"/>
    <w:rsid w:val="00A362E0"/>
    <w:rsid w:val="00A37125"/>
    <w:rsid w:val="00A37195"/>
    <w:rsid w:val="00A4072B"/>
    <w:rsid w:val="00A40BF9"/>
    <w:rsid w:val="00A4287D"/>
    <w:rsid w:val="00A428B2"/>
    <w:rsid w:val="00A42C9B"/>
    <w:rsid w:val="00A448D1"/>
    <w:rsid w:val="00A4501C"/>
    <w:rsid w:val="00A4576A"/>
    <w:rsid w:val="00A47587"/>
    <w:rsid w:val="00A503CD"/>
    <w:rsid w:val="00A508FA"/>
    <w:rsid w:val="00A50928"/>
    <w:rsid w:val="00A5175F"/>
    <w:rsid w:val="00A519E5"/>
    <w:rsid w:val="00A51BE0"/>
    <w:rsid w:val="00A5330D"/>
    <w:rsid w:val="00A54A4F"/>
    <w:rsid w:val="00A54D54"/>
    <w:rsid w:val="00A54D55"/>
    <w:rsid w:val="00A5582B"/>
    <w:rsid w:val="00A56632"/>
    <w:rsid w:val="00A566A5"/>
    <w:rsid w:val="00A56B64"/>
    <w:rsid w:val="00A574E6"/>
    <w:rsid w:val="00A57E34"/>
    <w:rsid w:val="00A602A8"/>
    <w:rsid w:val="00A60432"/>
    <w:rsid w:val="00A6061D"/>
    <w:rsid w:val="00A60847"/>
    <w:rsid w:val="00A60AE1"/>
    <w:rsid w:val="00A61595"/>
    <w:rsid w:val="00A619B5"/>
    <w:rsid w:val="00A61C04"/>
    <w:rsid w:val="00A626AD"/>
    <w:rsid w:val="00A63151"/>
    <w:rsid w:val="00A63741"/>
    <w:rsid w:val="00A64447"/>
    <w:rsid w:val="00A64550"/>
    <w:rsid w:val="00A647AA"/>
    <w:rsid w:val="00A65347"/>
    <w:rsid w:val="00A65894"/>
    <w:rsid w:val="00A65B9C"/>
    <w:rsid w:val="00A671C7"/>
    <w:rsid w:val="00A6724E"/>
    <w:rsid w:val="00A701AC"/>
    <w:rsid w:val="00A71438"/>
    <w:rsid w:val="00A7146F"/>
    <w:rsid w:val="00A716B7"/>
    <w:rsid w:val="00A734DA"/>
    <w:rsid w:val="00A73D1C"/>
    <w:rsid w:val="00A741C7"/>
    <w:rsid w:val="00A74B9F"/>
    <w:rsid w:val="00A74DA0"/>
    <w:rsid w:val="00A760B1"/>
    <w:rsid w:val="00A76389"/>
    <w:rsid w:val="00A76903"/>
    <w:rsid w:val="00A769CF"/>
    <w:rsid w:val="00A76A32"/>
    <w:rsid w:val="00A778BB"/>
    <w:rsid w:val="00A77F9B"/>
    <w:rsid w:val="00A803B2"/>
    <w:rsid w:val="00A80458"/>
    <w:rsid w:val="00A81554"/>
    <w:rsid w:val="00A82D45"/>
    <w:rsid w:val="00A83072"/>
    <w:rsid w:val="00A84961"/>
    <w:rsid w:val="00A8497C"/>
    <w:rsid w:val="00A850D4"/>
    <w:rsid w:val="00A86274"/>
    <w:rsid w:val="00A86361"/>
    <w:rsid w:val="00A86382"/>
    <w:rsid w:val="00A86615"/>
    <w:rsid w:val="00A86981"/>
    <w:rsid w:val="00A86A63"/>
    <w:rsid w:val="00A86B8B"/>
    <w:rsid w:val="00A87CB5"/>
    <w:rsid w:val="00A87EA6"/>
    <w:rsid w:val="00A905C3"/>
    <w:rsid w:val="00A9072F"/>
    <w:rsid w:val="00A9125B"/>
    <w:rsid w:val="00A915B3"/>
    <w:rsid w:val="00A9166C"/>
    <w:rsid w:val="00A9351E"/>
    <w:rsid w:val="00A938AA"/>
    <w:rsid w:val="00A946BA"/>
    <w:rsid w:val="00A94D07"/>
    <w:rsid w:val="00A95F21"/>
    <w:rsid w:val="00A961D6"/>
    <w:rsid w:val="00A9641B"/>
    <w:rsid w:val="00A9683A"/>
    <w:rsid w:val="00A96E6F"/>
    <w:rsid w:val="00A973AC"/>
    <w:rsid w:val="00A973B8"/>
    <w:rsid w:val="00A97D09"/>
    <w:rsid w:val="00AA00DC"/>
    <w:rsid w:val="00AA0C2E"/>
    <w:rsid w:val="00AA0DAB"/>
    <w:rsid w:val="00AA11F8"/>
    <w:rsid w:val="00AA32B8"/>
    <w:rsid w:val="00AA351A"/>
    <w:rsid w:val="00AA41CD"/>
    <w:rsid w:val="00AA462E"/>
    <w:rsid w:val="00AA4701"/>
    <w:rsid w:val="00AA4A5D"/>
    <w:rsid w:val="00AA4AA8"/>
    <w:rsid w:val="00AA54B7"/>
    <w:rsid w:val="00AA59F9"/>
    <w:rsid w:val="00AA678E"/>
    <w:rsid w:val="00AA7664"/>
    <w:rsid w:val="00AA7CBF"/>
    <w:rsid w:val="00AB0474"/>
    <w:rsid w:val="00AB1985"/>
    <w:rsid w:val="00AB1A95"/>
    <w:rsid w:val="00AB1D0C"/>
    <w:rsid w:val="00AB1EC8"/>
    <w:rsid w:val="00AB1F13"/>
    <w:rsid w:val="00AB1FAB"/>
    <w:rsid w:val="00AB20E6"/>
    <w:rsid w:val="00AB308F"/>
    <w:rsid w:val="00AB32EB"/>
    <w:rsid w:val="00AB3B57"/>
    <w:rsid w:val="00AB466D"/>
    <w:rsid w:val="00AB549A"/>
    <w:rsid w:val="00AB54AC"/>
    <w:rsid w:val="00AB5CC3"/>
    <w:rsid w:val="00AB5CEA"/>
    <w:rsid w:val="00AB6D54"/>
    <w:rsid w:val="00AB7FA2"/>
    <w:rsid w:val="00AC04A5"/>
    <w:rsid w:val="00AC0FE5"/>
    <w:rsid w:val="00AC15CC"/>
    <w:rsid w:val="00AC2528"/>
    <w:rsid w:val="00AC2873"/>
    <w:rsid w:val="00AC338C"/>
    <w:rsid w:val="00AC39BF"/>
    <w:rsid w:val="00AC41D2"/>
    <w:rsid w:val="00AC455B"/>
    <w:rsid w:val="00AC4819"/>
    <w:rsid w:val="00AC550B"/>
    <w:rsid w:val="00AC5593"/>
    <w:rsid w:val="00AC576F"/>
    <w:rsid w:val="00AC68E8"/>
    <w:rsid w:val="00AC7C4B"/>
    <w:rsid w:val="00AD0B75"/>
    <w:rsid w:val="00AD12E2"/>
    <w:rsid w:val="00AD1C1D"/>
    <w:rsid w:val="00AD2858"/>
    <w:rsid w:val="00AD2CE3"/>
    <w:rsid w:val="00AD2E8D"/>
    <w:rsid w:val="00AD32BA"/>
    <w:rsid w:val="00AD38A3"/>
    <w:rsid w:val="00AD3A6D"/>
    <w:rsid w:val="00AD3E80"/>
    <w:rsid w:val="00AD539E"/>
    <w:rsid w:val="00AD6825"/>
    <w:rsid w:val="00AD6882"/>
    <w:rsid w:val="00AD741F"/>
    <w:rsid w:val="00AD7B14"/>
    <w:rsid w:val="00AE0618"/>
    <w:rsid w:val="00AE09BF"/>
    <w:rsid w:val="00AE0D82"/>
    <w:rsid w:val="00AE0D92"/>
    <w:rsid w:val="00AE1865"/>
    <w:rsid w:val="00AE1E6D"/>
    <w:rsid w:val="00AE1F4C"/>
    <w:rsid w:val="00AE2217"/>
    <w:rsid w:val="00AE3563"/>
    <w:rsid w:val="00AE3726"/>
    <w:rsid w:val="00AE373F"/>
    <w:rsid w:val="00AE4534"/>
    <w:rsid w:val="00AE4844"/>
    <w:rsid w:val="00AE619D"/>
    <w:rsid w:val="00AF004D"/>
    <w:rsid w:val="00AF05A8"/>
    <w:rsid w:val="00AF0BDC"/>
    <w:rsid w:val="00AF1DCD"/>
    <w:rsid w:val="00AF1FEC"/>
    <w:rsid w:val="00AF28EA"/>
    <w:rsid w:val="00AF2E96"/>
    <w:rsid w:val="00AF362D"/>
    <w:rsid w:val="00AF38F7"/>
    <w:rsid w:val="00AF3A57"/>
    <w:rsid w:val="00AF3C2A"/>
    <w:rsid w:val="00AF466C"/>
    <w:rsid w:val="00AF5CBE"/>
    <w:rsid w:val="00AF60DD"/>
    <w:rsid w:val="00AF6736"/>
    <w:rsid w:val="00AF6B25"/>
    <w:rsid w:val="00AF7093"/>
    <w:rsid w:val="00AF7D22"/>
    <w:rsid w:val="00B00B09"/>
    <w:rsid w:val="00B00F09"/>
    <w:rsid w:val="00B02435"/>
    <w:rsid w:val="00B024C9"/>
    <w:rsid w:val="00B037B7"/>
    <w:rsid w:val="00B03A23"/>
    <w:rsid w:val="00B0545D"/>
    <w:rsid w:val="00B05C20"/>
    <w:rsid w:val="00B065A9"/>
    <w:rsid w:val="00B074A7"/>
    <w:rsid w:val="00B1139B"/>
    <w:rsid w:val="00B12B54"/>
    <w:rsid w:val="00B12BD7"/>
    <w:rsid w:val="00B135D1"/>
    <w:rsid w:val="00B14296"/>
    <w:rsid w:val="00B15585"/>
    <w:rsid w:val="00B1573B"/>
    <w:rsid w:val="00B15AAF"/>
    <w:rsid w:val="00B160B8"/>
    <w:rsid w:val="00B16DB6"/>
    <w:rsid w:val="00B17804"/>
    <w:rsid w:val="00B208A8"/>
    <w:rsid w:val="00B21714"/>
    <w:rsid w:val="00B21A59"/>
    <w:rsid w:val="00B22353"/>
    <w:rsid w:val="00B23C72"/>
    <w:rsid w:val="00B25164"/>
    <w:rsid w:val="00B2609E"/>
    <w:rsid w:val="00B2734D"/>
    <w:rsid w:val="00B27EF3"/>
    <w:rsid w:val="00B30CAE"/>
    <w:rsid w:val="00B30D6B"/>
    <w:rsid w:val="00B31180"/>
    <w:rsid w:val="00B31573"/>
    <w:rsid w:val="00B321E2"/>
    <w:rsid w:val="00B323B6"/>
    <w:rsid w:val="00B33354"/>
    <w:rsid w:val="00B342A0"/>
    <w:rsid w:val="00B3447E"/>
    <w:rsid w:val="00B3468E"/>
    <w:rsid w:val="00B3496F"/>
    <w:rsid w:val="00B34A80"/>
    <w:rsid w:val="00B34F49"/>
    <w:rsid w:val="00B3563C"/>
    <w:rsid w:val="00B36170"/>
    <w:rsid w:val="00B3722D"/>
    <w:rsid w:val="00B3789A"/>
    <w:rsid w:val="00B403AF"/>
    <w:rsid w:val="00B4050A"/>
    <w:rsid w:val="00B40F55"/>
    <w:rsid w:val="00B413E7"/>
    <w:rsid w:val="00B4155E"/>
    <w:rsid w:val="00B415F5"/>
    <w:rsid w:val="00B4189D"/>
    <w:rsid w:val="00B421A7"/>
    <w:rsid w:val="00B4239D"/>
    <w:rsid w:val="00B4305E"/>
    <w:rsid w:val="00B43125"/>
    <w:rsid w:val="00B4323F"/>
    <w:rsid w:val="00B432A2"/>
    <w:rsid w:val="00B43A59"/>
    <w:rsid w:val="00B440E2"/>
    <w:rsid w:val="00B445D6"/>
    <w:rsid w:val="00B44E10"/>
    <w:rsid w:val="00B451C5"/>
    <w:rsid w:val="00B454FC"/>
    <w:rsid w:val="00B45708"/>
    <w:rsid w:val="00B46342"/>
    <w:rsid w:val="00B4684D"/>
    <w:rsid w:val="00B46A0E"/>
    <w:rsid w:val="00B4794B"/>
    <w:rsid w:val="00B47DEC"/>
    <w:rsid w:val="00B50C06"/>
    <w:rsid w:val="00B5183E"/>
    <w:rsid w:val="00B5225C"/>
    <w:rsid w:val="00B52682"/>
    <w:rsid w:val="00B52DAC"/>
    <w:rsid w:val="00B53418"/>
    <w:rsid w:val="00B534EE"/>
    <w:rsid w:val="00B536C8"/>
    <w:rsid w:val="00B539A2"/>
    <w:rsid w:val="00B54B36"/>
    <w:rsid w:val="00B54FD4"/>
    <w:rsid w:val="00B550D3"/>
    <w:rsid w:val="00B55190"/>
    <w:rsid w:val="00B55364"/>
    <w:rsid w:val="00B553A3"/>
    <w:rsid w:val="00B553B7"/>
    <w:rsid w:val="00B560D3"/>
    <w:rsid w:val="00B56397"/>
    <w:rsid w:val="00B567D0"/>
    <w:rsid w:val="00B56C8C"/>
    <w:rsid w:val="00B6041D"/>
    <w:rsid w:val="00B609C4"/>
    <w:rsid w:val="00B61177"/>
    <w:rsid w:val="00B6184D"/>
    <w:rsid w:val="00B61A17"/>
    <w:rsid w:val="00B61AAB"/>
    <w:rsid w:val="00B62771"/>
    <w:rsid w:val="00B62EAD"/>
    <w:rsid w:val="00B62F23"/>
    <w:rsid w:val="00B636EC"/>
    <w:rsid w:val="00B637E2"/>
    <w:rsid w:val="00B63FC7"/>
    <w:rsid w:val="00B64369"/>
    <w:rsid w:val="00B649D7"/>
    <w:rsid w:val="00B6562A"/>
    <w:rsid w:val="00B6570F"/>
    <w:rsid w:val="00B65C3D"/>
    <w:rsid w:val="00B6656A"/>
    <w:rsid w:val="00B672ED"/>
    <w:rsid w:val="00B700D5"/>
    <w:rsid w:val="00B71C84"/>
    <w:rsid w:val="00B71DDD"/>
    <w:rsid w:val="00B72626"/>
    <w:rsid w:val="00B72771"/>
    <w:rsid w:val="00B734EE"/>
    <w:rsid w:val="00B734F9"/>
    <w:rsid w:val="00B7411C"/>
    <w:rsid w:val="00B74C58"/>
    <w:rsid w:val="00B74C75"/>
    <w:rsid w:val="00B74E7B"/>
    <w:rsid w:val="00B75E6C"/>
    <w:rsid w:val="00B760EB"/>
    <w:rsid w:val="00B7701F"/>
    <w:rsid w:val="00B77076"/>
    <w:rsid w:val="00B77205"/>
    <w:rsid w:val="00B77346"/>
    <w:rsid w:val="00B80C1B"/>
    <w:rsid w:val="00B819D3"/>
    <w:rsid w:val="00B81D27"/>
    <w:rsid w:val="00B82E98"/>
    <w:rsid w:val="00B8341B"/>
    <w:rsid w:val="00B84240"/>
    <w:rsid w:val="00B84954"/>
    <w:rsid w:val="00B84A1B"/>
    <w:rsid w:val="00B84FA4"/>
    <w:rsid w:val="00B85B38"/>
    <w:rsid w:val="00B86866"/>
    <w:rsid w:val="00B86D1F"/>
    <w:rsid w:val="00B878AC"/>
    <w:rsid w:val="00B90DFC"/>
    <w:rsid w:val="00B90F10"/>
    <w:rsid w:val="00B90FA5"/>
    <w:rsid w:val="00B91318"/>
    <w:rsid w:val="00B9189E"/>
    <w:rsid w:val="00B92D5A"/>
    <w:rsid w:val="00B931BA"/>
    <w:rsid w:val="00B9400F"/>
    <w:rsid w:val="00B956E8"/>
    <w:rsid w:val="00B9596E"/>
    <w:rsid w:val="00B96120"/>
    <w:rsid w:val="00B96127"/>
    <w:rsid w:val="00B96489"/>
    <w:rsid w:val="00B964F1"/>
    <w:rsid w:val="00B96634"/>
    <w:rsid w:val="00B9668A"/>
    <w:rsid w:val="00B9798D"/>
    <w:rsid w:val="00BA20AC"/>
    <w:rsid w:val="00BA2DAB"/>
    <w:rsid w:val="00BA2F15"/>
    <w:rsid w:val="00BA3398"/>
    <w:rsid w:val="00BA3E8B"/>
    <w:rsid w:val="00BA42F3"/>
    <w:rsid w:val="00BA54C0"/>
    <w:rsid w:val="00BA5873"/>
    <w:rsid w:val="00BA600C"/>
    <w:rsid w:val="00BA608E"/>
    <w:rsid w:val="00BA60C4"/>
    <w:rsid w:val="00BA695A"/>
    <w:rsid w:val="00BB0352"/>
    <w:rsid w:val="00BB0417"/>
    <w:rsid w:val="00BB0BCF"/>
    <w:rsid w:val="00BB14D2"/>
    <w:rsid w:val="00BB17A3"/>
    <w:rsid w:val="00BB1E9F"/>
    <w:rsid w:val="00BB251F"/>
    <w:rsid w:val="00BB28F4"/>
    <w:rsid w:val="00BB3BBF"/>
    <w:rsid w:val="00BB41A6"/>
    <w:rsid w:val="00BB45F4"/>
    <w:rsid w:val="00BB4753"/>
    <w:rsid w:val="00BB481F"/>
    <w:rsid w:val="00BB4BB2"/>
    <w:rsid w:val="00BB5DF6"/>
    <w:rsid w:val="00BB68B4"/>
    <w:rsid w:val="00BB7888"/>
    <w:rsid w:val="00BB7AE6"/>
    <w:rsid w:val="00BB7C46"/>
    <w:rsid w:val="00BB7D5A"/>
    <w:rsid w:val="00BC07CF"/>
    <w:rsid w:val="00BC1878"/>
    <w:rsid w:val="00BC29C7"/>
    <w:rsid w:val="00BC2CBE"/>
    <w:rsid w:val="00BC2D47"/>
    <w:rsid w:val="00BC2EC0"/>
    <w:rsid w:val="00BC38D5"/>
    <w:rsid w:val="00BC3C11"/>
    <w:rsid w:val="00BC4661"/>
    <w:rsid w:val="00BC46EC"/>
    <w:rsid w:val="00BC4B4D"/>
    <w:rsid w:val="00BC4CFE"/>
    <w:rsid w:val="00BC51DF"/>
    <w:rsid w:val="00BC5368"/>
    <w:rsid w:val="00BC54B3"/>
    <w:rsid w:val="00BC5719"/>
    <w:rsid w:val="00BC662A"/>
    <w:rsid w:val="00BC737E"/>
    <w:rsid w:val="00BC7F45"/>
    <w:rsid w:val="00BD0976"/>
    <w:rsid w:val="00BD0C35"/>
    <w:rsid w:val="00BD0F86"/>
    <w:rsid w:val="00BD220B"/>
    <w:rsid w:val="00BD3261"/>
    <w:rsid w:val="00BD4774"/>
    <w:rsid w:val="00BD4E3B"/>
    <w:rsid w:val="00BD562D"/>
    <w:rsid w:val="00BD581A"/>
    <w:rsid w:val="00BD5A06"/>
    <w:rsid w:val="00BD5A12"/>
    <w:rsid w:val="00BD5A3F"/>
    <w:rsid w:val="00BD5CA4"/>
    <w:rsid w:val="00BD5E0E"/>
    <w:rsid w:val="00BD5F81"/>
    <w:rsid w:val="00BD66AF"/>
    <w:rsid w:val="00BD681A"/>
    <w:rsid w:val="00BD6AF5"/>
    <w:rsid w:val="00BD7113"/>
    <w:rsid w:val="00BD76F3"/>
    <w:rsid w:val="00BE0103"/>
    <w:rsid w:val="00BE0192"/>
    <w:rsid w:val="00BE0A36"/>
    <w:rsid w:val="00BE0E91"/>
    <w:rsid w:val="00BE10AB"/>
    <w:rsid w:val="00BE1103"/>
    <w:rsid w:val="00BE219C"/>
    <w:rsid w:val="00BE255F"/>
    <w:rsid w:val="00BE39F4"/>
    <w:rsid w:val="00BE3AF4"/>
    <w:rsid w:val="00BE3D37"/>
    <w:rsid w:val="00BE435E"/>
    <w:rsid w:val="00BE60BD"/>
    <w:rsid w:val="00BE6216"/>
    <w:rsid w:val="00BE6795"/>
    <w:rsid w:val="00BE6B45"/>
    <w:rsid w:val="00BE7782"/>
    <w:rsid w:val="00BF2314"/>
    <w:rsid w:val="00BF2819"/>
    <w:rsid w:val="00BF2AF2"/>
    <w:rsid w:val="00BF4BB3"/>
    <w:rsid w:val="00BF4F40"/>
    <w:rsid w:val="00BF529A"/>
    <w:rsid w:val="00BF54A4"/>
    <w:rsid w:val="00BF56B5"/>
    <w:rsid w:val="00BF5767"/>
    <w:rsid w:val="00BF5AAF"/>
    <w:rsid w:val="00BF5C81"/>
    <w:rsid w:val="00BF6581"/>
    <w:rsid w:val="00C01253"/>
    <w:rsid w:val="00C01CA1"/>
    <w:rsid w:val="00C02997"/>
    <w:rsid w:val="00C02E2A"/>
    <w:rsid w:val="00C034D2"/>
    <w:rsid w:val="00C03E32"/>
    <w:rsid w:val="00C04229"/>
    <w:rsid w:val="00C0482A"/>
    <w:rsid w:val="00C05465"/>
    <w:rsid w:val="00C0566C"/>
    <w:rsid w:val="00C05F83"/>
    <w:rsid w:val="00C06A0C"/>
    <w:rsid w:val="00C07CDC"/>
    <w:rsid w:val="00C10877"/>
    <w:rsid w:val="00C10D3D"/>
    <w:rsid w:val="00C11C80"/>
    <w:rsid w:val="00C11D1B"/>
    <w:rsid w:val="00C11D5B"/>
    <w:rsid w:val="00C12B26"/>
    <w:rsid w:val="00C12B6E"/>
    <w:rsid w:val="00C137C9"/>
    <w:rsid w:val="00C15742"/>
    <w:rsid w:val="00C15E48"/>
    <w:rsid w:val="00C16744"/>
    <w:rsid w:val="00C17D71"/>
    <w:rsid w:val="00C20AAF"/>
    <w:rsid w:val="00C20BED"/>
    <w:rsid w:val="00C21229"/>
    <w:rsid w:val="00C21857"/>
    <w:rsid w:val="00C21976"/>
    <w:rsid w:val="00C21E15"/>
    <w:rsid w:val="00C2255B"/>
    <w:rsid w:val="00C22B25"/>
    <w:rsid w:val="00C22B65"/>
    <w:rsid w:val="00C230B2"/>
    <w:rsid w:val="00C23268"/>
    <w:rsid w:val="00C23647"/>
    <w:rsid w:val="00C23847"/>
    <w:rsid w:val="00C2410D"/>
    <w:rsid w:val="00C247CC"/>
    <w:rsid w:val="00C24954"/>
    <w:rsid w:val="00C24BA0"/>
    <w:rsid w:val="00C253AE"/>
    <w:rsid w:val="00C2551B"/>
    <w:rsid w:val="00C26106"/>
    <w:rsid w:val="00C26569"/>
    <w:rsid w:val="00C26DD6"/>
    <w:rsid w:val="00C270AC"/>
    <w:rsid w:val="00C27793"/>
    <w:rsid w:val="00C3106D"/>
    <w:rsid w:val="00C31DE8"/>
    <w:rsid w:val="00C32156"/>
    <w:rsid w:val="00C3256B"/>
    <w:rsid w:val="00C32CE3"/>
    <w:rsid w:val="00C33076"/>
    <w:rsid w:val="00C33409"/>
    <w:rsid w:val="00C3341C"/>
    <w:rsid w:val="00C3376E"/>
    <w:rsid w:val="00C33C84"/>
    <w:rsid w:val="00C34533"/>
    <w:rsid w:val="00C34AA3"/>
    <w:rsid w:val="00C35415"/>
    <w:rsid w:val="00C3578C"/>
    <w:rsid w:val="00C359DF"/>
    <w:rsid w:val="00C35E9C"/>
    <w:rsid w:val="00C363B4"/>
    <w:rsid w:val="00C36691"/>
    <w:rsid w:val="00C37348"/>
    <w:rsid w:val="00C3743F"/>
    <w:rsid w:val="00C375D8"/>
    <w:rsid w:val="00C4173F"/>
    <w:rsid w:val="00C41A1E"/>
    <w:rsid w:val="00C41BC0"/>
    <w:rsid w:val="00C41F37"/>
    <w:rsid w:val="00C422F8"/>
    <w:rsid w:val="00C42C51"/>
    <w:rsid w:val="00C43A90"/>
    <w:rsid w:val="00C45079"/>
    <w:rsid w:val="00C45EA9"/>
    <w:rsid w:val="00C46250"/>
    <w:rsid w:val="00C4631D"/>
    <w:rsid w:val="00C46641"/>
    <w:rsid w:val="00C47C94"/>
    <w:rsid w:val="00C502FF"/>
    <w:rsid w:val="00C50A7E"/>
    <w:rsid w:val="00C50E66"/>
    <w:rsid w:val="00C510F1"/>
    <w:rsid w:val="00C513CF"/>
    <w:rsid w:val="00C519A2"/>
    <w:rsid w:val="00C52138"/>
    <w:rsid w:val="00C522C6"/>
    <w:rsid w:val="00C5253B"/>
    <w:rsid w:val="00C5299E"/>
    <w:rsid w:val="00C52D6F"/>
    <w:rsid w:val="00C5324E"/>
    <w:rsid w:val="00C54216"/>
    <w:rsid w:val="00C54E9B"/>
    <w:rsid w:val="00C55116"/>
    <w:rsid w:val="00C55A18"/>
    <w:rsid w:val="00C55DF7"/>
    <w:rsid w:val="00C56FFA"/>
    <w:rsid w:val="00C57159"/>
    <w:rsid w:val="00C5758C"/>
    <w:rsid w:val="00C5787D"/>
    <w:rsid w:val="00C57F52"/>
    <w:rsid w:val="00C61433"/>
    <w:rsid w:val="00C6199C"/>
    <w:rsid w:val="00C61A6E"/>
    <w:rsid w:val="00C61F64"/>
    <w:rsid w:val="00C624BD"/>
    <w:rsid w:val="00C62523"/>
    <w:rsid w:val="00C625B0"/>
    <w:rsid w:val="00C63BA9"/>
    <w:rsid w:val="00C63CFA"/>
    <w:rsid w:val="00C64941"/>
    <w:rsid w:val="00C64B58"/>
    <w:rsid w:val="00C65D18"/>
    <w:rsid w:val="00C663E7"/>
    <w:rsid w:val="00C666F8"/>
    <w:rsid w:val="00C674A1"/>
    <w:rsid w:val="00C675BB"/>
    <w:rsid w:val="00C67C36"/>
    <w:rsid w:val="00C711CF"/>
    <w:rsid w:val="00C71A2A"/>
    <w:rsid w:val="00C72500"/>
    <w:rsid w:val="00C72778"/>
    <w:rsid w:val="00C73FDC"/>
    <w:rsid w:val="00C742FB"/>
    <w:rsid w:val="00C743B5"/>
    <w:rsid w:val="00C74516"/>
    <w:rsid w:val="00C745CB"/>
    <w:rsid w:val="00C746AA"/>
    <w:rsid w:val="00C74F1F"/>
    <w:rsid w:val="00C75039"/>
    <w:rsid w:val="00C75404"/>
    <w:rsid w:val="00C75645"/>
    <w:rsid w:val="00C7762C"/>
    <w:rsid w:val="00C7765B"/>
    <w:rsid w:val="00C777C5"/>
    <w:rsid w:val="00C8032B"/>
    <w:rsid w:val="00C806CE"/>
    <w:rsid w:val="00C80E1B"/>
    <w:rsid w:val="00C80E30"/>
    <w:rsid w:val="00C81664"/>
    <w:rsid w:val="00C839E0"/>
    <w:rsid w:val="00C83CAB"/>
    <w:rsid w:val="00C83FA3"/>
    <w:rsid w:val="00C843E7"/>
    <w:rsid w:val="00C8493F"/>
    <w:rsid w:val="00C84AFB"/>
    <w:rsid w:val="00C86015"/>
    <w:rsid w:val="00C864AC"/>
    <w:rsid w:val="00C87100"/>
    <w:rsid w:val="00C8734B"/>
    <w:rsid w:val="00C8755F"/>
    <w:rsid w:val="00C875F8"/>
    <w:rsid w:val="00C87BBE"/>
    <w:rsid w:val="00C9014C"/>
    <w:rsid w:val="00C9130C"/>
    <w:rsid w:val="00C916E3"/>
    <w:rsid w:val="00C9287C"/>
    <w:rsid w:val="00C94ACE"/>
    <w:rsid w:val="00C94F5B"/>
    <w:rsid w:val="00C95A6E"/>
    <w:rsid w:val="00C95C06"/>
    <w:rsid w:val="00C95C8C"/>
    <w:rsid w:val="00C96807"/>
    <w:rsid w:val="00C969E7"/>
    <w:rsid w:val="00C96A51"/>
    <w:rsid w:val="00C975AE"/>
    <w:rsid w:val="00CA0123"/>
    <w:rsid w:val="00CA0E78"/>
    <w:rsid w:val="00CA365A"/>
    <w:rsid w:val="00CA39A6"/>
    <w:rsid w:val="00CA3D0F"/>
    <w:rsid w:val="00CA4352"/>
    <w:rsid w:val="00CA461F"/>
    <w:rsid w:val="00CA5392"/>
    <w:rsid w:val="00CA540E"/>
    <w:rsid w:val="00CA5436"/>
    <w:rsid w:val="00CA586A"/>
    <w:rsid w:val="00CA5A51"/>
    <w:rsid w:val="00CA5E70"/>
    <w:rsid w:val="00CA6EF2"/>
    <w:rsid w:val="00CA7742"/>
    <w:rsid w:val="00CA7951"/>
    <w:rsid w:val="00CA7C4C"/>
    <w:rsid w:val="00CB0C3B"/>
    <w:rsid w:val="00CB0D19"/>
    <w:rsid w:val="00CB1A70"/>
    <w:rsid w:val="00CB2330"/>
    <w:rsid w:val="00CB2D80"/>
    <w:rsid w:val="00CB31AE"/>
    <w:rsid w:val="00CB3868"/>
    <w:rsid w:val="00CB4206"/>
    <w:rsid w:val="00CB4C16"/>
    <w:rsid w:val="00CB5325"/>
    <w:rsid w:val="00CB742D"/>
    <w:rsid w:val="00CB7D66"/>
    <w:rsid w:val="00CC0441"/>
    <w:rsid w:val="00CC04E5"/>
    <w:rsid w:val="00CC08C2"/>
    <w:rsid w:val="00CC165B"/>
    <w:rsid w:val="00CC1924"/>
    <w:rsid w:val="00CC1A45"/>
    <w:rsid w:val="00CC1CA7"/>
    <w:rsid w:val="00CC23EC"/>
    <w:rsid w:val="00CC2C70"/>
    <w:rsid w:val="00CC3873"/>
    <w:rsid w:val="00CC3B3B"/>
    <w:rsid w:val="00CC463F"/>
    <w:rsid w:val="00CC5610"/>
    <w:rsid w:val="00CC5700"/>
    <w:rsid w:val="00CC7171"/>
    <w:rsid w:val="00CD00E5"/>
    <w:rsid w:val="00CD071F"/>
    <w:rsid w:val="00CD085D"/>
    <w:rsid w:val="00CD49C8"/>
    <w:rsid w:val="00CD582F"/>
    <w:rsid w:val="00CD5A91"/>
    <w:rsid w:val="00CD5F34"/>
    <w:rsid w:val="00CD6019"/>
    <w:rsid w:val="00CD659A"/>
    <w:rsid w:val="00CD6E2C"/>
    <w:rsid w:val="00CD712E"/>
    <w:rsid w:val="00CD72EA"/>
    <w:rsid w:val="00CD73DE"/>
    <w:rsid w:val="00CD75C9"/>
    <w:rsid w:val="00CD7AA4"/>
    <w:rsid w:val="00CE0277"/>
    <w:rsid w:val="00CE04D9"/>
    <w:rsid w:val="00CE073C"/>
    <w:rsid w:val="00CE10A3"/>
    <w:rsid w:val="00CE12AF"/>
    <w:rsid w:val="00CE1FF7"/>
    <w:rsid w:val="00CE21D1"/>
    <w:rsid w:val="00CE2433"/>
    <w:rsid w:val="00CE3568"/>
    <w:rsid w:val="00CE42AC"/>
    <w:rsid w:val="00CE45B5"/>
    <w:rsid w:val="00CE5525"/>
    <w:rsid w:val="00CE5ABB"/>
    <w:rsid w:val="00CE6C44"/>
    <w:rsid w:val="00CE7112"/>
    <w:rsid w:val="00CE7269"/>
    <w:rsid w:val="00CE790D"/>
    <w:rsid w:val="00CF12DF"/>
    <w:rsid w:val="00CF16D9"/>
    <w:rsid w:val="00CF1B16"/>
    <w:rsid w:val="00CF1D74"/>
    <w:rsid w:val="00CF23EC"/>
    <w:rsid w:val="00CF31AC"/>
    <w:rsid w:val="00CF3705"/>
    <w:rsid w:val="00CF37E5"/>
    <w:rsid w:val="00CF38E9"/>
    <w:rsid w:val="00CF3C38"/>
    <w:rsid w:val="00CF4552"/>
    <w:rsid w:val="00CF4B3D"/>
    <w:rsid w:val="00CF4C29"/>
    <w:rsid w:val="00CF5815"/>
    <w:rsid w:val="00CF5F5D"/>
    <w:rsid w:val="00CF75A7"/>
    <w:rsid w:val="00CF7AEE"/>
    <w:rsid w:val="00CF7F83"/>
    <w:rsid w:val="00D00354"/>
    <w:rsid w:val="00D01193"/>
    <w:rsid w:val="00D013AB"/>
    <w:rsid w:val="00D01D32"/>
    <w:rsid w:val="00D01DA2"/>
    <w:rsid w:val="00D01DC7"/>
    <w:rsid w:val="00D021F1"/>
    <w:rsid w:val="00D02865"/>
    <w:rsid w:val="00D02AD6"/>
    <w:rsid w:val="00D02BCA"/>
    <w:rsid w:val="00D02EB5"/>
    <w:rsid w:val="00D02F5E"/>
    <w:rsid w:val="00D0388C"/>
    <w:rsid w:val="00D03983"/>
    <w:rsid w:val="00D03AD7"/>
    <w:rsid w:val="00D03FEE"/>
    <w:rsid w:val="00D040F5"/>
    <w:rsid w:val="00D043B9"/>
    <w:rsid w:val="00D04DA7"/>
    <w:rsid w:val="00D04FB8"/>
    <w:rsid w:val="00D05548"/>
    <w:rsid w:val="00D063CD"/>
    <w:rsid w:val="00D06F6C"/>
    <w:rsid w:val="00D076AB"/>
    <w:rsid w:val="00D07740"/>
    <w:rsid w:val="00D077D4"/>
    <w:rsid w:val="00D07E34"/>
    <w:rsid w:val="00D10013"/>
    <w:rsid w:val="00D1041D"/>
    <w:rsid w:val="00D118C5"/>
    <w:rsid w:val="00D11C8D"/>
    <w:rsid w:val="00D11EAD"/>
    <w:rsid w:val="00D1219A"/>
    <w:rsid w:val="00D12694"/>
    <w:rsid w:val="00D13DFB"/>
    <w:rsid w:val="00D1411A"/>
    <w:rsid w:val="00D143B7"/>
    <w:rsid w:val="00D1448A"/>
    <w:rsid w:val="00D14A85"/>
    <w:rsid w:val="00D14E00"/>
    <w:rsid w:val="00D15CA0"/>
    <w:rsid w:val="00D1654B"/>
    <w:rsid w:val="00D16AE3"/>
    <w:rsid w:val="00D171E7"/>
    <w:rsid w:val="00D171EE"/>
    <w:rsid w:val="00D173E0"/>
    <w:rsid w:val="00D17A69"/>
    <w:rsid w:val="00D17BA2"/>
    <w:rsid w:val="00D17F50"/>
    <w:rsid w:val="00D2002E"/>
    <w:rsid w:val="00D20E40"/>
    <w:rsid w:val="00D21004"/>
    <w:rsid w:val="00D21225"/>
    <w:rsid w:val="00D225A6"/>
    <w:rsid w:val="00D229C5"/>
    <w:rsid w:val="00D23BC4"/>
    <w:rsid w:val="00D23E59"/>
    <w:rsid w:val="00D24B1E"/>
    <w:rsid w:val="00D24D8C"/>
    <w:rsid w:val="00D2522F"/>
    <w:rsid w:val="00D25804"/>
    <w:rsid w:val="00D260D8"/>
    <w:rsid w:val="00D26F73"/>
    <w:rsid w:val="00D27831"/>
    <w:rsid w:val="00D27B06"/>
    <w:rsid w:val="00D30407"/>
    <w:rsid w:val="00D3117F"/>
    <w:rsid w:val="00D312C9"/>
    <w:rsid w:val="00D31323"/>
    <w:rsid w:val="00D324D8"/>
    <w:rsid w:val="00D328D4"/>
    <w:rsid w:val="00D33823"/>
    <w:rsid w:val="00D34315"/>
    <w:rsid w:val="00D348FF"/>
    <w:rsid w:val="00D34F20"/>
    <w:rsid w:val="00D35078"/>
    <w:rsid w:val="00D35252"/>
    <w:rsid w:val="00D369E4"/>
    <w:rsid w:val="00D37237"/>
    <w:rsid w:val="00D403C2"/>
    <w:rsid w:val="00D40E3F"/>
    <w:rsid w:val="00D40F6C"/>
    <w:rsid w:val="00D4136D"/>
    <w:rsid w:val="00D41C61"/>
    <w:rsid w:val="00D41FAA"/>
    <w:rsid w:val="00D42275"/>
    <w:rsid w:val="00D42B06"/>
    <w:rsid w:val="00D430A4"/>
    <w:rsid w:val="00D435FE"/>
    <w:rsid w:val="00D44C4E"/>
    <w:rsid w:val="00D44EB0"/>
    <w:rsid w:val="00D458D2"/>
    <w:rsid w:val="00D458D3"/>
    <w:rsid w:val="00D459B1"/>
    <w:rsid w:val="00D45EBA"/>
    <w:rsid w:val="00D464C7"/>
    <w:rsid w:val="00D467ED"/>
    <w:rsid w:val="00D472BE"/>
    <w:rsid w:val="00D47749"/>
    <w:rsid w:val="00D47CA9"/>
    <w:rsid w:val="00D47E01"/>
    <w:rsid w:val="00D5035F"/>
    <w:rsid w:val="00D50D96"/>
    <w:rsid w:val="00D50E9E"/>
    <w:rsid w:val="00D50EE0"/>
    <w:rsid w:val="00D510B5"/>
    <w:rsid w:val="00D5133A"/>
    <w:rsid w:val="00D51AC0"/>
    <w:rsid w:val="00D53E13"/>
    <w:rsid w:val="00D54288"/>
    <w:rsid w:val="00D5462C"/>
    <w:rsid w:val="00D55B59"/>
    <w:rsid w:val="00D55B98"/>
    <w:rsid w:val="00D55E76"/>
    <w:rsid w:val="00D55F16"/>
    <w:rsid w:val="00D56362"/>
    <w:rsid w:val="00D574D0"/>
    <w:rsid w:val="00D57726"/>
    <w:rsid w:val="00D57EE8"/>
    <w:rsid w:val="00D602DC"/>
    <w:rsid w:val="00D60C11"/>
    <w:rsid w:val="00D61B20"/>
    <w:rsid w:val="00D62589"/>
    <w:rsid w:val="00D627A7"/>
    <w:rsid w:val="00D62D61"/>
    <w:rsid w:val="00D62DA1"/>
    <w:rsid w:val="00D62E49"/>
    <w:rsid w:val="00D63858"/>
    <w:rsid w:val="00D648E9"/>
    <w:rsid w:val="00D64C5D"/>
    <w:rsid w:val="00D6519F"/>
    <w:rsid w:val="00D660E6"/>
    <w:rsid w:val="00D66A03"/>
    <w:rsid w:val="00D66A56"/>
    <w:rsid w:val="00D66ABB"/>
    <w:rsid w:val="00D66FE7"/>
    <w:rsid w:val="00D6742D"/>
    <w:rsid w:val="00D70B49"/>
    <w:rsid w:val="00D70C1D"/>
    <w:rsid w:val="00D71CF3"/>
    <w:rsid w:val="00D72396"/>
    <w:rsid w:val="00D72E82"/>
    <w:rsid w:val="00D7425B"/>
    <w:rsid w:val="00D74AB8"/>
    <w:rsid w:val="00D75A8D"/>
    <w:rsid w:val="00D75B77"/>
    <w:rsid w:val="00D76126"/>
    <w:rsid w:val="00D762EF"/>
    <w:rsid w:val="00D767AF"/>
    <w:rsid w:val="00D7688B"/>
    <w:rsid w:val="00D7715F"/>
    <w:rsid w:val="00D7799E"/>
    <w:rsid w:val="00D804B5"/>
    <w:rsid w:val="00D80CA8"/>
    <w:rsid w:val="00D80CC7"/>
    <w:rsid w:val="00D81711"/>
    <w:rsid w:val="00D8271D"/>
    <w:rsid w:val="00D83B1F"/>
    <w:rsid w:val="00D845FF"/>
    <w:rsid w:val="00D84D09"/>
    <w:rsid w:val="00D8531A"/>
    <w:rsid w:val="00D85D1B"/>
    <w:rsid w:val="00D860BB"/>
    <w:rsid w:val="00D862DF"/>
    <w:rsid w:val="00D87010"/>
    <w:rsid w:val="00D875BA"/>
    <w:rsid w:val="00D90514"/>
    <w:rsid w:val="00D90787"/>
    <w:rsid w:val="00D91428"/>
    <w:rsid w:val="00D93009"/>
    <w:rsid w:val="00D9316B"/>
    <w:rsid w:val="00D9367D"/>
    <w:rsid w:val="00D93AEE"/>
    <w:rsid w:val="00D95326"/>
    <w:rsid w:val="00D9642D"/>
    <w:rsid w:val="00D97435"/>
    <w:rsid w:val="00D9760C"/>
    <w:rsid w:val="00D97EA5"/>
    <w:rsid w:val="00D97F03"/>
    <w:rsid w:val="00DA0D6E"/>
    <w:rsid w:val="00DA1099"/>
    <w:rsid w:val="00DA1BB3"/>
    <w:rsid w:val="00DA1DF6"/>
    <w:rsid w:val="00DA273E"/>
    <w:rsid w:val="00DA29A5"/>
    <w:rsid w:val="00DA2D22"/>
    <w:rsid w:val="00DA3160"/>
    <w:rsid w:val="00DA31DA"/>
    <w:rsid w:val="00DA3DB6"/>
    <w:rsid w:val="00DA3DFC"/>
    <w:rsid w:val="00DA59C6"/>
    <w:rsid w:val="00DA5DCF"/>
    <w:rsid w:val="00DA5F08"/>
    <w:rsid w:val="00DA6145"/>
    <w:rsid w:val="00DA718D"/>
    <w:rsid w:val="00DA7FA6"/>
    <w:rsid w:val="00DB0690"/>
    <w:rsid w:val="00DB087B"/>
    <w:rsid w:val="00DB0A5D"/>
    <w:rsid w:val="00DB46D4"/>
    <w:rsid w:val="00DB6494"/>
    <w:rsid w:val="00DB6513"/>
    <w:rsid w:val="00DB7C49"/>
    <w:rsid w:val="00DB7D22"/>
    <w:rsid w:val="00DC0579"/>
    <w:rsid w:val="00DC1301"/>
    <w:rsid w:val="00DC1388"/>
    <w:rsid w:val="00DC1713"/>
    <w:rsid w:val="00DC18F3"/>
    <w:rsid w:val="00DC1E74"/>
    <w:rsid w:val="00DC21EE"/>
    <w:rsid w:val="00DC266F"/>
    <w:rsid w:val="00DC2A5D"/>
    <w:rsid w:val="00DC3EF8"/>
    <w:rsid w:val="00DC445C"/>
    <w:rsid w:val="00DC4504"/>
    <w:rsid w:val="00DC5454"/>
    <w:rsid w:val="00DC583E"/>
    <w:rsid w:val="00DC638A"/>
    <w:rsid w:val="00DC66FE"/>
    <w:rsid w:val="00DC6B5A"/>
    <w:rsid w:val="00DC7239"/>
    <w:rsid w:val="00DC77BB"/>
    <w:rsid w:val="00DD0198"/>
    <w:rsid w:val="00DD0F4D"/>
    <w:rsid w:val="00DD109B"/>
    <w:rsid w:val="00DD1274"/>
    <w:rsid w:val="00DD15D6"/>
    <w:rsid w:val="00DD1865"/>
    <w:rsid w:val="00DD1DB0"/>
    <w:rsid w:val="00DD1E4B"/>
    <w:rsid w:val="00DD2B14"/>
    <w:rsid w:val="00DD2B2C"/>
    <w:rsid w:val="00DD382A"/>
    <w:rsid w:val="00DD4E65"/>
    <w:rsid w:val="00DD58AB"/>
    <w:rsid w:val="00DD66AB"/>
    <w:rsid w:val="00DD6729"/>
    <w:rsid w:val="00DD6F69"/>
    <w:rsid w:val="00DD71DF"/>
    <w:rsid w:val="00DD7520"/>
    <w:rsid w:val="00DD7679"/>
    <w:rsid w:val="00DE09EF"/>
    <w:rsid w:val="00DE0D0D"/>
    <w:rsid w:val="00DE0E01"/>
    <w:rsid w:val="00DE1DDE"/>
    <w:rsid w:val="00DE27D9"/>
    <w:rsid w:val="00DE3425"/>
    <w:rsid w:val="00DE3723"/>
    <w:rsid w:val="00DE3AE4"/>
    <w:rsid w:val="00DE4967"/>
    <w:rsid w:val="00DE4CF6"/>
    <w:rsid w:val="00DE521D"/>
    <w:rsid w:val="00DE54AF"/>
    <w:rsid w:val="00DE64F8"/>
    <w:rsid w:val="00DE701C"/>
    <w:rsid w:val="00DE76A2"/>
    <w:rsid w:val="00DE7F55"/>
    <w:rsid w:val="00DF0E29"/>
    <w:rsid w:val="00DF35CA"/>
    <w:rsid w:val="00DF3692"/>
    <w:rsid w:val="00DF3780"/>
    <w:rsid w:val="00DF3C2B"/>
    <w:rsid w:val="00DF41CD"/>
    <w:rsid w:val="00DF58CC"/>
    <w:rsid w:val="00DF5AC1"/>
    <w:rsid w:val="00DF733C"/>
    <w:rsid w:val="00E003E1"/>
    <w:rsid w:val="00E00A28"/>
    <w:rsid w:val="00E01752"/>
    <w:rsid w:val="00E01B3B"/>
    <w:rsid w:val="00E03FE7"/>
    <w:rsid w:val="00E051CA"/>
    <w:rsid w:val="00E052B7"/>
    <w:rsid w:val="00E05356"/>
    <w:rsid w:val="00E057AB"/>
    <w:rsid w:val="00E05BB1"/>
    <w:rsid w:val="00E05F96"/>
    <w:rsid w:val="00E066F4"/>
    <w:rsid w:val="00E06F9A"/>
    <w:rsid w:val="00E077AC"/>
    <w:rsid w:val="00E07C3F"/>
    <w:rsid w:val="00E10ED9"/>
    <w:rsid w:val="00E1114A"/>
    <w:rsid w:val="00E122B8"/>
    <w:rsid w:val="00E124E7"/>
    <w:rsid w:val="00E131A0"/>
    <w:rsid w:val="00E1363E"/>
    <w:rsid w:val="00E142FA"/>
    <w:rsid w:val="00E14B15"/>
    <w:rsid w:val="00E15F84"/>
    <w:rsid w:val="00E166FE"/>
    <w:rsid w:val="00E16B8A"/>
    <w:rsid w:val="00E1709E"/>
    <w:rsid w:val="00E177B5"/>
    <w:rsid w:val="00E17EE6"/>
    <w:rsid w:val="00E20405"/>
    <w:rsid w:val="00E213DA"/>
    <w:rsid w:val="00E22238"/>
    <w:rsid w:val="00E225EF"/>
    <w:rsid w:val="00E226F8"/>
    <w:rsid w:val="00E22ACB"/>
    <w:rsid w:val="00E24082"/>
    <w:rsid w:val="00E25BD8"/>
    <w:rsid w:val="00E2649D"/>
    <w:rsid w:val="00E26661"/>
    <w:rsid w:val="00E266DB"/>
    <w:rsid w:val="00E2713B"/>
    <w:rsid w:val="00E2775B"/>
    <w:rsid w:val="00E27871"/>
    <w:rsid w:val="00E30062"/>
    <w:rsid w:val="00E30747"/>
    <w:rsid w:val="00E3077E"/>
    <w:rsid w:val="00E30A3D"/>
    <w:rsid w:val="00E30A5E"/>
    <w:rsid w:val="00E30DD8"/>
    <w:rsid w:val="00E30F07"/>
    <w:rsid w:val="00E31597"/>
    <w:rsid w:val="00E31C19"/>
    <w:rsid w:val="00E31D6B"/>
    <w:rsid w:val="00E31E2B"/>
    <w:rsid w:val="00E32014"/>
    <w:rsid w:val="00E3275E"/>
    <w:rsid w:val="00E3286F"/>
    <w:rsid w:val="00E32C07"/>
    <w:rsid w:val="00E33719"/>
    <w:rsid w:val="00E347AD"/>
    <w:rsid w:val="00E34B50"/>
    <w:rsid w:val="00E35B8D"/>
    <w:rsid w:val="00E35BA0"/>
    <w:rsid w:val="00E36818"/>
    <w:rsid w:val="00E37513"/>
    <w:rsid w:val="00E37AAB"/>
    <w:rsid w:val="00E37C76"/>
    <w:rsid w:val="00E40B56"/>
    <w:rsid w:val="00E4104F"/>
    <w:rsid w:val="00E4155D"/>
    <w:rsid w:val="00E423DE"/>
    <w:rsid w:val="00E42E3A"/>
    <w:rsid w:val="00E44B3D"/>
    <w:rsid w:val="00E44C98"/>
    <w:rsid w:val="00E44D51"/>
    <w:rsid w:val="00E45594"/>
    <w:rsid w:val="00E456DC"/>
    <w:rsid w:val="00E46197"/>
    <w:rsid w:val="00E466AC"/>
    <w:rsid w:val="00E46A80"/>
    <w:rsid w:val="00E479D0"/>
    <w:rsid w:val="00E47CE4"/>
    <w:rsid w:val="00E5000A"/>
    <w:rsid w:val="00E5029F"/>
    <w:rsid w:val="00E507A0"/>
    <w:rsid w:val="00E50D67"/>
    <w:rsid w:val="00E51925"/>
    <w:rsid w:val="00E51A53"/>
    <w:rsid w:val="00E52548"/>
    <w:rsid w:val="00E5256D"/>
    <w:rsid w:val="00E5261C"/>
    <w:rsid w:val="00E52BF0"/>
    <w:rsid w:val="00E52FC6"/>
    <w:rsid w:val="00E530C6"/>
    <w:rsid w:val="00E53692"/>
    <w:rsid w:val="00E53A62"/>
    <w:rsid w:val="00E53DE5"/>
    <w:rsid w:val="00E563DB"/>
    <w:rsid w:val="00E56495"/>
    <w:rsid w:val="00E56508"/>
    <w:rsid w:val="00E5655E"/>
    <w:rsid w:val="00E56621"/>
    <w:rsid w:val="00E56D68"/>
    <w:rsid w:val="00E57BF4"/>
    <w:rsid w:val="00E57F9C"/>
    <w:rsid w:val="00E602EE"/>
    <w:rsid w:val="00E60B12"/>
    <w:rsid w:val="00E61BFC"/>
    <w:rsid w:val="00E62252"/>
    <w:rsid w:val="00E632D0"/>
    <w:rsid w:val="00E6394F"/>
    <w:rsid w:val="00E64B67"/>
    <w:rsid w:val="00E65D35"/>
    <w:rsid w:val="00E6653E"/>
    <w:rsid w:val="00E66898"/>
    <w:rsid w:val="00E669E7"/>
    <w:rsid w:val="00E6738E"/>
    <w:rsid w:val="00E70360"/>
    <w:rsid w:val="00E7055D"/>
    <w:rsid w:val="00E70E87"/>
    <w:rsid w:val="00E728CB"/>
    <w:rsid w:val="00E72CA8"/>
    <w:rsid w:val="00E7314A"/>
    <w:rsid w:val="00E73797"/>
    <w:rsid w:val="00E743D6"/>
    <w:rsid w:val="00E754C4"/>
    <w:rsid w:val="00E76BEE"/>
    <w:rsid w:val="00E774CF"/>
    <w:rsid w:val="00E7776C"/>
    <w:rsid w:val="00E8005C"/>
    <w:rsid w:val="00E804D5"/>
    <w:rsid w:val="00E80736"/>
    <w:rsid w:val="00E80748"/>
    <w:rsid w:val="00E80951"/>
    <w:rsid w:val="00E8125B"/>
    <w:rsid w:val="00E81DA9"/>
    <w:rsid w:val="00E826CF"/>
    <w:rsid w:val="00E8293B"/>
    <w:rsid w:val="00E835D4"/>
    <w:rsid w:val="00E84511"/>
    <w:rsid w:val="00E85148"/>
    <w:rsid w:val="00E85D28"/>
    <w:rsid w:val="00E85EAB"/>
    <w:rsid w:val="00E86804"/>
    <w:rsid w:val="00E86BE1"/>
    <w:rsid w:val="00E87888"/>
    <w:rsid w:val="00E87DAC"/>
    <w:rsid w:val="00E909D4"/>
    <w:rsid w:val="00E90EE4"/>
    <w:rsid w:val="00E91B2C"/>
    <w:rsid w:val="00E94209"/>
    <w:rsid w:val="00E9641D"/>
    <w:rsid w:val="00E9734C"/>
    <w:rsid w:val="00E976AA"/>
    <w:rsid w:val="00EA020E"/>
    <w:rsid w:val="00EA095D"/>
    <w:rsid w:val="00EA185C"/>
    <w:rsid w:val="00EA1D8C"/>
    <w:rsid w:val="00EA1E6C"/>
    <w:rsid w:val="00EA24A1"/>
    <w:rsid w:val="00EA286D"/>
    <w:rsid w:val="00EA394A"/>
    <w:rsid w:val="00EA44AF"/>
    <w:rsid w:val="00EA4714"/>
    <w:rsid w:val="00EA497B"/>
    <w:rsid w:val="00EA50BE"/>
    <w:rsid w:val="00EA514E"/>
    <w:rsid w:val="00EA56CD"/>
    <w:rsid w:val="00EA5995"/>
    <w:rsid w:val="00EA5FD7"/>
    <w:rsid w:val="00EA69D5"/>
    <w:rsid w:val="00EA799E"/>
    <w:rsid w:val="00EA7E95"/>
    <w:rsid w:val="00EB0CEE"/>
    <w:rsid w:val="00EB1789"/>
    <w:rsid w:val="00EB244E"/>
    <w:rsid w:val="00EB24F6"/>
    <w:rsid w:val="00EB2C0A"/>
    <w:rsid w:val="00EB3109"/>
    <w:rsid w:val="00EB383B"/>
    <w:rsid w:val="00EB3A5A"/>
    <w:rsid w:val="00EB3AE7"/>
    <w:rsid w:val="00EB3C84"/>
    <w:rsid w:val="00EB3E48"/>
    <w:rsid w:val="00EB5A10"/>
    <w:rsid w:val="00EB6D39"/>
    <w:rsid w:val="00EB762A"/>
    <w:rsid w:val="00EC01E3"/>
    <w:rsid w:val="00EC0726"/>
    <w:rsid w:val="00EC1355"/>
    <w:rsid w:val="00EC1FC9"/>
    <w:rsid w:val="00EC22CF"/>
    <w:rsid w:val="00EC23AE"/>
    <w:rsid w:val="00EC23E0"/>
    <w:rsid w:val="00EC3613"/>
    <w:rsid w:val="00EC4252"/>
    <w:rsid w:val="00EC42CF"/>
    <w:rsid w:val="00EC43A3"/>
    <w:rsid w:val="00EC44FE"/>
    <w:rsid w:val="00EC5462"/>
    <w:rsid w:val="00EC54F0"/>
    <w:rsid w:val="00EC56F9"/>
    <w:rsid w:val="00EC6227"/>
    <w:rsid w:val="00EC6A59"/>
    <w:rsid w:val="00EC71C2"/>
    <w:rsid w:val="00EC745D"/>
    <w:rsid w:val="00EC7CAA"/>
    <w:rsid w:val="00ED0656"/>
    <w:rsid w:val="00ED06E5"/>
    <w:rsid w:val="00ED0AA7"/>
    <w:rsid w:val="00ED1A98"/>
    <w:rsid w:val="00ED25DE"/>
    <w:rsid w:val="00ED275F"/>
    <w:rsid w:val="00ED2D0D"/>
    <w:rsid w:val="00ED4BB6"/>
    <w:rsid w:val="00ED5199"/>
    <w:rsid w:val="00ED629C"/>
    <w:rsid w:val="00ED633C"/>
    <w:rsid w:val="00ED6F0E"/>
    <w:rsid w:val="00ED774B"/>
    <w:rsid w:val="00ED7A29"/>
    <w:rsid w:val="00ED7BF3"/>
    <w:rsid w:val="00ED7F5A"/>
    <w:rsid w:val="00ED7FF7"/>
    <w:rsid w:val="00EE04C8"/>
    <w:rsid w:val="00EE1113"/>
    <w:rsid w:val="00EE2580"/>
    <w:rsid w:val="00EE2FED"/>
    <w:rsid w:val="00EE303E"/>
    <w:rsid w:val="00EE408B"/>
    <w:rsid w:val="00EE49CA"/>
    <w:rsid w:val="00EE5337"/>
    <w:rsid w:val="00EE5EA8"/>
    <w:rsid w:val="00EE6B6E"/>
    <w:rsid w:val="00EE79BB"/>
    <w:rsid w:val="00EF0E58"/>
    <w:rsid w:val="00EF1351"/>
    <w:rsid w:val="00EF19E1"/>
    <w:rsid w:val="00EF1D12"/>
    <w:rsid w:val="00EF2DDF"/>
    <w:rsid w:val="00EF35F3"/>
    <w:rsid w:val="00EF3777"/>
    <w:rsid w:val="00EF3EF3"/>
    <w:rsid w:val="00EF4B1B"/>
    <w:rsid w:val="00EF4D1C"/>
    <w:rsid w:val="00EF4F20"/>
    <w:rsid w:val="00EF504C"/>
    <w:rsid w:val="00EF6905"/>
    <w:rsid w:val="00EF7684"/>
    <w:rsid w:val="00F00517"/>
    <w:rsid w:val="00F0066F"/>
    <w:rsid w:val="00F00997"/>
    <w:rsid w:val="00F00BF1"/>
    <w:rsid w:val="00F00F35"/>
    <w:rsid w:val="00F013B4"/>
    <w:rsid w:val="00F01499"/>
    <w:rsid w:val="00F02681"/>
    <w:rsid w:val="00F02B73"/>
    <w:rsid w:val="00F0426A"/>
    <w:rsid w:val="00F04419"/>
    <w:rsid w:val="00F04D51"/>
    <w:rsid w:val="00F0567D"/>
    <w:rsid w:val="00F057FE"/>
    <w:rsid w:val="00F05878"/>
    <w:rsid w:val="00F05B84"/>
    <w:rsid w:val="00F05D54"/>
    <w:rsid w:val="00F05ED7"/>
    <w:rsid w:val="00F06711"/>
    <w:rsid w:val="00F06969"/>
    <w:rsid w:val="00F06C8F"/>
    <w:rsid w:val="00F0796F"/>
    <w:rsid w:val="00F07E3A"/>
    <w:rsid w:val="00F10744"/>
    <w:rsid w:val="00F10EA0"/>
    <w:rsid w:val="00F11C27"/>
    <w:rsid w:val="00F11C7C"/>
    <w:rsid w:val="00F122A4"/>
    <w:rsid w:val="00F12C30"/>
    <w:rsid w:val="00F130C4"/>
    <w:rsid w:val="00F134F5"/>
    <w:rsid w:val="00F13F66"/>
    <w:rsid w:val="00F140B0"/>
    <w:rsid w:val="00F1420E"/>
    <w:rsid w:val="00F1448C"/>
    <w:rsid w:val="00F14A8E"/>
    <w:rsid w:val="00F14B7E"/>
    <w:rsid w:val="00F15F01"/>
    <w:rsid w:val="00F16319"/>
    <w:rsid w:val="00F16682"/>
    <w:rsid w:val="00F16948"/>
    <w:rsid w:val="00F16B8F"/>
    <w:rsid w:val="00F17D23"/>
    <w:rsid w:val="00F20024"/>
    <w:rsid w:val="00F20A03"/>
    <w:rsid w:val="00F22914"/>
    <w:rsid w:val="00F22A67"/>
    <w:rsid w:val="00F22B1C"/>
    <w:rsid w:val="00F232AD"/>
    <w:rsid w:val="00F237A0"/>
    <w:rsid w:val="00F24665"/>
    <w:rsid w:val="00F25337"/>
    <w:rsid w:val="00F2547C"/>
    <w:rsid w:val="00F277D4"/>
    <w:rsid w:val="00F27A20"/>
    <w:rsid w:val="00F30479"/>
    <w:rsid w:val="00F304CE"/>
    <w:rsid w:val="00F30DAB"/>
    <w:rsid w:val="00F31062"/>
    <w:rsid w:val="00F314E4"/>
    <w:rsid w:val="00F315F9"/>
    <w:rsid w:val="00F315FF"/>
    <w:rsid w:val="00F3167A"/>
    <w:rsid w:val="00F3195B"/>
    <w:rsid w:val="00F31AE2"/>
    <w:rsid w:val="00F32542"/>
    <w:rsid w:val="00F33135"/>
    <w:rsid w:val="00F3321F"/>
    <w:rsid w:val="00F33524"/>
    <w:rsid w:val="00F33674"/>
    <w:rsid w:val="00F33CAD"/>
    <w:rsid w:val="00F35154"/>
    <w:rsid w:val="00F3573A"/>
    <w:rsid w:val="00F35DB1"/>
    <w:rsid w:val="00F35EEF"/>
    <w:rsid w:val="00F3712C"/>
    <w:rsid w:val="00F37A4A"/>
    <w:rsid w:val="00F37E79"/>
    <w:rsid w:val="00F40197"/>
    <w:rsid w:val="00F40465"/>
    <w:rsid w:val="00F40D66"/>
    <w:rsid w:val="00F4146B"/>
    <w:rsid w:val="00F41DA9"/>
    <w:rsid w:val="00F42AC7"/>
    <w:rsid w:val="00F42BF2"/>
    <w:rsid w:val="00F42C71"/>
    <w:rsid w:val="00F43168"/>
    <w:rsid w:val="00F43927"/>
    <w:rsid w:val="00F43F5D"/>
    <w:rsid w:val="00F454ED"/>
    <w:rsid w:val="00F45D07"/>
    <w:rsid w:val="00F46FB3"/>
    <w:rsid w:val="00F47031"/>
    <w:rsid w:val="00F4744F"/>
    <w:rsid w:val="00F47F6C"/>
    <w:rsid w:val="00F5007E"/>
    <w:rsid w:val="00F5106F"/>
    <w:rsid w:val="00F5257A"/>
    <w:rsid w:val="00F52CC8"/>
    <w:rsid w:val="00F53599"/>
    <w:rsid w:val="00F536A5"/>
    <w:rsid w:val="00F537E5"/>
    <w:rsid w:val="00F537FC"/>
    <w:rsid w:val="00F538D0"/>
    <w:rsid w:val="00F53E1B"/>
    <w:rsid w:val="00F54214"/>
    <w:rsid w:val="00F544DA"/>
    <w:rsid w:val="00F5453C"/>
    <w:rsid w:val="00F55E0B"/>
    <w:rsid w:val="00F56390"/>
    <w:rsid w:val="00F56528"/>
    <w:rsid w:val="00F5671F"/>
    <w:rsid w:val="00F56848"/>
    <w:rsid w:val="00F56947"/>
    <w:rsid w:val="00F56E68"/>
    <w:rsid w:val="00F56F11"/>
    <w:rsid w:val="00F5735E"/>
    <w:rsid w:val="00F57A15"/>
    <w:rsid w:val="00F57A4A"/>
    <w:rsid w:val="00F60D97"/>
    <w:rsid w:val="00F60F8E"/>
    <w:rsid w:val="00F60F9E"/>
    <w:rsid w:val="00F60FF9"/>
    <w:rsid w:val="00F61191"/>
    <w:rsid w:val="00F61257"/>
    <w:rsid w:val="00F6226F"/>
    <w:rsid w:val="00F622C1"/>
    <w:rsid w:val="00F63467"/>
    <w:rsid w:val="00F63DF7"/>
    <w:rsid w:val="00F642FB"/>
    <w:rsid w:val="00F643C0"/>
    <w:rsid w:val="00F647DA"/>
    <w:rsid w:val="00F6530B"/>
    <w:rsid w:val="00F655CD"/>
    <w:rsid w:val="00F65914"/>
    <w:rsid w:val="00F6627E"/>
    <w:rsid w:val="00F67A36"/>
    <w:rsid w:val="00F67B7D"/>
    <w:rsid w:val="00F67F79"/>
    <w:rsid w:val="00F703E7"/>
    <w:rsid w:val="00F70DA6"/>
    <w:rsid w:val="00F710F3"/>
    <w:rsid w:val="00F7142E"/>
    <w:rsid w:val="00F719D5"/>
    <w:rsid w:val="00F71E72"/>
    <w:rsid w:val="00F72257"/>
    <w:rsid w:val="00F72617"/>
    <w:rsid w:val="00F72EEF"/>
    <w:rsid w:val="00F737D9"/>
    <w:rsid w:val="00F73A40"/>
    <w:rsid w:val="00F73FF4"/>
    <w:rsid w:val="00F75015"/>
    <w:rsid w:val="00F75110"/>
    <w:rsid w:val="00F753BA"/>
    <w:rsid w:val="00F75FC2"/>
    <w:rsid w:val="00F80C38"/>
    <w:rsid w:val="00F80E6A"/>
    <w:rsid w:val="00F811E3"/>
    <w:rsid w:val="00F812CD"/>
    <w:rsid w:val="00F82291"/>
    <w:rsid w:val="00F82596"/>
    <w:rsid w:val="00F8395A"/>
    <w:rsid w:val="00F83D8D"/>
    <w:rsid w:val="00F83FD4"/>
    <w:rsid w:val="00F8428B"/>
    <w:rsid w:val="00F84ADC"/>
    <w:rsid w:val="00F84B50"/>
    <w:rsid w:val="00F85572"/>
    <w:rsid w:val="00F85BA3"/>
    <w:rsid w:val="00F85EB3"/>
    <w:rsid w:val="00F86DA8"/>
    <w:rsid w:val="00F86E1C"/>
    <w:rsid w:val="00F8700C"/>
    <w:rsid w:val="00F87377"/>
    <w:rsid w:val="00F9034A"/>
    <w:rsid w:val="00F90856"/>
    <w:rsid w:val="00F90913"/>
    <w:rsid w:val="00F90C27"/>
    <w:rsid w:val="00F91311"/>
    <w:rsid w:val="00F919D2"/>
    <w:rsid w:val="00F92004"/>
    <w:rsid w:val="00F92A53"/>
    <w:rsid w:val="00F92AC1"/>
    <w:rsid w:val="00F93834"/>
    <w:rsid w:val="00F93BEB"/>
    <w:rsid w:val="00F93C7F"/>
    <w:rsid w:val="00F93E09"/>
    <w:rsid w:val="00F94561"/>
    <w:rsid w:val="00F979F9"/>
    <w:rsid w:val="00F97DD7"/>
    <w:rsid w:val="00FA041E"/>
    <w:rsid w:val="00FA091E"/>
    <w:rsid w:val="00FA0AAB"/>
    <w:rsid w:val="00FA0C32"/>
    <w:rsid w:val="00FA0C4A"/>
    <w:rsid w:val="00FA0E68"/>
    <w:rsid w:val="00FA1153"/>
    <w:rsid w:val="00FA1884"/>
    <w:rsid w:val="00FA1F01"/>
    <w:rsid w:val="00FA2827"/>
    <w:rsid w:val="00FA2A3C"/>
    <w:rsid w:val="00FA2CBC"/>
    <w:rsid w:val="00FA3173"/>
    <w:rsid w:val="00FA3A02"/>
    <w:rsid w:val="00FA3BED"/>
    <w:rsid w:val="00FA3CB1"/>
    <w:rsid w:val="00FA3D0F"/>
    <w:rsid w:val="00FA624D"/>
    <w:rsid w:val="00FA6C05"/>
    <w:rsid w:val="00FA7DEC"/>
    <w:rsid w:val="00FA7F32"/>
    <w:rsid w:val="00FB0704"/>
    <w:rsid w:val="00FB0AC3"/>
    <w:rsid w:val="00FB11BA"/>
    <w:rsid w:val="00FB12F9"/>
    <w:rsid w:val="00FB177E"/>
    <w:rsid w:val="00FB1C73"/>
    <w:rsid w:val="00FB21CD"/>
    <w:rsid w:val="00FB2782"/>
    <w:rsid w:val="00FB3112"/>
    <w:rsid w:val="00FB6BCE"/>
    <w:rsid w:val="00FB7CDF"/>
    <w:rsid w:val="00FC002B"/>
    <w:rsid w:val="00FC05C7"/>
    <w:rsid w:val="00FC09EB"/>
    <w:rsid w:val="00FC1181"/>
    <w:rsid w:val="00FC184B"/>
    <w:rsid w:val="00FC2273"/>
    <w:rsid w:val="00FC26FC"/>
    <w:rsid w:val="00FC2D6E"/>
    <w:rsid w:val="00FC2DCD"/>
    <w:rsid w:val="00FC2F03"/>
    <w:rsid w:val="00FC3E6D"/>
    <w:rsid w:val="00FC40A0"/>
    <w:rsid w:val="00FC5299"/>
    <w:rsid w:val="00FC564D"/>
    <w:rsid w:val="00FC57A6"/>
    <w:rsid w:val="00FC5DE0"/>
    <w:rsid w:val="00FC5DED"/>
    <w:rsid w:val="00FC607C"/>
    <w:rsid w:val="00FC655C"/>
    <w:rsid w:val="00FC68A4"/>
    <w:rsid w:val="00FC6924"/>
    <w:rsid w:val="00FC77A0"/>
    <w:rsid w:val="00FD04A4"/>
    <w:rsid w:val="00FD0545"/>
    <w:rsid w:val="00FD077D"/>
    <w:rsid w:val="00FD0BC5"/>
    <w:rsid w:val="00FD1F51"/>
    <w:rsid w:val="00FD23F9"/>
    <w:rsid w:val="00FD2F04"/>
    <w:rsid w:val="00FD3FB7"/>
    <w:rsid w:val="00FD454B"/>
    <w:rsid w:val="00FD49CA"/>
    <w:rsid w:val="00FD5C07"/>
    <w:rsid w:val="00FD5CFB"/>
    <w:rsid w:val="00FD62AE"/>
    <w:rsid w:val="00FD65D4"/>
    <w:rsid w:val="00FD74C7"/>
    <w:rsid w:val="00FE0155"/>
    <w:rsid w:val="00FE06EE"/>
    <w:rsid w:val="00FE0FC1"/>
    <w:rsid w:val="00FE1D45"/>
    <w:rsid w:val="00FE24F2"/>
    <w:rsid w:val="00FE27AE"/>
    <w:rsid w:val="00FE45E6"/>
    <w:rsid w:val="00FE4767"/>
    <w:rsid w:val="00FE4A55"/>
    <w:rsid w:val="00FE55BE"/>
    <w:rsid w:val="00FE55CB"/>
    <w:rsid w:val="00FE5605"/>
    <w:rsid w:val="00FE66C1"/>
    <w:rsid w:val="00FE713E"/>
    <w:rsid w:val="00FE756E"/>
    <w:rsid w:val="00FF09A5"/>
    <w:rsid w:val="00FF0DCA"/>
    <w:rsid w:val="00FF1930"/>
    <w:rsid w:val="00FF1EB3"/>
    <w:rsid w:val="00FF2018"/>
    <w:rsid w:val="00FF2174"/>
    <w:rsid w:val="00FF263A"/>
    <w:rsid w:val="00FF2CD2"/>
    <w:rsid w:val="00FF2DE0"/>
    <w:rsid w:val="00FF325C"/>
    <w:rsid w:val="00FF3703"/>
    <w:rsid w:val="00FF3DEE"/>
    <w:rsid w:val="00FF427C"/>
    <w:rsid w:val="00FF56AA"/>
    <w:rsid w:val="00FF5BD0"/>
    <w:rsid w:val="00FF6EB2"/>
    <w:rsid w:val="00FF73FE"/>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BB418CC"/>
  <w15:docId w15:val="{95BD8DDA-42C8-49B5-91E0-3FBE66E8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05548"/>
    <w:pPr>
      <w:spacing w:after="0" w:line="240" w:lineRule="auto"/>
      <w:jc w:val="both"/>
    </w:pPr>
    <w:rPr>
      <w:color w:val="000000" w:themeColor="text1"/>
    </w:rPr>
  </w:style>
  <w:style w:type="paragraph" w:styleId="Naslov1">
    <w:name w:val="heading 1"/>
    <w:aliases w:val="Nova RD_MP"/>
    <w:basedOn w:val="Navaden"/>
    <w:next w:val="Navaden"/>
    <w:link w:val="Naslov1Znak"/>
    <w:autoRedefine/>
    <w:uiPriority w:val="9"/>
    <w:qFormat/>
    <w:rsid w:val="009013F4"/>
    <w:pPr>
      <w:keepNext/>
      <w:keepLines/>
      <w:framePr w:wrap="around" w:vAnchor="text" w:hAnchor="text" w:y="1"/>
      <w:numPr>
        <w:numId w:val="1"/>
      </w:numPr>
      <w:spacing w:before="240" w:after="60" w:line="360" w:lineRule="auto"/>
      <w:ind w:left="714" w:hanging="357"/>
      <w:outlineLvl w:val="0"/>
    </w:pPr>
    <w:rPr>
      <w:rFonts w:eastAsiaTheme="majorEastAsia" w:cstheme="majorBidi"/>
      <w:b/>
      <w:bCs/>
      <w:color w:val="auto"/>
      <w:sz w:val="24"/>
      <w:szCs w:val="23"/>
      <w:lang w:eastAsia="zh-CN"/>
    </w:rPr>
  </w:style>
  <w:style w:type="paragraph" w:styleId="Naslov2">
    <w:name w:val="heading 2"/>
    <w:aliases w:val="Naslov 2_Nova RD_MP"/>
    <w:basedOn w:val="Navaden"/>
    <w:next w:val="Navaden"/>
    <w:link w:val="Naslov2Znak"/>
    <w:autoRedefine/>
    <w:uiPriority w:val="9"/>
    <w:unhideWhenUsed/>
    <w:qFormat/>
    <w:rsid w:val="00727990"/>
    <w:pPr>
      <w:keepNext/>
      <w:keepLines/>
      <w:numPr>
        <w:ilvl w:val="1"/>
        <w:numId w:val="1"/>
      </w:numPr>
      <w:spacing w:before="120" w:after="120"/>
      <w:ind w:left="1145"/>
      <w:outlineLvl w:val="1"/>
    </w:pPr>
    <w:rPr>
      <w:rFonts w:ascii="Calibri" w:eastAsia="Times New Roman" w:hAnsi="Calibri" w:cstheme="majorBidi"/>
      <w:b/>
      <w:bCs/>
      <w:color w:val="auto"/>
      <w:sz w:val="24"/>
      <w:lang w:eastAsia="zh-CN"/>
    </w:rPr>
  </w:style>
  <w:style w:type="paragraph" w:styleId="Naslov3">
    <w:name w:val="heading 3"/>
    <w:aliases w:val="Naslov 3_Nova RD_MP"/>
    <w:basedOn w:val="Navaden"/>
    <w:next w:val="Navaden"/>
    <w:link w:val="Naslov3Znak"/>
    <w:autoRedefine/>
    <w:uiPriority w:val="9"/>
    <w:unhideWhenUsed/>
    <w:qFormat/>
    <w:rsid w:val="00F86DA8"/>
    <w:pPr>
      <w:keepNext/>
      <w:keepLines/>
      <w:numPr>
        <w:ilvl w:val="2"/>
        <w:numId w:val="1"/>
      </w:numPr>
      <w:spacing w:before="120" w:after="120"/>
      <w:outlineLvl w:val="2"/>
    </w:pPr>
    <w:rPr>
      <w:rFonts w:eastAsiaTheme="majorEastAsia" w:cstheme="minorHAnsi"/>
      <w:b/>
      <w:bCs/>
      <w:color w:val="auto"/>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rsid w:val="00C75404"/>
  </w:style>
  <w:style w:type="paragraph" w:styleId="Noga">
    <w:name w:val="footer"/>
    <w:basedOn w:val="Navaden"/>
    <w:link w:val="NogaZnak"/>
    <w:uiPriority w:val="99"/>
    <w:unhideWhenUsed/>
    <w:rsid w:val="00C75404"/>
    <w:pPr>
      <w:tabs>
        <w:tab w:val="center" w:pos="4536"/>
        <w:tab w:val="right" w:pos="9072"/>
      </w:tabs>
    </w:pPr>
  </w:style>
  <w:style w:type="character" w:customStyle="1" w:styleId="NogaZnak">
    <w:name w:val="Noga Znak"/>
    <w:basedOn w:val="Privzetapisavaodstavka"/>
    <w:link w:val="Noga"/>
    <w:uiPriority w:val="99"/>
    <w:rsid w:val="00C75404"/>
  </w:style>
  <w:style w:type="character" w:customStyle="1" w:styleId="Naslov1Znak">
    <w:name w:val="Naslov 1 Znak"/>
    <w:aliases w:val="Nova RD_MP Znak"/>
    <w:basedOn w:val="Privzetapisavaodstavka"/>
    <w:link w:val="Naslov1"/>
    <w:uiPriority w:val="9"/>
    <w:rsid w:val="009013F4"/>
    <w:rPr>
      <w:rFonts w:eastAsiaTheme="majorEastAsia" w:cstheme="majorBidi"/>
      <w:b/>
      <w:bCs/>
      <w:sz w:val="24"/>
      <w:szCs w:val="23"/>
      <w:lang w:eastAsia="zh-CN"/>
    </w:rPr>
  </w:style>
  <w:style w:type="character" w:customStyle="1" w:styleId="Naslov2Znak">
    <w:name w:val="Naslov 2 Znak"/>
    <w:aliases w:val="Naslov 2_Nova RD_MP Znak"/>
    <w:basedOn w:val="Privzetapisavaodstavka"/>
    <w:link w:val="Naslov2"/>
    <w:uiPriority w:val="9"/>
    <w:rsid w:val="00727990"/>
    <w:rPr>
      <w:rFonts w:ascii="Calibri" w:eastAsia="Times New Roman" w:hAnsi="Calibri" w:cstheme="majorBidi"/>
      <w:b/>
      <w:bCs/>
      <w:sz w:val="24"/>
      <w:lang w:eastAsia="zh-CN"/>
    </w:rPr>
  </w:style>
  <w:style w:type="character" w:customStyle="1" w:styleId="Naslov3Znak">
    <w:name w:val="Naslov 3 Znak"/>
    <w:aliases w:val="Naslov 3_Nova RD_MP Znak"/>
    <w:basedOn w:val="Privzetapisavaodstavka"/>
    <w:link w:val="Naslov3"/>
    <w:uiPriority w:val="9"/>
    <w:rsid w:val="00F86DA8"/>
    <w:rPr>
      <w:rFonts w:eastAsiaTheme="majorEastAsia" w:cstheme="minorHAnsi"/>
      <w:b/>
      <w:bCs/>
      <w:sz w:val="24"/>
      <w:lang w:eastAsia="zh-CN"/>
    </w:rPr>
  </w:style>
  <w:style w:type="table" w:styleId="Tabelamrea">
    <w:name w:val="Table Grid"/>
    <w:basedOn w:val="Navadnatabela"/>
    <w:uiPriority w:val="3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style>
  <w:style w:type="numbering" w:customStyle="1" w:styleId="WW8Num25">
    <w:name w:val="WW8Num25"/>
    <w:basedOn w:val="Brezseznama"/>
    <w:rsid w:val="00130FB3"/>
  </w:style>
  <w:style w:type="numbering" w:customStyle="1" w:styleId="WW8Num27">
    <w:name w:val="WW8Num27"/>
    <w:basedOn w:val="Brezseznama"/>
    <w:rsid w:val="00166980"/>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ind w:right="6"/>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727990"/>
    <w:pPr>
      <w:spacing w:before="120" w:after="120"/>
      <w:contextualSpacing/>
    </w:pPr>
    <w:rPr>
      <w:rFonts w:ascii="Calibri" w:eastAsiaTheme="majorEastAsia" w:hAnsi="Calibr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727990"/>
    <w:rPr>
      <w:rFonts w:ascii="Calibri" w:eastAsiaTheme="majorEastAsia" w:hAnsi="Calibri"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7D2760"/>
    <w:pPr>
      <w:numPr>
        <w:numId w:val="10"/>
      </w:numPr>
      <w:ind w:left="1088" w:hanging="357"/>
    </w:pPr>
    <w:rPr>
      <w:color w:val="541C72"/>
    </w:rPr>
  </w:style>
  <w:style w:type="paragraph" w:customStyle="1" w:styleId="Slog2">
    <w:name w:val="Slog2"/>
    <w:basedOn w:val="Naslov3"/>
    <w:autoRedefine/>
    <w:qFormat/>
    <w:rsid w:val="007C3623"/>
    <w:pPr>
      <w:numPr>
        <w:numId w:val="11"/>
      </w:numPr>
      <w:ind w:left="1088" w:hanging="357"/>
    </w:pPr>
    <w:rPr>
      <w:color w:val="541C72"/>
    </w:rPr>
  </w:style>
  <w:style w:type="paragraph" w:styleId="Intenzivencitat">
    <w:name w:val="Intense Quote"/>
    <w:aliases w:val="Obrazec_Nova RD_MP"/>
    <w:basedOn w:val="Navaden"/>
    <w:next w:val="Navaden"/>
    <w:link w:val="IntenzivencitatZnak"/>
    <w:autoRedefine/>
    <w:uiPriority w:val="30"/>
    <w:qFormat/>
    <w:rsid w:val="008509A2"/>
    <w:pPr>
      <w:pBdr>
        <w:top w:val="single" w:sz="4" w:space="10" w:color="541C72"/>
        <w:bottom w:val="single" w:sz="4" w:space="10" w:color="541C72"/>
      </w:pBdr>
      <w:shd w:val="pct5" w:color="F8F2FC" w:fill="F7EFFB"/>
      <w:spacing w:before="200" w:after="400"/>
      <w:jc w:val="center"/>
      <w:outlineLvl w:val="1"/>
    </w:pPr>
    <w:rPr>
      <w:b/>
      <w:i/>
      <w:iCs/>
      <w:color w:val="541C72"/>
      <w:spacing w:val="20"/>
      <w:sz w:val="24"/>
    </w:rPr>
  </w:style>
  <w:style w:type="character" w:customStyle="1" w:styleId="IntenzivencitatZnak">
    <w:name w:val="Intenziven citat Znak"/>
    <w:aliases w:val="Obrazec_Nova RD_MP Znak"/>
    <w:basedOn w:val="Privzetapisavaodstavka"/>
    <w:link w:val="Intenzivencitat"/>
    <w:uiPriority w:val="30"/>
    <w:rsid w:val="008509A2"/>
    <w:rPr>
      <w:rFonts w:ascii="Cambria" w:hAnsi="Cambria"/>
      <w:b/>
      <w:i/>
      <w:iCs/>
      <w:color w:val="541C72"/>
      <w:spacing w:val="20"/>
      <w:sz w:val="24"/>
      <w:shd w:val="pct5" w:color="F8F2FC" w:fill="F7EFFB"/>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unhideWhenUsed/>
    <w:rsid w:val="00842A30"/>
    <w:rPr>
      <w:sz w:val="20"/>
      <w:szCs w:val="20"/>
    </w:rPr>
  </w:style>
  <w:style w:type="character" w:customStyle="1" w:styleId="Sprotnaopomba-besediloZnak">
    <w:name w:val="Sprotna opomba - besedilo Znak"/>
    <w:basedOn w:val="Privzetapisavaodstavka"/>
    <w:link w:val="Sprotnaopomba-besedilo"/>
    <w:uiPriority w:val="99"/>
    <w:rsid w:val="00842A30"/>
    <w:rPr>
      <w:rFonts w:ascii="Cambria" w:hAnsi="Cambria"/>
      <w:color w:val="000000" w:themeColor="text1"/>
      <w:sz w:val="20"/>
      <w:szCs w:val="20"/>
    </w:rPr>
  </w:style>
  <w:style w:type="paragraph" w:customStyle="1" w:styleId="Slog3">
    <w:name w:val="Slog3"/>
    <w:basedOn w:val="Navaden"/>
    <w:autoRedefine/>
    <w:qFormat/>
    <w:rsid w:val="00767CCB"/>
    <w:pPr>
      <w:pageBreakBefore/>
      <w:tabs>
        <w:tab w:val="right" w:pos="2556"/>
        <w:tab w:val="right" w:pos="5609"/>
      </w:tabs>
      <w:suppressAutoHyphens/>
      <w:autoSpaceDN w:val="0"/>
      <w:ind w:right="6"/>
      <w:jc w:val="right"/>
      <w:textAlignment w:val="baseline"/>
      <w:outlineLvl w:val="1"/>
    </w:pPr>
    <w:rPr>
      <w:b/>
      <w:i/>
      <w:sz w:val="23"/>
      <w:szCs w:val="23"/>
    </w:rPr>
  </w:style>
  <w:style w:type="paragraph" w:styleId="Kazalovsebine1">
    <w:name w:val="toc 1"/>
    <w:basedOn w:val="Navaden"/>
    <w:next w:val="Navaden"/>
    <w:autoRedefine/>
    <w:uiPriority w:val="39"/>
    <w:unhideWhenUsed/>
    <w:rsid w:val="00A40BF9"/>
    <w:pPr>
      <w:tabs>
        <w:tab w:val="left" w:pos="390"/>
        <w:tab w:val="right" w:leader="dot" w:pos="8494"/>
      </w:tabs>
      <w:spacing w:before="360" w:after="360"/>
    </w:pPr>
    <w:rPr>
      <w:b/>
      <w:bCs/>
      <w:caps/>
      <w:u w:val="single"/>
    </w:rPr>
  </w:style>
  <w:style w:type="paragraph" w:styleId="Kazalovsebine2">
    <w:name w:val="toc 2"/>
    <w:basedOn w:val="Navaden"/>
    <w:next w:val="Navaden"/>
    <w:autoRedefine/>
    <w:uiPriority w:val="39"/>
    <w:unhideWhenUsed/>
    <w:rsid w:val="00916B65"/>
    <w:rPr>
      <w:b/>
      <w:bCs/>
      <w:smallCaps/>
    </w:rPr>
  </w:style>
  <w:style w:type="paragraph" w:styleId="Kazalovsebine3">
    <w:name w:val="toc 3"/>
    <w:basedOn w:val="Navaden"/>
    <w:next w:val="Navaden"/>
    <w:autoRedefine/>
    <w:uiPriority w:val="39"/>
    <w:unhideWhenUsed/>
    <w:rsid w:val="00916B65"/>
    <w:rPr>
      <w:smallCaps/>
    </w:rPr>
  </w:style>
  <w:style w:type="paragraph" w:styleId="Kazalovsebine4">
    <w:name w:val="toc 4"/>
    <w:basedOn w:val="Navaden"/>
    <w:next w:val="Navaden"/>
    <w:autoRedefine/>
    <w:uiPriority w:val="39"/>
    <w:unhideWhenUsed/>
    <w:rsid w:val="00916B65"/>
  </w:style>
  <w:style w:type="paragraph" w:styleId="Kazalovsebine5">
    <w:name w:val="toc 5"/>
    <w:basedOn w:val="Navaden"/>
    <w:next w:val="Navaden"/>
    <w:autoRedefine/>
    <w:uiPriority w:val="39"/>
    <w:unhideWhenUsed/>
    <w:rsid w:val="00916B65"/>
  </w:style>
  <w:style w:type="paragraph" w:styleId="Kazalovsebine6">
    <w:name w:val="toc 6"/>
    <w:basedOn w:val="Navaden"/>
    <w:next w:val="Navaden"/>
    <w:autoRedefine/>
    <w:uiPriority w:val="39"/>
    <w:unhideWhenUsed/>
    <w:rsid w:val="00916B65"/>
  </w:style>
  <w:style w:type="paragraph" w:styleId="Kazalovsebine7">
    <w:name w:val="toc 7"/>
    <w:basedOn w:val="Navaden"/>
    <w:next w:val="Navaden"/>
    <w:autoRedefine/>
    <w:uiPriority w:val="39"/>
    <w:unhideWhenUsed/>
    <w:rsid w:val="00916B65"/>
  </w:style>
  <w:style w:type="paragraph" w:styleId="Kazalovsebine8">
    <w:name w:val="toc 8"/>
    <w:basedOn w:val="Navaden"/>
    <w:next w:val="Navaden"/>
    <w:autoRedefine/>
    <w:uiPriority w:val="39"/>
    <w:unhideWhenUsed/>
    <w:rsid w:val="00916B65"/>
  </w:style>
  <w:style w:type="paragraph" w:styleId="Kazalovsebine9">
    <w:name w:val="toc 9"/>
    <w:basedOn w:val="Navaden"/>
    <w:next w:val="Navaden"/>
    <w:autoRedefine/>
    <w:uiPriority w:val="39"/>
    <w:unhideWhenUsed/>
    <w:rsid w:val="00916B65"/>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15"/>
      </w:numPr>
      <w:spacing w:before="0" w:line="240" w:lineRule="auto"/>
    </w:pPr>
    <w:rPr>
      <w:rFonts w:ascii="Arial" w:eastAsia="Calibri" w:hAnsi="Arial" w:cs="Arial"/>
      <w:b w:val="0"/>
      <w:bCs w:val="0"/>
      <w:caps/>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ind w:left="720" w:hanging="360"/>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paragraph" w:styleId="Naslovpoiljatelja">
    <w:name w:val="envelope return"/>
    <w:basedOn w:val="Navaden"/>
    <w:semiHidden/>
    <w:unhideWhenUsed/>
    <w:rsid w:val="00FA3BED"/>
    <w:rPr>
      <w:rFonts w:ascii="Times New Roman" w:eastAsia="Times New Roman" w:hAnsi="Times New Roman" w:cs="Times New Roman"/>
      <w:color w:val="auto"/>
      <w:sz w:val="24"/>
      <w:szCs w:val="20"/>
      <w:lang w:eastAsia="sl-SI"/>
    </w:rPr>
  </w:style>
  <w:style w:type="table" w:customStyle="1" w:styleId="Tabelamrea8">
    <w:name w:val="Tabela – mreža8"/>
    <w:basedOn w:val="Navadnatabela"/>
    <w:next w:val="Tabelamrea"/>
    <w:uiPriority w:val="39"/>
    <w:rsid w:val="000E6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33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4F2501"/>
    <w:pPr>
      <w:framePr w:wrap="auto" w:vAnchor="margin" w:yAlign="inline"/>
      <w:numPr>
        <w:numId w:val="0"/>
      </w:numPr>
      <w:spacing w:after="0" w:line="259" w:lineRule="auto"/>
      <w:outlineLvl w:val="9"/>
    </w:pPr>
    <w:rPr>
      <w:b w:val="0"/>
      <w:bCs w:val="0"/>
      <w:color w:val="365F91" w:themeColor="accent1" w:themeShade="BF"/>
      <w:sz w:val="32"/>
      <w:szCs w:val="32"/>
      <w:lang w:eastAsia="sl-SI"/>
    </w:rPr>
  </w:style>
  <w:style w:type="character" w:customStyle="1" w:styleId="OdstavekseznamaZnak">
    <w:name w:val="Odstavek seznama Znak"/>
    <w:aliases w:val="za tekst Znak,Označevanje Znak"/>
    <w:basedOn w:val="Privzetapisavaodstavka"/>
    <w:link w:val="Odstavekseznama"/>
    <w:uiPriority w:val="34"/>
    <w:rsid w:val="007F7477"/>
    <w:rPr>
      <w:rFonts w:ascii="Cambria" w:hAnsi="Cambria"/>
      <w:color w:val="000000" w:themeColor="text1"/>
    </w:rPr>
  </w:style>
  <w:style w:type="table" w:customStyle="1" w:styleId="Tabelamrea5">
    <w:name w:val="Tabela – mreža5"/>
    <w:basedOn w:val="Navadnatabela"/>
    <w:next w:val="Tabelamrea"/>
    <w:uiPriority w:val="39"/>
    <w:rsid w:val="007F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39"/>
    <w:rsid w:val="00306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uiPriority w:val="39"/>
    <w:rsid w:val="00340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9">
    <w:name w:val="Tabela – mreža9"/>
    <w:basedOn w:val="Navadnatabela"/>
    <w:next w:val="Tabelamrea"/>
    <w:uiPriority w:val="39"/>
    <w:rsid w:val="00DC7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0"/>
    <w:basedOn w:val="Navadnatabela"/>
    <w:next w:val="Tabelamrea"/>
    <w:uiPriority w:val="39"/>
    <w:rsid w:val="00811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1">
    <w:name w:val="Plain Table 1"/>
    <w:basedOn w:val="Navadnatabela"/>
    <w:uiPriority w:val="41"/>
    <w:rsid w:val="00811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Brezseznama2">
    <w:name w:val="Brez seznama2"/>
    <w:next w:val="Brezseznama"/>
    <w:uiPriority w:val="99"/>
    <w:semiHidden/>
    <w:unhideWhenUsed/>
    <w:rsid w:val="00DF35CA"/>
  </w:style>
  <w:style w:type="table" w:customStyle="1" w:styleId="Tabelamrea13">
    <w:name w:val="Tabela – mreža13"/>
    <w:basedOn w:val="Navadnatabela"/>
    <w:next w:val="Tabelamrea"/>
    <w:uiPriority w:val="3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5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2">
    <w:name w:val="WW8Num612"/>
    <w:basedOn w:val="Brezseznama"/>
    <w:rsid w:val="00DF35CA"/>
  </w:style>
  <w:style w:type="numbering" w:customStyle="1" w:styleId="Brezseznama11">
    <w:name w:val="Brez seznama11"/>
    <w:next w:val="Brezseznama"/>
    <w:uiPriority w:val="99"/>
    <w:semiHidden/>
    <w:unhideWhenUsed/>
    <w:rsid w:val="00DF35CA"/>
  </w:style>
  <w:style w:type="table" w:customStyle="1" w:styleId="Tabelamrea21">
    <w:name w:val="Tabela – mreža21"/>
    <w:basedOn w:val="Navadnatabela"/>
    <w:next w:val="Tabelamrea"/>
    <w:uiPriority w:val="5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uiPriority w:val="5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basedOn w:val="Brezseznama"/>
    <w:rsid w:val="00DF35CA"/>
  </w:style>
  <w:style w:type="table" w:customStyle="1" w:styleId="Tabelamrea31">
    <w:name w:val="Tabela – mreža31"/>
    <w:basedOn w:val="Navadnatabela"/>
    <w:next w:val="Tabelamrea"/>
    <w:uiPriority w:val="99"/>
    <w:rsid w:val="00DF35CA"/>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uiPriority w:val="5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4">
    <w:name w:val="Slog4"/>
    <w:uiPriority w:val="99"/>
    <w:rsid w:val="00DF35CA"/>
    <w:pPr>
      <w:numPr>
        <w:numId w:val="24"/>
      </w:numPr>
    </w:pPr>
  </w:style>
  <w:style w:type="table" w:customStyle="1" w:styleId="Tabelamrea61">
    <w:name w:val="Tabela – mreža61"/>
    <w:basedOn w:val="Navadnatabela"/>
    <w:next w:val="Tabelamrea"/>
    <w:uiPriority w:val="5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1">
    <w:name w:val="Tabela – mreža51"/>
    <w:basedOn w:val="Navadnatabela"/>
    <w:next w:val="Tabelamrea"/>
    <w:uiPriority w:val="5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35CA"/>
    <w:pPr>
      <w:autoSpaceDE w:val="0"/>
      <w:autoSpaceDN w:val="0"/>
      <w:adjustRightInd w:val="0"/>
      <w:spacing w:after="0" w:line="240" w:lineRule="auto"/>
    </w:pPr>
    <w:rPr>
      <w:rFonts w:ascii="JJGLAD+Calibri" w:hAnsi="JJGLAD+Calibri" w:cs="JJGLAD+Calibri"/>
      <w:color w:val="000000"/>
      <w:sz w:val="24"/>
      <w:szCs w:val="24"/>
    </w:rPr>
  </w:style>
  <w:style w:type="table" w:styleId="Tabelasvetlamrea">
    <w:name w:val="Grid Table Light"/>
    <w:basedOn w:val="Navadnatabela"/>
    <w:uiPriority w:val="40"/>
    <w:rsid w:val="00DF35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avadnatabela11">
    <w:name w:val="Navadna tabela 11"/>
    <w:basedOn w:val="Navadnatabela"/>
    <w:next w:val="Navadnatabela1"/>
    <w:uiPriority w:val="41"/>
    <w:rsid w:val="00DF35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mrea15">
    <w:name w:val="Tabela – mreža15"/>
    <w:basedOn w:val="Navadnatabela"/>
    <w:next w:val="Tabelamrea"/>
    <w:uiPriority w:val="59"/>
    <w:rsid w:val="00A8497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2">
    <w:name w:val="WW8Num62"/>
    <w:basedOn w:val="Brezseznama"/>
    <w:rsid w:val="00EB3C84"/>
  </w:style>
  <w:style w:type="table" w:customStyle="1" w:styleId="Tabelamrea16">
    <w:name w:val="Tabela – mreža16"/>
    <w:basedOn w:val="Navadnatabela"/>
    <w:next w:val="Tabelamrea"/>
    <w:uiPriority w:val="39"/>
    <w:rsid w:val="00FD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7">
    <w:name w:val="Tabela – mreža17"/>
    <w:basedOn w:val="Navadnatabela"/>
    <w:next w:val="Tabelamrea"/>
    <w:uiPriority w:val="39"/>
    <w:rsid w:val="00235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8">
    <w:name w:val="Tabela – mreža18"/>
    <w:basedOn w:val="Navadnatabela"/>
    <w:next w:val="Tabelamrea"/>
    <w:uiPriority w:val="59"/>
    <w:rsid w:val="005D3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3">
    <w:name w:val="Brez seznama3"/>
    <w:next w:val="Brezseznama"/>
    <w:uiPriority w:val="99"/>
    <w:semiHidden/>
    <w:unhideWhenUsed/>
    <w:rsid w:val="00737EA9"/>
  </w:style>
  <w:style w:type="table" w:customStyle="1" w:styleId="Tabelamrea19">
    <w:name w:val="Tabela – mreža19"/>
    <w:basedOn w:val="Navadnatabela"/>
    <w:next w:val="Tabelamrea"/>
    <w:uiPriority w:val="5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0">
    <w:name w:val="Tabela – mreža110"/>
    <w:basedOn w:val="Navadnatabela"/>
    <w:next w:val="Tabelamrea"/>
    <w:uiPriority w:val="5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3">
    <w:name w:val="WW8Num63"/>
    <w:basedOn w:val="Brezseznama"/>
    <w:rsid w:val="00737EA9"/>
    <w:pPr>
      <w:numPr>
        <w:numId w:val="4"/>
      </w:numPr>
    </w:pPr>
  </w:style>
  <w:style w:type="numbering" w:customStyle="1" w:styleId="WW8Num251">
    <w:name w:val="WW8Num251"/>
    <w:basedOn w:val="Brezseznama"/>
    <w:rsid w:val="00737EA9"/>
    <w:pPr>
      <w:numPr>
        <w:numId w:val="5"/>
      </w:numPr>
    </w:pPr>
  </w:style>
  <w:style w:type="numbering" w:customStyle="1" w:styleId="WW8Num271">
    <w:name w:val="WW8Num271"/>
    <w:basedOn w:val="Brezseznama"/>
    <w:rsid w:val="00737EA9"/>
    <w:pPr>
      <w:numPr>
        <w:numId w:val="6"/>
      </w:numPr>
    </w:pPr>
  </w:style>
  <w:style w:type="numbering" w:customStyle="1" w:styleId="WW8Num613">
    <w:name w:val="WW8Num613"/>
    <w:basedOn w:val="Brezseznama"/>
    <w:rsid w:val="00737EA9"/>
  </w:style>
  <w:style w:type="numbering" w:customStyle="1" w:styleId="Brezseznama12">
    <w:name w:val="Brez seznama12"/>
    <w:next w:val="Brezseznama"/>
    <w:uiPriority w:val="99"/>
    <w:semiHidden/>
    <w:unhideWhenUsed/>
    <w:rsid w:val="00737EA9"/>
  </w:style>
  <w:style w:type="table" w:customStyle="1" w:styleId="Tabelamrea22">
    <w:name w:val="Tabela – mreža22"/>
    <w:basedOn w:val="Navadnatabela"/>
    <w:next w:val="Tabelamrea"/>
    <w:uiPriority w:val="5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uiPriority w:val="5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2">
    <w:name w:val="WW8Num6112"/>
    <w:basedOn w:val="Brezseznama"/>
    <w:rsid w:val="00737EA9"/>
  </w:style>
  <w:style w:type="table" w:customStyle="1" w:styleId="Tabelamrea32">
    <w:name w:val="Tabela – mreža32"/>
    <w:basedOn w:val="Navadnatabela"/>
    <w:next w:val="Tabelamrea"/>
    <w:uiPriority w:val="99"/>
    <w:rsid w:val="00737EA9"/>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2">
    <w:name w:val="Tabela – mreža42"/>
    <w:basedOn w:val="Navadnatabela"/>
    <w:next w:val="Tabelamrea"/>
    <w:uiPriority w:val="5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1">
    <w:name w:val="Tabela – mreža81"/>
    <w:basedOn w:val="Navadnatabela"/>
    <w:next w:val="Tabelamrea"/>
    <w:uiPriority w:val="3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2">
    <w:name w:val="Tabela – mreža52"/>
    <w:basedOn w:val="Navadnatabela"/>
    <w:next w:val="Tabelamrea"/>
    <w:uiPriority w:val="5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2">
    <w:name w:val="Tabela – mreža62"/>
    <w:basedOn w:val="Navadnatabela"/>
    <w:next w:val="Tabelamrea"/>
    <w:uiPriority w:val="5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1">
    <w:name w:val="Tabela – mreža141"/>
    <w:basedOn w:val="Navadnatabela"/>
    <w:next w:val="Tabelamrea"/>
    <w:uiPriority w:val="5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21">
    <w:name w:val="WW8Num621"/>
    <w:basedOn w:val="Brezseznama"/>
    <w:rsid w:val="00737EA9"/>
  </w:style>
  <w:style w:type="numbering" w:customStyle="1" w:styleId="WW8Num2511">
    <w:name w:val="WW8Num2511"/>
    <w:basedOn w:val="Brezseznama"/>
    <w:rsid w:val="00737EA9"/>
  </w:style>
  <w:style w:type="numbering" w:customStyle="1" w:styleId="WW8Num2711">
    <w:name w:val="WW8Num2711"/>
    <w:basedOn w:val="Brezseznama"/>
    <w:rsid w:val="00737EA9"/>
  </w:style>
  <w:style w:type="table" w:customStyle="1" w:styleId="Tabelamrea71">
    <w:name w:val="Tabela – mreža71"/>
    <w:basedOn w:val="Navadnatabela"/>
    <w:next w:val="Tabelamrea"/>
    <w:uiPriority w:val="3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91">
    <w:name w:val="Tabela – mreža91"/>
    <w:basedOn w:val="Navadnatabela"/>
    <w:next w:val="Tabelamrea"/>
    <w:uiPriority w:val="39"/>
    <w:rsid w:val="00737EA9"/>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2399">
      <w:bodyDiv w:val="1"/>
      <w:marLeft w:val="0"/>
      <w:marRight w:val="0"/>
      <w:marTop w:val="0"/>
      <w:marBottom w:val="0"/>
      <w:divBdr>
        <w:top w:val="none" w:sz="0" w:space="0" w:color="auto"/>
        <w:left w:val="none" w:sz="0" w:space="0" w:color="auto"/>
        <w:bottom w:val="none" w:sz="0" w:space="0" w:color="auto"/>
        <w:right w:val="none" w:sz="0" w:space="0" w:color="auto"/>
      </w:divBdr>
      <w:divsChild>
        <w:div w:id="207840980">
          <w:marLeft w:val="0"/>
          <w:marRight w:val="0"/>
          <w:marTop w:val="0"/>
          <w:marBottom w:val="120"/>
          <w:divBdr>
            <w:top w:val="none" w:sz="0" w:space="0" w:color="auto"/>
            <w:left w:val="none" w:sz="0" w:space="0" w:color="auto"/>
            <w:bottom w:val="none" w:sz="0" w:space="0" w:color="auto"/>
            <w:right w:val="none" w:sz="0" w:space="0" w:color="auto"/>
          </w:divBdr>
        </w:div>
        <w:div w:id="469128749">
          <w:marLeft w:val="0"/>
          <w:marRight w:val="0"/>
          <w:marTop w:val="0"/>
          <w:marBottom w:val="120"/>
          <w:divBdr>
            <w:top w:val="none" w:sz="0" w:space="0" w:color="auto"/>
            <w:left w:val="none" w:sz="0" w:space="0" w:color="auto"/>
            <w:bottom w:val="none" w:sz="0" w:space="0" w:color="auto"/>
            <w:right w:val="none" w:sz="0" w:space="0" w:color="auto"/>
          </w:divBdr>
        </w:div>
      </w:divsChild>
    </w:div>
    <w:div w:id="59446308">
      <w:bodyDiv w:val="1"/>
      <w:marLeft w:val="0"/>
      <w:marRight w:val="0"/>
      <w:marTop w:val="0"/>
      <w:marBottom w:val="0"/>
      <w:divBdr>
        <w:top w:val="none" w:sz="0" w:space="0" w:color="auto"/>
        <w:left w:val="none" w:sz="0" w:space="0" w:color="auto"/>
        <w:bottom w:val="none" w:sz="0" w:space="0" w:color="auto"/>
        <w:right w:val="none" w:sz="0" w:space="0" w:color="auto"/>
      </w:divBdr>
    </w:div>
    <w:div w:id="76556102">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249193313">
      <w:bodyDiv w:val="1"/>
      <w:marLeft w:val="0"/>
      <w:marRight w:val="0"/>
      <w:marTop w:val="0"/>
      <w:marBottom w:val="0"/>
      <w:divBdr>
        <w:top w:val="none" w:sz="0" w:space="0" w:color="auto"/>
        <w:left w:val="none" w:sz="0" w:space="0" w:color="auto"/>
        <w:bottom w:val="none" w:sz="0" w:space="0" w:color="auto"/>
        <w:right w:val="none" w:sz="0" w:space="0" w:color="auto"/>
      </w:divBdr>
    </w:div>
    <w:div w:id="284626842">
      <w:bodyDiv w:val="1"/>
      <w:marLeft w:val="0"/>
      <w:marRight w:val="0"/>
      <w:marTop w:val="0"/>
      <w:marBottom w:val="0"/>
      <w:divBdr>
        <w:top w:val="none" w:sz="0" w:space="0" w:color="auto"/>
        <w:left w:val="none" w:sz="0" w:space="0" w:color="auto"/>
        <w:bottom w:val="none" w:sz="0" w:space="0" w:color="auto"/>
        <w:right w:val="none" w:sz="0" w:space="0" w:color="auto"/>
      </w:divBdr>
    </w:div>
    <w:div w:id="342361797">
      <w:bodyDiv w:val="1"/>
      <w:marLeft w:val="0"/>
      <w:marRight w:val="0"/>
      <w:marTop w:val="0"/>
      <w:marBottom w:val="0"/>
      <w:divBdr>
        <w:top w:val="none" w:sz="0" w:space="0" w:color="auto"/>
        <w:left w:val="none" w:sz="0" w:space="0" w:color="auto"/>
        <w:bottom w:val="none" w:sz="0" w:space="0" w:color="auto"/>
        <w:right w:val="none" w:sz="0" w:space="0" w:color="auto"/>
      </w:divBdr>
    </w:div>
    <w:div w:id="343750485">
      <w:bodyDiv w:val="1"/>
      <w:marLeft w:val="0"/>
      <w:marRight w:val="0"/>
      <w:marTop w:val="0"/>
      <w:marBottom w:val="0"/>
      <w:divBdr>
        <w:top w:val="none" w:sz="0" w:space="0" w:color="auto"/>
        <w:left w:val="none" w:sz="0" w:space="0" w:color="auto"/>
        <w:bottom w:val="none" w:sz="0" w:space="0" w:color="auto"/>
        <w:right w:val="none" w:sz="0" w:space="0" w:color="auto"/>
      </w:divBdr>
    </w:div>
    <w:div w:id="370885759">
      <w:bodyDiv w:val="1"/>
      <w:marLeft w:val="0"/>
      <w:marRight w:val="0"/>
      <w:marTop w:val="0"/>
      <w:marBottom w:val="0"/>
      <w:divBdr>
        <w:top w:val="none" w:sz="0" w:space="0" w:color="auto"/>
        <w:left w:val="none" w:sz="0" w:space="0" w:color="auto"/>
        <w:bottom w:val="none" w:sz="0" w:space="0" w:color="auto"/>
        <w:right w:val="none" w:sz="0" w:space="0" w:color="auto"/>
      </w:divBdr>
    </w:div>
    <w:div w:id="573199924">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233463518">
      <w:bodyDiv w:val="1"/>
      <w:marLeft w:val="0"/>
      <w:marRight w:val="0"/>
      <w:marTop w:val="0"/>
      <w:marBottom w:val="0"/>
      <w:divBdr>
        <w:top w:val="none" w:sz="0" w:space="0" w:color="auto"/>
        <w:left w:val="none" w:sz="0" w:space="0" w:color="auto"/>
        <w:bottom w:val="none" w:sz="0" w:space="0" w:color="auto"/>
        <w:right w:val="none" w:sz="0" w:space="0" w:color="auto"/>
      </w:divBdr>
    </w:div>
    <w:div w:id="1606965476">
      <w:bodyDiv w:val="1"/>
      <w:marLeft w:val="0"/>
      <w:marRight w:val="0"/>
      <w:marTop w:val="0"/>
      <w:marBottom w:val="0"/>
      <w:divBdr>
        <w:top w:val="none" w:sz="0" w:space="0" w:color="auto"/>
        <w:left w:val="none" w:sz="0" w:space="0" w:color="auto"/>
        <w:bottom w:val="none" w:sz="0" w:space="0" w:color="auto"/>
        <w:right w:val="none" w:sz="0" w:space="0" w:color="auto"/>
      </w:divBdr>
    </w:div>
    <w:div w:id="1734966967">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ranj.si/mestna-obcina/javna-narocila" TargetMode="External"/><Relationship Id="rId18" Type="http://schemas.openxmlformats.org/officeDocument/2006/relationships/hyperlink" Target="mailto:mira.starc@kranj.si" TargetMode="External"/><Relationship Id="rId26" Type="http://schemas.openxmlformats.org/officeDocument/2006/relationships/hyperlink" Target="https://ejn.gov.si/" TargetMode="External"/><Relationship Id="rId39" Type="http://schemas.openxmlformats.org/officeDocument/2006/relationships/hyperlink" Target="https://ejn.gov.si/eJN2" TargetMode="External"/><Relationship Id="rId21" Type="http://schemas.openxmlformats.org/officeDocument/2006/relationships/hyperlink" Target="https://www.iusinfo.si/zakonodaja/rs-80-1195-2020" TargetMode="External"/><Relationship Id="rId34" Type="http://schemas.openxmlformats.org/officeDocument/2006/relationships/footer" Target="footer3.xml"/><Relationship Id="rId42" Type="http://schemas.openxmlformats.org/officeDocument/2006/relationships/hyperlink" Target="https://www.kranj.si/mestna-obcina/javna-narocila" TargetMode="External"/><Relationship Id="rId47" Type="http://schemas.openxmlformats.org/officeDocument/2006/relationships/hyperlink" Target="https://www.kranj.si/mestna-obcina/javna-narocila" TargetMode="External"/><Relationship Id="rId50" Type="http://schemas.openxmlformats.org/officeDocument/2006/relationships/hyperlink" Target="http://www.uradni-list.si/1/objava.jsp?sop=2017-01-2914" TargetMode="External"/><Relationship Id="rId55"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amjana.crcek@kranj.si" TargetMode="External"/><Relationship Id="rId25" Type="http://schemas.openxmlformats.org/officeDocument/2006/relationships/hyperlink" Target="https://ejn.gov.si/" TargetMode="External"/><Relationship Id="rId33" Type="http://schemas.openxmlformats.org/officeDocument/2006/relationships/hyperlink" Target="https://www.enarocanje.si" TargetMode="External"/><Relationship Id="rId38" Type="http://schemas.openxmlformats.org/officeDocument/2006/relationships/hyperlink" Target="https://ejn.gov.si/eJN2" TargetMode="External"/><Relationship Id="rId46" Type="http://schemas.openxmlformats.org/officeDocument/2006/relationships/hyperlink" Target="https://www.enarocanje.si/_ESPD/" TargetMode="External"/><Relationship Id="rId2" Type="http://schemas.openxmlformats.org/officeDocument/2006/relationships/customXml" Target="../customXml/item2.xml"/><Relationship Id="rId16" Type="http://schemas.openxmlformats.org/officeDocument/2006/relationships/hyperlink" Target="mailto:tina.fleiser@kranj.si" TargetMode="External"/><Relationship Id="rId20" Type="http://schemas.openxmlformats.org/officeDocument/2006/relationships/hyperlink" Target="https://www.iusinfo.si/zakonodaja/rs-49-766-2020" TargetMode="External"/><Relationship Id="rId29" Type="http://schemas.openxmlformats.org/officeDocument/2006/relationships/hyperlink" Target="https://ejn.gov.si/eJN2" TargetMode="External"/><Relationship Id="rId41" Type="http://schemas.openxmlformats.org/officeDocument/2006/relationships/hyperlink" Target="https://www.dropbox.com/sh/z90j5vbfgp3bp3b/AAAIqaSOIioSXEZhZ8FBvVosa?dl=0" TargetMode="External"/><Relationship Id="rId54" Type="http://schemas.openxmlformats.org/officeDocument/2006/relationships/hyperlink" Target="http://www.zaps.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 TargetMode="External"/><Relationship Id="rId32" Type="http://schemas.openxmlformats.org/officeDocument/2006/relationships/header" Target="header3.xml"/><Relationship Id="rId37" Type="http://schemas.openxmlformats.org/officeDocument/2006/relationships/hyperlink" Target="https://ejn.gov.si/eJN2" TargetMode="External"/><Relationship Id="rId40" Type="http://schemas.openxmlformats.org/officeDocument/2006/relationships/hyperlink" Target="https://ejn.gov.si/eJN2" TargetMode="External"/><Relationship Id="rId45" Type="http://schemas.openxmlformats.org/officeDocument/2006/relationships/hyperlink" Target="http://www.djn.mju.gov.si/sistem-javnega-narocanja/pravno-varstvo" TargetMode="External"/><Relationship Id="rId53" Type="http://schemas.openxmlformats.org/officeDocument/2006/relationships/hyperlink" Target="mailto:damjana.crcek@kranj.si"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amjana.crcek@kranj.si" TargetMode="External"/><Relationship Id="rId23" Type="http://schemas.openxmlformats.org/officeDocument/2006/relationships/hyperlink" Target="https://www.dropbox.com/sh/z90j5vbfgp3bp3b/AAAIqaSOIioSXEZhZ8FBvVosa?dl=0" TargetMode="External"/><Relationship Id="rId28" Type="http://schemas.openxmlformats.org/officeDocument/2006/relationships/hyperlink" Target="https://ejn.gov.si/aktualno/vec-informacij-ponudniki.html" TargetMode="External"/><Relationship Id="rId36" Type="http://schemas.openxmlformats.org/officeDocument/2006/relationships/hyperlink" Target="https://www.enarocanje.si/?podrocje=portal" TargetMode="External"/><Relationship Id="rId49" Type="http://schemas.openxmlformats.org/officeDocument/2006/relationships/header" Target="header4.xml"/><Relationship Id="rId57"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findinfo.si/Objava/Besedilo.aspx?Sopi=0152%20%20%20%20%20%20%20%20%20%20%20%20%20%202019112200|RS-69|8261|3074|O|" TargetMode="External"/><Relationship Id="rId31" Type="http://schemas.openxmlformats.org/officeDocument/2006/relationships/hyperlink" Target="https://ejn.gov.si/" TargetMode="External"/><Relationship Id="rId44" Type="http://schemas.openxmlformats.org/officeDocument/2006/relationships/hyperlink" Target="https://www.portalerevizija.si/" TargetMode="External"/><Relationship Id="rId52" Type="http://schemas.openxmlformats.org/officeDocument/2006/relationships/hyperlink" Target="http://www.uradni-list.si/1/objava.jsp?sop=2020-01-0978"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dropbox.com/sh/z90j5vbfgp3bp3b/AAAIqaSOIioSXEZhZ8FBvVosa?dl=0" TargetMode="External"/><Relationship Id="rId22" Type="http://schemas.openxmlformats.org/officeDocument/2006/relationships/hyperlink" Target="http://www.kranj.si/mestna-obcina/javna-narocila" TargetMode="External"/><Relationship Id="rId27" Type="http://schemas.openxmlformats.org/officeDocument/2006/relationships/hyperlink" Target="https://ejn.gov.si/" TargetMode="External"/><Relationship Id="rId30" Type="http://schemas.openxmlformats.org/officeDocument/2006/relationships/hyperlink" Target="https://www.enarocanje.si" TargetMode="External"/><Relationship Id="rId35" Type="http://schemas.openxmlformats.org/officeDocument/2006/relationships/hyperlink" Target="http://www.enarocanje.si/_ESPD/" TargetMode="External"/><Relationship Id="rId43" Type="http://schemas.openxmlformats.org/officeDocument/2006/relationships/hyperlink" Target="http://zakonodaja.gov.si/rpsi/r05/predpis_ZAKO5975.html" TargetMode="External"/><Relationship Id="rId48" Type="http://schemas.openxmlformats.org/officeDocument/2006/relationships/hyperlink" Target="https://www.enarocanje.si/_ESPD/"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uradni-list.si/1/objava.jsp?sop=2017-21-3507" TargetMode="Externa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68CACF546ED8451991B8F89AB7DBB519"/>
        <w:category>
          <w:name w:val="Splošno"/>
          <w:gallery w:val="placeholder"/>
        </w:category>
        <w:types>
          <w:type w:val="bbPlcHdr"/>
        </w:types>
        <w:behaviors>
          <w:behavior w:val="content"/>
        </w:behaviors>
        <w:guid w:val="{527E165A-2D00-4EE7-B496-34E44A994F14}"/>
      </w:docPartPr>
      <w:docPartBody>
        <w:p w:rsidR="00607938" w:rsidRDefault="00F17814" w:rsidP="00F17814">
          <w:pPr>
            <w:pStyle w:val="68CACF546ED8451991B8F89AB7DBB519"/>
          </w:pPr>
          <w:r w:rsidRPr="00261F88">
            <w:rPr>
              <w:rStyle w:val="Besedilooznabemesta"/>
              <w:highlight w:val="yellow"/>
            </w:rPr>
            <w:t>[Naslov]</w:t>
          </w:r>
        </w:p>
      </w:docPartBody>
    </w:docPart>
    <w:docPart>
      <w:docPartPr>
        <w:name w:val="4ACCE3BB05A044498A218B3CAACA6760"/>
        <w:category>
          <w:name w:val="Splošno"/>
          <w:gallery w:val="placeholder"/>
        </w:category>
        <w:types>
          <w:type w:val="bbPlcHdr"/>
        </w:types>
        <w:behaviors>
          <w:behavior w:val="content"/>
        </w:behaviors>
        <w:guid w:val="{36265D04-156C-425A-BBC1-18AA583CC7C5}"/>
      </w:docPartPr>
      <w:docPartBody>
        <w:p w:rsidR="007E792B" w:rsidRDefault="00607938" w:rsidP="00607938">
          <w:pPr>
            <w:pStyle w:val="4ACCE3BB05A044498A218B3CAACA6760"/>
          </w:pPr>
          <w:r w:rsidRPr="001A5888">
            <w:rPr>
              <w:rStyle w:val="Besedilooznabemesta"/>
              <w:b/>
              <w:color w:val="541C72"/>
              <w:sz w:val="32"/>
              <w:szCs w:val="32"/>
              <w:highlight w:val="yellow"/>
            </w:rPr>
            <w:t>[Naslov]</w:t>
          </w:r>
        </w:p>
      </w:docPartBody>
    </w:docPart>
    <w:docPart>
      <w:docPartPr>
        <w:name w:val="9AFD92AD5FE84EC283A78DA9BB3C2842"/>
        <w:category>
          <w:name w:val="Splošno"/>
          <w:gallery w:val="placeholder"/>
        </w:category>
        <w:types>
          <w:type w:val="bbPlcHdr"/>
        </w:types>
        <w:behaviors>
          <w:behavior w:val="content"/>
        </w:behaviors>
        <w:guid w:val="{9F415FAB-22B5-48A4-9525-3E49985B51A0}"/>
      </w:docPartPr>
      <w:docPartBody>
        <w:p w:rsidR="009752B1" w:rsidRDefault="009752B1" w:rsidP="009752B1">
          <w:pPr>
            <w:pStyle w:val="9AFD92AD5FE84EC283A78DA9BB3C2842"/>
          </w:pPr>
          <w:r w:rsidRPr="001A5888">
            <w:rPr>
              <w:rStyle w:val="Besedilooznabemesta"/>
              <w:b/>
              <w:color w:val="541C72"/>
              <w:sz w:val="32"/>
              <w:szCs w:val="32"/>
              <w:highlight w:val="yellow"/>
            </w:rPr>
            <w:t>[Naslov]</w:t>
          </w:r>
        </w:p>
      </w:docPartBody>
    </w:docPart>
    <w:docPart>
      <w:docPartPr>
        <w:name w:val="EFBF4100602842A8915C85D8BCE0B287"/>
        <w:category>
          <w:name w:val="Splošno"/>
          <w:gallery w:val="placeholder"/>
        </w:category>
        <w:types>
          <w:type w:val="bbPlcHdr"/>
        </w:types>
        <w:behaviors>
          <w:behavior w:val="content"/>
        </w:behaviors>
        <w:guid w:val="{EBEE9F72-1C81-4BAF-8A63-A6DE5866F776}"/>
      </w:docPartPr>
      <w:docPartBody>
        <w:p w:rsidR="009752B1" w:rsidRDefault="009752B1" w:rsidP="009752B1">
          <w:pPr>
            <w:pStyle w:val="EFBF4100602842A8915C85D8BCE0B287"/>
          </w:pPr>
          <w:r w:rsidRPr="001A5888">
            <w:rPr>
              <w:rStyle w:val="Besedilooznabemesta"/>
              <w:b/>
              <w:color w:val="541C72"/>
              <w:sz w:val="32"/>
              <w:szCs w:val="32"/>
              <w:highlight w:val="yellow"/>
            </w:rPr>
            <w:t>[Naslov]</w:t>
          </w:r>
        </w:p>
      </w:docPartBody>
    </w:docPart>
    <w:docPart>
      <w:docPartPr>
        <w:name w:val="DF245875666048489FCF2590F5E64625"/>
        <w:category>
          <w:name w:val="Splošno"/>
          <w:gallery w:val="placeholder"/>
        </w:category>
        <w:types>
          <w:type w:val="bbPlcHdr"/>
        </w:types>
        <w:behaviors>
          <w:behavior w:val="content"/>
        </w:behaviors>
        <w:guid w:val="{C434FCA1-4517-4DA6-AC4E-176125225DB3}"/>
      </w:docPartPr>
      <w:docPartBody>
        <w:p w:rsidR="00AE40F7" w:rsidRDefault="00AE40F7" w:rsidP="00AE40F7">
          <w:pPr>
            <w:pStyle w:val="DF245875666048489FCF2590F5E64625"/>
          </w:pPr>
          <w:r w:rsidRPr="00061D43">
            <w:rPr>
              <w:rStyle w:val="Besedilooznabemesta"/>
              <w:highlight w:val="yellow"/>
            </w:rPr>
            <w:t>[Naslov]</w:t>
          </w:r>
        </w:p>
      </w:docPartBody>
    </w:docPart>
    <w:docPart>
      <w:docPartPr>
        <w:name w:val="ACCDA2C7512742288E60CEF30C467CC8"/>
        <w:category>
          <w:name w:val="Splošno"/>
          <w:gallery w:val="placeholder"/>
        </w:category>
        <w:types>
          <w:type w:val="bbPlcHdr"/>
        </w:types>
        <w:behaviors>
          <w:behavior w:val="content"/>
        </w:behaviors>
        <w:guid w:val="{2F08EFB7-E357-4481-8A0E-921B18A1E9BD}"/>
      </w:docPartPr>
      <w:docPartBody>
        <w:p w:rsidR="003A4A6B" w:rsidRDefault="00BC7E1E" w:rsidP="00BC7E1E">
          <w:pPr>
            <w:pStyle w:val="ACCDA2C7512742288E60CEF30C467CC8"/>
          </w:pPr>
          <w:r w:rsidRPr="00261F88">
            <w:rPr>
              <w:rStyle w:val="Besedilooznabemesta"/>
              <w:highlight w:val="yellow"/>
            </w:rPr>
            <w:t>[Naslov]</w:t>
          </w:r>
        </w:p>
      </w:docPartBody>
    </w:docPart>
    <w:docPart>
      <w:docPartPr>
        <w:name w:val="B112D63D13EC44C68DB150537D6422BE"/>
        <w:category>
          <w:name w:val="Splošno"/>
          <w:gallery w:val="placeholder"/>
        </w:category>
        <w:types>
          <w:type w:val="bbPlcHdr"/>
        </w:types>
        <w:behaviors>
          <w:behavior w:val="content"/>
        </w:behaviors>
        <w:guid w:val="{B74A7E6E-D26B-46A3-ACBF-D079E0C3AC2B}"/>
      </w:docPartPr>
      <w:docPartBody>
        <w:p w:rsidR="00E26D77" w:rsidRDefault="00F236DD" w:rsidP="00F236DD">
          <w:pPr>
            <w:pStyle w:val="B112D63D13EC44C68DB150537D6422BE"/>
          </w:pPr>
          <w:r w:rsidRPr="00E1709E">
            <w:rPr>
              <w:rStyle w:val="Besedilooznabemesta"/>
              <w:highlight w:val="yellow"/>
            </w:rPr>
            <w:t>[Naslov]</w:t>
          </w:r>
        </w:p>
      </w:docPartBody>
    </w:docPart>
    <w:docPart>
      <w:docPartPr>
        <w:name w:val="7817F661EFB144E4946C30F30134E5A3"/>
        <w:category>
          <w:name w:val="Splošno"/>
          <w:gallery w:val="placeholder"/>
        </w:category>
        <w:types>
          <w:type w:val="bbPlcHdr"/>
        </w:types>
        <w:behaviors>
          <w:behavior w:val="content"/>
        </w:behaviors>
        <w:guid w:val="{1D13B00D-B03C-4DEF-B7E3-6DE5575041D9}"/>
      </w:docPartPr>
      <w:docPartBody>
        <w:p w:rsidR="00E26D77" w:rsidRDefault="00F236DD" w:rsidP="00F236DD">
          <w:pPr>
            <w:pStyle w:val="7817F661EFB144E4946C30F30134E5A3"/>
          </w:pPr>
          <w:r w:rsidRPr="001A5888">
            <w:rPr>
              <w:rStyle w:val="Besedilooznabemesta"/>
              <w:b/>
              <w:color w:val="541C72"/>
              <w:sz w:val="32"/>
              <w:szCs w:val="32"/>
              <w:highlight w:val="yellow"/>
            </w:rPr>
            <w:t>[Naslov]</w:t>
          </w:r>
        </w:p>
      </w:docPartBody>
    </w:docPart>
    <w:docPart>
      <w:docPartPr>
        <w:name w:val="5CE23CA850EE4B07A175999CD0F15D6D"/>
        <w:category>
          <w:name w:val="Splošno"/>
          <w:gallery w:val="placeholder"/>
        </w:category>
        <w:types>
          <w:type w:val="bbPlcHdr"/>
        </w:types>
        <w:behaviors>
          <w:behavior w:val="content"/>
        </w:behaviors>
        <w:guid w:val="{80FF0C3A-6525-4F9F-B770-06AA1B372E6B}"/>
      </w:docPartPr>
      <w:docPartBody>
        <w:p w:rsidR="00F66065" w:rsidRDefault="00045FB6" w:rsidP="00045FB6">
          <w:pPr>
            <w:pStyle w:val="5CE23CA850EE4B07A175999CD0F15D6D"/>
          </w:pPr>
          <w:r w:rsidRPr="00E1709E">
            <w:rPr>
              <w:rStyle w:val="Besedilooznabemesta"/>
              <w:highlight w:val="yellow"/>
            </w:rPr>
            <w:t>[Naslov]</w:t>
          </w:r>
        </w:p>
      </w:docPartBody>
    </w:docPart>
    <w:docPart>
      <w:docPartPr>
        <w:name w:val="BDAC0817C7994503B9976C65E9F96C87"/>
        <w:category>
          <w:name w:val="Splošno"/>
          <w:gallery w:val="placeholder"/>
        </w:category>
        <w:types>
          <w:type w:val="bbPlcHdr"/>
        </w:types>
        <w:behaviors>
          <w:behavior w:val="content"/>
        </w:behaviors>
        <w:guid w:val="{97E936DC-F49C-4805-AD04-5A13B9F57665}"/>
      </w:docPartPr>
      <w:docPartBody>
        <w:p w:rsidR="00B47872" w:rsidRDefault="00B47872" w:rsidP="00B47872">
          <w:pPr>
            <w:pStyle w:val="BDAC0817C7994503B9976C65E9F96C87"/>
          </w:pPr>
          <w:r w:rsidRPr="001A5888">
            <w:rPr>
              <w:rStyle w:val="Besedilooznabemesta"/>
              <w:b/>
              <w:color w:val="541C72"/>
              <w:sz w:val="32"/>
              <w:szCs w:val="32"/>
              <w:highlight w:val="yellow"/>
            </w:rPr>
            <w:t>[Naslov]</w:t>
          </w:r>
        </w:p>
      </w:docPartBody>
    </w:docPart>
    <w:docPart>
      <w:docPartPr>
        <w:name w:val="A2AAD1F5CBFB45B6A628167EECF46702"/>
        <w:category>
          <w:name w:val="Splošno"/>
          <w:gallery w:val="placeholder"/>
        </w:category>
        <w:types>
          <w:type w:val="bbPlcHdr"/>
        </w:types>
        <w:behaviors>
          <w:behavior w:val="content"/>
        </w:behaviors>
        <w:guid w:val="{9CF826DC-5727-4FFA-9526-E6D7256DA960}"/>
      </w:docPartPr>
      <w:docPartBody>
        <w:p w:rsidR="000D1430" w:rsidRDefault="000D1430" w:rsidP="000D1430">
          <w:pPr>
            <w:pStyle w:val="A2AAD1F5CBFB45B6A628167EECF46702"/>
          </w:pPr>
          <w:r w:rsidRPr="00842A30">
            <w:rPr>
              <w:rStyle w:val="Besedilooznabemesta"/>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L Dutch">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JGLAD+Calibri">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gnika">
    <w:altName w:val="Corbel"/>
    <w:panose1 w:val="00000000000000000000"/>
    <w:charset w:val="00"/>
    <w:family w:val="modern"/>
    <w:notTrueType/>
    <w:pitch w:val="variable"/>
    <w:sig w:usb0="00000001" w:usb1="40000043"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mbria Math">
    <w:panose1 w:val="02040503050406030204"/>
    <w:charset w:val="EE"/>
    <w:family w:val="roman"/>
    <w:pitch w:val="variable"/>
    <w:sig w:usb0="E00002FF" w:usb1="420024FF" w:usb2="00000000" w:usb3="00000000" w:csb0="0000019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1681A"/>
    <w:rsid w:val="00022722"/>
    <w:rsid w:val="00026CE9"/>
    <w:rsid w:val="00045FB6"/>
    <w:rsid w:val="000552F8"/>
    <w:rsid w:val="00062590"/>
    <w:rsid w:val="00072E0D"/>
    <w:rsid w:val="00080D9C"/>
    <w:rsid w:val="00082F4A"/>
    <w:rsid w:val="000A468D"/>
    <w:rsid w:val="000C2A2D"/>
    <w:rsid w:val="000D0C21"/>
    <w:rsid w:val="000D1430"/>
    <w:rsid w:val="000D28FE"/>
    <w:rsid w:val="000F0A80"/>
    <w:rsid w:val="00125E29"/>
    <w:rsid w:val="00142913"/>
    <w:rsid w:val="00146C6C"/>
    <w:rsid w:val="001708FC"/>
    <w:rsid w:val="001829BC"/>
    <w:rsid w:val="001921B2"/>
    <w:rsid w:val="001A0D60"/>
    <w:rsid w:val="001A5A6E"/>
    <w:rsid w:val="001B78A7"/>
    <w:rsid w:val="001E10EB"/>
    <w:rsid w:val="001E31F8"/>
    <w:rsid w:val="00200E99"/>
    <w:rsid w:val="00216BE5"/>
    <w:rsid w:val="00226BC7"/>
    <w:rsid w:val="002520C1"/>
    <w:rsid w:val="00275026"/>
    <w:rsid w:val="0027589F"/>
    <w:rsid w:val="002807E3"/>
    <w:rsid w:val="002A07F1"/>
    <w:rsid w:val="002B67CD"/>
    <w:rsid w:val="002C387F"/>
    <w:rsid w:val="002E6B68"/>
    <w:rsid w:val="00300D2F"/>
    <w:rsid w:val="00314D72"/>
    <w:rsid w:val="003177FF"/>
    <w:rsid w:val="0032147C"/>
    <w:rsid w:val="00342776"/>
    <w:rsid w:val="003678BC"/>
    <w:rsid w:val="003954F5"/>
    <w:rsid w:val="003A4A6B"/>
    <w:rsid w:val="003B5F5D"/>
    <w:rsid w:val="003C7AFA"/>
    <w:rsid w:val="003D61D4"/>
    <w:rsid w:val="003E1EB9"/>
    <w:rsid w:val="004103CD"/>
    <w:rsid w:val="0041243F"/>
    <w:rsid w:val="00412599"/>
    <w:rsid w:val="00432B90"/>
    <w:rsid w:val="00450C6E"/>
    <w:rsid w:val="004B102D"/>
    <w:rsid w:val="004D1912"/>
    <w:rsid w:val="004D41EC"/>
    <w:rsid w:val="00552B1E"/>
    <w:rsid w:val="00564A08"/>
    <w:rsid w:val="0057584C"/>
    <w:rsid w:val="005855BB"/>
    <w:rsid w:val="005A3FEA"/>
    <w:rsid w:val="005B7861"/>
    <w:rsid w:val="005E7BF6"/>
    <w:rsid w:val="00602AD8"/>
    <w:rsid w:val="00607938"/>
    <w:rsid w:val="00651096"/>
    <w:rsid w:val="00680FDA"/>
    <w:rsid w:val="006B02FB"/>
    <w:rsid w:val="006D1247"/>
    <w:rsid w:val="006E3E85"/>
    <w:rsid w:val="006F2AD4"/>
    <w:rsid w:val="006F41F9"/>
    <w:rsid w:val="006F64DC"/>
    <w:rsid w:val="00726DED"/>
    <w:rsid w:val="00746918"/>
    <w:rsid w:val="00773DCA"/>
    <w:rsid w:val="007750CB"/>
    <w:rsid w:val="007C0EA9"/>
    <w:rsid w:val="007C4133"/>
    <w:rsid w:val="007D38B2"/>
    <w:rsid w:val="007E792B"/>
    <w:rsid w:val="0080541C"/>
    <w:rsid w:val="00812862"/>
    <w:rsid w:val="0086642A"/>
    <w:rsid w:val="00870F29"/>
    <w:rsid w:val="0088134A"/>
    <w:rsid w:val="008A7C4D"/>
    <w:rsid w:val="008D29D9"/>
    <w:rsid w:val="009141CC"/>
    <w:rsid w:val="0092497D"/>
    <w:rsid w:val="00926DA8"/>
    <w:rsid w:val="00954116"/>
    <w:rsid w:val="0096571D"/>
    <w:rsid w:val="009752B1"/>
    <w:rsid w:val="009861DC"/>
    <w:rsid w:val="00992DF9"/>
    <w:rsid w:val="009A3B6A"/>
    <w:rsid w:val="009A4131"/>
    <w:rsid w:val="009C667F"/>
    <w:rsid w:val="009D6755"/>
    <w:rsid w:val="009F453B"/>
    <w:rsid w:val="00A1774E"/>
    <w:rsid w:val="00A17B06"/>
    <w:rsid w:val="00A40030"/>
    <w:rsid w:val="00A44B76"/>
    <w:rsid w:val="00A55C76"/>
    <w:rsid w:val="00A64A4F"/>
    <w:rsid w:val="00A9753E"/>
    <w:rsid w:val="00AB6F99"/>
    <w:rsid w:val="00AD54A0"/>
    <w:rsid w:val="00AD54C8"/>
    <w:rsid w:val="00AE40F7"/>
    <w:rsid w:val="00B03296"/>
    <w:rsid w:val="00B375CA"/>
    <w:rsid w:val="00B41395"/>
    <w:rsid w:val="00B45CEB"/>
    <w:rsid w:val="00B47872"/>
    <w:rsid w:val="00B509CB"/>
    <w:rsid w:val="00B94AFC"/>
    <w:rsid w:val="00BA4E33"/>
    <w:rsid w:val="00BC0DC4"/>
    <w:rsid w:val="00BC7E1E"/>
    <w:rsid w:val="00BD7F6F"/>
    <w:rsid w:val="00BF10F2"/>
    <w:rsid w:val="00C12D40"/>
    <w:rsid w:val="00C22C19"/>
    <w:rsid w:val="00C4466B"/>
    <w:rsid w:val="00C53F0C"/>
    <w:rsid w:val="00C81B06"/>
    <w:rsid w:val="00C828E2"/>
    <w:rsid w:val="00C904E6"/>
    <w:rsid w:val="00CF47B8"/>
    <w:rsid w:val="00D0349B"/>
    <w:rsid w:val="00D14D71"/>
    <w:rsid w:val="00D32317"/>
    <w:rsid w:val="00D44638"/>
    <w:rsid w:val="00D54B95"/>
    <w:rsid w:val="00D55371"/>
    <w:rsid w:val="00D935B7"/>
    <w:rsid w:val="00DA601A"/>
    <w:rsid w:val="00DA79BF"/>
    <w:rsid w:val="00DB660E"/>
    <w:rsid w:val="00DC3D0E"/>
    <w:rsid w:val="00DC53B1"/>
    <w:rsid w:val="00DD502B"/>
    <w:rsid w:val="00DD5240"/>
    <w:rsid w:val="00DE05A0"/>
    <w:rsid w:val="00E06ED0"/>
    <w:rsid w:val="00E102B5"/>
    <w:rsid w:val="00E1749E"/>
    <w:rsid w:val="00E24B20"/>
    <w:rsid w:val="00E26D77"/>
    <w:rsid w:val="00E55EF9"/>
    <w:rsid w:val="00E750BA"/>
    <w:rsid w:val="00E76248"/>
    <w:rsid w:val="00E84F8F"/>
    <w:rsid w:val="00EA5560"/>
    <w:rsid w:val="00EB4222"/>
    <w:rsid w:val="00EC09DD"/>
    <w:rsid w:val="00EC6364"/>
    <w:rsid w:val="00EE2FCD"/>
    <w:rsid w:val="00EE3D13"/>
    <w:rsid w:val="00EF0D19"/>
    <w:rsid w:val="00F03D51"/>
    <w:rsid w:val="00F13543"/>
    <w:rsid w:val="00F135EB"/>
    <w:rsid w:val="00F17814"/>
    <w:rsid w:val="00F17ECB"/>
    <w:rsid w:val="00F236DD"/>
    <w:rsid w:val="00F237E5"/>
    <w:rsid w:val="00F23A62"/>
    <w:rsid w:val="00F23A69"/>
    <w:rsid w:val="00F33E45"/>
    <w:rsid w:val="00F43C34"/>
    <w:rsid w:val="00F6281D"/>
    <w:rsid w:val="00F66065"/>
    <w:rsid w:val="00F67662"/>
    <w:rsid w:val="00F8729F"/>
    <w:rsid w:val="00F9211A"/>
    <w:rsid w:val="00FA045A"/>
    <w:rsid w:val="00FA7818"/>
    <w:rsid w:val="00FB3723"/>
    <w:rsid w:val="00FD59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0D1430"/>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92FEEB564430441D89326BFA596A7FB5">
    <w:name w:val="92FEEB564430441D89326BFA596A7FB5"/>
    <w:rsid w:val="00F17814"/>
  </w:style>
  <w:style w:type="paragraph" w:customStyle="1" w:styleId="8DDC8AAA9CAC4A33BE24916046C20578">
    <w:name w:val="8DDC8AAA9CAC4A33BE24916046C20578"/>
    <w:rsid w:val="00F17814"/>
  </w:style>
  <w:style w:type="paragraph" w:customStyle="1" w:styleId="68CACF546ED8451991B8F89AB7DBB519">
    <w:name w:val="68CACF546ED8451991B8F89AB7DBB519"/>
    <w:rsid w:val="00F17814"/>
  </w:style>
  <w:style w:type="paragraph" w:customStyle="1" w:styleId="B28099769C49412FA9310BA6A9959949">
    <w:name w:val="B28099769C49412FA9310BA6A9959949"/>
    <w:rsid w:val="00F17814"/>
  </w:style>
  <w:style w:type="paragraph" w:customStyle="1" w:styleId="42F9D14897244FC3873C35C0B91D7ACA">
    <w:name w:val="42F9D14897244FC3873C35C0B91D7ACA"/>
    <w:rsid w:val="00F17814"/>
  </w:style>
  <w:style w:type="paragraph" w:customStyle="1" w:styleId="F8849B73BFB44A4D9269B608D8BD5B99">
    <w:name w:val="F8849B73BFB44A4D9269B608D8BD5B99"/>
    <w:rsid w:val="00F17814"/>
  </w:style>
  <w:style w:type="paragraph" w:customStyle="1" w:styleId="A370D422EB094260A0E57688C2B32119">
    <w:name w:val="A370D422EB094260A0E57688C2B32119"/>
    <w:rsid w:val="00607938"/>
  </w:style>
  <w:style w:type="paragraph" w:customStyle="1" w:styleId="92B23E3988A2402DB79EF164D9492640">
    <w:name w:val="92B23E3988A2402DB79EF164D9492640"/>
    <w:rsid w:val="00607938"/>
  </w:style>
  <w:style w:type="paragraph" w:customStyle="1" w:styleId="4ACCE3BB05A044498A218B3CAACA6760">
    <w:name w:val="4ACCE3BB05A044498A218B3CAACA6760"/>
    <w:rsid w:val="00607938"/>
  </w:style>
  <w:style w:type="paragraph" w:customStyle="1" w:styleId="9AFD92AD5FE84EC283A78DA9BB3C2842">
    <w:name w:val="9AFD92AD5FE84EC283A78DA9BB3C2842"/>
    <w:rsid w:val="009752B1"/>
  </w:style>
  <w:style w:type="paragraph" w:customStyle="1" w:styleId="EFBF4100602842A8915C85D8BCE0B287">
    <w:name w:val="EFBF4100602842A8915C85D8BCE0B287"/>
    <w:rsid w:val="009752B1"/>
  </w:style>
  <w:style w:type="paragraph" w:customStyle="1" w:styleId="29A6DEBCD06E40668C4E67AE91E4224A">
    <w:name w:val="29A6DEBCD06E40668C4E67AE91E4224A"/>
    <w:rsid w:val="00A44B76"/>
  </w:style>
  <w:style w:type="paragraph" w:customStyle="1" w:styleId="01A551F0C97A4FF9A7183F7904572EEC">
    <w:name w:val="01A551F0C97A4FF9A7183F7904572EEC"/>
    <w:rsid w:val="00A44B76"/>
  </w:style>
  <w:style w:type="paragraph" w:customStyle="1" w:styleId="08FD52A3DEFF4360899A43F80D984CF7">
    <w:name w:val="08FD52A3DEFF4360899A43F80D984CF7"/>
    <w:rsid w:val="00A44B76"/>
  </w:style>
  <w:style w:type="paragraph" w:customStyle="1" w:styleId="6B9E8427BA76480D99654B63B7BAED5F">
    <w:name w:val="6B9E8427BA76480D99654B63B7BAED5F"/>
    <w:rsid w:val="00A44B76"/>
  </w:style>
  <w:style w:type="paragraph" w:customStyle="1" w:styleId="4EAB3A8A017A4465899945C7021C1927">
    <w:name w:val="4EAB3A8A017A4465899945C7021C1927"/>
    <w:rsid w:val="00A44B76"/>
  </w:style>
  <w:style w:type="paragraph" w:customStyle="1" w:styleId="A557FFB6B0324D4C98ACB460692F90EF">
    <w:name w:val="A557FFB6B0324D4C98ACB460692F90EF"/>
    <w:rsid w:val="00A44B76"/>
  </w:style>
  <w:style w:type="paragraph" w:customStyle="1" w:styleId="9033FB87CB2343B9B1D48ADAACA4B8A3">
    <w:name w:val="9033FB87CB2343B9B1D48ADAACA4B8A3"/>
    <w:rsid w:val="00A44B76"/>
  </w:style>
  <w:style w:type="paragraph" w:customStyle="1" w:styleId="D291F1E3925945BEB2314C29989617AA">
    <w:name w:val="D291F1E3925945BEB2314C29989617AA"/>
    <w:rsid w:val="00A44B76"/>
  </w:style>
  <w:style w:type="paragraph" w:customStyle="1" w:styleId="DF245875666048489FCF2590F5E64625">
    <w:name w:val="DF245875666048489FCF2590F5E64625"/>
    <w:rsid w:val="00AE40F7"/>
  </w:style>
  <w:style w:type="paragraph" w:customStyle="1" w:styleId="B8B5B5653664414B88DEDF438F4BCE98">
    <w:name w:val="B8B5B5653664414B88DEDF438F4BCE98"/>
    <w:rsid w:val="00AE40F7"/>
  </w:style>
  <w:style w:type="paragraph" w:customStyle="1" w:styleId="48C42928005D4219953190D79171D6BF">
    <w:name w:val="48C42928005D4219953190D79171D6BF"/>
    <w:rsid w:val="00AE40F7"/>
  </w:style>
  <w:style w:type="paragraph" w:customStyle="1" w:styleId="61EE69E8334F4092A1E86A4EC77A5D18">
    <w:name w:val="61EE69E8334F4092A1E86A4EC77A5D18"/>
    <w:rsid w:val="00564A08"/>
  </w:style>
  <w:style w:type="paragraph" w:customStyle="1" w:styleId="ACCDA2C7512742288E60CEF30C467CC8">
    <w:name w:val="ACCDA2C7512742288E60CEF30C467CC8"/>
    <w:rsid w:val="00BC7E1E"/>
  </w:style>
  <w:style w:type="paragraph" w:customStyle="1" w:styleId="F0810463ECD747698918FBC2B9035C4F">
    <w:name w:val="F0810463ECD747698918FBC2B9035C4F"/>
    <w:rsid w:val="003A4A6B"/>
  </w:style>
  <w:style w:type="paragraph" w:customStyle="1" w:styleId="8144936D30304BB9B41696E82C5B3735">
    <w:name w:val="8144936D30304BB9B41696E82C5B3735"/>
    <w:rsid w:val="00E84F8F"/>
  </w:style>
  <w:style w:type="paragraph" w:customStyle="1" w:styleId="53C246AC4A3A4F0481102B39FDB62B97">
    <w:name w:val="53C246AC4A3A4F0481102B39FDB62B97"/>
    <w:rsid w:val="00F236DD"/>
  </w:style>
  <w:style w:type="paragraph" w:customStyle="1" w:styleId="E2AC43C7676540E694753EA42D8B0FFC">
    <w:name w:val="E2AC43C7676540E694753EA42D8B0FFC"/>
    <w:rsid w:val="00F236DD"/>
  </w:style>
  <w:style w:type="paragraph" w:customStyle="1" w:styleId="B112D63D13EC44C68DB150537D6422BE">
    <w:name w:val="B112D63D13EC44C68DB150537D6422BE"/>
    <w:rsid w:val="00F236DD"/>
  </w:style>
  <w:style w:type="paragraph" w:customStyle="1" w:styleId="03E7C9CFE4DF440A920D0E23B1557F17">
    <w:name w:val="03E7C9CFE4DF440A920D0E23B1557F17"/>
    <w:rsid w:val="00F236DD"/>
  </w:style>
  <w:style w:type="paragraph" w:customStyle="1" w:styleId="7817F661EFB144E4946C30F30134E5A3">
    <w:name w:val="7817F661EFB144E4946C30F30134E5A3"/>
    <w:rsid w:val="00F236DD"/>
  </w:style>
  <w:style w:type="paragraph" w:customStyle="1" w:styleId="023570D2D94941D0B8534445420FEBC6">
    <w:name w:val="023570D2D94941D0B8534445420FEBC6"/>
    <w:rsid w:val="00E26D77"/>
  </w:style>
  <w:style w:type="paragraph" w:customStyle="1" w:styleId="5501B0946445481A978280241CD510EA">
    <w:name w:val="5501B0946445481A978280241CD510EA"/>
    <w:rsid w:val="00E26D77"/>
  </w:style>
  <w:style w:type="paragraph" w:customStyle="1" w:styleId="6C08980D214E4ED78F8696E2C64D293E">
    <w:name w:val="6C08980D214E4ED78F8696E2C64D293E"/>
    <w:rsid w:val="00F43C34"/>
  </w:style>
  <w:style w:type="paragraph" w:customStyle="1" w:styleId="5CE23CA850EE4B07A175999CD0F15D6D">
    <w:name w:val="5CE23CA850EE4B07A175999CD0F15D6D"/>
    <w:rsid w:val="00045FB6"/>
  </w:style>
  <w:style w:type="paragraph" w:customStyle="1" w:styleId="D77BCA7E586445CDA5E124610E03CD3F">
    <w:name w:val="D77BCA7E586445CDA5E124610E03CD3F"/>
    <w:rsid w:val="00A40030"/>
  </w:style>
  <w:style w:type="paragraph" w:customStyle="1" w:styleId="B47DE58B0B454CE3AC8FAFB981868EAA">
    <w:name w:val="B47DE58B0B454CE3AC8FAFB981868EAA"/>
    <w:rsid w:val="00B47872"/>
  </w:style>
  <w:style w:type="paragraph" w:customStyle="1" w:styleId="BDAC0817C7994503B9976C65E9F96C87">
    <w:name w:val="BDAC0817C7994503B9976C65E9F96C87"/>
    <w:rsid w:val="00B47872"/>
  </w:style>
  <w:style w:type="paragraph" w:customStyle="1" w:styleId="A2AAD1F5CBFB45B6A628167EECF46702">
    <w:name w:val="A2AAD1F5CBFB45B6A628167EECF46702"/>
    <w:rsid w:val="000D1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85B01-094B-4ED3-AEC5-E45F38B5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108</Pages>
  <Words>37031</Words>
  <Characters>211078</Characters>
  <Application>Microsoft Office Word</Application>
  <DocSecurity>0</DocSecurity>
  <Lines>1758</Lines>
  <Paragraphs>495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Izdelava DGD in PZI ter projektantski nadzor za izgradnjo komunalne infrastrukture ter rekonstrukcijo ceste od naselja Hrastje do glavne ceste Šenčur – Kranj</vt:lpstr>
      <vt:lpstr>Nakup terminalov za reševalne postaje za ZD Kranj</vt:lpstr>
    </vt:vector>
  </TitlesOfParts>
  <Company>Mestna občina Kranj</Company>
  <LinksUpToDate>false</LinksUpToDate>
  <CharactersWithSpaces>247614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Izdelava DGD in PZI ter projektantski nadzor za izgradnjo komunalne infrastrukture ter rekonstrukcijo ceste od naselja Hrastje do glavne ceste Šenčur – Kranj</dc:title>
  <dc:subject/>
  <dc:creator>MOKR</dc:creator>
  <cp:keywords/>
  <dc:description/>
  <cp:lastModifiedBy>Mira Starc</cp:lastModifiedBy>
  <cp:revision>5</cp:revision>
  <cp:lastPrinted>2021-02-15T14:23:00Z</cp:lastPrinted>
  <dcterms:created xsi:type="dcterms:W3CDTF">2021-02-15T11:06:00Z</dcterms:created>
  <dcterms:modified xsi:type="dcterms:W3CDTF">2021-02-15T14:23:00Z</dcterms:modified>
</cp:coreProperties>
</file>