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D3ECD" w14:textId="1CD72643" w:rsidR="005F2FC1" w:rsidRDefault="003B0313" w:rsidP="003B0313">
      <w:pPr>
        <w:spacing w:after="0" w:line="240" w:lineRule="auto"/>
        <w:ind w:left="5670"/>
        <w:outlineLvl w:val="0"/>
      </w:pPr>
      <w:r>
        <w:t xml:space="preserve"> </w:t>
      </w:r>
    </w:p>
    <w:p w14:paraId="7C158A0B" w14:textId="77777777" w:rsidR="008612EF" w:rsidRDefault="008612EF" w:rsidP="008612EF">
      <w:r>
        <w:t>Zadeva:  3528-1/2021</w:t>
      </w:r>
    </w:p>
    <w:p w14:paraId="615DB11E" w14:textId="77777777" w:rsidR="008612EF" w:rsidRPr="004127E0" w:rsidRDefault="008612EF" w:rsidP="008612EF">
      <w:pPr>
        <w:jc w:val="center"/>
        <w:rPr>
          <w:b/>
          <w:sz w:val="24"/>
          <w:szCs w:val="24"/>
        </w:rPr>
      </w:pPr>
      <w:r w:rsidRPr="0059037F">
        <w:rPr>
          <w:b/>
          <w:sz w:val="24"/>
          <w:szCs w:val="24"/>
        </w:rPr>
        <w:t>V</w:t>
      </w:r>
      <w:r w:rsidRPr="004127E0">
        <w:rPr>
          <w:b/>
          <w:sz w:val="24"/>
          <w:szCs w:val="24"/>
        </w:rPr>
        <w:t xml:space="preserve">LOGA ZA </w:t>
      </w:r>
      <w:r>
        <w:rPr>
          <w:b/>
          <w:sz w:val="24"/>
          <w:szCs w:val="24"/>
        </w:rPr>
        <w:t>UPORABO</w:t>
      </w:r>
      <w:r w:rsidRPr="004127E0">
        <w:rPr>
          <w:b/>
          <w:sz w:val="24"/>
          <w:szCs w:val="24"/>
        </w:rPr>
        <w:t xml:space="preserve"> SEJNEGA PROSTORA V </w:t>
      </w:r>
      <w:r>
        <w:rPr>
          <w:b/>
          <w:sz w:val="24"/>
          <w:szCs w:val="24"/>
        </w:rPr>
        <w:t>STAVB</w:t>
      </w:r>
      <w:r w:rsidRPr="004127E0">
        <w:rPr>
          <w:b/>
          <w:sz w:val="24"/>
          <w:szCs w:val="24"/>
        </w:rPr>
        <w:t>I MESTNE OBČINE KRANJ</w:t>
      </w: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52"/>
        <w:gridCol w:w="6562"/>
      </w:tblGrid>
      <w:tr w:rsidR="008612EF" w:rsidRPr="002F2544" w14:paraId="5DE8E809" w14:textId="77777777" w:rsidTr="00E534BB">
        <w:trPr>
          <w:trHeight w:val="340"/>
        </w:trPr>
        <w:tc>
          <w:tcPr>
            <w:tcW w:w="2660" w:type="dxa"/>
            <w:vAlign w:val="bottom"/>
          </w:tcPr>
          <w:p w14:paraId="6260C61B" w14:textId="77777777" w:rsidR="008612EF" w:rsidRPr="00052C1C" w:rsidRDefault="008612EF" w:rsidP="00E534BB">
            <w:pPr>
              <w:spacing w:after="0"/>
              <w:rPr>
                <w:rFonts w:ascii="Arial" w:hAnsi="Arial" w:cs="Arial"/>
              </w:rPr>
            </w:pPr>
            <w:r w:rsidRPr="00052C1C">
              <w:rPr>
                <w:rFonts w:ascii="Arial" w:hAnsi="Arial" w:cs="Arial"/>
              </w:rPr>
              <w:t>vlagatelj/uporabnik</w:t>
            </w:r>
          </w:p>
        </w:tc>
        <w:tc>
          <w:tcPr>
            <w:tcW w:w="6628" w:type="dxa"/>
            <w:vAlign w:val="bottom"/>
          </w:tcPr>
          <w:p w14:paraId="359CDD77" w14:textId="77777777" w:rsidR="008612EF" w:rsidRPr="002F2544" w:rsidRDefault="008612EF" w:rsidP="00E534BB">
            <w:pPr>
              <w:spacing w:after="0"/>
              <w:rPr>
                <w:rFonts w:ascii="Arial" w:hAnsi="Arial" w:cs="Arial"/>
                <w:b/>
              </w:rPr>
            </w:pPr>
          </w:p>
        </w:tc>
      </w:tr>
      <w:tr w:rsidR="008612EF" w:rsidRPr="002F2544" w14:paraId="3A93188F" w14:textId="77777777" w:rsidTr="00E534BB">
        <w:trPr>
          <w:trHeight w:val="340"/>
        </w:trPr>
        <w:tc>
          <w:tcPr>
            <w:tcW w:w="2660" w:type="dxa"/>
            <w:vAlign w:val="bottom"/>
          </w:tcPr>
          <w:p w14:paraId="4B1A77E3" w14:textId="77777777" w:rsidR="008612EF" w:rsidRPr="00052C1C" w:rsidRDefault="008612EF" w:rsidP="00E534BB">
            <w:pPr>
              <w:spacing w:after="0"/>
              <w:rPr>
                <w:rFonts w:ascii="Arial" w:hAnsi="Arial" w:cs="Arial"/>
              </w:rPr>
            </w:pPr>
            <w:r w:rsidRPr="00052C1C">
              <w:rPr>
                <w:rFonts w:ascii="Arial" w:hAnsi="Arial" w:cs="Arial"/>
              </w:rPr>
              <w:t>naslov vlagatelja</w:t>
            </w:r>
          </w:p>
        </w:tc>
        <w:tc>
          <w:tcPr>
            <w:tcW w:w="6628" w:type="dxa"/>
            <w:vAlign w:val="bottom"/>
          </w:tcPr>
          <w:p w14:paraId="51761867" w14:textId="77777777" w:rsidR="008612EF" w:rsidRPr="002F2544" w:rsidRDefault="008612EF" w:rsidP="00E534BB">
            <w:pPr>
              <w:spacing w:after="0"/>
              <w:rPr>
                <w:rFonts w:ascii="Arial" w:hAnsi="Arial" w:cs="Arial"/>
                <w:b/>
              </w:rPr>
            </w:pPr>
          </w:p>
        </w:tc>
      </w:tr>
      <w:tr w:rsidR="008612EF" w:rsidRPr="002F2544" w14:paraId="772340F2" w14:textId="77777777" w:rsidTr="00E534BB">
        <w:trPr>
          <w:trHeight w:val="340"/>
        </w:trPr>
        <w:tc>
          <w:tcPr>
            <w:tcW w:w="2660" w:type="dxa"/>
            <w:vAlign w:val="bottom"/>
          </w:tcPr>
          <w:p w14:paraId="38220A6E" w14:textId="77777777" w:rsidR="008612EF" w:rsidRPr="00052C1C" w:rsidRDefault="008612EF" w:rsidP="00E534BB">
            <w:pPr>
              <w:spacing w:after="0"/>
              <w:rPr>
                <w:rFonts w:ascii="Arial" w:hAnsi="Arial" w:cs="Arial"/>
              </w:rPr>
            </w:pPr>
            <w:r w:rsidRPr="00052C1C">
              <w:rPr>
                <w:rFonts w:ascii="Arial" w:hAnsi="Arial" w:cs="Arial"/>
              </w:rPr>
              <w:t>pošt</w:t>
            </w:r>
            <w:r>
              <w:rPr>
                <w:rFonts w:ascii="Arial" w:hAnsi="Arial" w:cs="Arial"/>
              </w:rPr>
              <w:t>n</w:t>
            </w:r>
            <w:r w:rsidRPr="00052C1C">
              <w:rPr>
                <w:rFonts w:ascii="Arial" w:hAnsi="Arial" w:cs="Arial"/>
              </w:rPr>
              <w:t>a številka in kraj</w:t>
            </w:r>
          </w:p>
        </w:tc>
        <w:tc>
          <w:tcPr>
            <w:tcW w:w="6628" w:type="dxa"/>
            <w:vAlign w:val="bottom"/>
          </w:tcPr>
          <w:p w14:paraId="0CF6E7B2" w14:textId="77777777" w:rsidR="008612EF" w:rsidRPr="002F2544" w:rsidRDefault="008612EF" w:rsidP="00E534BB">
            <w:pPr>
              <w:spacing w:after="0"/>
              <w:rPr>
                <w:rFonts w:ascii="Arial" w:hAnsi="Arial" w:cs="Arial"/>
                <w:b/>
              </w:rPr>
            </w:pPr>
          </w:p>
        </w:tc>
      </w:tr>
      <w:tr w:rsidR="008612EF" w:rsidRPr="002F2544" w14:paraId="1AB8F779" w14:textId="77777777" w:rsidTr="00E534BB">
        <w:trPr>
          <w:trHeight w:val="340"/>
        </w:trPr>
        <w:tc>
          <w:tcPr>
            <w:tcW w:w="2660" w:type="dxa"/>
            <w:vAlign w:val="bottom"/>
          </w:tcPr>
          <w:p w14:paraId="1E7F8757" w14:textId="77777777" w:rsidR="008612EF" w:rsidRPr="00052C1C" w:rsidRDefault="008612EF" w:rsidP="00E534BB">
            <w:pPr>
              <w:spacing w:after="0"/>
              <w:rPr>
                <w:rFonts w:ascii="Arial" w:hAnsi="Arial" w:cs="Arial"/>
              </w:rPr>
            </w:pPr>
            <w:r>
              <w:rPr>
                <w:rFonts w:ascii="Arial" w:hAnsi="Arial" w:cs="Arial"/>
              </w:rPr>
              <w:t>davčna številka</w:t>
            </w:r>
          </w:p>
        </w:tc>
        <w:tc>
          <w:tcPr>
            <w:tcW w:w="6628" w:type="dxa"/>
            <w:vAlign w:val="bottom"/>
          </w:tcPr>
          <w:p w14:paraId="1D77DF29" w14:textId="77777777" w:rsidR="008612EF" w:rsidRPr="002F2544" w:rsidRDefault="008612EF" w:rsidP="00E534BB">
            <w:pPr>
              <w:spacing w:after="0"/>
              <w:rPr>
                <w:rFonts w:ascii="Arial" w:hAnsi="Arial" w:cs="Arial"/>
                <w:b/>
              </w:rPr>
            </w:pPr>
          </w:p>
        </w:tc>
      </w:tr>
      <w:tr w:rsidR="008612EF" w:rsidRPr="002F2544" w14:paraId="5F42387E" w14:textId="77777777" w:rsidTr="00E534BB">
        <w:trPr>
          <w:trHeight w:val="340"/>
        </w:trPr>
        <w:tc>
          <w:tcPr>
            <w:tcW w:w="2660" w:type="dxa"/>
            <w:vAlign w:val="bottom"/>
          </w:tcPr>
          <w:p w14:paraId="44FA8CB0" w14:textId="77777777" w:rsidR="008612EF" w:rsidRPr="00052C1C" w:rsidRDefault="008612EF" w:rsidP="00E534BB">
            <w:pPr>
              <w:spacing w:after="0"/>
              <w:rPr>
                <w:rFonts w:ascii="Arial" w:hAnsi="Arial" w:cs="Arial"/>
              </w:rPr>
            </w:pPr>
            <w:r>
              <w:rPr>
                <w:rFonts w:ascii="Arial" w:hAnsi="Arial" w:cs="Arial"/>
              </w:rPr>
              <w:t>matična številka</w:t>
            </w:r>
          </w:p>
        </w:tc>
        <w:tc>
          <w:tcPr>
            <w:tcW w:w="6628" w:type="dxa"/>
            <w:vAlign w:val="bottom"/>
          </w:tcPr>
          <w:p w14:paraId="5AF40A76" w14:textId="77777777" w:rsidR="008612EF" w:rsidRPr="002F2544" w:rsidRDefault="008612EF" w:rsidP="00E534BB">
            <w:pPr>
              <w:spacing w:after="0"/>
              <w:rPr>
                <w:rFonts w:ascii="Arial" w:hAnsi="Arial" w:cs="Arial"/>
                <w:b/>
              </w:rPr>
            </w:pPr>
          </w:p>
        </w:tc>
      </w:tr>
      <w:tr w:rsidR="008612EF" w:rsidRPr="002F2544" w14:paraId="71DE1E71" w14:textId="77777777" w:rsidTr="00E534BB">
        <w:trPr>
          <w:trHeight w:val="340"/>
        </w:trPr>
        <w:tc>
          <w:tcPr>
            <w:tcW w:w="2660" w:type="dxa"/>
            <w:vAlign w:val="bottom"/>
          </w:tcPr>
          <w:p w14:paraId="0A7E1BA2" w14:textId="77777777" w:rsidR="008612EF" w:rsidRPr="00052C1C" w:rsidRDefault="00503EF5" w:rsidP="00E534BB">
            <w:pPr>
              <w:spacing w:after="0"/>
              <w:rPr>
                <w:rFonts w:ascii="Arial" w:hAnsi="Arial" w:cs="Arial"/>
              </w:rPr>
            </w:pPr>
            <w:r>
              <w:rPr>
                <w:rFonts w:ascii="Arial" w:hAnsi="Arial" w:cs="Arial"/>
              </w:rPr>
              <w:t xml:space="preserve">prisotna </w:t>
            </w:r>
            <w:r w:rsidR="008612EF">
              <w:rPr>
                <w:rFonts w:ascii="Arial" w:hAnsi="Arial" w:cs="Arial"/>
              </w:rPr>
              <w:t>odgovorna oseba</w:t>
            </w:r>
          </w:p>
        </w:tc>
        <w:tc>
          <w:tcPr>
            <w:tcW w:w="6628" w:type="dxa"/>
            <w:vAlign w:val="bottom"/>
          </w:tcPr>
          <w:p w14:paraId="22F6D1DF" w14:textId="77777777" w:rsidR="008612EF" w:rsidRPr="002F2544" w:rsidRDefault="008612EF" w:rsidP="00E534BB">
            <w:pPr>
              <w:spacing w:after="0"/>
              <w:rPr>
                <w:rFonts w:ascii="Arial" w:hAnsi="Arial" w:cs="Arial"/>
                <w:b/>
              </w:rPr>
            </w:pPr>
          </w:p>
        </w:tc>
      </w:tr>
      <w:tr w:rsidR="008612EF" w:rsidRPr="002F2544" w14:paraId="1EF2404A" w14:textId="77777777" w:rsidTr="00E534BB">
        <w:trPr>
          <w:trHeight w:val="340"/>
        </w:trPr>
        <w:tc>
          <w:tcPr>
            <w:tcW w:w="2660" w:type="dxa"/>
            <w:tcBorders>
              <w:bottom w:val="single" w:sz="4" w:space="0" w:color="auto"/>
            </w:tcBorders>
            <w:vAlign w:val="bottom"/>
          </w:tcPr>
          <w:p w14:paraId="7142CB5C" w14:textId="77777777" w:rsidR="008612EF" w:rsidRDefault="008612EF" w:rsidP="00503EF5">
            <w:pPr>
              <w:spacing w:after="0"/>
              <w:rPr>
                <w:rFonts w:ascii="Arial" w:hAnsi="Arial" w:cs="Arial"/>
              </w:rPr>
            </w:pPr>
            <w:r>
              <w:rPr>
                <w:rFonts w:ascii="Arial" w:hAnsi="Arial" w:cs="Arial"/>
              </w:rPr>
              <w:t>telefon/GSM</w:t>
            </w:r>
          </w:p>
        </w:tc>
        <w:tc>
          <w:tcPr>
            <w:tcW w:w="6628" w:type="dxa"/>
            <w:tcBorders>
              <w:bottom w:val="single" w:sz="4" w:space="0" w:color="auto"/>
            </w:tcBorders>
            <w:vAlign w:val="bottom"/>
          </w:tcPr>
          <w:p w14:paraId="2A80816F" w14:textId="77777777" w:rsidR="008612EF" w:rsidRPr="002F2544" w:rsidRDefault="008612EF" w:rsidP="00E534BB">
            <w:pPr>
              <w:spacing w:after="0"/>
              <w:rPr>
                <w:rFonts w:ascii="Arial" w:hAnsi="Arial" w:cs="Arial"/>
                <w:b/>
              </w:rPr>
            </w:pPr>
          </w:p>
        </w:tc>
      </w:tr>
      <w:tr w:rsidR="008612EF" w:rsidRPr="002F2544" w14:paraId="7537C619" w14:textId="77777777" w:rsidTr="00E534BB">
        <w:trPr>
          <w:trHeight w:val="340"/>
        </w:trPr>
        <w:tc>
          <w:tcPr>
            <w:tcW w:w="2660" w:type="dxa"/>
            <w:tcBorders>
              <w:top w:val="single" w:sz="4" w:space="0" w:color="auto"/>
              <w:bottom w:val="single" w:sz="4" w:space="0" w:color="auto"/>
            </w:tcBorders>
            <w:vAlign w:val="bottom"/>
          </w:tcPr>
          <w:p w14:paraId="4E991CDE" w14:textId="77777777" w:rsidR="008612EF" w:rsidRDefault="008612EF" w:rsidP="00E534BB">
            <w:pPr>
              <w:spacing w:after="0"/>
              <w:rPr>
                <w:rFonts w:ascii="Arial" w:hAnsi="Arial" w:cs="Arial"/>
              </w:rPr>
            </w:pPr>
            <w:r>
              <w:rPr>
                <w:rFonts w:ascii="Arial" w:hAnsi="Arial" w:cs="Arial"/>
              </w:rPr>
              <w:t>e-naslov</w:t>
            </w:r>
          </w:p>
        </w:tc>
        <w:tc>
          <w:tcPr>
            <w:tcW w:w="6628" w:type="dxa"/>
            <w:tcBorders>
              <w:top w:val="single" w:sz="4" w:space="0" w:color="auto"/>
              <w:bottom w:val="single" w:sz="4" w:space="0" w:color="auto"/>
            </w:tcBorders>
            <w:vAlign w:val="bottom"/>
          </w:tcPr>
          <w:p w14:paraId="62F53D26" w14:textId="77777777" w:rsidR="008612EF" w:rsidRPr="002F2544" w:rsidRDefault="008612EF" w:rsidP="00E534BB">
            <w:pPr>
              <w:spacing w:after="0"/>
              <w:rPr>
                <w:rFonts w:ascii="Arial" w:hAnsi="Arial" w:cs="Arial"/>
                <w:b/>
              </w:rPr>
            </w:pPr>
          </w:p>
        </w:tc>
      </w:tr>
    </w:tbl>
    <w:p w14:paraId="77B7B17A" w14:textId="77777777" w:rsidR="008612EF" w:rsidRPr="00BC7734" w:rsidRDefault="008612EF" w:rsidP="008612EF">
      <w:pPr>
        <w:spacing w:after="0"/>
        <w:rPr>
          <w:b/>
          <w:sz w:val="18"/>
          <w:szCs w:val="18"/>
        </w:rPr>
      </w:pPr>
    </w:p>
    <w:p w14:paraId="5D209406" w14:textId="77777777" w:rsidR="008612EF" w:rsidRDefault="008612EF" w:rsidP="008612EF">
      <w:pPr>
        <w:spacing w:after="0"/>
        <w:rPr>
          <w:b/>
        </w:rPr>
      </w:pPr>
      <w:r>
        <w:rPr>
          <w:b/>
        </w:rPr>
        <w:t xml:space="preserve">Podatki o času in namenu uporabe prostorov  </w:t>
      </w:r>
      <w:r>
        <w:rPr>
          <w:b/>
        </w:rPr>
        <w:tab/>
      </w:r>
      <w:r>
        <w:rPr>
          <w:b/>
        </w:rPr>
        <w:tab/>
      </w:r>
      <w:r w:rsidRPr="00A13544">
        <w:rPr>
          <w:b/>
          <w:bdr w:val="single" w:sz="4" w:space="0" w:color="auto"/>
        </w:rPr>
        <w:t xml:space="preserve">Obkroži: </w:t>
      </w:r>
      <w:r w:rsidRPr="00A13544">
        <w:rPr>
          <w:b/>
          <w:bdr w:val="single" w:sz="4" w:space="0" w:color="auto"/>
        </w:rPr>
        <w:tab/>
        <w:t>BREZPLAČNO</w:t>
      </w:r>
      <w:r>
        <w:rPr>
          <w:b/>
          <w:bdr w:val="single" w:sz="4" w:space="0" w:color="auto"/>
        </w:rPr>
        <w:tab/>
        <w:t xml:space="preserve">      PLAČLJIVO   </w:t>
      </w:r>
      <w:r>
        <w:rPr>
          <w:b/>
          <w:bdr w:val="single" w:sz="4" w:space="0" w:color="auto"/>
        </w:rPr>
        <w:tab/>
        <w:t xml:space="preserve"> </w:t>
      </w:r>
    </w:p>
    <w:tbl>
      <w:tblPr>
        <w:tblStyle w:val="Tabelamrea"/>
        <w:tblW w:w="0" w:type="auto"/>
        <w:tblLook w:val="04A0" w:firstRow="1" w:lastRow="0" w:firstColumn="1" w:lastColumn="0" w:noHBand="0" w:noVBand="1"/>
      </w:tblPr>
      <w:tblGrid>
        <w:gridCol w:w="1324"/>
        <w:gridCol w:w="838"/>
        <w:gridCol w:w="838"/>
        <w:gridCol w:w="841"/>
        <w:gridCol w:w="841"/>
        <w:gridCol w:w="933"/>
        <w:gridCol w:w="844"/>
        <w:gridCol w:w="1483"/>
        <w:gridCol w:w="570"/>
        <w:gridCol w:w="692"/>
      </w:tblGrid>
      <w:tr w:rsidR="008612EF" w14:paraId="080C674E" w14:textId="77777777" w:rsidTr="00031132">
        <w:tc>
          <w:tcPr>
            <w:tcW w:w="1332" w:type="dxa"/>
            <w:shd w:val="clear" w:color="auto" w:fill="D9D9D9" w:themeFill="background1" w:themeFillShade="D9"/>
          </w:tcPr>
          <w:p w14:paraId="45DB8A03" w14:textId="77777777" w:rsidR="008612EF" w:rsidRDefault="008612EF" w:rsidP="00E534BB">
            <w:pPr>
              <w:spacing w:after="0"/>
              <w:rPr>
                <w:b/>
              </w:rPr>
            </w:pPr>
            <w:r>
              <w:rPr>
                <w:b/>
              </w:rPr>
              <w:t>dan /datum</w:t>
            </w:r>
          </w:p>
        </w:tc>
        <w:tc>
          <w:tcPr>
            <w:tcW w:w="4240" w:type="dxa"/>
            <w:gridSpan w:val="5"/>
          </w:tcPr>
          <w:p w14:paraId="124A7B25" w14:textId="3FA8765B" w:rsidR="008612EF" w:rsidRDefault="00185118" w:rsidP="00E534BB">
            <w:pPr>
              <w:spacing w:after="0"/>
              <w:rPr>
                <w:b/>
              </w:rPr>
            </w:pPr>
            <w:r>
              <w:rPr>
                <w:color w:val="FF0000"/>
              </w:rPr>
              <w:t xml:space="preserve">vzorec: </w:t>
            </w:r>
            <w:r w:rsidR="008612EF" w:rsidRPr="001B008C">
              <w:rPr>
                <w:color w:val="FF0000"/>
              </w:rPr>
              <w:t>četrtek, 2.5</w:t>
            </w:r>
            <w:r w:rsidR="008612EF">
              <w:rPr>
                <w:b/>
              </w:rPr>
              <w:t>.</w:t>
            </w:r>
          </w:p>
        </w:tc>
        <w:tc>
          <w:tcPr>
            <w:tcW w:w="847" w:type="dxa"/>
            <w:shd w:val="clear" w:color="auto" w:fill="D9D9D9" w:themeFill="background1" w:themeFillShade="D9"/>
          </w:tcPr>
          <w:p w14:paraId="4E62FD0D" w14:textId="77777777" w:rsidR="008612EF" w:rsidRDefault="008612EF" w:rsidP="00E534BB">
            <w:pPr>
              <w:spacing w:after="0"/>
              <w:rPr>
                <w:b/>
              </w:rPr>
            </w:pPr>
            <w:r>
              <w:rPr>
                <w:b/>
              </w:rPr>
              <w:t>ura/e</w:t>
            </w:r>
          </w:p>
        </w:tc>
        <w:tc>
          <w:tcPr>
            <w:tcW w:w="2785" w:type="dxa"/>
            <w:gridSpan w:val="3"/>
          </w:tcPr>
          <w:p w14:paraId="4692C7EB" w14:textId="77777777" w:rsidR="008612EF" w:rsidRDefault="008612EF" w:rsidP="00E534BB">
            <w:pPr>
              <w:spacing w:after="0"/>
              <w:rPr>
                <w:b/>
              </w:rPr>
            </w:pPr>
            <w:r w:rsidRPr="001B008C">
              <w:rPr>
                <w:b/>
                <w:color w:val="FF0000"/>
              </w:rPr>
              <w:t>17-20</w:t>
            </w:r>
            <w:r w:rsidR="00031132">
              <w:rPr>
                <w:b/>
                <w:color w:val="FF0000"/>
              </w:rPr>
              <w:t xml:space="preserve"> </w:t>
            </w:r>
            <w:r w:rsidRPr="001B008C">
              <w:rPr>
                <w:b/>
                <w:color w:val="FF0000"/>
              </w:rPr>
              <w:t>h</w:t>
            </w:r>
          </w:p>
        </w:tc>
      </w:tr>
      <w:tr w:rsidR="004B6041" w14:paraId="2257A927" w14:textId="77777777" w:rsidTr="00331734">
        <w:tc>
          <w:tcPr>
            <w:tcW w:w="1332" w:type="dxa"/>
            <w:shd w:val="clear" w:color="auto" w:fill="D9D9D9" w:themeFill="background1" w:themeFillShade="D9"/>
          </w:tcPr>
          <w:p w14:paraId="5EE3C226" w14:textId="1A0722B0" w:rsidR="004B6041" w:rsidRDefault="004B6041" w:rsidP="004B6041">
            <w:pPr>
              <w:spacing w:after="0" w:line="240" w:lineRule="auto"/>
              <w:rPr>
                <w:b/>
              </w:rPr>
            </w:pPr>
            <w:r>
              <w:rPr>
                <w:b/>
              </w:rPr>
              <w:t>PROSTOR ŠT. (glej cenik)</w:t>
            </w:r>
          </w:p>
        </w:tc>
        <w:tc>
          <w:tcPr>
            <w:tcW w:w="848" w:type="dxa"/>
          </w:tcPr>
          <w:p w14:paraId="1E057DE7" w14:textId="551F7B84" w:rsidR="004B6041" w:rsidRPr="004B6041" w:rsidRDefault="004B6041" w:rsidP="00E534BB">
            <w:pPr>
              <w:spacing w:after="0"/>
              <w:rPr>
                <w:b/>
                <w:sz w:val="28"/>
                <w:szCs w:val="28"/>
              </w:rPr>
            </w:pPr>
            <w:r w:rsidRPr="004B6041">
              <w:rPr>
                <w:b/>
                <w:sz w:val="28"/>
                <w:szCs w:val="28"/>
              </w:rPr>
              <w:t>8</w:t>
            </w:r>
          </w:p>
        </w:tc>
        <w:tc>
          <w:tcPr>
            <w:tcW w:w="848" w:type="dxa"/>
          </w:tcPr>
          <w:p w14:paraId="53BBD96A" w14:textId="33D268EC" w:rsidR="004B6041" w:rsidRPr="004B6041" w:rsidRDefault="004B6041" w:rsidP="00E534BB">
            <w:pPr>
              <w:spacing w:after="0"/>
              <w:rPr>
                <w:b/>
                <w:sz w:val="28"/>
                <w:szCs w:val="28"/>
              </w:rPr>
            </w:pPr>
            <w:r w:rsidRPr="004B6041">
              <w:rPr>
                <w:b/>
                <w:sz w:val="28"/>
                <w:szCs w:val="28"/>
              </w:rPr>
              <w:t>9</w:t>
            </w:r>
          </w:p>
        </w:tc>
        <w:tc>
          <w:tcPr>
            <w:tcW w:w="848" w:type="dxa"/>
          </w:tcPr>
          <w:p w14:paraId="689090D2" w14:textId="3EA20C0E" w:rsidR="004B6041" w:rsidRPr="004B6041" w:rsidRDefault="004B6041" w:rsidP="00E534BB">
            <w:pPr>
              <w:spacing w:after="0"/>
              <w:rPr>
                <w:b/>
                <w:sz w:val="28"/>
                <w:szCs w:val="28"/>
              </w:rPr>
            </w:pPr>
            <w:r w:rsidRPr="004B6041">
              <w:rPr>
                <w:b/>
                <w:sz w:val="28"/>
                <w:szCs w:val="28"/>
              </w:rPr>
              <w:t>15</w:t>
            </w:r>
          </w:p>
        </w:tc>
        <w:tc>
          <w:tcPr>
            <w:tcW w:w="848" w:type="dxa"/>
          </w:tcPr>
          <w:p w14:paraId="0D10B5EA" w14:textId="6AB8D63E" w:rsidR="004B6041" w:rsidRPr="004B6041" w:rsidRDefault="004B6041" w:rsidP="00E534BB">
            <w:pPr>
              <w:spacing w:after="0"/>
              <w:rPr>
                <w:b/>
                <w:sz w:val="28"/>
                <w:szCs w:val="28"/>
              </w:rPr>
            </w:pPr>
            <w:r w:rsidRPr="004B6041">
              <w:rPr>
                <w:b/>
                <w:sz w:val="28"/>
                <w:szCs w:val="28"/>
              </w:rPr>
              <w:t>16</w:t>
            </w:r>
          </w:p>
        </w:tc>
        <w:tc>
          <w:tcPr>
            <w:tcW w:w="848" w:type="dxa"/>
          </w:tcPr>
          <w:p w14:paraId="629C0917" w14:textId="0F4D02CB" w:rsidR="004B6041" w:rsidRPr="004B6041" w:rsidRDefault="004B6041" w:rsidP="00E534BB">
            <w:pPr>
              <w:spacing w:after="0"/>
              <w:rPr>
                <w:b/>
                <w:sz w:val="28"/>
                <w:szCs w:val="28"/>
              </w:rPr>
            </w:pPr>
            <w:r w:rsidRPr="004B6041">
              <w:rPr>
                <w:b/>
                <w:sz w:val="28"/>
                <w:szCs w:val="28"/>
              </w:rPr>
              <w:t>ostalo</w:t>
            </w:r>
          </w:p>
        </w:tc>
        <w:tc>
          <w:tcPr>
            <w:tcW w:w="847" w:type="dxa"/>
            <w:shd w:val="clear" w:color="auto" w:fill="D9D9D9" w:themeFill="background1" w:themeFillShade="D9"/>
          </w:tcPr>
          <w:p w14:paraId="171596AB" w14:textId="77777777" w:rsidR="004B6041" w:rsidRDefault="004B6041" w:rsidP="00E534BB">
            <w:pPr>
              <w:spacing w:after="0"/>
              <w:rPr>
                <w:b/>
              </w:rPr>
            </w:pPr>
          </w:p>
        </w:tc>
        <w:tc>
          <w:tcPr>
            <w:tcW w:w="2785" w:type="dxa"/>
            <w:gridSpan w:val="3"/>
          </w:tcPr>
          <w:p w14:paraId="3241D365" w14:textId="77777777" w:rsidR="004B6041" w:rsidRDefault="004B6041" w:rsidP="00E534BB">
            <w:pPr>
              <w:spacing w:after="0"/>
              <w:rPr>
                <w:b/>
              </w:rPr>
            </w:pPr>
          </w:p>
        </w:tc>
      </w:tr>
      <w:tr w:rsidR="008612EF" w14:paraId="1A192C77" w14:textId="77777777" w:rsidTr="00031132">
        <w:tc>
          <w:tcPr>
            <w:tcW w:w="1332" w:type="dxa"/>
            <w:shd w:val="clear" w:color="auto" w:fill="D9D9D9" w:themeFill="background1" w:themeFillShade="D9"/>
          </w:tcPr>
          <w:p w14:paraId="18010062" w14:textId="77777777" w:rsidR="008612EF" w:rsidRDefault="008612EF" w:rsidP="00E534BB">
            <w:pPr>
              <w:spacing w:after="0"/>
              <w:rPr>
                <w:b/>
              </w:rPr>
            </w:pPr>
            <w:r>
              <w:rPr>
                <w:b/>
              </w:rPr>
              <w:t>namen</w:t>
            </w:r>
          </w:p>
        </w:tc>
        <w:tc>
          <w:tcPr>
            <w:tcW w:w="7872" w:type="dxa"/>
            <w:gridSpan w:val="9"/>
          </w:tcPr>
          <w:p w14:paraId="79786074" w14:textId="470BF60E" w:rsidR="008612EF" w:rsidRPr="001B008C" w:rsidRDefault="008612EF" w:rsidP="004B6041">
            <w:pPr>
              <w:spacing w:after="0"/>
            </w:pPr>
            <w:r w:rsidRPr="008155E4">
              <w:rPr>
                <w:color w:val="FF0000"/>
              </w:rPr>
              <w:t>nastop</w:t>
            </w:r>
            <w:r w:rsidR="00185118">
              <w:rPr>
                <w:color w:val="FF0000"/>
              </w:rPr>
              <w:t xml:space="preserve">, </w:t>
            </w:r>
            <w:bookmarkStart w:id="0" w:name="_GoBack"/>
            <w:bookmarkEnd w:id="0"/>
            <w:r w:rsidRPr="008155E4">
              <w:rPr>
                <w:color w:val="FF0000"/>
              </w:rPr>
              <w:t xml:space="preserve"> </w:t>
            </w:r>
            <w:r w:rsidR="004B6041">
              <w:rPr>
                <w:color w:val="FF0000"/>
              </w:rPr>
              <w:t xml:space="preserve">OBČNI ZBOR </w:t>
            </w:r>
            <w:r w:rsidRPr="008155E4">
              <w:rPr>
                <w:color w:val="FF0000"/>
              </w:rPr>
              <w:t>---</w:t>
            </w:r>
          </w:p>
        </w:tc>
      </w:tr>
      <w:tr w:rsidR="008612EF" w14:paraId="0E433601" w14:textId="77777777" w:rsidTr="00031132">
        <w:tc>
          <w:tcPr>
            <w:tcW w:w="1332" w:type="dxa"/>
            <w:shd w:val="clear" w:color="auto" w:fill="D9D9D9" w:themeFill="background1" w:themeFillShade="D9"/>
          </w:tcPr>
          <w:p w14:paraId="52CBA17A" w14:textId="77777777" w:rsidR="008612EF" w:rsidRDefault="008612EF" w:rsidP="00E534BB">
            <w:pPr>
              <w:spacing w:after="0"/>
              <w:rPr>
                <w:b/>
              </w:rPr>
            </w:pPr>
          </w:p>
        </w:tc>
        <w:tc>
          <w:tcPr>
            <w:tcW w:w="7872" w:type="dxa"/>
            <w:gridSpan w:val="9"/>
          </w:tcPr>
          <w:p w14:paraId="68FEB3C3" w14:textId="77777777" w:rsidR="008612EF" w:rsidRDefault="008612EF" w:rsidP="00E534BB">
            <w:pPr>
              <w:spacing w:after="0"/>
              <w:rPr>
                <w:b/>
              </w:rPr>
            </w:pPr>
          </w:p>
        </w:tc>
      </w:tr>
      <w:tr w:rsidR="008612EF" w14:paraId="619F0D77" w14:textId="77777777" w:rsidTr="00031132">
        <w:tc>
          <w:tcPr>
            <w:tcW w:w="1332" w:type="dxa"/>
            <w:shd w:val="clear" w:color="auto" w:fill="D9D9D9" w:themeFill="background1" w:themeFillShade="D9"/>
          </w:tcPr>
          <w:p w14:paraId="437B88FF" w14:textId="77777777" w:rsidR="008612EF" w:rsidRDefault="008612EF" w:rsidP="00E534BB">
            <w:pPr>
              <w:spacing w:after="0"/>
              <w:rPr>
                <w:b/>
              </w:rPr>
            </w:pPr>
            <w:r>
              <w:rPr>
                <w:b/>
              </w:rPr>
              <w:t xml:space="preserve">priloga: </w:t>
            </w:r>
          </w:p>
        </w:tc>
        <w:tc>
          <w:tcPr>
            <w:tcW w:w="6601" w:type="dxa"/>
            <w:gridSpan w:val="7"/>
            <w:tcBorders>
              <w:bottom w:val="single" w:sz="4" w:space="0" w:color="auto"/>
              <w:right w:val="nil"/>
            </w:tcBorders>
          </w:tcPr>
          <w:p w14:paraId="75438729" w14:textId="77777777" w:rsidR="008612EF" w:rsidRPr="008612EF" w:rsidRDefault="008612EF" w:rsidP="008612EF">
            <w:pPr>
              <w:spacing w:after="0"/>
            </w:pPr>
            <w:r w:rsidRPr="008612EF">
              <w:t>priložena veljavna odločba ministrstva, da vlagatelj deluje v javnem interesu</w:t>
            </w:r>
          </w:p>
        </w:tc>
        <w:tc>
          <w:tcPr>
            <w:tcW w:w="573" w:type="dxa"/>
            <w:tcBorders>
              <w:top w:val="nil"/>
              <w:left w:val="nil"/>
              <w:bottom w:val="single" w:sz="4" w:space="0" w:color="auto"/>
              <w:right w:val="nil"/>
            </w:tcBorders>
          </w:tcPr>
          <w:p w14:paraId="3AA518A5" w14:textId="77777777" w:rsidR="008612EF" w:rsidRDefault="008612EF" w:rsidP="00E534BB">
            <w:pPr>
              <w:spacing w:after="0"/>
              <w:rPr>
                <w:b/>
              </w:rPr>
            </w:pPr>
            <w:r>
              <w:rPr>
                <w:b/>
              </w:rPr>
              <w:t>da</w:t>
            </w:r>
          </w:p>
        </w:tc>
        <w:tc>
          <w:tcPr>
            <w:tcW w:w="698" w:type="dxa"/>
            <w:tcBorders>
              <w:left w:val="nil"/>
              <w:bottom w:val="single" w:sz="4" w:space="0" w:color="auto"/>
            </w:tcBorders>
          </w:tcPr>
          <w:p w14:paraId="6AAF4961" w14:textId="77777777" w:rsidR="008612EF" w:rsidRDefault="008612EF" w:rsidP="00E534BB">
            <w:pPr>
              <w:spacing w:after="0"/>
              <w:rPr>
                <w:b/>
              </w:rPr>
            </w:pPr>
            <w:r>
              <w:rPr>
                <w:b/>
              </w:rPr>
              <w:t>ne</w:t>
            </w:r>
          </w:p>
        </w:tc>
      </w:tr>
    </w:tbl>
    <w:p w14:paraId="2DD47868" w14:textId="77777777" w:rsidR="00031132" w:rsidRPr="00031132" w:rsidRDefault="00031132" w:rsidP="00031132">
      <w:pPr>
        <w:overflowPunct w:val="0"/>
        <w:autoSpaceDE w:val="0"/>
        <w:autoSpaceDN w:val="0"/>
        <w:adjustRightInd w:val="0"/>
        <w:spacing w:after="0" w:line="240" w:lineRule="auto"/>
        <w:ind w:left="426"/>
        <w:jc w:val="both"/>
        <w:textAlignment w:val="baseline"/>
        <w:rPr>
          <w:rFonts w:asciiTheme="minorHAnsi" w:hAnsiTheme="minorHAnsi" w:cs="Arial"/>
          <w:sz w:val="16"/>
          <w:szCs w:val="16"/>
        </w:rPr>
      </w:pPr>
    </w:p>
    <w:p w14:paraId="4B1BF004" w14:textId="77777777" w:rsidR="00031132" w:rsidRDefault="00031132" w:rsidP="00031132">
      <w:pPr>
        <w:spacing w:after="0"/>
        <w:rPr>
          <w:b/>
        </w:rPr>
      </w:pPr>
      <w:r>
        <w:rPr>
          <w:b/>
        </w:rPr>
        <w:t>Dodatne želje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88"/>
        <w:gridCol w:w="1276"/>
        <w:gridCol w:w="3685"/>
      </w:tblGrid>
      <w:tr w:rsidR="00031132" w:rsidRPr="00503EF5" w14:paraId="732573AC" w14:textId="77777777" w:rsidTr="00031132">
        <w:tc>
          <w:tcPr>
            <w:tcW w:w="2660" w:type="dxa"/>
            <w:vAlign w:val="center"/>
          </w:tcPr>
          <w:p w14:paraId="09D3B92D"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tehnična oprema</w:t>
            </w:r>
          </w:p>
        </w:tc>
        <w:tc>
          <w:tcPr>
            <w:tcW w:w="1588" w:type="dxa"/>
          </w:tcPr>
          <w:p w14:paraId="1A73A028" w14:textId="77777777" w:rsidR="00031132" w:rsidRPr="00503EF5" w:rsidRDefault="00031132" w:rsidP="000E46F3">
            <w:pPr>
              <w:spacing w:after="0" w:line="240" w:lineRule="auto"/>
              <w:rPr>
                <w:rFonts w:asciiTheme="minorHAnsi" w:hAnsiTheme="minorHAnsi" w:cs="Arial"/>
                <w:sz w:val="18"/>
                <w:szCs w:val="18"/>
              </w:rPr>
            </w:pPr>
            <w:r w:rsidRPr="00503EF5">
              <w:rPr>
                <w:rFonts w:asciiTheme="minorHAnsi" w:hAnsiTheme="minorHAnsi" w:cs="Arial"/>
                <w:sz w:val="18"/>
                <w:szCs w:val="18"/>
              </w:rPr>
              <w:t>cena najema  do 3 ure</w:t>
            </w:r>
          </w:p>
        </w:tc>
        <w:tc>
          <w:tcPr>
            <w:tcW w:w="1276" w:type="dxa"/>
          </w:tcPr>
          <w:p w14:paraId="60D3E9D5" w14:textId="77777777" w:rsidR="00031132" w:rsidRPr="00503EF5" w:rsidRDefault="00031132" w:rsidP="000E46F3">
            <w:pPr>
              <w:spacing w:after="0" w:line="240" w:lineRule="auto"/>
              <w:rPr>
                <w:rFonts w:asciiTheme="minorHAnsi" w:hAnsiTheme="minorHAnsi" w:cs="Arial"/>
                <w:sz w:val="18"/>
                <w:szCs w:val="18"/>
              </w:rPr>
            </w:pPr>
            <w:r w:rsidRPr="00503EF5">
              <w:rPr>
                <w:rFonts w:asciiTheme="minorHAnsi" w:hAnsiTheme="minorHAnsi" w:cs="Arial"/>
                <w:sz w:val="18"/>
                <w:szCs w:val="18"/>
              </w:rPr>
              <w:t>za več kot 3 ure</w:t>
            </w:r>
          </w:p>
        </w:tc>
        <w:tc>
          <w:tcPr>
            <w:tcW w:w="3685" w:type="dxa"/>
            <w:vAlign w:val="center"/>
          </w:tcPr>
          <w:p w14:paraId="3CBE7F46" w14:textId="77777777" w:rsidR="00031132" w:rsidRPr="00503EF5" w:rsidRDefault="00031132" w:rsidP="000E46F3">
            <w:pPr>
              <w:spacing w:after="0" w:line="240" w:lineRule="auto"/>
              <w:jc w:val="center"/>
              <w:rPr>
                <w:rFonts w:asciiTheme="minorHAnsi" w:hAnsiTheme="minorHAnsi" w:cs="Arial"/>
                <w:sz w:val="18"/>
                <w:szCs w:val="18"/>
              </w:rPr>
            </w:pPr>
            <w:r w:rsidRPr="00503EF5">
              <w:rPr>
                <w:rFonts w:asciiTheme="minorHAnsi" w:hAnsiTheme="minorHAnsi" w:cs="Arial"/>
                <w:sz w:val="18"/>
                <w:szCs w:val="18"/>
              </w:rPr>
              <w:t>opis (če je potrebno)</w:t>
            </w:r>
            <w:r>
              <w:rPr>
                <w:rFonts w:asciiTheme="minorHAnsi" w:hAnsiTheme="minorHAnsi" w:cs="Arial"/>
                <w:sz w:val="18"/>
                <w:szCs w:val="18"/>
              </w:rPr>
              <w:t xml:space="preserve">, </w:t>
            </w:r>
            <w:r w:rsidRPr="004B6041">
              <w:rPr>
                <w:rFonts w:asciiTheme="minorHAnsi" w:hAnsiTheme="minorHAnsi" w:cs="Arial"/>
                <w:b/>
                <w:sz w:val="24"/>
                <w:szCs w:val="24"/>
              </w:rPr>
              <w:t>označi z X</w:t>
            </w:r>
          </w:p>
        </w:tc>
      </w:tr>
      <w:tr w:rsidR="00031132" w:rsidRPr="00503EF5" w14:paraId="2E76DD6A" w14:textId="77777777" w:rsidTr="00031132">
        <w:tc>
          <w:tcPr>
            <w:tcW w:w="2660" w:type="dxa"/>
          </w:tcPr>
          <w:p w14:paraId="7ED3861E"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ozvočenje</w:t>
            </w:r>
          </w:p>
        </w:tc>
        <w:tc>
          <w:tcPr>
            <w:tcW w:w="1588" w:type="dxa"/>
          </w:tcPr>
          <w:p w14:paraId="13CD17D3" w14:textId="77777777" w:rsidR="00031132" w:rsidRPr="00503EF5" w:rsidRDefault="00031132" w:rsidP="000E46F3">
            <w:pPr>
              <w:tabs>
                <w:tab w:val="left" w:pos="886"/>
              </w:tabs>
              <w:spacing w:after="0"/>
              <w:ind w:right="176"/>
              <w:jc w:val="right"/>
              <w:rPr>
                <w:rFonts w:asciiTheme="minorHAnsi" w:hAnsiTheme="minorHAnsi" w:cs="Arial"/>
                <w:sz w:val="18"/>
                <w:szCs w:val="18"/>
              </w:rPr>
            </w:pPr>
            <w:r w:rsidRPr="00503EF5">
              <w:rPr>
                <w:rFonts w:asciiTheme="minorHAnsi" w:hAnsiTheme="minorHAnsi" w:cs="Arial"/>
                <w:sz w:val="18"/>
                <w:szCs w:val="18"/>
              </w:rPr>
              <w:t>10 €</w:t>
            </w:r>
          </w:p>
        </w:tc>
        <w:tc>
          <w:tcPr>
            <w:tcW w:w="1276" w:type="dxa"/>
          </w:tcPr>
          <w:p w14:paraId="3E17B4EC"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15 €</w:t>
            </w:r>
          </w:p>
        </w:tc>
        <w:tc>
          <w:tcPr>
            <w:tcW w:w="3685" w:type="dxa"/>
          </w:tcPr>
          <w:p w14:paraId="2E848F36" w14:textId="77777777" w:rsidR="00031132" w:rsidRPr="00503EF5" w:rsidRDefault="0059037F" w:rsidP="000E46F3">
            <w:pPr>
              <w:spacing w:after="0"/>
              <w:ind w:left="-77"/>
              <w:jc w:val="center"/>
              <w:rPr>
                <w:rFonts w:asciiTheme="minorHAnsi" w:hAnsiTheme="minorHAnsi" w:cs="Arial"/>
                <w:sz w:val="18"/>
                <w:szCs w:val="18"/>
              </w:rPr>
            </w:pPr>
            <w:r w:rsidRPr="0059037F">
              <w:rPr>
                <w:rFonts w:asciiTheme="minorHAnsi" w:hAnsiTheme="minorHAnsi" w:cs="Arial"/>
                <w:color w:val="FF0000"/>
                <w:sz w:val="18"/>
                <w:szCs w:val="18"/>
              </w:rPr>
              <w:t>X</w:t>
            </w:r>
          </w:p>
        </w:tc>
      </w:tr>
      <w:tr w:rsidR="00031132" w:rsidRPr="00503EF5" w14:paraId="182CD01E" w14:textId="77777777" w:rsidTr="00031132">
        <w:tc>
          <w:tcPr>
            <w:tcW w:w="2660" w:type="dxa"/>
          </w:tcPr>
          <w:p w14:paraId="2118FA56"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projektor s platnom</w:t>
            </w:r>
          </w:p>
        </w:tc>
        <w:tc>
          <w:tcPr>
            <w:tcW w:w="1588" w:type="dxa"/>
          </w:tcPr>
          <w:p w14:paraId="56486C04" w14:textId="77777777" w:rsidR="00031132" w:rsidRPr="00503EF5" w:rsidRDefault="00031132" w:rsidP="000E46F3">
            <w:pPr>
              <w:tabs>
                <w:tab w:val="left" w:pos="886"/>
              </w:tabs>
              <w:spacing w:after="0"/>
              <w:ind w:right="176"/>
              <w:jc w:val="right"/>
              <w:rPr>
                <w:rFonts w:asciiTheme="minorHAnsi" w:hAnsiTheme="minorHAnsi" w:cs="Arial"/>
                <w:sz w:val="18"/>
                <w:szCs w:val="18"/>
              </w:rPr>
            </w:pPr>
            <w:r w:rsidRPr="00503EF5">
              <w:rPr>
                <w:rFonts w:asciiTheme="minorHAnsi" w:hAnsiTheme="minorHAnsi" w:cs="Arial"/>
                <w:sz w:val="18"/>
                <w:szCs w:val="18"/>
              </w:rPr>
              <w:t>10 €</w:t>
            </w:r>
          </w:p>
        </w:tc>
        <w:tc>
          <w:tcPr>
            <w:tcW w:w="1276" w:type="dxa"/>
          </w:tcPr>
          <w:p w14:paraId="3364A6D4"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15 €</w:t>
            </w:r>
          </w:p>
        </w:tc>
        <w:tc>
          <w:tcPr>
            <w:tcW w:w="3685" w:type="dxa"/>
          </w:tcPr>
          <w:p w14:paraId="3760D088" w14:textId="77777777" w:rsidR="00031132" w:rsidRPr="00503EF5" w:rsidRDefault="00031132" w:rsidP="000E46F3">
            <w:pPr>
              <w:spacing w:after="0"/>
              <w:ind w:left="-77"/>
              <w:jc w:val="center"/>
              <w:rPr>
                <w:rFonts w:asciiTheme="minorHAnsi" w:hAnsiTheme="minorHAnsi" w:cs="Arial"/>
                <w:sz w:val="18"/>
                <w:szCs w:val="18"/>
              </w:rPr>
            </w:pPr>
          </w:p>
        </w:tc>
      </w:tr>
      <w:tr w:rsidR="00031132" w:rsidRPr="00503EF5" w14:paraId="29DF5F40" w14:textId="77777777" w:rsidTr="00031132">
        <w:tc>
          <w:tcPr>
            <w:tcW w:w="2660" w:type="dxa"/>
          </w:tcPr>
          <w:p w14:paraId="0A38D928"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 xml:space="preserve">računalnik </w:t>
            </w:r>
          </w:p>
        </w:tc>
        <w:tc>
          <w:tcPr>
            <w:tcW w:w="1588" w:type="dxa"/>
          </w:tcPr>
          <w:p w14:paraId="41EF873B" w14:textId="77777777" w:rsidR="00031132" w:rsidRPr="00503EF5" w:rsidRDefault="00031132" w:rsidP="000E46F3">
            <w:pPr>
              <w:tabs>
                <w:tab w:val="left" w:pos="886"/>
              </w:tabs>
              <w:spacing w:after="0"/>
              <w:ind w:right="176"/>
              <w:jc w:val="right"/>
              <w:rPr>
                <w:rFonts w:asciiTheme="minorHAnsi" w:hAnsiTheme="minorHAnsi" w:cs="Arial"/>
                <w:sz w:val="18"/>
                <w:szCs w:val="18"/>
              </w:rPr>
            </w:pPr>
            <w:r w:rsidRPr="00503EF5">
              <w:rPr>
                <w:rFonts w:asciiTheme="minorHAnsi" w:hAnsiTheme="minorHAnsi" w:cs="Arial"/>
                <w:sz w:val="18"/>
                <w:szCs w:val="18"/>
              </w:rPr>
              <w:t>10 €</w:t>
            </w:r>
          </w:p>
        </w:tc>
        <w:tc>
          <w:tcPr>
            <w:tcW w:w="1276" w:type="dxa"/>
          </w:tcPr>
          <w:p w14:paraId="1D23C903"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15 €</w:t>
            </w:r>
          </w:p>
        </w:tc>
        <w:tc>
          <w:tcPr>
            <w:tcW w:w="3685" w:type="dxa"/>
          </w:tcPr>
          <w:p w14:paraId="00E3451F" w14:textId="77777777" w:rsidR="00031132" w:rsidRPr="00503EF5" w:rsidRDefault="00031132" w:rsidP="000E46F3">
            <w:pPr>
              <w:spacing w:after="0"/>
              <w:ind w:left="-77"/>
              <w:jc w:val="center"/>
              <w:rPr>
                <w:rFonts w:asciiTheme="minorHAnsi" w:hAnsiTheme="minorHAnsi" w:cs="Arial"/>
                <w:sz w:val="18"/>
                <w:szCs w:val="18"/>
              </w:rPr>
            </w:pPr>
          </w:p>
        </w:tc>
      </w:tr>
      <w:tr w:rsidR="00031132" w:rsidRPr="00503EF5" w14:paraId="560FA3E8" w14:textId="77777777" w:rsidTr="00031132">
        <w:tc>
          <w:tcPr>
            <w:tcW w:w="2660" w:type="dxa"/>
          </w:tcPr>
          <w:p w14:paraId="7955DB70"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predmeti vrednosti do 100 €</w:t>
            </w:r>
          </w:p>
        </w:tc>
        <w:tc>
          <w:tcPr>
            <w:tcW w:w="1588" w:type="dxa"/>
          </w:tcPr>
          <w:p w14:paraId="6DD03E13" w14:textId="77777777" w:rsidR="00031132" w:rsidRPr="00503EF5" w:rsidRDefault="00031132" w:rsidP="000E46F3">
            <w:pPr>
              <w:tabs>
                <w:tab w:val="left" w:pos="886"/>
              </w:tabs>
              <w:spacing w:after="0"/>
              <w:ind w:right="176"/>
              <w:jc w:val="right"/>
              <w:rPr>
                <w:rFonts w:asciiTheme="minorHAnsi" w:hAnsiTheme="minorHAnsi" w:cs="Arial"/>
                <w:sz w:val="18"/>
                <w:szCs w:val="18"/>
              </w:rPr>
            </w:pPr>
            <w:r w:rsidRPr="00503EF5">
              <w:rPr>
                <w:rFonts w:asciiTheme="minorHAnsi" w:hAnsiTheme="minorHAnsi" w:cs="Arial"/>
                <w:sz w:val="18"/>
                <w:szCs w:val="18"/>
              </w:rPr>
              <w:t>5 €</w:t>
            </w:r>
          </w:p>
        </w:tc>
        <w:tc>
          <w:tcPr>
            <w:tcW w:w="1276" w:type="dxa"/>
          </w:tcPr>
          <w:p w14:paraId="68EA542A"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10 €</w:t>
            </w:r>
          </w:p>
        </w:tc>
        <w:tc>
          <w:tcPr>
            <w:tcW w:w="3685" w:type="dxa"/>
          </w:tcPr>
          <w:p w14:paraId="00ABB371" w14:textId="77777777" w:rsidR="00031132" w:rsidRPr="00503EF5" w:rsidRDefault="00031132" w:rsidP="000E46F3">
            <w:pPr>
              <w:spacing w:after="0"/>
              <w:ind w:left="-77"/>
              <w:jc w:val="center"/>
              <w:rPr>
                <w:rFonts w:asciiTheme="minorHAnsi" w:hAnsiTheme="minorHAnsi" w:cs="Arial"/>
                <w:sz w:val="18"/>
                <w:szCs w:val="18"/>
              </w:rPr>
            </w:pPr>
          </w:p>
        </w:tc>
      </w:tr>
      <w:tr w:rsidR="00031132" w:rsidRPr="00503EF5" w14:paraId="4DC36006" w14:textId="77777777" w:rsidTr="00031132">
        <w:tc>
          <w:tcPr>
            <w:tcW w:w="2660" w:type="dxa"/>
          </w:tcPr>
          <w:p w14:paraId="310FDB6B"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predmeti vrednosti nad 100 €</w:t>
            </w:r>
          </w:p>
        </w:tc>
        <w:tc>
          <w:tcPr>
            <w:tcW w:w="1588" w:type="dxa"/>
          </w:tcPr>
          <w:p w14:paraId="48615889" w14:textId="77777777" w:rsidR="00031132" w:rsidRPr="00503EF5" w:rsidRDefault="00031132" w:rsidP="000E46F3">
            <w:pPr>
              <w:tabs>
                <w:tab w:val="left" w:pos="886"/>
              </w:tabs>
              <w:spacing w:after="0"/>
              <w:ind w:right="176"/>
              <w:jc w:val="right"/>
              <w:rPr>
                <w:rFonts w:asciiTheme="minorHAnsi" w:hAnsiTheme="minorHAnsi" w:cs="Arial"/>
                <w:sz w:val="18"/>
                <w:szCs w:val="18"/>
              </w:rPr>
            </w:pPr>
            <w:r w:rsidRPr="00503EF5">
              <w:rPr>
                <w:rFonts w:asciiTheme="minorHAnsi" w:hAnsiTheme="minorHAnsi" w:cs="Arial"/>
                <w:sz w:val="18"/>
                <w:szCs w:val="18"/>
              </w:rPr>
              <w:t>10 €</w:t>
            </w:r>
          </w:p>
        </w:tc>
        <w:tc>
          <w:tcPr>
            <w:tcW w:w="1276" w:type="dxa"/>
          </w:tcPr>
          <w:p w14:paraId="598E503E"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15 €</w:t>
            </w:r>
          </w:p>
        </w:tc>
        <w:tc>
          <w:tcPr>
            <w:tcW w:w="3685" w:type="dxa"/>
          </w:tcPr>
          <w:p w14:paraId="43A93782" w14:textId="77777777" w:rsidR="00031132" w:rsidRPr="00503EF5" w:rsidRDefault="00031132" w:rsidP="000E46F3">
            <w:pPr>
              <w:spacing w:after="0"/>
              <w:ind w:left="-77"/>
              <w:jc w:val="center"/>
              <w:rPr>
                <w:rFonts w:asciiTheme="minorHAnsi" w:hAnsiTheme="minorHAnsi" w:cs="Arial"/>
                <w:sz w:val="18"/>
                <w:szCs w:val="18"/>
              </w:rPr>
            </w:pPr>
          </w:p>
        </w:tc>
      </w:tr>
      <w:tr w:rsidR="00031132" w:rsidRPr="00503EF5" w14:paraId="439D3BD1" w14:textId="77777777" w:rsidTr="00031132">
        <w:tc>
          <w:tcPr>
            <w:tcW w:w="2660" w:type="dxa"/>
          </w:tcPr>
          <w:p w14:paraId="5B47B24D"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 xml:space="preserve">drugo: </w:t>
            </w:r>
          </w:p>
        </w:tc>
        <w:tc>
          <w:tcPr>
            <w:tcW w:w="1588" w:type="dxa"/>
          </w:tcPr>
          <w:p w14:paraId="689011EE"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po dogovoru</w:t>
            </w:r>
          </w:p>
        </w:tc>
        <w:tc>
          <w:tcPr>
            <w:tcW w:w="1276" w:type="dxa"/>
          </w:tcPr>
          <w:p w14:paraId="7A0CCF1E" w14:textId="77777777" w:rsidR="00031132" w:rsidRPr="00503EF5" w:rsidRDefault="00031132" w:rsidP="000E46F3">
            <w:pPr>
              <w:spacing w:after="0"/>
              <w:rPr>
                <w:rFonts w:asciiTheme="minorHAnsi" w:hAnsiTheme="minorHAnsi" w:cs="Arial"/>
                <w:sz w:val="18"/>
                <w:szCs w:val="18"/>
              </w:rPr>
            </w:pPr>
          </w:p>
        </w:tc>
        <w:tc>
          <w:tcPr>
            <w:tcW w:w="3685" w:type="dxa"/>
          </w:tcPr>
          <w:p w14:paraId="5872B52C" w14:textId="77777777" w:rsidR="00031132" w:rsidRPr="00503EF5" w:rsidRDefault="00031132" w:rsidP="000E46F3">
            <w:pPr>
              <w:spacing w:after="0"/>
              <w:ind w:left="-77"/>
              <w:jc w:val="center"/>
              <w:rPr>
                <w:rFonts w:asciiTheme="minorHAnsi" w:hAnsiTheme="minorHAnsi" w:cs="Arial"/>
                <w:sz w:val="18"/>
                <w:szCs w:val="18"/>
              </w:rPr>
            </w:pPr>
          </w:p>
        </w:tc>
      </w:tr>
    </w:tbl>
    <w:p w14:paraId="020C8ACF" w14:textId="77777777" w:rsidR="0059037F" w:rsidRDefault="0059037F" w:rsidP="00031132">
      <w:pPr>
        <w:overflowPunct w:val="0"/>
        <w:autoSpaceDE w:val="0"/>
        <w:autoSpaceDN w:val="0"/>
        <w:adjustRightInd w:val="0"/>
        <w:spacing w:after="0" w:line="240" w:lineRule="auto"/>
        <w:ind w:left="284" w:hanging="284"/>
        <w:jc w:val="both"/>
        <w:textAlignment w:val="baseline"/>
        <w:rPr>
          <w:rFonts w:asciiTheme="minorHAnsi" w:hAnsiTheme="minorHAnsi" w:cs="Arial"/>
          <w:sz w:val="18"/>
          <w:szCs w:val="18"/>
        </w:rPr>
      </w:pPr>
    </w:p>
    <w:p w14:paraId="3635DE6C" w14:textId="77777777" w:rsidR="00031132" w:rsidRPr="0059037F" w:rsidRDefault="00031132" w:rsidP="00031132">
      <w:pPr>
        <w:overflowPunct w:val="0"/>
        <w:autoSpaceDE w:val="0"/>
        <w:autoSpaceDN w:val="0"/>
        <w:adjustRightInd w:val="0"/>
        <w:spacing w:after="0" w:line="240" w:lineRule="auto"/>
        <w:ind w:left="284" w:hanging="284"/>
        <w:jc w:val="both"/>
        <w:textAlignment w:val="baseline"/>
        <w:rPr>
          <w:rFonts w:asciiTheme="minorHAnsi" w:hAnsiTheme="minorHAnsi" w:cs="Arial"/>
          <w:sz w:val="18"/>
          <w:szCs w:val="18"/>
        </w:rPr>
      </w:pPr>
      <w:r w:rsidRPr="0059037F">
        <w:rPr>
          <w:rFonts w:asciiTheme="minorHAnsi" w:hAnsiTheme="minorHAnsi" w:cs="Arial"/>
          <w:sz w:val="18"/>
          <w:szCs w:val="18"/>
        </w:rPr>
        <w:t>Stvarno premoženje poslovne stavbe Mestne občine Kranj na naslovu Slovenski trg 1, 4000 Kranj, je mogoče oddati v časovno omejeno brezplačno uporabo:</w:t>
      </w:r>
    </w:p>
    <w:p w14:paraId="4BA2AA0E" w14:textId="77777777" w:rsidR="00031132" w:rsidRPr="0059037F" w:rsidRDefault="00031132" w:rsidP="00031132">
      <w:pPr>
        <w:numPr>
          <w:ilvl w:val="0"/>
          <w:numId w:val="1"/>
        </w:numPr>
        <w:overflowPunct w:val="0"/>
        <w:autoSpaceDE w:val="0"/>
        <w:autoSpaceDN w:val="0"/>
        <w:adjustRightInd w:val="0"/>
        <w:spacing w:after="0" w:line="240" w:lineRule="auto"/>
        <w:ind w:left="284" w:hanging="284"/>
        <w:jc w:val="both"/>
        <w:textAlignment w:val="baseline"/>
        <w:rPr>
          <w:rFonts w:asciiTheme="minorHAnsi" w:hAnsiTheme="minorHAnsi" w:cs="Arial"/>
          <w:sz w:val="18"/>
          <w:szCs w:val="18"/>
        </w:rPr>
      </w:pPr>
      <w:r w:rsidRPr="0059037F">
        <w:rPr>
          <w:rFonts w:asciiTheme="minorHAnsi" w:hAnsiTheme="minorHAnsi" w:cs="Arial"/>
          <w:sz w:val="18"/>
          <w:szCs w:val="18"/>
        </w:rPr>
        <w:t xml:space="preserve">osebam javnega prava za opravljanje javnih nalog, razen javnim podjetjem </w:t>
      </w:r>
    </w:p>
    <w:p w14:paraId="3A62BD3E" w14:textId="77777777" w:rsidR="00031132" w:rsidRPr="0059037F" w:rsidRDefault="00031132" w:rsidP="00031132">
      <w:pPr>
        <w:numPr>
          <w:ilvl w:val="0"/>
          <w:numId w:val="1"/>
        </w:numPr>
        <w:spacing w:after="0" w:line="240" w:lineRule="auto"/>
        <w:ind w:left="284" w:hanging="284"/>
        <w:rPr>
          <w:rFonts w:asciiTheme="minorHAnsi" w:hAnsiTheme="minorHAnsi" w:cs="Arial"/>
          <w:sz w:val="18"/>
          <w:szCs w:val="18"/>
        </w:rPr>
      </w:pPr>
      <w:r w:rsidRPr="0059037F">
        <w:rPr>
          <w:rFonts w:asciiTheme="minorHAnsi" w:hAnsiTheme="minorHAnsi" w:cs="Arial"/>
          <w:sz w:val="18"/>
          <w:szCs w:val="18"/>
        </w:rPr>
        <w:t xml:space="preserve">nevladnim organizacijam, </w:t>
      </w:r>
      <w:r w:rsidRPr="0059037F">
        <w:rPr>
          <w:rFonts w:asciiTheme="minorHAnsi" w:hAnsiTheme="minorHAnsi" w:cs="Arial"/>
          <w:b/>
          <w:sz w:val="18"/>
          <w:szCs w:val="18"/>
        </w:rPr>
        <w:t>ki delujejo v javnem interesu</w:t>
      </w:r>
      <w:r w:rsidRPr="0059037F">
        <w:rPr>
          <w:rFonts w:asciiTheme="minorHAnsi" w:hAnsiTheme="minorHAnsi" w:cs="Arial"/>
          <w:sz w:val="18"/>
          <w:szCs w:val="18"/>
        </w:rPr>
        <w:t xml:space="preserve">, za opravljanje dejavnosti, za katero so ustanovljene, kar izkazujejo z veljavno odločbo pristojnega ministrstva </w:t>
      </w:r>
    </w:p>
    <w:p w14:paraId="7902CB69" w14:textId="77777777" w:rsidR="00031132" w:rsidRPr="0059037F" w:rsidRDefault="00031132" w:rsidP="00031132">
      <w:pPr>
        <w:numPr>
          <w:ilvl w:val="0"/>
          <w:numId w:val="1"/>
        </w:numPr>
        <w:spacing w:after="0" w:line="240" w:lineRule="auto"/>
        <w:ind w:left="284" w:hanging="284"/>
        <w:rPr>
          <w:rFonts w:asciiTheme="minorHAnsi" w:hAnsiTheme="minorHAnsi" w:cs="Arial"/>
          <w:sz w:val="18"/>
          <w:szCs w:val="18"/>
        </w:rPr>
      </w:pPr>
      <w:r w:rsidRPr="0059037F">
        <w:rPr>
          <w:rFonts w:asciiTheme="minorHAnsi" w:hAnsiTheme="minorHAnsi" w:cs="Arial"/>
          <w:sz w:val="18"/>
          <w:szCs w:val="18"/>
        </w:rPr>
        <w:t>socialnemu podjetju oziroma nepridobitni pravni osebi, kot je opredeljena v zakonu, ki ureja socialno podjetništvo, ki namerava poslovati kot socialno podjetje in bo začela s postopkom registracije skladno z zakonom, ki ureja socialno podjetništvo (v nadaljnjem besedilu: nepridobitna pravna oseba), v obsegu, ki je potreben za opravljanje dejavnosti, za katero je ustanovljena ali</w:t>
      </w:r>
    </w:p>
    <w:p w14:paraId="7B427DD1" w14:textId="77777777" w:rsidR="00031132" w:rsidRPr="0059037F" w:rsidRDefault="00031132" w:rsidP="00031132">
      <w:pPr>
        <w:numPr>
          <w:ilvl w:val="0"/>
          <w:numId w:val="1"/>
        </w:numPr>
        <w:spacing w:after="0" w:line="240" w:lineRule="auto"/>
        <w:ind w:left="284" w:hanging="284"/>
        <w:jc w:val="both"/>
        <w:rPr>
          <w:rFonts w:asciiTheme="minorHAnsi" w:hAnsiTheme="minorHAnsi" w:cs="Arial"/>
          <w:sz w:val="18"/>
          <w:szCs w:val="18"/>
        </w:rPr>
      </w:pPr>
      <w:r w:rsidRPr="0059037F">
        <w:rPr>
          <w:rFonts w:asciiTheme="minorHAnsi" w:hAnsiTheme="minorHAnsi" w:cs="Arial"/>
          <w:sz w:val="18"/>
          <w:szCs w:val="18"/>
        </w:rPr>
        <w:t>mednarodnim organizacijam, katerih članica je Republika Slovenija in imajo na ozemlju Republike Slovenije svoj sedež, agencijo, oddelek, predstavništvo ali pisarno.</w:t>
      </w:r>
    </w:p>
    <w:p w14:paraId="40E1B2BD" w14:textId="77777777" w:rsidR="00031132" w:rsidRPr="0059037F" w:rsidRDefault="00031132" w:rsidP="00031132">
      <w:pPr>
        <w:spacing w:after="0" w:line="240" w:lineRule="auto"/>
        <w:ind w:left="284" w:hanging="284"/>
        <w:jc w:val="both"/>
        <w:rPr>
          <w:rFonts w:asciiTheme="minorHAnsi" w:hAnsiTheme="minorHAnsi" w:cs="Arial"/>
          <w:sz w:val="18"/>
          <w:szCs w:val="18"/>
        </w:rPr>
      </w:pPr>
      <w:r w:rsidRPr="0059037F">
        <w:rPr>
          <w:rFonts w:asciiTheme="minorHAnsi" w:hAnsiTheme="minorHAnsi" w:cs="Arial"/>
          <w:sz w:val="18"/>
          <w:szCs w:val="18"/>
        </w:rPr>
        <w:t xml:space="preserve">Ostali uporabniki plačajo </w:t>
      </w:r>
      <w:r w:rsidR="0059037F">
        <w:rPr>
          <w:rFonts w:asciiTheme="minorHAnsi" w:hAnsiTheme="minorHAnsi" w:cs="Arial"/>
          <w:sz w:val="18"/>
          <w:szCs w:val="18"/>
        </w:rPr>
        <w:t xml:space="preserve">uporabnino </w:t>
      </w:r>
      <w:r w:rsidRPr="0059037F">
        <w:rPr>
          <w:rFonts w:asciiTheme="minorHAnsi" w:hAnsiTheme="minorHAnsi" w:cs="Arial"/>
          <w:sz w:val="18"/>
          <w:szCs w:val="18"/>
        </w:rPr>
        <w:t xml:space="preserve">po ceniku </w:t>
      </w:r>
    </w:p>
    <w:p w14:paraId="2D92C139" w14:textId="77777777" w:rsidR="008612EF" w:rsidRPr="0059037F" w:rsidRDefault="008612EF" w:rsidP="0059037F">
      <w:pPr>
        <w:spacing w:after="0" w:line="240" w:lineRule="auto"/>
        <w:ind w:left="284" w:hanging="284"/>
        <w:jc w:val="both"/>
        <w:rPr>
          <w:rFonts w:asciiTheme="minorHAnsi" w:hAnsiTheme="minorHAnsi" w:cs="Arial"/>
          <w:sz w:val="18"/>
          <w:szCs w:val="18"/>
        </w:rPr>
      </w:pPr>
      <w:r w:rsidRPr="0059037F">
        <w:rPr>
          <w:rFonts w:asciiTheme="minorHAnsi" w:hAnsiTheme="minorHAnsi" w:cs="Arial"/>
          <w:sz w:val="18"/>
          <w:szCs w:val="18"/>
        </w:rPr>
        <w:t xml:space="preserve">Obvezno plačilo (tudi ob brezplačnem najemu) za čiščenje prostorov po potrebi do 30,00 € in za </w:t>
      </w:r>
      <w:r w:rsidR="0059037F" w:rsidRPr="0059037F">
        <w:rPr>
          <w:rFonts w:asciiTheme="minorHAnsi" w:hAnsiTheme="minorHAnsi" w:cs="Arial"/>
          <w:sz w:val="18"/>
          <w:szCs w:val="18"/>
        </w:rPr>
        <w:t xml:space="preserve">varnostno </w:t>
      </w:r>
      <w:r w:rsidRPr="0059037F">
        <w:rPr>
          <w:rFonts w:asciiTheme="minorHAnsi" w:hAnsiTheme="minorHAnsi" w:cs="Arial"/>
          <w:sz w:val="18"/>
          <w:szCs w:val="18"/>
        </w:rPr>
        <w:t xml:space="preserve">intervencijsko službo (ob sobotah in nedeljah) </w:t>
      </w:r>
      <w:r w:rsidR="00503EF5" w:rsidRPr="0059037F">
        <w:rPr>
          <w:rFonts w:asciiTheme="minorHAnsi" w:hAnsiTheme="minorHAnsi" w:cs="Arial"/>
          <w:sz w:val="18"/>
          <w:szCs w:val="18"/>
        </w:rPr>
        <w:t xml:space="preserve"> do </w:t>
      </w:r>
      <w:r w:rsidRPr="0059037F">
        <w:rPr>
          <w:rFonts w:asciiTheme="minorHAnsi" w:hAnsiTheme="minorHAnsi" w:cs="Arial"/>
          <w:sz w:val="18"/>
          <w:szCs w:val="18"/>
        </w:rPr>
        <w:t>2</w:t>
      </w:r>
      <w:r w:rsidR="00503EF5" w:rsidRPr="0059037F">
        <w:rPr>
          <w:rFonts w:asciiTheme="minorHAnsi" w:hAnsiTheme="minorHAnsi" w:cs="Arial"/>
          <w:sz w:val="18"/>
          <w:szCs w:val="18"/>
        </w:rPr>
        <w:t>0</w:t>
      </w:r>
      <w:r w:rsidRPr="0059037F">
        <w:rPr>
          <w:rFonts w:asciiTheme="minorHAnsi" w:hAnsiTheme="minorHAnsi" w:cs="Arial"/>
          <w:sz w:val="18"/>
          <w:szCs w:val="18"/>
        </w:rPr>
        <w:t xml:space="preserve">,00 €/dan. </w:t>
      </w:r>
    </w:p>
    <w:p w14:paraId="720B62E6" w14:textId="77777777" w:rsidR="0059037F" w:rsidRPr="0059037F" w:rsidRDefault="0059037F" w:rsidP="0059037F">
      <w:pPr>
        <w:ind w:left="426" w:hanging="426"/>
        <w:jc w:val="both"/>
        <w:rPr>
          <w:rFonts w:asciiTheme="minorHAnsi" w:hAnsiTheme="minorHAnsi" w:cs="Arial"/>
          <w:sz w:val="20"/>
          <w:szCs w:val="20"/>
        </w:rPr>
      </w:pPr>
      <w:r w:rsidRPr="0059037F">
        <w:rPr>
          <w:rFonts w:asciiTheme="minorHAnsi" w:hAnsiTheme="minorHAnsi" w:cs="Arial"/>
          <w:sz w:val="20"/>
          <w:szCs w:val="20"/>
        </w:rPr>
        <w:t xml:space="preserve">Za povzročeno škodo je uporabnik dolžan kriti stroške popravila ali nadomestila poškodovane stvari. </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84"/>
        <w:gridCol w:w="1352"/>
        <w:gridCol w:w="3250"/>
      </w:tblGrid>
      <w:tr w:rsidR="00503EF5" w14:paraId="5036FF3F" w14:textId="77777777" w:rsidTr="00503EF5">
        <w:tc>
          <w:tcPr>
            <w:tcW w:w="1418" w:type="dxa"/>
          </w:tcPr>
          <w:p w14:paraId="1F16E047" w14:textId="77777777" w:rsidR="00503EF5" w:rsidRDefault="00503EF5" w:rsidP="008612EF">
            <w:pPr>
              <w:spacing w:after="0"/>
              <w:rPr>
                <w:b/>
              </w:rPr>
            </w:pPr>
            <w:r>
              <w:rPr>
                <w:b/>
              </w:rPr>
              <w:t>Kraj in datum</w:t>
            </w:r>
          </w:p>
        </w:tc>
        <w:tc>
          <w:tcPr>
            <w:tcW w:w="3184" w:type="dxa"/>
            <w:tcBorders>
              <w:bottom w:val="single" w:sz="4" w:space="0" w:color="auto"/>
            </w:tcBorders>
          </w:tcPr>
          <w:p w14:paraId="4BA6B9F7" w14:textId="77777777" w:rsidR="00503EF5" w:rsidRDefault="00503EF5" w:rsidP="008612EF">
            <w:pPr>
              <w:spacing w:after="0"/>
              <w:rPr>
                <w:b/>
              </w:rPr>
            </w:pPr>
          </w:p>
        </w:tc>
        <w:tc>
          <w:tcPr>
            <w:tcW w:w="1352" w:type="dxa"/>
          </w:tcPr>
          <w:p w14:paraId="56391F15" w14:textId="77777777" w:rsidR="00503EF5" w:rsidRDefault="00503EF5" w:rsidP="008612EF">
            <w:pPr>
              <w:spacing w:after="0"/>
              <w:rPr>
                <w:b/>
              </w:rPr>
            </w:pPr>
            <w:r>
              <w:rPr>
                <w:b/>
              </w:rPr>
              <w:t>podpis in žig</w:t>
            </w:r>
          </w:p>
        </w:tc>
        <w:tc>
          <w:tcPr>
            <w:tcW w:w="3250" w:type="dxa"/>
            <w:tcBorders>
              <w:bottom w:val="single" w:sz="4" w:space="0" w:color="auto"/>
            </w:tcBorders>
          </w:tcPr>
          <w:p w14:paraId="686A471D" w14:textId="77777777" w:rsidR="00503EF5" w:rsidRDefault="00503EF5" w:rsidP="008612EF">
            <w:pPr>
              <w:spacing w:after="0"/>
              <w:rPr>
                <w:b/>
              </w:rPr>
            </w:pPr>
          </w:p>
        </w:tc>
      </w:tr>
    </w:tbl>
    <w:p w14:paraId="68EAFA50" w14:textId="77777777" w:rsidR="00605FEA" w:rsidRDefault="00605FEA" w:rsidP="00503EF5">
      <w:pPr>
        <w:spacing w:after="0"/>
      </w:pPr>
    </w:p>
    <w:sectPr w:rsidR="00605FEA" w:rsidSect="00031132">
      <w:headerReference w:type="default" r:id="rId7"/>
      <w:headerReference w:type="first" r:id="rId8"/>
      <w:pgSz w:w="11906" w:h="16838" w:code="9"/>
      <w:pgMar w:top="1021" w:right="1274"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AEA31B" w14:textId="77777777" w:rsidR="00FD6658" w:rsidRDefault="00FD6658" w:rsidP="007B2645">
      <w:pPr>
        <w:spacing w:after="0" w:line="240" w:lineRule="auto"/>
      </w:pPr>
      <w:r>
        <w:separator/>
      </w:r>
    </w:p>
  </w:endnote>
  <w:endnote w:type="continuationSeparator" w:id="0">
    <w:p w14:paraId="7E6112AE" w14:textId="77777777" w:rsidR="00FD6658" w:rsidRDefault="00FD6658" w:rsidP="007B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gnika">
    <w:altName w:val="Arial"/>
    <w:panose1 w:val="00000000000000000000"/>
    <w:charset w:val="00"/>
    <w:family w:val="modern"/>
    <w:notTrueType/>
    <w:pitch w:val="variable"/>
    <w:sig w:usb0="A00000EF" w:usb1="40000043"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90461" w14:textId="77777777" w:rsidR="00FD6658" w:rsidRDefault="00FD6658" w:rsidP="007B2645">
      <w:pPr>
        <w:spacing w:after="0" w:line="240" w:lineRule="auto"/>
      </w:pPr>
      <w:r>
        <w:separator/>
      </w:r>
    </w:p>
  </w:footnote>
  <w:footnote w:type="continuationSeparator" w:id="0">
    <w:p w14:paraId="19209AF5" w14:textId="77777777" w:rsidR="00FD6658" w:rsidRDefault="00FD6658" w:rsidP="007B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775" w:type="dxa"/>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8612EF" w:rsidRPr="003F0043" w14:paraId="7C5833B7" w14:textId="77777777" w:rsidTr="00E534BB">
      <w:tc>
        <w:tcPr>
          <w:tcW w:w="6803" w:type="dxa"/>
          <w:vMerge w:val="restart"/>
        </w:tcPr>
        <w:p w14:paraId="4C5CF70C" w14:textId="77777777" w:rsidR="008612EF" w:rsidRPr="003F0043" w:rsidRDefault="008612EF" w:rsidP="008612EF">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61312" behindDoc="0" locked="0" layoutInCell="1" allowOverlap="1" wp14:anchorId="6334262E" wp14:editId="62A996E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257E60E7" w14:textId="77777777" w:rsidR="008612EF" w:rsidRPr="003F0043" w:rsidRDefault="008612EF" w:rsidP="008612EF">
          <w:pPr>
            <w:pStyle w:val="Glava"/>
            <w:tabs>
              <w:tab w:val="clear" w:pos="4536"/>
              <w:tab w:val="clear" w:pos="9072"/>
            </w:tabs>
            <w:rPr>
              <w:rFonts w:asciiTheme="minorHAnsi" w:eastAsia="Yu Gothic" w:hAnsiTheme="minorHAnsi" w:cstheme="minorHAnsi"/>
              <w:b/>
            </w:rPr>
          </w:pPr>
        </w:p>
      </w:tc>
    </w:tr>
    <w:tr w:rsidR="008612EF" w:rsidRPr="003F0043" w14:paraId="06A91184" w14:textId="77777777" w:rsidTr="00E534BB">
      <w:tc>
        <w:tcPr>
          <w:tcW w:w="6803" w:type="dxa"/>
          <w:vMerge/>
          <w:tcBorders>
            <w:right w:val="single" w:sz="4" w:space="0" w:color="auto"/>
          </w:tcBorders>
        </w:tcPr>
        <w:p w14:paraId="5EC4DD5A" w14:textId="77777777" w:rsidR="008612EF" w:rsidRPr="003F0043" w:rsidRDefault="008612EF" w:rsidP="008612EF">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416CB8DC" w14:textId="77777777" w:rsidR="008612EF" w:rsidRPr="003A4610" w:rsidRDefault="008612EF" w:rsidP="008612EF">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14:paraId="02FCB0BC" w14:textId="77777777" w:rsidR="008612EF" w:rsidRPr="0091382F" w:rsidRDefault="008612EF" w:rsidP="008612EF">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Oddelek za splošne zadeve in civilno zaščito ter reševanje   </w:t>
          </w:r>
          <w:r w:rsidRPr="0091382F">
            <w:rPr>
              <w:rFonts w:asciiTheme="minorHAnsi" w:eastAsia="Yu Gothic UI" w:hAnsiTheme="minorHAnsi" w:cstheme="minorHAnsi"/>
              <w:b/>
              <w:sz w:val="16"/>
              <w:szCs w:val="16"/>
            </w:rPr>
            <w:t xml:space="preserve"> </w:t>
          </w:r>
        </w:p>
        <w:p w14:paraId="3314C37C" w14:textId="77777777" w:rsidR="008612EF" w:rsidRPr="003A4610" w:rsidRDefault="008612EF" w:rsidP="008612EF">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3E9C45D0" w14:textId="77777777" w:rsidR="008612EF" w:rsidRPr="003A4610" w:rsidRDefault="008612EF" w:rsidP="008612EF">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110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14</w:t>
          </w:r>
        </w:p>
        <w:p w14:paraId="0C2F1E46" w14:textId="77777777" w:rsidR="008612EF" w:rsidRPr="003F0043" w:rsidRDefault="008612EF" w:rsidP="008612EF">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14:paraId="1F119D44" w14:textId="77777777" w:rsidR="008612EF" w:rsidRDefault="008612E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775" w:type="dxa"/>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7B2645" w:rsidRPr="003F0043" w14:paraId="51A5CF86" w14:textId="77777777" w:rsidTr="007459E1">
      <w:tc>
        <w:tcPr>
          <w:tcW w:w="6803" w:type="dxa"/>
          <w:vMerge w:val="restart"/>
        </w:tcPr>
        <w:p w14:paraId="65215F88" w14:textId="77777777" w:rsidR="007B2645" w:rsidRPr="003F0043" w:rsidRDefault="007B2645" w:rsidP="007B2645">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1F0E7D0D" wp14:editId="09E0157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C5AC78A" w14:textId="77777777" w:rsidR="007B2645" w:rsidRPr="003F0043" w:rsidRDefault="007B2645" w:rsidP="007B2645">
          <w:pPr>
            <w:pStyle w:val="Glava"/>
            <w:tabs>
              <w:tab w:val="clear" w:pos="4536"/>
              <w:tab w:val="clear" w:pos="9072"/>
            </w:tabs>
            <w:rPr>
              <w:rFonts w:asciiTheme="minorHAnsi" w:eastAsia="Yu Gothic" w:hAnsiTheme="minorHAnsi" w:cstheme="minorHAnsi"/>
              <w:b/>
            </w:rPr>
          </w:pPr>
        </w:p>
      </w:tc>
    </w:tr>
    <w:tr w:rsidR="007B2645" w:rsidRPr="003F0043" w14:paraId="079AC144" w14:textId="77777777" w:rsidTr="007459E1">
      <w:tc>
        <w:tcPr>
          <w:tcW w:w="6803" w:type="dxa"/>
          <w:vMerge/>
          <w:tcBorders>
            <w:right w:val="single" w:sz="4" w:space="0" w:color="auto"/>
          </w:tcBorders>
        </w:tcPr>
        <w:p w14:paraId="61173213" w14:textId="77777777" w:rsidR="007B2645" w:rsidRPr="003F0043" w:rsidRDefault="007B2645" w:rsidP="007B2645">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51E90068" w14:textId="77777777" w:rsidR="007B2645" w:rsidRPr="003A4610" w:rsidRDefault="007B2645" w:rsidP="007B2645">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14:paraId="72C17922" w14:textId="77777777" w:rsidR="007B2645" w:rsidRPr="0091382F" w:rsidRDefault="007B2645" w:rsidP="007B2645">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AA08A8">
            <w:rPr>
              <w:rFonts w:asciiTheme="minorHAnsi" w:eastAsia="Yu Gothic UI" w:hAnsiTheme="minorHAnsi" w:cstheme="minorHAnsi"/>
              <w:b/>
              <w:sz w:val="16"/>
              <w:szCs w:val="16"/>
            </w:rPr>
            <w:t xml:space="preserve">Oddelek za splošne zadeve in civilno zaščito ter reševanje   </w:t>
          </w:r>
          <w:r w:rsidRPr="0091382F">
            <w:rPr>
              <w:rFonts w:asciiTheme="minorHAnsi" w:eastAsia="Yu Gothic UI" w:hAnsiTheme="minorHAnsi" w:cstheme="minorHAnsi"/>
              <w:b/>
              <w:sz w:val="16"/>
              <w:szCs w:val="16"/>
            </w:rPr>
            <w:t xml:space="preserve"> </w:t>
          </w:r>
        </w:p>
        <w:p w14:paraId="03510803" w14:textId="77777777" w:rsidR="007B2645" w:rsidRPr="003A4610" w:rsidRDefault="007B2645" w:rsidP="007B2645">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56AD1BE7" w14:textId="77777777" w:rsidR="007B2645" w:rsidRPr="003A4610" w:rsidRDefault="007B2645" w:rsidP="007B2645">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w:t>
          </w:r>
          <w:r w:rsidR="00AA08A8">
            <w:rPr>
              <w:rFonts w:asciiTheme="minorHAnsi" w:eastAsia="Yu Gothic" w:hAnsiTheme="minorHAnsi" w:cstheme="minorHAnsi"/>
              <w:sz w:val="14"/>
              <w:szCs w:val="14"/>
            </w:rPr>
            <w:t>110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AA08A8">
            <w:rPr>
              <w:rFonts w:asciiTheme="minorHAnsi" w:eastAsia="Yu Gothic" w:hAnsiTheme="minorHAnsi" w:cstheme="minorHAnsi"/>
              <w:sz w:val="14"/>
              <w:szCs w:val="14"/>
            </w:rPr>
            <w:t>14</w:t>
          </w:r>
        </w:p>
        <w:p w14:paraId="4A144B54" w14:textId="77777777" w:rsidR="007B2645" w:rsidRPr="003F0043" w:rsidRDefault="007B2645" w:rsidP="007B2645">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14:paraId="56F508D2" w14:textId="77777777" w:rsidR="00AB4DDE" w:rsidRPr="00EC1875" w:rsidRDefault="00FD6658" w:rsidP="00EC1875">
    <w:pPr>
      <w:pStyle w:val="Glava"/>
      <w:tabs>
        <w:tab w:val="clear" w:pos="4536"/>
        <w:tab w:val="clear" w:pos="9072"/>
      </w:tabs>
      <w:rPr>
        <w:rFonts w:ascii="Signika" w:hAnsi="Signik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30D1"/>
    <w:multiLevelType w:val="hybridMultilevel"/>
    <w:tmpl w:val="CC4060D2"/>
    <w:lvl w:ilvl="0" w:tplc="EA1251C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2DB382B"/>
    <w:multiLevelType w:val="hybridMultilevel"/>
    <w:tmpl w:val="58EE1646"/>
    <w:lvl w:ilvl="0" w:tplc="EFAEAA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1BC5EDE"/>
    <w:multiLevelType w:val="hybridMultilevel"/>
    <w:tmpl w:val="E39C729C"/>
    <w:lvl w:ilvl="0" w:tplc="B94C1314">
      <w:start w:val="1"/>
      <w:numFmt w:val="bullet"/>
      <w:lvlText w:val=""/>
      <w:lvlJc w:val="left"/>
      <w:pPr>
        <w:ind w:left="720" w:hanging="360"/>
      </w:pPr>
      <w:rPr>
        <w:rFonts w:ascii="Symbol" w:hAnsi="Symbol" w:hint="default"/>
      </w:rPr>
    </w:lvl>
    <w:lvl w:ilvl="1" w:tplc="B94C131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45"/>
    <w:rsid w:val="00031132"/>
    <w:rsid w:val="00185118"/>
    <w:rsid w:val="0029700B"/>
    <w:rsid w:val="002E1592"/>
    <w:rsid w:val="00310961"/>
    <w:rsid w:val="003843B5"/>
    <w:rsid w:val="003B0313"/>
    <w:rsid w:val="00476D63"/>
    <w:rsid w:val="004B6041"/>
    <w:rsid w:val="004D7AF6"/>
    <w:rsid w:val="00503EF5"/>
    <w:rsid w:val="00572C7A"/>
    <w:rsid w:val="00572E20"/>
    <w:rsid w:val="0059037F"/>
    <w:rsid w:val="005F2FC1"/>
    <w:rsid w:val="00605FEA"/>
    <w:rsid w:val="00615163"/>
    <w:rsid w:val="007459E1"/>
    <w:rsid w:val="007B2645"/>
    <w:rsid w:val="008326D6"/>
    <w:rsid w:val="008612EF"/>
    <w:rsid w:val="00886CFE"/>
    <w:rsid w:val="008A7897"/>
    <w:rsid w:val="00921AB2"/>
    <w:rsid w:val="00AA08A8"/>
    <w:rsid w:val="00AC320D"/>
    <w:rsid w:val="00AF5A22"/>
    <w:rsid w:val="00B124A8"/>
    <w:rsid w:val="00B17F13"/>
    <w:rsid w:val="00B3028F"/>
    <w:rsid w:val="00BE3D30"/>
    <w:rsid w:val="00C279B2"/>
    <w:rsid w:val="00C92FF3"/>
    <w:rsid w:val="00CE12BA"/>
    <w:rsid w:val="00D7592C"/>
    <w:rsid w:val="00D77F85"/>
    <w:rsid w:val="00D81C4B"/>
    <w:rsid w:val="00DA75A1"/>
    <w:rsid w:val="00DC1F7D"/>
    <w:rsid w:val="00DD00F5"/>
    <w:rsid w:val="00DE7F54"/>
    <w:rsid w:val="00DF3511"/>
    <w:rsid w:val="00E018D7"/>
    <w:rsid w:val="00E64E28"/>
    <w:rsid w:val="00F115A2"/>
    <w:rsid w:val="00F33C47"/>
    <w:rsid w:val="00FD66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E1BC"/>
  <w15:chartTrackingRefBased/>
  <w15:docId w15:val="{D0AFD6FD-AE39-4D6E-A328-32A69CB8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9037F"/>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7B2645"/>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7B2645"/>
    <w:rPr>
      <w:rFonts w:ascii="Calibri" w:eastAsia="Times New Roman" w:hAnsi="Calibri" w:cs="Times New Roman"/>
      <w:lang w:eastAsia="sl-SI"/>
    </w:rPr>
  </w:style>
  <w:style w:type="character" w:styleId="Hiperpovezava">
    <w:name w:val="Hyperlink"/>
    <w:basedOn w:val="Privzetapisavaodstavka"/>
    <w:uiPriority w:val="99"/>
    <w:unhideWhenUsed/>
    <w:rsid w:val="007B2645"/>
    <w:rPr>
      <w:color w:val="0000FF"/>
      <w:u w:val="single"/>
    </w:rPr>
  </w:style>
  <w:style w:type="table" w:styleId="Tabelamrea">
    <w:name w:val="Table Grid"/>
    <w:basedOn w:val="Navadnatabela"/>
    <w:uiPriority w:val="59"/>
    <w:rsid w:val="007B2645"/>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7B2645"/>
    <w:pPr>
      <w:tabs>
        <w:tab w:val="center" w:pos="4536"/>
        <w:tab w:val="right" w:pos="9072"/>
      </w:tabs>
      <w:spacing w:after="0" w:line="240" w:lineRule="auto"/>
    </w:pPr>
  </w:style>
  <w:style w:type="character" w:customStyle="1" w:styleId="NogaZnak">
    <w:name w:val="Noga Znak"/>
    <w:basedOn w:val="Privzetapisavaodstavka"/>
    <w:link w:val="Noga"/>
    <w:uiPriority w:val="99"/>
    <w:rsid w:val="007B2645"/>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AF5A2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F5A22"/>
    <w:rPr>
      <w:rFonts w:ascii="Segoe UI" w:eastAsia="Times New Roman" w:hAnsi="Segoe UI" w:cs="Segoe UI"/>
      <w:sz w:val="18"/>
      <w:szCs w:val="18"/>
      <w:lang w:eastAsia="sl-SI"/>
    </w:rPr>
  </w:style>
  <w:style w:type="paragraph" w:styleId="Odstavekseznama">
    <w:name w:val="List Paragraph"/>
    <w:basedOn w:val="Navaden"/>
    <w:uiPriority w:val="34"/>
    <w:qFormat/>
    <w:rsid w:val="005F2FC1"/>
    <w:pPr>
      <w:ind w:left="720"/>
      <w:contextualSpacing/>
    </w:pPr>
  </w:style>
  <w:style w:type="paragraph" w:customStyle="1" w:styleId="len1">
    <w:name w:val="len1"/>
    <w:basedOn w:val="Navaden"/>
    <w:rsid w:val="008612EF"/>
    <w:pPr>
      <w:spacing w:before="480" w:after="0" w:line="240" w:lineRule="auto"/>
      <w:jc w:val="center"/>
    </w:pPr>
    <w:rPr>
      <w:rFonts w:ascii="Arial" w:hAnsi="Arial" w:cs="Arial"/>
      <w:b/>
      <w:bCs/>
    </w:rPr>
  </w:style>
  <w:style w:type="paragraph" w:customStyle="1" w:styleId="odstavek1">
    <w:name w:val="odstavek1"/>
    <w:basedOn w:val="Navaden"/>
    <w:rsid w:val="008612EF"/>
    <w:pPr>
      <w:spacing w:before="240" w:after="0" w:line="240" w:lineRule="auto"/>
      <w:ind w:firstLine="1021"/>
      <w:jc w:val="both"/>
    </w:pPr>
    <w:rPr>
      <w:rFonts w:ascii="Arial" w:hAnsi="Arial" w:cs="Arial"/>
    </w:rPr>
  </w:style>
  <w:style w:type="paragraph" w:customStyle="1" w:styleId="lennaslov1">
    <w:name w:val="lennaslov1"/>
    <w:basedOn w:val="Navaden"/>
    <w:rsid w:val="008612EF"/>
    <w:pPr>
      <w:spacing w:after="0" w:line="240" w:lineRule="auto"/>
      <w:jc w:val="center"/>
    </w:pPr>
    <w:rPr>
      <w:rFonts w:ascii="Arial" w:hAnsi="Arial" w:cs="Arial"/>
      <w:b/>
      <w:bCs/>
    </w:rPr>
  </w:style>
  <w:style w:type="character" w:styleId="Pripombasklic">
    <w:name w:val="annotation reference"/>
    <w:basedOn w:val="Privzetapisavaodstavka"/>
    <w:uiPriority w:val="99"/>
    <w:semiHidden/>
    <w:unhideWhenUsed/>
    <w:rsid w:val="00DF3511"/>
    <w:rPr>
      <w:sz w:val="16"/>
      <w:szCs w:val="16"/>
    </w:rPr>
  </w:style>
  <w:style w:type="paragraph" w:styleId="Pripombabesedilo">
    <w:name w:val="annotation text"/>
    <w:basedOn w:val="Navaden"/>
    <w:link w:val="PripombabesediloZnak"/>
    <w:uiPriority w:val="99"/>
    <w:semiHidden/>
    <w:unhideWhenUsed/>
    <w:rsid w:val="00DF351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F3511"/>
    <w:rPr>
      <w:rFonts w:ascii="Calibri" w:eastAsia="Times New Roman" w:hAnsi="Calibri"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F3511"/>
    <w:rPr>
      <w:b/>
      <w:bCs/>
    </w:rPr>
  </w:style>
  <w:style w:type="character" w:customStyle="1" w:styleId="ZadevapripombeZnak">
    <w:name w:val="Zadeva pripombe Znak"/>
    <w:basedOn w:val="PripombabesediloZnak"/>
    <w:link w:val="Zadevapripombe"/>
    <w:uiPriority w:val="99"/>
    <w:semiHidden/>
    <w:rsid w:val="00DF3511"/>
    <w:rPr>
      <w:rFonts w:ascii="Calibri" w:eastAsia="Times New Roman" w:hAnsi="Calibri"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2057">
      <w:bodyDiv w:val="1"/>
      <w:marLeft w:val="0"/>
      <w:marRight w:val="0"/>
      <w:marTop w:val="0"/>
      <w:marBottom w:val="0"/>
      <w:divBdr>
        <w:top w:val="none" w:sz="0" w:space="0" w:color="auto"/>
        <w:left w:val="none" w:sz="0" w:space="0" w:color="auto"/>
        <w:bottom w:val="none" w:sz="0" w:space="0" w:color="auto"/>
        <w:right w:val="none" w:sz="0" w:space="0" w:color="auto"/>
      </w:divBdr>
      <w:divsChild>
        <w:div w:id="1326978408">
          <w:marLeft w:val="0"/>
          <w:marRight w:val="0"/>
          <w:marTop w:val="0"/>
          <w:marBottom w:val="0"/>
          <w:divBdr>
            <w:top w:val="none" w:sz="0" w:space="0" w:color="auto"/>
            <w:left w:val="none" w:sz="0" w:space="0" w:color="auto"/>
            <w:bottom w:val="none" w:sz="0" w:space="0" w:color="auto"/>
            <w:right w:val="none" w:sz="0" w:space="0" w:color="auto"/>
          </w:divBdr>
          <w:divsChild>
            <w:div w:id="333455981">
              <w:marLeft w:val="0"/>
              <w:marRight w:val="0"/>
              <w:marTop w:val="100"/>
              <w:marBottom w:val="100"/>
              <w:divBdr>
                <w:top w:val="none" w:sz="0" w:space="0" w:color="auto"/>
                <w:left w:val="none" w:sz="0" w:space="0" w:color="auto"/>
                <w:bottom w:val="none" w:sz="0" w:space="0" w:color="auto"/>
                <w:right w:val="none" w:sz="0" w:space="0" w:color="auto"/>
              </w:divBdr>
              <w:divsChild>
                <w:div w:id="1810173780">
                  <w:marLeft w:val="0"/>
                  <w:marRight w:val="0"/>
                  <w:marTop w:val="0"/>
                  <w:marBottom w:val="0"/>
                  <w:divBdr>
                    <w:top w:val="none" w:sz="0" w:space="0" w:color="auto"/>
                    <w:left w:val="none" w:sz="0" w:space="0" w:color="auto"/>
                    <w:bottom w:val="none" w:sz="0" w:space="0" w:color="auto"/>
                    <w:right w:val="none" w:sz="0" w:space="0" w:color="auto"/>
                  </w:divBdr>
                  <w:divsChild>
                    <w:div w:id="1854998111">
                      <w:marLeft w:val="0"/>
                      <w:marRight w:val="0"/>
                      <w:marTop w:val="0"/>
                      <w:marBottom w:val="0"/>
                      <w:divBdr>
                        <w:top w:val="none" w:sz="0" w:space="0" w:color="auto"/>
                        <w:left w:val="none" w:sz="0" w:space="0" w:color="auto"/>
                        <w:bottom w:val="none" w:sz="0" w:space="0" w:color="auto"/>
                        <w:right w:val="none" w:sz="0" w:space="0" w:color="auto"/>
                      </w:divBdr>
                      <w:divsChild>
                        <w:div w:id="611783437">
                          <w:marLeft w:val="0"/>
                          <w:marRight w:val="0"/>
                          <w:marTop w:val="0"/>
                          <w:marBottom w:val="0"/>
                          <w:divBdr>
                            <w:top w:val="none" w:sz="0" w:space="0" w:color="auto"/>
                            <w:left w:val="none" w:sz="0" w:space="0" w:color="auto"/>
                            <w:bottom w:val="none" w:sz="0" w:space="0" w:color="auto"/>
                            <w:right w:val="none" w:sz="0" w:space="0" w:color="auto"/>
                          </w:divBdr>
                          <w:divsChild>
                            <w:div w:id="1944342054">
                              <w:marLeft w:val="0"/>
                              <w:marRight w:val="0"/>
                              <w:marTop w:val="0"/>
                              <w:marBottom w:val="0"/>
                              <w:divBdr>
                                <w:top w:val="none" w:sz="0" w:space="0" w:color="auto"/>
                                <w:left w:val="none" w:sz="0" w:space="0" w:color="auto"/>
                                <w:bottom w:val="none" w:sz="0" w:space="0" w:color="auto"/>
                                <w:right w:val="none" w:sz="0" w:space="0" w:color="auto"/>
                              </w:divBdr>
                              <w:divsChild>
                                <w:div w:id="1068990029">
                                  <w:marLeft w:val="0"/>
                                  <w:marRight w:val="0"/>
                                  <w:marTop w:val="0"/>
                                  <w:marBottom w:val="0"/>
                                  <w:divBdr>
                                    <w:top w:val="none" w:sz="0" w:space="0" w:color="auto"/>
                                    <w:left w:val="none" w:sz="0" w:space="0" w:color="auto"/>
                                    <w:bottom w:val="none" w:sz="0" w:space="0" w:color="auto"/>
                                    <w:right w:val="none" w:sz="0" w:space="0" w:color="auto"/>
                                  </w:divBdr>
                                  <w:divsChild>
                                    <w:div w:id="459496456">
                                      <w:marLeft w:val="0"/>
                                      <w:marRight w:val="0"/>
                                      <w:marTop w:val="0"/>
                                      <w:marBottom w:val="0"/>
                                      <w:divBdr>
                                        <w:top w:val="none" w:sz="0" w:space="0" w:color="auto"/>
                                        <w:left w:val="none" w:sz="0" w:space="0" w:color="auto"/>
                                        <w:bottom w:val="none" w:sz="0" w:space="0" w:color="auto"/>
                                        <w:right w:val="none" w:sz="0" w:space="0" w:color="auto"/>
                                      </w:divBdr>
                                      <w:divsChild>
                                        <w:div w:id="9265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318</Words>
  <Characters>1815</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Kogej</dc:creator>
  <cp:keywords/>
  <dc:description/>
  <cp:lastModifiedBy>Zdenka Kogej</cp:lastModifiedBy>
  <cp:revision>6</cp:revision>
  <cp:lastPrinted>2020-01-14T09:51:00Z</cp:lastPrinted>
  <dcterms:created xsi:type="dcterms:W3CDTF">2021-01-19T11:46:00Z</dcterms:created>
  <dcterms:modified xsi:type="dcterms:W3CDTF">2022-04-05T08:07:00Z</dcterms:modified>
</cp:coreProperties>
</file>