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583361">
      <w:pPr>
        <w:jc w:val="center"/>
        <w:rPr>
          <w:rFonts w:cs="Arial"/>
          <w:b/>
          <w:sz w:val="23"/>
          <w:szCs w:val="23"/>
        </w:rPr>
      </w:pPr>
    </w:p>
    <w:p w14:paraId="07483B7E" w14:textId="77777777" w:rsidR="00AA73C0" w:rsidRDefault="00AA73C0" w:rsidP="00AA73C0">
      <w:pPr>
        <w:spacing w:after="60"/>
        <w:jc w:val="center"/>
        <w:rPr>
          <w:rFonts w:eastAsiaTheme="minorHAnsi" w:cs="Arial"/>
          <w:color w:val="000000" w:themeColor="text1"/>
          <w:sz w:val="23"/>
          <w:szCs w:val="23"/>
        </w:rPr>
      </w:pPr>
    </w:p>
    <w:p w14:paraId="791EF94E" w14:textId="77777777" w:rsidR="00AA73C0" w:rsidRDefault="00AA73C0" w:rsidP="00AA73C0">
      <w:pPr>
        <w:spacing w:after="60"/>
        <w:jc w:val="center"/>
        <w:rPr>
          <w:rFonts w:eastAsiaTheme="minorHAnsi" w:cs="Arial"/>
          <w:color w:val="000000" w:themeColor="text1"/>
          <w:sz w:val="23"/>
          <w:szCs w:val="23"/>
        </w:rPr>
      </w:pPr>
    </w:p>
    <w:p w14:paraId="344F2FCE" w14:textId="77777777" w:rsidR="00AA73C0" w:rsidRDefault="00AA73C0" w:rsidP="00AA73C0">
      <w:pPr>
        <w:spacing w:after="60"/>
        <w:jc w:val="center"/>
        <w:rPr>
          <w:rFonts w:eastAsiaTheme="minorHAnsi" w:cs="Arial"/>
          <w:color w:val="000000" w:themeColor="text1"/>
          <w:sz w:val="23"/>
          <w:szCs w:val="23"/>
        </w:rPr>
      </w:pPr>
    </w:p>
    <w:p w14:paraId="5CE9BF16" w14:textId="77777777" w:rsidR="00AA73C0" w:rsidRDefault="00AA73C0" w:rsidP="00AA73C0">
      <w:pPr>
        <w:spacing w:after="60"/>
        <w:jc w:val="center"/>
        <w:rPr>
          <w:rFonts w:eastAsiaTheme="minorHAnsi" w:cs="Arial"/>
          <w:color w:val="000000" w:themeColor="text1"/>
          <w:sz w:val="23"/>
          <w:szCs w:val="23"/>
        </w:rPr>
      </w:pPr>
    </w:p>
    <w:p w14:paraId="0E549340" w14:textId="77777777" w:rsidR="00AA73C0" w:rsidRDefault="00AA73C0" w:rsidP="00AA73C0">
      <w:pPr>
        <w:spacing w:after="60"/>
        <w:jc w:val="center"/>
        <w:rPr>
          <w:rFonts w:eastAsiaTheme="minorHAnsi" w:cs="Arial"/>
          <w:color w:val="000000" w:themeColor="text1"/>
          <w:sz w:val="23"/>
          <w:szCs w:val="23"/>
        </w:rPr>
      </w:pPr>
    </w:p>
    <w:p w14:paraId="5DA1B313" w14:textId="77777777" w:rsidR="00AA73C0" w:rsidRDefault="00AA73C0"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AA73C0">
      <w:pPr>
        <w:spacing w:after="60"/>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2408C2B5" w:rsidR="00AA73C0" w:rsidRPr="00AA73C0" w:rsidRDefault="00AA73C0" w:rsidP="00AA73C0">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E63EAB">
                  <w:rPr>
                    <w:rFonts w:asciiTheme="minorHAnsi" w:hAnsiTheme="minorHAnsi"/>
                    <w:b/>
                    <w:sz w:val="24"/>
                    <w:szCs w:val="24"/>
                    <w:lang w:eastAsia="sl-SI"/>
                  </w:rPr>
                  <w:t>G</w:t>
                </w:r>
                <w:r>
                  <w:rPr>
                    <w:rFonts w:asciiTheme="minorHAnsi" w:hAnsiTheme="minorHAnsi"/>
                    <w:b/>
                    <w:sz w:val="24"/>
                    <w:szCs w:val="24"/>
                    <w:lang w:eastAsia="sl-SI"/>
                  </w:rPr>
                  <w:t xml:space="preserve">radnja vrtca </w:t>
                </w:r>
                <w:r w:rsidR="00020935">
                  <w:rPr>
                    <w:rFonts w:asciiTheme="minorHAnsi" w:hAnsiTheme="minorHAnsi"/>
                    <w:b/>
                    <w:sz w:val="24"/>
                    <w:szCs w:val="24"/>
                    <w:lang w:eastAsia="sl-SI"/>
                  </w:rPr>
                  <w:t>v Bitnjah</w:t>
                </w:r>
                <w:r>
                  <w:rPr>
                    <w:rFonts w:asciiTheme="minorHAnsi" w:hAnsiTheme="minorHAnsi"/>
                    <w:b/>
                    <w:sz w:val="24"/>
                    <w:szCs w:val="24"/>
                    <w:lang w:eastAsia="sl-SI"/>
                  </w:rPr>
                  <w:t xml:space="preserve"> </w:t>
                </w:r>
                <w:r w:rsidR="00020935">
                  <w:rPr>
                    <w:rFonts w:asciiTheme="minorHAnsi" w:hAnsiTheme="minorHAnsi"/>
                    <w:b/>
                    <w:sz w:val="24"/>
                    <w:szCs w:val="24"/>
                    <w:lang w:eastAsia="sl-SI"/>
                  </w:rPr>
                  <w:t>pri</w:t>
                </w:r>
                <w:r>
                  <w:rPr>
                    <w:rFonts w:asciiTheme="minorHAnsi" w:hAnsiTheme="minorHAnsi"/>
                    <w:b/>
                    <w:sz w:val="24"/>
                    <w:szCs w:val="24"/>
                    <w:lang w:eastAsia="sl-SI"/>
                  </w:rPr>
                  <w:t xml:space="preserve"> Kranju</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46AE1F63" w:rsidR="00AA73C0" w:rsidRPr="00AA73C0" w:rsidRDefault="003E0AF5"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eastAsia="Calibri" w:hAnsiTheme="minorHAnsi" w:cs="Cambria"/>
                    <w:b/>
                    <w:color w:val="000000"/>
                  </w:rPr>
                  <w:t>Gradnja vrtca v Bitnjah pri Kranju</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VRSTA POSTOPKA ODDAJE JAVNEGA NAROČILA</w:t>
            </w:r>
          </w:p>
        </w:tc>
        <w:tc>
          <w:tcPr>
            <w:tcW w:w="5379" w:type="dxa"/>
          </w:tcPr>
          <w:p w14:paraId="2695F4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Odprti postopek</w:t>
            </w:r>
          </w:p>
        </w:tc>
      </w:tr>
      <w:tr w:rsidR="00AA73C0" w:rsidRPr="00AA73C0" w14:paraId="35D2C1FA" w14:textId="77777777" w:rsidTr="00D7671C">
        <w:tc>
          <w:tcPr>
            <w:tcW w:w="3681" w:type="dxa"/>
          </w:tcPr>
          <w:p w14:paraId="7DE167E7"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VRSTA JAVNEGA NAROČILA</w:t>
            </w:r>
          </w:p>
        </w:tc>
        <w:tc>
          <w:tcPr>
            <w:tcW w:w="5379" w:type="dxa"/>
          </w:tcPr>
          <w:p w14:paraId="4B5BFF01"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Javno naročilo gradnje</w:t>
            </w:r>
          </w:p>
          <w:p w14:paraId="2352AD65" w14:textId="77777777" w:rsidR="00AA73C0" w:rsidRPr="004A492F"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ŠTEVILKA DOKUMENTACIJE</w:t>
            </w:r>
          </w:p>
        </w:tc>
        <w:tc>
          <w:tcPr>
            <w:tcW w:w="5379" w:type="dxa"/>
          </w:tcPr>
          <w:p w14:paraId="4AB1A731" w14:textId="3FA945DC" w:rsidR="00AA73C0" w:rsidRPr="004A492F" w:rsidRDefault="00D62167" w:rsidP="00967959">
            <w:pPr>
              <w:jc w:val="both"/>
              <w:rPr>
                <w:rFonts w:asciiTheme="minorHAnsi" w:eastAsia="Calibri" w:hAnsiTheme="minorHAnsi" w:cs="Cambria"/>
                <w:color w:val="000000"/>
              </w:rPr>
            </w:pPr>
            <w:r w:rsidRPr="004A492F">
              <w:rPr>
                <w:rFonts w:asciiTheme="minorHAnsi" w:eastAsia="Calibri" w:hAnsiTheme="minorHAnsi" w:cs="Cambria"/>
                <w:color w:val="000000"/>
              </w:rPr>
              <w:t>430-</w:t>
            </w:r>
            <w:r w:rsidR="00967959" w:rsidRPr="004A492F">
              <w:rPr>
                <w:rFonts w:asciiTheme="minorHAnsi" w:eastAsia="Calibri" w:hAnsiTheme="minorHAnsi" w:cs="Cambria"/>
                <w:color w:val="000000"/>
              </w:rPr>
              <w:t>27</w:t>
            </w:r>
            <w:r w:rsidR="00AA73C0" w:rsidRPr="004A492F">
              <w:rPr>
                <w:rFonts w:asciiTheme="minorHAnsi" w:eastAsia="Calibri" w:hAnsiTheme="minorHAnsi" w:cs="Cambria"/>
                <w:color w:val="000000"/>
              </w:rPr>
              <w:t>/2020-3-40</w:t>
            </w:r>
            <w:r w:rsidRPr="004A492F">
              <w:rPr>
                <w:rFonts w:asciiTheme="minorHAnsi" w:eastAsia="Calibri" w:hAnsiTheme="minorHAnsi" w:cs="Cambria"/>
                <w:color w:val="000000"/>
              </w:rPr>
              <w:t>70</w:t>
            </w:r>
            <w:r w:rsidR="00AA73C0" w:rsidRPr="004A492F">
              <w:rPr>
                <w:rFonts w:asciiTheme="minorHAnsi" w:eastAsia="Calibri" w:hAnsiTheme="minorHAnsi" w:cs="Cambria"/>
                <w:color w:val="000000"/>
              </w:rPr>
              <w:t>03-406401</w:t>
            </w:r>
          </w:p>
        </w:tc>
      </w:tr>
      <w:tr w:rsidR="00AA73C0" w:rsidRPr="00AA73C0" w14:paraId="0E687A38" w14:textId="77777777" w:rsidTr="00D7671C">
        <w:tc>
          <w:tcPr>
            <w:tcW w:w="3681" w:type="dxa"/>
          </w:tcPr>
          <w:p w14:paraId="5862C76C" w14:textId="77777777" w:rsidR="00AA73C0" w:rsidRPr="004A492F" w:rsidRDefault="00AA73C0" w:rsidP="00AA73C0">
            <w:pPr>
              <w:jc w:val="both"/>
              <w:rPr>
                <w:rFonts w:asciiTheme="minorHAnsi" w:eastAsia="Calibri" w:hAnsiTheme="minorHAnsi" w:cs="Cambria"/>
                <w:color w:val="000000"/>
              </w:rPr>
            </w:pPr>
            <w:r w:rsidRPr="004A492F">
              <w:rPr>
                <w:rFonts w:eastAsiaTheme="minorHAnsi" w:cs="Arial"/>
                <w:color w:val="000000" w:themeColor="text1"/>
              </w:rPr>
              <w:t>ŠTEVILKA NAROČILA V PROGRAMU CADIS</w:t>
            </w:r>
          </w:p>
        </w:tc>
        <w:tc>
          <w:tcPr>
            <w:tcW w:w="5379" w:type="dxa"/>
          </w:tcPr>
          <w:p w14:paraId="60894D54" w14:textId="6EACB26F" w:rsidR="00AA73C0" w:rsidRPr="004A492F" w:rsidRDefault="00862D57" w:rsidP="00287306">
            <w:pPr>
              <w:jc w:val="both"/>
              <w:rPr>
                <w:rFonts w:asciiTheme="minorHAnsi" w:eastAsia="Calibri" w:hAnsiTheme="minorHAnsi" w:cs="Cambria"/>
                <w:color w:val="000000"/>
              </w:rPr>
            </w:pPr>
            <w:r w:rsidRPr="004A492F">
              <w:rPr>
                <w:rFonts w:asciiTheme="minorHAnsi" w:eastAsia="Calibri" w:hAnsiTheme="minorHAnsi" w:cs="Cambria"/>
                <w:color w:val="000000"/>
              </w:rPr>
              <w:t>20-00</w:t>
            </w:r>
            <w:r w:rsidR="00287306" w:rsidRPr="004A492F">
              <w:rPr>
                <w:rFonts w:asciiTheme="minorHAnsi" w:eastAsia="Calibri" w:hAnsiTheme="minorHAnsi" w:cs="Cambria"/>
                <w:color w:val="000000"/>
              </w:rPr>
              <w:t>871</w:t>
            </w:r>
          </w:p>
        </w:tc>
      </w:tr>
      <w:tr w:rsidR="00AA73C0" w:rsidRPr="00AA73C0" w14:paraId="1A333904" w14:textId="77777777" w:rsidTr="00D7671C">
        <w:tc>
          <w:tcPr>
            <w:tcW w:w="3681" w:type="dxa"/>
          </w:tcPr>
          <w:p w14:paraId="59255CA2"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DATUM</w:t>
            </w:r>
          </w:p>
        </w:tc>
        <w:tc>
          <w:tcPr>
            <w:tcW w:w="5379" w:type="dxa"/>
          </w:tcPr>
          <w:p w14:paraId="095F85BA" w14:textId="383D8911" w:rsidR="00AA73C0" w:rsidRPr="004A492F" w:rsidRDefault="004A492F" w:rsidP="00AA73C0">
            <w:pPr>
              <w:jc w:val="both"/>
              <w:rPr>
                <w:rFonts w:asciiTheme="minorHAnsi" w:eastAsia="Calibri" w:hAnsiTheme="minorHAnsi" w:cs="Cambria"/>
                <w:color w:val="000000"/>
              </w:rPr>
            </w:pPr>
            <w:r w:rsidRPr="004A492F">
              <w:rPr>
                <w:rFonts w:asciiTheme="minorHAnsi" w:eastAsia="Calibri" w:hAnsiTheme="minorHAnsi" w:cs="Cambria"/>
                <w:color w:val="000000"/>
              </w:rPr>
              <w:t>01</w:t>
            </w:r>
            <w:r w:rsidR="00AA73C0" w:rsidRPr="004A492F">
              <w:rPr>
                <w:rFonts w:asciiTheme="minorHAnsi" w:eastAsia="Calibri" w:hAnsiTheme="minorHAnsi" w:cs="Cambria"/>
                <w:color w:val="000000"/>
              </w:rPr>
              <w:t>.</w:t>
            </w:r>
            <w:r w:rsidRPr="004A492F">
              <w:rPr>
                <w:rFonts w:asciiTheme="minorHAnsi" w:eastAsia="Calibri" w:hAnsiTheme="minorHAnsi" w:cs="Cambria"/>
                <w:color w:val="000000"/>
              </w:rPr>
              <w:t>10</w:t>
            </w:r>
            <w:r w:rsidR="00AA73C0" w:rsidRPr="004A492F">
              <w:rPr>
                <w:rFonts w:asciiTheme="minorHAnsi" w:eastAsia="Calibri" w:hAnsiTheme="minorHAnsi" w:cs="Cambria"/>
                <w:color w:val="000000"/>
              </w:rPr>
              <w:t>.2020</w:t>
            </w:r>
          </w:p>
          <w:p w14:paraId="3099E000" w14:textId="77777777" w:rsidR="00AA73C0" w:rsidRPr="004A492F" w:rsidRDefault="00AA73C0" w:rsidP="00AA73C0">
            <w:pPr>
              <w:jc w:val="both"/>
              <w:rPr>
                <w:rFonts w:asciiTheme="minorHAnsi" w:eastAsia="Calibri" w:hAnsiTheme="minorHAnsi" w:cs="Cambria"/>
                <w:color w:val="000000"/>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77777777" w:rsidR="001D0B25" w:rsidRDefault="001D0B25" w:rsidP="00250C72">
      <w:pPr>
        <w:rPr>
          <w:rFonts w:cs="Arial"/>
          <w:sz w:val="23"/>
          <w:szCs w:val="23"/>
        </w:rPr>
      </w:pPr>
    </w:p>
    <w:p w14:paraId="7AD09442" w14:textId="77777777" w:rsidR="001D0B25" w:rsidRDefault="001D0B25" w:rsidP="00250C72">
      <w:pPr>
        <w:rPr>
          <w:rFonts w:cs="Arial"/>
          <w:sz w:val="23"/>
          <w:szCs w:val="23"/>
        </w:rPr>
      </w:pPr>
    </w:p>
    <w:p w14:paraId="2ED4ADF3" w14:textId="77777777" w:rsidR="001D0B25" w:rsidRDefault="001D0B25" w:rsidP="00250C72">
      <w:pPr>
        <w:rPr>
          <w:rFonts w:cs="Arial"/>
          <w:sz w:val="23"/>
          <w:szCs w:val="23"/>
        </w:rPr>
      </w:pPr>
    </w:p>
    <w:p w14:paraId="3022146D" w14:textId="77777777" w:rsidR="001D0B25" w:rsidRDefault="001D0B25" w:rsidP="00250C72">
      <w:pPr>
        <w:rPr>
          <w:rFonts w:cs="Arial"/>
          <w:sz w:val="23"/>
          <w:szCs w:val="23"/>
        </w:rPr>
      </w:pPr>
    </w:p>
    <w:p w14:paraId="26766893" w14:textId="00CFD448" w:rsidR="001D0B25" w:rsidRDefault="001D0B25" w:rsidP="00250C72">
      <w:pPr>
        <w:rPr>
          <w:rFonts w:cs="Arial"/>
          <w:sz w:val="23"/>
          <w:szCs w:val="23"/>
        </w:rPr>
      </w:pPr>
    </w:p>
    <w:p w14:paraId="400F7C76" w14:textId="77777777" w:rsidR="00006C8B" w:rsidRDefault="00006C8B" w:rsidP="00250C72">
      <w:pPr>
        <w:rPr>
          <w:rFonts w:cs="Arial"/>
          <w:sz w:val="23"/>
          <w:szCs w:val="23"/>
        </w:rPr>
      </w:pPr>
    </w:p>
    <w:p w14:paraId="2796941D" w14:textId="77777777" w:rsidR="001D0B25" w:rsidRDefault="001D0B25" w:rsidP="00250C72">
      <w:pPr>
        <w:rPr>
          <w:rFonts w:cs="Arial"/>
          <w:sz w:val="23"/>
          <w:szCs w:val="23"/>
        </w:rPr>
      </w:pPr>
    </w:p>
    <w:p w14:paraId="56BCE5AA"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4A492F">
        <w:rPr>
          <w:rFonts w:eastAsiaTheme="minorHAnsi" w:cstheme="minorBidi"/>
          <w:color w:val="000000" w:themeColor="text1"/>
        </w:rPr>
        <w:t xml:space="preserve">4. </w:t>
      </w:r>
      <w:r w:rsidRPr="004A492F">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8930E8" w:rsidRDefault="003113A5" w:rsidP="008930E8">
      <w:pPr>
        <w:spacing w:after="200"/>
        <w:rPr>
          <w:rFonts w:eastAsiaTheme="minorHAnsi" w:cstheme="minorBidi"/>
          <w:color w:val="000000" w:themeColor="text1"/>
        </w:rPr>
      </w:pPr>
      <w:r w:rsidRPr="003113A5">
        <w:rPr>
          <w:rFonts w:eastAsiaTheme="minorHAnsi" w:cstheme="minorBidi"/>
          <w:color w:val="000000" w:themeColor="text1"/>
        </w:rPr>
        <w:t>8.2.4.</w:t>
      </w:r>
      <w:r w:rsidRPr="003113A5">
        <w:rPr>
          <w:rFonts w:eastAsiaTheme="minorHAnsi" w:cstheme="minorBidi"/>
          <w:color w:val="000000" w:themeColor="text1"/>
        </w:rPr>
        <w:tab/>
        <w:t>SPOSOBNOST, KI SE NANAŠA NA UREDBO O ZELENEM JAVNEM NAROČANJU</w:t>
      </w:r>
    </w:p>
    <w:p w14:paraId="4BD09DC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INFORMACIJE ZA UGOTAVLJANJE SPOSOBNOSTI</w:t>
      </w:r>
      <w:r w:rsidR="008930E8" w:rsidRPr="008930E8">
        <w:rPr>
          <w:rFonts w:eastAsiaTheme="minorHAnsi" w:cstheme="minorBidi"/>
          <w:color w:val="000000" w:themeColor="text1"/>
        </w:rPr>
        <w:tab/>
      </w:r>
    </w:p>
    <w:p w14:paraId="1D41DCEC"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INFORMACIJA O ESPD</w:t>
      </w:r>
    </w:p>
    <w:p w14:paraId="02C5065B"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5B918283"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7848B0EF"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17B8AD66"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22E0DD2D" w14:textId="77777777" w:rsidR="008930E8" w:rsidRPr="00D67680"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w:t>
      </w:r>
      <w:r w:rsidR="008930E8" w:rsidRPr="00D67680">
        <w:rPr>
          <w:rFonts w:eastAsiaTheme="minorHAnsi" w:cstheme="minorBidi"/>
        </w:rPr>
        <w:tab/>
        <w:t>FINANČNA ZAVAROVANJA</w:t>
      </w:r>
    </w:p>
    <w:p w14:paraId="2791C6E3" w14:textId="77777777" w:rsidR="008930E8" w:rsidRPr="00D67680"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.1.</w:t>
      </w:r>
      <w:r w:rsidR="008930E8" w:rsidRPr="00D67680">
        <w:rPr>
          <w:rFonts w:eastAsiaTheme="minorHAnsi" w:cstheme="minorBidi"/>
        </w:rPr>
        <w:tab/>
        <w:t>FINANČNO ZAVAROVANJE ZA RESNOST PONUDBE</w:t>
      </w:r>
    </w:p>
    <w:p w14:paraId="1E87CD81" w14:textId="77777777"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7777777"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39F06D0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6</w:t>
      </w:r>
      <w:r w:rsidRPr="004A492F">
        <w:rPr>
          <w:rFonts w:eastAsiaTheme="minorHAnsi" w:cstheme="minorBidi"/>
          <w:color w:val="000000" w:themeColor="text1"/>
        </w:rPr>
        <w:t>.</w:t>
      </w:r>
      <w:r w:rsidRPr="004A492F">
        <w:rPr>
          <w:rFonts w:eastAsiaTheme="minorHAnsi" w:cstheme="minorBidi"/>
          <w:color w:val="000000" w:themeColor="text1"/>
        </w:rPr>
        <w:tab/>
        <w:t>POGODBA O IZVEDBI JAVNEGA NAROČILA</w:t>
      </w:r>
    </w:p>
    <w:p w14:paraId="579366F4" w14:textId="0860ECB5" w:rsidR="0090353E" w:rsidRPr="004A492F" w:rsidRDefault="0090353E" w:rsidP="008930E8">
      <w:pPr>
        <w:spacing w:after="200"/>
        <w:rPr>
          <w:rFonts w:eastAsiaTheme="minorHAnsi" w:cstheme="minorBidi"/>
          <w:color w:val="000000" w:themeColor="text1"/>
        </w:rPr>
      </w:pPr>
      <w:r w:rsidRPr="004A492F">
        <w:rPr>
          <w:rFonts w:eastAsiaTheme="minorHAnsi" w:cstheme="minorBidi"/>
          <w:color w:val="000000" w:themeColor="text1"/>
        </w:rPr>
        <w:t xml:space="preserve">16.1. </w:t>
      </w:r>
      <w:r w:rsidRPr="004A492F">
        <w:rPr>
          <w:rFonts w:eastAsiaTheme="minorHAnsi" w:cstheme="minorBidi"/>
          <w:color w:val="000000" w:themeColor="text1"/>
        </w:rPr>
        <w:tab/>
        <w:t>ODLOŽNI POGOJ</w:t>
      </w:r>
    </w:p>
    <w:p w14:paraId="3D624440" w14:textId="77777777" w:rsidR="008930E8" w:rsidRPr="004A492F" w:rsidRDefault="003901CA" w:rsidP="008930E8">
      <w:pPr>
        <w:spacing w:after="200"/>
        <w:rPr>
          <w:rFonts w:eastAsiaTheme="minorHAnsi" w:cstheme="minorBidi"/>
          <w:color w:val="000000" w:themeColor="text1"/>
        </w:rPr>
      </w:pPr>
      <w:r w:rsidRPr="004A492F">
        <w:rPr>
          <w:rFonts w:eastAsiaTheme="minorHAnsi" w:cstheme="minorBidi"/>
          <w:color w:val="000000" w:themeColor="text1"/>
        </w:rPr>
        <w:t>17</w:t>
      </w:r>
      <w:r w:rsidR="008930E8" w:rsidRPr="004A492F">
        <w:rPr>
          <w:rFonts w:eastAsiaTheme="minorHAnsi" w:cstheme="minorBidi"/>
          <w:color w:val="000000" w:themeColor="text1"/>
        </w:rPr>
        <w:t>.</w:t>
      </w:r>
      <w:r w:rsidR="008930E8" w:rsidRPr="004A492F">
        <w:rPr>
          <w:rFonts w:eastAsiaTheme="minorHAnsi" w:cstheme="minorBidi"/>
          <w:color w:val="000000" w:themeColor="text1"/>
        </w:rPr>
        <w:tab/>
        <w:t>PRAVNO VARSTVO</w:t>
      </w:r>
      <w:r w:rsidR="008930E8" w:rsidRPr="004A492F">
        <w:rPr>
          <w:rFonts w:eastAsiaTheme="minorHAnsi" w:cstheme="minorBidi"/>
          <w:color w:val="000000" w:themeColor="text1"/>
        </w:rPr>
        <w:tab/>
      </w:r>
    </w:p>
    <w:p w14:paraId="7DE11F51" w14:textId="7777777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8</w:t>
      </w:r>
      <w:r w:rsidRPr="004A492F">
        <w:rPr>
          <w:rFonts w:eastAsiaTheme="minorHAnsi" w:cstheme="minorBidi"/>
          <w:color w:val="000000" w:themeColor="text1"/>
        </w:rPr>
        <w:t>.</w:t>
      </w:r>
      <w:r w:rsidRPr="004A492F">
        <w:rPr>
          <w:rFonts w:eastAsiaTheme="minorHAnsi" w:cstheme="minorBidi"/>
          <w:color w:val="000000" w:themeColor="text1"/>
        </w:rPr>
        <w:tab/>
        <w:t>PROTIKORUPCIJSKO OBVESTILO</w:t>
      </w:r>
      <w:r w:rsidRPr="004A492F">
        <w:rPr>
          <w:rFonts w:eastAsiaTheme="minorHAnsi" w:cstheme="minorBidi"/>
          <w:color w:val="000000" w:themeColor="text1"/>
        </w:rPr>
        <w:tab/>
      </w:r>
    </w:p>
    <w:p w14:paraId="407B5EFC" w14:textId="77777777" w:rsidR="00CB0404" w:rsidRPr="008930E8" w:rsidRDefault="003901CA" w:rsidP="008930E8">
      <w:pPr>
        <w:spacing w:after="200"/>
        <w:rPr>
          <w:rFonts w:eastAsiaTheme="minorHAnsi" w:cstheme="minorBidi"/>
          <w:color w:val="000000" w:themeColor="text1"/>
        </w:rPr>
      </w:pPr>
      <w:r w:rsidRPr="004A492F">
        <w:rPr>
          <w:rFonts w:eastAsiaTheme="minorHAnsi" w:cstheme="minorBidi"/>
          <w:color w:val="000000" w:themeColor="text1"/>
        </w:rPr>
        <w:t>19</w:t>
      </w:r>
      <w:r w:rsidR="00CB0404" w:rsidRPr="004A492F">
        <w:rPr>
          <w:rFonts w:eastAsiaTheme="minorHAnsi" w:cstheme="minorBidi"/>
          <w:color w:val="000000" w:themeColor="text1"/>
        </w:rPr>
        <w:t xml:space="preserve">. </w:t>
      </w:r>
      <w:r w:rsidR="00CB0404" w:rsidRPr="004A492F">
        <w:rPr>
          <w:rFonts w:eastAsiaTheme="minorHAnsi" w:cstheme="minorBidi"/>
          <w:color w:val="000000" w:themeColor="text1"/>
        </w:rPr>
        <w:tab/>
        <w:t>SOFINANCIRANJE</w:t>
      </w:r>
    </w:p>
    <w:p w14:paraId="57F7CD6D" w14:textId="77777777" w:rsidR="008930E8" w:rsidRPr="008930E8" w:rsidRDefault="008930E8" w:rsidP="008930E8">
      <w:pPr>
        <w:spacing w:after="200"/>
        <w:rPr>
          <w:rFonts w:eastAsiaTheme="minorHAnsi" w:cstheme="minorBidi"/>
          <w:b/>
          <w:color w:val="000000" w:themeColor="text1"/>
        </w:rPr>
      </w:pP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77777777" w:rsidR="008930E8" w:rsidRPr="008930E8" w:rsidRDefault="008930E8"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77777777" w:rsidR="008930E8" w:rsidRP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t>OBRAZCI</w:t>
      </w: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FIZIČNE OSEBE ZA PRIDOBITEV OSEBNIH PODATKOV</w:t>
      </w:r>
    </w:p>
    <w:p w14:paraId="2071A783"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7</w:t>
      </w:r>
    </w:p>
    <w:p w14:paraId="43340D1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IZJAVA O STRINJANJU Z RAZPISNIMI POGOJI IN O RESNIČNOSTI PODATKOV, NAVEDENIH V PONUDBI </w:t>
      </w:r>
    </w:p>
    <w:p w14:paraId="3EE78758"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8</w:t>
      </w:r>
    </w:p>
    <w:p w14:paraId="5340203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SEZNAM REFERENČNIH POSLOV</w:t>
      </w:r>
    </w:p>
    <w:p w14:paraId="5E20073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9  </w:t>
      </w:r>
    </w:p>
    <w:p w14:paraId="0DC195C9"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IZJAVA O KADROVSKI SPOSOBNOSTI IN TEHNIČNI USPOSOBLJENOSTI</w:t>
      </w:r>
    </w:p>
    <w:p w14:paraId="569BFA7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10</w:t>
      </w:r>
    </w:p>
    <w:p w14:paraId="38E474C8" w14:textId="77777777" w:rsidR="008930E8" w:rsidRPr="008930E8" w:rsidRDefault="008930E8" w:rsidP="008930E8">
      <w:pPr>
        <w:spacing w:after="200"/>
        <w:rPr>
          <w:rFonts w:eastAsiaTheme="minorHAnsi" w:cstheme="minorBidi"/>
          <w:color w:val="000000" w:themeColor="text1"/>
        </w:rPr>
      </w:pPr>
      <w:r w:rsidRPr="00992869">
        <w:rPr>
          <w:rFonts w:eastAsiaTheme="minorHAnsi" w:cstheme="minorBidi"/>
          <w:color w:val="000000" w:themeColor="text1"/>
        </w:rPr>
        <w:t xml:space="preserve">IZJAVA PONUDNIKA O </w:t>
      </w:r>
      <w:r w:rsidR="00CB0404" w:rsidRPr="00992869">
        <w:rPr>
          <w:rFonts w:eastAsiaTheme="minorHAnsi" w:cstheme="minorBidi"/>
          <w:color w:val="000000" w:themeColor="text1"/>
        </w:rPr>
        <w:t>ZELENEM JAVNEM NAROČANJU</w:t>
      </w:r>
    </w:p>
    <w:p w14:paraId="2F60F6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11</w:t>
      </w:r>
    </w:p>
    <w:p w14:paraId="35DA57F0"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t xml:space="preserve">FINANČNO ZAVAROVANJE ZA RESNOST PONUDBE </w:t>
      </w:r>
    </w:p>
    <w:p w14:paraId="146C6FB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11</w:t>
      </w:r>
      <w:r w:rsidRPr="008930E8">
        <w:rPr>
          <w:rFonts w:eastAsiaTheme="minorHAnsi" w:cstheme="minorBidi"/>
          <w:color w:val="000000" w:themeColor="text1"/>
        </w:rPr>
        <w:t>/1</w:t>
      </w:r>
    </w:p>
    <w:p w14:paraId="1F05F3E1"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lastRenderedPageBreak/>
        <w:t>VZOREC ZAVAROVANJA ZA RESNOST PONUDBE PO EPGP-758</w:t>
      </w:r>
    </w:p>
    <w:p w14:paraId="4269CE0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12</w:t>
      </w:r>
    </w:p>
    <w:p w14:paraId="701129AB"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77777777"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13</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14</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15</w:t>
      </w:r>
    </w:p>
    <w:p w14:paraId="795F3351"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3E0AF5" w:rsidRPr="001F276B" w:rsidRDefault="003E0AF5"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3E0AF5" w:rsidRPr="001F276B" w:rsidRDefault="003E0AF5"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78C63170"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916D6E" w:rsidRPr="00916D6E">
        <w:rPr>
          <w:rFonts w:cs="Arial"/>
        </w:rPr>
        <w:t>Uradni list RS št. 91/15, 14/18, 69/2019 - skl. US; v nadaljevanju:</w:t>
      </w:r>
      <w:r w:rsidR="00916D6E">
        <w:rPr>
          <w:rFonts w:cs="Arial"/>
        </w:rPr>
        <w:t xml:space="preserve"> </w:t>
      </w:r>
      <w:r w:rsidR="00CE6114" w:rsidRPr="0041140C">
        <w:rPr>
          <w:rFonts w:cs="Arial"/>
        </w:rPr>
        <w:t xml:space="preserve">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cs="Arial"/>
            </w:rPr>
            <w:t>Gradnja vrtca v Bitnjah pri Kranju</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77777777" w:rsidR="003C79E4" w:rsidRDefault="00061D43" w:rsidP="00250C72">
      <w:pPr>
        <w:jc w:val="both"/>
        <w:rPr>
          <w:rFonts w:cs="Arial"/>
          <w:kern w:val="3"/>
          <w:lang w:eastAsia="zh-CN"/>
        </w:rPr>
      </w:pPr>
      <w:r w:rsidRPr="00992869">
        <w:rPr>
          <w:rFonts w:cs="Arial"/>
          <w:kern w:val="3"/>
          <w:lang w:eastAsia="zh-CN"/>
        </w:rPr>
        <w:t>Z</w:t>
      </w:r>
      <w:r w:rsidR="006750E4" w:rsidRPr="00992869">
        <w:rPr>
          <w:rFonts w:cs="Arial"/>
          <w:kern w:val="3"/>
          <w:lang w:eastAsia="zh-CN"/>
        </w:rPr>
        <w:t>ainteresirani ponudniki, ki izpolnjujejo vse naročnikove pogoje, pri njih niso prisotni razlogi za izključitev ponudbe ter izpolnjujejo vse tehnične zahteve naročnika lahko</w:t>
      </w:r>
      <w:r w:rsidR="001F276B" w:rsidRPr="00992869">
        <w:rPr>
          <w:rFonts w:cs="Arial"/>
          <w:kern w:val="3"/>
          <w:lang w:eastAsia="zh-CN"/>
        </w:rPr>
        <w:t xml:space="preserve"> na </w:t>
      </w:r>
      <w:r w:rsidR="001F276B" w:rsidRPr="00992869">
        <w:rPr>
          <w:rFonts w:cs="Arial"/>
          <w:b/>
          <w:kern w:val="3"/>
          <w:lang w:eastAsia="zh-CN"/>
        </w:rPr>
        <w:t>elektronski način</w:t>
      </w:r>
      <w:r w:rsidR="001F276B" w:rsidRPr="00992869">
        <w:rPr>
          <w:rFonts w:cs="Arial"/>
          <w:kern w:val="3"/>
          <w:lang w:eastAsia="zh-CN"/>
        </w:rPr>
        <w:t xml:space="preserve"> </w:t>
      </w:r>
      <w:r w:rsidR="006750E4" w:rsidRPr="00992869">
        <w:rPr>
          <w:rFonts w:cs="Arial"/>
          <w:kern w:val="3"/>
          <w:lang w:eastAsia="zh-CN"/>
        </w:rPr>
        <w:t>oddajo svojo ponudbo v skladu z navodili, podanimi v</w:t>
      </w:r>
      <w:r w:rsidR="001F276B" w:rsidRPr="00992869">
        <w:rPr>
          <w:rFonts w:cs="Arial"/>
          <w:kern w:val="3"/>
          <w:lang w:eastAsia="zh-CN"/>
        </w:rPr>
        <w:t xml:space="preserve"> </w:t>
      </w:r>
      <w:r w:rsidR="001F276B" w:rsidRPr="00992869">
        <w:rPr>
          <w:rFonts w:cs="Arial"/>
          <w:b/>
          <w:kern w:val="3"/>
          <w:lang w:eastAsia="zh-CN"/>
        </w:rPr>
        <w:t>točki 7 te dokumentacije</w:t>
      </w:r>
      <w:r w:rsidR="00836B06" w:rsidRPr="00992869">
        <w:rPr>
          <w:rFonts w:cs="Arial"/>
          <w:b/>
          <w:kern w:val="3"/>
          <w:lang w:eastAsia="zh-CN"/>
        </w:rPr>
        <w:t xml:space="preserve"> </w:t>
      </w:r>
      <w:r w:rsidR="00836B06" w:rsidRPr="00992869">
        <w:rPr>
          <w:rFonts w:cs="Arial"/>
          <w:kern w:val="3"/>
          <w:lang w:eastAsia="zh-CN"/>
        </w:rPr>
        <w:t>(</w:t>
      </w:r>
      <w:r w:rsidR="001F276B" w:rsidRPr="00992869">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2" w:name="_Toc451354640"/>
      <w:bookmarkStart w:id="3" w:name="_Toc876743"/>
      <w:r w:rsidRPr="001136A4">
        <w:t>Predmet javnega naročila</w:t>
      </w:r>
      <w:bookmarkEnd w:id="2"/>
      <w:bookmarkEnd w:id="3"/>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26CA694C" w14:textId="26C6E0EA" w:rsidR="00A64285" w:rsidRDefault="00A64285" w:rsidP="00A64285">
      <w:pPr>
        <w:jc w:val="both"/>
        <w:rPr>
          <w:rFonts w:asciiTheme="minorHAnsi" w:hAnsiTheme="minorHAnsi" w:cs="Arial"/>
          <w:kern w:val="3"/>
          <w:lang w:eastAsia="zh-CN"/>
        </w:rPr>
      </w:pPr>
      <w:r w:rsidRPr="003E0AF5">
        <w:rPr>
          <w:rFonts w:asciiTheme="minorHAnsi" w:hAnsiTheme="minorHAnsi" w:cs="Arial"/>
          <w:kern w:val="3"/>
          <w:lang w:eastAsia="zh-CN"/>
        </w:rPr>
        <w:t>Predmet javnega naročila je gradnja</w:t>
      </w:r>
      <w:r w:rsidR="005F33EC" w:rsidRPr="003E0AF5">
        <w:rPr>
          <w:rFonts w:asciiTheme="minorHAnsi" w:hAnsiTheme="minorHAnsi" w:cs="Arial"/>
          <w:kern w:val="3"/>
          <w:lang w:eastAsia="zh-CN"/>
        </w:rPr>
        <w:t xml:space="preserve"> </w:t>
      </w:r>
      <w:r w:rsidR="00070025" w:rsidRPr="003E0AF5">
        <w:rPr>
          <w:rFonts w:asciiTheme="minorHAnsi" w:hAnsiTheme="minorHAnsi" w:cs="Arial"/>
          <w:kern w:val="3"/>
          <w:lang w:eastAsia="zh-CN"/>
        </w:rPr>
        <w:t>grajenega (zidanega)</w:t>
      </w:r>
      <w:r w:rsidRPr="003E0AF5">
        <w:rPr>
          <w:rFonts w:asciiTheme="minorHAnsi" w:hAnsiTheme="minorHAnsi" w:cs="Arial"/>
          <w:kern w:val="3"/>
          <w:lang w:eastAsia="zh-CN"/>
        </w:rPr>
        <w:t xml:space="preserve"> vrtca v Bitnjah pri Kranju, pri kateri se upoštevajo okoljski vidiki.</w:t>
      </w:r>
    </w:p>
    <w:p w14:paraId="79B5C4F8" w14:textId="27363310" w:rsidR="00D0135D" w:rsidRDefault="00D0135D" w:rsidP="00A64285">
      <w:pPr>
        <w:jc w:val="both"/>
        <w:rPr>
          <w:rFonts w:asciiTheme="minorHAnsi" w:hAnsiTheme="minorHAnsi" w:cs="Arial"/>
          <w:kern w:val="3"/>
          <w:lang w:eastAsia="zh-CN"/>
        </w:rPr>
      </w:pPr>
    </w:p>
    <w:p w14:paraId="261D79F1" w14:textId="0CDDACB2" w:rsidR="004A492F" w:rsidRDefault="004A492F" w:rsidP="004A492F">
      <w:pPr>
        <w:jc w:val="both"/>
        <w:rPr>
          <w:rFonts w:asciiTheme="minorHAnsi" w:hAnsiTheme="minorHAnsi" w:cs="Arial"/>
          <w:kern w:val="3"/>
          <w:lang w:eastAsia="zh-CN"/>
        </w:rPr>
      </w:pPr>
      <w:r w:rsidRPr="00A64285">
        <w:rPr>
          <w:rFonts w:asciiTheme="minorHAnsi" w:hAnsiTheme="minorHAnsi" w:cs="Arial"/>
          <w:kern w:val="3"/>
          <w:lang w:eastAsia="zh-CN"/>
        </w:rPr>
        <w:t xml:space="preserve">Naročnik, Mestna občina Kranj, Slovenski trg 1, 4000 Kranj, namerava na mestu obstoječega vrtca Biba v Bitnjah, na zemljišču parc. št. 1514/2 in 1514/3, obe k.o. Bitnje, postaviti nov, 3 oddelčni otroški vrtec. </w:t>
      </w:r>
      <w:r w:rsidRPr="00086677">
        <w:rPr>
          <w:rFonts w:asciiTheme="minorHAnsi" w:hAnsiTheme="minorHAnsi" w:cs="Arial"/>
          <w:kern w:val="3"/>
          <w:lang w:eastAsia="zh-CN"/>
        </w:rPr>
        <w:t>Stavba bo izvedena v klasični gradnji.</w:t>
      </w:r>
    </w:p>
    <w:p w14:paraId="2F36F1B8" w14:textId="77777777" w:rsidR="004A492F" w:rsidRPr="00A64285" w:rsidRDefault="004A492F" w:rsidP="004A492F">
      <w:pPr>
        <w:jc w:val="both"/>
        <w:rPr>
          <w:rFonts w:asciiTheme="minorHAnsi" w:hAnsiTheme="minorHAnsi" w:cs="Arial"/>
          <w:kern w:val="3"/>
          <w:lang w:eastAsia="zh-CN"/>
        </w:rPr>
      </w:pPr>
    </w:p>
    <w:p w14:paraId="53DBD90F" w14:textId="754D8E8F" w:rsidR="004A492F" w:rsidRDefault="004A492F" w:rsidP="004A492F">
      <w:pPr>
        <w:jc w:val="both"/>
        <w:rPr>
          <w:rFonts w:asciiTheme="minorHAnsi" w:hAnsiTheme="minorHAnsi" w:cs="Arial"/>
          <w:kern w:val="3"/>
          <w:lang w:eastAsia="zh-CN"/>
        </w:rPr>
      </w:pPr>
      <w:r w:rsidRPr="00A64285">
        <w:rPr>
          <w:rFonts w:asciiTheme="minorHAnsi" w:hAnsiTheme="minorHAnsi" w:cs="Arial"/>
          <w:kern w:val="3"/>
          <w:lang w:eastAsia="zh-CN"/>
        </w:rPr>
        <w:t xml:space="preserve">Obstoječi vrtec je bil zgrajen leta 1973. Objekt je v slabem stanju, ker razen nujnega vzdrževanja vanj ni bilo vlaganj. Poleg tega ne odgovarja sodobnim standardom in potrebam, zato je namenjen za odstranitev. </w:t>
      </w:r>
    </w:p>
    <w:p w14:paraId="3B62EC7A" w14:textId="77777777" w:rsidR="004A492F" w:rsidRPr="00A64285" w:rsidRDefault="004A492F" w:rsidP="004A492F">
      <w:pPr>
        <w:jc w:val="both"/>
        <w:rPr>
          <w:rFonts w:asciiTheme="minorHAnsi" w:hAnsiTheme="minorHAnsi" w:cs="Arial"/>
          <w:kern w:val="3"/>
          <w:lang w:eastAsia="zh-CN"/>
        </w:rPr>
      </w:pPr>
    </w:p>
    <w:p w14:paraId="3422EB5E" w14:textId="627E9012" w:rsidR="004A492F" w:rsidRDefault="004A492F" w:rsidP="004A492F">
      <w:pPr>
        <w:jc w:val="both"/>
        <w:rPr>
          <w:rFonts w:asciiTheme="minorHAnsi" w:hAnsiTheme="minorHAnsi" w:cs="Arial"/>
          <w:kern w:val="3"/>
          <w:lang w:eastAsia="zh-CN"/>
        </w:rPr>
      </w:pPr>
      <w:r w:rsidRPr="00A64285">
        <w:rPr>
          <w:rFonts w:asciiTheme="minorHAnsi" w:hAnsiTheme="minorHAnsi" w:cs="Arial"/>
          <w:kern w:val="3"/>
          <w:lang w:eastAsia="zh-CN"/>
        </w:rPr>
        <w:t>Na zemljišču parc. št. 1514/3 stoji montažni objekt 2-oddelčnega otroškega vrtca, ki bo zaradi dotrajanosti odstranjen.</w:t>
      </w:r>
    </w:p>
    <w:p w14:paraId="2C69FABA" w14:textId="77777777" w:rsidR="004A492F" w:rsidRPr="00A64285" w:rsidRDefault="004A492F" w:rsidP="004A492F">
      <w:pPr>
        <w:jc w:val="both"/>
        <w:rPr>
          <w:rFonts w:asciiTheme="minorHAnsi" w:hAnsiTheme="minorHAnsi" w:cs="Arial"/>
          <w:kern w:val="3"/>
          <w:lang w:eastAsia="zh-CN"/>
        </w:rPr>
      </w:pPr>
    </w:p>
    <w:p w14:paraId="3AAC4399" w14:textId="6B336E0E" w:rsidR="004A492F" w:rsidRDefault="004A492F" w:rsidP="004A492F">
      <w:pPr>
        <w:jc w:val="both"/>
        <w:rPr>
          <w:rFonts w:asciiTheme="minorHAnsi" w:hAnsiTheme="minorHAnsi" w:cs="Arial"/>
          <w:kern w:val="3"/>
          <w:lang w:eastAsia="zh-CN"/>
        </w:rPr>
      </w:pPr>
      <w:r w:rsidRPr="00A64285">
        <w:rPr>
          <w:rFonts w:asciiTheme="minorHAnsi" w:hAnsiTheme="minorHAnsi" w:cs="Arial"/>
          <w:kern w:val="3"/>
          <w:lang w:eastAsia="zh-CN"/>
        </w:rPr>
        <w:t>Na zemljiščih parc. št. 1514/2 in 1514/3, čim bližje zahodni strani zemljišča, bo izvedena gradnja objekta, parkirnih in manipulativnih površin. Na vzhodni strani bodo zelene površine, t</w:t>
      </w:r>
      <w:r>
        <w:rPr>
          <w:rFonts w:asciiTheme="minorHAnsi" w:hAnsiTheme="minorHAnsi" w:cs="Arial"/>
          <w:kern w:val="3"/>
          <w:lang w:eastAsia="zh-CN"/>
        </w:rPr>
        <w:t>o je</w:t>
      </w:r>
      <w:r w:rsidRPr="00A64285">
        <w:rPr>
          <w:rFonts w:asciiTheme="minorHAnsi" w:hAnsiTheme="minorHAnsi" w:cs="Arial"/>
          <w:kern w:val="3"/>
          <w:lang w:eastAsia="zh-CN"/>
        </w:rPr>
        <w:t xml:space="preserve"> prostor za igro otrok. Na zemljišču parc. št. 1515/4 bodo v okviru zelenih površin urejene zunanje igralne površine vrtca s tipskimi certificiranimi igrali.</w:t>
      </w:r>
    </w:p>
    <w:p w14:paraId="2F11FB70" w14:textId="77777777" w:rsidR="004A492F" w:rsidRPr="00A64285" w:rsidRDefault="004A492F" w:rsidP="004A492F">
      <w:pPr>
        <w:jc w:val="both"/>
        <w:rPr>
          <w:rFonts w:asciiTheme="minorHAnsi" w:hAnsiTheme="minorHAnsi" w:cs="Arial"/>
          <w:kern w:val="3"/>
          <w:lang w:eastAsia="zh-CN"/>
        </w:rPr>
      </w:pPr>
    </w:p>
    <w:p w14:paraId="7DAA253C" w14:textId="41B2F13B" w:rsidR="004A492F" w:rsidRDefault="004A492F" w:rsidP="004A492F">
      <w:pPr>
        <w:autoSpaceDE w:val="0"/>
        <w:autoSpaceDN w:val="0"/>
        <w:adjustRightInd w:val="0"/>
        <w:jc w:val="both"/>
        <w:rPr>
          <w:rFonts w:asciiTheme="minorHAnsi" w:hAnsiTheme="minorHAnsi" w:cs="Arial"/>
          <w:kern w:val="3"/>
          <w:lang w:eastAsia="zh-CN"/>
        </w:rPr>
      </w:pPr>
      <w:r w:rsidRPr="00086677">
        <w:rPr>
          <w:rFonts w:asciiTheme="minorHAnsi" w:hAnsiTheme="minorHAnsi" w:cs="Arial"/>
          <w:kern w:val="3"/>
          <w:lang w:eastAsia="zh-CN"/>
        </w:rPr>
        <w:t>Novi objekt bo izveden kot pritlični zidani objekt, postavljen na temeljni AB plošči. AB plošča bo toplotno izolirana na spodnji strani proti raščenemu terenu. Stavba vrtca bo klasično grajena iz armirano betonskih konstrukcij in modularnih opečnih blokov, postavljenih na temeljni AB plošči. AB konstrukcija bo zajemala AB temelje, AB vezi ter AB temeljno in stropno ploščo. Nosilne stene bodo zidane iz opečnih modularnih blokov debeline 25cm. Predelne stene bodo suhomontažne mavčnokartonske stene.</w:t>
      </w:r>
    </w:p>
    <w:p w14:paraId="08DD28EC" w14:textId="77777777" w:rsidR="004A492F" w:rsidRPr="00086677" w:rsidRDefault="004A492F" w:rsidP="004A492F">
      <w:pPr>
        <w:autoSpaceDE w:val="0"/>
        <w:autoSpaceDN w:val="0"/>
        <w:adjustRightInd w:val="0"/>
        <w:jc w:val="both"/>
        <w:rPr>
          <w:rFonts w:asciiTheme="minorHAnsi" w:hAnsiTheme="minorHAnsi" w:cs="Arial"/>
          <w:kern w:val="3"/>
          <w:lang w:eastAsia="zh-CN"/>
        </w:rPr>
      </w:pPr>
    </w:p>
    <w:p w14:paraId="03637B24" w14:textId="77777777" w:rsidR="004A492F" w:rsidRPr="00086677" w:rsidRDefault="004A492F" w:rsidP="004A492F">
      <w:pPr>
        <w:autoSpaceDE w:val="0"/>
        <w:autoSpaceDN w:val="0"/>
        <w:adjustRightInd w:val="0"/>
        <w:jc w:val="both"/>
        <w:rPr>
          <w:rFonts w:asciiTheme="minorHAnsi" w:hAnsiTheme="minorHAnsi" w:cs="Arial"/>
          <w:kern w:val="3"/>
          <w:lang w:eastAsia="zh-CN"/>
        </w:rPr>
      </w:pPr>
      <w:r w:rsidRPr="00086677">
        <w:rPr>
          <w:rFonts w:asciiTheme="minorHAnsi" w:hAnsiTheme="minorHAnsi" w:cs="Arial"/>
          <w:kern w:val="3"/>
          <w:lang w:eastAsia="zh-CN"/>
        </w:rPr>
        <w:t>Nad pritličjem bo izvedeno leseno ostrešje kot paličje iz spojenih jelovih elementov. Strešna</w:t>
      </w:r>
    </w:p>
    <w:p w14:paraId="1A77CFCC" w14:textId="1E9816DE" w:rsidR="004A492F" w:rsidRDefault="004A492F" w:rsidP="004A492F">
      <w:pPr>
        <w:autoSpaceDE w:val="0"/>
        <w:autoSpaceDN w:val="0"/>
        <w:adjustRightInd w:val="0"/>
        <w:jc w:val="both"/>
        <w:rPr>
          <w:rFonts w:asciiTheme="minorHAnsi" w:hAnsiTheme="minorHAnsi" w:cs="Arial"/>
          <w:kern w:val="3"/>
          <w:lang w:eastAsia="zh-CN"/>
        </w:rPr>
      </w:pPr>
      <w:r w:rsidRPr="00086677">
        <w:rPr>
          <w:rFonts w:asciiTheme="minorHAnsi" w:hAnsiTheme="minorHAnsi" w:cs="Arial"/>
          <w:kern w:val="3"/>
          <w:lang w:eastAsia="zh-CN"/>
        </w:rPr>
        <w:t>kritina bodo izolativni jekleni paneli.</w:t>
      </w:r>
    </w:p>
    <w:p w14:paraId="4BB211EC" w14:textId="77777777" w:rsidR="004A492F" w:rsidRPr="00086677" w:rsidRDefault="004A492F" w:rsidP="004A492F">
      <w:pPr>
        <w:autoSpaceDE w:val="0"/>
        <w:autoSpaceDN w:val="0"/>
        <w:adjustRightInd w:val="0"/>
        <w:jc w:val="both"/>
        <w:rPr>
          <w:rFonts w:asciiTheme="minorHAnsi" w:hAnsiTheme="minorHAnsi" w:cs="Arial"/>
          <w:kern w:val="3"/>
          <w:lang w:eastAsia="zh-CN"/>
        </w:rPr>
      </w:pPr>
    </w:p>
    <w:p w14:paraId="016B9609" w14:textId="3C0EF472" w:rsidR="004A492F" w:rsidRDefault="004A492F" w:rsidP="004A492F">
      <w:pPr>
        <w:jc w:val="both"/>
        <w:rPr>
          <w:rFonts w:asciiTheme="minorHAnsi" w:hAnsiTheme="minorHAnsi" w:cs="Arial"/>
          <w:kern w:val="3"/>
          <w:lang w:eastAsia="zh-CN"/>
        </w:rPr>
      </w:pPr>
      <w:r w:rsidRPr="00086677">
        <w:rPr>
          <w:rFonts w:asciiTheme="minorHAnsi" w:hAnsiTheme="minorHAnsi" w:cs="Arial"/>
          <w:kern w:val="3"/>
          <w:lang w:eastAsia="zh-CN"/>
        </w:rPr>
        <w:t>Tende nad terasami bodo izvedene na vodilih iz jeklenih profilov.</w:t>
      </w:r>
    </w:p>
    <w:p w14:paraId="24C4882A" w14:textId="77777777" w:rsidR="004A492F" w:rsidRDefault="004A492F" w:rsidP="004A492F">
      <w:pPr>
        <w:jc w:val="both"/>
        <w:rPr>
          <w:rFonts w:asciiTheme="minorHAnsi" w:hAnsiTheme="minorHAnsi" w:cs="Arial"/>
          <w:kern w:val="3"/>
          <w:lang w:eastAsia="zh-CN"/>
        </w:rPr>
      </w:pPr>
    </w:p>
    <w:p w14:paraId="17679157" w14:textId="77777777" w:rsidR="004A492F" w:rsidRDefault="004A492F" w:rsidP="004A492F">
      <w:pPr>
        <w:jc w:val="both"/>
        <w:rPr>
          <w:rFonts w:asciiTheme="minorHAnsi" w:hAnsiTheme="minorHAnsi" w:cs="Arial"/>
          <w:kern w:val="3"/>
          <w:lang w:eastAsia="zh-CN"/>
        </w:rPr>
      </w:pPr>
      <w:r w:rsidRPr="00A64285">
        <w:rPr>
          <w:rFonts w:asciiTheme="minorHAnsi" w:hAnsiTheme="minorHAnsi" w:cs="Arial"/>
          <w:kern w:val="3"/>
          <w:lang w:eastAsia="zh-CN"/>
        </w:rPr>
        <w:t xml:space="preserve">V otroškem vrtcu bodo urejene 3 igralnice in spremljevalni prostori. Igralnice bodo priporočene velikosti nad 50m2 (z bližanjem svetovani kvadraturi 60m2), z neposredno navezavo na sanitarne prostore. </w:t>
      </w:r>
    </w:p>
    <w:p w14:paraId="6551BABC" w14:textId="7D2CF832" w:rsidR="004A492F" w:rsidRDefault="004A492F" w:rsidP="00A64285">
      <w:pPr>
        <w:jc w:val="both"/>
        <w:rPr>
          <w:rFonts w:asciiTheme="minorHAnsi" w:hAnsiTheme="minorHAnsi" w:cs="Arial"/>
          <w:kern w:val="3"/>
          <w:lang w:eastAsia="zh-CN"/>
        </w:rPr>
      </w:pPr>
    </w:p>
    <w:p w14:paraId="31BAC77A" w14:textId="1CEF02AE" w:rsid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lastRenderedPageBreak/>
        <w:t xml:space="preserve">Površine: </w:t>
      </w:r>
    </w:p>
    <w:tbl>
      <w:tblPr>
        <w:tblStyle w:val="Tabelasvetlamrea"/>
        <w:tblW w:w="0" w:type="auto"/>
        <w:tblLayout w:type="fixed"/>
        <w:tblLook w:val="0000" w:firstRow="0" w:lastRow="0" w:firstColumn="0" w:lastColumn="0" w:noHBand="0" w:noVBand="0"/>
      </w:tblPr>
      <w:tblGrid>
        <w:gridCol w:w="2567"/>
        <w:gridCol w:w="1029"/>
        <w:gridCol w:w="236"/>
        <w:gridCol w:w="2567"/>
        <w:gridCol w:w="1037"/>
      </w:tblGrid>
      <w:tr w:rsidR="004A492F" w:rsidRPr="00086677" w14:paraId="79A7B934" w14:textId="77777777" w:rsidTr="004A492F">
        <w:trPr>
          <w:trHeight w:hRule="exact" w:val="263"/>
        </w:trPr>
        <w:tc>
          <w:tcPr>
            <w:tcW w:w="2567" w:type="dxa"/>
            <w:shd w:val="clear" w:color="auto" w:fill="D9D9D9" w:themeFill="background1" w:themeFillShade="D9"/>
          </w:tcPr>
          <w:p w14:paraId="719E093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b/>
                <w:bCs/>
                <w:color w:val="000000"/>
                <w:sz w:val="16"/>
                <w:szCs w:val="16"/>
                <w:lang w:eastAsia="sl-SI"/>
              </w:rPr>
              <w:t>Seznam prostorov</w:t>
            </w:r>
          </w:p>
        </w:tc>
        <w:tc>
          <w:tcPr>
            <w:tcW w:w="1029" w:type="dxa"/>
            <w:shd w:val="clear" w:color="auto" w:fill="D9D9D9" w:themeFill="background1" w:themeFillShade="D9"/>
          </w:tcPr>
          <w:p w14:paraId="56D47AA4"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b/>
                <w:bCs/>
                <w:color w:val="000000"/>
                <w:sz w:val="16"/>
                <w:szCs w:val="16"/>
                <w:lang w:eastAsia="sl-SI"/>
              </w:rPr>
              <w:t>Površina</w:t>
            </w:r>
            <w:r w:rsidRPr="00086677">
              <w:rPr>
                <w:rFonts w:ascii="Franklin Gothic Medium" w:hAnsi="Franklin Gothic Medium" w:cs="Franklin Gothic Medium"/>
                <w:color w:val="000000"/>
                <w:sz w:val="12"/>
                <w:szCs w:val="12"/>
                <w:lang w:eastAsia="sl-SI"/>
              </w:rPr>
              <w:t>.</w:t>
            </w:r>
          </w:p>
        </w:tc>
        <w:tc>
          <w:tcPr>
            <w:tcW w:w="236" w:type="dxa"/>
            <w:shd w:val="clear" w:color="auto" w:fill="D9D9D9" w:themeFill="background1" w:themeFillShade="D9"/>
          </w:tcPr>
          <w:p w14:paraId="3071C291" w14:textId="77777777" w:rsidR="004A492F" w:rsidRPr="00086677" w:rsidRDefault="004A492F" w:rsidP="003E0AF5">
            <w:pPr>
              <w:rPr>
                <w:rFonts w:ascii="Times New Roman" w:hAnsi="Times New Roman"/>
                <w:sz w:val="10"/>
                <w:szCs w:val="10"/>
                <w:lang w:eastAsia="sl-SI"/>
              </w:rPr>
            </w:pPr>
          </w:p>
        </w:tc>
        <w:tc>
          <w:tcPr>
            <w:tcW w:w="2567" w:type="dxa"/>
            <w:shd w:val="clear" w:color="auto" w:fill="D9D9D9" w:themeFill="background1" w:themeFillShade="D9"/>
          </w:tcPr>
          <w:p w14:paraId="1741F81D"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b/>
                <w:bCs/>
                <w:color w:val="000000"/>
                <w:sz w:val="16"/>
                <w:szCs w:val="16"/>
                <w:lang w:eastAsia="sl-SI"/>
              </w:rPr>
              <w:t>Seznam prostorov</w:t>
            </w:r>
          </w:p>
        </w:tc>
        <w:tc>
          <w:tcPr>
            <w:tcW w:w="1037" w:type="dxa"/>
            <w:shd w:val="clear" w:color="auto" w:fill="D9D9D9" w:themeFill="background1" w:themeFillShade="D9"/>
          </w:tcPr>
          <w:p w14:paraId="58D8364B"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b/>
                <w:bCs/>
                <w:color w:val="000000"/>
                <w:sz w:val="16"/>
                <w:szCs w:val="16"/>
                <w:lang w:eastAsia="sl-SI"/>
              </w:rPr>
              <w:t>Površina.</w:t>
            </w:r>
          </w:p>
        </w:tc>
      </w:tr>
      <w:tr w:rsidR="004A492F" w:rsidRPr="00086677" w14:paraId="64D9B742" w14:textId="77777777" w:rsidTr="004A492F">
        <w:trPr>
          <w:trHeight w:hRule="exact" w:val="247"/>
        </w:trPr>
        <w:tc>
          <w:tcPr>
            <w:tcW w:w="2567" w:type="dxa"/>
          </w:tcPr>
          <w:p w14:paraId="3278F78D"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BIO ODPADKI</w:t>
            </w:r>
          </w:p>
        </w:tc>
        <w:tc>
          <w:tcPr>
            <w:tcW w:w="1029" w:type="dxa"/>
          </w:tcPr>
          <w:p w14:paraId="65BDB935"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4,95 m2</w:t>
            </w:r>
          </w:p>
        </w:tc>
        <w:tc>
          <w:tcPr>
            <w:tcW w:w="236" w:type="dxa"/>
          </w:tcPr>
          <w:p w14:paraId="3A77100E" w14:textId="77777777" w:rsidR="004A492F" w:rsidRPr="00086677" w:rsidRDefault="004A492F" w:rsidP="003E0AF5">
            <w:pPr>
              <w:rPr>
                <w:rFonts w:ascii="Times New Roman" w:hAnsi="Times New Roman"/>
                <w:sz w:val="10"/>
                <w:szCs w:val="10"/>
                <w:lang w:eastAsia="sl-SI"/>
              </w:rPr>
            </w:pPr>
          </w:p>
        </w:tc>
        <w:tc>
          <w:tcPr>
            <w:tcW w:w="2567" w:type="dxa"/>
          </w:tcPr>
          <w:p w14:paraId="04AFAED9"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SAN. PREDPROSTOR</w:t>
            </w:r>
          </w:p>
        </w:tc>
        <w:tc>
          <w:tcPr>
            <w:tcW w:w="1037" w:type="dxa"/>
          </w:tcPr>
          <w:p w14:paraId="62D3726D"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2,24 m2</w:t>
            </w:r>
          </w:p>
        </w:tc>
      </w:tr>
      <w:tr w:rsidR="004A492F" w:rsidRPr="00086677" w14:paraId="2330C1A9" w14:textId="77777777" w:rsidTr="004A492F">
        <w:trPr>
          <w:trHeight w:hRule="exact" w:val="239"/>
        </w:trPr>
        <w:tc>
          <w:tcPr>
            <w:tcW w:w="2567" w:type="dxa"/>
          </w:tcPr>
          <w:p w14:paraId="0F583BE4"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ČISTILA</w:t>
            </w:r>
          </w:p>
        </w:tc>
        <w:tc>
          <w:tcPr>
            <w:tcW w:w="1029" w:type="dxa"/>
          </w:tcPr>
          <w:p w14:paraId="46FE564C"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3,97 m2</w:t>
            </w:r>
          </w:p>
        </w:tc>
        <w:tc>
          <w:tcPr>
            <w:tcW w:w="236" w:type="dxa"/>
          </w:tcPr>
          <w:p w14:paraId="26416B7E" w14:textId="77777777" w:rsidR="004A492F" w:rsidRPr="00086677" w:rsidRDefault="004A492F" w:rsidP="003E0AF5">
            <w:pPr>
              <w:rPr>
                <w:rFonts w:ascii="Times New Roman" w:hAnsi="Times New Roman"/>
                <w:sz w:val="10"/>
                <w:szCs w:val="10"/>
                <w:lang w:eastAsia="sl-SI"/>
              </w:rPr>
            </w:pPr>
          </w:p>
        </w:tc>
        <w:tc>
          <w:tcPr>
            <w:tcW w:w="2567" w:type="dxa"/>
          </w:tcPr>
          <w:p w14:paraId="36C577FF"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SANITARIJE 1</w:t>
            </w:r>
          </w:p>
        </w:tc>
        <w:tc>
          <w:tcPr>
            <w:tcW w:w="1037" w:type="dxa"/>
          </w:tcPr>
          <w:p w14:paraId="50994674"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10,87 m2</w:t>
            </w:r>
          </w:p>
        </w:tc>
      </w:tr>
      <w:tr w:rsidR="004A492F" w:rsidRPr="00086677" w14:paraId="66B6A26F" w14:textId="77777777" w:rsidTr="004A492F">
        <w:trPr>
          <w:trHeight w:hRule="exact" w:val="247"/>
        </w:trPr>
        <w:tc>
          <w:tcPr>
            <w:tcW w:w="2567" w:type="dxa"/>
          </w:tcPr>
          <w:p w14:paraId="20822AFE"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ČISTILA</w:t>
            </w:r>
          </w:p>
        </w:tc>
        <w:tc>
          <w:tcPr>
            <w:tcW w:w="1029" w:type="dxa"/>
          </w:tcPr>
          <w:p w14:paraId="3CB80766"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1,93 m2</w:t>
            </w:r>
          </w:p>
        </w:tc>
        <w:tc>
          <w:tcPr>
            <w:tcW w:w="236" w:type="dxa"/>
          </w:tcPr>
          <w:p w14:paraId="7B00A593" w14:textId="77777777" w:rsidR="004A492F" w:rsidRPr="00086677" w:rsidRDefault="004A492F" w:rsidP="003E0AF5">
            <w:pPr>
              <w:rPr>
                <w:rFonts w:ascii="Times New Roman" w:hAnsi="Times New Roman"/>
                <w:sz w:val="10"/>
                <w:szCs w:val="10"/>
                <w:lang w:eastAsia="sl-SI"/>
              </w:rPr>
            </w:pPr>
          </w:p>
        </w:tc>
        <w:tc>
          <w:tcPr>
            <w:tcW w:w="2567" w:type="dxa"/>
          </w:tcPr>
          <w:p w14:paraId="62DCEA3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SANITARIJE 2</w:t>
            </w:r>
          </w:p>
        </w:tc>
        <w:tc>
          <w:tcPr>
            <w:tcW w:w="1037" w:type="dxa"/>
          </w:tcPr>
          <w:p w14:paraId="50123CE3"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10,68 m2</w:t>
            </w:r>
          </w:p>
        </w:tc>
      </w:tr>
      <w:tr w:rsidR="004A492F" w:rsidRPr="00086677" w14:paraId="450C39A6" w14:textId="77777777" w:rsidTr="004A492F">
        <w:trPr>
          <w:trHeight w:hRule="exact" w:val="239"/>
        </w:trPr>
        <w:tc>
          <w:tcPr>
            <w:tcW w:w="2567" w:type="dxa"/>
          </w:tcPr>
          <w:p w14:paraId="0782719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DOD. IGRALNICA/ PISARNA</w:t>
            </w:r>
          </w:p>
        </w:tc>
        <w:tc>
          <w:tcPr>
            <w:tcW w:w="1029" w:type="dxa"/>
          </w:tcPr>
          <w:p w14:paraId="324C6B99"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13,78 m2</w:t>
            </w:r>
          </w:p>
        </w:tc>
        <w:tc>
          <w:tcPr>
            <w:tcW w:w="236" w:type="dxa"/>
          </w:tcPr>
          <w:p w14:paraId="38C899D5" w14:textId="77777777" w:rsidR="004A492F" w:rsidRPr="00086677" w:rsidRDefault="004A492F" w:rsidP="003E0AF5">
            <w:pPr>
              <w:rPr>
                <w:rFonts w:ascii="Times New Roman" w:hAnsi="Times New Roman"/>
                <w:sz w:val="10"/>
                <w:szCs w:val="10"/>
                <w:lang w:eastAsia="sl-SI"/>
              </w:rPr>
            </w:pPr>
          </w:p>
        </w:tc>
        <w:tc>
          <w:tcPr>
            <w:tcW w:w="2567" w:type="dxa"/>
          </w:tcPr>
          <w:p w14:paraId="02C264A3"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SANITARIJE 3</w:t>
            </w:r>
          </w:p>
        </w:tc>
        <w:tc>
          <w:tcPr>
            <w:tcW w:w="1037" w:type="dxa"/>
          </w:tcPr>
          <w:p w14:paraId="769B7609"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10,87 m2</w:t>
            </w:r>
          </w:p>
        </w:tc>
      </w:tr>
      <w:tr w:rsidR="004A492F" w:rsidRPr="00086677" w14:paraId="096B5000" w14:textId="77777777" w:rsidTr="004A492F">
        <w:trPr>
          <w:trHeight w:hRule="exact" w:val="247"/>
        </w:trPr>
        <w:tc>
          <w:tcPr>
            <w:tcW w:w="2567" w:type="dxa"/>
          </w:tcPr>
          <w:p w14:paraId="010C61F6"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ENERGETSKI PROSTOR</w:t>
            </w:r>
          </w:p>
        </w:tc>
        <w:tc>
          <w:tcPr>
            <w:tcW w:w="1029" w:type="dxa"/>
          </w:tcPr>
          <w:p w14:paraId="5316C6E0"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16,18 m2</w:t>
            </w:r>
          </w:p>
        </w:tc>
        <w:tc>
          <w:tcPr>
            <w:tcW w:w="236" w:type="dxa"/>
          </w:tcPr>
          <w:p w14:paraId="2BD8552C" w14:textId="77777777" w:rsidR="004A492F" w:rsidRPr="00086677" w:rsidRDefault="004A492F" w:rsidP="003E0AF5">
            <w:pPr>
              <w:rPr>
                <w:rFonts w:ascii="Times New Roman" w:hAnsi="Times New Roman"/>
                <w:sz w:val="10"/>
                <w:szCs w:val="10"/>
                <w:lang w:eastAsia="sl-SI"/>
              </w:rPr>
            </w:pPr>
          </w:p>
        </w:tc>
        <w:tc>
          <w:tcPr>
            <w:tcW w:w="2567" w:type="dxa"/>
          </w:tcPr>
          <w:p w14:paraId="2548371A"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SHRAMBA REKVIZITOV</w:t>
            </w:r>
          </w:p>
        </w:tc>
        <w:tc>
          <w:tcPr>
            <w:tcW w:w="1037" w:type="dxa"/>
          </w:tcPr>
          <w:p w14:paraId="5E76AA2C"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2,74 m2</w:t>
            </w:r>
          </w:p>
        </w:tc>
      </w:tr>
      <w:tr w:rsidR="004A492F" w:rsidRPr="00086677" w14:paraId="0BCC1222" w14:textId="77777777" w:rsidTr="004A492F">
        <w:trPr>
          <w:trHeight w:hRule="exact" w:val="247"/>
        </w:trPr>
        <w:tc>
          <w:tcPr>
            <w:tcW w:w="2567" w:type="dxa"/>
          </w:tcPr>
          <w:p w14:paraId="74E8C6B2"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GARDEROBA</w:t>
            </w:r>
          </w:p>
        </w:tc>
        <w:tc>
          <w:tcPr>
            <w:tcW w:w="1029" w:type="dxa"/>
          </w:tcPr>
          <w:p w14:paraId="211B8B6F"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2,40 m2</w:t>
            </w:r>
          </w:p>
        </w:tc>
        <w:tc>
          <w:tcPr>
            <w:tcW w:w="236" w:type="dxa"/>
          </w:tcPr>
          <w:p w14:paraId="38C0E309" w14:textId="77777777" w:rsidR="004A492F" w:rsidRPr="00086677" w:rsidRDefault="004A492F" w:rsidP="003E0AF5">
            <w:pPr>
              <w:rPr>
                <w:rFonts w:ascii="Times New Roman" w:hAnsi="Times New Roman"/>
                <w:sz w:val="10"/>
                <w:szCs w:val="10"/>
                <w:lang w:eastAsia="sl-SI"/>
              </w:rPr>
            </w:pPr>
          </w:p>
        </w:tc>
        <w:tc>
          <w:tcPr>
            <w:tcW w:w="2567" w:type="dxa"/>
          </w:tcPr>
          <w:p w14:paraId="5AD2B592"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SHRAMBA REKVIZITOV</w:t>
            </w:r>
          </w:p>
        </w:tc>
        <w:tc>
          <w:tcPr>
            <w:tcW w:w="1037" w:type="dxa"/>
          </w:tcPr>
          <w:p w14:paraId="608C920E"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2,74 m2</w:t>
            </w:r>
          </w:p>
        </w:tc>
      </w:tr>
      <w:tr w:rsidR="004A492F" w:rsidRPr="00086677" w14:paraId="51972124" w14:textId="77777777" w:rsidTr="004A492F">
        <w:trPr>
          <w:trHeight w:hRule="exact" w:val="239"/>
        </w:trPr>
        <w:tc>
          <w:tcPr>
            <w:tcW w:w="2567" w:type="dxa"/>
          </w:tcPr>
          <w:p w14:paraId="2EE05D2C"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GARDEROBA 1</w:t>
            </w:r>
          </w:p>
        </w:tc>
        <w:tc>
          <w:tcPr>
            <w:tcW w:w="1029" w:type="dxa"/>
          </w:tcPr>
          <w:p w14:paraId="70632B03"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10,66 m2</w:t>
            </w:r>
          </w:p>
        </w:tc>
        <w:tc>
          <w:tcPr>
            <w:tcW w:w="236" w:type="dxa"/>
          </w:tcPr>
          <w:p w14:paraId="2775FD9D" w14:textId="77777777" w:rsidR="004A492F" w:rsidRPr="00086677" w:rsidRDefault="004A492F" w:rsidP="003E0AF5">
            <w:pPr>
              <w:rPr>
                <w:rFonts w:ascii="Times New Roman" w:hAnsi="Times New Roman"/>
                <w:sz w:val="10"/>
                <w:szCs w:val="10"/>
                <w:lang w:eastAsia="sl-SI"/>
              </w:rPr>
            </w:pPr>
          </w:p>
        </w:tc>
        <w:tc>
          <w:tcPr>
            <w:tcW w:w="2567" w:type="dxa"/>
          </w:tcPr>
          <w:p w14:paraId="748F3CAF"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TELOVADNICA - SKUPNI P.</w:t>
            </w:r>
          </w:p>
        </w:tc>
        <w:tc>
          <w:tcPr>
            <w:tcW w:w="1037" w:type="dxa"/>
          </w:tcPr>
          <w:p w14:paraId="3617FECF"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81,18 m2</w:t>
            </w:r>
          </w:p>
        </w:tc>
      </w:tr>
      <w:tr w:rsidR="004A492F" w:rsidRPr="00086677" w14:paraId="27A8BE31" w14:textId="77777777" w:rsidTr="004A492F">
        <w:trPr>
          <w:trHeight w:hRule="exact" w:val="247"/>
        </w:trPr>
        <w:tc>
          <w:tcPr>
            <w:tcW w:w="2567" w:type="dxa"/>
          </w:tcPr>
          <w:p w14:paraId="2DDF4908"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GARDEROBA 2</w:t>
            </w:r>
          </w:p>
        </w:tc>
        <w:tc>
          <w:tcPr>
            <w:tcW w:w="1029" w:type="dxa"/>
          </w:tcPr>
          <w:p w14:paraId="6A018169"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11,92 m2</w:t>
            </w:r>
          </w:p>
        </w:tc>
        <w:tc>
          <w:tcPr>
            <w:tcW w:w="236" w:type="dxa"/>
          </w:tcPr>
          <w:p w14:paraId="56CE7A40" w14:textId="77777777" w:rsidR="004A492F" w:rsidRPr="00086677" w:rsidRDefault="004A492F" w:rsidP="003E0AF5">
            <w:pPr>
              <w:rPr>
                <w:rFonts w:ascii="Times New Roman" w:hAnsi="Times New Roman"/>
                <w:sz w:val="10"/>
                <w:szCs w:val="10"/>
                <w:lang w:eastAsia="sl-SI"/>
              </w:rPr>
            </w:pPr>
          </w:p>
        </w:tc>
        <w:tc>
          <w:tcPr>
            <w:tcW w:w="2567" w:type="dxa"/>
          </w:tcPr>
          <w:p w14:paraId="4A34D2AC"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TERASA 1</w:t>
            </w:r>
          </w:p>
        </w:tc>
        <w:tc>
          <w:tcPr>
            <w:tcW w:w="1037" w:type="dxa"/>
          </w:tcPr>
          <w:p w14:paraId="67830020"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25,20 m2</w:t>
            </w:r>
          </w:p>
        </w:tc>
      </w:tr>
      <w:tr w:rsidR="004A492F" w:rsidRPr="00086677" w14:paraId="054E93D7" w14:textId="77777777" w:rsidTr="004A492F">
        <w:trPr>
          <w:trHeight w:hRule="exact" w:val="247"/>
        </w:trPr>
        <w:tc>
          <w:tcPr>
            <w:tcW w:w="2567" w:type="dxa"/>
          </w:tcPr>
          <w:p w14:paraId="0F952D3A"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GARDEROBA 3</w:t>
            </w:r>
          </w:p>
        </w:tc>
        <w:tc>
          <w:tcPr>
            <w:tcW w:w="1029" w:type="dxa"/>
          </w:tcPr>
          <w:p w14:paraId="68F4D239"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11,92 m2</w:t>
            </w:r>
          </w:p>
        </w:tc>
        <w:tc>
          <w:tcPr>
            <w:tcW w:w="236" w:type="dxa"/>
          </w:tcPr>
          <w:p w14:paraId="1331D1D7" w14:textId="77777777" w:rsidR="004A492F" w:rsidRPr="00086677" w:rsidRDefault="004A492F" w:rsidP="003E0AF5">
            <w:pPr>
              <w:rPr>
                <w:rFonts w:ascii="Times New Roman" w:hAnsi="Times New Roman"/>
                <w:sz w:val="10"/>
                <w:szCs w:val="10"/>
                <w:lang w:eastAsia="sl-SI"/>
              </w:rPr>
            </w:pPr>
          </w:p>
        </w:tc>
        <w:tc>
          <w:tcPr>
            <w:tcW w:w="2567" w:type="dxa"/>
          </w:tcPr>
          <w:p w14:paraId="794BE59E"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TERASA 2</w:t>
            </w:r>
          </w:p>
        </w:tc>
        <w:tc>
          <w:tcPr>
            <w:tcW w:w="1037" w:type="dxa"/>
          </w:tcPr>
          <w:p w14:paraId="6FB4C74C"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24,68 m2</w:t>
            </w:r>
          </w:p>
        </w:tc>
      </w:tr>
      <w:tr w:rsidR="004A492F" w:rsidRPr="00086677" w14:paraId="6745422E" w14:textId="77777777" w:rsidTr="004A492F">
        <w:trPr>
          <w:trHeight w:hRule="exact" w:val="239"/>
        </w:trPr>
        <w:tc>
          <w:tcPr>
            <w:tcW w:w="2567" w:type="dxa"/>
          </w:tcPr>
          <w:p w14:paraId="328A61DE"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GARDEROBA ZAP.</w:t>
            </w:r>
          </w:p>
        </w:tc>
        <w:tc>
          <w:tcPr>
            <w:tcW w:w="1029" w:type="dxa"/>
          </w:tcPr>
          <w:p w14:paraId="01D9556C"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8,16 m2</w:t>
            </w:r>
          </w:p>
        </w:tc>
        <w:tc>
          <w:tcPr>
            <w:tcW w:w="236" w:type="dxa"/>
          </w:tcPr>
          <w:p w14:paraId="09AEC690" w14:textId="77777777" w:rsidR="004A492F" w:rsidRPr="00086677" w:rsidRDefault="004A492F" w:rsidP="003E0AF5">
            <w:pPr>
              <w:rPr>
                <w:rFonts w:ascii="Times New Roman" w:hAnsi="Times New Roman"/>
                <w:sz w:val="10"/>
                <w:szCs w:val="10"/>
                <w:lang w:eastAsia="sl-SI"/>
              </w:rPr>
            </w:pPr>
          </w:p>
        </w:tc>
        <w:tc>
          <w:tcPr>
            <w:tcW w:w="2567" w:type="dxa"/>
          </w:tcPr>
          <w:p w14:paraId="110429E1"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TERASA 3</w:t>
            </w:r>
          </w:p>
        </w:tc>
        <w:tc>
          <w:tcPr>
            <w:tcW w:w="1037" w:type="dxa"/>
          </w:tcPr>
          <w:p w14:paraId="67C7639C"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25,13 m2</w:t>
            </w:r>
          </w:p>
        </w:tc>
      </w:tr>
      <w:tr w:rsidR="004A492F" w:rsidRPr="00086677" w14:paraId="6C342EF4" w14:textId="77777777" w:rsidTr="004A492F">
        <w:trPr>
          <w:trHeight w:hRule="exact" w:val="247"/>
        </w:trPr>
        <w:tc>
          <w:tcPr>
            <w:tcW w:w="2567" w:type="dxa"/>
          </w:tcPr>
          <w:p w14:paraId="6708D372"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HODNIK</w:t>
            </w:r>
          </w:p>
        </w:tc>
        <w:tc>
          <w:tcPr>
            <w:tcW w:w="1029" w:type="dxa"/>
          </w:tcPr>
          <w:p w14:paraId="58A4BC77"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6,20 m2</w:t>
            </w:r>
          </w:p>
        </w:tc>
        <w:tc>
          <w:tcPr>
            <w:tcW w:w="236" w:type="dxa"/>
          </w:tcPr>
          <w:p w14:paraId="42DF0B54" w14:textId="77777777" w:rsidR="004A492F" w:rsidRPr="00086677" w:rsidRDefault="004A492F" w:rsidP="003E0AF5">
            <w:pPr>
              <w:rPr>
                <w:rFonts w:ascii="Times New Roman" w:hAnsi="Times New Roman"/>
                <w:sz w:val="10"/>
                <w:szCs w:val="10"/>
                <w:lang w:eastAsia="sl-SI"/>
              </w:rPr>
            </w:pPr>
          </w:p>
        </w:tc>
        <w:tc>
          <w:tcPr>
            <w:tcW w:w="2567" w:type="dxa"/>
          </w:tcPr>
          <w:p w14:paraId="01C2772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VETROLOV</w:t>
            </w:r>
          </w:p>
        </w:tc>
        <w:tc>
          <w:tcPr>
            <w:tcW w:w="1037" w:type="dxa"/>
          </w:tcPr>
          <w:p w14:paraId="1C61BA48"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11,20 m2.</w:t>
            </w:r>
          </w:p>
        </w:tc>
      </w:tr>
      <w:tr w:rsidR="004A492F" w:rsidRPr="00086677" w14:paraId="11EB0347" w14:textId="77777777" w:rsidTr="004A492F">
        <w:trPr>
          <w:trHeight w:hRule="exact" w:val="239"/>
        </w:trPr>
        <w:tc>
          <w:tcPr>
            <w:tcW w:w="2567" w:type="dxa"/>
          </w:tcPr>
          <w:p w14:paraId="28FA2C78"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HODNIK - VEČNAMENSKI P.</w:t>
            </w:r>
          </w:p>
        </w:tc>
        <w:tc>
          <w:tcPr>
            <w:tcW w:w="1029" w:type="dxa"/>
          </w:tcPr>
          <w:p w14:paraId="2088CBBE"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61,71 m2</w:t>
            </w:r>
          </w:p>
        </w:tc>
        <w:tc>
          <w:tcPr>
            <w:tcW w:w="236" w:type="dxa"/>
          </w:tcPr>
          <w:p w14:paraId="3AFCEAD3" w14:textId="77777777" w:rsidR="004A492F" w:rsidRPr="00086677" w:rsidRDefault="004A492F" w:rsidP="003E0AF5">
            <w:pPr>
              <w:rPr>
                <w:rFonts w:ascii="Times New Roman" w:hAnsi="Times New Roman"/>
                <w:sz w:val="10"/>
                <w:szCs w:val="10"/>
                <w:lang w:eastAsia="sl-SI"/>
              </w:rPr>
            </w:pPr>
          </w:p>
        </w:tc>
        <w:tc>
          <w:tcPr>
            <w:tcW w:w="2567" w:type="dxa"/>
          </w:tcPr>
          <w:p w14:paraId="13C9805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VOZIČKI</w:t>
            </w:r>
          </w:p>
        </w:tc>
        <w:tc>
          <w:tcPr>
            <w:tcW w:w="1037" w:type="dxa"/>
          </w:tcPr>
          <w:p w14:paraId="344D3B5C"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4,26 m2</w:t>
            </w:r>
          </w:p>
        </w:tc>
      </w:tr>
      <w:tr w:rsidR="004A492F" w:rsidRPr="00086677" w14:paraId="2683721A" w14:textId="77777777" w:rsidTr="004A492F">
        <w:trPr>
          <w:trHeight w:hRule="exact" w:val="247"/>
        </w:trPr>
        <w:tc>
          <w:tcPr>
            <w:tcW w:w="2567" w:type="dxa"/>
          </w:tcPr>
          <w:p w14:paraId="7FE97FE0"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IGRALNICA 1</w:t>
            </w:r>
          </w:p>
        </w:tc>
        <w:tc>
          <w:tcPr>
            <w:tcW w:w="1029" w:type="dxa"/>
          </w:tcPr>
          <w:p w14:paraId="3BDBA059"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58,42 m2</w:t>
            </w:r>
          </w:p>
        </w:tc>
        <w:tc>
          <w:tcPr>
            <w:tcW w:w="236" w:type="dxa"/>
          </w:tcPr>
          <w:p w14:paraId="73A3466D" w14:textId="77777777" w:rsidR="004A492F" w:rsidRPr="00086677" w:rsidRDefault="004A492F" w:rsidP="003E0AF5">
            <w:pPr>
              <w:rPr>
                <w:rFonts w:ascii="Times New Roman" w:hAnsi="Times New Roman"/>
                <w:sz w:val="10"/>
                <w:szCs w:val="10"/>
                <w:lang w:eastAsia="sl-SI"/>
              </w:rPr>
            </w:pPr>
          </w:p>
        </w:tc>
        <w:tc>
          <w:tcPr>
            <w:tcW w:w="2567" w:type="dxa"/>
          </w:tcPr>
          <w:p w14:paraId="59D1CA78"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WC</w:t>
            </w:r>
          </w:p>
        </w:tc>
        <w:tc>
          <w:tcPr>
            <w:tcW w:w="1037" w:type="dxa"/>
          </w:tcPr>
          <w:p w14:paraId="605135A2"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1,44 m2</w:t>
            </w:r>
          </w:p>
        </w:tc>
      </w:tr>
      <w:tr w:rsidR="004A492F" w:rsidRPr="00086677" w14:paraId="45BCC45B" w14:textId="77777777" w:rsidTr="004A492F">
        <w:trPr>
          <w:trHeight w:hRule="exact" w:val="239"/>
        </w:trPr>
        <w:tc>
          <w:tcPr>
            <w:tcW w:w="2567" w:type="dxa"/>
          </w:tcPr>
          <w:p w14:paraId="1BBD18A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IGRALNICA 2</w:t>
            </w:r>
          </w:p>
        </w:tc>
        <w:tc>
          <w:tcPr>
            <w:tcW w:w="1029" w:type="dxa"/>
          </w:tcPr>
          <w:p w14:paraId="406783E7"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58,42 m2</w:t>
            </w:r>
          </w:p>
        </w:tc>
        <w:tc>
          <w:tcPr>
            <w:tcW w:w="236" w:type="dxa"/>
          </w:tcPr>
          <w:p w14:paraId="5E3C0876" w14:textId="77777777" w:rsidR="004A492F" w:rsidRPr="00086677" w:rsidRDefault="004A492F" w:rsidP="003E0AF5">
            <w:pPr>
              <w:rPr>
                <w:rFonts w:ascii="Times New Roman" w:hAnsi="Times New Roman"/>
                <w:sz w:val="10"/>
                <w:szCs w:val="10"/>
                <w:lang w:eastAsia="sl-SI"/>
              </w:rPr>
            </w:pPr>
          </w:p>
        </w:tc>
        <w:tc>
          <w:tcPr>
            <w:tcW w:w="2567" w:type="dxa"/>
          </w:tcPr>
          <w:p w14:paraId="401D8503"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WC</w:t>
            </w:r>
          </w:p>
        </w:tc>
        <w:tc>
          <w:tcPr>
            <w:tcW w:w="1037" w:type="dxa"/>
          </w:tcPr>
          <w:p w14:paraId="47849E61"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1,55 m2</w:t>
            </w:r>
          </w:p>
        </w:tc>
      </w:tr>
      <w:tr w:rsidR="004A492F" w:rsidRPr="00086677" w14:paraId="028441F4" w14:textId="77777777" w:rsidTr="004A492F">
        <w:trPr>
          <w:trHeight w:hRule="exact" w:val="247"/>
        </w:trPr>
        <w:tc>
          <w:tcPr>
            <w:tcW w:w="2567" w:type="dxa"/>
          </w:tcPr>
          <w:p w14:paraId="75C5BE15"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IGRALNICA 3</w:t>
            </w:r>
          </w:p>
        </w:tc>
        <w:tc>
          <w:tcPr>
            <w:tcW w:w="1029" w:type="dxa"/>
          </w:tcPr>
          <w:p w14:paraId="3E1A2277"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58,42 m2</w:t>
            </w:r>
          </w:p>
        </w:tc>
        <w:tc>
          <w:tcPr>
            <w:tcW w:w="236" w:type="dxa"/>
          </w:tcPr>
          <w:p w14:paraId="0BA90C5F" w14:textId="77777777" w:rsidR="004A492F" w:rsidRPr="00086677" w:rsidRDefault="004A492F" w:rsidP="003E0AF5">
            <w:pPr>
              <w:rPr>
                <w:rFonts w:ascii="Times New Roman" w:hAnsi="Times New Roman"/>
                <w:sz w:val="10"/>
                <w:szCs w:val="10"/>
                <w:lang w:eastAsia="sl-SI"/>
              </w:rPr>
            </w:pPr>
          </w:p>
        </w:tc>
        <w:tc>
          <w:tcPr>
            <w:tcW w:w="2567" w:type="dxa"/>
          </w:tcPr>
          <w:p w14:paraId="6F4C4385"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WC INV.</w:t>
            </w:r>
          </w:p>
        </w:tc>
        <w:tc>
          <w:tcPr>
            <w:tcW w:w="1037" w:type="dxa"/>
          </w:tcPr>
          <w:p w14:paraId="5BC72932"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4,04 m2</w:t>
            </w:r>
          </w:p>
        </w:tc>
      </w:tr>
      <w:tr w:rsidR="004A492F" w:rsidRPr="00086677" w14:paraId="09B085CA" w14:textId="77777777" w:rsidTr="004A492F">
        <w:trPr>
          <w:trHeight w:hRule="exact" w:val="247"/>
        </w:trPr>
        <w:tc>
          <w:tcPr>
            <w:tcW w:w="2567" w:type="dxa"/>
          </w:tcPr>
          <w:p w14:paraId="26E2D880"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KABINET - KNJIŽNICA</w:t>
            </w:r>
          </w:p>
        </w:tc>
        <w:tc>
          <w:tcPr>
            <w:tcW w:w="1029" w:type="dxa"/>
          </w:tcPr>
          <w:p w14:paraId="67987C71"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13,17 m2</w:t>
            </w:r>
          </w:p>
        </w:tc>
        <w:tc>
          <w:tcPr>
            <w:tcW w:w="236" w:type="dxa"/>
          </w:tcPr>
          <w:p w14:paraId="5FEAF901" w14:textId="77777777" w:rsidR="004A492F" w:rsidRPr="00086677" w:rsidRDefault="004A492F" w:rsidP="003E0AF5">
            <w:pPr>
              <w:rPr>
                <w:rFonts w:ascii="Times New Roman" w:hAnsi="Times New Roman"/>
                <w:sz w:val="10"/>
                <w:szCs w:val="10"/>
                <w:lang w:eastAsia="sl-SI"/>
              </w:rPr>
            </w:pPr>
          </w:p>
        </w:tc>
        <w:tc>
          <w:tcPr>
            <w:tcW w:w="2567" w:type="dxa"/>
          </w:tcPr>
          <w:p w14:paraId="545F822A"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ZUNANJI WC</w:t>
            </w:r>
          </w:p>
        </w:tc>
        <w:tc>
          <w:tcPr>
            <w:tcW w:w="1037" w:type="dxa"/>
          </w:tcPr>
          <w:p w14:paraId="6F116730"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4,39 m2</w:t>
            </w:r>
          </w:p>
        </w:tc>
      </w:tr>
      <w:tr w:rsidR="004A492F" w:rsidRPr="00086677" w14:paraId="1B9F2AF8" w14:textId="77777777" w:rsidTr="004A492F">
        <w:trPr>
          <w:trHeight w:hRule="exact" w:val="239"/>
        </w:trPr>
        <w:tc>
          <w:tcPr>
            <w:tcW w:w="2567" w:type="dxa"/>
          </w:tcPr>
          <w:p w14:paraId="540958D8"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PROSTOR ZAPOSLENIH</w:t>
            </w:r>
          </w:p>
        </w:tc>
        <w:tc>
          <w:tcPr>
            <w:tcW w:w="1029" w:type="dxa"/>
          </w:tcPr>
          <w:p w14:paraId="05A234BC"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26,16 m2</w:t>
            </w:r>
          </w:p>
        </w:tc>
        <w:tc>
          <w:tcPr>
            <w:tcW w:w="236" w:type="dxa"/>
          </w:tcPr>
          <w:p w14:paraId="3ACDB0BE" w14:textId="77777777" w:rsidR="004A492F" w:rsidRPr="00086677" w:rsidRDefault="004A492F" w:rsidP="003E0AF5">
            <w:pPr>
              <w:rPr>
                <w:rFonts w:ascii="Times New Roman" w:hAnsi="Times New Roman"/>
                <w:sz w:val="10"/>
                <w:szCs w:val="10"/>
                <w:lang w:eastAsia="sl-SI"/>
              </w:rPr>
            </w:pPr>
          </w:p>
        </w:tc>
        <w:tc>
          <w:tcPr>
            <w:tcW w:w="2567" w:type="dxa"/>
          </w:tcPr>
          <w:p w14:paraId="00023574"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ZUNANJA OPREMA</w:t>
            </w:r>
          </w:p>
        </w:tc>
        <w:tc>
          <w:tcPr>
            <w:tcW w:w="1037" w:type="dxa"/>
          </w:tcPr>
          <w:p w14:paraId="6FC9611B" w14:textId="77777777" w:rsidR="004A492F" w:rsidRPr="00086677" w:rsidRDefault="004A492F" w:rsidP="003E0AF5">
            <w:pPr>
              <w:spacing w:line="160" w:lineRule="exact"/>
              <w:jc w:val="center"/>
              <w:rPr>
                <w:rFonts w:ascii="Times New Roman" w:hAnsi="Times New Roman"/>
                <w:sz w:val="24"/>
                <w:szCs w:val="24"/>
                <w:lang w:eastAsia="sl-SI"/>
              </w:rPr>
            </w:pPr>
            <w:r>
              <w:rPr>
                <w:rFonts w:ascii="Arial" w:hAnsi="Arial" w:cs="Arial"/>
                <w:color w:val="000000"/>
                <w:sz w:val="16"/>
                <w:szCs w:val="16"/>
                <w:lang w:eastAsia="sl-SI"/>
              </w:rPr>
              <w:t>2,96 m2</w:t>
            </w:r>
          </w:p>
        </w:tc>
      </w:tr>
      <w:tr w:rsidR="004A492F" w:rsidRPr="00086677" w14:paraId="352B4DCE" w14:textId="77777777" w:rsidTr="004A492F">
        <w:trPr>
          <w:trHeight w:hRule="exact" w:val="485"/>
        </w:trPr>
        <w:tc>
          <w:tcPr>
            <w:tcW w:w="2567" w:type="dxa"/>
          </w:tcPr>
          <w:p w14:paraId="44402B8F"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RAZDELILNA KUHINJA</w:t>
            </w:r>
          </w:p>
        </w:tc>
        <w:tc>
          <w:tcPr>
            <w:tcW w:w="1029" w:type="dxa"/>
          </w:tcPr>
          <w:p w14:paraId="6CD3E104" w14:textId="77777777" w:rsidR="004A492F" w:rsidRPr="00086677" w:rsidRDefault="004A492F" w:rsidP="003E0AF5">
            <w:pPr>
              <w:spacing w:line="160" w:lineRule="exact"/>
              <w:jc w:val="center"/>
              <w:rPr>
                <w:rFonts w:ascii="Times New Roman" w:hAnsi="Times New Roman"/>
                <w:sz w:val="24"/>
                <w:szCs w:val="24"/>
                <w:lang w:eastAsia="sl-SI"/>
              </w:rPr>
            </w:pPr>
            <w:r w:rsidRPr="00086677">
              <w:rPr>
                <w:rFonts w:ascii="Arial" w:hAnsi="Arial" w:cs="Arial"/>
                <w:color w:val="000000"/>
                <w:sz w:val="16"/>
                <w:szCs w:val="16"/>
                <w:lang w:eastAsia="sl-SI"/>
              </w:rPr>
              <w:t>29,62 m2</w:t>
            </w:r>
          </w:p>
        </w:tc>
        <w:tc>
          <w:tcPr>
            <w:tcW w:w="2803" w:type="dxa"/>
            <w:gridSpan w:val="2"/>
          </w:tcPr>
          <w:p w14:paraId="176C4F04" w14:textId="77777777" w:rsidR="004A492F" w:rsidRPr="00086677" w:rsidRDefault="004A492F" w:rsidP="003E0AF5">
            <w:pPr>
              <w:rPr>
                <w:rFonts w:ascii="Times New Roman" w:hAnsi="Times New Roman"/>
                <w:sz w:val="10"/>
                <w:szCs w:val="10"/>
                <w:lang w:eastAsia="sl-SI"/>
              </w:rPr>
            </w:pPr>
          </w:p>
        </w:tc>
        <w:tc>
          <w:tcPr>
            <w:tcW w:w="1037" w:type="dxa"/>
          </w:tcPr>
          <w:p w14:paraId="312009F8" w14:textId="77777777" w:rsidR="004A492F" w:rsidRPr="00086677" w:rsidRDefault="004A492F" w:rsidP="003E0AF5">
            <w:pPr>
              <w:jc w:val="center"/>
              <w:rPr>
                <w:rFonts w:ascii="Times New Roman" w:hAnsi="Times New Roman"/>
                <w:sz w:val="10"/>
                <w:szCs w:val="10"/>
                <w:lang w:eastAsia="sl-SI"/>
              </w:rPr>
            </w:pPr>
          </w:p>
        </w:tc>
      </w:tr>
      <w:tr w:rsidR="004A492F" w:rsidRPr="00086677" w14:paraId="585DBD72" w14:textId="77777777" w:rsidTr="004A492F">
        <w:trPr>
          <w:trHeight w:hRule="exact" w:val="263"/>
        </w:trPr>
        <w:tc>
          <w:tcPr>
            <w:tcW w:w="6399" w:type="dxa"/>
            <w:gridSpan w:val="4"/>
            <w:shd w:val="clear" w:color="auto" w:fill="D9D9D9" w:themeFill="background1" w:themeFillShade="D9"/>
          </w:tcPr>
          <w:p w14:paraId="5954A217"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b/>
                <w:bCs/>
                <w:color w:val="000000"/>
                <w:sz w:val="16"/>
                <w:szCs w:val="16"/>
                <w:lang w:eastAsia="sl-SI"/>
              </w:rPr>
              <w:t>Skupaj</w:t>
            </w:r>
          </w:p>
        </w:tc>
        <w:tc>
          <w:tcPr>
            <w:tcW w:w="1037" w:type="dxa"/>
            <w:shd w:val="clear" w:color="auto" w:fill="D9D9D9" w:themeFill="background1" w:themeFillShade="D9"/>
          </w:tcPr>
          <w:p w14:paraId="1EDB266C" w14:textId="77777777" w:rsidR="004A492F" w:rsidRPr="00086677" w:rsidRDefault="004A492F" w:rsidP="003E0AF5">
            <w:pPr>
              <w:spacing w:line="160" w:lineRule="exact"/>
              <w:rPr>
                <w:rFonts w:ascii="Times New Roman" w:hAnsi="Times New Roman"/>
                <w:sz w:val="24"/>
                <w:szCs w:val="24"/>
                <w:lang w:eastAsia="sl-SI"/>
              </w:rPr>
            </w:pPr>
            <w:r w:rsidRPr="00086677">
              <w:rPr>
                <w:rFonts w:ascii="Arial" w:hAnsi="Arial" w:cs="Arial"/>
                <w:color w:val="000000"/>
                <w:sz w:val="16"/>
                <w:szCs w:val="16"/>
                <w:lang w:eastAsia="sl-SI"/>
              </w:rPr>
              <w:t>624,16 m2</w:t>
            </w:r>
          </w:p>
        </w:tc>
      </w:tr>
    </w:tbl>
    <w:p w14:paraId="1F39B1CE" w14:textId="77777777" w:rsidR="004A492F" w:rsidRPr="00A64285" w:rsidRDefault="004A492F" w:rsidP="004A492F">
      <w:pPr>
        <w:jc w:val="both"/>
        <w:rPr>
          <w:rFonts w:asciiTheme="minorHAnsi" w:hAnsiTheme="minorHAnsi" w:cs="Arial"/>
          <w:kern w:val="3"/>
          <w:lang w:eastAsia="zh-CN"/>
        </w:rPr>
      </w:pPr>
    </w:p>
    <w:p w14:paraId="0366FB30"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Naročnik je na podlagi kulturnovarstvenih pogojev št.: 35101-0092/2017-11 in 35101-0092/2017-14, v okviru projekta izgradnje vrtca v Bitnjah – enota Biba pri Kranju dolžan pred gradnjo novega objekta izvesti arheološka izkopavanja in raziskave. Za navedena dela je naročnik z ustreznim izvajalcem arheoloških izkopavanj in raziskav sklenil ustrezno pogodbo v kateri je opredeljeno, da bo izbrani izvajalec za Gradnjo vrtca v Bitnjah pri Kranju izvedel tudi določena izkopovalna dela za te potrebe in v skladu z navodili arheologa. Izvajalec za Gradnjo vrtca v Bitnjah pri Kranju je zadolžen tudi za:</w:t>
      </w:r>
    </w:p>
    <w:p w14:paraId="20BF21A1"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Izvedbo izkopovalnih del (z gradbeno mehanizacijo) po navodilu arheologa,</w:t>
      </w:r>
    </w:p>
    <w:p w14:paraId="5F79D203"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stalno sodelovanje z arheologom in izvedbo strojnih izkopovalnih del po njegovem navodilu,</w:t>
      </w:r>
    </w:p>
    <w:p w14:paraId="5F7AA397"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izvedbo pripravljalnih del,</w:t>
      </w:r>
    </w:p>
    <w:p w14:paraId="7EE2C446"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postavitev gradbiščne ograje,</w:t>
      </w:r>
    </w:p>
    <w:p w14:paraId="5C90AB43"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organizacijo gradbišča,</w:t>
      </w:r>
    </w:p>
    <w:p w14:paraId="350710AB"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zagotovitev uporabe enega gradbiščnega kontejnerja za potrebe uporabe arheologa v času</w:t>
      </w:r>
    </w:p>
    <w:p w14:paraId="6B17361A"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xml:space="preserve">  arheoloških izkopavanj,</w:t>
      </w:r>
    </w:p>
    <w:p w14:paraId="7483764F"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zagotovitev uporabe WC-jev,</w:t>
      </w:r>
    </w:p>
    <w:p w14:paraId="725EA012"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zagotovitev električne energije in vode za potrebe arheologa,</w:t>
      </w:r>
    </w:p>
    <w:p w14:paraId="332FB79E"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varnostni načrt in dogovor o skupnem varstvu pri delu ter vse ostale aktivnosti potrebne za</w:t>
      </w:r>
    </w:p>
    <w:p w14:paraId="48A40396"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xml:space="preserve">  zagotavljanje varnosti in zdravja pri delu (uredi nadzor) in vse ostalo iz naslova ureditve gradbišča</w:t>
      </w:r>
    </w:p>
    <w:p w14:paraId="572A6D81"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 xml:space="preserve">  po zakonodaji, ki ureja področje gradnje. </w:t>
      </w:r>
    </w:p>
    <w:p w14:paraId="11B7C9CE" w14:textId="77777777" w:rsidR="004A492F" w:rsidRDefault="004A492F" w:rsidP="004A492F">
      <w:pPr>
        <w:jc w:val="both"/>
        <w:rPr>
          <w:rFonts w:asciiTheme="minorHAnsi" w:hAnsiTheme="minorHAnsi" w:cs="Arial"/>
          <w:b/>
          <w:kern w:val="3"/>
          <w:lang w:eastAsia="zh-CN"/>
        </w:rPr>
      </w:pPr>
    </w:p>
    <w:p w14:paraId="52C59271" w14:textId="77777777" w:rsidR="004A492F" w:rsidRPr="003732F4" w:rsidRDefault="004A492F" w:rsidP="004A492F">
      <w:pPr>
        <w:jc w:val="both"/>
        <w:rPr>
          <w:rFonts w:asciiTheme="minorHAnsi" w:hAnsiTheme="minorHAnsi" w:cs="Arial"/>
          <w:kern w:val="3"/>
          <w:lang w:eastAsia="zh-CN"/>
        </w:rPr>
      </w:pPr>
      <w:r w:rsidRPr="003732F4">
        <w:rPr>
          <w:rFonts w:asciiTheme="minorHAnsi" w:hAnsiTheme="minorHAnsi" w:cs="Arial"/>
          <w:kern w:val="3"/>
          <w:lang w:eastAsia="zh-CN"/>
        </w:rPr>
        <w:t>Vse navedeno je upoštevano tudi v popisu del in splošnih pogojih popisa del.</w:t>
      </w:r>
    </w:p>
    <w:p w14:paraId="008FD225" w14:textId="77777777" w:rsidR="004A492F" w:rsidRPr="00A64285" w:rsidRDefault="004A492F" w:rsidP="004A492F">
      <w:pPr>
        <w:jc w:val="both"/>
        <w:rPr>
          <w:rFonts w:asciiTheme="minorHAnsi" w:hAnsiTheme="minorHAnsi" w:cs="Arial"/>
          <w:b/>
          <w:kern w:val="3"/>
          <w:lang w:eastAsia="zh-CN"/>
        </w:rPr>
      </w:pPr>
    </w:p>
    <w:p w14:paraId="287D87CC" w14:textId="77777777" w:rsidR="004A492F" w:rsidRPr="00807732" w:rsidRDefault="004A492F" w:rsidP="004A492F">
      <w:pPr>
        <w:jc w:val="both"/>
        <w:rPr>
          <w:rFonts w:asciiTheme="minorHAnsi" w:hAnsiTheme="minorHAnsi" w:cs="Arial"/>
          <w:kern w:val="3"/>
          <w:lang w:eastAsia="zh-CN"/>
        </w:rPr>
      </w:pPr>
      <w:r w:rsidRPr="00807732">
        <w:rPr>
          <w:rFonts w:asciiTheme="minorHAnsi" w:hAnsiTheme="minorHAnsi" w:cs="Arial"/>
          <w:kern w:val="3"/>
          <w:lang w:eastAsia="zh-CN"/>
        </w:rPr>
        <w:t xml:space="preserve">Izvajalec za Gradnjo vrtca v Bitnjah pri Kranju je dolžan terminski plan gradnje uskladiti s terminskim planom izvajalca arheoloških izkopavanj. Predvideno je, da bo v prvi fazi možno izvesti rušenje objekta do temeljne plošče nato pa dela izvajati po navodilih arheologa vse do zaključka arheoloških izkopavanj in raziskav. O možnem nadaljevanju gradbenih del bo izvajalec obveščen s strani arheologa (vpis v gradbeni dnevnik), da lahko nadaljuje s preostalimi gradbenimi deli. </w:t>
      </w:r>
    </w:p>
    <w:p w14:paraId="72CF52FB" w14:textId="77777777" w:rsidR="004A492F" w:rsidRPr="00807732" w:rsidRDefault="004A492F" w:rsidP="004A492F">
      <w:pPr>
        <w:jc w:val="both"/>
        <w:rPr>
          <w:rFonts w:asciiTheme="minorHAnsi" w:hAnsiTheme="minorHAnsi" w:cs="Arial"/>
          <w:kern w:val="3"/>
          <w:lang w:eastAsia="zh-CN"/>
        </w:rPr>
      </w:pPr>
      <w:r w:rsidRPr="00807732">
        <w:rPr>
          <w:rFonts w:asciiTheme="minorHAnsi" w:hAnsiTheme="minorHAnsi" w:cs="Arial"/>
          <w:kern w:val="3"/>
          <w:lang w:eastAsia="zh-CN"/>
        </w:rPr>
        <w:t>Predvideno je, da se bodo arheološka dela izvajala 22 delovnih dni (poizkopovalna dela se lahko izvajajo vzporedno) od pričetka rušenja obstoječega objekta. To obdobje mora izbrani ponudnik upoštevati tudi pri roku za dokončanje del. To pomeni, da je izbrani ponudnik upravičen do podaljšanja roka za dokončanje iz tega naslova samo v primeru, da bodo arheološka dela potekala dlje kot 22 delovnih dni.</w:t>
      </w:r>
    </w:p>
    <w:p w14:paraId="16AF6388" w14:textId="77777777" w:rsidR="004A492F" w:rsidRDefault="004A492F" w:rsidP="004A492F">
      <w:pPr>
        <w:jc w:val="both"/>
        <w:rPr>
          <w:rFonts w:asciiTheme="minorHAnsi" w:hAnsiTheme="minorHAnsi" w:cs="Arial"/>
          <w:kern w:val="3"/>
          <w:lang w:eastAsia="zh-CN"/>
        </w:rPr>
      </w:pPr>
    </w:p>
    <w:p w14:paraId="618A0955" w14:textId="77777777" w:rsidR="004A492F" w:rsidRPr="003E0AF5" w:rsidRDefault="004A492F" w:rsidP="004A492F">
      <w:pPr>
        <w:jc w:val="both"/>
        <w:rPr>
          <w:rFonts w:asciiTheme="minorHAnsi" w:hAnsiTheme="minorHAnsi" w:cs="Arial"/>
          <w:kern w:val="3"/>
          <w:lang w:eastAsia="zh-CN"/>
        </w:rPr>
      </w:pPr>
      <w:r w:rsidRPr="003E0AF5">
        <w:rPr>
          <w:rFonts w:asciiTheme="minorHAnsi" w:hAnsiTheme="minorHAnsi" w:cs="Arial"/>
          <w:kern w:val="3"/>
          <w:lang w:eastAsia="zh-CN"/>
        </w:rPr>
        <w:t xml:space="preserve">Podrobnosti glede predmeta javnega naročila so razvidne iz popisa del, ki je dostopen na: </w:t>
      </w:r>
      <w:hyperlink r:id="rId11" w:history="1">
        <w:r w:rsidRPr="003E0AF5">
          <w:rPr>
            <w:rStyle w:val="Hiperpovezava"/>
            <w:rFonts w:asciiTheme="minorHAnsi" w:hAnsiTheme="minorHAnsi" w:cs="Arial"/>
            <w:kern w:val="3"/>
            <w:lang w:eastAsia="zh-CN"/>
          </w:rPr>
          <w:t>https://www.kranj.si/mestna-obcina/javna-narocila</w:t>
        </w:r>
      </w:hyperlink>
      <w:r w:rsidRPr="003E0AF5">
        <w:rPr>
          <w:rFonts w:asciiTheme="minorHAnsi" w:hAnsiTheme="minorHAnsi" w:cs="Arial"/>
          <w:kern w:val="3"/>
          <w:lang w:eastAsia="zh-CN"/>
        </w:rPr>
        <w:t xml:space="preserve"> ter iz projektne dokumentacije, ki je dostopna na </w:t>
      </w:r>
    </w:p>
    <w:p w14:paraId="6B368748" w14:textId="77777777" w:rsidR="00C33340" w:rsidRPr="00C33340" w:rsidRDefault="003E0AF5" w:rsidP="00C33340">
      <w:pPr>
        <w:rPr>
          <w:color w:val="1F497D"/>
        </w:rPr>
      </w:pPr>
      <w:hyperlink r:id="rId12" w:history="1">
        <w:r w:rsidR="00C33340" w:rsidRPr="003E0AF5">
          <w:rPr>
            <w:rStyle w:val="Hiperpovezava"/>
            <w:rFonts w:cs="Calibri"/>
            <w:color w:val="000000"/>
          </w:rPr>
          <w:t>https://www.dropbox.com/sh/u4npf2fxuwjed0t/AABqKR7RxV8gzXyO</w:t>
        </w:r>
        <w:r w:rsidR="00C33340" w:rsidRPr="003E0AF5">
          <w:rPr>
            <w:rStyle w:val="Hiperpovezava"/>
            <w:rFonts w:cs="Calibri"/>
            <w:color w:val="000000"/>
          </w:rPr>
          <w:t>-</w:t>
        </w:r>
        <w:r w:rsidR="00C33340" w:rsidRPr="003E0AF5">
          <w:rPr>
            <w:rStyle w:val="Hiperpovezava"/>
            <w:rFonts w:cs="Calibri"/>
            <w:color w:val="000000"/>
          </w:rPr>
          <w:t>0mo1nXLa?dl=0</w:t>
        </w:r>
      </w:hyperlink>
    </w:p>
    <w:p w14:paraId="7841AB09" w14:textId="77777777" w:rsidR="004A492F" w:rsidRPr="002A5EB3" w:rsidRDefault="004A492F" w:rsidP="004A492F">
      <w:pPr>
        <w:jc w:val="both"/>
        <w:rPr>
          <w:rFonts w:cs="Arial"/>
          <w:kern w:val="3"/>
          <w:lang w:eastAsia="zh-CN"/>
        </w:rPr>
      </w:pPr>
    </w:p>
    <w:p w14:paraId="0A4B6020" w14:textId="77777777" w:rsidR="004A492F" w:rsidRPr="002A5EB3" w:rsidRDefault="004A492F" w:rsidP="004A492F">
      <w:pPr>
        <w:jc w:val="both"/>
        <w:rPr>
          <w:rFonts w:asciiTheme="minorHAnsi" w:hAnsiTheme="minorHAnsi" w:cs="Arial"/>
          <w:kern w:val="3"/>
          <w:lang w:eastAsia="zh-CN"/>
        </w:rPr>
      </w:pPr>
      <w:r w:rsidRPr="004F08B8">
        <w:rPr>
          <w:rFonts w:asciiTheme="minorHAnsi" w:hAnsiTheme="minorHAnsi" w:cs="Arial"/>
          <w:kern w:val="3"/>
          <w:lang w:eastAsia="zh-CN"/>
        </w:rPr>
        <w:t>Pri izvedbi del se upoštevajo okoljski vidiki v skladu z Uredbo o zelenem javnem naročanju (Uradni list RS št. 51/17, 64/19)</w:t>
      </w:r>
      <w:r w:rsidRPr="004F08B8">
        <w:t xml:space="preserve"> </w:t>
      </w:r>
      <w:r w:rsidRPr="004F08B8">
        <w:rPr>
          <w:rFonts w:asciiTheme="minorHAnsi" w:hAnsiTheme="minorHAnsi" w:cs="Arial"/>
          <w:kern w:val="3"/>
          <w:lang w:eastAsia="zh-CN"/>
        </w:rPr>
        <w:t>na način, določen v tej dokumentaciji v zvezi z oddajo javnega naročila.</w:t>
      </w:r>
    </w:p>
    <w:p w14:paraId="0B881F76" w14:textId="19ED4A0A" w:rsidR="004A492F" w:rsidRDefault="004A492F" w:rsidP="002C32A1">
      <w:pPr>
        <w:jc w:val="both"/>
        <w:rPr>
          <w:rFonts w:cs="Arial"/>
          <w:kern w:val="3"/>
          <w:lang w:eastAsia="zh-CN"/>
        </w:rPr>
      </w:pPr>
    </w:p>
    <w:p w14:paraId="7F8905B2" w14:textId="77777777" w:rsidR="004A492F" w:rsidRPr="002A5EB3" w:rsidRDefault="004A492F" w:rsidP="002C32A1">
      <w:pPr>
        <w:jc w:val="both"/>
        <w:rPr>
          <w:rFonts w:cs="Arial"/>
          <w:kern w:val="3"/>
          <w:lang w:eastAsia="zh-CN"/>
        </w:rPr>
      </w:pPr>
    </w:p>
    <w:p w14:paraId="1A45D954" w14:textId="77777777" w:rsidR="00370152" w:rsidRDefault="0031651C" w:rsidP="00C33E70">
      <w:pPr>
        <w:pStyle w:val="Naslov2"/>
      </w:pPr>
      <w:bookmarkStart w:id="4" w:name="_Toc876744"/>
      <w:r>
        <w:t>Lokacije</w:t>
      </w:r>
      <w:r w:rsidR="002F0401" w:rsidRPr="001136A4">
        <w:t xml:space="preserve"> izvedbe predmeta naročila</w:t>
      </w:r>
      <w:bookmarkEnd w:id="4"/>
    </w:p>
    <w:p w14:paraId="04AF3300" w14:textId="77777777" w:rsidR="00D7531F" w:rsidRDefault="00D7531F" w:rsidP="00D7531F">
      <w:pPr>
        <w:jc w:val="both"/>
        <w:rPr>
          <w:rFonts w:asciiTheme="minorHAnsi" w:hAnsiTheme="minorHAnsi"/>
          <w:kern w:val="3"/>
          <w:lang w:eastAsia="zh-CN"/>
        </w:rPr>
      </w:pPr>
      <w:r>
        <w:rPr>
          <w:rFonts w:asciiTheme="minorHAnsi" w:hAnsiTheme="minorHAnsi"/>
          <w:kern w:val="3"/>
          <w:lang w:eastAsia="zh-CN"/>
        </w:rPr>
        <w:t>Zemljišče s sledečimi parcelnimi številkami:</w:t>
      </w:r>
      <w:r w:rsidRPr="00D7531F">
        <w:rPr>
          <w:rFonts w:asciiTheme="minorHAnsi" w:hAnsiTheme="minorHAnsi"/>
          <w:kern w:val="3"/>
          <w:lang w:eastAsia="zh-CN"/>
        </w:rPr>
        <w:t xml:space="preserve"> 1514/</w:t>
      </w:r>
      <w:r>
        <w:rPr>
          <w:rFonts w:asciiTheme="minorHAnsi" w:hAnsiTheme="minorHAnsi"/>
          <w:kern w:val="3"/>
          <w:lang w:eastAsia="zh-CN"/>
        </w:rPr>
        <w:t>2</w:t>
      </w:r>
      <w:r w:rsidRPr="00D7531F">
        <w:rPr>
          <w:rFonts w:asciiTheme="minorHAnsi" w:hAnsiTheme="minorHAnsi"/>
          <w:kern w:val="3"/>
          <w:lang w:eastAsia="zh-CN"/>
        </w:rPr>
        <w:t>, k.o. 2132-Bitnje</w:t>
      </w:r>
      <w:r>
        <w:rPr>
          <w:rFonts w:asciiTheme="minorHAnsi" w:hAnsiTheme="minorHAnsi"/>
          <w:kern w:val="3"/>
          <w:lang w:eastAsia="zh-CN"/>
        </w:rPr>
        <w:t xml:space="preserve">, </w:t>
      </w:r>
      <w:r w:rsidRPr="00D7531F">
        <w:rPr>
          <w:rFonts w:asciiTheme="minorHAnsi" w:hAnsiTheme="minorHAnsi"/>
          <w:kern w:val="3"/>
          <w:lang w:eastAsia="zh-CN"/>
        </w:rPr>
        <w:t>1514/3, k.o. 2132-Bitnje</w:t>
      </w:r>
      <w:r>
        <w:rPr>
          <w:rFonts w:asciiTheme="minorHAnsi" w:hAnsiTheme="minorHAnsi"/>
          <w:kern w:val="3"/>
          <w:lang w:eastAsia="zh-CN"/>
        </w:rPr>
        <w:t xml:space="preserve">,  </w:t>
      </w:r>
      <w:r w:rsidRPr="00D7531F">
        <w:rPr>
          <w:rFonts w:asciiTheme="minorHAnsi" w:hAnsiTheme="minorHAnsi"/>
          <w:kern w:val="3"/>
          <w:lang w:eastAsia="zh-CN"/>
        </w:rPr>
        <w:t>151</w:t>
      </w:r>
      <w:r w:rsidR="00A41256">
        <w:rPr>
          <w:rFonts w:asciiTheme="minorHAnsi" w:hAnsiTheme="minorHAnsi"/>
          <w:kern w:val="3"/>
          <w:lang w:eastAsia="zh-CN"/>
        </w:rPr>
        <w:t>5</w:t>
      </w:r>
      <w:r w:rsidRPr="00D7531F">
        <w:rPr>
          <w:rFonts w:asciiTheme="minorHAnsi" w:hAnsiTheme="minorHAnsi"/>
          <w:kern w:val="3"/>
          <w:lang w:eastAsia="zh-CN"/>
        </w:rPr>
        <w:t>/</w:t>
      </w:r>
      <w:r w:rsidR="00A41256">
        <w:rPr>
          <w:rFonts w:asciiTheme="minorHAnsi" w:hAnsiTheme="minorHAnsi"/>
          <w:kern w:val="3"/>
          <w:lang w:eastAsia="zh-CN"/>
        </w:rPr>
        <w:t>4</w:t>
      </w:r>
      <w:r w:rsidRPr="00D7531F">
        <w:rPr>
          <w:rFonts w:asciiTheme="minorHAnsi" w:hAnsiTheme="minorHAnsi"/>
          <w:kern w:val="3"/>
          <w:lang w:eastAsia="zh-CN"/>
        </w:rPr>
        <w:t>, k.o. 2132-Bitnje</w:t>
      </w:r>
      <w:r w:rsidR="00A41256">
        <w:rPr>
          <w:rFonts w:asciiTheme="minorHAnsi" w:hAnsiTheme="minorHAnsi"/>
          <w:kern w:val="3"/>
          <w:lang w:eastAsia="zh-CN"/>
        </w:rPr>
        <w:t>.</w:t>
      </w:r>
    </w:p>
    <w:p w14:paraId="5044456A" w14:textId="77777777" w:rsidR="00D7531F" w:rsidRDefault="00D7531F" w:rsidP="00D7531F">
      <w:pPr>
        <w:jc w:val="both"/>
        <w:rPr>
          <w:rFonts w:asciiTheme="minorHAnsi" w:hAnsiTheme="minorHAnsi"/>
          <w:kern w:val="3"/>
          <w:lang w:eastAsia="zh-CN"/>
        </w:rPr>
      </w:pPr>
    </w:p>
    <w:p w14:paraId="6627D91C" w14:textId="77777777" w:rsidR="00D7531F" w:rsidRPr="00D7531F" w:rsidRDefault="00D7531F" w:rsidP="00D7531F">
      <w:pPr>
        <w:jc w:val="both"/>
        <w:rPr>
          <w:rFonts w:asciiTheme="minorHAnsi" w:hAnsiTheme="minorHAnsi"/>
          <w:kern w:val="3"/>
          <w:lang w:eastAsia="zh-CN"/>
        </w:rPr>
      </w:pPr>
    </w:p>
    <w:p w14:paraId="21C0ECB4" w14:textId="77777777" w:rsidR="00E8005C" w:rsidRPr="00A248C5" w:rsidRDefault="00E8005C" w:rsidP="00C33E70">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A248C5">
        <w:t>Zaveze izbranega ponudnika</w:t>
      </w:r>
      <w:bookmarkEnd w:id="15"/>
      <w:bookmarkEnd w:id="16"/>
      <w:r w:rsidR="000C2579" w:rsidRPr="00A248C5">
        <w:t xml:space="preserve"> </w:t>
      </w:r>
    </w:p>
    <w:p w14:paraId="01456D97" w14:textId="77777777" w:rsidR="00E8005C" w:rsidRPr="00A248C5"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5F89F62C"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bo vsa zahtevana dela izvajal strokovno in kvalitetno po pravilih stroke v skladu z veljavnimi predpisi (zakoni, pravilniki, standardi, tehničnimi soglasij), tehničnimi navodili, priporočili in normativi;</w:t>
      </w:r>
    </w:p>
    <w:p w14:paraId="55DDF319" w14:textId="2A24E4C5" w:rsidR="004F08B8" w:rsidRPr="004F08B8" w:rsidRDefault="00E8005C" w:rsidP="00393C66">
      <w:pPr>
        <w:pStyle w:val="Odstavekseznama"/>
        <w:numPr>
          <w:ilvl w:val="0"/>
          <w:numId w:val="30"/>
        </w:numPr>
        <w:jc w:val="both"/>
        <w:rPr>
          <w:rFonts w:cs="Arial"/>
          <w:kern w:val="3"/>
          <w:lang w:eastAsia="zh-CN"/>
        </w:rPr>
      </w:pPr>
      <w:r w:rsidRPr="004F08B8">
        <w:rPr>
          <w:rFonts w:cs="Arial"/>
          <w:kern w:val="3"/>
          <w:lang w:eastAsia="zh-CN"/>
        </w:rPr>
        <w:t>zagotoviti strokovno vodstvo in zadostno število strokovno usposobljenih delavcev za pravočasno izvršitev pogodbenih obveznosti</w:t>
      </w:r>
      <w:r w:rsidR="00631316" w:rsidRPr="004F08B8">
        <w:rPr>
          <w:rFonts w:cs="Arial"/>
          <w:kern w:val="3"/>
          <w:lang w:eastAsia="zh-CN"/>
        </w:rPr>
        <w:t xml:space="preserve"> (</w:t>
      </w:r>
      <w:r w:rsidR="003F72A7" w:rsidRPr="004F08B8">
        <w:rPr>
          <w:rFonts w:cs="Arial"/>
          <w:kern w:val="3"/>
          <w:lang w:eastAsia="zh-CN"/>
        </w:rPr>
        <w:t>v skladu z zahtevami Gradbenega zakon</w:t>
      </w:r>
      <w:r w:rsidR="004F08B8" w:rsidRPr="004F08B8">
        <w:rPr>
          <w:rFonts w:cs="Arial"/>
          <w:kern w:val="3"/>
          <w:lang w:eastAsia="zh-CN"/>
        </w:rPr>
        <w:t>a</w:t>
      </w:r>
      <w:r w:rsidR="004F08B8" w:rsidRPr="004F08B8">
        <w:t xml:space="preserve"> </w:t>
      </w:r>
      <w:r w:rsidR="004F08B8" w:rsidRPr="004F08B8">
        <w:rPr>
          <w:rFonts w:cs="Arial"/>
          <w:kern w:val="3"/>
          <w:lang w:eastAsia="zh-CN"/>
        </w:rPr>
        <w:t>in ostale vsakokrat veljavne zakonodaje s področja gradnje);</w:t>
      </w:r>
    </w:p>
    <w:p w14:paraId="3D37802D"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153D0A6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ob izdelavi ponudbe pregledal vso razpoložljivo dokumentacijo</w:t>
      </w:r>
      <w:r w:rsidR="009E540F" w:rsidRPr="007939AB">
        <w:t xml:space="preserve"> </w:t>
      </w:r>
      <w:r w:rsidR="009E540F" w:rsidRPr="007939AB">
        <w:rPr>
          <w:rFonts w:cs="Arial"/>
          <w:kern w:val="3"/>
          <w:lang w:eastAsia="zh-CN"/>
        </w:rPr>
        <w:t>v zvezi z oddajo javnega naročila</w:t>
      </w:r>
      <w:r w:rsidRPr="007939AB">
        <w:rPr>
          <w:rFonts w:cs="Arial"/>
          <w:kern w:val="3"/>
          <w:lang w:eastAsia="zh-CN"/>
        </w:rPr>
        <w:t>;</w:t>
      </w:r>
    </w:p>
    <w:p w14:paraId="61C4D2E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v celoti seznanjen z vso relevantno zakonodajo, ki se upošteva pri oddaji tega javnega naročila;</w:t>
      </w:r>
    </w:p>
    <w:p w14:paraId="56DBDEAE"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v celoti seznanjen z obsegom in zahtevnostjo javnega naročila;</w:t>
      </w:r>
    </w:p>
    <w:p w14:paraId="4BFA8F3A" w14:textId="77777777" w:rsidR="00F66200" w:rsidRPr="007939AB" w:rsidRDefault="00F66200" w:rsidP="00393C66">
      <w:pPr>
        <w:pStyle w:val="Odstavekseznama"/>
        <w:numPr>
          <w:ilvl w:val="0"/>
          <w:numId w:val="30"/>
        </w:numPr>
        <w:jc w:val="both"/>
        <w:rPr>
          <w:rFonts w:cs="Arial"/>
          <w:kern w:val="3"/>
          <w:lang w:eastAsia="zh-CN"/>
        </w:rPr>
      </w:pPr>
      <w:r w:rsidRPr="007939AB">
        <w:rPr>
          <w:rFonts w:cs="Arial"/>
          <w:kern w:val="3"/>
          <w:lang w:eastAsia="zh-CN"/>
        </w:rPr>
        <w:t>da ne bo imel do naročnika predmetnega javnega naročila nobenega odškodninskega zahtevka, če ne bo izbran kot najugodnejši ponudnik;</w:t>
      </w:r>
    </w:p>
    <w:p w14:paraId="665591FD" w14:textId="77777777" w:rsidR="00D22A29" w:rsidRPr="007939AB" w:rsidRDefault="00D22A29" w:rsidP="00393C66">
      <w:pPr>
        <w:pStyle w:val="Odstavekseznama"/>
        <w:numPr>
          <w:ilvl w:val="0"/>
          <w:numId w:val="30"/>
        </w:numPr>
        <w:jc w:val="both"/>
        <w:rPr>
          <w:rFonts w:asciiTheme="minorHAnsi" w:hAnsiTheme="minorHAnsi" w:cs="Arial"/>
          <w:kern w:val="3"/>
          <w:lang w:eastAsia="zh-CN"/>
        </w:rPr>
      </w:pPr>
      <w:r w:rsidRPr="007939AB">
        <w:rPr>
          <w:rFonts w:asciiTheme="minorHAnsi" w:hAnsiTheme="minorHAnsi" w:cs="Arial"/>
          <w:kern w:val="3"/>
          <w:lang w:eastAsia="zh-CN"/>
        </w:rPr>
        <w:t>da ne bo imel do naročnika predmetnega javnega naročila nobenega odškodninskega zahtevka, v kolikor bo naročnik zmanjšal obseg del;</w:t>
      </w:r>
    </w:p>
    <w:p w14:paraId="7BCE82A7" w14:textId="77777777" w:rsidR="00F66200" w:rsidRPr="007939AB" w:rsidRDefault="00F66200" w:rsidP="00393C66">
      <w:pPr>
        <w:pStyle w:val="Odstavekseznama"/>
        <w:numPr>
          <w:ilvl w:val="0"/>
          <w:numId w:val="30"/>
        </w:numPr>
        <w:jc w:val="both"/>
        <w:rPr>
          <w:rFonts w:cs="Arial"/>
          <w:kern w:val="3"/>
          <w:lang w:eastAsia="zh-CN"/>
        </w:rPr>
      </w:pPr>
      <w:r w:rsidRPr="007939AB">
        <w:rPr>
          <w:rFonts w:cs="Arial"/>
          <w:kern w:val="3"/>
          <w:lang w:eastAsia="zh-CN"/>
        </w:rPr>
        <w:t>da ne bo imel do naročnika predmetnega javnega naročila nobenega odškodninskega zahtevka, v kolikor bo naročnik odpovedal pogodbo skladno s pogodbenimi določili;</w:t>
      </w:r>
    </w:p>
    <w:p w14:paraId="3C774883"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v primeru prekinitve postopka oddaje javnega naročila od naročnika ne bo zahteval nobenega povračila stroškov ali povrnitve škode;</w:t>
      </w:r>
    </w:p>
    <w:p w14:paraId="4725AF91" w14:textId="77777777" w:rsidR="000F6A74"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da bo vse prevzete obveznosti izpolnil v predpisani količini, kvaliteti in rokih, kot to izhaja iz dokumentacije za oddajo tega javnega naročila; </w:t>
      </w:r>
    </w:p>
    <w:p w14:paraId="0BCD2FAF" w14:textId="77777777" w:rsidR="00036A8B" w:rsidRPr="007939AB" w:rsidRDefault="00036A8B" w:rsidP="00393C66">
      <w:pPr>
        <w:pStyle w:val="Odstavekseznama"/>
        <w:numPr>
          <w:ilvl w:val="0"/>
          <w:numId w:val="30"/>
        </w:numPr>
        <w:jc w:val="both"/>
        <w:rPr>
          <w:rFonts w:cs="Arial"/>
          <w:kern w:val="3"/>
          <w:lang w:eastAsia="zh-CN"/>
        </w:rPr>
      </w:pPr>
      <w:r w:rsidRPr="007939AB">
        <w:rPr>
          <w:rFonts w:cs="Arial"/>
          <w:kern w:val="3"/>
          <w:lang w:eastAsia="zh-CN"/>
        </w:rPr>
        <w:t>da bo v celoti spoštoval delovnopravno zakonodajo;</w:t>
      </w:r>
    </w:p>
    <w:p w14:paraId="59AB168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pri sestavi ponudbe upošteval obveznosti do svojih morebitnih podizvajalcev;</w:t>
      </w:r>
    </w:p>
    <w:p w14:paraId="138C1D9A"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za resničnost oziroma verodostojnost podatkov in prilog k ponudbi;</w:t>
      </w:r>
    </w:p>
    <w:p w14:paraId="01584749" w14:textId="77777777" w:rsidR="00DB0C9A" w:rsidRPr="007939AB" w:rsidRDefault="00DB0C9A" w:rsidP="00393C66">
      <w:pPr>
        <w:numPr>
          <w:ilvl w:val="0"/>
          <w:numId w:val="30"/>
        </w:numPr>
        <w:contextualSpacing/>
        <w:jc w:val="both"/>
        <w:rPr>
          <w:rFonts w:cs="Arial"/>
          <w:color w:val="000000"/>
          <w:kern w:val="3"/>
          <w:lang w:eastAsia="zh-CN"/>
        </w:rPr>
      </w:pPr>
      <w:r w:rsidRPr="007939AB">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784FFDBD" w14:textId="77777777" w:rsidR="00D86B60" w:rsidRPr="00D86B60" w:rsidRDefault="00D86B60" w:rsidP="00393C66">
      <w:pPr>
        <w:numPr>
          <w:ilvl w:val="0"/>
          <w:numId w:val="30"/>
        </w:numPr>
        <w:contextualSpacing/>
        <w:jc w:val="both"/>
        <w:rPr>
          <w:rFonts w:cs="Arial"/>
          <w:color w:val="000000"/>
          <w:kern w:val="3"/>
          <w:lang w:eastAsia="zh-CN"/>
        </w:rPr>
      </w:pPr>
      <w:r w:rsidRPr="00D86B60">
        <w:rPr>
          <w:rFonts w:cs="Arial"/>
          <w:color w:val="000000"/>
          <w:kern w:val="3"/>
          <w:lang w:eastAsia="zh-CN"/>
        </w:rPr>
        <w:t>da bo za vgrajene materiale, opremo, naprave in za izvedena dela še pred vgradnjo predložil naročniku predpisane izjave o lastnostih, izjave o skladnosti, certifikate in/ali opravil predpisane preizkuse;</w:t>
      </w:r>
    </w:p>
    <w:p w14:paraId="2690F703" w14:textId="77777777" w:rsidR="00E8005C" w:rsidRPr="0013781B" w:rsidRDefault="00E8005C" w:rsidP="00393C66">
      <w:pPr>
        <w:pStyle w:val="Odstavekseznama"/>
        <w:numPr>
          <w:ilvl w:val="0"/>
          <w:numId w:val="30"/>
        </w:numPr>
        <w:jc w:val="both"/>
        <w:rPr>
          <w:rFonts w:cs="Arial"/>
          <w:kern w:val="3"/>
          <w:lang w:eastAsia="zh-CN"/>
        </w:rPr>
      </w:pPr>
      <w:r w:rsidRPr="007939AB">
        <w:rPr>
          <w:rFonts w:cs="Arial"/>
          <w:kern w:val="3"/>
          <w:lang w:eastAsia="zh-CN"/>
        </w:rPr>
        <w:lastRenderedPageBreak/>
        <w:t xml:space="preserve">da bo vgrajeval samo prvovrstne materiale v kvaliteti, predvideni s </w:t>
      </w:r>
      <w:r w:rsidR="005F192D" w:rsidRPr="007939AB">
        <w:rPr>
          <w:rFonts w:cs="Arial"/>
          <w:kern w:val="3"/>
          <w:lang w:eastAsia="zh-CN"/>
        </w:rPr>
        <w:t>tehnično</w:t>
      </w:r>
      <w:r w:rsidRPr="007939AB">
        <w:rPr>
          <w:rFonts w:cs="Arial"/>
          <w:kern w:val="3"/>
          <w:lang w:eastAsia="zh-CN"/>
        </w:rPr>
        <w:t xml:space="preserve"> dokumentacijo, v nasprotnem primeru pa bo takoj odstranil z gradbišča neustrezen material in/ali saniral neustrezno </w:t>
      </w:r>
      <w:r w:rsidRPr="0013781B">
        <w:rPr>
          <w:rFonts w:cs="Arial"/>
          <w:kern w:val="3"/>
          <w:lang w:eastAsia="zh-CN"/>
        </w:rPr>
        <w:t>izvedeno delo na način, ki bo zadovoljil pravila stroke;</w:t>
      </w:r>
    </w:p>
    <w:p w14:paraId="2261007A" w14:textId="77777777" w:rsidR="00395DA1" w:rsidRPr="0013781B" w:rsidRDefault="00395DA1" w:rsidP="00393C66">
      <w:pPr>
        <w:pStyle w:val="Odstavekseznama"/>
        <w:numPr>
          <w:ilvl w:val="0"/>
          <w:numId w:val="30"/>
        </w:numPr>
        <w:jc w:val="both"/>
        <w:rPr>
          <w:rFonts w:cs="Arial"/>
          <w:kern w:val="3"/>
          <w:lang w:eastAsia="zh-CN"/>
        </w:rPr>
      </w:pPr>
      <w:r w:rsidRPr="0013781B">
        <w:rPr>
          <w:rFonts w:cs="Arial"/>
          <w:kern w:val="3"/>
          <w:lang w:eastAsia="zh-CN"/>
        </w:rPr>
        <w:t>da bo še pred primopredajo objekta naročniku predal vso potrebno dokumentacijo oz. predpisano dokumentacijo o kvaliteti izvedenih del (atesti, certifikati, druga dokazila o ustreznosti, garantni listi,...);</w:t>
      </w:r>
    </w:p>
    <w:p w14:paraId="0BAA371B" w14:textId="61336854" w:rsidR="00D43BCA" w:rsidRPr="00A46DA1" w:rsidRDefault="00C018F8" w:rsidP="00393C66">
      <w:pPr>
        <w:pStyle w:val="Odstavekseznama"/>
        <w:numPr>
          <w:ilvl w:val="0"/>
          <w:numId w:val="30"/>
        </w:numPr>
        <w:jc w:val="both"/>
        <w:rPr>
          <w:rFonts w:cs="Arial"/>
          <w:kern w:val="3"/>
          <w:lang w:eastAsia="zh-CN"/>
        </w:rPr>
      </w:pPr>
      <w:r w:rsidRPr="00A46DA1">
        <w:rPr>
          <w:rFonts w:cs="Arial"/>
          <w:kern w:val="3"/>
          <w:lang w:eastAsia="zh-CN"/>
        </w:rPr>
        <w:t xml:space="preserve">da bo </w:t>
      </w:r>
      <w:r w:rsidR="00D43BCA" w:rsidRPr="00A46DA1">
        <w:rPr>
          <w:rFonts w:cs="Arial"/>
          <w:kern w:val="3"/>
          <w:lang w:eastAsia="zh-CN"/>
        </w:rPr>
        <w:t xml:space="preserve">sodeloval z </w:t>
      </w:r>
      <w:r w:rsidR="007B2B90" w:rsidRPr="00A46DA1">
        <w:rPr>
          <w:rFonts w:cs="Arial"/>
          <w:kern w:val="3"/>
          <w:lang w:eastAsia="zh-CN"/>
        </w:rPr>
        <w:t xml:space="preserve">že izbranim </w:t>
      </w:r>
      <w:r w:rsidR="00D43BCA" w:rsidRPr="00A46DA1">
        <w:rPr>
          <w:rFonts w:cs="Arial"/>
          <w:kern w:val="3"/>
          <w:lang w:eastAsia="zh-CN"/>
        </w:rPr>
        <w:t>izvajalcem storitev za potrebe pridobivanja nepovratne finančne spodbude s strani Ekosklada in upošteval vse njegova navodila in nasvete tekom gradnje;</w:t>
      </w:r>
    </w:p>
    <w:p w14:paraId="5A113537" w14:textId="1D82A159" w:rsidR="007B2B90" w:rsidRPr="00A46DA1" w:rsidRDefault="007B2B90" w:rsidP="00393C66">
      <w:pPr>
        <w:numPr>
          <w:ilvl w:val="0"/>
          <w:numId w:val="30"/>
        </w:numPr>
        <w:contextualSpacing/>
        <w:jc w:val="both"/>
        <w:rPr>
          <w:rFonts w:cs="Arial"/>
          <w:color w:val="000000"/>
          <w:kern w:val="3"/>
          <w:lang w:eastAsia="zh-CN"/>
        </w:rPr>
      </w:pPr>
      <w:r w:rsidRPr="00A46DA1">
        <w:rPr>
          <w:rFonts w:cs="Arial"/>
          <w:color w:val="000000"/>
          <w:kern w:val="3"/>
          <w:lang w:eastAsia="zh-CN"/>
        </w:rPr>
        <w:t>da bo</w:t>
      </w:r>
      <w:r w:rsidR="0013781B" w:rsidRPr="00A46DA1">
        <w:rPr>
          <w:rFonts w:cs="Arial"/>
          <w:color w:val="000000"/>
          <w:kern w:val="3"/>
          <w:lang w:eastAsia="zh-CN"/>
        </w:rPr>
        <w:t xml:space="preserve"> naročniku</w:t>
      </w:r>
      <w:r w:rsidRPr="00A46DA1">
        <w:rPr>
          <w:rFonts w:cs="Arial"/>
          <w:color w:val="000000"/>
          <w:kern w:val="3"/>
          <w:lang w:eastAsia="zh-CN"/>
        </w:rPr>
        <w:t xml:space="preserve"> </w:t>
      </w:r>
      <w:r w:rsidR="0013781B" w:rsidRPr="00A46DA1">
        <w:rPr>
          <w:rFonts w:cs="Arial"/>
          <w:color w:val="000000"/>
          <w:kern w:val="3"/>
          <w:lang w:eastAsia="zh-CN"/>
        </w:rPr>
        <w:t>po njegovem pozivu, v roku 7 koledarskih dni</w:t>
      </w:r>
      <w:r w:rsidRPr="00A46DA1">
        <w:rPr>
          <w:rFonts w:cs="Arial"/>
          <w:color w:val="000000"/>
          <w:kern w:val="3"/>
          <w:lang w:eastAsia="zh-CN"/>
        </w:rPr>
        <w:t xml:space="preserve"> priskrbel ustrezne izjave o lastnostih, skladnosti in ostalo potrebno dokumentacijo, ki bo zahtevana za potrebe priprave pravočasne in popolne vloge za pridobitev nepovratne finančne spodbude s strani Ekosklada;</w:t>
      </w:r>
    </w:p>
    <w:p w14:paraId="1C10C3BA" w14:textId="750B414A" w:rsidR="00D43BCA" w:rsidRPr="0013781B" w:rsidRDefault="00A75A12" w:rsidP="00393C66">
      <w:pPr>
        <w:pStyle w:val="Odstavekseznama"/>
        <w:numPr>
          <w:ilvl w:val="0"/>
          <w:numId w:val="30"/>
        </w:numPr>
        <w:jc w:val="both"/>
        <w:rPr>
          <w:rFonts w:cs="Arial"/>
          <w:kern w:val="3"/>
          <w:lang w:eastAsia="zh-CN"/>
        </w:rPr>
      </w:pPr>
      <w:r w:rsidRPr="00A46DA1">
        <w:rPr>
          <w:rFonts w:cs="Arial"/>
          <w:kern w:val="3"/>
          <w:lang w:eastAsia="zh-CN"/>
        </w:rPr>
        <w:t xml:space="preserve">da bo </w:t>
      </w:r>
      <w:r w:rsidR="00D43BCA" w:rsidRPr="00A46DA1">
        <w:rPr>
          <w:rFonts w:cs="Arial"/>
          <w:kern w:val="3"/>
          <w:lang w:eastAsia="zh-CN"/>
        </w:rPr>
        <w:t>v kolikor vmesna in končna kontrola stopnje zrakotesnosti (Blower</w:t>
      </w:r>
      <w:r w:rsidR="00D43BCA" w:rsidRPr="0013781B">
        <w:rPr>
          <w:rFonts w:cs="Arial"/>
          <w:kern w:val="3"/>
          <w:lang w:eastAsia="zh-CN"/>
        </w:rPr>
        <w:t xml:space="preserve"> door test v skladu s SIST EN ISO 9972:2015) ne bosta uspešn</w:t>
      </w:r>
      <w:r w:rsidRPr="0013781B">
        <w:rPr>
          <w:rFonts w:cs="Arial"/>
          <w:kern w:val="3"/>
          <w:lang w:eastAsia="zh-CN"/>
        </w:rPr>
        <w:t>i</w:t>
      </w:r>
      <w:r w:rsidR="00D43BCA" w:rsidRPr="0013781B">
        <w:rPr>
          <w:rFonts w:cs="Arial"/>
          <w:kern w:val="3"/>
          <w:lang w:eastAsia="zh-CN"/>
        </w:rPr>
        <w:t xml:space="preserve"> sam na lastne stroške</w:t>
      </w:r>
      <w:r w:rsidRPr="0013781B">
        <w:rPr>
          <w:rFonts w:cs="Arial"/>
          <w:kern w:val="3"/>
          <w:lang w:eastAsia="zh-CN"/>
        </w:rPr>
        <w:t xml:space="preserve"> (v sklopu pogodbene cene)</w:t>
      </w:r>
      <w:r w:rsidR="00D43BCA" w:rsidRPr="0013781B">
        <w:rPr>
          <w:rFonts w:cs="Arial"/>
          <w:kern w:val="3"/>
          <w:lang w:eastAsia="zh-CN"/>
        </w:rPr>
        <w:t xml:space="preserve"> odpravil pomanjkljivosti in ponovno izvedel test zrakotesnosti, kot je to zahtevano s strani Ekosklada;</w:t>
      </w:r>
    </w:p>
    <w:p w14:paraId="7E5C03FF" w14:textId="77777777" w:rsidR="00395DA1" w:rsidRPr="007939AB" w:rsidRDefault="00395DA1" w:rsidP="00393C66">
      <w:pPr>
        <w:pStyle w:val="Odstavekseznama"/>
        <w:numPr>
          <w:ilvl w:val="0"/>
          <w:numId w:val="30"/>
        </w:numPr>
        <w:jc w:val="both"/>
        <w:rPr>
          <w:rFonts w:cs="Arial"/>
          <w:kern w:val="3"/>
          <w:lang w:eastAsia="zh-CN"/>
        </w:rPr>
      </w:pPr>
      <w:r w:rsidRPr="007939AB">
        <w:rPr>
          <w:rFonts w:cs="Arial"/>
          <w:kern w:val="3"/>
          <w:lang w:eastAsia="zh-CN"/>
        </w:rPr>
        <w:t>izvršiti zavarovanje objektov, delavcev ter materiala na gradbišču v času izvajanja del, od začetka del do primopredaje objekta naročniku;</w:t>
      </w:r>
    </w:p>
    <w:p w14:paraId="2B12549F" w14:textId="77777777" w:rsidR="00395DA1" w:rsidRPr="007939AB" w:rsidRDefault="00395DA1" w:rsidP="00393C66">
      <w:pPr>
        <w:pStyle w:val="Odstavekseznama"/>
        <w:numPr>
          <w:ilvl w:val="0"/>
          <w:numId w:val="30"/>
        </w:numPr>
        <w:jc w:val="both"/>
        <w:rPr>
          <w:rFonts w:cs="Arial"/>
          <w:kern w:val="3"/>
          <w:lang w:eastAsia="zh-CN"/>
        </w:rPr>
      </w:pPr>
      <w:r w:rsidRPr="007939AB">
        <w:rPr>
          <w:rFonts w:cs="Arial"/>
          <w:kern w:val="3"/>
          <w:lang w:eastAsia="zh-CN"/>
        </w:rPr>
        <w:t>da bo dnevno očistil dovozne poti, po katerih se bo gibal in jih pri delu onesnažil;</w:t>
      </w:r>
    </w:p>
    <w:p w14:paraId="7945271C" w14:textId="77777777" w:rsidR="002B1451"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upoštevati za naročnika kvalitetnejšo </w:t>
      </w:r>
      <w:r w:rsidR="005F192D" w:rsidRPr="007939AB">
        <w:rPr>
          <w:rFonts w:cs="Arial"/>
          <w:kern w:val="3"/>
          <w:lang w:eastAsia="zh-CN"/>
        </w:rPr>
        <w:t>rešitev</w:t>
      </w:r>
      <w:r w:rsidRPr="007939AB">
        <w:rPr>
          <w:rFonts w:cs="Arial"/>
          <w:kern w:val="3"/>
          <w:lang w:eastAsia="zh-CN"/>
        </w:rPr>
        <w:t>, v kolikor pride v projektni dokumentaciji do nasprotij;</w:t>
      </w:r>
    </w:p>
    <w:p w14:paraId="6CFA44B8" w14:textId="14792653" w:rsidR="00D8170C" w:rsidRPr="00711EAA" w:rsidRDefault="005B7277" w:rsidP="00393C66">
      <w:pPr>
        <w:pStyle w:val="Odstavekseznama"/>
        <w:numPr>
          <w:ilvl w:val="0"/>
          <w:numId w:val="30"/>
        </w:numPr>
        <w:jc w:val="both"/>
        <w:rPr>
          <w:rFonts w:asciiTheme="minorHAnsi" w:hAnsiTheme="minorHAnsi" w:cs="Arial"/>
          <w:kern w:val="3"/>
          <w:lang w:eastAsia="zh-CN"/>
        </w:rPr>
      </w:pPr>
      <w:r w:rsidRPr="00711EAA">
        <w:rPr>
          <w:rFonts w:cs="Arial"/>
          <w:kern w:val="3"/>
          <w:lang w:eastAsia="zh-CN"/>
        </w:rPr>
        <w:t>medsebojno usklajevati in sodelovati z drugimi izvajalci</w:t>
      </w:r>
      <w:r w:rsidR="00483DBF" w:rsidRPr="00711EAA">
        <w:rPr>
          <w:rFonts w:cs="Arial"/>
          <w:kern w:val="3"/>
          <w:lang w:eastAsia="zh-CN"/>
        </w:rPr>
        <w:t xml:space="preserve"> (</w:t>
      </w:r>
      <w:r w:rsidR="00394789" w:rsidRPr="00711EAA">
        <w:rPr>
          <w:rFonts w:cs="Arial"/>
          <w:kern w:val="3"/>
          <w:lang w:eastAsia="zh-CN"/>
        </w:rPr>
        <w:t xml:space="preserve">npr. </w:t>
      </w:r>
      <w:r w:rsidR="00483DBF" w:rsidRPr="00711EAA">
        <w:rPr>
          <w:rFonts w:cs="Arial"/>
          <w:kern w:val="3"/>
          <w:lang w:eastAsia="zh-CN"/>
        </w:rPr>
        <w:t>arheolog, dobavitelj in monter opreme,…)</w:t>
      </w:r>
      <w:r w:rsidRPr="00711EAA">
        <w:rPr>
          <w:rFonts w:cs="Arial"/>
          <w:kern w:val="3"/>
          <w:lang w:eastAsia="zh-CN"/>
        </w:rPr>
        <w:t xml:space="preserve"> </w:t>
      </w:r>
      <w:r w:rsidR="002B1451" w:rsidRPr="00711EAA">
        <w:rPr>
          <w:rFonts w:cs="Arial"/>
          <w:kern w:val="3"/>
          <w:lang w:eastAsia="zh-CN"/>
        </w:rPr>
        <w:t>za dosego končnega izvedbenega roka</w:t>
      </w:r>
      <w:r w:rsidR="00711EAA">
        <w:rPr>
          <w:rFonts w:cs="Arial"/>
          <w:kern w:val="3"/>
          <w:lang w:eastAsia="zh-CN"/>
        </w:rPr>
        <w:t xml:space="preserve"> in pridobitev uporabnega dovoljenja</w:t>
      </w:r>
      <w:r w:rsidR="002B1451" w:rsidRPr="00711EAA">
        <w:rPr>
          <w:rFonts w:cs="Arial"/>
          <w:kern w:val="3"/>
          <w:lang w:eastAsia="zh-CN"/>
        </w:rPr>
        <w:t>;</w:t>
      </w:r>
    </w:p>
    <w:p w14:paraId="582B483E" w14:textId="77777777" w:rsidR="009F716A" w:rsidRDefault="009F716A" w:rsidP="00393C66">
      <w:pPr>
        <w:pStyle w:val="Odstavekseznama"/>
        <w:numPr>
          <w:ilvl w:val="0"/>
          <w:numId w:val="30"/>
        </w:numPr>
        <w:jc w:val="both"/>
        <w:rPr>
          <w:rFonts w:asciiTheme="minorHAnsi" w:hAnsiTheme="minorHAnsi" w:cs="Arial"/>
          <w:kern w:val="3"/>
          <w:lang w:eastAsia="zh-CN"/>
        </w:rPr>
      </w:pPr>
      <w:r w:rsidRPr="007939AB">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08F41CD7" w14:textId="6FF64638" w:rsidR="00D43BCA" w:rsidRPr="00133C48" w:rsidRDefault="00D43BCA" w:rsidP="00393C66">
      <w:pPr>
        <w:pStyle w:val="Odstavekseznama"/>
        <w:numPr>
          <w:ilvl w:val="0"/>
          <w:numId w:val="30"/>
        </w:numPr>
        <w:jc w:val="both"/>
        <w:rPr>
          <w:rFonts w:asciiTheme="minorHAnsi" w:hAnsiTheme="minorHAnsi" w:cs="Arial"/>
          <w:kern w:val="3"/>
          <w:lang w:eastAsia="zh-CN"/>
        </w:rPr>
      </w:pPr>
      <w:r w:rsidRPr="00133C48">
        <w:rPr>
          <w:rFonts w:asciiTheme="minorHAnsi" w:hAnsiTheme="minorHAnsi" w:cs="Arial"/>
          <w:kern w:val="3"/>
          <w:lang w:eastAsia="zh-CN"/>
        </w:rPr>
        <w:t>da bo pri izvedbi del sodeloval z arheologom na način naveden v točki 1.1. te dokumentacije;</w:t>
      </w:r>
    </w:p>
    <w:p w14:paraId="0F7F670A" w14:textId="38139880" w:rsidR="005B7277" w:rsidRPr="00133C48" w:rsidRDefault="00D43BCA" w:rsidP="00393C66">
      <w:pPr>
        <w:pStyle w:val="Odstavekseznama"/>
        <w:numPr>
          <w:ilvl w:val="0"/>
          <w:numId w:val="30"/>
        </w:numPr>
        <w:jc w:val="both"/>
        <w:rPr>
          <w:rFonts w:asciiTheme="minorHAnsi" w:hAnsiTheme="minorHAnsi" w:cs="Arial"/>
          <w:kern w:val="3"/>
          <w:lang w:eastAsia="zh-CN"/>
        </w:rPr>
      </w:pPr>
      <w:r w:rsidRPr="00133C48">
        <w:rPr>
          <w:rFonts w:cs="Arial"/>
          <w:kern w:val="3"/>
          <w:lang w:eastAsia="zh-CN"/>
        </w:rPr>
        <w:t xml:space="preserve">da bo </w:t>
      </w:r>
      <w:r w:rsidR="006C4E20" w:rsidRPr="00133C48">
        <w:rPr>
          <w:rFonts w:cs="Arial"/>
          <w:kern w:val="3"/>
          <w:lang w:eastAsia="zh-CN"/>
        </w:rPr>
        <w:t xml:space="preserve">pri izvedbi del </w:t>
      </w:r>
      <w:r w:rsidR="00C82286" w:rsidRPr="00133C48">
        <w:rPr>
          <w:rFonts w:cs="Arial"/>
          <w:kern w:val="3"/>
          <w:lang w:eastAsia="zh-CN"/>
        </w:rPr>
        <w:t>izpolnjevati obveznosti iz priloge Uredbe o zelenem javnem naročanju (Uradni list RS, št. 51/17</w:t>
      </w:r>
      <w:r w:rsidR="00A74DF0" w:rsidRPr="00133C48">
        <w:rPr>
          <w:rFonts w:cs="Arial"/>
          <w:kern w:val="3"/>
          <w:lang w:eastAsia="zh-CN"/>
        </w:rPr>
        <w:t>, 64/19</w:t>
      </w:r>
      <w:r w:rsidR="00C82286" w:rsidRPr="00133C48">
        <w:rPr>
          <w:rFonts w:cs="Arial"/>
          <w:kern w:val="3"/>
          <w:lang w:eastAsia="zh-CN"/>
        </w:rPr>
        <w:t>) na način, predviden v tej pogodbi in dokumentaciji v zvezi z oddajo javnega naročila</w:t>
      </w:r>
      <w:r w:rsidR="006C4E20" w:rsidRPr="00133C48">
        <w:rPr>
          <w:rFonts w:cs="Arial"/>
          <w:kern w:val="3"/>
          <w:lang w:eastAsia="zh-CN"/>
        </w:rPr>
        <w:t xml:space="preserve"> ter najkasneje pri primopredaji objekta naročniku posredovati tehnično dokumentacijo proizvajalca, iz katere izhaja, da uporabljeni gradbeni materiali izpolnjujejo naročnikove zahteve glede deleža uporabljenih recikliranih materialov</w:t>
      </w:r>
      <w:r w:rsidR="00A75A12">
        <w:rPr>
          <w:rFonts w:cs="Arial"/>
          <w:kern w:val="3"/>
          <w:lang w:eastAsia="zh-CN"/>
        </w:rPr>
        <w:t>;</w:t>
      </w:r>
      <w:r w:rsidR="001855E3" w:rsidRPr="00133C48">
        <w:rPr>
          <w:rFonts w:cs="Arial"/>
          <w:kern w:val="3"/>
          <w:lang w:eastAsia="zh-CN"/>
        </w:rPr>
        <w:t xml:space="preserve"> </w:t>
      </w:r>
    </w:p>
    <w:p w14:paraId="4FBC2C46" w14:textId="24BD18DB" w:rsidR="001855E3" w:rsidRPr="00CC4AEB" w:rsidRDefault="001855E3" w:rsidP="00393C66">
      <w:pPr>
        <w:pStyle w:val="Odstavekseznama"/>
        <w:numPr>
          <w:ilvl w:val="0"/>
          <w:numId w:val="30"/>
        </w:numPr>
        <w:jc w:val="both"/>
        <w:rPr>
          <w:rFonts w:asciiTheme="minorHAnsi" w:hAnsiTheme="minorHAnsi" w:cs="Arial"/>
          <w:kern w:val="3"/>
          <w:lang w:eastAsia="zh-CN"/>
        </w:rPr>
      </w:pPr>
      <w:r w:rsidRPr="00CC4AEB">
        <w:rPr>
          <w:rFonts w:cs="Arial"/>
          <w:kern w:val="3"/>
          <w:lang w:eastAsia="zh-CN"/>
        </w:rPr>
        <w:t>da bo</w:t>
      </w:r>
      <w:r w:rsidRPr="00CC4AEB">
        <w:rPr>
          <w:rFonts w:asciiTheme="minorHAnsi" w:hAnsiTheme="minorHAnsi" w:cs="Arial"/>
          <w:kern w:val="3"/>
          <w:lang w:eastAsia="zh-CN"/>
        </w:rPr>
        <w:t xml:space="preserve"> </w:t>
      </w:r>
      <w:r w:rsidRPr="00CC4AEB">
        <w:rPr>
          <w:rFonts w:cs="Arial"/>
          <w:kern w:val="3"/>
          <w:lang w:eastAsia="zh-CN"/>
        </w:rPr>
        <w:t>v izvedbeni fazi</w:t>
      </w:r>
      <w:r w:rsidR="00992869" w:rsidRPr="00CC4AEB">
        <w:rPr>
          <w:rFonts w:cs="Arial"/>
          <w:kern w:val="3"/>
          <w:lang w:eastAsia="zh-CN"/>
        </w:rPr>
        <w:t xml:space="preserve"> po zahtevi naročnika</w:t>
      </w:r>
      <w:r w:rsidR="00CC4AEB">
        <w:rPr>
          <w:rFonts w:cs="Arial"/>
          <w:kern w:val="3"/>
          <w:lang w:eastAsia="zh-CN"/>
        </w:rPr>
        <w:t xml:space="preserve">, </w:t>
      </w:r>
      <w:r w:rsidR="00B947D2" w:rsidRPr="00CC4AEB">
        <w:rPr>
          <w:rFonts w:cs="Arial"/>
          <w:kern w:val="3"/>
          <w:lang w:eastAsia="zh-CN"/>
        </w:rPr>
        <w:t>v kolikor bo naročnik zahteval</w:t>
      </w:r>
      <w:r w:rsidR="00CC4AEB">
        <w:rPr>
          <w:rFonts w:cs="Arial"/>
          <w:kern w:val="3"/>
          <w:lang w:eastAsia="zh-CN"/>
        </w:rPr>
        <w:t>,</w:t>
      </w:r>
      <w:r w:rsidRPr="00CC4AEB">
        <w:rPr>
          <w:rFonts w:cs="Arial"/>
          <w:kern w:val="3"/>
          <w:lang w:eastAsia="zh-CN"/>
        </w:rPr>
        <w:t xml:space="preserve"> za celoten čas izvedbe del uporabljal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Ponudnik bo v informacijsko okolje Xpert vnašal obračun del, mesečne situacije, spremembe projekta, finančne podatke, terminske podatke ter ostale dokumente katere bo zahteval naročnik. Izbrani ponudnik se bo za delo z informacijskim okoljem Xpert udeležil kratkega izobraževanja, ki ga bo organiziral naročnik na svoje stroške. O terminu izobraževanja bo naročnika izvajalca seznanil ob uvedbi v delo.</w:t>
      </w:r>
    </w:p>
    <w:p w14:paraId="20766BF9" w14:textId="77777777" w:rsidR="003605F7" w:rsidRDefault="003605F7" w:rsidP="003605F7">
      <w:pPr>
        <w:pStyle w:val="Odstavekseznama"/>
        <w:ind w:left="360"/>
        <w:jc w:val="both"/>
        <w:rPr>
          <w:rFonts w:cs="Arial"/>
          <w:kern w:val="3"/>
          <w:highlight w:val="magenta"/>
          <w:lang w:eastAsia="zh-CN"/>
        </w:rPr>
      </w:pPr>
    </w:p>
    <w:p w14:paraId="05E2176F" w14:textId="77777777" w:rsidR="002A5928" w:rsidRPr="00A248C5" w:rsidRDefault="002A5928" w:rsidP="00C33E70">
      <w:pPr>
        <w:pStyle w:val="Naslov2"/>
      </w:pPr>
      <w:bookmarkStart w:id="17" w:name="_Toc451354642"/>
      <w:bookmarkStart w:id="18" w:name="_Toc876746"/>
      <w:r w:rsidRPr="00A248C5">
        <w:t>Variantne ponudbe</w:t>
      </w:r>
      <w:bookmarkEnd w:id="17"/>
      <w:bookmarkEnd w:id="18"/>
    </w:p>
    <w:p w14:paraId="2D8F4353" w14:textId="0E5FE03C" w:rsidR="00004ED8" w:rsidRDefault="00070025" w:rsidP="00250C72">
      <w:pPr>
        <w:jc w:val="both"/>
        <w:rPr>
          <w:sz w:val="23"/>
          <w:szCs w:val="23"/>
          <w:lang w:eastAsia="zh-CN"/>
        </w:rPr>
      </w:pPr>
      <w:r w:rsidRPr="00070025">
        <w:rPr>
          <w:sz w:val="23"/>
          <w:szCs w:val="23"/>
          <w:lang w:eastAsia="zh-CN"/>
        </w:rPr>
        <w:t>Naročnik ne dovoljuje variantnih ponudb, kakor je to opredeljeno v 72. členu ZJN-3.</w:t>
      </w:r>
    </w:p>
    <w:p w14:paraId="0F2A1ADE" w14:textId="77777777" w:rsidR="00006C8B" w:rsidRDefault="00006C8B" w:rsidP="00250C72">
      <w:pPr>
        <w:jc w:val="both"/>
        <w:rPr>
          <w:sz w:val="23"/>
          <w:szCs w:val="23"/>
          <w:lang w:eastAsia="zh-CN"/>
        </w:rPr>
      </w:pPr>
    </w:p>
    <w:p w14:paraId="4A38D63A" w14:textId="77777777" w:rsidR="006C580A" w:rsidRPr="00A248C5" w:rsidRDefault="006C580A" w:rsidP="00C33E70">
      <w:pPr>
        <w:pStyle w:val="Naslov2"/>
      </w:pPr>
      <w:bookmarkStart w:id="19" w:name="_Toc451354643"/>
      <w:bookmarkStart w:id="20" w:name="_Toc876747"/>
      <w:r w:rsidRPr="00A248C5">
        <w:t>Kontaktna oseba naročnika</w:t>
      </w:r>
      <w:bookmarkEnd w:id="19"/>
      <w:bookmarkEnd w:id="20"/>
    </w:p>
    <w:p w14:paraId="017F3B47" w14:textId="77777777"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 xml:space="preserve">ktna oseba s strani naročnika: </w:t>
      </w:r>
    </w:p>
    <w:p w14:paraId="0911D2DC" w14:textId="77777777" w:rsidR="00B34A80" w:rsidRPr="00A248C5" w:rsidRDefault="00B34A80" w:rsidP="006C580A">
      <w:pPr>
        <w:jc w:val="both"/>
        <w:rPr>
          <w:rFonts w:cs="Arial"/>
          <w:kern w:val="3"/>
          <w:lang w:eastAsia="zh-CN"/>
        </w:rPr>
      </w:pPr>
    </w:p>
    <w:p w14:paraId="0BD30104" w14:textId="77777777" w:rsidR="00B27D4D" w:rsidRDefault="004A6C5B" w:rsidP="006C580A">
      <w:pPr>
        <w:jc w:val="both"/>
        <w:rPr>
          <w:rFonts w:cs="Arial"/>
          <w:kern w:val="3"/>
          <w:lang w:eastAsia="zh-CN"/>
        </w:rPr>
      </w:pPr>
      <w:r>
        <w:rPr>
          <w:rFonts w:cs="Arial"/>
          <w:kern w:val="3"/>
          <w:lang w:eastAsia="zh-CN"/>
        </w:rPr>
        <w:t>Grega Bajželj</w:t>
      </w:r>
      <w:r w:rsidR="001D65B1" w:rsidRPr="00A248C5">
        <w:rPr>
          <w:rFonts w:cs="Arial"/>
          <w:kern w:val="3"/>
          <w:lang w:eastAsia="zh-CN"/>
        </w:rPr>
        <w:t xml:space="preserve">, </w:t>
      </w:r>
      <w:hyperlink r:id="rId13" w:history="1">
        <w:r w:rsidRPr="00673240">
          <w:rPr>
            <w:rStyle w:val="Hiperpovezava"/>
            <w:rFonts w:cs="Arial"/>
            <w:kern w:val="3"/>
            <w:lang w:eastAsia="zh-CN"/>
          </w:rPr>
          <w:t>grega.bajzelj@kranj.si</w:t>
        </w:r>
      </w:hyperlink>
    </w:p>
    <w:p w14:paraId="38DAB32F" w14:textId="77777777" w:rsidR="00D7671C" w:rsidRDefault="00D7671C" w:rsidP="006C580A">
      <w:pPr>
        <w:jc w:val="both"/>
        <w:rPr>
          <w:rFonts w:cs="Arial"/>
          <w:kern w:val="3"/>
          <w:lang w:eastAsia="zh-CN"/>
        </w:rPr>
      </w:pPr>
      <w:r>
        <w:rPr>
          <w:rFonts w:cs="Arial"/>
          <w:kern w:val="3"/>
          <w:lang w:eastAsia="zh-CN"/>
        </w:rPr>
        <w:t xml:space="preserve">Dejan Dragaš, </w:t>
      </w:r>
      <w:hyperlink r:id="rId14"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77777777" w:rsidR="00B406C7" w:rsidRPr="00A248C5" w:rsidRDefault="00B406C7" w:rsidP="00B406C7">
      <w:pPr>
        <w:pStyle w:val="Brezrazmikov"/>
        <w:jc w:val="both"/>
        <w:rPr>
          <w:rFonts w:ascii="Calibri" w:hAnsi="Calibri"/>
          <w:u w:val="single"/>
        </w:rPr>
      </w:pPr>
      <w:r w:rsidRPr="00A248C5">
        <w:rPr>
          <w:rFonts w:ascii="Calibri" w:hAnsi="Calibri"/>
          <w:u w:val="single"/>
        </w:rPr>
        <w:lastRenderedPageBreak/>
        <w:t>Kontaktna oseba je navedena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2206E4D1" w14:textId="77777777" w:rsidR="006750E4" w:rsidRPr="00732C92" w:rsidRDefault="006750E4" w:rsidP="00F67B7D">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p>
    <w:p w14:paraId="7D84E131" w14:textId="77777777" w:rsidR="006750E4" w:rsidRDefault="006750E4" w:rsidP="00F67B7D">
      <w:pPr>
        <w:jc w:val="both"/>
        <w:rPr>
          <w:rFonts w:asciiTheme="minorHAnsi" w:hAnsiTheme="minorHAnsi"/>
          <w:lang w:eastAsia="zh-CN"/>
        </w:rPr>
      </w:pP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6DC008A3" w14:textId="77777777" w:rsidR="000F6A74" w:rsidRDefault="000F6A74" w:rsidP="00F67B7D">
      <w:pPr>
        <w:jc w:val="both"/>
        <w:rPr>
          <w:rFonts w:asciiTheme="minorHAnsi" w:hAnsiTheme="minorHAnsi"/>
          <w:lang w:eastAsia="zh-CN"/>
        </w:rPr>
      </w:pP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77777777" w:rsidR="0019483C" w:rsidRPr="00732C92"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320FABF7" w14:textId="77777777" w:rsidR="0019483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javnem naročanju (ZJN-3, Ur. l. RS, št. </w:t>
      </w:r>
      <w:r w:rsidR="00FF325C" w:rsidRPr="00732C92">
        <w:rPr>
          <w:rFonts w:asciiTheme="minorHAnsi" w:hAnsiTheme="minorHAnsi"/>
          <w:lang w:eastAsia="zh-CN"/>
        </w:rPr>
        <w:t>91/15</w:t>
      </w:r>
      <w:r w:rsidR="0044326A">
        <w:rPr>
          <w:rFonts w:asciiTheme="minorHAnsi" w:hAnsiTheme="minorHAnsi"/>
          <w:lang w:eastAsia="zh-CN"/>
        </w:rPr>
        <w:t xml:space="preserve">, </w:t>
      </w:r>
      <w:r w:rsidR="00790279" w:rsidRPr="00732C92">
        <w:rPr>
          <w:rFonts w:asciiTheme="minorHAnsi" w:hAnsiTheme="minorHAnsi"/>
          <w:lang w:eastAsia="zh-CN"/>
        </w:rPr>
        <w:t>14/18</w:t>
      </w:r>
      <w:r w:rsidR="0044326A">
        <w:rPr>
          <w:rFonts w:asciiTheme="minorHAnsi" w:hAnsiTheme="minorHAnsi"/>
          <w:lang w:eastAsia="zh-CN"/>
        </w:rPr>
        <w:t xml:space="preserve">, </w:t>
      </w:r>
      <w:r w:rsidR="0044326A" w:rsidRPr="00916D6E">
        <w:rPr>
          <w:rFonts w:cs="Arial"/>
        </w:rPr>
        <w:t>69/2019 - skl. US</w:t>
      </w:r>
      <w:r w:rsidRPr="00732C92">
        <w:rPr>
          <w:rFonts w:asciiTheme="minorHAnsi" w:hAnsiTheme="minorHAnsi"/>
          <w:lang w:eastAsia="zh-CN"/>
        </w:rPr>
        <w:t>);</w:t>
      </w:r>
    </w:p>
    <w:p w14:paraId="1E44E9B1" w14:textId="77777777" w:rsidR="00FD4743" w:rsidRPr="00A83E7E" w:rsidRDefault="00FD4743" w:rsidP="00AC6C21">
      <w:pPr>
        <w:pStyle w:val="Odstavekseznama"/>
        <w:numPr>
          <w:ilvl w:val="0"/>
          <w:numId w:val="8"/>
        </w:numPr>
        <w:jc w:val="both"/>
        <w:rPr>
          <w:rFonts w:asciiTheme="minorHAnsi" w:hAnsiTheme="minorHAnsi"/>
          <w:lang w:eastAsia="zh-CN"/>
        </w:rPr>
      </w:pPr>
      <w:r w:rsidRPr="00A83E7E">
        <w:rPr>
          <w:rFonts w:asciiTheme="minorHAnsi" w:hAnsiTheme="minorHAnsi"/>
          <w:lang w:eastAsia="zh-CN"/>
        </w:rPr>
        <w:t>Uredba o zelenem javnem naročanju (Ur. l. RS, št. 51/17</w:t>
      </w:r>
      <w:r w:rsidR="00A74DF0" w:rsidRPr="00A83E7E">
        <w:rPr>
          <w:rFonts w:asciiTheme="minorHAnsi" w:hAnsiTheme="minorHAnsi"/>
          <w:lang w:eastAsia="zh-CN"/>
        </w:rPr>
        <w:t>, 64/19</w:t>
      </w:r>
      <w:r w:rsidRPr="00A83E7E">
        <w:rPr>
          <w:rFonts w:asciiTheme="minorHAnsi" w:hAnsiTheme="minorHAnsi"/>
          <w:lang w:eastAsia="zh-CN"/>
        </w:rPr>
        <w:t>);</w:t>
      </w:r>
    </w:p>
    <w:p w14:paraId="54C5DF4D" w14:textId="77777777" w:rsidR="00BC53D3" w:rsidRPr="00732C92" w:rsidRDefault="00BC53D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Zakon o pravnem varstvu v postopkih javnega naročanja (ZPVPJN</w:t>
      </w:r>
      <w:r w:rsidRPr="00732C92">
        <w:rPr>
          <w:rFonts w:asciiTheme="minorHAnsi" w:hAnsiTheme="minorHAnsi"/>
          <w:lang w:eastAsia="zh-CN"/>
        </w:rPr>
        <w:t xml:space="preserve">, </w:t>
      </w:r>
      <w:r w:rsidR="00FB70DB">
        <w:rPr>
          <w:rFonts w:asciiTheme="minorHAnsi" w:hAnsiTheme="minorHAnsi"/>
          <w:lang w:eastAsia="zh-CN"/>
        </w:rPr>
        <w:t xml:space="preserve">Ur. l. </w:t>
      </w:r>
      <w:r w:rsidR="00E446EB" w:rsidRPr="00E446EB">
        <w:rPr>
          <w:rFonts w:asciiTheme="minorHAnsi" w:hAnsiTheme="minorHAnsi"/>
          <w:lang w:eastAsia="zh-CN"/>
        </w:rPr>
        <w:t>št. 43/11, 60/11 - ZTP-D, 63/13, 90/14 - ZDU-1l, 95/14 - ZIPRS1415-C, 96/15 - ZIPRS1617, 80/16 - ZIPRS1718, 60/17</w:t>
      </w:r>
      <w:r w:rsidR="00B406C7" w:rsidRPr="00732C92">
        <w:rPr>
          <w:rFonts w:asciiTheme="minorHAnsi" w:hAnsiTheme="minorHAnsi"/>
          <w:lang w:eastAsia="zh-CN"/>
        </w:rPr>
        <w:t>)</w:t>
      </w:r>
      <w:r w:rsidR="00C90CDD" w:rsidRPr="00732C92">
        <w:rPr>
          <w:rFonts w:asciiTheme="minorHAnsi" w:hAnsiTheme="minorHAnsi"/>
          <w:lang w:eastAsia="zh-CN"/>
        </w:rPr>
        <w:t>;</w:t>
      </w:r>
    </w:p>
    <w:p w14:paraId="4614690F" w14:textId="77777777" w:rsidR="00C90CDD" w:rsidRPr="00A46DA1" w:rsidRDefault="001D60A9" w:rsidP="00AC6C21">
      <w:pPr>
        <w:pStyle w:val="Odstavekseznama"/>
        <w:numPr>
          <w:ilvl w:val="0"/>
          <w:numId w:val="8"/>
        </w:numPr>
        <w:jc w:val="both"/>
        <w:rPr>
          <w:rFonts w:asciiTheme="minorHAnsi" w:hAnsiTheme="minorHAnsi"/>
          <w:lang w:eastAsia="zh-CN"/>
        </w:rPr>
      </w:pPr>
      <w:r w:rsidRPr="00A46DA1">
        <w:rPr>
          <w:rFonts w:asciiTheme="minorHAnsi" w:hAnsiTheme="minorHAnsi"/>
          <w:lang w:eastAsia="zh-CN"/>
        </w:rPr>
        <w:t>Gradbeni zakon (</w:t>
      </w:r>
      <w:r w:rsidR="00E446EB" w:rsidRPr="00A46DA1">
        <w:rPr>
          <w:rFonts w:asciiTheme="minorHAnsi" w:hAnsiTheme="minorHAnsi"/>
          <w:lang w:eastAsia="zh-CN"/>
        </w:rPr>
        <w:t xml:space="preserve">GZ, </w:t>
      </w:r>
      <w:r w:rsidRPr="00A46DA1">
        <w:rPr>
          <w:rFonts w:asciiTheme="minorHAnsi" w:hAnsiTheme="minorHAnsi"/>
          <w:lang w:eastAsia="zh-CN"/>
        </w:rPr>
        <w:t>Uradni list RS, št. 61/17</w:t>
      </w:r>
      <w:r w:rsidR="00E5579F" w:rsidRPr="00A46DA1">
        <w:rPr>
          <w:rFonts w:asciiTheme="minorHAnsi" w:hAnsiTheme="minorHAnsi"/>
          <w:lang w:eastAsia="zh-CN"/>
        </w:rPr>
        <w:t xml:space="preserve">, </w:t>
      </w:r>
      <w:r w:rsidR="00234AE0" w:rsidRPr="00A46DA1">
        <w:rPr>
          <w:rFonts w:asciiTheme="minorHAnsi" w:hAnsiTheme="minorHAnsi"/>
          <w:lang w:eastAsia="zh-CN"/>
        </w:rPr>
        <w:t>72/</w:t>
      </w:r>
      <w:r w:rsidR="00E5579F" w:rsidRPr="00A46DA1">
        <w:rPr>
          <w:rFonts w:asciiTheme="minorHAnsi" w:hAnsiTheme="minorHAnsi"/>
          <w:lang w:eastAsia="zh-CN"/>
        </w:rPr>
        <w:t>17 - popr.</w:t>
      </w:r>
      <w:r w:rsidRPr="00A46DA1">
        <w:rPr>
          <w:rFonts w:asciiTheme="minorHAnsi" w:hAnsiTheme="minorHAnsi"/>
          <w:lang w:eastAsia="zh-CN"/>
        </w:rPr>
        <w:t>)</w:t>
      </w:r>
      <w:r w:rsidR="00C90CDD" w:rsidRPr="00A46DA1">
        <w:rPr>
          <w:rFonts w:asciiTheme="minorHAnsi" w:hAnsiTheme="minorHAnsi"/>
          <w:lang w:eastAsia="zh-CN"/>
        </w:rPr>
        <w:t>;</w:t>
      </w:r>
    </w:p>
    <w:p w14:paraId="180F475B" w14:textId="77777777" w:rsidR="002C6C64" w:rsidRPr="00732C92" w:rsidRDefault="002C6C64" w:rsidP="00AC6C21">
      <w:pPr>
        <w:numPr>
          <w:ilvl w:val="0"/>
          <w:numId w:val="8"/>
        </w:numPr>
        <w:contextualSpacing/>
        <w:jc w:val="both"/>
        <w:rPr>
          <w:rFonts w:asciiTheme="minorHAnsi" w:eastAsia="SimSun" w:hAnsiTheme="minorHAnsi"/>
          <w:lang w:eastAsia="zh-CN"/>
        </w:rPr>
      </w:pPr>
      <w:r w:rsidRPr="00732C92">
        <w:rPr>
          <w:rFonts w:asciiTheme="minorHAnsi" w:eastAsia="SimSun" w:hAnsiTheme="minorHAnsi"/>
          <w:lang w:eastAsia="zh-CN"/>
        </w:rPr>
        <w:t>Obligacijski zakonik (</w:t>
      </w:r>
      <w:r w:rsidR="00E446EB">
        <w:rPr>
          <w:rFonts w:asciiTheme="minorHAnsi" w:eastAsia="SimSun" w:hAnsiTheme="minorHAnsi"/>
          <w:lang w:eastAsia="zh-CN"/>
        </w:rPr>
        <w:t xml:space="preserve">OZ, </w:t>
      </w:r>
      <w:r w:rsidRPr="00732C92">
        <w:rPr>
          <w:rFonts w:asciiTheme="minorHAnsi" w:eastAsia="SimSun" w:hAnsiTheme="minorHAnsi"/>
          <w:lang w:eastAsia="zh-CN"/>
        </w:rPr>
        <w:t>Uradni list RS, št. 97/07 – uradno prečiščeno besedilo in 64/16 – odl. US</w:t>
      </w:r>
      <w:r w:rsidR="00FB70DB">
        <w:rPr>
          <w:rFonts w:asciiTheme="minorHAnsi" w:eastAsia="SimSun" w:hAnsiTheme="minorHAnsi"/>
          <w:lang w:eastAsia="zh-CN"/>
        </w:rPr>
        <w:t>,</w:t>
      </w:r>
      <w:r w:rsidR="00FB70DB" w:rsidRPr="00FB70DB">
        <w:rPr>
          <w:rFonts w:asciiTheme="minorHAnsi" w:eastAsia="SimSun" w:hAnsiTheme="minorHAnsi"/>
          <w:lang w:eastAsia="zh-CN"/>
        </w:rPr>
        <w:t xml:space="preserve"> 20/18</w:t>
      </w:r>
      <w:r w:rsidRPr="00732C92">
        <w:rPr>
          <w:rFonts w:asciiTheme="minorHAnsi" w:eastAsia="SimSun" w:hAnsiTheme="minorHAnsi"/>
          <w:lang w:eastAsia="zh-CN"/>
        </w:rPr>
        <w:t>);</w:t>
      </w:r>
    </w:p>
    <w:p w14:paraId="1D313EE9" w14:textId="77777777" w:rsidR="00BC53D3" w:rsidRPr="00732C92" w:rsidRDefault="00BC53D3" w:rsidP="004A6C5B">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javnih financah (ZJF, Ur. l. RS, št. </w:t>
      </w:r>
      <w:r w:rsidR="00C57739" w:rsidRPr="00C57739">
        <w:rPr>
          <w:rFonts w:asciiTheme="minorHAnsi" w:hAnsiTheme="minorHAnsi"/>
          <w:lang w:eastAsia="zh-CN"/>
        </w:rPr>
        <w:t>11/11 - uradno prečiščeno besedilo, 14/13, 110/11 - ZDIU12, 46/13 - ZIPRS1314-A, 101/13, 101/13 - ZIPRS1415, 38/14 - ZIPRS1415-A, 14/15 - ZIPRS1415-D, 55/15 - ZFisP, 96/15 - ZIPRS1617, 80/16 - ZIPRS1718, 71/17 - ZIPRS1819, 13/18</w:t>
      </w:r>
      <w:r w:rsidRPr="00732C92">
        <w:rPr>
          <w:rFonts w:asciiTheme="minorHAnsi" w:hAnsiTheme="minorHAnsi"/>
          <w:lang w:eastAsia="zh-CN"/>
        </w:rPr>
        <w:t>);</w:t>
      </w:r>
    </w:p>
    <w:p w14:paraId="054723C0" w14:textId="1DF7363C" w:rsidR="00BC53D3" w:rsidRPr="00732C92" w:rsidRDefault="00662134" w:rsidP="00AC6C21">
      <w:pPr>
        <w:pStyle w:val="Odstavekseznama"/>
        <w:numPr>
          <w:ilvl w:val="0"/>
          <w:numId w:val="8"/>
        </w:numPr>
        <w:jc w:val="both"/>
        <w:rPr>
          <w:rFonts w:asciiTheme="minorHAnsi" w:hAnsiTheme="minorHAnsi"/>
          <w:lang w:eastAsia="zh-CN"/>
        </w:rPr>
      </w:pPr>
      <w:r w:rsidRPr="00662134">
        <w:rPr>
          <w:rFonts w:asciiTheme="minorHAnsi" w:hAnsiTheme="minorHAnsi"/>
          <w:lang w:eastAsia="zh-CN"/>
        </w:rPr>
        <w:t xml:space="preserve">Zakon o davku na dodano vrednost </w:t>
      </w:r>
      <w:r w:rsidR="005523A5" w:rsidRPr="005523A5">
        <w:rPr>
          <w:rFonts w:asciiTheme="minorHAnsi" w:hAnsiTheme="minorHAnsi"/>
          <w:lang w:eastAsia="zh-CN"/>
        </w:rPr>
        <w:t>(ZDDV-1, Uradni list RS, št. 13/11 - uradno prečiščeno besedilo, 18/11, 78/11, 38/12, 40/12 - ZUJF, 83/12, 14/13, 46/13 - ZIPRS1314-A, 101/13 - ZIPRS1415, 86/14, 90/15, 77/18</w:t>
      </w:r>
      <w:r w:rsidR="00A75A12">
        <w:rPr>
          <w:rFonts w:asciiTheme="minorHAnsi" w:hAnsiTheme="minorHAnsi"/>
          <w:lang w:eastAsia="zh-CN"/>
        </w:rPr>
        <w:t>, 59/19, 72/19</w:t>
      </w:r>
      <w:r w:rsidR="005523A5" w:rsidRPr="005523A5">
        <w:rPr>
          <w:rFonts w:asciiTheme="minorHAnsi" w:hAnsiTheme="minorHAnsi"/>
          <w:lang w:eastAsia="zh-CN"/>
        </w:rPr>
        <w:t>)</w:t>
      </w:r>
      <w:r w:rsidR="00BC53D3" w:rsidRPr="00732C92">
        <w:rPr>
          <w:rFonts w:asciiTheme="minorHAnsi" w:hAnsiTheme="minorHAnsi"/>
          <w:lang w:eastAsia="zh-CN"/>
        </w:rPr>
        <w:t>;</w:t>
      </w:r>
    </w:p>
    <w:p w14:paraId="15332B95" w14:textId="1C0F0B30" w:rsidR="005523A5" w:rsidRPr="00732C92" w:rsidRDefault="005523A5" w:rsidP="005523A5">
      <w:pPr>
        <w:numPr>
          <w:ilvl w:val="0"/>
          <w:numId w:val="8"/>
        </w:numPr>
        <w:contextualSpacing/>
        <w:jc w:val="both"/>
        <w:rPr>
          <w:rFonts w:asciiTheme="minorHAnsi" w:eastAsia="SimSun" w:hAnsiTheme="minorHAnsi"/>
          <w:lang w:eastAsia="zh-CN"/>
        </w:rPr>
      </w:pPr>
      <w:r w:rsidRPr="003763FB">
        <w:rPr>
          <w:rFonts w:asciiTheme="minorHAnsi" w:eastAsia="SimSun" w:hAnsiTheme="minorHAnsi"/>
          <w:lang w:eastAsia="zh-CN"/>
        </w:rPr>
        <w:t>Zakon o pravdnem postopku (</w:t>
      </w:r>
      <w:r>
        <w:rPr>
          <w:rFonts w:asciiTheme="minorHAnsi" w:eastAsia="SimSun" w:hAnsiTheme="minorHAnsi"/>
          <w:lang w:eastAsia="zh-CN"/>
        </w:rPr>
        <w:t xml:space="preserve">ZPP, </w:t>
      </w:r>
      <w:r w:rsidRPr="003763FB">
        <w:rPr>
          <w:rFonts w:asciiTheme="minorHAnsi" w:eastAsia="SimSun" w:hAnsiTheme="minorHAnsi"/>
          <w:lang w:eastAsia="zh-CN"/>
        </w:rPr>
        <w:t>Uradni list RS, št. 73/07 - uradno prečiščeno besedilo, 45/08 - ZArbit, 45/08, 111/08 - odl. US, 121/08 - skl. US, 57/09 - odl. US, 12/10 - odl. US, 50/10 - odl. US, 107/10 - odl. US, 75/12 - odl. US, 76/12 - popr., 40/13 - odl. US, 92/13 - odl. US, 6/14, 10/14 - odl. US, 48/14, 48/15 - odl. US, 6/17 - odl. US, 10/17, 32/18</w:t>
      </w:r>
      <w:r w:rsidR="003E4625">
        <w:rPr>
          <w:rFonts w:asciiTheme="minorHAnsi" w:eastAsia="SimSun" w:hAnsiTheme="minorHAnsi"/>
          <w:lang w:eastAsia="zh-CN"/>
        </w:rPr>
        <w:t>, 16/19-ZNP-1, 70/19 – odl. US</w:t>
      </w:r>
      <w:r w:rsidRPr="003763FB">
        <w:rPr>
          <w:rFonts w:asciiTheme="minorHAnsi" w:eastAsia="SimSun" w:hAnsiTheme="minorHAnsi"/>
          <w:lang w:eastAsia="zh-CN"/>
        </w:rPr>
        <w:t>)</w:t>
      </w:r>
      <w:r w:rsidRPr="00732C92">
        <w:rPr>
          <w:rFonts w:asciiTheme="minorHAnsi" w:eastAsia="SimSun" w:hAnsiTheme="minorHAnsi"/>
          <w:lang w:eastAsia="zh-CN"/>
        </w:rPr>
        <w:t>;</w:t>
      </w:r>
    </w:p>
    <w:p w14:paraId="671BBAC2" w14:textId="77777777" w:rsidR="00FF325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integriteti in preprečevanju korupcije (ZIntP</w:t>
      </w:r>
      <w:r w:rsidR="00FF325C" w:rsidRPr="00732C92">
        <w:rPr>
          <w:rFonts w:asciiTheme="minorHAnsi" w:hAnsiTheme="minorHAnsi"/>
          <w:lang w:eastAsia="zh-CN"/>
        </w:rPr>
        <w:t xml:space="preserve">K, </w:t>
      </w:r>
      <w:r w:rsidR="00BE68CE" w:rsidRPr="00BE68CE">
        <w:rPr>
          <w:rFonts w:asciiTheme="minorHAnsi" w:hAnsiTheme="minorHAnsi"/>
          <w:lang w:eastAsia="zh-CN"/>
        </w:rPr>
        <w:t>Uradni list RS, št. 69/11 - uradno prečiščeno besedilo</w:t>
      </w:r>
      <w:r w:rsidR="00FF325C" w:rsidRPr="00732C92">
        <w:rPr>
          <w:rFonts w:asciiTheme="minorHAnsi" w:hAnsiTheme="minorHAnsi"/>
          <w:lang w:eastAsia="zh-CN"/>
        </w:rPr>
        <w:t>);</w:t>
      </w:r>
    </w:p>
    <w:p w14:paraId="2DD89731" w14:textId="77777777" w:rsidR="00BC53D3" w:rsidRPr="00732C92" w:rsidRDefault="00BC53D3"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Kazenskem zakoniku (KZ-1, </w:t>
      </w:r>
      <w:r w:rsidR="00BE68CE" w:rsidRPr="00BE68CE">
        <w:rPr>
          <w:rFonts w:asciiTheme="minorHAnsi" w:hAnsiTheme="minorHAnsi"/>
          <w:lang w:eastAsia="zh-CN"/>
        </w:rPr>
        <w:t>Uradni list RS, št. 50/12 - uradno prečiščeno besedilo, 6/16, 54/15, 38/16, 27/17</w:t>
      </w:r>
      <w:r w:rsidR="00D97004">
        <w:rPr>
          <w:rFonts w:asciiTheme="minorHAnsi" w:hAnsiTheme="minorHAnsi"/>
          <w:lang w:eastAsia="zh-CN"/>
        </w:rPr>
        <w:t>);</w:t>
      </w:r>
    </w:p>
    <w:p w14:paraId="692D1029" w14:textId="77777777" w:rsidR="0019483C" w:rsidRPr="00732C92" w:rsidRDefault="00865E5F"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varstvu osebnih podatkov (</w:t>
      </w:r>
      <w:r w:rsidR="00D443DB" w:rsidRPr="00D443DB">
        <w:rPr>
          <w:rFonts w:asciiTheme="minorHAnsi" w:hAnsiTheme="minorHAnsi"/>
          <w:lang w:eastAsia="zh-CN"/>
        </w:rPr>
        <w:t>ZVOP-1, Uradni list RS, št. 94/07 - uradno prečiščeno besedilo</w:t>
      </w:r>
      <w:r w:rsidRPr="00732C92">
        <w:rPr>
          <w:rFonts w:asciiTheme="minorHAnsi" w:hAnsiTheme="minorHAnsi"/>
          <w:lang w:eastAsia="zh-CN"/>
        </w:rPr>
        <w:t>)</w:t>
      </w: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9509D8C" w14:textId="77777777" w:rsidR="00D22A29" w:rsidRDefault="00D22A29"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5" w:name="_Toc876750"/>
      <w:r>
        <w:lastRenderedPageBreak/>
        <w:t>OCENJENA VREDNOST JAVNEGA NAROČILA</w:t>
      </w:r>
      <w:bookmarkEnd w:id="25"/>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77777777" w:rsidR="00D360B2" w:rsidRPr="00986CF8" w:rsidRDefault="00E205DC" w:rsidP="004D2533">
      <w:pPr>
        <w:jc w:val="both"/>
        <w:rPr>
          <w:lang w:eastAsia="zh-CN"/>
        </w:rPr>
      </w:pPr>
      <w:r w:rsidRPr="00986CF8">
        <w:rPr>
          <w:lang w:eastAsia="zh-CN"/>
        </w:rPr>
        <w:t xml:space="preserve">Ocenjena vrednost javnega naročila </w:t>
      </w:r>
      <w:r w:rsidR="00D903D1" w:rsidRPr="00986CF8">
        <w:rPr>
          <w:lang w:eastAsia="zh-CN"/>
        </w:rPr>
        <w:t>znaša</w:t>
      </w:r>
      <w:r w:rsidR="00D360B2" w:rsidRPr="00986CF8">
        <w:rPr>
          <w:lang w:eastAsia="zh-CN"/>
        </w:rPr>
        <w:t>:</w:t>
      </w:r>
    </w:p>
    <w:p w14:paraId="27CA16B2" w14:textId="5048A6D1" w:rsidR="00D903D1" w:rsidRPr="00986CF8" w:rsidRDefault="00B80BCC" w:rsidP="004D2533">
      <w:pPr>
        <w:jc w:val="both"/>
        <w:rPr>
          <w:lang w:eastAsia="zh-CN"/>
        </w:rPr>
      </w:pPr>
      <w:r w:rsidRPr="00A46DA1">
        <w:rPr>
          <w:b/>
          <w:lang w:eastAsia="zh-CN"/>
        </w:rPr>
        <w:t>97</w:t>
      </w:r>
      <w:r w:rsidR="00B4252B" w:rsidRPr="00A46DA1">
        <w:rPr>
          <w:b/>
          <w:lang w:eastAsia="zh-CN"/>
        </w:rPr>
        <w:t>8</w:t>
      </w:r>
      <w:r w:rsidR="003B18C8" w:rsidRPr="00A46DA1">
        <w:rPr>
          <w:b/>
          <w:lang w:eastAsia="zh-CN"/>
        </w:rPr>
        <w:t>.</w:t>
      </w:r>
      <w:r w:rsidRPr="00A46DA1">
        <w:rPr>
          <w:b/>
          <w:lang w:eastAsia="zh-CN"/>
        </w:rPr>
        <w:t>477</w:t>
      </w:r>
      <w:r w:rsidR="003B18C8" w:rsidRPr="00A46DA1">
        <w:rPr>
          <w:b/>
          <w:lang w:eastAsia="zh-CN"/>
        </w:rPr>
        <w:t>,</w:t>
      </w:r>
      <w:r w:rsidRPr="00A46DA1">
        <w:rPr>
          <w:b/>
          <w:lang w:eastAsia="zh-CN"/>
        </w:rPr>
        <w:t>96</w:t>
      </w:r>
      <w:r w:rsidR="006B503B" w:rsidRPr="00A46DA1">
        <w:rPr>
          <w:b/>
          <w:lang w:eastAsia="zh-CN"/>
        </w:rPr>
        <w:t xml:space="preserve"> </w:t>
      </w:r>
      <w:r w:rsidR="00D97004" w:rsidRPr="00A46DA1">
        <w:rPr>
          <w:b/>
          <w:lang w:eastAsia="zh-CN"/>
        </w:rPr>
        <w:t xml:space="preserve">EUR brez DDV </w:t>
      </w:r>
      <w:r w:rsidR="00D97004" w:rsidRPr="00A46DA1">
        <w:rPr>
          <w:lang w:eastAsia="zh-CN"/>
        </w:rPr>
        <w:t xml:space="preserve">oz. </w:t>
      </w:r>
      <w:r w:rsidR="003B18C8" w:rsidRPr="00A46DA1">
        <w:rPr>
          <w:lang w:eastAsia="zh-CN"/>
        </w:rPr>
        <w:t>1.</w:t>
      </w:r>
      <w:r w:rsidRPr="00A46DA1">
        <w:rPr>
          <w:lang w:eastAsia="zh-CN"/>
        </w:rPr>
        <w:t>193.743,11</w:t>
      </w:r>
      <w:r w:rsidR="00D97004" w:rsidRPr="00A46DA1">
        <w:rPr>
          <w:lang w:eastAsia="zh-CN"/>
        </w:rPr>
        <w:t xml:space="preserve"> EUR </w:t>
      </w:r>
      <w:r w:rsidR="007B10D9" w:rsidRPr="00A46DA1">
        <w:rPr>
          <w:lang w:eastAsia="zh-CN"/>
        </w:rPr>
        <w:t>z DDV.</w:t>
      </w:r>
      <w:r w:rsidR="007B10D9" w:rsidRPr="00986CF8">
        <w:rPr>
          <w:lang w:eastAsia="zh-CN"/>
        </w:rPr>
        <w:t xml:space="preserve"> </w:t>
      </w:r>
    </w:p>
    <w:p w14:paraId="0ED57A2B" w14:textId="77777777" w:rsidR="00986037" w:rsidRPr="00986CF8" w:rsidRDefault="00986037" w:rsidP="004D2533">
      <w:pPr>
        <w:jc w:val="both"/>
        <w:rPr>
          <w:lang w:eastAsia="zh-CN"/>
        </w:rPr>
      </w:pPr>
    </w:p>
    <w:p w14:paraId="33C88DA1" w14:textId="77777777" w:rsidR="00650391" w:rsidRPr="0025201B" w:rsidRDefault="00650391" w:rsidP="004D2533">
      <w:pPr>
        <w:jc w:val="both"/>
        <w:rPr>
          <w:lang w:eastAsia="zh-CN"/>
        </w:rPr>
      </w:pPr>
    </w:p>
    <w:p w14:paraId="2FEE362D"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8" w:name="_Toc451354648"/>
      <w:bookmarkStart w:id="29" w:name="_Toc876752"/>
      <w:r w:rsidRPr="001136A4">
        <w:t>Pojem ponudnika in gospodarskega subjekta</w:t>
      </w:r>
      <w:bookmarkEnd w:id="28"/>
      <w:bookmarkEnd w:id="29"/>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2C6C64">
      <w:pPr>
        <w:jc w:val="both"/>
        <w:rPr>
          <w:lang w:eastAsia="zh-CN"/>
        </w:rPr>
      </w:pPr>
      <w:bookmarkStart w:id="32"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77777777" w:rsidR="00A76755" w:rsidRPr="00A76755" w:rsidRDefault="00A76755" w:rsidP="00A76755">
      <w:pPr>
        <w:jc w:val="both"/>
        <w:rPr>
          <w:rFonts w:asciiTheme="minorHAnsi" w:eastAsiaTheme="minorHAnsi" w:hAnsiTheme="minorHAnsi" w:cstheme="minorBidi"/>
          <w:b/>
          <w:color w:val="000000" w:themeColor="text1"/>
          <w:lang w:eastAsia="zh-CN"/>
        </w:rPr>
      </w:pPr>
      <w:r w:rsidRPr="00A76755">
        <w:rPr>
          <w:rFonts w:asciiTheme="minorHAnsi" w:eastAsiaTheme="minorHAnsi" w:hAnsiTheme="minorHAnsi" w:cstheme="minorBidi"/>
          <w:b/>
          <w:color w:val="000000" w:themeColor="text1"/>
          <w:lang w:eastAsia="zh-CN"/>
        </w:rPr>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182995F0" w14:textId="77777777" w:rsidR="0081206A" w:rsidRDefault="0081206A" w:rsidP="002C6C64">
      <w:pPr>
        <w:jc w:val="both"/>
        <w:rPr>
          <w:lang w:eastAsia="zh-CN"/>
        </w:rPr>
      </w:pP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3" w:name="_Toc876754"/>
      <w:r w:rsidRPr="001136A4">
        <w:t>Ponudba s podizvajalci</w:t>
      </w:r>
      <w:bookmarkEnd w:id="32"/>
      <w:bookmarkEnd w:id="33"/>
    </w:p>
    <w:p w14:paraId="6307EA61" w14:textId="77777777"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41B77C9B"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7" w:name="_Toc876756"/>
      <w:r w:rsidRPr="001136A4">
        <w:t>Del javnega naročila, ki je lahko oddan v podizvajanje</w:t>
      </w:r>
      <w:bookmarkEnd w:id="36"/>
      <w:bookmarkEnd w:id="37"/>
    </w:p>
    <w:p w14:paraId="682F078A" w14:textId="77777777" w:rsidR="002C6C64" w:rsidRPr="0025201B" w:rsidRDefault="002C6C64" w:rsidP="002C6C64">
      <w:pPr>
        <w:jc w:val="both"/>
        <w:rPr>
          <w:lang w:eastAsia="zh-CN"/>
        </w:rPr>
      </w:pPr>
      <w:bookmarkStart w:id="38"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39" w:name="_Toc876757"/>
      <w:r w:rsidRPr="001136A4">
        <w:t>Dokumentacija, povezana s podizvajalci</w:t>
      </w:r>
      <w:bookmarkEnd w:id="38"/>
      <w:bookmarkEnd w:id="39"/>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 namerava oddati v podizvajanje,</w:t>
      </w:r>
    </w:p>
    <w:p w14:paraId="3F492D52"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76755">
      <w:pPr>
        <w:numPr>
          <w:ilvl w:val="0"/>
          <w:numId w:val="10"/>
        </w:numPr>
        <w:spacing w:after="200" w:line="276" w:lineRule="auto"/>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393C66">
      <w:pPr>
        <w:numPr>
          <w:ilvl w:val="0"/>
          <w:numId w:val="32"/>
        </w:numPr>
        <w:spacing w:after="200" w:line="276" w:lineRule="auto"/>
        <w:jc w:val="both"/>
        <w:rPr>
          <w:rFonts w:eastAsiaTheme="minorHAnsi" w:cstheme="minorBidi"/>
          <w:color w:val="000000" w:themeColor="text1"/>
        </w:rPr>
      </w:pPr>
      <w:r w:rsidRPr="00A76755">
        <w:rPr>
          <w:rFonts w:eastAsiaTheme="minorHAnsi" w:cstheme="minorBidi"/>
          <w:b/>
          <w:color w:val="000000" w:themeColor="text1"/>
        </w:rPr>
        <w:t>naložiti podizvajalsko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(pogodbo pripravita ponudnik in podizvajalec sama), v kolikor je ta že sklenjena, v nasprotnem primeru, pa mora ponudnik podizvajalsko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podizvajalske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r w:rsidRPr="00A76755">
        <w:rPr>
          <w:rFonts w:eastAsiaTheme="minorHAnsi" w:cstheme="minorBidi"/>
          <w:color w:val="000000" w:themeColor="text1"/>
        </w:rPr>
        <w:t>Podizvajalsko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firmo/ime in sedež/naslov novega podizvajalca ter del javnega naročila, ki ga namerava oddati v podizvajanje temu subjektu,</w:t>
      </w:r>
    </w:p>
    <w:p w14:paraId="514EFC88"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5E3AD674" w14:textId="77777777" w:rsidR="00A76755" w:rsidRPr="00A76755" w:rsidRDefault="00A76755" w:rsidP="00A76755">
      <w:pPr>
        <w:numPr>
          <w:ilvl w:val="0"/>
          <w:numId w:val="11"/>
        </w:numPr>
        <w:spacing w:after="200" w:line="276" w:lineRule="auto"/>
        <w:contextualSpacing/>
        <w:rPr>
          <w:rFonts w:eastAsiaTheme="minorHAnsi" w:cstheme="minorBidi"/>
          <w:color w:val="000000" w:themeColor="text1"/>
          <w:lang w:eastAsia="zh-CN"/>
        </w:rPr>
      </w:pPr>
      <w:r w:rsidRPr="00A76755">
        <w:rPr>
          <w:rFonts w:eastAsiaTheme="minorHAnsi" w:cstheme="minorBidi"/>
          <w:color w:val="000000" w:themeColor="text1"/>
          <w:lang w:eastAsia="zh-CN"/>
        </w:rPr>
        <w:t>predložiti izpolnjene izjave o izpolnjevanju zahtev naročnika (obrazec – Priloga št. 4 C) teh podizvajalcev ali dokazila o neobstoju razlogov za izključitev ter izpolnjevanju pogojev ter</w:t>
      </w:r>
    </w:p>
    <w:p w14:paraId="1242134F"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podizvajalsko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predložiti podizvajalsko pogodbo</w:t>
      </w:r>
      <w:r w:rsidRPr="00A76755">
        <w:rPr>
          <w:rFonts w:eastAsiaTheme="minorHAnsi" w:cstheme="minorBidi"/>
          <w:color w:val="000000" w:themeColor="text1"/>
          <w:lang w:eastAsia="zh-CN"/>
        </w:rPr>
        <w:t xml:space="preserve"> (v kolikor je ta že sklenjena, jo predloži ob oddaji ponudbe, v nasprotnem primeru, pa mora ponudnik podizvajalsko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podizvajalske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2" w:name="_Toc876759"/>
      <w:r w:rsidRPr="001136A4">
        <w:t>Neposredna plačila podizvajalcem v podizvajalski verigi</w:t>
      </w:r>
      <w:bookmarkEnd w:id="42"/>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Določbe v zvezi z neposrednimi plačili podizvajalcem iz tega poglavja dokumentacije veljajo tudi za vse dejanske (končne) izvajalce javnega naročila, ne glede na udeležbo v podizvajalski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Naročnik si pridržuje tudi pravico, da sproži prekrškovni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5" w:name="_Toc451354657"/>
      <w:bookmarkStart w:id="46" w:name="_Toc876761"/>
      <w:r w:rsidRPr="001136A4">
        <w:t>Način nastopanja istega gospodarskega subjekta</w:t>
      </w:r>
      <w:bookmarkEnd w:id="45"/>
      <w:bookmarkEnd w:id="46"/>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29E58A24" w14:textId="77777777" w:rsidR="00AD4E45" w:rsidRDefault="00AD4E45"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 xml:space="preserve">V sistem e-JN v razdelek »Druge priloge«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7AF65AB9"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lastRenderedPageBreak/>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»Druge priloge«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(soponudnik)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7F98A2BC" w:rsidR="00701D9E" w:rsidRPr="00314AF6" w:rsidRDefault="00D762C7" w:rsidP="00314AF6">
      <w:pPr>
        <w:jc w:val="both"/>
        <w:rPr>
          <w:rFonts w:asciiTheme="minorHAnsi" w:hAnsiTheme="minorHAnsi"/>
          <w:b/>
          <w:u w:val="single"/>
          <w:lang w:eastAsia="zh-CN"/>
        </w:rPr>
      </w:pPr>
      <w:r w:rsidRPr="0080501F">
        <w:rPr>
          <w:rFonts w:asciiTheme="minorHAnsi" w:eastAsiaTheme="minorHAnsi" w:hAnsiTheme="minorHAnsi" w:cstheme="minorBidi"/>
          <w:i/>
          <w:color w:val="000000" w:themeColor="text1"/>
          <w:lang w:eastAsia="zh-CN"/>
        </w:rPr>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050881C6" w14:textId="77777777" w:rsidR="00110CA1" w:rsidRDefault="00110CA1"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8" w:name="_Toc451354658"/>
      <w:bookmarkStart w:id="49" w:name="_Toc876763"/>
      <w:r w:rsidRPr="001136A4">
        <w:t>PRAVILA ZA SPOROČANJE</w:t>
      </w:r>
      <w:bookmarkEnd w:id="48"/>
      <w:bookmarkEnd w:id="49"/>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5"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6" w:history="1">
        <w:r w:rsidRPr="00300D4E">
          <w:rPr>
            <w:rFonts w:asciiTheme="minorHAnsi" w:eastAsiaTheme="minorHAnsi" w:hAnsiTheme="minorHAnsi" w:cstheme="minorBidi"/>
            <w:b/>
            <w:color w:val="0000FF" w:themeColor="hyperlink"/>
            <w:u w:val="single"/>
            <w:lang w:eastAsia="zh-CN"/>
          </w:rPr>
          <w:t>http://www.kranj.si</w:t>
        </w:r>
      </w:hyperlink>
      <w:r w:rsidRPr="00300D4E">
        <w:rPr>
          <w:rFonts w:asciiTheme="minorHAnsi" w:eastAsiaTheme="minorHAnsi" w:hAnsiTheme="minorHAnsi" w:cstheme="minorBidi"/>
          <w:color w:val="000000" w:themeColor="text1"/>
          <w:lang w:eastAsia="zh-CN"/>
        </w:rPr>
        <w:t>, RUBRIKA JAVNI RAZPISI, NAROČILA.</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27B0CCC4" w14:textId="4983BF6D" w:rsidR="00300D4E" w:rsidRPr="003E0AF5" w:rsidRDefault="00300D4E" w:rsidP="00300D4E">
      <w:pPr>
        <w:jc w:val="both"/>
        <w:rPr>
          <w:rFonts w:asciiTheme="minorHAnsi" w:hAnsiTheme="minorHAnsi"/>
          <w:lang w:eastAsia="zh-CN"/>
        </w:rPr>
      </w:pPr>
      <w:r w:rsidRPr="003E0AF5">
        <w:rPr>
          <w:rFonts w:asciiTheme="minorHAnsi" w:hAnsiTheme="minorHAnsi"/>
          <w:lang w:eastAsia="zh-CN"/>
        </w:rPr>
        <w:t xml:space="preserve">Tehnične priloge so vsebovane v mapi z nazivom: </w:t>
      </w:r>
      <w:r w:rsidR="00C33340" w:rsidRPr="003E0AF5">
        <w:rPr>
          <w:rFonts w:asciiTheme="minorHAnsi" w:hAnsiTheme="minorHAnsi"/>
          <w:lang w:eastAsia="zh-CN"/>
        </w:rPr>
        <w:t>Vrtec Bitnje - Zidan</w:t>
      </w:r>
      <w:r w:rsidRPr="003E0AF5">
        <w:rPr>
          <w:rFonts w:asciiTheme="minorHAnsi" w:hAnsiTheme="minorHAnsi"/>
          <w:lang w:eastAsia="zh-CN"/>
        </w:rPr>
        <w:t>, ki je dostopna na naslovu:</w:t>
      </w:r>
    </w:p>
    <w:p w14:paraId="1D913482" w14:textId="77777777" w:rsidR="00C33340" w:rsidRPr="003E0AF5" w:rsidRDefault="00C33340" w:rsidP="00C33340">
      <w:pPr>
        <w:rPr>
          <w:color w:val="FF0000"/>
        </w:rPr>
      </w:pPr>
    </w:p>
    <w:p w14:paraId="350CE9CB" w14:textId="1959415F" w:rsidR="00C33340" w:rsidRDefault="003E0AF5" w:rsidP="00C33340">
      <w:pPr>
        <w:rPr>
          <w:color w:val="FF0000"/>
        </w:rPr>
      </w:pPr>
      <w:hyperlink r:id="rId17" w:history="1">
        <w:r w:rsidR="00C33340" w:rsidRPr="003E0AF5">
          <w:rPr>
            <w:rStyle w:val="Hiperpovezava"/>
            <w:rFonts w:cs="Calibri"/>
            <w:color w:val="000000"/>
          </w:rPr>
          <w:t>https://www.dropbox.com/sh/u4npf2fxuwjed0t/AABq</w:t>
        </w:r>
        <w:r w:rsidR="00C33340" w:rsidRPr="003E0AF5">
          <w:rPr>
            <w:rStyle w:val="Hiperpovezava"/>
            <w:rFonts w:cs="Calibri"/>
            <w:color w:val="000000"/>
          </w:rPr>
          <w:t>K</w:t>
        </w:r>
        <w:r w:rsidR="00C33340" w:rsidRPr="003E0AF5">
          <w:rPr>
            <w:rStyle w:val="Hiperpovezava"/>
            <w:rFonts w:cs="Calibri"/>
            <w:color w:val="000000"/>
          </w:rPr>
          <w:t>R7RxV8gzXyO-0mo1nXLa?dl=0</w:t>
        </w:r>
      </w:hyperlink>
    </w:p>
    <w:p w14:paraId="102D8B7E" w14:textId="77777777" w:rsidR="00C33340" w:rsidRPr="00C33340" w:rsidRDefault="00C33340" w:rsidP="00C33340">
      <w:pPr>
        <w:rPr>
          <w:color w:val="1F497D"/>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300D4E">
      <w:pPr>
        <w:jc w:val="both"/>
        <w:rPr>
          <w:rFonts w:asciiTheme="minorHAnsi" w:eastAsiaTheme="minorHAnsi" w:hAnsiTheme="minorHAnsi" w:cstheme="minorBidi"/>
          <w:color w:val="000000" w:themeColor="text1"/>
          <w:lang w:eastAsia="zh-CN"/>
        </w:rPr>
      </w:pPr>
    </w:p>
    <w:p w14:paraId="223F2D8A" w14:textId="77777777" w:rsidR="00300D4E" w:rsidRDefault="00300D4E" w:rsidP="00191778">
      <w:pPr>
        <w:jc w:val="both"/>
        <w:rPr>
          <w:rFonts w:asciiTheme="minorHAnsi" w:hAnsiTheme="minorHAnsi"/>
          <w:highlight w:val="red"/>
          <w:lang w:eastAsia="zh-CN"/>
        </w:rPr>
      </w:pPr>
    </w:p>
    <w:p w14:paraId="6CC2D4D5" w14:textId="1D1F4E5C" w:rsidR="00A105CC" w:rsidRDefault="00A105CC" w:rsidP="00CC1CA7">
      <w:pPr>
        <w:jc w:val="both"/>
        <w:rPr>
          <w:sz w:val="23"/>
          <w:szCs w:val="23"/>
          <w:lang w:eastAsia="zh-CN"/>
        </w:rPr>
      </w:pPr>
    </w:p>
    <w:p w14:paraId="550DDB5D" w14:textId="77777777" w:rsidR="004C6377" w:rsidRPr="001136A4" w:rsidRDefault="004C6377" w:rsidP="00CC1CA7">
      <w:pPr>
        <w:jc w:val="both"/>
        <w:rPr>
          <w:sz w:val="23"/>
          <w:szCs w:val="23"/>
          <w:lang w:eastAsia="zh-CN"/>
        </w:rPr>
      </w:pPr>
    </w:p>
    <w:p w14:paraId="096BD715" w14:textId="77777777" w:rsidR="005B675D" w:rsidRPr="001136A4" w:rsidRDefault="005B675D" w:rsidP="00C33E70">
      <w:pPr>
        <w:pStyle w:val="Naslov2"/>
      </w:pPr>
      <w:bookmarkStart w:id="52" w:name="_Toc451354660"/>
      <w:bookmarkStart w:id="53" w:name="_Toc876765"/>
      <w:r w:rsidRPr="001136A4">
        <w:lastRenderedPageBreak/>
        <w:t>Spreminjanje ali dopolnjevanje dokumentacije</w:t>
      </w:r>
      <w:bookmarkEnd w:id="52"/>
      <w:bookmarkEnd w:id="53"/>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4" w:name="_Toc451354661"/>
      <w:r>
        <w:t xml:space="preserve"> </w:t>
      </w:r>
      <w:bookmarkStart w:id="55" w:name="_Toc876766"/>
      <w:r w:rsidR="005B675D" w:rsidRPr="00F00B45">
        <w:t>Jezik javnega naročanja</w:t>
      </w:r>
      <w:bookmarkEnd w:id="54"/>
      <w:bookmarkEnd w:id="55"/>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18"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4724461" w14:textId="77777777" w:rsidR="00D22A29" w:rsidRDefault="00D22A29"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250C72">
      <w:pPr>
        <w:jc w:val="both"/>
        <w:rPr>
          <w:rFonts w:asciiTheme="minorHAnsi" w:hAnsiTheme="minorHAnsi"/>
          <w:lang w:eastAsia="zh-CN"/>
        </w:rPr>
      </w:pPr>
    </w:p>
    <w:p w14:paraId="29025EDE" w14:textId="0262129C" w:rsidR="00A942BA" w:rsidRPr="00A942BA" w:rsidRDefault="00A942BA" w:rsidP="00A942BA">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19" w:history="1">
        <w:r w:rsidRPr="003E0AF5">
          <w:rPr>
            <w:rFonts w:asciiTheme="minorHAnsi" w:eastAsiaTheme="minorHAnsi" w:hAnsiTheme="minorHAnsi" w:cstheme="minorBidi"/>
            <w:color w:val="0000FF" w:themeColor="hyperlink"/>
            <w:u w:val="single"/>
            <w:lang w:eastAsia="zh-CN"/>
          </w:rPr>
          <w:t>https://ejn.gov.si</w:t>
        </w:r>
      </w:hyperlink>
      <w:r w:rsidRPr="003E0AF5">
        <w:rPr>
          <w:rFonts w:asciiTheme="minorHAnsi" w:eastAsiaTheme="minorHAnsi" w:hAnsiTheme="minorHAnsi" w:cstheme="minorBidi"/>
          <w:color w:val="000000" w:themeColor="text1"/>
          <w:lang w:eastAsia="zh-CN"/>
        </w:rPr>
        <w:t xml:space="preserve">  najkasneje do </w:t>
      </w:r>
      <w:r w:rsidR="00C33340" w:rsidRPr="003E0AF5">
        <w:rPr>
          <w:rFonts w:asciiTheme="minorHAnsi" w:eastAsiaTheme="minorHAnsi" w:hAnsiTheme="minorHAnsi" w:cstheme="minorBidi"/>
          <w:b/>
          <w:color w:val="000000" w:themeColor="text1"/>
          <w:lang w:eastAsia="zh-CN"/>
        </w:rPr>
        <w:t>27</w:t>
      </w:r>
      <w:r w:rsidRPr="003E0AF5">
        <w:rPr>
          <w:rFonts w:asciiTheme="minorHAnsi" w:eastAsiaTheme="minorHAnsi" w:hAnsiTheme="minorHAnsi" w:cstheme="minorBidi"/>
          <w:b/>
          <w:color w:val="000000" w:themeColor="text1"/>
          <w:lang w:eastAsia="zh-CN"/>
        </w:rPr>
        <w:t xml:space="preserve">. </w:t>
      </w:r>
      <w:r w:rsidR="004C6377" w:rsidRPr="003E0AF5">
        <w:rPr>
          <w:rFonts w:asciiTheme="minorHAnsi" w:eastAsiaTheme="minorHAnsi" w:hAnsiTheme="minorHAnsi" w:cstheme="minorBidi"/>
          <w:b/>
          <w:color w:val="000000" w:themeColor="text1"/>
          <w:lang w:eastAsia="zh-CN"/>
        </w:rPr>
        <w:t>10</w:t>
      </w:r>
      <w:r w:rsidRPr="003E0AF5">
        <w:rPr>
          <w:rFonts w:asciiTheme="minorHAnsi" w:eastAsiaTheme="minorHAnsi" w:hAnsiTheme="minorHAnsi" w:cstheme="minorBidi"/>
          <w:b/>
          <w:color w:val="000000" w:themeColor="text1"/>
          <w:lang w:eastAsia="zh-CN"/>
        </w:rPr>
        <w:t>. 2020 do 12:00 ure</w:t>
      </w:r>
      <w:r w:rsidRPr="003E0AF5">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5AFE25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2BDE7BA"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Ponudniki morajo ponudbe predložiti v informacijski sistem </w:t>
      </w:r>
      <w:r w:rsidRPr="00A942BA">
        <w:rPr>
          <w:rFonts w:asciiTheme="minorHAnsi" w:eastAsiaTheme="minorHAnsi" w:hAnsiTheme="minorHAnsi" w:cstheme="minorBidi"/>
          <w:b/>
          <w:lang w:eastAsia="zh-CN"/>
        </w:rPr>
        <w:t>e-JN</w:t>
      </w:r>
      <w:r w:rsidRPr="00A942BA">
        <w:rPr>
          <w:rFonts w:asciiTheme="minorHAnsi" w:eastAsiaTheme="minorHAnsi" w:hAnsiTheme="minorHAnsi" w:cstheme="minorBidi"/>
          <w:lang w:eastAsia="zh-CN"/>
        </w:rPr>
        <w:t xml:space="preserve"> na spletnem naslovu </w:t>
      </w:r>
      <w:hyperlink r:id="rId20"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lang w:eastAsia="zh-CN"/>
        </w:rPr>
        <w:t xml:space="preserve">, v skladu z Navodili za uporabo e-JN, ki so del te dokumentacije v zvezi z oddajo javnega naročila in so dostopna/objavljena na spletnem naslovu: </w:t>
      </w:r>
    </w:p>
    <w:p w14:paraId="1A6F7B47" w14:textId="77777777" w:rsidR="00A942BA" w:rsidRPr="00A942BA" w:rsidRDefault="003E0AF5" w:rsidP="00A942BA">
      <w:pPr>
        <w:jc w:val="both"/>
        <w:rPr>
          <w:rFonts w:asciiTheme="minorHAnsi" w:eastAsiaTheme="minorHAnsi" w:hAnsiTheme="minorHAnsi" w:cstheme="minorBidi"/>
          <w:color w:val="0000FF" w:themeColor="hyperlink"/>
          <w:u w:val="single"/>
          <w:lang w:eastAsia="zh-CN"/>
        </w:rPr>
      </w:pPr>
      <w:hyperlink r:id="rId21" w:history="1">
        <w:r w:rsidR="00A942BA" w:rsidRPr="00A942BA">
          <w:rPr>
            <w:rFonts w:asciiTheme="minorHAnsi" w:eastAsiaTheme="minorHAnsi" w:hAnsiTheme="minorHAnsi" w:cstheme="minorBidi"/>
            <w:color w:val="0000FF" w:themeColor="hyperlink"/>
            <w:u w:val="single"/>
            <w:lang w:eastAsia="zh-CN"/>
          </w:rPr>
          <w:t>https://ejn.gov.si/documents/10193/191051/ejn_Navodila_za_uporabo_ponudniki.pdf</w:t>
        </w:r>
      </w:hyperlink>
    </w:p>
    <w:p w14:paraId="41D908D1" w14:textId="77777777" w:rsidR="00A942BA" w:rsidRPr="00A942BA" w:rsidRDefault="00A942BA" w:rsidP="00A942BA">
      <w:pPr>
        <w:jc w:val="both"/>
        <w:rPr>
          <w:rFonts w:asciiTheme="minorHAnsi" w:eastAsiaTheme="minorHAnsi" w:hAnsiTheme="minorHAnsi" w:cstheme="minorBidi"/>
          <w:color w:val="0000FF" w:themeColor="hyperlink"/>
          <w:u w:val="single"/>
          <w:lang w:eastAsia="zh-CN"/>
        </w:rPr>
      </w:pPr>
    </w:p>
    <w:p w14:paraId="3E341257"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lastRenderedPageBreak/>
        <w:t xml:space="preserve">Ponudnik se mora pred oddajo ponudbe registrirati na spletnem naslovu </w:t>
      </w:r>
      <w:hyperlink r:id="rId22"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3"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*.xml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*.pdf ali elektronsko podpisan *.xml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77777777"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»Druge priloge«.</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*.zip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18E0150" w14:textId="77777777" w:rsidR="007A2CC8" w:rsidRPr="007A2CC8" w:rsidRDefault="007A2CC8" w:rsidP="007A2CC8">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lastRenderedPageBreak/>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407CB8C1"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07FC2967" w:rsidR="00EA79E0" w:rsidRPr="003E0AF5" w:rsidRDefault="00EA79E0" w:rsidP="00EA79E0">
      <w:pPr>
        <w:spacing w:after="200"/>
        <w:jc w:val="both"/>
        <w:rPr>
          <w:rFonts w:asciiTheme="minorHAnsi" w:eastAsiaTheme="minorHAnsi" w:hAnsiTheme="minorHAnsi" w:cs="Arial"/>
          <w:color w:val="000000" w:themeColor="text1"/>
          <w:lang w:eastAsia="sl-SI"/>
        </w:rPr>
      </w:pPr>
      <w:r w:rsidRPr="003E0AF5">
        <w:rPr>
          <w:rFonts w:asciiTheme="minorHAnsi" w:eastAsiaTheme="minorHAnsi" w:hAnsiTheme="minorHAnsi" w:cs="Arial"/>
          <w:color w:val="000000" w:themeColor="text1"/>
        </w:rPr>
        <w:t xml:space="preserve">Odpiranje ponudb bo potekalo avtomatično v informacijskem sistemu e-JN </w:t>
      </w:r>
      <w:r w:rsidRPr="003E0AF5">
        <w:rPr>
          <w:rFonts w:asciiTheme="minorHAnsi" w:eastAsiaTheme="minorHAnsi" w:hAnsiTheme="minorHAnsi" w:cs="Arial"/>
          <w:b/>
          <w:color w:val="000000" w:themeColor="text1"/>
        </w:rPr>
        <w:t xml:space="preserve">dne </w:t>
      </w:r>
      <w:r w:rsidR="00C33340" w:rsidRPr="003E0AF5">
        <w:rPr>
          <w:rFonts w:asciiTheme="minorHAnsi" w:eastAsiaTheme="minorHAnsi" w:hAnsiTheme="minorHAnsi" w:cs="Arial"/>
          <w:b/>
          <w:color w:val="000000" w:themeColor="text1"/>
        </w:rPr>
        <w:t>27</w:t>
      </w:r>
      <w:r w:rsidRPr="003E0AF5">
        <w:rPr>
          <w:rFonts w:asciiTheme="minorHAnsi" w:eastAsiaTheme="minorHAnsi" w:hAnsiTheme="minorHAnsi" w:cs="Arial"/>
          <w:b/>
          <w:color w:val="000000" w:themeColor="text1"/>
        </w:rPr>
        <w:t>.</w:t>
      </w:r>
      <w:r w:rsidR="000F3F20" w:rsidRPr="003E0AF5">
        <w:rPr>
          <w:rFonts w:asciiTheme="minorHAnsi" w:eastAsiaTheme="minorHAnsi" w:hAnsiTheme="minorHAnsi" w:cs="Arial"/>
          <w:b/>
          <w:color w:val="000000" w:themeColor="text1"/>
        </w:rPr>
        <w:t xml:space="preserve"> </w:t>
      </w:r>
      <w:r w:rsidR="004C6377" w:rsidRPr="003E0AF5">
        <w:rPr>
          <w:rFonts w:asciiTheme="minorHAnsi" w:eastAsiaTheme="minorHAnsi" w:hAnsiTheme="minorHAnsi" w:cs="Arial"/>
          <w:b/>
          <w:color w:val="000000" w:themeColor="text1"/>
        </w:rPr>
        <w:t>10</w:t>
      </w:r>
      <w:r w:rsidR="000F3F20" w:rsidRPr="003E0AF5">
        <w:rPr>
          <w:rFonts w:asciiTheme="minorHAnsi" w:eastAsiaTheme="minorHAnsi" w:hAnsiTheme="minorHAnsi" w:cs="Arial"/>
          <w:b/>
          <w:color w:val="000000" w:themeColor="text1"/>
        </w:rPr>
        <w:t xml:space="preserve">. </w:t>
      </w:r>
      <w:r w:rsidRPr="003E0AF5">
        <w:rPr>
          <w:rFonts w:asciiTheme="minorHAnsi" w:eastAsiaTheme="minorHAnsi" w:hAnsiTheme="minorHAnsi" w:cs="Arial"/>
          <w:b/>
          <w:color w:val="000000" w:themeColor="text1"/>
        </w:rPr>
        <w:t>2020</w:t>
      </w:r>
      <w:r w:rsidRPr="003E0AF5">
        <w:rPr>
          <w:rFonts w:asciiTheme="minorHAnsi" w:eastAsiaTheme="minorHAnsi" w:hAnsiTheme="minorHAnsi" w:cs="Arial"/>
          <w:color w:val="000000" w:themeColor="text1"/>
        </w:rPr>
        <w:t xml:space="preserve"> </w:t>
      </w:r>
      <w:r w:rsidRPr="003E0AF5">
        <w:rPr>
          <w:rFonts w:asciiTheme="minorHAnsi" w:eastAsiaTheme="minorHAnsi" w:hAnsiTheme="minorHAnsi" w:cstheme="minorBidi"/>
          <w:color w:val="000000" w:themeColor="text1"/>
        </w:rPr>
        <w:t xml:space="preserve">in se bo začelo </w:t>
      </w:r>
      <w:r w:rsidRPr="003E0AF5">
        <w:rPr>
          <w:rFonts w:asciiTheme="minorHAnsi" w:eastAsiaTheme="minorHAnsi" w:hAnsiTheme="minorHAnsi" w:cstheme="minorBidi"/>
          <w:b/>
          <w:color w:val="000000" w:themeColor="text1"/>
        </w:rPr>
        <w:t>ob 12:05 uri</w:t>
      </w:r>
      <w:r w:rsidRPr="003E0AF5">
        <w:rPr>
          <w:rFonts w:asciiTheme="minorHAnsi" w:eastAsiaTheme="minorHAnsi" w:hAnsiTheme="minorHAnsi" w:cstheme="minorBidi"/>
          <w:color w:val="000000" w:themeColor="text1"/>
        </w:rPr>
        <w:t xml:space="preserve"> na spletnem naslovu </w:t>
      </w:r>
      <w:hyperlink r:id="rId24" w:history="1">
        <w:r w:rsidRPr="003E0AF5">
          <w:rPr>
            <w:rFonts w:asciiTheme="minorHAnsi" w:eastAsiaTheme="minorHAnsi" w:hAnsiTheme="minorHAnsi" w:cs="Arial"/>
            <w:color w:val="0000FF" w:themeColor="hyperlink"/>
            <w:u w:val="single"/>
            <w:lang w:eastAsia="sl-SI"/>
          </w:rPr>
          <w:t>https://ejn.gov.si</w:t>
        </w:r>
      </w:hyperlink>
      <w:r w:rsidRPr="003E0AF5">
        <w:rPr>
          <w:rFonts w:asciiTheme="minorHAnsi" w:eastAsiaTheme="minorHAnsi" w:hAnsiTheme="minorHAnsi" w:cs="Arial"/>
          <w:color w:val="000000" w:themeColor="text1"/>
          <w:lang w:eastAsia="sl-SI"/>
        </w:rPr>
        <w:t xml:space="preserve">. </w:t>
      </w:r>
    </w:p>
    <w:p w14:paraId="0892FDA3"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0A1904E6" w14:textId="77777777" w:rsidR="00EA79E0" w:rsidRPr="003E0AF5" w:rsidRDefault="00EA79E0" w:rsidP="00EA79E0">
      <w:pPr>
        <w:jc w:val="both"/>
        <w:rPr>
          <w:rFonts w:asciiTheme="minorHAnsi" w:eastAsiaTheme="minorHAnsi" w:hAnsiTheme="minorHAnsi" w:cs="Arial"/>
          <w:color w:val="000000" w:themeColor="text1"/>
        </w:rPr>
      </w:pPr>
    </w:p>
    <w:p w14:paraId="7CDDA53F" w14:textId="7AA9A245"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3E0AF5" w:rsidRDefault="00EA79E0" w:rsidP="00EA79E0">
      <w:pPr>
        <w:jc w:val="both"/>
        <w:rPr>
          <w:rFonts w:asciiTheme="minorHAnsi" w:eastAsiaTheme="minorHAnsi" w:hAnsiTheme="minorHAnsi" w:cs="Arial"/>
          <w:color w:val="000000" w:themeColor="text1"/>
        </w:rPr>
      </w:pPr>
    </w:p>
    <w:p w14:paraId="0E0BA729"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določili 7. odstavka 88. člena ZJN-3 in ne bodo zahtevali dodanega posredovanja zapisnika o odpiranju ponudb.</w:t>
      </w:r>
    </w:p>
    <w:p w14:paraId="58C32F05" w14:textId="77777777" w:rsidR="000E7C52" w:rsidRPr="00EA79E0" w:rsidRDefault="000E7C52"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6" w:name="_Toc451354667"/>
    </w:p>
    <w:p w14:paraId="082883ED" w14:textId="55B47B34" w:rsidR="00B71FC2" w:rsidRPr="0013781B" w:rsidRDefault="00B71FC2" w:rsidP="00B71FC2">
      <w:pPr>
        <w:suppressAutoHyphens/>
        <w:autoSpaceDN w:val="0"/>
        <w:ind w:right="6"/>
        <w:jc w:val="both"/>
        <w:textAlignment w:val="baseline"/>
        <w:rPr>
          <w:rFonts w:eastAsia="Calibri" w:cs="Arial"/>
          <w:color w:val="000000" w:themeColor="text1"/>
          <w:kern w:val="3"/>
          <w:lang w:eastAsia="zh-CN"/>
        </w:rPr>
      </w:pPr>
      <w:r w:rsidRPr="003E0AF5">
        <w:rPr>
          <w:rFonts w:eastAsia="Calibri" w:cs="Arial"/>
          <w:color w:val="000000" w:themeColor="text1"/>
          <w:kern w:val="3"/>
          <w:lang w:eastAsia="zh-CN"/>
        </w:rPr>
        <w:t xml:space="preserve">Naročnik bo na oziroma preko portala javnih naročil posredoval dodatna pojasnila v zvezi z dokumentacijo v zvezi z oddajo javnega naročila najpozneje do dne </w:t>
      </w:r>
      <w:r w:rsidR="00C33340" w:rsidRPr="003E0AF5">
        <w:rPr>
          <w:rFonts w:eastAsia="Calibri" w:cs="Arial"/>
          <w:b/>
          <w:color w:val="000000" w:themeColor="text1"/>
          <w:kern w:val="3"/>
          <w:lang w:eastAsia="zh-CN"/>
        </w:rPr>
        <w:t>20</w:t>
      </w:r>
      <w:r w:rsidRPr="003E0AF5">
        <w:rPr>
          <w:rFonts w:eastAsia="Calibri" w:cs="Arial"/>
          <w:b/>
          <w:color w:val="000000" w:themeColor="text1"/>
          <w:kern w:val="3"/>
          <w:lang w:eastAsia="zh-CN"/>
        </w:rPr>
        <w:t>.</w:t>
      </w:r>
      <w:r w:rsidR="000F3F20" w:rsidRPr="003E0AF5">
        <w:rPr>
          <w:rFonts w:eastAsia="Calibri" w:cs="Arial"/>
          <w:b/>
          <w:color w:val="000000" w:themeColor="text1"/>
          <w:kern w:val="3"/>
          <w:lang w:eastAsia="zh-CN"/>
        </w:rPr>
        <w:t xml:space="preserve"> </w:t>
      </w:r>
      <w:r w:rsidR="004C6377" w:rsidRPr="003E0AF5">
        <w:rPr>
          <w:rFonts w:eastAsia="Calibri" w:cs="Arial"/>
          <w:b/>
          <w:color w:val="000000" w:themeColor="text1"/>
          <w:kern w:val="3"/>
          <w:lang w:eastAsia="zh-CN"/>
        </w:rPr>
        <w:t>10</w:t>
      </w:r>
      <w:r w:rsidRPr="003E0AF5">
        <w:rPr>
          <w:rFonts w:eastAsia="Calibri" w:cs="Arial"/>
          <w:b/>
          <w:color w:val="000000" w:themeColor="text1"/>
          <w:kern w:val="3"/>
          <w:lang w:eastAsia="zh-CN"/>
        </w:rPr>
        <w:t>.</w:t>
      </w:r>
      <w:r w:rsidR="000F3F20" w:rsidRPr="003E0AF5">
        <w:rPr>
          <w:rFonts w:eastAsia="Calibri" w:cs="Arial"/>
          <w:b/>
          <w:color w:val="000000" w:themeColor="text1"/>
          <w:kern w:val="3"/>
          <w:lang w:eastAsia="zh-CN"/>
        </w:rPr>
        <w:t xml:space="preserve"> </w:t>
      </w:r>
      <w:r w:rsidRPr="003E0AF5">
        <w:rPr>
          <w:rFonts w:eastAsia="Calibri" w:cs="Arial"/>
          <w:b/>
          <w:color w:val="000000" w:themeColor="text1"/>
          <w:kern w:val="3"/>
          <w:lang w:eastAsia="zh-CN"/>
        </w:rPr>
        <w:t>2020 do 15:00</w:t>
      </w:r>
      <w:r w:rsidRPr="003E0AF5">
        <w:rPr>
          <w:rFonts w:eastAsia="Calibri" w:cs="Arial"/>
          <w:color w:val="000000" w:themeColor="text1"/>
          <w:kern w:val="3"/>
          <w:lang w:eastAsia="zh-CN"/>
        </w:rPr>
        <w:t xml:space="preserve"> </w:t>
      </w:r>
      <w:r w:rsidRPr="003E0AF5">
        <w:rPr>
          <w:rFonts w:eastAsia="Calibri" w:cs="Arial"/>
          <w:b/>
          <w:color w:val="000000" w:themeColor="text1"/>
          <w:kern w:val="3"/>
          <w:lang w:eastAsia="zh-CN"/>
        </w:rPr>
        <w:t>ure</w:t>
      </w:r>
      <w:r w:rsidRPr="003E0AF5">
        <w:rPr>
          <w:rFonts w:eastAsia="Calibri" w:cs="Arial"/>
          <w:color w:val="000000" w:themeColor="text1"/>
          <w:kern w:val="3"/>
          <w:lang w:eastAsia="zh-CN"/>
        </w:rPr>
        <w:t>, pod pogojem, da je bila zahteva za dodatna pojasnila posredovana pravočasno, to je do dne</w:t>
      </w:r>
      <w:r w:rsidR="00B461AB" w:rsidRPr="003E0AF5">
        <w:rPr>
          <w:rFonts w:eastAsia="Calibri" w:cs="Arial"/>
          <w:color w:val="000000" w:themeColor="text1"/>
          <w:kern w:val="3"/>
          <w:lang w:eastAsia="zh-CN"/>
        </w:rPr>
        <w:t xml:space="preserve"> </w:t>
      </w:r>
      <w:r w:rsidRPr="003E0AF5">
        <w:rPr>
          <w:rFonts w:eastAsia="Calibri" w:cs="Arial"/>
          <w:color w:val="000000" w:themeColor="text1"/>
          <w:kern w:val="3"/>
          <w:lang w:eastAsia="zh-CN"/>
        </w:rPr>
        <w:t xml:space="preserve"> </w:t>
      </w:r>
      <w:r w:rsidR="00C33340" w:rsidRPr="003E0AF5">
        <w:rPr>
          <w:rFonts w:eastAsia="Calibri" w:cs="Arial"/>
          <w:b/>
          <w:color w:val="000000" w:themeColor="text1"/>
          <w:kern w:val="3"/>
          <w:lang w:eastAsia="zh-CN"/>
        </w:rPr>
        <w:t>19</w:t>
      </w:r>
      <w:r w:rsidRPr="003E0AF5">
        <w:rPr>
          <w:rFonts w:eastAsia="Calibri" w:cs="Arial"/>
          <w:b/>
          <w:color w:val="000000" w:themeColor="text1"/>
          <w:kern w:val="3"/>
          <w:lang w:eastAsia="zh-CN"/>
        </w:rPr>
        <w:t>.</w:t>
      </w:r>
      <w:r w:rsidR="000F3F20" w:rsidRPr="003E0AF5">
        <w:rPr>
          <w:rFonts w:eastAsia="Calibri" w:cs="Arial"/>
          <w:b/>
          <w:color w:val="000000" w:themeColor="text1"/>
          <w:kern w:val="3"/>
          <w:lang w:eastAsia="zh-CN"/>
        </w:rPr>
        <w:t xml:space="preserve"> </w:t>
      </w:r>
      <w:r w:rsidR="00C33340" w:rsidRPr="003E0AF5">
        <w:rPr>
          <w:rFonts w:eastAsia="Calibri" w:cs="Arial"/>
          <w:b/>
          <w:color w:val="000000" w:themeColor="text1"/>
          <w:kern w:val="3"/>
          <w:lang w:eastAsia="zh-CN"/>
        </w:rPr>
        <w:t>10</w:t>
      </w:r>
      <w:r w:rsidRPr="003E0AF5">
        <w:rPr>
          <w:rFonts w:eastAsia="Calibri" w:cs="Arial"/>
          <w:b/>
          <w:color w:val="000000" w:themeColor="text1"/>
          <w:kern w:val="3"/>
          <w:lang w:eastAsia="zh-CN"/>
        </w:rPr>
        <w:t>.</w:t>
      </w:r>
      <w:r w:rsidR="000F3F20" w:rsidRPr="003E0AF5">
        <w:rPr>
          <w:rFonts w:eastAsia="Calibri" w:cs="Arial"/>
          <w:b/>
          <w:color w:val="000000" w:themeColor="text1"/>
          <w:kern w:val="3"/>
          <w:lang w:eastAsia="zh-CN"/>
        </w:rPr>
        <w:t xml:space="preserve"> </w:t>
      </w:r>
      <w:r w:rsidRPr="003E0AF5">
        <w:rPr>
          <w:rFonts w:eastAsia="Calibri" w:cs="Arial"/>
          <w:b/>
          <w:color w:val="000000" w:themeColor="text1"/>
          <w:kern w:val="3"/>
          <w:lang w:eastAsia="zh-CN"/>
        </w:rPr>
        <w:t>2020 do 09:00 ure</w:t>
      </w:r>
      <w:r w:rsidRPr="003E0AF5">
        <w:rPr>
          <w:rFonts w:eastAsia="Calibri" w:cs="Arial"/>
          <w:color w:val="000000" w:themeColor="text1"/>
          <w:kern w:val="3"/>
          <w:lang w:eastAsia="zh-CN"/>
        </w:rPr>
        <w:t>.</w:t>
      </w:r>
      <w:r w:rsidRPr="0013781B">
        <w:rPr>
          <w:rFonts w:eastAsia="Calibri" w:cs="Arial"/>
          <w:color w:val="000000" w:themeColor="text1"/>
          <w:kern w:val="3"/>
          <w:lang w:eastAsia="zh-CN"/>
        </w:rPr>
        <w:t xml:space="preserve"> </w:t>
      </w:r>
    </w:p>
    <w:p w14:paraId="1559DB8A" w14:textId="77777777" w:rsidR="00B71FC2" w:rsidRPr="0013781B" w:rsidRDefault="00B71FC2" w:rsidP="00B71FC2">
      <w:pPr>
        <w:suppressAutoHyphens/>
        <w:autoSpaceDN w:val="0"/>
        <w:ind w:right="6"/>
        <w:jc w:val="both"/>
        <w:textAlignment w:val="baseline"/>
        <w:rPr>
          <w:rFonts w:eastAsia="Calibri" w:cs="Arial"/>
          <w:color w:val="000000" w:themeColor="text1"/>
          <w:kern w:val="3"/>
          <w:lang w:eastAsia="zh-CN"/>
        </w:rPr>
      </w:pPr>
    </w:p>
    <w:p w14:paraId="3347F8B4"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lastRenderedPageBreak/>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C0C4F8D"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D1AB3D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47311D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D80DFF8"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441CE5AA"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3A389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EECA1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ACAFC3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83B98F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168D9C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78A10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B1E3A7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1B6FC5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FC810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8EE01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DCC663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5794D2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990B10C"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E4ECD3"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F5E683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CFFE49"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D5B123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9D747DC"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E6F955E" w14:textId="0305B2EF" w:rsidR="00B53EB5" w:rsidRDefault="00B53EB5" w:rsidP="00627586">
      <w:pPr>
        <w:suppressAutoHyphens/>
        <w:autoSpaceDN w:val="0"/>
        <w:ind w:right="6"/>
        <w:jc w:val="both"/>
        <w:textAlignment w:val="baseline"/>
        <w:rPr>
          <w:rFonts w:eastAsia="Calibri" w:cs="Arial"/>
          <w:kern w:val="3"/>
          <w:sz w:val="23"/>
          <w:szCs w:val="23"/>
          <w:lang w:eastAsia="zh-CN"/>
        </w:rPr>
      </w:pPr>
    </w:p>
    <w:p w14:paraId="0CAE3173" w14:textId="6FD1C94B" w:rsidR="004C6377" w:rsidRDefault="004C6377" w:rsidP="00627586">
      <w:pPr>
        <w:suppressAutoHyphens/>
        <w:autoSpaceDN w:val="0"/>
        <w:ind w:right="6"/>
        <w:jc w:val="both"/>
        <w:textAlignment w:val="baseline"/>
        <w:rPr>
          <w:rFonts w:eastAsia="Calibri" w:cs="Arial"/>
          <w:kern w:val="3"/>
          <w:sz w:val="23"/>
          <w:szCs w:val="23"/>
          <w:lang w:eastAsia="zh-CN"/>
        </w:rPr>
      </w:pPr>
    </w:p>
    <w:p w14:paraId="5E242261" w14:textId="550AA5D1" w:rsidR="004C6377" w:rsidRDefault="004C6377" w:rsidP="00627586">
      <w:pPr>
        <w:suppressAutoHyphens/>
        <w:autoSpaceDN w:val="0"/>
        <w:ind w:right="6"/>
        <w:jc w:val="both"/>
        <w:textAlignment w:val="baseline"/>
        <w:rPr>
          <w:rFonts w:eastAsia="Calibri" w:cs="Arial"/>
          <w:kern w:val="3"/>
          <w:sz w:val="23"/>
          <w:szCs w:val="23"/>
          <w:lang w:eastAsia="zh-CN"/>
        </w:rPr>
      </w:pPr>
    </w:p>
    <w:p w14:paraId="14882D1A" w14:textId="75D7C3D8" w:rsidR="004C6377" w:rsidRDefault="004C6377" w:rsidP="00627586">
      <w:pPr>
        <w:suppressAutoHyphens/>
        <w:autoSpaceDN w:val="0"/>
        <w:ind w:right="6"/>
        <w:jc w:val="both"/>
        <w:textAlignment w:val="baseline"/>
        <w:rPr>
          <w:rFonts w:eastAsia="Calibri" w:cs="Arial"/>
          <w:kern w:val="3"/>
          <w:sz w:val="23"/>
          <w:szCs w:val="23"/>
          <w:lang w:eastAsia="zh-CN"/>
        </w:rPr>
      </w:pPr>
    </w:p>
    <w:p w14:paraId="71811C6B" w14:textId="5A15CADC" w:rsidR="004C6377" w:rsidRDefault="004C6377" w:rsidP="00627586">
      <w:pPr>
        <w:suppressAutoHyphens/>
        <w:autoSpaceDN w:val="0"/>
        <w:ind w:right="6"/>
        <w:jc w:val="both"/>
        <w:textAlignment w:val="baseline"/>
        <w:rPr>
          <w:rFonts w:eastAsia="Calibri" w:cs="Arial"/>
          <w:kern w:val="3"/>
          <w:sz w:val="23"/>
          <w:szCs w:val="23"/>
          <w:lang w:eastAsia="zh-CN"/>
        </w:rPr>
      </w:pPr>
    </w:p>
    <w:p w14:paraId="111433D7" w14:textId="3E98AF74" w:rsidR="004C6377" w:rsidRDefault="004C6377" w:rsidP="00627586">
      <w:pPr>
        <w:suppressAutoHyphens/>
        <w:autoSpaceDN w:val="0"/>
        <w:ind w:right="6"/>
        <w:jc w:val="both"/>
        <w:textAlignment w:val="baseline"/>
        <w:rPr>
          <w:rFonts w:eastAsia="Calibri" w:cs="Arial"/>
          <w:kern w:val="3"/>
          <w:sz w:val="23"/>
          <w:szCs w:val="23"/>
          <w:lang w:eastAsia="zh-CN"/>
        </w:rPr>
      </w:pPr>
    </w:p>
    <w:p w14:paraId="028FD44E" w14:textId="2875FD67" w:rsidR="004C6377" w:rsidRDefault="004C6377" w:rsidP="00627586">
      <w:pPr>
        <w:suppressAutoHyphens/>
        <w:autoSpaceDN w:val="0"/>
        <w:ind w:right="6"/>
        <w:jc w:val="both"/>
        <w:textAlignment w:val="baseline"/>
        <w:rPr>
          <w:rFonts w:eastAsia="Calibri" w:cs="Arial"/>
          <w:kern w:val="3"/>
          <w:sz w:val="23"/>
          <w:szCs w:val="23"/>
          <w:lang w:eastAsia="zh-CN"/>
        </w:rPr>
      </w:pPr>
    </w:p>
    <w:p w14:paraId="51871E1A" w14:textId="7AB3E563" w:rsidR="004C6377" w:rsidRDefault="004C6377" w:rsidP="00627586">
      <w:pPr>
        <w:suppressAutoHyphens/>
        <w:autoSpaceDN w:val="0"/>
        <w:ind w:right="6"/>
        <w:jc w:val="both"/>
        <w:textAlignment w:val="baseline"/>
        <w:rPr>
          <w:rFonts w:eastAsia="Calibri" w:cs="Arial"/>
          <w:kern w:val="3"/>
          <w:sz w:val="23"/>
          <w:szCs w:val="23"/>
          <w:lang w:eastAsia="zh-CN"/>
        </w:rPr>
      </w:pPr>
    </w:p>
    <w:p w14:paraId="6273F3FC" w14:textId="35A79127" w:rsidR="004C6377" w:rsidRDefault="004C6377" w:rsidP="00627586">
      <w:pPr>
        <w:suppressAutoHyphens/>
        <w:autoSpaceDN w:val="0"/>
        <w:ind w:right="6"/>
        <w:jc w:val="both"/>
        <w:textAlignment w:val="baseline"/>
        <w:rPr>
          <w:rFonts w:eastAsia="Calibri" w:cs="Arial"/>
          <w:kern w:val="3"/>
          <w:sz w:val="23"/>
          <w:szCs w:val="23"/>
          <w:lang w:eastAsia="zh-CN"/>
        </w:rPr>
      </w:pPr>
    </w:p>
    <w:p w14:paraId="78785C02" w14:textId="3974CD89" w:rsidR="004C6377" w:rsidRDefault="004C6377" w:rsidP="00627586">
      <w:pPr>
        <w:suppressAutoHyphens/>
        <w:autoSpaceDN w:val="0"/>
        <w:ind w:right="6"/>
        <w:jc w:val="both"/>
        <w:textAlignment w:val="baseline"/>
        <w:rPr>
          <w:rFonts w:eastAsia="Calibri" w:cs="Arial"/>
          <w:kern w:val="3"/>
          <w:sz w:val="23"/>
          <w:szCs w:val="23"/>
          <w:lang w:eastAsia="zh-CN"/>
        </w:rPr>
      </w:pPr>
    </w:p>
    <w:p w14:paraId="50FDE326" w14:textId="648E784A" w:rsidR="004C6377" w:rsidRDefault="004C6377" w:rsidP="00627586">
      <w:pPr>
        <w:suppressAutoHyphens/>
        <w:autoSpaceDN w:val="0"/>
        <w:ind w:right="6"/>
        <w:jc w:val="both"/>
        <w:textAlignment w:val="baseline"/>
        <w:rPr>
          <w:rFonts w:eastAsia="Calibri" w:cs="Arial"/>
          <w:kern w:val="3"/>
          <w:sz w:val="23"/>
          <w:szCs w:val="23"/>
          <w:lang w:eastAsia="zh-CN"/>
        </w:rPr>
      </w:pPr>
    </w:p>
    <w:p w14:paraId="48A9A292" w14:textId="77777777" w:rsidR="004C6377" w:rsidRDefault="004C6377" w:rsidP="00627586">
      <w:pPr>
        <w:suppressAutoHyphens/>
        <w:autoSpaceDN w:val="0"/>
        <w:ind w:right="6"/>
        <w:jc w:val="both"/>
        <w:textAlignment w:val="baseline"/>
        <w:rPr>
          <w:rFonts w:eastAsia="Calibri" w:cs="Arial"/>
          <w:kern w:val="3"/>
          <w:sz w:val="23"/>
          <w:szCs w:val="23"/>
          <w:lang w:eastAsia="zh-CN"/>
        </w:rPr>
      </w:pPr>
    </w:p>
    <w:p w14:paraId="30A89671"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07A67509"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17E4958A"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7" w:name="_Toc876772"/>
      <w:r w:rsidRPr="001136A4">
        <w:lastRenderedPageBreak/>
        <w:t xml:space="preserve">POGOJI ZA PRIZNANJE </w:t>
      </w:r>
      <w:r w:rsidR="00EA5995" w:rsidRPr="001136A4">
        <w:t>SPOSOBNOSTI</w:t>
      </w:r>
      <w:r w:rsidRPr="001136A4">
        <w:t xml:space="preserve"> IN RAZLOGI ZA IZKLJUČITEV</w:t>
      </w:r>
      <w:bookmarkEnd w:id="66"/>
      <w:bookmarkEnd w:id="67"/>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8" w:name="_Toc451354668"/>
      <w:bookmarkStart w:id="69" w:name="_Toc876773"/>
      <w:r w:rsidRPr="00731B6A">
        <w:t>Razlogi za izključitev</w:t>
      </w:r>
      <w:bookmarkEnd w:id="68"/>
      <w:bookmarkEnd w:id="69"/>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5556E3DC" w14:textId="77777777" w:rsidR="00731B6A" w:rsidRPr="0025201B" w:rsidRDefault="00731B6A" w:rsidP="00731B6A">
      <w:pPr>
        <w:jc w:val="both"/>
        <w:rPr>
          <w:lang w:eastAsia="zh-CN"/>
        </w:rPr>
      </w:pPr>
    </w:p>
    <w:p w14:paraId="01704DC9" w14:textId="77777777" w:rsidR="0059566D" w:rsidRDefault="0059566D" w:rsidP="003A20F5">
      <w:pPr>
        <w:jc w:val="both"/>
        <w:rPr>
          <w:lang w:eastAsia="zh-CN"/>
        </w:rPr>
      </w:pPr>
    </w:p>
    <w:p w14:paraId="4C64C9D9" w14:textId="77777777" w:rsidR="00422615" w:rsidRPr="0025201B" w:rsidRDefault="00422615" w:rsidP="003A20F5">
      <w:pPr>
        <w:jc w:val="both"/>
        <w:rPr>
          <w:lang w:eastAsia="zh-CN"/>
        </w:rPr>
        <w:sectPr w:rsidR="00422615" w:rsidRPr="0025201B" w:rsidSect="00762677">
          <w:headerReference w:type="default" r:id="rId25"/>
          <w:headerReference w:type="first" r:id="rId26"/>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676145">
                    <w:rPr>
                      <w:rFonts w:eastAsiaTheme="minorHAnsi" w:cstheme="minorBidi"/>
                      <w:b/>
                      <w:color w:val="000000" w:themeColor="text1"/>
                      <w:lang w:eastAsia="zh-CN"/>
                    </w:rPr>
                    <w:t>naročnik dopušča</w:t>
                  </w:r>
                  <w:r w:rsidRPr="00676145">
                    <w:rPr>
                      <w:rFonts w:eastAsiaTheme="minorHAnsi" w:cstheme="minorBidi"/>
                      <w:color w:val="000000" w:themeColor="text1"/>
                      <w:lang w:eastAsia="zh-CN"/>
                    </w:rPr>
                    <w:t xml:space="preserve"> možnost, da ponudnik, partner, podizvajalec in drug subjekt že k ponudbi </w:t>
                  </w:r>
                  <w:r w:rsidRPr="00676145">
                    <w:rPr>
                      <w:rFonts w:eastAsiaTheme="minorHAnsi" w:cstheme="minorBidi"/>
                      <w:b/>
                      <w:color w:val="000000" w:themeColor="text1"/>
                      <w:lang w:eastAsia="zh-CN"/>
                    </w:rPr>
                    <w:t>predhodno</w:t>
                  </w:r>
                  <w:r w:rsidRPr="00676145">
                    <w:rPr>
                      <w:rFonts w:eastAsiaTheme="minorHAnsi" w:cstheme="minorBidi"/>
                      <w:color w:val="000000" w:themeColor="text1"/>
                      <w:lang w:eastAsia="zh-CN"/>
                    </w:rPr>
                    <w:t xml:space="preserve"> predložijo:</w:t>
                  </w:r>
                </w:p>
                <w:p w14:paraId="00441EBF" w14:textId="77777777" w:rsidR="00676145" w:rsidRPr="00676145" w:rsidRDefault="00676145" w:rsidP="00676145">
                  <w:pPr>
                    <w:jc w:val="both"/>
                    <w:rPr>
                      <w:rFonts w:eastAsiaTheme="minorHAnsi" w:cstheme="minorBidi"/>
                      <w:color w:val="000000" w:themeColor="text1"/>
                      <w:lang w:eastAsia="zh-CN"/>
                    </w:rPr>
                  </w:pPr>
                </w:p>
                <w:p w14:paraId="505C38C9" w14:textId="77777777" w:rsidR="00676145" w:rsidRPr="00676145" w:rsidRDefault="00676145" w:rsidP="00676145">
                  <w:pPr>
                    <w:numPr>
                      <w:ilvl w:val="0"/>
                      <w:numId w:val="15"/>
                    </w:numPr>
                    <w:contextualSpacing/>
                    <w:jc w:val="both"/>
                    <w:rPr>
                      <w:rFonts w:eastAsiaTheme="minorHAnsi" w:cstheme="minorBidi"/>
                      <w:b/>
                      <w:color w:val="000000" w:themeColor="text1"/>
                      <w:sz w:val="23"/>
                      <w:szCs w:val="23"/>
                      <w:lang w:eastAsia="zh-CN"/>
                    </w:rPr>
                  </w:pPr>
                  <w:r w:rsidRPr="00676145">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676145" w:rsidRDefault="00676145" w:rsidP="00676145">
                  <w:pPr>
                    <w:numPr>
                      <w:ilvl w:val="0"/>
                      <w:numId w:val="15"/>
                    </w:numPr>
                    <w:contextualSpacing/>
                    <w:jc w:val="both"/>
                    <w:rPr>
                      <w:rFonts w:eastAsiaTheme="minorHAnsi" w:cstheme="minorBidi"/>
                      <w:b/>
                      <w:color w:val="000000" w:themeColor="text1"/>
                      <w:sz w:val="23"/>
                      <w:szCs w:val="23"/>
                      <w:lang w:eastAsia="zh-CN"/>
                    </w:rPr>
                  </w:pPr>
                  <w:r w:rsidRPr="00676145">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Potrdilo Ministrstva za pravosodje o nekaznovanosti ne sme biti starejše od 6 mesecev od datuma,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76145">
                    <w:rPr>
                      <w:rFonts w:asciiTheme="minorHAnsi" w:eastAsiaTheme="minorHAnsi" w:hAnsiTheme="minorHAnsi" w:cstheme="minorHAnsi"/>
                      <w:b/>
                    </w:rPr>
                    <w:t>preverjal na podlagi izpolnjenih obrazcev Priloga št. 5 in Priloga št. 6.</w:t>
                  </w:r>
                </w:p>
                <w:p w14:paraId="070D3746" w14:textId="77777777" w:rsidR="00676145" w:rsidRPr="00676145" w:rsidRDefault="00676145" w:rsidP="00676145">
                  <w:pPr>
                    <w:jc w:val="both"/>
                    <w:rPr>
                      <w:rFonts w:asciiTheme="minorHAnsi" w:eastAsiaTheme="minorHAnsi" w:hAnsiTheme="minorHAnsi" w:cstheme="minorHAnsi"/>
                    </w:rPr>
                  </w:pPr>
                </w:p>
                <w:p w14:paraId="210E3559" w14:textId="52EFB9B1"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ko ponudnik, partner, podizvajalec, drug subjekt k ponudbi </w:t>
                  </w:r>
                  <w:r w:rsidRPr="004C6377">
                    <w:rPr>
                      <w:rFonts w:asciiTheme="minorHAnsi" w:eastAsiaTheme="minorHAnsi" w:hAnsiTheme="minorHAnsi" w:cstheme="minorHAnsi"/>
                      <w:b/>
                      <w:u w:val="single"/>
                    </w:rPr>
                    <w:t xml:space="preserve">ne bo predložil zgoraj navedenih </w:t>
                  </w:r>
                  <w:r w:rsidRPr="004C6377">
                    <w:rPr>
                      <w:rFonts w:eastAsiaTheme="minorHAnsi" w:cstheme="minorBidi"/>
                      <w:b/>
                      <w:color w:val="000000" w:themeColor="text1"/>
                      <w:sz w:val="23"/>
                      <w:szCs w:val="23"/>
                      <w:u w:val="single"/>
                      <w:lang w:eastAsia="zh-CN"/>
                    </w:rPr>
                    <w:t>Potrdil</w:t>
                  </w:r>
                  <w:r w:rsidRPr="004C6377">
                    <w:rPr>
                      <w:rFonts w:eastAsiaTheme="minorHAnsi" w:cstheme="minorBidi"/>
                      <w:b/>
                      <w:color w:val="000000" w:themeColor="text1"/>
                      <w:sz w:val="23"/>
                      <w:szCs w:val="23"/>
                      <w:lang w:eastAsia="zh-CN"/>
                    </w:rPr>
                    <w:t xml:space="preserve"> Ministrstva za pravosodje iz kazenske evidence </w:t>
                  </w:r>
                  <w:r w:rsidRPr="00676145">
                    <w:rPr>
                      <w:rFonts w:eastAsiaTheme="minorHAnsi" w:cstheme="minorBidi"/>
                      <w:color w:val="000000" w:themeColor="text1"/>
                      <w:sz w:val="23"/>
                      <w:szCs w:val="23"/>
                      <w:lang w:eastAsia="zh-CN"/>
                    </w:rPr>
                    <w:t xml:space="preserve">o nekaznovanosti pravnih in fizičnih oseb, bo naročnik </w:t>
                  </w:r>
                  <w:r w:rsidRPr="00676145">
                    <w:rPr>
                      <w:rFonts w:asciiTheme="minorHAnsi" w:eastAsiaTheme="minorHAnsi" w:hAnsiTheme="minorHAnsi" w:cstheme="minorHAnsi"/>
                    </w:rPr>
                    <w:t xml:space="preserve">v fazi preverjanja ponudb izključitveni razlog nekaznovanosti </w:t>
                  </w:r>
                  <w:r w:rsidRPr="00676145">
                    <w:rPr>
                      <w:rFonts w:asciiTheme="minorHAnsi" w:eastAsiaTheme="minorHAnsi" w:hAnsiTheme="minorHAnsi" w:cstheme="minorHAnsi"/>
                      <w:b/>
                    </w:rPr>
                    <w:t xml:space="preserve">preverjal </w:t>
                  </w:r>
                  <w:r w:rsidRPr="004C6377">
                    <w:rPr>
                      <w:rFonts w:asciiTheme="minorHAnsi" w:eastAsiaTheme="minorHAnsi" w:hAnsiTheme="minorHAnsi" w:cstheme="minorHAnsi"/>
                      <w:b/>
                      <w:u w:val="single"/>
                    </w:rPr>
                    <w:t>na podlagi overjenih izjav</w:t>
                  </w:r>
                  <w:r w:rsidRPr="00676145">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392164A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Torej bodo gospodarski subjekti skladno s prakso odločitev DKOM št. 018-135/2018, 018-75/2018, 018-209/2018 dolžni naročniku na podlagi poziva </w:t>
                  </w:r>
                  <w:r w:rsidRPr="004C6377">
                    <w:rPr>
                      <w:rFonts w:asciiTheme="minorHAnsi" w:eastAsiaTheme="minorHAnsi" w:hAnsiTheme="minorHAnsi" w:cstheme="minorHAnsi"/>
                      <w:b/>
                      <w:u w:val="single"/>
                    </w:rPr>
                    <w:t>predložiti ustrezne overjene izjave</w:t>
                  </w:r>
                  <w:r w:rsidRPr="00676145">
                    <w:rPr>
                      <w:rFonts w:asciiTheme="minorHAnsi" w:eastAsiaTheme="minorHAnsi" w:hAnsiTheme="minorHAnsi" w:cstheme="minorHAnsi"/>
                      <w:b/>
                    </w:rPr>
                    <w:t xml:space="preserve"> o nekaznovanosti.</w:t>
                  </w:r>
                </w:p>
                <w:p w14:paraId="511F6C41" w14:textId="77777777" w:rsidR="00676145" w:rsidRPr="00676145" w:rsidRDefault="00676145"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w:t>
                  </w:r>
                  <w:r w:rsidRPr="00676145">
                    <w:rPr>
                      <w:rFonts w:eastAsiaTheme="minorHAnsi" w:cstheme="minorBidi"/>
                      <w:color w:val="000000" w:themeColor="text1"/>
                      <w:lang w:eastAsia="zh-CN"/>
                    </w:rPr>
                    <w:lastRenderedPageBreak/>
                    <w:t xml:space="preserve">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B7AEAFA" w14:textId="77777777" w:rsidR="001D4F2B" w:rsidRPr="001136A4" w:rsidRDefault="001D4F2B" w:rsidP="001D4F2B">
            <w:pPr>
              <w:jc w:val="both"/>
              <w:rPr>
                <w:rFonts w:eastAsia="Calibri" w:cs="Cambria"/>
                <w:color w:val="000000"/>
                <w:lang w:eastAsia="zh-CN"/>
              </w:rPr>
            </w:pPr>
            <w:r w:rsidRPr="00C33340">
              <w:rPr>
                <w:rFonts w:eastAsia="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C33340">
              <w:rPr>
                <w:rFonts w:eastAsia="Calibri" w:cs="Cambria"/>
                <w:b/>
                <w:color w:val="000000"/>
                <w:lang w:eastAsia="zh-CN"/>
              </w:rPr>
              <w:t>dopustil popravni mehanizem</w:t>
            </w:r>
            <w:r w:rsidRPr="00C33340">
              <w:rPr>
                <w:rFonts w:eastAsia="Calibri" w:cs="Cambria"/>
                <w:color w:val="000000"/>
                <w:lang w:eastAsia="zh-CN"/>
              </w:rPr>
              <w:t xml:space="preserve"> na način, </w:t>
            </w:r>
            <w:r w:rsidRPr="00C33340">
              <w:rPr>
                <w:rFonts w:eastAsia="Calibri" w:cs="Cambria"/>
                <w:color w:val="000000"/>
                <w:lang w:eastAsia="zh-CN"/>
              </w:rPr>
              <w:lastRenderedPageBreak/>
              <w:t>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77777777" w:rsidR="00B750D9" w:rsidRPr="00C33340" w:rsidRDefault="00B750D9" w:rsidP="00B750D9">
            <w:pPr>
              <w:spacing w:after="200" w:line="276" w:lineRule="auto"/>
              <w:jc w:val="both"/>
              <w:rPr>
                <w:rFonts w:eastAsia="Calibr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B750D9">
              <w:rPr>
                <w:rFonts w:eastAsia="Calibri" w:cs="Cambria"/>
                <w:b/>
                <w:lang w:eastAsia="zh-CN"/>
              </w:rPr>
              <w:t>v zvezi s plačilom za delo</w:t>
            </w:r>
            <w:r w:rsidRPr="00B750D9">
              <w:rPr>
                <w:rFonts w:eastAsia="Calibri" w:cs="Cambria"/>
                <w:lang w:eastAsia="zh-CN"/>
              </w:rPr>
              <w:t xml:space="preserve">, </w:t>
            </w:r>
            <w:r w:rsidRPr="00B750D9">
              <w:rPr>
                <w:rFonts w:eastAsia="Calibri" w:cs="Cambria"/>
                <w:b/>
                <w:lang w:eastAsia="zh-CN"/>
              </w:rPr>
              <w:t>delovnim časom</w:t>
            </w:r>
            <w:r w:rsidRPr="00B750D9">
              <w:rPr>
                <w:rFonts w:eastAsia="Calibri" w:cs="Cambria"/>
                <w:lang w:eastAsia="zh-CN"/>
              </w:rPr>
              <w:t xml:space="preserve">, </w:t>
            </w:r>
            <w:r w:rsidRPr="00B750D9">
              <w:rPr>
                <w:rFonts w:eastAsia="Calibri" w:cs="Cambria"/>
                <w:b/>
                <w:lang w:eastAsia="zh-CN"/>
              </w:rPr>
              <w:t>počitki</w:t>
            </w:r>
            <w:r w:rsidRPr="00B750D9">
              <w:rPr>
                <w:rFonts w:eastAsia="Calibri" w:cs="Cambria"/>
                <w:lang w:eastAsia="zh-CN"/>
              </w:rPr>
              <w:t xml:space="preserve">, </w:t>
            </w:r>
            <w:r w:rsidRPr="00B750D9">
              <w:rPr>
                <w:rFonts w:eastAsia="Calibri" w:cs="Cambria"/>
                <w:b/>
                <w:lang w:eastAsia="zh-CN"/>
              </w:rPr>
              <w:t>opravljanjem dela na podlagi pogodb civilnega prava kljub obstoju elementov delovnega razmerja</w:t>
            </w:r>
            <w:r w:rsidRPr="00B750D9">
              <w:rPr>
                <w:rFonts w:eastAsia="Calibri" w:cs="Cambria"/>
                <w:lang w:eastAsia="zh-CN"/>
              </w:rPr>
              <w:t xml:space="preserve"> ali </w:t>
            </w:r>
            <w:r w:rsidRPr="00B750D9">
              <w:rPr>
                <w:rFonts w:eastAsia="Calibri" w:cs="Cambria"/>
                <w:b/>
                <w:lang w:eastAsia="zh-CN"/>
              </w:rPr>
              <w:t>v zvezi z zaposlovanjem na črno</w:t>
            </w:r>
            <w:r w:rsidRPr="00B750D9">
              <w:rPr>
                <w:rFonts w:eastAsia="Calibri" w:cs="Cambria"/>
                <w:color w:val="000000"/>
                <w:lang w:eastAsia="zh-CN"/>
              </w:rPr>
              <w:t xml:space="preserve">, za kateri mu je bila s pravnomočno odločitvijo ali več pravnomočnimi odločitvami izrečena globa za prekršek, pa lahko gospodarski subjekt naročniku v skladu s Sklepom </w:t>
            </w:r>
            <w:r w:rsidRPr="00C33340">
              <w:rPr>
                <w:rFonts w:eastAsia="Calibri" w:cs="Cambria"/>
                <w:color w:val="000000"/>
                <w:lang w:eastAsia="zh-CN"/>
              </w:rPr>
              <w:lastRenderedPageBreak/>
              <w:t xml:space="preserve">Ustavnega sodišča RS </w:t>
            </w:r>
            <w:r w:rsidRPr="00C33340">
              <w:rPr>
                <w:rFonts w:asciiTheme="minorHAnsi" w:eastAsia="Calibri" w:hAnsiTheme="minorHAnsi" w:cs="Cambria"/>
                <w:color w:val="000000"/>
                <w:lang w:eastAsia="zh-CN"/>
              </w:rPr>
              <w:t xml:space="preserve">št. U-I-180/19-17 in ob smiselni uporabi devetega odstavka 75. člena ZJN-3 </w:t>
            </w:r>
            <w:r w:rsidRPr="00C33340">
              <w:rPr>
                <w:rFonts w:asciiTheme="minorHAnsi" w:eastAsia="Calibri" w:hAnsiTheme="minorHAnsi" w:cs="Cambria"/>
                <w:b/>
                <w:color w:val="000000"/>
                <w:lang w:eastAsia="zh-CN"/>
              </w:rPr>
              <w:t>predloži dokazila, da je sprejel zadostne ukrepe</w:t>
            </w:r>
            <w:r w:rsidRPr="00C33340">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B750D9">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B750D9">
                  <w:pPr>
                    <w:jc w:val="both"/>
                    <w:rPr>
                      <w:rFonts w:eastAsia="Calibri" w:cs="Cambria"/>
                      <w:lang w:eastAsia="zh-CN"/>
                    </w:rPr>
                  </w:pPr>
                </w:p>
                <w:p w14:paraId="60060672" w14:textId="77777777" w:rsidR="00B750D9" w:rsidRPr="00C33340" w:rsidRDefault="00B750D9" w:rsidP="00B750D9">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B750D9">
                  <w:pPr>
                    <w:jc w:val="both"/>
                    <w:rPr>
                      <w:rFonts w:eastAsia="Calibri" w:cs="Cambria"/>
                      <w:lang w:eastAsia="zh-CN"/>
                    </w:rPr>
                  </w:pPr>
                </w:p>
                <w:p w14:paraId="3ADAB2C8" w14:textId="77777777" w:rsidR="00B750D9" w:rsidRPr="00C33340" w:rsidRDefault="00B750D9" w:rsidP="00B750D9">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7"/>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0B8D90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53274A13" w14:textId="7777777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ESPD obrazec ali dokazila o neobstoju razlogov za izključitev v fizični obliki predložiti ob nominaciji, pred pričetkom izvedbe del. </w:t>
      </w: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1D4F2B">
        <w:rPr>
          <w:rFonts w:asciiTheme="minorHAnsi" w:eastAsiaTheme="minorHAnsi" w:hAnsiTheme="minorHAnsi" w:cstheme="minorBidi"/>
          <w:i/>
          <w:color w:val="000000" w:themeColor="text1"/>
          <w:lang w:eastAsia="zh-CN"/>
        </w:rPr>
        <w:t xml:space="preserve">V kolikor ponudnik zahteve glede izobrazbe ali </w:t>
      </w:r>
      <w:r w:rsidRPr="001D4F2B">
        <w:rPr>
          <w:rFonts w:asciiTheme="minorHAnsi" w:eastAsiaTheme="minorHAnsi" w:hAnsiTheme="minorHAnsi" w:cstheme="minorBidi"/>
          <w:b/>
          <w:i/>
          <w:color w:val="000000" w:themeColor="text1"/>
          <w:lang w:eastAsia="zh-CN"/>
        </w:rPr>
        <w:t>strokovne usposobljenosti</w:t>
      </w:r>
      <w:r w:rsidRPr="001D4F2B">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1D4F2B">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1D4F2B">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4" w:name="_Toc451354671"/>
      <w:bookmarkStart w:id="75" w:name="_Toc876776"/>
      <w:r w:rsidRPr="001136A4">
        <w:t>Popravni mehanizem</w:t>
      </w:r>
      <w:bookmarkEnd w:id="74"/>
      <w:bookmarkEnd w:id="75"/>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6" w:name="_Toc451354672"/>
      <w:bookmarkStart w:id="77" w:name="_Toc876777"/>
      <w:r w:rsidRPr="00D24CDB">
        <w:lastRenderedPageBreak/>
        <w:t>Pogoji za sodelovanje</w:t>
      </w:r>
      <w:bookmarkEnd w:id="76"/>
      <w:bookmarkEnd w:id="77"/>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E07127" w:rsidRDefault="00E07127" w:rsidP="00E07127">
      <w:pPr>
        <w:numPr>
          <w:ilvl w:val="0"/>
          <w:numId w:val="3"/>
        </w:numPr>
        <w:spacing w:after="200" w:line="276" w:lineRule="auto"/>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1C31726E" w14:textId="77777777" w:rsidR="00E07127" w:rsidRPr="00E07127" w:rsidRDefault="00E07127" w:rsidP="00E07127">
      <w:pPr>
        <w:jc w:val="both"/>
        <w:rPr>
          <w:lang w:eastAsia="zh-CN"/>
        </w:rPr>
      </w:pPr>
    </w:p>
    <w:p w14:paraId="2FFFB756"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 xml:space="preserve">ESPD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77777777"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»Druge priloge«.</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77777777" w:rsidR="00A81289" w:rsidRDefault="00A81289" w:rsidP="00A81289">
            <w:pPr>
              <w:jc w:val="both"/>
              <w:rPr>
                <w:rFonts w:asciiTheme="minorHAnsi" w:hAnsiTheme="minorHAnsi"/>
              </w:rPr>
            </w:pPr>
            <w:r w:rsidRPr="009A3AE6">
              <w:rPr>
                <w:lang w:eastAsia="zh-CN"/>
              </w:rPr>
              <w:t>Ponudnik bo imel v roku petnajst (</w:t>
            </w:r>
            <w:r w:rsidRPr="009F2B4F">
              <w:rPr>
                <w:b/>
                <w:lang w:eastAsia="zh-CN"/>
              </w:rPr>
              <w:t>15</w:t>
            </w:r>
            <w:r w:rsidRPr="009A3AE6">
              <w:rPr>
                <w:lang w:eastAsia="zh-CN"/>
              </w:rPr>
              <w:t xml:space="preserve">) koledarskih dni od podpisa pogodbe </w:t>
            </w:r>
            <w:r w:rsidRPr="00585D8E">
              <w:rPr>
                <w:rFonts w:asciiTheme="minorHAnsi" w:hAnsiTheme="minorHAnsi"/>
                <w:b/>
              </w:rPr>
              <w:t>sklenjen</w:t>
            </w:r>
            <w:r w:rsidR="00BA1E54">
              <w:rPr>
                <w:rFonts w:asciiTheme="minorHAnsi" w:hAnsiTheme="minorHAnsi"/>
                <w:b/>
              </w:rPr>
              <w:t>o</w:t>
            </w:r>
            <w:r w:rsidRPr="00585D8E">
              <w:rPr>
                <w:rFonts w:asciiTheme="minorHAnsi" w:hAnsiTheme="minorHAnsi"/>
                <w:b/>
              </w:rPr>
              <w:t xml:space="preserve"> zavarovanj</w:t>
            </w:r>
            <w:r w:rsidR="00BA1E54">
              <w:rPr>
                <w:rFonts w:asciiTheme="minorHAnsi" w:hAnsiTheme="minorHAnsi"/>
                <w:b/>
              </w:rPr>
              <w:t>e</w:t>
            </w:r>
            <w:r w:rsidRPr="00585D8E">
              <w:rPr>
                <w:rFonts w:asciiTheme="minorHAnsi" w:hAnsiTheme="minorHAnsi"/>
                <w:b/>
              </w:rPr>
              <w:t xml:space="preserve"> odgovornosti </w:t>
            </w:r>
            <w:r w:rsidR="00BA1E54">
              <w:rPr>
                <w:rFonts w:asciiTheme="minorHAnsi" w:hAnsiTheme="minorHAnsi"/>
                <w:b/>
              </w:rPr>
              <w:t>za škodo</w:t>
            </w:r>
            <w:r w:rsidRPr="00585D8E">
              <w:rPr>
                <w:rFonts w:asciiTheme="minorHAnsi" w:hAnsiTheme="minorHAnsi"/>
              </w:rPr>
              <w:t>, za kater</w:t>
            </w:r>
            <w:r w:rsidR="00BA1E54">
              <w:rPr>
                <w:rFonts w:asciiTheme="minorHAnsi" w:hAnsiTheme="minorHAnsi"/>
              </w:rPr>
              <w:t>o</w:t>
            </w:r>
            <w:r w:rsidRPr="00585D8E">
              <w:rPr>
                <w:rFonts w:asciiTheme="minorHAnsi" w:hAnsiTheme="minorHAnsi"/>
              </w:rPr>
              <w:t xml:space="preserve"> mora biti izkazano tudi </w:t>
            </w:r>
            <w:r w:rsidRPr="009F2B4F">
              <w:rPr>
                <w:rFonts w:asciiTheme="minorHAnsi" w:hAnsiTheme="minorHAnsi"/>
                <w:b/>
              </w:rPr>
              <w:t>potrdilo o plačilu premije</w:t>
            </w:r>
            <w:r w:rsidRPr="00585D8E">
              <w:rPr>
                <w:rFonts w:asciiTheme="minorHAnsi" w:hAnsiTheme="minorHAnsi"/>
              </w:rPr>
              <w:t xml:space="preserve"> ali plačilo 1. obroka premije in </w:t>
            </w:r>
            <w:r w:rsidRPr="009F2B4F">
              <w:rPr>
                <w:rFonts w:asciiTheme="minorHAnsi" w:hAnsiTheme="minorHAnsi"/>
                <w:b/>
              </w:rPr>
              <w:t>potrdilo zavarovalnice o kritju</w:t>
            </w:r>
            <w:r w:rsidRPr="00585D8E">
              <w:rPr>
                <w:rFonts w:asciiTheme="minorHAnsi" w:hAnsiTheme="minorHAnsi"/>
              </w:rPr>
              <w:t xml:space="preserve"> za </w:t>
            </w:r>
            <w:r w:rsidR="00BA1E54">
              <w:rPr>
                <w:rFonts w:asciiTheme="minorHAnsi" w:hAnsiTheme="minorHAnsi"/>
              </w:rPr>
              <w:t>to</w:t>
            </w:r>
            <w:r w:rsidRPr="00585D8E">
              <w:rPr>
                <w:rFonts w:asciiTheme="minorHAnsi" w:hAnsiTheme="minorHAnsi"/>
              </w:rPr>
              <w:t xml:space="preserve"> polic</w:t>
            </w:r>
            <w:r w:rsidR="00BA1E54">
              <w:rPr>
                <w:rFonts w:asciiTheme="minorHAnsi" w:hAnsiTheme="minorHAnsi"/>
              </w:rPr>
              <w:t>o</w:t>
            </w:r>
            <w:r w:rsidR="009F2B4F">
              <w:rPr>
                <w:rFonts w:asciiTheme="minorHAnsi" w:hAnsiTheme="minorHAnsi"/>
              </w:rPr>
              <w:t>, in sicer za</w:t>
            </w:r>
            <w:r w:rsidRPr="00585D8E">
              <w:rPr>
                <w:rFonts w:asciiTheme="minorHAnsi" w:hAnsiTheme="minorHAnsi"/>
              </w:rPr>
              <w:t>:</w:t>
            </w:r>
          </w:p>
          <w:p w14:paraId="1F40E04E" w14:textId="77777777" w:rsidR="009F2B4F" w:rsidRDefault="009F2B4F" w:rsidP="00A81289">
            <w:pPr>
              <w:jc w:val="both"/>
              <w:rPr>
                <w:rFonts w:asciiTheme="minorHAnsi" w:hAnsiTheme="minorHAnsi"/>
              </w:rPr>
            </w:pPr>
          </w:p>
          <w:p w14:paraId="16E9DEF0" w14:textId="77777777" w:rsidR="009F2B4F" w:rsidRPr="009F2B4F" w:rsidRDefault="009F2B4F" w:rsidP="009F2B4F">
            <w:pPr>
              <w:spacing w:line="276" w:lineRule="auto"/>
              <w:jc w:val="both"/>
              <w:rPr>
                <w:rFonts w:asciiTheme="minorHAnsi" w:eastAsiaTheme="minorHAnsi" w:hAnsiTheme="minorHAnsi" w:cstheme="minorHAnsi"/>
                <w:b/>
                <w:u w:val="single"/>
              </w:rPr>
            </w:pPr>
            <w:r w:rsidRPr="009F2B4F">
              <w:rPr>
                <w:rFonts w:asciiTheme="minorHAnsi" w:eastAsiaTheme="minorHAnsi" w:hAnsiTheme="minorHAnsi" w:cstheme="minorHAnsi"/>
                <w:b/>
                <w:u w:val="single"/>
              </w:rPr>
              <w:t xml:space="preserve">Zavarovalno polico za </w:t>
            </w:r>
            <w:r w:rsidRPr="009F2B4F">
              <w:rPr>
                <w:rFonts w:asciiTheme="minorHAnsi" w:eastAsiaTheme="minorHAnsi" w:hAnsiTheme="minorHAnsi" w:cstheme="minorHAnsi"/>
                <w:b/>
                <w:bCs/>
                <w:color w:val="000000" w:themeColor="text1"/>
                <w:u w:val="single"/>
                <w:lang w:eastAsia="zh-CN"/>
              </w:rPr>
              <w:t>zavarovanje svoje odgovornosti za škodo</w:t>
            </w:r>
          </w:p>
          <w:p w14:paraId="251A656C" w14:textId="77777777" w:rsidR="009F2B4F" w:rsidRPr="009F2B4F" w:rsidRDefault="009F2B4F" w:rsidP="009F2B4F">
            <w:pPr>
              <w:spacing w:line="276" w:lineRule="auto"/>
              <w:jc w:val="both"/>
              <w:rPr>
                <w:rFonts w:asciiTheme="minorHAnsi" w:eastAsiaTheme="minorHAnsi" w:hAnsiTheme="minorHAnsi" w:cstheme="minorHAnsi"/>
                <w:bCs/>
                <w:i/>
                <w:color w:val="000000" w:themeColor="text1"/>
                <w:lang w:eastAsia="zh-CN"/>
              </w:rPr>
            </w:pPr>
            <w:r w:rsidRPr="009F2B4F">
              <w:rPr>
                <w:rFonts w:asciiTheme="minorHAnsi" w:eastAsiaTheme="minorHAnsi" w:hAnsiTheme="minorHAnsi" w:cstheme="minorHAnsi"/>
                <w:bCs/>
                <w:i/>
                <w:color w:val="000000" w:themeColor="text1"/>
                <w:lang w:eastAsia="zh-CN"/>
              </w:rPr>
              <w:t>(izdano v skladu z zakonom, ki ureja graditev objektov, za zavarovanje svoje odgovornosti za škodo v zvezi z opravljanjem izvajalčeve dejavnosti, vključno z delodajalčevo odgovornostjo, in sicer z enotno zavarovalno vsoto, ki ne sme biti nižja od 50.000 eurov za posamezen zavarovalni primer)</w:t>
            </w:r>
          </w:p>
          <w:p w14:paraId="00B1979C" w14:textId="77777777" w:rsidR="005A653B" w:rsidRDefault="005A653B" w:rsidP="009F2B4F">
            <w:pPr>
              <w:spacing w:after="200" w:line="276" w:lineRule="auto"/>
              <w:jc w:val="both"/>
              <w:rPr>
                <w:rFonts w:asciiTheme="minorHAnsi" w:eastAsiaTheme="minorHAnsi" w:hAnsiTheme="minorHAnsi" w:cstheme="minorHAnsi"/>
                <w:bCs/>
                <w:color w:val="000000" w:themeColor="text1"/>
                <w:lang w:eastAsia="zh-CN"/>
              </w:rPr>
            </w:pPr>
          </w:p>
          <w:p w14:paraId="3811F811" w14:textId="77777777" w:rsidR="009F2B4F" w:rsidRPr="009F2B4F" w:rsidRDefault="009F2B4F" w:rsidP="009F2B4F">
            <w:pPr>
              <w:spacing w:after="200" w:line="276" w:lineRule="auto"/>
              <w:jc w:val="both"/>
              <w:rPr>
                <w:rFonts w:asciiTheme="minorHAnsi" w:eastAsiaTheme="minorHAnsi" w:hAnsiTheme="minorHAnsi" w:cstheme="minorHAnsi"/>
                <w:bCs/>
                <w:color w:val="000000" w:themeColor="text1"/>
                <w:lang w:eastAsia="zh-CN"/>
              </w:rPr>
            </w:pPr>
            <w:r w:rsidRPr="009F2B4F">
              <w:rPr>
                <w:rFonts w:asciiTheme="minorHAnsi" w:eastAsiaTheme="minorHAnsi" w:hAnsiTheme="minorHAnsi" w:cstheme="minorHAnsi"/>
                <w:bCs/>
                <w:color w:val="000000" w:themeColor="text1"/>
                <w:lang w:eastAsia="zh-CN"/>
              </w:rPr>
              <w:t xml:space="preserve">Izbrani ponudnik bo moral v roku </w:t>
            </w:r>
            <w:r>
              <w:rPr>
                <w:rFonts w:asciiTheme="minorHAnsi" w:eastAsiaTheme="minorHAnsi" w:hAnsiTheme="minorHAnsi" w:cstheme="minorHAnsi"/>
                <w:bCs/>
                <w:color w:val="000000" w:themeColor="text1"/>
                <w:lang w:eastAsia="zh-CN"/>
              </w:rPr>
              <w:t>petnajst</w:t>
            </w:r>
            <w:r w:rsidRPr="009F2B4F">
              <w:rPr>
                <w:rFonts w:asciiTheme="minorHAnsi" w:eastAsiaTheme="minorHAnsi" w:hAnsiTheme="minorHAnsi" w:cstheme="minorHAnsi"/>
                <w:bCs/>
                <w:color w:val="000000" w:themeColor="text1"/>
                <w:lang w:eastAsia="zh-CN"/>
              </w:rPr>
              <w:t xml:space="preserve"> (</w:t>
            </w:r>
            <w:r>
              <w:rPr>
                <w:rFonts w:asciiTheme="minorHAnsi" w:eastAsiaTheme="minorHAnsi" w:hAnsiTheme="minorHAnsi" w:cstheme="minorHAnsi"/>
                <w:bCs/>
                <w:color w:val="000000" w:themeColor="text1"/>
                <w:lang w:eastAsia="zh-CN"/>
              </w:rPr>
              <w:t>15</w:t>
            </w:r>
            <w:r w:rsidRPr="009F2B4F">
              <w:rPr>
                <w:rFonts w:asciiTheme="minorHAnsi" w:eastAsiaTheme="minorHAnsi" w:hAnsiTheme="minorHAnsi" w:cstheme="minorHAnsi"/>
                <w:bCs/>
                <w:color w:val="000000" w:themeColor="text1"/>
                <w:lang w:eastAsia="zh-CN"/>
              </w:rPr>
              <w:t xml:space="preserve">) koledarskih dni od podpisa </w:t>
            </w:r>
            <w:r>
              <w:rPr>
                <w:rFonts w:asciiTheme="minorHAnsi" w:eastAsiaTheme="minorHAnsi" w:hAnsiTheme="minorHAnsi" w:cstheme="minorHAnsi"/>
                <w:bCs/>
                <w:color w:val="000000" w:themeColor="text1"/>
                <w:lang w:eastAsia="zh-CN"/>
              </w:rPr>
              <w:t>pogodbe</w:t>
            </w:r>
            <w:r w:rsidRPr="009F2B4F">
              <w:rPr>
                <w:rFonts w:asciiTheme="minorHAnsi" w:eastAsiaTheme="minorHAnsi" w:hAnsiTheme="minorHAnsi" w:cstheme="minorHAnsi"/>
                <w:bCs/>
                <w:color w:val="000000" w:themeColor="text1"/>
                <w:lang w:eastAsia="zh-CN"/>
              </w:rPr>
              <w:t xml:space="preserve"> naročniku predložiti kopijo zavarovalne police, potrdilo o plačilu premije za to zavarovalno polico</w:t>
            </w:r>
            <w:r w:rsidRPr="009F2B4F">
              <w:rPr>
                <w:rFonts w:eastAsiaTheme="minorHAnsi" w:cstheme="minorBidi"/>
                <w:bCs/>
                <w:color w:val="000000" w:themeColor="text1"/>
                <w:lang w:eastAsia="zh-CN"/>
              </w:rPr>
              <w:t xml:space="preserve"> </w:t>
            </w:r>
            <w:r w:rsidRPr="009F2B4F">
              <w:rPr>
                <w:rFonts w:asciiTheme="minorHAnsi" w:eastAsiaTheme="minorHAnsi" w:hAnsiTheme="minorHAnsi" w:cstheme="minorHAnsi"/>
                <w:bCs/>
                <w:color w:val="000000" w:themeColor="text1"/>
                <w:lang w:eastAsia="zh-CN"/>
              </w:rPr>
              <w:t>in potrdilo zavarovalnice o kritju te police.</w:t>
            </w:r>
          </w:p>
          <w:p w14:paraId="24666717" w14:textId="77777777" w:rsidR="009F2B4F" w:rsidRPr="00CA17D1" w:rsidRDefault="009F2B4F" w:rsidP="009F2B4F">
            <w:pPr>
              <w:spacing w:after="200" w:line="276" w:lineRule="auto"/>
              <w:jc w:val="both"/>
              <w:rPr>
                <w:b/>
                <w:bCs/>
                <w:lang w:eastAsia="zh-CN"/>
              </w:rPr>
            </w:pPr>
            <w:r w:rsidRPr="00CA17D1">
              <w:rPr>
                <w:rFonts w:asciiTheme="minorHAnsi" w:eastAsia="Calibri" w:hAnsiTheme="minorHAnsi"/>
                <w:bCs/>
                <w:color w:val="000000"/>
                <w:lang w:eastAsia="zh-CN"/>
              </w:rPr>
              <w:t xml:space="preserve">Zavarovanje bo moralo veljati še najmanj </w:t>
            </w:r>
            <w:r w:rsidRPr="00CA17D1">
              <w:rPr>
                <w:bCs/>
                <w:lang w:eastAsia="zh-CN"/>
              </w:rPr>
              <w:t xml:space="preserve">šestdeset </w:t>
            </w:r>
            <w:r w:rsidRPr="00CA17D1">
              <w:rPr>
                <w:b/>
                <w:bCs/>
                <w:lang w:eastAsia="zh-CN"/>
              </w:rPr>
              <w:t>(60) dni od poteka roka za zaključek del.</w:t>
            </w:r>
          </w:p>
          <w:p w14:paraId="078DA42B" w14:textId="77777777" w:rsidR="009F2B4F" w:rsidRPr="009F2B4F" w:rsidRDefault="009F2B4F" w:rsidP="009F2B4F">
            <w:pPr>
              <w:spacing w:after="200" w:line="276" w:lineRule="auto"/>
              <w:jc w:val="both"/>
              <w:rPr>
                <w:rFonts w:asciiTheme="minorHAnsi" w:eastAsia="Calibri" w:hAnsiTheme="minorHAnsi"/>
                <w:bCs/>
                <w:color w:val="000000"/>
                <w:lang w:eastAsia="zh-CN"/>
              </w:rPr>
            </w:pPr>
            <w:r w:rsidRPr="00CA17D1">
              <w:rPr>
                <w:rFonts w:asciiTheme="minorHAnsi" w:eastAsiaTheme="minorHAnsi" w:hAnsiTheme="minorHAnsi" w:cstheme="minorHAnsi"/>
                <w:bCs/>
                <w:color w:val="000000" w:themeColor="text1"/>
                <w:lang w:eastAsia="zh-CN"/>
              </w:rPr>
              <w:t xml:space="preserve">Izvajalec mora imeti ves čas svojega poslovanja zavarovano svojo odgovornost za škodo, ki bi utegnila nastati naročniku in tretjim osebam. </w:t>
            </w:r>
            <w:r w:rsidRPr="00CA17D1">
              <w:rPr>
                <w:rFonts w:asciiTheme="minorHAnsi" w:eastAsia="Calibri" w:hAnsiTheme="minorHAnsi"/>
                <w:bCs/>
                <w:color w:val="000000"/>
                <w:lang w:eastAsia="zh-CN"/>
              </w:rPr>
              <w:t>V kolikor bo zavarovalna polica ob predložitvi sklenjena oziroma veljavna krajši čas od zahtevanega, jo bo moral ponudnik obvezno ustrezno podaljšati, tako da bo zavarovanje veljalo še najmanj 60 dni od poteka roka za zaključek del.</w:t>
            </w:r>
            <w:r w:rsidRPr="009F2B4F">
              <w:rPr>
                <w:rFonts w:asciiTheme="minorHAnsi" w:eastAsia="Calibri" w:hAnsiTheme="minorHAnsi"/>
                <w:bCs/>
                <w:color w:val="000000"/>
                <w:lang w:eastAsia="zh-CN"/>
              </w:rPr>
              <w:t xml:space="preserve">   </w:t>
            </w:r>
          </w:p>
          <w:p w14:paraId="5FDFABAF" w14:textId="77777777" w:rsidR="009F2B4F" w:rsidRPr="009F2B4F" w:rsidRDefault="009F2B4F" w:rsidP="009F2B4F">
            <w:pPr>
              <w:spacing w:after="200" w:line="276" w:lineRule="auto"/>
              <w:jc w:val="both"/>
              <w:rPr>
                <w:rFonts w:eastAsia="Calibri"/>
              </w:rPr>
            </w:pPr>
            <w:r w:rsidRPr="009F2B4F">
              <w:rPr>
                <w:rFonts w:eastAsia="Calibri"/>
              </w:rPr>
              <w:lastRenderedPageBreak/>
              <w:t>Ponudnik bo moral naročniku na njegovo zahtevo celoten čas veljavnosti zavarovalne police predložiti uradno potrdilo zavarovalnice, da so premije plačane in da zavarovalna polica nudi ustrezno kritje.</w:t>
            </w:r>
          </w:p>
          <w:p w14:paraId="22CA3CE8" w14:textId="77777777" w:rsidR="009F2B4F" w:rsidRPr="009F2B4F" w:rsidRDefault="009F2B4F" w:rsidP="009F2B4F">
            <w:pPr>
              <w:spacing w:after="200" w:line="276" w:lineRule="auto"/>
              <w:jc w:val="both"/>
              <w:rPr>
                <w:rFonts w:asciiTheme="minorHAnsi" w:eastAsiaTheme="minorHAnsi" w:hAnsiTheme="minorHAnsi" w:cstheme="minorHAnsi"/>
              </w:rPr>
            </w:pPr>
            <w:r w:rsidRPr="009F2B4F">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438F4C13" w14:textId="77777777" w:rsidR="009F2B4F" w:rsidRPr="009F2B4F" w:rsidRDefault="009F2B4F" w:rsidP="00793C81">
            <w:pPr>
              <w:jc w:val="both"/>
              <w:rPr>
                <w:rFonts w:eastAsiaTheme="minorHAnsi" w:cstheme="minorBidi"/>
              </w:rPr>
            </w:pPr>
            <w:r w:rsidRPr="009F2B4F">
              <w:rPr>
                <w:rFonts w:asciiTheme="minorHAnsi" w:eastAsiaTheme="minorHAnsi" w:hAnsiTheme="minorHAnsi" w:cstheme="minorHAnsi"/>
              </w:rPr>
              <w:t xml:space="preserve"> </w:t>
            </w:r>
            <w:r w:rsidRPr="009F2B4F">
              <w:rPr>
                <w:rFonts w:eastAsiaTheme="minorHAnsi" w:cstheme="minorBidi"/>
              </w:rPr>
              <w:t>***</w:t>
            </w:r>
          </w:p>
          <w:p w14:paraId="6B664CCA" w14:textId="77777777" w:rsidR="009F2B4F" w:rsidRPr="009F2B4F" w:rsidRDefault="009F2B4F" w:rsidP="00793C81">
            <w:pPr>
              <w:jc w:val="both"/>
              <w:rPr>
                <w:rFonts w:asciiTheme="minorHAnsi" w:eastAsiaTheme="minorHAnsi" w:hAnsiTheme="minorHAnsi" w:cstheme="minorHAnsi"/>
                <w:b/>
              </w:rPr>
            </w:pPr>
            <w:r w:rsidRPr="009F2B4F">
              <w:rPr>
                <w:rFonts w:asciiTheme="minorHAnsi" w:eastAsiaTheme="minorHAnsi" w:hAnsiTheme="minorHAnsi" w:cstheme="minorHAnsi"/>
                <w:b/>
              </w:rPr>
              <w:t xml:space="preserve">Predložitev zavarovalne police, dokazilo o plačilu premije ter potrdilo zavarovalnice o kritju so pogoj za veljavnost </w:t>
            </w:r>
            <w:r>
              <w:rPr>
                <w:rFonts w:asciiTheme="minorHAnsi" w:eastAsiaTheme="minorHAnsi" w:hAnsiTheme="minorHAnsi" w:cstheme="minorHAnsi"/>
                <w:b/>
              </w:rPr>
              <w:t>pogodbe</w:t>
            </w:r>
            <w:r w:rsidRPr="009F2B4F">
              <w:rPr>
                <w:rFonts w:asciiTheme="minorHAnsi" w:eastAsiaTheme="minorHAnsi" w:hAnsiTheme="minorHAnsi" w:cstheme="minorHAnsi"/>
                <w:b/>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9F2B4F">
                    <w:rPr>
                      <w:rFonts w:asciiTheme="minorHAnsi" w:eastAsiaTheme="minorHAnsi" w:hAnsiTheme="minorHAnsi" w:cstheme="minorHAnsi"/>
                      <w:b/>
                      <w:bCs/>
                    </w:rPr>
                    <w:t>INFORMACIJA ZA UGOTAVLJANJE SPOSOBNOSTI</w:t>
                  </w:r>
                  <w:r w:rsidRPr="009F2B4F">
                    <w:rPr>
                      <w:rFonts w:asciiTheme="minorHAnsi" w:eastAsiaTheme="minorHAnsi" w:hAnsiTheme="minorHAnsi" w:cstheme="minorHAnsi"/>
                    </w:rPr>
                    <w:t xml:space="preserve">: </w:t>
                  </w:r>
                  <w:r w:rsidRPr="009F2B4F">
                    <w:rPr>
                      <w:rFonts w:asciiTheme="minorHAnsi" w:eastAsia="Calibri" w:hAnsiTheme="minorHAnsi" w:cstheme="minorHAnsi"/>
                      <w:b/>
                      <w:color w:val="000000"/>
                    </w:rPr>
                    <w:t>Izjava ponudnika o strinjanju z razpisnimi pogoji in o resničnosti podatkov, navedenih v ponudbi (priloga št. 7)</w:t>
                  </w:r>
                </w:p>
              </w:tc>
            </w:tr>
          </w:tbl>
          <w:p w14:paraId="558B100A" w14:textId="77777777" w:rsidR="009F2B4F" w:rsidRDefault="009F2B4F" w:rsidP="00A81289">
            <w:pPr>
              <w:jc w:val="both"/>
              <w:rPr>
                <w:rFonts w:asciiTheme="minorHAnsi" w:hAnsiTheme="minorHAnsi"/>
              </w:rPr>
            </w:pPr>
          </w:p>
          <w:p w14:paraId="52F32A5F" w14:textId="77777777" w:rsidR="00CE4288" w:rsidRPr="001F231C" w:rsidRDefault="00014237" w:rsidP="00CE4288">
            <w:pPr>
              <w:jc w:val="both"/>
              <w:rPr>
                <w:bCs/>
                <w:lang w:eastAsia="zh-CN"/>
              </w:rPr>
            </w:pPr>
            <w:r w:rsidRPr="001F231C">
              <w:rPr>
                <w:bCs/>
                <w:lang w:eastAsia="zh-CN"/>
              </w:rPr>
              <w:t>Rok veljavnosti zavarovaln</w:t>
            </w:r>
            <w:r w:rsidR="00126D62" w:rsidRPr="001F231C">
              <w:rPr>
                <w:bCs/>
                <w:lang w:eastAsia="zh-CN"/>
              </w:rPr>
              <w:t>e</w:t>
            </w:r>
            <w:r w:rsidR="00CE4288" w:rsidRPr="001F231C">
              <w:rPr>
                <w:bCs/>
                <w:lang w:eastAsia="zh-CN"/>
              </w:rPr>
              <w:t xml:space="preserve"> polic</w:t>
            </w:r>
            <w:r w:rsidR="00126D62" w:rsidRPr="001F231C">
              <w:rPr>
                <w:bCs/>
                <w:lang w:eastAsia="zh-CN"/>
              </w:rPr>
              <w:t>e</w:t>
            </w:r>
            <w:r w:rsidR="00CE4288" w:rsidRPr="001F231C">
              <w:rPr>
                <w:bCs/>
                <w:lang w:eastAsia="zh-CN"/>
              </w:rPr>
              <w:t xml:space="preserve"> bo izračunan na sledeči način:</w:t>
            </w:r>
          </w:p>
          <w:p w14:paraId="55AD5713" w14:textId="59FADA55" w:rsidR="00CE4288" w:rsidRPr="001C1A5D" w:rsidRDefault="00C74354" w:rsidP="00CE4288">
            <w:pPr>
              <w:jc w:val="both"/>
              <w:rPr>
                <w:bCs/>
                <w:lang w:eastAsia="zh-CN"/>
              </w:rPr>
            </w:pPr>
            <w:r w:rsidRPr="003E0AF5">
              <w:rPr>
                <w:bCs/>
                <w:lang w:eastAsia="zh-CN"/>
              </w:rPr>
              <w:t>datum zadnjega podpisa pogodbenih strank</w:t>
            </w:r>
            <w:r w:rsidR="00CE4288" w:rsidRPr="003E0AF5">
              <w:rPr>
                <w:bCs/>
                <w:lang w:eastAsia="zh-CN"/>
              </w:rPr>
              <w:t xml:space="preserve"> + 15 dni (skrajni rok za predložitev finančnega zavarovanja</w:t>
            </w:r>
            <w:r w:rsidR="0034660F" w:rsidRPr="003E0AF5">
              <w:rPr>
                <w:bCs/>
                <w:lang w:eastAsia="zh-CN"/>
              </w:rPr>
              <w:t xml:space="preserve"> za dobro izvedbo in zavarovaln</w:t>
            </w:r>
            <w:r w:rsidR="00C5054A" w:rsidRPr="003E0AF5">
              <w:rPr>
                <w:bCs/>
                <w:lang w:eastAsia="zh-CN"/>
              </w:rPr>
              <w:t>e</w:t>
            </w:r>
            <w:r w:rsidR="0034660F" w:rsidRPr="003E0AF5">
              <w:rPr>
                <w:bCs/>
                <w:lang w:eastAsia="zh-CN"/>
              </w:rPr>
              <w:t xml:space="preserve"> polic</w:t>
            </w:r>
            <w:r w:rsidR="00C5054A" w:rsidRPr="003E0AF5">
              <w:rPr>
                <w:bCs/>
                <w:lang w:eastAsia="zh-CN"/>
              </w:rPr>
              <w:t>e</w:t>
            </w:r>
            <w:r w:rsidR="00CE4288" w:rsidRPr="003E0AF5">
              <w:rPr>
                <w:bCs/>
                <w:lang w:eastAsia="zh-CN"/>
              </w:rPr>
              <w:t xml:space="preserve"> ter potrdil</w:t>
            </w:r>
            <w:r w:rsidR="00C5054A" w:rsidRPr="003E0AF5">
              <w:rPr>
                <w:bCs/>
                <w:lang w:eastAsia="zh-CN"/>
              </w:rPr>
              <w:t>a</w:t>
            </w:r>
            <w:r w:rsidR="00CE4288" w:rsidRPr="003E0AF5">
              <w:rPr>
                <w:bCs/>
                <w:lang w:eastAsia="zh-CN"/>
              </w:rPr>
              <w:t xml:space="preserve"> o plačilu premije</w:t>
            </w:r>
            <w:r w:rsidR="0034660F" w:rsidRPr="003E0AF5">
              <w:rPr>
                <w:bCs/>
                <w:lang w:eastAsia="zh-CN"/>
              </w:rPr>
              <w:t xml:space="preserve"> in potrdil</w:t>
            </w:r>
            <w:r w:rsidR="00C5054A" w:rsidRPr="003E0AF5">
              <w:rPr>
                <w:bCs/>
                <w:lang w:eastAsia="zh-CN"/>
              </w:rPr>
              <w:t>a</w:t>
            </w:r>
            <w:r w:rsidR="0034660F" w:rsidRPr="003E0AF5">
              <w:rPr>
                <w:bCs/>
                <w:lang w:eastAsia="zh-CN"/>
              </w:rPr>
              <w:t xml:space="preserve"> o kritju</w:t>
            </w:r>
            <w:r w:rsidR="00CE4288" w:rsidRPr="003E0AF5">
              <w:rPr>
                <w:bCs/>
                <w:lang w:eastAsia="zh-CN"/>
              </w:rPr>
              <w:t>) + 8 dni (s</w:t>
            </w:r>
            <w:r w:rsidR="006A1274" w:rsidRPr="003E0AF5">
              <w:rPr>
                <w:bCs/>
                <w:lang w:eastAsia="zh-CN"/>
              </w:rPr>
              <w:t xml:space="preserve">krajni rok za uvedbo v delo) + </w:t>
            </w:r>
            <w:r w:rsidR="009F6613" w:rsidRPr="003E0AF5">
              <w:rPr>
                <w:bCs/>
                <w:lang w:eastAsia="zh-CN"/>
              </w:rPr>
              <w:t>180</w:t>
            </w:r>
            <w:r w:rsidR="00CE4288" w:rsidRPr="003E0AF5">
              <w:rPr>
                <w:bCs/>
                <w:lang w:eastAsia="zh-CN"/>
              </w:rPr>
              <w:t xml:space="preserve"> </w:t>
            </w:r>
            <w:r w:rsidR="00071409" w:rsidRPr="003E0AF5">
              <w:rPr>
                <w:bCs/>
                <w:lang w:eastAsia="zh-CN"/>
              </w:rPr>
              <w:t>koledarskih dni (rok izvedbe)+ 6</w:t>
            </w:r>
            <w:r w:rsidR="00CE4288" w:rsidRPr="003E0AF5">
              <w:rPr>
                <w:bCs/>
                <w:lang w:eastAsia="zh-CN"/>
              </w:rPr>
              <w:t>0 dni.</w:t>
            </w:r>
          </w:p>
          <w:p w14:paraId="75F26890" w14:textId="77777777" w:rsidR="0034660F" w:rsidRPr="001C1A5D" w:rsidRDefault="0034660F" w:rsidP="0034660F">
            <w:pPr>
              <w:jc w:val="both"/>
            </w:pPr>
          </w:p>
          <w:p w14:paraId="6FA25565" w14:textId="62598AB2" w:rsidR="00DC7239" w:rsidRPr="009A3AE6" w:rsidRDefault="0034660F" w:rsidP="00D44CD1">
            <w:pPr>
              <w:jc w:val="both"/>
              <w:rPr>
                <w:sz w:val="23"/>
                <w:szCs w:val="23"/>
                <w:lang w:eastAsia="zh-CN"/>
              </w:rPr>
            </w:pPr>
            <w:r w:rsidRPr="001C1A5D">
              <w:t>Ponudnik je zavezan, da na lastne stroške / v sklopu p</w:t>
            </w:r>
            <w:r w:rsidR="001C7E3D" w:rsidRPr="001C1A5D">
              <w:t>onudbene cene pogoje zavarovalne police</w:t>
            </w:r>
            <w:r w:rsidRPr="001C1A5D">
              <w:t xml:space="preserve"> prilagodi oz. spremeni, če se bodo med trajanjem izvedbe spremenil roki za izvedbo </w:t>
            </w:r>
            <w:r w:rsidR="00793C81" w:rsidRPr="001C1A5D">
              <w:t>del</w:t>
            </w:r>
            <w:r w:rsidRPr="001C1A5D">
              <w:t xml:space="preserve">, vrednost </w:t>
            </w:r>
            <w:r w:rsidR="00793C81" w:rsidRPr="001C1A5D">
              <w:t>del</w:t>
            </w:r>
            <w:r w:rsidRPr="001C1A5D">
              <w:t>, vrsta storitve, kvaliteta ali količina.</w:t>
            </w:r>
          </w:p>
        </w:tc>
        <w:tc>
          <w:tcPr>
            <w:tcW w:w="5347" w:type="dxa"/>
          </w:tcPr>
          <w:p w14:paraId="41B2F1E9" w14:textId="77777777" w:rsidR="00482BBC" w:rsidRPr="00A248C5" w:rsidRDefault="00482BBC" w:rsidP="007E282C">
            <w:pPr>
              <w:jc w:val="both"/>
            </w:pPr>
            <w:r w:rsidRPr="000742A1">
              <w:lastRenderedPageBreak/>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1136A4" w14:paraId="79428F04" w14:textId="77777777" w:rsidTr="00150146">
        <w:tc>
          <w:tcPr>
            <w:tcW w:w="697" w:type="dxa"/>
          </w:tcPr>
          <w:p w14:paraId="185AD9D6" w14:textId="77777777" w:rsidR="00B736A4" w:rsidRPr="000742A1" w:rsidRDefault="00B736A4" w:rsidP="00B736A4">
            <w:pPr>
              <w:jc w:val="both"/>
              <w:rPr>
                <w:lang w:eastAsia="zh-CN"/>
              </w:rPr>
            </w:pPr>
            <w:r>
              <w:rPr>
                <w:lang w:eastAsia="zh-CN"/>
              </w:rPr>
              <w:lastRenderedPageBreak/>
              <w:t>2.</w:t>
            </w:r>
          </w:p>
        </w:tc>
        <w:tc>
          <w:tcPr>
            <w:tcW w:w="1371" w:type="dxa"/>
            <w:tcBorders>
              <w:bottom w:val="single" w:sz="8" w:space="0" w:color="auto"/>
            </w:tcBorders>
          </w:tcPr>
          <w:p w14:paraId="70639785" w14:textId="77777777" w:rsidR="00B736A4" w:rsidRPr="009A3AE6" w:rsidRDefault="00B736A4" w:rsidP="00B736A4">
            <w:pPr>
              <w:rPr>
                <w:lang w:eastAsia="zh-CN"/>
              </w:rPr>
            </w:pPr>
            <w:r w:rsidRPr="000174E9">
              <w:rPr>
                <w:rFonts w:asciiTheme="minorHAnsi" w:hAnsiTheme="minorHAnsi"/>
              </w:rPr>
              <w:t>Šesti odstavek 77. člena ZJN-3 v povezavi z 76. členom ZJN-3</w:t>
            </w:r>
          </w:p>
        </w:tc>
        <w:tc>
          <w:tcPr>
            <w:tcW w:w="6569" w:type="dxa"/>
            <w:tcBorders>
              <w:bottom w:val="single" w:sz="8" w:space="0" w:color="auto"/>
            </w:tcBorders>
          </w:tcPr>
          <w:p w14:paraId="37B8ACAC" w14:textId="1DBC9961" w:rsidR="000A28DA" w:rsidRPr="003E0AF5" w:rsidRDefault="000A28DA" w:rsidP="000A28DA">
            <w:pPr>
              <w:spacing w:after="200" w:line="276" w:lineRule="auto"/>
              <w:jc w:val="both"/>
              <w:rPr>
                <w:rFonts w:asciiTheme="minorHAnsi" w:eastAsiaTheme="minorHAnsi" w:hAnsiTheme="minorHAnsi" w:cstheme="minorHAnsi"/>
              </w:rPr>
            </w:pPr>
            <w:r w:rsidRPr="003E0AF5">
              <w:rPr>
                <w:rFonts w:asciiTheme="minorHAnsi" w:eastAsiaTheme="minorHAnsi" w:hAnsiTheme="minorHAnsi" w:cstheme="minorHAnsi"/>
              </w:rPr>
              <w:t xml:space="preserve">Gospodarski subjekt ima na dan izdaje bonitetne ocene, ki ne sme biti starejši </w:t>
            </w:r>
            <w:r w:rsidRPr="003E0AF5">
              <w:rPr>
                <w:rFonts w:asciiTheme="minorHAnsi" w:eastAsiaTheme="minorHAnsi" w:hAnsiTheme="minorHAnsi" w:cstheme="minorHAnsi"/>
                <w:b/>
              </w:rPr>
              <w:t>od 60 dni</w:t>
            </w:r>
            <w:r w:rsidRPr="003E0AF5">
              <w:rPr>
                <w:rFonts w:asciiTheme="minorHAnsi" w:eastAsiaTheme="minorHAnsi" w:hAnsiTheme="minorHAnsi" w:cstheme="minorHAnsi"/>
              </w:rPr>
              <w:t xml:space="preserve"> pred rokom, določenim za oddajo pon</w:t>
            </w:r>
            <w:r w:rsidR="00D44CD1" w:rsidRPr="003E0AF5">
              <w:rPr>
                <w:rFonts w:asciiTheme="minorHAnsi" w:eastAsiaTheme="minorHAnsi" w:hAnsiTheme="minorHAnsi" w:cstheme="minorHAnsi"/>
              </w:rPr>
              <w:t xml:space="preserve">udb,  izkazano bonitetno oceno: </w:t>
            </w:r>
            <w:r w:rsidRPr="003E0AF5">
              <w:rPr>
                <w:rFonts w:asciiTheme="minorHAnsi" w:eastAsiaTheme="minorHAnsi" w:hAnsiTheme="minorHAnsi" w:cstheme="minorHAnsi"/>
                <w:b/>
              </w:rPr>
              <w:t>SB1 do vključno SB7</w:t>
            </w:r>
            <w:r w:rsidRPr="003E0AF5">
              <w:rPr>
                <w:rFonts w:asciiTheme="minorHAnsi" w:eastAsiaTheme="minorHAnsi" w:hAnsiTheme="minorHAnsi" w:cstheme="minorHAnsi"/>
              </w:rPr>
              <w:t xml:space="preserve"> (ponudbe ponudnikov z bonitetno oceno od SB8 do SB10 bodo kot neprimerne izločene), izdano p</w:t>
            </w:r>
            <w:r w:rsidR="00FC4C6A" w:rsidRPr="003E0AF5">
              <w:rPr>
                <w:rFonts w:asciiTheme="minorHAnsi" w:eastAsiaTheme="minorHAnsi" w:hAnsiTheme="minorHAnsi" w:cstheme="minorHAnsi"/>
              </w:rPr>
              <w:t>ri Ajpes ali bonitetno oceno BB+</w:t>
            </w:r>
            <w:r w:rsidRPr="003E0AF5">
              <w:rPr>
                <w:rFonts w:asciiTheme="minorHAnsi" w:eastAsiaTheme="minorHAnsi" w:hAnsiTheme="minorHAnsi" w:cstheme="minorHAnsi"/>
              </w:rPr>
              <w:t xml:space="preserve"> ali boljšo izdano pri agenciji </w:t>
            </w:r>
            <w:r w:rsidRPr="003E0AF5">
              <w:rPr>
                <w:rFonts w:asciiTheme="minorHAnsi" w:eastAsiaTheme="minorHAnsi" w:hAnsiTheme="minorHAnsi" w:cstheme="minorHAnsi"/>
              </w:rPr>
              <w:lastRenderedPageBreak/>
              <w:t>Standard&amp;Poor's ali bonitetno oceno BB</w:t>
            </w:r>
            <w:r w:rsidR="00FC4C6A" w:rsidRPr="003E0AF5">
              <w:rPr>
                <w:rFonts w:asciiTheme="minorHAnsi" w:eastAsiaTheme="minorHAnsi" w:hAnsiTheme="minorHAnsi" w:cstheme="minorHAnsi"/>
              </w:rPr>
              <w:t>+</w:t>
            </w:r>
            <w:r w:rsidRPr="003E0AF5">
              <w:rPr>
                <w:rFonts w:asciiTheme="minorHAnsi" w:eastAsiaTheme="minorHAnsi" w:hAnsiTheme="minorHAnsi" w:cstheme="minorHAnsi"/>
              </w:rPr>
              <w:t xml:space="preserve"> ali boljšo izdano pri agenciji Fitch ali bonitetno oceno Ba</w:t>
            </w:r>
            <w:r w:rsidR="00FC4C6A" w:rsidRPr="003E0AF5">
              <w:rPr>
                <w:rFonts w:asciiTheme="minorHAnsi" w:eastAsiaTheme="minorHAnsi" w:hAnsiTheme="minorHAnsi" w:cstheme="minorHAnsi"/>
              </w:rPr>
              <w:t>1</w:t>
            </w:r>
            <w:r w:rsidRPr="003E0AF5">
              <w:rPr>
                <w:rFonts w:asciiTheme="minorHAnsi" w:eastAsiaTheme="minorHAnsi" w:hAnsiTheme="minorHAnsi" w:cstheme="minorHAnsi"/>
              </w:rPr>
              <w:t xml:space="preserve"> ali boljšo izdano pri agenciji Moodyʼs.</w:t>
            </w:r>
          </w:p>
          <w:p w14:paraId="42C516EE" w14:textId="77777777" w:rsidR="000A28DA" w:rsidRPr="003E0AF5" w:rsidRDefault="000A28DA" w:rsidP="000A28DA">
            <w:pPr>
              <w:spacing w:after="200" w:line="276" w:lineRule="auto"/>
              <w:jc w:val="both"/>
              <w:rPr>
                <w:rFonts w:asciiTheme="minorHAnsi" w:eastAsiaTheme="minorHAnsi" w:hAnsiTheme="minorHAnsi" w:cstheme="minorHAnsi"/>
              </w:rPr>
            </w:pPr>
            <w:r w:rsidRPr="003E0AF5">
              <w:rPr>
                <w:rFonts w:asciiTheme="minorHAnsi" w:eastAsiaTheme="minorHAnsi" w:hAnsiTheme="minorHAnsi" w:cstheme="minorHAnsi"/>
              </w:rPr>
              <w:t xml:space="preserve">Obrazec je lahko  predložen v originalni ali v kopirani obliki.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0A28DA" w:rsidRPr="003E0AF5" w14:paraId="0599A822"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1E0D7723"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b/>
                      <w:bCs/>
                    </w:rPr>
                    <w:t>INFORMACIJA ZA UGOTAVLJANJE SPOSOBNOSTI</w:t>
                  </w:r>
                  <w:r w:rsidRPr="003E0AF5">
                    <w:rPr>
                      <w:rFonts w:asciiTheme="minorHAnsi" w:eastAsiaTheme="minorHAnsi" w:hAnsiTheme="minorHAnsi" w:cstheme="minorHAnsi"/>
                    </w:rPr>
                    <w:t xml:space="preserve">: Lastna izjava ponudnika </w:t>
                  </w:r>
                  <w:r w:rsidRPr="003E0AF5">
                    <w:rPr>
                      <w:rFonts w:asciiTheme="minorHAnsi" w:eastAsiaTheme="minorHAnsi" w:hAnsiTheme="minorHAnsi" w:cstheme="minorHAnsi"/>
                      <w:b/>
                    </w:rPr>
                    <w:t xml:space="preserve">(kot izjava se šteje izpolnjena Priloga št. 2 - Podatki o ponudniku in drugih gospodarskih subjektih, </w:t>
                  </w:r>
                  <w:r w:rsidRPr="003E0AF5">
                    <w:rPr>
                      <w:rFonts w:asciiTheme="minorHAnsi" w:eastAsiaTheme="minorHAnsi" w:hAnsiTheme="minorHAnsi" w:cstheme="minorHAnsi"/>
                    </w:rPr>
                    <w:t>rubrika – bonitetna ocena)</w:t>
                  </w:r>
                </w:p>
                <w:p w14:paraId="05A048EB" w14:textId="77777777" w:rsidR="000A28DA" w:rsidRPr="003E0AF5" w:rsidRDefault="000A28DA" w:rsidP="000A28DA">
                  <w:pPr>
                    <w:jc w:val="both"/>
                    <w:rPr>
                      <w:rFonts w:asciiTheme="minorHAnsi" w:eastAsiaTheme="minorHAnsi" w:hAnsiTheme="minorHAnsi" w:cstheme="minorHAnsi"/>
                      <w:b/>
                    </w:rPr>
                  </w:pPr>
                </w:p>
                <w:p w14:paraId="711A129F"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rPr>
                    <w:t>ali</w:t>
                  </w:r>
                </w:p>
                <w:p w14:paraId="104940E5" w14:textId="77777777" w:rsidR="000A28DA" w:rsidRPr="003E0AF5" w:rsidRDefault="000A28DA" w:rsidP="000A28DA">
                  <w:pPr>
                    <w:jc w:val="both"/>
                    <w:rPr>
                      <w:rFonts w:asciiTheme="minorHAnsi" w:eastAsiaTheme="minorHAnsi" w:hAnsiTheme="minorHAnsi" w:cstheme="minorHAnsi"/>
                    </w:rPr>
                  </w:pPr>
                </w:p>
                <w:p w14:paraId="654B50A7"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Bidi"/>
                      <w:b/>
                      <w:color w:val="000000" w:themeColor="text1"/>
                    </w:rPr>
                    <w:t>bonitetno dokazilo</w:t>
                  </w:r>
                  <w:r w:rsidRPr="003E0AF5">
                    <w:rPr>
                      <w:rFonts w:asciiTheme="minorHAnsi" w:eastAsiaTheme="minorHAnsi" w:hAnsiTheme="minorHAnsi" w:cstheme="minorBidi"/>
                      <w:color w:val="000000" w:themeColor="text1"/>
                    </w:rPr>
                    <w:t xml:space="preserve"> - ustrezen BON obrazec- obrazci eS.BON, S.BON-1 ali S.BON-1/P, izdan s strani Ajpes-a ali dokazilo agencije S&amp;P ali Fitch ali dokazilo agencije Moodyʼs. Obrazec/dokazilo ponudniki naložijo v sistem e-JN v </w:t>
                  </w:r>
                  <w:r w:rsidRPr="003E0AF5">
                    <w:rPr>
                      <w:rFonts w:asciiTheme="minorHAnsi" w:eastAsiaTheme="minorHAnsi" w:hAnsiTheme="minorHAnsi" w:cstheme="minorBidi"/>
                      <w:b/>
                      <w:color w:val="000000" w:themeColor="text1"/>
                    </w:rPr>
                    <w:t>razdelek »Druge priloge«</w:t>
                  </w:r>
                  <w:r w:rsidRPr="003E0AF5">
                    <w:rPr>
                      <w:rFonts w:asciiTheme="minorHAnsi" w:eastAsiaTheme="minorHAnsi" w:hAnsiTheme="minorHAnsi" w:cstheme="minorBidi"/>
                      <w:color w:val="000000" w:themeColor="text1"/>
                    </w:rPr>
                    <w:t>.</w:t>
                  </w:r>
                </w:p>
                <w:p w14:paraId="1562111B" w14:textId="77777777" w:rsidR="000A28DA" w:rsidRPr="003E0AF5" w:rsidRDefault="000A28DA" w:rsidP="000A28DA">
                  <w:pPr>
                    <w:tabs>
                      <w:tab w:val="left" w:pos="1260"/>
                    </w:tabs>
                    <w:jc w:val="both"/>
                    <w:rPr>
                      <w:rFonts w:asciiTheme="minorHAnsi" w:eastAsiaTheme="minorHAnsi" w:hAnsiTheme="minorHAnsi" w:cstheme="minorHAnsi"/>
                    </w:rPr>
                  </w:pPr>
                  <w:r w:rsidRPr="003E0AF5">
                    <w:rPr>
                      <w:rFonts w:asciiTheme="minorHAnsi" w:eastAsiaTheme="minorHAnsi" w:hAnsiTheme="minorHAnsi" w:cstheme="minorHAnsi"/>
                    </w:rPr>
                    <w:tab/>
                  </w:r>
                </w:p>
                <w:p w14:paraId="6E36E4A4"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4AEE4B62" w14:textId="77777777" w:rsidR="000A28DA" w:rsidRPr="003E0AF5" w:rsidRDefault="000A28DA" w:rsidP="000A28DA">
                  <w:pPr>
                    <w:jc w:val="both"/>
                    <w:rPr>
                      <w:rFonts w:asciiTheme="minorHAnsi" w:eastAsiaTheme="minorHAnsi" w:hAnsiTheme="minorHAnsi" w:cstheme="minorHAnsi"/>
                    </w:rPr>
                  </w:pPr>
                </w:p>
                <w:p w14:paraId="32CEC658" w14:textId="77777777" w:rsidR="000A28DA" w:rsidRPr="003E0AF5" w:rsidRDefault="000A28DA" w:rsidP="000A28DA">
                  <w:pPr>
                    <w:jc w:val="both"/>
                    <w:rPr>
                      <w:rFonts w:asciiTheme="minorHAnsi" w:eastAsiaTheme="minorHAnsi" w:hAnsiTheme="minorHAnsi" w:cstheme="minorHAnsi"/>
                    </w:rPr>
                  </w:pPr>
                  <w:r w:rsidRPr="003E0AF5">
                    <w:rPr>
                      <w:rFonts w:asciiTheme="minorHAnsi" w:eastAsiaTheme="minorHAnsi" w:hAnsiTheme="minorHAnsi" w:cstheme="minorHAnsi"/>
                    </w:rPr>
                    <w:t>Bonitetno dokazilo ne sme biti starejše od 60 dni od datuma, ki je določen kot skrajni rok za oddajo ponudbe.</w:t>
                  </w:r>
                </w:p>
                <w:p w14:paraId="419BEC58" w14:textId="77777777" w:rsidR="000A28DA" w:rsidRPr="003E0AF5" w:rsidRDefault="000A28DA" w:rsidP="000A28DA">
                  <w:pPr>
                    <w:jc w:val="both"/>
                    <w:rPr>
                      <w:rFonts w:asciiTheme="minorHAnsi" w:eastAsiaTheme="minorHAnsi" w:hAnsiTheme="minorHAnsi" w:cstheme="minorHAnsi"/>
                    </w:rPr>
                  </w:pPr>
                </w:p>
                <w:p w14:paraId="15C6C5A9" w14:textId="77777777" w:rsidR="000A28DA" w:rsidRPr="003E0AF5" w:rsidRDefault="000A28DA" w:rsidP="000A28DA">
                  <w:pPr>
                    <w:jc w:val="both"/>
                    <w:rPr>
                      <w:rFonts w:asciiTheme="minorHAnsi" w:eastAsiaTheme="minorHAnsi" w:hAnsiTheme="minorHAnsi" w:cstheme="minorHAnsi"/>
                      <w:i/>
                    </w:rPr>
                  </w:pPr>
                  <w:r w:rsidRPr="003E0AF5">
                    <w:rPr>
                      <w:rFonts w:asciiTheme="minorHAnsi" w:eastAsiaTheme="minorHAnsi" w:hAnsiTheme="minorHAnsi" w:cstheme="minorHAnsi"/>
                      <w:i/>
                    </w:rPr>
                    <w:t xml:space="preserve">Če bo ponudnik predložil lastno izjavo, bo moral na poziv naročnika k predložitvi dokazil, naročniku predložiti ustrezen BON obrazec, ki </w:t>
                  </w:r>
                  <w:r w:rsidRPr="003E0AF5">
                    <w:rPr>
                      <w:rFonts w:asciiTheme="minorHAnsi" w:eastAsiaTheme="minorHAnsi" w:hAnsiTheme="minorHAnsi" w:cstheme="minorHAnsi"/>
                      <w:b/>
                      <w:i/>
                    </w:rPr>
                    <w:t>ne bo starejši</w:t>
                  </w:r>
                  <w:r w:rsidRPr="003E0AF5">
                    <w:rPr>
                      <w:rFonts w:asciiTheme="minorHAnsi" w:eastAsiaTheme="minorHAnsi" w:hAnsiTheme="minorHAnsi" w:cstheme="minorHAnsi"/>
                      <w:i/>
                    </w:rPr>
                    <w:t xml:space="preserve"> </w:t>
                  </w:r>
                  <w:r w:rsidRPr="003E0AF5">
                    <w:rPr>
                      <w:rFonts w:asciiTheme="minorHAnsi" w:eastAsiaTheme="minorHAnsi" w:hAnsiTheme="minorHAnsi" w:cstheme="minorHAnsi"/>
                      <w:b/>
                      <w:i/>
                    </w:rPr>
                    <w:t>od 60 dni</w:t>
                  </w:r>
                  <w:r w:rsidRPr="003E0AF5">
                    <w:rPr>
                      <w:rFonts w:asciiTheme="minorHAnsi" w:eastAsiaTheme="minorHAnsi" w:hAnsiTheme="minorHAnsi" w:cstheme="minorHAnsi"/>
                      <w:i/>
                    </w:rPr>
                    <w:t xml:space="preserve"> od datuma, ki je bil določen kot skrajni rok za oddajo ponudbe.</w:t>
                  </w:r>
                </w:p>
              </w:tc>
            </w:tr>
          </w:tbl>
          <w:p w14:paraId="72D3DB9E" w14:textId="77777777" w:rsidR="00B736A4" w:rsidRPr="003E0AF5" w:rsidRDefault="00B736A4" w:rsidP="00B736A4">
            <w:pPr>
              <w:jc w:val="both"/>
              <w:rPr>
                <w:lang w:eastAsia="zh-CN"/>
              </w:rPr>
            </w:pPr>
          </w:p>
        </w:tc>
        <w:tc>
          <w:tcPr>
            <w:tcW w:w="5347" w:type="dxa"/>
          </w:tcPr>
          <w:p w14:paraId="449D303D" w14:textId="77777777" w:rsidR="00B736A4" w:rsidRPr="00B736A4" w:rsidRDefault="00B736A4" w:rsidP="00B736A4">
            <w:pPr>
              <w:jc w:val="both"/>
            </w:pPr>
            <w:r w:rsidRPr="00B736A4">
              <w:lastRenderedPageBreak/>
              <w:t>Pogoj morajo izpolniti naslednji gospodarski subjekti:</w:t>
            </w:r>
          </w:p>
          <w:p w14:paraId="5D50671B" w14:textId="77777777" w:rsidR="00B736A4" w:rsidRPr="00B736A4" w:rsidRDefault="00B736A4" w:rsidP="00393C66">
            <w:pPr>
              <w:numPr>
                <w:ilvl w:val="0"/>
                <w:numId w:val="35"/>
              </w:numPr>
              <w:jc w:val="both"/>
            </w:pPr>
            <w:r w:rsidRPr="00B736A4">
              <w:t>ponudnik;</w:t>
            </w:r>
          </w:p>
          <w:p w14:paraId="70905391" w14:textId="77777777" w:rsidR="00B736A4" w:rsidRPr="00B736A4" w:rsidRDefault="00B736A4" w:rsidP="00393C66">
            <w:pPr>
              <w:numPr>
                <w:ilvl w:val="0"/>
                <w:numId w:val="35"/>
              </w:numPr>
              <w:jc w:val="both"/>
            </w:pPr>
            <w:r w:rsidRPr="00B736A4">
              <w:t>vsi partnerji v skupni ponudbi.</w:t>
            </w:r>
          </w:p>
          <w:p w14:paraId="6BE2DCEE" w14:textId="77777777" w:rsidR="00B736A4" w:rsidRPr="000742A1" w:rsidRDefault="00B736A4" w:rsidP="00B736A4">
            <w:pPr>
              <w:jc w:val="both"/>
            </w:pPr>
          </w:p>
        </w:tc>
      </w:tr>
      <w:tr w:rsidR="00B736A4" w:rsidRPr="009F5A22" w14:paraId="0694E9F2" w14:textId="77777777" w:rsidTr="00280AD4">
        <w:trPr>
          <w:trHeight w:val="708"/>
        </w:trPr>
        <w:tc>
          <w:tcPr>
            <w:tcW w:w="697" w:type="dxa"/>
          </w:tcPr>
          <w:p w14:paraId="097596B3" w14:textId="77777777" w:rsidR="00B736A4" w:rsidRPr="009F5A22" w:rsidRDefault="00B736A4" w:rsidP="00B736A4">
            <w:pPr>
              <w:jc w:val="both"/>
              <w:rPr>
                <w:lang w:eastAsia="zh-CN"/>
              </w:rPr>
            </w:pPr>
            <w:r>
              <w:rPr>
                <w:lang w:eastAsia="zh-CN"/>
              </w:rPr>
              <w:lastRenderedPageBreak/>
              <w:t>3</w:t>
            </w:r>
            <w:r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3E0AF5" w:rsidRDefault="00B736A4" w:rsidP="00B736A4">
            <w:pPr>
              <w:jc w:val="both"/>
              <w:rPr>
                <w:lang w:eastAsia="zh-CN"/>
              </w:rPr>
            </w:pPr>
            <w:r w:rsidRPr="003E0AF5">
              <w:rPr>
                <w:lang w:eastAsia="zh-CN"/>
              </w:rPr>
              <w:t>Letni promet (</w:t>
            </w:r>
            <w:r w:rsidRPr="003E0AF5">
              <w:rPr>
                <w:b/>
                <w:lang w:eastAsia="zh-CN"/>
              </w:rPr>
              <w:t>višina čistih prihodkov od prodaje</w:t>
            </w:r>
            <w:r w:rsidRPr="003E0AF5">
              <w:rPr>
                <w:lang w:eastAsia="zh-CN"/>
              </w:rPr>
              <w:t>) gospodarskega subjekta v zadnjem poslovnem letu, za katerega so podatki o letnem prometu razpoložljivi/objavljeni/dostopni na spletni strani Ajpes (na dan oddaje ponudbe), mora znašati:</w:t>
            </w:r>
          </w:p>
          <w:p w14:paraId="520C9FF1" w14:textId="77777777" w:rsidR="00B736A4" w:rsidRPr="003E0AF5" w:rsidRDefault="00B736A4" w:rsidP="00B736A4">
            <w:pPr>
              <w:jc w:val="both"/>
              <w:rPr>
                <w:lang w:eastAsia="zh-CN"/>
              </w:rPr>
            </w:pPr>
          </w:p>
          <w:p w14:paraId="4960C794" w14:textId="29B4FC73" w:rsidR="00B736A4" w:rsidRPr="003E0AF5" w:rsidRDefault="00B736A4" w:rsidP="00B736A4">
            <w:pPr>
              <w:jc w:val="both"/>
              <w:rPr>
                <w:lang w:eastAsia="zh-CN"/>
              </w:rPr>
            </w:pPr>
            <w:r w:rsidRPr="003E0AF5">
              <w:rPr>
                <w:lang w:eastAsia="zh-CN"/>
              </w:rPr>
              <w:t xml:space="preserve">najmanj </w:t>
            </w:r>
            <w:r w:rsidR="005E4DEC" w:rsidRPr="003E0AF5">
              <w:rPr>
                <w:b/>
                <w:lang w:eastAsia="zh-CN"/>
              </w:rPr>
              <w:t>600</w:t>
            </w:r>
            <w:r w:rsidRPr="003E0AF5">
              <w:rPr>
                <w:b/>
                <w:lang w:eastAsia="zh-CN"/>
              </w:rPr>
              <w:t>.000,00 EUR.</w:t>
            </w:r>
          </w:p>
          <w:p w14:paraId="20D5493E" w14:textId="77777777" w:rsidR="00B736A4" w:rsidRPr="003E0AF5" w:rsidRDefault="00B736A4" w:rsidP="00B736A4">
            <w:pPr>
              <w:jc w:val="both"/>
              <w:rPr>
                <w:lang w:eastAsia="zh-CN"/>
              </w:rPr>
            </w:pPr>
          </w:p>
          <w:p w14:paraId="31678626" w14:textId="77777777" w:rsidR="00B736A4" w:rsidRPr="003E0AF5" w:rsidRDefault="00B736A4" w:rsidP="00B736A4">
            <w:pPr>
              <w:jc w:val="both"/>
              <w:rPr>
                <w:lang w:eastAsia="zh-CN"/>
              </w:rPr>
            </w:pPr>
            <w:r w:rsidRPr="003E0AF5">
              <w:rPr>
                <w:lang w:eastAsia="zh-CN"/>
              </w:rPr>
              <w:t>Tuji ponudnik zgoraj navedeni letni promet dokaže z izvlečki revidiranih bilanc stanja ali z drugimi računovodskimi izkazi.</w:t>
            </w:r>
          </w:p>
          <w:p w14:paraId="6B92233D" w14:textId="77777777" w:rsidR="00B736A4" w:rsidRPr="003E0AF5"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3E0AF5" w14:paraId="300E228C" w14:textId="77777777" w:rsidTr="00F50C01">
              <w:tc>
                <w:tcPr>
                  <w:tcW w:w="6333" w:type="dxa"/>
                </w:tcPr>
                <w:p w14:paraId="605EC748" w14:textId="77777777" w:rsidR="00B736A4" w:rsidRPr="003E0AF5" w:rsidRDefault="00B736A4" w:rsidP="00B736A4">
                  <w:pPr>
                    <w:jc w:val="both"/>
                  </w:pPr>
                  <w:r w:rsidRPr="003E0AF5">
                    <w:rPr>
                      <w:b/>
                    </w:rPr>
                    <w:t>INFORMACIJA ZA UGOTAVLJANJE SPOSOBNOSTI</w:t>
                  </w:r>
                  <w:r w:rsidRPr="003E0AF5">
                    <w:t xml:space="preserve">: </w:t>
                  </w:r>
                </w:p>
                <w:p w14:paraId="2F0FF331" w14:textId="77777777" w:rsidR="00B736A4" w:rsidRPr="003E0AF5" w:rsidRDefault="00B736A4" w:rsidP="00B736A4">
                  <w:pPr>
                    <w:jc w:val="both"/>
                  </w:pPr>
                </w:p>
                <w:p w14:paraId="11F17712" w14:textId="77777777" w:rsidR="00B736A4" w:rsidRPr="003E0AF5" w:rsidRDefault="00B736A4" w:rsidP="00B736A4">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B736A4" w:rsidRPr="003E0AF5" w:rsidRDefault="00B736A4" w:rsidP="00B736A4">
                  <w:pPr>
                    <w:jc w:val="both"/>
                    <w:rPr>
                      <w:bCs/>
                    </w:rPr>
                  </w:pPr>
                </w:p>
                <w:p w14:paraId="5D12A9EF" w14:textId="77777777" w:rsidR="00B736A4" w:rsidRPr="003E0AF5" w:rsidRDefault="00B736A4" w:rsidP="00E544ED">
                  <w:pPr>
                    <w:jc w:val="both"/>
                  </w:pPr>
                  <w:r w:rsidRPr="003E0AF5">
                    <w:rPr>
                      <w:bCs/>
                    </w:rPr>
                    <w:t>P</w:t>
                  </w:r>
                  <w:r w:rsidRPr="003E0AF5">
                    <w:t xml:space="preserve">onudnik v prilogi št. 2 na ustrezno mesto navede letni promet </w:t>
                  </w:r>
                  <w:r w:rsidRPr="003E0AF5">
                    <w:rPr>
                      <w:u w:val="single"/>
                    </w:rPr>
                    <w:t xml:space="preserve">(višina </w:t>
                  </w:r>
                  <w:r w:rsidR="00E544ED" w:rsidRPr="003E0AF5">
                    <w:rPr>
                      <w:u w:val="single"/>
                    </w:rPr>
                    <w:t xml:space="preserve">čistih </w:t>
                  </w:r>
                  <w:r w:rsidRPr="003E0AF5">
                    <w:rPr>
                      <w:u w:val="single"/>
                    </w:rPr>
                    <w:t>prihodkov</w:t>
                  </w:r>
                  <w:r w:rsidR="00E544ED" w:rsidRPr="003E0AF5">
                    <w:rPr>
                      <w:u w:val="single"/>
                    </w:rPr>
                    <w:t xml:space="preserve"> od prodaje</w:t>
                  </w:r>
                  <w:r w:rsidRPr="003E0AF5">
                    <w:t>) v zadnjem poslovnem letu, za katerega so podatki</w:t>
                  </w:r>
                  <w:r w:rsidR="00E544ED" w:rsidRPr="003E0AF5">
                    <w:t xml:space="preserve"> o letnem prometu razpoložljivi.</w:t>
                  </w:r>
                </w:p>
              </w:tc>
            </w:tr>
          </w:tbl>
          <w:p w14:paraId="29501DD7" w14:textId="77777777" w:rsidR="009F2DC3" w:rsidRPr="003E0AF5" w:rsidRDefault="009F2DC3" w:rsidP="00B736A4">
            <w:pPr>
              <w:jc w:val="both"/>
              <w:rPr>
                <w:lang w:eastAsia="zh-CN"/>
              </w:rPr>
            </w:pPr>
          </w:p>
          <w:p w14:paraId="019597CD" w14:textId="77777777" w:rsidR="00B736A4" w:rsidRPr="003E0AF5" w:rsidRDefault="00B736A4" w:rsidP="00B736A4">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Pr="003E0AF5" w:rsidRDefault="00B736A4" w:rsidP="00B736A4">
            <w:pPr>
              <w:jc w:val="both"/>
              <w:rPr>
                <w:lang w:eastAsia="zh-CN"/>
              </w:rPr>
            </w:pPr>
          </w:p>
          <w:p w14:paraId="44B07F7A" w14:textId="77777777" w:rsidR="00B736A4" w:rsidRPr="003E0AF5" w:rsidRDefault="00B736A4" w:rsidP="00B736A4">
            <w:pPr>
              <w:jc w:val="both"/>
              <w:rPr>
                <w:i/>
                <w:sz w:val="20"/>
                <w:szCs w:val="20"/>
                <w:lang w:eastAsia="zh-CN"/>
              </w:rPr>
            </w:pPr>
            <w:r w:rsidRPr="003E0AF5">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t>Pogoj mora izpolniti ponudnik.</w:t>
            </w:r>
          </w:p>
          <w:p w14:paraId="0F63A2FD" w14:textId="77777777" w:rsidR="00B736A4" w:rsidRPr="009F5A22" w:rsidRDefault="00B736A4" w:rsidP="00B736A4">
            <w:pPr>
              <w:jc w:val="both"/>
              <w:rPr>
                <w:lang w:eastAsia="zh-CN"/>
              </w:rPr>
            </w:pPr>
          </w:p>
          <w:p w14:paraId="7C706E3E" w14:textId="77777777"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tudi ponudnik in vsi partnerji oziroma podizvajalci skupno.</w:t>
            </w:r>
          </w:p>
          <w:p w14:paraId="0042326B" w14:textId="77777777" w:rsidR="00B736A4" w:rsidRPr="009F5A22" w:rsidRDefault="00B736A4" w:rsidP="00B736A4">
            <w:pPr>
              <w:jc w:val="both"/>
              <w:rPr>
                <w:lang w:eastAsia="zh-CN"/>
              </w:rPr>
            </w:pP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2" w:name="_Toc451354675"/>
      <w:bookmarkStart w:id="83" w:name="_Toc876781"/>
      <w:r w:rsidRPr="001136A4">
        <w:lastRenderedPageBreak/>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5C2899">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5C2899">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3E0AF5" w:rsidRDefault="00961CF5" w:rsidP="00961CF5">
            <w:pPr>
              <w:spacing w:after="200" w:line="276" w:lineRule="auto"/>
              <w:jc w:val="both"/>
              <w:rPr>
                <w:rFonts w:asciiTheme="minorHAnsi" w:eastAsiaTheme="minorHAnsi" w:hAnsiTheme="minorHAnsi" w:cstheme="minorBidi"/>
              </w:rPr>
            </w:pPr>
            <w:r w:rsidRPr="003E0AF5">
              <w:rPr>
                <w:rFonts w:asciiTheme="minorHAnsi" w:eastAsiaTheme="minorHAnsi" w:hAnsiTheme="minorHAnsi" w:cstheme="minorBidi"/>
              </w:rPr>
              <w:t>Po</w:t>
            </w:r>
            <w:r w:rsidR="0059517B" w:rsidRPr="003E0AF5">
              <w:rPr>
                <w:rFonts w:asciiTheme="minorHAnsi" w:eastAsiaTheme="minorHAnsi" w:hAnsiTheme="minorHAnsi" w:cstheme="minorBidi"/>
              </w:rPr>
              <w:t>nudnik mora predložiti /navesti:</w:t>
            </w:r>
          </w:p>
          <w:p w14:paraId="5047B666" w14:textId="1C281425" w:rsidR="00961CF5" w:rsidRPr="003E0AF5" w:rsidRDefault="00961CF5" w:rsidP="005E4DEC">
            <w:pPr>
              <w:keepNext/>
              <w:keepLines/>
              <w:widowControl w:val="0"/>
              <w:numPr>
                <w:ilvl w:val="0"/>
                <w:numId w:val="35"/>
              </w:numPr>
              <w:suppressAutoHyphens/>
              <w:snapToGrid w:val="0"/>
              <w:spacing w:before="120" w:after="120" w:line="276" w:lineRule="auto"/>
              <w:contextualSpacing/>
              <w:jc w:val="both"/>
              <w:rPr>
                <w:rFonts w:asciiTheme="minorHAnsi" w:eastAsia="Calibri" w:hAnsiTheme="minorHAnsi" w:cs="Cambria"/>
                <w:b/>
                <w:color w:val="000000"/>
                <w:kern w:val="3"/>
                <w:lang w:eastAsia="zh-CN"/>
              </w:rPr>
            </w:pPr>
            <w:r w:rsidRPr="003E0AF5">
              <w:rPr>
                <w:rFonts w:asciiTheme="minorHAnsi" w:eastAsia="Calibri" w:hAnsiTheme="minorHAnsi" w:cs="Cambria"/>
                <w:b/>
                <w:color w:val="000000"/>
                <w:kern w:val="3"/>
                <w:lang w:eastAsia="zh-CN"/>
              </w:rPr>
              <w:t xml:space="preserve">najmanj </w:t>
            </w:r>
            <w:r w:rsidR="0059517B" w:rsidRPr="003E0AF5">
              <w:rPr>
                <w:rFonts w:asciiTheme="minorHAnsi" w:eastAsia="Calibri" w:hAnsiTheme="minorHAnsi" w:cs="Cambria"/>
                <w:b/>
                <w:color w:val="000000"/>
                <w:kern w:val="3"/>
                <w:lang w:eastAsia="zh-CN"/>
              </w:rPr>
              <w:t>en</w:t>
            </w:r>
            <w:r w:rsidRPr="003E0AF5">
              <w:rPr>
                <w:rFonts w:asciiTheme="minorHAnsi" w:eastAsia="Calibri" w:hAnsiTheme="minorHAnsi" w:cs="Cambria"/>
                <w:b/>
                <w:color w:val="000000"/>
                <w:kern w:val="3"/>
                <w:lang w:eastAsia="zh-CN"/>
              </w:rPr>
              <w:t xml:space="preserve"> (</w:t>
            </w:r>
            <w:r w:rsidR="0059517B" w:rsidRPr="003E0AF5">
              <w:rPr>
                <w:rFonts w:asciiTheme="minorHAnsi" w:eastAsia="Calibri" w:hAnsiTheme="minorHAnsi" w:cs="Cambria"/>
                <w:b/>
                <w:color w:val="000000"/>
                <w:kern w:val="3"/>
                <w:lang w:eastAsia="zh-CN"/>
              </w:rPr>
              <w:t>1</w:t>
            </w:r>
            <w:r w:rsidRPr="003E0AF5">
              <w:rPr>
                <w:rFonts w:asciiTheme="minorHAnsi" w:eastAsia="Calibri" w:hAnsiTheme="minorHAnsi" w:cs="Cambria"/>
                <w:b/>
                <w:color w:val="000000"/>
                <w:kern w:val="3"/>
                <w:lang w:eastAsia="zh-CN"/>
              </w:rPr>
              <w:t>) referenčn</w:t>
            </w:r>
            <w:r w:rsidR="0059517B" w:rsidRPr="003E0AF5">
              <w:rPr>
                <w:rFonts w:asciiTheme="minorHAnsi" w:eastAsia="Calibri" w:hAnsiTheme="minorHAnsi" w:cs="Cambria"/>
                <w:b/>
                <w:color w:val="000000"/>
                <w:kern w:val="3"/>
                <w:lang w:eastAsia="zh-CN"/>
              </w:rPr>
              <w:t>i</w:t>
            </w:r>
            <w:r w:rsidRPr="003E0AF5">
              <w:rPr>
                <w:rFonts w:asciiTheme="minorHAnsi" w:eastAsia="Calibri" w:hAnsiTheme="minorHAnsi" w:cs="Cambria"/>
                <w:b/>
                <w:color w:val="000000"/>
                <w:kern w:val="3"/>
                <w:lang w:eastAsia="zh-CN"/>
              </w:rPr>
              <w:t xml:space="preserve"> pos</w:t>
            </w:r>
            <w:r w:rsidR="0059517B" w:rsidRPr="003E0AF5">
              <w:rPr>
                <w:rFonts w:asciiTheme="minorHAnsi" w:eastAsia="Calibri" w:hAnsiTheme="minorHAnsi" w:cs="Cambria"/>
                <w:b/>
                <w:color w:val="000000"/>
                <w:kern w:val="3"/>
                <w:lang w:eastAsia="zh-CN"/>
              </w:rPr>
              <w:t>e</w:t>
            </w:r>
            <w:r w:rsidRPr="003E0AF5">
              <w:rPr>
                <w:rFonts w:asciiTheme="minorHAnsi" w:eastAsia="Calibri" w:hAnsiTheme="minorHAnsi" w:cs="Cambria"/>
                <w:b/>
                <w:color w:val="000000"/>
                <w:kern w:val="3"/>
                <w:lang w:eastAsia="zh-CN"/>
              </w:rPr>
              <w:t xml:space="preserve">l, </w:t>
            </w:r>
            <w:r w:rsidR="0059517B" w:rsidRPr="003E0AF5">
              <w:rPr>
                <w:rFonts w:asciiTheme="minorHAnsi" w:eastAsia="Calibri" w:hAnsiTheme="minorHAnsi" w:cs="Cambria"/>
                <w:color w:val="000000"/>
                <w:kern w:val="3"/>
                <w:lang w:eastAsia="zh-CN"/>
              </w:rPr>
              <w:t>iz katerega</w:t>
            </w:r>
            <w:r w:rsidRPr="003E0AF5">
              <w:rPr>
                <w:rFonts w:asciiTheme="minorHAnsi" w:eastAsia="Calibri" w:hAnsiTheme="minorHAnsi" w:cs="Cambria"/>
                <w:color w:val="000000"/>
                <w:kern w:val="3"/>
                <w:lang w:eastAsia="zh-CN"/>
              </w:rPr>
              <w:t xml:space="preserve"> izhaja, da je v zadnjih </w:t>
            </w:r>
            <w:r w:rsidR="005E4DEC" w:rsidRPr="003E0AF5">
              <w:rPr>
                <w:rFonts w:asciiTheme="minorHAnsi" w:eastAsia="Calibri" w:hAnsiTheme="minorHAnsi" w:cs="Cambria"/>
                <w:b/>
                <w:color w:val="000000"/>
                <w:kern w:val="3"/>
                <w:lang w:eastAsia="zh-CN"/>
              </w:rPr>
              <w:t>sedmih</w:t>
            </w:r>
            <w:r w:rsidRPr="003E0AF5">
              <w:rPr>
                <w:rFonts w:asciiTheme="minorHAnsi" w:eastAsia="Calibri" w:hAnsiTheme="minorHAnsi" w:cs="Cambria"/>
                <w:b/>
                <w:color w:val="000000"/>
                <w:kern w:val="3"/>
                <w:lang w:eastAsia="zh-CN"/>
              </w:rPr>
              <w:t xml:space="preserve"> (</w:t>
            </w:r>
            <w:r w:rsidR="005E4DEC" w:rsidRPr="003E0AF5">
              <w:rPr>
                <w:rFonts w:asciiTheme="minorHAnsi" w:eastAsia="Calibri" w:hAnsiTheme="minorHAnsi" w:cs="Cambria"/>
                <w:b/>
                <w:color w:val="000000"/>
                <w:kern w:val="3"/>
                <w:lang w:eastAsia="zh-CN"/>
              </w:rPr>
              <w:t>7</w:t>
            </w:r>
            <w:r w:rsidRPr="003E0AF5">
              <w:rPr>
                <w:rFonts w:asciiTheme="minorHAnsi" w:eastAsia="Calibri" w:hAnsiTheme="minorHAnsi" w:cs="Cambria"/>
                <w:b/>
                <w:color w:val="000000"/>
                <w:kern w:val="3"/>
                <w:lang w:eastAsia="zh-CN"/>
              </w:rPr>
              <w:t>) letih</w:t>
            </w:r>
            <w:r w:rsidRPr="003E0AF5">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3E0AF5">
              <w:rPr>
                <w:rFonts w:asciiTheme="minorHAnsi" w:eastAsia="Calibri" w:hAnsiTheme="minorHAnsi" w:cs="Cambria"/>
                <w:b/>
                <w:color w:val="000000"/>
                <w:kern w:val="3"/>
                <w:lang w:eastAsia="zh-CN"/>
              </w:rPr>
              <w:t xml:space="preserve">zaključil </w:t>
            </w:r>
            <w:r w:rsidR="0059517B" w:rsidRPr="003E0AF5">
              <w:rPr>
                <w:rFonts w:asciiTheme="minorHAnsi" w:eastAsia="Calibri" w:hAnsiTheme="minorHAnsi" w:cs="Cambria"/>
                <w:b/>
                <w:color w:val="000000"/>
                <w:kern w:val="3"/>
                <w:lang w:eastAsia="zh-CN"/>
              </w:rPr>
              <w:t>en referenčni</w:t>
            </w:r>
            <w:r w:rsidRPr="003E0AF5">
              <w:rPr>
                <w:rFonts w:asciiTheme="minorHAnsi" w:eastAsia="Calibri" w:hAnsiTheme="minorHAnsi" w:cs="Cambria"/>
                <w:b/>
                <w:color w:val="000000"/>
                <w:kern w:val="3"/>
                <w:lang w:eastAsia="zh-CN"/>
              </w:rPr>
              <w:t xml:space="preserve"> pos</w:t>
            </w:r>
            <w:r w:rsidR="0059517B" w:rsidRPr="003E0AF5">
              <w:rPr>
                <w:rFonts w:asciiTheme="minorHAnsi" w:eastAsia="Calibri" w:hAnsiTheme="minorHAnsi" w:cs="Cambria"/>
                <w:b/>
                <w:color w:val="000000"/>
                <w:kern w:val="3"/>
                <w:lang w:eastAsia="zh-CN"/>
              </w:rPr>
              <w:t>e</w:t>
            </w:r>
            <w:r w:rsidRPr="003E0AF5">
              <w:rPr>
                <w:rFonts w:asciiTheme="minorHAnsi" w:eastAsia="Calibri" w:hAnsiTheme="minorHAnsi" w:cs="Cambria"/>
                <w:b/>
                <w:color w:val="000000"/>
                <w:kern w:val="3"/>
                <w:lang w:eastAsia="zh-CN"/>
              </w:rPr>
              <w:t>l</w:t>
            </w:r>
            <w:r w:rsidRPr="003E0AF5">
              <w:rPr>
                <w:rFonts w:asciiTheme="minorHAnsi" w:eastAsia="Calibri" w:hAnsiTheme="minorHAnsi" w:cs="Cambria"/>
                <w:color w:val="000000"/>
                <w:kern w:val="3"/>
                <w:lang w:eastAsia="zh-CN"/>
              </w:rPr>
              <w:t xml:space="preserve"> (izdano </w:t>
            </w:r>
            <w:r w:rsidRPr="003E0AF5">
              <w:rPr>
                <w:rFonts w:asciiTheme="minorHAnsi" w:eastAsia="Calibri" w:hAnsiTheme="minorHAnsi" w:cs="Cambria"/>
                <w:b/>
                <w:color w:val="000000"/>
                <w:kern w:val="3"/>
                <w:u w:val="single"/>
                <w:lang w:eastAsia="zh-CN"/>
              </w:rPr>
              <w:t>Uporabno dovoljenje</w:t>
            </w:r>
            <w:r w:rsidRPr="003E0AF5">
              <w:rPr>
                <w:rFonts w:asciiTheme="minorHAnsi" w:eastAsia="Calibri" w:hAnsiTheme="minorHAnsi" w:cs="Cambria"/>
                <w:color w:val="000000"/>
                <w:kern w:val="3"/>
                <w:lang w:eastAsia="zh-CN"/>
              </w:rPr>
              <w:t xml:space="preserve">) na področju izgradnje / obnove / rekonstrukcije </w:t>
            </w:r>
            <w:r w:rsidR="005E4DEC" w:rsidRPr="003E0AF5">
              <w:rPr>
                <w:rFonts w:asciiTheme="minorHAnsi" w:eastAsia="Calibri" w:hAnsiTheme="minorHAnsi" w:cs="Cambria"/>
                <w:color w:val="000000"/>
                <w:kern w:val="3"/>
                <w:lang w:eastAsia="zh-CN"/>
              </w:rPr>
              <w:t>objekta visoke gradnje po klasifikaciji 126 CC-SI (Stavbe splošnega družbenega pomena),</w:t>
            </w:r>
            <w:r w:rsidR="0059517B" w:rsidRPr="003E0AF5">
              <w:rPr>
                <w:rFonts w:asciiTheme="minorHAnsi" w:eastAsia="Calibri" w:hAnsiTheme="minorHAnsi" w:cs="Cambria"/>
                <w:color w:val="000000"/>
                <w:kern w:val="3"/>
                <w:lang w:eastAsia="zh-CN"/>
              </w:rPr>
              <w:t xml:space="preserve"> površine </w:t>
            </w:r>
            <w:r w:rsidR="0059517B" w:rsidRPr="003E0AF5">
              <w:rPr>
                <w:rFonts w:asciiTheme="minorHAnsi" w:eastAsia="Calibri" w:hAnsiTheme="minorHAnsi" w:cs="Cambria"/>
                <w:b/>
                <w:color w:val="000000"/>
                <w:kern w:val="3"/>
                <w:lang w:eastAsia="zh-CN"/>
              </w:rPr>
              <w:t xml:space="preserve">vsaj </w:t>
            </w:r>
            <w:r w:rsidR="005E4DEC" w:rsidRPr="003E0AF5">
              <w:rPr>
                <w:rFonts w:asciiTheme="minorHAnsi" w:eastAsia="Calibri" w:hAnsiTheme="minorHAnsi" w:cs="Cambria"/>
                <w:b/>
                <w:color w:val="000000"/>
                <w:kern w:val="3"/>
                <w:lang w:eastAsia="zh-CN"/>
              </w:rPr>
              <w:t>500</w:t>
            </w:r>
            <w:r w:rsidR="0059517B" w:rsidRPr="003E0AF5">
              <w:rPr>
                <w:rFonts w:asciiTheme="minorHAnsi" w:eastAsia="Calibri" w:hAnsiTheme="minorHAnsi" w:cs="Cambria"/>
                <w:b/>
                <w:color w:val="000000"/>
                <w:kern w:val="3"/>
                <w:lang w:eastAsia="zh-CN"/>
              </w:rPr>
              <w:t xml:space="preserve"> m2</w:t>
            </w:r>
            <w:r w:rsidRPr="003E0AF5">
              <w:rPr>
                <w:rFonts w:asciiTheme="minorHAnsi" w:eastAsia="Calibri" w:hAnsiTheme="minorHAnsi" w:cs="Cambria"/>
                <w:color w:val="000000"/>
                <w:kern w:val="3"/>
                <w:lang w:eastAsia="zh-CN"/>
              </w:rPr>
              <w:t xml:space="preserve">, </w:t>
            </w:r>
            <w:r w:rsidR="0059517B" w:rsidRPr="003E0AF5">
              <w:rPr>
                <w:rFonts w:asciiTheme="minorHAnsi" w:eastAsia="Calibri" w:hAnsiTheme="minorHAnsi" w:cs="Cambria"/>
                <w:color w:val="000000"/>
                <w:kern w:val="3"/>
                <w:lang w:eastAsia="zh-CN"/>
              </w:rPr>
              <w:t>v</w:t>
            </w:r>
            <w:r w:rsidRPr="003E0AF5">
              <w:rPr>
                <w:rFonts w:asciiTheme="minorHAnsi" w:eastAsia="Calibri" w:hAnsiTheme="minorHAnsi" w:cs="Cambria"/>
                <w:color w:val="000000"/>
                <w:kern w:val="3"/>
                <w:lang w:eastAsia="zh-CN"/>
              </w:rPr>
              <w:t xml:space="preserve"> vrednosti </w:t>
            </w:r>
            <w:r w:rsidRPr="003E0AF5">
              <w:rPr>
                <w:rFonts w:asciiTheme="minorHAnsi" w:eastAsia="Calibri" w:hAnsiTheme="minorHAnsi" w:cs="Cambria"/>
                <w:b/>
                <w:color w:val="000000"/>
                <w:kern w:val="3"/>
                <w:lang w:eastAsia="zh-CN"/>
              </w:rPr>
              <w:t xml:space="preserve">najmanj </w:t>
            </w:r>
            <w:r w:rsidR="005E4DEC" w:rsidRPr="003E0AF5">
              <w:rPr>
                <w:rFonts w:asciiTheme="minorHAnsi" w:eastAsia="Calibri" w:hAnsiTheme="minorHAnsi" w:cs="Cambria"/>
                <w:b/>
                <w:color w:val="000000"/>
                <w:kern w:val="3"/>
                <w:lang w:eastAsia="zh-CN"/>
              </w:rPr>
              <w:t>6</w:t>
            </w:r>
            <w:r w:rsidR="00DC4C10" w:rsidRPr="003E0AF5">
              <w:rPr>
                <w:rFonts w:asciiTheme="minorHAnsi" w:eastAsia="Calibri" w:hAnsiTheme="minorHAnsi" w:cs="Cambria"/>
                <w:b/>
                <w:color w:val="000000"/>
                <w:kern w:val="3"/>
                <w:lang w:eastAsia="zh-CN"/>
              </w:rPr>
              <w:t>00</w:t>
            </w:r>
            <w:r w:rsidRPr="003E0AF5">
              <w:rPr>
                <w:rFonts w:asciiTheme="minorHAnsi" w:eastAsia="Calibri" w:hAnsiTheme="minorHAnsi" w:cs="Cambria"/>
                <w:b/>
                <w:color w:val="000000"/>
                <w:kern w:val="3"/>
                <w:lang w:eastAsia="zh-CN"/>
              </w:rPr>
              <w:t>.000,00 EUR brez DDV.</w:t>
            </w:r>
          </w:p>
          <w:p w14:paraId="6A2D575F" w14:textId="77777777" w:rsidR="00330DE0" w:rsidRPr="003E0AF5" w:rsidRDefault="00330DE0" w:rsidP="00330DE0">
            <w:pPr>
              <w:keepNext/>
              <w:keepLines/>
              <w:widowControl w:val="0"/>
              <w:suppressAutoHyphens/>
              <w:snapToGrid w:val="0"/>
              <w:spacing w:before="120" w:after="120" w:line="276" w:lineRule="auto"/>
              <w:ind w:left="720"/>
              <w:contextualSpacing/>
              <w:jc w:val="both"/>
              <w:rPr>
                <w:rFonts w:asciiTheme="minorHAnsi" w:eastAsia="Calibri" w:hAnsiTheme="minorHAnsi" w:cs="Cambria"/>
                <w:b/>
                <w:color w:val="000000"/>
                <w:kern w:val="3"/>
                <w:lang w:eastAsia="zh-CN"/>
              </w:rPr>
            </w:pPr>
          </w:p>
          <w:p w14:paraId="3AA4A8E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59EF64E7"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3E0AF5" w:rsidRDefault="00961CF5" w:rsidP="00961CF5">
            <w:pPr>
              <w:spacing w:line="276" w:lineRule="auto"/>
              <w:jc w:val="both"/>
              <w:rPr>
                <w:rFonts w:asciiTheme="minorHAnsi" w:eastAsiaTheme="minorHAnsi" w:hAnsiTheme="minorHAnsi" w:cstheme="minorBidi"/>
              </w:rPr>
            </w:pPr>
          </w:p>
          <w:p w14:paraId="7D659CF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3E0AF5" w:rsidRDefault="00961CF5" w:rsidP="00961CF5">
            <w:pPr>
              <w:spacing w:line="276" w:lineRule="auto"/>
              <w:jc w:val="both"/>
              <w:rPr>
                <w:rFonts w:asciiTheme="minorHAnsi" w:eastAsiaTheme="minorHAnsi" w:hAnsiTheme="minorHAnsi" w:cstheme="minorBidi"/>
              </w:rPr>
            </w:pPr>
          </w:p>
          <w:p w14:paraId="1C8BD033" w14:textId="37476E0B"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lastRenderedPageBreak/>
              <w:t xml:space="preserve">Upoštevala se bo samo </w:t>
            </w:r>
            <w:r w:rsidRPr="003E0AF5">
              <w:rPr>
                <w:rFonts w:asciiTheme="minorHAnsi" w:eastAsiaTheme="minorHAnsi" w:hAnsiTheme="minorHAnsi" w:cstheme="minorBidi"/>
                <w:b/>
                <w:u w:val="single"/>
              </w:rPr>
              <w:t>zaključena</w:t>
            </w:r>
            <w:r w:rsidRPr="003E0AF5">
              <w:rPr>
                <w:rFonts w:asciiTheme="minorHAnsi" w:eastAsiaTheme="minorHAnsi" w:hAnsiTheme="minorHAnsi" w:cstheme="minorBidi"/>
              </w:rPr>
              <w:t xml:space="preserve"> referenca / reference, ki je bila tudi </w:t>
            </w:r>
            <w:r w:rsidRPr="003E0AF5">
              <w:rPr>
                <w:rFonts w:asciiTheme="minorHAnsi" w:eastAsiaTheme="minorHAnsi" w:hAnsiTheme="minorHAnsi" w:cstheme="minorBidi"/>
                <w:b/>
                <w:u w:val="single"/>
              </w:rPr>
              <w:t>pričeta</w:t>
            </w:r>
            <w:r w:rsidRPr="003E0AF5">
              <w:rPr>
                <w:rFonts w:asciiTheme="minorHAnsi" w:eastAsiaTheme="minorHAnsi" w:hAnsiTheme="minorHAnsi" w:cstheme="minorBidi"/>
              </w:rPr>
              <w:t xml:space="preserve"> v zadnjih </w:t>
            </w:r>
            <w:r w:rsidR="00C070F6" w:rsidRPr="003E0AF5">
              <w:rPr>
                <w:rFonts w:asciiTheme="minorHAnsi" w:eastAsiaTheme="minorHAnsi" w:hAnsiTheme="minorHAnsi" w:cstheme="minorBidi"/>
              </w:rPr>
              <w:t>7</w:t>
            </w:r>
            <w:r w:rsidRPr="003E0AF5">
              <w:rPr>
                <w:rFonts w:asciiTheme="minorHAnsi" w:eastAsiaTheme="minorHAnsi" w:hAnsiTheme="minorHAnsi" w:cstheme="minorBidi"/>
              </w:rPr>
              <w:t xml:space="preserve"> letih pred rokom za oddajo ponudb.</w:t>
            </w:r>
          </w:p>
          <w:p w14:paraId="3ABEF7AA" w14:textId="77777777" w:rsidR="00961CF5" w:rsidRPr="003E0AF5" w:rsidRDefault="00961CF5" w:rsidP="00961CF5">
            <w:pPr>
              <w:spacing w:line="276" w:lineRule="auto"/>
              <w:jc w:val="both"/>
              <w:rPr>
                <w:rFonts w:asciiTheme="minorHAnsi" w:eastAsiaTheme="minorHAnsi" w:hAnsiTheme="minorHAnsi" w:cstheme="minorBidi"/>
              </w:rPr>
            </w:pPr>
          </w:p>
          <w:p w14:paraId="4B300501" w14:textId="77777777" w:rsidR="00961CF5" w:rsidRPr="003E0AF5" w:rsidRDefault="00961CF5" w:rsidP="00D44CD1">
            <w:pPr>
              <w:spacing w:line="276" w:lineRule="auto"/>
              <w:jc w:val="both"/>
              <w:rPr>
                <w:rFonts w:asciiTheme="minorHAnsi" w:eastAsia="Calibri" w:hAnsiTheme="minorHAnsi" w:cs="Cambria"/>
                <w:b/>
                <w:color w:val="000000"/>
                <w:kern w:val="3"/>
                <w:lang w:eastAsia="zh-CN"/>
              </w:rPr>
            </w:pPr>
            <w:r w:rsidRPr="003E0AF5">
              <w:rPr>
                <w:rFonts w:asciiTheme="minorHAnsi" w:eastAsia="Calibri" w:hAnsiTheme="minorHAnsi" w:cs="Cambria"/>
                <w:color w:val="000000"/>
                <w:kern w:val="3"/>
                <w:lang w:eastAsia="zh-CN"/>
              </w:rPr>
              <w:t xml:space="preserve">Naročnik bo štel, da je referenca </w:t>
            </w:r>
            <w:r w:rsidRPr="003E0AF5">
              <w:rPr>
                <w:rFonts w:asciiTheme="minorHAnsi" w:eastAsia="Calibri" w:hAnsiTheme="minorHAnsi" w:cs="Cambria"/>
                <w:b/>
                <w:color w:val="000000"/>
                <w:kern w:val="3"/>
                <w:lang w:eastAsia="zh-CN"/>
              </w:rPr>
              <w:t>zaključena</w:t>
            </w:r>
            <w:r w:rsidRPr="003E0AF5">
              <w:rPr>
                <w:rFonts w:asciiTheme="minorHAnsi" w:eastAsia="Calibri" w:hAnsiTheme="minorHAnsi" w:cs="Cambria"/>
                <w:color w:val="000000"/>
                <w:kern w:val="3"/>
                <w:lang w:eastAsia="zh-CN"/>
              </w:rPr>
              <w:t xml:space="preserve">, če je bilo za referenčni projekt gradnje izdano </w:t>
            </w:r>
            <w:r w:rsidRPr="003E0AF5">
              <w:rPr>
                <w:rFonts w:asciiTheme="minorHAnsi" w:eastAsia="Calibri" w:hAnsiTheme="minorHAnsi" w:cs="Cambria"/>
                <w:b/>
                <w:color w:val="000000"/>
                <w:kern w:val="3"/>
                <w:lang w:eastAsia="zh-CN"/>
              </w:rPr>
              <w:t>Uporabno dovoljenje.</w:t>
            </w:r>
          </w:p>
          <w:p w14:paraId="0C3CE5D0" w14:textId="77777777" w:rsidR="00961CF5" w:rsidRPr="003E0AF5" w:rsidRDefault="00961CF5" w:rsidP="00961CF5">
            <w:pPr>
              <w:spacing w:line="276" w:lineRule="auto"/>
              <w:rPr>
                <w:rFonts w:asciiTheme="minorHAnsi" w:eastAsia="Calibri" w:hAnsiTheme="minorHAnsi" w:cs="Cambria"/>
                <w:color w:val="000000"/>
                <w:kern w:val="3"/>
                <w:lang w:eastAsia="zh-CN"/>
              </w:rPr>
            </w:pPr>
          </w:p>
          <w:p w14:paraId="1749060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 jo bo naročnik štel za neustrezno.</w:t>
            </w:r>
          </w:p>
          <w:p w14:paraId="7FA4195F"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56E60A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3E0AF5" w:rsidRDefault="00961CF5" w:rsidP="00961CF5">
                  <w:pPr>
                    <w:jc w:val="both"/>
                    <w:rPr>
                      <w:rFonts w:asciiTheme="minorHAnsi" w:eastAsiaTheme="minorHAnsi" w:hAnsiTheme="minorHAnsi" w:cstheme="minorBidi"/>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p>
                <w:p w14:paraId="0BDFF84F" w14:textId="77777777" w:rsidR="00961CF5" w:rsidRPr="003E0AF5" w:rsidRDefault="00961CF5" w:rsidP="00961CF5">
                  <w:pPr>
                    <w:jc w:val="both"/>
                    <w:rPr>
                      <w:rFonts w:asciiTheme="minorHAnsi" w:eastAsiaTheme="minorHAnsi" w:hAnsiTheme="minorHAnsi" w:cstheme="minorBidi"/>
                    </w:rPr>
                  </w:pPr>
                </w:p>
                <w:p w14:paraId="4EA1B08B" w14:textId="6ECCFCA4" w:rsidR="00961CF5" w:rsidRPr="003E0AF5" w:rsidRDefault="00961CF5" w:rsidP="00706867">
                  <w:pPr>
                    <w:spacing w:line="276" w:lineRule="auto"/>
                    <w:jc w:val="both"/>
                    <w:rPr>
                      <w:rFonts w:asciiTheme="minorHAnsi" w:eastAsia="Calibri" w:hAnsiTheme="minorHAnsi" w:cs="Cambria"/>
                      <w:b/>
                      <w:bCs/>
                      <w:color w:val="000000"/>
                    </w:rPr>
                  </w:pPr>
                  <w:r w:rsidRPr="003E0AF5">
                    <w:rPr>
                      <w:rFonts w:asciiTheme="minorHAnsi" w:eastAsia="Calibri" w:hAnsiTheme="minorHAnsi" w:cs="Cambria"/>
                      <w:b/>
                      <w:bCs/>
                      <w:color w:val="000000"/>
                    </w:rPr>
                    <w:t xml:space="preserve">Seznam referenčnih poslov </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priloga št. 8</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 xml:space="preserve"> </w:t>
                  </w:r>
                  <w:r w:rsidRPr="003E0AF5">
                    <w:rPr>
                      <w:rFonts w:asciiTheme="minorHAnsi" w:eastAsiaTheme="minorHAnsi" w:hAnsiTheme="minorHAnsi" w:cstheme="minorBidi"/>
                    </w:rPr>
                    <w:t xml:space="preserve">za vsako priglašeno referenco, </w:t>
                  </w:r>
                  <w:r w:rsidRPr="003E0AF5">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»Druge priloge«</w:t>
                  </w:r>
                  <w:r w:rsidRPr="003E0AF5">
                    <w:rPr>
                      <w:rFonts w:asciiTheme="minorHAnsi" w:eastAsiaTheme="minorHAnsi" w:hAnsiTheme="minorHAnsi" w:cstheme="minorBidi"/>
                    </w:rPr>
                    <w:t>.</w:t>
                  </w:r>
                </w:p>
              </w:tc>
            </w:tr>
          </w:tbl>
          <w:p w14:paraId="610D466C" w14:textId="77777777" w:rsidR="00961CF5" w:rsidRPr="003E0AF5" w:rsidRDefault="00961CF5" w:rsidP="00961CF5">
            <w:pPr>
              <w:spacing w:line="276" w:lineRule="auto"/>
              <w:jc w:val="both"/>
              <w:rPr>
                <w:rFonts w:asciiTheme="minorHAnsi" w:eastAsiaTheme="minorHAnsi" w:hAnsiTheme="minorHAnsi" w:cstheme="minorBidi"/>
              </w:rPr>
            </w:pPr>
          </w:p>
          <w:p w14:paraId="55538C21" w14:textId="77777777" w:rsidR="00D627DD" w:rsidRPr="003E0AF5" w:rsidRDefault="00961CF5" w:rsidP="00961CF5">
            <w:pPr>
              <w:spacing w:line="276" w:lineRule="auto"/>
              <w:jc w:val="both"/>
              <w:rPr>
                <w:lang w:eastAsia="zh-CN"/>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8B41F3">
            <w:pPr>
              <w:jc w:val="both"/>
              <w:rPr>
                <w:lang w:eastAsia="zh-CN"/>
              </w:rPr>
            </w:pPr>
            <w:r w:rsidRPr="003E0AF5">
              <w:rPr>
                <w:lang w:eastAsia="zh-CN"/>
              </w:rPr>
              <w:lastRenderedPageBreak/>
              <w:t>Pogoj mora izpolniti ponudnik.</w:t>
            </w:r>
          </w:p>
          <w:p w14:paraId="34BD4D12" w14:textId="77777777" w:rsidR="00F52545" w:rsidRPr="003E0AF5" w:rsidRDefault="00F52545" w:rsidP="008B41F3">
            <w:pPr>
              <w:jc w:val="both"/>
              <w:rPr>
                <w:lang w:eastAsia="zh-CN"/>
              </w:rPr>
            </w:pPr>
          </w:p>
          <w:p w14:paraId="5D426FF3" w14:textId="77777777" w:rsidR="00F52545" w:rsidRPr="003E0AF5" w:rsidRDefault="00F52545" w:rsidP="008B41F3">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8B41F3">
            <w:pPr>
              <w:jc w:val="both"/>
              <w:rPr>
                <w:lang w:eastAsia="zh-CN"/>
              </w:rPr>
            </w:pPr>
          </w:p>
          <w:p w14:paraId="62F5D26A" w14:textId="77777777" w:rsidR="00F52545" w:rsidRPr="003E0AF5" w:rsidRDefault="00F52545" w:rsidP="008B41F3">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8B41F3">
            <w:pPr>
              <w:jc w:val="both"/>
              <w:rPr>
                <w:lang w:eastAsia="zh-CN"/>
              </w:rPr>
            </w:pPr>
          </w:p>
          <w:p w14:paraId="175B808A" w14:textId="77777777" w:rsidR="00F52545" w:rsidRPr="003E0AF5" w:rsidRDefault="00F52545" w:rsidP="008B41F3">
            <w:pPr>
              <w:jc w:val="both"/>
              <w:rPr>
                <w:lang w:eastAsia="zh-CN"/>
              </w:rPr>
            </w:pPr>
            <w:r w:rsidRPr="003E0AF5">
              <w:rPr>
                <w:lang w:eastAsia="zh-CN"/>
              </w:rPr>
              <w:t>Ustrezno referenco tako predloži eden izmed sodelujočih.</w:t>
            </w:r>
          </w:p>
          <w:p w14:paraId="2C5EE79B" w14:textId="77777777" w:rsidR="00F52545" w:rsidRPr="003E0AF5" w:rsidRDefault="00F52545" w:rsidP="008B41F3">
            <w:pPr>
              <w:jc w:val="both"/>
              <w:rPr>
                <w:lang w:eastAsia="zh-CN"/>
              </w:rPr>
            </w:pPr>
          </w:p>
          <w:p w14:paraId="4FE7E4FF" w14:textId="23802125" w:rsidR="00F52545" w:rsidRPr="003E0AF5" w:rsidRDefault="00F52545" w:rsidP="0051660A">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0E48F39D" w14:textId="77777777" w:rsidR="00F52545" w:rsidRPr="003E0AF5"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250C7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95341D">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 xml:space="preserve">Osmi odstavek 77. člena ZJN-3 ter drugi </w:t>
            </w:r>
            <w:r w:rsidRPr="001136A4">
              <w:lastRenderedPageBreak/>
              <w:t>odstavek 10. člena ZJN-3</w:t>
            </w:r>
          </w:p>
        </w:tc>
        <w:tc>
          <w:tcPr>
            <w:tcW w:w="6520" w:type="dxa"/>
            <w:tcBorders>
              <w:top w:val="single" w:sz="4" w:space="0" w:color="auto"/>
              <w:bottom w:val="single" w:sz="4" w:space="0" w:color="auto"/>
            </w:tcBorders>
          </w:tcPr>
          <w:p w14:paraId="7246DB9E" w14:textId="4D10716D" w:rsidR="00EA5B07" w:rsidRPr="00706867" w:rsidRDefault="00EA5B07" w:rsidP="00EA5B07">
            <w:pPr>
              <w:spacing w:after="200" w:line="276" w:lineRule="auto"/>
              <w:jc w:val="both"/>
              <w:rPr>
                <w:rFonts w:eastAsiaTheme="minorHAnsi" w:cstheme="minorBidi"/>
              </w:rPr>
            </w:pPr>
            <w:r w:rsidRPr="00706867">
              <w:rPr>
                <w:rFonts w:eastAsiaTheme="minorHAnsi" w:cstheme="minorBidi"/>
              </w:rPr>
              <w:lastRenderedPageBreak/>
              <w:t>Ponudnik bo moral</w:t>
            </w:r>
            <w:r w:rsidR="00572710" w:rsidRPr="00706867">
              <w:t xml:space="preserve"> </w:t>
            </w:r>
            <w:r w:rsidR="00572710" w:rsidRPr="00706867">
              <w:rPr>
                <w:rFonts w:eastAsiaTheme="minorHAnsi" w:cstheme="minorBidi"/>
              </w:rPr>
              <w:t>samostojno/skupaj s partnerj</w:t>
            </w:r>
            <w:r w:rsidR="00E702AC">
              <w:rPr>
                <w:rFonts w:eastAsiaTheme="minorHAnsi" w:cstheme="minorBidi"/>
              </w:rPr>
              <w:t>i</w:t>
            </w:r>
            <w:r w:rsidR="00572710" w:rsidRPr="00706867">
              <w:rPr>
                <w:rFonts w:eastAsiaTheme="minorHAnsi" w:cstheme="minorBidi"/>
              </w:rPr>
              <w:t xml:space="preserve">/skupaj s podizvajalci </w:t>
            </w:r>
            <w:r w:rsidRPr="00706867">
              <w:rPr>
                <w:rFonts w:eastAsiaTheme="minorHAnsi" w:cstheme="minorBidi"/>
              </w:rPr>
              <w:t xml:space="preserve">razpolagati z zadostnim številom usposobljenega  strokovnega kadra in </w:t>
            </w:r>
            <w:r w:rsidRPr="00706867">
              <w:rPr>
                <w:rFonts w:eastAsiaTheme="minorHAnsi" w:cstheme="minorBidi"/>
              </w:rPr>
              <w:lastRenderedPageBreak/>
              <w:t xml:space="preserve">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706867"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706867" w:rsidRDefault="00EA5B07" w:rsidP="00EA5B07">
                  <w:pPr>
                    <w:jc w:val="both"/>
                    <w:rPr>
                      <w:rFonts w:eastAsiaTheme="minorHAnsi" w:cstheme="minorBidi"/>
                    </w:rPr>
                  </w:pPr>
                  <w:r w:rsidRPr="00706867">
                    <w:rPr>
                      <w:rFonts w:eastAsiaTheme="minorHAnsi" w:cstheme="minorBidi"/>
                      <w:b/>
                      <w:bCs/>
                    </w:rPr>
                    <w:t>INFORMACIJA ZA UGOTAVLJANJE SPOSOBNOSTI</w:t>
                  </w:r>
                  <w:r w:rsidRPr="00706867">
                    <w:rPr>
                      <w:rFonts w:eastAsiaTheme="minorHAnsi" w:cstheme="minorBidi"/>
                    </w:rPr>
                    <w:t xml:space="preserve">: </w:t>
                  </w:r>
                </w:p>
                <w:p w14:paraId="56000281" w14:textId="77777777" w:rsidR="00572710" w:rsidRPr="00706867" w:rsidRDefault="00572710" w:rsidP="00EA5B07">
                  <w:pPr>
                    <w:jc w:val="both"/>
                    <w:rPr>
                      <w:rFonts w:eastAsiaTheme="minorHAnsi" w:cstheme="minorBidi"/>
                      <w:b/>
                    </w:rPr>
                  </w:pPr>
                  <w:r w:rsidRPr="00706867">
                    <w:rPr>
                      <w:rFonts w:eastAsiaTheme="minorHAnsi" w:cstheme="minorBidi"/>
                      <w:b/>
                    </w:rPr>
                    <w:t>Izjava o kadrovski sposobnosti in tehnični usposobljenosti</w:t>
                  </w:r>
                </w:p>
                <w:p w14:paraId="596CEDDF" w14:textId="77777777" w:rsidR="00EA5B07" w:rsidRPr="00706867" w:rsidRDefault="00EA5B07" w:rsidP="00EA5B07">
                  <w:pPr>
                    <w:jc w:val="both"/>
                    <w:rPr>
                      <w:rFonts w:eastAsiaTheme="minorHAnsi" w:cstheme="minorBidi"/>
                      <w:b/>
                    </w:rPr>
                  </w:pPr>
                  <w:r w:rsidRPr="00706867">
                    <w:rPr>
                      <w:rFonts w:asciiTheme="minorHAnsi" w:eastAsiaTheme="minorHAnsi" w:hAnsiTheme="minorHAnsi" w:cstheme="minorBidi"/>
                    </w:rPr>
                    <w:t>(priloga št. 9).</w:t>
                  </w:r>
                  <w:r w:rsidRPr="00706867">
                    <w:rPr>
                      <w:rFonts w:eastAsiaTheme="minorHAnsi" w:cstheme="minorBidi"/>
                      <w:b/>
                    </w:rPr>
                    <w:t xml:space="preserve"> </w:t>
                  </w:r>
                </w:p>
              </w:tc>
            </w:tr>
          </w:tbl>
          <w:p w14:paraId="4F6AB0A8" w14:textId="77777777" w:rsidR="00F52545" w:rsidRPr="00706867"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4B08051B" w14:textId="77777777" w:rsidR="00EA5B07" w:rsidRPr="00706867" w:rsidRDefault="00EA5B07" w:rsidP="00EA5B07">
            <w:pPr>
              <w:spacing w:after="200" w:line="276" w:lineRule="auto"/>
              <w:jc w:val="both"/>
              <w:rPr>
                <w:rFonts w:eastAsiaTheme="minorHAnsi" w:cstheme="minorBidi"/>
              </w:rPr>
            </w:pPr>
            <w:r w:rsidRPr="00706867">
              <w:rPr>
                <w:rFonts w:eastAsiaTheme="minorHAnsi" w:cstheme="minorBidi"/>
              </w:rPr>
              <w:lastRenderedPageBreak/>
              <w:t xml:space="preserve">Pogoj mora izpolniti ponudnik ali partner. </w:t>
            </w:r>
          </w:p>
          <w:p w14:paraId="0DB8C21D" w14:textId="77777777" w:rsidR="00EA5B07" w:rsidRPr="00706867" w:rsidRDefault="00EA5B07" w:rsidP="00EA5B07">
            <w:pPr>
              <w:spacing w:after="200" w:line="276" w:lineRule="auto"/>
              <w:jc w:val="both"/>
              <w:rPr>
                <w:rFonts w:eastAsiaTheme="minorHAnsi" w:cstheme="minorBidi"/>
              </w:rPr>
            </w:pPr>
            <w:r w:rsidRPr="00706867">
              <w:rPr>
                <w:rFonts w:eastAsiaTheme="minorHAnsi" w:cstheme="minorBidi"/>
              </w:rPr>
              <w:lastRenderedPageBreak/>
              <w:t>Pri skupni ponudbi lahko pogoj kadrovske sposobnosti izpolnjujejo partnerji skupaj.</w:t>
            </w:r>
          </w:p>
          <w:p w14:paraId="03FB9C32" w14:textId="77777777" w:rsidR="00EA5B07" w:rsidRPr="00706867" w:rsidRDefault="00EA5B07" w:rsidP="00EA5B07">
            <w:pPr>
              <w:spacing w:after="200" w:line="276" w:lineRule="auto"/>
              <w:jc w:val="both"/>
              <w:rPr>
                <w:rFonts w:eastAsiaTheme="minorHAnsi" w:cstheme="minorBidi"/>
              </w:rPr>
            </w:pPr>
            <w:r w:rsidRPr="00706867">
              <w:rPr>
                <w:rFonts w:eastAsiaTheme="minorHAnsi" w:cstheme="minorBidi"/>
              </w:rPr>
              <w:t xml:space="preserve">Pogoj kadrovske sposobnosti in tehnične usposobljenosti lahko ponudnik izpolni tudi s sklicevanjem na zmogljivost drugega subjekta (81. člen ZJN-3). </w:t>
            </w:r>
          </w:p>
          <w:p w14:paraId="66A3CC7B" w14:textId="77777777" w:rsidR="00EA5B07" w:rsidRPr="00706867" w:rsidRDefault="00EA5B07" w:rsidP="00EA5B07">
            <w:pPr>
              <w:spacing w:after="200" w:line="276" w:lineRule="auto"/>
              <w:jc w:val="both"/>
              <w:rPr>
                <w:rFonts w:asciiTheme="minorHAnsi" w:eastAsiaTheme="minorHAnsi" w:hAnsiTheme="minorHAnsi" w:cstheme="minorBidi"/>
                <w:color w:val="000000" w:themeColor="text1"/>
                <w:lang w:eastAsia="zh-CN"/>
              </w:rPr>
            </w:pPr>
            <w:r w:rsidRPr="00706867">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p>
          <w:p w14:paraId="34E86BDE" w14:textId="77777777" w:rsidR="005D1C6B" w:rsidRPr="00706867" w:rsidRDefault="00EA5B07" w:rsidP="00EA5B07">
            <w:pPr>
              <w:spacing w:line="276" w:lineRule="auto"/>
              <w:jc w:val="both"/>
            </w:pPr>
            <w:r w:rsidRPr="00706867">
              <w:rPr>
                <w:rFonts w:asciiTheme="minorHAnsi" w:eastAsiaTheme="minorHAnsi" w:hAnsiTheme="minorHAnsi" w:cstheme="minorBidi"/>
                <w:color w:val="000000" w:themeColor="text1"/>
                <w:u w:val="single"/>
                <w:lang w:eastAsia="zh-CN"/>
              </w:rPr>
              <w:t xml:space="preserve">V takšnem primeru mora drug subjekt v ponudbi </w:t>
            </w:r>
            <w:r w:rsidRPr="00706867">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19277A" w14:textId="34119D49" w:rsidR="00FD5C0F" w:rsidRPr="00706867" w:rsidRDefault="00FD5C0F" w:rsidP="00FD5C0F">
            <w:pPr>
              <w:jc w:val="both"/>
              <w:rPr>
                <w:rFonts w:asciiTheme="minorHAnsi" w:hAnsiTheme="minorHAnsi"/>
                <w:lang w:eastAsia="zh-CN"/>
              </w:rPr>
            </w:pPr>
            <w:r w:rsidRPr="00FD5C0F">
              <w:rPr>
                <w:rFonts w:asciiTheme="minorHAnsi" w:hAnsiTheme="minorHAnsi"/>
                <w:lang w:eastAsia="zh-CN"/>
              </w:rPr>
              <w:t xml:space="preserve">Ponudnik se zavezuje, da bo pri oddaji ponudbe in izvedbi javnega naročila upošteval spodaj navedene splošne tehnične zahteve naročnika in zahteve naročnika ter zahteve iz </w:t>
            </w:r>
            <w:r w:rsidRPr="00706867">
              <w:rPr>
                <w:rFonts w:asciiTheme="minorHAnsi" w:hAnsiTheme="minorHAnsi"/>
                <w:lang w:eastAsia="zh-CN"/>
              </w:rPr>
              <w:t>popisa del, ki se nanašajo na Uredbo o zelenem javnem naročanju</w:t>
            </w:r>
            <w:r w:rsidR="00200B00" w:rsidRPr="00706867">
              <w:rPr>
                <w:rFonts w:asciiTheme="minorHAnsi" w:hAnsiTheme="minorHAnsi"/>
                <w:lang w:eastAsia="zh-CN"/>
              </w:rPr>
              <w:t xml:space="preserve"> ter s tem dosegli naslednje cilje, določene v 6. členu Uredbe v točkah </w:t>
            </w:r>
            <w:r w:rsidR="008F044D" w:rsidRPr="00706867">
              <w:rPr>
                <w:rFonts w:asciiTheme="minorHAnsi" w:hAnsiTheme="minorHAnsi"/>
                <w:lang w:eastAsia="zh-CN"/>
              </w:rPr>
              <w:t>7, 8,</w:t>
            </w:r>
            <w:r w:rsidR="003403B0" w:rsidRPr="00706867">
              <w:rPr>
                <w:rFonts w:asciiTheme="minorHAnsi" w:hAnsiTheme="minorHAnsi"/>
                <w:lang w:eastAsia="zh-CN"/>
              </w:rPr>
              <w:t xml:space="preserve"> 9, 10, </w:t>
            </w:r>
            <w:r w:rsidR="008F044D" w:rsidRPr="00706867">
              <w:rPr>
                <w:rFonts w:asciiTheme="minorHAnsi" w:hAnsiTheme="minorHAnsi"/>
                <w:lang w:eastAsia="zh-CN"/>
              </w:rPr>
              <w:t xml:space="preserve"> </w:t>
            </w:r>
            <w:r w:rsidR="00200B00" w:rsidRPr="00706867">
              <w:rPr>
                <w:rFonts w:asciiTheme="minorHAnsi" w:hAnsiTheme="minorHAnsi"/>
                <w:lang w:eastAsia="zh-CN"/>
              </w:rPr>
              <w:t xml:space="preserve">11, 12, 13, </w:t>
            </w:r>
            <w:r w:rsidR="00435F91" w:rsidRPr="00706867">
              <w:rPr>
                <w:rFonts w:asciiTheme="minorHAnsi" w:hAnsiTheme="minorHAnsi"/>
                <w:lang w:eastAsia="zh-CN"/>
              </w:rPr>
              <w:t xml:space="preserve">14, </w:t>
            </w:r>
            <w:r w:rsidR="00200B00" w:rsidRPr="00706867">
              <w:rPr>
                <w:rFonts w:asciiTheme="minorHAnsi" w:hAnsiTheme="minorHAnsi"/>
                <w:lang w:eastAsia="zh-CN"/>
              </w:rPr>
              <w:t>15, 20, 21, 22, 26 in 27:</w:t>
            </w:r>
          </w:p>
          <w:p w14:paraId="6A0C2EA9" w14:textId="77777777" w:rsidR="006451FF" w:rsidRPr="00706867" w:rsidRDefault="006451FF" w:rsidP="006451FF">
            <w:pPr>
              <w:autoSpaceDE w:val="0"/>
              <w:autoSpaceDN w:val="0"/>
              <w:jc w:val="both"/>
              <w:rPr>
                <w:rFonts w:asciiTheme="minorHAnsi" w:hAnsiTheme="minorHAnsi"/>
                <w:lang w:eastAsia="zh-CN"/>
              </w:rPr>
            </w:pPr>
          </w:p>
          <w:p w14:paraId="37836E1F" w14:textId="3FBF3293" w:rsidR="008F044D" w:rsidRPr="00706867" w:rsidRDefault="00E702AC" w:rsidP="00393C66">
            <w:pPr>
              <w:pStyle w:val="Odstavekseznama"/>
              <w:numPr>
                <w:ilvl w:val="0"/>
                <w:numId w:val="47"/>
              </w:numPr>
              <w:autoSpaceDE w:val="0"/>
              <w:autoSpaceDN w:val="0"/>
              <w:jc w:val="both"/>
              <w:rPr>
                <w:rFonts w:asciiTheme="minorHAnsi" w:hAnsiTheme="minorHAnsi"/>
                <w:lang w:eastAsia="zh-CN"/>
              </w:rPr>
            </w:pPr>
            <w:r>
              <w:rPr>
                <w:rFonts w:asciiTheme="minorHAnsi" w:hAnsiTheme="minorHAnsi"/>
                <w:lang w:eastAsia="zh-CN"/>
              </w:rPr>
              <w:lastRenderedPageBreak/>
              <w:t>o</w:t>
            </w:r>
            <w:r w:rsidR="008F044D" w:rsidRPr="00706867">
              <w:rPr>
                <w:rFonts w:asciiTheme="minorHAnsi" w:hAnsiTheme="minorHAnsi"/>
                <w:lang w:eastAsia="zh-CN"/>
              </w:rPr>
              <w:t>sebni računalnik je uvrščen v najvišji energijski razred</w:t>
            </w:r>
            <w:r w:rsidR="003403B0" w:rsidRPr="00706867">
              <w:rPr>
                <w:rFonts w:asciiTheme="minorHAnsi" w:hAnsiTheme="minorHAnsi"/>
                <w:lang w:eastAsia="zh-CN"/>
              </w:rPr>
              <w:t>, ki je dostopen na trgu;</w:t>
            </w:r>
          </w:p>
          <w:p w14:paraId="43C39F8C" w14:textId="3D8BCE59" w:rsidR="00116F26" w:rsidRPr="00706867" w:rsidRDefault="00116F26"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opreme za zajem, obdelavo in prikaz slik ter televizorjev, ki so uvrščeni v najvišji energijski razred, dostopen na trgu, znaša najmanj 70 % vseh artiklov</w:t>
            </w:r>
            <w:r w:rsidR="003403B0" w:rsidRPr="00706867">
              <w:rPr>
                <w:rFonts w:asciiTheme="minorHAnsi" w:hAnsiTheme="minorHAnsi"/>
                <w:lang w:eastAsia="zh-CN"/>
              </w:rPr>
              <w:t>;</w:t>
            </w:r>
          </w:p>
          <w:p w14:paraId="711AD7C3" w14:textId="44517673" w:rsidR="00116F26" w:rsidRPr="00560C73" w:rsidRDefault="00116F26" w:rsidP="00393C66">
            <w:pPr>
              <w:pStyle w:val="Odstavekseznama"/>
              <w:numPr>
                <w:ilvl w:val="0"/>
                <w:numId w:val="47"/>
              </w:numPr>
              <w:autoSpaceDE w:val="0"/>
              <w:autoSpaceDN w:val="0"/>
              <w:jc w:val="both"/>
              <w:rPr>
                <w:rFonts w:asciiTheme="minorHAnsi" w:hAnsiTheme="minorHAnsi"/>
                <w:lang w:eastAsia="zh-CN"/>
              </w:rPr>
            </w:pPr>
            <w:r w:rsidRPr="00560C73">
              <w:rPr>
                <w:rFonts w:asciiTheme="minorHAnsi" w:hAnsiTheme="minorHAnsi"/>
                <w:lang w:eastAsia="zh-CN"/>
              </w:rPr>
              <w:t>delež hladilnikov, zamrzovalnikov in njunih kombinacij, pomivalnih, strojev in klimatskih naprav, ki so uvrščeni v najvišji energijski razred, dostopen na trgu, znaša najmanj 80 % vseh artiklov</w:t>
            </w:r>
            <w:r w:rsidR="003403B0" w:rsidRPr="00560C73">
              <w:rPr>
                <w:rFonts w:asciiTheme="minorHAnsi" w:hAnsiTheme="minorHAnsi"/>
                <w:lang w:eastAsia="zh-CN"/>
              </w:rPr>
              <w:t>;</w:t>
            </w:r>
          </w:p>
          <w:p w14:paraId="372252D7" w14:textId="714BA60B" w:rsidR="003403B0" w:rsidRPr="00706867" w:rsidRDefault="003403B0"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lesa ali lesnih tvoriv v pohištvu znaša vsaj 70% prostornine uporabljenih materialov za izdelavo pohištva;</w:t>
            </w:r>
          </w:p>
          <w:p w14:paraId="70670433" w14:textId="108522C8"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grelnikov vode, grelnikov prostorov in njihovih kombinacij ter hranilnikov tople vode, ki so uvrščeni v najvišji energijski razred, dostopen na trgu, znaša</w:t>
            </w:r>
            <w:r w:rsidR="003403B0" w:rsidRPr="00706867">
              <w:rPr>
                <w:rFonts w:asciiTheme="minorHAnsi" w:hAnsiTheme="minorHAnsi"/>
                <w:lang w:eastAsia="zh-CN"/>
              </w:rPr>
              <w:t xml:space="preserve"> najmanj 85 %;</w:t>
            </w:r>
          </w:p>
          <w:p w14:paraId="3B190D91" w14:textId="77777777"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sanitarnih armatur, ki so nameščene v nestanovanjskih prostorih za več uporabnikov in pogosto uporabo ter omogočajo omejitev časa posamezne uporabe vode, znaša najmanj 70 %;</w:t>
            </w:r>
          </w:p>
          <w:p w14:paraId="4B2A4306" w14:textId="77777777"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 xml:space="preserve">delež splakovalnih sistemov iz opreme za stranišča na splakovanje in opreme za pisoarje, ki vključuje napravo za varčevanje z vodo, znaša najmanj 60 %; </w:t>
            </w:r>
          </w:p>
          <w:p w14:paraId="2210535C" w14:textId="0C597562" w:rsidR="006C51E4" w:rsidRPr="00706867" w:rsidRDefault="006C51E4"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recikliranega ali ponovno uporabljenega gradbenega lesa v leseni stenski plošči  znaša vsaj 10%;</w:t>
            </w:r>
          </w:p>
          <w:p w14:paraId="2F5A24BB" w14:textId="2B353A7D"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lesa ali lesnih tvoriv znaša najmanj 30 % prostornine vgrajenih materialov (brez notranje opreme, plošče pritlične etaže in pod njo ležečih konstruk</w:t>
            </w:r>
            <w:r w:rsidR="00435F91" w:rsidRPr="00706867">
              <w:rPr>
                <w:rFonts w:asciiTheme="minorHAnsi" w:hAnsiTheme="minorHAnsi"/>
                <w:lang w:eastAsia="zh-CN"/>
              </w:rPr>
              <w:t>cij);</w:t>
            </w:r>
          </w:p>
          <w:p w14:paraId="303FF4D3"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električnih sijalk, ki so uvrščene v najvišji energijski razred, dostopen na trgu, znaša najmanj 90 %;</w:t>
            </w:r>
          </w:p>
          <w:p w14:paraId="20A002CB"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svetilk, ki omogoča uporabo električnih sijalk, uvrščenih v najvišji energijski razred, dostopen na trgu, znaša najmanj 90 %;</w:t>
            </w:r>
          </w:p>
          <w:p w14:paraId="3597EBCE"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razsvetljava v notranjih prostorih omogoča uporabo predstikalnih naprav z možnostjo zatemnjevanja pri najmanj 40 % vseh sijalk;</w:t>
            </w:r>
          </w:p>
          <w:p w14:paraId="203E114F" w14:textId="4849D4E2"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okrasnih rastlin, ki so prilagojene lokalnim razmer</w:t>
            </w:r>
            <w:r w:rsidR="00435F91" w:rsidRPr="00706867">
              <w:rPr>
                <w:rFonts w:asciiTheme="minorHAnsi" w:eastAsia="Calibri" w:hAnsiTheme="minorHAnsi" w:cs="Cambria"/>
                <w:kern w:val="3"/>
                <w:lang w:eastAsia="zh-CN"/>
              </w:rPr>
              <w:t>am gojenja, znaša najmanj 70 %;</w:t>
            </w:r>
          </w:p>
          <w:p w14:paraId="082AC484"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okrasnih medonosnih rastlin znaša najmanj 25 %.</w:t>
            </w:r>
          </w:p>
          <w:p w14:paraId="6BC1B3FF" w14:textId="77777777" w:rsidR="00B34813" w:rsidRDefault="00B34813"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29792073" w14:textId="77777777" w:rsidTr="00D87A33">
              <w:tc>
                <w:tcPr>
                  <w:tcW w:w="6656" w:type="dxa"/>
                </w:tcPr>
                <w:p w14:paraId="04255D00" w14:textId="77777777" w:rsidR="00FD5C0F" w:rsidRPr="00FD5C0F" w:rsidRDefault="00FD5C0F" w:rsidP="00FD5C0F">
                  <w:pPr>
                    <w:jc w:val="both"/>
                    <w:rPr>
                      <w:rFonts w:asciiTheme="minorHAnsi" w:hAnsiTheme="minorHAnsi"/>
                      <w:lang w:eastAsia="zh-CN"/>
                    </w:rPr>
                  </w:pPr>
                  <w:r w:rsidRPr="00FD5C0F">
                    <w:rPr>
                      <w:rFonts w:asciiTheme="minorHAnsi" w:hAnsiTheme="minorHAnsi"/>
                      <w:b/>
                      <w:lang w:eastAsia="zh-CN"/>
                    </w:rPr>
                    <w:lastRenderedPageBreak/>
                    <w:t>INFORMACIJE ZA UGOTAVLJANJE SPOSOBNOSTI</w:t>
                  </w:r>
                  <w:r w:rsidRPr="00FD5C0F">
                    <w:rPr>
                      <w:rFonts w:asciiTheme="minorHAnsi" w:hAnsiTheme="minorHAnsi"/>
                      <w:lang w:eastAsia="zh-CN"/>
                    </w:rPr>
                    <w:t xml:space="preserve">: </w:t>
                  </w:r>
                </w:p>
                <w:p w14:paraId="286D8638" w14:textId="77777777" w:rsidR="00FD5C0F" w:rsidRDefault="00FD5C0F" w:rsidP="00FD5C0F">
                  <w:pPr>
                    <w:jc w:val="both"/>
                    <w:rPr>
                      <w:rFonts w:asciiTheme="minorHAnsi" w:hAnsiTheme="minorHAnsi"/>
                      <w:lang w:eastAsia="zh-CN"/>
                    </w:rPr>
                  </w:pPr>
                  <w:r w:rsidRPr="00E771BA">
                    <w:rPr>
                      <w:rFonts w:asciiTheme="minorHAnsi" w:hAnsiTheme="minorHAnsi"/>
                      <w:b/>
                      <w:lang w:eastAsia="zh-CN"/>
                    </w:rPr>
                    <w:t xml:space="preserve">Izjava ponudnika o zelenem javnem naročanju </w:t>
                  </w:r>
                  <w:r w:rsidRPr="00E771BA">
                    <w:rPr>
                      <w:rFonts w:asciiTheme="minorHAnsi" w:hAnsiTheme="minorHAnsi"/>
                      <w:lang w:eastAsia="zh-CN"/>
                    </w:rPr>
                    <w:t xml:space="preserve">(priloga št. </w:t>
                  </w:r>
                  <w:r w:rsidR="00EA5B07" w:rsidRPr="00E771BA">
                    <w:rPr>
                      <w:rFonts w:asciiTheme="minorHAnsi" w:hAnsiTheme="minorHAnsi"/>
                      <w:lang w:eastAsia="zh-CN"/>
                    </w:rPr>
                    <w:t>10</w:t>
                  </w:r>
                  <w:r w:rsidRPr="00E771BA">
                    <w:rPr>
                      <w:rFonts w:asciiTheme="minorHAnsi" w:hAnsiTheme="minorHAnsi"/>
                      <w:lang w:eastAsia="zh-CN"/>
                    </w:rPr>
                    <w:t>)</w:t>
                  </w:r>
                </w:p>
                <w:p w14:paraId="73A05938" w14:textId="77777777" w:rsidR="00E0338B" w:rsidRDefault="00E0338B" w:rsidP="00FD5C0F">
                  <w:pPr>
                    <w:jc w:val="both"/>
                    <w:rPr>
                      <w:rFonts w:asciiTheme="minorHAnsi" w:hAnsiTheme="minorHAnsi"/>
                      <w:lang w:eastAsia="zh-CN"/>
                    </w:rPr>
                  </w:pPr>
                </w:p>
                <w:p w14:paraId="7C3DACBC" w14:textId="77777777" w:rsidR="00E0338B" w:rsidRPr="00E0338B" w:rsidRDefault="00E0338B" w:rsidP="00E0338B">
                  <w:pPr>
                    <w:jc w:val="both"/>
                    <w:rPr>
                      <w:rFonts w:asciiTheme="minorHAnsi" w:hAnsiTheme="minorHAnsi"/>
                      <w:b/>
                      <w:lang w:eastAsia="zh-CN"/>
                    </w:rPr>
                  </w:pPr>
                  <w:r w:rsidRPr="00E0338B">
                    <w:rPr>
                      <w:rFonts w:asciiTheme="minorHAnsi" w:hAnsiTheme="minorHAnsi"/>
                      <w:b/>
                      <w:lang w:eastAsia="zh-CN"/>
                    </w:rPr>
                    <w:t xml:space="preserve">in </w:t>
                  </w:r>
                </w:p>
                <w:p w14:paraId="6518AAD2" w14:textId="77777777" w:rsidR="00E0338B" w:rsidRPr="00E0338B" w:rsidRDefault="00E0338B" w:rsidP="00E0338B">
                  <w:pPr>
                    <w:jc w:val="both"/>
                    <w:rPr>
                      <w:rFonts w:asciiTheme="minorHAnsi" w:hAnsiTheme="minorHAnsi"/>
                      <w:b/>
                      <w:lang w:eastAsia="zh-CN"/>
                    </w:rPr>
                  </w:pPr>
                </w:p>
                <w:p w14:paraId="698BBC64" w14:textId="7E5E244F" w:rsidR="00E0338B" w:rsidRPr="00E0338B" w:rsidRDefault="00E0338B" w:rsidP="00E0338B">
                  <w:pPr>
                    <w:jc w:val="both"/>
                    <w:rPr>
                      <w:rFonts w:asciiTheme="minorHAnsi" w:hAnsiTheme="minorHAnsi"/>
                      <w:lang w:eastAsia="zh-CN"/>
                    </w:rPr>
                  </w:pPr>
                  <w:r w:rsidRPr="00E0338B">
                    <w:rPr>
                      <w:rFonts w:asciiTheme="minorHAnsi" w:hAnsiTheme="minorHAnsi"/>
                      <w:lang w:eastAsia="zh-CN"/>
                    </w:rPr>
                    <w:t>Izbrani ponudnik bo pred vgradnjo moral naročniku dostaviti dokazila, da ponujeni predmeti javnega naročila izpolnjujejo vse zgoraj navedene zahteve iz Uredbe o zelenem javnem naročanju.</w:t>
                  </w:r>
                </w:p>
                <w:p w14:paraId="0CC2D52F" w14:textId="77777777" w:rsidR="00FD5C0F" w:rsidRPr="00FD5C0F" w:rsidRDefault="00FD5C0F" w:rsidP="00FD5C0F">
                  <w:pPr>
                    <w:jc w:val="both"/>
                    <w:rPr>
                      <w:rFonts w:asciiTheme="minorHAnsi" w:hAnsiTheme="minorHAnsi"/>
                      <w:lang w:eastAsia="zh-CN"/>
                    </w:rPr>
                  </w:pPr>
                </w:p>
              </w:tc>
            </w:tr>
          </w:tbl>
          <w:p w14:paraId="26DEB458" w14:textId="77777777" w:rsidR="00FD5C0F" w:rsidRPr="00FD5C0F" w:rsidRDefault="00FD5C0F" w:rsidP="00FD5C0F">
            <w:pPr>
              <w:jc w:val="both"/>
              <w:rPr>
                <w:rFonts w:asciiTheme="minorHAnsi" w:hAnsiTheme="minorHAnsi"/>
                <w:lang w:eastAsia="zh-CN"/>
              </w:rPr>
            </w:pPr>
          </w:p>
        </w:tc>
        <w:tc>
          <w:tcPr>
            <w:tcW w:w="5026" w:type="dxa"/>
          </w:tcPr>
          <w:p w14:paraId="48B96245"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lastRenderedPageBreak/>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BF4815" w:rsidRPr="00BF4815">
              <w:rPr>
                <w:rFonts w:asciiTheme="minorHAnsi" w:hAnsiTheme="minorHAnsi"/>
                <w:b/>
                <w:lang w:eastAsia="zh-CN"/>
              </w:rPr>
              <w:t>, vsak drugi subjekt</w:t>
            </w:r>
            <w:r w:rsidRPr="00FD5C0F">
              <w:rPr>
                <w:rFonts w:asciiTheme="minorHAnsi" w:hAnsiTheme="minorHAnsi"/>
                <w:lang w:eastAsia="zh-CN"/>
              </w:rPr>
              <w:t>.</w:t>
            </w:r>
          </w:p>
          <w:p w14:paraId="0AFBC3CA" w14:textId="77777777" w:rsidR="00FD5C0F" w:rsidRDefault="00FD5C0F" w:rsidP="00FD5C0F">
            <w:pPr>
              <w:jc w:val="both"/>
              <w:rPr>
                <w:rFonts w:asciiTheme="minorHAnsi" w:hAnsiTheme="minorHAnsi"/>
                <w:lang w:eastAsia="zh-CN"/>
              </w:rPr>
            </w:pPr>
          </w:p>
          <w:p w14:paraId="7792E43C" w14:textId="77777777" w:rsidR="0040036B" w:rsidRPr="00FD5C0F" w:rsidRDefault="0040036B" w:rsidP="00FD5C0F">
            <w:pPr>
              <w:jc w:val="both"/>
              <w:rPr>
                <w:rFonts w:asciiTheme="minorHAnsi" w:hAnsiTheme="minorHAnsi"/>
                <w:lang w:eastAsia="zh-CN"/>
              </w:rPr>
            </w:pPr>
          </w:p>
          <w:p w14:paraId="594AD96A" w14:textId="0B9572A8" w:rsidR="00BF4815" w:rsidRDefault="00FD5C0F" w:rsidP="00FD5C0F">
            <w:pPr>
              <w:jc w:val="both"/>
              <w:rPr>
                <w:rFonts w:asciiTheme="minorHAnsi" w:hAnsiTheme="minorHAnsi"/>
                <w:lang w:eastAsia="zh-CN"/>
              </w:rPr>
            </w:pPr>
            <w:r w:rsidRPr="00560C73">
              <w:rPr>
                <w:rFonts w:asciiTheme="minorHAnsi" w:hAnsiTheme="minorHAnsi"/>
                <w:lang w:eastAsia="zh-CN"/>
              </w:rPr>
              <w:t xml:space="preserve">Torej izjavo ponudnika (priloga št. </w:t>
            </w:r>
            <w:r w:rsidR="004A00C4" w:rsidRPr="00560C73">
              <w:rPr>
                <w:rFonts w:asciiTheme="minorHAnsi" w:hAnsiTheme="minorHAnsi"/>
                <w:lang w:eastAsia="zh-CN"/>
              </w:rPr>
              <w:t>10</w:t>
            </w:r>
            <w:r w:rsidRPr="00560C73">
              <w:rPr>
                <w:rFonts w:asciiTheme="minorHAnsi" w:hAnsiTheme="minorHAnsi"/>
                <w:lang w:eastAsia="zh-CN"/>
              </w:rPr>
              <w:t xml:space="preserve">) priložijo/naložijo ponudnik in vsak član v konzorciju </w:t>
            </w:r>
            <w:r w:rsidRPr="00560C73">
              <w:rPr>
                <w:rFonts w:asciiTheme="minorHAnsi" w:hAnsiTheme="minorHAnsi"/>
                <w:lang w:eastAsia="zh-CN"/>
              </w:rPr>
              <w:lastRenderedPageBreak/>
              <w:t>ponudnika ter vsak podizvajalec (oz. za njih ponudnik)</w:t>
            </w:r>
            <w:r w:rsidR="00BF4815" w:rsidRPr="00560C73">
              <w:rPr>
                <w:rFonts w:asciiTheme="minorHAnsi" w:hAnsiTheme="minorHAnsi"/>
                <w:lang w:eastAsia="zh-CN"/>
              </w:rPr>
              <w:t xml:space="preserve"> in vsak drug subjekt.</w:t>
            </w:r>
            <w:r w:rsidR="00BF4815">
              <w:rPr>
                <w:rFonts w:asciiTheme="minorHAnsi" w:hAnsiTheme="minorHAnsi"/>
                <w:lang w:eastAsia="zh-CN"/>
              </w:rPr>
              <w:t xml:space="preserve"> </w:t>
            </w:r>
          </w:p>
          <w:p w14:paraId="2783AF05" w14:textId="77777777" w:rsidR="004E6EBA" w:rsidRDefault="004E6EBA" w:rsidP="00FD5C0F">
            <w:pPr>
              <w:jc w:val="both"/>
              <w:rPr>
                <w:rFonts w:asciiTheme="minorHAnsi" w:hAnsiTheme="minorHAnsi"/>
                <w:lang w:eastAsia="zh-CN"/>
              </w:rPr>
            </w:pPr>
          </w:p>
          <w:p w14:paraId="41C32D75" w14:textId="77777777" w:rsidR="00FD5C0F" w:rsidRPr="00FD5C0F" w:rsidRDefault="00FD5C0F" w:rsidP="00FD5C0F">
            <w:pPr>
              <w:jc w:val="both"/>
              <w:rPr>
                <w:rFonts w:asciiTheme="minorHAnsi" w:hAnsiTheme="minorHAnsi"/>
                <w:lang w:eastAsia="zh-CN"/>
              </w:rPr>
            </w:pPr>
          </w:p>
          <w:p w14:paraId="77B3AAA2" w14:textId="77777777" w:rsidR="00FD5C0F" w:rsidRPr="00FD5C0F"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28"/>
          <w:pgSz w:w="16838" w:h="11906" w:orient="landscape"/>
          <w:pgMar w:top="1417" w:right="1417" w:bottom="1276" w:left="1417" w:header="708" w:footer="708" w:gutter="0"/>
          <w:cols w:space="708"/>
          <w:docGrid w:linePitch="360"/>
        </w:sectPr>
      </w:pPr>
      <w:r>
        <w:rPr>
          <w:lang w:eastAsia="zh-CN"/>
        </w:rPr>
        <w:lastRenderedPageBreak/>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5" w:name="_Toc451354677"/>
      <w:bookmarkStart w:id="86" w:name="_Toc876783"/>
      <w:r w:rsidRPr="00D24CDB">
        <w:t>INFORMACIJE ZA UGOTAVLJ</w:t>
      </w:r>
      <w:r w:rsidR="00F50C01" w:rsidRPr="00D24CDB">
        <w:t>A</w:t>
      </w:r>
      <w:r w:rsidRPr="00D24CDB">
        <w:t>NJE SPOSOBNOSTI</w:t>
      </w:r>
      <w:bookmarkEnd w:id="85"/>
      <w:bookmarkEnd w:id="86"/>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7" w:name="_Toc876784"/>
      <w:r w:rsidRPr="00E91AF1">
        <w:t>Informacija o ESPD</w:t>
      </w:r>
      <w:bookmarkEnd w:id="87"/>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*.xml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*.pdf ali elektronsko podpisan *.xml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3E0AF5" w:rsidP="00FA1E15">
      <w:pPr>
        <w:jc w:val="both"/>
        <w:rPr>
          <w:rFonts w:asciiTheme="minorHAnsi" w:eastAsiaTheme="minorHAnsi" w:hAnsiTheme="minorHAnsi" w:cstheme="minorBidi"/>
          <w:color w:val="000000" w:themeColor="text1"/>
        </w:rPr>
      </w:pPr>
      <w:hyperlink r:id="rId29"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F7114D3" w14:textId="77777777" w:rsidR="00FA1E15" w:rsidRPr="00FA1E15" w:rsidRDefault="00FA1E15"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4" w:name="_Toc451354682"/>
      <w:bookmarkStart w:id="95" w:name="_Toc876788"/>
      <w:r w:rsidRPr="00E91AF1">
        <w:lastRenderedPageBreak/>
        <w:t>Pojasnila</w:t>
      </w:r>
      <w:r w:rsidR="005A7E7F" w:rsidRPr="00E91AF1">
        <w:t>, dopolnitve in popravki</w:t>
      </w:r>
      <w:r w:rsidRPr="00E91AF1">
        <w:t xml:space="preserve"> ponudb</w:t>
      </w:r>
      <w:bookmarkEnd w:id="94"/>
      <w:bookmarkEnd w:id="95"/>
    </w:p>
    <w:p w14:paraId="653FDDC7" w14:textId="77777777" w:rsidR="00C025D2" w:rsidRDefault="00C025D2" w:rsidP="00250C72">
      <w:pPr>
        <w:jc w:val="both"/>
        <w:rPr>
          <w:lang w:eastAsia="zh-CN"/>
        </w:rPr>
      </w:pPr>
    </w:p>
    <w:p w14:paraId="5E2BFFC5" w14:textId="77777777"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6" w:name="_Toc451354683"/>
      <w:bookmarkStart w:id="97" w:name="_Toc876789"/>
      <w:r w:rsidRPr="001136A4">
        <w:t>FINANČNA ZAVAROVANJA</w:t>
      </w:r>
      <w:bookmarkEnd w:id="96"/>
      <w:bookmarkEnd w:id="97"/>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3E32BDD6" w14:textId="77777777" w:rsidR="00592103" w:rsidRDefault="00592103" w:rsidP="00250C72">
      <w:pPr>
        <w:jc w:val="both"/>
        <w:rPr>
          <w:sz w:val="23"/>
          <w:szCs w:val="23"/>
          <w:lang w:eastAsia="zh-CN"/>
        </w:rPr>
      </w:pPr>
    </w:p>
    <w:p w14:paraId="3BA980E0" w14:textId="77777777" w:rsidR="006451FF" w:rsidRPr="00B95EC5" w:rsidRDefault="006451FF" w:rsidP="00C33E70">
      <w:pPr>
        <w:pStyle w:val="Naslov2"/>
      </w:pPr>
      <w:bookmarkStart w:id="98" w:name="_Toc876790"/>
      <w:r w:rsidRPr="00B95EC5">
        <w:t>Finančno zavarovanje za resnost ponudbe</w:t>
      </w:r>
      <w:bookmarkEnd w:id="98"/>
    </w:p>
    <w:p w14:paraId="70C1EBD0" w14:textId="77777777" w:rsidR="003C0A8F" w:rsidRPr="00B95EC5" w:rsidRDefault="003C0A8F" w:rsidP="006451FF">
      <w:pPr>
        <w:spacing w:line="276" w:lineRule="auto"/>
        <w:jc w:val="both"/>
        <w:rPr>
          <w:rFonts w:asciiTheme="minorHAnsi" w:eastAsiaTheme="minorHAnsi" w:hAnsiTheme="minorHAnsi" w:cstheme="minorBidi"/>
          <w:color w:val="000000" w:themeColor="text1"/>
          <w:lang w:eastAsia="zh-CN"/>
        </w:rPr>
      </w:pPr>
    </w:p>
    <w:p w14:paraId="5A806D9E" w14:textId="0E3B4DC4" w:rsidR="000C2274" w:rsidRPr="003E0AF5" w:rsidRDefault="000C2274" w:rsidP="000C2274">
      <w:pPr>
        <w:spacing w:line="276" w:lineRule="auto"/>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 xml:space="preserve">Ponudnik mora pred rokom za oddaje ponudbe, </w:t>
      </w:r>
      <w:r w:rsidRPr="00B95EC5">
        <w:rPr>
          <w:rFonts w:asciiTheme="minorHAnsi" w:eastAsiaTheme="minorHAnsi" w:hAnsiTheme="minorHAnsi" w:cstheme="minorBidi"/>
          <w:color w:val="000000" w:themeColor="text1"/>
          <w:u w:val="single"/>
          <w:lang w:eastAsia="zh-CN"/>
        </w:rPr>
        <w:t>razpolagati</w:t>
      </w:r>
      <w:r w:rsidRPr="00B95EC5">
        <w:rPr>
          <w:rFonts w:asciiTheme="minorHAnsi" w:eastAsiaTheme="minorHAnsi" w:hAnsiTheme="minorHAnsi" w:cstheme="minorBidi"/>
          <w:color w:val="000000" w:themeColor="text1"/>
          <w:lang w:eastAsia="zh-CN"/>
        </w:rPr>
        <w:t xml:space="preserve"> z ustreznim finančnim zavarovanjem za resnost ponudbe (bančna </w:t>
      </w:r>
      <w:r w:rsidRPr="00B95EC5">
        <w:rPr>
          <w:rFonts w:asciiTheme="minorHAnsi" w:eastAsiaTheme="minorHAnsi" w:hAnsiTheme="minorHAnsi" w:cstheme="minorBidi"/>
          <w:b/>
          <w:color w:val="000000" w:themeColor="text1"/>
          <w:lang w:eastAsia="zh-CN"/>
        </w:rPr>
        <w:t>garancija</w:t>
      </w:r>
      <w:r w:rsidRPr="00B95EC5">
        <w:rPr>
          <w:rFonts w:asciiTheme="minorHAnsi" w:eastAsiaTheme="minorHAnsi" w:hAnsiTheme="minorHAnsi" w:cstheme="minorBidi"/>
          <w:color w:val="000000" w:themeColor="text1"/>
          <w:lang w:eastAsia="zh-CN"/>
        </w:rPr>
        <w:t xml:space="preserve">, kavcijsko </w:t>
      </w:r>
      <w:r w:rsidRPr="00B95EC5">
        <w:rPr>
          <w:rFonts w:asciiTheme="minorHAnsi" w:eastAsiaTheme="minorHAnsi" w:hAnsiTheme="minorHAnsi" w:cstheme="minorBidi"/>
          <w:b/>
          <w:color w:val="000000" w:themeColor="text1"/>
          <w:lang w:eastAsia="zh-CN"/>
        </w:rPr>
        <w:t>zavarovanje</w:t>
      </w:r>
      <w:r w:rsidRPr="00B95EC5">
        <w:rPr>
          <w:rFonts w:asciiTheme="minorHAnsi" w:eastAsiaTheme="minorHAnsi" w:hAnsiTheme="minorHAnsi" w:cstheme="minorBidi"/>
          <w:color w:val="000000" w:themeColor="text1"/>
          <w:lang w:eastAsia="zh-CN"/>
        </w:rPr>
        <w:t xml:space="preserve"> zavarovalnice ali brezobrestni denarni </w:t>
      </w:r>
      <w:r w:rsidRPr="00B95EC5">
        <w:rPr>
          <w:rFonts w:asciiTheme="minorHAnsi" w:eastAsiaTheme="minorHAnsi" w:hAnsiTheme="minorHAnsi" w:cstheme="minorBidi"/>
          <w:b/>
          <w:color w:val="000000" w:themeColor="text1"/>
          <w:lang w:eastAsia="zh-CN"/>
        </w:rPr>
        <w:t>depozit</w:t>
      </w:r>
      <w:r w:rsidRPr="00B95EC5">
        <w:rPr>
          <w:rFonts w:asciiTheme="minorHAnsi" w:eastAsiaTheme="minorHAnsi" w:hAnsiTheme="minorHAnsi" w:cstheme="minorBidi"/>
          <w:color w:val="000000" w:themeColor="text1"/>
          <w:lang w:eastAsia="zh-CN"/>
        </w:rPr>
        <w:t xml:space="preserve">) z veljavnostjo </w:t>
      </w:r>
      <w:r w:rsidRPr="003E0AF5">
        <w:rPr>
          <w:rFonts w:asciiTheme="minorHAnsi" w:eastAsiaTheme="minorHAnsi" w:hAnsiTheme="minorHAnsi" w:cstheme="minorBidi"/>
          <w:color w:val="000000" w:themeColor="text1"/>
          <w:lang w:eastAsia="zh-CN"/>
        </w:rPr>
        <w:t xml:space="preserve">najmanj do vključno </w:t>
      </w:r>
      <w:r w:rsidRPr="003E0AF5">
        <w:rPr>
          <w:rFonts w:asciiTheme="minorHAnsi" w:eastAsiaTheme="minorHAnsi" w:hAnsiTheme="minorHAnsi" w:cstheme="minorBidi"/>
          <w:b/>
          <w:color w:val="000000" w:themeColor="text1"/>
          <w:lang w:eastAsia="zh-CN"/>
        </w:rPr>
        <w:t>31.</w:t>
      </w:r>
      <w:r w:rsidR="00C33340" w:rsidRPr="003E0AF5">
        <w:rPr>
          <w:rFonts w:asciiTheme="minorHAnsi" w:eastAsiaTheme="minorHAnsi" w:hAnsiTheme="minorHAnsi" w:cstheme="minorBidi"/>
          <w:b/>
          <w:color w:val="000000" w:themeColor="text1"/>
          <w:lang w:eastAsia="zh-CN"/>
        </w:rPr>
        <w:t>05</w:t>
      </w:r>
      <w:r w:rsidRPr="003E0AF5">
        <w:rPr>
          <w:rFonts w:asciiTheme="minorHAnsi" w:eastAsiaTheme="minorHAnsi" w:hAnsiTheme="minorHAnsi" w:cstheme="minorBidi"/>
          <w:b/>
          <w:color w:val="000000" w:themeColor="text1"/>
          <w:lang w:eastAsia="zh-CN"/>
        </w:rPr>
        <w:t>.</w:t>
      </w:r>
      <w:r w:rsidR="007E7ED1" w:rsidRPr="003E0AF5">
        <w:rPr>
          <w:rFonts w:asciiTheme="minorHAnsi" w:eastAsiaTheme="minorHAnsi" w:hAnsiTheme="minorHAnsi" w:cstheme="minorBidi"/>
          <w:b/>
          <w:color w:val="000000" w:themeColor="text1"/>
          <w:lang w:eastAsia="zh-CN"/>
        </w:rPr>
        <w:t>2021</w:t>
      </w:r>
      <w:r w:rsidRPr="003E0AF5">
        <w:rPr>
          <w:rFonts w:asciiTheme="minorHAnsi" w:eastAsiaTheme="minorHAnsi" w:hAnsiTheme="minorHAnsi" w:cstheme="minorBidi"/>
          <w:color w:val="000000" w:themeColor="text1"/>
          <w:lang w:eastAsia="zh-CN"/>
        </w:rPr>
        <w:t xml:space="preserve"> v višini:</w:t>
      </w:r>
    </w:p>
    <w:p w14:paraId="0BFA2556" w14:textId="77777777" w:rsidR="000C2274" w:rsidRPr="003E0AF5" w:rsidRDefault="000C2274" w:rsidP="000C2274">
      <w:pPr>
        <w:jc w:val="both"/>
        <w:rPr>
          <w:rFonts w:asciiTheme="minorHAnsi" w:eastAsiaTheme="minorHAnsi" w:hAnsiTheme="minorHAnsi" w:cstheme="minorBidi"/>
        </w:rPr>
      </w:pPr>
    </w:p>
    <w:p w14:paraId="16770D0A" w14:textId="77777777" w:rsidR="000C2274" w:rsidRPr="003E0AF5" w:rsidRDefault="000C2274" w:rsidP="00393C66">
      <w:pPr>
        <w:numPr>
          <w:ilvl w:val="0"/>
          <w:numId w:val="50"/>
        </w:numPr>
        <w:spacing w:after="200" w:line="276" w:lineRule="auto"/>
        <w:contextualSpacing/>
        <w:jc w:val="both"/>
        <w:rPr>
          <w:rFonts w:asciiTheme="minorHAnsi" w:eastAsiaTheme="minorHAnsi" w:hAnsiTheme="minorHAnsi" w:cstheme="minorBidi"/>
          <w:b/>
          <w:u w:val="single"/>
        </w:rPr>
      </w:pPr>
      <w:r w:rsidRPr="003E0AF5">
        <w:rPr>
          <w:rFonts w:asciiTheme="minorHAnsi" w:eastAsiaTheme="minorHAnsi" w:hAnsiTheme="minorHAnsi" w:cstheme="minorBidi"/>
          <w:b/>
          <w:u w:val="single"/>
        </w:rPr>
        <w:t>20.000,00 EUR;</w:t>
      </w:r>
    </w:p>
    <w:p w14:paraId="703C0655" w14:textId="77777777" w:rsidR="000C2274" w:rsidRPr="003E0AF5" w:rsidRDefault="000C2274" w:rsidP="000C2274">
      <w:pPr>
        <w:jc w:val="both"/>
        <w:rPr>
          <w:rFonts w:asciiTheme="minorHAnsi" w:eastAsiaTheme="minorHAnsi" w:hAnsiTheme="minorHAnsi" w:cstheme="minorBidi"/>
        </w:rPr>
      </w:pPr>
    </w:p>
    <w:p w14:paraId="49CBD294" w14:textId="77777777" w:rsidR="000C2274" w:rsidRPr="000C2274" w:rsidRDefault="000C2274" w:rsidP="000C2274">
      <w:pPr>
        <w:jc w:val="both"/>
        <w:rPr>
          <w:rFonts w:asciiTheme="minorHAnsi" w:eastAsia="SimSun" w:hAnsiTheme="minorHAnsi" w:cstheme="minorBidi"/>
        </w:rPr>
      </w:pPr>
      <w:r w:rsidRPr="003E0AF5">
        <w:rPr>
          <w:rFonts w:asciiTheme="minorHAnsi" w:eastAsia="SimSun" w:hAnsiTheme="minorHAnsi" w:cstheme="minorBidi"/>
        </w:rPr>
        <w:t xml:space="preserve">Finančno zavarovanje (garancija/kavcijsko zavarovanje) za resnost ponudbe mora biti izdelano po </w:t>
      </w:r>
      <w:r w:rsidRPr="003E0AF5">
        <w:rPr>
          <w:rFonts w:asciiTheme="minorHAnsi" w:eastAsia="SimSun" w:hAnsiTheme="minorHAnsi" w:cstheme="minorBidi"/>
          <w:b/>
        </w:rPr>
        <w:t>Enotnih pravilih za garancije na poziv</w:t>
      </w:r>
      <w:r w:rsidRPr="000C2274">
        <w:rPr>
          <w:rFonts w:asciiTheme="minorHAnsi" w:eastAsia="SimSun" w:hAnsiTheme="minorHAnsi" w:cstheme="minorBidi"/>
          <w:b/>
        </w:rPr>
        <w:t xml:space="preserve"> (EPGP),</w:t>
      </w:r>
      <w:r w:rsidRPr="000C2274">
        <w:rPr>
          <w:rFonts w:asciiTheme="minorHAnsi" w:eastAsia="SimSun" w:hAnsiTheme="minorHAnsi" w:cstheme="minorBidi"/>
        </w:rPr>
        <w:t xml:space="preserve">  revizija iz leta 2010, izdana pri MTZ pod št. 758.</w:t>
      </w:r>
    </w:p>
    <w:p w14:paraId="2B5A6098" w14:textId="77777777" w:rsidR="000C2274" w:rsidRPr="000C2274" w:rsidRDefault="000C2274" w:rsidP="000C2274">
      <w:pPr>
        <w:jc w:val="both"/>
        <w:rPr>
          <w:rFonts w:asciiTheme="minorHAnsi" w:eastAsiaTheme="minorHAnsi" w:hAnsiTheme="minorHAnsi" w:cstheme="minorBidi"/>
        </w:rPr>
      </w:pPr>
    </w:p>
    <w:p w14:paraId="45385F1E" w14:textId="77777777" w:rsidR="000C2274" w:rsidRPr="000C2274" w:rsidRDefault="000C2274" w:rsidP="000C2274">
      <w:pPr>
        <w:jc w:val="both"/>
        <w:rPr>
          <w:rFonts w:asciiTheme="minorHAnsi" w:eastAsia="Calibri" w:hAnsiTheme="minorHAnsi" w:cs="Cambria"/>
          <w:i/>
          <w:color w:val="000000"/>
          <w:u w:val="single"/>
        </w:rPr>
      </w:pPr>
      <w:r w:rsidRPr="000C2274">
        <w:rPr>
          <w:rFonts w:asciiTheme="minorHAnsi" w:eastAsia="Calibri" w:hAnsiTheme="minorHAnsi" w:cs="Cambria"/>
          <w:i/>
          <w:color w:val="000000"/>
        </w:rPr>
        <w:t xml:space="preserve">Naročnik poudarja, da naj ponudniki v zavarovanju za resnost ponudbe navedejo </w:t>
      </w:r>
      <w:r w:rsidRPr="000C2274">
        <w:rPr>
          <w:rFonts w:asciiTheme="minorHAnsi" w:eastAsia="Calibri" w:hAnsiTheme="minorHAnsi" w:cs="Cambria"/>
          <w:b/>
          <w:i/>
          <w:color w:val="000000"/>
          <w:u w:val="single"/>
        </w:rPr>
        <w:t>pravilen naziv naročila</w:t>
      </w:r>
      <w:r w:rsidRPr="000C2274">
        <w:rPr>
          <w:rFonts w:asciiTheme="minorHAnsi" w:eastAsia="Calibri" w:hAnsiTheme="minorHAnsi" w:cs="Cambria"/>
          <w:i/>
          <w:color w:val="000000"/>
          <w:u w:val="single"/>
        </w:rPr>
        <w:t>, torej:</w:t>
      </w:r>
    </w:p>
    <w:p w14:paraId="1EA5C8B5" w14:textId="3C9D4C8D" w:rsidR="000C2274" w:rsidRPr="000C2274" w:rsidRDefault="003E0AF5" w:rsidP="000C2274">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eastAsiaTheme="minorHAnsi" w:hAnsiTheme="minorHAnsi" w:cs="Arial"/>
              <w:b/>
              <w:i/>
              <w:color w:val="000000" w:themeColor="text1"/>
            </w:rPr>
            <w:t>Gradnja vrtca v Bitnjah pri Kranju</w:t>
          </w:r>
        </w:sdtContent>
      </w:sdt>
    </w:p>
    <w:p w14:paraId="5911942E" w14:textId="77777777" w:rsidR="000C2274" w:rsidRPr="000C2274" w:rsidRDefault="000C2274" w:rsidP="000C2274">
      <w:pPr>
        <w:jc w:val="both"/>
        <w:rPr>
          <w:rFonts w:asciiTheme="minorHAnsi" w:eastAsiaTheme="minorHAnsi" w:hAnsiTheme="minorHAnsi" w:cstheme="minorBidi"/>
        </w:rPr>
      </w:pPr>
    </w:p>
    <w:p w14:paraId="126E8D0B" w14:textId="77777777" w:rsidR="000C2274" w:rsidRPr="000C2274" w:rsidRDefault="000C2274" w:rsidP="000C2274">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77777777" w:rsidR="000C2274" w:rsidRPr="000C2274" w:rsidRDefault="000C2274" w:rsidP="000C2274">
      <w:pPr>
        <w:jc w:val="both"/>
        <w:rPr>
          <w:rFonts w:asciiTheme="minorHAnsi" w:eastAsia="SimSun" w:hAnsiTheme="minorHAnsi" w:cstheme="minorBidi"/>
          <w:highlight w:val="cyan"/>
        </w:rPr>
      </w:pPr>
    </w:p>
    <w:p w14:paraId="5BB00F46" w14:textId="77777777"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lastRenderedPageBreak/>
        <w:t xml:space="preserve">Ponudniki </w:t>
      </w:r>
      <w:r w:rsidRPr="000C2274">
        <w:rPr>
          <w:rFonts w:asciiTheme="minorHAnsi" w:hAnsiTheme="minorHAnsi" w:cstheme="minorBidi"/>
          <w:b/>
          <w:color w:val="000000" w:themeColor="text1"/>
          <w:lang w:eastAsia="sl-SI"/>
        </w:rPr>
        <w:t>skenogram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»Druge priloge«.</w:t>
      </w:r>
    </w:p>
    <w:p w14:paraId="0C46CCBF" w14:textId="77777777" w:rsidR="000C2274" w:rsidRPr="000C2274" w:rsidRDefault="000C2274" w:rsidP="000C2274">
      <w:pPr>
        <w:spacing w:line="276" w:lineRule="auto"/>
        <w:jc w:val="both"/>
        <w:rPr>
          <w:rFonts w:asciiTheme="minorHAnsi" w:hAnsiTheme="minorHAnsi" w:cstheme="minorBidi"/>
          <w:color w:val="000000" w:themeColor="text1"/>
          <w:lang w:eastAsia="sl-SI"/>
        </w:rPr>
      </w:pPr>
    </w:p>
    <w:p w14:paraId="13296679"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bo pa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ponudnik (ki naloži brezobrestni depozit), </w:t>
      </w:r>
      <w:r w:rsidRPr="003E0AF5">
        <w:rPr>
          <w:rFonts w:asciiTheme="minorHAnsi" w:hAnsiTheme="minorHAnsi" w:cs="Arial"/>
          <w:b/>
          <w:color w:val="000000" w:themeColor="text1"/>
          <w:kern w:val="3"/>
          <w:u w:val="single"/>
          <w:lang w:eastAsia="zh-CN"/>
        </w:rPr>
        <w:t>potrdilo o nakazilu depozita</w:t>
      </w:r>
      <w:r w:rsidRPr="003E0AF5">
        <w:rPr>
          <w:rFonts w:asciiTheme="minorHAnsi" w:hAnsiTheme="minorHAnsi" w:cs="Arial"/>
          <w:color w:val="000000" w:themeColor="text1"/>
          <w:kern w:val="3"/>
          <w:u w:val="single"/>
          <w:lang w:eastAsia="zh-CN"/>
        </w:rPr>
        <w:t xml:space="preserve"> v zahtevani obliki in višini </w:t>
      </w:r>
      <w:r w:rsidRPr="003E0AF5">
        <w:rPr>
          <w:rFonts w:asciiTheme="minorHAnsi" w:hAnsiTheme="minorHAnsi" w:cs="Arial"/>
          <w:b/>
          <w:color w:val="000000" w:themeColor="text1"/>
          <w:kern w:val="3"/>
          <w:lang w:eastAsia="zh-CN"/>
        </w:rPr>
        <w:t>naložiti v sistem e-JN v razdelek »Druge priloge«.</w:t>
      </w:r>
    </w:p>
    <w:p w14:paraId="364CF471"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p>
    <w:p w14:paraId="414A6DA4" w14:textId="77777777" w:rsidR="000C2274" w:rsidRPr="003E0AF5" w:rsidRDefault="000C2274" w:rsidP="000C2274">
      <w:pPr>
        <w:spacing w:line="276" w:lineRule="auto"/>
        <w:jc w:val="both"/>
        <w:rPr>
          <w:rFonts w:asciiTheme="minorHAnsi" w:hAnsiTheme="minorHAnsi" w:cs="Arial"/>
          <w:color w:val="000000" w:themeColor="text1"/>
          <w:kern w:val="3"/>
          <w:lang w:eastAsia="zh-CN"/>
        </w:rPr>
      </w:pPr>
      <w:r w:rsidRPr="003E0AF5">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3E0AF5">
        <w:rPr>
          <w:rFonts w:asciiTheme="minorHAnsi" w:hAnsiTheme="minorHAnsi" w:cs="Arial"/>
          <w:b/>
          <w:color w:val="000000" w:themeColor="text1"/>
          <w:kern w:val="3"/>
          <w:lang w:eastAsia="zh-CN"/>
        </w:rPr>
        <w:t>višini 20.000,00 EUR</w:t>
      </w:r>
      <w:r w:rsidRPr="003E0AF5">
        <w:rPr>
          <w:rFonts w:asciiTheme="minorHAnsi" w:hAnsiTheme="minorHAnsi" w:cs="Arial"/>
          <w:color w:val="000000" w:themeColor="text1"/>
          <w:kern w:val="3"/>
          <w:lang w:eastAsia="zh-CN"/>
        </w:rPr>
        <w:t xml:space="preserve"> nakaže na transakcijski račun naročnika št. SI56 012520100006472 pri Banki Slovenije. </w:t>
      </w:r>
    </w:p>
    <w:p w14:paraId="5F5CF735" w14:textId="77777777" w:rsidR="000C2274" w:rsidRPr="003E0AF5" w:rsidRDefault="000C2274" w:rsidP="000C2274">
      <w:pPr>
        <w:spacing w:line="276" w:lineRule="auto"/>
        <w:jc w:val="both"/>
        <w:rPr>
          <w:rFonts w:asciiTheme="minorHAnsi" w:eastAsiaTheme="minorHAnsi" w:hAnsiTheme="minorHAnsi" w:cstheme="minorBidi"/>
        </w:rPr>
      </w:pPr>
    </w:p>
    <w:p w14:paraId="0C8482CD" w14:textId="1A8B43F4" w:rsidR="000C2274" w:rsidRPr="000C2274" w:rsidRDefault="000C2274" w:rsidP="000C2274">
      <w:pPr>
        <w:spacing w:after="200" w:line="276" w:lineRule="auto"/>
        <w:rPr>
          <w:rFonts w:asciiTheme="minorHAnsi" w:eastAsiaTheme="minorHAnsi" w:hAnsiTheme="minorHAnsi" w:cstheme="minorBidi"/>
          <w:u w:val="single"/>
        </w:rPr>
      </w:pPr>
      <w:r w:rsidRPr="003E0AF5">
        <w:rPr>
          <w:rFonts w:asciiTheme="minorHAnsi" w:eastAsiaTheme="minorHAnsi" w:hAnsiTheme="minorHAnsi" w:cstheme="minorBidi"/>
          <w:u w:val="single"/>
        </w:rPr>
        <w:t>Ponudnik na plačilnem nalogu med drugim navede naslednje podatke:</w:t>
      </w:r>
      <w:r w:rsidRPr="003E0AF5">
        <w:rPr>
          <w:rFonts w:asciiTheme="minorHAnsi" w:eastAsiaTheme="minorHAnsi" w:hAnsiTheme="minorHAnsi" w:cstheme="minorBidi"/>
          <w:u w:val="single"/>
        </w:rPr>
        <w:br/>
        <w:t>- namen nakazila »zavarovanje za resnost ponudbe – Vrtec Bitnje 430-</w:t>
      </w:r>
      <w:r w:rsidR="003E34F1" w:rsidRPr="003E0AF5">
        <w:rPr>
          <w:rFonts w:asciiTheme="minorHAnsi" w:eastAsiaTheme="minorHAnsi" w:hAnsiTheme="minorHAnsi" w:cstheme="minorBidi"/>
          <w:u w:val="single"/>
        </w:rPr>
        <w:t>27</w:t>
      </w:r>
      <w:r w:rsidRPr="003E0AF5">
        <w:rPr>
          <w:rFonts w:asciiTheme="minorHAnsi" w:eastAsiaTheme="minorHAnsi" w:hAnsiTheme="minorHAnsi" w:cstheme="minorBidi"/>
          <w:u w:val="single"/>
        </w:rPr>
        <w:t>/2020«</w:t>
      </w:r>
      <w:r w:rsidRPr="003E0AF5">
        <w:rPr>
          <w:rFonts w:asciiTheme="minorHAnsi" w:eastAsiaTheme="minorHAnsi" w:hAnsiTheme="minorHAnsi" w:cstheme="minorBidi"/>
          <w:u w:val="single"/>
        </w:rPr>
        <w:br/>
        <w:t xml:space="preserve">- sklic »SI00 </w:t>
      </w:r>
      <w:r w:rsidR="00C73CF7" w:rsidRPr="003E0AF5">
        <w:rPr>
          <w:rFonts w:asciiTheme="minorHAnsi" w:eastAsiaTheme="minorHAnsi" w:hAnsiTheme="minorHAnsi" w:cstheme="minorBidi"/>
          <w:u w:val="single"/>
        </w:rPr>
        <w:t>201220</w:t>
      </w:r>
      <w:r w:rsidRPr="003E0AF5">
        <w:rPr>
          <w:rFonts w:asciiTheme="minorHAnsi" w:eastAsiaTheme="minorHAnsi" w:hAnsiTheme="minorHAnsi" w:cstheme="minorBidi"/>
          <w:u w:val="single"/>
        </w:rPr>
        <w:t>-2020«</w:t>
      </w:r>
    </w:p>
    <w:p w14:paraId="529A9E15" w14:textId="77777777" w:rsidR="000C2274" w:rsidRPr="000C2274" w:rsidRDefault="000C2274" w:rsidP="000C2274">
      <w:pPr>
        <w:spacing w:after="200" w:line="276" w:lineRule="auto"/>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10AF5A88" w14:textId="3243DF75"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sidR="001012B1">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sidR="001012B1">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w:t>
      </w:r>
      <w:r w:rsidR="001012B1" w:rsidRPr="000C2274">
        <w:rPr>
          <w:rFonts w:asciiTheme="minorHAnsi" w:hAnsiTheme="minorHAnsi" w:cstheme="minorBidi"/>
          <w:color w:val="000000" w:themeColor="text1"/>
          <w:lang w:eastAsia="sl-SI"/>
        </w:rPr>
        <w:t xml:space="preserve">JN </w:t>
      </w:r>
      <w:r w:rsidRPr="000C2274">
        <w:rPr>
          <w:rFonts w:asciiTheme="minorHAnsi" w:hAnsiTheme="minorHAnsi" w:cstheme="minorBidi"/>
          <w:color w:val="000000" w:themeColor="text1"/>
          <w:lang w:eastAsia="sl-SI"/>
        </w:rPr>
        <w:t>v razdelek »Druge priloge« kot sestavni del skenograma celotne dokumentacije</w:t>
      </w:r>
      <w:r w:rsidR="001012B1">
        <w:rPr>
          <w:rFonts w:asciiTheme="minorHAnsi" w:hAnsiTheme="minorHAnsi" w:cstheme="minorBidi"/>
          <w:color w:val="000000" w:themeColor="text1"/>
          <w:lang w:eastAsia="sl-SI"/>
        </w:rPr>
        <w:t xml:space="preserve"> ali ločeno kot samostojen dokument v berljivi digitalni obliki</w:t>
      </w:r>
      <w:r w:rsidRPr="000C2274">
        <w:rPr>
          <w:rFonts w:asciiTheme="minorHAnsi" w:hAnsiTheme="minorHAnsi" w:cstheme="minorBidi"/>
          <w:color w:val="000000" w:themeColor="text1"/>
          <w:lang w:eastAsia="sl-SI"/>
        </w:rPr>
        <w:t>.</w:t>
      </w:r>
    </w:p>
    <w:p w14:paraId="3230D126" w14:textId="77777777" w:rsidR="000C2274" w:rsidRPr="000C2274" w:rsidRDefault="000C2274" w:rsidP="000C2274">
      <w:pPr>
        <w:jc w:val="both"/>
        <w:rPr>
          <w:rFonts w:asciiTheme="minorHAnsi" w:eastAsiaTheme="minorHAnsi" w:hAnsiTheme="minorHAnsi" w:cstheme="minorBidi"/>
        </w:rPr>
      </w:pPr>
    </w:p>
    <w:p w14:paraId="15D46C0F" w14:textId="77777777" w:rsidR="00CA7EA1" w:rsidRPr="00CA7EA1" w:rsidRDefault="00CA7EA1" w:rsidP="00CA7EA1">
      <w:pPr>
        <w:jc w:val="both"/>
        <w:rPr>
          <w:rFonts w:asciiTheme="minorHAnsi" w:eastAsiaTheme="minorHAnsi" w:hAnsiTheme="minorHAnsi" w:cstheme="minorBidi"/>
        </w:rPr>
      </w:pPr>
      <w:r w:rsidRPr="00CA7EA1">
        <w:rPr>
          <w:rFonts w:asciiTheme="minorHAnsi" w:eastAsiaTheme="minorHAnsi" w:hAnsiTheme="minorHAnsi" w:cstheme="minorBidi"/>
        </w:rPr>
        <w:t>V času veljavnosti finančnega zavarovanja za resnost ponudbe, mora ponudnik skleniti pogodbo in izročiti finančno zavarovanje za dobro izvedbo pogodbenih obveznosti v roku petnajst (15) dni po sklenitvi pogodbe ter v enakem roku 15 dni po sklenitvi pogodbe izročiti ustrezno zavarovalno polico za zavarovanje odgovornosti ter potrdilo o plačilu premij za to polico in potrdilo zavarovalnice o kritju za to polico,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11423958" w14:textId="77777777" w:rsidR="000C2274" w:rsidRDefault="000C2274" w:rsidP="006451FF">
      <w:pPr>
        <w:spacing w:line="276" w:lineRule="auto"/>
        <w:jc w:val="both"/>
        <w:rPr>
          <w:rFonts w:asciiTheme="minorHAnsi" w:eastAsiaTheme="minorHAnsi" w:hAnsiTheme="minorHAnsi" w:cstheme="minorBidi"/>
          <w:color w:val="000000" w:themeColor="text1"/>
          <w:highlight w:val="red"/>
          <w:lang w:eastAsia="zh-CN"/>
        </w:rPr>
      </w:pPr>
    </w:p>
    <w:p w14:paraId="349E99CB"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xml:space="preserve">Naročnik bo finančno zavarovanje za resnost ponudbe unovčil, če ponudnik: </w:t>
      </w:r>
    </w:p>
    <w:p w14:paraId="437EDCC2"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umakne ponudbo po poteku roka za prejem ponudb ali nedopustno spremeni ponudbo v času njene veljavnosti; ali</w:t>
      </w:r>
    </w:p>
    <w:p w14:paraId="74E7DA69"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na poziv naročnika ne podpiše pogodbe; ali</w:t>
      </w:r>
    </w:p>
    <w:p w14:paraId="7DB2E979"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zavarovanja/garancije za dobro izvedbo pogodbenih obveznosti v skladu s pogoji naročila,</w:t>
      </w:r>
    </w:p>
    <w:p w14:paraId="53B3C68F"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zavarovalne police za zavarovanje odgovornosti v skladu s pogoji naročila,</w:t>
      </w:r>
    </w:p>
    <w:p w14:paraId="32D542AD"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ustreznega potrdila o plačilu premije ali 1. obroka premije za zavarovaln</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 xml:space="preserve"> polic</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w:t>
      </w:r>
    </w:p>
    <w:p w14:paraId="3A6BC1D0"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ustreznega potrdila zavarovalnice o kritju za zavarovaln</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 xml:space="preserve"> polic</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w:t>
      </w:r>
    </w:p>
    <w:p w14:paraId="52F70FAB" w14:textId="77777777" w:rsidR="006451FF" w:rsidRPr="006451FF"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podaljšanja finančnega zavarovanja za resnost ponudbe.</w:t>
      </w:r>
    </w:p>
    <w:p w14:paraId="6B20FB6B" w14:textId="77777777" w:rsidR="006451FF" w:rsidRPr="006451FF" w:rsidRDefault="006451FF" w:rsidP="006451FF">
      <w:pPr>
        <w:jc w:val="both"/>
        <w:rPr>
          <w:rFonts w:asciiTheme="minorHAnsi" w:eastAsiaTheme="minorHAnsi" w:hAnsiTheme="minorHAnsi" w:cstheme="minorBidi"/>
          <w:sz w:val="23"/>
          <w:szCs w:val="23"/>
        </w:rPr>
      </w:pPr>
    </w:p>
    <w:p w14:paraId="6B5A3214" w14:textId="77777777" w:rsidR="00CA7EA1" w:rsidRPr="00CA7EA1" w:rsidRDefault="00CA7EA1" w:rsidP="00CA7EA1">
      <w:pPr>
        <w:spacing w:after="200" w:line="276" w:lineRule="auto"/>
        <w:jc w:val="both"/>
        <w:rPr>
          <w:rFonts w:asciiTheme="minorHAnsi" w:eastAsia="SimSun" w:hAnsiTheme="minorHAnsi" w:cstheme="minorBidi"/>
        </w:rPr>
      </w:pPr>
      <w:r w:rsidRPr="00CA7EA1">
        <w:rPr>
          <w:rFonts w:asciiTheme="minorHAnsi" w:eastAsia="SimSun" w:hAnsiTheme="minorHAnsi" w:cstheme="minorBidi"/>
        </w:rPr>
        <w:t xml:space="preserve">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w:t>
      </w:r>
      <w:r w:rsidRPr="00CA7EA1">
        <w:rPr>
          <w:rFonts w:asciiTheme="minorHAnsi" w:eastAsia="SimSun" w:hAnsiTheme="minorHAnsi" w:cstheme="minorBidi"/>
        </w:rPr>
        <w:lastRenderedPageBreak/>
        <w:t>krajevne pristojnosti za reševanje morebitnih sporov. V nasprotnem primeru bo naročnik zavarovanje obravnaval kot neustrezno.</w:t>
      </w:r>
    </w:p>
    <w:p w14:paraId="1908E989" w14:textId="77777777" w:rsidR="00F31AB6" w:rsidRPr="00FE5972" w:rsidRDefault="00F31AB6" w:rsidP="00F31AB6">
      <w:pPr>
        <w:jc w:val="both"/>
        <w:rPr>
          <w:rFonts w:asciiTheme="minorHAnsi" w:hAnsiTheme="minorHAnsi"/>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27CDB0EB" w14:textId="77777777" w:rsidR="00F31AB6" w:rsidRPr="00CA7EA1" w:rsidRDefault="00F31AB6" w:rsidP="00CA7EA1">
      <w:pPr>
        <w:jc w:val="both"/>
        <w:rPr>
          <w:rFonts w:asciiTheme="minorHAnsi" w:eastAsiaTheme="minorHAnsi" w:hAnsiTheme="minorHAnsi" w:cstheme="minorBidi"/>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Default="007F3BF6" w:rsidP="00D8170C">
      <w:pPr>
        <w:jc w:val="both"/>
        <w:rPr>
          <w:highlight w:val="red"/>
          <w:lang w:eastAsia="zh-CN"/>
        </w:rPr>
      </w:pPr>
    </w:p>
    <w:p w14:paraId="72DDE565" w14:textId="77777777" w:rsidR="007F3BF6" w:rsidRPr="00D44E90" w:rsidRDefault="007F3BF6" w:rsidP="00D8170C">
      <w:pPr>
        <w:jc w:val="both"/>
        <w:rPr>
          <w:highlight w:val="red"/>
          <w:lang w:eastAsia="zh-CN"/>
        </w:rPr>
      </w:pPr>
    </w:p>
    <w:p w14:paraId="45B63612" w14:textId="77777777" w:rsidR="00D8170C" w:rsidRPr="00D44E90" w:rsidRDefault="00D8170C" w:rsidP="00D8170C">
      <w:pPr>
        <w:jc w:val="both"/>
        <w:rPr>
          <w:lang w:eastAsia="zh-CN"/>
        </w:rPr>
      </w:pPr>
      <w:r w:rsidRPr="00D44E90">
        <w:rPr>
          <w:lang w:eastAsia="zh-CN"/>
        </w:rPr>
        <w:t xml:space="preserve">Finančno zavarovanje mora veljati še najmanj </w:t>
      </w:r>
      <w:r w:rsidR="00BA33FE" w:rsidRPr="00D44E90">
        <w:rPr>
          <w:b/>
          <w:lang w:eastAsia="zh-CN"/>
        </w:rPr>
        <w:t xml:space="preserve">šestdeset </w:t>
      </w:r>
      <w:r w:rsidRPr="00D44E90">
        <w:rPr>
          <w:b/>
          <w:lang w:eastAsia="zh-CN"/>
        </w:rPr>
        <w:t>(</w:t>
      </w:r>
      <w:r w:rsidR="00BA33FE" w:rsidRPr="00D44E90">
        <w:rPr>
          <w:b/>
          <w:lang w:eastAsia="zh-CN"/>
        </w:rPr>
        <w:t>6</w:t>
      </w:r>
      <w:r w:rsidRPr="00D44E90">
        <w:rPr>
          <w:b/>
          <w:lang w:eastAsia="zh-CN"/>
        </w:rPr>
        <w:t>0) dni od poteka roka</w:t>
      </w:r>
      <w:r w:rsidRPr="00D44E90">
        <w:rPr>
          <w:lang w:eastAsia="zh-CN"/>
        </w:rPr>
        <w:t xml:space="preserve"> za dokončanje del.</w:t>
      </w:r>
    </w:p>
    <w:p w14:paraId="7A453D68" w14:textId="77777777" w:rsidR="00CC2B8B" w:rsidRPr="003E0AF5" w:rsidRDefault="00CC2B8B" w:rsidP="00CC2B8B">
      <w:pPr>
        <w:jc w:val="both"/>
        <w:rPr>
          <w:bCs/>
          <w:lang w:eastAsia="zh-CN"/>
        </w:rPr>
      </w:pPr>
      <w:r w:rsidRPr="00D44E90">
        <w:rPr>
          <w:bCs/>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w:t>
      </w:r>
      <w:r w:rsidRPr="003E0AF5">
        <w:rPr>
          <w:bCs/>
          <w:lang w:eastAsia="zh-CN"/>
        </w:rPr>
        <w:t xml:space="preserve">način izračuna: </w:t>
      </w:r>
    </w:p>
    <w:p w14:paraId="4D51BC10" w14:textId="3E924BF0" w:rsidR="00CC2B8B" w:rsidRPr="003E0AF5" w:rsidRDefault="00D44CD1" w:rsidP="00CC2B8B">
      <w:pPr>
        <w:jc w:val="both"/>
        <w:rPr>
          <w:bCs/>
          <w:u w:val="single"/>
          <w:lang w:eastAsia="zh-CN"/>
        </w:rPr>
      </w:pPr>
      <w:r w:rsidRPr="003E0AF5">
        <w:rPr>
          <w:bCs/>
          <w:lang w:eastAsia="zh-CN"/>
        </w:rPr>
        <w:t xml:space="preserve">datum zadnjega podpisa pogodbenih strank </w:t>
      </w:r>
      <w:r w:rsidR="00CC2B8B" w:rsidRPr="003E0AF5">
        <w:rPr>
          <w:bCs/>
          <w:lang w:eastAsia="zh-CN"/>
        </w:rPr>
        <w:t>+ 15 dni (skrajni rok za predložitev finančnega zavarovanja za dobro izvedbo in zavarovaln</w:t>
      </w:r>
      <w:r w:rsidR="005F624A" w:rsidRPr="003E0AF5">
        <w:rPr>
          <w:bCs/>
          <w:lang w:eastAsia="zh-CN"/>
        </w:rPr>
        <w:t>e</w:t>
      </w:r>
      <w:r w:rsidR="00CC2B8B" w:rsidRPr="003E0AF5">
        <w:rPr>
          <w:bCs/>
          <w:lang w:eastAsia="zh-CN"/>
        </w:rPr>
        <w:t xml:space="preserve"> polic</w:t>
      </w:r>
      <w:r w:rsidR="005F624A" w:rsidRPr="003E0AF5">
        <w:rPr>
          <w:bCs/>
          <w:lang w:eastAsia="zh-CN"/>
        </w:rPr>
        <w:t>e</w:t>
      </w:r>
      <w:r w:rsidR="00CC2B8B" w:rsidRPr="003E0AF5">
        <w:rPr>
          <w:bCs/>
          <w:lang w:eastAsia="zh-CN"/>
        </w:rPr>
        <w:t xml:space="preserve"> ter potrdila o plačilu premije</w:t>
      </w:r>
      <w:r w:rsidR="005F624A" w:rsidRPr="003E0AF5">
        <w:rPr>
          <w:bCs/>
          <w:lang w:eastAsia="zh-CN"/>
        </w:rPr>
        <w:t xml:space="preserve"> in potrdila zavarovalnice o kritju</w:t>
      </w:r>
      <w:r w:rsidR="00CC2B8B" w:rsidRPr="003E0AF5">
        <w:rPr>
          <w:bCs/>
          <w:lang w:eastAsia="zh-CN"/>
        </w:rPr>
        <w:t xml:space="preserve">) + 8 dni (skrajni rok za uvedbo v delo) + </w:t>
      </w:r>
      <w:r w:rsidR="004A6A76" w:rsidRPr="003E0AF5">
        <w:rPr>
          <w:bCs/>
          <w:lang w:eastAsia="zh-CN"/>
        </w:rPr>
        <w:t>1</w:t>
      </w:r>
      <w:r w:rsidR="00C070F6" w:rsidRPr="003E0AF5">
        <w:rPr>
          <w:bCs/>
          <w:lang w:eastAsia="zh-CN"/>
        </w:rPr>
        <w:t>8</w:t>
      </w:r>
      <w:r w:rsidR="004A6A76" w:rsidRPr="003E0AF5">
        <w:rPr>
          <w:bCs/>
          <w:lang w:eastAsia="zh-CN"/>
        </w:rPr>
        <w:t>0</w:t>
      </w:r>
      <w:r w:rsidR="00CC2B8B" w:rsidRPr="003E0AF5">
        <w:rPr>
          <w:bCs/>
          <w:lang w:eastAsia="zh-CN"/>
        </w:rPr>
        <w:t xml:space="preserve"> koledarskih dni (rok izvedbe)+</w:t>
      </w:r>
      <w:r w:rsidR="00CC2B8B" w:rsidRPr="003E0AF5">
        <w:rPr>
          <w:bCs/>
          <w:u w:val="single"/>
          <w:lang w:eastAsia="zh-CN"/>
        </w:rPr>
        <w:t xml:space="preserve"> </w:t>
      </w:r>
      <w:r w:rsidR="00BA33FE" w:rsidRPr="003E0AF5">
        <w:rPr>
          <w:bCs/>
          <w:u w:val="single"/>
          <w:lang w:eastAsia="zh-CN"/>
        </w:rPr>
        <w:t>6</w:t>
      </w:r>
      <w:r w:rsidR="00CC2B8B" w:rsidRPr="003E0AF5">
        <w:rPr>
          <w:bCs/>
          <w:u w:val="single"/>
          <w:lang w:eastAsia="zh-CN"/>
        </w:rPr>
        <w:t>0 dni.</w:t>
      </w:r>
    </w:p>
    <w:p w14:paraId="53A88043" w14:textId="77777777" w:rsidR="00D8170C" w:rsidRPr="003E0AF5" w:rsidRDefault="00D8170C" w:rsidP="00D8170C">
      <w:pPr>
        <w:jc w:val="both"/>
        <w:rPr>
          <w:lang w:eastAsia="zh-CN"/>
        </w:rPr>
      </w:pPr>
    </w:p>
    <w:p w14:paraId="024D6B00" w14:textId="77777777" w:rsidR="00D8170C" w:rsidRPr="00D44E90" w:rsidRDefault="00D8170C" w:rsidP="00D8170C">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pristojnosti za reševanje morebitnih sporov.</w:t>
      </w:r>
    </w:p>
    <w:p w14:paraId="6F0E9E9D" w14:textId="77777777" w:rsidR="00D8170C" w:rsidRPr="00D44E90" w:rsidRDefault="00D8170C" w:rsidP="00D8170C">
      <w:pPr>
        <w:jc w:val="both"/>
        <w:rPr>
          <w:lang w:eastAsia="zh-CN"/>
        </w:rPr>
      </w:pPr>
    </w:p>
    <w:p w14:paraId="1EE7CF0C" w14:textId="73432893" w:rsidR="0094123E" w:rsidRPr="0094123E" w:rsidRDefault="0094123E" w:rsidP="0094123E">
      <w:pPr>
        <w:jc w:val="both"/>
        <w:rPr>
          <w:rFonts w:asciiTheme="minorHAnsi" w:hAnsiTheme="minorHAnsi"/>
          <w:lang w:eastAsia="zh-CN"/>
        </w:rPr>
      </w:pPr>
      <w:r w:rsidRPr="00D44E90">
        <w:rPr>
          <w:rFonts w:asciiTheme="minorHAnsi" w:hAnsiTheme="minorHAnsi"/>
          <w:bCs/>
          <w:lang w:eastAsia="zh-CN"/>
        </w:rPr>
        <w:t>Če se med trajanjem izvedbe pogodbe spremeni rok za izvedbo pogodbenih storitev, (</w:t>
      </w:r>
      <w:r w:rsidRPr="00D44E90">
        <w:rPr>
          <w:rFonts w:asciiTheme="minorHAnsi" w:hAnsiTheme="minorHAnsi"/>
          <w:lang w:eastAsia="zh-CN"/>
        </w:rPr>
        <w:t xml:space="preserve">kar naročnik in izvajalec uredita z dodatkom k pogodbi, </w:t>
      </w:r>
      <w:r w:rsidRPr="00D44E90">
        <w:rPr>
          <w:rFonts w:asciiTheme="minorHAnsi" w:hAnsiTheme="minorHAnsi"/>
          <w:bCs/>
          <w:lang w:eastAsia="zh-CN"/>
        </w:rPr>
        <w:t xml:space="preserve">mora izvajalec, </w:t>
      </w:r>
      <w:r w:rsidRPr="00D44E90">
        <w:rPr>
          <w:rFonts w:asciiTheme="minorHAnsi" w:hAnsiTheme="minorHAnsi"/>
          <w:lang w:eastAsia="zh-CN"/>
        </w:rPr>
        <w:t>na lastne stroške / v sklopu pogodbene cene,</w:t>
      </w:r>
      <w:r w:rsidRPr="00D44E90">
        <w:rPr>
          <w:rFonts w:asciiTheme="minorHAnsi" w:hAnsiTheme="minorHAnsi"/>
          <w:bCs/>
          <w:lang w:eastAsia="zh-CN"/>
        </w:rPr>
        <w:t xml:space="preserve"> predložiti v roku petnajst (15) dni, od podpisa dodatka k tej pogodbi, novo ali podaljšano ustrezno finančno zavarovanje z novim rokom trajanja le tega, v skladu s spremembo pogodbenega roka za izvedbo </w:t>
      </w:r>
      <w:r w:rsidR="005B6A4C" w:rsidRPr="00D44E90">
        <w:rPr>
          <w:rFonts w:asciiTheme="minorHAnsi" w:hAnsiTheme="minorHAnsi"/>
          <w:bCs/>
          <w:lang w:eastAsia="zh-CN"/>
        </w:rPr>
        <w:t>del</w:t>
      </w:r>
      <w:r w:rsidRPr="00D44E90">
        <w:rPr>
          <w:rFonts w:asciiTheme="minorHAnsi" w:hAnsiTheme="minorHAnsi"/>
          <w:bCs/>
          <w:lang w:eastAsia="zh-CN"/>
        </w:rPr>
        <w:t xml:space="preserve">, razen v primeru, ko se pogodbeni rok podaljša za manj kot </w:t>
      </w:r>
      <w:r w:rsidR="00FA615E">
        <w:rPr>
          <w:rFonts w:asciiTheme="minorHAnsi" w:hAnsiTheme="minorHAnsi"/>
          <w:bCs/>
          <w:lang w:eastAsia="zh-CN"/>
        </w:rPr>
        <w:t>15</w:t>
      </w:r>
      <w:r w:rsidRPr="00D44E90">
        <w:rPr>
          <w:rFonts w:asciiTheme="minorHAnsi" w:hAnsiTheme="minorHAnsi"/>
          <w:bCs/>
          <w:lang w:eastAsia="zh-CN"/>
        </w:rPr>
        <w:t xml:space="preserve"> dni. </w:t>
      </w:r>
      <w:r w:rsidRPr="00D44E90">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3DFEBA07" w14:textId="77777777" w:rsidR="0094123E" w:rsidRPr="0094123E" w:rsidRDefault="0094123E" w:rsidP="0094123E">
      <w:pPr>
        <w:jc w:val="both"/>
        <w:rPr>
          <w:rFonts w:asciiTheme="minorHAnsi" w:eastAsia="SimSun" w:hAnsiTheme="minorHAnsi" w:cstheme="minorBidi"/>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lastRenderedPageBreak/>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77777777" w:rsidR="00D8170C" w:rsidRPr="005430F4" w:rsidRDefault="00C96F4C" w:rsidP="00393C66">
      <w:pPr>
        <w:numPr>
          <w:ilvl w:val="0"/>
          <w:numId w:val="29"/>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5430F4">
        <w:rPr>
          <w:rFonts w:asciiTheme="minorHAnsi" w:hAnsiTheme="minorHAnsi"/>
          <w:lang w:eastAsia="zh-CN"/>
        </w:rPr>
        <w:t>izvajalec naročniku v roku ne izroči novo/podaljšano/spremenjeno zavarovalno pol</w:t>
      </w:r>
      <w:r w:rsidRPr="005430F4">
        <w:rPr>
          <w:rFonts w:asciiTheme="minorHAnsi" w:hAnsiTheme="minorHAnsi"/>
          <w:lang w:eastAsia="zh-CN"/>
        </w:rPr>
        <w:t>ico za zavarovanje odgovornosti</w:t>
      </w:r>
      <w:r w:rsidR="00D8170C" w:rsidRPr="005430F4">
        <w:rPr>
          <w:rFonts w:asciiTheme="minorHAnsi" w:hAnsiTheme="minorHAnsi"/>
          <w:lang w:eastAsia="zh-CN"/>
        </w:rPr>
        <w:t>, potrdilo o plačilu premije in potrdilo zavarovalnice o kritju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BB1B4B">
        <w:rPr>
          <w:rFonts w:asciiTheme="minorHAnsi" w:hAnsiTheme="minorHAnsi"/>
          <w:lang w:eastAsia="zh-CN"/>
        </w:rPr>
        <w:t xml:space="preserve">Finančno zavarovanje mora veljati še najmanj trideset (30) dni po izteku </w:t>
      </w:r>
      <w:r w:rsidRPr="00493407">
        <w:rPr>
          <w:rFonts w:asciiTheme="minorHAnsi" w:hAnsiTheme="minorHAnsi"/>
          <w:lang w:eastAsia="zh-CN"/>
        </w:rPr>
        <w:t xml:space="preserve">garancijskega roka to je  </w:t>
      </w:r>
      <w:r w:rsidR="00A935E9" w:rsidRPr="00493407">
        <w:rPr>
          <w:rFonts w:asciiTheme="minorHAnsi" w:hAnsiTheme="minorHAnsi"/>
          <w:b/>
          <w:lang w:eastAsia="zh-CN"/>
        </w:rPr>
        <w:t>5</w:t>
      </w:r>
      <w:r w:rsidRPr="00493407">
        <w:rPr>
          <w:rFonts w:asciiTheme="minorHAnsi" w:hAnsiTheme="minorHAnsi"/>
          <w:b/>
          <w:lang w:eastAsia="zh-CN"/>
        </w:rPr>
        <w:t xml:space="preserve"> let in 30 dni</w:t>
      </w:r>
      <w:r w:rsidRPr="00493407">
        <w:rPr>
          <w:rFonts w:asciiTheme="minorHAnsi" w:hAnsiTheme="minorHAnsi"/>
          <w:lang w:eastAsia="zh-CN"/>
        </w:rPr>
        <w:t xml:space="preserve"> oz. od uspešno izvedene primopredaje</w:t>
      </w:r>
      <w:r w:rsidR="00F578E9" w:rsidRPr="00493407">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4490756F" w:rsidR="008169A3" w:rsidRPr="00C172DE" w:rsidRDefault="008169A3" w:rsidP="008169A3">
      <w:pPr>
        <w:jc w:val="both"/>
        <w:rPr>
          <w:rFonts w:asciiTheme="minorHAnsi" w:hAnsiTheme="minorHAnsi"/>
          <w:lang w:eastAsia="zh-CN"/>
        </w:rPr>
      </w:pPr>
      <w:r w:rsidRPr="00493407">
        <w:rPr>
          <w:rFonts w:asciiTheme="minorHAnsi" w:hAnsiTheme="minorHAnsi"/>
          <w:lang w:eastAsia="zh-CN"/>
        </w:rPr>
        <w:t>Naročnik bo skladno z določili pogodbe dopustil, da ponudnik</w:t>
      </w:r>
      <w:r w:rsidR="00FA590A" w:rsidRPr="00493407">
        <w:rPr>
          <w:rFonts w:asciiTheme="minorHAnsi" w:hAnsiTheme="minorHAnsi"/>
          <w:lang w:eastAsia="zh-CN"/>
        </w:rPr>
        <w:t xml:space="preserve"> (izvajalec)</w:t>
      </w:r>
      <w:r w:rsidRPr="00493407">
        <w:rPr>
          <w:rFonts w:asciiTheme="minorHAnsi" w:hAnsiTheme="minorHAnsi"/>
          <w:lang w:eastAsia="zh-CN"/>
        </w:rPr>
        <w:t xml:space="preserve"> sprva predloži ustrezno finančno zavarovanje za </w:t>
      </w:r>
      <w:r w:rsidR="00FA590A" w:rsidRPr="00493407">
        <w:rPr>
          <w:rFonts w:asciiTheme="minorHAnsi" w:hAnsiTheme="minorHAnsi"/>
          <w:lang w:eastAsia="zh-CN"/>
        </w:rPr>
        <w:t>odpravo napak</w:t>
      </w:r>
      <w:r w:rsidRPr="00493407">
        <w:rPr>
          <w:rFonts w:asciiTheme="minorHAnsi" w:hAnsiTheme="minorHAnsi"/>
          <w:lang w:eastAsia="zh-CN"/>
        </w:rPr>
        <w:t xml:space="preserve"> veljavno tri leta od </w:t>
      </w:r>
      <w:r w:rsidR="00BB1B4B" w:rsidRPr="00493407">
        <w:rPr>
          <w:rFonts w:asciiTheme="minorHAnsi" w:hAnsiTheme="minorHAnsi"/>
          <w:lang w:eastAsia="zh-CN"/>
        </w:rPr>
        <w:t>primopredaje/</w:t>
      </w:r>
      <w:r w:rsidR="00FA590A" w:rsidRPr="00493407">
        <w:rPr>
          <w:rFonts w:asciiTheme="minorHAnsi" w:hAnsiTheme="minorHAnsi"/>
          <w:lang w:eastAsia="zh-CN"/>
        </w:rPr>
        <w:t>prevzema del</w:t>
      </w:r>
      <w:r w:rsidRPr="00493407">
        <w:rPr>
          <w:rFonts w:asciiTheme="minorHAnsi" w:hAnsiTheme="minorHAnsi"/>
          <w:lang w:eastAsia="zh-CN"/>
        </w:rPr>
        <w:t xml:space="preserve"> in finančno zavarovanje nato v tretjem letu veljavnosti  (a najkasneje 10 dni pred iztekom veljavnosti predloženega</w:t>
      </w:r>
      <w:r w:rsidRPr="00C172DE">
        <w:rPr>
          <w:rFonts w:asciiTheme="minorHAnsi" w:hAnsiTheme="minorHAnsi"/>
          <w:lang w:eastAsia="zh-CN"/>
        </w:rPr>
        <w:t xml:space="preserve"> veljavnega finančnega zavarovanja) obvezno podaljša za nadaljnji 2 leti in </w:t>
      </w:r>
      <w:r w:rsidR="00FA590A">
        <w:rPr>
          <w:rFonts w:asciiTheme="minorHAnsi" w:hAnsiTheme="minorHAnsi"/>
          <w:lang w:eastAsia="zh-CN"/>
        </w:rPr>
        <w:t>30</w:t>
      </w:r>
      <w:r w:rsidRPr="00C172DE">
        <w:rPr>
          <w:rFonts w:asciiTheme="minorHAnsi" w:hAnsiTheme="minorHAnsi"/>
          <w:lang w:eastAsia="zh-CN"/>
        </w:rPr>
        <w:t xml:space="preserve"> dni, tako, da se veljavnost zadnjega predloženega zavarovanja izteče po 5 letih in </w:t>
      </w:r>
      <w:r w:rsidR="00FA590A">
        <w:rPr>
          <w:rFonts w:asciiTheme="minorHAnsi" w:hAnsiTheme="minorHAnsi"/>
          <w:lang w:eastAsia="zh-CN"/>
        </w:rPr>
        <w:t>30</w:t>
      </w:r>
      <w:r w:rsidRPr="00C172DE">
        <w:rPr>
          <w:rFonts w:asciiTheme="minorHAnsi" w:hAnsiTheme="minorHAnsi"/>
          <w:lang w:eastAsia="zh-CN"/>
        </w:rPr>
        <w:t xml:space="preserve"> dneh</w:t>
      </w:r>
      <w:r w:rsidR="00FA590A">
        <w:rPr>
          <w:rFonts w:asciiTheme="minorHAnsi" w:hAnsiTheme="minorHAnsi"/>
          <w:lang w:eastAsia="zh-CN"/>
        </w:rPr>
        <w:t xml:space="preserve"> od prevzema del</w:t>
      </w:r>
      <w:r w:rsidRPr="00C172DE">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 xml:space="preserve">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w:t>
      </w:r>
      <w:r w:rsidRPr="000174E9">
        <w:rPr>
          <w:rFonts w:asciiTheme="minorHAnsi" w:hAnsiTheme="minorHAnsi"/>
        </w:rPr>
        <w:lastRenderedPageBreak/>
        <w:t>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79F95D27" w:rsidR="00012B0F" w:rsidRPr="003F52C6" w:rsidRDefault="009649B2" w:rsidP="00012B0F">
      <w:pPr>
        <w:jc w:val="both"/>
        <w:rPr>
          <w:rFonts w:asciiTheme="minorHAnsi" w:hAnsiTheme="minorHAnsi"/>
        </w:rPr>
      </w:pPr>
      <w:r>
        <w:rPr>
          <w:rFonts w:asciiTheme="minorHAnsi" w:hAnsiTheme="minorHAnsi"/>
        </w:rPr>
        <w:t>- n</w:t>
      </w:r>
      <w:r w:rsidR="00012B0F" w:rsidRPr="00012B0F">
        <w:rPr>
          <w:rFonts w:asciiTheme="minorHAnsi" w:hAnsiTheme="minorHAnsi"/>
        </w:rPr>
        <w:t xml:space="preserve">e predloži novega/podaljšanega finančnega zavarovanja za odpravo napak, kadar pride do </w:t>
      </w:r>
      <w:r w:rsidR="00012B0F" w:rsidRPr="003F52C6">
        <w:rPr>
          <w:rFonts w:asciiTheme="minorHAnsi" w:hAnsiTheme="minorHAnsi"/>
        </w:rPr>
        <w:t xml:space="preserve">podaljšanja pogodbenih rokov za odpravo napak ali primeru, ko predloženo finančno zavarovanje za odpravo napak za obdobje treh let ni podaljšano v roku iz </w:t>
      </w:r>
      <w:r w:rsidR="001B5729" w:rsidRPr="003F52C6">
        <w:rPr>
          <w:rFonts w:asciiTheme="minorHAnsi" w:hAnsiTheme="minorHAnsi"/>
        </w:rPr>
        <w:t>44</w:t>
      </w:r>
      <w:r w:rsidR="00012B0F" w:rsidRPr="003F52C6">
        <w:rPr>
          <w:rFonts w:asciiTheme="minorHAnsi" w:hAnsiTheme="minorHAnsi"/>
        </w:rPr>
        <w:t>. člena te pogodbe,</w:t>
      </w:r>
    </w:p>
    <w:p w14:paraId="42189BC8" w14:textId="08022D6F"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Pr="003F52C6">
        <w:rPr>
          <w:rFonts w:asciiTheme="minorHAnsi" w:hAnsiTheme="minorHAnsi"/>
        </w:rPr>
        <w:t xml:space="preserve"> uporabnega dovoljenja v</w:t>
      </w:r>
      <w:r w:rsidR="00786411" w:rsidRPr="003F52C6">
        <w:rPr>
          <w:rFonts w:asciiTheme="minorHAnsi" w:hAnsiTheme="minorHAnsi"/>
        </w:rPr>
        <w:t xml:space="preserve"> zahtevanem roku in ne sodeluje v postopku pridobitve uporabnega dovoljenja,</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3" w:name="_Toc451354686"/>
      <w:bookmarkStart w:id="104" w:name="_Toc876793"/>
      <w:r w:rsidRPr="00D24CDB">
        <w:t>MERILA</w:t>
      </w:r>
      <w:bookmarkEnd w:id="103"/>
      <w:bookmarkEnd w:id="104"/>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77777777" w:rsidR="00416ADD" w:rsidRPr="00D24CDB" w:rsidRDefault="00416ADD" w:rsidP="00C33E70">
      <w:pPr>
        <w:pStyle w:val="Naslov2"/>
      </w:pPr>
      <w:bookmarkStart w:id="106" w:name="_Toc451354687"/>
      <w:bookmarkStart w:id="107" w:name="_Toc876794"/>
      <w:r w:rsidRPr="00D24CDB">
        <w:t>Določitev meril</w:t>
      </w:r>
      <w:bookmarkEnd w:id="106"/>
      <w:bookmarkEnd w:id="107"/>
      <w:r w:rsidR="004731B7">
        <w:t xml:space="preserve"> </w:t>
      </w:r>
    </w:p>
    <w:p w14:paraId="44E3E9C3" w14:textId="735E0CD3" w:rsidR="0096515A" w:rsidRPr="0025201B" w:rsidRDefault="0096515A" w:rsidP="00894E0E">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96515A"/>
    <w:p w14:paraId="6751F40E" w14:textId="77777777"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4E0CB3B2"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5856A21B"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E95DBF9"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lastRenderedPageBreak/>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09" w:name="_Toc876795"/>
      <w:r w:rsidRPr="00D24CDB">
        <w:t>PONUDBA</w:t>
      </w:r>
      <w:bookmarkEnd w:id="108"/>
      <w:bookmarkEnd w:id="109"/>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535AEFBF"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.pdf datoteki (skenogram), ki bo dostopna na javnem odpiranju ponudb, v informacijski sistem e-JN v razdelek »Predračun«.</w:t>
      </w:r>
    </w:p>
    <w:p w14:paraId="061658B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*.xml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37BF2C5C" w14:textId="77777777"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*.zip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50D9E4D7" w14:textId="77777777" w:rsidR="00BA24E4" w:rsidRPr="007A2CC8" w:rsidRDefault="00BA24E4" w:rsidP="00BA24E4">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5F6619F0"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CC4458">
        <w:rPr>
          <w:rFonts w:asciiTheme="minorHAnsi" w:eastAsia="Calibri" w:hAnsiTheme="minorHAnsi" w:cs="Cambria"/>
          <w:b/>
          <w:bCs/>
          <w:kern w:val="3"/>
          <w:lang w:eastAsia="zh-CN"/>
        </w:rPr>
        <w:lastRenderedPageBreak/>
        <w:t>V primeru razlik med ponudbenim predračunom (popisom) in obrazcem Priloga št. 1 A – Povzetek predračuna se upošteva ponudbeni predračun (popis).</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Besedilo obrazcev, ki bodo priloženi ponudbi, mora </w:t>
      </w:r>
      <w:r w:rsidRPr="00CC4458">
        <w:rPr>
          <w:rFonts w:asciiTheme="minorHAnsi" w:eastAsia="Calibri" w:hAnsiTheme="minorHAnsi" w:cstheme="minorHAnsi"/>
          <w:b/>
          <w:kern w:val="3"/>
          <w:lang w:eastAsia="zh-CN"/>
        </w:rPr>
        <w:t>v celoti ustrezati zahtevam</w:t>
      </w:r>
      <w:r w:rsidRPr="00CC4458">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CC4458">
        <w:rPr>
          <w:rFonts w:asciiTheme="minorHAnsi" w:eastAsia="Calibri" w:hAnsiTheme="minorHAnsi" w:cstheme="minorHAnsi"/>
          <w:b/>
          <w:kern w:val="3"/>
          <w:lang w:eastAsia="zh-CN"/>
        </w:rPr>
        <w:t>vsebovati vse podatke</w:t>
      </w:r>
      <w:r w:rsidRPr="00CC4458">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3E0AF5" w:rsidRDefault="00397424" w:rsidP="00C33E70">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71E841E6" w14:textId="09247556" w:rsidR="00397424" w:rsidRPr="003E0AF5" w:rsidRDefault="00397424" w:rsidP="00397424">
      <w:pPr>
        <w:suppressAutoHyphens/>
        <w:autoSpaceDN w:val="0"/>
        <w:ind w:right="6"/>
        <w:jc w:val="both"/>
        <w:textAlignment w:val="baseline"/>
        <w:rPr>
          <w:rFonts w:eastAsia="Calibri" w:cs="Calibri"/>
          <w:kern w:val="3"/>
          <w:lang w:eastAsia="zh-CN"/>
        </w:rPr>
      </w:pPr>
      <w:r w:rsidRPr="003E0AF5">
        <w:rPr>
          <w:rFonts w:eastAsia="Calibri" w:cs="Arial"/>
          <w:kern w:val="3"/>
          <w:lang w:eastAsia="zh-CN"/>
        </w:rPr>
        <w:t xml:space="preserve">Ponudba mora veljati najmanj </w:t>
      </w:r>
      <w:r w:rsidRPr="003E0AF5">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05-31T00:00:00Z">
            <w:dateFormat w:val="d.M.yyyy"/>
            <w:lid w:val="sl-SI"/>
            <w:storeMappedDataAs w:val="dateTime"/>
            <w:calendar w:val="gregorian"/>
          </w:date>
        </w:sdtPr>
        <w:sdtContent>
          <w:r w:rsidR="00C33340" w:rsidRPr="003E0AF5">
            <w:rPr>
              <w:rFonts w:eastAsia="Calibri" w:cs="Arial"/>
              <w:b/>
              <w:kern w:val="3"/>
              <w:lang w:eastAsia="zh-CN"/>
            </w:rPr>
            <w:t>31.5.2021</w:t>
          </w:r>
        </w:sdtContent>
      </w:sdt>
      <w:r w:rsidR="00325B06" w:rsidRPr="003E0AF5">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397424">
      <w:pPr>
        <w:suppressAutoHyphens/>
        <w:autoSpaceDN w:val="0"/>
        <w:ind w:right="6"/>
        <w:jc w:val="both"/>
        <w:textAlignment w:val="baseline"/>
        <w:rPr>
          <w:rFonts w:eastAsia="Calibri" w:cs="Arial"/>
          <w:kern w:val="3"/>
          <w:lang w:eastAsia="zh-CN"/>
        </w:rPr>
      </w:pPr>
    </w:p>
    <w:p w14:paraId="6995F465" w14:textId="77777777"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V kolikor odločitev o oddaji predmetnega javnega naročila ni pravnomočna do predhodno navedenega roka 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ter z vključenim DDV-jem. </w:t>
      </w:r>
    </w:p>
    <w:p w14:paraId="64FBE40F" w14:textId="77777777" w:rsidR="00D07BD5" w:rsidRPr="0025201B" w:rsidRDefault="00D07BD5" w:rsidP="00D07BD5">
      <w:pPr>
        <w:widowControl w:val="0"/>
        <w:suppressAutoHyphens/>
        <w:autoSpaceDN w:val="0"/>
        <w:jc w:val="both"/>
        <w:textAlignment w:val="baseline"/>
        <w:rPr>
          <w:rFonts w:eastAsia="SimSun" w:cs="Arial"/>
          <w:kern w:val="3"/>
          <w:lang w:eastAsia="zh-CN" w:bidi="hi-IN"/>
        </w:rPr>
      </w:pPr>
      <w:r w:rsidRPr="00EA2AB9">
        <w:rPr>
          <w:rFonts w:eastAsia="SimSun" w:cs="Arial"/>
          <w:kern w:val="3"/>
          <w:lang w:eastAsia="zh-CN" w:bidi="hi-IN"/>
        </w:rPr>
        <w:t>V kolikor ponudnik ponuja popust, ga mora vključiti v končno ponudbeno vrednost.</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r w:rsidRPr="00D07BD5">
        <w:rPr>
          <w:rFonts w:asciiTheme="minorHAnsi" w:eastAsia="SimSun" w:hAnsiTheme="minorHAnsi" w:cs="Arial"/>
          <w:b/>
          <w:color w:val="000000" w:themeColor="text1"/>
          <w:kern w:val="3"/>
          <w:lang w:eastAsia="zh-CN" w:bidi="hi-IN"/>
        </w:rPr>
        <w:t>poskenira« v .pdf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w:t>
      </w:r>
      <w:r w:rsidRPr="00D07BD5">
        <w:rPr>
          <w:rFonts w:asciiTheme="minorHAnsi" w:eastAsia="SimSun" w:hAnsiTheme="minorHAnsi" w:cs="Arial"/>
          <w:color w:val="000000" w:themeColor="text1"/>
          <w:kern w:val="3"/>
          <w:lang w:eastAsia="zh-CN" w:bidi="hi-IN"/>
        </w:rPr>
        <w:lastRenderedPageBreak/>
        <w:t xml:space="preserve">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21A7E2C9" w14:textId="77777777" w:rsidR="00D07BD5" w:rsidRPr="00D07BD5" w:rsidRDefault="00D07BD5" w:rsidP="00D07BD5">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40B40034"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77777777" w:rsidR="00277BCC" w:rsidRPr="005430F4" w:rsidRDefault="00277BCC" w:rsidP="00277BCC">
      <w:pPr>
        <w:pStyle w:val="Odstavekseznama"/>
        <w:numPr>
          <w:ilvl w:val="1"/>
          <w:numId w:val="7"/>
        </w:numPr>
        <w:rPr>
          <w:rFonts w:eastAsia="SimSun" w:cs="Arial"/>
          <w:kern w:val="3"/>
          <w:lang w:eastAsia="zh-CN" w:bidi="hi-IN"/>
        </w:rPr>
      </w:pPr>
      <w:r w:rsidRPr="005430F4">
        <w:rPr>
          <w:rFonts w:eastAsia="SimSun" w:cs="Arial"/>
          <w:kern w:val="3"/>
          <w:lang w:eastAsia="zh-CN" w:bidi="hi-IN"/>
        </w:rPr>
        <w:t>nabave materiala,</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morebitni popusti in manipulativni stroški,</w:t>
      </w:r>
    </w:p>
    <w:p w14:paraId="4E29F675" w14:textId="77777777" w:rsidR="00323606" w:rsidRPr="005430F4"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t>odvoz materiala z</w:t>
      </w:r>
      <w:r w:rsidR="00323606" w:rsidRPr="005430F4">
        <w:rPr>
          <w:rFonts w:eastAsia="SimSun" w:cs="Arial"/>
          <w:kern w:val="3"/>
          <w:lang w:eastAsia="zh-CN" w:bidi="hi-IN"/>
        </w:rPr>
        <w:t xml:space="preserve"> objekta,</w:t>
      </w:r>
    </w:p>
    <w:p w14:paraId="3AE0CE5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plačilo vseh podizvajalcev,</w:t>
      </w:r>
    </w:p>
    <w:p w14:paraId="5D594975"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vse zahteve iz dokumentacije v zvezi z oddajo javnega naročila,</w:t>
      </w:r>
    </w:p>
    <w:p w14:paraId="4563E38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stroške, ki izhajajo iz določil vzorca pogodbe,</w:t>
      </w:r>
    </w:p>
    <w:p w14:paraId="241C533D" w14:textId="77777777" w:rsidR="00B24BF7" w:rsidRPr="005430F4" w:rsidRDefault="00323606" w:rsidP="00B24BF7">
      <w:pPr>
        <w:numPr>
          <w:ilvl w:val="1"/>
          <w:numId w:val="7"/>
        </w:numPr>
        <w:jc w:val="both"/>
        <w:rPr>
          <w:rFonts w:eastAsia="SimSun" w:cs="Arial"/>
          <w:kern w:val="3"/>
          <w:lang w:eastAsia="zh-CN" w:bidi="hi-IN"/>
        </w:rPr>
      </w:pPr>
      <w:r w:rsidRPr="005430F4">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1EC89273" w14:textId="77777777" w:rsidR="00147853" w:rsidRPr="005430F4" w:rsidRDefault="00147853" w:rsidP="00B50EAD">
      <w:pPr>
        <w:numPr>
          <w:ilvl w:val="1"/>
          <w:numId w:val="7"/>
        </w:numPr>
        <w:jc w:val="both"/>
        <w:rPr>
          <w:rFonts w:eastAsia="SimSun" w:cs="Arial"/>
          <w:kern w:val="3"/>
          <w:lang w:eastAsia="zh-CN" w:bidi="hi-IN"/>
        </w:rPr>
      </w:pPr>
      <w:r w:rsidRPr="005430F4">
        <w:rPr>
          <w:rFonts w:eastAsia="SimSun" w:cs="Arial"/>
          <w:kern w:val="3"/>
          <w:lang w:eastAsia="zh-CN" w:bidi="hi-IN"/>
        </w:rPr>
        <w:t>manipulativni stroški,</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68BD04CF" w14:textId="77777777" w:rsidR="001E5486" w:rsidRDefault="001E5486" w:rsidP="001E5486">
      <w:pPr>
        <w:jc w:val="both"/>
        <w:rPr>
          <w:rFonts w:eastAsia="SimSun" w:cs="Arial"/>
          <w:kern w:val="3"/>
          <w:highlight w:val="yellow"/>
          <w:lang w:eastAsia="zh-CN" w:bidi="hi-IN"/>
        </w:rPr>
      </w:pPr>
    </w:p>
    <w:p w14:paraId="289BCD63" w14:textId="77777777" w:rsidR="00147853" w:rsidRPr="00114EB5" w:rsidRDefault="00147853" w:rsidP="00147853">
      <w:pPr>
        <w:widowControl w:val="0"/>
        <w:suppressAutoHyphens/>
        <w:autoSpaceDN w:val="0"/>
        <w:jc w:val="both"/>
        <w:textAlignment w:val="baseline"/>
        <w:rPr>
          <w:rFonts w:eastAsia="SimSun" w:cs="Arial"/>
          <w:kern w:val="3"/>
          <w:lang w:eastAsia="zh-CN" w:bidi="hi-IN"/>
        </w:rPr>
      </w:pPr>
      <w:r w:rsidRPr="00114EB5">
        <w:rPr>
          <w:rFonts w:eastAsia="SimSun" w:cs="Arial"/>
          <w:kern w:val="3"/>
          <w:lang w:eastAsia="zh-CN" w:bidi="hi-IN"/>
        </w:rPr>
        <w:t>Cena v ponudbi mora vključevati tudi vse ostale stroške, ki se nanašajo na izvedbo posameznih del ali drugih stroškov opredeljenih v vzorcu pogodbe in dokumentaciji v zvezi z oddajo javnega naročila.</w:t>
      </w:r>
    </w:p>
    <w:p w14:paraId="7C232235" w14:textId="77777777" w:rsidR="00147853" w:rsidRDefault="00147853" w:rsidP="001E5486">
      <w:pPr>
        <w:jc w:val="both"/>
        <w:rPr>
          <w:rFonts w:eastAsia="SimSun" w:cs="Arial"/>
          <w:kern w:val="3"/>
          <w:highlight w:val="yellow"/>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77777777"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»Druge priloge« (izpolnjena Excel datoteka.xls).</w:t>
      </w:r>
    </w:p>
    <w:p w14:paraId="78DB55B5" w14:textId="77777777" w:rsidR="00954339"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6" w:name="_Toc451354692"/>
      <w:bookmarkStart w:id="117" w:name="_Toc876799"/>
      <w:r w:rsidRPr="001136A4">
        <w:t>Računske napake</w:t>
      </w:r>
      <w:bookmarkEnd w:id="116"/>
      <w:bookmarkEnd w:id="117"/>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w:t>
      </w:r>
      <w:r w:rsidRPr="00954339">
        <w:rPr>
          <w:rFonts w:eastAsiaTheme="minorHAnsi" w:cstheme="minorBidi"/>
          <w:color w:val="000000" w:themeColor="text1"/>
          <w:lang w:eastAsia="zh-CN"/>
        </w:rPr>
        <w:lastRenderedPageBreak/>
        <w:t xml:space="preserve">količin, ki jih ponudi ponudnik, izračunal vrednost ponudbe z upoštevanjem pravilne matematične operacije. </w:t>
      </w:r>
    </w:p>
    <w:p w14:paraId="2E065547" w14:textId="77777777" w:rsidR="00954339" w:rsidRPr="00954339" w:rsidRDefault="00954339" w:rsidP="00954339">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77777777" w:rsidR="00C10888" w:rsidRP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Naročnik je v dokumentacijo v zvezi z oddajo javnega naročila,  zgolj kot vzorec, vključil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77777777" w:rsidR="00C10888" w:rsidRP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77777777" w:rsidR="00C10888" w:rsidRP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Naročnik pa dopušča možnost, da ponudniki in ostali subjekti, v kolikor to želijo, izpolnjen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C33E70">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lastRenderedPageBreak/>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77777777"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C3334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C35FE5">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E5465" w:rsidRPr="001E5465" w14:paraId="71F1199A" w14:textId="77777777" w:rsidTr="001E5465">
        <w:tc>
          <w:tcPr>
            <w:tcW w:w="964"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Zap. št.</w:t>
            </w:r>
          </w:p>
        </w:tc>
        <w:tc>
          <w:tcPr>
            <w:tcW w:w="4983"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1E5465">
        <w:tc>
          <w:tcPr>
            <w:tcW w:w="964" w:type="dxa"/>
          </w:tcPr>
          <w:p w14:paraId="49702C2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F5A636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b/>
                <w:bCs/>
                <w:kern w:val="3"/>
                <w:lang w:eastAsia="zh-CN"/>
              </w:rPr>
              <w:t xml:space="preserve">Obrazec POVZETEK PREDRAČUNA </w:t>
            </w:r>
            <w:r w:rsidRPr="001E5465">
              <w:rPr>
                <w:rFonts w:asciiTheme="minorHAnsi" w:eastAsia="Calibri" w:hAnsiTheme="minorHAnsi" w:cs="Cambria"/>
                <w:kern w:val="3"/>
                <w:lang w:eastAsia="zh-CN"/>
              </w:rPr>
              <w:t>(priloga št. 1 A),</w:t>
            </w:r>
          </w:p>
          <w:p w14:paraId="79A3553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v skladu s pogoji iz javnega naročila in te dokumentacije.</w:t>
            </w:r>
            <w:r w:rsidRPr="001E5465">
              <w:rPr>
                <w:rFonts w:asciiTheme="minorHAnsi" w:eastAsia="SimSun" w:hAnsiTheme="minorHAnsi" w:cstheme="minorBidi"/>
              </w:rPr>
              <w:t xml:space="preserve"> </w:t>
            </w:r>
          </w:p>
          <w:p w14:paraId="0A08AB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poslovodeči ponudnik v skupni ponudbi. </w:t>
            </w:r>
          </w:p>
          <w:p w14:paraId="0968F47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hAnsiTheme="minorHAnsi" w:cstheme="minorBidi"/>
                <w:lang w:eastAsia="sl-SI"/>
              </w:rPr>
              <w:t>Izpolnjen in podpisan obrazec</w:t>
            </w:r>
            <w:r w:rsidRPr="001E5465">
              <w:rPr>
                <w:rFonts w:asciiTheme="minorHAnsi" w:hAnsiTheme="minorHAnsi" w:cstheme="minorBidi"/>
                <w:b/>
                <w:lang w:eastAsia="sl-SI"/>
              </w:rPr>
              <w:t xml:space="preserve"> »POVZETEK PREDRAČUNA </w:t>
            </w:r>
            <w:r w:rsidRPr="001E5465">
              <w:rPr>
                <w:rFonts w:asciiTheme="minorHAnsi" w:hAnsiTheme="minorHAnsi" w:cstheme="minorBidi"/>
                <w:lang w:eastAsia="sl-SI"/>
              </w:rPr>
              <w:t>(Priloga 1 A</w:t>
            </w:r>
            <w:r w:rsidRPr="001E5465">
              <w:rPr>
                <w:rFonts w:asciiTheme="minorHAnsi" w:hAnsiTheme="minorHAnsi" w:cstheme="minorBidi"/>
                <w:b/>
                <w:lang w:eastAsia="sl-SI"/>
              </w:rPr>
              <w:t xml:space="preserve">)« v *.pdf </w:t>
            </w:r>
            <w:r w:rsidRPr="001E5465">
              <w:rPr>
                <w:rFonts w:asciiTheme="minorHAnsi" w:hAnsiTheme="minorHAnsi" w:cstheme="minorBidi"/>
                <w:lang w:eastAsia="sl-SI"/>
              </w:rPr>
              <w:t>datoteki ponudnik naloži v informacijski sistem</w:t>
            </w:r>
            <w:r w:rsidRPr="001E5465">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1E5465">
        <w:tc>
          <w:tcPr>
            <w:tcW w:w="964" w:type="dxa"/>
          </w:tcPr>
          <w:p w14:paraId="4B69A5EB"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
                <w:bCs/>
                <w:kern w:val="3"/>
                <w:lang w:eastAsia="zh-CN"/>
              </w:rPr>
              <w:t>v elektronski obliki</w:t>
            </w:r>
            <w:r w:rsidRPr="001E5465">
              <w:rPr>
                <w:rFonts w:asciiTheme="minorHAnsi" w:eastAsia="Calibri" w:hAnsiTheme="minorHAnsi" w:cs="Cambria"/>
                <w:bCs/>
                <w:kern w:val="3"/>
                <w:lang w:eastAsia="zh-CN"/>
              </w:rPr>
              <w:t>, ki mora biti izpolnjen (Priloga št. 1 B).</w:t>
            </w:r>
          </w:p>
          <w:p w14:paraId="60A6A1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V primeru razlik med ponudbenim predračunom (popisom) in obrazcem Priloga št. 1 A (Povzetek predračuna) se upošteva ponudbeni predračun (popis).</w:t>
            </w:r>
          </w:p>
          <w:p w14:paraId="738E812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1D2880AD" w14:textId="77777777" w:rsid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e-Jn razdelek »Druge priloge« predloži/naloži ponudnik. </w:t>
            </w:r>
          </w:p>
          <w:p w14:paraId="3CFD3385" w14:textId="49A32AD9" w:rsidR="00512A53" w:rsidRPr="001E5465" w:rsidRDefault="00512A53" w:rsidP="00FE38A3">
            <w:pPr>
              <w:jc w:val="both"/>
              <w:rPr>
                <w:rFonts w:asciiTheme="minorHAnsi" w:eastAsia="Calibri" w:hAnsiTheme="minorHAnsi" w:cs="Cambria"/>
                <w:b/>
                <w:bCs/>
                <w:kern w:val="3"/>
                <w:highlight w:val="red"/>
                <w:lang w:eastAsia="zh-CN"/>
              </w:rPr>
            </w:pP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1056E864" w14:textId="77777777" w:rsidTr="001E5465">
        <w:tc>
          <w:tcPr>
            <w:tcW w:w="964" w:type="dxa"/>
          </w:tcPr>
          <w:p w14:paraId="6A954831"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BFF63D4" w14:textId="77777777" w:rsidR="001E5465" w:rsidRPr="00EA2AB9" w:rsidRDefault="001E5465" w:rsidP="001E5465">
            <w:pPr>
              <w:spacing w:line="276" w:lineRule="auto"/>
              <w:jc w:val="both"/>
              <w:rPr>
                <w:rFonts w:asciiTheme="minorHAnsi" w:eastAsia="Calibri" w:hAnsiTheme="minorHAnsi" w:cs="Cambria"/>
                <w:b/>
                <w:bCs/>
                <w:color w:val="000000"/>
              </w:rPr>
            </w:pPr>
            <w:r w:rsidRPr="00EA2AB9">
              <w:rPr>
                <w:rFonts w:asciiTheme="minorHAnsi" w:eastAsia="Calibri" w:hAnsiTheme="minorHAnsi" w:cs="Cambria"/>
                <w:b/>
                <w:bCs/>
                <w:color w:val="000000"/>
              </w:rPr>
              <w:t>Dogovor, dokazilo o sklicevanju na zmogljivosti drugih gospodarskih subjektov</w:t>
            </w:r>
          </w:p>
          <w:p w14:paraId="0FA5A8AA" w14:textId="77777777" w:rsidR="001E5465" w:rsidRPr="00EA2AB9" w:rsidRDefault="001E5465" w:rsidP="001E5465">
            <w:pPr>
              <w:spacing w:line="276" w:lineRule="auto"/>
              <w:jc w:val="both"/>
              <w:rPr>
                <w:rFonts w:asciiTheme="minorHAnsi" w:eastAsia="Calibri" w:hAnsiTheme="minorHAnsi" w:cs="Cambria"/>
                <w:b/>
                <w:bCs/>
                <w:color w:val="000000"/>
              </w:rPr>
            </w:pPr>
          </w:p>
          <w:p w14:paraId="614443EB" w14:textId="77777777" w:rsidR="001E5465" w:rsidRPr="00EA2AB9" w:rsidRDefault="001E5465" w:rsidP="001E5465">
            <w:pPr>
              <w:jc w:val="both"/>
              <w:rPr>
                <w:rFonts w:asciiTheme="minorHAnsi" w:eastAsia="Calibri" w:hAnsiTheme="minorHAnsi" w:cstheme="minorHAnsi"/>
                <w:bCs/>
                <w:color w:val="000000"/>
              </w:rPr>
            </w:pPr>
            <w:r w:rsidRPr="00EA2AB9">
              <w:rPr>
                <w:rFonts w:asciiTheme="minorHAnsi" w:eastAsia="Calibri" w:hAnsiTheme="minorHAnsi" w:cstheme="minorHAnsi"/>
                <w:bCs/>
                <w:color w:val="000000"/>
              </w:rPr>
              <w:t xml:space="preserve">V kolikor se ponudnik pri izpolnjevanju razpisnih pogojev sklicuje na zmogljivosti drugih gospodarskih subjektov, </w:t>
            </w:r>
            <w:r w:rsidRPr="00EA2AB9">
              <w:rPr>
                <w:rFonts w:asciiTheme="minorHAnsi" w:eastAsia="Calibri" w:hAnsiTheme="minorHAnsi" w:cstheme="minorHAnsi"/>
                <w:b/>
                <w:bCs/>
                <w:color w:val="000000"/>
              </w:rPr>
              <w:t>slednje nominira kot partnerje ali podizvajalce</w:t>
            </w:r>
            <w:r w:rsidRPr="00EA2AB9">
              <w:rPr>
                <w:rFonts w:asciiTheme="minorHAnsi" w:eastAsia="Calibri" w:hAnsiTheme="minorHAnsi" w:cstheme="minorHAnsi"/>
                <w:bCs/>
                <w:color w:val="000000"/>
              </w:rPr>
              <w:t xml:space="preserve"> ter predloži vse zahtevane obrazce za partnerja oz. podizvajalca.</w:t>
            </w:r>
          </w:p>
          <w:p w14:paraId="12EE7720" w14:textId="77777777" w:rsidR="001E5465" w:rsidRPr="00EA2AB9" w:rsidRDefault="001E5465" w:rsidP="001E5465">
            <w:pPr>
              <w:jc w:val="both"/>
              <w:rPr>
                <w:rFonts w:asciiTheme="minorHAnsi" w:eastAsia="Calibri" w:hAnsiTheme="minorHAnsi" w:cstheme="minorHAnsi"/>
                <w:bCs/>
                <w:color w:val="000000"/>
              </w:rPr>
            </w:pPr>
          </w:p>
          <w:p w14:paraId="615CB78D" w14:textId="77777777" w:rsidR="001E5465" w:rsidRPr="00EA2AB9" w:rsidRDefault="001E5465" w:rsidP="001E5465">
            <w:pPr>
              <w:suppressAutoHyphens/>
              <w:autoSpaceDN w:val="0"/>
              <w:ind w:right="6"/>
              <w:jc w:val="both"/>
              <w:textAlignment w:val="baseline"/>
              <w:rPr>
                <w:rFonts w:asciiTheme="minorHAnsi" w:hAnsiTheme="minorHAnsi" w:cstheme="minorBidi"/>
                <w:b/>
                <w:color w:val="000000" w:themeColor="text1"/>
                <w:u w:val="single"/>
                <w:lang w:eastAsia="zh-CN"/>
              </w:rPr>
            </w:pPr>
            <w:r w:rsidRPr="00EA2AB9">
              <w:rPr>
                <w:rFonts w:asciiTheme="minorHAnsi" w:hAnsiTheme="minorHAnsi"/>
                <w:u w:val="single"/>
                <w:lang w:eastAsia="zh-CN"/>
              </w:rPr>
              <w:t xml:space="preserve">V zgornjem primeru mora takšen drugi subjekt, skladno s prakso Odločitev Državne revizijske komisije, v ponudbi </w:t>
            </w:r>
            <w:r w:rsidRPr="00EA2AB9">
              <w:rPr>
                <w:rFonts w:asciiTheme="minorHAnsi" w:hAnsiTheme="minorHAnsi"/>
                <w:b/>
                <w:u w:val="single"/>
                <w:lang w:eastAsia="zh-CN"/>
              </w:rPr>
              <w:t>obvezno nastopati k</w:t>
            </w:r>
            <w:r w:rsidRPr="00EA2AB9">
              <w:rPr>
                <w:rFonts w:asciiTheme="minorHAnsi" w:hAnsiTheme="minorHAnsi" w:cstheme="minorBidi"/>
                <w:b/>
                <w:color w:val="000000" w:themeColor="text1"/>
                <w:u w:val="single"/>
                <w:lang w:eastAsia="zh-CN"/>
              </w:rPr>
              <w:t>ot partner ali kot podizvajalec, ter predložiti vse zahtevane obrazce za podizvajalca/partnerja.</w:t>
            </w:r>
          </w:p>
          <w:p w14:paraId="3CFA8D84" w14:textId="77777777" w:rsidR="001E5465" w:rsidRPr="00EA2AB9" w:rsidRDefault="001E5465" w:rsidP="001E5465">
            <w:pPr>
              <w:spacing w:line="276" w:lineRule="auto"/>
              <w:jc w:val="both"/>
              <w:rPr>
                <w:rFonts w:asciiTheme="minorHAnsi" w:eastAsia="Calibri" w:hAnsiTheme="minorHAnsi" w:cs="Cambria"/>
                <w:bCs/>
                <w:color w:val="000000"/>
              </w:rPr>
            </w:pPr>
          </w:p>
          <w:p w14:paraId="7313CD01" w14:textId="77777777" w:rsidR="001E5465" w:rsidRPr="00EA2AB9" w:rsidRDefault="001E5465" w:rsidP="001E5465">
            <w:pPr>
              <w:spacing w:line="276" w:lineRule="auto"/>
              <w:jc w:val="both"/>
              <w:rPr>
                <w:rFonts w:asciiTheme="minorHAnsi" w:eastAsia="SimSun" w:hAnsiTheme="minorHAnsi" w:cstheme="minorBidi"/>
                <w:b/>
                <w:u w:val="single"/>
                <w:lang w:eastAsia="zh-CN"/>
              </w:rPr>
            </w:pPr>
            <w:r w:rsidRPr="00EA2AB9">
              <w:rPr>
                <w:rFonts w:asciiTheme="minorHAnsi" w:eastAsia="SimSun" w:hAnsiTheme="minorHAnsi" w:cstheme="minorBidi"/>
                <w:b/>
                <w:u w:val="single"/>
                <w:lang w:eastAsia="zh-CN"/>
              </w:rPr>
              <w:t>Dokazilo ponudnik predloži/naloži že ob oddaji ponudbe (v informacijski sistem e-JN v razdelek »Druge priloge«.</w:t>
            </w:r>
          </w:p>
          <w:p w14:paraId="59AC8736" w14:textId="77777777" w:rsidR="001E5465" w:rsidRPr="00EA2AB9" w:rsidRDefault="001E5465" w:rsidP="001E5465">
            <w:pPr>
              <w:spacing w:line="276" w:lineRule="auto"/>
              <w:jc w:val="both"/>
              <w:rPr>
                <w:rFonts w:asciiTheme="minorHAnsi" w:eastAsia="SimSun" w:hAnsiTheme="minorHAnsi" w:cstheme="minorBidi"/>
                <w:b/>
                <w:u w:val="single"/>
                <w:lang w:eastAsia="zh-CN"/>
              </w:rPr>
            </w:pPr>
          </w:p>
          <w:p w14:paraId="12FC3400" w14:textId="5E64ECC8" w:rsidR="007171AB" w:rsidRPr="001E5465" w:rsidRDefault="001E5465" w:rsidP="00EA2AB9">
            <w:pPr>
              <w:jc w:val="both"/>
              <w:rPr>
                <w:rFonts w:asciiTheme="minorHAnsi" w:eastAsia="Calibri" w:hAnsiTheme="minorHAnsi" w:cs="Cambria"/>
                <w:b/>
                <w:bCs/>
                <w:kern w:val="3"/>
                <w:highlight w:val="red"/>
                <w:lang w:eastAsia="zh-CN"/>
              </w:rPr>
            </w:pPr>
            <w:r w:rsidRPr="00EA2AB9">
              <w:rPr>
                <w:rFonts w:ascii="Cambria" w:eastAsiaTheme="minorHAnsi" w:hAnsi="Cambria" w:cstheme="minorBidi"/>
                <w:i/>
                <w:color w:val="000000" w:themeColor="text1"/>
                <w:sz w:val="20"/>
                <w:szCs w:val="20"/>
                <w:lang w:eastAsia="zh-CN"/>
              </w:rPr>
              <w:t>Torej mora biti v</w:t>
            </w:r>
            <w:r w:rsidRPr="00EA2AB9">
              <w:rPr>
                <w:rFonts w:eastAsiaTheme="minorHAnsi" w:cstheme="minorBidi"/>
                <w:i/>
                <w:color w:val="000000" w:themeColor="text1"/>
                <w:sz w:val="20"/>
                <w:szCs w:val="20"/>
                <w:lang w:eastAsia="zh-CN"/>
              </w:rPr>
              <w:t>sak takšen drugi subjekt vključen v ponudbo na način, da pri izvedbi javnega naročila sodeluje ali kot partner (soponudnik)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269AE679" w14:textId="77777777" w:rsidTr="001E5465">
        <w:tc>
          <w:tcPr>
            <w:tcW w:w="964" w:type="dxa"/>
          </w:tcPr>
          <w:p w14:paraId="711E0104" w14:textId="69788859"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719FB9A"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1E5465" w:rsidRPr="001E5465" w:rsidRDefault="001E5465" w:rsidP="001E5465">
            <w:pPr>
              <w:spacing w:line="276" w:lineRule="auto"/>
              <w:jc w:val="both"/>
              <w:rPr>
                <w:rFonts w:asciiTheme="minorHAnsi" w:eastAsia="Calibri" w:hAnsiTheme="minorHAnsi" w:cs="Cambria"/>
                <w:color w:val="000000"/>
              </w:rPr>
            </w:pPr>
          </w:p>
          <w:p w14:paraId="71D36B6F"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1E5465" w:rsidRPr="001E5465" w:rsidRDefault="001E5465" w:rsidP="001E5465">
            <w:pPr>
              <w:spacing w:line="276" w:lineRule="auto"/>
              <w:jc w:val="both"/>
              <w:rPr>
                <w:rFonts w:asciiTheme="minorHAnsi" w:eastAsia="Calibri" w:hAnsiTheme="minorHAnsi" w:cs="Cambria"/>
                <w:color w:val="000000"/>
              </w:rPr>
            </w:pPr>
          </w:p>
          <w:p w14:paraId="20881C7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Obrazec se naloži v informacijski sistem e-JN v razdelek »Druge priloge«.</w:t>
            </w:r>
          </w:p>
        </w:tc>
        <w:tc>
          <w:tcPr>
            <w:tcW w:w="1276" w:type="dxa"/>
          </w:tcPr>
          <w:p w14:paraId="20B9A59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BD05460" w14:textId="77777777" w:rsidTr="001E5465">
        <w:tc>
          <w:tcPr>
            <w:tcW w:w="964" w:type="dxa"/>
          </w:tcPr>
          <w:p w14:paraId="1F886708"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4EE564CA"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1E5465" w:rsidRPr="001E5465" w:rsidRDefault="001E5465" w:rsidP="001E5465">
            <w:pPr>
              <w:spacing w:line="276" w:lineRule="auto"/>
              <w:jc w:val="both"/>
              <w:rPr>
                <w:rFonts w:asciiTheme="minorHAnsi" w:eastAsia="Calibri" w:hAnsiTheme="minorHAnsi" w:cs="Cambria"/>
                <w:b/>
                <w:bCs/>
                <w:color w:val="000000"/>
                <w:highlight w:val="red"/>
              </w:rPr>
            </w:pPr>
          </w:p>
          <w:p w14:paraId="4851EE8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1E5465" w:rsidRPr="001E5465" w:rsidRDefault="001E5465" w:rsidP="001E5465">
            <w:pPr>
              <w:spacing w:line="276" w:lineRule="auto"/>
              <w:jc w:val="both"/>
              <w:rPr>
                <w:rFonts w:asciiTheme="minorHAnsi" w:eastAsia="Calibri" w:hAnsiTheme="minorHAnsi" w:cs="Cambria"/>
                <w:b/>
                <w:bCs/>
                <w:color w:val="000000"/>
              </w:rPr>
            </w:pPr>
          </w:p>
          <w:p w14:paraId="0F441247"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letnem prometu</w:t>
            </w:r>
          </w:p>
          <w:p w14:paraId="417DF58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1E5465" w:rsidRPr="001E5465" w:rsidRDefault="001E5465" w:rsidP="001E5465">
            <w:pPr>
              <w:spacing w:line="276" w:lineRule="auto"/>
              <w:jc w:val="both"/>
              <w:rPr>
                <w:rFonts w:asciiTheme="minorHAnsi" w:eastAsia="Calibri" w:hAnsiTheme="minorHAnsi" w:cs="Cambria"/>
                <w:b/>
                <w:bCs/>
                <w:color w:val="000000"/>
              </w:rPr>
            </w:pPr>
          </w:p>
          <w:p w14:paraId="6AB90B87"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»Druge priloge«.</w:t>
            </w:r>
          </w:p>
          <w:p w14:paraId="57FC20B2" w14:textId="77777777" w:rsidR="001E5465" w:rsidRPr="001E5465" w:rsidRDefault="001E5465" w:rsidP="001E5465">
            <w:pPr>
              <w:spacing w:line="276" w:lineRule="auto"/>
              <w:jc w:val="both"/>
              <w:rPr>
                <w:rFonts w:asciiTheme="minorHAnsi" w:eastAsia="Calibri" w:hAnsiTheme="minorHAnsi" w:cs="Cambria"/>
                <w:bCs/>
                <w:color w:val="000000"/>
              </w:rPr>
            </w:pPr>
          </w:p>
          <w:p w14:paraId="7E7F20A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lastRenderedPageBreak/>
              <w:t>Obrazec za vsak gospodarski subjekt ponudnik naloži v informacijski sistem e-JN v razdelek »Druge priloge«.</w:t>
            </w:r>
          </w:p>
        </w:tc>
        <w:tc>
          <w:tcPr>
            <w:tcW w:w="1276" w:type="dxa"/>
          </w:tcPr>
          <w:p w14:paraId="6E14BE9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38033EF3" w14:textId="77777777" w:rsidTr="001E5465">
        <w:tc>
          <w:tcPr>
            <w:tcW w:w="964" w:type="dxa"/>
          </w:tcPr>
          <w:p w14:paraId="3241E61B"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5255DC5"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Lastna izjava o bonitetni oceni / dokazilo o bonitetni oceni</w:t>
            </w:r>
          </w:p>
          <w:p w14:paraId="258B1EBE" w14:textId="77777777" w:rsidR="001E5465" w:rsidRPr="001E5465" w:rsidRDefault="001E5465" w:rsidP="001E5465">
            <w:pPr>
              <w:spacing w:line="276" w:lineRule="auto"/>
              <w:jc w:val="both"/>
              <w:rPr>
                <w:rFonts w:asciiTheme="minorHAnsi" w:eastAsia="Calibri" w:hAnsiTheme="minorHAnsi" w:cs="Cambria"/>
                <w:b/>
                <w:bCs/>
                <w:color w:val="000000"/>
              </w:rPr>
            </w:pPr>
          </w:p>
          <w:p w14:paraId="65272022"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predložijo/naložijo:</w:t>
            </w:r>
          </w:p>
          <w:p w14:paraId="2908B2A3" w14:textId="77777777" w:rsidR="001E5465" w:rsidRPr="001E5465" w:rsidRDefault="001E5465" w:rsidP="001E5465">
            <w:pPr>
              <w:spacing w:line="276" w:lineRule="auto"/>
              <w:jc w:val="both"/>
              <w:rPr>
                <w:rFonts w:asciiTheme="minorHAnsi" w:eastAsia="Calibri" w:hAnsiTheme="minorHAnsi" w:cs="Cambria"/>
                <w:b/>
                <w:bCs/>
                <w:color w:val="000000"/>
              </w:rPr>
            </w:pPr>
          </w:p>
          <w:p w14:paraId="4DB9DB79"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bonitetni oceni</w:t>
            </w:r>
          </w:p>
          <w:p w14:paraId="6E259D0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bonitetna ocena)</w:t>
            </w:r>
          </w:p>
          <w:p w14:paraId="3405065B" w14:textId="77777777" w:rsidR="001E5465" w:rsidRPr="001E5465" w:rsidRDefault="001E5465" w:rsidP="001E5465">
            <w:pPr>
              <w:spacing w:line="276" w:lineRule="auto"/>
              <w:jc w:val="both"/>
              <w:rPr>
                <w:rFonts w:asciiTheme="minorHAnsi" w:eastAsia="Calibri" w:hAnsiTheme="minorHAnsi" w:cs="Cambria"/>
                <w:b/>
                <w:bCs/>
                <w:color w:val="000000"/>
              </w:rPr>
            </w:pPr>
          </w:p>
          <w:p w14:paraId="3FD1A68D"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ali</w:t>
            </w:r>
          </w:p>
          <w:p w14:paraId="68EF52BA" w14:textId="77777777" w:rsidR="001E5465" w:rsidRPr="001E5465" w:rsidRDefault="001E5465" w:rsidP="001E5465">
            <w:pPr>
              <w:spacing w:line="276" w:lineRule="auto"/>
              <w:jc w:val="both"/>
              <w:rPr>
                <w:rFonts w:asciiTheme="minorHAnsi" w:eastAsia="Calibri" w:hAnsiTheme="minorHAnsi" w:cs="Cambria"/>
                <w:b/>
                <w:bCs/>
                <w:color w:val="000000"/>
              </w:rPr>
            </w:pPr>
          </w:p>
          <w:p w14:paraId="40458BCD"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bonitetno dokazilo </w:t>
            </w:r>
            <w:r w:rsidRPr="001E5465">
              <w:rPr>
                <w:rFonts w:asciiTheme="minorHAnsi" w:eastAsia="Calibri" w:hAnsiTheme="minorHAnsi" w:cs="Cambria"/>
                <w:bCs/>
                <w:color w:val="000000"/>
              </w:rPr>
              <w:t>(ustrezen BON obrazec- obrazci eS.BON, S.BON-1 ali S.BON-1/P, izdan s strani Ajpes-a ali dokazilo agencije S&amp;P ali Fitch ali dokazilo agencije Moodyʼs).</w:t>
            </w:r>
          </w:p>
          <w:p w14:paraId="47111655" w14:textId="77777777" w:rsidR="001E5465" w:rsidRPr="001E5465" w:rsidRDefault="001E5465" w:rsidP="001E5465">
            <w:pPr>
              <w:spacing w:line="276" w:lineRule="auto"/>
              <w:jc w:val="both"/>
              <w:rPr>
                <w:rFonts w:asciiTheme="minorHAnsi" w:eastAsia="Calibri" w:hAnsiTheme="minorHAnsi" w:cs="Cambria"/>
                <w:bCs/>
                <w:color w:val="000000"/>
              </w:rPr>
            </w:pPr>
          </w:p>
          <w:p w14:paraId="75929311" w14:textId="77777777" w:rsidR="001E5465" w:rsidRPr="001E5465" w:rsidRDefault="001E5465" w:rsidP="001E5465">
            <w:pPr>
              <w:spacing w:line="276" w:lineRule="auto"/>
              <w:jc w:val="both"/>
              <w:rPr>
                <w:rFonts w:asciiTheme="minorHAnsi" w:eastAsiaTheme="minorHAnsi" w:hAnsiTheme="minorHAnsi" w:cstheme="minorBidi"/>
                <w:i/>
                <w:color w:val="000000" w:themeColor="text1"/>
              </w:rPr>
            </w:pPr>
            <w:r w:rsidRPr="003E0AF5">
              <w:rPr>
                <w:rFonts w:asciiTheme="minorHAnsi" w:eastAsiaTheme="minorHAnsi" w:hAnsiTheme="minorHAnsi" w:cstheme="minorBidi"/>
                <w:i/>
                <w:color w:val="000000" w:themeColor="text1"/>
              </w:rPr>
              <w:t xml:space="preserve">V kolikor bo ponudnik predložil/naložil lastno izjavo, bo moral na poziv naročnika k predložitvi dokazil, naročniku predložiti ustrezen BON obrazec, ki ne bo starejši </w:t>
            </w:r>
            <w:r w:rsidRPr="003E0AF5">
              <w:rPr>
                <w:rFonts w:asciiTheme="minorHAnsi" w:eastAsiaTheme="minorHAnsi" w:hAnsiTheme="minorHAnsi" w:cstheme="minorBidi"/>
                <w:b/>
                <w:i/>
                <w:color w:val="000000" w:themeColor="text1"/>
              </w:rPr>
              <w:t>od 60 dni</w:t>
            </w:r>
            <w:r w:rsidRPr="003E0AF5">
              <w:rPr>
                <w:rFonts w:asciiTheme="minorHAnsi" w:eastAsiaTheme="minorHAnsi" w:hAnsiTheme="minorHAnsi" w:cstheme="minorBidi"/>
                <w:i/>
                <w:color w:val="000000" w:themeColor="text1"/>
              </w:rPr>
              <w:t xml:space="preserve"> od datuma, ki je bil določen kot skrajni rok za oddajo ponudbe.</w:t>
            </w:r>
          </w:p>
          <w:p w14:paraId="1320EB5D" w14:textId="77777777" w:rsidR="001E5465" w:rsidRPr="001E5465" w:rsidRDefault="001E5465" w:rsidP="001E5465">
            <w:pPr>
              <w:spacing w:line="276" w:lineRule="auto"/>
              <w:jc w:val="both"/>
              <w:rPr>
                <w:rFonts w:asciiTheme="minorHAnsi" w:eastAsia="Calibri" w:hAnsiTheme="minorHAnsi" w:cs="Cambria"/>
                <w:b/>
                <w:bCs/>
                <w:color w:val="000000"/>
                <w:highlight w:val="yellow"/>
              </w:rPr>
            </w:pPr>
            <w:r w:rsidRPr="001E5465">
              <w:rPr>
                <w:rFonts w:asciiTheme="minorHAnsi" w:eastAsia="Calibri" w:hAnsiTheme="minorHAnsi" w:cs="Arial"/>
                <w:i/>
                <w:color w:val="000000" w:themeColor="text1"/>
                <w:kern w:val="3"/>
                <w:lang w:eastAsia="zh-CN"/>
              </w:rPr>
              <w:t>Izjava ali dokazilo se naloži v informacijski sistem e-JN v razdelek »Druge priloge«.</w:t>
            </w:r>
          </w:p>
        </w:tc>
        <w:tc>
          <w:tcPr>
            <w:tcW w:w="1276" w:type="dxa"/>
          </w:tcPr>
          <w:p w14:paraId="70F20FB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1E5465" w:rsidRPr="001E5465" w14:paraId="3255230C" w14:textId="77777777" w:rsidTr="001E5465">
        <w:tc>
          <w:tcPr>
            <w:tcW w:w="964" w:type="dxa"/>
          </w:tcPr>
          <w:p w14:paraId="6F92C32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C555E98"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21AECAD" w14:textId="77777777" w:rsidR="001E5465" w:rsidRPr="001E5465" w:rsidRDefault="001E5465" w:rsidP="001E5465">
            <w:pPr>
              <w:spacing w:line="276" w:lineRule="auto"/>
              <w:jc w:val="both"/>
              <w:rPr>
                <w:rFonts w:asciiTheme="minorHAnsi" w:eastAsia="Calibri" w:hAnsiTheme="minorHAnsi" w:cs="Cambria"/>
                <w:b/>
                <w:bCs/>
                <w:color w:val="000000"/>
              </w:rPr>
            </w:pPr>
          </w:p>
          <w:p w14:paraId="7DF65B45"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6F186FA2" w14:textId="77777777" w:rsidR="001E5465" w:rsidRPr="001E5465" w:rsidRDefault="001E5465" w:rsidP="001E5465">
            <w:pPr>
              <w:spacing w:line="276" w:lineRule="auto"/>
              <w:jc w:val="both"/>
              <w:rPr>
                <w:rFonts w:asciiTheme="minorHAnsi" w:eastAsia="Calibri" w:hAnsiTheme="minorHAnsi" w:cs="Cambria"/>
                <w:bCs/>
                <w:color w:val="000000"/>
              </w:rPr>
            </w:pPr>
          </w:p>
          <w:p w14:paraId="177F869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Izjava(obrazec) se naloži v informacijski sistem e-JN v razdelek »Druge priloge«.</w:t>
            </w:r>
          </w:p>
        </w:tc>
        <w:tc>
          <w:tcPr>
            <w:tcW w:w="1276" w:type="dxa"/>
          </w:tcPr>
          <w:p w14:paraId="125A7E7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417C1A52" w14:textId="77777777" w:rsidTr="001E5465">
        <w:tc>
          <w:tcPr>
            <w:tcW w:w="964" w:type="dxa"/>
          </w:tcPr>
          <w:p w14:paraId="072E4A6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5E8BFAA"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1D0D8E5D" w14:textId="77777777" w:rsidR="001E5465" w:rsidRPr="001E5465" w:rsidRDefault="001E5465" w:rsidP="001E5465">
            <w:pPr>
              <w:spacing w:line="276" w:lineRule="auto"/>
              <w:jc w:val="both"/>
              <w:rPr>
                <w:rFonts w:asciiTheme="minorHAnsi" w:eastAsia="Calibri" w:hAnsiTheme="minorHAnsi" w:cs="Cambria"/>
                <w:bCs/>
                <w:color w:val="000000"/>
              </w:rPr>
            </w:pPr>
          </w:p>
          <w:p w14:paraId="2C1B42B4" w14:textId="77777777" w:rsidR="001E5465" w:rsidRPr="001E5465" w:rsidRDefault="001E5465" w:rsidP="001E5465">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2CDAC0B8" w14:textId="77777777" w:rsidR="001E5465" w:rsidRPr="001E5465" w:rsidRDefault="001E5465" w:rsidP="001E5465">
            <w:pPr>
              <w:spacing w:line="276" w:lineRule="auto"/>
              <w:jc w:val="both"/>
              <w:rPr>
                <w:rFonts w:asciiTheme="minorHAnsi" w:eastAsia="Calibri" w:hAnsiTheme="minorHAnsi" w:cs="Cambria"/>
                <w:bCs/>
                <w:color w:val="000000"/>
              </w:rPr>
            </w:pPr>
          </w:p>
          <w:p w14:paraId="5F2017B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Izjava(obrazec) se naloži v informacijski sistem e-JN v razdelek »Druge priloge«.</w:t>
            </w:r>
          </w:p>
        </w:tc>
        <w:tc>
          <w:tcPr>
            <w:tcW w:w="1276" w:type="dxa"/>
          </w:tcPr>
          <w:p w14:paraId="6D3A2B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EA6E48F" w14:textId="77777777" w:rsidTr="001E5465">
        <w:tc>
          <w:tcPr>
            <w:tcW w:w="964" w:type="dxa"/>
          </w:tcPr>
          <w:p w14:paraId="510A8332"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B57F2FA"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Podizvajalska pogodba za vsakega priglašenega podizvajalca (pripravita ponudnik in podizvajalec sama).</w:t>
            </w:r>
          </w:p>
          <w:p w14:paraId="1811242F" w14:textId="77777777" w:rsidR="001E5465" w:rsidRPr="001E5465" w:rsidRDefault="001E5465" w:rsidP="001E5465">
            <w:pPr>
              <w:spacing w:line="276" w:lineRule="auto"/>
              <w:jc w:val="both"/>
              <w:rPr>
                <w:rFonts w:asciiTheme="minorHAnsi" w:eastAsia="Calibri" w:hAnsiTheme="minorHAnsi" w:cs="Cambria"/>
                <w:b/>
                <w:bCs/>
                <w:color w:val="000000"/>
              </w:rPr>
            </w:pPr>
          </w:p>
          <w:p w14:paraId="64A5DDDD"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4A3D495E" w14:textId="77777777" w:rsidR="001E5465" w:rsidRPr="001E5465" w:rsidRDefault="001E5465" w:rsidP="001E5465">
            <w:pPr>
              <w:tabs>
                <w:tab w:val="left" w:pos="2235"/>
              </w:tabs>
              <w:spacing w:line="276" w:lineRule="auto"/>
              <w:jc w:val="both"/>
              <w:rPr>
                <w:rFonts w:asciiTheme="minorHAnsi" w:eastAsia="SimSun" w:hAnsiTheme="minorHAnsi" w:cstheme="minorBidi"/>
                <w:u w:val="single"/>
                <w:lang w:eastAsia="zh-CN"/>
              </w:rPr>
            </w:pPr>
          </w:p>
          <w:p w14:paraId="2C346C1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Podizvajalsko pogodbo se naloži v informacijski sistem e-JN v razdelek »Druge priloge«.</w:t>
            </w:r>
          </w:p>
        </w:tc>
        <w:tc>
          <w:tcPr>
            <w:tcW w:w="1276" w:type="dxa"/>
          </w:tcPr>
          <w:p w14:paraId="7222CEF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C6AF78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ACF3C2A" w14:textId="77777777" w:rsidTr="001E5465">
        <w:tc>
          <w:tcPr>
            <w:tcW w:w="964" w:type="dxa"/>
          </w:tcPr>
          <w:p w14:paraId="139B3F1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45CFC94B"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4F6A12B8" w14:textId="77777777" w:rsidR="001E5465" w:rsidRPr="001E5465" w:rsidRDefault="001E5465" w:rsidP="001E5465">
            <w:pPr>
              <w:spacing w:line="276" w:lineRule="auto"/>
              <w:jc w:val="both"/>
              <w:rPr>
                <w:rFonts w:asciiTheme="minorHAnsi" w:eastAsia="Calibri" w:hAnsiTheme="minorHAnsi" w:cs="Cambria"/>
                <w:color w:val="000000"/>
              </w:rPr>
            </w:pPr>
          </w:p>
          <w:p w14:paraId="335CF9D5" w14:textId="77777777" w:rsidR="001E5465" w:rsidRPr="001E5465" w:rsidRDefault="001E5465" w:rsidP="001E5465">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0"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10E923D1" w14:textId="77777777" w:rsidR="001E5465" w:rsidRPr="001E5465" w:rsidRDefault="001E5465" w:rsidP="001E5465">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5B0FCEAF" w14:textId="77777777" w:rsidR="001E5465" w:rsidRPr="001E5465" w:rsidRDefault="001E5465" w:rsidP="001E5465">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ESPD v pdf. obliki ali v elektronski obliki podpisan xml)</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0878ED8A"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223D7212"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A4DD317" w14:textId="77777777" w:rsidR="001E5465" w:rsidRPr="001E5465" w:rsidRDefault="001E5465" w:rsidP="001E5465">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06A7D5D4" w14:textId="77777777" w:rsidR="001E5465" w:rsidRPr="001E5465" w:rsidRDefault="001E5465" w:rsidP="001E5465">
            <w:pPr>
              <w:spacing w:line="276" w:lineRule="auto"/>
              <w:jc w:val="both"/>
              <w:rPr>
                <w:rFonts w:asciiTheme="minorHAnsi" w:eastAsia="Calibri" w:hAnsiTheme="minorHAnsi" w:cs="Cambria"/>
                <w:b/>
                <w:bCs/>
                <w:color w:val="000000"/>
              </w:rPr>
            </w:pPr>
          </w:p>
          <w:p w14:paraId="6FC2C987" w14:textId="77777777" w:rsidR="001E5465" w:rsidRPr="001E5465" w:rsidRDefault="001E5465" w:rsidP="001E5465">
            <w:pPr>
              <w:spacing w:line="276" w:lineRule="auto"/>
              <w:jc w:val="both"/>
              <w:rPr>
                <w:rFonts w:asciiTheme="minorHAnsi" w:eastAsia="Calibri" w:hAnsiTheme="minorHAnsi" w:cs="Cambria"/>
                <w:b/>
                <w:bCs/>
                <w:color w:val="000000"/>
              </w:rPr>
            </w:pPr>
          </w:p>
          <w:p w14:paraId="1EBA43F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1E5465" w:rsidRPr="001E5465" w14:paraId="721C4301" w14:textId="77777777" w:rsidTr="001E5465">
        <w:tc>
          <w:tcPr>
            <w:tcW w:w="964" w:type="dxa"/>
          </w:tcPr>
          <w:p w14:paraId="2B440FB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D1CC8DB"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04527BCA" w14:textId="77777777" w:rsidR="001E5465" w:rsidRPr="001E5465" w:rsidRDefault="001E5465" w:rsidP="001E5465">
            <w:pPr>
              <w:spacing w:line="276" w:lineRule="auto"/>
              <w:jc w:val="both"/>
              <w:rPr>
                <w:rFonts w:asciiTheme="minorHAnsi" w:eastAsia="Calibri" w:hAnsiTheme="minorHAnsi" w:cs="Cambria"/>
                <w:color w:val="000000"/>
              </w:rPr>
            </w:pPr>
          </w:p>
          <w:p w14:paraId="6B639C2B"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»Druge priloge«</w:t>
            </w:r>
            <w:r w:rsidRPr="001E5465">
              <w:rPr>
                <w:rFonts w:asciiTheme="minorHAnsi" w:eastAsia="Calibri" w:hAnsiTheme="minorHAnsi" w:cs="Cambria"/>
                <w:color w:val="000000"/>
              </w:rPr>
              <w:t xml:space="preserve"> vsak ponudnik, partner v skupni ponudbi, drug subjekt, na katerega zmogljivosti se sklicuje ponudnik, in vsak </w:t>
            </w:r>
            <w:r w:rsidRPr="001E5465">
              <w:rPr>
                <w:rFonts w:asciiTheme="minorHAnsi" w:eastAsia="Calibri" w:hAnsiTheme="minorHAnsi" w:cs="Cambria"/>
                <w:color w:val="000000"/>
              </w:rPr>
              <w:lastRenderedPageBreak/>
              <w:t>podizvajalec, ne glede na to ali zahteva neposredno plačilo s strani naročnika ali ne.</w:t>
            </w:r>
          </w:p>
        </w:tc>
        <w:tc>
          <w:tcPr>
            <w:tcW w:w="1276" w:type="dxa"/>
          </w:tcPr>
          <w:p w14:paraId="676B08C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054EC99E" w14:textId="77777777" w:rsidTr="001E5465">
        <w:tc>
          <w:tcPr>
            <w:tcW w:w="964" w:type="dxa"/>
          </w:tcPr>
          <w:p w14:paraId="41437387"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53B3C6C0"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32DCA33F" w14:textId="77777777" w:rsidR="001E5465" w:rsidRPr="001E5465" w:rsidRDefault="001E5465" w:rsidP="001E5465">
            <w:pPr>
              <w:spacing w:line="276" w:lineRule="auto"/>
              <w:jc w:val="both"/>
              <w:rPr>
                <w:rFonts w:asciiTheme="minorHAnsi" w:eastAsia="Calibri" w:hAnsiTheme="minorHAnsi" w:cs="Cambria"/>
                <w:color w:val="000000"/>
              </w:rPr>
            </w:pPr>
          </w:p>
          <w:p w14:paraId="556F662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DAEBDD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77F0DC7A" w14:textId="77777777" w:rsidTr="001E5465">
        <w:tc>
          <w:tcPr>
            <w:tcW w:w="964" w:type="dxa"/>
          </w:tcPr>
          <w:p w14:paraId="3A9975C2"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C4778A2" w14:textId="77777777"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pravne osebe</w:t>
            </w:r>
          </w:p>
          <w:p w14:paraId="4CEB9A92" w14:textId="77777777" w:rsidR="001E5465" w:rsidRPr="00C33340" w:rsidRDefault="001E5465" w:rsidP="001E5465">
            <w:pPr>
              <w:spacing w:line="276" w:lineRule="auto"/>
              <w:jc w:val="both"/>
              <w:rPr>
                <w:rFonts w:asciiTheme="minorHAnsi" w:eastAsia="Calibri" w:hAnsiTheme="minorHAnsi" w:cs="Cambria"/>
                <w:b/>
                <w:bCs/>
                <w:color w:val="000000"/>
              </w:rPr>
            </w:pPr>
          </w:p>
          <w:p w14:paraId="0595A3F7" w14:textId="77777777" w:rsidR="001E5465" w:rsidRPr="00C33340" w:rsidRDefault="001E5465" w:rsidP="001E5465">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 subjekt predložilo zgoraj navedeno Potrdilo ter ga že ob oddaji ponudbe </w:t>
            </w:r>
            <w:r w:rsidRPr="00C33340">
              <w:rPr>
                <w:rFonts w:asciiTheme="minorHAnsi" w:eastAsia="Calibri" w:hAnsiTheme="minorHAnsi" w:cs="Arial"/>
                <w:kern w:val="3"/>
                <w:sz w:val="23"/>
                <w:szCs w:val="23"/>
                <w:lang w:eastAsia="zh-CN"/>
              </w:rPr>
              <w:t>naložijo v informacijski sistem e-JN v razdelek »Druge priloge«.</w:t>
            </w:r>
            <w:r w:rsidRPr="00C33340">
              <w:rPr>
                <w:rFonts w:asciiTheme="minorHAnsi" w:eastAsiaTheme="minorHAnsi" w:hAnsiTheme="minorHAnsi" w:cstheme="minorBidi"/>
                <w:color w:val="000000" w:themeColor="text1"/>
                <w:sz w:val="23"/>
                <w:szCs w:val="23"/>
              </w:rPr>
              <w:t xml:space="preserve"> </w:t>
            </w:r>
          </w:p>
          <w:p w14:paraId="58BFF4CC" w14:textId="0A492C6D"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Theme="minorHAnsi" w:hAnsiTheme="minorHAnsi" w:cstheme="minorBidi"/>
                <w:color w:val="000000" w:themeColor="text1"/>
                <w:sz w:val="23"/>
                <w:szCs w:val="23"/>
              </w:rPr>
              <w:t>Kot že navedeno, pa to ni obvezno</w:t>
            </w:r>
            <w:r w:rsidR="00C35FE5" w:rsidRPr="00C33340">
              <w:rPr>
                <w:rFonts w:asciiTheme="minorHAnsi" w:eastAsiaTheme="minorHAnsi" w:hAnsiTheme="minorHAnsi" w:cstheme="minorBidi"/>
                <w:color w:val="000000" w:themeColor="text1"/>
                <w:sz w:val="23"/>
                <w:szCs w:val="23"/>
              </w:rPr>
              <w:t>, je pa zaželeno</w:t>
            </w:r>
            <w:r w:rsidRPr="00C33340">
              <w:rPr>
                <w:rFonts w:asciiTheme="minorHAnsi" w:eastAsiaTheme="minorHAnsi" w:hAnsiTheme="minorHAnsi" w:cstheme="minorBidi"/>
                <w:color w:val="000000" w:themeColor="text1"/>
                <w:sz w:val="23"/>
                <w:szCs w:val="23"/>
              </w:rPr>
              <w:t>.</w:t>
            </w:r>
          </w:p>
        </w:tc>
        <w:tc>
          <w:tcPr>
            <w:tcW w:w="1276" w:type="dxa"/>
          </w:tcPr>
          <w:p w14:paraId="571F2D8B"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0181D6FF" w14:textId="77777777" w:rsidTr="001E5465">
        <w:tc>
          <w:tcPr>
            <w:tcW w:w="964" w:type="dxa"/>
          </w:tcPr>
          <w:p w14:paraId="6E472370"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3A2767EA" w14:textId="77777777"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Calibri" w:hAnsiTheme="minorHAnsi" w:cs="Cambria"/>
                <w:b/>
                <w:bCs/>
                <w:color w:val="000000"/>
              </w:rPr>
              <w:t>Potrdilo Ministrstva za pravosodje iz kazenske evidence o nekaznovanosti fizične osebe</w:t>
            </w:r>
          </w:p>
          <w:p w14:paraId="14CA48F6" w14:textId="77777777" w:rsidR="001E5465" w:rsidRPr="00C33340" w:rsidRDefault="001E5465" w:rsidP="001E5465">
            <w:pPr>
              <w:spacing w:line="276" w:lineRule="auto"/>
              <w:jc w:val="both"/>
              <w:rPr>
                <w:rFonts w:asciiTheme="minorHAnsi" w:eastAsia="Calibri" w:hAnsiTheme="minorHAnsi" w:cs="Cambria"/>
                <w:b/>
                <w:bCs/>
                <w:color w:val="000000"/>
              </w:rPr>
            </w:pPr>
          </w:p>
          <w:p w14:paraId="2F5DCDC0" w14:textId="77777777" w:rsidR="001E5465" w:rsidRPr="00C33340" w:rsidRDefault="001E5465" w:rsidP="001E5465">
            <w:pPr>
              <w:spacing w:line="276" w:lineRule="auto"/>
              <w:jc w:val="both"/>
              <w:rPr>
                <w:rFonts w:asciiTheme="minorHAnsi" w:eastAsiaTheme="minorHAnsi" w:hAnsiTheme="minorHAnsi" w:cstheme="minorBidi"/>
                <w:color w:val="000000" w:themeColor="text1"/>
                <w:sz w:val="23"/>
                <w:szCs w:val="23"/>
              </w:rPr>
            </w:pPr>
            <w:r w:rsidRPr="00C33340">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vsako osebo (iz. 1. odstavka 75. člena ZJN-3) predložilo zgoraj navedeno Potrdilo ter ga že ob oddaji ponudbe </w:t>
            </w:r>
            <w:r w:rsidRPr="00C33340">
              <w:rPr>
                <w:rFonts w:asciiTheme="minorHAnsi" w:eastAsia="Calibri" w:hAnsiTheme="minorHAnsi" w:cs="Arial"/>
                <w:kern w:val="3"/>
                <w:sz w:val="23"/>
                <w:szCs w:val="23"/>
                <w:lang w:eastAsia="zh-CN"/>
              </w:rPr>
              <w:t>naložijo v informacijski sistem e-JN v razdelek »Druge priloge«.</w:t>
            </w:r>
            <w:r w:rsidRPr="00C33340">
              <w:rPr>
                <w:rFonts w:asciiTheme="minorHAnsi" w:eastAsiaTheme="minorHAnsi" w:hAnsiTheme="minorHAnsi" w:cstheme="minorBidi"/>
                <w:color w:val="000000" w:themeColor="text1"/>
                <w:sz w:val="23"/>
                <w:szCs w:val="23"/>
              </w:rPr>
              <w:t xml:space="preserve"> </w:t>
            </w:r>
          </w:p>
          <w:p w14:paraId="3CAB040F" w14:textId="2F89551F" w:rsidR="001E5465" w:rsidRPr="00C33340" w:rsidRDefault="001E5465" w:rsidP="001E5465">
            <w:pPr>
              <w:spacing w:line="276" w:lineRule="auto"/>
              <w:jc w:val="both"/>
              <w:rPr>
                <w:rFonts w:asciiTheme="minorHAnsi" w:eastAsia="Calibri" w:hAnsiTheme="minorHAnsi" w:cs="Cambria"/>
                <w:b/>
                <w:bCs/>
                <w:color w:val="000000"/>
              </w:rPr>
            </w:pPr>
            <w:r w:rsidRPr="00C33340">
              <w:rPr>
                <w:rFonts w:asciiTheme="minorHAnsi" w:eastAsiaTheme="minorHAnsi" w:hAnsiTheme="minorHAnsi" w:cstheme="minorBidi"/>
                <w:color w:val="000000" w:themeColor="text1"/>
                <w:sz w:val="23"/>
                <w:szCs w:val="23"/>
              </w:rPr>
              <w:t>Ko</w:t>
            </w:r>
            <w:r w:rsidR="00C35FE5" w:rsidRPr="00C33340">
              <w:rPr>
                <w:rFonts w:asciiTheme="minorHAnsi" w:eastAsiaTheme="minorHAnsi" w:hAnsiTheme="minorHAnsi" w:cstheme="minorBidi"/>
                <w:color w:val="000000" w:themeColor="text1"/>
                <w:sz w:val="23"/>
                <w:szCs w:val="23"/>
              </w:rPr>
              <w:t>t že navedeno, pa to ni obvezno, je pa zaželeno.</w:t>
            </w:r>
          </w:p>
        </w:tc>
        <w:tc>
          <w:tcPr>
            <w:tcW w:w="1276" w:type="dxa"/>
          </w:tcPr>
          <w:p w14:paraId="07C78DF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0D9E0065"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6E0EC412" w14:textId="77777777" w:rsidTr="001E5465">
        <w:tc>
          <w:tcPr>
            <w:tcW w:w="964" w:type="dxa"/>
          </w:tcPr>
          <w:p w14:paraId="6D219FD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DFF006F"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7AC08035" w14:textId="77777777" w:rsidR="001E5465" w:rsidRPr="001E5465" w:rsidRDefault="001E5465" w:rsidP="001E5465">
            <w:pPr>
              <w:spacing w:line="276" w:lineRule="auto"/>
              <w:jc w:val="both"/>
              <w:rPr>
                <w:rFonts w:asciiTheme="minorHAnsi" w:eastAsia="Calibri" w:hAnsiTheme="minorHAnsi" w:cs="Cambria"/>
                <w:b/>
                <w:bCs/>
                <w:color w:val="000000"/>
              </w:rPr>
            </w:pPr>
          </w:p>
          <w:p w14:paraId="460361F2"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0AD161F3" w14:textId="77777777" w:rsidR="001E5465" w:rsidRPr="001E5465" w:rsidRDefault="001E5465" w:rsidP="001E5465">
            <w:pPr>
              <w:spacing w:line="276" w:lineRule="auto"/>
              <w:jc w:val="both"/>
              <w:rPr>
                <w:rFonts w:asciiTheme="minorHAnsi" w:eastAsia="Calibri" w:hAnsiTheme="minorHAnsi" w:cs="Cambria"/>
                <w:bCs/>
                <w:color w:val="000000"/>
              </w:rPr>
            </w:pPr>
          </w:p>
          <w:p w14:paraId="1DA7635F"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399C00EA" w14:textId="77777777" w:rsidR="001E5465" w:rsidRPr="001E5465" w:rsidRDefault="001E5465" w:rsidP="001E5465">
            <w:pPr>
              <w:spacing w:line="276" w:lineRule="auto"/>
              <w:jc w:val="both"/>
              <w:rPr>
                <w:rFonts w:asciiTheme="minorHAnsi" w:eastAsia="Calibri" w:hAnsiTheme="minorHAnsi" w:cs="Cambria"/>
                <w:color w:val="000000"/>
              </w:rPr>
            </w:pPr>
          </w:p>
          <w:p w14:paraId="30DBDCD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43641769" w14:textId="77777777" w:rsidTr="001E5465">
        <w:tc>
          <w:tcPr>
            <w:tcW w:w="964" w:type="dxa"/>
          </w:tcPr>
          <w:p w14:paraId="4784C6AC"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BC6901F"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Seznam referenčnih poslov</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bCs/>
                <w:color w:val="000000"/>
              </w:rPr>
              <w:t>(priloga št. 8)</w:t>
            </w:r>
          </w:p>
          <w:p w14:paraId="1B93D4B9" w14:textId="77777777" w:rsidR="001E5465" w:rsidRPr="001E5465" w:rsidRDefault="001E5465" w:rsidP="001E5465">
            <w:pPr>
              <w:spacing w:line="276" w:lineRule="auto"/>
              <w:jc w:val="both"/>
              <w:rPr>
                <w:rFonts w:asciiTheme="minorHAnsi" w:eastAsia="Calibri" w:hAnsiTheme="minorHAnsi" w:cs="Cambria"/>
                <w:b/>
                <w:bCs/>
                <w:color w:val="000000"/>
              </w:rPr>
            </w:pPr>
          </w:p>
          <w:p w14:paraId="1154806C"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71CF6016" w14:textId="77777777" w:rsidR="001E5465" w:rsidRPr="001E5465" w:rsidRDefault="001E5465" w:rsidP="001E5465">
            <w:pPr>
              <w:spacing w:line="276" w:lineRule="auto"/>
              <w:jc w:val="both"/>
              <w:rPr>
                <w:rFonts w:asciiTheme="minorHAnsi" w:eastAsia="Calibri" w:hAnsiTheme="minorHAnsi" w:cs="Cambria"/>
                <w:b/>
                <w:bCs/>
                <w:color w:val="000000"/>
              </w:rPr>
            </w:pPr>
          </w:p>
          <w:p w14:paraId="3BA6165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color w:val="000000"/>
              </w:rPr>
              <w:t>Obrazec/priloga se naloži v informacijski sistem e-JN v razdelek »</w:t>
            </w:r>
            <w:r w:rsidRPr="001E5465">
              <w:rPr>
                <w:rFonts w:asciiTheme="minorHAnsi" w:eastAsia="Calibri" w:hAnsiTheme="minorHAnsi" w:cs="Cambria"/>
                <w:b/>
                <w:bCs/>
                <w:color w:val="000000"/>
              </w:rPr>
              <w:t>Druge priloge</w:t>
            </w:r>
            <w:r w:rsidRPr="001E546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C0DB138" w14:textId="77777777" w:rsidTr="001E5465">
        <w:tc>
          <w:tcPr>
            <w:tcW w:w="964" w:type="dxa"/>
          </w:tcPr>
          <w:p w14:paraId="71E2E9B6"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92CF1C4" w14:textId="77777777" w:rsidR="001E5465" w:rsidRPr="001E5465" w:rsidRDefault="001E5465" w:rsidP="001E5465">
            <w:pPr>
              <w:spacing w:line="276" w:lineRule="auto"/>
              <w:jc w:val="both"/>
              <w:rPr>
                <w:rFonts w:asciiTheme="minorHAnsi" w:eastAsia="SimSun" w:hAnsiTheme="minorHAnsi" w:cstheme="minorBidi"/>
                <w:b/>
                <w:sz w:val="23"/>
                <w:szCs w:val="23"/>
                <w:lang w:eastAsia="zh-CN"/>
              </w:rPr>
            </w:pPr>
            <w:r w:rsidRPr="001E5465">
              <w:rPr>
                <w:rFonts w:asciiTheme="minorHAnsi" w:eastAsia="SimSun" w:hAnsiTheme="minorHAnsi" w:cstheme="minorBidi"/>
                <w:b/>
                <w:sz w:val="23"/>
                <w:szCs w:val="23"/>
                <w:lang w:eastAsia="zh-CN"/>
              </w:rPr>
              <w:t xml:space="preserve">Izjava o kadrovski sposobnosti in tehnični usposobljenosti </w:t>
            </w:r>
            <w:r w:rsidRPr="001E5465">
              <w:rPr>
                <w:rFonts w:asciiTheme="minorHAnsi" w:eastAsia="SimSun" w:hAnsiTheme="minorHAnsi" w:cstheme="minorBidi"/>
                <w:sz w:val="23"/>
                <w:szCs w:val="23"/>
                <w:lang w:eastAsia="zh-CN"/>
              </w:rPr>
              <w:t>(priloga št. 9)</w:t>
            </w:r>
          </w:p>
          <w:p w14:paraId="3C43AF6A" w14:textId="77777777" w:rsidR="001E5465" w:rsidRPr="001E5465" w:rsidRDefault="001E5465" w:rsidP="001E5465">
            <w:pPr>
              <w:spacing w:line="276" w:lineRule="auto"/>
              <w:jc w:val="both"/>
              <w:rPr>
                <w:rFonts w:asciiTheme="minorHAnsi" w:eastAsia="SimSun" w:hAnsiTheme="minorHAnsi" w:cstheme="minorBidi"/>
                <w:b/>
                <w:sz w:val="23"/>
                <w:szCs w:val="23"/>
                <w:lang w:eastAsia="zh-CN"/>
              </w:rPr>
            </w:pPr>
          </w:p>
          <w:p w14:paraId="18DA6A71" w14:textId="77777777" w:rsidR="00DE5B9A" w:rsidRPr="00DE5B9A" w:rsidRDefault="00DE5B9A" w:rsidP="00DE5B9A">
            <w:pPr>
              <w:spacing w:line="276" w:lineRule="auto"/>
              <w:jc w:val="both"/>
              <w:rPr>
                <w:rFonts w:asciiTheme="minorHAnsi" w:eastAsia="Calibri" w:hAnsiTheme="minorHAnsi" w:cs="Cambria"/>
                <w:color w:val="000000"/>
              </w:rPr>
            </w:pPr>
            <w:r w:rsidRPr="00DE5B9A">
              <w:rPr>
                <w:rFonts w:asciiTheme="minorHAnsi" w:eastAsia="Calibri" w:hAnsiTheme="minorHAnsi" w:cs="Cambria"/>
                <w:color w:val="000000"/>
              </w:rPr>
              <w:t xml:space="preserve">Obrazec/izjavo predloži/naloži </w:t>
            </w:r>
            <w:r w:rsidRPr="00DE5B9A">
              <w:rPr>
                <w:rFonts w:asciiTheme="minorHAnsi" w:eastAsia="Calibri" w:hAnsiTheme="minorHAnsi" w:cs="Cambria"/>
                <w:color w:val="000000"/>
                <w:u w:val="single"/>
              </w:rPr>
              <w:t>ponudnik</w:t>
            </w:r>
            <w:r w:rsidRPr="00DE5B9A">
              <w:rPr>
                <w:rFonts w:asciiTheme="minorHAnsi" w:eastAsia="Calibri" w:hAnsiTheme="minorHAnsi" w:cs="Cambria"/>
                <w:color w:val="000000"/>
              </w:rPr>
              <w:t>.</w:t>
            </w:r>
          </w:p>
          <w:p w14:paraId="0E3231B8" w14:textId="77777777" w:rsidR="00DE5B9A" w:rsidRPr="00DE5B9A" w:rsidRDefault="00DE5B9A" w:rsidP="00DE5B9A">
            <w:pPr>
              <w:spacing w:line="276" w:lineRule="auto"/>
              <w:jc w:val="both"/>
              <w:rPr>
                <w:rFonts w:asciiTheme="minorHAnsi" w:eastAsia="Calibri" w:hAnsiTheme="minorHAnsi" w:cs="Cambria"/>
                <w:bCs/>
                <w:color w:val="000000"/>
              </w:rPr>
            </w:pPr>
          </w:p>
          <w:p w14:paraId="7502624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r w:rsidRPr="001E5465">
              <w:rPr>
                <w:rFonts w:asciiTheme="minorHAnsi" w:eastAsia="Calibri" w:hAnsiTheme="minorHAns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780C28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1B3068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2DCC0C36" w14:textId="77777777" w:rsidTr="001E5465">
        <w:tc>
          <w:tcPr>
            <w:tcW w:w="964" w:type="dxa"/>
          </w:tcPr>
          <w:p w14:paraId="6454A52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E51CF06"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r w:rsidRPr="001E5465">
              <w:rPr>
                <w:rFonts w:asciiTheme="minorHAnsi" w:eastAsia="Calibri" w:hAnsiTheme="minorHAnsi" w:cs="Arial"/>
                <w:b/>
                <w:color w:val="000000" w:themeColor="text1"/>
                <w:kern w:val="3"/>
                <w:sz w:val="23"/>
                <w:szCs w:val="23"/>
                <w:lang w:eastAsia="zh-CN"/>
              </w:rPr>
              <w:t xml:space="preserve">Izjava ponudnika o </w:t>
            </w:r>
            <w:r w:rsidR="004555A5">
              <w:rPr>
                <w:rFonts w:asciiTheme="minorHAnsi" w:eastAsia="Calibri" w:hAnsiTheme="minorHAnsi" w:cs="Arial"/>
                <w:b/>
                <w:color w:val="000000" w:themeColor="text1"/>
                <w:kern w:val="3"/>
                <w:sz w:val="23"/>
                <w:szCs w:val="23"/>
                <w:lang w:eastAsia="zh-CN"/>
              </w:rPr>
              <w:t>zelenem javnem naročanju</w:t>
            </w:r>
          </w:p>
          <w:p w14:paraId="437FCF94"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color w:val="000000" w:themeColor="text1"/>
                <w:kern w:val="3"/>
                <w:sz w:val="23"/>
                <w:szCs w:val="23"/>
                <w:lang w:eastAsia="zh-CN"/>
              </w:rPr>
            </w:pPr>
            <w:r w:rsidRPr="001E5465">
              <w:rPr>
                <w:rFonts w:asciiTheme="minorHAnsi" w:eastAsia="Calibri" w:hAnsiTheme="minorHAnsi" w:cs="Arial"/>
                <w:color w:val="000000" w:themeColor="text1"/>
                <w:kern w:val="3"/>
                <w:sz w:val="23"/>
                <w:szCs w:val="23"/>
                <w:lang w:eastAsia="zh-CN"/>
              </w:rPr>
              <w:t>(priloga št. 10)</w:t>
            </w:r>
          </w:p>
          <w:p w14:paraId="194B35A9"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p>
          <w:p w14:paraId="75566683" w14:textId="7D6D8DEC" w:rsidR="004555A5" w:rsidRDefault="004555A5" w:rsidP="004555A5">
            <w:pPr>
              <w:spacing w:line="276" w:lineRule="auto"/>
              <w:jc w:val="both"/>
              <w:rPr>
                <w:rFonts w:asciiTheme="minorHAnsi" w:eastAsiaTheme="minorHAnsi" w:hAnsiTheme="minorHAnsi" w:cstheme="minorBidi"/>
                <w:color w:val="000000" w:themeColor="text1"/>
                <w:lang w:eastAsia="zh-CN"/>
              </w:rPr>
            </w:pPr>
            <w:r w:rsidRPr="00EA2AB9">
              <w:rPr>
                <w:rFonts w:asciiTheme="minorHAnsi" w:eastAsiaTheme="minorHAnsi" w:hAnsiTheme="minorHAnsi" w:cstheme="minorBidi"/>
                <w:color w:val="000000" w:themeColor="text1"/>
                <w:lang w:eastAsia="zh-CN"/>
              </w:rPr>
              <w:t xml:space="preserve">Izjavo mora predložiti/naložiti vsak </w:t>
            </w:r>
            <w:r w:rsidRPr="00EA2AB9">
              <w:rPr>
                <w:rFonts w:asciiTheme="minorHAnsi" w:eastAsiaTheme="minorHAnsi" w:hAnsiTheme="minorHAnsi" w:cstheme="minorBidi"/>
                <w:color w:val="000000" w:themeColor="text1"/>
                <w:u w:val="single"/>
                <w:lang w:eastAsia="zh-CN"/>
              </w:rPr>
              <w:t>ponudnik</w:t>
            </w:r>
            <w:r w:rsidRPr="00EA2AB9">
              <w:rPr>
                <w:rFonts w:asciiTheme="minorHAnsi" w:eastAsiaTheme="minorHAnsi" w:hAnsiTheme="minorHAnsi" w:cstheme="minorBidi"/>
                <w:color w:val="000000" w:themeColor="text1"/>
                <w:lang w:eastAsia="zh-CN"/>
              </w:rPr>
              <w:t xml:space="preserve">, </w:t>
            </w:r>
            <w:r w:rsidRPr="00EA2AB9">
              <w:rPr>
                <w:rFonts w:asciiTheme="minorHAnsi" w:eastAsiaTheme="minorHAnsi" w:hAnsiTheme="minorHAnsi" w:cstheme="minorBidi"/>
                <w:color w:val="000000" w:themeColor="text1"/>
                <w:u w:val="single"/>
                <w:lang w:eastAsia="zh-CN"/>
              </w:rPr>
              <w:t>partner</w:t>
            </w:r>
            <w:r w:rsidRPr="00EA2AB9">
              <w:rPr>
                <w:rFonts w:asciiTheme="minorHAnsi" w:eastAsiaTheme="minorHAnsi" w:hAnsiTheme="minorHAnsi" w:cstheme="minorBidi"/>
                <w:color w:val="000000" w:themeColor="text1"/>
                <w:lang w:eastAsia="zh-CN"/>
              </w:rPr>
              <w:t xml:space="preserve"> v skupni ponudbi, </w:t>
            </w:r>
            <w:r w:rsidR="00DE5B9A" w:rsidRPr="00EA2AB9">
              <w:rPr>
                <w:rFonts w:asciiTheme="minorHAnsi" w:eastAsiaTheme="minorHAnsi" w:hAnsiTheme="minorHAnsi" w:cstheme="minorBidi"/>
                <w:color w:val="000000" w:themeColor="text1"/>
                <w:u w:val="single"/>
                <w:lang w:eastAsia="zh-CN"/>
              </w:rPr>
              <w:t>podizvajalec</w:t>
            </w:r>
            <w:r w:rsidR="00DE5B9A" w:rsidRPr="00EA2AB9">
              <w:rPr>
                <w:rFonts w:asciiTheme="minorHAnsi" w:eastAsiaTheme="minorHAnsi" w:hAnsiTheme="minorHAnsi" w:cstheme="minorBidi"/>
                <w:color w:val="000000" w:themeColor="text1"/>
                <w:lang w:eastAsia="zh-CN"/>
              </w:rPr>
              <w:t xml:space="preserve"> in </w:t>
            </w:r>
            <w:r w:rsidRPr="00EA2AB9">
              <w:rPr>
                <w:rFonts w:asciiTheme="minorHAnsi" w:eastAsiaTheme="minorHAnsi" w:hAnsiTheme="minorHAnsi" w:cstheme="minorBidi"/>
                <w:color w:val="000000" w:themeColor="text1"/>
                <w:u w:val="single"/>
                <w:lang w:eastAsia="zh-CN"/>
              </w:rPr>
              <w:t>drug subjekt</w:t>
            </w:r>
            <w:r w:rsidRPr="00EA2AB9">
              <w:rPr>
                <w:rFonts w:asciiTheme="minorHAnsi" w:eastAsiaTheme="minorHAnsi" w:hAnsiTheme="minorHAnsi" w:cstheme="minorBidi"/>
                <w:color w:val="000000" w:themeColor="text1"/>
                <w:lang w:eastAsia="zh-CN"/>
              </w:rPr>
              <w:t>, na katerega zmogljivost se sklicuje ponudnik,</w:t>
            </w:r>
            <w:r w:rsidRPr="00DE5B9A">
              <w:rPr>
                <w:rFonts w:asciiTheme="minorHAnsi" w:eastAsiaTheme="minorHAnsi" w:hAnsiTheme="minorHAnsi" w:cstheme="minorBidi"/>
                <w:color w:val="000000" w:themeColor="text1"/>
                <w:lang w:eastAsia="zh-CN"/>
              </w:rPr>
              <w:t xml:space="preserve"> </w:t>
            </w:r>
          </w:p>
          <w:p w14:paraId="0EA7B2CB" w14:textId="77777777" w:rsidR="00CD65F5" w:rsidRDefault="00CD65F5" w:rsidP="004555A5">
            <w:pPr>
              <w:spacing w:line="276" w:lineRule="auto"/>
              <w:jc w:val="both"/>
              <w:rPr>
                <w:rFonts w:asciiTheme="minorHAnsi" w:eastAsiaTheme="minorHAnsi" w:hAnsiTheme="minorHAnsi" w:cstheme="minorBidi"/>
                <w:color w:val="000000" w:themeColor="text1"/>
                <w:lang w:eastAsia="zh-CN"/>
              </w:rPr>
            </w:pPr>
          </w:p>
          <w:p w14:paraId="636CB5EB" w14:textId="0CAB82A2" w:rsidR="00F429A8" w:rsidRPr="001E5465" w:rsidRDefault="004555A5" w:rsidP="00CC1E34">
            <w:pPr>
              <w:widowControl w:val="0"/>
              <w:autoSpaceDN w:val="0"/>
              <w:spacing w:line="276" w:lineRule="auto"/>
              <w:jc w:val="both"/>
              <w:textAlignment w:val="baseline"/>
              <w:rPr>
                <w:rFonts w:asciiTheme="minorHAnsi" w:eastAsia="Calibri" w:hAnsiTheme="minorHAnsi" w:cs="Arial"/>
                <w:b/>
                <w:color w:val="000000" w:themeColor="text1"/>
                <w:kern w:val="3"/>
                <w:sz w:val="23"/>
                <w:szCs w:val="23"/>
                <w:highlight w:val="green"/>
                <w:lang w:eastAsia="zh-CN"/>
              </w:rPr>
            </w:pPr>
            <w:r w:rsidRPr="004555A5">
              <w:rPr>
                <w:rFonts w:asciiTheme="minorHAnsi" w:eastAsia="Calibri" w:hAnsiTheme="minorHAnsi" w:cs="Arial"/>
                <w:i/>
                <w:color w:val="000000" w:themeColor="text1"/>
                <w:kern w:val="3"/>
                <w:sz w:val="23"/>
                <w:szCs w:val="23"/>
                <w:lang w:eastAsia="zh-CN"/>
              </w:rPr>
              <w:t>Izjava se naloži v informacijski sistem e-JN v razdelek »Druge priloge«.</w:t>
            </w:r>
          </w:p>
        </w:tc>
        <w:tc>
          <w:tcPr>
            <w:tcW w:w="1276" w:type="dxa"/>
          </w:tcPr>
          <w:p w14:paraId="5C8BD44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7B5CAFA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1E5465" w:rsidRPr="001E5465" w14:paraId="68F27EEE" w14:textId="77777777" w:rsidTr="001E5465">
        <w:tc>
          <w:tcPr>
            <w:tcW w:w="964" w:type="dxa"/>
          </w:tcPr>
          <w:p w14:paraId="07FD4C69"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B6914FD" w14:textId="77777777" w:rsid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color w:val="000000"/>
              </w:rPr>
            </w:pPr>
            <w:r w:rsidRPr="001E5465">
              <w:rPr>
                <w:rFonts w:asciiTheme="minorHAnsi" w:eastAsia="Calibri" w:hAnsiTheme="minorHAnsi" w:cs="Cambria"/>
                <w:b/>
                <w:bCs/>
                <w:color w:val="000000"/>
              </w:rPr>
              <w:t xml:space="preserve">Finančno zavarovanje za resnost ponudbe </w:t>
            </w:r>
          </w:p>
          <w:p w14:paraId="2956F445" w14:textId="77777777" w:rsidR="001E5465" w:rsidRP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354490">
              <w:rPr>
                <w:rFonts w:asciiTheme="minorHAnsi" w:eastAsia="Calibri" w:hAnsiTheme="minorHAnsi" w:cs="Cambria"/>
                <w:bCs/>
                <w:color w:val="000000"/>
              </w:rPr>
              <w:t xml:space="preserve">(priloga št. </w:t>
            </w:r>
            <w:r w:rsidR="00354490" w:rsidRPr="00354490">
              <w:rPr>
                <w:rFonts w:asciiTheme="minorHAnsi" w:eastAsia="Calibri" w:hAnsiTheme="minorHAnsi" w:cs="Cambria"/>
                <w:bCs/>
                <w:color w:val="000000"/>
              </w:rPr>
              <w:t>11</w:t>
            </w:r>
            <w:r w:rsidRPr="00354490">
              <w:rPr>
                <w:rFonts w:asciiTheme="minorHAnsi" w:eastAsia="Calibri" w:hAnsiTheme="minorHAnsi" w:cs="Cambria"/>
                <w:bCs/>
                <w:color w:val="000000"/>
              </w:rPr>
              <w:t>)</w:t>
            </w:r>
          </w:p>
          <w:p w14:paraId="07E5C40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p>
          <w:p w14:paraId="149ED70E"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Dokazilo/potrdilo predloži/naloži ponudnik ali partner v skupni ponudbi.</w:t>
            </w:r>
          </w:p>
          <w:p w14:paraId="2CACEDA2" w14:textId="77777777" w:rsidR="001E5465" w:rsidRPr="001E5465" w:rsidRDefault="001E5465" w:rsidP="001E5465">
            <w:pPr>
              <w:spacing w:line="276" w:lineRule="auto"/>
              <w:jc w:val="both"/>
              <w:rPr>
                <w:rFonts w:ascii="Cambria" w:eastAsia="Calibri" w:hAnsi="Cambria" w:cs="Cambria"/>
                <w:color w:val="000000"/>
              </w:rPr>
            </w:pPr>
          </w:p>
          <w:p w14:paraId="01252683"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Dokazilo/potrdilo se naloži v informacijski sistem e-JN v razdelek »</w:t>
            </w:r>
            <w:r w:rsidRPr="001E5465">
              <w:rPr>
                <w:rFonts w:asciiTheme="minorHAnsi" w:eastAsia="Calibri" w:hAnsiTheme="minorHAnsi" w:cs="Cambria"/>
                <w:b/>
                <w:bCs/>
                <w:color w:val="000000"/>
              </w:rPr>
              <w:t>Druge priloge</w:t>
            </w:r>
            <w:r w:rsidRPr="001E5465">
              <w:rPr>
                <w:rFonts w:asciiTheme="minorHAnsi" w:eastAsia="Calibri" w:hAnsiTheme="minorHAnsi" w:cs="Cambria"/>
                <w:bCs/>
                <w:color w:val="000000"/>
              </w:rPr>
              <w:t>«.</w:t>
            </w:r>
          </w:p>
          <w:p w14:paraId="09432E15" w14:textId="77777777" w:rsidR="001E5465" w:rsidRPr="001E5465" w:rsidRDefault="001E5465" w:rsidP="001E5465">
            <w:pPr>
              <w:spacing w:line="276" w:lineRule="auto"/>
              <w:jc w:val="both"/>
              <w:rPr>
                <w:rFonts w:asciiTheme="minorHAnsi" w:eastAsia="Calibri" w:hAnsiTheme="minorHAnsi" w:cs="Cambria"/>
                <w:bCs/>
                <w:color w:val="000000"/>
              </w:rPr>
            </w:pPr>
          </w:p>
          <w:p w14:paraId="7D8C7BA6" w14:textId="1620A5EB" w:rsidR="001E5465" w:rsidRPr="001E5465" w:rsidRDefault="00935FD5" w:rsidP="001E5465">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r w:rsidRPr="00935FD5">
              <w:rPr>
                <w:rFonts w:asciiTheme="minorHAnsi" w:eastAsia="Calibri" w:hAnsiTheme="minorHAnsi" w:cs="Cambria"/>
                <w:color w:val="000000"/>
              </w:rPr>
              <w:t xml:space="preserve">V primeru, ko ponudnik razpolaga z ustreznim finančnim zavarovanjem za resnost ponudbe, ki je </w:t>
            </w:r>
            <w:r w:rsidRPr="00935FD5">
              <w:rPr>
                <w:rFonts w:asciiTheme="minorHAnsi" w:eastAsia="Calibri" w:hAnsiTheme="minorHAnsi" w:cs="Cambria"/>
                <w:b/>
                <w:color w:val="000000"/>
              </w:rPr>
              <w:t>izdano zgolj v elektronski obliki</w:t>
            </w:r>
            <w:r w:rsidRPr="00935FD5">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935FD5">
              <w:rPr>
                <w:rFonts w:asciiTheme="minorHAnsi" w:eastAsia="Calibri" w:hAnsiTheme="minorHAnsi" w:cs="Cambria"/>
                <w:b/>
                <w:color w:val="000000"/>
              </w:rPr>
              <w:t>e-JN.</w:t>
            </w:r>
            <w:r w:rsidRPr="00935FD5">
              <w:rPr>
                <w:rFonts w:asciiTheme="minorHAnsi" w:eastAsia="Calibri" w:hAnsiTheme="minorHAnsi" w:cs="Cambria"/>
                <w:color w:val="000000"/>
              </w:rPr>
              <w:t xml:space="preserve"> Torej zavarovanje v tem primeru naloži v sistem </w:t>
            </w:r>
            <w:r w:rsidRPr="00935FD5">
              <w:rPr>
                <w:rFonts w:asciiTheme="minorHAnsi" w:eastAsia="Calibri" w:hAnsiTheme="minorHAnsi" w:cs="Cambria"/>
                <w:color w:val="000000"/>
              </w:rPr>
              <w:lastRenderedPageBreak/>
              <w:t>e-JN v razdelek »Druge priloge« kot sestavni del skenograma celotne dokumentacije ali ločeno kot samostojen dokument v berljivi digitalni obliki.</w:t>
            </w:r>
          </w:p>
        </w:tc>
        <w:tc>
          <w:tcPr>
            <w:tcW w:w="1276" w:type="dxa"/>
          </w:tcPr>
          <w:p w14:paraId="11707CE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75600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1B60A977" w14:textId="77777777" w:rsidTr="001E5465">
        <w:tc>
          <w:tcPr>
            <w:tcW w:w="964" w:type="dxa"/>
          </w:tcPr>
          <w:p w14:paraId="39FC50BF"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FB27286" w14:textId="77777777" w:rsidR="001E5465" w:rsidRP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354490">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1BE04EE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 xml:space="preserve">(priloga št. </w:t>
            </w:r>
            <w:r w:rsidR="00354490">
              <w:rPr>
                <w:rFonts w:asciiTheme="minorHAnsi" w:eastAsia="Calibri" w:hAnsiTheme="minorHAnsi" w:cs="Cambria"/>
                <w:bCs/>
                <w:kern w:val="3"/>
                <w:lang w:eastAsia="zh-CN"/>
              </w:rPr>
              <w:t>14</w:t>
            </w:r>
            <w:r w:rsidRPr="001E5465">
              <w:rPr>
                <w:rFonts w:asciiTheme="minorHAnsi" w:eastAsia="Calibri" w:hAnsiTheme="minorHAnsi" w:cs="Cambria"/>
                <w:bCs/>
                <w:kern w:val="3"/>
                <w:lang w:eastAsia="zh-CN"/>
              </w:rPr>
              <w:t>)</w:t>
            </w:r>
          </w:p>
          <w:p w14:paraId="0740C88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5B5A4C4B" w14:textId="77777777" w:rsidR="001E5465" w:rsidRPr="001E5465" w:rsidRDefault="001E5465" w:rsidP="001E5465">
            <w:pPr>
              <w:spacing w:after="200" w:line="276" w:lineRule="auto"/>
              <w:jc w:val="both"/>
              <w:rPr>
                <w:rFonts w:asciiTheme="minorHAnsi" w:eastAsiaTheme="minorHAnsi" w:hAnsiTheme="minorHAnsi" w:cstheme="minorBidi"/>
                <w:sz w:val="23"/>
                <w:szCs w:val="23"/>
              </w:rPr>
            </w:pPr>
            <w:r w:rsidRPr="001E5465">
              <w:rPr>
                <w:rFonts w:asciiTheme="minorHAnsi" w:eastAsiaTheme="minorHAnsi" w:hAnsiTheme="minorHAnsi" w:cstheme="minorBidi"/>
                <w:color w:val="000000" w:themeColor="text1"/>
                <w:sz w:val="23"/>
                <w:szCs w:val="23"/>
              </w:rPr>
              <w:t xml:space="preserve">Naročnik je obrazec Priloga št. </w:t>
            </w:r>
            <w:r w:rsidR="00354490">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v dokumentacijo vključil  zgolj kot vzorec, ki pa ga ponudniki ob oddaji ponudbe k ponudbi niso dolžni predložiti.</w:t>
            </w:r>
          </w:p>
          <w:p w14:paraId="322DC43F" w14:textId="77777777" w:rsidR="001E5465" w:rsidRPr="001E5465" w:rsidRDefault="001E5465" w:rsidP="00354490">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1E5465">
              <w:rPr>
                <w:rFonts w:asciiTheme="minorHAnsi" w:eastAsiaTheme="minorHAnsi" w:hAnsiTheme="minorHAnsi" w:cstheme="minorBidi"/>
                <w:color w:val="000000" w:themeColor="text1"/>
                <w:sz w:val="23"/>
                <w:szCs w:val="23"/>
              </w:rPr>
              <w:t xml:space="preserve">Naročnik pa dopušča možnost, da ponudniki in ostali subjekti, v kolikor to želijo, izpolnjen obrazec Priloga št. </w:t>
            </w:r>
            <w:r w:rsidR="00354490">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oddajo že ob oddaji ponudbe </w:t>
            </w:r>
            <w:r w:rsidRPr="001E5465">
              <w:rPr>
                <w:rFonts w:asciiTheme="minorHAnsi" w:eastAsia="Calibri" w:hAnsiTheme="minorHAnsi" w:cs="Arial"/>
                <w:kern w:val="3"/>
                <w:sz w:val="23"/>
                <w:szCs w:val="23"/>
                <w:lang w:eastAsia="zh-CN"/>
              </w:rPr>
              <w:t>naložijo v informacijski sistem e-JN v razdelek »Druge priloge«.</w:t>
            </w:r>
            <w:r w:rsidRPr="001E5465">
              <w:rPr>
                <w:rFonts w:asciiTheme="minorHAnsi" w:eastAsiaTheme="minorHAnsi" w:hAnsiTheme="minorHAnsi" w:cstheme="minorBidi"/>
                <w:color w:val="000000" w:themeColor="text1"/>
                <w:sz w:val="23"/>
                <w:szCs w:val="23"/>
              </w:rPr>
              <w:t xml:space="preserve"> Kot že navedeno, pa to ni obvezno.</w:t>
            </w:r>
          </w:p>
        </w:tc>
        <w:tc>
          <w:tcPr>
            <w:tcW w:w="1276" w:type="dxa"/>
          </w:tcPr>
          <w:p w14:paraId="20CE670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954201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43A844B4" w14:textId="77777777" w:rsidTr="001E5465">
        <w:tc>
          <w:tcPr>
            <w:tcW w:w="964" w:type="dxa"/>
          </w:tcPr>
          <w:p w14:paraId="66520528"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39CC1F2" w14:textId="77777777" w:rsidR="001E5465" w:rsidRPr="001E5465" w:rsidRDefault="001E5465" w:rsidP="001E5465">
            <w:pPr>
              <w:tabs>
                <w:tab w:val="left" w:pos="3615"/>
              </w:tabs>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color w:val="000000"/>
              </w:rPr>
              <w:t>Morebitna ostala dokazila in izjave</w:t>
            </w:r>
            <w:r w:rsidRPr="001E5465">
              <w:rPr>
                <w:rFonts w:asciiTheme="minorHAnsi" w:eastAsia="Calibri" w:hAnsiTheme="minorHAnsi" w:cs="Cambria"/>
                <w:bCs/>
                <w:color w:val="000000"/>
              </w:rPr>
              <w:tab/>
            </w:r>
          </w:p>
        </w:tc>
        <w:tc>
          <w:tcPr>
            <w:tcW w:w="1276" w:type="dxa"/>
          </w:tcPr>
          <w:p w14:paraId="5FC948C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7F957C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bl>
    <w:p w14:paraId="29609312" w14:textId="77777777" w:rsidR="001E5465" w:rsidRPr="001E5465" w:rsidRDefault="001E5465" w:rsidP="001E5465">
      <w:pPr>
        <w:jc w:val="both"/>
        <w:rPr>
          <w:rFonts w:asciiTheme="minorHAnsi" w:eastAsia="SimSun" w:hAnsiTheme="minorHAnsi" w:cstheme="minorBidi"/>
        </w:rPr>
      </w:pPr>
    </w:p>
    <w:p w14:paraId="78F6DFAB" w14:textId="77777777" w:rsidR="00354490" w:rsidRDefault="00354490" w:rsidP="001E5465">
      <w:pPr>
        <w:tabs>
          <w:tab w:val="right" w:pos="6768"/>
        </w:tabs>
        <w:spacing w:line="276" w:lineRule="auto"/>
        <w:jc w:val="both"/>
        <w:rPr>
          <w:rFonts w:asciiTheme="minorHAnsi" w:hAnsiTheme="minorHAnsi"/>
          <w:lang w:eastAsia="zh-CN"/>
        </w:rPr>
      </w:pPr>
    </w:p>
    <w:p w14:paraId="31EFA3E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hAnsiTheme="minorHAnsi"/>
          <w:lang w:eastAsia="zh-CN"/>
        </w:rPr>
        <w:t xml:space="preserve">Ponudnik </w:t>
      </w:r>
      <w:r w:rsidRPr="001E5465">
        <w:rPr>
          <w:rFonts w:asciiTheme="minorHAnsi" w:hAnsiTheme="minorHAnsi"/>
          <w:b/>
          <w:lang w:eastAsia="zh-CN"/>
        </w:rPr>
        <w:t>vzorca pogodbe</w:t>
      </w:r>
      <w:r w:rsidRPr="001E5465">
        <w:rPr>
          <w:rFonts w:asciiTheme="minorHAnsi" w:hAnsiTheme="minorHAnsi"/>
          <w:lang w:eastAsia="zh-CN"/>
        </w:rPr>
        <w:t xml:space="preserve"> (priloga št. </w:t>
      </w:r>
      <w:r w:rsidR="00354490">
        <w:rPr>
          <w:rFonts w:asciiTheme="minorHAnsi" w:hAnsiTheme="minorHAnsi"/>
          <w:lang w:eastAsia="zh-CN"/>
        </w:rPr>
        <w:t>15</w:t>
      </w:r>
      <w:r w:rsidRPr="001E5465">
        <w:rPr>
          <w:rFonts w:asciiTheme="minorHAnsi" w:hAnsiTheme="minorHAnsi"/>
          <w:lang w:eastAsia="zh-CN"/>
        </w:rPr>
        <w:t xml:space="preserve">) </w:t>
      </w:r>
      <w:r w:rsidRPr="001E5465">
        <w:rPr>
          <w:rFonts w:asciiTheme="minorHAnsi" w:eastAsiaTheme="minorHAnsi" w:hAnsiTheme="minorHAnsi" w:cstheme="minorBidi"/>
          <w:b/>
          <w:color w:val="000000" w:themeColor="text1"/>
          <w:lang w:eastAsia="zh-CN"/>
        </w:rPr>
        <w:t xml:space="preserve">ne izpolnjuje in se </w:t>
      </w:r>
      <w:r w:rsidR="00354490">
        <w:rPr>
          <w:rFonts w:asciiTheme="minorHAnsi" w:eastAsiaTheme="minorHAnsi" w:hAnsiTheme="minorHAnsi" w:cstheme="minorBidi"/>
          <w:b/>
          <w:color w:val="000000" w:themeColor="text1"/>
          <w:lang w:eastAsia="zh-CN"/>
        </w:rPr>
        <w:t>ga</w:t>
      </w:r>
      <w:r w:rsidRPr="001E5465">
        <w:rPr>
          <w:rFonts w:asciiTheme="minorHAnsi" w:eastAsiaTheme="minorHAnsi" w:hAnsiTheme="minorHAnsi" w:cstheme="minorBidi"/>
          <w:b/>
          <w:color w:val="000000" w:themeColor="text1"/>
          <w:lang w:eastAsia="zh-CN"/>
        </w:rPr>
        <w:t xml:space="preserve"> ob oddaji ponudba ne prilaga</w:t>
      </w:r>
      <w:r w:rsidRPr="001E5465">
        <w:rPr>
          <w:rFonts w:asciiTheme="minorHAnsi" w:eastAsiaTheme="minorHAnsi" w:hAnsiTheme="minorHAnsi" w:cstheme="minorBidi"/>
          <w:color w:val="000000" w:themeColor="text1"/>
          <w:lang w:eastAsia="zh-CN"/>
        </w:rPr>
        <w:t xml:space="preserve">, niti </w:t>
      </w:r>
      <w:r w:rsidR="00354490">
        <w:rPr>
          <w:rFonts w:asciiTheme="minorHAnsi" w:eastAsiaTheme="minorHAnsi" w:hAnsiTheme="minorHAnsi" w:cstheme="minorBidi"/>
          <w:color w:val="000000" w:themeColor="text1"/>
          <w:lang w:eastAsia="zh-CN"/>
        </w:rPr>
        <w:t>ga</w:t>
      </w:r>
      <w:r w:rsidRPr="001E5465">
        <w:rPr>
          <w:rFonts w:asciiTheme="minorHAnsi" w:eastAsiaTheme="minorHAnsi" w:hAnsiTheme="minorHAnsi" w:cstheme="minorBidi"/>
          <w:color w:val="000000" w:themeColor="text1"/>
          <w:lang w:eastAsia="zh-CN"/>
        </w:rPr>
        <w:t xml:space="preserve"> je potrebno vključiti </w:t>
      </w:r>
      <w:r w:rsidRPr="001E5465">
        <w:rPr>
          <w:rFonts w:asciiTheme="minorHAnsi" w:eastAsia="Calibri" w:hAnsiTheme="minorHAnsi" w:cs="Cambria"/>
          <w:bCs/>
          <w:color w:val="000000"/>
        </w:rPr>
        <w:t xml:space="preserve">razdelek »druge priloge« v sistemu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024C45D0" w14:textId="77777777" w:rsidR="001E5465" w:rsidRDefault="001E5465" w:rsidP="00C8149F">
      <w:pPr>
        <w:tabs>
          <w:tab w:val="center" w:pos="4535"/>
        </w:tabs>
        <w:jc w:val="both"/>
        <w:rPr>
          <w:rFonts w:asciiTheme="minorHAnsi" w:hAnsiTheme="minorHAnsi"/>
          <w:b/>
          <w:u w:val="single"/>
        </w:rPr>
      </w:pP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33340" w:rsidRDefault="002A5928" w:rsidP="004B5C48">
      <w:pPr>
        <w:pStyle w:val="Naslov1"/>
        <w:framePr w:wrap="around"/>
      </w:pPr>
      <w:bookmarkStart w:id="123" w:name="_Toc451354695"/>
      <w:bookmarkStart w:id="124" w:name="_Toc876803"/>
      <w:r w:rsidRPr="00C33340">
        <w:t>TEHNIČNE SPECIFIKACIJE</w:t>
      </w:r>
      <w:bookmarkEnd w:id="123"/>
      <w:bookmarkEnd w:id="124"/>
    </w:p>
    <w:p w14:paraId="4B284E0C" w14:textId="77777777" w:rsidR="002A5928" w:rsidRPr="00C33340" w:rsidRDefault="002A5928" w:rsidP="00250C72">
      <w:pPr>
        <w:rPr>
          <w:rFonts w:asciiTheme="minorHAnsi" w:hAnsiTheme="minorHAnsi"/>
          <w:sz w:val="23"/>
          <w:szCs w:val="23"/>
          <w:lang w:eastAsia="zh-CN"/>
        </w:rPr>
      </w:pPr>
    </w:p>
    <w:p w14:paraId="6446F886" w14:textId="77777777" w:rsidR="000E251D" w:rsidRPr="00C33340" w:rsidRDefault="000E251D" w:rsidP="00250C72">
      <w:pPr>
        <w:jc w:val="both"/>
        <w:rPr>
          <w:sz w:val="23"/>
          <w:szCs w:val="23"/>
          <w:lang w:eastAsia="zh-CN"/>
        </w:rPr>
      </w:pPr>
    </w:p>
    <w:p w14:paraId="11B9288A" w14:textId="77777777" w:rsidR="000E251D" w:rsidRPr="00C33340"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5" w:name="_Toc876804"/>
      <w:r>
        <w:lastRenderedPageBreak/>
        <w:t>Popis del oz. ponudbeni predračun</w:t>
      </w:r>
      <w:bookmarkEnd w:id="125"/>
      <w:r w:rsidR="00A91081">
        <w:t xml:space="preserve"> </w:t>
      </w:r>
    </w:p>
    <w:p w14:paraId="0B5665EC" w14:textId="77777777" w:rsidR="00512A53" w:rsidRDefault="00512A53" w:rsidP="00512A53">
      <w:pPr>
        <w:rPr>
          <w:lang w:eastAsia="zh-CN"/>
        </w:rPr>
      </w:pPr>
    </w:p>
    <w:p w14:paraId="2D172C67"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»Druge priloge«.</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6847D180" w14:textId="77777777" w:rsidR="00CF3F90" w:rsidRDefault="00CF3F90" w:rsidP="00CF3F90">
      <w:pPr>
        <w:jc w:val="both"/>
        <w:rPr>
          <w:rFonts w:asciiTheme="minorHAnsi" w:hAnsiTheme="minorHAnsi"/>
        </w:rPr>
      </w:pPr>
      <w:r w:rsidRPr="00CF3F90">
        <w:rPr>
          <w:rFonts w:asciiTheme="minorHAnsi" w:hAnsiTheme="minorHAnsi"/>
        </w:rPr>
        <w:t>Popis del je objavljen na spletni strani naročnika (</w:t>
      </w:r>
      <w:hyperlink r:id="rId31" w:history="1">
        <w:r w:rsidRPr="00CF3F90">
          <w:rPr>
            <w:rFonts w:asciiTheme="minorHAnsi" w:hAnsiTheme="minorHAnsi"/>
            <w:color w:val="0000FF" w:themeColor="hyperlink"/>
            <w:u w:val="single"/>
          </w:rPr>
          <w:t>www.kranj.si</w:t>
        </w:r>
      </w:hyperlink>
      <w:r w:rsidRPr="00CF3F90">
        <w:rPr>
          <w:rFonts w:asciiTheme="minorHAnsi" w:hAnsiTheme="minorHAnsi"/>
        </w:rPr>
        <w:t xml:space="preserve">, rubrika javni razpisi in naročila)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77777777"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»Druge priloge« naloženi, zapisani in berljivi ter izpolnjeni.</w:t>
      </w:r>
    </w:p>
    <w:p w14:paraId="74C4625B" w14:textId="77777777" w:rsidR="00CF3F90" w:rsidRDefault="00CF3F90" w:rsidP="00A41A94">
      <w:pPr>
        <w:jc w:val="both"/>
        <w:rPr>
          <w:rFonts w:asciiTheme="minorHAnsi" w:hAnsiTheme="minorHAnsi"/>
          <w:lang w:eastAsia="zh-CN"/>
        </w:rPr>
      </w:pPr>
    </w:p>
    <w:p w14:paraId="39BF0F2D" w14:textId="77777777" w:rsidR="001D4395" w:rsidRPr="009D36AD" w:rsidRDefault="001D4395" w:rsidP="001D4395">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71B6099C" w14:textId="77777777" w:rsidR="001D4395" w:rsidRDefault="001D4395" w:rsidP="001D4395">
      <w:pPr>
        <w:jc w:val="both"/>
        <w:rPr>
          <w:rFonts w:asciiTheme="minorHAnsi" w:hAnsiTheme="minorHAnsi"/>
          <w:b/>
        </w:rPr>
      </w:pPr>
    </w:p>
    <w:p w14:paraId="1657DEE8" w14:textId="77777777"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121AF6FB" w14:textId="1B59D22D" w:rsidR="00C71716" w:rsidRPr="0079554B" w:rsidRDefault="00C71716" w:rsidP="00EF15B8">
      <w:pPr>
        <w:jc w:val="both"/>
        <w:rPr>
          <w:rFonts w:asciiTheme="minorHAnsi" w:hAnsiTheme="minorHAnsi" w:cstheme="minorHAnsi"/>
          <w:lang w:eastAsia="zh-CN"/>
        </w:rPr>
      </w:pPr>
      <w:r w:rsidRPr="00BE330A">
        <w:rPr>
          <w:rFonts w:asciiTheme="minorHAnsi" w:hAnsiTheme="minorHAnsi" w:cstheme="minorHAnsi"/>
          <w:lang w:eastAsia="zh-CN"/>
        </w:rPr>
        <w:t xml:space="preserve">Dokazila za navedeno opremo in materiale bo moral izbrani ponudnik naročniku predložiti </w:t>
      </w:r>
      <w:r w:rsidR="00C52CC0" w:rsidRPr="00BE330A">
        <w:rPr>
          <w:rFonts w:asciiTheme="minorHAnsi" w:hAnsiTheme="minorHAnsi" w:cstheme="minorHAnsi"/>
          <w:lang w:eastAsia="zh-CN"/>
        </w:rPr>
        <w:t xml:space="preserve">najkasneje pred vgradnjo, razen </w:t>
      </w:r>
      <w:r w:rsidR="005A2326" w:rsidRPr="00BE330A">
        <w:rPr>
          <w:rFonts w:asciiTheme="minorHAnsi" w:hAnsiTheme="minorHAnsi" w:cstheme="minorHAnsi"/>
          <w:lang w:eastAsia="zh-CN"/>
        </w:rPr>
        <w:t xml:space="preserve">dokazil </w:t>
      </w:r>
      <w:r w:rsidR="00C52CC0" w:rsidRPr="00BE330A">
        <w:rPr>
          <w:rFonts w:asciiTheme="minorHAnsi" w:hAnsiTheme="minorHAnsi" w:cstheme="minorHAnsi"/>
          <w:lang w:eastAsia="zh-CN"/>
        </w:rPr>
        <w:t>vezan</w:t>
      </w:r>
      <w:r w:rsidR="005A2326" w:rsidRPr="00BE330A">
        <w:rPr>
          <w:rFonts w:asciiTheme="minorHAnsi" w:hAnsiTheme="minorHAnsi" w:cstheme="minorHAnsi"/>
          <w:lang w:eastAsia="zh-CN"/>
        </w:rPr>
        <w:t>ih</w:t>
      </w:r>
      <w:r w:rsidR="00C52CC0" w:rsidRPr="00BE330A">
        <w:rPr>
          <w:rFonts w:asciiTheme="minorHAnsi" w:hAnsiTheme="minorHAnsi" w:cstheme="minorHAnsi"/>
          <w:lang w:eastAsia="zh-CN"/>
        </w:rPr>
        <w:t xml:space="preserve"> na zahteve Ekosklada, katere bo izbrani ponudnik predložil v roku 7 koledarskih dni po </w:t>
      </w:r>
      <w:r w:rsidR="00EF15B8" w:rsidRPr="00BE330A">
        <w:rPr>
          <w:rFonts w:asciiTheme="minorHAnsi" w:hAnsiTheme="minorHAnsi" w:cstheme="minorHAnsi"/>
          <w:lang w:eastAsia="zh-CN"/>
        </w:rPr>
        <w:t>naročnikovem pozivu</w:t>
      </w:r>
      <w:r w:rsidR="0079554B" w:rsidRPr="00BE330A">
        <w:rPr>
          <w:rFonts w:asciiTheme="minorHAnsi" w:hAnsiTheme="minorHAnsi" w:cstheme="minorHAnsi"/>
          <w:lang w:eastAsia="zh-CN"/>
        </w:rPr>
        <w:t xml:space="preserve"> (</w:t>
      </w:r>
      <w:r w:rsidR="00EF15B8" w:rsidRPr="00BE330A">
        <w:rPr>
          <w:rFonts w:asciiTheme="minorHAnsi" w:hAnsiTheme="minorHAnsi" w:cstheme="minorHAnsi"/>
          <w:lang w:eastAsia="zh-CN"/>
        </w:rPr>
        <w:t>izjavo, da bodo vgrajeni materiali in naprave ustrezale zahtevam za trajnostno gradnjo, skladno z javnim pozivom: Nepovratne finančne spodbude za nove naložbe v gradnjo skoraj nič-energijskih stavb splošnega družbenega pomena; ustrezne izjave o lastnostih, skladnosti in ostalo potrebno dokumentacijo, ki bo zahtevana za potrebe priprave pravočasne in popolne vloge za pridobitev nepovratne finančne spodbude s strani Ekosklada</w:t>
      </w:r>
      <w:r w:rsidR="0079554B" w:rsidRPr="00BE330A">
        <w:rPr>
          <w:rFonts w:asciiTheme="minorHAnsi" w:hAnsiTheme="minorHAnsi" w:cstheme="minorHAnsi"/>
          <w:lang w:eastAsia="zh-CN"/>
        </w:rPr>
        <w:t>).</w:t>
      </w:r>
    </w:p>
    <w:p w14:paraId="2E4143A5" w14:textId="77777777" w:rsidR="00EF15B8" w:rsidRDefault="00EF15B8" w:rsidP="00C71716">
      <w:pPr>
        <w:jc w:val="both"/>
        <w:rPr>
          <w:rFonts w:asciiTheme="minorHAnsi" w:eastAsia="Calibri" w:hAnsiTheme="minorHAnsi" w:cs="Cambria"/>
          <w:bCs/>
          <w:color w:val="000000"/>
        </w:rPr>
      </w:pP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77777777"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okoljske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015E8A16" w14:textId="77777777" w:rsidR="008073A5" w:rsidRPr="00126EEE" w:rsidRDefault="008073A5" w:rsidP="008073A5">
      <w:pPr>
        <w:jc w:val="both"/>
        <w:rPr>
          <w:rFonts w:asciiTheme="minorHAnsi" w:hAnsiTheme="minorHAnsi"/>
        </w:rPr>
      </w:pPr>
      <w:r w:rsidRPr="00126EEE">
        <w:rPr>
          <w:rFonts w:asciiTheme="minorHAnsi" w:hAnsiTheme="minorHAnsi"/>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22E41ABA" w14:textId="77777777" w:rsidR="008073A5" w:rsidRPr="00126EEE" w:rsidRDefault="008073A5" w:rsidP="008073A5">
      <w:pPr>
        <w:jc w:val="both"/>
        <w:rPr>
          <w:rFonts w:asciiTheme="minorHAnsi" w:hAnsiTheme="minorHAnsi"/>
        </w:rPr>
      </w:pPr>
      <w:r w:rsidRPr="00126EEE">
        <w:rPr>
          <w:rFonts w:asciiTheme="minorHAnsi" w:hAnsiTheme="minorHAnsi"/>
        </w:rPr>
        <w:t>Iz analize cen morajo izhajati cene posameznih elementov na podlagi katerih je ponudnik oblikoval cene na enoto posameznih postavk iz popisa del.</w:t>
      </w:r>
    </w:p>
    <w:p w14:paraId="23E215E8" w14:textId="77777777" w:rsidR="008073A5" w:rsidRPr="006C26BE" w:rsidRDefault="008073A5" w:rsidP="008073A5">
      <w:pPr>
        <w:jc w:val="both"/>
        <w:rPr>
          <w:rFonts w:asciiTheme="minorHAnsi" w:hAnsiTheme="minorHAnsi"/>
        </w:rPr>
      </w:pPr>
      <w:r w:rsidRPr="00126EEE">
        <w:rPr>
          <w:rFonts w:asciiTheme="minorHAnsi" w:hAnsiTheme="minorHAnsi"/>
        </w:rPr>
        <w:lastRenderedPageBreak/>
        <w:t>Cene posameznih del/storitev navedene v analizi strukture cen (posamezni elementi) bodo za ponudnika zavezujoče tudi določanje cene na enoto za vsa morebitna dodatna in nepredvidena dela.</w:t>
      </w:r>
    </w:p>
    <w:p w14:paraId="336F3D6F" w14:textId="77777777" w:rsidR="00030DF5" w:rsidRDefault="00030DF5" w:rsidP="00030DF5">
      <w:pPr>
        <w:rPr>
          <w:rFonts w:eastAsia="Calibri"/>
          <w:highlight w:val="green"/>
          <w:lang w:eastAsia="zh-CN"/>
        </w:rPr>
      </w:pP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3101A2AF" w14:textId="77777777"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2" w:history="1">
        <w:r w:rsidRPr="005D2A21">
          <w:rPr>
            <w:rStyle w:val="Hiperpovezava"/>
            <w:rFonts w:asciiTheme="minorHAnsi" w:hAnsiTheme="minorHAnsi"/>
            <w:lang w:eastAsia="zh-CN"/>
          </w:rPr>
          <w:t>http://www.kranj.si</w:t>
        </w:r>
      </w:hyperlink>
      <w:r w:rsidRPr="005D2A21">
        <w:rPr>
          <w:rFonts w:asciiTheme="minorHAnsi" w:hAnsiTheme="minorHAnsi"/>
          <w:lang w:eastAsia="zh-CN"/>
        </w:rPr>
        <w:t>, RUBRIKA JAVNI RAZPISI, NAROČILA</w:t>
      </w:r>
      <w:r w:rsidR="00B20E46" w:rsidRPr="005D2A21">
        <w:rPr>
          <w:rFonts w:asciiTheme="minorHAnsi" w:hAnsiTheme="minorHAnsi"/>
          <w:lang w:eastAsia="zh-CN"/>
        </w:rPr>
        <w:t>.</w:t>
      </w:r>
    </w:p>
    <w:p w14:paraId="4B8CCAE0" w14:textId="77777777" w:rsidR="0052657A" w:rsidRPr="005D2A21" w:rsidRDefault="0052657A" w:rsidP="00A12A46">
      <w:pPr>
        <w:jc w:val="both"/>
        <w:rPr>
          <w:rFonts w:asciiTheme="minorHAnsi" w:hAnsiTheme="minorHAnsi"/>
          <w:lang w:eastAsia="zh-CN"/>
        </w:rPr>
      </w:pPr>
    </w:p>
    <w:p w14:paraId="28BBFAFD" w14:textId="3CEF20E2" w:rsidR="0052657A" w:rsidRPr="007B451F" w:rsidRDefault="0052657A" w:rsidP="0052657A">
      <w:r w:rsidRPr="007B451F">
        <w:t>Tehnične priloge so vsebovane v mapi z nazivom: Vrtec Bitnje</w:t>
      </w:r>
      <w:r w:rsidR="003E0AF5" w:rsidRPr="007B451F">
        <w:t xml:space="preserve"> - zidan</w:t>
      </w:r>
      <w:r w:rsidRPr="007B451F">
        <w:t>, ki je dostopna na naslovu:</w:t>
      </w:r>
    </w:p>
    <w:p w14:paraId="65DD18BE" w14:textId="77777777" w:rsidR="00C33340" w:rsidRPr="007B451F" w:rsidRDefault="003E0AF5" w:rsidP="00C33340">
      <w:pPr>
        <w:rPr>
          <w:color w:val="1F497D"/>
        </w:rPr>
      </w:pPr>
      <w:hyperlink r:id="rId33" w:history="1">
        <w:r w:rsidR="00C33340" w:rsidRPr="007B451F">
          <w:rPr>
            <w:rStyle w:val="Hiperpovezava"/>
            <w:rFonts w:cs="Calibri"/>
            <w:color w:val="000000"/>
          </w:rPr>
          <w:t>https://www.dropbox.com/sh/u4npf2fxuwjed0t/AABqKR</w:t>
        </w:r>
        <w:r w:rsidR="00C33340" w:rsidRPr="007B451F">
          <w:rPr>
            <w:rStyle w:val="Hiperpovezava"/>
            <w:rFonts w:cs="Calibri"/>
            <w:color w:val="000000"/>
          </w:rPr>
          <w:t>7</w:t>
        </w:r>
        <w:r w:rsidR="00C33340" w:rsidRPr="007B451F">
          <w:rPr>
            <w:rStyle w:val="Hiperpovezava"/>
            <w:rFonts w:cs="Calibri"/>
            <w:color w:val="000000"/>
          </w:rPr>
          <w:t>RxV8gzXyO-0mo1nXLa?dl=0</w:t>
        </w:r>
      </w:hyperlink>
    </w:p>
    <w:p w14:paraId="4EFD9530" w14:textId="77777777" w:rsidR="0052657A" w:rsidRPr="007B451F" w:rsidRDefault="0052657A" w:rsidP="0052657A"/>
    <w:p w14:paraId="715137E3" w14:textId="77777777" w:rsidR="0052657A" w:rsidRPr="007B451F" w:rsidRDefault="0052657A" w:rsidP="0052657A">
      <w:r w:rsidRPr="007B451F">
        <w:t xml:space="preserve">Priloge: </w:t>
      </w:r>
    </w:p>
    <w:p w14:paraId="53D9FD6B" w14:textId="261BE650" w:rsidR="0052657A" w:rsidRPr="007B451F" w:rsidRDefault="0052657A" w:rsidP="00393C66">
      <w:pPr>
        <w:numPr>
          <w:ilvl w:val="0"/>
          <w:numId w:val="54"/>
        </w:numPr>
        <w:spacing w:after="160" w:line="259" w:lineRule="auto"/>
      </w:pPr>
      <w:r w:rsidRPr="007B451F">
        <w:t xml:space="preserve">DGD (projektna dokumentacija za pridobivanje mnenj in gradbenega dovoljenja) za projekt VRTEC BIBA – BITNJE PRI KRANJU, št. projekta A – 028/18, izdelovalec: Misel d.o.o., Cankarjeva 1, 6230 Postojna, DGD </w:t>
      </w:r>
      <w:r w:rsidR="00DD0F4D" w:rsidRPr="007B451F">
        <w:t>sprememba september 2020</w:t>
      </w:r>
      <w:r w:rsidRPr="007B451F">
        <w:t>,</w:t>
      </w:r>
    </w:p>
    <w:p w14:paraId="6CDBD8BF" w14:textId="5474C03E" w:rsidR="0052657A" w:rsidRPr="007B451F" w:rsidRDefault="0052657A" w:rsidP="00393C66">
      <w:pPr>
        <w:numPr>
          <w:ilvl w:val="0"/>
          <w:numId w:val="54"/>
        </w:numPr>
        <w:spacing w:after="160" w:line="259" w:lineRule="auto"/>
      </w:pPr>
      <w:r w:rsidRPr="007B451F">
        <w:t xml:space="preserve">PZI (projektna dokumentacija za izvedbo gradnje) za projekt VRTEC BIBA – BITNJE PRI KRANJU, št. projekta A – 028/18, izdelovalec: Misel d.o.o., Cankarjeva 1, 6230 Postojna, </w:t>
      </w:r>
      <w:r w:rsidR="00DD0F4D" w:rsidRPr="007B451F">
        <w:t>september</w:t>
      </w:r>
      <w:r w:rsidRPr="007B451F">
        <w:t xml:space="preserve"> 2020,</w:t>
      </w:r>
    </w:p>
    <w:p w14:paraId="4040C243" w14:textId="587630B8" w:rsidR="002D63AB" w:rsidRPr="007B451F" w:rsidRDefault="002A1980" w:rsidP="00393C66">
      <w:pPr>
        <w:pStyle w:val="Odstavekseznama"/>
        <w:numPr>
          <w:ilvl w:val="0"/>
          <w:numId w:val="54"/>
        </w:numPr>
        <w:jc w:val="both"/>
        <w:rPr>
          <w:sz w:val="23"/>
          <w:szCs w:val="23"/>
          <w:lang w:eastAsia="zh-CN"/>
        </w:rPr>
      </w:pPr>
      <w:r w:rsidRPr="007B451F">
        <w:rPr>
          <w:sz w:val="23"/>
          <w:szCs w:val="23"/>
          <w:lang w:eastAsia="zh-CN"/>
        </w:rPr>
        <w:t>Poročilo o energetskih ocenah in vrednotenju karakteristik</w:t>
      </w:r>
      <w:r w:rsidR="005D2A21" w:rsidRPr="007B451F">
        <w:rPr>
          <w:sz w:val="23"/>
          <w:szCs w:val="23"/>
          <w:lang w:eastAsia="zh-CN"/>
        </w:rPr>
        <w:t xml:space="preserve"> za sNES Vrtec Biba, april 2020</w:t>
      </w:r>
    </w:p>
    <w:p w14:paraId="4937F3C3" w14:textId="5FB0F356" w:rsidR="00BE330A" w:rsidRPr="007B451F" w:rsidRDefault="00BE330A" w:rsidP="00BE330A">
      <w:pPr>
        <w:jc w:val="both"/>
        <w:rPr>
          <w:sz w:val="23"/>
          <w:szCs w:val="23"/>
          <w:lang w:eastAsia="zh-CN"/>
        </w:rPr>
      </w:pPr>
    </w:p>
    <w:p w14:paraId="227407AE" w14:textId="36FCCF0C" w:rsidR="00BE330A" w:rsidRPr="007B451F" w:rsidRDefault="00BE330A" w:rsidP="00BE330A">
      <w:pPr>
        <w:pStyle w:val="Odstavekseznama"/>
        <w:numPr>
          <w:ilvl w:val="0"/>
          <w:numId w:val="54"/>
        </w:numPr>
        <w:jc w:val="both"/>
        <w:rPr>
          <w:sz w:val="23"/>
          <w:szCs w:val="23"/>
          <w:lang w:eastAsia="zh-CN"/>
        </w:rPr>
      </w:pPr>
      <w:r w:rsidRPr="007B451F">
        <w:rPr>
          <w:sz w:val="23"/>
          <w:szCs w:val="23"/>
          <w:lang w:eastAsia="zh-CN"/>
        </w:rPr>
        <w:t>Katalog igral</w:t>
      </w:r>
      <w:r w:rsidR="00DD0F4D" w:rsidRPr="007B451F">
        <w:rPr>
          <w:sz w:val="23"/>
          <w:szCs w:val="23"/>
          <w:lang w:eastAsia="zh-CN"/>
        </w:rPr>
        <w:t xml:space="preserve"> za vrtec Bitnje</w:t>
      </w:r>
    </w:p>
    <w:p w14:paraId="52C7A507" w14:textId="77777777" w:rsidR="005D2A21" w:rsidRPr="002A1980" w:rsidRDefault="005D2A21" w:rsidP="005D2A21">
      <w:pPr>
        <w:pStyle w:val="Odstavekseznama"/>
        <w:jc w:val="both"/>
        <w:rPr>
          <w:sz w:val="23"/>
          <w:szCs w:val="23"/>
          <w:highlight w:val="yellow"/>
          <w:lang w:eastAsia="zh-CN"/>
        </w:rPr>
      </w:pPr>
    </w:p>
    <w:p w14:paraId="0F694F92" w14:textId="77777777" w:rsidR="00C5787D" w:rsidRPr="001D4395" w:rsidRDefault="00C5787D" w:rsidP="004B5C48">
      <w:pPr>
        <w:pStyle w:val="Naslov1"/>
        <w:framePr w:wrap="around"/>
      </w:pPr>
      <w:bookmarkStart w:id="133" w:name="_Toc451354696"/>
      <w:bookmarkStart w:id="134" w:name="_Toc876807"/>
      <w:r w:rsidRPr="001D4395">
        <w:t>ZAUPNOST</w:t>
      </w:r>
      <w:bookmarkEnd w:id="133"/>
      <w:bookmarkEnd w:id="134"/>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77777777" w:rsidR="003341BF" w:rsidRP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49D555EE" w14:textId="77777777" w:rsidR="004B051A" w:rsidRDefault="004B051A" w:rsidP="00D84D09">
      <w:pPr>
        <w:suppressAutoHyphens/>
        <w:autoSpaceDN w:val="0"/>
        <w:ind w:right="6"/>
        <w:jc w:val="both"/>
        <w:textAlignment w:val="baseline"/>
        <w:rPr>
          <w:lang w:eastAsia="zh-CN"/>
        </w:rPr>
      </w:pPr>
    </w:p>
    <w:p w14:paraId="184E781C" w14:textId="77777777" w:rsidR="001661AA" w:rsidRPr="0025201B" w:rsidRDefault="001661AA"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7" w:name="_Toc451354698"/>
      <w:bookmarkStart w:id="138" w:name="_Toc876809"/>
      <w:r w:rsidRPr="001D4395">
        <w:t>Ustavitev postopka</w:t>
      </w:r>
      <w:bookmarkEnd w:id="137"/>
      <w:bookmarkEnd w:id="138"/>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250C72">
      <w:pPr>
        <w:jc w:val="both"/>
      </w:pPr>
    </w:p>
    <w:p w14:paraId="24212FA6"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3" w:name="_Toc451354701"/>
      <w:bookmarkStart w:id="144" w:name="_Toc876812"/>
      <w:r w:rsidRPr="001136A4">
        <w:t>Sprememba odločitve</w:t>
      </w:r>
      <w:bookmarkEnd w:id="143"/>
      <w:bookmarkEnd w:id="144"/>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5" w:name="_Toc451354702"/>
      <w:bookmarkStart w:id="146" w:name="_Toc876813"/>
      <w:r w:rsidRPr="001136A4">
        <w:t>Pravnomočnost odločitve o oddaji javnega naročila</w:t>
      </w:r>
      <w:bookmarkEnd w:id="145"/>
      <w:bookmarkEnd w:id="146"/>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1136A4" w:rsidRDefault="009E118E" w:rsidP="00C33E70">
      <w:pPr>
        <w:pStyle w:val="Naslov2"/>
      </w:pPr>
      <w:bookmarkStart w:id="147" w:name="_Toc451354703"/>
      <w:bookmarkStart w:id="148" w:name="_Toc876814"/>
      <w:r w:rsidRPr="001136A4">
        <w:t>Odstop od izvedbe javnega naročila</w:t>
      </w:r>
      <w:bookmarkEnd w:id="147"/>
      <w:bookmarkEnd w:id="148"/>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w:t>
      </w:r>
      <w:r w:rsidRPr="0025201B">
        <w:lastRenderedPageBreak/>
        <w:t xml:space="preserve">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611345EE" w14:textId="77777777" w:rsidR="00B413B2" w:rsidRPr="0025201B" w:rsidRDefault="00B413B2" w:rsidP="00554334">
      <w:pPr>
        <w:jc w:val="both"/>
      </w:pPr>
    </w:p>
    <w:p w14:paraId="3B6EB179" w14:textId="77777777" w:rsidR="00554334" w:rsidRDefault="00554334" w:rsidP="00554334">
      <w:pPr>
        <w:jc w:val="both"/>
      </w:pPr>
      <w:r w:rsidRPr="0025201B">
        <w:t xml:space="preserve">V takšnem primeru ponudniki niso upravičeni do povračila kakršnekoli škode ali do plačila drugih finančnih kompenzacij.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6253D16A" w14:textId="03E70602" w:rsidR="00250434" w:rsidRDefault="00AF1C53" w:rsidP="00794BE4">
      <w:pPr>
        <w:jc w:val="both"/>
      </w:pPr>
      <w:r w:rsidRPr="00C33340">
        <w:t xml:space="preserve">Če se ponudnik v roku </w:t>
      </w:r>
      <w:r w:rsidR="003B7E92" w:rsidRPr="00C33340">
        <w:rPr>
          <w:b/>
        </w:rPr>
        <w:t>5</w:t>
      </w:r>
      <w:r w:rsidRPr="00C33340">
        <w:rPr>
          <w:b/>
        </w:rPr>
        <w:t xml:space="preserve"> (</w:t>
      </w:r>
      <w:r w:rsidR="003B7E92" w:rsidRPr="00C33340">
        <w:rPr>
          <w:b/>
        </w:rPr>
        <w:t>petih</w:t>
      </w:r>
      <w:r w:rsidRPr="00C33340">
        <w:rPr>
          <w:b/>
        </w:rPr>
        <w:t>) dni po pozivu k podpisu pogodbe ne bo odzval na poziv</w:t>
      </w:r>
      <w:r w:rsidRPr="00C33340">
        <w:t xml:space="preserve">, lahko naročnik šteje, da je odstopil od namere za sklenitev ponudbe. </w:t>
      </w:r>
      <w:r w:rsidR="00794BE4" w:rsidRPr="00C33340">
        <w:t>V tem primeru bo naročnik unovčil  finančno zavarovanje za resnost ponudbe</w:t>
      </w:r>
      <w:r w:rsidR="00250434" w:rsidRPr="00C33340">
        <w:t>.</w:t>
      </w:r>
    </w:p>
    <w:p w14:paraId="4495B58F" w14:textId="77777777" w:rsidR="00794BE4" w:rsidRDefault="00794BE4" w:rsidP="00AF1C53">
      <w:pPr>
        <w:jc w:val="both"/>
        <w:rPr>
          <w:highlight w:val="green"/>
        </w:rPr>
      </w:pPr>
    </w:p>
    <w:p w14:paraId="3E6317ED" w14:textId="0955DE53" w:rsidR="00AF1C53" w:rsidRDefault="00AF1C53" w:rsidP="00AF1C53">
      <w:pPr>
        <w:jc w:val="both"/>
      </w:pPr>
      <w:r w:rsidRPr="00256282">
        <w:t>Zgolj izjemoma, v primeru nastanka objektivnih okoliščin, ki onemogočijo podpis pogodbe v zgoraj navedenem roku, lahko naročnik pristane tudi na daljši rok.</w:t>
      </w:r>
    </w:p>
    <w:p w14:paraId="3E3ECB5A" w14:textId="11D2E1AC" w:rsidR="0090353E" w:rsidRDefault="0090353E" w:rsidP="00AF1C53">
      <w:pPr>
        <w:jc w:val="both"/>
      </w:pPr>
    </w:p>
    <w:p w14:paraId="1300A9A0" w14:textId="152936E6" w:rsidR="0090353E" w:rsidRDefault="0090353E" w:rsidP="00AF1C53">
      <w:pPr>
        <w:jc w:val="both"/>
      </w:pPr>
    </w:p>
    <w:p w14:paraId="32C73904" w14:textId="77777777" w:rsidR="0090353E" w:rsidRPr="00CE3094" w:rsidRDefault="0090353E" w:rsidP="0090353E">
      <w:pPr>
        <w:keepNext/>
        <w:keepLines/>
        <w:numPr>
          <w:ilvl w:val="1"/>
          <w:numId w:val="1"/>
        </w:numPr>
        <w:spacing w:before="120" w:after="120" w:line="276" w:lineRule="auto"/>
        <w:ind w:left="1080"/>
        <w:outlineLvl w:val="1"/>
        <w:rPr>
          <w:rFonts w:asciiTheme="minorHAnsi" w:hAnsiTheme="minorHAnsi" w:cstheme="majorBidi"/>
          <w:b/>
          <w:bCs/>
          <w:sz w:val="24"/>
          <w:lang w:eastAsia="zh-CN"/>
        </w:rPr>
      </w:pPr>
      <w:r w:rsidRPr="00CE3094">
        <w:rPr>
          <w:rFonts w:asciiTheme="minorHAnsi" w:hAnsiTheme="minorHAnsi" w:cstheme="majorBidi"/>
          <w:b/>
          <w:bCs/>
          <w:sz w:val="24"/>
          <w:lang w:eastAsia="zh-CN"/>
        </w:rPr>
        <w:t>Odložni pogoj</w:t>
      </w:r>
    </w:p>
    <w:p w14:paraId="1FE32C7E" w14:textId="705483C4" w:rsidR="0090353E" w:rsidRPr="00CE3094" w:rsidRDefault="0090353E" w:rsidP="0090353E">
      <w:pPr>
        <w:spacing w:line="276" w:lineRule="auto"/>
        <w:jc w:val="both"/>
        <w:rPr>
          <w:rFonts w:eastAsiaTheme="minorHAnsi" w:cstheme="minorBidi"/>
          <w:color w:val="000000" w:themeColor="text1"/>
          <w:sz w:val="23"/>
          <w:szCs w:val="23"/>
        </w:rPr>
      </w:pPr>
      <w:r w:rsidRPr="00CE3094">
        <w:rPr>
          <w:rFonts w:eastAsiaTheme="minorHAnsi" w:cstheme="minorBidi"/>
          <w:color w:val="000000" w:themeColor="text1"/>
          <w:sz w:val="23"/>
          <w:szCs w:val="23"/>
        </w:rPr>
        <w:t>Naročnik si pridržuje pravico, da pogodbe z izvajalcem razpis</w:t>
      </w:r>
      <w:r w:rsidR="00304F06" w:rsidRPr="00CE3094">
        <w:rPr>
          <w:rFonts w:eastAsiaTheme="minorHAnsi" w:cstheme="minorBidi"/>
          <w:color w:val="000000" w:themeColor="text1"/>
          <w:sz w:val="23"/>
          <w:szCs w:val="23"/>
        </w:rPr>
        <w:t>a</w:t>
      </w:r>
      <w:r w:rsidRPr="00CE3094">
        <w:rPr>
          <w:rFonts w:eastAsiaTheme="minorHAnsi" w:cstheme="minorBidi"/>
          <w:color w:val="000000" w:themeColor="text1"/>
          <w:sz w:val="23"/>
          <w:szCs w:val="23"/>
        </w:rPr>
        <w:t xml:space="preserve">nih del ne podpiše, dokler ne pridobi pravnomočnega gradbenega dovoljenja. </w:t>
      </w:r>
    </w:p>
    <w:p w14:paraId="692E9B2D" w14:textId="77777777" w:rsidR="0090353E" w:rsidRPr="00CE3094" w:rsidRDefault="0090353E" w:rsidP="0090353E">
      <w:pPr>
        <w:spacing w:line="276" w:lineRule="auto"/>
        <w:jc w:val="both"/>
        <w:rPr>
          <w:rFonts w:eastAsiaTheme="minorHAnsi" w:cstheme="minorBidi"/>
          <w:color w:val="000000" w:themeColor="text1"/>
          <w:sz w:val="23"/>
          <w:szCs w:val="23"/>
        </w:rPr>
      </w:pPr>
      <w:r w:rsidRPr="00CE3094">
        <w:rPr>
          <w:rFonts w:eastAsiaTheme="minorHAnsi" w:cstheme="minorBidi"/>
          <w:color w:val="000000" w:themeColor="text1"/>
          <w:sz w:val="23"/>
          <w:szCs w:val="23"/>
        </w:rPr>
        <w:t xml:space="preserve">Če naročnik gradbenega dovoljenja ne bo pridobil, si pridržuje pravico, da javnega naročila ne odda oz. da odstopi od izvedbe javnega naročila, ne da bi imeli ponudniki in izbrani ponudnik pravico do kakršnihkoli odškodninskih zahtevkov. </w:t>
      </w:r>
    </w:p>
    <w:p w14:paraId="73592363" w14:textId="77777777" w:rsidR="00650391" w:rsidRDefault="00650391" w:rsidP="0012231A">
      <w:pPr>
        <w:jc w:val="both"/>
        <w:rPr>
          <w:rFonts w:asciiTheme="minorHAnsi" w:hAnsiTheme="minorHAnsi"/>
          <w:sz w:val="23"/>
          <w:szCs w:val="23"/>
          <w:lang w:eastAsia="zh-CN"/>
        </w:rPr>
      </w:pPr>
      <w:bookmarkStart w:id="151" w:name="_Toc451354705"/>
    </w:p>
    <w:p w14:paraId="3DAF8094" w14:textId="77777777" w:rsidR="007458E0" w:rsidRPr="001136A4" w:rsidRDefault="00A86361" w:rsidP="004B5C48">
      <w:pPr>
        <w:pStyle w:val="Naslov1"/>
        <w:framePr w:wrap="around"/>
      </w:pPr>
      <w:bookmarkStart w:id="152" w:name="_Toc876816"/>
      <w:r w:rsidRPr="001136A4">
        <w:t>PRAVNO VARSTVO</w:t>
      </w:r>
      <w:bookmarkEnd w:id="151"/>
      <w:bookmarkEnd w:id="152"/>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77777777" w:rsidR="00B77E5D" w:rsidRPr="00B77E5D" w:rsidRDefault="00B77E5D" w:rsidP="00B77E5D">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4" w:tgtFrame="_blank" w:history="1">
        <w:r w:rsidRPr="00B77E5D">
          <w:rPr>
            <w:rFonts w:asciiTheme="minorHAnsi" w:eastAsia="Calibri" w:hAnsiTheme="minorHAnsi" w:cs="Arial"/>
            <w:kern w:val="3"/>
            <w:u w:val="single"/>
            <w:lang w:eastAsia="zh-CN"/>
          </w:rPr>
          <w:t>Zakon o pravnem varstvu v postopkih javnega naročanja</w:t>
        </w:r>
      </w:hyperlink>
    </w:p>
    <w:bookmarkStart w:id="153" w:name="c3099"/>
    <w:bookmarkStart w:id="154" w:name="c3100"/>
    <w:bookmarkEnd w:id="153"/>
    <w:bookmarkEnd w:id="154"/>
    <w:p w14:paraId="464C28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Pravno varstvo v predrevizijskem in revizijskem postopku se uveljavlja z vložitvijo zahtevka za revizijo:</w:t>
      </w:r>
    </w:p>
    <w:p w14:paraId="6F9AB36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pisno neposredno pri naslovniku ali ,</w:t>
      </w:r>
    </w:p>
    <w:p w14:paraId="1CE2607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po pošti priporočeno s povratnico ali </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z vložitvijo zahtevka na </w:t>
      </w:r>
      <w:r w:rsidRPr="00250434">
        <w:rPr>
          <w:rFonts w:asciiTheme="minorHAnsi" w:eastAsia="Calibri" w:hAnsiTheme="minorHAnsi" w:cs="Arial"/>
          <w:b/>
          <w:color w:val="000000" w:themeColor="text1"/>
          <w:kern w:val="3"/>
          <w:lang w:eastAsia="zh-CN"/>
        </w:rPr>
        <w:t>portalu eRevizija (</w:t>
      </w:r>
      <w:hyperlink r:id="rId35" w:history="1">
        <w:r w:rsidRPr="00250434">
          <w:rPr>
            <w:rFonts w:asciiTheme="minorHAnsi" w:eastAsia="Calibri" w:hAnsiTheme="minorHAnsi" w:cs="Arial"/>
            <w:b/>
            <w:color w:val="000000"/>
            <w:kern w:val="3"/>
            <w:u w:val="single"/>
            <w:lang w:eastAsia="zh-CN"/>
          </w:rPr>
          <w:t>https://www.portalerevizija.si/</w:t>
        </w:r>
      </w:hyperlink>
      <w:r w:rsidRPr="00250434">
        <w:rPr>
          <w:rFonts w:asciiTheme="minorHAnsi" w:eastAsia="Calibri" w:hAnsiTheme="minorHAnsi" w:cs="Arial"/>
          <w:b/>
          <w:color w:val="000000"/>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Če v skladu s tretjim odstavkom 16. člena ZPVPJN oseba, ki je vložila zahtevek za revizijo, naročnika predhodno ni opozorila na očitano kršitev, ali tega ni storil drug morebitni ponudnik, s čimer je bila </w:t>
      </w:r>
      <w:r w:rsidRPr="00250434">
        <w:rPr>
          <w:rFonts w:asciiTheme="minorHAnsi" w:eastAsia="Calibri" w:hAnsiTheme="minorHAnsi" w:cs="Arial"/>
          <w:color w:val="000000" w:themeColor="text1"/>
          <w:kern w:val="3"/>
          <w:lang w:eastAsia="zh-CN"/>
        </w:rPr>
        <w:lastRenderedPageBreak/>
        <w:t>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60AE3D17" w14:textId="77777777" w:rsidR="00250434" w:rsidRPr="00250434" w:rsidRDefault="00250434" w:rsidP="00250434">
      <w:pPr>
        <w:spacing w:after="200"/>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176A7A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obrazložen. Vlagatelj mora vložiti zahtevek za revizijo pri naročniku oz. na portalu eRevizija, kopijo revizijskega zahtevka pa mora poslati na Ministrstvo za javno upravo (razen v primeru, ko odda zahtevek na eRevizija). Zahtevek za revizijo je treba vročiti po pošti priporočeno s povratnico ali v elektronski obliki, če je overjen s kvalificiranim potrdilom (odvisno od načina vložitve). </w:t>
      </w:r>
    </w:p>
    <w:p w14:paraId="43FF932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05BAAF0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izjasnitev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65D9647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predrevizijskem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77777777" w:rsidR="00250434" w:rsidRP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predrevizijski in revizijski postopek </w:t>
      </w:r>
    </w:p>
    <w:p w14:paraId="54FC17B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predrevizijski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6626EA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E0E5976" w14:textId="77777777" w:rsidR="00250434" w:rsidRPr="00250434" w:rsidRDefault="00250434" w:rsidP="00250434">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078AF0E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potrebni podatki za plačilo takse za predrevizijski in revizijski postopek</w:t>
      </w:r>
      <w:r w:rsidRPr="00250434">
        <w:rPr>
          <w:rFonts w:asciiTheme="minorHAnsi" w:eastAsia="Calibri" w:hAnsiTheme="minorHAnsi" w:cs="Arial"/>
          <w:color w:val="000000" w:themeColor="text1"/>
          <w:kern w:val="3"/>
          <w:lang w:eastAsia="zh-CN"/>
        </w:rPr>
        <w:t xml:space="preserve"> sledeči:</w:t>
      </w:r>
    </w:p>
    <w:p w14:paraId="010304D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B08297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77777777" w:rsidR="00250434" w:rsidRPr="00250434" w:rsidRDefault="003E0AF5" w:rsidP="00250434">
      <w:pPr>
        <w:suppressAutoHyphens/>
        <w:autoSpaceDN w:val="0"/>
        <w:ind w:right="6"/>
        <w:jc w:val="both"/>
        <w:textAlignment w:val="baseline"/>
        <w:rPr>
          <w:rFonts w:asciiTheme="minorHAnsi" w:eastAsia="Calibri" w:hAnsiTheme="minorHAnsi" w:cs="Arial"/>
          <w:kern w:val="3"/>
          <w:u w:val="single"/>
          <w:lang w:eastAsia="zh-CN"/>
        </w:rPr>
      </w:pPr>
      <w:hyperlink r:id="rId36" w:history="1">
        <w:r w:rsidR="00250434" w:rsidRPr="00250434">
          <w:rPr>
            <w:rFonts w:asciiTheme="minorHAnsi" w:eastAsia="Calibri" w:hAnsiTheme="minorHAnsi" w:cs="Arial"/>
            <w:kern w:val="3"/>
            <w:u w:val="single"/>
            <w:lang w:eastAsia="zh-CN"/>
          </w:rPr>
          <w:t>http://www.djn.mju.gov.si/sistem-javnega-narocanja/pravno-varstvo</w:t>
        </w:r>
      </w:hyperlink>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4B5C48">
      <w:pPr>
        <w:pStyle w:val="Naslov1"/>
        <w:framePr w:wrap="around"/>
        <w:rPr>
          <w:rFonts w:eastAsia="Calibri"/>
        </w:rPr>
      </w:pPr>
      <w:bookmarkStart w:id="155" w:name="_Toc451354706"/>
      <w:bookmarkStart w:id="156" w:name="_Toc876817"/>
      <w:r w:rsidRPr="009355A3">
        <w:rPr>
          <w:rFonts w:eastAsia="Calibri"/>
        </w:rPr>
        <w:t>PROTIKORUPCIJSKO OBVESTILO</w:t>
      </w:r>
      <w:bookmarkEnd w:id="155"/>
      <w:bookmarkEnd w:id="156"/>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0F1A20E1"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099B320F" w14:textId="77777777" w:rsidR="004B5C48" w:rsidRPr="00CE3094" w:rsidRDefault="004B5C48" w:rsidP="004B5C48">
      <w:pPr>
        <w:pStyle w:val="Naslov1"/>
        <w:framePr w:wrap="around"/>
        <w:rPr>
          <w:rFonts w:eastAsia="Calibri"/>
        </w:rPr>
      </w:pPr>
      <w:bookmarkStart w:id="157" w:name="_Toc510009673"/>
      <w:bookmarkStart w:id="158" w:name="_Toc876818"/>
      <w:r w:rsidRPr="00CE3094">
        <w:rPr>
          <w:rFonts w:eastAsia="Calibri"/>
        </w:rPr>
        <w:t>SOFINANCIRANJE</w:t>
      </w:r>
      <w:bookmarkEnd w:id="157"/>
      <w:bookmarkEnd w:id="158"/>
    </w:p>
    <w:p w14:paraId="21DC15E2" w14:textId="77777777" w:rsidR="004B5C48" w:rsidRPr="00CE3094" w:rsidRDefault="004B5C48" w:rsidP="004C6906">
      <w:pPr>
        <w:rPr>
          <w:rFonts w:eastAsia="Calibri"/>
          <w:sz w:val="23"/>
          <w:szCs w:val="23"/>
          <w:lang w:eastAsia="zh-CN"/>
        </w:rPr>
      </w:pPr>
    </w:p>
    <w:p w14:paraId="13404DEE" w14:textId="77777777" w:rsidR="004B5C48" w:rsidRPr="00CE3094" w:rsidRDefault="004B5C48" w:rsidP="004C6906">
      <w:pPr>
        <w:rPr>
          <w:rFonts w:eastAsia="Calibri"/>
          <w:sz w:val="23"/>
          <w:szCs w:val="23"/>
          <w:lang w:eastAsia="zh-CN"/>
        </w:rPr>
      </w:pPr>
    </w:p>
    <w:p w14:paraId="24FA5A3C" w14:textId="77777777" w:rsidR="004B5C48" w:rsidRPr="00CE3094" w:rsidRDefault="004B5C48" w:rsidP="004C6906">
      <w:pPr>
        <w:rPr>
          <w:rFonts w:eastAsia="Calibri"/>
          <w:sz w:val="23"/>
          <w:szCs w:val="23"/>
          <w:lang w:eastAsia="zh-CN"/>
        </w:rPr>
      </w:pPr>
    </w:p>
    <w:p w14:paraId="1B879862" w14:textId="3AA9EC87" w:rsidR="00F277CE" w:rsidRPr="00CE3094" w:rsidRDefault="00F277CE" w:rsidP="00F277CE">
      <w:pPr>
        <w:spacing w:after="200" w:line="276" w:lineRule="auto"/>
        <w:jc w:val="both"/>
        <w:rPr>
          <w:rFonts w:asciiTheme="minorHAnsi" w:eastAsia="SimSun" w:hAnsiTheme="minorHAnsi" w:cstheme="minorBidi"/>
        </w:rPr>
      </w:pPr>
      <w:r w:rsidRPr="00CE3094">
        <w:rPr>
          <w:rFonts w:asciiTheme="minorHAnsi" w:eastAsia="SimSun" w:hAnsiTheme="minorHAnsi" w:cstheme="minorBidi"/>
        </w:rPr>
        <w:t>Javno naročilo bo sofinancirano s strani Slovenskega okoljskega javnega sklada (v nadaljnjem besedilu: Eko sklad), Javnega poziva 72SUB-sNESLS19 za nepovratne finančne spodbude za nove naložbe v gradnjo skoraj nič-energijskih stavb splošnega družbenega pomena.</w:t>
      </w:r>
    </w:p>
    <w:p w14:paraId="0F1D7D6E" w14:textId="534AAC3D" w:rsidR="00F277CE" w:rsidRDefault="00F277CE" w:rsidP="00F277CE">
      <w:pPr>
        <w:spacing w:after="200" w:line="276" w:lineRule="auto"/>
        <w:jc w:val="both"/>
        <w:rPr>
          <w:rFonts w:asciiTheme="minorHAnsi" w:eastAsia="SimSun" w:hAnsiTheme="minorHAnsi" w:cstheme="minorBidi"/>
        </w:rPr>
      </w:pPr>
      <w:r w:rsidRPr="00CE3094">
        <w:rPr>
          <w:rFonts w:asciiTheme="minorHAnsi" w:eastAsia="SimSun" w:hAnsiTheme="minorHAnsi" w:cstheme="minorBidi"/>
        </w:rPr>
        <w:t>Prav tako je predvideno sofinanciranje javnega naročila na podlagi sofinanciranja občinskih investicij v skladu s tretjim odstavkom 23. člena Zakona o financiranju občin (Uradni list RS, št. 123/06, 57/08, 36/11, 14/15 – ZUUJFO, 71/17 in 21/18 – popr.).</w:t>
      </w:r>
    </w:p>
    <w:p w14:paraId="71FF2EB6" w14:textId="77777777" w:rsidR="008E3E8F" w:rsidRDefault="008E3E8F">
      <w:pPr>
        <w:rPr>
          <w:sz w:val="23"/>
          <w:szCs w:val="23"/>
          <w:lang w:eastAsia="zh-CN"/>
        </w:rPr>
      </w:pPr>
    </w:p>
    <w:p w14:paraId="65AFE8C3" w14:textId="77777777"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37"/>
          <w:footerReference w:type="first" r:id="rId38"/>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3E0AF5" w:rsidRPr="008B496A" w:rsidRDefault="003E0AF5"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3E0AF5" w:rsidRPr="008B496A" w:rsidRDefault="003E0AF5"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59" w:name="_Toc451354707"/>
      <w:bookmarkStart w:id="160" w:name="_Toc876819"/>
      <w:r w:rsidRPr="00920B1F">
        <w:rPr>
          <w:rStyle w:val="Neenpoudarek"/>
          <w:b/>
          <w:i/>
        </w:rPr>
        <w:lastRenderedPageBreak/>
        <w:t>PRILOGA</w:t>
      </w:r>
      <w:r w:rsidR="007C2B6C" w:rsidRPr="00920B1F">
        <w:rPr>
          <w:rStyle w:val="Neenpoudarek"/>
          <w:b/>
          <w:i/>
        </w:rPr>
        <w:t xml:space="preserve"> št. 1</w:t>
      </w:r>
      <w:bookmarkEnd w:id="159"/>
      <w:r w:rsidR="003020D4" w:rsidRPr="00920B1F">
        <w:rPr>
          <w:rStyle w:val="Neenpoudarek"/>
          <w:b/>
          <w:i/>
        </w:rPr>
        <w:t xml:space="preserve"> A</w:t>
      </w:r>
      <w:bookmarkEnd w:id="160"/>
    </w:p>
    <w:p w14:paraId="5D6178D1" w14:textId="77777777" w:rsidR="007C2B6C" w:rsidRPr="001136A4" w:rsidRDefault="00A90AC9" w:rsidP="003D1973">
      <w:pPr>
        <w:pStyle w:val="Intenzivencitat"/>
        <w:spacing w:after="0"/>
        <w:rPr>
          <w:lang w:eastAsia="zh-CN"/>
        </w:rPr>
      </w:pPr>
      <w:bookmarkStart w:id="161" w:name="_Toc876820"/>
      <w:r>
        <w:rPr>
          <w:lang w:eastAsia="zh-CN"/>
        </w:rPr>
        <w:t>POVZETEK PREDRAČUNA</w:t>
      </w:r>
      <w:bookmarkEnd w:id="161"/>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713BE76E"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eastAsia="Calibri" w:hAnsiTheme="minorHAnsi" w:cs="Arial"/>
              <w:b/>
              <w:color w:val="000000" w:themeColor="text1"/>
              <w:kern w:val="3"/>
              <w:lang w:eastAsia="zh-CN"/>
            </w:rPr>
            <w:t>Gradnja vrtca v Bitnjah pri Kranju</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tblGrid>
      <w:tr w:rsidR="00863200" w:rsidRPr="00DC4BF0" w14:paraId="4ED70DA2" w14:textId="77777777" w:rsidTr="001E5486">
        <w:trPr>
          <w:trHeight w:val="70"/>
        </w:trPr>
        <w:tc>
          <w:tcPr>
            <w:tcW w:w="2265" w:type="dxa"/>
          </w:tcPr>
          <w:p w14:paraId="795FC9E9"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r w:rsidR="00863200" w:rsidRPr="00DC4BF0" w14:paraId="658C3231" w14:textId="77777777" w:rsidTr="001E5486">
        <w:trPr>
          <w:trHeight w:val="70"/>
        </w:trPr>
        <w:tc>
          <w:tcPr>
            <w:tcW w:w="2265" w:type="dxa"/>
          </w:tcPr>
          <w:p w14:paraId="2C5F66CD" w14:textId="4CC3B71E"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Pr>
                <w:rFonts w:asciiTheme="minorHAnsi" w:eastAsia="Calibri" w:hAnsiTheme="minorHAnsi" w:cs="Arial"/>
                <w:color w:val="000000" w:themeColor="text1"/>
                <w:kern w:val="3"/>
                <w:lang w:eastAsia="zh-CN"/>
              </w:rPr>
              <w:t>Datum:</w:t>
            </w:r>
          </w:p>
        </w:tc>
        <w:tc>
          <w:tcPr>
            <w:tcW w:w="2265" w:type="dxa"/>
          </w:tcPr>
          <w:p w14:paraId="62F79658"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katerih zmogljivosti bo v skladu z 81. členom zjn-3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39FCEBD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C33340" w14:paraId="32EFFEDC" w14:textId="77777777" w:rsidTr="008D109E">
        <w:trPr>
          <w:cantSplit/>
        </w:trPr>
        <w:tc>
          <w:tcPr>
            <w:tcW w:w="719" w:type="dxa"/>
            <w:shd w:val="clear" w:color="auto" w:fill="auto"/>
          </w:tcPr>
          <w:p w14:paraId="7F75BA75"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B.</w:t>
            </w:r>
          </w:p>
        </w:tc>
        <w:tc>
          <w:tcPr>
            <w:tcW w:w="4238" w:type="dxa"/>
            <w:shd w:val="clear" w:color="auto" w:fill="auto"/>
          </w:tcPr>
          <w:p w14:paraId="627F1E9A" w14:textId="2CECB915"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Popu</w:t>
            </w:r>
            <w:r w:rsidR="005423F1" w:rsidRPr="00C33340">
              <w:rPr>
                <w:rFonts w:asciiTheme="minorHAnsi" w:eastAsia="Calibri" w:hAnsiTheme="minorHAnsi" w:cs="Arial"/>
                <w:b/>
                <w:color w:val="000000" w:themeColor="text1"/>
                <w:kern w:val="3"/>
                <w:lang w:bidi="hi-IN"/>
              </w:rPr>
              <w:t>s</w:t>
            </w:r>
            <w:r w:rsidRPr="00C33340">
              <w:rPr>
                <w:rFonts w:asciiTheme="minorHAnsi" w:eastAsia="Calibri" w:hAnsiTheme="minorHAnsi" w:cs="Arial"/>
                <w:b/>
                <w:color w:val="000000" w:themeColor="text1"/>
                <w:kern w:val="3"/>
                <w:lang w:bidi="hi-IN"/>
              </w:rPr>
              <w:t>t ______ %</w:t>
            </w:r>
          </w:p>
          <w:p w14:paraId="41C5DCC7"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5EB3882C"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287BDD92"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r w:rsidR="00EE2FD0" w:rsidRPr="00C33340" w14:paraId="302758C3" w14:textId="77777777" w:rsidTr="008D109E">
        <w:trPr>
          <w:cantSplit/>
        </w:trPr>
        <w:tc>
          <w:tcPr>
            <w:tcW w:w="719" w:type="dxa"/>
            <w:shd w:val="clear" w:color="auto" w:fill="auto"/>
          </w:tcPr>
          <w:p w14:paraId="3C110913"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C33340">
              <w:rPr>
                <w:rFonts w:asciiTheme="minorHAnsi" w:eastAsia="Calibri" w:hAnsiTheme="minorHAnsi" w:cs="Arial"/>
                <w:b/>
                <w:kern w:val="3"/>
                <w:lang w:bidi="hi-IN"/>
              </w:rPr>
              <w:t>C.</w:t>
            </w:r>
          </w:p>
        </w:tc>
        <w:tc>
          <w:tcPr>
            <w:tcW w:w="4238" w:type="dxa"/>
            <w:shd w:val="clear" w:color="auto" w:fill="auto"/>
          </w:tcPr>
          <w:p w14:paraId="7495FEDB"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C33340">
              <w:rPr>
                <w:rFonts w:asciiTheme="minorHAnsi" w:eastAsia="Calibri" w:hAnsiTheme="minorHAnsi" w:cs="Arial"/>
                <w:b/>
                <w:color w:val="000000" w:themeColor="text1"/>
                <w:kern w:val="3"/>
                <w:lang w:bidi="hi-IN"/>
              </w:rPr>
              <w:t xml:space="preserve">Končna ponudbena vrednost </w:t>
            </w:r>
            <w:r w:rsidRPr="00C33340">
              <w:rPr>
                <w:rFonts w:asciiTheme="minorHAnsi" w:eastAsia="Calibri" w:hAnsiTheme="minorHAnsi" w:cs="Arial"/>
                <w:b/>
                <w:color w:val="000000" w:themeColor="text1"/>
                <w:kern w:val="3"/>
                <w:u w:val="single"/>
                <w:lang w:bidi="hi-IN"/>
              </w:rPr>
              <w:t>brez DDV</w:t>
            </w:r>
            <w:r w:rsidRPr="00C33340">
              <w:rPr>
                <w:rFonts w:asciiTheme="minorHAnsi" w:eastAsia="Calibri" w:hAnsiTheme="minorHAnsi" w:cs="Arial"/>
                <w:b/>
                <w:color w:val="000000" w:themeColor="text1"/>
                <w:kern w:val="3"/>
                <w:lang w:bidi="hi-IN"/>
              </w:rPr>
              <w:t xml:space="preserve"> s popustom:    </w:t>
            </w:r>
          </w:p>
          <w:p w14:paraId="395F1969"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105EA2BF"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9962572" w14:textId="77777777" w:rsidR="00EE2FD0" w:rsidRPr="00C3334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C33340">
              <w:rPr>
                <w:rFonts w:asciiTheme="minorHAnsi" w:eastAsia="Calibri" w:hAnsiTheme="minorHAnsi" w:cs="Arial"/>
                <w:b/>
                <w:bCs/>
                <w:kern w:val="3"/>
                <w:lang w:bidi="hi-IN"/>
              </w:rPr>
              <w:t>EUR</w:t>
            </w:r>
          </w:p>
        </w:tc>
      </w:tr>
    </w:tbl>
    <w:p w14:paraId="7084FC37" w14:textId="77777777" w:rsidR="004731B7" w:rsidRPr="00C33340"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77777777" w:rsidR="00E64DCD" w:rsidRPr="00C33340" w:rsidRDefault="00E64DCD" w:rsidP="00E64DCD">
      <w:pPr>
        <w:jc w:val="both"/>
        <w:rPr>
          <w:lang w:eastAsia="zh-CN"/>
        </w:rPr>
      </w:pPr>
      <w:r w:rsidRPr="00C33340">
        <w:rPr>
          <w:lang w:eastAsia="zh-CN"/>
        </w:rPr>
        <w:t>Ocenjena vrednost javnega naročila znaša:</w:t>
      </w:r>
    </w:p>
    <w:p w14:paraId="3C706EFA" w14:textId="195E3BD0" w:rsidR="00E64DCD" w:rsidRPr="00C33340" w:rsidRDefault="00B80BCC" w:rsidP="00E64DCD">
      <w:pPr>
        <w:jc w:val="both"/>
        <w:rPr>
          <w:lang w:eastAsia="zh-CN"/>
        </w:rPr>
      </w:pPr>
      <w:r w:rsidRPr="00C33340">
        <w:rPr>
          <w:b/>
          <w:lang w:eastAsia="zh-CN"/>
        </w:rPr>
        <w:t>978.</w:t>
      </w:r>
      <w:r w:rsidR="00CE3094" w:rsidRPr="00C33340">
        <w:rPr>
          <w:b/>
          <w:lang w:eastAsia="zh-CN"/>
        </w:rPr>
        <w:t>477</w:t>
      </w:r>
      <w:r w:rsidRPr="00C33340">
        <w:rPr>
          <w:b/>
          <w:lang w:eastAsia="zh-CN"/>
        </w:rPr>
        <w:t>,96</w:t>
      </w:r>
      <w:r w:rsidR="00E64DCD" w:rsidRPr="00C33340">
        <w:rPr>
          <w:b/>
          <w:lang w:eastAsia="zh-CN"/>
        </w:rPr>
        <w:t xml:space="preserve"> EUR brez DDV </w:t>
      </w:r>
      <w:r w:rsidR="00E64DCD" w:rsidRPr="00C33340">
        <w:rPr>
          <w:lang w:eastAsia="zh-CN"/>
        </w:rPr>
        <w:t>oz. 1.</w:t>
      </w:r>
      <w:r w:rsidR="00CE3094" w:rsidRPr="00C33340">
        <w:rPr>
          <w:lang w:eastAsia="zh-CN"/>
        </w:rPr>
        <w:t>193.743,</w:t>
      </w:r>
      <w:r w:rsidR="00C33340" w:rsidRPr="00C33340">
        <w:rPr>
          <w:lang w:eastAsia="zh-CN"/>
        </w:rPr>
        <w:t>11</w:t>
      </w:r>
      <w:r w:rsidR="00E64DCD" w:rsidRPr="00C33340">
        <w:rPr>
          <w:lang w:eastAsia="zh-CN"/>
        </w:rPr>
        <w:t xml:space="preserve"> EUR z DDV. </w:t>
      </w:r>
    </w:p>
    <w:p w14:paraId="405E5139" w14:textId="77777777" w:rsidR="00E64DCD" w:rsidRPr="00C33340" w:rsidRDefault="00E64DCD" w:rsidP="00E64DCD">
      <w:pPr>
        <w:jc w:val="both"/>
        <w:rPr>
          <w:lang w:eastAsia="zh-CN"/>
        </w:rPr>
      </w:pPr>
    </w:p>
    <w:p w14:paraId="1FAD8874" w14:textId="77777777" w:rsidR="007C2B6C" w:rsidRPr="00C33340"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C33340">
        <w:rPr>
          <w:rFonts w:asciiTheme="minorHAnsi" w:eastAsia="Calibri" w:hAnsiTheme="minorHAnsi" w:cs="Arial"/>
          <w:b/>
          <w:kern w:val="3"/>
          <w:lang w:eastAsia="zh-CN"/>
        </w:rPr>
        <w:t>PO</w:t>
      </w:r>
      <w:r w:rsidR="007C2B6C" w:rsidRPr="00C33340">
        <w:rPr>
          <w:rFonts w:asciiTheme="minorHAnsi" w:eastAsia="Calibri" w:hAnsiTheme="minorHAnsi" w:cs="Arial"/>
          <w:b/>
          <w:kern w:val="3"/>
          <w:lang w:eastAsia="zh-CN"/>
        </w:rPr>
        <w:t>NUDBENI POGOJI</w:t>
      </w:r>
      <w:r w:rsidR="00B24BF7" w:rsidRPr="00C33340">
        <w:rPr>
          <w:rFonts w:asciiTheme="minorHAnsi" w:eastAsia="Calibri" w:hAnsiTheme="minorHAnsi" w:cs="Arial"/>
          <w:b/>
          <w:kern w:val="3"/>
          <w:lang w:eastAsia="zh-CN"/>
        </w:rPr>
        <w:t>:</w:t>
      </w:r>
    </w:p>
    <w:p w14:paraId="5F589BF6" w14:textId="77777777" w:rsidR="007C2B6C" w:rsidRPr="00C33340"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1178DECE"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2" w:name="_Toc876821"/>
      <w:r w:rsidRPr="00C33340">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05-31T00:00:00Z">
            <w:dateFormat w:val="d.M.yyyy"/>
            <w:lid w:val="sl-SI"/>
            <w:storeMappedDataAs w:val="dateTime"/>
            <w:calendar w:val="gregorian"/>
          </w:date>
        </w:sdtPr>
        <w:sdtContent>
          <w:r w:rsidR="00C33340" w:rsidRPr="00C33340">
            <w:rPr>
              <w:rFonts w:asciiTheme="minorHAnsi" w:eastAsia="Calibri" w:hAnsiTheme="minorHAnsi" w:cs="Arial"/>
              <w:b/>
              <w:color w:val="000000" w:themeColor="text1"/>
              <w:kern w:val="3"/>
              <w:lang w:eastAsia="zh-CN"/>
            </w:rPr>
            <w:t>31.5.2021</w:t>
          </w:r>
        </w:sdtContent>
      </w:sdt>
      <w:r w:rsidRPr="00C33340">
        <w:rPr>
          <w:rFonts w:asciiTheme="minorHAnsi" w:eastAsia="Calibri" w:hAnsiTheme="minorHAnsi" w:cs="Arial"/>
          <w:color w:val="000000" w:themeColor="text1"/>
          <w:kern w:val="3"/>
          <w:lang w:eastAsia="zh-CN"/>
        </w:rPr>
        <w:t>.</w:t>
      </w:r>
    </w:p>
    <w:p w14:paraId="4B5459A6" w14:textId="77777777" w:rsidR="00DC4BF0" w:rsidRPr="00DC4BF0" w:rsidRDefault="00DC4BF0" w:rsidP="00DC4BF0">
      <w:pPr>
        <w:spacing w:before="225" w:after="225"/>
        <w:jc w:val="both"/>
        <w:rPr>
          <w:rFonts w:asciiTheme="minorHAnsi" w:eastAsiaTheme="minorHAnsi" w:hAnsiTheme="minorHAnsi" w:cs="Arial"/>
        </w:rPr>
      </w:pPr>
      <w:r w:rsidRPr="00DC4BF0">
        <w:rPr>
          <w:rFonts w:asciiTheme="minorHAnsi" w:eastAsiaTheme="minorHAnsi" w:hAnsiTheme="minorHAnsi" w:cs="Arial"/>
          <w:color w:val="000000"/>
        </w:rPr>
        <w:t>V kolikor odločitev o oddaji predmetnega javnega naročila ni pravnomočna do predhodno navedenega roka bo naročnik ponudnike pozval k podaljšanju veljavnosti ponudbe.</w:t>
      </w: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77777777"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lastRenderedPageBreak/>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A938A2" w:rsidRPr="00980254">
        <w:rPr>
          <w:rFonts w:asciiTheme="minorHAnsi" w:eastAsia="Calibri" w:hAnsiTheme="minorHAnsi" w:cstheme="minorHAnsi"/>
          <w:color w:val="000000" w:themeColor="text1"/>
          <w:kern w:val="3"/>
          <w:lang w:eastAsia="zh-CN"/>
        </w:rPr>
        <w:t xml:space="preserve"> iz obrazca Priloga št. 1 A )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4471AB3B" w14:textId="77777777" w:rsidR="00DC4BF0" w:rsidRPr="002F0DD4"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xml:space="preserve">, ki vplivajo na izračun cen in so potrebni za </w:t>
      </w:r>
      <w:r w:rsidRPr="002F0DD4">
        <w:rPr>
          <w:rFonts w:asciiTheme="minorHAnsi" w:eastAsia="Calibri" w:hAnsiTheme="minorHAnsi" w:cstheme="minorHAnsi"/>
          <w:color w:val="000000" w:themeColor="text1"/>
          <w:kern w:val="3"/>
          <w:lang w:eastAsia="zh-CN"/>
        </w:rPr>
        <w:t xml:space="preserve">izvedbo naročila. </w:t>
      </w:r>
    </w:p>
    <w:p w14:paraId="57C2CF39" w14:textId="77777777" w:rsidR="00DC4BF0" w:rsidRPr="002F0DD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00393622" w14:textId="5E767290" w:rsidR="002F0DD4" w:rsidRPr="002F0DD4"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2F0DD4">
        <w:rPr>
          <w:rFonts w:asciiTheme="minorHAnsi" w:eastAsia="Calibri" w:hAnsiTheme="minorHAnsi" w:cs="Arial"/>
          <w:color w:val="000000" w:themeColor="text1"/>
          <w:kern w:val="3"/>
          <w:lang w:eastAsia="zh-CN"/>
        </w:rPr>
        <w:t>Naročnik v primeru, da bo ponudnik poleg cen, vpisanih v obrazec Priloga št. 1 A</w:t>
      </w:r>
      <w:r w:rsidR="00FC0B63" w:rsidRPr="002F0DD4">
        <w:rPr>
          <w:rFonts w:asciiTheme="minorHAnsi" w:eastAsia="Calibri" w:hAnsiTheme="minorHAnsi" w:cs="Arial"/>
          <w:color w:val="000000" w:themeColor="text1"/>
          <w:kern w:val="3"/>
          <w:lang w:eastAsia="zh-CN"/>
        </w:rPr>
        <w:t xml:space="preserve"> oz. v popisu</w:t>
      </w:r>
      <w:r w:rsidRPr="002F0DD4">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2F0DD4">
        <w:rPr>
          <w:rFonts w:asciiTheme="minorHAnsi" w:eastAsia="Calibri" w:hAnsiTheme="minorHAnsi" w:cs="Arial"/>
          <w:color w:val="000000" w:themeColor="text1"/>
          <w:kern w:val="3"/>
          <w:lang w:eastAsia="zh-CN"/>
        </w:rPr>
        <w:t xml:space="preserve"> ponudbenem predračunu – popisu del.</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2F0DD4">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w:t>
      </w:r>
      <w:r w:rsidRPr="00DC4BF0">
        <w:rPr>
          <w:rFonts w:asciiTheme="minorHAnsi" w:eastAsiaTheme="minorHAnsi" w:hAnsiTheme="minorHAnsi" w:cs="Arial"/>
          <w:color w:val="000000"/>
        </w:rPr>
        <w:t xml:space="preserve">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6CC7848B"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_____________________________</w:t>
      </w:r>
    </w:p>
    <w:p w14:paraId="2D4669E0"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podpis zakonitega zastopnika ponudnika</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CF2078B" w14:textId="77777777" w:rsidR="00DC4BF0" w:rsidRDefault="00DC4BF0" w:rsidP="00DC4BF0">
      <w:pPr>
        <w:jc w:val="both"/>
        <w:rPr>
          <w:rFonts w:asciiTheme="minorHAnsi" w:eastAsia="SimSun" w:hAnsiTheme="minorHAnsi" w:cs="Mangal"/>
          <w:b/>
          <w:i/>
          <w:color w:val="000000" w:themeColor="text1"/>
          <w:kern w:val="3"/>
          <w:sz w:val="20"/>
          <w:szCs w:val="20"/>
          <w:lang w:eastAsia="zh-CN" w:bidi="hi-IN"/>
        </w:rPr>
      </w:pPr>
      <w:r w:rsidRPr="00DC4BF0">
        <w:rPr>
          <w:rFonts w:asciiTheme="minorHAnsi" w:eastAsia="SimSun" w:hAnsiTheme="minorHAnsi" w:cs="Mangal"/>
          <w:b/>
          <w:i/>
          <w:color w:val="000000" w:themeColor="text1"/>
          <w:kern w:val="3"/>
          <w:sz w:val="20"/>
          <w:szCs w:val="20"/>
          <w:lang w:eastAsia="zh-CN" w:bidi="hi-IN"/>
        </w:rPr>
        <w:t xml:space="preserve">Ponudnik </w:t>
      </w:r>
      <w:r w:rsidRPr="00DC4BF0">
        <w:rPr>
          <w:rFonts w:asciiTheme="minorHAnsi" w:eastAsia="SimSun" w:hAnsiTheme="minorHAnsi" w:cs="Mangal"/>
          <w:b/>
          <w:i/>
          <w:color w:val="000000" w:themeColor="text1"/>
          <w:kern w:val="3"/>
          <w:sz w:val="20"/>
          <w:szCs w:val="20"/>
          <w:u w:val="single"/>
          <w:lang w:eastAsia="zh-CN" w:bidi="hi-IN"/>
        </w:rPr>
        <w:t>izpolnjen in podpisan</w:t>
      </w:r>
      <w:r w:rsidRPr="00DC4BF0">
        <w:rPr>
          <w:rFonts w:asciiTheme="minorHAnsi" w:eastAsia="SimSun" w:hAnsiTheme="minorHAnsi" w:cs="Mangal"/>
          <w:b/>
          <w:i/>
          <w:color w:val="000000" w:themeColor="text1"/>
          <w:kern w:val="3"/>
          <w:sz w:val="20"/>
          <w:szCs w:val="20"/>
          <w:lang w:eastAsia="zh-CN" w:bidi="hi-IN"/>
        </w:rPr>
        <w:t xml:space="preserve"> obrazec Povzetek predračuna (priloga št. 1 A) naloži v informacijski sistem e-JN v razdelek »Predračun« v pdf. datoteki, ki bo dostopen na javnem odpiranju ponudb.</w:t>
      </w:r>
    </w:p>
    <w:p w14:paraId="2C1827B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35B8F3C5"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136CA74F"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A5B33E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27E2F33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8997E10"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3861A0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0AA1862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1A4CA41"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59F00703"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6849F16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7BEEB29" w14:textId="77777777" w:rsidR="00B4798D" w:rsidRPr="00DC4BF0" w:rsidRDefault="00B4798D" w:rsidP="00DC4BF0">
      <w:pPr>
        <w:jc w:val="both"/>
        <w:rPr>
          <w:rFonts w:asciiTheme="minorHAnsi" w:eastAsia="SimSun" w:hAnsiTheme="minorHAnsi" w:cs="Mangal"/>
          <w:b/>
          <w:i/>
          <w:color w:val="000000" w:themeColor="text1"/>
          <w:kern w:val="3"/>
          <w:sz w:val="20"/>
          <w:szCs w:val="20"/>
          <w:lang w:eastAsia="zh-CN" w:bidi="hi-IN"/>
        </w:rPr>
      </w:pPr>
    </w:p>
    <w:p w14:paraId="72506F90" w14:textId="77777777" w:rsidR="003020D4" w:rsidRPr="00920B1F" w:rsidRDefault="003020D4" w:rsidP="00DE39E9">
      <w:pPr>
        <w:pStyle w:val="Slog3"/>
        <w:rPr>
          <w:rStyle w:val="Neenpoudarek"/>
          <w:b/>
          <w:i/>
        </w:rPr>
      </w:pPr>
      <w:r w:rsidRPr="00920B1F">
        <w:rPr>
          <w:rStyle w:val="Neenpoudarek"/>
          <w:b/>
          <w:i/>
        </w:rPr>
        <w:lastRenderedPageBreak/>
        <w:t>PRILOGA št. 1 B</w:t>
      </w:r>
      <w:bookmarkEnd w:id="162"/>
    </w:p>
    <w:p w14:paraId="12D4E844" w14:textId="77777777" w:rsidR="00A9683A" w:rsidRPr="001136A4" w:rsidRDefault="00A9683A" w:rsidP="008509A2">
      <w:pPr>
        <w:pStyle w:val="Intenzivencitat"/>
        <w:rPr>
          <w:lang w:eastAsia="zh-CN" w:bidi="hi-IN"/>
        </w:rPr>
      </w:pPr>
      <w:bookmarkStart w:id="163" w:name="_Toc419051518"/>
      <w:bookmarkStart w:id="164" w:name="_Toc422410301"/>
      <w:bookmarkStart w:id="165" w:name="_Toc451354709"/>
      <w:bookmarkStart w:id="166" w:name="_Toc876822"/>
      <w:r w:rsidRPr="001136A4">
        <w:rPr>
          <w:lang w:eastAsia="zh-CN" w:bidi="hi-IN"/>
        </w:rPr>
        <w:t>PONUDBENI PREDRAČUN</w:t>
      </w:r>
      <w:bookmarkEnd w:id="163"/>
      <w:bookmarkEnd w:id="164"/>
      <w:bookmarkEnd w:id="165"/>
      <w:bookmarkEnd w:id="166"/>
    </w:p>
    <w:p w14:paraId="12AB5516"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»Druge priloge«.</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60D58E83"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http://www.kranj.si, rubrika razpisi in javna naročila.</w:t>
      </w:r>
    </w:p>
    <w:p w14:paraId="7BC9127A"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6BD6C449" w14:textId="77777777"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70B1AB64" w14:textId="77777777" w:rsidR="00393C66" w:rsidRPr="00CE3094" w:rsidRDefault="00CE1B13" w:rsidP="003F1EA4">
      <w:pPr>
        <w:widowControl w:val="0"/>
        <w:suppressAutoHyphens/>
        <w:autoSpaceDN w:val="0"/>
        <w:jc w:val="both"/>
        <w:textAlignment w:val="baseline"/>
        <w:rPr>
          <w:rFonts w:asciiTheme="minorHAnsi" w:eastAsia="SimSun" w:hAnsiTheme="minorHAnsi" w:cs="Arial"/>
          <w:kern w:val="3"/>
          <w:lang w:eastAsia="zh-CN" w:bidi="hi-IN"/>
        </w:rPr>
      </w:pPr>
      <w:r w:rsidRPr="00CE3094">
        <w:rPr>
          <w:rFonts w:asciiTheme="minorHAnsi" w:eastAsia="SimSun" w:hAnsiTheme="minorHAnsi" w:cs="Arial"/>
          <w:kern w:val="3"/>
          <w:lang w:eastAsia="zh-CN" w:bidi="hi-IN"/>
        </w:rPr>
        <w:t>Izjemo od tega predstavlja obve</w:t>
      </w:r>
      <w:r w:rsidR="003B168F" w:rsidRPr="00CE3094">
        <w:rPr>
          <w:rFonts w:asciiTheme="minorHAnsi" w:eastAsia="SimSun" w:hAnsiTheme="minorHAnsi" w:cs="Arial"/>
          <w:kern w:val="3"/>
          <w:lang w:eastAsia="zh-CN" w:bidi="hi-IN"/>
        </w:rPr>
        <w:t>znost izbranega ponudnika, da  naročniku</w:t>
      </w:r>
      <w:r w:rsidR="00393C66" w:rsidRPr="00CE3094">
        <w:rPr>
          <w:rFonts w:asciiTheme="minorHAnsi" w:eastAsia="SimSun" w:hAnsiTheme="minorHAnsi" w:cs="Arial"/>
          <w:kern w:val="3"/>
          <w:lang w:eastAsia="zh-CN" w:bidi="hi-IN"/>
        </w:rPr>
        <w:t xml:space="preserve"> v roku 7 koledarskih dni po naročnikovem pozivu predloži:</w:t>
      </w:r>
    </w:p>
    <w:p w14:paraId="4F9C56FB" w14:textId="77777777" w:rsidR="00393C66" w:rsidRPr="00CE3094" w:rsidRDefault="00393C66" w:rsidP="00393C66">
      <w:pPr>
        <w:pStyle w:val="Odstavekseznama"/>
        <w:widowControl w:val="0"/>
        <w:numPr>
          <w:ilvl w:val="0"/>
          <w:numId w:val="56"/>
        </w:numPr>
        <w:suppressAutoHyphens/>
        <w:autoSpaceDN w:val="0"/>
        <w:jc w:val="both"/>
        <w:textAlignment w:val="baseline"/>
        <w:rPr>
          <w:rFonts w:asciiTheme="minorHAnsi" w:eastAsia="SimSun" w:hAnsiTheme="minorHAnsi" w:cs="Arial"/>
          <w:kern w:val="3"/>
          <w:lang w:eastAsia="zh-CN" w:bidi="hi-IN"/>
        </w:rPr>
      </w:pPr>
      <w:r w:rsidRPr="00CE3094">
        <w:rPr>
          <w:rFonts w:asciiTheme="minorHAnsi" w:eastAsia="SimSun" w:hAnsiTheme="minorHAnsi" w:cs="Arial"/>
          <w:kern w:val="3"/>
          <w:lang w:eastAsia="zh-CN" w:bidi="hi-IN"/>
        </w:rPr>
        <w:t>izjavo, da bodo vgrajeni materiali in naprave ustrezale zahtevam za trajnostno gradnjo, skladno z javnim pozivom: Nepovratne finančne spodbude za nove naložbe v gradnjo skoraj nič-energijskih stavb splošnega družbenega pomena,</w:t>
      </w:r>
    </w:p>
    <w:p w14:paraId="3C50CC52" w14:textId="23F3A388" w:rsidR="00393C66" w:rsidRPr="00CE3094" w:rsidRDefault="00393C66" w:rsidP="00393C66">
      <w:pPr>
        <w:pStyle w:val="Odstavekseznama"/>
        <w:widowControl w:val="0"/>
        <w:numPr>
          <w:ilvl w:val="0"/>
          <w:numId w:val="56"/>
        </w:numPr>
        <w:suppressAutoHyphens/>
        <w:autoSpaceDN w:val="0"/>
        <w:jc w:val="both"/>
        <w:textAlignment w:val="baseline"/>
        <w:rPr>
          <w:rFonts w:asciiTheme="minorHAnsi" w:eastAsia="SimSun" w:hAnsiTheme="minorHAnsi" w:cs="Arial"/>
          <w:kern w:val="3"/>
          <w:lang w:eastAsia="zh-CN" w:bidi="hi-IN"/>
        </w:rPr>
      </w:pPr>
      <w:r w:rsidRPr="00CE3094">
        <w:rPr>
          <w:rFonts w:asciiTheme="minorHAnsi" w:eastAsia="SimSun" w:hAnsiTheme="minorHAnsi" w:cs="Arial"/>
          <w:kern w:val="3"/>
          <w:lang w:eastAsia="zh-CN" w:bidi="hi-IN"/>
        </w:rPr>
        <w:t>ustrezne izjave o lastnostih, skladnosti in ostalo potrebno dokumentacijo, ki bo zahtevana za potrebe priprave pravočasne in popolne vloge za pridobitev nepovratne finančne spodbude s strani Ekosklada</w:t>
      </w:r>
    </w:p>
    <w:p w14:paraId="63FADB5E" w14:textId="77777777" w:rsidR="00393C66" w:rsidRDefault="00393C66"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9A3AE6">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77777777"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41337EA7" w14:textId="77777777" w:rsidR="003F1EA4" w:rsidRPr="009A3AE6" w:rsidRDefault="003F1EA4" w:rsidP="000D7C39">
      <w:pPr>
        <w:jc w:val="both"/>
        <w:rPr>
          <w:lang w:eastAsia="zh-C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7" w:name="_Toc451008979"/>
      <w:bookmarkStart w:id="168" w:name="_Toc452044398"/>
      <w:bookmarkStart w:id="169" w:name="_Toc876823"/>
      <w:bookmarkStart w:id="170" w:name="_Toc451354710"/>
      <w:r w:rsidRPr="00DE39E9">
        <w:rPr>
          <w:rStyle w:val="Neenpoudarek"/>
          <w:b/>
          <w:i/>
        </w:rPr>
        <w:lastRenderedPageBreak/>
        <w:t>PRILOGA</w:t>
      </w:r>
      <w:r w:rsidRPr="00DE39E9">
        <w:rPr>
          <w:rStyle w:val="Neenpoudarek"/>
          <w:b/>
          <w:iCs w:val="0"/>
        </w:rPr>
        <w:t xml:space="preserve"> št. 2</w:t>
      </w:r>
      <w:bookmarkEnd w:id="167"/>
      <w:bookmarkEnd w:id="168"/>
      <w:bookmarkEnd w:id="169"/>
    </w:p>
    <w:p w14:paraId="19077C56" w14:textId="77777777" w:rsidR="00DE39E9" w:rsidRDefault="00833456" w:rsidP="00062891">
      <w:pPr>
        <w:pStyle w:val="Intenzivencitat"/>
        <w:rPr>
          <w:rStyle w:val="Neenpoudarek"/>
          <w:rFonts w:eastAsia="Calibri"/>
        </w:rPr>
      </w:pPr>
      <w:bookmarkStart w:id="171" w:name="_Toc451008980"/>
      <w:bookmarkStart w:id="172" w:name="_Toc452044399"/>
      <w:bookmarkStart w:id="173"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1"/>
      <w:bookmarkEnd w:id="172"/>
      <w:bookmarkEnd w:id="173"/>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191C83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CB9A89" w14:textId="77777777" w:rsidR="00DE39E9" w:rsidRPr="00F02D0A" w:rsidRDefault="00DE39E9" w:rsidP="00DE39E9">
            <w:pPr>
              <w:spacing w:after="200"/>
              <w:jc w:val="both"/>
              <w:rPr>
                <w:rFonts w:eastAsiaTheme="minorHAnsi" w:cstheme="minorBidi"/>
                <w:b/>
                <w:color w:val="000000" w:themeColor="text1"/>
              </w:rPr>
            </w:pPr>
            <w:r w:rsidRPr="00F02D0A">
              <w:rPr>
                <w:rFonts w:eastAsiaTheme="minorHAnsi" w:cstheme="minorBidi"/>
                <w:b/>
                <w:color w:val="000000" w:themeColor="text1"/>
              </w:rPr>
              <w:t>BONITETNA OCENA</w:t>
            </w:r>
          </w:p>
          <w:p w14:paraId="3AF4642B"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B39CC3"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DE39E9" w:rsidRPr="00F02D0A" w:rsidRDefault="00DE39E9" w:rsidP="00DE39E9">
            <w:pPr>
              <w:spacing w:after="200"/>
              <w:jc w:val="both"/>
              <w:rPr>
                <w:rFonts w:eastAsiaTheme="minorHAnsi" w:cstheme="minorBidi"/>
                <w:b/>
                <w:color w:val="000000" w:themeColor="text1"/>
              </w:rPr>
            </w:pPr>
            <w:r w:rsidRPr="00F02D0A">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07536"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p w14:paraId="25AD5AEE"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p w14:paraId="06862CCA"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E39E9">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E39E9">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E39E9">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E39E9">
                  <w:pPr>
                    <w:jc w:val="right"/>
                    <w:rPr>
                      <w:rFonts w:eastAsia="Calibri" w:cs="Arial"/>
                      <w:color w:val="000000"/>
                    </w:rPr>
                  </w:pPr>
                </w:p>
              </w:tc>
              <w:tc>
                <w:tcPr>
                  <w:tcW w:w="2793" w:type="dxa"/>
                </w:tcPr>
                <w:p w14:paraId="5DC29226" w14:textId="77777777" w:rsidR="00DE39E9" w:rsidRPr="00F02D0A" w:rsidRDefault="00DE39E9" w:rsidP="00DE39E9">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E39E9">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E39E9">
                  <w:pPr>
                    <w:rPr>
                      <w:rFonts w:eastAsia="Calibri" w:cs="Arial"/>
                      <w:color w:val="000000"/>
                    </w:rPr>
                  </w:pPr>
                </w:p>
              </w:tc>
            </w:tr>
          </w:tbl>
          <w:p w14:paraId="03EA7C13" w14:textId="77777777" w:rsidR="00DE39E9" w:rsidRPr="00F02D0A" w:rsidRDefault="00DE39E9" w:rsidP="00DE39E9">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E39E9">
            <w:pPr>
              <w:spacing w:after="200"/>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DE39E9" w:rsidRPr="00F02D0A" w:rsidRDefault="00DE39E9" w:rsidP="00DE39E9">
            <w:pPr>
              <w:spacing w:after="200"/>
              <w:jc w:val="both"/>
              <w:rPr>
                <w:rFonts w:eastAsia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DE39E9" w:rsidRPr="00F02D0A" w:rsidRDefault="00DE39E9" w:rsidP="00DE39E9">
            <w:pPr>
              <w:spacing w:after="200"/>
              <w:jc w:val="both"/>
              <w:rPr>
                <w:rFonts w:eastAsiaTheme="minorHAnsi" w:cstheme="minorBidi"/>
                <w:color w:val="000000" w:themeColor="text1"/>
              </w:rPr>
            </w:pPr>
            <w:r w:rsidRPr="00F02D0A">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DE39E9" w:rsidRPr="00F02D0A" w:rsidRDefault="00DE39E9" w:rsidP="00DE39E9">
            <w:pPr>
              <w:spacing w:after="200"/>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DE39E9" w:rsidRPr="00F02D0A" w:rsidRDefault="00DE39E9" w:rsidP="00DE39E9">
            <w:pPr>
              <w:spacing w:after="200"/>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0E74C39F"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lastRenderedPageBreak/>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4D46D2F5" w14:textId="77777777" w:rsidR="00DE39E9" w:rsidRPr="00DE39E9" w:rsidRDefault="00DE39E9" w:rsidP="00DE39E9">
      <w:pPr>
        <w:suppressAutoHyphens/>
        <w:autoSpaceDN w:val="0"/>
        <w:ind w:right="6"/>
        <w:jc w:val="both"/>
        <w:textAlignment w:val="baseline"/>
        <w:rPr>
          <w:rFonts w:eastAsia="Calibri" w:cs="Arial"/>
          <w:i/>
          <w:kern w:val="3"/>
          <w:sz w:val="20"/>
          <w:szCs w:val="20"/>
          <w:lang w:eastAsia="zh-CN"/>
        </w:rPr>
      </w:pPr>
      <w:r w:rsidRPr="00DE39E9">
        <w:rPr>
          <w:rFonts w:eastAsia="Calibri" w:cs="Arial"/>
          <w:i/>
          <w:kern w:val="3"/>
          <w:sz w:val="20"/>
          <w:szCs w:val="20"/>
          <w:lang w:eastAsia="zh-CN"/>
        </w:rPr>
        <w:t>**V tem primeru mora drugi subjekt v ponudbi obvezno nastopati kot partner ali kot podizvajalec in predložiti vse obrazce, ki so jih skladno z zahtevami predmetne dokumentacije v zvezi z oddajo javnega naročila dolžni pre</w:t>
      </w:r>
      <w:r>
        <w:rPr>
          <w:rFonts w:eastAsia="Calibri" w:cs="Arial"/>
          <w:i/>
          <w:kern w:val="3"/>
          <w:sz w:val="20"/>
          <w:szCs w:val="20"/>
          <w:lang w:eastAsia="zh-CN"/>
        </w:rPr>
        <w:t>dložiti podizvajalci/partnerji</w:t>
      </w:r>
      <w:r w:rsidRPr="00DE39E9">
        <w:rPr>
          <w:rFonts w:eastAsia="Calibri" w:cs="Arial"/>
          <w:i/>
          <w:kern w:val="3"/>
          <w:sz w:val="20"/>
          <w:szCs w:val="20"/>
          <w:lang w:eastAsia="zh-CN"/>
        </w:rPr>
        <w:t>.</w:t>
      </w:r>
    </w:p>
    <w:p w14:paraId="3117E795" w14:textId="77777777" w:rsidR="00DE39E9" w:rsidRDefault="00AD1E06" w:rsidP="00DE39E9">
      <w:pPr>
        <w:suppressAutoHyphens/>
        <w:autoSpaceDN w:val="0"/>
        <w:ind w:right="6"/>
        <w:jc w:val="both"/>
        <w:textAlignment w:val="baseline"/>
        <w:rPr>
          <w:rFonts w:eastAsia="Calibri" w:cs="Arial"/>
          <w:i/>
          <w:kern w:val="3"/>
          <w:sz w:val="20"/>
          <w:szCs w:val="20"/>
          <w:lang w:eastAsia="zh-CN"/>
        </w:rPr>
      </w:pPr>
      <w:r w:rsidRPr="00E771BA">
        <w:rPr>
          <w:rFonts w:eastAsia="Calibri" w:cs="Arial"/>
          <w:i/>
          <w:kern w:val="3"/>
          <w:sz w:val="20"/>
          <w:szCs w:val="20"/>
          <w:lang w:eastAsia="zh-CN"/>
        </w:rPr>
        <w:t>(Torej ponudniki v tem primeru obkrožijo DA tako pri nastopu z drugimi subjekti ter tudi pri podizvajalcu ali partnerju).</w:t>
      </w:r>
    </w:p>
    <w:p w14:paraId="6F17CCD3" w14:textId="77777777" w:rsidR="00906B88" w:rsidRDefault="00906B88" w:rsidP="00DE39E9">
      <w:pPr>
        <w:suppressAutoHyphens/>
        <w:autoSpaceDN w:val="0"/>
        <w:ind w:right="6"/>
        <w:jc w:val="both"/>
        <w:textAlignment w:val="baseline"/>
        <w:rPr>
          <w:rFonts w:eastAsia="Calibri" w:cs="Arial"/>
          <w:i/>
          <w:kern w:val="3"/>
          <w:sz w:val="20"/>
          <w:szCs w:val="20"/>
          <w:lang w:eastAsia="zh-CN"/>
        </w:rPr>
      </w:pP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F02D0A" w:rsidRDefault="00DE39E9" w:rsidP="00DE39E9">
      <w:pPr>
        <w:suppressAutoHyphens/>
        <w:autoSpaceDN w:val="0"/>
        <w:ind w:right="6"/>
        <w:jc w:val="both"/>
        <w:textAlignment w:val="baseline"/>
        <w:rPr>
          <w:rFonts w:asciiTheme="minorHAnsi" w:eastAsia="Calibri" w:hAnsiTheme="minorHAnsi" w:cs="Arial"/>
          <w:kern w:val="3"/>
          <w:lang w:eastAsia="zh-CN"/>
        </w:rPr>
      </w:pPr>
      <w:r w:rsidRPr="00F02D0A">
        <w:rPr>
          <w:rFonts w:asciiTheme="minorHAnsi" w:eastAsia="Calibri" w:hAnsiTheme="minorHAnsi" w:cs="Arial"/>
          <w:kern w:val="3"/>
          <w:lang w:eastAsia="zh-CN"/>
        </w:rPr>
        <w:t xml:space="preserve">Podatki o delu naročila, ki ga bo izvedel posamezni </w:t>
      </w:r>
      <w:r w:rsidRPr="00F02D0A">
        <w:rPr>
          <w:rFonts w:asciiTheme="minorHAnsi" w:eastAsia="Calibri" w:hAnsiTheme="minorHAnsi" w:cs="Arial"/>
          <w:b/>
          <w:kern w:val="3"/>
          <w:lang w:eastAsia="zh-CN"/>
        </w:rPr>
        <w:t>partner</w:t>
      </w:r>
      <w:r w:rsidRPr="00F02D0A">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F02D0A"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F02D0A"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ADEA"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Vrsta</w:t>
            </w:r>
            <w:r w:rsidR="00863200" w:rsidRPr="00F02D0A">
              <w:rPr>
                <w:rFonts w:asciiTheme="minorHAnsi" w:hAnsiTheme="minorHAnsi" w:cs="Arial"/>
                <w:b/>
                <w:color w:val="000000" w:themeColor="text1"/>
                <w:kern w:val="3"/>
                <w:lang w:eastAsia="zh-CN"/>
              </w:rPr>
              <w:t>/opis</w:t>
            </w:r>
            <w:r w:rsidRPr="00F02D0A">
              <w:rPr>
                <w:rFonts w:asciiTheme="minorHAnsi" w:hAnsiTheme="minorHAnsi" w:cs="Arial"/>
                <w:b/>
                <w:color w:val="000000" w:themeColor="text1"/>
                <w:kern w:val="3"/>
                <w:lang w:eastAsia="zh-CN"/>
              </w:rPr>
              <w:t xml:space="preserve"> del, ki jih bo izvedel partner:</w:t>
            </w:r>
          </w:p>
          <w:p w14:paraId="7F066836" w14:textId="77777777"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p w14:paraId="6A42D1CC" w14:textId="53765E24"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77777777"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430CBEA4"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AFA69FA"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3C071D6" w14:textId="60EDE3C0" w:rsid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21472A72" w14:textId="1BDDB1C3"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22F95531" w14:textId="2A690895"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A7B063C" w14:textId="77777777"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8DC0CAA" w14:textId="77777777" w:rsidR="00AD1E06" w:rsidRPr="00DE39E9" w:rsidRDefault="00AD1E06"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lastRenderedPageBreak/>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7777777"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skenira).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skenira). </w:t>
      </w:r>
    </w:p>
    <w:p w14:paraId="3F695B4A"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skenira). </w:t>
      </w:r>
    </w:p>
    <w:p w14:paraId="47DFF36F" w14:textId="77777777" w:rsidR="00DE39E9" w:rsidRPr="00DE39E9" w:rsidRDefault="00DE39E9" w:rsidP="00DE39E9">
      <w:pPr>
        <w:spacing w:after="160"/>
        <w:jc w:val="both"/>
        <w:rPr>
          <w:rFonts w:asciiTheme="minorHAnsi" w:eastAsia="Calibri" w:hAnsiTheme="minorHAnsi"/>
          <w:i/>
          <w:sz w:val="20"/>
          <w:szCs w:val="20"/>
        </w:rPr>
      </w:pPr>
      <w:r w:rsidRPr="00DE39E9">
        <w:rPr>
          <w:rFonts w:asciiTheme="minorHAnsi" w:eastAsia="Calibri" w:hAnsiTheme="minorHAnsi"/>
          <w:i/>
          <w:sz w:val="20"/>
          <w:szCs w:val="20"/>
        </w:rPr>
        <w:t>Izpolnitev polja bonitetna ocena za podizvajalca ni potrebna.</w:t>
      </w:r>
    </w:p>
    <w:p w14:paraId="758AC316" w14:textId="77777777"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»Druge priloge«.</w:t>
      </w:r>
    </w:p>
    <w:p w14:paraId="676B140F" w14:textId="77777777" w:rsidR="00DE39E9" w:rsidRPr="00DE39E9" w:rsidRDefault="00DE39E9" w:rsidP="00DE39E9">
      <w:pPr>
        <w:suppressAutoHyphens/>
        <w:autoSpaceDN w:val="0"/>
        <w:ind w:right="6"/>
        <w:jc w:val="both"/>
        <w:textAlignment w:val="baseline"/>
        <w:rPr>
          <w:rFonts w:eastAsia="Calibri" w:cs="Arial"/>
          <w:b/>
          <w:i/>
          <w:kern w:val="3"/>
          <w:sz w:val="21"/>
          <w:szCs w:val="21"/>
          <w:lang w:eastAsia="zh-CN"/>
        </w:rPr>
      </w:pPr>
    </w:p>
    <w:p w14:paraId="11ED610A" w14:textId="77777777" w:rsidR="00DE39E9" w:rsidRPr="00DE39E9" w:rsidRDefault="00DE39E9" w:rsidP="00DE39E9">
      <w:pPr>
        <w:suppressAutoHyphens/>
        <w:autoSpaceDN w:val="0"/>
        <w:ind w:right="6"/>
        <w:jc w:val="both"/>
        <w:textAlignment w:val="baseline"/>
        <w:rPr>
          <w:rFonts w:eastAsia="Calibri" w:cs="Arial"/>
          <w:kern w:val="3"/>
          <w:sz w:val="21"/>
          <w:szCs w:val="21"/>
          <w:lang w:eastAsia="zh-CN"/>
        </w:rPr>
      </w:pPr>
    </w:p>
    <w:p w14:paraId="5AB06B16" w14:textId="77777777" w:rsidR="00833456" w:rsidRPr="00DE39E9" w:rsidRDefault="00DE39E9" w:rsidP="00DE39E9">
      <w:pPr>
        <w:tabs>
          <w:tab w:val="left" w:pos="3435"/>
        </w:tabs>
        <w:rPr>
          <w:rFonts w:eastAsia="Calibri"/>
        </w:rPr>
      </w:pPr>
      <w:r>
        <w:rPr>
          <w:rFonts w:eastAsia="Calibri"/>
        </w:rPr>
        <w:tab/>
      </w:r>
    </w:p>
    <w:p w14:paraId="3D091C82" w14:textId="77777777" w:rsidR="007C2B6C" w:rsidRPr="00920B1F" w:rsidRDefault="008509A2" w:rsidP="00DE39E9">
      <w:pPr>
        <w:pStyle w:val="Slog3"/>
        <w:rPr>
          <w:rStyle w:val="Neenpoudarek"/>
          <w:b/>
          <w:i/>
        </w:rPr>
      </w:pPr>
      <w:bookmarkStart w:id="179"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0"/>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9"/>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80" w:name="_Toc451354711"/>
      <w:bookmarkStart w:id="181" w:name="_Toc876826"/>
      <w:r w:rsidRPr="001136A4">
        <w:rPr>
          <w:lang w:eastAsia="zh-CN"/>
        </w:rPr>
        <w:t xml:space="preserve">IZJAVA </w:t>
      </w:r>
      <w:bookmarkEnd w:id="180"/>
      <w:r w:rsidR="002F4E6C" w:rsidRPr="001136A4">
        <w:rPr>
          <w:lang w:eastAsia="zh-CN"/>
        </w:rPr>
        <w:t>PONUDNIKA O NASTOPANJU S PODIZVAJALCI</w:t>
      </w:r>
      <w:bookmarkEnd w:id="181"/>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82"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429763D9"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eastAsiaTheme="minorHAnsi" w:cstheme="minorBidi"/>
              <w:b/>
              <w:color w:val="000000" w:themeColor="text1"/>
              <w:lang w:eastAsia="zh-CN"/>
            </w:rPr>
            <w:t>Gradnja vrtca v Bitnjah pri Kranju</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p w14:paraId="78832E7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BF15A68" w14:textId="77777777" w:rsidTr="001E5486">
        <w:trPr>
          <w:cantSplit/>
          <w:trHeight w:hRule="exact" w:val="760"/>
        </w:trPr>
        <w:tc>
          <w:tcPr>
            <w:tcW w:w="780" w:type="dxa"/>
            <w:vAlign w:val="center"/>
          </w:tcPr>
          <w:p w14:paraId="54656B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6.</w:t>
            </w:r>
          </w:p>
        </w:tc>
        <w:tc>
          <w:tcPr>
            <w:tcW w:w="2281" w:type="dxa"/>
            <w:vAlign w:val="center"/>
          </w:tcPr>
          <w:p w14:paraId="51E1C97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5DFA6B0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6AE8464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BDDED9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35260E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004C38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314414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lastRenderedPageBreak/>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F72F8E3" w14:textId="77777777" w:rsidTr="001E5486">
        <w:tc>
          <w:tcPr>
            <w:tcW w:w="9568" w:type="dxa"/>
          </w:tcPr>
          <w:p w14:paraId="1936AE6B"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Naziv in naslov podizvajalca :</w:t>
            </w:r>
          </w:p>
          <w:p w14:paraId="61CDFBC9"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5C1C4603"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43B6D441" w14:textId="77777777" w:rsidR="00CC1970" w:rsidRPr="00F02D0A" w:rsidRDefault="00CC1970"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E36F7CC" w14:textId="77777777" w:rsidTr="001E5486">
        <w:tc>
          <w:tcPr>
            <w:tcW w:w="9212" w:type="dxa"/>
          </w:tcPr>
          <w:p w14:paraId="1AD1A71D" w14:textId="24C3ED8B"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Del naročila</w:t>
            </w:r>
            <w:r w:rsidR="001D3CB4" w:rsidRPr="00F02D0A">
              <w:rPr>
                <w:rFonts w:asciiTheme="minorHAnsi" w:eastAsiaTheme="minorHAnsi" w:hAnsiTheme="minorHAnsi" w:cstheme="minorBidi"/>
                <w:color w:val="000000" w:themeColor="text1"/>
                <w:lang w:eastAsia="zh-CN"/>
              </w:rPr>
              <w:t xml:space="preserve"> (opis del)</w:t>
            </w:r>
            <w:r w:rsidRPr="00F02D0A">
              <w:rPr>
                <w:rFonts w:asciiTheme="minorHAnsi" w:eastAsiaTheme="minorHAnsi" w:hAnsiTheme="minorHAnsi" w:cstheme="minorBidi"/>
                <w:color w:val="000000" w:themeColor="text1"/>
                <w:lang w:eastAsia="zh-CN"/>
              </w:rPr>
              <w:t>, ki ga bo izvedel podizvajalec :</w:t>
            </w:r>
          </w:p>
          <w:p w14:paraId="7804D282"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059B4E33"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213B0A1"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4729E3D5"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E10D76" w14:paraId="37C9DDB1" w14:textId="77777777" w:rsidTr="001E5486">
        <w:tc>
          <w:tcPr>
            <w:tcW w:w="9568" w:type="dxa"/>
          </w:tcPr>
          <w:p w14:paraId="31D894DC" w14:textId="2B9B3DB2"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F02D0A">
              <w:rPr>
                <w:rFonts w:asciiTheme="minorHAnsi" w:eastAsiaTheme="minorHAnsi" w:hAnsiTheme="minorHAnsi" w:cstheme="minorBidi"/>
                <w:b/>
                <w:color w:val="000000" w:themeColor="text1"/>
                <w:lang w:eastAsia="zh-CN"/>
              </w:rPr>
              <w:t>Vrednost v EUR brez DDV :</w:t>
            </w:r>
          </w:p>
          <w:p w14:paraId="7D9A907B"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5CD378B0"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6773282" w14:textId="4C771951" w:rsidR="00DE39E9" w:rsidRPr="00DE39E9" w:rsidRDefault="00DE39E9" w:rsidP="00CC1970">
      <w:pPr>
        <w:tabs>
          <w:tab w:val="left" w:pos="1305"/>
        </w:tabs>
        <w:spacing w:line="276" w:lineRule="auto"/>
        <w:contextualSpacing/>
        <w:jc w:val="both"/>
        <w:rPr>
          <w:rFonts w:asciiTheme="minorHAnsi" w:eastAsiaTheme="minorHAnsi" w:hAnsiTheme="minorHAnsi" w:cstheme="minorBidi"/>
          <w:color w:val="000000" w:themeColor="text1"/>
          <w:lang w:eastAsia="zh-CN"/>
        </w:rPr>
      </w:pPr>
    </w:p>
    <w:p w14:paraId="75D9546E" w14:textId="4E7B6680" w:rsid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»Druge priloge«.</w:t>
      </w:r>
    </w:p>
    <w:p w14:paraId="6F1812BD" w14:textId="77777777" w:rsidR="00CC1970" w:rsidRPr="00DE39E9" w:rsidRDefault="00CC1970" w:rsidP="00DE39E9">
      <w:pPr>
        <w:spacing w:line="276" w:lineRule="auto"/>
        <w:contextualSpacing/>
        <w:jc w:val="both"/>
        <w:rPr>
          <w:rFonts w:asciiTheme="minorHAnsi" w:eastAsia="Calibri" w:hAnsiTheme="minorHAnsi"/>
          <w:b/>
          <w:i/>
          <w:color w:val="000000"/>
          <w:lang w:eastAsia="zh-CN"/>
        </w:rPr>
      </w:pP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570CC289" w14:textId="77777777" w:rsidR="00620EAC" w:rsidRPr="00DE39E9"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1F8FE32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E0B1448" w14:textId="54C8AC0F"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317D966A" w14:textId="059485BD"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DB4C7F" w14:textId="25DD142B"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5B69FF" w14:textId="4F169A0A"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120554A" w14:textId="7B1FA909"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08A4A659" w14:textId="2744DBF7"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17B7490E" w14:textId="77777777" w:rsidR="00CC1970" w:rsidRPr="00DE39E9"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A15ED51"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63E0A46"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lastRenderedPageBreak/>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77777777"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2"/>
    </w:p>
    <w:p w14:paraId="6B1E2133" w14:textId="77777777" w:rsidR="003F4715" w:rsidRPr="001136A4" w:rsidRDefault="003F4715" w:rsidP="003F4715">
      <w:pPr>
        <w:pStyle w:val="Intenzivencitat"/>
        <w:rPr>
          <w:lang w:eastAsia="zh-CN"/>
        </w:rPr>
      </w:pPr>
      <w:bookmarkStart w:id="183"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3"/>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4" w:name="_Toc451354712"/>
      <w:bookmarkStart w:id="185" w:name="_Toc532201377"/>
      <w:bookmarkStart w:id="186"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557465C2" w:rsidR="00DE39E9" w:rsidRPr="00DE39E9" w:rsidRDefault="003E0AF5"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eastAsiaTheme="minorHAnsi" w:hAnsiTheme="minorHAnsi" w:cs="Arial"/>
              <w:b/>
              <w:color w:val="000000" w:themeColor="text1"/>
            </w:rPr>
            <w:t>Gradnja vrtca v Bitnjah pri Kranju</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Pr="00DE39E9">
        <w:rPr>
          <w:rFonts w:asciiTheme="minorHAnsi" w:eastAsiaTheme="minorHAnsi" w:hAnsiTheme="minorHAnsi" w:cstheme="minorBidi"/>
          <w:color w:val="000000" w:themeColor="text1"/>
          <w:sz w:val="20"/>
          <w:szCs w:val="20"/>
          <w:u w:val="single"/>
          <w:lang w:eastAsia="zh-CN"/>
        </w:rPr>
        <w:t>Druge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4"/>
      <w:r w:rsidRPr="009D233F">
        <w:rPr>
          <w:rFonts w:asciiTheme="minorHAnsi" w:hAnsiTheme="minorHAnsi"/>
          <w:b/>
          <w:i/>
          <w:iCs/>
          <w:color w:val="000000" w:themeColor="text1"/>
          <w:sz w:val="24"/>
          <w:szCs w:val="24"/>
        </w:rPr>
        <w:t>4</w:t>
      </w:r>
      <w:bookmarkEnd w:id="185"/>
      <w:bookmarkEnd w:id="186"/>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7" w:name="_Toc532201378"/>
      <w:bookmarkStart w:id="188" w:name="_Toc876830"/>
      <w:r w:rsidRPr="009D233F">
        <w:rPr>
          <w:b/>
          <w:i/>
          <w:iCs/>
          <w:spacing w:val="20"/>
          <w:sz w:val="24"/>
          <w:lang w:eastAsia="zh-CN"/>
        </w:rPr>
        <w:t>ESPD OBRAZEC</w:t>
      </w:r>
      <w:bookmarkEnd w:id="187"/>
      <w:bookmarkEnd w:id="188"/>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39"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0"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393C66">
      <w:pPr>
        <w:numPr>
          <w:ilvl w:val="0"/>
          <w:numId w:val="46"/>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 xml:space="preserve">*.xml obliki </w:t>
      </w:r>
      <w:r w:rsidRPr="009D233F">
        <w:rPr>
          <w:lang w:eastAsia="zh-CN"/>
        </w:rPr>
        <w:t>datoteke,</w:t>
      </w:r>
    </w:p>
    <w:p w14:paraId="55DE7689" w14:textId="77777777" w:rsidR="009D233F" w:rsidRPr="009D233F" w:rsidRDefault="009D233F" w:rsidP="00393C66">
      <w:pPr>
        <w:numPr>
          <w:ilvl w:val="0"/>
          <w:numId w:val="46"/>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*.pdf</w:t>
      </w:r>
      <w:r w:rsidRPr="009D233F">
        <w:rPr>
          <w:lang w:eastAsia="zh-CN"/>
        </w:rPr>
        <w:t xml:space="preserve"> ali elektronsko podpisan </w:t>
      </w:r>
      <w:r w:rsidRPr="009D233F">
        <w:rPr>
          <w:b/>
          <w:lang w:eastAsia="zh-CN"/>
        </w:rPr>
        <w:t>*.xml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89" w:name="_Toc452044402"/>
      <w:bookmarkStart w:id="190" w:name="_Toc876831"/>
      <w:bookmarkStart w:id="191" w:name="_Toc451354714"/>
      <w:r w:rsidRPr="00AB0E8E">
        <w:rPr>
          <w:rStyle w:val="Neenpoudarek"/>
          <w:b/>
          <w:i/>
        </w:rPr>
        <w:lastRenderedPageBreak/>
        <w:t xml:space="preserve">PRILOGA št. </w:t>
      </w:r>
      <w:bookmarkEnd w:id="189"/>
      <w:r w:rsidR="00524A8B" w:rsidRPr="00AB0E8E">
        <w:rPr>
          <w:rStyle w:val="Neenpoudarek"/>
          <w:b/>
          <w:i/>
        </w:rPr>
        <w:t>5</w:t>
      </w:r>
      <w:bookmarkEnd w:id="190"/>
    </w:p>
    <w:p w14:paraId="347C6338" w14:textId="77777777" w:rsidR="00833456" w:rsidRPr="001136A4" w:rsidRDefault="00833456" w:rsidP="00BD4C76">
      <w:pPr>
        <w:pStyle w:val="Intenzivencitat"/>
        <w:rPr>
          <w:rFonts w:eastAsia="Calibri"/>
        </w:rPr>
      </w:pPr>
      <w:bookmarkStart w:id="192" w:name="_Toc452044403"/>
      <w:bookmarkStart w:id="193"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2"/>
      <w:bookmarkEnd w:id="193"/>
    </w:p>
    <w:p w14:paraId="22F737CF" w14:textId="6A6E21DD"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eastAsia="Calibri" w:cs="Cambria"/>
              <w:b/>
              <w:kern w:val="3"/>
              <w:lang w:eastAsia="zh-CN"/>
            </w:rPr>
            <w:t>Gradnja vrtca v Bitnjah pri Kranju</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Ponudnik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8E5674">
            <w:pPr>
              <w:tabs>
                <w:tab w:val="left" w:pos="0"/>
              </w:tabs>
              <w:ind w:left="360" w:hanging="360"/>
              <w:rPr>
                <w:rFonts w:eastAsia="Calibri" w:cs="Cambria"/>
                <w:kern w:val="3"/>
                <w:lang w:eastAsia="zh-CN"/>
              </w:rPr>
            </w:pPr>
          </w:p>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8E5674">
            <w:pPr>
              <w:tabs>
                <w:tab w:val="left" w:pos="0"/>
              </w:tabs>
              <w:ind w:left="360" w:hanging="360"/>
              <w:rPr>
                <w:rFonts w:eastAsia="Calibri" w:cs="Cambria"/>
                <w:kern w:val="3"/>
                <w:lang w:eastAsia="zh-CN"/>
              </w:rPr>
            </w:pPr>
          </w:p>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8E5674">
            <w:pPr>
              <w:tabs>
                <w:tab w:val="left" w:pos="0"/>
              </w:tabs>
              <w:ind w:left="360" w:hanging="360"/>
              <w:rPr>
                <w:rFonts w:eastAsia="Calibri" w:cs="Cambria"/>
                <w:kern w:val="3"/>
                <w:lang w:eastAsia="zh-CN"/>
              </w:rPr>
            </w:pPr>
          </w:p>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8E5674">
            <w:pPr>
              <w:tabs>
                <w:tab w:val="left" w:pos="0"/>
              </w:tabs>
              <w:ind w:left="360" w:hanging="360"/>
              <w:rPr>
                <w:rFonts w:eastAsia="Calibri" w:cs="Cambria"/>
                <w:kern w:val="3"/>
                <w:lang w:eastAsia="zh-CN"/>
              </w:rPr>
            </w:pPr>
          </w:p>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77777777"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7777777"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Druge priloge«.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»Druge priloge«).</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»Druge priloge«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77777777"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4" w:name="_Toc452044404"/>
      <w:bookmarkStart w:id="195" w:name="_Toc876833"/>
      <w:r w:rsidRPr="00AB0E8E">
        <w:rPr>
          <w:rStyle w:val="Neenpoudarek"/>
          <w:b/>
          <w:i/>
        </w:rPr>
        <w:lastRenderedPageBreak/>
        <w:t xml:space="preserve">PRILOGA št. </w:t>
      </w:r>
      <w:bookmarkEnd w:id="194"/>
      <w:r w:rsidR="00524A8B" w:rsidRPr="00AB0E8E">
        <w:rPr>
          <w:rStyle w:val="Neenpoudarek"/>
          <w:b/>
          <w:i/>
        </w:rPr>
        <w:t>6</w:t>
      </w:r>
      <w:bookmarkEnd w:id="195"/>
    </w:p>
    <w:p w14:paraId="01656E6F" w14:textId="77777777" w:rsidR="00833456" w:rsidRPr="001136A4" w:rsidRDefault="00833456" w:rsidP="00BD4C76">
      <w:pPr>
        <w:pStyle w:val="Intenzivencitat"/>
        <w:rPr>
          <w:rFonts w:eastAsia="Calibri"/>
        </w:rPr>
      </w:pPr>
      <w:bookmarkStart w:id="196" w:name="_Toc452044405"/>
      <w:bookmarkStart w:id="197"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6"/>
      <w:bookmarkEnd w:id="197"/>
    </w:p>
    <w:p w14:paraId="2B4A3672" w14:textId="3DA85585" w:rsidR="008E5674" w:rsidRPr="008E5674" w:rsidRDefault="008E5674" w:rsidP="008E5674">
      <w:pPr>
        <w:tabs>
          <w:tab w:val="left" w:pos="0"/>
          <w:tab w:val="left" w:pos="7845"/>
        </w:tabs>
        <w:ind w:left="360" w:hanging="360"/>
        <w:rPr>
          <w:rFonts w:eastAsia="Calibri" w:cs="Cambria"/>
          <w:kern w:val="3"/>
          <w:lang w:eastAsia="zh-CN"/>
        </w:rPr>
      </w:pPr>
      <w:bookmarkStart w:id="198" w:name="_Toc451354718"/>
      <w:bookmarkEnd w:id="191"/>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eastAsia="Calibri" w:cs="Cambria"/>
              <w:b/>
              <w:kern w:val="3"/>
              <w:lang w:eastAsia="zh-CN"/>
            </w:rPr>
            <w:t>Gradnja vrtca v Bitnjah pri Kranju</w:t>
          </w:r>
        </w:sdtContent>
      </w:sdt>
      <w:r w:rsidRPr="008E5674">
        <w:rPr>
          <w:rFonts w:eastAsia="Calibri" w:cs="Cambria"/>
          <w:kern w:val="3"/>
          <w:lang w:eastAsia="zh-CN"/>
        </w:rPr>
        <w:t>«,</w:t>
      </w:r>
    </w:p>
    <w:p w14:paraId="59178E01" w14:textId="77777777" w:rsidR="008E5674" w:rsidRPr="008E5674" w:rsidRDefault="008E5674" w:rsidP="008E5674">
      <w:pPr>
        <w:tabs>
          <w:tab w:val="left" w:pos="0"/>
        </w:tabs>
        <w:jc w:val="both"/>
        <w:rPr>
          <w:rFonts w:eastAsia="Calibri" w:cs="Cambria"/>
          <w:kern w:val="3"/>
          <w:lang w:eastAsia="zh-CN"/>
        </w:rPr>
      </w:pPr>
    </w:p>
    <w:p w14:paraId="77AF927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593D0EE" w14:textId="77777777" w:rsidR="008E5674" w:rsidRPr="008E5674" w:rsidRDefault="008E5674" w:rsidP="008E5674">
      <w:pPr>
        <w:tabs>
          <w:tab w:val="left" w:pos="0"/>
        </w:tabs>
        <w:jc w:val="both"/>
        <w:rPr>
          <w:rFonts w:eastAsia="Calibri" w:cs="Cambria"/>
          <w:kern w:val="3"/>
          <w:lang w:eastAsia="zh-CN"/>
        </w:rPr>
      </w:pPr>
    </w:p>
    <w:p w14:paraId="32C2F654"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393C66">
      <w:pPr>
        <w:numPr>
          <w:ilvl w:val="0"/>
          <w:numId w:val="27"/>
        </w:numPr>
        <w:spacing w:after="200" w:line="276" w:lineRule="auto"/>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8E5674">
      <w:pPr>
        <w:tabs>
          <w:tab w:val="left" w:pos="0"/>
        </w:tabs>
        <w:ind w:left="720"/>
        <w:contextualSpacing/>
        <w:jc w:val="both"/>
        <w:rPr>
          <w:rFonts w:eastAsia="Calibri" w:cs="Cambria"/>
          <w:kern w:val="3"/>
          <w:lang w:eastAsia="zh-CN"/>
        </w:rPr>
      </w:pPr>
    </w:p>
    <w:p w14:paraId="6C12781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642E3A21" w:rsidR="005D1455" w:rsidRPr="008E5674" w:rsidRDefault="005D1455" w:rsidP="005D1455">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2" w:type="dxa"/>
          </w:tcPr>
          <w:p w14:paraId="7D213843" w14:textId="77777777" w:rsidR="005D1455" w:rsidRPr="008E5674" w:rsidRDefault="005D1455" w:rsidP="005D1455">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5D1455">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5D1455">
            <w:pPr>
              <w:tabs>
                <w:tab w:val="left" w:pos="0"/>
              </w:tabs>
              <w:jc w:val="both"/>
              <w:rPr>
                <w:rFonts w:eastAsia="Calibri" w:cs="Cambria"/>
                <w:kern w:val="3"/>
                <w:lang w:eastAsia="zh-CN"/>
              </w:rPr>
            </w:pPr>
          </w:p>
        </w:tc>
      </w:tr>
      <w:tr w:rsidR="005D1455" w:rsidRPr="008E5674" w14:paraId="3306B6E8" w14:textId="77777777" w:rsidTr="00702FA1">
        <w:tc>
          <w:tcPr>
            <w:tcW w:w="4928" w:type="dxa"/>
          </w:tcPr>
          <w:p w14:paraId="2BA8195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5D1455" w:rsidRPr="008E5674" w:rsidRDefault="005D1455" w:rsidP="005D1455">
            <w:pPr>
              <w:tabs>
                <w:tab w:val="left" w:pos="0"/>
              </w:tabs>
              <w:jc w:val="both"/>
              <w:rPr>
                <w:rFonts w:eastAsia="Calibri" w:cs="Cambria"/>
                <w:kern w:val="3"/>
                <w:lang w:eastAsia="zh-CN"/>
              </w:rPr>
            </w:pPr>
          </w:p>
        </w:tc>
      </w:tr>
      <w:tr w:rsidR="005D1455" w:rsidRPr="008E5674" w14:paraId="1F683B78" w14:textId="77777777" w:rsidTr="00702FA1">
        <w:tc>
          <w:tcPr>
            <w:tcW w:w="4928" w:type="dxa"/>
          </w:tcPr>
          <w:p w14:paraId="23A3C21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5D1455" w:rsidRPr="008E5674" w:rsidRDefault="005D1455" w:rsidP="005D1455">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p w14:paraId="2754AA87"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783628FE" w14:textId="77777777" w:rsidR="008E5674" w:rsidRPr="008E5674" w:rsidRDefault="008E5674" w:rsidP="008E5674">
      <w:pPr>
        <w:tabs>
          <w:tab w:val="left" w:pos="0"/>
        </w:tabs>
        <w:jc w:val="both"/>
        <w:rPr>
          <w:rFonts w:eastAsia="Calibri" w:cs="Cambria"/>
          <w:kern w:val="3"/>
          <w:lang w:eastAsia="zh-CN"/>
        </w:rPr>
      </w:pPr>
    </w:p>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48834AD5" w14:textId="77777777" w:rsidTr="00702FA1">
        <w:tc>
          <w:tcPr>
            <w:tcW w:w="4928" w:type="dxa"/>
          </w:tcPr>
          <w:p w14:paraId="467B39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2" w:type="dxa"/>
          </w:tcPr>
          <w:p w14:paraId="004A96AE"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3C10AAE9" w14:textId="77777777" w:rsidTr="00702FA1">
        <w:tc>
          <w:tcPr>
            <w:tcW w:w="4928" w:type="dxa"/>
          </w:tcPr>
          <w:p w14:paraId="6FDA9B01" w14:textId="6EECC62E" w:rsidR="005D1455" w:rsidRPr="008E5674" w:rsidRDefault="005D1455" w:rsidP="005D1455">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2" w:type="dxa"/>
          </w:tcPr>
          <w:p w14:paraId="3079647C" w14:textId="77777777" w:rsidR="005D1455" w:rsidRPr="008E5674" w:rsidRDefault="005D1455" w:rsidP="005D1455">
            <w:pPr>
              <w:tabs>
                <w:tab w:val="left" w:pos="0"/>
              </w:tabs>
              <w:jc w:val="both"/>
              <w:rPr>
                <w:rFonts w:eastAsia="Calibri" w:cs="Cambria"/>
                <w:kern w:val="3"/>
                <w:lang w:eastAsia="zh-CN"/>
              </w:rPr>
            </w:pPr>
          </w:p>
        </w:tc>
      </w:tr>
      <w:tr w:rsidR="005D1455" w:rsidRPr="008E5674" w14:paraId="40772126" w14:textId="77777777" w:rsidTr="00702FA1">
        <w:tc>
          <w:tcPr>
            <w:tcW w:w="4928" w:type="dxa"/>
          </w:tcPr>
          <w:p w14:paraId="667979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5D1455" w:rsidRPr="008E5674" w:rsidRDefault="005D1455" w:rsidP="005D1455">
            <w:pPr>
              <w:tabs>
                <w:tab w:val="left" w:pos="0"/>
              </w:tabs>
              <w:jc w:val="both"/>
              <w:rPr>
                <w:rFonts w:eastAsia="Calibri" w:cs="Cambria"/>
                <w:kern w:val="3"/>
                <w:lang w:eastAsia="zh-CN"/>
              </w:rPr>
            </w:pPr>
          </w:p>
        </w:tc>
      </w:tr>
      <w:tr w:rsidR="005D1455" w:rsidRPr="008E5674" w14:paraId="71CD4EFC" w14:textId="77777777" w:rsidTr="00702FA1">
        <w:tc>
          <w:tcPr>
            <w:tcW w:w="4928" w:type="dxa"/>
          </w:tcPr>
          <w:p w14:paraId="353F88F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5D1455" w:rsidRPr="008E5674" w:rsidRDefault="005D1455" w:rsidP="005D1455">
            <w:pPr>
              <w:tabs>
                <w:tab w:val="left" w:pos="0"/>
              </w:tabs>
              <w:jc w:val="both"/>
              <w:rPr>
                <w:rFonts w:eastAsia="Calibri" w:cs="Cambria"/>
                <w:kern w:val="3"/>
                <w:lang w:eastAsia="zh-CN"/>
              </w:rPr>
            </w:pPr>
          </w:p>
        </w:tc>
      </w:tr>
      <w:tr w:rsidR="005D1455" w:rsidRPr="008E5674" w14:paraId="3845AD76" w14:textId="77777777" w:rsidTr="00702FA1">
        <w:tc>
          <w:tcPr>
            <w:tcW w:w="4928" w:type="dxa"/>
          </w:tcPr>
          <w:p w14:paraId="6C5C0FA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5D1455" w:rsidRPr="008E5674" w:rsidRDefault="005D1455" w:rsidP="005D1455">
            <w:pPr>
              <w:tabs>
                <w:tab w:val="left" w:pos="0"/>
              </w:tabs>
              <w:jc w:val="both"/>
              <w:rPr>
                <w:rFonts w:eastAsia="Calibri" w:cs="Cambria"/>
                <w:kern w:val="3"/>
                <w:lang w:eastAsia="zh-CN"/>
              </w:rPr>
            </w:pPr>
          </w:p>
        </w:tc>
      </w:tr>
      <w:tr w:rsidR="005D1455" w:rsidRPr="008E5674" w14:paraId="6767D396" w14:textId="77777777" w:rsidTr="00702FA1">
        <w:tc>
          <w:tcPr>
            <w:tcW w:w="4928" w:type="dxa"/>
          </w:tcPr>
          <w:p w14:paraId="641C50D8"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5D1455" w:rsidRPr="008E5674" w:rsidRDefault="005D1455" w:rsidP="005D1455">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p w14:paraId="7C929C71" w14:textId="77777777" w:rsidR="008E5674" w:rsidRPr="008E5674" w:rsidRDefault="008E5674" w:rsidP="008E5674">
      <w:pPr>
        <w:tabs>
          <w:tab w:val="left" w:pos="0"/>
        </w:tabs>
        <w:jc w:val="both"/>
        <w:rPr>
          <w:rFonts w:eastAsia="Calibri" w:cs="Cambria"/>
          <w:kern w:val="3"/>
          <w:lang w:val="x-none" w:eastAsia="zh-CN"/>
        </w:rPr>
      </w:pPr>
    </w:p>
    <w:p w14:paraId="1F8887A0"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8E5674"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lastRenderedPageBreak/>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7" w:type="dxa"/>
            <w:gridSpan w:val="2"/>
          </w:tcPr>
          <w:p w14:paraId="1DADA6A1" w14:textId="77777777" w:rsidR="008E5674" w:rsidRPr="008E5674" w:rsidRDefault="008E5674" w:rsidP="008E5674">
            <w:pPr>
              <w:tabs>
                <w:tab w:val="left" w:pos="0"/>
              </w:tabs>
              <w:jc w:val="both"/>
              <w:rPr>
                <w:rFonts w:eastAsia="Calibri" w:cs="Cambria"/>
                <w:b/>
                <w:kern w:val="3"/>
                <w:lang w:eastAsia="zh-CN"/>
              </w:rPr>
            </w:pPr>
          </w:p>
        </w:tc>
      </w:tr>
      <w:tr w:rsidR="008E5674"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0B401ED9" w:rsidR="008E5674" w:rsidRPr="008E5674" w:rsidRDefault="005D1455" w:rsidP="008E5674">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7" w:type="dxa"/>
            <w:gridSpan w:val="2"/>
          </w:tcPr>
          <w:p w14:paraId="620A039D" w14:textId="77777777" w:rsidR="008E5674" w:rsidRPr="008E5674" w:rsidRDefault="008E5674" w:rsidP="008E5674">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1D66584D" w14:textId="77777777" w:rsidTr="00702FA1">
        <w:tc>
          <w:tcPr>
            <w:tcW w:w="4928" w:type="dxa"/>
          </w:tcPr>
          <w:p w14:paraId="24923F04"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2" w:type="dxa"/>
          </w:tcPr>
          <w:p w14:paraId="19884FB3"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02F0E676" w14:textId="77777777" w:rsidTr="00702FA1">
        <w:tc>
          <w:tcPr>
            <w:tcW w:w="4928" w:type="dxa"/>
          </w:tcPr>
          <w:p w14:paraId="7A564661" w14:textId="5930DAC6" w:rsidR="005D1455" w:rsidRPr="008E5674" w:rsidRDefault="005D1455" w:rsidP="005D1455">
            <w:pPr>
              <w:tabs>
                <w:tab w:val="left" w:pos="0"/>
                <w:tab w:val="left" w:pos="1035"/>
              </w:tabs>
              <w:jc w:val="both"/>
              <w:rPr>
                <w:rFonts w:eastAsia="Calibri" w:cs="Cambria"/>
                <w:kern w:val="3"/>
                <w:lang w:eastAsia="zh-CN"/>
              </w:rPr>
            </w:pPr>
            <w:r>
              <w:rPr>
                <w:rFonts w:eastAsia="Calibri" w:cs="Cambria"/>
                <w:kern w:val="3"/>
                <w:lang w:eastAsia="zh-CN"/>
              </w:rPr>
              <w:t>PONUDNIK:</w:t>
            </w:r>
          </w:p>
        </w:tc>
        <w:tc>
          <w:tcPr>
            <w:tcW w:w="4252" w:type="dxa"/>
          </w:tcPr>
          <w:p w14:paraId="5AD6F138" w14:textId="77777777" w:rsidR="005D1455" w:rsidRPr="008E5674" w:rsidRDefault="005D1455" w:rsidP="005D1455">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5D1455">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5D1455">
            <w:pPr>
              <w:tabs>
                <w:tab w:val="left" w:pos="0"/>
              </w:tabs>
              <w:jc w:val="both"/>
              <w:rPr>
                <w:rFonts w:eastAsia="Calibri" w:cs="Cambria"/>
                <w:kern w:val="3"/>
                <w:lang w:eastAsia="zh-CN"/>
              </w:rPr>
            </w:pPr>
          </w:p>
        </w:tc>
      </w:tr>
      <w:tr w:rsidR="005D1455" w:rsidRPr="008E5674" w14:paraId="42039F18" w14:textId="77777777" w:rsidTr="00702FA1">
        <w:tc>
          <w:tcPr>
            <w:tcW w:w="4928" w:type="dxa"/>
          </w:tcPr>
          <w:p w14:paraId="32107F8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5D1455" w:rsidRPr="008E5674" w:rsidRDefault="005D1455" w:rsidP="005D1455">
            <w:pPr>
              <w:tabs>
                <w:tab w:val="left" w:pos="0"/>
              </w:tabs>
              <w:jc w:val="both"/>
              <w:rPr>
                <w:rFonts w:eastAsia="Calibri" w:cs="Cambria"/>
                <w:kern w:val="3"/>
                <w:lang w:eastAsia="zh-CN"/>
              </w:rPr>
            </w:pPr>
          </w:p>
        </w:tc>
      </w:tr>
      <w:tr w:rsidR="005D1455" w:rsidRPr="008E5674" w14:paraId="3B44FD7A" w14:textId="77777777" w:rsidTr="00702FA1">
        <w:tc>
          <w:tcPr>
            <w:tcW w:w="4928" w:type="dxa"/>
          </w:tcPr>
          <w:p w14:paraId="1FFB2BBF"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5D1455" w:rsidRPr="008E5674" w:rsidRDefault="005D1455" w:rsidP="005D1455">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»Druge priloge«.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»Druge priloge«.</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199" w:name="_Toc876837"/>
      <w:bookmarkStart w:id="200" w:name="_Toc492658287"/>
      <w:bookmarkStart w:id="201" w:name="_Toc451354722"/>
      <w:bookmarkEnd w:id="198"/>
      <w:r w:rsidRPr="00AB0E8E">
        <w:rPr>
          <w:rStyle w:val="Neenpoudarek"/>
          <w:b/>
          <w:i/>
          <w:iCs w:val="0"/>
        </w:rPr>
        <w:lastRenderedPageBreak/>
        <w:t xml:space="preserve">PRILOGA št. </w:t>
      </w:r>
      <w:bookmarkEnd w:id="199"/>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202" w:name="_Toc492658288"/>
      <w:bookmarkStart w:id="203" w:name="_Toc876838"/>
      <w:r w:rsidRPr="00BC42EC">
        <w:rPr>
          <w:rFonts w:eastAsia="Calibri"/>
          <w:lang w:eastAsia="zh-CN"/>
        </w:rPr>
        <w:t>IZJAVA O STRINJANJU Z RAZPISNIMI POGOJI IN O RESNIČNOSTI PODATKOV, NAVEDENIH V PONUDBI</w:t>
      </w:r>
      <w:bookmarkEnd w:id="202"/>
      <w:bookmarkEnd w:id="203"/>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3621A0EA"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hAnsiTheme="minorHAnsi" w:cs="Arial"/>
              <w:b/>
            </w:rPr>
            <w:t>Gradnja vrtca v Bitnjah pri Kranju</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potrjujemo izpolnjevanje pogojev za sodelovanje, ki so določeni v predmetni dokumentaciji v 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8. </w:t>
      </w:r>
      <w:r w:rsidRPr="001E5D45">
        <w:rPr>
          <w:rFonts w:asciiTheme="minorHAnsi" w:eastAsia="Calibri" w:hAnsiTheme="minorHAnsi" w:cs="Cambria"/>
          <w:kern w:val="3"/>
          <w:lang w:eastAsia="zh-CN"/>
        </w:rPr>
        <w:tab/>
        <w:t xml:space="preserve">v primeru pridobitve javnega naročila naročniku zagotavljamo </w:t>
      </w:r>
    </w:p>
    <w:p w14:paraId="6D2B4FF3"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ab/>
        <w:t>(velja le za ponudnika in partnerja):</w:t>
      </w:r>
    </w:p>
    <w:p w14:paraId="31A71550" w14:textId="5811E48A"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w:t>
      </w:r>
      <w:r w:rsidRPr="00CE3094">
        <w:rPr>
          <w:rFonts w:asciiTheme="minorHAnsi" w:eastAsia="Calibri" w:hAnsiTheme="minorHAnsi" w:cs="Cambria"/>
          <w:kern w:val="3"/>
          <w:lang w:eastAsia="zh-CN"/>
        </w:rPr>
        <w:tab/>
        <w:t xml:space="preserve">pet (5) letno garancijo za kakovost izvedenih del, računajoč od </w:t>
      </w:r>
      <w:r w:rsidR="00BE0CCB" w:rsidRPr="00CE3094">
        <w:rPr>
          <w:rFonts w:asciiTheme="minorHAnsi" w:eastAsia="Calibri" w:hAnsiTheme="minorHAnsi" w:cs="Cambria"/>
          <w:kern w:val="3"/>
          <w:lang w:eastAsia="zh-CN"/>
        </w:rPr>
        <w:t>datuma prevzema del</w:t>
      </w:r>
      <w:r w:rsidRPr="00CE3094">
        <w:rPr>
          <w:rFonts w:asciiTheme="minorHAnsi" w:eastAsia="Calibri" w:hAnsiTheme="minorHAnsi" w:cs="Cambria"/>
          <w:kern w:val="3"/>
          <w:lang w:eastAsia="zh-CN"/>
        </w:rPr>
        <w:t>,</w:t>
      </w:r>
    </w:p>
    <w:p w14:paraId="71E97799" w14:textId="53F1CAED" w:rsidR="001E5D45" w:rsidRPr="00304141"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w:t>
      </w:r>
      <w:r w:rsidRPr="001E5D45">
        <w:rPr>
          <w:rFonts w:asciiTheme="minorHAnsi" w:eastAsia="Calibri" w:hAnsiTheme="minorHAnsi" w:cs="Cambria"/>
          <w:kern w:val="3"/>
          <w:lang w:eastAsia="zh-CN"/>
        </w:rPr>
        <w:tab/>
        <w:t xml:space="preserve">da bo garancijska doba </w:t>
      </w:r>
      <w:r w:rsidRPr="00304141">
        <w:rPr>
          <w:rFonts w:asciiTheme="minorHAnsi" w:eastAsia="Calibri" w:hAnsiTheme="minorHAnsi" w:cs="Cambria"/>
          <w:kern w:val="3"/>
          <w:lang w:eastAsia="zh-CN"/>
        </w:rPr>
        <w:t xml:space="preserve">pričela teči z </w:t>
      </w:r>
      <w:r w:rsidR="009E3658" w:rsidRPr="00304141">
        <w:rPr>
          <w:rFonts w:asciiTheme="minorHAnsi" w:eastAsia="Calibri" w:hAnsiTheme="minorHAnsi" w:cs="Cambria"/>
          <w:kern w:val="3"/>
          <w:lang w:eastAsia="zh-CN"/>
        </w:rPr>
        <w:t xml:space="preserve">datumom </w:t>
      </w:r>
      <w:r w:rsidR="002D6B75" w:rsidRPr="00304141">
        <w:rPr>
          <w:rFonts w:asciiTheme="minorHAnsi" w:eastAsia="Calibri" w:hAnsiTheme="minorHAnsi" w:cs="Cambria"/>
          <w:kern w:val="3"/>
          <w:lang w:eastAsia="zh-CN"/>
        </w:rPr>
        <w:t>primopredaje/</w:t>
      </w:r>
      <w:r w:rsidR="009E3658" w:rsidRPr="00304141">
        <w:rPr>
          <w:rFonts w:asciiTheme="minorHAnsi" w:eastAsia="Calibri" w:hAnsiTheme="minorHAnsi" w:cs="Cambria"/>
          <w:kern w:val="3"/>
          <w:lang w:eastAsia="zh-CN"/>
        </w:rPr>
        <w:t>prevzema del</w:t>
      </w:r>
      <w:r w:rsidRPr="00304141">
        <w:rPr>
          <w:rFonts w:asciiTheme="minorHAnsi" w:eastAsia="Calibri" w:hAnsiTheme="minorHAnsi" w:cs="Cambria"/>
          <w:kern w:val="3"/>
          <w:lang w:eastAsia="zh-CN"/>
        </w:rPr>
        <w:t>,</w:t>
      </w:r>
    </w:p>
    <w:p w14:paraId="249E2B1C" w14:textId="71F1E5BC"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w:t>
      </w:r>
      <w:r w:rsidRPr="00304141">
        <w:rPr>
          <w:rFonts w:asciiTheme="minorHAnsi" w:eastAsia="Calibri" w:hAnsiTheme="minorHAnsi" w:cs="Cambria"/>
          <w:kern w:val="3"/>
          <w:lang w:eastAsia="zh-CN"/>
        </w:rPr>
        <w:tab/>
        <w:t xml:space="preserve">da bo finančno zavarovanje za odpravo napak v garancijski dobi veljalo 5 let in 30 dni od </w:t>
      </w:r>
      <w:r w:rsidR="00BE0CCB" w:rsidRPr="00304141">
        <w:rPr>
          <w:rFonts w:asciiTheme="minorHAnsi" w:eastAsia="Calibri" w:hAnsiTheme="minorHAnsi" w:cs="Cambria"/>
          <w:kern w:val="3"/>
          <w:lang w:eastAsia="zh-CN"/>
        </w:rPr>
        <w:t>datuma</w:t>
      </w:r>
      <w:r w:rsidRPr="00304141">
        <w:rPr>
          <w:rFonts w:asciiTheme="minorHAnsi" w:eastAsia="Calibri" w:hAnsiTheme="minorHAnsi" w:cs="Cambria"/>
          <w:kern w:val="3"/>
          <w:lang w:eastAsia="zh-CN"/>
        </w:rPr>
        <w:t xml:space="preserve"> </w:t>
      </w:r>
      <w:r w:rsidR="00BE0CCB" w:rsidRPr="00304141">
        <w:rPr>
          <w:rFonts w:asciiTheme="minorHAnsi" w:eastAsia="Calibri" w:hAnsiTheme="minorHAnsi" w:cs="Cambria"/>
          <w:kern w:val="3"/>
          <w:lang w:eastAsia="zh-CN"/>
        </w:rPr>
        <w:t>prevzema</w:t>
      </w:r>
      <w:r w:rsidRPr="00304141">
        <w:rPr>
          <w:rFonts w:asciiTheme="minorHAnsi" w:eastAsia="Calibri" w:hAnsiTheme="minorHAnsi" w:cs="Cambria"/>
          <w:kern w:val="3"/>
          <w:lang w:eastAsia="zh-CN"/>
        </w:rPr>
        <w:t>,</w:t>
      </w:r>
    </w:p>
    <w:p w14:paraId="62E894D5" w14:textId="77777777" w:rsid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w:t>
      </w:r>
      <w:r w:rsidRPr="001E5D45">
        <w:rPr>
          <w:rFonts w:asciiTheme="minorHAnsi" w:eastAsia="Calibri" w:hAnsiTheme="minorHAnsi" w:cs="Cambria"/>
          <w:kern w:val="3"/>
          <w:lang w:eastAsia="zh-CN"/>
        </w:rPr>
        <w:tab/>
        <w:t>da za vgrajeno opremo in industrijske izdelke ter materiale veljajo garancijski roki proizvajalcev oz. dobaviteljev.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77777777" w:rsidR="001E5D45"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1E5D45">
        <w:rPr>
          <w:rFonts w:asciiTheme="minorHAnsi" w:eastAsia="Calibri" w:hAnsiTheme="minorHAnsi" w:cs="Cambria"/>
          <w:kern w:val="3"/>
          <w:lang w:eastAsia="zh-CN"/>
        </w:rPr>
        <w:t>bomo naročniku v pogodbenem roku predložili ustrezno finančno zavarovanje za dobro izvedbo pogodbenih obveznosti,</w:t>
      </w:r>
    </w:p>
    <w:p w14:paraId="518F2EA4" w14:textId="77777777" w:rsidR="00E25463" w:rsidRPr="001E5D45" w:rsidRDefault="00E25463" w:rsidP="001E5D45">
      <w:pPr>
        <w:tabs>
          <w:tab w:val="left" w:pos="0"/>
        </w:tabs>
        <w:ind w:left="705" w:hanging="705"/>
        <w:jc w:val="both"/>
        <w:rPr>
          <w:rFonts w:asciiTheme="minorHAnsi" w:eastAsia="Calibri" w:hAnsiTheme="minorHAnsi" w:cs="Cambria"/>
          <w:kern w:val="3"/>
          <w:lang w:eastAsia="zh-CN"/>
        </w:rPr>
      </w:pPr>
    </w:p>
    <w:p w14:paraId="7CFD1BEC" w14:textId="77777777" w:rsidR="001E5D45"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10.</w:t>
      </w:r>
      <w:r>
        <w:rPr>
          <w:rFonts w:asciiTheme="minorHAnsi" w:eastAsia="Calibri" w:hAnsiTheme="minorHAnsi" w:cs="Cambria"/>
          <w:kern w:val="3"/>
          <w:lang w:eastAsia="zh-CN"/>
        </w:rPr>
        <w:tab/>
      </w:r>
      <w:r w:rsidRPr="001E5D45">
        <w:rPr>
          <w:rFonts w:asciiTheme="minorHAnsi" w:eastAsia="Calibri" w:hAnsiTheme="minorHAnsi" w:cs="Cambria"/>
          <w:kern w:val="3"/>
          <w:lang w:eastAsia="zh-CN"/>
        </w:rPr>
        <w:t xml:space="preserve">bomo naročniku v pogodbenem roku predložili kopijo ustrezne zavarovalne police za  zavarovanje odgovornosti za škodo, </w:t>
      </w:r>
    </w:p>
    <w:p w14:paraId="15251E7A" w14:textId="77777777" w:rsidR="00E25463" w:rsidRPr="001E5D45" w:rsidRDefault="00E25463" w:rsidP="001E5D45">
      <w:pPr>
        <w:tabs>
          <w:tab w:val="left" w:pos="0"/>
        </w:tabs>
        <w:ind w:left="705" w:hanging="705"/>
        <w:jc w:val="both"/>
        <w:rPr>
          <w:rFonts w:asciiTheme="minorHAnsi" w:eastAsia="Calibri" w:hAnsiTheme="minorHAnsi" w:cs="Cambria"/>
          <w:kern w:val="3"/>
          <w:lang w:eastAsia="zh-CN"/>
        </w:rPr>
      </w:pPr>
    </w:p>
    <w:p w14:paraId="4C0EFDF8" w14:textId="77777777" w:rsidR="001E5D45" w:rsidRPr="00F02D0A"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11.</w:t>
      </w:r>
      <w:r>
        <w:rPr>
          <w:rFonts w:asciiTheme="minorHAnsi" w:eastAsia="Calibri" w:hAnsiTheme="minorHAnsi" w:cs="Cambria"/>
          <w:kern w:val="3"/>
          <w:lang w:eastAsia="zh-CN"/>
        </w:rPr>
        <w:tab/>
      </w:r>
      <w:r w:rsidRPr="00304141">
        <w:rPr>
          <w:rFonts w:asciiTheme="minorHAnsi" w:eastAsia="Calibri" w:hAnsiTheme="minorHAnsi" w:cs="Cambria"/>
          <w:kern w:val="3"/>
          <w:lang w:eastAsia="zh-CN"/>
        </w:rPr>
        <w:t xml:space="preserve">bomo </w:t>
      </w:r>
      <w:r w:rsidRPr="00F02D0A">
        <w:rPr>
          <w:rFonts w:asciiTheme="minorHAnsi" w:eastAsia="Calibri" w:hAnsiTheme="minorHAnsi" w:cs="Cambria"/>
          <w:kern w:val="3"/>
          <w:lang w:eastAsia="zh-CN"/>
        </w:rPr>
        <w:t>naročniku v pogodbenem roku predložili  potrdilo o plačilu premije</w:t>
      </w:r>
      <w:r w:rsidR="0028416C" w:rsidRPr="00F02D0A">
        <w:rPr>
          <w:rFonts w:asciiTheme="minorHAnsi" w:eastAsia="Calibri" w:hAnsiTheme="minorHAnsi" w:cs="Cambria"/>
          <w:kern w:val="3"/>
          <w:lang w:eastAsia="zh-CN"/>
        </w:rPr>
        <w:t xml:space="preserve"> in potrdilo zavarovalnice o kritju</w:t>
      </w:r>
      <w:r w:rsidRPr="00F02D0A">
        <w:rPr>
          <w:rFonts w:asciiTheme="minorHAnsi" w:eastAsia="Calibri" w:hAnsiTheme="minorHAnsi" w:cs="Cambria"/>
          <w:kern w:val="3"/>
          <w:lang w:eastAsia="zh-CN"/>
        </w:rPr>
        <w:t xml:space="preserve"> za v predhodni točki navedeno zavarovalno polico.</w:t>
      </w:r>
    </w:p>
    <w:p w14:paraId="7631F027" w14:textId="77777777" w:rsidR="001E5D45" w:rsidRPr="00F02D0A" w:rsidRDefault="001E5D45" w:rsidP="001E5D45">
      <w:pPr>
        <w:tabs>
          <w:tab w:val="left" w:pos="0"/>
        </w:tabs>
        <w:ind w:left="705" w:hanging="705"/>
        <w:jc w:val="both"/>
        <w:rPr>
          <w:rFonts w:asciiTheme="minorHAnsi" w:eastAsia="Calibri" w:hAnsiTheme="minorHAnsi" w:cs="Cambria"/>
          <w:kern w:val="3"/>
          <w:lang w:eastAsia="zh-CN"/>
        </w:rPr>
      </w:pPr>
    </w:p>
    <w:p w14:paraId="78C8C623" w14:textId="48D754DC" w:rsidR="00E818C9" w:rsidRPr="00CE3094" w:rsidRDefault="008F2291" w:rsidP="00E818C9">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12.</w:t>
      </w:r>
      <w:r w:rsidR="00E818C9" w:rsidRPr="00F02D0A">
        <w:rPr>
          <w:rFonts w:asciiTheme="minorHAnsi" w:eastAsia="Calibri" w:hAnsiTheme="minorHAnsi" w:cs="Cambria"/>
          <w:kern w:val="3"/>
          <w:lang w:eastAsia="zh-CN"/>
        </w:rPr>
        <w:tab/>
        <w:t>bomo naročniku</w:t>
      </w:r>
      <w:r w:rsidR="002A24E2" w:rsidRPr="00F02D0A">
        <w:rPr>
          <w:rFonts w:asciiTheme="minorHAnsi" w:eastAsia="Calibri" w:hAnsiTheme="minorHAnsi" w:cs="Cambria"/>
          <w:kern w:val="3"/>
          <w:lang w:eastAsia="zh-CN"/>
        </w:rPr>
        <w:t xml:space="preserve"> po njegovem pozivu</w:t>
      </w:r>
      <w:r w:rsidR="00E818C9" w:rsidRPr="00F02D0A">
        <w:rPr>
          <w:rFonts w:asciiTheme="minorHAnsi" w:eastAsia="Calibri" w:hAnsiTheme="minorHAnsi" w:cs="Cambria"/>
          <w:kern w:val="3"/>
          <w:lang w:eastAsia="zh-CN"/>
        </w:rPr>
        <w:t xml:space="preserve"> v roku 7 koledarskih dni vezano na dejstvo, da bo predmet javnega naročila predvidoma sofinanciran s strani Slovenskega okoljskega sklada (Ekosklada) - Nepovratne finančne spodbude za nove naložbe v gradnjo skoraj nič-energijskih stavb splošnega družbenega</w:t>
      </w:r>
      <w:r w:rsidR="00E818C9" w:rsidRPr="00CE3094">
        <w:rPr>
          <w:rFonts w:asciiTheme="minorHAnsi" w:eastAsia="Calibri" w:hAnsiTheme="minorHAnsi" w:cs="Cambria"/>
          <w:kern w:val="3"/>
          <w:lang w:eastAsia="zh-CN"/>
        </w:rPr>
        <w:t xml:space="preserve"> pomena predložil</w:t>
      </w:r>
      <w:r w:rsidR="002A24E2" w:rsidRPr="00CE3094">
        <w:rPr>
          <w:rFonts w:asciiTheme="minorHAnsi" w:eastAsia="Calibri" w:hAnsiTheme="minorHAnsi" w:cs="Cambria"/>
          <w:kern w:val="3"/>
          <w:lang w:eastAsia="zh-CN"/>
        </w:rPr>
        <w:t>i</w:t>
      </w:r>
      <w:r w:rsidR="00E818C9" w:rsidRPr="00CE3094">
        <w:rPr>
          <w:rFonts w:asciiTheme="minorHAnsi" w:eastAsia="Calibri" w:hAnsiTheme="minorHAnsi" w:cs="Cambria"/>
          <w:kern w:val="3"/>
          <w:lang w:eastAsia="zh-CN"/>
        </w:rPr>
        <w:t>:</w:t>
      </w:r>
    </w:p>
    <w:p w14:paraId="5AECB1BF" w14:textId="77777777" w:rsidR="0076671E" w:rsidRPr="00CE3094" w:rsidRDefault="0076671E" w:rsidP="00E818C9">
      <w:pPr>
        <w:tabs>
          <w:tab w:val="left" w:pos="0"/>
        </w:tabs>
        <w:ind w:left="705" w:hanging="705"/>
        <w:jc w:val="both"/>
        <w:rPr>
          <w:rFonts w:asciiTheme="minorHAnsi" w:eastAsia="Calibri" w:hAnsiTheme="minorHAnsi" w:cs="Cambria"/>
          <w:kern w:val="3"/>
          <w:lang w:eastAsia="zh-CN"/>
        </w:rPr>
      </w:pPr>
    </w:p>
    <w:p w14:paraId="6E2118C6" w14:textId="7807CA67" w:rsidR="00E818C9" w:rsidRPr="00CE3094" w:rsidRDefault="00172948" w:rsidP="00E818C9">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ab/>
        <w:t>a</w:t>
      </w:r>
      <w:r w:rsidR="00E818C9" w:rsidRPr="00CE3094">
        <w:rPr>
          <w:rFonts w:asciiTheme="minorHAnsi" w:eastAsia="Calibri" w:hAnsiTheme="minorHAnsi" w:cs="Cambria"/>
          <w:kern w:val="3"/>
          <w:lang w:eastAsia="zh-CN"/>
        </w:rPr>
        <w:t>) izjavo, da bodo vgrajeni materiali in naprave ustrezale zahtevam za trajnostno gradnjo, skladno z javnim pozivom: Nepovratne finančne spodbude za nove naložbe v gradnjo skoraj nič-energijskih stavb splošnega družbenega pomena;</w:t>
      </w:r>
    </w:p>
    <w:p w14:paraId="456BD3DD" w14:textId="77777777" w:rsidR="0076671E" w:rsidRPr="00CE3094" w:rsidRDefault="00E818C9" w:rsidP="00E818C9">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ab/>
      </w:r>
    </w:p>
    <w:p w14:paraId="06C050E1" w14:textId="5F94A521" w:rsidR="00E818C9" w:rsidRPr="00CE3094" w:rsidRDefault="0076671E" w:rsidP="00E818C9">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ab/>
      </w:r>
      <w:r w:rsidR="00172948" w:rsidRPr="00CE3094">
        <w:rPr>
          <w:rFonts w:asciiTheme="minorHAnsi" w:eastAsia="Calibri" w:hAnsiTheme="minorHAnsi" w:cs="Cambria"/>
          <w:kern w:val="3"/>
          <w:lang w:eastAsia="zh-CN"/>
        </w:rPr>
        <w:t>b)</w:t>
      </w:r>
      <w:r w:rsidR="00E818C9" w:rsidRPr="00CE3094">
        <w:rPr>
          <w:rFonts w:asciiTheme="minorHAnsi" w:eastAsia="Calibri" w:hAnsiTheme="minorHAnsi" w:cs="Cambria"/>
          <w:kern w:val="3"/>
          <w:lang w:eastAsia="zh-CN"/>
        </w:rPr>
        <w:t xml:space="preserve"> ustrezne izjave o lastnostih, skladnosti in ostalo potrebno dokumentacijo, ki bo zahtevana za potrebe priprave pravočasne in popolne vloge za pridobitev nepovratne finančne spodbude s strani Ekosklada;</w:t>
      </w:r>
    </w:p>
    <w:p w14:paraId="34AB9735" w14:textId="77777777" w:rsidR="0076671E" w:rsidRPr="00CE3094" w:rsidRDefault="00E818C9" w:rsidP="00E818C9">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ab/>
      </w:r>
      <w:r w:rsidR="0076671E" w:rsidRPr="00CE3094">
        <w:rPr>
          <w:rFonts w:asciiTheme="minorHAnsi" w:eastAsia="Calibri" w:hAnsiTheme="minorHAnsi" w:cs="Cambria"/>
          <w:kern w:val="3"/>
          <w:lang w:eastAsia="zh-CN"/>
        </w:rPr>
        <w:tab/>
      </w:r>
    </w:p>
    <w:p w14:paraId="63DCEF7D" w14:textId="7CF7D865" w:rsidR="00E818C9" w:rsidRPr="00CE3094" w:rsidRDefault="0076671E" w:rsidP="00030444">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ab/>
      </w:r>
    </w:p>
    <w:p w14:paraId="3131290B" w14:textId="1E4D1F7F" w:rsidR="0076671E" w:rsidRPr="00CE3094" w:rsidRDefault="0076671E" w:rsidP="0076671E">
      <w:pPr>
        <w:tabs>
          <w:tab w:val="left" w:pos="0"/>
        </w:tabs>
        <w:ind w:left="705" w:hanging="705"/>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13.</w:t>
      </w:r>
      <w:r w:rsidRPr="00CE3094">
        <w:t xml:space="preserve"> </w:t>
      </w:r>
      <w:r w:rsidRPr="00CE3094">
        <w:tab/>
        <w:t>bomo</w:t>
      </w:r>
      <w:r w:rsidRPr="00CE3094">
        <w:rPr>
          <w:rFonts w:asciiTheme="minorHAnsi" w:eastAsia="Calibri" w:hAnsiTheme="minorHAnsi" w:cs="Cambria"/>
          <w:kern w:val="3"/>
          <w:lang w:eastAsia="zh-CN"/>
        </w:rPr>
        <w:t xml:space="preserve"> v povezavi z javnim pozivom: Nepovratne finančne spodbude za nove naložbe v gradnjo skoraj nič-energijskih stavb splošnega družbenega pomena:</w:t>
      </w:r>
    </w:p>
    <w:p w14:paraId="0913A05A" w14:textId="77777777" w:rsidR="00304141" w:rsidRPr="00CE3094" w:rsidRDefault="00304141" w:rsidP="0076671E">
      <w:pPr>
        <w:tabs>
          <w:tab w:val="left" w:pos="0"/>
        </w:tabs>
        <w:ind w:left="705" w:hanging="705"/>
        <w:jc w:val="both"/>
        <w:rPr>
          <w:rFonts w:asciiTheme="minorHAnsi" w:eastAsia="Calibri" w:hAnsiTheme="minorHAnsi" w:cs="Cambria"/>
          <w:kern w:val="3"/>
          <w:lang w:eastAsia="zh-CN"/>
        </w:rPr>
      </w:pPr>
    </w:p>
    <w:p w14:paraId="46005FD1" w14:textId="529BCC89" w:rsidR="0076671E" w:rsidRPr="00CE3094"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sodelovali z izvajalcem storitev za potrebe pridobivanja nepovratne finančne spodbude s strani Ekosklada in upošteval vse njegova navodila in nasvete tekom gradnje;</w:t>
      </w:r>
    </w:p>
    <w:p w14:paraId="50FB453B" w14:textId="77777777" w:rsidR="00304141" w:rsidRPr="00CE3094" w:rsidRDefault="00304141" w:rsidP="00304141">
      <w:pPr>
        <w:pStyle w:val="Odstavekseznama"/>
        <w:tabs>
          <w:tab w:val="left" w:pos="0"/>
        </w:tabs>
        <w:ind w:left="1065"/>
        <w:jc w:val="both"/>
        <w:rPr>
          <w:rFonts w:asciiTheme="minorHAnsi" w:eastAsia="Calibri" w:hAnsiTheme="minorHAnsi" w:cs="Cambria"/>
          <w:kern w:val="3"/>
          <w:lang w:eastAsia="zh-CN"/>
        </w:rPr>
      </w:pPr>
    </w:p>
    <w:p w14:paraId="1768A015" w14:textId="0ADB1A59" w:rsidR="0076671E" w:rsidRPr="00CE3094"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CE3094">
        <w:rPr>
          <w:rFonts w:asciiTheme="minorHAnsi" w:eastAsia="Calibri" w:hAnsiTheme="minorHAnsi" w:cs="Cambria"/>
          <w:kern w:val="3"/>
          <w:lang w:eastAsia="zh-CN"/>
        </w:rPr>
        <w:t>v kolikor vmesna in končna kontrola stopnje zrakotesnosti (Blower door test v skladu s SIST EN ISO 9972:2015) ne bosta uspešna, sami na lastne stroške odpravili pomanjkljivosti in ponovno izvedli test zrakotesnosti, kot je to zahtevano s strani Ekosklada;</w:t>
      </w:r>
    </w:p>
    <w:p w14:paraId="5483BBF6" w14:textId="77777777" w:rsidR="00304141" w:rsidRPr="00304141" w:rsidRDefault="00304141" w:rsidP="00304141">
      <w:pPr>
        <w:pStyle w:val="Odstavekseznama"/>
        <w:rPr>
          <w:rFonts w:asciiTheme="minorHAnsi" w:eastAsia="Calibri" w:hAnsiTheme="minorHAnsi" w:cs="Cambria"/>
          <w:kern w:val="3"/>
          <w:lang w:eastAsia="zh-CN"/>
        </w:rPr>
      </w:pPr>
    </w:p>
    <w:p w14:paraId="23D2003A" w14:textId="651387A5"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 xml:space="preserve">pri izvedbi predmeta javnega naročila v celoti upošteval vse zahteve EKO SKLADA, kot izhajajo iz javnega poziva za sofinanciranje gradnje skoraj nič-energijskih stavb (sNES) splošnega družbenega pomena 72SUB-sNESLS19 ter Odločbe o dodelitvi pravice </w:t>
      </w:r>
      <w:r w:rsidR="00B85A20" w:rsidRPr="00304141">
        <w:rPr>
          <w:rFonts w:asciiTheme="minorHAnsi" w:eastAsia="Calibri" w:hAnsiTheme="minorHAnsi" w:cs="Cambria"/>
          <w:kern w:val="3"/>
          <w:lang w:eastAsia="zh-CN"/>
        </w:rPr>
        <w:t>do nepovratne finančne spodbude</w:t>
      </w:r>
      <w:r w:rsidR="00B51BCB" w:rsidRPr="00304141">
        <w:rPr>
          <w:rFonts w:asciiTheme="minorHAnsi" w:eastAsia="Calibri" w:hAnsiTheme="minorHAnsi" w:cs="Cambria"/>
          <w:kern w:val="3"/>
          <w:lang w:eastAsia="zh-CN"/>
        </w:rPr>
        <w:t>. Nespoštovanje zahtev EKO SKLADA predstavlja nespoštovanje pogodbenih določil in podlaga za unovčitev pogodbene kazni oziroma zavarovanja za dobro izvedbo pogodbenih obveznosti,</w:t>
      </w:r>
    </w:p>
    <w:p w14:paraId="63258C8F" w14:textId="77777777" w:rsidR="00304141" w:rsidRPr="00304141" w:rsidRDefault="00304141" w:rsidP="00304141">
      <w:pPr>
        <w:pStyle w:val="Odstavekseznama"/>
        <w:rPr>
          <w:rFonts w:asciiTheme="minorHAnsi" w:eastAsia="Calibri" w:hAnsiTheme="minorHAnsi" w:cs="Cambria"/>
          <w:kern w:val="3"/>
          <w:lang w:eastAsia="zh-CN"/>
        </w:rPr>
      </w:pPr>
    </w:p>
    <w:p w14:paraId="4A5F6632" w14:textId="16C5E7D9"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najkasneje pred pričetkom del naročnika opozoril</w:t>
      </w:r>
      <w:r w:rsidR="00B85A20" w:rsidRPr="00304141">
        <w:rPr>
          <w:rFonts w:asciiTheme="minorHAnsi" w:eastAsia="Calibri" w:hAnsiTheme="minorHAnsi" w:cs="Cambria"/>
          <w:kern w:val="3"/>
          <w:lang w:eastAsia="zh-CN"/>
        </w:rPr>
        <w:t>i</w:t>
      </w:r>
      <w:r w:rsidRPr="00304141">
        <w:rPr>
          <w:rFonts w:asciiTheme="minorHAnsi" w:eastAsia="Calibri" w:hAnsiTheme="minorHAnsi" w:cs="Cambria"/>
          <w:kern w:val="3"/>
          <w:lang w:eastAsia="zh-CN"/>
        </w:rPr>
        <w:t xml:space="preserve"> na morebitno tehnično pomanjkljivost izvedenih detajlov</w:t>
      </w:r>
      <w:r w:rsidR="00B51BCB" w:rsidRPr="00304141">
        <w:rPr>
          <w:rFonts w:asciiTheme="minorHAnsi" w:eastAsia="Calibri" w:hAnsiTheme="minorHAnsi" w:cs="Cambria"/>
          <w:kern w:val="3"/>
          <w:lang w:eastAsia="zh-CN"/>
        </w:rPr>
        <w:t>, risb, opisov ali popisov del (Predloge potrdita odgovorni projektant in naročnik),</w:t>
      </w:r>
    </w:p>
    <w:p w14:paraId="647A046E" w14:textId="77777777" w:rsidR="00304141" w:rsidRPr="00304141" w:rsidRDefault="00304141" w:rsidP="00304141">
      <w:pPr>
        <w:pStyle w:val="Odstavekseznama"/>
        <w:rPr>
          <w:rFonts w:asciiTheme="minorHAnsi" w:eastAsia="Calibri" w:hAnsiTheme="minorHAnsi" w:cs="Cambria"/>
          <w:kern w:val="3"/>
          <w:lang w:eastAsia="zh-CN"/>
        </w:rPr>
      </w:pPr>
    </w:p>
    <w:p w14:paraId="48E05DB0" w14:textId="3989884D" w:rsidR="0076671E" w:rsidRPr="00CE3094"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za vse vgrajene toplotno izolacijske materiale, za zunanje stavbno pohištvo, za naprave za prezračevanje in ostale komponente predložil</w:t>
      </w:r>
      <w:r w:rsidR="00B85A20" w:rsidRPr="00304141">
        <w:rPr>
          <w:rFonts w:asciiTheme="minorHAnsi" w:eastAsia="Calibri" w:hAnsiTheme="minorHAnsi" w:cs="Cambria"/>
          <w:kern w:val="3"/>
          <w:lang w:eastAsia="zh-CN"/>
        </w:rPr>
        <w:t>i</w:t>
      </w:r>
      <w:r w:rsidRPr="00304141">
        <w:rPr>
          <w:rFonts w:asciiTheme="minorHAnsi" w:eastAsia="Calibri" w:hAnsiTheme="minorHAnsi" w:cs="Cambria"/>
          <w:kern w:val="3"/>
          <w:lang w:eastAsia="zh-CN"/>
        </w:rPr>
        <w:t xml:space="preserve"> ustrezne </w:t>
      </w:r>
      <w:r w:rsidRPr="00CE3094">
        <w:rPr>
          <w:rFonts w:asciiTheme="minorHAnsi" w:eastAsia="Calibri" w:hAnsiTheme="minorHAnsi" w:cs="Cambria"/>
          <w:kern w:val="3"/>
          <w:lang w:eastAsia="zh-CN"/>
        </w:rPr>
        <w:t>certifikate iz katerih bo razvidno izpolnjevanje zahtev po energijski učinkovitosti ter izkazovanje energijskih lastnosti novogradnje v fazi PID in elaboratih za sofinancerja sNES,</w:t>
      </w:r>
    </w:p>
    <w:p w14:paraId="7E7C846C" w14:textId="77777777" w:rsidR="005D1455" w:rsidRPr="005D1455" w:rsidRDefault="005D1455" w:rsidP="005D1455">
      <w:pPr>
        <w:pStyle w:val="Odstavekseznama"/>
        <w:rPr>
          <w:rFonts w:asciiTheme="minorHAnsi" w:eastAsia="Calibri" w:hAnsiTheme="minorHAnsi" w:cs="Cambria"/>
          <w:kern w:val="3"/>
          <w:lang w:eastAsia="zh-CN"/>
        </w:rPr>
      </w:pPr>
    </w:p>
    <w:p w14:paraId="6C3ED699" w14:textId="2BE2A8E0" w:rsidR="005D1455" w:rsidRDefault="005D1455" w:rsidP="005D1455">
      <w:pPr>
        <w:tabs>
          <w:tab w:val="left" w:pos="0"/>
        </w:tabs>
        <w:jc w:val="both"/>
        <w:rPr>
          <w:rFonts w:asciiTheme="minorHAnsi" w:eastAsia="Calibri" w:hAnsiTheme="minorHAnsi" w:cs="Cambria"/>
          <w:kern w:val="3"/>
          <w:lang w:eastAsia="zh-CN"/>
        </w:rPr>
      </w:pPr>
    </w:p>
    <w:p w14:paraId="317561D5" w14:textId="77777777" w:rsidR="005D1455" w:rsidRPr="005D1455" w:rsidRDefault="005D1455" w:rsidP="005D1455">
      <w:pPr>
        <w:tabs>
          <w:tab w:val="left" w:pos="0"/>
        </w:tabs>
        <w:jc w:val="both"/>
        <w:rPr>
          <w:rFonts w:asciiTheme="minorHAnsi" w:eastAsia="Calibri" w:hAnsiTheme="minorHAnsi" w:cs="Cambria"/>
          <w:kern w:val="3"/>
          <w:lang w:eastAsia="zh-CN"/>
        </w:rPr>
      </w:pPr>
    </w:p>
    <w:p w14:paraId="61C02291" w14:textId="77777777" w:rsidR="00304141" w:rsidRPr="00304141" w:rsidRDefault="00304141" w:rsidP="00304141">
      <w:pPr>
        <w:pStyle w:val="Odstavekseznama"/>
        <w:tabs>
          <w:tab w:val="left" w:pos="0"/>
        </w:tabs>
        <w:ind w:left="1065"/>
        <w:jc w:val="both"/>
        <w:rPr>
          <w:rFonts w:asciiTheme="minorHAnsi" w:eastAsia="Calibri" w:hAnsiTheme="minorHAnsi" w:cs="Cambria"/>
          <w:kern w:val="3"/>
          <w:lang w:eastAsia="zh-CN"/>
        </w:rPr>
      </w:pPr>
    </w:p>
    <w:p w14:paraId="6276F463" w14:textId="1D9274BD" w:rsidR="0076671E" w:rsidRPr="00304141" w:rsidRDefault="00B85A20" w:rsidP="0076671E">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ab/>
        <w:t xml:space="preserve">f) s </w:t>
      </w:r>
      <w:r w:rsidR="0076671E" w:rsidRPr="00304141">
        <w:rPr>
          <w:rFonts w:asciiTheme="minorHAnsi" w:eastAsia="Calibri" w:hAnsiTheme="minorHAnsi" w:cs="Cambria"/>
          <w:kern w:val="3"/>
          <w:lang w:eastAsia="zh-CN"/>
        </w:rPr>
        <w:t>fotografijami dokumentiral</w:t>
      </w:r>
      <w:r w:rsidRPr="00304141">
        <w:rPr>
          <w:rFonts w:asciiTheme="minorHAnsi" w:eastAsia="Calibri" w:hAnsiTheme="minorHAnsi" w:cs="Cambria"/>
          <w:kern w:val="3"/>
          <w:lang w:eastAsia="zh-CN"/>
        </w:rPr>
        <w:t>i</w:t>
      </w:r>
      <w:r w:rsidR="0076671E" w:rsidRPr="00304141">
        <w:rPr>
          <w:rFonts w:asciiTheme="minorHAnsi" w:eastAsia="Calibri" w:hAnsiTheme="minorHAnsi" w:cs="Cambria"/>
          <w:kern w:val="3"/>
          <w:lang w:eastAsia="zh-CN"/>
        </w:rPr>
        <w:t xml:space="preserve"> potek gradnje in gradbene detajle, prav tako vgradnjo komponent stavbnega ovoja in naprav, skladno z zahtevami sofinancerja sNES,</w:t>
      </w:r>
    </w:p>
    <w:p w14:paraId="09314E19" w14:textId="101A1F0D" w:rsidR="00304141" w:rsidRDefault="00B85A20" w:rsidP="0076671E">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ab/>
      </w:r>
      <w:r w:rsidR="00304141">
        <w:rPr>
          <w:rFonts w:asciiTheme="minorHAnsi" w:eastAsia="Calibri" w:hAnsiTheme="minorHAnsi" w:cs="Cambria"/>
          <w:kern w:val="3"/>
          <w:lang w:eastAsia="zh-CN"/>
        </w:rPr>
        <w:tab/>
      </w:r>
    </w:p>
    <w:p w14:paraId="2DDC6960" w14:textId="2F0C61E0" w:rsidR="00E818C9" w:rsidRDefault="00304141" w:rsidP="0076671E">
      <w:pPr>
        <w:tabs>
          <w:tab w:val="left" w:pos="0"/>
        </w:tabs>
        <w:ind w:left="705" w:hanging="705"/>
        <w:jc w:val="both"/>
        <w:rPr>
          <w:color w:val="1F497D"/>
        </w:rPr>
      </w:pPr>
      <w:r>
        <w:rPr>
          <w:rFonts w:asciiTheme="minorHAnsi" w:eastAsia="Calibri" w:hAnsiTheme="minorHAnsi" w:cs="Cambria"/>
          <w:kern w:val="3"/>
          <w:lang w:eastAsia="zh-CN"/>
        </w:rPr>
        <w:tab/>
      </w:r>
      <w:r w:rsidR="00B85A20" w:rsidRPr="00304141">
        <w:rPr>
          <w:rFonts w:asciiTheme="minorHAnsi" w:eastAsia="Calibri" w:hAnsiTheme="minorHAnsi" w:cs="Cambria"/>
          <w:kern w:val="3"/>
          <w:lang w:eastAsia="zh-CN"/>
        </w:rPr>
        <w:t xml:space="preserve">g) </w:t>
      </w:r>
      <w:r w:rsidR="0076671E" w:rsidRPr="00304141">
        <w:rPr>
          <w:rFonts w:asciiTheme="minorHAnsi" w:eastAsia="Calibri" w:hAnsiTheme="minorHAnsi" w:cs="Cambria"/>
          <w:kern w:val="3"/>
          <w:lang w:eastAsia="zh-CN"/>
        </w:rPr>
        <w:t>tam, kjer so možne alternativne rešitve v izbiri toplotno izolacijskih materialov ali ostalih komponent stavbe, ki vplivajo na njeno energijsko učinkovitost in ostale ključne okoljske lastnosti sNES, pred izvedbo obvezno predložil</w:t>
      </w:r>
      <w:r w:rsidR="00B85A20" w:rsidRPr="00304141">
        <w:rPr>
          <w:rFonts w:asciiTheme="minorHAnsi" w:eastAsia="Calibri" w:hAnsiTheme="minorHAnsi" w:cs="Cambria"/>
          <w:kern w:val="3"/>
          <w:lang w:eastAsia="zh-CN"/>
        </w:rPr>
        <w:t>i</w:t>
      </w:r>
      <w:r w:rsidR="0076671E" w:rsidRPr="00304141">
        <w:rPr>
          <w:rFonts w:asciiTheme="minorHAnsi" w:eastAsia="Calibri" w:hAnsiTheme="minorHAnsi" w:cs="Cambria"/>
          <w:kern w:val="3"/>
          <w:lang w:eastAsia="zh-CN"/>
        </w:rPr>
        <w:t xml:space="preserve"> dokumentacijo z las</w:t>
      </w:r>
      <w:r w:rsidR="002A24E2" w:rsidRPr="00304141">
        <w:rPr>
          <w:rFonts w:asciiTheme="minorHAnsi" w:eastAsia="Calibri" w:hAnsiTheme="minorHAnsi" w:cs="Cambria"/>
          <w:kern w:val="3"/>
          <w:lang w:eastAsia="zh-CN"/>
        </w:rPr>
        <w:t xml:space="preserve">tnostmi za alternativne </w:t>
      </w:r>
      <w:r w:rsidR="002A24E2" w:rsidRPr="005E4DEC">
        <w:rPr>
          <w:rFonts w:asciiTheme="minorHAnsi" w:eastAsia="Calibri" w:hAnsiTheme="minorHAnsi" w:cs="Cambria"/>
          <w:kern w:val="3"/>
          <w:lang w:eastAsia="zh-CN"/>
        </w:rPr>
        <w:t>rešitve (</w:t>
      </w:r>
      <w:r w:rsidR="002A24E2" w:rsidRPr="005E4DEC">
        <w:t>ki jih potrdita odgovorni projektant in investitor).</w:t>
      </w:r>
    </w:p>
    <w:p w14:paraId="4BBA00E9" w14:textId="77777777" w:rsidR="002A24E2" w:rsidRDefault="002A24E2" w:rsidP="0076671E">
      <w:pPr>
        <w:tabs>
          <w:tab w:val="left" w:pos="0"/>
        </w:tabs>
        <w:ind w:left="705" w:hanging="705"/>
        <w:jc w:val="both"/>
        <w:rPr>
          <w:rFonts w:asciiTheme="minorHAnsi" w:eastAsia="Calibri" w:hAnsiTheme="minorHAnsi" w:cs="Cambria"/>
          <w:kern w:val="3"/>
          <w:lang w:eastAsia="zh-CN"/>
        </w:rPr>
      </w:pPr>
    </w:p>
    <w:p w14:paraId="44F51B19" w14:textId="77777777" w:rsidR="00483DBF" w:rsidRDefault="00483DBF" w:rsidP="00030444">
      <w:pPr>
        <w:tabs>
          <w:tab w:val="left" w:pos="0"/>
        </w:tabs>
        <w:ind w:left="705" w:hanging="705"/>
        <w:jc w:val="both"/>
        <w:rPr>
          <w:rFonts w:asciiTheme="minorHAnsi" w:eastAsia="Calibri" w:hAnsiTheme="minorHAnsi" w:cs="Cambria"/>
          <w:kern w:val="3"/>
          <w:lang w:eastAsia="zh-CN"/>
        </w:rPr>
      </w:pPr>
    </w:p>
    <w:p w14:paraId="413A777A" w14:textId="77777777" w:rsidR="0076671E" w:rsidRDefault="0076671E" w:rsidP="00030444">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9BF4723"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»Druge priloge«</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1"/>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4" w:name="_Toc876841"/>
      <w:r w:rsidRPr="00AB0E8E">
        <w:rPr>
          <w:rStyle w:val="Neenpoudarek"/>
          <w:b/>
          <w:i/>
        </w:rPr>
        <w:lastRenderedPageBreak/>
        <w:t xml:space="preserve">PRILOGA št. </w:t>
      </w:r>
      <w:bookmarkEnd w:id="204"/>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5" w:name="_Toc876842"/>
      <w:r w:rsidRPr="001136A4">
        <w:rPr>
          <w:rFonts w:eastAsia="Calibri"/>
          <w:lang w:eastAsia="zh-CN"/>
        </w:rPr>
        <w:t>SEZNAM REFERENČNIH POSLOV</w:t>
      </w:r>
      <w:bookmarkEnd w:id="205"/>
      <w:r w:rsidRPr="001136A4">
        <w:rPr>
          <w:rFonts w:eastAsia="Calibri"/>
          <w:lang w:eastAsia="zh-CN"/>
        </w:rPr>
        <w:t xml:space="preserve"> </w:t>
      </w:r>
    </w:p>
    <w:p w14:paraId="202EBC4D" w14:textId="5195A058" w:rsidR="003A6E92" w:rsidRPr="00863E2A"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eastAsia="Calibri" w:cs="Cambria"/>
              <w:b/>
              <w:color w:val="000000"/>
              <w:kern w:val="3"/>
              <w:lang w:eastAsia="zh-CN"/>
            </w:rPr>
            <w:t>Gradnja vrtca v Bitnjah pri Kranju</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3BFA8C85" w14:textId="77777777" w:rsidR="003A6E92" w:rsidRPr="00863E2A" w:rsidRDefault="003A6E92" w:rsidP="003A6E92">
      <w:pPr>
        <w:jc w:val="both"/>
        <w:rPr>
          <w:rFonts w:eastAsia="Calibri" w:cs="Arial"/>
          <w:color w:val="000000"/>
        </w:rPr>
      </w:pPr>
    </w:p>
    <w:p w14:paraId="0831B070" w14:textId="29FFB980" w:rsidR="00CD0622" w:rsidRPr="009F3C47" w:rsidRDefault="00CD0622" w:rsidP="005E4DEC">
      <w:pPr>
        <w:keepNext/>
        <w:keepLines/>
        <w:widowControl w:val="0"/>
        <w:numPr>
          <w:ilvl w:val="0"/>
          <w:numId w:val="35"/>
        </w:numPr>
        <w:suppressAutoHyphens/>
        <w:snapToGrid w:val="0"/>
        <w:spacing w:before="120" w:after="120" w:line="276" w:lineRule="auto"/>
        <w:contextualSpacing/>
        <w:jc w:val="both"/>
        <w:rPr>
          <w:rFonts w:asciiTheme="minorHAnsi" w:eastAsia="Calibri" w:hAnsiTheme="minorHAnsi" w:cs="Cambria"/>
          <w:b/>
          <w:color w:val="000000"/>
          <w:kern w:val="3"/>
          <w:lang w:eastAsia="zh-CN"/>
        </w:rPr>
      </w:pPr>
      <w:r w:rsidRPr="009F3C47">
        <w:rPr>
          <w:rFonts w:asciiTheme="minorHAnsi" w:eastAsia="Calibri" w:hAnsiTheme="minorHAnsi" w:cs="Cambria"/>
          <w:b/>
          <w:color w:val="000000"/>
          <w:kern w:val="3"/>
          <w:lang w:eastAsia="zh-CN"/>
        </w:rPr>
        <w:t xml:space="preserve">najmanj en (1) referenčni posel, </w:t>
      </w:r>
      <w:r w:rsidRPr="009F3C47">
        <w:rPr>
          <w:rFonts w:asciiTheme="minorHAnsi" w:eastAsia="Calibri" w:hAnsiTheme="minorHAnsi" w:cs="Cambria"/>
          <w:color w:val="000000"/>
          <w:kern w:val="3"/>
          <w:lang w:eastAsia="zh-CN"/>
        </w:rPr>
        <w:t xml:space="preserve">iz katerega izhaja, da je v zadnjih </w:t>
      </w:r>
      <w:r w:rsidR="005E4DEC" w:rsidRPr="009F3C47">
        <w:rPr>
          <w:rFonts w:asciiTheme="minorHAnsi" w:eastAsia="Calibri" w:hAnsiTheme="minorHAnsi" w:cs="Cambria"/>
          <w:b/>
          <w:color w:val="000000"/>
          <w:kern w:val="3"/>
          <w:lang w:eastAsia="zh-CN"/>
        </w:rPr>
        <w:t>sedmih</w:t>
      </w:r>
      <w:r w:rsidRPr="009F3C47">
        <w:rPr>
          <w:rFonts w:asciiTheme="minorHAnsi" w:eastAsia="Calibri" w:hAnsiTheme="minorHAnsi" w:cs="Cambria"/>
          <w:b/>
          <w:color w:val="000000"/>
          <w:kern w:val="3"/>
          <w:lang w:eastAsia="zh-CN"/>
        </w:rPr>
        <w:t xml:space="preserve"> (</w:t>
      </w:r>
      <w:r w:rsidR="005E4DEC" w:rsidRPr="009F3C47">
        <w:rPr>
          <w:rFonts w:asciiTheme="minorHAnsi" w:eastAsia="Calibri" w:hAnsiTheme="minorHAnsi" w:cs="Cambria"/>
          <w:b/>
          <w:color w:val="000000"/>
          <w:kern w:val="3"/>
          <w:lang w:eastAsia="zh-CN"/>
        </w:rPr>
        <w:t>7</w:t>
      </w:r>
      <w:r w:rsidRPr="009F3C47">
        <w:rPr>
          <w:rFonts w:asciiTheme="minorHAnsi" w:eastAsia="Calibri" w:hAnsiTheme="minorHAnsi" w:cs="Cambria"/>
          <w:b/>
          <w:color w:val="000000"/>
          <w:kern w:val="3"/>
          <w:lang w:eastAsia="zh-CN"/>
        </w:rPr>
        <w:t>) letih</w:t>
      </w:r>
      <w:r w:rsidRPr="009F3C47">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9F3C47">
        <w:rPr>
          <w:rFonts w:asciiTheme="minorHAnsi" w:eastAsia="Calibri" w:hAnsiTheme="minorHAnsi" w:cs="Cambria"/>
          <w:b/>
          <w:color w:val="000000"/>
          <w:kern w:val="3"/>
          <w:lang w:eastAsia="zh-CN"/>
        </w:rPr>
        <w:t>zaključil en referenčni posel</w:t>
      </w:r>
      <w:r w:rsidRPr="009F3C47">
        <w:rPr>
          <w:rFonts w:asciiTheme="minorHAnsi" w:eastAsia="Calibri" w:hAnsiTheme="minorHAnsi" w:cs="Cambria"/>
          <w:color w:val="000000"/>
          <w:kern w:val="3"/>
          <w:lang w:eastAsia="zh-CN"/>
        </w:rPr>
        <w:t xml:space="preserve"> (izdano </w:t>
      </w:r>
      <w:r w:rsidRPr="009F3C47">
        <w:rPr>
          <w:rFonts w:asciiTheme="minorHAnsi" w:eastAsia="Calibri" w:hAnsiTheme="minorHAnsi" w:cs="Cambria"/>
          <w:b/>
          <w:color w:val="000000"/>
          <w:kern w:val="3"/>
          <w:u w:val="single"/>
          <w:lang w:eastAsia="zh-CN"/>
        </w:rPr>
        <w:t>Uporabno dovoljenje</w:t>
      </w:r>
      <w:r w:rsidRPr="009F3C47">
        <w:rPr>
          <w:rFonts w:asciiTheme="minorHAnsi" w:eastAsia="Calibri" w:hAnsiTheme="minorHAnsi" w:cs="Cambria"/>
          <w:color w:val="000000"/>
          <w:kern w:val="3"/>
          <w:lang w:eastAsia="zh-CN"/>
        </w:rPr>
        <w:t>) na področju izgradnje / obnove / rekonstrukcije</w:t>
      </w:r>
      <w:r w:rsidR="005E4DEC" w:rsidRPr="009F3C47">
        <w:rPr>
          <w:rFonts w:asciiTheme="minorHAnsi" w:eastAsia="Calibri" w:hAnsiTheme="minorHAnsi" w:cs="Cambria"/>
          <w:color w:val="000000"/>
          <w:kern w:val="3"/>
          <w:lang w:eastAsia="zh-CN"/>
        </w:rPr>
        <w:t xml:space="preserve"> objekta visoke gradnje po klasifikaciji 126 CC-SI (Stavbe splošnega družbenega pomena)</w:t>
      </w:r>
      <w:r w:rsidRPr="009F3C47">
        <w:rPr>
          <w:rFonts w:asciiTheme="minorHAnsi" w:eastAsia="Calibri" w:hAnsiTheme="minorHAnsi" w:cs="Cambria"/>
          <w:color w:val="000000"/>
          <w:kern w:val="3"/>
          <w:lang w:eastAsia="zh-CN"/>
        </w:rPr>
        <w:t xml:space="preserve">, površine </w:t>
      </w:r>
      <w:r w:rsidRPr="009F3C47">
        <w:rPr>
          <w:rFonts w:asciiTheme="minorHAnsi" w:eastAsia="Calibri" w:hAnsiTheme="minorHAnsi" w:cs="Cambria"/>
          <w:b/>
          <w:color w:val="000000"/>
          <w:kern w:val="3"/>
          <w:lang w:eastAsia="zh-CN"/>
        </w:rPr>
        <w:t xml:space="preserve">vsaj </w:t>
      </w:r>
      <w:r w:rsidR="005E4DEC" w:rsidRPr="009F3C47">
        <w:rPr>
          <w:rFonts w:asciiTheme="minorHAnsi" w:eastAsia="Calibri" w:hAnsiTheme="minorHAnsi" w:cs="Cambria"/>
          <w:b/>
          <w:color w:val="000000"/>
          <w:kern w:val="3"/>
          <w:lang w:eastAsia="zh-CN"/>
        </w:rPr>
        <w:t>500</w:t>
      </w:r>
      <w:r w:rsidRPr="009F3C47">
        <w:rPr>
          <w:rFonts w:asciiTheme="minorHAnsi" w:eastAsia="Calibri" w:hAnsiTheme="minorHAnsi" w:cs="Cambria"/>
          <w:b/>
          <w:color w:val="000000"/>
          <w:kern w:val="3"/>
          <w:lang w:eastAsia="zh-CN"/>
        </w:rPr>
        <w:t xml:space="preserve"> m2</w:t>
      </w:r>
      <w:r w:rsidRPr="009F3C47">
        <w:rPr>
          <w:rFonts w:asciiTheme="minorHAnsi" w:eastAsia="Calibri" w:hAnsiTheme="minorHAnsi" w:cs="Cambria"/>
          <w:color w:val="000000"/>
          <w:kern w:val="3"/>
          <w:lang w:eastAsia="zh-CN"/>
        </w:rPr>
        <w:t xml:space="preserve">, v vrednosti </w:t>
      </w:r>
      <w:r w:rsidRPr="009F3C47">
        <w:rPr>
          <w:rFonts w:asciiTheme="minorHAnsi" w:eastAsia="Calibri" w:hAnsiTheme="minorHAnsi" w:cs="Cambria"/>
          <w:b/>
          <w:color w:val="000000"/>
          <w:kern w:val="3"/>
          <w:lang w:eastAsia="zh-CN"/>
        </w:rPr>
        <w:t xml:space="preserve">najmanj </w:t>
      </w:r>
      <w:r w:rsidR="005E4DEC" w:rsidRPr="009F3C47">
        <w:rPr>
          <w:rFonts w:asciiTheme="minorHAnsi" w:eastAsia="Calibri" w:hAnsiTheme="minorHAnsi" w:cs="Cambria"/>
          <w:b/>
          <w:color w:val="000000"/>
          <w:kern w:val="3"/>
          <w:lang w:eastAsia="zh-CN"/>
        </w:rPr>
        <w:t>600</w:t>
      </w:r>
      <w:r w:rsidRPr="009F3C47">
        <w:rPr>
          <w:rFonts w:asciiTheme="minorHAnsi" w:eastAsia="Calibri" w:hAnsiTheme="minorHAnsi" w:cs="Cambria"/>
          <w:b/>
          <w:color w:val="000000"/>
          <w:kern w:val="3"/>
          <w:lang w:eastAsia="zh-CN"/>
        </w:rPr>
        <w:t>.000,00 EUR brez DDV.</w:t>
      </w:r>
    </w:p>
    <w:p w14:paraId="54BD9609" w14:textId="77777777" w:rsidR="00CD0622" w:rsidRPr="009F3C47" w:rsidRDefault="00CD0622" w:rsidP="003A6E92">
      <w:pPr>
        <w:pStyle w:val="Odstavekseznama"/>
        <w:ind w:left="412"/>
        <w:jc w:val="both"/>
        <w:rPr>
          <w:lang w:eastAsia="zh-CN"/>
        </w:rPr>
      </w:pPr>
    </w:p>
    <w:p w14:paraId="72759B28" w14:textId="77777777" w:rsidR="003A6E92" w:rsidRPr="009F3C47" w:rsidRDefault="003A6E92" w:rsidP="003A6E9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77777777" w:rsidR="003A6E92" w:rsidRPr="00863E2A" w:rsidRDefault="003A6E92" w:rsidP="003A6E92">
      <w:pPr>
        <w:jc w:val="both"/>
        <w:rPr>
          <w:rFonts w:asciiTheme="minorHAnsi" w:hAnsiTheme="minorHAnsi" w:cstheme="minorHAnsi"/>
        </w:rPr>
      </w:pPr>
      <w:r w:rsidRPr="009F3C47">
        <w:rPr>
          <w:rFonts w:asciiTheme="minorHAnsi" w:hAnsiTheme="minorHAnsi" w:cstheme="minorHAnsi"/>
        </w:rPr>
        <w:t xml:space="preserve">Ponudnik mora tako navesti </w:t>
      </w:r>
      <w:r w:rsidRPr="009F3C47">
        <w:rPr>
          <w:rFonts w:asciiTheme="minorHAnsi" w:hAnsiTheme="minorHAnsi" w:cstheme="minorHAnsi"/>
          <w:b/>
        </w:rPr>
        <w:t xml:space="preserve">najmanj </w:t>
      </w:r>
      <w:r w:rsidR="009B6276" w:rsidRPr="009F3C47">
        <w:rPr>
          <w:rFonts w:asciiTheme="minorHAnsi" w:hAnsiTheme="minorHAnsi" w:cstheme="minorHAnsi"/>
          <w:b/>
        </w:rPr>
        <w:t>1</w:t>
      </w:r>
      <w:r w:rsidRPr="009F3C47">
        <w:rPr>
          <w:rFonts w:asciiTheme="minorHAnsi" w:hAnsiTheme="minorHAnsi" w:cstheme="minorHAnsi"/>
          <w:b/>
        </w:rPr>
        <w:t xml:space="preserve"> ustrezni referen</w:t>
      </w:r>
      <w:r w:rsidR="00D80AE1" w:rsidRPr="009F3C47">
        <w:rPr>
          <w:rFonts w:asciiTheme="minorHAnsi" w:hAnsiTheme="minorHAnsi" w:cstheme="minorHAnsi"/>
          <w:b/>
        </w:rPr>
        <w:t>čni posel</w:t>
      </w:r>
      <w:r w:rsidRPr="009F3C47">
        <w:rPr>
          <w:rFonts w:asciiTheme="minorHAnsi" w:hAnsiTheme="minorHAnsi" w:cstheme="minorHAnsi"/>
          <w:b/>
        </w:rPr>
        <w:t xml:space="preserve"> </w:t>
      </w:r>
      <w:r w:rsidRPr="009F3C47">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863E2A" w:rsidRDefault="003A6E92" w:rsidP="003A6E92">
      <w:pPr>
        <w:jc w:val="both"/>
        <w:rPr>
          <w:rFonts w:asciiTheme="minorHAnsi" w:hAnsiTheme="minorHAnsi" w:cstheme="minorHAnsi"/>
        </w:rPr>
      </w:pPr>
    </w:p>
    <w:p w14:paraId="5A09AACF" w14:textId="6500983C" w:rsidR="003A6E92" w:rsidRPr="00863E2A" w:rsidRDefault="003A6E92" w:rsidP="003A6E92">
      <w:pPr>
        <w:jc w:val="both"/>
        <w:rPr>
          <w:rFonts w:asciiTheme="minorHAnsi" w:hAnsiTheme="minorHAnsi"/>
          <w:bCs/>
          <w:u w:val="single"/>
        </w:rPr>
      </w:pPr>
      <w:r w:rsidRPr="00863E2A">
        <w:rPr>
          <w:rFonts w:asciiTheme="minorHAnsi" w:hAnsiTheme="minorHAnsi"/>
          <w:bCs/>
          <w:u w:val="single"/>
        </w:rPr>
        <w:t xml:space="preserve">Upoštevala se bo samo </w:t>
      </w:r>
      <w:r w:rsidRPr="00863E2A">
        <w:rPr>
          <w:rFonts w:asciiTheme="minorHAnsi" w:hAnsiTheme="minorHAnsi"/>
          <w:b/>
          <w:bCs/>
          <w:u w:val="single"/>
        </w:rPr>
        <w:t>zaključena</w:t>
      </w:r>
      <w:r w:rsidRPr="00863E2A">
        <w:rPr>
          <w:rFonts w:asciiTheme="minorHAnsi" w:hAnsiTheme="minorHAnsi"/>
          <w:bCs/>
          <w:u w:val="single"/>
        </w:rPr>
        <w:t xml:space="preserve"> referenca / reference,</w:t>
      </w:r>
      <w:r w:rsidRPr="00863E2A">
        <w:rPr>
          <w:rFonts w:asciiTheme="minorHAnsi" w:hAnsiTheme="minorHAnsi"/>
        </w:rPr>
        <w:t xml:space="preserve"> </w:t>
      </w:r>
      <w:r w:rsidRPr="00863E2A">
        <w:rPr>
          <w:rFonts w:asciiTheme="minorHAnsi" w:hAnsiTheme="minorHAnsi"/>
          <w:bCs/>
          <w:u w:val="single"/>
        </w:rPr>
        <w:t xml:space="preserve">ki so bile </w:t>
      </w:r>
      <w:r w:rsidRPr="00863E2A">
        <w:rPr>
          <w:rFonts w:asciiTheme="minorHAnsi" w:hAnsiTheme="minorHAnsi"/>
          <w:b/>
          <w:bCs/>
          <w:u w:val="single"/>
        </w:rPr>
        <w:t>tudi pričete</w:t>
      </w:r>
      <w:r w:rsidRPr="00863E2A">
        <w:rPr>
          <w:rFonts w:asciiTheme="minorHAnsi" w:hAnsiTheme="minorHAnsi"/>
          <w:bCs/>
          <w:u w:val="single"/>
        </w:rPr>
        <w:t xml:space="preserve"> v zadnjih </w:t>
      </w:r>
      <w:r w:rsidR="00CD0622" w:rsidRPr="00863E2A">
        <w:rPr>
          <w:rFonts w:asciiTheme="minorHAnsi" w:hAnsiTheme="minorHAnsi"/>
          <w:b/>
          <w:bCs/>
          <w:u w:val="single"/>
        </w:rPr>
        <w:t>petih</w:t>
      </w:r>
      <w:r w:rsidRPr="00863E2A">
        <w:rPr>
          <w:rFonts w:asciiTheme="minorHAnsi" w:hAnsiTheme="minorHAnsi"/>
          <w:b/>
          <w:bCs/>
          <w:u w:val="single"/>
        </w:rPr>
        <w:t xml:space="preserve"> (</w:t>
      </w:r>
      <w:r w:rsidR="00CD0622" w:rsidRPr="00863E2A">
        <w:rPr>
          <w:rFonts w:asciiTheme="minorHAnsi" w:hAnsiTheme="minorHAnsi"/>
          <w:b/>
          <w:bCs/>
          <w:u w:val="single"/>
        </w:rPr>
        <w:t>5</w:t>
      </w:r>
      <w:r w:rsidRPr="00863E2A">
        <w:rPr>
          <w:rFonts w:asciiTheme="minorHAnsi" w:hAnsiTheme="minorHAnsi"/>
          <w:b/>
          <w:bCs/>
          <w:u w:val="single"/>
        </w:rPr>
        <w:t>)</w:t>
      </w:r>
      <w:r w:rsidRPr="00863E2A">
        <w:rPr>
          <w:rFonts w:asciiTheme="minorHAnsi" w:hAnsiTheme="minorHAnsi"/>
          <w:bCs/>
          <w:u w:val="single"/>
        </w:rPr>
        <w:t xml:space="preserve"> letih pred oddajo ponudbe.</w:t>
      </w:r>
    </w:p>
    <w:p w14:paraId="3FEAA2B0" w14:textId="77777777" w:rsidR="003A6E92" w:rsidRPr="00863E2A" w:rsidRDefault="003A6E92" w:rsidP="003A6E92">
      <w:pPr>
        <w:jc w:val="both"/>
        <w:rPr>
          <w:rFonts w:asciiTheme="minorHAnsi" w:eastAsia="Calibri" w:hAnsiTheme="minorHAnsi" w:cs="Cambria"/>
          <w:b/>
          <w:color w:val="000000"/>
          <w:u w:val="single"/>
          <w:lang w:eastAsia="zh-CN"/>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2"/>
          <w:pgSz w:w="11906" w:h="16838"/>
          <w:pgMar w:top="1417" w:right="1417" w:bottom="1417" w:left="1417" w:header="708" w:footer="708" w:gutter="0"/>
          <w:cols w:space="708"/>
          <w:docGrid w:linePitch="360"/>
        </w:sectPr>
      </w:pPr>
    </w:p>
    <w:p w14:paraId="6D157C12" w14:textId="77777777"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lastRenderedPageBreak/>
        <w:t xml:space="preserve">SEZNAM REFERENC PONUDNIKA: ____________________________________________________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417"/>
        <w:gridCol w:w="2126"/>
        <w:gridCol w:w="1418"/>
        <w:gridCol w:w="1559"/>
        <w:gridCol w:w="1559"/>
        <w:gridCol w:w="2977"/>
      </w:tblGrid>
      <w:tr w:rsidR="001537B6" w:rsidRPr="001004DA" w14:paraId="6B772F9F" w14:textId="77777777" w:rsidTr="00C3137E">
        <w:tc>
          <w:tcPr>
            <w:tcW w:w="534" w:type="dxa"/>
          </w:tcPr>
          <w:p w14:paraId="119C526A" w14:textId="77777777" w:rsidR="001537B6" w:rsidRPr="001004DA" w:rsidRDefault="001537B6"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2722" w:type="dxa"/>
          </w:tcPr>
          <w:p w14:paraId="35126DFF" w14:textId="77777777" w:rsidR="001537B6" w:rsidRPr="001004DA" w:rsidRDefault="001537B6"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tc>
        <w:tc>
          <w:tcPr>
            <w:tcW w:w="1417" w:type="dxa"/>
          </w:tcPr>
          <w:p w14:paraId="1F12A00A"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Obdobje izvajanja storitev</w:t>
            </w:r>
          </w:p>
          <w:p w14:paraId="28924F4A"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 xml:space="preserve">(mesec, leto </w:t>
            </w:r>
            <w:r w:rsidRPr="007F4BFA">
              <w:rPr>
                <w:rFonts w:asciiTheme="minorHAnsi" w:eastAsia="Calibri" w:hAnsiTheme="minorHAnsi" w:cs="Cambria"/>
                <w:b/>
                <w:lang w:eastAsia="zh-CN"/>
              </w:rPr>
              <w:t>pričetka</w:t>
            </w:r>
            <w:r w:rsidRPr="007F4BFA">
              <w:rPr>
                <w:rFonts w:asciiTheme="minorHAnsi" w:eastAsia="Calibri" w:hAnsiTheme="minorHAnsi" w:cs="Cambria"/>
                <w:lang w:eastAsia="zh-CN"/>
              </w:rPr>
              <w:t xml:space="preserve"> in </w:t>
            </w:r>
            <w:r w:rsidRPr="007F4BFA">
              <w:rPr>
                <w:rFonts w:asciiTheme="minorHAnsi" w:eastAsia="Calibri" w:hAnsiTheme="minorHAnsi" w:cs="Cambria"/>
                <w:b/>
                <w:lang w:eastAsia="zh-CN"/>
              </w:rPr>
              <w:t>zaključka</w:t>
            </w:r>
            <w:r w:rsidRPr="007F4BFA">
              <w:rPr>
                <w:rFonts w:asciiTheme="minorHAnsi" w:eastAsia="Calibri" w:hAnsiTheme="minorHAnsi" w:cs="Cambria"/>
                <w:lang w:eastAsia="zh-CN"/>
              </w:rPr>
              <w:t>)</w:t>
            </w:r>
          </w:p>
        </w:tc>
        <w:tc>
          <w:tcPr>
            <w:tcW w:w="2126" w:type="dxa"/>
          </w:tcPr>
          <w:p w14:paraId="0FF89171"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Kratek opis del</w:t>
            </w:r>
          </w:p>
          <w:p w14:paraId="4DF0616F" w14:textId="77777777" w:rsidR="001537B6" w:rsidRPr="007F4BFA" w:rsidRDefault="001537B6" w:rsidP="001004DA">
            <w:pPr>
              <w:spacing w:line="276" w:lineRule="auto"/>
              <w:jc w:val="both"/>
              <w:rPr>
                <w:rFonts w:asciiTheme="minorHAnsi" w:eastAsia="Calibri" w:hAnsiTheme="minorHAnsi" w:cs="Cambria"/>
                <w:lang w:eastAsia="zh-CN"/>
              </w:rPr>
            </w:pPr>
          </w:p>
        </w:tc>
        <w:tc>
          <w:tcPr>
            <w:tcW w:w="1418" w:type="dxa"/>
          </w:tcPr>
          <w:p w14:paraId="19D6C0CF" w14:textId="77777777" w:rsidR="001537B6" w:rsidRPr="00863E2A" w:rsidRDefault="001537B6" w:rsidP="001004DA">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Vrednost del</w:t>
            </w:r>
          </w:p>
          <w:p w14:paraId="4AA715F3" w14:textId="77777777" w:rsidR="001537B6" w:rsidRPr="00863E2A" w:rsidRDefault="001537B6" w:rsidP="001004DA">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 EUR</w:t>
            </w:r>
          </w:p>
          <w:p w14:paraId="5EAF84BD" w14:textId="0701DF5A" w:rsidR="001537B6" w:rsidRPr="00863E2A" w:rsidRDefault="001537B6"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bCs/>
                <w:lang w:eastAsia="zh-CN"/>
              </w:rPr>
              <w:t xml:space="preserve"> </w:t>
            </w:r>
            <w:r w:rsidRPr="00863E2A">
              <w:rPr>
                <w:rFonts w:asciiTheme="minorHAnsi" w:eastAsia="Calibri" w:hAnsiTheme="minorHAnsi" w:cs="Cambria"/>
                <w:b/>
                <w:bCs/>
                <w:u w:val="single"/>
                <w:lang w:eastAsia="zh-CN"/>
              </w:rPr>
              <w:t>brez DDV</w:t>
            </w:r>
            <w:r w:rsidRPr="00863E2A">
              <w:rPr>
                <w:rFonts w:asciiTheme="minorHAnsi" w:eastAsia="Calibri" w:hAnsiTheme="minorHAnsi" w:cs="Cambria"/>
                <w:bCs/>
                <w:lang w:eastAsia="zh-CN"/>
              </w:rPr>
              <w:t>)</w:t>
            </w:r>
          </w:p>
        </w:tc>
        <w:tc>
          <w:tcPr>
            <w:tcW w:w="1559" w:type="dxa"/>
          </w:tcPr>
          <w:p w14:paraId="4EEB1447" w14:textId="77777777" w:rsidR="001537B6" w:rsidRPr="009F3C47" w:rsidRDefault="00C3137E" w:rsidP="001004DA">
            <w:pPr>
              <w:spacing w:line="276" w:lineRule="auto"/>
              <w:jc w:val="both"/>
              <w:rPr>
                <w:rFonts w:asciiTheme="minorHAnsi" w:eastAsia="Calibri" w:hAnsiTheme="minorHAnsi" w:cs="Cambria"/>
                <w:b/>
                <w:color w:val="000000" w:themeColor="text1"/>
                <w:lang w:eastAsia="zh-CN"/>
              </w:rPr>
            </w:pPr>
            <w:r w:rsidRPr="009F3C47">
              <w:rPr>
                <w:rFonts w:asciiTheme="minorHAnsi" w:eastAsia="Calibri" w:hAnsiTheme="minorHAnsi" w:cs="Cambria"/>
                <w:b/>
                <w:color w:val="000000" w:themeColor="text1"/>
                <w:lang w:eastAsia="zh-CN"/>
              </w:rPr>
              <w:t>Površina referenčnega objekta</w:t>
            </w:r>
          </w:p>
          <w:p w14:paraId="50E95BE7" w14:textId="5DEE8867" w:rsidR="00C3137E" w:rsidRPr="009F3C47" w:rsidRDefault="00C3137E" w:rsidP="001004DA">
            <w:pPr>
              <w:spacing w:line="276" w:lineRule="auto"/>
              <w:jc w:val="both"/>
              <w:rPr>
                <w:rFonts w:asciiTheme="minorHAnsi" w:eastAsia="Calibri" w:hAnsiTheme="minorHAnsi" w:cs="Cambria"/>
                <w:b/>
                <w:color w:val="000000" w:themeColor="text1"/>
                <w:lang w:eastAsia="zh-CN"/>
              </w:rPr>
            </w:pPr>
            <w:r w:rsidRPr="009F3C47">
              <w:rPr>
                <w:rFonts w:asciiTheme="minorHAnsi" w:eastAsia="Calibri" w:hAnsiTheme="minorHAnsi" w:cs="Cambria"/>
                <w:b/>
                <w:color w:val="000000" w:themeColor="text1"/>
                <w:lang w:eastAsia="zh-CN"/>
              </w:rPr>
              <w:t>(v m2)</w:t>
            </w:r>
          </w:p>
        </w:tc>
        <w:tc>
          <w:tcPr>
            <w:tcW w:w="1559" w:type="dxa"/>
          </w:tcPr>
          <w:p w14:paraId="0E8421B4" w14:textId="62C594C6" w:rsidR="001537B6" w:rsidRPr="009F3C47" w:rsidRDefault="001537B6" w:rsidP="001004DA">
            <w:pPr>
              <w:spacing w:line="276" w:lineRule="auto"/>
              <w:jc w:val="both"/>
              <w:rPr>
                <w:rFonts w:asciiTheme="minorHAnsi" w:eastAsia="Calibri" w:hAnsiTheme="minorHAnsi" w:cs="Cambria"/>
                <w:b/>
                <w:color w:val="000000" w:themeColor="text1"/>
                <w:lang w:eastAsia="zh-CN"/>
              </w:rPr>
            </w:pPr>
            <w:r w:rsidRPr="009F3C47">
              <w:rPr>
                <w:rFonts w:asciiTheme="minorHAnsi" w:eastAsia="Calibri" w:hAnsiTheme="minorHAnsi" w:cs="Cambria"/>
                <w:b/>
                <w:color w:val="000000" w:themeColor="text1"/>
                <w:lang w:eastAsia="zh-CN"/>
              </w:rPr>
              <w:t>Datum izdaje Uporabnega dovoljenja</w:t>
            </w:r>
          </w:p>
        </w:tc>
        <w:tc>
          <w:tcPr>
            <w:tcW w:w="2977" w:type="dxa"/>
          </w:tcPr>
          <w:p w14:paraId="7E0D9E19" w14:textId="77777777" w:rsidR="001537B6" w:rsidRPr="00863E2A" w:rsidRDefault="001537B6"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1537B6" w:rsidRPr="001004DA" w14:paraId="29AD124C" w14:textId="77777777" w:rsidTr="00C3137E">
        <w:trPr>
          <w:trHeight w:val="624"/>
        </w:trPr>
        <w:tc>
          <w:tcPr>
            <w:tcW w:w="534" w:type="dxa"/>
          </w:tcPr>
          <w:p w14:paraId="566AE16B" w14:textId="2B75B6B2" w:rsidR="001537B6" w:rsidRPr="001004DA" w:rsidRDefault="001537B6"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2722" w:type="dxa"/>
          </w:tcPr>
          <w:p w14:paraId="5D56AD0C" w14:textId="77777777" w:rsidR="001537B6" w:rsidRPr="001004DA" w:rsidRDefault="001537B6" w:rsidP="001004DA">
            <w:pPr>
              <w:spacing w:line="276" w:lineRule="auto"/>
              <w:jc w:val="both"/>
              <w:rPr>
                <w:rFonts w:asciiTheme="minorHAnsi" w:eastAsia="Calibri" w:hAnsiTheme="minorHAnsi" w:cs="Cambria"/>
                <w:lang w:eastAsia="zh-CN"/>
              </w:rPr>
            </w:pPr>
          </w:p>
          <w:p w14:paraId="613983C4" w14:textId="77777777" w:rsidR="001537B6" w:rsidRPr="001004DA" w:rsidRDefault="001537B6" w:rsidP="001004DA">
            <w:pPr>
              <w:spacing w:line="276" w:lineRule="auto"/>
              <w:jc w:val="both"/>
              <w:rPr>
                <w:rFonts w:asciiTheme="minorHAnsi" w:eastAsia="Calibri" w:hAnsiTheme="minorHAnsi" w:cs="Cambria"/>
                <w:lang w:eastAsia="zh-CN"/>
              </w:rPr>
            </w:pPr>
          </w:p>
          <w:p w14:paraId="7680F14F" w14:textId="77777777" w:rsidR="001537B6" w:rsidRDefault="001537B6" w:rsidP="001004DA">
            <w:pPr>
              <w:spacing w:line="276" w:lineRule="auto"/>
              <w:jc w:val="both"/>
              <w:rPr>
                <w:rFonts w:asciiTheme="minorHAnsi" w:eastAsia="Calibri" w:hAnsiTheme="minorHAnsi" w:cs="Cambria"/>
                <w:lang w:eastAsia="zh-CN"/>
              </w:rPr>
            </w:pPr>
          </w:p>
          <w:p w14:paraId="4BB64E3F" w14:textId="77777777" w:rsidR="001537B6" w:rsidRPr="001004DA" w:rsidRDefault="001537B6" w:rsidP="001004DA">
            <w:pPr>
              <w:spacing w:line="276" w:lineRule="auto"/>
              <w:jc w:val="both"/>
              <w:rPr>
                <w:rFonts w:asciiTheme="minorHAnsi" w:eastAsia="Calibri" w:hAnsiTheme="minorHAnsi" w:cs="Cambria"/>
                <w:lang w:eastAsia="zh-CN"/>
              </w:rPr>
            </w:pPr>
          </w:p>
          <w:p w14:paraId="2BE4AC1E" w14:textId="77777777" w:rsidR="001537B6" w:rsidRPr="001004DA" w:rsidRDefault="001537B6" w:rsidP="001004DA">
            <w:pPr>
              <w:spacing w:line="276" w:lineRule="auto"/>
              <w:jc w:val="both"/>
              <w:rPr>
                <w:rFonts w:asciiTheme="minorHAnsi" w:eastAsia="Calibri" w:hAnsiTheme="minorHAnsi" w:cs="Cambria"/>
                <w:lang w:eastAsia="zh-CN"/>
              </w:rPr>
            </w:pPr>
          </w:p>
          <w:p w14:paraId="7EABBD95" w14:textId="77777777" w:rsidR="001537B6" w:rsidRDefault="001537B6" w:rsidP="001004DA">
            <w:pPr>
              <w:spacing w:line="276" w:lineRule="auto"/>
              <w:jc w:val="both"/>
              <w:rPr>
                <w:rFonts w:asciiTheme="minorHAnsi" w:eastAsia="Calibri" w:hAnsiTheme="minorHAnsi" w:cs="Cambria"/>
                <w:lang w:eastAsia="zh-CN"/>
              </w:rPr>
            </w:pPr>
          </w:p>
          <w:p w14:paraId="1D94F04C" w14:textId="77777777" w:rsidR="001537B6" w:rsidRPr="001004DA" w:rsidRDefault="001537B6" w:rsidP="001004DA">
            <w:pPr>
              <w:spacing w:line="276" w:lineRule="auto"/>
              <w:jc w:val="both"/>
              <w:rPr>
                <w:rFonts w:asciiTheme="minorHAnsi" w:eastAsia="Calibri" w:hAnsiTheme="minorHAnsi" w:cs="Cambria"/>
                <w:lang w:eastAsia="zh-CN"/>
              </w:rPr>
            </w:pPr>
          </w:p>
          <w:p w14:paraId="75D34E20" w14:textId="77777777" w:rsidR="001537B6" w:rsidRPr="001004DA" w:rsidRDefault="001537B6" w:rsidP="001004DA">
            <w:pPr>
              <w:spacing w:line="276" w:lineRule="auto"/>
              <w:jc w:val="both"/>
              <w:rPr>
                <w:rFonts w:asciiTheme="minorHAnsi" w:eastAsia="Calibri" w:hAnsiTheme="minorHAnsi" w:cs="Cambria"/>
                <w:lang w:eastAsia="zh-CN"/>
              </w:rPr>
            </w:pPr>
          </w:p>
        </w:tc>
        <w:tc>
          <w:tcPr>
            <w:tcW w:w="1417" w:type="dxa"/>
          </w:tcPr>
          <w:p w14:paraId="46691C82"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6F7CEBBA" w:rsidR="001537B6" w:rsidRPr="007F4BFA" w:rsidRDefault="001537B6">
            <w:r>
              <w:rPr>
                <w:rFonts w:asciiTheme="minorHAnsi" w:eastAsia="Calibri" w:hAnsiTheme="minorHAnsi" w:cs="Cambria"/>
                <w:lang w:eastAsia="zh-CN"/>
              </w:rPr>
              <w:t>__________</w:t>
            </w:r>
          </w:p>
          <w:p w14:paraId="07FE4218" w14:textId="77777777" w:rsidR="001537B6" w:rsidRPr="007F4BFA" w:rsidRDefault="001537B6" w:rsidP="001004DA">
            <w:pPr>
              <w:spacing w:line="276" w:lineRule="auto"/>
              <w:jc w:val="both"/>
              <w:rPr>
                <w:rFonts w:asciiTheme="minorHAnsi" w:eastAsia="Calibri" w:hAnsiTheme="minorHAnsi" w:cs="Cambria"/>
                <w:lang w:eastAsia="zh-CN"/>
              </w:rPr>
            </w:pPr>
          </w:p>
          <w:p w14:paraId="403A4658"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1F32E064"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________</w:t>
            </w:r>
          </w:p>
          <w:p w14:paraId="7F4367E9" w14:textId="77777777" w:rsidR="001537B6" w:rsidRPr="007F4BFA" w:rsidRDefault="001537B6" w:rsidP="001004DA">
            <w:pPr>
              <w:spacing w:line="276" w:lineRule="auto"/>
              <w:jc w:val="both"/>
              <w:rPr>
                <w:rFonts w:asciiTheme="minorHAnsi" w:eastAsia="Calibri" w:hAnsiTheme="minorHAnsi" w:cs="Cambria"/>
                <w:lang w:eastAsia="zh-CN"/>
              </w:rPr>
            </w:pPr>
          </w:p>
          <w:p w14:paraId="57F64AFB" w14:textId="77777777" w:rsidR="001537B6" w:rsidRPr="007F4BFA" w:rsidRDefault="001537B6" w:rsidP="001004DA">
            <w:pPr>
              <w:spacing w:line="276" w:lineRule="auto"/>
              <w:jc w:val="both"/>
              <w:rPr>
                <w:rFonts w:asciiTheme="minorHAnsi" w:eastAsia="Calibri" w:hAnsiTheme="minorHAnsi" w:cs="Cambria"/>
                <w:lang w:eastAsia="zh-CN"/>
              </w:rPr>
            </w:pPr>
          </w:p>
        </w:tc>
        <w:tc>
          <w:tcPr>
            <w:tcW w:w="2126" w:type="dxa"/>
          </w:tcPr>
          <w:p w14:paraId="1EA76A69" w14:textId="77777777" w:rsidR="001537B6" w:rsidRPr="007F4BFA" w:rsidRDefault="001537B6" w:rsidP="001004DA">
            <w:pPr>
              <w:spacing w:line="276" w:lineRule="auto"/>
              <w:jc w:val="both"/>
              <w:rPr>
                <w:rFonts w:asciiTheme="minorHAnsi" w:eastAsia="Calibri" w:hAnsiTheme="minorHAnsi" w:cs="Cambria"/>
                <w:lang w:eastAsia="zh-CN"/>
              </w:rPr>
            </w:pPr>
          </w:p>
          <w:p w14:paraId="17A9EEDA" w14:textId="77777777" w:rsidR="001537B6" w:rsidRPr="007F4BFA" w:rsidRDefault="001537B6" w:rsidP="001004DA">
            <w:pPr>
              <w:spacing w:line="276" w:lineRule="auto"/>
              <w:jc w:val="both"/>
              <w:rPr>
                <w:rFonts w:asciiTheme="minorHAnsi" w:eastAsia="Calibri" w:hAnsiTheme="minorHAnsi" w:cs="Cambria"/>
                <w:lang w:eastAsia="zh-CN"/>
              </w:rPr>
            </w:pPr>
          </w:p>
          <w:p w14:paraId="6D3CD737" w14:textId="77777777" w:rsidR="001537B6" w:rsidRPr="007F4BFA" w:rsidRDefault="001537B6" w:rsidP="001004DA">
            <w:pPr>
              <w:spacing w:line="276" w:lineRule="auto"/>
              <w:jc w:val="both"/>
              <w:rPr>
                <w:rFonts w:asciiTheme="minorHAnsi" w:eastAsia="Calibri" w:hAnsiTheme="minorHAnsi" w:cs="Cambria"/>
                <w:lang w:eastAsia="zh-CN"/>
              </w:rPr>
            </w:pPr>
          </w:p>
          <w:p w14:paraId="521957C2" w14:textId="77777777" w:rsidR="001537B6" w:rsidRPr="007F4BFA" w:rsidRDefault="001537B6" w:rsidP="001004DA">
            <w:pPr>
              <w:spacing w:line="276" w:lineRule="auto"/>
              <w:jc w:val="both"/>
              <w:rPr>
                <w:rFonts w:asciiTheme="minorHAnsi" w:eastAsia="Calibri" w:hAnsiTheme="minorHAnsi" w:cs="Cambria"/>
                <w:lang w:eastAsia="zh-CN"/>
              </w:rPr>
            </w:pPr>
          </w:p>
          <w:p w14:paraId="31489434" w14:textId="77777777" w:rsidR="001537B6" w:rsidRPr="007F4BFA" w:rsidRDefault="001537B6" w:rsidP="001004DA">
            <w:pPr>
              <w:spacing w:line="276" w:lineRule="auto"/>
              <w:jc w:val="both"/>
              <w:rPr>
                <w:rFonts w:asciiTheme="minorHAnsi" w:eastAsia="Calibri" w:hAnsiTheme="minorHAnsi" w:cs="Cambria"/>
                <w:lang w:eastAsia="zh-CN"/>
              </w:rPr>
            </w:pPr>
          </w:p>
        </w:tc>
        <w:tc>
          <w:tcPr>
            <w:tcW w:w="1418" w:type="dxa"/>
          </w:tcPr>
          <w:p w14:paraId="486A69DA" w14:textId="77777777" w:rsidR="001537B6" w:rsidRPr="001004DA" w:rsidRDefault="001537B6" w:rsidP="001004DA">
            <w:pPr>
              <w:spacing w:line="276" w:lineRule="auto"/>
              <w:jc w:val="both"/>
              <w:rPr>
                <w:rFonts w:asciiTheme="minorHAnsi" w:eastAsia="Calibri" w:hAnsiTheme="minorHAnsi" w:cs="Cambria"/>
                <w:lang w:eastAsia="zh-CN"/>
              </w:rPr>
            </w:pPr>
          </w:p>
        </w:tc>
        <w:tc>
          <w:tcPr>
            <w:tcW w:w="1559" w:type="dxa"/>
          </w:tcPr>
          <w:p w14:paraId="23AFD8D1" w14:textId="77777777" w:rsidR="00C3137E" w:rsidRDefault="00C3137E" w:rsidP="001004DA">
            <w:pPr>
              <w:spacing w:line="276" w:lineRule="auto"/>
              <w:jc w:val="both"/>
              <w:rPr>
                <w:rFonts w:asciiTheme="minorHAnsi" w:eastAsia="Calibri" w:hAnsiTheme="minorHAnsi" w:cs="Cambria"/>
                <w:lang w:eastAsia="zh-CN"/>
              </w:rPr>
            </w:pPr>
          </w:p>
          <w:p w14:paraId="3A010317" w14:textId="16FDDA63" w:rsidR="001537B6" w:rsidRPr="001004DA" w:rsidRDefault="00C3137E" w:rsidP="001004DA">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356BBDAB" w14:textId="23777CF2" w:rsidR="001537B6" w:rsidRPr="001004DA" w:rsidRDefault="001537B6" w:rsidP="001004DA">
            <w:pPr>
              <w:spacing w:line="276" w:lineRule="auto"/>
              <w:jc w:val="both"/>
              <w:rPr>
                <w:rFonts w:asciiTheme="minorHAnsi" w:eastAsia="Calibri" w:hAnsiTheme="minorHAnsi" w:cs="Cambria"/>
                <w:lang w:eastAsia="zh-CN"/>
              </w:rPr>
            </w:pPr>
          </w:p>
        </w:tc>
        <w:tc>
          <w:tcPr>
            <w:tcW w:w="2977" w:type="dxa"/>
          </w:tcPr>
          <w:p w14:paraId="01580B10" w14:textId="77777777" w:rsidR="001537B6" w:rsidRPr="001004DA" w:rsidRDefault="001537B6" w:rsidP="001004DA">
            <w:pPr>
              <w:spacing w:line="276" w:lineRule="auto"/>
              <w:jc w:val="both"/>
              <w:rPr>
                <w:rFonts w:asciiTheme="minorHAnsi" w:eastAsia="Calibri" w:hAnsiTheme="minorHAnsi" w:cs="Cambria"/>
                <w:lang w:eastAsia="zh-CN"/>
              </w:rPr>
            </w:pPr>
          </w:p>
        </w:tc>
      </w:tr>
      <w:tr w:rsidR="00C3137E" w:rsidRPr="001004DA" w14:paraId="2F8DC895" w14:textId="77777777" w:rsidTr="00C3137E">
        <w:trPr>
          <w:trHeight w:val="624"/>
        </w:trPr>
        <w:tc>
          <w:tcPr>
            <w:tcW w:w="534" w:type="dxa"/>
          </w:tcPr>
          <w:p w14:paraId="6FA3AAE6" w14:textId="77777777" w:rsidR="00C3137E" w:rsidRPr="001004DA" w:rsidRDefault="00C3137E"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2722" w:type="dxa"/>
          </w:tcPr>
          <w:p w14:paraId="74E03539" w14:textId="77777777" w:rsidR="00C3137E" w:rsidRPr="001004DA" w:rsidRDefault="00C3137E" w:rsidP="00C3137E">
            <w:pPr>
              <w:spacing w:line="276" w:lineRule="auto"/>
              <w:jc w:val="both"/>
              <w:rPr>
                <w:rFonts w:asciiTheme="minorHAnsi" w:eastAsia="Calibri" w:hAnsiTheme="minorHAnsi" w:cs="Cambria"/>
                <w:lang w:eastAsia="zh-CN"/>
              </w:rPr>
            </w:pPr>
          </w:p>
          <w:p w14:paraId="5866B115" w14:textId="77777777" w:rsidR="00C3137E" w:rsidRPr="001004DA" w:rsidRDefault="00C3137E" w:rsidP="00C3137E">
            <w:pPr>
              <w:spacing w:line="276" w:lineRule="auto"/>
              <w:jc w:val="both"/>
              <w:rPr>
                <w:rFonts w:asciiTheme="minorHAnsi" w:eastAsia="Calibri" w:hAnsiTheme="minorHAnsi" w:cs="Cambria"/>
                <w:lang w:eastAsia="zh-CN"/>
              </w:rPr>
            </w:pPr>
          </w:p>
          <w:p w14:paraId="76A469B0" w14:textId="77777777" w:rsidR="00C3137E" w:rsidRPr="001004DA" w:rsidRDefault="00C3137E" w:rsidP="00C3137E">
            <w:pPr>
              <w:spacing w:line="276" w:lineRule="auto"/>
              <w:jc w:val="both"/>
              <w:rPr>
                <w:rFonts w:asciiTheme="minorHAnsi" w:eastAsia="Calibri" w:hAnsiTheme="minorHAnsi" w:cs="Cambria"/>
                <w:lang w:eastAsia="zh-CN"/>
              </w:rPr>
            </w:pPr>
          </w:p>
          <w:p w14:paraId="1C7776D5" w14:textId="77777777" w:rsidR="00C3137E" w:rsidRPr="001004DA" w:rsidRDefault="00C3137E" w:rsidP="00C3137E">
            <w:pPr>
              <w:spacing w:line="276" w:lineRule="auto"/>
              <w:jc w:val="both"/>
              <w:rPr>
                <w:rFonts w:asciiTheme="minorHAnsi" w:eastAsia="Calibri" w:hAnsiTheme="minorHAnsi" w:cs="Cambria"/>
                <w:lang w:eastAsia="zh-CN"/>
              </w:rPr>
            </w:pPr>
          </w:p>
          <w:p w14:paraId="2E168074"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7" w:type="dxa"/>
          </w:tcPr>
          <w:p w14:paraId="304AA906" w14:textId="77777777" w:rsidR="00C3137E" w:rsidRPr="007F4BFA" w:rsidRDefault="00C3137E" w:rsidP="00C3137E">
            <w:pPr>
              <w:spacing w:line="276" w:lineRule="auto"/>
              <w:jc w:val="both"/>
              <w:rPr>
                <w:rFonts w:asciiTheme="minorHAnsi" w:eastAsia="Calibri" w:hAnsiTheme="minorHAnsi" w:cs="Cambria"/>
                <w:lang w:eastAsia="zh-CN"/>
              </w:rPr>
            </w:pPr>
          </w:p>
          <w:p w14:paraId="3B431E93" w14:textId="77777777" w:rsidR="00C3137E" w:rsidRPr="007F4BFA" w:rsidRDefault="00C3137E"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3EA00258" w:rsidR="00C3137E" w:rsidRPr="007F4BFA" w:rsidRDefault="00C3137E" w:rsidP="00C3137E">
            <w:r>
              <w:rPr>
                <w:rFonts w:asciiTheme="minorHAnsi" w:eastAsia="Calibri" w:hAnsiTheme="minorHAnsi" w:cs="Cambria"/>
                <w:lang w:eastAsia="zh-CN"/>
              </w:rPr>
              <w:t>__________</w:t>
            </w:r>
          </w:p>
          <w:p w14:paraId="1BF4BC35" w14:textId="77777777" w:rsidR="00C3137E" w:rsidRPr="007F4BFA" w:rsidRDefault="00C3137E" w:rsidP="00C3137E">
            <w:pPr>
              <w:spacing w:line="276" w:lineRule="auto"/>
              <w:jc w:val="both"/>
              <w:rPr>
                <w:rFonts w:asciiTheme="minorHAnsi" w:eastAsia="Calibri" w:hAnsiTheme="minorHAnsi" w:cs="Cambria"/>
                <w:lang w:eastAsia="zh-CN"/>
              </w:rPr>
            </w:pPr>
          </w:p>
          <w:p w14:paraId="16E4EB43" w14:textId="77777777" w:rsidR="00C3137E" w:rsidRPr="007F4BFA" w:rsidRDefault="00C3137E"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1C352C52" w:rsidR="00C3137E" w:rsidRPr="007F4BF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p w14:paraId="25C06CAE" w14:textId="77777777" w:rsidR="00C3137E" w:rsidRPr="007F4BFA" w:rsidRDefault="00C3137E" w:rsidP="00C3137E">
            <w:pPr>
              <w:spacing w:line="276" w:lineRule="auto"/>
              <w:jc w:val="both"/>
              <w:rPr>
                <w:rFonts w:asciiTheme="minorHAnsi" w:eastAsia="Calibri" w:hAnsiTheme="minorHAnsi" w:cs="Cambria"/>
                <w:lang w:eastAsia="zh-CN"/>
              </w:rPr>
            </w:pPr>
          </w:p>
          <w:p w14:paraId="62162873" w14:textId="77777777" w:rsidR="00C3137E" w:rsidRPr="007F4BFA" w:rsidRDefault="00C3137E" w:rsidP="00C3137E">
            <w:pPr>
              <w:spacing w:line="276" w:lineRule="auto"/>
              <w:jc w:val="both"/>
              <w:rPr>
                <w:rFonts w:asciiTheme="minorHAnsi" w:eastAsia="Calibri" w:hAnsiTheme="minorHAnsi" w:cs="Cambria"/>
                <w:lang w:eastAsia="zh-CN"/>
              </w:rPr>
            </w:pPr>
          </w:p>
          <w:p w14:paraId="071AAA6F" w14:textId="77777777" w:rsidR="00C3137E" w:rsidRPr="007F4BFA" w:rsidRDefault="00C3137E" w:rsidP="00C3137E">
            <w:pPr>
              <w:spacing w:line="276" w:lineRule="auto"/>
              <w:jc w:val="both"/>
              <w:rPr>
                <w:rFonts w:asciiTheme="minorHAnsi" w:eastAsia="Calibri" w:hAnsiTheme="minorHAnsi" w:cs="Cambria"/>
                <w:lang w:eastAsia="zh-CN"/>
              </w:rPr>
            </w:pPr>
          </w:p>
          <w:p w14:paraId="250911F5" w14:textId="77777777" w:rsidR="00C3137E" w:rsidRPr="007F4BFA" w:rsidRDefault="00C3137E" w:rsidP="00C3137E">
            <w:pPr>
              <w:spacing w:line="276" w:lineRule="auto"/>
              <w:jc w:val="both"/>
              <w:rPr>
                <w:rFonts w:asciiTheme="minorHAnsi" w:eastAsia="Calibri" w:hAnsiTheme="minorHAnsi" w:cs="Cambria"/>
                <w:lang w:eastAsia="zh-CN"/>
              </w:rPr>
            </w:pPr>
          </w:p>
        </w:tc>
        <w:tc>
          <w:tcPr>
            <w:tcW w:w="2126" w:type="dxa"/>
          </w:tcPr>
          <w:p w14:paraId="6802AF3B" w14:textId="77777777" w:rsidR="00C3137E" w:rsidRPr="007F4BFA" w:rsidRDefault="00C3137E" w:rsidP="00C3137E">
            <w:pPr>
              <w:spacing w:line="276" w:lineRule="auto"/>
              <w:jc w:val="both"/>
              <w:rPr>
                <w:rFonts w:asciiTheme="minorHAnsi" w:eastAsia="Calibri" w:hAnsiTheme="minorHAnsi" w:cs="Cambria"/>
                <w:lang w:eastAsia="zh-CN"/>
              </w:rPr>
            </w:pPr>
          </w:p>
          <w:p w14:paraId="4A09525C" w14:textId="77777777" w:rsidR="00C3137E" w:rsidRPr="007F4BFA" w:rsidRDefault="00C3137E" w:rsidP="00C3137E">
            <w:pPr>
              <w:spacing w:line="276" w:lineRule="auto"/>
              <w:jc w:val="both"/>
              <w:rPr>
                <w:rFonts w:asciiTheme="minorHAnsi" w:eastAsia="Calibri" w:hAnsiTheme="minorHAnsi" w:cs="Cambria"/>
                <w:lang w:eastAsia="zh-CN"/>
              </w:rPr>
            </w:pPr>
          </w:p>
          <w:p w14:paraId="62A96AC9" w14:textId="77777777" w:rsidR="00C3137E" w:rsidRPr="007F4BFA" w:rsidRDefault="00C3137E" w:rsidP="00C3137E">
            <w:pPr>
              <w:spacing w:line="276" w:lineRule="auto"/>
              <w:jc w:val="both"/>
              <w:rPr>
                <w:rFonts w:asciiTheme="minorHAnsi" w:eastAsia="Calibri" w:hAnsiTheme="minorHAnsi" w:cs="Cambria"/>
                <w:lang w:eastAsia="zh-CN"/>
              </w:rPr>
            </w:pPr>
          </w:p>
          <w:p w14:paraId="18729948" w14:textId="77777777" w:rsidR="00C3137E" w:rsidRPr="007F4BFA" w:rsidRDefault="00C3137E" w:rsidP="00C3137E">
            <w:pPr>
              <w:spacing w:line="276" w:lineRule="auto"/>
              <w:jc w:val="both"/>
              <w:rPr>
                <w:rFonts w:asciiTheme="minorHAnsi" w:eastAsia="Calibri" w:hAnsiTheme="minorHAnsi" w:cs="Cambria"/>
                <w:lang w:eastAsia="zh-CN"/>
              </w:rPr>
            </w:pPr>
          </w:p>
          <w:p w14:paraId="7F6F2715" w14:textId="77777777" w:rsidR="00C3137E" w:rsidRPr="007F4BFA" w:rsidRDefault="00C3137E" w:rsidP="00C3137E">
            <w:pPr>
              <w:spacing w:line="276" w:lineRule="auto"/>
              <w:jc w:val="both"/>
              <w:rPr>
                <w:rFonts w:asciiTheme="minorHAnsi" w:eastAsia="Calibri" w:hAnsiTheme="minorHAnsi" w:cs="Cambria"/>
                <w:lang w:eastAsia="zh-CN"/>
              </w:rPr>
            </w:pPr>
          </w:p>
        </w:tc>
        <w:tc>
          <w:tcPr>
            <w:tcW w:w="1418" w:type="dxa"/>
          </w:tcPr>
          <w:p w14:paraId="663B5F37" w14:textId="77777777" w:rsidR="00C3137E" w:rsidRPr="001004DA" w:rsidRDefault="00C3137E" w:rsidP="00C3137E">
            <w:pPr>
              <w:spacing w:line="276" w:lineRule="auto"/>
              <w:jc w:val="both"/>
              <w:rPr>
                <w:rFonts w:asciiTheme="minorHAnsi" w:eastAsia="Calibri" w:hAnsiTheme="minorHAnsi" w:cs="Cambria"/>
                <w:lang w:eastAsia="zh-CN"/>
              </w:rPr>
            </w:pPr>
          </w:p>
        </w:tc>
        <w:tc>
          <w:tcPr>
            <w:tcW w:w="1559" w:type="dxa"/>
          </w:tcPr>
          <w:p w14:paraId="19465380" w14:textId="77777777" w:rsidR="00C3137E" w:rsidRDefault="00C3137E" w:rsidP="00C3137E">
            <w:pPr>
              <w:spacing w:line="276" w:lineRule="auto"/>
              <w:jc w:val="both"/>
              <w:rPr>
                <w:rFonts w:asciiTheme="minorHAnsi" w:eastAsia="Calibri" w:hAnsiTheme="minorHAnsi" w:cs="Cambria"/>
                <w:lang w:eastAsia="zh-CN"/>
              </w:rPr>
            </w:pPr>
          </w:p>
          <w:p w14:paraId="62A362D3" w14:textId="39FE0CDF"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0EC0B44C" w14:textId="53E06584" w:rsidR="00C3137E" w:rsidRPr="001004DA" w:rsidRDefault="00C3137E" w:rsidP="00C3137E">
            <w:pPr>
              <w:spacing w:line="276" w:lineRule="auto"/>
              <w:jc w:val="both"/>
              <w:rPr>
                <w:rFonts w:asciiTheme="minorHAnsi" w:eastAsia="Calibri" w:hAnsiTheme="minorHAnsi" w:cs="Cambria"/>
                <w:lang w:eastAsia="zh-CN"/>
              </w:rPr>
            </w:pPr>
          </w:p>
        </w:tc>
        <w:tc>
          <w:tcPr>
            <w:tcW w:w="2977" w:type="dxa"/>
          </w:tcPr>
          <w:p w14:paraId="11D18FFE" w14:textId="77777777" w:rsidR="00C3137E" w:rsidRPr="001004DA" w:rsidRDefault="00C3137E" w:rsidP="00C3137E">
            <w:pPr>
              <w:spacing w:line="276" w:lineRule="auto"/>
              <w:jc w:val="both"/>
              <w:rPr>
                <w:rFonts w:asciiTheme="minorHAnsi" w:eastAsia="Calibri" w:hAnsiTheme="minorHAnsi" w:cs="Cambria"/>
                <w:lang w:eastAsia="zh-CN"/>
              </w:rPr>
            </w:pPr>
          </w:p>
        </w:tc>
      </w:tr>
      <w:tr w:rsidR="00C3137E" w:rsidRPr="001004DA" w14:paraId="46C165DE" w14:textId="77777777" w:rsidTr="00C3137E">
        <w:trPr>
          <w:trHeight w:val="624"/>
        </w:trPr>
        <w:tc>
          <w:tcPr>
            <w:tcW w:w="534" w:type="dxa"/>
          </w:tcPr>
          <w:p w14:paraId="6D54D6A4" w14:textId="77777777" w:rsidR="00C3137E" w:rsidRPr="001004DA" w:rsidRDefault="00C3137E"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lastRenderedPageBreak/>
              <w:t>3.</w:t>
            </w:r>
          </w:p>
        </w:tc>
        <w:tc>
          <w:tcPr>
            <w:tcW w:w="2722" w:type="dxa"/>
          </w:tcPr>
          <w:p w14:paraId="6ABB3B99" w14:textId="77777777" w:rsidR="00C3137E" w:rsidRPr="001004DA" w:rsidRDefault="00C3137E" w:rsidP="00C3137E">
            <w:pPr>
              <w:spacing w:line="276" w:lineRule="auto"/>
              <w:jc w:val="both"/>
              <w:rPr>
                <w:rFonts w:asciiTheme="minorHAnsi" w:eastAsia="Calibri" w:hAnsiTheme="minorHAnsi" w:cs="Cambria"/>
                <w:lang w:eastAsia="zh-CN"/>
              </w:rPr>
            </w:pPr>
          </w:p>
          <w:p w14:paraId="2BEA5DAF" w14:textId="77777777" w:rsidR="00C3137E" w:rsidRPr="001004DA" w:rsidRDefault="00C3137E" w:rsidP="00C3137E">
            <w:pPr>
              <w:spacing w:line="276" w:lineRule="auto"/>
              <w:jc w:val="both"/>
              <w:rPr>
                <w:rFonts w:asciiTheme="minorHAnsi" w:eastAsia="Calibri" w:hAnsiTheme="minorHAnsi" w:cs="Cambria"/>
                <w:lang w:eastAsia="zh-CN"/>
              </w:rPr>
            </w:pPr>
          </w:p>
          <w:p w14:paraId="5918DB23" w14:textId="77777777" w:rsidR="00C3137E" w:rsidRPr="001004DA" w:rsidRDefault="00C3137E" w:rsidP="00C3137E">
            <w:pPr>
              <w:spacing w:line="276" w:lineRule="auto"/>
              <w:jc w:val="both"/>
              <w:rPr>
                <w:rFonts w:asciiTheme="minorHAnsi" w:eastAsia="Calibri" w:hAnsiTheme="minorHAnsi" w:cs="Cambria"/>
                <w:lang w:eastAsia="zh-CN"/>
              </w:rPr>
            </w:pPr>
          </w:p>
          <w:p w14:paraId="299BC261" w14:textId="77777777" w:rsidR="00C3137E" w:rsidRPr="001004DA" w:rsidRDefault="00C3137E" w:rsidP="00C3137E">
            <w:pPr>
              <w:spacing w:line="276" w:lineRule="auto"/>
              <w:jc w:val="both"/>
              <w:rPr>
                <w:rFonts w:asciiTheme="minorHAnsi" w:eastAsia="Calibri" w:hAnsiTheme="minorHAnsi" w:cs="Cambria"/>
                <w:lang w:eastAsia="zh-CN"/>
              </w:rPr>
            </w:pPr>
          </w:p>
          <w:p w14:paraId="577CD5F5" w14:textId="77777777" w:rsidR="00C3137E" w:rsidRPr="001004DA" w:rsidRDefault="00C3137E" w:rsidP="00C3137E">
            <w:pPr>
              <w:spacing w:line="276" w:lineRule="auto"/>
              <w:jc w:val="both"/>
              <w:rPr>
                <w:rFonts w:asciiTheme="minorHAnsi" w:eastAsia="Calibri" w:hAnsiTheme="minorHAnsi" w:cs="Cambria"/>
                <w:lang w:eastAsia="zh-CN"/>
              </w:rPr>
            </w:pPr>
          </w:p>
          <w:p w14:paraId="6B290639" w14:textId="77777777" w:rsidR="00C3137E" w:rsidRPr="001004DA" w:rsidRDefault="00C3137E" w:rsidP="00C3137E">
            <w:pPr>
              <w:spacing w:line="276" w:lineRule="auto"/>
              <w:jc w:val="both"/>
              <w:rPr>
                <w:rFonts w:asciiTheme="minorHAnsi" w:eastAsia="Calibri" w:hAnsiTheme="minorHAnsi" w:cs="Cambria"/>
                <w:lang w:eastAsia="zh-CN"/>
              </w:rPr>
            </w:pPr>
          </w:p>
          <w:p w14:paraId="1FE099F7" w14:textId="77777777" w:rsidR="00C3137E" w:rsidRPr="001004DA" w:rsidRDefault="00C3137E" w:rsidP="00C3137E">
            <w:pPr>
              <w:spacing w:line="276" w:lineRule="auto"/>
              <w:jc w:val="both"/>
              <w:rPr>
                <w:rFonts w:asciiTheme="minorHAnsi" w:eastAsia="Calibri" w:hAnsiTheme="minorHAnsi" w:cs="Cambria"/>
                <w:lang w:eastAsia="zh-CN"/>
              </w:rPr>
            </w:pPr>
          </w:p>
          <w:p w14:paraId="067F69E2" w14:textId="77777777" w:rsidR="00C3137E" w:rsidRPr="001004DA" w:rsidRDefault="00C3137E" w:rsidP="00C3137E">
            <w:pPr>
              <w:spacing w:line="276" w:lineRule="auto"/>
              <w:jc w:val="both"/>
              <w:rPr>
                <w:rFonts w:asciiTheme="minorHAnsi" w:eastAsia="Calibri" w:hAnsiTheme="minorHAnsi" w:cs="Cambria"/>
                <w:lang w:eastAsia="zh-CN"/>
              </w:rPr>
            </w:pPr>
          </w:p>
          <w:p w14:paraId="610DABB6"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7" w:type="dxa"/>
          </w:tcPr>
          <w:p w14:paraId="64815030"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67F98913" w:rsidR="00C3137E" w:rsidRDefault="00C3137E" w:rsidP="00C3137E">
            <w:r>
              <w:rPr>
                <w:rFonts w:asciiTheme="minorHAnsi" w:eastAsia="Calibri" w:hAnsiTheme="minorHAnsi" w:cs="Cambria"/>
                <w:lang w:eastAsia="zh-CN"/>
              </w:rPr>
              <w:t>__________</w:t>
            </w:r>
          </w:p>
          <w:p w14:paraId="7FD7FF16" w14:textId="77777777" w:rsidR="00C3137E" w:rsidRDefault="00C3137E" w:rsidP="00C3137E">
            <w:pPr>
              <w:spacing w:line="276" w:lineRule="auto"/>
              <w:jc w:val="both"/>
              <w:rPr>
                <w:rFonts w:asciiTheme="minorHAnsi" w:eastAsia="Calibri" w:hAnsiTheme="minorHAnsi" w:cs="Cambria"/>
                <w:lang w:eastAsia="zh-CN"/>
              </w:rPr>
            </w:pPr>
          </w:p>
          <w:p w14:paraId="1C61ED06"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5B686284"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2126" w:type="dxa"/>
          </w:tcPr>
          <w:p w14:paraId="5EAB060B"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8" w:type="dxa"/>
          </w:tcPr>
          <w:p w14:paraId="6213B5A0" w14:textId="77777777" w:rsidR="00C3137E" w:rsidRPr="001004DA" w:rsidRDefault="00C3137E" w:rsidP="00C3137E">
            <w:pPr>
              <w:spacing w:line="276" w:lineRule="auto"/>
              <w:jc w:val="both"/>
              <w:rPr>
                <w:rFonts w:asciiTheme="minorHAnsi" w:eastAsia="Calibri" w:hAnsiTheme="minorHAnsi" w:cs="Cambria"/>
                <w:lang w:eastAsia="zh-CN"/>
              </w:rPr>
            </w:pPr>
          </w:p>
        </w:tc>
        <w:tc>
          <w:tcPr>
            <w:tcW w:w="1559" w:type="dxa"/>
          </w:tcPr>
          <w:p w14:paraId="64D37395" w14:textId="77777777" w:rsidR="00C3137E" w:rsidRDefault="00C3137E" w:rsidP="00C3137E">
            <w:pPr>
              <w:spacing w:line="276" w:lineRule="auto"/>
              <w:jc w:val="both"/>
              <w:rPr>
                <w:rFonts w:asciiTheme="minorHAnsi" w:eastAsia="Calibri" w:hAnsiTheme="minorHAnsi" w:cs="Cambria"/>
                <w:lang w:eastAsia="zh-CN"/>
              </w:rPr>
            </w:pPr>
          </w:p>
          <w:p w14:paraId="4781F1DD" w14:textId="1F0610B2"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292BAEF7" w14:textId="31132BBE" w:rsidR="00C3137E" w:rsidRPr="001004DA" w:rsidRDefault="00C3137E" w:rsidP="00C3137E">
            <w:pPr>
              <w:spacing w:line="276" w:lineRule="auto"/>
              <w:jc w:val="both"/>
              <w:rPr>
                <w:rFonts w:asciiTheme="minorHAnsi" w:eastAsia="Calibri" w:hAnsiTheme="minorHAnsi" w:cs="Cambria"/>
                <w:lang w:eastAsia="zh-CN"/>
              </w:rPr>
            </w:pPr>
          </w:p>
        </w:tc>
        <w:tc>
          <w:tcPr>
            <w:tcW w:w="2977" w:type="dxa"/>
          </w:tcPr>
          <w:p w14:paraId="0BE40C88" w14:textId="77777777" w:rsidR="00C3137E" w:rsidRPr="001004DA" w:rsidRDefault="00C3137E" w:rsidP="00C3137E">
            <w:pPr>
              <w:spacing w:line="276" w:lineRule="auto"/>
              <w:jc w:val="both"/>
              <w:rPr>
                <w:rFonts w:asciiTheme="minorHAnsi" w:eastAsia="Calibri" w:hAnsiTheme="minorHAnsi" w:cs="Cambria"/>
                <w:lang w:eastAsia="zh-CN"/>
              </w:rPr>
            </w:pPr>
          </w:p>
        </w:tc>
      </w:tr>
      <w:tr w:rsidR="00C3137E" w:rsidRPr="001004DA" w14:paraId="26A77551" w14:textId="77777777" w:rsidTr="00C3137E">
        <w:trPr>
          <w:trHeight w:val="624"/>
        </w:trPr>
        <w:tc>
          <w:tcPr>
            <w:tcW w:w="534" w:type="dxa"/>
          </w:tcPr>
          <w:p w14:paraId="046DD2CA" w14:textId="77777777" w:rsidR="00C3137E" w:rsidRPr="001004DA" w:rsidRDefault="00C3137E"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2722" w:type="dxa"/>
          </w:tcPr>
          <w:p w14:paraId="043C3A65" w14:textId="77777777" w:rsidR="00C3137E" w:rsidRPr="001004DA" w:rsidRDefault="00C3137E" w:rsidP="00C3137E">
            <w:pPr>
              <w:spacing w:line="276" w:lineRule="auto"/>
              <w:jc w:val="both"/>
              <w:rPr>
                <w:rFonts w:asciiTheme="minorHAnsi" w:eastAsia="Calibri" w:hAnsiTheme="minorHAnsi" w:cs="Cambria"/>
                <w:lang w:eastAsia="zh-CN"/>
              </w:rPr>
            </w:pPr>
          </w:p>
          <w:p w14:paraId="1598F236" w14:textId="77777777" w:rsidR="00C3137E" w:rsidRPr="001004DA" w:rsidRDefault="00C3137E" w:rsidP="00C3137E">
            <w:pPr>
              <w:spacing w:line="276" w:lineRule="auto"/>
              <w:jc w:val="both"/>
              <w:rPr>
                <w:rFonts w:asciiTheme="minorHAnsi" w:eastAsia="Calibri" w:hAnsiTheme="minorHAnsi" w:cs="Cambria"/>
                <w:lang w:eastAsia="zh-CN"/>
              </w:rPr>
            </w:pPr>
          </w:p>
          <w:p w14:paraId="2790B9F7" w14:textId="77777777" w:rsidR="00C3137E" w:rsidRPr="001004DA" w:rsidRDefault="00C3137E" w:rsidP="00C3137E">
            <w:pPr>
              <w:spacing w:line="276" w:lineRule="auto"/>
              <w:jc w:val="both"/>
              <w:rPr>
                <w:rFonts w:asciiTheme="minorHAnsi" w:eastAsia="Calibri" w:hAnsiTheme="minorHAnsi" w:cs="Cambria"/>
                <w:lang w:eastAsia="zh-CN"/>
              </w:rPr>
            </w:pPr>
          </w:p>
          <w:p w14:paraId="763B02FB" w14:textId="77777777" w:rsidR="00C3137E" w:rsidRPr="001004DA" w:rsidRDefault="00C3137E" w:rsidP="00C3137E">
            <w:pPr>
              <w:spacing w:line="276" w:lineRule="auto"/>
              <w:jc w:val="both"/>
              <w:rPr>
                <w:rFonts w:asciiTheme="minorHAnsi" w:eastAsia="Calibri" w:hAnsiTheme="minorHAnsi" w:cs="Cambria"/>
                <w:lang w:eastAsia="zh-CN"/>
              </w:rPr>
            </w:pPr>
          </w:p>
          <w:p w14:paraId="50EE579C" w14:textId="77777777" w:rsidR="00C3137E" w:rsidRPr="001004DA" w:rsidRDefault="00C3137E" w:rsidP="00C3137E">
            <w:pPr>
              <w:spacing w:line="276" w:lineRule="auto"/>
              <w:jc w:val="both"/>
              <w:rPr>
                <w:rFonts w:asciiTheme="minorHAnsi" w:eastAsia="Calibri" w:hAnsiTheme="minorHAnsi" w:cs="Cambria"/>
                <w:lang w:eastAsia="zh-CN"/>
              </w:rPr>
            </w:pPr>
          </w:p>
          <w:p w14:paraId="62A3E266" w14:textId="77777777" w:rsidR="00C3137E" w:rsidRPr="001004DA" w:rsidRDefault="00C3137E" w:rsidP="00C3137E">
            <w:pPr>
              <w:spacing w:line="276" w:lineRule="auto"/>
              <w:jc w:val="both"/>
              <w:rPr>
                <w:rFonts w:asciiTheme="minorHAnsi" w:eastAsia="Calibri" w:hAnsiTheme="minorHAnsi" w:cs="Cambria"/>
                <w:lang w:eastAsia="zh-CN"/>
              </w:rPr>
            </w:pPr>
          </w:p>
          <w:p w14:paraId="44313E05" w14:textId="77777777" w:rsidR="00C3137E" w:rsidRPr="001004DA" w:rsidRDefault="00C3137E" w:rsidP="00C3137E">
            <w:pPr>
              <w:spacing w:line="276" w:lineRule="auto"/>
              <w:jc w:val="both"/>
              <w:rPr>
                <w:rFonts w:asciiTheme="minorHAnsi" w:eastAsia="Calibri" w:hAnsiTheme="minorHAnsi" w:cs="Cambria"/>
                <w:lang w:eastAsia="zh-CN"/>
              </w:rPr>
            </w:pPr>
          </w:p>
          <w:p w14:paraId="30250CED" w14:textId="77777777" w:rsidR="00C3137E" w:rsidRPr="001004DA" w:rsidRDefault="00C3137E" w:rsidP="00C3137E">
            <w:pPr>
              <w:spacing w:line="276" w:lineRule="auto"/>
              <w:jc w:val="both"/>
              <w:rPr>
                <w:rFonts w:asciiTheme="minorHAnsi" w:eastAsia="Calibri" w:hAnsiTheme="minorHAnsi" w:cs="Cambria"/>
                <w:lang w:eastAsia="zh-CN"/>
              </w:rPr>
            </w:pPr>
          </w:p>
          <w:p w14:paraId="186DA20A"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7" w:type="dxa"/>
          </w:tcPr>
          <w:p w14:paraId="40EE071D"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45ACF934" w:rsidR="00C3137E" w:rsidRDefault="00C3137E" w:rsidP="00C3137E">
            <w:r>
              <w:rPr>
                <w:rFonts w:asciiTheme="minorHAnsi" w:eastAsia="Calibri" w:hAnsiTheme="minorHAnsi" w:cs="Cambria"/>
                <w:lang w:eastAsia="zh-CN"/>
              </w:rPr>
              <w:t>__________</w:t>
            </w:r>
          </w:p>
          <w:p w14:paraId="6E4D6C9A" w14:textId="77777777" w:rsidR="00C3137E" w:rsidRDefault="00C3137E" w:rsidP="00C3137E">
            <w:pPr>
              <w:spacing w:line="276" w:lineRule="auto"/>
              <w:jc w:val="both"/>
              <w:rPr>
                <w:rFonts w:asciiTheme="minorHAnsi" w:eastAsia="Calibri" w:hAnsiTheme="minorHAnsi" w:cs="Cambria"/>
                <w:lang w:eastAsia="zh-CN"/>
              </w:rPr>
            </w:pPr>
          </w:p>
          <w:p w14:paraId="2B4C4CED"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343A0EDD"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2126" w:type="dxa"/>
          </w:tcPr>
          <w:p w14:paraId="3071BF6A"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8" w:type="dxa"/>
          </w:tcPr>
          <w:p w14:paraId="16C903A0" w14:textId="77777777" w:rsidR="00C3137E" w:rsidRPr="001004DA" w:rsidRDefault="00C3137E" w:rsidP="00C3137E">
            <w:pPr>
              <w:spacing w:line="276" w:lineRule="auto"/>
              <w:jc w:val="both"/>
              <w:rPr>
                <w:rFonts w:asciiTheme="minorHAnsi" w:eastAsia="Calibri" w:hAnsiTheme="minorHAnsi" w:cs="Cambria"/>
                <w:lang w:eastAsia="zh-CN"/>
              </w:rPr>
            </w:pPr>
          </w:p>
        </w:tc>
        <w:tc>
          <w:tcPr>
            <w:tcW w:w="1559" w:type="dxa"/>
          </w:tcPr>
          <w:p w14:paraId="122291FC" w14:textId="77777777" w:rsidR="00C3137E" w:rsidRDefault="00C3137E" w:rsidP="00C3137E">
            <w:pPr>
              <w:spacing w:line="276" w:lineRule="auto"/>
              <w:jc w:val="both"/>
              <w:rPr>
                <w:rFonts w:asciiTheme="minorHAnsi" w:eastAsia="Calibri" w:hAnsiTheme="minorHAnsi" w:cs="Cambria"/>
                <w:lang w:eastAsia="zh-CN"/>
              </w:rPr>
            </w:pPr>
          </w:p>
          <w:p w14:paraId="2F4E9C65" w14:textId="53472D9D"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389CDADB" w14:textId="5F287CF5" w:rsidR="00C3137E" w:rsidRPr="001004DA" w:rsidRDefault="00C3137E" w:rsidP="00C3137E">
            <w:pPr>
              <w:spacing w:line="276" w:lineRule="auto"/>
              <w:jc w:val="both"/>
              <w:rPr>
                <w:rFonts w:asciiTheme="minorHAnsi" w:eastAsia="Calibri" w:hAnsiTheme="minorHAnsi" w:cs="Cambria"/>
                <w:lang w:eastAsia="zh-CN"/>
              </w:rPr>
            </w:pPr>
          </w:p>
        </w:tc>
        <w:tc>
          <w:tcPr>
            <w:tcW w:w="2977" w:type="dxa"/>
          </w:tcPr>
          <w:p w14:paraId="7484D334" w14:textId="77777777" w:rsidR="00C3137E" w:rsidRPr="001004DA" w:rsidRDefault="00C3137E" w:rsidP="00C3137E">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77777777"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»Druge priloge«.</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77777777"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6" w:name="_Toc876839"/>
      <w:bookmarkStart w:id="207" w:name="_Toc451354720"/>
      <w:bookmarkStart w:id="208" w:name="_Toc876843"/>
      <w:bookmarkEnd w:id="200"/>
      <w:r w:rsidRPr="00AB0E8E">
        <w:rPr>
          <w:rStyle w:val="Neenpoudarek"/>
          <w:b/>
          <w:i/>
          <w:iCs w:val="0"/>
        </w:rPr>
        <w:lastRenderedPageBreak/>
        <w:t xml:space="preserve">PRILOGA št. </w:t>
      </w:r>
      <w:r>
        <w:rPr>
          <w:rStyle w:val="Neenpoudarek"/>
          <w:b/>
          <w:i/>
          <w:iCs w:val="0"/>
        </w:rPr>
        <w:t>9</w:t>
      </w:r>
      <w:bookmarkEnd w:id="206"/>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09" w:name="_Toc876840"/>
      <w:r w:rsidRPr="001136A4">
        <w:rPr>
          <w:rFonts w:eastAsia="Calibri" w:cs="Cambria"/>
          <w:b/>
          <w:bCs/>
          <w:i/>
          <w:iCs/>
          <w:color w:val="541C72"/>
          <w:spacing w:val="20"/>
          <w:lang w:eastAsia="zh-CN"/>
        </w:rPr>
        <w:t>IZJAVA O KADROVSKI SPOSOBNOSTI IN TEHNIČNI USPOSOBLJENOSTI</w:t>
      </w:r>
      <w:bookmarkEnd w:id="209"/>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77777777" w:rsidR="00396015"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1C7F98B6"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eastAsia="Calibri" w:cs="Cambria"/>
              <w:b/>
              <w:color w:val="000000"/>
              <w:kern w:val="3"/>
              <w:lang w:eastAsia="zh-CN"/>
            </w:rPr>
            <w:t>Gradnja vrtca v Bitnjah pri Kranju</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pod kazensko in materialno odgovornostjo izjavljamo</w:t>
      </w:r>
      <w:r w:rsidR="00176625" w:rsidRPr="007F4BFA">
        <w:rPr>
          <w:rFonts w:eastAsia="Calibri" w:cs="Cambria"/>
          <w:color w:val="000000"/>
          <w:kern w:val="3"/>
          <w:lang w:eastAsia="zh-CN"/>
        </w:rPr>
        <w:t>, da samostojno/s partnerjem/s podizvajalcem</w:t>
      </w:r>
      <w:r w:rsidRPr="007F4BFA">
        <w:rPr>
          <w:rFonts w:eastAsia="Calibri" w:cs="Cambria"/>
          <w:color w:val="000000"/>
          <w:kern w:val="3"/>
          <w:lang w:eastAsia="zh-CN"/>
        </w:rPr>
        <w:t>:</w:t>
      </w:r>
    </w:p>
    <w:p w14:paraId="52279884"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57734E26" w:rsidR="00061676" w:rsidRPr="007F4BFA"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imamo zadostno število strokovnega kadra za izvedbo del vezanih na predmet naročila (v skladu z zahtevami</w:t>
      </w:r>
      <w:r w:rsidR="00392497" w:rsidRPr="007F4BFA">
        <w:rPr>
          <w:rFonts w:eastAsia="Calibri" w:cs="Cambria"/>
          <w:color w:val="000000"/>
          <w:kern w:val="3"/>
          <w:lang w:eastAsia="zh-CN"/>
        </w:rPr>
        <w:t xml:space="preserve"> veljavnega</w:t>
      </w:r>
      <w:r w:rsidRPr="007F4BFA">
        <w:rPr>
          <w:rFonts w:eastAsia="Calibri" w:cs="Cambria"/>
          <w:color w:val="000000"/>
          <w:kern w:val="3"/>
          <w:lang w:eastAsia="zh-CN"/>
        </w:rPr>
        <w:t xml:space="preserve"> Gradbenega zakona),</w:t>
      </w:r>
    </w:p>
    <w:p w14:paraId="4A1B9D9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7925A9"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393C66">
      <w:pPr>
        <w:pStyle w:val="Odstavekseznama"/>
        <w:numPr>
          <w:ilvl w:val="0"/>
          <w:numId w:val="34"/>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393C66">
      <w:pPr>
        <w:pStyle w:val="Odstavekseznama"/>
        <w:numPr>
          <w:ilvl w:val="0"/>
          <w:numId w:val="34"/>
        </w:numPr>
        <w:jc w:val="both"/>
        <w:rPr>
          <w:rFonts w:eastAsia="Calibri" w:cs="Cambria"/>
          <w:color w:val="000000"/>
          <w:kern w:val="3"/>
          <w:lang w:eastAsia="zh-CN"/>
        </w:rPr>
      </w:pPr>
      <w:r w:rsidRPr="009D5939">
        <w:rPr>
          <w:rFonts w:eastAsia="Calibri" w:cs="Cambria"/>
          <w:color w:val="000000"/>
          <w:kern w:val="3"/>
          <w:lang w:eastAsia="zh-CN"/>
        </w:rPr>
        <w:lastRenderedPageBreak/>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val="x-none" w:eastAsia="zh-CN"/>
        </w:rPr>
      </w:pPr>
      <w:r w:rsidRPr="009D5939">
        <w:rPr>
          <w:rFonts w:eastAsia="Calibri" w:cs="Cambria"/>
          <w:color w:val="000000"/>
          <w:kern w:val="3"/>
          <w:lang w:val="x-none" w:eastAsia="zh-CN"/>
        </w:rPr>
        <w:t>imamo pridobljen standard o skladnosti vhodnih materialov (certifikate,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Pr>
          <w:rFonts w:eastAsia="Calibri" w:cs="Cambria"/>
          <w:color w:val="000000"/>
          <w:kern w:val="3"/>
          <w:lang w:eastAsia="zh-CN"/>
        </w:rPr>
        <w:t>.</w:t>
      </w:r>
    </w:p>
    <w:p w14:paraId="34C2289F" w14:textId="77777777" w:rsidR="00061676"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7CE05BCF" w14:textId="77777777" w:rsidR="00061676" w:rsidRPr="009D5939"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77777777" w:rsidR="00061676" w:rsidRPr="001136A4"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51166C" w:rsidRDefault="00061676" w:rsidP="00061676">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14767556" w14:textId="77777777" w:rsidR="00061676" w:rsidRDefault="00061676" w:rsidP="00061676">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122BA7B9" w14:textId="77777777" w:rsidR="00061676" w:rsidRPr="0051166C" w:rsidRDefault="00061676" w:rsidP="00061676">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2FCE203A" w14:textId="77777777"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1C5EB2"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304141">
        <w:rPr>
          <w:rFonts w:asciiTheme="minorHAnsi" w:hAnsiTheme="minorHAnsi"/>
          <w:b/>
          <w:i/>
          <w:iCs/>
          <w:sz w:val="24"/>
          <w:szCs w:val="24"/>
        </w:rPr>
        <w:lastRenderedPageBreak/>
        <w:t>PRILOGA</w:t>
      </w:r>
      <w:r w:rsidRPr="00304141">
        <w:rPr>
          <w:rFonts w:asciiTheme="minorHAnsi" w:hAnsiTheme="minorHAnsi"/>
          <w:b/>
          <w:i/>
          <w:iCs/>
        </w:rPr>
        <w:t xml:space="preserve"> št. </w:t>
      </w:r>
      <w:bookmarkEnd w:id="207"/>
      <w:bookmarkEnd w:id="208"/>
      <w:r w:rsidR="00061676" w:rsidRPr="00304141">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10" w:name="_Toc451354721"/>
      <w:bookmarkStart w:id="211" w:name="_Toc876844"/>
      <w:r w:rsidRPr="001C5EB2">
        <w:rPr>
          <w:lang w:eastAsia="zh-CN"/>
        </w:rPr>
        <w:t>IZJAVA PONUDNIKA</w:t>
      </w:r>
      <w:bookmarkEnd w:id="210"/>
      <w:r w:rsidRPr="001C5EB2">
        <w:rPr>
          <w:lang w:eastAsia="zh-CN"/>
        </w:rPr>
        <w:t xml:space="preserve"> O ZELENEM NAROČANJU</w:t>
      </w:r>
      <w:bookmarkEnd w:id="211"/>
    </w:p>
    <w:p w14:paraId="3C1CF5A3" w14:textId="77777777" w:rsidR="00396015"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57375F70"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eastAsia="Calibri" w:hAnsiTheme="minorHAnsi" w:cs="Arial"/>
              <w:b/>
              <w:kern w:val="3"/>
              <w:lang w:eastAsia="zh-CN"/>
            </w:rPr>
            <w:t>Gradnja vrtca v Bitnjah pri Kranju</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1CFDC65A" w:rsidR="0090621A" w:rsidRPr="00DB737A" w:rsidRDefault="0090621A" w:rsidP="0090621A">
      <w:pPr>
        <w:autoSpaceDE w:val="0"/>
        <w:autoSpaceDN w:val="0"/>
        <w:jc w:val="both"/>
        <w:rPr>
          <w:rFonts w:asciiTheme="minorHAnsi" w:hAnsiTheme="minorHAnsi"/>
          <w:lang w:eastAsia="zh-CN"/>
        </w:rPr>
      </w:pPr>
      <w:r w:rsidRPr="001C5EB2">
        <w:rPr>
          <w:rFonts w:asciiTheme="minorHAnsi" w:eastAsia="Calibri" w:hAnsiTheme="minorHAnsi" w:cs="Arial"/>
          <w:kern w:val="3"/>
          <w:lang w:eastAsia="zh-CN"/>
        </w:rPr>
        <w:t xml:space="preserve">da bomo pri oddaji ponudbe in izvedbi javnega naročila upoštevali </w:t>
      </w:r>
      <w:r w:rsidR="00B2456F">
        <w:rPr>
          <w:rFonts w:asciiTheme="minorHAnsi" w:eastAsia="Calibri" w:hAnsiTheme="minorHAnsi" w:cs="Arial"/>
          <w:kern w:val="3"/>
          <w:lang w:eastAsia="zh-CN"/>
        </w:rPr>
        <w:t xml:space="preserve">vse zahteve naročnika, navedene v popisu del in  ki </w:t>
      </w:r>
      <w:r w:rsidRPr="001C5EB2">
        <w:rPr>
          <w:rFonts w:asciiTheme="minorHAnsi" w:hAnsiTheme="minorHAnsi"/>
          <w:lang w:eastAsia="zh-CN"/>
        </w:rPr>
        <w:t xml:space="preserve">jih določa Uredba o zelenem javnem naročanju, </w:t>
      </w:r>
      <w:r w:rsidR="00B2456F">
        <w:rPr>
          <w:rFonts w:asciiTheme="minorHAnsi" w:hAnsiTheme="minorHAnsi"/>
          <w:lang w:eastAsia="zh-CN"/>
        </w:rPr>
        <w:t>ter s tem dosegli</w:t>
      </w:r>
      <w:r w:rsidR="000C6F95">
        <w:rPr>
          <w:rFonts w:asciiTheme="minorHAnsi" w:hAnsiTheme="minorHAnsi"/>
          <w:lang w:eastAsia="zh-CN"/>
        </w:rPr>
        <w:t xml:space="preserve"> naslednje cilje</w:t>
      </w:r>
      <w:r w:rsidR="006E1DDA">
        <w:rPr>
          <w:rFonts w:asciiTheme="minorHAnsi" w:hAnsiTheme="minorHAnsi"/>
          <w:lang w:eastAsia="zh-CN"/>
        </w:rPr>
        <w:t xml:space="preserve">, </w:t>
      </w:r>
      <w:r w:rsidR="006E1DDA" w:rsidRPr="00DB737A">
        <w:rPr>
          <w:rFonts w:asciiTheme="minorHAnsi" w:hAnsiTheme="minorHAnsi"/>
          <w:lang w:eastAsia="zh-CN"/>
        </w:rPr>
        <w:t>določene v 6. členu Uredbe</w:t>
      </w:r>
      <w:r w:rsidR="004745E5" w:rsidRPr="00DB737A">
        <w:rPr>
          <w:rFonts w:asciiTheme="minorHAnsi" w:hAnsiTheme="minorHAnsi"/>
          <w:lang w:eastAsia="zh-CN"/>
        </w:rPr>
        <w:t xml:space="preserve"> v t</w:t>
      </w:r>
      <w:r w:rsidR="00404EDD" w:rsidRPr="00DB737A">
        <w:rPr>
          <w:rFonts w:asciiTheme="minorHAnsi" w:hAnsiTheme="minorHAnsi"/>
          <w:lang w:eastAsia="zh-CN"/>
        </w:rPr>
        <w:t>o</w:t>
      </w:r>
      <w:r w:rsidR="004745E5" w:rsidRPr="00DB737A">
        <w:rPr>
          <w:rFonts w:asciiTheme="minorHAnsi" w:hAnsiTheme="minorHAnsi"/>
          <w:lang w:eastAsia="zh-CN"/>
        </w:rPr>
        <w:t xml:space="preserve">čkah </w:t>
      </w:r>
      <w:r w:rsidR="008577F6" w:rsidRPr="00DB737A">
        <w:rPr>
          <w:rFonts w:asciiTheme="minorHAnsi" w:hAnsiTheme="minorHAnsi"/>
          <w:lang w:eastAsia="zh-CN"/>
        </w:rPr>
        <w:t xml:space="preserve">7, 8, 9, 10, </w:t>
      </w:r>
      <w:r w:rsidR="004745E5" w:rsidRPr="00DB737A">
        <w:rPr>
          <w:rFonts w:asciiTheme="minorHAnsi" w:hAnsiTheme="minorHAnsi"/>
          <w:lang w:eastAsia="zh-CN"/>
        </w:rPr>
        <w:t xml:space="preserve">11, 12, 13, </w:t>
      </w:r>
      <w:r w:rsidR="008577F6" w:rsidRPr="00DB737A">
        <w:rPr>
          <w:rFonts w:asciiTheme="minorHAnsi" w:hAnsiTheme="minorHAnsi"/>
          <w:lang w:eastAsia="zh-CN"/>
        </w:rPr>
        <w:t xml:space="preserve">14, </w:t>
      </w:r>
      <w:r w:rsidR="004745E5" w:rsidRPr="00DB737A">
        <w:rPr>
          <w:rFonts w:asciiTheme="minorHAnsi" w:hAnsiTheme="minorHAnsi"/>
          <w:lang w:eastAsia="zh-CN"/>
        </w:rPr>
        <w:t>15, 20, 21, 22, 26 in 27</w:t>
      </w:r>
      <w:r w:rsidR="000C6F95" w:rsidRPr="00DB737A">
        <w:rPr>
          <w:rFonts w:asciiTheme="minorHAnsi" w:hAnsiTheme="minorHAnsi"/>
          <w:lang w:eastAsia="zh-CN"/>
        </w:rPr>
        <w:t>:</w:t>
      </w:r>
    </w:p>
    <w:p w14:paraId="450705D4" w14:textId="77777777" w:rsidR="000C6F95" w:rsidRPr="00DB737A" w:rsidRDefault="000C6F95" w:rsidP="0090621A">
      <w:pPr>
        <w:autoSpaceDE w:val="0"/>
        <w:autoSpaceDN w:val="0"/>
        <w:jc w:val="both"/>
        <w:rPr>
          <w:rFonts w:asciiTheme="minorHAnsi" w:hAnsiTheme="minorHAnsi"/>
          <w:lang w:eastAsia="zh-CN"/>
        </w:rPr>
      </w:pPr>
    </w:p>
    <w:p w14:paraId="20E40139" w14:textId="13AE10B2" w:rsidR="008577F6" w:rsidRPr="00DB737A" w:rsidRDefault="006C37F8"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 xml:space="preserve">osebni </w:t>
      </w:r>
      <w:r w:rsidR="008577F6" w:rsidRPr="008577F6">
        <w:rPr>
          <w:rFonts w:asciiTheme="minorHAnsi" w:hAnsiTheme="minorHAnsi"/>
          <w:lang w:eastAsia="zh-CN"/>
        </w:rPr>
        <w:t>računalnik je uvrščen v najvišji energijski razred, ki je dostopen na trgu;</w:t>
      </w:r>
    </w:p>
    <w:p w14:paraId="567FBB6C" w14:textId="77777777" w:rsidR="00DB737A" w:rsidRPr="008577F6" w:rsidRDefault="00DB737A" w:rsidP="00DB737A">
      <w:pPr>
        <w:autoSpaceDE w:val="0"/>
        <w:autoSpaceDN w:val="0"/>
        <w:ind w:left="720"/>
        <w:contextualSpacing/>
        <w:jc w:val="both"/>
        <w:rPr>
          <w:rFonts w:asciiTheme="minorHAnsi" w:hAnsiTheme="minorHAnsi"/>
          <w:lang w:eastAsia="zh-CN"/>
        </w:rPr>
      </w:pPr>
    </w:p>
    <w:p w14:paraId="660FB2A2"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opreme za zajem, obdelavo in prikaz slik ter televizorjev, ki so uvrščeni v najvišji energijski razred, dostopen na trgu, znaša najmanj 70 % vseh artiklov;</w:t>
      </w:r>
    </w:p>
    <w:p w14:paraId="01F14F91" w14:textId="77777777" w:rsidR="00DB737A" w:rsidRDefault="00DB737A" w:rsidP="00DB737A">
      <w:pPr>
        <w:pStyle w:val="Odstavekseznama"/>
        <w:rPr>
          <w:rFonts w:asciiTheme="minorHAnsi" w:hAnsiTheme="minorHAnsi"/>
          <w:highlight w:val="magenta"/>
          <w:lang w:eastAsia="zh-CN"/>
        </w:rPr>
      </w:pPr>
    </w:p>
    <w:p w14:paraId="0344E345" w14:textId="77777777" w:rsidR="008577F6" w:rsidRPr="00211C5F" w:rsidRDefault="008577F6" w:rsidP="00393C66">
      <w:pPr>
        <w:numPr>
          <w:ilvl w:val="0"/>
          <w:numId w:val="47"/>
        </w:numPr>
        <w:autoSpaceDE w:val="0"/>
        <w:autoSpaceDN w:val="0"/>
        <w:contextualSpacing/>
        <w:jc w:val="both"/>
        <w:rPr>
          <w:rFonts w:asciiTheme="minorHAnsi" w:hAnsiTheme="minorHAnsi"/>
          <w:lang w:eastAsia="zh-CN"/>
        </w:rPr>
      </w:pPr>
      <w:r w:rsidRPr="00211C5F">
        <w:rPr>
          <w:rFonts w:asciiTheme="minorHAnsi" w:hAnsiTheme="minorHAnsi"/>
          <w:lang w:eastAsia="zh-CN"/>
        </w:rPr>
        <w:t>delež hladilnikov, zamrzovalnikov in njunih kombinacij, pomivalnih, strojev in klimatskih naprav, ki so uvrščeni v najvišji energijski razred, dostopen na trgu, znaša najmanj 80 % vseh artiklov;</w:t>
      </w:r>
    </w:p>
    <w:p w14:paraId="32D7D9A7" w14:textId="77777777" w:rsidR="00DB737A" w:rsidRPr="00DB737A" w:rsidRDefault="00DB737A" w:rsidP="00DB737A">
      <w:pPr>
        <w:pStyle w:val="Odstavekseznama"/>
        <w:rPr>
          <w:rFonts w:asciiTheme="minorHAnsi" w:hAnsiTheme="minorHAnsi"/>
          <w:lang w:eastAsia="zh-CN"/>
        </w:rPr>
      </w:pPr>
    </w:p>
    <w:p w14:paraId="04CF8F8F"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lesa ali lesnih tvoriv v pohištvu znaša vsaj 70% prostornine uporabljenih materialov za izdelavo pohištva;</w:t>
      </w:r>
    </w:p>
    <w:p w14:paraId="42B1C657" w14:textId="77777777" w:rsidR="00DB737A" w:rsidRPr="00DB737A" w:rsidRDefault="00DB737A" w:rsidP="00DB737A">
      <w:pPr>
        <w:pStyle w:val="Odstavekseznama"/>
        <w:rPr>
          <w:rFonts w:asciiTheme="minorHAnsi" w:hAnsiTheme="minorHAnsi"/>
          <w:lang w:eastAsia="zh-CN"/>
        </w:rPr>
      </w:pPr>
    </w:p>
    <w:p w14:paraId="29C30AFD"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grelnikov vode, grelnikov prostorov in njihovih kombinacij ter hranilnikov tople vode, ki so uvrščeni v najvišji energijski razred, dostopen na trgu, znaša najmanj 85 %;</w:t>
      </w:r>
    </w:p>
    <w:p w14:paraId="23A620D2" w14:textId="77777777" w:rsidR="00DB737A" w:rsidRPr="00DB737A" w:rsidRDefault="00DB737A" w:rsidP="00DB737A">
      <w:pPr>
        <w:pStyle w:val="Odstavekseznama"/>
        <w:rPr>
          <w:rFonts w:asciiTheme="minorHAnsi" w:hAnsiTheme="minorHAnsi"/>
          <w:lang w:eastAsia="zh-CN"/>
        </w:rPr>
      </w:pPr>
    </w:p>
    <w:p w14:paraId="3A89528F"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sanitarnih armatur, ki so nameščene v nestanovanjskih prostorih za več uporabnikov in pogosto uporabo ter omogočajo omejitev časa posamezne uporabe vode, znaša najmanj 70 %;</w:t>
      </w:r>
    </w:p>
    <w:p w14:paraId="0B8D110B" w14:textId="77777777" w:rsidR="00DB737A" w:rsidRPr="008577F6" w:rsidRDefault="00DB737A" w:rsidP="00DB737A">
      <w:pPr>
        <w:autoSpaceDE w:val="0"/>
        <w:autoSpaceDN w:val="0"/>
        <w:ind w:left="720"/>
        <w:contextualSpacing/>
        <w:jc w:val="both"/>
        <w:rPr>
          <w:rFonts w:asciiTheme="minorHAnsi" w:hAnsiTheme="minorHAnsi"/>
          <w:lang w:eastAsia="zh-CN"/>
        </w:rPr>
      </w:pPr>
    </w:p>
    <w:p w14:paraId="41310D8E"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 xml:space="preserve">delež splakovalnih sistemov iz opreme za stranišča na splakovanje in opreme za pisoarje, ki vključuje napravo za varčevanje z vodo, znaša najmanj 60 %; </w:t>
      </w:r>
    </w:p>
    <w:p w14:paraId="3745CB17" w14:textId="77777777" w:rsidR="00DB737A" w:rsidRPr="008577F6" w:rsidRDefault="00DB737A" w:rsidP="00DB737A">
      <w:pPr>
        <w:autoSpaceDE w:val="0"/>
        <w:autoSpaceDN w:val="0"/>
        <w:ind w:left="720"/>
        <w:contextualSpacing/>
        <w:jc w:val="both"/>
        <w:rPr>
          <w:rFonts w:asciiTheme="minorHAnsi" w:hAnsiTheme="minorHAnsi"/>
          <w:lang w:eastAsia="zh-CN"/>
        </w:rPr>
      </w:pPr>
    </w:p>
    <w:p w14:paraId="11E1DB67"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recikliranega ali ponovno uporabljenega gradbenega lesa v leseni stenski plošči  znaša vsaj 10%;</w:t>
      </w:r>
    </w:p>
    <w:p w14:paraId="7698849A" w14:textId="77777777" w:rsidR="00DB737A" w:rsidRPr="008577F6" w:rsidRDefault="00DB737A" w:rsidP="00DB737A">
      <w:pPr>
        <w:autoSpaceDE w:val="0"/>
        <w:autoSpaceDN w:val="0"/>
        <w:ind w:left="720"/>
        <w:contextualSpacing/>
        <w:jc w:val="both"/>
        <w:rPr>
          <w:rFonts w:asciiTheme="minorHAnsi" w:hAnsiTheme="minorHAnsi"/>
          <w:lang w:eastAsia="zh-CN"/>
        </w:rPr>
      </w:pPr>
    </w:p>
    <w:p w14:paraId="20AAB797"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lesa ali lesnih tvoriv znaša najmanj 30 % prostornine vgrajenih materialov (brez notranje opreme, plošče pritlične etaže in pod njo ležečih konstrukcij);</w:t>
      </w:r>
    </w:p>
    <w:p w14:paraId="5423F364" w14:textId="77777777" w:rsidR="00DB737A" w:rsidRPr="008577F6" w:rsidRDefault="00DB737A" w:rsidP="00393C66">
      <w:pPr>
        <w:numPr>
          <w:ilvl w:val="0"/>
          <w:numId w:val="47"/>
        </w:numPr>
        <w:autoSpaceDE w:val="0"/>
        <w:autoSpaceDN w:val="0"/>
        <w:contextualSpacing/>
        <w:jc w:val="both"/>
        <w:rPr>
          <w:rFonts w:asciiTheme="minorHAnsi" w:hAnsiTheme="minorHAnsi"/>
          <w:lang w:eastAsia="zh-CN"/>
        </w:rPr>
      </w:pPr>
    </w:p>
    <w:p w14:paraId="5051E609"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električnih sijalk, ki so uvrščene v najvišji energijski razred, dostopen na trgu, znaša najmanj 90 %;</w:t>
      </w:r>
    </w:p>
    <w:p w14:paraId="023D2F74" w14:textId="77777777" w:rsidR="00DB737A" w:rsidRPr="00DB737A" w:rsidRDefault="00DB737A" w:rsidP="00DB737A">
      <w:pPr>
        <w:tabs>
          <w:tab w:val="left" w:pos="0"/>
        </w:tabs>
        <w:contextualSpacing/>
        <w:jc w:val="both"/>
        <w:rPr>
          <w:rFonts w:asciiTheme="minorHAnsi" w:eastAsia="Calibri" w:hAnsiTheme="minorHAnsi" w:cs="Cambria"/>
          <w:kern w:val="3"/>
          <w:lang w:eastAsia="zh-CN"/>
        </w:rPr>
      </w:pPr>
    </w:p>
    <w:p w14:paraId="00522CBE" w14:textId="77777777" w:rsidR="00DB737A" w:rsidRPr="008577F6" w:rsidRDefault="00DB737A" w:rsidP="00DB737A">
      <w:pPr>
        <w:tabs>
          <w:tab w:val="left" w:pos="0"/>
        </w:tabs>
        <w:contextualSpacing/>
        <w:jc w:val="both"/>
        <w:rPr>
          <w:rFonts w:asciiTheme="minorHAnsi" w:eastAsia="Calibri" w:hAnsiTheme="minorHAnsi" w:cs="Cambria"/>
          <w:kern w:val="3"/>
          <w:lang w:eastAsia="zh-CN"/>
        </w:rPr>
      </w:pPr>
    </w:p>
    <w:p w14:paraId="70F2BA5D"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svetilk, ki omogoča uporabo električnih sijalk, uvrščenih v najvišji energijski razred, dostopen na trgu, znaša najmanj 90 %;</w:t>
      </w:r>
    </w:p>
    <w:p w14:paraId="6B8B1FF5" w14:textId="77777777" w:rsidR="00DB737A" w:rsidRPr="008577F6" w:rsidRDefault="00DB737A" w:rsidP="00DB737A">
      <w:pPr>
        <w:tabs>
          <w:tab w:val="left" w:pos="0"/>
        </w:tabs>
        <w:ind w:left="720"/>
        <w:contextualSpacing/>
        <w:jc w:val="both"/>
        <w:rPr>
          <w:rFonts w:asciiTheme="minorHAnsi" w:eastAsia="Calibri" w:hAnsiTheme="minorHAnsi" w:cs="Cambria"/>
          <w:kern w:val="3"/>
          <w:lang w:eastAsia="zh-CN"/>
        </w:rPr>
      </w:pPr>
    </w:p>
    <w:p w14:paraId="2AE46C7C"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razsvetljava v notranjih prostorih omogoča uporabo predstikalnih naprav z možnostjo zatemnjevanja pri najmanj 40 % vseh sijalk;</w:t>
      </w:r>
    </w:p>
    <w:p w14:paraId="2294F3AA" w14:textId="77777777" w:rsidR="00DB737A" w:rsidRPr="00DB737A" w:rsidRDefault="00DB737A" w:rsidP="00DB737A">
      <w:pPr>
        <w:pStyle w:val="Odstavekseznama"/>
        <w:rPr>
          <w:rFonts w:asciiTheme="minorHAnsi" w:eastAsia="Calibri" w:hAnsiTheme="minorHAnsi" w:cs="Cambria"/>
          <w:kern w:val="3"/>
          <w:lang w:eastAsia="zh-CN"/>
        </w:rPr>
      </w:pPr>
    </w:p>
    <w:p w14:paraId="18229DB4"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okrasnih rastlin, ki so prilagojene lokalnim razmeram gojenja, znaša najmanj 70 %;</w:t>
      </w:r>
    </w:p>
    <w:p w14:paraId="47548970" w14:textId="77777777" w:rsidR="00DB737A" w:rsidRPr="008577F6" w:rsidRDefault="00DB737A" w:rsidP="00DB737A">
      <w:pPr>
        <w:tabs>
          <w:tab w:val="left" w:pos="0"/>
        </w:tabs>
        <w:ind w:left="720"/>
        <w:contextualSpacing/>
        <w:jc w:val="both"/>
        <w:rPr>
          <w:rFonts w:asciiTheme="minorHAnsi" w:eastAsia="Calibri" w:hAnsiTheme="minorHAnsi" w:cs="Cambria"/>
          <w:kern w:val="3"/>
          <w:lang w:eastAsia="zh-CN"/>
        </w:rPr>
      </w:pPr>
    </w:p>
    <w:p w14:paraId="0308AEE7" w14:textId="77777777" w:rsidR="008577F6" w:rsidRPr="008577F6"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okrasnih medonosnih rastlin znaša najmanj 25 %.</w:t>
      </w:r>
    </w:p>
    <w:p w14:paraId="105F2365" w14:textId="77777777" w:rsidR="004745E5" w:rsidRDefault="004745E5" w:rsidP="004745E5">
      <w:pPr>
        <w:tabs>
          <w:tab w:val="left" w:pos="0"/>
        </w:tabs>
        <w:jc w:val="both"/>
        <w:rPr>
          <w:rFonts w:asciiTheme="minorHAnsi" w:eastAsia="Calibri" w:hAnsiTheme="minorHAnsi" w:cs="Cambria"/>
          <w:kern w:val="3"/>
          <w:lang w:eastAsia="zh-CN"/>
        </w:rPr>
      </w:pPr>
    </w:p>
    <w:p w14:paraId="3060DBBE" w14:textId="72E8D7A6" w:rsidR="00C748F2" w:rsidRDefault="00E71B28" w:rsidP="004745E5">
      <w:pPr>
        <w:tabs>
          <w:tab w:val="left" w:pos="0"/>
        </w:tabs>
        <w:jc w:val="both"/>
        <w:rPr>
          <w:rFonts w:asciiTheme="minorHAnsi" w:eastAsia="Calibri" w:hAnsiTheme="minorHAnsi" w:cs="Cambria"/>
          <w:kern w:val="3"/>
          <w:lang w:eastAsia="zh-CN"/>
        </w:rPr>
      </w:pPr>
      <w:r w:rsidRPr="00F973C7">
        <w:rPr>
          <w:rFonts w:ascii="Arial" w:hAnsi="Arial" w:cs="Arial"/>
          <w:color w:val="484848"/>
          <w:sz w:val="20"/>
          <w:szCs w:val="20"/>
          <w:lang w:eastAsia="sl-SI"/>
        </w:rPr>
        <w:br/>
      </w: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399465F1" w14:textId="77777777" w:rsidR="0090621A" w:rsidRPr="00D771AE" w:rsidRDefault="0090621A" w:rsidP="0090621A">
      <w:pPr>
        <w:jc w:val="both"/>
        <w:rPr>
          <w:rFonts w:asciiTheme="minorHAnsi" w:hAnsiTheme="minorHAnsi"/>
          <w:i/>
          <w:sz w:val="20"/>
          <w:szCs w:val="20"/>
          <w:lang w:eastAsia="zh-CN"/>
        </w:rPr>
      </w:pPr>
      <w:r w:rsidRPr="00D771AE">
        <w:rPr>
          <w:rFonts w:asciiTheme="minorHAnsi" w:hAnsiTheme="minorHAnsi"/>
          <w:i/>
          <w:sz w:val="20"/>
          <w:szCs w:val="20"/>
          <w:lang w:eastAsia="zh-CN"/>
        </w:rPr>
        <w:t xml:space="preserve">V primeru </w:t>
      </w:r>
      <w:r w:rsidRPr="00D771AE">
        <w:rPr>
          <w:rFonts w:asciiTheme="minorHAnsi" w:hAnsiTheme="minorHAnsi"/>
          <w:b/>
          <w:i/>
          <w:sz w:val="20"/>
          <w:szCs w:val="20"/>
          <w:lang w:eastAsia="zh-CN"/>
        </w:rPr>
        <w:t>skupne</w:t>
      </w:r>
      <w:r w:rsidRPr="00D771AE">
        <w:rPr>
          <w:rFonts w:asciiTheme="minorHAnsi" w:hAnsiTheme="minorHAnsi"/>
          <w:i/>
          <w:sz w:val="20"/>
          <w:szCs w:val="20"/>
          <w:lang w:eastAsia="zh-CN"/>
        </w:rPr>
        <w:t xml:space="preserve"> ponudbe je treba </w:t>
      </w:r>
      <w:r w:rsidRPr="00D771AE">
        <w:rPr>
          <w:rFonts w:asciiTheme="minorHAnsi" w:hAnsiTheme="minorHAnsi"/>
          <w:b/>
          <w:i/>
          <w:sz w:val="20"/>
          <w:szCs w:val="20"/>
          <w:lang w:eastAsia="zh-CN"/>
        </w:rPr>
        <w:t xml:space="preserve">podpisano </w:t>
      </w:r>
      <w:r w:rsidRPr="00D771AE">
        <w:rPr>
          <w:rFonts w:asciiTheme="minorHAnsi" w:hAnsiTheme="minorHAnsi"/>
          <w:i/>
          <w:sz w:val="20"/>
          <w:szCs w:val="20"/>
          <w:lang w:eastAsia="zh-CN"/>
        </w:rPr>
        <w:t xml:space="preserve">izjavo naložiti za </w:t>
      </w:r>
      <w:r w:rsidRPr="00D771AE">
        <w:rPr>
          <w:rFonts w:asciiTheme="minorHAnsi" w:hAnsiTheme="minorHAnsi"/>
          <w:b/>
          <w:i/>
          <w:sz w:val="20"/>
          <w:szCs w:val="20"/>
          <w:lang w:eastAsia="zh-CN"/>
        </w:rPr>
        <w:t xml:space="preserve">vsakega partnerja posebej </w:t>
      </w:r>
      <w:r w:rsidRPr="00D771AE">
        <w:rPr>
          <w:rFonts w:asciiTheme="minorHAnsi" w:hAnsiTheme="minorHAnsi"/>
          <w:sz w:val="20"/>
          <w:szCs w:val="20"/>
          <w:lang w:eastAsia="zh-CN"/>
        </w:rPr>
        <w:t>(izjava se fotokopira in podpisana skenira)</w:t>
      </w:r>
      <w:r w:rsidRPr="00D771AE">
        <w:rPr>
          <w:rFonts w:asciiTheme="minorHAnsi" w:hAnsiTheme="minorHAnsi"/>
          <w:b/>
          <w:i/>
          <w:sz w:val="20"/>
          <w:szCs w:val="20"/>
          <w:lang w:eastAsia="zh-CN"/>
        </w:rPr>
        <w:t xml:space="preserve">. </w:t>
      </w:r>
      <w:r w:rsidRPr="00D771AE">
        <w:rPr>
          <w:rFonts w:asciiTheme="minorHAnsi" w:hAnsiTheme="minorHAnsi"/>
          <w:i/>
          <w:sz w:val="20"/>
          <w:szCs w:val="20"/>
          <w:lang w:eastAsia="zh-CN"/>
        </w:rPr>
        <w:t xml:space="preserve"> </w:t>
      </w:r>
    </w:p>
    <w:p w14:paraId="0D17AF49" w14:textId="77777777" w:rsidR="0090621A" w:rsidRPr="00D771AE" w:rsidRDefault="0090621A" w:rsidP="0090621A">
      <w:pPr>
        <w:spacing w:line="259" w:lineRule="auto"/>
        <w:jc w:val="both"/>
        <w:rPr>
          <w:rFonts w:asciiTheme="minorHAnsi" w:eastAsia="Calibri" w:hAnsiTheme="minorHAnsi"/>
          <w:i/>
          <w:sz w:val="20"/>
          <w:szCs w:val="20"/>
        </w:rPr>
      </w:pPr>
      <w:r w:rsidRPr="00D771AE">
        <w:rPr>
          <w:rFonts w:asciiTheme="minorHAnsi" w:eastAsia="Calibri" w:hAnsiTheme="minorHAnsi"/>
          <w:i/>
          <w:sz w:val="20"/>
          <w:szCs w:val="20"/>
        </w:rPr>
        <w:t xml:space="preserve">V primeru nastopanja s podizvajalci je treba  </w:t>
      </w:r>
      <w:r w:rsidRPr="00D771AE">
        <w:rPr>
          <w:rFonts w:asciiTheme="minorHAnsi" w:eastAsia="Calibri" w:hAnsiTheme="minorHAnsi"/>
          <w:b/>
          <w:i/>
          <w:sz w:val="20"/>
          <w:szCs w:val="20"/>
        </w:rPr>
        <w:t xml:space="preserve">podpisano </w:t>
      </w:r>
      <w:r w:rsidRPr="00D771AE">
        <w:rPr>
          <w:rFonts w:asciiTheme="minorHAnsi" w:eastAsia="Calibri" w:hAnsiTheme="minorHAnsi"/>
          <w:i/>
          <w:sz w:val="20"/>
          <w:szCs w:val="20"/>
        </w:rPr>
        <w:t xml:space="preserve">izjavo naložiti tudi </w:t>
      </w:r>
      <w:r w:rsidRPr="00D771AE">
        <w:rPr>
          <w:rFonts w:asciiTheme="minorHAnsi" w:eastAsia="Calibri" w:hAnsiTheme="minorHAnsi"/>
          <w:b/>
          <w:i/>
          <w:sz w:val="20"/>
          <w:szCs w:val="20"/>
        </w:rPr>
        <w:t>za vsakega podizvajalca</w:t>
      </w:r>
      <w:r w:rsidRPr="00D771AE">
        <w:rPr>
          <w:rFonts w:asciiTheme="minorHAnsi" w:eastAsia="Calibri" w:hAnsiTheme="minorHAnsi"/>
          <w:i/>
          <w:sz w:val="20"/>
          <w:szCs w:val="20"/>
        </w:rPr>
        <w:t xml:space="preserve"> posebej (izjava se fotokopira). </w:t>
      </w:r>
    </w:p>
    <w:p w14:paraId="60AC4A1A" w14:textId="77777777" w:rsidR="0090621A" w:rsidRPr="00D771AE" w:rsidRDefault="0090621A" w:rsidP="0090621A">
      <w:pPr>
        <w:spacing w:line="256" w:lineRule="auto"/>
        <w:rPr>
          <w:rFonts w:asciiTheme="minorHAnsi" w:eastAsia="Calibri" w:hAnsiTheme="minorHAnsi"/>
          <w:sz w:val="20"/>
          <w:szCs w:val="20"/>
        </w:rPr>
      </w:pPr>
      <w:r w:rsidRPr="00D771AE">
        <w:rPr>
          <w:rFonts w:asciiTheme="minorHAnsi" w:eastAsia="Calibri" w:hAnsiTheme="minorHAnsi"/>
          <w:sz w:val="20"/>
          <w:szCs w:val="20"/>
        </w:rPr>
        <w:t xml:space="preserve">V primeru sklicevanja na drugi subjekt je potrebno </w:t>
      </w:r>
      <w:r w:rsidRPr="00D771AE">
        <w:rPr>
          <w:rFonts w:asciiTheme="minorHAnsi" w:eastAsia="Calibri" w:hAnsiTheme="minorHAnsi"/>
          <w:b/>
          <w:sz w:val="20"/>
          <w:szCs w:val="20"/>
        </w:rPr>
        <w:t>podpisano</w:t>
      </w:r>
      <w:r w:rsidRPr="00D771AE">
        <w:rPr>
          <w:rFonts w:asciiTheme="minorHAnsi" w:eastAsia="Calibri" w:hAnsiTheme="minorHAnsi"/>
          <w:sz w:val="20"/>
          <w:szCs w:val="20"/>
        </w:rPr>
        <w:t xml:space="preserve"> izjavo naložiti tudi </w:t>
      </w:r>
      <w:r w:rsidRPr="00D771AE">
        <w:rPr>
          <w:rFonts w:asciiTheme="minorHAnsi" w:eastAsia="Calibri" w:hAnsiTheme="minorHAnsi"/>
          <w:b/>
          <w:sz w:val="20"/>
          <w:szCs w:val="20"/>
        </w:rPr>
        <w:t xml:space="preserve">za vsak drugi subjekt </w:t>
      </w:r>
      <w:r w:rsidRPr="00D771AE">
        <w:rPr>
          <w:rFonts w:asciiTheme="minorHAnsi" w:eastAsia="Calibri" w:hAnsiTheme="minorHAnsi"/>
          <w:sz w:val="20"/>
          <w:szCs w:val="20"/>
        </w:rPr>
        <w:t xml:space="preserve">posebej (izjava se fotokopira in podpisana skenira). </w:t>
      </w:r>
    </w:p>
    <w:p w14:paraId="43187BFA" w14:textId="77777777" w:rsidR="009C5AC0" w:rsidRPr="00D771AE" w:rsidRDefault="009C5AC0" w:rsidP="0090621A">
      <w:pPr>
        <w:jc w:val="both"/>
        <w:rPr>
          <w:rFonts w:asciiTheme="minorHAnsi" w:eastAsia="Calibri" w:hAnsiTheme="minorHAnsi"/>
          <w:i/>
          <w:sz w:val="20"/>
          <w:szCs w:val="20"/>
          <w:u w:val="single"/>
        </w:rPr>
      </w:pPr>
    </w:p>
    <w:p w14:paraId="55B26A49" w14:textId="77777777"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»Druge priloge«.</w:t>
      </w:r>
    </w:p>
    <w:p w14:paraId="38A454FA" w14:textId="77777777" w:rsidR="00671BF2" w:rsidRPr="00BC42EC" w:rsidRDefault="00456E24" w:rsidP="00456E24">
      <w:pPr>
        <w:rPr>
          <w:b/>
          <w:i/>
          <w:sz w:val="20"/>
          <w:szCs w:val="20"/>
        </w:rPr>
        <w:sectPr w:rsidR="00671BF2" w:rsidRPr="00BC42EC" w:rsidSect="00716D37">
          <w:headerReference w:type="default" r:id="rId43"/>
          <w:pgSz w:w="11906" w:h="16838"/>
          <w:pgMar w:top="1417" w:right="1417" w:bottom="1417" w:left="1417" w:header="708" w:footer="708" w:gutter="0"/>
          <w:cols w:space="708"/>
          <w:docGrid w:linePitch="360"/>
        </w:sectPr>
      </w:pPr>
      <w:r w:rsidRPr="00BC42EC">
        <w:rPr>
          <w:b/>
          <w:i/>
          <w:sz w:val="20"/>
          <w:szCs w:val="20"/>
        </w:rPr>
        <w:br w:type="page"/>
      </w:r>
    </w:p>
    <w:p w14:paraId="135CC839"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12" w:name="_Toc454177307"/>
      <w:bookmarkStart w:id="213" w:name="_Toc510009701"/>
      <w:bookmarkStart w:id="214" w:name="_Toc523475961"/>
      <w:bookmarkStart w:id="215"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12"/>
      <w:bookmarkEnd w:id="213"/>
      <w:bookmarkEnd w:id="214"/>
      <w:bookmarkEnd w:id="215"/>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6" w:name="_Toc454177308"/>
      <w:bookmarkStart w:id="217" w:name="_Toc510009702"/>
      <w:bookmarkStart w:id="218" w:name="_Toc523475962"/>
      <w:bookmarkStart w:id="219"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6"/>
      <w:bookmarkEnd w:id="217"/>
      <w:bookmarkEnd w:id="218"/>
      <w:bookmarkEnd w:id="219"/>
    </w:p>
    <w:p w14:paraId="0826A0B8" w14:textId="77777777" w:rsidR="008147D2" w:rsidRPr="00D771AE"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4CF0693E" w14:textId="42DABDAC"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r w:rsidRPr="00D771AE">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sz w:val="23"/>
            <w:szCs w:val="23"/>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Content>
          <w:r w:rsidR="00070025">
            <w:rPr>
              <w:rFonts w:asciiTheme="minorHAnsi" w:eastAsiaTheme="minorHAnsi" w:hAnsiTheme="minorHAnsi" w:cs="Arial"/>
              <w:color w:val="000000" w:themeColor="text1"/>
              <w:sz w:val="23"/>
              <w:szCs w:val="23"/>
            </w:rPr>
            <w:t>Gradnja vrtca v Bitnjah pri Kranju</w:t>
          </w:r>
        </w:sdtContent>
      </w:sdt>
      <w:r w:rsidRPr="00D771AE">
        <w:rPr>
          <w:rFonts w:asciiTheme="minorHAnsi" w:eastAsia="Calibri" w:hAnsiTheme="minorHAnsi" w:cs="Cambria"/>
          <w:color w:val="000000"/>
          <w:kern w:val="3"/>
          <w:lang w:eastAsia="zh-CN"/>
        </w:rPr>
        <w:t xml:space="preserve">, </w:t>
      </w:r>
    </w:p>
    <w:p w14:paraId="3E02446B" w14:textId="77777777"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p>
    <w:p w14:paraId="78078EFD" w14:textId="17F7667C" w:rsidR="00951349" w:rsidRPr="00F02D0A" w:rsidRDefault="00951349" w:rsidP="00951349">
      <w:pPr>
        <w:spacing w:line="276" w:lineRule="auto"/>
        <w:jc w:val="both"/>
        <w:rPr>
          <w:rFonts w:asciiTheme="minorHAnsi" w:eastAsiaTheme="minorHAnsi" w:hAnsiTheme="minorHAnsi" w:cstheme="minorBidi"/>
          <w:color w:val="000000" w:themeColor="text1"/>
          <w:lang w:eastAsia="zh-CN"/>
        </w:rPr>
      </w:pPr>
      <w:r w:rsidRPr="00D771AE">
        <w:rPr>
          <w:rFonts w:asciiTheme="minorHAnsi" w:eastAsiaTheme="minorHAnsi" w:hAnsiTheme="minorHAnsi" w:cstheme="minorBidi"/>
          <w:color w:val="000000" w:themeColor="text1"/>
          <w:sz w:val="23"/>
          <w:szCs w:val="23"/>
          <w:lang w:eastAsia="zh-CN"/>
        </w:rPr>
        <w:t>mora ponudnik mora pred rokom za oddaje ponudbe,</w:t>
      </w:r>
      <w:r w:rsidRPr="00D771AE">
        <w:rPr>
          <w:rFonts w:asciiTheme="minorHAnsi" w:eastAsiaTheme="minorHAnsi" w:hAnsiTheme="minorHAnsi" w:cstheme="minorBidi"/>
          <w:color w:val="000000" w:themeColor="text1"/>
          <w:lang w:eastAsia="zh-CN"/>
        </w:rPr>
        <w:t xml:space="preserve"> </w:t>
      </w:r>
      <w:r w:rsidRPr="00D771AE">
        <w:rPr>
          <w:rFonts w:asciiTheme="minorHAnsi" w:eastAsiaTheme="minorHAnsi" w:hAnsiTheme="minorHAnsi" w:cstheme="minorBidi"/>
          <w:color w:val="000000" w:themeColor="text1"/>
          <w:u w:val="single"/>
          <w:lang w:eastAsia="zh-CN"/>
        </w:rPr>
        <w:t>razpolagati</w:t>
      </w:r>
      <w:r w:rsidRPr="00D771AE">
        <w:rPr>
          <w:rFonts w:asciiTheme="minorHAnsi" w:eastAsiaTheme="minorHAnsi" w:hAnsiTheme="minorHAnsi" w:cstheme="minorBidi"/>
          <w:color w:val="000000" w:themeColor="text1"/>
          <w:lang w:eastAsia="zh-CN"/>
        </w:rPr>
        <w:t xml:space="preserve"> z ustreznim finančnim </w:t>
      </w:r>
      <w:r w:rsidRPr="00F02D0A">
        <w:rPr>
          <w:rFonts w:asciiTheme="minorHAnsi" w:eastAsiaTheme="minorHAnsi" w:hAnsiTheme="minorHAnsi" w:cstheme="minorBidi"/>
          <w:color w:val="000000" w:themeColor="text1"/>
          <w:lang w:eastAsia="zh-CN"/>
        </w:rPr>
        <w:t xml:space="preserve">zavarovanjem za resnost ponudbe (bančna </w:t>
      </w:r>
      <w:r w:rsidRPr="00F02D0A">
        <w:rPr>
          <w:rFonts w:asciiTheme="minorHAnsi" w:eastAsiaTheme="minorHAnsi" w:hAnsiTheme="minorHAnsi" w:cstheme="minorBidi"/>
          <w:b/>
          <w:color w:val="000000" w:themeColor="text1"/>
          <w:lang w:eastAsia="zh-CN"/>
        </w:rPr>
        <w:t>garancija</w:t>
      </w:r>
      <w:r w:rsidRPr="00F02D0A">
        <w:rPr>
          <w:rFonts w:asciiTheme="minorHAnsi" w:eastAsiaTheme="minorHAnsi" w:hAnsiTheme="minorHAnsi" w:cstheme="minorBidi"/>
          <w:color w:val="000000" w:themeColor="text1"/>
          <w:lang w:eastAsia="zh-CN"/>
        </w:rPr>
        <w:t xml:space="preserve">, kavcijsko </w:t>
      </w:r>
      <w:r w:rsidRPr="00F02D0A">
        <w:rPr>
          <w:rFonts w:asciiTheme="minorHAnsi" w:eastAsiaTheme="minorHAnsi" w:hAnsiTheme="minorHAnsi" w:cstheme="minorBidi"/>
          <w:b/>
          <w:color w:val="000000" w:themeColor="text1"/>
          <w:lang w:eastAsia="zh-CN"/>
        </w:rPr>
        <w:t>zavarovanje</w:t>
      </w:r>
      <w:r w:rsidRPr="00F02D0A">
        <w:rPr>
          <w:rFonts w:asciiTheme="minorHAnsi" w:eastAsiaTheme="minorHAnsi" w:hAnsiTheme="minorHAnsi" w:cstheme="minorBidi"/>
          <w:color w:val="000000" w:themeColor="text1"/>
          <w:lang w:eastAsia="zh-CN"/>
        </w:rPr>
        <w:t xml:space="preserve"> zavarovalnice ali brezobrestni denarni </w:t>
      </w:r>
      <w:r w:rsidRPr="00F02D0A">
        <w:rPr>
          <w:rFonts w:asciiTheme="minorHAnsi" w:eastAsiaTheme="minorHAnsi" w:hAnsiTheme="minorHAnsi" w:cstheme="minorBidi"/>
          <w:b/>
          <w:color w:val="000000" w:themeColor="text1"/>
          <w:lang w:eastAsia="zh-CN"/>
        </w:rPr>
        <w:t>depozit</w:t>
      </w:r>
      <w:r w:rsidRPr="00F02D0A">
        <w:rPr>
          <w:rFonts w:asciiTheme="minorHAnsi" w:eastAsiaTheme="minorHAnsi" w:hAnsiTheme="minorHAnsi" w:cstheme="minorBidi"/>
          <w:color w:val="000000" w:themeColor="text1"/>
          <w:lang w:eastAsia="zh-CN"/>
        </w:rPr>
        <w:t xml:space="preserve">) z veljavnostjo najmanj do vključno </w:t>
      </w:r>
      <w:r w:rsidRPr="00F02D0A">
        <w:rPr>
          <w:rFonts w:asciiTheme="minorHAnsi" w:eastAsiaTheme="minorHAnsi" w:hAnsiTheme="minorHAnsi" w:cstheme="minorBidi"/>
          <w:b/>
          <w:color w:val="000000" w:themeColor="text1"/>
          <w:lang w:eastAsia="zh-CN"/>
        </w:rPr>
        <w:t>31.</w:t>
      </w:r>
      <w:r w:rsidR="00F02D0A" w:rsidRPr="00F02D0A">
        <w:rPr>
          <w:rFonts w:asciiTheme="minorHAnsi" w:eastAsiaTheme="minorHAnsi" w:hAnsiTheme="minorHAnsi" w:cstheme="minorBidi"/>
          <w:b/>
          <w:color w:val="000000" w:themeColor="text1"/>
          <w:lang w:eastAsia="zh-CN"/>
        </w:rPr>
        <w:t>05</w:t>
      </w:r>
      <w:r w:rsidRPr="00F02D0A">
        <w:rPr>
          <w:rFonts w:asciiTheme="minorHAnsi" w:eastAsiaTheme="minorHAnsi" w:hAnsiTheme="minorHAnsi" w:cstheme="minorBidi"/>
          <w:b/>
          <w:color w:val="000000" w:themeColor="text1"/>
          <w:lang w:eastAsia="zh-CN"/>
        </w:rPr>
        <w:t>.</w:t>
      </w:r>
      <w:r w:rsidR="007E7ED1" w:rsidRPr="00F02D0A">
        <w:rPr>
          <w:rFonts w:asciiTheme="minorHAnsi" w:eastAsiaTheme="minorHAnsi" w:hAnsiTheme="minorHAnsi" w:cstheme="minorBidi"/>
          <w:b/>
          <w:color w:val="000000" w:themeColor="text1"/>
          <w:lang w:eastAsia="zh-CN"/>
        </w:rPr>
        <w:t>2021</w:t>
      </w:r>
      <w:r w:rsidRPr="00F02D0A">
        <w:rPr>
          <w:rFonts w:asciiTheme="minorHAnsi" w:eastAsiaTheme="minorHAnsi" w:hAnsiTheme="minorHAnsi" w:cstheme="minorBidi"/>
          <w:color w:val="000000" w:themeColor="text1"/>
          <w:lang w:eastAsia="zh-CN"/>
        </w:rPr>
        <w:t xml:space="preserve"> v višini:</w:t>
      </w:r>
    </w:p>
    <w:p w14:paraId="5505831C" w14:textId="77777777" w:rsidR="00951349" w:rsidRPr="00F02D0A" w:rsidRDefault="00951349" w:rsidP="00951349">
      <w:pPr>
        <w:jc w:val="both"/>
        <w:rPr>
          <w:rFonts w:asciiTheme="minorHAnsi" w:eastAsiaTheme="minorHAnsi" w:hAnsiTheme="minorHAnsi" w:cstheme="minorBidi"/>
        </w:rPr>
      </w:pPr>
    </w:p>
    <w:p w14:paraId="4F83A51C" w14:textId="77777777" w:rsidR="00951349" w:rsidRPr="00F02D0A" w:rsidRDefault="00951349" w:rsidP="00393C66">
      <w:pPr>
        <w:numPr>
          <w:ilvl w:val="0"/>
          <w:numId w:val="50"/>
        </w:numPr>
        <w:spacing w:after="200" w:line="276" w:lineRule="auto"/>
        <w:contextualSpacing/>
        <w:jc w:val="both"/>
        <w:rPr>
          <w:rFonts w:asciiTheme="minorHAnsi" w:eastAsiaTheme="minorHAnsi" w:hAnsiTheme="minorHAnsi" w:cstheme="minorBidi"/>
          <w:b/>
          <w:u w:val="single"/>
        </w:rPr>
      </w:pPr>
      <w:r w:rsidRPr="00F02D0A">
        <w:rPr>
          <w:rFonts w:asciiTheme="minorHAnsi" w:eastAsiaTheme="minorHAnsi" w:hAnsiTheme="minorHAnsi" w:cstheme="minorBidi"/>
          <w:b/>
          <w:u w:val="single"/>
        </w:rPr>
        <w:t>20.000,00 EUR;</w:t>
      </w:r>
    </w:p>
    <w:p w14:paraId="0861F825" w14:textId="77777777" w:rsidR="00951349" w:rsidRPr="00F02D0A" w:rsidRDefault="00951349" w:rsidP="00951349">
      <w:pPr>
        <w:jc w:val="both"/>
        <w:rPr>
          <w:rFonts w:asciiTheme="minorHAnsi" w:eastAsiaTheme="minorHAnsi" w:hAnsiTheme="minorHAnsi" w:cstheme="minorBidi"/>
        </w:rPr>
      </w:pPr>
    </w:p>
    <w:p w14:paraId="3179562B" w14:textId="77777777" w:rsidR="00951349" w:rsidRPr="00F02D0A" w:rsidRDefault="00951349" w:rsidP="00951349">
      <w:pPr>
        <w:jc w:val="both"/>
        <w:rPr>
          <w:rFonts w:asciiTheme="minorHAnsi" w:eastAsia="SimSun" w:hAnsiTheme="minorHAnsi" w:cstheme="minorBidi"/>
        </w:rPr>
      </w:pPr>
      <w:r w:rsidRPr="00F02D0A">
        <w:rPr>
          <w:rFonts w:asciiTheme="minorHAnsi" w:eastAsia="SimSun" w:hAnsiTheme="minorHAnsi" w:cstheme="minorBidi"/>
        </w:rPr>
        <w:t xml:space="preserve">Finančno zavarovanje (garancija/kavcijsko zavarovanje) za resnost ponudbe mora biti izdelano po </w:t>
      </w:r>
      <w:r w:rsidRPr="00F02D0A">
        <w:rPr>
          <w:rFonts w:asciiTheme="minorHAnsi" w:eastAsia="SimSun" w:hAnsiTheme="minorHAnsi" w:cstheme="minorBidi"/>
          <w:b/>
        </w:rPr>
        <w:t>Enotnih pravilih za garancije na poziv (EPGP),</w:t>
      </w:r>
      <w:r w:rsidRPr="00F02D0A">
        <w:rPr>
          <w:rFonts w:asciiTheme="minorHAnsi" w:eastAsia="SimSun" w:hAnsiTheme="minorHAnsi" w:cstheme="minorBidi"/>
        </w:rPr>
        <w:t xml:space="preserve">  revizija iz leta 2010, izdana pri MTZ pod št. 758.</w:t>
      </w:r>
    </w:p>
    <w:p w14:paraId="16EB8857" w14:textId="77777777" w:rsidR="00951349" w:rsidRPr="00F02D0A" w:rsidRDefault="00951349" w:rsidP="00951349">
      <w:pPr>
        <w:jc w:val="both"/>
        <w:rPr>
          <w:rFonts w:asciiTheme="minorHAnsi" w:eastAsiaTheme="minorHAnsi" w:hAnsiTheme="minorHAnsi" w:cstheme="minorBidi"/>
        </w:rPr>
      </w:pPr>
    </w:p>
    <w:p w14:paraId="64DA277A" w14:textId="77777777" w:rsidR="00951349" w:rsidRPr="00F02D0A" w:rsidRDefault="00951349" w:rsidP="00951349">
      <w:pPr>
        <w:jc w:val="both"/>
        <w:rPr>
          <w:rFonts w:asciiTheme="minorHAnsi" w:eastAsia="Calibri" w:hAnsiTheme="minorHAnsi" w:cs="Cambria"/>
          <w:i/>
          <w:color w:val="000000"/>
          <w:u w:val="single"/>
        </w:rPr>
      </w:pPr>
      <w:r w:rsidRPr="00F02D0A">
        <w:rPr>
          <w:rFonts w:asciiTheme="minorHAnsi" w:eastAsia="Calibri" w:hAnsiTheme="minorHAnsi" w:cs="Cambria"/>
          <w:i/>
          <w:color w:val="000000"/>
        </w:rPr>
        <w:t xml:space="preserve">Naročnik poudarja, da naj ponudniki v zavarovanju za resnost ponudbe obvezno navedejo </w:t>
      </w:r>
      <w:r w:rsidRPr="00F02D0A">
        <w:rPr>
          <w:rFonts w:asciiTheme="minorHAnsi" w:eastAsia="Calibri" w:hAnsiTheme="minorHAnsi" w:cs="Cambria"/>
          <w:b/>
          <w:i/>
          <w:color w:val="000000"/>
          <w:u w:val="single"/>
        </w:rPr>
        <w:t>pravilen naziv naročila</w:t>
      </w:r>
      <w:r w:rsidRPr="00F02D0A">
        <w:rPr>
          <w:rFonts w:asciiTheme="minorHAnsi" w:eastAsia="Calibri" w:hAnsiTheme="minorHAnsi" w:cs="Cambria"/>
          <w:i/>
          <w:color w:val="000000"/>
          <w:u w:val="single"/>
        </w:rPr>
        <w:t>, torej:</w:t>
      </w:r>
    </w:p>
    <w:p w14:paraId="2029642A" w14:textId="4BB60222" w:rsidR="00951349" w:rsidRPr="00F02D0A" w:rsidRDefault="003E0AF5" w:rsidP="00951349">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144089851"/>
          <w:placeholder>
            <w:docPart w:val="79BF27E7A5694056979CFC1A9326E3A8"/>
          </w:placeholder>
          <w:dataBinding w:prefixMappings="xmlns:ns0='http://purl.org/dc/elements/1.1/' xmlns:ns1='http://schemas.openxmlformats.org/package/2006/metadata/core-properties' " w:xpath="/ns1:coreProperties[1]/ns0:title[1]" w:storeItemID="{6C3C8BC8-F283-45AE-878A-BAB7291924A1}"/>
          <w:text/>
        </w:sdtPr>
        <w:sdtContent>
          <w:r w:rsidR="00070025" w:rsidRPr="00F02D0A">
            <w:rPr>
              <w:rFonts w:asciiTheme="minorHAnsi" w:eastAsiaTheme="minorHAnsi" w:hAnsiTheme="minorHAnsi" w:cs="Arial"/>
              <w:b/>
              <w:i/>
              <w:color w:val="000000" w:themeColor="text1"/>
            </w:rPr>
            <w:t>Gradnja vrtca v Bitnjah pri Kranju</w:t>
          </w:r>
        </w:sdtContent>
      </w:sdt>
    </w:p>
    <w:p w14:paraId="6EF467DC" w14:textId="77777777" w:rsidR="00951349" w:rsidRPr="00F02D0A" w:rsidRDefault="00951349" w:rsidP="00951349">
      <w:pPr>
        <w:jc w:val="both"/>
        <w:rPr>
          <w:rFonts w:asciiTheme="minorHAnsi" w:eastAsiaTheme="minorHAnsi" w:hAnsiTheme="minorHAnsi" w:cstheme="minorBidi"/>
        </w:rPr>
      </w:pPr>
    </w:p>
    <w:p w14:paraId="31416380" w14:textId="77777777" w:rsidR="00951349" w:rsidRPr="00F02D0A" w:rsidRDefault="00951349" w:rsidP="00951349">
      <w:pPr>
        <w:jc w:val="both"/>
        <w:rPr>
          <w:rFonts w:asciiTheme="minorHAnsi" w:eastAsiaTheme="minorHAnsi" w:hAnsiTheme="minorHAnsi" w:cstheme="minorBidi"/>
        </w:rPr>
      </w:pPr>
      <w:r w:rsidRPr="00F02D0A">
        <w:rPr>
          <w:rFonts w:asciiTheme="minorHAnsi" w:eastAsiaTheme="minorHAnsi" w:hAnsiTheme="minorHAnsi" w:cstheme="minorBidi"/>
        </w:rPr>
        <w:t xml:space="preserve">Ponudnik naj tako v primeru garancije ali kavcijskega zavarovanja s posebno pozornostjo izpolni »polje« osnovni posel, kjer navede </w:t>
      </w:r>
      <w:r w:rsidRPr="00F02D0A">
        <w:rPr>
          <w:rFonts w:asciiTheme="minorHAnsi" w:eastAsiaTheme="minorHAnsi" w:hAnsiTheme="minorHAnsi" w:cstheme="minorBidi"/>
          <w:b/>
        </w:rPr>
        <w:t>pravilen naziv javnega naročila</w:t>
      </w:r>
      <w:r w:rsidRPr="00F02D0A">
        <w:rPr>
          <w:rFonts w:asciiTheme="minorHAnsi" w:eastAsiaTheme="minorHAnsi" w:hAnsiTheme="minorHAnsi" w:cstheme="minorBidi"/>
        </w:rPr>
        <w:t>.</w:t>
      </w:r>
    </w:p>
    <w:p w14:paraId="3492F3A7" w14:textId="77777777" w:rsidR="00951349" w:rsidRPr="00F02D0A" w:rsidRDefault="00951349" w:rsidP="00951349">
      <w:pPr>
        <w:jc w:val="both"/>
        <w:rPr>
          <w:rFonts w:asciiTheme="minorHAnsi" w:eastAsia="SimSun" w:hAnsiTheme="minorHAnsi" w:cstheme="minorBidi"/>
        </w:rPr>
      </w:pPr>
    </w:p>
    <w:p w14:paraId="049A1275" w14:textId="77777777" w:rsidR="00951349" w:rsidRPr="00F02D0A" w:rsidRDefault="00951349" w:rsidP="00951349">
      <w:pPr>
        <w:spacing w:line="276" w:lineRule="auto"/>
        <w:jc w:val="both"/>
        <w:rPr>
          <w:rFonts w:asciiTheme="minorHAnsi" w:hAnsiTheme="minorHAnsi" w:cstheme="minorBidi"/>
          <w:color w:val="000000" w:themeColor="text1"/>
          <w:lang w:eastAsia="sl-SI"/>
        </w:rPr>
      </w:pPr>
      <w:r w:rsidRPr="00F02D0A">
        <w:rPr>
          <w:rFonts w:asciiTheme="minorHAnsi" w:hAnsiTheme="minorHAnsi" w:cstheme="minorBidi"/>
          <w:color w:val="000000" w:themeColor="text1"/>
          <w:lang w:eastAsia="sl-SI"/>
        </w:rPr>
        <w:t xml:space="preserve">Ponudniki </w:t>
      </w:r>
      <w:r w:rsidRPr="00F02D0A">
        <w:rPr>
          <w:rFonts w:asciiTheme="minorHAnsi" w:hAnsiTheme="minorHAnsi" w:cstheme="minorBidi"/>
          <w:b/>
          <w:color w:val="000000" w:themeColor="text1"/>
          <w:lang w:eastAsia="sl-SI"/>
        </w:rPr>
        <w:t>skenogram ustreznega finančnega zavarovanja</w:t>
      </w:r>
      <w:r w:rsidRPr="00F02D0A">
        <w:rPr>
          <w:rFonts w:asciiTheme="minorHAnsi" w:hAnsiTheme="minorHAnsi" w:cstheme="minorBidi"/>
          <w:color w:val="000000" w:themeColor="text1"/>
          <w:lang w:eastAsia="sl-SI"/>
        </w:rPr>
        <w:t xml:space="preserve"> (garancija po EPGP / kavcijsko zavarovanje po EPGP/ potrdilo o nakazilu depozita) za resnost ponudbe </w:t>
      </w:r>
      <w:r w:rsidRPr="00F02D0A">
        <w:rPr>
          <w:rFonts w:asciiTheme="minorHAnsi" w:hAnsiTheme="minorHAnsi" w:cstheme="minorBidi"/>
          <w:b/>
          <w:color w:val="000000" w:themeColor="text1"/>
          <w:lang w:eastAsia="sl-SI"/>
        </w:rPr>
        <w:t>naložijo</w:t>
      </w:r>
      <w:r w:rsidRPr="00F02D0A">
        <w:rPr>
          <w:rFonts w:asciiTheme="minorHAnsi" w:hAnsiTheme="minorHAnsi" w:cstheme="minorBidi"/>
          <w:color w:val="000000" w:themeColor="text1"/>
          <w:lang w:eastAsia="sl-SI"/>
        </w:rPr>
        <w:t xml:space="preserve"> </w:t>
      </w:r>
      <w:r w:rsidRPr="00F02D0A">
        <w:rPr>
          <w:rFonts w:asciiTheme="minorHAnsi" w:hAnsiTheme="minorHAnsi" w:cstheme="minorBidi"/>
          <w:b/>
          <w:color w:val="000000" w:themeColor="text1"/>
          <w:lang w:eastAsia="sl-SI"/>
        </w:rPr>
        <w:t>v sistem e-JN</w:t>
      </w:r>
      <w:r w:rsidRPr="00F02D0A">
        <w:rPr>
          <w:rFonts w:asciiTheme="minorHAnsi" w:hAnsiTheme="minorHAnsi" w:cstheme="minorBidi"/>
          <w:color w:val="000000" w:themeColor="text1"/>
          <w:lang w:eastAsia="sl-SI"/>
        </w:rPr>
        <w:t xml:space="preserve"> v razdelek »Druge priloge«.</w:t>
      </w:r>
    </w:p>
    <w:p w14:paraId="25C2BC3E" w14:textId="77777777" w:rsidR="00951349" w:rsidRPr="00F02D0A" w:rsidRDefault="00951349" w:rsidP="00951349">
      <w:pPr>
        <w:spacing w:line="276" w:lineRule="auto"/>
        <w:jc w:val="both"/>
        <w:rPr>
          <w:rFonts w:asciiTheme="minorHAnsi" w:hAnsiTheme="minorHAnsi" w:cstheme="minorBidi"/>
          <w:color w:val="000000" w:themeColor="text1"/>
          <w:lang w:eastAsia="sl-SI"/>
        </w:rPr>
      </w:pPr>
    </w:p>
    <w:p w14:paraId="3ABC50AB"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F02D0A">
        <w:rPr>
          <w:rFonts w:asciiTheme="minorHAnsi" w:hAnsiTheme="minorHAnsi" w:cs="Arial"/>
          <w:b/>
          <w:color w:val="000000" w:themeColor="text1"/>
          <w:kern w:val="3"/>
          <w:lang w:eastAsia="zh-CN"/>
        </w:rPr>
        <w:t>depozitom</w:t>
      </w:r>
      <w:r w:rsidRPr="00F02D0A">
        <w:rPr>
          <w:rFonts w:asciiTheme="minorHAnsi" w:hAnsiTheme="minorHAnsi" w:cs="Arial"/>
          <w:color w:val="000000" w:themeColor="text1"/>
          <w:kern w:val="3"/>
          <w:lang w:eastAsia="zh-CN"/>
        </w:rPr>
        <w:t xml:space="preserve">, mora ponudnik (ki naloži brezobrestni depozit), </w:t>
      </w:r>
      <w:r w:rsidRPr="00F02D0A">
        <w:rPr>
          <w:rFonts w:asciiTheme="minorHAnsi" w:hAnsiTheme="minorHAnsi" w:cs="Arial"/>
          <w:b/>
          <w:color w:val="000000" w:themeColor="text1"/>
          <w:kern w:val="3"/>
          <w:u w:val="single"/>
          <w:lang w:eastAsia="zh-CN"/>
        </w:rPr>
        <w:t>potrdilo o nakazilu depozita</w:t>
      </w:r>
      <w:r w:rsidRPr="00F02D0A">
        <w:rPr>
          <w:rFonts w:asciiTheme="minorHAnsi" w:hAnsiTheme="minorHAnsi" w:cs="Arial"/>
          <w:color w:val="000000" w:themeColor="text1"/>
          <w:kern w:val="3"/>
          <w:u w:val="single"/>
          <w:lang w:eastAsia="zh-CN"/>
        </w:rPr>
        <w:t xml:space="preserve"> v zahtevani obliki in višini </w:t>
      </w:r>
      <w:r w:rsidRPr="00F02D0A">
        <w:rPr>
          <w:rFonts w:asciiTheme="minorHAnsi" w:hAnsiTheme="minorHAnsi" w:cs="Arial"/>
          <w:b/>
          <w:color w:val="000000" w:themeColor="text1"/>
          <w:kern w:val="3"/>
          <w:lang w:eastAsia="zh-CN"/>
        </w:rPr>
        <w:t>naložiti v sistem e-JN v razdelek »Druge priloge«.</w:t>
      </w:r>
    </w:p>
    <w:p w14:paraId="656F8829"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p>
    <w:p w14:paraId="02C77726"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F02D0A">
        <w:rPr>
          <w:rFonts w:asciiTheme="minorHAnsi" w:hAnsiTheme="minorHAnsi" w:cs="Arial"/>
          <w:b/>
          <w:color w:val="000000" w:themeColor="text1"/>
          <w:kern w:val="3"/>
          <w:lang w:eastAsia="zh-CN"/>
        </w:rPr>
        <w:t>višini 20.000,00 EUR</w:t>
      </w:r>
      <w:r w:rsidRPr="00F02D0A">
        <w:rPr>
          <w:rFonts w:asciiTheme="minorHAnsi" w:hAnsiTheme="minorHAnsi" w:cs="Arial"/>
          <w:color w:val="000000" w:themeColor="text1"/>
          <w:kern w:val="3"/>
          <w:lang w:eastAsia="zh-CN"/>
        </w:rPr>
        <w:t xml:space="preserve"> nakaže na transakcijski račun naročnika št. SI56 012520100006472 pri Banki Slovenije. </w:t>
      </w:r>
    </w:p>
    <w:p w14:paraId="39328FA6" w14:textId="77777777" w:rsidR="00951349" w:rsidRPr="00F02D0A" w:rsidRDefault="00951349" w:rsidP="00951349">
      <w:pPr>
        <w:spacing w:line="276" w:lineRule="auto"/>
        <w:jc w:val="both"/>
        <w:rPr>
          <w:rFonts w:asciiTheme="minorHAnsi" w:eastAsiaTheme="minorHAnsi" w:hAnsiTheme="minorHAnsi" w:cstheme="minorBidi"/>
        </w:rPr>
      </w:pPr>
    </w:p>
    <w:p w14:paraId="63BD988A" w14:textId="53107C4B" w:rsidR="00951349" w:rsidRPr="00951349" w:rsidRDefault="00951349" w:rsidP="00951349">
      <w:pPr>
        <w:spacing w:after="200" w:line="276" w:lineRule="auto"/>
        <w:rPr>
          <w:rFonts w:asciiTheme="minorHAnsi" w:eastAsiaTheme="minorHAnsi" w:hAnsiTheme="minorHAnsi" w:cstheme="minorBidi"/>
          <w:u w:val="single"/>
        </w:rPr>
      </w:pPr>
      <w:r w:rsidRPr="00F02D0A">
        <w:rPr>
          <w:rFonts w:asciiTheme="minorHAnsi" w:eastAsiaTheme="minorHAnsi" w:hAnsiTheme="minorHAnsi" w:cstheme="minorBidi"/>
          <w:u w:val="single"/>
        </w:rPr>
        <w:t>Ponudnik na plačilnem nalogu med drugim navede naslednje podatke:</w:t>
      </w:r>
      <w:r w:rsidRPr="00F02D0A">
        <w:rPr>
          <w:rFonts w:asciiTheme="minorHAnsi" w:eastAsiaTheme="minorHAnsi" w:hAnsiTheme="minorHAnsi" w:cstheme="minorBidi"/>
          <w:u w:val="single"/>
        </w:rPr>
        <w:br/>
        <w:t xml:space="preserve">- namen nakazila »zavarovanje za resnost ponudbe – </w:t>
      </w:r>
      <w:r w:rsidR="002E0F32" w:rsidRPr="00F02D0A">
        <w:rPr>
          <w:rFonts w:asciiTheme="minorHAnsi" w:eastAsiaTheme="minorHAnsi" w:hAnsiTheme="minorHAnsi" w:cstheme="minorBidi"/>
          <w:u w:val="single"/>
        </w:rPr>
        <w:t>Gradnja vrtca Bitnje</w:t>
      </w:r>
      <w:r w:rsidRPr="00F02D0A">
        <w:rPr>
          <w:rFonts w:asciiTheme="minorHAnsi" w:eastAsiaTheme="minorHAnsi" w:hAnsiTheme="minorHAnsi" w:cstheme="minorBidi"/>
          <w:u w:val="single"/>
        </w:rPr>
        <w:t xml:space="preserve"> 430-</w:t>
      </w:r>
      <w:r w:rsidR="00265F2E" w:rsidRPr="00F02D0A">
        <w:rPr>
          <w:rFonts w:asciiTheme="minorHAnsi" w:eastAsiaTheme="minorHAnsi" w:hAnsiTheme="minorHAnsi" w:cstheme="minorBidi"/>
          <w:u w:val="single"/>
        </w:rPr>
        <w:t>27</w:t>
      </w:r>
      <w:r w:rsidRPr="00F02D0A">
        <w:rPr>
          <w:rFonts w:asciiTheme="minorHAnsi" w:eastAsiaTheme="minorHAnsi" w:hAnsiTheme="minorHAnsi" w:cstheme="minorBidi"/>
          <w:u w:val="single"/>
        </w:rPr>
        <w:t>/2020«</w:t>
      </w:r>
      <w:r w:rsidRPr="00F02D0A">
        <w:rPr>
          <w:rFonts w:asciiTheme="minorHAnsi" w:eastAsiaTheme="minorHAnsi" w:hAnsiTheme="minorHAnsi" w:cstheme="minorBidi"/>
          <w:u w:val="single"/>
        </w:rPr>
        <w:br/>
        <w:t xml:space="preserve">- sklic »SI00 </w:t>
      </w:r>
      <w:r w:rsidR="000950C1" w:rsidRPr="00F02D0A">
        <w:rPr>
          <w:rFonts w:asciiTheme="minorHAnsi" w:eastAsiaTheme="minorHAnsi" w:hAnsiTheme="minorHAnsi" w:cstheme="minorBidi"/>
          <w:u w:val="single"/>
        </w:rPr>
        <w:t>201220</w:t>
      </w:r>
      <w:r w:rsidRPr="00F02D0A">
        <w:rPr>
          <w:rFonts w:asciiTheme="minorHAnsi" w:eastAsiaTheme="minorHAnsi" w:hAnsiTheme="minorHAnsi" w:cstheme="minorBidi"/>
          <w:u w:val="single"/>
        </w:rPr>
        <w:t>-2020«</w:t>
      </w:r>
    </w:p>
    <w:p w14:paraId="7B91D0AD" w14:textId="77777777" w:rsidR="00951349" w:rsidRPr="00951349" w:rsidRDefault="00951349" w:rsidP="00951349">
      <w:pPr>
        <w:spacing w:after="200" w:line="276" w:lineRule="auto"/>
        <w:rPr>
          <w:rFonts w:asciiTheme="minorHAnsi" w:eastAsiaTheme="minorHAnsi" w:hAnsiTheme="minorHAnsi" w:cstheme="minorBidi"/>
        </w:rPr>
      </w:pPr>
      <w:r w:rsidRPr="00951349">
        <w:rPr>
          <w:rFonts w:asciiTheme="minorHAnsi" w:eastAsiaTheme="minorHAnsi" w:hAnsiTheme="minorHAnsi" w:cstheme="minorBidi"/>
        </w:rPr>
        <w:t>Nalogodajalec mora biti ponudnik.</w:t>
      </w:r>
    </w:p>
    <w:p w14:paraId="7D89F29F" w14:textId="77777777" w:rsidR="00935FD5" w:rsidRPr="000C2274" w:rsidRDefault="00935FD5" w:rsidP="00935FD5">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e-JN v razdelek »Druge priloge« kot sestavni del skenograma celotne dokumentacije</w:t>
      </w:r>
      <w:r>
        <w:rPr>
          <w:rFonts w:asciiTheme="minorHAnsi" w:hAnsiTheme="minorHAnsi" w:cstheme="minorBidi"/>
          <w:color w:val="000000" w:themeColor="text1"/>
          <w:lang w:eastAsia="sl-SI"/>
        </w:rPr>
        <w:t xml:space="preserve"> ali ločeno kot samostojen dokument v berljivi digitalni obliki</w:t>
      </w:r>
      <w:r w:rsidRPr="000C2274">
        <w:rPr>
          <w:rFonts w:asciiTheme="minorHAnsi" w:hAnsiTheme="minorHAnsi" w:cstheme="minorBidi"/>
          <w:color w:val="000000" w:themeColor="text1"/>
          <w:lang w:eastAsia="sl-SI"/>
        </w:rPr>
        <w:t>.</w:t>
      </w:r>
    </w:p>
    <w:p w14:paraId="1D1C5A13" w14:textId="77777777" w:rsidR="00951349" w:rsidRPr="00951349" w:rsidRDefault="00951349" w:rsidP="00951349">
      <w:pPr>
        <w:jc w:val="both"/>
        <w:rPr>
          <w:rFonts w:asciiTheme="minorHAnsi" w:eastAsiaTheme="minorHAnsi" w:hAnsiTheme="minorHAnsi" w:cstheme="minorBidi"/>
        </w:rPr>
      </w:pPr>
    </w:p>
    <w:p w14:paraId="63B8408D" w14:textId="6AE8D51F"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lastRenderedPageBreak/>
        <w:t xml:space="preserve">V času veljavnosti finančnega zavarovanja za resnost ponudbe, mora ponudnik skleniti pogodbo in izročiti finančno zavarovanje za dobro izvedbo pogodbenih obveznosti v roku </w:t>
      </w:r>
      <w:r w:rsidR="000E3F40">
        <w:rPr>
          <w:rFonts w:asciiTheme="minorHAnsi" w:eastAsiaTheme="minorHAnsi" w:hAnsiTheme="minorHAnsi" w:cstheme="minorBidi"/>
        </w:rPr>
        <w:t xml:space="preserve">petnajst (15) dni po sklenitvi </w:t>
      </w:r>
      <w:r w:rsidRPr="00951349">
        <w:rPr>
          <w:rFonts w:asciiTheme="minorHAnsi" w:eastAsiaTheme="minorHAnsi" w:hAnsiTheme="minorHAnsi" w:cstheme="minorBidi"/>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E913D29" w14:textId="77777777" w:rsidR="00951349" w:rsidRPr="00951349" w:rsidRDefault="00951349" w:rsidP="00951349">
      <w:pPr>
        <w:jc w:val="both"/>
        <w:rPr>
          <w:rFonts w:asciiTheme="minorHAnsi" w:eastAsiaTheme="minorHAnsi" w:hAnsiTheme="minorHAnsi" w:cstheme="minorBidi"/>
        </w:rPr>
      </w:pPr>
    </w:p>
    <w:p w14:paraId="14E422DE"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Naročnik bo finančno zavarovanje za resnost ponudbe unovčil, če ponudnik: </w:t>
      </w:r>
    </w:p>
    <w:p w14:paraId="0F1A5161"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umakne ponudbo po poteku roka za prejem ponudb ali nedopustno spremeni ponudbo v času njene veljavnosti; ali</w:t>
      </w:r>
    </w:p>
    <w:p w14:paraId="7FB0A896" w14:textId="49078260"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na poziv naročnika ne podpiše pogodbe; ali</w:t>
      </w:r>
    </w:p>
    <w:p w14:paraId="37408518"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ne predloži zavarovanja/garancije za dobro izvedbo pogodbenih obveznosti v skladu s pogoji naročila;</w:t>
      </w:r>
    </w:p>
    <w:p w14:paraId="413EB446"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ali</w:t>
      </w:r>
    </w:p>
    <w:p w14:paraId="1D96B102"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 ne predloži kopije zavarovalne police za  zavarovanje odgovornosti za škodo </w:t>
      </w:r>
      <w:r w:rsidRPr="00951349">
        <w:rPr>
          <w:rFonts w:asciiTheme="minorHAnsi" w:eastAsia="Calibri" w:hAnsiTheme="minorHAnsi" w:cs="Cambria"/>
          <w:color w:val="000000"/>
          <w:kern w:val="3"/>
          <w:lang w:eastAsia="zh-CN"/>
        </w:rPr>
        <w:t>v skladu s pogoji naročila</w:t>
      </w:r>
      <w:r w:rsidRPr="00951349">
        <w:rPr>
          <w:rFonts w:asciiTheme="minorHAnsi" w:eastAsiaTheme="minorHAnsi" w:hAnsiTheme="minorHAnsi" w:cstheme="minorBidi"/>
        </w:rPr>
        <w:t>; ali</w:t>
      </w:r>
    </w:p>
    <w:p w14:paraId="39114975" w14:textId="77777777" w:rsidR="00951349" w:rsidRPr="00951349" w:rsidRDefault="00951349" w:rsidP="00951349">
      <w:pPr>
        <w:jc w:val="both"/>
        <w:rPr>
          <w:rFonts w:asciiTheme="minorHAnsi" w:eastAsiaTheme="minorHAnsi" w:hAnsiTheme="minorHAnsi" w:cstheme="minorBidi"/>
        </w:rPr>
      </w:pPr>
      <w:r w:rsidRPr="00DB737A">
        <w:rPr>
          <w:rFonts w:asciiTheme="minorHAnsi" w:eastAsiaTheme="minorHAnsi" w:hAnsiTheme="minorHAnsi" w:cstheme="minorBidi"/>
        </w:rPr>
        <w:t>- ne predloži podaljšanja finančnega zavarovanja za resnost ponudbe.</w:t>
      </w:r>
    </w:p>
    <w:p w14:paraId="673BDC07" w14:textId="77777777" w:rsidR="00951349" w:rsidRPr="00951349" w:rsidRDefault="00951349" w:rsidP="00951349">
      <w:pPr>
        <w:jc w:val="both"/>
        <w:rPr>
          <w:rFonts w:asciiTheme="minorHAnsi" w:eastAsiaTheme="minorHAnsi" w:hAnsiTheme="minorHAnsi" w:cstheme="minorBidi"/>
        </w:rPr>
      </w:pPr>
    </w:p>
    <w:p w14:paraId="7E74E02A" w14:textId="77777777" w:rsidR="00951349" w:rsidRPr="00951349" w:rsidRDefault="00951349" w:rsidP="00951349">
      <w:pPr>
        <w:spacing w:after="200" w:line="276" w:lineRule="auto"/>
        <w:jc w:val="both"/>
        <w:rPr>
          <w:rFonts w:asciiTheme="minorHAnsi" w:eastAsia="SimSun" w:hAnsiTheme="minorHAnsi" w:cstheme="minorBidi"/>
        </w:rPr>
      </w:pPr>
      <w:r w:rsidRPr="00951349">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4C8B37A"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Naročnik si pridržuje pravico, da od ponudnika zahteva tudi predložitev originalnega izvoda bančne garancije ali kavcijskega zavarovanja, v primeru, ko to ni bilo izdano v elektronski obliki.</w:t>
      </w:r>
    </w:p>
    <w:p w14:paraId="029A31DB"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p>
    <w:p w14:paraId="16FD8F95" w14:textId="77777777" w:rsidR="002E0F32" w:rsidRPr="00F02D0A" w:rsidRDefault="002E0F32" w:rsidP="002E0F32">
      <w:pPr>
        <w:jc w:val="both"/>
        <w:rPr>
          <w:rFonts w:asciiTheme="minorHAnsi" w:eastAsiaTheme="minorHAnsi" w:hAnsiTheme="minorHAnsi" w:cstheme="minorBidi"/>
        </w:rPr>
      </w:pPr>
      <w:r w:rsidRPr="00F02D0A">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BC11E63" w14:textId="2B76E160" w:rsidR="008147D2" w:rsidRPr="008147D2" w:rsidRDefault="002E0F32" w:rsidP="002E0F32">
      <w:pPr>
        <w:spacing w:after="200" w:line="276" w:lineRule="auto"/>
        <w:jc w:val="both"/>
        <w:rPr>
          <w:rFonts w:asciiTheme="minorHAnsi" w:eastAsia="Calibri" w:hAnsiTheme="minorHAnsi" w:cstheme="minorHAnsi"/>
          <w:color w:val="000000"/>
          <w:kern w:val="3"/>
          <w:lang w:eastAsia="zh-CN"/>
        </w:rPr>
      </w:pPr>
      <w:r w:rsidRPr="00F02D0A">
        <w:rPr>
          <w:rFonts w:asciiTheme="minorHAnsi" w:eastAsiaTheme="minorHAnsi" w:hAnsiTheme="minorHAnsi" w:cstheme="minorBidi"/>
        </w:rPr>
        <w:t>Podobno velja za navedbo naročnik garancije/zavarovanje, naročnik bo kot ustrezno štel tako navedbo naročnik zavarovanja kot naročnik garancije kot naročnik garancije/zavarovanja.</w:t>
      </w:r>
      <w:r w:rsidR="008147D2"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20" w:name="_Toc454177309"/>
      <w:bookmarkStart w:id="221" w:name="_Toc510009703"/>
      <w:bookmarkStart w:id="222" w:name="_Toc523475963"/>
      <w:bookmarkStart w:id="223" w:name="_Toc876849"/>
      <w:r w:rsidRPr="008147D2">
        <w:rPr>
          <w:rFonts w:asciiTheme="minorHAnsi" w:eastAsiaTheme="minorHAnsi" w:hAnsiTheme="minorHAnsi" w:cstheme="minorBidi"/>
          <w:b/>
          <w:i/>
          <w:color w:val="000000" w:themeColor="text1"/>
          <w:sz w:val="23"/>
          <w:szCs w:val="23"/>
        </w:rPr>
        <w:lastRenderedPageBreak/>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0"/>
      <w:bookmarkEnd w:id="221"/>
      <w:bookmarkEnd w:id="222"/>
      <w:bookmarkEnd w:id="223"/>
    </w:p>
    <w:p w14:paraId="5CB37745"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4" w:name="_Toc454177310"/>
      <w:bookmarkStart w:id="225" w:name="_Toc510009704"/>
      <w:bookmarkStart w:id="226" w:name="_Toc523475964"/>
      <w:bookmarkStart w:id="227"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4"/>
      <w:bookmarkEnd w:id="225"/>
      <w:bookmarkEnd w:id="226"/>
      <w:bookmarkEnd w:id="227"/>
    </w:p>
    <w:p w14:paraId="6BF3798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768A9D6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EC5D62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379F35A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2FA66C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B470384"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1E5EC38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7F231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0C7169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75E4105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4953C79A"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2E1D2B4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3012DFF9"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5F2713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791EFB0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911B6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3DD418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CA9A7F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639CB0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D30CF6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492789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222A0E15"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426AF673"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1C7D63CF"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116AC15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788B30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6247D2E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7872C1D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582E10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8FF522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6020CD5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6DF3BFE" w14:textId="77777777" w:rsidR="002E0F32" w:rsidRPr="00F02D0A" w:rsidRDefault="002E0F32" w:rsidP="002E0F32">
      <w:pPr>
        <w:spacing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 xml:space="preserve">Zavarovanje/garancija se lahko unovči iz naslednjih razlogov, ki morajo biti navedeni v izjavi upravičenca oziroma zahtevi za plačilo: </w:t>
      </w:r>
    </w:p>
    <w:p w14:paraId="1D0D62C8"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b/>
          <w:kern w:val="3"/>
          <w:sz w:val="21"/>
          <w:szCs w:val="21"/>
          <w:lang w:eastAsia="zh-CN"/>
        </w:rPr>
        <w:t>naročnik garancije/zavarovanja</w:t>
      </w:r>
      <w:r w:rsidRPr="00F02D0A">
        <w:rPr>
          <w:rFonts w:asciiTheme="minorHAnsi" w:eastAsia="Calibri" w:hAnsiTheme="minorHAnsi" w:cs="Cambria"/>
          <w:kern w:val="3"/>
          <w:sz w:val="21"/>
          <w:szCs w:val="21"/>
          <w:lang w:eastAsia="zh-CN"/>
        </w:rPr>
        <w:t xml:space="preserve"> umakne ponudbo po poteku roka za prejem ponudb ali nedopustno spremeni ponudbo v času njene veljavnosti; ali</w:t>
      </w:r>
    </w:p>
    <w:p w14:paraId="25934E87"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zavarovalne police za zavarovanje odgovornosti v skladu s pogoji naročila; ali</w:t>
      </w:r>
    </w:p>
    <w:p w14:paraId="784140F9"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ustreznega potrdila o plačilu premije ali 1. obroka premije za zavarovalno polico; ali</w:t>
      </w:r>
    </w:p>
    <w:p w14:paraId="7A6677C8"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ustreznega potrdila zavarovalnice o kritju za zavarovalno polico; ali</w:t>
      </w:r>
    </w:p>
    <w:p w14:paraId="480E2014" w14:textId="77777777" w:rsidR="002E0F32" w:rsidRPr="00F02D0A" w:rsidRDefault="002E0F32" w:rsidP="002E0F32">
      <w:pPr>
        <w:numPr>
          <w:ilvl w:val="0"/>
          <w:numId w:val="58"/>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9561C9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A8824D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299580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6FD2EA85"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E40841B" w14:textId="77777777" w:rsidR="00A9683A" w:rsidRPr="00AB0E8E" w:rsidRDefault="00A9683A" w:rsidP="00DE39E9">
      <w:pPr>
        <w:pStyle w:val="Slog3"/>
        <w:rPr>
          <w:rStyle w:val="Neenpoudarek"/>
          <w:rFonts w:ascii="Calibri" w:hAnsi="Calibri"/>
          <w:b/>
          <w:i/>
          <w:iCs w:val="0"/>
        </w:rPr>
      </w:pPr>
      <w:bookmarkStart w:id="228"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1"/>
      <w:bookmarkEnd w:id="228"/>
      <w:r w:rsidR="00702FA1" w:rsidRPr="00DB737A">
        <w:rPr>
          <w:rStyle w:val="Neenpoudarek"/>
          <w:rFonts w:ascii="Calibri" w:hAnsi="Calibri"/>
          <w:b/>
          <w:i/>
          <w:iCs w:val="0"/>
        </w:rPr>
        <w:t>12</w:t>
      </w:r>
    </w:p>
    <w:p w14:paraId="3C18E45D" w14:textId="77777777" w:rsidR="00A9683A" w:rsidRPr="001136A4" w:rsidRDefault="00637E03" w:rsidP="00374B6A">
      <w:pPr>
        <w:pStyle w:val="Intenzivencitat"/>
        <w:spacing w:after="0" w:line="276" w:lineRule="auto"/>
        <w:rPr>
          <w:lang w:eastAsia="zh-CN"/>
        </w:rPr>
      </w:pPr>
      <w:bookmarkStart w:id="229" w:name="_Toc451354723"/>
      <w:bookmarkStart w:id="230" w:name="_Toc876852"/>
      <w:r w:rsidRPr="001136A4">
        <w:rPr>
          <w:lang w:eastAsia="zh-CN"/>
        </w:rPr>
        <w:t>VZOREC FINANČNEGA</w:t>
      </w:r>
      <w:r w:rsidR="00A9683A" w:rsidRPr="001136A4">
        <w:rPr>
          <w:lang w:eastAsia="zh-CN"/>
        </w:rPr>
        <w:t xml:space="preserve"> ZAVAROVANJA</w:t>
      </w:r>
      <w:bookmarkEnd w:id="229"/>
      <w:r w:rsidRPr="001136A4">
        <w:rPr>
          <w:lang w:eastAsia="zh-CN"/>
        </w:rPr>
        <w:t xml:space="preserve"> ZA DOBRO IZVEDBO</w:t>
      </w:r>
      <w:bookmarkEnd w:id="230"/>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374B6A">
      <w:pPr>
        <w:jc w:val="both"/>
        <w:rPr>
          <w:rFonts w:eastAsia="Calibri" w:cs="Arial"/>
          <w:kern w:val="3"/>
          <w:lang w:eastAsia="zh-CN"/>
        </w:rPr>
      </w:pPr>
    </w:p>
    <w:p w14:paraId="0260B766"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637E03">
      <w:pPr>
        <w:jc w:val="both"/>
        <w:rPr>
          <w:rFonts w:eastAsia="Calibri" w:cs="Arial"/>
          <w:kern w:val="3"/>
          <w:lang w:eastAsia="zh-CN"/>
        </w:rPr>
      </w:pPr>
    </w:p>
    <w:p w14:paraId="4B0F2AB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364BB1">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3B2D7C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3F0D25B1" w14:textId="77777777" w:rsidR="00637E03" w:rsidRPr="001136A4" w:rsidRDefault="00637E03" w:rsidP="00637E03">
      <w:pPr>
        <w:jc w:val="both"/>
        <w:rPr>
          <w:rFonts w:eastAsia="Calibri" w:cs="Arial"/>
          <w:kern w:val="3"/>
          <w:lang w:eastAsia="zh-CN"/>
        </w:rPr>
      </w:pPr>
    </w:p>
    <w:p w14:paraId="766BD1D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637E03">
      <w:pPr>
        <w:jc w:val="both"/>
        <w:rPr>
          <w:rFonts w:eastAsia="Calibri" w:cs="Arial"/>
          <w:kern w:val="3"/>
          <w:lang w:eastAsia="zh-CN"/>
        </w:rPr>
      </w:pPr>
    </w:p>
    <w:p w14:paraId="08390F3C" w14:textId="77777777" w:rsidR="00637E03" w:rsidRPr="001136A4" w:rsidRDefault="00637E03" w:rsidP="00637E03">
      <w:pPr>
        <w:jc w:val="both"/>
        <w:rPr>
          <w:rFonts w:eastAsia="Calibri" w:cs="Arial"/>
          <w:kern w:val="3"/>
          <w:lang w:eastAsia="zh-CN"/>
        </w:rPr>
      </w:pPr>
    </w:p>
    <w:p w14:paraId="100A2301" w14:textId="77777777" w:rsidR="00637E03" w:rsidRPr="00AB0E8E" w:rsidRDefault="00637E03" w:rsidP="00DE39E9">
      <w:pPr>
        <w:pStyle w:val="Slog3"/>
        <w:rPr>
          <w:rStyle w:val="Neenpoudarek"/>
          <w:rFonts w:ascii="Calibri" w:hAnsi="Calibri"/>
          <w:b/>
          <w:i/>
          <w:iCs w:val="0"/>
        </w:rPr>
      </w:pPr>
      <w:bookmarkStart w:id="231" w:name="_Toc876853"/>
      <w:r w:rsidRPr="00AB0E8E">
        <w:rPr>
          <w:rStyle w:val="Neenpoudarek"/>
          <w:rFonts w:ascii="Calibri" w:hAnsi="Calibri"/>
          <w:b/>
          <w:i/>
          <w:iCs w:val="0"/>
        </w:rPr>
        <w:lastRenderedPageBreak/>
        <w:t xml:space="preserve">PRILOGA št. </w:t>
      </w:r>
      <w:bookmarkEnd w:id="231"/>
      <w:r w:rsidR="00702FA1">
        <w:rPr>
          <w:rStyle w:val="Neenpoudarek"/>
          <w:rFonts w:ascii="Calibri" w:hAnsi="Calibri"/>
          <w:b/>
          <w:i/>
          <w:iCs w:val="0"/>
        </w:rPr>
        <w:t>13</w:t>
      </w:r>
    </w:p>
    <w:p w14:paraId="6FED854C" w14:textId="77777777" w:rsidR="00637E03" w:rsidRPr="001136A4" w:rsidRDefault="00637E03" w:rsidP="00637E03">
      <w:pPr>
        <w:pStyle w:val="Intenzivencitat"/>
        <w:rPr>
          <w:lang w:eastAsia="zh-CN"/>
        </w:rPr>
      </w:pPr>
      <w:bookmarkStart w:id="232" w:name="_Toc876854"/>
      <w:r w:rsidRPr="001136A4">
        <w:rPr>
          <w:lang w:eastAsia="zh-CN"/>
        </w:rPr>
        <w:t>VZOREC FINANČNEGA ZAVAROVANJA ZA ODPRAVO NAPAK</w:t>
      </w:r>
      <w:bookmarkEnd w:id="232"/>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1845C893" w14:textId="77777777" w:rsidR="00637E03" w:rsidRPr="001136A4" w:rsidRDefault="00637E03" w:rsidP="00637E03">
      <w:pPr>
        <w:jc w:val="both"/>
        <w:rPr>
          <w:rFonts w:eastAsia="Calibri" w:cs="Arial"/>
          <w:kern w:val="3"/>
          <w:lang w:eastAsia="zh-CN"/>
        </w:rPr>
      </w:pPr>
    </w:p>
    <w:p w14:paraId="482C8066"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6E46B074"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EC4575"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0B3161F7" w14:textId="77777777" w:rsidR="003D31D8" w:rsidRPr="001136A4" w:rsidRDefault="003D31D8" w:rsidP="00637E03">
      <w:pPr>
        <w:jc w:val="both"/>
        <w:rPr>
          <w:rFonts w:eastAsia="Calibri" w:cs="Arial"/>
          <w:i/>
          <w:kern w:val="3"/>
          <w:lang w:eastAsia="zh-CN"/>
        </w:rPr>
      </w:pPr>
    </w:p>
    <w:p w14:paraId="0087E6A6"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78A81E55"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64A08D4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7E58BF78"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2DB66744"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49A45B2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414A54B1"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B9FDC7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EDAD7F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C9B104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CCDB9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5123C74"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77A5F1F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1216D5F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637E03">
      <w:pPr>
        <w:jc w:val="both"/>
        <w:rPr>
          <w:rFonts w:eastAsia="Calibri" w:cs="Arial"/>
          <w:kern w:val="3"/>
          <w:lang w:eastAsia="zh-CN"/>
        </w:rPr>
      </w:pPr>
    </w:p>
    <w:p w14:paraId="51CB1C7E" w14:textId="77777777" w:rsidR="00637E03" w:rsidRPr="001136A4" w:rsidRDefault="00637E03" w:rsidP="00637E03">
      <w:pPr>
        <w:jc w:val="both"/>
        <w:rPr>
          <w:rFonts w:eastAsia="Calibri" w:cs="Arial"/>
          <w:kern w:val="3"/>
          <w:lang w:eastAsia="zh-CN"/>
        </w:rPr>
      </w:pPr>
    </w:p>
    <w:p w14:paraId="7810F8E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637E03">
      <w:pPr>
        <w:jc w:val="both"/>
        <w:rPr>
          <w:rFonts w:eastAsia="Calibri" w:cs="Arial"/>
          <w:b/>
          <w:kern w:val="3"/>
          <w:lang w:eastAsia="zh-CN"/>
        </w:rPr>
      </w:pPr>
    </w:p>
    <w:p w14:paraId="76C5DCF5" w14:textId="77777777" w:rsidR="00BF018A" w:rsidRDefault="00BF018A" w:rsidP="00637E03">
      <w:pPr>
        <w:jc w:val="both"/>
        <w:rPr>
          <w:rFonts w:eastAsia="Calibri" w:cs="Arial"/>
          <w:kern w:val="3"/>
          <w:lang w:eastAsia="zh-CN"/>
        </w:rPr>
      </w:pPr>
    </w:p>
    <w:p w14:paraId="1FBAA861" w14:textId="77777777" w:rsidR="00364166" w:rsidRDefault="00364166" w:rsidP="00637E03">
      <w:pPr>
        <w:jc w:val="both"/>
        <w:rPr>
          <w:rFonts w:eastAsia="Calibri" w:cs="Arial"/>
          <w:kern w:val="3"/>
          <w:lang w:eastAsia="zh-CN"/>
        </w:rPr>
      </w:pPr>
    </w:p>
    <w:p w14:paraId="56DA5100" w14:textId="77777777" w:rsidR="00364166" w:rsidRDefault="00364166" w:rsidP="00637E03">
      <w:pPr>
        <w:jc w:val="both"/>
        <w:rPr>
          <w:rFonts w:eastAsia="Calibri" w:cs="Arial"/>
          <w:kern w:val="3"/>
          <w:lang w:eastAsia="zh-CN"/>
        </w:rPr>
      </w:pPr>
    </w:p>
    <w:p w14:paraId="10625CF2" w14:textId="77777777"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3" w:name="_Toc876855"/>
      <w:bookmarkStart w:id="234" w:name="_Toc451354724"/>
      <w:r w:rsidRPr="00DB737A">
        <w:rPr>
          <w:rFonts w:eastAsiaTheme="minorHAnsi" w:cstheme="minorBidi"/>
          <w:b/>
          <w:i/>
          <w:color w:val="000000" w:themeColor="text1"/>
          <w:sz w:val="23"/>
          <w:szCs w:val="23"/>
        </w:rPr>
        <w:lastRenderedPageBreak/>
        <w:t xml:space="preserve">PRILOGA št. </w:t>
      </w:r>
      <w:r w:rsidR="00702FA1" w:rsidRPr="00DB737A">
        <w:rPr>
          <w:rFonts w:eastAsiaTheme="minorHAnsi" w:cstheme="minorBidi"/>
          <w:b/>
          <w:i/>
          <w:color w:val="000000" w:themeColor="text1"/>
          <w:sz w:val="23"/>
          <w:szCs w:val="23"/>
        </w:rPr>
        <w:t>14</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39EBBB22" w14:textId="77777777" w:rsidR="00364166" w:rsidRPr="00364166" w:rsidRDefault="00364166" w:rsidP="00364166">
      <w:pPr>
        <w:rPr>
          <w:rFonts w:eastAsiaTheme="minorHAnsi" w:cstheme="minorBidi"/>
          <w:color w:val="000000" w:themeColor="text1"/>
          <w:lang w:eastAsia="zh-CN"/>
        </w:rPr>
      </w:pPr>
    </w:p>
    <w:p w14:paraId="2376E46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7ECD65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68A5DDC6"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E39DC8E"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CCF1571"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nadalje izjavljam, da zame, kot za poslovnega subjekta ne veljajo omejitve poslovanja z naročnikom.</w:t>
      </w:r>
    </w:p>
    <w:p w14:paraId="3F76726F" w14:textId="77777777" w:rsidR="00364166" w:rsidRPr="00364166" w:rsidRDefault="00364166" w:rsidP="00364166">
      <w:pPr>
        <w:jc w:val="both"/>
        <w:rPr>
          <w:rFonts w:eastAsiaTheme="minorHAnsi" w:cstheme="minorBidi"/>
          <w:color w:val="000000" w:themeColor="text1"/>
          <w:lang w:eastAsia="zh-CN"/>
        </w:rPr>
      </w:pPr>
    </w:p>
    <w:p w14:paraId="3E10D2C2" w14:textId="77777777" w:rsidR="00364166" w:rsidRPr="00364166" w:rsidRDefault="00364166" w:rsidP="00364166">
      <w:pPr>
        <w:jc w:val="both"/>
        <w:rPr>
          <w:rFonts w:eastAsiaTheme="minorHAnsi" w:cstheme="minorBidi"/>
          <w:color w:val="000000" w:themeColor="text1"/>
          <w:lang w:eastAsia="zh-CN"/>
        </w:rPr>
      </w:pPr>
    </w:p>
    <w:p w14:paraId="26722C6D" w14:textId="77777777" w:rsidR="00364166" w:rsidRPr="00364166" w:rsidRDefault="00364166" w:rsidP="00364166">
      <w:pPr>
        <w:jc w:val="both"/>
        <w:rPr>
          <w:rFonts w:eastAsiaTheme="minorHAnsi" w:cstheme="minorBidi"/>
          <w:color w:val="000000" w:themeColor="text1"/>
          <w:lang w:eastAsia="zh-CN"/>
        </w:rPr>
      </w:pP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7777777" w:rsidR="00364166" w:rsidRPr="00364166" w:rsidRDefault="00364166" w:rsidP="00364166">
      <w:pPr>
        <w:jc w:val="both"/>
        <w:rPr>
          <w:rFonts w:eastAsiaTheme="minorHAnsi" w:cstheme="minorBidi"/>
          <w:b/>
          <w:i/>
          <w:color w:val="000000" w:themeColor="text1"/>
          <w:sz w:val="20"/>
          <w:szCs w:val="20"/>
          <w:lang w:eastAsia="zh-CN"/>
        </w:rPr>
      </w:pPr>
    </w:p>
    <w:p w14:paraId="7C4F3A57" w14:textId="77777777"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7777777"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77777777"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ponudniki in ostali subjekti,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7EF4E073" w14:textId="77777777" w:rsidR="00364166" w:rsidRPr="00364166" w:rsidRDefault="00364166" w:rsidP="00364166">
      <w:pPr>
        <w:jc w:val="both"/>
        <w:rPr>
          <w:rFonts w:eastAsiaTheme="minorHAnsi" w:cstheme="minorBidi"/>
          <w:color w:val="000000" w:themeColor="text1"/>
          <w:sz w:val="23"/>
          <w:szCs w:val="23"/>
          <w:lang w:eastAsia="zh-CN"/>
        </w:rPr>
      </w:pPr>
    </w:p>
    <w:p w14:paraId="1353898D" w14:textId="77777777"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3"/>
      <w:r w:rsidR="00702FA1" w:rsidRPr="00DB737A">
        <w:rPr>
          <w:rFonts w:eastAsia="Calibri"/>
          <w:b/>
          <w:i/>
          <w:iCs/>
          <w:color w:val="000000"/>
          <w:sz w:val="24"/>
          <w:szCs w:val="24"/>
        </w:rPr>
        <w:t>15</w:t>
      </w:r>
    </w:p>
    <w:p w14:paraId="06D09DC0" w14:textId="77777777" w:rsidR="000F6A74" w:rsidRPr="000F6A74" w:rsidRDefault="000F6A74" w:rsidP="00BD4C76">
      <w:pPr>
        <w:pStyle w:val="Intenzivencitat"/>
        <w:rPr>
          <w:rFonts w:eastAsia="Calibri"/>
          <w:lang w:eastAsia="zh-CN"/>
        </w:rPr>
      </w:pPr>
      <w:bookmarkStart w:id="235" w:name="_Toc876856"/>
      <w:r w:rsidRPr="000F6A74">
        <w:rPr>
          <w:rFonts w:eastAsia="Calibri"/>
          <w:lang w:eastAsia="zh-CN"/>
        </w:rPr>
        <w:t>VZOREC POGODBE</w:t>
      </w:r>
      <w:bookmarkEnd w:id="235"/>
      <w:r w:rsidRPr="000F6A74">
        <w:rPr>
          <w:rFonts w:eastAsia="Calibri"/>
          <w:lang w:eastAsia="zh-CN"/>
        </w:rPr>
        <w:t xml:space="preserve"> </w:t>
      </w:r>
    </w:p>
    <w:p w14:paraId="0C4072B8" w14:textId="678A1AD4" w:rsidR="000F6A7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p>
    <w:p w14:paraId="38342EE7" w14:textId="77777777" w:rsidR="000E3F40" w:rsidRPr="00C72F94" w:rsidRDefault="000E3F40" w:rsidP="000F6A74">
      <w:pPr>
        <w:rPr>
          <w:rFonts w:eastAsia="Calibri"/>
          <w:b/>
          <w:bCs/>
          <w:i/>
          <w:color w:val="000000"/>
          <w:sz w:val="20"/>
          <w:szCs w:val="20"/>
          <w:lang w:eastAsia="zh-CN"/>
        </w:rPr>
      </w:pPr>
    </w:p>
    <w:p w14:paraId="1F7DB784" w14:textId="66DADEB1" w:rsidR="000F6A7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759E1785" w14:textId="77777777" w:rsidR="000E3F40" w:rsidRPr="00C72F94" w:rsidRDefault="000E3F40" w:rsidP="000F6A74">
      <w:pPr>
        <w:rPr>
          <w:rFonts w:eastAsia="Calibri"/>
          <w:b/>
          <w:bCs/>
          <w:i/>
          <w:color w:val="000000"/>
          <w:sz w:val="20"/>
          <w:szCs w:val="20"/>
          <w:u w:val="single"/>
          <w:lang w:eastAsia="zh-CN"/>
        </w:rPr>
      </w:pPr>
    </w:p>
    <w:p w14:paraId="34F5FF0C" w14:textId="21A6A9E4"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11D0482D" w14:textId="423426DF" w:rsidR="00E12E35" w:rsidRDefault="00E12E35" w:rsidP="000F6A74">
      <w:pPr>
        <w:rPr>
          <w:rFonts w:eastAsia="Calibri"/>
          <w:b/>
          <w:bCs/>
          <w:i/>
          <w:color w:val="000000"/>
          <w:sz w:val="20"/>
          <w:szCs w:val="20"/>
          <w:lang w:eastAsia="zh-CN"/>
        </w:rPr>
      </w:pPr>
    </w:p>
    <w:p w14:paraId="65C406B6" w14:textId="011B29B7" w:rsidR="00E12E35" w:rsidRPr="0085520F" w:rsidRDefault="00E12E35" w:rsidP="000F6A74">
      <w:pPr>
        <w:rPr>
          <w:rFonts w:eastAsia="Calibri"/>
          <w:b/>
          <w:bCs/>
          <w:i/>
          <w:color w:val="000000"/>
          <w:sz w:val="20"/>
          <w:szCs w:val="20"/>
          <w:lang w:eastAsia="zh-CN"/>
        </w:rPr>
      </w:pPr>
      <w:r w:rsidRPr="0085520F">
        <w:rPr>
          <w:rFonts w:eastAsia="Calibri"/>
          <w:b/>
          <w:bCs/>
          <w:i/>
          <w:color w:val="000000"/>
          <w:sz w:val="20"/>
          <w:szCs w:val="20"/>
          <w:lang w:eastAsia="zh-CN"/>
        </w:rPr>
        <w:t>Opomba št. 2:</w:t>
      </w:r>
    </w:p>
    <w:p w14:paraId="45D24BA5" w14:textId="77777777" w:rsidR="00E12E35" w:rsidRPr="0085520F" w:rsidRDefault="00E12E35" w:rsidP="00E12E35">
      <w:pPr>
        <w:spacing w:line="276" w:lineRule="auto"/>
        <w:jc w:val="both"/>
        <w:rPr>
          <w:rFonts w:eastAsiaTheme="minorHAnsi" w:cstheme="minorBidi"/>
          <w:color w:val="000000" w:themeColor="text1"/>
          <w:sz w:val="23"/>
          <w:szCs w:val="23"/>
        </w:rPr>
      </w:pPr>
      <w:r w:rsidRPr="0085520F">
        <w:rPr>
          <w:rFonts w:eastAsiaTheme="minorHAnsi" w:cstheme="minorBidi"/>
          <w:color w:val="000000" w:themeColor="text1"/>
          <w:sz w:val="23"/>
          <w:szCs w:val="23"/>
        </w:rPr>
        <w:t xml:space="preserve">Naročnik si pridržuje pravico, da pogodbe z izvajalcem razpisanih del ne podpiše, dokler ne pridobi pravnomočnega gradbenega dovoljenja. </w:t>
      </w:r>
    </w:p>
    <w:p w14:paraId="2FACC991" w14:textId="77777777" w:rsidR="00E12E35" w:rsidRPr="0090353E" w:rsidRDefault="00E12E35" w:rsidP="00E12E35">
      <w:pPr>
        <w:spacing w:line="276" w:lineRule="auto"/>
        <w:jc w:val="both"/>
        <w:rPr>
          <w:rFonts w:eastAsiaTheme="minorHAnsi" w:cstheme="minorBidi"/>
          <w:color w:val="000000" w:themeColor="text1"/>
          <w:sz w:val="23"/>
          <w:szCs w:val="23"/>
        </w:rPr>
      </w:pPr>
      <w:r w:rsidRPr="0085520F">
        <w:rPr>
          <w:rFonts w:eastAsiaTheme="minorHAnsi" w:cstheme="minorBidi"/>
          <w:color w:val="000000" w:themeColor="text1"/>
          <w:sz w:val="23"/>
          <w:szCs w:val="23"/>
        </w:rPr>
        <w:t>Če naročnik gradbenega dovoljenja ne bo pridobil, si pridržuje pravico, da javnega naročila ne odda oz. da odstopi od izvedbe javnega naročila, ne da bi imeli ponudniki in izbrani ponudnik pravico do kakršnihkoli odškodninskih zahtevkov.</w:t>
      </w:r>
      <w:r w:rsidRPr="0090353E">
        <w:rPr>
          <w:rFonts w:eastAsiaTheme="minorHAnsi" w:cstheme="minorBidi"/>
          <w:color w:val="000000" w:themeColor="text1"/>
          <w:sz w:val="23"/>
          <w:szCs w:val="23"/>
        </w:rPr>
        <w:t xml:space="preserve"> </w:t>
      </w:r>
    </w:p>
    <w:p w14:paraId="0A1C1272" w14:textId="77777777" w:rsidR="00E12E35" w:rsidRDefault="00E12E35" w:rsidP="000F6A74">
      <w:pPr>
        <w:rPr>
          <w:rFonts w:eastAsia="Calibri"/>
          <w:b/>
          <w:bCs/>
          <w:i/>
          <w:color w:val="000000"/>
          <w:sz w:val="20"/>
          <w:szCs w:val="20"/>
          <w:lang w:eastAsia="zh-CN"/>
        </w:rPr>
      </w:pP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1EDBD87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863F06">
              <w:rPr>
                <w:rFonts w:eastAsia="Calibri"/>
                <w:color w:val="000000"/>
                <w:lang w:eastAsia="zh-CN"/>
              </w:rPr>
              <w:t>00</w:t>
            </w:r>
            <w:r w:rsidR="00411301">
              <w:rPr>
                <w:rFonts w:eastAsia="Calibri"/>
                <w:color w:val="000000"/>
                <w:lang w:eastAsia="zh-CN"/>
              </w:rPr>
              <w:t>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4"/>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16CCDDD7" w14:textId="0F688824" w:rsidR="000F6A74" w:rsidRPr="00BD4C76" w:rsidRDefault="000F6A74" w:rsidP="000F6A74">
      <w:pPr>
        <w:jc w:val="center"/>
        <w:rPr>
          <w:rFonts w:asciiTheme="minorHAnsi" w:eastAsia="Calibri" w:hAnsiTheme="minorHAnsi"/>
          <w:b/>
          <w:lang w:eastAsia="zh-CN"/>
        </w:rPr>
      </w:pPr>
      <w:r w:rsidRPr="00BD4C76">
        <w:rPr>
          <w:rFonts w:asciiTheme="minorHAnsi" w:eastAsia="Calibri" w:hAnsiTheme="minorHAnsi"/>
          <w:b/>
          <w:lang w:eastAsia="zh-CN"/>
        </w:rPr>
        <w:t xml:space="preserve">ZA </w:t>
      </w:r>
      <w:r w:rsidR="00EB48F5">
        <w:rPr>
          <w:rFonts w:asciiTheme="minorHAnsi" w:eastAsia="Calibri" w:hAnsiTheme="minorHAnsi"/>
          <w:b/>
          <w:lang w:eastAsia="zh-CN"/>
        </w:rPr>
        <w:t>GRADNJO</w:t>
      </w:r>
      <w:r w:rsidR="00D3084C">
        <w:rPr>
          <w:rFonts w:asciiTheme="minorHAnsi" w:eastAsia="Calibri" w:hAnsiTheme="minorHAnsi"/>
          <w:b/>
          <w:lang w:eastAsia="zh-CN"/>
        </w:rPr>
        <w:t xml:space="preserve"> </w:t>
      </w:r>
      <w:r w:rsidR="003D2AB8">
        <w:rPr>
          <w:rFonts w:asciiTheme="minorHAnsi" w:eastAsia="Calibri" w:hAnsiTheme="minorHAnsi"/>
          <w:b/>
          <w:lang w:eastAsia="zh-CN"/>
        </w:rPr>
        <w:t xml:space="preserve">VRTCA </w:t>
      </w:r>
      <w:r w:rsidR="00D3084C">
        <w:rPr>
          <w:rFonts w:asciiTheme="minorHAnsi" w:eastAsia="Calibri" w:hAnsiTheme="minorHAnsi"/>
          <w:b/>
          <w:lang w:eastAsia="zh-CN"/>
        </w:rPr>
        <w:t xml:space="preserve">V </w:t>
      </w:r>
      <w:r w:rsidR="003D2AB8">
        <w:rPr>
          <w:rFonts w:asciiTheme="minorHAnsi" w:eastAsia="Calibri" w:hAnsiTheme="minorHAnsi"/>
          <w:b/>
          <w:lang w:eastAsia="zh-CN"/>
        </w:rPr>
        <w:t>BITNJ</w:t>
      </w:r>
      <w:r w:rsidR="00D3084C">
        <w:rPr>
          <w:rFonts w:asciiTheme="minorHAnsi" w:eastAsia="Calibri" w:hAnsiTheme="minorHAnsi"/>
          <w:b/>
          <w:lang w:eastAsia="zh-CN"/>
        </w:rPr>
        <w:t>AH PRI KRANJU</w:t>
      </w:r>
    </w:p>
    <w:p w14:paraId="4C672FC9" w14:textId="77777777" w:rsidR="00B54442" w:rsidRDefault="00B54442" w:rsidP="000F6A74">
      <w:pPr>
        <w:jc w:val="center"/>
        <w:rPr>
          <w:rFonts w:asciiTheme="minorHAnsi" w:eastAsia="Calibri" w:hAnsiTheme="minorHAnsi"/>
          <w:b/>
          <w:lang w:eastAsia="zh-CN"/>
        </w:rPr>
      </w:pPr>
    </w:p>
    <w:p w14:paraId="2DA11214" w14:textId="0FE54D31" w:rsidR="003D2AB8" w:rsidRDefault="003D2AB8" w:rsidP="000F6A74">
      <w:pPr>
        <w:jc w:val="center"/>
        <w:rPr>
          <w:rFonts w:asciiTheme="minorHAnsi" w:eastAsia="Calibri" w:hAnsiTheme="minorHAnsi"/>
          <w:b/>
          <w:lang w:eastAsia="zh-CN"/>
        </w:rPr>
      </w:pPr>
    </w:p>
    <w:p w14:paraId="6ACF06F9" w14:textId="184AC334" w:rsidR="009F3C47" w:rsidRDefault="009F3C47" w:rsidP="000F6A74">
      <w:pPr>
        <w:jc w:val="center"/>
        <w:rPr>
          <w:rFonts w:asciiTheme="minorHAnsi" w:eastAsia="Calibri" w:hAnsiTheme="minorHAnsi"/>
          <w:b/>
          <w:lang w:eastAsia="zh-CN"/>
        </w:rPr>
      </w:pPr>
    </w:p>
    <w:p w14:paraId="072F5D50" w14:textId="469A5156" w:rsidR="009F3C47" w:rsidRDefault="009F3C47" w:rsidP="000F6A74">
      <w:pPr>
        <w:jc w:val="center"/>
        <w:rPr>
          <w:rFonts w:asciiTheme="minorHAnsi" w:eastAsia="Calibri" w:hAnsiTheme="minorHAnsi"/>
          <w:b/>
          <w:lang w:eastAsia="zh-CN"/>
        </w:rPr>
      </w:pPr>
    </w:p>
    <w:p w14:paraId="292F1F12" w14:textId="77777777" w:rsidR="009F3C47" w:rsidRPr="00BD4C76" w:rsidRDefault="009F3C47" w:rsidP="000F6A74">
      <w:pPr>
        <w:jc w:val="center"/>
        <w:rPr>
          <w:rFonts w:asciiTheme="minorHAnsi" w:eastAsia="Calibri" w:hAnsiTheme="minorHAnsi"/>
          <w:b/>
          <w:lang w:eastAsia="zh-CN"/>
        </w:rPr>
      </w:pPr>
    </w:p>
    <w:p w14:paraId="173F5DDD"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lastRenderedPageBreak/>
        <w:t>UVODNA DOLOČILA</w:t>
      </w:r>
    </w:p>
    <w:p w14:paraId="75009D88" w14:textId="77777777" w:rsidR="00372668" w:rsidRPr="001D3F7D" w:rsidRDefault="00372668" w:rsidP="00372668">
      <w:pPr>
        <w:rPr>
          <w:rFonts w:asciiTheme="minorHAnsi" w:hAnsiTheme="minorHAnsi"/>
          <w:b/>
          <w:lang w:eastAsia="zh-CN"/>
        </w:rPr>
      </w:pPr>
    </w:p>
    <w:p w14:paraId="33A857BA"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C3A5502"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Uvodno določilo</w:t>
      </w:r>
    </w:p>
    <w:p w14:paraId="44DC10C8" w14:textId="77777777" w:rsidR="00372668" w:rsidRPr="001D3F7D" w:rsidRDefault="00372668" w:rsidP="00372668">
      <w:pPr>
        <w:rPr>
          <w:rFonts w:asciiTheme="minorHAnsi" w:hAnsiTheme="minorHAnsi"/>
          <w:b/>
          <w:lang w:eastAsia="zh-CN"/>
        </w:rPr>
      </w:pPr>
    </w:p>
    <w:p w14:paraId="497CA771"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D2768A" w:rsidRPr="00A83FA8">
        <w:rPr>
          <w:rFonts w:asciiTheme="minorHAnsi" w:hAnsiTheme="minorHAnsi"/>
          <w:lang w:eastAsia="zh-CN"/>
        </w:rPr>
        <w:t>odprtega postopka javnega naročila</w:t>
      </w:r>
      <w:r w:rsidRPr="00A83FA8">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4E306B46" w14:textId="77777777" w:rsidR="00B53C19" w:rsidRDefault="00B53C19" w:rsidP="00372668">
      <w:pPr>
        <w:jc w:val="both"/>
        <w:rPr>
          <w:rFonts w:asciiTheme="minorHAnsi" w:hAnsiTheme="minorHAnsi"/>
          <w:lang w:eastAsia="zh-CN"/>
        </w:rPr>
      </w:pPr>
    </w:p>
    <w:p w14:paraId="32903260" w14:textId="77777777" w:rsidR="00B53C19" w:rsidRDefault="00B53C19" w:rsidP="00372668">
      <w:pPr>
        <w:jc w:val="both"/>
        <w:rPr>
          <w:rFonts w:asciiTheme="minorHAnsi" w:hAnsiTheme="minorHAnsi"/>
          <w:lang w:eastAsia="zh-CN"/>
        </w:rPr>
      </w:pPr>
    </w:p>
    <w:p w14:paraId="60E94D76" w14:textId="77777777" w:rsidR="00B53C19" w:rsidRPr="001D3F7D" w:rsidRDefault="00B53C19" w:rsidP="00372668">
      <w:pPr>
        <w:jc w:val="both"/>
        <w:rPr>
          <w:rFonts w:asciiTheme="minorHAnsi" w:hAnsiTheme="minorHAnsi"/>
          <w:lang w:eastAsia="zh-CN"/>
        </w:rPr>
      </w:pPr>
    </w:p>
    <w:p w14:paraId="714D97BC" w14:textId="77777777" w:rsidR="00372668" w:rsidRDefault="00372668"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7777777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77777777" w:rsidR="00AD4C3C" w:rsidRPr="00AD4C3C" w:rsidRDefault="00AD4C3C" w:rsidP="00AD4C3C">
      <w:pPr>
        <w:spacing w:after="160" w:line="259" w:lineRule="auto"/>
        <w:rPr>
          <w:rFonts w:eastAsia="Calibri"/>
        </w:rPr>
      </w:pPr>
      <w:r w:rsidRPr="00AD4C3C">
        <w:rPr>
          <w:rFonts w:eastAsia="Calibri"/>
        </w:rPr>
        <w:t>Izvajalec je svojo ponudbo naročniku oddal na podlagi naslednje razpoložljive dokumentacije, ki jo je v fazi povabila k oddaji ponudbe priskrbel naročnik:</w:t>
      </w:r>
    </w:p>
    <w:p w14:paraId="45B17D92" w14:textId="7BFEB722" w:rsidR="00AD4C3C" w:rsidRPr="00F02D0A" w:rsidRDefault="00AD4C3C" w:rsidP="00393C66">
      <w:pPr>
        <w:numPr>
          <w:ilvl w:val="0"/>
          <w:numId w:val="55"/>
        </w:numPr>
        <w:rPr>
          <w:rFonts w:eastAsia="Calibri"/>
        </w:rPr>
      </w:pPr>
      <w:r w:rsidRPr="00F02D0A">
        <w:rPr>
          <w:rFonts w:eastAsia="Calibri"/>
        </w:rPr>
        <w:t xml:space="preserve">DGD (projektna dokumentacija za pridobivanje mnenj in gradbenega dovoljenja) za projekt VRTEC BIBA – BITNJE PRI KRANJU, št. projekta A – 028/18, izdelovalec: Misel d.o.o., Cankarjeva 1, 6230 Postojna, DGD </w:t>
      </w:r>
      <w:r w:rsidR="00F02D0A" w:rsidRPr="00F02D0A">
        <w:rPr>
          <w:rFonts w:eastAsia="Calibri"/>
        </w:rPr>
        <w:t>sprememba september</w:t>
      </w:r>
      <w:r w:rsidRPr="00F02D0A">
        <w:rPr>
          <w:rFonts w:eastAsia="Calibri"/>
        </w:rPr>
        <w:t xml:space="preserve"> 2020,</w:t>
      </w:r>
    </w:p>
    <w:p w14:paraId="452B2B12" w14:textId="5CD320FE" w:rsidR="00AD4C3C" w:rsidRPr="00F02D0A" w:rsidRDefault="00AD4C3C" w:rsidP="00393C66">
      <w:pPr>
        <w:numPr>
          <w:ilvl w:val="0"/>
          <w:numId w:val="55"/>
        </w:numPr>
        <w:rPr>
          <w:rFonts w:eastAsia="Calibri"/>
        </w:rPr>
      </w:pPr>
      <w:r w:rsidRPr="00F02D0A">
        <w:rPr>
          <w:rFonts w:eastAsia="Calibri"/>
        </w:rPr>
        <w:t xml:space="preserve">PZI (projektna dokumentacija za izvedbo gradnje) za projekt VRTEC BIBA – BITNJE PRI KRANJU, št. projekta A – 028/18, izdelovalec: Misel d.o.o., Cankarjeva 1, 6230 Postojna, </w:t>
      </w:r>
      <w:r w:rsidR="00F02D0A" w:rsidRPr="00F02D0A">
        <w:rPr>
          <w:rFonts w:eastAsia="Calibri"/>
        </w:rPr>
        <w:t>september</w:t>
      </w:r>
      <w:r w:rsidRPr="00F02D0A">
        <w:rPr>
          <w:rFonts w:eastAsia="Calibri"/>
        </w:rPr>
        <w:t xml:space="preserve"> 2020,</w:t>
      </w:r>
    </w:p>
    <w:p w14:paraId="2725B242" w14:textId="2C554A17" w:rsidR="005D2A21" w:rsidRPr="00F02D0A" w:rsidRDefault="005D2A21" w:rsidP="00393C66">
      <w:pPr>
        <w:pStyle w:val="Odstavekseznama"/>
        <w:numPr>
          <w:ilvl w:val="0"/>
          <w:numId w:val="55"/>
        </w:numPr>
        <w:rPr>
          <w:rFonts w:eastAsia="Calibri"/>
        </w:rPr>
      </w:pPr>
      <w:r w:rsidRPr="00F02D0A">
        <w:rPr>
          <w:rFonts w:eastAsia="Calibri"/>
        </w:rPr>
        <w:t>Poročilo o energetskih ocenah in vrednotenju karakteristik za sNES Vrtec Biba, april 2020</w:t>
      </w:r>
    </w:p>
    <w:p w14:paraId="464E9D33" w14:textId="18BD9DAC" w:rsidR="00AD4C3C" w:rsidRDefault="00EA0C82" w:rsidP="00B27BA4">
      <w:pPr>
        <w:tabs>
          <w:tab w:val="left" w:pos="3810"/>
        </w:tabs>
        <w:rPr>
          <w:rFonts w:asciiTheme="minorHAnsi" w:hAnsiTheme="minorHAnsi"/>
          <w:b/>
          <w:lang w:eastAsia="zh-CN"/>
        </w:rPr>
      </w:pPr>
      <w:r>
        <w:rPr>
          <w:rFonts w:asciiTheme="minorHAnsi" w:hAnsiTheme="minorHAnsi"/>
          <w:b/>
          <w:lang w:eastAsia="zh-CN"/>
        </w:rPr>
        <w:tab/>
      </w:r>
    </w:p>
    <w:p w14:paraId="220BCF4B" w14:textId="77777777" w:rsidR="00372668" w:rsidRPr="001D3F7D" w:rsidRDefault="00372668" w:rsidP="00372668">
      <w:pPr>
        <w:rPr>
          <w:rFonts w:asciiTheme="minorHAnsi" w:hAnsiTheme="minorHAnsi"/>
          <w:lang w:eastAsia="zh-CN"/>
        </w:rPr>
      </w:pPr>
    </w:p>
    <w:p w14:paraId="3A1C34E2" w14:textId="77777777" w:rsidR="00372668" w:rsidRPr="001D3F7D" w:rsidRDefault="00372668" w:rsidP="00372668">
      <w:pPr>
        <w:rPr>
          <w:rFonts w:asciiTheme="minorHAnsi" w:hAnsiTheme="minorHAnsi"/>
          <w:lang w:eastAsia="zh-CN"/>
        </w:rPr>
      </w:pPr>
    </w:p>
    <w:p w14:paraId="67258443"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A45B8C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 xml:space="preserve">Naročnik potrjuje in jamči, da je dal izvajalcu na razpolago vse podatke, ki se nanašajo na predmet pogodbe, ki bi lahko vplivali na pogodbeno ceno ali razčlenitev pogodbene cene, ali na izvajalčeve pravice in obveznosti po tej pogodbi. </w:t>
      </w:r>
    </w:p>
    <w:p w14:paraId="6FCDC1D7"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Notifikacijska dolžnost izvajalca</w:t>
      </w:r>
    </w:p>
    <w:p w14:paraId="0F78D28B" w14:textId="77777777" w:rsidR="00372668" w:rsidRPr="001D3F7D" w:rsidRDefault="00372668" w:rsidP="00372668">
      <w:pPr>
        <w:rPr>
          <w:rFonts w:asciiTheme="minorHAnsi" w:hAnsiTheme="minorHAnsi"/>
          <w:b/>
          <w:lang w:eastAsia="zh-CN"/>
        </w:rPr>
      </w:pPr>
    </w:p>
    <w:p w14:paraId="2931E05C"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7978F64C" w14:textId="77777777" w:rsidR="00372668" w:rsidRPr="001D3F7D" w:rsidRDefault="00372668" w:rsidP="00372668">
      <w:pPr>
        <w:jc w:val="both"/>
        <w:rPr>
          <w:rFonts w:asciiTheme="minorHAnsi" w:hAnsiTheme="minorHAnsi"/>
          <w:lang w:eastAsia="zh-CN"/>
        </w:rPr>
      </w:pPr>
    </w:p>
    <w:p w14:paraId="308DA96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45A80478" w14:textId="77777777" w:rsidR="00C75609" w:rsidRDefault="00C75609" w:rsidP="00372668">
      <w:pPr>
        <w:rPr>
          <w:rFonts w:asciiTheme="minorHAnsi" w:hAnsiTheme="minorHAnsi"/>
          <w:lang w:eastAsia="zh-CN"/>
        </w:rPr>
      </w:pPr>
    </w:p>
    <w:p w14:paraId="59C050B3" w14:textId="77777777" w:rsidR="0006130C" w:rsidRPr="00A83FA8" w:rsidRDefault="0006130C" w:rsidP="00393C66">
      <w:pPr>
        <w:numPr>
          <w:ilvl w:val="0"/>
          <w:numId w:val="37"/>
        </w:numPr>
        <w:jc w:val="both"/>
        <w:rPr>
          <w:rFonts w:asciiTheme="minorHAnsi" w:hAnsiTheme="minorHAnsi"/>
          <w:b/>
          <w:lang w:eastAsia="zh-CN"/>
        </w:rPr>
      </w:pPr>
      <w:r w:rsidRPr="00A83FA8">
        <w:rPr>
          <w:rFonts w:asciiTheme="minorHAnsi" w:hAnsiTheme="minorHAnsi"/>
          <w:b/>
          <w:lang w:eastAsia="zh-CN"/>
        </w:rPr>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4AB4C670"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142D861E" w14:textId="77777777" w:rsidR="0006130C" w:rsidRPr="00A83FA8" w:rsidRDefault="0006130C" w:rsidP="00DF2659">
      <w:pPr>
        <w:jc w:val="both"/>
        <w:rPr>
          <w:rFonts w:asciiTheme="minorHAnsi" w:hAnsiTheme="minorHAnsi"/>
          <w:lang w:eastAsia="zh-CN"/>
        </w:rPr>
      </w:pPr>
    </w:p>
    <w:p w14:paraId="317EDA28"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vsebovati podatke v zvezi s potrebnim manjkajočim delom dokumentacije ter z opozorilom na posledice zamude ali trajanja zastojev, do katerih lahko pride zaradi nepredaje dokumentacije. </w:t>
      </w:r>
    </w:p>
    <w:p w14:paraId="6A83FF47" w14:textId="77777777" w:rsidR="0006130C" w:rsidRPr="00A83FA8" w:rsidRDefault="0006130C" w:rsidP="00DF2659">
      <w:pPr>
        <w:jc w:val="both"/>
        <w:rPr>
          <w:rFonts w:asciiTheme="minorHAnsi" w:hAnsiTheme="minorHAnsi"/>
          <w:lang w:eastAsia="zh-CN"/>
        </w:rPr>
      </w:pPr>
    </w:p>
    <w:p w14:paraId="64E54352"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biti naročniku poslano najkasneje  v </w:t>
      </w:r>
      <w:r w:rsidR="00156390" w:rsidRPr="00A83FA8">
        <w:rPr>
          <w:rFonts w:asciiTheme="minorHAnsi" w:hAnsiTheme="minorHAnsi"/>
          <w:lang w:eastAsia="zh-CN"/>
        </w:rPr>
        <w:t xml:space="preserve">petih (5) </w:t>
      </w:r>
      <w:r w:rsidRPr="00A83FA8">
        <w:rPr>
          <w:rFonts w:asciiTheme="minorHAnsi" w:hAnsiTheme="minorHAnsi"/>
          <w:lang w:eastAsia="zh-CN"/>
        </w:rPr>
        <w:t>delovnih dneh po tem, ko se je izvajalec zavedel nastanka zamude zaradi predaje projektne dokumentacije sicer izgubi pravice iz naslednjega odstavka.</w:t>
      </w:r>
    </w:p>
    <w:p w14:paraId="4A549CA5" w14:textId="77777777" w:rsidR="0006130C" w:rsidRPr="00A83FA8" w:rsidRDefault="0006130C" w:rsidP="00DF2659">
      <w:pPr>
        <w:jc w:val="both"/>
        <w:rPr>
          <w:rFonts w:asciiTheme="minorHAnsi" w:hAnsiTheme="minorHAnsi"/>
          <w:lang w:eastAsia="zh-CN"/>
        </w:rPr>
      </w:pPr>
    </w:p>
    <w:p w14:paraId="2B0A4973" w14:textId="77777777" w:rsidR="0006130C" w:rsidRPr="0006130C" w:rsidRDefault="0006130C" w:rsidP="00DF2659">
      <w:pPr>
        <w:jc w:val="both"/>
        <w:rPr>
          <w:rFonts w:asciiTheme="minorHAnsi" w:hAnsiTheme="minorHAnsi"/>
          <w:lang w:eastAsia="zh-CN"/>
        </w:rPr>
      </w:pPr>
      <w:r w:rsidRPr="00A83FA8">
        <w:rPr>
          <w:rFonts w:asciiTheme="minorHAnsi" w:hAnsiTheme="minorHAnsi"/>
          <w:lang w:eastAsia="zh-CN"/>
        </w:rPr>
        <w:t>Če zaradi zamude pri predaji projektne dokumentacije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POGODBENA CENA</w:t>
      </w:r>
    </w:p>
    <w:p w14:paraId="57685F94" w14:textId="77777777" w:rsidR="00372668" w:rsidRPr="001D3F7D" w:rsidRDefault="00372668" w:rsidP="00372668">
      <w:pPr>
        <w:rPr>
          <w:rFonts w:asciiTheme="minorHAnsi" w:hAnsiTheme="minorHAnsi"/>
          <w:lang w:eastAsia="zh-CN"/>
        </w:rPr>
      </w:pPr>
    </w:p>
    <w:p w14:paraId="5A27981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3C0296B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Pogodbena cena </w:t>
      </w:r>
    </w:p>
    <w:p w14:paraId="4A5C43E4" w14:textId="77777777" w:rsidR="00372668" w:rsidRPr="001D3F7D" w:rsidRDefault="00372668" w:rsidP="00372668">
      <w:pPr>
        <w:rPr>
          <w:rFonts w:asciiTheme="minorHAnsi" w:hAnsiTheme="minorHAnsi"/>
          <w:lang w:eastAsia="zh-CN"/>
        </w:rPr>
      </w:pPr>
    </w:p>
    <w:p w14:paraId="50A56D2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372668">
            <w:pPr>
              <w:rPr>
                <w:rFonts w:asciiTheme="minorHAnsi" w:hAnsiTheme="minorHAnsi"/>
                <w:bCs/>
                <w:lang w:eastAsia="zh-CN"/>
              </w:rPr>
            </w:pPr>
          </w:p>
        </w:tc>
        <w:tc>
          <w:tcPr>
            <w:tcW w:w="769" w:type="dxa"/>
          </w:tcPr>
          <w:p w14:paraId="2B6B9D56"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372668">
            <w:pPr>
              <w:rPr>
                <w:rFonts w:asciiTheme="minorHAnsi" w:hAnsiTheme="minorHAnsi"/>
                <w:lang w:eastAsia="zh-CN"/>
              </w:rPr>
            </w:pPr>
          </w:p>
        </w:tc>
        <w:tc>
          <w:tcPr>
            <w:tcW w:w="4244" w:type="dxa"/>
            <w:vAlign w:val="center"/>
          </w:tcPr>
          <w:p w14:paraId="56C67056" w14:textId="77777777" w:rsidR="00372668" w:rsidRPr="001D3F7D" w:rsidRDefault="00372668" w:rsidP="00372668">
            <w:pPr>
              <w:rPr>
                <w:rFonts w:asciiTheme="minorHAnsi" w:hAnsiTheme="minorHAnsi"/>
                <w:bCs/>
                <w:lang w:eastAsia="zh-CN"/>
              </w:rPr>
            </w:pPr>
          </w:p>
        </w:tc>
        <w:tc>
          <w:tcPr>
            <w:tcW w:w="769" w:type="dxa"/>
          </w:tcPr>
          <w:p w14:paraId="15D08942" w14:textId="77777777" w:rsidR="00372668" w:rsidRPr="001D3F7D" w:rsidRDefault="00372668" w:rsidP="00372668">
            <w:pPr>
              <w:rPr>
                <w:rFonts w:asciiTheme="minorHAnsi" w:hAnsiTheme="minorHAnsi"/>
                <w:bCs/>
                <w:lang w:eastAsia="zh-CN"/>
              </w:rPr>
            </w:pPr>
          </w:p>
        </w:tc>
      </w:tr>
      <w:tr w:rsidR="00372668" w:rsidRPr="00F02D0A" w14:paraId="5D2B0C28" w14:textId="77777777" w:rsidTr="00F334F9">
        <w:trPr>
          <w:cantSplit/>
        </w:trPr>
        <w:tc>
          <w:tcPr>
            <w:tcW w:w="4047" w:type="dxa"/>
          </w:tcPr>
          <w:p w14:paraId="1A193A41"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Popust _______ %</w:t>
            </w:r>
          </w:p>
        </w:tc>
        <w:tc>
          <w:tcPr>
            <w:tcW w:w="4244" w:type="dxa"/>
            <w:vAlign w:val="center"/>
          </w:tcPr>
          <w:p w14:paraId="54DC9153" w14:textId="77777777" w:rsidR="00372668" w:rsidRPr="00F02D0A" w:rsidRDefault="00372668" w:rsidP="00372668">
            <w:pPr>
              <w:rPr>
                <w:rFonts w:asciiTheme="minorHAnsi" w:hAnsiTheme="minorHAnsi"/>
                <w:bCs/>
                <w:lang w:eastAsia="zh-CN"/>
              </w:rPr>
            </w:pPr>
          </w:p>
        </w:tc>
        <w:tc>
          <w:tcPr>
            <w:tcW w:w="769" w:type="dxa"/>
          </w:tcPr>
          <w:p w14:paraId="2CC0027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683822D6" w14:textId="77777777" w:rsidTr="00F334F9">
        <w:trPr>
          <w:cantSplit/>
        </w:trPr>
        <w:tc>
          <w:tcPr>
            <w:tcW w:w="4047" w:type="dxa"/>
          </w:tcPr>
          <w:p w14:paraId="577E4993" w14:textId="77777777" w:rsidR="00372668" w:rsidRPr="00F02D0A" w:rsidRDefault="00372668" w:rsidP="00372668">
            <w:pPr>
              <w:rPr>
                <w:rFonts w:asciiTheme="minorHAnsi" w:hAnsiTheme="minorHAnsi"/>
                <w:lang w:eastAsia="zh-CN"/>
              </w:rPr>
            </w:pPr>
          </w:p>
        </w:tc>
        <w:tc>
          <w:tcPr>
            <w:tcW w:w="4244" w:type="dxa"/>
            <w:vAlign w:val="center"/>
          </w:tcPr>
          <w:p w14:paraId="22D96D96" w14:textId="77777777" w:rsidR="00372668" w:rsidRPr="00F02D0A" w:rsidRDefault="00372668" w:rsidP="00372668">
            <w:pPr>
              <w:rPr>
                <w:rFonts w:asciiTheme="minorHAnsi" w:hAnsiTheme="minorHAnsi"/>
                <w:bCs/>
                <w:lang w:eastAsia="zh-CN"/>
              </w:rPr>
            </w:pPr>
          </w:p>
        </w:tc>
        <w:tc>
          <w:tcPr>
            <w:tcW w:w="769" w:type="dxa"/>
          </w:tcPr>
          <w:p w14:paraId="0A4DDD86" w14:textId="77777777" w:rsidR="00372668" w:rsidRPr="00F02D0A" w:rsidRDefault="00372668" w:rsidP="00372668">
            <w:pPr>
              <w:rPr>
                <w:rFonts w:asciiTheme="minorHAnsi" w:hAnsiTheme="minorHAnsi"/>
                <w:bCs/>
                <w:lang w:eastAsia="zh-CN"/>
              </w:rPr>
            </w:pPr>
          </w:p>
        </w:tc>
      </w:tr>
      <w:tr w:rsidR="00372668" w:rsidRPr="00F02D0A" w14:paraId="5A47F370" w14:textId="77777777" w:rsidTr="00F334F9">
        <w:trPr>
          <w:cantSplit/>
        </w:trPr>
        <w:tc>
          <w:tcPr>
            <w:tcW w:w="4047" w:type="dxa"/>
          </w:tcPr>
          <w:p w14:paraId="4C9D5EAF"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Cena v celoti s popustom:</w:t>
            </w:r>
          </w:p>
        </w:tc>
        <w:tc>
          <w:tcPr>
            <w:tcW w:w="4244" w:type="dxa"/>
            <w:vAlign w:val="center"/>
          </w:tcPr>
          <w:p w14:paraId="4C462B7A" w14:textId="77777777" w:rsidR="00372668" w:rsidRPr="00F02D0A" w:rsidRDefault="00372668" w:rsidP="00372668">
            <w:pPr>
              <w:rPr>
                <w:rFonts w:asciiTheme="minorHAnsi" w:hAnsiTheme="minorHAnsi"/>
                <w:bCs/>
                <w:lang w:eastAsia="zh-CN"/>
              </w:rPr>
            </w:pPr>
          </w:p>
        </w:tc>
        <w:tc>
          <w:tcPr>
            <w:tcW w:w="769" w:type="dxa"/>
          </w:tcPr>
          <w:p w14:paraId="3AFEC13C"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0C5326DF" w14:textId="77777777" w:rsidTr="00F334F9">
        <w:trPr>
          <w:cantSplit/>
        </w:trPr>
        <w:tc>
          <w:tcPr>
            <w:tcW w:w="4047" w:type="dxa"/>
          </w:tcPr>
          <w:p w14:paraId="1552E4F5" w14:textId="77777777" w:rsidR="00372668" w:rsidRPr="00F02D0A" w:rsidRDefault="00372668" w:rsidP="00372668">
            <w:pPr>
              <w:rPr>
                <w:rFonts w:asciiTheme="minorHAnsi" w:hAnsiTheme="minorHAnsi"/>
                <w:lang w:eastAsia="zh-CN"/>
              </w:rPr>
            </w:pPr>
          </w:p>
        </w:tc>
        <w:tc>
          <w:tcPr>
            <w:tcW w:w="4244" w:type="dxa"/>
            <w:vAlign w:val="center"/>
          </w:tcPr>
          <w:p w14:paraId="2826599B" w14:textId="77777777" w:rsidR="00372668" w:rsidRPr="00F02D0A" w:rsidRDefault="00372668" w:rsidP="00372668">
            <w:pPr>
              <w:rPr>
                <w:rFonts w:asciiTheme="minorHAnsi" w:hAnsiTheme="minorHAnsi"/>
                <w:bCs/>
                <w:lang w:eastAsia="zh-CN"/>
              </w:rPr>
            </w:pPr>
          </w:p>
        </w:tc>
        <w:tc>
          <w:tcPr>
            <w:tcW w:w="769" w:type="dxa"/>
          </w:tcPr>
          <w:p w14:paraId="6248578A" w14:textId="77777777" w:rsidR="00372668" w:rsidRPr="00F02D0A" w:rsidRDefault="00372668" w:rsidP="00372668">
            <w:pPr>
              <w:rPr>
                <w:rFonts w:asciiTheme="minorHAnsi" w:hAnsiTheme="minorHAnsi"/>
                <w:bCs/>
                <w:lang w:eastAsia="zh-CN"/>
              </w:rPr>
            </w:pPr>
          </w:p>
        </w:tc>
      </w:tr>
      <w:tr w:rsidR="00372668" w:rsidRPr="00F02D0A" w14:paraId="2F94AA0B" w14:textId="77777777" w:rsidTr="00F334F9">
        <w:trPr>
          <w:cantSplit/>
        </w:trPr>
        <w:tc>
          <w:tcPr>
            <w:tcW w:w="4047" w:type="dxa"/>
            <w:tcBorders>
              <w:bottom w:val="single" w:sz="4" w:space="0" w:color="auto"/>
            </w:tcBorders>
          </w:tcPr>
          <w:p w14:paraId="6D06F567" w14:textId="77777777" w:rsidR="00372668" w:rsidRPr="00F02D0A" w:rsidRDefault="00372668" w:rsidP="00372668">
            <w:pPr>
              <w:rPr>
                <w:rFonts w:asciiTheme="minorHAnsi" w:hAnsiTheme="minorHAnsi"/>
                <w:lang w:eastAsia="zh-CN"/>
              </w:rPr>
            </w:pPr>
            <w:r w:rsidRPr="00F02D0A">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F02D0A" w:rsidRDefault="00372668" w:rsidP="00372668">
            <w:pPr>
              <w:rPr>
                <w:rFonts w:asciiTheme="minorHAnsi" w:hAnsiTheme="minorHAnsi"/>
                <w:bCs/>
                <w:lang w:eastAsia="zh-CN"/>
              </w:rPr>
            </w:pPr>
            <w:r w:rsidRPr="00F02D0A">
              <w:rPr>
                <w:rFonts w:asciiTheme="minorHAnsi" w:hAnsiTheme="minorHAnsi"/>
                <w:bCs/>
                <w:lang w:eastAsia="zh-CN"/>
              </w:rPr>
              <w:t>EUR</w:t>
            </w:r>
          </w:p>
        </w:tc>
      </w:tr>
      <w:tr w:rsidR="00372668" w:rsidRPr="00F02D0A" w14:paraId="5EB18B28" w14:textId="77777777" w:rsidTr="00F334F9">
        <w:trPr>
          <w:cantSplit/>
        </w:trPr>
        <w:tc>
          <w:tcPr>
            <w:tcW w:w="4047" w:type="dxa"/>
            <w:tcBorders>
              <w:bottom w:val="single" w:sz="4" w:space="0" w:color="auto"/>
            </w:tcBorders>
          </w:tcPr>
          <w:p w14:paraId="754C328C" w14:textId="77777777" w:rsidR="00372668" w:rsidRPr="00F02D0A"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F02D0A" w:rsidRDefault="00372668" w:rsidP="00372668">
            <w:pPr>
              <w:rPr>
                <w:rFonts w:asciiTheme="minorHAnsi" w:hAnsiTheme="minorHAnsi"/>
                <w:bCs/>
                <w:lang w:eastAsia="zh-CN"/>
              </w:rPr>
            </w:pPr>
          </w:p>
        </w:tc>
      </w:tr>
      <w:tr w:rsidR="00372668" w:rsidRPr="00F02D0A"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F02D0A" w:rsidRDefault="00372668" w:rsidP="00372668">
            <w:pPr>
              <w:rPr>
                <w:rFonts w:asciiTheme="minorHAnsi" w:hAnsiTheme="minorHAnsi"/>
                <w:b/>
                <w:lang w:eastAsia="zh-CN"/>
              </w:rPr>
            </w:pPr>
            <w:r w:rsidRPr="00F02D0A">
              <w:rPr>
                <w:rFonts w:asciiTheme="minorHAnsi" w:hAnsiTheme="minorHAnsi"/>
                <w:b/>
                <w:lang w:eastAsia="zh-CN"/>
              </w:rPr>
              <w:t>Znesek z DDV:</w:t>
            </w:r>
          </w:p>
          <w:p w14:paraId="5FDD5F9D" w14:textId="77777777" w:rsidR="00372668" w:rsidRPr="00F02D0A"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F02D0A"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EUR</w:t>
            </w:r>
          </w:p>
        </w:tc>
      </w:tr>
    </w:tbl>
    <w:p w14:paraId="191BF31C" w14:textId="77777777" w:rsidR="00E35179" w:rsidRPr="00F02D0A" w:rsidRDefault="00E35179" w:rsidP="00372668">
      <w:pPr>
        <w:jc w:val="both"/>
        <w:rPr>
          <w:rFonts w:asciiTheme="minorHAnsi" w:hAnsiTheme="minorHAnsi"/>
        </w:rPr>
      </w:pPr>
    </w:p>
    <w:p w14:paraId="604A2BD2" w14:textId="77777777" w:rsidR="00372668" w:rsidRPr="00F02D0A" w:rsidRDefault="00372668" w:rsidP="00372668">
      <w:pPr>
        <w:jc w:val="both"/>
        <w:rPr>
          <w:rFonts w:asciiTheme="minorHAnsi" w:hAnsiTheme="minorHAnsi"/>
        </w:rPr>
      </w:pPr>
      <w:r w:rsidRPr="00F02D0A">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18800F67" w14:textId="77777777" w:rsidR="00372668" w:rsidRPr="00F02D0A" w:rsidRDefault="00372668" w:rsidP="00372668">
      <w:pPr>
        <w:jc w:val="both"/>
        <w:rPr>
          <w:rFonts w:asciiTheme="minorHAnsi" w:hAnsiTheme="minorHAnsi"/>
        </w:rPr>
      </w:pPr>
    </w:p>
    <w:p w14:paraId="03DB9C6B" w14:textId="77777777" w:rsidR="00D271BC" w:rsidRPr="00F02D0A" w:rsidRDefault="00D271BC" w:rsidP="00D271BC">
      <w:pPr>
        <w:jc w:val="both"/>
        <w:rPr>
          <w:rFonts w:asciiTheme="minorHAnsi" w:hAnsiTheme="minorHAnsi"/>
        </w:rPr>
      </w:pPr>
      <w:r w:rsidRPr="00F02D0A">
        <w:rPr>
          <w:rFonts w:asciiTheme="minorHAnsi" w:hAnsiTheme="minorHAnsi"/>
        </w:rPr>
        <w:t>Pri tem je izvajalec pri pripravi ponudbe za morebitna dodatna dela ter nepredvidena dela dolžan upoštevati kalkulativne osnove iz pogodbenega predračuna, vključno z morebitnimi popusti.</w:t>
      </w:r>
    </w:p>
    <w:p w14:paraId="1B0C589D" w14:textId="77777777" w:rsidR="00372668" w:rsidRPr="00F02D0A" w:rsidRDefault="00372668" w:rsidP="00372668">
      <w:pPr>
        <w:jc w:val="both"/>
        <w:rPr>
          <w:rFonts w:asciiTheme="minorHAnsi" w:hAnsiTheme="minorHAnsi"/>
        </w:rPr>
      </w:pPr>
    </w:p>
    <w:p w14:paraId="43B04B2A" w14:textId="5ED3EC4E" w:rsidR="00372668" w:rsidRPr="001D3F7D" w:rsidRDefault="00372668" w:rsidP="00372668">
      <w:pPr>
        <w:jc w:val="both"/>
        <w:rPr>
          <w:rFonts w:asciiTheme="minorHAnsi" w:hAnsiTheme="minorHAnsi"/>
          <w:lang w:eastAsia="zh-CN"/>
        </w:rPr>
      </w:pPr>
      <w:r w:rsidRPr="00F02D0A">
        <w:rPr>
          <w:rFonts w:asciiTheme="minorHAnsi" w:hAnsiTheme="minorHAnsi"/>
          <w:lang w:eastAsia="zh-CN"/>
        </w:rPr>
        <w:t>Morebitni zgoraj naveden popust se bo sorazmerno upošteval v vsaki izmed postavk iz predračuna oziroma se bo sorazmerno razdelil glede</w:t>
      </w:r>
      <w:r w:rsidRPr="001D3F7D">
        <w:rPr>
          <w:rFonts w:asciiTheme="minorHAnsi" w:hAnsiTheme="minorHAnsi"/>
          <w:lang w:eastAsia="zh-CN"/>
        </w:rPr>
        <w:t xml:space="preserve"> na vrednost popisa. </w:t>
      </w:r>
    </w:p>
    <w:p w14:paraId="5D4052B6" w14:textId="77777777" w:rsidR="00372668" w:rsidRPr="001D3F7D" w:rsidRDefault="00372668" w:rsidP="00372668">
      <w:pPr>
        <w:jc w:val="both"/>
        <w:rPr>
          <w:rFonts w:asciiTheme="minorHAnsi" w:hAnsiTheme="minorHAnsi"/>
          <w:lang w:eastAsia="zh-CN"/>
        </w:rPr>
      </w:pPr>
    </w:p>
    <w:p w14:paraId="07B202C3" w14:textId="3BF91CE2" w:rsidR="00372668" w:rsidRPr="001D3F7D" w:rsidRDefault="00372668" w:rsidP="00372668">
      <w:pPr>
        <w:rPr>
          <w:rFonts w:asciiTheme="minorHAnsi" w:hAnsiTheme="minorHAnsi"/>
          <w:lang w:eastAsia="zh-CN"/>
        </w:rPr>
      </w:pPr>
      <w:r w:rsidRPr="001D3F7D">
        <w:rPr>
          <w:rFonts w:asciiTheme="minorHAnsi" w:hAnsiTheme="minorHAnsi"/>
          <w:lang w:eastAsia="zh-CN"/>
        </w:rPr>
        <w:t>Naročnik si pridržuje pravico, da glede na potek izvajanja de</w:t>
      </w:r>
      <w:r w:rsidR="00B27BA4">
        <w:rPr>
          <w:rFonts w:asciiTheme="minorHAnsi" w:hAnsiTheme="minorHAnsi"/>
          <w:lang w:eastAsia="zh-CN"/>
        </w:rPr>
        <w:t>l po potrebi zmanjša obseg del, izvajalec pa ni upravičen do kakršnekoli odškodnine iz tega naslova.</w:t>
      </w:r>
    </w:p>
    <w:p w14:paraId="494727C6" w14:textId="77777777" w:rsidR="005F4807" w:rsidRPr="001D3F7D" w:rsidRDefault="005F4807" w:rsidP="00372668">
      <w:pPr>
        <w:rPr>
          <w:rFonts w:asciiTheme="minorHAnsi" w:hAnsiTheme="minorHAnsi"/>
          <w:lang w:eastAsia="zh-CN"/>
        </w:rPr>
      </w:pPr>
    </w:p>
    <w:p w14:paraId="2615090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277F8F0D" w14:textId="77777777" w:rsidR="00D271BC" w:rsidRP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372668">
      <w:pPr>
        <w:rPr>
          <w:rFonts w:asciiTheme="minorHAnsi" w:hAnsiTheme="minorHAnsi"/>
          <w:lang w:eastAsia="zh-CN"/>
        </w:rPr>
      </w:pPr>
    </w:p>
    <w:p w14:paraId="1FA7CA7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030F1FD6" w14:textId="77777777" w:rsidR="00372668" w:rsidRPr="001D3F7D" w:rsidRDefault="00372668"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Obvezne priloge e-računov po tej pogodbi so:</w:t>
      </w:r>
    </w:p>
    <w:p w14:paraId="6514EBBE" w14:textId="77777777" w:rsidR="00372668" w:rsidRPr="00F02D0A" w:rsidRDefault="00372668" w:rsidP="00393C66">
      <w:pPr>
        <w:numPr>
          <w:ilvl w:val="0"/>
          <w:numId w:val="39"/>
        </w:numPr>
        <w:contextualSpacing/>
        <w:jc w:val="both"/>
        <w:rPr>
          <w:rFonts w:asciiTheme="minorHAnsi" w:hAnsiTheme="minorHAnsi"/>
          <w:b/>
          <w:lang w:eastAsia="zh-CN"/>
        </w:rPr>
      </w:pPr>
      <w:r w:rsidRPr="00F02D0A">
        <w:rPr>
          <w:rFonts w:asciiTheme="minorHAnsi" w:hAnsiTheme="minorHAnsi"/>
          <w:b/>
          <w:lang w:eastAsia="zh-CN"/>
        </w:rPr>
        <w:t>gradbena situacija, potrjena s strani  nadzornika</w:t>
      </w:r>
    </w:p>
    <w:p w14:paraId="6EA4CE2F" w14:textId="3FA01687" w:rsidR="00372668" w:rsidRPr="001D3F7D" w:rsidRDefault="00372668" w:rsidP="00393C66">
      <w:pPr>
        <w:numPr>
          <w:ilvl w:val="0"/>
          <w:numId w:val="39"/>
        </w:numPr>
        <w:contextualSpacing/>
        <w:jc w:val="both"/>
        <w:rPr>
          <w:rFonts w:asciiTheme="minorHAnsi" w:hAnsiTheme="minorHAnsi"/>
          <w:lang w:eastAsia="zh-CN"/>
        </w:rPr>
      </w:pPr>
      <w:r w:rsidRPr="00F02D0A">
        <w:rPr>
          <w:rFonts w:asciiTheme="minorHAnsi" w:hAnsiTheme="minorHAnsi"/>
          <w:lang w:eastAsia="zh-CN"/>
        </w:rPr>
        <w:lastRenderedPageBreak/>
        <w:t>računi oziroma gradbene situacije podizvajalcev</w:t>
      </w:r>
      <w:r w:rsidR="00FA0112" w:rsidRPr="00F02D0A">
        <w:rPr>
          <w:rFonts w:asciiTheme="minorHAnsi" w:hAnsiTheme="minorHAnsi"/>
          <w:lang w:eastAsia="zh-CN"/>
        </w:rPr>
        <w:t xml:space="preserve"> (v kolikor izvajalec nastopa s podizvajalci)</w:t>
      </w:r>
      <w:r w:rsidRPr="00F02D0A">
        <w:rPr>
          <w:rFonts w:asciiTheme="minorHAnsi" w:hAnsiTheme="minorHAnsi"/>
          <w:lang w:eastAsia="zh-CN"/>
        </w:rPr>
        <w:t>,</w:t>
      </w:r>
      <w:r w:rsidRPr="001D3F7D">
        <w:rPr>
          <w:rFonts w:asciiTheme="minorHAnsi" w:hAnsiTheme="minorHAnsi"/>
          <w:lang w:eastAsia="zh-CN"/>
        </w:rPr>
        <w:t xml:space="preserve"> potrjene s strani izvajalca</w:t>
      </w:r>
    </w:p>
    <w:p w14:paraId="4386CC12" w14:textId="77777777" w:rsidR="00AF33F7" w:rsidRPr="000F6A74" w:rsidRDefault="00AF33F7" w:rsidP="00393C66">
      <w:pPr>
        <w:numPr>
          <w:ilvl w:val="0"/>
          <w:numId w:val="39"/>
        </w:numPr>
        <w:spacing w:line="259" w:lineRule="auto"/>
        <w:jc w:val="both"/>
        <w:rPr>
          <w:rFonts w:eastAsia="Calibri"/>
          <w:color w:val="000000"/>
          <w:lang w:eastAsia="zh-CN"/>
        </w:rPr>
      </w:pPr>
      <w:r w:rsidRPr="000F6A74">
        <w:rPr>
          <w:rFonts w:eastAsia="Calibri"/>
          <w:color w:val="000000"/>
          <w:lang w:eastAsia="zh-CN"/>
        </w:rPr>
        <w:t xml:space="preserve">specifikacija prejemnikov plačil po izstavljenem računu izvajalca, oblikovana po zahtevah naročnika </w:t>
      </w:r>
    </w:p>
    <w:p w14:paraId="254FB711" w14:textId="77777777" w:rsidR="00372668" w:rsidRPr="001D3F7D" w:rsidRDefault="00372668" w:rsidP="00393C66">
      <w:pPr>
        <w:numPr>
          <w:ilvl w:val="0"/>
          <w:numId w:val="39"/>
        </w:numPr>
        <w:contextualSpacing/>
        <w:jc w:val="both"/>
        <w:rPr>
          <w:rFonts w:asciiTheme="minorHAnsi" w:hAnsiTheme="minorHAnsi"/>
          <w:lang w:eastAsia="zh-CN"/>
        </w:rPr>
      </w:pPr>
      <w:r w:rsidRPr="001D3F7D">
        <w:rPr>
          <w:rFonts w:asciiTheme="minorHAnsi" w:hAnsiTheme="minorHAnsi"/>
          <w:lang w:eastAsia="zh-CN"/>
        </w:rPr>
        <w:t>ostala dokumentacija, ki potrjuje, da je zaračunana storitev dejansko opravljena v skladu s to pogodbo, gradbenim dnevnikom in s potrjeno knjigo obračunskih izmer.</w:t>
      </w:r>
    </w:p>
    <w:p w14:paraId="7E2EC98F" w14:textId="77777777" w:rsidR="00372668" w:rsidRPr="001D3F7D" w:rsidRDefault="00372668" w:rsidP="00372668">
      <w:pPr>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5374B4B5" w14:textId="77777777"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372668">
      <w:pPr>
        <w:rPr>
          <w:rFonts w:asciiTheme="minorHAnsi" w:hAnsiTheme="minorHAnsi"/>
          <w:lang w:eastAsia="zh-CN"/>
        </w:rPr>
      </w:pPr>
    </w:p>
    <w:p w14:paraId="6CF38076"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BE6777">
        <w:rPr>
          <w:rFonts w:asciiTheme="minorHAnsi" w:hAnsiTheme="minorHAnsi"/>
          <w:lang w:eastAsia="zh-CN"/>
        </w:rPr>
        <w:t>Končno situacijo</w:t>
      </w:r>
      <w:r w:rsidR="00E368DE" w:rsidRPr="00BE6777">
        <w:rPr>
          <w:rFonts w:asciiTheme="minorHAnsi" w:hAnsiTheme="minorHAnsi"/>
          <w:lang w:eastAsia="zh-CN"/>
        </w:rPr>
        <w:t xml:space="preserve"> (končni račun)</w:t>
      </w:r>
      <w:r w:rsidRPr="00BE677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4A6F392E" w14:textId="77777777" w:rsidR="003F78B9" w:rsidRPr="008C2E2A" w:rsidRDefault="003F78B9" w:rsidP="003F78B9">
      <w:pPr>
        <w:jc w:val="both"/>
        <w:rPr>
          <w:rFonts w:asciiTheme="minorHAnsi" w:hAnsiTheme="minorHAnsi"/>
          <w:lang w:eastAsia="zh-CN"/>
        </w:rPr>
      </w:pPr>
      <w:r w:rsidRPr="00246C9D">
        <w:rPr>
          <w:rFonts w:asciiTheme="minorHAnsi" w:hAnsiTheme="minorHAnsi"/>
          <w:lang w:eastAsia="zh-CN"/>
        </w:rPr>
        <w:t>Pogoj za izstavitev končne situacije je podpisan končni obračun, katerega kopija je priloga končni situaciji, in finančno zavarovanje za odpravo napak, predloženo naročniku v skladu z določbami te pogodbe.</w:t>
      </w:r>
    </w:p>
    <w:p w14:paraId="1A35D634" w14:textId="77777777" w:rsidR="003F78B9" w:rsidRDefault="003F78B9" w:rsidP="002661C7">
      <w:pPr>
        <w:jc w:val="both"/>
        <w:rPr>
          <w:rFonts w:asciiTheme="minorHAnsi" w:hAnsiTheme="minorHAnsi"/>
          <w:lang w:eastAsia="zh-CN"/>
        </w:rPr>
      </w:pPr>
    </w:p>
    <w:p w14:paraId="642B83B1" w14:textId="77777777" w:rsidR="002661C7" w:rsidRDefault="002661C7" w:rsidP="00372668">
      <w:pPr>
        <w:jc w:val="both"/>
        <w:rPr>
          <w:rFonts w:asciiTheme="minorHAnsi" w:hAnsiTheme="minorHAnsi"/>
          <w:lang w:eastAsia="zh-CN"/>
        </w:rPr>
      </w:pPr>
    </w:p>
    <w:p w14:paraId="7467FA5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77777777" w:rsidR="00372668" w:rsidRPr="001D3F7D" w:rsidRDefault="00372668" w:rsidP="00372668">
      <w:pPr>
        <w:jc w:val="both"/>
        <w:rPr>
          <w:rFonts w:asciiTheme="minorHAnsi" w:hAnsiTheme="minorHAnsi"/>
        </w:rPr>
      </w:pPr>
      <w:r w:rsidRPr="001D3F7D">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s strani nadzornika potrjenega 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lastRenderedPageBreak/>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723BADA9" w14:textId="77777777" w:rsidR="00F334F9" w:rsidRDefault="00F334F9" w:rsidP="00372668">
      <w:pPr>
        <w:jc w:val="both"/>
        <w:rPr>
          <w:rFonts w:asciiTheme="minorHAnsi" w:hAnsiTheme="minorHAnsi"/>
        </w:rPr>
      </w:pP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393C66">
      <w:pPr>
        <w:numPr>
          <w:ilvl w:val="0"/>
          <w:numId w:val="37"/>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372668">
      <w:pPr>
        <w:rPr>
          <w:rFonts w:asciiTheme="minorHAnsi" w:hAnsiTheme="minorHAnsi"/>
          <w:b/>
          <w:lang w:eastAsia="zh-CN"/>
        </w:rPr>
      </w:pPr>
    </w:p>
    <w:p w14:paraId="6B3F34E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3409E6">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77777777" w:rsidR="0025687E" w:rsidRPr="00F02D0A" w:rsidRDefault="0025687E" w:rsidP="0025687E">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08488C48" w14:textId="77777777" w:rsidR="00D602AB" w:rsidRPr="00F02D0A" w:rsidRDefault="00D602AB" w:rsidP="0025687E">
      <w:pPr>
        <w:jc w:val="both"/>
        <w:rPr>
          <w:rFonts w:asciiTheme="minorHAnsi" w:hAnsiTheme="minorHAnsi"/>
          <w:lang w:eastAsia="zh-CN"/>
        </w:rPr>
      </w:pPr>
    </w:p>
    <w:p w14:paraId="11FF690F" w14:textId="62A66D81" w:rsidR="00761613" w:rsidRPr="00F02D0A" w:rsidRDefault="00D602AB" w:rsidP="00D602AB">
      <w:pPr>
        <w:jc w:val="both"/>
        <w:rPr>
          <w:rFonts w:asciiTheme="minorHAnsi" w:hAnsiTheme="minorHAnsi"/>
          <w:lang w:eastAsia="zh-CN"/>
        </w:rPr>
      </w:pPr>
      <w:r w:rsidRPr="00F02D0A">
        <w:rPr>
          <w:rFonts w:asciiTheme="minorHAnsi" w:hAnsiTheme="minorHAnsi"/>
          <w:lang w:eastAsia="zh-CN"/>
        </w:rPr>
        <w:t>Naročnik je na podlagi kulturnovarstvenih pogojev št.: 35101-0092/2017-11 in 35101-0092/2017-14, v okviru projekta izgradnje vrtca v Bitnjah – enota Biba pri Kranju dolžan pred gradnjo novega objekta izvesti arheološka izkopavanja in raziskave. Za navedena dela je naročnik z ustreznim izvajalcem arheoloških izkopavanj in raziskav sklenil ustrezno pogodbo</w:t>
      </w:r>
      <w:r w:rsidR="00F029AF" w:rsidRPr="00F02D0A">
        <w:rPr>
          <w:rFonts w:asciiTheme="minorHAnsi" w:hAnsiTheme="minorHAnsi"/>
          <w:lang w:eastAsia="zh-CN"/>
        </w:rPr>
        <w:t>,</w:t>
      </w:r>
      <w:r w:rsidRPr="00F02D0A">
        <w:rPr>
          <w:rFonts w:asciiTheme="minorHAnsi" w:hAnsiTheme="minorHAnsi"/>
          <w:lang w:eastAsia="zh-CN"/>
        </w:rPr>
        <w:t xml:space="preserve"> v kateri je opredeljeno, da bo izbrani izvajalec za Gradnjo vrtca v Bitnjah pri Kranju izvedel tudi določena izkopovalna dela za te potrebe in v skladu z navodili arheologa. </w:t>
      </w:r>
    </w:p>
    <w:p w14:paraId="4E121766" w14:textId="2192DF4D" w:rsidR="00D602AB" w:rsidRPr="00F02D0A" w:rsidRDefault="00D602AB" w:rsidP="00D602AB">
      <w:pPr>
        <w:jc w:val="both"/>
        <w:rPr>
          <w:rFonts w:asciiTheme="minorHAnsi" w:hAnsiTheme="minorHAnsi"/>
          <w:lang w:eastAsia="zh-CN"/>
        </w:rPr>
      </w:pPr>
      <w:r w:rsidRPr="00F02D0A">
        <w:rPr>
          <w:rFonts w:asciiTheme="minorHAnsi" w:hAnsiTheme="minorHAnsi"/>
          <w:lang w:eastAsia="zh-CN"/>
        </w:rPr>
        <w:t xml:space="preserve">Izvajalec za Gradnjo vrtca v Bitnjah pri Kranju je </w:t>
      </w:r>
      <w:r w:rsidR="00761613" w:rsidRPr="00F02D0A">
        <w:rPr>
          <w:rFonts w:asciiTheme="minorHAnsi" w:hAnsiTheme="minorHAnsi"/>
          <w:lang w:eastAsia="zh-CN"/>
        </w:rPr>
        <w:t xml:space="preserve">tako </w:t>
      </w:r>
      <w:r w:rsidRPr="00F02D0A">
        <w:rPr>
          <w:rFonts w:asciiTheme="minorHAnsi" w:hAnsiTheme="minorHAnsi"/>
          <w:lang w:eastAsia="zh-CN"/>
        </w:rPr>
        <w:t>zadolžen tudi za:</w:t>
      </w:r>
    </w:p>
    <w:p w14:paraId="5AA763D2" w14:textId="77777777" w:rsidR="003732F4" w:rsidRPr="00F02D0A" w:rsidRDefault="003732F4" w:rsidP="00D602AB">
      <w:pPr>
        <w:jc w:val="both"/>
        <w:rPr>
          <w:rFonts w:asciiTheme="minorHAnsi" w:hAnsiTheme="minorHAnsi"/>
          <w:lang w:eastAsia="zh-CN"/>
        </w:rPr>
      </w:pPr>
    </w:p>
    <w:p w14:paraId="0FEE8978"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Izvedbo izkopovalnih del (z gradbeno mehanizacijo) po navodilu arheologa,</w:t>
      </w:r>
    </w:p>
    <w:p w14:paraId="4D1C7172"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stalno sodelovanje z arheologom in izvedbo strojnih izkopovalnih del po njegovem navodilu,</w:t>
      </w:r>
    </w:p>
    <w:p w14:paraId="57390CBC"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lastRenderedPageBreak/>
        <w:t>- izvedbo pripravljalnih del,</w:t>
      </w:r>
    </w:p>
    <w:p w14:paraId="42AA7ED5"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postavitev gradbiščne ograje,</w:t>
      </w:r>
    </w:p>
    <w:p w14:paraId="21D098DB"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organizacijo gradbišča,</w:t>
      </w:r>
    </w:p>
    <w:p w14:paraId="5A84DD7A"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zagotovitev uporabe enega gradbiščnega kontejnerja za potrebe uporabe arheologa v času</w:t>
      </w:r>
    </w:p>
    <w:p w14:paraId="36317BF2"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xml:space="preserve">  arheoloških izkopavanj,</w:t>
      </w:r>
    </w:p>
    <w:p w14:paraId="236CB899"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zagotovitev uporabe WC-jev,</w:t>
      </w:r>
    </w:p>
    <w:p w14:paraId="1CF29C94"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zagotovitev električne energije in vode za potrebe arheologa,</w:t>
      </w:r>
    </w:p>
    <w:p w14:paraId="226D88D3"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varnostni načrt in dogovor o skupnem varstvu pri delu ter vse ostale aktivnosti potrebne za</w:t>
      </w:r>
    </w:p>
    <w:p w14:paraId="5F26BCD3"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xml:space="preserve">  zagotavljanje varnosti in zdravja pri delu (uredi nadzor) in vse ostalo iz naslova ureditve gradbišča</w:t>
      </w:r>
    </w:p>
    <w:p w14:paraId="6C26D101" w14:textId="77777777" w:rsidR="003732F4" w:rsidRPr="00F02D0A" w:rsidRDefault="003732F4" w:rsidP="003732F4">
      <w:pPr>
        <w:jc w:val="both"/>
        <w:rPr>
          <w:rFonts w:asciiTheme="minorHAnsi" w:hAnsiTheme="minorHAnsi" w:cs="Arial"/>
          <w:kern w:val="3"/>
          <w:lang w:eastAsia="zh-CN"/>
        </w:rPr>
      </w:pPr>
      <w:r w:rsidRPr="00F02D0A">
        <w:rPr>
          <w:rFonts w:asciiTheme="minorHAnsi" w:hAnsiTheme="minorHAnsi" w:cs="Arial"/>
          <w:kern w:val="3"/>
          <w:lang w:eastAsia="zh-CN"/>
        </w:rPr>
        <w:t xml:space="preserve">  po zakonodaji, ki ureja področje gradnje. </w:t>
      </w:r>
    </w:p>
    <w:p w14:paraId="62AD62D4" w14:textId="77777777" w:rsidR="003732F4" w:rsidRPr="00F02D0A" w:rsidRDefault="003732F4" w:rsidP="00D602AB">
      <w:pPr>
        <w:jc w:val="both"/>
        <w:rPr>
          <w:rFonts w:asciiTheme="minorHAnsi" w:hAnsiTheme="minorHAnsi"/>
          <w:lang w:eastAsia="zh-CN"/>
        </w:rPr>
      </w:pPr>
    </w:p>
    <w:p w14:paraId="4D35B87F" w14:textId="77777777" w:rsidR="00D602AB" w:rsidRPr="00F02D0A" w:rsidRDefault="00D602AB" w:rsidP="00D602AB">
      <w:pPr>
        <w:jc w:val="both"/>
        <w:rPr>
          <w:rFonts w:asciiTheme="minorHAnsi" w:hAnsiTheme="minorHAnsi"/>
          <w:lang w:eastAsia="zh-CN"/>
        </w:rPr>
      </w:pPr>
      <w:r w:rsidRPr="00F02D0A">
        <w:rPr>
          <w:rFonts w:asciiTheme="minorHAnsi" w:hAnsiTheme="minorHAnsi"/>
          <w:lang w:eastAsia="zh-CN"/>
        </w:rPr>
        <w:t xml:space="preserve">Vse navedeno je upoštevano tudi v popisu del in splošnih pogojih popisa del. </w:t>
      </w:r>
    </w:p>
    <w:p w14:paraId="20F3CD9C" w14:textId="77777777" w:rsidR="00D602AB" w:rsidRPr="007A2CC8" w:rsidRDefault="00D602AB" w:rsidP="00D602AB">
      <w:pPr>
        <w:jc w:val="both"/>
        <w:rPr>
          <w:rFonts w:asciiTheme="minorHAnsi" w:hAnsiTheme="minorHAnsi"/>
          <w:highlight w:val="red"/>
          <w:lang w:eastAsia="zh-CN"/>
        </w:rPr>
      </w:pPr>
    </w:p>
    <w:p w14:paraId="44239B9C" w14:textId="0D68E1AA" w:rsidR="00D602AB" w:rsidRPr="00F02D0A" w:rsidRDefault="00D602AB" w:rsidP="00D602AB">
      <w:pPr>
        <w:jc w:val="both"/>
        <w:rPr>
          <w:rFonts w:asciiTheme="minorHAnsi" w:hAnsiTheme="minorHAnsi"/>
          <w:lang w:eastAsia="zh-CN"/>
        </w:rPr>
      </w:pPr>
      <w:r w:rsidRPr="00F02D0A">
        <w:rPr>
          <w:rFonts w:asciiTheme="minorHAnsi" w:hAnsiTheme="minorHAnsi"/>
          <w:lang w:eastAsia="zh-CN"/>
        </w:rPr>
        <w:t>Izvajalec za Gradnjo vrtca v Bitnjah pri Kranju je dolžan terminski plan gradnje uskladiti s terminskim planom izvajalca arheoloških izkopavanj. Predvideno je, da bo v prvi fazi možno izvesti rušenje objekta do temeljne plošče</w:t>
      </w:r>
      <w:r w:rsidR="00F029AF" w:rsidRPr="00F02D0A">
        <w:rPr>
          <w:rFonts w:asciiTheme="minorHAnsi" w:hAnsiTheme="minorHAnsi"/>
          <w:lang w:eastAsia="zh-CN"/>
        </w:rPr>
        <w:t>,</w:t>
      </w:r>
      <w:r w:rsidRPr="00F02D0A">
        <w:rPr>
          <w:rFonts w:asciiTheme="minorHAnsi" w:hAnsiTheme="minorHAnsi"/>
          <w:lang w:eastAsia="zh-CN"/>
        </w:rPr>
        <w:t xml:space="preserve"> nato pa dela izvajati po navodilih arheologa vse do zaključka arheoloških izkopavanj in raziskav. O možnem nadaljevanju gradbenih del bo izvajalec obveščen s strani arheologa (vpis v gradbeni dnevnik), da lahko nadaljuje s preostalimi gradbenimi deli. </w:t>
      </w:r>
    </w:p>
    <w:p w14:paraId="623A6E16" w14:textId="01D57255" w:rsidR="00D602AB" w:rsidRPr="00F02D0A" w:rsidRDefault="00D602AB" w:rsidP="00D602AB">
      <w:pPr>
        <w:jc w:val="both"/>
        <w:rPr>
          <w:rFonts w:asciiTheme="minorHAnsi" w:hAnsiTheme="minorHAnsi"/>
          <w:lang w:eastAsia="zh-CN"/>
        </w:rPr>
      </w:pPr>
      <w:r w:rsidRPr="00F02D0A">
        <w:rPr>
          <w:rFonts w:asciiTheme="minorHAnsi" w:hAnsiTheme="minorHAnsi"/>
          <w:lang w:eastAsia="zh-CN"/>
        </w:rPr>
        <w:t>Predvideno je, da se bodo arheološka dela izvajala 22 delovnih dni (poizkopovalna dela se lahko izvajajo vzporedno) od pričetka rušenja obstoječega objekta. To obdobje mora izbrani ponudnik upoštevati tudi pri roku za dokončanje del. To pomeni, da je izbrani ponudnik upravičen do podaljšanja roka za dokončanje</w:t>
      </w:r>
      <w:r w:rsidR="00807732" w:rsidRPr="00F02D0A">
        <w:rPr>
          <w:rFonts w:asciiTheme="minorHAnsi" w:hAnsiTheme="minorHAnsi"/>
          <w:lang w:eastAsia="zh-CN"/>
        </w:rPr>
        <w:t xml:space="preserve"> iz tega naslova</w:t>
      </w:r>
      <w:r w:rsidRPr="00F02D0A">
        <w:rPr>
          <w:rFonts w:asciiTheme="minorHAnsi" w:hAnsiTheme="minorHAnsi"/>
          <w:lang w:eastAsia="zh-CN"/>
        </w:rPr>
        <w:t xml:space="preserve"> samo v primeru, da bodo arheološka dela potekala dlje kot 22 delovnih dni.</w:t>
      </w:r>
    </w:p>
    <w:p w14:paraId="769E2A37" w14:textId="77777777" w:rsidR="00D602AB" w:rsidRPr="00F02D0A" w:rsidRDefault="00D602AB" w:rsidP="0025687E">
      <w:pPr>
        <w:jc w:val="both"/>
        <w:rPr>
          <w:rFonts w:asciiTheme="minorHAnsi" w:hAnsiTheme="minorHAnsi"/>
          <w:lang w:eastAsia="zh-CN"/>
        </w:rPr>
      </w:pPr>
    </w:p>
    <w:p w14:paraId="2CC67339" w14:textId="77777777" w:rsidR="00D602AB" w:rsidRPr="00F02D0A" w:rsidRDefault="00D602AB" w:rsidP="0025687E">
      <w:pPr>
        <w:jc w:val="both"/>
        <w:rPr>
          <w:rFonts w:asciiTheme="minorHAnsi" w:hAnsiTheme="minorHAnsi"/>
          <w:lang w:eastAsia="zh-CN"/>
        </w:rPr>
      </w:pPr>
    </w:p>
    <w:p w14:paraId="28E21180" w14:textId="77777777" w:rsidR="00372668" w:rsidRPr="00F02D0A" w:rsidRDefault="00372668" w:rsidP="00372668">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03C61CEB"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prevzeta dela izvedel strokovno pravilno, vestno in kvalitetno, v skladu z veljavnimi standardi in zakoni, tehničnimi predpisi; </w:t>
      </w:r>
    </w:p>
    <w:p w14:paraId="68C865DC" w14:textId="1CE7868F" w:rsidR="006D2AF0" w:rsidRPr="00F02D0A" w:rsidRDefault="006D2AF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izpolnil vse zahteve naročnika navedene v Splošnih pogojih popisa del oz. v splošnih pogojih uvoda v predračun, ki je sestavni del popisa del;</w:t>
      </w:r>
    </w:p>
    <w:p w14:paraId="62500670" w14:textId="5E912BB5" w:rsidR="004C51BD" w:rsidRPr="00F02D0A" w:rsidRDefault="004C51BD"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v roku sedmih koledarskih dni po uvedbi v delo izdelal in izročil podrobno razdelan terminski načrt in dinamiko mesečnih </w:t>
      </w:r>
      <w:r w:rsidR="001A33E1" w:rsidRPr="00F02D0A">
        <w:rPr>
          <w:rFonts w:asciiTheme="minorHAnsi" w:hAnsiTheme="minorHAnsi"/>
          <w:lang w:eastAsia="zh-CN"/>
        </w:rPr>
        <w:t>plačil/</w:t>
      </w:r>
      <w:r w:rsidRPr="00F02D0A">
        <w:rPr>
          <w:rFonts w:asciiTheme="minorHAnsi" w:hAnsiTheme="minorHAnsi"/>
          <w:lang w:eastAsia="zh-CN"/>
        </w:rPr>
        <w:t xml:space="preserve">obračunov oz. finančni načrt. </w:t>
      </w:r>
    </w:p>
    <w:p w14:paraId="3313D0D4" w14:textId="77777777" w:rsidR="00372668" w:rsidRPr="00F02D0A" w:rsidRDefault="004C51BD" w:rsidP="004C51BD">
      <w:pPr>
        <w:ind w:left="284"/>
        <w:jc w:val="both"/>
        <w:rPr>
          <w:rFonts w:asciiTheme="minorHAnsi" w:hAnsiTheme="minorHAnsi"/>
          <w:lang w:eastAsia="zh-CN"/>
        </w:rPr>
      </w:pPr>
      <w:r w:rsidRPr="00F02D0A">
        <w:rPr>
          <w:rFonts w:asciiTheme="minorHAnsi" w:hAnsiTheme="minorHAnsi"/>
          <w:lang w:eastAsia="zh-CN"/>
        </w:rPr>
        <w:t>Terminski načrt oz. plan mora zajemati usklajen mrežni plan napredovanja del,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w:t>
      </w:r>
      <w:r w:rsidR="00372668" w:rsidRPr="00F02D0A">
        <w:rPr>
          <w:rFonts w:asciiTheme="minorHAnsi" w:hAnsiTheme="minorHAnsi"/>
          <w:lang w:eastAsia="zh-CN"/>
        </w:rPr>
        <w:t xml:space="preserve"> </w:t>
      </w:r>
    </w:p>
    <w:p w14:paraId="2DDEA67E" w14:textId="31751CCF" w:rsidR="001E7EAC" w:rsidRPr="00F02D0A" w:rsidRDefault="00C71716"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w:t>
      </w:r>
      <w:r w:rsidR="00CC1F79" w:rsidRPr="00F02D0A">
        <w:rPr>
          <w:rFonts w:asciiTheme="minorHAnsi" w:hAnsiTheme="minorHAnsi"/>
          <w:lang w:eastAsia="zh-CN"/>
        </w:rPr>
        <w:t>cu posredovan na uvedbi v delo;</w:t>
      </w:r>
    </w:p>
    <w:p w14:paraId="51A6086A" w14:textId="77777777" w:rsidR="00372668" w:rsidRPr="00F02D0A" w:rsidRDefault="007054BC"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izvajal dela po tej pogodbi v skladu s pravnomočnim gradbenim dovoljenjem, kadar je le to obvezno v skladu z veljavno zakonodajo, navodili naročnika in v skladno z dogovorjenim in s strani naročnika potrjenim terminskim planom</w:t>
      </w:r>
      <w:r w:rsidR="00372668" w:rsidRPr="00F02D0A">
        <w:rPr>
          <w:rFonts w:asciiTheme="minorHAnsi" w:hAnsiTheme="minorHAnsi"/>
          <w:lang w:eastAsia="zh-CN"/>
        </w:rPr>
        <w:t>;</w:t>
      </w:r>
    </w:p>
    <w:p w14:paraId="699D9FC6"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zagotovil, da bo gradbišče urejeno v skladu z varnostnim načrtom gradbišča;</w:t>
      </w:r>
    </w:p>
    <w:p w14:paraId="5F0763E4"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upošteval določila in zahteve, ki bodo podane v varnostnem načrtu;</w:t>
      </w:r>
    </w:p>
    <w:p w14:paraId="3990106C" w14:textId="77777777" w:rsidR="00372668" w:rsidRPr="00F02D0A" w:rsidRDefault="00845B0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skladu z varnostnim načrtom uredil ter z vsemi elementi označil gradbišče z gradbiščno tablo, uredil dostopne poti, obvoze</w:t>
      </w:r>
      <w:r w:rsidR="00372668" w:rsidRPr="00F02D0A">
        <w:rPr>
          <w:rFonts w:asciiTheme="minorHAnsi" w:hAnsiTheme="minorHAnsi"/>
          <w:lang w:eastAsia="zh-CN"/>
        </w:rPr>
        <w:t>;</w:t>
      </w:r>
    </w:p>
    <w:p w14:paraId="66D2DCF8" w14:textId="77777777" w:rsidR="00571F40" w:rsidRPr="00F02D0A" w:rsidRDefault="00571F4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imenu naročnika prijavil začetek gradbenih del ustreznim organom in organizacijam, v kolikor je prijava potrebna glede na veljavno zakonodajo;</w:t>
      </w:r>
    </w:p>
    <w:p w14:paraId="4273F8D9" w14:textId="77777777" w:rsidR="00187AC0" w:rsidRPr="00F02D0A" w:rsidRDefault="00187AC0" w:rsidP="00393C66">
      <w:pPr>
        <w:numPr>
          <w:ilvl w:val="0"/>
          <w:numId w:val="33"/>
        </w:numPr>
        <w:ind w:left="327"/>
        <w:jc w:val="both"/>
        <w:rPr>
          <w:rFonts w:asciiTheme="minorHAnsi" w:hAnsiTheme="minorHAnsi"/>
          <w:lang w:eastAsia="zh-CN"/>
        </w:rPr>
      </w:pPr>
      <w:r w:rsidRPr="00F02D0A">
        <w:rPr>
          <w:rFonts w:asciiTheme="minorHAnsi" w:hAnsiTheme="minorHAnsi"/>
          <w:lang w:eastAsia="zh-CN"/>
        </w:rPr>
        <w:t>označil gradbišče skladno s predpisi in navodili naročnika;</w:t>
      </w:r>
    </w:p>
    <w:p w14:paraId="761E861A" w14:textId="77777777" w:rsidR="00187AC0" w:rsidRPr="00F02D0A" w:rsidRDefault="00187AC0" w:rsidP="00393C66">
      <w:pPr>
        <w:numPr>
          <w:ilvl w:val="0"/>
          <w:numId w:val="33"/>
        </w:numPr>
        <w:ind w:left="327"/>
        <w:jc w:val="both"/>
        <w:rPr>
          <w:rFonts w:asciiTheme="minorHAnsi" w:hAnsiTheme="minorHAnsi"/>
          <w:lang w:eastAsia="zh-CN"/>
        </w:rPr>
      </w:pPr>
      <w:r w:rsidRPr="00F02D0A">
        <w:rPr>
          <w:rFonts w:asciiTheme="minorHAnsi" w:hAnsiTheme="minorHAnsi"/>
          <w:lang w:eastAsia="zh-CN"/>
        </w:rPr>
        <w:lastRenderedPageBreak/>
        <w:t>izdelal in postavil gradbiščno tablo;</w:t>
      </w:r>
    </w:p>
    <w:p w14:paraId="0C0B9B8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vidno mesto na gradbišču postavil kopijo prijave gradbišča;</w:t>
      </w:r>
    </w:p>
    <w:p w14:paraId="3459EB66" w14:textId="77777777" w:rsidR="00372668" w:rsidRPr="00F02D0A" w:rsidRDefault="000C48BE"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na lastne stroške </w:t>
      </w:r>
      <w:r w:rsidR="00372668" w:rsidRPr="00F02D0A">
        <w:rPr>
          <w:rFonts w:asciiTheme="minorHAnsi" w:hAnsiTheme="minorHAnsi"/>
          <w:lang w:eastAsia="zh-CN"/>
        </w:rPr>
        <w:t>izdelal</w:t>
      </w:r>
      <w:r w:rsidRPr="00F02D0A">
        <w:rPr>
          <w:rFonts w:asciiTheme="minorHAnsi" w:hAnsiTheme="minorHAnsi"/>
          <w:lang w:eastAsia="zh-CN"/>
        </w:rPr>
        <w:t xml:space="preserve"> načrt organizacije gradbišča;</w:t>
      </w:r>
    </w:p>
    <w:p w14:paraId="78A876BA"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izvedel vsa pripravljalna dela (vključno z začasnimi priključki za obratovanje gradbišča);</w:t>
      </w:r>
    </w:p>
    <w:p w14:paraId="71DFB321" w14:textId="77777777" w:rsidR="00823882"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ustrezno organiziral, varoval in opremil gradbišče;</w:t>
      </w:r>
    </w:p>
    <w:p w14:paraId="2DE7F90B" w14:textId="77777777" w:rsidR="00823882" w:rsidRPr="00F02D0A" w:rsidRDefault="00823882"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po potrebi zavaroval in ustrezno podprl vse obstoječe konstrukcije, da ne pride do poškodb;</w:t>
      </w:r>
    </w:p>
    <w:p w14:paraId="3749DECF" w14:textId="77777777" w:rsidR="00823882" w:rsidRPr="00F02D0A" w:rsidRDefault="000C48BE" w:rsidP="00393C66">
      <w:pPr>
        <w:numPr>
          <w:ilvl w:val="0"/>
          <w:numId w:val="33"/>
        </w:numPr>
        <w:ind w:left="327"/>
        <w:jc w:val="both"/>
        <w:rPr>
          <w:rFonts w:asciiTheme="minorHAnsi" w:hAnsiTheme="minorHAnsi"/>
          <w:lang w:eastAsia="zh-CN"/>
        </w:rPr>
      </w:pPr>
      <w:r w:rsidRPr="00F02D0A">
        <w:rPr>
          <w:rFonts w:asciiTheme="minorHAnsi" w:hAnsiTheme="minorHAnsi"/>
          <w:lang w:eastAsia="zh-CN"/>
        </w:rPr>
        <w:t xml:space="preserve">v kolikor bo potrebno, </w:t>
      </w:r>
      <w:r w:rsidR="00823882" w:rsidRPr="00F02D0A">
        <w:rPr>
          <w:rFonts w:asciiTheme="minorHAnsi" w:hAnsiTheme="minorHAnsi"/>
          <w:lang w:eastAsia="zh-CN"/>
        </w:rPr>
        <w:t>izvedel varovanje jarkov in brežin;</w:t>
      </w:r>
    </w:p>
    <w:p w14:paraId="27F56D70"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takoj, najkasneje pa v petih (5) delovnih dneh,  pisno opozoril naročnika na okoliščine, ki bi lahko otežile ali onemogočile kvalitetno in pravilno izvedbo del;</w:t>
      </w:r>
    </w:p>
    <w:p w14:paraId="0D742B0C"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omogočal ustrezen nadzor naročniku;</w:t>
      </w:r>
    </w:p>
    <w:p w14:paraId="3CA4182B"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v primeru nujnih nepredvidenih del nemudoma pristopil k izvedbi le teh, ter o njih nemudoma obvestil naročnika;</w:t>
      </w:r>
    </w:p>
    <w:p w14:paraId="7E3FF4EC"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 pripravo ustreznih in pravočasnih vlog pridobil vsa potrebna dovoljenja za zapore cest ter postavil s pravilnikom določeno prometno signalizacijo;</w:t>
      </w:r>
    </w:p>
    <w:p w14:paraId="76A3F0A0"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0A5323BD"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odpadni material in odpadno opremo deponiral na ustrezni deponiji ter o tem naročniku predložil dokazila;</w:t>
      </w:r>
    </w:p>
    <w:p w14:paraId="328EB5A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strokovno odpravil vse napake v zvezi s pogodbeno dogovorjenimi deli;</w:t>
      </w:r>
    </w:p>
    <w:p w14:paraId="27DB4652"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najkasneje pri primopredaji objekta naročniku posredoval dokazilo o zanesljivosti objekta z dokazili o vseh vgrajenih materialih in podpisano vodilno mapo;</w:t>
      </w:r>
    </w:p>
    <w:p w14:paraId="2225874A"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izvedel vsa gradbena in zaključna gradbena dela, ki so potrebna;</w:t>
      </w:r>
    </w:p>
    <w:p w14:paraId="14C3F103" w14:textId="306FB1C0"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po končanju del gradbišče</w:t>
      </w:r>
      <w:r w:rsidR="00DA0305" w:rsidRPr="00F02D0A">
        <w:rPr>
          <w:rFonts w:asciiTheme="minorHAnsi" w:hAnsiTheme="minorHAnsi"/>
          <w:lang w:eastAsia="zh-CN"/>
        </w:rPr>
        <w:t xml:space="preserve"> in okolico</w:t>
      </w:r>
      <w:r w:rsidRPr="00F02D0A">
        <w:rPr>
          <w:rFonts w:asciiTheme="minorHAnsi" w:hAnsiTheme="minorHAnsi"/>
          <w:lang w:eastAsia="zh-CN"/>
        </w:rPr>
        <w:t xml:space="preserve"> pospravil, odpeljal neuporabljeni in nepotrebni material ter vzpostavil v prvotno stanje vse uporabljene površine, objekte in naprave;</w:t>
      </w:r>
    </w:p>
    <w:p w14:paraId="3C01AC5F"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naročnika pisno obvestil o začetku</w:t>
      </w:r>
      <w:r w:rsidR="00935C51" w:rsidRPr="00F02D0A">
        <w:rPr>
          <w:rFonts w:asciiTheme="minorHAnsi" w:hAnsiTheme="minorHAnsi"/>
          <w:lang w:eastAsia="zh-CN"/>
        </w:rPr>
        <w:t xml:space="preserve"> </w:t>
      </w:r>
      <w:r w:rsidRPr="00F02D0A">
        <w:rPr>
          <w:rFonts w:asciiTheme="minorHAnsi" w:hAnsiTheme="minorHAnsi"/>
          <w:lang w:eastAsia="zh-CN"/>
        </w:rPr>
        <w:t>in dokončanju del;</w:t>
      </w:r>
    </w:p>
    <w:p w14:paraId="273E9FC4"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izdal potrebna obvestila, ki se nanašajo na organizacijo gradbišča in izvedbo vseh del;</w:t>
      </w:r>
    </w:p>
    <w:p w14:paraId="2883E138"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pridobil soglasja, ki se nanašajo na organizacijo gradbišča in izvedbo vseh del;</w:t>
      </w:r>
    </w:p>
    <w:p w14:paraId="6663F1F7"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postavil gradbiščne (gradbene) ograje;</w:t>
      </w:r>
    </w:p>
    <w:p w14:paraId="23467BA8"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redno in aktivno sodeloval na operativnih in drugih sestankih, na katere bo vabljen;</w:t>
      </w:r>
    </w:p>
    <w:p w14:paraId="62029739"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koordiniral izvajanje del svojih podizvajalcev (v kolikor bodo sodelovali pri izvedbi) in o tem vodil zapisnike ter jih na zahtevo posredoval naročniku;</w:t>
      </w:r>
    </w:p>
    <w:p w14:paraId="1870529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281CCEAF"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7431DE05"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zaščitil vsa dela pred vremenskimi vplivi in drugimi poškodbami;</w:t>
      </w:r>
    </w:p>
    <w:p w14:paraId="381F6CD7"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omogočil naročniku dostop na gradbišče ter morebitnim drugim izvajalcem ob soglasju naročnika;</w:t>
      </w:r>
    </w:p>
    <w:p w14:paraId="289F33DF"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med izvedbo posameznih faz dopustil dostop do gradbišča in montažo izvajalcem drugih vodov (plin, elektrika, telekomunikacije, razsvetljava, …);</w:t>
      </w:r>
    </w:p>
    <w:p w14:paraId="7E95BB96"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uredil vse vrste začasnih dostopov (dostopi do vhodov v objekt…);</w:t>
      </w:r>
    </w:p>
    <w:p w14:paraId="514A77EE"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redno vodil gradbeni dnevnik, knjigo obračunskih izmer in drugo gradbiščno dokumentacijo ažurno za ves čas gradnje;</w:t>
      </w:r>
    </w:p>
    <w:p w14:paraId="30E7CAD7"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vodil vso z zakoni in predpisi ter navodili predpisano dokumentacijo,</w:t>
      </w:r>
    </w:p>
    <w:p w14:paraId="475D6ABA"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zagotovil, da se gradbiščna dokumentacija vedno nahaja na gradbišču in je vedno dostopna naročniku in nadzornemu organu;</w:t>
      </w:r>
    </w:p>
    <w:p w14:paraId="65D44C7E"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 xml:space="preserve">zagotovil obvezno prisotnost odgovornega vodje del na gradbišču v času izvedbe del, skladno z dogovorom z naročnikom, na vseh operativnih sestankih, usklajevalnih sestankih, inšpekcijskih </w:t>
      </w:r>
      <w:r w:rsidRPr="00F02D0A">
        <w:rPr>
          <w:rFonts w:asciiTheme="minorHAnsi" w:hAnsiTheme="minorHAnsi"/>
          <w:lang w:eastAsia="zh-CN"/>
        </w:rPr>
        <w:lastRenderedPageBreak/>
        <w:t>pregledih, strokovnih tehničnih pregledih in morebitnih drugih sestankih in pregledih skladno s zahtevami naročnika;</w:t>
      </w:r>
    </w:p>
    <w:p w14:paraId="1C875F55"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odpravil vse napake in pomanjkljivosti, ugotovljene v primopredajnem zapisniku ali v zapisniku o tehničnem oz. komisijskem pregledu objekta v roku, določenem s strani naročnika;</w:t>
      </w:r>
    </w:p>
    <w:p w14:paraId="10610664" w14:textId="77777777" w:rsidR="00122BB0" w:rsidRPr="00F02D0A" w:rsidRDefault="00122BB0"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pripravil vlogo in vso dokumentacijo za izvedbo tehničnega pregleda in pridobitev uporabnega dovoljenja;</w:t>
      </w:r>
    </w:p>
    <w:p w14:paraId="753EDAE1" w14:textId="77777777"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075FDE8E" w14:textId="77777777"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dopolnil dokumentacijo na podlagi zahtev iz tehničnega pregleda, katerega se mora obvezno udeležiti;</w:t>
      </w:r>
    </w:p>
    <w:p w14:paraId="03E9A7F6" w14:textId="77777777"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izdelal in pridobil vso dodatno zahtevano tehnično dokumentacijo na tehničnem pregledu,</w:t>
      </w:r>
    </w:p>
    <w:p w14:paraId="35DD2896" w14:textId="77777777"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 xml:space="preserve">izvedel priklope in pridobil soglasja za priklope, </w:t>
      </w:r>
    </w:p>
    <w:p w14:paraId="63501875" w14:textId="12C7243D" w:rsidR="006C6F98" w:rsidRPr="00F02D0A" w:rsidRDefault="006C6F9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pripravil vso dokumentacijo in dopolnitve dokumentacije potrebne za pridobitev uporabnega dovoljenja,</w:t>
      </w:r>
    </w:p>
    <w:p w14:paraId="006AE062" w14:textId="77777777" w:rsidR="00192EDB" w:rsidRPr="00F02D0A" w:rsidRDefault="00192EDB"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pridobil tehnična dovoljenja ustreznih institucij, ki so potrebna v Republiki Sloveniji za obratovanje. Takšna dovoljenja vključujejo: dovoljenje za obratovanje, uporabno dovoljenje ter vsa druga dovoljenja, dokazila, dodatni testi, certifikati, dokumentacija, itd., ki so potrebna za pridobitev dovoljenja za obratovanje in uporabnega dovoljenja;</w:t>
      </w:r>
    </w:p>
    <w:p w14:paraId="1F2EB392" w14:textId="77777777" w:rsidR="00372668" w:rsidRPr="00F02D0A" w:rsidRDefault="00372668" w:rsidP="00393C66">
      <w:pPr>
        <w:numPr>
          <w:ilvl w:val="0"/>
          <w:numId w:val="33"/>
        </w:numPr>
        <w:autoSpaceDE w:val="0"/>
        <w:autoSpaceDN w:val="0"/>
        <w:ind w:left="327"/>
        <w:jc w:val="both"/>
        <w:rPr>
          <w:rFonts w:asciiTheme="minorHAnsi" w:hAnsiTheme="minorHAnsi"/>
          <w:lang w:eastAsia="zh-CN"/>
        </w:rPr>
      </w:pPr>
      <w:r w:rsidRPr="00F02D0A">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5DABA2B5" w14:textId="77777777" w:rsidR="005B25D7" w:rsidRPr="00F02D0A" w:rsidRDefault="005B25D7"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svoja dela prilagodil nemotenemu poteku prometa oz. svoja dela prilagodil do te mere, da bo minimalno motenje poteka prometa;</w:t>
      </w:r>
    </w:p>
    <w:p w14:paraId="1BEAB80A" w14:textId="43D72934" w:rsidR="00DA0305" w:rsidRPr="00F02D0A" w:rsidRDefault="00DA0305" w:rsidP="00393C66">
      <w:pPr>
        <w:numPr>
          <w:ilvl w:val="0"/>
          <w:numId w:val="33"/>
        </w:numPr>
        <w:ind w:left="327"/>
        <w:jc w:val="both"/>
        <w:rPr>
          <w:rFonts w:asciiTheme="minorHAnsi" w:hAnsiTheme="minorHAnsi"/>
          <w:lang w:eastAsia="zh-CN"/>
        </w:rPr>
      </w:pPr>
      <w:r w:rsidRPr="00F02D0A">
        <w:rPr>
          <w:rFonts w:asciiTheme="minorHAnsi" w:hAnsiTheme="minorHAnsi"/>
          <w:lang w:eastAsia="zh-CN"/>
        </w:rPr>
        <w:t>ustrezno uredil vse vrste začasnih dostopov (vključno z dostopi do vhodov v objekte…);</w:t>
      </w:r>
    </w:p>
    <w:p w14:paraId="570FAEDD" w14:textId="146123CD" w:rsidR="00DA0305" w:rsidRPr="00F02D0A" w:rsidRDefault="00DA0305"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zagotovil varnost nemotenega izvajanja pedagoškega procesa, ki poteka na lokaciji v neposredni bližini, kjer se bo izvajal predmet naročila in na lokaciji pripadajoče šolske infrastrukture;</w:t>
      </w:r>
    </w:p>
    <w:p w14:paraId="2D86BAFE" w14:textId="3E705633" w:rsidR="00781A9A"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svoje stroške,  pred pričetkom del in po zaključku del, dokumentiral in fotografiral obstoječe stanje objektov, na katere lahko vpliva izvajanje del;</w:t>
      </w:r>
    </w:p>
    <w:p w14:paraId="24C07C44" w14:textId="5B6E1ED5" w:rsidR="00781A9A"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svoje stroške dokumentiral in fotografira</w:t>
      </w:r>
      <w:r w:rsidR="005770CF" w:rsidRPr="00F02D0A">
        <w:rPr>
          <w:rFonts w:asciiTheme="minorHAnsi" w:hAnsiTheme="minorHAnsi"/>
          <w:lang w:eastAsia="zh-CN"/>
        </w:rPr>
        <w:t>l</w:t>
      </w:r>
      <w:r w:rsidRPr="00F02D0A">
        <w:rPr>
          <w:rFonts w:asciiTheme="minorHAnsi" w:hAnsiTheme="minorHAnsi"/>
          <w:lang w:eastAsia="zh-CN"/>
        </w:rPr>
        <w:t xml:space="preserve"> stanje sosednjih objektov, objektov »mejašev«, poti, sosednjih poti pred pričetkom del in po zaključku del;</w:t>
      </w:r>
    </w:p>
    <w:p w14:paraId="50638138" w14:textId="42DA8566" w:rsidR="00DA0305"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5E2F2CEA" w14:textId="60520053" w:rsidR="00EF1806" w:rsidRPr="00F02D0A" w:rsidRDefault="00EF1806" w:rsidP="00393C66">
      <w:pPr>
        <w:numPr>
          <w:ilvl w:val="0"/>
          <w:numId w:val="33"/>
        </w:numPr>
        <w:ind w:left="327"/>
        <w:jc w:val="both"/>
        <w:rPr>
          <w:rFonts w:asciiTheme="minorHAnsi" w:hAnsiTheme="minorHAnsi"/>
          <w:lang w:eastAsia="zh-CN"/>
        </w:rPr>
      </w:pPr>
      <w:r w:rsidRPr="00F02D0A">
        <w:rPr>
          <w:rFonts w:asciiTheme="minorHAnsi" w:hAnsiTheme="minorHAnsi"/>
          <w:lang w:eastAsia="zh-CN"/>
        </w:rPr>
        <w:t>s podatki s področja izvajanja del ravnal skladno z določili vsakokrat veljavnega zakona s področja varstva osebnih podatkov oziroma skladno s vsakokrat veljavno Splošno uredbo o varstvu osebnih podatkov (GDPR);</w:t>
      </w:r>
    </w:p>
    <w:p w14:paraId="1C8DE7B7"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zagotavljal revizijsko sled vseh dokumentov, ki jih bo pridobil v zvezi z izvajanjem te pogodbe;</w:t>
      </w:r>
    </w:p>
    <w:p w14:paraId="0AFF0D22"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hranil vso dokumentacijo, ki jo bo pridobil v zvezi z izvajanjem te pogodbe in jo po uspešno opravljeni</w:t>
      </w:r>
      <w:r w:rsidR="005B25D7" w:rsidRPr="00F02D0A">
        <w:rPr>
          <w:rFonts w:asciiTheme="minorHAnsi" w:hAnsiTheme="minorHAnsi"/>
          <w:lang w:eastAsia="zh-CN"/>
        </w:rPr>
        <w:t xml:space="preserve"> </w:t>
      </w:r>
      <w:r w:rsidRPr="00F02D0A">
        <w:rPr>
          <w:rFonts w:asciiTheme="minorHAnsi" w:hAnsiTheme="minorHAnsi"/>
          <w:lang w:eastAsia="zh-CN"/>
        </w:rPr>
        <w:t>primopredaji del izročil naročniku;</w:t>
      </w:r>
    </w:p>
    <w:p w14:paraId="75A786EC"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pred izvedbo, dobavo in vgradnjo vseh elementov vidnih obdelav površin pridobil predhodno soglasje naročnika in dostavil vzorce v potrditev nadzorniku;</w:t>
      </w:r>
    </w:p>
    <w:p w14:paraId="36F00711" w14:textId="77777777" w:rsidR="005B25D7" w:rsidRPr="00F02D0A" w:rsidRDefault="005B25D7" w:rsidP="00393C66">
      <w:pPr>
        <w:numPr>
          <w:ilvl w:val="0"/>
          <w:numId w:val="33"/>
        </w:numPr>
        <w:ind w:left="327"/>
        <w:jc w:val="both"/>
        <w:rPr>
          <w:rFonts w:asciiTheme="minorHAnsi" w:hAnsiTheme="minorHAnsi"/>
          <w:lang w:eastAsia="zh-CN"/>
        </w:rPr>
      </w:pPr>
      <w:r w:rsidRPr="00F02D0A">
        <w:rPr>
          <w:rFonts w:asciiTheme="minorHAnsi" w:hAnsiTheme="minorHAnsi"/>
          <w:lang w:eastAsia="zh-CN"/>
        </w:rPr>
        <w:t>da bo za vgrajene materiale in naprave pred vgradnjo predložil naročniku predpisane ateste, certifikate in/ali opravil predpisane preizkuse;</w:t>
      </w:r>
    </w:p>
    <w:p w14:paraId="314BF06B"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0D82179E" w14:textId="5D85F45A" w:rsidR="00ED63B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lastRenderedPageBreak/>
        <w:t>vse ugotovljene napake med gradnjo nemudoma odpravil na svoje stroške. Za vse spremembe oz. odmike od načrta pa si mora obvezno predhodno pridobiti pisno soglasje naročnika</w:t>
      </w:r>
      <w:r w:rsidR="00ED63B8" w:rsidRPr="00F02D0A">
        <w:rPr>
          <w:rFonts w:asciiTheme="minorHAnsi" w:hAnsiTheme="minorHAnsi"/>
          <w:lang w:eastAsia="zh-CN"/>
        </w:rPr>
        <w:t>;</w:t>
      </w:r>
    </w:p>
    <w:p w14:paraId="1C1E5526" w14:textId="3C2EA6C9" w:rsidR="00ED63B8" w:rsidRPr="00F02D0A" w:rsidRDefault="00ED63B8" w:rsidP="00393C66">
      <w:pPr>
        <w:numPr>
          <w:ilvl w:val="0"/>
          <w:numId w:val="33"/>
        </w:numPr>
        <w:ind w:left="327"/>
        <w:jc w:val="both"/>
        <w:rPr>
          <w:rFonts w:asciiTheme="minorHAnsi" w:hAnsiTheme="minorHAnsi"/>
          <w:lang w:eastAsia="zh-CN"/>
        </w:rPr>
      </w:pPr>
      <w:r w:rsidRPr="00F02D0A">
        <w:rPr>
          <w:rFonts w:asciiTheme="minorHAnsi" w:hAnsiTheme="minorHAnsi"/>
        </w:rPr>
        <w:t>izvajal sprotno čiščenje objekta in okolice med izvajanjem del in ob zaključku del;</w:t>
      </w:r>
    </w:p>
    <w:p w14:paraId="0F2D6DE4"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bo naročniku predal očiščene objekte, ki so predmet pogodbe, ter zagotavljal vsakodnevno finalno čiščenje transportnih poti izven delovišča</w:t>
      </w:r>
      <w:r w:rsidR="0039234A" w:rsidRPr="00F02D0A">
        <w:rPr>
          <w:rFonts w:asciiTheme="minorHAnsi" w:hAnsiTheme="minorHAnsi"/>
          <w:lang w:eastAsia="zh-CN"/>
        </w:rPr>
        <w:t>;</w:t>
      </w:r>
    </w:p>
    <w:p w14:paraId="2C8473B6" w14:textId="74CA5C05" w:rsidR="00DA0305" w:rsidRPr="00F02D0A" w:rsidRDefault="00781A9A" w:rsidP="00393C66">
      <w:pPr>
        <w:numPr>
          <w:ilvl w:val="0"/>
          <w:numId w:val="33"/>
        </w:numPr>
        <w:ind w:left="327"/>
        <w:jc w:val="both"/>
        <w:rPr>
          <w:rFonts w:asciiTheme="minorHAnsi" w:hAnsiTheme="minorHAnsi"/>
          <w:lang w:eastAsia="zh-CN"/>
        </w:rPr>
      </w:pPr>
      <w:r w:rsidRPr="00F02D0A">
        <w:rPr>
          <w:rFonts w:asciiTheme="minorHAnsi" w:hAnsiTheme="minorHAnsi"/>
          <w:lang w:eastAsia="zh-CN"/>
        </w:rPr>
        <w:t>bo</w:t>
      </w:r>
      <w:r w:rsidR="00DA0305" w:rsidRPr="00F02D0A">
        <w:rPr>
          <w:rFonts w:asciiTheme="minorHAnsi" w:hAnsiTheme="minorHAnsi"/>
          <w:lang w:eastAsia="zh-CN"/>
        </w:rPr>
        <w:t xml:space="preserve"> na svoje stroške, po končanih delih, popravi</w:t>
      </w:r>
      <w:r w:rsidRPr="00F02D0A">
        <w:rPr>
          <w:rFonts w:asciiTheme="minorHAnsi" w:hAnsiTheme="minorHAnsi"/>
          <w:lang w:eastAsia="zh-CN"/>
        </w:rPr>
        <w:t>l</w:t>
      </w:r>
      <w:r w:rsidR="00DA0305" w:rsidRPr="00F02D0A">
        <w:rPr>
          <w:rFonts w:asciiTheme="minorHAnsi" w:hAnsiTheme="minorHAnsi"/>
          <w:lang w:eastAsia="zh-CN"/>
        </w:rPr>
        <w:t xml:space="preserve">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5CDD8F0E" w14:textId="77777777" w:rsidR="00372668" w:rsidRPr="00F02D0A" w:rsidRDefault="00372668" w:rsidP="00393C66">
      <w:pPr>
        <w:numPr>
          <w:ilvl w:val="0"/>
          <w:numId w:val="33"/>
        </w:numPr>
        <w:ind w:left="327"/>
        <w:jc w:val="both"/>
        <w:rPr>
          <w:rFonts w:asciiTheme="minorHAnsi" w:hAnsiTheme="minorHAnsi"/>
          <w:lang w:eastAsia="zh-CN"/>
        </w:rPr>
      </w:pPr>
      <w:r w:rsidRPr="00F02D0A">
        <w:rPr>
          <w:rFonts w:asciiTheme="minorHAnsi" w:hAnsiTheme="minorHAnsi"/>
          <w:lang w:eastAsia="zh-CN"/>
        </w:rPr>
        <w:t>izpolnil vse zahteve naročnika navedene v Splošnih pogojih popisa del oz. v splošnih pogojih uvoda v predračun, ki je sestavni del popisa del.</w:t>
      </w:r>
    </w:p>
    <w:p w14:paraId="41CE26A1" w14:textId="54945D9E" w:rsidR="004540F3" w:rsidRDefault="00372668" w:rsidP="00372668">
      <w:pPr>
        <w:ind w:left="327"/>
        <w:jc w:val="both"/>
        <w:rPr>
          <w:rFonts w:asciiTheme="minorHAnsi" w:hAnsiTheme="minorHAnsi"/>
          <w:lang w:eastAsia="zh-CN"/>
        </w:rPr>
      </w:pPr>
      <w:r w:rsidRPr="003409E6">
        <w:rPr>
          <w:rFonts w:asciiTheme="minorHAnsi" w:hAnsiTheme="minorHAnsi"/>
          <w:lang w:eastAsia="zh-CN"/>
        </w:rPr>
        <w:t xml:space="preserve"> </w:t>
      </w:r>
    </w:p>
    <w:p w14:paraId="1CACC2A3" w14:textId="77777777" w:rsidR="004540F3" w:rsidRDefault="004540F3" w:rsidP="00372668">
      <w:pPr>
        <w:ind w:left="327"/>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0D3A699A" w14:textId="77777777" w:rsidR="004540F3" w:rsidRPr="00F02D0A" w:rsidRDefault="004540F3" w:rsidP="001B1B4E">
      <w:pPr>
        <w:jc w:val="both"/>
        <w:rPr>
          <w:rFonts w:asciiTheme="minorHAnsi" w:hAnsiTheme="minorHAnsi"/>
          <w:color w:val="000000"/>
          <w:lang w:eastAsia="zh-CN"/>
        </w:rPr>
      </w:pPr>
    </w:p>
    <w:p w14:paraId="14F1EC93" w14:textId="77777777" w:rsidR="004540F3" w:rsidRPr="00F02D0A" w:rsidRDefault="004540F3" w:rsidP="001B1B4E">
      <w:pPr>
        <w:jc w:val="both"/>
        <w:rPr>
          <w:rFonts w:asciiTheme="minorHAnsi" w:hAnsiTheme="minorHAnsi"/>
          <w:color w:val="000000"/>
          <w:lang w:eastAsia="zh-CN"/>
        </w:rPr>
      </w:pPr>
    </w:p>
    <w:p w14:paraId="1927AACE" w14:textId="77777777" w:rsidR="004540F3" w:rsidRPr="00F02D0A" w:rsidRDefault="004540F3" w:rsidP="00393C66">
      <w:pPr>
        <w:numPr>
          <w:ilvl w:val="0"/>
          <w:numId w:val="37"/>
        </w:numPr>
        <w:rPr>
          <w:rFonts w:asciiTheme="minorHAnsi" w:hAnsiTheme="minorHAnsi"/>
          <w:b/>
          <w:lang w:eastAsia="zh-CN"/>
        </w:rPr>
      </w:pPr>
      <w:r w:rsidRPr="00F02D0A">
        <w:rPr>
          <w:rFonts w:asciiTheme="minorHAnsi" w:hAnsiTheme="minorHAnsi"/>
          <w:b/>
          <w:lang w:eastAsia="zh-CN"/>
        </w:rPr>
        <w:t>člen</w:t>
      </w:r>
    </w:p>
    <w:p w14:paraId="21D05F1B" w14:textId="267192C6" w:rsidR="004540F3" w:rsidRPr="00F02D0A" w:rsidRDefault="004540F3" w:rsidP="004540F3">
      <w:pPr>
        <w:rPr>
          <w:rFonts w:asciiTheme="minorHAnsi" w:hAnsiTheme="minorHAnsi"/>
          <w:b/>
          <w:lang w:eastAsia="zh-CN"/>
        </w:rPr>
      </w:pPr>
      <w:r w:rsidRPr="00F02D0A">
        <w:rPr>
          <w:rFonts w:asciiTheme="minorHAnsi" w:hAnsiTheme="minorHAnsi"/>
          <w:b/>
          <w:lang w:eastAsia="zh-CN"/>
        </w:rPr>
        <w:t>Obveznosti izvajalca vezano na zahteve</w:t>
      </w:r>
      <w:r w:rsidRPr="00F02D0A">
        <w:t xml:space="preserve"> </w:t>
      </w:r>
      <w:r w:rsidRPr="00F02D0A">
        <w:rPr>
          <w:rFonts w:asciiTheme="minorHAnsi" w:hAnsiTheme="minorHAnsi"/>
          <w:b/>
          <w:lang w:eastAsia="zh-CN"/>
        </w:rPr>
        <w:t>Slovenskega okoljskega sklada (Ekosklada)</w:t>
      </w:r>
    </w:p>
    <w:p w14:paraId="200D7CA6" w14:textId="77777777" w:rsidR="004540F3" w:rsidRPr="00F02D0A" w:rsidRDefault="004540F3" w:rsidP="001B1B4E">
      <w:pPr>
        <w:jc w:val="both"/>
        <w:rPr>
          <w:rFonts w:asciiTheme="minorHAnsi" w:hAnsiTheme="minorHAnsi"/>
          <w:color w:val="000000"/>
          <w:lang w:eastAsia="zh-CN"/>
        </w:rPr>
      </w:pPr>
    </w:p>
    <w:p w14:paraId="42A33518" w14:textId="666C925D" w:rsidR="001B1A0D" w:rsidRPr="00F02D0A" w:rsidRDefault="001B1A0D" w:rsidP="001B1B4E">
      <w:pPr>
        <w:jc w:val="both"/>
        <w:rPr>
          <w:rFonts w:asciiTheme="minorHAnsi" w:hAnsiTheme="minorHAnsi"/>
          <w:color w:val="FF0000"/>
          <w:lang w:eastAsia="zh-CN"/>
        </w:rPr>
      </w:pPr>
      <w:r w:rsidRPr="00F02D0A">
        <w:rPr>
          <w:rFonts w:asciiTheme="minorHAnsi" w:hAnsiTheme="minorHAnsi"/>
          <w:color w:val="000000"/>
          <w:lang w:eastAsia="zh-CN"/>
        </w:rPr>
        <w:t>Nadalje se izvajalec obvezuje, da bo v sklopu pogodbe</w:t>
      </w:r>
      <w:r w:rsidR="007301E7" w:rsidRPr="00F02D0A">
        <w:rPr>
          <w:rFonts w:asciiTheme="minorHAnsi" w:hAnsiTheme="minorHAnsi"/>
          <w:color w:val="000000"/>
          <w:lang w:eastAsia="zh-CN"/>
        </w:rPr>
        <w:t>ne</w:t>
      </w:r>
      <w:r w:rsidRPr="00F02D0A">
        <w:rPr>
          <w:rFonts w:asciiTheme="minorHAnsi" w:hAnsiTheme="minorHAnsi"/>
          <w:color w:val="000000"/>
          <w:lang w:eastAsia="zh-CN"/>
        </w:rPr>
        <w:t xml:space="preserve"> cene naročniku</w:t>
      </w:r>
      <w:r w:rsidR="007301E7" w:rsidRPr="00F02D0A">
        <w:rPr>
          <w:rFonts w:asciiTheme="minorHAnsi" w:hAnsiTheme="minorHAnsi"/>
          <w:color w:val="000000"/>
          <w:lang w:eastAsia="zh-CN"/>
        </w:rPr>
        <w:t>,</w:t>
      </w:r>
      <w:r w:rsidRPr="00F02D0A">
        <w:rPr>
          <w:rFonts w:asciiTheme="minorHAnsi" w:hAnsiTheme="minorHAnsi"/>
          <w:color w:val="000000"/>
          <w:lang w:eastAsia="zh-CN"/>
        </w:rPr>
        <w:t xml:space="preserve"> </w:t>
      </w:r>
      <w:r w:rsidR="007301E7" w:rsidRPr="00F02D0A">
        <w:rPr>
          <w:rFonts w:asciiTheme="minorHAnsi" w:hAnsiTheme="minorHAnsi"/>
          <w:color w:val="000000"/>
          <w:lang w:eastAsia="zh-CN"/>
        </w:rPr>
        <w:t>po njegovem pozivu, v roku 7 koledarskih dni, vezano na dejstvo, da bo predmet javnega naročila predvidoma sofinanciran s strani Slovenskega okoljskega sklada (Ekosklada) - Nepovratne finančne spodbude za nove naložbe v gradnjo skoraj nič-energijskih stavb splošnega družbenega pomena, predložil:</w:t>
      </w:r>
    </w:p>
    <w:p w14:paraId="58D2C583" w14:textId="77777777" w:rsidR="007301E7" w:rsidRPr="00F02D0A" w:rsidRDefault="007301E7" w:rsidP="001B1B4E">
      <w:pPr>
        <w:jc w:val="both"/>
        <w:rPr>
          <w:rFonts w:asciiTheme="minorHAnsi" w:hAnsiTheme="minorHAnsi"/>
          <w:color w:val="FF0000"/>
          <w:lang w:eastAsia="zh-CN"/>
        </w:rPr>
      </w:pPr>
    </w:p>
    <w:p w14:paraId="1293FEC0" w14:textId="77777777"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ab/>
        <w:t>a) izjavo, da bodo vgrajeni materiali in naprave ustrezale zahtevam za trajnostno gradnjo, skladno z javnim pozivom: Nepovratne finančne spodbude za nove naložbe v gradnjo skoraj nič-energijskih stavb splošnega družbenega pomena;</w:t>
      </w:r>
    </w:p>
    <w:p w14:paraId="52A0CA17" w14:textId="77777777"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ab/>
      </w:r>
    </w:p>
    <w:p w14:paraId="7D75B2FD" w14:textId="09197566"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ab/>
        <w:t>b) ustrezne izjave o lastnostih, skladnosti in ostalo potrebno dokumentacijo, ki bo zahtevana za potrebe priprave pravočasne in popolne vloge za pridobitev nepovratne finan</w:t>
      </w:r>
      <w:r w:rsidR="005F352B" w:rsidRPr="00F02D0A">
        <w:rPr>
          <w:rFonts w:asciiTheme="minorHAnsi" w:eastAsia="Calibri" w:hAnsiTheme="minorHAnsi" w:cs="Cambria"/>
          <w:kern w:val="3"/>
          <w:lang w:eastAsia="zh-CN"/>
        </w:rPr>
        <w:t>čne spodbude s strani Ekosklada</w:t>
      </w:r>
    </w:p>
    <w:p w14:paraId="27607D90" w14:textId="00BB447A" w:rsidR="007301E7" w:rsidRPr="00F02D0A" w:rsidRDefault="007301E7" w:rsidP="007301E7">
      <w:pPr>
        <w:tabs>
          <w:tab w:val="left" w:pos="0"/>
        </w:tabs>
        <w:ind w:left="705" w:hanging="705"/>
        <w:jc w:val="both"/>
        <w:rPr>
          <w:rFonts w:asciiTheme="minorHAnsi" w:eastAsia="Calibri" w:hAnsiTheme="minorHAnsi" w:cs="Cambria"/>
          <w:kern w:val="3"/>
          <w:lang w:eastAsia="zh-CN"/>
        </w:rPr>
      </w:pPr>
    </w:p>
    <w:p w14:paraId="1EC59877" w14:textId="47905B32" w:rsidR="007301E7" w:rsidRPr="00F02D0A" w:rsidRDefault="007301E7" w:rsidP="007301E7">
      <w:pPr>
        <w:jc w:val="both"/>
        <w:rPr>
          <w:rFonts w:asciiTheme="minorHAnsi" w:hAnsiTheme="minorHAnsi"/>
          <w:color w:val="000000"/>
          <w:lang w:eastAsia="zh-CN"/>
        </w:rPr>
      </w:pPr>
      <w:r w:rsidRPr="00F02D0A">
        <w:rPr>
          <w:rFonts w:asciiTheme="minorHAnsi" w:hAnsiTheme="minorHAnsi"/>
          <w:color w:val="000000"/>
          <w:lang w:eastAsia="zh-CN"/>
        </w:rPr>
        <w:t>Izvajalec se v povezavi z javnim pozivom: Nepovratne finančne spodbude za nove naložbe v gradnjo skoraj nič-energijskih stavb splošnega družbenega pomena dodatno zavezuje, da bo v sklopu pogodbene cene:</w:t>
      </w:r>
    </w:p>
    <w:p w14:paraId="1D76DAF9" w14:textId="77777777" w:rsidR="007301E7" w:rsidRPr="00F02D0A" w:rsidRDefault="007301E7" w:rsidP="007301E7">
      <w:pPr>
        <w:tabs>
          <w:tab w:val="left" w:pos="0"/>
        </w:tabs>
        <w:ind w:left="705" w:hanging="705"/>
        <w:jc w:val="both"/>
        <w:rPr>
          <w:rFonts w:asciiTheme="minorHAnsi" w:eastAsia="Calibri" w:hAnsiTheme="minorHAnsi" w:cs="Cambria"/>
          <w:kern w:val="3"/>
          <w:lang w:eastAsia="zh-CN"/>
        </w:rPr>
      </w:pPr>
    </w:p>
    <w:p w14:paraId="7A804EE9" w14:textId="6798F480"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ab/>
      </w:r>
      <w:r w:rsidRPr="00F02D0A">
        <w:rPr>
          <w:rFonts w:asciiTheme="minorHAnsi" w:eastAsia="Calibri" w:hAnsiTheme="minorHAnsi" w:cs="Cambria"/>
          <w:kern w:val="3"/>
          <w:lang w:eastAsia="zh-CN"/>
        </w:rPr>
        <w:tab/>
        <w:t>a) sodeloval z izvajalcem storitev za potrebe pridobivanja nepovratne finančne spodbude s strani Ekosklada in upošteval vse njegova navodila in nasvete tekom gradnje;</w:t>
      </w:r>
    </w:p>
    <w:p w14:paraId="27604BCA" w14:textId="77777777"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ab/>
        <w:t>b) v kolikor vmesna in končna kontrola stopnje zrakotesnosti (Blower door test v skladu s SIST EN ISO 9972:2015) ne bosta uspešna, sami na lastne stroške odpravili pomanjkljivosti in ponovno izvedli test zrakotesnosti, kot je to zahtevano s strani Ekosklada;</w:t>
      </w:r>
    </w:p>
    <w:p w14:paraId="344843B3" w14:textId="031DDF0A" w:rsidR="007301E7" w:rsidRPr="0076671E"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lastRenderedPageBreak/>
        <w:tab/>
        <w:t xml:space="preserve">c) pri izvedbi predmeta javnega naročila v celoti upošteval vse zahteve </w:t>
      </w:r>
      <w:r w:rsidR="005F352B" w:rsidRPr="00F02D0A">
        <w:rPr>
          <w:rFonts w:asciiTheme="minorHAnsi" w:eastAsia="Calibri" w:hAnsiTheme="minorHAnsi" w:cs="Cambria"/>
          <w:kern w:val="3"/>
          <w:lang w:eastAsia="zh-CN"/>
        </w:rPr>
        <w:t>Ekosklada</w:t>
      </w:r>
      <w:r w:rsidRPr="00F02D0A">
        <w:rPr>
          <w:rFonts w:asciiTheme="minorHAnsi" w:eastAsia="Calibri" w:hAnsiTheme="minorHAnsi" w:cs="Cambria"/>
          <w:kern w:val="3"/>
          <w:lang w:eastAsia="zh-CN"/>
        </w:rPr>
        <w:t>, kot izhajajo iz javnega poziva za sofinanciranje gradnje skoraj</w:t>
      </w:r>
      <w:r w:rsidRPr="0076671E">
        <w:rPr>
          <w:rFonts w:asciiTheme="minorHAnsi" w:eastAsia="Calibri" w:hAnsiTheme="minorHAnsi" w:cs="Cambria"/>
          <w:kern w:val="3"/>
          <w:lang w:eastAsia="zh-CN"/>
        </w:rPr>
        <w:t xml:space="preserve"> nič-energijskih stavb (sNES) splošnega družbenega pomena 72SUB-sNESLS19 ter Odločbe o dodelitvi pravice </w:t>
      </w:r>
      <w:r>
        <w:rPr>
          <w:rFonts w:asciiTheme="minorHAnsi" w:eastAsia="Calibri" w:hAnsiTheme="minorHAnsi" w:cs="Cambria"/>
          <w:kern w:val="3"/>
          <w:lang w:eastAsia="zh-CN"/>
        </w:rPr>
        <w:t xml:space="preserve">do nepovratne finančne spodbude. </w:t>
      </w:r>
      <w:r w:rsidRPr="00B51BCB">
        <w:rPr>
          <w:rFonts w:asciiTheme="minorHAnsi" w:eastAsia="Calibri" w:hAnsiTheme="minorHAnsi" w:cs="Cambria"/>
          <w:kern w:val="3"/>
          <w:lang w:eastAsia="zh-CN"/>
        </w:rPr>
        <w:t xml:space="preserve">Nespoštovanje zahtev </w:t>
      </w:r>
      <w:r w:rsidR="005F352B">
        <w:rPr>
          <w:rFonts w:asciiTheme="minorHAnsi" w:eastAsia="Calibri" w:hAnsiTheme="minorHAnsi" w:cs="Cambria"/>
          <w:kern w:val="3"/>
          <w:lang w:eastAsia="zh-CN"/>
        </w:rPr>
        <w:t>Ekosklada</w:t>
      </w:r>
      <w:r w:rsidRPr="00B51BCB">
        <w:rPr>
          <w:rFonts w:asciiTheme="minorHAnsi" w:eastAsia="Calibri" w:hAnsiTheme="minorHAnsi" w:cs="Cambria"/>
          <w:kern w:val="3"/>
          <w:lang w:eastAsia="zh-CN"/>
        </w:rPr>
        <w:t xml:space="preserve"> predstavlja nespoštovanje pogodbenih določil in podlaga za unovčitev pogodbene kazni oziroma zavarovanja za dobro izvedbo pogodbenih obveznosti,</w:t>
      </w:r>
    </w:p>
    <w:p w14:paraId="5359F029" w14:textId="2C023536" w:rsidR="007301E7" w:rsidRPr="005F352B"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 xml:space="preserve">d) </w:t>
      </w:r>
      <w:r w:rsidRPr="0076671E">
        <w:rPr>
          <w:rFonts w:asciiTheme="minorHAnsi" w:eastAsia="Calibri" w:hAnsiTheme="minorHAnsi" w:cs="Cambria"/>
          <w:kern w:val="3"/>
          <w:lang w:eastAsia="zh-CN"/>
        </w:rPr>
        <w:t>najkasneje pred pričetkom del naročnika opozoril na morebitno tehnično pomanjkljivost izvedenih detajlov</w:t>
      </w:r>
      <w:r>
        <w:rPr>
          <w:rFonts w:asciiTheme="minorHAnsi" w:eastAsia="Calibri" w:hAnsiTheme="minorHAnsi" w:cs="Cambria"/>
          <w:kern w:val="3"/>
          <w:lang w:eastAsia="zh-CN"/>
        </w:rPr>
        <w:t>, risb, opisov ali popisov del (</w:t>
      </w:r>
      <w:r w:rsidRPr="00B51BCB">
        <w:rPr>
          <w:rFonts w:asciiTheme="minorHAnsi" w:eastAsia="Calibri" w:hAnsiTheme="minorHAnsi" w:cs="Cambria"/>
          <w:kern w:val="3"/>
          <w:lang w:eastAsia="zh-CN"/>
        </w:rPr>
        <w:t>Predloge potrdita od</w:t>
      </w:r>
      <w:r>
        <w:rPr>
          <w:rFonts w:asciiTheme="minorHAnsi" w:eastAsia="Calibri" w:hAnsiTheme="minorHAnsi" w:cs="Cambria"/>
          <w:kern w:val="3"/>
          <w:lang w:eastAsia="zh-CN"/>
        </w:rPr>
        <w:t xml:space="preserve">govorni projektant in </w:t>
      </w:r>
      <w:r w:rsidRPr="005F352B">
        <w:rPr>
          <w:rFonts w:asciiTheme="minorHAnsi" w:eastAsia="Calibri" w:hAnsiTheme="minorHAnsi" w:cs="Cambria"/>
          <w:kern w:val="3"/>
          <w:lang w:eastAsia="zh-CN"/>
        </w:rPr>
        <w:t>naročnik),</w:t>
      </w:r>
    </w:p>
    <w:p w14:paraId="3C5F2F55" w14:textId="6BC02365"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5F352B">
        <w:rPr>
          <w:rFonts w:asciiTheme="minorHAnsi" w:eastAsia="Calibri" w:hAnsiTheme="minorHAnsi" w:cs="Cambria"/>
          <w:kern w:val="3"/>
          <w:lang w:eastAsia="zh-CN"/>
        </w:rPr>
        <w:tab/>
        <w:t xml:space="preserve">e) za vse vgrajene toplotno izolacijske materiale, za zunanje stavbno pohištvo, za naprave za prezračevanje in ostale komponente predložil ustrezne certifikate iz katerih bo razvidno izpolnjevanje zahtev po </w:t>
      </w:r>
      <w:r w:rsidRPr="00F02D0A">
        <w:rPr>
          <w:rFonts w:asciiTheme="minorHAnsi" w:eastAsia="Calibri" w:hAnsiTheme="minorHAnsi" w:cs="Cambria"/>
          <w:kern w:val="3"/>
          <w:lang w:eastAsia="zh-CN"/>
        </w:rPr>
        <w:t>energijski učinkovitosti ter izkazovanje energijskih lastnosti novogradnje v fazi PID in elaboratih za sofinancerja sNES,</w:t>
      </w:r>
    </w:p>
    <w:p w14:paraId="2AA7B2F0" w14:textId="451AD52C" w:rsidR="007301E7" w:rsidRPr="00F02D0A" w:rsidRDefault="007301E7" w:rsidP="007301E7">
      <w:pPr>
        <w:tabs>
          <w:tab w:val="left" w:pos="0"/>
        </w:tabs>
        <w:ind w:left="705" w:hanging="705"/>
        <w:jc w:val="both"/>
        <w:rPr>
          <w:rFonts w:asciiTheme="minorHAnsi" w:eastAsia="Calibri" w:hAnsiTheme="minorHAnsi" w:cs="Cambria"/>
          <w:kern w:val="3"/>
          <w:lang w:eastAsia="zh-CN"/>
        </w:rPr>
      </w:pPr>
      <w:r w:rsidRPr="00F02D0A">
        <w:rPr>
          <w:rFonts w:asciiTheme="minorHAnsi" w:eastAsia="Calibri" w:hAnsiTheme="minorHAnsi" w:cs="Cambria"/>
          <w:kern w:val="3"/>
          <w:lang w:eastAsia="zh-CN"/>
        </w:rPr>
        <w:tab/>
        <w:t>f) s fotografijami dokumentiral potek gradnje in gradbene detajle, prav tako vgradnjo komponent stavbnega ovoja in naprav, skladno z zahtevami sofinancerja sNES,</w:t>
      </w:r>
    </w:p>
    <w:p w14:paraId="7E88599B" w14:textId="3170E003" w:rsidR="007301E7" w:rsidRDefault="007301E7" w:rsidP="007301E7">
      <w:pPr>
        <w:tabs>
          <w:tab w:val="left" w:pos="0"/>
        </w:tabs>
        <w:ind w:left="705" w:hanging="705"/>
        <w:jc w:val="both"/>
        <w:rPr>
          <w:color w:val="1F497D"/>
        </w:rPr>
      </w:pPr>
      <w:r w:rsidRPr="00F02D0A">
        <w:rPr>
          <w:rFonts w:asciiTheme="minorHAnsi" w:eastAsia="Calibri" w:hAnsiTheme="minorHAnsi" w:cs="Cambria"/>
          <w:kern w:val="3"/>
          <w:lang w:eastAsia="zh-CN"/>
        </w:rPr>
        <w:tab/>
        <w:t>g) tam, kjer so možne alternativne rešitve v izbiri toplotno izolacijskih materialov ali ostalih komponent stavbe, ki vplivajo na njeno energijsko učinkovitost in ostale ključne okoljske lastnosti sNES, pred izvedbo obvezno predložil dokumentacijo z lastnostmi za alternativne rešitve (</w:t>
      </w:r>
      <w:r w:rsidRPr="00F02D0A">
        <w:t>ki jih potrdita odgovorni projektant in investitor).</w:t>
      </w:r>
    </w:p>
    <w:p w14:paraId="28F02349" w14:textId="77777777" w:rsidR="007301E7" w:rsidRDefault="007301E7" w:rsidP="001B1B4E">
      <w:pPr>
        <w:jc w:val="both"/>
        <w:rPr>
          <w:rFonts w:asciiTheme="minorHAnsi" w:hAnsiTheme="minorHAnsi"/>
          <w:color w:val="FF0000"/>
          <w:lang w:eastAsia="zh-CN"/>
        </w:rPr>
      </w:pPr>
    </w:p>
    <w:p w14:paraId="3A9AFFD4" w14:textId="77777777" w:rsidR="00853EE0" w:rsidRDefault="00853EE0" w:rsidP="00853EE0">
      <w:pPr>
        <w:autoSpaceDE w:val="0"/>
        <w:autoSpaceDN w:val="0"/>
        <w:adjustRightInd w:val="0"/>
        <w:jc w:val="both"/>
        <w:rPr>
          <w:rFonts w:asciiTheme="minorHAnsi" w:hAnsiTheme="minorHAnsi"/>
          <w:lang w:eastAsia="zh-CN"/>
        </w:rPr>
      </w:pPr>
      <w:r w:rsidRPr="004E6161">
        <w:rPr>
          <w:rFonts w:asciiTheme="minorHAnsi" w:hAnsiTheme="minorHAnsi"/>
          <w:lang w:eastAsia="zh-CN"/>
        </w:rPr>
        <w:t>Vse zgoraj navedene obveznosti so vključene v pogodbeno ceno.</w:t>
      </w:r>
    </w:p>
    <w:p w14:paraId="225A15E1" w14:textId="77777777" w:rsidR="005F352B" w:rsidRPr="001D3F7D" w:rsidRDefault="005F352B" w:rsidP="00853EE0">
      <w:pPr>
        <w:autoSpaceDE w:val="0"/>
        <w:autoSpaceDN w:val="0"/>
        <w:adjustRightInd w:val="0"/>
        <w:jc w:val="both"/>
        <w:rPr>
          <w:rFonts w:asciiTheme="minorHAnsi" w:hAnsiTheme="minorHAnsi"/>
          <w:lang w:eastAsia="zh-CN"/>
        </w:rPr>
      </w:pPr>
    </w:p>
    <w:p w14:paraId="6755296D" w14:textId="77777777" w:rsidR="001B1B4E" w:rsidRPr="001D3F7D" w:rsidRDefault="001B1B4E" w:rsidP="00372668">
      <w:pPr>
        <w:autoSpaceDE w:val="0"/>
        <w:autoSpaceDN w:val="0"/>
        <w:adjustRightInd w:val="0"/>
        <w:jc w:val="both"/>
        <w:rPr>
          <w:rFonts w:asciiTheme="minorHAnsi" w:hAnsiTheme="minorHAnsi"/>
          <w:lang w:eastAsia="zh-CN"/>
        </w:rPr>
      </w:pPr>
    </w:p>
    <w:p w14:paraId="49232A64"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139C21A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se obvezuje, da bo:</w:t>
      </w:r>
    </w:p>
    <w:p w14:paraId="67C2D6A8"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plačal dogovorjeni pogodbeni znesek v rokih in na način, dogovorjen s to pogodbo;</w:t>
      </w:r>
    </w:p>
    <w:p w14:paraId="38B1DB93"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 xml:space="preserve">pred pričetkom izvajanja del izvajalcu pravočasno predal vso dokumentacijo, ki je potrebna </w:t>
      </w:r>
      <w:r w:rsidRPr="00A83FA8">
        <w:rPr>
          <w:rFonts w:asciiTheme="minorHAnsi" w:hAnsiTheme="minorHAnsi"/>
          <w:lang w:eastAsia="zh-CN"/>
        </w:rPr>
        <w:t>za izvedbo del po tej pogodbi v pisni obliki ali na ustreznem elektronskem mediju ter</w:t>
      </w:r>
      <w:r w:rsidRPr="001D3F7D">
        <w:rPr>
          <w:rFonts w:asciiTheme="minorHAnsi" w:hAnsiTheme="minorHAnsi"/>
          <w:lang w:eastAsia="zh-CN"/>
        </w:rPr>
        <w:t xml:space="preserve"> uvedel izvajalca v delo v roku, ki je naveden v pogodbi in mu nudil vse potrebne informacije za izvedbo del po tej pogodbi;</w:t>
      </w:r>
    </w:p>
    <w:p w14:paraId="1A416980"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5A7917D5"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sodeloval z izvajalcem z namenom, da bo predmet pogodbe izveden v skladu s projektno dokumentacijo;</w:t>
      </w:r>
    </w:p>
    <w:p w14:paraId="72943964"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lastRenderedPageBreak/>
        <w:t>obveščal izvajalca o vseh spremembah in novo nastalih situacijah, ki bi lahko vplivale na potek in obseg predmeta pogodbe.</w:t>
      </w:r>
    </w:p>
    <w:p w14:paraId="3B6AAA90" w14:textId="77777777" w:rsidR="00372668" w:rsidRPr="001D3F7D" w:rsidRDefault="00372668" w:rsidP="00372668">
      <w:pPr>
        <w:jc w:val="both"/>
        <w:rPr>
          <w:rFonts w:asciiTheme="minorHAnsi" w:hAnsiTheme="minorHAnsi"/>
          <w:lang w:eastAsia="zh-CN"/>
        </w:rPr>
      </w:pPr>
    </w:p>
    <w:p w14:paraId="061E2C4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36E0A42E"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1F6795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3F16405" w14:textId="77777777" w:rsidR="00372668" w:rsidRPr="001D3F7D" w:rsidRDefault="00372668" w:rsidP="00372668">
      <w:pPr>
        <w:jc w:val="both"/>
        <w:rPr>
          <w:rFonts w:asciiTheme="minorHAnsi" w:hAnsiTheme="minorHAnsi"/>
          <w:lang w:eastAsia="zh-CN"/>
        </w:rPr>
      </w:pPr>
    </w:p>
    <w:p w14:paraId="3E97099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0873FB84" w14:textId="77777777" w:rsidR="001D08A1" w:rsidRPr="001D3F7D" w:rsidRDefault="001D08A1" w:rsidP="00372668">
      <w:pPr>
        <w:jc w:val="both"/>
        <w:rPr>
          <w:rFonts w:asciiTheme="minorHAnsi" w:hAnsiTheme="minorHAnsi"/>
          <w:lang w:eastAsia="zh-CN"/>
        </w:rPr>
      </w:pPr>
    </w:p>
    <w:p w14:paraId="6484B97D" w14:textId="77777777" w:rsidR="00372668" w:rsidRPr="001D3F7D" w:rsidRDefault="00372668" w:rsidP="00372668">
      <w:pPr>
        <w:jc w:val="both"/>
        <w:rPr>
          <w:rFonts w:asciiTheme="minorHAnsi" w:hAnsiTheme="minorHAnsi"/>
          <w:b/>
          <w:lang w:eastAsia="zh-CN"/>
        </w:rPr>
      </w:pPr>
    </w:p>
    <w:p w14:paraId="52CCD5A3" w14:textId="77777777" w:rsidR="00372668" w:rsidRPr="001D3F7D" w:rsidRDefault="00372668" w:rsidP="00393C66">
      <w:pPr>
        <w:numPr>
          <w:ilvl w:val="0"/>
          <w:numId w:val="38"/>
        </w:numPr>
        <w:jc w:val="both"/>
        <w:rPr>
          <w:rFonts w:asciiTheme="minorHAnsi" w:hAnsiTheme="minorHAnsi"/>
          <w:b/>
          <w:lang w:eastAsia="zh-CN"/>
        </w:rPr>
      </w:pPr>
      <w:r w:rsidRPr="001D3F7D">
        <w:rPr>
          <w:rFonts w:asciiTheme="minorHAnsi" w:hAnsiTheme="minorHAnsi"/>
          <w:b/>
          <w:lang w:eastAsia="zh-CN"/>
        </w:rPr>
        <w:t>ROKI ZA IZVEDBO POGODBE</w:t>
      </w:r>
    </w:p>
    <w:p w14:paraId="172CB744" w14:textId="77777777" w:rsidR="00372668" w:rsidRPr="001D3F7D" w:rsidRDefault="00372668" w:rsidP="00372668">
      <w:pPr>
        <w:jc w:val="both"/>
        <w:rPr>
          <w:rFonts w:asciiTheme="minorHAnsi" w:hAnsiTheme="minorHAnsi"/>
          <w:b/>
          <w:lang w:eastAsia="zh-CN"/>
        </w:rPr>
      </w:pPr>
    </w:p>
    <w:p w14:paraId="297F7882"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1A3ECDA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Splošni roki za izvedbo pogodbe</w:t>
      </w:r>
    </w:p>
    <w:p w14:paraId="76650D08" w14:textId="77777777" w:rsidR="00372668" w:rsidRPr="001D3F7D" w:rsidRDefault="00372668" w:rsidP="00372668">
      <w:pPr>
        <w:jc w:val="both"/>
        <w:rPr>
          <w:rFonts w:asciiTheme="minorHAnsi" w:hAnsiTheme="minorHAnsi"/>
          <w:lang w:eastAsia="zh-CN"/>
        </w:rPr>
      </w:pPr>
    </w:p>
    <w:p w14:paraId="1DB1EC09" w14:textId="77777777" w:rsidR="00202222" w:rsidRPr="009F3C47" w:rsidRDefault="00202222" w:rsidP="00202222">
      <w:pPr>
        <w:jc w:val="both"/>
        <w:rPr>
          <w:rFonts w:asciiTheme="minorHAnsi" w:hAnsiTheme="minorHAnsi"/>
          <w:lang w:eastAsia="zh-CN"/>
        </w:rPr>
      </w:pPr>
      <w:r w:rsidRPr="009F3C47">
        <w:rPr>
          <w:rFonts w:asciiTheme="minorHAnsi" w:hAnsiTheme="minorHAnsi"/>
          <w:lang w:eastAsia="zh-CN"/>
        </w:rPr>
        <w:t>Ta pogodba začne veljati, ko so izpolnjeni vsi odložni pogoji, ki so navedeni tej pogodbi ter ko jo podpišeta obe pogodbeni stranki.</w:t>
      </w:r>
    </w:p>
    <w:p w14:paraId="4DB8E01F" w14:textId="77777777" w:rsidR="00400930" w:rsidRPr="009F3C47" w:rsidRDefault="00400930" w:rsidP="00202222">
      <w:pPr>
        <w:jc w:val="both"/>
        <w:rPr>
          <w:rFonts w:asciiTheme="minorHAnsi" w:hAnsiTheme="minorHAnsi"/>
          <w:lang w:eastAsia="zh-CN"/>
        </w:rPr>
      </w:pPr>
    </w:p>
    <w:p w14:paraId="5C25A069" w14:textId="0650C645" w:rsidR="009B6939" w:rsidRDefault="009B6939" w:rsidP="00202222">
      <w:pPr>
        <w:jc w:val="both"/>
        <w:rPr>
          <w:rFonts w:asciiTheme="minorHAnsi" w:hAnsiTheme="minorHAnsi"/>
          <w:lang w:eastAsia="zh-CN"/>
        </w:rPr>
      </w:pPr>
      <w:r w:rsidRPr="009F3C47">
        <w:rPr>
          <w:rFonts w:asciiTheme="minorHAnsi" w:hAnsiTheme="minorHAnsi"/>
          <w:lang w:eastAsia="zh-CN"/>
        </w:rPr>
        <w:t>Rok za zaključek del je 1</w:t>
      </w:r>
      <w:r w:rsidR="003231C0" w:rsidRPr="009F3C47">
        <w:rPr>
          <w:rFonts w:asciiTheme="minorHAnsi" w:hAnsiTheme="minorHAnsi"/>
          <w:lang w:eastAsia="zh-CN"/>
        </w:rPr>
        <w:t>8</w:t>
      </w:r>
      <w:r w:rsidRPr="009F3C47">
        <w:rPr>
          <w:rFonts w:asciiTheme="minorHAnsi" w:hAnsiTheme="minorHAnsi"/>
          <w:lang w:eastAsia="zh-CN"/>
        </w:rPr>
        <w:t>0 koledarskih dni od datuma uvedbe izvajalca v delo z možnostjo podaljšanja v primeru nastopa nepredvidenih okoliščin.</w:t>
      </w:r>
    </w:p>
    <w:p w14:paraId="5661908D" w14:textId="77777777" w:rsidR="00CD5AD4" w:rsidRDefault="00CD5AD4" w:rsidP="00CD5AD4">
      <w:pPr>
        <w:jc w:val="both"/>
        <w:rPr>
          <w:rFonts w:asciiTheme="minorHAnsi" w:hAnsiTheme="minorHAnsi"/>
          <w:lang w:eastAsia="zh-CN"/>
        </w:rPr>
      </w:pPr>
    </w:p>
    <w:p w14:paraId="032B4463" w14:textId="41D84F67" w:rsidR="00BD6923" w:rsidRDefault="00BD6923" w:rsidP="00CD5AD4">
      <w:pPr>
        <w:jc w:val="both"/>
        <w:rPr>
          <w:rFonts w:asciiTheme="minorHAnsi" w:hAnsiTheme="minorHAnsi"/>
          <w:lang w:eastAsia="zh-CN"/>
        </w:rPr>
      </w:pPr>
      <w:r>
        <w:rPr>
          <w:rFonts w:asciiTheme="minorHAnsi" w:hAnsiTheme="minorHAnsi"/>
          <w:lang w:eastAsia="zh-CN"/>
        </w:rPr>
        <w:t>V kolikor se bodo arheološka dela izvajala več kot 22</w:t>
      </w:r>
      <w:r w:rsidR="00D602AB">
        <w:rPr>
          <w:rFonts w:asciiTheme="minorHAnsi" w:hAnsiTheme="minorHAnsi"/>
          <w:lang w:eastAsia="zh-CN"/>
        </w:rPr>
        <w:t xml:space="preserve"> delovnih</w:t>
      </w:r>
      <w:r>
        <w:rPr>
          <w:rFonts w:asciiTheme="minorHAnsi" w:hAnsiTheme="minorHAnsi"/>
          <w:lang w:eastAsia="zh-CN"/>
        </w:rPr>
        <w:t xml:space="preserve"> dni se bo zgoraj navedeni rok podaljšal za tolikšno število dni kot se bo dlje izvajalo arheološka dela.</w:t>
      </w:r>
    </w:p>
    <w:p w14:paraId="67B2764F" w14:textId="77777777" w:rsidR="00372668" w:rsidRPr="001D3F7D" w:rsidRDefault="00372668" w:rsidP="00372668">
      <w:pPr>
        <w:jc w:val="both"/>
        <w:rPr>
          <w:rFonts w:asciiTheme="minorHAnsi" w:hAnsiTheme="minorHAnsi"/>
          <w:lang w:eastAsia="zh-CN"/>
        </w:rPr>
      </w:pPr>
    </w:p>
    <w:p w14:paraId="447190B6"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77777777" w:rsidR="00372668" w:rsidRPr="001D3F7D" w:rsidRDefault="00372668" w:rsidP="00372668">
      <w:pPr>
        <w:jc w:val="both"/>
        <w:rPr>
          <w:rFonts w:asciiTheme="minorHAnsi" w:hAnsiTheme="minorHAnsi"/>
          <w:lang w:eastAsia="zh-CN"/>
        </w:rPr>
      </w:pPr>
      <w:r w:rsidRPr="0045023D">
        <w:rPr>
          <w:rFonts w:asciiTheme="minorHAnsi" w:hAnsiTheme="minorHAnsi"/>
          <w:lang w:eastAsia="zh-CN"/>
        </w:rPr>
        <w:t>Izvajalec je z izvajanjem del po tej pogodbi dolžan pričeti takoj po uvedbi v delo, sicer lahko naročnik odstopi od pogodbe in zahteva od izvajalca povračilo škode.</w:t>
      </w:r>
    </w:p>
    <w:p w14:paraId="77DB9922" w14:textId="77777777" w:rsidR="00372668" w:rsidRPr="001D3F7D" w:rsidRDefault="00372668" w:rsidP="00372668">
      <w:pPr>
        <w:jc w:val="both"/>
        <w:rPr>
          <w:rFonts w:asciiTheme="minorHAnsi" w:hAnsiTheme="minorHAnsi"/>
          <w:b/>
          <w:lang w:eastAsia="zh-CN"/>
        </w:rPr>
      </w:pPr>
    </w:p>
    <w:p w14:paraId="3E8EB6EC"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56DAB8B8" w14:textId="77777777" w:rsidR="009923D9" w:rsidRDefault="009923D9" w:rsidP="009923D9">
      <w:pPr>
        <w:jc w:val="both"/>
        <w:rPr>
          <w:rFonts w:asciiTheme="minorHAnsi" w:hAnsiTheme="minorHAnsi"/>
          <w:lang w:eastAsia="zh-CN"/>
        </w:rPr>
      </w:pPr>
      <w:r w:rsidRPr="00F02D0A">
        <w:rPr>
          <w:rFonts w:asciiTheme="minorHAnsi" w:hAnsiTheme="minorHAnsi"/>
          <w:lang w:eastAsia="zh-CN"/>
        </w:rPr>
        <w:t>Rok za uvedbo izvajalca v delo je 8 dni od datuma pričetka veljavnosti pogodbe.</w:t>
      </w:r>
      <w:r w:rsidRPr="001D3F7D">
        <w:rPr>
          <w:rFonts w:asciiTheme="minorHAnsi" w:hAnsiTheme="minorHAnsi"/>
          <w:lang w:eastAsia="zh-CN"/>
        </w:rPr>
        <w:t xml:space="preserve"> </w:t>
      </w:r>
    </w:p>
    <w:p w14:paraId="1FED4AC1" w14:textId="77777777" w:rsidR="00B37033" w:rsidRPr="001D3F7D" w:rsidRDefault="00B37033" w:rsidP="009923D9">
      <w:pPr>
        <w:jc w:val="both"/>
        <w:rPr>
          <w:rFonts w:asciiTheme="minorHAnsi" w:hAnsiTheme="minorHAnsi"/>
          <w:lang w:eastAsia="zh-CN"/>
        </w:rPr>
      </w:pPr>
    </w:p>
    <w:p w14:paraId="6D5994C5"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Uvedba v delo obsega zlasti:</w:t>
      </w:r>
    </w:p>
    <w:p w14:paraId="20AD2E6C" w14:textId="77777777" w:rsidR="00372668" w:rsidRPr="001D3F7D" w:rsidRDefault="00B41C74" w:rsidP="00393C66">
      <w:pPr>
        <w:numPr>
          <w:ilvl w:val="1"/>
          <w:numId w:val="40"/>
        </w:numPr>
        <w:jc w:val="both"/>
        <w:rPr>
          <w:rFonts w:asciiTheme="minorHAnsi" w:hAnsiTheme="minorHAnsi"/>
          <w:lang w:eastAsia="zh-CN"/>
        </w:rPr>
      </w:pPr>
      <w:r w:rsidRPr="00B41C74">
        <w:rPr>
          <w:rFonts w:asciiTheme="minorHAnsi" w:hAnsiTheme="minorHAnsi"/>
          <w:lang w:eastAsia="zh-CN"/>
        </w:rPr>
        <w:t xml:space="preserve">izročitev </w:t>
      </w:r>
      <w:r w:rsidR="003E4A4F">
        <w:rPr>
          <w:rFonts w:asciiTheme="minorHAnsi" w:hAnsiTheme="minorHAnsi"/>
          <w:lang w:eastAsia="zh-CN"/>
        </w:rPr>
        <w:t>prostega zemljišča</w:t>
      </w:r>
      <w:r w:rsidR="003E4A4F" w:rsidRPr="00B41C74">
        <w:rPr>
          <w:rFonts w:asciiTheme="minorHAnsi" w:hAnsiTheme="minorHAnsi"/>
          <w:lang w:eastAsia="zh-CN"/>
        </w:rPr>
        <w:t xml:space="preserve"> </w:t>
      </w:r>
      <w:r w:rsidR="00A743B9">
        <w:rPr>
          <w:rFonts w:asciiTheme="minorHAnsi" w:hAnsiTheme="minorHAnsi"/>
          <w:lang w:eastAsia="zh-CN"/>
        </w:rPr>
        <w:t>za gradnjo</w:t>
      </w:r>
      <w:r w:rsidRPr="00B41C74">
        <w:rPr>
          <w:rFonts w:asciiTheme="minorHAnsi" w:hAnsiTheme="minorHAnsi"/>
          <w:lang w:eastAsia="zh-CN"/>
        </w:rPr>
        <w:t>;</w:t>
      </w:r>
    </w:p>
    <w:p w14:paraId="2EDAAB98" w14:textId="77777777" w:rsidR="00372668" w:rsidRPr="00A83FA8" w:rsidRDefault="00372668" w:rsidP="00393C66">
      <w:pPr>
        <w:numPr>
          <w:ilvl w:val="1"/>
          <w:numId w:val="40"/>
        </w:numPr>
        <w:jc w:val="both"/>
        <w:rPr>
          <w:rFonts w:asciiTheme="minorHAnsi" w:hAnsiTheme="minorHAnsi"/>
          <w:lang w:eastAsia="zh-CN"/>
        </w:rPr>
      </w:pPr>
      <w:r w:rsidRPr="00A83FA8">
        <w:rPr>
          <w:rFonts w:asciiTheme="minorHAnsi" w:hAnsiTheme="minorHAnsi"/>
          <w:lang w:eastAsia="zh-CN"/>
        </w:rPr>
        <w:t>izročitev dokumentacije, navedene v 3. členu te pogodbe</w:t>
      </w:r>
      <w:r w:rsidR="00A743B9" w:rsidRPr="00A83FA8">
        <w:rPr>
          <w:rFonts w:asciiTheme="minorHAnsi" w:hAnsiTheme="minorHAnsi"/>
          <w:lang w:eastAsia="zh-CN"/>
        </w:rPr>
        <w:t>.</w:t>
      </w:r>
    </w:p>
    <w:p w14:paraId="15F5AF34" w14:textId="77777777" w:rsidR="00A90C65" w:rsidRDefault="00A90C65" w:rsidP="00372668">
      <w:pPr>
        <w:jc w:val="both"/>
        <w:rPr>
          <w:rFonts w:asciiTheme="minorHAnsi" w:hAnsiTheme="minorHAnsi"/>
          <w:lang w:eastAsia="zh-CN"/>
        </w:rPr>
      </w:pPr>
    </w:p>
    <w:p w14:paraId="0D4F0E3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lastRenderedPageBreak/>
        <w:t>O uvedbi izvajalca v delo se sestavi poseben zapisnik in se to ugotovi z zapisom v gradbeni dnevnik.</w:t>
      </w:r>
    </w:p>
    <w:p w14:paraId="2CE15A41" w14:textId="77777777" w:rsidR="00A27761" w:rsidRPr="00A27761" w:rsidRDefault="00A27761" w:rsidP="00A27761">
      <w:pPr>
        <w:jc w:val="both"/>
        <w:rPr>
          <w:rFonts w:asciiTheme="minorHAnsi" w:hAnsiTheme="minorHAnsi"/>
          <w:lang w:eastAsia="zh-CN"/>
        </w:rPr>
      </w:pPr>
    </w:p>
    <w:p w14:paraId="5C503645" w14:textId="77777777" w:rsidR="00A27761" w:rsidRPr="00A27761" w:rsidRDefault="00A27761" w:rsidP="00A27761">
      <w:pPr>
        <w:jc w:val="both"/>
        <w:rPr>
          <w:rFonts w:asciiTheme="minorHAnsi" w:hAnsiTheme="minorHAnsi"/>
          <w:lang w:eastAsia="zh-CN"/>
        </w:rPr>
      </w:pPr>
      <w:r w:rsidRPr="00A27761">
        <w:rPr>
          <w:rFonts w:asciiTheme="minorHAnsi" w:hAnsiTheme="minorHAnsi"/>
          <w:lang w:eastAsia="zh-CN"/>
        </w:rPr>
        <w:t>V primeru spremembe gradbenega dovoljenja se šteje, da je izvajalec glede z gradbenim dovoljenjem spremenjenih del uveden v delo po prejemu pravnomočnega spremenjenega gradbenega dovoljenja.</w:t>
      </w:r>
    </w:p>
    <w:p w14:paraId="0C3ED9EC" w14:textId="77777777" w:rsidR="001D3F7D" w:rsidRDefault="001D3F7D" w:rsidP="00372668">
      <w:pPr>
        <w:jc w:val="both"/>
        <w:rPr>
          <w:rFonts w:asciiTheme="minorHAnsi" w:hAnsiTheme="minorHAnsi"/>
          <w:lang w:eastAsia="zh-CN"/>
        </w:rPr>
      </w:pPr>
    </w:p>
    <w:p w14:paraId="14FEDDFA" w14:textId="77777777" w:rsidR="005F352B" w:rsidRPr="001855E3" w:rsidRDefault="005F352B" w:rsidP="001855E3">
      <w:pPr>
        <w:spacing w:line="276" w:lineRule="auto"/>
        <w:jc w:val="both"/>
        <w:rPr>
          <w:rFonts w:asciiTheme="minorHAnsi" w:eastAsiaTheme="minorHAnsi" w:hAnsiTheme="minorHAnsi" w:cstheme="minorBidi"/>
          <w:u w:val="single"/>
        </w:rPr>
      </w:pPr>
    </w:p>
    <w:p w14:paraId="03DAF878" w14:textId="7D38E87F" w:rsidR="001855E3" w:rsidRDefault="002A4A6D" w:rsidP="00393C66">
      <w:pPr>
        <w:numPr>
          <w:ilvl w:val="0"/>
          <w:numId w:val="37"/>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39D7FEDC" w14:textId="77777777" w:rsidR="001855E3" w:rsidRDefault="001855E3" w:rsidP="001855E3">
      <w:pPr>
        <w:ind w:left="360"/>
        <w:jc w:val="both"/>
        <w:rPr>
          <w:rFonts w:asciiTheme="minorHAnsi" w:hAnsiTheme="minorHAnsi"/>
          <w:b/>
          <w:lang w:eastAsia="zh-CN"/>
        </w:rPr>
      </w:pPr>
    </w:p>
    <w:p w14:paraId="27B54C05" w14:textId="027ABE02" w:rsidR="001855E3" w:rsidRPr="001855E3" w:rsidRDefault="001855E3" w:rsidP="001855E3">
      <w:pPr>
        <w:tabs>
          <w:tab w:val="num" w:pos="720"/>
        </w:tabs>
        <w:jc w:val="both"/>
        <w:rPr>
          <w:rFonts w:asciiTheme="minorHAnsi" w:hAnsiTheme="minorHAnsi"/>
          <w:b/>
          <w:lang w:eastAsia="zh-CN"/>
        </w:rPr>
      </w:pPr>
      <w:r w:rsidRPr="001855E3">
        <w:rPr>
          <w:rFonts w:asciiTheme="minorHAnsi" w:hAnsiTheme="minorHAnsi"/>
          <w:b/>
          <w:lang w:eastAsia="zh-CN"/>
        </w:rPr>
        <w:t>Informacijsko okolje Xpert</w:t>
      </w:r>
    </w:p>
    <w:p w14:paraId="71321356" w14:textId="77777777" w:rsidR="001855E3" w:rsidRPr="001855E3" w:rsidRDefault="001855E3" w:rsidP="001855E3">
      <w:pPr>
        <w:spacing w:line="276" w:lineRule="auto"/>
        <w:jc w:val="both"/>
        <w:rPr>
          <w:rFonts w:asciiTheme="minorHAnsi" w:eastAsiaTheme="minorHAnsi" w:hAnsiTheme="minorHAnsi" w:cstheme="minorBidi"/>
        </w:rPr>
      </w:pPr>
    </w:p>
    <w:p w14:paraId="291CBAF0" w14:textId="678CC170" w:rsidR="001855E3" w:rsidRPr="001855E3" w:rsidRDefault="009C46E0" w:rsidP="001855E3">
      <w:pPr>
        <w:spacing w:line="276" w:lineRule="auto"/>
        <w:jc w:val="both"/>
        <w:rPr>
          <w:rFonts w:asciiTheme="minorHAnsi" w:eastAsiaTheme="minorHAnsi" w:hAnsiTheme="minorHAnsi" w:cstheme="minorBidi"/>
        </w:rPr>
      </w:pPr>
      <w:r w:rsidRPr="00F02D0A">
        <w:rPr>
          <w:rFonts w:asciiTheme="minorHAnsi" w:eastAsiaTheme="minorHAnsi" w:hAnsiTheme="minorHAnsi" w:cstheme="minorBidi"/>
        </w:rPr>
        <w:t>V ko</w:t>
      </w:r>
      <w:r w:rsidR="00B947D2" w:rsidRPr="00F02D0A">
        <w:rPr>
          <w:rFonts w:asciiTheme="minorHAnsi" w:eastAsiaTheme="minorHAnsi" w:hAnsiTheme="minorHAnsi" w:cstheme="minorBidi"/>
        </w:rPr>
        <w:t>l</w:t>
      </w:r>
      <w:r w:rsidRPr="00F02D0A">
        <w:rPr>
          <w:rFonts w:asciiTheme="minorHAnsi" w:eastAsiaTheme="minorHAnsi" w:hAnsiTheme="minorHAnsi" w:cstheme="minorBidi"/>
        </w:rPr>
        <w:t xml:space="preserve">ikor bo naročnik zahteval se izvajalec </w:t>
      </w:r>
      <w:r w:rsidR="001855E3" w:rsidRPr="00F02D0A">
        <w:rPr>
          <w:rFonts w:asciiTheme="minorHAnsi" w:eastAsiaTheme="minorHAnsi" w:hAnsiTheme="minorHAnsi" w:cstheme="minorBidi"/>
        </w:rPr>
        <w:t>obvezuje celoten čas izvedbe del uporabljati informacijski sistem Xpert in projektni spletni portal (v nadaljevanju informacijsko okolje Xpert) za podporo naročniku pri upravljanju projekta/investicije v času izvajanja del v skladu z navodili informacijskega okolja Xpert.</w:t>
      </w:r>
      <w:r w:rsidR="001855E3" w:rsidRPr="001855E3">
        <w:rPr>
          <w:rFonts w:asciiTheme="minorHAnsi" w:eastAsiaTheme="minorHAnsi" w:hAnsiTheme="minorHAnsi" w:cstheme="minorBidi"/>
        </w:rPr>
        <w:t xml:space="preserve"> </w:t>
      </w:r>
    </w:p>
    <w:p w14:paraId="4E3C43DB" w14:textId="77777777" w:rsidR="001855E3" w:rsidRPr="001855E3" w:rsidRDefault="001855E3" w:rsidP="001855E3">
      <w:pPr>
        <w:spacing w:line="276" w:lineRule="auto"/>
        <w:jc w:val="both"/>
        <w:rPr>
          <w:rFonts w:asciiTheme="minorHAnsi" w:eastAsiaTheme="minorHAnsi" w:hAnsiTheme="minorHAnsi" w:cstheme="minorBidi"/>
        </w:rPr>
      </w:pPr>
    </w:p>
    <w:p w14:paraId="79040B03" w14:textId="77777777" w:rsidR="001855E3" w:rsidRPr="001855E3" w:rsidRDefault="001855E3" w:rsidP="001855E3">
      <w:pPr>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Izvajalec bo v informacijsko okolje Xpert vnašal obračun del, mesečne situacije, spremembe projekta, finančne podatke, terminske podatke ter ostale dokumente, katere bo zahteval naročnik.</w:t>
      </w:r>
    </w:p>
    <w:p w14:paraId="2B2765DB" w14:textId="77777777" w:rsidR="001855E3" w:rsidRPr="001855E3" w:rsidRDefault="001855E3" w:rsidP="001855E3">
      <w:pPr>
        <w:spacing w:line="276" w:lineRule="auto"/>
        <w:jc w:val="both"/>
        <w:rPr>
          <w:rFonts w:asciiTheme="minorHAnsi" w:eastAsiaTheme="minorHAnsi" w:hAnsiTheme="minorHAnsi" w:cstheme="minorBidi"/>
        </w:rPr>
      </w:pPr>
    </w:p>
    <w:p w14:paraId="01D8774D" w14:textId="77777777" w:rsidR="001855E3" w:rsidRPr="001855E3" w:rsidRDefault="001855E3" w:rsidP="001855E3">
      <w:pPr>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Izvajalec se bo za delo z informacijskim okoljem Xpert udeležil kratkega izobraževanja, ki ga bo organiziral naročnik na svoje stroške. O terminu izobraževanja bo naročnika izvajalca seznanil ob uvedbi v delo.</w:t>
      </w:r>
    </w:p>
    <w:p w14:paraId="686573E0" w14:textId="77777777" w:rsidR="001855E3" w:rsidRPr="001855E3" w:rsidRDefault="001855E3" w:rsidP="001855E3">
      <w:pPr>
        <w:spacing w:line="276" w:lineRule="auto"/>
        <w:jc w:val="both"/>
        <w:rPr>
          <w:rFonts w:asciiTheme="minorHAnsi" w:eastAsiaTheme="minorHAnsi" w:hAnsiTheme="minorHAnsi" w:cstheme="minorBidi"/>
        </w:rPr>
      </w:pPr>
    </w:p>
    <w:p w14:paraId="171B4D58" w14:textId="77777777" w:rsidR="001855E3" w:rsidRPr="001855E3" w:rsidRDefault="001855E3" w:rsidP="001855E3">
      <w:pPr>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Izvajalec se obvezuje pri izstavljanju situacij in načrtovanju del posluževati informacijskega okolja Xpert.</w:t>
      </w:r>
    </w:p>
    <w:p w14:paraId="0D72E1D8" w14:textId="77777777" w:rsidR="001855E3" w:rsidRPr="001855E3" w:rsidRDefault="001855E3" w:rsidP="001855E3">
      <w:pPr>
        <w:tabs>
          <w:tab w:val="left" w:pos="7245"/>
        </w:tabs>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ab/>
      </w:r>
    </w:p>
    <w:p w14:paraId="0B4EC9C7" w14:textId="77777777" w:rsidR="001855E3" w:rsidRPr="001855E3" w:rsidRDefault="001855E3" w:rsidP="001855E3">
      <w:pPr>
        <w:spacing w:line="276" w:lineRule="auto"/>
        <w:jc w:val="both"/>
        <w:rPr>
          <w:rFonts w:asciiTheme="minorHAnsi" w:eastAsiaTheme="minorHAnsi" w:hAnsiTheme="minorHAnsi" w:cstheme="minorBidi"/>
          <w:lang w:val="sr-Latn-RS"/>
        </w:rPr>
      </w:pPr>
      <w:r w:rsidRPr="001855E3">
        <w:rPr>
          <w:rFonts w:asciiTheme="minorHAnsi" w:eastAsiaTheme="minorHAnsi" w:hAnsiTheme="minorHAnsi" w:cstheme="minorBidi"/>
          <w:lang w:val="sr-Latn-RS"/>
        </w:rPr>
        <w:t>Stroške za uporabo in storitve informacijskega okolja Xpert v celoti nosi naročnik.</w:t>
      </w:r>
    </w:p>
    <w:p w14:paraId="1F967671" w14:textId="77777777" w:rsidR="001855E3" w:rsidRDefault="001855E3" w:rsidP="00372668">
      <w:pPr>
        <w:jc w:val="both"/>
        <w:rPr>
          <w:rFonts w:asciiTheme="minorHAnsi" w:hAnsiTheme="minorHAnsi"/>
          <w:lang w:eastAsia="zh-CN"/>
        </w:rPr>
      </w:pPr>
    </w:p>
    <w:p w14:paraId="4C53319D" w14:textId="77777777" w:rsidR="001855E3" w:rsidRPr="001D3F7D" w:rsidRDefault="001855E3" w:rsidP="00372668">
      <w:pPr>
        <w:jc w:val="both"/>
        <w:rPr>
          <w:rFonts w:asciiTheme="minorHAnsi" w:hAnsiTheme="minorHAnsi"/>
          <w:lang w:eastAsia="zh-CN"/>
        </w:rPr>
      </w:pPr>
    </w:p>
    <w:p w14:paraId="623AF8F1"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283D63C6"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56295B80" w14:textId="77777777" w:rsidR="00A90C65" w:rsidRPr="001D3F7D" w:rsidRDefault="00A90C65" w:rsidP="00372668">
      <w:pPr>
        <w:jc w:val="both"/>
        <w:rPr>
          <w:rFonts w:asciiTheme="minorHAnsi" w:hAnsiTheme="minorHAnsi"/>
          <w:lang w:eastAsia="zh-CN"/>
        </w:rPr>
      </w:pPr>
    </w:p>
    <w:p w14:paraId="0BA81CAA"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4B604D18"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487A796B"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1D90E6B3"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AEF18EC" w14:textId="77777777" w:rsidR="006E558F" w:rsidRPr="006E558F" w:rsidRDefault="006E558F" w:rsidP="00393C66">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219C02E8"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lastRenderedPageBreak/>
        <w:t>vremenskih razmer, ki bi onemogočala izvajanje zunanjih del več kot deset (10) zaporednih dni oziroma skupaj več kot petnajst (15) delovnih dni;</w:t>
      </w:r>
    </w:p>
    <w:p w14:paraId="79284AB4" w14:textId="77777777" w:rsidR="00372668"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733DE203" w14:textId="61104455" w:rsidR="00B903EA" w:rsidRPr="001D3F7D" w:rsidRDefault="00B903EA" w:rsidP="00393C66">
      <w:pPr>
        <w:numPr>
          <w:ilvl w:val="0"/>
          <w:numId w:val="21"/>
        </w:numPr>
        <w:jc w:val="both"/>
        <w:rPr>
          <w:rFonts w:asciiTheme="minorHAnsi" w:hAnsiTheme="minorHAnsi"/>
          <w:lang w:eastAsia="zh-CN"/>
        </w:rPr>
      </w:pPr>
      <w:r>
        <w:rPr>
          <w:rFonts w:asciiTheme="minorHAnsi" w:hAnsiTheme="minorHAnsi"/>
          <w:lang w:eastAsia="zh-CN"/>
        </w:rPr>
        <w:t xml:space="preserve">če se bodo </w:t>
      </w:r>
      <w:r w:rsidRPr="00B903EA">
        <w:rPr>
          <w:rFonts w:asciiTheme="minorHAnsi" w:hAnsiTheme="minorHAnsi"/>
          <w:lang w:eastAsia="zh-CN"/>
        </w:rPr>
        <w:t xml:space="preserve">arheološka dela izvajala </w:t>
      </w:r>
      <w:r>
        <w:rPr>
          <w:rFonts w:asciiTheme="minorHAnsi" w:hAnsiTheme="minorHAnsi"/>
          <w:lang w:eastAsia="zh-CN"/>
        </w:rPr>
        <w:t xml:space="preserve">več kot </w:t>
      </w:r>
      <w:r w:rsidRPr="00B903EA">
        <w:rPr>
          <w:rFonts w:asciiTheme="minorHAnsi" w:hAnsiTheme="minorHAnsi"/>
          <w:lang w:eastAsia="zh-CN"/>
        </w:rPr>
        <w:t>22</w:t>
      </w:r>
      <w:r w:rsidR="00D602AB">
        <w:rPr>
          <w:rFonts w:asciiTheme="minorHAnsi" w:hAnsiTheme="minorHAnsi"/>
          <w:lang w:eastAsia="zh-CN"/>
        </w:rPr>
        <w:t xml:space="preserve"> delovnih</w:t>
      </w:r>
      <w:r w:rsidRPr="00B903EA">
        <w:rPr>
          <w:rFonts w:asciiTheme="minorHAnsi" w:hAnsiTheme="minorHAnsi"/>
          <w:lang w:eastAsia="zh-CN"/>
        </w:rPr>
        <w:t xml:space="preserve"> dni</w:t>
      </w:r>
      <w:r>
        <w:rPr>
          <w:rFonts w:asciiTheme="minorHAnsi" w:hAnsiTheme="minorHAnsi"/>
          <w:lang w:eastAsia="zh-CN"/>
        </w:rPr>
        <w:t>;</w:t>
      </w:r>
    </w:p>
    <w:p w14:paraId="19C6E616"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če je prišlo do arheoloških najdb, zaradi katerih se gradnja začasno ustavi ali upočasni;</w:t>
      </w:r>
    </w:p>
    <w:p w14:paraId="7E7595DB"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0002F7C9"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iz drugih razlogov, ki pomenijo podaljšanje roka izvedbe in niso v sferi izvajalca.</w:t>
      </w:r>
    </w:p>
    <w:p w14:paraId="0CE88C00" w14:textId="77777777" w:rsidR="00372668" w:rsidRPr="001D3F7D" w:rsidRDefault="00372668" w:rsidP="00372668">
      <w:pPr>
        <w:jc w:val="both"/>
        <w:rPr>
          <w:rFonts w:asciiTheme="minorHAnsi" w:hAnsiTheme="minorHAnsi"/>
          <w:lang w:eastAsia="zh-CN"/>
        </w:rPr>
      </w:pPr>
    </w:p>
    <w:p w14:paraId="504F9565" w14:textId="2C08F059"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obvestiti naro</w:t>
      </w:r>
      <w:r w:rsidR="00265392">
        <w:rPr>
          <w:rFonts w:asciiTheme="minorHAnsi" w:hAnsiTheme="minorHAnsi"/>
          <w:lang w:eastAsia="zh-CN"/>
        </w:rPr>
        <w:t>čnika o razlogih za podaljšanje</w:t>
      </w:r>
      <w:r w:rsidRPr="001D3F7D">
        <w:rPr>
          <w:rFonts w:asciiTheme="minorHAnsi" w:hAnsiTheme="minorHAnsi"/>
          <w:lang w:eastAsia="zh-CN"/>
        </w:rPr>
        <w:t xml:space="preserve"> pogodbenega roka v pisni obliki z </w:t>
      </w:r>
      <w:r w:rsidRPr="00A83FA8">
        <w:rPr>
          <w:rFonts w:asciiTheme="minorHAnsi" w:hAnsiTheme="minorHAnsi"/>
          <w:lang w:eastAsia="zh-CN"/>
        </w:rPr>
        <w:t xml:space="preserve">obrazložitvijo in navedbo razlogov za podaljšanje v čim krajšem možnem času  oz. najkasneje v </w:t>
      </w:r>
      <w:r w:rsidR="006E558F" w:rsidRPr="00A83FA8">
        <w:rPr>
          <w:rFonts w:asciiTheme="minorHAnsi" w:hAnsiTheme="minorHAnsi"/>
          <w:lang w:eastAsia="zh-CN"/>
        </w:rPr>
        <w:t>treh</w:t>
      </w:r>
      <w:r w:rsidRPr="00A83FA8">
        <w:rPr>
          <w:rFonts w:asciiTheme="minorHAnsi" w:hAnsiTheme="minorHAnsi"/>
          <w:lang w:eastAsia="zh-CN"/>
        </w:rPr>
        <w:t xml:space="preserve"> (</w:t>
      </w:r>
      <w:r w:rsidR="006E558F" w:rsidRPr="00A83FA8">
        <w:rPr>
          <w:rFonts w:asciiTheme="minorHAnsi" w:hAnsiTheme="minorHAnsi"/>
          <w:lang w:eastAsia="zh-CN"/>
        </w:rPr>
        <w:t>3</w:t>
      </w:r>
      <w:r w:rsidRPr="00A83FA8">
        <w:rPr>
          <w:rFonts w:asciiTheme="minorHAnsi" w:hAnsiTheme="minorHAnsi"/>
          <w:lang w:eastAsia="zh-CN"/>
        </w:rPr>
        <w:t>)</w:t>
      </w:r>
      <w:r w:rsidRPr="001D3F7D">
        <w:rPr>
          <w:rFonts w:asciiTheme="minorHAnsi" w:hAnsiTheme="minorHAnsi"/>
          <w:lang w:eastAsia="zh-CN"/>
        </w:rPr>
        <w:t xml:space="preserve"> delovnih dneh po tem, ko izve za vzrok, zaradi katerega se rok lahko podaljša ali ko bi se moral zavedati, da je nastal vzrok, zaradi katerega se rok lahko podaljša, sicer izgubi pravico do podaljšanja roka. </w:t>
      </w:r>
    </w:p>
    <w:p w14:paraId="1823309D" w14:textId="77777777" w:rsidR="00372668" w:rsidRPr="001D3F7D" w:rsidRDefault="00372668" w:rsidP="00372668">
      <w:pPr>
        <w:jc w:val="both"/>
        <w:rPr>
          <w:rFonts w:asciiTheme="minorHAnsi" w:hAnsiTheme="minorHAnsi"/>
          <w:lang w:eastAsia="zh-CN"/>
        </w:rPr>
      </w:pPr>
    </w:p>
    <w:p w14:paraId="190CA724" w14:textId="77777777" w:rsidR="00372668" w:rsidRPr="001D3F7D" w:rsidRDefault="00372668" w:rsidP="00372668">
      <w:pPr>
        <w:jc w:val="both"/>
        <w:rPr>
          <w:rFonts w:asciiTheme="minorHAnsi" w:hAnsiTheme="minorHAnsi"/>
          <w:lang w:eastAsia="zh-CN"/>
        </w:rPr>
      </w:pPr>
      <w:r w:rsidRPr="00A83FA8">
        <w:rPr>
          <w:rFonts w:asciiTheme="minorHAnsi" w:hAnsiTheme="minorHAnsi"/>
          <w:lang w:eastAsia="zh-CN"/>
        </w:rPr>
        <w:t xml:space="preserve">Izvajalec mora naročniku predlagati natančno število dni podaljšanja, najkasneje v </w:t>
      </w:r>
      <w:r w:rsidR="006E558F" w:rsidRPr="00A83FA8">
        <w:rPr>
          <w:rFonts w:asciiTheme="minorHAnsi" w:hAnsiTheme="minorHAnsi"/>
          <w:lang w:eastAsia="zh-CN"/>
        </w:rPr>
        <w:t xml:space="preserve">treh </w:t>
      </w:r>
      <w:r w:rsidRPr="00A83FA8">
        <w:rPr>
          <w:rFonts w:asciiTheme="minorHAnsi" w:hAnsiTheme="minorHAnsi"/>
          <w:lang w:eastAsia="zh-CN"/>
        </w:rPr>
        <w:t>(</w:t>
      </w:r>
      <w:r w:rsidR="006E558F" w:rsidRPr="00A83FA8">
        <w:rPr>
          <w:rFonts w:asciiTheme="minorHAnsi" w:hAnsiTheme="minorHAnsi"/>
          <w:lang w:eastAsia="zh-CN"/>
        </w:rPr>
        <w:t>3</w:t>
      </w:r>
      <w:r w:rsidRPr="00A83FA8">
        <w:rPr>
          <w:rFonts w:asciiTheme="minorHAnsi" w:hAnsiTheme="minorHAnsi"/>
          <w:lang w:eastAsia="zh-CN"/>
        </w:rPr>
        <w:t>) delovnih</w:t>
      </w:r>
      <w:r w:rsidRPr="001D3F7D">
        <w:rPr>
          <w:rFonts w:asciiTheme="minorHAnsi" w:hAnsiTheme="minorHAnsi"/>
          <w:lang w:eastAsia="zh-CN"/>
        </w:rPr>
        <w:t xml:space="preserve"> dneh po tem, ko je prenehal razlog za podaljšanje pogodbenega roka.</w:t>
      </w:r>
    </w:p>
    <w:p w14:paraId="1574DB16" w14:textId="77777777" w:rsidR="00372668" w:rsidRPr="001D3F7D" w:rsidRDefault="00372668" w:rsidP="00372668">
      <w:pPr>
        <w:jc w:val="both"/>
        <w:rPr>
          <w:rFonts w:asciiTheme="minorHAnsi" w:hAnsiTheme="minorHAnsi"/>
          <w:lang w:eastAsia="zh-CN"/>
        </w:rPr>
      </w:pPr>
    </w:p>
    <w:p w14:paraId="3F0587A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Spremembo 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77777777"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 dolžan ustrezno podaljšati veljavnost vseh finančnih zavarovanj in zavarovalnih polic, v kolikor je predložitev slednjih zahtevana.</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3272760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6C26157F"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izvajalcu naloži kakršnekoli ukrepe za pospešitev del;</w:t>
      </w:r>
    </w:p>
    <w:p w14:paraId="0C13A320"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izvajalcu naloži angažiranje dodatnih podizvajalcev ali da sam angažira dodatne podizvajalce na račun izvajalca;</w:t>
      </w:r>
    </w:p>
    <w:p w14:paraId="6865AB02"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 xml:space="preserve">izvajalcu naloži angažiranje dodatnih delovnih sredstev ali jih najame sam na stroške izvajalca. </w:t>
      </w:r>
    </w:p>
    <w:p w14:paraId="1F5E6842" w14:textId="77777777" w:rsidR="00372668" w:rsidRPr="001D3F7D" w:rsidRDefault="00372668" w:rsidP="00372668">
      <w:pPr>
        <w:jc w:val="both"/>
        <w:rPr>
          <w:rFonts w:asciiTheme="minorHAnsi" w:hAnsiTheme="minorHAnsi"/>
          <w:lang w:eastAsia="zh-CN"/>
        </w:rPr>
      </w:pPr>
    </w:p>
    <w:p w14:paraId="03D2817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 angažiranjem dodatnih podizvajalcev ali delovnih sredstev mora naročnik dati izvajalcu rok enega tedna, da dodatne podizvajalce ali delovna sredstva angažira izvajalec sam.</w:t>
      </w:r>
    </w:p>
    <w:p w14:paraId="3DBDBC19" w14:textId="77777777" w:rsidR="00372668" w:rsidRPr="001D3F7D" w:rsidRDefault="00372668" w:rsidP="00372668">
      <w:pPr>
        <w:jc w:val="both"/>
        <w:rPr>
          <w:rFonts w:asciiTheme="minorHAnsi" w:hAnsiTheme="minorHAnsi"/>
          <w:lang w:eastAsia="zh-CN"/>
        </w:rPr>
      </w:pPr>
    </w:p>
    <w:p w14:paraId="32E5ED5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39CDF4EC" w14:textId="3704EB0B" w:rsidR="00372668" w:rsidRDefault="00372668" w:rsidP="00372668">
      <w:pPr>
        <w:jc w:val="both"/>
        <w:rPr>
          <w:rFonts w:asciiTheme="minorHAnsi" w:hAnsiTheme="minorHAnsi"/>
          <w:lang w:eastAsia="zh-CN"/>
        </w:rPr>
      </w:pPr>
    </w:p>
    <w:p w14:paraId="52B9C715" w14:textId="77777777" w:rsidR="001D3CB4" w:rsidRDefault="001D3CB4"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lastRenderedPageBreak/>
        <w:t>Uveljavljanje pogodbene kazni</w:t>
      </w:r>
    </w:p>
    <w:p w14:paraId="23E66D98" w14:textId="77777777" w:rsidR="00372668" w:rsidRPr="001D3F7D" w:rsidRDefault="00372668" w:rsidP="00372668">
      <w:pPr>
        <w:rPr>
          <w:rFonts w:asciiTheme="minorHAnsi" w:hAnsiTheme="minorHAnsi"/>
          <w:b/>
          <w:lang w:eastAsia="zh-CN"/>
        </w:rPr>
      </w:pPr>
    </w:p>
    <w:p w14:paraId="5A07300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Kadar se izvajalec po svoji krivdi pri izvedbi del ne drži s to pogodbo dogovorjenega in morebitno sporazumno podaljšanega roka za zaključek del, ki je opredeljen v tej pogodbi, sme naročnik za vsak </w:t>
      </w:r>
      <w:r w:rsidRPr="00A83FA8">
        <w:rPr>
          <w:rFonts w:asciiTheme="minorHAnsi" w:hAnsiTheme="minorHAnsi"/>
          <w:lang w:eastAsia="zh-CN"/>
        </w:rPr>
        <w:t xml:space="preserve">dan zamude roka za zaključek del zahtevati plačilo pogodbene kazni v višini </w:t>
      </w:r>
      <w:r w:rsidR="00905C89" w:rsidRPr="00A83FA8">
        <w:rPr>
          <w:rFonts w:asciiTheme="minorHAnsi" w:hAnsiTheme="minorHAnsi"/>
          <w:lang w:eastAsia="zh-CN"/>
        </w:rPr>
        <w:t xml:space="preserve">5 </w:t>
      </w:r>
      <w:r w:rsidRPr="00A83FA8">
        <w:rPr>
          <w:rFonts w:asciiTheme="minorHAnsi" w:hAnsiTheme="minorHAnsi"/>
          <w:lang w:eastAsia="zh-CN"/>
        </w:rPr>
        <w:t>‰ od skupne pogodben</w:t>
      </w:r>
      <w:r w:rsidR="00905C89" w:rsidRPr="00A83FA8">
        <w:rPr>
          <w:rFonts w:asciiTheme="minorHAnsi" w:hAnsiTheme="minorHAnsi"/>
          <w:lang w:eastAsia="zh-CN"/>
        </w:rPr>
        <w:t>e</w:t>
      </w:r>
      <w:r w:rsidRPr="001D3F7D">
        <w:rPr>
          <w:rFonts w:asciiTheme="minorHAnsi" w:hAnsiTheme="minorHAnsi"/>
          <w:lang w:eastAsia="zh-CN"/>
        </w:rPr>
        <w:t xml:space="preserve"> </w:t>
      </w:r>
      <w:r w:rsidR="00905C89">
        <w:rPr>
          <w:rFonts w:asciiTheme="minorHAnsi" w:hAnsiTheme="minorHAnsi"/>
          <w:lang w:eastAsia="zh-CN"/>
        </w:rPr>
        <w:t xml:space="preserve">cene </w:t>
      </w:r>
      <w:r w:rsidRPr="001D3F7D">
        <w:rPr>
          <w:rFonts w:asciiTheme="minorHAnsi" w:hAnsiTheme="minorHAnsi"/>
          <w:lang w:eastAsia="zh-CN"/>
        </w:rPr>
        <w:t xml:space="preserve">z DDV za vsak zamujeni koledarski dan, za celoten čas zamude, vendar največ do 10 % pogodbene </w:t>
      </w:r>
      <w:r w:rsidR="00905C89">
        <w:rPr>
          <w:rFonts w:asciiTheme="minorHAnsi" w:hAnsiTheme="minorHAnsi"/>
          <w:lang w:eastAsia="zh-CN"/>
        </w:rPr>
        <w:t>cene</w:t>
      </w:r>
      <w:r w:rsidR="00905C89" w:rsidRPr="001D3F7D">
        <w:rPr>
          <w:rFonts w:asciiTheme="minorHAnsi" w:hAnsiTheme="minorHAnsi"/>
          <w:lang w:eastAsia="zh-CN"/>
        </w:rPr>
        <w:t xml:space="preserve"> </w:t>
      </w:r>
      <w:r w:rsidRPr="001D3F7D">
        <w:rPr>
          <w:rFonts w:asciiTheme="minorHAnsi" w:hAnsiTheme="minorHAnsi"/>
          <w:lang w:eastAsia="zh-CN"/>
        </w:rPr>
        <w:t>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645AB36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Pogodbena kazen se obračunava (teče) do dneva primopredaje objekta ali njegovega dela.</w:t>
      </w:r>
    </w:p>
    <w:p w14:paraId="06A24F04" w14:textId="77777777" w:rsidR="00372668" w:rsidRPr="001D3F7D" w:rsidRDefault="00372668" w:rsidP="00372668">
      <w:pPr>
        <w:jc w:val="both"/>
        <w:rPr>
          <w:rFonts w:asciiTheme="minorHAnsi" w:hAnsiTheme="minorHAnsi"/>
          <w:lang w:eastAsia="zh-CN"/>
        </w:rPr>
      </w:pPr>
    </w:p>
    <w:p w14:paraId="1BBE0DF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58AB8BD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4820C35F" w14:textId="77777777" w:rsidR="00372668" w:rsidRPr="001D3F7D" w:rsidRDefault="00372668" w:rsidP="00372668">
      <w:pPr>
        <w:jc w:val="both"/>
        <w:rPr>
          <w:rFonts w:asciiTheme="minorHAnsi" w:hAnsiTheme="minorHAnsi"/>
          <w:lang w:eastAsia="zh-CN"/>
        </w:rPr>
      </w:pPr>
    </w:p>
    <w:p w14:paraId="2BF3EE8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4813654C" w14:textId="77777777" w:rsidR="00372668" w:rsidRPr="001D3F7D" w:rsidRDefault="00372668" w:rsidP="00372668">
      <w:pPr>
        <w:jc w:val="both"/>
        <w:rPr>
          <w:rFonts w:asciiTheme="minorHAnsi" w:hAnsiTheme="minorHAnsi"/>
          <w:lang w:eastAsia="zh-CN"/>
        </w:rPr>
      </w:pPr>
    </w:p>
    <w:p w14:paraId="2B21F8C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5152319A" w14:textId="77777777" w:rsidR="00372668" w:rsidRPr="001D3F7D" w:rsidRDefault="00372668" w:rsidP="00372668">
      <w:pPr>
        <w:jc w:val="both"/>
        <w:rPr>
          <w:rFonts w:asciiTheme="minorHAnsi" w:hAnsiTheme="minorHAnsi"/>
          <w:lang w:eastAsia="zh-CN"/>
        </w:rPr>
      </w:pPr>
    </w:p>
    <w:p w14:paraId="5945C11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7741713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24A1B9DB" w14:textId="77777777" w:rsidR="00372668" w:rsidRPr="001D3F7D" w:rsidRDefault="00372668" w:rsidP="00372668">
      <w:pPr>
        <w:jc w:val="both"/>
        <w:rPr>
          <w:rFonts w:asciiTheme="minorHAnsi" w:hAnsiTheme="minorHAnsi"/>
          <w:lang w:eastAsia="zh-CN"/>
        </w:rPr>
      </w:pPr>
    </w:p>
    <w:p w14:paraId="6B63BCB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C4C3849" w14:textId="77777777" w:rsidR="00B54442" w:rsidRDefault="00B54442"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CB2A20">
        <w:rPr>
          <w:rFonts w:asciiTheme="minorHAnsi" w:hAnsiTheme="minorHAnsi"/>
          <w:b/>
          <w:lang w:eastAsia="zh-CN"/>
        </w:rPr>
        <w:t>Izročitev in prevzem del</w:t>
      </w:r>
      <w:r w:rsidR="00B50306" w:rsidRPr="00CB2A20">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42E9AE2C"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lastRenderedPageBreak/>
        <w:t>Izvajalec je dolžan datum zaključka del vpisati v gradbeni dnevnik in naročnika takoj</w:t>
      </w:r>
      <w:r>
        <w:rPr>
          <w:rFonts w:asciiTheme="minorHAnsi" w:hAnsiTheme="minorHAnsi"/>
          <w:lang w:eastAsia="zh-CN"/>
        </w:rPr>
        <w:t xml:space="preserve">, </w:t>
      </w:r>
      <w:r w:rsidRPr="00793695">
        <w:rPr>
          <w:rFonts w:asciiTheme="minorHAnsi" w:hAnsiTheme="minorHAnsi"/>
          <w:lang w:eastAsia="zh-CN"/>
        </w:rPr>
        <w:t>najkasneje pa naslednji delovni dan, p</w:t>
      </w:r>
      <w:r w:rsidRPr="008C2E2A">
        <w:rPr>
          <w:rFonts w:asciiTheme="minorHAnsi" w:hAnsiTheme="minorHAnsi"/>
          <w:lang w:eastAsia="zh-CN"/>
        </w:rPr>
        <w:t xml:space="preserve">isno pozvati na prevzem del. Dela se štejejo za zaključena (dokončana), ko je </w:t>
      </w:r>
      <w:r>
        <w:rPr>
          <w:rFonts w:asciiTheme="minorHAnsi" w:hAnsiTheme="minorHAnsi"/>
          <w:lang w:eastAsia="zh-CN"/>
        </w:rPr>
        <w:t>opravljen prevzem del</w:t>
      </w:r>
      <w:r w:rsidRPr="008C2E2A">
        <w:rPr>
          <w:rFonts w:asciiTheme="minorHAnsi" w:hAnsiTheme="minorHAnsi"/>
          <w:lang w:eastAsia="zh-CN"/>
        </w:rPr>
        <w:t xml:space="preserve">. </w:t>
      </w:r>
    </w:p>
    <w:p w14:paraId="19CBA880" w14:textId="77777777" w:rsidR="00E10457" w:rsidRPr="008C2E2A" w:rsidRDefault="00E10457" w:rsidP="00E10457">
      <w:pPr>
        <w:jc w:val="both"/>
        <w:rPr>
          <w:rFonts w:asciiTheme="minorHAnsi" w:hAnsiTheme="minorHAnsi"/>
          <w:lang w:eastAsia="zh-CN"/>
        </w:rPr>
      </w:pPr>
    </w:p>
    <w:p w14:paraId="350BFA29" w14:textId="77777777" w:rsidR="00E10457" w:rsidRPr="008C2E2A" w:rsidRDefault="00E10457" w:rsidP="00E10457">
      <w:pPr>
        <w:jc w:val="both"/>
        <w:rPr>
          <w:rFonts w:asciiTheme="minorHAnsi" w:hAnsiTheme="minorHAnsi"/>
          <w:lang w:eastAsia="zh-CN"/>
        </w:rPr>
      </w:pPr>
      <w:r w:rsidRPr="00CB2A20">
        <w:rPr>
          <w:rFonts w:asciiTheme="minorHAnsi" w:hAnsiTheme="minorHAnsi"/>
          <w:lang w:eastAsia="zh-CN"/>
        </w:rPr>
        <w:t>Naročnik se zavezuje opraviti prevzem del oziroma kvalitativni pregled izvedenih del najkasneje v roku desetih (10) dni po prejemu izvajalčevega obvestila o zaključku del ter poziva na prevzem del oziroma v najkrajšem možnem roku, ko je to mogoče.</w:t>
      </w:r>
    </w:p>
    <w:p w14:paraId="2788D18F" w14:textId="77777777" w:rsidR="00E10457" w:rsidRPr="008C2E2A" w:rsidRDefault="00E10457" w:rsidP="00E10457">
      <w:pPr>
        <w:jc w:val="both"/>
        <w:rPr>
          <w:rFonts w:asciiTheme="minorHAnsi" w:hAnsiTheme="minorHAnsi"/>
          <w:lang w:eastAsia="zh-CN"/>
        </w:rPr>
      </w:pPr>
    </w:p>
    <w:p w14:paraId="46DC2C8C"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07A5C949" w14:textId="77777777" w:rsidR="00E10457" w:rsidRPr="008C2E2A" w:rsidRDefault="00E10457" w:rsidP="00E10457">
      <w:pPr>
        <w:jc w:val="both"/>
        <w:rPr>
          <w:rFonts w:asciiTheme="minorHAnsi" w:hAnsiTheme="minorHAnsi"/>
          <w:lang w:eastAsia="zh-CN"/>
        </w:rPr>
      </w:pPr>
    </w:p>
    <w:p w14:paraId="7E27A180"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O kvalitativnem pregledu izvedenih del sestavijo pooblaščeni predstavniki pogodbenih strank primopredajni oziroma zapisnik o sprejemu in izročitvi del, v katerem natančno ugotovijo predvsem:</w:t>
      </w:r>
    </w:p>
    <w:p w14:paraId="516B9D3E"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87C232D"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5E2C0C"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60CC92C3"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23272AD8"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opredelitev vseh očitnih napak, ki se jih ugotovi pri vidnem pregledu del ter rok za njihovo odpravo;</w:t>
      </w:r>
    </w:p>
    <w:p w14:paraId="30A35871" w14:textId="4C1C32DE" w:rsidR="00E10457"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morebitna odprta, med predstavniki pogodbenih strank, s</w:t>
      </w:r>
      <w:r w:rsidR="00CB2A20">
        <w:rPr>
          <w:rFonts w:asciiTheme="minorHAnsi" w:hAnsiTheme="minorHAnsi"/>
          <w:lang w:eastAsia="zh-CN"/>
        </w:rPr>
        <w:t xml:space="preserve">porna vprašanja tehnične narave; </w:t>
      </w:r>
    </w:p>
    <w:p w14:paraId="04B5C391" w14:textId="70D85A65" w:rsidR="00CB2A20" w:rsidRDefault="00CB2A20" w:rsidP="00393C66">
      <w:pPr>
        <w:numPr>
          <w:ilvl w:val="0"/>
          <w:numId w:val="22"/>
        </w:numPr>
        <w:spacing w:line="276" w:lineRule="auto"/>
        <w:jc w:val="both"/>
        <w:rPr>
          <w:rFonts w:asciiTheme="minorHAnsi" w:hAnsiTheme="minorHAnsi"/>
          <w:lang w:eastAsia="zh-CN"/>
        </w:rPr>
      </w:pPr>
      <w:r>
        <w:rPr>
          <w:rFonts w:asciiTheme="minorHAnsi" w:hAnsiTheme="minorHAnsi"/>
          <w:lang w:eastAsia="zh-CN"/>
        </w:rPr>
        <w:t>ali so dela prevzeta ali ne</w:t>
      </w:r>
    </w:p>
    <w:p w14:paraId="4814ACAD" w14:textId="5C313293" w:rsidR="00EA68A1" w:rsidRPr="008C2E2A" w:rsidRDefault="00EA68A1" w:rsidP="00393C66">
      <w:pPr>
        <w:numPr>
          <w:ilvl w:val="0"/>
          <w:numId w:val="22"/>
        </w:numPr>
        <w:spacing w:line="276" w:lineRule="auto"/>
        <w:jc w:val="both"/>
        <w:rPr>
          <w:rFonts w:asciiTheme="minorHAnsi" w:hAnsiTheme="minorHAnsi"/>
          <w:lang w:eastAsia="zh-CN"/>
        </w:rPr>
      </w:pPr>
      <w:r>
        <w:rPr>
          <w:rFonts w:asciiTheme="minorHAnsi" w:hAnsiTheme="minorHAnsi"/>
          <w:lang w:eastAsia="zh-CN"/>
        </w:rPr>
        <w:t>ali napake za odpravo zadržijo prevzem del ali ne.</w:t>
      </w:r>
    </w:p>
    <w:p w14:paraId="0584B4D5" w14:textId="77777777" w:rsidR="00E10457" w:rsidRPr="008C2E2A" w:rsidRDefault="00E10457" w:rsidP="00E10457">
      <w:pPr>
        <w:jc w:val="both"/>
        <w:rPr>
          <w:rFonts w:asciiTheme="minorHAnsi" w:hAnsiTheme="minorHAnsi"/>
          <w:lang w:eastAsia="zh-CN"/>
        </w:rPr>
      </w:pPr>
    </w:p>
    <w:p w14:paraId="4F19F152"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314BBB7E"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164AF68"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4EAA126E"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6D91E425" w14:textId="77777777" w:rsidR="00E10457" w:rsidRPr="008C2E2A" w:rsidRDefault="00E10457" w:rsidP="00E10457">
      <w:pPr>
        <w:jc w:val="both"/>
        <w:rPr>
          <w:rFonts w:asciiTheme="minorHAnsi" w:hAnsiTheme="minorHAnsi"/>
          <w:lang w:eastAsia="zh-CN"/>
        </w:rPr>
      </w:pPr>
    </w:p>
    <w:p w14:paraId="10EA45A6"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067E9B7E" w14:textId="77777777" w:rsidR="00E10457" w:rsidRPr="008C2E2A" w:rsidRDefault="00E10457" w:rsidP="00E10457">
      <w:pPr>
        <w:jc w:val="both"/>
        <w:rPr>
          <w:rFonts w:asciiTheme="minorHAnsi" w:hAnsiTheme="minorHAnsi"/>
          <w:lang w:eastAsia="zh-CN"/>
        </w:rPr>
      </w:pPr>
    </w:p>
    <w:p w14:paraId="421FEE5D"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5E084B76" w14:textId="77777777" w:rsidR="00E10457" w:rsidRPr="008C2E2A" w:rsidRDefault="00E10457" w:rsidP="00E10457">
      <w:pPr>
        <w:jc w:val="both"/>
        <w:rPr>
          <w:rFonts w:asciiTheme="minorHAnsi" w:hAnsiTheme="minorHAnsi"/>
          <w:bCs/>
          <w:lang w:eastAsia="zh-CN"/>
        </w:rPr>
      </w:pPr>
    </w:p>
    <w:p w14:paraId="7F43DA5C" w14:textId="77777777" w:rsidR="00E10457" w:rsidRPr="008C2E2A" w:rsidRDefault="00E10457" w:rsidP="00E10457">
      <w:pPr>
        <w:jc w:val="both"/>
        <w:rPr>
          <w:rFonts w:asciiTheme="minorHAnsi" w:hAnsiTheme="minorHAnsi"/>
          <w:bCs/>
          <w:lang w:eastAsia="zh-CN"/>
        </w:rPr>
      </w:pPr>
      <w:r w:rsidRPr="00AC591A">
        <w:rPr>
          <w:rFonts w:asciiTheme="minorHAnsi" w:hAnsiTheme="minorHAnsi"/>
          <w:bCs/>
          <w:lang w:eastAsia="zh-CN"/>
        </w:rPr>
        <w:t>Po uspešno opravljenem prevzemu del so izpolnjeni pogoji za izdelavo končnega obračuna.</w:t>
      </w:r>
    </w:p>
    <w:p w14:paraId="5077731B" w14:textId="2612231D" w:rsidR="00372668" w:rsidRDefault="00372668" w:rsidP="00372668">
      <w:pPr>
        <w:jc w:val="both"/>
        <w:rPr>
          <w:rFonts w:asciiTheme="minorHAnsi" w:hAnsiTheme="minorHAnsi"/>
          <w:bCs/>
          <w:lang w:eastAsia="zh-CN"/>
        </w:rPr>
      </w:pPr>
    </w:p>
    <w:p w14:paraId="20D9CC74" w14:textId="77777777" w:rsidR="001D3CB4" w:rsidRPr="001D3F7D" w:rsidRDefault="001D3CB4"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lastRenderedPageBreak/>
        <w:t>Razlog za odklonitev prevzema del</w:t>
      </w:r>
    </w:p>
    <w:p w14:paraId="2474DFDA" w14:textId="77777777" w:rsidR="00372668" w:rsidRPr="001D3F7D" w:rsidRDefault="00372668" w:rsidP="00372668">
      <w:pPr>
        <w:rPr>
          <w:rFonts w:asciiTheme="minorHAnsi" w:hAnsiTheme="minorHAnsi"/>
          <w:b/>
          <w:bCs/>
          <w:lang w:eastAsia="zh-CN"/>
        </w:rPr>
      </w:pPr>
    </w:p>
    <w:p w14:paraId="32BC63EC"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3A886FA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1F31218E" w14:textId="77777777" w:rsidR="00372668" w:rsidRPr="001D3F7D" w:rsidRDefault="00372668" w:rsidP="00372668">
      <w:pPr>
        <w:jc w:val="both"/>
        <w:rPr>
          <w:rFonts w:asciiTheme="minorHAnsi" w:hAnsiTheme="minorHAnsi"/>
          <w:bCs/>
          <w:lang w:eastAsia="zh-CN"/>
        </w:rPr>
      </w:pPr>
    </w:p>
    <w:p w14:paraId="3AE1190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688A1694" w14:textId="77777777" w:rsidR="00372668" w:rsidRPr="001D3F7D" w:rsidRDefault="00372668" w:rsidP="00372668">
      <w:pPr>
        <w:jc w:val="both"/>
        <w:rPr>
          <w:rFonts w:asciiTheme="minorHAnsi" w:hAnsiTheme="minorHAnsi"/>
          <w:bCs/>
          <w:lang w:eastAsia="zh-CN"/>
        </w:rPr>
      </w:pPr>
    </w:p>
    <w:p w14:paraId="1491215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1EB86D22" w14:textId="77777777" w:rsidR="00372668" w:rsidRPr="001D3F7D" w:rsidRDefault="00372668" w:rsidP="00372668">
      <w:pPr>
        <w:jc w:val="both"/>
        <w:rPr>
          <w:rFonts w:asciiTheme="minorHAnsi" w:hAnsiTheme="minorHAnsi"/>
          <w:bCs/>
          <w:lang w:eastAsia="zh-CN"/>
        </w:rPr>
      </w:pPr>
    </w:p>
    <w:p w14:paraId="243F6E1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30705AA7" w14:textId="77777777" w:rsidR="00372668" w:rsidRPr="001D3F7D" w:rsidRDefault="00372668" w:rsidP="00372668">
      <w:pPr>
        <w:jc w:val="both"/>
        <w:rPr>
          <w:rFonts w:asciiTheme="minorHAnsi" w:hAnsiTheme="minorHAnsi"/>
          <w:bCs/>
          <w:lang w:eastAsia="zh-CN"/>
        </w:rPr>
      </w:pPr>
    </w:p>
    <w:p w14:paraId="615285C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393C66">
      <w:pPr>
        <w:numPr>
          <w:ilvl w:val="0"/>
          <w:numId w:val="37"/>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EA68A1">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14BE4062" w14:textId="009F1DF9" w:rsidR="00E10457" w:rsidRPr="00246C9D" w:rsidRDefault="00E10457" w:rsidP="00E10457">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 del </w:t>
      </w:r>
      <w:r w:rsidRPr="00EA68A1">
        <w:rPr>
          <w:rFonts w:asciiTheme="minorHAnsi" w:hAnsiTheme="minorHAnsi"/>
          <w:bCs/>
          <w:lang w:eastAsia="zh-CN"/>
        </w:rPr>
        <w:t xml:space="preserve">začneta z izdelavo končnega obračuna, ki ga izdelata v najkrajšem možnem roku, najkasneje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odpravi vseh napak ali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prevzemu del, če napake ali pomanjkljivosti niso bile ugotovljene.</w:t>
      </w:r>
      <w:r w:rsidRPr="00246C9D">
        <w:rPr>
          <w:rFonts w:asciiTheme="minorHAnsi" w:hAnsiTheme="minorHAnsi"/>
          <w:bCs/>
          <w:lang w:eastAsia="zh-CN"/>
        </w:rPr>
        <w:t xml:space="preserve"> </w:t>
      </w:r>
    </w:p>
    <w:p w14:paraId="61B8AFF7" w14:textId="77777777" w:rsidR="00E10457" w:rsidRPr="00246C9D" w:rsidRDefault="00E10457" w:rsidP="00E10457">
      <w:pPr>
        <w:jc w:val="both"/>
        <w:rPr>
          <w:rFonts w:asciiTheme="minorHAnsi" w:hAnsiTheme="minorHAnsi"/>
          <w:bCs/>
          <w:lang w:eastAsia="zh-CN"/>
        </w:rPr>
      </w:pPr>
    </w:p>
    <w:p w14:paraId="054371B3" w14:textId="77777777" w:rsidR="00E10457" w:rsidRPr="008C2E2A" w:rsidRDefault="00E10457" w:rsidP="00E10457">
      <w:pPr>
        <w:jc w:val="both"/>
        <w:rPr>
          <w:rFonts w:asciiTheme="minorHAnsi" w:hAnsiTheme="minorHAnsi"/>
          <w:bCs/>
          <w:lang w:eastAsia="zh-CN"/>
        </w:rPr>
      </w:pPr>
      <w:r w:rsidRPr="00246C9D">
        <w:rPr>
          <w:rFonts w:asciiTheme="minorHAnsi" w:hAnsiTheme="minorHAnsi"/>
          <w:bCs/>
          <w:lang w:eastAsia="zh-CN"/>
        </w:rPr>
        <w:t>Končni obračun vsebuje zlasti:</w:t>
      </w:r>
    </w:p>
    <w:p w14:paraId="076D80C6"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vrednost pogodbenih del;</w:t>
      </w:r>
    </w:p>
    <w:p w14:paraId="0EF1EDDF"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znesek, izplačan po situacijah;</w:t>
      </w:r>
    </w:p>
    <w:p w14:paraId="723F317E" w14:textId="77777777" w:rsidR="00E10457" w:rsidRPr="00793695"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obračuna (osnutek končne situacije);</w:t>
      </w:r>
    </w:p>
    <w:p w14:paraId="7D5A926D"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višino zamudnih obresti, ki jih mora naročnik plačati izvajalcu zaradi zamud pri plačilu katerekoli situacije;</w:t>
      </w:r>
    </w:p>
    <w:p w14:paraId="16B04FEB"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morebitno obračunane manipulativne stroške po tej pogodbi;</w:t>
      </w:r>
    </w:p>
    <w:p w14:paraId="04F6A8A4"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podatek, ali so pogodbena dela izvedena v pogodbenem roku in če niso, za koliko je bil rok prekoračen;</w:t>
      </w:r>
    </w:p>
    <w:p w14:paraId="05B04CE3"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višina pogodbene kazni in morebitno povzročene škode </w:t>
      </w:r>
    </w:p>
    <w:p w14:paraId="57824182"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3B17F60A" w14:textId="77777777" w:rsidR="00E10457" w:rsidRPr="008C2E2A" w:rsidRDefault="00E10457" w:rsidP="00E10457">
      <w:pPr>
        <w:jc w:val="both"/>
        <w:rPr>
          <w:rFonts w:asciiTheme="minorHAnsi" w:hAnsiTheme="minorHAnsi"/>
          <w:bCs/>
          <w:lang w:eastAsia="zh-CN"/>
        </w:rPr>
      </w:pPr>
    </w:p>
    <w:p w14:paraId="2146A0FF"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lastRenderedPageBreak/>
        <w:t xml:space="preserve">S končnim obračunom se uredijo odprta razmerja med pogodbenima strankama in določi izvršitev njihovih medsebojnih pravic in obveznosti iz pogodbe. Končni obračun ima naravo zunajsodne poravnave med strankama. </w:t>
      </w:r>
    </w:p>
    <w:p w14:paraId="2D9B156E" w14:textId="77777777" w:rsidR="00E10457" w:rsidRPr="008C2E2A" w:rsidRDefault="00E10457" w:rsidP="00E10457">
      <w:pPr>
        <w:jc w:val="both"/>
        <w:rPr>
          <w:rFonts w:asciiTheme="minorHAnsi" w:hAnsiTheme="minorHAnsi"/>
          <w:bCs/>
          <w:lang w:eastAsia="zh-CN"/>
        </w:rPr>
      </w:pPr>
    </w:p>
    <w:p w14:paraId="3191D8AE"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43325C22" w14:textId="77777777" w:rsidR="00E10457" w:rsidRPr="008C2E2A" w:rsidRDefault="00E10457" w:rsidP="00E10457">
      <w:pPr>
        <w:jc w:val="both"/>
        <w:rPr>
          <w:rFonts w:asciiTheme="minorHAnsi" w:hAnsiTheme="minorHAnsi"/>
          <w:bCs/>
          <w:lang w:eastAsia="zh-CN"/>
        </w:rPr>
      </w:pPr>
    </w:p>
    <w:p w14:paraId="7E0564C8"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2FF84418" w14:textId="77777777" w:rsidR="00E10457" w:rsidRPr="008C2E2A" w:rsidRDefault="00E10457" w:rsidP="00E10457">
      <w:pPr>
        <w:jc w:val="both"/>
        <w:rPr>
          <w:rFonts w:asciiTheme="minorHAnsi" w:hAnsiTheme="minorHAnsi"/>
          <w:bCs/>
          <w:lang w:eastAsia="zh-CN"/>
        </w:rPr>
      </w:pPr>
    </w:p>
    <w:p w14:paraId="625914DF" w14:textId="77777777" w:rsidR="00E10457" w:rsidRPr="008C2E2A" w:rsidRDefault="00E10457" w:rsidP="00E10457">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393C66">
      <w:pPr>
        <w:numPr>
          <w:ilvl w:val="0"/>
          <w:numId w:val="38"/>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6DD3C0C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v roku </w:t>
      </w:r>
      <w:r w:rsidR="000B15F2">
        <w:rPr>
          <w:rFonts w:asciiTheme="minorHAnsi" w:hAnsiTheme="minorHAnsi"/>
          <w:bCs/>
          <w:lang w:eastAsia="zh-CN"/>
        </w:rPr>
        <w:t>petih</w:t>
      </w:r>
      <w:r w:rsidR="000B15F2" w:rsidRPr="001D3F7D">
        <w:rPr>
          <w:rFonts w:asciiTheme="minorHAnsi" w:hAnsiTheme="minorHAnsi"/>
          <w:bCs/>
          <w:lang w:eastAsia="zh-CN"/>
        </w:rPr>
        <w:t xml:space="preserve"> </w:t>
      </w:r>
      <w:r w:rsidRPr="001D3F7D">
        <w:rPr>
          <w:rFonts w:asciiTheme="minorHAnsi" w:hAnsiTheme="minorHAnsi"/>
          <w:bCs/>
          <w:lang w:eastAsia="zh-CN"/>
        </w:rPr>
        <w:t>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F972FF6" w14:textId="77777777" w:rsidR="00372668" w:rsidRPr="001D3F7D" w:rsidRDefault="00372668" w:rsidP="00372668">
      <w:pPr>
        <w:jc w:val="both"/>
        <w:rPr>
          <w:rFonts w:asciiTheme="minorHAnsi" w:hAnsiTheme="minorHAnsi"/>
          <w:bCs/>
          <w:lang w:eastAsia="zh-CN"/>
        </w:rPr>
      </w:pPr>
    </w:p>
    <w:p w14:paraId="1617EDE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2F0D6771" w14:textId="77777777" w:rsidR="00372668" w:rsidRPr="001D3F7D" w:rsidRDefault="00372668" w:rsidP="00372668">
      <w:pPr>
        <w:jc w:val="both"/>
        <w:rPr>
          <w:rFonts w:asciiTheme="minorHAnsi" w:hAnsiTheme="minorHAnsi"/>
          <w:bCs/>
          <w:lang w:eastAsia="zh-CN"/>
        </w:rPr>
      </w:pPr>
    </w:p>
    <w:p w14:paraId="3046355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1078210C" w14:textId="77777777" w:rsidR="00372668" w:rsidRDefault="00372668" w:rsidP="00372668">
      <w:pPr>
        <w:jc w:val="both"/>
        <w:rPr>
          <w:rFonts w:asciiTheme="minorHAnsi" w:hAnsiTheme="minorHAnsi"/>
          <w:bCs/>
          <w:lang w:eastAsia="zh-CN"/>
        </w:rPr>
      </w:pP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2507462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F02D0A" w:rsidRDefault="00372668" w:rsidP="00393C66">
      <w:pPr>
        <w:numPr>
          <w:ilvl w:val="0"/>
          <w:numId w:val="38"/>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372668">
      <w:pPr>
        <w:rPr>
          <w:rFonts w:asciiTheme="minorHAnsi" w:hAnsiTheme="minorHAnsi"/>
          <w:bCs/>
          <w:lang w:eastAsia="zh-CN"/>
        </w:rPr>
      </w:pPr>
    </w:p>
    <w:p w14:paraId="32178C59" w14:textId="77777777" w:rsidR="00372668" w:rsidRPr="00F02D0A" w:rsidRDefault="00372668" w:rsidP="00393C66">
      <w:pPr>
        <w:numPr>
          <w:ilvl w:val="0"/>
          <w:numId w:val="37"/>
        </w:numPr>
        <w:rPr>
          <w:rFonts w:asciiTheme="minorHAnsi" w:hAnsiTheme="minorHAnsi"/>
          <w:b/>
          <w:bCs/>
          <w:lang w:eastAsia="zh-CN"/>
        </w:rPr>
      </w:pPr>
      <w:r w:rsidRPr="00F02D0A">
        <w:rPr>
          <w:rFonts w:asciiTheme="minorHAnsi" w:hAnsiTheme="minorHAnsi"/>
          <w:b/>
          <w:bCs/>
          <w:lang w:eastAsia="zh-CN"/>
        </w:rPr>
        <w:lastRenderedPageBreak/>
        <w:t>člen</w:t>
      </w:r>
    </w:p>
    <w:p w14:paraId="4C7009A0"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372668">
      <w:pPr>
        <w:rPr>
          <w:rFonts w:asciiTheme="minorHAnsi" w:hAnsiTheme="minorHAnsi"/>
          <w:b/>
          <w:bCs/>
          <w:lang w:eastAsia="zh-CN"/>
        </w:rPr>
      </w:pPr>
    </w:p>
    <w:p w14:paraId="5E448723" w14:textId="77777777" w:rsidR="00372668" w:rsidRPr="001D3F7D" w:rsidRDefault="00372668" w:rsidP="00372668">
      <w:pPr>
        <w:jc w:val="both"/>
        <w:rPr>
          <w:rFonts w:asciiTheme="minorHAnsi" w:hAnsiTheme="minorHAnsi"/>
          <w:bCs/>
          <w:lang w:eastAsia="zh-CN"/>
        </w:rPr>
      </w:pPr>
      <w:r w:rsidRPr="00F02D0A">
        <w:rPr>
          <w:rFonts w:asciiTheme="minorHAnsi" w:hAnsiTheme="minorHAnsi"/>
          <w:bCs/>
          <w:lang w:eastAsia="zh-CN"/>
        </w:rPr>
        <w:t xml:space="preserve">Za dobavljeno in/ali vgrajeno tehnično blago velja garancija za brezhibno delovanje v roku </w:t>
      </w:r>
      <w:r w:rsidR="00986B0C" w:rsidRPr="00F02D0A">
        <w:rPr>
          <w:rFonts w:asciiTheme="minorHAnsi" w:hAnsiTheme="minorHAnsi"/>
          <w:bCs/>
          <w:lang w:eastAsia="zh-CN"/>
        </w:rPr>
        <w:t xml:space="preserve">petih </w:t>
      </w:r>
      <w:r w:rsidRPr="00F02D0A">
        <w:rPr>
          <w:rFonts w:asciiTheme="minorHAnsi" w:hAnsiTheme="minorHAnsi"/>
          <w:bCs/>
          <w:lang w:eastAsia="zh-CN"/>
        </w:rPr>
        <w:t>let. Izvajalec lahko da lastno garancijo za brezhibno delovanje ali garancijo dobavitelja/proizvajalca z enakimi pogoji.</w:t>
      </w:r>
      <w:r w:rsidRPr="001D3F7D">
        <w:rPr>
          <w:rFonts w:asciiTheme="minorHAnsi" w:hAnsiTheme="minorHAnsi"/>
          <w:bCs/>
          <w:lang w:eastAsia="zh-CN"/>
        </w:rPr>
        <w:t xml:space="preserve"> </w:t>
      </w:r>
    </w:p>
    <w:p w14:paraId="06013192" w14:textId="77777777" w:rsidR="00372668" w:rsidRPr="001D3F7D" w:rsidRDefault="00372668" w:rsidP="00372668">
      <w:pPr>
        <w:jc w:val="both"/>
        <w:rPr>
          <w:rFonts w:asciiTheme="minorHAnsi" w:hAnsiTheme="minorHAnsi"/>
          <w:bCs/>
          <w:lang w:eastAsia="zh-CN"/>
        </w:rPr>
      </w:pP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372668">
      <w:pPr>
        <w:rPr>
          <w:rFonts w:asciiTheme="minorHAnsi" w:hAnsiTheme="minorHAnsi"/>
          <w:bCs/>
          <w:lang w:eastAsia="zh-CN"/>
        </w:rPr>
      </w:pPr>
    </w:p>
    <w:p w14:paraId="556C988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224285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Zavarovanje splošne odgovornosti</w:t>
      </w:r>
    </w:p>
    <w:p w14:paraId="002B8AE3" w14:textId="77777777" w:rsidR="00372668" w:rsidRPr="001D3F7D" w:rsidRDefault="00372668" w:rsidP="00372668">
      <w:pPr>
        <w:rPr>
          <w:rFonts w:asciiTheme="minorHAnsi" w:hAnsiTheme="minorHAnsi"/>
          <w:b/>
          <w:bCs/>
          <w:lang w:eastAsia="zh-CN"/>
        </w:rPr>
      </w:pPr>
    </w:p>
    <w:p w14:paraId="217BE9AD" w14:textId="77777777" w:rsidR="00122F46" w:rsidRDefault="00240F9E" w:rsidP="00240F9E">
      <w:pPr>
        <w:jc w:val="both"/>
        <w:rPr>
          <w:rFonts w:eastAsia="Calibri"/>
          <w:bCs/>
          <w:color w:val="000000"/>
          <w:lang w:eastAsia="zh-CN"/>
        </w:rPr>
      </w:pPr>
      <w:r w:rsidRPr="00240F9E">
        <w:rPr>
          <w:rFonts w:eastAsia="Calibri"/>
          <w:bCs/>
          <w:color w:val="000000"/>
          <w:lang w:eastAsia="zh-CN"/>
        </w:rPr>
        <w:t>Izvajalec mora naročniku najkasneje petnajst (15) dni po podpisu pogodbe predložiti</w:t>
      </w:r>
      <w:r w:rsidR="00122F46">
        <w:rPr>
          <w:rFonts w:eastAsia="Calibri"/>
          <w:bCs/>
          <w:color w:val="000000"/>
          <w:lang w:eastAsia="zh-CN"/>
        </w:rPr>
        <w:t>:</w:t>
      </w:r>
    </w:p>
    <w:p w14:paraId="29C06911" w14:textId="55DF0E58" w:rsidR="00240F9E" w:rsidRDefault="00CE4E03" w:rsidP="00393C66">
      <w:pPr>
        <w:pStyle w:val="Odstavekseznama"/>
        <w:numPr>
          <w:ilvl w:val="0"/>
          <w:numId w:val="48"/>
        </w:numPr>
        <w:jc w:val="both"/>
        <w:rPr>
          <w:rFonts w:asciiTheme="minorHAnsi" w:eastAsia="Calibri" w:hAnsiTheme="minorHAnsi"/>
          <w:bCs/>
          <w:color w:val="000000"/>
          <w:lang w:eastAsia="zh-CN"/>
        </w:rPr>
      </w:pPr>
      <w:r>
        <w:rPr>
          <w:rFonts w:eastAsia="Calibri"/>
          <w:bCs/>
          <w:color w:val="000000"/>
          <w:lang w:eastAsia="zh-CN"/>
        </w:rPr>
        <w:t>kopijo zavarovalne</w:t>
      </w:r>
      <w:r w:rsidR="00240F9E" w:rsidRPr="00122F46">
        <w:rPr>
          <w:rFonts w:eastAsia="Calibri"/>
          <w:bCs/>
          <w:color w:val="000000"/>
          <w:lang w:eastAsia="zh-CN"/>
        </w:rPr>
        <w:t xml:space="preserve"> polic</w:t>
      </w:r>
      <w:r>
        <w:rPr>
          <w:rFonts w:eastAsia="Calibri"/>
          <w:bCs/>
          <w:color w:val="000000"/>
          <w:lang w:eastAsia="zh-CN"/>
        </w:rPr>
        <w:t xml:space="preserve">e (izdane </w:t>
      </w:r>
      <w:r w:rsidR="00240F9E" w:rsidRPr="00122F46">
        <w:rPr>
          <w:rFonts w:eastAsia="Calibri"/>
          <w:bCs/>
          <w:color w:val="000000"/>
          <w:lang w:eastAsia="zh-CN"/>
        </w:rPr>
        <w:t xml:space="preserve">v skladu z zakonom, ki ureja graditev objektov), </w:t>
      </w:r>
      <w:r w:rsidR="00240F9E" w:rsidRPr="00122F46">
        <w:rPr>
          <w:rFonts w:asciiTheme="minorHAnsi" w:eastAsia="Calibri" w:hAnsiTheme="minorHAnsi"/>
          <w:bCs/>
          <w:color w:val="000000"/>
          <w:lang w:eastAsia="zh-CN"/>
        </w:rPr>
        <w:t>ki mora  vključevati odgovornost za škodo, ki bi nastala naročniku ali tretji osebi v zvezi z opravljanjem njegove dejavnosti in mora kriti škodo zaradi malomarnosti, napake ali opustitve dolžnosti izvajalca in pri njem zaposlenih, pri čemer mora biti višina letne zavarov</w:t>
      </w:r>
      <w:r w:rsidR="00443CA3">
        <w:rPr>
          <w:rFonts w:asciiTheme="minorHAnsi" w:eastAsia="Calibri" w:hAnsiTheme="minorHAnsi"/>
          <w:bCs/>
          <w:color w:val="000000"/>
          <w:lang w:eastAsia="zh-CN"/>
        </w:rPr>
        <w:t>alne vsote najmanj 50.000 eurov;</w:t>
      </w:r>
    </w:p>
    <w:p w14:paraId="558B8385" w14:textId="77777777" w:rsidR="00372668" w:rsidRPr="00B522E0" w:rsidRDefault="00443CA3" w:rsidP="00393C66">
      <w:pPr>
        <w:pStyle w:val="Odstavekseznama"/>
        <w:numPr>
          <w:ilvl w:val="0"/>
          <w:numId w:val="48"/>
        </w:numPr>
        <w:jc w:val="both"/>
        <w:rPr>
          <w:rFonts w:asciiTheme="minorHAnsi" w:hAnsiTheme="minorHAnsi"/>
          <w:bCs/>
          <w:lang w:eastAsia="zh-CN"/>
        </w:rPr>
      </w:pPr>
      <w:r w:rsidRPr="00443CA3">
        <w:rPr>
          <w:rFonts w:asciiTheme="minorHAnsi" w:hAnsiTheme="minorHAnsi"/>
          <w:bCs/>
          <w:lang w:eastAsia="zh-CN"/>
        </w:rPr>
        <w:t xml:space="preserve">kopijo potrdila o plačilu premije in potrdilo </w:t>
      </w:r>
      <w:r w:rsidRPr="00B522E0">
        <w:rPr>
          <w:rFonts w:asciiTheme="minorHAnsi" w:hAnsiTheme="minorHAnsi"/>
          <w:bCs/>
          <w:lang w:eastAsia="zh-CN"/>
        </w:rPr>
        <w:t>zavarovalnice o kritju za to zavarovalno polico</w:t>
      </w:r>
      <w:r w:rsidR="00156D3A" w:rsidRPr="00B522E0">
        <w:rPr>
          <w:rFonts w:asciiTheme="minorHAnsi" w:hAnsiTheme="minorHAnsi"/>
          <w:bCs/>
          <w:lang w:eastAsia="zh-CN"/>
        </w:rPr>
        <w:t>,</w:t>
      </w:r>
      <w:r w:rsidR="00372668" w:rsidRPr="00B522E0">
        <w:rPr>
          <w:rFonts w:asciiTheme="minorHAnsi" w:hAnsiTheme="minorHAnsi"/>
          <w:bCs/>
          <w:lang w:eastAsia="zh-CN"/>
        </w:rPr>
        <w:t xml:space="preserve"> </w:t>
      </w:r>
    </w:p>
    <w:p w14:paraId="6441770E" w14:textId="77777777" w:rsidR="00550210" w:rsidRDefault="00156D3A" w:rsidP="00372668">
      <w:pPr>
        <w:jc w:val="both"/>
        <w:rPr>
          <w:rFonts w:asciiTheme="minorHAnsi" w:hAnsiTheme="minorHAnsi"/>
          <w:bCs/>
          <w:lang w:eastAsia="zh-CN"/>
        </w:rPr>
      </w:pPr>
      <w:r w:rsidRPr="00B522E0">
        <w:rPr>
          <w:rFonts w:asciiTheme="minorHAnsi" w:hAnsiTheme="minorHAnsi"/>
          <w:bCs/>
          <w:lang w:eastAsia="zh-CN"/>
        </w:rPr>
        <w:t>sicer lahko naročnik unovči finančno zavarovanje za resnost ponudbe.</w:t>
      </w:r>
    </w:p>
    <w:p w14:paraId="3E8149F3" w14:textId="77777777" w:rsidR="00156D3A" w:rsidRDefault="00156D3A" w:rsidP="00372668">
      <w:pPr>
        <w:jc w:val="both"/>
        <w:rPr>
          <w:rFonts w:asciiTheme="minorHAnsi" w:hAnsiTheme="minorHAnsi"/>
          <w:bCs/>
          <w:lang w:eastAsia="zh-CN"/>
        </w:rPr>
      </w:pPr>
    </w:p>
    <w:p w14:paraId="00FEBE68" w14:textId="77777777" w:rsidR="00156D3A" w:rsidRDefault="00156D3A" w:rsidP="00156D3A">
      <w:pPr>
        <w:jc w:val="both"/>
        <w:rPr>
          <w:rFonts w:asciiTheme="minorHAnsi" w:hAnsiTheme="minorHAnsi"/>
          <w:bCs/>
          <w:lang w:eastAsia="zh-CN"/>
        </w:rPr>
      </w:pPr>
      <w:r w:rsidRPr="00EA68A1">
        <w:rPr>
          <w:rFonts w:asciiTheme="minorHAnsi" w:hAnsiTheme="minorHAnsi"/>
          <w:bCs/>
          <w:lang w:eastAsia="zh-CN"/>
        </w:rPr>
        <w:t>Zavarovanje mora veljati še najmanj 60 dni od poteka roka za dokončanje del.</w:t>
      </w:r>
    </w:p>
    <w:p w14:paraId="6E850982" w14:textId="77777777" w:rsidR="004F67EA" w:rsidRDefault="004F67EA" w:rsidP="00156D3A">
      <w:pPr>
        <w:jc w:val="both"/>
        <w:rPr>
          <w:rFonts w:asciiTheme="minorHAnsi" w:hAnsiTheme="minorHAnsi"/>
          <w:bCs/>
          <w:lang w:eastAsia="zh-CN"/>
        </w:rPr>
      </w:pPr>
    </w:p>
    <w:p w14:paraId="00CAB592" w14:textId="7BA44088" w:rsidR="004F67EA" w:rsidRPr="00156D3A" w:rsidRDefault="004F67EA" w:rsidP="00156D3A">
      <w:pPr>
        <w:jc w:val="both"/>
        <w:rPr>
          <w:rFonts w:asciiTheme="minorHAnsi" w:hAnsiTheme="minorHAnsi"/>
          <w:bCs/>
          <w:lang w:eastAsia="zh-CN"/>
        </w:rPr>
      </w:pPr>
      <w:r w:rsidRPr="00CA17D1">
        <w:rPr>
          <w:rFonts w:asciiTheme="minorHAnsi" w:eastAsia="Calibri" w:hAnsiTheme="minorHAnsi"/>
          <w:bCs/>
          <w:color w:val="000000"/>
          <w:lang w:eastAsia="zh-CN"/>
        </w:rPr>
        <w:t>V kolikor bo zavarovalna polica ob predložitvi sklenjena oziroma veljavna krajši čas od zahtevanega, jo bo moral ponudnik obvezno ustrezno podaljšati, tako da bo zavarovanje veljalo še najmanj 60 dni od poteka roka za zaključek del.</w:t>
      </w:r>
      <w:r w:rsidRPr="009F2B4F">
        <w:rPr>
          <w:rFonts w:asciiTheme="minorHAnsi" w:eastAsia="Calibri" w:hAnsiTheme="minorHAnsi"/>
          <w:bCs/>
          <w:color w:val="000000"/>
          <w:lang w:eastAsia="zh-CN"/>
        </w:rPr>
        <w:t xml:space="preserve">   </w:t>
      </w:r>
    </w:p>
    <w:p w14:paraId="47DB4810" w14:textId="77777777" w:rsidR="00156D3A" w:rsidRPr="00156D3A" w:rsidRDefault="00156D3A" w:rsidP="00156D3A">
      <w:pPr>
        <w:jc w:val="both"/>
        <w:rPr>
          <w:rFonts w:asciiTheme="minorHAnsi" w:hAnsiTheme="minorHAnsi"/>
          <w:bCs/>
          <w:lang w:eastAsia="zh-CN"/>
        </w:rPr>
      </w:pPr>
    </w:p>
    <w:p w14:paraId="5A35F9F0" w14:textId="77777777" w:rsidR="00CE4E03" w:rsidRDefault="00CE4E03" w:rsidP="00CE4E03">
      <w:pPr>
        <w:spacing w:after="200" w:line="276" w:lineRule="auto"/>
        <w:jc w:val="both"/>
        <w:rPr>
          <w:rFonts w:asciiTheme="minorHAnsi" w:eastAsiaTheme="minorHAnsi" w:hAnsiTheme="minorHAnsi" w:cstheme="minorBidi"/>
        </w:rPr>
      </w:pPr>
      <w:r w:rsidRPr="00CE4E03">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36BB22E7" w14:textId="50395A37" w:rsidR="00C20B23" w:rsidRPr="00585D8E" w:rsidRDefault="00C20B23" w:rsidP="00C20B23">
      <w:pPr>
        <w:jc w:val="both"/>
        <w:rPr>
          <w:rFonts w:asciiTheme="minorHAnsi" w:hAnsiTheme="minorHAnsi"/>
        </w:rPr>
      </w:pPr>
      <w:r w:rsidRPr="00585D8E">
        <w:rPr>
          <w:rFonts w:asciiTheme="minorHAnsi" w:hAnsiTheme="minorHAnsi"/>
        </w:rPr>
        <w:t>Izvajalec bo moral naročniku na njegovo zahtevo cel</w:t>
      </w:r>
      <w:r>
        <w:rPr>
          <w:rFonts w:asciiTheme="minorHAnsi" w:hAnsiTheme="minorHAnsi"/>
        </w:rPr>
        <w:t>oten čas veljavnosti zavarovalne</w:t>
      </w:r>
      <w:r w:rsidRPr="00585D8E">
        <w:rPr>
          <w:rFonts w:asciiTheme="minorHAnsi" w:hAnsiTheme="minorHAnsi"/>
        </w:rPr>
        <w:t xml:space="preserve"> polic</w:t>
      </w:r>
      <w:r>
        <w:rPr>
          <w:rFonts w:asciiTheme="minorHAnsi" w:hAnsiTheme="minorHAnsi"/>
        </w:rPr>
        <w:t>e</w:t>
      </w:r>
      <w:r w:rsidRPr="00585D8E">
        <w:rPr>
          <w:rFonts w:asciiTheme="minorHAnsi" w:hAnsiTheme="minorHAnsi"/>
        </w:rPr>
        <w:t xml:space="preserve"> predložiti uradno potrdilo zavarovalnice, da so premije</w:t>
      </w:r>
      <w:r>
        <w:rPr>
          <w:rFonts w:asciiTheme="minorHAnsi" w:hAnsiTheme="minorHAnsi"/>
        </w:rPr>
        <w:t xml:space="preserve"> (premija) plačane in da zavarovalna polica</w:t>
      </w:r>
      <w:r w:rsidRPr="00585D8E">
        <w:rPr>
          <w:rFonts w:asciiTheme="minorHAnsi" w:hAnsiTheme="minorHAnsi"/>
        </w:rPr>
        <w:t xml:space="preserve"> nudi ustrezno kritje.</w:t>
      </w:r>
    </w:p>
    <w:p w14:paraId="43E110A3" w14:textId="77777777" w:rsidR="00E20086" w:rsidRDefault="00E20086" w:rsidP="00E20086">
      <w:pPr>
        <w:jc w:val="both"/>
        <w:rPr>
          <w:rFonts w:asciiTheme="minorHAnsi" w:hAnsiTheme="minorHAnsi"/>
          <w:bCs/>
          <w:lang w:eastAsia="zh-CN"/>
        </w:rPr>
      </w:pPr>
      <w:r w:rsidRPr="00E20086">
        <w:rPr>
          <w:rFonts w:asciiTheme="minorHAnsi" w:hAnsiTheme="minorHAnsi"/>
          <w:bCs/>
          <w:lang w:eastAsia="zh-CN"/>
        </w:rPr>
        <w:t>Izvajalec mora imeti ves čas trajanja te pogodbe zavarovano svojo odgovornost za škodo, ki bi utegnila nastati naročniku in tretjim osebam.</w:t>
      </w:r>
    </w:p>
    <w:p w14:paraId="5E6EC2D9" w14:textId="77777777" w:rsidR="00CE4E03" w:rsidRPr="00E20086" w:rsidRDefault="00CE4E03" w:rsidP="00E20086">
      <w:pPr>
        <w:jc w:val="both"/>
        <w:rPr>
          <w:rFonts w:asciiTheme="minorHAnsi" w:hAnsiTheme="minorHAnsi"/>
          <w:bCs/>
          <w:lang w:eastAsia="zh-CN"/>
        </w:rPr>
      </w:pPr>
    </w:p>
    <w:p w14:paraId="50D1F378" w14:textId="77777777" w:rsidR="00713921" w:rsidRDefault="00076930" w:rsidP="00E20086">
      <w:pPr>
        <w:jc w:val="both"/>
        <w:rPr>
          <w:rFonts w:asciiTheme="minorHAnsi" w:hAnsiTheme="minorHAnsi"/>
          <w:bCs/>
          <w:lang w:eastAsia="zh-CN"/>
        </w:rPr>
      </w:pPr>
      <w:r w:rsidRPr="00076930">
        <w:rPr>
          <w:rFonts w:asciiTheme="minorHAnsi" w:hAnsiTheme="minorHAnsi"/>
          <w:bCs/>
          <w:lang w:eastAsia="zh-CN"/>
        </w:rPr>
        <w:t xml:space="preserve">Če se med trajanjem izvedbe pogodbe spremeni rok za izvedbo pogodbenih del, (kar naročnik in izvajalec uredita z dodatkom k pogodbi, mora izvajalec, na lastne stroške / v sklopu pogodbene cene, predložiti v roku petnajst (15) dni, od podpisa dodatka k tej pogodbi, </w:t>
      </w:r>
      <w:r w:rsidR="00713921">
        <w:rPr>
          <w:rFonts w:asciiTheme="minorHAnsi" w:hAnsiTheme="minorHAnsi"/>
          <w:bCs/>
          <w:lang w:eastAsia="zh-CN"/>
        </w:rPr>
        <w:t>ustrezno zavarovalno polico (obstoječo/novo/</w:t>
      </w:r>
      <w:r w:rsidRPr="00076930">
        <w:rPr>
          <w:rFonts w:asciiTheme="minorHAnsi" w:hAnsiTheme="minorHAnsi"/>
          <w:bCs/>
          <w:lang w:eastAsia="zh-CN"/>
        </w:rPr>
        <w:t>podaljšano</w:t>
      </w:r>
      <w:r w:rsidR="00713921">
        <w:rPr>
          <w:rFonts w:asciiTheme="minorHAnsi" w:hAnsiTheme="minorHAnsi"/>
          <w:bCs/>
          <w:lang w:eastAsia="zh-CN"/>
        </w:rPr>
        <w:t xml:space="preserve">) </w:t>
      </w:r>
      <w:r w:rsidRPr="00076930">
        <w:rPr>
          <w:rFonts w:asciiTheme="minorHAnsi" w:hAnsiTheme="minorHAnsi"/>
          <w:bCs/>
          <w:lang w:eastAsia="zh-CN"/>
        </w:rPr>
        <w:t xml:space="preserve">z novim rokom </w:t>
      </w:r>
      <w:r w:rsidR="00713921">
        <w:rPr>
          <w:rFonts w:asciiTheme="minorHAnsi" w:hAnsiTheme="minorHAnsi"/>
          <w:bCs/>
          <w:lang w:eastAsia="zh-CN"/>
        </w:rPr>
        <w:t>veljavnosti le te.</w:t>
      </w:r>
    </w:p>
    <w:p w14:paraId="551BB380" w14:textId="1671DBC0" w:rsidR="00F16D9B" w:rsidRDefault="00713921" w:rsidP="00E20086">
      <w:pPr>
        <w:jc w:val="both"/>
        <w:rPr>
          <w:rFonts w:asciiTheme="minorHAnsi" w:hAnsiTheme="minorHAnsi"/>
          <w:bCs/>
          <w:lang w:eastAsia="zh-CN"/>
        </w:rPr>
      </w:pPr>
      <w:r>
        <w:rPr>
          <w:rFonts w:asciiTheme="minorHAnsi" w:hAnsiTheme="minorHAnsi"/>
          <w:bCs/>
          <w:lang w:eastAsia="zh-CN"/>
        </w:rPr>
        <w:t>Zavarovanje mora veljati</w:t>
      </w:r>
      <w:r w:rsidR="00076930" w:rsidRPr="00076930">
        <w:rPr>
          <w:rFonts w:asciiTheme="minorHAnsi" w:hAnsiTheme="minorHAnsi"/>
          <w:bCs/>
          <w:lang w:eastAsia="zh-CN"/>
        </w:rPr>
        <w:t xml:space="preserve"> </w:t>
      </w:r>
      <w:r w:rsidR="00F16D9B">
        <w:rPr>
          <w:rFonts w:asciiTheme="minorHAnsi" w:hAnsiTheme="minorHAnsi"/>
          <w:bCs/>
          <w:lang w:eastAsia="zh-CN"/>
        </w:rPr>
        <w:t xml:space="preserve">v </w:t>
      </w:r>
      <w:r w:rsidR="00076930" w:rsidRPr="00076930">
        <w:rPr>
          <w:rFonts w:asciiTheme="minorHAnsi" w:hAnsiTheme="minorHAnsi"/>
          <w:bCs/>
          <w:lang w:eastAsia="zh-CN"/>
        </w:rPr>
        <w:t>skladu s spremembo pogodbenega roka za izvedbo del</w:t>
      </w:r>
      <w:r w:rsidR="00F16D9B">
        <w:rPr>
          <w:rFonts w:asciiTheme="minorHAnsi" w:hAnsiTheme="minorHAnsi"/>
          <w:bCs/>
          <w:lang w:eastAsia="zh-CN"/>
        </w:rPr>
        <w:t xml:space="preserve"> (60 dni od poteka novega roka za zaključek del)</w:t>
      </w:r>
      <w:r w:rsidR="00076930" w:rsidRPr="00076930">
        <w:rPr>
          <w:rFonts w:asciiTheme="minorHAnsi" w:hAnsiTheme="minorHAnsi"/>
          <w:bCs/>
          <w:lang w:eastAsia="zh-CN"/>
        </w:rPr>
        <w:t xml:space="preserve">, razen v primeru, ko se pogodbeni rok podaljša za manj kot </w:t>
      </w:r>
      <w:r w:rsidR="00FA615E">
        <w:rPr>
          <w:rFonts w:asciiTheme="minorHAnsi" w:hAnsiTheme="minorHAnsi"/>
          <w:bCs/>
          <w:lang w:eastAsia="zh-CN"/>
        </w:rPr>
        <w:t>15</w:t>
      </w:r>
      <w:r w:rsidR="00076930" w:rsidRPr="00076930">
        <w:rPr>
          <w:rFonts w:asciiTheme="minorHAnsi" w:hAnsiTheme="minorHAnsi"/>
          <w:bCs/>
          <w:lang w:eastAsia="zh-CN"/>
        </w:rPr>
        <w:t xml:space="preserve"> dni.</w:t>
      </w:r>
    </w:p>
    <w:p w14:paraId="52838C46" w14:textId="64F5A5CB" w:rsidR="00076930" w:rsidRPr="00E20086" w:rsidRDefault="00076930" w:rsidP="00E20086">
      <w:pPr>
        <w:jc w:val="both"/>
        <w:rPr>
          <w:rFonts w:asciiTheme="minorHAnsi" w:hAnsiTheme="minorHAnsi"/>
          <w:bCs/>
          <w:lang w:eastAsia="zh-CN"/>
        </w:rPr>
      </w:pPr>
      <w:r w:rsidRPr="00076930">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64B7A51C" w14:textId="77777777" w:rsidR="00E20086" w:rsidRPr="00E20086" w:rsidRDefault="00E20086" w:rsidP="00E20086">
      <w:pPr>
        <w:jc w:val="both"/>
        <w:rPr>
          <w:rFonts w:asciiTheme="minorHAnsi" w:hAnsiTheme="minorHAnsi"/>
          <w:bCs/>
          <w:lang w:eastAsia="zh-CN"/>
        </w:rPr>
      </w:pPr>
    </w:p>
    <w:p w14:paraId="74460E51" w14:textId="59D5FBC0" w:rsidR="00E20086" w:rsidRDefault="00F16D9B" w:rsidP="00E20086">
      <w:pPr>
        <w:jc w:val="both"/>
        <w:rPr>
          <w:rFonts w:asciiTheme="minorHAnsi" w:hAnsiTheme="minorHAnsi"/>
          <w:bCs/>
          <w:lang w:eastAsia="zh-CN"/>
        </w:rPr>
      </w:pPr>
      <w:r>
        <w:rPr>
          <w:rFonts w:asciiTheme="minorHAnsi" w:hAnsiTheme="minorHAnsi"/>
          <w:bCs/>
          <w:lang w:eastAsia="zh-CN"/>
        </w:rPr>
        <w:t xml:space="preserve">Skupaj z ustrezno veljavno zavarovalno polico mora izvajalec </w:t>
      </w:r>
      <w:r w:rsidR="00605607">
        <w:rPr>
          <w:rFonts w:asciiTheme="minorHAnsi" w:hAnsiTheme="minorHAnsi"/>
          <w:bCs/>
          <w:lang w:eastAsia="zh-CN"/>
        </w:rPr>
        <w:t xml:space="preserve">za to polico </w:t>
      </w:r>
      <w:r>
        <w:rPr>
          <w:rFonts w:asciiTheme="minorHAnsi" w:hAnsiTheme="minorHAnsi"/>
          <w:bCs/>
          <w:lang w:eastAsia="zh-CN"/>
        </w:rPr>
        <w:t xml:space="preserve">predložiti </w:t>
      </w:r>
      <w:r w:rsidR="00E20086" w:rsidRPr="00E20086">
        <w:rPr>
          <w:rFonts w:asciiTheme="minorHAnsi" w:hAnsiTheme="minorHAnsi"/>
          <w:bCs/>
          <w:lang w:eastAsia="zh-CN"/>
        </w:rPr>
        <w:t>potrdilo o plačilu premije in potrdilo zavarovalnice o kritju za to polico,</w:t>
      </w:r>
      <w:r w:rsidR="00605607">
        <w:rPr>
          <w:rFonts w:asciiTheme="minorHAnsi" w:hAnsiTheme="minorHAnsi"/>
          <w:bCs/>
          <w:lang w:eastAsia="zh-CN"/>
        </w:rPr>
        <w:t xml:space="preserve"> v nasprotnem primeru</w:t>
      </w:r>
      <w:r w:rsidR="00E20086" w:rsidRPr="00E20086">
        <w:rPr>
          <w:rFonts w:asciiTheme="minorHAnsi" w:hAnsiTheme="minorHAnsi"/>
          <w:bCs/>
          <w:lang w:eastAsia="zh-CN"/>
        </w:rPr>
        <w:t xml:space="preserve"> ima naročnik pravico unovčiti obstoječe finančno zavarovanje za dobro izvedbo pogodbenih obveznosti.</w:t>
      </w:r>
    </w:p>
    <w:p w14:paraId="4EE22024" w14:textId="77777777" w:rsidR="00877CC0" w:rsidRDefault="00877CC0" w:rsidP="00E20086">
      <w:pPr>
        <w:jc w:val="both"/>
        <w:rPr>
          <w:rFonts w:asciiTheme="minorHAnsi" w:hAnsiTheme="minorHAnsi"/>
          <w:bCs/>
          <w:lang w:eastAsia="zh-CN"/>
        </w:rPr>
      </w:pPr>
    </w:p>
    <w:p w14:paraId="53F7D4A7" w14:textId="77777777" w:rsidR="00877CC0" w:rsidRDefault="00877CC0" w:rsidP="00E20086">
      <w:pPr>
        <w:jc w:val="both"/>
        <w:rPr>
          <w:rFonts w:asciiTheme="minorHAnsi" w:hAnsiTheme="minorHAnsi"/>
          <w:bCs/>
          <w:lang w:eastAsia="zh-CN"/>
        </w:rPr>
      </w:pPr>
    </w:p>
    <w:p w14:paraId="3EA02FE3" w14:textId="77777777" w:rsidR="00E9227D" w:rsidRPr="00E20086" w:rsidRDefault="00E9227D" w:rsidP="00E20086">
      <w:pPr>
        <w:jc w:val="both"/>
        <w:rPr>
          <w:rFonts w:asciiTheme="minorHAnsi" w:hAnsiTheme="minorHAnsi"/>
          <w:bCs/>
          <w:lang w:eastAsia="zh-CN"/>
        </w:rPr>
      </w:pPr>
    </w:p>
    <w:p w14:paraId="2259F80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A921472" w14:textId="77777777" w:rsidR="00B7251D" w:rsidRPr="00B7251D" w:rsidRDefault="00B7251D" w:rsidP="00B7251D">
      <w:pPr>
        <w:jc w:val="both"/>
        <w:rPr>
          <w:rFonts w:asciiTheme="minorHAnsi" w:hAnsiTheme="minorHAnsi"/>
          <w:bCs/>
          <w:lang w:eastAsia="zh-CN"/>
        </w:rPr>
      </w:pPr>
      <w:r w:rsidRPr="00B7251D">
        <w:rPr>
          <w:rFonts w:asciiTheme="minorHAnsi" w:hAnsiTheme="minorHAnsi"/>
          <w:bCs/>
          <w:lang w:eastAsia="zh-CN"/>
        </w:rPr>
        <w:t>Izročitev kopij</w:t>
      </w:r>
      <w:r w:rsidR="00CE237D">
        <w:rPr>
          <w:rFonts w:asciiTheme="minorHAnsi" w:hAnsiTheme="minorHAnsi"/>
          <w:bCs/>
          <w:lang w:eastAsia="zh-CN"/>
        </w:rPr>
        <w:t>e</w:t>
      </w:r>
      <w:r w:rsidRPr="00B7251D">
        <w:rPr>
          <w:rFonts w:asciiTheme="minorHAnsi" w:hAnsiTheme="minorHAnsi"/>
          <w:bCs/>
          <w:lang w:eastAsia="zh-CN"/>
        </w:rPr>
        <w:t xml:space="preserve"> zavarovaln</w:t>
      </w:r>
      <w:r w:rsidR="00CE237D">
        <w:rPr>
          <w:rFonts w:asciiTheme="minorHAnsi" w:hAnsiTheme="minorHAnsi"/>
          <w:bCs/>
          <w:lang w:eastAsia="zh-CN"/>
        </w:rPr>
        <w:t>e</w:t>
      </w:r>
      <w:r w:rsidRPr="00B7251D">
        <w:rPr>
          <w:rFonts w:asciiTheme="minorHAnsi" w:hAnsiTheme="minorHAnsi"/>
          <w:bCs/>
          <w:lang w:eastAsia="zh-CN"/>
        </w:rPr>
        <w:t xml:space="preserve"> polic</w:t>
      </w:r>
      <w:r w:rsidR="00CE237D">
        <w:rPr>
          <w:rFonts w:asciiTheme="minorHAnsi" w:hAnsiTheme="minorHAnsi"/>
          <w:bCs/>
          <w:lang w:eastAsia="zh-CN"/>
        </w:rPr>
        <w:t>e</w:t>
      </w:r>
      <w:r w:rsidRPr="00B7251D">
        <w:rPr>
          <w:rFonts w:asciiTheme="minorHAnsi" w:hAnsiTheme="minorHAnsi"/>
          <w:bCs/>
          <w:lang w:eastAsia="zh-CN"/>
        </w:rPr>
        <w:t xml:space="preserve"> </w:t>
      </w:r>
      <w:r w:rsidR="000B65FB" w:rsidRPr="000B65FB">
        <w:rPr>
          <w:rFonts w:asciiTheme="minorHAnsi" w:hAnsiTheme="minorHAnsi"/>
          <w:bCs/>
          <w:lang w:eastAsia="zh-CN"/>
        </w:rPr>
        <w:t>iz prejšnj</w:t>
      </w:r>
      <w:r w:rsidR="00CE237D">
        <w:rPr>
          <w:rFonts w:asciiTheme="minorHAnsi" w:hAnsiTheme="minorHAnsi"/>
          <w:bCs/>
          <w:lang w:eastAsia="zh-CN"/>
        </w:rPr>
        <w:t>ega</w:t>
      </w:r>
      <w:r w:rsidR="000B65FB" w:rsidRPr="000B65FB">
        <w:rPr>
          <w:rFonts w:asciiTheme="minorHAnsi" w:hAnsiTheme="minorHAnsi"/>
          <w:bCs/>
          <w:lang w:eastAsia="zh-CN"/>
        </w:rPr>
        <w:t xml:space="preserve"> člen</w:t>
      </w:r>
      <w:r w:rsidR="00CE237D">
        <w:rPr>
          <w:rFonts w:asciiTheme="minorHAnsi" w:hAnsiTheme="minorHAnsi"/>
          <w:bCs/>
          <w:lang w:eastAsia="zh-CN"/>
        </w:rPr>
        <w:t>a</w:t>
      </w:r>
      <w:r w:rsidR="000B65FB" w:rsidRPr="000B65FB">
        <w:rPr>
          <w:rFonts w:asciiTheme="minorHAnsi" w:hAnsiTheme="minorHAnsi"/>
          <w:bCs/>
          <w:lang w:eastAsia="zh-CN"/>
        </w:rPr>
        <w:t xml:space="preserve"> te pogodbe</w:t>
      </w:r>
      <w:r w:rsidRPr="000B65FB">
        <w:rPr>
          <w:rFonts w:asciiTheme="minorHAnsi" w:hAnsiTheme="minorHAnsi"/>
          <w:bCs/>
          <w:lang w:eastAsia="zh-CN"/>
        </w:rPr>
        <w:t>,</w:t>
      </w:r>
      <w:r w:rsidRPr="00B7251D">
        <w:rPr>
          <w:rFonts w:asciiTheme="minorHAnsi" w:hAnsiTheme="minorHAnsi"/>
          <w:bCs/>
          <w:lang w:eastAsia="zh-CN"/>
        </w:rPr>
        <w:t xml:space="preserve"> kopij potrdil o plačilu premije ter potrdil zavarovalnice o kritju za zavarovaln</w:t>
      </w:r>
      <w:r w:rsidR="00CE237D">
        <w:rPr>
          <w:rFonts w:asciiTheme="minorHAnsi" w:hAnsiTheme="minorHAnsi"/>
          <w:bCs/>
          <w:lang w:eastAsia="zh-CN"/>
        </w:rPr>
        <w:t>o</w:t>
      </w:r>
      <w:r w:rsidR="00C157D8">
        <w:rPr>
          <w:rFonts w:asciiTheme="minorHAnsi" w:hAnsiTheme="minorHAnsi"/>
          <w:bCs/>
          <w:lang w:eastAsia="zh-CN"/>
        </w:rPr>
        <w:t xml:space="preserve"> polic</w:t>
      </w:r>
      <w:r w:rsidR="00CE237D">
        <w:rPr>
          <w:rFonts w:asciiTheme="minorHAnsi" w:hAnsiTheme="minorHAnsi"/>
          <w:bCs/>
          <w:lang w:eastAsia="zh-CN"/>
        </w:rPr>
        <w:t>o</w:t>
      </w:r>
      <w:r w:rsidRPr="00B7251D">
        <w:rPr>
          <w:rFonts w:asciiTheme="minorHAnsi" w:hAnsiTheme="minorHAnsi"/>
          <w:bCs/>
          <w:lang w:eastAsia="zh-CN"/>
        </w:rPr>
        <w:t xml:space="preserve"> v skladu z določili te pogodbe predstavlja odložni pogoj veljavnosti te pogodbe.</w:t>
      </w:r>
    </w:p>
    <w:p w14:paraId="51274875" w14:textId="77777777" w:rsidR="00372668" w:rsidRPr="001D3F7D" w:rsidRDefault="00372668" w:rsidP="00372668">
      <w:pPr>
        <w:jc w:val="both"/>
        <w:rPr>
          <w:rFonts w:asciiTheme="minorHAnsi" w:hAnsiTheme="minorHAnsi"/>
          <w:bCs/>
          <w:lang w:eastAsia="zh-CN"/>
        </w:rPr>
      </w:pPr>
    </w:p>
    <w:p w14:paraId="6B1391D5" w14:textId="77777777" w:rsidR="00372668" w:rsidRPr="001D3F7D" w:rsidRDefault="00372668" w:rsidP="00372668">
      <w:pPr>
        <w:jc w:val="both"/>
        <w:rPr>
          <w:rFonts w:asciiTheme="minorHAnsi" w:hAnsiTheme="minorHAnsi"/>
        </w:rPr>
      </w:pPr>
      <w:r w:rsidRPr="001D3F7D">
        <w:rPr>
          <w:rFonts w:asciiTheme="minorHAnsi" w:hAnsiTheme="minorHAnsi"/>
        </w:rPr>
        <w:t>Izvajalec bo moral naročniku na njegovo zahtevo cel</w:t>
      </w:r>
      <w:r w:rsidR="00C157D8">
        <w:rPr>
          <w:rFonts w:asciiTheme="minorHAnsi" w:hAnsiTheme="minorHAnsi"/>
        </w:rPr>
        <w:t>oten čas veljavnosti zavarovaln</w:t>
      </w:r>
      <w:r w:rsidR="00CE237D">
        <w:rPr>
          <w:rFonts w:asciiTheme="minorHAnsi" w:hAnsiTheme="minorHAnsi"/>
        </w:rPr>
        <w:t>e</w:t>
      </w:r>
      <w:r w:rsidR="00C157D8">
        <w:rPr>
          <w:rFonts w:asciiTheme="minorHAnsi" w:hAnsiTheme="minorHAnsi"/>
        </w:rPr>
        <w:t xml:space="preserve"> polic</w:t>
      </w:r>
      <w:r w:rsidR="00CE237D">
        <w:rPr>
          <w:rFonts w:asciiTheme="minorHAnsi" w:hAnsiTheme="minorHAnsi"/>
        </w:rPr>
        <w:t>e</w:t>
      </w:r>
      <w:r w:rsidRPr="001D3F7D">
        <w:rPr>
          <w:rFonts w:asciiTheme="minorHAnsi" w:hAnsiTheme="minorHAnsi"/>
        </w:rPr>
        <w:t xml:space="preserve"> predložiti uradno potrdilo zavarovalnice, da </w:t>
      </w:r>
      <w:r w:rsidR="00C157D8">
        <w:rPr>
          <w:rFonts w:asciiTheme="minorHAnsi" w:hAnsiTheme="minorHAnsi"/>
        </w:rPr>
        <w:t>so premije plačane in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nudi ustrezno kritje.</w:t>
      </w:r>
    </w:p>
    <w:p w14:paraId="68CE96B5" w14:textId="77777777" w:rsidR="00372668" w:rsidRPr="001D3F7D" w:rsidRDefault="00372668" w:rsidP="00372668">
      <w:pPr>
        <w:jc w:val="both"/>
        <w:rPr>
          <w:rFonts w:asciiTheme="minorHAnsi" w:hAnsiTheme="minorHAnsi"/>
        </w:rPr>
      </w:pPr>
    </w:p>
    <w:p w14:paraId="5878812F" w14:textId="77777777" w:rsidR="00372668" w:rsidRDefault="00372668" w:rsidP="00372668">
      <w:pPr>
        <w:jc w:val="both"/>
        <w:rPr>
          <w:rFonts w:asciiTheme="minorHAnsi" w:hAnsiTheme="minorHAnsi"/>
        </w:rPr>
      </w:pPr>
      <w:r w:rsidRPr="001D3F7D">
        <w:rPr>
          <w:rFonts w:asciiTheme="minorHAnsi" w:hAnsiTheme="minorHAnsi"/>
        </w:rPr>
        <w:t>V primeru,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5127C0B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7D1A49DB" w14:textId="77777777" w:rsidR="00372668" w:rsidRPr="001D3F7D" w:rsidRDefault="00372668" w:rsidP="00372668">
      <w:pPr>
        <w:jc w:val="both"/>
        <w:rPr>
          <w:rFonts w:asciiTheme="minorHAnsi" w:hAnsiTheme="minorHAnsi"/>
          <w:bCs/>
          <w:lang w:eastAsia="zh-CN"/>
        </w:rPr>
      </w:pPr>
    </w:p>
    <w:p w14:paraId="74905B07" w14:textId="77777777" w:rsidR="00372668" w:rsidRPr="001D3F7D" w:rsidRDefault="00372668" w:rsidP="00372668">
      <w:pPr>
        <w:jc w:val="both"/>
        <w:rPr>
          <w:rFonts w:asciiTheme="minorHAnsi" w:hAnsiTheme="minorHAnsi"/>
          <w:bCs/>
          <w:lang w:eastAsia="zh-CN"/>
        </w:rPr>
      </w:pPr>
    </w:p>
    <w:p w14:paraId="61012123"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t xml:space="preserve">Bančna garancija za dobro izvedbo pogodbenih obveznosti, izdelana po Enotnih pravilih za garancije na poziv (EPGP), revizija iz leta 2010, izdana pri MTZ pod št. 758, z valuto plačila 15 koledarskih dni od prejema zahteve upravičenca. Bančna garancija mora vsebovati </w:t>
      </w:r>
      <w:r w:rsidRPr="001D3F7D">
        <w:rPr>
          <w:rFonts w:asciiTheme="minorHAnsi" w:hAnsiTheme="minorHAnsi"/>
          <w:bCs/>
          <w:lang w:eastAsia="zh-CN"/>
        </w:rPr>
        <w:lastRenderedPageBreak/>
        <w:t>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59C37848" w14:textId="77777777" w:rsidR="00B72C4B" w:rsidRPr="001D3F7D" w:rsidRDefault="00B72C4B" w:rsidP="00372668">
      <w:pPr>
        <w:jc w:val="both"/>
        <w:rPr>
          <w:rFonts w:asciiTheme="minorHAnsi" w:hAnsiTheme="minorHAnsi"/>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7F5C939D"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izvajalec naročniku v roku ne izroči novo/podaljšano/spremenjeno finančno zavarovanje za dobro izvedbo pogodbenih obveznosti, zavarovalno polico za zavarovanje odgovornosti in potrdilo o plačil</w:t>
      </w:r>
      <w:r w:rsidR="00441831" w:rsidRPr="00EA68A1">
        <w:rPr>
          <w:rFonts w:asciiTheme="minorHAnsi" w:hAnsiTheme="minorHAnsi"/>
        </w:rPr>
        <w:t>u premije</w:t>
      </w:r>
      <w:r w:rsidR="002D6DA1" w:rsidRPr="00EA68A1">
        <w:rPr>
          <w:rFonts w:asciiTheme="minorHAnsi" w:hAnsiTheme="minorHAnsi"/>
        </w:rPr>
        <w:t xml:space="preserve"> ter potrdilo o kritju</w:t>
      </w:r>
      <w:r w:rsidR="00441831" w:rsidRPr="00EA68A1">
        <w:rPr>
          <w:rFonts w:asciiTheme="minorHAnsi" w:hAnsiTheme="minorHAnsi"/>
        </w:rPr>
        <w:t xml:space="preserve"> za zavarovalno polico;</w:t>
      </w:r>
    </w:p>
    <w:p w14:paraId="1D97D7E9"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EA68A1" w:rsidRDefault="009B2F7B"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v primeru drugih kršitev obveznosti izvajalca, določenih s to pogodbo</w:t>
      </w:r>
      <w:r w:rsidR="00372668" w:rsidRPr="00EA68A1">
        <w:rPr>
          <w:rFonts w:asciiTheme="minorHAnsi" w:hAnsiTheme="minorHAnsi"/>
        </w:rPr>
        <w:t>.</w:t>
      </w:r>
    </w:p>
    <w:p w14:paraId="4DCA557B" w14:textId="77777777" w:rsidR="00AE4C57" w:rsidRPr="00EA68A1" w:rsidRDefault="00AE4C57" w:rsidP="00AE4C57">
      <w:pPr>
        <w:contextualSpacing/>
        <w:jc w:val="both"/>
        <w:rPr>
          <w:rFonts w:asciiTheme="minorHAnsi" w:hAnsiTheme="minorHAnsi"/>
        </w:rPr>
      </w:pPr>
    </w:p>
    <w:p w14:paraId="2911C6B0" w14:textId="27D05117" w:rsidR="00AE4C57" w:rsidRPr="00EA68A1" w:rsidRDefault="00AE4C57" w:rsidP="00AE4C57">
      <w:pPr>
        <w:jc w:val="both"/>
        <w:rPr>
          <w:rFonts w:asciiTheme="minorHAnsi" w:hAnsiTheme="minorHAnsi"/>
          <w:lang w:eastAsia="zh-CN"/>
        </w:rPr>
      </w:pPr>
      <w:r w:rsidRPr="00EA68A1">
        <w:rPr>
          <w:rFonts w:asciiTheme="minorHAnsi" w:hAnsiTheme="minorHAnsi"/>
          <w:lang w:eastAsia="zh-CN"/>
        </w:rPr>
        <w:t xml:space="preserve">Če izvajalec ne podpiše pogodbe v </w:t>
      </w:r>
      <w:r w:rsidR="005556AA" w:rsidRPr="00EA68A1">
        <w:rPr>
          <w:rFonts w:asciiTheme="minorHAnsi" w:hAnsiTheme="minorHAnsi"/>
          <w:lang w:eastAsia="zh-CN"/>
        </w:rPr>
        <w:t>petih</w:t>
      </w:r>
      <w:r w:rsidRPr="00EA68A1">
        <w:rPr>
          <w:rFonts w:asciiTheme="minorHAnsi" w:hAnsiTheme="minorHAnsi"/>
          <w:lang w:eastAsia="zh-CN"/>
        </w:rPr>
        <w:t xml:space="preserve"> (</w:t>
      </w:r>
      <w:r w:rsidR="005556AA" w:rsidRPr="00EA68A1">
        <w:rPr>
          <w:rFonts w:asciiTheme="minorHAnsi" w:hAnsiTheme="minorHAnsi"/>
          <w:lang w:eastAsia="zh-CN"/>
        </w:rPr>
        <w:t>5</w:t>
      </w:r>
      <w:r w:rsidRPr="00EA68A1">
        <w:rPr>
          <w:rFonts w:asciiTheme="minorHAnsi" w:hAnsiTheme="minorHAnsi"/>
          <w:lang w:eastAsia="zh-CN"/>
        </w:rPr>
        <w:t>)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EA68A1" w:rsidRDefault="00AE4C57" w:rsidP="00AE4C57">
      <w:pPr>
        <w:contextualSpacing/>
        <w:jc w:val="both"/>
        <w:rPr>
          <w:rFonts w:asciiTheme="minorHAnsi" w:hAnsiTheme="minorHAnsi"/>
        </w:rPr>
      </w:pPr>
    </w:p>
    <w:p w14:paraId="6223EE76" w14:textId="77777777" w:rsidR="00AE4C57" w:rsidRPr="00EA68A1" w:rsidRDefault="00AE4C57" w:rsidP="00AE4C57">
      <w:pPr>
        <w:spacing w:after="200" w:line="276" w:lineRule="auto"/>
        <w:jc w:val="both"/>
        <w:rPr>
          <w:rFonts w:asciiTheme="minorHAnsi" w:eastAsiaTheme="minorHAnsi" w:hAnsiTheme="minorHAnsi" w:cs="Arial"/>
          <w:color w:val="000000" w:themeColor="text1"/>
        </w:rPr>
      </w:pPr>
      <w:r w:rsidRPr="00EA68A1">
        <w:rPr>
          <w:rFonts w:asciiTheme="minorHAnsi" w:eastAsiaTheme="minorHAnsi" w:hAnsiTheme="minorHAnsi" w:cs="Arial"/>
          <w:color w:val="000000" w:themeColor="text1"/>
        </w:rPr>
        <w:t>V kolikor bo finančno zavarovanje za dobro izvedbo pogodbenih obveznosti vnovčeno le delno, bo moral izvajalec v roku 15 dni od vnovčenja predložiti novo finančno zavarovanje s preostalo višino zavarovanja. V nasprotnem primeru bo naročnik vnovčil preostanek finančnega zavarovanja.</w:t>
      </w:r>
    </w:p>
    <w:p w14:paraId="178009F3" w14:textId="77777777" w:rsidR="00AE4C57" w:rsidRPr="00AE4C57" w:rsidRDefault="00AE4C57" w:rsidP="00AE4C57">
      <w:pPr>
        <w:spacing w:after="200" w:line="276" w:lineRule="auto"/>
        <w:jc w:val="both"/>
        <w:rPr>
          <w:rFonts w:ascii="Arial" w:eastAsiaTheme="minorHAnsi" w:hAnsi="Arial" w:cs="Arial"/>
          <w:color w:val="000000" w:themeColor="text1"/>
          <w:sz w:val="20"/>
        </w:rPr>
      </w:pPr>
      <w:r w:rsidRPr="00EA68A1">
        <w:rPr>
          <w:rFonts w:asciiTheme="minorHAnsi" w:eastAsiaTheme="minorHAnsi" w:hAnsiTheme="minorHAnsi" w:cs="Arial"/>
          <w:color w:val="000000" w:themeColor="text1"/>
        </w:rPr>
        <w:t xml:space="preserve">V kolikor bo zavarovanje za dobro izvedbo pogodbenih obveznosti v celoti vnovčeno, bo moral izvajalec v roku 15 dni od vnovčenja predložiti novo zavarovanje v višini in trajanju kot izhaja iz 24. člena te pogodbe, </w:t>
      </w:r>
      <w:r w:rsidRPr="00EA68A1">
        <w:rPr>
          <w:rFonts w:asciiTheme="minorHAnsi" w:eastAsiaTheme="minorHAnsi" w:hAnsiTheme="minorHAnsi" w:cstheme="minorBidi"/>
          <w:iCs/>
          <w:color w:val="000000" w:themeColor="text1"/>
        </w:rPr>
        <w:t>sicer lahko naročnik</w:t>
      </w:r>
      <w:r w:rsidRPr="00AE4C57">
        <w:rPr>
          <w:rFonts w:asciiTheme="minorHAnsi" w:eastAsiaTheme="minorHAnsi" w:hAnsiTheme="minorHAnsi" w:cstheme="minorBidi"/>
          <w:iCs/>
          <w:color w:val="000000" w:themeColor="text1"/>
        </w:rPr>
        <w:t xml:space="preserve"> brez kakršnihkoli posledic in brez odpovednega roka odpove pogodbo zaradi bistvene kršitve pogodbe s strani izvajalca</w:t>
      </w:r>
      <w:r w:rsidRPr="00AE4C57">
        <w:rPr>
          <w:rFonts w:ascii="Cambria" w:eastAsiaTheme="minorHAnsi" w:hAnsi="Cambria" w:cstheme="minorBidi"/>
          <w:iCs/>
          <w:color w:val="000000" w:themeColor="text1"/>
        </w:rPr>
        <w:t>.</w:t>
      </w:r>
    </w:p>
    <w:p w14:paraId="000544E2"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lastRenderedPageBreak/>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7777777"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Trajanje finančnega zavarovanja za dobro izvedbo pogodbenih obveznosti: </w:t>
      </w:r>
      <w:r w:rsidR="00E1546F" w:rsidRPr="007C45C7">
        <w:rPr>
          <w:rFonts w:asciiTheme="minorHAnsi" w:hAnsiTheme="minorHAnsi"/>
          <w:bCs/>
          <w:lang w:eastAsia="zh-CN"/>
        </w:rPr>
        <w:t>6</w:t>
      </w:r>
      <w:r w:rsidRPr="007C45C7">
        <w:rPr>
          <w:rFonts w:asciiTheme="minorHAnsi" w:hAnsiTheme="minorHAnsi"/>
          <w:bCs/>
          <w:lang w:eastAsia="zh-CN"/>
        </w:rPr>
        <w:t xml:space="preserve">0 dni dlje od roka za zaključek del iz te pogodbe. </w:t>
      </w:r>
    </w:p>
    <w:p w14:paraId="683C9F72" w14:textId="77777777" w:rsidR="00CE2075" w:rsidRPr="007C45C7" w:rsidRDefault="00CE2075" w:rsidP="00372668">
      <w:pPr>
        <w:jc w:val="both"/>
        <w:rPr>
          <w:rFonts w:asciiTheme="minorHAnsi" w:hAnsiTheme="minorHAnsi"/>
          <w:bCs/>
          <w:lang w:eastAsia="zh-CN"/>
        </w:rPr>
      </w:pPr>
    </w:p>
    <w:p w14:paraId="4238A9A5" w14:textId="35F0D691" w:rsidR="00AC17C7" w:rsidRPr="007C45C7" w:rsidRDefault="00AC17C7" w:rsidP="00AC17C7">
      <w:pPr>
        <w:jc w:val="both"/>
        <w:rPr>
          <w:rFonts w:asciiTheme="minorHAnsi" w:hAnsiTheme="minorHAnsi"/>
          <w:lang w:eastAsia="zh-CN"/>
        </w:rPr>
      </w:pPr>
      <w:r w:rsidRPr="007C45C7">
        <w:rPr>
          <w:rFonts w:asciiTheme="minorHAnsi" w:hAnsiTheme="minorHAnsi"/>
          <w:bCs/>
          <w:lang w:eastAsia="zh-CN"/>
        </w:rPr>
        <w:t xml:space="preserve">Če se med trajanjem izvedbe pogodbe spremeni rok za izvedbo pogodbenih </w:t>
      </w:r>
      <w:r w:rsidR="005A3691" w:rsidRPr="007C45C7">
        <w:rPr>
          <w:rFonts w:asciiTheme="minorHAnsi" w:hAnsiTheme="minorHAnsi"/>
          <w:bCs/>
          <w:lang w:eastAsia="zh-CN"/>
        </w:rPr>
        <w:t>del</w:t>
      </w:r>
      <w:r w:rsidRPr="007C45C7">
        <w:rPr>
          <w:rFonts w:asciiTheme="minorHAnsi" w:hAnsiTheme="minorHAnsi"/>
          <w:bCs/>
          <w:lang w:eastAsia="zh-CN"/>
        </w:rPr>
        <w:t>, (</w:t>
      </w:r>
      <w:r w:rsidRPr="007C45C7">
        <w:rPr>
          <w:rFonts w:asciiTheme="minorHAnsi" w:hAnsiTheme="minorHAnsi"/>
          <w:lang w:eastAsia="zh-CN"/>
        </w:rPr>
        <w:t xml:space="preserve">kar naročnik in izvajalec uredita z dodatkom k pogodbi, </w:t>
      </w:r>
      <w:r w:rsidRPr="007C45C7">
        <w:rPr>
          <w:rFonts w:asciiTheme="minorHAnsi" w:hAnsiTheme="minorHAnsi"/>
          <w:bCs/>
          <w:lang w:eastAsia="zh-CN"/>
        </w:rPr>
        <w:t xml:space="preserve">mora izvajalec, </w:t>
      </w:r>
      <w:r w:rsidRPr="007C45C7">
        <w:rPr>
          <w:rFonts w:asciiTheme="minorHAnsi" w:hAnsiTheme="minorHAnsi"/>
          <w:lang w:eastAsia="zh-CN"/>
        </w:rPr>
        <w:t>na lastne stroške / v sklopu pogodbene cene,</w:t>
      </w:r>
      <w:r w:rsidRPr="007C45C7">
        <w:rPr>
          <w:rFonts w:asciiTheme="minorHAnsi" w:hAnsiTheme="minorHAnsi"/>
          <w:bCs/>
          <w:lang w:eastAsia="zh-CN"/>
        </w:rPr>
        <w:t xml:space="preserve"> predložiti v roku petnajst (15) dni, od podpisa dodatka k tej pogodbi, novo ali podaljšano ustrezno finančno zavarovanje z novim rokom trajanja le tega (veljavno 60 dni dlje od novega roka za zaključek del), v skladu s spremembo pogodbenega roka za izvedbo del, razen v primeru, ko se pogodbeni rok podaljša za manj kot </w:t>
      </w:r>
      <w:r w:rsidR="00FA615E">
        <w:rPr>
          <w:rFonts w:asciiTheme="minorHAnsi" w:hAnsiTheme="minorHAnsi"/>
          <w:bCs/>
          <w:lang w:eastAsia="zh-CN"/>
        </w:rPr>
        <w:t>15</w:t>
      </w:r>
      <w:r w:rsidRPr="007C45C7">
        <w:rPr>
          <w:rFonts w:asciiTheme="minorHAnsi" w:hAnsiTheme="minorHAnsi"/>
          <w:bCs/>
          <w:lang w:eastAsia="zh-CN"/>
        </w:rPr>
        <w:t xml:space="preserve"> dni. </w:t>
      </w:r>
      <w:r w:rsidRPr="007C45C7">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7D6C8B5" w14:textId="77777777" w:rsidR="00ED1A1E" w:rsidRPr="007C45C7" w:rsidRDefault="00ED1A1E" w:rsidP="00372668">
      <w:pPr>
        <w:jc w:val="both"/>
        <w:rPr>
          <w:rFonts w:asciiTheme="minorHAnsi" w:hAnsiTheme="minorHAnsi"/>
          <w:bCs/>
          <w:lang w:eastAsia="zh-CN"/>
        </w:rPr>
      </w:pPr>
    </w:p>
    <w:p w14:paraId="7E099D13" w14:textId="77777777" w:rsidR="0095373B" w:rsidRPr="0095373B" w:rsidRDefault="0095373B" w:rsidP="0095373B">
      <w:pPr>
        <w:jc w:val="both"/>
        <w:rPr>
          <w:rFonts w:asciiTheme="minorHAnsi" w:hAnsiTheme="minorHAnsi"/>
          <w:bCs/>
          <w:lang w:eastAsia="zh-CN"/>
        </w:rPr>
      </w:pPr>
      <w:r w:rsidRPr="007C45C7">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če izvedena dela nimajo lastnosti/uporabljenih materialov/certifikatov, h katerim se je izvajalec zavezal ob podpisu pogodbe,</w:t>
      </w:r>
    </w:p>
    <w:p w14:paraId="3AA369D1" w14:textId="10ACEAF0"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3F52C6">
        <w:rPr>
          <w:rFonts w:asciiTheme="minorHAnsi" w:hAnsiTheme="minorHAnsi"/>
          <w:bCs/>
          <w:lang w:eastAsia="zh-CN"/>
        </w:rPr>
        <w:t>44</w:t>
      </w:r>
      <w:r w:rsidRPr="006647B9">
        <w:rPr>
          <w:rFonts w:asciiTheme="minorHAnsi" w:hAnsiTheme="minorHAnsi"/>
          <w:bCs/>
          <w:lang w:eastAsia="zh-CN"/>
        </w:rPr>
        <w:t>. člena te pogodbe,</w:t>
      </w:r>
    </w:p>
    <w:p w14:paraId="0D4B503C" w14:textId="42F2D1C7" w:rsidR="00AB17A8" w:rsidRPr="006647B9" w:rsidRDefault="001B5729" w:rsidP="00393C66">
      <w:pPr>
        <w:numPr>
          <w:ilvl w:val="3"/>
          <w:numId w:val="23"/>
        </w:numPr>
        <w:spacing w:line="276" w:lineRule="auto"/>
        <w:jc w:val="both"/>
        <w:rPr>
          <w:rFonts w:asciiTheme="minorHAnsi" w:hAnsiTheme="minorHAnsi"/>
          <w:bCs/>
          <w:lang w:eastAsia="zh-CN"/>
        </w:rPr>
      </w:pPr>
      <w:r w:rsidRPr="001B5729">
        <w:rPr>
          <w:rFonts w:asciiTheme="minorHAnsi" w:hAnsiTheme="minorHAnsi"/>
        </w:rPr>
        <w:t>ne predloži ustrezne dokumentacije za pridobitev uporabnega dovoljenja v zahtevanem roku in ne sodeluje v postopku pridobitve uporabnega dovoljenja</w:t>
      </w:r>
      <w:r w:rsidR="00AB17A8" w:rsidRPr="006647B9">
        <w:rPr>
          <w:rFonts w:asciiTheme="minorHAnsi" w:hAnsiTheme="minorHAnsi"/>
        </w:rPr>
        <w:t>,</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6647B9">
        <w:rPr>
          <w:rFonts w:eastAsia="Calibri"/>
          <w:bCs/>
          <w:color w:val="000000"/>
          <w:lang w:eastAsia="zh-CN"/>
        </w:rPr>
        <w:t xml:space="preserve">Predložitev ustreznega zavarovanja za odpravo napak naročniku je </w:t>
      </w:r>
      <w:r w:rsidR="00EC25D2" w:rsidRPr="006647B9">
        <w:rPr>
          <w:rFonts w:eastAsia="Calibri"/>
          <w:bCs/>
          <w:color w:val="000000"/>
          <w:lang w:eastAsia="zh-CN"/>
        </w:rPr>
        <w:t>skupaj s</w:t>
      </w:r>
      <w:r w:rsidRPr="006647B9">
        <w:rPr>
          <w:rFonts w:eastAsia="Calibri"/>
          <w:bCs/>
          <w:color w:val="000000"/>
          <w:lang w:eastAsia="zh-CN"/>
        </w:rPr>
        <w:t xml:space="preserve"> predložitvijo kopije podpisanega končnega obračuna predpogoj za izstavitev končne situacije.</w:t>
      </w:r>
    </w:p>
    <w:p w14:paraId="4A916F85" w14:textId="77777777" w:rsidR="00C75609" w:rsidRDefault="00C75609" w:rsidP="00372668">
      <w:pPr>
        <w:jc w:val="both"/>
        <w:rPr>
          <w:rFonts w:asciiTheme="minorHAnsi" w:hAnsiTheme="minorHAnsi"/>
          <w:bCs/>
          <w:lang w:eastAsia="zh-CN"/>
        </w:rPr>
      </w:pPr>
    </w:p>
    <w:p w14:paraId="6E263918" w14:textId="77777777" w:rsidR="00246361" w:rsidRDefault="00246361"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393C66">
      <w:pPr>
        <w:numPr>
          <w:ilvl w:val="0"/>
          <w:numId w:val="37"/>
        </w:numPr>
        <w:rPr>
          <w:rFonts w:asciiTheme="minorHAnsi" w:hAnsiTheme="minorHAnsi"/>
          <w:b/>
          <w:bCs/>
          <w:lang w:eastAsia="zh-CN"/>
        </w:rPr>
      </w:pPr>
      <w:r w:rsidRPr="006647B9">
        <w:rPr>
          <w:rFonts w:asciiTheme="minorHAnsi" w:hAnsiTheme="minorHAnsi"/>
          <w:b/>
          <w:bCs/>
          <w:lang w:eastAsia="zh-CN"/>
        </w:rPr>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Trajanje finančnega zavarovanja: </w:t>
      </w:r>
      <w:r w:rsidR="00986B0C" w:rsidRPr="006647B9">
        <w:rPr>
          <w:rFonts w:asciiTheme="minorHAnsi" w:hAnsiTheme="minorHAnsi"/>
          <w:bCs/>
          <w:lang w:eastAsia="zh-CN"/>
        </w:rPr>
        <w:t>5</w:t>
      </w:r>
      <w:r w:rsidRPr="006647B9">
        <w:rPr>
          <w:rFonts w:asciiTheme="minorHAnsi" w:hAnsiTheme="minorHAnsi"/>
          <w:bCs/>
          <w:lang w:eastAsia="zh-CN"/>
        </w:rPr>
        <w:t xml:space="preserve"> let in 30 dni od primopredaje</w:t>
      </w:r>
      <w:r w:rsidR="005C1F01" w:rsidRPr="006647B9">
        <w:rPr>
          <w:rFonts w:asciiTheme="minorHAnsi" w:hAnsiTheme="minorHAnsi"/>
          <w:bCs/>
          <w:lang w:eastAsia="zh-CN"/>
        </w:rPr>
        <w:t>/prevzema del</w:t>
      </w:r>
      <w:r w:rsidRPr="006647B9">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5BA4AB9D" w14:textId="709C4810"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21BD124" w14:textId="77777777" w:rsidR="009F1406" w:rsidRDefault="009F1406" w:rsidP="009F1406">
      <w:pPr>
        <w:jc w:val="both"/>
        <w:rPr>
          <w:rFonts w:eastAsia="Calibri"/>
          <w:bCs/>
          <w:color w:val="000000"/>
          <w:lang w:eastAsia="zh-CN"/>
        </w:rPr>
      </w:pP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lastRenderedPageBreak/>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del javnega naročila odda v podizvajanje, vendar v podizvajanje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393C66">
      <w:pPr>
        <w:numPr>
          <w:ilvl w:val="0"/>
          <w:numId w:val="31"/>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w:t>
      </w:r>
      <w:r w:rsidRPr="001D3F7D">
        <w:rPr>
          <w:rFonts w:asciiTheme="minorHAnsi" w:hAnsiTheme="minorHAnsi"/>
          <w:bCs/>
          <w:lang w:eastAsia="zh-CN"/>
        </w:rPr>
        <w:lastRenderedPageBreak/>
        <w:t xml:space="preserve">plačan, prejel plačilo za izvedene gradnje ali storitve oziroma dobavljeno blago, neposredno povezano s predmetom javnega naročila. </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393C66">
      <w:pPr>
        <w:numPr>
          <w:ilvl w:val="0"/>
          <w:numId w:val="38"/>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393C66">
      <w:pPr>
        <w:numPr>
          <w:ilvl w:val="0"/>
          <w:numId w:val="37"/>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1D19C388" w14:textId="77777777" w:rsidR="00372668" w:rsidRDefault="00372668" w:rsidP="00372668">
      <w:pPr>
        <w:jc w:val="both"/>
        <w:rPr>
          <w:rFonts w:asciiTheme="minorHAnsi" w:hAnsiTheme="minorHAnsi"/>
          <w:bCs/>
          <w:lang w:eastAsia="zh-CN"/>
        </w:rPr>
      </w:pPr>
    </w:p>
    <w:p w14:paraId="006F097C" w14:textId="77777777" w:rsidR="001D3F7D" w:rsidRPr="001D3F7D" w:rsidRDefault="001D3F7D" w:rsidP="00372668">
      <w:pPr>
        <w:rPr>
          <w:rFonts w:asciiTheme="minorHAnsi" w:hAnsiTheme="minorHAnsi"/>
          <w:bCs/>
          <w:lang w:eastAsia="zh-CN"/>
        </w:rPr>
      </w:pPr>
    </w:p>
    <w:p w14:paraId="3ECB7BB1"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372668">
      <w:pPr>
        <w:rPr>
          <w:rFonts w:asciiTheme="minorHAnsi" w:hAnsiTheme="minorHAnsi"/>
          <w:b/>
          <w:bCs/>
          <w:lang w:eastAsia="zh-CN"/>
        </w:rPr>
      </w:pPr>
    </w:p>
    <w:p w14:paraId="559BA637"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F44754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po navodilu naročnika</w:t>
      </w:r>
    </w:p>
    <w:p w14:paraId="10532053" w14:textId="77777777" w:rsidR="00372668" w:rsidRPr="001D3F7D" w:rsidRDefault="00372668" w:rsidP="00372668">
      <w:pPr>
        <w:rPr>
          <w:rFonts w:asciiTheme="minorHAnsi" w:hAnsiTheme="minorHAnsi"/>
          <w:b/>
          <w:bCs/>
          <w:lang w:eastAsia="zh-CN"/>
        </w:rPr>
      </w:pPr>
    </w:p>
    <w:p w14:paraId="75D1D61F" w14:textId="77777777" w:rsidR="00F55A44" w:rsidRPr="008C2E2A" w:rsidRDefault="00F55A44" w:rsidP="00F55A44">
      <w:pPr>
        <w:jc w:val="both"/>
        <w:rPr>
          <w:rFonts w:asciiTheme="minorHAnsi" w:hAnsiTheme="minorHAnsi"/>
          <w:bCs/>
          <w:lang w:eastAsia="zh-CN"/>
        </w:rPr>
      </w:pPr>
      <w:r w:rsidRPr="008C2E2A">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0E10524F" w14:textId="77777777" w:rsidR="00F55A44" w:rsidRPr="008C2E2A" w:rsidRDefault="00F55A44" w:rsidP="00F55A44">
      <w:pPr>
        <w:rPr>
          <w:rFonts w:asciiTheme="minorHAnsi" w:hAnsiTheme="minorHAnsi"/>
          <w:b/>
          <w:bCs/>
          <w:lang w:eastAsia="zh-CN"/>
        </w:rPr>
      </w:pPr>
    </w:p>
    <w:p w14:paraId="23325BAB" w14:textId="77777777" w:rsidR="00F55A44" w:rsidRPr="008C2E2A" w:rsidRDefault="00F55A44" w:rsidP="00F55A44">
      <w:pPr>
        <w:jc w:val="both"/>
        <w:rPr>
          <w:rFonts w:asciiTheme="minorHAnsi" w:hAnsiTheme="minorHAnsi"/>
          <w:bCs/>
          <w:lang w:eastAsia="zh-CN"/>
        </w:rPr>
      </w:pPr>
      <w:r w:rsidRPr="008C2E2A">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437A4725" w14:textId="77777777" w:rsidR="00372668" w:rsidRPr="001D3F7D" w:rsidRDefault="00372668" w:rsidP="00372668">
      <w:pPr>
        <w:rPr>
          <w:rFonts w:asciiTheme="minorHAnsi" w:hAnsiTheme="minorHAnsi"/>
          <w:b/>
          <w:bCs/>
          <w:lang w:eastAsia="zh-CN"/>
        </w:rPr>
      </w:pPr>
    </w:p>
    <w:p w14:paraId="45083992"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7957BC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s strani izvajalca</w:t>
      </w:r>
    </w:p>
    <w:p w14:paraId="6CBAE7D8" w14:textId="77777777" w:rsidR="00372668" w:rsidRPr="001D3F7D" w:rsidRDefault="00372668" w:rsidP="00372668">
      <w:pPr>
        <w:rPr>
          <w:rFonts w:asciiTheme="minorHAnsi" w:hAnsiTheme="minorHAnsi"/>
          <w:b/>
          <w:bCs/>
          <w:lang w:eastAsia="zh-CN"/>
        </w:rPr>
      </w:pPr>
    </w:p>
    <w:p w14:paraId="213BF4A3" w14:textId="77777777" w:rsidR="00101A0C" w:rsidRPr="008C2E2A" w:rsidRDefault="00101A0C" w:rsidP="00101A0C">
      <w:pPr>
        <w:jc w:val="both"/>
        <w:rPr>
          <w:rFonts w:asciiTheme="minorHAnsi" w:hAnsiTheme="minorHAnsi"/>
          <w:bCs/>
          <w:lang w:eastAsia="zh-CN"/>
        </w:rPr>
      </w:pPr>
      <w:r w:rsidRPr="008C2E2A">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563DE077"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1ED9263A" w14:textId="77777777" w:rsidR="00240F9E" w:rsidRPr="001D3F7D" w:rsidRDefault="00240F9E" w:rsidP="00372668">
      <w:pPr>
        <w:jc w:val="both"/>
        <w:rPr>
          <w:rFonts w:asciiTheme="minorHAnsi" w:hAnsiTheme="minorHAnsi"/>
          <w:bCs/>
          <w:lang w:eastAsia="zh-CN"/>
        </w:rPr>
      </w:pPr>
    </w:p>
    <w:p w14:paraId="0B9C2F4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od strank ni odgovorna za neizpolnitev katerekoli izmed svojih obveznosti iz razlogov, ki so izven njenega nadzora.</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lastRenderedPageBreak/>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00E0B572"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w:t>
      </w:r>
      <w:r w:rsidR="00F02D0A">
        <w:rPr>
          <w:rFonts w:asciiTheme="minorHAnsi" w:hAnsiTheme="minorHAnsi"/>
          <w:bCs/>
          <w:lang w:val="pl-PL" w:eastAsia="zh-CN"/>
        </w:rPr>
        <w:t xml:space="preserve"> vodja Notranje organizacijske enote odgovorne za projekte in investicije.</w:t>
      </w:r>
    </w:p>
    <w:p w14:paraId="077708C6" w14:textId="77777777" w:rsidR="00372668" w:rsidRPr="001D3F7D" w:rsidRDefault="00372668" w:rsidP="00372668">
      <w:pPr>
        <w:jc w:val="both"/>
        <w:rPr>
          <w:rFonts w:asciiTheme="minorHAnsi" w:hAnsiTheme="minorHAnsi"/>
          <w:bCs/>
          <w:lang w:val="pl-PL" w:eastAsia="zh-CN"/>
        </w:rPr>
      </w:pPr>
    </w:p>
    <w:p w14:paraId="7C984B86" w14:textId="77777777" w:rsidR="00372668" w:rsidRPr="001D3F7D" w:rsidRDefault="00372668" w:rsidP="00372668">
      <w:pPr>
        <w:jc w:val="both"/>
        <w:rPr>
          <w:rFonts w:asciiTheme="minorHAnsi" w:hAnsiTheme="minorHAnsi"/>
          <w:bCs/>
          <w:lang w:val="pl-PL" w:eastAsia="zh-CN"/>
        </w:rPr>
      </w:pPr>
      <w:r w:rsidRPr="00101A0C">
        <w:rPr>
          <w:rFonts w:asciiTheme="minorHAnsi" w:hAnsiTheme="minorHAnsi"/>
          <w:bCs/>
          <w:lang w:val="pl-PL" w:eastAsia="zh-CN"/>
        </w:rPr>
        <w:t xml:space="preserve">Skrbnik te pogodbe s strani naročnika je </w:t>
      </w:r>
      <w:r w:rsidR="00041D12" w:rsidRPr="00101A0C">
        <w:rPr>
          <w:rFonts w:asciiTheme="minorHAnsi" w:hAnsiTheme="minorHAnsi"/>
          <w:bCs/>
          <w:lang w:val="pl-PL" w:eastAsia="zh-CN"/>
        </w:rPr>
        <w:t>Grega Bajželj</w:t>
      </w:r>
      <w:r w:rsidRPr="00101A0C">
        <w:rPr>
          <w:rFonts w:asciiTheme="minorHAnsi" w:hAnsiTheme="minorHAnsi"/>
          <w:bCs/>
          <w:lang w:val="pl-PL" w:eastAsia="zh-CN"/>
        </w:rPr>
        <w:t xml:space="preserve">, </w:t>
      </w:r>
      <w:r w:rsidRPr="00101A0C">
        <w:rPr>
          <w:rFonts w:asciiTheme="minorHAnsi" w:hAnsiTheme="minorHAnsi"/>
          <w:bCs/>
          <w:lang w:eastAsia="zh-CN"/>
        </w:rPr>
        <w:t xml:space="preserve">telefon: 04 2373 </w:t>
      </w:r>
      <w:r w:rsidR="00095A3D" w:rsidRPr="00101A0C">
        <w:rPr>
          <w:rFonts w:asciiTheme="minorHAnsi" w:hAnsiTheme="minorHAnsi"/>
          <w:bCs/>
          <w:lang w:eastAsia="zh-CN"/>
        </w:rPr>
        <w:t>144</w:t>
      </w:r>
      <w:r w:rsidRPr="00101A0C">
        <w:rPr>
          <w:rFonts w:asciiTheme="minorHAnsi" w:hAnsiTheme="minorHAnsi"/>
          <w:bCs/>
          <w:lang w:eastAsia="zh-CN"/>
        </w:rPr>
        <w:t xml:space="preserve">, e-naslov: </w:t>
      </w:r>
      <w:hyperlink r:id="rId45" w:history="1">
        <w:r w:rsidR="00106DF1" w:rsidRPr="00101A0C">
          <w:rPr>
            <w:rStyle w:val="Hiperpovezava"/>
            <w:rFonts w:asciiTheme="minorHAnsi" w:hAnsiTheme="minorHAnsi"/>
            <w:bCs/>
            <w:lang w:eastAsia="zh-CN"/>
          </w:rPr>
          <w:t>grega.bajzelj@kranj.si</w:t>
        </w:r>
      </w:hyperlink>
      <w:r w:rsidRPr="00101A0C">
        <w:rPr>
          <w:rFonts w:asciiTheme="minorHAnsi" w:hAnsiTheme="minorHAnsi"/>
          <w:bCs/>
          <w:lang w:val="pl-PL" w:eastAsia="zh-CN"/>
        </w:rPr>
        <w:t>, ki je s strani naročnik pooblaščen tudi za</w:t>
      </w:r>
      <w:r w:rsidRPr="00101A0C">
        <w:rPr>
          <w:rFonts w:asciiTheme="minorHAnsi" w:eastAsia="SimSun" w:hAnsiTheme="minorHAnsi"/>
        </w:rPr>
        <w:t xml:space="preserve"> </w:t>
      </w:r>
      <w:r w:rsidRPr="00101A0C">
        <w:rPr>
          <w:rFonts w:asciiTheme="minorHAnsi" w:hAnsiTheme="minorHAnsi"/>
          <w:bCs/>
          <w:lang w:val="pl-PL" w:eastAsia="zh-CN"/>
        </w:rPr>
        <w:t>sestavo in podpis končnega obračuna.</w:t>
      </w:r>
    </w:p>
    <w:p w14:paraId="79964B56" w14:textId="77777777" w:rsidR="00372668" w:rsidRPr="001D3F7D" w:rsidRDefault="00372668" w:rsidP="00372668">
      <w:pPr>
        <w:jc w:val="both"/>
        <w:rPr>
          <w:rFonts w:asciiTheme="minorHAnsi" w:hAnsiTheme="minorHAnsi"/>
          <w:bCs/>
          <w:lang w:val="pl-PL" w:eastAsia="zh-CN"/>
        </w:rPr>
      </w:pPr>
    </w:p>
    <w:p w14:paraId="15D525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5BDC622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30AD8E84" w14:textId="77777777" w:rsidR="00372668" w:rsidRPr="001D3F7D" w:rsidRDefault="00372668" w:rsidP="00372668">
      <w:pPr>
        <w:jc w:val="both"/>
        <w:rPr>
          <w:rFonts w:asciiTheme="minorHAnsi" w:hAnsiTheme="minorHAnsi"/>
          <w:bCs/>
          <w:lang w:eastAsia="zh-CN"/>
        </w:rPr>
      </w:pPr>
    </w:p>
    <w:p w14:paraId="0D41217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Operativne komunikacije brez zgoraj naštetih učinkov lahko potekajo preko telefona. </w:t>
      </w:r>
    </w:p>
    <w:p w14:paraId="16AD9EF6" w14:textId="77777777" w:rsidR="00372668" w:rsidRPr="001D3F7D" w:rsidRDefault="00372668" w:rsidP="00372668">
      <w:pPr>
        <w:jc w:val="both"/>
        <w:rPr>
          <w:rFonts w:asciiTheme="minorHAnsi" w:hAnsiTheme="minorHAnsi"/>
          <w:bCs/>
          <w:lang w:eastAsia="zh-CN"/>
        </w:rPr>
      </w:pPr>
    </w:p>
    <w:p w14:paraId="1DB7F6D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35858E24" w14:textId="77777777" w:rsidR="00372668" w:rsidRPr="001D3F7D" w:rsidRDefault="00372668" w:rsidP="00372668">
      <w:pPr>
        <w:jc w:val="both"/>
        <w:rPr>
          <w:rFonts w:asciiTheme="minorHAnsi" w:hAnsiTheme="minorHAnsi"/>
          <w:bCs/>
          <w:lang w:eastAsia="zh-CN"/>
        </w:rPr>
      </w:pPr>
    </w:p>
    <w:p w14:paraId="5FAAD477" w14:textId="77777777" w:rsidR="00372668" w:rsidRPr="001D3F7D" w:rsidRDefault="00372668" w:rsidP="00372668">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F02D0A" w:rsidRDefault="00372668" w:rsidP="00393C66">
      <w:pPr>
        <w:numPr>
          <w:ilvl w:val="0"/>
          <w:numId w:val="38"/>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372668">
      <w:pPr>
        <w:rPr>
          <w:rFonts w:asciiTheme="minorHAnsi" w:hAnsiTheme="minorHAnsi"/>
          <w:b/>
          <w:bCs/>
          <w:lang w:eastAsia="zh-CN"/>
        </w:rPr>
      </w:pPr>
    </w:p>
    <w:p w14:paraId="1339D4DE" w14:textId="77777777" w:rsidR="00372668" w:rsidRPr="00F02D0A" w:rsidRDefault="00372668" w:rsidP="00393C66">
      <w:pPr>
        <w:numPr>
          <w:ilvl w:val="0"/>
          <w:numId w:val="37"/>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372668">
      <w:pPr>
        <w:rPr>
          <w:rFonts w:asciiTheme="minorHAnsi" w:hAnsiTheme="minorHAnsi"/>
          <w:b/>
          <w:bCs/>
          <w:lang w:eastAsia="zh-CN"/>
        </w:rPr>
      </w:pPr>
    </w:p>
    <w:p w14:paraId="06D8AD8D" w14:textId="77777777" w:rsidR="007A75DD" w:rsidRPr="007A75DD" w:rsidRDefault="007A75DD" w:rsidP="007A75DD">
      <w:pPr>
        <w:jc w:val="both"/>
        <w:rPr>
          <w:rFonts w:asciiTheme="minorHAnsi" w:hAnsiTheme="minorHAnsi"/>
          <w:bCs/>
          <w:lang w:eastAsia="zh-CN"/>
        </w:rPr>
      </w:pPr>
      <w:r w:rsidRPr="00F02D0A">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w:t>
      </w:r>
      <w:r w:rsidRPr="007A75DD">
        <w:rPr>
          <w:rFonts w:asciiTheme="minorHAnsi" w:hAnsiTheme="minorHAnsi"/>
          <w:bCs/>
          <w:lang w:eastAsia="zh-CN"/>
        </w:rPr>
        <w:t xml:space="preserve"> obveznosti iz te pogodbe in nastalo škodo.</w:t>
      </w:r>
    </w:p>
    <w:p w14:paraId="4186AB60" w14:textId="77777777" w:rsidR="007A75DD" w:rsidRPr="007A75DD" w:rsidRDefault="007A75DD" w:rsidP="007A75DD">
      <w:pPr>
        <w:jc w:val="both"/>
        <w:rPr>
          <w:rFonts w:asciiTheme="minorHAnsi" w:hAnsiTheme="minorHAnsi"/>
          <w:bCs/>
          <w:lang w:eastAsia="zh-CN"/>
        </w:rPr>
      </w:pPr>
    </w:p>
    <w:p w14:paraId="666961B5" w14:textId="77777777" w:rsidR="007A75DD" w:rsidRPr="007A75DD" w:rsidRDefault="007A75DD" w:rsidP="007A75DD">
      <w:pPr>
        <w:jc w:val="both"/>
        <w:rPr>
          <w:rFonts w:asciiTheme="minorHAnsi" w:hAnsiTheme="minorHAnsi"/>
          <w:bCs/>
          <w:lang w:eastAsia="zh-CN"/>
        </w:rPr>
      </w:pPr>
      <w:r w:rsidRPr="007A75DD">
        <w:rPr>
          <w:rFonts w:asciiTheme="minorHAnsi" w:hAnsiTheme="minorHAnsi"/>
          <w:bCs/>
          <w:lang w:eastAsia="zh-CN"/>
        </w:rPr>
        <w:t xml:space="preserve">Opomin mora biti izvajalcu poslan pisno na naslov naročnika ali po elektronski pošti. </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lastRenderedPageBreak/>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77777777" w:rsidR="00F64E82" w:rsidRPr="006D5D5C" w:rsidRDefault="00F64E82" w:rsidP="00393C66">
      <w:pPr>
        <w:numPr>
          <w:ilvl w:val="0"/>
          <w:numId w:val="42"/>
        </w:numPr>
        <w:spacing w:after="200" w:line="276" w:lineRule="auto"/>
        <w:contextualSpacing/>
        <w:jc w:val="both"/>
        <w:rPr>
          <w:rFonts w:asciiTheme="minorHAnsi" w:hAnsiTheme="minorHAnsi"/>
          <w:bCs/>
          <w:lang w:eastAsia="zh-CN"/>
        </w:rPr>
      </w:pPr>
      <w:r w:rsidRPr="006D5D5C">
        <w:rPr>
          <w:rFonts w:asciiTheme="minorHAnsi" w:hAnsiTheme="minorHAnsi"/>
          <w:bCs/>
          <w:lang w:eastAsia="zh-CN"/>
        </w:rPr>
        <w:t>izvajalec z izvajanjem del ne prične v skladu s pogodbenim rokom,</w:t>
      </w:r>
    </w:p>
    <w:p w14:paraId="5EB4F409" w14:textId="2659589F" w:rsidR="00F64E82" w:rsidRPr="006D5D5C" w:rsidRDefault="00F64E82" w:rsidP="00F64E82">
      <w:pPr>
        <w:jc w:val="both"/>
        <w:rPr>
          <w:rFonts w:asciiTheme="minorHAnsi" w:hAnsiTheme="minorHAnsi"/>
          <w:bCs/>
          <w:lang w:eastAsia="zh-CN"/>
        </w:rPr>
      </w:pPr>
      <w:r w:rsidRPr="006D5D5C">
        <w:rPr>
          <w:rFonts w:asciiTheme="minorHAnsi" w:hAnsiTheme="minorHAnsi"/>
          <w:bCs/>
          <w:lang w:eastAsia="zh-CN"/>
        </w:rPr>
        <w:t>•</w:t>
      </w:r>
      <w:r w:rsidRPr="006D5D5C">
        <w:rPr>
          <w:rFonts w:asciiTheme="minorHAnsi" w:hAnsiTheme="minorHAnsi"/>
          <w:bCs/>
          <w:lang w:eastAsia="zh-CN"/>
        </w:rPr>
        <w:tab/>
        <w:t xml:space="preserve">nepredložitev nove / spremenjene zavarovalne police iz </w:t>
      </w:r>
      <w:r w:rsidR="006D5D5C" w:rsidRPr="006D5D5C">
        <w:rPr>
          <w:rFonts w:asciiTheme="minorHAnsi" w:hAnsiTheme="minorHAnsi"/>
          <w:bCs/>
          <w:lang w:eastAsia="zh-CN"/>
        </w:rPr>
        <w:t>35</w:t>
      </w:r>
      <w:r w:rsidRPr="006D5D5C">
        <w:rPr>
          <w:rFonts w:asciiTheme="minorHAnsi" w:hAnsiTheme="minorHAnsi"/>
          <w:bCs/>
          <w:lang w:eastAsia="zh-CN"/>
        </w:rPr>
        <w:t xml:space="preserve">. člena te pogodbe in potrdila o </w:t>
      </w:r>
    </w:p>
    <w:p w14:paraId="5F02E6FE" w14:textId="77777777" w:rsidR="00F64E82" w:rsidRPr="006D5D5C" w:rsidRDefault="00F64E82" w:rsidP="00F64E82">
      <w:pPr>
        <w:jc w:val="both"/>
        <w:rPr>
          <w:rFonts w:asciiTheme="minorHAnsi" w:hAnsiTheme="minorHAnsi"/>
          <w:bCs/>
          <w:lang w:eastAsia="zh-CN"/>
        </w:rPr>
      </w:pPr>
      <w:r w:rsidRPr="006D5D5C">
        <w:rPr>
          <w:rFonts w:asciiTheme="minorHAnsi" w:hAnsiTheme="minorHAnsi"/>
          <w:bCs/>
          <w:lang w:eastAsia="zh-CN"/>
        </w:rPr>
        <w:tab/>
        <w:t>plačilu premije ter potrdila o kritju za to zavarovalno polico;</w:t>
      </w:r>
    </w:p>
    <w:p w14:paraId="0D64836E" w14:textId="30CC8229" w:rsidR="00F64E82" w:rsidRPr="00F64E82" w:rsidRDefault="00F64E82" w:rsidP="00F64E82">
      <w:pPr>
        <w:jc w:val="both"/>
        <w:rPr>
          <w:rFonts w:asciiTheme="minorHAnsi" w:hAnsiTheme="minorHAnsi"/>
          <w:bCs/>
          <w:lang w:eastAsia="zh-CN"/>
        </w:rPr>
      </w:pPr>
      <w:r w:rsidRPr="006D5D5C">
        <w:rPr>
          <w:rFonts w:asciiTheme="minorHAnsi" w:hAnsiTheme="minorHAnsi"/>
          <w:bCs/>
          <w:lang w:eastAsia="zh-CN"/>
        </w:rPr>
        <w:t>•</w:t>
      </w:r>
      <w:r w:rsidRPr="006D5D5C">
        <w:rPr>
          <w:rFonts w:asciiTheme="minorHAnsi" w:hAnsiTheme="minorHAnsi"/>
          <w:bCs/>
          <w:lang w:eastAsia="zh-CN"/>
        </w:rPr>
        <w:tab/>
        <w:t xml:space="preserve">nepredložitev novega finančnega zavarovanja za dobro izvedbo pogodbenih obveznosti v </w:t>
      </w:r>
      <w:r w:rsidRPr="006D5D5C">
        <w:rPr>
          <w:rFonts w:asciiTheme="minorHAnsi" w:hAnsiTheme="minorHAnsi"/>
          <w:bCs/>
          <w:lang w:eastAsia="zh-CN"/>
        </w:rPr>
        <w:tab/>
        <w:t xml:space="preserve">skladu s </w:t>
      </w:r>
      <w:r w:rsidR="006D5D5C" w:rsidRPr="006D5D5C">
        <w:rPr>
          <w:rFonts w:asciiTheme="minorHAnsi" w:hAnsiTheme="minorHAnsi"/>
          <w:bCs/>
          <w:lang w:eastAsia="zh-CN"/>
        </w:rPr>
        <w:t>39</w:t>
      </w:r>
      <w:r w:rsidR="00BC267C">
        <w:rPr>
          <w:rFonts w:asciiTheme="minorHAnsi" w:hAnsiTheme="minorHAnsi"/>
          <w:bCs/>
          <w:lang w:eastAsia="zh-CN"/>
        </w:rPr>
        <w:t>. členom te pogodbe,</w:t>
      </w:r>
    </w:p>
    <w:p w14:paraId="6412CEAD" w14:textId="10D88AB9" w:rsidR="00F64E82" w:rsidRPr="00F64E82" w:rsidRDefault="00F64E82" w:rsidP="00F64E82">
      <w:pPr>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t>unovčitev finančnega zavarovanja za dobr</w:t>
      </w:r>
      <w:r w:rsidR="00BC267C">
        <w:rPr>
          <w:rFonts w:asciiTheme="minorHAnsi" w:hAnsiTheme="minorHAnsi"/>
          <w:bCs/>
          <w:lang w:eastAsia="zh-CN"/>
        </w:rPr>
        <w:t>o izvedbo pogodbenih obveznosti,</w:t>
      </w:r>
    </w:p>
    <w:p w14:paraId="408FBA22"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ravnanje v nasprotju s skrbnostjo dobrega gospodarstvenika, </w:t>
      </w:r>
    </w:p>
    <w:p w14:paraId="64E48AC8" w14:textId="77777777" w:rsid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če izvajalec izven pogodbeno dogovorjenih pogojev prepusti izvedbo del podizvajalcem,</w:t>
      </w:r>
    </w:p>
    <w:p w14:paraId="02273A7B" w14:textId="2A6961F0" w:rsidR="00155FB6" w:rsidRPr="00F64E82" w:rsidRDefault="00155FB6"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547F93E" w:rsidR="008B1C89" w:rsidRPr="00FD7916" w:rsidRDefault="008B1C89" w:rsidP="00393C66">
      <w:pPr>
        <w:numPr>
          <w:ilvl w:val="0"/>
          <w:numId w:val="42"/>
        </w:numPr>
        <w:contextualSpacing/>
        <w:jc w:val="both"/>
        <w:rPr>
          <w:rFonts w:asciiTheme="minorHAnsi" w:hAnsiTheme="minorHAnsi"/>
          <w:bCs/>
          <w:lang w:eastAsia="zh-CN"/>
        </w:rPr>
      </w:pPr>
      <w:r w:rsidRPr="00FD7916">
        <w:rPr>
          <w:rFonts w:asciiTheme="minorHAnsi" w:hAnsiTheme="minorHAnsi"/>
          <w:bCs/>
          <w:lang w:eastAsia="zh-CN"/>
        </w:rPr>
        <w:t>zamuda izvajalca, ki presega število dni vrednosti maksima</w:t>
      </w:r>
      <w:r w:rsidR="00FD7916" w:rsidRPr="00FD7916">
        <w:rPr>
          <w:rFonts w:asciiTheme="minorHAnsi" w:hAnsiTheme="minorHAnsi"/>
          <w:bCs/>
          <w:lang w:eastAsia="zh-CN"/>
        </w:rPr>
        <w:t>lno dogovorjene pogodbene kazni</w:t>
      </w:r>
    </w:p>
    <w:p w14:paraId="409BEABA" w14:textId="77777777" w:rsidR="008B1C89" w:rsidRPr="001D3F7D" w:rsidRDefault="008B1C89" w:rsidP="00393C66">
      <w:pPr>
        <w:numPr>
          <w:ilvl w:val="0"/>
          <w:numId w:val="42"/>
        </w:numPr>
        <w:contextualSpacing/>
        <w:jc w:val="both"/>
        <w:rPr>
          <w:rFonts w:asciiTheme="minorHAnsi" w:hAnsiTheme="minorHAnsi"/>
          <w:bCs/>
          <w:lang w:eastAsia="zh-CN"/>
        </w:rPr>
      </w:pPr>
      <w:r w:rsidRPr="001D3F7D">
        <w:rPr>
          <w:rFonts w:asciiTheme="minorHAnsi" w:hAnsiTheme="minorHAnsi"/>
          <w:bCs/>
          <w:lang w:eastAsia="zh-CN"/>
        </w:rPr>
        <w:t>zamuda izvajalca ali napake v izvedbi, ki bistveno zmanjšajo pomen, nam</w:t>
      </w:r>
      <w:r>
        <w:rPr>
          <w:rFonts w:asciiTheme="minorHAnsi" w:hAnsiTheme="minorHAnsi"/>
          <w:bCs/>
          <w:lang w:eastAsia="zh-CN"/>
        </w:rPr>
        <w:t>en ali uporabnost izvedenih del,</w:t>
      </w:r>
    </w:p>
    <w:p w14:paraId="3888AA67" w14:textId="3799B8F1" w:rsidR="008B1C89" w:rsidRPr="001D3F7D" w:rsidRDefault="008B1C89" w:rsidP="00393C66">
      <w:pPr>
        <w:numPr>
          <w:ilvl w:val="0"/>
          <w:numId w:val="42"/>
        </w:numPr>
        <w:contextualSpacing/>
        <w:jc w:val="both"/>
        <w:rPr>
          <w:rFonts w:asciiTheme="minorHAnsi" w:hAnsiTheme="minorHAnsi"/>
          <w:bCs/>
          <w:lang w:eastAsia="zh-CN"/>
        </w:rPr>
      </w:pPr>
      <w:r w:rsidRPr="001D3F7D">
        <w:rPr>
          <w:rFonts w:asciiTheme="minorHAnsi" w:hAnsiTheme="minorHAnsi"/>
          <w:bCs/>
          <w:lang w:eastAsia="zh-CN"/>
        </w:rPr>
        <w:t>nedoseganje</w:t>
      </w:r>
      <w:r w:rsidR="00BC267C">
        <w:rPr>
          <w:rFonts w:asciiTheme="minorHAnsi" w:hAnsiTheme="minorHAnsi"/>
          <w:bCs/>
          <w:lang w:eastAsia="zh-CN"/>
        </w:rPr>
        <w:t xml:space="preserve"> oz. neizpolnjevanje</w:t>
      </w:r>
      <w:r w:rsidRPr="001D3F7D">
        <w:rPr>
          <w:rFonts w:asciiTheme="minorHAnsi" w:hAnsiTheme="minorHAnsi"/>
          <w:bCs/>
          <w:lang w:eastAsia="zh-CN"/>
        </w:rPr>
        <w:t xml:space="preserv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Pr="001D3F7D">
        <w:rPr>
          <w:rFonts w:asciiTheme="minorHAnsi" w:hAnsiTheme="minorHAnsi"/>
          <w:bCs/>
          <w:lang w:eastAsia="zh-CN"/>
        </w:rPr>
        <w:t>pogodbeno dogovorjene kvalitete in nevzpostavitev le-te</w:t>
      </w:r>
      <w:r w:rsidR="00C82B6E">
        <w:rPr>
          <w:rFonts w:asciiTheme="minorHAnsi" w:hAnsiTheme="minorHAnsi"/>
          <w:bCs/>
          <w:lang w:eastAsia="zh-CN"/>
        </w:rPr>
        <w:t>h</w:t>
      </w:r>
      <w:r w:rsidRPr="001D3F7D">
        <w:rPr>
          <w:rFonts w:asciiTheme="minorHAnsi" w:hAnsiTheme="minorHAnsi"/>
          <w:bCs/>
          <w:lang w:eastAsia="zh-CN"/>
        </w:rPr>
        <w:t xml:space="preserve"> niti v naknadnem primer</w:t>
      </w:r>
      <w:r>
        <w:rPr>
          <w:rFonts w:asciiTheme="minorHAnsi" w:hAnsiTheme="minorHAnsi"/>
          <w:bCs/>
          <w:lang w:eastAsia="zh-CN"/>
        </w:rPr>
        <w:t>nem roku, ki ga določi naročnik,</w:t>
      </w:r>
    </w:p>
    <w:p w14:paraId="43735223"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t xml:space="preserve">v času oddaje javnega naročila je bil izvajalec v enem od položajev, zaradi katerega bi ga </w:t>
      </w:r>
    </w:p>
    <w:p w14:paraId="6463556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eastAsiaTheme="minorHAnsi" w:hAnsiTheme="minorHAnsi" w:cstheme="minorBidi"/>
          <w:color w:val="000000" w:themeColor="text1"/>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2F16FB2B"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6C962F4D" w14:textId="73D642CE" w:rsidR="00372668" w:rsidRPr="00101A0C" w:rsidRDefault="00372668" w:rsidP="00372668">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372668">
      <w:pPr>
        <w:jc w:val="both"/>
        <w:rPr>
          <w:rFonts w:asciiTheme="minorHAnsi" w:hAnsiTheme="minorHAnsi"/>
          <w:bCs/>
          <w:lang w:eastAsia="zh-CN"/>
        </w:rPr>
      </w:pPr>
    </w:p>
    <w:p w14:paraId="49C18869" w14:textId="777777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F4CAE34" w14:textId="77777777" w:rsidR="007A75DD" w:rsidRPr="00101A0C" w:rsidRDefault="007A75DD" w:rsidP="007A75DD">
      <w:pPr>
        <w:jc w:val="both"/>
        <w:rPr>
          <w:rFonts w:asciiTheme="minorHAnsi" w:hAnsiTheme="minorHAnsi"/>
          <w:bCs/>
          <w:lang w:eastAsia="zh-CN"/>
        </w:rPr>
      </w:pPr>
      <w:r w:rsidRPr="00101A0C">
        <w:rPr>
          <w:rFonts w:asciiTheme="minorHAnsi" w:hAnsiTheme="minorHAnsi"/>
          <w:bCs/>
          <w:lang w:eastAsia="zh-CN"/>
        </w:rPr>
        <w:t>Odpovedni rok v vsakem primeru znaša 3 mesece od prejema dopisa/izjave naročnika o odstopu s strani izvajalca, s tem, da si naročnik pridržuje pravico, da lahko po potrebi odpovedni rok določi v krajšem ali daljšem obdobju.</w:t>
      </w:r>
    </w:p>
    <w:p w14:paraId="2BC3BB56" w14:textId="77777777" w:rsidR="007A75DD" w:rsidRPr="00101A0C" w:rsidRDefault="007A75DD" w:rsidP="007A75DD">
      <w:pPr>
        <w:jc w:val="both"/>
        <w:rPr>
          <w:rFonts w:asciiTheme="minorHAnsi" w:hAnsiTheme="minorHAnsi"/>
          <w:bCs/>
          <w:lang w:eastAsia="zh-CN"/>
        </w:rPr>
      </w:pPr>
    </w:p>
    <w:p w14:paraId="5A1C544B" w14:textId="5094C2D8" w:rsidR="007A75DD" w:rsidRPr="00101A0C" w:rsidRDefault="007A75DD" w:rsidP="007A75DD">
      <w:pPr>
        <w:jc w:val="both"/>
        <w:rPr>
          <w:rFonts w:asciiTheme="minorHAnsi" w:hAnsiTheme="minorHAnsi"/>
          <w:bCs/>
          <w:lang w:eastAsia="zh-CN"/>
        </w:rPr>
      </w:pPr>
      <w:r w:rsidRPr="00101A0C">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101A0C">
        <w:rPr>
          <w:rFonts w:asciiTheme="minorHAnsi" w:hAnsiTheme="minorHAnsi"/>
          <w:bCs/>
          <w:lang w:eastAsia="zh-CN"/>
        </w:rPr>
        <w:t>tevati povrnitev nastale škode</w:t>
      </w:r>
      <w:r w:rsidRPr="00101A0C">
        <w:rPr>
          <w:rFonts w:asciiTheme="minorHAnsi" w:hAnsiTheme="minorHAnsi"/>
          <w:bCs/>
          <w:lang w:eastAsia="zh-CN"/>
        </w:rPr>
        <w:t>.</w:t>
      </w:r>
    </w:p>
    <w:p w14:paraId="335DC49E" w14:textId="77777777" w:rsidR="007A75DD" w:rsidRPr="00101A0C" w:rsidRDefault="007A75DD" w:rsidP="00A52534">
      <w:pPr>
        <w:jc w:val="both"/>
        <w:rPr>
          <w:rFonts w:asciiTheme="minorHAnsi" w:eastAsia="SimSun" w:hAnsiTheme="minorHAnsi"/>
          <w:bCs/>
          <w:lang w:eastAsia="zh-CN"/>
        </w:rPr>
      </w:pPr>
    </w:p>
    <w:p w14:paraId="209AF538" w14:textId="77777777" w:rsidR="00550210" w:rsidRPr="00101A0C" w:rsidRDefault="00550210" w:rsidP="00372668">
      <w:pPr>
        <w:jc w:val="both"/>
        <w:rPr>
          <w:rFonts w:asciiTheme="minorHAnsi" w:eastAsia="SimSun" w:hAnsiTheme="minorHAnsi"/>
          <w:bCs/>
          <w:lang w:eastAsia="zh-CN"/>
        </w:rPr>
      </w:pPr>
    </w:p>
    <w:p w14:paraId="77D7D325" w14:textId="77777777" w:rsidR="00C53976" w:rsidRPr="00C53976" w:rsidRDefault="00C53976" w:rsidP="00C53976">
      <w:pPr>
        <w:jc w:val="both"/>
        <w:rPr>
          <w:rFonts w:asciiTheme="minorHAnsi" w:hAnsiTheme="minorHAnsi"/>
          <w:bCs/>
          <w:lang w:eastAsia="zh-CN"/>
        </w:rPr>
      </w:pPr>
      <w:r w:rsidRPr="00C53976">
        <w:rPr>
          <w:rFonts w:asciiTheme="minorHAnsi" w:hAnsiTheme="minorHAnsi"/>
          <w:bCs/>
          <w:lang w:eastAsia="zh-CN"/>
        </w:rPr>
        <w:lastRenderedPageBreak/>
        <w:t>Naročnik lahko od pogodbe odstopi s takojšnjim učinkom v primeru:</w:t>
      </w:r>
    </w:p>
    <w:p w14:paraId="2DCC3917" w14:textId="77777777" w:rsidR="00C53976" w:rsidRPr="00C53976" w:rsidRDefault="00C53976" w:rsidP="00C53976">
      <w:pPr>
        <w:jc w:val="both"/>
        <w:rPr>
          <w:rFonts w:asciiTheme="minorHAnsi" w:hAnsiTheme="minorHAnsi"/>
          <w:bCs/>
          <w:lang w:eastAsia="zh-CN"/>
        </w:rPr>
      </w:pPr>
      <w:r w:rsidRPr="00C53976">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7571A417" w:rsidR="00C53976" w:rsidRPr="00C53976" w:rsidRDefault="00C53976" w:rsidP="00C53976">
      <w:pPr>
        <w:jc w:val="both"/>
        <w:rPr>
          <w:rFonts w:asciiTheme="minorHAnsi" w:hAnsiTheme="minorHAnsi"/>
          <w:bCs/>
          <w:lang w:eastAsia="zh-CN"/>
        </w:rPr>
      </w:pPr>
      <w:r w:rsidRPr="00C53976">
        <w:rPr>
          <w:rFonts w:asciiTheme="minorHAnsi" w:hAnsiTheme="minorHAnsi"/>
          <w:bCs/>
          <w:lang w:eastAsia="zh-CN"/>
        </w:rPr>
        <w:t>- kršitve 11., 12.</w:t>
      </w:r>
      <w:r w:rsidR="00E5696B" w:rsidRPr="00101A0C">
        <w:rPr>
          <w:rFonts w:asciiTheme="minorHAnsi" w:hAnsiTheme="minorHAnsi"/>
          <w:bCs/>
          <w:lang w:eastAsia="zh-CN"/>
        </w:rPr>
        <w:t>, 13.</w:t>
      </w:r>
      <w:r w:rsidRPr="00C53976">
        <w:rPr>
          <w:rFonts w:asciiTheme="minorHAnsi" w:hAnsiTheme="minorHAnsi"/>
          <w:bCs/>
          <w:lang w:eastAsia="zh-CN"/>
        </w:rPr>
        <w:t xml:space="preserve"> in 1</w:t>
      </w:r>
      <w:r w:rsidR="00E5696B" w:rsidRPr="00101A0C">
        <w:rPr>
          <w:rFonts w:asciiTheme="minorHAnsi" w:hAnsiTheme="minorHAnsi"/>
          <w:bCs/>
          <w:lang w:eastAsia="zh-CN"/>
        </w:rPr>
        <w:t>4</w:t>
      </w:r>
      <w:r w:rsidRPr="00C53976">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4CC2C3DC" w14:textId="77777777" w:rsidR="00051F33" w:rsidRPr="00051F33" w:rsidRDefault="00051F33" w:rsidP="00051F33">
      <w:pPr>
        <w:jc w:val="both"/>
        <w:rPr>
          <w:rFonts w:asciiTheme="minorHAnsi" w:hAnsiTheme="minorHAnsi"/>
          <w:bCs/>
          <w:lang w:eastAsia="zh-CN"/>
        </w:rPr>
      </w:pPr>
      <w:r w:rsidRPr="00051F33">
        <w:rPr>
          <w:rFonts w:asciiTheme="minorHAnsi" w:hAnsiTheme="minorHAnsi"/>
          <w:bCs/>
          <w:lang w:eastAsia="zh-CN"/>
        </w:rPr>
        <w:t>Izvajalec sme odstopiti od pogodbe:</w:t>
      </w:r>
    </w:p>
    <w:p w14:paraId="66E09EF1" w14:textId="77777777" w:rsidR="00051F33" w:rsidRPr="006D5D5C" w:rsidRDefault="00051F33" w:rsidP="00393C66">
      <w:pPr>
        <w:numPr>
          <w:ilvl w:val="0"/>
          <w:numId w:val="25"/>
        </w:numPr>
        <w:spacing w:after="200" w:line="276" w:lineRule="auto"/>
        <w:jc w:val="both"/>
        <w:rPr>
          <w:rFonts w:asciiTheme="minorHAnsi" w:hAnsiTheme="minorHAnsi"/>
          <w:bCs/>
          <w:lang w:eastAsia="zh-CN"/>
        </w:rPr>
      </w:pPr>
      <w:r w:rsidRPr="006D5D5C">
        <w:rPr>
          <w:rFonts w:asciiTheme="minorHAnsi" w:hAnsiTheme="minorHAnsi"/>
          <w:bCs/>
          <w:lang w:eastAsia="zh-CN"/>
        </w:rPr>
        <w:t xml:space="preserve">če naročnik več kot 90 dni neupravičeno zamuja s plačilom katerekoli računa. </w:t>
      </w:r>
    </w:p>
    <w:p w14:paraId="523E8374" w14:textId="77777777" w:rsidR="00051F33" w:rsidRPr="006D5D5C" w:rsidRDefault="00051F33" w:rsidP="00051F33">
      <w:pPr>
        <w:rPr>
          <w:rFonts w:asciiTheme="minorHAnsi" w:hAnsiTheme="minorHAnsi"/>
          <w:bCs/>
          <w:lang w:eastAsia="zh-CN"/>
        </w:rPr>
      </w:pPr>
    </w:p>
    <w:p w14:paraId="4345D54D" w14:textId="22E3FAE3" w:rsidR="00051F33" w:rsidRPr="006D5D5C" w:rsidRDefault="00051F33" w:rsidP="00051F33">
      <w:pPr>
        <w:jc w:val="both"/>
        <w:rPr>
          <w:rFonts w:asciiTheme="minorHAnsi" w:hAnsiTheme="minorHAnsi"/>
          <w:bCs/>
          <w:lang w:eastAsia="zh-CN"/>
        </w:rPr>
      </w:pPr>
      <w:r w:rsidRPr="006D5D5C">
        <w:rPr>
          <w:rFonts w:asciiTheme="minorHAnsi" w:hAnsiTheme="minorHAnsi"/>
          <w:bCs/>
          <w:lang w:eastAsia="zh-CN"/>
        </w:rPr>
        <w:t xml:space="preserve">Odstop mora biti naročniku poslan pisno ali na elektronski način na e-naslova: </w:t>
      </w:r>
      <w:hyperlink r:id="rId46" w:history="1">
        <w:r w:rsidRPr="006D5D5C">
          <w:rPr>
            <w:rFonts w:asciiTheme="minorHAnsi" w:hAnsiTheme="minorHAnsi"/>
            <w:bCs/>
            <w:color w:val="0000FF" w:themeColor="hyperlink"/>
            <w:u w:val="single"/>
            <w:lang w:eastAsia="zh-CN"/>
          </w:rPr>
          <w:t>mok@kranj.si</w:t>
        </w:r>
      </w:hyperlink>
      <w:r w:rsidRPr="006D5D5C">
        <w:rPr>
          <w:rFonts w:asciiTheme="minorHAnsi" w:hAnsiTheme="minorHAnsi"/>
          <w:bCs/>
          <w:color w:val="0000FF" w:themeColor="hyperlink"/>
          <w:u w:val="single"/>
          <w:lang w:eastAsia="zh-CN"/>
        </w:rPr>
        <w:t xml:space="preserve"> </w:t>
      </w:r>
      <w:r w:rsidRPr="006D5D5C">
        <w:t xml:space="preserve">in skrbnika pogodbe, navedenega v </w:t>
      </w:r>
      <w:r w:rsidR="006D5D5C" w:rsidRPr="006D5D5C">
        <w:t>51</w:t>
      </w:r>
      <w:r w:rsidRPr="006D5D5C">
        <w:t>. členu te pogodbe</w:t>
      </w:r>
      <w:r w:rsidRPr="006D5D5C">
        <w:rPr>
          <w:rFonts w:asciiTheme="minorHAnsi" w:hAnsiTheme="minorHAnsi"/>
          <w:bCs/>
          <w:lang w:eastAsia="zh-CN"/>
        </w:rPr>
        <w:t>.</w:t>
      </w:r>
    </w:p>
    <w:p w14:paraId="6914D4D8" w14:textId="77777777" w:rsidR="00051F33" w:rsidRPr="006D5D5C" w:rsidRDefault="00051F33" w:rsidP="00051F33">
      <w:pPr>
        <w:rPr>
          <w:rFonts w:asciiTheme="minorHAnsi" w:hAnsiTheme="minorHAnsi"/>
          <w:bCs/>
          <w:lang w:eastAsia="zh-CN"/>
        </w:rPr>
      </w:pPr>
    </w:p>
    <w:p w14:paraId="5F36558F" w14:textId="77777777" w:rsidR="00051F33" w:rsidRPr="00051F33" w:rsidRDefault="00051F33" w:rsidP="00051F33">
      <w:pPr>
        <w:rPr>
          <w:rFonts w:asciiTheme="minorHAnsi" w:hAnsiTheme="minorHAnsi"/>
          <w:bCs/>
          <w:lang w:eastAsia="zh-CN"/>
        </w:rPr>
      </w:pPr>
      <w:r w:rsidRPr="006D5D5C">
        <w:rPr>
          <w:rFonts w:asciiTheme="minorHAnsi" w:hAnsiTheme="minorHAnsi"/>
          <w:bCs/>
          <w:lang w:eastAsia="zh-CN"/>
        </w:rPr>
        <w:t>Odpovedni rok izvajalca znaša 3 mesece od prejema dopisa/izjave izvajalca o odstopu.</w:t>
      </w:r>
    </w:p>
    <w:p w14:paraId="51ECB57A" w14:textId="77777777" w:rsidR="00372668" w:rsidRPr="001D3F7D" w:rsidRDefault="00372668" w:rsidP="00372668">
      <w:pPr>
        <w:rPr>
          <w:rFonts w:asciiTheme="minorHAnsi" w:hAnsiTheme="minorHAnsi"/>
          <w:bCs/>
          <w:lang w:eastAsia="zh-CN"/>
        </w:rPr>
      </w:pPr>
    </w:p>
    <w:p w14:paraId="00FAD78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7E727551"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Vsi izvedbeni kadri so kot poslovno skrivnost dolžni spoštovati in varovati podatke, s katerimi bi se seznanili med svojim delom. Določbe o varovanju poslovnih skrivnosti zavezujejo izvajalca in njegove </w:t>
      </w:r>
      <w:r w:rsidRPr="00B87EEF">
        <w:rPr>
          <w:rFonts w:asciiTheme="minorHAnsi" w:eastAsiaTheme="minorEastAsia" w:hAnsiTheme="minorHAnsi" w:cstheme="minorHAnsi"/>
          <w:bCs/>
          <w:lang w:eastAsia="zh-CN"/>
        </w:rPr>
        <w:lastRenderedPageBreak/>
        <w:t>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372668">
      <w:pPr>
        <w:rPr>
          <w:rFonts w:asciiTheme="minorHAnsi" w:hAnsiTheme="minorHAnsi"/>
          <w:b/>
          <w:bCs/>
          <w:lang w:eastAsia="zh-CN"/>
        </w:rPr>
      </w:pPr>
    </w:p>
    <w:p w14:paraId="7B4D3B87" w14:textId="77777777" w:rsidR="005F2412" w:rsidRPr="005F2412" w:rsidRDefault="005F2412" w:rsidP="005F241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5CF19A22" w14:textId="77777777" w:rsidR="00372668" w:rsidRPr="001D3F7D" w:rsidRDefault="00372668" w:rsidP="00372668">
      <w:pPr>
        <w:jc w:val="both"/>
        <w:rPr>
          <w:rFonts w:asciiTheme="minorHAnsi" w:hAnsiTheme="minorHAnsi"/>
          <w:bCs/>
          <w:lang w:eastAsia="zh-CN"/>
        </w:rPr>
      </w:pPr>
    </w:p>
    <w:p w14:paraId="3BB3005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presojo te pogodbe se poleg zgoraj navedenih uporabljajo tudi določila Posebnih gradbenih uzanc (Uradni list SFRJ, 1. april 1977, št. 18/1977).</w:t>
      </w:r>
    </w:p>
    <w:p w14:paraId="5D21CCD8" w14:textId="77777777" w:rsidR="00372668" w:rsidRPr="001D3F7D" w:rsidRDefault="00372668" w:rsidP="00372668">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372668">
      <w:pPr>
        <w:rPr>
          <w:rFonts w:asciiTheme="minorHAnsi" w:hAnsiTheme="minorHAnsi"/>
          <w:bCs/>
          <w:lang w:eastAsia="zh-CN"/>
        </w:rPr>
      </w:pPr>
    </w:p>
    <w:p w14:paraId="491ED8DA" w14:textId="07372938" w:rsidR="008E08C2" w:rsidRPr="005D1004" w:rsidRDefault="008E08C2" w:rsidP="00C44168">
      <w:pPr>
        <w:jc w:val="both"/>
        <w:rPr>
          <w:rFonts w:asciiTheme="minorHAnsi" w:hAnsiTheme="minorHAnsi"/>
          <w:bCs/>
          <w:lang w:eastAsia="zh-CN"/>
        </w:rPr>
      </w:pPr>
      <w:r w:rsidRPr="00F02D0A">
        <w:rPr>
          <w:rFonts w:asciiTheme="minorHAnsi" w:hAnsiTheme="minorHAnsi"/>
          <w:bCs/>
          <w:lang w:eastAsia="zh-CN"/>
        </w:rPr>
        <w:t xml:space="preserve">Pogodba je z dnem podpisa zadnje od pogodbenih strank sklenjena pod odložnim pogojem predložitve finančnega zavarovanja za dobro izvedbo pogodbenih obveznosti v skladu z </w:t>
      </w:r>
      <w:r w:rsidR="00F02D0A">
        <w:rPr>
          <w:rFonts w:asciiTheme="minorHAnsi" w:hAnsiTheme="minorHAnsi"/>
          <w:bCs/>
          <w:lang w:eastAsia="zh-CN"/>
        </w:rPr>
        <w:t>41</w:t>
      </w:r>
      <w:r w:rsidRPr="00F02D0A">
        <w:rPr>
          <w:rFonts w:asciiTheme="minorHAnsi" w:hAnsiTheme="minorHAnsi"/>
          <w:bCs/>
          <w:lang w:eastAsia="zh-CN"/>
        </w:rPr>
        <w:t xml:space="preserve">. in </w:t>
      </w:r>
      <w:r w:rsidR="00F02D0A">
        <w:rPr>
          <w:rFonts w:asciiTheme="minorHAnsi" w:hAnsiTheme="minorHAnsi"/>
          <w:bCs/>
          <w:lang w:eastAsia="zh-CN"/>
        </w:rPr>
        <w:t>42</w:t>
      </w:r>
      <w:r w:rsidRPr="00F02D0A">
        <w:rPr>
          <w:rFonts w:asciiTheme="minorHAnsi" w:hAnsiTheme="minorHAnsi"/>
          <w:bCs/>
          <w:lang w:eastAsia="zh-CN"/>
        </w:rPr>
        <w:t>. členom te pogodbe ter kopij</w:t>
      </w:r>
      <w:r w:rsidR="00C44168" w:rsidRPr="00F02D0A">
        <w:rPr>
          <w:rFonts w:asciiTheme="minorHAnsi" w:hAnsiTheme="minorHAnsi"/>
          <w:bCs/>
          <w:lang w:eastAsia="zh-CN"/>
        </w:rPr>
        <w:t>o</w:t>
      </w:r>
      <w:r w:rsidRPr="00F02D0A">
        <w:rPr>
          <w:rFonts w:asciiTheme="minorHAnsi" w:hAnsiTheme="minorHAnsi"/>
          <w:bCs/>
          <w:lang w:eastAsia="zh-CN"/>
        </w:rPr>
        <w:t xml:space="preserve"> zavarovaln</w:t>
      </w:r>
      <w:r w:rsidR="00FE0041" w:rsidRPr="00F02D0A">
        <w:rPr>
          <w:rFonts w:asciiTheme="minorHAnsi" w:hAnsiTheme="minorHAnsi"/>
          <w:bCs/>
          <w:lang w:eastAsia="zh-CN"/>
        </w:rPr>
        <w:t>e</w:t>
      </w:r>
      <w:r w:rsidRPr="00F02D0A">
        <w:rPr>
          <w:rFonts w:asciiTheme="minorHAnsi" w:hAnsiTheme="minorHAnsi"/>
          <w:bCs/>
          <w:lang w:eastAsia="zh-CN"/>
        </w:rPr>
        <w:t xml:space="preserve"> polic</w:t>
      </w:r>
      <w:r w:rsidR="00FE0041" w:rsidRPr="00F02D0A">
        <w:rPr>
          <w:rFonts w:asciiTheme="minorHAnsi" w:hAnsiTheme="minorHAnsi"/>
          <w:bCs/>
          <w:lang w:eastAsia="zh-CN"/>
        </w:rPr>
        <w:t>e</w:t>
      </w:r>
      <w:r w:rsidRPr="00F02D0A">
        <w:rPr>
          <w:rFonts w:asciiTheme="minorHAnsi" w:hAnsiTheme="minorHAnsi"/>
          <w:bCs/>
          <w:lang w:eastAsia="zh-CN"/>
        </w:rPr>
        <w:t xml:space="preserve"> in potrdil iz </w:t>
      </w:r>
      <w:r w:rsidR="00F02D0A">
        <w:rPr>
          <w:rFonts w:asciiTheme="minorHAnsi" w:hAnsiTheme="minorHAnsi"/>
          <w:bCs/>
          <w:lang w:eastAsia="zh-CN"/>
        </w:rPr>
        <w:t>37</w:t>
      </w:r>
      <w:r w:rsidRPr="00F02D0A">
        <w:rPr>
          <w:rFonts w:asciiTheme="minorHAnsi" w:hAnsiTheme="minorHAnsi"/>
          <w:bCs/>
          <w:lang w:eastAsia="zh-CN"/>
        </w:rPr>
        <w:t>. člena te pogodbe</w:t>
      </w:r>
      <w:r w:rsidRPr="00F93F84">
        <w:rPr>
          <w:rFonts w:asciiTheme="minorHAnsi" w:hAnsiTheme="minorHAnsi"/>
          <w:bCs/>
          <w:lang w:eastAsia="zh-CN"/>
        </w:rPr>
        <w:t xml:space="preserve">  s strani izvajalca naročniku.</w:t>
      </w:r>
      <w:r w:rsidRPr="005D1004">
        <w:rPr>
          <w:rFonts w:asciiTheme="minorHAnsi" w:hAnsiTheme="minorHAnsi"/>
          <w:bCs/>
          <w:lang w:eastAsia="zh-CN"/>
        </w:rPr>
        <w:t xml:space="preserve"> </w:t>
      </w:r>
    </w:p>
    <w:p w14:paraId="3F720EB8" w14:textId="77777777" w:rsidR="008E08C2" w:rsidRPr="008E08C2" w:rsidRDefault="008E08C2" w:rsidP="008E08C2">
      <w:pPr>
        <w:rPr>
          <w:rFonts w:asciiTheme="minorHAnsi" w:hAnsiTheme="minorHAnsi"/>
          <w:bCs/>
          <w:lang w:eastAsia="zh-CN"/>
        </w:rPr>
      </w:pPr>
    </w:p>
    <w:p w14:paraId="15AB756C" w14:textId="77777777" w:rsidR="008E08C2" w:rsidRDefault="008E08C2" w:rsidP="008E08C2">
      <w:pPr>
        <w:rPr>
          <w:rFonts w:asciiTheme="minorHAnsi" w:hAnsiTheme="minorHAnsi"/>
          <w:bCs/>
          <w:lang w:eastAsia="zh-CN"/>
        </w:rPr>
      </w:pPr>
      <w:r w:rsidRPr="008E08C2">
        <w:rPr>
          <w:rFonts w:asciiTheme="minorHAnsi" w:hAnsiTheme="minorHAnsi"/>
          <w:bCs/>
          <w:lang w:eastAsia="zh-CN"/>
        </w:rPr>
        <w:t>Pogodba velja za čas veljavnosti, kot je opredeljeno v pogodbi.</w:t>
      </w:r>
    </w:p>
    <w:p w14:paraId="6DC47C22" w14:textId="77777777" w:rsidR="00722ED2" w:rsidRDefault="00722ED2" w:rsidP="008E08C2">
      <w:pPr>
        <w:rPr>
          <w:rFonts w:asciiTheme="minorHAnsi" w:hAnsiTheme="minorHAnsi"/>
          <w:bCs/>
          <w:lang w:eastAsia="zh-CN"/>
        </w:rPr>
      </w:pPr>
    </w:p>
    <w:p w14:paraId="25DB24A1" w14:textId="6FCCB7C1" w:rsidR="00722ED2" w:rsidRPr="00E61707" w:rsidRDefault="00E61707" w:rsidP="00C53976">
      <w:pPr>
        <w:jc w:val="both"/>
        <w:rPr>
          <w:rFonts w:asciiTheme="minorHAnsi" w:hAnsiTheme="minorHAnsi"/>
          <w:bCs/>
          <w:lang w:eastAsia="zh-CN"/>
        </w:rPr>
      </w:pPr>
      <w:r w:rsidRPr="00060219">
        <w:rPr>
          <w:rFonts w:asciiTheme="minorHAnsi" w:hAnsiTheme="minorHAnsi"/>
          <w:bCs/>
          <w:lang w:eastAsia="zh-CN"/>
        </w:rPr>
        <w:t xml:space="preserve">Če izvajalec ne podpiše pogodbe v </w:t>
      </w:r>
      <w:r w:rsidR="00060219" w:rsidRPr="00060219">
        <w:rPr>
          <w:rFonts w:asciiTheme="minorHAnsi" w:hAnsiTheme="minorHAnsi"/>
          <w:bCs/>
          <w:lang w:eastAsia="zh-CN"/>
        </w:rPr>
        <w:t>petih</w:t>
      </w:r>
      <w:r w:rsidRPr="00060219">
        <w:rPr>
          <w:rFonts w:asciiTheme="minorHAnsi" w:hAnsiTheme="minorHAnsi"/>
          <w:bCs/>
          <w:lang w:eastAsia="zh-CN"/>
        </w:rPr>
        <w:t xml:space="preserve"> (</w:t>
      </w:r>
      <w:r w:rsidR="00060219" w:rsidRPr="00060219">
        <w:rPr>
          <w:rFonts w:asciiTheme="minorHAnsi" w:hAnsiTheme="minorHAnsi"/>
          <w:bCs/>
          <w:lang w:eastAsia="zh-CN"/>
        </w:rPr>
        <w:t>5</w:t>
      </w:r>
      <w:r w:rsidRPr="00060219">
        <w:rPr>
          <w:rFonts w:asciiTheme="minorHAnsi" w:hAnsiTheme="minorHAnsi"/>
          <w:bCs/>
          <w:lang w:eastAsia="zh-CN"/>
        </w:rPr>
        <w:t>) dneh od prejema pisnega poziva k podpisu pogodbe ali v roku petnajst (15) dni po podpisu 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pogodbenega zneska brez DDV, lahko naročnik unovči finančno zavarovanje za resnost ponudbe.</w:t>
      </w: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lastRenderedPageBreak/>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0D2DA4B3"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400CB8B9"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zakona, ki ureja minimalno plačo (tudi upoštevajoč sodbo VSRS Sodba III Ips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71EE99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77777777" w:rsidR="008E08C2" w:rsidRPr="008E08C2" w:rsidRDefault="008E08C2" w:rsidP="008E08C2">
      <w:pPr>
        <w:jc w:val="both"/>
        <w:rPr>
          <w:rFonts w:eastAsia="Calibri"/>
          <w:bCs/>
          <w:color w:val="000000"/>
          <w:lang w:eastAsia="zh-CN"/>
        </w:rPr>
      </w:pPr>
    </w:p>
    <w:p w14:paraId="3DD3CC6A" w14:textId="77777777" w:rsidR="008E08C2" w:rsidRPr="00F02D0A" w:rsidRDefault="008E08C2" w:rsidP="00393C66">
      <w:pPr>
        <w:numPr>
          <w:ilvl w:val="0"/>
          <w:numId w:val="37"/>
        </w:numPr>
        <w:spacing w:after="200" w:line="276" w:lineRule="auto"/>
        <w:contextualSpacing/>
        <w:jc w:val="both"/>
        <w:rPr>
          <w:rFonts w:eastAsia="Calibri"/>
          <w:b/>
          <w:bCs/>
          <w:color w:val="000000"/>
          <w:lang w:eastAsia="zh-CN"/>
        </w:rPr>
      </w:pPr>
      <w:r w:rsidRPr="00F02D0A">
        <w:rPr>
          <w:rFonts w:eastAsia="Calibri"/>
          <w:b/>
          <w:bCs/>
          <w:color w:val="000000"/>
          <w:lang w:eastAsia="zh-CN"/>
        </w:rPr>
        <w:t xml:space="preserve">člen </w:t>
      </w:r>
    </w:p>
    <w:p w14:paraId="0155E1A4" w14:textId="77777777" w:rsidR="008E08C2" w:rsidRPr="00F02D0A" w:rsidRDefault="008E08C2" w:rsidP="008E08C2">
      <w:pPr>
        <w:rPr>
          <w:rFonts w:eastAsia="Calibri"/>
          <w:b/>
          <w:bCs/>
          <w:color w:val="000000"/>
          <w:lang w:eastAsia="zh-CN"/>
        </w:rPr>
      </w:pPr>
      <w:r w:rsidRPr="00F02D0A">
        <w:rPr>
          <w:rFonts w:eastAsia="Calibri"/>
          <w:b/>
          <w:bCs/>
          <w:color w:val="000000"/>
          <w:lang w:eastAsia="zh-CN"/>
        </w:rPr>
        <w:t>Sofinanciranje</w:t>
      </w:r>
    </w:p>
    <w:p w14:paraId="56BE0FF7" w14:textId="39B6CBAA" w:rsidR="00BF2C45" w:rsidRPr="00F02D0A" w:rsidRDefault="00BF2C45" w:rsidP="008E08C2">
      <w:pPr>
        <w:rPr>
          <w:rFonts w:eastAsia="Calibri"/>
          <w:b/>
          <w:bCs/>
          <w:color w:val="000000"/>
          <w:lang w:eastAsia="zh-CN"/>
        </w:rPr>
      </w:pPr>
    </w:p>
    <w:p w14:paraId="0A5B8C59" w14:textId="3D88578C" w:rsidR="00F277CE" w:rsidRDefault="00F277CE" w:rsidP="00F277CE">
      <w:pPr>
        <w:spacing w:after="200" w:line="276" w:lineRule="auto"/>
        <w:jc w:val="both"/>
        <w:rPr>
          <w:rFonts w:asciiTheme="minorHAnsi" w:eastAsia="SimSun" w:hAnsiTheme="minorHAnsi" w:cstheme="minorBidi"/>
        </w:rPr>
      </w:pPr>
      <w:r w:rsidRPr="00F02D0A">
        <w:rPr>
          <w:rFonts w:asciiTheme="minorHAnsi" w:eastAsia="SimSun" w:hAnsiTheme="minorHAnsi" w:cstheme="minorBidi"/>
        </w:rPr>
        <w:t>Javno naročilo bo sofinancirano s strani Slovenskega okoljskega javnega sklada (v nadaljnjem besedilu: Eko sklad), Javnega poziva 72SUB-sNESLS19 za nepovratne finančne spodbude za nove naložbe v gradnjo skoraj nič-energijskih stavb splošnega družbenega pomena.</w:t>
      </w:r>
      <w:r w:rsidR="009F3C47">
        <w:rPr>
          <w:rFonts w:asciiTheme="minorHAnsi" w:eastAsia="SimSun" w:hAnsiTheme="minorHAnsi" w:cstheme="minorBidi"/>
        </w:rPr>
        <w:t xml:space="preserve"> </w:t>
      </w:r>
      <w:r w:rsidRPr="00F02D0A">
        <w:rPr>
          <w:rFonts w:asciiTheme="minorHAnsi" w:eastAsia="SimSun" w:hAnsiTheme="minorHAnsi" w:cstheme="minorBidi"/>
        </w:rPr>
        <w:t>Prav tako je predvideno sofinanciranje javnega naročila na podlagi sofinanciranja občinskih investicij v skladu s tretjim odstavkom 23. člena Zakona o financiranju občin (Uradni list RS, št. 123/06, 57/08, 36/11, 14/15 – ZUUJFO, 71/17 in 21/18 – popr.).</w:t>
      </w:r>
    </w:p>
    <w:p w14:paraId="34B00ACE" w14:textId="77777777" w:rsidR="00F277CE" w:rsidRDefault="00F277CE" w:rsidP="008E08C2">
      <w:pPr>
        <w:rPr>
          <w:rFonts w:eastAsia="Calibri"/>
          <w:b/>
          <w:bCs/>
          <w:color w:val="000000"/>
          <w:lang w:eastAsia="zh-CN"/>
        </w:rPr>
      </w:pPr>
    </w:p>
    <w:p w14:paraId="75E37B1C"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19C24448" w14:textId="667C52A4" w:rsidR="001C5C32" w:rsidRDefault="00661184" w:rsidP="00661184">
      <w:pPr>
        <w:jc w:val="both"/>
        <w:rPr>
          <w:rFonts w:asciiTheme="minorHAnsi" w:hAnsiTheme="minorHAnsi"/>
          <w:bCs/>
          <w:lang w:eastAsia="zh-CN"/>
        </w:rPr>
      </w:pPr>
      <w:r w:rsidRPr="00661184">
        <w:rPr>
          <w:rFonts w:asciiTheme="minorHAnsi" w:hAnsiTheme="minorHAnsi"/>
          <w:bCs/>
          <w:lang w:eastAsia="zh-CN"/>
        </w:rPr>
        <w:t>Pogodba je sestavljena v štirih (4) izvodih, od katerih prejmeta naročnik in izvajalec vsak po dva (2)izvoda.</w:t>
      </w: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 xml:space="preserve">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w:t>
      </w:r>
      <w:r w:rsidRPr="00E02987">
        <w:rPr>
          <w:rFonts w:asciiTheme="minorHAnsi" w:hAnsiTheme="minorHAnsi"/>
          <w:bCs/>
          <w:lang w:eastAsia="zh-CN"/>
        </w:rPr>
        <w:lastRenderedPageBreak/>
        <w:t>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sodišče s pravnomočno odločitvijo ugotovilo kršitve obveznosti delovne, okoljske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8D74EE6" w14:textId="77777777" w:rsidR="00E02987" w:rsidRPr="005D1004" w:rsidRDefault="00E02987" w:rsidP="00E02987">
      <w:pPr>
        <w:jc w:val="both"/>
        <w:rPr>
          <w:rFonts w:eastAsia="Calibri"/>
          <w:bCs/>
          <w:color w:val="000000"/>
          <w:lang w:eastAsia="zh-CN"/>
        </w:rPr>
      </w:pPr>
      <w:bookmarkStart w:id="236" w:name="_GoBack"/>
      <w:bookmarkEnd w:id="236"/>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7EE81AD1" w14:textId="77777777"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34"/>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47"/>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4695" w14:textId="77777777" w:rsidR="003E0AF5" w:rsidRDefault="003E0AF5" w:rsidP="00C75404">
      <w:r>
        <w:separator/>
      </w:r>
    </w:p>
  </w:endnote>
  <w:endnote w:type="continuationSeparator" w:id="0">
    <w:p w14:paraId="09D89FC7" w14:textId="77777777" w:rsidR="003E0AF5" w:rsidRDefault="003E0AF5"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Franklin Gothic Medium">
    <w:panose1 w:val="020B06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17104CD6" w14:textId="2DEE3F85" w:rsidR="003E0AF5" w:rsidRPr="000E2BE0" w:rsidRDefault="003E0AF5">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9F3C47">
              <w:rPr>
                <w:rFonts w:asciiTheme="minorHAnsi" w:hAnsiTheme="minorHAnsi"/>
                <w:b/>
                <w:bCs/>
                <w:noProof/>
                <w:sz w:val="18"/>
                <w:szCs w:val="18"/>
              </w:rPr>
              <w:t>130</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9F3C47">
              <w:rPr>
                <w:rFonts w:asciiTheme="minorHAnsi" w:hAnsiTheme="minorHAnsi"/>
                <w:b/>
                <w:bCs/>
                <w:noProof/>
                <w:sz w:val="18"/>
                <w:szCs w:val="18"/>
              </w:rPr>
              <w:t>131</w:t>
            </w:r>
            <w:r w:rsidRPr="000E2BE0">
              <w:rPr>
                <w:rFonts w:asciiTheme="minorHAnsi" w:hAnsiTheme="minorHAnsi"/>
                <w:b/>
                <w:bCs/>
                <w:sz w:val="18"/>
                <w:szCs w:val="18"/>
              </w:rPr>
              <w:fldChar w:fldCharType="end"/>
            </w:r>
          </w:p>
        </w:sdtContent>
      </w:sdt>
    </w:sdtContent>
  </w:sdt>
  <w:p w14:paraId="67607765" w14:textId="77777777" w:rsidR="003E0AF5" w:rsidRDefault="003E0AF5">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3E0AF5" w:rsidRDefault="003E0AF5">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9330" w14:textId="77777777" w:rsidR="003E0AF5" w:rsidRDefault="003E0AF5" w:rsidP="00C75404">
      <w:r>
        <w:separator/>
      </w:r>
    </w:p>
  </w:footnote>
  <w:footnote w:type="continuationSeparator" w:id="0">
    <w:p w14:paraId="6B425076" w14:textId="77777777" w:rsidR="003E0AF5" w:rsidRDefault="003E0AF5"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3E0AF5" w:rsidRPr="003F0043" w14:paraId="7A1D1A82" w14:textId="77777777" w:rsidTr="00D7671C">
      <w:tc>
        <w:tcPr>
          <w:tcW w:w="6803" w:type="dxa"/>
          <w:vMerge w:val="restart"/>
        </w:tcPr>
        <w:p w14:paraId="4A79A97B" w14:textId="77777777" w:rsidR="003E0AF5" w:rsidRPr="003F0043" w:rsidRDefault="003E0AF5" w:rsidP="00D7671C">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58ED82D9" wp14:editId="2AC1B119">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38679DCA" w14:textId="77777777" w:rsidR="003E0AF5" w:rsidRPr="003F0043" w:rsidRDefault="003E0AF5" w:rsidP="00D7671C">
          <w:pPr>
            <w:pStyle w:val="Glava"/>
            <w:tabs>
              <w:tab w:val="clear" w:pos="4536"/>
              <w:tab w:val="clear" w:pos="9072"/>
            </w:tabs>
            <w:rPr>
              <w:rFonts w:asciiTheme="minorHAnsi" w:eastAsia="Yu Gothic" w:hAnsiTheme="minorHAnsi" w:cstheme="minorHAnsi"/>
              <w:b/>
            </w:rPr>
          </w:pPr>
        </w:p>
      </w:tc>
    </w:tr>
    <w:tr w:rsidR="003E0AF5" w:rsidRPr="003F0043" w14:paraId="29B620F4" w14:textId="77777777" w:rsidTr="00D7671C">
      <w:tc>
        <w:tcPr>
          <w:tcW w:w="6803" w:type="dxa"/>
          <w:vMerge/>
          <w:tcBorders>
            <w:right w:val="single" w:sz="4" w:space="0" w:color="auto"/>
          </w:tcBorders>
        </w:tcPr>
        <w:p w14:paraId="498EDC0C" w14:textId="77777777" w:rsidR="003E0AF5" w:rsidRPr="003F0043" w:rsidRDefault="003E0AF5" w:rsidP="00D7671C">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089C84B7" w14:textId="77777777" w:rsidR="003E0AF5" w:rsidRPr="003A4610" w:rsidRDefault="003E0AF5" w:rsidP="00D7671C">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779C177A" w14:textId="77777777" w:rsidR="003E0AF5" w:rsidRDefault="003E0AF5" w:rsidP="00D7671C">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3A3D8999" w14:textId="77777777" w:rsidR="003E0AF5" w:rsidRPr="003A4610" w:rsidRDefault="003E0AF5" w:rsidP="00D7671C">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65D48A2C" w14:textId="77777777" w:rsidR="003E0AF5" w:rsidRPr="003A4610" w:rsidRDefault="003E0AF5" w:rsidP="00D7671C">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25C5A0CA" w14:textId="77777777" w:rsidR="003E0AF5" w:rsidRPr="003F0043" w:rsidRDefault="003E0AF5" w:rsidP="00D7671C">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4B1AF3A0" w14:textId="77777777" w:rsidR="003E0AF5" w:rsidRPr="00C970A9" w:rsidRDefault="003E0AF5" w:rsidP="00D7671C">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640129CC" w14:textId="77777777" w:rsidR="003E0AF5" w:rsidRPr="00443DBC" w:rsidRDefault="003E0AF5" w:rsidP="00952672">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66A0" w14:textId="77777777" w:rsidR="003E0AF5" w:rsidRPr="0034303E" w:rsidRDefault="003E0AF5" w:rsidP="0034303E">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3E0AF5" w:rsidRPr="00AA50A3" w:rsidRDefault="003E0AF5"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3E0AF5" w:rsidRPr="00462C99" w:rsidRDefault="003E0AF5"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3E0AF5" w:rsidRDefault="003E0AF5" w:rsidP="00952672">
    <w:pPr>
      <w:pStyle w:val="Glava"/>
      <w:tabs>
        <w:tab w:val="clear" w:pos="4536"/>
        <w:tab w:val="clear" w:pos="9072"/>
        <w:tab w:val="left" w:pos="8250"/>
      </w:tabs>
    </w:pPr>
  </w:p>
  <w:p w14:paraId="4C290F26" w14:textId="77777777" w:rsidR="003E0AF5" w:rsidRDefault="003E0AF5" w:rsidP="00952672">
    <w:pPr>
      <w:pStyle w:val="Glava"/>
    </w:pPr>
  </w:p>
  <w:p w14:paraId="5E370FF3" w14:textId="77777777" w:rsidR="003E0AF5" w:rsidRPr="00443DBC" w:rsidRDefault="003E0AF5"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3E0AF5" w:rsidRPr="00462C99" w:rsidRDefault="003E0AF5"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3E0AF5" w:rsidRPr="00462C99" w:rsidRDefault="003E0AF5"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3E0AF5" w:rsidRDefault="003E0AF5">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4196" w14:textId="77777777" w:rsidR="003E0AF5" w:rsidRPr="00462C99" w:rsidRDefault="003E0AF5"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3E0AF5" w:rsidRPr="00462C99" w:rsidRDefault="003E0AF5" w:rsidP="00462C99">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3E0AF5" w:rsidRPr="00462C99" w:rsidRDefault="003E0AF5"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1" w15:restartNumberingAfterBreak="0">
    <w:nsid w:val="1D52156C"/>
    <w:multiLevelType w:val="hybridMultilevel"/>
    <w:tmpl w:val="D1BEEA18"/>
    <w:lvl w:ilvl="0" w:tplc="D60AE42A">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020476"/>
    <w:multiLevelType w:val="hybridMultilevel"/>
    <w:tmpl w:val="6C1AB7EE"/>
    <w:lvl w:ilvl="0" w:tplc="950EBEB2">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5" w15:restartNumberingAfterBreak="0">
    <w:nsid w:val="55D34707"/>
    <w:multiLevelType w:val="hybridMultilevel"/>
    <w:tmpl w:val="3A2CF9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572D1FD7"/>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2"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5"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7"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2092044"/>
    <w:multiLevelType w:val="hybridMultilevel"/>
    <w:tmpl w:val="E29281BC"/>
    <w:lvl w:ilvl="0" w:tplc="07E8BD5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8"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48"/>
  </w:num>
  <w:num w:numId="4">
    <w:abstractNumId w:val="2"/>
  </w:num>
  <w:num w:numId="5">
    <w:abstractNumId w:val="39"/>
  </w:num>
  <w:num w:numId="6">
    <w:abstractNumId w:val="54"/>
  </w:num>
  <w:num w:numId="7">
    <w:abstractNumId w:val="0"/>
  </w:num>
  <w:num w:numId="8">
    <w:abstractNumId w:val="16"/>
  </w:num>
  <w:num w:numId="9">
    <w:abstractNumId w:val="41"/>
  </w:num>
  <w:num w:numId="10">
    <w:abstractNumId w:val="43"/>
  </w:num>
  <w:num w:numId="11">
    <w:abstractNumId w:val="23"/>
  </w:num>
  <w:num w:numId="12">
    <w:abstractNumId w:val="42"/>
  </w:num>
  <w:num w:numId="13">
    <w:abstractNumId w:val="12"/>
  </w:num>
  <w:num w:numId="14">
    <w:abstractNumId w:val="34"/>
  </w:num>
  <w:num w:numId="15">
    <w:abstractNumId w:val="38"/>
  </w:num>
  <w:num w:numId="16">
    <w:abstractNumId w:val="1"/>
  </w:num>
  <w:num w:numId="17">
    <w:abstractNumId w:val="14"/>
  </w:num>
  <w:num w:numId="18">
    <w:abstractNumId w:val="58"/>
  </w:num>
  <w:num w:numId="19">
    <w:abstractNumId w:val="31"/>
  </w:num>
  <w:num w:numId="20">
    <w:abstractNumId w:val="47"/>
  </w:num>
  <w:num w:numId="21">
    <w:abstractNumId w:val="52"/>
  </w:num>
  <w:num w:numId="22">
    <w:abstractNumId w:val="10"/>
  </w:num>
  <w:num w:numId="23">
    <w:abstractNumId w:val="55"/>
  </w:num>
  <w:num w:numId="24">
    <w:abstractNumId w:val="4"/>
  </w:num>
  <w:num w:numId="25">
    <w:abstractNumId w:val="7"/>
  </w:num>
  <w:num w:numId="26">
    <w:abstractNumId w:val="57"/>
  </w:num>
  <w:num w:numId="27">
    <w:abstractNumId w:val="3"/>
  </w:num>
  <w:num w:numId="28">
    <w:abstractNumId w:val="28"/>
  </w:num>
  <w:num w:numId="29">
    <w:abstractNumId w:val="27"/>
  </w:num>
  <w:num w:numId="30">
    <w:abstractNumId w:val="56"/>
  </w:num>
  <w:num w:numId="31">
    <w:abstractNumId w:val="40"/>
  </w:num>
  <w:num w:numId="32">
    <w:abstractNumId w:val="32"/>
  </w:num>
  <w:num w:numId="33">
    <w:abstractNumId w:val="6"/>
  </w:num>
  <w:num w:numId="34">
    <w:abstractNumId w:val="45"/>
  </w:num>
  <w:num w:numId="35">
    <w:abstractNumId w:val="44"/>
  </w:num>
  <w:num w:numId="36">
    <w:abstractNumId w:val="5"/>
  </w:num>
  <w:num w:numId="37">
    <w:abstractNumId w:val="46"/>
  </w:num>
  <w:num w:numId="38">
    <w:abstractNumId w:val="13"/>
  </w:num>
  <w:num w:numId="39">
    <w:abstractNumId w:val="30"/>
  </w:num>
  <w:num w:numId="40">
    <w:abstractNumId w:val="24"/>
  </w:num>
  <w:num w:numId="41">
    <w:abstractNumId w:val="15"/>
  </w:num>
  <w:num w:numId="42">
    <w:abstractNumId w:val="17"/>
  </w:num>
  <w:num w:numId="43">
    <w:abstractNumId w:val="53"/>
  </w:num>
  <w:num w:numId="44">
    <w:abstractNumId w:val="19"/>
  </w:num>
  <w:num w:numId="45">
    <w:abstractNumId w:val="36"/>
  </w:num>
  <w:num w:numId="46">
    <w:abstractNumId w:val="26"/>
  </w:num>
  <w:num w:numId="47">
    <w:abstractNumId w:val="21"/>
  </w:num>
  <w:num w:numId="48">
    <w:abstractNumId w:val="20"/>
  </w:num>
  <w:num w:numId="49">
    <w:abstractNumId w:val="9"/>
  </w:num>
  <w:num w:numId="50">
    <w:abstractNumId w:val="29"/>
  </w:num>
  <w:num w:numId="51">
    <w:abstractNumId w:val="37"/>
  </w:num>
  <w:num w:numId="52">
    <w:abstractNumId w:val="25"/>
  </w:num>
  <w:num w:numId="53">
    <w:abstractNumId w:val="8"/>
  </w:num>
  <w:num w:numId="54">
    <w:abstractNumId w:val="11"/>
  </w:num>
  <w:num w:numId="55">
    <w:abstractNumId w:val="50"/>
  </w:num>
  <w:num w:numId="56">
    <w:abstractNumId w:val="35"/>
  </w:num>
  <w:num w:numId="57">
    <w:abstractNumId w:val="22"/>
  </w:num>
  <w:num w:numId="58">
    <w:abstractNumId w:val="49"/>
  </w:num>
  <w:num w:numId="59">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SortMethod w:val="00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32FE"/>
    <w:rsid w:val="00004056"/>
    <w:rsid w:val="00004125"/>
    <w:rsid w:val="000042AB"/>
    <w:rsid w:val="00004ED8"/>
    <w:rsid w:val="00006338"/>
    <w:rsid w:val="0000643E"/>
    <w:rsid w:val="00006C8B"/>
    <w:rsid w:val="0000795C"/>
    <w:rsid w:val="00007A33"/>
    <w:rsid w:val="000108E9"/>
    <w:rsid w:val="00010D33"/>
    <w:rsid w:val="00012B0F"/>
    <w:rsid w:val="00012D74"/>
    <w:rsid w:val="00013EC9"/>
    <w:rsid w:val="00014237"/>
    <w:rsid w:val="00014262"/>
    <w:rsid w:val="000153A3"/>
    <w:rsid w:val="00015A24"/>
    <w:rsid w:val="00016D37"/>
    <w:rsid w:val="0002088C"/>
    <w:rsid w:val="000208F9"/>
    <w:rsid w:val="00020935"/>
    <w:rsid w:val="000211EB"/>
    <w:rsid w:val="000224EE"/>
    <w:rsid w:val="00022C6C"/>
    <w:rsid w:val="00023942"/>
    <w:rsid w:val="00023EE9"/>
    <w:rsid w:val="000240E2"/>
    <w:rsid w:val="00024474"/>
    <w:rsid w:val="0002450A"/>
    <w:rsid w:val="0002735E"/>
    <w:rsid w:val="000276C8"/>
    <w:rsid w:val="00027FFD"/>
    <w:rsid w:val="000303C6"/>
    <w:rsid w:val="00030444"/>
    <w:rsid w:val="00030DF5"/>
    <w:rsid w:val="00030EBB"/>
    <w:rsid w:val="000317A4"/>
    <w:rsid w:val="00031AF9"/>
    <w:rsid w:val="00031DE2"/>
    <w:rsid w:val="00031DF8"/>
    <w:rsid w:val="0003215E"/>
    <w:rsid w:val="00032D56"/>
    <w:rsid w:val="00033748"/>
    <w:rsid w:val="00033831"/>
    <w:rsid w:val="00036021"/>
    <w:rsid w:val="00036A8B"/>
    <w:rsid w:val="000377D7"/>
    <w:rsid w:val="00037F97"/>
    <w:rsid w:val="000410EE"/>
    <w:rsid w:val="00041290"/>
    <w:rsid w:val="000413C8"/>
    <w:rsid w:val="00041491"/>
    <w:rsid w:val="000414F5"/>
    <w:rsid w:val="000418C4"/>
    <w:rsid w:val="00041D12"/>
    <w:rsid w:val="00042BEF"/>
    <w:rsid w:val="00044079"/>
    <w:rsid w:val="00044247"/>
    <w:rsid w:val="000459C8"/>
    <w:rsid w:val="0004626A"/>
    <w:rsid w:val="00046414"/>
    <w:rsid w:val="00046499"/>
    <w:rsid w:val="00046734"/>
    <w:rsid w:val="00046FE6"/>
    <w:rsid w:val="0004798A"/>
    <w:rsid w:val="000501A2"/>
    <w:rsid w:val="00050C60"/>
    <w:rsid w:val="00050C67"/>
    <w:rsid w:val="0005126E"/>
    <w:rsid w:val="00051F33"/>
    <w:rsid w:val="000522EE"/>
    <w:rsid w:val="000531F2"/>
    <w:rsid w:val="00054016"/>
    <w:rsid w:val="000542FE"/>
    <w:rsid w:val="000546B9"/>
    <w:rsid w:val="00055424"/>
    <w:rsid w:val="00055C40"/>
    <w:rsid w:val="00055DE9"/>
    <w:rsid w:val="00056D52"/>
    <w:rsid w:val="0005789F"/>
    <w:rsid w:val="000600F5"/>
    <w:rsid w:val="00060219"/>
    <w:rsid w:val="000604EA"/>
    <w:rsid w:val="00060B4D"/>
    <w:rsid w:val="0006130C"/>
    <w:rsid w:val="00061676"/>
    <w:rsid w:val="00061A22"/>
    <w:rsid w:val="00061C67"/>
    <w:rsid w:val="00061D43"/>
    <w:rsid w:val="00062579"/>
    <w:rsid w:val="00062891"/>
    <w:rsid w:val="00062E06"/>
    <w:rsid w:val="00063036"/>
    <w:rsid w:val="0006360E"/>
    <w:rsid w:val="00063F0A"/>
    <w:rsid w:val="00064BBF"/>
    <w:rsid w:val="0006529F"/>
    <w:rsid w:val="00065874"/>
    <w:rsid w:val="00066DD7"/>
    <w:rsid w:val="00067395"/>
    <w:rsid w:val="00067B3F"/>
    <w:rsid w:val="00070025"/>
    <w:rsid w:val="00070477"/>
    <w:rsid w:val="00071409"/>
    <w:rsid w:val="000715FF"/>
    <w:rsid w:val="0007194A"/>
    <w:rsid w:val="00071E84"/>
    <w:rsid w:val="00072299"/>
    <w:rsid w:val="00072E3E"/>
    <w:rsid w:val="00074063"/>
    <w:rsid w:val="0007408F"/>
    <w:rsid w:val="000741EB"/>
    <w:rsid w:val="000742A1"/>
    <w:rsid w:val="00074309"/>
    <w:rsid w:val="00074BD4"/>
    <w:rsid w:val="00075E71"/>
    <w:rsid w:val="000763B6"/>
    <w:rsid w:val="00076930"/>
    <w:rsid w:val="00076D6A"/>
    <w:rsid w:val="0007737F"/>
    <w:rsid w:val="000775A3"/>
    <w:rsid w:val="00077932"/>
    <w:rsid w:val="00081AC6"/>
    <w:rsid w:val="00082303"/>
    <w:rsid w:val="00082D8B"/>
    <w:rsid w:val="000836D3"/>
    <w:rsid w:val="00084239"/>
    <w:rsid w:val="00084879"/>
    <w:rsid w:val="00084C74"/>
    <w:rsid w:val="000851B3"/>
    <w:rsid w:val="0008538C"/>
    <w:rsid w:val="00085B43"/>
    <w:rsid w:val="000860A7"/>
    <w:rsid w:val="00086367"/>
    <w:rsid w:val="000870C0"/>
    <w:rsid w:val="00087CF0"/>
    <w:rsid w:val="000908F2"/>
    <w:rsid w:val="00090F57"/>
    <w:rsid w:val="00091DE0"/>
    <w:rsid w:val="00091E98"/>
    <w:rsid w:val="00091F70"/>
    <w:rsid w:val="00092E3B"/>
    <w:rsid w:val="0009308C"/>
    <w:rsid w:val="00093F29"/>
    <w:rsid w:val="000945F4"/>
    <w:rsid w:val="0009464B"/>
    <w:rsid w:val="000950C1"/>
    <w:rsid w:val="0009564C"/>
    <w:rsid w:val="0009590F"/>
    <w:rsid w:val="00095A3D"/>
    <w:rsid w:val="00096152"/>
    <w:rsid w:val="0009661F"/>
    <w:rsid w:val="00097E3C"/>
    <w:rsid w:val="000A0369"/>
    <w:rsid w:val="000A134E"/>
    <w:rsid w:val="000A21EF"/>
    <w:rsid w:val="000A2267"/>
    <w:rsid w:val="000A285F"/>
    <w:rsid w:val="000A28DA"/>
    <w:rsid w:val="000A3D5D"/>
    <w:rsid w:val="000A4212"/>
    <w:rsid w:val="000A4251"/>
    <w:rsid w:val="000A43A5"/>
    <w:rsid w:val="000A43FE"/>
    <w:rsid w:val="000A4A80"/>
    <w:rsid w:val="000A5D7E"/>
    <w:rsid w:val="000A5E35"/>
    <w:rsid w:val="000A5FA7"/>
    <w:rsid w:val="000A6900"/>
    <w:rsid w:val="000A7817"/>
    <w:rsid w:val="000A7896"/>
    <w:rsid w:val="000B044C"/>
    <w:rsid w:val="000B057C"/>
    <w:rsid w:val="000B12B1"/>
    <w:rsid w:val="000B15F2"/>
    <w:rsid w:val="000B1956"/>
    <w:rsid w:val="000B244A"/>
    <w:rsid w:val="000B3969"/>
    <w:rsid w:val="000B4619"/>
    <w:rsid w:val="000B527B"/>
    <w:rsid w:val="000B5723"/>
    <w:rsid w:val="000B656B"/>
    <w:rsid w:val="000B65FB"/>
    <w:rsid w:val="000B73AA"/>
    <w:rsid w:val="000B7767"/>
    <w:rsid w:val="000C092B"/>
    <w:rsid w:val="000C0F26"/>
    <w:rsid w:val="000C0F70"/>
    <w:rsid w:val="000C121C"/>
    <w:rsid w:val="000C1CCD"/>
    <w:rsid w:val="000C2274"/>
    <w:rsid w:val="000C2579"/>
    <w:rsid w:val="000C314C"/>
    <w:rsid w:val="000C31D7"/>
    <w:rsid w:val="000C3674"/>
    <w:rsid w:val="000C3E1D"/>
    <w:rsid w:val="000C481E"/>
    <w:rsid w:val="000C48BE"/>
    <w:rsid w:val="000C4BAB"/>
    <w:rsid w:val="000C5233"/>
    <w:rsid w:val="000C5940"/>
    <w:rsid w:val="000C5D37"/>
    <w:rsid w:val="000C5D93"/>
    <w:rsid w:val="000C6F95"/>
    <w:rsid w:val="000C7872"/>
    <w:rsid w:val="000D1263"/>
    <w:rsid w:val="000D17FA"/>
    <w:rsid w:val="000D2645"/>
    <w:rsid w:val="000D2E48"/>
    <w:rsid w:val="000D34E6"/>
    <w:rsid w:val="000D421C"/>
    <w:rsid w:val="000D4556"/>
    <w:rsid w:val="000D5279"/>
    <w:rsid w:val="000D5669"/>
    <w:rsid w:val="000D5DE8"/>
    <w:rsid w:val="000D608D"/>
    <w:rsid w:val="000D677D"/>
    <w:rsid w:val="000D72F0"/>
    <w:rsid w:val="000D780A"/>
    <w:rsid w:val="000D7C39"/>
    <w:rsid w:val="000E0590"/>
    <w:rsid w:val="000E09CE"/>
    <w:rsid w:val="000E1080"/>
    <w:rsid w:val="000E1C43"/>
    <w:rsid w:val="000E1F27"/>
    <w:rsid w:val="000E251D"/>
    <w:rsid w:val="000E3465"/>
    <w:rsid w:val="000E3F40"/>
    <w:rsid w:val="000E405D"/>
    <w:rsid w:val="000E682E"/>
    <w:rsid w:val="000E686C"/>
    <w:rsid w:val="000E6E72"/>
    <w:rsid w:val="000E6FD8"/>
    <w:rsid w:val="000E78C6"/>
    <w:rsid w:val="000E792F"/>
    <w:rsid w:val="000E7C52"/>
    <w:rsid w:val="000F1065"/>
    <w:rsid w:val="000F252A"/>
    <w:rsid w:val="000F39A1"/>
    <w:rsid w:val="000F3F20"/>
    <w:rsid w:val="000F4778"/>
    <w:rsid w:val="000F49B7"/>
    <w:rsid w:val="000F4AE6"/>
    <w:rsid w:val="000F58B5"/>
    <w:rsid w:val="000F5F9A"/>
    <w:rsid w:val="000F6269"/>
    <w:rsid w:val="000F65B5"/>
    <w:rsid w:val="000F6618"/>
    <w:rsid w:val="000F694E"/>
    <w:rsid w:val="000F6A74"/>
    <w:rsid w:val="001004DA"/>
    <w:rsid w:val="00100887"/>
    <w:rsid w:val="001012B1"/>
    <w:rsid w:val="00101A0C"/>
    <w:rsid w:val="00102163"/>
    <w:rsid w:val="001025DD"/>
    <w:rsid w:val="001032B3"/>
    <w:rsid w:val="00104449"/>
    <w:rsid w:val="001068A9"/>
    <w:rsid w:val="00106DF1"/>
    <w:rsid w:val="00106F02"/>
    <w:rsid w:val="00107F33"/>
    <w:rsid w:val="00110CA1"/>
    <w:rsid w:val="00110FCB"/>
    <w:rsid w:val="00111548"/>
    <w:rsid w:val="00112AED"/>
    <w:rsid w:val="001134AD"/>
    <w:rsid w:val="001136A4"/>
    <w:rsid w:val="00113973"/>
    <w:rsid w:val="00114A93"/>
    <w:rsid w:val="001151F8"/>
    <w:rsid w:val="00116F26"/>
    <w:rsid w:val="001175EB"/>
    <w:rsid w:val="00117607"/>
    <w:rsid w:val="00117B1D"/>
    <w:rsid w:val="001204DF"/>
    <w:rsid w:val="00120879"/>
    <w:rsid w:val="0012173B"/>
    <w:rsid w:val="00121CD6"/>
    <w:rsid w:val="0012231A"/>
    <w:rsid w:val="00122686"/>
    <w:rsid w:val="00122BB0"/>
    <w:rsid w:val="00122F46"/>
    <w:rsid w:val="00123BEE"/>
    <w:rsid w:val="0012440C"/>
    <w:rsid w:val="00124BF2"/>
    <w:rsid w:val="00125041"/>
    <w:rsid w:val="00125B9A"/>
    <w:rsid w:val="00126D62"/>
    <w:rsid w:val="00126EEE"/>
    <w:rsid w:val="00127125"/>
    <w:rsid w:val="00127176"/>
    <w:rsid w:val="00127427"/>
    <w:rsid w:val="00127616"/>
    <w:rsid w:val="001276FD"/>
    <w:rsid w:val="00127939"/>
    <w:rsid w:val="00127F8F"/>
    <w:rsid w:val="001304EB"/>
    <w:rsid w:val="0013083D"/>
    <w:rsid w:val="00130C52"/>
    <w:rsid w:val="00130E49"/>
    <w:rsid w:val="00130FB3"/>
    <w:rsid w:val="001314A3"/>
    <w:rsid w:val="00132A52"/>
    <w:rsid w:val="001336C8"/>
    <w:rsid w:val="00133C48"/>
    <w:rsid w:val="00134B4A"/>
    <w:rsid w:val="00134C1E"/>
    <w:rsid w:val="001351B3"/>
    <w:rsid w:val="00135424"/>
    <w:rsid w:val="00135569"/>
    <w:rsid w:val="0013696F"/>
    <w:rsid w:val="0013727C"/>
    <w:rsid w:val="00137532"/>
    <w:rsid w:val="0013781B"/>
    <w:rsid w:val="00140B71"/>
    <w:rsid w:val="00141797"/>
    <w:rsid w:val="001430E1"/>
    <w:rsid w:val="0014360C"/>
    <w:rsid w:val="001438FC"/>
    <w:rsid w:val="00143B8D"/>
    <w:rsid w:val="001464DB"/>
    <w:rsid w:val="00146EF1"/>
    <w:rsid w:val="00147460"/>
    <w:rsid w:val="00147853"/>
    <w:rsid w:val="00150146"/>
    <w:rsid w:val="0015054E"/>
    <w:rsid w:val="0015060E"/>
    <w:rsid w:val="001507EC"/>
    <w:rsid w:val="00150D64"/>
    <w:rsid w:val="0015190A"/>
    <w:rsid w:val="00152509"/>
    <w:rsid w:val="001533F4"/>
    <w:rsid w:val="001537B6"/>
    <w:rsid w:val="001546CD"/>
    <w:rsid w:val="00155BAE"/>
    <w:rsid w:val="00155FB6"/>
    <w:rsid w:val="00156390"/>
    <w:rsid w:val="00156CEC"/>
    <w:rsid w:val="00156D3A"/>
    <w:rsid w:val="00160569"/>
    <w:rsid w:val="00160AF4"/>
    <w:rsid w:val="00160DC3"/>
    <w:rsid w:val="00161373"/>
    <w:rsid w:val="00163E34"/>
    <w:rsid w:val="001640D4"/>
    <w:rsid w:val="0016417A"/>
    <w:rsid w:val="0016431F"/>
    <w:rsid w:val="00164503"/>
    <w:rsid w:val="00164CE4"/>
    <w:rsid w:val="00164E76"/>
    <w:rsid w:val="001650FC"/>
    <w:rsid w:val="0016570D"/>
    <w:rsid w:val="001658F8"/>
    <w:rsid w:val="00165CDA"/>
    <w:rsid w:val="001661AA"/>
    <w:rsid w:val="00166214"/>
    <w:rsid w:val="00166980"/>
    <w:rsid w:val="00166DD5"/>
    <w:rsid w:val="001700D7"/>
    <w:rsid w:val="00171142"/>
    <w:rsid w:val="00172281"/>
    <w:rsid w:val="001725F2"/>
    <w:rsid w:val="00172948"/>
    <w:rsid w:val="001730BA"/>
    <w:rsid w:val="00173181"/>
    <w:rsid w:val="001745F6"/>
    <w:rsid w:val="00174616"/>
    <w:rsid w:val="001746DF"/>
    <w:rsid w:val="001749C0"/>
    <w:rsid w:val="00174B2E"/>
    <w:rsid w:val="00175E6F"/>
    <w:rsid w:val="001765FF"/>
    <w:rsid w:val="00176625"/>
    <w:rsid w:val="001774B0"/>
    <w:rsid w:val="001805FE"/>
    <w:rsid w:val="00181BDB"/>
    <w:rsid w:val="00182B77"/>
    <w:rsid w:val="0018306B"/>
    <w:rsid w:val="00183376"/>
    <w:rsid w:val="0018544C"/>
    <w:rsid w:val="001855E3"/>
    <w:rsid w:val="00185640"/>
    <w:rsid w:val="0018667C"/>
    <w:rsid w:val="0018713A"/>
    <w:rsid w:val="00187AC0"/>
    <w:rsid w:val="0019018F"/>
    <w:rsid w:val="0019033D"/>
    <w:rsid w:val="00190EAA"/>
    <w:rsid w:val="0019121B"/>
    <w:rsid w:val="00191778"/>
    <w:rsid w:val="00191A49"/>
    <w:rsid w:val="001929BD"/>
    <w:rsid w:val="00192EDB"/>
    <w:rsid w:val="0019342D"/>
    <w:rsid w:val="001934F1"/>
    <w:rsid w:val="00194391"/>
    <w:rsid w:val="001947F4"/>
    <w:rsid w:val="0019483C"/>
    <w:rsid w:val="0019503F"/>
    <w:rsid w:val="00195774"/>
    <w:rsid w:val="00196D0B"/>
    <w:rsid w:val="001973C4"/>
    <w:rsid w:val="00197A35"/>
    <w:rsid w:val="00197CFE"/>
    <w:rsid w:val="001A03C1"/>
    <w:rsid w:val="001A07DD"/>
    <w:rsid w:val="001A0904"/>
    <w:rsid w:val="001A0961"/>
    <w:rsid w:val="001A148F"/>
    <w:rsid w:val="001A18B1"/>
    <w:rsid w:val="001A19BA"/>
    <w:rsid w:val="001A1A1B"/>
    <w:rsid w:val="001A1E4B"/>
    <w:rsid w:val="001A1F5A"/>
    <w:rsid w:val="001A2278"/>
    <w:rsid w:val="001A3231"/>
    <w:rsid w:val="001A33E1"/>
    <w:rsid w:val="001A3F07"/>
    <w:rsid w:val="001A41E2"/>
    <w:rsid w:val="001A5888"/>
    <w:rsid w:val="001A7893"/>
    <w:rsid w:val="001A7BD2"/>
    <w:rsid w:val="001B093D"/>
    <w:rsid w:val="001B0B0E"/>
    <w:rsid w:val="001B1A0D"/>
    <w:rsid w:val="001B1B4E"/>
    <w:rsid w:val="001B2223"/>
    <w:rsid w:val="001B2E27"/>
    <w:rsid w:val="001B362E"/>
    <w:rsid w:val="001B367C"/>
    <w:rsid w:val="001B3FC8"/>
    <w:rsid w:val="001B4E9F"/>
    <w:rsid w:val="001B5729"/>
    <w:rsid w:val="001B57FF"/>
    <w:rsid w:val="001B7123"/>
    <w:rsid w:val="001B717E"/>
    <w:rsid w:val="001C0466"/>
    <w:rsid w:val="001C0C76"/>
    <w:rsid w:val="001C1A5D"/>
    <w:rsid w:val="001C2E99"/>
    <w:rsid w:val="001C30CB"/>
    <w:rsid w:val="001C3134"/>
    <w:rsid w:val="001C3604"/>
    <w:rsid w:val="001C3643"/>
    <w:rsid w:val="001C3F51"/>
    <w:rsid w:val="001C4021"/>
    <w:rsid w:val="001C4903"/>
    <w:rsid w:val="001C490B"/>
    <w:rsid w:val="001C4B0B"/>
    <w:rsid w:val="001C4F96"/>
    <w:rsid w:val="001C5A4C"/>
    <w:rsid w:val="001C5C32"/>
    <w:rsid w:val="001C5CEE"/>
    <w:rsid w:val="001C5EB2"/>
    <w:rsid w:val="001C63C0"/>
    <w:rsid w:val="001C75A6"/>
    <w:rsid w:val="001C7E3D"/>
    <w:rsid w:val="001D0765"/>
    <w:rsid w:val="001D08A1"/>
    <w:rsid w:val="001D0A0C"/>
    <w:rsid w:val="001D0B25"/>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57"/>
    <w:rsid w:val="001D74EB"/>
    <w:rsid w:val="001D7948"/>
    <w:rsid w:val="001D7FCB"/>
    <w:rsid w:val="001E019F"/>
    <w:rsid w:val="001E03EA"/>
    <w:rsid w:val="001E11B9"/>
    <w:rsid w:val="001E1828"/>
    <w:rsid w:val="001E1B8C"/>
    <w:rsid w:val="001E4075"/>
    <w:rsid w:val="001E42A5"/>
    <w:rsid w:val="001E4EEB"/>
    <w:rsid w:val="001E5465"/>
    <w:rsid w:val="001E5486"/>
    <w:rsid w:val="001E5D45"/>
    <w:rsid w:val="001E5FF3"/>
    <w:rsid w:val="001E7EAC"/>
    <w:rsid w:val="001F0F4A"/>
    <w:rsid w:val="001F118C"/>
    <w:rsid w:val="001F231C"/>
    <w:rsid w:val="001F26D1"/>
    <w:rsid w:val="001F276B"/>
    <w:rsid w:val="001F2BCB"/>
    <w:rsid w:val="001F32AE"/>
    <w:rsid w:val="001F422D"/>
    <w:rsid w:val="001F4F96"/>
    <w:rsid w:val="001F50B5"/>
    <w:rsid w:val="001F5386"/>
    <w:rsid w:val="001F58B4"/>
    <w:rsid w:val="001F5A51"/>
    <w:rsid w:val="001F64E2"/>
    <w:rsid w:val="001F6759"/>
    <w:rsid w:val="001F6E65"/>
    <w:rsid w:val="001F75DA"/>
    <w:rsid w:val="001F7D82"/>
    <w:rsid w:val="0020008D"/>
    <w:rsid w:val="002001A9"/>
    <w:rsid w:val="002001FE"/>
    <w:rsid w:val="00200B00"/>
    <w:rsid w:val="002014EA"/>
    <w:rsid w:val="00201960"/>
    <w:rsid w:val="00202222"/>
    <w:rsid w:val="00203A60"/>
    <w:rsid w:val="00203DBD"/>
    <w:rsid w:val="002043CA"/>
    <w:rsid w:val="002044AF"/>
    <w:rsid w:val="00204569"/>
    <w:rsid w:val="00205DF3"/>
    <w:rsid w:val="00206174"/>
    <w:rsid w:val="00206781"/>
    <w:rsid w:val="002070A7"/>
    <w:rsid w:val="00207DA8"/>
    <w:rsid w:val="0021036C"/>
    <w:rsid w:val="0021198A"/>
    <w:rsid w:val="00211C5F"/>
    <w:rsid w:val="00212D46"/>
    <w:rsid w:val="00215323"/>
    <w:rsid w:val="00215A1A"/>
    <w:rsid w:val="00215F0A"/>
    <w:rsid w:val="00216133"/>
    <w:rsid w:val="00216903"/>
    <w:rsid w:val="00217165"/>
    <w:rsid w:val="00217839"/>
    <w:rsid w:val="00220B49"/>
    <w:rsid w:val="0022108B"/>
    <w:rsid w:val="00221739"/>
    <w:rsid w:val="00221AA8"/>
    <w:rsid w:val="002225F2"/>
    <w:rsid w:val="00222F4A"/>
    <w:rsid w:val="0022354C"/>
    <w:rsid w:val="00223563"/>
    <w:rsid w:val="00223B64"/>
    <w:rsid w:val="002247A0"/>
    <w:rsid w:val="00224814"/>
    <w:rsid w:val="002249D3"/>
    <w:rsid w:val="002251EF"/>
    <w:rsid w:val="00226068"/>
    <w:rsid w:val="002263C5"/>
    <w:rsid w:val="00226B48"/>
    <w:rsid w:val="00226E07"/>
    <w:rsid w:val="00226F93"/>
    <w:rsid w:val="00227CA2"/>
    <w:rsid w:val="00230339"/>
    <w:rsid w:val="00231036"/>
    <w:rsid w:val="00232497"/>
    <w:rsid w:val="0023265C"/>
    <w:rsid w:val="00233381"/>
    <w:rsid w:val="00233E65"/>
    <w:rsid w:val="0023442F"/>
    <w:rsid w:val="00234AE0"/>
    <w:rsid w:val="00234EA7"/>
    <w:rsid w:val="0023512E"/>
    <w:rsid w:val="00235EE1"/>
    <w:rsid w:val="00236064"/>
    <w:rsid w:val="0023610C"/>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50029"/>
    <w:rsid w:val="00250434"/>
    <w:rsid w:val="0025054A"/>
    <w:rsid w:val="00250C72"/>
    <w:rsid w:val="002513E2"/>
    <w:rsid w:val="0025201B"/>
    <w:rsid w:val="00252564"/>
    <w:rsid w:val="00254060"/>
    <w:rsid w:val="002547DC"/>
    <w:rsid w:val="002559AB"/>
    <w:rsid w:val="00255EC5"/>
    <w:rsid w:val="00256282"/>
    <w:rsid w:val="0025687E"/>
    <w:rsid w:val="002578A7"/>
    <w:rsid w:val="002578F0"/>
    <w:rsid w:val="00257FA5"/>
    <w:rsid w:val="00261B9D"/>
    <w:rsid w:val="00261F88"/>
    <w:rsid w:val="00263AB2"/>
    <w:rsid w:val="00263C45"/>
    <w:rsid w:val="00264252"/>
    <w:rsid w:val="00264991"/>
    <w:rsid w:val="00265392"/>
    <w:rsid w:val="00265736"/>
    <w:rsid w:val="00265963"/>
    <w:rsid w:val="00265F2E"/>
    <w:rsid w:val="002661C7"/>
    <w:rsid w:val="00267B66"/>
    <w:rsid w:val="00270920"/>
    <w:rsid w:val="00271273"/>
    <w:rsid w:val="002714D7"/>
    <w:rsid w:val="00271881"/>
    <w:rsid w:val="002724CD"/>
    <w:rsid w:val="00272812"/>
    <w:rsid w:val="00272A26"/>
    <w:rsid w:val="00274292"/>
    <w:rsid w:val="00274308"/>
    <w:rsid w:val="00274A25"/>
    <w:rsid w:val="00275F5A"/>
    <w:rsid w:val="002768F0"/>
    <w:rsid w:val="00276F86"/>
    <w:rsid w:val="00277346"/>
    <w:rsid w:val="00277BCC"/>
    <w:rsid w:val="002802CD"/>
    <w:rsid w:val="00280AD4"/>
    <w:rsid w:val="00280F99"/>
    <w:rsid w:val="002812E7"/>
    <w:rsid w:val="002816B5"/>
    <w:rsid w:val="00281792"/>
    <w:rsid w:val="00281B64"/>
    <w:rsid w:val="0028220D"/>
    <w:rsid w:val="00282295"/>
    <w:rsid w:val="00283840"/>
    <w:rsid w:val="002838EF"/>
    <w:rsid w:val="00283CF5"/>
    <w:rsid w:val="0028416C"/>
    <w:rsid w:val="0028521B"/>
    <w:rsid w:val="00285BB9"/>
    <w:rsid w:val="00285F8C"/>
    <w:rsid w:val="00286321"/>
    <w:rsid w:val="00286649"/>
    <w:rsid w:val="00286A3B"/>
    <w:rsid w:val="00286D88"/>
    <w:rsid w:val="00287306"/>
    <w:rsid w:val="00287EE1"/>
    <w:rsid w:val="002906C8"/>
    <w:rsid w:val="00291501"/>
    <w:rsid w:val="00292DDB"/>
    <w:rsid w:val="0029387F"/>
    <w:rsid w:val="0029394E"/>
    <w:rsid w:val="00293A79"/>
    <w:rsid w:val="0029450F"/>
    <w:rsid w:val="00295CCA"/>
    <w:rsid w:val="0029634C"/>
    <w:rsid w:val="00297F37"/>
    <w:rsid w:val="002A0795"/>
    <w:rsid w:val="002A1980"/>
    <w:rsid w:val="002A24E2"/>
    <w:rsid w:val="002A4A6D"/>
    <w:rsid w:val="002A55CD"/>
    <w:rsid w:val="002A5928"/>
    <w:rsid w:val="002A5ADA"/>
    <w:rsid w:val="002A5EB3"/>
    <w:rsid w:val="002A7B2B"/>
    <w:rsid w:val="002B08FB"/>
    <w:rsid w:val="002B0CB4"/>
    <w:rsid w:val="002B0CE8"/>
    <w:rsid w:val="002B1451"/>
    <w:rsid w:val="002B1884"/>
    <w:rsid w:val="002B1E35"/>
    <w:rsid w:val="002B3741"/>
    <w:rsid w:val="002B43DC"/>
    <w:rsid w:val="002B5698"/>
    <w:rsid w:val="002B6319"/>
    <w:rsid w:val="002B6B00"/>
    <w:rsid w:val="002B6B44"/>
    <w:rsid w:val="002B6F2A"/>
    <w:rsid w:val="002B72A4"/>
    <w:rsid w:val="002C03E1"/>
    <w:rsid w:val="002C0579"/>
    <w:rsid w:val="002C083B"/>
    <w:rsid w:val="002C13FD"/>
    <w:rsid w:val="002C1C05"/>
    <w:rsid w:val="002C24B1"/>
    <w:rsid w:val="002C2F9C"/>
    <w:rsid w:val="002C32A1"/>
    <w:rsid w:val="002C40BD"/>
    <w:rsid w:val="002C4CDD"/>
    <w:rsid w:val="002C52DE"/>
    <w:rsid w:val="002C6367"/>
    <w:rsid w:val="002C6C64"/>
    <w:rsid w:val="002C6E3C"/>
    <w:rsid w:val="002C7275"/>
    <w:rsid w:val="002D00EE"/>
    <w:rsid w:val="002D0E10"/>
    <w:rsid w:val="002D1314"/>
    <w:rsid w:val="002D1FE7"/>
    <w:rsid w:val="002D3CCA"/>
    <w:rsid w:val="002D3EA6"/>
    <w:rsid w:val="002D3FF4"/>
    <w:rsid w:val="002D5A64"/>
    <w:rsid w:val="002D5E1E"/>
    <w:rsid w:val="002D63AB"/>
    <w:rsid w:val="002D65E8"/>
    <w:rsid w:val="002D6B75"/>
    <w:rsid w:val="002D6C21"/>
    <w:rsid w:val="002D6DA1"/>
    <w:rsid w:val="002D7B11"/>
    <w:rsid w:val="002D7F22"/>
    <w:rsid w:val="002E04CC"/>
    <w:rsid w:val="002E088F"/>
    <w:rsid w:val="002E0AB7"/>
    <w:rsid w:val="002E0EE4"/>
    <w:rsid w:val="002E0F32"/>
    <w:rsid w:val="002E1203"/>
    <w:rsid w:val="002E1A9F"/>
    <w:rsid w:val="002E1F2A"/>
    <w:rsid w:val="002E2C70"/>
    <w:rsid w:val="002E2D01"/>
    <w:rsid w:val="002E3A2F"/>
    <w:rsid w:val="002E4A5C"/>
    <w:rsid w:val="002E61A7"/>
    <w:rsid w:val="002E7436"/>
    <w:rsid w:val="002E7A0D"/>
    <w:rsid w:val="002F0401"/>
    <w:rsid w:val="002F054A"/>
    <w:rsid w:val="002F09F8"/>
    <w:rsid w:val="002F0BB1"/>
    <w:rsid w:val="002F0C93"/>
    <w:rsid w:val="002F0DD4"/>
    <w:rsid w:val="002F1587"/>
    <w:rsid w:val="002F27E2"/>
    <w:rsid w:val="002F29DB"/>
    <w:rsid w:val="002F374D"/>
    <w:rsid w:val="002F3B04"/>
    <w:rsid w:val="002F42B9"/>
    <w:rsid w:val="002F42C4"/>
    <w:rsid w:val="002F4450"/>
    <w:rsid w:val="002F4E6C"/>
    <w:rsid w:val="002F68BC"/>
    <w:rsid w:val="002F6DBD"/>
    <w:rsid w:val="002F790C"/>
    <w:rsid w:val="00300426"/>
    <w:rsid w:val="003006B3"/>
    <w:rsid w:val="00300A20"/>
    <w:rsid w:val="00300D4E"/>
    <w:rsid w:val="003017A1"/>
    <w:rsid w:val="0030181C"/>
    <w:rsid w:val="003020D4"/>
    <w:rsid w:val="003023E1"/>
    <w:rsid w:val="00302947"/>
    <w:rsid w:val="00302ABB"/>
    <w:rsid w:val="00304141"/>
    <w:rsid w:val="00304896"/>
    <w:rsid w:val="003049E6"/>
    <w:rsid w:val="00304CF7"/>
    <w:rsid w:val="00304F06"/>
    <w:rsid w:val="00305E41"/>
    <w:rsid w:val="00305E5E"/>
    <w:rsid w:val="00305E84"/>
    <w:rsid w:val="00306FAB"/>
    <w:rsid w:val="0030767E"/>
    <w:rsid w:val="00310035"/>
    <w:rsid w:val="003113A5"/>
    <w:rsid w:val="003128A2"/>
    <w:rsid w:val="00312D11"/>
    <w:rsid w:val="00313B88"/>
    <w:rsid w:val="00313C6C"/>
    <w:rsid w:val="00314AF6"/>
    <w:rsid w:val="003151E2"/>
    <w:rsid w:val="003161D1"/>
    <w:rsid w:val="0031642C"/>
    <w:rsid w:val="0031651C"/>
    <w:rsid w:val="00316817"/>
    <w:rsid w:val="00316E64"/>
    <w:rsid w:val="00317B0C"/>
    <w:rsid w:val="00317E5F"/>
    <w:rsid w:val="00320AA2"/>
    <w:rsid w:val="00320B6B"/>
    <w:rsid w:val="00320F05"/>
    <w:rsid w:val="00321972"/>
    <w:rsid w:val="00322655"/>
    <w:rsid w:val="003229AF"/>
    <w:rsid w:val="003231C0"/>
    <w:rsid w:val="00323262"/>
    <w:rsid w:val="00323606"/>
    <w:rsid w:val="003243E0"/>
    <w:rsid w:val="003250CC"/>
    <w:rsid w:val="0032544D"/>
    <w:rsid w:val="00325821"/>
    <w:rsid w:val="00325B06"/>
    <w:rsid w:val="00325EB1"/>
    <w:rsid w:val="00326EB9"/>
    <w:rsid w:val="0032772D"/>
    <w:rsid w:val="00327A4F"/>
    <w:rsid w:val="003309C5"/>
    <w:rsid w:val="00330DE0"/>
    <w:rsid w:val="00330F96"/>
    <w:rsid w:val="003315A5"/>
    <w:rsid w:val="0033166C"/>
    <w:rsid w:val="00331D47"/>
    <w:rsid w:val="003327F9"/>
    <w:rsid w:val="00333678"/>
    <w:rsid w:val="0033416A"/>
    <w:rsid w:val="003341BF"/>
    <w:rsid w:val="00334663"/>
    <w:rsid w:val="00334781"/>
    <w:rsid w:val="00334D0D"/>
    <w:rsid w:val="00335EBE"/>
    <w:rsid w:val="00336114"/>
    <w:rsid w:val="00336943"/>
    <w:rsid w:val="00336C4B"/>
    <w:rsid w:val="00336D34"/>
    <w:rsid w:val="003372A9"/>
    <w:rsid w:val="003373C9"/>
    <w:rsid w:val="0033775C"/>
    <w:rsid w:val="00337EC9"/>
    <w:rsid w:val="0034009D"/>
    <w:rsid w:val="003403B0"/>
    <w:rsid w:val="003409E6"/>
    <w:rsid w:val="0034303E"/>
    <w:rsid w:val="003438AD"/>
    <w:rsid w:val="00343CD4"/>
    <w:rsid w:val="003440F0"/>
    <w:rsid w:val="00344F57"/>
    <w:rsid w:val="0034660F"/>
    <w:rsid w:val="0034751D"/>
    <w:rsid w:val="003501DB"/>
    <w:rsid w:val="003506AF"/>
    <w:rsid w:val="00350777"/>
    <w:rsid w:val="00350800"/>
    <w:rsid w:val="00350D0B"/>
    <w:rsid w:val="0035132E"/>
    <w:rsid w:val="00351F14"/>
    <w:rsid w:val="003530DE"/>
    <w:rsid w:val="003531A9"/>
    <w:rsid w:val="00353BE6"/>
    <w:rsid w:val="00354490"/>
    <w:rsid w:val="00354C14"/>
    <w:rsid w:val="00354ECC"/>
    <w:rsid w:val="00355A21"/>
    <w:rsid w:val="00355A53"/>
    <w:rsid w:val="0035659D"/>
    <w:rsid w:val="00356B95"/>
    <w:rsid w:val="00357461"/>
    <w:rsid w:val="0035794C"/>
    <w:rsid w:val="00357DEC"/>
    <w:rsid w:val="003605DB"/>
    <w:rsid w:val="003605F7"/>
    <w:rsid w:val="00361FF5"/>
    <w:rsid w:val="0036203D"/>
    <w:rsid w:val="00362E29"/>
    <w:rsid w:val="00364166"/>
    <w:rsid w:val="00364346"/>
    <w:rsid w:val="00364B11"/>
    <w:rsid w:val="00364BB1"/>
    <w:rsid w:val="0036518C"/>
    <w:rsid w:val="00365618"/>
    <w:rsid w:val="0036574B"/>
    <w:rsid w:val="0036599D"/>
    <w:rsid w:val="00365D12"/>
    <w:rsid w:val="00367E42"/>
    <w:rsid w:val="00370152"/>
    <w:rsid w:val="00370351"/>
    <w:rsid w:val="003722A5"/>
    <w:rsid w:val="00372668"/>
    <w:rsid w:val="00372B57"/>
    <w:rsid w:val="00372F2A"/>
    <w:rsid w:val="003732F4"/>
    <w:rsid w:val="00373AFC"/>
    <w:rsid w:val="00373D9A"/>
    <w:rsid w:val="00374288"/>
    <w:rsid w:val="00374B6A"/>
    <w:rsid w:val="00374F6F"/>
    <w:rsid w:val="00375923"/>
    <w:rsid w:val="003762F5"/>
    <w:rsid w:val="00376F49"/>
    <w:rsid w:val="0037788F"/>
    <w:rsid w:val="00377F0E"/>
    <w:rsid w:val="00380AB9"/>
    <w:rsid w:val="003810CA"/>
    <w:rsid w:val="00381D74"/>
    <w:rsid w:val="00382B9E"/>
    <w:rsid w:val="00382BD9"/>
    <w:rsid w:val="003838BF"/>
    <w:rsid w:val="0038418E"/>
    <w:rsid w:val="003844AB"/>
    <w:rsid w:val="003854DC"/>
    <w:rsid w:val="00386945"/>
    <w:rsid w:val="00386C97"/>
    <w:rsid w:val="00386F06"/>
    <w:rsid w:val="003901CA"/>
    <w:rsid w:val="00390608"/>
    <w:rsid w:val="00390F95"/>
    <w:rsid w:val="00391467"/>
    <w:rsid w:val="00391673"/>
    <w:rsid w:val="00391B44"/>
    <w:rsid w:val="0039234A"/>
    <w:rsid w:val="00392497"/>
    <w:rsid w:val="00392CE2"/>
    <w:rsid w:val="003939F0"/>
    <w:rsid w:val="00393C66"/>
    <w:rsid w:val="00394789"/>
    <w:rsid w:val="003952C4"/>
    <w:rsid w:val="00395A70"/>
    <w:rsid w:val="00395DA1"/>
    <w:rsid w:val="00396015"/>
    <w:rsid w:val="003971EB"/>
    <w:rsid w:val="00397424"/>
    <w:rsid w:val="0039774F"/>
    <w:rsid w:val="0039776C"/>
    <w:rsid w:val="003A05C0"/>
    <w:rsid w:val="003A0B18"/>
    <w:rsid w:val="003A12CB"/>
    <w:rsid w:val="003A20F5"/>
    <w:rsid w:val="003A2AD3"/>
    <w:rsid w:val="003A30EA"/>
    <w:rsid w:val="003A47FF"/>
    <w:rsid w:val="003A4C0B"/>
    <w:rsid w:val="003A51B9"/>
    <w:rsid w:val="003A57F1"/>
    <w:rsid w:val="003A5974"/>
    <w:rsid w:val="003A6E92"/>
    <w:rsid w:val="003A7696"/>
    <w:rsid w:val="003A7D12"/>
    <w:rsid w:val="003B0A89"/>
    <w:rsid w:val="003B168F"/>
    <w:rsid w:val="003B17B4"/>
    <w:rsid w:val="003B18C8"/>
    <w:rsid w:val="003B35A2"/>
    <w:rsid w:val="003B3D69"/>
    <w:rsid w:val="003B4C9F"/>
    <w:rsid w:val="003B5707"/>
    <w:rsid w:val="003B5D7E"/>
    <w:rsid w:val="003B5F08"/>
    <w:rsid w:val="003B60E6"/>
    <w:rsid w:val="003B68D6"/>
    <w:rsid w:val="003B7E92"/>
    <w:rsid w:val="003C0777"/>
    <w:rsid w:val="003C08C6"/>
    <w:rsid w:val="003C0A8F"/>
    <w:rsid w:val="003C0CC7"/>
    <w:rsid w:val="003C1377"/>
    <w:rsid w:val="003C1E30"/>
    <w:rsid w:val="003C22EB"/>
    <w:rsid w:val="003C3117"/>
    <w:rsid w:val="003C3757"/>
    <w:rsid w:val="003C4583"/>
    <w:rsid w:val="003C492A"/>
    <w:rsid w:val="003C4E75"/>
    <w:rsid w:val="003C572A"/>
    <w:rsid w:val="003C5C79"/>
    <w:rsid w:val="003C7417"/>
    <w:rsid w:val="003C79E4"/>
    <w:rsid w:val="003D0C22"/>
    <w:rsid w:val="003D1829"/>
    <w:rsid w:val="003D1973"/>
    <w:rsid w:val="003D21D5"/>
    <w:rsid w:val="003D2601"/>
    <w:rsid w:val="003D2AB8"/>
    <w:rsid w:val="003D31D8"/>
    <w:rsid w:val="003D4E23"/>
    <w:rsid w:val="003D5ECA"/>
    <w:rsid w:val="003D6CB2"/>
    <w:rsid w:val="003E03B0"/>
    <w:rsid w:val="003E0AF5"/>
    <w:rsid w:val="003E197C"/>
    <w:rsid w:val="003E1CCA"/>
    <w:rsid w:val="003E1E23"/>
    <w:rsid w:val="003E306D"/>
    <w:rsid w:val="003E34F1"/>
    <w:rsid w:val="003E37D8"/>
    <w:rsid w:val="003E3ACF"/>
    <w:rsid w:val="003E3C77"/>
    <w:rsid w:val="003E3DDF"/>
    <w:rsid w:val="003E41E9"/>
    <w:rsid w:val="003E4625"/>
    <w:rsid w:val="003E48E1"/>
    <w:rsid w:val="003E4A4F"/>
    <w:rsid w:val="003E5558"/>
    <w:rsid w:val="003E5FEA"/>
    <w:rsid w:val="003E77A8"/>
    <w:rsid w:val="003F1EA4"/>
    <w:rsid w:val="003F204F"/>
    <w:rsid w:val="003F28C2"/>
    <w:rsid w:val="003F3155"/>
    <w:rsid w:val="003F4213"/>
    <w:rsid w:val="003F4574"/>
    <w:rsid w:val="003F46FE"/>
    <w:rsid w:val="003F4715"/>
    <w:rsid w:val="003F4AF1"/>
    <w:rsid w:val="003F52C6"/>
    <w:rsid w:val="003F59A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3643"/>
    <w:rsid w:val="00403F84"/>
    <w:rsid w:val="004044C5"/>
    <w:rsid w:val="00404EDD"/>
    <w:rsid w:val="00405848"/>
    <w:rsid w:val="00405C0D"/>
    <w:rsid w:val="00405E84"/>
    <w:rsid w:val="00406093"/>
    <w:rsid w:val="00406689"/>
    <w:rsid w:val="00406804"/>
    <w:rsid w:val="00406992"/>
    <w:rsid w:val="004072CA"/>
    <w:rsid w:val="0040751A"/>
    <w:rsid w:val="004076D1"/>
    <w:rsid w:val="00407DDB"/>
    <w:rsid w:val="00411012"/>
    <w:rsid w:val="00411256"/>
    <w:rsid w:val="00411301"/>
    <w:rsid w:val="004113AE"/>
    <w:rsid w:val="004113FD"/>
    <w:rsid w:val="0041140C"/>
    <w:rsid w:val="004117D6"/>
    <w:rsid w:val="00411E7D"/>
    <w:rsid w:val="00413098"/>
    <w:rsid w:val="0041388E"/>
    <w:rsid w:val="004144E2"/>
    <w:rsid w:val="00414838"/>
    <w:rsid w:val="00416ADD"/>
    <w:rsid w:val="004178F7"/>
    <w:rsid w:val="00417A27"/>
    <w:rsid w:val="00417EE4"/>
    <w:rsid w:val="0042040A"/>
    <w:rsid w:val="00420F23"/>
    <w:rsid w:val="004213B8"/>
    <w:rsid w:val="00422095"/>
    <w:rsid w:val="00422615"/>
    <w:rsid w:val="00422DFC"/>
    <w:rsid w:val="00422FB6"/>
    <w:rsid w:val="00423243"/>
    <w:rsid w:val="00423979"/>
    <w:rsid w:val="00423C3D"/>
    <w:rsid w:val="00423D0B"/>
    <w:rsid w:val="00423F94"/>
    <w:rsid w:val="004241B8"/>
    <w:rsid w:val="00424A82"/>
    <w:rsid w:val="00424B70"/>
    <w:rsid w:val="00425A39"/>
    <w:rsid w:val="00425C63"/>
    <w:rsid w:val="00425C77"/>
    <w:rsid w:val="004261A7"/>
    <w:rsid w:val="00426BB2"/>
    <w:rsid w:val="00427205"/>
    <w:rsid w:val="00427557"/>
    <w:rsid w:val="00427EA5"/>
    <w:rsid w:val="0043056F"/>
    <w:rsid w:val="00431575"/>
    <w:rsid w:val="004339FD"/>
    <w:rsid w:val="0043413F"/>
    <w:rsid w:val="00434632"/>
    <w:rsid w:val="00434751"/>
    <w:rsid w:val="0043523C"/>
    <w:rsid w:val="0043565A"/>
    <w:rsid w:val="00435A9B"/>
    <w:rsid w:val="00435D32"/>
    <w:rsid w:val="00435F91"/>
    <w:rsid w:val="0043652C"/>
    <w:rsid w:val="0043772F"/>
    <w:rsid w:val="004379C8"/>
    <w:rsid w:val="00437FD4"/>
    <w:rsid w:val="00441831"/>
    <w:rsid w:val="00441971"/>
    <w:rsid w:val="004426CF"/>
    <w:rsid w:val="00442D50"/>
    <w:rsid w:val="00442E7C"/>
    <w:rsid w:val="00442EF6"/>
    <w:rsid w:val="0044326A"/>
    <w:rsid w:val="00443CA3"/>
    <w:rsid w:val="00443DBC"/>
    <w:rsid w:val="00443ECF"/>
    <w:rsid w:val="004449D8"/>
    <w:rsid w:val="00444A0B"/>
    <w:rsid w:val="00444AB4"/>
    <w:rsid w:val="00444EF4"/>
    <w:rsid w:val="004450E8"/>
    <w:rsid w:val="00445936"/>
    <w:rsid w:val="00445B15"/>
    <w:rsid w:val="00446427"/>
    <w:rsid w:val="00446E8D"/>
    <w:rsid w:val="004478E9"/>
    <w:rsid w:val="00447EBD"/>
    <w:rsid w:val="00447F16"/>
    <w:rsid w:val="0045023D"/>
    <w:rsid w:val="0045042B"/>
    <w:rsid w:val="00450C9F"/>
    <w:rsid w:val="0045134D"/>
    <w:rsid w:val="004513B6"/>
    <w:rsid w:val="004515A2"/>
    <w:rsid w:val="00451BDD"/>
    <w:rsid w:val="00452B83"/>
    <w:rsid w:val="004540F3"/>
    <w:rsid w:val="00454105"/>
    <w:rsid w:val="00454F6F"/>
    <w:rsid w:val="0045535C"/>
    <w:rsid w:val="004555A5"/>
    <w:rsid w:val="00456E24"/>
    <w:rsid w:val="0046096E"/>
    <w:rsid w:val="00461C60"/>
    <w:rsid w:val="00462142"/>
    <w:rsid w:val="00462C99"/>
    <w:rsid w:val="00462CD0"/>
    <w:rsid w:val="00463025"/>
    <w:rsid w:val="0046474B"/>
    <w:rsid w:val="00464792"/>
    <w:rsid w:val="00464BB4"/>
    <w:rsid w:val="004650D9"/>
    <w:rsid w:val="004654F2"/>
    <w:rsid w:val="00465AEA"/>
    <w:rsid w:val="00466CAE"/>
    <w:rsid w:val="00466F0D"/>
    <w:rsid w:val="00470267"/>
    <w:rsid w:val="00470430"/>
    <w:rsid w:val="00470802"/>
    <w:rsid w:val="00470938"/>
    <w:rsid w:val="0047093B"/>
    <w:rsid w:val="00470991"/>
    <w:rsid w:val="00470E4A"/>
    <w:rsid w:val="004712D9"/>
    <w:rsid w:val="00471613"/>
    <w:rsid w:val="00471672"/>
    <w:rsid w:val="00472CD3"/>
    <w:rsid w:val="00472E57"/>
    <w:rsid w:val="004731B7"/>
    <w:rsid w:val="0047354C"/>
    <w:rsid w:val="0047441B"/>
    <w:rsid w:val="004745E5"/>
    <w:rsid w:val="0047460D"/>
    <w:rsid w:val="0047465F"/>
    <w:rsid w:val="004746BB"/>
    <w:rsid w:val="0047483A"/>
    <w:rsid w:val="00474D81"/>
    <w:rsid w:val="00475360"/>
    <w:rsid w:val="00475C0E"/>
    <w:rsid w:val="00475FE7"/>
    <w:rsid w:val="00480A56"/>
    <w:rsid w:val="00481565"/>
    <w:rsid w:val="0048214F"/>
    <w:rsid w:val="00482BBC"/>
    <w:rsid w:val="00482DFF"/>
    <w:rsid w:val="00483792"/>
    <w:rsid w:val="00483DBF"/>
    <w:rsid w:val="00486249"/>
    <w:rsid w:val="00486777"/>
    <w:rsid w:val="00487304"/>
    <w:rsid w:val="00487507"/>
    <w:rsid w:val="00487866"/>
    <w:rsid w:val="004901A9"/>
    <w:rsid w:val="00490E6D"/>
    <w:rsid w:val="00492C00"/>
    <w:rsid w:val="00493407"/>
    <w:rsid w:val="0049395E"/>
    <w:rsid w:val="00493D3C"/>
    <w:rsid w:val="004941BF"/>
    <w:rsid w:val="00494430"/>
    <w:rsid w:val="00494BBD"/>
    <w:rsid w:val="00495403"/>
    <w:rsid w:val="00495FE8"/>
    <w:rsid w:val="00496155"/>
    <w:rsid w:val="0049625C"/>
    <w:rsid w:val="0049659B"/>
    <w:rsid w:val="004973D5"/>
    <w:rsid w:val="00497CCF"/>
    <w:rsid w:val="00497E32"/>
    <w:rsid w:val="004A00C4"/>
    <w:rsid w:val="004A0290"/>
    <w:rsid w:val="004A0794"/>
    <w:rsid w:val="004A10A4"/>
    <w:rsid w:val="004A2312"/>
    <w:rsid w:val="004A2ABF"/>
    <w:rsid w:val="004A3A73"/>
    <w:rsid w:val="004A492F"/>
    <w:rsid w:val="004A4AC5"/>
    <w:rsid w:val="004A5522"/>
    <w:rsid w:val="004A5755"/>
    <w:rsid w:val="004A5BA7"/>
    <w:rsid w:val="004A5EFE"/>
    <w:rsid w:val="004A6A76"/>
    <w:rsid w:val="004A6C5B"/>
    <w:rsid w:val="004A703F"/>
    <w:rsid w:val="004A774C"/>
    <w:rsid w:val="004A7F42"/>
    <w:rsid w:val="004B051A"/>
    <w:rsid w:val="004B0BF5"/>
    <w:rsid w:val="004B108D"/>
    <w:rsid w:val="004B17DA"/>
    <w:rsid w:val="004B32DC"/>
    <w:rsid w:val="004B3C1E"/>
    <w:rsid w:val="004B4DBB"/>
    <w:rsid w:val="004B5322"/>
    <w:rsid w:val="004B5913"/>
    <w:rsid w:val="004B5C48"/>
    <w:rsid w:val="004B5E30"/>
    <w:rsid w:val="004B6385"/>
    <w:rsid w:val="004B6CE3"/>
    <w:rsid w:val="004B7582"/>
    <w:rsid w:val="004B7648"/>
    <w:rsid w:val="004C14B1"/>
    <w:rsid w:val="004C1564"/>
    <w:rsid w:val="004C23B1"/>
    <w:rsid w:val="004C2A16"/>
    <w:rsid w:val="004C3420"/>
    <w:rsid w:val="004C3E00"/>
    <w:rsid w:val="004C51BD"/>
    <w:rsid w:val="004C6377"/>
    <w:rsid w:val="004C6906"/>
    <w:rsid w:val="004C6A55"/>
    <w:rsid w:val="004C6C27"/>
    <w:rsid w:val="004C7112"/>
    <w:rsid w:val="004C72F0"/>
    <w:rsid w:val="004C7331"/>
    <w:rsid w:val="004C7802"/>
    <w:rsid w:val="004C7CAA"/>
    <w:rsid w:val="004D09CD"/>
    <w:rsid w:val="004D12C8"/>
    <w:rsid w:val="004D1CF0"/>
    <w:rsid w:val="004D1F99"/>
    <w:rsid w:val="004D2533"/>
    <w:rsid w:val="004D283F"/>
    <w:rsid w:val="004D403E"/>
    <w:rsid w:val="004D48A4"/>
    <w:rsid w:val="004D4AC7"/>
    <w:rsid w:val="004D4D86"/>
    <w:rsid w:val="004D4F21"/>
    <w:rsid w:val="004D500F"/>
    <w:rsid w:val="004D5485"/>
    <w:rsid w:val="004D628E"/>
    <w:rsid w:val="004D6C4E"/>
    <w:rsid w:val="004D73AD"/>
    <w:rsid w:val="004D746C"/>
    <w:rsid w:val="004E091E"/>
    <w:rsid w:val="004E0F09"/>
    <w:rsid w:val="004E20BA"/>
    <w:rsid w:val="004E313A"/>
    <w:rsid w:val="004E32F9"/>
    <w:rsid w:val="004E34BF"/>
    <w:rsid w:val="004E375E"/>
    <w:rsid w:val="004E44CB"/>
    <w:rsid w:val="004E6155"/>
    <w:rsid w:val="004E6161"/>
    <w:rsid w:val="004E64B5"/>
    <w:rsid w:val="004E66E4"/>
    <w:rsid w:val="004E6EBA"/>
    <w:rsid w:val="004E77A2"/>
    <w:rsid w:val="004F08B8"/>
    <w:rsid w:val="004F0A4E"/>
    <w:rsid w:val="004F1139"/>
    <w:rsid w:val="004F2B0D"/>
    <w:rsid w:val="004F2FF2"/>
    <w:rsid w:val="004F31A5"/>
    <w:rsid w:val="004F3840"/>
    <w:rsid w:val="004F4267"/>
    <w:rsid w:val="004F4972"/>
    <w:rsid w:val="004F4B11"/>
    <w:rsid w:val="004F67EA"/>
    <w:rsid w:val="004F7836"/>
    <w:rsid w:val="004F7CA7"/>
    <w:rsid w:val="0050067C"/>
    <w:rsid w:val="005006B0"/>
    <w:rsid w:val="0050233E"/>
    <w:rsid w:val="00502FA2"/>
    <w:rsid w:val="005042DE"/>
    <w:rsid w:val="005045BA"/>
    <w:rsid w:val="00504A44"/>
    <w:rsid w:val="00505DEF"/>
    <w:rsid w:val="00506500"/>
    <w:rsid w:val="00506504"/>
    <w:rsid w:val="00506D22"/>
    <w:rsid w:val="00507112"/>
    <w:rsid w:val="00507BA0"/>
    <w:rsid w:val="00510CE9"/>
    <w:rsid w:val="00510E16"/>
    <w:rsid w:val="005113AD"/>
    <w:rsid w:val="00511520"/>
    <w:rsid w:val="0051166C"/>
    <w:rsid w:val="0051194F"/>
    <w:rsid w:val="00511CC5"/>
    <w:rsid w:val="00511DFC"/>
    <w:rsid w:val="005126E5"/>
    <w:rsid w:val="005129E6"/>
    <w:rsid w:val="00512A53"/>
    <w:rsid w:val="00512C35"/>
    <w:rsid w:val="00512C98"/>
    <w:rsid w:val="0051417A"/>
    <w:rsid w:val="0051660A"/>
    <w:rsid w:val="005166F5"/>
    <w:rsid w:val="0051715A"/>
    <w:rsid w:val="00517771"/>
    <w:rsid w:val="005177A1"/>
    <w:rsid w:val="00520525"/>
    <w:rsid w:val="005206E8"/>
    <w:rsid w:val="00520C85"/>
    <w:rsid w:val="00520F89"/>
    <w:rsid w:val="00522704"/>
    <w:rsid w:val="00523209"/>
    <w:rsid w:val="00523219"/>
    <w:rsid w:val="00523641"/>
    <w:rsid w:val="00523903"/>
    <w:rsid w:val="00523D62"/>
    <w:rsid w:val="005249D4"/>
    <w:rsid w:val="00524A8B"/>
    <w:rsid w:val="00524FEA"/>
    <w:rsid w:val="00525655"/>
    <w:rsid w:val="0052657A"/>
    <w:rsid w:val="00526997"/>
    <w:rsid w:val="00526B2A"/>
    <w:rsid w:val="00527693"/>
    <w:rsid w:val="005310DA"/>
    <w:rsid w:val="00531B24"/>
    <w:rsid w:val="00531BD6"/>
    <w:rsid w:val="0053278E"/>
    <w:rsid w:val="00532838"/>
    <w:rsid w:val="00532C1D"/>
    <w:rsid w:val="00532EEA"/>
    <w:rsid w:val="00532FCC"/>
    <w:rsid w:val="00534408"/>
    <w:rsid w:val="00535B93"/>
    <w:rsid w:val="00537511"/>
    <w:rsid w:val="00537885"/>
    <w:rsid w:val="00537A4F"/>
    <w:rsid w:val="00537B2D"/>
    <w:rsid w:val="005423F1"/>
    <w:rsid w:val="0054273E"/>
    <w:rsid w:val="005430F4"/>
    <w:rsid w:val="005436B9"/>
    <w:rsid w:val="00544BB7"/>
    <w:rsid w:val="005472F0"/>
    <w:rsid w:val="00547A08"/>
    <w:rsid w:val="00550210"/>
    <w:rsid w:val="00550C56"/>
    <w:rsid w:val="00550E6A"/>
    <w:rsid w:val="005514B1"/>
    <w:rsid w:val="005517D9"/>
    <w:rsid w:val="005523A5"/>
    <w:rsid w:val="005535B9"/>
    <w:rsid w:val="00553CA2"/>
    <w:rsid w:val="00553FD6"/>
    <w:rsid w:val="00554068"/>
    <w:rsid w:val="0055414C"/>
    <w:rsid w:val="00554334"/>
    <w:rsid w:val="005546B2"/>
    <w:rsid w:val="005556AA"/>
    <w:rsid w:val="00555B9A"/>
    <w:rsid w:val="00555D9F"/>
    <w:rsid w:val="00557D5E"/>
    <w:rsid w:val="00557E4A"/>
    <w:rsid w:val="0056011F"/>
    <w:rsid w:val="00560C73"/>
    <w:rsid w:val="00564866"/>
    <w:rsid w:val="00564EA1"/>
    <w:rsid w:val="00564FA3"/>
    <w:rsid w:val="005651DA"/>
    <w:rsid w:val="00565454"/>
    <w:rsid w:val="00565D60"/>
    <w:rsid w:val="00565E92"/>
    <w:rsid w:val="005662A8"/>
    <w:rsid w:val="00566C0C"/>
    <w:rsid w:val="00567298"/>
    <w:rsid w:val="00567790"/>
    <w:rsid w:val="0057009F"/>
    <w:rsid w:val="005705B0"/>
    <w:rsid w:val="00570B67"/>
    <w:rsid w:val="00571487"/>
    <w:rsid w:val="005715E7"/>
    <w:rsid w:val="00571A2E"/>
    <w:rsid w:val="00571F40"/>
    <w:rsid w:val="00572710"/>
    <w:rsid w:val="00572CE6"/>
    <w:rsid w:val="005733F8"/>
    <w:rsid w:val="00575887"/>
    <w:rsid w:val="00576F71"/>
    <w:rsid w:val="005770CF"/>
    <w:rsid w:val="005771FD"/>
    <w:rsid w:val="005778A1"/>
    <w:rsid w:val="00577CBB"/>
    <w:rsid w:val="005801C8"/>
    <w:rsid w:val="00581973"/>
    <w:rsid w:val="00582C97"/>
    <w:rsid w:val="00583359"/>
    <w:rsid w:val="00583361"/>
    <w:rsid w:val="00583BB9"/>
    <w:rsid w:val="00584050"/>
    <w:rsid w:val="00584083"/>
    <w:rsid w:val="00584CFE"/>
    <w:rsid w:val="0058560E"/>
    <w:rsid w:val="0058589A"/>
    <w:rsid w:val="00585D55"/>
    <w:rsid w:val="005876A3"/>
    <w:rsid w:val="00587D6B"/>
    <w:rsid w:val="00587E4A"/>
    <w:rsid w:val="00590233"/>
    <w:rsid w:val="005912F1"/>
    <w:rsid w:val="00591E88"/>
    <w:rsid w:val="00591F9E"/>
    <w:rsid w:val="00592103"/>
    <w:rsid w:val="005925AF"/>
    <w:rsid w:val="00592C32"/>
    <w:rsid w:val="00593E72"/>
    <w:rsid w:val="0059517B"/>
    <w:rsid w:val="005954E4"/>
    <w:rsid w:val="0059566D"/>
    <w:rsid w:val="0059747F"/>
    <w:rsid w:val="005A0390"/>
    <w:rsid w:val="005A03C0"/>
    <w:rsid w:val="005A12F9"/>
    <w:rsid w:val="005A1A49"/>
    <w:rsid w:val="005A1CDA"/>
    <w:rsid w:val="005A2326"/>
    <w:rsid w:val="005A2CF2"/>
    <w:rsid w:val="005A3691"/>
    <w:rsid w:val="005A3D5C"/>
    <w:rsid w:val="005A3FA8"/>
    <w:rsid w:val="005A48CC"/>
    <w:rsid w:val="005A56C8"/>
    <w:rsid w:val="005A5CDA"/>
    <w:rsid w:val="005A653B"/>
    <w:rsid w:val="005A6F79"/>
    <w:rsid w:val="005A7E7F"/>
    <w:rsid w:val="005A7E8C"/>
    <w:rsid w:val="005B0AA1"/>
    <w:rsid w:val="005B0F1B"/>
    <w:rsid w:val="005B25D7"/>
    <w:rsid w:val="005B2603"/>
    <w:rsid w:val="005B260C"/>
    <w:rsid w:val="005B3CE8"/>
    <w:rsid w:val="005B4018"/>
    <w:rsid w:val="005B49D0"/>
    <w:rsid w:val="005B49D1"/>
    <w:rsid w:val="005B5C9C"/>
    <w:rsid w:val="005B62D2"/>
    <w:rsid w:val="005B675D"/>
    <w:rsid w:val="005B699E"/>
    <w:rsid w:val="005B6A4C"/>
    <w:rsid w:val="005B6CAA"/>
    <w:rsid w:val="005B7277"/>
    <w:rsid w:val="005B73E6"/>
    <w:rsid w:val="005B7568"/>
    <w:rsid w:val="005B7EC3"/>
    <w:rsid w:val="005C0E9E"/>
    <w:rsid w:val="005C1B85"/>
    <w:rsid w:val="005C1F01"/>
    <w:rsid w:val="005C2899"/>
    <w:rsid w:val="005C341F"/>
    <w:rsid w:val="005C4883"/>
    <w:rsid w:val="005C4D86"/>
    <w:rsid w:val="005C580E"/>
    <w:rsid w:val="005C628F"/>
    <w:rsid w:val="005C65B3"/>
    <w:rsid w:val="005C7045"/>
    <w:rsid w:val="005C77B2"/>
    <w:rsid w:val="005D0408"/>
    <w:rsid w:val="005D08F0"/>
    <w:rsid w:val="005D09CB"/>
    <w:rsid w:val="005D0CA8"/>
    <w:rsid w:val="005D0E2F"/>
    <w:rsid w:val="005D0E62"/>
    <w:rsid w:val="005D1004"/>
    <w:rsid w:val="005D1455"/>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EE4"/>
    <w:rsid w:val="005D6F57"/>
    <w:rsid w:val="005D738F"/>
    <w:rsid w:val="005D743E"/>
    <w:rsid w:val="005E0192"/>
    <w:rsid w:val="005E0AC6"/>
    <w:rsid w:val="005E0AEF"/>
    <w:rsid w:val="005E0AFC"/>
    <w:rsid w:val="005E0DBE"/>
    <w:rsid w:val="005E37C0"/>
    <w:rsid w:val="005E3B58"/>
    <w:rsid w:val="005E43D1"/>
    <w:rsid w:val="005E4870"/>
    <w:rsid w:val="005E4DEC"/>
    <w:rsid w:val="005E4ECE"/>
    <w:rsid w:val="005E4FB3"/>
    <w:rsid w:val="005E60E9"/>
    <w:rsid w:val="005E6A31"/>
    <w:rsid w:val="005E7044"/>
    <w:rsid w:val="005E7AC4"/>
    <w:rsid w:val="005F0350"/>
    <w:rsid w:val="005F0A42"/>
    <w:rsid w:val="005F11BA"/>
    <w:rsid w:val="005F192D"/>
    <w:rsid w:val="005F1BA2"/>
    <w:rsid w:val="005F2412"/>
    <w:rsid w:val="005F33EC"/>
    <w:rsid w:val="005F352B"/>
    <w:rsid w:val="005F4807"/>
    <w:rsid w:val="005F5B6F"/>
    <w:rsid w:val="005F624A"/>
    <w:rsid w:val="005F6B64"/>
    <w:rsid w:val="005F749F"/>
    <w:rsid w:val="00600137"/>
    <w:rsid w:val="006002F6"/>
    <w:rsid w:val="00601505"/>
    <w:rsid w:val="00601C15"/>
    <w:rsid w:val="00603165"/>
    <w:rsid w:val="00604E3D"/>
    <w:rsid w:val="00604E96"/>
    <w:rsid w:val="00605607"/>
    <w:rsid w:val="006060F4"/>
    <w:rsid w:val="00606380"/>
    <w:rsid w:val="00606F19"/>
    <w:rsid w:val="00607AEA"/>
    <w:rsid w:val="00607B1C"/>
    <w:rsid w:val="00607BA9"/>
    <w:rsid w:val="00607D28"/>
    <w:rsid w:val="00607D66"/>
    <w:rsid w:val="0061007C"/>
    <w:rsid w:val="006107B0"/>
    <w:rsid w:val="0061098F"/>
    <w:rsid w:val="006117CE"/>
    <w:rsid w:val="006117CF"/>
    <w:rsid w:val="006124EF"/>
    <w:rsid w:val="00613DAB"/>
    <w:rsid w:val="00615FD0"/>
    <w:rsid w:val="006162BF"/>
    <w:rsid w:val="006164A7"/>
    <w:rsid w:val="00616EA9"/>
    <w:rsid w:val="00617509"/>
    <w:rsid w:val="00617D31"/>
    <w:rsid w:val="00617D57"/>
    <w:rsid w:val="00617E10"/>
    <w:rsid w:val="006200E0"/>
    <w:rsid w:val="00620EAC"/>
    <w:rsid w:val="00621555"/>
    <w:rsid w:val="00622824"/>
    <w:rsid w:val="0062298A"/>
    <w:rsid w:val="00624AF6"/>
    <w:rsid w:val="00625181"/>
    <w:rsid w:val="00625BA1"/>
    <w:rsid w:val="00625BFC"/>
    <w:rsid w:val="00625C5F"/>
    <w:rsid w:val="0062653A"/>
    <w:rsid w:val="00626954"/>
    <w:rsid w:val="00627586"/>
    <w:rsid w:val="006278BA"/>
    <w:rsid w:val="006303DD"/>
    <w:rsid w:val="00630E16"/>
    <w:rsid w:val="00631316"/>
    <w:rsid w:val="00631478"/>
    <w:rsid w:val="0063259D"/>
    <w:rsid w:val="00634798"/>
    <w:rsid w:val="006348E8"/>
    <w:rsid w:val="00636449"/>
    <w:rsid w:val="00637849"/>
    <w:rsid w:val="00637E03"/>
    <w:rsid w:val="006403EF"/>
    <w:rsid w:val="00640580"/>
    <w:rsid w:val="00640AA7"/>
    <w:rsid w:val="00640E77"/>
    <w:rsid w:val="00640EF2"/>
    <w:rsid w:val="00640EF3"/>
    <w:rsid w:val="006418FB"/>
    <w:rsid w:val="006419F7"/>
    <w:rsid w:val="0064236C"/>
    <w:rsid w:val="00642B9B"/>
    <w:rsid w:val="00642D5B"/>
    <w:rsid w:val="00644146"/>
    <w:rsid w:val="0064453E"/>
    <w:rsid w:val="0064492E"/>
    <w:rsid w:val="006451FF"/>
    <w:rsid w:val="00646CC4"/>
    <w:rsid w:val="00647458"/>
    <w:rsid w:val="00647D36"/>
    <w:rsid w:val="00647E53"/>
    <w:rsid w:val="00650391"/>
    <w:rsid w:val="00650396"/>
    <w:rsid w:val="00650FD2"/>
    <w:rsid w:val="00650FF5"/>
    <w:rsid w:val="00651874"/>
    <w:rsid w:val="00653500"/>
    <w:rsid w:val="0065600B"/>
    <w:rsid w:val="00660050"/>
    <w:rsid w:val="00661184"/>
    <w:rsid w:val="00661217"/>
    <w:rsid w:val="00661246"/>
    <w:rsid w:val="00662134"/>
    <w:rsid w:val="00662817"/>
    <w:rsid w:val="0066358C"/>
    <w:rsid w:val="00663996"/>
    <w:rsid w:val="006647B9"/>
    <w:rsid w:val="006669C9"/>
    <w:rsid w:val="00667654"/>
    <w:rsid w:val="0067103A"/>
    <w:rsid w:val="006718CE"/>
    <w:rsid w:val="00671BF2"/>
    <w:rsid w:val="00671D7B"/>
    <w:rsid w:val="006724B0"/>
    <w:rsid w:val="00672BCF"/>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34B"/>
    <w:rsid w:val="00677791"/>
    <w:rsid w:val="00680E07"/>
    <w:rsid w:val="00680ED3"/>
    <w:rsid w:val="006813F0"/>
    <w:rsid w:val="006825AF"/>
    <w:rsid w:val="00682BBE"/>
    <w:rsid w:val="00682F58"/>
    <w:rsid w:val="006831D1"/>
    <w:rsid w:val="00683A65"/>
    <w:rsid w:val="006845B8"/>
    <w:rsid w:val="00684875"/>
    <w:rsid w:val="00684E84"/>
    <w:rsid w:val="006858E4"/>
    <w:rsid w:val="00686392"/>
    <w:rsid w:val="006864FB"/>
    <w:rsid w:val="00687586"/>
    <w:rsid w:val="00690459"/>
    <w:rsid w:val="00690E32"/>
    <w:rsid w:val="0069152F"/>
    <w:rsid w:val="006922C3"/>
    <w:rsid w:val="00692D0A"/>
    <w:rsid w:val="00694018"/>
    <w:rsid w:val="00694305"/>
    <w:rsid w:val="006944EC"/>
    <w:rsid w:val="0069526D"/>
    <w:rsid w:val="00695626"/>
    <w:rsid w:val="00695B47"/>
    <w:rsid w:val="0069607C"/>
    <w:rsid w:val="00696753"/>
    <w:rsid w:val="0069797D"/>
    <w:rsid w:val="006A08B7"/>
    <w:rsid w:val="006A092F"/>
    <w:rsid w:val="006A11CF"/>
    <w:rsid w:val="006A1274"/>
    <w:rsid w:val="006A1504"/>
    <w:rsid w:val="006A1539"/>
    <w:rsid w:val="006A4B2D"/>
    <w:rsid w:val="006A4C78"/>
    <w:rsid w:val="006A4D58"/>
    <w:rsid w:val="006A5B3E"/>
    <w:rsid w:val="006A687C"/>
    <w:rsid w:val="006A6B0E"/>
    <w:rsid w:val="006A7215"/>
    <w:rsid w:val="006A77B2"/>
    <w:rsid w:val="006B253D"/>
    <w:rsid w:val="006B2F85"/>
    <w:rsid w:val="006B3C6F"/>
    <w:rsid w:val="006B3DB1"/>
    <w:rsid w:val="006B4165"/>
    <w:rsid w:val="006B503B"/>
    <w:rsid w:val="006B5D07"/>
    <w:rsid w:val="006B7101"/>
    <w:rsid w:val="006B7F71"/>
    <w:rsid w:val="006C08F8"/>
    <w:rsid w:val="006C0E4E"/>
    <w:rsid w:val="006C1822"/>
    <w:rsid w:val="006C2AAF"/>
    <w:rsid w:val="006C327A"/>
    <w:rsid w:val="006C37F8"/>
    <w:rsid w:val="006C47B4"/>
    <w:rsid w:val="006C4C7B"/>
    <w:rsid w:val="006C4E20"/>
    <w:rsid w:val="006C51E4"/>
    <w:rsid w:val="006C580A"/>
    <w:rsid w:val="006C5FC0"/>
    <w:rsid w:val="006C6F98"/>
    <w:rsid w:val="006C7140"/>
    <w:rsid w:val="006C7ACD"/>
    <w:rsid w:val="006C7C1A"/>
    <w:rsid w:val="006D0083"/>
    <w:rsid w:val="006D0BCF"/>
    <w:rsid w:val="006D1430"/>
    <w:rsid w:val="006D2561"/>
    <w:rsid w:val="006D281A"/>
    <w:rsid w:val="006D2AF0"/>
    <w:rsid w:val="006D43F6"/>
    <w:rsid w:val="006D455F"/>
    <w:rsid w:val="006D47B6"/>
    <w:rsid w:val="006D512B"/>
    <w:rsid w:val="006D58EE"/>
    <w:rsid w:val="006D590E"/>
    <w:rsid w:val="006D5D5C"/>
    <w:rsid w:val="006D6292"/>
    <w:rsid w:val="006D647D"/>
    <w:rsid w:val="006D6CDA"/>
    <w:rsid w:val="006D6F05"/>
    <w:rsid w:val="006D75A2"/>
    <w:rsid w:val="006D786D"/>
    <w:rsid w:val="006E01F3"/>
    <w:rsid w:val="006E091B"/>
    <w:rsid w:val="006E0CAB"/>
    <w:rsid w:val="006E0CEF"/>
    <w:rsid w:val="006E1DDA"/>
    <w:rsid w:val="006E205C"/>
    <w:rsid w:val="006E2597"/>
    <w:rsid w:val="006E3080"/>
    <w:rsid w:val="006E344C"/>
    <w:rsid w:val="006E35A6"/>
    <w:rsid w:val="006E3B3F"/>
    <w:rsid w:val="006E44D9"/>
    <w:rsid w:val="006E4DFF"/>
    <w:rsid w:val="006E558F"/>
    <w:rsid w:val="006E566F"/>
    <w:rsid w:val="006E5FE0"/>
    <w:rsid w:val="006E61B2"/>
    <w:rsid w:val="006E6CB0"/>
    <w:rsid w:val="006E70C8"/>
    <w:rsid w:val="006E744B"/>
    <w:rsid w:val="006E7DEF"/>
    <w:rsid w:val="006F00C2"/>
    <w:rsid w:val="006F18CF"/>
    <w:rsid w:val="006F19BC"/>
    <w:rsid w:val="006F437E"/>
    <w:rsid w:val="006F4D6B"/>
    <w:rsid w:val="006F5151"/>
    <w:rsid w:val="006F551D"/>
    <w:rsid w:val="006F6A8E"/>
    <w:rsid w:val="006F70DC"/>
    <w:rsid w:val="006F719C"/>
    <w:rsid w:val="006F7969"/>
    <w:rsid w:val="007000CE"/>
    <w:rsid w:val="00701D9E"/>
    <w:rsid w:val="00701F74"/>
    <w:rsid w:val="00702FA1"/>
    <w:rsid w:val="00704CE0"/>
    <w:rsid w:val="007054BC"/>
    <w:rsid w:val="007054F0"/>
    <w:rsid w:val="00705D91"/>
    <w:rsid w:val="00706867"/>
    <w:rsid w:val="007074F9"/>
    <w:rsid w:val="00707949"/>
    <w:rsid w:val="007102D5"/>
    <w:rsid w:val="00711222"/>
    <w:rsid w:val="00711EAA"/>
    <w:rsid w:val="00712243"/>
    <w:rsid w:val="007123C4"/>
    <w:rsid w:val="00713921"/>
    <w:rsid w:val="00713F78"/>
    <w:rsid w:val="00714CD2"/>
    <w:rsid w:val="007153C9"/>
    <w:rsid w:val="00715EC9"/>
    <w:rsid w:val="0071674B"/>
    <w:rsid w:val="00716D37"/>
    <w:rsid w:val="007171AB"/>
    <w:rsid w:val="007179E5"/>
    <w:rsid w:val="00720D12"/>
    <w:rsid w:val="00721C56"/>
    <w:rsid w:val="007227F3"/>
    <w:rsid w:val="0072295E"/>
    <w:rsid w:val="00722ED2"/>
    <w:rsid w:val="00723CC5"/>
    <w:rsid w:val="00724227"/>
    <w:rsid w:val="007243A3"/>
    <w:rsid w:val="007243D6"/>
    <w:rsid w:val="007247CD"/>
    <w:rsid w:val="00724B10"/>
    <w:rsid w:val="00724D1A"/>
    <w:rsid w:val="007251C4"/>
    <w:rsid w:val="00725BDB"/>
    <w:rsid w:val="00725C40"/>
    <w:rsid w:val="00725E53"/>
    <w:rsid w:val="00727063"/>
    <w:rsid w:val="0072745B"/>
    <w:rsid w:val="00727E20"/>
    <w:rsid w:val="00727F3F"/>
    <w:rsid w:val="00730149"/>
    <w:rsid w:val="007301E7"/>
    <w:rsid w:val="007316E9"/>
    <w:rsid w:val="00731B6A"/>
    <w:rsid w:val="0073230F"/>
    <w:rsid w:val="00732C92"/>
    <w:rsid w:val="007337EC"/>
    <w:rsid w:val="00733FB4"/>
    <w:rsid w:val="00734017"/>
    <w:rsid w:val="00734CEB"/>
    <w:rsid w:val="00735AE0"/>
    <w:rsid w:val="0073604E"/>
    <w:rsid w:val="00736271"/>
    <w:rsid w:val="00736F86"/>
    <w:rsid w:val="00736F8B"/>
    <w:rsid w:val="0073704D"/>
    <w:rsid w:val="00737284"/>
    <w:rsid w:val="00737CE1"/>
    <w:rsid w:val="00737FFC"/>
    <w:rsid w:val="00742149"/>
    <w:rsid w:val="00743B16"/>
    <w:rsid w:val="0074480B"/>
    <w:rsid w:val="007448A8"/>
    <w:rsid w:val="00744924"/>
    <w:rsid w:val="00744C92"/>
    <w:rsid w:val="00745041"/>
    <w:rsid w:val="007458E0"/>
    <w:rsid w:val="00745E0A"/>
    <w:rsid w:val="00745EB9"/>
    <w:rsid w:val="00750CCB"/>
    <w:rsid w:val="00750DAC"/>
    <w:rsid w:val="00751319"/>
    <w:rsid w:val="0075176F"/>
    <w:rsid w:val="0075287E"/>
    <w:rsid w:val="00752F14"/>
    <w:rsid w:val="007547FB"/>
    <w:rsid w:val="007549A3"/>
    <w:rsid w:val="00755A55"/>
    <w:rsid w:val="007560CA"/>
    <w:rsid w:val="0075640F"/>
    <w:rsid w:val="007566CC"/>
    <w:rsid w:val="00760469"/>
    <w:rsid w:val="00760883"/>
    <w:rsid w:val="007608B5"/>
    <w:rsid w:val="00760A88"/>
    <w:rsid w:val="007612A7"/>
    <w:rsid w:val="007614D5"/>
    <w:rsid w:val="00761613"/>
    <w:rsid w:val="007616F8"/>
    <w:rsid w:val="00762677"/>
    <w:rsid w:val="00763376"/>
    <w:rsid w:val="007641F1"/>
    <w:rsid w:val="0076455A"/>
    <w:rsid w:val="00765106"/>
    <w:rsid w:val="00765386"/>
    <w:rsid w:val="007654BE"/>
    <w:rsid w:val="00765C9B"/>
    <w:rsid w:val="0076671E"/>
    <w:rsid w:val="0076687D"/>
    <w:rsid w:val="00767CCB"/>
    <w:rsid w:val="007706CC"/>
    <w:rsid w:val="0077110C"/>
    <w:rsid w:val="00771C40"/>
    <w:rsid w:val="007725F9"/>
    <w:rsid w:val="007728B7"/>
    <w:rsid w:val="00772ACF"/>
    <w:rsid w:val="007741E7"/>
    <w:rsid w:val="0077470D"/>
    <w:rsid w:val="0077479B"/>
    <w:rsid w:val="00775838"/>
    <w:rsid w:val="0077629B"/>
    <w:rsid w:val="00776998"/>
    <w:rsid w:val="00780683"/>
    <w:rsid w:val="00781287"/>
    <w:rsid w:val="00781403"/>
    <w:rsid w:val="00781425"/>
    <w:rsid w:val="00781A9A"/>
    <w:rsid w:val="00781FAB"/>
    <w:rsid w:val="00782754"/>
    <w:rsid w:val="007829A4"/>
    <w:rsid w:val="00782D63"/>
    <w:rsid w:val="007835CF"/>
    <w:rsid w:val="00785B92"/>
    <w:rsid w:val="00786035"/>
    <w:rsid w:val="0078639A"/>
    <w:rsid w:val="00786411"/>
    <w:rsid w:val="00786AAB"/>
    <w:rsid w:val="00786CA9"/>
    <w:rsid w:val="00790279"/>
    <w:rsid w:val="00791141"/>
    <w:rsid w:val="007932F6"/>
    <w:rsid w:val="007934DB"/>
    <w:rsid w:val="00793827"/>
    <w:rsid w:val="007939AB"/>
    <w:rsid w:val="007939DB"/>
    <w:rsid w:val="00793BA6"/>
    <w:rsid w:val="00793C81"/>
    <w:rsid w:val="0079492B"/>
    <w:rsid w:val="00794BE4"/>
    <w:rsid w:val="0079554B"/>
    <w:rsid w:val="00796234"/>
    <w:rsid w:val="00796372"/>
    <w:rsid w:val="007A0972"/>
    <w:rsid w:val="007A1D26"/>
    <w:rsid w:val="007A2292"/>
    <w:rsid w:val="007A2CC8"/>
    <w:rsid w:val="007A308E"/>
    <w:rsid w:val="007A4104"/>
    <w:rsid w:val="007A4A4F"/>
    <w:rsid w:val="007A5895"/>
    <w:rsid w:val="007A656C"/>
    <w:rsid w:val="007A6584"/>
    <w:rsid w:val="007A661A"/>
    <w:rsid w:val="007A68E3"/>
    <w:rsid w:val="007A699F"/>
    <w:rsid w:val="007A6BE3"/>
    <w:rsid w:val="007A75DD"/>
    <w:rsid w:val="007B10D9"/>
    <w:rsid w:val="007B176A"/>
    <w:rsid w:val="007B1A7B"/>
    <w:rsid w:val="007B2842"/>
    <w:rsid w:val="007B2B90"/>
    <w:rsid w:val="007B2BA8"/>
    <w:rsid w:val="007B3BE7"/>
    <w:rsid w:val="007B451F"/>
    <w:rsid w:val="007B4DE8"/>
    <w:rsid w:val="007B4FDA"/>
    <w:rsid w:val="007B6109"/>
    <w:rsid w:val="007B72C0"/>
    <w:rsid w:val="007B767A"/>
    <w:rsid w:val="007C1A67"/>
    <w:rsid w:val="007C210D"/>
    <w:rsid w:val="007C2B6C"/>
    <w:rsid w:val="007C2DB5"/>
    <w:rsid w:val="007C3311"/>
    <w:rsid w:val="007C3DBE"/>
    <w:rsid w:val="007C45C7"/>
    <w:rsid w:val="007C4794"/>
    <w:rsid w:val="007C4DC1"/>
    <w:rsid w:val="007C4DE4"/>
    <w:rsid w:val="007C65EE"/>
    <w:rsid w:val="007C70B3"/>
    <w:rsid w:val="007C73C0"/>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404F"/>
    <w:rsid w:val="007D518A"/>
    <w:rsid w:val="007D5197"/>
    <w:rsid w:val="007D60CC"/>
    <w:rsid w:val="007D7E88"/>
    <w:rsid w:val="007D7EED"/>
    <w:rsid w:val="007E282C"/>
    <w:rsid w:val="007E4835"/>
    <w:rsid w:val="007E53F2"/>
    <w:rsid w:val="007E5A62"/>
    <w:rsid w:val="007E6140"/>
    <w:rsid w:val="007E7041"/>
    <w:rsid w:val="007E759C"/>
    <w:rsid w:val="007E7683"/>
    <w:rsid w:val="007E78DE"/>
    <w:rsid w:val="007E7ED1"/>
    <w:rsid w:val="007F016F"/>
    <w:rsid w:val="007F0DE7"/>
    <w:rsid w:val="007F1DC7"/>
    <w:rsid w:val="007F2520"/>
    <w:rsid w:val="007F2857"/>
    <w:rsid w:val="007F3AAA"/>
    <w:rsid w:val="007F3BF6"/>
    <w:rsid w:val="007F43FB"/>
    <w:rsid w:val="007F4473"/>
    <w:rsid w:val="007F4BFA"/>
    <w:rsid w:val="007F52F9"/>
    <w:rsid w:val="007F575F"/>
    <w:rsid w:val="007F6473"/>
    <w:rsid w:val="007F69ED"/>
    <w:rsid w:val="007F73D7"/>
    <w:rsid w:val="008005E7"/>
    <w:rsid w:val="00800E19"/>
    <w:rsid w:val="008011AC"/>
    <w:rsid w:val="008016EC"/>
    <w:rsid w:val="00802177"/>
    <w:rsid w:val="0080261E"/>
    <w:rsid w:val="0080261F"/>
    <w:rsid w:val="008038A3"/>
    <w:rsid w:val="00803E32"/>
    <w:rsid w:val="00804D99"/>
    <w:rsid w:val="00804F0E"/>
    <w:rsid w:val="0080501F"/>
    <w:rsid w:val="008051BF"/>
    <w:rsid w:val="0080530F"/>
    <w:rsid w:val="0080548D"/>
    <w:rsid w:val="00805570"/>
    <w:rsid w:val="00805ED5"/>
    <w:rsid w:val="00806AC9"/>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582"/>
    <w:rsid w:val="00816784"/>
    <w:rsid w:val="008169A3"/>
    <w:rsid w:val="008173AF"/>
    <w:rsid w:val="00817422"/>
    <w:rsid w:val="0081751D"/>
    <w:rsid w:val="00817E50"/>
    <w:rsid w:val="00820016"/>
    <w:rsid w:val="0082081B"/>
    <w:rsid w:val="00820F6D"/>
    <w:rsid w:val="00821737"/>
    <w:rsid w:val="008217E9"/>
    <w:rsid w:val="008218FB"/>
    <w:rsid w:val="00821CF6"/>
    <w:rsid w:val="00821F5D"/>
    <w:rsid w:val="00823882"/>
    <w:rsid w:val="00823A88"/>
    <w:rsid w:val="008241D2"/>
    <w:rsid w:val="00824D56"/>
    <w:rsid w:val="00824FEA"/>
    <w:rsid w:val="0082524E"/>
    <w:rsid w:val="008255CB"/>
    <w:rsid w:val="00825B12"/>
    <w:rsid w:val="00826CD4"/>
    <w:rsid w:val="008274F8"/>
    <w:rsid w:val="0082779E"/>
    <w:rsid w:val="00827C87"/>
    <w:rsid w:val="00827E4B"/>
    <w:rsid w:val="0083009B"/>
    <w:rsid w:val="008317F8"/>
    <w:rsid w:val="008318C6"/>
    <w:rsid w:val="00831D84"/>
    <w:rsid w:val="00832335"/>
    <w:rsid w:val="008328CC"/>
    <w:rsid w:val="0083298B"/>
    <w:rsid w:val="00832ACA"/>
    <w:rsid w:val="00833456"/>
    <w:rsid w:val="00833864"/>
    <w:rsid w:val="00833BAC"/>
    <w:rsid w:val="00834E56"/>
    <w:rsid w:val="008352F2"/>
    <w:rsid w:val="008353DE"/>
    <w:rsid w:val="008358D0"/>
    <w:rsid w:val="00836136"/>
    <w:rsid w:val="00836B06"/>
    <w:rsid w:val="00836BCA"/>
    <w:rsid w:val="00841240"/>
    <w:rsid w:val="0084137F"/>
    <w:rsid w:val="0084222A"/>
    <w:rsid w:val="00842A30"/>
    <w:rsid w:val="00842B30"/>
    <w:rsid w:val="00842E33"/>
    <w:rsid w:val="00843805"/>
    <w:rsid w:val="00844FBB"/>
    <w:rsid w:val="00845092"/>
    <w:rsid w:val="008453F5"/>
    <w:rsid w:val="00845B00"/>
    <w:rsid w:val="0084677F"/>
    <w:rsid w:val="00847164"/>
    <w:rsid w:val="00847206"/>
    <w:rsid w:val="008477F9"/>
    <w:rsid w:val="00847BB8"/>
    <w:rsid w:val="00847E4F"/>
    <w:rsid w:val="008508AB"/>
    <w:rsid w:val="008509A2"/>
    <w:rsid w:val="00851384"/>
    <w:rsid w:val="008513D4"/>
    <w:rsid w:val="00852595"/>
    <w:rsid w:val="008527F9"/>
    <w:rsid w:val="00852995"/>
    <w:rsid w:val="00853B36"/>
    <w:rsid w:val="00853EE0"/>
    <w:rsid w:val="00854065"/>
    <w:rsid w:val="0085520F"/>
    <w:rsid w:val="0085668D"/>
    <w:rsid w:val="008577F6"/>
    <w:rsid w:val="00857899"/>
    <w:rsid w:val="00860D81"/>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51E0"/>
    <w:rsid w:val="0086588D"/>
    <w:rsid w:val="0086593D"/>
    <w:rsid w:val="00865E5F"/>
    <w:rsid w:val="00865FE1"/>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800"/>
    <w:rsid w:val="0087693E"/>
    <w:rsid w:val="0087694E"/>
    <w:rsid w:val="00877377"/>
    <w:rsid w:val="00877CC0"/>
    <w:rsid w:val="0088017E"/>
    <w:rsid w:val="00880AD2"/>
    <w:rsid w:val="0088177F"/>
    <w:rsid w:val="00882012"/>
    <w:rsid w:val="00882CCD"/>
    <w:rsid w:val="0088369B"/>
    <w:rsid w:val="0088378A"/>
    <w:rsid w:val="008854E4"/>
    <w:rsid w:val="00885CC4"/>
    <w:rsid w:val="00885D99"/>
    <w:rsid w:val="008861D2"/>
    <w:rsid w:val="008877A7"/>
    <w:rsid w:val="00890D03"/>
    <w:rsid w:val="008912CA"/>
    <w:rsid w:val="00891393"/>
    <w:rsid w:val="008922B7"/>
    <w:rsid w:val="008930E8"/>
    <w:rsid w:val="008940F6"/>
    <w:rsid w:val="008944E7"/>
    <w:rsid w:val="008945A2"/>
    <w:rsid w:val="00894630"/>
    <w:rsid w:val="00894D75"/>
    <w:rsid w:val="00894E0E"/>
    <w:rsid w:val="00895160"/>
    <w:rsid w:val="008A0CA2"/>
    <w:rsid w:val="008A1A5C"/>
    <w:rsid w:val="008A29BE"/>
    <w:rsid w:val="008A2C2F"/>
    <w:rsid w:val="008A2F04"/>
    <w:rsid w:val="008A3C28"/>
    <w:rsid w:val="008A5ED7"/>
    <w:rsid w:val="008A79F0"/>
    <w:rsid w:val="008B00BB"/>
    <w:rsid w:val="008B02A7"/>
    <w:rsid w:val="008B0697"/>
    <w:rsid w:val="008B0BA2"/>
    <w:rsid w:val="008B1C89"/>
    <w:rsid w:val="008B2146"/>
    <w:rsid w:val="008B2A1C"/>
    <w:rsid w:val="008B2F1F"/>
    <w:rsid w:val="008B38F6"/>
    <w:rsid w:val="008B41F3"/>
    <w:rsid w:val="008B496A"/>
    <w:rsid w:val="008B5FAD"/>
    <w:rsid w:val="008B6A0F"/>
    <w:rsid w:val="008B7395"/>
    <w:rsid w:val="008B7838"/>
    <w:rsid w:val="008B7FE6"/>
    <w:rsid w:val="008C0175"/>
    <w:rsid w:val="008C03E3"/>
    <w:rsid w:val="008C098F"/>
    <w:rsid w:val="008C0B99"/>
    <w:rsid w:val="008C17E1"/>
    <w:rsid w:val="008C1BCB"/>
    <w:rsid w:val="008C3F44"/>
    <w:rsid w:val="008C4AB9"/>
    <w:rsid w:val="008C5845"/>
    <w:rsid w:val="008C640A"/>
    <w:rsid w:val="008D0647"/>
    <w:rsid w:val="008D0705"/>
    <w:rsid w:val="008D0AF1"/>
    <w:rsid w:val="008D1004"/>
    <w:rsid w:val="008D109E"/>
    <w:rsid w:val="008D1E65"/>
    <w:rsid w:val="008D1F28"/>
    <w:rsid w:val="008D1FAC"/>
    <w:rsid w:val="008D2F35"/>
    <w:rsid w:val="008D39EB"/>
    <w:rsid w:val="008D4F8D"/>
    <w:rsid w:val="008D5DE4"/>
    <w:rsid w:val="008D5E1F"/>
    <w:rsid w:val="008D6341"/>
    <w:rsid w:val="008D668C"/>
    <w:rsid w:val="008D6ABC"/>
    <w:rsid w:val="008D7E3D"/>
    <w:rsid w:val="008E08C2"/>
    <w:rsid w:val="008E0914"/>
    <w:rsid w:val="008E0AD8"/>
    <w:rsid w:val="008E0E07"/>
    <w:rsid w:val="008E127E"/>
    <w:rsid w:val="008E16BB"/>
    <w:rsid w:val="008E16E9"/>
    <w:rsid w:val="008E38D9"/>
    <w:rsid w:val="008E3E8F"/>
    <w:rsid w:val="008E4E43"/>
    <w:rsid w:val="008E4FC1"/>
    <w:rsid w:val="008E5674"/>
    <w:rsid w:val="008E5702"/>
    <w:rsid w:val="008E6227"/>
    <w:rsid w:val="008E6435"/>
    <w:rsid w:val="008E6716"/>
    <w:rsid w:val="008E6CA9"/>
    <w:rsid w:val="008F044D"/>
    <w:rsid w:val="008F088D"/>
    <w:rsid w:val="008F118C"/>
    <w:rsid w:val="008F13D5"/>
    <w:rsid w:val="008F2081"/>
    <w:rsid w:val="008F2291"/>
    <w:rsid w:val="008F3508"/>
    <w:rsid w:val="008F4FA7"/>
    <w:rsid w:val="008F54EE"/>
    <w:rsid w:val="008F56D8"/>
    <w:rsid w:val="008F5966"/>
    <w:rsid w:val="008F5C91"/>
    <w:rsid w:val="008F5D1F"/>
    <w:rsid w:val="009002D0"/>
    <w:rsid w:val="00900A04"/>
    <w:rsid w:val="00901B9C"/>
    <w:rsid w:val="0090353E"/>
    <w:rsid w:val="009040BE"/>
    <w:rsid w:val="00904A1B"/>
    <w:rsid w:val="00904B37"/>
    <w:rsid w:val="00904BC3"/>
    <w:rsid w:val="00905148"/>
    <w:rsid w:val="00905903"/>
    <w:rsid w:val="0090595D"/>
    <w:rsid w:val="00905C27"/>
    <w:rsid w:val="00905C89"/>
    <w:rsid w:val="0090621A"/>
    <w:rsid w:val="00906B88"/>
    <w:rsid w:val="00906E7C"/>
    <w:rsid w:val="00907F6D"/>
    <w:rsid w:val="009101A9"/>
    <w:rsid w:val="0091044A"/>
    <w:rsid w:val="00911986"/>
    <w:rsid w:val="00913C59"/>
    <w:rsid w:val="00913F3E"/>
    <w:rsid w:val="00914254"/>
    <w:rsid w:val="009145F4"/>
    <w:rsid w:val="009149E9"/>
    <w:rsid w:val="00916B65"/>
    <w:rsid w:val="00916C0B"/>
    <w:rsid w:val="00916C19"/>
    <w:rsid w:val="00916D6E"/>
    <w:rsid w:val="0092015B"/>
    <w:rsid w:val="009207D1"/>
    <w:rsid w:val="00920B1F"/>
    <w:rsid w:val="009215FC"/>
    <w:rsid w:val="00922135"/>
    <w:rsid w:val="009227FD"/>
    <w:rsid w:val="00922DE3"/>
    <w:rsid w:val="0092318C"/>
    <w:rsid w:val="009244A5"/>
    <w:rsid w:val="00924820"/>
    <w:rsid w:val="009249C3"/>
    <w:rsid w:val="00924B13"/>
    <w:rsid w:val="00924B38"/>
    <w:rsid w:val="00924C48"/>
    <w:rsid w:val="00924EC4"/>
    <w:rsid w:val="0092541D"/>
    <w:rsid w:val="0092574F"/>
    <w:rsid w:val="00926B1A"/>
    <w:rsid w:val="00927A20"/>
    <w:rsid w:val="00930BD3"/>
    <w:rsid w:val="00930E32"/>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93E"/>
    <w:rsid w:val="0093739D"/>
    <w:rsid w:val="00937A9E"/>
    <w:rsid w:val="0094123E"/>
    <w:rsid w:val="00942091"/>
    <w:rsid w:val="009423F6"/>
    <w:rsid w:val="00942627"/>
    <w:rsid w:val="009433EC"/>
    <w:rsid w:val="00943449"/>
    <w:rsid w:val="00944353"/>
    <w:rsid w:val="00945160"/>
    <w:rsid w:val="00945CCA"/>
    <w:rsid w:val="00945FE8"/>
    <w:rsid w:val="00946BC2"/>
    <w:rsid w:val="00950431"/>
    <w:rsid w:val="009505AF"/>
    <w:rsid w:val="0095130F"/>
    <w:rsid w:val="00951349"/>
    <w:rsid w:val="009517F2"/>
    <w:rsid w:val="00952672"/>
    <w:rsid w:val="009531F0"/>
    <w:rsid w:val="0095341D"/>
    <w:rsid w:val="0095373B"/>
    <w:rsid w:val="00954137"/>
    <w:rsid w:val="00954339"/>
    <w:rsid w:val="00954D9F"/>
    <w:rsid w:val="00955FB6"/>
    <w:rsid w:val="009560F6"/>
    <w:rsid w:val="00957E2B"/>
    <w:rsid w:val="00960DC0"/>
    <w:rsid w:val="00961CF5"/>
    <w:rsid w:val="00962BC7"/>
    <w:rsid w:val="00963063"/>
    <w:rsid w:val="009638B1"/>
    <w:rsid w:val="009649B2"/>
    <w:rsid w:val="009649DB"/>
    <w:rsid w:val="0096515A"/>
    <w:rsid w:val="00965B70"/>
    <w:rsid w:val="00966385"/>
    <w:rsid w:val="009668D8"/>
    <w:rsid w:val="00967002"/>
    <w:rsid w:val="009675AE"/>
    <w:rsid w:val="00967959"/>
    <w:rsid w:val="00967E28"/>
    <w:rsid w:val="009703F4"/>
    <w:rsid w:val="009704A9"/>
    <w:rsid w:val="00970646"/>
    <w:rsid w:val="009706A4"/>
    <w:rsid w:val="00971EA2"/>
    <w:rsid w:val="00972494"/>
    <w:rsid w:val="00972D86"/>
    <w:rsid w:val="0097308F"/>
    <w:rsid w:val="009730CC"/>
    <w:rsid w:val="00973AC0"/>
    <w:rsid w:val="00974FA0"/>
    <w:rsid w:val="0097510A"/>
    <w:rsid w:val="0097681E"/>
    <w:rsid w:val="00976D83"/>
    <w:rsid w:val="00976EEC"/>
    <w:rsid w:val="0097741A"/>
    <w:rsid w:val="009774F8"/>
    <w:rsid w:val="00977FA1"/>
    <w:rsid w:val="00980254"/>
    <w:rsid w:val="009814DE"/>
    <w:rsid w:val="0098161B"/>
    <w:rsid w:val="00981A33"/>
    <w:rsid w:val="00981AFD"/>
    <w:rsid w:val="00982D7F"/>
    <w:rsid w:val="00982ED4"/>
    <w:rsid w:val="00983056"/>
    <w:rsid w:val="00984AF5"/>
    <w:rsid w:val="009857D2"/>
    <w:rsid w:val="00985928"/>
    <w:rsid w:val="00985AF9"/>
    <w:rsid w:val="00986037"/>
    <w:rsid w:val="0098663D"/>
    <w:rsid w:val="00986B0C"/>
    <w:rsid w:val="00986CF8"/>
    <w:rsid w:val="00987225"/>
    <w:rsid w:val="009879C8"/>
    <w:rsid w:val="00990B03"/>
    <w:rsid w:val="00990E8E"/>
    <w:rsid w:val="009923D9"/>
    <w:rsid w:val="00992869"/>
    <w:rsid w:val="00992998"/>
    <w:rsid w:val="00992D56"/>
    <w:rsid w:val="00993CCE"/>
    <w:rsid w:val="00994232"/>
    <w:rsid w:val="009945BF"/>
    <w:rsid w:val="00996195"/>
    <w:rsid w:val="00996E4E"/>
    <w:rsid w:val="00997089"/>
    <w:rsid w:val="00997419"/>
    <w:rsid w:val="009A0077"/>
    <w:rsid w:val="009A0184"/>
    <w:rsid w:val="009A10C9"/>
    <w:rsid w:val="009A1C12"/>
    <w:rsid w:val="009A2970"/>
    <w:rsid w:val="009A3AE6"/>
    <w:rsid w:val="009A49BC"/>
    <w:rsid w:val="009A4FA7"/>
    <w:rsid w:val="009A55B4"/>
    <w:rsid w:val="009A6896"/>
    <w:rsid w:val="009A72F2"/>
    <w:rsid w:val="009A73B9"/>
    <w:rsid w:val="009A7E28"/>
    <w:rsid w:val="009B02E3"/>
    <w:rsid w:val="009B06F2"/>
    <w:rsid w:val="009B0FF2"/>
    <w:rsid w:val="009B13E2"/>
    <w:rsid w:val="009B16C6"/>
    <w:rsid w:val="009B1AC1"/>
    <w:rsid w:val="009B1C9F"/>
    <w:rsid w:val="009B2134"/>
    <w:rsid w:val="009B2937"/>
    <w:rsid w:val="009B2F7B"/>
    <w:rsid w:val="009B2FE5"/>
    <w:rsid w:val="009B3228"/>
    <w:rsid w:val="009B34D7"/>
    <w:rsid w:val="009B39CD"/>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3698"/>
    <w:rsid w:val="009C46E0"/>
    <w:rsid w:val="009C486D"/>
    <w:rsid w:val="009C4E67"/>
    <w:rsid w:val="009C5AC0"/>
    <w:rsid w:val="009C5C38"/>
    <w:rsid w:val="009C7044"/>
    <w:rsid w:val="009C7A44"/>
    <w:rsid w:val="009D0F69"/>
    <w:rsid w:val="009D1397"/>
    <w:rsid w:val="009D14CB"/>
    <w:rsid w:val="009D1583"/>
    <w:rsid w:val="009D15B2"/>
    <w:rsid w:val="009D19EF"/>
    <w:rsid w:val="009D233F"/>
    <w:rsid w:val="009D2788"/>
    <w:rsid w:val="009D3CDB"/>
    <w:rsid w:val="009D4E93"/>
    <w:rsid w:val="009D57CD"/>
    <w:rsid w:val="009D5939"/>
    <w:rsid w:val="009D5EF7"/>
    <w:rsid w:val="009D64D4"/>
    <w:rsid w:val="009D6DD5"/>
    <w:rsid w:val="009D77C1"/>
    <w:rsid w:val="009E090E"/>
    <w:rsid w:val="009E0984"/>
    <w:rsid w:val="009E118E"/>
    <w:rsid w:val="009E173A"/>
    <w:rsid w:val="009E3228"/>
    <w:rsid w:val="009E3658"/>
    <w:rsid w:val="009E3A0F"/>
    <w:rsid w:val="009E43B8"/>
    <w:rsid w:val="009E45D2"/>
    <w:rsid w:val="009E48DF"/>
    <w:rsid w:val="009E4BAD"/>
    <w:rsid w:val="009E540F"/>
    <w:rsid w:val="009E68B8"/>
    <w:rsid w:val="009E6D0E"/>
    <w:rsid w:val="009E72BF"/>
    <w:rsid w:val="009E770B"/>
    <w:rsid w:val="009F0786"/>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6613"/>
    <w:rsid w:val="009F6A9B"/>
    <w:rsid w:val="009F6C3B"/>
    <w:rsid w:val="009F6DE1"/>
    <w:rsid w:val="009F716A"/>
    <w:rsid w:val="00A00EF8"/>
    <w:rsid w:val="00A018F9"/>
    <w:rsid w:val="00A0210B"/>
    <w:rsid w:val="00A02713"/>
    <w:rsid w:val="00A02A7C"/>
    <w:rsid w:val="00A037F4"/>
    <w:rsid w:val="00A067FE"/>
    <w:rsid w:val="00A068A0"/>
    <w:rsid w:val="00A073CE"/>
    <w:rsid w:val="00A07E41"/>
    <w:rsid w:val="00A105CC"/>
    <w:rsid w:val="00A108DA"/>
    <w:rsid w:val="00A11643"/>
    <w:rsid w:val="00A12727"/>
    <w:rsid w:val="00A12A46"/>
    <w:rsid w:val="00A133D7"/>
    <w:rsid w:val="00A14469"/>
    <w:rsid w:val="00A17EFE"/>
    <w:rsid w:val="00A20D57"/>
    <w:rsid w:val="00A21792"/>
    <w:rsid w:val="00A21B3D"/>
    <w:rsid w:val="00A21ED9"/>
    <w:rsid w:val="00A2212D"/>
    <w:rsid w:val="00A248C5"/>
    <w:rsid w:val="00A24CF2"/>
    <w:rsid w:val="00A257F3"/>
    <w:rsid w:val="00A268B3"/>
    <w:rsid w:val="00A27761"/>
    <w:rsid w:val="00A27921"/>
    <w:rsid w:val="00A27A20"/>
    <w:rsid w:val="00A30B5B"/>
    <w:rsid w:val="00A31355"/>
    <w:rsid w:val="00A33A9D"/>
    <w:rsid w:val="00A3512D"/>
    <w:rsid w:val="00A35982"/>
    <w:rsid w:val="00A35A0F"/>
    <w:rsid w:val="00A35C1A"/>
    <w:rsid w:val="00A35E56"/>
    <w:rsid w:val="00A36225"/>
    <w:rsid w:val="00A362E0"/>
    <w:rsid w:val="00A37125"/>
    <w:rsid w:val="00A40A9D"/>
    <w:rsid w:val="00A41256"/>
    <w:rsid w:val="00A41464"/>
    <w:rsid w:val="00A41A94"/>
    <w:rsid w:val="00A42C73"/>
    <w:rsid w:val="00A43007"/>
    <w:rsid w:val="00A43742"/>
    <w:rsid w:val="00A43B15"/>
    <w:rsid w:val="00A44404"/>
    <w:rsid w:val="00A448D1"/>
    <w:rsid w:val="00A45097"/>
    <w:rsid w:val="00A4551D"/>
    <w:rsid w:val="00A46DA1"/>
    <w:rsid w:val="00A473FF"/>
    <w:rsid w:val="00A47CF6"/>
    <w:rsid w:val="00A47E40"/>
    <w:rsid w:val="00A509EA"/>
    <w:rsid w:val="00A52534"/>
    <w:rsid w:val="00A5372A"/>
    <w:rsid w:val="00A539A9"/>
    <w:rsid w:val="00A54A4F"/>
    <w:rsid w:val="00A5589B"/>
    <w:rsid w:val="00A575A8"/>
    <w:rsid w:val="00A57E34"/>
    <w:rsid w:val="00A6061D"/>
    <w:rsid w:val="00A619B5"/>
    <w:rsid w:val="00A6214F"/>
    <w:rsid w:val="00A626AD"/>
    <w:rsid w:val="00A62A2E"/>
    <w:rsid w:val="00A62C74"/>
    <w:rsid w:val="00A63741"/>
    <w:rsid w:val="00A64285"/>
    <w:rsid w:val="00A6608C"/>
    <w:rsid w:val="00A668F2"/>
    <w:rsid w:val="00A677DF"/>
    <w:rsid w:val="00A706EC"/>
    <w:rsid w:val="00A70CF4"/>
    <w:rsid w:val="00A71438"/>
    <w:rsid w:val="00A7392A"/>
    <w:rsid w:val="00A73B75"/>
    <w:rsid w:val="00A743B9"/>
    <w:rsid w:val="00A744F7"/>
    <w:rsid w:val="00A74534"/>
    <w:rsid w:val="00A74D1E"/>
    <w:rsid w:val="00A74DF0"/>
    <w:rsid w:val="00A75A12"/>
    <w:rsid w:val="00A75D15"/>
    <w:rsid w:val="00A760B1"/>
    <w:rsid w:val="00A764D5"/>
    <w:rsid w:val="00A76755"/>
    <w:rsid w:val="00A769CF"/>
    <w:rsid w:val="00A77357"/>
    <w:rsid w:val="00A7758E"/>
    <w:rsid w:val="00A77F9B"/>
    <w:rsid w:val="00A81289"/>
    <w:rsid w:val="00A81AC3"/>
    <w:rsid w:val="00A83C0F"/>
    <w:rsid w:val="00A83E7E"/>
    <w:rsid w:val="00A83FA8"/>
    <w:rsid w:val="00A84CF4"/>
    <w:rsid w:val="00A8533E"/>
    <w:rsid w:val="00A855DD"/>
    <w:rsid w:val="00A85F2A"/>
    <w:rsid w:val="00A86361"/>
    <w:rsid w:val="00A86382"/>
    <w:rsid w:val="00A86981"/>
    <w:rsid w:val="00A86B8B"/>
    <w:rsid w:val="00A873D0"/>
    <w:rsid w:val="00A87CB5"/>
    <w:rsid w:val="00A87E6A"/>
    <w:rsid w:val="00A901A8"/>
    <w:rsid w:val="00A90AC9"/>
    <w:rsid w:val="00A90AE1"/>
    <w:rsid w:val="00A90C65"/>
    <w:rsid w:val="00A91081"/>
    <w:rsid w:val="00A9125B"/>
    <w:rsid w:val="00A916EA"/>
    <w:rsid w:val="00A92AF6"/>
    <w:rsid w:val="00A935E9"/>
    <w:rsid w:val="00A938A2"/>
    <w:rsid w:val="00A942BA"/>
    <w:rsid w:val="00A94B39"/>
    <w:rsid w:val="00A94D07"/>
    <w:rsid w:val="00A95232"/>
    <w:rsid w:val="00A9558B"/>
    <w:rsid w:val="00A9604B"/>
    <w:rsid w:val="00A96050"/>
    <w:rsid w:val="00A962CD"/>
    <w:rsid w:val="00A963B1"/>
    <w:rsid w:val="00A9683A"/>
    <w:rsid w:val="00A973AC"/>
    <w:rsid w:val="00A97BB3"/>
    <w:rsid w:val="00A97E60"/>
    <w:rsid w:val="00AA01D1"/>
    <w:rsid w:val="00AA083F"/>
    <w:rsid w:val="00AA0C2E"/>
    <w:rsid w:val="00AA1C9D"/>
    <w:rsid w:val="00AA1D76"/>
    <w:rsid w:val="00AA351A"/>
    <w:rsid w:val="00AA3AC5"/>
    <w:rsid w:val="00AA41CD"/>
    <w:rsid w:val="00AA4B96"/>
    <w:rsid w:val="00AA50A3"/>
    <w:rsid w:val="00AA519D"/>
    <w:rsid w:val="00AA53F1"/>
    <w:rsid w:val="00AA54B7"/>
    <w:rsid w:val="00AA5B24"/>
    <w:rsid w:val="00AA73C0"/>
    <w:rsid w:val="00AB0B62"/>
    <w:rsid w:val="00AB0E8E"/>
    <w:rsid w:val="00AB17A8"/>
    <w:rsid w:val="00AB1D0C"/>
    <w:rsid w:val="00AB1EC8"/>
    <w:rsid w:val="00AB20E6"/>
    <w:rsid w:val="00AB308F"/>
    <w:rsid w:val="00AB3159"/>
    <w:rsid w:val="00AB3B57"/>
    <w:rsid w:val="00AB4179"/>
    <w:rsid w:val="00AB43F2"/>
    <w:rsid w:val="00AB4657"/>
    <w:rsid w:val="00AB466D"/>
    <w:rsid w:val="00AB4F55"/>
    <w:rsid w:val="00AB5CC3"/>
    <w:rsid w:val="00AB67A3"/>
    <w:rsid w:val="00AB6871"/>
    <w:rsid w:val="00AB7865"/>
    <w:rsid w:val="00AC0CAA"/>
    <w:rsid w:val="00AC0E5C"/>
    <w:rsid w:val="00AC17C7"/>
    <w:rsid w:val="00AC2015"/>
    <w:rsid w:val="00AC206A"/>
    <w:rsid w:val="00AC2873"/>
    <w:rsid w:val="00AC2E1F"/>
    <w:rsid w:val="00AC3776"/>
    <w:rsid w:val="00AC41BD"/>
    <w:rsid w:val="00AC4789"/>
    <w:rsid w:val="00AC4F01"/>
    <w:rsid w:val="00AC576F"/>
    <w:rsid w:val="00AC591A"/>
    <w:rsid w:val="00AC63AF"/>
    <w:rsid w:val="00AC673A"/>
    <w:rsid w:val="00AC6C21"/>
    <w:rsid w:val="00AC78AD"/>
    <w:rsid w:val="00AD0009"/>
    <w:rsid w:val="00AD0249"/>
    <w:rsid w:val="00AD0C8E"/>
    <w:rsid w:val="00AD122B"/>
    <w:rsid w:val="00AD12E2"/>
    <w:rsid w:val="00AD1C1D"/>
    <w:rsid w:val="00AD1E06"/>
    <w:rsid w:val="00AD2969"/>
    <w:rsid w:val="00AD2CE3"/>
    <w:rsid w:val="00AD345B"/>
    <w:rsid w:val="00AD37D6"/>
    <w:rsid w:val="00AD44E6"/>
    <w:rsid w:val="00AD4C3C"/>
    <w:rsid w:val="00AD4E45"/>
    <w:rsid w:val="00AD5190"/>
    <w:rsid w:val="00AD536D"/>
    <w:rsid w:val="00AD55E5"/>
    <w:rsid w:val="00AD5D60"/>
    <w:rsid w:val="00AD6278"/>
    <w:rsid w:val="00AD6A55"/>
    <w:rsid w:val="00AD6EB2"/>
    <w:rsid w:val="00AD6FC1"/>
    <w:rsid w:val="00AD741F"/>
    <w:rsid w:val="00AD7B14"/>
    <w:rsid w:val="00AE0618"/>
    <w:rsid w:val="00AE0D02"/>
    <w:rsid w:val="00AE13A0"/>
    <w:rsid w:val="00AE3342"/>
    <w:rsid w:val="00AE373F"/>
    <w:rsid w:val="00AE3A24"/>
    <w:rsid w:val="00AE3DDA"/>
    <w:rsid w:val="00AE4534"/>
    <w:rsid w:val="00AE4C57"/>
    <w:rsid w:val="00AE563B"/>
    <w:rsid w:val="00AE56B5"/>
    <w:rsid w:val="00AE5DD0"/>
    <w:rsid w:val="00AE671C"/>
    <w:rsid w:val="00AE7964"/>
    <w:rsid w:val="00AF05A8"/>
    <w:rsid w:val="00AF0EFB"/>
    <w:rsid w:val="00AF131A"/>
    <w:rsid w:val="00AF1C53"/>
    <w:rsid w:val="00AF2307"/>
    <w:rsid w:val="00AF25A1"/>
    <w:rsid w:val="00AF28EA"/>
    <w:rsid w:val="00AF33F7"/>
    <w:rsid w:val="00AF362D"/>
    <w:rsid w:val="00AF39A8"/>
    <w:rsid w:val="00AF466C"/>
    <w:rsid w:val="00AF59D0"/>
    <w:rsid w:val="00AF5A45"/>
    <w:rsid w:val="00AF5CBE"/>
    <w:rsid w:val="00AF651E"/>
    <w:rsid w:val="00AF65F8"/>
    <w:rsid w:val="00AF6736"/>
    <w:rsid w:val="00AF7175"/>
    <w:rsid w:val="00B002CF"/>
    <w:rsid w:val="00B003A4"/>
    <w:rsid w:val="00B00D7F"/>
    <w:rsid w:val="00B011B8"/>
    <w:rsid w:val="00B01BA6"/>
    <w:rsid w:val="00B0275B"/>
    <w:rsid w:val="00B0296B"/>
    <w:rsid w:val="00B02C31"/>
    <w:rsid w:val="00B0481D"/>
    <w:rsid w:val="00B0542A"/>
    <w:rsid w:val="00B05C20"/>
    <w:rsid w:val="00B072D2"/>
    <w:rsid w:val="00B074B8"/>
    <w:rsid w:val="00B10082"/>
    <w:rsid w:val="00B102DD"/>
    <w:rsid w:val="00B103BE"/>
    <w:rsid w:val="00B129F0"/>
    <w:rsid w:val="00B12D6C"/>
    <w:rsid w:val="00B135D1"/>
    <w:rsid w:val="00B13E5F"/>
    <w:rsid w:val="00B140DF"/>
    <w:rsid w:val="00B15585"/>
    <w:rsid w:val="00B155DF"/>
    <w:rsid w:val="00B156B3"/>
    <w:rsid w:val="00B15AAF"/>
    <w:rsid w:val="00B16462"/>
    <w:rsid w:val="00B16511"/>
    <w:rsid w:val="00B17100"/>
    <w:rsid w:val="00B176A8"/>
    <w:rsid w:val="00B17730"/>
    <w:rsid w:val="00B208A8"/>
    <w:rsid w:val="00B20A95"/>
    <w:rsid w:val="00B20E46"/>
    <w:rsid w:val="00B224B9"/>
    <w:rsid w:val="00B22B28"/>
    <w:rsid w:val="00B2303C"/>
    <w:rsid w:val="00B23744"/>
    <w:rsid w:val="00B2389C"/>
    <w:rsid w:val="00B23C72"/>
    <w:rsid w:val="00B2456F"/>
    <w:rsid w:val="00B24BC9"/>
    <w:rsid w:val="00B24BF7"/>
    <w:rsid w:val="00B256AB"/>
    <w:rsid w:val="00B2618A"/>
    <w:rsid w:val="00B26341"/>
    <w:rsid w:val="00B27BA4"/>
    <w:rsid w:val="00B27D4D"/>
    <w:rsid w:val="00B30D6B"/>
    <w:rsid w:val="00B31180"/>
    <w:rsid w:val="00B31573"/>
    <w:rsid w:val="00B323B6"/>
    <w:rsid w:val="00B328CB"/>
    <w:rsid w:val="00B32B99"/>
    <w:rsid w:val="00B33675"/>
    <w:rsid w:val="00B340D6"/>
    <w:rsid w:val="00B342A6"/>
    <w:rsid w:val="00B3468E"/>
    <w:rsid w:val="00B34813"/>
    <w:rsid w:val="00B34A80"/>
    <w:rsid w:val="00B362BA"/>
    <w:rsid w:val="00B3658F"/>
    <w:rsid w:val="00B37033"/>
    <w:rsid w:val="00B3722D"/>
    <w:rsid w:val="00B4041B"/>
    <w:rsid w:val="00B406C7"/>
    <w:rsid w:val="00B413B2"/>
    <w:rsid w:val="00B4189D"/>
    <w:rsid w:val="00B41C74"/>
    <w:rsid w:val="00B422D6"/>
    <w:rsid w:val="00B4252B"/>
    <w:rsid w:val="00B425BA"/>
    <w:rsid w:val="00B42955"/>
    <w:rsid w:val="00B43125"/>
    <w:rsid w:val="00B445D6"/>
    <w:rsid w:val="00B448CC"/>
    <w:rsid w:val="00B45501"/>
    <w:rsid w:val="00B461AB"/>
    <w:rsid w:val="00B4684D"/>
    <w:rsid w:val="00B46A39"/>
    <w:rsid w:val="00B4794B"/>
    <w:rsid w:val="00B4798D"/>
    <w:rsid w:val="00B47DEC"/>
    <w:rsid w:val="00B50306"/>
    <w:rsid w:val="00B50C06"/>
    <w:rsid w:val="00B50EAD"/>
    <w:rsid w:val="00B50FD2"/>
    <w:rsid w:val="00B5142F"/>
    <w:rsid w:val="00B51958"/>
    <w:rsid w:val="00B51BCB"/>
    <w:rsid w:val="00B522E0"/>
    <w:rsid w:val="00B53C19"/>
    <w:rsid w:val="00B53EB5"/>
    <w:rsid w:val="00B54442"/>
    <w:rsid w:val="00B54618"/>
    <w:rsid w:val="00B550D3"/>
    <w:rsid w:val="00B55262"/>
    <w:rsid w:val="00B55364"/>
    <w:rsid w:val="00B553A3"/>
    <w:rsid w:val="00B560D3"/>
    <w:rsid w:val="00B600AD"/>
    <w:rsid w:val="00B60E64"/>
    <w:rsid w:val="00B61AAB"/>
    <w:rsid w:val="00B61EB6"/>
    <w:rsid w:val="00B62182"/>
    <w:rsid w:val="00B62EAD"/>
    <w:rsid w:val="00B646BE"/>
    <w:rsid w:val="00B64A09"/>
    <w:rsid w:val="00B65506"/>
    <w:rsid w:val="00B6733E"/>
    <w:rsid w:val="00B709B4"/>
    <w:rsid w:val="00B70C1B"/>
    <w:rsid w:val="00B71FC2"/>
    <w:rsid w:val="00B72236"/>
    <w:rsid w:val="00B7251D"/>
    <w:rsid w:val="00B727C6"/>
    <w:rsid w:val="00B72C4B"/>
    <w:rsid w:val="00B734F9"/>
    <w:rsid w:val="00B736A4"/>
    <w:rsid w:val="00B7411C"/>
    <w:rsid w:val="00B74C58"/>
    <w:rsid w:val="00B750D9"/>
    <w:rsid w:val="00B752DB"/>
    <w:rsid w:val="00B7569A"/>
    <w:rsid w:val="00B76101"/>
    <w:rsid w:val="00B761F3"/>
    <w:rsid w:val="00B77076"/>
    <w:rsid w:val="00B777BE"/>
    <w:rsid w:val="00B77E5D"/>
    <w:rsid w:val="00B809AE"/>
    <w:rsid w:val="00B809CF"/>
    <w:rsid w:val="00B80BCC"/>
    <w:rsid w:val="00B80CD1"/>
    <w:rsid w:val="00B81319"/>
    <w:rsid w:val="00B814FC"/>
    <w:rsid w:val="00B81619"/>
    <w:rsid w:val="00B82E98"/>
    <w:rsid w:val="00B8341B"/>
    <w:rsid w:val="00B84240"/>
    <w:rsid w:val="00B85A20"/>
    <w:rsid w:val="00B87EEF"/>
    <w:rsid w:val="00B903EA"/>
    <w:rsid w:val="00B90460"/>
    <w:rsid w:val="00B90F10"/>
    <w:rsid w:val="00B92394"/>
    <w:rsid w:val="00B947D2"/>
    <w:rsid w:val="00B94B84"/>
    <w:rsid w:val="00B94FD4"/>
    <w:rsid w:val="00B95160"/>
    <w:rsid w:val="00B952E8"/>
    <w:rsid w:val="00B95EC5"/>
    <w:rsid w:val="00B9798D"/>
    <w:rsid w:val="00BA00F7"/>
    <w:rsid w:val="00BA02E5"/>
    <w:rsid w:val="00BA0EC5"/>
    <w:rsid w:val="00BA1977"/>
    <w:rsid w:val="00BA1E54"/>
    <w:rsid w:val="00BA24E4"/>
    <w:rsid w:val="00BA2F15"/>
    <w:rsid w:val="00BA33FE"/>
    <w:rsid w:val="00BA47BB"/>
    <w:rsid w:val="00BA497F"/>
    <w:rsid w:val="00BA54C0"/>
    <w:rsid w:val="00BA54CE"/>
    <w:rsid w:val="00BA600C"/>
    <w:rsid w:val="00BA608E"/>
    <w:rsid w:val="00BA695A"/>
    <w:rsid w:val="00BB0417"/>
    <w:rsid w:val="00BB1B4B"/>
    <w:rsid w:val="00BB2283"/>
    <w:rsid w:val="00BB2F3C"/>
    <w:rsid w:val="00BB3410"/>
    <w:rsid w:val="00BB355B"/>
    <w:rsid w:val="00BB3B42"/>
    <w:rsid w:val="00BB3D0F"/>
    <w:rsid w:val="00BB4F7B"/>
    <w:rsid w:val="00BB53EE"/>
    <w:rsid w:val="00BB53F7"/>
    <w:rsid w:val="00BB577D"/>
    <w:rsid w:val="00BB6B8E"/>
    <w:rsid w:val="00BB6CFA"/>
    <w:rsid w:val="00BB7FB2"/>
    <w:rsid w:val="00BC0323"/>
    <w:rsid w:val="00BC0496"/>
    <w:rsid w:val="00BC1413"/>
    <w:rsid w:val="00BC1CAA"/>
    <w:rsid w:val="00BC2089"/>
    <w:rsid w:val="00BC220E"/>
    <w:rsid w:val="00BC267C"/>
    <w:rsid w:val="00BC29C7"/>
    <w:rsid w:val="00BC2D47"/>
    <w:rsid w:val="00BC2EC0"/>
    <w:rsid w:val="00BC3179"/>
    <w:rsid w:val="00BC3C11"/>
    <w:rsid w:val="00BC42EC"/>
    <w:rsid w:val="00BC4C46"/>
    <w:rsid w:val="00BC53D3"/>
    <w:rsid w:val="00BC54B3"/>
    <w:rsid w:val="00BC69B6"/>
    <w:rsid w:val="00BD0F86"/>
    <w:rsid w:val="00BD12D2"/>
    <w:rsid w:val="00BD2289"/>
    <w:rsid w:val="00BD38F3"/>
    <w:rsid w:val="00BD3E45"/>
    <w:rsid w:val="00BD4C27"/>
    <w:rsid w:val="00BD4C76"/>
    <w:rsid w:val="00BD5A3F"/>
    <w:rsid w:val="00BD5C90"/>
    <w:rsid w:val="00BD5E0E"/>
    <w:rsid w:val="00BD6923"/>
    <w:rsid w:val="00BD6EF9"/>
    <w:rsid w:val="00BD7342"/>
    <w:rsid w:val="00BE0CCB"/>
    <w:rsid w:val="00BE219C"/>
    <w:rsid w:val="00BE2785"/>
    <w:rsid w:val="00BE2A00"/>
    <w:rsid w:val="00BE330A"/>
    <w:rsid w:val="00BE3761"/>
    <w:rsid w:val="00BE3AF4"/>
    <w:rsid w:val="00BE3D37"/>
    <w:rsid w:val="00BE405B"/>
    <w:rsid w:val="00BE515E"/>
    <w:rsid w:val="00BE5FEE"/>
    <w:rsid w:val="00BE6777"/>
    <w:rsid w:val="00BE68CE"/>
    <w:rsid w:val="00BE7782"/>
    <w:rsid w:val="00BE7C13"/>
    <w:rsid w:val="00BF018A"/>
    <w:rsid w:val="00BF0817"/>
    <w:rsid w:val="00BF15BB"/>
    <w:rsid w:val="00BF22E9"/>
    <w:rsid w:val="00BF2C45"/>
    <w:rsid w:val="00BF42F5"/>
    <w:rsid w:val="00BF474F"/>
    <w:rsid w:val="00BF4815"/>
    <w:rsid w:val="00BF4BB3"/>
    <w:rsid w:val="00BF56B5"/>
    <w:rsid w:val="00BF5AC5"/>
    <w:rsid w:val="00BF6D26"/>
    <w:rsid w:val="00BF79EE"/>
    <w:rsid w:val="00C018F8"/>
    <w:rsid w:val="00C025D2"/>
    <w:rsid w:val="00C03E32"/>
    <w:rsid w:val="00C04229"/>
    <w:rsid w:val="00C0479C"/>
    <w:rsid w:val="00C051EC"/>
    <w:rsid w:val="00C05BBB"/>
    <w:rsid w:val="00C05E53"/>
    <w:rsid w:val="00C05F45"/>
    <w:rsid w:val="00C070F6"/>
    <w:rsid w:val="00C10888"/>
    <w:rsid w:val="00C10DEE"/>
    <w:rsid w:val="00C10F55"/>
    <w:rsid w:val="00C12B80"/>
    <w:rsid w:val="00C13F2D"/>
    <w:rsid w:val="00C151E7"/>
    <w:rsid w:val="00C154DB"/>
    <w:rsid w:val="00C157D8"/>
    <w:rsid w:val="00C16744"/>
    <w:rsid w:val="00C16990"/>
    <w:rsid w:val="00C16BFF"/>
    <w:rsid w:val="00C170C0"/>
    <w:rsid w:val="00C17D71"/>
    <w:rsid w:val="00C20668"/>
    <w:rsid w:val="00C209D1"/>
    <w:rsid w:val="00C20AAF"/>
    <w:rsid w:val="00C20B23"/>
    <w:rsid w:val="00C21DF4"/>
    <w:rsid w:val="00C230B2"/>
    <w:rsid w:val="00C23268"/>
    <w:rsid w:val="00C2330D"/>
    <w:rsid w:val="00C236AF"/>
    <w:rsid w:val="00C23D87"/>
    <w:rsid w:val="00C24AD4"/>
    <w:rsid w:val="00C2551B"/>
    <w:rsid w:val="00C25F30"/>
    <w:rsid w:val="00C27793"/>
    <w:rsid w:val="00C2782D"/>
    <w:rsid w:val="00C279B1"/>
    <w:rsid w:val="00C3137E"/>
    <w:rsid w:val="00C31DE8"/>
    <w:rsid w:val="00C32156"/>
    <w:rsid w:val="00C331B0"/>
    <w:rsid w:val="00C33340"/>
    <w:rsid w:val="00C33C91"/>
    <w:rsid w:val="00C33E70"/>
    <w:rsid w:val="00C35056"/>
    <w:rsid w:val="00C356FB"/>
    <w:rsid w:val="00C3578C"/>
    <w:rsid w:val="00C35FE5"/>
    <w:rsid w:val="00C36006"/>
    <w:rsid w:val="00C36F50"/>
    <w:rsid w:val="00C37348"/>
    <w:rsid w:val="00C3743F"/>
    <w:rsid w:val="00C375D8"/>
    <w:rsid w:val="00C4007B"/>
    <w:rsid w:val="00C405FA"/>
    <w:rsid w:val="00C413D7"/>
    <w:rsid w:val="00C4145B"/>
    <w:rsid w:val="00C415A3"/>
    <w:rsid w:val="00C41BBC"/>
    <w:rsid w:val="00C41F6A"/>
    <w:rsid w:val="00C424A9"/>
    <w:rsid w:val="00C431F6"/>
    <w:rsid w:val="00C43381"/>
    <w:rsid w:val="00C43A90"/>
    <w:rsid w:val="00C44168"/>
    <w:rsid w:val="00C4434F"/>
    <w:rsid w:val="00C44C31"/>
    <w:rsid w:val="00C4600F"/>
    <w:rsid w:val="00C46250"/>
    <w:rsid w:val="00C46641"/>
    <w:rsid w:val="00C46725"/>
    <w:rsid w:val="00C46A6F"/>
    <w:rsid w:val="00C47477"/>
    <w:rsid w:val="00C479FE"/>
    <w:rsid w:val="00C5054A"/>
    <w:rsid w:val="00C50920"/>
    <w:rsid w:val="00C50BB8"/>
    <w:rsid w:val="00C51939"/>
    <w:rsid w:val="00C52CC0"/>
    <w:rsid w:val="00C52D6F"/>
    <w:rsid w:val="00C52F9C"/>
    <w:rsid w:val="00C5385D"/>
    <w:rsid w:val="00C53912"/>
    <w:rsid w:val="00C53976"/>
    <w:rsid w:val="00C55196"/>
    <w:rsid w:val="00C57739"/>
    <w:rsid w:val="00C5787D"/>
    <w:rsid w:val="00C57BC7"/>
    <w:rsid w:val="00C57F52"/>
    <w:rsid w:val="00C60A41"/>
    <w:rsid w:val="00C616E2"/>
    <w:rsid w:val="00C61A6E"/>
    <w:rsid w:val="00C62E3A"/>
    <w:rsid w:val="00C63A0F"/>
    <w:rsid w:val="00C657BE"/>
    <w:rsid w:val="00C67088"/>
    <w:rsid w:val="00C672FC"/>
    <w:rsid w:val="00C675BB"/>
    <w:rsid w:val="00C708B9"/>
    <w:rsid w:val="00C71477"/>
    <w:rsid w:val="00C71716"/>
    <w:rsid w:val="00C725D2"/>
    <w:rsid w:val="00C7283C"/>
    <w:rsid w:val="00C72A8E"/>
    <w:rsid w:val="00C72F94"/>
    <w:rsid w:val="00C73CF7"/>
    <w:rsid w:val="00C74354"/>
    <w:rsid w:val="00C74462"/>
    <w:rsid w:val="00C74526"/>
    <w:rsid w:val="00C745CB"/>
    <w:rsid w:val="00C748F2"/>
    <w:rsid w:val="00C74D1E"/>
    <w:rsid w:val="00C75039"/>
    <w:rsid w:val="00C752F6"/>
    <w:rsid w:val="00C75404"/>
    <w:rsid w:val="00C75609"/>
    <w:rsid w:val="00C7713B"/>
    <w:rsid w:val="00C80A7E"/>
    <w:rsid w:val="00C8149F"/>
    <w:rsid w:val="00C82286"/>
    <w:rsid w:val="00C82B6E"/>
    <w:rsid w:val="00C84254"/>
    <w:rsid w:val="00C84892"/>
    <w:rsid w:val="00C85F1A"/>
    <w:rsid w:val="00C86A3F"/>
    <w:rsid w:val="00C87C21"/>
    <w:rsid w:val="00C90B18"/>
    <w:rsid w:val="00C90CD8"/>
    <w:rsid w:val="00C90CDD"/>
    <w:rsid w:val="00C9130C"/>
    <w:rsid w:val="00C9172B"/>
    <w:rsid w:val="00C91742"/>
    <w:rsid w:val="00C9192C"/>
    <w:rsid w:val="00C92800"/>
    <w:rsid w:val="00C9371F"/>
    <w:rsid w:val="00C94C5E"/>
    <w:rsid w:val="00C94E75"/>
    <w:rsid w:val="00C94F5B"/>
    <w:rsid w:val="00C95653"/>
    <w:rsid w:val="00C95DF3"/>
    <w:rsid w:val="00C961DF"/>
    <w:rsid w:val="00C965E9"/>
    <w:rsid w:val="00C96F4C"/>
    <w:rsid w:val="00CA0114"/>
    <w:rsid w:val="00CA0864"/>
    <w:rsid w:val="00CA17D1"/>
    <w:rsid w:val="00CA1F8D"/>
    <w:rsid w:val="00CA255B"/>
    <w:rsid w:val="00CA3434"/>
    <w:rsid w:val="00CA39A6"/>
    <w:rsid w:val="00CA4B2A"/>
    <w:rsid w:val="00CA4B49"/>
    <w:rsid w:val="00CA6BA5"/>
    <w:rsid w:val="00CA7541"/>
    <w:rsid w:val="00CA7EA1"/>
    <w:rsid w:val="00CB0404"/>
    <w:rsid w:val="00CB0C71"/>
    <w:rsid w:val="00CB1492"/>
    <w:rsid w:val="00CB17BE"/>
    <w:rsid w:val="00CB1A70"/>
    <w:rsid w:val="00CB269B"/>
    <w:rsid w:val="00CB2A06"/>
    <w:rsid w:val="00CB2A20"/>
    <w:rsid w:val="00CB2DBC"/>
    <w:rsid w:val="00CB2FF8"/>
    <w:rsid w:val="00CB4AF1"/>
    <w:rsid w:val="00CB61A1"/>
    <w:rsid w:val="00CB66D0"/>
    <w:rsid w:val="00CB71B0"/>
    <w:rsid w:val="00CB7824"/>
    <w:rsid w:val="00CB7DE5"/>
    <w:rsid w:val="00CC04E5"/>
    <w:rsid w:val="00CC0886"/>
    <w:rsid w:val="00CC1924"/>
    <w:rsid w:val="00CC1970"/>
    <w:rsid w:val="00CC1CA7"/>
    <w:rsid w:val="00CC1CE8"/>
    <w:rsid w:val="00CC1E34"/>
    <w:rsid w:val="00CC1F79"/>
    <w:rsid w:val="00CC22D1"/>
    <w:rsid w:val="00CC2488"/>
    <w:rsid w:val="00CC2B8B"/>
    <w:rsid w:val="00CC33FF"/>
    <w:rsid w:val="00CC3EDD"/>
    <w:rsid w:val="00CC4458"/>
    <w:rsid w:val="00CC44F8"/>
    <w:rsid w:val="00CC48F1"/>
    <w:rsid w:val="00CC4AEB"/>
    <w:rsid w:val="00CC50B6"/>
    <w:rsid w:val="00CC58C0"/>
    <w:rsid w:val="00CC58C2"/>
    <w:rsid w:val="00CC65D9"/>
    <w:rsid w:val="00CC72FF"/>
    <w:rsid w:val="00CC7E70"/>
    <w:rsid w:val="00CD0010"/>
    <w:rsid w:val="00CD0622"/>
    <w:rsid w:val="00CD071F"/>
    <w:rsid w:val="00CD2856"/>
    <w:rsid w:val="00CD2FEE"/>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1B13"/>
    <w:rsid w:val="00CE1FF7"/>
    <w:rsid w:val="00CE2075"/>
    <w:rsid w:val="00CE237D"/>
    <w:rsid w:val="00CE2433"/>
    <w:rsid w:val="00CE3094"/>
    <w:rsid w:val="00CE4288"/>
    <w:rsid w:val="00CE42AC"/>
    <w:rsid w:val="00CE4D24"/>
    <w:rsid w:val="00CE4E03"/>
    <w:rsid w:val="00CE558F"/>
    <w:rsid w:val="00CE5BE9"/>
    <w:rsid w:val="00CE6114"/>
    <w:rsid w:val="00CE7112"/>
    <w:rsid w:val="00CE7269"/>
    <w:rsid w:val="00CE73F6"/>
    <w:rsid w:val="00CE790D"/>
    <w:rsid w:val="00CE799D"/>
    <w:rsid w:val="00CE7AC3"/>
    <w:rsid w:val="00CF1B16"/>
    <w:rsid w:val="00CF1D74"/>
    <w:rsid w:val="00CF31AC"/>
    <w:rsid w:val="00CF33B3"/>
    <w:rsid w:val="00CF3705"/>
    <w:rsid w:val="00CF3730"/>
    <w:rsid w:val="00CF3891"/>
    <w:rsid w:val="00CF3B27"/>
    <w:rsid w:val="00CF3F90"/>
    <w:rsid w:val="00CF4127"/>
    <w:rsid w:val="00CF4602"/>
    <w:rsid w:val="00CF4692"/>
    <w:rsid w:val="00CF4B42"/>
    <w:rsid w:val="00CF4BAA"/>
    <w:rsid w:val="00CF6684"/>
    <w:rsid w:val="00CF6ED0"/>
    <w:rsid w:val="00CF6F19"/>
    <w:rsid w:val="00CF7AEE"/>
    <w:rsid w:val="00CF7F83"/>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4FB8"/>
    <w:rsid w:val="00D05FB8"/>
    <w:rsid w:val="00D063CD"/>
    <w:rsid w:val="00D06BD4"/>
    <w:rsid w:val="00D0702C"/>
    <w:rsid w:val="00D07067"/>
    <w:rsid w:val="00D077D4"/>
    <w:rsid w:val="00D07BD5"/>
    <w:rsid w:val="00D10071"/>
    <w:rsid w:val="00D1219A"/>
    <w:rsid w:val="00D134A8"/>
    <w:rsid w:val="00D14148"/>
    <w:rsid w:val="00D141D6"/>
    <w:rsid w:val="00D14434"/>
    <w:rsid w:val="00D14A85"/>
    <w:rsid w:val="00D154B7"/>
    <w:rsid w:val="00D15F21"/>
    <w:rsid w:val="00D1629A"/>
    <w:rsid w:val="00D1654B"/>
    <w:rsid w:val="00D16662"/>
    <w:rsid w:val="00D16BCA"/>
    <w:rsid w:val="00D171E7"/>
    <w:rsid w:val="00D17A32"/>
    <w:rsid w:val="00D17F50"/>
    <w:rsid w:val="00D2107C"/>
    <w:rsid w:val="00D2131B"/>
    <w:rsid w:val="00D215AC"/>
    <w:rsid w:val="00D217E4"/>
    <w:rsid w:val="00D21966"/>
    <w:rsid w:val="00D22232"/>
    <w:rsid w:val="00D225A6"/>
    <w:rsid w:val="00D22A29"/>
    <w:rsid w:val="00D24CDB"/>
    <w:rsid w:val="00D24D86"/>
    <w:rsid w:val="00D24FDB"/>
    <w:rsid w:val="00D2527C"/>
    <w:rsid w:val="00D26B2E"/>
    <w:rsid w:val="00D271BC"/>
    <w:rsid w:val="00D2768A"/>
    <w:rsid w:val="00D3084C"/>
    <w:rsid w:val="00D31323"/>
    <w:rsid w:val="00D31BEE"/>
    <w:rsid w:val="00D32839"/>
    <w:rsid w:val="00D33A23"/>
    <w:rsid w:val="00D34138"/>
    <w:rsid w:val="00D34EE8"/>
    <w:rsid w:val="00D34F20"/>
    <w:rsid w:val="00D35252"/>
    <w:rsid w:val="00D360B2"/>
    <w:rsid w:val="00D3681E"/>
    <w:rsid w:val="00D37443"/>
    <w:rsid w:val="00D37636"/>
    <w:rsid w:val="00D400F3"/>
    <w:rsid w:val="00D403C2"/>
    <w:rsid w:val="00D40668"/>
    <w:rsid w:val="00D40918"/>
    <w:rsid w:val="00D40B26"/>
    <w:rsid w:val="00D41440"/>
    <w:rsid w:val="00D435FE"/>
    <w:rsid w:val="00D43940"/>
    <w:rsid w:val="00D43967"/>
    <w:rsid w:val="00D43BCA"/>
    <w:rsid w:val="00D43DEA"/>
    <w:rsid w:val="00D443DB"/>
    <w:rsid w:val="00D44CD1"/>
    <w:rsid w:val="00D44E90"/>
    <w:rsid w:val="00D458D2"/>
    <w:rsid w:val="00D462F0"/>
    <w:rsid w:val="00D47749"/>
    <w:rsid w:val="00D47E01"/>
    <w:rsid w:val="00D5035F"/>
    <w:rsid w:val="00D50A3D"/>
    <w:rsid w:val="00D530FE"/>
    <w:rsid w:val="00D543A4"/>
    <w:rsid w:val="00D5462C"/>
    <w:rsid w:val="00D54E73"/>
    <w:rsid w:val="00D555CB"/>
    <w:rsid w:val="00D55DAC"/>
    <w:rsid w:val="00D565A1"/>
    <w:rsid w:val="00D56C28"/>
    <w:rsid w:val="00D56EAA"/>
    <w:rsid w:val="00D572FE"/>
    <w:rsid w:val="00D577A7"/>
    <w:rsid w:val="00D602AB"/>
    <w:rsid w:val="00D602DC"/>
    <w:rsid w:val="00D61580"/>
    <w:rsid w:val="00D618C2"/>
    <w:rsid w:val="00D62167"/>
    <w:rsid w:val="00D62340"/>
    <w:rsid w:val="00D627DD"/>
    <w:rsid w:val="00D62F5D"/>
    <w:rsid w:val="00D632F9"/>
    <w:rsid w:val="00D64C5D"/>
    <w:rsid w:val="00D65741"/>
    <w:rsid w:val="00D6675E"/>
    <w:rsid w:val="00D6742D"/>
    <w:rsid w:val="00D67680"/>
    <w:rsid w:val="00D6788A"/>
    <w:rsid w:val="00D704C9"/>
    <w:rsid w:val="00D72C0D"/>
    <w:rsid w:val="00D72C37"/>
    <w:rsid w:val="00D72F21"/>
    <w:rsid w:val="00D73747"/>
    <w:rsid w:val="00D74C4C"/>
    <w:rsid w:val="00D7531F"/>
    <w:rsid w:val="00D75A8D"/>
    <w:rsid w:val="00D75B77"/>
    <w:rsid w:val="00D762C7"/>
    <w:rsid w:val="00D7671C"/>
    <w:rsid w:val="00D7688B"/>
    <w:rsid w:val="00D76F4D"/>
    <w:rsid w:val="00D771AE"/>
    <w:rsid w:val="00D773C6"/>
    <w:rsid w:val="00D7768A"/>
    <w:rsid w:val="00D80254"/>
    <w:rsid w:val="00D804B5"/>
    <w:rsid w:val="00D80AE1"/>
    <w:rsid w:val="00D80CC7"/>
    <w:rsid w:val="00D810AC"/>
    <w:rsid w:val="00D8170C"/>
    <w:rsid w:val="00D81C0E"/>
    <w:rsid w:val="00D81D91"/>
    <w:rsid w:val="00D832FA"/>
    <w:rsid w:val="00D8372E"/>
    <w:rsid w:val="00D84924"/>
    <w:rsid w:val="00D84B55"/>
    <w:rsid w:val="00D84C62"/>
    <w:rsid w:val="00D84D09"/>
    <w:rsid w:val="00D8531A"/>
    <w:rsid w:val="00D863B1"/>
    <w:rsid w:val="00D86B60"/>
    <w:rsid w:val="00D875BA"/>
    <w:rsid w:val="00D87A33"/>
    <w:rsid w:val="00D903D1"/>
    <w:rsid w:val="00D92186"/>
    <w:rsid w:val="00D929F2"/>
    <w:rsid w:val="00D93009"/>
    <w:rsid w:val="00D93A76"/>
    <w:rsid w:val="00D93FFE"/>
    <w:rsid w:val="00D94197"/>
    <w:rsid w:val="00D944D5"/>
    <w:rsid w:val="00D9476A"/>
    <w:rsid w:val="00D952EF"/>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4E09"/>
    <w:rsid w:val="00DA4EB9"/>
    <w:rsid w:val="00DA6145"/>
    <w:rsid w:val="00DA68C4"/>
    <w:rsid w:val="00DB0C9A"/>
    <w:rsid w:val="00DB24D4"/>
    <w:rsid w:val="00DB35C6"/>
    <w:rsid w:val="00DB5767"/>
    <w:rsid w:val="00DB592F"/>
    <w:rsid w:val="00DB5FB8"/>
    <w:rsid w:val="00DB60C3"/>
    <w:rsid w:val="00DB737A"/>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445C"/>
    <w:rsid w:val="00DC4BF0"/>
    <w:rsid w:val="00DC4C10"/>
    <w:rsid w:val="00DC632A"/>
    <w:rsid w:val="00DC638A"/>
    <w:rsid w:val="00DC7239"/>
    <w:rsid w:val="00DC7645"/>
    <w:rsid w:val="00DD0F4D"/>
    <w:rsid w:val="00DD11D7"/>
    <w:rsid w:val="00DD15D6"/>
    <w:rsid w:val="00DD17B8"/>
    <w:rsid w:val="00DD1DB0"/>
    <w:rsid w:val="00DD27EC"/>
    <w:rsid w:val="00DD2B2C"/>
    <w:rsid w:val="00DD427A"/>
    <w:rsid w:val="00DD4AAD"/>
    <w:rsid w:val="00DD58AB"/>
    <w:rsid w:val="00DD6043"/>
    <w:rsid w:val="00DD64EB"/>
    <w:rsid w:val="00DD655C"/>
    <w:rsid w:val="00DD66AB"/>
    <w:rsid w:val="00DD69EC"/>
    <w:rsid w:val="00DD7702"/>
    <w:rsid w:val="00DD7F8D"/>
    <w:rsid w:val="00DE0AAB"/>
    <w:rsid w:val="00DE116B"/>
    <w:rsid w:val="00DE15AF"/>
    <w:rsid w:val="00DE3031"/>
    <w:rsid w:val="00DE39E9"/>
    <w:rsid w:val="00DE3EDF"/>
    <w:rsid w:val="00DE3FE0"/>
    <w:rsid w:val="00DE4CF6"/>
    <w:rsid w:val="00DE4F1B"/>
    <w:rsid w:val="00DE50CA"/>
    <w:rsid w:val="00DE54AF"/>
    <w:rsid w:val="00DE5B9A"/>
    <w:rsid w:val="00DE6D46"/>
    <w:rsid w:val="00DE701C"/>
    <w:rsid w:val="00DE720F"/>
    <w:rsid w:val="00DE7279"/>
    <w:rsid w:val="00DE76A2"/>
    <w:rsid w:val="00DE7F55"/>
    <w:rsid w:val="00DF2659"/>
    <w:rsid w:val="00DF370B"/>
    <w:rsid w:val="00DF41CD"/>
    <w:rsid w:val="00DF43E8"/>
    <w:rsid w:val="00DF5046"/>
    <w:rsid w:val="00DF684B"/>
    <w:rsid w:val="00DF6E20"/>
    <w:rsid w:val="00DF7595"/>
    <w:rsid w:val="00DF75B8"/>
    <w:rsid w:val="00DF7AE8"/>
    <w:rsid w:val="00DF7E34"/>
    <w:rsid w:val="00E009EC"/>
    <w:rsid w:val="00E00CE0"/>
    <w:rsid w:val="00E0228D"/>
    <w:rsid w:val="00E02613"/>
    <w:rsid w:val="00E02987"/>
    <w:rsid w:val="00E0338B"/>
    <w:rsid w:val="00E03B6B"/>
    <w:rsid w:val="00E03C4E"/>
    <w:rsid w:val="00E04287"/>
    <w:rsid w:val="00E045DC"/>
    <w:rsid w:val="00E051CA"/>
    <w:rsid w:val="00E05305"/>
    <w:rsid w:val="00E05356"/>
    <w:rsid w:val="00E05BB1"/>
    <w:rsid w:val="00E05CB0"/>
    <w:rsid w:val="00E07127"/>
    <w:rsid w:val="00E10457"/>
    <w:rsid w:val="00E10D03"/>
    <w:rsid w:val="00E10D76"/>
    <w:rsid w:val="00E112B7"/>
    <w:rsid w:val="00E12E1F"/>
    <w:rsid w:val="00E12E35"/>
    <w:rsid w:val="00E13199"/>
    <w:rsid w:val="00E1363E"/>
    <w:rsid w:val="00E13C00"/>
    <w:rsid w:val="00E1426D"/>
    <w:rsid w:val="00E142FA"/>
    <w:rsid w:val="00E14C7F"/>
    <w:rsid w:val="00E1546F"/>
    <w:rsid w:val="00E16084"/>
    <w:rsid w:val="00E169BE"/>
    <w:rsid w:val="00E1709E"/>
    <w:rsid w:val="00E17443"/>
    <w:rsid w:val="00E176BB"/>
    <w:rsid w:val="00E176FA"/>
    <w:rsid w:val="00E17BB5"/>
    <w:rsid w:val="00E20086"/>
    <w:rsid w:val="00E205DC"/>
    <w:rsid w:val="00E207C1"/>
    <w:rsid w:val="00E20B70"/>
    <w:rsid w:val="00E21303"/>
    <w:rsid w:val="00E225EF"/>
    <w:rsid w:val="00E228AB"/>
    <w:rsid w:val="00E22B59"/>
    <w:rsid w:val="00E230A7"/>
    <w:rsid w:val="00E23626"/>
    <w:rsid w:val="00E25463"/>
    <w:rsid w:val="00E256E6"/>
    <w:rsid w:val="00E25F76"/>
    <w:rsid w:val="00E2685F"/>
    <w:rsid w:val="00E2713B"/>
    <w:rsid w:val="00E27670"/>
    <w:rsid w:val="00E27B10"/>
    <w:rsid w:val="00E30758"/>
    <w:rsid w:val="00E311C4"/>
    <w:rsid w:val="00E319E1"/>
    <w:rsid w:val="00E32014"/>
    <w:rsid w:val="00E32298"/>
    <w:rsid w:val="00E325E6"/>
    <w:rsid w:val="00E3286F"/>
    <w:rsid w:val="00E339EA"/>
    <w:rsid w:val="00E33B38"/>
    <w:rsid w:val="00E34C3A"/>
    <w:rsid w:val="00E35179"/>
    <w:rsid w:val="00E35B8D"/>
    <w:rsid w:val="00E36490"/>
    <w:rsid w:val="00E368DE"/>
    <w:rsid w:val="00E36DAE"/>
    <w:rsid w:val="00E37C76"/>
    <w:rsid w:val="00E40D21"/>
    <w:rsid w:val="00E41659"/>
    <w:rsid w:val="00E41F81"/>
    <w:rsid w:val="00E42E3A"/>
    <w:rsid w:val="00E4390D"/>
    <w:rsid w:val="00E446EB"/>
    <w:rsid w:val="00E44D51"/>
    <w:rsid w:val="00E46A80"/>
    <w:rsid w:val="00E47FE3"/>
    <w:rsid w:val="00E5029F"/>
    <w:rsid w:val="00E51F93"/>
    <w:rsid w:val="00E52548"/>
    <w:rsid w:val="00E5261C"/>
    <w:rsid w:val="00E52905"/>
    <w:rsid w:val="00E52CEF"/>
    <w:rsid w:val="00E541B9"/>
    <w:rsid w:val="00E544ED"/>
    <w:rsid w:val="00E54A47"/>
    <w:rsid w:val="00E54DA8"/>
    <w:rsid w:val="00E5579F"/>
    <w:rsid w:val="00E55B25"/>
    <w:rsid w:val="00E5696B"/>
    <w:rsid w:val="00E569BA"/>
    <w:rsid w:val="00E56A7D"/>
    <w:rsid w:val="00E56EB6"/>
    <w:rsid w:val="00E57BF4"/>
    <w:rsid w:val="00E57F9C"/>
    <w:rsid w:val="00E60B12"/>
    <w:rsid w:val="00E61707"/>
    <w:rsid w:val="00E61E96"/>
    <w:rsid w:val="00E62252"/>
    <w:rsid w:val="00E62D36"/>
    <w:rsid w:val="00E63EAB"/>
    <w:rsid w:val="00E6419A"/>
    <w:rsid w:val="00E64797"/>
    <w:rsid w:val="00E64DCD"/>
    <w:rsid w:val="00E65D35"/>
    <w:rsid w:val="00E66353"/>
    <w:rsid w:val="00E66691"/>
    <w:rsid w:val="00E66AC0"/>
    <w:rsid w:val="00E702AC"/>
    <w:rsid w:val="00E70360"/>
    <w:rsid w:val="00E70609"/>
    <w:rsid w:val="00E706DC"/>
    <w:rsid w:val="00E70E87"/>
    <w:rsid w:val="00E712F6"/>
    <w:rsid w:val="00E71A4E"/>
    <w:rsid w:val="00E71B28"/>
    <w:rsid w:val="00E71E62"/>
    <w:rsid w:val="00E739BA"/>
    <w:rsid w:val="00E7407A"/>
    <w:rsid w:val="00E743D6"/>
    <w:rsid w:val="00E754C4"/>
    <w:rsid w:val="00E771BA"/>
    <w:rsid w:val="00E77902"/>
    <w:rsid w:val="00E8005C"/>
    <w:rsid w:val="00E804EE"/>
    <w:rsid w:val="00E80538"/>
    <w:rsid w:val="00E805EF"/>
    <w:rsid w:val="00E80F4D"/>
    <w:rsid w:val="00E8155E"/>
    <w:rsid w:val="00E81632"/>
    <w:rsid w:val="00E817A2"/>
    <w:rsid w:val="00E818C9"/>
    <w:rsid w:val="00E81DA9"/>
    <w:rsid w:val="00E82717"/>
    <w:rsid w:val="00E82B51"/>
    <w:rsid w:val="00E85C21"/>
    <w:rsid w:val="00E87372"/>
    <w:rsid w:val="00E90DEF"/>
    <w:rsid w:val="00E90EE4"/>
    <w:rsid w:val="00E91AF1"/>
    <w:rsid w:val="00E91C9F"/>
    <w:rsid w:val="00E9227D"/>
    <w:rsid w:val="00E9236E"/>
    <w:rsid w:val="00E924F7"/>
    <w:rsid w:val="00E92C95"/>
    <w:rsid w:val="00E92E0D"/>
    <w:rsid w:val="00E9345C"/>
    <w:rsid w:val="00E93907"/>
    <w:rsid w:val="00E94237"/>
    <w:rsid w:val="00E94BC3"/>
    <w:rsid w:val="00E94F63"/>
    <w:rsid w:val="00E9734C"/>
    <w:rsid w:val="00E976AA"/>
    <w:rsid w:val="00E97E97"/>
    <w:rsid w:val="00EA0515"/>
    <w:rsid w:val="00EA053C"/>
    <w:rsid w:val="00EA0C82"/>
    <w:rsid w:val="00EA165C"/>
    <w:rsid w:val="00EA185C"/>
    <w:rsid w:val="00EA1D8C"/>
    <w:rsid w:val="00EA286D"/>
    <w:rsid w:val="00EA2AB9"/>
    <w:rsid w:val="00EA30D4"/>
    <w:rsid w:val="00EA38AB"/>
    <w:rsid w:val="00EA3FCF"/>
    <w:rsid w:val="00EA5995"/>
    <w:rsid w:val="00EA5B07"/>
    <w:rsid w:val="00EA68A1"/>
    <w:rsid w:val="00EA69D5"/>
    <w:rsid w:val="00EA799E"/>
    <w:rsid w:val="00EA79E0"/>
    <w:rsid w:val="00EB00A8"/>
    <w:rsid w:val="00EB0635"/>
    <w:rsid w:val="00EB0741"/>
    <w:rsid w:val="00EB244E"/>
    <w:rsid w:val="00EB48F5"/>
    <w:rsid w:val="00EB5A10"/>
    <w:rsid w:val="00EB6537"/>
    <w:rsid w:val="00EB727B"/>
    <w:rsid w:val="00EB7925"/>
    <w:rsid w:val="00EC0531"/>
    <w:rsid w:val="00EC09FD"/>
    <w:rsid w:val="00EC0B9A"/>
    <w:rsid w:val="00EC15A8"/>
    <w:rsid w:val="00EC1DB7"/>
    <w:rsid w:val="00EC214B"/>
    <w:rsid w:val="00EC22CF"/>
    <w:rsid w:val="00EC23E0"/>
    <w:rsid w:val="00EC25D2"/>
    <w:rsid w:val="00EC2F3D"/>
    <w:rsid w:val="00EC34B0"/>
    <w:rsid w:val="00EC37A1"/>
    <w:rsid w:val="00EC3E54"/>
    <w:rsid w:val="00EC5462"/>
    <w:rsid w:val="00EC5896"/>
    <w:rsid w:val="00EC6A59"/>
    <w:rsid w:val="00EC6CAA"/>
    <w:rsid w:val="00EC75EE"/>
    <w:rsid w:val="00ED0656"/>
    <w:rsid w:val="00ED06F1"/>
    <w:rsid w:val="00ED0782"/>
    <w:rsid w:val="00ED09ED"/>
    <w:rsid w:val="00ED1A1E"/>
    <w:rsid w:val="00ED1F12"/>
    <w:rsid w:val="00ED25DE"/>
    <w:rsid w:val="00ED2E11"/>
    <w:rsid w:val="00ED509A"/>
    <w:rsid w:val="00ED5BE3"/>
    <w:rsid w:val="00ED5D97"/>
    <w:rsid w:val="00ED5E85"/>
    <w:rsid w:val="00ED63B8"/>
    <w:rsid w:val="00ED6A1B"/>
    <w:rsid w:val="00ED6C03"/>
    <w:rsid w:val="00ED6D1D"/>
    <w:rsid w:val="00ED7683"/>
    <w:rsid w:val="00ED774B"/>
    <w:rsid w:val="00ED7F5A"/>
    <w:rsid w:val="00EE04C8"/>
    <w:rsid w:val="00EE13FF"/>
    <w:rsid w:val="00EE15FF"/>
    <w:rsid w:val="00EE1FB4"/>
    <w:rsid w:val="00EE2903"/>
    <w:rsid w:val="00EE29A4"/>
    <w:rsid w:val="00EE2FD0"/>
    <w:rsid w:val="00EE303E"/>
    <w:rsid w:val="00EE36A0"/>
    <w:rsid w:val="00EE3EEB"/>
    <w:rsid w:val="00EE4C0C"/>
    <w:rsid w:val="00EE52A1"/>
    <w:rsid w:val="00EE75C7"/>
    <w:rsid w:val="00EF06A4"/>
    <w:rsid w:val="00EF083F"/>
    <w:rsid w:val="00EF0ACA"/>
    <w:rsid w:val="00EF0D14"/>
    <w:rsid w:val="00EF14BB"/>
    <w:rsid w:val="00EF15B8"/>
    <w:rsid w:val="00EF1806"/>
    <w:rsid w:val="00EF18CA"/>
    <w:rsid w:val="00EF190C"/>
    <w:rsid w:val="00EF2284"/>
    <w:rsid w:val="00EF24A7"/>
    <w:rsid w:val="00EF2DDF"/>
    <w:rsid w:val="00EF33D0"/>
    <w:rsid w:val="00EF3EF3"/>
    <w:rsid w:val="00EF43CA"/>
    <w:rsid w:val="00EF4AA4"/>
    <w:rsid w:val="00EF4D24"/>
    <w:rsid w:val="00EF4F20"/>
    <w:rsid w:val="00EF504C"/>
    <w:rsid w:val="00EF6466"/>
    <w:rsid w:val="00EF6F62"/>
    <w:rsid w:val="00EF7684"/>
    <w:rsid w:val="00F00517"/>
    <w:rsid w:val="00F00B45"/>
    <w:rsid w:val="00F00B75"/>
    <w:rsid w:val="00F00F4F"/>
    <w:rsid w:val="00F02153"/>
    <w:rsid w:val="00F029AF"/>
    <w:rsid w:val="00F02D0A"/>
    <w:rsid w:val="00F02E53"/>
    <w:rsid w:val="00F03A3A"/>
    <w:rsid w:val="00F03FC2"/>
    <w:rsid w:val="00F0412C"/>
    <w:rsid w:val="00F04419"/>
    <w:rsid w:val="00F04D51"/>
    <w:rsid w:val="00F0567D"/>
    <w:rsid w:val="00F057FE"/>
    <w:rsid w:val="00F05CA2"/>
    <w:rsid w:val="00F0650E"/>
    <w:rsid w:val="00F0796F"/>
    <w:rsid w:val="00F07FE7"/>
    <w:rsid w:val="00F10744"/>
    <w:rsid w:val="00F10DD0"/>
    <w:rsid w:val="00F12627"/>
    <w:rsid w:val="00F14A8E"/>
    <w:rsid w:val="00F14F84"/>
    <w:rsid w:val="00F14F9E"/>
    <w:rsid w:val="00F16319"/>
    <w:rsid w:val="00F163D4"/>
    <w:rsid w:val="00F16948"/>
    <w:rsid w:val="00F16B8F"/>
    <w:rsid w:val="00F16D9B"/>
    <w:rsid w:val="00F21199"/>
    <w:rsid w:val="00F224BE"/>
    <w:rsid w:val="00F2293C"/>
    <w:rsid w:val="00F232AD"/>
    <w:rsid w:val="00F234DA"/>
    <w:rsid w:val="00F25337"/>
    <w:rsid w:val="00F2595A"/>
    <w:rsid w:val="00F262CA"/>
    <w:rsid w:val="00F26C53"/>
    <w:rsid w:val="00F277CE"/>
    <w:rsid w:val="00F277D4"/>
    <w:rsid w:val="00F27AAD"/>
    <w:rsid w:val="00F30776"/>
    <w:rsid w:val="00F309BC"/>
    <w:rsid w:val="00F315FF"/>
    <w:rsid w:val="00F3167A"/>
    <w:rsid w:val="00F31AB6"/>
    <w:rsid w:val="00F31AE2"/>
    <w:rsid w:val="00F3244F"/>
    <w:rsid w:val="00F32542"/>
    <w:rsid w:val="00F334F9"/>
    <w:rsid w:val="00F33524"/>
    <w:rsid w:val="00F35154"/>
    <w:rsid w:val="00F359A7"/>
    <w:rsid w:val="00F359E3"/>
    <w:rsid w:val="00F35A11"/>
    <w:rsid w:val="00F37B74"/>
    <w:rsid w:val="00F40134"/>
    <w:rsid w:val="00F40465"/>
    <w:rsid w:val="00F40697"/>
    <w:rsid w:val="00F40AF4"/>
    <w:rsid w:val="00F41277"/>
    <w:rsid w:val="00F423F4"/>
    <w:rsid w:val="00F429A8"/>
    <w:rsid w:val="00F42AC7"/>
    <w:rsid w:val="00F42C30"/>
    <w:rsid w:val="00F43927"/>
    <w:rsid w:val="00F44F76"/>
    <w:rsid w:val="00F454ED"/>
    <w:rsid w:val="00F46608"/>
    <w:rsid w:val="00F4744F"/>
    <w:rsid w:val="00F476C0"/>
    <w:rsid w:val="00F4791E"/>
    <w:rsid w:val="00F50B50"/>
    <w:rsid w:val="00F50C01"/>
    <w:rsid w:val="00F52545"/>
    <w:rsid w:val="00F528E4"/>
    <w:rsid w:val="00F52C13"/>
    <w:rsid w:val="00F52CC8"/>
    <w:rsid w:val="00F52F02"/>
    <w:rsid w:val="00F532EB"/>
    <w:rsid w:val="00F53599"/>
    <w:rsid w:val="00F54214"/>
    <w:rsid w:val="00F544DA"/>
    <w:rsid w:val="00F5453C"/>
    <w:rsid w:val="00F55517"/>
    <w:rsid w:val="00F55A44"/>
    <w:rsid w:val="00F55A89"/>
    <w:rsid w:val="00F5671F"/>
    <w:rsid w:val="00F56848"/>
    <w:rsid w:val="00F56F24"/>
    <w:rsid w:val="00F5720F"/>
    <w:rsid w:val="00F5735E"/>
    <w:rsid w:val="00F578E9"/>
    <w:rsid w:val="00F57A4A"/>
    <w:rsid w:val="00F60910"/>
    <w:rsid w:val="00F61257"/>
    <w:rsid w:val="00F62BA8"/>
    <w:rsid w:val="00F64075"/>
    <w:rsid w:val="00F6494A"/>
    <w:rsid w:val="00F64D33"/>
    <w:rsid w:val="00F64E82"/>
    <w:rsid w:val="00F65269"/>
    <w:rsid w:val="00F6530B"/>
    <w:rsid w:val="00F65329"/>
    <w:rsid w:val="00F654F9"/>
    <w:rsid w:val="00F66200"/>
    <w:rsid w:val="00F6665F"/>
    <w:rsid w:val="00F67B7D"/>
    <w:rsid w:val="00F7136E"/>
    <w:rsid w:val="00F7142E"/>
    <w:rsid w:val="00F721E9"/>
    <w:rsid w:val="00F72756"/>
    <w:rsid w:val="00F73FF4"/>
    <w:rsid w:val="00F74053"/>
    <w:rsid w:val="00F75110"/>
    <w:rsid w:val="00F75135"/>
    <w:rsid w:val="00F76FE9"/>
    <w:rsid w:val="00F803FC"/>
    <w:rsid w:val="00F80C8D"/>
    <w:rsid w:val="00F80E6A"/>
    <w:rsid w:val="00F81B7D"/>
    <w:rsid w:val="00F82291"/>
    <w:rsid w:val="00F82596"/>
    <w:rsid w:val="00F82803"/>
    <w:rsid w:val="00F82F2A"/>
    <w:rsid w:val="00F837EC"/>
    <w:rsid w:val="00F84979"/>
    <w:rsid w:val="00F84ADC"/>
    <w:rsid w:val="00F850AA"/>
    <w:rsid w:val="00F8573F"/>
    <w:rsid w:val="00F86E1C"/>
    <w:rsid w:val="00F90684"/>
    <w:rsid w:val="00F913DC"/>
    <w:rsid w:val="00F91428"/>
    <w:rsid w:val="00F91A0B"/>
    <w:rsid w:val="00F921E9"/>
    <w:rsid w:val="00F9246D"/>
    <w:rsid w:val="00F93C7F"/>
    <w:rsid w:val="00F93F84"/>
    <w:rsid w:val="00F9791F"/>
    <w:rsid w:val="00FA0112"/>
    <w:rsid w:val="00FA0576"/>
    <w:rsid w:val="00FA0B56"/>
    <w:rsid w:val="00FA0E68"/>
    <w:rsid w:val="00FA11E5"/>
    <w:rsid w:val="00FA1484"/>
    <w:rsid w:val="00FA1884"/>
    <w:rsid w:val="00FA1E15"/>
    <w:rsid w:val="00FA2012"/>
    <w:rsid w:val="00FA203B"/>
    <w:rsid w:val="00FA2AD3"/>
    <w:rsid w:val="00FA2D9E"/>
    <w:rsid w:val="00FA38BC"/>
    <w:rsid w:val="00FA3CB1"/>
    <w:rsid w:val="00FA542D"/>
    <w:rsid w:val="00FA590A"/>
    <w:rsid w:val="00FA615E"/>
    <w:rsid w:val="00FA7EBF"/>
    <w:rsid w:val="00FA7F23"/>
    <w:rsid w:val="00FB0D45"/>
    <w:rsid w:val="00FB0E50"/>
    <w:rsid w:val="00FB12F9"/>
    <w:rsid w:val="00FB177E"/>
    <w:rsid w:val="00FB1C34"/>
    <w:rsid w:val="00FB280B"/>
    <w:rsid w:val="00FB2849"/>
    <w:rsid w:val="00FB39CA"/>
    <w:rsid w:val="00FB477D"/>
    <w:rsid w:val="00FB70DB"/>
    <w:rsid w:val="00FC0399"/>
    <w:rsid w:val="00FC09EB"/>
    <w:rsid w:val="00FC0B63"/>
    <w:rsid w:val="00FC2107"/>
    <w:rsid w:val="00FC26FC"/>
    <w:rsid w:val="00FC2DBD"/>
    <w:rsid w:val="00FC40A0"/>
    <w:rsid w:val="00FC4C6A"/>
    <w:rsid w:val="00FC54B4"/>
    <w:rsid w:val="00FC5B03"/>
    <w:rsid w:val="00FC5D8A"/>
    <w:rsid w:val="00FC5DE0"/>
    <w:rsid w:val="00FC5DED"/>
    <w:rsid w:val="00FC64A2"/>
    <w:rsid w:val="00FC655C"/>
    <w:rsid w:val="00FC682E"/>
    <w:rsid w:val="00FC68A4"/>
    <w:rsid w:val="00FC7C08"/>
    <w:rsid w:val="00FD0654"/>
    <w:rsid w:val="00FD099F"/>
    <w:rsid w:val="00FD23F9"/>
    <w:rsid w:val="00FD4743"/>
    <w:rsid w:val="00FD4B4A"/>
    <w:rsid w:val="00FD4E2A"/>
    <w:rsid w:val="00FD5ABF"/>
    <w:rsid w:val="00FD5C0F"/>
    <w:rsid w:val="00FD5CAC"/>
    <w:rsid w:val="00FD67FA"/>
    <w:rsid w:val="00FD6ED6"/>
    <w:rsid w:val="00FD7916"/>
    <w:rsid w:val="00FE0041"/>
    <w:rsid w:val="00FE06EE"/>
    <w:rsid w:val="00FE0737"/>
    <w:rsid w:val="00FE09E7"/>
    <w:rsid w:val="00FE0DA7"/>
    <w:rsid w:val="00FE1641"/>
    <w:rsid w:val="00FE2873"/>
    <w:rsid w:val="00FE31FF"/>
    <w:rsid w:val="00FE38A3"/>
    <w:rsid w:val="00FE3A3A"/>
    <w:rsid w:val="00FE4090"/>
    <w:rsid w:val="00FE49F0"/>
    <w:rsid w:val="00FE505E"/>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959"/>
    <w:rsid w:val="00FF1C23"/>
    <w:rsid w:val="00FF325C"/>
    <w:rsid w:val="00FF35B9"/>
    <w:rsid w:val="00FF3F6D"/>
    <w:rsid w:val="00FF4EC5"/>
    <w:rsid w:val="00FF5215"/>
    <w:rsid w:val="00FF5600"/>
    <w:rsid w:val="00FF636E"/>
    <w:rsid w:val="00FF677D"/>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79663A6"/>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6"/>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rega.bajzelj@kranj.si" TargetMode="External"/><Relationship Id="rId18" Type="http://schemas.openxmlformats.org/officeDocument/2006/relationships/hyperlink" Target="https://ejn.gov.si" TargetMode="External"/><Relationship Id="rId26" Type="http://schemas.openxmlformats.org/officeDocument/2006/relationships/header" Target="header3.xml"/><Relationship Id="rId39" Type="http://schemas.openxmlformats.org/officeDocument/2006/relationships/hyperlink" Target="http://www.enarocanje.si/_ESPD/" TargetMode="External"/><Relationship Id="rId21" Type="http://schemas.openxmlformats.org/officeDocument/2006/relationships/hyperlink" Target="https://ejn.gov.si/documents/10193/191051/ejn_Navodila_za_uporabo_ponudniki.pdf" TargetMode="External"/><Relationship Id="rId34" Type="http://schemas.openxmlformats.org/officeDocument/2006/relationships/hyperlink" Target="http://zakonodaja.gov.si/rpsi/r05/predpis_ZAKO5975.html" TargetMode="External"/><Relationship Id="rId42" Type="http://schemas.openxmlformats.org/officeDocument/2006/relationships/header" Target="header8.xml"/><Relationship Id="rId47" Type="http://schemas.openxmlformats.org/officeDocument/2006/relationships/header" Target="header11.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kranj.si" TargetMode="External"/><Relationship Id="rId29" Type="http://schemas.openxmlformats.org/officeDocument/2006/relationships/hyperlink" Target="https://www.enarocanje.si/?podrocje=portal" TargetMode="External"/><Relationship Id="rId11" Type="http://schemas.openxmlformats.org/officeDocument/2006/relationships/hyperlink" Target="https://www.kranj.si/mestna-obcina/javna-narocila" TargetMode="External"/><Relationship Id="rId24" Type="http://schemas.openxmlformats.org/officeDocument/2006/relationships/hyperlink" Target="https://ejn.gov.si" TargetMode="External"/><Relationship Id="rId32" Type="http://schemas.openxmlformats.org/officeDocument/2006/relationships/hyperlink" Target="http://www.kranj.si" TargetMode="External"/><Relationship Id="rId37" Type="http://schemas.openxmlformats.org/officeDocument/2006/relationships/header" Target="header6.xml"/><Relationship Id="rId40" Type="http://schemas.openxmlformats.org/officeDocument/2006/relationships/hyperlink" Target="http://www.enarocanje.si/_ESPD/" TargetMode="External"/><Relationship Id="rId45" Type="http://schemas.openxmlformats.org/officeDocument/2006/relationships/hyperlink" Target="mailto:grega.bajzelj@kranj.si" TargetMode="External"/><Relationship Id="rId5" Type="http://schemas.openxmlformats.org/officeDocument/2006/relationships/settings" Target="settings.xml"/><Relationship Id="rId15" Type="http://schemas.openxmlformats.org/officeDocument/2006/relationships/hyperlink" Target="https://ejn.gov.si" TargetMode="External"/><Relationship Id="rId23" Type="http://schemas.openxmlformats.org/officeDocument/2006/relationships/hyperlink" Target="https://www.enarocanje.si" TargetMode="External"/><Relationship Id="rId28" Type="http://schemas.openxmlformats.org/officeDocument/2006/relationships/header" Target="header5.xml"/><Relationship Id="rId36" Type="http://schemas.openxmlformats.org/officeDocument/2006/relationships/hyperlink" Target="http://www.djn.mju.gov.si/sistem-javnega-narocanja/pravno-varstvo" TargetMode="Externa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https://ejn.gov.si" TargetMode="External"/><Relationship Id="rId31" Type="http://schemas.openxmlformats.org/officeDocument/2006/relationships/hyperlink" Target="http://www.kranj.si" TargetMode="External"/><Relationship Id="rId44" Type="http://schemas.openxmlformats.org/officeDocument/2006/relationships/header" Target="header10.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dejan.dragas@kranj.si" TargetMode="External"/><Relationship Id="rId22" Type="http://schemas.openxmlformats.org/officeDocument/2006/relationships/hyperlink" Target="https://ejn.gov.si/" TargetMode="External"/><Relationship Id="rId27" Type="http://schemas.openxmlformats.org/officeDocument/2006/relationships/header" Target="header4.xml"/><Relationship Id="rId30" Type="http://schemas.openxmlformats.org/officeDocument/2006/relationships/hyperlink" Target="http://www.enarocanje.si/_ESPD/" TargetMode="External"/><Relationship Id="rId35" Type="http://schemas.openxmlformats.org/officeDocument/2006/relationships/hyperlink" Target="https://www.portalerevizija.si/" TargetMode="Externa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dropbox.com/sh/u4npf2fxuwjed0t/AABqKR7RxV8gzXyO-0mo1nXLa?dl=0" TargetMode="External"/><Relationship Id="rId17" Type="http://schemas.openxmlformats.org/officeDocument/2006/relationships/hyperlink" Target="https://www.dropbox.com/sh/u4npf2fxuwjed0t/AABqKR7RxV8gzXyO-0mo1nXLa?dl=0" TargetMode="External"/><Relationship Id="rId25" Type="http://schemas.openxmlformats.org/officeDocument/2006/relationships/header" Target="header2.xml"/><Relationship Id="rId33" Type="http://schemas.openxmlformats.org/officeDocument/2006/relationships/hyperlink" Target="https://www.dropbox.com/sh/u4npf2fxuwjed0t/AABqKR7RxV8gzXyO-0mo1nXLa?dl=0" TargetMode="External"/><Relationship Id="rId38" Type="http://schemas.openxmlformats.org/officeDocument/2006/relationships/footer" Target="footer2.xml"/><Relationship Id="rId46" Type="http://schemas.openxmlformats.org/officeDocument/2006/relationships/hyperlink" Target="mailto:mok@kranj.si" TargetMode="External"/><Relationship Id="rId20" Type="http://schemas.openxmlformats.org/officeDocument/2006/relationships/hyperlink" Target="https://ejn.gov.si/"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79BF27E7A5694056979CFC1A9326E3A8"/>
        <w:category>
          <w:name w:val="Splošno"/>
          <w:gallery w:val="placeholder"/>
        </w:category>
        <w:types>
          <w:type w:val="bbPlcHdr"/>
        </w:types>
        <w:behaviors>
          <w:behavior w:val="content"/>
        </w:behaviors>
        <w:guid w:val="{5A3E1C6E-ABB6-4EAE-A24A-93FB0609CF34}"/>
      </w:docPartPr>
      <w:docPartBody>
        <w:p w:rsidR="002F2054" w:rsidRDefault="002F2054" w:rsidP="002F2054">
          <w:pPr>
            <w:pStyle w:val="79BF27E7A5694056979CFC1A9326E3A8"/>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Franklin Gothic Medium">
    <w:panose1 w:val="020B06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4876"/>
    <w:rsid w:val="00050108"/>
    <w:rsid w:val="00070632"/>
    <w:rsid w:val="00073DFF"/>
    <w:rsid w:val="00080D9C"/>
    <w:rsid w:val="0008474E"/>
    <w:rsid w:val="00090C67"/>
    <w:rsid w:val="00094657"/>
    <w:rsid w:val="000A468D"/>
    <w:rsid w:val="000B1027"/>
    <w:rsid w:val="000C53D3"/>
    <w:rsid w:val="000F101F"/>
    <w:rsid w:val="000F494C"/>
    <w:rsid w:val="00101C2C"/>
    <w:rsid w:val="00111B6C"/>
    <w:rsid w:val="00131322"/>
    <w:rsid w:val="00146C6C"/>
    <w:rsid w:val="0016589B"/>
    <w:rsid w:val="00174663"/>
    <w:rsid w:val="00190EB0"/>
    <w:rsid w:val="001921B2"/>
    <w:rsid w:val="00193517"/>
    <w:rsid w:val="00196640"/>
    <w:rsid w:val="001A0D60"/>
    <w:rsid w:val="001B4286"/>
    <w:rsid w:val="001B766E"/>
    <w:rsid w:val="001E2B1F"/>
    <w:rsid w:val="001E73D8"/>
    <w:rsid w:val="00235E31"/>
    <w:rsid w:val="0027589F"/>
    <w:rsid w:val="00290EF3"/>
    <w:rsid w:val="002B2878"/>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7F75"/>
    <w:rsid w:val="00361A4A"/>
    <w:rsid w:val="003A2DBC"/>
    <w:rsid w:val="003A64BA"/>
    <w:rsid w:val="003A69D2"/>
    <w:rsid w:val="003A7354"/>
    <w:rsid w:val="003B0B1B"/>
    <w:rsid w:val="003B4E6D"/>
    <w:rsid w:val="003B5F5D"/>
    <w:rsid w:val="003B6322"/>
    <w:rsid w:val="003C5CEB"/>
    <w:rsid w:val="003D2882"/>
    <w:rsid w:val="003D61D4"/>
    <w:rsid w:val="003E1FBC"/>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7644"/>
    <w:rsid w:val="00500EDC"/>
    <w:rsid w:val="00503F5F"/>
    <w:rsid w:val="0051169A"/>
    <w:rsid w:val="0052428B"/>
    <w:rsid w:val="00532F84"/>
    <w:rsid w:val="00551EC9"/>
    <w:rsid w:val="00571083"/>
    <w:rsid w:val="00580111"/>
    <w:rsid w:val="00583B19"/>
    <w:rsid w:val="00584381"/>
    <w:rsid w:val="005954FA"/>
    <w:rsid w:val="005958B1"/>
    <w:rsid w:val="005A298B"/>
    <w:rsid w:val="005A4743"/>
    <w:rsid w:val="005B032C"/>
    <w:rsid w:val="005D0416"/>
    <w:rsid w:val="005D1E26"/>
    <w:rsid w:val="005E61FB"/>
    <w:rsid w:val="005F003C"/>
    <w:rsid w:val="005F09D5"/>
    <w:rsid w:val="00623335"/>
    <w:rsid w:val="00623BB7"/>
    <w:rsid w:val="00633714"/>
    <w:rsid w:val="00653209"/>
    <w:rsid w:val="006637A8"/>
    <w:rsid w:val="00667FD6"/>
    <w:rsid w:val="006B3A35"/>
    <w:rsid w:val="006C42E5"/>
    <w:rsid w:val="006E0428"/>
    <w:rsid w:val="006F4227"/>
    <w:rsid w:val="00710349"/>
    <w:rsid w:val="00721D48"/>
    <w:rsid w:val="00726DED"/>
    <w:rsid w:val="007513E7"/>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C1D50"/>
    <w:rsid w:val="008C4E26"/>
    <w:rsid w:val="008E706B"/>
    <w:rsid w:val="008F4708"/>
    <w:rsid w:val="009255C5"/>
    <w:rsid w:val="00944F0E"/>
    <w:rsid w:val="00956D7E"/>
    <w:rsid w:val="009576B4"/>
    <w:rsid w:val="0098718E"/>
    <w:rsid w:val="009A3B6A"/>
    <w:rsid w:val="009A4131"/>
    <w:rsid w:val="00A0263F"/>
    <w:rsid w:val="00A22035"/>
    <w:rsid w:val="00A42C52"/>
    <w:rsid w:val="00A468A3"/>
    <w:rsid w:val="00A50EB3"/>
    <w:rsid w:val="00A8495F"/>
    <w:rsid w:val="00A85B43"/>
    <w:rsid w:val="00A95A8C"/>
    <w:rsid w:val="00A9773F"/>
    <w:rsid w:val="00AB797C"/>
    <w:rsid w:val="00AC7AC8"/>
    <w:rsid w:val="00AF5859"/>
    <w:rsid w:val="00AF73FA"/>
    <w:rsid w:val="00B06667"/>
    <w:rsid w:val="00B13547"/>
    <w:rsid w:val="00B14838"/>
    <w:rsid w:val="00B1534D"/>
    <w:rsid w:val="00B61734"/>
    <w:rsid w:val="00B946AE"/>
    <w:rsid w:val="00BC48C6"/>
    <w:rsid w:val="00BC5761"/>
    <w:rsid w:val="00BC6F10"/>
    <w:rsid w:val="00BD5FFD"/>
    <w:rsid w:val="00BE1DC0"/>
    <w:rsid w:val="00BF0990"/>
    <w:rsid w:val="00BF715E"/>
    <w:rsid w:val="00C149E3"/>
    <w:rsid w:val="00C35D8E"/>
    <w:rsid w:val="00C52463"/>
    <w:rsid w:val="00C52E05"/>
    <w:rsid w:val="00C72C99"/>
    <w:rsid w:val="00C904E6"/>
    <w:rsid w:val="00C931DD"/>
    <w:rsid w:val="00CA7E96"/>
    <w:rsid w:val="00CB011E"/>
    <w:rsid w:val="00CB5137"/>
    <w:rsid w:val="00CC1393"/>
    <w:rsid w:val="00CC3451"/>
    <w:rsid w:val="00CE1316"/>
    <w:rsid w:val="00CF50A9"/>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E34178"/>
    <w:rsid w:val="00E5534A"/>
    <w:rsid w:val="00E57868"/>
    <w:rsid w:val="00E709F0"/>
    <w:rsid w:val="00E76248"/>
    <w:rsid w:val="00E820FD"/>
    <w:rsid w:val="00EA5560"/>
    <w:rsid w:val="00EB0B01"/>
    <w:rsid w:val="00EB12D6"/>
    <w:rsid w:val="00EB4222"/>
    <w:rsid w:val="00EF6DFB"/>
    <w:rsid w:val="00F03D51"/>
    <w:rsid w:val="00F0436F"/>
    <w:rsid w:val="00F17ECB"/>
    <w:rsid w:val="00F23A62"/>
    <w:rsid w:val="00F40269"/>
    <w:rsid w:val="00F63929"/>
    <w:rsid w:val="00F71826"/>
    <w:rsid w:val="00F85242"/>
    <w:rsid w:val="00F9503D"/>
    <w:rsid w:val="00FB7EC6"/>
    <w:rsid w:val="00FC4EAB"/>
    <w:rsid w:val="00FD59ED"/>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2F205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8C8297-A69D-4707-B5AE-97DB1D51B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131</Pages>
  <Words>42703</Words>
  <Characters>243409</Characters>
  <Application>Microsoft Office Word</Application>
  <DocSecurity>0</DocSecurity>
  <Lines>2028</Lines>
  <Paragraphs>571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Gradnja vrtca v Bitnjah pri Kranju</vt:lpstr>
      <vt:lpstr>Ureditev parkirišča Huje</vt:lpstr>
    </vt:vector>
  </TitlesOfParts>
  <Company>Mestna občina Kranj</Company>
  <LinksUpToDate>false</LinksUpToDate>
  <CharactersWithSpaces>285541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Gradnja vrtca v Bitnjah pri Kranju</dc:title>
  <dc:subject/>
  <dc:creator>MOKR</dc:creator>
  <cp:keywords/>
  <dc:description/>
  <cp:lastModifiedBy>Dejan Dragas</cp:lastModifiedBy>
  <cp:revision>5</cp:revision>
  <cp:lastPrinted>2020-06-26T05:16:00Z</cp:lastPrinted>
  <dcterms:created xsi:type="dcterms:W3CDTF">2020-10-01T09:54:00Z</dcterms:created>
  <dcterms:modified xsi:type="dcterms:W3CDTF">2020-10-01T10:09:00Z</dcterms:modified>
</cp:coreProperties>
</file>