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6EF53" w14:textId="6000FDB9" w:rsidR="00B156B3" w:rsidRDefault="00B156B3" w:rsidP="00583361">
      <w:pPr>
        <w:jc w:val="center"/>
        <w:rPr>
          <w:rFonts w:cs="Arial"/>
          <w:b/>
          <w:sz w:val="23"/>
          <w:szCs w:val="23"/>
        </w:rPr>
      </w:pPr>
    </w:p>
    <w:p w14:paraId="07483B7E" w14:textId="77777777" w:rsidR="00AA73C0" w:rsidRDefault="00AA73C0" w:rsidP="00AA73C0">
      <w:pPr>
        <w:spacing w:after="60"/>
        <w:jc w:val="center"/>
        <w:rPr>
          <w:rFonts w:eastAsiaTheme="minorHAnsi" w:cs="Arial"/>
          <w:color w:val="000000" w:themeColor="text1"/>
          <w:sz w:val="23"/>
          <w:szCs w:val="23"/>
        </w:rPr>
      </w:pPr>
    </w:p>
    <w:p w14:paraId="791EF94E" w14:textId="77777777" w:rsidR="00AA73C0" w:rsidRDefault="00AA73C0" w:rsidP="00AA73C0">
      <w:pPr>
        <w:spacing w:after="60"/>
        <w:jc w:val="center"/>
        <w:rPr>
          <w:rFonts w:eastAsiaTheme="minorHAnsi" w:cs="Arial"/>
          <w:color w:val="000000" w:themeColor="text1"/>
          <w:sz w:val="23"/>
          <w:szCs w:val="23"/>
        </w:rPr>
      </w:pPr>
    </w:p>
    <w:p w14:paraId="344F2FCE" w14:textId="77777777" w:rsidR="00AA73C0" w:rsidRDefault="00AA73C0" w:rsidP="00AA73C0">
      <w:pPr>
        <w:spacing w:after="60"/>
        <w:jc w:val="center"/>
        <w:rPr>
          <w:rFonts w:eastAsiaTheme="minorHAnsi" w:cs="Arial"/>
          <w:color w:val="000000" w:themeColor="text1"/>
          <w:sz w:val="23"/>
          <w:szCs w:val="23"/>
        </w:rPr>
      </w:pPr>
    </w:p>
    <w:p w14:paraId="5CE9BF16" w14:textId="77777777" w:rsidR="00AA73C0" w:rsidRDefault="00AA73C0" w:rsidP="00AA73C0">
      <w:pPr>
        <w:spacing w:after="60"/>
        <w:jc w:val="center"/>
        <w:rPr>
          <w:rFonts w:eastAsiaTheme="minorHAnsi" w:cs="Arial"/>
          <w:color w:val="000000" w:themeColor="text1"/>
          <w:sz w:val="23"/>
          <w:szCs w:val="23"/>
        </w:rPr>
      </w:pPr>
    </w:p>
    <w:p w14:paraId="0E549340" w14:textId="77777777" w:rsidR="00AA73C0" w:rsidRDefault="00AA73C0" w:rsidP="00AA73C0">
      <w:pPr>
        <w:spacing w:after="60"/>
        <w:jc w:val="center"/>
        <w:rPr>
          <w:rFonts w:eastAsiaTheme="minorHAnsi" w:cs="Arial"/>
          <w:color w:val="000000" w:themeColor="text1"/>
          <w:sz w:val="23"/>
          <w:szCs w:val="23"/>
        </w:rPr>
      </w:pPr>
    </w:p>
    <w:p w14:paraId="5DA1B313" w14:textId="77777777" w:rsidR="00AA73C0" w:rsidRDefault="00AA73C0" w:rsidP="00AA73C0">
      <w:pPr>
        <w:spacing w:after="60"/>
        <w:jc w:val="center"/>
        <w:rPr>
          <w:rFonts w:eastAsiaTheme="minorHAnsi" w:cs="Arial"/>
          <w:color w:val="000000" w:themeColor="text1"/>
          <w:sz w:val="23"/>
          <w:szCs w:val="23"/>
        </w:rPr>
      </w:pPr>
    </w:p>
    <w:p w14:paraId="1F5FBBEB" w14:textId="77777777" w:rsidR="00AA73C0" w:rsidRPr="00AA73C0" w:rsidRDefault="00AA73C0" w:rsidP="00AA73C0">
      <w:pPr>
        <w:spacing w:after="60"/>
        <w:jc w:val="center"/>
        <w:rPr>
          <w:rFonts w:eastAsiaTheme="minorHAnsi" w:cs="Arial"/>
          <w:color w:val="000000" w:themeColor="text1"/>
          <w:sz w:val="23"/>
          <w:szCs w:val="23"/>
        </w:rPr>
      </w:pPr>
      <w:r w:rsidRPr="00AA73C0">
        <w:rPr>
          <w:rFonts w:eastAsiaTheme="minorHAnsi" w:cs="Arial"/>
          <w:color w:val="000000" w:themeColor="text1"/>
          <w:sz w:val="23"/>
          <w:szCs w:val="23"/>
        </w:rPr>
        <w:t>DOKUMENTACIJA V ZVEZI Z ODDAJO JAVNEGA NAROČILA:</w:t>
      </w:r>
    </w:p>
    <w:p w14:paraId="36B8DBF2" w14:textId="77777777" w:rsidR="00AA73C0" w:rsidRPr="00AA73C0" w:rsidRDefault="00AA73C0" w:rsidP="00AA73C0">
      <w:pPr>
        <w:spacing w:after="60"/>
        <w:jc w:val="center"/>
        <w:rPr>
          <w:rFonts w:eastAsiaTheme="minorHAnsi" w:cs="Arial"/>
          <w:color w:val="000000" w:themeColor="text1"/>
          <w:sz w:val="23"/>
          <w:szCs w:val="23"/>
        </w:rPr>
      </w:pP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AA73C0" w:rsidRPr="00AA73C0" w14:paraId="482EF2F7" w14:textId="77777777" w:rsidTr="00D7671C">
        <w:tc>
          <w:tcPr>
            <w:tcW w:w="9062" w:type="dxa"/>
            <w:shd w:val="clear" w:color="auto" w:fill="F7EFFB"/>
          </w:tcPr>
          <w:p w14:paraId="6CDAA7E1" w14:textId="77777777" w:rsidR="00AA73C0" w:rsidRPr="00AA73C0" w:rsidRDefault="00AA73C0" w:rsidP="00AA73C0">
            <w:pPr>
              <w:jc w:val="center"/>
              <w:rPr>
                <w:rFonts w:eastAsiaTheme="minorHAnsi" w:cs="Arial"/>
                <w:color w:val="000000" w:themeColor="text1"/>
                <w:sz w:val="23"/>
                <w:szCs w:val="23"/>
              </w:rPr>
            </w:pPr>
          </w:p>
          <w:p w14:paraId="1B676232" w14:textId="77777777" w:rsidR="00AA73C0" w:rsidRPr="00AA73C0" w:rsidRDefault="00AA73C0" w:rsidP="00AA73C0">
            <w:pPr>
              <w:jc w:val="center"/>
              <w:rPr>
                <w:rFonts w:eastAsiaTheme="minorHAnsi" w:cs="Arial"/>
                <w:color w:val="000000" w:themeColor="text1"/>
                <w:sz w:val="23"/>
                <w:szCs w:val="23"/>
              </w:rPr>
            </w:pPr>
          </w:p>
          <w:p w14:paraId="682ECA97" w14:textId="2646E6CB" w:rsidR="00AA73C0" w:rsidRPr="00AA73C0" w:rsidRDefault="00AA73C0" w:rsidP="00AA73C0">
            <w:pPr>
              <w:jc w:val="center"/>
              <w:rPr>
                <w:rFonts w:eastAsiaTheme="minorHAnsi" w:cs="Arial"/>
                <w:color w:val="000000" w:themeColor="text1"/>
                <w:sz w:val="23"/>
                <w:szCs w:val="23"/>
              </w:rPr>
            </w:pPr>
            <w:r w:rsidRPr="00AA73C0">
              <w:rPr>
                <w:rFonts w:eastAsiaTheme="minorHAnsi" w:cs="Arial"/>
                <w:color w:val="000000" w:themeColor="text1"/>
              </w:rPr>
              <w:t>»</w:t>
            </w:r>
            <w:sdt>
              <w:sdtPr>
                <w:rPr>
                  <w:rFonts w:asciiTheme="minorHAnsi" w:hAnsiTheme="minorHAnsi"/>
                  <w:b/>
                  <w:sz w:val="24"/>
                  <w:szCs w:val="24"/>
                  <w:lang w:eastAsia="sl-SI"/>
                </w:rPr>
                <w:alias w:val="Naslov"/>
                <w:tag w:val=""/>
                <w:id w:val="-805784751"/>
                <w:placeholder>
                  <w:docPart w:val="F70795DF04AA4398950B99C1C59AF317"/>
                </w:placeholder>
                <w:dataBinding w:prefixMappings="xmlns:ns0='http://purl.org/dc/elements/1.1/' xmlns:ns1='http://schemas.openxmlformats.org/package/2006/metadata/core-properties' " w:xpath="/ns1:coreProperties[1]/ns0:title[1]" w:storeItemID="{6C3C8BC8-F283-45AE-878A-BAB7291924A1}"/>
                <w:text/>
              </w:sdtPr>
              <w:sdtContent>
                <w:r w:rsidR="00E63EAB">
                  <w:rPr>
                    <w:rFonts w:asciiTheme="minorHAnsi" w:hAnsiTheme="minorHAnsi"/>
                    <w:b/>
                    <w:sz w:val="24"/>
                    <w:szCs w:val="24"/>
                    <w:lang w:eastAsia="sl-SI"/>
                  </w:rPr>
                  <w:t>G</w:t>
                </w:r>
                <w:r>
                  <w:rPr>
                    <w:rFonts w:asciiTheme="minorHAnsi" w:hAnsiTheme="minorHAnsi"/>
                    <w:b/>
                    <w:sz w:val="24"/>
                    <w:szCs w:val="24"/>
                    <w:lang w:eastAsia="sl-SI"/>
                  </w:rPr>
                  <w:t xml:space="preserve">radnja </w:t>
                </w:r>
                <w:r w:rsidR="00862D57">
                  <w:rPr>
                    <w:rFonts w:asciiTheme="minorHAnsi" w:hAnsiTheme="minorHAnsi"/>
                    <w:b/>
                    <w:sz w:val="24"/>
                    <w:szCs w:val="24"/>
                    <w:lang w:eastAsia="sl-SI"/>
                  </w:rPr>
                  <w:t>montažnega/</w:t>
                </w:r>
                <w:r w:rsidR="00020935">
                  <w:rPr>
                    <w:rFonts w:asciiTheme="minorHAnsi" w:hAnsiTheme="minorHAnsi"/>
                    <w:b/>
                    <w:sz w:val="24"/>
                    <w:szCs w:val="24"/>
                    <w:lang w:eastAsia="sl-SI"/>
                  </w:rPr>
                  <w:t xml:space="preserve">modularnega </w:t>
                </w:r>
                <w:r>
                  <w:rPr>
                    <w:rFonts w:asciiTheme="minorHAnsi" w:hAnsiTheme="minorHAnsi"/>
                    <w:b/>
                    <w:sz w:val="24"/>
                    <w:szCs w:val="24"/>
                    <w:lang w:eastAsia="sl-SI"/>
                  </w:rPr>
                  <w:t xml:space="preserve">vrtca </w:t>
                </w:r>
                <w:r w:rsidR="00020935">
                  <w:rPr>
                    <w:rFonts w:asciiTheme="minorHAnsi" w:hAnsiTheme="minorHAnsi"/>
                    <w:b/>
                    <w:sz w:val="24"/>
                    <w:szCs w:val="24"/>
                    <w:lang w:eastAsia="sl-SI"/>
                  </w:rPr>
                  <w:t>v Bitnjah</w:t>
                </w:r>
                <w:r>
                  <w:rPr>
                    <w:rFonts w:asciiTheme="minorHAnsi" w:hAnsiTheme="minorHAnsi"/>
                    <w:b/>
                    <w:sz w:val="24"/>
                    <w:szCs w:val="24"/>
                    <w:lang w:eastAsia="sl-SI"/>
                  </w:rPr>
                  <w:t xml:space="preserve"> </w:t>
                </w:r>
                <w:r w:rsidR="00020935">
                  <w:rPr>
                    <w:rFonts w:asciiTheme="minorHAnsi" w:hAnsiTheme="minorHAnsi"/>
                    <w:b/>
                    <w:sz w:val="24"/>
                    <w:szCs w:val="24"/>
                    <w:lang w:eastAsia="sl-SI"/>
                  </w:rPr>
                  <w:t>pri</w:t>
                </w:r>
                <w:r>
                  <w:rPr>
                    <w:rFonts w:asciiTheme="minorHAnsi" w:hAnsiTheme="minorHAnsi"/>
                    <w:b/>
                    <w:sz w:val="24"/>
                    <w:szCs w:val="24"/>
                    <w:lang w:eastAsia="sl-SI"/>
                  </w:rPr>
                  <w:t xml:space="preserve"> Kranju</w:t>
                </w:r>
              </w:sdtContent>
            </w:sdt>
            <w:r w:rsidRPr="00AA73C0">
              <w:rPr>
                <w:rFonts w:eastAsiaTheme="minorHAnsi" w:cs="Arial"/>
                <w:color w:val="000000" w:themeColor="text1"/>
                <w:sz w:val="23"/>
                <w:szCs w:val="23"/>
              </w:rPr>
              <w:t>«</w:t>
            </w:r>
          </w:p>
          <w:p w14:paraId="661EE60F" w14:textId="77777777" w:rsidR="00AA73C0" w:rsidRPr="00AA73C0" w:rsidRDefault="00AA73C0" w:rsidP="00AA73C0">
            <w:pPr>
              <w:jc w:val="center"/>
              <w:rPr>
                <w:rFonts w:eastAsiaTheme="minorHAnsi" w:cs="Arial"/>
                <w:color w:val="000000" w:themeColor="text1"/>
                <w:sz w:val="23"/>
                <w:szCs w:val="23"/>
              </w:rPr>
            </w:pPr>
          </w:p>
          <w:p w14:paraId="4A6CBA2B" w14:textId="77777777" w:rsidR="00AA73C0" w:rsidRPr="00AA73C0" w:rsidRDefault="00AA73C0" w:rsidP="00AA73C0">
            <w:pPr>
              <w:jc w:val="center"/>
              <w:rPr>
                <w:rFonts w:eastAsiaTheme="minorHAnsi" w:cs="Arial"/>
                <w:color w:val="000000" w:themeColor="text1"/>
                <w:sz w:val="23"/>
                <w:szCs w:val="23"/>
              </w:rPr>
            </w:pPr>
          </w:p>
        </w:tc>
      </w:tr>
    </w:tbl>
    <w:p w14:paraId="4C2BC46C" w14:textId="77777777" w:rsidR="00AA73C0" w:rsidRPr="00AA73C0" w:rsidRDefault="00AA73C0" w:rsidP="00AA73C0">
      <w:pPr>
        <w:spacing w:before="60"/>
        <w:jc w:val="center"/>
        <w:rPr>
          <w:rFonts w:eastAsiaTheme="minorHAnsi" w:cs="Arial"/>
          <w:color w:val="000000" w:themeColor="text1"/>
        </w:rPr>
      </w:pPr>
    </w:p>
    <w:p w14:paraId="461B4324" w14:textId="77777777" w:rsidR="00AA73C0" w:rsidRPr="00AA73C0" w:rsidRDefault="00AA73C0" w:rsidP="00AA73C0">
      <w:pPr>
        <w:jc w:val="both"/>
        <w:rPr>
          <w:rFonts w:asciiTheme="minorHAnsi" w:eastAsia="Calibri" w:hAnsiTheme="minorHAnsi" w:cs="Cambria"/>
          <w:color w:val="000000"/>
        </w:rPr>
      </w:pPr>
    </w:p>
    <w:tbl>
      <w:tblPr>
        <w:tblStyle w:val="Tabelamrea"/>
        <w:tblW w:w="0" w:type="auto"/>
        <w:tblLook w:val="04A0" w:firstRow="1" w:lastRow="0" w:firstColumn="1" w:lastColumn="0" w:noHBand="0" w:noVBand="1"/>
      </w:tblPr>
      <w:tblGrid>
        <w:gridCol w:w="3681"/>
        <w:gridCol w:w="5379"/>
      </w:tblGrid>
      <w:tr w:rsidR="00AA73C0" w:rsidRPr="00AA73C0" w14:paraId="5EE7F519" w14:textId="77777777" w:rsidTr="00D7671C">
        <w:tc>
          <w:tcPr>
            <w:tcW w:w="3681" w:type="dxa"/>
          </w:tcPr>
          <w:p w14:paraId="1EEBA91A"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NASLOV JAVNEGA NAROČILA</w:t>
            </w:r>
          </w:p>
        </w:tc>
        <w:tc>
          <w:tcPr>
            <w:tcW w:w="5379" w:type="dxa"/>
            <w:vAlign w:val="center"/>
          </w:tcPr>
          <w:p w14:paraId="51C308EF" w14:textId="123F4C88" w:rsidR="00AA73C0" w:rsidRPr="00AA73C0" w:rsidRDefault="00863E2A" w:rsidP="00AA73C0">
            <w:pPr>
              <w:jc w:val="both"/>
              <w:rPr>
                <w:rFonts w:asciiTheme="minorHAnsi" w:eastAsia="Calibri" w:hAnsiTheme="minorHAnsi" w:cs="Cambria"/>
                <w:b/>
                <w:color w:val="000000"/>
              </w:rPr>
            </w:pPr>
            <w:sdt>
              <w:sdtPr>
                <w:rPr>
                  <w:rFonts w:asciiTheme="minorHAnsi" w:eastAsia="Calibri" w:hAnsiTheme="minorHAnsi" w:cs="Cambria"/>
                  <w:b/>
                  <w:color w:val="000000"/>
                </w:rPr>
                <w:alias w:val="Naslov"/>
                <w:tag w:val=""/>
                <w:id w:val="-1278414313"/>
                <w:placeholder>
                  <w:docPart w:val="211684618303416C93B6696C839B43CE"/>
                </w:placeholder>
                <w:dataBinding w:prefixMappings="xmlns:ns0='http://purl.org/dc/elements/1.1/' xmlns:ns1='http://schemas.openxmlformats.org/package/2006/metadata/core-properties' " w:xpath="/ns1:coreProperties[1]/ns0:title[1]" w:storeItemID="{6C3C8BC8-F283-45AE-878A-BAB7291924A1}"/>
                <w:text/>
              </w:sdtPr>
              <w:sdtContent>
                <w:r w:rsidR="00862D57">
                  <w:rPr>
                    <w:rFonts w:asciiTheme="minorHAnsi" w:eastAsia="Calibri" w:hAnsiTheme="minorHAnsi" w:cs="Cambria"/>
                    <w:b/>
                    <w:color w:val="000000"/>
                  </w:rPr>
                  <w:t>Gradnja montažnega/modularnega vrtca v Bitnjah pri Kranju</w:t>
                </w:r>
              </w:sdtContent>
            </w:sdt>
            <w:r w:rsidR="00AA73C0" w:rsidRPr="00AA73C0">
              <w:rPr>
                <w:rFonts w:asciiTheme="minorHAnsi" w:eastAsia="Calibri" w:hAnsiTheme="minorHAnsi" w:cs="Cambria"/>
                <w:b/>
                <w:color w:val="000000"/>
              </w:rPr>
              <w:t xml:space="preserve"> </w:t>
            </w:r>
          </w:p>
          <w:p w14:paraId="423AA565" w14:textId="77777777" w:rsidR="00AA73C0" w:rsidRPr="00AA73C0" w:rsidRDefault="00AA73C0" w:rsidP="00AA73C0">
            <w:pPr>
              <w:jc w:val="both"/>
              <w:rPr>
                <w:rFonts w:asciiTheme="minorHAnsi" w:eastAsia="Calibri" w:hAnsiTheme="minorHAnsi" w:cs="Cambria"/>
                <w:b/>
                <w:color w:val="000000"/>
              </w:rPr>
            </w:pPr>
          </w:p>
        </w:tc>
      </w:tr>
      <w:tr w:rsidR="00AA73C0" w:rsidRPr="00AA73C0" w14:paraId="3EB3EB13" w14:textId="77777777" w:rsidTr="00D7671C">
        <w:tc>
          <w:tcPr>
            <w:tcW w:w="3681" w:type="dxa"/>
          </w:tcPr>
          <w:p w14:paraId="03B29F05"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NAROČNIK</w:t>
            </w:r>
          </w:p>
        </w:tc>
        <w:tc>
          <w:tcPr>
            <w:tcW w:w="5379" w:type="dxa"/>
          </w:tcPr>
          <w:p w14:paraId="768B3B9C"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 xml:space="preserve">Mestna občina Kranj </w:t>
            </w:r>
          </w:p>
          <w:p w14:paraId="567AC3BC" w14:textId="77777777" w:rsidR="00AA73C0" w:rsidRPr="00AA73C0" w:rsidRDefault="00AA73C0" w:rsidP="00AA73C0">
            <w:pPr>
              <w:jc w:val="both"/>
              <w:rPr>
                <w:rFonts w:asciiTheme="minorHAnsi" w:eastAsia="Calibri" w:hAnsiTheme="minorHAnsi" w:cs="Cambria"/>
                <w:color w:val="000000"/>
              </w:rPr>
            </w:pPr>
          </w:p>
        </w:tc>
      </w:tr>
      <w:tr w:rsidR="00AA73C0" w:rsidRPr="00AA73C0" w14:paraId="61BF2AFF" w14:textId="77777777" w:rsidTr="00D7671C">
        <w:tc>
          <w:tcPr>
            <w:tcW w:w="3681" w:type="dxa"/>
          </w:tcPr>
          <w:p w14:paraId="174E0156"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VRSTA POSTOPKA ODDAJE JAVNEGA NAROČILA</w:t>
            </w:r>
          </w:p>
        </w:tc>
        <w:tc>
          <w:tcPr>
            <w:tcW w:w="5379" w:type="dxa"/>
          </w:tcPr>
          <w:p w14:paraId="2695F405"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Odprti postopek</w:t>
            </w:r>
          </w:p>
        </w:tc>
      </w:tr>
      <w:tr w:rsidR="00AA73C0" w:rsidRPr="00AA73C0" w14:paraId="35D2C1FA" w14:textId="77777777" w:rsidTr="00D7671C">
        <w:tc>
          <w:tcPr>
            <w:tcW w:w="3681" w:type="dxa"/>
          </w:tcPr>
          <w:p w14:paraId="7DE167E7"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VRSTA JAVNEGA NAROČILA</w:t>
            </w:r>
          </w:p>
        </w:tc>
        <w:tc>
          <w:tcPr>
            <w:tcW w:w="5379" w:type="dxa"/>
          </w:tcPr>
          <w:p w14:paraId="4B5BFF01"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 xml:space="preserve">Javno naročilo </w:t>
            </w:r>
            <w:r>
              <w:rPr>
                <w:rFonts w:asciiTheme="minorHAnsi" w:eastAsia="Calibri" w:hAnsiTheme="minorHAnsi" w:cs="Cambria"/>
                <w:color w:val="000000"/>
              </w:rPr>
              <w:t>gradnje</w:t>
            </w:r>
          </w:p>
          <w:p w14:paraId="2352AD65" w14:textId="77777777" w:rsidR="00AA73C0" w:rsidRPr="00AA73C0" w:rsidRDefault="00AA73C0" w:rsidP="00AA73C0">
            <w:pPr>
              <w:jc w:val="both"/>
              <w:rPr>
                <w:rFonts w:asciiTheme="minorHAnsi" w:eastAsia="Calibri" w:hAnsiTheme="minorHAnsi" w:cs="Cambria"/>
                <w:color w:val="000000"/>
              </w:rPr>
            </w:pPr>
          </w:p>
        </w:tc>
      </w:tr>
      <w:tr w:rsidR="00AA73C0" w:rsidRPr="00AA73C0" w14:paraId="1C67E256" w14:textId="77777777" w:rsidTr="00D7671C">
        <w:tc>
          <w:tcPr>
            <w:tcW w:w="3681" w:type="dxa"/>
          </w:tcPr>
          <w:p w14:paraId="716855D4"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ŠTEVILKA DOKUMENTACIJE</w:t>
            </w:r>
          </w:p>
        </w:tc>
        <w:tc>
          <w:tcPr>
            <w:tcW w:w="5379" w:type="dxa"/>
          </w:tcPr>
          <w:p w14:paraId="4AB1A731" w14:textId="77777777" w:rsidR="00AA73C0" w:rsidRPr="00D62167" w:rsidRDefault="00D62167" w:rsidP="00D62167">
            <w:pPr>
              <w:jc w:val="both"/>
              <w:rPr>
                <w:rFonts w:asciiTheme="minorHAnsi" w:eastAsia="Calibri" w:hAnsiTheme="minorHAnsi" w:cs="Cambria"/>
                <w:color w:val="000000"/>
              </w:rPr>
            </w:pPr>
            <w:r w:rsidRPr="00D62167">
              <w:rPr>
                <w:rFonts w:asciiTheme="minorHAnsi" w:eastAsia="Calibri" w:hAnsiTheme="minorHAnsi" w:cs="Cambria"/>
                <w:color w:val="000000"/>
              </w:rPr>
              <w:t>430-13</w:t>
            </w:r>
            <w:r w:rsidR="00AA73C0" w:rsidRPr="00D62167">
              <w:rPr>
                <w:rFonts w:asciiTheme="minorHAnsi" w:eastAsia="Calibri" w:hAnsiTheme="minorHAnsi" w:cs="Cambria"/>
                <w:color w:val="000000"/>
              </w:rPr>
              <w:t>/2020-3-40</w:t>
            </w:r>
            <w:r w:rsidRPr="00D62167">
              <w:rPr>
                <w:rFonts w:asciiTheme="minorHAnsi" w:eastAsia="Calibri" w:hAnsiTheme="minorHAnsi" w:cs="Cambria"/>
                <w:color w:val="000000"/>
              </w:rPr>
              <w:t>70</w:t>
            </w:r>
            <w:r w:rsidR="00AA73C0" w:rsidRPr="00D62167">
              <w:rPr>
                <w:rFonts w:asciiTheme="minorHAnsi" w:eastAsia="Calibri" w:hAnsiTheme="minorHAnsi" w:cs="Cambria"/>
                <w:color w:val="000000"/>
              </w:rPr>
              <w:t>03-406401</w:t>
            </w:r>
          </w:p>
        </w:tc>
      </w:tr>
      <w:tr w:rsidR="00AA73C0" w:rsidRPr="00AA73C0" w14:paraId="0E687A38" w14:textId="77777777" w:rsidTr="00D7671C">
        <w:tc>
          <w:tcPr>
            <w:tcW w:w="3681" w:type="dxa"/>
          </w:tcPr>
          <w:p w14:paraId="5862C76C" w14:textId="77777777" w:rsidR="00AA73C0" w:rsidRPr="00862D57" w:rsidRDefault="00AA73C0" w:rsidP="00AA73C0">
            <w:pPr>
              <w:jc w:val="both"/>
              <w:rPr>
                <w:rFonts w:asciiTheme="minorHAnsi" w:eastAsia="Calibri" w:hAnsiTheme="minorHAnsi" w:cs="Cambria"/>
                <w:color w:val="000000"/>
              </w:rPr>
            </w:pPr>
            <w:r w:rsidRPr="00862D57">
              <w:rPr>
                <w:rFonts w:eastAsiaTheme="minorHAnsi" w:cs="Arial"/>
                <w:color w:val="000000" w:themeColor="text1"/>
              </w:rPr>
              <w:t>ŠTEVILKA NAROČILA V PROGRAMU CADIS</w:t>
            </w:r>
          </w:p>
        </w:tc>
        <w:tc>
          <w:tcPr>
            <w:tcW w:w="5379" w:type="dxa"/>
          </w:tcPr>
          <w:p w14:paraId="60894D54" w14:textId="01F20764" w:rsidR="00AA73C0" w:rsidRPr="00AA73C0" w:rsidRDefault="00862D57" w:rsidP="00D62167">
            <w:pPr>
              <w:jc w:val="both"/>
              <w:rPr>
                <w:rFonts w:asciiTheme="minorHAnsi" w:eastAsia="Calibri" w:hAnsiTheme="minorHAnsi" w:cs="Cambria"/>
                <w:color w:val="000000"/>
                <w:highlight w:val="red"/>
              </w:rPr>
            </w:pPr>
            <w:r w:rsidRPr="00862D57">
              <w:rPr>
                <w:rFonts w:asciiTheme="minorHAnsi" w:eastAsia="Calibri" w:hAnsiTheme="minorHAnsi" w:cs="Cambria"/>
                <w:color w:val="000000"/>
              </w:rPr>
              <w:t>20-00263</w:t>
            </w:r>
          </w:p>
        </w:tc>
      </w:tr>
      <w:tr w:rsidR="00AA73C0" w:rsidRPr="00AA73C0" w14:paraId="1A333904" w14:textId="77777777" w:rsidTr="00D7671C">
        <w:tc>
          <w:tcPr>
            <w:tcW w:w="3681" w:type="dxa"/>
          </w:tcPr>
          <w:p w14:paraId="59255CA2" w14:textId="77777777" w:rsidR="00AA73C0" w:rsidRPr="00AA73C0" w:rsidRDefault="00AA73C0" w:rsidP="00AA73C0">
            <w:pPr>
              <w:jc w:val="both"/>
              <w:rPr>
                <w:rFonts w:asciiTheme="minorHAnsi" w:eastAsia="Calibri" w:hAnsiTheme="minorHAnsi" w:cs="Cambria"/>
                <w:color w:val="000000"/>
              </w:rPr>
            </w:pPr>
            <w:r w:rsidRPr="00AA73C0">
              <w:rPr>
                <w:rFonts w:asciiTheme="minorHAnsi" w:eastAsia="Calibri" w:hAnsiTheme="minorHAnsi" w:cs="Cambria"/>
                <w:color w:val="000000"/>
              </w:rPr>
              <w:t>DATUM</w:t>
            </w:r>
          </w:p>
        </w:tc>
        <w:tc>
          <w:tcPr>
            <w:tcW w:w="5379" w:type="dxa"/>
          </w:tcPr>
          <w:p w14:paraId="095F85BA" w14:textId="7D0613D0" w:rsidR="00AA73C0" w:rsidRPr="00583BB9" w:rsidRDefault="00583BB9" w:rsidP="00AA73C0">
            <w:pPr>
              <w:jc w:val="both"/>
              <w:rPr>
                <w:rFonts w:asciiTheme="minorHAnsi" w:eastAsia="Calibri" w:hAnsiTheme="minorHAnsi" w:cs="Cambria"/>
                <w:color w:val="000000"/>
              </w:rPr>
            </w:pPr>
            <w:r w:rsidRPr="00583BB9">
              <w:rPr>
                <w:rFonts w:asciiTheme="minorHAnsi" w:eastAsia="Calibri" w:hAnsiTheme="minorHAnsi" w:cs="Cambria"/>
                <w:color w:val="000000"/>
              </w:rPr>
              <w:t>23</w:t>
            </w:r>
            <w:r w:rsidR="00AA73C0" w:rsidRPr="00583BB9">
              <w:rPr>
                <w:rFonts w:asciiTheme="minorHAnsi" w:eastAsia="Calibri" w:hAnsiTheme="minorHAnsi" w:cs="Cambria"/>
                <w:color w:val="000000"/>
              </w:rPr>
              <w:t>.</w:t>
            </w:r>
            <w:r w:rsidR="003A51B9" w:rsidRPr="00583BB9">
              <w:rPr>
                <w:rFonts w:asciiTheme="minorHAnsi" w:eastAsia="Calibri" w:hAnsiTheme="minorHAnsi" w:cs="Cambria"/>
                <w:color w:val="000000"/>
              </w:rPr>
              <w:t>06</w:t>
            </w:r>
            <w:r w:rsidR="00AA73C0" w:rsidRPr="00583BB9">
              <w:rPr>
                <w:rFonts w:asciiTheme="minorHAnsi" w:eastAsia="Calibri" w:hAnsiTheme="minorHAnsi" w:cs="Cambria"/>
                <w:color w:val="000000"/>
              </w:rPr>
              <w:t>.2020</w:t>
            </w:r>
          </w:p>
          <w:p w14:paraId="3099E000" w14:textId="77777777" w:rsidR="00AA73C0" w:rsidRPr="00AA73C0" w:rsidRDefault="00AA73C0" w:rsidP="00AA73C0">
            <w:pPr>
              <w:jc w:val="both"/>
              <w:rPr>
                <w:rFonts w:asciiTheme="minorHAnsi" w:eastAsia="Calibri" w:hAnsiTheme="minorHAnsi" w:cs="Cambria"/>
                <w:color w:val="000000"/>
                <w:highlight w:val="yellow"/>
              </w:rPr>
            </w:pPr>
          </w:p>
        </w:tc>
      </w:tr>
    </w:tbl>
    <w:p w14:paraId="70A11C8A" w14:textId="77777777" w:rsidR="00AA73C0" w:rsidRDefault="00AA73C0" w:rsidP="00250C72">
      <w:pPr>
        <w:rPr>
          <w:rFonts w:cs="Arial"/>
          <w:sz w:val="23"/>
          <w:szCs w:val="23"/>
        </w:rPr>
      </w:pPr>
    </w:p>
    <w:p w14:paraId="03498FB8" w14:textId="77777777" w:rsidR="00074063" w:rsidRPr="001D0B25" w:rsidRDefault="00074063" w:rsidP="00250C72">
      <w:pPr>
        <w:rPr>
          <w:rFonts w:cs="Arial"/>
          <w:sz w:val="23"/>
          <w:szCs w:val="23"/>
        </w:rPr>
      </w:pPr>
    </w:p>
    <w:p w14:paraId="060E6081" w14:textId="42C682A7" w:rsidR="00074063" w:rsidRPr="001D0B25" w:rsidRDefault="001D0B25" w:rsidP="001D0B25">
      <w:pPr>
        <w:tabs>
          <w:tab w:val="left" w:pos="1815"/>
          <w:tab w:val="left" w:pos="1860"/>
        </w:tabs>
        <w:rPr>
          <w:rFonts w:cs="Arial"/>
          <w:sz w:val="23"/>
          <w:szCs w:val="23"/>
        </w:rPr>
      </w:pPr>
      <w:r w:rsidRPr="001D0B25">
        <w:rPr>
          <w:rFonts w:cs="Arial"/>
          <w:sz w:val="23"/>
          <w:szCs w:val="23"/>
        </w:rPr>
        <w:tab/>
      </w:r>
    </w:p>
    <w:p w14:paraId="348F095B" w14:textId="77777777" w:rsidR="00074063" w:rsidRDefault="00074063" w:rsidP="00250C72">
      <w:pPr>
        <w:rPr>
          <w:rFonts w:cs="Arial"/>
          <w:sz w:val="23"/>
          <w:szCs w:val="23"/>
        </w:rPr>
      </w:pPr>
    </w:p>
    <w:p w14:paraId="13CC2AEC" w14:textId="77777777" w:rsidR="001D0B25" w:rsidRDefault="001D0B25" w:rsidP="00250C72">
      <w:pPr>
        <w:rPr>
          <w:rFonts w:cs="Arial"/>
          <w:sz w:val="23"/>
          <w:szCs w:val="23"/>
        </w:rPr>
      </w:pPr>
    </w:p>
    <w:p w14:paraId="1A975F80" w14:textId="77777777" w:rsidR="001D0B25" w:rsidRDefault="001D0B25" w:rsidP="00250C72">
      <w:pPr>
        <w:rPr>
          <w:rFonts w:cs="Arial"/>
          <w:sz w:val="23"/>
          <w:szCs w:val="23"/>
        </w:rPr>
      </w:pPr>
    </w:p>
    <w:p w14:paraId="6E66C365" w14:textId="77777777" w:rsidR="00A87E6A" w:rsidRDefault="00A87E6A" w:rsidP="00250C72">
      <w:pPr>
        <w:rPr>
          <w:rFonts w:cs="Arial"/>
          <w:sz w:val="23"/>
          <w:szCs w:val="23"/>
        </w:rPr>
      </w:pPr>
    </w:p>
    <w:p w14:paraId="07A5B2FF" w14:textId="77777777" w:rsidR="001D0B25" w:rsidRDefault="001D0B25" w:rsidP="00250C72">
      <w:pPr>
        <w:rPr>
          <w:rFonts w:cs="Arial"/>
          <w:sz w:val="23"/>
          <w:szCs w:val="23"/>
        </w:rPr>
      </w:pPr>
    </w:p>
    <w:p w14:paraId="7AD09442" w14:textId="77777777" w:rsidR="001D0B25" w:rsidRDefault="001D0B25" w:rsidP="00250C72">
      <w:pPr>
        <w:rPr>
          <w:rFonts w:cs="Arial"/>
          <w:sz w:val="23"/>
          <w:szCs w:val="23"/>
        </w:rPr>
      </w:pPr>
    </w:p>
    <w:p w14:paraId="2ED4ADF3" w14:textId="77777777" w:rsidR="001D0B25" w:rsidRDefault="001D0B25" w:rsidP="00250C72">
      <w:pPr>
        <w:rPr>
          <w:rFonts w:cs="Arial"/>
          <w:sz w:val="23"/>
          <w:szCs w:val="23"/>
        </w:rPr>
      </w:pPr>
    </w:p>
    <w:p w14:paraId="3022146D" w14:textId="77777777" w:rsidR="001D0B25" w:rsidRDefault="001D0B25" w:rsidP="00250C72">
      <w:pPr>
        <w:rPr>
          <w:rFonts w:cs="Arial"/>
          <w:sz w:val="23"/>
          <w:szCs w:val="23"/>
        </w:rPr>
      </w:pPr>
    </w:p>
    <w:p w14:paraId="26766893" w14:textId="77777777" w:rsidR="001D0B25" w:rsidRDefault="001D0B25" w:rsidP="00250C72">
      <w:pPr>
        <w:rPr>
          <w:rFonts w:cs="Arial"/>
          <w:sz w:val="23"/>
          <w:szCs w:val="23"/>
        </w:rPr>
      </w:pPr>
    </w:p>
    <w:p w14:paraId="2796941D" w14:textId="77777777" w:rsidR="001D0B25" w:rsidRDefault="001D0B25" w:rsidP="00250C72">
      <w:pPr>
        <w:rPr>
          <w:rFonts w:cs="Arial"/>
          <w:sz w:val="23"/>
          <w:szCs w:val="23"/>
        </w:rPr>
      </w:pPr>
    </w:p>
    <w:p w14:paraId="56BCE5AA" w14:textId="77777777" w:rsidR="001D0B25" w:rsidRDefault="001D0B25" w:rsidP="00250C72">
      <w:pPr>
        <w:rPr>
          <w:rFonts w:cs="Arial"/>
          <w:sz w:val="23"/>
          <w:szCs w:val="23"/>
        </w:rPr>
      </w:pPr>
    </w:p>
    <w:p w14:paraId="7762E3A3" w14:textId="77777777" w:rsidR="008930E8" w:rsidRPr="008930E8" w:rsidRDefault="008930E8" w:rsidP="008930E8">
      <w:pPr>
        <w:tabs>
          <w:tab w:val="left" w:pos="390"/>
          <w:tab w:val="right" w:pos="9062"/>
        </w:tabs>
        <w:spacing w:before="360" w:after="360"/>
        <w:rPr>
          <w:rFonts w:eastAsiaTheme="minorHAnsi" w:cs="Arial"/>
          <w:b/>
          <w:bCs/>
          <w:caps/>
          <w:color w:val="000000" w:themeColor="text1"/>
          <w:u w:val="single"/>
        </w:rPr>
      </w:pPr>
      <w:r w:rsidRPr="008930E8">
        <w:rPr>
          <w:rFonts w:eastAsiaTheme="minorHAnsi" w:cs="Arial"/>
          <w:b/>
          <w:bCs/>
          <w:caps/>
          <w:color w:val="000000" w:themeColor="text1"/>
          <w:u w:val="single"/>
        </w:rPr>
        <w:lastRenderedPageBreak/>
        <w:t>Vsebina:</w:t>
      </w:r>
    </w:p>
    <w:p w14:paraId="27C3DE6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Pr="008930E8">
        <w:rPr>
          <w:rFonts w:eastAsiaTheme="minorHAnsi" w:cstheme="minorBidi"/>
          <w:color w:val="000000" w:themeColor="text1"/>
        </w:rPr>
        <w:tab/>
        <w:t>POVABILO ZAINTERESIRANIM PONUDNIKOM K SODELOVANJU</w:t>
      </w:r>
      <w:r w:rsidRPr="008930E8">
        <w:rPr>
          <w:rFonts w:eastAsiaTheme="minorHAnsi" w:cstheme="minorBidi"/>
          <w:color w:val="000000" w:themeColor="text1"/>
        </w:rPr>
        <w:tab/>
      </w:r>
    </w:p>
    <w:p w14:paraId="2038B8F7"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1.1.</w:t>
      </w:r>
      <w:r w:rsidRPr="008930E8">
        <w:rPr>
          <w:rFonts w:eastAsiaTheme="minorHAnsi" w:cstheme="minorBidi"/>
          <w:color w:val="000000" w:themeColor="text1"/>
        </w:rPr>
        <w:tab/>
        <w:t>PREDMET JAVNEGA NAROČILA</w:t>
      </w:r>
      <w:r w:rsidRPr="008930E8">
        <w:rPr>
          <w:rFonts w:eastAsiaTheme="minorHAnsi" w:cstheme="minorBidi"/>
          <w:color w:val="000000" w:themeColor="text1"/>
        </w:rPr>
        <w:tab/>
      </w:r>
    </w:p>
    <w:p w14:paraId="3B1CAC81" w14:textId="77777777" w:rsidR="008930E8" w:rsidRPr="008930E8" w:rsidRDefault="00D7671C" w:rsidP="008930E8">
      <w:pPr>
        <w:spacing w:after="200"/>
        <w:rPr>
          <w:rFonts w:eastAsiaTheme="minorHAnsi" w:cstheme="minorBidi"/>
          <w:color w:val="000000" w:themeColor="text1"/>
        </w:rPr>
      </w:pPr>
      <w:r>
        <w:rPr>
          <w:rFonts w:eastAsiaTheme="minorHAnsi" w:cstheme="minorBidi"/>
          <w:color w:val="000000" w:themeColor="text1"/>
        </w:rPr>
        <w:t>1.2.</w:t>
      </w:r>
      <w:r>
        <w:rPr>
          <w:rFonts w:eastAsiaTheme="minorHAnsi" w:cstheme="minorBidi"/>
          <w:color w:val="000000" w:themeColor="text1"/>
        </w:rPr>
        <w:tab/>
        <w:t>LOKACIJA</w:t>
      </w:r>
      <w:r w:rsidR="008930E8" w:rsidRPr="008930E8">
        <w:rPr>
          <w:rFonts w:eastAsiaTheme="minorHAnsi" w:cstheme="minorBidi"/>
          <w:color w:val="000000" w:themeColor="text1"/>
        </w:rPr>
        <w:t xml:space="preserve"> IZVEDBE PREDMETA JAVNEGA NAROČILA</w:t>
      </w:r>
    </w:p>
    <w:p w14:paraId="5612A35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1.3.</w:t>
      </w:r>
      <w:r w:rsidRPr="008930E8">
        <w:rPr>
          <w:rFonts w:eastAsiaTheme="minorHAnsi" w:cstheme="minorBidi"/>
          <w:color w:val="000000" w:themeColor="text1"/>
        </w:rPr>
        <w:tab/>
        <w:t>OGLED LOKACIJ</w:t>
      </w:r>
      <w:r w:rsidR="00D7671C">
        <w:rPr>
          <w:rFonts w:eastAsiaTheme="minorHAnsi" w:cstheme="minorBidi"/>
          <w:color w:val="000000" w:themeColor="text1"/>
        </w:rPr>
        <w:t>E</w:t>
      </w:r>
    </w:p>
    <w:p w14:paraId="2411D9B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1.4.</w:t>
      </w:r>
      <w:r w:rsidRPr="008930E8">
        <w:rPr>
          <w:rFonts w:eastAsiaTheme="minorHAnsi" w:cstheme="minorBidi"/>
          <w:color w:val="000000" w:themeColor="text1"/>
        </w:rPr>
        <w:tab/>
        <w:t>ZAVEZE IZBRANEGA PONUDNIKA</w:t>
      </w:r>
      <w:r w:rsidRPr="008930E8">
        <w:rPr>
          <w:rFonts w:eastAsiaTheme="minorHAnsi" w:cstheme="minorBidi"/>
          <w:color w:val="000000" w:themeColor="text1"/>
        </w:rPr>
        <w:tab/>
      </w:r>
    </w:p>
    <w:p w14:paraId="5BDAEEEA"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1.5.</w:t>
      </w:r>
      <w:r w:rsidRPr="008930E8">
        <w:rPr>
          <w:rFonts w:eastAsiaTheme="minorHAnsi" w:cstheme="minorBidi"/>
          <w:color w:val="000000" w:themeColor="text1"/>
        </w:rPr>
        <w:tab/>
        <w:t>VARIANTNE PONUDBE</w:t>
      </w:r>
      <w:r w:rsidRPr="008930E8">
        <w:rPr>
          <w:rFonts w:eastAsiaTheme="minorHAnsi" w:cstheme="minorBidi"/>
          <w:color w:val="000000" w:themeColor="text1"/>
        </w:rPr>
        <w:tab/>
      </w:r>
    </w:p>
    <w:p w14:paraId="790C7D3E"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1.6.</w:t>
      </w:r>
      <w:r w:rsidRPr="008930E8">
        <w:rPr>
          <w:rFonts w:eastAsiaTheme="minorHAnsi" w:cstheme="minorBidi"/>
          <w:color w:val="000000" w:themeColor="text1"/>
        </w:rPr>
        <w:tab/>
        <w:t>KONTAKTNA OSEBA NAROČNIKA</w:t>
      </w:r>
      <w:r w:rsidRPr="008930E8">
        <w:rPr>
          <w:rFonts w:eastAsiaTheme="minorHAnsi" w:cstheme="minorBidi"/>
          <w:color w:val="000000" w:themeColor="text1"/>
        </w:rPr>
        <w:tab/>
      </w:r>
    </w:p>
    <w:p w14:paraId="6F2DA57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2.</w:t>
      </w:r>
      <w:r w:rsidRPr="008930E8">
        <w:rPr>
          <w:rFonts w:eastAsiaTheme="minorHAnsi" w:cstheme="minorBidi"/>
          <w:color w:val="000000" w:themeColor="text1"/>
        </w:rPr>
        <w:tab/>
        <w:t>POSTOPEK ODDAJE JAVNEGA NAROČILA</w:t>
      </w:r>
      <w:r w:rsidRPr="008930E8">
        <w:rPr>
          <w:rFonts w:eastAsiaTheme="minorHAnsi" w:cstheme="minorBidi"/>
          <w:color w:val="000000" w:themeColor="text1"/>
        </w:rPr>
        <w:tab/>
      </w:r>
    </w:p>
    <w:p w14:paraId="453290E4" w14:textId="77777777" w:rsid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3.</w:t>
      </w:r>
      <w:r w:rsidRPr="008930E8">
        <w:rPr>
          <w:rFonts w:eastAsiaTheme="minorHAnsi" w:cstheme="minorBidi"/>
          <w:color w:val="000000" w:themeColor="text1"/>
        </w:rPr>
        <w:tab/>
        <w:t>PRAVNA PODLAGA ZA IZVEDBO POSTOPKA JAVNEGA NAROČANJA</w:t>
      </w:r>
      <w:r w:rsidRPr="008930E8">
        <w:rPr>
          <w:rFonts w:eastAsiaTheme="minorHAnsi" w:cstheme="minorBidi"/>
          <w:color w:val="000000" w:themeColor="text1"/>
        </w:rPr>
        <w:tab/>
      </w:r>
    </w:p>
    <w:p w14:paraId="3FED44A2" w14:textId="77777777" w:rsidR="00D7671C" w:rsidRPr="008930E8" w:rsidRDefault="00D7671C" w:rsidP="008930E8">
      <w:pPr>
        <w:spacing w:after="200"/>
        <w:rPr>
          <w:rFonts w:eastAsiaTheme="minorHAnsi" w:cstheme="minorBidi"/>
          <w:color w:val="000000" w:themeColor="text1"/>
        </w:rPr>
      </w:pPr>
      <w:r w:rsidRPr="001D0B25">
        <w:rPr>
          <w:rFonts w:eastAsiaTheme="minorHAnsi" w:cstheme="minorBidi"/>
          <w:color w:val="000000" w:themeColor="text1"/>
        </w:rPr>
        <w:t xml:space="preserve">4. </w:t>
      </w:r>
      <w:r w:rsidRPr="001D0B25">
        <w:rPr>
          <w:rFonts w:eastAsiaTheme="minorHAnsi" w:cstheme="minorBidi"/>
          <w:color w:val="000000" w:themeColor="text1"/>
        </w:rPr>
        <w:tab/>
        <w:t>OCENJENA VREDNOST JAVNEGA NAROČILA</w:t>
      </w:r>
    </w:p>
    <w:p w14:paraId="0C6ED17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GOSPODARSKI SUBJEKTI, KI LAHKO SODELUJEJO V JAVNEM NAROČILU</w:t>
      </w:r>
      <w:r w:rsidR="008930E8" w:rsidRPr="008930E8">
        <w:rPr>
          <w:rFonts w:eastAsiaTheme="minorHAnsi" w:cstheme="minorBidi"/>
          <w:color w:val="000000" w:themeColor="text1"/>
        </w:rPr>
        <w:tab/>
      </w:r>
    </w:p>
    <w:p w14:paraId="1266C18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POJEM PONUDNIKA IN GOSPODARSKEGA SUBJEKTA</w:t>
      </w:r>
      <w:r w:rsidR="008930E8" w:rsidRPr="008930E8">
        <w:rPr>
          <w:rFonts w:eastAsiaTheme="minorHAnsi" w:cstheme="minorBidi"/>
          <w:color w:val="000000" w:themeColor="text1"/>
        </w:rPr>
        <w:tab/>
      </w:r>
    </w:p>
    <w:p w14:paraId="0B1B6F8D"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SKUPNA PONUDBA</w:t>
      </w:r>
      <w:r w:rsidR="008930E8" w:rsidRPr="008930E8">
        <w:rPr>
          <w:rFonts w:eastAsiaTheme="minorHAnsi" w:cstheme="minorBidi"/>
          <w:color w:val="000000" w:themeColor="text1"/>
        </w:rPr>
        <w:tab/>
      </w:r>
    </w:p>
    <w:p w14:paraId="36933257"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PONUDBA S PODIZVAJALCI</w:t>
      </w:r>
      <w:r w:rsidR="008930E8" w:rsidRPr="008930E8">
        <w:rPr>
          <w:rFonts w:eastAsiaTheme="minorHAnsi" w:cstheme="minorBidi"/>
          <w:color w:val="000000" w:themeColor="text1"/>
        </w:rPr>
        <w:tab/>
      </w:r>
    </w:p>
    <w:p w14:paraId="47FEFD56"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.3.1.</w:t>
      </w:r>
      <w:r w:rsidR="008930E8" w:rsidRPr="008930E8">
        <w:rPr>
          <w:rFonts w:eastAsiaTheme="minorHAnsi" w:cstheme="minorBidi"/>
          <w:color w:val="000000" w:themeColor="text1"/>
        </w:rPr>
        <w:tab/>
        <w:t>DEFINICIJA PODIZVAJALCA</w:t>
      </w:r>
      <w:r w:rsidR="008930E8" w:rsidRPr="008930E8">
        <w:rPr>
          <w:rFonts w:eastAsiaTheme="minorHAnsi" w:cstheme="minorBidi"/>
          <w:color w:val="000000" w:themeColor="text1"/>
        </w:rPr>
        <w:tab/>
      </w:r>
    </w:p>
    <w:p w14:paraId="1C499BE5"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.3.2.</w:t>
      </w:r>
      <w:r w:rsidR="008930E8" w:rsidRPr="008930E8">
        <w:rPr>
          <w:rFonts w:eastAsiaTheme="minorHAnsi" w:cstheme="minorBidi"/>
          <w:color w:val="000000" w:themeColor="text1"/>
        </w:rPr>
        <w:tab/>
        <w:t>DEL JAVNEGA NAROČILA, KI JE LAHKO ODDAN V PODIZVAJANJE</w:t>
      </w:r>
      <w:r w:rsidR="008930E8" w:rsidRPr="008930E8">
        <w:rPr>
          <w:rFonts w:eastAsiaTheme="minorHAnsi" w:cstheme="minorBidi"/>
          <w:color w:val="000000" w:themeColor="text1"/>
        </w:rPr>
        <w:tab/>
      </w:r>
    </w:p>
    <w:p w14:paraId="4EEE56E3"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.3.3.</w:t>
      </w:r>
      <w:r w:rsidR="008930E8" w:rsidRPr="008930E8">
        <w:rPr>
          <w:rFonts w:eastAsiaTheme="minorHAnsi" w:cstheme="minorBidi"/>
          <w:color w:val="000000" w:themeColor="text1"/>
        </w:rPr>
        <w:tab/>
        <w:t>DOKUMENTACIJA, POVEZANA S PODIZVAJALCI</w:t>
      </w:r>
      <w:r w:rsidR="008930E8" w:rsidRPr="008930E8">
        <w:rPr>
          <w:rFonts w:eastAsiaTheme="minorHAnsi" w:cstheme="minorBidi"/>
          <w:color w:val="000000" w:themeColor="text1"/>
        </w:rPr>
        <w:tab/>
      </w:r>
    </w:p>
    <w:p w14:paraId="2888333C" w14:textId="77777777" w:rsidR="008930E8" w:rsidRPr="008930E8" w:rsidRDefault="00800E19" w:rsidP="008930E8">
      <w:pPr>
        <w:tabs>
          <w:tab w:val="left" w:pos="708"/>
          <w:tab w:val="left" w:pos="1416"/>
          <w:tab w:val="left" w:pos="2124"/>
          <w:tab w:val="left" w:pos="2832"/>
          <w:tab w:val="left" w:pos="3540"/>
          <w:tab w:val="left" w:pos="4248"/>
          <w:tab w:val="left" w:pos="4956"/>
          <w:tab w:val="left" w:pos="6015"/>
        </w:tabs>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.3.4.</w:t>
      </w:r>
      <w:r w:rsidR="008930E8" w:rsidRPr="008930E8">
        <w:rPr>
          <w:rFonts w:eastAsiaTheme="minorHAnsi" w:cstheme="minorBidi"/>
          <w:color w:val="000000" w:themeColor="text1"/>
        </w:rPr>
        <w:tab/>
        <w:t>NEPOSREDNA PLAČILA PODIZVAJALCEM</w:t>
      </w:r>
    </w:p>
    <w:p w14:paraId="0C224670" w14:textId="77777777" w:rsidR="008930E8" w:rsidRPr="008930E8" w:rsidRDefault="00800E19" w:rsidP="008930E8">
      <w:pPr>
        <w:tabs>
          <w:tab w:val="left" w:pos="708"/>
          <w:tab w:val="left" w:pos="1416"/>
          <w:tab w:val="left" w:pos="2124"/>
          <w:tab w:val="left" w:pos="2832"/>
          <w:tab w:val="left" w:pos="3540"/>
          <w:tab w:val="left" w:pos="4248"/>
          <w:tab w:val="left" w:pos="4956"/>
          <w:tab w:val="left" w:pos="6015"/>
        </w:tabs>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.3.5.</w:t>
      </w:r>
      <w:r w:rsidR="008930E8" w:rsidRPr="008930E8">
        <w:rPr>
          <w:rFonts w:eastAsiaTheme="minorHAnsi" w:cstheme="minorBidi"/>
          <w:color w:val="000000" w:themeColor="text1"/>
        </w:rPr>
        <w:tab/>
        <w:t>NEPOSREDNA PLAČILA PODIZVAJALCEM V PODIZVAJALSKI VERIGI</w:t>
      </w:r>
      <w:r w:rsidR="008930E8" w:rsidRPr="008930E8">
        <w:rPr>
          <w:rFonts w:eastAsiaTheme="minorHAnsi" w:cstheme="minorBidi"/>
          <w:color w:val="000000" w:themeColor="text1"/>
        </w:rPr>
        <w:tab/>
      </w:r>
    </w:p>
    <w:p w14:paraId="19F4EEA9"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.3.6.</w:t>
      </w:r>
      <w:r w:rsidR="008930E8" w:rsidRPr="008930E8">
        <w:rPr>
          <w:rFonts w:eastAsiaTheme="minorHAnsi" w:cstheme="minorBidi"/>
          <w:color w:val="000000" w:themeColor="text1"/>
        </w:rPr>
        <w:tab/>
        <w:t>ANGAŽIRANJE PODIZVAJALCEV V ČASU IZVEDBE POGODBE</w:t>
      </w:r>
      <w:r w:rsidR="008930E8" w:rsidRPr="008930E8">
        <w:rPr>
          <w:rFonts w:eastAsiaTheme="minorHAnsi" w:cstheme="minorBidi"/>
          <w:color w:val="000000" w:themeColor="text1"/>
        </w:rPr>
        <w:tab/>
      </w:r>
    </w:p>
    <w:p w14:paraId="6474972B"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5</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NAČIN NASTOPANJA ISTEGA GOSPODARSKEGA SUBJEKTA</w:t>
      </w:r>
      <w:r w:rsidR="008930E8" w:rsidRPr="008930E8">
        <w:rPr>
          <w:rFonts w:eastAsiaTheme="minorHAnsi" w:cstheme="minorBidi"/>
          <w:color w:val="000000" w:themeColor="text1"/>
        </w:rPr>
        <w:tab/>
      </w:r>
    </w:p>
    <w:p w14:paraId="67D83B4A"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bCs/>
          <w:color w:val="000000" w:themeColor="text1"/>
        </w:rPr>
        <w:t>5</w:t>
      </w:r>
      <w:r w:rsidR="008930E8" w:rsidRPr="00D67680">
        <w:rPr>
          <w:rFonts w:eastAsiaTheme="minorHAnsi" w:cstheme="minorBidi"/>
          <w:bCs/>
          <w:color w:val="000000" w:themeColor="text1"/>
        </w:rPr>
        <w:t>.5.</w:t>
      </w:r>
      <w:r w:rsidR="008930E8" w:rsidRPr="00D67680">
        <w:rPr>
          <w:rFonts w:eastAsiaTheme="minorHAnsi" w:cstheme="minorBidi"/>
          <w:bCs/>
          <w:color w:val="000000" w:themeColor="text1"/>
        </w:rPr>
        <w:tab/>
        <w:t>SKLICEVANJE NA ZMOGLJIVOSTI DRUGEGA SUBJEKTA</w:t>
      </w:r>
    </w:p>
    <w:p w14:paraId="6D676A96"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PRAVILA ZA SPOROČANJE</w:t>
      </w:r>
      <w:r w:rsidR="008930E8" w:rsidRPr="00D67680">
        <w:rPr>
          <w:rFonts w:eastAsiaTheme="minorHAnsi" w:cstheme="minorBidi"/>
          <w:color w:val="000000" w:themeColor="text1"/>
        </w:rPr>
        <w:tab/>
      </w:r>
    </w:p>
    <w:p w14:paraId="3370DB21" w14:textId="77777777" w:rsidR="008930E8" w:rsidRPr="00D67680"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KOMUNIKACIJSKA SREDSTVA</w:t>
      </w:r>
      <w:r w:rsidR="008930E8" w:rsidRPr="00D67680">
        <w:rPr>
          <w:rFonts w:eastAsiaTheme="minorHAnsi" w:cstheme="minorBidi"/>
          <w:color w:val="000000" w:themeColor="text1"/>
        </w:rPr>
        <w:tab/>
      </w:r>
    </w:p>
    <w:p w14:paraId="0B93445A" w14:textId="77777777" w:rsidR="008930E8" w:rsidRPr="008930E8" w:rsidRDefault="00800E19" w:rsidP="008930E8">
      <w:pPr>
        <w:spacing w:after="200"/>
        <w:rPr>
          <w:rFonts w:eastAsiaTheme="minorHAnsi" w:cstheme="minorBidi"/>
          <w:color w:val="000000" w:themeColor="text1"/>
        </w:rPr>
      </w:pPr>
      <w:r w:rsidRPr="00D67680">
        <w:rPr>
          <w:rFonts w:eastAsiaTheme="minorHAnsi" w:cstheme="minorBidi"/>
          <w:color w:val="000000" w:themeColor="text1"/>
        </w:rPr>
        <w:t>6</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SPREMINJANJE ALI DOPOLNJEVANJE DOKUMENTACIJE</w:t>
      </w:r>
      <w:r w:rsidR="008930E8" w:rsidRPr="008930E8">
        <w:rPr>
          <w:rFonts w:eastAsiaTheme="minorHAnsi" w:cstheme="minorBidi"/>
          <w:color w:val="000000" w:themeColor="text1"/>
        </w:rPr>
        <w:tab/>
      </w:r>
    </w:p>
    <w:p w14:paraId="2BB1EF7D"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6</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JEZIK JAVNEGA NAROČANJA</w:t>
      </w:r>
      <w:r w:rsidR="008930E8" w:rsidRPr="008930E8">
        <w:rPr>
          <w:rFonts w:eastAsiaTheme="minorHAnsi" w:cstheme="minorBidi"/>
          <w:color w:val="000000" w:themeColor="text1"/>
        </w:rPr>
        <w:tab/>
      </w:r>
    </w:p>
    <w:p w14:paraId="643D4A20"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ODDAJA IN JAVNO ODPIRANJE PONUDB</w:t>
      </w:r>
      <w:r w:rsidR="008930E8" w:rsidRPr="008930E8">
        <w:rPr>
          <w:rFonts w:eastAsiaTheme="minorHAnsi" w:cstheme="minorBidi"/>
          <w:color w:val="000000" w:themeColor="text1"/>
        </w:rPr>
        <w:tab/>
      </w:r>
    </w:p>
    <w:p w14:paraId="1E51A4EA"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ROK ZA ODDAJO PONUDB</w:t>
      </w:r>
      <w:r w:rsidR="008930E8" w:rsidRPr="008930E8">
        <w:rPr>
          <w:rFonts w:eastAsiaTheme="minorHAnsi" w:cstheme="minorBidi"/>
          <w:color w:val="000000" w:themeColor="text1"/>
        </w:rPr>
        <w:tab/>
      </w:r>
    </w:p>
    <w:p w14:paraId="3D305F14" w14:textId="77777777" w:rsidR="008930E8" w:rsidRPr="008930E8" w:rsidRDefault="00800E19" w:rsidP="008930E8">
      <w:pPr>
        <w:spacing w:after="200"/>
        <w:rPr>
          <w:rFonts w:eastAsiaTheme="minorHAnsi" w:cstheme="minorBidi"/>
          <w:color w:val="000000" w:themeColor="text1"/>
        </w:rPr>
      </w:pPr>
      <w:r>
        <w:rPr>
          <w:rFonts w:eastAsiaTheme="minorHAnsi" w:cstheme="minorBidi"/>
          <w:color w:val="000000" w:themeColor="text1"/>
        </w:rPr>
        <w:lastRenderedPageBreak/>
        <w:t>7</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UMIK IN SPREMEMBA PONUDB</w:t>
      </w:r>
      <w:r w:rsidR="008930E8" w:rsidRPr="008930E8">
        <w:rPr>
          <w:rFonts w:eastAsiaTheme="minorHAnsi" w:cstheme="minorBidi"/>
          <w:color w:val="000000" w:themeColor="text1"/>
        </w:rPr>
        <w:tab/>
      </w:r>
    </w:p>
    <w:p w14:paraId="03BC5358"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7</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JAVNO ODPIRANJE PONUDB</w:t>
      </w:r>
      <w:r w:rsidR="008930E8" w:rsidRPr="008930E8">
        <w:rPr>
          <w:rFonts w:eastAsiaTheme="minorHAnsi" w:cstheme="minorBidi"/>
          <w:color w:val="000000" w:themeColor="text1"/>
        </w:rPr>
        <w:tab/>
      </w:r>
    </w:p>
    <w:p w14:paraId="6AD5F89C"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7</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ROK ZA DODATNA POJASNILA PONUDB</w:t>
      </w:r>
      <w:r w:rsidR="008930E8" w:rsidRPr="00D67680">
        <w:rPr>
          <w:rFonts w:eastAsiaTheme="minorHAnsi" w:cstheme="minorBidi"/>
          <w:color w:val="000000" w:themeColor="text1"/>
        </w:rPr>
        <w:tab/>
      </w:r>
    </w:p>
    <w:p w14:paraId="2DAF67D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POGOJI ZA PRIZNANJE SPOSOBNOSTI IN RAZLOGI ZA IZKLJUČITEV</w:t>
      </w:r>
      <w:r w:rsidR="008930E8" w:rsidRPr="00D67680">
        <w:rPr>
          <w:rFonts w:eastAsiaTheme="minorHAnsi" w:cstheme="minorBidi"/>
          <w:color w:val="000000" w:themeColor="text1"/>
        </w:rPr>
        <w:tab/>
      </w:r>
    </w:p>
    <w:p w14:paraId="3D307868"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787EF92"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.1.1.</w:t>
      </w:r>
      <w:r w:rsidR="008930E8" w:rsidRPr="00D67680">
        <w:rPr>
          <w:rFonts w:eastAsiaTheme="minorHAnsi" w:cstheme="minorBidi"/>
          <w:color w:val="000000" w:themeColor="text1"/>
        </w:rPr>
        <w:tab/>
        <w:t>RAZLOGI ZA IZKLJUČITEV</w:t>
      </w:r>
      <w:r w:rsidR="008930E8" w:rsidRPr="00D67680">
        <w:rPr>
          <w:rFonts w:eastAsiaTheme="minorHAnsi" w:cstheme="minorBidi"/>
          <w:color w:val="000000" w:themeColor="text1"/>
        </w:rPr>
        <w:tab/>
      </w:r>
    </w:p>
    <w:p w14:paraId="04FE79F3"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.1.2.</w:t>
      </w:r>
      <w:r w:rsidR="008930E8" w:rsidRPr="00D67680">
        <w:rPr>
          <w:rFonts w:eastAsiaTheme="minorHAnsi" w:cstheme="minorBidi"/>
          <w:color w:val="000000" w:themeColor="text1"/>
        </w:rPr>
        <w:tab/>
        <w:t>GOSPODARSKI SUBJEKTI, ZA KATERE NE SMEJO OBSTAJATI RAZLOGI ZA IZKLJUČITEV</w:t>
      </w:r>
    </w:p>
    <w:p w14:paraId="319924D0"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.1.3.</w:t>
      </w:r>
      <w:r w:rsidR="008930E8" w:rsidRPr="00D67680">
        <w:rPr>
          <w:rFonts w:eastAsiaTheme="minorHAnsi" w:cstheme="minorBidi"/>
          <w:color w:val="000000" w:themeColor="text1"/>
        </w:rPr>
        <w:tab/>
        <w:t>POPRAVNI MEHANIZEM</w:t>
      </w:r>
      <w:r w:rsidR="008930E8" w:rsidRPr="00D67680">
        <w:rPr>
          <w:rFonts w:eastAsiaTheme="minorHAnsi" w:cstheme="minorBidi"/>
          <w:color w:val="000000" w:themeColor="text1"/>
        </w:rPr>
        <w:tab/>
      </w:r>
    </w:p>
    <w:p w14:paraId="5B26089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w:t>
      </w:r>
      <w:r w:rsidR="008930E8" w:rsidRPr="00D67680">
        <w:rPr>
          <w:rFonts w:eastAsiaTheme="minorHAnsi" w:cstheme="minorBidi"/>
          <w:color w:val="000000" w:themeColor="text1"/>
        </w:rPr>
        <w:tab/>
        <w:t>POGOJI ZA SODELOVANJE</w:t>
      </w:r>
      <w:r w:rsidR="008930E8" w:rsidRPr="00D67680">
        <w:rPr>
          <w:rFonts w:eastAsiaTheme="minorHAnsi" w:cstheme="minorBidi"/>
          <w:color w:val="000000" w:themeColor="text1"/>
        </w:rPr>
        <w:tab/>
      </w:r>
    </w:p>
    <w:p w14:paraId="5D25730F"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.2.1.</w:t>
      </w:r>
      <w:r w:rsidR="008930E8" w:rsidRPr="00D67680">
        <w:rPr>
          <w:rFonts w:eastAsiaTheme="minorHAnsi" w:cstheme="minorBidi"/>
          <w:color w:val="000000" w:themeColor="text1"/>
        </w:rPr>
        <w:tab/>
        <w:t>GOSPODARSKI SUBJEKTI, ZA KATERE SO DOLOČENI POGOJI</w:t>
      </w:r>
      <w:r w:rsidR="008930E8" w:rsidRPr="00D67680">
        <w:rPr>
          <w:rFonts w:eastAsiaTheme="minorHAnsi" w:cstheme="minorBidi"/>
          <w:color w:val="000000" w:themeColor="text1"/>
        </w:rPr>
        <w:tab/>
      </w:r>
    </w:p>
    <w:p w14:paraId="00BBE23E"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.2.2.    EKONOMSKI IN FINANČNI POLOŽAJ</w:t>
      </w:r>
      <w:r w:rsidR="008930E8" w:rsidRPr="00D67680">
        <w:rPr>
          <w:rFonts w:eastAsiaTheme="minorHAnsi" w:cstheme="minorBidi"/>
          <w:color w:val="000000" w:themeColor="text1"/>
        </w:rPr>
        <w:tab/>
      </w:r>
    </w:p>
    <w:p w14:paraId="42E30531" w14:textId="77777777" w:rsidR="008930E8"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8</w:t>
      </w:r>
      <w:r w:rsidR="008930E8" w:rsidRPr="00D67680">
        <w:rPr>
          <w:rFonts w:eastAsiaTheme="minorHAnsi" w:cstheme="minorBidi"/>
          <w:color w:val="000000" w:themeColor="text1"/>
        </w:rPr>
        <w:t>.2.3.</w:t>
      </w:r>
      <w:r w:rsidR="008930E8" w:rsidRPr="00D67680">
        <w:rPr>
          <w:rFonts w:eastAsiaTheme="minorHAnsi" w:cstheme="minorBidi"/>
          <w:color w:val="000000" w:themeColor="text1"/>
        </w:rPr>
        <w:tab/>
        <w:t>TEHNIČNA IN STROKOVNA SPOSOBNOST</w:t>
      </w:r>
    </w:p>
    <w:p w14:paraId="1A4B0A23" w14:textId="77777777" w:rsidR="003113A5" w:rsidRPr="008930E8" w:rsidRDefault="003113A5" w:rsidP="008930E8">
      <w:pPr>
        <w:spacing w:after="200"/>
        <w:rPr>
          <w:rFonts w:eastAsiaTheme="minorHAnsi" w:cstheme="minorBidi"/>
          <w:color w:val="000000" w:themeColor="text1"/>
        </w:rPr>
      </w:pPr>
      <w:r w:rsidRPr="003113A5">
        <w:rPr>
          <w:rFonts w:eastAsiaTheme="minorHAnsi" w:cstheme="minorBidi"/>
          <w:color w:val="000000" w:themeColor="text1"/>
        </w:rPr>
        <w:t>8.2.4.</w:t>
      </w:r>
      <w:r w:rsidRPr="003113A5">
        <w:rPr>
          <w:rFonts w:eastAsiaTheme="minorHAnsi" w:cstheme="minorBidi"/>
          <w:color w:val="000000" w:themeColor="text1"/>
        </w:rPr>
        <w:tab/>
        <w:t>SPOSOBNOST, KI SE NANAŠA NA UREDBO O ZELENEM JAVNEM NAROČANJU</w:t>
      </w:r>
    </w:p>
    <w:p w14:paraId="4BD09DC8"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INFORMACIJE ZA UGOTAVLJANJE SPOSOBNOSTI</w:t>
      </w:r>
      <w:r w:rsidR="008930E8" w:rsidRPr="008930E8">
        <w:rPr>
          <w:rFonts w:eastAsiaTheme="minorHAnsi" w:cstheme="minorBidi"/>
          <w:color w:val="000000" w:themeColor="text1"/>
        </w:rPr>
        <w:tab/>
      </w:r>
    </w:p>
    <w:p w14:paraId="1D41DCEC"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INFORMACIJA O ESPD</w:t>
      </w:r>
    </w:p>
    <w:p w14:paraId="02C5065B"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PREVERJANJE URADNO DOSTOPNIH PODATKOV</w:t>
      </w:r>
      <w:r w:rsidR="008930E8" w:rsidRPr="008930E8">
        <w:rPr>
          <w:rFonts w:eastAsiaTheme="minorHAnsi" w:cstheme="minorBidi"/>
          <w:color w:val="000000" w:themeColor="text1"/>
        </w:rPr>
        <w:tab/>
      </w:r>
    </w:p>
    <w:p w14:paraId="5B918283"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PREVERJANJE PODATKOV, KI NISO URADNO DOSTOPNI</w:t>
      </w:r>
      <w:r w:rsidR="008930E8" w:rsidRPr="008930E8">
        <w:rPr>
          <w:rFonts w:eastAsiaTheme="minorHAnsi" w:cstheme="minorBidi"/>
          <w:color w:val="000000" w:themeColor="text1"/>
        </w:rPr>
        <w:tab/>
      </w:r>
    </w:p>
    <w:p w14:paraId="7848B0EF" w14:textId="77777777" w:rsidR="008930E8" w:rsidRPr="008930E8" w:rsidRDefault="00737284" w:rsidP="008930E8">
      <w:pPr>
        <w:spacing w:after="200"/>
        <w:rPr>
          <w:rFonts w:eastAsiaTheme="minorHAnsi" w:cstheme="minorBidi"/>
          <w:color w:val="000000" w:themeColor="text1"/>
        </w:rPr>
      </w:pPr>
      <w:r>
        <w:rPr>
          <w:rFonts w:eastAsiaTheme="minorHAnsi" w:cstheme="minorBidi"/>
          <w:color w:val="000000" w:themeColor="text1"/>
        </w:rPr>
        <w:t>9</w:t>
      </w:r>
      <w:r w:rsidR="008930E8" w:rsidRPr="008930E8">
        <w:rPr>
          <w:rFonts w:eastAsiaTheme="minorHAnsi" w:cstheme="minorBidi"/>
          <w:color w:val="000000" w:themeColor="text1"/>
        </w:rPr>
        <w:t>.4.</w:t>
      </w:r>
      <w:r w:rsidR="008930E8" w:rsidRPr="008930E8">
        <w:rPr>
          <w:rFonts w:eastAsiaTheme="minorHAnsi" w:cstheme="minorBidi"/>
          <w:color w:val="000000" w:themeColor="text1"/>
        </w:rPr>
        <w:tab/>
        <w:t>PRIDOBIVANJE PODATKOV NA DRUGE NAČINE</w:t>
      </w:r>
      <w:r w:rsidR="008930E8" w:rsidRPr="008930E8">
        <w:rPr>
          <w:rFonts w:eastAsiaTheme="minorHAnsi" w:cstheme="minorBidi"/>
          <w:color w:val="000000" w:themeColor="text1"/>
        </w:rPr>
        <w:tab/>
      </w:r>
    </w:p>
    <w:p w14:paraId="17B8AD66" w14:textId="77777777" w:rsidR="008930E8" w:rsidRPr="00D67680" w:rsidRDefault="00737284" w:rsidP="008930E8">
      <w:pPr>
        <w:spacing w:after="200"/>
        <w:rPr>
          <w:rFonts w:eastAsiaTheme="minorHAnsi" w:cstheme="minorBidi"/>
          <w:color w:val="000000" w:themeColor="text1"/>
        </w:rPr>
      </w:pPr>
      <w:r w:rsidRPr="00D67680">
        <w:rPr>
          <w:rFonts w:eastAsiaTheme="minorHAnsi" w:cstheme="minorBidi"/>
          <w:color w:val="000000" w:themeColor="text1"/>
        </w:rPr>
        <w:t>9.5</w:t>
      </w:r>
      <w:r w:rsidR="008930E8" w:rsidRPr="00D67680">
        <w:rPr>
          <w:rFonts w:eastAsiaTheme="minorHAnsi" w:cstheme="minorBidi"/>
          <w:color w:val="000000" w:themeColor="text1"/>
        </w:rPr>
        <w:t>.</w:t>
      </w:r>
      <w:r w:rsidR="008930E8" w:rsidRPr="00D67680">
        <w:rPr>
          <w:rFonts w:eastAsiaTheme="minorHAnsi" w:cstheme="minorBidi"/>
          <w:color w:val="000000" w:themeColor="text1"/>
        </w:rPr>
        <w:tab/>
        <w:t>POJASNILA PONUDB</w:t>
      </w:r>
      <w:r w:rsidR="008930E8" w:rsidRPr="00D67680">
        <w:rPr>
          <w:rFonts w:eastAsiaTheme="minorHAnsi" w:cstheme="minorBidi"/>
          <w:color w:val="000000" w:themeColor="text1"/>
        </w:rPr>
        <w:tab/>
      </w:r>
    </w:p>
    <w:p w14:paraId="22E0DD2D" w14:textId="77777777" w:rsidR="008930E8" w:rsidRPr="00D67680" w:rsidRDefault="003901CA" w:rsidP="008930E8">
      <w:pPr>
        <w:spacing w:after="200"/>
        <w:rPr>
          <w:rFonts w:eastAsiaTheme="minorHAnsi" w:cstheme="minorBidi"/>
        </w:rPr>
      </w:pPr>
      <w:r w:rsidRPr="00D67680">
        <w:rPr>
          <w:rFonts w:eastAsiaTheme="minorHAnsi" w:cstheme="minorBidi"/>
        </w:rPr>
        <w:t>10</w:t>
      </w:r>
      <w:r w:rsidR="008930E8" w:rsidRPr="00D67680">
        <w:rPr>
          <w:rFonts w:eastAsiaTheme="minorHAnsi" w:cstheme="minorBidi"/>
        </w:rPr>
        <w:t>.</w:t>
      </w:r>
      <w:r w:rsidR="008930E8" w:rsidRPr="00D67680">
        <w:rPr>
          <w:rFonts w:eastAsiaTheme="minorHAnsi" w:cstheme="minorBidi"/>
        </w:rPr>
        <w:tab/>
        <w:t>FINANČNA ZAVAROVANJA</w:t>
      </w:r>
    </w:p>
    <w:p w14:paraId="2791C6E3" w14:textId="77777777" w:rsidR="008930E8" w:rsidRPr="00D67680" w:rsidRDefault="003901CA" w:rsidP="008930E8">
      <w:pPr>
        <w:spacing w:after="200"/>
        <w:rPr>
          <w:rFonts w:eastAsiaTheme="minorHAnsi" w:cstheme="minorBidi"/>
        </w:rPr>
      </w:pPr>
      <w:r w:rsidRPr="00D67680">
        <w:rPr>
          <w:rFonts w:eastAsiaTheme="minorHAnsi" w:cstheme="minorBidi"/>
        </w:rPr>
        <w:t>10</w:t>
      </w:r>
      <w:r w:rsidR="008930E8" w:rsidRPr="00D67680">
        <w:rPr>
          <w:rFonts w:eastAsiaTheme="minorHAnsi" w:cstheme="minorBidi"/>
        </w:rPr>
        <w:t>.1.</w:t>
      </w:r>
      <w:r w:rsidR="008930E8" w:rsidRPr="00D67680">
        <w:rPr>
          <w:rFonts w:eastAsiaTheme="minorHAnsi" w:cstheme="minorBidi"/>
        </w:rPr>
        <w:tab/>
        <w:t>FINANČNO ZAVAROVANJE ZA RESNOST PONUDBE</w:t>
      </w:r>
    </w:p>
    <w:p w14:paraId="1E87CD81" w14:textId="77777777" w:rsidR="008930E8" w:rsidRDefault="003901CA" w:rsidP="008930E8">
      <w:pPr>
        <w:spacing w:after="200"/>
        <w:rPr>
          <w:rFonts w:eastAsiaTheme="minorHAnsi" w:cstheme="minorBidi"/>
        </w:rPr>
      </w:pPr>
      <w:r w:rsidRPr="00D67680">
        <w:rPr>
          <w:rFonts w:eastAsiaTheme="minorHAnsi" w:cstheme="minorBidi"/>
        </w:rPr>
        <w:t>10</w:t>
      </w:r>
      <w:r w:rsidR="008930E8" w:rsidRPr="00D67680">
        <w:rPr>
          <w:rFonts w:eastAsiaTheme="minorHAnsi" w:cstheme="minorBidi"/>
        </w:rPr>
        <w:t>.2.</w:t>
      </w:r>
      <w:r w:rsidR="008930E8" w:rsidRPr="00D67680">
        <w:rPr>
          <w:rFonts w:eastAsiaTheme="minorHAnsi" w:cstheme="minorBidi"/>
        </w:rPr>
        <w:tab/>
        <w:t>FINANČNO ZAVAROVANJE</w:t>
      </w:r>
      <w:r w:rsidR="008930E8" w:rsidRPr="008930E8">
        <w:rPr>
          <w:rFonts w:eastAsiaTheme="minorHAnsi" w:cstheme="minorBidi"/>
        </w:rPr>
        <w:t xml:space="preserve"> ZA DOBRO IZVEDBO POGODBENIH OBVEZNOSTI</w:t>
      </w:r>
      <w:r w:rsidR="008930E8" w:rsidRPr="008930E8">
        <w:rPr>
          <w:rFonts w:eastAsiaTheme="minorHAnsi" w:cstheme="minorBidi"/>
        </w:rPr>
        <w:tab/>
      </w:r>
    </w:p>
    <w:p w14:paraId="5AE39BF0" w14:textId="77777777" w:rsidR="00847206" w:rsidRDefault="003901CA" w:rsidP="00847206">
      <w:pPr>
        <w:spacing w:after="200"/>
        <w:rPr>
          <w:rFonts w:eastAsiaTheme="minorHAnsi" w:cstheme="minorBidi"/>
        </w:rPr>
      </w:pPr>
      <w:r>
        <w:rPr>
          <w:rFonts w:eastAsiaTheme="minorHAnsi" w:cstheme="minorBidi"/>
        </w:rPr>
        <w:t>10</w:t>
      </w:r>
      <w:r w:rsidR="00847206" w:rsidRPr="008930E8">
        <w:rPr>
          <w:rFonts w:eastAsiaTheme="minorHAnsi" w:cstheme="minorBidi"/>
        </w:rPr>
        <w:t>.</w:t>
      </w:r>
      <w:r w:rsidR="00847206">
        <w:rPr>
          <w:rFonts w:eastAsiaTheme="minorHAnsi" w:cstheme="minorBidi"/>
        </w:rPr>
        <w:t>3</w:t>
      </w:r>
      <w:r w:rsidR="00847206" w:rsidRPr="008930E8">
        <w:rPr>
          <w:rFonts w:eastAsiaTheme="minorHAnsi" w:cstheme="minorBidi"/>
        </w:rPr>
        <w:t>.</w:t>
      </w:r>
      <w:r w:rsidR="00847206" w:rsidRPr="008930E8">
        <w:rPr>
          <w:rFonts w:eastAsiaTheme="minorHAnsi" w:cstheme="minorBidi"/>
        </w:rPr>
        <w:tab/>
        <w:t>FINAN</w:t>
      </w:r>
      <w:r w:rsidR="00847206">
        <w:rPr>
          <w:rFonts w:eastAsiaTheme="minorHAnsi" w:cstheme="minorBidi"/>
        </w:rPr>
        <w:t>ČNO ZAVAROVANJE ZA ODPRAVO NAPAK V GARANCIJSKEM ROKU</w:t>
      </w:r>
      <w:r w:rsidR="00847206" w:rsidRPr="008930E8">
        <w:rPr>
          <w:rFonts w:eastAsiaTheme="minorHAnsi" w:cstheme="minorBidi"/>
        </w:rPr>
        <w:tab/>
      </w:r>
    </w:p>
    <w:p w14:paraId="68E22A5D"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MERILA</w:t>
      </w:r>
      <w:r w:rsidR="008930E8" w:rsidRPr="008930E8">
        <w:rPr>
          <w:rFonts w:eastAsiaTheme="minorHAnsi" w:cstheme="minorBidi"/>
          <w:color w:val="000000" w:themeColor="text1"/>
        </w:rPr>
        <w:tab/>
      </w:r>
    </w:p>
    <w:p w14:paraId="47802C5E"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11</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DOLOČITEV MERIL</w:t>
      </w:r>
    </w:p>
    <w:p w14:paraId="1B32F249"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w:t>
      </w:r>
      <w:r w:rsidR="008930E8" w:rsidRPr="008930E8">
        <w:rPr>
          <w:rFonts w:eastAsiaTheme="minorHAnsi" w:cstheme="minorBidi"/>
          <w:color w:val="000000" w:themeColor="text1"/>
        </w:rPr>
        <w:tab/>
        <w:t>PONUDBA</w:t>
      </w:r>
      <w:r w:rsidR="008930E8" w:rsidRPr="008930E8">
        <w:rPr>
          <w:rFonts w:eastAsiaTheme="minorHAnsi" w:cstheme="minorBidi"/>
          <w:color w:val="000000" w:themeColor="text1"/>
        </w:rPr>
        <w:tab/>
      </w:r>
    </w:p>
    <w:p w14:paraId="0C858FB9"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OBLIKA PONUDBE</w:t>
      </w:r>
      <w:r w:rsidR="008930E8" w:rsidRPr="008930E8">
        <w:rPr>
          <w:rFonts w:eastAsiaTheme="minorHAnsi" w:cstheme="minorBidi"/>
          <w:color w:val="000000" w:themeColor="text1"/>
        </w:rPr>
        <w:tab/>
      </w:r>
    </w:p>
    <w:p w14:paraId="7AE75E55" w14:textId="77777777" w:rsidR="008930E8" w:rsidRPr="008930E8" w:rsidRDefault="00AA01D1" w:rsidP="008930E8">
      <w:pPr>
        <w:spacing w:after="200"/>
        <w:rPr>
          <w:rFonts w:eastAsiaTheme="minorHAnsi" w:cstheme="minorBidi"/>
          <w:color w:val="000000" w:themeColor="text1"/>
        </w:rPr>
      </w:pPr>
      <w:r>
        <w:rPr>
          <w:rFonts w:eastAsiaTheme="minorHAnsi" w:cstheme="minorBidi"/>
          <w:color w:val="000000" w:themeColor="text1"/>
        </w:rPr>
        <w:t>12</w:t>
      </w:r>
      <w:r w:rsidR="008930E8" w:rsidRPr="008930E8">
        <w:rPr>
          <w:rFonts w:eastAsiaTheme="minorHAnsi" w:cstheme="minorBidi"/>
          <w:color w:val="000000" w:themeColor="text1"/>
        </w:rPr>
        <w:t>.2.</w:t>
      </w:r>
      <w:r w:rsidR="008930E8" w:rsidRPr="008930E8">
        <w:rPr>
          <w:rFonts w:eastAsiaTheme="minorHAnsi" w:cstheme="minorBidi"/>
          <w:color w:val="000000" w:themeColor="text1"/>
        </w:rPr>
        <w:tab/>
        <w:t>VELJAVNOST PONUDBE</w:t>
      </w:r>
      <w:r w:rsidR="008930E8" w:rsidRPr="008930E8">
        <w:rPr>
          <w:rFonts w:eastAsiaTheme="minorHAnsi" w:cstheme="minorBidi"/>
          <w:color w:val="000000" w:themeColor="text1"/>
        </w:rPr>
        <w:tab/>
      </w:r>
    </w:p>
    <w:p w14:paraId="191AD094"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.3.</w:t>
      </w:r>
      <w:r w:rsidR="008930E8" w:rsidRPr="00D67680">
        <w:rPr>
          <w:rFonts w:eastAsiaTheme="minorHAnsi" w:cstheme="minorBidi"/>
          <w:color w:val="000000" w:themeColor="text1"/>
        </w:rPr>
        <w:tab/>
        <w:t>PONUDBENA CENA</w:t>
      </w:r>
      <w:r w:rsidR="008930E8" w:rsidRPr="00D67680">
        <w:rPr>
          <w:rFonts w:eastAsiaTheme="minorHAnsi" w:cstheme="minorBidi"/>
          <w:color w:val="000000" w:themeColor="text1"/>
        </w:rPr>
        <w:tab/>
      </w:r>
    </w:p>
    <w:p w14:paraId="34C06E3F"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.4.</w:t>
      </w:r>
      <w:r w:rsidR="008930E8" w:rsidRPr="00D67680">
        <w:rPr>
          <w:rFonts w:eastAsiaTheme="minorHAnsi" w:cstheme="minorBidi"/>
          <w:color w:val="000000" w:themeColor="text1"/>
        </w:rPr>
        <w:tab/>
        <w:t>RAČUNSKE NAPAKE</w:t>
      </w:r>
      <w:r w:rsidR="008930E8" w:rsidRPr="00D67680">
        <w:rPr>
          <w:rFonts w:eastAsiaTheme="minorHAnsi" w:cstheme="minorBidi"/>
          <w:color w:val="000000" w:themeColor="text1"/>
        </w:rPr>
        <w:tab/>
      </w:r>
    </w:p>
    <w:p w14:paraId="55522E5E"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lastRenderedPageBreak/>
        <w:t>12</w:t>
      </w:r>
      <w:r w:rsidR="008930E8" w:rsidRPr="00D67680">
        <w:rPr>
          <w:rFonts w:eastAsiaTheme="minorHAnsi" w:cstheme="minorBidi"/>
          <w:color w:val="000000" w:themeColor="text1"/>
        </w:rPr>
        <w:t>.5.</w:t>
      </w:r>
      <w:r w:rsidR="008930E8" w:rsidRPr="00D67680">
        <w:rPr>
          <w:rFonts w:eastAsiaTheme="minorHAnsi" w:cstheme="minorBidi"/>
          <w:color w:val="000000" w:themeColor="text1"/>
        </w:rPr>
        <w:tab/>
        <w:t>PODATKI O USTANOVITELJIH</w:t>
      </w:r>
      <w:r w:rsidR="008930E8" w:rsidRPr="00D67680">
        <w:rPr>
          <w:rFonts w:eastAsiaTheme="minorHAnsi" w:cstheme="minorBidi"/>
          <w:color w:val="000000" w:themeColor="text1"/>
        </w:rPr>
        <w:tab/>
      </w:r>
    </w:p>
    <w:p w14:paraId="4CC9B0ED" w14:textId="77777777" w:rsidR="008930E8" w:rsidRPr="00D67680" w:rsidRDefault="00AA01D1" w:rsidP="008930E8">
      <w:pPr>
        <w:spacing w:after="200"/>
        <w:rPr>
          <w:rFonts w:eastAsiaTheme="minorHAnsi" w:cstheme="minorBidi"/>
          <w:color w:val="000000" w:themeColor="text1"/>
        </w:rPr>
      </w:pPr>
      <w:r w:rsidRPr="00D67680">
        <w:rPr>
          <w:rFonts w:eastAsiaTheme="minorHAnsi" w:cstheme="minorBidi"/>
          <w:color w:val="000000" w:themeColor="text1"/>
        </w:rPr>
        <w:t>12</w:t>
      </w:r>
      <w:r w:rsidR="008930E8" w:rsidRPr="00D67680">
        <w:rPr>
          <w:rFonts w:eastAsiaTheme="minorHAnsi" w:cstheme="minorBidi"/>
          <w:color w:val="000000" w:themeColor="text1"/>
        </w:rPr>
        <w:t>.6.</w:t>
      </w:r>
      <w:r w:rsidR="008930E8" w:rsidRPr="00D67680">
        <w:rPr>
          <w:rFonts w:eastAsiaTheme="minorHAnsi" w:cstheme="minorBidi"/>
          <w:color w:val="000000" w:themeColor="text1"/>
        </w:rPr>
        <w:tab/>
        <w:t>PODPIS PONUDBENE DOKUMENTACIJE</w:t>
      </w:r>
      <w:r w:rsidR="008930E8" w:rsidRPr="00D67680">
        <w:rPr>
          <w:rFonts w:eastAsiaTheme="minorHAnsi" w:cstheme="minorBidi"/>
          <w:color w:val="000000" w:themeColor="text1"/>
        </w:rPr>
        <w:tab/>
      </w:r>
    </w:p>
    <w:p w14:paraId="709559B3" w14:textId="77777777" w:rsidR="008930E8" w:rsidRPr="00246361" w:rsidRDefault="00AA01D1" w:rsidP="008930E8">
      <w:pPr>
        <w:spacing w:after="200"/>
        <w:rPr>
          <w:rFonts w:eastAsiaTheme="minorHAnsi" w:cstheme="minorBidi"/>
          <w:color w:val="000000" w:themeColor="text1"/>
        </w:rPr>
      </w:pPr>
      <w:r w:rsidRPr="00246361">
        <w:rPr>
          <w:rFonts w:eastAsiaTheme="minorHAnsi" w:cstheme="minorBidi"/>
          <w:color w:val="000000" w:themeColor="text1"/>
        </w:rPr>
        <w:t>12</w:t>
      </w:r>
      <w:r w:rsidR="008930E8" w:rsidRPr="00246361">
        <w:rPr>
          <w:rFonts w:eastAsiaTheme="minorHAnsi" w:cstheme="minorBidi"/>
          <w:color w:val="000000" w:themeColor="text1"/>
        </w:rPr>
        <w:t>.7.</w:t>
      </w:r>
      <w:r w:rsidR="008930E8" w:rsidRPr="00246361">
        <w:rPr>
          <w:rFonts w:eastAsiaTheme="minorHAnsi" w:cstheme="minorBidi"/>
          <w:color w:val="000000" w:themeColor="text1"/>
        </w:rPr>
        <w:tab/>
        <w:t>SESTAVNI DELI PONUDBE</w:t>
      </w:r>
    </w:p>
    <w:p w14:paraId="2C9F0D8F"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 xml:space="preserve">13. </w:t>
      </w:r>
      <w:r w:rsidRPr="00246361">
        <w:rPr>
          <w:rFonts w:eastAsiaTheme="minorHAnsi" w:cstheme="minorBidi"/>
          <w:color w:val="000000" w:themeColor="text1"/>
        </w:rPr>
        <w:tab/>
        <w:t>TEHNIČNE SPECIFIKACIJE</w:t>
      </w:r>
    </w:p>
    <w:p w14:paraId="6CD7DF38"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13. 1.</w:t>
      </w:r>
      <w:r w:rsidRPr="00246361">
        <w:rPr>
          <w:rFonts w:eastAsiaTheme="minorHAnsi" w:cstheme="minorBidi"/>
          <w:color w:val="000000" w:themeColor="text1"/>
        </w:rPr>
        <w:tab/>
        <w:t>POPIS DEL OZ. PONUDBENI PREDRAČUN</w:t>
      </w:r>
    </w:p>
    <w:p w14:paraId="309B50FE" w14:textId="77777777" w:rsidR="00AA01D1" w:rsidRPr="00246361"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13.2.</w:t>
      </w:r>
      <w:r w:rsidRPr="00246361">
        <w:rPr>
          <w:rFonts w:eastAsiaTheme="minorHAnsi" w:cstheme="minorBidi"/>
          <w:color w:val="000000" w:themeColor="text1"/>
        </w:rPr>
        <w:tab/>
        <w:t xml:space="preserve">ANALIZA </w:t>
      </w:r>
      <w:r w:rsidR="00C71716" w:rsidRPr="00246361">
        <w:rPr>
          <w:rFonts w:eastAsiaTheme="minorHAnsi" w:cstheme="minorBidi"/>
          <w:color w:val="000000" w:themeColor="text1"/>
        </w:rPr>
        <w:t xml:space="preserve">STRUKTURE </w:t>
      </w:r>
      <w:r w:rsidRPr="00246361">
        <w:rPr>
          <w:rFonts w:eastAsiaTheme="minorHAnsi" w:cstheme="minorBidi"/>
          <w:color w:val="000000" w:themeColor="text1"/>
        </w:rPr>
        <w:t xml:space="preserve">CEN </w:t>
      </w:r>
    </w:p>
    <w:p w14:paraId="517EFE9B" w14:textId="77777777" w:rsidR="00AA01D1" w:rsidRPr="008930E8" w:rsidRDefault="00AA01D1" w:rsidP="00AA01D1">
      <w:pPr>
        <w:spacing w:after="200"/>
        <w:rPr>
          <w:rFonts w:eastAsiaTheme="minorHAnsi" w:cstheme="minorBidi"/>
          <w:color w:val="000000" w:themeColor="text1"/>
        </w:rPr>
      </w:pPr>
      <w:r w:rsidRPr="00246361">
        <w:rPr>
          <w:rFonts w:eastAsiaTheme="minorHAnsi" w:cstheme="minorBidi"/>
          <w:color w:val="000000" w:themeColor="text1"/>
        </w:rPr>
        <w:t>13.3.</w:t>
      </w:r>
      <w:r w:rsidRPr="00246361">
        <w:rPr>
          <w:rFonts w:eastAsiaTheme="minorHAnsi" w:cstheme="minorBidi"/>
          <w:color w:val="000000" w:themeColor="text1"/>
        </w:rPr>
        <w:tab/>
        <w:t>PRILOGE – TEHNIČNE (SE NE ODDAJAJO PRI PONUDBI)</w:t>
      </w:r>
    </w:p>
    <w:p w14:paraId="0FFA747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4</w:t>
      </w:r>
      <w:r w:rsidRPr="008930E8">
        <w:rPr>
          <w:rFonts w:eastAsiaTheme="minorHAnsi" w:cstheme="minorBidi"/>
          <w:color w:val="000000" w:themeColor="text1"/>
        </w:rPr>
        <w:t>.</w:t>
      </w:r>
      <w:r w:rsidRPr="008930E8">
        <w:rPr>
          <w:rFonts w:eastAsiaTheme="minorHAnsi" w:cstheme="minorBidi"/>
          <w:color w:val="000000" w:themeColor="text1"/>
        </w:rPr>
        <w:tab/>
        <w:t>ZAUPNOST</w:t>
      </w:r>
      <w:r w:rsidRPr="008930E8">
        <w:rPr>
          <w:rFonts w:eastAsiaTheme="minorHAnsi" w:cstheme="minorBidi"/>
          <w:color w:val="000000" w:themeColor="text1"/>
        </w:rPr>
        <w:tab/>
      </w:r>
    </w:p>
    <w:p w14:paraId="16522816"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w:t>
      </w:r>
      <w:r w:rsidRPr="008930E8">
        <w:rPr>
          <w:rFonts w:eastAsiaTheme="minorHAnsi" w:cstheme="minorBidi"/>
          <w:color w:val="000000" w:themeColor="text1"/>
        </w:rPr>
        <w:tab/>
        <w:t>ZAKLJUČEK POSTOPKA JAVNEGA NAROČANJA</w:t>
      </w:r>
      <w:r w:rsidRPr="008930E8">
        <w:rPr>
          <w:rFonts w:eastAsiaTheme="minorHAnsi" w:cstheme="minorBidi"/>
          <w:color w:val="000000" w:themeColor="text1"/>
        </w:rPr>
        <w:tab/>
      </w:r>
    </w:p>
    <w:p w14:paraId="68D89255"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.1.</w:t>
      </w:r>
      <w:r w:rsidR="008930E8" w:rsidRPr="008930E8">
        <w:rPr>
          <w:rFonts w:eastAsiaTheme="minorHAnsi" w:cstheme="minorBidi"/>
          <w:color w:val="000000" w:themeColor="text1"/>
        </w:rPr>
        <w:tab/>
        <w:t>USTAVITEV POSTOPKA</w:t>
      </w:r>
      <w:r w:rsidR="008930E8" w:rsidRPr="008930E8">
        <w:rPr>
          <w:rFonts w:eastAsiaTheme="minorHAnsi" w:cstheme="minorBidi"/>
          <w:color w:val="000000" w:themeColor="text1"/>
        </w:rPr>
        <w:tab/>
      </w:r>
    </w:p>
    <w:p w14:paraId="5772A58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.2.</w:t>
      </w:r>
      <w:r w:rsidRPr="008930E8">
        <w:rPr>
          <w:rFonts w:eastAsiaTheme="minorHAnsi" w:cstheme="minorBidi"/>
          <w:color w:val="000000" w:themeColor="text1"/>
        </w:rPr>
        <w:tab/>
        <w:t>ODLOČITEV O ODDAJI JAVNEGA NAROČILA</w:t>
      </w:r>
      <w:r w:rsidRPr="008930E8">
        <w:rPr>
          <w:rFonts w:eastAsiaTheme="minorHAnsi" w:cstheme="minorBidi"/>
          <w:color w:val="000000" w:themeColor="text1"/>
        </w:rPr>
        <w:tab/>
      </w:r>
    </w:p>
    <w:p w14:paraId="64447C3D" w14:textId="77777777" w:rsidR="008930E8" w:rsidRPr="008930E8" w:rsidRDefault="003901CA" w:rsidP="008930E8">
      <w:pPr>
        <w:spacing w:after="200"/>
        <w:rPr>
          <w:rFonts w:eastAsiaTheme="minorHAnsi" w:cstheme="minorBidi"/>
          <w:color w:val="000000" w:themeColor="text1"/>
        </w:rPr>
      </w:pPr>
      <w:r>
        <w:rPr>
          <w:rFonts w:eastAsiaTheme="minorHAnsi" w:cstheme="minorBidi"/>
          <w:color w:val="000000" w:themeColor="text1"/>
        </w:rPr>
        <w:t>15</w:t>
      </w:r>
      <w:r w:rsidR="008930E8" w:rsidRPr="008930E8">
        <w:rPr>
          <w:rFonts w:eastAsiaTheme="minorHAnsi" w:cstheme="minorBidi"/>
          <w:color w:val="000000" w:themeColor="text1"/>
        </w:rPr>
        <w:t>.3.</w:t>
      </w:r>
      <w:r w:rsidR="008930E8" w:rsidRPr="008930E8">
        <w:rPr>
          <w:rFonts w:eastAsiaTheme="minorHAnsi" w:cstheme="minorBidi"/>
          <w:color w:val="000000" w:themeColor="text1"/>
        </w:rPr>
        <w:tab/>
        <w:t>ZAVRNITEV VSEH PONUDB</w:t>
      </w:r>
      <w:r w:rsidR="008930E8" w:rsidRPr="008930E8">
        <w:rPr>
          <w:rFonts w:eastAsiaTheme="minorHAnsi" w:cstheme="minorBidi"/>
          <w:color w:val="000000" w:themeColor="text1"/>
        </w:rPr>
        <w:tab/>
      </w:r>
    </w:p>
    <w:p w14:paraId="325F0E59"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.4.</w:t>
      </w:r>
      <w:r w:rsidRPr="008930E8">
        <w:rPr>
          <w:rFonts w:eastAsiaTheme="minorHAnsi" w:cstheme="minorBidi"/>
          <w:color w:val="000000" w:themeColor="text1"/>
        </w:rPr>
        <w:tab/>
        <w:t>SPREMEMBA ODLOČITVE</w:t>
      </w:r>
      <w:r w:rsidRPr="008930E8">
        <w:rPr>
          <w:rFonts w:eastAsiaTheme="minorHAnsi" w:cstheme="minorBidi"/>
          <w:color w:val="000000" w:themeColor="text1"/>
        </w:rPr>
        <w:tab/>
      </w:r>
    </w:p>
    <w:p w14:paraId="03B62C2D" w14:textId="77777777" w:rsidR="008930E8" w:rsidRPr="00246361"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1</w:t>
      </w:r>
      <w:r w:rsidR="003901CA">
        <w:rPr>
          <w:rFonts w:eastAsiaTheme="minorHAnsi" w:cstheme="minorBidi"/>
          <w:color w:val="000000" w:themeColor="text1"/>
        </w:rPr>
        <w:t>5</w:t>
      </w:r>
      <w:r w:rsidRPr="008930E8">
        <w:rPr>
          <w:rFonts w:eastAsiaTheme="minorHAnsi" w:cstheme="minorBidi"/>
          <w:color w:val="000000" w:themeColor="text1"/>
        </w:rPr>
        <w:t>.5.</w:t>
      </w:r>
      <w:r w:rsidRPr="008930E8">
        <w:rPr>
          <w:rFonts w:eastAsiaTheme="minorHAnsi" w:cstheme="minorBidi"/>
          <w:color w:val="000000" w:themeColor="text1"/>
        </w:rPr>
        <w:tab/>
      </w:r>
      <w:r w:rsidRPr="00246361">
        <w:rPr>
          <w:rFonts w:eastAsiaTheme="minorHAnsi" w:cstheme="minorBidi"/>
          <w:color w:val="000000" w:themeColor="text1"/>
        </w:rPr>
        <w:t>PRAVNOMOČNOST ODLOČITVE O ODDAJI JAVNEGA NAROČILA</w:t>
      </w:r>
      <w:r w:rsidRPr="00246361">
        <w:rPr>
          <w:rFonts w:eastAsiaTheme="minorHAnsi" w:cstheme="minorBidi"/>
          <w:color w:val="000000" w:themeColor="text1"/>
        </w:rPr>
        <w:tab/>
      </w:r>
    </w:p>
    <w:p w14:paraId="7EC96487" w14:textId="77777777" w:rsidR="008930E8" w:rsidRPr="00246361" w:rsidRDefault="008930E8" w:rsidP="008930E8">
      <w:pPr>
        <w:spacing w:after="200"/>
        <w:rPr>
          <w:rFonts w:eastAsiaTheme="minorHAnsi" w:cstheme="minorBidi"/>
          <w:color w:val="000000" w:themeColor="text1"/>
        </w:rPr>
      </w:pPr>
      <w:r w:rsidRPr="00246361">
        <w:rPr>
          <w:rFonts w:eastAsiaTheme="minorHAnsi" w:cstheme="minorBidi"/>
          <w:color w:val="000000" w:themeColor="text1"/>
        </w:rPr>
        <w:t>1</w:t>
      </w:r>
      <w:r w:rsidR="003901CA" w:rsidRPr="00246361">
        <w:rPr>
          <w:rFonts w:eastAsiaTheme="minorHAnsi" w:cstheme="minorBidi"/>
          <w:color w:val="000000" w:themeColor="text1"/>
        </w:rPr>
        <w:t>5</w:t>
      </w:r>
      <w:r w:rsidRPr="00246361">
        <w:rPr>
          <w:rFonts w:eastAsiaTheme="minorHAnsi" w:cstheme="minorBidi"/>
          <w:color w:val="000000" w:themeColor="text1"/>
        </w:rPr>
        <w:t>.6.</w:t>
      </w:r>
      <w:r w:rsidRPr="00246361">
        <w:rPr>
          <w:rFonts w:eastAsiaTheme="minorHAnsi" w:cstheme="minorBidi"/>
          <w:color w:val="000000" w:themeColor="text1"/>
        </w:rPr>
        <w:tab/>
        <w:t>ODSTOP OD IZVEDBE JAVNEGA NAROČILA</w:t>
      </w:r>
      <w:r w:rsidRPr="00246361">
        <w:rPr>
          <w:rFonts w:eastAsiaTheme="minorHAnsi" w:cstheme="minorBidi"/>
          <w:color w:val="000000" w:themeColor="text1"/>
        </w:rPr>
        <w:tab/>
      </w:r>
    </w:p>
    <w:p w14:paraId="0F22995D" w14:textId="77777777" w:rsidR="008930E8" w:rsidRPr="00246361" w:rsidRDefault="008930E8" w:rsidP="008930E8">
      <w:pPr>
        <w:spacing w:after="200"/>
        <w:rPr>
          <w:rFonts w:eastAsiaTheme="minorHAnsi" w:cstheme="minorBidi"/>
          <w:color w:val="000000" w:themeColor="text1"/>
        </w:rPr>
      </w:pPr>
      <w:r w:rsidRPr="00246361">
        <w:rPr>
          <w:rFonts w:eastAsiaTheme="minorHAnsi" w:cstheme="minorBidi"/>
          <w:color w:val="000000" w:themeColor="text1"/>
        </w:rPr>
        <w:t>1</w:t>
      </w:r>
      <w:r w:rsidR="003901CA" w:rsidRPr="00246361">
        <w:rPr>
          <w:rFonts w:eastAsiaTheme="minorHAnsi" w:cstheme="minorBidi"/>
          <w:color w:val="000000" w:themeColor="text1"/>
        </w:rPr>
        <w:t>6</w:t>
      </w:r>
      <w:r w:rsidRPr="00246361">
        <w:rPr>
          <w:rFonts w:eastAsiaTheme="minorHAnsi" w:cstheme="minorBidi"/>
          <w:color w:val="000000" w:themeColor="text1"/>
        </w:rPr>
        <w:t>.</w:t>
      </w:r>
      <w:r w:rsidRPr="00246361">
        <w:rPr>
          <w:rFonts w:eastAsiaTheme="minorHAnsi" w:cstheme="minorBidi"/>
          <w:color w:val="000000" w:themeColor="text1"/>
        </w:rPr>
        <w:tab/>
        <w:t>POGODBA O IZVEDBI JAVNEGA NAROČILA</w:t>
      </w:r>
    </w:p>
    <w:p w14:paraId="3D624440" w14:textId="77777777" w:rsidR="008930E8" w:rsidRPr="00D67680" w:rsidRDefault="003901CA" w:rsidP="008930E8">
      <w:pPr>
        <w:spacing w:after="200"/>
        <w:rPr>
          <w:rFonts w:eastAsiaTheme="minorHAnsi" w:cstheme="minorBidi"/>
          <w:color w:val="000000" w:themeColor="text1"/>
        </w:rPr>
      </w:pPr>
      <w:r w:rsidRPr="00246361">
        <w:rPr>
          <w:rFonts w:eastAsiaTheme="minorHAnsi" w:cstheme="minorBidi"/>
          <w:color w:val="000000" w:themeColor="text1"/>
        </w:rPr>
        <w:t>17</w:t>
      </w:r>
      <w:r w:rsidR="008930E8" w:rsidRPr="00246361">
        <w:rPr>
          <w:rFonts w:eastAsiaTheme="minorHAnsi" w:cstheme="minorBidi"/>
          <w:color w:val="000000" w:themeColor="text1"/>
        </w:rPr>
        <w:t>.</w:t>
      </w:r>
      <w:r w:rsidR="008930E8" w:rsidRPr="00246361">
        <w:rPr>
          <w:rFonts w:eastAsiaTheme="minorHAnsi" w:cstheme="minorBidi"/>
          <w:color w:val="000000" w:themeColor="text1"/>
        </w:rPr>
        <w:tab/>
        <w:t>PRAVNO VARSTVO</w:t>
      </w:r>
      <w:r w:rsidR="008930E8" w:rsidRPr="00D67680">
        <w:rPr>
          <w:rFonts w:eastAsiaTheme="minorHAnsi" w:cstheme="minorBidi"/>
          <w:color w:val="000000" w:themeColor="text1"/>
        </w:rPr>
        <w:tab/>
      </w:r>
    </w:p>
    <w:p w14:paraId="7DE11F51" w14:textId="77777777" w:rsidR="008930E8" w:rsidRPr="00D67680" w:rsidRDefault="008930E8" w:rsidP="008930E8">
      <w:pPr>
        <w:spacing w:after="200"/>
        <w:rPr>
          <w:rFonts w:eastAsiaTheme="minorHAnsi" w:cstheme="minorBidi"/>
          <w:color w:val="000000" w:themeColor="text1"/>
        </w:rPr>
      </w:pPr>
      <w:r w:rsidRPr="00D67680">
        <w:rPr>
          <w:rFonts w:eastAsiaTheme="minorHAnsi" w:cstheme="minorBidi"/>
          <w:color w:val="000000" w:themeColor="text1"/>
        </w:rPr>
        <w:t>1</w:t>
      </w:r>
      <w:r w:rsidR="003901CA" w:rsidRPr="00D67680">
        <w:rPr>
          <w:rFonts w:eastAsiaTheme="minorHAnsi" w:cstheme="minorBidi"/>
          <w:color w:val="000000" w:themeColor="text1"/>
        </w:rPr>
        <w:t>8</w:t>
      </w:r>
      <w:r w:rsidRPr="00D67680">
        <w:rPr>
          <w:rFonts w:eastAsiaTheme="minorHAnsi" w:cstheme="minorBidi"/>
          <w:color w:val="000000" w:themeColor="text1"/>
        </w:rPr>
        <w:t>.</w:t>
      </w:r>
      <w:r w:rsidRPr="00D67680">
        <w:rPr>
          <w:rFonts w:eastAsiaTheme="minorHAnsi" w:cstheme="minorBidi"/>
          <w:color w:val="000000" w:themeColor="text1"/>
        </w:rPr>
        <w:tab/>
        <w:t>PROTIKORUPCIJSKO OBVESTILO</w:t>
      </w:r>
      <w:r w:rsidRPr="00D67680">
        <w:rPr>
          <w:rFonts w:eastAsiaTheme="minorHAnsi" w:cstheme="minorBidi"/>
          <w:color w:val="000000" w:themeColor="text1"/>
        </w:rPr>
        <w:tab/>
      </w:r>
    </w:p>
    <w:p w14:paraId="407B5EFC" w14:textId="77777777" w:rsidR="00CB0404" w:rsidRPr="008930E8" w:rsidRDefault="003901CA" w:rsidP="008930E8">
      <w:pPr>
        <w:spacing w:after="200"/>
        <w:rPr>
          <w:rFonts w:eastAsiaTheme="minorHAnsi" w:cstheme="minorBidi"/>
          <w:color w:val="000000" w:themeColor="text1"/>
        </w:rPr>
      </w:pPr>
      <w:r w:rsidRPr="00D67680">
        <w:rPr>
          <w:rFonts w:eastAsiaTheme="minorHAnsi" w:cstheme="minorBidi"/>
          <w:color w:val="000000" w:themeColor="text1"/>
        </w:rPr>
        <w:t>19</w:t>
      </w:r>
      <w:r w:rsidR="00CB0404" w:rsidRPr="00D67680">
        <w:rPr>
          <w:rFonts w:eastAsiaTheme="minorHAnsi" w:cstheme="minorBidi"/>
          <w:color w:val="000000" w:themeColor="text1"/>
        </w:rPr>
        <w:t xml:space="preserve">. </w:t>
      </w:r>
      <w:r w:rsidR="00CB0404" w:rsidRPr="00D67680">
        <w:rPr>
          <w:rFonts w:eastAsiaTheme="minorHAnsi" w:cstheme="minorBidi"/>
          <w:color w:val="000000" w:themeColor="text1"/>
        </w:rPr>
        <w:tab/>
        <w:t>SOFINANCIRANJE</w:t>
      </w:r>
    </w:p>
    <w:p w14:paraId="57F7CD6D" w14:textId="77777777" w:rsidR="008930E8" w:rsidRPr="008930E8" w:rsidRDefault="008930E8" w:rsidP="008930E8">
      <w:pPr>
        <w:spacing w:after="200"/>
        <w:rPr>
          <w:rFonts w:eastAsiaTheme="minorHAnsi" w:cstheme="minorBidi"/>
          <w:b/>
          <w:color w:val="000000" w:themeColor="text1"/>
        </w:rPr>
      </w:pPr>
    </w:p>
    <w:p w14:paraId="5890AD4E" w14:textId="77777777" w:rsidR="008930E8" w:rsidRPr="008930E8" w:rsidRDefault="008930E8" w:rsidP="008930E8">
      <w:pPr>
        <w:spacing w:after="200"/>
        <w:rPr>
          <w:rFonts w:eastAsiaTheme="minorHAnsi" w:cstheme="minorBidi"/>
          <w:b/>
          <w:color w:val="000000" w:themeColor="text1"/>
        </w:rPr>
      </w:pPr>
    </w:p>
    <w:p w14:paraId="415579F4" w14:textId="77777777" w:rsidR="008930E8" w:rsidRPr="008930E8" w:rsidRDefault="008930E8" w:rsidP="008930E8">
      <w:pPr>
        <w:spacing w:after="200"/>
        <w:rPr>
          <w:rFonts w:eastAsiaTheme="minorHAnsi" w:cstheme="minorBidi"/>
          <w:b/>
          <w:color w:val="000000" w:themeColor="text1"/>
        </w:rPr>
      </w:pPr>
    </w:p>
    <w:p w14:paraId="07345FB5" w14:textId="77777777" w:rsidR="008930E8" w:rsidRPr="008930E8" w:rsidRDefault="008930E8" w:rsidP="008930E8">
      <w:pPr>
        <w:spacing w:after="200"/>
        <w:rPr>
          <w:rFonts w:eastAsiaTheme="minorHAnsi" w:cstheme="minorBidi"/>
          <w:b/>
          <w:color w:val="000000" w:themeColor="text1"/>
        </w:rPr>
      </w:pPr>
    </w:p>
    <w:p w14:paraId="7F4862F7" w14:textId="77777777" w:rsidR="008930E8" w:rsidRPr="008930E8" w:rsidRDefault="008930E8" w:rsidP="008930E8">
      <w:pPr>
        <w:spacing w:after="200"/>
        <w:rPr>
          <w:rFonts w:eastAsiaTheme="minorHAnsi" w:cstheme="minorBidi"/>
          <w:b/>
          <w:color w:val="000000" w:themeColor="text1"/>
        </w:rPr>
      </w:pPr>
    </w:p>
    <w:p w14:paraId="1709911F" w14:textId="77777777" w:rsidR="008930E8" w:rsidRPr="008930E8" w:rsidRDefault="008930E8" w:rsidP="008930E8">
      <w:pPr>
        <w:spacing w:after="200"/>
        <w:rPr>
          <w:rFonts w:eastAsiaTheme="minorHAnsi" w:cstheme="minorBidi"/>
          <w:b/>
          <w:color w:val="000000" w:themeColor="text1"/>
        </w:rPr>
      </w:pPr>
    </w:p>
    <w:p w14:paraId="6511219C" w14:textId="77777777" w:rsidR="008930E8" w:rsidRPr="008930E8" w:rsidRDefault="008930E8" w:rsidP="008930E8">
      <w:pPr>
        <w:spacing w:after="200"/>
        <w:rPr>
          <w:rFonts w:eastAsiaTheme="minorHAnsi" w:cstheme="minorBidi"/>
          <w:b/>
          <w:color w:val="000000" w:themeColor="text1"/>
        </w:rPr>
      </w:pPr>
    </w:p>
    <w:p w14:paraId="5D434539" w14:textId="77777777" w:rsidR="008930E8" w:rsidRPr="008930E8" w:rsidRDefault="008930E8" w:rsidP="008930E8">
      <w:pPr>
        <w:spacing w:after="200"/>
        <w:rPr>
          <w:rFonts w:eastAsiaTheme="minorHAnsi" w:cstheme="minorBidi"/>
          <w:b/>
          <w:color w:val="000000" w:themeColor="text1"/>
        </w:rPr>
      </w:pPr>
    </w:p>
    <w:p w14:paraId="78C37698" w14:textId="77777777" w:rsidR="008930E8" w:rsidRPr="008930E8" w:rsidRDefault="008930E8" w:rsidP="008930E8">
      <w:pPr>
        <w:spacing w:after="200"/>
        <w:rPr>
          <w:rFonts w:eastAsiaTheme="minorHAnsi" w:cstheme="minorBidi"/>
          <w:b/>
          <w:color w:val="000000" w:themeColor="text1"/>
        </w:rPr>
      </w:pPr>
    </w:p>
    <w:p w14:paraId="7DA98BB8" w14:textId="77777777" w:rsidR="008930E8" w:rsidRPr="008930E8" w:rsidRDefault="008930E8" w:rsidP="008930E8">
      <w:pPr>
        <w:spacing w:after="200"/>
        <w:rPr>
          <w:rFonts w:eastAsiaTheme="minorHAnsi" w:cstheme="minorBidi"/>
          <w:b/>
          <w:color w:val="000000" w:themeColor="text1"/>
        </w:rPr>
      </w:pPr>
    </w:p>
    <w:p w14:paraId="6C61FE43" w14:textId="77777777" w:rsidR="008930E8" w:rsidRPr="008930E8" w:rsidRDefault="008930E8" w:rsidP="008930E8">
      <w:pPr>
        <w:spacing w:after="200"/>
        <w:rPr>
          <w:rFonts w:eastAsiaTheme="minorHAnsi" w:cstheme="minorBidi"/>
          <w:b/>
          <w:color w:val="000000" w:themeColor="text1"/>
        </w:rPr>
      </w:pPr>
    </w:p>
    <w:p w14:paraId="06644A41" w14:textId="77777777" w:rsidR="008930E8" w:rsidRPr="008930E8" w:rsidRDefault="008930E8" w:rsidP="008930E8">
      <w:pPr>
        <w:spacing w:after="200"/>
        <w:rPr>
          <w:rFonts w:eastAsiaTheme="minorHAnsi" w:cstheme="minorBidi"/>
          <w:b/>
          <w:color w:val="000000" w:themeColor="text1"/>
        </w:rPr>
      </w:pPr>
      <w:r w:rsidRPr="008930E8">
        <w:rPr>
          <w:rFonts w:eastAsiaTheme="minorHAnsi" w:cstheme="minorBidi"/>
          <w:b/>
          <w:color w:val="000000" w:themeColor="text1"/>
        </w:rPr>
        <w:lastRenderedPageBreak/>
        <w:t>OBRAZCI</w:t>
      </w:r>
    </w:p>
    <w:p w14:paraId="5081411B"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 A</w:t>
      </w:r>
    </w:p>
    <w:p w14:paraId="09AB8A1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POVZETEK PREDRAČUNA</w:t>
      </w:r>
    </w:p>
    <w:p w14:paraId="14DC7F2D"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w:t>
      </w:r>
      <w:r w:rsidRPr="008930E8">
        <w:rPr>
          <w:rFonts w:eastAsiaTheme="minorHAnsi" w:cstheme="minorBidi"/>
          <w:color w:val="000000" w:themeColor="text1"/>
        </w:rPr>
        <w:tab/>
        <w:t>B</w:t>
      </w:r>
    </w:p>
    <w:p w14:paraId="6A07A26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POPIS </w:t>
      </w:r>
      <w:r w:rsidR="007448A8">
        <w:rPr>
          <w:rFonts w:eastAsiaTheme="minorHAnsi" w:cstheme="minorBidi"/>
          <w:color w:val="000000" w:themeColor="text1"/>
        </w:rPr>
        <w:t>DEL</w:t>
      </w:r>
      <w:r w:rsidRPr="008930E8">
        <w:rPr>
          <w:rFonts w:eastAsiaTheme="minorHAnsi" w:cstheme="minorBidi"/>
          <w:color w:val="000000" w:themeColor="text1"/>
        </w:rPr>
        <w:t xml:space="preserve"> (PONUDBENI PREDRAČUN)</w:t>
      </w:r>
    </w:p>
    <w:p w14:paraId="41ED7CEB"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2</w:t>
      </w:r>
    </w:p>
    <w:p w14:paraId="4EDE0BC0"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PODATKI O PONUDNIKU IN DRUGIH GOSPODARSKIH SUBJEKTIH</w:t>
      </w:r>
      <w:r w:rsidRPr="008930E8">
        <w:rPr>
          <w:rFonts w:eastAsiaTheme="minorHAnsi" w:cstheme="minorBidi"/>
          <w:webHidden/>
          <w:color w:val="000000" w:themeColor="text1"/>
        </w:rPr>
        <w:tab/>
      </w:r>
    </w:p>
    <w:p w14:paraId="3775B06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3</w:t>
      </w:r>
      <w:r w:rsidRPr="008930E8">
        <w:rPr>
          <w:rFonts w:eastAsiaTheme="minorHAnsi" w:cstheme="minorBidi"/>
          <w:color w:val="000000" w:themeColor="text1"/>
        </w:rPr>
        <w:tab/>
        <w:t>A</w:t>
      </w:r>
    </w:p>
    <w:p w14:paraId="38FDF9C0" w14:textId="77777777" w:rsidR="008930E8" w:rsidRPr="008930E8" w:rsidRDefault="008930E8" w:rsidP="008930E8">
      <w:pPr>
        <w:spacing w:after="200"/>
        <w:jc w:val="both"/>
        <w:rPr>
          <w:rFonts w:eastAsiaTheme="minorHAnsi" w:cstheme="minorBidi"/>
          <w:color w:val="000000" w:themeColor="text1"/>
          <w:lang w:eastAsia="zh-CN"/>
        </w:rPr>
      </w:pPr>
      <w:r w:rsidRPr="008930E8">
        <w:rPr>
          <w:rFonts w:eastAsiaTheme="minorHAnsi" w:cstheme="minorBidi"/>
          <w:color w:val="000000" w:themeColor="text1"/>
          <w:lang w:eastAsia="zh-CN"/>
        </w:rPr>
        <w:t xml:space="preserve">IZJAVA PONUDNIKA O NASTOPANJU S PODIZVAJALCI </w:t>
      </w:r>
    </w:p>
    <w:p w14:paraId="0262FE6A"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3 B</w:t>
      </w:r>
      <w:r w:rsidRPr="008930E8">
        <w:rPr>
          <w:rFonts w:eastAsiaTheme="minorHAnsi" w:cstheme="minorBidi"/>
          <w:color w:val="000000" w:themeColor="text1"/>
        </w:rPr>
        <w:tab/>
      </w:r>
    </w:p>
    <w:p w14:paraId="2AC6DCCF" w14:textId="77777777" w:rsidR="008930E8" w:rsidRPr="008930E8" w:rsidRDefault="008930E8" w:rsidP="008930E8">
      <w:pPr>
        <w:spacing w:after="200"/>
        <w:jc w:val="both"/>
        <w:rPr>
          <w:rFonts w:eastAsiaTheme="minorHAnsi" w:cstheme="minorBidi"/>
          <w:color w:val="000000" w:themeColor="text1"/>
          <w:lang w:eastAsia="zh-CN"/>
        </w:rPr>
      </w:pPr>
      <w:r w:rsidRPr="008930E8">
        <w:rPr>
          <w:rFonts w:eastAsiaTheme="minorHAnsi" w:cstheme="minorBidi"/>
          <w:color w:val="000000" w:themeColor="text1"/>
          <w:lang w:eastAsia="zh-CN"/>
        </w:rPr>
        <w:t>IZJAVA PODIZVAJALCA O NEPOSREDNIH PLAČILIH IN SOGLASJE O PORAVNAVI PODIZVAJALČEVE TERJATVE DO GLAVNEGA IZVAJALCA S STRANI NAROČNIKA</w:t>
      </w:r>
    </w:p>
    <w:p w14:paraId="2A11C2CD"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4</w:t>
      </w:r>
      <w:r w:rsidRPr="00C51939">
        <w:rPr>
          <w:rFonts w:eastAsiaTheme="minorHAnsi" w:cstheme="minorBidi"/>
          <w:color w:val="000000" w:themeColor="text1"/>
        </w:rPr>
        <w:tab/>
      </w:r>
    </w:p>
    <w:p w14:paraId="066AF58A"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ESPD OBRAZEC</w:t>
      </w:r>
      <w:r w:rsidRPr="00C51939">
        <w:rPr>
          <w:rFonts w:eastAsiaTheme="minorHAnsi" w:cstheme="minorBidi"/>
          <w:color w:val="000000" w:themeColor="text1"/>
        </w:rPr>
        <w:tab/>
      </w:r>
    </w:p>
    <w:p w14:paraId="505A520C"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5</w:t>
      </w:r>
    </w:p>
    <w:p w14:paraId="340A88ED"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SOGLASJE PRAVNE OSEBE ZA PRIDOBITEV OSEBNIH PODATKOV</w:t>
      </w:r>
    </w:p>
    <w:p w14:paraId="1333BB86"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6</w:t>
      </w:r>
    </w:p>
    <w:p w14:paraId="42ADCBD6"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SOGLASJE FIZIČNE OSEBE ZA PRIDOBITEV OSEBNIH PODATKOV</w:t>
      </w:r>
    </w:p>
    <w:p w14:paraId="2071A783"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7</w:t>
      </w:r>
    </w:p>
    <w:p w14:paraId="43340D1A" w14:textId="77777777" w:rsidR="008930E8" w:rsidRPr="00C51939"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 xml:space="preserve">IZJAVA O STRINJANJU Z RAZPISNIMI POGOJI IN O RESNIČNOSTI PODATKOV, NAVEDENIH V PONUDBI </w:t>
      </w:r>
    </w:p>
    <w:p w14:paraId="3EE78758" w14:textId="77777777" w:rsidR="008930E8" w:rsidRPr="008930E8"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PRILOGA ŠT. 8</w:t>
      </w:r>
    </w:p>
    <w:p w14:paraId="53402032"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SEZNAM REFERENČNIH POSLOV</w:t>
      </w:r>
    </w:p>
    <w:p w14:paraId="5E200736"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9  </w:t>
      </w:r>
    </w:p>
    <w:p w14:paraId="0DC195C9" w14:textId="77777777" w:rsidR="008930E8" w:rsidRPr="008930E8" w:rsidRDefault="008930E8" w:rsidP="008930E8">
      <w:pPr>
        <w:spacing w:after="200"/>
        <w:rPr>
          <w:rFonts w:eastAsiaTheme="minorHAnsi" w:cstheme="minorBidi"/>
          <w:color w:val="000000" w:themeColor="text1"/>
        </w:rPr>
      </w:pPr>
      <w:r w:rsidRPr="00C51939">
        <w:rPr>
          <w:rFonts w:eastAsiaTheme="minorHAnsi" w:cstheme="minorBidi"/>
          <w:color w:val="000000" w:themeColor="text1"/>
        </w:rPr>
        <w:t>IZJAVA O KADROVSKI SPOSOBNOSTI IN TEHNIČNI USPOSOBLJENOSTI</w:t>
      </w:r>
    </w:p>
    <w:p w14:paraId="569BFA76"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10</w:t>
      </w:r>
    </w:p>
    <w:p w14:paraId="38E474C8" w14:textId="77777777" w:rsidR="008930E8" w:rsidRPr="008930E8" w:rsidRDefault="008930E8" w:rsidP="008930E8">
      <w:pPr>
        <w:spacing w:after="200"/>
        <w:rPr>
          <w:rFonts w:eastAsiaTheme="minorHAnsi" w:cstheme="minorBidi"/>
          <w:color w:val="000000" w:themeColor="text1"/>
        </w:rPr>
      </w:pPr>
      <w:r w:rsidRPr="00992869">
        <w:rPr>
          <w:rFonts w:eastAsiaTheme="minorHAnsi" w:cstheme="minorBidi"/>
          <w:color w:val="000000" w:themeColor="text1"/>
        </w:rPr>
        <w:t xml:space="preserve">IZJAVA PONUDNIKA O </w:t>
      </w:r>
      <w:r w:rsidR="00CB0404" w:rsidRPr="00992869">
        <w:rPr>
          <w:rFonts w:eastAsiaTheme="minorHAnsi" w:cstheme="minorBidi"/>
          <w:color w:val="000000" w:themeColor="text1"/>
        </w:rPr>
        <w:t>ZELENEM JAVNEM NAROČANJU</w:t>
      </w:r>
    </w:p>
    <w:p w14:paraId="2F60F66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PRILOGA ŠT. 11</w:t>
      </w:r>
    </w:p>
    <w:p w14:paraId="35DA57F0" w14:textId="77777777" w:rsidR="008930E8" w:rsidRPr="008930E8" w:rsidRDefault="008930E8" w:rsidP="008930E8">
      <w:pPr>
        <w:spacing w:after="200" w:line="276" w:lineRule="auto"/>
        <w:rPr>
          <w:rFonts w:asciiTheme="minorHAnsi" w:eastAsiaTheme="minorHAnsi" w:hAnsiTheme="minorHAnsi" w:cstheme="minorBidi"/>
          <w:color w:val="000000" w:themeColor="text1"/>
        </w:rPr>
      </w:pPr>
      <w:r w:rsidRPr="008930E8">
        <w:rPr>
          <w:rFonts w:asciiTheme="minorHAnsi" w:eastAsiaTheme="minorHAnsi" w:hAnsiTheme="minorHAnsi" w:cstheme="minorBidi"/>
          <w:color w:val="000000" w:themeColor="text1"/>
        </w:rPr>
        <w:t xml:space="preserve">FINANČNO ZAVAROVANJE ZA RESNOST PONUDBE </w:t>
      </w:r>
    </w:p>
    <w:p w14:paraId="146C6FB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11</w:t>
      </w:r>
      <w:r w:rsidRPr="008930E8">
        <w:rPr>
          <w:rFonts w:eastAsiaTheme="minorHAnsi" w:cstheme="minorBidi"/>
          <w:color w:val="000000" w:themeColor="text1"/>
        </w:rPr>
        <w:t>/1</w:t>
      </w:r>
    </w:p>
    <w:p w14:paraId="1F05F3E1" w14:textId="77777777" w:rsidR="008930E8" w:rsidRPr="008930E8" w:rsidRDefault="008930E8" w:rsidP="008930E8">
      <w:pPr>
        <w:spacing w:after="200" w:line="276" w:lineRule="auto"/>
        <w:rPr>
          <w:rFonts w:asciiTheme="minorHAnsi" w:eastAsiaTheme="minorHAnsi" w:hAnsiTheme="minorHAnsi" w:cstheme="minorBidi"/>
          <w:color w:val="000000" w:themeColor="text1"/>
        </w:rPr>
      </w:pPr>
      <w:r w:rsidRPr="008930E8">
        <w:rPr>
          <w:rFonts w:asciiTheme="minorHAnsi" w:eastAsiaTheme="minorHAnsi" w:hAnsiTheme="minorHAnsi" w:cstheme="minorBidi"/>
          <w:color w:val="000000" w:themeColor="text1"/>
        </w:rPr>
        <w:t>VZOREC ZAVAROVANJA ZA RESNOST PONUDBE PO EPGP-758</w:t>
      </w:r>
    </w:p>
    <w:p w14:paraId="4269CE03"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lastRenderedPageBreak/>
        <w:t xml:space="preserve">PRILOGA ŠT. </w:t>
      </w:r>
      <w:r w:rsidR="00A744F7">
        <w:rPr>
          <w:rFonts w:eastAsiaTheme="minorHAnsi" w:cstheme="minorBidi"/>
          <w:color w:val="000000" w:themeColor="text1"/>
        </w:rPr>
        <w:t>12</w:t>
      </w:r>
    </w:p>
    <w:p w14:paraId="701129AB" w14:textId="77777777" w:rsid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VZOREC FINANČNEGA ZAVAROVANJA ZA DOBRO IZVEDBO</w:t>
      </w:r>
    </w:p>
    <w:p w14:paraId="5D788A7E" w14:textId="77777777" w:rsidR="00D9476A" w:rsidRPr="008930E8" w:rsidRDefault="00D9476A" w:rsidP="00D9476A">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13</w:t>
      </w:r>
    </w:p>
    <w:p w14:paraId="7465E9E6" w14:textId="77777777" w:rsidR="00D9476A" w:rsidRPr="008930E8" w:rsidRDefault="00D9476A" w:rsidP="00D9476A">
      <w:pPr>
        <w:spacing w:after="200"/>
        <w:rPr>
          <w:rFonts w:eastAsiaTheme="minorHAnsi" w:cstheme="minorBidi"/>
          <w:color w:val="000000" w:themeColor="text1"/>
        </w:rPr>
      </w:pPr>
      <w:r w:rsidRPr="00C51939">
        <w:rPr>
          <w:rFonts w:eastAsiaTheme="minorHAnsi" w:cstheme="minorBidi"/>
          <w:color w:val="000000" w:themeColor="text1"/>
        </w:rPr>
        <w:t>VZOREC FINANČNEGA ZAVAROVANJA ZA ODPRAVO NAPAK V GARANCIJSKEM ROKU</w:t>
      </w:r>
    </w:p>
    <w:p w14:paraId="04CB0C80"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14</w:t>
      </w:r>
    </w:p>
    <w:p w14:paraId="7CAB4C5C"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IZJAVA O UDELEŽBI FIZIČNIH IN PRAVNIH OSEB V LASTNIŠTVU PONUDNIKA</w:t>
      </w:r>
    </w:p>
    <w:p w14:paraId="529D58A9"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 xml:space="preserve">PRILOGA ŠT. </w:t>
      </w:r>
      <w:r w:rsidR="00A744F7">
        <w:rPr>
          <w:rFonts w:eastAsiaTheme="minorHAnsi" w:cstheme="minorBidi"/>
          <w:color w:val="000000" w:themeColor="text1"/>
        </w:rPr>
        <w:t>15</w:t>
      </w:r>
    </w:p>
    <w:p w14:paraId="795F3351" w14:textId="77777777" w:rsidR="008930E8" w:rsidRPr="008930E8" w:rsidRDefault="008930E8" w:rsidP="008930E8">
      <w:pPr>
        <w:spacing w:after="200"/>
        <w:rPr>
          <w:rFonts w:eastAsiaTheme="minorHAnsi" w:cstheme="minorBidi"/>
          <w:color w:val="000000" w:themeColor="text1"/>
        </w:rPr>
      </w:pPr>
      <w:r w:rsidRPr="008930E8">
        <w:rPr>
          <w:rFonts w:eastAsiaTheme="minorHAnsi" w:cstheme="minorBidi"/>
          <w:color w:val="000000" w:themeColor="text1"/>
        </w:rPr>
        <w:t>VZOREC POGODBE (se ne oddaja k ponudbi)</w:t>
      </w:r>
    </w:p>
    <w:p w14:paraId="5440A828" w14:textId="77777777" w:rsidR="008930E8" w:rsidRPr="008930E8" w:rsidRDefault="008930E8" w:rsidP="008930E8">
      <w:pPr>
        <w:spacing w:after="200"/>
        <w:rPr>
          <w:rFonts w:eastAsiaTheme="minorHAnsi" w:cstheme="minorBidi"/>
          <w:color w:val="000000" w:themeColor="text1"/>
        </w:rPr>
      </w:pPr>
    </w:p>
    <w:p w14:paraId="4F7FD894" w14:textId="77777777" w:rsidR="008930E8" w:rsidRPr="008930E8" w:rsidRDefault="008930E8" w:rsidP="008930E8">
      <w:pPr>
        <w:rPr>
          <w:rFonts w:eastAsiaTheme="minorHAnsi" w:cs="Arial"/>
          <w:color w:val="000000" w:themeColor="text1"/>
        </w:rPr>
      </w:pPr>
    </w:p>
    <w:p w14:paraId="76A47BA1" w14:textId="77777777" w:rsidR="008930E8" w:rsidRPr="008930E8" w:rsidRDefault="008930E8" w:rsidP="008930E8">
      <w:pPr>
        <w:spacing w:after="200" w:line="276" w:lineRule="auto"/>
        <w:rPr>
          <w:rFonts w:eastAsiaTheme="minorHAnsi" w:cs="Arial"/>
          <w:color w:val="000000" w:themeColor="text1"/>
        </w:rPr>
      </w:pPr>
    </w:p>
    <w:p w14:paraId="1F27D5D6" w14:textId="77777777" w:rsidR="008930E8" w:rsidRPr="008930E8" w:rsidRDefault="008930E8" w:rsidP="008930E8">
      <w:pPr>
        <w:spacing w:after="200" w:line="276" w:lineRule="auto"/>
        <w:rPr>
          <w:rFonts w:eastAsiaTheme="minorHAnsi" w:cs="Arial"/>
          <w:color w:val="000000" w:themeColor="text1"/>
        </w:rPr>
      </w:pPr>
    </w:p>
    <w:p w14:paraId="56434071" w14:textId="77777777" w:rsidR="008930E8" w:rsidRPr="008930E8" w:rsidRDefault="008930E8" w:rsidP="008930E8">
      <w:pPr>
        <w:spacing w:after="200" w:line="276" w:lineRule="auto"/>
        <w:rPr>
          <w:rFonts w:eastAsiaTheme="minorHAnsi" w:cs="Arial"/>
          <w:color w:val="000000" w:themeColor="text1"/>
        </w:rPr>
      </w:pPr>
    </w:p>
    <w:p w14:paraId="6D0C16C0" w14:textId="77777777" w:rsidR="008930E8" w:rsidRPr="008930E8" w:rsidRDefault="008930E8" w:rsidP="008930E8">
      <w:pPr>
        <w:spacing w:after="200" w:line="276" w:lineRule="auto"/>
        <w:rPr>
          <w:rFonts w:eastAsiaTheme="minorHAnsi" w:cs="Arial"/>
          <w:color w:val="000000" w:themeColor="text1"/>
        </w:rPr>
      </w:pPr>
    </w:p>
    <w:p w14:paraId="03D1AC94" w14:textId="77777777" w:rsidR="008930E8" w:rsidRPr="008930E8" w:rsidRDefault="008930E8" w:rsidP="008930E8">
      <w:pPr>
        <w:spacing w:after="200" w:line="276" w:lineRule="auto"/>
        <w:rPr>
          <w:rFonts w:eastAsiaTheme="minorHAnsi" w:cs="Arial"/>
          <w:color w:val="000000" w:themeColor="text1"/>
        </w:rPr>
        <w:sectPr w:rsidR="008930E8" w:rsidRPr="008930E8" w:rsidSect="00B4189D">
          <w:footerReference w:type="default" r:id="rId9"/>
          <w:headerReference w:type="first" r:id="rId10"/>
          <w:pgSz w:w="11906" w:h="16838"/>
          <w:pgMar w:top="1417" w:right="1417" w:bottom="1417" w:left="1417" w:header="567" w:footer="567" w:gutter="0"/>
          <w:cols w:space="708"/>
          <w:titlePg/>
          <w:docGrid w:linePitch="360"/>
        </w:sectPr>
      </w:pPr>
    </w:p>
    <w:p w14:paraId="1DD661BD" w14:textId="77777777" w:rsidR="008930E8" w:rsidRDefault="008930E8" w:rsidP="00250C72">
      <w:pPr>
        <w:rPr>
          <w:rFonts w:cs="Arial"/>
          <w:sz w:val="23"/>
          <w:szCs w:val="23"/>
        </w:rPr>
      </w:pPr>
    </w:p>
    <w:p w14:paraId="44705D70" w14:textId="77777777" w:rsidR="008930E8" w:rsidRDefault="008930E8" w:rsidP="00250C72">
      <w:pPr>
        <w:rPr>
          <w:rFonts w:cs="Arial"/>
          <w:sz w:val="23"/>
          <w:szCs w:val="23"/>
        </w:rPr>
      </w:pPr>
    </w:p>
    <w:p w14:paraId="25BD59FF" w14:textId="77777777" w:rsidR="008930E8" w:rsidRDefault="008930E8" w:rsidP="00250C72">
      <w:pPr>
        <w:rPr>
          <w:rFonts w:cs="Arial"/>
          <w:sz w:val="23"/>
          <w:szCs w:val="23"/>
        </w:rPr>
      </w:pPr>
    </w:p>
    <w:p w14:paraId="6C3249FA" w14:textId="77777777" w:rsidR="008930E8" w:rsidRDefault="008930E8" w:rsidP="00250C72">
      <w:pPr>
        <w:rPr>
          <w:rFonts w:cs="Arial"/>
          <w:sz w:val="23"/>
          <w:szCs w:val="23"/>
        </w:rPr>
      </w:pPr>
    </w:p>
    <w:p w14:paraId="604CDA74" w14:textId="77777777" w:rsidR="000F4AE6" w:rsidRDefault="000F4AE6" w:rsidP="00AD6EB2">
      <w:pPr>
        <w:pStyle w:val="Kazalovsebine2"/>
        <w:tabs>
          <w:tab w:val="right" w:leader="dot" w:pos="9062"/>
        </w:tabs>
      </w:pPr>
    </w:p>
    <w:p w14:paraId="7F657DDC" w14:textId="77777777" w:rsidR="00817422" w:rsidRPr="001136A4" w:rsidRDefault="00817422" w:rsidP="00250C72">
      <w:pPr>
        <w:rPr>
          <w:rFonts w:cs="Arial"/>
          <w:sz w:val="23"/>
          <w:szCs w:val="23"/>
        </w:rPr>
      </w:pPr>
      <w:r w:rsidRPr="001136A4">
        <w:rPr>
          <w:rFonts w:cs="Arial"/>
          <w:sz w:val="23"/>
          <w:szCs w:val="23"/>
        </w:rPr>
        <w:br w:type="page"/>
      </w:r>
      <w:r w:rsidR="00E1709E" w:rsidRPr="001136A4">
        <w:rPr>
          <w:noProof/>
          <w:sz w:val="23"/>
          <w:szCs w:val="23"/>
          <w:lang w:eastAsia="sl-SI"/>
        </w:rPr>
        <mc:AlternateContent>
          <mc:Choice Requires="wpg">
            <w:drawing>
              <wp:anchor distT="0" distB="0" distL="114300" distR="114300" simplePos="0" relativeHeight="251656192" behindDoc="1" locked="0" layoutInCell="1" allowOverlap="1" wp14:anchorId="19912CF7" wp14:editId="7176C749">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2DB911" w14:textId="77777777" w:rsidR="00863E2A" w:rsidRPr="001F276B" w:rsidRDefault="00863E2A" w:rsidP="000F4AE6">
                              <w:pPr>
                                <w:pStyle w:val="PoglavjeNovaRDMP1"/>
                              </w:pPr>
                              <w:r w:rsidRPr="001F276B">
                                <w:t xml:space="preserve">A) DOKUMENTACIJA V ZVEZI Z ODDAJO </w:t>
                              </w:r>
                              <w:r w:rsidRPr="000F4AE6">
                                <w:t>JAVNEGA</w:t>
                              </w:r>
                              <w:r w:rsidRPr="001F276B">
                                <w:t xml:space="preserve">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19912CF7"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14:paraId="042DB911" w14:textId="77777777" w:rsidR="00863E2A" w:rsidRPr="001F276B" w:rsidRDefault="00863E2A" w:rsidP="000F4AE6">
                        <w:pPr>
                          <w:pStyle w:val="PoglavjeNovaRDMP1"/>
                        </w:pPr>
                        <w:r w:rsidRPr="001F276B">
                          <w:t xml:space="preserve">A) DOKUMENTACIJA V ZVEZI Z ODDAJO </w:t>
                        </w:r>
                        <w:r w:rsidRPr="000F4AE6">
                          <w:t>JAVNEGA</w:t>
                        </w:r>
                        <w:r w:rsidRPr="001F276B">
                          <w:t xml:space="preserve"> NAROČILA</w:t>
                        </w:r>
                      </w:p>
                    </w:txbxContent>
                  </v:textbox>
                </v:shape>
                <w10:wrap anchorx="page" anchory="page"/>
              </v:group>
            </w:pict>
          </mc:Fallback>
        </mc:AlternateContent>
      </w:r>
    </w:p>
    <w:p w14:paraId="739A6C6F" w14:textId="77777777" w:rsidR="007C2B6C" w:rsidRPr="001136A4" w:rsidRDefault="007C2B6C" w:rsidP="009730CC">
      <w:pPr>
        <w:pStyle w:val="Odstavekseznama"/>
        <w:rPr>
          <w:rFonts w:eastAsiaTheme="majorEastAsia" w:cstheme="majorBidi"/>
          <w:b/>
          <w:bCs/>
          <w:color w:val="365F91" w:themeColor="accent1" w:themeShade="BF"/>
          <w:sz w:val="23"/>
          <w:szCs w:val="23"/>
        </w:rPr>
      </w:pPr>
    </w:p>
    <w:p w14:paraId="063EE6EC" w14:textId="77777777" w:rsidR="007C2B6C" w:rsidRPr="001136A4" w:rsidRDefault="007C2B6C" w:rsidP="007C2B6C">
      <w:pPr>
        <w:rPr>
          <w:rFonts w:eastAsiaTheme="majorEastAsia" w:cstheme="majorBidi"/>
          <w:b/>
          <w:bCs/>
          <w:color w:val="365F91" w:themeColor="accent1" w:themeShade="BF"/>
          <w:sz w:val="23"/>
          <w:szCs w:val="23"/>
        </w:rPr>
      </w:pPr>
    </w:p>
    <w:p w14:paraId="362DA44E" w14:textId="77777777" w:rsidR="007F52F9" w:rsidRPr="001136A4" w:rsidRDefault="006750E4" w:rsidP="004B5C48">
      <w:pPr>
        <w:pStyle w:val="Naslov1"/>
        <w:framePr w:wrap="around"/>
      </w:pPr>
      <w:bookmarkStart w:id="0" w:name="_Toc451354639"/>
      <w:bookmarkStart w:id="1" w:name="_Toc876742"/>
      <w:r w:rsidRPr="001136A4">
        <w:t>POVABILO ZAINTERESIRANIM PONUDNIKOM K SODELOVANJU</w:t>
      </w:r>
      <w:bookmarkEnd w:id="0"/>
      <w:bookmarkEnd w:id="1"/>
      <w:r w:rsidRPr="001136A4">
        <w:t xml:space="preserve"> </w:t>
      </w:r>
    </w:p>
    <w:p w14:paraId="10052380" w14:textId="77777777" w:rsidR="006750E4" w:rsidRPr="001136A4" w:rsidRDefault="006750E4" w:rsidP="00250C72">
      <w:pPr>
        <w:rPr>
          <w:rFonts w:cs="Arial"/>
          <w:sz w:val="23"/>
          <w:szCs w:val="23"/>
        </w:rPr>
      </w:pPr>
    </w:p>
    <w:p w14:paraId="302F8CD7" w14:textId="77777777" w:rsidR="001A5888" w:rsidRPr="001136A4" w:rsidRDefault="001A5888" w:rsidP="00250C72">
      <w:pPr>
        <w:jc w:val="both"/>
        <w:rPr>
          <w:rFonts w:cs="Arial"/>
          <w:sz w:val="23"/>
          <w:szCs w:val="23"/>
        </w:rPr>
      </w:pPr>
    </w:p>
    <w:p w14:paraId="2B3AD572" w14:textId="77777777" w:rsidR="00F67B7D" w:rsidRPr="001136A4" w:rsidRDefault="00F67B7D" w:rsidP="00250C72">
      <w:pPr>
        <w:jc w:val="both"/>
        <w:rPr>
          <w:rFonts w:cs="Arial"/>
          <w:sz w:val="23"/>
          <w:szCs w:val="23"/>
        </w:rPr>
      </w:pPr>
    </w:p>
    <w:p w14:paraId="0B1B38E1" w14:textId="0FB352C9" w:rsidR="001F276B" w:rsidRPr="0041140C" w:rsidRDefault="006750E4" w:rsidP="00250C72">
      <w:pPr>
        <w:jc w:val="both"/>
        <w:rPr>
          <w:rFonts w:cs="Arial"/>
          <w:kern w:val="3"/>
          <w:lang w:eastAsia="zh-CN"/>
        </w:rPr>
      </w:pPr>
      <w:r w:rsidRPr="0041140C">
        <w:rPr>
          <w:rFonts w:cs="Arial"/>
        </w:rPr>
        <w:t>Naročnik vse zainteresirane ponudnike obvešča</w:t>
      </w:r>
      <w:r w:rsidR="00061D43" w:rsidRPr="0041140C">
        <w:rPr>
          <w:rFonts w:cs="Arial"/>
        </w:rPr>
        <w:t>, da</w:t>
      </w:r>
      <w:r w:rsidR="00CE6114" w:rsidRPr="0041140C">
        <w:rPr>
          <w:rFonts w:cs="Arial"/>
        </w:rPr>
        <w:t xml:space="preserve"> skladno z Zakonom o javnem naročanju</w:t>
      </w:r>
      <w:r w:rsidR="001F4F96">
        <w:rPr>
          <w:rFonts w:cs="Arial"/>
        </w:rPr>
        <w:t xml:space="preserve"> </w:t>
      </w:r>
      <w:r w:rsidR="00916D6E" w:rsidRPr="00916D6E">
        <w:rPr>
          <w:rFonts w:cs="Arial"/>
        </w:rPr>
        <w:t>Uradni list RS št. 91/15, 14/18, 69/2019 - skl. US; v nadaljevanju:</w:t>
      </w:r>
      <w:r w:rsidR="00916D6E">
        <w:rPr>
          <w:rFonts w:cs="Arial"/>
        </w:rPr>
        <w:t xml:space="preserve"> </w:t>
      </w:r>
      <w:r w:rsidR="00CE6114" w:rsidRPr="0041140C">
        <w:rPr>
          <w:rFonts w:cs="Arial"/>
        </w:rPr>
        <w:t xml:space="preserve">ZJN-3) </w:t>
      </w:r>
      <w:r w:rsidR="00061D43" w:rsidRPr="0041140C">
        <w:rPr>
          <w:rFonts w:cs="Arial"/>
        </w:rPr>
        <w:t>razpisuje javno naročilo »</w:t>
      </w:r>
      <w:sdt>
        <w:sdtPr>
          <w:rPr>
            <w:rFonts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862D57">
            <w:rPr>
              <w:rFonts w:cs="Arial"/>
            </w:rPr>
            <w:t>Gradnja montažnega/modularnega vrtca v Bitnjah pri Kranju</w:t>
          </w:r>
        </w:sdtContent>
      </w:sdt>
      <w:r w:rsidRPr="0041140C">
        <w:rPr>
          <w:rFonts w:cs="Arial"/>
        </w:rPr>
        <w:t xml:space="preserve">«, ki je po vsebini javno </w:t>
      </w:r>
      <w:r w:rsidRPr="008861D2">
        <w:rPr>
          <w:rFonts w:cs="Arial"/>
        </w:rPr>
        <w:t xml:space="preserve">naročilo </w:t>
      </w:r>
      <w:r w:rsidR="00E13199" w:rsidRPr="008861D2">
        <w:rPr>
          <w:rFonts w:cs="Arial"/>
          <w:kern w:val="3"/>
          <w:lang w:eastAsia="zh-CN"/>
        </w:rPr>
        <w:t>gradnje</w:t>
      </w:r>
      <w:r w:rsidR="00061D43" w:rsidRPr="008861D2">
        <w:rPr>
          <w:rFonts w:cs="Arial"/>
          <w:kern w:val="3"/>
          <w:lang w:eastAsia="zh-CN"/>
        </w:rPr>
        <w:t>.</w:t>
      </w:r>
      <w:r w:rsidR="00061D43" w:rsidRPr="0041140C">
        <w:rPr>
          <w:rFonts w:cs="Arial"/>
          <w:kern w:val="3"/>
          <w:lang w:eastAsia="zh-CN"/>
        </w:rPr>
        <w:t xml:space="preserve"> </w:t>
      </w:r>
    </w:p>
    <w:p w14:paraId="2E61C7A3" w14:textId="77777777" w:rsidR="0041140C" w:rsidRPr="0041140C" w:rsidRDefault="0041140C" w:rsidP="00250C72">
      <w:pPr>
        <w:jc w:val="both"/>
        <w:rPr>
          <w:rFonts w:cs="Arial"/>
          <w:kern w:val="3"/>
          <w:lang w:eastAsia="zh-CN"/>
        </w:rPr>
      </w:pPr>
    </w:p>
    <w:p w14:paraId="78347F05" w14:textId="77777777" w:rsidR="003C79E4" w:rsidRDefault="00061D43" w:rsidP="00250C72">
      <w:pPr>
        <w:jc w:val="both"/>
        <w:rPr>
          <w:rFonts w:cs="Arial"/>
          <w:kern w:val="3"/>
          <w:lang w:eastAsia="zh-CN"/>
        </w:rPr>
      </w:pPr>
      <w:r w:rsidRPr="00992869">
        <w:rPr>
          <w:rFonts w:cs="Arial"/>
          <w:kern w:val="3"/>
          <w:lang w:eastAsia="zh-CN"/>
        </w:rPr>
        <w:t>Z</w:t>
      </w:r>
      <w:r w:rsidR="006750E4" w:rsidRPr="00992869">
        <w:rPr>
          <w:rFonts w:cs="Arial"/>
          <w:kern w:val="3"/>
          <w:lang w:eastAsia="zh-CN"/>
        </w:rPr>
        <w:t>ainteresirani ponudniki, ki izpolnjujejo vse naročnikove pogoje, pri njih niso prisotni razlogi za izključitev ponudbe ter izpolnjujejo vse tehnične zahteve naročnika lahko</w:t>
      </w:r>
      <w:r w:rsidR="001F276B" w:rsidRPr="00992869">
        <w:rPr>
          <w:rFonts w:cs="Arial"/>
          <w:kern w:val="3"/>
          <w:lang w:eastAsia="zh-CN"/>
        </w:rPr>
        <w:t xml:space="preserve"> na </w:t>
      </w:r>
      <w:r w:rsidR="001F276B" w:rsidRPr="00992869">
        <w:rPr>
          <w:rFonts w:cs="Arial"/>
          <w:b/>
          <w:kern w:val="3"/>
          <w:lang w:eastAsia="zh-CN"/>
        </w:rPr>
        <w:t>elektronski način</w:t>
      </w:r>
      <w:r w:rsidR="001F276B" w:rsidRPr="00992869">
        <w:rPr>
          <w:rFonts w:cs="Arial"/>
          <w:kern w:val="3"/>
          <w:lang w:eastAsia="zh-CN"/>
        </w:rPr>
        <w:t xml:space="preserve"> </w:t>
      </w:r>
      <w:r w:rsidR="006750E4" w:rsidRPr="00992869">
        <w:rPr>
          <w:rFonts w:cs="Arial"/>
          <w:kern w:val="3"/>
          <w:lang w:eastAsia="zh-CN"/>
        </w:rPr>
        <w:t>oddajo svojo ponudbo v skladu z navodili, podanimi v</w:t>
      </w:r>
      <w:r w:rsidR="001F276B" w:rsidRPr="00992869">
        <w:rPr>
          <w:rFonts w:cs="Arial"/>
          <w:kern w:val="3"/>
          <w:lang w:eastAsia="zh-CN"/>
        </w:rPr>
        <w:t xml:space="preserve"> </w:t>
      </w:r>
      <w:r w:rsidR="001F276B" w:rsidRPr="00992869">
        <w:rPr>
          <w:rFonts w:cs="Arial"/>
          <w:b/>
          <w:kern w:val="3"/>
          <w:lang w:eastAsia="zh-CN"/>
        </w:rPr>
        <w:t>točki 7 te dokumentacije</w:t>
      </w:r>
      <w:r w:rsidR="00836B06" w:rsidRPr="00992869">
        <w:rPr>
          <w:rFonts w:cs="Arial"/>
          <w:b/>
          <w:kern w:val="3"/>
          <w:lang w:eastAsia="zh-CN"/>
        </w:rPr>
        <w:t xml:space="preserve"> </w:t>
      </w:r>
      <w:r w:rsidR="00836B06" w:rsidRPr="00992869">
        <w:rPr>
          <w:rFonts w:cs="Arial"/>
          <w:kern w:val="3"/>
          <w:lang w:eastAsia="zh-CN"/>
        </w:rPr>
        <w:t>(</w:t>
      </w:r>
      <w:r w:rsidR="001F276B" w:rsidRPr="00992869">
        <w:rPr>
          <w:rFonts w:cs="Arial"/>
          <w:kern w:val="3"/>
          <w:lang w:eastAsia="zh-CN"/>
        </w:rPr>
        <w:t>oddaja in javno odpiranje ponudb).</w:t>
      </w:r>
    </w:p>
    <w:p w14:paraId="10F9D59C" w14:textId="77777777" w:rsidR="00954137" w:rsidRPr="0041140C" w:rsidRDefault="00954137" w:rsidP="00250C72">
      <w:pPr>
        <w:jc w:val="both"/>
        <w:rPr>
          <w:rFonts w:cs="Arial"/>
          <w:b/>
          <w:kern w:val="3"/>
          <w:lang w:eastAsia="zh-CN"/>
        </w:rPr>
      </w:pPr>
    </w:p>
    <w:p w14:paraId="5B847FA3" w14:textId="77777777" w:rsidR="003C79E4" w:rsidRPr="001136A4" w:rsidRDefault="003C79E4" w:rsidP="00C33E70">
      <w:pPr>
        <w:pStyle w:val="Naslov2"/>
      </w:pPr>
      <w:bookmarkStart w:id="2" w:name="_Toc451354640"/>
      <w:bookmarkStart w:id="3" w:name="_Toc876743"/>
      <w:r w:rsidRPr="001136A4">
        <w:t>Predmet javnega naročila</w:t>
      </w:r>
      <w:bookmarkEnd w:id="2"/>
      <w:bookmarkEnd w:id="3"/>
    </w:p>
    <w:p w14:paraId="05217260" w14:textId="5BDF7F79" w:rsidR="005662A8" w:rsidRPr="00992869" w:rsidRDefault="00992869" w:rsidP="00992869">
      <w:pPr>
        <w:tabs>
          <w:tab w:val="left" w:pos="3465"/>
        </w:tabs>
        <w:jc w:val="both"/>
        <w:rPr>
          <w:rFonts w:asciiTheme="minorHAnsi" w:hAnsiTheme="minorHAnsi" w:cs="Arial"/>
          <w:kern w:val="3"/>
          <w:lang w:eastAsia="zh-CN"/>
        </w:rPr>
      </w:pPr>
      <w:r w:rsidRPr="00992869">
        <w:rPr>
          <w:rFonts w:asciiTheme="minorHAnsi" w:hAnsiTheme="minorHAnsi" w:cs="Arial"/>
          <w:kern w:val="3"/>
          <w:lang w:eastAsia="zh-CN"/>
        </w:rPr>
        <w:tab/>
      </w:r>
    </w:p>
    <w:p w14:paraId="26CA694C" w14:textId="66D3BAF5" w:rsidR="00A64285" w:rsidRDefault="00A64285" w:rsidP="00A64285">
      <w:pPr>
        <w:jc w:val="both"/>
        <w:rPr>
          <w:rFonts w:asciiTheme="minorHAnsi" w:hAnsiTheme="minorHAnsi" w:cs="Arial"/>
          <w:kern w:val="3"/>
          <w:lang w:eastAsia="zh-CN"/>
        </w:rPr>
      </w:pPr>
      <w:r w:rsidRPr="00992869">
        <w:rPr>
          <w:rFonts w:asciiTheme="minorHAnsi" w:hAnsiTheme="minorHAnsi" w:cs="Arial"/>
          <w:kern w:val="3"/>
          <w:lang w:eastAsia="zh-CN"/>
        </w:rPr>
        <w:t>Predmet javnega naročila je gradnja</w:t>
      </w:r>
      <w:r w:rsidR="005F33EC" w:rsidRPr="00992869">
        <w:rPr>
          <w:rFonts w:asciiTheme="minorHAnsi" w:hAnsiTheme="minorHAnsi" w:cs="Arial"/>
          <w:kern w:val="3"/>
          <w:lang w:eastAsia="zh-CN"/>
        </w:rPr>
        <w:t xml:space="preserve"> </w:t>
      </w:r>
      <w:r w:rsidRPr="00992869">
        <w:rPr>
          <w:rFonts w:asciiTheme="minorHAnsi" w:hAnsiTheme="minorHAnsi" w:cs="Arial"/>
          <w:kern w:val="3"/>
          <w:lang w:eastAsia="zh-CN"/>
        </w:rPr>
        <w:t>montažnega</w:t>
      </w:r>
      <w:r w:rsidR="005F33EC" w:rsidRPr="00992869">
        <w:rPr>
          <w:rFonts w:asciiTheme="minorHAnsi" w:hAnsiTheme="minorHAnsi" w:cs="Arial"/>
          <w:kern w:val="3"/>
          <w:lang w:eastAsia="zh-CN"/>
        </w:rPr>
        <w:t xml:space="preserve"> / </w:t>
      </w:r>
      <w:r w:rsidRPr="00992869">
        <w:rPr>
          <w:rFonts w:asciiTheme="minorHAnsi" w:hAnsiTheme="minorHAnsi" w:cs="Arial"/>
          <w:kern w:val="3"/>
          <w:lang w:eastAsia="zh-CN"/>
        </w:rPr>
        <w:t xml:space="preserve">modularnega vrtca v Bitnjah pri Kranju, pri kateri se upoštevajo </w:t>
      </w:r>
      <w:proofErr w:type="spellStart"/>
      <w:r w:rsidRPr="00992869">
        <w:rPr>
          <w:rFonts w:asciiTheme="minorHAnsi" w:hAnsiTheme="minorHAnsi" w:cs="Arial"/>
          <w:kern w:val="3"/>
          <w:lang w:eastAsia="zh-CN"/>
        </w:rPr>
        <w:t>okoljski</w:t>
      </w:r>
      <w:proofErr w:type="spellEnd"/>
      <w:r w:rsidRPr="00992869">
        <w:rPr>
          <w:rFonts w:asciiTheme="minorHAnsi" w:hAnsiTheme="minorHAnsi" w:cs="Arial"/>
          <w:kern w:val="3"/>
          <w:lang w:eastAsia="zh-CN"/>
        </w:rPr>
        <w:t xml:space="preserve"> vidiki.</w:t>
      </w:r>
    </w:p>
    <w:p w14:paraId="79B5C4F8" w14:textId="77777777" w:rsidR="00D0135D" w:rsidRPr="00A64285" w:rsidRDefault="00D0135D" w:rsidP="00A64285">
      <w:pPr>
        <w:jc w:val="both"/>
        <w:rPr>
          <w:rFonts w:asciiTheme="minorHAnsi" w:hAnsiTheme="minorHAnsi" w:cs="Arial"/>
          <w:kern w:val="3"/>
          <w:lang w:eastAsia="zh-CN"/>
        </w:rPr>
      </w:pPr>
    </w:p>
    <w:p w14:paraId="3E364933" w14:textId="77777777" w:rsidR="00A64285" w:rsidRPr="00A64285" w:rsidRDefault="00A64285" w:rsidP="00A64285">
      <w:pPr>
        <w:jc w:val="both"/>
        <w:rPr>
          <w:rFonts w:asciiTheme="minorHAnsi" w:hAnsiTheme="minorHAnsi" w:cs="Arial"/>
          <w:kern w:val="3"/>
          <w:lang w:eastAsia="zh-CN"/>
        </w:rPr>
      </w:pPr>
      <w:r w:rsidRPr="00A64285">
        <w:rPr>
          <w:rFonts w:asciiTheme="minorHAnsi" w:hAnsiTheme="minorHAnsi" w:cs="Arial"/>
          <w:kern w:val="3"/>
          <w:lang w:eastAsia="zh-CN"/>
        </w:rPr>
        <w:t xml:space="preserve">Naročnik, Mestna občina Kranj, Slovenski trg 1, 4000 Kranj, namerava na mestu obstoječega vrtca Biba v Bitnjah, na zemljišču </w:t>
      </w:r>
      <w:proofErr w:type="spellStart"/>
      <w:r w:rsidRPr="00A64285">
        <w:rPr>
          <w:rFonts w:asciiTheme="minorHAnsi" w:hAnsiTheme="minorHAnsi" w:cs="Arial"/>
          <w:kern w:val="3"/>
          <w:lang w:eastAsia="zh-CN"/>
        </w:rPr>
        <w:t>parc</w:t>
      </w:r>
      <w:proofErr w:type="spellEnd"/>
      <w:r w:rsidRPr="00A64285">
        <w:rPr>
          <w:rFonts w:asciiTheme="minorHAnsi" w:hAnsiTheme="minorHAnsi" w:cs="Arial"/>
          <w:kern w:val="3"/>
          <w:lang w:eastAsia="zh-CN"/>
        </w:rPr>
        <w:t xml:space="preserve">. št. 1514/2 in 1514/3, obe </w:t>
      </w:r>
      <w:proofErr w:type="spellStart"/>
      <w:r w:rsidRPr="00A64285">
        <w:rPr>
          <w:rFonts w:asciiTheme="minorHAnsi" w:hAnsiTheme="minorHAnsi" w:cs="Arial"/>
          <w:kern w:val="3"/>
          <w:lang w:eastAsia="zh-CN"/>
        </w:rPr>
        <w:t>k.o</w:t>
      </w:r>
      <w:proofErr w:type="spellEnd"/>
      <w:r w:rsidRPr="00A64285">
        <w:rPr>
          <w:rFonts w:asciiTheme="minorHAnsi" w:hAnsiTheme="minorHAnsi" w:cs="Arial"/>
          <w:kern w:val="3"/>
          <w:lang w:eastAsia="zh-CN"/>
        </w:rPr>
        <w:t xml:space="preserve">. Bitnje, postaviti nov, 3 oddelčni otroški vrtec. Stavba bo izvedena kot montažni objekt. </w:t>
      </w:r>
    </w:p>
    <w:p w14:paraId="43A2F308" w14:textId="77777777" w:rsidR="00A64285" w:rsidRPr="00A64285" w:rsidRDefault="00A64285" w:rsidP="00A64285">
      <w:pPr>
        <w:jc w:val="both"/>
        <w:rPr>
          <w:rFonts w:asciiTheme="minorHAnsi" w:hAnsiTheme="minorHAnsi" w:cs="Arial"/>
          <w:kern w:val="3"/>
          <w:lang w:eastAsia="zh-CN"/>
        </w:rPr>
      </w:pPr>
      <w:r w:rsidRPr="00A64285">
        <w:rPr>
          <w:rFonts w:asciiTheme="minorHAnsi" w:hAnsiTheme="minorHAnsi" w:cs="Arial"/>
          <w:kern w:val="3"/>
          <w:lang w:eastAsia="zh-CN"/>
        </w:rPr>
        <w:t xml:space="preserve">Obstoječi vrtec je bil zgrajen leta 1973. Objekt je v slabem stanju, ker razen nujnega vzdrževanja vanj ni bilo vlaganj. Poleg tega ne odgovarja sodobnim standardom in potrebam, zato je namenjen za odstranitev. </w:t>
      </w:r>
    </w:p>
    <w:p w14:paraId="328E216D" w14:textId="77777777" w:rsidR="00A64285" w:rsidRPr="00A64285" w:rsidRDefault="00A64285" w:rsidP="00A64285">
      <w:pPr>
        <w:jc w:val="both"/>
        <w:rPr>
          <w:rFonts w:asciiTheme="minorHAnsi" w:hAnsiTheme="minorHAnsi" w:cs="Arial"/>
          <w:kern w:val="3"/>
          <w:lang w:eastAsia="zh-CN"/>
        </w:rPr>
      </w:pPr>
      <w:r w:rsidRPr="00A64285">
        <w:rPr>
          <w:rFonts w:asciiTheme="minorHAnsi" w:hAnsiTheme="minorHAnsi" w:cs="Arial"/>
          <w:kern w:val="3"/>
          <w:lang w:eastAsia="zh-CN"/>
        </w:rPr>
        <w:t xml:space="preserve">Na zemljišču </w:t>
      </w:r>
      <w:proofErr w:type="spellStart"/>
      <w:r w:rsidRPr="00A64285">
        <w:rPr>
          <w:rFonts w:asciiTheme="minorHAnsi" w:hAnsiTheme="minorHAnsi" w:cs="Arial"/>
          <w:kern w:val="3"/>
          <w:lang w:eastAsia="zh-CN"/>
        </w:rPr>
        <w:t>parc</w:t>
      </w:r>
      <w:proofErr w:type="spellEnd"/>
      <w:r w:rsidRPr="00A64285">
        <w:rPr>
          <w:rFonts w:asciiTheme="minorHAnsi" w:hAnsiTheme="minorHAnsi" w:cs="Arial"/>
          <w:kern w:val="3"/>
          <w:lang w:eastAsia="zh-CN"/>
        </w:rPr>
        <w:t>. št. 1514/3 stoji montažni objekt 2-oddelčnega otroškega vrtca, ki bo zaradi dotrajanosti odstranjen.</w:t>
      </w:r>
    </w:p>
    <w:p w14:paraId="11A51AC2" w14:textId="4C90B9FA" w:rsidR="00A64285" w:rsidRPr="00A64285" w:rsidRDefault="00A64285" w:rsidP="00A64285">
      <w:pPr>
        <w:jc w:val="both"/>
        <w:rPr>
          <w:rFonts w:asciiTheme="minorHAnsi" w:hAnsiTheme="minorHAnsi" w:cs="Arial"/>
          <w:kern w:val="3"/>
          <w:lang w:eastAsia="zh-CN"/>
        </w:rPr>
      </w:pPr>
      <w:r w:rsidRPr="00A64285">
        <w:rPr>
          <w:rFonts w:asciiTheme="minorHAnsi" w:hAnsiTheme="minorHAnsi" w:cs="Arial"/>
          <w:kern w:val="3"/>
          <w:lang w:eastAsia="zh-CN"/>
        </w:rPr>
        <w:t xml:space="preserve">Na zemljiščih </w:t>
      </w:r>
      <w:proofErr w:type="spellStart"/>
      <w:r w:rsidRPr="00A64285">
        <w:rPr>
          <w:rFonts w:asciiTheme="minorHAnsi" w:hAnsiTheme="minorHAnsi" w:cs="Arial"/>
          <w:kern w:val="3"/>
          <w:lang w:eastAsia="zh-CN"/>
        </w:rPr>
        <w:t>parc</w:t>
      </w:r>
      <w:proofErr w:type="spellEnd"/>
      <w:r w:rsidRPr="00A64285">
        <w:rPr>
          <w:rFonts w:asciiTheme="minorHAnsi" w:hAnsiTheme="minorHAnsi" w:cs="Arial"/>
          <w:kern w:val="3"/>
          <w:lang w:eastAsia="zh-CN"/>
        </w:rPr>
        <w:t>. št. 1514/2 in 1514/3, čim bližje zahodni strani zemljišča, bo izvedena gradnja objekta, parkirnih in manipulativnih površin. Na vzhodni strani bodo zelene površine, t</w:t>
      </w:r>
      <w:r w:rsidR="00933086">
        <w:rPr>
          <w:rFonts w:asciiTheme="minorHAnsi" w:hAnsiTheme="minorHAnsi" w:cs="Arial"/>
          <w:kern w:val="3"/>
          <w:lang w:eastAsia="zh-CN"/>
        </w:rPr>
        <w:t>o je</w:t>
      </w:r>
      <w:r w:rsidRPr="00A64285">
        <w:rPr>
          <w:rFonts w:asciiTheme="minorHAnsi" w:hAnsiTheme="minorHAnsi" w:cs="Arial"/>
          <w:kern w:val="3"/>
          <w:lang w:eastAsia="zh-CN"/>
        </w:rPr>
        <w:t xml:space="preserve"> prostor za igro otrok. Na zemljišču </w:t>
      </w:r>
      <w:proofErr w:type="spellStart"/>
      <w:r w:rsidRPr="00A64285">
        <w:rPr>
          <w:rFonts w:asciiTheme="minorHAnsi" w:hAnsiTheme="minorHAnsi" w:cs="Arial"/>
          <w:kern w:val="3"/>
          <w:lang w:eastAsia="zh-CN"/>
        </w:rPr>
        <w:t>parc</w:t>
      </w:r>
      <w:proofErr w:type="spellEnd"/>
      <w:r w:rsidRPr="00A64285">
        <w:rPr>
          <w:rFonts w:asciiTheme="minorHAnsi" w:hAnsiTheme="minorHAnsi" w:cs="Arial"/>
          <w:kern w:val="3"/>
          <w:lang w:eastAsia="zh-CN"/>
        </w:rPr>
        <w:t>. št. 1515/4 bodo v okviru zelenih površin urejene zunanje igralne površine vrtca s tipskimi certificiranimi igrali.</w:t>
      </w:r>
    </w:p>
    <w:p w14:paraId="060034E2" w14:textId="63B83785" w:rsidR="00A64285" w:rsidRPr="00A64285" w:rsidRDefault="00A64285" w:rsidP="00A64285">
      <w:pPr>
        <w:jc w:val="both"/>
        <w:rPr>
          <w:rFonts w:asciiTheme="minorHAnsi" w:hAnsiTheme="minorHAnsi" w:cs="Arial"/>
          <w:kern w:val="3"/>
          <w:lang w:eastAsia="zh-CN"/>
        </w:rPr>
      </w:pPr>
      <w:r w:rsidRPr="00A64285">
        <w:rPr>
          <w:rFonts w:asciiTheme="minorHAnsi" w:hAnsiTheme="minorHAnsi" w:cs="Arial"/>
          <w:kern w:val="3"/>
          <w:lang w:eastAsia="zh-CN"/>
        </w:rPr>
        <w:t xml:space="preserve">Novi objekt bo izveden kot montažni objekt, postavljen na temeljni AB plošči. Sestavljen bo iz več konstrukcijskih delov, ki bodo tvorili funkcionalno in oblikovno celoto. Zunanje stene bodo zaključene z ometano kontaktno fasado. Nad pritličjem bo izvedeno leseno ostrešje in dvokapna streha iz jeklenih </w:t>
      </w:r>
      <w:proofErr w:type="spellStart"/>
      <w:r w:rsidRPr="00A64285">
        <w:rPr>
          <w:rFonts w:asciiTheme="minorHAnsi" w:hAnsiTheme="minorHAnsi" w:cs="Arial"/>
          <w:kern w:val="3"/>
          <w:lang w:eastAsia="zh-CN"/>
        </w:rPr>
        <w:t>izolativnih</w:t>
      </w:r>
      <w:proofErr w:type="spellEnd"/>
      <w:r w:rsidRPr="00A64285">
        <w:rPr>
          <w:rFonts w:asciiTheme="minorHAnsi" w:hAnsiTheme="minorHAnsi" w:cs="Arial"/>
          <w:kern w:val="3"/>
          <w:lang w:eastAsia="zh-CN"/>
        </w:rPr>
        <w:t xml:space="preserve"> panelov. Vrtec bo pritličen. </w:t>
      </w:r>
    </w:p>
    <w:p w14:paraId="50F9829D" w14:textId="77777777" w:rsidR="00A64285" w:rsidRDefault="00A64285" w:rsidP="00A64285">
      <w:pPr>
        <w:jc w:val="both"/>
        <w:rPr>
          <w:rFonts w:asciiTheme="minorHAnsi" w:hAnsiTheme="minorHAnsi" w:cs="Arial"/>
          <w:kern w:val="3"/>
          <w:lang w:eastAsia="zh-CN"/>
        </w:rPr>
      </w:pPr>
      <w:r w:rsidRPr="00A64285">
        <w:rPr>
          <w:rFonts w:asciiTheme="minorHAnsi" w:hAnsiTheme="minorHAnsi" w:cs="Arial"/>
          <w:kern w:val="3"/>
          <w:lang w:eastAsia="zh-CN"/>
        </w:rPr>
        <w:t xml:space="preserve">V otroškem vrtcu bodo urejene 3 igralnice in spremljevalni prostori. Igralnice bodo priporočene velikosti nad 50m2 (z bližanjem svetovani kvadraturi 60m2), z neposredno navezavo na sanitarne prostore. </w:t>
      </w:r>
    </w:p>
    <w:p w14:paraId="2D36E673" w14:textId="77777777" w:rsidR="005F33EC" w:rsidRPr="00A64285" w:rsidRDefault="005F33EC" w:rsidP="00A64285">
      <w:pPr>
        <w:jc w:val="both"/>
        <w:rPr>
          <w:rFonts w:asciiTheme="minorHAnsi" w:hAnsiTheme="minorHAnsi" w:cs="Arial"/>
          <w:kern w:val="3"/>
          <w:lang w:eastAsia="zh-CN"/>
        </w:rPr>
      </w:pPr>
    </w:p>
    <w:p w14:paraId="31BAC77A" w14:textId="77777777" w:rsidR="00A64285" w:rsidRPr="00A64285" w:rsidRDefault="00A64285" w:rsidP="00A64285">
      <w:pPr>
        <w:jc w:val="both"/>
        <w:rPr>
          <w:rFonts w:asciiTheme="minorHAnsi" w:hAnsiTheme="minorHAnsi" w:cs="Arial"/>
          <w:kern w:val="3"/>
          <w:lang w:eastAsia="zh-CN"/>
        </w:rPr>
      </w:pPr>
      <w:r w:rsidRPr="00A64285">
        <w:rPr>
          <w:rFonts w:asciiTheme="minorHAnsi" w:hAnsiTheme="minorHAnsi" w:cs="Arial"/>
          <w:kern w:val="3"/>
          <w:lang w:eastAsia="zh-CN"/>
        </w:rPr>
        <w:t xml:space="preserve">Površine: </w:t>
      </w:r>
    </w:p>
    <w:tbl>
      <w:tblPr>
        <w:tblW w:w="0" w:type="auto"/>
        <w:tblInd w:w="-5" w:type="dxa"/>
        <w:tblLayout w:type="fixed"/>
        <w:tblCellMar>
          <w:left w:w="0" w:type="dxa"/>
          <w:right w:w="0" w:type="dxa"/>
        </w:tblCellMar>
        <w:tblLook w:val="0000" w:firstRow="0" w:lastRow="0" w:firstColumn="0" w:lastColumn="0" w:noHBand="0" w:noVBand="0"/>
      </w:tblPr>
      <w:tblGrid>
        <w:gridCol w:w="3260"/>
        <w:gridCol w:w="1304"/>
        <w:gridCol w:w="283"/>
        <w:gridCol w:w="3260"/>
        <w:gridCol w:w="1304"/>
        <w:gridCol w:w="10"/>
      </w:tblGrid>
      <w:tr w:rsidR="00A64285" w:rsidRPr="00A64285" w14:paraId="5719478B" w14:textId="77777777" w:rsidTr="00A64285">
        <w:trPr>
          <w:trHeight w:val="20"/>
        </w:trPr>
        <w:tc>
          <w:tcPr>
            <w:tcW w:w="3260" w:type="dxa"/>
            <w:tcBorders>
              <w:top w:val="single" w:sz="4" w:space="0" w:color="000000"/>
              <w:left w:val="single" w:sz="4" w:space="0" w:color="000000"/>
              <w:bottom w:val="single" w:sz="4" w:space="0" w:color="000000"/>
            </w:tcBorders>
            <w:shd w:val="clear" w:color="auto" w:fill="D0CECE"/>
            <w:vAlign w:val="center"/>
          </w:tcPr>
          <w:p w14:paraId="6583587A" w14:textId="77777777" w:rsidR="00A64285" w:rsidRPr="00A64285" w:rsidRDefault="00A64285" w:rsidP="00A64285">
            <w:pPr>
              <w:pStyle w:val="Vsebinatabele"/>
              <w:ind w:left="57"/>
              <w:rPr>
                <w:rFonts w:asciiTheme="minorHAnsi" w:hAnsiTheme="minorHAnsi"/>
                <w:b/>
                <w:bCs/>
                <w:szCs w:val="22"/>
              </w:rPr>
            </w:pPr>
            <w:r w:rsidRPr="00A64285">
              <w:rPr>
                <w:rFonts w:asciiTheme="minorHAnsi" w:hAnsiTheme="minorHAnsi"/>
                <w:b/>
                <w:bCs/>
                <w:szCs w:val="22"/>
              </w:rPr>
              <w:t>Seznam prostorov</w:t>
            </w:r>
          </w:p>
        </w:tc>
        <w:tc>
          <w:tcPr>
            <w:tcW w:w="1304" w:type="dxa"/>
            <w:tcBorders>
              <w:top w:val="single" w:sz="4" w:space="0" w:color="000000"/>
              <w:left w:val="single" w:sz="4" w:space="0" w:color="000000"/>
              <w:bottom w:val="single" w:sz="4" w:space="0" w:color="000000"/>
            </w:tcBorders>
            <w:shd w:val="clear" w:color="auto" w:fill="D0CECE"/>
            <w:vAlign w:val="center"/>
          </w:tcPr>
          <w:p w14:paraId="7AE63342"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b/>
                <w:bCs/>
                <w:szCs w:val="22"/>
              </w:rPr>
              <w:t>Površina</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6C495D3D"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D0CECE"/>
            <w:vAlign w:val="center"/>
          </w:tcPr>
          <w:p w14:paraId="558AED83" w14:textId="77777777" w:rsidR="00A64285" w:rsidRPr="00A64285" w:rsidRDefault="00A64285" w:rsidP="00A64285">
            <w:pPr>
              <w:pStyle w:val="Vsebinatabele"/>
              <w:ind w:left="57"/>
              <w:rPr>
                <w:rFonts w:asciiTheme="minorHAnsi" w:hAnsiTheme="minorHAnsi"/>
                <w:b/>
                <w:bCs/>
                <w:szCs w:val="22"/>
              </w:rPr>
            </w:pPr>
            <w:r w:rsidRPr="00A64285">
              <w:rPr>
                <w:rFonts w:asciiTheme="minorHAnsi" w:hAnsiTheme="minorHAnsi"/>
                <w:b/>
                <w:bCs/>
                <w:szCs w:val="22"/>
              </w:rPr>
              <w:t>Seznam prostorov</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D0CECE"/>
            <w:vAlign w:val="center"/>
          </w:tcPr>
          <w:p w14:paraId="4DC69A46"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b/>
                <w:bCs/>
                <w:szCs w:val="22"/>
              </w:rPr>
              <w:t>Površina</w:t>
            </w:r>
            <w:r w:rsidRPr="00A64285">
              <w:rPr>
                <w:rFonts w:asciiTheme="minorHAnsi" w:hAnsiTheme="minorHAnsi"/>
                <w:szCs w:val="22"/>
              </w:rPr>
              <w:t xml:space="preserve"> .</w:t>
            </w:r>
          </w:p>
        </w:tc>
      </w:tr>
      <w:tr w:rsidR="00A64285" w:rsidRPr="00A64285" w14:paraId="2BAE06BB"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7FDA90B6"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BIO ODPADKI</w:t>
            </w:r>
          </w:p>
        </w:tc>
        <w:tc>
          <w:tcPr>
            <w:tcW w:w="1304" w:type="dxa"/>
            <w:tcBorders>
              <w:top w:val="single" w:sz="4" w:space="0" w:color="000000"/>
              <w:left w:val="single" w:sz="4" w:space="0" w:color="000000"/>
              <w:bottom w:val="single" w:sz="4" w:space="0" w:color="000000"/>
            </w:tcBorders>
            <w:shd w:val="clear" w:color="auto" w:fill="auto"/>
            <w:vAlign w:val="center"/>
          </w:tcPr>
          <w:p w14:paraId="7EEE8190"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5,48 m</w:t>
            </w:r>
            <w:r w:rsidRPr="00A64285">
              <w:rPr>
                <w:rFonts w:asciiTheme="minorHAnsi" w:hAnsiTheme="minorHAnsi"/>
                <w:szCs w:val="22"/>
                <w:vertAlign w:val="superscript"/>
              </w:rPr>
              <w:t>2</w:t>
            </w:r>
            <w:r w:rsidRPr="00A64285">
              <w:rPr>
                <w:rFonts w:asciiTheme="minorHAnsi" w:hAnsiTheme="minorHAnsi"/>
                <w:szCs w:val="22"/>
              </w:rPr>
              <w:t xml:space="preserve"> . </w:t>
            </w:r>
          </w:p>
        </w:tc>
        <w:tc>
          <w:tcPr>
            <w:tcW w:w="283" w:type="dxa"/>
            <w:tcBorders>
              <w:left w:val="single" w:sz="4" w:space="0" w:color="000000"/>
            </w:tcBorders>
            <w:shd w:val="clear" w:color="auto" w:fill="auto"/>
          </w:tcPr>
          <w:p w14:paraId="1EED5D70"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1326495D"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SAN. PREDPROSTOR</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D926B0"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2,27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3963F884"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4E44F0C6"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ČISTILA</w:t>
            </w:r>
          </w:p>
        </w:tc>
        <w:tc>
          <w:tcPr>
            <w:tcW w:w="1304" w:type="dxa"/>
            <w:tcBorders>
              <w:top w:val="single" w:sz="4" w:space="0" w:color="000000"/>
              <w:left w:val="single" w:sz="4" w:space="0" w:color="000000"/>
              <w:bottom w:val="single" w:sz="4" w:space="0" w:color="000000"/>
            </w:tcBorders>
            <w:shd w:val="clear" w:color="auto" w:fill="auto"/>
            <w:vAlign w:val="center"/>
          </w:tcPr>
          <w:p w14:paraId="45D5C8A7"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1,34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357F77A6"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761DF1FE"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SANITARIJE</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D9A38B"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11,42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7BBEB817"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4B41C4E2"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ČISTILA</w:t>
            </w:r>
          </w:p>
        </w:tc>
        <w:tc>
          <w:tcPr>
            <w:tcW w:w="1304" w:type="dxa"/>
            <w:tcBorders>
              <w:top w:val="single" w:sz="4" w:space="0" w:color="000000"/>
              <w:left w:val="single" w:sz="4" w:space="0" w:color="000000"/>
              <w:bottom w:val="single" w:sz="4" w:space="0" w:color="000000"/>
            </w:tcBorders>
            <w:shd w:val="clear" w:color="auto" w:fill="auto"/>
            <w:vAlign w:val="center"/>
          </w:tcPr>
          <w:p w14:paraId="352ADF47"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4,09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48C48414"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360BD293"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SANITARIJE 2</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9A2D09"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11,07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7DD36ED3"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5EA93414"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DOD. IGRALNICA/ PISARNA</w:t>
            </w:r>
          </w:p>
        </w:tc>
        <w:tc>
          <w:tcPr>
            <w:tcW w:w="1304" w:type="dxa"/>
            <w:tcBorders>
              <w:top w:val="single" w:sz="4" w:space="0" w:color="000000"/>
              <w:left w:val="single" w:sz="4" w:space="0" w:color="000000"/>
              <w:bottom w:val="single" w:sz="4" w:space="0" w:color="000000"/>
            </w:tcBorders>
            <w:shd w:val="clear" w:color="auto" w:fill="auto"/>
            <w:vAlign w:val="center"/>
          </w:tcPr>
          <w:p w14:paraId="1C3FC87F"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13,59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55FB72D2"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2A70D575"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SANITARIJE 3</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B9A3F3"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11,16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5C0F0395"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334F94C8"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ENERGETSKI PROSTOR</w:t>
            </w:r>
          </w:p>
        </w:tc>
        <w:tc>
          <w:tcPr>
            <w:tcW w:w="1304" w:type="dxa"/>
            <w:tcBorders>
              <w:top w:val="single" w:sz="4" w:space="0" w:color="000000"/>
              <w:left w:val="single" w:sz="4" w:space="0" w:color="000000"/>
              <w:bottom w:val="single" w:sz="4" w:space="0" w:color="000000"/>
            </w:tcBorders>
            <w:shd w:val="clear" w:color="auto" w:fill="auto"/>
            <w:vAlign w:val="center"/>
          </w:tcPr>
          <w:p w14:paraId="0F0B8783"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18,51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485A71AC"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50C7BF75"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SHRAMBA REKVIZITOV</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08BB88"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3,11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0C8908B4"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4709474A"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GARDEROBA</w:t>
            </w:r>
          </w:p>
        </w:tc>
        <w:tc>
          <w:tcPr>
            <w:tcW w:w="1304" w:type="dxa"/>
            <w:tcBorders>
              <w:top w:val="single" w:sz="4" w:space="0" w:color="000000"/>
              <w:left w:val="single" w:sz="4" w:space="0" w:color="000000"/>
              <w:bottom w:val="single" w:sz="4" w:space="0" w:color="000000"/>
            </w:tcBorders>
            <w:shd w:val="clear" w:color="auto" w:fill="auto"/>
            <w:vAlign w:val="center"/>
          </w:tcPr>
          <w:p w14:paraId="4A00CBC2"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2,81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1B959E35"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55E30ABB"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SHRAMBA REKVIZITOV</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1F799C"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2,92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378BAFA3"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001F8942"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GARDEROBA 1</w:t>
            </w:r>
          </w:p>
        </w:tc>
        <w:tc>
          <w:tcPr>
            <w:tcW w:w="1304" w:type="dxa"/>
            <w:tcBorders>
              <w:top w:val="single" w:sz="4" w:space="0" w:color="000000"/>
              <w:left w:val="single" w:sz="4" w:space="0" w:color="000000"/>
              <w:bottom w:val="single" w:sz="4" w:space="0" w:color="000000"/>
            </w:tcBorders>
            <w:shd w:val="clear" w:color="auto" w:fill="auto"/>
            <w:vAlign w:val="center"/>
          </w:tcPr>
          <w:p w14:paraId="54E1655C"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10,99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65FA5470"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4F864219"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TELOVADNICA - SKUPNI P.</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A2AB1F"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82,85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2DD03FA7"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04DDBEEF"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GARDEROBA 2</w:t>
            </w:r>
          </w:p>
        </w:tc>
        <w:tc>
          <w:tcPr>
            <w:tcW w:w="1304" w:type="dxa"/>
            <w:tcBorders>
              <w:top w:val="single" w:sz="4" w:space="0" w:color="000000"/>
              <w:left w:val="single" w:sz="4" w:space="0" w:color="000000"/>
              <w:bottom w:val="single" w:sz="4" w:space="0" w:color="000000"/>
            </w:tcBorders>
            <w:shd w:val="clear" w:color="auto" w:fill="auto"/>
            <w:vAlign w:val="center"/>
          </w:tcPr>
          <w:p w14:paraId="49F28B93"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11,66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78E15B71"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787E0478"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TERASA 1</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7E6AB4"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24,45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3EBA1E86"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2926AF5A"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GARDEROBA 3</w:t>
            </w:r>
          </w:p>
        </w:tc>
        <w:tc>
          <w:tcPr>
            <w:tcW w:w="1304" w:type="dxa"/>
            <w:tcBorders>
              <w:top w:val="single" w:sz="4" w:space="0" w:color="000000"/>
              <w:left w:val="single" w:sz="4" w:space="0" w:color="000000"/>
              <w:bottom w:val="single" w:sz="4" w:space="0" w:color="000000"/>
            </w:tcBorders>
            <w:shd w:val="clear" w:color="auto" w:fill="auto"/>
            <w:vAlign w:val="center"/>
          </w:tcPr>
          <w:p w14:paraId="4C21E6B0"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11,28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4B9BC35B"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31A25699"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TERASA 2</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E0EB92"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24,36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0DF1E8CC"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0531D665"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GARDEROBA ZAP-</w:t>
            </w:r>
          </w:p>
        </w:tc>
        <w:tc>
          <w:tcPr>
            <w:tcW w:w="1304" w:type="dxa"/>
            <w:tcBorders>
              <w:top w:val="single" w:sz="4" w:space="0" w:color="000000"/>
              <w:left w:val="single" w:sz="4" w:space="0" w:color="000000"/>
              <w:bottom w:val="single" w:sz="4" w:space="0" w:color="000000"/>
            </w:tcBorders>
            <w:shd w:val="clear" w:color="auto" w:fill="auto"/>
            <w:vAlign w:val="center"/>
          </w:tcPr>
          <w:p w14:paraId="63FAA0C1"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8,03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20F5F192"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16411F45"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TERASA 3</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95A81"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24,20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29494AA8"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147C9D19"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HODNIK</w:t>
            </w:r>
          </w:p>
        </w:tc>
        <w:tc>
          <w:tcPr>
            <w:tcW w:w="1304" w:type="dxa"/>
            <w:tcBorders>
              <w:top w:val="single" w:sz="4" w:space="0" w:color="000000"/>
              <w:left w:val="single" w:sz="4" w:space="0" w:color="000000"/>
              <w:bottom w:val="single" w:sz="4" w:space="0" w:color="000000"/>
            </w:tcBorders>
            <w:shd w:val="clear" w:color="auto" w:fill="auto"/>
            <w:vAlign w:val="center"/>
          </w:tcPr>
          <w:p w14:paraId="0BA38A66"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7,20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1C011504"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70900980"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VETROLOV</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C9658A"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12,02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320E5D38"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7BC1DB9B"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HODNIK - VEČNAMENSKI P.</w:t>
            </w:r>
          </w:p>
        </w:tc>
        <w:tc>
          <w:tcPr>
            <w:tcW w:w="1304" w:type="dxa"/>
            <w:tcBorders>
              <w:top w:val="single" w:sz="4" w:space="0" w:color="000000"/>
              <w:left w:val="single" w:sz="4" w:space="0" w:color="000000"/>
              <w:bottom w:val="single" w:sz="4" w:space="0" w:color="000000"/>
            </w:tcBorders>
            <w:shd w:val="clear" w:color="auto" w:fill="auto"/>
            <w:vAlign w:val="center"/>
          </w:tcPr>
          <w:p w14:paraId="5712BB93"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60,79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04B2D065"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5AF16BEF"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VOZIČKI</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C6A755"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4,14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7359921E"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6C1AF233"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IGRALNICA 1</w:t>
            </w:r>
          </w:p>
        </w:tc>
        <w:tc>
          <w:tcPr>
            <w:tcW w:w="1304" w:type="dxa"/>
            <w:tcBorders>
              <w:top w:val="single" w:sz="4" w:space="0" w:color="000000"/>
              <w:left w:val="single" w:sz="4" w:space="0" w:color="000000"/>
              <w:bottom w:val="single" w:sz="4" w:space="0" w:color="000000"/>
            </w:tcBorders>
            <w:shd w:val="clear" w:color="auto" w:fill="auto"/>
            <w:vAlign w:val="center"/>
          </w:tcPr>
          <w:p w14:paraId="60CA8BF5"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57,50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5568128A"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149C1E7D"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WC</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4A5988"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1,52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6527E9A0"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4E476F53"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IGRALNICA 2</w:t>
            </w:r>
          </w:p>
        </w:tc>
        <w:tc>
          <w:tcPr>
            <w:tcW w:w="1304" w:type="dxa"/>
            <w:tcBorders>
              <w:top w:val="single" w:sz="4" w:space="0" w:color="000000"/>
              <w:left w:val="single" w:sz="4" w:space="0" w:color="000000"/>
              <w:bottom w:val="single" w:sz="4" w:space="0" w:color="000000"/>
            </w:tcBorders>
            <w:shd w:val="clear" w:color="auto" w:fill="auto"/>
            <w:vAlign w:val="center"/>
          </w:tcPr>
          <w:p w14:paraId="2586A8AF"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57,81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3A01F9C5"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78D7DD3E"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WC</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4F9C32"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1,34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33F905FA"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473A998F"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IGRALNICA 3</w:t>
            </w:r>
          </w:p>
        </w:tc>
        <w:tc>
          <w:tcPr>
            <w:tcW w:w="1304" w:type="dxa"/>
            <w:tcBorders>
              <w:top w:val="single" w:sz="4" w:space="0" w:color="000000"/>
              <w:left w:val="single" w:sz="4" w:space="0" w:color="000000"/>
              <w:bottom w:val="single" w:sz="4" w:space="0" w:color="000000"/>
            </w:tcBorders>
            <w:shd w:val="clear" w:color="auto" w:fill="auto"/>
            <w:vAlign w:val="center"/>
          </w:tcPr>
          <w:p w14:paraId="2E21D526"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55,88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62FAD03E"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4B13D8A1"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WC INV.</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6A66DD"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5,02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4FE73101"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73670B8D"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PISARNA</w:t>
            </w:r>
          </w:p>
        </w:tc>
        <w:tc>
          <w:tcPr>
            <w:tcW w:w="1304" w:type="dxa"/>
            <w:tcBorders>
              <w:top w:val="single" w:sz="4" w:space="0" w:color="000000"/>
              <w:left w:val="single" w:sz="4" w:space="0" w:color="000000"/>
              <w:bottom w:val="single" w:sz="4" w:space="0" w:color="000000"/>
            </w:tcBorders>
            <w:shd w:val="clear" w:color="auto" w:fill="auto"/>
            <w:vAlign w:val="center"/>
          </w:tcPr>
          <w:p w14:paraId="53332837"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15,46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6C9AB9E4"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06DA5FF6"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ZUNANJA OPREMA</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A004DD"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2,98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4D20F3FD" w14:textId="77777777" w:rsidTr="00A64285">
        <w:trPr>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734FDF56"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PROSTOR ZAPOSLENIH</w:t>
            </w:r>
          </w:p>
        </w:tc>
        <w:tc>
          <w:tcPr>
            <w:tcW w:w="1304" w:type="dxa"/>
            <w:tcBorders>
              <w:top w:val="single" w:sz="4" w:space="0" w:color="000000"/>
              <w:left w:val="single" w:sz="4" w:space="0" w:color="000000"/>
              <w:bottom w:val="single" w:sz="4" w:space="0" w:color="000000"/>
            </w:tcBorders>
            <w:shd w:val="clear" w:color="auto" w:fill="auto"/>
            <w:vAlign w:val="center"/>
          </w:tcPr>
          <w:p w14:paraId="5A37CD44"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26,87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29CAA09E"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left w:val="single" w:sz="4" w:space="0" w:color="000000"/>
              <w:bottom w:val="single" w:sz="4" w:space="0" w:color="000000"/>
            </w:tcBorders>
            <w:shd w:val="clear" w:color="auto" w:fill="auto"/>
            <w:vAlign w:val="center"/>
          </w:tcPr>
          <w:p w14:paraId="5D808AFD"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ZUNANJI WC</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60F197"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4,13 m</w:t>
            </w:r>
            <w:r w:rsidRPr="00A64285">
              <w:rPr>
                <w:rFonts w:asciiTheme="minorHAnsi" w:hAnsiTheme="minorHAnsi"/>
                <w:szCs w:val="22"/>
                <w:vertAlign w:val="superscript"/>
              </w:rPr>
              <w:t>2</w:t>
            </w:r>
            <w:r w:rsidRPr="00A64285">
              <w:rPr>
                <w:rFonts w:asciiTheme="minorHAnsi" w:hAnsiTheme="minorHAnsi"/>
                <w:szCs w:val="22"/>
              </w:rPr>
              <w:t xml:space="preserve"> .</w:t>
            </w:r>
          </w:p>
        </w:tc>
      </w:tr>
      <w:tr w:rsidR="00A64285" w:rsidRPr="00A64285" w14:paraId="6F760001" w14:textId="77777777" w:rsidTr="00A64285">
        <w:trPr>
          <w:gridAfter w:val="1"/>
          <w:wAfter w:w="10" w:type="dxa"/>
          <w:trHeight w:val="20"/>
        </w:trPr>
        <w:tc>
          <w:tcPr>
            <w:tcW w:w="3260" w:type="dxa"/>
            <w:tcBorders>
              <w:top w:val="single" w:sz="4" w:space="0" w:color="000000"/>
              <w:left w:val="single" w:sz="4" w:space="0" w:color="000000"/>
              <w:bottom w:val="single" w:sz="4" w:space="0" w:color="000000"/>
            </w:tcBorders>
            <w:shd w:val="clear" w:color="auto" w:fill="auto"/>
            <w:vAlign w:val="center"/>
          </w:tcPr>
          <w:p w14:paraId="043D0B5A"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szCs w:val="22"/>
              </w:rPr>
              <w:t>RAZDELILNA KUHINJA</w:t>
            </w:r>
          </w:p>
        </w:tc>
        <w:tc>
          <w:tcPr>
            <w:tcW w:w="1304" w:type="dxa"/>
            <w:tcBorders>
              <w:top w:val="single" w:sz="4" w:space="0" w:color="000000"/>
              <w:left w:val="single" w:sz="4" w:space="0" w:color="000000"/>
              <w:bottom w:val="single" w:sz="4" w:space="0" w:color="000000"/>
            </w:tcBorders>
            <w:shd w:val="clear" w:color="auto" w:fill="auto"/>
            <w:vAlign w:val="center"/>
          </w:tcPr>
          <w:p w14:paraId="34E93863"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szCs w:val="22"/>
              </w:rPr>
              <w:t>32,42 m</w:t>
            </w:r>
            <w:r w:rsidRPr="00A64285">
              <w:rPr>
                <w:rFonts w:asciiTheme="minorHAnsi" w:hAnsiTheme="minorHAnsi"/>
                <w:szCs w:val="22"/>
                <w:vertAlign w:val="superscript"/>
              </w:rPr>
              <w:t>2</w:t>
            </w:r>
            <w:r w:rsidRPr="00A64285">
              <w:rPr>
                <w:rFonts w:asciiTheme="minorHAnsi" w:hAnsiTheme="minorHAnsi"/>
                <w:szCs w:val="22"/>
              </w:rPr>
              <w:t xml:space="preserve"> .</w:t>
            </w:r>
          </w:p>
        </w:tc>
        <w:tc>
          <w:tcPr>
            <w:tcW w:w="283" w:type="dxa"/>
            <w:tcBorders>
              <w:left w:val="single" w:sz="4" w:space="0" w:color="000000"/>
            </w:tcBorders>
            <w:shd w:val="clear" w:color="auto" w:fill="auto"/>
          </w:tcPr>
          <w:p w14:paraId="72250CBF"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tcBorders>
            <w:shd w:val="clear" w:color="auto" w:fill="auto"/>
            <w:vAlign w:val="center"/>
          </w:tcPr>
          <w:p w14:paraId="1266F2FA" w14:textId="77777777" w:rsidR="00A64285" w:rsidRPr="00A64285" w:rsidRDefault="00A64285" w:rsidP="00A64285">
            <w:pPr>
              <w:pStyle w:val="Vsebinatabele"/>
              <w:snapToGrid w:val="0"/>
              <w:ind w:left="57"/>
              <w:rPr>
                <w:rFonts w:asciiTheme="minorHAnsi" w:hAnsiTheme="minorHAnsi"/>
                <w:szCs w:val="22"/>
              </w:rPr>
            </w:pPr>
          </w:p>
        </w:tc>
        <w:tc>
          <w:tcPr>
            <w:tcW w:w="1304" w:type="dxa"/>
            <w:tcBorders>
              <w:top w:val="single" w:sz="4" w:space="0" w:color="000000"/>
            </w:tcBorders>
            <w:shd w:val="clear" w:color="auto" w:fill="auto"/>
            <w:vAlign w:val="center"/>
          </w:tcPr>
          <w:p w14:paraId="12841067" w14:textId="77777777" w:rsidR="00A64285" w:rsidRPr="00A64285" w:rsidRDefault="00A64285" w:rsidP="00A64285">
            <w:pPr>
              <w:pStyle w:val="Vsebinatabele"/>
              <w:snapToGrid w:val="0"/>
              <w:jc w:val="right"/>
              <w:rPr>
                <w:rFonts w:asciiTheme="minorHAnsi" w:hAnsiTheme="minorHAnsi"/>
                <w:szCs w:val="22"/>
              </w:rPr>
            </w:pPr>
          </w:p>
        </w:tc>
      </w:tr>
      <w:tr w:rsidR="00A64285" w:rsidRPr="00A64285" w14:paraId="3DED7B4E" w14:textId="77777777" w:rsidTr="00A64285">
        <w:trPr>
          <w:gridAfter w:val="1"/>
          <w:wAfter w:w="10" w:type="dxa"/>
          <w:trHeight w:val="20"/>
        </w:trPr>
        <w:tc>
          <w:tcPr>
            <w:tcW w:w="3260" w:type="dxa"/>
            <w:tcBorders>
              <w:top w:val="single" w:sz="4" w:space="0" w:color="000000"/>
              <w:bottom w:val="single" w:sz="4" w:space="0" w:color="000000"/>
            </w:tcBorders>
            <w:shd w:val="clear" w:color="auto" w:fill="auto"/>
            <w:vAlign w:val="center"/>
          </w:tcPr>
          <w:p w14:paraId="1CEB163C" w14:textId="77777777" w:rsidR="00A64285" w:rsidRPr="00A64285" w:rsidRDefault="00A64285" w:rsidP="00A64285">
            <w:pPr>
              <w:pStyle w:val="Vsebinatabele"/>
              <w:snapToGrid w:val="0"/>
              <w:ind w:left="57"/>
              <w:rPr>
                <w:rFonts w:asciiTheme="minorHAnsi" w:hAnsiTheme="minorHAnsi"/>
                <w:szCs w:val="22"/>
              </w:rPr>
            </w:pPr>
          </w:p>
        </w:tc>
        <w:tc>
          <w:tcPr>
            <w:tcW w:w="1304" w:type="dxa"/>
            <w:tcBorders>
              <w:top w:val="single" w:sz="4" w:space="0" w:color="000000"/>
              <w:bottom w:val="single" w:sz="4" w:space="0" w:color="000000"/>
            </w:tcBorders>
            <w:shd w:val="clear" w:color="auto" w:fill="auto"/>
            <w:vAlign w:val="center"/>
          </w:tcPr>
          <w:p w14:paraId="01C0B69F" w14:textId="77777777" w:rsidR="00A64285" w:rsidRPr="00A64285" w:rsidRDefault="00A64285" w:rsidP="00A64285">
            <w:pPr>
              <w:pStyle w:val="Vsebinatabele"/>
              <w:snapToGrid w:val="0"/>
              <w:ind w:left="57"/>
              <w:rPr>
                <w:rFonts w:asciiTheme="minorHAnsi" w:hAnsiTheme="minorHAnsi"/>
                <w:szCs w:val="22"/>
              </w:rPr>
            </w:pPr>
          </w:p>
        </w:tc>
        <w:tc>
          <w:tcPr>
            <w:tcW w:w="283" w:type="dxa"/>
            <w:tcBorders>
              <w:bottom w:val="single" w:sz="4" w:space="0" w:color="000000"/>
            </w:tcBorders>
            <w:shd w:val="clear" w:color="auto" w:fill="auto"/>
            <w:vAlign w:val="center"/>
          </w:tcPr>
          <w:p w14:paraId="592A956D"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bottom w:val="single" w:sz="4" w:space="0" w:color="000000"/>
            </w:tcBorders>
            <w:shd w:val="clear" w:color="auto" w:fill="auto"/>
            <w:vAlign w:val="center"/>
          </w:tcPr>
          <w:p w14:paraId="51B3621F" w14:textId="77777777" w:rsidR="00A64285" w:rsidRPr="00A64285" w:rsidRDefault="00A64285" w:rsidP="00A64285">
            <w:pPr>
              <w:pStyle w:val="Vsebinatabele"/>
              <w:snapToGrid w:val="0"/>
              <w:ind w:left="57"/>
              <w:rPr>
                <w:rFonts w:asciiTheme="minorHAnsi" w:hAnsiTheme="minorHAnsi"/>
                <w:szCs w:val="22"/>
              </w:rPr>
            </w:pPr>
          </w:p>
        </w:tc>
        <w:tc>
          <w:tcPr>
            <w:tcW w:w="1304" w:type="dxa"/>
            <w:tcBorders>
              <w:bottom w:val="single" w:sz="4" w:space="0" w:color="000000"/>
            </w:tcBorders>
            <w:shd w:val="clear" w:color="auto" w:fill="auto"/>
            <w:vAlign w:val="center"/>
          </w:tcPr>
          <w:p w14:paraId="69C822D7" w14:textId="77777777" w:rsidR="00A64285" w:rsidRPr="00A64285" w:rsidRDefault="00A64285" w:rsidP="00A64285">
            <w:pPr>
              <w:pStyle w:val="Vsebinatabele"/>
              <w:snapToGrid w:val="0"/>
              <w:jc w:val="right"/>
              <w:rPr>
                <w:rFonts w:asciiTheme="minorHAnsi" w:hAnsiTheme="minorHAnsi"/>
                <w:szCs w:val="22"/>
              </w:rPr>
            </w:pPr>
          </w:p>
        </w:tc>
      </w:tr>
      <w:tr w:rsidR="00A64285" w:rsidRPr="00A64285" w14:paraId="1C0F128B" w14:textId="77777777" w:rsidTr="00A64285">
        <w:trPr>
          <w:trHeight w:val="20"/>
        </w:trPr>
        <w:tc>
          <w:tcPr>
            <w:tcW w:w="3260" w:type="dxa"/>
            <w:tcBorders>
              <w:top w:val="single" w:sz="4" w:space="0" w:color="000000"/>
              <w:left w:val="single" w:sz="4" w:space="0" w:color="000000"/>
              <w:bottom w:val="single" w:sz="4" w:space="0" w:color="000000"/>
            </w:tcBorders>
            <w:shd w:val="clear" w:color="auto" w:fill="D0CECE"/>
            <w:vAlign w:val="center"/>
          </w:tcPr>
          <w:p w14:paraId="5AA03A13" w14:textId="77777777" w:rsidR="00A64285" w:rsidRPr="00A64285" w:rsidRDefault="00A64285" w:rsidP="00A64285">
            <w:pPr>
              <w:pStyle w:val="Vsebinatabele"/>
              <w:ind w:left="57"/>
              <w:rPr>
                <w:rFonts w:asciiTheme="minorHAnsi" w:hAnsiTheme="minorHAnsi"/>
                <w:szCs w:val="22"/>
              </w:rPr>
            </w:pPr>
            <w:r w:rsidRPr="00A64285">
              <w:rPr>
                <w:rFonts w:asciiTheme="minorHAnsi" w:hAnsiTheme="minorHAnsi"/>
                <w:b/>
                <w:bCs/>
                <w:szCs w:val="22"/>
              </w:rPr>
              <w:t>Skupaj</w:t>
            </w:r>
          </w:p>
        </w:tc>
        <w:tc>
          <w:tcPr>
            <w:tcW w:w="1304" w:type="dxa"/>
            <w:tcBorders>
              <w:top w:val="single" w:sz="4" w:space="0" w:color="000000"/>
              <w:bottom w:val="single" w:sz="4" w:space="0" w:color="000000"/>
            </w:tcBorders>
            <w:shd w:val="clear" w:color="auto" w:fill="D0CECE"/>
            <w:vAlign w:val="center"/>
          </w:tcPr>
          <w:p w14:paraId="4FE0C378" w14:textId="77777777" w:rsidR="00A64285" w:rsidRPr="00A64285" w:rsidRDefault="00A64285" w:rsidP="00A64285">
            <w:pPr>
              <w:pStyle w:val="Vsebinatabele"/>
              <w:snapToGrid w:val="0"/>
              <w:ind w:left="57"/>
              <w:rPr>
                <w:rFonts w:asciiTheme="minorHAnsi" w:hAnsiTheme="minorHAnsi"/>
                <w:szCs w:val="22"/>
              </w:rPr>
            </w:pPr>
          </w:p>
        </w:tc>
        <w:tc>
          <w:tcPr>
            <w:tcW w:w="283" w:type="dxa"/>
            <w:tcBorders>
              <w:top w:val="single" w:sz="4" w:space="0" w:color="000000"/>
              <w:bottom w:val="single" w:sz="4" w:space="0" w:color="000000"/>
            </w:tcBorders>
            <w:shd w:val="clear" w:color="auto" w:fill="D0CECE"/>
            <w:vAlign w:val="center"/>
          </w:tcPr>
          <w:p w14:paraId="7CB7A0E4" w14:textId="77777777" w:rsidR="00A64285" w:rsidRPr="00A64285" w:rsidRDefault="00A64285" w:rsidP="00A64285">
            <w:pPr>
              <w:pStyle w:val="Vsebinatabele"/>
              <w:snapToGrid w:val="0"/>
              <w:ind w:left="57"/>
              <w:rPr>
                <w:rFonts w:asciiTheme="minorHAnsi" w:hAnsiTheme="minorHAnsi"/>
                <w:szCs w:val="22"/>
              </w:rPr>
            </w:pPr>
          </w:p>
        </w:tc>
        <w:tc>
          <w:tcPr>
            <w:tcW w:w="3260" w:type="dxa"/>
            <w:tcBorders>
              <w:top w:val="single" w:sz="4" w:space="0" w:color="000000"/>
              <w:bottom w:val="single" w:sz="4" w:space="0" w:color="000000"/>
            </w:tcBorders>
            <w:shd w:val="clear" w:color="auto" w:fill="D0CECE"/>
            <w:vAlign w:val="center"/>
          </w:tcPr>
          <w:p w14:paraId="2BA443EA" w14:textId="77777777" w:rsidR="00A64285" w:rsidRPr="00A64285" w:rsidRDefault="00A64285" w:rsidP="00A64285">
            <w:pPr>
              <w:pStyle w:val="Vsebinatabele"/>
              <w:snapToGrid w:val="0"/>
              <w:ind w:left="57"/>
              <w:rPr>
                <w:rFonts w:asciiTheme="minorHAnsi" w:hAnsiTheme="minorHAnsi"/>
                <w:szCs w:val="22"/>
              </w:rPr>
            </w:pP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D0CECE"/>
            <w:vAlign w:val="center"/>
          </w:tcPr>
          <w:p w14:paraId="57CE2FDD" w14:textId="77777777" w:rsidR="00A64285" w:rsidRPr="00A64285" w:rsidRDefault="00A64285" w:rsidP="00A64285">
            <w:pPr>
              <w:pStyle w:val="Vsebinatabele"/>
              <w:jc w:val="right"/>
              <w:rPr>
                <w:rFonts w:asciiTheme="minorHAnsi" w:hAnsiTheme="minorHAnsi"/>
                <w:szCs w:val="22"/>
              </w:rPr>
            </w:pPr>
            <w:r w:rsidRPr="00A64285">
              <w:rPr>
                <w:rFonts w:asciiTheme="minorHAnsi" w:hAnsiTheme="minorHAnsi"/>
                <w:b/>
                <w:bCs/>
                <w:szCs w:val="22"/>
              </w:rPr>
              <w:t>630,65 m</w:t>
            </w:r>
            <w:r w:rsidRPr="00A64285">
              <w:rPr>
                <w:rFonts w:asciiTheme="minorHAnsi" w:hAnsiTheme="minorHAnsi"/>
                <w:b/>
                <w:bCs/>
                <w:szCs w:val="22"/>
                <w:vertAlign w:val="superscript"/>
              </w:rPr>
              <w:t>2</w:t>
            </w:r>
          </w:p>
        </w:tc>
      </w:tr>
    </w:tbl>
    <w:p w14:paraId="09472F7F" w14:textId="77777777" w:rsidR="00A64285" w:rsidRPr="00A64285" w:rsidRDefault="00A64285" w:rsidP="00A64285">
      <w:pPr>
        <w:jc w:val="both"/>
        <w:rPr>
          <w:rFonts w:asciiTheme="minorHAnsi" w:hAnsiTheme="minorHAnsi" w:cs="Arial"/>
          <w:kern w:val="3"/>
          <w:lang w:eastAsia="zh-CN"/>
        </w:rPr>
      </w:pPr>
    </w:p>
    <w:p w14:paraId="1A498D5B" w14:textId="77777777" w:rsidR="00A64285" w:rsidRPr="003732F4" w:rsidRDefault="00A64285" w:rsidP="00A64285">
      <w:pPr>
        <w:jc w:val="both"/>
        <w:rPr>
          <w:rFonts w:asciiTheme="minorHAnsi" w:hAnsiTheme="minorHAnsi" w:cs="Arial"/>
          <w:kern w:val="3"/>
          <w:lang w:eastAsia="zh-CN"/>
        </w:rPr>
      </w:pPr>
      <w:r w:rsidRPr="003732F4">
        <w:rPr>
          <w:rFonts w:asciiTheme="minorHAnsi" w:hAnsiTheme="minorHAnsi" w:cs="Arial"/>
          <w:kern w:val="3"/>
          <w:lang w:eastAsia="zh-CN"/>
        </w:rPr>
        <w:t xml:space="preserve">Naročnik je na podlagi </w:t>
      </w:r>
      <w:proofErr w:type="spellStart"/>
      <w:r w:rsidRPr="003732F4">
        <w:rPr>
          <w:rFonts w:asciiTheme="minorHAnsi" w:hAnsiTheme="minorHAnsi" w:cs="Arial"/>
          <w:kern w:val="3"/>
          <w:lang w:eastAsia="zh-CN"/>
        </w:rPr>
        <w:t>kulturnovarstvenih</w:t>
      </w:r>
      <w:proofErr w:type="spellEnd"/>
      <w:r w:rsidRPr="003732F4">
        <w:rPr>
          <w:rFonts w:asciiTheme="minorHAnsi" w:hAnsiTheme="minorHAnsi" w:cs="Arial"/>
          <w:kern w:val="3"/>
          <w:lang w:eastAsia="zh-CN"/>
        </w:rPr>
        <w:t xml:space="preserve"> pogojev št.: 35101-0092/2017-11 in 35101-0092/2017-14, v okviru projekta izgradnje vrtca v Bitnjah – enota Biba pri Kranju dolžan pred gradnjo novega objekta izvesti arheološka izkopavanja in raziskave. Za navedena dela je naročnik z ustreznim izvajalcem arheoloških izkopavanj in raziskav sklenil ustrezno pogodbo v kateri je opredeljeno, da bo izbrani izvajalec za Gradnjo montažnega/modularnega vrtca v Bitnjah pri Kranju izvedel tudi določena </w:t>
      </w:r>
      <w:proofErr w:type="spellStart"/>
      <w:r w:rsidRPr="003732F4">
        <w:rPr>
          <w:rFonts w:asciiTheme="minorHAnsi" w:hAnsiTheme="minorHAnsi" w:cs="Arial"/>
          <w:kern w:val="3"/>
          <w:lang w:eastAsia="zh-CN"/>
        </w:rPr>
        <w:t>izkopovalna</w:t>
      </w:r>
      <w:proofErr w:type="spellEnd"/>
      <w:r w:rsidRPr="003732F4">
        <w:rPr>
          <w:rFonts w:asciiTheme="minorHAnsi" w:hAnsiTheme="minorHAnsi" w:cs="Arial"/>
          <w:kern w:val="3"/>
          <w:lang w:eastAsia="zh-CN"/>
        </w:rPr>
        <w:t xml:space="preserve"> dela za te potrebe in v skladu z navodili arheologa. Izvajalec za Gradnjo montažnega/modularnega vrtca v Bitnjah pri Kranju je zadolžen tudi za:</w:t>
      </w:r>
    </w:p>
    <w:p w14:paraId="3EE09E1F" w14:textId="45261BDE" w:rsidR="00583BB9" w:rsidRPr="003732F4" w:rsidRDefault="00583BB9" w:rsidP="00583BB9">
      <w:pPr>
        <w:jc w:val="both"/>
        <w:rPr>
          <w:rFonts w:asciiTheme="minorHAnsi" w:hAnsiTheme="minorHAnsi" w:cs="Arial"/>
          <w:kern w:val="3"/>
          <w:lang w:eastAsia="zh-CN"/>
        </w:rPr>
      </w:pPr>
      <w:r w:rsidRPr="003732F4">
        <w:rPr>
          <w:rFonts w:asciiTheme="minorHAnsi" w:hAnsiTheme="minorHAnsi" w:cs="Arial"/>
          <w:kern w:val="3"/>
          <w:lang w:eastAsia="zh-CN"/>
        </w:rPr>
        <w:t xml:space="preserve">- Izvedbo </w:t>
      </w:r>
      <w:proofErr w:type="spellStart"/>
      <w:r w:rsidRPr="003732F4">
        <w:rPr>
          <w:rFonts w:asciiTheme="minorHAnsi" w:hAnsiTheme="minorHAnsi" w:cs="Arial"/>
          <w:kern w:val="3"/>
          <w:lang w:eastAsia="zh-CN"/>
        </w:rPr>
        <w:t>izkopovalnih</w:t>
      </w:r>
      <w:proofErr w:type="spellEnd"/>
      <w:r w:rsidRPr="003732F4">
        <w:rPr>
          <w:rFonts w:asciiTheme="minorHAnsi" w:hAnsiTheme="minorHAnsi" w:cs="Arial"/>
          <w:kern w:val="3"/>
          <w:lang w:eastAsia="zh-CN"/>
        </w:rPr>
        <w:t xml:space="preserve"> del (z gradbeno mehanizacijo) po navodilu arheologa,</w:t>
      </w:r>
    </w:p>
    <w:p w14:paraId="4A1ED8E3" w14:textId="75622E99" w:rsidR="00583BB9" w:rsidRPr="003732F4" w:rsidRDefault="00583BB9" w:rsidP="00583BB9">
      <w:pPr>
        <w:jc w:val="both"/>
        <w:rPr>
          <w:rFonts w:asciiTheme="minorHAnsi" w:hAnsiTheme="minorHAnsi" w:cs="Arial"/>
          <w:kern w:val="3"/>
          <w:lang w:eastAsia="zh-CN"/>
        </w:rPr>
      </w:pPr>
      <w:r w:rsidRPr="003732F4">
        <w:rPr>
          <w:rFonts w:asciiTheme="minorHAnsi" w:hAnsiTheme="minorHAnsi" w:cs="Arial"/>
          <w:kern w:val="3"/>
          <w:lang w:eastAsia="zh-CN"/>
        </w:rPr>
        <w:t xml:space="preserve">- stalno sodelovanje z arheologom in izvedbo strojnih </w:t>
      </w:r>
      <w:proofErr w:type="spellStart"/>
      <w:r w:rsidRPr="003732F4">
        <w:rPr>
          <w:rFonts w:asciiTheme="minorHAnsi" w:hAnsiTheme="minorHAnsi" w:cs="Arial"/>
          <w:kern w:val="3"/>
          <w:lang w:eastAsia="zh-CN"/>
        </w:rPr>
        <w:t>izkopovalnih</w:t>
      </w:r>
      <w:proofErr w:type="spellEnd"/>
      <w:r w:rsidRPr="003732F4">
        <w:rPr>
          <w:rFonts w:asciiTheme="minorHAnsi" w:hAnsiTheme="minorHAnsi" w:cs="Arial"/>
          <w:kern w:val="3"/>
          <w:lang w:eastAsia="zh-CN"/>
        </w:rPr>
        <w:t xml:space="preserve"> del po njegovem navodilu,</w:t>
      </w:r>
    </w:p>
    <w:p w14:paraId="1C735D33" w14:textId="412ACD88" w:rsidR="00583BB9" w:rsidRPr="003732F4" w:rsidRDefault="00583BB9" w:rsidP="00583BB9">
      <w:pPr>
        <w:jc w:val="both"/>
        <w:rPr>
          <w:rFonts w:asciiTheme="minorHAnsi" w:hAnsiTheme="minorHAnsi" w:cs="Arial"/>
          <w:kern w:val="3"/>
          <w:lang w:eastAsia="zh-CN"/>
        </w:rPr>
      </w:pPr>
      <w:r w:rsidRPr="003732F4">
        <w:rPr>
          <w:rFonts w:asciiTheme="minorHAnsi" w:hAnsiTheme="minorHAnsi" w:cs="Arial"/>
          <w:kern w:val="3"/>
          <w:lang w:eastAsia="zh-CN"/>
        </w:rPr>
        <w:t>- izvedbo pripravljalnih del,</w:t>
      </w:r>
    </w:p>
    <w:p w14:paraId="10CB341D" w14:textId="0AF06CAF" w:rsidR="00583BB9" w:rsidRPr="003732F4" w:rsidRDefault="00583BB9" w:rsidP="00583BB9">
      <w:pPr>
        <w:jc w:val="both"/>
        <w:rPr>
          <w:rFonts w:asciiTheme="minorHAnsi" w:hAnsiTheme="minorHAnsi" w:cs="Arial"/>
          <w:kern w:val="3"/>
          <w:lang w:eastAsia="zh-CN"/>
        </w:rPr>
      </w:pPr>
      <w:r w:rsidRPr="003732F4">
        <w:rPr>
          <w:rFonts w:asciiTheme="minorHAnsi" w:hAnsiTheme="minorHAnsi" w:cs="Arial"/>
          <w:kern w:val="3"/>
          <w:lang w:eastAsia="zh-CN"/>
        </w:rPr>
        <w:t>- postavitev gradbiščne ograje,</w:t>
      </w:r>
    </w:p>
    <w:p w14:paraId="5E9AF40E" w14:textId="0B2372EB" w:rsidR="00583BB9" w:rsidRPr="003732F4" w:rsidRDefault="00583BB9" w:rsidP="00583BB9">
      <w:pPr>
        <w:jc w:val="both"/>
        <w:rPr>
          <w:rFonts w:asciiTheme="minorHAnsi" w:hAnsiTheme="minorHAnsi" w:cs="Arial"/>
          <w:kern w:val="3"/>
          <w:lang w:eastAsia="zh-CN"/>
        </w:rPr>
      </w:pPr>
      <w:r w:rsidRPr="003732F4">
        <w:rPr>
          <w:rFonts w:asciiTheme="minorHAnsi" w:hAnsiTheme="minorHAnsi" w:cs="Arial"/>
          <w:kern w:val="3"/>
          <w:lang w:eastAsia="zh-CN"/>
        </w:rPr>
        <w:t>- organizacijo gradbišča,</w:t>
      </w:r>
    </w:p>
    <w:p w14:paraId="0517692E" w14:textId="77777777" w:rsidR="00583BB9" w:rsidRPr="003732F4" w:rsidRDefault="00583BB9" w:rsidP="00583BB9">
      <w:pPr>
        <w:jc w:val="both"/>
        <w:rPr>
          <w:rFonts w:asciiTheme="minorHAnsi" w:hAnsiTheme="minorHAnsi" w:cs="Arial"/>
          <w:kern w:val="3"/>
          <w:lang w:eastAsia="zh-CN"/>
        </w:rPr>
      </w:pPr>
      <w:r w:rsidRPr="003732F4">
        <w:rPr>
          <w:rFonts w:asciiTheme="minorHAnsi" w:hAnsiTheme="minorHAnsi" w:cs="Arial"/>
          <w:kern w:val="3"/>
          <w:lang w:eastAsia="zh-CN"/>
        </w:rPr>
        <w:t>- zagotovitev uporabe enega gradbiščnega kontejnerja za potrebe uporabe arheologa v času</w:t>
      </w:r>
    </w:p>
    <w:p w14:paraId="7991ADC6" w14:textId="66D8A377" w:rsidR="00583BB9" w:rsidRPr="003732F4" w:rsidRDefault="00583BB9" w:rsidP="00583BB9">
      <w:pPr>
        <w:jc w:val="both"/>
        <w:rPr>
          <w:rFonts w:asciiTheme="minorHAnsi" w:hAnsiTheme="minorHAnsi" w:cs="Arial"/>
          <w:kern w:val="3"/>
          <w:lang w:eastAsia="zh-CN"/>
        </w:rPr>
      </w:pPr>
      <w:r w:rsidRPr="003732F4">
        <w:rPr>
          <w:rFonts w:asciiTheme="minorHAnsi" w:hAnsiTheme="minorHAnsi" w:cs="Arial"/>
          <w:kern w:val="3"/>
          <w:lang w:eastAsia="zh-CN"/>
        </w:rPr>
        <w:t xml:space="preserve"> </w:t>
      </w:r>
      <w:r w:rsidR="003732F4" w:rsidRPr="003732F4">
        <w:rPr>
          <w:rFonts w:asciiTheme="minorHAnsi" w:hAnsiTheme="minorHAnsi" w:cs="Arial"/>
          <w:kern w:val="3"/>
          <w:lang w:eastAsia="zh-CN"/>
        </w:rPr>
        <w:t xml:space="preserve"> </w:t>
      </w:r>
      <w:r w:rsidRPr="003732F4">
        <w:rPr>
          <w:rFonts w:asciiTheme="minorHAnsi" w:hAnsiTheme="minorHAnsi" w:cs="Arial"/>
          <w:kern w:val="3"/>
          <w:lang w:eastAsia="zh-CN"/>
        </w:rPr>
        <w:t>arheoloških izkopavanj,</w:t>
      </w:r>
    </w:p>
    <w:p w14:paraId="64C48C53" w14:textId="781EE544" w:rsidR="00583BB9" w:rsidRPr="003732F4" w:rsidRDefault="003732F4" w:rsidP="00583BB9">
      <w:pPr>
        <w:jc w:val="both"/>
        <w:rPr>
          <w:rFonts w:asciiTheme="minorHAnsi" w:hAnsiTheme="minorHAnsi" w:cs="Arial"/>
          <w:kern w:val="3"/>
          <w:lang w:eastAsia="zh-CN"/>
        </w:rPr>
      </w:pPr>
      <w:r w:rsidRPr="003732F4">
        <w:rPr>
          <w:rFonts w:asciiTheme="minorHAnsi" w:hAnsiTheme="minorHAnsi" w:cs="Arial"/>
          <w:kern w:val="3"/>
          <w:lang w:eastAsia="zh-CN"/>
        </w:rPr>
        <w:t>-</w:t>
      </w:r>
      <w:r w:rsidR="00583BB9" w:rsidRPr="003732F4">
        <w:rPr>
          <w:rFonts w:asciiTheme="minorHAnsi" w:hAnsiTheme="minorHAnsi" w:cs="Arial"/>
          <w:kern w:val="3"/>
          <w:lang w:eastAsia="zh-CN"/>
        </w:rPr>
        <w:t xml:space="preserve"> zagotovitev uporabe WC-jev,</w:t>
      </w:r>
    </w:p>
    <w:p w14:paraId="63482EAE" w14:textId="5D98F867" w:rsidR="00583BB9" w:rsidRPr="003732F4" w:rsidRDefault="003732F4" w:rsidP="00583BB9">
      <w:pPr>
        <w:jc w:val="both"/>
        <w:rPr>
          <w:rFonts w:asciiTheme="minorHAnsi" w:hAnsiTheme="minorHAnsi" w:cs="Arial"/>
          <w:kern w:val="3"/>
          <w:lang w:eastAsia="zh-CN"/>
        </w:rPr>
      </w:pPr>
      <w:r w:rsidRPr="003732F4">
        <w:rPr>
          <w:rFonts w:asciiTheme="minorHAnsi" w:hAnsiTheme="minorHAnsi" w:cs="Arial"/>
          <w:kern w:val="3"/>
          <w:lang w:eastAsia="zh-CN"/>
        </w:rPr>
        <w:t>-</w:t>
      </w:r>
      <w:r w:rsidR="00583BB9" w:rsidRPr="003732F4">
        <w:rPr>
          <w:rFonts w:asciiTheme="minorHAnsi" w:hAnsiTheme="minorHAnsi" w:cs="Arial"/>
          <w:kern w:val="3"/>
          <w:lang w:eastAsia="zh-CN"/>
        </w:rPr>
        <w:t xml:space="preserve"> zagotovitev električne energije in vode za potrebe arheologa,</w:t>
      </w:r>
    </w:p>
    <w:p w14:paraId="658CB761" w14:textId="77777777" w:rsidR="003732F4" w:rsidRPr="003732F4" w:rsidRDefault="003732F4" w:rsidP="00583BB9">
      <w:pPr>
        <w:jc w:val="both"/>
        <w:rPr>
          <w:rFonts w:asciiTheme="minorHAnsi" w:hAnsiTheme="minorHAnsi" w:cs="Arial"/>
          <w:kern w:val="3"/>
          <w:lang w:eastAsia="zh-CN"/>
        </w:rPr>
      </w:pPr>
      <w:r w:rsidRPr="003732F4">
        <w:rPr>
          <w:rFonts w:asciiTheme="minorHAnsi" w:hAnsiTheme="minorHAnsi" w:cs="Arial"/>
          <w:kern w:val="3"/>
          <w:lang w:eastAsia="zh-CN"/>
        </w:rPr>
        <w:t>-</w:t>
      </w:r>
      <w:r w:rsidR="00583BB9" w:rsidRPr="003732F4">
        <w:rPr>
          <w:rFonts w:asciiTheme="minorHAnsi" w:hAnsiTheme="minorHAnsi" w:cs="Arial"/>
          <w:kern w:val="3"/>
          <w:lang w:eastAsia="zh-CN"/>
        </w:rPr>
        <w:t xml:space="preserve"> varnostni načrt in dogovor o skupnem varstvu pri delu ter vse ostale aktivnosti potrebne za</w:t>
      </w:r>
    </w:p>
    <w:p w14:paraId="671B9DE5" w14:textId="77777777" w:rsidR="003732F4" w:rsidRPr="003732F4" w:rsidRDefault="00583BB9" w:rsidP="003732F4">
      <w:pPr>
        <w:jc w:val="both"/>
        <w:rPr>
          <w:rFonts w:asciiTheme="minorHAnsi" w:hAnsiTheme="minorHAnsi" w:cs="Arial"/>
          <w:kern w:val="3"/>
          <w:lang w:eastAsia="zh-CN"/>
        </w:rPr>
      </w:pPr>
      <w:r w:rsidRPr="003732F4">
        <w:rPr>
          <w:rFonts w:asciiTheme="minorHAnsi" w:hAnsiTheme="minorHAnsi" w:cs="Arial"/>
          <w:kern w:val="3"/>
          <w:lang w:eastAsia="zh-CN"/>
        </w:rPr>
        <w:t xml:space="preserve"> </w:t>
      </w:r>
      <w:r w:rsidR="003732F4" w:rsidRPr="003732F4">
        <w:rPr>
          <w:rFonts w:asciiTheme="minorHAnsi" w:hAnsiTheme="minorHAnsi" w:cs="Arial"/>
          <w:kern w:val="3"/>
          <w:lang w:eastAsia="zh-CN"/>
        </w:rPr>
        <w:t xml:space="preserve"> </w:t>
      </w:r>
      <w:r w:rsidRPr="003732F4">
        <w:rPr>
          <w:rFonts w:asciiTheme="minorHAnsi" w:hAnsiTheme="minorHAnsi" w:cs="Arial"/>
          <w:kern w:val="3"/>
          <w:lang w:eastAsia="zh-CN"/>
        </w:rPr>
        <w:t>zagotavljanje varnosti in zdravja pri delu (uredi nad</w:t>
      </w:r>
      <w:r w:rsidR="003732F4" w:rsidRPr="003732F4">
        <w:rPr>
          <w:rFonts w:asciiTheme="minorHAnsi" w:hAnsiTheme="minorHAnsi" w:cs="Arial"/>
          <w:kern w:val="3"/>
          <w:lang w:eastAsia="zh-CN"/>
        </w:rPr>
        <w:t xml:space="preserve">zor) </w:t>
      </w:r>
      <w:r w:rsidRPr="003732F4">
        <w:rPr>
          <w:rFonts w:asciiTheme="minorHAnsi" w:hAnsiTheme="minorHAnsi" w:cs="Arial"/>
          <w:kern w:val="3"/>
          <w:lang w:eastAsia="zh-CN"/>
        </w:rPr>
        <w:t>in vse ostalo iz naslova ureditve gradbišča</w:t>
      </w:r>
    </w:p>
    <w:p w14:paraId="6D32FF35" w14:textId="7BADBDAC" w:rsidR="00583BB9" w:rsidRPr="003732F4" w:rsidRDefault="003732F4" w:rsidP="003732F4">
      <w:pPr>
        <w:jc w:val="both"/>
        <w:rPr>
          <w:rFonts w:asciiTheme="minorHAnsi" w:hAnsiTheme="minorHAnsi" w:cs="Arial"/>
          <w:kern w:val="3"/>
          <w:lang w:eastAsia="zh-CN"/>
        </w:rPr>
      </w:pPr>
      <w:r w:rsidRPr="003732F4">
        <w:rPr>
          <w:rFonts w:asciiTheme="minorHAnsi" w:hAnsiTheme="minorHAnsi" w:cs="Arial"/>
          <w:kern w:val="3"/>
          <w:lang w:eastAsia="zh-CN"/>
        </w:rPr>
        <w:t xml:space="preserve"> </w:t>
      </w:r>
      <w:r w:rsidR="00583BB9" w:rsidRPr="003732F4">
        <w:rPr>
          <w:rFonts w:asciiTheme="minorHAnsi" w:hAnsiTheme="minorHAnsi" w:cs="Arial"/>
          <w:kern w:val="3"/>
          <w:lang w:eastAsia="zh-CN"/>
        </w:rPr>
        <w:t xml:space="preserve"> po zakonodaji, ki ureja področje gradnje. </w:t>
      </w:r>
    </w:p>
    <w:p w14:paraId="20F6F3B4" w14:textId="77777777" w:rsidR="00583BB9" w:rsidRDefault="00583BB9" w:rsidP="00A64285">
      <w:pPr>
        <w:jc w:val="both"/>
        <w:rPr>
          <w:rFonts w:asciiTheme="minorHAnsi" w:hAnsiTheme="minorHAnsi" w:cs="Arial"/>
          <w:b/>
          <w:kern w:val="3"/>
          <w:lang w:eastAsia="zh-CN"/>
        </w:rPr>
      </w:pPr>
    </w:p>
    <w:p w14:paraId="22490782" w14:textId="77777777" w:rsidR="00A64285" w:rsidRPr="003732F4" w:rsidRDefault="00A64285" w:rsidP="00A64285">
      <w:pPr>
        <w:jc w:val="both"/>
        <w:rPr>
          <w:rFonts w:asciiTheme="minorHAnsi" w:hAnsiTheme="minorHAnsi" w:cs="Arial"/>
          <w:kern w:val="3"/>
          <w:lang w:eastAsia="zh-CN"/>
        </w:rPr>
      </w:pPr>
      <w:r w:rsidRPr="003732F4">
        <w:rPr>
          <w:rFonts w:asciiTheme="minorHAnsi" w:hAnsiTheme="minorHAnsi" w:cs="Arial"/>
          <w:kern w:val="3"/>
          <w:lang w:eastAsia="zh-CN"/>
        </w:rPr>
        <w:t>Vse navedeno je upoštevano tudi v popisu del in splošnih pogojih popisa del.</w:t>
      </w:r>
    </w:p>
    <w:p w14:paraId="0FF34CAD" w14:textId="77777777" w:rsidR="00D0135D" w:rsidRPr="00A64285" w:rsidRDefault="00D0135D" w:rsidP="00A64285">
      <w:pPr>
        <w:jc w:val="both"/>
        <w:rPr>
          <w:rFonts w:asciiTheme="minorHAnsi" w:hAnsiTheme="minorHAnsi" w:cs="Arial"/>
          <w:b/>
          <w:kern w:val="3"/>
          <w:lang w:eastAsia="zh-CN"/>
        </w:rPr>
      </w:pPr>
    </w:p>
    <w:p w14:paraId="66B1CFA7" w14:textId="568E225F" w:rsidR="00A64285" w:rsidRPr="00807732" w:rsidRDefault="00A64285" w:rsidP="00A64285">
      <w:pPr>
        <w:jc w:val="both"/>
        <w:rPr>
          <w:rFonts w:asciiTheme="minorHAnsi" w:hAnsiTheme="minorHAnsi" w:cs="Arial"/>
          <w:kern w:val="3"/>
          <w:lang w:eastAsia="zh-CN"/>
        </w:rPr>
      </w:pPr>
      <w:r w:rsidRPr="00807732">
        <w:rPr>
          <w:rFonts w:asciiTheme="minorHAnsi" w:hAnsiTheme="minorHAnsi" w:cs="Arial"/>
          <w:kern w:val="3"/>
          <w:lang w:eastAsia="zh-CN"/>
        </w:rPr>
        <w:t xml:space="preserve">Izvajalec za Gradnjo montažnega/modularnega vrtca v Bitnjah pri Kranju je dolžan terminski plan gradnje uskladiti s terminskim planom izvajalca arheoloških izkopavanj. Predvideno je, da bo v prvi fazi možno izvesti rušenje objekta do temeljne </w:t>
      </w:r>
      <w:r w:rsidR="00BC1413" w:rsidRPr="00807732">
        <w:rPr>
          <w:rFonts w:asciiTheme="minorHAnsi" w:hAnsiTheme="minorHAnsi" w:cs="Arial"/>
          <w:kern w:val="3"/>
          <w:lang w:eastAsia="zh-CN"/>
        </w:rPr>
        <w:t xml:space="preserve">plošče </w:t>
      </w:r>
      <w:r w:rsidRPr="00807732">
        <w:rPr>
          <w:rFonts w:asciiTheme="minorHAnsi" w:hAnsiTheme="minorHAnsi" w:cs="Arial"/>
          <w:kern w:val="3"/>
          <w:lang w:eastAsia="zh-CN"/>
        </w:rPr>
        <w:t xml:space="preserve">nato pa dela izvajati po navodilih arheologa vse do zaključka arheoloških izkopavanj in raziskav. O možnem nadaljevanju gradbenih del bo izvajalec obveščen s strani arheologa (vpis v gradbeni dnevnik), da lahko nadaljuje s preostalimi gradbenimi deli. </w:t>
      </w:r>
    </w:p>
    <w:p w14:paraId="3FB3EB60" w14:textId="282CF1DA" w:rsidR="00A64285" w:rsidRPr="00807732" w:rsidRDefault="00A64285" w:rsidP="00A64285">
      <w:pPr>
        <w:jc w:val="both"/>
        <w:rPr>
          <w:rFonts w:asciiTheme="minorHAnsi" w:hAnsiTheme="minorHAnsi" w:cs="Arial"/>
          <w:kern w:val="3"/>
          <w:lang w:eastAsia="zh-CN"/>
        </w:rPr>
      </w:pPr>
      <w:r w:rsidRPr="00807732">
        <w:rPr>
          <w:rFonts w:asciiTheme="minorHAnsi" w:hAnsiTheme="minorHAnsi" w:cs="Arial"/>
          <w:kern w:val="3"/>
          <w:lang w:eastAsia="zh-CN"/>
        </w:rPr>
        <w:t xml:space="preserve">Predvideno je, da se bodo arheološka dela izvajala 22 </w:t>
      </w:r>
      <w:r w:rsidR="00D602AB" w:rsidRPr="00807732">
        <w:rPr>
          <w:rFonts w:asciiTheme="minorHAnsi" w:hAnsiTheme="minorHAnsi" w:cs="Arial"/>
          <w:kern w:val="3"/>
          <w:lang w:eastAsia="zh-CN"/>
        </w:rPr>
        <w:t xml:space="preserve">delovnih </w:t>
      </w:r>
      <w:r w:rsidRPr="00807732">
        <w:rPr>
          <w:rFonts w:asciiTheme="minorHAnsi" w:hAnsiTheme="minorHAnsi" w:cs="Arial"/>
          <w:kern w:val="3"/>
          <w:lang w:eastAsia="zh-CN"/>
        </w:rPr>
        <w:t>dni (</w:t>
      </w:r>
      <w:proofErr w:type="spellStart"/>
      <w:r w:rsidRPr="00807732">
        <w:rPr>
          <w:rFonts w:asciiTheme="minorHAnsi" w:hAnsiTheme="minorHAnsi" w:cs="Arial"/>
          <w:kern w:val="3"/>
          <w:lang w:eastAsia="zh-CN"/>
        </w:rPr>
        <w:t>poizkopovalna</w:t>
      </w:r>
      <w:proofErr w:type="spellEnd"/>
      <w:r w:rsidRPr="00807732">
        <w:rPr>
          <w:rFonts w:asciiTheme="minorHAnsi" w:hAnsiTheme="minorHAnsi" w:cs="Arial"/>
          <w:kern w:val="3"/>
          <w:lang w:eastAsia="zh-CN"/>
        </w:rPr>
        <w:t xml:space="preserve"> dela se lahko izvajajo vzporedno) od pričetka rušenja obstoječega objekta. To obdobje mora izbrani ponudnik upoštevati tudi pri roku za dokončanje del. To pomeni, da je izbrani ponudnik upravičen do podaljšanja roka za dokončanje</w:t>
      </w:r>
      <w:r w:rsidR="003732F4" w:rsidRPr="00807732">
        <w:rPr>
          <w:rFonts w:asciiTheme="minorHAnsi" w:hAnsiTheme="minorHAnsi" w:cs="Arial"/>
          <w:kern w:val="3"/>
          <w:lang w:eastAsia="zh-CN"/>
        </w:rPr>
        <w:t xml:space="preserve"> iz tega naslova</w:t>
      </w:r>
      <w:r w:rsidRPr="00807732">
        <w:rPr>
          <w:rFonts w:asciiTheme="minorHAnsi" w:hAnsiTheme="minorHAnsi" w:cs="Arial"/>
          <w:kern w:val="3"/>
          <w:lang w:eastAsia="zh-CN"/>
        </w:rPr>
        <w:t xml:space="preserve"> samo v primeru, da bodo arheološka dela potek</w:t>
      </w:r>
      <w:r w:rsidR="00C672FC" w:rsidRPr="00807732">
        <w:rPr>
          <w:rFonts w:asciiTheme="minorHAnsi" w:hAnsiTheme="minorHAnsi" w:cs="Arial"/>
          <w:kern w:val="3"/>
          <w:lang w:eastAsia="zh-CN"/>
        </w:rPr>
        <w:t>a</w:t>
      </w:r>
      <w:r w:rsidRPr="00807732">
        <w:rPr>
          <w:rFonts w:asciiTheme="minorHAnsi" w:hAnsiTheme="minorHAnsi" w:cs="Arial"/>
          <w:kern w:val="3"/>
          <w:lang w:eastAsia="zh-CN"/>
        </w:rPr>
        <w:t xml:space="preserve">la dlje kot 22 </w:t>
      </w:r>
      <w:r w:rsidR="00D602AB" w:rsidRPr="00807732">
        <w:rPr>
          <w:rFonts w:asciiTheme="minorHAnsi" w:hAnsiTheme="minorHAnsi" w:cs="Arial"/>
          <w:kern w:val="3"/>
          <w:lang w:eastAsia="zh-CN"/>
        </w:rPr>
        <w:t xml:space="preserve">delovnih </w:t>
      </w:r>
      <w:r w:rsidRPr="00807732">
        <w:rPr>
          <w:rFonts w:asciiTheme="minorHAnsi" w:hAnsiTheme="minorHAnsi" w:cs="Arial"/>
          <w:kern w:val="3"/>
          <w:lang w:eastAsia="zh-CN"/>
        </w:rPr>
        <w:t>dni</w:t>
      </w:r>
      <w:r w:rsidR="00C672FC" w:rsidRPr="00807732">
        <w:rPr>
          <w:rFonts w:asciiTheme="minorHAnsi" w:hAnsiTheme="minorHAnsi" w:cs="Arial"/>
          <w:kern w:val="3"/>
          <w:lang w:eastAsia="zh-CN"/>
        </w:rPr>
        <w:t>.</w:t>
      </w:r>
    </w:p>
    <w:p w14:paraId="3F5711BB" w14:textId="77777777" w:rsidR="005662A8" w:rsidRDefault="005662A8" w:rsidP="00FD5ABF">
      <w:pPr>
        <w:jc w:val="both"/>
        <w:rPr>
          <w:rFonts w:asciiTheme="minorHAnsi" w:hAnsiTheme="minorHAnsi" w:cs="Arial"/>
          <w:kern w:val="3"/>
          <w:lang w:eastAsia="zh-CN"/>
        </w:rPr>
      </w:pPr>
    </w:p>
    <w:p w14:paraId="16DD164E" w14:textId="517F39E7" w:rsidR="007E53F2" w:rsidRPr="00DD7F8D" w:rsidRDefault="007E53F2" w:rsidP="00391467">
      <w:pPr>
        <w:jc w:val="both"/>
        <w:rPr>
          <w:rFonts w:asciiTheme="minorHAnsi" w:hAnsiTheme="minorHAnsi" w:cs="Arial"/>
          <w:kern w:val="3"/>
          <w:lang w:eastAsia="zh-CN"/>
        </w:rPr>
      </w:pPr>
      <w:r w:rsidRPr="00DD7F8D">
        <w:rPr>
          <w:rFonts w:asciiTheme="minorHAnsi" w:hAnsiTheme="minorHAnsi" w:cs="Arial"/>
          <w:kern w:val="3"/>
          <w:lang w:eastAsia="zh-CN"/>
        </w:rPr>
        <w:t xml:space="preserve">Podrobnosti glede predmeta javnega </w:t>
      </w:r>
      <w:r w:rsidR="009F5A22" w:rsidRPr="00DD7F8D">
        <w:rPr>
          <w:rFonts w:asciiTheme="minorHAnsi" w:hAnsiTheme="minorHAnsi" w:cs="Arial"/>
          <w:kern w:val="3"/>
          <w:lang w:eastAsia="zh-CN"/>
        </w:rPr>
        <w:t>naročila so razvidne iz popisa</w:t>
      </w:r>
      <w:r w:rsidRPr="00DD7F8D">
        <w:rPr>
          <w:rFonts w:asciiTheme="minorHAnsi" w:hAnsiTheme="minorHAnsi" w:cs="Arial"/>
          <w:kern w:val="3"/>
          <w:lang w:eastAsia="zh-CN"/>
        </w:rPr>
        <w:t xml:space="preserve"> del</w:t>
      </w:r>
      <w:r w:rsidR="00E30758" w:rsidRPr="00DD7F8D">
        <w:rPr>
          <w:rFonts w:asciiTheme="minorHAnsi" w:hAnsiTheme="minorHAnsi" w:cs="Arial"/>
          <w:kern w:val="3"/>
          <w:lang w:eastAsia="zh-CN"/>
        </w:rPr>
        <w:t xml:space="preserve">, ki je dostopen na: </w:t>
      </w:r>
      <w:hyperlink r:id="rId11" w:history="1">
        <w:r w:rsidR="00E30758" w:rsidRPr="00DD7F8D">
          <w:rPr>
            <w:rStyle w:val="Hiperpovezava"/>
            <w:rFonts w:asciiTheme="minorHAnsi" w:hAnsiTheme="minorHAnsi" w:cs="Arial"/>
            <w:kern w:val="3"/>
            <w:lang w:eastAsia="zh-CN"/>
          </w:rPr>
          <w:t>https://www.kranj.si/mestna-obcina/javna-narocila</w:t>
        </w:r>
      </w:hyperlink>
      <w:r w:rsidR="00E30758" w:rsidRPr="00DD7F8D">
        <w:rPr>
          <w:rFonts w:asciiTheme="minorHAnsi" w:hAnsiTheme="minorHAnsi" w:cs="Arial"/>
          <w:kern w:val="3"/>
          <w:lang w:eastAsia="zh-CN"/>
        </w:rPr>
        <w:t xml:space="preserve"> ter iz </w:t>
      </w:r>
      <w:r w:rsidR="009F5A22" w:rsidRPr="00DD7F8D">
        <w:rPr>
          <w:rFonts w:asciiTheme="minorHAnsi" w:hAnsiTheme="minorHAnsi" w:cs="Arial"/>
          <w:kern w:val="3"/>
          <w:lang w:eastAsia="zh-CN"/>
        </w:rPr>
        <w:t xml:space="preserve">projektne dokumentacije, ki </w:t>
      </w:r>
      <w:r w:rsidR="00E30758" w:rsidRPr="00DD7F8D">
        <w:rPr>
          <w:rFonts w:asciiTheme="minorHAnsi" w:hAnsiTheme="minorHAnsi" w:cs="Arial"/>
          <w:kern w:val="3"/>
          <w:lang w:eastAsia="zh-CN"/>
        </w:rPr>
        <w:t>je</w:t>
      </w:r>
      <w:r w:rsidR="009F5A22" w:rsidRPr="00DD7F8D">
        <w:rPr>
          <w:rFonts w:asciiTheme="minorHAnsi" w:hAnsiTheme="minorHAnsi" w:cs="Arial"/>
          <w:kern w:val="3"/>
          <w:lang w:eastAsia="zh-CN"/>
        </w:rPr>
        <w:t xml:space="preserve"> dostopna</w:t>
      </w:r>
      <w:r w:rsidRPr="00DD7F8D">
        <w:rPr>
          <w:rFonts w:asciiTheme="minorHAnsi" w:hAnsiTheme="minorHAnsi" w:cs="Arial"/>
          <w:kern w:val="3"/>
          <w:lang w:eastAsia="zh-CN"/>
        </w:rPr>
        <w:t xml:space="preserve"> na </w:t>
      </w:r>
    </w:p>
    <w:p w14:paraId="3AAD6389" w14:textId="1025DBAE" w:rsidR="00F262CA" w:rsidRDefault="00863E2A" w:rsidP="002C32A1">
      <w:pPr>
        <w:jc w:val="both"/>
        <w:rPr>
          <w:rFonts w:cs="Arial"/>
          <w:kern w:val="3"/>
          <w:lang w:eastAsia="zh-CN"/>
        </w:rPr>
      </w:pPr>
      <w:hyperlink r:id="rId12" w:history="1">
        <w:r w:rsidR="00E30758" w:rsidRPr="00DD7F8D">
          <w:rPr>
            <w:rStyle w:val="Hiperpovezava"/>
            <w:rFonts w:cs="Arial"/>
            <w:kern w:val="3"/>
            <w:lang w:eastAsia="zh-CN"/>
          </w:rPr>
          <w:t>https://www.dropbox.com/sh/sen92cgsbna9hd9/AACkaFI7QBUg7ZiWr9z8yZ1Xa?dl=0</w:t>
        </w:r>
      </w:hyperlink>
    </w:p>
    <w:p w14:paraId="61C1AD92" w14:textId="77777777" w:rsidR="00E30758" w:rsidRPr="002A5EB3" w:rsidRDefault="00E30758" w:rsidP="002C32A1">
      <w:pPr>
        <w:jc w:val="both"/>
        <w:rPr>
          <w:rFonts w:cs="Arial"/>
          <w:kern w:val="3"/>
          <w:lang w:eastAsia="zh-CN"/>
        </w:rPr>
      </w:pPr>
    </w:p>
    <w:p w14:paraId="28D05743" w14:textId="77777777" w:rsidR="00CC50B6" w:rsidRPr="002A5EB3" w:rsidRDefault="00CC50B6" w:rsidP="00CC50B6">
      <w:pPr>
        <w:jc w:val="both"/>
        <w:rPr>
          <w:rFonts w:asciiTheme="minorHAnsi" w:hAnsiTheme="minorHAnsi" w:cs="Arial"/>
          <w:kern w:val="3"/>
          <w:lang w:eastAsia="zh-CN"/>
        </w:rPr>
      </w:pPr>
      <w:r w:rsidRPr="004F08B8">
        <w:rPr>
          <w:rFonts w:asciiTheme="minorHAnsi" w:hAnsiTheme="minorHAnsi" w:cs="Arial"/>
          <w:kern w:val="3"/>
          <w:lang w:eastAsia="zh-CN"/>
        </w:rPr>
        <w:t xml:space="preserve">Pri izvedbi del se upoštevajo </w:t>
      </w:r>
      <w:proofErr w:type="spellStart"/>
      <w:r w:rsidRPr="004F08B8">
        <w:rPr>
          <w:rFonts w:asciiTheme="minorHAnsi" w:hAnsiTheme="minorHAnsi" w:cs="Arial"/>
          <w:kern w:val="3"/>
          <w:lang w:eastAsia="zh-CN"/>
        </w:rPr>
        <w:t>okoljski</w:t>
      </w:r>
      <w:proofErr w:type="spellEnd"/>
      <w:r w:rsidRPr="004F08B8">
        <w:rPr>
          <w:rFonts w:asciiTheme="minorHAnsi" w:hAnsiTheme="minorHAnsi" w:cs="Arial"/>
          <w:kern w:val="3"/>
          <w:lang w:eastAsia="zh-CN"/>
        </w:rPr>
        <w:t xml:space="preserve"> vidiki </w:t>
      </w:r>
      <w:r w:rsidR="00631316" w:rsidRPr="004F08B8">
        <w:rPr>
          <w:rFonts w:asciiTheme="minorHAnsi" w:hAnsiTheme="minorHAnsi" w:cs="Arial"/>
          <w:kern w:val="3"/>
          <w:lang w:eastAsia="zh-CN"/>
        </w:rPr>
        <w:t>v skladu z Uredbo</w:t>
      </w:r>
      <w:r w:rsidRPr="004F08B8">
        <w:rPr>
          <w:rFonts w:asciiTheme="minorHAnsi" w:hAnsiTheme="minorHAnsi" w:cs="Arial"/>
          <w:kern w:val="3"/>
          <w:lang w:eastAsia="zh-CN"/>
        </w:rPr>
        <w:t xml:space="preserve"> o zelenem javnem naročanju</w:t>
      </w:r>
      <w:r w:rsidR="00B94B84" w:rsidRPr="004F08B8">
        <w:rPr>
          <w:rFonts w:asciiTheme="minorHAnsi" w:hAnsiTheme="minorHAnsi" w:cs="Arial"/>
          <w:kern w:val="3"/>
          <w:lang w:eastAsia="zh-CN"/>
        </w:rPr>
        <w:t xml:space="preserve"> (Uradni list RS št. 51/</w:t>
      </w:r>
      <w:r w:rsidRPr="004F08B8">
        <w:rPr>
          <w:rFonts w:asciiTheme="minorHAnsi" w:hAnsiTheme="minorHAnsi" w:cs="Arial"/>
          <w:kern w:val="3"/>
          <w:lang w:eastAsia="zh-CN"/>
        </w:rPr>
        <w:t>17</w:t>
      </w:r>
      <w:r w:rsidR="00B94B84" w:rsidRPr="004F08B8">
        <w:rPr>
          <w:rFonts w:asciiTheme="minorHAnsi" w:hAnsiTheme="minorHAnsi" w:cs="Arial"/>
          <w:kern w:val="3"/>
          <w:lang w:eastAsia="zh-CN"/>
        </w:rPr>
        <w:t>, 64/19</w:t>
      </w:r>
      <w:r w:rsidRPr="004F08B8">
        <w:rPr>
          <w:rFonts w:asciiTheme="minorHAnsi" w:hAnsiTheme="minorHAnsi" w:cs="Arial"/>
          <w:kern w:val="3"/>
          <w:lang w:eastAsia="zh-CN"/>
        </w:rPr>
        <w:t>)</w:t>
      </w:r>
      <w:r w:rsidR="006E7DEF" w:rsidRPr="004F08B8">
        <w:t xml:space="preserve"> </w:t>
      </w:r>
      <w:r w:rsidR="006E7DEF" w:rsidRPr="004F08B8">
        <w:rPr>
          <w:rFonts w:asciiTheme="minorHAnsi" w:hAnsiTheme="minorHAnsi" w:cs="Arial"/>
          <w:kern w:val="3"/>
          <w:lang w:eastAsia="zh-CN"/>
        </w:rPr>
        <w:t>na način</w:t>
      </w:r>
      <w:r w:rsidR="00631316" w:rsidRPr="004F08B8">
        <w:rPr>
          <w:rFonts w:asciiTheme="minorHAnsi" w:hAnsiTheme="minorHAnsi" w:cs="Arial"/>
          <w:kern w:val="3"/>
          <w:lang w:eastAsia="zh-CN"/>
        </w:rPr>
        <w:t>,</w:t>
      </w:r>
      <w:r w:rsidR="006E7DEF" w:rsidRPr="004F08B8">
        <w:rPr>
          <w:rFonts w:asciiTheme="minorHAnsi" w:hAnsiTheme="minorHAnsi" w:cs="Arial"/>
          <w:kern w:val="3"/>
          <w:lang w:eastAsia="zh-CN"/>
        </w:rPr>
        <w:t xml:space="preserve"> določen v tej dokumentaciji v zvezi z oddajo javnega naročila</w:t>
      </w:r>
      <w:r w:rsidRPr="004F08B8">
        <w:rPr>
          <w:rFonts w:asciiTheme="minorHAnsi" w:hAnsiTheme="minorHAnsi" w:cs="Arial"/>
          <w:kern w:val="3"/>
          <w:lang w:eastAsia="zh-CN"/>
        </w:rPr>
        <w:t>.</w:t>
      </w:r>
    </w:p>
    <w:p w14:paraId="5BB06CAC" w14:textId="77777777" w:rsidR="00CC50B6" w:rsidRPr="002A5EB3" w:rsidRDefault="00CC50B6" w:rsidP="002C32A1">
      <w:pPr>
        <w:jc w:val="both"/>
        <w:rPr>
          <w:rFonts w:cs="Arial"/>
          <w:kern w:val="3"/>
          <w:lang w:eastAsia="zh-CN"/>
        </w:rPr>
      </w:pPr>
    </w:p>
    <w:p w14:paraId="1A45D954" w14:textId="77777777" w:rsidR="00370152" w:rsidRDefault="0031651C" w:rsidP="00C33E70">
      <w:pPr>
        <w:pStyle w:val="Naslov2"/>
      </w:pPr>
      <w:bookmarkStart w:id="4" w:name="_Toc876744"/>
      <w:r>
        <w:t>Lokacije</w:t>
      </w:r>
      <w:r w:rsidR="002F0401" w:rsidRPr="001136A4">
        <w:t xml:space="preserve"> izvedbe predmeta naročila</w:t>
      </w:r>
      <w:bookmarkEnd w:id="4"/>
    </w:p>
    <w:p w14:paraId="04AF3300" w14:textId="77777777" w:rsidR="00D7531F" w:rsidRDefault="00D7531F" w:rsidP="00D7531F">
      <w:pPr>
        <w:jc w:val="both"/>
        <w:rPr>
          <w:rFonts w:asciiTheme="minorHAnsi" w:hAnsiTheme="minorHAnsi"/>
          <w:kern w:val="3"/>
          <w:lang w:eastAsia="zh-CN"/>
        </w:rPr>
      </w:pPr>
      <w:r>
        <w:rPr>
          <w:rFonts w:asciiTheme="minorHAnsi" w:hAnsiTheme="minorHAnsi"/>
          <w:kern w:val="3"/>
          <w:lang w:eastAsia="zh-CN"/>
        </w:rPr>
        <w:t>Zemljišče s sledečimi parcelnimi številkami:</w:t>
      </w:r>
      <w:r w:rsidRPr="00D7531F">
        <w:rPr>
          <w:rFonts w:asciiTheme="minorHAnsi" w:hAnsiTheme="minorHAnsi"/>
          <w:kern w:val="3"/>
          <w:lang w:eastAsia="zh-CN"/>
        </w:rPr>
        <w:t xml:space="preserve"> 1514/</w:t>
      </w:r>
      <w:r>
        <w:rPr>
          <w:rFonts w:asciiTheme="minorHAnsi" w:hAnsiTheme="minorHAnsi"/>
          <w:kern w:val="3"/>
          <w:lang w:eastAsia="zh-CN"/>
        </w:rPr>
        <w:t>2</w:t>
      </w:r>
      <w:r w:rsidRPr="00D7531F">
        <w:rPr>
          <w:rFonts w:asciiTheme="minorHAnsi" w:hAnsiTheme="minorHAnsi"/>
          <w:kern w:val="3"/>
          <w:lang w:eastAsia="zh-CN"/>
        </w:rPr>
        <w:t xml:space="preserve">, </w:t>
      </w:r>
      <w:proofErr w:type="spellStart"/>
      <w:r w:rsidRPr="00D7531F">
        <w:rPr>
          <w:rFonts w:asciiTheme="minorHAnsi" w:hAnsiTheme="minorHAnsi"/>
          <w:kern w:val="3"/>
          <w:lang w:eastAsia="zh-CN"/>
        </w:rPr>
        <w:t>k.o</w:t>
      </w:r>
      <w:proofErr w:type="spellEnd"/>
      <w:r w:rsidRPr="00D7531F">
        <w:rPr>
          <w:rFonts w:asciiTheme="minorHAnsi" w:hAnsiTheme="minorHAnsi"/>
          <w:kern w:val="3"/>
          <w:lang w:eastAsia="zh-CN"/>
        </w:rPr>
        <w:t>. 2132-Bitnje</w:t>
      </w:r>
      <w:r>
        <w:rPr>
          <w:rFonts w:asciiTheme="minorHAnsi" w:hAnsiTheme="minorHAnsi"/>
          <w:kern w:val="3"/>
          <w:lang w:eastAsia="zh-CN"/>
        </w:rPr>
        <w:t xml:space="preserve">, </w:t>
      </w:r>
      <w:r w:rsidRPr="00D7531F">
        <w:rPr>
          <w:rFonts w:asciiTheme="minorHAnsi" w:hAnsiTheme="minorHAnsi"/>
          <w:kern w:val="3"/>
          <w:lang w:eastAsia="zh-CN"/>
        </w:rPr>
        <w:t xml:space="preserve">1514/3, </w:t>
      </w:r>
      <w:proofErr w:type="spellStart"/>
      <w:r w:rsidRPr="00D7531F">
        <w:rPr>
          <w:rFonts w:asciiTheme="minorHAnsi" w:hAnsiTheme="minorHAnsi"/>
          <w:kern w:val="3"/>
          <w:lang w:eastAsia="zh-CN"/>
        </w:rPr>
        <w:t>k.o</w:t>
      </w:r>
      <w:proofErr w:type="spellEnd"/>
      <w:r w:rsidRPr="00D7531F">
        <w:rPr>
          <w:rFonts w:asciiTheme="minorHAnsi" w:hAnsiTheme="minorHAnsi"/>
          <w:kern w:val="3"/>
          <w:lang w:eastAsia="zh-CN"/>
        </w:rPr>
        <w:t>. 2132-Bitnje</w:t>
      </w:r>
      <w:r>
        <w:rPr>
          <w:rFonts w:asciiTheme="minorHAnsi" w:hAnsiTheme="minorHAnsi"/>
          <w:kern w:val="3"/>
          <w:lang w:eastAsia="zh-CN"/>
        </w:rPr>
        <w:t xml:space="preserve">,  </w:t>
      </w:r>
      <w:r w:rsidRPr="00D7531F">
        <w:rPr>
          <w:rFonts w:asciiTheme="minorHAnsi" w:hAnsiTheme="minorHAnsi"/>
          <w:kern w:val="3"/>
          <w:lang w:eastAsia="zh-CN"/>
        </w:rPr>
        <w:t>151</w:t>
      </w:r>
      <w:r w:rsidR="00A41256">
        <w:rPr>
          <w:rFonts w:asciiTheme="minorHAnsi" w:hAnsiTheme="minorHAnsi"/>
          <w:kern w:val="3"/>
          <w:lang w:eastAsia="zh-CN"/>
        </w:rPr>
        <w:t>5</w:t>
      </w:r>
      <w:r w:rsidRPr="00D7531F">
        <w:rPr>
          <w:rFonts w:asciiTheme="minorHAnsi" w:hAnsiTheme="minorHAnsi"/>
          <w:kern w:val="3"/>
          <w:lang w:eastAsia="zh-CN"/>
        </w:rPr>
        <w:t>/</w:t>
      </w:r>
      <w:r w:rsidR="00A41256">
        <w:rPr>
          <w:rFonts w:asciiTheme="minorHAnsi" w:hAnsiTheme="minorHAnsi"/>
          <w:kern w:val="3"/>
          <w:lang w:eastAsia="zh-CN"/>
        </w:rPr>
        <w:t>4</w:t>
      </w:r>
      <w:r w:rsidRPr="00D7531F">
        <w:rPr>
          <w:rFonts w:asciiTheme="minorHAnsi" w:hAnsiTheme="minorHAnsi"/>
          <w:kern w:val="3"/>
          <w:lang w:eastAsia="zh-CN"/>
        </w:rPr>
        <w:t xml:space="preserve">, </w:t>
      </w:r>
      <w:proofErr w:type="spellStart"/>
      <w:r w:rsidRPr="00D7531F">
        <w:rPr>
          <w:rFonts w:asciiTheme="minorHAnsi" w:hAnsiTheme="minorHAnsi"/>
          <w:kern w:val="3"/>
          <w:lang w:eastAsia="zh-CN"/>
        </w:rPr>
        <w:t>k.o</w:t>
      </w:r>
      <w:proofErr w:type="spellEnd"/>
      <w:r w:rsidRPr="00D7531F">
        <w:rPr>
          <w:rFonts w:asciiTheme="minorHAnsi" w:hAnsiTheme="minorHAnsi"/>
          <w:kern w:val="3"/>
          <w:lang w:eastAsia="zh-CN"/>
        </w:rPr>
        <w:t>. 2132-Bitnje</w:t>
      </w:r>
      <w:r w:rsidR="00A41256">
        <w:rPr>
          <w:rFonts w:asciiTheme="minorHAnsi" w:hAnsiTheme="minorHAnsi"/>
          <w:kern w:val="3"/>
          <w:lang w:eastAsia="zh-CN"/>
        </w:rPr>
        <w:t>.</w:t>
      </w:r>
    </w:p>
    <w:p w14:paraId="5044456A" w14:textId="77777777" w:rsidR="00D7531F" w:rsidRDefault="00D7531F" w:rsidP="00D7531F">
      <w:pPr>
        <w:jc w:val="both"/>
        <w:rPr>
          <w:rFonts w:asciiTheme="minorHAnsi" w:hAnsiTheme="minorHAnsi"/>
          <w:kern w:val="3"/>
          <w:lang w:eastAsia="zh-CN"/>
        </w:rPr>
      </w:pPr>
    </w:p>
    <w:p w14:paraId="6627D91C" w14:textId="77777777" w:rsidR="00D7531F" w:rsidRPr="00D7531F" w:rsidRDefault="00D7531F" w:rsidP="00D7531F">
      <w:pPr>
        <w:jc w:val="both"/>
        <w:rPr>
          <w:rFonts w:asciiTheme="minorHAnsi" w:hAnsiTheme="minorHAnsi"/>
          <w:kern w:val="3"/>
          <w:lang w:eastAsia="zh-CN"/>
        </w:rPr>
      </w:pPr>
    </w:p>
    <w:p w14:paraId="21C0ECB4" w14:textId="77777777" w:rsidR="00E8005C" w:rsidRPr="00A248C5" w:rsidRDefault="00E8005C" w:rsidP="00C33E70">
      <w:pPr>
        <w:pStyle w:val="Naslov2"/>
      </w:pPr>
      <w:bookmarkStart w:id="5" w:name="_Toc340028"/>
      <w:bookmarkStart w:id="6" w:name="_Toc340029"/>
      <w:bookmarkStart w:id="7" w:name="_Toc340030"/>
      <w:bookmarkStart w:id="8" w:name="_Toc340031"/>
      <w:bookmarkStart w:id="9" w:name="_Toc340032"/>
      <w:bookmarkStart w:id="10" w:name="_Toc340033"/>
      <w:bookmarkStart w:id="11" w:name="_Toc340034"/>
      <w:bookmarkStart w:id="12" w:name="_Toc340035"/>
      <w:bookmarkStart w:id="13" w:name="_Toc340037"/>
      <w:bookmarkStart w:id="14" w:name="_Toc340039"/>
      <w:bookmarkStart w:id="15" w:name="_Toc451354641"/>
      <w:bookmarkStart w:id="16" w:name="_Toc876745"/>
      <w:bookmarkEnd w:id="5"/>
      <w:bookmarkEnd w:id="6"/>
      <w:bookmarkEnd w:id="7"/>
      <w:bookmarkEnd w:id="8"/>
      <w:bookmarkEnd w:id="9"/>
      <w:bookmarkEnd w:id="10"/>
      <w:bookmarkEnd w:id="11"/>
      <w:bookmarkEnd w:id="12"/>
      <w:bookmarkEnd w:id="13"/>
      <w:bookmarkEnd w:id="14"/>
      <w:r w:rsidRPr="00A248C5">
        <w:t>Zaveze izbranega ponudnika</w:t>
      </w:r>
      <w:bookmarkEnd w:id="15"/>
      <w:bookmarkEnd w:id="16"/>
      <w:r w:rsidR="000C2579" w:rsidRPr="00A248C5">
        <w:t xml:space="preserve"> </w:t>
      </w:r>
    </w:p>
    <w:p w14:paraId="01456D97" w14:textId="77777777" w:rsidR="00E8005C" w:rsidRPr="00A248C5" w:rsidRDefault="00E8005C" w:rsidP="007B10D9">
      <w:pPr>
        <w:jc w:val="both"/>
        <w:rPr>
          <w:rFonts w:cs="Arial"/>
          <w:kern w:val="3"/>
          <w:lang w:eastAsia="zh-CN"/>
        </w:rPr>
      </w:pPr>
      <w:r w:rsidRPr="00A248C5">
        <w:rPr>
          <w:rFonts w:cs="Arial"/>
          <w:kern w:val="3"/>
          <w:lang w:eastAsia="zh-CN"/>
        </w:rPr>
        <w:t>Ponudnik se kot morebitni prevzemnik javnega naročila zavezuje:</w:t>
      </w:r>
    </w:p>
    <w:p w14:paraId="5F89F62C"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bo vsa zahtevana dela izvajal strokovno in kvalitetno po pravilih stroke v skladu z veljavnimi predpisi (zakoni, pravilniki, standardi, tehničnimi soglasij), tehničnimi navodili, priporočili in normativi;</w:t>
      </w:r>
    </w:p>
    <w:p w14:paraId="55DDF319" w14:textId="2A24E4C5" w:rsidR="004F08B8" w:rsidRPr="004F08B8" w:rsidRDefault="00E8005C" w:rsidP="00393C66">
      <w:pPr>
        <w:pStyle w:val="Odstavekseznama"/>
        <w:numPr>
          <w:ilvl w:val="0"/>
          <w:numId w:val="30"/>
        </w:numPr>
        <w:jc w:val="both"/>
        <w:rPr>
          <w:rFonts w:cs="Arial"/>
          <w:kern w:val="3"/>
          <w:lang w:eastAsia="zh-CN"/>
        </w:rPr>
      </w:pPr>
      <w:r w:rsidRPr="004F08B8">
        <w:rPr>
          <w:rFonts w:cs="Arial"/>
          <w:kern w:val="3"/>
          <w:lang w:eastAsia="zh-CN"/>
        </w:rPr>
        <w:t>zagotoviti strokovno vodstvo in zadostno število strokovno usposobljenih delavcev za pravočasno izvršitev pogodbenih obveznosti</w:t>
      </w:r>
      <w:r w:rsidR="00631316" w:rsidRPr="004F08B8">
        <w:rPr>
          <w:rFonts w:cs="Arial"/>
          <w:kern w:val="3"/>
          <w:lang w:eastAsia="zh-CN"/>
        </w:rPr>
        <w:t xml:space="preserve"> (</w:t>
      </w:r>
      <w:r w:rsidR="003F72A7" w:rsidRPr="004F08B8">
        <w:rPr>
          <w:rFonts w:cs="Arial"/>
          <w:kern w:val="3"/>
          <w:lang w:eastAsia="zh-CN"/>
        </w:rPr>
        <w:t>v skladu z zahtevami Gradbenega zakon</w:t>
      </w:r>
      <w:r w:rsidR="004F08B8" w:rsidRPr="004F08B8">
        <w:rPr>
          <w:rFonts w:cs="Arial"/>
          <w:kern w:val="3"/>
          <w:lang w:eastAsia="zh-CN"/>
        </w:rPr>
        <w:t>a</w:t>
      </w:r>
      <w:r w:rsidR="004F08B8" w:rsidRPr="004F08B8">
        <w:t xml:space="preserve"> </w:t>
      </w:r>
      <w:r w:rsidR="004F08B8" w:rsidRPr="004F08B8">
        <w:rPr>
          <w:rFonts w:cs="Arial"/>
          <w:kern w:val="3"/>
          <w:lang w:eastAsia="zh-CN"/>
        </w:rPr>
        <w:t>in ostale vsakokrat veljavne zakonodaje s področja gradnje);</w:t>
      </w:r>
    </w:p>
    <w:p w14:paraId="3D37802D"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153D0A67"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je ob izdelavi ponudbe pregledal vso razpoložljivo dokumentacijo</w:t>
      </w:r>
      <w:r w:rsidR="009E540F" w:rsidRPr="007939AB">
        <w:t xml:space="preserve"> </w:t>
      </w:r>
      <w:r w:rsidR="009E540F" w:rsidRPr="007939AB">
        <w:rPr>
          <w:rFonts w:cs="Arial"/>
          <w:kern w:val="3"/>
          <w:lang w:eastAsia="zh-CN"/>
        </w:rPr>
        <w:t>v zvezi z oddajo javnega naročila</w:t>
      </w:r>
      <w:r w:rsidRPr="007939AB">
        <w:rPr>
          <w:rFonts w:cs="Arial"/>
          <w:kern w:val="3"/>
          <w:lang w:eastAsia="zh-CN"/>
        </w:rPr>
        <w:t>;</w:t>
      </w:r>
    </w:p>
    <w:p w14:paraId="61C4D2E7"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je v celoti seznanjen z vso relevantno zakonodajo, ki se upošteva pri oddaji tega javnega naročila;</w:t>
      </w:r>
    </w:p>
    <w:p w14:paraId="56DBDEAE"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je v celoti seznanjen z obsegom in zahtevnostjo javnega naročila;</w:t>
      </w:r>
    </w:p>
    <w:p w14:paraId="4BFA8F3A" w14:textId="77777777" w:rsidR="00F66200" w:rsidRPr="007939AB" w:rsidRDefault="00F66200" w:rsidP="00393C66">
      <w:pPr>
        <w:pStyle w:val="Odstavekseznama"/>
        <w:numPr>
          <w:ilvl w:val="0"/>
          <w:numId w:val="30"/>
        </w:numPr>
        <w:jc w:val="both"/>
        <w:rPr>
          <w:rFonts w:cs="Arial"/>
          <w:kern w:val="3"/>
          <w:lang w:eastAsia="zh-CN"/>
        </w:rPr>
      </w:pPr>
      <w:r w:rsidRPr="007939AB">
        <w:rPr>
          <w:rFonts w:cs="Arial"/>
          <w:kern w:val="3"/>
          <w:lang w:eastAsia="zh-CN"/>
        </w:rPr>
        <w:t>da ne bo imel do naročnika predmetnega javnega naročila nobenega odškodninskega zahtevka, če ne bo izbran kot najugodnejši ponudnik;</w:t>
      </w:r>
    </w:p>
    <w:p w14:paraId="665591FD" w14:textId="77777777" w:rsidR="00D22A29" w:rsidRPr="007939AB" w:rsidRDefault="00D22A29" w:rsidP="00393C66">
      <w:pPr>
        <w:pStyle w:val="Odstavekseznama"/>
        <w:numPr>
          <w:ilvl w:val="0"/>
          <w:numId w:val="30"/>
        </w:numPr>
        <w:jc w:val="both"/>
        <w:rPr>
          <w:rFonts w:asciiTheme="minorHAnsi" w:hAnsiTheme="minorHAnsi" w:cs="Arial"/>
          <w:kern w:val="3"/>
          <w:lang w:eastAsia="zh-CN"/>
        </w:rPr>
      </w:pPr>
      <w:r w:rsidRPr="007939AB">
        <w:rPr>
          <w:rFonts w:asciiTheme="minorHAnsi" w:hAnsiTheme="minorHAnsi" w:cs="Arial"/>
          <w:kern w:val="3"/>
          <w:lang w:eastAsia="zh-CN"/>
        </w:rPr>
        <w:t>da ne bo imel do naročnika predmetnega javnega naročila nobenega odškodninskega zahtevka, v kolikor bo naročnik zmanjšal obseg del;</w:t>
      </w:r>
    </w:p>
    <w:p w14:paraId="7BCE82A7" w14:textId="77777777" w:rsidR="00F66200" w:rsidRPr="007939AB" w:rsidRDefault="00F66200" w:rsidP="00393C66">
      <w:pPr>
        <w:pStyle w:val="Odstavekseznama"/>
        <w:numPr>
          <w:ilvl w:val="0"/>
          <w:numId w:val="30"/>
        </w:numPr>
        <w:jc w:val="both"/>
        <w:rPr>
          <w:rFonts w:cs="Arial"/>
          <w:kern w:val="3"/>
          <w:lang w:eastAsia="zh-CN"/>
        </w:rPr>
      </w:pPr>
      <w:r w:rsidRPr="007939AB">
        <w:rPr>
          <w:rFonts w:cs="Arial"/>
          <w:kern w:val="3"/>
          <w:lang w:eastAsia="zh-CN"/>
        </w:rPr>
        <w:t>da ne bo imel do naročnika predmetnega javnega naročila nobenega odškodninskega zahtevka, v kolikor bo naročnik odpovedal pogodbo skladno s pogodbenimi določili;</w:t>
      </w:r>
    </w:p>
    <w:p w14:paraId="3C774883"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v primeru prekinitve postopka oddaje javnega naročila od naročnika ne bo zahteval nobenega povračila stroškov ali povrnitve škode;</w:t>
      </w:r>
    </w:p>
    <w:p w14:paraId="4725AF91" w14:textId="77777777" w:rsidR="000F6A74"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 xml:space="preserve">da bo vse prevzete obveznosti izpolnil v predpisani količini, kvaliteti in rokih, kot to izhaja iz dokumentacije za oddajo tega javnega naročila; </w:t>
      </w:r>
    </w:p>
    <w:p w14:paraId="0BCD2FAF" w14:textId="77777777" w:rsidR="00036A8B" w:rsidRPr="007939AB" w:rsidRDefault="00036A8B" w:rsidP="00393C66">
      <w:pPr>
        <w:pStyle w:val="Odstavekseznama"/>
        <w:numPr>
          <w:ilvl w:val="0"/>
          <w:numId w:val="30"/>
        </w:numPr>
        <w:jc w:val="both"/>
        <w:rPr>
          <w:rFonts w:cs="Arial"/>
          <w:kern w:val="3"/>
          <w:lang w:eastAsia="zh-CN"/>
        </w:rPr>
      </w:pPr>
      <w:r w:rsidRPr="007939AB">
        <w:rPr>
          <w:rFonts w:cs="Arial"/>
          <w:kern w:val="3"/>
          <w:lang w:eastAsia="zh-CN"/>
        </w:rPr>
        <w:t>da bo v celoti spoštoval delovnopravno zakonodajo;</w:t>
      </w:r>
    </w:p>
    <w:p w14:paraId="59AB1687"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da je pri sestavi ponudbe upošteval obveznosti do svojih morebitnih podizvajalcev;</w:t>
      </w:r>
    </w:p>
    <w:p w14:paraId="138C1D9A" w14:textId="77777777" w:rsidR="00E8005C"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za resničnost oziroma verodostojnost podatkov in prilog k ponudbi;</w:t>
      </w:r>
    </w:p>
    <w:p w14:paraId="01584749" w14:textId="77777777" w:rsidR="00DB0C9A" w:rsidRPr="007939AB" w:rsidRDefault="00DB0C9A" w:rsidP="00393C66">
      <w:pPr>
        <w:numPr>
          <w:ilvl w:val="0"/>
          <w:numId w:val="30"/>
        </w:numPr>
        <w:contextualSpacing/>
        <w:jc w:val="both"/>
        <w:rPr>
          <w:rFonts w:cs="Arial"/>
          <w:color w:val="000000"/>
          <w:kern w:val="3"/>
          <w:lang w:eastAsia="zh-CN"/>
        </w:rPr>
      </w:pPr>
      <w:r w:rsidRPr="007939AB">
        <w:rPr>
          <w:rFonts w:cs="Arial"/>
          <w:color w:val="000000"/>
          <w:kern w:val="3"/>
          <w:lang w:eastAsia="zh-CN"/>
        </w:rPr>
        <w:t>da bo med izvajanjem pogodbenih del samostojno poskrbel za vse potrebne ukrepe varstva pri delu, varstva okolja, ustrezno zaščito sosednjih objektov ter cest in varstva pred požarom ter za izvajanje teh ukrepov, za posledice njihove morebitne opustitve pa prevzema polno odgovornost;</w:t>
      </w:r>
    </w:p>
    <w:p w14:paraId="784FFDBD" w14:textId="77777777" w:rsidR="00D86B60" w:rsidRPr="00D86B60" w:rsidRDefault="00D86B60" w:rsidP="00393C66">
      <w:pPr>
        <w:numPr>
          <w:ilvl w:val="0"/>
          <w:numId w:val="30"/>
        </w:numPr>
        <w:contextualSpacing/>
        <w:jc w:val="both"/>
        <w:rPr>
          <w:rFonts w:cs="Arial"/>
          <w:color w:val="000000"/>
          <w:kern w:val="3"/>
          <w:lang w:eastAsia="zh-CN"/>
        </w:rPr>
      </w:pPr>
      <w:r w:rsidRPr="00D86B60">
        <w:rPr>
          <w:rFonts w:cs="Arial"/>
          <w:color w:val="000000"/>
          <w:kern w:val="3"/>
          <w:lang w:eastAsia="zh-CN"/>
        </w:rPr>
        <w:t>da bo za vgrajene materiale, opremo, naprave in za izvedena dela še pred vgradnjo predložil naročniku predpisane izjave o lastnostih, izjave o skladnosti, certifikate in/ali opravil predpisane preizkuse;</w:t>
      </w:r>
    </w:p>
    <w:p w14:paraId="2690F703" w14:textId="77777777" w:rsidR="00E8005C" w:rsidRPr="0013781B" w:rsidRDefault="00E8005C" w:rsidP="00393C66">
      <w:pPr>
        <w:pStyle w:val="Odstavekseznama"/>
        <w:numPr>
          <w:ilvl w:val="0"/>
          <w:numId w:val="30"/>
        </w:numPr>
        <w:jc w:val="both"/>
        <w:rPr>
          <w:rFonts w:cs="Arial"/>
          <w:kern w:val="3"/>
          <w:lang w:eastAsia="zh-CN"/>
        </w:rPr>
      </w:pPr>
      <w:r w:rsidRPr="007939AB">
        <w:rPr>
          <w:rFonts w:cs="Arial"/>
          <w:kern w:val="3"/>
          <w:lang w:eastAsia="zh-CN"/>
        </w:rPr>
        <w:t xml:space="preserve">da bo vgrajeval samo prvovrstne materiale v kvaliteti, predvideni s </w:t>
      </w:r>
      <w:r w:rsidR="005F192D" w:rsidRPr="007939AB">
        <w:rPr>
          <w:rFonts w:cs="Arial"/>
          <w:kern w:val="3"/>
          <w:lang w:eastAsia="zh-CN"/>
        </w:rPr>
        <w:t>tehnično</w:t>
      </w:r>
      <w:r w:rsidRPr="007939AB">
        <w:rPr>
          <w:rFonts w:cs="Arial"/>
          <w:kern w:val="3"/>
          <w:lang w:eastAsia="zh-CN"/>
        </w:rPr>
        <w:t xml:space="preserve"> dokumentacijo, v nasprotnem primeru pa bo takoj odstranil z gradbišča neustrezen material in/ali saniral neustrezno </w:t>
      </w:r>
      <w:r w:rsidRPr="0013781B">
        <w:rPr>
          <w:rFonts w:cs="Arial"/>
          <w:kern w:val="3"/>
          <w:lang w:eastAsia="zh-CN"/>
        </w:rPr>
        <w:t>izvedeno delo na način, ki bo zadovoljil pravila stroke;</w:t>
      </w:r>
    </w:p>
    <w:p w14:paraId="2261007A" w14:textId="77777777" w:rsidR="00395DA1" w:rsidRPr="0013781B" w:rsidRDefault="00395DA1" w:rsidP="00393C66">
      <w:pPr>
        <w:pStyle w:val="Odstavekseznama"/>
        <w:numPr>
          <w:ilvl w:val="0"/>
          <w:numId w:val="30"/>
        </w:numPr>
        <w:jc w:val="both"/>
        <w:rPr>
          <w:rFonts w:cs="Arial"/>
          <w:kern w:val="3"/>
          <w:lang w:eastAsia="zh-CN"/>
        </w:rPr>
      </w:pPr>
      <w:r w:rsidRPr="0013781B">
        <w:rPr>
          <w:rFonts w:cs="Arial"/>
          <w:kern w:val="3"/>
          <w:lang w:eastAsia="zh-CN"/>
        </w:rPr>
        <w:t>da bo še pred primopredajo objekta naročniku predal vso potrebno dokumentacijo oz. predpisano dokumentacijo o kvaliteti izvedenih del (atesti, certifikati, druga dokazila o ustreznosti, garantni listi,...);</w:t>
      </w:r>
    </w:p>
    <w:p w14:paraId="0BAA371B" w14:textId="61336854" w:rsidR="00D43BCA" w:rsidRPr="0013781B" w:rsidRDefault="00C018F8" w:rsidP="00393C66">
      <w:pPr>
        <w:pStyle w:val="Odstavekseznama"/>
        <w:numPr>
          <w:ilvl w:val="0"/>
          <w:numId w:val="30"/>
        </w:numPr>
        <w:jc w:val="both"/>
        <w:rPr>
          <w:rFonts w:cs="Arial"/>
          <w:kern w:val="3"/>
          <w:lang w:eastAsia="zh-CN"/>
        </w:rPr>
      </w:pPr>
      <w:r w:rsidRPr="0013781B">
        <w:rPr>
          <w:rFonts w:cs="Arial"/>
          <w:kern w:val="3"/>
          <w:lang w:eastAsia="zh-CN"/>
        </w:rPr>
        <w:t xml:space="preserve">da bo </w:t>
      </w:r>
      <w:r w:rsidR="00D43BCA" w:rsidRPr="0013781B">
        <w:rPr>
          <w:rFonts w:cs="Arial"/>
          <w:kern w:val="3"/>
          <w:lang w:eastAsia="zh-CN"/>
        </w:rPr>
        <w:t xml:space="preserve">sodeloval z </w:t>
      </w:r>
      <w:r w:rsidR="007B2B90" w:rsidRPr="0013781B">
        <w:rPr>
          <w:rFonts w:cs="Arial"/>
          <w:kern w:val="3"/>
          <w:lang w:eastAsia="zh-CN"/>
        </w:rPr>
        <w:t xml:space="preserve">že izbranim </w:t>
      </w:r>
      <w:r w:rsidR="00D43BCA" w:rsidRPr="0013781B">
        <w:rPr>
          <w:rFonts w:cs="Arial"/>
          <w:kern w:val="3"/>
          <w:lang w:eastAsia="zh-CN"/>
        </w:rPr>
        <w:t xml:space="preserve">izvajalcem storitev za potrebe pridobivanja nepovratne finančne spodbude s strani </w:t>
      </w:r>
      <w:proofErr w:type="spellStart"/>
      <w:r w:rsidR="00D43BCA" w:rsidRPr="0013781B">
        <w:rPr>
          <w:rFonts w:cs="Arial"/>
          <w:kern w:val="3"/>
          <w:lang w:eastAsia="zh-CN"/>
        </w:rPr>
        <w:t>Ekosklada</w:t>
      </w:r>
      <w:proofErr w:type="spellEnd"/>
      <w:r w:rsidR="00D43BCA" w:rsidRPr="0013781B">
        <w:rPr>
          <w:rFonts w:cs="Arial"/>
          <w:kern w:val="3"/>
          <w:lang w:eastAsia="zh-CN"/>
        </w:rPr>
        <w:t xml:space="preserve"> in upošteval vse njegova navodila in nasvete tekom gradnje;</w:t>
      </w:r>
    </w:p>
    <w:p w14:paraId="5A113537" w14:textId="1D82A159" w:rsidR="007B2B90" w:rsidRPr="0013781B" w:rsidRDefault="007B2B90" w:rsidP="00393C66">
      <w:pPr>
        <w:numPr>
          <w:ilvl w:val="0"/>
          <w:numId w:val="30"/>
        </w:numPr>
        <w:contextualSpacing/>
        <w:jc w:val="both"/>
        <w:rPr>
          <w:rFonts w:cs="Arial"/>
          <w:color w:val="000000"/>
          <w:kern w:val="3"/>
          <w:lang w:eastAsia="zh-CN"/>
        </w:rPr>
      </w:pPr>
      <w:r w:rsidRPr="0013781B">
        <w:rPr>
          <w:rFonts w:cs="Arial"/>
          <w:color w:val="000000"/>
          <w:kern w:val="3"/>
          <w:lang w:eastAsia="zh-CN"/>
        </w:rPr>
        <w:t>da bo</w:t>
      </w:r>
      <w:r w:rsidR="0013781B" w:rsidRPr="0013781B">
        <w:rPr>
          <w:rFonts w:cs="Arial"/>
          <w:color w:val="000000"/>
          <w:kern w:val="3"/>
          <w:lang w:eastAsia="zh-CN"/>
        </w:rPr>
        <w:t xml:space="preserve"> naročniku</w:t>
      </w:r>
      <w:r w:rsidRPr="0013781B">
        <w:rPr>
          <w:rFonts w:cs="Arial"/>
          <w:color w:val="000000"/>
          <w:kern w:val="3"/>
          <w:lang w:eastAsia="zh-CN"/>
        </w:rPr>
        <w:t xml:space="preserve"> </w:t>
      </w:r>
      <w:r w:rsidR="0013781B" w:rsidRPr="0013781B">
        <w:rPr>
          <w:rFonts w:cs="Arial"/>
          <w:color w:val="000000"/>
          <w:kern w:val="3"/>
          <w:lang w:eastAsia="zh-CN"/>
        </w:rPr>
        <w:t>po njegovem pozivu, v roku 7 koledarskih dni</w:t>
      </w:r>
      <w:r w:rsidRPr="0013781B">
        <w:rPr>
          <w:rFonts w:cs="Arial"/>
          <w:color w:val="000000"/>
          <w:kern w:val="3"/>
          <w:lang w:eastAsia="zh-CN"/>
        </w:rPr>
        <w:t xml:space="preserve"> priskrbel ustrezne izjave o lastnostih, skladnosti in ostalo potrebno dokumentacijo, ki bo zahtevana za potrebe priprave pravočasne in popolne vloge za pridobitev nepovratne finančne spodbude s strani </w:t>
      </w:r>
      <w:proofErr w:type="spellStart"/>
      <w:r w:rsidRPr="0013781B">
        <w:rPr>
          <w:rFonts w:cs="Arial"/>
          <w:color w:val="000000"/>
          <w:kern w:val="3"/>
          <w:lang w:eastAsia="zh-CN"/>
        </w:rPr>
        <w:t>Ekosklada</w:t>
      </w:r>
      <w:proofErr w:type="spellEnd"/>
      <w:r w:rsidRPr="0013781B">
        <w:rPr>
          <w:rFonts w:cs="Arial"/>
          <w:color w:val="000000"/>
          <w:kern w:val="3"/>
          <w:lang w:eastAsia="zh-CN"/>
        </w:rPr>
        <w:t>;</w:t>
      </w:r>
    </w:p>
    <w:p w14:paraId="1C10C3BA" w14:textId="750B414A" w:rsidR="00D43BCA" w:rsidRPr="0013781B" w:rsidRDefault="00A75A12" w:rsidP="00393C66">
      <w:pPr>
        <w:pStyle w:val="Odstavekseznama"/>
        <w:numPr>
          <w:ilvl w:val="0"/>
          <w:numId w:val="30"/>
        </w:numPr>
        <w:jc w:val="both"/>
        <w:rPr>
          <w:rFonts w:cs="Arial"/>
          <w:kern w:val="3"/>
          <w:lang w:eastAsia="zh-CN"/>
        </w:rPr>
      </w:pPr>
      <w:r w:rsidRPr="0013781B">
        <w:rPr>
          <w:rFonts w:cs="Arial"/>
          <w:kern w:val="3"/>
          <w:lang w:eastAsia="zh-CN"/>
        </w:rPr>
        <w:t xml:space="preserve">da bo </w:t>
      </w:r>
      <w:r w:rsidR="00D43BCA" w:rsidRPr="0013781B">
        <w:rPr>
          <w:rFonts w:cs="Arial"/>
          <w:kern w:val="3"/>
          <w:lang w:eastAsia="zh-CN"/>
        </w:rPr>
        <w:t>v kolikor vmesna in končna kontrola stopnje zrakotesnosti (</w:t>
      </w:r>
      <w:proofErr w:type="spellStart"/>
      <w:r w:rsidR="00D43BCA" w:rsidRPr="0013781B">
        <w:rPr>
          <w:rFonts w:cs="Arial"/>
          <w:kern w:val="3"/>
          <w:lang w:eastAsia="zh-CN"/>
        </w:rPr>
        <w:t>Blower</w:t>
      </w:r>
      <w:proofErr w:type="spellEnd"/>
      <w:r w:rsidR="00D43BCA" w:rsidRPr="0013781B">
        <w:rPr>
          <w:rFonts w:cs="Arial"/>
          <w:kern w:val="3"/>
          <w:lang w:eastAsia="zh-CN"/>
        </w:rPr>
        <w:t xml:space="preserve"> </w:t>
      </w:r>
      <w:proofErr w:type="spellStart"/>
      <w:r w:rsidR="00D43BCA" w:rsidRPr="0013781B">
        <w:rPr>
          <w:rFonts w:cs="Arial"/>
          <w:kern w:val="3"/>
          <w:lang w:eastAsia="zh-CN"/>
        </w:rPr>
        <w:t>door</w:t>
      </w:r>
      <w:proofErr w:type="spellEnd"/>
      <w:r w:rsidR="00D43BCA" w:rsidRPr="0013781B">
        <w:rPr>
          <w:rFonts w:cs="Arial"/>
          <w:kern w:val="3"/>
          <w:lang w:eastAsia="zh-CN"/>
        </w:rPr>
        <w:t xml:space="preserve"> test v skladu s SIST EN ISO 9972:2015) ne bosta uspešn</w:t>
      </w:r>
      <w:r w:rsidRPr="0013781B">
        <w:rPr>
          <w:rFonts w:cs="Arial"/>
          <w:kern w:val="3"/>
          <w:lang w:eastAsia="zh-CN"/>
        </w:rPr>
        <w:t>i</w:t>
      </w:r>
      <w:r w:rsidR="00D43BCA" w:rsidRPr="0013781B">
        <w:rPr>
          <w:rFonts w:cs="Arial"/>
          <w:kern w:val="3"/>
          <w:lang w:eastAsia="zh-CN"/>
        </w:rPr>
        <w:t xml:space="preserve"> sam na lastne stroške</w:t>
      </w:r>
      <w:r w:rsidRPr="0013781B">
        <w:rPr>
          <w:rFonts w:cs="Arial"/>
          <w:kern w:val="3"/>
          <w:lang w:eastAsia="zh-CN"/>
        </w:rPr>
        <w:t xml:space="preserve"> (v sklopu pogodbene cene)</w:t>
      </w:r>
      <w:r w:rsidR="00D43BCA" w:rsidRPr="0013781B">
        <w:rPr>
          <w:rFonts w:cs="Arial"/>
          <w:kern w:val="3"/>
          <w:lang w:eastAsia="zh-CN"/>
        </w:rPr>
        <w:t xml:space="preserve"> odpravil pomanjkljivosti in ponovno izvedel test zrakotesnosti, kot je to zahtevano s strani </w:t>
      </w:r>
      <w:proofErr w:type="spellStart"/>
      <w:r w:rsidR="00D43BCA" w:rsidRPr="0013781B">
        <w:rPr>
          <w:rFonts w:cs="Arial"/>
          <w:kern w:val="3"/>
          <w:lang w:eastAsia="zh-CN"/>
        </w:rPr>
        <w:t>Ekosklada</w:t>
      </w:r>
      <w:proofErr w:type="spellEnd"/>
      <w:r w:rsidR="00D43BCA" w:rsidRPr="0013781B">
        <w:rPr>
          <w:rFonts w:cs="Arial"/>
          <w:kern w:val="3"/>
          <w:lang w:eastAsia="zh-CN"/>
        </w:rPr>
        <w:t>;</w:t>
      </w:r>
    </w:p>
    <w:p w14:paraId="7E5C03FF" w14:textId="77777777" w:rsidR="00395DA1" w:rsidRPr="007939AB" w:rsidRDefault="00395DA1" w:rsidP="00393C66">
      <w:pPr>
        <w:pStyle w:val="Odstavekseznama"/>
        <w:numPr>
          <w:ilvl w:val="0"/>
          <w:numId w:val="30"/>
        </w:numPr>
        <w:jc w:val="both"/>
        <w:rPr>
          <w:rFonts w:cs="Arial"/>
          <w:kern w:val="3"/>
          <w:lang w:eastAsia="zh-CN"/>
        </w:rPr>
      </w:pPr>
      <w:r w:rsidRPr="007939AB">
        <w:rPr>
          <w:rFonts w:cs="Arial"/>
          <w:kern w:val="3"/>
          <w:lang w:eastAsia="zh-CN"/>
        </w:rPr>
        <w:t>izvršiti zavarovanje objektov, delavcev ter materiala na gradbišču v času izvajanja del, od začetka del do primopredaje objekta naročniku;</w:t>
      </w:r>
    </w:p>
    <w:p w14:paraId="2B12549F" w14:textId="77777777" w:rsidR="00395DA1" w:rsidRPr="007939AB" w:rsidRDefault="00395DA1" w:rsidP="00393C66">
      <w:pPr>
        <w:pStyle w:val="Odstavekseznama"/>
        <w:numPr>
          <w:ilvl w:val="0"/>
          <w:numId w:val="30"/>
        </w:numPr>
        <w:jc w:val="both"/>
        <w:rPr>
          <w:rFonts w:cs="Arial"/>
          <w:kern w:val="3"/>
          <w:lang w:eastAsia="zh-CN"/>
        </w:rPr>
      </w:pPr>
      <w:r w:rsidRPr="007939AB">
        <w:rPr>
          <w:rFonts w:cs="Arial"/>
          <w:kern w:val="3"/>
          <w:lang w:eastAsia="zh-CN"/>
        </w:rPr>
        <w:t>da bo dnevno očistil dovozne poti, po katerih se bo gibal in jih pri delu onesnažil;</w:t>
      </w:r>
    </w:p>
    <w:p w14:paraId="7945271C" w14:textId="77777777" w:rsidR="002B1451" w:rsidRPr="007939AB" w:rsidRDefault="00E8005C" w:rsidP="00393C66">
      <w:pPr>
        <w:pStyle w:val="Odstavekseznama"/>
        <w:numPr>
          <w:ilvl w:val="0"/>
          <w:numId w:val="30"/>
        </w:numPr>
        <w:jc w:val="both"/>
        <w:rPr>
          <w:rFonts w:cs="Arial"/>
          <w:kern w:val="3"/>
          <w:lang w:eastAsia="zh-CN"/>
        </w:rPr>
      </w:pPr>
      <w:r w:rsidRPr="007939AB">
        <w:rPr>
          <w:rFonts w:cs="Arial"/>
          <w:kern w:val="3"/>
          <w:lang w:eastAsia="zh-CN"/>
        </w:rPr>
        <w:t xml:space="preserve">upoštevati za naročnika kvalitetnejšo </w:t>
      </w:r>
      <w:r w:rsidR="005F192D" w:rsidRPr="007939AB">
        <w:rPr>
          <w:rFonts w:cs="Arial"/>
          <w:kern w:val="3"/>
          <w:lang w:eastAsia="zh-CN"/>
        </w:rPr>
        <w:t>rešitev</w:t>
      </w:r>
      <w:r w:rsidRPr="007939AB">
        <w:rPr>
          <w:rFonts w:cs="Arial"/>
          <w:kern w:val="3"/>
          <w:lang w:eastAsia="zh-CN"/>
        </w:rPr>
        <w:t>, v kolikor pride v projektni dokumentaciji do nasprotij;</w:t>
      </w:r>
    </w:p>
    <w:p w14:paraId="6CFA44B8" w14:textId="14792653" w:rsidR="00D8170C" w:rsidRPr="00711EAA" w:rsidRDefault="005B7277" w:rsidP="00393C66">
      <w:pPr>
        <w:pStyle w:val="Odstavekseznama"/>
        <w:numPr>
          <w:ilvl w:val="0"/>
          <w:numId w:val="30"/>
        </w:numPr>
        <w:jc w:val="both"/>
        <w:rPr>
          <w:rFonts w:asciiTheme="minorHAnsi" w:hAnsiTheme="minorHAnsi" w:cs="Arial"/>
          <w:kern w:val="3"/>
          <w:lang w:eastAsia="zh-CN"/>
        </w:rPr>
      </w:pPr>
      <w:r w:rsidRPr="00711EAA">
        <w:rPr>
          <w:rFonts w:cs="Arial"/>
          <w:kern w:val="3"/>
          <w:lang w:eastAsia="zh-CN"/>
        </w:rPr>
        <w:t>medsebojno usklajevati in sodelovati z drugimi izvajalci</w:t>
      </w:r>
      <w:r w:rsidR="00483DBF" w:rsidRPr="00711EAA">
        <w:rPr>
          <w:rFonts w:cs="Arial"/>
          <w:kern w:val="3"/>
          <w:lang w:eastAsia="zh-CN"/>
        </w:rPr>
        <w:t xml:space="preserve"> (</w:t>
      </w:r>
      <w:r w:rsidR="00394789" w:rsidRPr="00711EAA">
        <w:rPr>
          <w:rFonts w:cs="Arial"/>
          <w:kern w:val="3"/>
          <w:lang w:eastAsia="zh-CN"/>
        </w:rPr>
        <w:t xml:space="preserve">npr. </w:t>
      </w:r>
      <w:r w:rsidR="00483DBF" w:rsidRPr="00711EAA">
        <w:rPr>
          <w:rFonts w:cs="Arial"/>
          <w:kern w:val="3"/>
          <w:lang w:eastAsia="zh-CN"/>
        </w:rPr>
        <w:t>arheolog, dobavitelj in monter opreme,…)</w:t>
      </w:r>
      <w:r w:rsidRPr="00711EAA">
        <w:rPr>
          <w:rFonts w:cs="Arial"/>
          <w:kern w:val="3"/>
          <w:lang w:eastAsia="zh-CN"/>
        </w:rPr>
        <w:t xml:space="preserve"> </w:t>
      </w:r>
      <w:r w:rsidR="002B1451" w:rsidRPr="00711EAA">
        <w:rPr>
          <w:rFonts w:cs="Arial"/>
          <w:kern w:val="3"/>
          <w:lang w:eastAsia="zh-CN"/>
        </w:rPr>
        <w:t>za dosego končnega izvedbenega roka</w:t>
      </w:r>
      <w:r w:rsidR="00711EAA">
        <w:rPr>
          <w:rFonts w:cs="Arial"/>
          <w:kern w:val="3"/>
          <w:lang w:eastAsia="zh-CN"/>
        </w:rPr>
        <w:t xml:space="preserve"> in pridobitev uporabnega dovoljenja</w:t>
      </w:r>
      <w:r w:rsidR="002B1451" w:rsidRPr="00711EAA">
        <w:rPr>
          <w:rFonts w:cs="Arial"/>
          <w:kern w:val="3"/>
          <w:lang w:eastAsia="zh-CN"/>
        </w:rPr>
        <w:t>;</w:t>
      </w:r>
    </w:p>
    <w:p w14:paraId="582B483E" w14:textId="77777777" w:rsidR="009F716A" w:rsidRDefault="009F716A" w:rsidP="00393C66">
      <w:pPr>
        <w:pStyle w:val="Odstavekseznama"/>
        <w:numPr>
          <w:ilvl w:val="0"/>
          <w:numId w:val="30"/>
        </w:numPr>
        <w:jc w:val="both"/>
        <w:rPr>
          <w:rFonts w:asciiTheme="minorHAnsi" w:hAnsiTheme="minorHAnsi" w:cs="Arial"/>
          <w:kern w:val="3"/>
          <w:lang w:eastAsia="zh-CN"/>
        </w:rPr>
      </w:pPr>
      <w:r w:rsidRPr="007939AB">
        <w:rPr>
          <w:rFonts w:asciiTheme="minorHAnsi" w:hAnsiTheme="minorHAnsi" w:cs="Arial"/>
          <w:kern w:val="3"/>
          <w:lang w:eastAsia="zh-CN"/>
        </w:rPr>
        <w:t>da bo v primeru morebitnega mirovanja izvajanja del zaradi vremenskih razmer za celoten čas mirovanja poskrbel za ustrezno zaščito gradbišča, že izvedenih del ter zavaroval vsa že izvršena dela pred propadanjem/uničenjem/poslabšanjem kvalitete;</w:t>
      </w:r>
    </w:p>
    <w:p w14:paraId="08F41CD7" w14:textId="6FF64638" w:rsidR="00D43BCA" w:rsidRPr="00133C48" w:rsidRDefault="00D43BCA" w:rsidP="00393C66">
      <w:pPr>
        <w:pStyle w:val="Odstavekseznama"/>
        <w:numPr>
          <w:ilvl w:val="0"/>
          <w:numId w:val="30"/>
        </w:numPr>
        <w:jc w:val="both"/>
        <w:rPr>
          <w:rFonts w:asciiTheme="minorHAnsi" w:hAnsiTheme="minorHAnsi" w:cs="Arial"/>
          <w:kern w:val="3"/>
          <w:lang w:eastAsia="zh-CN"/>
        </w:rPr>
      </w:pPr>
      <w:r w:rsidRPr="00133C48">
        <w:rPr>
          <w:rFonts w:asciiTheme="minorHAnsi" w:hAnsiTheme="minorHAnsi" w:cs="Arial"/>
          <w:kern w:val="3"/>
          <w:lang w:eastAsia="zh-CN"/>
        </w:rPr>
        <w:t>da bo pri izvedbi del sodeloval z arheologom na način naveden v točki 1.1. te dokumentacije;</w:t>
      </w:r>
    </w:p>
    <w:p w14:paraId="0F7F670A" w14:textId="38139880" w:rsidR="005B7277" w:rsidRPr="00133C48" w:rsidRDefault="00D43BCA" w:rsidP="00393C66">
      <w:pPr>
        <w:pStyle w:val="Odstavekseznama"/>
        <w:numPr>
          <w:ilvl w:val="0"/>
          <w:numId w:val="30"/>
        </w:numPr>
        <w:jc w:val="both"/>
        <w:rPr>
          <w:rFonts w:asciiTheme="minorHAnsi" w:hAnsiTheme="minorHAnsi" w:cs="Arial"/>
          <w:kern w:val="3"/>
          <w:lang w:eastAsia="zh-CN"/>
        </w:rPr>
      </w:pPr>
      <w:r w:rsidRPr="00133C48">
        <w:rPr>
          <w:rFonts w:cs="Arial"/>
          <w:kern w:val="3"/>
          <w:lang w:eastAsia="zh-CN"/>
        </w:rPr>
        <w:t xml:space="preserve">da bo </w:t>
      </w:r>
      <w:r w:rsidR="006C4E20" w:rsidRPr="00133C48">
        <w:rPr>
          <w:rFonts w:cs="Arial"/>
          <w:kern w:val="3"/>
          <w:lang w:eastAsia="zh-CN"/>
        </w:rPr>
        <w:t xml:space="preserve">pri izvedbi del </w:t>
      </w:r>
      <w:r w:rsidR="00C82286" w:rsidRPr="00133C48">
        <w:rPr>
          <w:rFonts w:cs="Arial"/>
          <w:kern w:val="3"/>
          <w:lang w:eastAsia="zh-CN"/>
        </w:rPr>
        <w:t>izpolnjevati obveznosti iz priloge Uredbe o zelenem javnem naročanju (Uradni list RS, št. 51/17</w:t>
      </w:r>
      <w:r w:rsidR="00A74DF0" w:rsidRPr="00133C48">
        <w:rPr>
          <w:rFonts w:cs="Arial"/>
          <w:kern w:val="3"/>
          <w:lang w:eastAsia="zh-CN"/>
        </w:rPr>
        <w:t>, 64/19</w:t>
      </w:r>
      <w:r w:rsidR="00C82286" w:rsidRPr="00133C48">
        <w:rPr>
          <w:rFonts w:cs="Arial"/>
          <w:kern w:val="3"/>
          <w:lang w:eastAsia="zh-CN"/>
        </w:rPr>
        <w:t>) na način, predviden v tej pogodbi in dokumentaciji v zvezi z oddajo javnega naročila</w:t>
      </w:r>
      <w:r w:rsidR="006C4E20" w:rsidRPr="00133C48">
        <w:rPr>
          <w:rFonts w:cs="Arial"/>
          <w:kern w:val="3"/>
          <w:lang w:eastAsia="zh-CN"/>
        </w:rPr>
        <w:t xml:space="preserve"> ter najkasneje pri primopredaji objekta naročniku posredovati tehnično dokumentacijo proizvajalca, iz katere izhaja, da uporabljeni gradbeni materiali izpolnjujejo naročnikove zahteve glede deleža uporabljenih recikliranih materialov</w:t>
      </w:r>
      <w:r w:rsidR="00A75A12">
        <w:rPr>
          <w:rFonts w:cs="Arial"/>
          <w:kern w:val="3"/>
          <w:lang w:eastAsia="zh-CN"/>
        </w:rPr>
        <w:t>;</w:t>
      </w:r>
      <w:r w:rsidR="001855E3" w:rsidRPr="00133C48">
        <w:rPr>
          <w:rFonts w:cs="Arial"/>
          <w:kern w:val="3"/>
          <w:lang w:eastAsia="zh-CN"/>
        </w:rPr>
        <w:t xml:space="preserve"> </w:t>
      </w:r>
    </w:p>
    <w:p w14:paraId="4FBC2C46" w14:textId="24BD18DB" w:rsidR="001855E3" w:rsidRPr="00CC4AEB" w:rsidRDefault="001855E3" w:rsidP="00393C66">
      <w:pPr>
        <w:pStyle w:val="Odstavekseznama"/>
        <w:numPr>
          <w:ilvl w:val="0"/>
          <w:numId w:val="30"/>
        </w:numPr>
        <w:jc w:val="both"/>
        <w:rPr>
          <w:rFonts w:asciiTheme="minorHAnsi" w:hAnsiTheme="minorHAnsi" w:cs="Arial"/>
          <w:kern w:val="3"/>
          <w:lang w:eastAsia="zh-CN"/>
        </w:rPr>
      </w:pPr>
      <w:r w:rsidRPr="00CC4AEB">
        <w:rPr>
          <w:rFonts w:cs="Arial"/>
          <w:kern w:val="3"/>
          <w:lang w:eastAsia="zh-CN"/>
        </w:rPr>
        <w:t>da bo</w:t>
      </w:r>
      <w:r w:rsidRPr="00CC4AEB">
        <w:rPr>
          <w:rFonts w:asciiTheme="minorHAnsi" w:hAnsiTheme="minorHAnsi" w:cs="Arial"/>
          <w:kern w:val="3"/>
          <w:lang w:eastAsia="zh-CN"/>
        </w:rPr>
        <w:t xml:space="preserve"> </w:t>
      </w:r>
      <w:r w:rsidRPr="00CC4AEB">
        <w:rPr>
          <w:rFonts w:cs="Arial"/>
          <w:kern w:val="3"/>
          <w:lang w:eastAsia="zh-CN"/>
        </w:rPr>
        <w:t>v izvedbeni fazi</w:t>
      </w:r>
      <w:r w:rsidR="00992869" w:rsidRPr="00CC4AEB">
        <w:rPr>
          <w:rFonts w:cs="Arial"/>
          <w:kern w:val="3"/>
          <w:lang w:eastAsia="zh-CN"/>
        </w:rPr>
        <w:t xml:space="preserve"> po zahtevi naročnika</w:t>
      </w:r>
      <w:r w:rsidR="00CC4AEB">
        <w:rPr>
          <w:rFonts w:cs="Arial"/>
          <w:kern w:val="3"/>
          <w:lang w:eastAsia="zh-CN"/>
        </w:rPr>
        <w:t xml:space="preserve">, </w:t>
      </w:r>
      <w:r w:rsidR="00B947D2" w:rsidRPr="00CC4AEB">
        <w:rPr>
          <w:rFonts w:cs="Arial"/>
          <w:kern w:val="3"/>
          <w:lang w:eastAsia="zh-CN"/>
        </w:rPr>
        <w:t>v kolikor bo naročnik zahteval</w:t>
      </w:r>
      <w:r w:rsidR="00CC4AEB">
        <w:rPr>
          <w:rFonts w:cs="Arial"/>
          <w:kern w:val="3"/>
          <w:lang w:eastAsia="zh-CN"/>
        </w:rPr>
        <w:t>,</w:t>
      </w:r>
      <w:r w:rsidRPr="00CC4AEB">
        <w:rPr>
          <w:rFonts w:cs="Arial"/>
          <w:kern w:val="3"/>
          <w:lang w:eastAsia="zh-CN"/>
        </w:rPr>
        <w:t xml:space="preserve"> za celoten čas izvedbe del uporabljal informacijski sistem </w:t>
      </w:r>
      <w:proofErr w:type="spellStart"/>
      <w:r w:rsidRPr="00CC4AEB">
        <w:rPr>
          <w:rFonts w:cs="Arial"/>
          <w:kern w:val="3"/>
          <w:lang w:eastAsia="zh-CN"/>
        </w:rPr>
        <w:t>Xpert</w:t>
      </w:r>
      <w:proofErr w:type="spellEnd"/>
      <w:r w:rsidRPr="00CC4AEB">
        <w:rPr>
          <w:rFonts w:cs="Arial"/>
          <w:kern w:val="3"/>
          <w:lang w:eastAsia="zh-CN"/>
        </w:rPr>
        <w:t xml:space="preserve"> in projektni spletni portal (v nadaljevanju informacijsko okolje </w:t>
      </w:r>
      <w:proofErr w:type="spellStart"/>
      <w:r w:rsidRPr="00CC4AEB">
        <w:rPr>
          <w:rFonts w:cs="Arial"/>
          <w:kern w:val="3"/>
          <w:lang w:eastAsia="zh-CN"/>
        </w:rPr>
        <w:t>Xpert</w:t>
      </w:r>
      <w:proofErr w:type="spellEnd"/>
      <w:r w:rsidRPr="00CC4AEB">
        <w:rPr>
          <w:rFonts w:cs="Arial"/>
          <w:kern w:val="3"/>
          <w:lang w:eastAsia="zh-CN"/>
        </w:rPr>
        <w:t xml:space="preserve">) za podporo naročniku pri upravljanju projekta/investicije v času izvajanja del v skladu z navodili informacijskega okolja </w:t>
      </w:r>
      <w:proofErr w:type="spellStart"/>
      <w:r w:rsidRPr="00CC4AEB">
        <w:rPr>
          <w:rFonts w:cs="Arial"/>
          <w:kern w:val="3"/>
          <w:lang w:eastAsia="zh-CN"/>
        </w:rPr>
        <w:t>Xpert</w:t>
      </w:r>
      <w:proofErr w:type="spellEnd"/>
      <w:r w:rsidRPr="00CC4AEB">
        <w:rPr>
          <w:rFonts w:cs="Arial"/>
          <w:kern w:val="3"/>
          <w:lang w:eastAsia="zh-CN"/>
        </w:rPr>
        <w:t xml:space="preserve"> in v skladu s protokolom izvajanja predpisanih postopkov. Ponudnik bo v informacijsko okolje </w:t>
      </w:r>
      <w:proofErr w:type="spellStart"/>
      <w:r w:rsidRPr="00CC4AEB">
        <w:rPr>
          <w:rFonts w:cs="Arial"/>
          <w:kern w:val="3"/>
          <w:lang w:eastAsia="zh-CN"/>
        </w:rPr>
        <w:t>Xpert</w:t>
      </w:r>
      <w:proofErr w:type="spellEnd"/>
      <w:r w:rsidRPr="00CC4AEB">
        <w:rPr>
          <w:rFonts w:cs="Arial"/>
          <w:kern w:val="3"/>
          <w:lang w:eastAsia="zh-CN"/>
        </w:rPr>
        <w:t xml:space="preserve"> vnašal obračun del, mesečne situacije, spremembe projekta, finančne podatke, terminske podatke ter ostale dokumente katere bo zahteval naročnik. Izbrani ponudnik se bo za delo z informacijskim okoljem </w:t>
      </w:r>
      <w:proofErr w:type="spellStart"/>
      <w:r w:rsidRPr="00CC4AEB">
        <w:rPr>
          <w:rFonts w:cs="Arial"/>
          <w:kern w:val="3"/>
          <w:lang w:eastAsia="zh-CN"/>
        </w:rPr>
        <w:t>Xpert</w:t>
      </w:r>
      <w:proofErr w:type="spellEnd"/>
      <w:r w:rsidRPr="00CC4AEB">
        <w:rPr>
          <w:rFonts w:cs="Arial"/>
          <w:kern w:val="3"/>
          <w:lang w:eastAsia="zh-CN"/>
        </w:rPr>
        <w:t xml:space="preserve"> udeležil kratkega izobraževanja, ki ga bo organiziral naročnik na svoje stroške. O terminu izobraževanja bo naročnika izvajalca seznanil ob uvedbi v delo.</w:t>
      </w:r>
    </w:p>
    <w:p w14:paraId="20766BF9" w14:textId="77777777" w:rsidR="003605F7" w:rsidRDefault="003605F7" w:rsidP="003605F7">
      <w:pPr>
        <w:pStyle w:val="Odstavekseznama"/>
        <w:ind w:left="360"/>
        <w:jc w:val="both"/>
        <w:rPr>
          <w:rFonts w:cs="Arial"/>
          <w:kern w:val="3"/>
          <w:highlight w:val="magenta"/>
          <w:lang w:eastAsia="zh-CN"/>
        </w:rPr>
      </w:pPr>
    </w:p>
    <w:p w14:paraId="36B62CD1" w14:textId="77777777" w:rsidR="001E11B9" w:rsidRDefault="001E11B9" w:rsidP="003C79E4">
      <w:pPr>
        <w:jc w:val="both"/>
        <w:rPr>
          <w:rFonts w:cs="Arial"/>
          <w:kern w:val="3"/>
          <w:sz w:val="23"/>
          <w:szCs w:val="23"/>
          <w:lang w:eastAsia="zh-CN"/>
        </w:rPr>
      </w:pPr>
    </w:p>
    <w:p w14:paraId="05E2176F" w14:textId="77777777" w:rsidR="002A5928" w:rsidRPr="00A248C5" w:rsidRDefault="002A5928" w:rsidP="00C33E70">
      <w:pPr>
        <w:pStyle w:val="Naslov2"/>
      </w:pPr>
      <w:bookmarkStart w:id="17" w:name="_Toc451354642"/>
      <w:bookmarkStart w:id="18" w:name="_Toc876746"/>
      <w:r w:rsidRPr="00A248C5">
        <w:t>Variantne ponudbe</w:t>
      </w:r>
      <w:bookmarkEnd w:id="17"/>
      <w:bookmarkEnd w:id="18"/>
    </w:p>
    <w:p w14:paraId="4D204E0A" w14:textId="40F868AE" w:rsidR="00004ED8" w:rsidRDefault="002A5928" w:rsidP="00250C72">
      <w:pPr>
        <w:jc w:val="both"/>
        <w:rPr>
          <w:sz w:val="23"/>
          <w:szCs w:val="23"/>
          <w:lang w:eastAsia="zh-CN"/>
        </w:rPr>
      </w:pPr>
      <w:r w:rsidRPr="00A248C5">
        <w:rPr>
          <w:sz w:val="23"/>
          <w:szCs w:val="23"/>
          <w:lang w:eastAsia="zh-CN"/>
        </w:rPr>
        <w:t>Naročnik</w:t>
      </w:r>
      <w:r w:rsidR="00004ED8">
        <w:rPr>
          <w:sz w:val="23"/>
          <w:szCs w:val="23"/>
          <w:lang w:eastAsia="zh-CN"/>
        </w:rPr>
        <w:t xml:space="preserve"> skladno z 72. členom ZJN-3</w:t>
      </w:r>
      <w:r w:rsidRPr="00A248C5">
        <w:rPr>
          <w:sz w:val="23"/>
          <w:szCs w:val="23"/>
          <w:lang w:eastAsia="zh-CN"/>
        </w:rPr>
        <w:t xml:space="preserve"> dovoljuje </w:t>
      </w:r>
      <w:r w:rsidR="00863E2A">
        <w:rPr>
          <w:sz w:val="23"/>
          <w:szCs w:val="23"/>
          <w:lang w:eastAsia="zh-CN"/>
        </w:rPr>
        <w:t xml:space="preserve">tudi </w:t>
      </w:r>
      <w:r w:rsidRPr="00A248C5">
        <w:rPr>
          <w:sz w:val="23"/>
          <w:szCs w:val="23"/>
          <w:lang w:eastAsia="zh-CN"/>
        </w:rPr>
        <w:t>variantn</w:t>
      </w:r>
      <w:r w:rsidR="00863E2A">
        <w:rPr>
          <w:sz w:val="23"/>
          <w:szCs w:val="23"/>
          <w:lang w:eastAsia="zh-CN"/>
        </w:rPr>
        <w:t xml:space="preserve">e </w:t>
      </w:r>
      <w:r w:rsidRPr="00A248C5">
        <w:rPr>
          <w:sz w:val="23"/>
          <w:szCs w:val="23"/>
          <w:lang w:eastAsia="zh-CN"/>
        </w:rPr>
        <w:t>ponudb</w:t>
      </w:r>
      <w:r w:rsidR="00863E2A">
        <w:rPr>
          <w:sz w:val="23"/>
          <w:szCs w:val="23"/>
          <w:lang w:eastAsia="zh-CN"/>
        </w:rPr>
        <w:t>e</w:t>
      </w:r>
      <w:r w:rsidR="00004ED8">
        <w:rPr>
          <w:sz w:val="23"/>
          <w:szCs w:val="23"/>
          <w:lang w:eastAsia="zh-CN"/>
        </w:rPr>
        <w:t xml:space="preserve">. </w:t>
      </w:r>
      <w:r w:rsidR="00004ED8" w:rsidRPr="00004ED8">
        <w:rPr>
          <w:sz w:val="23"/>
          <w:szCs w:val="23"/>
          <w:lang w:eastAsia="zh-CN"/>
        </w:rPr>
        <w:t>Naročnik je</w:t>
      </w:r>
      <w:r w:rsidR="00004ED8">
        <w:rPr>
          <w:sz w:val="23"/>
          <w:szCs w:val="23"/>
          <w:lang w:eastAsia="zh-CN"/>
        </w:rPr>
        <w:t xml:space="preserve"> namreč</w:t>
      </w:r>
      <w:r w:rsidR="00004ED8" w:rsidRPr="00004ED8">
        <w:rPr>
          <w:sz w:val="23"/>
          <w:szCs w:val="23"/>
          <w:lang w:eastAsia="zh-CN"/>
        </w:rPr>
        <w:t xml:space="preserve"> pripravil dva popisa del, ki se razlikujeta le v postavkah vezanih na konstrukcijo objekta (nivo 1.3.1.2 in nivo 1.3.1.3) glede na ponujeno vrsto objekta in sicer popis za modularni objekt vrtca in popis za montažni objekt vrtca.</w:t>
      </w:r>
      <w:r w:rsidR="00004ED8">
        <w:rPr>
          <w:sz w:val="23"/>
          <w:szCs w:val="23"/>
          <w:lang w:eastAsia="zh-CN"/>
        </w:rPr>
        <w:t xml:space="preserve"> Torej lahko ponudnik predloži ponudbo ali za modularni objekt vrtca ali za montažni objekt vrtca ali tako za modularni kot montažni vrtec.</w:t>
      </w:r>
    </w:p>
    <w:p w14:paraId="2D8F4353" w14:textId="77777777" w:rsidR="00004ED8" w:rsidRDefault="00004ED8" w:rsidP="00250C72">
      <w:pPr>
        <w:jc w:val="both"/>
        <w:rPr>
          <w:sz w:val="23"/>
          <w:szCs w:val="23"/>
          <w:lang w:eastAsia="zh-CN"/>
        </w:rPr>
      </w:pPr>
    </w:p>
    <w:p w14:paraId="4A38D63A" w14:textId="77777777" w:rsidR="006C580A" w:rsidRPr="00A248C5" w:rsidRDefault="006C580A" w:rsidP="00C33E70">
      <w:pPr>
        <w:pStyle w:val="Naslov2"/>
      </w:pPr>
      <w:bookmarkStart w:id="19" w:name="_Toc451354643"/>
      <w:bookmarkStart w:id="20" w:name="_Toc876747"/>
      <w:r w:rsidRPr="00A248C5">
        <w:t>Kontaktna oseba naročnika</w:t>
      </w:r>
      <w:bookmarkEnd w:id="19"/>
      <w:bookmarkEnd w:id="20"/>
    </w:p>
    <w:p w14:paraId="017F3B47" w14:textId="77777777" w:rsidR="00B34A80" w:rsidRPr="00A248C5" w:rsidRDefault="006C580A" w:rsidP="006C580A">
      <w:pPr>
        <w:jc w:val="both"/>
        <w:rPr>
          <w:rFonts w:cs="Arial"/>
          <w:kern w:val="3"/>
          <w:lang w:eastAsia="zh-CN"/>
        </w:rPr>
      </w:pPr>
      <w:r w:rsidRPr="00A248C5">
        <w:rPr>
          <w:rFonts w:cs="Arial"/>
          <w:kern w:val="3"/>
          <w:lang w:eastAsia="zh-CN"/>
        </w:rPr>
        <w:t>Konta</w:t>
      </w:r>
      <w:r w:rsidR="001D65B1" w:rsidRPr="00A248C5">
        <w:rPr>
          <w:rFonts w:cs="Arial"/>
          <w:kern w:val="3"/>
          <w:lang w:eastAsia="zh-CN"/>
        </w:rPr>
        <w:t xml:space="preserve">ktna oseba s strani naročnika: </w:t>
      </w:r>
    </w:p>
    <w:p w14:paraId="0911D2DC" w14:textId="77777777" w:rsidR="00B34A80" w:rsidRPr="00A248C5" w:rsidRDefault="00B34A80" w:rsidP="006C580A">
      <w:pPr>
        <w:jc w:val="both"/>
        <w:rPr>
          <w:rFonts w:cs="Arial"/>
          <w:kern w:val="3"/>
          <w:lang w:eastAsia="zh-CN"/>
        </w:rPr>
      </w:pPr>
    </w:p>
    <w:p w14:paraId="0BD30104" w14:textId="77777777" w:rsidR="00B27D4D" w:rsidRDefault="004A6C5B" w:rsidP="006C580A">
      <w:pPr>
        <w:jc w:val="both"/>
        <w:rPr>
          <w:rFonts w:cs="Arial"/>
          <w:kern w:val="3"/>
          <w:lang w:eastAsia="zh-CN"/>
        </w:rPr>
      </w:pPr>
      <w:r>
        <w:rPr>
          <w:rFonts w:cs="Arial"/>
          <w:kern w:val="3"/>
          <w:lang w:eastAsia="zh-CN"/>
        </w:rPr>
        <w:t>Grega Bajželj</w:t>
      </w:r>
      <w:r w:rsidR="001D65B1" w:rsidRPr="00A248C5">
        <w:rPr>
          <w:rFonts w:cs="Arial"/>
          <w:kern w:val="3"/>
          <w:lang w:eastAsia="zh-CN"/>
        </w:rPr>
        <w:t xml:space="preserve">, </w:t>
      </w:r>
      <w:hyperlink r:id="rId13" w:history="1">
        <w:r w:rsidRPr="00673240">
          <w:rPr>
            <w:rStyle w:val="Hiperpovezava"/>
            <w:rFonts w:cs="Arial"/>
            <w:kern w:val="3"/>
            <w:lang w:eastAsia="zh-CN"/>
          </w:rPr>
          <w:t>grega.bajzelj@kranj.si</w:t>
        </w:r>
      </w:hyperlink>
    </w:p>
    <w:p w14:paraId="38DAB32F" w14:textId="77777777" w:rsidR="00D7671C" w:rsidRDefault="00D7671C" w:rsidP="006C580A">
      <w:pPr>
        <w:jc w:val="both"/>
        <w:rPr>
          <w:rFonts w:cs="Arial"/>
          <w:kern w:val="3"/>
          <w:lang w:eastAsia="zh-CN"/>
        </w:rPr>
      </w:pPr>
      <w:r>
        <w:rPr>
          <w:rFonts w:cs="Arial"/>
          <w:kern w:val="3"/>
          <w:lang w:eastAsia="zh-CN"/>
        </w:rPr>
        <w:t xml:space="preserve">Dejan Dragaš, </w:t>
      </w:r>
      <w:hyperlink r:id="rId14" w:history="1">
        <w:r w:rsidRPr="009439DB">
          <w:rPr>
            <w:rStyle w:val="Hiperpovezava"/>
            <w:rFonts w:cs="Arial"/>
            <w:kern w:val="3"/>
            <w:lang w:eastAsia="zh-CN"/>
          </w:rPr>
          <w:t>dejan.dragas@kranj.si</w:t>
        </w:r>
      </w:hyperlink>
    </w:p>
    <w:p w14:paraId="3918E129" w14:textId="77777777" w:rsidR="00D7671C" w:rsidRDefault="00D7671C" w:rsidP="006C580A">
      <w:pPr>
        <w:jc w:val="both"/>
        <w:rPr>
          <w:rFonts w:cs="Arial"/>
          <w:kern w:val="3"/>
          <w:lang w:eastAsia="zh-CN"/>
        </w:rPr>
      </w:pPr>
    </w:p>
    <w:p w14:paraId="0A82C434" w14:textId="77777777" w:rsidR="00B406C7" w:rsidRPr="00A248C5" w:rsidRDefault="00B406C7" w:rsidP="00B406C7">
      <w:pPr>
        <w:pStyle w:val="Brezrazmikov"/>
        <w:jc w:val="both"/>
        <w:rPr>
          <w:rFonts w:ascii="Calibri" w:hAnsi="Calibri"/>
          <w:u w:val="single"/>
        </w:rPr>
      </w:pPr>
      <w:r w:rsidRPr="00A248C5">
        <w:rPr>
          <w:rFonts w:ascii="Calibri" w:hAnsi="Calibri"/>
          <w:u w:val="single"/>
        </w:rPr>
        <w:t>Kontaktna oseba je navedena zgolj za primere, ko imajo ponudniki težave pri dostopanju in odpiranju dokumentov, ki so sestavni del te dokumentacije.</w:t>
      </w:r>
    </w:p>
    <w:p w14:paraId="55ADBE5B" w14:textId="77777777" w:rsidR="001136A4" w:rsidRPr="00A248C5" w:rsidRDefault="001136A4" w:rsidP="006C580A">
      <w:pPr>
        <w:jc w:val="both"/>
        <w:rPr>
          <w:rFonts w:cs="Arial"/>
          <w:b/>
          <w:kern w:val="3"/>
          <w:sz w:val="23"/>
          <w:szCs w:val="23"/>
          <w:lang w:eastAsia="zh-CN"/>
        </w:rPr>
      </w:pPr>
    </w:p>
    <w:p w14:paraId="056C7D22" w14:textId="77777777" w:rsidR="000E1F27" w:rsidRDefault="00B406C7" w:rsidP="006C580A">
      <w:pPr>
        <w:jc w:val="both"/>
        <w:rPr>
          <w:rFonts w:cs="Arial"/>
          <w:b/>
          <w:kern w:val="3"/>
          <w:sz w:val="23"/>
          <w:szCs w:val="23"/>
          <w:lang w:eastAsia="zh-CN"/>
        </w:rPr>
      </w:pPr>
      <w:r w:rsidRPr="00A248C5">
        <w:rPr>
          <w:rFonts w:cs="Arial"/>
          <w:b/>
          <w:kern w:val="3"/>
          <w:sz w:val="23"/>
          <w:szCs w:val="23"/>
          <w:lang w:eastAsia="zh-CN"/>
        </w:rPr>
        <w:t>Vsa vprašanja glede javnega naročila ponudniki postavljajo izključno na portalu javnih naročil.</w:t>
      </w:r>
    </w:p>
    <w:p w14:paraId="2E092D30" w14:textId="77777777" w:rsidR="00650391" w:rsidRPr="001136A4" w:rsidRDefault="00650391" w:rsidP="006C580A">
      <w:pPr>
        <w:jc w:val="both"/>
        <w:rPr>
          <w:rFonts w:cs="Arial"/>
          <w:b/>
          <w:kern w:val="3"/>
          <w:sz w:val="23"/>
          <w:szCs w:val="23"/>
          <w:lang w:eastAsia="zh-CN"/>
        </w:rPr>
      </w:pPr>
    </w:p>
    <w:p w14:paraId="311747E1" w14:textId="77777777" w:rsidR="006750E4" w:rsidRPr="001136A4" w:rsidRDefault="006750E4" w:rsidP="004B5C48">
      <w:pPr>
        <w:pStyle w:val="Naslov1"/>
        <w:framePr w:wrap="around"/>
      </w:pPr>
      <w:bookmarkStart w:id="21" w:name="_Toc451354644"/>
      <w:bookmarkStart w:id="22" w:name="_Toc876748"/>
      <w:r w:rsidRPr="001136A4">
        <w:t>POSTOPEK ODDAJE JAVNEGA NAROČILA</w:t>
      </w:r>
      <w:bookmarkEnd w:id="21"/>
      <w:bookmarkEnd w:id="22"/>
    </w:p>
    <w:p w14:paraId="652D5A7A" w14:textId="77777777" w:rsidR="00F67B7D" w:rsidRPr="001136A4" w:rsidRDefault="00F67B7D" w:rsidP="00F67B7D">
      <w:pPr>
        <w:rPr>
          <w:sz w:val="23"/>
          <w:szCs w:val="23"/>
        </w:rPr>
      </w:pPr>
    </w:p>
    <w:p w14:paraId="17F4EF10" w14:textId="77777777" w:rsidR="00F67B7D" w:rsidRPr="001136A4" w:rsidRDefault="00F67B7D" w:rsidP="00250C72">
      <w:pPr>
        <w:rPr>
          <w:sz w:val="23"/>
          <w:szCs w:val="23"/>
          <w:lang w:eastAsia="zh-CN"/>
        </w:rPr>
      </w:pPr>
    </w:p>
    <w:p w14:paraId="2A83EC24" w14:textId="77777777" w:rsidR="00F67B7D" w:rsidRPr="001136A4" w:rsidRDefault="00F67B7D" w:rsidP="00250C72">
      <w:pPr>
        <w:rPr>
          <w:sz w:val="23"/>
          <w:szCs w:val="23"/>
          <w:lang w:eastAsia="zh-CN"/>
        </w:rPr>
      </w:pPr>
    </w:p>
    <w:p w14:paraId="2206E4D1" w14:textId="77777777" w:rsidR="006750E4" w:rsidRPr="00732C92" w:rsidRDefault="006750E4" w:rsidP="00F67B7D">
      <w:pPr>
        <w:jc w:val="both"/>
        <w:rPr>
          <w:rFonts w:asciiTheme="minorHAnsi" w:hAnsiTheme="minorHAnsi"/>
          <w:lang w:eastAsia="zh-CN"/>
        </w:rPr>
      </w:pPr>
      <w:r w:rsidRPr="00732C92">
        <w:rPr>
          <w:rFonts w:asciiTheme="minorHAnsi" w:hAnsiTheme="minorHAnsi"/>
          <w:lang w:eastAsia="zh-CN"/>
        </w:rPr>
        <w:t xml:space="preserve">Predmetno javno naročilo se izvaja po </w:t>
      </w:r>
      <w:r w:rsidR="00A677DF">
        <w:rPr>
          <w:rFonts w:asciiTheme="minorHAnsi" w:hAnsiTheme="minorHAnsi"/>
          <w:lang w:eastAsia="zh-CN"/>
        </w:rPr>
        <w:t xml:space="preserve">odprtem </w:t>
      </w:r>
      <w:r w:rsidRPr="00732C92">
        <w:rPr>
          <w:rFonts w:asciiTheme="minorHAnsi" w:hAnsiTheme="minorHAnsi"/>
          <w:lang w:eastAsia="zh-CN"/>
        </w:rPr>
        <w:t xml:space="preserve">postopku na podlagi </w:t>
      </w:r>
      <w:r w:rsidR="00425C77" w:rsidRPr="00732C92">
        <w:rPr>
          <w:rFonts w:asciiTheme="minorHAnsi" w:hAnsiTheme="minorHAnsi"/>
          <w:lang w:eastAsia="zh-CN"/>
        </w:rPr>
        <w:t>4</w:t>
      </w:r>
      <w:r w:rsidR="00A677DF">
        <w:rPr>
          <w:rFonts w:asciiTheme="minorHAnsi" w:hAnsiTheme="minorHAnsi"/>
          <w:lang w:eastAsia="zh-CN"/>
        </w:rPr>
        <w:t>0</w:t>
      </w:r>
      <w:r w:rsidRPr="00732C92">
        <w:rPr>
          <w:rFonts w:asciiTheme="minorHAnsi" w:hAnsiTheme="minorHAnsi"/>
          <w:lang w:eastAsia="zh-CN"/>
        </w:rPr>
        <w:t>. člena ZJN-3.</w:t>
      </w:r>
    </w:p>
    <w:p w14:paraId="7D84E131" w14:textId="77777777" w:rsidR="006750E4" w:rsidRDefault="006750E4" w:rsidP="00F67B7D">
      <w:pPr>
        <w:jc w:val="both"/>
        <w:rPr>
          <w:rFonts w:asciiTheme="minorHAnsi" w:hAnsiTheme="minorHAnsi"/>
          <w:lang w:eastAsia="zh-CN"/>
        </w:rPr>
      </w:pPr>
      <w:r w:rsidRPr="00732C92">
        <w:rPr>
          <w:rFonts w:asciiTheme="minorHAnsi" w:hAnsiTheme="minorHAnsi"/>
          <w:lang w:eastAsia="zh-CN"/>
        </w:rPr>
        <w:t xml:space="preserve">Za </w:t>
      </w:r>
      <w:r w:rsidR="00041290">
        <w:rPr>
          <w:rFonts w:asciiTheme="minorHAnsi" w:hAnsiTheme="minorHAnsi"/>
          <w:lang w:eastAsia="zh-CN"/>
        </w:rPr>
        <w:t xml:space="preserve">odprti </w:t>
      </w:r>
      <w:r w:rsidR="00425C77" w:rsidRPr="00732C92">
        <w:rPr>
          <w:rFonts w:asciiTheme="minorHAnsi" w:hAnsiTheme="minorHAnsi"/>
          <w:lang w:eastAsia="zh-CN"/>
        </w:rPr>
        <w:t xml:space="preserve">postopek </w:t>
      </w:r>
      <w:r w:rsidRPr="00732C92">
        <w:rPr>
          <w:rFonts w:asciiTheme="minorHAnsi" w:hAnsiTheme="minorHAnsi"/>
          <w:lang w:eastAsia="zh-CN"/>
        </w:rPr>
        <w:t xml:space="preserve">javnega naročila je značilno, da  lahko vsak zainteresirani gospodarski subjekt odda ponudbo na podlagi objavljenega povabila k sodelovanju. </w:t>
      </w:r>
    </w:p>
    <w:p w14:paraId="6DC008A3" w14:textId="77777777" w:rsidR="000F6A74" w:rsidRDefault="000F6A74" w:rsidP="00F67B7D">
      <w:pPr>
        <w:jc w:val="both"/>
        <w:rPr>
          <w:rFonts w:asciiTheme="minorHAnsi" w:hAnsiTheme="minorHAnsi"/>
          <w:lang w:eastAsia="zh-CN"/>
        </w:rPr>
      </w:pPr>
    </w:p>
    <w:p w14:paraId="7B184E85" w14:textId="77777777" w:rsidR="00650391" w:rsidRDefault="00650391" w:rsidP="00F67B7D">
      <w:pPr>
        <w:jc w:val="both"/>
        <w:rPr>
          <w:rFonts w:asciiTheme="minorHAnsi" w:hAnsiTheme="minorHAnsi"/>
          <w:lang w:eastAsia="zh-CN"/>
        </w:rPr>
      </w:pPr>
    </w:p>
    <w:p w14:paraId="6E894783" w14:textId="77777777" w:rsidR="00470E4A" w:rsidRPr="00732C92" w:rsidRDefault="00470E4A" w:rsidP="004B5C48">
      <w:pPr>
        <w:pStyle w:val="Naslov1"/>
        <w:framePr w:wrap="around"/>
      </w:pPr>
      <w:bookmarkStart w:id="23" w:name="_Toc451354645"/>
      <w:bookmarkStart w:id="24" w:name="_Toc876749"/>
      <w:r w:rsidRPr="00732C92">
        <w:t>PRAVNA PODLAGA ZA IZVEDBO POSTOPKA JAVNEGA NAROČANJA</w:t>
      </w:r>
      <w:bookmarkEnd w:id="23"/>
      <w:bookmarkEnd w:id="24"/>
    </w:p>
    <w:p w14:paraId="23896EE4" w14:textId="77777777" w:rsidR="008854E4" w:rsidRPr="00732C92" w:rsidRDefault="008854E4" w:rsidP="00250C72">
      <w:pPr>
        <w:rPr>
          <w:rFonts w:asciiTheme="minorHAnsi" w:hAnsiTheme="minorHAnsi"/>
          <w:lang w:eastAsia="zh-CN"/>
        </w:rPr>
      </w:pPr>
    </w:p>
    <w:p w14:paraId="6A6FF5DF" w14:textId="77777777" w:rsidR="003C79E4" w:rsidRPr="00732C92" w:rsidRDefault="003C79E4" w:rsidP="00250C72">
      <w:pPr>
        <w:rPr>
          <w:rFonts w:asciiTheme="minorHAnsi" w:hAnsiTheme="minorHAnsi"/>
          <w:lang w:eastAsia="zh-CN"/>
        </w:rPr>
      </w:pPr>
    </w:p>
    <w:p w14:paraId="64384C11" w14:textId="77777777" w:rsidR="003C79E4" w:rsidRPr="00732C92" w:rsidRDefault="003C79E4" w:rsidP="00250C72">
      <w:pPr>
        <w:rPr>
          <w:rFonts w:asciiTheme="minorHAnsi" w:hAnsiTheme="minorHAnsi"/>
          <w:lang w:eastAsia="zh-CN"/>
        </w:rPr>
      </w:pPr>
    </w:p>
    <w:p w14:paraId="5ECB2322" w14:textId="77777777" w:rsidR="0019483C" w:rsidRPr="00732C92" w:rsidRDefault="0019483C" w:rsidP="00AC6C21">
      <w:pPr>
        <w:jc w:val="both"/>
        <w:rPr>
          <w:rFonts w:asciiTheme="minorHAnsi" w:hAnsiTheme="minorHAnsi"/>
          <w:lang w:eastAsia="zh-CN"/>
        </w:rPr>
      </w:pPr>
      <w:r w:rsidRPr="00732C92">
        <w:rPr>
          <w:rFonts w:asciiTheme="minorHAnsi" w:hAnsiTheme="minorHAnsi"/>
          <w:lang w:eastAsia="zh-CN"/>
        </w:rPr>
        <w:t>Pri oddaji javnega naročila se bodo uporabljala določila naslednjih predpisov in drugih dokumentov:</w:t>
      </w:r>
    </w:p>
    <w:p w14:paraId="320FABF7" w14:textId="77777777" w:rsidR="0019483C" w:rsidRPr="00732C92" w:rsidRDefault="0019483C"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Zakon o javnem naročanju (ZJN-3, Ur. l. RS, št. </w:t>
      </w:r>
      <w:r w:rsidR="00FF325C" w:rsidRPr="00732C92">
        <w:rPr>
          <w:rFonts w:asciiTheme="minorHAnsi" w:hAnsiTheme="minorHAnsi"/>
          <w:lang w:eastAsia="zh-CN"/>
        </w:rPr>
        <w:t>91/15</w:t>
      </w:r>
      <w:r w:rsidR="0044326A">
        <w:rPr>
          <w:rFonts w:asciiTheme="minorHAnsi" w:hAnsiTheme="minorHAnsi"/>
          <w:lang w:eastAsia="zh-CN"/>
        </w:rPr>
        <w:t xml:space="preserve">, </w:t>
      </w:r>
      <w:r w:rsidR="00790279" w:rsidRPr="00732C92">
        <w:rPr>
          <w:rFonts w:asciiTheme="minorHAnsi" w:hAnsiTheme="minorHAnsi"/>
          <w:lang w:eastAsia="zh-CN"/>
        </w:rPr>
        <w:t>14/18</w:t>
      </w:r>
      <w:r w:rsidR="0044326A">
        <w:rPr>
          <w:rFonts w:asciiTheme="minorHAnsi" w:hAnsiTheme="minorHAnsi"/>
          <w:lang w:eastAsia="zh-CN"/>
        </w:rPr>
        <w:t xml:space="preserve">, </w:t>
      </w:r>
      <w:r w:rsidR="0044326A" w:rsidRPr="00916D6E">
        <w:rPr>
          <w:rFonts w:cs="Arial"/>
        </w:rPr>
        <w:t>69/2019 - skl. US</w:t>
      </w:r>
      <w:r w:rsidRPr="00732C92">
        <w:rPr>
          <w:rFonts w:asciiTheme="minorHAnsi" w:hAnsiTheme="minorHAnsi"/>
          <w:lang w:eastAsia="zh-CN"/>
        </w:rPr>
        <w:t>);</w:t>
      </w:r>
    </w:p>
    <w:p w14:paraId="1E44E9B1" w14:textId="77777777" w:rsidR="00FD4743" w:rsidRPr="00A83E7E" w:rsidRDefault="00FD4743" w:rsidP="00AC6C21">
      <w:pPr>
        <w:pStyle w:val="Odstavekseznama"/>
        <w:numPr>
          <w:ilvl w:val="0"/>
          <w:numId w:val="8"/>
        </w:numPr>
        <w:jc w:val="both"/>
        <w:rPr>
          <w:rFonts w:asciiTheme="minorHAnsi" w:hAnsiTheme="minorHAnsi"/>
          <w:lang w:eastAsia="zh-CN"/>
        </w:rPr>
      </w:pPr>
      <w:r w:rsidRPr="00A83E7E">
        <w:rPr>
          <w:rFonts w:asciiTheme="minorHAnsi" w:hAnsiTheme="minorHAnsi"/>
          <w:lang w:eastAsia="zh-CN"/>
        </w:rPr>
        <w:t>Uredba o zelenem javnem naročanju (Ur. l. RS, št. 51/17</w:t>
      </w:r>
      <w:r w:rsidR="00A74DF0" w:rsidRPr="00A83E7E">
        <w:rPr>
          <w:rFonts w:asciiTheme="minorHAnsi" w:hAnsiTheme="minorHAnsi"/>
          <w:lang w:eastAsia="zh-CN"/>
        </w:rPr>
        <w:t>, 64/19</w:t>
      </w:r>
      <w:r w:rsidRPr="00A83E7E">
        <w:rPr>
          <w:rFonts w:asciiTheme="minorHAnsi" w:hAnsiTheme="minorHAnsi"/>
          <w:lang w:eastAsia="zh-CN"/>
        </w:rPr>
        <w:t>);</w:t>
      </w:r>
    </w:p>
    <w:p w14:paraId="54C5DF4D" w14:textId="77777777" w:rsidR="00BC53D3" w:rsidRPr="00732C92" w:rsidRDefault="00BC53D3" w:rsidP="00AC6C21">
      <w:pPr>
        <w:pStyle w:val="Odstavekseznama"/>
        <w:numPr>
          <w:ilvl w:val="0"/>
          <w:numId w:val="8"/>
        </w:numPr>
        <w:jc w:val="both"/>
        <w:rPr>
          <w:rFonts w:asciiTheme="minorHAnsi" w:hAnsiTheme="minorHAnsi"/>
          <w:lang w:eastAsia="zh-CN"/>
        </w:rPr>
      </w:pPr>
      <w:r w:rsidRPr="00D8170C">
        <w:rPr>
          <w:rFonts w:asciiTheme="minorHAnsi" w:hAnsiTheme="minorHAnsi"/>
          <w:lang w:eastAsia="zh-CN"/>
        </w:rPr>
        <w:t>Zakon o pravnem varstvu v postopkih javnega naročanja (ZPVPJN</w:t>
      </w:r>
      <w:r w:rsidRPr="00732C92">
        <w:rPr>
          <w:rFonts w:asciiTheme="minorHAnsi" w:hAnsiTheme="minorHAnsi"/>
          <w:lang w:eastAsia="zh-CN"/>
        </w:rPr>
        <w:t xml:space="preserve">, </w:t>
      </w:r>
      <w:r w:rsidR="00FB70DB">
        <w:rPr>
          <w:rFonts w:asciiTheme="minorHAnsi" w:hAnsiTheme="minorHAnsi"/>
          <w:lang w:eastAsia="zh-CN"/>
        </w:rPr>
        <w:t xml:space="preserve">Ur. l. </w:t>
      </w:r>
      <w:r w:rsidR="00E446EB" w:rsidRPr="00E446EB">
        <w:rPr>
          <w:rFonts w:asciiTheme="minorHAnsi" w:hAnsiTheme="minorHAnsi"/>
          <w:lang w:eastAsia="zh-CN"/>
        </w:rPr>
        <w:t>št. 43/11, 60/11 - ZTP-D, 63/13, 90/14 - ZDU-1l, 95/14 - ZIPRS1415-C, 96/15 - ZIPRS1617, 80/16 - ZIPRS1718, 60/17</w:t>
      </w:r>
      <w:r w:rsidR="00B406C7" w:rsidRPr="00732C92">
        <w:rPr>
          <w:rFonts w:asciiTheme="minorHAnsi" w:hAnsiTheme="minorHAnsi"/>
          <w:lang w:eastAsia="zh-CN"/>
        </w:rPr>
        <w:t>)</w:t>
      </w:r>
      <w:r w:rsidR="00C90CDD" w:rsidRPr="00732C92">
        <w:rPr>
          <w:rFonts w:asciiTheme="minorHAnsi" w:hAnsiTheme="minorHAnsi"/>
          <w:lang w:eastAsia="zh-CN"/>
        </w:rPr>
        <w:t>;</w:t>
      </w:r>
    </w:p>
    <w:p w14:paraId="4614690F" w14:textId="77777777" w:rsidR="00C90CDD" w:rsidRPr="00732C92" w:rsidRDefault="001D60A9" w:rsidP="00AC6C21">
      <w:pPr>
        <w:pStyle w:val="Odstavekseznama"/>
        <w:numPr>
          <w:ilvl w:val="0"/>
          <w:numId w:val="8"/>
        </w:numPr>
        <w:jc w:val="both"/>
        <w:rPr>
          <w:rFonts w:asciiTheme="minorHAnsi" w:hAnsiTheme="minorHAnsi"/>
          <w:lang w:eastAsia="zh-CN"/>
        </w:rPr>
      </w:pPr>
      <w:r>
        <w:rPr>
          <w:rFonts w:asciiTheme="minorHAnsi" w:hAnsiTheme="minorHAnsi"/>
          <w:lang w:eastAsia="zh-CN"/>
        </w:rPr>
        <w:t>Gradbeni zakon (</w:t>
      </w:r>
      <w:r w:rsidR="00E446EB">
        <w:rPr>
          <w:rFonts w:asciiTheme="minorHAnsi" w:hAnsiTheme="minorHAnsi"/>
          <w:lang w:eastAsia="zh-CN"/>
        </w:rPr>
        <w:t xml:space="preserve">GZ, </w:t>
      </w:r>
      <w:r>
        <w:rPr>
          <w:rFonts w:asciiTheme="minorHAnsi" w:hAnsiTheme="minorHAnsi"/>
          <w:lang w:eastAsia="zh-CN"/>
        </w:rPr>
        <w:t>Uradni list RS, št. 61/17</w:t>
      </w:r>
      <w:r w:rsidR="00E5579F">
        <w:rPr>
          <w:rFonts w:asciiTheme="minorHAnsi" w:hAnsiTheme="minorHAnsi"/>
          <w:lang w:eastAsia="zh-CN"/>
        </w:rPr>
        <w:t xml:space="preserve">, </w:t>
      </w:r>
      <w:r w:rsidR="00234AE0">
        <w:rPr>
          <w:rFonts w:asciiTheme="minorHAnsi" w:hAnsiTheme="minorHAnsi"/>
          <w:lang w:eastAsia="zh-CN"/>
        </w:rPr>
        <w:t>72/</w:t>
      </w:r>
      <w:r w:rsidR="00E5579F" w:rsidRPr="00E5579F">
        <w:rPr>
          <w:rFonts w:asciiTheme="minorHAnsi" w:hAnsiTheme="minorHAnsi"/>
          <w:lang w:eastAsia="zh-CN"/>
        </w:rPr>
        <w:t xml:space="preserve">17 - </w:t>
      </w:r>
      <w:proofErr w:type="spellStart"/>
      <w:r w:rsidR="00E5579F" w:rsidRPr="00E5579F">
        <w:rPr>
          <w:rFonts w:asciiTheme="minorHAnsi" w:hAnsiTheme="minorHAnsi"/>
          <w:lang w:eastAsia="zh-CN"/>
        </w:rPr>
        <w:t>popr</w:t>
      </w:r>
      <w:proofErr w:type="spellEnd"/>
      <w:r w:rsidR="00E5579F" w:rsidRPr="00E5579F">
        <w:rPr>
          <w:rFonts w:asciiTheme="minorHAnsi" w:hAnsiTheme="minorHAnsi"/>
          <w:lang w:eastAsia="zh-CN"/>
        </w:rPr>
        <w:t>.</w:t>
      </w:r>
      <w:r>
        <w:rPr>
          <w:rFonts w:asciiTheme="minorHAnsi" w:hAnsiTheme="minorHAnsi"/>
          <w:lang w:eastAsia="zh-CN"/>
        </w:rPr>
        <w:t>)</w:t>
      </w:r>
      <w:r w:rsidR="00C90CDD" w:rsidRPr="00732C92">
        <w:rPr>
          <w:rFonts w:asciiTheme="minorHAnsi" w:hAnsiTheme="minorHAnsi"/>
          <w:lang w:eastAsia="zh-CN"/>
        </w:rPr>
        <w:t>;</w:t>
      </w:r>
    </w:p>
    <w:p w14:paraId="180F475B" w14:textId="77777777" w:rsidR="002C6C64" w:rsidRPr="00732C92" w:rsidRDefault="002C6C64" w:rsidP="00AC6C21">
      <w:pPr>
        <w:numPr>
          <w:ilvl w:val="0"/>
          <w:numId w:val="8"/>
        </w:numPr>
        <w:contextualSpacing/>
        <w:jc w:val="both"/>
        <w:rPr>
          <w:rFonts w:asciiTheme="minorHAnsi" w:eastAsia="SimSun" w:hAnsiTheme="minorHAnsi"/>
          <w:lang w:eastAsia="zh-CN"/>
        </w:rPr>
      </w:pPr>
      <w:r w:rsidRPr="00732C92">
        <w:rPr>
          <w:rFonts w:asciiTheme="minorHAnsi" w:eastAsia="SimSun" w:hAnsiTheme="minorHAnsi"/>
          <w:lang w:eastAsia="zh-CN"/>
        </w:rPr>
        <w:t>Obligacijski zakonik (</w:t>
      </w:r>
      <w:r w:rsidR="00E446EB">
        <w:rPr>
          <w:rFonts w:asciiTheme="minorHAnsi" w:eastAsia="SimSun" w:hAnsiTheme="minorHAnsi"/>
          <w:lang w:eastAsia="zh-CN"/>
        </w:rPr>
        <w:t xml:space="preserve">OZ, </w:t>
      </w:r>
      <w:r w:rsidRPr="00732C92">
        <w:rPr>
          <w:rFonts w:asciiTheme="minorHAnsi" w:eastAsia="SimSun" w:hAnsiTheme="minorHAnsi"/>
          <w:lang w:eastAsia="zh-CN"/>
        </w:rPr>
        <w:t xml:space="preserve">Uradni list RS, št. 97/07 – uradno prečiščeno besedilo in 64/16 – </w:t>
      </w:r>
      <w:proofErr w:type="spellStart"/>
      <w:r w:rsidRPr="00732C92">
        <w:rPr>
          <w:rFonts w:asciiTheme="minorHAnsi" w:eastAsia="SimSun" w:hAnsiTheme="minorHAnsi"/>
          <w:lang w:eastAsia="zh-CN"/>
        </w:rPr>
        <w:t>odl</w:t>
      </w:r>
      <w:proofErr w:type="spellEnd"/>
      <w:r w:rsidRPr="00732C92">
        <w:rPr>
          <w:rFonts w:asciiTheme="minorHAnsi" w:eastAsia="SimSun" w:hAnsiTheme="minorHAnsi"/>
          <w:lang w:eastAsia="zh-CN"/>
        </w:rPr>
        <w:t>. US</w:t>
      </w:r>
      <w:r w:rsidR="00FB70DB">
        <w:rPr>
          <w:rFonts w:asciiTheme="minorHAnsi" w:eastAsia="SimSun" w:hAnsiTheme="minorHAnsi"/>
          <w:lang w:eastAsia="zh-CN"/>
        </w:rPr>
        <w:t>,</w:t>
      </w:r>
      <w:r w:rsidR="00FB70DB" w:rsidRPr="00FB70DB">
        <w:rPr>
          <w:rFonts w:asciiTheme="minorHAnsi" w:eastAsia="SimSun" w:hAnsiTheme="minorHAnsi"/>
          <w:lang w:eastAsia="zh-CN"/>
        </w:rPr>
        <w:t xml:space="preserve"> 20/18</w:t>
      </w:r>
      <w:r w:rsidRPr="00732C92">
        <w:rPr>
          <w:rFonts w:asciiTheme="minorHAnsi" w:eastAsia="SimSun" w:hAnsiTheme="minorHAnsi"/>
          <w:lang w:eastAsia="zh-CN"/>
        </w:rPr>
        <w:t>);</w:t>
      </w:r>
    </w:p>
    <w:p w14:paraId="1D313EE9" w14:textId="77777777" w:rsidR="00BC53D3" w:rsidRPr="00732C92" w:rsidRDefault="00BC53D3" w:rsidP="004A6C5B">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Zakon o javnih financah (ZJF, Ur. l. RS, št. </w:t>
      </w:r>
      <w:r w:rsidR="00C57739" w:rsidRPr="00C57739">
        <w:rPr>
          <w:rFonts w:asciiTheme="minorHAnsi" w:hAnsiTheme="minorHAnsi"/>
          <w:lang w:eastAsia="zh-CN"/>
        </w:rPr>
        <w:t xml:space="preserve">11/11 - uradno prečiščeno besedilo, 14/13, 110/11 - ZDIU12, 46/13 - ZIPRS1314-A, 101/13, 101/13 - ZIPRS1415, 38/14 - ZIPRS1415-A, 14/15 - ZIPRS1415-D, 55/15 - </w:t>
      </w:r>
      <w:proofErr w:type="spellStart"/>
      <w:r w:rsidR="00C57739" w:rsidRPr="00C57739">
        <w:rPr>
          <w:rFonts w:asciiTheme="minorHAnsi" w:hAnsiTheme="minorHAnsi"/>
          <w:lang w:eastAsia="zh-CN"/>
        </w:rPr>
        <w:t>ZFisP</w:t>
      </w:r>
      <w:proofErr w:type="spellEnd"/>
      <w:r w:rsidR="00C57739" w:rsidRPr="00C57739">
        <w:rPr>
          <w:rFonts w:asciiTheme="minorHAnsi" w:hAnsiTheme="minorHAnsi"/>
          <w:lang w:eastAsia="zh-CN"/>
        </w:rPr>
        <w:t>, 96/15 - ZIPRS1617, 80/16 - ZIPRS1718, 71/17 - ZIPRS1819, 13/18</w:t>
      </w:r>
      <w:r w:rsidRPr="00732C92">
        <w:rPr>
          <w:rFonts w:asciiTheme="minorHAnsi" w:hAnsiTheme="minorHAnsi"/>
          <w:lang w:eastAsia="zh-CN"/>
        </w:rPr>
        <w:t>);</w:t>
      </w:r>
    </w:p>
    <w:p w14:paraId="054723C0" w14:textId="1DF7363C" w:rsidR="00BC53D3" w:rsidRPr="00732C92" w:rsidRDefault="00662134" w:rsidP="00AC6C21">
      <w:pPr>
        <w:pStyle w:val="Odstavekseznama"/>
        <w:numPr>
          <w:ilvl w:val="0"/>
          <w:numId w:val="8"/>
        </w:numPr>
        <w:jc w:val="both"/>
        <w:rPr>
          <w:rFonts w:asciiTheme="minorHAnsi" w:hAnsiTheme="minorHAnsi"/>
          <w:lang w:eastAsia="zh-CN"/>
        </w:rPr>
      </w:pPr>
      <w:r w:rsidRPr="00662134">
        <w:rPr>
          <w:rFonts w:asciiTheme="minorHAnsi" w:hAnsiTheme="minorHAnsi"/>
          <w:lang w:eastAsia="zh-CN"/>
        </w:rPr>
        <w:t xml:space="preserve">Zakon o davku na dodano vrednost </w:t>
      </w:r>
      <w:r w:rsidR="005523A5" w:rsidRPr="005523A5">
        <w:rPr>
          <w:rFonts w:asciiTheme="minorHAnsi" w:hAnsiTheme="minorHAnsi"/>
          <w:lang w:eastAsia="zh-CN"/>
        </w:rPr>
        <w:t>(ZDDV-1, Uradni list RS, št. 13/11 - uradno prečiščeno besedilo, 18/11, 78/11, 38/12, 40/12 - ZUJF, 83/12, 14/13, 46/13 - ZIPRS1314-A, 101/13 - ZIPRS1415, 86/14, 90/15, 77/18</w:t>
      </w:r>
      <w:r w:rsidR="00A75A12">
        <w:rPr>
          <w:rFonts w:asciiTheme="minorHAnsi" w:hAnsiTheme="minorHAnsi"/>
          <w:lang w:eastAsia="zh-CN"/>
        </w:rPr>
        <w:t>, 59/19, 72/19</w:t>
      </w:r>
      <w:r w:rsidR="005523A5" w:rsidRPr="005523A5">
        <w:rPr>
          <w:rFonts w:asciiTheme="minorHAnsi" w:hAnsiTheme="minorHAnsi"/>
          <w:lang w:eastAsia="zh-CN"/>
        </w:rPr>
        <w:t>)</w:t>
      </w:r>
      <w:r w:rsidR="00BC53D3" w:rsidRPr="00732C92">
        <w:rPr>
          <w:rFonts w:asciiTheme="minorHAnsi" w:hAnsiTheme="minorHAnsi"/>
          <w:lang w:eastAsia="zh-CN"/>
        </w:rPr>
        <w:t>;</w:t>
      </w:r>
    </w:p>
    <w:p w14:paraId="15332B95" w14:textId="1C0F0B30" w:rsidR="005523A5" w:rsidRPr="00732C92" w:rsidRDefault="005523A5" w:rsidP="005523A5">
      <w:pPr>
        <w:numPr>
          <w:ilvl w:val="0"/>
          <w:numId w:val="8"/>
        </w:numPr>
        <w:contextualSpacing/>
        <w:jc w:val="both"/>
        <w:rPr>
          <w:rFonts w:asciiTheme="minorHAnsi" w:eastAsia="SimSun" w:hAnsiTheme="minorHAnsi"/>
          <w:lang w:eastAsia="zh-CN"/>
        </w:rPr>
      </w:pPr>
      <w:r w:rsidRPr="003763FB">
        <w:rPr>
          <w:rFonts w:asciiTheme="minorHAnsi" w:eastAsia="SimSun" w:hAnsiTheme="minorHAnsi"/>
          <w:lang w:eastAsia="zh-CN"/>
        </w:rPr>
        <w:t>Zakon o pravdnem postopku (</w:t>
      </w:r>
      <w:r>
        <w:rPr>
          <w:rFonts w:asciiTheme="minorHAnsi" w:eastAsia="SimSun" w:hAnsiTheme="minorHAnsi"/>
          <w:lang w:eastAsia="zh-CN"/>
        </w:rPr>
        <w:t xml:space="preserve">ZPP, </w:t>
      </w:r>
      <w:r w:rsidRPr="003763FB">
        <w:rPr>
          <w:rFonts w:asciiTheme="minorHAnsi" w:eastAsia="SimSun" w:hAnsiTheme="minorHAnsi"/>
          <w:lang w:eastAsia="zh-CN"/>
        </w:rPr>
        <w:t xml:space="preserve">Uradni list RS, št. 73/07 - uradno prečiščeno besedilo, 45/08 - </w:t>
      </w:r>
      <w:proofErr w:type="spellStart"/>
      <w:r w:rsidRPr="003763FB">
        <w:rPr>
          <w:rFonts w:asciiTheme="minorHAnsi" w:eastAsia="SimSun" w:hAnsiTheme="minorHAnsi"/>
          <w:lang w:eastAsia="zh-CN"/>
        </w:rPr>
        <w:t>ZArbit</w:t>
      </w:r>
      <w:proofErr w:type="spellEnd"/>
      <w:r w:rsidRPr="003763FB">
        <w:rPr>
          <w:rFonts w:asciiTheme="minorHAnsi" w:eastAsia="SimSun" w:hAnsiTheme="minorHAnsi"/>
          <w:lang w:eastAsia="zh-CN"/>
        </w:rPr>
        <w:t xml:space="preserve">, 45/08, 111/08 - </w:t>
      </w:r>
      <w:proofErr w:type="spellStart"/>
      <w:r w:rsidRPr="003763FB">
        <w:rPr>
          <w:rFonts w:asciiTheme="minorHAnsi" w:eastAsia="SimSun" w:hAnsiTheme="minorHAnsi"/>
          <w:lang w:eastAsia="zh-CN"/>
        </w:rPr>
        <w:t>odl</w:t>
      </w:r>
      <w:proofErr w:type="spellEnd"/>
      <w:r w:rsidRPr="003763FB">
        <w:rPr>
          <w:rFonts w:asciiTheme="minorHAnsi" w:eastAsia="SimSun" w:hAnsiTheme="minorHAnsi"/>
          <w:lang w:eastAsia="zh-CN"/>
        </w:rPr>
        <w:t xml:space="preserve">. US, 121/08 - skl. US, 57/09 - </w:t>
      </w:r>
      <w:proofErr w:type="spellStart"/>
      <w:r w:rsidRPr="003763FB">
        <w:rPr>
          <w:rFonts w:asciiTheme="minorHAnsi" w:eastAsia="SimSun" w:hAnsiTheme="minorHAnsi"/>
          <w:lang w:eastAsia="zh-CN"/>
        </w:rPr>
        <w:t>odl</w:t>
      </w:r>
      <w:proofErr w:type="spellEnd"/>
      <w:r w:rsidRPr="003763FB">
        <w:rPr>
          <w:rFonts w:asciiTheme="minorHAnsi" w:eastAsia="SimSun" w:hAnsiTheme="minorHAnsi"/>
          <w:lang w:eastAsia="zh-CN"/>
        </w:rPr>
        <w:t xml:space="preserve">. US, 12/10 - </w:t>
      </w:r>
      <w:proofErr w:type="spellStart"/>
      <w:r w:rsidRPr="003763FB">
        <w:rPr>
          <w:rFonts w:asciiTheme="minorHAnsi" w:eastAsia="SimSun" w:hAnsiTheme="minorHAnsi"/>
          <w:lang w:eastAsia="zh-CN"/>
        </w:rPr>
        <w:t>odl</w:t>
      </w:r>
      <w:proofErr w:type="spellEnd"/>
      <w:r w:rsidRPr="003763FB">
        <w:rPr>
          <w:rFonts w:asciiTheme="minorHAnsi" w:eastAsia="SimSun" w:hAnsiTheme="minorHAnsi"/>
          <w:lang w:eastAsia="zh-CN"/>
        </w:rPr>
        <w:t xml:space="preserve">. US, 50/10 - </w:t>
      </w:r>
      <w:proofErr w:type="spellStart"/>
      <w:r w:rsidRPr="003763FB">
        <w:rPr>
          <w:rFonts w:asciiTheme="minorHAnsi" w:eastAsia="SimSun" w:hAnsiTheme="minorHAnsi"/>
          <w:lang w:eastAsia="zh-CN"/>
        </w:rPr>
        <w:t>odl</w:t>
      </w:r>
      <w:proofErr w:type="spellEnd"/>
      <w:r w:rsidRPr="003763FB">
        <w:rPr>
          <w:rFonts w:asciiTheme="minorHAnsi" w:eastAsia="SimSun" w:hAnsiTheme="minorHAnsi"/>
          <w:lang w:eastAsia="zh-CN"/>
        </w:rPr>
        <w:t xml:space="preserve">. US, 107/10 - </w:t>
      </w:r>
      <w:proofErr w:type="spellStart"/>
      <w:r w:rsidRPr="003763FB">
        <w:rPr>
          <w:rFonts w:asciiTheme="minorHAnsi" w:eastAsia="SimSun" w:hAnsiTheme="minorHAnsi"/>
          <w:lang w:eastAsia="zh-CN"/>
        </w:rPr>
        <w:t>odl</w:t>
      </w:r>
      <w:proofErr w:type="spellEnd"/>
      <w:r w:rsidRPr="003763FB">
        <w:rPr>
          <w:rFonts w:asciiTheme="minorHAnsi" w:eastAsia="SimSun" w:hAnsiTheme="minorHAnsi"/>
          <w:lang w:eastAsia="zh-CN"/>
        </w:rPr>
        <w:t xml:space="preserve">. US, 75/12 - </w:t>
      </w:r>
      <w:proofErr w:type="spellStart"/>
      <w:r w:rsidRPr="003763FB">
        <w:rPr>
          <w:rFonts w:asciiTheme="minorHAnsi" w:eastAsia="SimSun" w:hAnsiTheme="minorHAnsi"/>
          <w:lang w:eastAsia="zh-CN"/>
        </w:rPr>
        <w:t>odl</w:t>
      </w:r>
      <w:proofErr w:type="spellEnd"/>
      <w:r w:rsidRPr="003763FB">
        <w:rPr>
          <w:rFonts w:asciiTheme="minorHAnsi" w:eastAsia="SimSun" w:hAnsiTheme="minorHAnsi"/>
          <w:lang w:eastAsia="zh-CN"/>
        </w:rPr>
        <w:t xml:space="preserve">. US, 76/12 - </w:t>
      </w:r>
      <w:proofErr w:type="spellStart"/>
      <w:r w:rsidRPr="003763FB">
        <w:rPr>
          <w:rFonts w:asciiTheme="minorHAnsi" w:eastAsia="SimSun" w:hAnsiTheme="minorHAnsi"/>
          <w:lang w:eastAsia="zh-CN"/>
        </w:rPr>
        <w:t>popr</w:t>
      </w:r>
      <w:proofErr w:type="spellEnd"/>
      <w:r w:rsidRPr="003763FB">
        <w:rPr>
          <w:rFonts w:asciiTheme="minorHAnsi" w:eastAsia="SimSun" w:hAnsiTheme="minorHAnsi"/>
          <w:lang w:eastAsia="zh-CN"/>
        </w:rPr>
        <w:t xml:space="preserve">., 40/13 - </w:t>
      </w:r>
      <w:proofErr w:type="spellStart"/>
      <w:r w:rsidRPr="003763FB">
        <w:rPr>
          <w:rFonts w:asciiTheme="minorHAnsi" w:eastAsia="SimSun" w:hAnsiTheme="minorHAnsi"/>
          <w:lang w:eastAsia="zh-CN"/>
        </w:rPr>
        <w:t>odl</w:t>
      </w:r>
      <w:proofErr w:type="spellEnd"/>
      <w:r w:rsidRPr="003763FB">
        <w:rPr>
          <w:rFonts w:asciiTheme="minorHAnsi" w:eastAsia="SimSun" w:hAnsiTheme="minorHAnsi"/>
          <w:lang w:eastAsia="zh-CN"/>
        </w:rPr>
        <w:t xml:space="preserve">. US, 92/13 - </w:t>
      </w:r>
      <w:proofErr w:type="spellStart"/>
      <w:r w:rsidRPr="003763FB">
        <w:rPr>
          <w:rFonts w:asciiTheme="minorHAnsi" w:eastAsia="SimSun" w:hAnsiTheme="minorHAnsi"/>
          <w:lang w:eastAsia="zh-CN"/>
        </w:rPr>
        <w:t>odl</w:t>
      </w:r>
      <w:proofErr w:type="spellEnd"/>
      <w:r w:rsidRPr="003763FB">
        <w:rPr>
          <w:rFonts w:asciiTheme="minorHAnsi" w:eastAsia="SimSun" w:hAnsiTheme="minorHAnsi"/>
          <w:lang w:eastAsia="zh-CN"/>
        </w:rPr>
        <w:t xml:space="preserve">. US, 6/14, 10/14 - </w:t>
      </w:r>
      <w:proofErr w:type="spellStart"/>
      <w:r w:rsidRPr="003763FB">
        <w:rPr>
          <w:rFonts w:asciiTheme="minorHAnsi" w:eastAsia="SimSun" w:hAnsiTheme="minorHAnsi"/>
          <w:lang w:eastAsia="zh-CN"/>
        </w:rPr>
        <w:t>odl</w:t>
      </w:r>
      <w:proofErr w:type="spellEnd"/>
      <w:r w:rsidRPr="003763FB">
        <w:rPr>
          <w:rFonts w:asciiTheme="minorHAnsi" w:eastAsia="SimSun" w:hAnsiTheme="minorHAnsi"/>
          <w:lang w:eastAsia="zh-CN"/>
        </w:rPr>
        <w:t xml:space="preserve">. US, 48/14, 48/15 - </w:t>
      </w:r>
      <w:proofErr w:type="spellStart"/>
      <w:r w:rsidRPr="003763FB">
        <w:rPr>
          <w:rFonts w:asciiTheme="minorHAnsi" w:eastAsia="SimSun" w:hAnsiTheme="minorHAnsi"/>
          <w:lang w:eastAsia="zh-CN"/>
        </w:rPr>
        <w:t>odl</w:t>
      </w:r>
      <w:proofErr w:type="spellEnd"/>
      <w:r w:rsidRPr="003763FB">
        <w:rPr>
          <w:rFonts w:asciiTheme="minorHAnsi" w:eastAsia="SimSun" w:hAnsiTheme="minorHAnsi"/>
          <w:lang w:eastAsia="zh-CN"/>
        </w:rPr>
        <w:t xml:space="preserve">. US, 6/17 - </w:t>
      </w:r>
      <w:proofErr w:type="spellStart"/>
      <w:r w:rsidRPr="003763FB">
        <w:rPr>
          <w:rFonts w:asciiTheme="minorHAnsi" w:eastAsia="SimSun" w:hAnsiTheme="minorHAnsi"/>
          <w:lang w:eastAsia="zh-CN"/>
        </w:rPr>
        <w:t>odl</w:t>
      </w:r>
      <w:proofErr w:type="spellEnd"/>
      <w:r w:rsidRPr="003763FB">
        <w:rPr>
          <w:rFonts w:asciiTheme="minorHAnsi" w:eastAsia="SimSun" w:hAnsiTheme="minorHAnsi"/>
          <w:lang w:eastAsia="zh-CN"/>
        </w:rPr>
        <w:t>. US, 10/17, 32/18</w:t>
      </w:r>
      <w:r w:rsidR="003E4625">
        <w:rPr>
          <w:rFonts w:asciiTheme="minorHAnsi" w:eastAsia="SimSun" w:hAnsiTheme="minorHAnsi"/>
          <w:lang w:eastAsia="zh-CN"/>
        </w:rPr>
        <w:t xml:space="preserve">, 16/19-ZNP-1, 70/19 – </w:t>
      </w:r>
      <w:proofErr w:type="spellStart"/>
      <w:r w:rsidR="003E4625">
        <w:rPr>
          <w:rFonts w:asciiTheme="minorHAnsi" w:eastAsia="SimSun" w:hAnsiTheme="minorHAnsi"/>
          <w:lang w:eastAsia="zh-CN"/>
        </w:rPr>
        <w:t>odl</w:t>
      </w:r>
      <w:proofErr w:type="spellEnd"/>
      <w:r w:rsidR="003E4625">
        <w:rPr>
          <w:rFonts w:asciiTheme="minorHAnsi" w:eastAsia="SimSun" w:hAnsiTheme="minorHAnsi"/>
          <w:lang w:eastAsia="zh-CN"/>
        </w:rPr>
        <w:t>. US</w:t>
      </w:r>
      <w:r w:rsidRPr="003763FB">
        <w:rPr>
          <w:rFonts w:asciiTheme="minorHAnsi" w:eastAsia="SimSun" w:hAnsiTheme="minorHAnsi"/>
          <w:lang w:eastAsia="zh-CN"/>
        </w:rPr>
        <w:t>)</w:t>
      </w:r>
      <w:r w:rsidRPr="00732C92">
        <w:rPr>
          <w:rFonts w:asciiTheme="minorHAnsi" w:eastAsia="SimSun" w:hAnsiTheme="minorHAnsi"/>
          <w:lang w:eastAsia="zh-CN"/>
        </w:rPr>
        <w:t>;</w:t>
      </w:r>
    </w:p>
    <w:p w14:paraId="671BBAC2" w14:textId="77777777" w:rsidR="00FF325C" w:rsidRPr="00732C92" w:rsidRDefault="0019483C"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Zakon o integriteti in preprečevanju korupcije (</w:t>
      </w:r>
      <w:proofErr w:type="spellStart"/>
      <w:r w:rsidRPr="00732C92">
        <w:rPr>
          <w:rFonts w:asciiTheme="minorHAnsi" w:hAnsiTheme="minorHAnsi"/>
          <w:lang w:eastAsia="zh-CN"/>
        </w:rPr>
        <w:t>ZIntP</w:t>
      </w:r>
      <w:r w:rsidR="00FF325C" w:rsidRPr="00732C92">
        <w:rPr>
          <w:rFonts w:asciiTheme="minorHAnsi" w:hAnsiTheme="minorHAnsi"/>
          <w:lang w:eastAsia="zh-CN"/>
        </w:rPr>
        <w:t>K</w:t>
      </w:r>
      <w:proofErr w:type="spellEnd"/>
      <w:r w:rsidR="00FF325C" w:rsidRPr="00732C92">
        <w:rPr>
          <w:rFonts w:asciiTheme="minorHAnsi" w:hAnsiTheme="minorHAnsi"/>
          <w:lang w:eastAsia="zh-CN"/>
        </w:rPr>
        <w:t xml:space="preserve">, </w:t>
      </w:r>
      <w:r w:rsidR="00BE68CE" w:rsidRPr="00BE68CE">
        <w:rPr>
          <w:rFonts w:asciiTheme="minorHAnsi" w:hAnsiTheme="minorHAnsi"/>
          <w:lang w:eastAsia="zh-CN"/>
        </w:rPr>
        <w:t>Uradni list RS, št. 69/11 - uradno prečiščeno besedilo</w:t>
      </w:r>
      <w:r w:rsidR="00FF325C" w:rsidRPr="00732C92">
        <w:rPr>
          <w:rFonts w:asciiTheme="minorHAnsi" w:hAnsiTheme="minorHAnsi"/>
          <w:lang w:eastAsia="zh-CN"/>
        </w:rPr>
        <w:t>);</w:t>
      </w:r>
    </w:p>
    <w:p w14:paraId="2DD89731" w14:textId="77777777" w:rsidR="00BC53D3" w:rsidRPr="00732C92" w:rsidRDefault="00BC53D3"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 xml:space="preserve">Kazenskem zakoniku (KZ-1, </w:t>
      </w:r>
      <w:r w:rsidR="00BE68CE" w:rsidRPr="00BE68CE">
        <w:rPr>
          <w:rFonts w:asciiTheme="minorHAnsi" w:hAnsiTheme="minorHAnsi"/>
          <w:lang w:eastAsia="zh-CN"/>
        </w:rPr>
        <w:t>Uradni list RS, št. 50/12 - uradno prečiščeno besedilo, 6/16, 54/15, 38/16, 27/17</w:t>
      </w:r>
      <w:r w:rsidR="00D97004">
        <w:rPr>
          <w:rFonts w:asciiTheme="minorHAnsi" w:hAnsiTheme="minorHAnsi"/>
          <w:lang w:eastAsia="zh-CN"/>
        </w:rPr>
        <w:t>);</w:t>
      </w:r>
    </w:p>
    <w:p w14:paraId="692D1029" w14:textId="77777777" w:rsidR="0019483C" w:rsidRPr="00732C92" w:rsidRDefault="00865E5F" w:rsidP="00AC6C21">
      <w:pPr>
        <w:pStyle w:val="Odstavekseznama"/>
        <w:numPr>
          <w:ilvl w:val="0"/>
          <w:numId w:val="8"/>
        </w:numPr>
        <w:jc w:val="both"/>
        <w:rPr>
          <w:rFonts w:asciiTheme="minorHAnsi" w:hAnsiTheme="minorHAnsi"/>
          <w:lang w:eastAsia="zh-CN"/>
        </w:rPr>
      </w:pPr>
      <w:r w:rsidRPr="00732C92">
        <w:rPr>
          <w:rFonts w:asciiTheme="minorHAnsi" w:hAnsiTheme="minorHAnsi"/>
          <w:lang w:eastAsia="zh-CN"/>
        </w:rPr>
        <w:t>Zakon o varstvu osebnih podatkov (</w:t>
      </w:r>
      <w:r w:rsidR="00D443DB" w:rsidRPr="00D443DB">
        <w:rPr>
          <w:rFonts w:asciiTheme="minorHAnsi" w:hAnsiTheme="minorHAnsi"/>
          <w:lang w:eastAsia="zh-CN"/>
        </w:rPr>
        <w:t>ZVOP-1, Uradni list RS, št. 94/07 - uradno prečiščeno besedilo</w:t>
      </w:r>
      <w:r w:rsidRPr="00732C92">
        <w:rPr>
          <w:rFonts w:asciiTheme="minorHAnsi" w:hAnsiTheme="minorHAnsi"/>
          <w:lang w:eastAsia="zh-CN"/>
        </w:rPr>
        <w:t>)</w:t>
      </w:r>
    </w:p>
    <w:p w14:paraId="00D1DB2D" w14:textId="77777777" w:rsidR="0019483C" w:rsidRPr="00732C92" w:rsidRDefault="0019483C" w:rsidP="00250C72">
      <w:pPr>
        <w:jc w:val="both"/>
        <w:rPr>
          <w:rFonts w:asciiTheme="minorHAnsi" w:hAnsiTheme="minorHAnsi"/>
          <w:lang w:eastAsia="zh-CN"/>
        </w:rPr>
      </w:pPr>
    </w:p>
    <w:p w14:paraId="0DD1FE81" w14:textId="77777777" w:rsidR="0019483C" w:rsidRDefault="0019483C" w:rsidP="00250C72">
      <w:pPr>
        <w:jc w:val="both"/>
        <w:rPr>
          <w:rFonts w:asciiTheme="minorHAnsi" w:hAnsiTheme="minorHAnsi"/>
          <w:lang w:eastAsia="zh-CN"/>
        </w:rPr>
      </w:pPr>
      <w:r w:rsidRPr="00732C92">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4C1D5456" w14:textId="77777777" w:rsidR="0009661F" w:rsidRPr="0009661F" w:rsidRDefault="0009661F" w:rsidP="0009661F">
      <w:pPr>
        <w:jc w:val="both"/>
        <w:rPr>
          <w:rFonts w:asciiTheme="minorHAnsi" w:hAnsiTheme="minorHAnsi"/>
          <w:lang w:eastAsia="zh-CN"/>
        </w:rPr>
      </w:pPr>
    </w:p>
    <w:p w14:paraId="1C39326F" w14:textId="77777777" w:rsidR="0009661F" w:rsidRPr="0009661F" w:rsidRDefault="0009661F" w:rsidP="0009661F">
      <w:pPr>
        <w:jc w:val="both"/>
        <w:rPr>
          <w:rFonts w:asciiTheme="minorHAnsi" w:hAnsiTheme="minorHAnsi"/>
          <w:lang w:eastAsia="zh-CN"/>
        </w:rPr>
      </w:pPr>
      <w:r w:rsidRPr="0009661F">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59509D8C" w14:textId="77777777" w:rsidR="00D22A29" w:rsidRDefault="00D22A29" w:rsidP="00250C72">
      <w:pPr>
        <w:jc w:val="both"/>
        <w:rPr>
          <w:rFonts w:asciiTheme="minorHAnsi" w:hAnsiTheme="minorHAnsi"/>
          <w:lang w:eastAsia="zh-CN"/>
        </w:rPr>
      </w:pPr>
    </w:p>
    <w:p w14:paraId="04B8D9CE" w14:textId="77777777" w:rsidR="00650391" w:rsidRDefault="00650391" w:rsidP="00250C72">
      <w:pPr>
        <w:jc w:val="both"/>
        <w:rPr>
          <w:rFonts w:asciiTheme="minorHAnsi" w:hAnsiTheme="minorHAnsi"/>
          <w:lang w:eastAsia="zh-CN"/>
        </w:rPr>
      </w:pPr>
    </w:p>
    <w:p w14:paraId="056F57B6" w14:textId="77777777" w:rsidR="00CC4AEB" w:rsidRDefault="00CC4AEB" w:rsidP="00250C72">
      <w:pPr>
        <w:jc w:val="both"/>
        <w:rPr>
          <w:rFonts w:asciiTheme="minorHAnsi" w:hAnsiTheme="minorHAnsi"/>
          <w:lang w:eastAsia="zh-CN"/>
        </w:rPr>
      </w:pPr>
    </w:p>
    <w:p w14:paraId="1B84A5E7" w14:textId="77777777" w:rsidR="00CC4AEB" w:rsidRDefault="00CC4AEB" w:rsidP="00250C72">
      <w:pPr>
        <w:jc w:val="both"/>
        <w:rPr>
          <w:rFonts w:asciiTheme="minorHAnsi" w:hAnsiTheme="minorHAnsi"/>
          <w:lang w:eastAsia="zh-CN"/>
        </w:rPr>
      </w:pPr>
    </w:p>
    <w:p w14:paraId="4ADD5F04" w14:textId="77777777" w:rsidR="00CC4AEB" w:rsidRPr="00732C92" w:rsidRDefault="00CC4AEB" w:rsidP="00250C72">
      <w:pPr>
        <w:jc w:val="both"/>
        <w:rPr>
          <w:rFonts w:asciiTheme="minorHAnsi" w:hAnsiTheme="minorHAnsi"/>
          <w:lang w:eastAsia="zh-CN"/>
        </w:rPr>
      </w:pPr>
    </w:p>
    <w:p w14:paraId="4288746D" w14:textId="77777777" w:rsidR="007A308E" w:rsidRPr="001136A4" w:rsidRDefault="003F59AE" w:rsidP="004B5C48">
      <w:pPr>
        <w:pStyle w:val="Naslov1"/>
        <w:framePr w:wrap="around"/>
      </w:pPr>
      <w:bookmarkStart w:id="25" w:name="_Toc876750"/>
      <w:r>
        <w:t>OCENJENA VREDNOST JAVNEGA NAROČILA</w:t>
      </w:r>
      <w:bookmarkEnd w:id="25"/>
      <w:r w:rsidR="004D2533" w:rsidRPr="001136A4">
        <w:t xml:space="preserve"> </w:t>
      </w:r>
    </w:p>
    <w:p w14:paraId="07E7431B" w14:textId="77777777" w:rsidR="007A308E" w:rsidRPr="001136A4" w:rsidRDefault="007A308E" w:rsidP="00250C72">
      <w:pPr>
        <w:rPr>
          <w:sz w:val="23"/>
          <w:szCs w:val="23"/>
          <w:lang w:eastAsia="zh-CN"/>
        </w:rPr>
      </w:pPr>
    </w:p>
    <w:p w14:paraId="4E061D8D" w14:textId="77777777" w:rsidR="00D47749" w:rsidRPr="001136A4" w:rsidRDefault="00D47749" w:rsidP="00250C72">
      <w:pPr>
        <w:rPr>
          <w:sz w:val="23"/>
          <w:szCs w:val="23"/>
          <w:lang w:eastAsia="zh-CN"/>
        </w:rPr>
      </w:pPr>
    </w:p>
    <w:p w14:paraId="5BA893A5" w14:textId="77777777" w:rsidR="00D47749" w:rsidRPr="001136A4" w:rsidRDefault="00D47749" w:rsidP="004D2533">
      <w:pPr>
        <w:jc w:val="both"/>
        <w:rPr>
          <w:sz w:val="23"/>
          <w:szCs w:val="23"/>
          <w:lang w:eastAsia="zh-CN"/>
        </w:rPr>
      </w:pPr>
    </w:p>
    <w:p w14:paraId="6D351095" w14:textId="77777777" w:rsidR="00D360B2" w:rsidRPr="00986CF8" w:rsidRDefault="00E205DC" w:rsidP="004D2533">
      <w:pPr>
        <w:jc w:val="both"/>
        <w:rPr>
          <w:lang w:eastAsia="zh-CN"/>
        </w:rPr>
      </w:pPr>
      <w:r w:rsidRPr="00986CF8">
        <w:rPr>
          <w:lang w:eastAsia="zh-CN"/>
        </w:rPr>
        <w:t xml:space="preserve">Ocenjena vrednost javnega naročila </w:t>
      </w:r>
      <w:r w:rsidR="00D903D1" w:rsidRPr="00986CF8">
        <w:rPr>
          <w:lang w:eastAsia="zh-CN"/>
        </w:rPr>
        <w:t>znaša</w:t>
      </w:r>
      <w:r w:rsidR="00D360B2" w:rsidRPr="00986CF8">
        <w:rPr>
          <w:lang w:eastAsia="zh-CN"/>
        </w:rPr>
        <w:t>:</w:t>
      </w:r>
    </w:p>
    <w:p w14:paraId="27CA16B2" w14:textId="4589A977" w:rsidR="00D903D1" w:rsidRPr="00986CF8" w:rsidRDefault="006B503B" w:rsidP="004D2533">
      <w:pPr>
        <w:jc w:val="both"/>
        <w:rPr>
          <w:lang w:eastAsia="zh-CN"/>
        </w:rPr>
      </w:pPr>
      <w:r w:rsidRPr="00986CF8">
        <w:rPr>
          <w:b/>
          <w:lang w:eastAsia="zh-CN"/>
        </w:rPr>
        <w:t>1.</w:t>
      </w:r>
      <w:r w:rsidR="003B18C8" w:rsidRPr="00986CF8">
        <w:rPr>
          <w:b/>
          <w:lang w:eastAsia="zh-CN"/>
        </w:rPr>
        <w:t>154.480,75</w:t>
      </w:r>
      <w:r w:rsidRPr="00986CF8">
        <w:rPr>
          <w:b/>
          <w:lang w:eastAsia="zh-CN"/>
        </w:rPr>
        <w:t xml:space="preserve"> </w:t>
      </w:r>
      <w:r w:rsidR="00D97004" w:rsidRPr="00986CF8">
        <w:rPr>
          <w:b/>
          <w:lang w:eastAsia="zh-CN"/>
        </w:rPr>
        <w:t xml:space="preserve">EUR brez DDV </w:t>
      </w:r>
      <w:r w:rsidR="00D97004" w:rsidRPr="00986CF8">
        <w:rPr>
          <w:lang w:eastAsia="zh-CN"/>
        </w:rPr>
        <w:t xml:space="preserve">oz. </w:t>
      </w:r>
      <w:r w:rsidR="003B18C8" w:rsidRPr="00986CF8">
        <w:rPr>
          <w:lang w:eastAsia="zh-CN"/>
        </w:rPr>
        <w:t>1.408.466,52</w:t>
      </w:r>
      <w:r w:rsidR="00D97004" w:rsidRPr="00986CF8">
        <w:rPr>
          <w:lang w:eastAsia="zh-CN"/>
        </w:rPr>
        <w:t xml:space="preserve"> EUR </w:t>
      </w:r>
      <w:r w:rsidR="007B10D9" w:rsidRPr="00986CF8">
        <w:rPr>
          <w:lang w:eastAsia="zh-CN"/>
        </w:rPr>
        <w:t xml:space="preserve">z DDV. </w:t>
      </w:r>
    </w:p>
    <w:p w14:paraId="0ED57A2B" w14:textId="77777777" w:rsidR="00986037" w:rsidRPr="00986CF8" w:rsidRDefault="00986037" w:rsidP="004D2533">
      <w:pPr>
        <w:jc w:val="both"/>
        <w:rPr>
          <w:lang w:eastAsia="zh-CN"/>
        </w:rPr>
      </w:pPr>
    </w:p>
    <w:p w14:paraId="2EBC6C62" w14:textId="77777777" w:rsidR="00D360B2" w:rsidRPr="00986CF8" w:rsidRDefault="00D360B2" w:rsidP="00D360B2">
      <w:pPr>
        <w:spacing w:line="276" w:lineRule="auto"/>
        <w:rPr>
          <w:rFonts w:asciiTheme="minorHAnsi" w:eastAsiaTheme="minorHAnsi" w:hAnsiTheme="minorHAnsi" w:cstheme="minorBidi"/>
          <w:color w:val="000000" w:themeColor="text1"/>
          <w:lang w:eastAsia="zh-CN"/>
        </w:rPr>
      </w:pPr>
      <w:r w:rsidRPr="00986CF8">
        <w:rPr>
          <w:rFonts w:asciiTheme="minorHAnsi" w:eastAsiaTheme="minorHAnsi" w:hAnsiTheme="minorHAnsi" w:cstheme="minorBidi"/>
          <w:b/>
          <w:color w:val="000000" w:themeColor="text1"/>
          <w:lang w:eastAsia="zh-CN"/>
        </w:rPr>
        <w:t>Zagotovljena</w:t>
      </w:r>
      <w:r w:rsidRPr="00986CF8">
        <w:rPr>
          <w:rFonts w:asciiTheme="minorHAnsi" w:eastAsiaTheme="minorHAnsi" w:hAnsiTheme="minorHAnsi" w:cstheme="minorBidi"/>
          <w:color w:val="000000" w:themeColor="text1"/>
          <w:lang w:eastAsia="zh-CN"/>
        </w:rPr>
        <w:t xml:space="preserve"> sredstva naročnika za predmetno javno naročilo znašajo:</w:t>
      </w:r>
    </w:p>
    <w:p w14:paraId="0D96BE40" w14:textId="77777777" w:rsidR="00F64D33" w:rsidRPr="00986CF8" w:rsidRDefault="00F64D33" w:rsidP="00D360B2">
      <w:pPr>
        <w:spacing w:line="276" w:lineRule="auto"/>
        <w:rPr>
          <w:rFonts w:asciiTheme="minorHAnsi" w:eastAsiaTheme="minorHAnsi" w:hAnsiTheme="minorHAnsi" w:cstheme="minorBidi"/>
          <w:color w:val="000000" w:themeColor="text1"/>
          <w:lang w:eastAsia="zh-CN"/>
        </w:rPr>
      </w:pPr>
    </w:p>
    <w:p w14:paraId="6B0D5E23" w14:textId="1E52050F" w:rsidR="005801C8" w:rsidRDefault="003B18C8" w:rsidP="005801C8">
      <w:pPr>
        <w:jc w:val="both"/>
        <w:rPr>
          <w:lang w:eastAsia="zh-CN"/>
        </w:rPr>
      </w:pPr>
      <w:r w:rsidRPr="00986CF8">
        <w:rPr>
          <w:b/>
          <w:lang w:eastAsia="zh-CN"/>
        </w:rPr>
        <w:t>1.154.495,90</w:t>
      </w:r>
      <w:r w:rsidR="005801C8" w:rsidRPr="00986CF8">
        <w:rPr>
          <w:b/>
          <w:lang w:eastAsia="zh-CN"/>
        </w:rPr>
        <w:t xml:space="preserve"> EUR brez DDV </w:t>
      </w:r>
      <w:r w:rsidR="005801C8" w:rsidRPr="00986CF8">
        <w:rPr>
          <w:lang w:eastAsia="zh-CN"/>
        </w:rPr>
        <w:t xml:space="preserve">oz. </w:t>
      </w:r>
      <w:r w:rsidR="00F64D33" w:rsidRPr="00986CF8">
        <w:rPr>
          <w:lang w:eastAsia="zh-CN"/>
        </w:rPr>
        <w:t>1.</w:t>
      </w:r>
      <w:r w:rsidRPr="00986CF8">
        <w:rPr>
          <w:lang w:eastAsia="zh-CN"/>
        </w:rPr>
        <w:t>408.485,00</w:t>
      </w:r>
      <w:r w:rsidR="00F64D33" w:rsidRPr="00986CF8">
        <w:rPr>
          <w:lang w:eastAsia="zh-CN"/>
        </w:rPr>
        <w:t xml:space="preserve"> </w:t>
      </w:r>
      <w:r w:rsidR="005801C8" w:rsidRPr="00986CF8">
        <w:rPr>
          <w:lang w:eastAsia="zh-CN"/>
        </w:rPr>
        <w:t>EUR z DDV.</w:t>
      </w:r>
      <w:r w:rsidR="005801C8" w:rsidRPr="0025201B">
        <w:rPr>
          <w:lang w:eastAsia="zh-CN"/>
        </w:rPr>
        <w:t xml:space="preserve"> </w:t>
      </w:r>
    </w:p>
    <w:p w14:paraId="7AE14A17" w14:textId="77777777" w:rsidR="005801C8" w:rsidRDefault="005801C8" w:rsidP="005801C8">
      <w:pPr>
        <w:jc w:val="both"/>
        <w:rPr>
          <w:b/>
          <w:highlight w:val="cyan"/>
          <w:lang w:eastAsia="zh-CN"/>
        </w:rPr>
      </w:pPr>
    </w:p>
    <w:p w14:paraId="33C88DA1" w14:textId="77777777" w:rsidR="00650391" w:rsidRPr="0025201B" w:rsidRDefault="00650391" w:rsidP="004D2533">
      <w:pPr>
        <w:jc w:val="both"/>
        <w:rPr>
          <w:lang w:eastAsia="zh-CN"/>
        </w:rPr>
      </w:pPr>
    </w:p>
    <w:p w14:paraId="2FEE362D" w14:textId="77777777" w:rsidR="00F44F76" w:rsidRPr="001136A4" w:rsidRDefault="00F44F76" w:rsidP="004B5C48">
      <w:pPr>
        <w:pStyle w:val="Naslov1"/>
        <w:framePr w:wrap="around"/>
      </w:pPr>
      <w:bookmarkStart w:id="26" w:name="_Toc451354647"/>
      <w:bookmarkStart w:id="27" w:name="_Toc876751"/>
      <w:r w:rsidRPr="001136A4">
        <w:t>GOSPODARSKI SUBJEKTI, KI LAHKO SODELUJEJO V JAVNEM NAROČILU</w:t>
      </w:r>
      <w:bookmarkEnd w:id="26"/>
      <w:bookmarkEnd w:id="27"/>
    </w:p>
    <w:p w14:paraId="60A12A45" w14:textId="77777777" w:rsidR="00F44F76" w:rsidRPr="001136A4" w:rsidRDefault="00F44F76" w:rsidP="00250C72">
      <w:pPr>
        <w:rPr>
          <w:sz w:val="23"/>
          <w:szCs w:val="23"/>
          <w:lang w:eastAsia="zh-CN"/>
        </w:rPr>
      </w:pPr>
    </w:p>
    <w:p w14:paraId="21DF95AD" w14:textId="77777777" w:rsidR="00F44F76" w:rsidRPr="001136A4" w:rsidRDefault="00F44F76" w:rsidP="00250C72">
      <w:pPr>
        <w:rPr>
          <w:sz w:val="23"/>
          <w:szCs w:val="23"/>
          <w:lang w:eastAsia="zh-CN"/>
        </w:rPr>
      </w:pPr>
    </w:p>
    <w:p w14:paraId="197DC3F3" w14:textId="77777777" w:rsidR="00CB61A1" w:rsidRPr="001136A4" w:rsidRDefault="00CB61A1" w:rsidP="00250C72">
      <w:pPr>
        <w:rPr>
          <w:sz w:val="23"/>
          <w:szCs w:val="23"/>
          <w:lang w:eastAsia="zh-CN"/>
        </w:rPr>
      </w:pPr>
    </w:p>
    <w:p w14:paraId="08D2FA4D" w14:textId="77777777" w:rsidR="00613DAB" w:rsidRPr="001136A4" w:rsidRDefault="00613DAB" w:rsidP="00C33E70">
      <w:pPr>
        <w:pStyle w:val="Naslov2"/>
      </w:pPr>
      <w:bookmarkStart w:id="28" w:name="_Toc451354648"/>
      <w:bookmarkStart w:id="29" w:name="_Toc876752"/>
      <w:r w:rsidRPr="001136A4">
        <w:t>Pojem ponudnika in gospodarskega subjekta</w:t>
      </w:r>
      <w:bookmarkEnd w:id="28"/>
      <w:bookmarkEnd w:id="29"/>
    </w:p>
    <w:p w14:paraId="20D91838" w14:textId="77777777" w:rsidR="00C24AD4" w:rsidRPr="0025201B" w:rsidRDefault="00C24AD4" w:rsidP="00C24AD4">
      <w:pPr>
        <w:jc w:val="both"/>
        <w:rPr>
          <w:lang w:eastAsia="zh-CN"/>
        </w:rPr>
      </w:pPr>
      <w:r w:rsidRPr="0025201B">
        <w:rPr>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25201B">
        <w:t xml:space="preserve"> </w:t>
      </w:r>
      <w:r w:rsidRPr="0025201B">
        <w:rPr>
          <w:lang w:eastAsia="zh-CN"/>
        </w:rPr>
        <w:t>Na podlagi 7. točke prvega odstavka 2. člena ZJN-3 »ponudnik« pomeni gospodarski subjekt, ki je predložil ponudbo.</w:t>
      </w:r>
    </w:p>
    <w:p w14:paraId="4382D151" w14:textId="77777777" w:rsidR="00C24AD4" w:rsidRPr="0025201B" w:rsidRDefault="00C24AD4" w:rsidP="00C24AD4">
      <w:pPr>
        <w:jc w:val="both"/>
        <w:rPr>
          <w:lang w:eastAsia="zh-CN"/>
        </w:rPr>
      </w:pPr>
    </w:p>
    <w:p w14:paraId="0CA4FA61" w14:textId="77777777" w:rsidR="00C24AD4" w:rsidRPr="0025201B" w:rsidRDefault="00C24AD4" w:rsidP="00C24AD4">
      <w:pPr>
        <w:jc w:val="both"/>
        <w:rPr>
          <w:lang w:eastAsia="zh-CN"/>
        </w:rPr>
      </w:pPr>
      <w:r w:rsidRPr="0025201B">
        <w:rPr>
          <w:lang w:eastAsia="zh-CN"/>
        </w:rPr>
        <w:t>Na podlagi navedenih spremenjenih definicij gospodarskega subjekta je lahko ponudnik katerakoli pravna ali fizična oseba, ki izpolnjuje vse naročnikove zahteve iz te dokumentacije.</w:t>
      </w:r>
    </w:p>
    <w:p w14:paraId="30260892" w14:textId="77777777" w:rsidR="00836136" w:rsidRPr="001136A4" w:rsidRDefault="00836136" w:rsidP="00250C72">
      <w:pPr>
        <w:jc w:val="both"/>
        <w:rPr>
          <w:sz w:val="23"/>
          <w:szCs w:val="23"/>
          <w:lang w:eastAsia="zh-CN"/>
        </w:rPr>
      </w:pPr>
    </w:p>
    <w:p w14:paraId="3E239EC2" w14:textId="77777777" w:rsidR="00836136" w:rsidRPr="00E91AF1" w:rsidRDefault="00836136" w:rsidP="00C33E70">
      <w:pPr>
        <w:pStyle w:val="Naslov2"/>
      </w:pPr>
      <w:bookmarkStart w:id="30" w:name="_Toc451354649"/>
      <w:bookmarkStart w:id="31" w:name="_Toc876753"/>
      <w:r w:rsidRPr="00E91AF1">
        <w:t>Skupna ponudba</w:t>
      </w:r>
      <w:bookmarkEnd w:id="30"/>
      <w:r w:rsidR="0093516F" w:rsidRPr="00E91AF1">
        <w:t xml:space="preserve"> (ponudba s partnerji, konzorcij)</w:t>
      </w:r>
      <w:bookmarkEnd w:id="31"/>
    </w:p>
    <w:p w14:paraId="778E4A85" w14:textId="77777777" w:rsidR="002C6C64" w:rsidRDefault="002C6C64" w:rsidP="002C6C64">
      <w:pPr>
        <w:jc w:val="both"/>
        <w:rPr>
          <w:lang w:eastAsia="zh-CN"/>
        </w:rPr>
      </w:pPr>
      <w:bookmarkStart w:id="32" w:name="_Toc451354650"/>
    </w:p>
    <w:p w14:paraId="28CDCC8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7A2CF6F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Vsi ponudniki naročniku odgovarjajo solidarno.</w:t>
      </w:r>
    </w:p>
    <w:p w14:paraId="2A0C49D6" w14:textId="77777777" w:rsidR="00A76755" w:rsidRPr="00A76755" w:rsidRDefault="00A76755" w:rsidP="00A76755">
      <w:pPr>
        <w:jc w:val="both"/>
        <w:rPr>
          <w:rFonts w:eastAsiaTheme="minorHAnsi" w:cstheme="minorBidi"/>
          <w:color w:val="000000" w:themeColor="text1"/>
          <w:lang w:eastAsia="zh-CN"/>
        </w:rPr>
      </w:pPr>
    </w:p>
    <w:p w14:paraId="34796F62" w14:textId="77777777" w:rsidR="00A76755" w:rsidRPr="00A76755" w:rsidRDefault="00A76755" w:rsidP="00A76755">
      <w:pPr>
        <w:jc w:val="both"/>
        <w:rPr>
          <w:rFonts w:asciiTheme="minorHAnsi" w:eastAsiaTheme="minorHAnsi" w:hAnsiTheme="minorHAnsi" w:cstheme="minorBidi"/>
          <w:b/>
          <w:color w:val="000000" w:themeColor="text1"/>
          <w:lang w:eastAsia="zh-CN"/>
        </w:rPr>
      </w:pPr>
      <w:r w:rsidRPr="00A76755">
        <w:rPr>
          <w:rFonts w:asciiTheme="minorHAnsi" w:eastAsiaTheme="minorHAnsi" w:hAnsiTheme="minorHAnsi" w:cstheme="minorBidi"/>
          <w:b/>
          <w:color w:val="000000" w:themeColor="text1"/>
          <w:lang w:eastAsia="zh-CN"/>
        </w:rPr>
        <w:t xml:space="preserve">V sistem e-JN v razdelek »ESPD – ostali sodelujoči« ponudnik naloži izpolnjen ESPD obrazec za vsakega od partnerjev v skladu z 79. členom ZJN-3 ter v razdelek »Druge priloge« vse ostale obrazce, priloge, dokazila, zahtevana s predmetno dokumentacijo v zvezi z oddajo javnega naročila. </w:t>
      </w:r>
    </w:p>
    <w:p w14:paraId="31B2D7DF"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3510549D"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V primeru, da bo skupina ponudnikov pravnomočno izbrana, za izvedbo naročila opredeljenega v tej dokumentacija, bo morala ta skupina naročniku najkasneje </w:t>
      </w:r>
      <w:r w:rsidRPr="00A76755">
        <w:rPr>
          <w:rFonts w:eastAsiaTheme="minorHAnsi" w:cstheme="minorBidi"/>
          <w:b/>
          <w:color w:val="000000" w:themeColor="text1"/>
          <w:lang w:eastAsia="zh-CN"/>
        </w:rPr>
        <w:t>3 dni pred podpisom</w:t>
      </w:r>
      <w:r w:rsidRPr="00A76755">
        <w:rPr>
          <w:rFonts w:eastAsiaTheme="minorHAnsi" w:cstheme="minorBidi"/>
          <w:color w:val="000000" w:themeColor="text1"/>
          <w:lang w:eastAsia="zh-CN"/>
        </w:rPr>
        <w:t xml:space="preserve"> pogodbe </w:t>
      </w:r>
      <w:r w:rsidRPr="00A76755">
        <w:rPr>
          <w:rFonts w:eastAsiaTheme="minorHAnsi" w:cstheme="minorBidi"/>
          <w:b/>
          <w:color w:val="000000" w:themeColor="text1"/>
          <w:lang w:eastAsia="zh-CN"/>
        </w:rPr>
        <w:t>predložiti pravni akt o skupnem nastopanju</w:t>
      </w:r>
      <w:r w:rsidRPr="00A76755">
        <w:rPr>
          <w:rFonts w:eastAsiaTheme="minorHAnsi" w:cstheme="minorBidi"/>
          <w:color w:val="000000" w:themeColor="text1"/>
          <w:lang w:eastAsia="zh-CN"/>
        </w:rPr>
        <w:t xml:space="preserve">, v katerem bodo morale biti navedene najmanj tiste vsebine, ki jih bo v naknadnem pozivu od ponudnika zahteval naročnik. </w:t>
      </w:r>
    </w:p>
    <w:p w14:paraId="4E8AD344" w14:textId="77777777" w:rsidR="00A76755" w:rsidRPr="00A76755" w:rsidRDefault="00A76755" w:rsidP="00A76755">
      <w:pPr>
        <w:jc w:val="both"/>
        <w:rPr>
          <w:rFonts w:eastAsiaTheme="minorHAnsi" w:cstheme="minorBidi"/>
          <w:color w:val="000000" w:themeColor="text1"/>
          <w:lang w:eastAsia="zh-CN"/>
        </w:rPr>
      </w:pPr>
    </w:p>
    <w:p w14:paraId="3ED7B570" w14:textId="77777777" w:rsidR="00A76755" w:rsidRPr="00A76755" w:rsidRDefault="00A76755" w:rsidP="00A76755">
      <w:pPr>
        <w:jc w:val="both"/>
        <w:rPr>
          <w:rFonts w:asciiTheme="minorHAnsi" w:eastAsiaTheme="minorHAnsi" w:hAnsiTheme="minorHAnsi" w:cstheme="minorHAnsi"/>
          <w:color w:val="000000" w:themeColor="text1"/>
          <w:lang w:eastAsia="zh-CN"/>
        </w:rPr>
      </w:pPr>
      <w:r w:rsidRPr="00A76755">
        <w:rPr>
          <w:rFonts w:asciiTheme="minorHAnsi" w:eastAsiaTheme="minorHAnsi" w:hAnsiTheme="minorHAnsi" w:cstheme="minorHAnsi"/>
          <w:color w:val="000000" w:themeColor="text1"/>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74586C71" w14:textId="77777777" w:rsidR="00A76755" w:rsidRPr="00A76755" w:rsidRDefault="00A76755" w:rsidP="00A76755">
      <w:pPr>
        <w:jc w:val="both"/>
        <w:rPr>
          <w:rFonts w:eastAsiaTheme="minorHAnsi" w:cstheme="minorBidi"/>
          <w:color w:val="000000" w:themeColor="text1"/>
          <w:lang w:eastAsia="zh-CN"/>
        </w:rPr>
      </w:pPr>
    </w:p>
    <w:p w14:paraId="7F45145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w:t>
      </w:r>
      <w:proofErr w:type="spellStart"/>
      <w:r w:rsidRPr="00A76755">
        <w:rPr>
          <w:rFonts w:eastAsiaTheme="minorHAnsi" w:cstheme="minorBidi"/>
          <w:color w:val="000000" w:themeColor="text1"/>
          <w:lang w:eastAsia="zh-CN"/>
        </w:rPr>
        <w:t>ce</w:t>
      </w:r>
      <w:proofErr w:type="spellEnd"/>
      <w:r w:rsidRPr="00A76755">
        <w:rPr>
          <w:rFonts w:eastAsiaTheme="minorHAnsi" w:cstheme="minorBidi"/>
          <w:color w:val="000000" w:themeColor="text1"/>
          <w:lang w:eastAsia="zh-CN"/>
        </w:rPr>
        <w:t>, ki takšne pogoje v celoti izpolnjuje/jo ter javno naročilo dokončati s takšnim podizvajalcem.</w:t>
      </w:r>
    </w:p>
    <w:p w14:paraId="182995F0" w14:textId="77777777" w:rsidR="0081206A" w:rsidRDefault="0081206A" w:rsidP="002C6C64">
      <w:pPr>
        <w:jc w:val="both"/>
        <w:rPr>
          <w:lang w:eastAsia="zh-CN"/>
        </w:rPr>
      </w:pPr>
    </w:p>
    <w:p w14:paraId="0E69CD51" w14:textId="77777777" w:rsidR="0081206A" w:rsidRDefault="0081206A" w:rsidP="002C6C64">
      <w:pPr>
        <w:jc w:val="both"/>
        <w:rPr>
          <w:lang w:eastAsia="zh-CN"/>
        </w:rPr>
      </w:pPr>
    </w:p>
    <w:p w14:paraId="0BF64797" w14:textId="77777777" w:rsidR="0081206A" w:rsidRPr="0025201B" w:rsidRDefault="0081206A" w:rsidP="002C6C64">
      <w:pPr>
        <w:jc w:val="both"/>
        <w:rPr>
          <w:lang w:eastAsia="zh-CN"/>
        </w:rPr>
      </w:pPr>
    </w:p>
    <w:p w14:paraId="022510F3" w14:textId="77777777" w:rsidR="00836136" w:rsidRPr="001136A4" w:rsidRDefault="00836136" w:rsidP="00C33E70">
      <w:pPr>
        <w:pStyle w:val="Naslov2"/>
      </w:pPr>
      <w:bookmarkStart w:id="33" w:name="_Toc876754"/>
      <w:r w:rsidRPr="001136A4">
        <w:t>Ponudba s podizvajalci</w:t>
      </w:r>
      <w:bookmarkEnd w:id="32"/>
      <w:bookmarkEnd w:id="33"/>
    </w:p>
    <w:p w14:paraId="6307EA61" w14:textId="77777777" w:rsidR="00BC2EC0" w:rsidRPr="001136A4" w:rsidRDefault="00BC2EC0" w:rsidP="00422615">
      <w:pPr>
        <w:pStyle w:val="Naslov3"/>
      </w:pPr>
      <w:bookmarkStart w:id="34" w:name="_Toc451354651"/>
      <w:bookmarkStart w:id="35" w:name="_Toc876755"/>
      <w:r w:rsidRPr="001136A4">
        <w:t>Definicija podizvajalca</w:t>
      </w:r>
      <w:bookmarkEnd w:id="34"/>
      <w:bookmarkEnd w:id="35"/>
    </w:p>
    <w:p w14:paraId="41B77C9B" w14:textId="77777777" w:rsidR="002C6C64" w:rsidRPr="0025201B" w:rsidRDefault="002C6C64" w:rsidP="002C6C64">
      <w:pPr>
        <w:jc w:val="both"/>
        <w:rPr>
          <w:lang w:eastAsia="zh-CN"/>
        </w:rPr>
      </w:pPr>
      <w:bookmarkStart w:id="36" w:name="_Toc451354652"/>
      <w:r w:rsidRPr="0025201B">
        <w:rPr>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7343055" w14:textId="77777777" w:rsidR="00BC2EC0" w:rsidRPr="001136A4" w:rsidRDefault="00BC2EC0" w:rsidP="00422615">
      <w:pPr>
        <w:pStyle w:val="Naslov3"/>
      </w:pPr>
      <w:bookmarkStart w:id="37" w:name="_Toc876756"/>
      <w:r w:rsidRPr="001136A4">
        <w:t xml:space="preserve">Del javnega naročila, ki je lahko oddan v </w:t>
      </w:r>
      <w:proofErr w:type="spellStart"/>
      <w:r w:rsidRPr="001136A4">
        <w:t>podizvajanje</w:t>
      </w:r>
      <w:bookmarkEnd w:id="36"/>
      <w:bookmarkEnd w:id="37"/>
      <w:proofErr w:type="spellEnd"/>
    </w:p>
    <w:p w14:paraId="682F078A" w14:textId="77777777" w:rsidR="002C6C64" w:rsidRPr="0025201B" w:rsidRDefault="002C6C64" w:rsidP="002C6C64">
      <w:pPr>
        <w:jc w:val="both"/>
        <w:rPr>
          <w:lang w:eastAsia="zh-CN"/>
        </w:rPr>
      </w:pPr>
      <w:bookmarkStart w:id="38" w:name="_Toc451354653"/>
      <w:r w:rsidRPr="0025201B">
        <w:rPr>
          <w:lang w:eastAsia="zh-CN"/>
        </w:rPr>
        <w:t xml:space="preserve">Ponudnik lahko del javnega naročila odda v </w:t>
      </w:r>
      <w:proofErr w:type="spellStart"/>
      <w:r w:rsidRPr="0025201B">
        <w:rPr>
          <w:lang w:eastAsia="zh-CN"/>
        </w:rPr>
        <w:t>podizvajanje</w:t>
      </w:r>
      <w:proofErr w:type="spellEnd"/>
      <w:r w:rsidRPr="0025201B">
        <w:rPr>
          <w:lang w:eastAsia="zh-CN"/>
        </w:rPr>
        <w:t xml:space="preserve">, vendar v </w:t>
      </w:r>
      <w:proofErr w:type="spellStart"/>
      <w:r w:rsidRPr="0025201B">
        <w:rPr>
          <w:lang w:eastAsia="zh-CN"/>
        </w:rPr>
        <w:t>podizvajanje</w:t>
      </w:r>
      <w:proofErr w:type="spellEnd"/>
      <w:r w:rsidRPr="0025201B">
        <w:rPr>
          <w:lang w:eastAsia="zh-CN"/>
        </w:rPr>
        <w:t xml:space="preserve"> ne sme oddati celotnega javnega naročila (slednjo zahtevo naročnika kot ustrezno dodatno potrjuje dopis oziroma tolmačenje Direktorata za javno na</w:t>
      </w:r>
      <w:r w:rsidR="00454F6F" w:rsidRPr="0025201B">
        <w:rPr>
          <w:lang w:eastAsia="zh-CN"/>
        </w:rPr>
        <w:t xml:space="preserve">ročanje št. 430-77/2016/7 z dne </w:t>
      </w:r>
      <w:r w:rsidRPr="0025201B">
        <w:rPr>
          <w:lang w:eastAsia="zh-CN"/>
        </w:rPr>
        <w:t>30. 03. 2016).</w:t>
      </w:r>
    </w:p>
    <w:p w14:paraId="6F413117" w14:textId="77777777" w:rsidR="00E739BA" w:rsidRPr="001136A4" w:rsidRDefault="00E739BA" w:rsidP="002C6C64">
      <w:pPr>
        <w:jc w:val="both"/>
        <w:rPr>
          <w:sz w:val="23"/>
          <w:szCs w:val="23"/>
          <w:lang w:eastAsia="zh-CN"/>
        </w:rPr>
      </w:pPr>
    </w:p>
    <w:p w14:paraId="33053824" w14:textId="77777777" w:rsidR="00BC2EC0" w:rsidRPr="001136A4" w:rsidRDefault="00BC2EC0" w:rsidP="00422615">
      <w:pPr>
        <w:pStyle w:val="Naslov3"/>
      </w:pPr>
      <w:bookmarkStart w:id="39" w:name="_Toc876757"/>
      <w:r w:rsidRPr="001136A4">
        <w:t>Dokumentacija, povezana s podizvajalci</w:t>
      </w:r>
      <w:bookmarkEnd w:id="38"/>
      <w:bookmarkEnd w:id="39"/>
    </w:p>
    <w:p w14:paraId="6A478F6C" w14:textId="77777777" w:rsidR="00A76755" w:rsidRPr="00A76755" w:rsidRDefault="00BC2EC0" w:rsidP="00A76755">
      <w:pPr>
        <w:jc w:val="both"/>
        <w:rPr>
          <w:rFonts w:eastAsiaTheme="minorHAnsi" w:cstheme="minorBidi"/>
          <w:color w:val="000000" w:themeColor="text1"/>
          <w:lang w:eastAsia="zh-CN"/>
        </w:rPr>
      </w:pPr>
      <w:r w:rsidRPr="0025201B">
        <w:rPr>
          <w:lang w:eastAsia="zh-CN"/>
        </w:rPr>
        <w:t xml:space="preserve"> </w:t>
      </w:r>
      <w:r w:rsidR="00A76755" w:rsidRPr="00A76755">
        <w:rPr>
          <w:rFonts w:eastAsiaTheme="minorHAnsi" w:cstheme="minorBidi"/>
          <w:color w:val="000000" w:themeColor="text1"/>
          <w:lang w:eastAsia="zh-CN"/>
        </w:rPr>
        <w:t>Če bo ponudnik izvajal javno naročilo s podizvajalci, mora v ponudbi:</w:t>
      </w:r>
    </w:p>
    <w:p w14:paraId="565613F9" w14:textId="77777777" w:rsidR="00A76755" w:rsidRPr="00A76755" w:rsidRDefault="00A76755" w:rsidP="00A76755">
      <w:pPr>
        <w:numPr>
          <w:ilvl w:val="0"/>
          <w:numId w:val="10"/>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navesti vse podizvajalce ter vsak del javnega naročila, ki ga namerava oddati v </w:t>
      </w:r>
      <w:proofErr w:type="spellStart"/>
      <w:r w:rsidRPr="00A76755">
        <w:rPr>
          <w:rFonts w:eastAsiaTheme="minorHAnsi" w:cstheme="minorBidi"/>
          <w:color w:val="000000" w:themeColor="text1"/>
          <w:lang w:eastAsia="zh-CN"/>
        </w:rPr>
        <w:t>podizvajanje</w:t>
      </w:r>
      <w:proofErr w:type="spellEnd"/>
      <w:r w:rsidRPr="00A76755">
        <w:rPr>
          <w:rFonts w:eastAsiaTheme="minorHAnsi" w:cstheme="minorBidi"/>
          <w:color w:val="000000" w:themeColor="text1"/>
          <w:lang w:eastAsia="zh-CN"/>
        </w:rPr>
        <w:t>,</w:t>
      </w:r>
    </w:p>
    <w:p w14:paraId="3F492D52" w14:textId="77777777" w:rsidR="00A76755" w:rsidRPr="00A76755" w:rsidRDefault="00A76755" w:rsidP="00A76755">
      <w:pPr>
        <w:numPr>
          <w:ilvl w:val="0"/>
          <w:numId w:val="10"/>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podizvajalcev (obrazec priloga št. 2),</w:t>
      </w:r>
    </w:p>
    <w:p w14:paraId="755C71E9" w14:textId="77777777" w:rsidR="00A76755" w:rsidRPr="00A76755" w:rsidRDefault="00A76755" w:rsidP="00A76755">
      <w:pPr>
        <w:numPr>
          <w:ilvl w:val="0"/>
          <w:numId w:val="10"/>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zahtevo podizvajalca za neposredno plačilo, če podizvajalec to zahteva,</w:t>
      </w:r>
    </w:p>
    <w:p w14:paraId="768AF0A7" w14:textId="77777777" w:rsidR="00A76755" w:rsidRPr="00A76755" w:rsidRDefault="00A76755" w:rsidP="00A76755">
      <w:pPr>
        <w:numPr>
          <w:ilvl w:val="0"/>
          <w:numId w:val="10"/>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vse ostale podatke, zahtevane z obrazcema oz. prilogo št. 3 A in 3 B,</w:t>
      </w:r>
    </w:p>
    <w:p w14:paraId="4B3F1DFE" w14:textId="77777777" w:rsidR="00A76755" w:rsidRPr="00A76755" w:rsidRDefault="00A76755" w:rsidP="00A76755">
      <w:pPr>
        <w:numPr>
          <w:ilvl w:val="0"/>
          <w:numId w:val="10"/>
        </w:numPr>
        <w:spacing w:after="200" w:line="276" w:lineRule="auto"/>
        <w:contextualSpacing/>
        <w:jc w:val="both"/>
        <w:rPr>
          <w:rFonts w:eastAsiaTheme="minorHAnsi" w:cstheme="minorBidi"/>
          <w:b/>
          <w:color w:val="000000" w:themeColor="text1"/>
          <w:lang w:eastAsia="zh-CN"/>
        </w:rPr>
      </w:pPr>
      <w:r w:rsidRPr="00A76755">
        <w:rPr>
          <w:rFonts w:eastAsiaTheme="minorHAnsi" w:cstheme="minorBidi"/>
          <w:b/>
          <w:color w:val="000000" w:themeColor="text1"/>
          <w:lang w:eastAsia="zh-CN"/>
        </w:rPr>
        <w:t xml:space="preserve">v sistem e-JN v razdelek »ESPD – ostali sodelujoči« naložiti izpolnjene ESPD obrazce vseh podizvajalcev, </w:t>
      </w:r>
    </w:p>
    <w:p w14:paraId="4F6E85B2" w14:textId="77777777" w:rsidR="00A76755" w:rsidRPr="00A76755" w:rsidRDefault="00A76755" w:rsidP="00A76755">
      <w:pPr>
        <w:numPr>
          <w:ilvl w:val="0"/>
          <w:numId w:val="10"/>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naložiti vso ostalo z javnim naročilom zahtevano dokumentacijo, ki potrjuje usposobljenost novega podizvajalca,</w:t>
      </w:r>
    </w:p>
    <w:p w14:paraId="5E0BD122" w14:textId="77777777" w:rsidR="00A76755" w:rsidRPr="00A76755" w:rsidRDefault="00A76755" w:rsidP="00393C66">
      <w:pPr>
        <w:numPr>
          <w:ilvl w:val="0"/>
          <w:numId w:val="32"/>
        </w:numPr>
        <w:spacing w:after="200" w:line="276" w:lineRule="auto"/>
        <w:jc w:val="both"/>
        <w:rPr>
          <w:rFonts w:eastAsiaTheme="minorHAnsi" w:cstheme="minorBidi"/>
          <w:color w:val="000000" w:themeColor="text1"/>
        </w:rPr>
      </w:pPr>
      <w:r w:rsidRPr="00A76755">
        <w:rPr>
          <w:rFonts w:eastAsiaTheme="minorHAnsi" w:cstheme="minorBidi"/>
          <w:b/>
          <w:color w:val="000000" w:themeColor="text1"/>
        </w:rPr>
        <w:t xml:space="preserve">naložiti </w:t>
      </w:r>
      <w:proofErr w:type="spellStart"/>
      <w:r w:rsidRPr="00A76755">
        <w:rPr>
          <w:rFonts w:eastAsiaTheme="minorHAnsi" w:cstheme="minorBidi"/>
          <w:b/>
          <w:color w:val="000000" w:themeColor="text1"/>
        </w:rPr>
        <w:t>podizvajalsko</w:t>
      </w:r>
      <w:proofErr w:type="spellEnd"/>
      <w:r w:rsidRPr="00A76755">
        <w:rPr>
          <w:rFonts w:eastAsiaTheme="minorHAnsi" w:cstheme="minorBidi"/>
          <w:b/>
          <w:color w:val="000000" w:themeColor="text1"/>
        </w:rPr>
        <w:t xml:space="preserve"> pogodbo za vsakega priglašenega podizvajalca</w:t>
      </w:r>
      <w:r w:rsidRPr="00A76755">
        <w:rPr>
          <w:rFonts w:eastAsiaTheme="minorHAnsi" w:cstheme="minorBidi"/>
          <w:color w:val="000000" w:themeColor="text1"/>
        </w:rPr>
        <w:t xml:space="preserve"> </w:t>
      </w:r>
      <w:r w:rsidRPr="00A76755">
        <w:rPr>
          <w:rFonts w:eastAsiaTheme="minorHAnsi" w:cstheme="minorBidi"/>
          <w:b/>
          <w:color w:val="000000" w:themeColor="text1"/>
        </w:rPr>
        <w:t xml:space="preserve">(pogodbo pripravita ponudnik in podizvajalec sama), v kolikor je ta že sklenjena, v nasprotnem primeru, pa mora ponudnik </w:t>
      </w:r>
      <w:proofErr w:type="spellStart"/>
      <w:r w:rsidRPr="00A76755">
        <w:rPr>
          <w:rFonts w:eastAsiaTheme="minorHAnsi" w:cstheme="minorBidi"/>
          <w:b/>
          <w:color w:val="000000" w:themeColor="text1"/>
        </w:rPr>
        <w:t>podizvajalsko</w:t>
      </w:r>
      <w:proofErr w:type="spellEnd"/>
      <w:r w:rsidRPr="00A76755">
        <w:rPr>
          <w:rFonts w:eastAsiaTheme="minorHAnsi" w:cstheme="minorBidi"/>
          <w:b/>
          <w:color w:val="000000" w:themeColor="text1"/>
        </w:rPr>
        <w:t xml:space="preserve"> pogodbo naročniku predložiti</w:t>
      </w:r>
      <w:r w:rsidRPr="00A76755">
        <w:rPr>
          <w:rFonts w:eastAsiaTheme="minorHAnsi" w:cstheme="minorBidi"/>
          <w:color w:val="000000" w:themeColor="text1"/>
        </w:rPr>
        <w:t xml:space="preserve"> najkasneje v </w:t>
      </w:r>
      <w:r w:rsidRPr="00A76755">
        <w:rPr>
          <w:rFonts w:eastAsiaTheme="minorHAnsi" w:cstheme="minorBidi"/>
          <w:b/>
          <w:color w:val="000000" w:themeColor="text1"/>
        </w:rPr>
        <w:t>roku 5 dni od sklenitve</w:t>
      </w:r>
      <w:r w:rsidRPr="00A76755">
        <w:rPr>
          <w:rFonts w:eastAsiaTheme="minorHAnsi" w:cstheme="minorBidi"/>
          <w:color w:val="000000" w:themeColor="text1"/>
        </w:rPr>
        <w:t xml:space="preserve"> </w:t>
      </w:r>
      <w:proofErr w:type="spellStart"/>
      <w:r w:rsidRPr="00A76755">
        <w:rPr>
          <w:rFonts w:eastAsiaTheme="minorHAnsi" w:cstheme="minorBidi"/>
          <w:color w:val="000000" w:themeColor="text1"/>
        </w:rPr>
        <w:t>podizvajalske</w:t>
      </w:r>
      <w:proofErr w:type="spellEnd"/>
      <w:r w:rsidRPr="00A76755">
        <w:rPr>
          <w:rFonts w:eastAsiaTheme="minorHAnsi" w:cstheme="minorBidi"/>
          <w:color w:val="000000" w:themeColor="text1"/>
        </w:rPr>
        <w:t xml:space="preserve"> pogodbe, </w:t>
      </w:r>
      <w:r w:rsidRPr="00A76755">
        <w:rPr>
          <w:rFonts w:eastAsiaTheme="minorHAnsi" w:cstheme="minorBidi"/>
          <w:b/>
          <w:color w:val="000000" w:themeColor="text1"/>
        </w:rPr>
        <w:t>a v vsakem primeru pred pričetkom del s strani podizvajalca.</w:t>
      </w:r>
    </w:p>
    <w:p w14:paraId="0662EC88" w14:textId="77777777" w:rsidR="00A76755" w:rsidRPr="00A76755" w:rsidRDefault="00A76755" w:rsidP="00A76755">
      <w:pPr>
        <w:ind w:left="720"/>
        <w:rPr>
          <w:rFonts w:eastAsiaTheme="minorHAnsi" w:cstheme="minorBidi"/>
          <w:color w:val="000000" w:themeColor="text1"/>
        </w:rPr>
      </w:pPr>
      <w:proofErr w:type="spellStart"/>
      <w:r w:rsidRPr="00A76755">
        <w:rPr>
          <w:rFonts w:eastAsiaTheme="minorHAnsi" w:cstheme="minorBidi"/>
          <w:color w:val="000000" w:themeColor="text1"/>
        </w:rPr>
        <w:t>Podizvajalsko</w:t>
      </w:r>
      <w:proofErr w:type="spellEnd"/>
      <w:r w:rsidRPr="00A76755">
        <w:rPr>
          <w:rFonts w:eastAsiaTheme="minorHAnsi" w:cstheme="minorBidi"/>
          <w:color w:val="000000" w:themeColor="text1"/>
        </w:rPr>
        <w:t xml:space="preserve"> pogodbo ponudnik predloži/naloži za vsakega podizvajalca, ne glede na to ali zahteva neposredno plačilo s strani naročnika ali ne.</w:t>
      </w:r>
    </w:p>
    <w:p w14:paraId="1C18D575" w14:textId="77777777" w:rsidR="00A76755" w:rsidRPr="00A76755" w:rsidRDefault="00A76755" w:rsidP="00A76755">
      <w:pPr>
        <w:jc w:val="both"/>
        <w:rPr>
          <w:rFonts w:eastAsiaTheme="minorHAnsi" w:cstheme="minorBidi"/>
          <w:color w:val="000000" w:themeColor="text1"/>
          <w:lang w:eastAsia="zh-CN"/>
        </w:rPr>
      </w:pPr>
    </w:p>
    <w:p w14:paraId="7FC197E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bo izvajalec nove podizvajalce priglasil v fazi izvedbe pogodbe, mora najkasneje v petih dneh po angažiranju novega podizvajalca:</w:t>
      </w:r>
    </w:p>
    <w:p w14:paraId="40ECA3A6" w14:textId="77777777" w:rsidR="00A76755" w:rsidRPr="00A76755" w:rsidRDefault="00A76755" w:rsidP="00A76755">
      <w:pPr>
        <w:numPr>
          <w:ilvl w:val="0"/>
          <w:numId w:val="11"/>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navesti firmo/ime in sedež/naslov novega podizvajalca ter del javnega naročila, ki ga namerava oddati v </w:t>
      </w:r>
      <w:proofErr w:type="spellStart"/>
      <w:r w:rsidRPr="00A76755">
        <w:rPr>
          <w:rFonts w:eastAsiaTheme="minorHAnsi" w:cstheme="minorBidi"/>
          <w:color w:val="000000" w:themeColor="text1"/>
          <w:lang w:eastAsia="zh-CN"/>
        </w:rPr>
        <w:t>podizvajanje</w:t>
      </w:r>
      <w:proofErr w:type="spellEnd"/>
      <w:r w:rsidRPr="00A76755">
        <w:rPr>
          <w:rFonts w:eastAsiaTheme="minorHAnsi" w:cstheme="minorBidi"/>
          <w:color w:val="000000" w:themeColor="text1"/>
          <w:lang w:eastAsia="zh-CN"/>
        </w:rPr>
        <w:t xml:space="preserve"> temu subjektu,</w:t>
      </w:r>
    </w:p>
    <w:p w14:paraId="514EFC88" w14:textId="77777777" w:rsidR="00A76755" w:rsidRPr="00A76755" w:rsidRDefault="00A76755" w:rsidP="00A76755">
      <w:pPr>
        <w:numPr>
          <w:ilvl w:val="0"/>
          <w:numId w:val="11"/>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navesti kontaktne podatke in zakonite zastopnike predlaganih novo predlaganih podizvajalcev,</w:t>
      </w:r>
    </w:p>
    <w:p w14:paraId="5E3AD674" w14:textId="77777777" w:rsidR="00A76755" w:rsidRPr="00A76755" w:rsidRDefault="00A76755" w:rsidP="00A76755">
      <w:pPr>
        <w:numPr>
          <w:ilvl w:val="0"/>
          <w:numId w:val="11"/>
        </w:numPr>
        <w:spacing w:after="200" w:line="276" w:lineRule="auto"/>
        <w:contextualSpacing/>
        <w:rPr>
          <w:rFonts w:eastAsiaTheme="minorHAnsi" w:cstheme="minorBidi"/>
          <w:color w:val="000000" w:themeColor="text1"/>
          <w:lang w:eastAsia="zh-CN"/>
        </w:rPr>
      </w:pPr>
      <w:r w:rsidRPr="00A76755">
        <w:rPr>
          <w:rFonts w:eastAsiaTheme="minorHAnsi" w:cstheme="minorBidi"/>
          <w:color w:val="000000" w:themeColor="text1"/>
          <w:lang w:eastAsia="zh-CN"/>
        </w:rPr>
        <w:t>predložiti izpolnjene izjave o izpolnjevanju zahtev naročnika (obrazec – Priloga št. 4 C) teh podizvajalcev ali dokazila o neobstoju razlogov za izključitev ter izpolnjevanju pogojev ter</w:t>
      </w:r>
    </w:p>
    <w:p w14:paraId="1242134F" w14:textId="77777777" w:rsidR="00A76755" w:rsidRPr="00A76755" w:rsidRDefault="00A76755" w:rsidP="00A76755">
      <w:pPr>
        <w:numPr>
          <w:ilvl w:val="0"/>
          <w:numId w:val="11"/>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zahtevo podizvajalca za neposredno plačilo, če podizvajalec to zahteva,</w:t>
      </w:r>
    </w:p>
    <w:p w14:paraId="0BEB7826" w14:textId="77777777" w:rsidR="00A76755" w:rsidRPr="00A76755" w:rsidRDefault="00A76755" w:rsidP="00A76755">
      <w:pPr>
        <w:numPr>
          <w:ilvl w:val="0"/>
          <w:numId w:val="11"/>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predložiti vso</w:t>
      </w:r>
      <w:r w:rsidRPr="00A76755">
        <w:rPr>
          <w:rFonts w:eastAsiaTheme="minorHAnsi" w:cstheme="minorBidi"/>
          <w:bCs/>
          <w:color w:val="000000" w:themeColor="text1"/>
          <w:lang w:eastAsia="zh-CN"/>
        </w:rPr>
        <w:t xml:space="preserve"> z javnim naročilom zahtevano dokumentacijo za podizvajalca in, ki potrjuje usposobljenost novega podizvajalca,</w:t>
      </w:r>
    </w:p>
    <w:p w14:paraId="636CF0FE" w14:textId="77777777" w:rsidR="00A76755" w:rsidRPr="00A76755" w:rsidRDefault="00A76755" w:rsidP="00A76755">
      <w:pPr>
        <w:numPr>
          <w:ilvl w:val="0"/>
          <w:numId w:val="11"/>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predložiti </w:t>
      </w:r>
      <w:proofErr w:type="spellStart"/>
      <w:r w:rsidRPr="00A76755">
        <w:rPr>
          <w:rFonts w:eastAsiaTheme="minorHAnsi" w:cstheme="minorBidi"/>
          <w:color w:val="000000" w:themeColor="text1"/>
          <w:lang w:eastAsia="zh-CN"/>
        </w:rPr>
        <w:t>podizvajalsko</w:t>
      </w:r>
      <w:proofErr w:type="spellEnd"/>
      <w:r w:rsidRPr="00A76755">
        <w:rPr>
          <w:rFonts w:eastAsiaTheme="minorHAnsi" w:cstheme="minorBidi"/>
          <w:color w:val="000000" w:themeColor="text1"/>
          <w:lang w:eastAsia="zh-CN"/>
        </w:rPr>
        <w:t xml:space="preserve"> pogodbo za novega podizvajalca (pogodbo pripravita ponudnik in podizvajalec sama)</w:t>
      </w:r>
      <w:r w:rsidRPr="00A76755">
        <w:rPr>
          <w:rFonts w:eastAsiaTheme="minorHAnsi" w:cstheme="minorBidi"/>
          <w:bCs/>
          <w:color w:val="000000" w:themeColor="text1"/>
          <w:lang w:eastAsia="zh-CN"/>
        </w:rPr>
        <w:t>.</w:t>
      </w:r>
    </w:p>
    <w:p w14:paraId="65661A09" w14:textId="77777777" w:rsidR="00A76755" w:rsidRPr="00A76755" w:rsidRDefault="00A76755" w:rsidP="00A76755">
      <w:pPr>
        <w:jc w:val="both"/>
        <w:rPr>
          <w:rFonts w:eastAsiaTheme="minorHAnsi" w:cstheme="minorBidi"/>
          <w:color w:val="000000" w:themeColor="text1"/>
          <w:lang w:eastAsia="zh-CN"/>
        </w:rPr>
      </w:pPr>
    </w:p>
    <w:p w14:paraId="1901BC57"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72A30CC0" w14:textId="77777777" w:rsidR="00A76755" w:rsidRPr="00A76755" w:rsidRDefault="00A76755" w:rsidP="00A76755">
      <w:pPr>
        <w:jc w:val="both"/>
        <w:rPr>
          <w:rFonts w:eastAsiaTheme="minorHAnsi" w:cstheme="minorBidi"/>
          <w:color w:val="000000" w:themeColor="text1"/>
          <w:lang w:eastAsia="zh-CN"/>
        </w:rPr>
      </w:pPr>
    </w:p>
    <w:p w14:paraId="742D15F6"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00B07415"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0C620AE5"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2848AEB0"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 xml:space="preserve">Naročnik lahko predlog za zamenjavo podizvajalca oziroma vključitev novega podizvajalca zavrne, če bi to lahko vplivalo na nemoteno izvajanje pogodbenih obveznosti. </w:t>
      </w:r>
    </w:p>
    <w:p w14:paraId="07625D76" w14:textId="77777777" w:rsidR="00A76755" w:rsidRPr="00A76755" w:rsidRDefault="00A76755" w:rsidP="00A76755">
      <w:pPr>
        <w:jc w:val="both"/>
        <w:rPr>
          <w:rFonts w:asciiTheme="minorHAnsi" w:eastAsiaTheme="minorHAnsi" w:hAnsiTheme="minorHAnsi" w:cstheme="minorBidi"/>
          <w:color w:val="000000" w:themeColor="text1"/>
          <w:lang w:eastAsia="zh-CN"/>
        </w:rPr>
      </w:pPr>
    </w:p>
    <w:p w14:paraId="63A82695" w14:textId="77777777" w:rsidR="00A76755" w:rsidRPr="00A76755" w:rsidRDefault="00A76755" w:rsidP="00A76755">
      <w:pPr>
        <w:jc w:val="both"/>
        <w:rPr>
          <w:rFonts w:asciiTheme="minorHAnsi" w:eastAsiaTheme="minorHAnsi" w:hAnsiTheme="minorHAnsi" w:cstheme="minorBidi"/>
          <w:color w:val="000000" w:themeColor="text1"/>
          <w:lang w:eastAsia="zh-CN"/>
        </w:rPr>
      </w:pPr>
      <w:r w:rsidRPr="00A76755">
        <w:rPr>
          <w:rFonts w:asciiTheme="minorHAnsi" w:eastAsiaTheme="minorHAnsi" w:hAnsiTheme="minorHAnsi" w:cstheme="minorBidi"/>
          <w:color w:val="000000" w:themeColor="text1"/>
          <w:lang w:eastAsia="zh-CN"/>
        </w:rPr>
        <w:t xml:space="preserve">Naročnik bo o morebitni zavrnitvi novega podizvajalca obvestil glavnega izvajalca najpozneje v desetih dneh od prejema predloga, pri čemer gre v tem primeru za </w:t>
      </w:r>
      <w:proofErr w:type="spellStart"/>
      <w:r w:rsidRPr="00A76755">
        <w:rPr>
          <w:rFonts w:asciiTheme="minorHAnsi" w:eastAsiaTheme="minorHAnsi" w:hAnsiTheme="minorHAnsi" w:cstheme="minorBidi"/>
          <w:color w:val="000000" w:themeColor="text1"/>
          <w:lang w:eastAsia="zh-CN"/>
        </w:rPr>
        <w:t>instrukcijski</w:t>
      </w:r>
      <w:proofErr w:type="spellEnd"/>
      <w:r w:rsidRPr="00A76755">
        <w:rPr>
          <w:rFonts w:asciiTheme="minorHAnsi" w:eastAsiaTheme="minorHAnsi" w:hAnsiTheme="minorHAnsi" w:cstheme="minorBidi"/>
          <w:color w:val="000000" w:themeColor="text1"/>
          <w:lang w:eastAsia="zh-CN"/>
        </w:rPr>
        <w:t xml:space="preserve"> rok, ki ne vpliva na pravico naročnika do zavrnitve podizvajalca, če za to obstajajo utemeljeni razlogi.</w:t>
      </w:r>
    </w:p>
    <w:p w14:paraId="44DD18DA" w14:textId="77777777" w:rsidR="004731B7" w:rsidRPr="00905EC8" w:rsidRDefault="004731B7" w:rsidP="00A76755">
      <w:pPr>
        <w:jc w:val="both"/>
        <w:rPr>
          <w:rFonts w:asciiTheme="minorHAnsi" w:hAnsiTheme="minorHAnsi"/>
          <w:lang w:eastAsia="zh-CN"/>
        </w:rPr>
      </w:pPr>
    </w:p>
    <w:p w14:paraId="710F48F2" w14:textId="77777777" w:rsidR="00BC2EC0" w:rsidRPr="001136A4" w:rsidRDefault="00AF5CBE" w:rsidP="00422615">
      <w:pPr>
        <w:pStyle w:val="Naslov3"/>
      </w:pPr>
      <w:bookmarkStart w:id="40" w:name="_Toc451354654"/>
      <w:bookmarkStart w:id="41" w:name="_Toc876758"/>
      <w:r w:rsidRPr="001136A4">
        <w:t>Neposredna plačila podizvajalcem</w:t>
      </w:r>
      <w:bookmarkEnd w:id="40"/>
      <w:bookmarkEnd w:id="41"/>
    </w:p>
    <w:p w14:paraId="726E5F60" w14:textId="77777777" w:rsidR="00A76755" w:rsidRDefault="00A76755" w:rsidP="00627586">
      <w:pPr>
        <w:jc w:val="both"/>
        <w:rPr>
          <w:lang w:eastAsia="zh-CN"/>
        </w:rPr>
      </w:pPr>
    </w:p>
    <w:p w14:paraId="0F4DE2A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Naročnik ponudnike/izvajalce in podizvajalce obvešča, da neposredno plačilo podizvajalcem na podlagi ZJN-3 ni več a</w:t>
      </w:r>
      <w:r w:rsidRPr="00A76755">
        <w:rPr>
          <w:rFonts w:eastAsiaTheme="minorHAnsi" w:cstheme="minorBidi"/>
          <w:i/>
          <w:color w:val="000000" w:themeColor="text1"/>
          <w:lang w:eastAsia="zh-CN"/>
        </w:rPr>
        <w:t xml:space="preserve"> priori </w:t>
      </w:r>
      <w:r w:rsidRPr="00A76755">
        <w:rPr>
          <w:rFonts w:eastAsiaTheme="minorHAnsi" w:cstheme="minorBidi"/>
          <w:color w:val="000000" w:themeColor="text1"/>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39FC24F6" w14:textId="77777777" w:rsidR="00A76755" w:rsidRPr="00A76755" w:rsidRDefault="00A76755" w:rsidP="00A76755">
      <w:pPr>
        <w:jc w:val="both"/>
        <w:rPr>
          <w:rFonts w:eastAsiaTheme="minorHAnsi" w:cstheme="minorBidi"/>
          <w:color w:val="000000" w:themeColor="text1"/>
          <w:lang w:eastAsia="zh-CN"/>
        </w:rPr>
      </w:pPr>
    </w:p>
    <w:p w14:paraId="1922CF7B"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Kadar namerava ponudnik izvesti javno naročilo s podizvajalcem, ki zahteva neposredno plačilo, mora:</w:t>
      </w:r>
    </w:p>
    <w:p w14:paraId="677E5A8D" w14:textId="77777777" w:rsidR="00A76755" w:rsidRPr="00A76755" w:rsidRDefault="00A76755" w:rsidP="00A76755">
      <w:pPr>
        <w:numPr>
          <w:ilvl w:val="0"/>
          <w:numId w:val="12"/>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v pogodbi pooblastiti naročnika, da na podlagi potrjenega računa oziroma situacije s strani glavnega izvajalca neposredno plačuje podizvajalcu,</w:t>
      </w:r>
    </w:p>
    <w:p w14:paraId="7564CE41" w14:textId="77777777" w:rsidR="00A76755" w:rsidRPr="00A76755" w:rsidRDefault="00A76755" w:rsidP="00A76755">
      <w:pPr>
        <w:numPr>
          <w:ilvl w:val="0"/>
          <w:numId w:val="12"/>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podizvajalec predložiti soglasje, na podlagi katerega naročnik namesto ponudnika poravna podizvajalčevo terjatev do ponudnika,</w:t>
      </w:r>
    </w:p>
    <w:p w14:paraId="37497732" w14:textId="77777777" w:rsidR="00A76755" w:rsidRPr="00A76755" w:rsidRDefault="00A76755" w:rsidP="00A76755">
      <w:pPr>
        <w:numPr>
          <w:ilvl w:val="0"/>
          <w:numId w:val="12"/>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računu ali situaciji priložiti račun ali situacijo podizvajalca, ki ga je predhodno potrdil,</w:t>
      </w:r>
    </w:p>
    <w:p w14:paraId="186E7C14" w14:textId="77777777" w:rsidR="00A76755" w:rsidRPr="00A76755" w:rsidRDefault="00A76755" w:rsidP="00A76755">
      <w:pPr>
        <w:numPr>
          <w:ilvl w:val="0"/>
          <w:numId w:val="12"/>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glavni izvajalec svojemu e-računu priložiti specifikacijo prejemnikov plačil,</w:t>
      </w:r>
    </w:p>
    <w:p w14:paraId="619AC69B" w14:textId="77777777" w:rsidR="00A76755" w:rsidRPr="00A76755" w:rsidRDefault="00A76755" w:rsidP="00A76755">
      <w:pPr>
        <w:numPr>
          <w:ilvl w:val="0"/>
          <w:numId w:val="12"/>
        </w:numPr>
        <w:spacing w:after="200" w:line="276" w:lineRule="auto"/>
        <w:contextualSpacing/>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za vsakega podizvajalca </w:t>
      </w:r>
      <w:r w:rsidRPr="00A76755">
        <w:rPr>
          <w:rFonts w:eastAsiaTheme="minorHAnsi" w:cstheme="minorBidi"/>
          <w:b/>
          <w:color w:val="000000" w:themeColor="text1"/>
          <w:lang w:eastAsia="zh-CN"/>
        </w:rPr>
        <w:t xml:space="preserve">predložiti </w:t>
      </w:r>
      <w:proofErr w:type="spellStart"/>
      <w:r w:rsidRPr="00A76755">
        <w:rPr>
          <w:rFonts w:eastAsiaTheme="minorHAnsi" w:cstheme="minorBidi"/>
          <w:b/>
          <w:color w:val="000000" w:themeColor="text1"/>
          <w:lang w:eastAsia="zh-CN"/>
        </w:rPr>
        <w:t>podizvajalsko</w:t>
      </w:r>
      <w:proofErr w:type="spellEnd"/>
      <w:r w:rsidRPr="00A76755">
        <w:rPr>
          <w:rFonts w:eastAsiaTheme="minorHAnsi" w:cstheme="minorBidi"/>
          <w:b/>
          <w:color w:val="000000" w:themeColor="text1"/>
          <w:lang w:eastAsia="zh-CN"/>
        </w:rPr>
        <w:t xml:space="preserve"> pogodbo</w:t>
      </w:r>
      <w:r w:rsidRPr="00A76755">
        <w:rPr>
          <w:rFonts w:eastAsiaTheme="minorHAnsi" w:cstheme="minorBidi"/>
          <w:color w:val="000000" w:themeColor="text1"/>
          <w:lang w:eastAsia="zh-CN"/>
        </w:rPr>
        <w:t xml:space="preserve"> (v kolikor je ta že sklenjena, jo predloži ob oddaji ponudbe, v nasprotnem primeru, pa mora ponudnik </w:t>
      </w:r>
      <w:proofErr w:type="spellStart"/>
      <w:r w:rsidRPr="00A76755">
        <w:rPr>
          <w:rFonts w:eastAsiaTheme="minorHAnsi" w:cstheme="minorBidi"/>
          <w:color w:val="000000" w:themeColor="text1"/>
          <w:lang w:eastAsia="zh-CN"/>
        </w:rPr>
        <w:t>podizvajalsko</w:t>
      </w:r>
      <w:proofErr w:type="spellEnd"/>
      <w:r w:rsidRPr="00A76755">
        <w:rPr>
          <w:rFonts w:eastAsiaTheme="minorHAnsi" w:cstheme="minorBidi"/>
          <w:color w:val="000000" w:themeColor="text1"/>
          <w:lang w:eastAsia="zh-CN"/>
        </w:rPr>
        <w:t xml:space="preserve"> pogodbo naročniku predložiti </w:t>
      </w:r>
      <w:r w:rsidRPr="00A76755">
        <w:rPr>
          <w:rFonts w:eastAsiaTheme="minorHAnsi" w:cstheme="minorBidi"/>
          <w:b/>
          <w:color w:val="000000" w:themeColor="text1"/>
          <w:lang w:eastAsia="zh-CN"/>
        </w:rPr>
        <w:t>najkasneje v roku 5 dni</w:t>
      </w:r>
      <w:r w:rsidRPr="00A76755">
        <w:rPr>
          <w:rFonts w:eastAsiaTheme="minorHAnsi" w:cstheme="minorBidi"/>
          <w:color w:val="000000" w:themeColor="text1"/>
          <w:lang w:eastAsia="zh-CN"/>
        </w:rPr>
        <w:t xml:space="preserve"> od sklenitve </w:t>
      </w:r>
      <w:proofErr w:type="spellStart"/>
      <w:r w:rsidRPr="00A76755">
        <w:rPr>
          <w:rFonts w:eastAsiaTheme="minorHAnsi" w:cstheme="minorBidi"/>
          <w:color w:val="000000" w:themeColor="text1"/>
          <w:lang w:eastAsia="zh-CN"/>
        </w:rPr>
        <w:t>podizvajalske</w:t>
      </w:r>
      <w:proofErr w:type="spellEnd"/>
      <w:r w:rsidRPr="00A76755">
        <w:rPr>
          <w:rFonts w:eastAsiaTheme="minorHAnsi" w:cstheme="minorBidi"/>
          <w:color w:val="000000" w:themeColor="text1"/>
          <w:lang w:eastAsia="zh-CN"/>
        </w:rPr>
        <w:t xml:space="preserve"> pogodbe,</w:t>
      </w:r>
      <w:r w:rsidRPr="00A76755">
        <w:rPr>
          <w:rFonts w:eastAsiaTheme="minorHAnsi" w:cs="Cambria"/>
          <w:bCs/>
          <w:color w:val="000000"/>
        </w:rPr>
        <w:t xml:space="preserve"> a v vsakem primeru pred pričetkom del s strani podizvajalca</w:t>
      </w:r>
      <w:r w:rsidRPr="00A76755">
        <w:rPr>
          <w:rFonts w:eastAsiaTheme="minorHAnsi" w:cstheme="minorBidi"/>
          <w:color w:val="000000" w:themeColor="text1"/>
          <w:lang w:eastAsia="zh-CN"/>
        </w:rPr>
        <w:t>).</w:t>
      </w:r>
    </w:p>
    <w:p w14:paraId="09C2231F" w14:textId="77777777" w:rsidR="00A76755" w:rsidRPr="00A76755" w:rsidRDefault="00A76755" w:rsidP="00A76755">
      <w:pPr>
        <w:ind w:left="720"/>
        <w:contextualSpacing/>
        <w:jc w:val="both"/>
        <w:rPr>
          <w:rFonts w:eastAsiaTheme="minorHAnsi" w:cstheme="minorBidi"/>
          <w:color w:val="000000" w:themeColor="text1"/>
          <w:lang w:eastAsia="zh-CN"/>
        </w:rPr>
      </w:pPr>
    </w:p>
    <w:p w14:paraId="77CA049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1C1E4A9B" w14:textId="77777777" w:rsidR="00A76755" w:rsidRPr="00A76755" w:rsidRDefault="00A76755" w:rsidP="00A76755">
      <w:pPr>
        <w:jc w:val="both"/>
        <w:rPr>
          <w:rFonts w:eastAsiaTheme="minorHAnsi" w:cstheme="minorBidi"/>
          <w:color w:val="000000" w:themeColor="text1"/>
          <w:lang w:eastAsia="zh-CN"/>
        </w:rPr>
      </w:pPr>
    </w:p>
    <w:p w14:paraId="5120CFA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V kolikor novo priglašeni podizvajalci ne bodo zahtevali izvajanje neposrednih plačil, se pogodba v delu, ki navaja seznam podizvajalcev ne bo spreminjala, razen na izrecno zahtevo naročnika.</w:t>
      </w:r>
    </w:p>
    <w:p w14:paraId="72CA63F2" w14:textId="77777777" w:rsidR="00E739BA" w:rsidRPr="001136A4" w:rsidRDefault="00E739BA" w:rsidP="00627586">
      <w:pPr>
        <w:jc w:val="both"/>
        <w:rPr>
          <w:sz w:val="23"/>
          <w:szCs w:val="23"/>
          <w:lang w:eastAsia="zh-CN"/>
        </w:rPr>
      </w:pPr>
    </w:p>
    <w:p w14:paraId="596942E8" w14:textId="77777777" w:rsidR="00627586" w:rsidRPr="001136A4" w:rsidRDefault="00627586" w:rsidP="00422615">
      <w:pPr>
        <w:pStyle w:val="Naslov3"/>
      </w:pPr>
      <w:bookmarkStart w:id="42" w:name="_Toc876759"/>
      <w:r w:rsidRPr="001136A4">
        <w:t xml:space="preserve">Neposredna plačila podizvajalcem v </w:t>
      </w:r>
      <w:proofErr w:type="spellStart"/>
      <w:r w:rsidRPr="001136A4">
        <w:t>podizvajalski</w:t>
      </w:r>
      <w:proofErr w:type="spellEnd"/>
      <w:r w:rsidRPr="001136A4">
        <w:t xml:space="preserve"> verigi</w:t>
      </w:r>
      <w:bookmarkEnd w:id="42"/>
    </w:p>
    <w:p w14:paraId="3638B232" w14:textId="77777777" w:rsidR="00A76755" w:rsidRPr="00A76755" w:rsidRDefault="00A76755" w:rsidP="00A76755">
      <w:pPr>
        <w:jc w:val="both"/>
        <w:rPr>
          <w:rFonts w:eastAsiaTheme="minorHAnsi" w:cstheme="minorBidi"/>
          <w:color w:val="000000" w:themeColor="text1"/>
          <w:lang w:eastAsia="zh-CN"/>
        </w:rPr>
      </w:pPr>
      <w:r w:rsidRPr="00A76755">
        <w:rPr>
          <w:rFonts w:eastAsiaTheme="minorHAnsi" w:cstheme="minorBidi"/>
          <w:color w:val="000000" w:themeColor="text1"/>
          <w:lang w:eastAsia="zh-CN"/>
        </w:rPr>
        <w:t xml:space="preserve">Določbe v zvezi z neposrednimi plačili podizvajalcem iz tega poglavja dokumentacije veljajo tudi za vse dejanske (končne) izvajalce javnega naročila, ne glede na udeležbo v </w:t>
      </w:r>
      <w:proofErr w:type="spellStart"/>
      <w:r w:rsidRPr="00A76755">
        <w:rPr>
          <w:rFonts w:eastAsiaTheme="minorHAnsi" w:cstheme="minorBidi"/>
          <w:color w:val="000000" w:themeColor="text1"/>
          <w:lang w:eastAsia="zh-CN"/>
        </w:rPr>
        <w:t>podizvajalski</w:t>
      </w:r>
      <w:proofErr w:type="spellEnd"/>
      <w:r w:rsidRPr="00A76755">
        <w:rPr>
          <w:rFonts w:eastAsiaTheme="minorHAnsi" w:cstheme="minorBidi"/>
          <w:color w:val="000000" w:themeColor="text1"/>
          <w:lang w:eastAsia="zh-CN"/>
        </w:rPr>
        <w:t xml:space="preserve"> verigi.</w:t>
      </w:r>
    </w:p>
    <w:p w14:paraId="381901EE" w14:textId="77777777" w:rsidR="00627586" w:rsidRPr="001136A4" w:rsidRDefault="00627586" w:rsidP="00250C72">
      <w:pPr>
        <w:jc w:val="both"/>
        <w:rPr>
          <w:sz w:val="23"/>
          <w:szCs w:val="23"/>
          <w:lang w:eastAsia="zh-CN"/>
        </w:rPr>
      </w:pPr>
    </w:p>
    <w:p w14:paraId="326BD22A" w14:textId="77777777" w:rsidR="002442B1" w:rsidRPr="001136A4" w:rsidRDefault="002442B1" w:rsidP="00422615">
      <w:pPr>
        <w:pStyle w:val="Naslov3"/>
      </w:pPr>
      <w:bookmarkStart w:id="43" w:name="_Toc451354656"/>
      <w:bookmarkStart w:id="44" w:name="_Toc876760"/>
      <w:r w:rsidRPr="001136A4">
        <w:t>Angažiranje podizvajalcev v času izvedbe pogodbe</w:t>
      </w:r>
      <w:bookmarkEnd w:id="43"/>
      <w:bookmarkEnd w:id="44"/>
    </w:p>
    <w:p w14:paraId="6D6A72C4" w14:textId="77777777" w:rsidR="00AD4E45" w:rsidRDefault="00AD4E45" w:rsidP="00627586">
      <w:pPr>
        <w:jc w:val="both"/>
        <w:rPr>
          <w:lang w:eastAsia="zh-CN"/>
        </w:rPr>
      </w:pPr>
    </w:p>
    <w:p w14:paraId="27C1BD6B"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V primeru morebitne zamenjave podizvajalcev mora izvajalec v roku, ki je naveden v točki </w:t>
      </w:r>
      <w:r>
        <w:rPr>
          <w:rFonts w:eastAsiaTheme="minorHAnsi" w:cstheme="minorBidi"/>
          <w:color w:val="000000" w:themeColor="text1"/>
          <w:lang w:eastAsia="zh-CN"/>
        </w:rPr>
        <w:t>5</w:t>
      </w:r>
      <w:r w:rsidRPr="00AD4E45">
        <w:rPr>
          <w:rFonts w:eastAsiaTheme="minorHAnsi" w:cstheme="minorBidi"/>
          <w:color w:val="000000" w:themeColor="text1"/>
          <w:lang w:eastAsia="zh-CN"/>
        </w:rPr>
        <w:t xml:space="preserve">.3.3., predložiti naročniku v potrditev nov seznam podizvajalcev, vključno z vso z javnim naročilom zahtevano dokumentacijo in </w:t>
      </w:r>
      <w:proofErr w:type="spellStart"/>
      <w:r w:rsidRPr="00AD4E45">
        <w:rPr>
          <w:rFonts w:eastAsiaTheme="minorHAnsi" w:cstheme="minorBidi"/>
          <w:color w:val="000000" w:themeColor="text1"/>
          <w:lang w:eastAsia="zh-CN"/>
        </w:rPr>
        <w:t>podizvajalsko</w:t>
      </w:r>
      <w:proofErr w:type="spellEnd"/>
      <w:r w:rsidRPr="00AD4E45">
        <w:rPr>
          <w:rFonts w:eastAsiaTheme="minorHAnsi" w:cstheme="minorBidi"/>
          <w:color w:val="000000" w:themeColor="text1"/>
          <w:lang w:eastAsia="zh-CN"/>
        </w:rPr>
        <w:t xml:space="preserve"> pogodbo, ki potrjuje usposobljenost novega podizvajalca. Novega podizvajalca, v kolikor izpolnjuje vse pogoje in zanj ne obstajajo razlogi za izključitev, </w:t>
      </w:r>
      <w:r w:rsidRPr="00AD4E45">
        <w:rPr>
          <w:rFonts w:eastAsiaTheme="minorHAnsi" w:cstheme="minorBidi"/>
          <w:b/>
          <w:color w:val="000000" w:themeColor="text1"/>
          <w:lang w:eastAsia="zh-CN"/>
        </w:rPr>
        <w:t>naročnik potrdi s soglasjem</w:t>
      </w:r>
      <w:r w:rsidRPr="00AD4E45">
        <w:rPr>
          <w:rFonts w:eastAsiaTheme="minorHAnsi" w:cstheme="minorBidi"/>
          <w:color w:val="000000" w:themeColor="text1"/>
          <w:lang w:eastAsia="zh-CN"/>
        </w:rPr>
        <w:t>. Izvajalec pogodbenih del ne sme izvajati s podizvajalcem, ki je bil priglašen po roku za oddajo ponudb in ki še ni bil potrjen s strani naročnika.</w:t>
      </w:r>
    </w:p>
    <w:p w14:paraId="4E8C8138" w14:textId="77777777" w:rsidR="00AD4E45" w:rsidRPr="00AD4E45" w:rsidRDefault="00AD4E45" w:rsidP="00AD4E45">
      <w:pPr>
        <w:tabs>
          <w:tab w:val="left" w:pos="6705"/>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7F4628E4"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419BB414" w14:textId="77777777" w:rsidR="00AD4E45" w:rsidRPr="00AD4E45" w:rsidRDefault="00AD4E45" w:rsidP="00AD4E45">
      <w:pPr>
        <w:tabs>
          <w:tab w:val="left" w:pos="5280"/>
        </w:tabs>
        <w:jc w:val="both"/>
        <w:rPr>
          <w:rFonts w:eastAsiaTheme="minorHAnsi" w:cstheme="minorBidi"/>
          <w:color w:val="000000" w:themeColor="text1"/>
          <w:lang w:eastAsia="zh-CN"/>
        </w:rPr>
      </w:pPr>
      <w:r w:rsidRPr="00AD4E45">
        <w:rPr>
          <w:rFonts w:eastAsiaTheme="minorHAnsi" w:cstheme="minorBidi"/>
          <w:color w:val="000000" w:themeColor="text1"/>
          <w:lang w:eastAsia="zh-CN"/>
        </w:rPr>
        <w:tab/>
      </w:r>
    </w:p>
    <w:p w14:paraId="0D5849D9" w14:textId="77777777" w:rsidR="00AD4E45" w:rsidRPr="00AD4E45" w:rsidRDefault="00AD4E45" w:rsidP="00AD4E45">
      <w:pPr>
        <w:jc w:val="both"/>
        <w:rPr>
          <w:rFonts w:eastAsiaTheme="minorHAnsi" w:cstheme="minorBidi"/>
          <w:color w:val="000000" w:themeColor="text1"/>
          <w:lang w:eastAsia="zh-CN"/>
        </w:rPr>
      </w:pPr>
      <w:r w:rsidRPr="00AD4E45">
        <w:rPr>
          <w:rFonts w:eastAsiaTheme="minorHAnsi" w:cstheme="minorBidi"/>
          <w:color w:val="000000" w:themeColor="text1"/>
          <w:lang w:eastAsia="zh-CN"/>
        </w:rPr>
        <w:t xml:space="preserve">Naročnik si pridržuje tudi pravico, da sproži </w:t>
      </w:r>
      <w:proofErr w:type="spellStart"/>
      <w:r w:rsidRPr="00AD4E45">
        <w:rPr>
          <w:rFonts w:eastAsiaTheme="minorHAnsi" w:cstheme="minorBidi"/>
          <w:color w:val="000000" w:themeColor="text1"/>
          <w:lang w:eastAsia="zh-CN"/>
        </w:rPr>
        <w:t>prekrškovni</w:t>
      </w:r>
      <w:proofErr w:type="spellEnd"/>
      <w:r w:rsidRPr="00AD4E45">
        <w:rPr>
          <w:rFonts w:eastAsiaTheme="minorHAnsi" w:cstheme="minorBidi"/>
          <w:color w:val="000000" w:themeColor="text1"/>
          <w:lang w:eastAsia="zh-CN"/>
        </w:rPr>
        <w:t xml:space="preserve"> postopek pred Državno revizijsko komisijo, v kolikor so podani zakonski razlogi zanj.</w:t>
      </w:r>
    </w:p>
    <w:p w14:paraId="0F15B080" w14:textId="77777777" w:rsidR="00B24BF7" w:rsidRPr="0025201B" w:rsidRDefault="00B24BF7" w:rsidP="00627586">
      <w:pPr>
        <w:jc w:val="both"/>
        <w:rPr>
          <w:lang w:eastAsia="zh-CN"/>
        </w:rPr>
      </w:pPr>
    </w:p>
    <w:p w14:paraId="4E20C77C" w14:textId="77777777" w:rsidR="0086588D" w:rsidRPr="001136A4" w:rsidRDefault="0086588D" w:rsidP="00C33E70">
      <w:pPr>
        <w:pStyle w:val="Naslov2"/>
      </w:pPr>
      <w:bookmarkStart w:id="45" w:name="_Toc451354657"/>
      <w:bookmarkStart w:id="46" w:name="_Toc876761"/>
      <w:r w:rsidRPr="001136A4">
        <w:t>Način nastopanja istega gospodarskega subjekta</w:t>
      </w:r>
      <w:bookmarkEnd w:id="45"/>
      <w:bookmarkEnd w:id="46"/>
    </w:p>
    <w:p w14:paraId="5A91C799"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Naročnik dopušča, da isti gospodarski subjekt predloži več ponudb, vendar le v kolikor v različnih ponudbah nastopa v različnih vlogah (bodisi kot samostojni ponudnik, bodisi kot partner v skupnem nastopu, bodisi kot podizvajalec, bodisi kot drugi subjekt na katerega zmogljivosti se sklicuje ponudnik).</w:t>
      </w:r>
    </w:p>
    <w:p w14:paraId="25A31379"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p>
    <w:p w14:paraId="7C2EC918" w14:textId="77777777" w:rsidR="00AD4E45" w:rsidRPr="00AD4E45" w:rsidRDefault="00AD4E45" w:rsidP="00AD4E45">
      <w:pPr>
        <w:suppressAutoHyphens/>
        <w:autoSpaceDN w:val="0"/>
        <w:ind w:right="6"/>
        <w:jc w:val="both"/>
        <w:textAlignment w:val="baseline"/>
        <w:rPr>
          <w:rFonts w:eastAsia="Calibri" w:cs="Arial"/>
          <w:color w:val="000000" w:themeColor="text1"/>
          <w:kern w:val="3"/>
          <w:lang w:eastAsia="sl-SI"/>
        </w:rPr>
      </w:pPr>
      <w:r w:rsidRPr="00AD4E45">
        <w:rPr>
          <w:rFonts w:eastAsia="Calibri" w:cs="Arial"/>
          <w:color w:val="000000" w:themeColor="text1"/>
          <w:kern w:val="3"/>
          <w:lang w:eastAsia="sl-SI"/>
        </w:rPr>
        <w:t xml:space="preserve">Gospodarski subjekt tako lahko kot partner ali podizvajalec ali drugi subjekt na katerega zmogljivosti se sklicuje ponudnik nastopa </w:t>
      </w:r>
      <w:r w:rsidR="000F65B5">
        <w:rPr>
          <w:rFonts w:eastAsia="Calibri" w:cs="Arial"/>
          <w:color w:val="000000" w:themeColor="text1"/>
          <w:kern w:val="3"/>
          <w:lang w:eastAsia="sl-SI"/>
        </w:rPr>
        <w:t>v ponudbah različnih ponudnikov, ni pa dopus</w:t>
      </w:r>
      <w:r w:rsidR="00671D7B">
        <w:rPr>
          <w:rFonts w:eastAsia="Calibri" w:cs="Arial"/>
          <w:color w:val="000000" w:themeColor="text1"/>
          <w:kern w:val="3"/>
          <w:lang w:eastAsia="sl-SI"/>
        </w:rPr>
        <w:t>tno, da gospodarski subjekt kot samostojni ponudnik odda več ponudb.</w:t>
      </w:r>
    </w:p>
    <w:p w14:paraId="29E58A24" w14:textId="77777777" w:rsidR="00AD4E45" w:rsidRDefault="00AD4E45" w:rsidP="00135424">
      <w:pPr>
        <w:suppressAutoHyphens/>
        <w:autoSpaceDN w:val="0"/>
        <w:ind w:right="6"/>
        <w:jc w:val="both"/>
        <w:textAlignment w:val="baseline"/>
        <w:rPr>
          <w:rFonts w:eastAsia="Calibri" w:cs="Arial"/>
          <w:kern w:val="3"/>
          <w:lang w:eastAsia="sl-SI"/>
        </w:rPr>
      </w:pPr>
    </w:p>
    <w:p w14:paraId="65F15A9F" w14:textId="77777777" w:rsidR="00AD4E45" w:rsidRDefault="00AD4E45" w:rsidP="00135424">
      <w:pPr>
        <w:suppressAutoHyphens/>
        <w:autoSpaceDN w:val="0"/>
        <w:ind w:right="6"/>
        <w:jc w:val="both"/>
        <w:textAlignment w:val="baseline"/>
        <w:rPr>
          <w:rFonts w:eastAsia="Calibri" w:cs="Arial"/>
          <w:kern w:val="3"/>
          <w:lang w:eastAsia="sl-SI"/>
        </w:rPr>
      </w:pPr>
    </w:p>
    <w:p w14:paraId="4C216592" w14:textId="77777777" w:rsidR="00374288" w:rsidRPr="001136A4" w:rsidRDefault="00374288" w:rsidP="00135424">
      <w:pPr>
        <w:suppressAutoHyphens/>
        <w:autoSpaceDN w:val="0"/>
        <w:ind w:right="6"/>
        <w:jc w:val="both"/>
        <w:textAlignment w:val="baseline"/>
        <w:rPr>
          <w:rFonts w:eastAsia="Calibri" w:cs="Arial"/>
          <w:kern w:val="3"/>
          <w:sz w:val="23"/>
          <w:szCs w:val="23"/>
          <w:lang w:eastAsia="sl-SI"/>
        </w:rPr>
      </w:pPr>
    </w:p>
    <w:p w14:paraId="3842673C" w14:textId="77777777" w:rsidR="00D35252" w:rsidRPr="0080501F" w:rsidRDefault="00D35252" w:rsidP="00C33E70">
      <w:pPr>
        <w:pStyle w:val="Naslov2"/>
        <w:rPr>
          <w:rFonts w:eastAsia="Calibri"/>
        </w:rPr>
      </w:pPr>
      <w:bookmarkStart w:id="47" w:name="_Toc876762"/>
      <w:r w:rsidRPr="0080501F">
        <w:rPr>
          <w:rFonts w:eastAsia="Calibri"/>
        </w:rPr>
        <w:t>Sklicevanje na zmogljivosti drugega subjekta</w:t>
      </w:r>
      <w:bookmarkEnd w:id="47"/>
    </w:p>
    <w:p w14:paraId="667F306D" w14:textId="77777777" w:rsidR="00314AF6" w:rsidRDefault="00314AF6" w:rsidP="00D35252">
      <w:pPr>
        <w:suppressAutoHyphens/>
        <w:autoSpaceDN w:val="0"/>
        <w:ind w:right="6"/>
        <w:jc w:val="both"/>
        <w:textAlignment w:val="baseline"/>
        <w:rPr>
          <w:rFonts w:eastAsia="Calibri" w:cs="Arial"/>
          <w:kern w:val="3"/>
          <w:lang w:eastAsia="sl-SI"/>
        </w:rPr>
      </w:pPr>
    </w:p>
    <w:p w14:paraId="3871B850" w14:textId="77777777" w:rsidR="00314AF6" w:rsidRPr="00314AF6" w:rsidRDefault="00314AF6" w:rsidP="00314AF6">
      <w:pPr>
        <w:suppressAutoHyphens/>
        <w:autoSpaceDN w:val="0"/>
        <w:ind w:right="6"/>
        <w:jc w:val="both"/>
        <w:textAlignment w:val="baseline"/>
        <w:rPr>
          <w:rFonts w:eastAsia="Calibri" w:cs="Arial"/>
          <w:color w:val="000000" w:themeColor="text1"/>
          <w:kern w:val="3"/>
          <w:lang w:eastAsia="sl-SI"/>
        </w:rPr>
      </w:pPr>
      <w:r w:rsidRPr="00314AF6">
        <w:rPr>
          <w:rFonts w:eastAsia="Calibri" w:cs="Arial"/>
          <w:color w:val="000000" w:themeColor="text1"/>
          <w:kern w:val="3"/>
          <w:lang w:eastAsia="sl-SI"/>
        </w:rPr>
        <w:t>Ponudnik v skladu z 81. členom ZJN-3 lahko uporablja zmogljivosti drugih subjektov.</w:t>
      </w:r>
    </w:p>
    <w:p w14:paraId="7DB8B26B" w14:textId="77777777" w:rsidR="00314AF6" w:rsidRPr="00314AF6" w:rsidRDefault="00314AF6" w:rsidP="00314AF6">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color w:val="000000" w:themeColor="text1"/>
          <w:lang w:eastAsia="zh-CN"/>
        </w:rPr>
        <w:t xml:space="preserve">V tem primeru se skladno z določili dokumentacije v zvezi z oddajo javnega naročila tudi </w:t>
      </w:r>
      <w:r w:rsidRPr="00314AF6">
        <w:rPr>
          <w:rFonts w:asciiTheme="minorHAnsi" w:eastAsiaTheme="minorHAnsi" w:hAnsiTheme="minorHAnsi" w:cstheme="minorBidi"/>
          <w:b/>
          <w:color w:val="000000" w:themeColor="text1"/>
          <w:lang w:eastAsia="zh-CN"/>
        </w:rPr>
        <w:t>za vsak drugi gospodarski subjekt v razdelek »ESPD – ostali sodelujoči« predloži ustrezen ESPD obrazec.</w:t>
      </w:r>
    </w:p>
    <w:p w14:paraId="31A1BF83" w14:textId="77777777" w:rsidR="00314AF6" w:rsidRPr="00314AF6" w:rsidRDefault="00314AF6" w:rsidP="00314AF6">
      <w:pPr>
        <w:suppressAutoHyphens/>
        <w:autoSpaceDN w:val="0"/>
        <w:ind w:right="6"/>
        <w:jc w:val="both"/>
        <w:textAlignment w:val="baseline"/>
        <w:rPr>
          <w:rFonts w:asciiTheme="majorHAnsi" w:eastAsiaTheme="minorHAnsi" w:hAnsiTheme="majorHAnsi" w:cstheme="minorBidi"/>
          <w:b/>
          <w:color w:val="000000" w:themeColor="text1"/>
          <w:sz w:val="23"/>
          <w:szCs w:val="23"/>
          <w:lang w:eastAsia="zh-CN"/>
        </w:rPr>
      </w:pPr>
    </w:p>
    <w:p w14:paraId="253CDC2F" w14:textId="77777777" w:rsidR="00314AF6" w:rsidRPr="00314AF6" w:rsidRDefault="00314AF6" w:rsidP="00314AF6">
      <w:pPr>
        <w:suppressAutoHyphens/>
        <w:autoSpaceDN w:val="0"/>
        <w:ind w:right="6"/>
        <w:jc w:val="both"/>
        <w:textAlignment w:val="baseline"/>
        <w:rPr>
          <w:rFonts w:asciiTheme="minorHAnsi" w:eastAsiaTheme="minorHAnsi" w:hAnsiTheme="minorHAnsi" w:cstheme="minorBidi"/>
          <w:color w:val="000000" w:themeColor="text1"/>
          <w:lang w:eastAsia="zh-CN"/>
        </w:rPr>
      </w:pPr>
      <w:r w:rsidRPr="00314AF6">
        <w:rPr>
          <w:rFonts w:asciiTheme="minorHAnsi" w:eastAsiaTheme="minorHAnsi" w:hAnsiTheme="minorHAnsi" w:cstheme="minorBidi"/>
          <w:b/>
          <w:color w:val="000000" w:themeColor="text1"/>
          <w:lang w:eastAsia="zh-CN"/>
        </w:rPr>
        <w:t xml:space="preserve">V sistem e-JN v razdelek »Druge priloge« </w:t>
      </w:r>
      <w:r w:rsidRPr="00314AF6">
        <w:rPr>
          <w:rFonts w:asciiTheme="minorHAnsi" w:eastAsiaTheme="minorHAnsi" w:hAnsiTheme="minorHAnsi" w:cstheme="minorBidi"/>
          <w:color w:val="000000" w:themeColor="text1"/>
          <w:lang w:eastAsia="zh-CN"/>
        </w:rPr>
        <w:t>pa ponudnik</w:t>
      </w:r>
      <w:r w:rsidRPr="00314AF6">
        <w:rPr>
          <w:rFonts w:asciiTheme="minorHAnsi" w:eastAsiaTheme="minorHAnsi" w:hAnsiTheme="minorHAnsi" w:cstheme="minorBidi"/>
          <w:color w:val="000000" w:themeColor="text1"/>
        </w:rPr>
        <w:t xml:space="preserve"> </w:t>
      </w:r>
      <w:r w:rsidRPr="00314AF6">
        <w:rPr>
          <w:rFonts w:asciiTheme="minorHAnsi" w:eastAsiaTheme="minorHAnsi" w:hAnsiTheme="minorHAnsi" w:cstheme="minorBidi"/>
          <w:color w:val="000000" w:themeColor="text1"/>
          <w:lang w:eastAsia="zh-CN"/>
        </w:rPr>
        <w:t xml:space="preserve">skladno z določili dokumentacije v zvezi z oddajo javnega naročila za drug gospodarski subjekt </w:t>
      </w:r>
      <w:r w:rsidRPr="00314AF6">
        <w:rPr>
          <w:rFonts w:asciiTheme="minorHAnsi" w:eastAsiaTheme="minorHAnsi" w:hAnsiTheme="minorHAnsi" w:cstheme="minorBidi"/>
          <w:b/>
          <w:color w:val="000000" w:themeColor="text1"/>
          <w:lang w:eastAsia="zh-CN"/>
        </w:rPr>
        <w:t>naloži</w:t>
      </w:r>
      <w:r w:rsidRPr="00314AF6">
        <w:rPr>
          <w:rFonts w:asciiTheme="minorHAnsi" w:eastAsiaTheme="minorHAnsi" w:hAnsiTheme="minorHAnsi" w:cstheme="minorBidi"/>
          <w:color w:val="000000" w:themeColor="text1"/>
          <w:lang w:eastAsia="zh-CN"/>
        </w:rPr>
        <w:t xml:space="preserve"> vse zahtevane </w:t>
      </w:r>
      <w:r w:rsidRPr="00314AF6">
        <w:rPr>
          <w:rFonts w:asciiTheme="minorHAnsi" w:eastAsiaTheme="minorHAnsi" w:hAnsiTheme="minorHAnsi" w:cstheme="minorBidi"/>
          <w:b/>
          <w:color w:val="000000" w:themeColor="text1"/>
          <w:lang w:eastAsia="zh-CN"/>
        </w:rPr>
        <w:t>izjave</w:t>
      </w:r>
      <w:r w:rsidRPr="00314AF6">
        <w:rPr>
          <w:rFonts w:asciiTheme="minorHAnsi" w:eastAsiaTheme="minorHAnsi" w:hAnsiTheme="minorHAnsi" w:cstheme="minorBidi"/>
          <w:color w:val="000000" w:themeColor="text1"/>
          <w:lang w:eastAsia="zh-CN"/>
        </w:rPr>
        <w:t xml:space="preserve"> in </w:t>
      </w:r>
      <w:r w:rsidRPr="00314AF6">
        <w:rPr>
          <w:rFonts w:asciiTheme="minorHAnsi" w:eastAsiaTheme="minorHAnsi" w:hAnsiTheme="minorHAnsi" w:cstheme="minorBidi"/>
          <w:b/>
          <w:color w:val="000000" w:themeColor="text1"/>
          <w:lang w:eastAsia="zh-CN"/>
        </w:rPr>
        <w:t>dokazila</w:t>
      </w:r>
      <w:r w:rsidRPr="00314AF6">
        <w:rPr>
          <w:rFonts w:asciiTheme="minorHAnsi" w:eastAsiaTheme="minorHAnsi" w:hAnsiTheme="minorHAnsi" w:cstheme="minorBidi"/>
          <w:color w:val="000000" w:themeColor="text1"/>
          <w:lang w:eastAsia="zh-CN"/>
        </w:rPr>
        <w:t xml:space="preserve"> (med drugim tudi npr. soglasje pravne osebe za pridobitev osebnih podatkov ponudnika, soglasje fizične osebe za pridobitev osebnih podatkov ponudnika, izjavo o udeležbi fizičnih in pravnih oseb v lastništvu, …).</w:t>
      </w:r>
    </w:p>
    <w:p w14:paraId="2AD7B784" w14:textId="77777777" w:rsidR="00314AF6" w:rsidRPr="00314AF6" w:rsidRDefault="00314AF6" w:rsidP="00314AF6">
      <w:pPr>
        <w:suppressAutoHyphens/>
        <w:autoSpaceDN w:val="0"/>
        <w:ind w:right="6"/>
        <w:jc w:val="both"/>
        <w:textAlignment w:val="baseline"/>
        <w:rPr>
          <w:rFonts w:asciiTheme="minorHAnsi" w:eastAsia="Calibri" w:hAnsiTheme="minorHAnsi" w:cs="Arial"/>
          <w:color w:val="000000" w:themeColor="text1"/>
          <w:kern w:val="3"/>
          <w:lang w:eastAsia="sl-SI"/>
        </w:rPr>
      </w:pPr>
    </w:p>
    <w:p w14:paraId="30A7FE86" w14:textId="7AF65AB9" w:rsidR="00314AF6" w:rsidRPr="00314AF6" w:rsidRDefault="00314AF6" w:rsidP="00314AF6">
      <w:pPr>
        <w:jc w:val="both"/>
        <w:rPr>
          <w:rFonts w:asciiTheme="minorHAnsi" w:eastAsiaTheme="minorHAnsi" w:hAnsiTheme="minorHAnsi" w:cstheme="minorBidi"/>
          <w:color w:val="000000" w:themeColor="text1"/>
          <w:lang w:eastAsia="zh-CN"/>
        </w:rPr>
      </w:pPr>
      <w:r w:rsidRPr="0080501F">
        <w:rPr>
          <w:rFonts w:asciiTheme="minorHAnsi" w:eastAsiaTheme="minorHAnsi" w:hAnsiTheme="minorHAnsi" w:cstheme="minorBidi"/>
          <w:color w:val="000000" w:themeColor="text1"/>
          <w:lang w:eastAsia="zh-CN"/>
        </w:rPr>
        <w:t xml:space="preserve">V primeru uporabe zmogljivosti drugih subjektov mora ponudnik </w:t>
      </w:r>
      <w:r w:rsidRPr="0080501F">
        <w:rPr>
          <w:rFonts w:asciiTheme="minorHAnsi" w:eastAsiaTheme="minorHAnsi" w:hAnsiTheme="minorHAnsi" w:cstheme="minorBidi"/>
          <w:b/>
          <w:color w:val="000000" w:themeColor="text1"/>
          <w:u w:val="single"/>
          <w:lang w:eastAsia="zh-CN"/>
        </w:rPr>
        <w:t>že ob oddaji</w:t>
      </w:r>
      <w:r w:rsidRPr="0080501F">
        <w:rPr>
          <w:rFonts w:asciiTheme="minorHAnsi" w:eastAsiaTheme="minorHAnsi" w:hAnsiTheme="minorHAnsi" w:cstheme="minorBidi"/>
          <w:b/>
          <w:color w:val="000000" w:themeColor="text1"/>
          <w:lang w:eastAsia="zh-CN"/>
        </w:rPr>
        <w:t xml:space="preserve"> elektronske ponudbe v sistem e-JN v razdelek »Druge priloge« naložiti ustrezna dokazila</w:t>
      </w:r>
      <w:r w:rsidRPr="0080501F">
        <w:rPr>
          <w:rFonts w:asciiTheme="minorHAnsi" w:eastAsiaTheme="minorHAnsi" w:hAnsiTheme="minorHAnsi" w:cstheme="minorBidi"/>
          <w:color w:val="000000" w:themeColor="text1"/>
          <w:lang w:eastAsia="zh-CN"/>
        </w:rPr>
        <w:t xml:space="preserve">, da bo imel na voljo potrebna sredstva za izvedbo javnega naročila: npr. </w:t>
      </w:r>
      <w:r w:rsidRPr="0080501F">
        <w:rPr>
          <w:rFonts w:asciiTheme="minorHAnsi" w:eastAsiaTheme="minorHAnsi" w:hAnsiTheme="minorHAnsi" w:cstheme="minorBidi"/>
          <w:b/>
          <w:color w:val="000000" w:themeColor="text1"/>
          <w:lang w:eastAsia="zh-CN"/>
        </w:rPr>
        <w:t>dogovor o medsebojnem sodelovanju</w:t>
      </w:r>
      <w:r w:rsidRPr="0080501F">
        <w:rPr>
          <w:rFonts w:asciiTheme="minorHAnsi" w:eastAsiaTheme="minorHAnsi" w:hAnsiTheme="minorHAnsi" w:cstheme="minorBidi"/>
          <w:color w:val="000000" w:themeColor="text1"/>
          <w:lang w:eastAsia="zh-CN"/>
        </w:rPr>
        <w:t>, pogodbo o sodelovanju, dogovor o zagotavljanju</w:t>
      </w:r>
      <w:r w:rsidR="00701D9E" w:rsidRPr="0080501F">
        <w:rPr>
          <w:rFonts w:asciiTheme="minorHAnsi" w:eastAsiaTheme="minorHAnsi" w:hAnsiTheme="minorHAnsi" w:cstheme="minorBidi"/>
          <w:color w:val="000000" w:themeColor="text1"/>
          <w:lang w:eastAsia="zh-CN"/>
        </w:rPr>
        <w:t>, najemno pogodbo</w:t>
      </w:r>
      <w:r w:rsidRPr="0080501F">
        <w:rPr>
          <w:rFonts w:asciiTheme="minorHAnsi" w:eastAsiaTheme="minorHAnsi" w:hAnsiTheme="minorHAnsi" w:cstheme="minorBidi"/>
          <w:color w:val="000000" w:themeColor="text1"/>
          <w:lang w:eastAsia="zh-CN"/>
        </w:rPr>
        <w:t>…</w:t>
      </w:r>
    </w:p>
    <w:p w14:paraId="37DC1DAB" w14:textId="77777777" w:rsidR="00314AF6" w:rsidRPr="00314AF6" w:rsidRDefault="00314AF6" w:rsidP="00314AF6">
      <w:pPr>
        <w:jc w:val="both"/>
        <w:rPr>
          <w:rFonts w:asciiTheme="minorHAnsi" w:eastAsiaTheme="minorHAnsi" w:hAnsiTheme="minorHAnsi" w:cstheme="minorBidi"/>
          <w:color w:val="000000" w:themeColor="text1"/>
          <w:lang w:eastAsia="zh-CN"/>
        </w:rPr>
      </w:pPr>
    </w:p>
    <w:p w14:paraId="126AEB70" w14:textId="77777777" w:rsidR="00314AF6" w:rsidRPr="00314AF6" w:rsidRDefault="00314AF6" w:rsidP="00314AF6">
      <w:pPr>
        <w:suppressAutoHyphens/>
        <w:autoSpaceDN w:val="0"/>
        <w:ind w:right="6"/>
        <w:jc w:val="both"/>
        <w:textAlignment w:val="baseline"/>
        <w:rPr>
          <w:rFonts w:asciiTheme="minorHAnsi" w:hAnsiTheme="minorHAnsi"/>
          <w:u w:val="single"/>
          <w:lang w:eastAsia="zh-CN"/>
        </w:rPr>
      </w:pPr>
      <w:r w:rsidRPr="00314AF6">
        <w:rPr>
          <w:rFonts w:asciiTheme="minorHAnsi" w:hAnsiTheme="minorHAnsi"/>
          <w:u w:val="single"/>
          <w:lang w:eastAsia="zh-CN"/>
        </w:rPr>
        <w:t xml:space="preserve">V kolikor ponudnik zahteve glede izobrazbe ali </w:t>
      </w:r>
      <w:r w:rsidRPr="00314AF6">
        <w:rPr>
          <w:rFonts w:asciiTheme="minorHAnsi" w:hAnsiTheme="minorHAnsi"/>
          <w:b/>
          <w:u w:val="single"/>
          <w:lang w:eastAsia="zh-CN"/>
        </w:rPr>
        <w:t>strokovne ali tehnične usposobljenosti</w:t>
      </w:r>
      <w:r w:rsidRPr="00314AF6">
        <w:rPr>
          <w:rFonts w:asciiTheme="minorHAnsi" w:hAnsiTheme="minorHAnsi"/>
          <w:u w:val="single"/>
          <w:lang w:eastAsia="zh-CN"/>
        </w:rPr>
        <w:t xml:space="preserve"> (nominiranih kadrov ali subjekta ali fizičnih oseb) izkaže z uporabo zmogljivosti drugih subjektov, morajo ti drugi subjekti pri izvedbi javnega naročila obvezno izvesti storitve, za katere so bile zahtevane te zmogljivosti. </w:t>
      </w:r>
    </w:p>
    <w:p w14:paraId="2AD6D1A6" w14:textId="77777777" w:rsidR="00314AF6" w:rsidRPr="00314AF6" w:rsidRDefault="00314AF6" w:rsidP="00314AF6">
      <w:pPr>
        <w:suppressAutoHyphens/>
        <w:autoSpaceDN w:val="0"/>
        <w:ind w:right="6"/>
        <w:jc w:val="both"/>
        <w:textAlignment w:val="baseline"/>
        <w:rPr>
          <w:rFonts w:asciiTheme="minorHAnsi" w:hAnsiTheme="minorHAnsi"/>
          <w:u w:val="single"/>
          <w:lang w:eastAsia="zh-CN"/>
        </w:rPr>
      </w:pPr>
    </w:p>
    <w:p w14:paraId="0E359C5B" w14:textId="77777777" w:rsidR="00314AF6" w:rsidRPr="00314AF6" w:rsidRDefault="00314AF6" w:rsidP="00314AF6">
      <w:pPr>
        <w:suppressAutoHyphens/>
        <w:autoSpaceDN w:val="0"/>
        <w:ind w:right="6"/>
        <w:jc w:val="both"/>
        <w:textAlignment w:val="baseline"/>
        <w:rPr>
          <w:rFonts w:asciiTheme="minorHAnsi" w:hAnsiTheme="minorHAnsi" w:cstheme="minorBidi"/>
          <w:b/>
          <w:color w:val="000000" w:themeColor="text1"/>
          <w:u w:val="single"/>
          <w:lang w:eastAsia="zh-CN"/>
        </w:rPr>
      </w:pPr>
      <w:r w:rsidRPr="00314AF6">
        <w:rPr>
          <w:rFonts w:asciiTheme="minorHAnsi" w:hAnsiTheme="minorHAnsi"/>
          <w:u w:val="single"/>
          <w:lang w:eastAsia="zh-CN"/>
        </w:rPr>
        <w:t xml:space="preserve">V zgornjem primeru mora takšen drugi subjekt, skladno s prakso Odločitev Državne revizijske komisije, v ponudbi </w:t>
      </w:r>
      <w:r w:rsidRPr="00314AF6">
        <w:rPr>
          <w:rFonts w:asciiTheme="minorHAnsi" w:hAnsiTheme="minorHAnsi"/>
          <w:b/>
          <w:u w:val="single"/>
          <w:lang w:eastAsia="zh-CN"/>
        </w:rPr>
        <w:t>obvezno nastopati k</w:t>
      </w:r>
      <w:r w:rsidRPr="00314AF6">
        <w:rPr>
          <w:rFonts w:asciiTheme="minorHAnsi" w:hAnsiTheme="minorHAnsi" w:cstheme="minorBidi"/>
          <w:b/>
          <w:color w:val="000000" w:themeColor="text1"/>
          <w:u w:val="single"/>
          <w:lang w:eastAsia="zh-CN"/>
        </w:rPr>
        <w:t>ot partner ali kot podizvajalec, ter predložiti vse zahtevane obrazce za podizvajalca/partnerja.</w:t>
      </w:r>
    </w:p>
    <w:p w14:paraId="39BC1ABD" w14:textId="77777777" w:rsidR="00314AF6" w:rsidRPr="00314AF6" w:rsidRDefault="00314AF6" w:rsidP="00314AF6">
      <w:pPr>
        <w:suppressAutoHyphens/>
        <w:autoSpaceDN w:val="0"/>
        <w:ind w:right="6"/>
        <w:jc w:val="both"/>
        <w:textAlignment w:val="baseline"/>
        <w:rPr>
          <w:rFonts w:asciiTheme="minorHAnsi" w:hAnsiTheme="minorHAnsi" w:cstheme="minorBidi"/>
          <w:b/>
          <w:color w:val="000000" w:themeColor="text1"/>
          <w:u w:val="single"/>
          <w:lang w:eastAsia="zh-CN"/>
        </w:rPr>
      </w:pPr>
    </w:p>
    <w:p w14:paraId="005A89AC" w14:textId="77777777" w:rsidR="00314AF6" w:rsidRDefault="00314AF6" w:rsidP="00314AF6">
      <w:pPr>
        <w:jc w:val="both"/>
        <w:rPr>
          <w:rFonts w:asciiTheme="minorHAnsi" w:eastAsiaTheme="minorHAnsi" w:hAnsiTheme="minorHAnsi" w:cstheme="minorBidi"/>
          <w:i/>
          <w:color w:val="000000" w:themeColor="text1"/>
          <w:lang w:eastAsia="zh-CN"/>
        </w:rPr>
      </w:pPr>
      <w:r w:rsidRPr="00314AF6">
        <w:rPr>
          <w:rFonts w:asciiTheme="minorHAnsi" w:eastAsiaTheme="minorHAnsi" w:hAnsiTheme="minorHAnsi" w:cstheme="minorBidi"/>
          <w:i/>
          <w:color w:val="000000" w:themeColor="text1"/>
          <w:lang w:eastAsia="zh-CN"/>
        </w:rPr>
        <w:t>Torej mora biti vsak takšen drugi subjekt vključen v ponudbo na način, da pri izvedbi javnega naročila sodeluje ali kot partner (</w:t>
      </w:r>
      <w:proofErr w:type="spellStart"/>
      <w:r w:rsidRPr="00314AF6">
        <w:rPr>
          <w:rFonts w:asciiTheme="minorHAnsi" w:eastAsiaTheme="minorHAnsi" w:hAnsiTheme="minorHAnsi" w:cstheme="minorBidi"/>
          <w:i/>
          <w:color w:val="000000" w:themeColor="text1"/>
          <w:lang w:eastAsia="zh-CN"/>
        </w:rPr>
        <w:t>soponudnik</w:t>
      </w:r>
      <w:proofErr w:type="spellEnd"/>
      <w:r w:rsidRPr="00314AF6">
        <w:rPr>
          <w:rFonts w:asciiTheme="minorHAnsi" w:eastAsiaTheme="minorHAnsi" w:hAnsiTheme="minorHAnsi" w:cstheme="minorBidi"/>
          <w:i/>
          <w:color w:val="000000" w:themeColor="text1"/>
          <w:lang w:eastAsia="zh-CN"/>
        </w:rPr>
        <w:t>) ali podizvajalec.</w:t>
      </w:r>
    </w:p>
    <w:p w14:paraId="5803595A" w14:textId="77777777" w:rsidR="00701D9E" w:rsidRDefault="00701D9E" w:rsidP="00314AF6">
      <w:pPr>
        <w:jc w:val="both"/>
        <w:rPr>
          <w:rFonts w:asciiTheme="minorHAnsi" w:eastAsiaTheme="minorHAnsi" w:hAnsiTheme="minorHAnsi" w:cstheme="minorBidi"/>
          <w:i/>
          <w:color w:val="000000" w:themeColor="text1"/>
          <w:lang w:eastAsia="zh-CN"/>
        </w:rPr>
      </w:pPr>
    </w:p>
    <w:p w14:paraId="1387AC23" w14:textId="7F98A2BC" w:rsidR="00701D9E" w:rsidRPr="00314AF6" w:rsidRDefault="00D762C7" w:rsidP="00314AF6">
      <w:pPr>
        <w:jc w:val="both"/>
        <w:rPr>
          <w:rFonts w:asciiTheme="minorHAnsi" w:hAnsiTheme="minorHAnsi"/>
          <w:b/>
          <w:u w:val="single"/>
          <w:lang w:eastAsia="zh-CN"/>
        </w:rPr>
      </w:pPr>
      <w:r w:rsidRPr="0080501F">
        <w:rPr>
          <w:rFonts w:asciiTheme="minorHAnsi" w:eastAsiaTheme="minorHAnsi" w:hAnsiTheme="minorHAnsi" w:cstheme="minorBidi"/>
          <w:i/>
          <w:color w:val="000000" w:themeColor="text1"/>
          <w:lang w:eastAsia="zh-CN"/>
        </w:rPr>
        <w:t>Ne-nominiranje (ne-</w:t>
      </w:r>
      <w:r w:rsidR="00701D9E" w:rsidRPr="0080501F">
        <w:rPr>
          <w:rFonts w:asciiTheme="minorHAnsi" w:eastAsiaTheme="minorHAnsi" w:hAnsiTheme="minorHAnsi" w:cstheme="minorBidi"/>
          <w:i/>
          <w:color w:val="000000" w:themeColor="text1"/>
          <w:lang w:eastAsia="zh-CN"/>
        </w:rPr>
        <w:t xml:space="preserve">imenovanje) subjekta za partnerja/podizvajalca je </w:t>
      </w:r>
      <w:r w:rsidRPr="0080501F">
        <w:rPr>
          <w:rFonts w:asciiTheme="minorHAnsi" w:eastAsiaTheme="minorHAnsi" w:hAnsiTheme="minorHAnsi" w:cstheme="minorBidi"/>
          <w:i/>
          <w:color w:val="000000" w:themeColor="text1"/>
          <w:lang w:eastAsia="zh-CN"/>
        </w:rPr>
        <w:t>tako</w:t>
      </w:r>
      <w:r w:rsidR="00701D9E" w:rsidRPr="0080501F">
        <w:rPr>
          <w:rFonts w:asciiTheme="minorHAnsi" w:eastAsiaTheme="minorHAnsi" w:hAnsiTheme="minorHAnsi" w:cstheme="minorBidi"/>
          <w:i/>
          <w:color w:val="000000" w:themeColor="text1"/>
          <w:lang w:eastAsia="zh-CN"/>
        </w:rPr>
        <w:t xml:space="preserve"> dejansko dopustno</w:t>
      </w:r>
      <w:r w:rsidRPr="0080501F">
        <w:rPr>
          <w:rFonts w:asciiTheme="minorHAnsi" w:eastAsiaTheme="minorHAnsi" w:hAnsiTheme="minorHAnsi" w:cstheme="minorBidi"/>
          <w:i/>
          <w:color w:val="000000" w:themeColor="text1"/>
          <w:lang w:eastAsia="zh-CN"/>
        </w:rPr>
        <w:t xml:space="preserve"> le v primeru, ko drug subjekt pri izvedbi javnega naročila ne bo sodeloval in bo na primer ponudniku le posodil ustrezno opremo ali mehanizacijo.</w:t>
      </w:r>
    </w:p>
    <w:p w14:paraId="2C604A20" w14:textId="77777777" w:rsidR="00650391" w:rsidRDefault="00650391" w:rsidP="00732C92">
      <w:pPr>
        <w:suppressAutoHyphens/>
        <w:autoSpaceDN w:val="0"/>
        <w:ind w:right="6"/>
        <w:jc w:val="both"/>
        <w:textAlignment w:val="baseline"/>
        <w:rPr>
          <w:rFonts w:eastAsia="Calibri" w:cs="Arial"/>
          <w:kern w:val="3"/>
          <w:lang w:eastAsia="sl-SI"/>
        </w:rPr>
      </w:pPr>
    </w:p>
    <w:p w14:paraId="050881C6" w14:textId="77777777" w:rsidR="00110CA1" w:rsidRDefault="00110CA1" w:rsidP="00732C92">
      <w:pPr>
        <w:suppressAutoHyphens/>
        <w:autoSpaceDN w:val="0"/>
        <w:ind w:right="6"/>
        <w:jc w:val="both"/>
        <w:textAlignment w:val="baseline"/>
        <w:rPr>
          <w:rFonts w:eastAsia="Calibri" w:cs="Arial"/>
          <w:kern w:val="3"/>
          <w:lang w:eastAsia="sl-SI"/>
        </w:rPr>
      </w:pPr>
    </w:p>
    <w:p w14:paraId="32674A1E" w14:textId="77777777" w:rsidR="009C5C38" w:rsidRPr="001136A4" w:rsidRDefault="009C5C38" w:rsidP="004B5C48">
      <w:pPr>
        <w:pStyle w:val="Naslov1"/>
        <w:framePr w:wrap="around"/>
      </w:pPr>
      <w:bookmarkStart w:id="48" w:name="_Toc451354658"/>
      <w:bookmarkStart w:id="49" w:name="_Toc876763"/>
      <w:r w:rsidRPr="001136A4">
        <w:t>PRAVILA ZA SPOROČANJE</w:t>
      </w:r>
      <w:bookmarkEnd w:id="48"/>
      <w:bookmarkEnd w:id="49"/>
    </w:p>
    <w:p w14:paraId="3F933BC9" w14:textId="77777777" w:rsidR="00D35252" w:rsidRPr="001136A4" w:rsidRDefault="00D35252" w:rsidP="005C7045">
      <w:pPr>
        <w:suppressAutoHyphens/>
        <w:autoSpaceDN w:val="0"/>
        <w:ind w:right="6"/>
        <w:jc w:val="both"/>
        <w:textAlignment w:val="baseline"/>
        <w:rPr>
          <w:rFonts w:eastAsia="Calibri" w:cs="Arial"/>
          <w:kern w:val="3"/>
          <w:sz w:val="23"/>
          <w:szCs w:val="23"/>
          <w:lang w:eastAsia="sl-SI"/>
        </w:rPr>
      </w:pPr>
    </w:p>
    <w:p w14:paraId="0E697486" w14:textId="77777777" w:rsidR="00DB7C49" w:rsidRPr="001136A4" w:rsidRDefault="00DB7C49" w:rsidP="00250C72">
      <w:pPr>
        <w:rPr>
          <w:sz w:val="23"/>
          <w:szCs w:val="23"/>
          <w:lang w:eastAsia="zh-CN"/>
        </w:rPr>
      </w:pPr>
    </w:p>
    <w:p w14:paraId="7EA7FEBC" w14:textId="77777777" w:rsidR="00DB7C49" w:rsidRPr="001136A4" w:rsidRDefault="00DB7C49" w:rsidP="00250C72">
      <w:pPr>
        <w:rPr>
          <w:sz w:val="23"/>
          <w:szCs w:val="23"/>
          <w:lang w:eastAsia="zh-CN"/>
        </w:rPr>
      </w:pPr>
    </w:p>
    <w:p w14:paraId="0DE46C22" w14:textId="77777777" w:rsidR="005B675D" w:rsidRPr="001136A4" w:rsidRDefault="005B675D" w:rsidP="00C33E70">
      <w:pPr>
        <w:pStyle w:val="Naslov2"/>
      </w:pPr>
      <w:bookmarkStart w:id="50" w:name="_Toc451354659"/>
      <w:bookmarkStart w:id="51" w:name="_Toc876764"/>
      <w:r w:rsidRPr="001136A4">
        <w:t>Komunikacijska sredstva</w:t>
      </w:r>
      <w:bookmarkEnd w:id="50"/>
      <w:bookmarkEnd w:id="51"/>
    </w:p>
    <w:p w14:paraId="0F151551" w14:textId="77777777" w:rsidR="00300D4E" w:rsidRDefault="00300D4E" w:rsidP="00191778">
      <w:pPr>
        <w:jc w:val="both"/>
        <w:rPr>
          <w:rFonts w:asciiTheme="minorHAnsi" w:hAnsiTheme="minorHAnsi"/>
          <w:highlight w:val="red"/>
          <w:lang w:eastAsia="zh-CN"/>
        </w:rPr>
      </w:pPr>
    </w:p>
    <w:p w14:paraId="36DF8A69" w14:textId="77777777" w:rsidR="00300D4E" w:rsidRP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Izvedba predmetnega javnega naročila pretežno poteka z uporabo elektronskih komunikacijskih sredstev, preko Portala javnih naročil in informacijskega sistema e-JN, delno pa z uporabo drugih komunikacijskih sredstev.</w:t>
      </w:r>
    </w:p>
    <w:p w14:paraId="38CDAAA6"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4518673D" w14:textId="77777777" w:rsidR="00300D4E" w:rsidRP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Obvestilo o javnem naročilu je bilo v skladu s 56. členom ZJN-3 poslano v objavo na Portal javnih naročil.</w:t>
      </w:r>
    </w:p>
    <w:p w14:paraId="543D6D32"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5392EF6E" w14:textId="77777777" w:rsidR="00300D4E" w:rsidRPr="00300D4E" w:rsidRDefault="00300D4E" w:rsidP="00300D4E">
      <w:pPr>
        <w:jc w:val="both"/>
        <w:rPr>
          <w:rFonts w:asciiTheme="minorHAnsi" w:eastAsiaTheme="minorHAnsi" w:hAnsiTheme="minorHAnsi" w:cstheme="minorBidi"/>
          <w:color w:val="000000" w:themeColor="text1"/>
        </w:rPr>
      </w:pPr>
      <w:r w:rsidRPr="00300D4E">
        <w:rPr>
          <w:rFonts w:asciiTheme="minorHAnsi" w:eastAsiaTheme="minorHAnsi" w:hAnsiTheme="minorHAnsi" w:cstheme="minorBidi"/>
          <w:color w:val="000000" w:themeColor="text1"/>
          <w:lang w:eastAsia="zh-CN"/>
        </w:rPr>
        <w:t xml:space="preserve">Ponudbe se predložijo v informacijski sistem e-JN na spletnem naslovu </w:t>
      </w:r>
      <w:hyperlink r:id="rId15" w:history="1">
        <w:r w:rsidRPr="00300D4E">
          <w:rPr>
            <w:rFonts w:asciiTheme="minorHAnsi" w:eastAsiaTheme="minorHAnsi" w:hAnsiTheme="minorHAnsi" w:cstheme="minorBidi"/>
            <w:color w:val="0000FF" w:themeColor="hyperlink"/>
            <w:u w:val="single"/>
            <w:lang w:eastAsia="zh-CN"/>
          </w:rPr>
          <w:t>https://ejn.gov.si</w:t>
        </w:r>
      </w:hyperlink>
      <w:r w:rsidRPr="00300D4E">
        <w:rPr>
          <w:rFonts w:asciiTheme="minorHAnsi" w:eastAsiaTheme="minorHAnsi" w:hAnsiTheme="minorHAnsi" w:cstheme="minorBidi"/>
          <w:color w:val="000000" w:themeColor="text1"/>
          <w:lang w:eastAsia="zh-CN"/>
        </w:rPr>
        <w:t>.</w:t>
      </w:r>
    </w:p>
    <w:p w14:paraId="46F827C0" w14:textId="77777777" w:rsidR="00300D4E" w:rsidRPr="00300D4E" w:rsidRDefault="00300D4E" w:rsidP="00300D4E">
      <w:pPr>
        <w:jc w:val="both"/>
        <w:rPr>
          <w:rFonts w:asciiTheme="minorHAnsi" w:eastAsiaTheme="minorHAnsi" w:hAnsiTheme="minorHAnsi" w:cstheme="minorBidi"/>
          <w:color w:val="000000" w:themeColor="text1"/>
          <w:lang w:eastAsia="zh-CN"/>
        </w:rPr>
      </w:pPr>
    </w:p>
    <w:p w14:paraId="3919D3F5" w14:textId="77777777" w:rsid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Dokumentacija v zvezi z oddajo javnega naročila, vključno s prilogami, je </w:t>
      </w:r>
      <w:r w:rsidRPr="00300D4E">
        <w:rPr>
          <w:rFonts w:asciiTheme="minorHAnsi" w:eastAsiaTheme="minorHAnsi" w:hAnsiTheme="minorHAnsi" w:cstheme="minorBidi"/>
          <w:b/>
          <w:color w:val="000000" w:themeColor="text1"/>
          <w:lang w:eastAsia="zh-CN"/>
        </w:rPr>
        <w:t xml:space="preserve">objavljena na spletni strani </w:t>
      </w:r>
      <w:hyperlink r:id="rId16" w:history="1">
        <w:r w:rsidRPr="00300D4E">
          <w:rPr>
            <w:rFonts w:asciiTheme="minorHAnsi" w:eastAsiaTheme="minorHAnsi" w:hAnsiTheme="minorHAnsi" w:cstheme="minorBidi"/>
            <w:b/>
            <w:color w:val="0000FF" w:themeColor="hyperlink"/>
            <w:u w:val="single"/>
            <w:lang w:eastAsia="zh-CN"/>
          </w:rPr>
          <w:t>http://www.kranj.si</w:t>
        </w:r>
      </w:hyperlink>
      <w:r w:rsidRPr="00300D4E">
        <w:rPr>
          <w:rFonts w:asciiTheme="minorHAnsi" w:eastAsiaTheme="minorHAnsi" w:hAnsiTheme="minorHAnsi" w:cstheme="minorBidi"/>
          <w:color w:val="000000" w:themeColor="text1"/>
          <w:lang w:eastAsia="zh-CN"/>
        </w:rPr>
        <w:t>, RUBRIKA JAVNI RAZPISI, NAROČILA.</w:t>
      </w:r>
    </w:p>
    <w:p w14:paraId="2EE5245D" w14:textId="77777777" w:rsidR="00300D4E" w:rsidRDefault="00300D4E" w:rsidP="00300D4E">
      <w:pPr>
        <w:jc w:val="both"/>
        <w:rPr>
          <w:rFonts w:asciiTheme="minorHAnsi" w:eastAsiaTheme="minorHAnsi" w:hAnsiTheme="minorHAnsi" w:cstheme="minorBidi"/>
          <w:color w:val="000000" w:themeColor="text1"/>
          <w:lang w:eastAsia="zh-CN"/>
        </w:rPr>
      </w:pPr>
    </w:p>
    <w:p w14:paraId="27B0CCC4" w14:textId="77777777" w:rsidR="00300D4E" w:rsidRPr="0013781B" w:rsidRDefault="00300D4E" w:rsidP="00300D4E">
      <w:pPr>
        <w:jc w:val="both"/>
        <w:rPr>
          <w:rFonts w:asciiTheme="minorHAnsi" w:hAnsiTheme="minorHAnsi"/>
          <w:lang w:eastAsia="zh-CN"/>
        </w:rPr>
      </w:pPr>
      <w:r w:rsidRPr="0013781B">
        <w:rPr>
          <w:rFonts w:asciiTheme="minorHAnsi" w:hAnsiTheme="minorHAnsi"/>
          <w:lang w:eastAsia="zh-CN"/>
        </w:rPr>
        <w:t>Tehnične priloge so vsebovane v mapi z nazivom: PRILOGE VRTEC BITNJE, ki je dostopna na naslovu:</w:t>
      </w:r>
    </w:p>
    <w:p w14:paraId="44AC51E5" w14:textId="77777777" w:rsidR="00300D4E" w:rsidRDefault="00300D4E" w:rsidP="00300D4E">
      <w:pPr>
        <w:jc w:val="both"/>
        <w:rPr>
          <w:rFonts w:asciiTheme="minorHAnsi" w:hAnsiTheme="minorHAnsi"/>
          <w:highlight w:val="red"/>
          <w:lang w:eastAsia="zh-CN"/>
        </w:rPr>
      </w:pPr>
    </w:p>
    <w:p w14:paraId="361036B6" w14:textId="1E3F17F3" w:rsidR="000851B3" w:rsidRDefault="00863E2A" w:rsidP="00300D4E">
      <w:pPr>
        <w:jc w:val="both"/>
        <w:rPr>
          <w:rFonts w:asciiTheme="minorHAnsi" w:hAnsiTheme="minorHAnsi"/>
          <w:lang w:eastAsia="zh-CN"/>
        </w:rPr>
      </w:pPr>
      <w:hyperlink r:id="rId17" w:history="1">
        <w:r w:rsidR="000851B3" w:rsidRPr="000C692C">
          <w:rPr>
            <w:rStyle w:val="Hiperpovezava"/>
            <w:rFonts w:asciiTheme="minorHAnsi" w:hAnsiTheme="minorHAnsi"/>
            <w:lang w:eastAsia="zh-CN"/>
          </w:rPr>
          <w:t>https://www.dropbox.com/sh/sen92cgsbna9hd9/AACkaFI7QBUg7ZiWr9z8yZ1Xa?dl=0</w:t>
        </w:r>
      </w:hyperlink>
    </w:p>
    <w:p w14:paraId="0A96E9E2" w14:textId="77777777" w:rsidR="000851B3" w:rsidRDefault="000851B3" w:rsidP="00300D4E">
      <w:pPr>
        <w:jc w:val="both"/>
        <w:rPr>
          <w:rFonts w:asciiTheme="minorHAnsi" w:hAnsiTheme="minorHAnsi"/>
          <w:highlight w:val="red"/>
          <w:lang w:eastAsia="zh-CN"/>
        </w:rPr>
      </w:pPr>
    </w:p>
    <w:p w14:paraId="1FB9D42F" w14:textId="77777777" w:rsidR="00300D4E" w:rsidRPr="00300D4E" w:rsidRDefault="00300D4E" w:rsidP="00300D4E">
      <w:pPr>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Odločitev o oddaji javnega naročila bo objavljena na portalu javnih naročil.</w:t>
      </w:r>
    </w:p>
    <w:p w14:paraId="370DCA1E" w14:textId="77777777" w:rsidR="00300D4E" w:rsidRPr="00300D4E" w:rsidRDefault="00300D4E" w:rsidP="00300D4E">
      <w:pPr>
        <w:rPr>
          <w:rFonts w:asciiTheme="minorHAnsi" w:eastAsiaTheme="minorHAnsi" w:hAnsiTheme="minorHAnsi" w:cstheme="minorBidi"/>
          <w:color w:val="000000" w:themeColor="text1"/>
          <w:lang w:eastAsia="zh-CN"/>
        </w:rPr>
      </w:pPr>
    </w:p>
    <w:p w14:paraId="270FBFD6" w14:textId="77777777" w:rsidR="00300D4E" w:rsidRDefault="00300D4E" w:rsidP="00300D4E">
      <w:pPr>
        <w:jc w:val="both"/>
        <w:rPr>
          <w:rFonts w:asciiTheme="minorHAnsi" w:eastAsiaTheme="minorHAnsi" w:hAnsiTheme="minorHAnsi" w:cstheme="minorBidi"/>
          <w:color w:val="000000" w:themeColor="text1"/>
          <w:lang w:eastAsia="zh-CN"/>
        </w:rPr>
      </w:pPr>
      <w:r w:rsidRPr="00300D4E">
        <w:rPr>
          <w:rFonts w:asciiTheme="minorHAnsi" w:eastAsiaTheme="minorHAnsi" w:hAnsiTheme="minorHAnsi" w:cstheme="minorBidi"/>
          <w:color w:val="000000" w:themeColor="text1"/>
          <w:lang w:eastAsia="zh-CN"/>
        </w:rPr>
        <w:t xml:space="preserve">Dodatne informacije bo naročnik v skladu s 60. členom ZJN-3 posredoval preko obvestila o dodatnih informacijah, informacijah o nedokončanem postopku ali popravku ali na drug način </w:t>
      </w:r>
      <w:r w:rsidRPr="00300D4E">
        <w:rPr>
          <w:rFonts w:asciiTheme="minorHAnsi" w:eastAsiaTheme="minorHAnsi" w:hAnsiTheme="minorHAnsi" w:cstheme="minorBidi"/>
          <w:b/>
          <w:color w:val="000000" w:themeColor="text1"/>
          <w:lang w:eastAsia="zh-CN"/>
        </w:rPr>
        <w:t>izključno preko portala javnih naročil in (v kolikor bo potrebno) informacijskega sistema e-JN.</w:t>
      </w:r>
      <w:r w:rsidRPr="00300D4E">
        <w:rPr>
          <w:rFonts w:asciiTheme="minorHAnsi" w:eastAsiaTheme="minorHAnsi" w:hAnsiTheme="minorHAnsi" w:cstheme="minorBidi"/>
          <w:color w:val="000000" w:themeColor="text1"/>
          <w:lang w:eastAsia="zh-CN"/>
        </w:rPr>
        <w:t xml:space="preserve"> </w:t>
      </w:r>
    </w:p>
    <w:p w14:paraId="70391D31" w14:textId="77777777" w:rsidR="00AB43F2" w:rsidRPr="00300D4E" w:rsidRDefault="00AB43F2" w:rsidP="00300D4E">
      <w:pPr>
        <w:jc w:val="both"/>
        <w:rPr>
          <w:rFonts w:asciiTheme="minorHAnsi" w:eastAsiaTheme="minorHAnsi" w:hAnsiTheme="minorHAnsi" w:cstheme="minorBidi"/>
          <w:color w:val="000000" w:themeColor="text1"/>
          <w:lang w:eastAsia="zh-CN"/>
        </w:rPr>
      </w:pPr>
    </w:p>
    <w:p w14:paraId="223F2D8A" w14:textId="77777777" w:rsidR="00300D4E" w:rsidRDefault="00300D4E" w:rsidP="00191778">
      <w:pPr>
        <w:jc w:val="both"/>
        <w:rPr>
          <w:rFonts w:asciiTheme="minorHAnsi" w:hAnsiTheme="minorHAnsi"/>
          <w:highlight w:val="red"/>
          <w:lang w:eastAsia="zh-CN"/>
        </w:rPr>
      </w:pPr>
    </w:p>
    <w:p w14:paraId="6CC2D4D5" w14:textId="77777777" w:rsidR="00A105CC" w:rsidRPr="001136A4" w:rsidRDefault="00A105CC" w:rsidP="00CC1CA7">
      <w:pPr>
        <w:jc w:val="both"/>
        <w:rPr>
          <w:sz w:val="23"/>
          <w:szCs w:val="23"/>
          <w:lang w:eastAsia="zh-CN"/>
        </w:rPr>
      </w:pPr>
    </w:p>
    <w:p w14:paraId="096BD715" w14:textId="77777777" w:rsidR="005B675D" w:rsidRPr="001136A4" w:rsidRDefault="005B675D" w:rsidP="00C33E70">
      <w:pPr>
        <w:pStyle w:val="Naslov2"/>
      </w:pPr>
      <w:bookmarkStart w:id="52" w:name="_Toc451354660"/>
      <w:bookmarkStart w:id="53" w:name="_Toc876765"/>
      <w:r w:rsidRPr="001136A4">
        <w:t>Spreminjanje ali dopolnjevanje dokumentacije</w:t>
      </w:r>
      <w:bookmarkEnd w:id="52"/>
      <w:bookmarkEnd w:id="53"/>
    </w:p>
    <w:p w14:paraId="09270318" w14:textId="77777777" w:rsidR="00A942BA" w:rsidRDefault="00A942BA" w:rsidP="00250C72">
      <w:pPr>
        <w:jc w:val="both"/>
        <w:rPr>
          <w:lang w:eastAsia="zh-CN"/>
        </w:rPr>
      </w:pPr>
    </w:p>
    <w:p w14:paraId="38AE679E"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 ali preko informacijskega sistema e-JN,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15C9DF35"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7C84C0AD"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Ponudniki morajo redno spremljati informacije, objavljene na portalu javnih naročil in jih upoštevati pri oddaji ponudbe.</w:t>
      </w:r>
    </w:p>
    <w:p w14:paraId="0BE0B78B" w14:textId="77777777" w:rsidR="00A91081" w:rsidRDefault="00A91081" w:rsidP="00250C72">
      <w:pPr>
        <w:jc w:val="both"/>
        <w:rPr>
          <w:sz w:val="23"/>
          <w:szCs w:val="23"/>
          <w:lang w:eastAsia="zh-CN"/>
        </w:rPr>
      </w:pPr>
    </w:p>
    <w:p w14:paraId="46EE0B5D" w14:textId="77777777" w:rsidR="005B675D" w:rsidRPr="00F00B45" w:rsidRDefault="00C12B80" w:rsidP="00C33E70">
      <w:pPr>
        <w:pStyle w:val="Naslov2"/>
      </w:pPr>
      <w:bookmarkStart w:id="54" w:name="_Toc451354661"/>
      <w:r>
        <w:t xml:space="preserve"> </w:t>
      </w:r>
      <w:bookmarkStart w:id="55" w:name="_Toc876766"/>
      <w:r w:rsidR="005B675D" w:rsidRPr="00F00B45">
        <w:t>Jezik javnega naročanja</w:t>
      </w:r>
      <w:bookmarkEnd w:id="54"/>
      <w:bookmarkEnd w:id="55"/>
    </w:p>
    <w:p w14:paraId="3536CDA5" w14:textId="77777777" w:rsidR="00A942BA" w:rsidRDefault="00A942BA" w:rsidP="00627586">
      <w:pPr>
        <w:jc w:val="both"/>
        <w:rPr>
          <w:rFonts w:asciiTheme="minorHAnsi" w:hAnsiTheme="minorHAnsi"/>
          <w:lang w:eastAsia="zh-CN"/>
        </w:rPr>
      </w:pPr>
    </w:p>
    <w:p w14:paraId="127C0B23"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Na podlagi 36. člena ZJN-3 postopek javnega naročanja poteka v slovenskem jeziku. </w:t>
      </w:r>
    </w:p>
    <w:p w14:paraId="3BC3E92D"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5D5244F"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Ponudniki lahko tehnični del ponudbe (če je ta zahtevan) oddajo preko sistema e-JN </w:t>
      </w:r>
      <w:hyperlink r:id="rId18"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color w:val="000000" w:themeColor="text1"/>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3CDED70C"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presojo spornih vprašanj se vedno uporablja ponudba oziroma njen uradni prevod v slovenskem jeziku, če pa je bila dokumentacija ali del dokumentacije podan samo v tujem jeziku, pa tuji jezik.</w:t>
      </w:r>
    </w:p>
    <w:p w14:paraId="4BECB3DC"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52BCEA38"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 (rok bo krajši oz. daljši odvisno od obsega ponudbe, ki se mora prevesti).</w:t>
      </w:r>
    </w:p>
    <w:p w14:paraId="34724461" w14:textId="77777777" w:rsidR="00D22A29" w:rsidRDefault="00D22A29" w:rsidP="00250C72">
      <w:pPr>
        <w:jc w:val="both"/>
        <w:rPr>
          <w:sz w:val="23"/>
          <w:szCs w:val="23"/>
          <w:lang w:eastAsia="zh-CN"/>
        </w:rPr>
      </w:pPr>
    </w:p>
    <w:p w14:paraId="1EB61582" w14:textId="77777777" w:rsidR="00D22A29" w:rsidRDefault="00D22A29" w:rsidP="00250C72">
      <w:pPr>
        <w:jc w:val="both"/>
        <w:rPr>
          <w:sz w:val="23"/>
          <w:szCs w:val="23"/>
          <w:lang w:eastAsia="zh-CN"/>
        </w:rPr>
      </w:pPr>
    </w:p>
    <w:p w14:paraId="4A63CEA7" w14:textId="77777777" w:rsidR="005C0E9E" w:rsidRPr="001136A4" w:rsidRDefault="005C0E9E" w:rsidP="004B5C48">
      <w:pPr>
        <w:pStyle w:val="Naslov1"/>
        <w:framePr w:wrap="around"/>
      </w:pPr>
      <w:bookmarkStart w:id="56" w:name="_Toc451354662"/>
      <w:bookmarkStart w:id="57" w:name="_Toc876767"/>
      <w:r w:rsidRPr="001136A4">
        <w:t>ODDAJA IN JAVNO ODPIRANJE PONUDB</w:t>
      </w:r>
      <w:bookmarkEnd w:id="56"/>
      <w:bookmarkEnd w:id="57"/>
      <w:r w:rsidRPr="001136A4">
        <w:t xml:space="preserve"> </w:t>
      </w:r>
    </w:p>
    <w:p w14:paraId="71FBBFDF" w14:textId="77777777" w:rsidR="005C0E9E" w:rsidRPr="001136A4" w:rsidRDefault="005C0E9E" w:rsidP="00250C72">
      <w:pPr>
        <w:rPr>
          <w:sz w:val="23"/>
          <w:szCs w:val="23"/>
          <w:lang w:eastAsia="zh-CN"/>
        </w:rPr>
      </w:pPr>
    </w:p>
    <w:p w14:paraId="61FCBABB" w14:textId="77777777" w:rsidR="006D75A2" w:rsidRPr="001136A4" w:rsidRDefault="006D75A2" w:rsidP="00250C72">
      <w:pPr>
        <w:rPr>
          <w:sz w:val="23"/>
          <w:szCs w:val="23"/>
          <w:lang w:eastAsia="zh-CN"/>
        </w:rPr>
      </w:pPr>
    </w:p>
    <w:p w14:paraId="3794875A" w14:textId="77777777" w:rsidR="006D75A2" w:rsidRPr="001136A4" w:rsidRDefault="006D75A2" w:rsidP="00250C72">
      <w:pPr>
        <w:rPr>
          <w:sz w:val="23"/>
          <w:szCs w:val="23"/>
          <w:lang w:eastAsia="zh-CN"/>
        </w:rPr>
      </w:pPr>
    </w:p>
    <w:p w14:paraId="5819655B" w14:textId="77777777" w:rsidR="005C0E9E" w:rsidRPr="0013781B" w:rsidRDefault="005C0E9E" w:rsidP="00C33E70">
      <w:pPr>
        <w:pStyle w:val="Naslov2"/>
      </w:pPr>
      <w:bookmarkStart w:id="58" w:name="_Toc451354663"/>
      <w:bookmarkStart w:id="59" w:name="_Toc876768"/>
      <w:r w:rsidRPr="0013781B">
        <w:t>Rok za oddajo ponudb</w:t>
      </w:r>
      <w:bookmarkEnd w:id="58"/>
      <w:bookmarkEnd w:id="59"/>
    </w:p>
    <w:p w14:paraId="61522FD8" w14:textId="77777777" w:rsidR="00A942BA" w:rsidRPr="0013781B" w:rsidRDefault="00A942BA" w:rsidP="00250C72">
      <w:pPr>
        <w:jc w:val="both"/>
        <w:rPr>
          <w:rFonts w:asciiTheme="minorHAnsi" w:hAnsiTheme="minorHAnsi"/>
          <w:lang w:eastAsia="zh-CN"/>
        </w:rPr>
      </w:pPr>
    </w:p>
    <w:p w14:paraId="29025EDE" w14:textId="18285FF4" w:rsidR="00A942BA" w:rsidRPr="00A942BA" w:rsidRDefault="00A942BA" w:rsidP="00A942BA">
      <w:pPr>
        <w:jc w:val="both"/>
        <w:rPr>
          <w:rFonts w:asciiTheme="minorHAnsi" w:eastAsiaTheme="minorHAnsi" w:hAnsiTheme="minorHAnsi" w:cstheme="minorBidi"/>
          <w:color w:val="000000" w:themeColor="text1"/>
          <w:lang w:eastAsia="zh-CN"/>
        </w:rPr>
      </w:pPr>
      <w:r w:rsidRPr="0013781B">
        <w:rPr>
          <w:rFonts w:asciiTheme="minorHAnsi" w:eastAsiaTheme="minorHAnsi" w:hAnsiTheme="minorHAnsi" w:cstheme="minorBidi"/>
          <w:color w:val="000000" w:themeColor="text1"/>
          <w:lang w:eastAsia="zh-CN"/>
        </w:rPr>
        <w:t xml:space="preserve">Ponudba se šteje za pravočasno oddano, če jo naročnik prejme preko sistema e-JN </w:t>
      </w:r>
      <w:hyperlink r:id="rId19" w:history="1">
        <w:r w:rsidRPr="0013781B">
          <w:rPr>
            <w:rFonts w:asciiTheme="minorHAnsi" w:eastAsiaTheme="minorHAnsi" w:hAnsiTheme="minorHAnsi" w:cstheme="minorBidi"/>
            <w:color w:val="0000FF" w:themeColor="hyperlink"/>
            <w:u w:val="single"/>
            <w:lang w:eastAsia="zh-CN"/>
          </w:rPr>
          <w:t>https://ejn.gov.si</w:t>
        </w:r>
      </w:hyperlink>
      <w:r w:rsidRPr="0013781B">
        <w:rPr>
          <w:rFonts w:asciiTheme="minorHAnsi" w:eastAsiaTheme="minorHAnsi" w:hAnsiTheme="minorHAnsi" w:cstheme="minorBidi"/>
          <w:color w:val="000000" w:themeColor="text1"/>
          <w:lang w:eastAsia="zh-CN"/>
        </w:rPr>
        <w:t xml:space="preserve">  najkasneje do </w:t>
      </w:r>
      <w:r w:rsidR="003006B3" w:rsidRPr="0013781B">
        <w:rPr>
          <w:rFonts w:asciiTheme="minorHAnsi" w:eastAsiaTheme="minorHAnsi" w:hAnsiTheme="minorHAnsi" w:cstheme="minorBidi"/>
          <w:b/>
          <w:color w:val="000000" w:themeColor="text1"/>
          <w:lang w:eastAsia="zh-CN"/>
        </w:rPr>
        <w:t>27</w:t>
      </w:r>
      <w:r w:rsidRPr="0013781B">
        <w:rPr>
          <w:rFonts w:asciiTheme="minorHAnsi" w:eastAsiaTheme="minorHAnsi" w:hAnsiTheme="minorHAnsi" w:cstheme="minorBidi"/>
          <w:b/>
          <w:color w:val="000000" w:themeColor="text1"/>
          <w:lang w:eastAsia="zh-CN"/>
        </w:rPr>
        <w:t xml:space="preserve">. </w:t>
      </w:r>
      <w:r w:rsidR="003006B3" w:rsidRPr="0013781B">
        <w:rPr>
          <w:rFonts w:asciiTheme="minorHAnsi" w:eastAsiaTheme="minorHAnsi" w:hAnsiTheme="minorHAnsi" w:cstheme="minorBidi"/>
          <w:b/>
          <w:color w:val="000000" w:themeColor="text1"/>
          <w:lang w:eastAsia="zh-CN"/>
        </w:rPr>
        <w:t>07</w:t>
      </w:r>
      <w:r w:rsidRPr="0013781B">
        <w:rPr>
          <w:rFonts w:asciiTheme="minorHAnsi" w:eastAsiaTheme="minorHAnsi" w:hAnsiTheme="minorHAnsi" w:cstheme="minorBidi"/>
          <w:b/>
          <w:color w:val="000000" w:themeColor="text1"/>
          <w:lang w:eastAsia="zh-CN"/>
        </w:rPr>
        <w:t>. 2020 do 12:00 ure</w:t>
      </w:r>
      <w:r w:rsidRPr="0013781B">
        <w:rPr>
          <w:rFonts w:asciiTheme="minorHAnsi" w:eastAsiaTheme="minorHAnsi" w:hAnsiTheme="minorHAnsi" w:cstheme="minorBidi"/>
          <w:color w:val="000000" w:themeColor="text1"/>
          <w:lang w:eastAsia="zh-CN"/>
        </w:rPr>
        <w:t>.</w:t>
      </w:r>
      <w:r w:rsidRPr="00A942BA">
        <w:rPr>
          <w:rFonts w:asciiTheme="minorHAnsi" w:eastAsiaTheme="minorHAnsi" w:hAnsiTheme="minorHAnsi" w:cstheme="minorBidi"/>
          <w:color w:val="000000" w:themeColor="text1"/>
          <w:lang w:eastAsia="zh-CN"/>
        </w:rPr>
        <w:t xml:space="preserve"> </w:t>
      </w:r>
    </w:p>
    <w:p w14:paraId="5AFE259E"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Za oddano ponudbo se šteje ponudba, ki je v informacijskem sistemu e-JN označena s statusom »ODDANO«.</w:t>
      </w:r>
    </w:p>
    <w:p w14:paraId="62F5F65D"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10F93111"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Po poteku roka za predložitev ponudb ponudbe ne bo več mogoče oddati.</w:t>
      </w:r>
    </w:p>
    <w:p w14:paraId="42DC2680"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12BDE7BA"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Ponudniki morajo ponudbe predložiti v informacijski sistem </w:t>
      </w:r>
      <w:r w:rsidRPr="00A942BA">
        <w:rPr>
          <w:rFonts w:asciiTheme="minorHAnsi" w:eastAsiaTheme="minorHAnsi" w:hAnsiTheme="minorHAnsi" w:cstheme="minorBidi"/>
          <w:b/>
          <w:lang w:eastAsia="zh-CN"/>
        </w:rPr>
        <w:t>e-JN</w:t>
      </w:r>
      <w:r w:rsidRPr="00A942BA">
        <w:rPr>
          <w:rFonts w:asciiTheme="minorHAnsi" w:eastAsiaTheme="minorHAnsi" w:hAnsiTheme="minorHAnsi" w:cstheme="minorBidi"/>
          <w:lang w:eastAsia="zh-CN"/>
        </w:rPr>
        <w:t xml:space="preserve"> na spletnem naslovu </w:t>
      </w:r>
      <w:hyperlink r:id="rId20"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lang w:eastAsia="zh-CN"/>
        </w:rPr>
        <w:t xml:space="preserve">, v skladu z Navodili za uporabo e-JN, ki so del te dokumentacije v zvezi z oddajo javnega naročila in so dostopna/objavljena na spletnem naslovu: </w:t>
      </w:r>
    </w:p>
    <w:p w14:paraId="1A6F7B47" w14:textId="77777777" w:rsidR="00A942BA" w:rsidRPr="00A942BA" w:rsidRDefault="00863E2A" w:rsidP="00A942BA">
      <w:pPr>
        <w:jc w:val="both"/>
        <w:rPr>
          <w:rFonts w:asciiTheme="minorHAnsi" w:eastAsiaTheme="minorHAnsi" w:hAnsiTheme="minorHAnsi" w:cstheme="minorBidi"/>
          <w:color w:val="0000FF" w:themeColor="hyperlink"/>
          <w:u w:val="single"/>
          <w:lang w:eastAsia="zh-CN"/>
        </w:rPr>
      </w:pPr>
      <w:hyperlink r:id="rId21" w:history="1">
        <w:r w:rsidR="00A942BA" w:rsidRPr="00A942BA">
          <w:rPr>
            <w:rFonts w:asciiTheme="minorHAnsi" w:eastAsiaTheme="minorHAnsi" w:hAnsiTheme="minorHAnsi" w:cstheme="minorBidi"/>
            <w:color w:val="0000FF" w:themeColor="hyperlink"/>
            <w:u w:val="single"/>
            <w:lang w:eastAsia="zh-CN"/>
          </w:rPr>
          <w:t>https://ejn.gov.si/documents/10193/191051/ejn_Navodila_za_uporabo_ponudniki.pdf</w:t>
        </w:r>
      </w:hyperlink>
    </w:p>
    <w:p w14:paraId="41D908D1" w14:textId="77777777" w:rsidR="00A942BA" w:rsidRPr="00A942BA" w:rsidRDefault="00A942BA" w:rsidP="00A942BA">
      <w:pPr>
        <w:jc w:val="both"/>
        <w:rPr>
          <w:rFonts w:asciiTheme="minorHAnsi" w:eastAsiaTheme="minorHAnsi" w:hAnsiTheme="minorHAnsi" w:cstheme="minorBidi"/>
          <w:color w:val="0000FF" w:themeColor="hyperlink"/>
          <w:u w:val="single"/>
          <w:lang w:eastAsia="zh-CN"/>
        </w:rPr>
      </w:pPr>
    </w:p>
    <w:p w14:paraId="3E341257"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 se mora pred oddajo ponudbe registrirati na spletnem naslovu </w:t>
      </w:r>
      <w:hyperlink r:id="rId22" w:history="1">
        <w:r w:rsidRPr="00A942BA">
          <w:rPr>
            <w:rFonts w:asciiTheme="minorHAnsi" w:eastAsiaTheme="minorHAnsi" w:hAnsiTheme="minorHAnsi" w:cstheme="minorBidi"/>
            <w:color w:val="0000FF" w:themeColor="hyperlink"/>
            <w:u w:val="single"/>
            <w:lang w:eastAsia="zh-CN"/>
          </w:rPr>
          <w:t>https://ejn.gov.si</w:t>
        </w:r>
      </w:hyperlink>
      <w:r w:rsidRPr="00A942BA">
        <w:rPr>
          <w:rFonts w:asciiTheme="minorHAnsi" w:eastAsiaTheme="minorHAnsi" w:hAnsiTheme="minorHAnsi" w:cstheme="minorBidi"/>
          <w:color w:val="000000" w:themeColor="text1"/>
          <w:lang w:eastAsia="zh-CN"/>
        </w:rPr>
        <w:t>, v skladu z Navodili za uporabo e-JN. Če je ponudnik že registriran v informacijski sistem e-JN, se v aplikacijo prijavi na istem naslovu.</w:t>
      </w:r>
    </w:p>
    <w:p w14:paraId="6EB07A54"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0351E9D9"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Uporabnik ponudnika, ki je v informacijskem sistemu e-JN </w:t>
      </w:r>
      <w:r w:rsidRPr="00A942BA">
        <w:rPr>
          <w:rFonts w:asciiTheme="minorHAnsi" w:eastAsiaTheme="minorHAnsi" w:hAnsiTheme="minorHAnsi" w:cstheme="minorBidi"/>
          <w:b/>
          <w:lang w:eastAsia="zh-CN"/>
        </w:rPr>
        <w:t>pooblaščen</w:t>
      </w:r>
      <w:r w:rsidRPr="00A942BA">
        <w:rPr>
          <w:rFonts w:asciiTheme="minorHAnsi" w:eastAsiaTheme="minorHAnsi" w:hAnsiTheme="minorHAnsi" w:cstheme="minorBidi"/>
          <w:lang w:eastAsia="zh-CN"/>
        </w:rPr>
        <w:t xml:space="preserve"> za oddajanje ponudb, ponudbo odda s klikom na gumb »</w:t>
      </w:r>
      <w:r w:rsidRPr="00A942BA">
        <w:rPr>
          <w:rFonts w:asciiTheme="minorHAnsi" w:eastAsiaTheme="minorHAnsi" w:hAnsiTheme="minorHAnsi" w:cstheme="minorBidi"/>
          <w:b/>
          <w:lang w:eastAsia="zh-CN"/>
        </w:rPr>
        <w:t>Oddaj</w:t>
      </w:r>
      <w:r w:rsidRPr="00A942BA">
        <w:rPr>
          <w:rFonts w:asciiTheme="minorHAnsi" w:eastAsiaTheme="minorHAnsi" w:hAnsiTheme="minorHAnsi" w:cstheme="minorBidi"/>
          <w:lang w:eastAsia="zh-CN"/>
        </w:rPr>
        <w:t xml:space="preserve">«. </w:t>
      </w:r>
    </w:p>
    <w:p w14:paraId="7884CAB9" w14:textId="77777777" w:rsidR="00A942BA" w:rsidRPr="00A942BA" w:rsidRDefault="00A942BA" w:rsidP="00A942BA">
      <w:pPr>
        <w:jc w:val="both"/>
        <w:rPr>
          <w:rFonts w:asciiTheme="minorHAnsi" w:eastAsiaTheme="minorHAnsi" w:hAnsiTheme="minorHAnsi" w:cstheme="minorBidi"/>
          <w:b/>
          <w:u w:val="single"/>
          <w:lang w:eastAsia="zh-CN"/>
        </w:rPr>
      </w:pPr>
      <w:r w:rsidRPr="00A942BA">
        <w:rPr>
          <w:rFonts w:asciiTheme="minorHAnsi" w:eastAsiaTheme="minorHAnsi" w:hAnsiTheme="minorHAnsi" w:cstheme="minorBidi"/>
          <w:lang w:eastAsia="zh-CN"/>
        </w:rPr>
        <w:t>Informacijski sistem e-JN ob oddaji ponudb zabeleži identiteto uporabnika in čas oddaje ponudbe.</w:t>
      </w:r>
      <w:r w:rsidRPr="00A942BA">
        <w:rPr>
          <w:rFonts w:asciiTheme="minorHAnsi" w:eastAsiaTheme="minorHAnsi" w:hAnsiTheme="minorHAnsi" w:cstheme="minorBidi"/>
          <w:b/>
          <w:lang w:eastAsia="zh-CN"/>
        </w:rPr>
        <w:t xml:space="preserve"> </w:t>
      </w:r>
    </w:p>
    <w:p w14:paraId="19621173" w14:textId="77777777" w:rsidR="00A942BA" w:rsidRPr="00A942BA" w:rsidRDefault="00A942BA" w:rsidP="00A942BA">
      <w:pPr>
        <w:jc w:val="both"/>
        <w:rPr>
          <w:rFonts w:asciiTheme="minorHAnsi" w:eastAsiaTheme="minorHAnsi" w:hAnsiTheme="minorHAnsi" w:cstheme="minorBidi"/>
          <w:b/>
          <w:u w:val="single"/>
          <w:lang w:eastAsia="zh-CN"/>
        </w:rPr>
      </w:pPr>
    </w:p>
    <w:p w14:paraId="62442518" w14:textId="77777777" w:rsidR="00A942BA" w:rsidRPr="00A942BA" w:rsidRDefault="00A942BA" w:rsidP="00A942BA">
      <w:pPr>
        <w:jc w:val="both"/>
        <w:rPr>
          <w:rFonts w:asciiTheme="minorHAnsi" w:eastAsiaTheme="minorHAnsi" w:hAnsiTheme="minorHAnsi" w:cstheme="minorBidi"/>
          <w:b/>
          <w:u w:val="single"/>
          <w:lang w:eastAsia="zh-CN"/>
        </w:rPr>
      </w:pPr>
      <w:r w:rsidRPr="00A942BA">
        <w:rPr>
          <w:rFonts w:asciiTheme="minorHAnsi" w:eastAsiaTheme="minorHAnsi" w:hAnsiTheme="minorHAnsi" w:cstheme="minorBidi"/>
          <w:b/>
          <w:u w:val="single"/>
          <w:lang w:eastAsia="zh-CN"/>
        </w:rPr>
        <w:t xml:space="preserve">Uporabnik z dejanjem oddaje ponudbe izkaže in izjavi voljo v imenu ponudnika oddati zavezujočo ponudbo (18. člen Obligacijskega zakonika). </w:t>
      </w:r>
    </w:p>
    <w:p w14:paraId="6B4FEC06" w14:textId="77777777" w:rsidR="00A942BA" w:rsidRPr="00A942BA" w:rsidRDefault="00A942BA" w:rsidP="00A942BA">
      <w:pPr>
        <w:jc w:val="both"/>
        <w:rPr>
          <w:rFonts w:asciiTheme="minorHAnsi" w:eastAsiaTheme="minorHAnsi" w:hAnsiTheme="minorHAnsi" w:cstheme="minorBidi"/>
          <w:b/>
          <w:u w:val="single"/>
          <w:lang w:eastAsia="zh-CN"/>
        </w:rPr>
      </w:pPr>
    </w:p>
    <w:p w14:paraId="741E8801" w14:textId="77777777" w:rsidR="00A942BA" w:rsidRPr="00A942BA" w:rsidRDefault="00A942BA" w:rsidP="00A942BA">
      <w:pPr>
        <w:jc w:val="both"/>
        <w:rPr>
          <w:rFonts w:asciiTheme="minorHAnsi" w:eastAsiaTheme="minorHAnsi" w:hAnsiTheme="minorHAnsi" w:cstheme="minorBidi"/>
          <w:b/>
          <w:lang w:eastAsia="zh-CN"/>
        </w:rPr>
      </w:pPr>
      <w:r w:rsidRPr="00A942BA">
        <w:rPr>
          <w:rFonts w:asciiTheme="minorHAnsi" w:eastAsiaTheme="minorHAnsi" w:hAnsiTheme="minorHAnsi" w:cstheme="minorBidi"/>
          <w:b/>
          <w:u w:val="single"/>
          <w:lang w:eastAsia="zh-CN"/>
        </w:rPr>
        <w:t>Z oddajo ponudbe je le-ta zavezujoča</w:t>
      </w:r>
      <w:r w:rsidRPr="00A942BA">
        <w:rPr>
          <w:rFonts w:asciiTheme="minorHAnsi" w:eastAsiaTheme="minorHAnsi" w:hAnsiTheme="minorHAnsi" w:cstheme="minorBidi"/>
          <w:b/>
          <w:lang w:eastAsia="zh-CN"/>
        </w:rPr>
        <w:t xml:space="preserve"> za čas, naveden v ponudbi, razen če jo uporabnik ponudnika umakne ali spremeni pred potekom roka za oddajo ponudb. </w:t>
      </w:r>
    </w:p>
    <w:p w14:paraId="525488DF" w14:textId="77777777" w:rsidR="00A942BA" w:rsidRPr="00A942BA" w:rsidRDefault="00A942BA" w:rsidP="00A942BA">
      <w:pPr>
        <w:tabs>
          <w:tab w:val="left" w:pos="2385"/>
        </w:tabs>
        <w:jc w:val="both"/>
        <w:rPr>
          <w:rFonts w:asciiTheme="minorHAnsi" w:eastAsiaTheme="minorHAnsi" w:hAnsiTheme="minorHAnsi" w:cstheme="minorBidi"/>
          <w:b/>
          <w:lang w:eastAsia="zh-CN"/>
        </w:rPr>
      </w:pPr>
      <w:r w:rsidRPr="00A942BA">
        <w:rPr>
          <w:rFonts w:asciiTheme="minorHAnsi" w:eastAsiaTheme="minorHAnsi" w:hAnsiTheme="minorHAnsi" w:cstheme="minorBidi"/>
          <w:b/>
          <w:lang w:eastAsia="zh-CN"/>
        </w:rPr>
        <w:tab/>
      </w:r>
    </w:p>
    <w:p w14:paraId="1013AC41" w14:textId="77777777" w:rsidR="00A942BA" w:rsidRPr="00A942BA" w:rsidRDefault="00A942BA" w:rsidP="00A942BA">
      <w:pPr>
        <w:jc w:val="both"/>
        <w:rPr>
          <w:rFonts w:asciiTheme="minorHAnsi" w:eastAsiaTheme="minorHAnsi" w:hAnsiTheme="minorHAnsi" w:cstheme="minorBidi"/>
          <w:i/>
          <w:color w:val="000000" w:themeColor="text1"/>
          <w:lang w:eastAsia="zh-CN"/>
        </w:rPr>
      </w:pPr>
      <w:r w:rsidRPr="00A942BA">
        <w:rPr>
          <w:rFonts w:asciiTheme="minorHAnsi" w:eastAsiaTheme="minorHAnsi" w:hAnsiTheme="minorHAnsi" w:cstheme="minorBidi"/>
          <w:color w:val="000000" w:themeColor="text1"/>
          <w:lang w:eastAsia="zh-CN"/>
        </w:rPr>
        <w:t xml:space="preserve">Dostop do povezave za oddajo elektronske ponudbe v tem postopku javnega naročila je razviden iz Obvestila o oddaji javnega naročila, ki je objavljeno na spletnem naslovu </w:t>
      </w:r>
      <w:hyperlink r:id="rId23" w:history="1">
        <w:r w:rsidRPr="00A942BA">
          <w:rPr>
            <w:rFonts w:asciiTheme="minorHAnsi" w:eastAsiaTheme="minorHAnsi" w:hAnsiTheme="minorHAnsi" w:cstheme="minorBidi"/>
            <w:color w:val="0000FF" w:themeColor="hyperlink"/>
            <w:u w:val="single"/>
            <w:lang w:eastAsia="zh-CN"/>
          </w:rPr>
          <w:t>https://www.enarocanje.si</w:t>
        </w:r>
      </w:hyperlink>
      <w:r w:rsidRPr="00A942BA">
        <w:rPr>
          <w:rFonts w:asciiTheme="minorHAnsi" w:eastAsiaTheme="minorHAnsi" w:hAnsiTheme="minorHAnsi" w:cstheme="minorBidi"/>
          <w:color w:val="000000" w:themeColor="text1"/>
          <w:lang w:eastAsia="zh-CN"/>
        </w:rPr>
        <w:t xml:space="preserve">. </w:t>
      </w:r>
      <w:r w:rsidRPr="00A942BA">
        <w:rPr>
          <w:rFonts w:asciiTheme="minorHAnsi" w:eastAsiaTheme="minorHAnsi" w:hAnsiTheme="minorHAnsi" w:cstheme="minorBidi"/>
          <w:i/>
          <w:color w:val="000000" w:themeColor="text1"/>
          <w:lang w:eastAsia="zh-CN"/>
        </w:rPr>
        <w:t xml:space="preserve"> </w:t>
      </w:r>
    </w:p>
    <w:p w14:paraId="5DC3F9E6"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4256E6EA" w14:textId="77777777" w:rsidR="00A942BA" w:rsidRPr="00A942BA" w:rsidRDefault="00A942BA" w:rsidP="00A942BA">
      <w:pPr>
        <w:jc w:val="both"/>
        <w:rPr>
          <w:rFonts w:asciiTheme="minorHAnsi" w:eastAsiaTheme="minorHAnsi" w:hAnsiTheme="minorHAnsi" w:cstheme="minorBidi"/>
          <w:b/>
          <w:color w:val="000000" w:themeColor="text1"/>
          <w:u w:val="single"/>
          <w:lang w:eastAsia="zh-CN"/>
        </w:rPr>
      </w:pPr>
      <w:r w:rsidRPr="00A942BA">
        <w:rPr>
          <w:rFonts w:asciiTheme="minorHAnsi" w:eastAsiaTheme="minorHAnsi" w:hAnsiTheme="minorHAnsi" w:cstheme="minorBidi"/>
          <w:b/>
          <w:color w:val="000000" w:themeColor="text1"/>
          <w:u w:val="single"/>
          <w:lang w:eastAsia="zh-CN"/>
        </w:rPr>
        <w:t>Podpisan in izpolnjen obrazec »POVZETEK PREDRAČUNA« (priloga št. 1 A) ponudnik »naloži« v .</w:t>
      </w:r>
      <w:proofErr w:type="spellStart"/>
      <w:r w:rsidRPr="00A942BA">
        <w:rPr>
          <w:rFonts w:asciiTheme="minorHAnsi" w:eastAsiaTheme="minorHAnsi" w:hAnsiTheme="minorHAnsi" w:cstheme="minorBidi"/>
          <w:b/>
          <w:color w:val="000000" w:themeColor="text1"/>
          <w:u w:val="single"/>
          <w:lang w:eastAsia="zh-CN"/>
        </w:rPr>
        <w:t>pdf</w:t>
      </w:r>
      <w:proofErr w:type="spellEnd"/>
      <w:r w:rsidRPr="00A942BA">
        <w:rPr>
          <w:rFonts w:asciiTheme="minorHAnsi" w:eastAsiaTheme="minorHAnsi" w:hAnsiTheme="minorHAnsi" w:cstheme="minorBidi"/>
          <w:b/>
          <w:color w:val="000000" w:themeColor="text1"/>
          <w:u w:val="single"/>
          <w:lang w:eastAsia="zh-CN"/>
        </w:rPr>
        <w:t xml:space="preserve"> datoteki (</w:t>
      </w:r>
      <w:proofErr w:type="spellStart"/>
      <w:r w:rsidRPr="00A942BA">
        <w:rPr>
          <w:rFonts w:asciiTheme="minorHAnsi" w:eastAsiaTheme="minorHAnsi" w:hAnsiTheme="minorHAnsi" w:cstheme="minorBidi"/>
          <w:b/>
          <w:color w:val="000000" w:themeColor="text1"/>
          <w:u w:val="single"/>
          <w:lang w:eastAsia="zh-CN"/>
        </w:rPr>
        <w:t>skenogram</w:t>
      </w:r>
      <w:proofErr w:type="spellEnd"/>
      <w:r w:rsidRPr="00A942BA">
        <w:rPr>
          <w:rFonts w:asciiTheme="minorHAnsi" w:eastAsiaTheme="minorHAnsi" w:hAnsiTheme="minorHAnsi" w:cstheme="minorBidi"/>
          <w:b/>
          <w:color w:val="000000" w:themeColor="text1"/>
          <w:u w:val="single"/>
          <w:lang w:eastAsia="zh-CN"/>
        </w:rPr>
        <w:t xml:space="preserve">), ki bo dostopen na javnem odpiranju ponudb, v informacijski sistem e-JN v razdelek »Predračun«. </w:t>
      </w:r>
    </w:p>
    <w:p w14:paraId="1AE56A3D" w14:textId="77777777" w:rsidR="00A942BA" w:rsidRPr="00A942BA" w:rsidRDefault="00A942BA" w:rsidP="00A942BA">
      <w:pPr>
        <w:jc w:val="both"/>
        <w:rPr>
          <w:rFonts w:asciiTheme="minorHAnsi" w:eastAsiaTheme="minorHAnsi" w:hAnsiTheme="minorHAnsi" w:cstheme="minorBidi"/>
          <w:b/>
          <w:color w:val="000000" w:themeColor="text1"/>
          <w:lang w:eastAsia="zh-CN"/>
        </w:rPr>
      </w:pPr>
    </w:p>
    <w:p w14:paraId="6E2967B8" w14:textId="77777777"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bCs/>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A942BA">
        <w:rPr>
          <w:rFonts w:asciiTheme="minorHAnsi" w:eastAsiaTheme="minorHAnsi" w:hAnsiTheme="minorHAnsi" w:cstheme="minorBidi"/>
          <w:lang w:eastAsia="zh-CN"/>
        </w:rPr>
        <w:t>»Povzetek predračuna« (Priloga 1 A).</w:t>
      </w:r>
    </w:p>
    <w:p w14:paraId="457CFB93"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6CC0872" w14:textId="77777777" w:rsidR="00A942BA" w:rsidRPr="00A942BA" w:rsidRDefault="00A942BA" w:rsidP="00A942BA">
      <w:pPr>
        <w:jc w:val="both"/>
        <w:rPr>
          <w:rFonts w:asciiTheme="minorHAnsi" w:eastAsiaTheme="minorHAnsi" w:hAnsiTheme="minorHAnsi" w:cstheme="minorBidi"/>
          <w:b/>
          <w:color w:val="000000" w:themeColor="text1"/>
          <w:lang w:eastAsia="zh-CN"/>
        </w:rPr>
      </w:pPr>
      <w:r w:rsidRPr="00A942BA">
        <w:rPr>
          <w:rFonts w:asciiTheme="minorHAnsi" w:eastAsiaTheme="minorHAnsi" w:hAnsiTheme="minorHAnsi" w:cstheme="minorBidi"/>
          <w:b/>
          <w:color w:val="000000" w:themeColor="text1"/>
          <w:lang w:eastAsia="zh-CN"/>
        </w:rPr>
        <w:t>Podpisan in izpolnjen obrazec ESPD ponudnik »naloži« v *.</w:t>
      </w:r>
      <w:proofErr w:type="spellStart"/>
      <w:r w:rsidRPr="00A942BA">
        <w:rPr>
          <w:rFonts w:asciiTheme="minorHAnsi" w:eastAsiaTheme="minorHAnsi" w:hAnsiTheme="minorHAnsi" w:cstheme="minorBidi"/>
          <w:b/>
          <w:color w:val="000000" w:themeColor="text1"/>
          <w:lang w:eastAsia="zh-CN"/>
        </w:rPr>
        <w:t>xml</w:t>
      </w:r>
      <w:proofErr w:type="spellEnd"/>
      <w:r w:rsidRPr="00A942BA">
        <w:rPr>
          <w:rFonts w:asciiTheme="minorHAnsi" w:eastAsiaTheme="minorHAnsi" w:hAnsiTheme="minorHAnsi" w:cstheme="minorBidi"/>
          <w:b/>
          <w:color w:val="000000" w:themeColor="text1"/>
          <w:lang w:eastAsia="zh-CN"/>
        </w:rPr>
        <w:t xml:space="preserve"> datoteki v informacijski sistem e-JN v razdelek »ESPD - ponudnik«.</w:t>
      </w:r>
    </w:p>
    <w:p w14:paraId="3C6CF9A5"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3BB20EED" w14:textId="77777777" w:rsidR="00A942BA" w:rsidRPr="00A942BA" w:rsidRDefault="00A942BA" w:rsidP="00A942BA">
      <w:pPr>
        <w:jc w:val="both"/>
        <w:rPr>
          <w:rFonts w:asciiTheme="minorHAnsi" w:eastAsiaTheme="minorHAnsi" w:hAnsiTheme="minorHAnsi" w:cstheme="minorBidi"/>
          <w:b/>
          <w:color w:val="000000" w:themeColor="text1"/>
          <w:lang w:eastAsia="zh-CN"/>
        </w:rPr>
      </w:pPr>
      <w:r w:rsidRPr="00A942BA">
        <w:rPr>
          <w:rFonts w:asciiTheme="minorHAnsi" w:eastAsiaTheme="minorHAnsi" w:hAnsiTheme="minorHAnsi" w:cstheme="minorBidi"/>
          <w:b/>
          <w:color w:val="000000" w:themeColor="text1"/>
          <w:lang w:eastAsia="zh-CN"/>
        </w:rPr>
        <w:t>V razdelek »ESPD – ostali sodelujoči« ponudnik naloži podpisan ESPD ostalih sodelujočih (partner, podizvajalec, drug subjekt, na katerega zmogljivosti se sklicuje) v berljivi in ustrezni *.</w:t>
      </w:r>
      <w:proofErr w:type="spellStart"/>
      <w:r w:rsidRPr="00A942BA">
        <w:rPr>
          <w:rFonts w:asciiTheme="minorHAnsi" w:eastAsiaTheme="minorHAnsi" w:hAnsiTheme="minorHAnsi" w:cstheme="minorBidi"/>
          <w:b/>
          <w:color w:val="000000" w:themeColor="text1"/>
          <w:lang w:eastAsia="zh-CN"/>
        </w:rPr>
        <w:t>pdf</w:t>
      </w:r>
      <w:proofErr w:type="spellEnd"/>
      <w:r w:rsidRPr="00A942BA">
        <w:rPr>
          <w:rFonts w:asciiTheme="minorHAnsi" w:eastAsiaTheme="minorHAnsi" w:hAnsiTheme="minorHAnsi" w:cstheme="minorBidi"/>
          <w:b/>
          <w:color w:val="000000" w:themeColor="text1"/>
          <w:lang w:eastAsia="zh-CN"/>
        </w:rPr>
        <w:t xml:space="preserve"> ali elektronsko podpisan *.</w:t>
      </w:r>
      <w:proofErr w:type="spellStart"/>
      <w:r w:rsidRPr="00A942BA">
        <w:rPr>
          <w:rFonts w:asciiTheme="minorHAnsi" w:eastAsiaTheme="minorHAnsi" w:hAnsiTheme="minorHAnsi" w:cstheme="minorBidi"/>
          <w:b/>
          <w:color w:val="000000" w:themeColor="text1"/>
          <w:lang w:eastAsia="zh-CN"/>
        </w:rPr>
        <w:t>xml</w:t>
      </w:r>
      <w:proofErr w:type="spellEnd"/>
      <w:r w:rsidRPr="00A942BA">
        <w:rPr>
          <w:rFonts w:asciiTheme="minorHAnsi" w:eastAsiaTheme="minorHAnsi" w:hAnsiTheme="minorHAnsi" w:cstheme="minorBidi"/>
          <w:b/>
          <w:color w:val="000000" w:themeColor="text1"/>
          <w:lang w:eastAsia="zh-CN"/>
        </w:rPr>
        <w:t xml:space="preserve"> obliki.</w:t>
      </w:r>
    </w:p>
    <w:p w14:paraId="38F367B9"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CDF04F0" w14:textId="77777777" w:rsidR="00A942BA" w:rsidRPr="00A942BA" w:rsidRDefault="00A942BA" w:rsidP="00A942BA">
      <w:pPr>
        <w:jc w:val="both"/>
        <w:rPr>
          <w:rFonts w:asciiTheme="minorHAnsi" w:eastAsiaTheme="minorHAnsi" w:hAnsiTheme="minorHAnsi" w:cstheme="minorBidi"/>
          <w:b/>
          <w:u w:val="single"/>
          <w:lang w:eastAsia="zh-CN"/>
        </w:rPr>
      </w:pPr>
      <w:r w:rsidRPr="00E045DC">
        <w:rPr>
          <w:rFonts w:asciiTheme="minorHAnsi" w:eastAsiaTheme="minorHAnsi" w:hAnsiTheme="minorHAnsi" w:cstheme="minorBidi"/>
          <w:b/>
          <w:u w:val="single"/>
          <w:lang w:eastAsia="zh-CN"/>
        </w:rPr>
        <w:t>Ostalo</w:t>
      </w:r>
      <w:r w:rsidRPr="00E045DC">
        <w:rPr>
          <w:rFonts w:asciiTheme="minorHAnsi" w:eastAsiaTheme="minorHAnsi" w:hAnsiTheme="minorHAnsi" w:cstheme="minorBidi"/>
          <w:u w:val="single"/>
          <w:lang w:eastAsia="zh-CN"/>
        </w:rPr>
        <w:t xml:space="preserve"> ponudbeno </w:t>
      </w:r>
      <w:r w:rsidRPr="00E045DC">
        <w:rPr>
          <w:rFonts w:asciiTheme="minorHAnsi" w:eastAsiaTheme="minorHAnsi" w:hAnsiTheme="minorHAnsi" w:cstheme="minorBidi"/>
          <w:b/>
          <w:u w:val="single"/>
          <w:lang w:eastAsia="zh-CN"/>
        </w:rPr>
        <w:t>dokumentacijo</w:t>
      </w:r>
      <w:r w:rsidRPr="00E045DC">
        <w:rPr>
          <w:rFonts w:asciiTheme="minorHAnsi" w:eastAsiaTheme="minorHAnsi" w:hAnsiTheme="minorHAnsi" w:cstheme="minorBidi"/>
          <w:u w:val="single"/>
          <w:lang w:eastAsia="zh-CN"/>
        </w:rPr>
        <w:t xml:space="preserve">, vključno z vsemi obrazci, dokazili in ostalim zahtevanim s predmetno dokumentacijo v zvezi z oddajo javnega naročila ter vključno s </w:t>
      </w:r>
      <w:r w:rsidR="00B461AB" w:rsidRPr="00E045DC">
        <w:rPr>
          <w:rFonts w:asciiTheme="minorHAnsi" w:eastAsiaTheme="minorHAnsi" w:hAnsiTheme="minorHAnsi" w:cstheme="minorBidi"/>
          <w:b/>
          <w:u w:val="single"/>
          <w:lang w:eastAsia="zh-CN"/>
        </w:rPr>
        <w:t>popisom del</w:t>
      </w:r>
      <w:r w:rsidRPr="00E045DC">
        <w:rPr>
          <w:rFonts w:asciiTheme="minorHAnsi" w:eastAsiaTheme="minorHAnsi" w:hAnsiTheme="minorHAnsi" w:cstheme="minorBidi"/>
          <w:b/>
          <w:u w:val="single"/>
          <w:lang w:eastAsia="zh-CN"/>
        </w:rPr>
        <w:t xml:space="preserve"> v Excel</w:t>
      </w:r>
      <w:r w:rsidRPr="00E045DC">
        <w:rPr>
          <w:rFonts w:asciiTheme="minorHAnsi" w:eastAsiaTheme="minorHAnsi" w:hAnsiTheme="minorHAnsi" w:cstheme="minorBidi"/>
          <w:u w:val="single"/>
          <w:lang w:eastAsia="zh-CN"/>
        </w:rPr>
        <w:t xml:space="preserve"> obliki (izpolnjena Excel datoteka.xls) mora ponudnik »naložiti« v informacijski sistem e-JN </w:t>
      </w:r>
      <w:r w:rsidRPr="00E045DC">
        <w:rPr>
          <w:rFonts w:asciiTheme="minorHAnsi" w:eastAsiaTheme="minorHAnsi" w:hAnsiTheme="minorHAnsi" w:cstheme="minorBidi"/>
          <w:b/>
          <w:u w:val="single"/>
          <w:lang w:eastAsia="zh-CN"/>
        </w:rPr>
        <w:t>v razdelek »Druge priloge«.</w:t>
      </w:r>
    </w:p>
    <w:p w14:paraId="42CD5822" w14:textId="77777777" w:rsidR="00A942BA" w:rsidRPr="00A942BA" w:rsidRDefault="00A942BA" w:rsidP="00A942BA">
      <w:pPr>
        <w:jc w:val="both"/>
        <w:rPr>
          <w:rFonts w:asciiTheme="minorHAnsi" w:eastAsiaTheme="minorHAnsi" w:hAnsiTheme="minorHAnsi" w:cstheme="minorBidi"/>
          <w:b/>
          <w:u w:val="single"/>
          <w:lang w:eastAsia="zh-CN"/>
        </w:rPr>
      </w:pPr>
    </w:p>
    <w:p w14:paraId="5ABAEE63" w14:textId="77777777" w:rsid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Z izjemo popisov del, ki so v obliki Microsoft Excel, se ostalo dokumentacijo »POSKENIRA«, zaželena je PDF oblika.</w:t>
      </w:r>
    </w:p>
    <w:p w14:paraId="1D828667" w14:textId="77777777" w:rsidR="00512A53" w:rsidRDefault="00512A53" w:rsidP="00A942BA">
      <w:pPr>
        <w:jc w:val="both"/>
        <w:rPr>
          <w:rFonts w:asciiTheme="minorHAnsi" w:eastAsiaTheme="minorHAnsi" w:hAnsiTheme="minorHAnsi" w:cstheme="minorBidi"/>
          <w:lang w:eastAsia="zh-CN"/>
        </w:rPr>
      </w:pPr>
    </w:p>
    <w:p w14:paraId="5BB7F971" w14:textId="00556A00" w:rsidR="00EF083F" w:rsidRPr="0013781B" w:rsidRDefault="00EF083F" w:rsidP="004113FD">
      <w:pPr>
        <w:jc w:val="both"/>
        <w:rPr>
          <w:b/>
          <w:i/>
          <w:u w:val="single"/>
        </w:rPr>
      </w:pPr>
      <w:r w:rsidRPr="0013781B">
        <w:rPr>
          <w:b/>
          <w:i/>
          <w:u w:val="single"/>
        </w:rPr>
        <w:t>Naročnik je pripravil dva popisa</w:t>
      </w:r>
      <w:r w:rsidR="00932BC0" w:rsidRPr="0013781B">
        <w:rPr>
          <w:b/>
          <w:i/>
          <w:u w:val="single"/>
        </w:rPr>
        <w:t xml:space="preserve"> del</w:t>
      </w:r>
      <w:r w:rsidRPr="0013781B">
        <w:rPr>
          <w:b/>
          <w:i/>
          <w:u w:val="single"/>
        </w:rPr>
        <w:t xml:space="preserve">, ki se razlikujeta le v postavkah vezanih na konstrukcijo objekta </w:t>
      </w:r>
      <w:r w:rsidR="00932BC0" w:rsidRPr="0013781B">
        <w:rPr>
          <w:b/>
          <w:i/>
          <w:u w:val="single"/>
        </w:rPr>
        <w:t>(</w:t>
      </w:r>
      <w:r w:rsidR="004113FD" w:rsidRPr="0013781B">
        <w:rPr>
          <w:b/>
          <w:i/>
          <w:u w:val="single"/>
        </w:rPr>
        <w:t xml:space="preserve">nivo </w:t>
      </w:r>
      <w:r w:rsidR="00932BC0" w:rsidRPr="0013781B">
        <w:rPr>
          <w:b/>
          <w:i/>
          <w:u w:val="single"/>
        </w:rPr>
        <w:t>1.3.1.2</w:t>
      </w:r>
      <w:r w:rsidR="004113FD" w:rsidRPr="0013781B">
        <w:rPr>
          <w:b/>
          <w:i/>
          <w:u w:val="single"/>
        </w:rPr>
        <w:t xml:space="preserve"> in nivo 1.3.1.3) </w:t>
      </w:r>
      <w:r w:rsidRPr="0013781B">
        <w:rPr>
          <w:b/>
          <w:i/>
          <w:u w:val="single"/>
        </w:rPr>
        <w:t>glede na ponujeno vrsto objekta in sicer popis za modularni objekt vrtca in popis za montažni objekt vrtca.</w:t>
      </w:r>
    </w:p>
    <w:p w14:paraId="1AB6E0FE" w14:textId="67D03AA5" w:rsidR="00EF083F" w:rsidRPr="0013781B" w:rsidRDefault="00EF083F" w:rsidP="004113FD">
      <w:pPr>
        <w:jc w:val="both"/>
        <w:rPr>
          <w:b/>
          <w:i/>
          <w:u w:val="single"/>
        </w:rPr>
      </w:pPr>
      <w:r w:rsidRPr="0013781B">
        <w:rPr>
          <w:b/>
          <w:i/>
          <w:u w:val="single"/>
        </w:rPr>
        <w:t>Glede na ponujeno vrsto objekta ponudnik izbere</w:t>
      </w:r>
      <w:r w:rsidR="004113FD" w:rsidRPr="0013781B">
        <w:rPr>
          <w:b/>
          <w:i/>
          <w:u w:val="single"/>
        </w:rPr>
        <w:t>, izpolni</w:t>
      </w:r>
      <w:r w:rsidRPr="0013781B">
        <w:rPr>
          <w:b/>
          <w:i/>
          <w:u w:val="single"/>
        </w:rPr>
        <w:t xml:space="preserve"> in k ponudbi odda popis del za vrsto objekta, ki ga ponuja.</w:t>
      </w:r>
    </w:p>
    <w:p w14:paraId="24317B06" w14:textId="77777777" w:rsidR="00EF083F" w:rsidRDefault="00EF083F" w:rsidP="00EF083F"/>
    <w:p w14:paraId="6072C439" w14:textId="5A93FEFA" w:rsidR="00A942BA" w:rsidRPr="00A942BA" w:rsidRDefault="00A942BA" w:rsidP="00A942BA">
      <w:pPr>
        <w:jc w:val="both"/>
        <w:rPr>
          <w:rFonts w:asciiTheme="minorHAnsi" w:eastAsiaTheme="minorHAnsi" w:hAnsiTheme="minorHAnsi" w:cstheme="minorBidi"/>
          <w:lang w:eastAsia="zh-CN"/>
        </w:rPr>
      </w:pPr>
      <w:r w:rsidRPr="00A942BA">
        <w:rPr>
          <w:rFonts w:asciiTheme="minorHAnsi" w:eastAsiaTheme="minorHAnsi" w:hAnsiTheme="minorHAnsi" w:cstheme="minorBidi"/>
          <w:lang w:eastAsia="zh-CN"/>
        </w:rPr>
        <w:t xml:space="preserve">Zaželeno je, da </w:t>
      </w:r>
      <w:r w:rsidR="000E7C52">
        <w:rPr>
          <w:rFonts w:asciiTheme="minorHAnsi" w:eastAsiaTheme="minorHAnsi" w:hAnsiTheme="minorHAnsi" w:cstheme="minorBidi"/>
          <w:lang w:eastAsia="zh-CN"/>
        </w:rPr>
        <w:t>ponudnik</w:t>
      </w:r>
      <w:r w:rsidR="000E7C52" w:rsidRPr="00A942BA">
        <w:rPr>
          <w:rFonts w:asciiTheme="minorHAnsi" w:eastAsiaTheme="minorHAnsi" w:hAnsiTheme="minorHAnsi" w:cstheme="minorBidi"/>
          <w:lang w:eastAsia="zh-CN"/>
        </w:rPr>
        <w:t xml:space="preserve"> </w:t>
      </w:r>
      <w:r w:rsidRPr="00A942BA">
        <w:rPr>
          <w:rFonts w:asciiTheme="minorHAnsi" w:eastAsiaTheme="minorHAnsi" w:hAnsiTheme="minorHAnsi" w:cstheme="minorBidi"/>
          <w:lang w:eastAsia="zh-CN"/>
        </w:rPr>
        <w:t>celotno ponudbeno dokumentacijo s popisom in prilogami naloži v obliki enega »stisnjenega« dokumenta v *.</w:t>
      </w:r>
      <w:proofErr w:type="spellStart"/>
      <w:r w:rsidRPr="00A942BA">
        <w:rPr>
          <w:rFonts w:asciiTheme="minorHAnsi" w:eastAsiaTheme="minorHAnsi" w:hAnsiTheme="minorHAnsi" w:cstheme="minorBidi"/>
          <w:lang w:eastAsia="zh-CN"/>
        </w:rPr>
        <w:t>zip</w:t>
      </w:r>
      <w:proofErr w:type="spellEnd"/>
      <w:r w:rsidRPr="00A942BA">
        <w:rPr>
          <w:rFonts w:asciiTheme="minorHAnsi" w:eastAsiaTheme="minorHAnsi" w:hAnsiTheme="minorHAnsi" w:cstheme="minorBidi"/>
          <w:lang w:eastAsia="zh-CN"/>
        </w:rPr>
        <w:t xml:space="preserve"> obliki.</w:t>
      </w:r>
    </w:p>
    <w:p w14:paraId="2DDEA1EA" w14:textId="77777777" w:rsidR="00A942BA" w:rsidRPr="00A942BA" w:rsidRDefault="00A942BA" w:rsidP="00A942BA">
      <w:pPr>
        <w:jc w:val="both"/>
        <w:rPr>
          <w:rFonts w:asciiTheme="minorHAnsi" w:eastAsiaTheme="minorHAnsi" w:hAnsiTheme="minorHAnsi" w:cstheme="minorBidi"/>
          <w:b/>
          <w:color w:val="000000" w:themeColor="text1"/>
          <w:lang w:eastAsia="zh-CN"/>
        </w:rPr>
      </w:pPr>
    </w:p>
    <w:p w14:paraId="50F6545D" w14:textId="77777777" w:rsidR="00A942BA" w:rsidRPr="00A942BA" w:rsidRDefault="00A942BA" w:rsidP="00A942BA">
      <w:pPr>
        <w:jc w:val="both"/>
        <w:rPr>
          <w:rFonts w:eastAsia="Calibri"/>
          <w:color w:val="000000" w:themeColor="text1"/>
          <w:sz w:val="23"/>
          <w:szCs w:val="23"/>
          <w:lang w:eastAsia="zh-CN"/>
        </w:rPr>
      </w:pPr>
      <w:r w:rsidRPr="00A942BA">
        <w:rPr>
          <w:rFonts w:eastAsia="Calibri"/>
          <w:b/>
          <w:color w:val="000000" w:themeColor="text1"/>
          <w:u w:val="single"/>
          <w:lang w:eastAsia="zh-CN"/>
        </w:rPr>
        <w:t xml:space="preserve">Skupna velikost datotek je omejena na 100 MB </w:t>
      </w:r>
      <w:r w:rsidRPr="00A942BA">
        <w:rPr>
          <w:rFonts w:eastAsia="Calibri"/>
          <w:color w:val="000000" w:themeColor="text1"/>
          <w:lang w:eastAsia="zh-CN"/>
        </w:rPr>
        <w:t xml:space="preserve">(v kolikor je potrebno naj ponudniki velikost datotek z ustreznim programom </w:t>
      </w:r>
      <w:r w:rsidRPr="00A942BA">
        <w:rPr>
          <w:rFonts w:eastAsia="Calibri"/>
          <w:b/>
          <w:color w:val="000000" w:themeColor="text1"/>
          <w:lang w:eastAsia="zh-CN"/>
        </w:rPr>
        <w:t>skrčijo</w:t>
      </w:r>
      <w:r w:rsidRPr="00A942BA">
        <w:rPr>
          <w:rFonts w:eastAsia="Calibri"/>
          <w:color w:val="000000" w:themeColor="text1"/>
          <w:lang w:eastAsia="zh-CN"/>
        </w:rPr>
        <w:t>), prav tako naj ponudniki ne nalagajo več kot 100 ločenih</w:t>
      </w:r>
      <w:r w:rsidRPr="00A942BA">
        <w:rPr>
          <w:rFonts w:eastAsia="Calibri"/>
          <w:color w:val="000000" w:themeColor="text1"/>
          <w:sz w:val="23"/>
          <w:szCs w:val="23"/>
          <w:lang w:eastAsia="zh-CN"/>
        </w:rPr>
        <w:t xml:space="preserve"> datotek.</w:t>
      </w:r>
    </w:p>
    <w:p w14:paraId="150F6322"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0A5ABFAF"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Ponudniki naj pred oddajo ponudbe preverijo, ali so oddani podatki ustrezno skenirani, zapisani in berljivi. </w:t>
      </w:r>
    </w:p>
    <w:p w14:paraId="5678561E"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618CA9EB" w14:textId="77777777" w:rsidR="00A942BA" w:rsidRPr="00A942BA" w:rsidRDefault="00A942BA" w:rsidP="00A942BA">
      <w:pPr>
        <w:jc w:val="both"/>
        <w:rPr>
          <w:rFonts w:asciiTheme="minorHAnsi" w:eastAsiaTheme="minorHAnsi" w:hAnsiTheme="minorHAnsi" w:cstheme="minorBidi"/>
          <w:color w:val="000000" w:themeColor="text1"/>
          <w:lang w:eastAsia="zh-CN"/>
        </w:rPr>
      </w:pPr>
      <w:r w:rsidRPr="00A942BA">
        <w:rPr>
          <w:rFonts w:asciiTheme="minorHAnsi" w:eastAsiaTheme="minorHAnsi" w:hAnsiTheme="minorHAnsi" w:cstheme="minorBidi"/>
          <w:color w:val="000000" w:themeColor="text1"/>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6C5F8139" w14:textId="77777777" w:rsidR="00A942BA" w:rsidRPr="00A942BA" w:rsidRDefault="00A942BA" w:rsidP="00A942BA">
      <w:pPr>
        <w:jc w:val="both"/>
        <w:rPr>
          <w:rFonts w:asciiTheme="minorHAnsi" w:eastAsiaTheme="minorHAnsi" w:hAnsiTheme="minorHAnsi" w:cstheme="minorBidi"/>
          <w:color w:val="000000" w:themeColor="text1"/>
          <w:lang w:eastAsia="zh-CN"/>
        </w:rPr>
      </w:pPr>
    </w:p>
    <w:p w14:paraId="26ED5448" w14:textId="77777777" w:rsidR="00A942BA" w:rsidRDefault="00A942BA" w:rsidP="00A942BA">
      <w:pPr>
        <w:jc w:val="both"/>
        <w:rPr>
          <w:rFonts w:asciiTheme="minorHAnsi" w:eastAsiaTheme="minorHAnsi" w:hAnsiTheme="minorHAnsi" w:cstheme="minorBidi"/>
          <w:color w:val="000000" w:themeColor="text1"/>
          <w:u w:val="single"/>
          <w:lang w:eastAsia="zh-CN"/>
        </w:rPr>
      </w:pPr>
      <w:r w:rsidRPr="00A942BA">
        <w:rPr>
          <w:rFonts w:asciiTheme="minorHAnsi" w:eastAsiaTheme="minorHAnsi" w:hAnsiTheme="minorHAnsi" w:cstheme="minorBidi"/>
          <w:color w:val="000000" w:themeColor="text1"/>
          <w:u w:val="single"/>
          <w:lang w:eastAsia="zh-CN"/>
        </w:rPr>
        <w:t>V tej dokumentaciji navedena zahteva, da posamezen obrazec/dokazilo predloži/naloži partner, podizvajalec ali drug gospodarski subjekt pomeni, da obrazec/dokazilo v njihovem imenu naloži ponudnik.</w:t>
      </w:r>
    </w:p>
    <w:p w14:paraId="79C70945" w14:textId="77777777" w:rsidR="00EA79E0" w:rsidRDefault="00EA79E0" w:rsidP="00A942BA">
      <w:pPr>
        <w:jc w:val="both"/>
        <w:rPr>
          <w:rFonts w:asciiTheme="minorHAnsi" w:eastAsiaTheme="minorHAnsi" w:hAnsiTheme="minorHAnsi" w:cstheme="minorBidi"/>
          <w:color w:val="000000" w:themeColor="text1"/>
          <w:u w:val="single"/>
          <w:lang w:eastAsia="zh-CN"/>
        </w:rPr>
      </w:pPr>
    </w:p>
    <w:p w14:paraId="63BBA855" w14:textId="77777777" w:rsidR="00EA79E0" w:rsidRPr="00A942BA" w:rsidRDefault="00EA79E0" w:rsidP="00A942BA">
      <w:pPr>
        <w:jc w:val="both"/>
        <w:rPr>
          <w:rFonts w:asciiTheme="minorHAnsi" w:eastAsiaTheme="minorHAnsi" w:hAnsiTheme="minorHAnsi" w:cstheme="minorBidi"/>
          <w:color w:val="000000" w:themeColor="text1"/>
          <w:lang w:eastAsia="zh-CN"/>
        </w:rPr>
      </w:pPr>
      <w:r w:rsidRPr="00EA79E0">
        <w:rPr>
          <w:rFonts w:asciiTheme="minorHAnsi" w:eastAsiaTheme="minorHAnsi" w:hAnsiTheme="minorHAnsi" w:cstheme="minorBidi"/>
          <w:color w:val="000000" w:themeColor="text1"/>
          <w:lang w:eastAsia="zh-CN"/>
        </w:rPr>
        <w:t>Naročnik bo štel, da so vsi obrazci/priloge, ki so sestavni del ponudbe, oddani in potrjeni na datum oddaje ponudbe, razen v primeru, ko je na obrazcu/prilogi izrecno naveden drug datum .</w:t>
      </w:r>
    </w:p>
    <w:p w14:paraId="31359FEB" w14:textId="77777777" w:rsidR="00382B9E" w:rsidRDefault="00382B9E" w:rsidP="00CC48F1">
      <w:pPr>
        <w:jc w:val="both"/>
        <w:rPr>
          <w:rFonts w:asciiTheme="minorHAnsi" w:hAnsiTheme="minorHAnsi"/>
          <w:u w:val="single"/>
          <w:lang w:eastAsia="zh-CN"/>
        </w:rPr>
      </w:pPr>
    </w:p>
    <w:p w14:paraId="7144C872" w14:textId="77777777" w:rsidR="00382B9E" w:rsidRDefault="00382B9E" w:rsidP="00CC48F1">
      <w:pPr>
        <w:jc w:val="both"/>
        <w:rPr>
          <w:rFonts w:asciiTheme="minorHAnsi" w:hAnsiTheme="minorHAnsi"/>
          <w:u w:val="single"/>
          <w:lang w:eastAsia="zh-CN"/>
        </w:rPr>
      </w:pPr>
    </w:p>
    <w:p w14:paraId="76CAA197" w14:textId="77777777" w:rsidR="00695626" w:rsidRPr="001136A4" w:rsidRDefault="00695626" w:rsidP="00C33E70">
      <w:pPr>
        <w:pStyle w:val="Naslov2"/>
      </w:pPr>
      <w:bookmarkStart w:id="60" w:name="_Toc451354664"/>
      <w:bookmarkStart w:id="61" w:name="_Toc876769"/>
      <w:r w:rsidRPr="001136A4">
        <w:t>Umik</w:t>
      </w:r>
      <w:r w:rsidR="00EF06A4">
        <w:t xml:space="preserve"> in sprememba</w:t>
      </w:r>
      <w:r w:rsidRPr="001136A4">
        <w:t xml:space="preserve"> ponudb</w:t>
      </w:r>
      <w:bookmarkEnd w:id="60"/>
      <w:bookmarkEnd w:id="61"/>
    </w:p>
    <w:p w14:paraId="56A61883" w14:textId="77777777" w:rsidR="00EA79E0" w:rsidRDefault="00EA79E0" w:rsidP="0062298A">
      <w:pPr>
        <w:jc w:val="both"/>
        <w:rPr>
          <w:lang w:eastAsia="zh-CN"/>
        </w:rPr>
      </w:pPr>
    </w:p>
    <w:p w14:paraId="3D0740C4" w14:textId="77777777" w:rsidR="00EA79E0" w:rsidRPr="00EA79E0" w:rsidRDefault="00EA79E0" w:rsidP="00EA79E0">
      <w:pPr>
        <w:jc w:val="both"/>
        <w:rPr>
          <w:rFonts w:eastAsiaTheme="minorHAnsi" w:cstheme="minorBidi"/>
          <w:color w:val="000000" w:themeColor="text1"/>
          <w:lang w:eastAsia="zh-CN"/>
        </w:rPr>
      </w:pPr>
      <w:r w:rsidRPr="00EA79E0">
        <w:rPr>
          <w:rFonts w:eastAsiaTheme="minorHAnsi" w:cstheme="minorBidi"/>
          <w:color w:val="000000" w:themeColor="text1"/>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A4C7D9D" w14:textId="77777777" w:rsidR="00695626" w:rsidRPr="001136A4" w:rsidRDefault="00695626" w:rsidP="00250C72">
      <w:pPr>
        <w:jc w:val="both"/>
        <w:rPr>
          <w:sz w:val="23"/>
          <w:szCs w:val="23"/>
          <w:lang w:eastAsia="zh-CN"/>
        </w:rPr>
      </w:pPr>
    </w:p>
    <w:p w14:paraId="437BC4C7" w14:textId="77777777" w:rsidR="005C0E9E" w:rsidRPr="0013781B" w:rsidRDefault="005C0E9E" w:rsidP="00C33E70">
      <w:pPr>
        <w:pStyle w:val="Naslov2"/>
      </w:pPr>
      <w:bookmarkStart w:id="62" w:name="_Toc451354665"/>
      <w:bookmarkStart w:id="63" w:name="_Toc876770"/>
      <w:r w:rsidRPr="0013781B">
        <w:t>Javno odpiranje ponudb</w:t>
      </w:r>
      <w:bookmarkEnd w:id="62"/>
      <w:bookmarkEnd w:id="63"/>
    </w:p>
    <w:p w14:paraId="7E38F0D6" w14:textId="77777777" w:rsidR="00EA79E0" w:rsidRPr="0013781B" w:rsidRDefault="00EA79E0" w:rsidP="0062298A">
      <w:pPr>
        <w:jc w:val="both"/>
        <w:rPr>
          <w:rFonts w:asciiTheme="minorHAnsi" w:hAnsiTheme="minorHAnsi"/>
          <w:lang w:eastAsia="zh-CN"/>
        </w:rPr>
      </w:pPr>
    </w:p>
    <w:p w14:paraId="697C4D2E" w14:textId="77777777" w:rsidR="00EA79E0" w:rsidRPr="0013781B" w:rsidRDefault="00EA79E0" w:rsidP="00EA79E0">
      <w:pPr>
        <w:jc w:val="both"/>
        <w:rPr>
          <w:rFonts w:asciiTheme="minorHAnsi" w:eastAsiaTheme="minorHAnsi" w:hAnsiTheme="minorHAnsi" w:cstheme="minorBidi"/>
          <w:color w:val="000000" w:themeColor="text1"/>
          <w:lang w:eastAsia="zh-CN"/>
        </w:rPr>
      </w:pPr>
      <w:r w:rsidRPr="0013781B">
        <w:rPr>
          <w:rFonts w:asciiTheme="minorHAnsi" w:eastAsiaTheme="minorHAnsi" w:hAnsiTheme="minorHAnsi" w:cstheme="minorBidi"/>
          <w:color w:val="000000" w:themeColor="text1"/>
          <w:lang w:eastAsia="zh-CN"/>
        </w:rPr>
        <w:t xml:space="preserve">Odpiranje ponudb bo na podlagi četrtega odstavka 88. člena ZJN-3  javno. </w:t>
      </w:r>
    </w:p>
    <w:p w14:paraId="60A9DF43" w14:textId="77777777" w:rsidR="00EA79E0" w:rsidRPr="0013781B" w:rsidRDefault="00EA79E0" w:rsidP="00EA79E0">
      <w:pPr>
        <w:jc w:val="both"/>
        <w:rPr>
          <w:rFonts w:asciiTheme="minorHAnsi" w:eastAsiaTheme="minorHAnsi" w:hAnsiTheme="minorHAnsi" w:cstheme="minorBidi"/>
          <w:color w:val="000000" w:themeColor="text1"/>
          <w:lang w:eastAsia="zh-CN"/>
        </w:rPr>
      </w:pPr>
    </w:p>
    <w:p w14:paraId="6FE6E959" w14:textId="6EE824CE" w:rsidR="00EA79E0" w:rsidRPr="0013781B" w:rsidRDefault="00EA79E0" w:rsidP="00EA79E0">
      <w:pPr>
        <w:spacing w:after="200"/>
        <w:jc w:val="both"/>
        <w:rPr>
          <w:rFonts w:asciiTheme="minorHAnsi" w:eastAsiaTheme="minorHAnsi" w:hAnsiTheme="minorHAnsi" w:cs="Arial"/>
          <w:color w:val="000000" w:themeColor="text1"/>
          <w:lang w:eastAsia="sl-SI"/>
        </w:rPr>
      </w:pPr>
      <w:r w:rsidRPr="0013781B">
        <w:rPr>
          <w:rFonts w:asciiTheme="minorHAnsi" w:eastAsiaTheme="minorHAnsi" w:hAnsiTheme="minorHAnsi" w:cs="Arial"/>
          <w:color w:val="000000" w:themeColor="text1"/>
        </w:rPr>
        <w:t xml:space="preserve">Odpiranje ponudb bo potekalo avtomatično v informacijskem sistemu e-JN </w:t>
      </w:r>
      <w:r w:rsidRPr="0013781B">
        <w:rPr>
          <w:rFonts w:asciiTheme="minorHAnsi" w:eastAsiaTheme="minorHAnsi" w:hAnsiTheme="minorHAnsi" w:cs="Arial"/>
          <w:b/>
          <w:color w:val="000000" w:themeColor="text1"/>
        </w:rPr>
        <w:t xml:space="preserve">dne </w:t>
      </w:r>
      <w:r w:rsidR="00BA02E5" w:rsidRPr="0013781B">
        <w:rPr>
          <w:rFonts w:asciiTheme="minorHAnsi" w:eastAsiaTheme="minorHAnsi" w:hAnsiTheme="minorHAnsi" w:cs="Arial"/>
          <w:b/>
          <w:color w:val="000000" w:themeColor="text1"/>
        </w:rPr>
        <w:t>27</w:t>
      </w:r>
      <w:r w:rsidRPr="0013781B">
        <w:rPr>
          <w:rFonts w:asciiTheme="minorHAnsi" w:eastAsiaTheme="minorHAnsi" w:hAnsiTheme="minorHAnsi" w:cs="Arial"/>
          <w:b/>
          <w:color w:val="000000" w:themeColor="text1"/>
        </w:rPr>
        <w:t>.</w:t>
      </w:r>
      <w:r w:rsidR="000F3F20" w:rsidRPr="0013781B">
        <w:rPr>
          <w:rFonts w:asciiTheme="minorHAnsi" w:eastAsiaTheme="minorHAnsi" w:hAnsiTheme="minorHAnsi" w:cs="Arial"/>
          <w:b/>
          <w:color w:val="000000" w:themeColor="text1"/>
        </w:rPr>
        <w:t xml:space="preserve"> </w:t>
      </w:r>
      <w:r w:rsidR="00BA02E5" w:rsidRPr="0013781B">
        <w:rPr>
          <w:rFonts w:asciiTheme="minorHAnsi" w:eastAsiaTheme="minorHAnsi" w:hAnsiTheme="minorHAnsi" w:cs="Arial"/>
          <w:b/>
          <w:color w:val="000000" w:themeColor="text1"/>
        </w:rPr>
        <w:t>07</w:t>
      </w:r>
      <w:r w:rsidR="000F3F20" w:rsidRPr="0013781B">
        <w:rPr>
          <w:rFonts w:asciiTheme="minorHAnsi" w:eastAsiaTheme="minorHAnsi" w:hAnsiTheme="minorHAnsi" w:cs="Arial"/>
          <w:b/>
          <w:color w:val="000000" w:themeColor="text1"/>
        </w:rPr>
        <w:t xml:space="preserve">. </w:t>
      </w:r>
      <w:r w:rsidRPr="0013781B">
        <w:rPr>
          <w:rFonts w:asciiTheme="minorHAnsi" w:eastAsiaTheme="minorHAnsi" w:hAnsiTheme="minorHAnsi" w:cs="Arial"/>
          <w:b/>
          <w:color w:val="000000" w:themeColor="text1"/>
        </w:rPr>
        <w:t>2020</w:t>
      </w:r>
      <w:r w:rsidRPr="0013781B">
        <w:rPr>
          <w:rFonts w:asciiTheme="minorHAnsi" w:eastAsiaTheme="minorHAnsi" w:hAnsiTheme="minorHAnsi" w:cs="Arial"/>
          <w:color w:val="000000" w:themeColor="text1"/>
        </w:rPr>
        <w:t xml:space="preserve"> </w:t>
      </w:r>
      <w:r w:rsidRPr="0013781B">
        <w:rPr>
          <w:rFonts w:asciiTheme="minorHAnsi" w:eastAsiaTheme="minorHAnsi" w:hAnsiTheme="minorHAnsi" w:cstheme="minorBidi"/>
          <w:color w:val="000000" w:themeColor="text1"/>
        </w:rPr>
        <w:t xml:space="preserve">in se bo začelo </w:t>
      </w:r>
      <w:r w:rsidRPr="0013781B">
        <w:rPr>
          <w:rFonts w:asciiTheme="minorHAnsi" w:eastAsiaTheme="minorHAnsi" w:hAnsiTheme="minorHAnsi" w:cstheme="minorBidi"/>
          <w:b/>
          <w:color w:val="000000" w:themeColor="text1"/>
        </w:rPr>
        <w:t>ob 12:05 uri</w:t>
      </w:r>
      <w:r w:rsidRPr="0013781B">
        <w:rPr>
          <w:rFonts w:asciiTheme="minorHAnsi" w:eastAsiaTheme="minorHAnsi" w:hAnsiTheme="minorHAnsi" w:cstheme="minorBidi"/>
          <w:color w:val="000000" w:themeColor="text1"/>
        </w:rPr>
        <w:t xml:space="preserve"> na spletnem naslovu </w:t>
      </w:r>
      <w:hyperlink r:id="rId24" w:history="1">
        <w:r w:rsidRPr="0013781B">
          <w:rPr>
            <w:rFonts w:asciiTheme="minorHAnsi" w:eastAsiaTheme="minorHAnsi" w:hAnsiTheme="minorHAnsi" w:cs="Arial"/>
            <w:color w:val="0000FF" w:themeColor="hyperlink"/>
            <w:u w:val="single"/>
            <w:lang w:eastAsia="sl-SI"/>
          </w:rPr>
          <w:t>https://ejn.gov.si</w:t>
        </w:r>
      </w:hyperlink>
      <w:r w:rsidRPr="0013781B">
        <w:rPr>
          <w:rFonts w:asciiTheme="minorHAnsi" w:eastAsiaTheme="minorHAnsi" w:hAnsiTheme="minorHAnsi" w:cs="Arial"/>
          <w:color w:val="000000" w:themeColor="text1"/>
          <w:lang w:eastAsia="sl-SI"/>
        </w:rPr>
        <w:t xml:space="preserve">. </w:t>
      </w:r>
    </w:p>
    <w:p w14:paraId="0892FDA3" w14:textId="77777777" w:rsidR="00EA79E0" w:rsidRPr="00EA79E0" w:rsidRDefault="00EA79E0" w:rsidP="00EA79E0">
      <w:pPr>
        <w:jc w:val="both"/>
        <w:rPr>
          <w:rFonts w:asciiTheme="minorHAnsi" w:eastAsiaTheme="minorHAnsi" w:hAnsiTheme="minorHAnsi" w:cs="Arial"/>
          <w:color w:val="000000" w:themeColor="text1"/>
        </w:rPr>
      </w:pPr>
      <w:r w:rsidRPr="0013781B">
        <w:rPr>
          <w:rFonts w:asciiTheme="minorHAnsi" w:eastAsiaTheme="minorHAnsi" w:hAnsiTheme="minorHAnsi" w:cs="Arial"/>
          <w:color w:val="000000" w:themeColor="text1"/>
        </w:rPr>
        <w:t>Odpiranje poteka tako, da informacijski sistem e-JN samodejno ob uri, ki je določena za javno odpiranje ponudb, prikaže podatke o ponudniku, o variantah, če so bile zahtevane oziroma dovoljene, ter omogoči dostop do .</w:t>
      </w:r>
      <w:proofErr w:type="spellStart"/>
      <w:r w:rsidRPr="0013781B">
        <w:rPr>
          <w:rFonts w:asciiTheme="minorHAnsi" w:eastAsiaTheme="minorHAnsi" w:hAnsiTheme="minorHAnsi" w:cs="Arial"/>
          <w:color w:val="000000" w:themeColor="text1"/>
        </w:rPr>
        <w:t>pdf</w:t>
      </w:r>
      <w:proofErr w:type="spellEnd"/>
      <w:r w:rsidRPr="0013781B">
        <w:rPr>
          <w:rFonts w:asciiTheme="minorHAnsi" w:eastAsiaTheme="minorHAnsi" w:hAnsiTheme="minorHAnsi" w:cs="Arial"/>
          <w:color w:val="000000" w:themeColor="text1"/>
        </w:rPr>
        <w:t xml:space="preserve"> dokumenta, ki ga ponudnik naloži v sistem e-JN pod razdelek »Predračun«.</w:t>
      </w:r>
      <w:r w:rsidRPr="00EA79E0">
        <w:rPr>
          <w:rFonts w:asciiTheme="minorHAnsi" w:eastAsiaTheme="minorHAnsi" w:hAnsiTheme="minorHAnsi" w:cs="Arial"/>
          <w:color w:val="000000" w:themeColor="text1"/>
        </w:rPr>
        <w:t xml:space="preserve"> </w:t>
      </w:r>
    </w:p>
    <w:p w14:paraId="0A1904E6" w14:textId="77777777" w:rsidR="00EA79E0" w:rsidRPr="00EA79E0" w:rsidRDefault="00EA79E0" w:rsidP="00EA79E0">
      <w:pPr>
        <w:jc w:val="both"/>
        <w:rPr>
          <w:rFonts w:asciiTheme="minorHAnsi" w:eastAsiaTheme="minorHAnsi" w:hAnsiTheme="minorHAnsi" w:cs="Arial"/>
          <w:color w:val="000000" w:themeColor="text1"/>
        </w:rPr>
      </w:pPr>
    </w:p>
    <w:p w14:paraId="7CDDA53F" w14:textId="7AA9A245" w:rsidR="00EA79E0" w:rsidRPr="00EA79E0" w:rsidRDefault="00EA79E0" w:rsidP="00EA79E0">
      <w:pPr>
        <w:jc w:val="both"/>
        <w:rPr>
          <w:rFonts w:asciiTheme="minorHAnsi" w:eastAsiaTheme="minorHAnsi" w:hAnsiTheme="minorHAnsi" w:cs="Arial"/>
          <w:color w:val="000000" w:themeColor="text1"/>
        </w:rPr>
      </w:pPr>
      <w:r w:rsidRPr="00EA79E0">
        <w:rPr>
          <w:rFonts w:asciiTheme="minorHAnsi" w:eastAsiaTheme="minorHAnsi" w:hAnsiTheme="minorHAnsi" w:cs="Arial"/>
          <w:color w:val="000000" w:themeColor="text1"/>
        </w:rPr>
        <w:t>Ponudniki, ki so oddali ponudbe, imajo te podatke na razpolago v informacijskem sistemu e-JN.</w:t>
      </w:r>
    </w:p>
    <w:p w14:paraId="5E195CD8" w14:textId="77777777" w:rsidR="00EA79E0" w:rsidRPr="00EA79E0" w:rsidRDefault="00EA79E0" w:rsidP="00EA79E0">
      <w:pPr>
        <w:jc w:val="both"/>
        <w:rPr>
          <w:rFonts w:asciiTheme="minorHAnsi" w:eastAsiaTheme="minorHAnsi" w:hAnsiTheme="minorHAnsi" w:cs="Arial"/>
          <w:color w:val="000000" w:themeColor="text1"/>
        </w:rPr>
      </w:pPr>
    </w:p>
    <w:p w14:paraId="0E0BA729" w14:textId="77777777" w:rsidR="00EA79E0" w:rsidRPr="00EA79E0" w:rsidRDefault="00EA79E0" w:rsidP="00EA79E0">
      <w:pPr>
        <w:jc w:val="both"/>
        <w:rPr>
          <w:rFonts w:asciiTheme="minorHAnsi" w:eastAsiaTheme="minorHAnsi" w:hAnsiTheme="minorHAnsi" w:cs="Arial"/>
          <w:color w:val="000000" w:themeColor="text1"/>
        </w:rPr>
      </w:pPr>
      <w:r w:rsidRPr="00EA79E0">
        <w:rPr>
          <w:rFonts w:asciiTheme="minorHAnsi" w:eastAsiaTheme="minorHAnsi" w:hAnsiTheme="minorHAnsi" w:cs="Arial"/>
          <w:color w:val="000000" w:themeColor="text1"/>
        </w:rPr>
        <w:t>Naročnik o odpiranju ponudb ne bo vodil posebnega zapisnika, saj bodo podatki, ki bodo na voljo ponudnikom v informacijskem sistemu e-JN, vključevali vse podatke, ki so obvezni na podlagi šestega odstavka 88. člena ZJN-3.</w:t>
      </w:r>
    </w:p>
    <w:p w14:paraId="70187774" w14:textId="77777777" w:rsidR="00EA79E0" w:rsidRPr="00EA79E0" w:rsidRDefault="00EA79E0" w:rsidP="00EA79E0">
      <w:pPr>
        <w:jc w:val="both"/>
        <w:rPr>
          <w:rFonts w:asciiTheme="minorHAnsi" w:eastAsiaTheme="minorHAnsi" w:hAnsiTheme="minorHAnsi" w:cs="Arial"/>
          <w:color w:val="000000" w:themeColor="text1"/>
        </w:rPr>
      </w:pPr>
    </w:p>
    <w:p w14:paraId="75AB99BE" w14:textId="77777777" w:rsidR="00EA79E0" w:rsidRDefault="00EA79E0" w:rsidP="00EA79E0">
      <w:pPr>
        <w:jc w:val="both"/>
        <w:rPr>
          <w:rFonts w:asciiTheme="minorHAnsi" w:eastAsiaTheme="minorHAnsi" w:hAnsiTheme="minorHAnsi" w:cs="Arial"/>
          <w:color w:val="000000" w:themeColor="text1"/>
        </w:rPr>
      </w:pPr>
      <w:r w:rsidRPr="00EA79E0">
        <w:rPr>
          <w:rFonts w:asciiTheme="minorHAnsi" w:eastAsiaTheme="minorHAnsi" w:hAnsiTheme="minorHAnsi" w:cs="Arial"/>
          <w:color w:val="000000" w:themeColor="text1"/>
        </w:rPr>
        <w:t>Ponudniki z oddajo ponudbe potrjujejo, da je naročnik na podlagi tega, da so podatki iz 6. odstavka 88. člena ZJN-na voljo v informacijskem sistemu e-JN izpolnil obveznosti glede vročanja le tega skladno z določili 7. odstavka 88. člena ZJN-3 in ne bodo zahtevali dodanega posredovanja zapisnika o odpiranju ponudb.</w:t>
      </w:r>
    </w:p>
    <w:p w14:paraId="58C32F05" w14:textId="77777777" w:rsidR="000E7C52" w:rsidRPr="00EA79E0" w:rsidRDefault="000E7C52" w:rsidP="00EA79E0">
      <w:pPr>
        <w:jc w:val="both"/>
        <w:rPr>
          <w:rFonts w:asciiTheme="minorHAnsi" w:eastAsiaTheme="minorHAnsi" w:hAnsiTheme="minorHAnsi" w:cs="Arial"/>
          <w:color w:val="000000" w:themeColor="text1"/>
        </w:rPr>
      </w:pPr>
    </w:p>
    <w:p w14:paraId="533610EC" w14:textId="77777777" w:rsidR="008E127E" w:rsidRPr="008D6341" w:rsidRDefault="008E127E" w:rsidP="008D6341">
      <w:pPr>
        <w:jc w:val="both"/>
        <w:rPr>
          <w:rFonts w:asciiTheme="minorHAnsi" w:hAnsiTheme="minorHAnsi"/>
          <w:lang w:eastAsia="zh-CN"/>
        </w:rPr>
      </w:pPr>
    </w:p>
    <w:p w14:paraId="5C341429" w14:textId="77777777" w:rsidR="002A5928" w:rsidRPr="0013781B" w:rsidRDefault="002A5928" w:rsidP="00C33E70">
      <w:pPr>
        <w:pStyle w:val="Naslov2"/>
      </w:pPr>
      <w:bookmarkStart w:id="64" w:name="_Toc451354666"/>
      <w:bookmarkStart w:id="65" w:name="_Toc876771"/>
      <w:r w:rsidRPr="0013781B">
        <w:t>Rok za dodatna pojasnila ponudb</w:t>
      </w:r>
      <w:bookmarkEnd w:id="64"/>
      <w:bookmarkEnd w:id="65"/>
    </w:p>
    <w:p w14:paraId="54F64E59" w14:textId="77777777" w:rsidR="00B71FC2" w:rsidRPr="0013781B" w:rsidRDefault="00B71FC2" w:rsidP="00627586">
      <w:pPr>
        <w:suppressAutoHyphens/>
        <w:autoSpaceDN w:val="0"/>
        <w:ind w:right="6"/>
        <w:jc w:val="both"/>
        <w:textAlignment w:val="baseline"/>
        <w:rPr>
          <w:rFonts w:eastAsia="Calibri" w:cs="Arial"/>
          <w:kern w:val="3"/>
          <w:lang w:eastAsia="zh-CN"/>
        </w:rPr>
      </w:pPr>
      <w:bookmarkStart w:id="66" w:name="_Toc451354667"/>
    </w:p>
    <w:p w14:paraId="082883ED" w14:textId="395BC117" w:rsidR="00B71FC2" w:rsidRPr="0013781B" w:rsidRDefault="00B71FC2" w:rsidP="00B71FC2">
      <w:pPr>
        <w:suppressAutoHyphens/>
        <w:autoSpaceDN w:val="0"/>
        <w:ind w:right="6"/>
        <w:jc w:val="both"/>
        <w:textAlignment w:val="baseline"/>
        <w:rPr>
          <w:rFonts w:eastAsia="Calibri" w:cs="Arial"/>
          <w:color w:val="000000" w:themeColor="text1"/>
          <w:kern w:val="3"/>
          <w:lang w:eastAsia="zh-CN"/>
        </w:rPr>
      </w:pPr>
      <w:r w:rsidRPr="0013781B">
        <w:rPr>
          <w:rFonts w:eastAsia="Calibri" w:cs="Arial"/>
          <w:color w:val="000000" w:themeColor="text1"/>
          <w:kern w:val="3"/>
          <w:lang w:eastAsia="zh-CN"/>
        </w:rPr>
        <w:t xml:space="preserve">Naročnik bo na oziroma preko portala javnih naročil posredoval dodatna pojasnila v zvezi z dokumentacijo v zvezi z oddajo javnega naročila najpozneje do dne </w:t>
      </w:r>
      <w:r w:rsidR="001F231C" w:rsidRPr="0013781B">
        <w:rPr>
          <w:rFonts w:eastAsia="Calibri" w:cs="Arial"/>
          <w:b/>
          <w:color w:val="000000" w:themeColor="text1"/>
          <w:kern w:val="3"/>
          <w:lang w:eastAsia="zh-CN"/>
        </w:rPr>
        <w:t>17</w:t>
      </w:r>
      <w:r w:rsidRPr="0013781B">
        <w:rPr>
          <w:rFonts w:eastAsia="Calibri" w:cs="Arial"/>
          <w:b/>
          <w:color w:val="000000" w:themeColor="text1"/>
          <w:kern w:val="3"/>
          <w:lang w:eastAsia="zh-CN"/>
        </w:rPr>
        <w:t>.</w:t>
      </w:r>
      <w:r w:rsidR="000F3F20" w:rsidRPr="0013781B">
        <w:rPr>
          <w:rFonts w:eastAsia="Calibri" w:cs="Arial"/>
          <w:b/>
          <w:color w:val="000000" w:themeColor="text1"/>
          <w:kern w:val="3"/>
          <w:lang w:eastAsia="zh-CN"/>
        </w:rPr>
        <w:t xml:space="preserve"> 07</w:t>
      </w:r>
      <w:r w:rsidRPr="0013781B">
        <w:rPr>
          <w:rFonts w:eastAsia="Calibri" w:cs="Arial"/>
          <w:b/>
          <w:color w:val="000000" w:themeColor="text1"/>
          <w:kern w:val="3"/>
          <w:lang w:eastAsia="zh-CN"/>
        </w:rPr>
        <w:t>.</w:t>
      </w:r>
      <w:r w:rsidR="000F3F20" w:rsidRPr="0013781B">
        <w:rPr>
          <w:rFonts w:eastAsia="Calibri" w:cs="Arial"/>
          <w:b/>
          <w:color w:val="000000" w:themeColor="text1"/>
          <w:kern w:val="3"/>
          <w:lang w:eastAsia="zh-CN"/>
        </w:rPr>
        <w:t xml:space="preserve"> </w:t>
      </w:r>
      <w:r w:rsidRPr="0013781B">
        <w:rPr>
          <w:rFonts w:eastAsia="Calibri" w:cs="Arial"/>
          <w:b/>
          <w:color w:val="000000" w:themeColor="text1"/>
          <w:kern w:val="3"/>
          <w:lang w:eastAsia="zh-CN"/>
        </w:rPr>
        <w:t>2020 do 15:00</w:t>
      </w:r>
      <w:r w:rsidRPr="0013781B">
        <w:rPr>
          <w:rFonts w:eastAsia="Calibri" w:cs="Arial"/>
          <w:color w:val="000000" w:themeColor="text1"/>
          <w:kern w:val="3"/>
          <w:lang w:eastAsia="zh-CN"/>
        </w:rPr>
        <w:t xml:space="preserve"> </w:t>
      </w:r>
      <w:r w:rsidRPr="0013781B">
        <w:rPr>
          <w:rFonts w:eastAsia="Calibri" w:cs="Arial"/>
          <w:b/>
          <w:color w:val="000000" w:themeColor="text1"/>
          <w:kern w:val="3"/>
          <w:lang w:eastAsia="zh-CN"/>
        </w:rPr>
        <w:t>ure</w:t>
      </w:r>
      <w:r w:rsidRPr="0013781B">
        <w:rPr>
          <w:rFonts w:eastAsia="Calibri" w:cs="Arial"/>
          <w:color w:val="000000" w:themeColor="text1"/>
          <w:kern w:val="3"/>
          <w:lang w:eastAsia="zh-CN"/>
        </w:rPr>
        <w:t>, pod pogojem, da je bila zahteva za dodatna pojasnila posredovana pravočasno, to je do dne</w:t>
      </w:r>
      <w:r w:rsidR="00B461AB" w:rsidRPr="0013781B">
        <w:rPr>
          <w:rFonts w:eastAsia="Calibri" w:cs="Arial"/>
          <w:color w:val="000000" w:themeColor="text1"/>
          <w:kern w:val="3"/>
          <w:lang w:eastAsia="zh-CN"/>
        </w:rPr>
        <w:t xml:space="preserve"> </w:t>
      </w:r>
      <w:r w:rsidRPr="0013781B">
        <w:rPr>
          <w:rFonts w:eastAsia="Calibri" w:cs="Arial"/>
          <w:color w:val="000000" w:themeColor="text1"/>
          <w:kern w:val="3"/>
          <w:lang w:eastAsia="zh-CN"/>
        </w:rPr>
        <w:t xml:space="preserve"> </w:t>
      </w:r>
      <w:r w:rsidR="001F231C" w:rsidRPr="0013781B">
        <w:rPr>
          <w:rFonts w:eastAsia="Calibri" w:cs="Arial"/>
          <w:b/>
          <w:color w:val="000000" w:themeColor="text1"/>
          <w:kern w:val="3"/>
          <w:lang w:eastAsia="zh-CN"/>
        </w:rPr>
        <w:t>14</w:t>
      </w:r>
      <w:r w:rsidRPr="0013781B">
        <w:rPr>
          <w:rFonts w:eastAsia="Calibri" w:cs="Arial"/>
          <w:b/>
          <w:color w:val="000000" w:themeColor="text1"/>
          <w:kern w:val="3"/>
          <w:lang w:eastAsia="zh-CN"/>
        </w:rPr>
        <w:t>.</w:t>
      </w:r>
      <w:r w:rsidR="000F3F20" w:rsidRPr="0013781B">
        <w:rPr>
          <w:rFonts w:eastAsia="Calibri" w:cs="Arial"/>
          <w:b/>
          <w:color w:val="000000" w:themeColor="text1"/>
          <w:kern w:val="3"/>
          <w:lang w:eastAsia="zh-CN"/>
        </w:rPr>
        <w:t xml:space="preserve"> 07</w:t>
      </w:r>
      <w:r w:rsidRPr="0013781B">
        <w:rPr>
          <w:rFonts w:eastAsia="Calibri" w:cs="Arial"/>
          <w:b/>
          <w:color w:val="000000" w:themeColor="text1"/>
          <w:kern w:val="3"/>
          <w:lang w:eastAsia="zh-CN"/>
        </w:rPr>
        <w:t>.</w:t>
      </w:r>
      <w:r w:rsidR="000F3F20" w:rsidRPr="0013781B">
        <w:rPr>
          <w:rFonts w:eastAsia="Calibri" w:cs="Arial"/>
          <w:b/>
          <w:color w:val="000000" w:themeColor="text1"/>
          <w:kern w:val="3"/>
          <w:lang w:eastAsia="zh-CN"/>
        </w:rPr>
        <w:t xml:space="preserve"> </w:t>
      </w:r>
      <w:r w:rsidRPr="0013781B">
        <w:rPr>
          <w:rFonts w:eastAsia="Calibri" w:cs="Arial"/>
          <w:b/>
          <w:color w:val="000000" w:themeColor="text1"/>
          <w:kern w:val="3"/>
          <w:lang w:eastAsia="zh-CN"/>
        </w:rPr>
        <w:t>2020 do 09:00 ure</w:t>
      </w:r>
      <w:r w:rsidRPr="0013781B">
        <w:rPr>
          <w:rFonts w:eastAsia="Calibri" w:cs="Arial"/>
          <w:color w:val="000000" w:themeColor="text1"/>
          <w:kern w:val="3"/>
          <w:lang w:eastAsia="zh-CN"/>
        </w:rPr>
        <w:t xml:space="preserve">. </w:t>
      </w:r>
    </w:p>
    <w:p w14:paraId="1559DB8A" w14:textId="77777777" w:rsidR="00B71FC2" w:rsidRPr="0013781B" w:rsidRDefault="00B71FC2" w:rsidP="00B71FC2">
      <w:pPr>
        <w:suppressAutoHyphens/>
        <w:autoSpaceDN w:val="0"/>
        <w:ind w:right="6"/>
        <w:jc w:val="both"/>
        <w:textAlignment w:val="baseline"/>
        <w:rPr>
          <w:rFonts w:eastAsia="Calibri" w:cs="Arial"/>
          <w:color w:val="000000" w:themeColor="text1"/>
          <w:kern w:val="3"/>
          <w:lang w:eastAsia="zh-CN"/>
        </w:rPr>
      </w:pPr>
    </w:p>
    <w:p w14:paraId="3347F8B4"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r w:rsidRPr="0013781B">
        <w:rPr>
          <w:rFonts w:eastAsia="Calibri" w:cs="Arial"/>
          <w:color w:val="000000" w:themeColor="text1"/>
          <w:kern w:val="3"/>
          <w:lang w:eastAsia="zh-CN"/>
        </w:rPr>
        <w:t>Pojasnila dokumentacije</w:t>
      </w:r>
      <w:r w:rsidRPr="0013781B">
        <w:rPr>
          <w:rFonts w:eastAsiaTheme="minorHAnsi" w:cstheme="minorBidi"/>
          <w:color w:val="000000" w:themeColor="text1"/>
        </w:rPr>
        <w:t xml:space="preserve"> </w:t>
      </w:r>
      <w:r w:rsidRPr="0013781B">
        <w:rPr>
          <w:rFonts w:eastAsia="Calibri" w:cs="Arial"/>
          <w:color w:val="000000" w:themeColor="text1"/>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w:t>
      </w:r>
      <w:r w:rsidRPr="00B71FC2">
        <w:rPr>
          <w:rFonts w:eastAsia="Calibri" w:cs="Arial"/>
          <w:color w:val="000000" w:themeColor="text1"/>
          <w:kern w:val="3"/>
          <w:lang w:eastAsia="zh-CN"/>
        </w:rPr>
        <w:t xml:space="preserve"> z oddajo javnega naročila  in so jih ponudniki dolžni upoštevati pri oddaji ponudb. </w:t>
      </w:r>
    </w:p>
    <w:p w14:paraId="6B1CD460"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4C0C4F8D"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0F54A4A0"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5098987A" w14:textId="77777777" w:rsidR="00B71FC2" w:rsidRDefault="00B71FC2" w:rsidP="00B71FC2">
      <w:pPr>
        <w:suppressAutoHyphens/>
        <w:autoSpaceDN w:val="0"/>
        <w:ind w:right="6"/>
        <w:jc w:val="both"/>
        <w:textAlignment w:val="baseline"/>
        <w:rPr>
          <w:rFonts w:eastAsia="Calibri" w:cs="Arial"/>
          <w:color w:val="000000" w:themeColor="text1"/>
          <w:kern w:val="3"/>
          <w:lang w:eastAsia="zh-CN"/>
        </w:rPr>
      </w:pPr>
    </w:p>
    <w:p w14:paraId="524A75A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0D8FB4E0"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D1AB3DD"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647311D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D80DFF8"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441CE5AA"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3A389E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3EECA1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0ACAFC3E"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83B98FD"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1168D9CF"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E78A101"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4C59627"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B1E3A7F"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31B6FC5E"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3FC8102"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18EE01E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DCC6630"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5794D21"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3990B10C"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7EE4ECD3"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2F5E6831"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3CFFE49"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6D5B123B"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9D747DC" w14:textId="77777777" w:rsidR="00D56EAA" w:rsidRDefault="00D56EAA" w:rsidP="00B71FC2">
      <w:pPr>
        <w:suppressAutoHyphens/>
        <w:autoSpaceDN w:val="0"/>
        <w:ind w:right="6"/>
        <w:jc w:val="both"/>
        <w:textAlignment w:val="baseline"/>
        <w:rPr>
          <w:rFonts w:eastAsia="Calibri" w:cs="Arial"/>
          <w:color w:val="000000" w:themeColor="text1"/>
          <w:kern w:val="3"/>
          <w:lang w:eastAsia="zh-CN"/>
        </w:rPr>
      </w:pPr>
    </w:p>
    <w:p w14:paraId="5E6F955E" w14:textId="77777777" w:rsidR="00B53EB5" w:rsidRDefault="00B53EB5" w:rsidP="00627586">
      <w:pPr>
        <w:suppressAutoHyphens/>
        <w:autoSpaceDN w:val="0"/>
        <w:ind w:right="6"/>
        <w:jc w:val="both"/>
        <w:textAlignment w:val="baseline"/>
        <w:rPr>
          <w:rFonts w:eastAsia="Calibri" w:cs="Arial"/>
          <w:kern w:val="3"/>
          <w:sz w:val="23"/>
          <w:szCs w:val="23"/>
          <w:lang w:eastAsia="zh-CN"/>
        </w:rPr>
      </w:pPr>
    </w:p>
    <w:p w14:paraId="30A89671" w14:textId="77777777" w:rsidR="0013781B" w:rsidRDefault="0013781B" w:rsidP="00627586">
      <w:pPr>
        <w:suppressAutoHyphens/>
        <w:autoSpaceDN w:val="0"/>
        <w:ind w:right="6"/>
        <w:jc w:val="both"/>
        <w:textAlignment w:val="baseline"/>
        <w:rPr>
          <w:rFonts w:eastAsia="Calibri" w:cs="Arial"/>
          <w:kern w:val="3"/>
          <w:sz w:val="23"/>
          <w:szCs w:val="23"/>
          <w:lang w:eastAsia="zh-CN"/>
        </w:rPr>
      </w:pPr>
    </w:p>
    <w:p w14:paraId="07A67509" w14:textId="77777777" w:rsidR="0013781B" w:rsidRDefault="0013781B" w:rsidP="00627586">
      <w:pPr>
        <w:suppressAutoHyphens/>
        <w:autoSpaceDN w:val="0"/>
        <w:ind w:right="6"/>
        <w:jc w:val="both"/>
        <w:textAlignment w:val="baseline"/>
        <w:rPr>
          <w:rFonts w:eastAsia="Calibri" w:cs="Arial"/>
          <w:kern w:val="3"/>
          <w:sz w:val="23"/>
          <w:szCs w:val="23"/>
          <w:lang w:eastAsia="zh-CN"/>
        </w:rPr>
      </w:pPr>
    </w:p>
    <w:p w14:paraId="17E4958A" w14:textId="77777777" w:rsidR="0013781B" w:rsidRDefault="0013781B" w:rsidP="00627586">
      <w:pPr>
        <w:suppressAutoHyphens/>
        <w:autoSpaceDN w:val="0"/>
        <w:ind w:right="6"/>
        <w:jc w:val="both"/>
        <w:textAlignment w:val="baseline"/>
        <w:rPr>
          <w:rFonts w:eastAsia="Calibri" w:cs="Arial"/>
          <w:kern w:val="3"/>
          <w:sz w:val="23"/>
          <w:szCs w:val="23"/>
          <w:lang w:eastAsia="zh-CN"/>
        </w:rPr>
      </w:pPr>
    </w:p>
    <w:p w14:paraId="79C221EB" w14:textId="77777777" w:rsidR="009F6DE1" w:rsidRDefault="005C0E9E" w:rsidP="004B5C48">
      <w:pPr>
        <w:pStyle w:val="Naslov1"/>
        <w:framePr w:wrap="around"/>
        <w:rPr>
          <w:rFonts w:eastAsia="Times New Roman"/>
          <w:szCs w:val="22"/>
        </w:rPr>
      </w:pPr>
      <w:bookmarkStart w:id="67" w:name="_Toc876772"/>
      <w:r w:rsidRPr="001136A4">
        <w:t xml:space="preserve">POGOJI ZA PRIZNANJE </w:t>
      </w:r>
      <w:r w:rsidR="00EA5995" w:rsidRPr="001136A4">
        <w:t>SPOSOBNOSTI</w:t>
      </w:r>
      <w:r w:rsidRPr="001136A4">
        <w:t xml:space="preserve"> IN RAZLOGI ZA IZKLJUČITEV</w:t>
      </w:r>
      <w:bookmarkEnd w:id="66"/>
      <w:bookmarkEnd w:id="67"/>
    </w:p>
    <w:p w14:paraId="279C2E5B" w14:textId="77777777" w:rsidR="00731B6A" w:rsidRDefault="00731B6A" w:rsidP="00731B6A">
      <w:pPr>
        <w:rPr>
          <w:lang w:eastAsia="zh-CN"/>
        </w:rPr>
      </w:pPr>
    </w:p>
    <w:p w14:paraId="2DAB27CF" w14:textId="77777777" w:rsidR="00731B6A" w:rsidRDefault="00731B6A" w:rsidP="00731B6A">
      <w:pPr>
        <w:rPr>
          <w:lang w:eastAsia="zh-CN"/>
        </w:rPr>
      </w:pPr>
    </w:p>
    <w:p w14:paraId="1A23065F" w14:textId="77777777" w:rsidR="00731B6A" w:rsidRPr="00731B6A" w:rsidRDefault="00731B6A" w:rsidP="00C33E70">
      <w:pPr>
        <w:pStyle w:val="Naslov2"/>
      </w:pPr>
      <w:bookmarkStart w:id="68" w:name="_Toc451354668"/>
      <w:bookmarkStart w:id="69" w:name="_Toc876773"/>
      <w:r w:rsidRPr="00731B6A">
        <w:t>Razlogi za izključitev</w:t>
      </w:r>
      <w:bookmarkEnd w:id="68"/>
      <w:bookmarkEnd w:id="69"/>
    </w:p>
    <w:p w14:paraId="4CB819A4" w14:textId="77777777" w:rsidR="00B71FC2" w:rsidRDefault="00B71FC2" w:rsidP="00731B6A">
      <w:pPr>
        <w:jc w:val="both"/>
        <w:rPr>
          <w:lang w:eastAsia="zh-CN"/>
        </w:rPr>
      </w:pPr>
    </w:p>
    <w:p w14:paraId="4DBC8C15" w14:textId="77777777" w:rsidR="00B71FC2" w:rsidRPr="00B71FC2" w:rsidRDefault="00B71FC2" w:rsidP="00B71FC2">
      <w:pPr>
        <w:jc w:val="both"/>
        <w:rPr>
          <w:rFonts w:eastAsiaTheme="minorHAnsi" w:cstheme="minorBidi"/>
          <w:color w:val="000000" w:themeColor="text1"/>
          <w:lang w:eastAsia="zh-CN"/>
        </w:rPr>
      </w:pPr>
      <w:r w:rsidRPr="00B71FC2">
        <w:rPr>
          <w:rFonts w:eastAsiaTheme="minorHAnsi" w:cstheme="minorBidi"/>
          <w:color w:val="000000" w:themeColor="text1"/>
          <w:lang w:eastAsia="zh-CN"/>
        </w:rPr>
        <w:t xml:space="preserve">Naročnik bo iz sodelovanja v postopku javnega naročanja izključil gospodarski subjekt, če pri preverjanju v skladu s 77., 79. in 80. členom ZJN-3 ugotovi, ali je drugače seznanjen, da za gospodarski subjekt obstaja katerikoli od razlogov za izključitev, naveden v točki </w:t>
      </w:r>
      <w:r>
        <w:rPr>
          <w:rFonts w:eastAsiaTheme="minorHAnsi" w:cstheme="minorBidi"/>
          <w:color w:val="000000" w:themeColor="text1"/>
          <w:lang w:eastAsia="zh-CN"/>
        </w:rPr>
        <w:t>8</w:t>
      </w:r>
      <w:r w:rsidRPr="00B71FC2">
        <w:rPr>
          <w:rFonts w:eastAsiaTheme="minorHAnsi" w:cstheme="minorBidi"/>
          <w:color w:val="000000" w:themeColor="text1"/>
          <w:lang w:eastAsia="zh-CN"/>
        </w:rPr>
        <w:t>.1.1. te dokumentacije.</w:t>
      </w:r>
    </w:p>
    <w:p w14:paraId="5556E3DC" w14:textId="77777777" w:rsidR="00731B6A" w:rsidRPr="0025201B" w:rsidRDefault="00731B6A" w:rsidP="00731B6A">
      <w:pPr>
        <w:jc w:val="both"/>
        <w:rPr>
          <w:lang w:eastAsia="zh-CN"/>
        </w:rPr>
      </w:pPr>
    </w:p>
    <w:p w14:paraId="01704DC9" w14:textId="77777777" w:rsidR="0059566D" w:rsidRDefault="0059566D" w:rsidP="003A20F5">
      <w:pPr>
        <w:jc w:val="both"/>
        <w:rPr>
          <w:lang w:eastAsia="zh-CN"/>
        </w:rPr>
      </w:pPr>
    </w:p>
    <w:p w14:paraId="4C64C9D9" w14:textId="77777777" w:rsidR="00422615" w:rsidRPr="0025201B" w:rsidRDefault="00422615" w:rsidP="003A20F5">
      <w:pPr>
        <w:jc w:val="both"/>
        <w:rPr>
          <w:lang w:eastAsia="zh-CN"/>
        </w:rPr>
        <w:sectPr w:rsidR="00422615" w:rsidRPr="0025201B" w:rsidSect="00762677">
          <w:headerReference w:type="default" r:id="rId25"/>
          <w:headerReference w:type="first" r:id="rId26"/>
          <w:pgSz w:w="11906" w:h="16838"/>
          <w:pgMar w:top="1417" w:right="1417" w:bottom="1417" w:left="1417" w:header="708" w:footer="567" w:gutter="0"/>
          <w:cols w:space="708"/>
          <w:titlePg/>
          <w:docGrid w:linePitch="360"/>
        </w:sectPr>
      </w:pPr>
    </w:p>
    <w:p w14:paraId="51A05BA7" w14:textId="77777777" w:rsidR="008F4FA7" w:rsidRPr="001136A4" w:rsidRDefault="008F4FA7" w:rsidP="00565D60">
      <w:pPr>
        <w:pStyle w:val="Slog1"/>
      </w:pPr>
      <w:bookmarkStart w:id="70" w:name="_Toc451354669"/>
      <w:bookmarkStart w:id="71" w:name="_Toc876774"/>
      <w:r w:rsidRPr="001136A4">
        <w:t>Razlogi za izključitev</w:t>
      </w:r>
      <w:bookmarkEnd w:id="70"/>
      <w:bookmarkEnd w:id="71"/>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36A4" w14:paraId="6B41CCCF" w14:textId="77777777" w:rsidTr="00F31AE2">
        <w:tc>
          <w:tcPr>
            <w:tcW w:w="699" w:type="dxa"/>
            <w:vAlign w:val="center"/>
          </w:tcPr>
          <w:p w14:paraId="0FE90876" w14:textId="77777777" w:rsidR="008854E4" w:rsidRPr="0025201B" w:rsidRDefault="00F31AE2" w:rsidP="00F31AE2">
            <w:pPr>
              <w:rPr>
                <w:b/>
                <w:lang w:eastAsia="zh-CN"/>
              </w:rPr>
            </w:pPr>
            <w:r w:rsidRPr="0025201B">
              <w:rPr>
                <w:b/>
                <w:lang w:eastAsia="zh-CN"/>
              </w:rPr>
              <w:t>ZAP. ŠT.</w:t>
            </w:r>
          </w:p>
        </w:tc>
        <w:tc>
          <w:tcPr>
            <w:tcW w:w="2126" w:type="dxa"/>
            <w:vAlign w:val="center"/>
          </w:tcPr>
          <w:p w14:paraId="79F654D4" w14:textId="77777777" w:rsidR="008854E4" w:rsidRPr="0025201B" w:rsidRDefault="00F31AE2" w:rsidP="00F31AE2">
            <w:pPr>
              <w:rPr>
                <w:b/>
                <w:lang w:eastAsia="zh-CN"/>
              </w:rPr>
            </w:pPr>
            <w:r w:rsidRPr="0025201B">
              <w:rPr>
                <w:b/>
                <w:lang w:eastAsia="zh-CN"/>
              </w:rPr>
              <w:t>PRAVNA PODLAGA</w:t>
            </w:r>
          </w:p>
        </w:tc>
        <w:tc>
          <w:tcPr>
            <w:tcW w:w="11159" w:type="dxa"/>
            <w:vAlign w:val="center"/>
          </w:tcPr>
          <w:p w14:paraId="7A215188" w14:textId="77777777" w:rsidR="008854E4" w:rsidRPr="00B750D9" w:rsidRDefault="00F31AE2" w:rsidP="00F31AE2">
            <w:pPr>
              <w:rPr>
                <w:b/>
                <w:lang w:eastAsia="zh-CN"/>
              </w:rPr>
            </w:pPr>
            <w:r w:rsidRPr="00B750D9">
              <w:rPr>
                <w:b/>
                <w:lang w:eastAsia="zh-CN"/>
              </w:rPr>
              <w:t>RAZLOG ZA IZKLJUČITEV</w:t>
            </w:r>
          </w:p>
        </w:tc>
      </w:tr>
      <w:tr w:rsidR="00ED6C03" w:rsidRPr="001136A4" w14:paraId="16BF935B" w14:textId="77777777" w:rsidTr="00F31AE2">
        <w:tc>
          <w:tcPr>
            <w:tcW w:w="699" w:type="dxa"/>
          </w:tcPr>
          <w:p w14:paraId="565B0B85" w14:textId="77777777" w:rsidR="00ED6C03" w:rsidRPr="00FE49F0" w:rsidRDefault="00ED6C03" w:rsidP="00ED6C03">
            <w:pPr>
              <w:jc w:val="both"/>
              <w:rPr>
                <w:lang w:eastAsia="zh-CN"/>
              </w:rPr>
            </w:pPr>
            <w:r w:rsidRPr="00FE49F0">
              <w:rPr>
                <w:lang w:eastAsia="zh-CN"/>
              </w:rPr>
              <w:t>1.</w:t>
            </w:r>
          </w:p>
        </w:tc>
        <w:tc>
          <w:tcPr>
            <w:tcW w:w="2126" w:type="dxa"/>
          </w:tcPr>
          <w:p w14:paraId="7DD5E3ED" w14:textId="77777777" w:rsidR="00ED6C03" w:rsidRPr="00FE49F0" w:rsidRDefault="00ED6C03" w:rsidP="00ED6C03">
            <w:pPr>
              <w:rPr>
                <w:lang w:eastAsia="zh-CN"/>
              </w:rPr>
            </w:pPr>
            <w:r w:rsidRPr="00FE49F0">
              <w:rPr>
                <w:lang w:eastAsia="zh-CN"/>
              </w:rPr>
              <w:t>prvi odstavek 75. člena ZJN-3</w:t>
            </w:r>
          </w:p>
        </w:tc>
        <w:tc>
          <w:tcPr>
            <w:tcW w:w="11159" w:type="dxa"/>
          </w:tcPr>
          <w:p w14:paraId="1195E98C" w14:textId="77777777" w:rsidR="00676145" w:rsidRPr="00676145" w:rsidRDefault="00676145" w:rsidP="00676145">
            <w:pPr>
              <w:spacing w:after="200" w:line="276" w:lineRule="auto"/>
              <w:jc w:val="both"/>
              <w:rPr>
                <w:rFonts w:eastAsiaTheme="minorHAnsi" w:cstheme="minorBidi"/>
                <w:color w:val="000000" w:themeColor="text1"/>
                <w:lang w:eastAsia="zh-CN"/>
              </w:rPr>
            </w:pPr>
            <w:r w:rsidRPr="00676145">
              <w:rPr>
                <w:rFonts w:eastAsiaTheme="minorHAnsi" w:cstheme="minorBidi"/>
                <w:color w:val="000000" w:themeColor="text1"/>
                <w:lang w:eastAsia="zh-CN"/>
              </w:rPr>
              <w:t>Če je bila gospodarskemu subjektu (</w:t>
            </w:r>
            <w:r w:rsidRPr="00676145">
              <w:rPr>
                <w:rFonts w:eastAsia="Calibri" w:cs="Cambria"/>
                <w:color w:val="000000"/>
                <w:lang w:eastAsia="zh-CN"/>
              </w:rPr>
              <w:t>ponudnik, partner, podizvajalec, drugi subjekt)</w:t>
            </w:r>
            <w:r w:rsidRPr="00676145">
              <w:rPr>
                <w:rFonts w:eastAsiaTheme="minorHAnsi" w:cstheme="minorBidi"/>
                <w:color w:val="000000" w:themeColor="text1"/>
                <w:lang w:eastAsia="zh-CN"/>
              </w:rPr>
              <w:t xml:space="preserve"> ali osebi, ki je članica upravnega, vodstvenega ali nadzornega organa tega gospodarskega subjekta ali ki ima pooblastila za njegovo zastopanje ali odločanje ali nadzor v njem, </w:t>
            </w:r>
            <w:r w:rsidRPr="00676145">
              <w:rPr>
                <w:rFonts w:eastAsiaTheme="minorHAnsi" w:cstheme="minorBidi"/>
                <w:b/>
                <w:color w:val="7030A0"/>
                <w:lang w:eastAsia="zh-CN"/>
              </w:rPr>
              <w:t>izrečena pravnomočna sodba</w:t>
            </w:r>
            <w:r w:rsidRPr="00676145">
              <w:rPr>
                <w:rFonts w:eastAsiaTheme="minorHAnsi" w:cstheme="minorBidi"/>
                <w:color w:val="000000" w:themeColor="text1"/>
                <w:lang w:eastAsia="zh-CN"/>
              </w:rPr>
              <w:t xml:space="preserve">, ki ima elemente kaznivih dejanj, </w:t>
            </w:r>
            <w:r w:rsidRPr="00676145">
              <w:rPr>
                <w:rFonts w:eastAsiaTheme="minorHAnsi" w:cstheme="minorBidi"/>
                <w:b/>
                <w:color w:val="7030A0"/>
                <w:lang w:eastAsia="zh-CN"/>
              </w:rPr>
              <w:t>navedenih v 1. odstavku 75. člena ZJN-3.</w:t>
            </w: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676145" w:rsidRPr="00676145" w14:paraId="0F721A2D" w14:textId="77777777" w:rsidTr="00E07127">
              <w:tc>
                <w:tcPr>
                  <w:tcW w:w="10923" w:type="dxa"/>
                </w:tcPr>
                <w:p w14:paraId="3F2D4972" w14:textId="77777777" w:rsidR="00676145" w:rsidRPr="00676145" w:rsidRDefault="00676145" w:rsidP="00676145">
                  <w:pPr>
                    <w:jc w:val="both"/>
                    <w:rPr>
                      <w:rFonts w:eastAsia="Calibri" w:cs="Cambria"/>
                      <w:bCs/>
                      <w:color w:val="000000"/>
                      <w:lang w:eastAsia="zh-CN"/>
                    </w:rPr>
                  </w:pPr>
                  <w:r w:rsidRPr="00676145">
                    <w:rPr>
                      <w:rFonts w:eastAsiaTheme="minorHAnsi" w:cstheme="minorBidi"/>
                      <w:color w:val="000000" w:themeColor="text1"/>
                      <w:lang w:eastAsia="zh-CN"/>
                    </w:rPr>
                    <w:t xml:space="preserve"> </w:t>
                  </w:r>
                  <w:r w:rsidRPr="00676145">
                    <w:rPr>
                      <w:rFonts w:eastAsia="Calibri" w:cs="Cambria"/>
                      <w:b/>
                      <w:bCs/>
                      <w:color w:val="000000"/>
                      <w:lang w:eastAsia="zh-CN"/>
                    </w:rPr>
                    <w:t xml:space="preserve">INFORMACIJA ZA UGOTAVLJANJE SPOSOBNOSTI: </w:t>
                  </w:r>
                  <w:r w:rsidRPr="00676145">
                    <w:rPr>
                      <w:rFonts w:eastAsia="Calibri" w:cs="Cambria"/>
                      <w:bCs/>
                      <w:color w:val="000000"/>
                      <w:lang w:eastAsia="zh-CN"/>
                    </w:rPr>
                    <w:t>Enotni evropski dokument v zvezi z oddajo javnega naročila</w:t>
                  </w:r>
                  <w:r w:rsidRPr="00676145">
                    <w:rPr>
                      <w:rFonts w:eastAsia="Calibri" w:cs="Cambria"/>
                      <w:b/>
                      <w:bCs/>
                      <w:color w:val="000000"/>
                      <w:lang w:eastAsia="zh-CN"/>
                    </w:rPr>
                    <w:t xml:space="preserve"> - ESPD, </w:t>
                  </w:r>
                  <w:r w:rsidRPr="00676145">
                    <w:rPr>
                      <w:rFonts w:eastAsia="Calibri" w:cs="Cambria"/>
                      <w:bCs/>
                      <w:color w:val="000000"/>
                      <w:lang w:eastAsia="zh-CN"/>
                    </w:rPr>
                    <w:t>ki ga gospodarski subjekt uvozi s spletne strani naročnika, rubrika javni razpisi in naročila, in izpolni v Delu III: Razlogi za izključitev, A: Razlogi, povezani s kazenskimi obsodbami (za sedem kaznivih dejanj).</w:t>
                  </w:r>
                </w:p>
                <w:p w14:paraId="47676CFC" w14:textId="77777777" w:rsidR="00676145" w:rsidRPr="00676145" w:rsidRDefault="00676145" w:rsidP="00676145">
                  <w:pPr>
                    <w:jc w:val="both"/>
                    <w:rPr>
                      <w:rFonts w:eastAsia="Calibri" w:cs="Cambria"/>
                      <w:b/>
                      <w:bCs/>
                      <w:color w:val="000000"/>
                      <w:lang w:eastAsia="zh-CN"/>
                    </w:rPr>
                  </w:pPr>
                </w:p>
                <w:p w14:paraId="65CCDFD4" w14:textId="77777777" w:rsidR="00676145" w:rsidRPr="00676145" w:rsidRDefault="00676145" w:rsidP="00676145">
                  <w:pPr>
                    <w:jc w:val="both"/>
                    <w:rPr>
                      <w:rFonts w:eastAsia="Calibri" w:cs="Cambria"/>
                      <w:b/>
                      <w:bCs/>
                      <w:lang w:eastAsia="zh-CN"/>
                    </w:rPr>
                  </w:pPr>
                  <w:r w:rsidRPr="00676145">
                    <w:rPr>
                      <w:rFonts w:eastAsia="Calibri" w:cs="Cambria"/>
                      <w:b/>
                      <w:bCs/>
                      <w:color w:val="000000"/>
                      <w:lang w:eastAsia="zh-CN"/>
                    </w:rPr>
                    <w:t xml:space="preserve">POJASNILO: </w:t>
                  </w:r>
                  <w:r w:rsidRPr="00676145">
                    <w:rPr>
                      <w:rFonts w:eastAsia="Calibri" w:cs="Cambria"/>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7FB3B183" w14:textId="77777777" w:rsidR="00676145" w:rsidRPr="00676145" w:rsidRDefault="00676145" w:rsidP="00676145">
                  <w:pPr>
                    <w:jc w:val="both"/>
                    <w:rPr>
                      <w:rFonts w:eastAsia="Calibri" w:cs="Cambria"/>
                      <w:b/>
                      <w:bCs/>
                      <w:lang w:eastAsia="zh-CN"/>
                    </w:rPr>
                  </w:pPr>
                </w:p>
                <w:p w14:paraId="2BADE534" w14:textId="77777777" w:rsidR="00676145" w:rsidRPr="00676145" w:rsidRDefault="00676145" w:rsidP="00676145">
                  <w:pPr>
                    <w:jc w:val="both"/>
                    <w:rPr>
                      <w:rFonts w:eastAsia="Calibri" w:cs="Cambria"/>
                      <w:lang w:eastAsia="zh-CN"/>
                    </w:rPr>
                  </w:pPr>
                  <w:r w:rsidRPr="00676145">
                    <w:rPr>
                      <w:rFonts w:eastAsia="Calibri" w:cs="Cambria"/>
                      <w:lang w:eastAsia="zh-CN"/>
                    </w:rPr>
                    <w:t>in</w:t>
                  </w:r>
                </w:p>
                <w:p w14:paraId="493EC40C" w14:textId="77777777" w:rsidR="00676145" w:rsidRPr="00676145" w:rsidRDefault="00676145" w:rsidP="00676145">
                  <w:pPr>
                    <w:jc w:val="both"/>
                    <w:rPr>
                      <w:rFonts w:eastAsia="Calibri" w:cs="Cambria"/>
                      <w:b/>
                      <w:lang w:eastAsia="zh-CN"/>
                    </w:rPr>
                  </w:pPr>
                  <w:r w:rsidRPr="00676145">
                    <w:rPr>
                      <w:rFonts w:eastAsia="Calibri" w:cs="Cambria"/>
                      <w:b/>
                      <w:lang w:eastAsia="zh-CN"/>
                    </w:rPr>
                    <w:t xml:space="preserve">DODATNA DOKAZILA: </w:t>
                  </w:r>
                </w:p>
                <w:p w14:paraId="07F3D721" w14:textId="77777777" w:rsidR="00676145" w:rsidRPr="00676145" w:rsidRDefault="00676145" w:rsidP="00676145">
                  <w:pPr>
                    <w:numPr>
                      <w:ilvl w:val="0"/>
                      <w:numId w:val="15"/>
                    </w:numPr>
                    <w:contextualSpacing/>
                    <w:jc w:val="both"/>
                    <w:rPr>
                      <w:rFonts w:eastAsia="Calibri" w:cs="Cambria"/>
                      <w:b/>
                      <w:lang w:eastAsia="zh-CN"/>
                    </w:rPr>
                  </w:pPr>
                  <w:r w:rsidRPr="00676145">
                    <w:rPr>
                      <w:rFonts w:eastAsia="Calibri" w:cs="Cambria"/>
                      <w:b/>
                      <w:lang w:eastAsia="zh-CN"/>
                    </w:rPr>
                    <w:t>Soglasje pravne osebe za pridobitev osebnih podatkov ponudnika (Priloga št. 5),</w:t>
                  </w:r>
                </w:p>
                <w:p w14:paraId="3090CD81" w14:textId="77777777" w:rsidR="00676145" w:rsidRPr="00676145" w:rsidRDefault="00676145" w:rsidP="00676145">
                  <w:pPr>
                    <w:numPr>
                      <w:ilvl w:val="0"/>
                      <w:numId w:val="15"/>
                    </w:numPr>
                    <w:contextualSpacing/>
                    <w:jc w:val="both"/>
                    <w:rPr>
                      <w:rFonts w:eastAsia="Calibri" w:cs="Cambria"/>
                      <w:b/>
                      <w:lang w:eastAsia="zh-CN"/>
                    </w:rPr>
                  </w:pPr>
                  <w:r w:rsidRPr="00676145">
                    <w:rPr>
                      <w:rFonts w:eastAsia="Calibri" w:cs="Cambria"/>
                      <w:b/>
                      <w:lang w:eastAsia="zh-CN"/>
                    </w:rPr>
                    <w:t>Soglasje fizične osebe za pridobitev osebnih podatkov ponudnika (Priloga št. 6)</w:t>
                  </w:r>
                </w:p>
                <w:p w14:paraId="3E289066" w14:textId="77777777" w:rsidR="00676145" w:rsidRPr="00676145" w:rsidRDefault="00676145" w:rsidP="00676145">
                  <w:pPr>
                    <w:contextualSpacing/>
                    <w:jc w:val="both"/>
                    <w:rPr>
                      <w:rFonts w:eastAsia="Calibri" w:cs="Cambria"/>
                      <w:b/>
                      <w:lang w:eastAsia="zh-CN"/>
                    </w:rPr>
                  </w:pPr>
                </w:p>
                <w:p w14:paraId="35387E49" w14:textId="77777777" w:rsidR="00676145" w:rsidRPr="00676145" w:rsidRDefault="00676145" w:rsidP="00676145">
                  <w:pPr>
                    <w:contextualSpacing/>
                    <w:jc w:val="both"/>
                    <w:rPr>
                      <w:rFonts w:eastAsia="Calibri" w:cs="Cambria"/>
                      <w:lang w:eastAsia="zh-CN"/>
                    </w:rPr>
                  </w:pPr>
                  <w:r w:rsidRPr="00676145">
                    <w:rPr>
                      <w:rFonts w:eastAsia="Calibri" w:cs="Cambria"/>
                      <w:lang w:eastAsia="zh-CN"/>
                    </w:rPr>
                    <w:t>ter</w:t>
                  </w:r>
                </w:p>
                <w:p w14:paraId="53517934" w14:textId="77777777" w:rsidR="00676145" w:rsidRPr="00676145" w:rsidRDefault="00676145" w:rsidP="00676145">
                  <w:pPr>
                    <w:contextualSpacing/>
                    <w:jc w:val="both"/>
                    <w:rPr>
                      <w:rFonts w:eastAsia="Calibri" w:cs="Cambria"/>
                      <w:b/>
                      <w:lang w:eastAsia="zh-CN"/>
                    </w:rPr>
                  </w:pPr>
                  <w:r w:rsidRPr="00676145">
                    <w:rPr>
                      <w:rFonts w:eastAsia="Calibri" w:cs="Cambria"/>
                      <w:b/>
                      <w:lang w:eastAsia="zh-CN"/>
                    </w:rPr>
                    <w:t>MOŽNA DOKAZILA</w:t>
                  </w:r>
                </w:p>
                <w:p w14:paraId="77A3B30D" w14:textId="77777777" w:rsidR="00676145" w:rsidRPr="00676145" w:rsidRDefault="00676145" w:rsidP="00676145">
                  <w:pPr>
                    <w:contextualSpacing/>
                    <w:jc w:val="both"/>
                    <w:rPr>
                      <w:rFonts w:eastAsia="Calibri" w:cs="Cambria"/>
                      <w:b/>
                      <w:lang w:eastAsia="zh-CN"/>
                    </w:rPr>
                  </w:pPr>
                </w:p>
                <w:p w14:paraId="5E1900E4"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Skladno z odločitvama Državne revizijske komisije št. 018-129/2019 in 018-215/2019 </w:t>
                  </w:r>
                  <w:r w:rsidRPr="00676145">
                    <w:rPr>
                      <w:rFonts w:eastAsiaTheme="minorHAnsi" w:cstheme="minorBidi"/>
                      <w:b/>
                      <w:color w:val="000000" w:themeColor="text1"/>
                      <w:lang w:eastAsia="zh-CN"/>
                    </w:rPr>
                    <w:t>naročnik dopušča</w:t>
                  </w:r>
                  <w:r w:rsidRPr="00676145">
                    <w:rPr>
                      <w:rFonts w:eastAsiaTheme="minorHAnsi" w:cstheme="minorBidi"/>
                      <w:color w:val="000000" w:themeColor="text1"/>
                      <w:lang w:eastAsia="zh-CN"/>
                    </w:rPr>
                    <w:t xml:space="preserve"> možnost, da ponudnik, partner, podizvajalec in drug subjekt že k ponudbi </w:t>
                  </w:r>
                  <w:r w:rsidRPr="00676145">
                    <w:rPr>
                      <w:rFonts w:eastAsiaTheme="minorHAnsi" w:cstheme="minorBidi"/>
                      <w:b/>
                      <w:color w:val="000000" w:themeColor="text1"/>
                      <w:lang w:eastAsia="zh-CN"/>
                    </w:rPr>
                    <w:t>predhodno</w:t>
                  </w:r>
                  <w:r w:rsidRPr="00676145">
                    <w:rPr>
                      <w:rFonts w:eastAsiaTheme="minorHAnsi" w:cstheme="minorBidi"/>
                      <w:color w:val="000000" w:themeColor="text1"/>
                      <w:lang w:eastAsia="zh-CN"/>
                    </w:rPr>
                    <w:t xml:space="preserve"> predložijo:</w:t>
                  </w:r>
                </w:p>
                <w:p w14:paraId="00441EBF" w14:textId="77777777" w:rsidR="00676145" w:rsidRPr="00676145" w:rsidRDefault="00676145" w:rsidP="00676145">
                  <w:pPr>
                    <w:jc w:val="both"/>
                    <w:rPr>
                      <w:rFonts w:eastAsiaTheme="minorHAnsi" w:cstheme="minorBidi"/>
                      <w:color w:val="000000" w:themeColor="text1"/>
                      <w:lang w:eastAsia="zh-CN"/>
                    </w:rPr>
                  </w:pPr>
                </w:p>
                <w:p w14:paraId="505C38C9" w14:textId="77777777" w:rsidR="00676145" w:rsidRPr="00676145" w:rsidRDefault="00676145" w:rsidP="00676145">
                  <w:pPr>
                    <w:numPr>
                      <w:ilvl w:val="0"/>
                      <w:numId w:val="15"/>
                    </w:numPr>
                    <w:contextualSpacing/>
                    <w:jc w:val="both"/>
                    <w:rPr>
                      <w:rFonts w:eastAsiaTheme="minorHAnsi" w:cstheme="minorBidi"/>
                      <w:b/>
                      <w:color w:val="000000" w:themeColor="text1"/>
                      <w:sz w:val="23"/>
                      <w:szCs w:val="23"/>
                      <w:lang w:eastAsia="zh-CN"/>
                    </w:rPr>
                  </w:pPr>
                  <w:r w:rsidRPr="00676145">
                    <w:rPr>
                      <w:rFonts w:eastAsiaTheme="minorHAnsi" w:cstheme="minorBidi"/>
                      <w:b/>
                      <w:color w:val="000000" w:themeColor="text1"/>
                      <w:sz w:val="23"/>
                      <w:szCs w:val="23"/>
                      <w:lang w:eastAsia="zh-CN"/>
                    </w:rPr>
                    <w:t>Potrdilo Ministrstva za pravosodje iz kazenske evidence o nekaznovanosti pravne osebe,</w:t>
                  </w:r>
                </w:p>
                <w:p w14:paraId="7CFB6816" w14:textId="77777777" w:rsidR="00676145" w:rsidRPr="00676145" w:rsidRDefault="00676145" w:rsidP="00676145">
                  <w:pPr>
                    <w:numPr>
                      <w:ilvl w:val="0"/>
                      <w:numId w:val="15"/>
                    </w:numPr>
                    <w:contextualSpacing/>
                    <w:jc w:val="both"/>
                    <w:rPr>
                      <w:rFonts w:eastAsiaTheme="minorHAnsi" w:cstheme="minorBidi"/>
                      <w:b/>
                      <w:color w:val="000000" w:themeColor="text1"/>
                      <w:sz w:val="23"/>
                      <w:szCs w:val="23"/>
                      <w:lang w:eastAsia="zh-CN"/>
                    </w:rPr>
                  </w:pPr>
                  <w:r w:rsidRPr="00676145">
                    <w:rPr>
                      <w:rFonts w:eastAsiaTheme="minorHAnsi" w:cstheme="minorBidi"/>
                      <w:b/>
                      <w:color w:val="000000" w:themeColor="text1"/>
                      <w:sz w:val="23"/>
                      <w:szCs w:val="23"/>
                      <w:lang w:eastAsia="zh-CN"/>
                    </w:rPr>
                    <w:t>Potrdilo Ministrstva za pravosodje iz kazenske evidence o nekaznovanosti fizične osebe</w:t>
                  </w:r>
                </w:p>
                <w:p w14:paraId="53D4FFE3" w14:textId="77777777" w:rsidR="00676145" w:rsidRPr="00676145" w:rsidRDefault="00676145" w:rsidP="00676145">
                  <w:pPr>
                    <w:ind w:left="720"/>
                    <w:contextualSpacing/>
                    <w:jc w:val="both"/>
                    <w:rPr>
                      <w:rFonts w:eastAsiaTheme="minorHAnsi" w:cstheme="minorBidi"/>
                      <w:b/>
                      <w:color w:val="000000" w:themeColor="text1"/>
                      <w:sz w:val="23"/>
                      <w:szCs w:val="23"/>
                      <w:lang w:eastAsia="zh-CN"/>
                    </w:rPr>
                  </w:pPr>
                </w:p>
                <w:p w14:paraId="2D6996E2" w14:textId="77777777" w:rsidR="00676145" w:rsidRPr="00676145" w:rsidRDefault="00676145" w:rsidP="00676145">
                  <w:pPr>
                    <w:tabs>
                      <w:tab w:val="center" w:pos="5353"/>
                    </w:tabs>
                    <w:jc w:val="both"/>
                    <w:rPr>
                      <w:rFonts w:eastAsiaTheme="minorHAnsi" w:cstheme="minorBidi"/>
                      <w:color w:val="000000" w:themeColor="text1"/>
                      <w:sz w:val="23"/>
                      <w:szCs w:val="23"/>
                      <w:lang w:eastAsia="zh-CN"/>
                    </w:rPr>
                  </w:pPr>
                  <w:r w:rsidRPr="00676145">
                    <w:rPr>
                      <w:rFonts w:eastAsiaTheme="minorHAnsi" w:cstheme="minorBidi"/>
                      <w:color w:val="000000" w:themeColor="text1"/>
                      <w:sz w:val="23"/>
                      <w:szCs w:val="23"/>
                      <w:lang w:eastAsia="zh-CN"/>
                    </w:rPr>
                    <w:t>Potrdilo se priloži za vsako pravno in fizično osebo vsakega gospodarskega subjekta.</w:t>
                  </w:r>
                  <w:r w:rsidRPr="00676145">
                    <w:rPr>
                      <w:rFonts w:eastAsiaTheme="minorHAnsi" w:cstheme="minorBidi"/>
                      <w:color w:val="000000" w:themeColor="text1"/>
                      <w:sz w:val="23"/>
                      <w:szCs w:val="23"/>
                      <w:lang w:eastAsia="zh-CN"/>
                    </w:rPr>
                    <w:tab/>
                  </w:r>
                </w:p>
                <w:p w14:paraId="46CE39C3" w14:textId="77777777" w:rsidR="00676145" w:rsidRPr="00676145" w:rsidRDefault="00676145" w:rsidP="00676145">
                  <w:pPr>
                    <w:tabs>
                      <w:tab w:val="center" w:pos="5353"/>
                    </w:tabs>
                    <w:jc w:val="both"/>
                    <w:rPr>
                      <w:rFonts w:eastAsiaTheme="minorHAnsi" w:cstheme="minorBidi"/>
                      <w:color w:val="000000" w:themeColor="text1"/>
                      <w:sz w:val="23"/>
                      <w:szCs w:val="23"/>
                      <w:lang w:eastAsia="zh-CN"/>
                    </w:rPr>
                  </w:pPr>
                </w:p>
                <w:p w14:paraId="708AC9A0"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Potrdilo Ministrstva za pravosodje o nekaznovanosti ne sme biti starejše od 6 mesecev od datuma, ki je določen kot skrajni rok za oddajo ponudbe.</w:t>
                  </w:r>
                </w:p>
                <w:p w14:paraId="1765EC86" w14:textId="77777777" w:rsidR="00676145" w:rsidRPr="00676145" w:rsidRDefault="00676145" w:rsidP="00676145">
                  <w:pPr>
                    <w:jc w:val="both"/>
                    <w:rPr>
                      <w:rFonts w:asciiTheme="minorHAnsi" w:eastAsiaTheme="minorHAnsi" w:hAnsiTheme="minorHAnsi" w:cstheme="minorHAnsi"/>
                    </w:rPr>
                  </w:pPr>
                </w:p>
                <w:p w14:paraId="3C2F8BA6"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V primeru predhodne predložitve zgoraj navedenih potrdil Ministrstva za pravosodje bo naročnik v fazi preverjanja ponudb izključitveni razlog nekaznovanosti dodatno </w:t>
                  </w:r>
                  <w:r w:rsidRPr="00676145">
                    <w:rPr>
                      <w:rFonts w:asciiTheme="minorHAnsi" w:eastAsiaTheme="minorHAnsi" w:hAnsiTheme="minorHAnsi" w:cstheme="minorHAnsi"/>
                      <w:b/>
                    </w:rPr>
                    <w:t>preverjal na podlagi izpolnjenih obrazcev Priloga št. 5 in Priloga št. 6.</w:t>
                  </w:r>
                </w:p>
                <w:p w14:paraId="070D3746" w14:textId="77777777" w:rsidR="00676145" w:rsidRPr="00676145" w:rsidRDefault="00676145" w:rsidP="00676145">
                  <w:pPr>
                    <w:jc w:val="both"/>
                    <w:rPr>
                      <w:rFonts w:asciiTheme="minorHAnsi" w:eastAsiaTheme="minorHAnsi" w:hAnsiTheme="minorHAnsi" w:cstheme="minorHAnsi"/>
                    </w:rPr>
                  </w:pPr>
                </w:p>
                <w:p w14:paraId="210E3559" w14:textId="52EFB9B1"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V primeru, ko ponudnik, partner, podizvajalec, drug subjekt k ponudbi </w:t>
                  </w:r>
                  <w:r w:rsidRPr="00676145">
                    <w:rPr>
                      <w:rFonts w:asciiTheme="minorHAnsi" w:eastAsiaTheme="minorHAnsi" w:hAnsiTheme="minorHAnsi" w:cstheme="minorHAnsi"/>
                      <w:b/>
                    </w:rPr>
                    <w:t xml:space="preserve">ne bo predložil zgoraj navedenih </w:t>
                  </w:r>
                  <w:r w:rsidRPr="00676145">
                    <w:rPr>
                      <w:rFonts w:eastAsiaTheme="minorHAnsi" w:cstheme="minorBidi"/>
                      <w:b/>
                      <w:color w:val="000000" w:themeColor="text1"/>
                      <w:sz w:val="23"/>
                      <w:szCs w:val="23"/>
                      <w:lang w:eastAsia="zh-CN"/>
                    </w:rPr>
                    <w:t>Potrdil</w:t>
                  </w:r>
                  <w:r w:rsidRPr="00676145">
                    <w:rPr>
                      <w:rFonts w:eastAsiaTheme="minorHAnsi" w:cstheme="minorBidi"/>
                      <w:color w:val="000000" w:themeColor="text1"/>
                      <w:sz w:val="23"/>
                      <w:szCs w:val="23"/>
                      <w:lang w:eastAsia="zh-CN"/>
                    </w:rPr>
                    <w:t xml:space="preserve"> Ministrstva za pravosodje iz kazenske evidence o nekaznovanosti pravnih in fizičnih oseb, bo naročnik </w:t>
                  </w:r>
                  <w:r w:rsidRPr="00676145">
                    <w:rPr>
                      <w:rFonts w:asciiTheme="minorHAnsi" w:eastAsiaTheme="minorHAnsi" w:hAnsiTheme="minorHAnsi" w:cstheme="minorHAnsi"/>
                    </w:rPr>
                    <w:t xml:space="preserve">v fazi preverjanja ponudb izključitveni razlog nekaznovanosti </w:t>
                  </w:r>
                  <w:r w:rsidRPr="00676145">
                    <w:rPr>
                      <w:rFonts w:asciiTheme="minorHAnsi" w:eastAsiaTheme="minorHAnsi" w:hAnsiTheme="minorHAnsi" w:cstheme="minorHAnsi"/>
                      <w:b/>
                    </w:rPr>
                    <w:t>preverjal na podlagi overjenih izjav</w:t>
                  </w:r>
                  <w:r w:rsidRPr="00676145">
                    <w:rPr>
                      <w:rFonts w:asciiTheme="minorHAnsi" w:eastAsiaTheme="minorHAnsi" w:hAnsiTheme="minorHAnsi" w:cstheme="minorHAnsi"/>
                    </w:rPr>
                    <w:t xml:space="preserve"> o nekaznovanosti vsakega gospodarskega subjekta in vseh oseb, ki so člani/članice upravnega, vodstvenega ali nadzornega organa gospodarskega subjekta in oseb, ki imajo pooblastila za zastopanje ali odločanje ali nadzor v organu gospodarskega subjekta.</w:t>
                  </w:r>
                </w:p>
                <w:p w14:paraId="392164A9"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Torej bodo gospodarski subjekti skladno s prakso odločitev DKOM št. 018-135/2018, 018-75/2018, 018-209/2018 dolžni naročniku na podlagi poziva </w:t>
                  </w:r>
                  <w:r w:rsidRPr="00676145">
                    <w:rPr>
                      <w:rFonts w:asciiTheme="minorHAnsi" w:eastAsiaTheme="minorHAnsi" w:hAnsiTheme="minorHAnsi" w:cstheme="minorHAnsi"/>
                      <w:b/>
                    </w:rPr>
                    <w:t>predložiti ustrezne overjene izjave o nekaznovanosti.</w:t>
                  </w:r>
                </w:p>
                <w:p w14:paraId="511F6C41" w14:textId="77777777" w:rsidR="00676145" w:rsidRPr="00676145" w:rsidRDefault="00676145" w:rsidP="00676145">
                  <w:pPr>
                    <w:jc w:val="both"/>
                    <w:rPr>
                      <w:rFonts w:asciiTheme="minorHAnsi" w:eastAsiaTheme="minorHAnsi" w:hAnsiTheme="minorHAnsi" w:cstheme="minorHAnsi"/>
                    </w:rPr>
                  </w:pPr>
                </w:p>
                <w:p w14:paraId="3D88D0AE"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44BA7F99" w14:textId="77777777" w:rsidR="00676145" w:rsidRPr="00676145" w:rsidRDefault="00676145" w:rsidP="00676145">
                  <w:pPr>
                    <w:jc w:val="both"/>
                    <w:rPr>
                      <w:rFonts w:asciiTheme="minorHAnsi" w:eastAsiaTheme="minorHAnsi" w:hAnsiTheme="minorHAnsi" w:cstheme="minorHAnsi"/>
                    </w:rPr>
                  </w:pPr>
                  <w:r w:rsidRPr="00676145">
                    <w:rPr>
                      <w:rFonts w:asciiTheme="minorHAnsi" w:eastAsiaTheme="minorHAnsi" w:hAnsiTheme="minorHAnsi" w:cstheme="minorHAnsi"/>
                    </w:rPr>
                    <w:t xml:space="preserve"> </w:t>
                  </w:r>
                </w:p>
                <w:p w14:paraId="41BDE8FF" w14:textId="77777777" w:rsidR="00676145" w:rsidRPr="00676145" w:rsidRDefault="00676145" w:rsidP="00676145">
                  <w:pPr>
                    <w:jc w:val="both"/>
                    <w:rPr>
                      <w:rFonts w:asciiTheme="minorHAnsi" w:eastAsiaTheme="minorHAnsi" w:hAnsiTheme="minorHAnsi" w:cstheme="minorHAnsi"/>
                      <w:i/>
                    </w:rPr>
                  </w:pPr>
                  <w:r w:rsidRPr="00676145">
                    <w:rPr>
                      <w:rFonts w:asciiTheme="minorHAnsi" w:eastAsiaTheme="minorHAnsi" w:hAnsiTheme="minorHAnsi" w:cstheme="minorHAnsi"/>
                      <w:i/>
                    </w:rPr>
                    <w:t>Dodatno pojasnilo glede soglasij (obrazec Priloga št. 5 in obrazec Priloga št. 6)</w:t>
                  </w:r>
                </w:p>
                <w:p w14:paraId="2DA0655D"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Ponudnik mora izpolniti soglasje, ki naročniku služi za preverjanje resničnosti podatkov, ki so jih predložili ponudniki v svojih ponudbah. V primeru skupne ponudbe je treba soglasje priložiti za </w:t>
                  </w:r>
                  <w:r w:rsidRPr="00676145">
                    <w:rPr>
                      <w:rFonts w:eastAsiaTheme="minorHAnsi" w:cstheme="minorBidi"/>
                      <w:b/>
                      <w:color w:val="000000" w:themeColor="text1"/>
                      <w:lang w:eastAsia="zh-CN"/>
                    </w:rPr>
                    <w:t>vsakega ponudnika</w:t>
                  </w:r>
                  <w:r w:rsidRPr="00676145">
                    <w:rPr>
                      <w:rFonts w:eastAsiaTheme="minorHAnsi" w:cstheme="minorBidi"/>
                      <w:color w:val="000000" w:themeColor="text1"/>
                      <w:lang w:eastAsia="zh-CN"/>
                    </w:rPr>
                    <w:t xml:space="preserve"> posebej (obrazec se fotokopira). V primeru nastopanja s podizvajalci je treba soglasje priložiti tudi za </w:t>
                  </w:r>
                  <w:r w:rsidRPr="00676145">
                    <w:rPr>
                      <w:rFonts w:eastAsiaTheme="minorHAnsi" w:cstheme="minorBidi"/>
                      <w:b/>
                      <w:color w:val="000000" w:themeColor="text1"/>
                      <w:lang w:eastAsia="zh-CN"/>
                    </w:rPr>
                    <w:t>vsakega podizvajalca</w:t>
                  </w:r>
                  <w:r w:rsidRPr="00676145">
                    <w:rPr>
                      <w:rFonts w:eastAsiaTheme="minorHAnsi" w:cstheme="minorBidi"/>
                      <w:color w:val="000000" w:themeColor="text1"/>
                      <w:lang w:eastAsia="zh-CN"/>
                    </w:rPr>
                    <w:t xml:space="preserve"> posebej (obrazec se fotokopira). V primeru sklicevanja na zmogljivosti drugega subjekta v skladu z 81. členom ZJN-3 je treba soglasje priložiti tudi za </w:t>
                  </w:r>
                  <w:r w:rsidRPr="00676145">
                    <w:rPr>
                      <w:rFonts w:eastAsiaTheme="minorHAnsi" w:cstheme="minorBidi"/>
                      <w:b/>
                      <w:color w:val="000000" w:themeColor="text1"/>
                      <w:lang w:eastAsia="zh-CN"/>
                    </w:rPr>
                    <w:t>vsak drugi subjekt</w:t>
                  </w:r>
                  <w:r w:rsidRPr="00676145">
                    <w:rPr>
                      <w:rFonts w:eastAsiaTheme="minorHAnsi" w:cstheme="minorBidi"/>
                      <w:color w:val="000000" w:themeColor="text1"/>
                      <w:lang w:eastAsia="zh-CN"/>
                    </w:rPr>
                    <w:t xml:space="preserve"> posebej (obrazec se fotokopira).</w:t>
                  </w:r>
                </w:p>
                <w:p w14:paraId="7D5D7BBF" w14:textId="77777777" w:rsidR="00676145" w:rsidRPr="00676145" w:rsidRDefault="00676145" w:rsidP="00676145">
                  <w:pPr>
                    <w:jc w:val="both"/>
                    <w:rPr>
                      <w:rFonts w:eastAsiaTheme="minorHAnsi" w:cstheme="minorBidi"/>
                      <w:color w:val="000000" w:themeColor="text1"/>
                      <w:lang w:eastAsia="zh-CN"/>
                    </w:rPr>
                  </w:pPr>
                </w:p>
                <w:p w14:paraId="06613BDC"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Osebe, ki so </w:t>
                  </w:r>
                  <w:r w:rsidRPr="00676145">
                    <w:rPr>
                      <w:rFonts w:eastAsiaTheme="minorHAnsi" w:cstheme="minorBidi"/>
                      <w:b/>
                      <w:color w:val="000000" w:themeColor="text1"/>
                      <w:lang w:eastAsia="zh-CN"/>
                    </w:rPr>
                    <w:t xml:space="preserve">člani upravnega, vodstvenega ali nadzornega organa ponudnika ali osebe, ki imajo pooblastila za zastopanje ali odločanje ali nadzor v organu </w:t>
                  </w:r>
                  <w:r w:rsidRPr="00676145">
                    <w:rPr>
                      <w:rFonts w:eastAsiaTheme="minorHAnsi" w:cstheme="minorBidi"/>
                      <w:color w:val="000000" w:themeColor="text1"/>
                      <w:lang w:eastAsia="zh-CN"/>
                    </w:rPr>
                    <w:t xml:space="preserve">ponudnika morajo </w:t>
                  </w:r>
                  <w:r w:rsidRPr="00676145">
                    <w:rPr>
                      <w:rFonts w:eastAsiaTheme="minorHAnsi" w:cstheme="minorBidi"/>
                      <w:b/>
                      <w:color w:val="000000" w:themeColor="text1"/>
                      <w:lang w:eastAsia="zh-CN"/>
                    </w:rPr>
                    <w:t>obvezno izpolniti soglasje</w:t>
                  </w:r>
                  <w:r w:rsidRPr="00676145">
                    <w:rPr>
                      <w:rFonts w:eastAsiaTheme="minorHAnsi" w:cstheme="minorBidi"/>
                      <w:color w:val="000000" w:themeColor="text1"/>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676145">
                    <w:rPr>
                      <w:rFonts w:eastAsiaTheme="minorHAnsi" w:cstheme="minorBidi"/>
                      <w:b/>
                      <w:color w:val="000000" w:themeColor="text1"/>
                      <w:lang w:eastAsia="zh-CN"/>
                    </w:rPr>
                    <w:t>vsakega ponudnika</w:t>
                  </w:r>
                  <w:r w:rsidRPr="00676145">
                    <w:rPr>
                      <w:rFonts w:eastAsiaTheme="minorHAnsi" w:cstheme="minorBidi"/>
                      <w:color w:val="000000" w:themeColor="text1"/>
                      <w:lang w:eastAsia="zh-CN"/>
                    </w:rPr>
                    <w:t xml:space="preserve"> posebej (obrazec se fotokopira). V primeru nastopanja s podizvajalci je treba soglasje priložiti za vse osebe </w:t>
                  </w:r>
                  <w:r w:rsidRPr="00676145">
                    <w:rPr>
                      <w:rFonts w:eastAsiaTheme="minorHAnsi" w:cstheme="minorBidi"/>
                      <w:b/>
                      <w:color w:val="000000" w:themeColor="text1"/>
                      <w:lang w:eastAsia="zh-CN"/>
                    </w:rPr>
                    <w:t>vsakega podizvajalca</w:t>
                  </w:r>
                  <w:r w:rsidRPr="00676145">
                    <w:rPr>
                      <w:rFonts w:eastAsiaTheme="minorHAnsi" w:cstheme="minorBidi"/>
                      <w:color w:val="000000" w:themeColor="text1"/>
                      <w:lang w:eastAsia="zh-CN"/>
                    </w:rPr>
                    <w:t xml:space="preserve"> posebej (obrazec se fotokopira). V primeru sklicevanja na zmogljivosti drugega subjekta v skladu z 81. členom ZJN-3 je treba soglasje priložiti za vse osebe </w:t>
                  </w:r>
                  <w:r w:rsidRPr="00676145">
                    <w:rPr>
                      <w:rFonts w:eastAsiaTheme="minorHAnsi" w:cstheme="minorBidi"/>
                      <w:b/>
                      <w:color w:val="000000" w:themeColor="text1"/>
                      <w:lang w:eastAsia="zh-CN"/>
                    </w:rPr>
                    <w:t>vsakega</w:t>
                  </w:r>
                  <w:r w:rsidRPr="00676145">
                    <w:rPr>
                      <w:rFonts w:eastAsiaTheme="minorHAnsi" w:cstheme="minorBidi"/>
                      <w:color w:val="000000" w:themeColor="text1"/>
                      <w:lang w:eastAsia="zh-CN"/>
                    </w:rPr>
                    <w:t xml:space="preserve"> </w:t>
                  </w:r>
                  <w:r w:rsidRPr="00676145">
                    <w:rPr>
                      <w:rFonts w:eastAsiaTheme="minorHAnsi" w:cstheme="minorBidi"/>
                      <w:b/>
                      <w:color w:val="000000" w:themeColor="text1"/>
                      <w:lang w:eastAsia="zh-CN"/>
                    </w:rPr>
                    <w:t>drugega subjekta</w:t>
                  </w:r>
                  <w:r w:rsidRPr="00676145">
                    <w:rPr>
                      <w:rFonts w:eastAsiaTheme="minorHAnsi" w:cstheme="minorBidi"/>
                      <w:color w:val="000000" w:themeColor="text1"/>
                      <w:lang w:eastAsia="zh-CN"/>
                    </w:rPr>
                    <w:t xml:space="preserve"> posebej (obrazec se fotokopira). </w:t>
                  </w:r>
                </w:p>
                <w:p w14:paraId="5B4228EF" w14:textId="77777777" w:rsidR="00676145" w:rsidRPr="00676145" w:rsidRDefault="00676145" w:rsidP="00676145">
                  <w:pPr>
                    <w:jc w:val="both"/>
                    <w:rPr>
                      <w:rFonts w:eastAsiaTheme="minorHAnsi" w:cstheme="minorBidi"/>
                      <w:color w:val="000000" w:themeColor="text1"/>
                      <w:lang w:eastAsia="zh-CN"/>
                    </w:rPr>
                  </w:pPr>
                </w:p>
                <w:p w14:paraId="142933A4"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b/>
                      <w:color w:val="000000" w:themeColor="text1"/>
                      <w:u w:val="single"/>
                      <w:lang w:eastAsia="zh-CN"/>
                    </w:rPr>
                    <w:t>Gospodarski subjekti, ki nimajo sedeža v Republiki Sloveniji</w:t>
                  </w:r>
                  <w:r w:rsidRPr="00676145">
                    <w:rPr>
                      <w:rFonts w:eastAsiaTheme="minorHAnsi" w:cstheme="minorBidi"/>
                      <w:b/>
                      <w:color w:val="000000" w:themeColor="text1"/>
                      <w:lang w:eastAsia="zh-CN"/>
                    </w:rPr>
                    <w:t xml:space="preserve"> in </w:t>
                  </w:r>
                  <w:r w:rsidRPr="00676145">
                    <w:rPr>
                      <w:rFonts w:eastAsiaTheme="minorHAnsi" w:cstheme="minorBidi"/>
                      <w:b/>
                      <w:color w:val="000000" w:themeColor="text1"/>
                      <w:u w:val="single"/>
                      <w:lang w:eastAsia="zh-CN"/>
                    </w:rPr>
                    <w:t>gospodarski subjekti, katerih člani upravnega, vodstvenega ali nadzornega organa so tuji državljani</w:t>
                  </w:r>
                  <w:r w:rsidRPr="00676145">
                    <w:rPr>
                      <w:rFonts w:eastAsiaTheme="minorHAnsi" w:cstheme="minorBidi"/>
                      <w:b/>
                      <w:color w:val="000000" w:themeColor="text1"/>
                      <w:lang w:eastAsia="zh-CN"/>
                    </w:rPr>
                    <w:t>,</w:t>
                  </w:r>
                  <w:r w:rsidRPr="00676145">
                    <w:rPr>
                      <w:rFonts w:eastAsiaTheme="minorHAnsi" w:cstheme="minorBidi"/>
                      <w:color w:val="000000" w:themeColor="text1"/>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 </w:t>
                  </w:r>
                </w:p>
                <w:p w14:paraId="0BAED3C0" w14:textId="77777777" w:rsidR="00676145" w:rsidRPr="00676145" w:rsidRDefault="00676145" w:rsidP="00676145">
                  <w:pPr>
                    <w:jc w:val="both"/>
                    <w:rPr>
                      <w:rFonts w:eastAsiaTheme="minorHAnsi" w:cstheme="minorBidi"/>
                      <w:color w:val="000000" w:themeColor="text1"/>
                      <w:lang w:eastAsia="zh-CN"/>
                    </w:rPr>
                  </w:pPr>
                </w:p>
                <w:p w14:paraId="4CFE36EE" w14:textId="77777777" w:rsidR="00676145" w:rsidRPr="00676145" w:rsidRDefault="00676145" w:rsidP="00676145">
                  <w:pPr>
                    <w:jc w:val="both"/>
                    <w:rPr>
                      <w:rFonts w:eastAsiaTheme="minorHAnsi" w:cstheme="minorBidi"/>
                      <w:color w:val="000000" w:themeColor="text1"/>
                      <w:lang w:eastAsia="zh-CN"/>
                    </w:rPr>
                  </w:pPr>
                  <w:r w:rsidRPr="00676145">
                    <w:rPr>
                      <w:rFonts w:eastAsiaTheme="minorHAnsi" w:cstheme="minorBidi"/>
                      <w:color w:val="000000" w:themeColor="text1"/>
                      <w:lang w:eastAsia="zh-CN"/>
                    </w:rPr>
                    <w:t xml:space="preserve">Če država, v kateri imajo </w:t>
                  </w:r>
                  <w:r w:rsidRPr="00676145">
                    <w:rPr>
                      <w:rFonts w:eastAsiaTheme="minorHAnsi" w:cstheme="minorBidi"/>
                      <w:b/>
                      <w:color w:val="000000" w:themeColor="text1"/>
                      <w:lang w:eastAsia="zh-CN"/>
                    </w:rPr>
                    <w:t>tuji gospodarski subjekti</w:t>
                  </w:r>
                  <w:r w:rsidRPr="00676145">
                    <w:rPr>
                      <w:rFonts w:eastAsiaTheme="minorHAnsi" w:cstheme="minorBidi"/>
                      <w:color w:val="000000" w:themeColor="text1"/>
                      <w:lang w:eastAsia="zh-CN"/>
                    </w:rPr>
                    <w:t xml:space="preserve"> prijavljen svoj sedež oz. </w:t>
                  </w:r>
                  <w:r w:rsidRPr="00676145">
                    <w:rPr>
                      <w:rFonts w:eastAsiaTheme="minorHAnsi" w:cstheme="minorBidi"/>
                      <w:b/>
                      <w:color w:val="000000" w:themeColor="text1"/>
                      <w:lang w:eastAsia="zh-CN"/>
                    </w:rPr>
                    <w:t>če država, katere državljan je član upravnega, vodstvenega ali nadzornega organa gospodarskega subjekta</w:t>
                  </w:r>
                  <w:r w:rsidRPr="00676145">
                    <w:rPr>
                      <w:rFonts w:eastAsiaTheme="minorHAnsi" w:cstheme="minorBidi"/>
                      <w:color w:val="000000" w:themeColor="text1"/>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predhodno navedenih oseb gospodarskega subjekta. Izjava oz. overjena izjava mora biti podana pred pravosodnim ali upravnim organom, notarjem ali pristojnim organom poklicnih ali gospodarskih subjektov v državi, v kateri ima gospodarski subjekt svoj sedež.</w:t>
                  </w:r>
                </w:p>
                <w:p w14:paraId="4F8E1B8E" w14:textId="77777777" w:rsidR="00676145" w:rsidRPr="00676145" w:rsidRDefault="00676145" w:rsidP="00676145">
                  <w:pPr>
                    <w:jc w:val="both"/>
                    <w:rPr>
                      <w:rFonts w:eastAsiaTheme="minorHAnsi" w:cstheme="minorBidi"/>
                      <w:color w:val="000000" w:themeColor="text1"/>
                      <w:lang w:eastAsia="zh-CN"/>
                    </w:rPr>
                  </w:pPr>
                </w:p>
                <w:p w14:paraId="19C40149" w14:textId="77777777" w:rsidR="00676145" w:rsidRPr="00676145" w:rsidRDefault="00676145" w:rsidP="00676145">
                  <w:pPr>
                    <w:jc w:val="both"/>
                    <w:rPr>
                      <w:rFonts w:eastAsiaTheme="minorHAnsi" w:cstheme="minorBidi"/>
                      <w:color w:val="000000" w:themeColor="text1"/>
                      <w:sz w:val="23"/>
                      <w:szCs w:val="23"/>
                      <w:lang w:eastAsia="zh-CN"/>
                    </w:rPr>
                  </w:pPr>
                  <w:r w:rsidRPr="00676145">
                    <w:rPr>
                      <w:rFonts w:eastAsiaTheme="minorHAnsi" w:cstheme="minorBidi"/>
                      <w:color w:val="000000" w:themeColor="text1"/>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2762DCDB" w14:textId="77777777" w:rsidR="00ED6C03" w:rsidRPr="001136A4" w:rsidRDefault="00ED6C03" w:rsidP="00ED6C03">
            <w:pPr>
              <w:jc w:val="both"/>
              <w:rPr>
                <w:sz w:val="23"/>
                <w:szCs w:val="23"/>
                <w:lang w:eastAsia="zh-CN"/>
              </w:rPr>
            </w:pPr>
          </w:p>
        </w:tc>
      </w:tr>
      <w:tr w:rsidR="00B750D9" w:rsidRPr="001136A4" w14:paraId="2D16FE7F" w14:textId="77777777" w:rsidTr="00F31AE2">
        <w:tc>
          <w:tcPr>
            <w:tcW w:w="699" w:type="dxa"/>
          </w:tcPr>
          <w:p w14:paraId="4E84BCB6" w14:textId="77777777" w:rsidR="00B750D9" w:rsidRPr="00FE49F0" w:rsidRDefault="00B750D9" w:rsidP="00B750D9">
            <w:pPr>
              <w:jc w:val="both"/>
              <w:rPr>
                <w:lang w:eastAsia="zh-CN"/>
              </w:rPr>
            </w:pPr>
            <w:r w:rsidRPr="00FE49F0">
              <w:rPr>
                <w:lang w:eastAsia="zh-CN"/>
              </w:rPr>
              <w:t>2.</w:t>
            </w:r>
          </w:p>
        </w:tc>
        <w:tc>
          <w:tcPr>
            <w:tcW w:w="2126" w:type="dxa"/>
          </w:tcPr>
          <w:p w14:paraId="554863DD" w14:textId="77777777" w:rsidR="00B750D9" w:rsidRPr="00FE49F0" w:rsidRDefault="00B750D9" w:rsidP="00B750D9">
            <w:pPr>
              <w:rPr>
                <w:lang w:eastAsia="zh-CN"/>
              </w:rPr>
            </w:pPr>
            <w:r w:rsidRPr="00FE49F0">
              <w:rPr>
                <w:lang w:eastAsia="zh-CN"/>
              </w:rPr>
              <w:t>drugi odstavek 75. člena ZJN-3</w:t>
            </w:r>
          </w:p>
        </w:tc>
        <w:tc>
          <w:tcPr>
            <w:tcW w:w="11159" w:type="dxa"/>
          </w:tcPr>
          <w:p w14:paraId="1827D74A" w14:textId="77777777" w:rsidR="001D4F2B" w:rsidRDefault="001D4F2B" w:rsidP="001D4F2B">
            <w:pPr>
              <w:jc w:val="both"/>
              <w:rPr>
                <w:rFonts w:eastAsia="Calibri" w:cs="Cambria"/>
                <w:color w:val="000000"/>
                <w:lang w:eastAsia="zh-CN"/>
              </w:rPr>
            </w:pPr>
            <w:r w:rsidRPr="001136A4">
              <w:rPr>
                <w:rFonts w:eastAsia="Calibri" w:cs="Cambria"/>
                <w:color w:val="000000"/>
                <w:lang w:eastAsia="zh-CN"/>
              </w:rPr>
              <w:t xml:space="preserve">Če gospodarski subjekt (ponudnik, partner, podizvajalec, drugi subjekt) ne izpolnjuje </w:t>
            </w:r>
            <w:r w:rsidRPr="001136A4">
              <w:rPr>
                <w:rFonts w:eastAsia="Calibri" w:cs="Cambria"/>
                <w:b/>
                <w:bCs/>
                <w:color w:val="7030A0"/>
                <w:lang w:eastAsia="zh-CN"/>
              </w:rPr>
              <w:t>obveznih dajatev</w:t>
            </w:r>
            <w:r w:rsidRPr="001136A4">
              <w:rPr>
                <w:rFonts w:eastAsia="Calibri" w:cs="Cambria"/>
                <w:color w:val="7030A0"/>
                <w:lang w:eastAsia="zh-CN"/>
              </w:rPr>
              <w:t xml:space="preserve"> </w:t>
            </w:r>
            <w:r w:rsidRPr="001136A4">
              <w:rPr>
                <w:rFonts w:eastAsia="Calibri" w:cs="Cambria"/>
                <w:color w:val="000000"/>
                <w:lang w:eastAsia="zh-CN"/>
              </w:rPr>
              <w:t xml:space="preserve">in drugih </w:t>
            </w:r>
            <w:r w:rsidRPr="001136A4">
              <w:rPr>
                <w:rFonts w:eastAsia="Calibri" w:cs="Cambria"/>
                <w:b/>
                <w:bCs/>
                <w:color w:val="7030A0"/>
                <w:lang w:eastAsia="zh-CN"/>
              </w:rPr>
              <w:t>denarnih nedavčnih obveznosti</w:t>
            </w:r>
            <w:r w:rsidRPr="001136A4">
              <w:rPr>
                <w:rFonts w:eastAsia="Calibri" w:cs="Cambria"/>
                <w:color w:val="7030A0"/>
                <w:lang w:eastAsia="zh-CN"/>
              </w:rPr>
              <w:t xml:space="preserve"> </w:t>
            </w:r>
            <w:r w:rsidRPr="001136A4">
              <w:rPr>
                <w:rFonts w:eastAsia="Calibri" w:cs="Cambria"/>
                <w:color w:val="000000"/>
                <w:lang w:eastAsia="zh-CN"/>
              </w:rPr>
              <w:t xml:space="preserve">v skladu z zakonom, ki ureja finančno upravo, ki jih pobira davčni organ v skladu s predpisi države, </w:t>
            </w:r>
            <w:r w:rsidRPr="001136A4">
              <w:rPr>
                <w:rFonts w:eastAsia="Calibri" w:cs="Cambria"/>
                <w:color w:val="000000"/>
                <w:u w:val="single"/>
                <w:lang w:eastAsia="zh-CN"/>
              </w:rPr>
              <w:t>v kateri ima sedež, ali predpisi države naročnika</w:t>
            </w:r>
            <w:r w:rsidRPr="001136A4">
              <w:rPr>
                <w:rFonts w:eastAsia="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4B7AEAFA" w14:textId="77777777" w:rsidR="001D4F2B" w:rsidRPr="001136A4" w:rsidRDefault="001D4F2B" w:rsidP="001D4F2B">
            <w:pPr>
              <w:jc w:val="both"/>
              <w:rPr>
                <w:rFonts w:eastAsia="Calibri" w:cs="Cambria"/>
                <w:color w:val="000000"/>
                <w:lang w:eastAsia="zh-CN"/>
              </w:rPr>
            </w:pPr>
            <w:r w:rsidRPr="00A25987">
              <w:rPr>
                <w:rFonts w:eastAsia="Calibri" w:cs="Cambria"/>
                <w:color w:val="000000"/>
                <w:lang w:eastAsia="zh-CN"/>
              </w:rPr>
              <w:t xml:space="preserve">V skladu z drugim odstavkom 38. člena Zakona o interventnih ukrepih za omilitev in odpravo posledic epidemije COVID-19 (Uradni list št. 80/2020, v nadaljevanju: ZIUOOPE) bo naročnik do 15. aprila 2021 </w:t>
            </w:r>
            <w:r w:rsidRPr="003A5BE1">
              <w:rPr>
                <w:rFonts w:eastAsia="Calibri" w:cs="Cambria"/>
                <w:b/>
                <w:color w:val="000000"/>
                <w:lang w:eastAsia="zh-CN"/>
              </w:rPr>
              <w:t>dopustil popravni mehanizem</w:t>
            </w:r>
            <w:r w:rsidRPr="00A25987">
              <w:rPr>
                <w:rFonts w:eastAsia="Calibri" w:cs="Cambria"/>
                <w:color w:val="000000"/>
                <w:lang w:eastAsia="zh-CN"/>
              </w:rPr>
              <w:t xml:space="preserve"> na način, da bo pozval ponudnika na izpolnitev obveznosti glede plačila davkov in prispevkov ter oddanih t. im. REK obrazcev, vendar najkasneje v roku 30 dni.</w:t>
            </w:r>
          </w:p>
          <w:p w14:paraId="127B850C" w14:textId="77777777" w:rsidR="00B750D9" w:rsidRPr="00114EB5" w:rsidRDefault="00B750D9" w:rsidP="00B750D9">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5A213FF6" w14:textId="77777777" w:rsidTr="00E07127">
              <w:tc>
                <w:tcPr>
                  <w:tcW w:w="10915" w:type="dxa"/>
                  <w:tcBorders>
                    <w:top w:val="single" w:sz="8" w:space="0" w:color="96488B"/>
                    <w:left w:val="single" w:sz="8" w:space="0" w:color="96488B"/>
                    <w:bottom w:val="single" w:sz="8" w:space="0" w:color="96488B"/>
                    <w:right w:val="single" w:sz="8" w:space="0" w:color="96488B"/>
                  </w:tcBorders>
                </w:tcPr>
                <w:p w14:paraId="27ABE97D" w14:textId="77777777" w:rsidR="00B750D9" w:rsidRPr="009F251C" w:rsidRDefault="00B750D9" w:rsidP="00B750D9">
                  <w:pPr>
                    <w:jc w:val="both"/>
                    <w:rPr>
                      <w:rFonts w:asciiTheme="minorHAnsi" w:eastAsia="Calibri" w:hAnsiTheme="minorHAnsi" w:cs="Cambria"/>
                      <w:color w:val="000000"/>
                      <w:lang w:eastAsia="zh-CN"/>
                    </w:rPr>
                  </w:pPr>
                  <w:r w:rsidRPr="00FC6517">
                    <w:rPr>
                      <w:rFonts w:eastAsia="Calibri" w:cs="Cambria"/>
                      <w:b/>
                      <w:bCs/>
                      <w:lang w:eastAsia="zh-CN"/>
                    </w:rPr>
                    <w:t>INFORMACIJA ZA UGOTAVLJANJE SPOSOBNOSTI</w:t>
                  </w:r>
                  <w:r w:rsidRPr="00FC6517">
                    <w:rPr>
                      <w:rFonts w:eastAsia="Calibri" w:cs="Cambria"/>
                      <w:lang w:eastAsia="zh-CN"/>
                    </w:rPr>
                    <w:t xml:space="preserve">: </w:t>
                  </w:r>
                  <w:r w:rsidRPr="009F251C">
                    <w:rPr>
                      <w:rFonts w:asciiTheme="minorHAnsi" w:eastAsia="Calibri" w:hAnsiTheme="minorHAnsi" w:cs="Cambria"/>
                      <w:color w:val="000000"/>
                      <w:lang w:eastAsia="zh-CN"/>
                    </w:rPr>
                    <w:t xml:space="preserve">Enotni evropski dokument v zvezi z oddajo javnega naročila – </w:t>
                  </w:r>
                  <w:r w:rsidRPr="009F251C">
                    <w:rPr>
                      <w:rFonts w:asciiTheme="minorHAnsi" w:eastAsia="Calibri" w:hAnsiTheme="minorHAnsi" w:cs="Cambria"/>
                      <w:b/>
                      <w:color w:val="000000"/>
                      <w:lang w:eastAsia="zh-CN"/>
                    </w:rPr>
                    <w:t>ESPD</w:t>
                  </w:r>
                  <w:r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092928DF" w14:textId="77777777" w:rsidR="00B750D9" w:rsidRPr="00FC6517" w:rsidRDefault="00B750D9" w:rsidP="00B750D9">
                  <w:pPr>
                    <w:jc w:val="both"/>
                    <w:rPr>
                      <w:rFonts w:asciiTheme="minorHAnsi" w:eastAsia="Calibri" w:hAnsiTheme="minorHAnsi" w:cs="Cambria"/>
                      <w:lang w:eastAsia="zh-CN"/>
                    </w:rPr>
                  </w:pPr>
                </w:p>
                <w:p w14:paraId="0B1198EE" w14:textId="77777777" w:rsidR="00B750D9" w:rsidRPr="009F251C" w:rsidRDefault="00B750D9" w:rsidP="00B750D9">
                  <w:pPr>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3D24927E" w14:textId="77777777" w:rsidR="00B750D9" w:rsidRPr="009F251C" w:rsidRDefault="00B750D9" w:rsidP="00B750D9">
                  <w:pPr>
                    <w:jc w:val="both"/>
                    <w:rPr>
                      <w:rFonts w:asciiTheme="minorHAnsi" w:eastAsia="Calibri" w:hAnsiTheme="minorHAnsi" w:cs="Cambria"/>
                      <w:color w:val="000000"/>
                      <w:lang w:eastAsia="zh-CN"/>
                    </w:rPr>
                  </w:pPr>
                </w:p>
                <w:p w14:paraId="3F14AFCF" w14:textId="77777777" w:rsidR="00B750D9" w:rsidRPr="009F251C" w:rsidRDefault="00B750D9" w:rsidP="00B750D9">
                  <w:pPr>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17A96F58" w14:textId="77777777" w:rsidR="00B750D9" w:rsidRPr="00114EB5" w:rsidRDefault="00B750D9" w:rsidP="00B750D9">
                  <w:pPr>
                    <w:jc w:val="both"/>
                    <w:rPr>
                      <w:rFonts w:eastAsia="Calibri" w:cs="Cambria"/>
                      <w:color w:val="000000"/>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489F94A9" w14:textId="77777777" w:rsidR="00B750D9" w:rsidRPr="001136A4" w:rsidRDefault="00B750D9" w:rsidP="00B750D9">
            <w:pPr>
              <w:jc w:val="both"/>
              <w:rPr>
                <w:sz w:val="23"/>
                <w:szCs w:val="23"/>
                <w:lang w:eastAsia="zh-CN"/>
              </w:rPr>
            </w:pPr>
          </w:p>
        </w:tc>
      </w:tr>
      <w:tr w:rsidR="00B750D9" w:rsidRPr="001136A4" w14:paraId="1F19FD74" w14:textId="77777777" w:rsidTr="00F31AE2">
        <w:tc>
          <w:tcPr>
            <w:tcW w:w="699" w:type="dxa"/>
          </w:tcPr>
          <w:p w14:paraId="662E2593" w14:textId="77777777" w:rsidR="00B750D9" w:rsidRPr="00FE49F0" w:rsidRDefault="00B750D9" w:rsidP="00B750D9">
            <w:pPr>
              <w:jc w:val="both"/>
              <w:rPr>
                <w:lang w:eastAsia="zh-CN"/>
              </w:rPr>
            </w:pPr>
            <w:r w:rsidRPr="00FE49F0">
              <w:rPr>
                <w:lang w:eastAsia="zh-CN"/>
              </w:rPr>
              <w:t>3.</w:t>
            </w:r>
          </w:p>
        </w:tc>
        <w:tc>
          <w:tcPr>
            <w:tcW w:w="2126" w:type="dxa"/>
          </w:tcPr>
          <w:p w14:paraId="136477A2" w14:textId="77777777" w:rsidR="00B750D9" w:rsidRPr="00FE49F0" w:rsidRDefault="00B750D9" w:rsidP="00B750D9">
            <w:pPr>
              <w:rPr>
                <w:lang w:eastAsia="zh-CN"/>
              </w:rPr>
            </w:pPr>
            <w:r w:rsidRPr="00FE49F0">
              <w:rPr>
                <w:lang w:eastAsia="zh-CN"/>
              </w:rPr>
              <w:t>a) točka četrtega odstavka 75. člena ZJN-3</w:t>
            </w:r>
          </w:p>
        </w:tc>
        <w:tc>
          <w:tcPr>
            <w:tcW w:w="11159" w:type="dxa"/>
          </w:tcPr>
          <w:p w14:paraId="104E45AA" w14:textId="77777777" w:rsidR="00B750D9" w:rsidRPr="00114EB5" w:rsidRDefault="00B750D9" w:rsidP="00B750D9">
            <w:pPr>
              <w:jc w:val="both"/>
              <w:rPr>
                <w:rFonts w:eastAsia="Calibri" w:cs="Cambria"/>
                <w:color w:val="000000"/>
                <w:lang w:eastAsia="zh-CN"/>
              </w:rPr>
            </w:pPr>
            <w:r w:rsidRPr="00114EB5">
              <w:rPr>
                <w:rFonts w:eastAsia="Calibri" w:cs="Cambria"/>
                <w:color w:val="000000"/>
                <w:lang w:eastAsia="zh-CN"/>
              </w:rPr>
              <w:t xml:space="preserve">Če je gospodarski subjekt (ponudnik, partner, podizvajalec, drugi subjekt) na dan, ko poteče rok za oddajo ponudb, izločen iz postopkov oddaje javnih naročil zaradi uvrstitve v </w:t>
            </w:r>
            <w:r w:rsidRPr="00114EB5">
              <w:rPr>
                <w:rFonts w:eastAsia="Calibri" w:cs="Cambria"/>
                <w:b/>
                <w:bCs/>
                <w:color w:val="7030A0"/>
                <w:lang w:eastAsia="zh-CN"/>
              </w:rPr>
              <w:t>evidenco gospodarskih subjektov z negativnimi referencami</w:t>
            </w:r>
            <w:r w:rsidRPr="00114EB5">
              <w:rPr>
                <w:rFonts w:eastAsia="Calibri" w:cs="Cambria"/>
                <w:color w:val="000000"/>
                <w:lang w:eastAsia="zh-CN"/>
              </w:rPr>
              <w:t>.</w:t>
            </w:r>
          </w:p>
          <w:p w14:paraId="25D34CFF" w14:textId="77777777" w:rsidR="00B750D9" w:rsidRPr="00114EB5" w:rsidRDefault="00B750D9" w:rsidP="00B750D9">
            <w:pPr>
              <w:jc w:val="both"/>
              <w:rPr>
                <w:rFonts w:eastAsia="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114EB5" w14:paraId="74963271" w14:textId="77777777" w:rsidTr="00E07127">
              <w:trPr>
                <w:trHeight w:val="801"/>
              </w:trPr>
              <w:tc>
                <w:tcPr>
                  <w:tcW w:w="10915" w:type="dxa"/>
                  <w:tcBorders>
                    <w:top w:val="single" w:sz="8" w:space="0" w:color="96488B"/>
                    <w:left w:val="single" w:sz="8" w:space="0" w:color="96488B"/>
                    <w:bottom w:val="single" w:sz="8" w:space="0" w:color="96488B"/>
                    <w:right w:val="single" w:sz="8" w:space="0" w:color="96488B"/>
                  </w:tcBorders>
                </w:tcPr>
                <w:p w14:paraId="363D9BFE" w14:textId="77777777" w:rsidR="00B750D9" w:rsidRPr="00114EB5" w:rsidRDefault="00B750D9" w:rsidP="00B750D9">
                  <w:pPr>
                    <w:jc w:val="both"/>
                    <w:rPr>
                      <w:rFonts w:eastAsia="Calibri" w:cs="Cambria"/>
                      <w:color w:val="000000"/>
                      <w:lang w:eastAsia="zh-CN"/>
                    </w:rPr>
                  </w:pPr>
                  <w:r w:rsidRPr="00114EB5">
                    <w:rPr>
                      <w:rFonts w:eastAsia="Calibri" w:cs="Cambria"/>
                      <w:b/>
                      <w:bCs/>
                      <w:color w:val="000000"/>
                      <w:lang w:eastAsia="zh-CN"/>
                    </w:rPr>
                    <w:t>INFORMACIJA ZA UGOTAVLJANJE SPOSOBNOSTI</w:t>
                  </w:r>
                  <w:r w:rsidRPr="00114EB5">
                    <w:rPr>
                      <w:rFonts w:eastAsia="Calibri" w:cs="Cambria"/>
                      <w:color w:val="000000"/>
                      <w:lang w:eastAsia="zh-CN"/>
                    </w:rPr>
                    <w:t>:</w:t>
                  </w:r>
                  <w:r w:rsidRPr="00114EB5">
                    <w:rPr>
                      <w:rFonts w:asciiTheme="majorHAnsi" w:eastAsia="Calibri" w:hAnsiTheme="majorHAnsi" w:cs="Cambria"/>
                      <w:color w:val="000000"/>
                      <w:lang w:eastAsia="zh-CN"/>
                    </w:rPr>
                    <w:t xml:space="preserve"> </w:t>
                  </w:r>
                  <w:r w:rsidRPr="00114EB5">
                    <w:rPr>
                      <w:rFonts w:asciiTheme="minorHAnsi" w:eastAsia="Calibri" w:hAnsiTheme="minorHAnsi" w:cs="Cambria"/>
                      <w:color w:val="000000"/>
                      <w:lang w:eastAsia="zh-CN"/>
                    </w:rPr>
                    <w:t>Enotni evropski dokument v zvezi z oddajo javnega naročila – ESPD, ki ga ponudnik uvozi s spletne strani naročnika, rubrika javni razpisi in naročila, in izpolni v delu Del III: Razlogi za izključitev, D: Nacionalni razlogi za izključitev, v točki »Nacionalna določba – evidenca z negativnimi referencami«.</w:t>
                  </w:r>
                </w:p>
              </w:tc>
            </w:tr>
          </w:tbl>
          <w:p w14:paraId="411A0AB8" w14:textId="77777777" w:rsidR="00B750D9" w:rsidRPr="001136A4" w:rsidRDefault="00B750D9" w:rsidP="00B750D9">
            <w:pPr>
              <w:jc w:val="both"/>
              <w:rPr>
                <w:sz w:val="23"/>
                <w:szCs w:val="23"/>
                <w:lang w:eastAsia="zh-CN"/>
              </w:rPr>
            </w:pPr>
          </w:p>
        </w:tc>
      </w:tr>
      <w:tr w:rsidR="00B750D9" w:rsidRPr="001136A4" w14:paraId="4350342B" w14:textId="77777777" w:rsidTr="00683A65">
        <w:tc>
          <w:tcPr>
            <w:tcW w:w="699" w:type="dxa"/>
            <w:tcBorders>
              <w:bottom w:val="single" w:sz="4" w:space="0" w:color="auto"/>
            </w:tcBorders>
          </w:tcPr>
          <w:p w14:paraId="431CFEFE" w14:textId="77777777" w:rsidR="00B750D9" w:rsidRPr="00FE49F0" w:rsidRDefault="00B750D9" w:rsidP="00B750D9">
            <w:pPr>
              <w:jc w:val="both"/>
              <w:rPr>
                <w:lang w:eastAsia="zh-CN"/>
              </w:rPr>
            </w:pPr>
            <w:r w:rsidRPr="00FE49F0">
              <w:rPr>
                <w:lang w:eastAsia="zh-CN"/>
              </w:rPr>
              <w:t>4.</w:t>
            </w:r>
          </w:p>
        </w:tc>
        <w:tc>
          <w:tcPr>
            <w:tcW w:w="2126" w:type="dxa"/>
            <w:tcBorders>
              <w:bottom w:val="single" w:sz="4" w:space="0" w:color="auto"/>
            </w:tcBorders>
          </w:tcPr>
          <w:p w14:paraId="4A6F246C" w14:textId="77777777" w:rsidR="00B750D9" w:rsidRPr="00FE49F0" w:rsidRDefault="00B750D9" w:rsidP="00B750D9">
            <w:pPr>
              <w:rPr>
                <w:lang w:eastAsia="zh-CN"/>
              </w:rPr>
            </w:pPr>
            <w:r w:rsidRPr="00FE49F0">
              <w:rPr>
                <w:lang w:eastAsia="zh-CN"/>
              </w:rPr>
              <w:t>b) točka četrtega odstavka 75. člena ZJN-3</w:t>
            </w:r>
          </w:p>
        </w:tc>
        <w:tc>
          <w:tcPr>
            <w:tcW w:w="11159" w:type="dxa"/>
            <w:tcBorders>
              <w:bottom w:val="single" w:sz="4" w:space="0" w:color="auto"/>
            </w:tcBorders>
          </w:tcPr>
          <w:p w14:paraId="24D52E62" w14:textId="77777777" w:rsidR="00B750D9" w:rsidRPr="00B750D9" w:rsidRDefault="00B750D9" w:rsidP="00B750D9">
            <w:pPr>
              <w:spacing w:after="200" w:line="276" w:lineRule="auto"/>
              <w:jc w:val="both"/>
              <w:rPr>
                <w:rFonts w:eastAsia="Calibri" w:cs="Cambria"/>
                <w:color w:val="000000"/>
                <w:lang w:eastAsia="zh-CN"/>
              </w:rPr>
            </w:pPr>
            <w:r w:rsidRPr="00B750D9">
              <w:rPr>
                <w:rFonts w:eastAsia="Calibri" w:cs="Cambria"/>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B750D9">
              <w:rPr>
                <w:rFonts w:eastAsia="Calibri" w:cs="Cambria"/>
                <w:b/>
                <w:lang w:eastAsia="zh-CN"/>
              </w:rPr>
              <w:t>v zvezi s plačilom za delo</w:t>
            </w:r>
            <w:r w:rsidRPr="00B750D9">
              <w:rPr>
                <w:rFonts w:eastAsia="Calibri" w:cs="Cambria"/>
                <w:lang w:eastAsia="zh-CN"/>
              </w:rPr>
              <w:t xml:space="preserve">, </w:t>
            </w:r>
            <w:r w:rsidRPr="00B750D9">
              <w:rPr>
                <w:rFonts w:eastAsia="Calibri" w:cs="Cambria"/>
                <w:b/>
                <w:lang w:eastAsia="zh-CN"/>
              </w:rPr>
              <w:t>delovnim časom</w:t>
            </w:r>
            <w:r w:rsidRPr="00B750D9">
              <w:rPr>
                <w:rFonts w:eastAsia="Calibri" w:cs="Cambria"/>
                <w:lang w:eastAsia="zh-CN"/>
              </w:rPr>
              <w:t xml:space="preserve">, </w:t>
            </w:r>
            <w:r w:rsidRPr="00B750D9">
              <w:rPr>
                <w:rFonts w:eastAsia="Calibri" w:cs="Cambria"/>
                <w:b/>
                <w:lang w:eastAsia="zh-CN"/>
              </w:rPr>
              <w:t>počitki</w:t>
            </w:r>
            <w:r w:rsidRPr="00B750D9">
              <w:rPr>
                <w:rFonts w:eastAsia="Calibri" w:cs="Cambria"/>
                <w:lang w:eastAsia="zh-CN"/>
              </w:rPr>
              <w:t xml:space="preserve">, </w:t>
            </w:r>
            <w:r w:rsidRPr="00B750D9">
              <w:rPr>
                <w:rFonts w:eastAsia="Calibri" w:cs="Cambria"/>
                <w:b/>
                <w:lang w:eastAsia="zh-CN"/>
              </w:rPr>
              <w:t>opravljanjem dela na podlagi pogodb civilnega prava kljub obstoju elementov delovnega razmerja</w:t>
            </w:r>
            <w:r w:rsidRPr="00B750D9">
              <w:rPr>
                <w:rFonts w:eastAsia="Calibri" w:cs="Cambria"/>
                <w:lang w:eastAsia="zh-CN"/>
              </w:rPr>
              <w:t xml:space="preserve"> ali </w:t>
            </w:r>
            <w:r w:rsidRPr="00B750D9">
              <w:rPr>
                <w:rFonts w:eastAsia="Calibri" w:cs="Cambria"/>
                <w:b/>
                <w:lang w:eastAsia="zh-CN"/>
              </w:rPr>
              <w:t>v zvezi z zaposlovanjem na črno</w:t>
            </w:r>
            <w:r w:rsidRPr="00B750D9">
              <w:rPr>
                <w:rFonts w:eastAsia="Calibri" w:cs="Cambria"/>
                <w:color w:val="000000"/>
                <w:lang w:eastAsia="zh-CN"/>
              </w:rPr>
              <w:t xml:space="preserve">, za kateri mu je bila s pravnomočno odločitvijo ali več pravnomočnimi odločitvami izrečena globa za prekršek, pa lahko gospodarski subjekt naročniku v skladu s Sklepom Ustavnega sodišča RS </w:t>
            </w:r>
            <w:r w:rsidRPr="00B750D9">
              <w:rPr>
                <w:rFonts w:asciiTheme="minorHAnsi" w:eastAsia="Calibri" w:hAnsiTheme="minorHAnsi" w:cs="Cambria"/>
                <w:color w:val="000000"/>
                <w:lang w:eastAsia="zh-CN"/>
              </w:rPr>
              <w:t xml:space="preserve">št. U-I-180/19-17 in ob smiselni uporabi devetega odstavka 75. člena ZJN-3 </w:t>
            </w:r>
            <w:r w:rsidRPr="00B750D9">
              <w:rPr>
                <w:rFonts w:asciiTheme="minorHAnsi" w:eastAsia="Calibri" w:hAnsiTheme="minorHAnsi" w:cs="Cambria"/>
                <w:b/>
                <w:color w:val="000000"/>
                <w:lang w:eastAsia="zh-CN"/>
              </w:rPr>
              <w:t>predloži dokazila, da je sprejel zadostne ukrepe</w:t>
            </w:r>
            <w:r w:rsidRPr="00B750D9">
              <w:rPr>
                <w:rFonts w:asciiTheme="minorHAnsi" w:eastAsia="Calibri" w:hAnsiTheme="minorHAnsi" w:cs="Cambria"/>
                <w:color w:val="000000"/>
                <w:lang w:eastAsia="zh-CN"/>
              </w:rPr>
              <w:t xml:space="preserve">, s katerimi lahko dokaže svojo zanesljivost kljub obstoju razlogov za izključitev.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B750D9" w:rsidRPr="00B750D9" w14:paraId="57D750EC" w14:textId="77777777" w:rsidTr="00E07127">
              <w:trPr>
                <w:trHeight w:val="829"/>
              </w:trPr>
              <w:tc>
                <w:tcPr>
                  <w:tcW w:w="10915" w:type="dxa"/>
                  <w:tcBorders>
                    <w:top w:val="single" w:sz="8" w:space="0" w:color="96488B"/>
                    <w:left w:val="single" w:sz="8" w:space="0" w:color="96488B"/>
                    <w:bottom w:val="single" w:sz="8" w:space="0" w:color="96488B"/>
                    <w:right w:val="single" w:sz="8" w:space="0" w:color="96488B"/>
                  </w:tcBorders>
                </w:tcPr>
                <w:p w14:paraId="2955F489" w14:textId="77777777" w:rsidR="00B750D9" w:rsidRPr="00B750D9" w:rsidRDefault="00B750D9" w:rsidP="00B750D9">
                  <w:pPr>
                    <w:jc w:val="both"/>
                    <w:rPr>
                      <w:rFonts w:eastAsia="Calibri" w:cs="Cambria"/>
                      <w:b/>
                      <w:lang w:eastAsia="zh-CN"/>
                    </w:rPr>
                  </w:pPr>
                  <w:r w:rsidRPr="00B750D9">
                    <w:rPr>
                      <w:rFonts w:eastAsia="Calibri" w:cs="Cambria"/>
                      <w:b/>
                      <w:bCs/>
                      <w:lang w:eastAsia="zh-CN"/>
                    </w:rPr>
                    <w:t>INFORMACIJA ZA UGOTAVLJANJE SPOSOBNOSTI</w:t>
                  </w:r>
                  <w:r w:rsidRPr="00B750D9">
                    <w:rPr>
                      <w:rFonts w:eastAsia="Calibri" w:cs="Cambria"/>
                      <w:lang w:eastAsia="zh-CN"/>
                    </w:rPr>
                    <w:t xml:space="preserve">: Enotni evropski dokument v zvezi z oddajo javnega naročila – </w:t>
                  </w:r>
                  <w:r w:rsidRPr="00B750D9">
                    <w:rPr>
                      <w:rFonts w:eastAsia="Calibri" w:cs="Cambria"/>
                      <w:b/>
                      <w:lang w:eastAsia="zh-CN"/>
                    </w:rPr>
                    <w:t>ESPD</w:t>
                  </w:r>
                  <w:r w:rsidRPr="00B750D9">
                    <w:rPr>
                      <w:rFonts w:eastAsia="Calibri" w:cs="Cambria"/>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B750D9">
                    <w:rPr>
                      <w:rFonts w:eastAsia="Calibri" w:cs="Cambria"/>
                      <w:b/>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619303CF" w14:textId="77777777" w:rsidR="00B750D9" w:rsidRPr="00B750D9" w:rsidRDefault="00B750D9" w:rsidP="00B750D9">
                  <w:pPr>
                    <w:jc w:val="both"/>
                    <w:rPr>
                      <w:rFonts w:eastAsia="Calibri" w:cs="Cambria"/>
                      <w:lang w:eastAsia="zh-CN"/>
                    </w:rPr>
                  </w:pPr>
                </w:p>
                <w:p w14:paraId="60060672" w14:textId="77777777" w:rsidR="00B750D9" w:rsidRPr="00B750D9" w:rsidRDefault="00B750D9" w:rsidP="00B750D9">
                  <w:pPr>
                    <w:jc w:val="both"/>
                    <w:rPr>
                      <w:rFonts w:eastAsia="Calibri" w:cs="Cambria"/>
                      <w:lang w:eastAsia="zh-CN"/>
                    </w:rPr>
                  </w:pPr>
                  <w:r w:rsidRPr="00B750D9">
                    <w:rPr>
                      <w:rFonts w:eastAsia="Calibri" w:cs="Cambria"/>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623232FB" w14:textId="77777777" w:rsidR="00B750D9" w:rsidRPr="00B750D9" w:rsidRDefault="00B750D9" w:rsidP="00B750D9">
                  <w:pPr>
                    <w:jc w:val="both"/>
                    <w:rPr>
                      <w:rFonts w:eastAsia="Calibri" w:cs="Cambria"/>
                      <w:lang w:eastAsia="zh-CN"/>
                    </w:rPr>
                  </w:pPr>
                </w:p>
                <w:p w14:paraId="3ADAB2C8" w14:textId="77777777" w:rsidR="00B750D9" w:rsidRPr="00B750D9" w:rsidRDefault="00B750D9" w:rsidP="00B750D9">
                  <w:pPr>
                    <w:jc w:val="both"/>
                    <w:rPr>
                      <w:rFonts w:eastAsia="Calibri" w:cs="Cambria"/>
                      <w:lang w:eastAsia="zh-CN"/>
                    </w:rPr>
                  </w:pPr>
                  <w:r w:rsidRPr="00B750D9">
                    <w:rPr>
                      <w:rFonts w:eastAsia="Calibri" w:cs="Cambria"/>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73097633" w14:textId="77777777" w:rsidR="00B750D9" w:rsidRPr="00B750D9" w:rsidRDefault="00B750D9" w:rsidP="00B750D9">
                  <w:pPr>
                    <w:jc w:val="both"/>
                    <w:rPr>
                      <w:rFonts w:eastAsia="Calibri" w:cs="Cambria"/>
                      <w:lang w:eastAsia="zh-CN"/>
                    </w:rPr>
                  </w:pPr>
                </w:p>
                <w:p w14:paraId="4D0870AC" w14:textId="77777777" w:rsidR="00B750D9" w:rsidRPr="00B750D9" w:rsidRDefault="00B750D9" w:rsidP="00B750D9">
                  <w:pPr>
                    <w:jc w:val="both"/>
                    <w:rPr>
                      <w:rFonts w:eastAsia="Calibri" w:cs="Cambria"/>
                      <w:color w:val="000000"/>
                      <w:lang w:eastAsia="zh-CN"/>
                    </w:rPr>
                  </w:pPr>
                  <w:r w:rsidRPr="00B750D9">
                    <w:rPr>
                      <w:rFonts w:eastAsia="Calibri" w:cs="Cambria"/>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7A4850C9" w14:textId="77777777" w:rsidR="00B750D9" w:rsidRPr="001136A4" w:rsidRDefault="00B750D9" w:rsidP="00B750D9">
            <w:pPr>
              <w:jc w:val="both"/>
              <w:rPr>
                <w:sz w:val="23"/>
                <w:szCs w:val="23"/>
                <w:lang w:eastAsia="zh-CN"/>
              </w:rPr>
            </w:pPr>
          </w:p>
        </w:tc>
      </w:tr>
    </w:tbl>
    <w:p w14:paraId="76EE26EA" w14:textId="77777777" w:rsidR="00DA1E45" w:rsidRDefault="00DA1E45" w:rsidP="00250C72">
      <w:pPr>
        <w:rPr>
          <w:sz w:val="23"/>
          <w:szCs w:val="23"/>
          <w:lang w:eastAsia="zh-CN"/>
        </w:rPr>
        <w:sectPr w:rsidR="00DA1E45" w:rsidSect="00C9130C">
          <w:headerReference w:type="default" r:id="rId27"/>
          <w:pgSz w:w="16838" w:h="11906" w:orient="landscape"/>
          <w:pgMar w:top="1417" w:right="1417" w:bottom="1417" w:left="1417" w:header="708" w:footer="708" w:gutter="0"/>
          <w:cols w:space="708"/>
          <w:docGrid w:linePitch="360"/>
        </w:sectPr>
      </w:pPr>
    </w:p>
    <w:p w14:paraId="2957E249" w14:textId="77777777" w:rsidR="00EA5995" w:rsidRPr="001136A4" w:rsidRDefault="00EA5995" w:rsidP="00422615">
      <w:pPr>
        <w:pStyle w:val="Slog1"/>
      </w:pPr>
      <w:bookmarkStart w:id="72" w:name="_Toc451354670"/>
      <w:bookmarkStart w:id="73" w:name="_Toc876775"/>
      <w:r w:rsidRPr="001136A4">
        <w:t>Gospodarski subjekti, za katere ne smejo obstajati razlogi za izključitev</w:t>
      </w:r>
      <w:bookmarkEnd w:id="72"/>
      <w:bookmarkEnd w:id="73"/>
    </w:p>
    <w:p w14:paraId="2B90C6FD" w14:textId="77777777" w:rsidR="00E07127" w:rsidRDefault="00E07127" w:rsidP="008D6341">
      <w:pPr>
        <w:jc w:val="both"/>
        <w:rPr>
          <w:b/>
          <w:lang w:eastAsia="zh-CN"/>
        </w:rPr>
      </w:pPr>
    </w:p>
    <w:p w14:paraId="6C2EA1C9"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Neobstoj razlogov za izključitev morajo izkazati naslednji gospodarski subjekti:</w:t>
      </w:r>
    </w:p>
    <w:p w14:paraId="54019FF8" w14:textId="77777777" w:rsidR="00E07127" w:rsidRPr="00E07127"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ponudnik;</w:t>
      </w:r>
    </w:p>
    <w:p w14:paraId="5D62C1FC" w14:textId="77777777" w:rsidR="00E07127" w:rsidRPr="00E07127"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vsi partnerji v skupni ponudbi;</w:t>
      </w:r>
    </w:p>
    <w:p w14:paraId="30B8D908" w14:textId="77777777" w:rsidR="00E07127" w:rsidRPr="00E07127"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vsi podizvajalci, ne glede na fazo izvedbe javnega naročila, v kateri se vključijo v izvedbo javnega naročila;</w:t>
      </w:r>
    </w:p>
    <w:p w14:paraId="3E6AE4BE" w14:textId="77777777" w:rsidR="00E07127" w:rsidRPr="00E07127" w:rsidRDefault="00E07127" w:rsidP="00E07127">
      <w:pPr>
        <w:numPr>
          <w:ilvl w:val="0"/>
          <w:numId w:val="15"/>
        </w:numPr>
        <w:spacing w:after="200" w:line="276" w:lineRule="auto"/>
        <w:contextualSpacing/>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če ponudnik v skladu z 81. členom ZJN-3 uporablja zmogljivosti drugih subjektov, </w:t>
      </w:r>
      <w:r w:rsidRPr="00E07127">
        <w:rPr>
          <w:rFonts w:eastAsiaTheme="minorHAnsi" w:cstheme="minorBidi"/>
          <w:color w:val="000000" w:themeColor="text1"/>
          <w:u w:val="single"/>
          <w:lang w:eastAsia="zh-CN"/>
        </w:rPr>
        <w:t>subjekti, katerih zmogljivosti uporablja ponudnik</w:t>
      </w:r>
      <w:r w:rsidRPr="00E07127">
        <w:rPr>
          <w:rFonts w:eastAsiaTheme="minorHAnsi" w:cstheme="minorBidi"/>
          <w:color w:val="000000" w:themeColor="text1"/>
          <w:lang w:eastAsia="zh-CN"/>
        </w:rPr>
        <w:t>.</w:t>
      </w:r>
    </w:p>
    <w:p w14:paraId="25D628E3" w14:textId="77777777" w:rsidR="00E07127" w:rsidRPr="00E07127" w:rsidRDefault="00E07127" w:rsidP="00E07127">
      <w:pPr>
        <w:jc w:val="both"/>
        <w:rPr>
          <w:rFonts w:eastAsiaTheme="minorHAnsi" w:cstheme="minorBidi"/>
          <w:color w:val="000000" w:themeColor="text1"/>
          <w:lang w:eastAsia="zh-CN"/>
        </w:rPr>
      </w:pPr>
    </w:p>
    <w:p w14:paraId="23EB5A78" w14:textId="77777777" w:rsidR="00E07127" w:rsidRPr="00E07127" w:rsidRDefault="00E07127" w:rsidP="00E07127">
      <w:pPr>
        <w:jc w:val="both"/>
        <w:rPr>
          <w:rFonts w:eastAsiaTheme="minorHAnsi" w:cstheme="minorBidi"/>
          <w:b/>
          <w:color w:val="000000" w:themeColor="text1"/>
          <w:u w:val="single"/>
          <w:lang w:eastAsia="zh-CN"/>
        </w:rPr>
      </w:pPr>
      <w:r w:rsidRPr="00E07127">
        <w:rPr>
          <w:rFonts w:eastAsiaTheme="minorHAnsi" w:cstheme="minorBidi"/>
          <w:b/>
          <w:color w:val="000000" w:themeColor="text1"/>
          <w:u w:val="single"/>
          <w:lang w:eastAsia="zh-CN"/>
        </w:rPr>
        <w:t xml:space="preserve">Vsi navedeni gospodarski subjekti </w:t>
      </w:r>
      <w:r w:rsidRPr="00E07127">
        <w:rPr>
          <w:rFonts w:eastAsiaTheme="minorHAnsi" w:cstheme="minorBidi"/>
          <w:color w:val="000000" w:themeColor="text1"/>
          <w:lang w:eastAsia="zh-CN"/>
        </w:rPr>
        <w:t xml:space="preserve">(ponudnik, partner, podizvajalec, drug subjekt) </w:t>
      </w:r>
      <w:r w:rsidRPr="00E07127">
        <w:rPr>
          <w:rFonts w:eastAsiaTheme="minorHAnsi" w:cstheme="minorBidi"/>
          <w:b/>
          <w:color w:val="000000" w:themeColor="text1"/>
          <w:u w:val="single"/>
          <w:lang w:eastAsia="zh-CN"/>
        </w:rPr>
        <w:t xml:space="preserve">morajo v informacijski sistem e-JN oddati in naložiti svoj ESPD obrazec ter ostala dokazila, ki so dodatno zahtevana v zgornji tabeli </w:t>
      </w:r>
      <w:r w:rsidRPr="00E07127">
        <w:rPr>
          <w:rFonts w:eastAsiaTheme="minorHAnsi" w:cstheme="minorBidi"/>
          <w:color w:val="000000" w:themeColor="text1"/>
          <w:lang w:eastAsia="zh-CN"/>
        </w:rPr>
        <w:t>oz. to v njihovem imenu izvede ponudnik.</w:t>
      </w:r>
      <w:r w:rsidRPr="00E07127">
        <w:rPr>
          <w:rFonts w:eastAsiaTheme="minorHAnsi" w:cstheme="minorBidi"/>
          <w:b/>
          <w:color w:val="000000" w:themeColor="text1"/>
          <w:u w:val="single"/>
          <w:lang w:eastAsia="zh-CN"/>
        </w:rPr>
        <w:t xml:space="preserve"> </w:t>
      </w:r>
    </w:p>
    <w:p w14:paraId="16FA6472" w14:textId="77777777" w:rsidR="00E07127" w:rsidRPr="00E07127" w:rsidRDefault="00E07127" w:rsidP="00E07127">
      <w:pPr>
        <w:jc w:val="both"/>
        <w:rPr>
          <w:rFonts w:eastAsiaTheme="minorHAnsi" w:cstheme="minorBidi"/>
          <w:b/>
          <w:color w:val="000000" w:themeColor="text1"/>
          <w:u w:val="single"/>
          <w:lang w:eastAsia="zh-CN"/>
        </w:rPr>
      </w:pPr>
    </w:p>
    <w:p w14:paraId="1EEC1B65" w14:textId="77777777" w:rsidR="00E07127" w:rsidRPr="00E07127" w:rsidRDefault="00E07127" w:rsidP="00E07127">
      <w:pPr>
        <w:jc w:val="both"/>
        <w:rPr>
          <w:rFonts w:asciiTheme="minorHAnsi" w:eastAsiaTheme="minorHAnsi" w:hAnsiTheme="minorHAnsi" w:cstheme="minorBidi"/>
          <w:color w:val="000000" w:themeColor="text1"/>
        </w:rPr>
      </w:pPr>
      <w:r w:rsidRPr="00E07127">
        <w:rPr>
          <w:rFonts w:asciiTheme="minorHAnsi" w:eastAsiaTheme="minorHAnsi" w:hAnsiTheme="minorHAnsi" w:cstheme="minorBidi"/>
          <w:color w:val="000000" w:themeColor="text1"/>
        </w:rPr>
        <w:t xml:space="preserve">Podizvajalci, ki bodo priglašeni že ob oddaji ponudbe glavnega izvajalca ali skupne ponudbe, morajo oddati in naložiti svoj ESPD obrazec in dokazila, ki so dodatno zahtevana v zgornji tabeli. </w:t>
      </w:r>
    </w:p>
    <w:p w14:paraId="62E3AB16" w14:textId="77777777" w:rsidR="00E07127" w:rsidRPr="00E07127" w:rsidRDefault="00E07127" w:rsidP="00E07127">
      <w:pPr>
        <w:jc w:val="both"/>
        <w:rPr>
          <w:rFonts w:asciiTheme="minorHAnsi" w:eastAsiaTheme="minorHAnsi" w:hAnsiTheme="minorHAnsi" w:cstheme="minorBidi"/>
          <w:color w:val="000000" w:themeColor="text1"/>
        </w:rPr>
      </w:pPr>
    </w:p>
    <w:p w14:paraId="53274A13" w14:textId="77777777" w:rsidR="00E07127" w:rsidRPr="00E07127" w:rsidRDefault="00E07127" w:rsidP="00E07127">
      <w:pPr>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rPr>
        <w:t>Podizvajalci</w:t>
      </w:r>
      <w:r w:rsidRPr="00E07127">
        <w:rPr>
          <w:rFonts w:asciiTheme="minorHAnsi" w:eastAsiaTheme="minorHAnsi" w:hAnsiTheme="minorHAnsi" w:cstheme="minorBidi"/>
          <w:color w:val="000000" w:themeColor="text1"/>
          <w:lang w:eastAsia="zh-CN"/>
        </w:rPr>
        <w:t xml:space="preserve">, ki bodo v javno naročilo vključeni po sklenitvi pogodbe z glavnim izvajalcem ali s konzorcijem izvajalcev, morajo ESPD obrazec ali dokazila o neobstoju razlogov za izključitev v fizični obliki predložiti ob nominaciji, pred pričetkom izvedbe del. </w:t>
      </w:r>
      <w:r w:rsidRPr="00E07127">
        <w:rPr>
          <w:rFonts w:asciiTheme="minorHAnsi" w:eastAsiaTheme="minorHAnsi" w:hAnsiTheme="minorHAnsi" w:cstheme="minorBidi"/>
          <w:b/>
          <w:color w:val="000000" w:themeColor="text1"/>
          <w:lang w:eastAsia="zh-CN"/>
        </w:rPr>
        <w:t>Noben naknadno angažiran podizvajalec, ki ni bil priglašen že ob oddaji ponudbe, ne sme pričeti z izvedbo del prej, preden naročnik ne odobri njegovega angažiranja.</w:t>
      </w:r>
      <w:r w:rsidRPr="00E07127">
        <w:rPr>
          <w:rFonts w:asciiTheme="minorHAnsi" w:eastAsiaTheme="minorHAnsi" w:hAnsiTheme="minorHAnsi" w:cstheme="minorBidi"/>
          <w:color w:val="000000" w:themeColor="text1"/>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pogodbe predloži dokazila o neobstoju razlogov za izključitev in ne zgolj ESPD obrazca oziroma lastnih izjav.</w:t>
      </w:r>
    </w:p>
    <w:p w14:paraId="2551A800" w14:textId="77777777" w:rsidR="00E07127" w:rsidRPr="00E07127" w:rsidRDefault="00E07127" w:rsidP="00E07127">
      <w:pPr>
        <w:tabs>
          <w:tab w:val="left" w:pos="3240"/>
        </w:tabs>
        <w:jc w:val="both"/>
        <w:rPr>
          <w:rFonts w:asciiTheme="minorHAnsi" w:eastAsiaTheme="minorHAnsi" w:hAnsiTheme="minorHAnsi" w:cstheme="minorBidi"/>
          <w:color w:val="000000" w:themeColor="text1"/>
          <w:lang w:eastAsia="zh-CN"/>
        </w:rPr>
      </w:pPr>
      <w:r w:rsidRPr="00E07127">
        <w:rPr>
          <w:rFonts w:asciiTheme="minorHAnsi" w:eastAsiaTheme="minorHAnsi" w:hAnsiTheme="minorHAnsi" w:cstheme="minorBidi"/>
          <w:color w:val="000000" w:themeColor="text1"/>
          <w:lang w:eastAsia="zh-CN"/>
        </w:rPr>
        <w:tab/>
      </w:r>
    </w:p>
    <w:p w14:paraId="48A6CD75" w14:textId="551FA5E8" w:rsidR="00E07127" w:rsidRPr="00E07127"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r w:rsidRPr="001D4F2B">
        <w:rPr>
          <w:rFonts w:asciiTheme="minorHAnsi" w:eastAsiaTheme="minorHAnsi" w:hAnsiTheme="minorHAnsi" w:cstheme="minorBidi"/>
          <w:i/>
          <w:color w:val="000000" w:themeColor="text1"/>
          <w:lang w:eastAsia="zh-CN"/>
        </w:rPr>
        <w:t xml:space="preserve">V kolikor ponudnik zahteve glede izobrazbe ali </w:t>
      </w:r>
      <w:r w:rsidRPr="001D4F2B">
        <w:rPr>
          <w:rFonts w:asciiTheme="minorHAnsi" w:eastAsiaTheme="minorHAnsi" w:hAnsiTheme="minorHAnsi" w:cstheme="minorBidi"/>
          <w:b/>
          <w:i/>
          <w:color w:val="000000" w:themeColor="text1"/>
          <w:lang w:eastAsia="zh-CN"/>
        </w:rPr>
        <w:t>strokovne usposobljenosti</w:t>
      </w:r>
      <w:r w:rsidRPr="001D4F2B">
        <w:rPr>
          <w:rFonts w:asciiTheme="minorHAnsi" w:eastAsiaTheme="minorHAnsi" w:hAnsiTheme="minorHAnsi" w:cstheme="minorBidi"/>
          <w:i/>
          <w:color w:val="000000" w:themeColor="text1"/>
          <w:lang w:eastAsia="zh-CN"/>
        </w:rPr>
        <w:t xml:space="preserve"> (nominiranih kadrov ali subjekta ali fizičnih oseb) izkaže z uporabo zmogljivosti drugih subjektov</w:t>
      </w:r>
      <w:r w:rsidRPr="001D4F2B">
        <w:rPr>
          <w:rFonts w:asciiTheme="minorHAnsi" w:eastAsiaTheme="minorHAnsi" w:hAnsiTheme="minorHAnsi" w:cstheme="minorBidi"/>
          <w:b/>
          <w:i/>
          <w:color w:val="000000" w:themeColor="text1"/>
          <w:lang w:eastAsia="zh-CN"/>
        </w:rPr>
        <w:t xml:space="preserve"> morajo ti drugi subjekti , v ponudbi obvezno nastopati kot partner ali kot podizvajalec</w:t>
      </w:r>
      <w:r w:rsidRPr="001D4F2B">
        <w:rPr>
          <w:rFonts w:asciiTheme="minorHAnsi" w:eastAsiaTheme="minorHAnsi" w:hAnsiTheme="minorHAnsi" w:cstheme="minorBidi"/>
          <w:i/>
          <w:color w:val="000000" w:themeColor="text1"/>
          <w:lang w:eastAsia="zh-CN"/>
        </w:rPr>
        <w:t xml:space="preserve"> ter predložiti vse zahtevane obrazce za podizvajalca/partnerja.</w:t>
      </w:r>
    </w:p>
    <w:p w14:paraId="4224E9F4" w14:textId="77777777" w:rsidR="0024218B" w:rsidRPr="001136A4" w:rsidRDefault="0024218B" w:rsidP="0024218B">
      <w:pPr>
        <w:jc w:val="both"/>
        <w:rPr>
          <w:sz w:val="23"/>
          <w:szCs w:val="23"/>
          <w:lang w:eastAsia="zh-CN"/>
        </w:rPr>
      </w:pPr>
    </w:p>
    <w:p w14:paraId="1D30176D" w14:textId="77777777" w:rsidR="006D1430" w:rsidRPr="001136A4" w:rsidRDefault="00257FA5" w:rsidP="00422615">
      <w:pPr>
        <w:pStyle w:val="Slog1"/>
      </w:pPr>
      <w:bookmarkStart w:id="74" w:name="_Toc451354671"/>
      <w:bookmarkStart w:id="75" w:name="_Toc876776"/>
      <w:r w:rsidRPr="001136A4">
        <w:t>Popravni mehanizem</w:t>
      </w:r>
      <w:bookmarkEnd w:id="74"/>
      <w:bookmarkEnd w:id="75"/>
    </w:p>
    <w:p w14:paraId="58FF65A5" w14:textId="77777777" w:rsidR="00E07127" w:rsidRDefault="00E07127" w:rsidP="0024218B">
      <w:pPr>
        <w:jc w:val="both"/>
        <w:rPr>
          <w:lang w:eastAsia="zh-CN"/>
        </w:rPr>
      </w:pPr>
    </w:p>
    <w:p w14:paraId="58EB5BDB"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582FD67F" w14:textId="77777777" w:rsidR="00E07127" w:rsidRPr="00E07127" w:rsidRDefault="00E07127" w:rsidP="00E07127">
      <w:pPr>
        <w:jc w:val="both"/>
        <w:rPr>
          <w:rFonts w:eastAsiaTheme="minorHAnsi" w:cstheme="minorBidi"/>
          <w:color w:val="000000" w:themeColor="text1"/>
          <w:lang w:eastAsia="zh-CN"/>
        </w:rPr>
      </w:pPr>
    </w:p>
    <w:p w14:paraId="3E449C3B" w14:textId="77777777" w:rsidR="00E07127" w:rsidRP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 xml:space="preserve">Primeri dokazil in ukrepov so navedeni v 9. odstavku 75. člena ZJN-3. Ocena je skladno z ZJN-3 prepuščena naročniku. </w:t>
      </w:r>
    </w:p>
    <w:p w14:paraId="692A51F5" w14:textId="77777777" w:rsidR="00E07127" w:rsidRPr="00E07127" w:rsidRDefault="00E07127" w:rsidP="00E07127">
      <w:pPr>
        <w:ind w:firstLine="708"/>
        <w:jc w:val="both"/>
        <w:rPr>
          <w:rFonts w:eastAsiaTheme="minorHAnsi" w:cstheme="minorBidi"/>
          <w:color w:val="000000" w:themeColor="text1"/>
          <w:lang w:eastAsia="zh-CN"/>
        </w:rPr>
      </w:pPr>
    </w:p>
    <w:p w14:paraId="17970BA2" w14:textId="77777777" w:rsidR="00E07127" w:rsidRDefault="00E07127" w:rsidP="00E07127">
      <w:pPr>
        <w:jc w:val="both"/>
        <w:rPr>
          <w:rFonts w:eastAsiaTheme="minorHAnsi" w:cstheme="minorBidi"/>
          <w:color w:val="000000" w:themeColor="text1"/>
          <w:lang w:eastAsia="zh-CN"/>
        </w:rPr>
      </w:pPr>
      <w:r w:rsidRPr="00E07127">
        <w:rPr>
          <w:rFonts w:eastAsiaTheme="minorHAnsi" w:cstheme="minorBidi"/>
          <w:color w:val="000000" w:themeColor="text1"/>
          <w:lang w:eastAsia="zh-CN"/>
        </w:rPr>
        <w:t>Če naročnik oceni, da ukrepi ne zadoščajo, gospodarskemu subjektu pošlje utemeljitev takšne odločitve.</w:t>
      </w:r>
    </w:p>
    <w:p w14:paraId="18A60159" w14:textId="77777777" w:rsidR="00E07127" w:rsidRDefault="00E07127" w:rsidP="00E07127">
      <w:pPr>
        <w:jc w:val="both"/>
        <w:rPr>
          <w:rFonts w:eastAsiaTheme="minorHAnsi" w:cstheme="minorBidi"/>
          <w:color w:val="000000" w:themeColor="text1"/>
          <w:lang w:eastAsia="zh-CN"/>
        </w:rPr>
      </w:pPr>
    </w:p>
    <w:p w14:paraId="338E6F5A" w14:textId="77777777" w:rsidR="00E07127" w:rsidRPr="00E07127" w:rsidRDefault="00E07127" w:rsidP="00E07127">
      <w:pPr>
        <w:jc w:val="both"/>
        <w:rPr>
          <w:rFonts w:eastAsiaTheme="minorHAnsi" w:cstheme="minorBidi"/>
          <w:color w:val="000000" w:themeColor="text1"/>
          <w:lang w:eastAsia="zh-CN"/>
        </w:rPr>
      </w:pPr>
    </w:p>
    <w:p w14:paraId="7A529620" w14:textId="77777777" w:rsidR="00D24CDB" w:rsidRPr="00D24CDB" w:rsidRDefault="00D24CDB" w:rsidP="0024218B">
      <w:pPr>
        <w:jc w:val="both"/>
        <w:rPr>
          <w:sz w:val="24"/>
          <w:szCs w:val="24"/>
          <w:lang w:eastAsia="zh-CN"/>
        </w:rPr>
      </w:pPr>
    </w:p>
    <w:p w14:paraId="4D563FF0" w14:textId="77777777" w:rsidR="005310DA" w:rsidRPr="00D24CDB" w:rsidRDefault="005310DA" w:rsidP="00C33E70">
      <w:pPr>
        <w:pStyle w:val="Naslov2"/>
      </w:pPr>
      <w:bookmarkStart w:id="76" w:name="_Toc451354672"/>
      <w:bookmarkStart w:id="77" w:name="_Toc876777"/>
      <w:r w:rsidRPr="00D24CDB">
        <w:t>Pogoji za sodelovanje</w:t>
      </w:r>
      <w:bookmarkEnd w:id="76"/>
      <w:bookmarkEnd w:id="77"/>
    </w:p>
    <w:p w14:paraId="00DFACD6" w14:textId="77777777" w:rsidR="005310DA" w:rsidRPr="0025201B" w:rsidRDefault="005310DA" w:rsidP="00250C72">
      <w:pPr>
        <w:jc w:val="both"/>
        <w:rPr>
          <w:lang w:eastAsia="zh-CN"/>
        </w:rPr>
      </w:pPr>
      <w:r w:rsidRPr="0025201B">
        <w:rPr>
          <w:lang w:eastAsia="zh-CN"/>
        </w:rPr>
        <w:t>Naročnik določa pogoje za sodelovanje, ki so navedeni v tem poglavju dokumentacije.</w:t>
      </w:r>
    </w:p>
    <w:p w14:paraId="1FF64EA2" w14:textId="77777777" w:rsidR="0025201B" w:rsidRDefault="0025201B" w:rsidP="00250C72">
      <w:pPr>
        <w:jc w:val="both"/>
        <w:rPr>
          <w:sz w:val="23"/>
          <w:szCs w:val="23"/>
          <w:lang w:eastAsia="zh-CN"/>
        </w:rPr>
      </w:pPr>
    </w:p>
    <w:p w14:paraId="47335BDE" w14:textId="77777777" w:rsidR="002D63AB" w:rsidRDefault="002D63AB" w:rsidP="00250C72">
      <w:pPr>
        <w:jc w:val="both"/>
        <w:rPr>
          <w:sz w:val="23"/>
          <w:szCs w:val="23"/>
          <w:lang w:eastAsia="zh-CN"/>
        </w:rPr>
      </w:pPr>
    </w:p>
    <w:p w14:paraId="18582FC7" w14:textId="77777777" w:rsidR="00CD5A91" w:rsidRPr="00D24CDB" w:rsidRDefault="00CD5A91" w:rsidP="00F62BA8">
      <w:pPr>
        <w:pStyle w:val="Slog2"/>
      </w:pPr>
      <w:bookmarkStart w:id="78" w:name="_Toc451354673"/>
      <w:bookmarkStart w:id="79" w:name="_Toc876778"/>
      <w:r w:rsidRPr="00D24CDB">
        <w:t>Gospodarski subjekti, za katere so določeni pogoji</w:t>
      </w:r>
      <w:bookmarkEnd w:id="78"/>
      <w:bookmarkEnd w:id="79"/>
    </w:p>
    <w:p w14:paraId="0A2D921B" w14:textId="77777777" w:rsidR="00E07127" w:rsidRPr="00E07127" w:rsidRDefault="00E07127" w:rsidP="00E07127">
      <w:pPr>
        <w:rPr>
          <w:lang w:eastAsia="zh-CN"/>
        </w:rPr>
      </w:pPr>
      <w:r w:rsidRPr="00E07127">
        <w:rPr>
          <w:lang w:eastAsia="zh-CN"/>
        </w:rPr>
        <w:t xml:space="preserve">Iz spodnje tabele je razvidno, za katere gospodarske subjekte veljajo posamezni pogoji. </w:t>
      </w:r>
    </w:p>
    <w:p w14:paraId="114ABAC0" w14:textId="77777777" w:rsidR="00E07127" w:rsidRPr="00E07127" w:rsidRDefault="00E07127" w:rsidP="00E07127">
      <w:pPr>
        <w:rPr>
          <w:lang w:eastAsia="zh-CN"/>
        </w:rPr>
      </w:pPr>
    </w:p>
    <w:p w14:paraId="7AEB2047" w14:textId="77777777" w:rsidR="00E07127" w:rsidRPr="00E07127" w:rsidRDefault="00E07127" w:rsidP="00E07127">
      <w:pPr>
        <w:jc w:val="both"/>
        <w:rPr>
          <w:lang w:eastAsia="zh-CN"/>
        </w:rPr>
      </w:pPr>
      <w:r w:rsidRPr="00E07127">
        <w:rPr>
          <w:lang w:eastAsia="zh-CN"/>
        </w:rPr>
        <w:t>Pogoji se lahko nanašajo na naslednje gospodarske subjekte:</w:t>
      </w:r>
    </w:p>
    <w:p w14:paraId="29423D67" w14:textId="77777777" w:rsidR="00E07127" w:rsidRPr="00E07127" w:rsidRDefault="00E07127" w:rsidP="00E07127">
      <w:pPr>
        <w:numPr>
          <w:ilvl w:val="0"/>
          <w:numId w:val="2"/>
        </w:numPr>
        <w:spacing w:after="200" w:line="276" w:lineRule="auto"/>
        <w:jc w:val="both"/>
        <w:rPr>
          <w:lang w:eastAsia="zh-CN"/>
        </w:rPr>
      </w:pPr>
      <w:r w:rsidRPr="00E07127">
        <w:rPr>
          <w:lang w:eastAsia="zh-CN"/>
        </w:rPr>
        <w:t>na ponudnika;</w:t>
      </w:r>
    </w:p>
    <w:p w14:paraId="6D3A6AC3" w14:textId="77777777" w:rsidR="00E07127" w:rsidRPr="00E07127" w:rsidRDefault="00E07127" w:rsidP="00E07127">
      <w:pPr>
        <w:numPr>
          <w:ilvl w:val="0"/>
          <w:numId w:val="2"/>
        </w:numPr>
        <w:spacing w:after="200" w:line="276" w:lineRule="auto"/>
        <w:jc w:val="both"/>
        <w:rPr>
          <w:lang w:eastAsia="zh-CN"/>
        </w:rPr>
      </w:pPr>
      <w:r w:rsidRPr="00E07127">
        <w:rPr>
          <w:lang w:eastAsia="zh-CN"/>
        </w:rPr>
        <w:t>na partnerje v skupni ponudbi na podlagi četrtega odstavka 10. člena ZJN-3 ;</w:t>
      </w:r>
    </w:p>
    <w:p w14:paraId="751EAC94" w14:textId="77777777" w:rsidR="00E07127" w:rsidRPr="00E07127" w:rsidRDefault="00E07127" w:rsidP="00E07127">
      <w:pPr>
        <w:numPr>
          <w:ilvl w:val="0"/>
          <w:numId w:val="2"/>
        </w:numPr>
        <w:spacing w:after="200" w:line="276" w:lineRule="auto"/>
        <w:jc w:val="both"/>
        <w:rPr>
          <w:lang w:eastAsia="zh-CN"/>
        </w:rPr>
      </w:pPr>
      <w:r w:rsidRPr="00E07127">
        <w:rPr>
          <w:lang w:eastAsia="zh-CN"/>
        </w:rPr>
        <w:t>na podizvajalce, ne glede na fazo izvedbe javnega naročila, v kateri se vključijo v izvedbo javnega naročila;</w:t>
      </w:r>
    </w:p>
    <w:p w14:paraId="34CF9FC7" w14:textId="77777777" w:rsidR="00E07127" w:rsidRPr="00E07127" w:rsidRDefault="00E07127" w:rsidP="00E07127">
      <w:pPr>
        <w:numPr>
          <w:ilvl w:val="0"/>
          <w:numId w:val="3"/>
        </w:numPr>
        <w:spacing w:after="200" w:line="276" w:lineRule="auto"/>
        <w:jc w:val="both"/>
        <w:rPr>
          <w:lang w:eastAsia="zh-CN"/>
        </w:rPr>
      </w:pPr>
      <w:r w:rsidRPr="00E07127">
        <w:rPr>
          <w:lang w:eastAsia="zh-CN"/>
        </w:rPr>
        <w:t xml:space="preserve">če ponudnik v skladu z 81. členom ZJN-3 uporablja zmogljivosti drugih subjektov, na </w:t>
      </w:r>
      <w:r w:rsidRPr="00E07127">
        <w:rPr>
          <w:u w:val="single"/>
          <w:lang w:eastAsia="zh-CN"/>
        </w:rPr>
        <w:t>subjekte, katerih zmogljivosti uporablja ponudnik</w:t>
      </w:r>
      <w:r w:rsidRPr="00E07127">
        <w:rPr>
          <w:lang w:eastAsia="zh-CN"/>
        </w:rPr>
        <w:t>.</w:t>
      </w:r>
    </w:p>
    <w:p w14:paraId="1C31726E" w14:textId="77777777" w:rsidR="00E07127" w:rsidRPr="00E07127" w:rsidRDefault="00E07127" w:rsidP="00E07127">
      <w:pPr>
        <w:jc w:val="both"/>
        <w:rPr>
          <w:lang w:eastAsia="zh-CN"/>
        </w:rPr>
      </w:pPr>
    </w:p>
    <w:p w14:paraId="2FFFB756"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Vsi gospodarski subjekti, za katere je določeno izpolnjevanje kakršnegakoli pogoja, morajo oddati svoj </w:t>
      </w:r>
      <w:r w:rsidRPr="000B244A">
        <w:rPr>
          <w:rFonts w:asciiTheme="minorHAnsi" w:eastAsiaTheme="minorHAnsi" w:hAnsiTheme="minorHAnsi" w:cstheme="minorHAnsi"/>
          <w:color w:val="000000" w:themeColor="text1"/>
          <w:u w:val="single"/>
          <w:lang w:eastAsia="zh-CN"/>
        </w:rPr>
        <w:t xml:space="preserve">ESPD obrazec, v delu, ki je za njih aktualen </w:t>
      </w:r>
      <w:r w:rsidRPr="000B244A">
        <w:rPr>
          <w:rFonts w:asciiTheme="minorHAnsi" w:eastAsiaTheme="minorHAnsi" w:hAnsiTheme="minorHAnsi" w:cstheme="minorHAnsi"/>
          <w:color w:val="000000" w:themeColor="text1"/>
          <w:lang w:eastAsia="zh-CN"/>
        </w:rPr>
        <w:t>ter druge izjave/dokazila, ki so določene v spodnji tabeli.</w:t>
      </w:r>
    </w:p>
    <w:p w14:paraId="00291BC3"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p>
    <w:p w14:paraId="441AC030" w14:textId="77777777" w:rsidR="00E07127" w:rsidRPr="000B244A" w:rsidRDefault="00E07127" w:rsidP="00E07127">
      <w:pPr>
        <w:spacing w:line="276" w:lineRule="auto"/>
        <w:jc w:val="both"/>
        <w:rPr>
          <w:rFonts w:asciiTheme="minorHAnsi" w:eastAsiaTheme="minorHAnsi" w:hAnsiTheme="minorHAnsi" w:cstheme="minorHAnsi"/>
          <w:color w:val="000000" w:themeColor="text1"/>
          <w:lang w:eastAsia="zh-CN"/>
        </w:rPr>
      </w:pPr>
      <w:r w:rsidRPr="000B244A">
        <w:rPr>
          <w:rFonts w:asciiTheme="minorHAnsi" w:eastAsiaTheme="minorHAnsi" w:hAnsiTheme="minorHAnsi" w:cstheme="minorHAnsi"/>
          <w:color w:val="000000" w:themeColor="text1"/>
          <w:lang w:eastAsia="zh-CN"/>
        </w:rPr>
        <w:t xml:space="preserve">V primeru uporabe zmogljivosti drugih subjektov bo ponudnik uporabil vsa ustrezna sredstva za dokaz naročniku, da bo imel na voljo potrebna sredstva za izvedbo javnega naročila (npr. pogodba/dogovor o sodelovanju, zagotavljanju…). </w:t>
      </w:r>
    </w:p>
    <w:p w14:paraId="514BBBB1" w14:textId="77777777" w:rsidR="00E07127" w:rsidRPr="000B244A" w:rsidRDefault="00E07127" w:rsidP="00E07127">
      <w:pPr>
        <w:tabs>
          <w:tab w:val="left" w:pos="5760"/>
        </w:tabs>
        <w:spacing w:line="276" w:lineRule="auto"/>
        <w:jc w:val="both"/>
        <w:rPr>
          <w:rFonts w:asciiTheme="minorHAnsi" w:eastAsiaTheme="minorHAnsi" w:hAnsiTheme="minorHAnsi" w:cstheme="minorHAnsi"/>
          <w:color w:val="000000" w:themeColor="text1"/>
          <w:lang w:eastAsia="zh-CN"/>
        </w:rPr>
      </w:pPr>
    </w:p>
    <w:p w14:paraId="616C5DC0" w14:textId="77777777" w:rsidR="00E07127" w:rsidRPr="000B244A" w:rsidRDefault="00E07127" w:rsidP="00E07127">
      <w:pPr>
        <w:jc w:val="both"/>
        <w:rPr>
          <w:rFonts w:eastAsiaTheme="minorHAnsi" w:cstheme="minorBidi"/>
          <w:b/>
          <w:color w:val="000000" w:themeColor="text1"/>
          <w:u w:val="single"/>
          <w:lang w:eastAsia="zh-CN"/>
        </w:rPr>
      </w:pPr>
      <w:r w:rsidRPr="000B244A">
        <w:rPr>
          <w:rFonts w:eastAsiaTheme="minorHAnsi" w:cstheme="minorBidi"/>
          <w:color w:val="000000" w:themeColor="text1"/>
          <w:u w:val="single"/>
          <w:lang w:eastAsia="zh-CN"/>
        </w:rPr>
        <w:t xml:space="preserve">Dokazila </w:t>
      </w:r>
      <w:r w:rsidRPr="000B244A">
        <w:rPr>
          <w:rFonts w:eastAsiaTheme="minorHAnsi" w:cstheme="minorBidi"/>
          <w:color w:val="000000" w:themeColor="text1"/>
          <w:lang w:eastAsia="zh-CN"/>
        </w:rPr>
        <w:t xml:space="preserve">o uporabi zmogljivosti drugih subjektov </w:t>
      </w:r>
      <w:r w:rsidRPr="000B244A">
        <w:rPr>
          <w:rFonts w:eastAsiaTheme="minorHAnsi" w:cstheme="minorBidi"/>
          <w:color w:val="000000" w:themeColor="text1"/>
          <w:u w:val="single"/>
          <w:lang w:eastAsia="zh-CN"/>
        </w:rPr>
        <w:t xml:space="preserve">ponudnik predloži/naloži že </w:t>
      </w:r>
      <w:r w:rsidRPr="000B244A">
        <w:rPr>
          <w:rFonts w:eastAsiaTheme="minorHAnsi" w:cstheme="minorBidi"/>
          <w:b/>
          <w:color w:val="000000" w:themeColor="text1"/>
          <w:u w:val="single"/>
          <w:lang w:eastAsia="zh-CN"/>
        </w:rPr>
        <w:t>ob oddaji elektronske ponudbe</w:t>
      </w:r>
      <w:r w:rsidRPr="000B244A">
        <w:rPr>
          <w:rFonts w:eastAsiaTheme="minorHAnsi" w:cstheme="minorBidi"/>
          <w:color w:val="000000" w:themeColor="text1"/>
          <w:u w:val="single"/>
          <w:lang w:eastAsia="zh-CN"/>
        </w:rPr>
        <w:t xml:space="preserve"> v sistem e-JN v </w:t>
      </w:r>
      <w:r w:rsidRPr="000B244A">
        <w:rPr>
          <w:rFonts w:eastAsiaTheme="minorHAnsi" w:cstheme="minorBidi"/>
          <w:b/>
          <w:color w:val="000000" w:themeColor="text1"/>
          <w:u w:val="single"/>
          <w:lang w:eastAsia="zh-CN"/>
        </w:rPr>
        <w:t>razdelek »Druge priloge«.</w:t>
      </w:r>
    </w:p>
    <w:p w14:paraId="15557089" w14:textId="77777777" w:rsidR="00E07127" w:rsidRPr="000B244A"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p>
    <w:p w14:paraId="09CAECD3" w14:textId="77777777" w:rsidR="00E07127" w:rsidRPr="00E07127" w:rsidRDefault="00E07127" w:rsidP="00E07127">
      <w:pPr>
        <w:suppressAutoHyphens/>
        <w:autoSpaceDN w:val="0"/>
        <w:ind w:right="6"/>
        <w:jc w:val="both"/>
        <w:textAlignment w:val="baseline"/>
        <w:rPr>
          <w:rFonts w:asciiTheme="minorHAnsi" w:eastAsiaTheme="minorHAnsi" w:hAnsiTheme="minorHAnsi" w:cstheme="minorBidi"/>
          <w:i/>
          <w:color w:val="000000" w:themeColor="text1"/>
          <w:lang w:eastAsia="zh-CN"/>
        </w:rPr>
      </w:pPr>
      <w:r w:rsidRPr="000B244A">
        <w:rPr>
          <w:rFonts w:asciiTheme="minorHAnsi" w:eastAsiaTheme="minorHAnsi" w:hAnsiTheme="minorHAnsi" w:cstheme="minorBidi"/>
          <w:i/>
          <w:color w:val="000000" w:themeColor="text1"/>
          <w:lang w:eastAsia="zh-CN"/>
        </w:rPr>
        <w:t xml:space="preserve">V kolikor ponudnik zahteve glede izobrazbe ali strokovne usposobljenosti (nominiranih kadrov ali subjekta ali fizičnih oseb) izkaže z uporabo zmogljivosti drugih subjektov, </w:t>
      </w:r>
      <w:r w:rsidRPr="000B244A">
        <w:rPr>
          <w:rFonts w:asciiTheme="minorHAnsi" w:eastAsiaTheme="minorHAnsi" w:hAnsiTheme="minorHAnsi" w:cstheme="minorBidi"/>
          <w:b/>
          <w:i/>
          <w:color w:val="000000" w:themeColor="text1"/>
          <w:lang w:eastAsia="zh-CN"/>
        </w:rPr>
        <w:t>morajo ti drugi subjekti , v ponudbi obvezno nastopati kot partner ali kot podizvajalec</w:t>
      </w:r>
      <w:r w:rsidRPr="000B244A">
        <w:rPr>
          <w:rFonts w:asciiTheme="minorHAnsi" w:eastAsiaTheme="minorHAnsi" w:hAnsiTheme="minorHAnsi" w:cstheme="minorBidi"/>
          <w:i/>
          <w:color w:val="000000" w:themeColor="text1"/>
          <w:lang w:eastAsia="zh-CN"/>
        </w:rPr>
        <w:t>, ter predložiti vse zahtevane obrazce za podizvajalca/partnerja.</w:t>
      </w:r>
    </w:p>
    <w:p w14:paraId="48EBFED8"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p>
    <w:p w14:paraId="209C740B"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Podizvajalci, ki bodo priglašeni že ob oddaji ponudbe glavnega izvajalca ali skupne ponudbe, morajo oddati svoj ESPD obrazec ter druge izjave, ki so določene v spodnji tabeli.</w:t>
      </w:r>
    </w:p>
    <w:p w14:paraId="2D1CA017" w14:textId="77777777" w:rsidR="00E07127" w:rsidRPr="00E07127" w:rsidRDefault="00E07127" w:rsidP="00E07127">
      <w:pPr>
        <w:spacing w:line="276" w:lineRule="auto"/>
        <w:rPr>
          <w:rFonts w:asciiTheme="minorHAnsi" w:eastAsiaTheme="minorHAnsi" w:hAnsiTheme="minorHAnsi" w:cstheme="minorHAnsi"/>
          <w:color w:val="000000" w:themeColor="text1"/>
          <w:lang w:eastAsia="zh-CN"/>
        </w:rPr>
      </w:pPr>
    </w:p>
    <w:p w14:paraId="3E3660E1" w14:textId="77777777" w:rsidR="00E07127" w:rsidRPr="00E07127" w:rsidRDefault="00E07127" w:rsidP="00E07127">
      <w:pPr>
        <w:spacing w:line="276" w:lineRule="auto"/>
        <w:jc w:val="both"/>
        <w:rPr>
          <w:rFonts w:asciiTheme="minorHAnsi" w:eastAsiaTheme="minorHAnsi" w:hAnsiTheme="minorHAnsi" w:cstheme="minorHAnsi"/>
          <w:color w:val="000000" w:themeColor="text1"/>
          <w:lang w:eastAsia="zh-CN"/>
        </w:rPr>
      </w:pPr>
      <w:r w:rsidRPr="00E07127">
        <w:rPr>
          <w:rFonts w:asciiTheme="minorHAnsi" w:eastAsiaTheme="minorHAnsi" w:hAnsiTheme="minorHAnsi" w:cstheme="minorHAnsi"/>
          <w:color w:val="000000" w:themeColor="text1"/>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E07127">
        <w:rPr>
          <w:rFonts w:asciiTheme="minorHAnsi" w:eastAsiaTheme="minorHAnsi" w:hAnsiTheme="minorHAnsi" w:cstheme="minorHAnsi"/>
          <w:b/>
          <w:color w:val="000000" w:themeColor="text1"/>
          <w:lang w:eastAsia="zh-CN"/>
        </w:rPr>
        <w:t xml:space="preserve">Noben naknadno angažiran podizvajalec, ki ni bil priglašen že ob oddaji ponudbe, ne sme pričeti z izvedbo del prej, preden naročnik ne odobri njegovega angažiranja. </w:t>
      </w:r>
      <w:r w:rsidRPr="00E07127">
        <w:rPr>
          <w:rFonts w:asciiTheme="minorHAnsi" w:eastAsiaTheme="minorHAnsi" w:hAnsiTheme="minorHAnsi" w:cstheme="minorHAnsi"/>
          <w:color w:val="000000" w:themeColor="text1"/>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472F7F5D" w14:textId="77777777" w:rsidR="005310DA" w:rsidRPr="001136A4" w:rsidRDefault="005310DA" w:rsidP="00250C72">
      <w:pPr>
        <w:jc w:val="both"/>
        <w:rPr>
          <w:b/>
          <w:sz w:val="23"/>
          <w:szCs w:val="23"/>
          <w:lang w:eastAsia="zh-CN"/>
        </w:rPr>
      </w:pPr>
    </w:p>
    <w:p w14:paraId="0435F4A5" w14:textId="77777777" w:rsidR="00716D37" w:rsidRPr="001136A4" w:rsidRDefault="00716D37" w:rsidP="00422615">
      <w:pPr>
        <w:pStyle w:val="Naslov3"/>
        <w:sectPr w:rsidR="00716D37" w:rsidRPr="001136A4" w:rsidSect="00C9130C">
          <w:pgSz w:w="11906" w:h="16838"/>
          <w:pgMar w:top="1417" w:right="1417" w:bottom="1417" w:left="1417" w:header="708" w:footer="708" w:gutter="0"/>
          <w:cols w:space="708"/>
          <w:docGrid w:linePitch="360"/>
        </w:sectPr>
      </w:pPr>
    </w:p>
    <w:p w14:paraId="24F719F6" w14:textId="77777777" w:rsidR="005310DA" w:rsidRPr="001136A4" w:rsidRDefault="005310DA" w:rsidP="00F62BA8">
      <w:pPr>
        <w:pStyle w:val="Slog2"/>
      </w:pPr>
      <w:bookmarkStart w:id="80" w:name="_Toc451354674"/>
      <w:bookmarkStart w:id="81" w:name="_Toc876780"/>
      <w:r w:rsidRPr="001136A4">
        <w:t>Ekonomski in finančni položaj</w:t>
      </w:r>
      <w:bookmarkEnd w:id="80"/>
      <w:bookmarkEnd w:id="81"/>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71"/>
        <w:gridCol w:w="6569"/>
        <w:gridCol w:w="5347"/>
      </w:tblGrid>
      <w:tr w:rsidR="00A448D1" w:rsidRPr="0025201B" w14:paraId="462B3437" w14:textId="77777777" w:rsidTr="00AE0618">
        <w:tc>
          <w:tcPr>
            <w:tcW w:w="697" w:type="dxa"/>
            <w:vAlign w:val="center"/>
          </w:tcPr>
          <w:p w14:paraId="36ABB8CD" w14:textId="77777777" w:rsidR="00A448D1" w:rsidRPr="0025201B" w:rsidRDefault="0023442F" w:rsidP="0023442F">
            <w:pPr>
              <w:rPr>
                <w:b/>
                <w:lang w:eastAsia="zh-CN"/>
              </w:rPr>
            </w:pPr>
            <w:r w:rsidRPr="0025201B">
              <w:rPr>
                <w:b/>
                <w:lang w:eastAsia="zh-CN"/>
              </w:rPr>
              <w:t>ZAP. ŠT.</w:t>
            </w:r>
          </w:p>
        </w:tc>
        <w:tc>
          <w:tcPr>
            <w:tcW w:w="1371" w:type="dxa"/>
            <w:vAlign w:val="center"/>
          </w:tcPr>
          <w:p w14:paraId="74DD606B" w14:textId="77777777" w:rsidR="00A448D1" w:rsidRPr="0025201B" w:rsidRDefault="0023442F" w:rsidP="0023442F">
            <w:pPr>
              <w:rPr>
                <w:b/>
                <w:lang w:eastAsia="zh-CN"/>
              </w:rPr>
            </w:pPr>
            <w:r w:rsidRPr="0025201B">
              <w:rPr>
                <w:b/>
                <w:lang w:eastAsia="zh-CN"/>
              </w:rPr>
              <w:t>PRAVNA PODLAGA</w:t>
            </w:r>
          </w:p>
        </w:tc>
        <w:tc>
          <w:tcPr>
            <w:tcW w:w="6569" w:type="dxa"/>
            <w:vAlign w:val="center"/>
          </w:tcPr>
          <w:p w14:paraId="6BC8E1CE" w14:textId="77777777" w:rsidR="00A448D1" w:rsidRPr="0025201B" w:rsidRDefault="0023442F" w:rsidP="0023442F">
            <w:pPr>
              <w:rPr>
                <w:b/>
                <w:lang w:eastAsia="zh-CN"/>
              </w:rPr>
            </w:pPr>
            <w:r w:rsidRPr="0025201B">
              <w:rPr>
                <w:b/>
                <w:lang w:eastAsia="zh-CN"/>
              </w:rPr>
              <w:t>POGOJ</w:t>
            </w:r>
          </w:p>
        </w:tc>
        <w:tc>
          <w:tcPr>
            <w:tcW w:w="5347" w:type="dxa"/>
            <w:vAlign w:val="center"/>
          </w:tcPr>
          <w:p w14:paraId="148B7C46" w14:textId="77777777" w:rsidR="00A448D1" w:rsidRPr="0025201B" w:rsidRDefault="0023442F" w:rsidP="0023442F">
            <w:pPr>
              <w:rPr>
                <w:b/>
                <w:lang w:eastAsia="zh-CN"/>
              </w:rPr>
            </w:pPr>
            <w:r w:rsidRPr="0025201B">
              <w:rPr>
                <w:b/>
                <w:lang w:eastAsia="zh-CN"/>
              </w:rPr>
              <w:t>ZA KOGA VELJA POGOJ</w:t>
            </w:r>
          </w:p>
        </w:tc>
      </w:tr>
      <w:tr w:rsidR="00DC7239" w:rsidRPr="001136A4" w14:paraId="7DAE074C" w14:textId="77777777" w:rsidTr="00AE0618">
        <w:tc>
          <w:tcPr>
            <w:tcW w:w="697" w:type="dxa"/>
          </w:tcPr>
          <w:p w14:paraId="027EF0F5" w14:textId="77777777" w:rsidR="00DC7239" w:rsidRPr="000742A1" w:rsidRDefault="00DC7239" w:rsidP="00DC7239">
            <w:pPr>
              <w:jc w:val="both"/>
              <w:rPr>
                <w:lang w:eastAsia="zh-CN"/>
              </w:rPr>
            </w:pPr>
            <w:r w:rsidRPr="000742A1">
              <w:rPr>
                <w:lang w:eastAsia="zh-CN"/>
              </w:rPr>
              <w:t>1.</w:t>
            </w:r>
          </w:p>
        </w:tc>
        <w:tc>
          <w:tcPr>
            <w:tcW w:w="1371" w:type="dxa"/>
          </w:tcPr>
          <w:p w14:paraId="5AEEABB6" w14:textId="77777777" w:rsidR="00DC7239" w:rsidRPr="009A3AE6" w:rsidRDefault="00DC7239" w:rsidP="00DC7239">
            <w:pPr>
              <w:rPr>
                <w:lang w:eastAsia="zh-CN"/>
              </w:rPr>
            </w:pPr>
            <w:r w:rsidRPr="009A3AE6">
              <w:rPr>
                <w:lang w:eastAsia="zh-CN"/>
              </w:rPr>
              <w:t>Peti odstavek 77. člena ZJN-3</w:t>
            </w:r>
          </w:p>
        </w:tc>
        <w:tc>
          <w:tcPr>
            <w:tcW w:w="6569" w:type="dxa"/>
          </w:tcPr>
          <w:p w14:paraId="113E549E" w14:textId="77777777" w:rsidR="00A81289" w:rsidRDefault="00A81289" w:rsidP="00A81289">
            <w:pPr>
              <w:jc w:val="both"/>
              <w:rPr>
                <w:rFonts w:asciiTheme="minorHAnsi" w:hAnsiTheme="minorHAnsi"/>
              </w:rPr>
            </w:pPr>
            <w:r w:rsidRPr="009A3AE6">
              <w:rPr>
                <w:lang w:eastAsia="zh-CN"/>
              </w:rPr>
              <w:t>Ponudnik bo imel v roku petnajst (</w:t>
            </w:r>
            <w:r w:rsidRPr="009F2B4F">
              <w:rPr>
                <w:b/>
                <w:lang w:eastAsia="zh-CN"/>
              </w:rPr>
              <w:t>15</w:t>
            </w:r>
            <w:r w:rsidRPr="009A3AE6">
              <w:rPr>
                <w:lang w:eastAsia="zh-CN"/>
              </w:rPr>
              <w:t xml:space="preserve">) koledarskih dni od podpisa pogodbe </w:t>
            </w:r>
            <w:r w:rsidRPr="00585D8E">
              <w:rPr>
                <w:rFonts w:asciiTheme="minorHAnsi" w:hAnsiTheme="minorHAnsi"/>
                <w:b/>
              </w:rPr>
              <w:t>sklenjen</w:t>
            </w:r>
            <w:r w:rsidR="00BA1E54">
              <w:rPr>
                <w:rFonts w:asciiTheme="minorHAnsi" w:hAnsiTheme="minorHAnsi"/>
                <w:b/>
              </w:rPr>
              <w:t>o</w:t>
            </w:r>
            <w:r w:rsidRPr="00585D8E">
              <w:rPr>
                <w:rFonts w:asciiTheme="minorHAnsi" w:hAnsiTheme="minorHAnsi"/>
                <w:b/>
              </w:rPr>
              <w:t xml:space="preserve"> zavarovanj</w:t>
            </w:r>
            <w:r w:rsidR="00BA1E54">
              <w:rPr>
                <w:rFonts w:asciiTheme="minorHAnsi" w:hAnsiTheme="minorHAnsi"/>
                <w:b/>
              </w:rPr>
              <w:t>e</w:t>
            </w:r>
            <w:r w:rsidRPr="00585D8E">
              <w:rPr>
                <w:rFonts w:asciiTheme="minorHAnsi" w:hAnsiTheme="minorHAnsi"/>
                <w:b/>
              </w:rPr>
              <w:t xml:space="preserve"> odgovornosti </w:t>
            </w:r>
            <w:r w:rsidR="00BA1E54">
              <w:rPr>
                <w:rFonts w:asciiTheme="minorHAnsi" w:hAnsiTheme="minorHAnsi"/>
                <w:b/>
              </w:rPr>
              <w:t>za škodo</w:t>
            </w:r>
            <w:r w:rsidRPr="00585D8E">
              <w:rPr>
                <w:rFonts w:asciiTheme="minorHAnsi" w:hAnsiTheme="minorHAnsi"/>
              </w:rPr>
              <w:t>, za kater</w:t>
            </w:r>
            <w:r w:rsidR="00BA1E54">
              <w:rPr>
                <w:rFonts w:asciiTheme="minorHAnsi" w:hAnsiTheme="minorHAnsi"/>
              </w:rPr>
              <w:t>o</w:t>
            </w:r>
            <w:r w:rsidRPr="00585D8E">
              <w:rPr>
                <w:rFonts w:asciiTheme="minorHAnsi" w:hAnsiTheme="minorHAnsi"/>
              </w:rPr>
              <w:t xml:space="preserve"> mora biti izkazano tudi </w:t>
            </w:r>
            <w:r w:rsidRPr="009F2B4F">
              <w:rPr>
                <w:rFonts w:asciiTheme="minorHAnsi" w:hAnsiTheme="minorHAnsi"/>
                <w:b/>
              </w:rPr>
              <w:t>potrdilo o plačilu premije</w:t>
            </w:r>
            <w:r w:rsidRPr="00585D8E">
              <w:rPr>
                <w:rFonts w:asciiTheme="minorHAnsi" w:hAnsiTheme="minorHAnsi"/>
              </w:rPr>
              <w:t xml:space="preserve"> ali plačilo 1. obroka premije in </w:t>
            </w:r>
            <w:r w:rsidRPr="009F2B4F">
              <w:rPr>
                <w:rFonts w:asciiTheme="minorHAnsi" w:hAnsiTheme="minorHAnsi"/>
                <w:b/>
              </w:rPr>
              <w:t>potrdilo zavarovalnice o kritju</w:t>
            </w:r>
            <w:r w:rsidRPr="00585D8E">
              <w:rPr>
                <w:rFonts w:asciiTheme="minorHAnsi" w:hAnsiTheme="minorHAnsi"/>
              </w:rPr>
              <w:t xml:space="preserve"> za </w:t>
            </w:r>
            <w:r w:rsidR="00BA1E54">
              <w:rPr>
                <w:rFonts w:asciiTheme="minorHAnsi" w:hAnsiTheme="minorHAnsi"/>
              </w:rPr>
              <w:t>to</w:t>
            </w:r>
            <w:r w:rsidRPr="00585D8E">
              <w:rPr>
                <w:rFonts w:asciiTheme="minorHAnsi" w:hAnsiTheme="minorHAnsi"/>
              </w:rPr>
              <w:t xml:space="preserve"> polic</w:t>
            </w:r>
            <w:r w:rsidR="00BA1E54">
              <w:rPr>
                <w:rFonts w:asciiTheme="minorHAnsi" w:hAnsiTheme="minorHAnsi"/>
              </w:rPr>
              <w:t>o</w:t>
            </w:r>
            <w:r w:rsidR="009F2B4F">
              <w:rPr>
                <w:rFonts w:asciiTheme="minorHAnsi" w:hAnsiTheme="minorHAnsi"/>
              </w:rPr>
              <w:t>, in sicer za</w:t>
            </w:r>
            <w:r w:rsidRPr="00585D8E">
              <w:rPr>
                <w:rFonts w:asciiTheme="minorHAnsi" w:hAnsiTheme="minorHAnsi"/>
              </w:rPr>
              <w:t>:</w:t>
            </w:r>
          </w:p>
          <w:p w14:paraId="1F40E04E" w14:textId="77777777" w:rsidR="009F2B4F" w:rsidRDefault="009F2B4F" w:rsidP="00A81289">
            <w:pPr>
              <w:jc w:val="both"/>
              <w:rPr>
                <w:rFonts w:asciiTheme="minorHAnsi" w:hAnsiTheme="minorHAnsi"/>
              </w:rPr>
            </w:pPr>
          </w:p>
          <w:p w14:paraId="16E9DEF0" w14:textId="77777777" w:rsidR="009F2B4F" w:rsidRPr="009F2B4F" w:rsidRDefault="009F2B4F" w:rsidP="009F2B4F">
            <w:pPr>
              <w:spacing w:line="276" w:lineRule="auto"/>
              <w:jc w:val="both"/>
              <w:rPr>
                <w:rFonts w:asciiTheme="minorHAnsi" w:eastAsiaTheme="minorHAnsi" w:hAnsiTheme="minorHAnsi" w:cstheme="minorHAnsi"/>
                <w:b/>
                <w:u w:val="single"/>
              </w:rPr>
            </w:pPr>
            <w:r w:rsidRPr="009F2B4F">
              <w:rPr>
                <w:rFonts w:asciiTheme="minorHAnsi" w:eastAsiaTheme="minorHAnsi" w:hAnsiTheme="minorHAnsi" w:cstheme="minorHAnsi"/>
                <w:b/>
                <w:u w:val="single"/>
              </w:rPr>
              <w:t xml:space="preserve">Zavarovalno polico za </w:t>
            </w:r>
            <w:r w:rsidRPr="009F2B4F">
              <w:rPr>
                <w:rFonts w:asciiTheme="minorHAnsi" w:eastAsiaTheme="minorHAnsi" w:hAnsiTheme="minorHAnsi" w:cstheme="minorHAnsi"/>
                <w:b/>
                <w:bCs/>
                <w:color w:val="000000" w:themeColor="text1"/>
                <w:u w:val="single"/>
                <w:lang w:eastAsia="zh-CN"/>
              </w:rPr>
              <w:t>zavarovanje svoje odgovornosti za škodo</w:t>
            </w:r>
          </w:p>
          <w:p w14:paraId="251A656C" w14:textId="77777777" w:rsidR="009F2B4F" w:rsidRPr="009F2B4F" w:rsidRDefault="009F2B4F" w:rsidP="009F2B4F">
            <w:pPr>
              <w:spacing w:line="276" w:lineRule="auto"/>
              <w:jc w:val="both"/>
              <w:rPr>
                <w:rFonts w:asciiTheme="minorHAnsi" w:eastAsiaTheme="minorHAnsi" w:hAnsiTheme="minorHAnsi" w:cstheme="minorHAnsi"/>
                <w:bCs/>
                <w:i/>
                <w:color w:val="000000" w:themeColor="text1"/>
                <w:lang w:eastAsia="zh-CN"/>
              </w:rPr>
            </w:pPr>
            <w:r w:rsidRPr="009F2B4F">
              <w:rPr>
                <w:rFonts w:asciiTheme="minorHAnsi" w:eastAsiaTheme="minorHAnsi" w:hAnsiTheme="minorHAnsi" w:cstheme="minorHAnsi"/>
                <w:bCs/>
                <w:i/>
                <w:color w:val="000000" w:themeColor="text1"/>
                <w:lang w:eastAsia="zh-CN"/>
              </w:rPr>
              <w:t>(izdano v skladu z zakonom, ki ureja graditev objektov, za zavarovanje svoje odgovornosti za škodo v zvezi z opravljanjem izvajalčeve dejavnosti, vključno z delodajalčevo odgovornostjo, in sicer z enotno zavarovalno vsoto, ki ne sme biti nižja od 50.000 eurov za posamezen zavarovalni primer)</w:t>
            </w:r>
          </w:p>
          <w:p w14:paraId="00B1979C" w14:textId="77777777" w:rsidR="005A653B" w:rsidRDefault="005A653B" w:rsidP="009F2B4F">
            <w:pPr>
              <w:spacing w:after="200" w:line="276" w:lineRule="auto"/>
              <w:jc w:val="both"/>
              <w:rPr>
                <w:rFonts w:asciiTheme="minorHAnsi" w:eastAsiaTheme="minorHAnsi" w:hAnsiTheme="minorHAnsi" w:cstheme="minorHAnsi"/>
                <w:bCs/>
                <w:color w:val="000000" w:themeColor="text1"/>
                <w:lang w:eastAsia="zh-CN"/>
              </w:rPr>
            </w:pPr>
          </w:p>
          <w:p w14:paraId="3811F811" w14:textId="77777777" w:rsidR="009F2B4F" w:rsidRPr="009F2B4F" w:rsidRDefault="009F2B4F" w:rsidP="009F2B4F">
            <w:pPr>
              <w:spacing w:after="200" w:line="276" w:lineRule="auto"/>
              <w:jc w:val="both"/>
              <w:rPr>
                <w:rFonts w:asciiTheme="minorHAnsi" w:eastAsiaTheme="minorHAnsi" w:hAnsiTheme="minorHAnsi" w:cstheme="minorHAnsi"/>
                <w:bCs/>
                <w:color w:val="000000" w:themeColor="text1"/>
                <w:lang w:eastAsia="zh-CN"/>
              </w:rPr>
            </w:pPr>
            <w:r w:rsidRPr="009F2B4F">
              <w:rPr>
                <w:rFonts w:asciiTheme="minorHAnsi" w:eastAsiaTheme="minorHAnsi" w:hAnsiTheme="minorHAnsi" w:cstheme="minorHAnsi"/>
                <w:bCs/>
                <w:color w:val="000000" w:themeColor="text1"/>
                <w:lang w:eastAsia="zh-CN"/>
              </w:rPr>
              <w:t xml:space="preserve">Izbrani ponudnik bo moral v roku </w:t>
            </w:r>
            <w:r>
              <w:rPr>
                <w:rFonts w:asciiTheme="minorHAnsi" w:eastAsiaTheme="minorHAnsi" w:hAnsiTheme="minorHAnsi" w:cstheme="minorHAnsi"/>
                <w:bCs/>
                <w:color w:val="000000" w:themeColor="text1"/>
                <w:lang w:eastAsia="zh-CN"/>
              </w:rPr>
              <w:t>petnajst</w:t>
            </w:r>
            <w:r w:rsidRPr="009F2B4F">
              <w:rPr>
                <w:rFonts w:asciiTheme="minorHAnsi" w:eastAsiaTheme="minorHAnsi" w:hAnsiTheme="minorHAnsi" w:cstheme="minorHAnsi"/>
                <w:bCs/>
                <w:color w:val="000000" w:themeColor="text1"/>
                <w:lang w:eastAsia="zh-CN"/>
              </w:rPr>
              <w:t xml:space="preserve"> (</w:t>
            </w:r>
            <w:r>
              <w:rPr>
                <w:rFonts w:asciiTheme="minorHAnsi" w:eastAsiaTheme="minorHAnsi" w:hAnsiTheme="minorHAnsi" w:cstheme="minorHAnsi"/>
                <w:bCs/>
                <w:color w:val="000000" w:themeColor="text1"/>
                <w:lang w:eastAsia="zh-CN"/>
              </w:rPr>
              <w:t>15</w:t>
            </w:r>
            <w:r w:rsidRPr="009F2B4F">
              <w:rPr>
                <w:rFonts w:asciiTheme="minorHAnsi" w:eastAsiaTheme="minorHAnsi" w:hAnsiTheme="minorHAnsi" w:cstheme="minorHAnsi"/>
                <w:bCs/>
                <w:color w:val="000000" w:themeColor="text1"/>
                <w:lang w:eastAsia="zh-CN"/>
              </w:rPr>
              <w:t xml:space="preserve">) koledarskih dni od podpisa </w:t>
            </w:r>
            <w:r>
              <w:rPr>
                <w:rFonts w:asciiTheme="minorHAnsi" w:eastAsiaTheme="minorHAnsi" w:hAnsiTheme="minorHAnsi" w:cstheme="minorHAnsi"/>
                <w:bCs/>
                <w:color w:val="000000" w:themeColor="text1"/>
                <w:lang w:eastAsia="zh-CN"/>
              </w:rPr>
              <w:t>pogodbe</w:t>
            </w:r>
            <w:r w:rsidRPr="009F2B4F">
              <w:rPr>
                <w:rFonts w:asciiTheme="minorHAnsi" w:eastAsiaTheme="minorHAnsi" w:hAnsiTheme="minorHAnsi" w:cstheme="minorHAnsi"/>
                <w:bCs/>
                <w:color w:val="000000" w:themeColor="text1"/>
                <w:lang w:eastAsia="zh-CN"/>
              </w:rPr>
              <w:t xml:space="preserve"> naročniku predložiti kopijo zavarovalne police, potrdilo o plačilu premije za to zavarovalno polico</w:t>
            </w:r>
            <w:r w:rsidRPr="009F2B4F">
              <w:rPr>
                <w:rFonts w:eastAsiaTheme="minorHAnsi" w:cstheme="minorBidi"/>
                <w:bCs/>
                <w:color w:val="000000" w:themeColor="text1"/>
                <w:lang w:eastAsia="zh-CN"/>
              </w:rPr>
              <w:t xml:space="preserve"> </w:t>
            </w:r>
            <w:r w:rsidRPr="009F2B4F">
              <w:rPr>
                <w:rFonts w:asciiTheme="minorHAnsi" w:eastAsiaTheme="minorHAnsi" w:hAnsiTheme="minorHAnsi" w:cstheme="minorHAnsi"/>
                <w:bCs/>
                <w:color w:val="000000" w:themeColor="text1"/>
                <w:lang w:eastAsia="zh-CN"/>
              </w:rPr>
              <w:t>in potrdilo zavarovalnice o kritju te police.</w:t>
            </w:r>
          </w:p>
          <w:p w14:paraId="24666717" w14:textId="77777777" w:rsidR="009F2B4F" w:rsidRPr="00CA17D1" w:rsidRDefault="009F2B4F" w:rsidP="009F2B4F">
            <w:pPr>
              <w:spacing w:after="200" w:line="276" w:lineRule="auto"/>
              <w:jc w:val="both"/>
              <w:rPr>
                <w:b/>
                <w:bCs/>
                <w:lang w:eastAsia="zh-CN"/>
              </w:rPr>
            </w:pPr>
            <w:r w:rsidRPr="00CA17D1">
              <w:rPr>
                <w:rFonts w:asciiTheme="minorHAnsi" w:eastAsia="Calibri" w:hAnsiTheme="minorHAnsi"/>
                <w:bCs/>
                <w:color w:val="000000"/>
                <w:lang w:eastAsia="zh-CN"/>
              </w:rPr>
              <w:t xml:space="preserve">Zavarovanje bo moralo veljati še najmanj </w:t>
            </w:r>
            <w:r w:rsidRPr="00CA17D1">
              <w:rPr>
                <w:bCs/>
                <w:lang w:eastAsia="zh-CN"/>
              </w:rPr>
              <w:t xml:space="preserve">šestdeset </w:t>
            </w:r>
            <w:r w:rsidRPr="00CA17D1">
              <w:rPr>
                <w:b/>
                <w:bCs/>
                <w:lang w:eastAsia="zh-CN"/>
              </w:rPr>
              <w:t>(60) dni od poteka roka za zaključek del.</w:t>
            </w:r>
          </w:p>
          <w:p w14:paraId="078DA42B" w14:textId="77777777" w:rsidR="009F2B4F" w:rsidRPr="009F2B4F" w:rsidRDefault="009F2B4F" w:rsidP="009F2B4F">
            <w:pPr>
              <w:spacing w:after="200" w:line="276" w:lineRule="auto"/>
              <w:jc w:val="both"/>
              <w:rPr>
                <w:rFonts w:asciiTheme="minorHAnsi" w:eastAsia="Calibri" w:hAnsiTheme="minorHAnsi"/>
                <w:bCs/>
                <w:color w:val="000000"/>
                <w:lang w:eastAsia="zh-CN"/>
              </w:rPr>
            </w:pPr>
            <w:r w:rsidRPr="00CA17D1">
              <w:rPr>
                <w:rFonts w:asciiTheme="minorHAnsi" w:eastAsiaTheme="minorHAnsi" w:hAnsiTheme="minorHAnsi" w:cstheme="minorHAnsi"/>
                <w:bCs/>
                <w:color w:val="000000" w:themeColor="text1"/>
                <w:lang w:eastAsia="zh-CN"/>
              </w:rPr>
              <w:t xml:space="preserve">Izvajalec mora imeti ves čas svojega poslovanja zavarovano svojo odgovornost za škodo, ki bi utegnila nastati naročniku in tretjim osebam. </w:t>
            </w:r>
            <w:r w:rsidRPr="00CA17D1">
              <w:rPr>
                <w:rFonts w:asciiTheme="minorHAnsi" w:eastAsia="Calibri" w:hAnsiTheme="minorHAnsi"/>
                <w:bCs/>
                <w:color w:val="000000"/>
                <w:lang w:eastAsia="zh-CN"/>
              </w:rPr>
              <w:t>V kolikor bo zavarovalna polica ob predložitvi sklenjena oziroma veljavna krajši čas od zahtevanega, jo bo moral ponudnik obvezno ustrezno podaljšati, tako da bo zavarovanje veljalo še najmanj 60 dni od poteka roka za zaključek del.</w:t>
            </w:r>
            <w:r w:rsidRPr="009F2B4F">
              <w:rPr>
                <w:rFonts w:asciiTheme="minorHAnsi" w:eastAsia="Calibri" w:hAnsiTheme="minorHAnsi"/>
                <w:bCs/>
                <w:color w:val="000000"/>
                <w:lang w:eastAsia="zh-CN"/>
              </w:rPr>
              <w:t xml:space="preserve">   </w:t>
            </w:r>
          </w:p>
          <w:p w14:paraId="5FDFABAF" w14:textId="77777777" w:rsidR="009F2B4F" w:rsidRPr="009F2B4F" w:rsidRDefault="009F2B4F" w:rsidP="009F2B4F">
            <w:pPr>
              <w:spacing w:after="200" w:line="276" w:lineRule="auto"/>
              <w:jc w:val="both"/>
              <w:rPr>
                <w:rFonts w:eastAsia="Calibri"/>
              </w:rPr>
            </w:pPr>
            <w:r w:rsidRPr="009F2B4F">
              <w:rPr>
                <w:rFonts w:eastAsia="Calibri"/>
              </w:rPr>
              <w:t>Ponudnik bo moral naročniku na njegovo zahtevo celoten čas veljavnosti zavarovalne police predložiti uradno potrdilo zavarovalnice, da so premije plačane in da zavarovalna polica nudi ustrezno kritje.</w:t>
            </w:r>
          </w:p>
          <w:p w14:paraId="22CA3CE8" w14:textId="77777777" w:rsidR="009F2B4F" w:rsidRPr="009F2B4F" w:rsidRDefault="009F2B4F" w:rsidP="009F2B4F">
            <w:pPr>
              <w:spacing w:after="200" w:line="276" w:lineRule="auto"/>
              <w:jc w:val="both"/>
              <w:rPr>
                <w:rFonts w:asciiTheme="minorHAnsi" w:eastAsiaTheme="minorHAnsi" w:hAnsiTheme="minorHAnsi" w:cstheme="minorHAnsi"/>
              </w:rPr>
            </w:pPr>
            <w:r w:rsidRPr="009F2B4F">
              <w:rPr>
                <w:rFonts w:asciiTheme="minorHAnsi" w:eastAsiaTheme="minorHAnsi" w:hAnsiTheme="minorHAnsi" w:cstheme="minorHAnsi"/>
              </w:rPr>
              <w:t xml:space="preserve">Naročnik bo v primeru obročnega ali letnega plačevanja premije kot ustrezno potrdilo o plačilu premije štel tudi potrdilo o plačilu 1. obroka oz. potrdilo o plačilu letne premije oz. drugo dokazilo, da je zavarovanje veljavno. </w:t>
            </w:r>
          </w:p>
          <w:p w14:paraId="438F4C13" w14:textId="77777777" w:rsidR="009F2B4F" w:rsidRPr="009F2B4F" w:rsidRDefault="009F2B4F" w:rsidP="00793C81">
            <w:pPr>
              <w:jc w:val="both"/>
              <w:rPr>
                <w:rFonts w:eastAsiaTheme="minorHAnsi" w:cstheme="minorBidi"/>
              </w:rPr>
            </w:pPr>
            <w:r w:rsidRPr="009F2B4F">
              <w:rPr>
                <w:rFonts w:asciiTheme="minorHAnsi" w:eastAsiaTheme="minorHAnsi" w:hAnsiTheme="minorHAnsi" w:cstheme="minorHAnsi"/>
              </w:rPr>
              <w:t xml:space="preserve"> </w:t>
            </w:r>
            <w:r w:rsidRPr="009F2B4F">
              <w:rPr>
                <w:rFonts w:eastAsiaTheme="minorHAnsi" w:cstheme="minorBidi"/>
              </w:rPr>
              <w:t>***</w:t>
            </w:r>
          </w:p>
          <w:p w14:paraId="6B664CCA" w14:textId="77777777" w:rsidR="009F2B4F" w:rsidRPr="009F2B4F" w:rsidRDefault="009F2B4F" w:rsidP="00793C81">
            <w:pPr>
              <w:jc w:val="both"/>
              <w:rPr>
                <w:rFonts w:asciiTheme="minorHAnsi" w:eastAsiaTheme="minorHAnsi" w:hAnsiTheme="minorHAnsi" w:cstheme="minorHAnsi"/>
                <w:b/>
              </w:rPr>
            </w:pPr>
            <w:r w:rsidRPr="009F2B4F">
              <w:rPr>
                <w:rFonts w:asciiTheme="minorHAnsi" w:eastAsiaTheme="minorHAnsi" w:hAnsiTheme="minorHAnsi" w:cstheme="minorHAnsi"/>
                <w:b/>
              </w:rPr>
              <w:t xml:space="preserve">Predložitev zavarovalne police, dokazilo o plačilu premije ter potrdilo zavarovalnice o kritju so pogoj za veljavnost </w:t>
            </w:r>
            <w:r>
              <w:rPr>
                <w:rFonts w:asciiTheme="minorHAnsi" w:eastAsiaTheme="minorHAnsi" w:hAnsiTheme="minorHAnsi" w:cstheme="minorHAnsi"/>
                <w:b/>
              </w:rPr>
              <w:t>pogodbe</w:t>
            </w:r>
            <w:r w:rsidRPr="009F2B4F">
              <w:rPr>
                <w:rFonts w:asciiTheme="minorHAnsi" w:eastAsiaTheme="minorHAnsi" w:hAnsiTheme="minorHAnsi" w:cstheme="minorHAnsi"/>
                <w:b/>
              </w:rPr>
              <w:t>.</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9F2B4F" w:rsidRPr="009F2B4F" w14:paraId="73E5E4E5" w14:textId="77777777" w:rsidTr="001E5465">
              <w:tc>
                <w:tcPr>
                  <w:tcW w:w="5936" w:type="dxa"/>
                  <w:tcBorders>
                    <w:top w:val="single" w:sz="8" w:space="0" w:color="96488B"/>
                    <w:left w:val="single" w:sz="8" w:space="0" w:color="96488B"/>
                    <w:bottom w:val="single" w:sz="8" w:space="0" w:color="96488B"/>
                    <w:right w:val="single" w:sz="8" w:space="0" w:color="96488B"/>
                  </w:tcBorders>
                </w:tcPr>
                <w:p w14:paraId="4E9CE40F" w14:textId="77777777" w:rsidR="009F2B4F" w:rsidRPr="009F2B4F" w:rsidRDefault="009F2B4F" w:rsidP="009F2B4F">
                  <w:pPr>
                    <w:jc w:val="both"/>
                    <w:rPr>
                      <w:rFonts w:asciiTheme="minorHAnsi" w:eastAsia="Calibri" w:hAnsiTheme="minorHAnsi" w:cstheme="minorHAnsi"/>
                      <w:bCs/>
                      <w:color w:val="000000"/>
                    </w:rPr>
                  </w:pPr>
                  <w:r w:rsidRPr="009F2B4F">
                    <w:rPr>
                      <w:rFonts w:asciiTheme="minorHAnsi" w:eastAsiaTheme="minorHAnsi" w:hAnsiTheme="minorHAnsi" w:cstheme="minorHAnsi"/>
                      <w:b/>
                      <w:bCs/>
                    </w:rPr>
                    <w:t>INFORMACIJA ZA UGOTAVLJANJE SPOSOBNOSTI</w:t>
                  </w:r>
                  <w:r w:rsidRPr="009F2B4F">
                    <w:rPr>
                      <w:rFonts w:asciiTheme="minorHAnsi" w:eastAsiaTheme="minorHAnsi" w:hAnsiTheme="minorHAnsi" w:cstheme="minorHAnsi"/>
                    </w:rPr>
                    <w:t xml:space="preserve">: </w:t>
                  </w:r>
                  <w:r w:rsidRPr="009F2B4F">
                    <w:rPr>
                      <w:rFonts w:asciiTheme="minorHAnsi" w:eastAsia="Calibri" w:hAnsiTheme="minorHAnsi" w:cstheme="minorHAnsi"/>
                      <w:b/>
                      <w:color w:val="000000"/>
                    </w:rPr>
                    <w:t>Izjava ponudnika o strinjanju z razpisnimi pogoji in o resničnosti podatkov, navedenih v ponudbi (priloga št. 7)</w:t>
                  </w:r>
                </w:p>
              </w:tc>
            </w:tr>
          </w:tbl>
          <w:p w14:paraId="558B100A" w14:textId="77777777" w:rsidR="009F2B4F" w:rsidRDefault="009F2B4F" w:rsidP="00A81289">
            <w:pPr>
              <w:jc w:val="both"/>
              <w:rPr>
                <w:rFonts w:asciiTheme="minorHAnsi" w:hAnsiTheme="minorHAnsi"/>
              </w:rPr>
            </w:pPr>
          </w:p>
          <w:p w14:paraId="52F32A5F" w14:textId="77777777" w:rsidR="00CE4288" w:rsidRPr="001F231C" w:rsidRDefault="00014237" w:rsidP="00CE4288">
            <w:pPr>
              <w:jc w:val="both"/>
              <w:rPr>
                <w:bCs/>
                <w:lang w:eastAsia="zh-CN"/>
              </w:rPr>
            </w:pPr>
            <w:r w:rsidRPr="001F231C">
              <w:rPr>
                <w:bCs/>
                <w:lang w:eastAsia="zh-CN"/>
              </w:rPr>
              <w:t>Rok veljavnosti zavarovaln</w:t>
            </w:r>
            <w:r w:rsidR="00126D62" w:rsidRPr="001F231C">
              <w:rPr>
                <w:bCs/>
                <w:lang w:eastAsia="zh-CN"/>
              </w:rPr>
              <w:t>e</w:t>
            </w:r>
            <w:r w:rsidR="00CE4288" w:rsidRPr="001F231C">
              <w:rPr>
                <w:bCs/>
                <w:lang w:eastAsia="zh-CN"/>
              </w:rPr>
              <w:t xml:space="preserve"> polic</w:t>
            </w:r>
            <w:r w:rsidR="00126D62" w:rsidRPr="001F231C">
              <w:rPr>
                <w:bCs/>
                <w:lang w:eastAsia="zh-CN"/>
              </w:rPr>
              <w:t>e</w:t>
            </w:r>
            <w:r w:rsidR="00CE4288" w:rsidRPr="001F231C">
              <w:rPr>
                <w:bCs/>
                <w:lang w:eastAsia="zh-CN"/>
              </w:rPr>
              <w:t xml:space="preserve"> bo izračunan na sledeči način:</w:t>
            </w:r>
          </w:p>
          <w:p w14:paraId="55AD5713" w14:textId="0904EEFF" w:rsidR="00CE4288" w:rsidRPr="001C1A5D" w:rsidRDefault="00C74354" w:rsidP="00CE4288">
            <w:pPr>
              <w:jc w:val="both"/>
              <w:rPr>
                <w:bCs/>
                <w:lang w:eastAsia="zh-CN"/>
              </w:rPr>
            </w:pPr>
            <w:r w:rsidRPr="001F231C">
              <w:rPr>
                <w:bCs/>
                <w:lang w:eastAsia="zh-CN"/>
              </w:rPr>
              <w:t>datum zadnjega podpisa pogodbenih strank</w:t>
            </w:r>
            <w:r w:rsidR="00CE4288" w:rsidRPr="001F231C">
              <w:rPr>
                <w:bCs/>
                <w:lang w:eastAsia="zh-CN"/>
              </w:rPr>
              <w:t xml:space="preserve"> + 15 dni (skrajni rok za predložitev finančnega zavarovanja</w:t>
            </w:r>
            <w:r w:rsidR="0034660F" w:rsidRPr="001F231C">
              <w:rPr>
                <w:bCs/>
                <w:lang w:eastAsia="zh-CN"/>
              </w:rPr>
              <w:t xml:space="preserve"> za dobro izvedbo in zavarovaln</w:t>
            </w:r>
            <w:r w:rsidR="00C5054A" w:rsidRPr="001F231C">
              <w:rPr>
                <w:bCs/>
                <w:lang w:eastAsia="zh-CN"/>
              </w:rPr>
              <w:t>e</w:t>
            </w:r>
            <w:r w:rsidR="0034660F" w:rsidRPr="001F231C">
              <w:rPr>
                <w:bCs/>
                <w:lang w:eastAsia="zh-CN"/>
              </w:rPr>
              <w:t xml:space="preserve"> polic</w:t>
            </w:r>
            <w:r w:rsidR="00C5054A" w:rsidRPr="001F231C">
              <w:rPr>
                <w:bCs/>
                <w:lang w:eastAsia="zh-CN"/>
              </w:rPr>
              <w:t>e</w:t>
            </w:r>
            <w:r w:rsidR="00CE4288" w:rsidRPr="001F231C">
              <w:rPr>
                <w:bCs/>
                <w:lang w:eastAsia="zh-CN"/>
              </w:rPr>
              <w:t xml:space="preserve"> ter potrdil</w:t>
            </w:r>
            <w:r w:rsidR="00C5054A" w:rsidRPr="001F231C">
              <w:rPr>
                <w:bCs/>
                <w:lang w:eastAsia="zh-CN"/>
              </w:rPr>
              <w:t>a</w:t>
            </w:r>
            <w:r w:rsidR="00CE4288" w:rsidRPr="001F231C">
              <w:rPr>
                <w:bCs/>
                <w:lang w:eastAsia="zh-CN"/>
              </w:rPr>
              <w:t xml:space="preserve"> o plačilu premije</w:t>
            </w:r>
            <w:r w:rsidR="0034660F" w:rsidRPr="001F231C">
              <w:rPr>
                <w:bCs/>
                <w:lang w:eastAsia="zh-CN"/>
              </w:rPr>
              <w:t xml:space="preserve"> in potrdil</w:t>
            </w:r>
            <w:r w:rsidR="00C5054A" w:rsidRPr="001F231C">
              <w:rPr>
                <w:bCs/>
                <w:lang w:eastAsia="zh-CN"/>
              </w:rPr>
              <w:t>a</w:t>
            </w:r>
            <w:r w:rsidR="0034660F" w:rsidRPr="001F231C">
              <w:rPr>
                <w:bCs/>
                <w:lang w:eastAsia="zh-CN"/>
              </w:rPr>
              <w:t xml:space="preserve"> o kritju</w:t>
            </w:r>
            <w:r w:rsidR="00CE4288" w:rsidRPr="001F231C">
              <w:rPr>
                <w:bCs/>
                <w:lang w:eastAsia="zh-CN"/>
              </w:rPr>
              <w:t>) + 8 dni (s</w:t>
            </w:r>
            <w:r w:rsidR="006A1274" w:rsidRPr="001F231C">
              <w:rPr>
                <w:bCs/>
                <w:lang w:eastAsia="zh-CN"/>
              </w:rPr>
              <w:t xml:space="preserve">krajni rok za uvedbo v delo) + </w:t>
            </w:r>
            <w:r w:rsidR="001C1A5D" w:rsidRPr="001F231C">
              <w:rPr>
                <w:bCs/>
                <w:lang w:eastAsia="zh-CN"/>
              </w:rPr>
              <w:t>150</w:t>
            </w:r>
            <w:r w:rsidR="00CE4288" w:rsidRPr="001F231C">
              <w:rPr>
                <w:bCs/>
                <w:lang w:eastAsia="zh-CN"/>
              </w:rPr>
              <w:t xml:space="preserve"> </w:t>
            </w:r>
            <w:r w:rsidR="00071409" w:rsidRPr="001F231C">
              <w:rPr>
                <w:bCs/>
                <w:lang w:eastAsia="zh-CN"/>
              </w:rPr>
              <w:t>koledarskih dni (rok izvedbe)+ 6</w:t>
            </w:r>
            <w:r w:rsidR="00CE4288" w:rsidRPr="001F231C">
              <w:rPr>
                <w:bCs/>
                <w:lang w:eastAsia="zh-CN"/>
              </w:rPr>
              <w:t>0 dni.</w:t>
            </w:r>
          </w:p>
          <w:p w14:paraId="75F26890" w14:textId="77777777" w:rsidR="0034660F" w:rsidRPr="001C1A5D" w:rsidRDefault="0034660F" w:rsidP="0034660F">
            <w:pPr>
              <w:jc w:val="both"/>
            </w:pPr>
          </w:p>
          <w:p w14:paraId="6FA25565" w14:textId="62598AB2" w:rsidR="00DC7239" w:rsidRPr="009A3AE6" w:rsidRDefault="0034660F" w:rsidP="00D44CD1">
            <w:pPr>
              <w:jc w:val="both"/>
              <w:rPr>
                <w:sz w:val="23"/>
                <w:szCs w:val="23"/>
                <w:lang w:eastAsia="zh-CN"/>
              </w:rPr>
            </w:pPr>
            <w:r w:rsidRPr="001C1A5D">
              <w:t>Ponudnik je zavezan, da na lastne stroške / v sklopu p</w:t>
            </w:r>
            <w:r w:rsidR="001C7E3D" w:rsidRPr="001C1A5D">
              <w:t>onudbene cene pogoje zavarovalne police</w:t>
            </w:r>
            <w:r w:rsidRPr="001C1A5D">
              <w:t xml:space="preserve"> prilagodi oz. spremeni, če se bodo med trajanjem izvedbe spremenil roki za izvedbo </w:t>
            </w:r>
            <w:r w:rsidR="00793C81" w:rsidRPr="001C1A5D">
              <w:t>del</w:t>
            </w:r>
            <w:r w:rsidRPr="001C1A5D">
              <w:t xml:space="preserve">, vrednost </w:t>
            </w:r>
            <w:r w:rsidR="00793C81" w:rsidRPr="001C1A5D">
              <w:t>del</w:t>
            </w:r>
            <w:r w:rsidRPr="001C1A5D">
              <w:t>, vrsta storitve, kvaliteta ali količina.</w:t>
            </w:r>
          </w:p>
        </w:tc>
        <w:tc>
          <w:tcPr>
            <w:tcW w:w="5347" w:type="dxa"/>
          </w:tcPr>
          <w:p w14:paraId="41B2F1E9" w14:textId="77777777" w:rsidR="00482BBC" w:rsidRPr="00A248C5" w:rsidRDefault="00482BBC" w:rsidP="007E282C">
            <w:pPr>
              <w:jc w:val="both"/>
            </w:pPr>
            <w:r w:rsidRPr="000742A1">
              <w:t>Pogoj mora</w:t>
            </w:r>
            <w:r w:rsidR="007E282C">
              <w:t xml:space="preserve"> izpolniti </w:t>
            </w:r>
            <w:r w:rsidRPr="00A248C5">
              <w:t>ponudnik.</w:t>
            </w:r>
          </w:p>
          <w:p w14:paraId="08F758FB" w14:textId="77777777" w:rsidR="00482BBC" w:rsidRPr="000742A1" w:rsidRDefault="00482BBC" w:rsidP="00482BBC">
            <w:pPr>
              <w:jc w:val="both"/>
            </w:pPr>
          </w:p>
          <w:p w14:paraId="141D46CA" w14:textId="77777777" w:rsidR="00482BBC" w:rsidRPr="000742A1" w:rsidRDefault="00482BBC" w:rsidP="00482BBC">
            <w:pPr>
              <w:jc w:val="both"/>
              <w:rPr>
                <w:lang w:eastAsia="zh-CN"/>
              </w:rPr>
            </w:pPr>
            <w:r w:rsidRPr="000742A1">
              <w:rPr>
                <w:lang w:eastAsia="zh-CN"/>
              </w:rPr>
              <w:t>Konzorcij ponudnikov postavljeni pogoj lahko izpolni tudi preko kateregakoli člana konzorcija.</w:t>
            </w:r>
          </w:p>
          <w:p w14:paraId="4231704D" w14:textId="77777777" w:rsidR="00DC7239" w:rsidRPr="000742A1" w:rsidRDefault="00DC7239" w:rsidP="00482BBC">
            <w:pPr>
              <w:jc w:val="both"/>
              <w:rPr>
                <w:lang w:eastAsia="zh-CN"/>
              </w:rPr>
            </w:pPr>
          </w:p>
        </w:tc>
      </w:tr>
      <w:tr w:rsidR="00B736A4" w:rsidRPr="001136A4" w14:paraId="79428F04" w14:textId="77777777" w:rsidTr="00150146">
        <w:tc>
          <w:tcPr>
            <w:tcW w:w="697" w:type="dxa"/>
          </w:tcPr>
          <w:p w14:paraId="185AD9D6" w14:textId="77777777" w:rsidR="00B736A4" w:rsidRPr="000742A1" w:rsidRDefault="00B736A4" w:rsidP="00B736A4">
            <w:pPr>
              <w:jc w:val="both"/>
              <w:rPr>
                <w:lang w:eastAsia="zh-CN"/>
              </w:rPr>
            </w:pPr>
            <w:r>
              <w:rPr>
                <w:lang w:eastAsia="zh-CN"/>
              </w:rPr>
              <w:t>2.</w:t>
            </w:r>
          </w:p>
        </w:tc>
        <w:tc>
          <w:tcPr>
            <w:tcW w:w="1371" w:type="dxa"/>
            <w:tcBorders>
              <w:bottom w:val="single" w:sz="8" w:space="0" w:color="auto"/>
            </w:tcBorders>
          </w:tcPr>
          <w:p w14:paraId="70639785" w14:textId="77777777" w:rsidR="00B736A4" w:rsidRPr="009A3AE6" w:rsidRDefault="00B736A4" w:rsidP="00B736A4">
            <w:pPr>
              <w:rPr>
                <w:lang w:eastAsia="zh-CN"/>
              </w:rPr>
            </w:pPr>
            <w:r w:rsidRPr="000174E9">
              <w:rPr>
                <w:rFonts w:asciiTheme="minorHAnsi" w:hAnsiTheme="minorHAnsi"/>
              </w:rPr>
              <w:t>Šesti odstavek 77. člena ZJN-3 v povezavi z 76. členom ZJN-3</w:t>
            </w:r>
          </w:p>
        </w:tc>
        <w:tc>
          <w:tcPr>
            <w:tcW w:w="6569" w:type="dxa"/>
            <w:tcBorders>
              <w:bottom w:val="single" w:sz="8" w:space="0" w:color="auto"/>
            </w:tcBorders>
          </w:tcPr>
          <w:p w14:paraId="37B8ACAC" w14:textId="11EA3E02" w:rsidR="000A28DA" w:rsidRPr="000A28DA" w:rsidRDefault="000A28DA" w:rsidP="000A28DA">
            <w:pPr>
              <w:spacing w:after="200" w:line="276" w:lineRule="auto"/>
              <w:jc w:val="both"/>
              <w:rPr>
                <w:rFonts w:asciiTheme="minorHAnsi" w:eastAsiaTheme="minorHAnsi" w:hAnsiTheme="minorHAnsi" w:cstheme="minorHAnsi"/>
              </w:rPr>
            </w:pPr>
            <w:r w:rsidRPr="000A28DA">
              <w:rPr>
                <w:rFonts w:asciiTheme="minorHAnsi" w:eastAsiaTheme="minorHAnsi" w:hAnsiTheme="minorHAnsi" w:cstheme="minorHAnsi"/>
              </w:rPr>
              <w:t xml:space="preserve">Gospodarski subjekt ima na dan izdaje bonitetne ocene, ki ne sme biti starejši </w:t>
            </w:r>
            <w:r w:rsidRPr="000A28DA">
              <w:rPr>
                <w:rFonts w:asciiTheme="minorHAnsi" w:eastAsiaTheme="minorHAnsi" w:hAnsiTheme="minorHAnsi" w:cstheme="minorHAnsi"/>
                <w:b/>
              </w:rPr>
              <w:t>od 60 dni</w:t>
            </w:r>
            <w:r w:rsidRPr="000A28DA">
              <w:rPr>
                <w:rFonts w:asciiTheme="minorHAnsi" w:eastAsiaTheme="minorHAnsi" w:hAnsiTheme="minorHAnsi" w:cstheme="minorHAnsi"/>
              </w:rPr>
              <w:t xml:space="preserve"> pred rokom, določenim za oddajo pon</w:t>
            </w:r>
            <w:r w:rsidR="00D44CD1">
              <w:rPr>
                <w:rFonts w:asciiTheme="minorHAnsi" w:eastAsiaTheme="minorHAnsi" w:hAnsiTheme="minorHAnsi" w:cstheme="minorHAnsi"/>
              </w:rPr>
              <w:t xml:space="preserve">udb,  izkazano bonitetno oceno: </w:t>
            </w:r>
            <w:r w:rsidRPr="00D44CD1">
              <w:rPr>
                <w:rFonts w:asciiTheme="minorHAnsi" w:eastAsiaTheme="minorHAnsi" w:hAnsiTheme="minorHAnsi" w:cstheme="minorHAnsi"/>
                <w:b/>
              </w:rPr>
              <w:t>SB1 do vključno SB7</w:t>
            </w:r>
            <w:r w:rsidRPr="000A28DA">
              <w:rPr>
                <w:rFonts w:asciiTheme="minorHAnsi" w:eastAsiaTheme="minorHAnsi" w:hAnsiTheme="minorHAnsi" w:cstheme="minorHAnsi"/>
              </w:rPr>
              <w:t xml:space="preserve"> (ponudbe ponudnikov z bonitetno oceno od SB8 do SB10 bodo kot neprimerne izločene), izdano pri </w:t>
            </w:r>
            <w:proofErr w:type="spellStart"/>
            <w:r w:rsidRPr="000A28DA">
              <w:rPr>
                <w:rFonts w:asciiTheme="minorHAnsi" w:eastAsiaTheme="minorHAnsi" w:hAnsiTheme="minorHAnsi" w:cstheme="minorHAnsi"/>
              </w:rPr>
              <w:t>Ajpes</w:t>
            </w:r>
            <w:proofErr w:type="spellEnd"/>
            <w:r w:rsidRPr="000A28DA">
              <w:rPr>
                <w:rFonts w:asciiTheme="minorHAnsi" w:eastAsiaTheme="minorHAnsi" w:hAnsiTheme="minorHAnsi" w:cstheme="minorHAnsi"/>
              </w:rPr>
              <w:t xml:space="preserve"> ali bonitetno oceno BBB ali boljšo izdano pri agenciji </w:t>
            </w:r>
            <w:proofErr w:type="spellStart"/>
            <w:r w:rsidRPr="000A28DA">
              <w:rPr>
                <w:rFonts w:asciiTheme="minorHAnsi" w:eastAsiaTheme="minorHAnsi" w:hAnsiTheme="minorHAnsi" w:cstheme="minorHAnsi"/>
              </w:rPr>
              <w:t>Standard&amp;Poor's</w:t>
            </w:r>
            <w:proofErr w:type="spellEnd"/>
            <w:r w:rsidRPr="000A28DA">
              <w:rPr>
                <w:rFonts w:asciiTheme="minorHAnsi" w:eastAsiaTheme="minorHAnsi" w:hAnsiTheme="minorHAnsi" w:cstheme="minorHAnsi"/>
              </w:rPr>
              <w:t xml:space="preserve"> ali bonitetno oceno BBB ali boljšo izdano pri agenciji </w:t>
            </w:r>
            <w:proofErr w:type="spellStart"/>
            <w:r w:rsidRPr="000A28DA">
              <w:rPr>
                <w:rFonts w:asciiTheme="minorHAnsi" w:eastAsiaTheme="minorHAnsi" w:hAnsiTheme="minorHAnsi" w:cstheme="minorHAnsi"/>
              </w:rPr>
              <w:t>Fitch</w:t>
            </w:r>
            <w:proofErr w:type="spellEnd"/>
            <w:r w:rsidRPr="000A28DA">
              <w:rPr>
                <w:rFonts w:asciiTheme="minorHAnsi" w:eastAsiaTheme="minorHAnsi" w:hAnsiTheme="minorHAnsi" w:cstheme="minorHAnsi"/>
              </w:rPr>
              <w:t xml:space="preserve"> ali bonitetno oceno </w:t>
            </w:r>
            <w:proofErr w:type="spellStart"/>
            <w:r w:rsidRPr="000A28DA">
              <w:rPr>
                <w:rFonts w:asciiTheme="minorHAnsi" w:eastAsiaTheme="minorHAnsi" w:hAnsiTheme="minorHAnsi" w:cstheme="minorHAnsi"/>
              </w:rPr>
              <w:t>Baa</w:t>
            </w:r>
            <w:proofErr w:type="spellEnd"/>
            <w:r w:rsidRPr="000A28DA">
              <w:rPr>
                <w:rFonts w:asciiTheme="minorHAnsi" w:eastAsiaTheme="minorHAnsi" w:hAnsiTheme="minorHAnsi" w:cstheme="minorHAnsi"/>
              </w:rPr>
              <w:t xml:space="preserve"> ali boljšo izdano pri agenciji </w:t>
            </w:r>
            <w:proofErr w:type="spellStart"/>
            <w:r w:rsidRPr="000A28DA">
              <w:rPr>
                <w:rFonts w:asciiTheme="minorHAnsi" w:eastAsiaTheme="minorHAnsi" w:hAnsiTheme="minorHAnsi" w:cstheme="minorHAnsi"/>
              </w:rPr>
              <w:t>Moodyʼs</w:t>
            </w:r>
            <w:proofErr w:type="spellEnd"/>
            <w:r w:rsidRPr="000A28DA">
              <w:rPr>
                <w:rFonts w:asciiTheme="minorHAnsi" w:eastAsiaTheme="minorHAnsi" w:hAnsiTheme="minorHAnsi" w:cstheme="minorHAnsi"/>
              </w:rPr>
              <w:t>.</w:t>
            </w:r>
          </w:p>
          <w:p w14:paraId="42C516EE" w14:textId="77777777" w:rsidR="000A28DA" w:rsidRPr="000A28DA" w:rsidRDefault="000A28DA" w:rsidP="000A28DA">
            <w:pPr>
              <w:spacing w:after="200" w:line="276" w:lineRule="auto"/>
              <w:jc w:val="both"/>
              <w:rPr>
                <w:rFonts w:asciiTheme="minorHAnsi" w:eastAsiaTheme="minorHAnsi" w:hAnsiTheme="minorHAnsi" w:cstheme="minorHAnsi"/>
              </w:rPr>
            </w:pPr>
            <w:r w:rsidRPr="000A28DA">
              <w:rPr>
                <w:rFonts w:asciiTheme="minorHAnsi" w:eastAsiaTheme="minorHAnsi" w:hAnsiTheme="minorHAnsi" w:cstheme="minorHAnsi"/>
              </w:rPr>
              <w:t xml:space="preserve">Obrazec je lahko  predložen v originalni ali v kopirani obliki.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0A28DA" w:rsidRPr="000A28DA" w14:paraId="0599A822" w14:textId="77777777" w:rsidTr="001E5465">
              <w:tc>
                <w:tcPr>
                  <w:tcW w:w="5936" w:type="dxa"/>
                  <w:tcBorders>
                    <w:top w:val="single" w:sz="8" w:space="0" w:color="96488B"/>
                    <w:left w:val="single" w:sz="8" w:space="0" w:color="96488B"/>
                    <w:bottom w:val="single" w:sz="8" w:space="0" w:color="96488B"/>
                    <w:right w:val="single" w:sz="8" w:space="0" w:color="96488B"/>
                  </w:tcBorders>
                </w:tcPr>
                <w:p w14:paraId="1E0D7723" w14:textId="77777777" w:rsidR="000A28DA" w:rsidRPr="000A28DA" w:rsidRDefault="000A28DA" w:rsidP="000A28DA">
                  <w:pPr>
                    <w:jc w:val="both"/>
                    <w:rPr>
                      <w:rFonts w:asciiTheme="minorHAnsi" w:eastAsiaTheme="minorHAnsi" w:hAnsiTheme="minorHAnsi" w:cstheme="minorHAnsi"/>
                    </w:rPr>
                  </w:pPr>
                  <w:r w:rsidRPr="000A28DA">
                    <w:rPr>
                      <w:rFonts w:asciiTheme="minorHAnsi" w:eastAsiaTheme="minorHAnsi" w:hAnsiTheme="minorHAnsi" w:cstheme="minorHAnsi"/>
                      <w:b/>
                      <w:bCs/>
                    </w:rPr>
                    <w:t>INFORMACIJA ZA UGOTAVLJANJE SPOSOBNOSTI</w:t>
                  </w:r>
                  <w:r w:rsidRPr="000A28DA">
                    <w:rPr>
                      <w:rFonts w:asciiTheme="minorHAnsi" w:eastAsiaTheme="minorHAnsi" w:hAnsiTheme="minorHAnsi" w:cstheme="minorHAnsi"/>
                    </w:rPr>
                    <w:t xml:space="preserve">: Lastna izjava ponudnika </w:t>
                  </w:r>
                  <w:r w:rsidRPr="000A28DA">
                    <w:rPr>
                      <w:rFonts w:asciiTheme="minorHAnsi" w:eastAsiaTheme="minorHAnsi" w:hAnsiTheme="minorHAnsi" w:cstheme="minorHAnsi"/>
                      <w:b/>
                    </w:rPr>
                    <w:t xml:space="preserve">(kot izjava se šteje izpolnjena Priloga št. 2 - Podatki o ponudniku in drugih gospodarskih subjektih, </w:t>
                  </w:r>
                  <w:r w:rsidRPr="000A28DA">
                    <w:rPr>
                      <w:rFonts w:asciiTheme="minorHAnsi" w:eastAsiaTheme="minorHAnsi" w:hAnsiTheme="minorHAnsi" w:cstheme="minorHAnsi"/>
                    </w:rPr>
                    <w:t>rubrika – bonitetna ocena)</w:t>
                  </w:r>
                </w:p>
                <w:p w14:paraId="05A048EB" w14:textId="77777777" w:rsidR="000A28DA" w:rsidRPr="000A28DA" w:rsidRDefault="000A28DA" w:rsidP="000A28DA">
                  <w:pPr>
                    <w:jc w:val="both"/>
                    <w:rPr>
                      <w:rFonts w:asciiTheme="minorHAnsi" w:eastAsiaTheme="minorHAnsi" w:hAnsiTheme="minorHAnsi" w:cstheme="minorHAnsi"/>
                      <w:b/>
                    </w:rPr>
                  </w:pPr>
                </w:p>
                <w:p w14:paraId="711A129F" w14:textId="77777777" w:rsidR="000A28DA" w:rsidRPr="000A28DA" w:rsidRDefault="000A28DA" w:rsidP="000A28DA">
                  <w:pPr>
                    <w:jc w:val="both"/>
                    <w:rPr>
                      <w:rFonts w:asciiTheme="minorHAnsi" w:eastAsiaTheme="minorHAnsi" w:hAnsiTheme="minorHAnsi" w:cstheme="minorHAnsi"/>
                    </w:rPr>
                  </w:pPr>
                  <w:r w:rsidRPr="000A28DA">
                    <w:rPr>
                      <w:rFonts w:asciiTheme="minorHAnsi" w:eastAsiaTheme="minorHAnsi" w:hAnsiTheme="minorHAnsi" w:cstheme="minorHAnsi"/>
                    </w:rPr>
                    <w:t>ali</w:t>
                  </w:r>
                </w:p>
                <w:p w14:paraId="104940E5" w14:textId="77777777" w:rsidR="000A28DA" w:rsidRPr="000A28DA" w:rsidRDefault="000A28DA" w:rsidP="000A28DA">
                  <w:pPr>
                    <w:jc w:val="both"/>
                    <w:rPr>
                      <w:rFonts w:asciiTheme="minorHAnsi" w:eastAsiaTheme="minorHAnsi" w:hAnsiTheme="minorHAnsi" w:cstheme="minorHAnsi"/>
                    </w:rPr>
                  </w:pPr>
                </w:p>
                <w:p w14:paraId="654B50A7" w14:textId="77777777" w:rsidR="000A28DA" w:rsidRPr="000A28DA" w:rsidRDefault="000A28DA" w:rsidP="000A28DA">
                  <w:pPr>
                    <w:jc w:val="both"/>
                    <w:rPr>
                      <w:rFonts w:asciiTheme="minorHAnsi" w:eastAsiaTheme="minorHAnsi" w:hAnsiTheme="minorHAnsi" w:cstheme="minorHAnsi"/>
                    </w:rPr>
                  </w:pPr>
                  <w:r w:rsidRPr="000A28DA">
                    <w:rPr>
                      <w:rFonts w:asciiTheme="minorHAnsi" w:eastAsiaTheme="minorHAnsi" w:hAnsiTheme="minorHAnsi" w:cstheme="minorBidi"/>
                      <w:b/>
                      <w:color w:val="000000" w:themeColor="text1"/>
                    </w:rPr>
                    <w:t>bonitetno dokazilo</w:t>
                  </w:r>
                  <w:r w:rsidRPr="000A28DA">
                    <w:rPr>
                      <w:rFonts w:asciiTheme="minorHAnsi" w:eastAsiaTheme="minorHAnsi" w:hAnsiTheme="minorHAnsi" w:cstheme="minorBidi"/>
                      <w:color w:val="000000" w:themeColor="text1"/>
                    </w:rPr>
                    <w:t xml:space="preserve"> - ustrezen BON obrazec- obrazci </w:t>
                  </w:r>
                  <w:proofErr w:type="spellStart"/>
                  <w:r w:rsidRPr="000A28DA">
                    <w:rPr>
                      <w:rFonts w:asciiTheme="minorHAnsi" w:eastAsiaTheme="minorHAnsi" w:hAnsiTheme="minorHAnsi" w:cstheme="minorBidi"/>
                      <w:color w:val="000000" w:themeColor="text1"/>
                    </w:rPr>
                    <w:t>eS.BON</w:t>
                  </w:r>
                  <w:proofErr w:type="spellEnd"/>
                  <w:r w:rsidRPr="000A28DA">
                    <w:rPr>
                      <w:rFonts w:asciiTheme="minorHAnsi" w:eastAsiaTheme="minorHAnsi" w:hAnsiTheme="minorHAnsi" w:cstheme="minorBidi"/>
                      <w:color w:val="000000" w:themeColor="text1"/>
                    </w:rPr>
                    <w:t xml:space="preserve">, S.BON-1 ali S.BON-1/P, izdan s strani </w:t>
                  </w:r>
                  <w:proofErr w:type="spellStart"/>
                  <w:r w:rsidRPr="000A28DA">
                    <w:rPr>
                      <w:rFonts w:asciiTheme="minorHAnsi" w:eastAsiaTheme="minorHAnsi" w:hAnsiTheme="minorHAnsi" w:cstheme="minorBidi"/>
                      <w:color w:val="000000" w:themeColor="text1"/>
                    </w:rPr>
                    <w:t>Ajpes</w:t>
                  </w:r>
                  <w:proofErr w:type="spellEnd"/>
                  <w:r w:rsidRPr="000A28DA">
                    <w:rPr>
                      <w:rFonts w:asciiTheme="minorHAnsi" w:eastAsiaTheme="minorHAnsi" w:hAnsiTheme="minorHAnsi" w:cstheme="minorBidi"/>
                      <w:color w:val="000000" w:themeColor="text1"/>
                    </w:rPr>
                    <w:t xml:space="preserve">-a ali dokazilo agencije S&amp;P ali </w:t>
                  </w:r>
                  <w:proofErr w:type="spellStart"/>
                  <w:r w:rsidRPr="000A28DA">
                    <w:rPr>
                      <w:rFonts w:asciiTheme="minorHAnsi" w:eastAsiaTheme="minorHAnsi" w:hAnsiTheme="minorHAnsi" w:cstheme="minorBidi"/>
                      <w:color w:val="000000" w:themeColor="text1"/>
                    </w:rPr>
                    <w:t>Fitch</w:t>
                  </w:r>
                  <w:proofErr w:type="spellEnd"/>
                  <w:r w:rsidRPr="000A28DA">
                    <w:rPr>
                      <w:rFonts w:asciiTheme="minorHAnsi" w:eastAsiaTheme="minorHAnsi" w:hAnsiTheme="minorHAnsi" w:cstheme="minorBidi"/>
                      <w:color w:val="000000" w:themeColor="text1"/>
                    </w:rPr>
                    <w:t xml:space="preserve"> ali dokazilo agencije </w:t>
                  </w:r>
                  <w:proofErr w:type="spellStart"/>
                  <w:r w:rsidRPr="000A28DA">
                    <w:rPr>
                      <w:rFonts w:asciiTheme="minorHAnsi" w:eastAsiaTheme="minorHAnsi" w:hAnsiTheme="minorHAnsi" w:cstheme="minorBidi"/>
                      <w:color w:val="000000" w:themeColor="text1"/>
                    </w:rPr>
                    <w:t>Moodyʼs</w:t>
                  </w:r>
                  <w:proofErr w:type="spellEnd"/>
                  <w:r w:rsidRPr="000A28DA">
                    <w:rPr>
                      <w:rFonts w:asciiTheme="minorHAnsi" w:eastAsiaTheme="minorHAnsi" w:hAnsiTheme="minorHAnsi" w:cstheme="minorBidi"/>
                      <w:color w:val="000000" w:themeColor="text1"/>
                    </w:rPr>
                    <w:t xml:space="preserve">. Obrazec/dokazilo ponudniki naložijo v sistem e-JN v </w:t>
                  </w:r>
                  <w:r w:rsidRPr="000A28DA">
                    <w:rPr>
                      <w:rFonts w:asciiTheme="minorHAnsi" w:eastAsiaTheme="minorHAnsi" w:hAnsiTheme="minorHAnsi" w:cstheme="minorBidi"/>
                      <w:b/>
                      <w:color w:val="000000" w:themeColor="text1"/>
                    </w:rPr>
                    <w:t>razdelek »Druge priloge«</w:t>
                  </w:r>
                  <w:r w:rsidRPr="000A28DA">
                    <w:rPr>
                      <w:rFonts w:asciiTheme="minorHAnsi" w:eastAsiaTheme="minorHAnsi" w:hAnsiTheme="minorHAnsi" w:cstheme="minorBidi"/>
                      <w:color w:val="000000" w:themeColor="text1"/>
                    </w:rPr>
                    <w:t>.</w:t>
                  </w:r>
                </w:p>
                <w:p w14:paraId="1562111B" w14:textId="77777777" w:rsidR="000A28DA" w:rsidRPr="000A28DA" w:rsidRDefault="000A28DA" w:rsidP="000A28DA">
                  <w:pPr>
                    <w:tabs>
                      <w:tab w:val="left" w:pos="1260"/>
                    </w:tabs>
                    <w:jc w:val="both"/>
                    <w:rPr>
                      <w:rFonts w:asciiTheme="minorHAnsi" w:eastAsiaTheme="minorHAnsi" w:hAnsiTheme="minorHAnsi" w:cstheme="minorHAnsi"/>
                    </w:rPr>
                  </w:pPr>
                  <w:r w:rsidRPr="000A28DA">
                    <w:rPr>
                      <w:rFonts w:asciiTheme="minorHAnsi" w:eastAsiaTheme="minorHAnsi" w:hAnsiTheme="minorHAnsi" w:cstheme="minorHAnsi"/>
                    </w:rPr>
                    <w:tab/>
                  </w:r>
                </w:p>
                <w:p w14:paraId="6E36E4A4" w14:textId="77777777" w:rsidR="000A28DA" w:rsidRPr="000A28DA" w:rsidRDefault="000A28DA" w:rsidP="000A28DA">
                  <w:pPr>
                    <w:jc w:val="both"/>
                    <w:rPr>
                      <w:rFonts w:asciiTheme="minorHAnsi" w:eastAsiaTheme="minorHAnsi" w:hAnsiTheme="minorHAnsi" w:cstheme="minorHAnsi"/>
                    </w:rPr>
                  </w:pPr>
                  <w:r w:rsidRPr="000A28DA">
                    <w:rPr>
                      <w:rFonts w:asciiTheme="minorHAnsi" w:eastAsiaTheme="minorHAnsi" w:hAnsiTheme="minorHAnsi" w:cstheme="minorHAnsi"/>
                    </w:rPr>
                    <w:t>Ponudnik lahko predloži tudi bonitetno oceno drugih institucij, ki so pripravljene na podlagi metodologije Basel II ali Basel III, pri čemer bo naročnik ponudniku kot ustrezno oceno priznal tisto oceno, ki sodi v zgornjih 60% ocen po lestvici, ki jo uporablja posamezna finančna institucija pri določanju bonitetnih ocen na podlagi navedene metodologije. V temu primeru je ponudnik dolžan na poziv naročnika predložiti ustrezno obrazložitev izpolnjevanje tega pogoja ter določljivo izkazati primerljivost svoje ocene.</w:t>
                  </w:r>
                </w:p>
                <w:p w14:paraId="4AEE4B62" w14:textId="77777777" w:rsidR="000A28DA" w:rsidRPr="000A28DA" w:rsidRDefault="000A28DA" w:rsidP="000A28DA">
                  <w:pPr>
                    <w:jc w:val="both"/>
                    <w:rPr>
                      <w:rFonts w:asciiTheme="minorHAnsi" w:eastAsiaTheme="minorHAnsi" w:hAnsiTheme="minorHAnsi" w:cstheme="minorHAnsi"/>
                    </w:rPr>
                  </w:pPr>
                </w:p>
                <w:p w14:paraId="32CEC658" w14:textId="77777777" w:rsidR="000A28DA" w:rsidRPr="000A28DA" w:rsidRDefault="000A28DA" w:rsidP="000A28DA">
                  <w:pPr>
                    <w:jc w:val="both"/>
                    <w:rPr>
                      <w:rFonts w:asciiTheme="minorHAnsi" w:eastAsiaTheme="minorHAnsi" w:hAnsiTheme="minorHAnsi" w:cstheme="minorHAnsi"/>
                    </w:rPr>
                  </w:pPr>
                  <w:r w:rsidRPr="000A28DA">
                    <w:rPr>
                      <w:rFonts w:asciiTheme="minorHAnsi" w:eastAsiaTheme="minorHAnsi" w:hAnsiTheme="minorHAnsi" w:cstheme="minorHAnsi"/>
                    </w:rPr>
                    <w:t>Bonitetno dokazilo ne sme biti starejše od 60 dni od datuma, ki je določen kot skrajni rok za oddajo ponudbe.</w:t>
                  </w:r>
                </w:p>
                <w:p w14:paraId="419BEC58" w14:textId="77777777" w:rsidR="000A28DA" w:rsidRPr="000A28DA" w:rsidRDefault="000A28DA" w:rsidP="000A28DA">
                  <w:pPr>
                    <w:jc w:val="both"/>
                    <w:rPr>
                      <w:rFonts w:asciiTheme="minorHAnsi" w:eastAsiaTheme="minorHAnsi" w:hAnsiTheme="minorHAnsi" w:cstheme="minorHAnsi"/>
                    </w:rPr>
                  </w:pPr>
                </w:p>
                <w:p w14:paraId="15C6C5A9" w14:textId="77777777" w:rsidR="000A28DA" w:rsidRPr="000A28DA" w:rsidRDefault="000A28DA" w:rsidP="000A28DA">
                  <w:pPr>
                    <w:jc w:val="both"/>
                    <w:rPr>
                      <w:rFonts w:asciiTheme="minorHAnsi" w:eastAsiaTheme="minorHAnsi" w:hAnsiTheme="minorHAnsi" w:cstheme="minorHAnsi"/>
                      <w:i/>
                    </w:rPr>
                  </w:pPr>
                  <w:r w:rsidRPr="000A28DA">
                    <w:rPr>
                      <w:rFonts w:asciiTheme="minorHAnsi" w:eastAsiaTheme="minorHAnsi" w:hAnsiTheme="minorHAnsi" w:cstheme="minorHAnsi"/>
                      <w:i/>
                    </w:rPr>
                    <w:t xml:space="preserve">Če bo ponudnik predložil lastno izjavo, bo moral na poziv naročnika k predložitvi dokazil, naročniku predložiti ustrezen BON obrazec, ki </w:t>
                  </w:r>
                  <w:r w:rsidRPr="000A28DA">
                    <w:rPr>
                      <w:rFonts w:asciiTheme="minorHAnsi" w:eastAsiaTheme="minorHAnsi" w:hAnsiTheme="minorHAnsi" w:cstheme="minorHAnsi"/>
                      <w:b/>
                      <w:i/>
                    </w:rPr>
                    <w:t>ne bo starejši</w:t>
                  </w:r>
                  <w:r w:rsidRPr="000A28DA">
                    <w:rPr>
                      <w:rFonts w:asciiTheme="minorHAnsi" w:eastAsiaTheme="minorHAnsi" w:hAnsiTheme="minorHAnsi" w:cstheme="minorHAnsi"/>
                      <w:i/>
                    </w:rPr>
                    <w:t xml:space="preserve"> </w:t>
                  </w:r>
                  <w:r w:rsidRPr="000A28DA">
                    <w:rPr>
                      <w:rFonts w:asciiTheme="minorHAnsi" w:eastAsiaTheme="minorHAnsi" w:hAnsiTheme="minorHAnsi" w:cstheme="minorHAnsi"/>
                      <w:b/>
                      <w:i/>
                    </w:rPr>
                    <w:t>od 60 dni</w:t>
                  </w:r>
                  <w:r w:rsidRPr="000A28DA">
                    <w:rPr>
                      <w:rFonts w:asciiTheme="minorHAnsi" w:eastAsiaTheme="minorHAnsi" w:hAnsiTheme="minorHAnsi" w:cstheme="minorHAnsi"/>
                      <w:i/>
                    </w:rPr>
                    <w:t xml:space="preserve"> od datuma, ki je bil določen kot skrajni rok za oddajo ponudbe.</w:t>
                  </w:r>
                </w:p>
              </w:tc>
            </w:tr>
          </w:tbl>
          <w:p w14:paraId="72D3DB9E" w14:textId="77777777" w:rsidR="00B736A4" w:rsidRPr="009A3AE6" w:rsidRDefault="00B736A4" w:rsidP="00B736A4">
            <w:pPr>
              <w:jc w:val="both"/>
              <w:rPr>
                <w:lang w:eastAsia="zh-CN"/>
              </w:rPr>
            </w:pPr>
          </w:p>
        </w:tc>
        <w:tc>
          <w:tcPr>
            <w:tcW w:w="5347" w:type="dxa"/>
          </w:tcPr>
          <w:p w14:paraId="449D303D" w14:textId="77777777" w:rsidR="00B736A4" w:rsidRPr="00B736A4" w:rsidRDefault="00B736A4" w:rsidP="00B736A4">
            <w:pPr>
              <w:jc w:val="both"/>
            </w:pPr>
            <w:r w:rsidRPr="00B736A4">
              <w:t>Pogoj morajo izpolniti naslednji gospodarski subjekti:</w:t>
            </w:r>
          </w:p>
          <w:p w14:paraId="5D50671B" w14:textId="77777777" w:rsidR="00B736A4" w:rsidRPr="00B736A4" w:rsidRDefault="00B736A4" w:rsidP="00393C66">
            <w:pPr>
              <w:numPr>
                <w:ilvl w:val="0"/>
                <w:numId w:val="35"/>
              </w:numPr>
              <w:jc w:val="both"/>
            </w:pPr>
            <w:r w:rsidRPr="00B736A4">
              <w:t>ponudnik;</w:t>
            </w:r>
          </w:p>
          <w:p w14:paraId="70905391" w14:textId="77777777" w:rsidR="00B736A4" w:rsidRPr="00B736A4" w:rsidRDefault="00B736A4" w:rsidP="00393C66">
            <w:pPr>
              <w:numPr>
                <w:ilvl w:val="0"/>
                <w:numId w:val="35"/>
              </w:numPr>
              <w:jc w:val="both"/>
            </w:pPr>
            <w:r w:rsidRPr="00B736A4">
              <w:t>vsi partnerji v skupni ponudbi.</w:t>
            </w:r>
          </w:p>
          <w:p w14:paraId="6BE2DCEE" w14:textId="77777777" w:rsidR="00B736A4" w:rsidRPr="000742A1" w:rsidRDefault="00B736A4" w:rsidP="00B736A4">
            <w:pPr>
              <w:jc w:val="both"/>
            </w:pPr>
          </w:p>
        </w:tc>
      </w:tr>
      <w:tr w:rsidR="00B736A4" w:rsidRPr="009F5A22" w14:paraId="0694E9F2" w14:textId="77777777" w:rsidTr="00280AD4">
        <w:trPr>
          <w:trHeight w:val="708"/>
        </w:trPr>
        <w:tc>
          <w:tcPr>
            <w:tcW w:w="697" w:type="dxa"/>
          </w:tcPr>
          <w:p w14:paraId="097596B3" w14:textId="77777777" w:rsidR="00B736A4" w:rsidRPr="009F5A22" w:rsidRDefault="00B736A4" w:rsidP="00B736A4">
            <w:pPr>
              <w:jc w:val="both"/>
              <w:rPr>
                <w:lang w:eastAsia="zh-CN"/>
              </w:rPr>
            </w:pPr>
            <w:r>
              <w:rPr>
                <w:lang w:eastAsia="zh-CN"/>
              </w:rPr>
              <w:t>3</w:t>
            </w:r>
            <w:r w:rsidRPr="009F5A22">
              <w:rPr>
                <w:lang w:eastAsia="zh-CN"/>
              </w:rPr>
              <w:t>.</w:t>
            </w:r>
          </w:p>
        </w:tc>
        <w:tc>
          <w:tcPr>
            <w:tcW w:w="1371" w:type="dxa"/>
          </w:tcPr>
          <w:p w14:paraId="7F230972" w14:textId="77777777" w:rsidR="00B736A4" w:rsidRPr="009F5A22" w:rsidRDefault="00B736A4" w:rsidP="00B736A4">
            <w:pPr>
              <w:rPr>
                <w:lang w:eastAsia="zh-CN"/>
              </w:rPr>
            </w:pPr>
            <w:r w:rsidRPr="009F5A22">
              <w:rPr>
                <w:lang w:eastAsia="zh-CN"/>
              </w:rPr>
              <w:t>Peti in šesti odstavek 76. člena ZJN-3</w:t>
            </w:r>
          </w:p>
        </w:tc>
        <w:tc>
          <w:tcPr>
            <w:tcW w:w="6569" w:type="dxa"/>
          </w:tcPr>
          <w:p w14:paraId="7E2E51FF" w14:textId="77777777" w:rsidR="00B736A4" w:rsidRPr="005E4870" w:rsidRDefault="00B736A4" w:rsidP="00B736A4">
            <w:pPr>
              <w:jc w:val="both"/>
              <w:rPr>
                <w:lang w:eastAsia="zh-CN"/>
              </w:rPr>
            </w:pPr>
            <w:r w:rsidRPr="005E4870">
              <w:rPr>
                <w:lang w:eastAsia="zh-CN"/>
              </w:rPr>
              <w:t>Letni promet (</w:t>
            </w:r>
            <w:r w:rsidRPr="005E4870">
              <w:rPr>
                <w:b/>
                <w:lang w:eastAsia="zh-CN"/>
              </w:rPr>
              <w:t>višina čistih prihodkov od prodaje</w:t>
            </w:r>
            <w:r w:rsidRPr="005E4870">
              <w:rPr>
                <w:lang w:eastAsia="zh-CN"/>
              </w:rPr>
              <w:t xml:space="preserve">) gospodarskega subjekta v zadnjem poslovnem letu, za katerega so podatki o letnem prometu razpoložljivi/objavljeni/dostopni na spletni strani </w:t>
            </w:r>
            <w:proofErr w:type="spellStart"/>
            <w:r w:rsidRPr="005E4870">
              <w:rPr>
                <w:lang w:eastAsia="zh-CN"/>
              </w:rPr>
              <w:t>Ajpes</w:t>
            </w:r>
            <w:proofErr w:type="spellEnd"/>
            <w:r w:rsidRPr="005E4870">
              <w:rPr>
                <w:lang w:eastAsia="zh-CN"/>
              </w:rPr>
              <w:t xml:space="preserve"> (na dan oddaje ponudbe), mora znašati:</w:t>
            </w:r>
          </w:p>
          <w:p w14:paraId="520C9FF1" w14:textId="77777777" w:rsidR="00B736A4" w:rsidRPr="005E4870" w:rsidRDefault="00B736A4" w:rsidP="00B736A4">
            <w:pPr>
              <w:jc w:val="both"/>
              <w:rPr>
                <w:lang w:eastAsia="zh-CN"/>
              </w:rPr>
            </w:pPr>
          </w:p>
          <w:p w14:paraId="4960C794" w14:textId="05C9C219" w:rsidR="00B736A4" w:rsidRPr="00411E7D" w:rsidRDefault="00B736A4" w:rsidP="00B736A4">
            <w:pPr>
              <w:jc w:val="both"/>
              <w:rPr>
                <w:lang w:eastAsia="zh-CN"/>
              </w:rPr>
            </w:pPr>
            <w:r w:rsidRPr="00E7407A">
              <w:rPr>
                <w:lang w:eastAsia="zh-CN"/>
              </w:rPr>
              <w:t xml:space="preserve">najmanj </w:t>
            </w:r>
            <w:r w:rsidR="00841240">
              <w:rPr>
                <w:b/>
                <w:lang w:eastAsia="zh-CN"/>
              </w:rPr>
              <w:t>500</w:t>
            </w:r>
            <w:r w:rsidRPr="00E7407A">
              <w:rPr>
                <w:b/>
                <w:lang w:eastAsia="zh-CN"/>
              </w:rPr>
              <w:t>.000,00 EUR.</w:t>
            </w:r>
          </w:p>
          <w:p w14:paraId="20D5493E" w14:textId="77777777" w:rsidR="00B736A4" w:rsidRPr="009F5A22" w:rsidRDefault="00B736A4" w:rsidP="00B736A4">
            <w:pPr>
              <w:jc w:val="both"/>
              <w:rPr>
                <w:lang w:eastAsia="zh-CN"/>
              </w:rPr>
            </w:pPr>
          </w:p>
          <w:p w14:paraId="31678626" w14:textId="77777777" w:rsidR="00B736A4" w:rsidRDefault="00B736A4" w:rsidP="00B736A4">
            <w:pPr>
              <w:jc w:val="both"/>
              <w:rPr>
                <w:lang w:eastAsia="zh-CN"/>
              </w:rPr>
            </w:pPr>
            <w:r w:rsidRPr="009F5A22">
              <w:rPr>
                <w:lang w:eastAsia="zh-CN"/>
              </w:rPr>
              <w:t>Tuji ponudnik zgoraj navedeni letni promet dokaže z izvlečki revidiranih bilanc stanja ali z drugimi računovodskimi izkazi.</w:t>
            </w:r>
          </w:p>
          <w:p w14:paraId="6B92233D" w14:textId="77777777" w:rsidR="00B736A4" w:rsidRPr="009F5A22" w:rsidRDefault="00B736A4" w:rsidP="00B736A4">
            <w:pPr>
              <w:jc w:val="both"/>
              <w:rPr>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333"/>
            </w:tblGrid>
            <w:tr w:rsidR="00B736A4" w:rsidRPr="009F5A22" w14:paraId="300E228C" w14:textId="77777777" w:rsidTr="00F50C01">
              <w:tc>
                <w:tcPr>
                  <w:tcW w:w="6333" w:type="dxa"/>
                </w:tcPr>
                <w:p w14:paraId="605EC748" w14:textId="77777777" w:rsidR="00B736A4" w:rsidRPr="009F5A22" w:rsidRDefault="00B736A4" w:rsidP="00B736A4">
                  <w:pPr>
                    <w:jc w:val="both"/>
                  </w:pPr>
                  <w:r w:rsidRPr="009F5A22">
                    <w:rPr>
                      <w:b/>
                    </w:rPr>
                    <w:t>INFORMACIJA ZA UGOTAVLJANJE SPOSOBNOSTI</w:t>
                  </w:r>
                  <w:r w:rsidRPr="009F5A22">
                    <w:t xml:space="preserve">: </w:t>
                  </w:r>
                </w:p>
                <w:p w14:paraId="2F0FF331" w14:textId="77777777" w:rsidR="00B736A4" w:rsidRDefault="00B736A4" w:rsidP="00B736A4">
                  <w:pPr>
                    <w:jc w:val="both"/>
                  </w:pPr>
                </w:p>
                <w:p w14:paraId="11F17712" w14:textId="77777777" w:rsidR="00B736A4" w:rsidRDefault="00B736A4" w:rsidP="00B736A4">
                  <w:pPr>
                    <w:jc w:val="both"/>
                    <w:rPr>
                      <w:bCs/>
                    </w:rPr>
                  </w:pPr>
                  <w:r w:rsidRPr="009F5A22">
                    <w:rPr>
                      <w:b/>
                      <w:bCs/>
                    </w:rPr>
                    <w:t>Podatki o ponudniku in drugih gospodarskih subjektih</w:t>
                  </w:r>
                  <w:r>
                    <w:rPr>
                      <w:b/>
                      <w:bCs/>
                    </w:rPr>
                    <w:t xml:space="preserve"> (priloga št. 2), </w:t>
                  </w:r>
                  <w:r w:rsidRPr="004C23B1">
                    <w:rPr>
                      <w:bCs/>
                    </w:rPr>
                    <w:t xml:space="preserve">rubrika Letni promet </w:t>
                  </w:r>
                </w:p>
                <w:p w14:paraId="77719FF6" w14:textId="77777777" w:rsidR="00B736A4" w:rsidRDefault="00B736A4" w:rsidP="00B736A4">
                  <w:pPr>
                    <w:jc w:val="both"/>
                    <w:rPr>
                      <w:bCs/>
                    </w:rPr>
                  </w:pPr>
                </w:p>
                <w:p w14:paraId="5D12A9EF" w14:textId="77777777" w:rsidR="00B736A4" w:rsidRPr="009F5A22" w:rsidRDefault="00B736A4" w:rsidP="00E544ED">
                  <w:pPr>
                    <w:jc w:val="both"/>
                  </w:pPr>
                  <w:r>
                    <w:rPr>
                      <w:bCs/>
                    </w:rPr>
                    <w:t>P</w:t>
                  </w:r>
                  <w:r>
                    <w:t>onudnik v p</w:t>
                  </w:r>
                  <w:r w:rsidRPr="009F5A22">
                    <w:t xml:space="preserve">rilogi </w:t>
                  </w:r>
                  <w:r>
                    <w:t xml:space="preserve">št. </w:t>
                  </w:r>
                  <w:r w:rsidRPr="009F5A22">
                    <w:t xml:space="preserve">2 na ustrezno mesto navede letni promet </w:t>
                  </w:r>
                  <w:r w:rsidRPr="00470267">
                    <w:rPr>
                      <w:u w:val="single"/>
                    </w:rPr>
                    <w:t xml:space="preserve">(višina </w:t>
                  </w:r>
                  <w:r w:rsidR="00E544ED" w:rsidRPr="00470267">
                    <w:rPr>
                      <w:u w:val="single"/>
                    </w:rPr>
                    <w:t xml:space="preserve">čistih </w:t>
                  </w:r>
                  <w:r w:rsidRPr="00470267">
                    <w:rPr>
                      <w:u w:val="single"/>
                    </w:rPr>
                    <w:t>prihodkov</w:t>
                  </w:r>
                  <w:r w:rsidR="00E544ED" w:rsidRPr="00470267">
                    <w:rPr>
                      <w:u w:val="single"/>
                    </w:rPr>
                    <w:t xml:space="preserve"> od prodaje</w:t>
                  </w:r>
                  <w:r w:rsidRPr="009F5A22">
                    <w:t>) v zadnjem poslovnem letu, za katerega so podatki</w:t>
                  </w:r>
                  <w:r w:rsidR="00E544ED">
                    <w:t xml:space="preserve"> o letnem prometu razpoložljivi.</w:t>
                  </w:r>
                </w:p>
              </w:tc>
            </w:tr>
          </w:tbl>
          <w:p w14:paraId="29501DD7" w14:textId="77777777" w:rsidR="009F2DC3" w:rsidRDefault="009F2DC3" w:rsidP="00B736A4">
            <w:pPr>
              <w:jc w:val="both"/>
              <w:rPr>
                <w:lang w:eastAsia="zh-CN"/>
              </w:rPr>
            </w:pPr>
          </w:p>
          <w:p w14:paraId="019597CD" w14:textId="77777777" w:rsidR="00B736A4" w:rsidRDefault="00B736A4" w:rsidP="00B736A4">
            <w:pPr>
              <w:jc w:val="both"/>
              <w:rPr>
                <w:lang w:eastAsia="zh-CN"/>
              </w:rPr>
            </w:pPr>
            <w:r w:rsidRPr="009F5A22">
              <w:rPr>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62ED4D04" w14:textId="77777777" w:rsidR="00B736A4" w:rsidRDefault="00B736A4" w:rsidP="00B736A4">
            <w:pPr>
              <w:jc w:val="both"/>
              <w:rPr>
                <w:lang w:eastAsia="zh-CN"/>
              </w:rPr>
            </w:pPr>
          </w:p>
          <w:p w14:paraId="44B07F7A" w14:textId="77777777" w:rsidR="00B736A4" w:rsidRPr="00113973" w:rsidRDefault="00B736A4" w:rsidP="00B736A4">
            <w:pPr>
              <w:jc w:val="both"/>
              <w:rPr>
                <w:i/>
                <w:sz w:val="20"/>
                <w:szCs w:val="20"/>
                <w:lang w:eastAsia="zh-CN"/>
              </w:rPr>
            </w:pPr>
            <w:r w:rsidRPr="00113973">
              <w:rPr>
                <w:i/>
                <w:sz w:val="20"/>
                <w:szCs w:val="20"/>
                <w:lang w:eastAsia="zh-CN"/>
              </w:rPr>
              <w:t xml:space="preserve">*če bodo ravno na dan oddaje ponudbe na spletni strani </w:t>
            </w:r>
            <w:proofErr w:type="spellStart"/>
            <w:r w:rsidRPr="00113973">
              <w:rPr>
                <w:i/>
                <w:sz w:val="20"/>
                <w:szCs w:val="20"/>
                <w:lang w:eastAsia="zh-CN"/>
              </w:rPr>
              <w:t>Ajpes</w:t>
            </w:r>
            <w:proofErr w:type="spellEnd"/>
            <w:r w:rsidRPr="00113973">
              <w:rPr>
                <w:i/>
                <w:sz w:val="20"/>
                <w:szCs w:val="20"/>
                <w:lang w:eastAsia="zh-CN"/>
              </w:rPr>
              <w:t xml:space="preserve"> objavljeni novi podatki o letnem prometu, bo naročnik upošteval tako višino čistih prihodkov od prodaje za novo leto kot tudi za preteklo leto (pogoj glede prihodkov bo ponudnik moral izkazati vsaj v enem izmed obeh let)</w:t>
            </w:r>
          </w:p>
        </w:tc>
        <w:tc>
          <w:tcPr>
            <w:tcW w:w="5347" w:type="dxa"/>
          </w:tcPr>
          <w:p w14:paraId="42173546" w14:textId="77777777" w:rsidR="00B736A4" w:rsidRPr="009F5A22" w:rsidRDefault="00B736A4" w:rsidP="00B736A4">
            <w:pPr>
              <w:jc w:val="both"/>
              <w:rPr>
                <w:lang w:eastAsia="zh-CN"/>
              </w:rPr>
            </w:pPr>
            <w:r w:rsidRPr="009F5A22">
              <w:rPr>
                <w:lang w:eastAsia="zh-CN"/>
              </w:rPr>
              <w:t>Pogoj mora izpolniti ponudnik.</w:t>
            </w:r>
          </w:p>
          <w:p w14:paraId="0F63A2FD" w14:textId="77777777" w:rsidR="00B736A4" w:rsidRPr="009F5A22" w:rsidRDefault="00B736A4" w:rsidP="00B736A4">
            <w:pPr>
              <w:jc w:val="both"/>
              <w:rPr>
                <w:lang w:eastAsia="zh-CN"/>
              </w:rPr>
            </w:pPr>
          </w:p>
          <w:p w14:paraId="7C706E3E" w14:textId="77777777" w:rsidR="00B736A4" w:rsidRPr="009F5A22" w:rsidRDefault="00B736A4" w:rsidP="00B736A4">
            <w:pPr>
              <w:jc w:val="both"/>
              <w:rPr>
                <w:lang w:eastAsia="zh-CN"/>
              </w:rPr>
            </w:pPr>
            <w:r w:rsidRPr="000174E9">
              <w:rPr>
                <w:rFonts w:asciiTheme="minorHAnsi" w:hAnsiTheme="minorHAnsi"/>
              </w:rPr>
              <w:t>Pri ponudbi s partnerji in podizvaja</w:t>
            </w:r>
            <w:r>
              <w:rPr>
                <w:rFonts w:asciiTheme="minorHAnsi" w:hAnsiTheme="minorHAnsi"/>
              </w:rPr>
              <w:t xml:space="preserve">lci lahko ta pogoj izpolnjujejo </w:t>
            </w:r>
            <w:r w:rsidRPr="000174E9">
              <w:rPr>
                <w:rFonts w:asciiTheme="minorHAnsi" w:hAnsiTheme="minorHAnsi"/>
              </w:rPr>
              <w:t>tudi ponudnik in vsi partnerji oziroma podizvajalci skupno.</w:t>
            </w:r>
          </w:p>
          <w:p w14:paraId="0042326B" w14:textId="77777777" w:rsidR="00B736A4" w:rsidRPr="009F5A22" w:rsidRDefault="00B736A4" w:rsidP="00B736A4">
            <w:pPr>
              <w:jc w:val="both"/>
              <w:rPr>
                <w:lang w:eastAsia="zh-CN"/>
              </w:rPr>
            </w:pPr>
          </w:p>
        </w:tc>
      </w:tr>
    </w:tbl>
    <w:p w14:paraId="19DFAFCD" w14:textId="77777777" w:rsidR="00A448D1" w:rsidRPr="009F5A22" w:rsidRDefault="00A448D1" w:rsidP="00250C72">
      <w:pPr>
        <w:jc w:val="both"/>
        <w:rPr>
          <w:lang w:eastAsia="zh-CN"/>
        </w:rPr>
      </w:pPr>
    </w:p>
    <w:p w14:paraId="356806E1" w14:textId="77777777" w:rsidR="00565D60" w:rsidRDefault="00565D60" w:rsidP="00250C72">
      <w:pPr>
        <w:rPr>
          <w:sz w:val="23"/>
          <w:szCs w:val="23"/>
          <w:lang w:eastAsia="zh-CN"/>
        </w:rPr>
      </w:pPr>
    </w:p>
    <w:p w14:paraId="72DCAA42" w14:textId="77777777" w:rsidR="002043CA" w:rsidRDefault="002043CA" w:rsidP="00250C72">
      <w:pPr>
        <w:rPr>
          <w:sz w:val="23"/>
          <w:szCs w:val="23"/>
          <w:lang w:eastAsia="zh-CN"/>
        </w:rPr>
      </w:pPr>
    </w:p>
    <w:p w14:paraId="167C9745" w14:textId="77777777" w:rsidR="005310DA" w:rsidRPr="001136A4" w:rsidRDefault="005310DA" w:rsidP="00F62BA8">
      <w:pPr>
        <w:pStyle w:val="Slog2"/>
      </w:pPr>
      <w:bookmarkStart w:id="82" w:name="_Toc451354675"/>
      <w:bookmarkStart w:id="83" w:name="_Toc876781"/>
      <w:r w:rsidRPr="001136A4">
        <w:t>T</w:t>
      </w:r>
      <w:r w:rsidR="001304EB" w:rsidRPr="001136A4">
        <w:t>ehnična in strokovna sposobnost</w:t>
      </w:r>
      <w:bookmarkEnd w:id="82"/>
      <w:bookmarkEnd w:id="83"/>
    </w:p>
    <w:tbl>
      <w:tblPr>
        <w:tblStyle w:val="Tabelamrea1"/>
        <w:tblW w:w="1402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74"/>
        <w:gridCol w:w="1443"/>
        <w:gridCol w:w="6520"/>
        <w:gridCol w:w="5387"/>
      </w:tblGrid>
      <w:tr w:rsidR="00F52545" w:rsidRPr="001136A4" w14:paraId="12919336" w14:textId="77777777" w:rsidTr="00F52545">
        <w:tc>
          <w:tcPr>
            <w:tcW w:w="674" w:type="dxa"/>
            <w:tcBorders>
              <w:top w:val="single" w:sz="8" w:space="0" w:color="auto"/>
            </w:tcBorders>
            <w:vAlign w:val="center"/>
          </w:tcPr>
          <w:p w14:paraId="44C3FE1E" w14:textId="77777777" w:rsidR="00F52545" w:rsidRPr="001136A4" w:rsidRDefault="00F52545" w:rsidP="005C2899">
            <w:pPr>
              <w:rPr>
                <w:b/>
                <w:sz w:val="23"/>
                <w:szCs w:val="23"/>
                <w:lang w:eastAsia="zh-CN"/>
              </w:rPr>
            </w:pPr>
            <w:r w:rsidRPr="001136A4">
              <w:rPr>
                <w:b/>
                <w:sz w:val="23"/>
                <w:szCs w:val="23"/>
                <w:lang w:eastAsia="zh-CN"/>
              </w:rPr>
              <w:t>ZAP. ŠT.</w:t>
            </w:r>
          </w:p>
        </w:tc>
        <w:tc>
          <w:tcPr>
            <w:tcW w:w="1443" w:type="dxa"/>
            <w:tcBorders>
              <w:top w:val="single" w:sz="8" w:space="0" w:color="auto"/>
            </w:tcBorders>
            <w:vAlign w:val="center"/>
          </w:tcPr>
          <w:p w14:paraId="2DF8ACC0" w14:textId="77777777" w:rsidR="00F52545" w:rsidRPr="001136A4" w:rsidRDefault="00F52545" w:rsidP="005C2899">
            <w:pPr>
              <w:rPr>
                <w:b/>
                <w:sz w:val="23"/>
                <w:szCs w:val="23"/>
                <w:lang w:eastAsia="zh-CN"/>
              </w:rPr>
            </w:pPr>
            <w:r w:rsidRPr="001136A4">
              <w:rPr>
                <w:b/>
                <w:sz w:val="23"/>
                <w:szCs w:val="23"/>
                <w:lang w:eastAsia="zh-CN"/>
              </w:rPr>
              <w:t>PRAVNA PODLAGA</w:t>
            </w:r>
          </w:p>
        </w:tc>
        <w:tc>
          <w:tcPr>
            <w:tcW w:w="6520" w:type="dxa"/>
            <w:tcBorders>
              <w:top w:val="single" w:sz="8" w:space="0" w:color="auto"/>
            </w:tcBorders>
            <w:vAlign w:val="center"/>
          </w:tcPr>
          <w:p w14:paraId="38081226" w14:textId="77777777" w:rsidR="00F52545" w:rsidRPr="001136A4" w:rsidRDefault="00F52545" w:rsidP="005C2899">
            <w:pPr>
              <w:rPr>
                <w:b/>
                <w:sz w:val="23"/>
                <w:szCs w:val="23"/>
                <w:lang w:eastAsia="zh-CN"/>
              </w:rPr>
            </w:pPr>
            <w:r w:rsidRPr="001136A4">
              <w:rPr>
                <w:b/>
                <w:sz w:val="23"/>
                <w:szCs w:val="23"/>
                <w:lang w:eastAsia="zh-CN"/>
              </w:rPr>
              <w:t>POGOJ</w:t>
            </w:r>
          </w:p>
        </w:tc>
        <w:tc>
          <w:tcPr>
            <w:tcW w:w="5387" w:type="dxa"/>
            <w:tcBorders>
              <w:top w:val="single" w:sz="8" w:space="0" w:color="auto"/>
            </w:tcBorders>
            <w:vAlign w:val="center"/>
          </w:tcPr>
          <w:p w14:paraId="28AD11D3" w14:textId="77777777" w:rsidR="00F52545" w:rsidRPr="001136A4" w:rsidRDefault="00F52545" w:rsidP="005C2899">
            <w:pPr>
              <w:rPr>
                <w:b/>
                <w:sz w:val="23"/>
                <w:szCs w:val="23"/>
                <w:lang w:eastAsia="zh-CN"/>
              </w:rPr>
            </w:pPr>
            <w:r w:rsidRPr="001136A4">
              <w:rPr>
                <w:b/>
                <w:sz w:val="23"/>
                <w:szCs w:val="23"/>
                <w:lang w:eastAsia="zh-CN"/>
              </w:rPr>
              <w:t>ZA KOGA VELJA POGOJ</w:t>
            </w:r>
          </w:p>
        </w:tc>
      </w:tr>
      <w:tr w:rsidR="00F52545" w:rsidRPr="001136A4" w14:paraId="1FB693DF" w14:textId="77777777" w:rsidTr="00F52545">
        <w:tc>
          <w:tcPr>
            <w:tcW w:w="674" w:type="dxa"/>
            <w:tcBorders>
              <w:bottom w:val="single" w:sz="4" w:space="0" w:color="auto"/>
            </w:tcBorders>
          </w:tcPr>
          <w:p w14:paraId="75C943FF" w14:textId="77777777" w:rsidR="00F52545" w:rsidRPr="001136A4" w:rsidRDefault="00F52545" w:rsidP="00250C72">
            <w:pPr>
              <w:jc w:val="both"/>
              <w:rPr>
                <w:lang w:eastAsia="zh-CN"/>
              </w:rPr>
            </w:pPr>
            <w:r w:rsidRPr="001136A4">
              <w:rPr>
                <w:lang w:eastAsia="zh-CN"/>
              </w:rPr>
              <w:t>1.</w:t>
            </w:r>
          </w:p>
        </w:tc>
        <w:tc>
          <w:tcPr>
            <w:tcW w:w="1443" w:type="dxa"/>
            <w:tcBorders>
              <w:bottom w:val="single" w:sz="4" w:space="0" w:color="auto"/>
            </w:tcBorders>
          </w:tcPr>
          <w:p w14:paraId="4542957B" w14:textId="77777777" w:rsidR="00F52545" w:rsidRPr="001136A4" w:rsidRDefault="00F52545" w:rsidP="00875478">
            <w:pPr>
              <w:rPr>
                <w:lang w:eastAsia="zh-CN"/>
              </w:rPr>
            </w:pPr>
            <w:r w:rsidRPr="001136A4">
              <w:rPr>
                <w:lang w:eastAsia="zh-CN"/>
              </w:rPr>
              <w:t>Osmi odstavek 77. člena ZJN-3</w:t>
            </w:r>
          </w:p>
        </w:tc>
        <w:tc>
          <w:tcPr>
            <w:tcW w:w="6520" w:type="dxa"/>
            <w:tcBorders>
              <w:bottom w:val="single" w:sz="4" w:space="0" w:color="auto"/>
            </w:tcBorders>
          </w:tcPr>
          <w:p w14:paraId="266D75AA" w14:textId="77777777" w:rsidR="00961CF5" w:rsidRPr="00863E2A" w:rsidRDefault="00961CF5" w:rsidP="00961CF5">
            <w:pPr>
              <w:spacing w:after="200" w:line="276" w:lineRule="auto"/>
              <w:jc w:val="both"/>
              <w:rPr>
                <w:rFonts w:asciiTheme="minorHAnsi" w:eastAsiaTheme="minorHAnsi" w:hAnsiTheme="minorHAnsi" w:cstheme="minorBidi"/>
              </w:rPr>
            </w:pPr>
            <w:r w:rsidRPr="00863E2A">
              <w:rPr>
                <w:rFonts w:asciiTheme="minorHAnsi" w:eastAsiaTheme="minorHAnsi" w:hAnsiTheme="minorHAnsi" w:cstheme="minorBidi"/>
              </w:rPr>
              <w:t>Po</w:t>
            </w:r>
            <w:r w:rsidR="0059517B" w:rsidRPr="00863E2A">
              <w:rPr>
                <w:rFonts w:asciiTheme="minorHAnsi" w:eastAsiaTheme="minorHAnsi" w:hAnsiTheme="minorHAnsi" w:cstheme="minorBidi"/>
              </w:rPr>
              <w:t>nudnik mora predložiti /navesti:</w:t>
            </w:r>
          </w:p>
          <w:p w14:paraId="5047B666" w14:textId="7B31966E" w:rsidR="00961CF5" w:rsidRPr="00863E2A" w:rsidRDefault="00961CF5" w:rsidP="00393C66">
            <w:pPr>
              <w:keepNext/>
              <w:keepLines/>
              <w:widowControl w:val="0"/>
              <w:numPr>
                <w:ilvl w:val="0"/>
                <w:numId w:val="35"/>
              </w:numPr>
              <w:suppressAutoHyphens/>
              <w:snapToGrid w:val="0"/>
              <w:spacing w:before="120" w:after="120" w:line="276" w:lineRule="auto"/>
              <w:contextualSpacing/>
              <w:jc w:val="both"/>
              <w:rPr>
                <w:rFonts w:asciiTheme="minorHAnsi" w:eastAsia="Calibri" w:hAnsiTheme="minorHAnsi" w:cs="Cambria"/>
                <w:b/>
                <w:color w:val="000000"/>
                <w:kern w:val="3"/>
                <w:lang w:eastAsia="zh-CN"/>
              </w:rPr>
            </w:pPr>
            <w:r w:rsidRPr="00863E2A">
              <w:rPr>
                <w:rFonts w:asciiTheme="minorHAnsi" w:eastAsia="Calibri" w:hAnsiTheme="minorHAnsi" w:cs="Cambria"/>
                <w:b/>
                <w:color w:val="000000"/>
                <w:kern w:val="3"/>
                <w:lang w:eastAsia="zh-CN"/>
              </w:rPr>
              <w:t xml:space="preserve">najmanj </w:t>
            </w:r>
            <w:r w:rsidR="0059517B" w:rsidRPr="00863E2A">
              <w:rPr>
                <w:rFonts w:asciiTheme="minorHAnsi" w:eastAsia="Calibri" w:hAnsiTheme="minorHAnsi" w:cs="Cambria"/>
                <w:b/>
                <w:color w:val="000000"/>
                <w:kern w:val="3"/>
                <w:lang w:eastAsia="zh-CN"/>
              </w:rPr>
              <w:t>en</w:t>
            </w:r>
            <w:r w:rsidRPr="00863E2A">
              <w:rPr>
                <w:rFonts w:asciiTheme="minorHAnsi" w:eastAsia="Calibri" w:hAnsiTheme="minorHAnsi" w:cs="Cambria"/>
                <w:b/>
                <w:color w:val="000000"/>
                <w:kern w:val="3"/>
                <w:lang w:eastAsia="zh-CN"/>
              </w:rPr>
              <w:t xml:space="preserve"> (</w:t>
            </w:r>
            <w:r w:rsidR="0059517B" w:rsidRPr="00863E2A">
              <w:rPr>
                <w:rFonts w:asciiTheme="minorHAnsi" w:eastAsia="Calibri" w:hAnsiTheme="minorHAnsi" w:cs="Cambria"/>
                <w:b/>
                <w:color w:val="000000"/>
                <w:kern w:val="3"/>
                <w:lang w:eastAsia="zh-CN"/>
              </w:rPr>
              <w:t>1</w:t>
            </w:r>
            <w:r w:rsidRPr="00863E2A">
              <w:rPr>
                <w:rFonts w:asciiTheme="minorHAnsi" w:eastAsia="Calibri" w:hAnsiTheme="minorHAnsi" w:cs="Cambria"/>
                <w:b/>
                <w:color w:val="000000"/>
                <w:kern w:val="3"/>
                <w:lang w:eastAsia="zh-CN"/>
              </w:rPr>
              <w:t>) referenčn</w:t>
            </w:r>
            <w:r w:rsidR="0059517B" w:rsidRPr="00863E2A">
              <w:rPr>
                <w:rFonts w:asciiTheme="minorHAnsi" w:eastAsia="Calibri" w:hAnsiTheme="minorHAnsi" w:cs="Cambria"/>
                <w:b/>
                <w:color w:val="000000"/>
                <w:kern w:val="3"/>
                <w:lang w:eastAsia="zh-CN"/>
              </w:rPr>
              <w:t>i</w:t>
            </w:r>
            <w:r w:rsidRPr="00863E2A">
              <w:rPr>
                <w:rFonts w:asciiTheme="minorHAnsi" w:eastAsia="Calibri" w:hAnsiTheme="minorHAnsi" w:cs="Cambria"/>
                <w:b/>
                <w:color w:val="000000"/>
                <w:kern w:val="3"/>
                <w:lang w:eastAsia="zh-CN"/>
              </w:rPr>
              <w:t xml:space="preserve"> pos</w:t>
            </w:r>
            <w:r w:rsidR="0059517B" w:rsidRPr="00863E2A">
              <w:rPr>
                <w:rFonts w:asciiTheme="minorHAnsi" w:eastAsia="Calibri" w:hAnsiTheme="minorHAnsi" w:cs="Cambria"/>
                <w:b/>
                <w:color w:val="000000"/>
                <w:kern w:val="3"/>
                <w:lang w:eastAsia="zh-CN"/>
              </w:rPr>
              <w:t>e</w:t>
            </w:r>
            <w:r w:rsidRPr="00863E2A">
              <w:rPr>
                <w:rFonts w:asciiTheme="minorHAnsi" w:eastAsia="Calibri" w:hAnsiTheme="minorHAnsi" w:cs="Cambria"/>
                <w:b/>
                <w:color w:val="000000"/>
                <w:kern w:val="3"/>
                <w:lang w:eastAsia="zh-CN"/>
              </w:rPr>
              <w:t xml:space="preserve">l, </w:t>
            </w:r>
            <w:r w:rsidR="0059517B" w:rsidRPr="00863E2A">
              <w:rPr>
                <w:rFonts w:asciiTheme="minorHAnsi" w:eastAsia="Calibri" w:hAnsiTheme="minorHAnsi" w:cs="Cambria"/>
                <w:color w:val="000000"/>
                <w:kern w:val="3"/>
                <w:lang w:eastAsia="zh-CN"/>
              </w:rPr>
              <w:t>iz katerega</w:t>
            </w:r>
            <w:r w:rsidRPr="00863E2A">
              <w:rPr>
                <w:rFonts w:asciiTheme="minorHAnsi" w:eastAsia="Calibri" w:hAnsiTheme="minorHAnsi" w:cs="Cambria"/>
                <w:color w:val="000000"/>
                <w:kern w:val="3"/>
                <w:lang w:eastAsia="zh-CN"/>
              </w:rPr>
              <w:t xml:space="preserve"> izhaja, da je v zadnjih </w:t>
            </w:r>
            <w:r w:rsidR="00E7407A" w:rsidRPr="00863E2A">
              <w:rPr>
                <w:rFonts w:asciiTheme="minorHAnsi" w:eastAsia="Calibri" w:hAnsiTheme="minorHAnsi" w:cs="Cambria"/>
                <w:b/>
                <w:color w:val="000000"/>
                <w:kern w:val="3"/>
                <w:lang w:eastAsia="zh-CN"/>
              </w:rPr>
              <w:t>petih</w:t>
            </w:r>
            <w:r w:rsidRPr="00863E2A">
              <w:rPr>
                <w:rFonts w:asciiTheme="minorHAnsi" w:eastAsia="Calibri" w:hAnsiTheme="minorHAnsi" w:cs="Cambria"/>
                <w:b/>
                <w:color w:val="000000"/>
                <w:kern w:val="3"/>
                <w:lang w:eastAsia="zh-CN"/>
              </w:rPr>
              <w:t xml:space="preserve"> (</w:t>
            </w:r>
            <w:r w:rsidR="00E7407A" w:rsidRPr="00863E2A">
              <w:rPr>
                <w:rFonts w:asciiTheme="minorHAnsi" w:eastAsia="Calibri" w:hAnsiTheme="minorHAnsi" w:cs="Cambria"/>
                <w:b/>
                <w:color w:val="000000"/>
                <w:kern w:val="3"/>
                <w:lang w:eastAsia="zh-CN"/>
              </w:rPr>
              <w:t>5</w:t>
            </w:r>
            <w:r w:rsidRPr="00863E2A">
              <w:rPr>
                <w:rFonts w:asciiTheme="minorHAnsi" w:eastAsia="Calibri" w:hAnsiTheme="minorHAnsi" w:cs="Cambria"/>
                <w:b/>
                <w:color w:val="000000"/>
                <w:kern w:val="3"/>
                <w:lang w:eastAsia="zh-CN"/>
              </w:rPr>
              <w:t>) letih</w:t>
            </w:r>
            <w:r w:rsidRPr="00863E2A">
              <w:rPr>
                <w:rFonts w:asciiTheme="minorHAnsi" w:eastAsia="Calibri" w:hAnsiTheme="minorHAnsi" w:cs="Cambria"/>
                <w:color w:val="000000"/>
                <w:kern w:val="3"/>
                <w:lang w:eastAsia="zh-CN"/>
              </w:rPr>
              <w:t xml:space="preserve"> pred rokom za oddajo ponudb uspešno in kakovostno ter skladno s terminskim planom samostojno/s partnerji/podizvajalci izvedel in </w:t>
            </w:r>
            <w:r w:rsidRPr="00863E2A">
              <w:rPr>
                <w:rFonts w:asciiTheme="minorHAnsi" w:eastAsia="Calibri" w:hAnsiTheme="minorHAnsi" w:cs="Cambria"/>
                <w:b/>
                <w:color w:val="000000"/>
                <w:kern w:val="3"/>
                <w:lang w:eastAsia="zh-CN"/>
              </w:rPr>
              <w:t xml:space="preserve">zaključil </w:t>
            </w:r>
            <w:r w:rsidR="0059517B" w:rsidRPr="00863E2A">
              <w:rPr>
                <w:rFonts w:asciiTheme="minorHAnsi" w:eastAsia="Calibri" w:hAnsiTheme="minorHAnsi" w:cs="Cambria"/>
                <w:b/>
                <w:color w:val="000000"/>
                <w:kern w:val="3"/>
                <w:lang w:eastAsia="zh-CN"/>
              </w:rPr>
              <w:t>en referenčni</w:t>
            </w:r>
            <w:r w:rsidRPr="00863E2A">
              <w:rPr>
                <w:rFonts w:asciiTheme="minorHAnsi" w:eastAsia="Calibri" w:hAnsiTheme="minorHAnsi" w:cs="Cambria"/>
                <w:b/>
                <w:color w:val="000000"/>
                <w:kern w:val="3"/>
                <w:lang w:eastAsia="zh-CN"/>
              </w:rPr>
              <w:t xml:space="preserve"> pos</w:t>
            </w:r>
            <w:r w:rsidR="0059517B" w:rsidRPr="00863E2A">
              <w:rPr>
                <w:rFonts w:asciiTheme="minorHAnsi" w:eastAsia="Calibri" w:hAnsiTheme="minorHAnsi" w:cs="Cambria"/>
                <w:b/>
                <w:color w:val="000000"/>
                <w:kern w:val="3"/>
                <w:lang w:eastAsia="zh-CN"/>
              </w:rPr>
              <w:t>e</w:t>
            </w:r>
            <w:r w:rsidRPr="00863E2A">
              <w:rPr>
                <w:rFonts w:asciiTheme="minorHAnsi" w:eastAsia="Calibri" w:hAnsiTheme="minorHAnsi" w:cs="Cambria"/>
                <w:b/>
                <w:color w:val="000000"/>
                <w:kern w:val="3"/>
                <w:lang w:eastAsia="zh-CN"/>
              </w:rPr>
              <w:t>l</w:t>
            </w:r>
            <w:r w:rsidRPr="00863E2A">
              <w:rPr>
                <w:rFonts w:asciiTheme="minorHAnsi" w:eastAsia="Calibri" w:hAnsiTheme="minorHAnsi" w:cs="Cambria"/>
                <w:color w:val="000000"/>
                <w:kern w:val="3"/>
                <w:lang w:eastAsia="zh-CN"/>
              </w:rPr>
              <w:t xml:space="preserve"> (izdano </w:t>
            </w:r>
            <w:r w:rsidRPr="00863E2A">
              <w:rPr>
                <w:rFonts w:asciiTheme="minorHAnsi" w:eastAsia="Calibri" w:hAnsiTheme="minorHAnsi" w:cs="Cambria"/>
                <w:b/>
                <w:color w:val="000000"/>
                <w:kern w:val="3"/>
                <w:u w:val="single"/>
                <w:lang w:eastAsia="zh-CN"/>
              </w:rPr>
              <w:t>Uporabno dovoljenje</w:t>
            </w:r>
            <w:r w:rsidRPr="00863E2A">
              <w:rPr>
                <w:rFonts w:asciiTheme="minorHAnsi" w:eastAsia="Calibri" w:hAnsiTheme="minorHAnsi" w:cs="Cambria"/>
                <w:color w:val="000000"/>
                <w:kern w:val="3"/>
                <w:lang w:eastAsia="zh-CN"/>
              </w:rPr>
              <w:t xml:space="preserve">) na področju izgradnje / obnove / rekonstrukcije </w:t>
            </w:r>
            <w:r w:rsidR="0059517B" w:rsidRPr="00863E2A">
              <w:rPr>
                <w:rFonts w:asciiTheme="minorHAnsi" w:eastAsia="Calibri" w:hAnsiTheme="minorHAnsi" w:cs="Cambria"/>
                <w:color w:val="000000"/>
                <w:kern w:val="3"/>
                <w:lang w:eastAsia="zh-CN"/>
              </w:rPr>
              <w:t>modularnega</w:t>
            </w:r>
            <w:r w:rsidR="00DC4C10" w:rsidRPr="00863E2A">
              <w:rPr>
                <w:rFonts w:asciiTheme="minorHAnsi" w:eastAsia="Calibri" w:hAnsiTheme="minorHAnsi" w:cs="Cambria"/>
                <w:color w:val="000000"/>
                <w:kern w:val="3"/>
                <w:lang w:eastAsia="zh-CN"/>
              </w:rPr>
              <w:t xml:space="preserve"> </w:t>
            </w:r>
            <w:r w:rsidR="0059517B" w:rsidRPr="00863E2A">
              <w:rPr>
                <w:rFonts w:asciiTheme="minorHAnsi" w:eastAsia="Calibri" w:hAnsiTheme="minorHAnsi" w:cs="Cambria"/>
                <w:color w:val="000000"/>
                <w:kern w:val="3"/>
                <w:lang w:eastAsia="zh-CN"/>
              </w:rPr>
              <w:t xml:space="preserve">ali montažnega </w:t>
            </w:r>
            <w:r w:rsidRPr="00863E2A">
              <w:rPr>
                <w:rFonts w:asciiTheme="minorHAnsi" w:eastAsia="Calibri" w:hAnsiTheme="minorHAnsi" w:cs="Cambria"/>
                <w:color w:val="000000"/>
                <w:kern w:val="3"/>
                <w:lang w:eastAsia="zh-CN"/>
              </w:rPr>
              <w:t>objekta visoke gradnje</w:t>
            </w:r>
            <w:r w:rsidR="0059517B" w:rsidRPr="00863E2A">
              <w:rPr>
                <w:rFonts w:asciiTheme="minorHAnsi" w:eastAsia="Calibri" w:hAnsiTheme="minorHAnsi" w:cs="Cambria"/>
                <w:color w:val="000000"/>
                <w:kern w:val="3"/>
                <w:lang w:eastAsia="zh-CN"/>
              </w:rPr>
              <w:t xml:space="preserve">, površine </w:t>
            </w:r>
            <w:r w:rsidR="0059517B" w:rsidRPr="00863E2A">
              <w:rPr>
                <w:rFonts w:asciiTheme="minorHAnsi" w:eastAsia="Calibri" w:hAnsiTheme="minorHAnsi" w:cs="Cambria"/>
                <w:b/>
                <w:color w:val="000000"/>
                <w:kern w:val="3"/>
                <w:lang w:eastAsia="zh-CN"/>
              </w:rPr>
              <w:t xml:space="preserve">vsaj </w:t>
            </w:r>
            <w:r w:rsidR="00DC4C10" w:rsidRPr="00863E2A">
              <w:rPr>
                <w:rFonts w:asciiTheme="minorHAnsi" w:eastAsia="Calibri" w:hAnsiTheme="minorHAnsi" w:cs="Cambria"/>
                <w:b/>
                <w:color w:val="000000"/>
                <w:kern w:val="3"/>
                <w:lang w:eastAsia="zh-CN"/>
              </w:rPr>
              <w:t>400</w:t>
            </w:r>
            <w:r w:rsidR="0059517B" w:rsidRPr="00863E2A">
              <w:rPr>
                <w:rFonts w:asciiTheme="minorHAnsi" w:eastAsia="Calibri" w:hAnsiTheme="minorHAnsi" w:cs="Cambria"/>
                <w:b/>
                <w:color w:val="000000"/>
                <w:kern w:val="3"/>
                <w:lang w:eastAsia="zh-CN"/>
              </w:rPr>
              <w:t xml:space="preserve"> m2</w:t>
            </w:r>
            <w:r w:rsidRPr="00863E2A">
              <w:rPr>
                <w:rFonts w:asciiTheme="minorHAnsi" w:eastAsia="Calibri" w:hAnsiTheme="minorHAnsi" w:cs="Cambria"/>
                <w:color w:val="000000"/>
                <w:kern w:val="3"/>
                <w:lang w:eastAsia="zh-CN"/>
              </w:rPr>
              <w:t xml:space="preserve">, </w:t>
            </w:r>
            <w:r w:rsidR="0059517B" w:rsidRPr="00863E2A">
              <w:rPr>
                <w:rFonts w:asciiTheme="minorHAnsi" w:eastAsia="Calibri" w:hAnsiTheme="minorHAnsi" w:cs="Cambria"/>
                <w:color w:val="000000"/>
                <w:kern w:val="3"/>
                <w:lang w:eastAsia="zh-CN"/>
              </w:rPr>
              <w:t>v</w:t>
            </w:r>
            <w:r w:rsidRPr="00863E2A">
              <w:rPr>
                <w:rFonts w:asciiTheme="minorHAnsi" w:eastAsia="Calibri" w:hAnsiTheme="minorHAnsi" w:cs="Cambria"/>
                <w:color w:val="000000"/>
                <w:kern w:val="3"/>
                <w:lang w:eastAsia="zh-CN"/>
              </w:rPr>
              <w:t xml:space="preserve"> vrednosti </w:t>
            </w:r>
            <w:r w:rsidRPr="00863E2A">
              <w:rPr>
                <w:rFonts w:asciiTheme="minorHAnsi" w:eastAsia="Calibri" w:hAnsiTheme="minorHAnsi" w:cs="Cambria"/>
                <w:b/>
                <w:color w:val="000000"/>
                <w:kern w:val="3"/>
                <w:lang w:eastAsia="zh-CN"/>
              </w:rPr>
              <w:t xml:space="preserve">najmanj </w:t>
            </w:r>
            <w:r w:rsidR="00DC4C10" w:rsidRPr="00863E2A">
              <w:rPr>
                <w:rFonts w:asciiTheme="minorHAnsi" w:eastAsia="Calibri" w:hAnsiTheme="minorHAnsi" w:cs="Cambria"/>
                <w:b/>
                <w:color w:val="000000"/>
                <w:kern w:val="3"/>
                <w:lang w:eastAsia="zh-CN"/>
              </w:rPr>
              <w:t>400</w:t>
            </w:r>
            <w:r w:rsidRPr="00863E2A">
              <w:rPr>
                <w:rFonts w:asciiTheme="minorHAnsi" w:eastAsia="Calibri" w:hAnsiTheme="minorHAnsi" w:cs="Cambria"/>
                <w:b/>
                <w:color w:val="000000"/>
                <w:kern w:val="3"/>
                <w:lang w:eastAsia="zh-CN"/>
              </w:rPr>
              <w:t>.000,00 EUR brez DDV.</w:t>
            </w:r>
          </w:p>
          <w:p w14:paraId="6A2D575F" w14:textId="77777777" w:rsidR="00330DE0" w:rsidRPr="00863E2A" w:rsidRDefault="00330DE0" w:rsidP="00330DE0">
            <w:pPr>
              <w:keepNext/>
              <w:keepLines/>
              <w:widowControl w:val="0"/>
              <w:suppressAutoHyphens/>
              <w:snapToGrid w:val="0"/>
              <w:spacing w:before="120" w:after="120" w:line="276" w:lineRule="auto"/>
              <w:ind w:left="720"/>
              <w:contextualSpacing/>
              <w:jc w:val="both"/>
              <w:rPr>
                <w:rFonts w:asciiTheme="minorHAnsi" w:eastAsia="Calibri" w:hAnsiTheme="minorHAnsi" w:cs="Cambria"/>
                <w:b/>
                <w:color w:val="000000"/>
                <w:kern w:val="3"/>
                <w:lang w:eastAsia="zh-CN"/>
              </w:rPr>
            </w:pPr>
          </w:p>
          <w:p w14:paraId="3AA4A8E0" w14:textId="77777777" w:rsidR="00961CF5" w:rsidRPr="00863E2A" w:rsidRDefault="00961CF5" w:rsidP="00961CF5">
            <w:pPr>
              <w:spacing w:line="276" w:lineRule="auto"/>
              <w:jc w:val="both"/>
              <w:rPr>
                <w:rFonts w:asciiTheme="minorHAnsi" w:eastAsiaTheme="minorHAnsi" w:hAnsiTheme="minorHAnsi" w:cstheme="minorBidi"/>
              </w:rPr>
            </w:pPr>
            <w:r w:rsidRPr="00863E2A">
              <w:rPr>
                <w:rFonts w:asciiTheme="minorHAnsi" w:eastAsiaTheme="minorHAnsi" w:hAnsiTheme="minorHAnsi" w:cstheme="minorBidi"/>
              </w:rPr>
              <w:t>V primeru dvoma o ustreznosti reference naročnik ponudnikom predlaga, da ustreznost reference preverijo s podajo vprašanja na portalu javnih naročil (http://www.enarocanje.si) s konkretno navedbo izvedenega projekta. Naročnik bo v najkrajšem možnem času podal pisni odgovor o ustreznosti reference.</w:t>
            </w:r>
          </w:p>
          <w:p w14:paraId="59EF64E7" w14:textId="77777777" w:rsidR="00961CF5" w:rsidRPr="00863E2A" w:rsidRDefault="00961CF5" w:rsidP="00961CF5">
            <w:pPr>
              <w:spacing w:line="276" w:lineRule="auto"/>
              <w:jc w:val="both"/>
              <w:rPr>
                <w:rFonts w:asciiTheme="minorHAnsi" w:eastAsiaTheme="minorHAnsi" w:hAnsiTheme="minorHAnsi" w:cstheme="minorBidi"/>
              </w:rPr>
            </w:pPr>
            <w:r w:rsidRPr="00863E2A">
              <w:rPr>
                <w:rFonts w:asciiTheme="minorHAnsi" w:eastAsiaTheme="minorHAnsi" w:hAnsiTheme="minorHAnsi" w:cstheme="minorBidi"/>
              </w:rPr>
              <w:t>Smiselno zaključenih del, ki so bila ponudniku naročena z enotno pogodbo ali naročilnico, ponudniki ne smejo deliti (Naročnik torej ne bo priznal ustreznosti več referenc, če so bile le te pridobljene v okviru ene pogodbe ali ene naročilnice. Ena pogodba/naročilnica = ena referenca).</w:t>
            </w:r>
          </w:p>
          <w:p w14:paraId="4FFECF5A" w14:textId="77777777" w:rsidR="00961CF5" w:rsidRPr="00863E2A" w:rsidRDefault="00961CF5" w:rsidP="00961CF5">
            <w:pPr>
              <w:spacing w:line="276" w:lineRule="auto"/>
              <w:jc w:val="both"/>
              <w:rPr>
                <w:rFonts w:asciiTheme="minorHAnsi" w:eastAsiaTheme="minorHAnsi" w:hAnsiTheme="minorHAnsi" w:cstheme="minorBidi"/>
              </w:rPr>
            </w:pPr>
          </w:p>
          <w:p w14:paraId="7D659CF0" w14:textId="77777777" w:rsidR="00961CF5" w:rsidRPr="00863E2A" w:rsidRDefault="00961CF5" w:rsidP="00961CF5">
            <w:pPr>
              <w:spacing w:line="276" w:lineRule="auto"/>
              <w:jc w:val="both"/>
              <w:rPr>
                <w:rFonts w:asciiTheme="minorHAnsi" w:eastAsiaTheme="minorHAnsi" w:hAnsiTheme="minorHAnsi" w:cstheme="minorBidi"/>
              </w:rPr>
            </w:pPr>
            <w:r w:rsidRPr="00863E2A">
              <w:rPr>
                <w:rFonts w:asciiTheme="minorHAnsi" w:eastAsiaTheme="minorHAnsi" w:hAnsiTheme="minorHAnsi" w:cstheme="minorBidi"/>
              </w:rPr>
              <w:t>Seštevanje posamičnih referenc ni dopustno, kar pomeni, da ponudnik ne sme predložiti več manjših referenc, ki potem šele v skupni (sešteti) vrednosti izpolnijo referenčni pogoj naročnika.</w:t>
            </w:r>
          </w:p>
          <w:p w14:paraId="3E429CF2" w14:textId="77777777" w:rsidR="00961CF5" w:rsidRPr="00863E2A" w:rsidRDefault="00961CF5" w:rsidP="00961CF5">
            <w:pPr>
              <w:spacing w:line="276" w:lineRule="auto"/>
              <w:jc w:val="both"/>
              <w:rPr>
                <w:rFonts w:asciiTheme="minorHAnsi" w:eastAsiaTheme="minorHAnsi" w:hAnsiTheme="minorHAnsi" w:cstheme="minorBidi"/>
              </w:rPr>
            </w:pPr>
          </w:p>
          <w:p w14:paraId="1C8BD033" w14:textId="15314B2F" w:rsidR="00961CF5" w:rsidRPr="00863E2A" w:rsidRDefault="00961CF5" w:rsidP="00961CF5">
            <w:pPr>
              <w:spacing w:line="276" w:lineRule="auto"/>
              <w:jc w:val="both"/>
              <w:rPr>
                <w:rFonts w:asciiTheme="minorHAnsi" w:eastAsiaTheme="minorHAnsi" w:hAnsiTheme="minorHAnsi" w:cstheme="minorBidi"/>
              </w:rPr>
            </w:pPr>
            <w:r w:rsidRPr="00863E2A">
              <w:rPr>
                <w:rFonts w:asciiTheme="minorHAnsi" w:eastAsiaTheme="minorHAnsi" w:hAnsiTheme="minorHAnsi" w:cstheme="minorBidi"/>
              </w:rPr>
              <w:t xml:space="preserve">Upoštevala se bo samo </w:t>
            </w:r>
            <w:r w:rsidRPr="00863E2A">
              <w:rPr>
                <w:rFonts w:asciiTheme="minorHAnsi" w:eastAsiaTheme="minorHAnsi" w:hAnsiTheme="minorHAnsi" w:cstheme="minorBidi"/>
                <w:b/>
                <w:u w:val="single"/>
              </w:rPr>
              <w:t>zaključena</w:t>
            </w:r>
            <w:r w:rsidRPr="00863E2A">
              <w:rPr>
                <w:rFonts w:asciiTheme="minorHAnsi" w:eastAsiaTheme="minorHAnsi" w:hAnsiTheme="minorHAnsi" w:cstheme="minorBidi"/>
              </w:rPr>
              <w:t xml:space="preserve"> referenca / reference, ki je bila tudi </w:t>
            </w:r>
            <w:r w:rsidRPr="00863E2A">
              <w:rPr>
                <w:rFonts w:asciiTheme="minorHAnsi" w:eastAsiaTheme="minorHAnsi" w:hAnsiTheme="minorHAnsi" w:cstheme="minorBidi"/>
                <w:b/>
                <w:u w:val="single"/>
              </w:rPr>
              <w:t>pričeta</w:t>
            </w:r>
            <w:r w:rsidRPr="00863E2A">
              <w:rPr>
                <w:rFonts w:asciiTheme="minorHAnsi" w:eastAsiaTheme="minorHAnsi" w:hAnsiTheme="minorHAnsi" w:cstheme="minorBidi"/>
              </w:rPr>
              <w:t xml:space="preserve"> v zadnjih </w:t>
            </w:r>
            <w:r w:rsidR="00E7407A" w:rsidRPr="00863E2A">
              <w:rPr>
                <w:rFonts w:asciiTheme="minorHAnsi" w:eastAsiaTheme="minorHAnsi" w:hAnsiTheme="minorHAnsi" w:cstheme="minorBidi"/>
              </w:rPr>
              <w:t>5</w:t>
            </w:r>
            <w:r w:rsidRPr="00863E2A">
              <w:rPr>
                <w:rFonts w:asciiTheme="minorHAnsi" w:eastAsiaTheme="minorHAnsi" w:hAnsiTheme="minorHAnsi" w:cstheme="minorBidi"/>
              </w:rPr>
              <w:t xml:space="preserve"> letih pred rokom za oddajo ponudb.</w:t>
            </w:r>
          </w:p>
          <w:p w14:paraId="3ABEF7AA" w14:textId="77777777" w:rsidR="00961CF5" w:rsidRPr="00863E2A" w:rsidRDefault="00961CF5" w:rsidP="00961CF5">
            <w:pPr>
              <w:spacing w:line="276" w:lineRule="auto"/>
              <w:jc w:val="both"/>
              <w:rPr>
                <w:rFonts w:asciiTheme="minorHAnsi" w:eastAsiaTheme="minorHAnsi" w:hAnsiTheme="minorHAnsi" w:cstheme="minorBidi"/>
              </w:rPr>
            </w:pPr>
          </w:p>
          <w:p w14:paraId="4B300501" w14:textId="77777777" w:rsidR="00961CF5" w:rsidRPr="00863E2A" w:rsidRDefault="00961CF5" w:rsidP="00D44CD1">
            <w:pPr>
              <w:spacing w:line="276" w:lineRule="auto"/>
              <w:jc w:val="both"/>
              <w:rPr>
                <w:rFonts w:asciiTheme="minorHAnsi" w:eastAsia="Calibri" w:hAnsiTheme="minorHAnsi" w:cs="Cambria"/>
                <w:b/>
                <w:color w:val="000000"/>
                <w:kern w:val="3"/>
                <w:lang w:eastAsia="zh-CN"/>
              </w:rPr>
            </w:pPr>
            <w:r w:rsidRPr="00863E2A">
              <w:rPr>
                <w:rFonts w:asciiTheme="minorHAnsi" w:eastAsia="Calibri" w:hAnsiTheme="minorHAnsi" w:cs="Cambria"/>
                <w:color w:val="000000"/>
                <w:kern w:val="3"/>
                <w:lang w:eastAsia="zh-CN"/>
              </w:rPr>
              <w:t xml:space="preserve">Naročnik bo štel, da je referenca </w:t>
            </w:r>
            <w:r w:rsidRPr="00863E2A">
              <w:rPr>
                <w:rFonts w:asciiTheme="minorHAnsi" w:eastAsia="Calibri" w:hAnsiTheme="minorHAnsi" w:cs="Cambria"/>
                <w:b/>
                <w:color w:val="000000"/>
                <w:kern w:val="3"/>
                <w:lang w:eastAsia="zh-CN"/>
              </w:rPr>
              <w:t>zaključena</w:t>
            </w:r>
            <w:r w:rsidRPr="00863E2A">
              <w:rPr>
                <w:rFonts w:asciiTheme="minorHAnsi" w:eastAsia="Calibri" w:hAnsiTheme="minorHAnsi" w:cs="Cambria"/>
                <w:color w:val="000000"/>
                <w:kern w:val="3"/>
                <w:lang w:eastAsia="zh-CN"/>
              </w:rPr>
              <w:t xml:space="preserve">, če je bilo za referenčni projekt gradnje izdano </w:t>
            </w:r>
            <w:r w:rsidRPr="00863E2A">
              <w:rPr>
                <w:rFonts w:asciiTheme="minorHAnsi" w:eastAsia="Calibri" w:hAnsiTheme="minorHAnsi" w:cs="Cambria"/>
                <w:b/>
                <w:color w:val="000000"/>
                <w:kern w:val="3"/>
                <w:lang w:eastAsia="zh-CN"/>
              </w:rPr>
              <w:t>Uporabno dovoljenje.</w:t>
            </w:r>
          </w:p>
          <w:p w14:paraId="0C3CE5D0" w14:textId="77777777" w:rsidR="00961CF5" w:rsidRPr="00863E2A" w:rsidRDefault="00961CF5" w:rsidP="00961CF5">
            <w:pPr>
              <w:spacing w:line="276" w:lineRule="auto"/>
              <w:rPr>
                <w:rFonts w:asciiTheme="minorHAnsi" w:eastAsia="Calibri" w:hAnsiTheme="minorHAnsi" w:cs="Cambria"/>
                <w:color w:val="000000"/>
                <w:kern w:val="3"/>
                <w:lang w:eastAsia="zh-CN"/>
              </w:rPr>
            </w:pPr>
          </w:p>
          <w:p w14:paraId="17490600" w14:textId="77777777" w:rsidR="00961CF5" w:rsidRPr="00863E2A" w:rsidRDefault="00961CF5" w:rsidP="00961CF5">
            <w:pPr>
              <w:spacing w:line="276" w:lineRule="auto"/>
              <w:jc w:val="both"/>
              <w:rPr>
                <w:rFonts w:asciiTheme="minorHAnsi" w:eastAsiaTheme="minorHAnsi" w:hAnsiTheme="minorHAnsi" w:cstheme="minorBidi"/>
              </w:rPr>
            </w:pPr>
            <w:r w:rsidRPr="00863E2A">
              <w:rPr>
                <w:rFonts w:asciiTheme="minorHAnsi" w:eastAsiaTheme="minorHAnsi" w:hAnsiTheme="minorHAnsi" w:cstheme="minorBidi"/>
              </w:rPr>
              <w:t xml:space="preserve">Naročnik bo referenco štel kot pozitivno ocenjeno oz. uspešno in kakovostno ter skladno s terminskim planom izvedeno v kolikor pri preverjanju reference s strani naročnika/investitorja referenčnih del ne bo prejel informacij, da je pri navedeni referenci izvajalec dela opravljal nekvalitetno, z zamudo, pomanjkljivo, da ni izpolnjeval pogodbenih obveznosti; da so mu bile grajane napake; da je bilo vezano na referenco unovčeno zavarovanje za dobro izvedbo ali odpravo napak; da je izvajalec moral plačati pogodbeno kazen in primerljivo. </w:t>
            </w:r>
          </w:p>
          <w:p w14:paraId="6777F2A2" w14:textId="77777777" w:rsidR="00961CF5" w:rsidRPr="00863E2A" w:rsidRDefault="00961CF5" w:rsidP="00961CF5">
            <w:pPr>
              <w:spacing w:line="276" w:lineRule="auto"/>
              <w:jc w:val="both"/>
              <w:rPr>
                <w:rFonts w:asciiTheme="minorHAnsi" w:eastAsiaTheme="minorHAnsi" w:hAnsiTheme="minorHAnsi" w:cstheme="minorBidi"/>
              </w:rPr>
            </w:pPr>
            <w:r w:rsidRPr="00863E2A">
              <w:rPr>
                <w:rFonts w:asciiTheme="minorHAnsi" w:eastAsiaTheme="minorHAnsi" w:hAnsiTheme="minorHAnsi" w:cstheme="minorBidi"/>
              </w:rPr>
              <w:t>V kolikor referenca ne bo ocenjena pozitivno jo bo naročnik štel za neustrezno.</w:t>
            </w:r>
          </w:p>
          <w:p w14:paraId="7FA4195F" w14:textId="77777777" w:rsidR="00961CF5" w:rsidRPr="00863E2A" w:rsidRDefault="00961CF5" w:rsidP="00961CF5">
            <w:pPr>
              <w:spacing w:line="276" w:lineRule="auto"/>
              <w:jc w:val="both"/>
              <w:rPr>
                <w:rFonts w:asciiTheme="minorHAnsi" w:eastAsiaTheme="minorHAnsi" w:hAnsiTheme="minorHAnsi" w:cstheme="minorBidi"/>
              </w:rPr>
            </w:pPr>
            <w:r w:rsidRPr="00863E2A">
              <w:rPr>
                <w:rFonts w:asciiTheme="minorHAnsi" w:eastAsiaTheme="minorHAnsi" w:hAnsiTheme="minorHAnsi" w:cstheme="minorBidi"/>
              </w:rPr>
              <w:t>Za vsa navedena dela oziroma storitve ponudnik navede ustrezne podatke (naziv naročila, obdobje izvajanja del (mesec in leto pričetka; mesec in leto zaključka), opis del in naziv naročnika, vrednost del, kontaktno osebo…) .</w:t>
            </w:r>
          </w:p>
          <w:p w14:paraId="556E60A0" w14:textId="77777777" w:rsidR="00961CF5" w:rsidRPr="00863E2A" w:rsidRDefault="00961CF5" w:rsidP="00961CF5">
            <w:pPr>
              <w:spacing w:line="276" w:lineRule="auto"/>
              <w:jc w:val="both"/>
              <w:rPr>
                <w:rFonts w:asciiTheme="minorHAnsi" w:eastAsiaTheme="minorHAnsi" w:hAnsiTheme="minorHAnsi" w:cstheme="minorBidi"/>
              </w:rPr>
            </w:pPr>
            <w:r w:rsidRPr="00863E2A">
              <w:rPr>
                <w:rFonts w:asciiTheme="minorHAnsi" w:eastAsiaTheme="minorHAnsi" w:hAnsiTheme="minorHAnsi" w:cstheme="minorBidi"/>
              </w:rPr>
              <w:t>Naročnik lahko domneva, da gospodarski subjekt nima zahtevanih strokovnih sposobnosti, če naročnik pri gospodarskem subjektu zasledi nasprotje interesov, ki bi lahko negativno vplivali na izvedbo javnega naročila.</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961CF5" w:rsidRPr="00863E2A" w14:paraId="2BFE97AB" w14:textId="77777777" w:rsidTr="00706867">
              <w:tc>
                <w:tcPr>
                  <w:tcW w:w="6276" w:type="dxa"/>
                  <w:tcBorders>
                    <w:top w:val="single" w:sz="8" w:space="0" w:color="96488B"/>
                    <w:left w:val="single" w:sz="8" w:space="0" w:color="96488B"/>
                    <w:bottom w:val="single" w:sz="8" w:space="0" w:color="96488B"/>
                    <w:right w:val="single" w:sz="8" w:space="0" w:color="96488B"/>
                  </w:tcBorders>
                </w:tcPr>
                <w:p w14:paraId="1F11E08B" w14:textId="77777777" w:rsidR="00961CF5" w:rsidRPr="00863E2A" w:rsidRDefault="00961CF5" w:rsidP="00961CF5">
                  <w:pPr>
                    <w:jc w:val="both"/>
                    <w:rPr>
                      <w:rFonts w:asciiTheme="minorHAnsi" w:eastAsiaTheme="minorHAnsi" w:hAnsiTheme="minorHAnsi" w:cstheme="minorBidi"/>
                    </w:rPr>
                  </w:pPr>
                  <w:r w:rsidRPr="00863E2A">
                    <w:rPr>
                      <w:rFonts w:asciiTheme="minorHAnsi" w:eastAsiaTheme="minorHAnsi" w:hAnsiTheme="minorHAnsi" w:cstheme="minorBidi"/>
                      <w:b/>
                      <w:bCs/>
                    </w:rPr>
                    <w:t>INFORMACIJA ZA UGOTAVLJANJE SPOSOBNOSTI</w:t>
                  </w:r>
                  <w:r w:rsidRPr="00863E2A">
                    <w:rPr>
                      <w:rFonts w:asciiTheme="minorHAnsi" w:eastAsiaTheme="minorHAnsi" w:hAnsiTheme="minorHAnsi" w:cstheme="minorBidi"/>
                    </w:rPr>
                    <w:t xml:space="preserve">: </w:t>
                  </w:r>
                </w:p>
                <w:p w14:paraId="0BDFF84F" w14:textId="77777777" w:rsidR="00961CF5" w:rsidRPr="00863E2A" w:rsidRDefault="00961CF5" w:rsidP="00961CF5">
                  <w:pPr>
                    <w:jc w:val="both"/>
                    <w:rPr>
                      <w:rFonts w:asciiTheme="minorHAnsi" w:eastAsiaTheme="minorHAnsi" w:hAnsiTheme="minorHAnsi" w:cstheme="minorBidi"/>
                    </w:rPr>
                  </w:pPr>
                </w:p>
                <w:p w14:paraId="4EA1B08B" w14:textId="6ECCFCA4" w:rsidR="00961CF5" w:rsidRPr="00863E2A" w:rsidRDefault="00961CF5" w:rsidP="00706867">
                  <w:pPr>
                    <w:spacing w:line="276" w:lineRule="auto"/>
                    <w:jc w:val="both"/>
                    <w:rPr>
                      <w:rFonts w:asciiTheme="minorHAnsi" w:eastAsia="Calibri" w:hAnsiTheme="minorHAnsi" w:cs="Cambria"/>
                      <w:b/>
                      <w:bCs/>
                      <w:color w:val="000000"/>
                    </w:rPr>
                  </w:pPr>
                  <w:r w:rsidRPr="00863E2A">
                    <w:rPr>
                      <w:rFonts w:asciiTheme="minorHAnsi" w:eastAsia="Calibri" w:hAnsiTheme="minorHAnsi" w:cs="Cambria"/>
                      <w:b/>
                      <w:bCs/>
                      <w:color w:val="000000"/>
                    </w:rPr>
                    <w:t xml:space="preserve">Seznam referenčnih poslov </w:t>
                  </w:r>
                  <w:r w:rsidRPr="00863E2A">
                    <w:rPr>
                      <w:rFonts w:asciiTheme="minorHAnsi" w:eastAsia="Calibri" w:hAnsiTheme="minorHAnsi" w:cs="Cambria"/>
                      <w:bCs/>
                      <w:color w:val="000000"/>
                    </w:rPr>
                    <w:t>(</w:t>
                  </w:r>
                  <w:r w:rsidRPr="00863E2A">
                    <w:rPr>
                      <w:rFonts w:asciiTheme="minorHAnsi" w:eastAsia="Calibri" w:hAnsiTheme="minorHAnsi" w:cs="Cambria"/>
                      <w:b/>
                      <w:bCs/>
                      <w:color w:val="000000"/>
                    </w:rPr>
                    <w:t>priloga št. 8</w:t>
                  </w:r>
                  <w:r w:rsidRPr="00863E2A">
                    <w:rPr>
                      <w:rFonts w:asciiTheme="minorHAnsi" w:eastAsia="Calibri" w:hAnsiTheme="minorHAnsi" w:cs="Cambria"/>
                      <w:bCs/>
                      <w:color w:val="000000"/>
                    </w:rPr>
                    <w:t>)</w:t>
                  </w:r>
                  <w:r w:rsidRPr="00863E2A">
                    <w:rPr>
                      <w:rFonts w:asciiTheme="minorHAnsi" w:eastAsia="Calibri" w:hAnsiTheme="minorHAnsi" w:cs="Cambria"/>
                      <w:b/>
                      <w:bCs/>
                      <w:color w:val="000000"/>
                    </w:rPr>
                    <w:t xml:space="preserve"> </w:t>
                  </w:r>
                  <w:r w:rsidRPr="00863E2A">
                    <w:rPr>
                      <w:rFonts w:asciiTheme="minorHAnsi" w:eastAsiaTheme="minorHAnsi" w:hAnsiTheme="minorHAnsi" w:cstheme="minorBidi"/>
                    </w:rPr>
                    <w:t xml:space="preserve">za vsako priglašeno referenco, </w:t>
                  </w:r>
                  <w:r w:rsidRPr="00863E2A">
                    <w:rPr>
                      <w:rFonts w:eastAsia="Calibri" w:cs="Cambria"/>
                      <w:color w:val="000000"/>
                    </w:rPr>
                    <w:t>naložen</w:t>
                  </w:r>
                  <w:r w:rsidRPr="00863E2A">
                    <w:rPr>
                      <w:rFonts w:eastAsia="Calibri" w:cs="Cambria"/>
                      <w:b/>
                      <w:color w:val="000000"/>
                    </w:rPr>
                    <w:t xml:space="preserve"> </w:t>
                  </w:r>
                  <w:r w:rsidRPr="00863E2A">
                    <w:rPr>
                      <w:rFonts w:eastAsia="Calibri" w:cs="Cambria"/>
                      <w:color w:val="000000"/>
                    </w:rPr>
                    <w:t>v informacijski sistem e-JN v razdelek »Druge priloge«</w:t>
                  </w:r>
                  <w:r w:rsidRPr="00863E2A">
                    <w:rPr>
                      <w:rFonts w:asciiTheme="minorHAnsi" w:eastAsiaTheme="minorHAnsi" w:hAnsiTheme="minorHAnsi" w:cstheme="minorBidi"/>
                    </w:rPr>
                    <w:t>.</w:t>
                  </w:r>
                </w:p>
              </w:tc>
            </w:tr>
          </w:tbl>
          <w:p w14:paraId="610D466C" w14:textId="77777777" w:rsidR="00961CF5" w:rsidRPr="00863E2A" w:rsidRDefault="00961CF5" w:rsidP="00961CF5">
            <w:pPr>
              <w:spacing w:line="276" w:lineRule="auto"/>
              <w:jc w:val="both"/>
              <w:rPr>
                <w:rFonts w:asciiTheme="minorHAnsi" w:eastAsiaTheme="minorHAnsi" w:hAnsiTheme="minorHAnsi" w:cstheme="minorBidi"/>
              </w:rPr>
            </w:pPr>
          </w:p>
          <w:p w14:paraId="55538C21" w14:textId="77777777" w:rsidR="00D627DD" w:rsidRPr="00863E2A" w:rsidRDefault="00961CF5" w:rsidP="00961CF5">
            <w:pPr>
              <w:spacing w:line="276" w:lineRule="auto"/>
              <w:jc w:val="both"/>
              <w:rPr>
                <w:lang w:eastAsia="zh-CN"/>
              </w:rPr>
            </w:pPr>
            <w:r w:rsidRPr="00863E2A">
              <w:rPr>
                <w:rFonts w:asciiTheme="minorHAnsi" w:eastAsiaTheme="minorHAnsi" w:hAnsiTheme="minorHAnsi" w:cstheme="minorBidi"/>
              </w:rPr>
              <w:t>Naročnik si pridržuje pravico, da bo referenčni pogoj</w:t>
            </w:r>
            <w:r w:rsidR="0098663D" w:rsidRPr="00863E2A">
              <w:rPr>
                <w:rFonts w:asciiTheme="minorHAnsi" w:eastAsiaTheme="minorHAnsi" w:hAnsiTheme="minorHAnsi" w:cstheme="minorBidi"/>
              </w:rPr>
              <w:t>/reference</w:t>
            </w:r>
            <w:r w:rsidRPr="00863E2A">
              <w:rPr>
                <w:rFonts w:asciiTheme="minorHAnsi" w:eastAsiaTheme="minorHAnsi" w:hAnsiTheme="minorHAnsi" w:cstheme="minorBidi"/>
              </w:rPr>
              <w:t xml:space="preserv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tc>
        <w:tc>
          <w:tcPr>
            <w:tcW w:w="5387" w:type="dxa"/>
            <w:tcBorders>
              <w:bottom w:val="single" w:sz="4" w:space="0" w:color="auto"/>
            </w:tcBorders>
          </w:tcPr>
          <w:p w14:paraId="0133A13D" w14:textId="77777777" w:rsidR="00F52545" w:rsidRPr="00863E2A" w:rsidRDefault="00F52545" w:rsidP="008B41F3">
            <w:pPr>
              <w:jc w:val="both"/>
              <w:rPr>
                <w:lang w:eastAsia="zh-CN"/>
              </w:rPr>
            </w:pPr>
            <w:r w:rsidRPr="00863E2A">
              <w:rPr>
                <w:lang w:eastAsia="zh-CN"/>
              </w:rPr>
              <w:t>Pogoj mora izpolniti ponudnik.</w:t>
            </w:r>
          </w:p>
          <w:p w14:paraId="34BD4D12" w14:textId="77777777" w:rsidR="00F52545" w:rsidRPr="00863E2A" w:rsidRDefault="00F52545" w:rsidP="008B41F3">
            <w:pPr>
              <w:jc w:val="both"/>
              <w:rPr>
                <w:lang w:eastAsia="zh-CN"/>
              </w:rPr>
            </w:pPr>
          </w:p>
          <w:p w14:paraId="5D426FF3" w14:textId="77777777" w:rsidR="00F52545" w:rsidRPr="00863E2A" w:rsidRDefault="00F52545" w:rsidP="008B41F3">
            <w:pPr>
              <w:jc w:val="both"/>
              <w:rPr>
                <w:lang w:eastAsia="zh-CN"/>
              </w:rPr>
            </w:pPr>
            <w:r w:rsidRPr="00863E2A">
              <w:rPr>
                <w:lang w:eastAsia="zh-CN"/>
              </w:rPr>
              <w:t>Konzorcij ponudnikov postavljeni pogoj lahko izpolni preko kateregakoli člana konzorcija.</w:t>
            </w:r>
          </w:p>
          <w:p w14:paraId="58CD9C66" w14:textId="77777777" w:rsidR="00F52545" w:rsidRPr="00863E2A" w:rsidRDefault="00F52545" w:rsidP="008B41F3">
            <w:pPr>
              <w:jc w:val="both"/>
              <w:rPr>
                <w:lang w:eastAsia="zh-CN"/>
              </w:rPr>
            </w:pPr>
          </w:p>
          <w:p w14:paraId="62F5D26A" w14:textId="77777777" w:rsidR="00F52545" w:rsidRPr="00863E2A" w:rsidRDefault="00F52545" w:rsidP="008B41F3">
            <w:pPr>
              <w:jc w:val="both"/>
              <w:rPr>
                <w:lang w:eastAsia="zh-CN"/>
              </w:rPr>
            </w:pPr>
            <w:r w:rsidRPr="00863E2A">
              <w:rPr>
                <w:lang w:eastAsia="zh-CN"/>
              </w:rPr>
              <w:t xml:space="preserve">Ponudnik lahko pogoj izpolni tudi preko posameznega podizvajalca. </w:t>
            </w:r>
          </w:p>
          <w:p w14:paraId="0B9612CA" w14:textId="77777777" w:rsidR="00F52545" w:rsidRPr="00863E2A" w:rsidRDefault="00F52545" w:rsidP="008B41F3">
            <w:pPr>
              <w:jc w:val="both"/>
              <w:rPr>
                <w:lang w:eastAsia="zh-CN"/>
              </w:rPr>
            </w:pPr>
          </w:p>
          <w:p w14:paraId="175B808A" w14:textId="77777777" w:rsidR="00F52545" w:rsidRPr="00863E2A" w:rsidRDefault="00F52545" w:rsidP="008B41F3">
            <w:pPr>
              <w:jc w:val="both"/>
              <w:rPr>
                <w:lang w:eastAsia="zh-CN"/>
              </w:rPr>
            </w:pPr>
            <w:r w:rsidRPr="00863E2A">
              <w:rPr>
                <w:lang w:eastAsia="zh-CN"/>
              </w:rPr>
              <w:t>Ustrezno referenco tako predloži eden izmed sodelujočih.</w:t>
            </w:r>
          </w:p>
          <w:p w14:paraId="2C5EE79B" w14:textId="77777777" w:rsidR="00F52545" w:rsidRPr="00863E2A" w:rsidRDefault="00F52545" w:rsidP="008B41F3">
            <w:pPr>
              <w:jc w:val="both"/>
              <w:rPr>
                <w:lang w:eastAsia="zh-CN"/>
              </w:rPr>
            </w:pPr>
          </w:p>
          <w:p w14:paraId="4FE7E4FF" w14:textId="23802125" w:rsidR="00F52545" w:rsidRPr="00863E2A" w:rsidRDefault="00F52545" w:rsidP="0051660A">
            <w:pPr>
              <w:jc w:val="both"/>
            </w:pPr>
            <w:r w:rsidRPr="00863E2A">
              <w:t xml:space="preserve">Referenca podizvajalca bo priznana samo, </w:t>
            </w:r>
            <w:r w:rsidR="00D44CD1" w:rsidRPr="00863E2A">
              <w:t>če</w:t>
            </w:r>
            <w:r w:rsidRPr="00863E2A">
              <w:t xml:space="preserve"> bo podizvajalec, ki ima referenco, tudi </w:t>
            </w:r>
            <w:r w:rsidRPr="00863E2A">
              <w:rPr>
                <w:u w:val="single"/>
              </w:rPr>
              <w:t>dejanski izvajalec predmetnega javnega naročila</w:t>
            </w:r>
            <w:r w:rsidRPr="00863E2A">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0E48F39D" w14:textId="77777777" w:rsidR="00F52545" w:rsidRPr="00863E2A" w:rsidRDefault="00F52545" w:rsidP="00AF2307">
            <w:pPr>
              <w:spacing w:line="276" w:lineRule="auto"/>
              <w:jc w:val="both"/>
              <w:rPr>
                <w:sz w:val="23"/>
                <w:szCs w:val="23"/>
                <w:lang w:eastAsia="zh-CN"/>
              </w:rPr>
            </w:pPr>
          </w:p>
        </w:tc>
      </w:tr>
      <w:tr w:rsidR="00F52545" w:rsidRPr="001136A4" w14:paraId="4E9650A5" w14:textId="77777777" w:rsidTr="00F52545">
        <w:trPr>
          <w:trHeight w:val="4380"/>
        </w:trPr>
        <w:tc>
          <w:tcPr>
            <w:tcW w:w="674" w:type="dxa"/>
            <w:tcBorders>
              <w:top w:val="single" w:sz="4" w:space="0" w:color="auto"/>
              <w:left w:val="single" w:sz="4" w:space="0" w:color="auto"/>
              <w:bottom w:val="single" w:sz="4" w:space="0" w:color="auto"/>
              <w:right w:val="dotted" w:sz="4" w:space="0" w:color="auto"/>
            </w:tcBorders>
          </w:tcPr>
          <w:p w14:paraId="3A539094" w14:textId="77777777" w:rsidR="00F52545" w:rsidRPr="001136A4" w:rsidRDefault="00F52545" w:rsidP="00250C72">
            <w:pPr>
              <w:jc w:val="both"/>
              <w:rPr>
                <w:lang w:eastAsia="zh-CN"/>
              </w:rPr>
            </w:pPr>
            <w:r w:rsidRPr="001136A4">
              <w:rPr>
                <w:lang w:eastAsia="zh-CN"/>
              </w:rPr>
              <w:t>2.</w:t>
            </w:r>
          </w:p>
        </w:tc>
        <w:tc>
          <w:tcPr>
            <w:tcW w:w="1443" w:type="dxa"/>
            <w:tcBorders>
              <w:top w:val="single" w:sz="4" w:space="0" w:color="auto"/>
              <w:left w:val="dotted" w:sz="4" w:space="0" w:color="auto"/>
              <w:bottom w:val="single" w:sz="4" w:space="0" w:color="auto"/>
              <w:right w:val="dotted" w:sz="4" w:space="0" w:color="auto"/>
            </w:tcBorders>
          </w:tcPr>
          <w:p w14:paraId="32DE4AF1" w14:textId="77777777" w:rsidR="00F52545" w:rsidRPr="001136A4" w:rsidRDefault="00F52545" w:rsidP="00875478">
            <w:pPr>
              <w:rPr>
                <w:lang w:eastAsia="zh-CN"/>
              </w:rPr>
            </w:pPr>
            <w:r w:rsidRPr="001136A4">
              <w:rPr>
                <w:lang w:eastAsia="zh-CN"/>
              </w:rPr>
              <w:t>j) točka osmega odstavka 77. člena ZJN-3</w:t>
            </w:r>
          </w:p>
          <w:p w14:paraId="14EDDCD7" w14:textId="77777777" w:rsidR="00F52545" w:rsidRPr="001136A4" w:rsidRDefault="00F52545" w:rsidP="00875478">
            <w:pPr>
              <w:rPr>
                <w:lang w:eastAsia="zh-CN"/>
              </w:rPr>
            </w:pPr>
            <w:r w:rsidRPr="001136A4">
              <w:rPr>
                <w:lang w:eastAsia="zh-CN"/>
              </w:rPr>
              <w:t xml:space="preserve">in 94. člen ZJN-3 </w:t>
            </w:r>
          </w:p>
        </w:tc>
        <w:tc>
          <w:tcPr>
            <w:tcW w:w="6520" w:type="dxa"/>
            <w:tcBorders>
              <w:top w:val="single" w:sz="4" w:space="0" w:color="auto"/>
              <w:left w:val="dotted" w:sz="4" w:space="0" w:color="auto"/>
              <w:bottom w:val="single" w:sz="4" w:space="0" w:color="auto"/>
              <w:right w:val="dotted" w:sz="4" w:space="0" w:color="auto"/>
            </w:tcBorders>
          </w:tcPr>
          <w:p w14:paraId="043DDD0E" w14:textId="77777777" w:rsidR="00F52545" w:rsidRDefault="00F52545" w:rsidP="00250C72">
            <w:pPr>
              <w:jc w:val="both"/>
              <w:rPr>
                <w:lang w:eastAsia="zh-CN"/>
              </w:rPr>
            </w:pPr>
            <w:r w:rsidRPr="001136A4">
              <w:rPr>
                <w:lang w:eastAsia="zh-CN"/>
              </w:rPr>
              <w:t xml:space="preserve">Ponudnik, ki namerava oddati del javnega naročila v </w:t>
            </w:r>
            <w:proofErr w:type="spellStart"/>
            <w:r w:rsidRPr="001136A4">
              <w:rPr>
                <w:lang w:eastAsia="zh-CN"/>
              </w:rPr>
              <w:t>podizvajanje</w:t>
            </w:r>
            <w:proofErr w:type="spellEnd"/>
            <w:r w:rsidRPr="001136A4">
              <w:rPr>
                <w:lang w:eastAsia="zh-CN"/>
              </w:rPr>
              <w:t xml:space="preserve"> poda, </w:t>
            </w:r>
            <w:r>
              <w:rPr>
                <w:lang w:eastAsia="zh-CN"/>
              </w:rPr>
              <w:t>ter naloži</w:t>
            </w:r>
            <w:r w:rsidRPr="001136A4">
              <w:rPr>
                <w:lang w:eastAsia="zh-CN"/>
              </w:rPr>
              <w:t xml:space="preserve"> izjavo ponudnika o nastopanju s podizvajalci </w:t>
            </w:r>
            <w:r>
              <w:rPr>
                <w:b/>
                <w:lang w:eastAsia="zh-CN"/>
              </w:rPr>
              <w:t>(p</w:t>
            </w:r>
            <w:r w:rsidRPr="001136A4">
              <w:rPr>
                <w:b/>
                <w:lang w:eastAsia="zh-CN"/>
              </w:rPr>
              <w:t>riloga št. 3 A)</w:t>
            </w:r>
            <w:r w:rsidRPr="001136A4">
              <w:rPr>
                <w:lang w:eastAsia="zh-CN"/>
              </w:rPr>
              <w:t>.</w:t>
            </w:r>
          </w:p>
          <w:p w14:paraId="5456175C" w14:textId="77777777" w:rsidR="00F52545" w:rsidRPr="001136A4" w:rsidRDefault="00F52545" w:rsidP="00250C72">
            <w:pPr>
              <w:jc w:val="both"/>
              <w:rPr>
                <w:b/>
                <w:lang w:eastAsia="zh-CN"/>
              </w:rPr>
            </w:pPr>
          </w:p>
          <w:p w14:paraId="05CB03E2" w14:textId="77777777" w:rsidR="00F52545" w:rsidRDefault="00F52545" w:rsidP="001A3F07">
            <w:pPr>
              <w:jc w:val="both"/>
              <w:rPr>
                <w:lang w:eastAsia="zh-CN"/>
              </w:rPr>
            </w:pPr>
            <w:r w:rsidRPr="001136A4">
              <w:rPr>
                <w:lang w:eastAsia="zh-CN"/>
              </w:rPr>
              <w:t>Podizvajalec, ki zahteva izvajanje neposrednih plačil s strani naročnika, poda, žigosa in podpiše</w:t>
            </w:r>
            <w:r>
              <w:rPr>
                <w:lang w:eastAsia="zh-CN"/>
              </w:rPr>
              <w:t xml:space="preserve"> ter naloži</w:t>
            </w:r>
            <w:r w:rsidRPr="001136A4">
              <w:rPr>
                <w:lang w:eastAsia="zh-CN"/>
              </w:rPr>
              <w:t xml:space="preserve"> izjavo podizvajalca o neposrednih plačilih in soglasje o poravnavi podizvajalčeve terjatve do glavnega izvajalca s strani naročnika </w:t>
            </w:r>
            <w:r>
              <w:rPr>
                <w:b/>
                <w:lang w:eastAsia="zh-CN"/>
              </w:rPr>
              <w:t>(p</w:t>
            </w:r>
            <w:r w:rsidRPr="001136A4">
              <w:rPr>
                <w:b/>
                <w:lang w:eastAsia="zh-CN"/>
              </w:rPr>
              <w:t>riloga št. 3 B)</w:t>
            </w:r>
            <w:r w:rsidRPr="001136A4">
              <w:rPr>
                <w:lang w:eastAsia="zh-CN"/>
              </w:rPr>
              <w:t>.</w:t>
            </w:r>
          </w:p>
          <w:p w14:paraId="5860B850" w14:textId="77777777" w:rsidR="00F52545" w:rsidRDefault="00F52545" w:rsidP="001A3F07">
            <w:pPr>
              <w:jc w:val="both"/>
              <w:rPr>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284"/>
            </w:tblGrid>
            <w:tr w:rsidR="00F52545" w:rsidRPr="001136A4" w14:paraId="52255F22" w14:textId="77777777" w:rsidTr="008B41F3">
              <w:tc>
                <w:tcPr>
                  <w:tcW w:w="6675" w:type="dxa"/>
                </w:tcPr>
                <w:p w14:paraId="118BAC48" w14:textId="77777777" w:rsidR="00F52545" w:rsidRPr="001136A4" w:rsidRDefault="00F52545" w:rsidP="00AA351A">
                  <w:pPr>
                    <w:jc w:val="both"/>
                    <w:rPr>
                      <w:sz w:val="23"/>
                      <w:szCs w:val="23"/>
                      <w:lang w:eastAsia="zh-CN"/>
                    </w:rPr>
                  </w:pPr>
                  <w:r w:rsidRPr="001136A4">
                    <w:rPr>
                      <w:b/>
                      <w:sz w:val="23"/>
                      <w:szCs w:val="23"/>
                      <w:lang w:eastAsia="zh-CN"/>
                    </w:rPr>
                    <w:t>INFORMACIJA ZA UGOTAVLJANJE SPOSOBNOSTI</w:t>
                  </w:r>
                  <w:r w:rsidRPr="001136A4">
                    <w:rPr>
                      <w:sz w:val="23"/>
                      <w:szCs w:val="23"/>
                      <w:lang w:eastAsia="zh-CN"/>
                    </w:rPr>
                    <w:t xml:space="preserve">: </w:t>
                  </w:r>
                </w:p>
                <w:p w14:paraId="365D0A1E" w14:textId="77777777" w:rsidR="00F52545" w:rsidRPr="001136A4" w:rsidRDefault="00F52545" w:rsidP="00AA351A">
                  <w:pPr>
                    <w:jc w:val="both"/>
                    <w:rPr>
                      <w:sz w:val="23"/>
                      <w:szCs w:val="23"/>
                      <w:lang w:eastAsia="zh-CN"/>
                    </w:rPr>
                  </w:pPr>
                </w:p>
                <w:p w14:paraId="2A59F113" w14:textId="77777777" w:rsidR="00F52545" w:rsidRDefault="00F52545" w:rsidP="00EF3EF3">
                  <w:pPr>
                    <w:jc w:val="both"/>
                    <w:rPr>
                      <w:b/>
                      <w:lang w:eastAsia="zh-CN"/>
                    </w:rPr>
                  </w:pPr>
                  <w:r w:rsidRPr="001136A4">
                    <w:rPr>
                      <w:b/>
                      <w:lang w:eastAsia="zh-CN"/>
                    </w:rPr>
                    <w:t>Izjava ponudnika o nastopanju s podizvajalci (</w:t>
                  </w:r>
                  <w:r>
                    <w:rPr>
                      <w:b/>
                      <w:lang w:eastAsia="zh-CN"/>
                    </w:rPr>
                    <w:t>p</w:t>
                  </w:r>
                  <w:r w:rsidRPr="001136A4">
                    <w:rPr>
                      <w:b/>
                      <w:lang w:eastAsia="zh-CN"/>
                    </w:rPr>
                    <w:t>riloga št. 3 A).</w:t>
                  </w:r>
                </w:p>
                <w:p w14:paraId="28DB29A0" w14:textId="77777777" w:rsidR="00E702AC" w:rsidRDefault="00E702AC" w:rsidP="00EF3EF3">
                  <w:pPr>
                    <w:jc w:val="both"/>
                    <w:rPr>
                      <w:b/>
                      <w:lang w:eastAsia="zh-CN"/>
                    </w:rPr>
                  </w:pPr>
                </w:p>
                <w:p w14:paraId="57822704" w14:textId="3B1934E6" w:rsidR="00274308" w:rsidRDefault="00E702AC" w:rsidP="00EF3EF3">
                  <w:pPr>
                    <w:jc w:val="both"/>
                    <w:rPr>
                      <w:lang w:eastAsia="zh-CN"/>
                    </w:rPr>
                  </w:pPr>
                  <w:r w:rsidRPr="00274308">
                    <w:rPr>
                      <w:lang w:eastAsia="zh-CN"/>
                    </w:rPr>
                    <w:t>I</w:t>
                  </w:r>
                  <w:r w:rsidR="00274308" w:rsidRPr="00274308">
                    <w:rPr>
                      <w:lang w:eastAsia="zh-CN"/>
                    </w:rPr>
                    <w:t>n</w:t>
                  </w:r>
                </w:p>
                <w:p w14:paraId="7AD8B032" w14:textId="77777777" w:rsidR="00E702AC" w:rsidRPr="00274308" w:rsidRDefault="00E702AC" w:rsidP="00EF3EF3">
                  <w:pPr>
                    <w:jc w:val="both"/>
                    <w:rPr>
                      <w:lang w:eastAsia="zh-CN"/>
                    </w:rPr>
                  </w:pPr>
                </w:p>
                <w:p w14:paraId="371F9860" w14:textId="77777777" w:rsidR="00F52545" w:rsidRPr="001136A4" w:rsidRDefault="00F52545" w:rsidP="00AF362D">
                  <w:pPr>
                    <w:jc w:val="both"/>
                    <w:rPr>
                      <w:sz w:val="23"/>
                      <w:szCs w:val="23"/>
                      <w:lang w:eastAsia="zh-CN"/>
                    </w:rPr>
                  </w:pPr>
                  <w:r w:rsidRPr="001136A4">
                    <w:rPr>
                      <w:b/>
                      <w:lang w:eastAsia="zh-CN"/>
                    </w:rPr>
                    <w:t>Izjava podizvajalca o neposrednih plačilih</w:t>
                  </w:r>
                  <w:r w:rsidRPr="001136A4">
                    <w:rPr>
                      <w:lang w:eastAsia="zh-CN"/>
                    </w:rPr>
                    <w:t xml:space="preserve"> in </w:t>
                  </w:r>
                  <w:r w:rsidRPr="001136A4">
                    <w:rPr>
                      <w:b/>
                      <w:lang w:eastAsia="zh-CN"/>
                    </w:rPr>
                    <w:t>soglasje o poravnavi podizvajalčeve terjatve do glavnega izvajalca s strani</w:t>
                  </w:r>
                  <w:r w:rsidRPr="001136A4">
                    <w:rPr>
                      <w:lang w:eastAsia="zh-CN"/>
                    </w:rPr>
                    <w:t xml:space="preserve"> </w:t>
                  </w:r>
                  <w:r w:rsidRPr="001136A4">
                    <w:rPr>
                      <w:b/>
                      <w:lang w:eastAsia="zh-CN"/>
                    </w:rPr>
                    <w:t>naročnika</w:t>
                  </w:r>
                  <w:r w:rsidRPr="001136A4">
                    <w:rPr>
                      <w:lang w:eastAsia="zh-CN"/>
                    </w:rPr>
                    <w:t xml:space="preserve"> </w:t>
                  </w:r>
                  <w:r>
                    <w:rPr>
                      <w:b/>
                      <w:lang w:eastAsia="zh-CN"/>
                    </w:rPr>
                    <w:t>(p</w:t>
                  </w:r>
                  <w:r w:rsidRPr="001136A4">
                    <w:rPr>
                      <w:b/>
                      <w:lang w:eastAsia="zh-CN"/>
                    </w:rPr>
                    <w:t>riloga št. 3 B).</w:t>
                  </w:r>
                </w:p>
              </w:tc>
            </w:tr>
          </w:tbl>
          <w:p w14:paraId="7EBF8765" w14:textId="77777777" w:rsidR="00F52545" w:rsidRPr="001136A4" w:rsidRDefault="00F52545" w:rsidP="00250C72">
            <w:pPr>
              <w:jc w:val="both"/>
              <w:rPr>
                <w:sz w:val="23"/>
                <w:szCs w:val="23"/>
                <w:lang w:eastAsia="zh-CN"/>
              </w:rPr>
            </w:pPr>
          </w:p>
        </w:tc>
        <w:tc>
          <w:tcPr>
            <w:tcW w:w="5387" w:type="dxa"/>
            <w:tcBorders>
              <w:top w:val="single" w:sz="4" w:space="0" w:color="auto"/>
              <w:left w:val="dotted" w:sz="4" w:space="0" w:color="auto"/>
              <w:bottom w:val="single" w:sz="4" w:space="0" w:color="auto"/>
              <w:right w:val="single" w:sz="4" w:space="0" w:color="auto"/>
            </w:tcBorders>
          </w:tcPr>
          <w:p w14:paraId="14BA2B0D" w14:textId="77777777" w:rsidR="00F52545" w:rsidRPr="008877A7" w:rsidRDefault="00F52545" w:rsidP="00272812">
            <w:pPr>
              <w:jc w:val="both"/>
              <w:rPr>
                <w:lang w:eastAsia="zh-CN"/>
              </w:rPr>
            </w:pPr>
            <w:r w:rsidRPr="008877A7">
              <w:rPr>
                <w:lang w:eastAsia="zh-CN"/>
              </w:rPr>
              <w:t xml:space="preserve">Pogoj mora izpolniti ponudnik oziroma konzorcij ponudnikov, ki namerava oddati del javnega naročila v </w:t>
            </w:r>
            <w:proofErr w:type="spellStart"/>
            <w:r w:rsidRPr="008877A7">
              <w:rPr>
                <w:lang w:eastAsia="zh-CN"/>
              </w:rPr>
              <w:t>podizvajanje</w:t>
            </w:r>
            <w:proofErr w:type="spellEnd"/>
            <w:r w:rsidRPr="008877A7">
              <w:rPr>
                <w:lang w:eastAsia="zh-CN"/>
              </w:rPr>
              <w:t xml:space="preserve"> (priloga št. 3 A).</w:t>
            </w:r>
          </w:p>
          <w:p w14:paraId="451240DA" w14:textId="77777777" w:rsidR="00F52545" w:rsidRPr="008877A7" w:rsidRDefault="00F52545" w:rsidP="00272812">
            <w:pPr>
              <w:jc w:val="both"/>
              <w:rPr>
                <w:lang w:eastAsia="zh-CN"/>
              </w:rPr>
            </w:pPr>
          </w:p>
          <w:p w14:paraId="684ECEB3" w14:textId="77777777" w:rsidR="00F52545" w:rsidRPr="008877A7" w:rsidRDefault="00F52545" w:rsidP="00272812">
            <w:pPr>
              <w:jc w:val="both"/>
              <w:rPr>
                <w:lang w:eastAsia="zh-CN"/>
              </w:rPr>
            </w:pPr>
            <w:r w:rsidRPr="008877A7">
              <w:rPr>
                <w:lang w:eastAsia="zh-CN"/>
              </w:rPr>
              <w:t>Pogoj mora izpolniti vsak podizvajalec, ki zahteva izvajanje neposrednih plačil s strani naročnika (priloga št. 3 B).</w:t>
            </w:r>
          </w:p>
          <w:p w14:paraId="325C8B42" w14:textId="77777777" w:rsidR="00AF2307" w:rsidRDefault="00AF2307" w:rsidP="00AF2307">
            <w:pPr>
              <w:spacing w:line="276" w:lineRule="auto"/>
              <w:jc w:val="both"/>
              <w:rPr>
                <w:rFonts w:asciiTheme="minorHAnsi" w:hAnsiTheme="minorHAnsi"/>
                <w:lang w:eastAsia="zh-CN"/>
              </w:rPr>
            </w:pPr>
          </w:p>
          <w:p w14:paraId="235741D6" w14:textId="77777777" w:rsidR="00AF2307" w:rsidRPr="000174E9" w:rsidRDefault="00AF2307" w:rsidP="00AF2307">
            <w:pPr>
              <w:spacing w:line="276" w:lineRule="auto"/>
              <w:jc w:val="both"/>
              <w:rPr>
                <w:rFonts w:asciiTheme="minorHAnsi" w:hAnsiTheme="minorHAnsi"/>
                <w:lang w:eastAsia="zh-CN"/>
              </w:rPr>
            </w:pPr>
            <w:r w:rsidRPr="00216025">
              <w:rPr>
                <w:rFonts w:asciiTheme="minorHAnsi" w:hAnsiTheme="minorHAnsi"/>
                <w:lang w:eastAsia="zh-CN"/>
              </w:rPr>
              <w:t xml:space="preserve">Ponudnik pa v </w:t>
            </w:r>
            <w:proofErr w:type="spellStart"/>
            <w:r w:rsidRPr="00216025">
              <w:rPr>
                <w:rFonts w:asciiTheme="minorHAnsi" w:hAnsiTheme="minorHAnsi"/>
                <w:lang w:eastAsia="zh-CN"/>
              </w:rPr>
              <w:t>podizvajanje</w:t>
            </w:r>
            <w:proofErr w:type="spellEnd"/>
            <w:r w:rsidRPr="00216025">
              <w:rPr>
                <w:rFonts w:asciiTheme="minorHAnsi" w:hAnsiTheme="minorHAnsi"/>
                <w:lang w:eastAsia="zh-CN"/>
              </w:rPr>
              <w:t xml:space="preserve"> ne sme oddati celotnega javnega naročila (100%), kar potrjuje tudi dopis oziroma tolmačenje Direktorata za javno naročanje št. 430-77/2016/7 z dne 30.03.2016).</w:t>
            </w:r>
          </w:p>
          <w:p w14:paraId="658586EE" w14:textId="77777777" w:rsidR="00F52545" w:rsidRPr="001136A4" w:rsidRDefault="00F52545" w:rsidP="00272812">
            <w:pPr>
              <w:jc w:val="both"/>
              <w:rPr>
                <w:sz w:val="23"/>
                <w:szCs w:val="23"/>
                <w:lang w:eastAsia="zh-CN"/>
              </w:rPr>
            </w:pPr>
          </w:p>
        </w:tc>
      </w:tr>
      <w:tr w:rsidR="00F52545" w:rsidRPr="001136A4" w14:paraId="71177A5C" w14:textId="77777777" w:rsidTr="00F52545">
        <w:tc>
          <w:tcPr>
            <w:tcW w:w="674" w:type="dxa"/>
            <w:tcBorders>
              <w:top w:val="single" w:sz="4" w:space="0" w:color="auto"/>
              <w:bottom w:val="single" w:sz="4" w:space="0" w:color="auto"/>
            </w:tcBorders>
          </w:tcPr>
          <w:p w14:paraId="77A0B144" w14:textId="77777777" w:rsidR="00F52545" w:rsidRPr="001136A4" w:rsidRDefault="00F52545" w:rsidP="0095341D">
            <w:pPr>
              <w:jc w:val="both"/>
              <w:rPr>
                <w:lang w:eastAsia="zh-CN"/>
              </w:rPr>
            </w:pPr>
            <w:r w:rsidRPr="001136A4">
              <w:rPr>
                <w:lang w:eastAsia="zh-CN"/>
              </w:rPr>
              <w:t>3.</w:t>
            </w:r>
          </w:p>
        </w:tc>
        <w:tc>
          <w:tcPr>
            <w:tcW w:w="1443" w:type="dxa"/>
            <w:tcBorders>
              <w:top w:val="single" w:sz="4" w:space="0" w:color="auto"/>
              <w:bottom w:val="single" w:sz="4" w:space="0" w:color="auto"/>
            </w:tcBorders>
          </w:tcPr>
          <w:p w14:paraId="6ABD6A0C" w14:textId="77777777" w:rsidR="00F52545" w:rsidRPr="001136A4" w:rsidRDefault="00F52545" w:rsidP="0095341D">
            <w:pPr>
              <w:rPr>
                <w:sz w:val="23"/>
                <w:szCs w:val="23"/>
                <w:lang w:eastAsia="zh-CN"/>
              </w:rPr>
            </w:pPr>
            <w:r w:rsidRPr="001136A4">
              <w:t xml:space="preserve">j) točka osmega odstavka 77. člena ZJN-3 </w:t>
            </w:r>
          </w:p>
        </w:tc>
        <w:tc>
          <w:tcPr>
            <w:tcW w:w="6520" w:type="dxa"/>
            <w:tcBorders>
              <w:top w:val="single" w:sz="4" w:space="0" w:color="auto"/>
              <w:bottom w:val="single" w:sz="4" w:space="0" w:color="auto"/>
            </w:tcBorders>
          </w:tcPr>
          <w:p w14:paraId="7F9A415F" w14:textId="77777777" w:rsidR="00F52545" w:rsidRDefault="00F52545" w:rsidP="0095341D">
            <w:pPr>
              <w:jc w:val="both"/>
            </w:pPr>
            <w:r w:rsidRPr="001136A4">
              <w:t xml:space="preserve">Ponudnik, ki namerava oddati del javnega naročila v </w:t>
            </w:r>
            <w:proofErr w:type="spellStart"/>
            <w:r w:rsidRPr="001136A4">
              <w:t>podizvajanje</w:t>
            </w:r>
            <w:proofErr w:type="spellEnd"/>
            <w:r w:rsidRPr="001136A4">
              <w:t xml:space="preserve"> mora navesti delež javnega naročila, ki ga morebiti namerava oddati v </w:t>
            </w:r>
            <w:proofErr w:type="spellStart"/>
            <w:r w:rsidRPr="001136A4">
              <w:t>podizvajanje</w:t>
            </w:r>
            <w:proofErr w:type="spellEnd"/>
            <w:r w:rsidRPr="001136A4">
              <w:t xml:space="preserve">. </w:t>
            </w:r>
          </w:p>
          <w:p w14:paraId="5BCAD2BF" w14:textId="77777777" w:rsidR="00F52545" w:rsidRDefault="00F52545" w:rsidP="0095341D">
            <w:pPr>
              <w:jc w:val="both"/>
            </w:pPr>
          </w:p>
          <w:p w14:paraId="4905240D" w14:textId="77777777" w:rsidR="00706867" w:rsidRDefault="00706867" w:rsidP="0095341D">
            <w:pPr>
              <w:jc w:val="both"/>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F52545" w:rsidRPr="001136A4" w14:paraId="018747DE" w14:textId="77777777" w:rsidTr="00F0650E">
              <w:tc>
                <w:tcPr>
                  <w:tcW w:w="6276" w:type="dxa"/>
                  <w:tcBorders>
                    <w:top w:val="single" w:sz="8" w:space="0" w:color="96488B"/>
                    <w:left w:val="single" w:sz="8" w:space="0" w:color="96488B"/>
                    <w:bottom w:val="single" w:sz="8" w:space="0" w:color="96488B"/>
                    <w:right w:val="single" w:sz="8" w:space="0" w:color="96488B"/>
                  </w:tcBorders>
                </w:tcPr>
                <w:p w14:paraId="0F03BF55" w14:textId="77777777" w:rsidR="00F52545" w:rsidRPr="001136A4" w:rsidRDefault="00F52545" w:rsidP="0095341D">
                  <w:pPr>
                    <w:jc w:val="both"/>
                  </w:pPr>
                  <w:r w:rsidRPr="001136A4">
                    <w:rPr>
                      <w:b/>
                      <w:bCs/>
                    </w:rPr>
                    <w:t>INFORMACIJA ZA UGOTAVLJANJE SPOSOBNOSTI</w:t>
                  </w:r>
                  <w:r w:rsidRPr="001136A4">
                    <w:t xml:space="preserve">: </w:t>
                  </w:r>
                </w:p>
                <w:p w14:paraId="1DCFE078" w14:textId="77777777" w:rsidR="00F52545" w:rsidRDefault="00F52545" w:rsidP="00EB0635">
                  <w:pPr>
                    <w:jc w:val="both"/>
                    <w:rPr>
                      <w:b/>
                    </w:rPr>
                  </w:pPr>
                </w:p>
                <w:p w14:paraId="4AE32519" w14:textId="77777777" w:rsidR="00F52545" w:rsidRDefault="00F52545" w:rsidP="00212D46">
                  <w:pPr>
                    <w:jc w:val="both"/>
                    <w:rPr>
                      <w:b/>
                    </w:rPr>
                  </w:pPr>
                  <w:r w:rsidRPr="00E91AF1">
                    <w:rPr>
                      <w:b/>
                    </w:rPr>
                    <w:t>Izjava ponudnika o nastopanju s podizvajalci (priloga št. 3 A), rubrika: Delež del, ki jih bo izvedel podizvajalec (v %).</w:t>
                  </w:r>
                </w:p>
                <w:p w14:paraId="07131131" w14:textId="77777777" w:rsidR="00F62BA8" w:rsidRPr="001136A4" w:rsidRDefault="00F62BA8" w:rsidP="00212D46">
                  <w:pPr>
                    <w:jc w:val="both"/>
                  </w:pPr>
                </w:p>
              </w:tc>
            </w:tr>
          </w:tbl>
          <w:p w14:paraId="3DDCB291" w14:textId="77777777" w:rsidR="00F52545" w:rsidRPr="001136A4" w:rsidRDefault="00F52545" w:rsidP="0095341D">
            <w:pPr>
              <w:jc w:val="both"/>
              <w:rPr>
                <w:sz w:val="23"/>
                <w:szCs w:val="23"/>
                <w:lang w:eastAsia="zh-CN"/>
              </w:rPr>
            </w:pPr>
          </w:p>
        </w:tc>
        <w:tc>
          <w:tcPr>
            <w:tcW w:w="5387" w:type="dxa"/>
            <w:tcBorders>
              <w:top w:val="single" w:sz="4" w:space="0" w:color="auto"/>
              <w:bottom w:val="single" w:sz="4" w:space="0" w:color="auto"/>
            </w:tcBorders>
          </w:tcPr>
          <w:p w14:paraId="56BB30E1" w14:textId="77777777" w:rsidR="00F52545" w:rsidRDefault="00F52545" w:rsidP="0095341D">
            <w:pPr>
              <w:jc w:val="both"/>
            </w:pPr>
            <w:r w:rsidRPr="001136A4">
              <w:t xml:space="preserve">Pogoj mora izpolniti ponudnik oziroma konzorcij ponudnikov, ki namerava oddati del javnega naročila v </w:t>
            </w:r>
            <w:proofErr w:type="spellStart"/>
            <w:r w:rsidRPr="001136A4">
              <w:t>podizvajanje</w:t>
            </w:r>
            <w:proofErr w:type="spellEnd"/>
            <w:r w:rsidRPr="001136A4">
              <w:t>.</w:t>
            </w:r>
          </w:p>
          <w:p w14:paraId="664F02A0" w14:textId="77777777" w:rsidR="00F52545" w:rsidRDefault="00F52545" w:rsidP="0095341D">
            <w:pPr>
              <w:jc w:val="both"/>
              <w:rPr>
                <w:sz w:val="23"/>
                <w:szCs w:val="23"/>
                <w:lang w:eastAsia="zh-CN"/>
              </w:rPr>
            </w:pPr>
          </w:p>
          <w:p w14:paraId="00249AA2" w14:textId="77777777" w:rsidR="00F52545" w:rsidRDefault="00F52545" w:rsidP="0095341D">
            <w:pPr>
              <w:jc w:val="both"/>
              <w:rPr>
                <w:lang w:eastAsia="zh-CN"/>
              </w:rPr>
            </w:pPr>
            <w:r w:rsidRPr="005E4870">
              <w:rPr>
                <w:lang w:eastAsia="zh-CN"/>
              </w:rPr>
              <w:t xml:space="preserve">Ponudnik v </w:t>
            </w:r>
            <w:proofErr w:type="spellStart"/>
            <w:r w:rsidRPr="005E4870">
              <w:rPr>
                <w:lang w:eastAsia="zh-CN"/>
              </w:rPr>
              <w:t>podizvajanje</w:t>
            </w:r>
            <w:proofErr w:type="spellEnd"/>
            <w:r w:rsidRPr="005E4870">
              <w:rPr>
                <w:lang w:eastAsia="zh-CN"/>
              </w:rPr>
              <w:t xml:space="preserve"> ne sme oddati celotnega javnega naročila (podizvajalec ne sme izvesti 100% del).</w:t>
            </w:r>
          </w:p>
          <w:p w14:paraId="174CD88D" w14:textId="77777777" w:rsidR="00BD12D2" w:rsidRDefault="00BD12D2" w:rsidP="0095341D">
            <w:pPr>
              <w:jc w:val="both"/>
              <w:rPr>
                <w:lang w:eastAsia="zh-CN"/>
              </w:rPr>
            </w:pPr>
          </w:p>
          <w:p w14:paraId="7A1C4654" w14:textId="77777777" w:rsidR="00BD12D2" w:rsidRDefault="00BD12D2" w:rsidP="0095341D">
            <w:pPr>
              <w:jc w:val="both"/>
              <w:rPr>
                <w:lang w:eastAsia="zh-CN"/>
              </w:rPr>
            </w:pPr>
          </w:p>
          <w:p w14:paraId="29C2FA10" w14:textId="77777777" w:rsidR="00BD12D2" w:rsidRDefault="00BD12D2" w:rsidP="0095341D">
            <w:pPr>
              <w:jc w:val="both"/>
              <w:rPr>
                <w:lang w:eastAsia="zh-CN"/>
              </w:rPr>
            </w:pPr>
          </w:p>
          <w:p w14:paraId="37FFF2EF" w14:textId="77777777" w:rsidR="00BD12D2" w:rsidRPr="005E4870" w:rsidRDefault="00BD12D2" w:rsidP="0095341D">
            <w:pPr>
              <w:jc w:val="both"/>
              <w:rPr>
                <w:lang w:eastAsia="zh-CN"/>
              </w:rPr>
            </w:pPr>
          </w:p>
        </w:tc>
      </w:tr>
      <w:tr w:rsidR="00F52545" w:rsidRPr="001136A4" w14:paraId="537EEDAD" w14:textId="77777777" w:rsidTr="00F52545">
        <w:trPr>
          <w:trHeight w:val="553"/>
        </w:trPr>
        <w:tc>
          <w:tcPr>
            <w:tcW w:w="674" w:type="dxa"/>
            <w:tcBorders>
              <w:top w:val="single" w:sz="4" w:space="0" w:color="auto"/>
              <w:left w:val="single" w:sz="4" w:space="0" w:color="auto"/>
              <w:bottom w:val="single" w:sz="4" w:space="0" w:color="auto"/>
            </w:tcBorders>
          </w:tcPr>
          <w:p w14:paraId="2CBE1CD3" w14:textId="77777777" w:rsidR="00F52545" w:rsidRPr="001136A4" w:rsidRDefault="00F52545" w:rsidP="0095341D">
            <w:pPr>
              <w:jc w:val="both"/>
              <w:rPr>
                <w:lang w:eastAsia="zh-CN"/>
              </w:rPr>
            </w:pPr>
            <w:r w:rsidRPr="001136A4">
              <w:rPr>
                <w:lang w:eastAsia="zh-CN"/>
              </w:rPr>
              <w:t>4.</w:t>
            </w:r>
          </w:p>
        </w:tc>
        <w:tc>
          <w:tcPr>
            <w:tcW w:w="1443" w:type="dxa"/>
            <w:tcBorders>
              <w:top w:val="single" w:sz="4" w:space="0" w:color="auto"/>
              <w:bottom w:val="single" w:sz="4" w:space="0" w:color="auto"/>
            </w:tcBorders>
          </w:tcPr>
          <w:p w14:paraId="146498CE" w14:textId="77777777" w:rsidR="00F52545" w:rsidRPr="001136A4" w:rsidRDefault="00F52545" w:rsidP="0095341D">
            <w:r w:rsidRPr="001136A4">
              <w:t>Osmi odstavek 77. člena ZJN-3 ter drugi odstavek 10. člena ZJN-3</w:t>
            </w:r>
          </w:p>
        </w:tc>
        <w:tc>
          <w:tcPr>
            <w:tcW w:w="6520" w:type="dxa"/>
            <w:tcBorders>
              <w:top w:val="single" w:sz="4" w:space="0" w:color="auto"/>
              <w:bottom w:val="single" w:sz="4" w:space="0" w:color="auto"/>
            </w:tcBorders>
          </w:tcPr>
          <w:p w14:paraId="7246DB9E" w14:textId="4D10716D" w:rsidR="00EA5B07" w:rsidRPr="00706867" w:rsidRDefault="00EA5B07" w:rsidP="00EA5B07">
            <w:pPr>
              <w:spacing w:after="200" w:line="276" w:lineRule="auto"/>
              <w:jc w:val="both"/>
              <w:rPr>
                <w:rFonts w:eastAsiaTheme="minorHAnsi" w:cstheme="minorBidi"/>
              </w:rPr>
            </w:pPr>
            <w:r w:rsidRPr="00706867">
              <w:rPr>
                <w:rFonts w:eastAsiaTheme="minorHAnsi" w:cstheme="minorBidi"/>
              </w:rPr>
              <w:t>Ponudnik bo moral</w:t>
            </w:r>
            <w:r w:rsidR="00572710" w:rsidRPr="00706867">
              <w:t xml:space="preserve"> </w:t>
            </w:r>
            <w:r w:rsidR="00572710" w:rsidRPr="00706867">
              <w:rPr>
                <w:rFonts w:eastAsiaTheme="minorHAnsi" w:cstheme="minorBidi"/>
              </w:rPr>
              <w:t>samostojno/skupaj s partnerj</w:t>
            </w:r>
            <w:r w:rsidR="00E702AC">
              <w:rPr>
                <w:rFonts w:eastAsiaTheme="minorHAnsi" w:cstheme="minorBidi"/>
              </w:rPr>
              <w:t>i</w:t>
            </w:r>
            <w:r w:rsidR="00572710" w:rsidRPr="00706867">
              <w:rPr>
                <w:rFonts w:eastAsiaTheme="minorHAnsi" w:cstheme="minorBidi"/>
              </w:rPr>
              <w:t xml:space="preserve">/skupaj s podizvajalci </w:t>
            </w:r>
            <w:r w:rsidRPr="00706867">
              <w:rPr>
                <w:rFonts w:eastAsiaTheme="minorHAnsi" w:cstheme="minorBidi"/>
              </w:rPr>
              <w:t xml:space="preserve">razpolagati z zadostnim številom usposobljenega  strokovnega kadra in izpolnjevati druge kadrovske oz. tehnične pogoje, potrebne za izvedbo del (Priloga št. 9).  </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276"/>
            </w:tblGrid>
            <w:tr w:rsidR="00EA5B07" w:rsidRPr="00706867" w14:paraId="42EE6A24" w14:textId="77777777" w:rsidTr="00EA5B07">
              <w:trPr>
                <w:trHeight w:val="259"/>
              </w:trPr>
              <w:tc>
                <w:tcPr>
                  <w:tcW w:w="6276" w:type="dxa"/>
                  <w:tcBorders>
                    <w:top w:val="single" w:sz="8" w:space="0" w:color="96488B"/>
                    <w:left w:val="single" w:sz="8" w:space="0" w:color="96488B"/>
                    <w:bottom w:val="single" w:sz="8" w:space="0" w:color="96488B"/>
                    <w:right w:val="single" w:sz="8" w:space="0" w:color="96488B"/>
                  </w:tcBorders>
                </w:tcPr>
                <w:p w14:paraId="236432DD" w14:textId="77777777" w:rsidR="00572710" w:rsidRPr="00706867" w:rsidRDefault="00EA5B07" w:rsidP="00EA5B07">
                  <w:pPr>
                    <w:jc w:val="both"/>
                    <w:rPr>
                      <w:rFonts w:eastAsiaTheme="minorHAnsi" w:cstheme="minorBidi"/>
                    </w:rPr>
                  </w:pPr>
                  <w:r w:rsidRPr="00706867">
                    <w:rPr>
                      <w:rFonts w:eastAsiaTheme="minorHAnsi" w:cstheme="minorBidi"/>
                      <w:b/>
                      <w:bCs/>
                    </w:rPr>
                    <w:t>INFORMACIJA ZA UGOTAVLJANJE SPOSOBNOSTI</w:t>
                  </w:r>
                  <w:r w:rsidRPr="00706867">
                    <w:rPr>
                      <w:rFonts w:eastAsiaTheme="minorHAnsi" w:cstheme="minorBidi"/>
                    </w:rPr>
                    <w:t xml:space="preserve">: </w:t>
                  </w:r>
                </w:p>
                <w:p w14:paraId="56000281" w14:textId="77777777" w:rsidR="00572710" w:rsidRPr="00706867" w:rsidRDefault="00572710" w:rsidP="00EA5B07">
                  <w:pPr>
                    <w:jc w:val="both"/>
                    <w:rPr>
                      <w:rFonts w:eastAsiaTheme="minorHAnsi" w:cstheme="minorBidi"/>
                      <w:b/>
                    </w:rPr>
                  </w:pPr>
                  <w:r w:rsidRPr="00706867">
                    <w:rPr>
                      <w:rFonts w:eastAsiaTheme="minorHAnsi" w:cstheme="minorBidi"/>
                      <w:b/>
                    </w:rPr>
                    <w:t>Izjava o kadrovski sposobnosti in tehnični usposobljenosti</w:t>
                  </w:r>
                </w:p>
                <w:p w14:paraId="596CEDDF" w14:textId="77777777" w:rsidR="00EA5B07" w:rsidRPr="00706867" w:rsidRDefault="00EA5B07" w:rsidP="00EA5B07">
                  <w:pPr>
                    <w:jc w:val="both"/>
                    <w:rPr>
                      <w:rFonts w:eastAsiaTheme="minorHAnsi" w:cstheme="minorBidi"/>
                      <w:b/>
                    </w:rPr>
                  </w:pPr>
                  <w:r w:rsidRPr="00706867">
                    <w:rPr>
                      <w:rFonts w:asciiTheme="minorHAnsi" w:eastAsiaTheme="minorHAnsi" w:hAnsiTheme="minorHAnsi" w:cstheme="minorBidi"/>
                    </w:rPr>
                    <w:t>(priloga št. 9).</w:t>
                  </w:r>
                  <w:r w:rsidRPr="00706867">
                    <w:rPr>
                      <w:rFonts w:eastAsiaTheme="minorHAnsi" w:cstheme="minorBidi"/>
                      <w:b/>
                    </w:rPr>
                    <w:t xml:space="preserve"> </w:t>
                  </w:r>
                </w:p>
              </w:tc>
            </w:tr>
          </w:tbl>
          <w:p w14:paraId="4F6AB0A8" w14:textId="77777777" w:rsidR="00F52545" w:rsidRPr="00706867" w:rsidRDefault="00F52545" w:rsidP="0095341D">
            <w:pPr>
              <w:jc w:val="both"/>
              <w:rPr>
                <w:rFonts w:asciiTheme="minorHAnsi" w:hAnsiTheme="minorHAnsi"/>
                <w:sz w:val="23"/>
                <w:szCs w:val="23"/>
              </w:rPr>
            </w:pPr>
          </w:p>
        </w:tc>
        <w:tc>
          <w:tcPr>
            <w:tcW w:w="5387" w:type="dxa"/>
            <w:tcBorders>
              <w:top w:val="single" w:sz="4" w:space="0" w:color="auto"/>
              <w:bottom w:val="single" w:sz="4" w:space="0" w:color="auto"/>
              <w:right w:val="single" w:sz="4" w:space="0" w:color="auto"/>
            </w:tcBorders>
          </w:tcPr>
          <w:p w14:paraId="4B08051B" w14:textId="77777777" w:rsidR="00EA5B07" w:rsidRPr="00706867" w:rsidRDefault="00EA5B07" w:rsidP="00EA5B07">
            <w:pPr>
              <w:spacing w:after="200" w:line="276" w:lineRule="auto"/>
              <w:jc w:val="both"/>
              <w:rPr>
                <w:rFonts w:eastAsiaTheme="minorHAnsi" w:cstheme="minorBidi"/>
              </w:rPr>
            </w:pPr>
            <w:r w:rsidRPr="00706867">
              <w:rPr>
                <w:rFonts w:eastAsiaTheme="minorHAnsi" w:cstheme="minorBidi"/>
              </w:rPr>
              <w:t xml:space="preserve">Pogoj mora izpolniti ponudnik ali partner. </w:t>
            </w:r>
          </w:p>
          <w:p w14:paraId="0DB8C21D" w14:textId="77777777" w:rsidR="00EA5B07" w:rsidRPr="00706867" w:rsidRDefault="00EA5B07" w:rsidP="00EA5B07">
            <w:pPr>
              <w:spacing w:after="200" w:line="276" w:lineRule="auto"/>
              <w:jc w:val="both"/>
              <w:rPr>
                <w:rFonts w:eastAsiaTheme="minorHAnsi" w:cstheme="minorBidi"/>
              </w:rPr>
            </w:pPr>
            <w:r w:rsidRPr="00706867">
              <w:rPr>
                <w:rFonts w:eastAsiaTheme="minorHAnsi" w:cstheme="minorBidi"/>
              </w:rPr>
              <w:t>Pri skupni ponudbi lahko pogoj kadrovske sposobnosti izpolnjujejo partnerji skupaj.</w:t>
            </w:r>
          </w:p>
          <w:p w14:paraId="03FB9C32" w14:textId="77777777" w:rsidR="00EA5B07" w:rsidRPr="00706867" w:rsidRDefault="00EA5B07" w:rsidP="00EA5B07">
            <w:pPr>
              <w:spacing w:after="200" w:line="276" w:lineRule="auto"/>
              <w:jc w:val="both"/>
              <w:rPr>
                <w:rFonts w:eastAsiaTheme="minorHAnsi" w:cstheme="minorBidi"/>
              </w:rPr>
            </w:pPr>
            <w:r w:rsidRPr="00706867">
              <w:rPr>
                <w:rFonts w:eastAsiaTheme="minorHAnsi" w:cstheme="minorBidi"/>
              </w:rPr>
              <w:t xml:space="preserve">Pogoj kadrovske sposobnosti in tehnične usposobljenosti lahko ponudnik izpolni tudi s sklicevanjem na zmogljivost drugega subjekta (81. člen ZJN-3). </w:t>
            </w:r>
          </w:p>
          <w:p w14:paraId="66A3CC7B" w14:textId="77777777" w:rsidR="00EA5B07" w:rsidRPr="00706867" w:rsidRDefault="00EA5B07" w:rsidP="00EA5B07">
            <w:pPr>
              <w:spacing w:after="200" w:line="276" w:lineRule="auto"/>
              <w:jc w:val="both"/>
              <w:rPr>
                <w:rFonts w:asciiTheme="minorHAnsi" w:eastAsiaTheme="minorHAnsi" w:hAnsiTheme="minorHAnsi" w:cstheme="minorBidi"/>
                <w:color w:val="000000" w:themeColor="text1"/>
                <w:lang w:eastAsia="zh-CN"/>
              </w:rPr>
            </w:pPr>
            <w:r w:rsidRPr="00706867">
              <w:rPr>
                <w:rFonts w:asciiTheme="minorHAnsi" w:eastAsiaTheme="minorHAnsi" w:hAnsiTheme="minorHAnsi" w:cstheme="minorBidi"/>
                <w:color w:val="000000" w:themeColor="text1"/>
                <w:lang w:eastAsia="zh-CN"/>
              </w:rPr>
              <w:t xml:space="preserve">V kolikor ponudnik zahteve glede izobrazbe ali strokovne usposobljenosti (nominiranih kadrov ali subjekta ali fizičnih oseb) izkaže z uporabo zmogljivosti drugih subjektov, morajo ti drugi subjekti pri izvedbi javnega naročila obvezno izvesti storitve, za katere so bile zahtevane te zmogljivosti. </w:t>
            </w:r>
          </w:p>
          <w:p w14:paraId="34E86BDE" w14:textId="77777777" w:rsidR="005D1C6B" w:rsidRPr="00706867" w:rsidRDefault="00EA5B07" w:rsidP="00EA5B07">
            <w:pPr>
              <w:spacing w:line="276" w:lineRule="auto"/>
              <w:jc w:val="both"/>
            </w:pPr>
            <w:r w:rsidRPr="00706867">
              <w:rPr>
                <w:rFonts w:asciiTheme="minorHAnsi" w:eastAsiaTheme="minorHAnsi" w:hAnsiTheme="minorHAnsi" w:cstheme="minorBidi"/>
                <w:color w:val="000000" w:themeColor="text1"/>
                <w:u w:val="single"/>
                <w:lang w:eastAsia="zh-CN"/>
              </w:rPr>
              <w:t xml:space="preserve">V takšnem primeru mora drug subjekt v ponudbi </w:t>
            </w:r>
            <w:r w:rsidRPr="00706867">
              <w:rPr>
                <w:rFonts w:asciiTheme="minorHAnsi" w:eastAsiaTheme="minorHAnsi" w:hAnsiTheme="minorHAnsi" w:cstheme="minorBidi"/>
                <w:b/>
                <w:color w:val="000000" w:themeColor="text1"/>
                <w:u w:val="single"/>
                <w:lang w:eastAsia="zh-CN"/>
              </w:rPr>
              <w:t>obvezno nastopati kot partner ali podizvajalec.</w:t>
            </w:r>
          </w:p>
        </w:tc>
      </w:tr>
    </w:tbl>
    <w:p w14:paraId="4770F15F" w14:textId="77777777" w:rsidR="00454105" w:rsidRDefault="00454105" w:rsidP="00454105"/>
    <w:p w14:paraId="52E89616" w14:textId="77777777" w:rsidR="00F21199" w:rsidRDefault="00F21199" w:rsidP="00F62BA8"/>
    <w:p w14:paraId="6544E5F4" w14:textId="77777777" w:rsidR="00706867" w:rsidRDefault="00706867" w:rsidP="00F62BA8"/>
    <w:p w14:paraId="1F36BCAD" w14:textId="77777777" w:rsidR="00706867" w:rsidRDefault="00706867" w:rsidP="00F62BA8"/>
    <w:p w14:paraId="11F0F611" w14:textId="77777777" w:rsidR="00706867" w:rsidRDefault="00706867" w:rsidP="00F62BA8"/>
    <w:p w14:paraId="3FD2BC42" w14:textId="77777777" w:rsidR="00FD5C0F" w:rsidRPr="00F528E4" w:rsidRDefault="00FD5C0F" w:rsidP="00F62BA8">
      <w:pPr>
        <w:pStyle w:val="Slog2"/>
      </w:pPr>
      <w:bookmarkStart w:id="84" w:name="_Toc876782"/>
      <w:r w:rsidRPr="00F528E4">
        <w:t>Sposobnost, ki se nanaša na Uredbo o zelenem javnem naročanju</w:t>
      </w:r>
      <w:bookmarkEnd w:id="84"/>
    </w:p>
    <w:tbl>
      <w:tblPr>
        <w:tblStyle w:val="Tabelamrea14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9"/>
        <w:gridCol w:w="6892"/>
        <w:gridCol w:w="5026"/>
      </w:tblGrid>
      <w:tr w:rsidR="00FD5C0F" w:rsidRPr="00FD5C0F" w14:paraId="45AD40B2" w14:textId="77777777" w:rsidTr="00D87A33">
        <w:tc>
          <w:tcPr>
            <w:tcW w:w="697" w:type="dxa"/>
            <w:vAlign w:val="center"/>
          </w:tcPr>
          <w:p w14:paraId="128D09E5"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ZAP. ŠT.</w:t>
            </w:r>
          </w:p>
        </w:tc>
        <w:tc>
          <w:tcPr>
            <w:tcW w:w="1369" w:type="dxa"/>
            <w:vAlign w:val="center"/>
          </w:tcPr>
          <w:p w14:paraId="47C14878"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PRAVNA PODLAGA</w:t>
            </w:r>
          </w:p>
        </w:tc>
        <w:tc>
          <w:tcPr>
            <w:tcW w:w="6892" w:type="dxa"/>
            <w:vAlign w:val="center"/>
          </w:tcPr>
          <w:p w14:paraId="5D05F8DC"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POGOJ</w:t>
            </w:r>
          </w:p>
        </w:tc>
        <w:tc>
          <w:tcPr>
            <w:tcW w:w="5026" w:type="dxa"/>
            <w:vAlign w:val="center"/>
          </w:tcPr>
          <w:p w14:paraId="492904E2" w14:textId="77777777" w:rsidR="00FD5C0F" w:rsidRPr="00FD5C0F" w:rsidRDefault="00FD5C0F" w:rsidP="00FD5C0F">
            <w:pPr>
              <w:rPr>
                <w:rFonts w:asciiTheme="minorHAnsi" w:hAnsiTheme="minorHAnsi"/>
                <w:b/>
                <w:lang w:eastAsia="zh-CN"/>
              </w:rPr>
            </w:pPr>
            <w:r w:rsidRPr="00FD5C0F">
              <w:rPr>
                <w:rFonts w:asciiTheme="minorHAnsi" w:hAnsiTheme="minorHAnsi"/>
                <w:b/>
                <w:lang w:eastAsia="zh-CN"/>
              </w:rPr>
              <w:t>ZA KOGA VELJA POGOJ</w:t>
            </w:r>
          </w:p>
        </w:tc>
      </w:tr>
      <w:tr w:rsidR="00FD5C0F" w:rsidRPr="00FD5C0F" w14:paraId="42A6047C" w14:textId="77777777" w:rsidTr="00D87A33">
        <w:tc>
          <w:tcPr>
            <w:tcW w:w="697" w:type="dxa"/>
          </w:tcPr>
          <w:p w14:paraId="2297CA67" w14:textId="77777777" w:rsidR="00FD5C0F" w:rsidRPr="00FD5C0F" w:rsidRDefault="00FD5C0F" w:rsidP="00FD5C0F">
            <w:pPr>
              <w:jc w:val="both"/>
              <w:rPr>
                <w:rFonts w:asciiTheme="minorHAnsi" w:hAnsiTheme="minorHAnsi"/>
                <w:lang w:eastAsia="zh-CN"/>
              </w:rPr>
            </w:pPr>
            <w:r w:rsidRPr="00FD5C0F">
              <w:rPr>
                <w:rFonts w:asciiTheme="minorHAnsi" w:hAnsiTheme="minorHAnsi"/>
                <w:lang w:eastAsia="zh-CN"/>
              </w:rPr>
              <w:t>1.</w:t>
            </w:r>
          </w:p>
        </w:tc>
        <w:tc>
          <w:tcPr>
            <w:tcW w:w="1369" w:type="dxa"/>
          </w:tcPr>
          <w:p w14:paraId="343C8DD0" w14:textId="77777777" w:rsidR="00FD5C0F" w:rsidRPr="00FD5C0F" w:rsidRDefault="00FD5C0F" w:rsidP="00FD5C0F">
            <w:pPr>
              <w:rPr>
                <w:rFonts w:asciiTheme="minorHAnsi" w:hAnsiTheme="minorHAnsi"/>
                <w:lang w:eastAsia="zh-CN"/>
              </w:rPr>
            </w:pPr>
            <w:r w:rsidRPr="00FD5C0F">
              <w:rPr>
                <w:rFonts w:asciiTheme="minorHAnsi" w:hAnsiTheme="minorHAnsi"/>
                <w:lang w:eastAsia="zh-CN"/>
              </w:rPr>
              <w:t>Tretji odstavek 116. člena ZJN-3</w:t>
            </w:r>
          </w:p>
        </w:tc>
        <w:tc>
          <w:tcPr>
            <w:tcW w:w="6892" w:type="dxa"/>
          </w:tcPr>
          <w:p w14:paraId="1219277A" w14:textId="34119D49" w:rsidR="00FD5C0F" w:rsidRPr="00706867" w:rsidRDefault="00FD5C0F" w:rsidP="00FD5C0F">
            <w:pPr>
              <w:jc w:val="both"/>
              <w:rPr>
                <w:rFonts w:asciiTheme="minorHAnsi" w:hAnsiTheme="minorHAnsi"/>
                <w:lang w:eastAsia="zh-CN"/>
              </w:rPr>
            </w:pPr>
            <w:r w:rsidRPr="00FD5C0F">
              <w:rPr>
                <w:rFonts w:asciiTheme="minorHAnsi" w:hAnsiTheme="minorHAnsi"/>
                <w:lang w:eastAsia="zh-CN"/>
              </w:rPr>
              <w:t xml:space="preserve">Ponudnik se zavezuje, da bo pri oddaji ponudbe in izvedbi javnega naročila upošteval spodaj navedene splošne tehnične zahteve naročnika in zahteve naročnika ter zahteve iz </w:t>
            </w:r>
            <w:r w:rsidRPr="00706867">
              <w:rPr>
                <w:rFonts w:asciiTheme="minorHAnsi" w:hAnsiTheme="minorHAnsi"/>
                <w:lang w:eastAsia="zh-CN"/>
              </w:rPr>
              <w:t>popisa del, ki se nanašajo na Uredbo o zelenem javnem naročanju</w:t>
            </w:r>
            <w:r w:rsidR="00200B00" w:rsidRPr="00706867">
              <w:rPr>
                <w:rFonts w:asciiTheme="minorHAnsi" w:hAnsiTheme="minorHAnsi"/>
                <w:lang w:eastAsia="zh-CN"/>
              </w:rPr>
              <w:t xml:space="preserve"> ter s tem dosegli naslednje cilje, določene v 6. členu Uredbe v točkah </w:t>
            </w:r>
            <w:r w:rsidR="008F044D" w:rsidRPr="00706867">
              <w:rPr>
                <w:rFonts w:asciiTheme="minorHAnsi" w:hAnsiTheme="minorHAnsi"/>
                <w:lang w:eastAsia="zh-CN"/>
              </w:rPr>
              <w:t>7, 8,</w:t>
            </w:r>
            <w:r w:rsidR="003403B0" w:rsidRPr="00706867">
              <w:rPr>
                <w:rFonts w:asciiTheme="minorHAnsi" w:hAnsiTheme="minorHAnsi"/>
                <w:lang w:eastAsia="zh-CN"/>
              </w:rPr>
              <w:t xml:space="preserve"> 9, 10, </w:t>
            </w:r>
            <w:r w:rsidR="008F044D" w:rsidRPr="00706867">
              <w:rPr>
                <w:rFonts w:asciiTheme="minorHAnsi" w:hAnsiTheme="minorHAnsi"/>
                <w:lang w:eastAsia="zh-CN"/>
              </w:rPr>
              <w:t xml:space="preserve"> </w:t>
            </w:r>
            <w:r w:rsidR="00200B00" w:rsidRPr="00706867">
              <w:rPr>
                <w:rFonts w:asciiTheme="minorHAnsi" w:hAnsiTheme="minorHAnsi"/>
                <w:lang w:eastAsia="zh-CN"/>
              </w:rPr>
              <w:t xml:space="preserve">11, 12, 13, </w:t>
            </w:r>
            <w:r w:rsidR="00435F91" w:rsidRPr="00706867">
              <w:rPr>
                <w:rFonts w:asciiTheme="minorHAnsi" w:hAnsiTheme="minorHAnsi"/>
                <w:lang w:eastAsia="zh-CN"/>
              </w:rPr>
              <w:t xml:space="preserve">14, </w:t>
            </w:r>
            <w:r w:rsidR="00200B00" w:rsidRPr="00706867">
              <w:rPr>
                <w:rFonts w:asciiTheme="minorHAnsi" w:hAnsiTheme="minorHAnsi"/>
                <w:lang w:eastAsia="zh-CN"/>
              </w:rPr>
              <w:t>15, 20, 21, 22, 26 in 27:</w:t>
            </w:r>
          </w:p>
          <w:p w14:paraId="6A0C2EA9" w14:textId="77777777" w:rsidR="006451FF" w:rsidRPr="00706867" w:rsidRDefault="006451FF" w:rsidP="006451FF">
            <w:pPr>
              <w:autoSpaceDE w:val="0"/>
              <w:autoSpaceDN w:val="0"/>
              <w:jc w:val="both"/>
              <w:rPr>
                <w:rFonts w:asciiTheme="minorHAnsi" w:hAnsiTheme="minorHAnsi"/>
                <w:lang w:eastAsia="zh-CN"/>
              </w:rPr>
            </w:pPr>
          </w:p>
          <w:p w14:paraId="37836E1F" w14:textId="3FBF3293" w:rsidR="008F044D" w:rsidRPr="00706867" w:rsidRDefault="00E702AC" w:rsidP="00393C66">
            <w:pPr>
              <w:pStyle w:val="Odstavekseznama"/>
              <w:numPr>
                <w:ilvl w:val="0"/>
                <w:numId w:val="47"/>
              </w:numPr>
              <w:autoSpaceDE w:val="0"/>
              <w:autoSpaceDN w:val="0"/>
              <w:jc w:val="both"/>
              <w:rPr>
                <w:rFonts w:asciiTheme="minorHAnsi" w:hAnsiTheme="minorHAnsi"/>
                <w:lang w:eastAsia="zh-CN"/>
              </w:rPr>
            </w:pPr>
            <w:r>
              <w:rPr>
                <w:rFonts w:asciiTheme="minorHAnsi" w:hAnsiTheme="minorHAnsi"/>
                <w:lang w:eastAsia="zh-CN"/>
              </w:rPr>
              <w:t>o</w:t>
            </w:r>
            <w:r w:rsidR="008F044D" w:rsidRPr="00706867">
              <w:rPr>
                <w:rFonts w:asciiTheme="minorHAnsi" w:hAnsiTheme="minorHAnsi"/>
                <w:lang w:eastAsia="zh-CN"/>
              </w:rPr>
              <w:t>sebni računalnik je uvrščen v najvišji energijski razred</w:t>
            </w:r>
            <w:r w:rsidR="003403B0" w:rsidRPr="00706867">
              <w:rPr>
                <w:rFonts w:asciiTheme="minorHAnsi" w:hAnsiTheme="minorHAnsi"/>
                <w:lang w:eastAsia="zh-CN"/>
              </w:rPr>
              <w:t>, ki je dostopen na trgu;</w:t>
            </w:r>
          </w:p>
          <w:p w14:paraId="43C39F8C" w14:textId="3D8BCE59" w:rsidR="00116F26" w:rsidRPr="00706867" w:rsidRDefault="00116F26" w:rsidP="00393C66">
            <w:pPr>
              <w:pStyle w:val="Odstavekseznama"/>
              <w:numPr>
                <w:ilvl w:val="0"/>
                <w:numId w:val="47"/>
              </w:numPr>
              <w:autoSpaceDE w:val="0"/>
              <w:autoSpaceDN w:val="0"/>
              <w:jc w:val="both"/>
              <w:rPr>
                <w:rFonts w:asciiTheme="minorHAnsi" w:hAnsiTheme="minorHAnsi"/>
                <w:lang w:eastAsia="zh-CN"/>
              </w:rPr>
            </w:pPr>
            <w:r w:rsidRPr="00706867">
              <w:rPr>
                <w:rFonts w:asciiTheme="minorHAnsi" w:hAnsiTheme="minorHAnsi"/>
                <w:lang w:eastAsia="zh-CN"/>
              </w:rPr>
              <w:t>delež opreme za zajem, obdelavo in prikaz slik ter televizorjev, ki so uvrščeni v najvišji energijski razred, dostopen na trgu, znaša najmanj 70 % vseh artiklov</w:t>
            </w:r>
            <w:r w:rsidR="003403B0" w:rsidRPr="00706867">
              <w:rPr>
                <w:rFonts w:asciiTheme="minorHAnsi" w:hAnsiTheme="minorHAnsi"/>
                <w:lang w:eastAsia="zh-CN"/>
              </w:rPr>
              <w:t>;</w:t>
            </w:r>
          </w:p>
          <w:p w14:paraId="711AD7C3" w14:textId="44517673" w:rsidR="00116F26" w:rsidRPr="00560C73" w:rsidRDefault="00116F26" w:rsidP="00393C66">
            <w:pPr>
              <w:pStyle w:val="Odstavekseznama"/>
              <w:numPr>
                <w:ilvl w:val="0"/>
                <w:numId w:val="47"/>
              </w:numPr>
              <w:autoSpaceDE w:val="0"/>
              <w:autoSpaceDN w:val="0"/>
              <w:jc w:val="both"/>
              <w:rPr>
                <w:rFonts w:asciiTheme="minorHAnsi" w:hAnsiTheme="minorHAnsi"/>
                <w:lang w:eastAsia="zh-CN"/>
              </w:rPr>
            </w:pPr>
            <w:r w:rsidRPr="00560C73">
              <w:rPr>
                <w:rFonts w:asciiTheme="minorHAnsi" w:hAnsiTheme="minorHAnsi"/>
                <w:lang w:eastAsia="zh-CN"/>
              </w:rPr>
              <w:t>delež hladilnikov, zamrzovalnikov in njunih kombinacij, pomivalnih, strojev in klimatskih naprav, ki so uvrščeni v najvišji energijski razred, dostopen na trgu, znaša najmanj 80 % vseh artiklov</w:t>
            </w:r>
            <w:r w:rsidR="003403B0" w:rsidRPr="00560C73">
              <w:rPr>
                <w:rFonts w:asciiTheme="minorHAnsi" w:hAnsiTheme="minorHAnsi"/>
                <w:lang w:eastAsia="zh-CN"/>
              </w:rPr>
              <w:t>;</w:t>
            </w:r>
          </w:p>
          <w:p w14:paraId="372252D7" w14:textId="714BA60B" w:rsidR="003403B0" w:rsidRPr="00706867" w:rsidRDefault="003403B0" w:rsidP="00393C66">
            <w:pPr>
              <w:pStyle w:val="Odstavekseznama"/>
              <w:numPr>
                <w:ilvl w:val="0"/>
                <w:numId w:val="47"/>
              </w:numPr>
              <w:autoSpaceDE w:val="0"/>
              <w:autoSpaceDN w:val="0"/>
              <w:jc w:val="both"/>
              <w:rPr>
                <w:rFonts w:asciiTheme="minorHAnsi" w:hAnsiTheme="minorHAnsi"/>
                <w:lang w:eastAsia="zh-CN"/>
              </w:rPr>
            </w:pPr>
            <w:r w:rsidRPr="00706867">
              <w:rPr>
                <w:rFonts w:asciiTheme="minorHAnsi" w:hAnsiTheme="minorHAnsi"/>
                <w:lang w:eastAsia="zh-CN"/>
              </w:rPr>
              <w:t>delež lesa ali lesnih tvoriv v pohištvu znaša vsaj 70% prostornine uporabljenih materialov za izdelavo pohištva;</w:t>
            </w:r>
          </w:p>
          <w:p w14:paraId="70670433" w14:textId="108522C8" w:rsidR="006451FF" w:rsidRPr="00706867" w:rsidRDefault="006451FF" w:rsidP="00393C66">
            <w:pPr>
              <w:pStyle w:val="Odstavekseznama"/>
              <w:numPr>
                <w:ilvl w:val="0"/>
                <w:numId w:val="47"/>
              </w:numPr>
              <w:autoSpaceDE w:val="0"/>
              <w:autoSpaceDN w:val="0"/>
              <w:jc w:val="both"/>
              <w:rPr>
                <w:rFonts w:asciiTheme="minorHAnsi" w:hAnsiTheme="minorHAnsi"/>
                <w:lang w:eastAsia="zh-CN"/>
              </w:rPr>
            </w:pPr>
            <w:r w:rsidRPr="00706867">
              <w:rPr>
                <w:rFonts w:asciiTheme="minorHAnsi" w:hAnsiTheme="minorHAnsi"/>
                <w:lang w:eastAsia="zh-CN"/>
              </w:rPr>
              <w:t>delež grelnikov vode, grelnikov prostorov in njihovih kombinacij ter hranilnikov tople vode, ki so uvrščeni v najvišji energijski razred, dostopen na trgu, znaša</w:t>
            </w:r>
            <w:r w:rsidR="003403B0" w:rsidRPr="00706867">
              <w:rPr>
                <w:rFonts w:asciiTheme="minorHAnsi" w:hAnsiTheme="minorHAnsi"/>
                <w:lang w:eastAsia="zh-CN"/>
              </w:rPr>
              <w:t xml:space="preserve"> najmanj 85 %;</w:t>
            </w:r>
          </w:p>
          <w:p w14:paraId="3B190D91" w14:textId="77777777" w:rsidR="006451FF" w:rsidRPr="00706867" w:rsidRDefault="006451FF" w:rsidP="00393C66">
            <w:pPr>
              <w:pStyle w:val="Odstavekseznama"/>
              <w:numPr>
                <w:ilvl w:val="0"/>
                <w:numId w:val="47"/>
              </w:numPr>
              <w:autoSpaceDE w:val="0"/>
              <w:autoSpaceDN w:val="0"/>
              <w:jc w:val="both"/>
              <w:rPr>
                <w:rFonts w:asciiTheme="minorHAnsi" w:hAnsiTheme="minorHAnsi"/>
                <w:lang w:eastAsia="zh-CN"/>
              </w:rPr>
            </w:pPr>
            <w:r w:rsidRPr="00706867">
              <w:rPr>
                <w:rFonts w:asciiTheme="minorHAnsi" w:hAnsiTheme="minorHAnsi"/>
                <w:lang w:eastAsia="zh-CN"/>
              </w:rPr>
              <w:t xml:space="preserve">delež sanitarnih armatur, ki so nameščene v </w:t>
            </w:r>
            <w:proofErr w:type="spellStart"/>
            <w:r w:rsidRPr="00706867">
              <w:rPr>
                <w:rFonts w:asciiTheme="minorHAnsi" w:hAnsiTheme="minorHAnsi"/>
                <w:lang w:eastAsia="zh-CN"/>
              </w:rPr>
              <w:t>nestanovanjskih</w:t>
            </w:r>
            <w:proofErr w:type="spellEnd"/>
            <w:r w:rsidRPr="00706867">
              <w:rPr>
                <w:rFonts w:asciiTheme="minorHAnsi" w:hAnsiTheme="minorHAnsi"/>
                <w:lang w:eastAsia="zh-CN"/>
              </w:rPr>
              <w:t xml:space="preserve"> prostorih za več uporabnikov in pogosto uporabo ter omogočajo omejitev časa posamezne uporabe vode, znaša najmanj 70 %;</w:t>
            </w:r>
          </w:p>
          <w:p w14:paraId="4B2A4306" w14:textId="77777777" w:rsidR="006451FF" w:rsidRPr="00706867" w:rsidRDefault="006451FF" w:rsidP="00393C66">
            <w:pPr>
              <w:pStyle w:val="Odstavekseznama"/>
              <w:numPr>
                <w:ilvl w:val="0"/>
                <w:numId w:val="47"/>
              </w:numPr>
              <w:autoSpaceDE w:val="0"/>
              <w:autoSpaceDN w:val="0"/>
              <w:jc w:val="both"/>
              <w:rPr>
                <w:rFonts w:asciiTheme="minorHAnsi" w:hAnsiTheme="minorHAnsi"/>
                <w:lang w:eastAsia="zh-CN"/>
              </w:rPr>
            </w:pPr>
            <w:r w:rsidRPr="00706867">
              <w:rPr>
                <w:rFonts w:asciiTheme="minorHAnsi" w:hAnsiTheme="minorHAnsi"/>
                <w:lang w:eastAsia="zh-CN"/>
              </w:rPr>
              <w:t xml:space="preserve">delež </w:t>
            </w:r>
            <w:proofErr w:type="spellStart"/>
            <w:r w:rsidRPr="00706867">
              <w:rPr>
                <w:rFonts w:asciiTheme="minorHAnsi" w:hAnsiTheme="minorHAnsi"/>
                <w:lang w:eastAsia="zh-CN"/>
              </w:rPr>
              <w:t>splakovalnih</w:t>
            </w:r>
            <w:proofErr w:type="spellEnd"/>
            <w:r w:rsidRPr="00706867">
              <w:rPr>
                <w:rFonts w:asciiTheme="minorHAnsi" w:hAnsiTheme="minorHAnsi"/>
                <w:lang w:eastAsia="zh-CN"/>
              </w:rPr>
              <w:t xml:space="preserve"> sistemov iz opreme za stranišča na splakovanje in opreme za pisoarje, ki vključuje napravo za varčevanje z vodo, znaša najmanj 60 %; </w:t>
            </w:r>
          </w:p>
          <w:p w14:paraId="2210535C" w14:textId="0C597562" w:rsidR="006C51E4" w:rsidRPr="00706867" w:rsidRDefault="006C51E4" w:rsidP="00393C66">
            <w:pPr>
              <w:pStyle w:val="Odstavekseznama"/>
              <w:numPr>
                <w:ilvl w:val="0"/>
                <w:numId w:val="47"/>
              </w:numPr>
              <w:autoSpaceDE w:val="0"/>
              <w:autoSpaceDN w:val="0"/>
              <w:jc w:val="both"/>
              <w:rPr>
                <w:rFonts w:asciiTheme="minorHAnsi" w:hAnsiTheme="minorHAnsi"/>
                <w:lang w:eastAsia="zh-CN"/>
              </w:rPr>
            </w:pPr>
            <w:r w:rsidRPr="00706867">
              <w:rPr>
                <w:rFonts w:asciiTheme="minorHAnsi" w:hAnsiTheme="minorHAnsi"/>
                <w:lang w:eastAsia="zh-CN"/>
              </w:rPr>
              <w:t>delež recikliranega ali ponovno uporabljenega gradbenega lesa v leseni stenski plošči  znaša vsaj 10%;</w:t>
            </w:r>
          </w:p>
          <w:p w14:paraId="2F5A24BB" w14:textId="2B353A7D" w:rsidR="006451FF" w:rsidRPr="00706867" w:rsidRDefault="006451FF" w:rsidP="00393C66">
            <w:pPr>
              <w:pStyle w:val="Odstavekseznama"/>
              <w:numPr>
                <w:ilvl w:val="0"/>
                <w:numId w:val="47"/>
              </w:numPr>
              <w:autoSpaceDE w:val="0"/>
              <w:autoSpaceDN w:val="0"/>
              <w:jc w:val="both"/>
              <w:rPr>
                <w:rFonts w:asciiTheme="minorHAnsi" w:hAnsiTheme="minorHAnsi"/>
                <w:lang w:eastAsia="zh-CN"/>
              </w:rPr>
            </w:pPr>
            <w:r w:rsidRPr="00706867">
              <w:rPr>
                <w:rFonts w:asciiTheme="minorHAnsi" w:hAnsiTheme="minorHAnsi"/>
                <w:lang w:eastAsia="zh-CN"/>
              </w:rPr>
              <w:t>delež lesa ali lesnih tvoriv znaša najmanj 30 % prostornine vgrajenih materialov (brez notranje opreme, plošče pritlične etaže in pod njo ležečih konstruk</w:t>
            </w:r>
            <w:r w:rsidR="00435F91" w:rsidRPr="00706867">
              <w:rPr>
                <w:rFonts w:asciiTheme="minorHAnsi" w:hAnsiTheme="minorHAnsi"/>
                <w:lang w:eastAsia="zh-CN"/>
              </w:rPr>
              <w:t>cij);</w:t>
            </w:r>
          </w:p>
          <w:p w14:paraId="303FF4D3" w14:textId="77777777" w:rsidR="006451FF" w:rsidRPr="00706867" w:rsidRDefault="006451FF" w:rsidP="00393C66">
            <w:pPr>
              <w:pStyle w:val="Odstavekseznama"/>
              <w:numPr>
                <w:ilvl w:val="0"/>
                <w:numId w:val="47"/>
              </w:numPr>
              <w:tabs>
                <w:tab w:val="left" w:pos="0"/>
              </w:tabs>
              <w:jc w:val="both"/>
              <w:rPr>
                <w:rFonts w:asciiTheme="minorHAnsi" w:eastAsia="Calibri" w:hAnsiTheme="minorHAnsi" w:cs="Cambria"/>
                <w:kern w:val="3"/>
                <w:lang w:eastAsia="zh-CN"/>
              </w:rPr>
            </w:pPr>
            <w:r w:rsidRPr="00706867">
              <w:rPr>
                <w:rFonts w:asciiTheme="minorHAnsi" w:eastAsia="Calibri" w:hAnsiTheme="minorHAnsi" w:cs="Cambria"/>
                <w:kern w:val="3"/>
                <w:lang w:eastAsia="zh-CN"/>
              </w:rPr>
              <w:t>delež električnih sijalk, ki so uvrščene v najvišji energijski razred, dostopen na trgu, znaša najmanj 90 %;</w:t>
            </w:r>
          </w:p>
          <w:p w14:paraId="20A002CB" w14:textId="77777777" w:rsidR="006451FF" w:rsidRPr="00706867" w:rsidRDefault="006451FF" w:rsidP="00393C66">
            <w:pPr>
              <w:pStyle w:val="Odstavekseznama"/>
              <w:numPr>
                <w:ilvl w:val="0"/>
                <w:numId w:val="47"/>
              </w:numPr>
              <w:tabs>
                <w:tab w:val="left" w:pos="0"/>
              </w:tabs>
              <w:jc w:val="both"/>
              <w:rPr>
                <w:rFonts w:asciiTheme="minorHAnsi" w:eastAsia="Calibri" w:hAnsiTheme="minorHAnsi" w:cs="Cambria"/>
                <w:kern w:val="3"/>
                <w:lang w:eastAsia="zh-CN"/>
              </w:rPr>
            </w:pPr>
            <w:r w:rsidRPr="00706867">
              <w:rPr>
                <w:rFonts w:asciiTheme="minorHAnsi" w:eastAsia="Calibri" w:hAnsiTheme="minorHAnsi" w:cs="Cambria"/>
                <w:kern w:val="3"/>
                <w:lang w:eastAsia="zh-CN"/>
              </w:rPr>
              <w:t>delež svetilk, ki omogoča uporabo električnih sijalk, uvrščenih v najvišji energijski razred, dostopen na trgu, znaša najmanj 90 %;</w:t>
            </w:r>
          </w:p>
          <w:p w14:paraId="3597EBCE" w14:textId="77777777" w:rsidR="006451FF" w:rsidRPr="00706867" w:rsidRDefault="006451FF" w:rsidP="00393C66">
            <w:pPr>
              <w:pStyle w:val="Odstavekseznama"/>
              <w:numPr>
                <w:ilvl w:val="0"/>
                <w:numId w:val="47"/>
              </w:numPr>
              <w:tabs>
                <w:tab w:val="left" w:pos="0"/>
              </w:tabs>
              <w:jc w:val="both"/>
              <w:rPr>
                <w:rFonts w:asciiTheme="minorHAnsi" w:eastAsia="Calibri" w:hAnsiTheme="minorHAnsi" w:cs="Cambria"/>
                <w:kern w:val="3"/>
                <w:lang w:eastAsia="zh-CN"/>
              </w:rPr>
            </w:pPr>
            <w:r w:rsidRPr="00706867">
              <w:rPr>
                <w:rFonts w:asciiTheme="minorHAnsi" w:eastAsia="Calibri" w:hAnsiTheme="minorHAnsi" w:cs="Cambria"/>
                <w:kern w:val="3"/>
                <w:lang w:eastAsia="zh-CN"/>
              </w:rPr>
              <w:t xml:space="preserve">razsvetljava v notranjih prostorih omogoča uporabo </w:t>
            </w:r>
            <w:proofErr w:type="spellStart"/>
            <w:r w:rsidRPr="00706867">
              <w:rPr>
                <w:rFonts w:asciiTheme="minorHAnsi" w:eastAsia="Calibri" w:hAnsiTheme="minorHAnsi" w:cs="Cambria"/>
                <w:kern w:val="3"/>
                <w:lang w:eastAsia="zh-CN"/>
              </w:rPr>
              <w:t>predstikalnih</w:t>
            </w:r>
            <w:proofErr w:type="spellEnd"/>
            <w:r w:rsidRPr="00706867">
              <w:rPr>
                <w:rFonts w:asciiTheme="minorHAnsi" w:eastAsia="Calibri" w:hAnsiTheme="minorHAnsi" w:cs="Cambria"/>
                <w:kern w:val="3"/>
                <w:lang w:eastAsia="zh-CN"/>
              </w:rPr>
              <w:t xml:space="preserve"> naprav z možnostjo zatemnjevanja pri najmanj 40 % vseh sijalk;</w:t>
            </w:r>
          </w:p>
          <w:p w14:paraId="203E114F" w14:textId="4849D4E2" w:rsidR="006451FF" w:rsidRPr="00706867" w:rsidRDefault="006451FF" w:rsidP="00393C66">
            <w:pPr>
              <w:pStyle w:val="Odstavekseznama"/>
              <w:numPr>
                <w:ilvl w:val="0"/>
                <w:numId w:val="47"/>
              </w:numPr>
              <w:tabs>
                <w:tab w:val="left" w:pos="0"/>
              </w:tabs>
              <w:jc w:val="both"/>
              <w:rPr>
                <w:rFonts w:asciiTheme="minorHAnsi" w:eastAsia="Calibri" w:hAnsiTheme="minorHAnsi" w:cs="Cambria"/>
                <w:kern w:val="3"/>
                <w:lang w:eastAsia="zh-CN"/>
              </w:rPr>
            </w:pPr>
            <w:r w:rsidRPr="00706867">
              <w:rPr>
                <w:rFonts w:asciiTheme="minorHAnsi" w:eastAsia="Calibri" w:hAnsiTheme="minorHAnsi" w:cs="Cambria"/>
                <w:kern w:val="3"/>
                <w:lang w:eastAsia="zh-CN"/>
              </w:rPr>
              <w:t>delež okrasnih rastlin, ki so prilagojene lokalnim razmer</w:t>
            </w:r>
            <w:r w:rsidR="00435F91" w:rsidRPr="00706867">
              <w:rPr>
                <w:rFonts w:asciiTheme="minorHAnsi" w:eastAsia="Calibri" w:hAnsiTheme="minorHAnsi" w:cs="Cambria"/>
                <w:kern w:val="3"/>
                <w:lang w:eastAsia="zh-CN"/>
              </w:rPr>
              <w:t>am gojenja, znaša najmanj 70 %;</w:t>
            </w:r>
          </w:p>
          <w:p w14:paraId="082AC484" w14:textId="77777777" w:rsidR="006451FF" w:rsidRPr="00706867" w:rsidRDefault="006451FF" w:rsidP="00393C66">
            <w:pPr>
              <w:pStyle w:val="Odstavekseznama"/>
              <w:numPr>
                <w:ilvl w:val="0"/>
                <w:numId w:val="47"/>
              </w:numPr>
              <w:tabs>
                <w:tab w:val="left" w:pos="0"/>
              </w:tabs>
              <w:jc w:val="both"/>
              <w:rPr>
                <w:rFonts w:asciiTheme="minorHAnsi" w:eastAsia="Calibri" w:hAnsiTheme="minorHAnsi" w:cs="Cambria"/>
                <w:kern w:val="3"/>
                <w:lang w:eastAsia="zh-CN"/>
              </w:rPr>
            </w:pPr>
            <w:r w:rsidRPr="00706867">
              <w:rPr>
                <w:rFonts w:asciiTheme="minorHAnsi" w:eastAsia="Calibri" w:hAnsiTheme="minorHAnsi" w:cs="Cambria"/>
                <w:kern w:val="3"/>
                <w:lang w:eastAsia="zh-CN"/>
              </w:rPr>
              <w:t>delež okrasnih medonosnih rastlin znaša najmanj 25 %.</w:t>
            </w:r>
          </w:p>
          <w:p w14:paraId="6BC1B3FF" w14:textId="77777777" w:rsidR="00B34813" w:rsidRDefault="00B34813" w:rsidP="00FD5C0F">
            <w:pPr>
              <w:jc w:val="both"/>
              <w:rPr>
                <w:rFonts w:asciiTheme="minorHAnsi" w:hAnsiTheme="minorHAnsi"/>
                <w:lang w:eastAsia="zh-CN"/>
              </w:rPr>
            </w:pPr>
          </w:p>
          <w:tbl>
            <w:tblPr>
              <w:tblStyle w:val="Tabelamrea14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56"/>
            </w:tblGrid>
            <w:tr w:rsidR="00FD5C0F" w:rsidRPr="00FD5C0F" w14:paraId="29792073" w14:textId="77777777" w:rsidTr="00D87A33">
              <w:tc>
                <w:tcPr>
                  <w:tcW w:w="6656" w:type="dxa"/>
                </w:tcPr>
                <w:p w14:paraId="04255D00" w14:textId="77777777" w:rsidR="00FD5C0F" w:rsidRPr="00FD5C0F" w:rsidRDefault="00FD5C0F" w:rsidP="00FD5C0F">
                  <w:pPr>
                    <w:jc w:val="both"/>
                    <w:rPr>
                      <w:rFonts w:asciiTheme="minorHAnsi" w:hAnsiTheme="minorHAnsi"/>
                      <w:lang w:eastAsia="zh-CN"/>
                    </w:rPr>
                  </w:pPr>
                  <w:r w:rsidRPr="00FD5C0F">
                    <w:rPr>
                      <w:rFonts w:asciiTheme="minorHAnsi" w:hAnsiTheme="minorHAnsi"/>
                      <w:b/>
                      <w:lang w:eastAsia="zh-CN"/>
                    </w:rPr>
                    <w:t>INFORMACIJE ZA UGOTAVLJANJE SPOSOBNOSTI</w:t>
                  </w:r>
                  <w:r w:rsidRPr="00FD5C0F">
                    <w:rPr>
                      <w:rFonts w:asciiTheme="minorHAnsi" w:hAnsiTheme="minorHAnsi"/>
                      <w:lang w:eastAsia="zh-CN"/>
                    </w:rPr>
                    <w:t xml:space="preserve">: </w:t>
                  </w:r>
                </w:p>
                <w:p w14:paraId="286D8638" w14:textId="77777777" w:rsidR="00FD5C0F" w:rsidRDefault="00FD5C0F" w:rsidP="00FD5C0F">
                  <w:pPr>
                    <w:jc w:val="both"/>
                    <w:rPr>
                      <w:rFonts w:asciiTheme="minorHAnsi" w:hAnsiTheme="minorHAnsi"/>
                      <w:lang w:eastAsia="zh-CN"/>
                    </w:rPr>
                  </w:pPr>
                  <w:r w:rsidRPr="00E771BA">
                    <w:rPr>
                      <w:rFonts w:asciiTheme="minorHAnsi" w:hAnsiTheme="minorHAnsi"/>
                      <w:b/>
                      <w:lang w:eastAsia="zh-CN"/>
                    </w:rPr>
                    <w:t xml:space="preserve">Izjava ponudnika o zelenem javnem naročanju </w:t>
                  </w:r>
                  <w:r w:rsidRPr="00E771BA">
                    <w:rPr>
                      <w:rFonts w:asciiTheme="minorHAnsi" w:hAnsiTheme="minorHAnsi"/>
                      <w:lang w:eastAsia="zh-CN"/>
                    </w:rPr>
                    <w:t xml:space="preserve">(priloga št. </w:t>
                  </w:r>
                  <w:r w:rsidR="00EA5B07" w:rsidRPr="00E771BA">
                    <w:rPr>
                      <w:rFonts w:asciiTheme="minorHAnsi" w:hAnsiTheme="minorHAnsi"/>
                      <w:lang w:eastAsia="zh-CN"/>
                    </w:rPr>
                    <w:t>10</w:t>
                  </w:r>
                  <w:r w:rsidRPr="00E771BA">
                    <w:rPr>
                      <w:rFonts w:asciiTheme="minorHAnsi" w:hAnsiTheme="minorHAnsi"/>
                      <w:lang w:eastAsia="zh-CN"/>
                    </w:rPr>
                    <w:t>)</w:t>
                  </w:r>
                </w:p>
                <w:p w14:paraId="73A05938" w14:textId="77777777" w:rsidR="00E0338B" w:rsidRDefault="00E0338B" w:rsidP="00FD5C0F">
                  <w:pPr>
                    <w:jc w:val="both"/>
                    <w:rPr>
                      <w:rFonts w:asciiTheme="minorHAnsi" w:hAnsiTheme="minorHAnsi"/>
                      <w:lang w:eastAsia="zh-CN"/>
                    </w:rPr>
                  </w:pPr>
                </w:p>
                <w:p w14:paraId="7C3DACBC" w14:textId="77777777" w:rsidR="00E0338B" w:rsidRPr="00E0338B" w:rsidRDefault="00E0338B" w:rsidP="00E0338B">
                  <w:pPr>
                    <w:jc w:val="both"/>
                    <w:rPr>
                      <w:rFonts w:asciiTheme="minorHAnsi" w:hAnsiTheme="minorHAnsi"/>
                      <w:b/>
                      <w:lang w:eastAsia="zh-CN"/>
                    </w:rPr>
                  </w:pPr>
                  <w:r w:rsidRPr="00E0338B">
                    <w:rPr>
                      <w:rFonts w:asciiTheme="minorHAnsi" w:hAnsiTheme="minorHAnsi"/>
                      <w:b/>
                      <w:lang w:eastAsia="zh-CN"/>
                    </w:rPr>
                    <w:t xml:space="preserve">in </w:t>
                  </w:r>
                </w:p>
                <w:p w14:paraId="6518AAD2" w14:textId="77777777" w:rsidR="00E0338B" w:rsidRPr="00E0338B" w:rsidRDefault="00E0338B" w:rsidP="00E0338B">
                  <w:pPr>
                    <w:jc w:val="both"/>
                    <w:rPr>
                      <w:rFonts w:asciiTheme="minorHAnsi" w:hAnsiTheme="minorHAnsi"/>
                      <w:b/>
                      <w:lang w:eastAsia="zh-CN"/>
                    </w:rPr>
                  </w:pPr>
                </w:p>
                <w:p w14:paraId="698BBC64" w14:textId="7E5E244F" w:rsidR="00E0338B" w:rsidRPr="00E0338B" w:rsidRDefault="00E0338B" w:rsidP="00E0338B">
                  <w:pPr>
                    <w:jc w:val="both"/>
                    <w:rPr>
                      <w:rFonts w:asciiTheme="minorHAnsi" w:hAnsiTheme="minorHAnsi"/>
                      <w:lang w:eastAsia="zh-CN"/>
                    </w:rPr>
                  </w:pPr>
                  <w:r w:rsidRPr="00E0338B">
                    <w:rPr>
                      <w:rFonts w:asciiTheme="minorHAnsi" w:hAnsiTheme="minorHAnsi"/>
                      <w:lang w:eastAsia="zh-CN"/>
                    </w:rPr>
                    <w:t>Izbrani ponudnik bo pred vgradnjo moral naročniku dostaviti dokazila, da ponujeni predmeti javnega naročila izpolnjujejo vse zgoraj navedene zahteve iz Uredbe o zelenem javnem naročanju.</w:t>
                  </w:r>
                </w:p>
                <w:p w14:paraId="0CC2D52F" w14:textId="77777777" w:rsidR="00FD5C0F" w:rsidRPr="00FD5C0F" w:rsidRDefault="00FD5C0F" w:rsidP="00FD5C0F">
                  <w:pPr>
                    <w:jc w:val="both"/>
                    <w:rPr>
                      <w:rFonts w:asciiTheme="minorHAnsi" w:hAnsiTheme="minorHAnsi"/>
                      <w:lang w:eastAsia="zh-CN"/>
                    </w:rPr>
                  </w:pPr>
                </w:p>
              </w:tc>
            </w:tr>
          </w:tbl>
          <w:p w14:paraId="26DEB458" w14:textId="77777777" w:rsidR="00FD5C0F" w:rsidRPr="00FD5C0F" w:rsidRDefault="00FD5C0F" w:rsidP="00FD5C0F">
            <w:pPr>
              <w:jc w:val="both"/>
              <w:rPr>
                <w:rFonts w:asciiTheme="minorHAnsi" w:hAnsiTheme="minorHAnsi"/>
                <w:lang w:eastAsia="zh-CN"/>
              </w:rPr>
            </w:pPr>
          </w:p>
        </w:tc>
        <w:tc>
          <w:tcPr>
            <w:tcW w:w="5026" w:type="dxa"/>
          </w:tcPr>
          <w:p w14:paraId="48B96245" w14:textId="77777777" w:rsidR="00FD5C0F" w:rsidRPr="00FD5C0F" w:rsidRDefault="00FD5C0F" w:rsidP="00FD5C0F">
            <w:pPr>
              <w:jc w:val="both"/>
              <w:rPr>
                <w:rFonts w:asciiTheme="minorHAnsi" w:hAnsiTheme="minorHAnsi"/>
                <w:lang w:eastAsia="zh-CN"/>
              </w:rPr>
            </w:pPr>
            <w:r w:rsidRPr="00FD5C0F">
              <w:rPr>
                <w:rFonts w:asciiTheme="minorHAnsi" w:hAnsiTheme="minorHAnsi"/>
                <w:lang w:eastAsia="zh-CN"/>
              </w:rPr>
              <w:t xml:space="preserve">Pogoj mora izpolniti </w:t>
            </w:r>
            <w:r w:rsidRPr="00FD5C0F">
              <w:rPr>
                <w:rFonts w:asciiTheme="minorHAnsi" w:hAnsiTheme="minorHAnsi"/>
                <w:b/>
                <w:lang w:eastAsia="zh-CN"/>
              </w:rPr>
              <w:t>ponudnik</w:t>
            </w:r>
            <w:r w:rsidRPr="00FD5C0F">
              <w:rPr>
                <w:rFonts w:asciiTheme="minorHAnsi" w:hAnsiTheme="minorHAnsi"/>
                <w:lang w:eastAsia="zh-CN"/>
              </w:rPr>
              <w:t xml:space="preserve"> in vsak član v </w:t>
            </w:r>
            <w:r w:rsidRPr="00FD5C0F">
              <w:rPr>
                <w:rFonts w:asciiTheme="minorHAnsi" w:hAnsiTheme="minorHAnsi"/>
                <w:b/>
                <w:lang w:eastAsia="zh-CN"/>
              </w:rPr>
              <w:t>konzorciju</w:t>
            </w:r>
            <w:r w:rsidRPr="00FD5C0F">
              <w:rPr>
                <w:rFonts w:asciiTheme="minorHAnsi" w:hAnsiTheme="minorHAnsi"/>
                <w:lang w:eastAsia="zh-CN"/>
              </w:rPr>
              <w:t xml:space="preserve"> ponudnika (</w:t>
            </w:r>
            <w:r w:rsidRPr="00FD5C0F">
              <w:rPr>
                <w:rFonts w:asciiTheme="minorHAnsi" w:hAnsiTheme="minorHAnsi"/>
                <w:b/>
                <w:lang w:eastAsia="zh-CN"/>
              </w:rPr>
              <w:t>partner</w:t>
            </w:r>
            <w:r w:rsidRPr="00FD5C0F">
              <w:rPr>
                <w:rFonts w:asciiTheme="minorHAnsi" w:hAnsiTheme="minorHAnsi"/>
                <w:lang w:eastAsia="zh-CN"/>
              </w:rPr>
              <w:t xml:space="preserve">) ter vsak </w:t>
            </w:r>
            <w:r w:rsidRPr="00FD5C0F">
              <w:rPr>
                <w:rFonts w:asciiTheme="minorHAnsi" w:hAnsiTheme="minorHAnsi"/>
                <w:b/>
                <w:lang w:eastAsia="zh-CN"/>
              </w:rPr>
              <w:t>podizvajalec</w:t>
            </w:r>
            <w:r w:rsidR="00BF4815" w:rsidRPr="00BF4815">
              <w:rPr>
                <w:rFonts w:asciiTheme="minorHAnsi" w:hAnsiTheme="minorHAnsi"/>
                <w:b/>
                <w:lang w:eastAsia="zh-CN"/>
              </w:rPr>
              <w:t>, vsak drugi subjekt</w:t>
            </w:r>
            <w:r w:rsidRPr="00FD5C0F">
              <w:rPr>
                <w:rFonts w:asciiTheme="minorHAnsi" w:hAnsiTheme="minorHAnsi"/>
                <w:lang w:eastAsia="zh-CN"/>
              </w:rPr>
              <w:t>.</w:t>
            </w:r>
          </w:p>
          <w:p w14:paraId="0AFBC3CA" w14:textId="77777777" w:rsidR="00FD5C0F" w:rsidRDefault="00FD5C0F" w:rsidP="00FD5C0F">
            <w:pPr>
              <w:jc w:val="both"/>
              <w:rPr>
                <w:rFonts w:asciiTheme="minorHAnsi" w:hAnsiTheme="minorHAnsi"/>
                <w:lang w:eastAsia="zh-CN"/>
              </w:rPr>
            </w:pPr>
          </w:p>
          <w:p w14:paraId="7792E43C" w14:textId="77777777" w:rsidR="0040036B" w:rsidRPr="00FD5C0F" w:rsidRDefault="0040036B" w:rsidP="00FD5C0F">
            <w:pPr>
              <w:jc w:val="both"/>
              <w:rPr>
                <w:rFonts w:asciiTheme="minorHAnsi" w:hAnsiTheme="minorHAnsi"/>
                <w:lang w:eastAsia="zh-CN"/>
              </w:rPr>
            </w:pPr>
          </w:p>
          <w:p w14:paraId="594AD96A" w14:textId="0B9572A8" w:rsidR="00BF4815" w:rsidRDefault="00FD5C0F" w:rsidP="00FD5C0F">
            <w:pPr>
              <w:jc w:val="both"/>
              <w:rPr>
                <w:rFonts w:asciiTheme="minorHAnsi" w:hAnsiTheme="minorHAnsi"/>
                <w:lang w:eastAsia="zh-CN"/>
              </w:rPr>
            </w:pPr>
            <w:r w:rsidRPr="00560C73">
              <w:rPr>
                <w:rFonts w:asciiTheme="minorHAnsi" w:hAnsiTheme="minorHAnsi"/>
                <w:lang w:eastAsia="zh-CN"/>
              </w:rPr>
              <w:t xml:space="preserve">Torej izjavo ponudnika (priloga št. </w:t>
            </w:r>
            <w:r w:rsidR="004A00C4" w:rsidRPr="00560C73">
              <w:rPr>
                <w:rFonts w:asciiTheme="minorHAnsi" w:hAnsiTheme="minorHAnsi"/>
                <w:lang w:eastAsia="zh-CN"/>
              </w:rPr>
              <w:t>10</w:t>
            </w:r>
            <w:r w:rsidRPr="00560C73">
              <w:rPr>
                <w:rFonts w:asciiTheme="minorHAnsi" w:hAnsiTheme="minorHAnsi"/>
                <w:lang w:eastAsia="zh-CN"/>
              </w:rPr>
              <w:t>) priložijo/naložijo ponudnik in vsak član v konzorciju ponudnika ter vsak podizvajalec (oz. za njih ponudnik)</w:t>
            </w:r>
            <w:r w:rsidR="00BF4815" w:rsidRPr="00560C73">
              <w:rPr>
                <w:rFonts w:asciiTheme="minorHAnsi" w:hAnsiTheme="minorHAnsi"/>
                <w:lang w:eastAsia="zh-CN"/>
              </w:rPr>
              <w:t xml:space="preserve"> in vsak drug subjekt.</w:t>
            </w:r>
            <w:r w:rsidR="00BF4815">
              <w:rPr>
                <w:rFonts w:asciiTheme="minorHAnsi" w:hAnsiTheme="minorHAnsi"/>
                <w:lang w:eastAsia="zh-CN"/>
              </w:rPr>
              <w:t xml:space="preserve"> </w:t>
            </w:r>
          </w:p>
          <w:p w14:paraId="2783AF05" w14:textId="77777777" w:rsidR="004E6EBA" w:rsidRDefault="004E6EBA" w:rsidP="00FD5C0F">
            <w:pPr>
              <w:jc w:val="both"/>
              <w:rPr>
                <w:rFonts w:asciiTheme="minorHAnsi" w:hAnsiTheme="minorHAnsi"/>
                <w:lang w:eastAsia="zh-CN"/>
              </w:rPr>
            </w:pPr>
          </w:p>
          <w:p w14:paraId="41C32D75" w14:textId="77777777" w:rsidR="00FD5C0F" w:rsidRPr="00FD5C0F" w:rsidRDefault="00FD5C0F" w:rsidP="00FD5C0F">
            <w:pPr>
              <w:jc w:val="both"/>
              <w:rPr>
                <w:rFonts w:asciiTheme="minorHAnsi" w:hAnsiTheme="minorHAnsi"/>
                <w:lang w:eastAsia="zh-CN"/>
              </w:rPr>
            </w:pPr>
          </w:p>
          <w:p w14:paraId="77B3AAA2" w14:textId="77777777" w:rsidR="00FD5C0F" w:rsidRPr="00FD5C0F" w:rsidRDefault="00FD5C0F" w:rsidP="00826CD4">
            <w:pPr>
              <w:jc w:val="both"/>
              <w:rPr>
                <w:rFonts w:asciiTheme="minorHAnsi" w:hAnsiTheme="minorHAnsi"/>
                <w:lang w:eastAsia="zh-CN"/>
              </w:rPr>
            </w:pPr>
          </w:p>
        </w:tc>
      </w:tr>
    </w:tbl>
    <w:p w14:paraId="7F918346" w14:textId="77777777" w:rsidR="00507BA0" w:rsidRPr="00FD5C0F" w:rsidRDefault="00507BA0" w:rsidP="00507BA0">
      <w:pPr>
        <w:tabs>
          <w:tab w:val="left" w:pos="2250"/>
        </w:tabs>
        <w:rPr>
          <w:lang w:eastAsia="zh-CN"/>
        </w:rPr>
        <w:sectPr w:rsidR="00507BA0" w:rsidRPr="00FD5C0F" w:rsidSect="00DE6D46">
          <w:headerReference w:type="default" r:id="rId28"/>
          <w:pgSz w:w="16838" w:h="11906" w:orient="landscape"/>
          <w:pgMar w:top="1417" w:right="1417" w:bottom="1276" w:left="1417" w:header="708" w:footer="708" w:gutter="0"/>
          <w:cols w:space="708"/>
          <w:docGrid w:linePitch="360"/>
        </w:sectPr>
      </w:pPr>
      <w:r>
        <w:rPr>
          <w:lang w:eastAsia="zh-CN"/>
        </w:rPr>
        <w:tab/>
      </w:r>
    </w:p>
    <w:p w14:paraId="0C661071" w14:textId="77777777" w:rsidR="00FD5C0F" w:rsidRDefault="00FD5C0F" w:rsidP="00FD5C0F">
      <w:pPr>
        <w:tabs>
          <w:tab w:val="left" w:pos="2250"/>
        </w:tabs>
        <w:rPr>
          <w:lang w:eastAsia="zh-CN"/>
        </w:rPr>
      </w:pPr>
    </w:p>
    <w:p w14:paraId="429163D7" w14:textId="77777777" w:rsidR="006750E4" w:rsidRPr="00D24CDB" w:rsidRDefault="00EA5995" w:rsidP="004B5C48">
      <w:pPr>
        <w:pStyle w:val="Naslov1"/>
        <w:framePr w:wrap="around"/>
      </w:pPr>
      <w:bookmarkStart w:id="85" w:name="_Toc451354677"/>
      <w:bookmarkStart w:id="86" w:name="_Toc876783"/>
      <w:r w:rsidRPr="00D24CDB">
        <w:t>INFORMACIJE ZA UGOTAVLJ</w:t>
      </w:r>
      <w:r w:rsidR="00F50C01" w:rsidRPr="00D24CDB">
        <w:t>A</w:t>
      </w:r>
      <w:r w:rsidRPr="00D24CDB">
        <w:t>NJE SPOSOBNOSTI</w:t>
      </w:r>
      <w:bookmarkEnd w:id="85"/>
      <w:bookmarkEnd w:id="86"/>
    </w:p>
    <w:p w14:paraId="5EB01010" w14:textId="77777777" w:rsidR="006D1430" w:rsidRPr="00D24CDB" w:rsidRDefault="006D1430" w:rsidP="00250C72">
      <w:pPr>
        <w:rPr>
          <w:sz w:val="24"/>
          <w:szCs w:val="24"/>
          <w:lang w:eastAsia="zh-CN"/>
        </w:rPr>
      </w:pPr>
    </w:p>
    <w:p w14:paraId="2365114D" w14:textId="77777777" w:rsidR="00A86981" w:rsidRPr="001136A4" w:rsidRDefault="00A86981" w:rsidP="00250C72">
      <w:pPr>
        <w:rPr>
          <w:sz w:val="23"/>
          <w:szCs w:val="23"/>
          <w:lang w:eastAsia="zh-CN"/>
        </w:rPr>
      </w:pPr>
    </w:p>
    <w:p w14:paraId="7755887E" w14:textId="77777777" w:rsidR="00A86981" w:rsidRPr="00D24CDB" w:rsidRDefault="00A86981" w:rsidP="00250C72">
      <w:pPr>
        <w:rPr>
          <w:sz w:val="24"/>
          <w:szCs w:val="24"/>
          <w:lang w:eastAsia="zh-CN"/>
        </w:rPr>
      </w:pPr>
    </w:p>
    <w:p w14:paraId="27623B97" w14:textId="77777777" w:rsidR="00EB0635" w:rsidRPr="00E91AF1" w:rsidRDefault="002A5ADA" w:rsidP="00C33E70">
      <w:pPr>
        <w:pStyle w:val="Naslov2"/>
      </w:pPr>
      <w:bookmarkStart w:id="87" w:name="_Toc876784"/>
      <w:r w:rsidRPr="00E91AF1">
        <w:t>Informacija o ESPD</w:t>
      </w:r>
      <w:bookmarkEnd w:id="87"/>
    </w:p>
    <w:p w14:paraId="7E94E665" w14:textId="77777777" w:rsidR="00FA1E15" w:rsidRDefault="00FA1E15" w:rsidP="002A5ADA">
      <w:pPr>
        <w:jc w:val="both"/>
        <w:rPr>
          <w:lang w:eastAsia="zh-CN"/>
        </w:rPr>
      </w:pPr>
    </w:p>
    <w:p w14:paraId="3157A907"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Ob predložitvi/naložitvi ponudb naročnik namesto potrdil, ki jih izdajajo javni organi ali tretje osebe, v skladu s prvim odstavkom 79. člena ZJN-3 sprejme ESPD, ki vključuje posodobljeno lastno izjavo, kot predhodni dokaz, da določen gospodarski subjekt: </w:t>
      </w:r>
    </w:p>
    <w:p w14:paraId="0AFC4099" w14:textId="77777777" w:rsidR="00FA1E15" w:rsidRPr="00FA1E15" w:rsidRDefault="00FA1E15" w:rsidP="00FA1E15">
      <w:pPr>
        <w:numPr>
          <w:ilvl w:val="0"/>
          <w:numId w:val="17"/>
        </w:numPr>
        <w:spacing w:after="200" w:line="276" w:lineRule="auto"/>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ni v enem od položajev iz 75. člena ZJN-3 navedenih v tej dokumentaciji v zvezi z oddajo javnega naročila in v ESPD obrazcu </w:t>
      </w:r>
    </w:p>
    <w:p w14:paraId="0A46D2E6" w14:textId="77777777" w:rsidR="00FA1E15" w:rsidRPr="00FA1E15" w:rsidRDefault="00FA1E15" w:rsidP="00FA1E15">
      <w:pPr>
        <w:ind w:left="720"/>
        <w:jc w:val="both"/>
        <w:rPr>
          <w:rFonts w:asciiTheme="minorHAnsi" w:eastAsiaTheme="minorHAnsi" w:hAnsiTheme="minorHAnsi" w:cstheme="minorBidi"/>
          <w:color w:val="000000" w:themeColor="text1"/>
          <w:lang w:eastAsia="zh-CN"/>
        </w:rPr>
      </w:pPr>
    </w:p>
    <w:p w14:paraId="5A158690" w14:textId="77777777" w:rsidR="00FA1E15" w:rsidRPr="00FA1E15" w:rsidRDefault="00FA1E15" w:rsidP="00FA1E15">
      <w:pPr>
        <w:numPr>
          <w:ilvl w:val="0"/>
          <w:numId w:val="17"/>
        </w:numPr>
        <w:spacing w:after="200" w:line="276" w:lineRule="auto"/>
        <w:contextualSpacing/>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izpolnjuje ustrezne pogoje za sodelovanje, določene v skladu s 76. členom ZJN-3.</w:t>
      </w:r>
    </w:p>
    <w:p w14:paraId="06D82752"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2D692292" w14:textId="77777777" w:rsidR="00FA1E15" w:rsidRPr="00FA1E15" w:rsidRDefault="00FA1E15" w:rsidP="00FA1E15">
      <w:pPr>
        <w:spacing w:line="276" w:lineRule="auto"/>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35601434" w14:textId="77777777" w:rsidR="00FA1E15" w:rsidRPr="00FA1E15" w:rsidRDefault="00FA1E15" w:rsidP="00FA1E15">
      <w:pPr>
        <w:spacing w:line="276" w:lineRule="auto"/>
        <w:jc w:val="both"/>
        <w:rPr>
          <w:rFonts w:asciiTheme="minorHAnsi" w:eastAsiaTheme="minorHAnsi" w:hAnsiTheme="minorHAnsi" w:cstheme="minorBidi"/>
          <w:color w:val="000000" w:themeColor="text1"/>
          <w:lang w:eastAsia="zh-CN"/>
        </w:rPr>
      </w:pPr>
    </w:p>
    <w:p w14:paraId="41F3EE93" w14:textId="77777777" w:rsidR="00FA1E15" w:rsidRPr="00FA1E15" w:rsidRDefault="00FA1E15" w:rsidP="00FA1E15">
      <w:pPr>
        <w:spacing w:line="276" w:lineRule="auto"/>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ESPD morajo obvezno predložiti/naložiti:</w:t>
      </w:r>
    </w:p>
    <w:p w14:paraId="46145585"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ponudnik,</w:t>
      </w:r>
    </w:p>
    <w:p w14:paraId="15219A2C"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vsak član v konzorciju ponudnika (skupna ponudba),</w:t>
      </w:r>
    </w:p>
    <w:p w14:paraId="45244F11"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 xml:space="preserve">vsak </w:t>
      </w:r>
      <w:r w:rsidRPr="00FA1E15">
        <w:rPr>
          <w:rFonts w:asciiTheme="minorHAnsi" w:eastAsiaTheme="minorHAnsi" w:hAnsiTheme="minorHAnsi" w:cstheme="minorBidi"/>
          <w:b/>
          <w:lang w:eastAsia="zh-CN"/>
        </w:rPr>
        <w:t>podizvajalec,</w:t>
      </w:r>
    </w:p>
    <w:p w14:paraId="1CFA2B26" w14:textId="77777777" w:rsidR="00FA1E15" w:rsidRPr="00FA1E15" w:rsidRDefault="00FA1E15" w:rsidP="00FA1E15">
      <w:pPr>
        <w:numPr>
          <w:ilvl w:val="0"/>
          <w:numId w:val="16"/>
        </w:numPr>
        <w:spacing w:after="200" w:line="276" w:lineRule="auto"/>
        <w:contextualSpacing/>
        <w:jc w:val="both"/>
        <w:rPr>
          <w:rFonts w:asciiTheme="minorHAnsi" w:eastAsiaTheme="minorHAnsi" w:hAnsiTheme="minorHAnsi" w:cstheme="minorBidi"/>
          <w:b/>
          <w:color w:val="000000" w:themeColor="text1"/>
          <w:lang w:eastAsia="zh-CN"/>
        </w:rPr>
      </w:pPr>
      <w:r w:rsidRPr="00FA1E15">
        <w:rPr>
          <w:rFonts w:asciiTheme="minorHAnsi" w:eastAsiaTheme="minorHAnsi" w:hAnsiTheme="minorHAnsi" w:cstheme="minorBidi"/>
          <w:b/>
          <w:color w:val="000000" w:themeColor="text1"/>
          <w:lang w:eastAsia="zh-CN"/>
        </w:rPr>
        <w:t>drugi subjekti, katerih zmogljivosti skladno z 81. členom ZJN-3 uporablja ponudnik.</w:t>
      </w:r>
    </w:p>
    <w:p w14:paraId="445620D4"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37363E8E"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ESPD vsak gospodarski subjekt uvozi s spletne strani naročnika (rubrika javni razpisi in naročila), ga izpolni na spletni strani https://www.enarocanje.si/_ESPD/. V informacijski sistem e-JN:</w:t>
      </w:r>
    </w:p>
    <w:p w14:paraId="370AA9C0"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ponudnik naloži svoj ESPD v razdelek »ESPD – ponudnik«, v berljivi in ustrezni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xml:space="preserve"> obliki datoteke,</w:t>
      </w:r>
    </w:p>
    <w:p w14:paraId="2F1EEE4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razdelek »ESPD – ostali sodelujoči« ponudnik naloži podpisan ESPD ostalih sodelujočih v berljivi in ustrezni *.</w:t>
      </w:r>
      <w:proofErr w:type="spellStart"/>
      <w:r w:rsidRPr="00FA1E15">
        <w:rPr>
          <w:rFonts w:asciiTheme="minorHAnsi" w:eastAsiaTheme="minorHAnsi" w:hAnsiTheme="minorHAnsi" w:cstheme="minorBidi"/>
          <w:color w:val="000000" w:themeColor="text1"/>
        </w:rPr>
        <w:t>pdf</w:t>
      </w:r>
      <w:proofErr w:type="spellEnd"/>
      <w:r w:rsidRPr="00FA1E15">
        <w:rPr>
          <w:rFonts w:asciiTheme="minorHAnsi" w:eastAsiaTheme="minorHAnsi" w:hAnsiTheme="minorHAnsi" w:cstheme="minorBidi"/>
          <w:color w:val="000000" w:themeColor="text1"/>
        </w:rPr>
        <w:t xml:space="preserve"> ali elektronsko podpisan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xml:space="preserve"> obliki.</w:t>
      </w:r>
    </w:p>
    <w:p w14:paraId="50A74D11" w14:textId="77777777" w:rsidR="00FA1E15" w:rsidRPr="00FA1E15" w:rsidRDefault="00FA1E15" w:rsidP="00FA1E15">
      <w:pPr>
        <w:jc w:val="both"/>
        <w:rPr>
          <w:rFonts w:asciiTheme="minorHAnsi" w:eastAsiaTheme="minorHAnsi" w:hAnsiTheme="minorHAnsi" w:cstheme="minorBidi"/>
          <w:color w:val="000000" w:themeColor="text1"/>
        </w:rPr>
      </w:pPr>
    </w:p>
    <w:p w14:paraId="3D445F04"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Ponudnik, ki v sistemu e-JN oddaja ponudbo, naloži elektronsko podpisan ESPD v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xml:space="preserve">. obliki ali nepodpisan ESPD v </w:t>
      </w:r>
      <w:proofErr w:type="spellStart"/>
      <w:r w:rsidRPr="00FA1E15">
        <w:rPr>
          <w:rFonts w:asciiTheme="minorHAnsi" w:eastAsiaTheme="minorHAnsi" w:hAnsiTheme="minorHAnsi" w:cstheme="minorBidi"/>
          <w:color w:val="000000" w:themeColor="text1"/>
        </w:rPr>
        <w:t>xml</w:t>
      </w:r>
      <w:proofErr w:type="spellEnd"/>
      <w:r w:rsidRPr="00FA1E15">
        <w:rPr>
          <w:rFonts w:asciiTheme="minorHAnsi" w:eastAsiaTheme="minorHAnsi" w:hAnsiTheme="minorHAnsi" w:cstheme="minorBidi"/>
          <w:color w:val="000000" w:themeColor="text1"/>
        </w:rPr>
        <w:t xml:space="preserve">. obliki, pri čemer se v slednjem primeru v skladu Splošnimi pogoji uporabe informacijskega sistema e-JN šteje, da je oddan pravno zavezujoč dokument, ki ima enako veljavnost kot podpisan. </w:t>
      </w:r>
    </w:p>
    <w:p w14:paraId="02FDEE21" w14:textId="77777777" w:rsidR="00FA1E15" w:rsidRPr="00FA1E15" w:rsidRDefault="00FA1E15" w:rsidP="00FA1E15">
      <w:pPr>
        <w:jc w:val="both"/>
        <w:rPr>
          <w:rFonts w:asciiTheme="minorHAnsi" w:eastAsiaTheme="minorHAnsi" w:hAnsiTheme="minorHAnsi" w:cstheme="minorBidi"/>
          <w:color w:val="000000" w:themeColor="text1"/>
        </w:rPr>
      </w:pPr>
    </w:p>
    <w:p w14:paraId="62A51B0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ponudnike glede na pretekle negativne izkušnje obvešča, da je za ustrezno izpolnjevanje in tiskanje obrazca ESPD priporočljiva uporaba brskalnika Internet Explorer.</w:t>
      </w:r>
    </w:p>
    <w:p w14:paraId="730A36AE" w14:textId="77777777" w:rsidR="00FA1E15" w:rsidRPr="00FA1E15" w:rsidRDefault="00FA1E15" w:rsidP="00FA1E15">
      <w:pPr>
        <w:jc w:val="both"/>
        <w:rPr>
          <w:rFonts w:asciiTheme="minorHAnsi" w:eastAsiaTheme="minorHAnsi" w:hAnsiTheme="minorHAnsi" w:cstheme="minorBidi"/>
          <w:color w:val="000000" w:themeColor="text1"/>
        </w:rPr>
      </w:pPr>
    </w:p>
    <w:p w14:paraId="69E093F7"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Vsak gospodarski subjekt pred tiskanjem ESPD obrazca obvezno ponovno preveri ali je pri vseh izbirah ustrezno označil/ izbral opcija DA ali NE ter vnesel ostale zahtevane podatke. </w:t>
      </w:r>
    </w:p>
    <w:p w14:paraId="67995427" w14:textId="77777777" w:rsidR="00FA1E15" w:rsidRPr="00FA1E15" w:rsidRDefault="00FA1E15" w:rsidP="00FA1E15">
      <w:pPr>
        <w:jc w:val="both"/>
        <w:rPr>
          <w:rFonts w:asciiTheme="minorHAnsi" w:eastAsiaTheme="minorHAnsi" w:hAnsiTheme="minorHAnsi" w:cstheme="minorBidi"/>
          <w:color w:val="000000" w:themeColor="text1"/>
        </w:rPr>
      </w:pPr>
    </w:p>
    <w:p w14:paraId="003E4BD1"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Subjekt naj v obrazcu ne pušča neizpolnjenih polj (npr. rubrika: Ali so te informacije na razpolago v elektronski obliki, …).</w:t>
      </w:r>
    </w:p>
    <w:p w14:paraId="70EF36C3" w14:textId="77777777" w:rsidR="00FA1E15" w:rsidRPr="00FA1E15" w:rsidRDefault="00FA1E15" w:rsidP="00FA1E15">
      <w:pPr>
        <w:jc w:val="both"/>
        <w:rPr>
          <w:rFonts w:asciiTheme="minorHAnsi" w:eastAsiaTheme="minorHAnsi" w:hAnsiTheme="minorHAnsi" w:cstheme="minorBidi"/>
          <w:color w:val="000000" w:themeColor="text1"/>
        </w:rPr>
      </w:pPr>
    </w:p>
    <w:p w14:paraId="2414CCA1"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Če bo subjekt pri razpoložljivosti podatkov vseeno pustil polje prazno, bo naročnik štel, da subjekt z informacijami ne razpolaga v elektronski obliki.</w:t>
      </w:r>
    </w:p>
    <w:p w14:paraId="4CFB1308" w14:textId="77777777" w:rsidR="00FA1E15" w:rsidRPr="00FA1E15" w:rsidRDefault="00FA1E15" w:rsidP="00FA1E15">
      <w:pPr>
        <w:jc w:val="both"/>
        <w:rPr>
          <w:rFonts w:asciiTheme="minorHAnsi" w:eastAsiaTheme="minorHAnsi" w:hAnsiTheme="minorHAnsi" w:cstheme="minorBidi"/>
          <w:color w:val="000000" w:themeColor="text1"/>
        </w:rPr>
      </w:pPr>
    </w:p>
    <w:p w14:paraId="5715EBE0" w14:textId="77777777" w:rsidR="00FA1E15" w:rsidRPr="00FA1E15" w:rsidRDefault="00FA1E15" w:rsidP="00FA1E15">
      <w:pPr>
        <w:jc w:val="both"/>
        <w:rPr>
          <w:rFonts w:asciiTheme="minorHAnsi" w:eastAsiaTheme="minorHAnsi" w:hAnsiTheme="minorHAnsi" w:cstheme="minorBidi"/>
          <w:color w:val="000000" w:themeColor="text1"/>
        </w:rPr>
      </w:pPr>
    </w:p>
    <w:p w14:paraId="7F06E5A2"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poglavju Del I. Informacije o objavi subjekti spodnji polji izpolnjujejo s pomočjo podatkov dostopnih na spletnih straneh:</w:t>
      </w:r>
    </w:p>
    <w:p w14:paraId="46A48252" w14:textId="77777777" w:rsidR="00FA1E15" w:rsidRPr="00FA1E15" w:rsidRDefault="00FA1E15" w:rsidP="00FA1E15">
      <w:pPr>
        <w:jc w:val="both"/>
        <w:rPr>
          <w:rFonts w:asciiTheme="minorHAnsi" w:eastAsiaTheme="minorHAnsi" w:hAnsiTheme="minorHAnsi" w:cstheme="minorBidi"/>
          <w:color w:val="000000" w:themeColor="text1"/>
        </w:rPr>
      </w:pPr>
    </w:p>
    <w:p w14:paraId="3028510B" w14:textId="77777777" w:rsidR="00FA1E15" w:rsidRPr="00FA1E15" w:rsidRDefault="00863E2A" w:rsidP="00FA1E15">
      <w:pPr>
        <w:jc w:val="both"/>
        <w:rPr>
          <w:rFonts w:asciiTheme="minorHAnsi" w:eastAsiaTheme="minorHAnsi" w:hAnsiTheme="minorHAnsi" w:cstheme="minorBidi"/>
          <w:color w:val="000000" w:themeColor="text1"/>
        </w:rPr>
      </w:pPr>
      <w:hyperlink r:id="rId29" w:history="1">
        <w:r w:rsidR="00FA1E15" w:rsidRPr="00FA1E15">
          <w:rPr>
            <w:rFonts w:asciiTheme="minorHAnsi" w:eastAsiaTheme="minorHAnsi" w:hAnsiTheme="minorHAnsi" w:cstheme="minorBidi"/>
            <w:color w:val="0000FF" w:themeColor="hyperlink"/>
            <w:u w:val="single"/>
          </w:rPr>
          <w:t>https://www.enarocanje.si/?podrocje=portal</w:t>
        </w:r>
      </w:hyperlink>
      <w:r w:rsidR="00FA1E15" w:rsidRPr="00FA1E15">
        <w:rPr>
          <w:rFonts w:asciiTheme="minorHAnsi" w:eastAsiaTheme="minorHAnsi" w:hAnsiTheme="minorHAnsi" w:cstheme="minorBidi"/>
          <w:color w:val="000000" w:themeColor="text1"/>
        </w:rPr>
        <w:t>,</w:t>
      </w:r>
    </w:p>
    <w:p w14:paraId="15B9D0E4" w14:textId="77777777" w:rsidR="00FA1E15" w:rsidRPr="00FA1E15" w:rsidRDefault="00FA1E15" w:rsidP="00FA1E15">
      <w:pPr>
        <w:jc w:val="both"/>
        <w:rPr>
          <w:rFonts w:asciiTheme="minorHAnsi" w:eastAsiaTheme="minorHAnsi" w:hAnsiTheme="minorHAnsi" w:cstheme="minorBidi"/>
          <w:color w:val="000000" w:themeColor="text1"/>
        </w:rPr>
      </w:pPr>
    </w:p>
    <w:p w14:paraId="148F6FA8"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ali z zastavitvijo vprašanja o številki objave na portalu javnih naročil:</w:t>
      </w:r>
    </w:p>
    <w:p w14:paraId="5DBB35AE" w14:textId="77777777" w:rsidR="00FA1E15" w:rsidRPr="00FA1E15" w:rsidRDefault="00FA1E15" w:rsidP="00FA1E15">
      <w:pPr>
        <w:jc w:val="both"/>
        <w:rPr>
          <w:rFonts w:asciiTheme="minorHAnsi" w:eastAsiaTheme="minorHAnsi" w:hAnsiTheme="minorHAnsi" w:cstheme="minorBidi"/>
          <w:color w:val="000000" w:themeColor="text1"/>
        </w:rPr>
      </w:pPr>
    </w:p>
    <w:p w14:paraId="72073025"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Polje: Številka obvestila na PJN </w:t>
      </w:r>
    </w:p>
    <w:p w14:paraId="18CEF6C7" w14:textId="77777777" w:rsidR="00FA1E15" w:rsidRPr="00FA1E15" w:rsidRDefault="00FA1E15" w:rsidP="00FA1E15">
      <w:pPr>
        <w:jc w:val="both"/>
        <w:rPr>
          <w:rFonts w:asciiTheme="minorHAnsi" w:eastAsiaTheme="minorHAnsi" w:hAnsiTheme="minorHAnsi" w:cstheme="minorBidi"/>
          <w:color w:val="000000" w:themeColor="text1"/>
        </w:rPr>
      </w:pPr>
    </w:p>
    <w:p w14:paraId="56DDE32B"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ko subjekt polje Informacije o objavi pusti prazno ali vanj vpiše drugo navedbo, bo naročnik štel, da subjekt s tem potrjuje, da je seznanjen s številko objave, ki je razvidna iz posameznega predmetnega Obvestila o naročilu.</w:t>
      </w:r>
    </w:p>
    <w:p w14:paraId="1960CF47" w14:textId="77777777" w:rsidR="00FA1E15" w:rsidRPr="00FA1E15" w:rsidRDefault="00FA1E15" w:rsidP="00FA1E15">
      <w:pPr>
        <w:jc w:val="both"/>
        <w:rPr>
          <w:rFonts w:asciiTheme="minorHAnsi" w:eastAsiaTheme="minorHAnsi" w:hAnsiTheme="minorHAnsi" w:cstheme="minorBidi"/>
          <w:color w:val="000000" w:themeColor="text1"/>
        </w:rPr>
      </w:pPr>
    </w:p>
    <w:p w14:paraId="31FC846D"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b točki poglavja / dela VI. ESPD obrazca: Sklepne izjave subjekt v prazno polje (»Podpisani dajem/o uradno soglasje, da MESTNA OBČINA KRANJ pridobi dostop do dokazil, ki sem jih predložil/smo jih predložili v ______«)  zapiše II., III., IV. in VI. Poglavju, v kolikor pa to polje pusti prazno ali vanj vpiše drugo navedbo, bo naročnik štel, da subjekt s tem potrjuje, da soglaša, da naročnik lahko preveri vsa dokazila iz ESPD obrazca.</w:t>
      </w:r>
    </w:p>
    <w:p w14:paraId="3F7114D3" w14:textId="77777777" w:rsidR="00FA1E15" w:rsidRPr="00FA1E15" w:rsidRDefault="00FA1E15" w:rsidP="00FA1E15">
      <w:pPr>
        <w:jc w:val="both"/>
        <w:rPr>
          <w:rFonts w:asciiTheme="minorHAnsi" w:eastAsiaTheme="minorHAnsi" w:hAnsiTheme="minorHAnsi" w:cstheme="minorBidi"/>
          <w:color w:val="000000" w:themeColor="text1"/>
        </w:rPr>
      </w:pPr>
    </w:p>
    <w:p w14:paraId="7038CA93"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dodatno pojasnjuje, da za pravilno izpolnitev v točki B. Informacije o predstavnikih gospodarskega subjekta v ESPD obrazcu gospodarski subjekt obvezno navede vse osebe, ki so člani upravnega, vodstvenega ali nadzornega organa ponudnika ali oseb, ki imajo pooblastila za zastopanje ali odločanje ali nadzor v organu ponudnika. </w:t>
      </w:r>
    </w:p>
    <w:p w14:paraId="4DC06722" w14:textId="77777777" w:rsidR="00FA1E15" w:rsidRPr="00FA1E15" w:rsidRDefault="00FA1E15" w:rsidP="00FA1E15">
      <w:pPr>
        <w:jc w:val="both"/>
        <w:rPr>
          <w:rFonts w:asciiTheme="minorHAnsi" w:eastAsiaTheme="minorHAnsi" w:hAnsiTheme="minorHAnsi" w:cstheme="minorBidi"/>
          <w:color w:val="000000" w:themeColor="text1"/>
          <w:u w:val="single"/>
        </w:rPr>
      </w:pPr>
      <w:r w:rsidRPr="00FA1E15">
        <w:rPr>
          <w:rFonts w:asciiTheme="minorHAnsi" w:eastAsiaTheme="minorHAnsi" w:hAnsiTheme="minorHAnsi" w:cstheme="minorBidi"/>
          <w:color w:val="000000" w:themeColor="text1"/>
          <w:u w:val="single"/>
        </w:rPr>
        <w:t>Torej ni ustrezno, da subjekt navede le zakonite zastopnike in pooblaščene osebe.</w:t>
      </w:r>
    </w:p>
    <w:p w14:paraId="69415565" w14:textId="77777777" w:rsidR="00FA1E15" w:rsidRPr="00FA1E15" w:rsidRDefault="00FA1E15" w:rsidP="00FA1E15">
      <w:pPr>
        <w:jc w:val="both"/>
        <w:rPr>
          <w:rFonts w:asciiTheme="minorHAnsi" w:eastAsiaTheme="minorHAnsi" w:hAnsiTheme="minorHAnsi" w:cstheme="minorBidi"/>
          <w:color w:val="000000" w:themeColor="text1"/>
        </w:rPr>
      </w:pPr>
    </w:p>
    <w:p w14:paraId="0A75FFED"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6BE7E0B7" w14:textId="77777777" w:rsidR="00FA1E15" w:rsidRPr="00FA1E15" w:rsidRDefault="00FA1E15" w:rsidP="00FA1E15">
      <w:pPr>
        <w:jc w:val="both"/>
        <w:rPr>
          <w:rFonts w:asciiTheme="minorHAnsi" w:eastAsiaTheme="minorHAnsi" w:hAnsiTheme="minorHAnsi" w:cstheme="minorBidi"/>
          <w:color w:val="000000" w:themeColor="text1"/>
        </w:rPr>
      </w:pPr>
    </w:p>
    <w:p w14:paraId="39A4C078"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00789C55" w14:textId="77777777" w:rsidR="00FA1E15" w:rsidRPr="00FA1E15" w:rsidRDefault="00FA1E15" w:rsidP="00FA1E15">
      <w:pPr>
        <w:jc w:val="both"/>
        <w:rPr>
          <w:rFonts w:asciiTheme="minorHAnsi" w:eastAsiaTheme="minorHAnsi" w:hAnsiTheme="minorHAnsi" w:cstheme="minorBidi"/>
          <w:color w:val="000000" w:themeColor="text1"/>
        </w:rPr>
      </w:pPr>
    </w:p>
    <w:p w14:paraId="2E120919"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04F3E1F9"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1B30BCED" w14:textId="77777777" w:rsidR="00FA1E15" w:rsidRPr="00FA1E15" w:rsidRDefault="00FA1E15" w:rsidP="00FA1E15">
      <w:pPr>
        <w:jc w:val="both"/>
        <w:rPr>
          <w:rFonts w:asciiTheme="minorHAnsi" w:eastAsiaTheme="minorHAnsi" w:hAnsiTheme="minorHAnsi" w:cstheme="minorBidi"/>
          <w:color w:val="000000" w:themeColor="text1"/>
        </w:rPr>
      </w:pPr>
    </w:p>
    <w:p w14:paraId="37CC996A"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3F265A60" w14:textId="77777777" w:rsidR="00FA1E15" w:rsidRPr="00FA1E15" w:rsidRDefault="00FA1E15" w:rsidP="00FA1E15">
      <w:pPr>
        <w:jc w:val="both"/>
        <w:rPr>
          <w:rFonts w:asciiTheme="minorHAnsi" w:eastAsiaTheme="minorHAnsi" w:hAnsiTheme="minorHAnsi" w:cstheme="minorBidi"/>
          <w:color w:val="000000" w:themeColor="text1"/>
        </w:rPr>
      </w:pPr>
      <w:r w:rsidRPr="00FA1E15">
        <w:rPr>
          <w:rFonts w:asciiTheme="minorHAnsi" w:eastAsiaTheme="minorHAnsi" w:hAnsiTheme="minorHAnsi" w:cstheme="minorBidi"/>
          <w:color w:val="000000" w:themeColor="text1"/>
        </w:rPr>
        <w:t>Z izjavo prav tako gospodarski subjekt potrjuje, da je na zahtevo in brez odlašanja sposoben predložiti ustrezna dokazila.</w:t>
      </w:r>
    </w:p>
    <w:p w14:paraId="3D65F562" w14:textId="77777777" w:rsidR="00F43927" w:rsidRPr="001136A4" w:rsidRDefault="00F43927" w:rsidP="00250C72">
      <w:pPr>
        <w:jc w:val="both"/>
        <w:rPr>
          <w:sz w:val="23"/>
          <w:szCs w:val="23"/>
          <w:lang w:eastAsia="zh-CN"/>
        </w:rPr>
      </w:pPr>
    </w:p>
    <w:p w14:paraId="0B8388A5" w14:textId="77777777" w:rsidR="00F40465" w:rsidRPr="001136A4" w:rsidRDefault="00F40465" w:rsidP="00C33E70">
      <w:pPr>
        <w:pStyle w:val="Naslov2"/>
      </w:pPr>
      <w:bookmarkStart w:id="88" w:name="_Toc451354679"/>
      <w:bookmarkStart w:id="89" w:name="_Toc876785"/>
      <w:r w:rsidRPr="001136A4">
        <w:t xml:space="preserve">Preverjanje </w:t>
      </w:r>
      <w:r w:rsidR="00904B37" w:rsidRPr="001136A4">
        <w:t>uradno dostopnih</w:t>
      </w:r>
      <w:r w:rsidRPr="001136A4">
        <w:t xml:space="preserve"> podatkov</w:t>
      </w:r>
      <w:bookmarkEnd w:id="88"/>
      <w:bookmarkEnd w:id="89"/>
      <w:r w:rsidRPr="001136A4">
        <w:t xml:space="preserve"> </w:t>
      </w:r>
    </w:p>
    <w:p w14:paraId="501DE5D3" w14:textId="77777777" w:rsidR="00FA1E15" w:rsidRDefault="00FA1E15" w:rsidP="00FD5CAC">
      <w:pPr>
        <w:jc w:val="both"/>
        <w:rPr>
          <w:rFonts w:asciiTheme="minorHAnsi" w:hAnsiTheme="minorHAnsi" w:cstheme="minorHAnsi"/>
          <w:sz w:val="23"/>
          <w:szCs w:val="23"/>
          <w:lang w:eastAsia="zh-CN"/>
        </w:rPr>
      </w:pPr>
    </w:p>
    <w:p w14:paraId="2606BF39"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FA1E15">
        <w:rPr>
          <w:rFonts w:asciiTheme="minorHAnsi" w:eastAsiaTheme="minorHAnsi" w:hAnsiTheme="minorHAnsi" w:cstheme="minorBidi"/>
          <w:color w:val="000000" w:themeColor="text1"/>
          <w:lang w:eastAsia="zh-CN"/>
        </w:rPr>
        <w:t>predkvalifikacijski</w:t>
      </w:r>
      <w:proofErr w:type="spellEnd"/>
      <w:r w:rsidRPr="00FA1E15">
        <w:rPr>
          <w:rFonts w:asciiTheme="minorHAnsi" w:eastAsiaTheme="minorHAnsi" w:hAnsiTheme="minorHAnsi" w:cstheme="minorBidi"/>
          <w:color w:val="000000" w:themeColor="text1"/>
          <w:lang w:eastAsia="zh-CN"/>
        </w:rPr>
        <w:t xml:space="preserve"> sistem. Gospodarski subjekt prav tako ni dolžan predložiti dokazil, če naročnik že ima te dokumente zaradi prejšnjega oddanega javnega naročila ali sklenjenega okvirnega sporazuma in so ti dokumenti še vedno veljavni oziroma izkazujejo navedbe v ESPD.</w:t>
      </w:r>
    </w:p>
    <w:p w14:paraId="6BE2B2F0"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72F79B18"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2005D5F1"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1AED3986"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19C47B49"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21BA5C70" w14:textId="77777777" w:rsidR="00FA1E15" w:rsidRPr="00FA1E15" w:rsidRDefault="00FA1E15" w:rsidP="00FA1E15">
      <w:pPr>
        <w:jc w:val="both"/>
        <w:rPr>
          <w:rFonts w:asciiTheme="minorHAnsi" w:eastAsiaTheme="minorHAnsi" w:hAnsiTheme="minorHAnsi" w:cstheme="minorBidi"/>
          <w:color w:val="000000" w:themeColor="text1"/>
          <w:lang w:eastAsia="zh-CN"/>
        </w:rPr>
      </w:pPr>
      <w:r w:rsidRPr="00FA1E15">
        <w:rPr>
          <w:rFonts w:asciiTheme="minorHAnsi" w:eastAsiaTheme="minorHAnsi" w:hAnsiTheme="minorHAnsi" w:cstheme="minorBidi"/>
          <w:color w:val="000000" w:themeColor="text1"/>
          <w:lang w:eastAsia="zh-CN"/>
        </w:rPr>
        <w:t>V kolikor takšna preveritev v uradnih evidencah ne bo mogoča, bo naročnik ravnal v skladu z naslednjo točko (</w:t>
      </w:r>
      <w:r>
        <w:rPr>
          <w:rFonts w:asciiTheme="minorHAnsi" w:eastAsiaTheme="minorHAnsi" w:hAnsiTheme="minorHAnsi" w:cstheme="minorBidi"/>
          <w:color w:val="000000" w:themeColor="text1"/>
          <w:lang w:eastAsia="zh-CN"/>
        </w:rPr>
        <w:t>9</w:t>
      </w:r>
      <w:r w:rsidRPr="00FA1E15">
        <w:rPr>
          <w:rFonts w:asciiTheme="minorHAnsi" w:eastAsiaTheme="minorHAnsi" w:hAnsiTheme="minorHAnsi" w:cstheme="minorBidi"/>
          <w:color w:val="000000" w:themeColor="text1"/>
          <w:lang w:eastAsia="zh-CN"/>
        </w:rPr>
        <w:t>.3. Preverjanje podatkov, ki niso uradno dostopni) te dokumentacije.</w:t>
      </w:r>
    </w:p>
    <w:p w14:paraId="05790204" w14:textId="77777777" w:rsidR="00686392" w:rsidRPr="001136A4" w:rsidRDefault="00686392" w:rsidP="00250C72">
      <w:pPr>
        <w:jc w:val="both"/>
        <w:rPr>
          <w:sz w:val="23"/>
          <w:szCs w:val="23"/>
          <w:lang w:eastAsia="zh-CN"/>
        </w:rPr>
      </w:pPr>
    </w:p>
    <w:p w14:paraId="0E4F1851" w14:textId="77777777" w:rsidR="00F40465" w:rsidRPr="001136A4" w:rsidRDefault="00F40465" w:rsidP="00C33E70">
      <w:pPr>
        <w:pStyle w:val="Naslov2"/>
      </w:pPr>
      <w:bookmarkStart w:id="90" w:name="_Toc451354680"/>
      <w:bookmarkStart w:id="91" w:name="_Toc876786"/>
      <w:r w:rsidRPr="001136A4">
        <w:t>Preverjanje podatkov, ki niso uradno dostopni</w:t>
      </w:r>
      <w:bookmarkEnd w:id="90"/>
      <w:bookmarkEnd w:id="91"/>
    </w:p>
    <w:p w14:paraId="0B648C22" w14:textId="77777777" w:rsidR="00FA1E15" w:rsidRDefault="00FA1E15" w:rsidP="00DD69EC">
      <w:pPr>
        <w:jc w:val="both"/>
        <w:rPr>
          <w:lang w:eastAsia="zh-CN"/>
        </w:rPr>
      </w:pPr>
    </w:p>
    <w:p w14:paraId="2B60AA60" w14:textId="77777777" w:rsidR="00FA1E15" w:rsidRPr="00FA1E15" w:rsidRDefault="00FA1E15" w:rsidP="00FA1E15">
      <w:pPr>
        <w:jc w:val="both"/>
        <w:rPr>
          <w:rFonts w:eastAsiaTheme="minorHAnsi" w:cstheme="minorBidi"/>
          <w:color w:val="000000" w:themeColor="text1"/>
          <w:lang w:eastAsia="zh-CN"/>
        </w:rPr>
      </w:pPr>
      <w:r w:rsidRPr="00FA1E15">
        <w:rPr>
          <w:rFonts w:eastAsiaTheme="minorHAnsi" w:cstheme="minorBidi"/>
          <w:color w:val="000000" w:themeColor="text1"/>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3674FD4B" w14:textId="77777777" w:rsidR="00FA1E15" w:rsidRPr="00FA1E15" w:rsidRDefault="00FA1E15" w:rsidP="00FA1E15">
      <w:pPr>
        <w:jc w:val="both"/>
        <w:rPr>
          <w:rFonts w:asciiTheme="minorHAnsi" w:eastAsiaTheme="minorHAnsi" w:hAnsiTheme="minorHAnsi" w:cstheme="minorBidi"/>
          <w:color w:val="000000" w:themeColor="text1"/>
          <w:lang w:eastAsia="zh-CN"/>
        </w:rPr>
      </w:pPr>
    </w:p>
    <w:p w14:paraId="4125E69C" w14:textId="77777777" w:rsidR="00FA1E15" w:rsidRPr="00FA1E15" w:rsidRDefault="00FA1E15" w:rsidP="00FA1E15">
      <w:pPr>
        <w:jc w:val="both"/>
        <w:rPr>
          <w:rFonts w:asciiTheme="minorHAnsi" w:eastAsia="SimSun" w:hAnsiTheme="minorHAnsi" w:cstheme="minorBidi"/>
          <w:b/>
          <w:color w:val="000000" w:themeColor="text1"/>
          <w:lang w:eastAsia="zh-CN"/>
        </w:rPr>
      </w:pPr>
      <w:r w:rsidRPr="00FA1E15">
        <w:rPr>
          <w:rFonts w:asciiTheme="minorHAnsi" w:eastAsia="SimSun" w:hAnsiTheme="minorHAnsi" w:cstheme="minorBidi"/>
          <w:b/>
          <w:color w:val="000000" w:themeColor="text1"/>
          <w:lang w:eastAsia="zh-CN"/>
        </w:rPr>
        <w:t>Naročnik si pridržuje pravico, da za vsakega od postavljenih  pogojev zahteva dodatna dokazila, listine, izpise, potrdila kot na primer: kopije sklenjenih pogodb za referenčne posle, podatke o referenčnih poslih, obračunske situacije, končni obračun ipd... ali druga dokazila, iz katerih je razvidno izpolnjevanje posameznega pogoja.</w:t>
      </w:r>
    </w:p>
    <w:p w14:paraId="660CC9A2" w14:textId="77777777" w:rsidR="00904B37" w:rsidRPr="001136A4" w:rsidRDefault="00904B37" w:rsidP="00250C72">
      <w:pPr>
        <w:jc w:val="both"/>
        <w:rPr>
          <w:sz w:val="23"/>
          <w:szCs w:val="23"/>
          <w:lang w:eastAsia="zh-CN"/>
        </w:rPr>
      </w:pPr>
    </w:p>
    <w:p w14:paraId="13A03953" w14:textId="77777777" w:rsidR="00904B37" w:rsidRPr="001136A4" w:rsidRDefault="00904B37" w:rsidP="00C33E70">
      <w:pPr>
        <w:pStyle w:val="Naslov2"/>
      </w:pPr>
      <w:bookmarkStart w:id="92" w:name="_Toc451354681"/>
      <w:bookmarkStart w:id="93" w:name="_Toc876787"/>
      <w:r w:rsidRPr="001136A4">
        <w:t>Pridobivanje podatkov na druge načine</w:t>
      </w:r>
      <w:bookmarkEnd w:id="92"/>
      <w:bookmarkEnd w:id="93"/>
    </w:p>
    <w:p w14:paraId="04C3E718" w14:textId="77777777" w:rsidR="00C025D2" w:rsidRDefault="00C025D2" w:rsidP="00894E0E">
      <w:pPr>
        <w:jc w:val="both"/>
        <w:rPr>
          <w:lang w:eastAsia="zh-CN"/>
        </w:rPr>
      </w:pPr>
    </w:p>
    <w:p w14:paraId="6A853133" w14:textId="77777777" w:rsidR="00C025D2" w:rsidRPr="00C025D2" w:rsidRDefault="00C025D2" w:rsidP="00C025D2">
      <w:pPr>
        <w:jc w:val="both"/>
        <w:rPr>
          <w:rFonts w:eastAsiaTheme="minorHAnsi" w:cstheme="minorBidi"/>
          <w:color w:val="000000" w:themeColor="text1"/>
          <w:lang w:eastAsia="zh-CN"/>
        </w:rPr>
      </w:pPr>
      <w:r w:rsidRPr="00C025D2">
        <w:rPr>
          <w:rFonts w:eastAsiaTheme="minorHAnsi" w:cstheme="minorBidi"/>
          <w:color w:val="000000" w:themeColor="text1"/>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12BD552F" w14:textId="77777777" w:rsidR="00C025D2" w:rsidRPr="00C025D2" w:rsidRDefault="00C025D2" w:rsidP="00C025D2">
      <w:pPr>
        <w:jc w:val="both"/>
        <w:rPr>
          <w:rFonts w:eastAsiaTheme="minorHAnsi" w:cstheme="minorBidi"/>
          <w:color w:val="000000" w:themeColor="text1"/>
          <w:lang w:eastAsia="zh-CN"/>
        </w:rPr>
      </w:pPr>
    </w:p>
    <w:p w14:paraId="0479B5E2" w14:textId="77777777" w:rsidR="00C025D2" w:rsidRPr="00C025D2" w:rsidRDefault="00C025D2" w:rsidP="00C025D2">
      <w:pPr>
        <w:jc w:val="both"/>
        <w:rPr>
          <w:rFonts w:eastAsiaTheme="minorHAnsi" w:cstheme="minorBidi"/>
          <w:color w:val="000000" w:themeColor="text1"/>
          <w:lang w:eastAsia="zh-CN"/>
        </w:rPr>
      </w:pPr>
      <w:r w:rsidRPr="00F532EB">
        <w:rPr>
          <w:rFonts w:eastAsiaTheme="minorHAnsi" w:cstheme="minorBidi"/>
          <w:color w:val="000000" w:themeColor="text1"/>
          <w:lang w:eastAsia="zh-CN"/>
        </w:rPr>
        <w:t xml:space="preserve">V ta namen ima naročnik pravico, da od ponudnika zahteva dokazila v zvezi s pridobljenim podatkom ali informacijo, ki ga mora ponudnik predložiti v roku, ki ga bo določil naročnik v pozivu in bo praviloma znašal </w:t>
      </w:r>
      <w:r w:rsidRPr="00F532EB">
        <w:rPr>
          <w:rFonts w:eastAsiaTheme="minorHAnsi" w:cstheme="minorBidi"/>
          <w:b/>
          <w:color w:val="000000" w:themeColor="text1"/>
          <w:lang w:eastAsia="zh-CN"/>
        </w:rPr>
        <w:t>tri (3) delovne dni (odvisno od obsežnosti dokazil)</w:t>
      </w:r>
      <w:r w:rsidRPr="00F532EB">
        <w:rPr>
          <w:rFonts w:eastAsiaTheme="minorHAnsi" w:cstheme="minorBidi"/>
          <w:color w:val="000000" w:themeColor="text1"/>
          <w:lang w:eastAsia="zh-CN"/>
        </w:rPr>
        <w:t>, sicer lahko naročnik ponudbo izloči iz postopka oddaje javnega naročila.</w:t>
      </w:r>
      <w:r w:rsidRPr="00C025D2">
        <w:rPr>
          <w:rFonts w:eastAsiaTheme="minorHAnsi" w:cstheme="minorBidi"/>
          <w:color w:val="000000" w:themeColor="text1"/>
          <w:lang w:eastAsia="zh-CN"/>
        </w:rPr>
        <w:t xml:space="preserve"> </w:t>
      </w:r>
    </w:p>
    <w:p w14:paraId="4C434F5B" w14:textId="77777777" w:rsidR="003E3DDF" w:rsidRPr="001136A4" w:rsidRDefault="003E3DDF" w:rsidP="00250C72">
      <w:pPr>
        <w:jc w:val="both"/>
        <w:rPr>
          <w:sz w:val="23"/>
          <w:szCs w:val="23"/>
          <w:lang w:eastAsia="zh-CN"/>
        </w:rPr>
      </w:pPr>
    </w:p>
    <w:p w14:paraId="4D482EFF" w14:textId="77777777" w:rsidR="00F40465" w:rsidRPr="00E91AF1" w:rsidRDefault="00F40465" w:rsidP="00C33E70">
      <w:pPr>
        <w:pStyle w:val="Naslov2"/>
      </w:pPr>
      <w:bookmarkStart w:id="94" w:name="_Toc451354682"/>
      <w:bookmarkStart w:id="95" w:name="_Toc876788"/>
      <w:r w:rsidRPr="00E91AF1">
        <w:t>Pojasnila</w:t>
      </w:r>
      <w:r w:rsidR="005A7E7F" w:rsidRPr="00E91AF1">
        <w:t>, dopolnitve in popravki</w:t>
      </w:r>
      <w:r w:rsidRPr="00E91AF1">
        <w:t xml:space="preserve"> ponudb</w:t>
      </w:r>
      <w:bookmarkEnd w:id="94"/>
      <w:bookmarkEnd w:id="95"/>
    </w:p>
    <w:p w14:paraId="653FDDC7" w14:textId="77777777" w:rsidR="00C025D2" w:rsidRDefault="00C025D2" w:rsidP="00250C72">
      <w:pPr>
        <w:jc w:val="both"/>
        <w:rPr>
          <w:lang w:eastAsia="zh-CN"/>
        </w:rPr>
      </w:pPr>
    </w:p>
    <w:p w14:paraId="5E2BFFC5" w14:textId="77777777" w:rsidR="00C025D2" w:rsidRPr="00E91AF1" w:rsidRDefault="00C025D2" w:rsidP="00C025D2">
      <w:pPr>
        <w:jc w:val="both"/>
        <w:rPr>
          <w:rFonts w:eastAsiaTheme="minorHAnsi" w:cstheme="minorBidi"/>
          <w:color w:val="000000" w:themeColor="text1"/>
          <w:lang w:eastAsia="zh-CN"/>
        </w:rPr>
      </w:pPr>
      <w:r w:rsidRPr="00E91AF1">
        <w:rPr>
          <w:rFonts w:eastAsiaTheme="minorHAnsi" w:cstheme="minorBidi"/>
          <w:color w:val="000000" w:themeColor="text1"/>
          <w:lang w:eastAsia="zh-CN"/>
        </w:rPr>
        <w:t>Naročnik lahko (ni pa nujno) na podlagi sedmega odstavka 79. člena ZJN-3 pozove gospodarske subjekte, da dopolnijo ali pojasnijo potrdila, predložena/naložena v skladu s 77. in 78. členom ZJN-3.</w:t>
      </w:r>
    </w:p>
    <w:p w14:paraId="590018A8" w14:textId="77777777" w:rsidR="00C025D2" w:rsidRPr="00E91AF1" w:rsidRDefault="00C025D2" w:rsidP="00C025D2">
      <w:pPr>
        <w:jc w:val="both"/>
        <w:rPr>
          <w:rFonts w:eastAsiaTheme="minorHAnsi" w:cstheme="minorBidi"/>
          <w:color w:val="000000" w:themeColor="text1"/>
          <w:lang w:eastAsia="zh-CN"/>
        </w:rPr>
      </w:pPr>
    </w:p>
    <w:p w14:paraId="73BEDB0A" w14:textId="77777777" w:rsidR="00C025D2" w:rsidRPr="00E91AF1" w:rsidRDefault="00C025D2" w:rsidP="00C025D2">
      <w:pPr>
        <w:jc w:val="both"/>
        <w:rPr>
          <w:rFonts w:eastAsiaTheme="minorHAnsi" w:cstheme="minorBidi"/>
          <w:color w:val="000000" w:themeColor="text1"/>
        </w:rPr>
      </w:pPr>
      <w:r w:rsidRPr="00E91AF1">
        <w:rPr>
          <w:rFonts w:eastAsiaTheme="minorHAnsi" w:cstheme="minorBidi"/>
          <w:color w:val="000000" w:themeColor="text1"/>
        </w:rPr>
        <w:t xml:space="preserve">Naročnik </w:t>
      </w:r>
      <w:r w:rsidRPr="00E91AF1">
        <w:rPr>
          <w:rFonts w:eastAsiaTheme="minorHAnsi" w:cstheme="minorBidi"/>
          <w:b/>
          <w:color w:val="000000" w:themeColor="text1"/>
        </w:rPr>
        <w:t>lahko</w:t>
      </w:r>
      <w:r w:rsidRPr="00E91AF1">
        <w:rPr>
          <w:rFonts w:eastAsiaTheme="minorHAnsi" w:cstheme="minorBidi"/>
          <w:color w:val="000000" w:themeColor="text1"/>
        </w:rPr>
        <w:t xml:space="preserve"> glede predloženih listin v ponudbi v okviru zakonskih določb, zlasti 89. člena ZJN-3, od ponudnika zahteva dopolnitve, popravke ali spremembe, pojasnila, dodatna stvarna dokazila ali odpravo računskih napak.</w:t>
      </w:r>
    </w:p>
    <w:p w14:paraId="7BE6120E" w14:textId="77777777" w:rsidR="00C025D2" w:rsidRPr="00E91AF1" w:rsidRDefault="00C025D2" w:rsidP="00C025D2">
      <w:pPr>
        <w:jc w:val="both"/>
        <w:rPr>
          <w:rFonts w:eastAsiaTheme="minorHAnsi" w:cstheme="minorBidi"/>
          <w:color w:val="000000" w:themeColor="text1"/>
        </w:rPr>
      </w:pPr>
    </w:p>
    <w:p w14:paraId="444F9401" w14:textId="77777777" w:rsidR="00C025D2" w:rsidRPr="00C025D2" w:rsidRDefault="00C025D2" w:rsidP="00C025D2">
      <w:pPr>
        <w:jc w:val="both"/>
        <w:rPr>
          <w:rFonts w:eastAsiaTheme="minorHAnsi" w:cstheme="minorBidi"/>
          <w:color w:val="000000" w:themeColor="text1"/>
        </w:rPr>
      </w:pPr>
      <w:r w:rsidRPr="00E91AF1">
        <w:rPr>
          <w:rFonts w:eastAsiaTheme="minorHAnsi" w:cstheme="minorBidi"/>
          <w:color w:val="000000" w:themeColor="text1"/>
        </w:rPr>
        <w:t xml:space="preserve">Naročnik bo ponudnike na morebitno dopolnitev/pojasnilo </w:t>
      </w:r>
      <w:r w:rsidRPr="00E91AF1">
        <w:rPr>
          <w:rFonts w:eastAsiaTheme="minorHAnsi" w:cstheme="minorBidi"/>
          <w:b/>
          <w:color w:val="000000" w:themeColor="text1"/>
        </w:rPr>
        <w:t>pozval preko informacijskega sistema e-JN</w:t>
      </w:r>
      <w:r w:rsidRPr="00E91AF1">
        <w:rPr>
          <w:rFonts w:eastAsiaTheme="minorHAnsi" w:cstheme="minorBidi"/>
          <w:color w:val="000000" w:themeColor="text1"/>
        </w:rPr>
        <w:t>, zato naj ponudniki pozorno spremljajo e-poštni naslov, ki so ga navedli v informacijskem sistemu e-JN.</w:t>
      </w:r>
    </w:p>
    <w:p w14:paraId="3BEDBA03" w14:textId="77777777" w:rsidR="00A91081" w:rsidRDefault="00A91081" w:rsidP="00EA3FCF">
      <w:pPr>
        <w:jc w:val="both"/>
      </w:pPr>
    </w:p>
    <w:p w14:paraId="2A05E227" w14:textId="77777777" w:rsidR="00D8170C" w:rsidRDefault="00D8170C" w:rsidP="00EA3FCF">
      <w:pPr>
        <w:jc w:val="both"/>
      </w:pPr>
    </w:p>
    <w:p w14:paraId="3EC1BC92" w14:textId="77777777" w:rsidR="00D077D4" w:rsidRPr="001136A4" w:rsidRDefault="00D077D4" w:rsidP="004B5C48">
      <w:pPr>
        <w:pStyle w:val="Naslov1"/>
        <w:framePr w:wrap="around"/>
      </w:pPr>
      <w:bookmarkStart w:id="96" w:name="_Toc451354683"/>
      <w:bookmarkStart w:id="97" w:name="_Toc876789"/>
      <w:r w:rsidRPr="001136A4">
        <w:t>FINANČNA ZAVAROVANJA</w:t>
      </w:r>
      <w:bookmarkEnd w:id="96"/>
      <w:bookmarkEnd w:id="97"/>
    </w:p>
    <w:p w14:paraId="296C150B" w14:textId="77777777" w:rsidR="00CF7F83" w:rsidRPr="001136A4" w:rsidRDefault="00CF7F83" w:rsidP="00EA3FCF">
      <w:pPr>
        <w:rPr>
          <w:sz w:val="23"/>
          <w:szCs w:val="23"/>
          <w:lang w:eastAsia="zh-CN"/>
        </w:rPr>
      </w:pPr>
    </w:p>
    <w:p w14:paraId="326FFEF8" w14:textId="77777777" w:rsidR="00325B06" w:rsidRPr="001136A4" w:rsidRDefault="00325B06" w:rsidP="00EA3FCF">
      <w:pPr>
        <w:jc w:val="both"/>
        <w:rPr>
          <w:sz w:val="23"/>
          <w:szCs w:val="23"/>
          <w:lang w:eastAsia="zh-CN"/>
        </w:rPr>
      </w:pPr>
    </w:p>
    <w:p w14:paraId="0D953DDF" w14:textId="77777777" w:rsidR="00325B06" w:rsidRPr="001136A4" w:rsidRDefault="00325B06" w:rsidP="00EA3FCF">
      <w:pPr>
        <w:jc w:val="both"/>
        <w:rPr>
          <w:sz w:val="23"/>
          <w:szCs w:val="23"/>
          <w:lang w:eastAsia="zh-CN"/>
        </w:rPr>
      </w:pPr>
    </w:p>
    <w:p w14:paraId="31735C52"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Ponudnik mora za zavarovanje izpolnitve svoje obveznosti naročniku predložiti ustrezno finančno zavarovanje.</w:t>
      </w:r>
    </w:p>
    <w:p w14:paraId="31A97421"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 xml:space="preserve">V primeru predložitve bančne garancije ali kavcijskega zavarovanja mora biti zavarovanje ali garancija, </w:t>
      </w:r>
      <w:r w:rsidRPr="003C0A8F">
        <w:rPr>
          <w:rFonts w:asciiTheme="minorHAnsi" w:eastAsia="SimSun" w:hAnsiTheme="minorHAnsi" w:cstheme="minorBidi"/>
        </w:rPr>
        <w:t xml:space="preserve">izdelano po </w:t>
      </w:r>
      <w:r w:rsidRPr="003C0A8F">
        <w:rPr>
          <w:rFonts w:asciiTheme="minorHAnsi" w:eastAsia="SimSun" w:hAnsiTheme="minorHAnsi" w:cstheme="minorBidi"/>
          <w:b/>
        </w:rPr>
        <w:t xml:space="preserve">Enotnih pravilih za garancije na poziv (EPGP) ter </w:t>
      </w:r>
      <w:r w:rsidRPr="003C0A8F">
        <w:rPr>
          <w:rFonts w:asciiTheme="minorHAnsi" w:eastAsiaTheme="minorHAnsi" w:hAnsiTheme="minorHAnsi" w:cstheme="minorBidi"/>
          <w:color w:val="000000" w:themeColor="text1"/>
          <w:lang w:eastAsia="zh-CN"/>
        </w:rPr>
        <w:t xml:space="preserve">po vsebini ne sme odstopati od vzorca garancije iz dokumentacije v zvezi z oddajo javnega naročila. </w:t>
      </w:r>
    </w:p>
    <w:p w14:paraId="4CD8F49F"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V tej dokumentaciji uporabljen izraz »bančna garancija« velja tudi za ustrezna kavcijska zavarovanja pri zavarovalnicah. Uporabljena valuta mora biti enaka valuti javnega naročila.</w:t>
      </w:r>
    </w:p>
    <w:p w14:paraId="3A2D6169" w14:textId="77777777" w:rsidR="003C0A8F" w:rsidRPr="003C0A8F" w:rsidRDefault="003C0A8F" w:rsidP="003C0A8F">
      <w:pPr>
        <w:jc w:val="both"/>
        <w:rPr>
          <w:rFonts w:asciiTheme="minorHAnsi" w:eastAsiaTheme="minorHAnsi" w:hAnsiTheme="minorHAnsi" w:cstheme="minorBidi"/>
          <w:color w:val="000000" w:themeColor="text1"/>
          <w:lang w:eastAsia="zh-CN"/>
        </w:rPr>
      </w:pPr>
    </w:p>
    <w:p w14:paraId="79FED754"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Pri ponudbi s podizvajalci finančno zavarovanje predloži ponudnik kot glavni ponudnik, pri skupni ponudbi pa eden od partnerjev.</w:t>
      </w:r>
    </w:p>
    <w:p w14:paraId="409797B8" w14:textId="77777777" w:rsidR="003C0A8F" w:rsidRPr="003C0A8F" w:rsidRDefault="003C0A8F" w:rsidP="003C0A8F">
      <w:pPr>
        <w:tabs>
          <w:tab w:val="left" w:pos="3000"/>
        </w:tabs>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ab/>
      </w:r>
    </w:p>
    <w:p w14:paraId="12A43E65" w14:textId="77777777" w:rsidR="003C0A8F" w:rsidRPr="003C0A8F" w:rsidRDefault="003C0A8F" w:rsidP="003C0A8F">
      <w:pPr>
        <w:jc w:val="both"/>
        <w:rPr>
          <w:rFonts w:asciiTheme="minorHAnsi" w:eastAsiaTheme="minorHAnsi" w:hAnsiTheme="minorHAnsi" w:cstheme="minorBidi"/>
          <w:color w:val="000000" w:themeColor="text1"/>
          <w:lang w:eastAsia="zh-CN"/>
        </w:rPr>
      </w:pPr>
      <w:r w:rsidRPr="003C0A8F">
        <w:rPr>
          <w:rFonts w:asciiTheme="minorHAnsi" w:eastAsiaTheme="minorHAnsi" w:hAnsiTheme="minorHAnsi" w:cstheme="minorBidi"/>
          <w:color w:val="000000" w:themeColor="text1"/>
          <w:lang w:eastAsia="zh-CN"/>
        </w:rPr>
        <w:t>Na podlagi drugega odstavka 93. člena ZJN-3 ter f) točke 6. odstavka 62. člena ZJN-3 naročnik v postopku javnega naročanja določa naslednja obvezna zavarovanja:</w:t>
      </w:r>
    </w:p>
    <w:p w14:paraId="41FA6648" w14:textId="77777777" w:rsidR="003C0A8F" w:rsidRDefault="003C0A8F" w:rsidP="004901A9">
      <w:pPr>
        <w:jc w:val="both"/>
        <w:rPr>
          <w:rFonts w:asciiTheme="minorHAnsi" w:hAnsiTheme="minorHAnsi"/>
          <w:highlight w:val="cyan"/>
          <w:lang w:eastAsia="zh-CN"/>
        </w:rPr>
      </w:pPr>
    </w:p>
    <w:p w14:paraId="3E32BDD6" w14:textId="77777777" w:rsidR="00592103" w:rsidRDefault="00592103" w:rsidP="00250C72">
      <w:pPr>
        <w:jc w:val="both"/>
        <w:rPr>
          <w:sz w:val="23"/>
          <w:szCs w:val="23"/>
          <w:lang w:eastAsia="zh-CN"/>
        </w:rPr>
      </w:pPr>
    </w:p>
    <w:p w14:paraId="3BA980E0" w14:textId="77777777" w:rsidR="006451FF" w:rsidRPr="00B95EC5" w:rsidRDefault="006451FF" w:rsidP="00C33E70">
      <w:pPr>
        <w:pStyle w:val="Naslov2"/>
      </w:pPr>
      <w:bookmarkStart w:id="98" w:name="_Toc876790"/>
      <w:r w:rsidRPr="00B95EC5">
        <w:t>Finančno zavarovanje za resnost ponudbe</w:t>
      </w:r>
      <w:bookmarkEnd w:id="98"/>
    </w:p>
    <w:p w14:paraId="70C1EBD0" w14:textId="77777777" w:rsidR="003C0A8F" w:rsidRPr="00B95EC5" w:rsidRDefault="003C0A8F" w:rsidP="006451FF">
      <w:pPr>
        <w:spacing w:line="276" w:lineRule="auto"/>
        <w:jc w:val="both"/>
        <w:rPr>
          <w:rFonts w:asciiTheme="minorHAnsi" w:eastAsiaTheme="minorHAnsi" w:hAnsiTheme="minorHAnsi" w:cstheme="minorBidi"/>
          <w:color w:val="000000" w:themeColor="text1"/>
          <w:lang w:eastAsia="zh-CN"/>
        </w:rPr>
      </w:pPr>
    </w:p>
    <w:p w14:paraId="5A806D9E" w14:textId="19B485D7" w:rsidR="000C2274" w:rsidRPr="00B95EC5" w:rsidRDefault="000C2274" w:rsidP="000C2274">
      <w:pPr>
        <w:spacing w:line="276" w:lineRule="auto"/>
        <w:jc w:val="both"/>
        <w:rPr>
          <w:rFonts w:asciiTheme="minorHAnsi" w:eastAsiaTheme="minorHAnsi" w:hAnsiTheme="minorHAnsi" w:cstheme="minorBidi"/>
          <w:color w:val="000000" w:themeColor="text1"/>
          <w:lang w:eastAsia="zh-CN"/>
        </w:rPr>
      </w:pPr>
      <w:r w:rsidRPr="00B95EC5">
        <w:rPr>
          <w:rFonts w:asciiTheme="minorHAnsi" w:eastAsiaTheme="minorHAnsi" w:hAnsiTheme="minorHAnsi" w:cstheme="minorBidi"/>
          <w:color w:val="000000" w:themeColor="text1"/>
          <w:lang w:eastAsia="zh-CN"/>
        </w:rPr>
        <w:t xml:space="preserve">Ponudnik mora pred rokom za oddaje ponudbe, </w:t>
      </w:r>
      <w:r w:rsidRPr="00B95EC5">
        <w:rPr>
          <w:rFonts w:asciiTheme="minorHAnsi" w:eastAsiaTheme="minorHAnsi" w:hAnsiTheme="minorHAnsi" w:cstheme="minorBidi"/>
          <w:color w:val="000000" w:themeColor="text1"/>
          <w:u w:val="single"/>
          <w:lang w:eastAsia="zh-CN"/>
        </w:rPr>
        <w:t>razpolagati</w:t>
      </w:r>
      <w:r w:rsidRPr="00B95EC5">
        <w:rPr>
          <w:rFonts w:asciiTheme="minorHAnsi" w:eastAsiaTheme="minorHAnsi" w:hAnsiTheme="minorHAnsi" w:cstheme="minorBidi"/>
          <w:color w:val="000000" w:themeColor="text1"/>
          <w:lang w:eastAsia="zh-CN"/>
        </w:rPr>
        <w:t xml:space="preserve"> z ustreznim finančnim zavarovanjem za resnost ponudbe (bančna </w:t>
      </w:r>
      <w:r w:rsidRPr="00B95EC5">
        <w:rPr>
          <w:rFonts w:asciiTheme="minorHAnsi" w:eastAsiaTheme="minorHAnsi" w:hAnsiTheme="minorHAnsi" w:cstheme="minorBidi"/>
          <w:b/>
          <w:color w:val="000000" w:themeColor="text1"/>
          <w:lang w:eastAsia="zh-CN"/>
        </w:rPr>
        <w:t>garancija</w:t>
      </w:r>
      <w:r w:rsidRPr="00B95EC5">
        <w:rPr>
          <w:rFonts w:asciiTheme="minorHAnsi" w:eastAsiaTheme="minorHAnsi" w:hAnsiTheme="minorHAnsi" w:cstheme="minorBidi"/>
          <w:color w:val="000000" w:themeColor="text1"/>
          <w:lang w:eastAsia="zh-CN"/>
        </w:rPr>
        <w:t xml:space="preserve">, kavcijsko </w:t>
      </w:r>
      <w:r w:rsidRPr="00B95EC5">
        <w:rPr>
          <w:rFonts w:asciiTheme="minorHAnsi" w:eastAsiaTheme="minorHAnsi" w:hAnsiTheme="minorHAnsi" w:cstheme="minorBidi"/>
          <w:b/>
          <w:color w:val="000000" w:themeColor="text1"/>
          <w:lang w:eastAsia="zh-CN"/>
        </w:rPr>
        <w:t>zavarovanje</w:t>
      </w:r>
      <w:r w:rsidRPr="00B95EC5">
        <w:rPr>
          <w:rFonts w:asciiTheme="minorHAnsi" w:eastAsiaTheme="minorHAnsi" w:hAnsiTheme="minorHAnsi" w:cstheme="minorBidi"/>
          <w:color w:val="000000" w:themeColor="text1"/>
          <w:lang w:eastAsia="zh-CN"/>
        </w:rPr>
        <w:t xml:space="preserve"> zavarovalnice ali brezobrestni denarni </w:t>
      </w:r>
      <w:r w:rsidRPr="00B95EC5">
        <w:rPr>
          <w:rFonts w:asciiTheme="minorHAnsi" w:eastAsiaTheme="minorHAnsi" w:hAnsiTheme="minorHAnsi" w:cstheme="minorBidi"/>
          <w:b/>
          <w:color w:val="000000" w:themeColor="text1"/>
          <w:lang w:eastAsia="zh-CN"/>
        </w:rPr>
        <w:t>depozit</w:t>
      </w:r>
      <w:r w:rsidRPr="00B95EC5">
        <w:rPr>
          <w:rFonts w:asciiTheme="minorHAnsi" w:eastAsiaTheme="minorHAnsi" w:hAnsiTheme="minorHAnsi" w:cstheme="minorBidi"/>
          <w:color w:val="000000" w:themeColor="text1"/>
          <w:lang w:eastAsia="zh-CN"/>
        </w:rPr>
        <w:t xml:space="preserve">) z veljavnostjo najmanj do vključno </w:t>
      </w:r>
      <w:r w:rsidRPr="00B95EC5">
        <w:rPr>
          <w:rFonts w:asciiTheme="minorHAnsi" w:eastAsiaTheme="minorHAnsi" w:hAnsiTheme="minorHAnsi" w:cstheme="minorBidi"/>
          <w:b/>
          <w:color w:val="000000" w:themeColor="text1"/>
          <w:lang w:eastAsia="zh-CN"/>
        </w:rPr>
        <w:t>31.</w:t>
      </w:r>
      <w:r w:rsidR="007E7ED1" w:rsidRPr="00B95EC5">
        <w:rPr>
          <w:rFonts w:asciiTheme="minorHAnsi" w:eastAsiaTheme="minorHAnsi" w:hAnsiTheme="minorHAnsi" w:cstheme="minorBidi"/>
          <w:b/>
          <w:color w:val="000000" w:themeColor="text1"/>
          <w:lang w:eastAsia="zh-CN"/>
        </w:rPr>
        <w:t>03</w:t>
      </w:r>
      <w:r w:rsidRPr="00B95EC5">
        <w:rPr>
          <w:rFonts w:asciiTheme="minorHAnsi" w:eastAsiaTheme="minorHAnsi" w:hAnsiTheme="minorHAnsi" w:cstheme="minorBidi"/>
          <w:b/>
          <w:color w:val="000000" w:themeColor="text1"/>
          <w:lang w:eastAsia="zh-CN"/>
        </w:rPr>
        <w:t>.</w:t>
      </w:r>
      <w:r w:rsidR="007E7ED1" w:rsidRPr="00B95EC5">
        <w:rPr>
          <w:rFonts w:asciiTheme="minorHAnsi" w:eastAsiaTheme="minorHAnsi" w:hAnsiTheme="minorHAnsi" w:cstheme="minorBidi"/>
          <w:b/>
          <w:color w:val="000000" w:themeColor="text1"/>
          <w:lang w:eastAsia="zh-CN"/>
        </w:rPr>
        <w:t>2021</w:t>
      </w:r>
      <w:r w:rsidRPr="00B95EC5">
        <w:rPr>
          <w:rFonts w:asciiTheme="minorHAnsi" w:eastAsiaTheme="minorHAnsi" w:hAnsiTheme="minorHAnsi" w:cstheme="minorBidi"/>
          <w:color w:val="000000" w:themeColor="text1"/>
          <w:lang w:eastAsia="zh-CN"/>
        </w:rPr>
        <w:t xml:space="preserve"> v višini:</w:t>
      </w:r>
    </w:p>
    <w:p w14:paraId="0BFA2556" w14:textId="77777777" w:rsidR="000C2274" w:rsidRPr="00B95EC5" w:rsidRDefault="000C2274" w:rsidP="000C2274">
      <w:pPr>
        <w:jc w:val="both"/>
        <w:rPr>
          <w:rFonts w:asciiTheme="minorHAnsi" w:eastAsiaTheme="minorHAnsi" w:hAnsiTheme="minorHAnsi" w:cstheme="minorBidi"/>
        </w:rPr>
      </w:pPr>
    </w:p>
    <w:p w14:paraId="16770D0A" w14:textId="77777777" w:rsidR="000C2274" w:rsidRPr="00B95EC5" w:rsidRDefault="000C2274" w:rsidP="00393C66">
      <w:pPr>
        <w:numPr>
          <w:ilvl w:val="0"/>
          <w:numId w:val="50"/>
        </w:numPr>
        <w:spacing w:after="200" w:line="276" w:lineRule="auto"/>
        <w:contextualSpacing/>
        <w:jc w:val="both"/>
        <w:rPr>
          <w:rFonts w:asciiTheme="minorHAnsi" w:eastAsiaTheme="minorHAnsi" w:hAnsiTheme="minorHAnsi" w:cstheme="minorBidi"/>
          <w:b/>
          <w:u w:val="single"/>
        </w:rPr>
      </w:pPr>
      <w:r w:rsidRPr="00B95EC5">
        <w:rPr>
          <w:rFonts w:asciiTheme="minorHAnsi" w:eastAsiaTheme="minorHAnsi" w:hAnsiTheme="minorHAnsi" w:cstheme="minorBidi"/>
          <w:b/>
          <w:u w:val="single"/>
        </w:rPr>
        <w:t>20.000,00 EUR;</w:t>
      </w:r>
    </w:p>
    <w:p w14:paraId="703C0655" w14:textId="77777777" w:rsidR="000C2274" w:rsidRPr="000C2274" w:rsidRDefault="000C2274" w:rsidP="000C2274">
      <w:pPr>
        <w:jc w:val="both"/>
        <w:rPr>
          <w:rFonts w:asciiTheme="minorHAnsi" w:eastAsiaTheme="minorHAnsi" w:hAnsiTheme="minorHAnsi" w:cstheme="minorBidi"/>
        </w:rPr>
      </w:pPr>
    </w:p>
    <w:p w14:paraId="49CBD294" w14:textId="77777777" w:rsidR="000C2274" w:rsidRPr="000C2274" w:rsidRDefault="000C2274" w:rsidP="000C2274">
      <w:pPr>
        <w:jc w:val="both"/>
        <w:rPr>
          <w:rFonts w:asciiTheme="minorHAnsi" w:eastAsia="SimSun" w:hAnsiTheme="minorHAnsi" w:cstheme="minorBidi"/>
        </w:rPr>
      </w:pPr>
      <w:r w:rsidRPr="000C2274">
        <w:rPr>
          <w:rFonts w:asciiTheme="minorHAnsi" w:eastAsia="SimSun" w:hAnsiTheme="minorHAnsi" w:cstheme="minorBidi"/>
        </w:rPr>
        <w:t xml:space="preserve">Finančno zavarovanje (garancija/kavcijsko zavarovanje) za resnost ponudbe mora biti izdelano po </w:t>
      </w:r>
      <w:r w:rsidRPr="000C2274">
        <w:rPr>
          <w:rFonts w:asciiTheme="minorHAnsi" w:eastAsia="SimSun" w:hAnsiTheme="minorHAnsi" w:cstheme="minorBidi"/>
          <w:b/>
        </w:rPr>
        <w:t>Enotnih pravilih za garancije na poziv (EPGP),</w:t>
      </w:r>
      <w:r w:rsidRPr="000C2274">
        <w:rPr>
          <w:rFonts w:asciiTheme="minorHAnsi" w:eastAsia="SimSun" w:hAnsiTheme="minorHAnsi" w:cstheme="minorBidi"/>
        </w:rPr>
        <w:t xml:space="preserve">  revizija iz leta 2010, izdana pri MTZ pod št. 758.</w:t>
      </w:r>
    </w:p>
    <w:p w14:paraId="2B5A6098" w14:textId="77777777" w:rsidR="000C2274" w:rsidRPr="000C2274" w:rsidRDefault="000C2274" w:rsidP="000C2274">
      <w:pPr>
        <w:jc w:val="both"/>
        <w:rPr>
          <w:rFonts w:asciiTheme="minorHAnsi" w:eastAsiaTheme="minorHAnsi" w:hAnsiTheme="minorHAnsi" w:cstheme="minorBidi"/>
        </w:rPr>
      </w:pPr>
    </w:p>
    <w:p w14:paraId="45385F1E" w14:textId="77777777" w:rsidR="000C2274" w:rsidRPr="000C2274" w:rsidRDefault="000C2274" w:rsidP="000C2274">
      <w:pPr>
        <w:jc w:val="both"/>
        <w:rPr>
          <w:rFonts w:asciiTheme="minorHAnsi" w:eastAsia="Calibri" w:hAnsiTheme="minorHAnsi" w:cs="Cambria"/>
          <w:i/>
          <w:color w:val="000000"/>
          <w:u w:val="single"/>
        </w:rPr>
      </w:pPr>
      <w:r w:rsidRPr="000C2274">
        <w:rPr>
          <w:rFonts w:asciiTheme="minorHAnsi" w:eastAsia="Calibri" w:hAnsiTheme="minorHAnsi" w:cs="Cambria"/>
          <w:i/>
          <w:color w:val="000000"/>
        </w:rPr>
        <w:t xml:space="preserve">Naročnik poudarja, da naj ponudniki v zavarovanju za resnost ponudbe navedejo </w:t>
      </w:r>
      <w:r w:rsidRPr="000C2274">
        <w:rPr>
          <w:rFonts w:asciiTheme="minorHAnsi" w:eastAsia="Calibri" w:hAnsiTheme="minorHAnsi" w:cs="Cambria"/>
          <w:b/>
          <w:i/>
          <w:color w:val="000000"/>
          <w:u w:val="single"/>
        </w:rPr>
        <w:t>pravilen naziv naročila</w:t>
      </w:r>
      <w:r w:rsidRPr="000C2274">
        <w:rPr>
          <w:rFonts w:asciiTheme="minorHAnsi" w:eastAsia="Calibri" w:hAnsiTheme="minorHAnsi" w:cs="Cambria"/>
          <w:i/>
          <w:color w:val="000000"/>
          <w:u w:val="single"/>
        </w:rPr>
        <w:t>, torej:</w:t>
      </w:r>
    </w:p>
    <w:p w14:paraId="1EA5C8B5" w14:textId="335A8B7E" w:rsidR="000C2274" w:rsidRPr="000C2274" w:rsidRDefault="00863E2A" w:rsidP="000C2274">
      <w:pPr>
        <w:suppressAutoHyphens/>
        <w:autoSpaceDN w:val="0"/>
        <w:spacing w:line="259" w:lineRule="auto"/>
        <w:ind w:right="6"/>
        <w:jc w:val="both"/>
        <w:textAlignment w:val="baseline"/>
        <w:rPr>
          <w:rFonts w:asciiTheme="minorHAnsi" w:eastAsia="Calibri" w:hAnsiTheme="minorHAnsi" w:cs="Cambria"/>
          <w:i/>
          <w:color w:val="000000"/>
          <w:kern w:val="3"/>
          <w:lang w:eastAsia="zh-CN"/>
        </w:rPr>
      </w:pPr>
      <w:sdt>
        <w:sdtPr>
          <w:rPr>
            <w:rFonts w:asciiTheme="minorHAnsi" w:eastAsiaTheme="minorHAnsi" w:hAnsiTheme="minorHAnsi" w:cs="Arial"/>
            <w:b/>
            <w:i/>
            <w:color w:val="000000" w:themeColor="text1"/>
          </w:rPr>
          <w:alias w:val="Naslov"/>
          <w:tag w:val=""/>
          <w:id w:val="-1261840379"/>
          <w:placeholder>
            <w:docPart w:val="CB0380DAC88E4363B0A23D59BC7C8720"/>
          </w:placeholder>
          <w:dataBinding w:prefixMappings="xmlns:ns0='http://purl.org/dc/elements/1.1/' xmlns:ns1='http://schemas.openxmlformats.org/package/2006/metadata/core-properties' " w:xpath="/ns1:coreProperties[1]/ns0:title[1]" w:storeItemID="{6C3C8BC8-F283-45AE-878A-BAB7291924A1}"/>
          <w:text/>
        </w:sdtPr>
        <w:sdtContent>
          <w:r w:rsidR="00862D57">
            <w:rPr>
              <w:rFonts w:asciiTheme="minorHAnsi" w:eastAsiaTheme="minorHAnsi" w:hAnsiTheme="minorHAnsi" w:cs="Arial"/>
              <w:b/>
              <w:i/>
              <w:color w:val="000000" w:themeColor="text1"/>
            </w:rPr>
            <w:t>Gradnja montažnega/modularnega vrtca v Bitnjah pri Kranju</w:t>
          </w:r>
        </w:sdtContent>
      </w:sdt>
    </w:p>
    <w:p w14:paraId="5911942E" w14:textId="77777777" w:rsidR="000C2274" w:rsidRPr="000C2274" w:rsidRDefault="000C2274" w:rsidP="000C2274">
      <w:pPr>
        <w:jc w:val="both"/>
        <w:rPr>
          <w:rFonts w:asciiTheme="minorHAnsi" w:eastAsiaTheme="minorHAnsi" w:hAnsiTheme="minorHAnsi" w:cstheme="minorBidi"/>
        </w:rPr>
      </w:pPr>
    </w:p>
    <w:p w14:paraId="126E8D0B" w14:textId="77777777" w:rsidR="000C2274" w:rsidRPr="000C2274" w:rsidRDefault="000C2274" w:rsidP="000C2274">
      <w:pPr>
        <w:jc w:val="both"/>
        <w:rPr>
          <w:rFonts w:asciiTheme="minorHAnsi" w:eastAsiaTheme="minorHAnsi" w:hAnsiTheme="minorHAnsi" w:cstheme="minorBidi"/>
        </w:rPr>
      </w:pPr>
      <w:r w:rsidRPr="000C2274">
        <w:rPr>
          <w:rFonts w:asciiTheme="minorHAnsi" w:eastAsiaTheme="minorHAnsi" w:hAnsiTheme="minorHAnsi" w:cstheme="minorBidi"/>
        </w:rPr>
        <w:t xml:space="preserve">Ponudnik naj tako v primeru garancije ali kavcijskega zavarovanja s posebno pozornostjo izpolni »polje« osnovni posel, kjer navede </w:t>
      </w:r>
      <w:r w:rsidRPr="000C2274">
        <w:rPr>
          <w:rFonts w:asciiTheme="minorHAnsi" w:eastAsiaTheme="minorHAnsi" w:hAnsiTheme="minorHAnsi" w:cstheme="minorBidi"/>
          <w:b/>
        </w:rPr>
        <w:t>pravilen naziv javnega naročila</w:t>
      </w:r>
      <w:r w:rsidRPr="000C2274">
        <w:rPr>
          <w:rFonts w:asciiTheme="minorHAnsi" w:eastAsiaTheme="minorHAnsi" w:hAnsiTheme="minorHAnsi" w:cstheme="minorBidi"/>
        </w:rPr>
        <w:t>.</w:t>
      </w:r>
    </w:p>
    <w:p w14:paraId="36259ACA" w14:textId="77777777" w:rsidR="000C2274" w:rsidRPr="000C2274" w:rsidRDefault="000C2274" w:rsidP="000C2274">
      <w:pPr>
        <w:jc w:val="both"/>
        <w:rPr>
          <w:rFonts w:asciiTheme="minorHAnsi" w:eastAsia="SimSun" w:hAnsiTheme="minorHAnsi" w:cstheme="minorBidi"/>
          <w:highlight w:val="cyan"/>
        </w:rPr>
      </w:pPr>
    </w:p>
    <w:p w14:paraId="5BB00F46" w14:textId="77777777" w:rsidR="000C2274" w:rsidRPr="000C2274" w:rsidRDefault="000C2274" w:rsidP="000C2274">
      <w:pPr>
        <w:spacing w:line="276" w:lineRule="auto"/>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t xml:space="preserve">Ponudniki </w:t>
      </w:r>
      <w:proofErr w:type="spellStart"/>
      <w:r w:rsidRPr="000C2274">
        <w:rPr>
          <w:rFonts w:asciiTheme="minorHAnsi" w:hAnsiTheme="minorHAnsi" w:cstheme="minorBidi"/>
          <w:b/>
          <w:color w:val="000000" w:themeColor="text1"/>
          <w:lang w:eastAsia="sl-SI"/>
        </w:rPr>
        <w:t>skenogram</w:t>
      </w:r>
      <w:proofErr w:type="spellEnd"/>
      <w:r w:rsidRPr="000C2274">
        <w:rPr>
          <w:rFonts w:asciiTheme="minorHAnsi" w:hAnsiTheme="minorHAnsi" w:cstheme="minorBidi"/>
          <w:b/>
          <w:color w:val="000000" w:themeColor="text1"/>
          <w:lang w:eastAsia="sl-SI"/>
        </w:rPr>
        <w:t xml:space="preserve"> ustreznega finančnega zavarovanja</w:t>
      </w:r>
      <w:r w:rsidRPr="000C2274">
        <w:rPr>
          <w:rFonts w:asciiTheme="minorHAnsi" w:hAnsiTheme="minorHAnsi" w:cstheme="minorBidi"/>
          <w:color w:val="000000" w:themeColor="text1"/>
          <w:lang w:eastAsia="sl-SI"/>
        </w:rPr>
        <w:t xml:space="preserve"> (garancija po EPGP / kavcijsko zavarovanje po EPGP/ potrdilo o nakazilu depozita) za resnost ponudbe </w:t>
      </w:r>
      <w:r w:rsidRPr="000C2274">
        <w:rPr>
          <w:rFonts w:asciiTheme="minorHAnsi" w:hAnsiTheme="minorHAnsi" w:cstheme="minorBidi"/>
          <w:b/>
          <w:color w:val="000000" w:themeColor="text1"/>
          <w:lang w:eastAsia="sl-SI"/>
        </w:rPr>
        <w:t>naložijo</w:t>
      </w:r>
      <w:r w:rsidRPr="000C2274">
        <w:rPr>
          <w:rFonts w:asciiTheme="minorHAnsi" w:hAnsiTheme="minorHAnsi" w:cstheme="minorBidi"/>
          <w:color w:val="000000" w:themeColor="text1"/>
          <w:lang w:eastAsia="sl-SI"/>
        </w:rPr>
        <w:t xml:space="preserve"> </w:t>
      </w:r>
      <w:r w:rsidRPr="000C2274">
        <w:rPr>
          <w:rFonts w:asciiTheme="minorHAnsi" w:hAnsiTheme="minorHAnsi" w:cstheme="minorBidi"/>
          <w:b/>
          <w:color w:val="000000" w:themeColor="text1"/>
          <w:lang w:eastAsia="sl-SI"/>
        </w:rPr>
        <w:t>v sistem e-JN</w:t>
      </w:r>
      <w:r w:rsidRPr="000C2274">
        <w:rPr>
          <w:rFonts w:asciiTheme="minorHAnsi" w:hAnsiTheme="minorHAnsi" w:cstheme="minorBidi"/>
          <w:color w:val="000000" w:themeColor="text1"/>
          <w:lang w:eastAsia="sl-SI"/>
        </w:rPr>
        <w:t xml:space="preserve"> v razdelek »Druge priloge«.</w:t>
      </w:r>
    </w:p>
    <w:p w14:paraId="0C46CCBF" w14:textId="77777777" w:rsidR="000C2274" w:rsidRPr="000C2274" w:rsidRDefault="000C2274" w:rsidP="000C2274">
      <w:pPr>
        <w:spacing w:line="276" w:lineRule="auto"/>
        <w:jc w:val="both"/>
        <w:rPr>
          <w:rFonts w:asciiTheme="minorHAnsi" w:hAnsiTheme="minorHAnsi" w:cstheme="minorBidi"/>
          <w:color w:val="000000" w:themeColor="text1"/>
          <w:lang w:eastAsia="sl-SI"/>
        </w:rPr>
      </w:pPr>
    </w:p>
    <w:p w14:paraId="13296679" w14:textId="77777777" w:rsidR="000C2274" w:rsidRPr="000C2274" w:rsidRDefault="000C2274" w:rsidP="000C2274">
      <w:pPr>
        <w:spacing w:line="276" w:lineRule="auto"/>
        <w:jc w:val="both"/>
        <w:rPr>
          <w:rFonts w:asciiTheme="minorHAnsi" w:hAnsiTheme="minorHAnsi" w:cs="Arial"/>
          <w:color w:val="000000" w:themeColor="text1"/>
          <w:kern w:val="3"/>
          <w:lang w:eastAsia="zh-CN"/>
        </w:rPr>
      </w:pPr>
      <w:r w:rsidRPr="000C2274">
        <w:rPr>
          <w:rFonts w:asciiTheme="minorHAnsi" w:hAnsiTheme="minorHAnsi" w:cs="Arial"/>
          <w:color w:val="000000" w:themeColor="text1"/>
          <w:kern w:val="3"/>
          <w:lang w:eastAsia="zh-CN"/>
        </w:rPr>
        <w:t xml:space="preserve">V primeru, ko bo pa ponudnik obveznosti glede finančnega zavarovanja za resnost ponudbe izpolnjeval z brezobrestnim denarnim </w:t>
      </w:r>
      <w:r w:rsidRPr="000C2274">
        <w:rPr>
          <w:rFonts w:asciiTheme="minorHAnsi" w:hAnsiTheme="minorHAnsi" w:cs="Arial"/>
          <w:b/>
          <w:color w:val="000000" w:themeColor="text1"/>
          <w:kern w:val="3"/>
          <w:lang w:eastAsia="zh-CN"/>
        </w:rPr>
        <w:t>depozitom</w:t>
      </w:r>
      <w:r w:rsidRPr="000C2274">
        <w:rPr>
          <w:rFonts w:asciiTheme="minorHAnsi" w:hAnsiTheme="minorHAnsi" w:cs="Arial"/>
          <w:color w:val="000000" w:themeColor="text1"/>
          <w:kern w:val="3"/>
          <w:lang w:eastAsia="zh-CN"/>
        </w:rPr>
        <w:t xml:space="preserve">, mora ponudnik (ki naloži brezobrestni depozit), </w:t>
      </w:r>
      <w:r w:rsidRPr="000C2274">
        <w:rPr>
          <w:rFonts w:asciiTheme="minorHAnsi" w:hAnsiTheme="minorHAnsi" w:cs="Arial"/>
          <w:b/>
          <w:color w:val="000000" w:themeColor="text1"/>
          <w:kern w:val="3"/>
          <w:u w:val="single"/>
          <w:lang w:eastAsia="zh-CN"/>
        </w:rPr>
        <w:t>potrdilo o nakazilu depozita</w:t>
      </w:r>
      <w:r w:rsidRPr="000C2274">
        <w:rPr>
          <w:rFonts w:asciiTheme="minorHAnsi" w:hAnsiTheme="minorHAnsi" w:cs="Arial"/>
          <w:color w:val="000000" w:themeColor="text1"/>
          <w:kern w:val="3"/>
          <w:u w:val="single"/>
          <w:lang w:eastAsia="zh-CN"/>
        </w:rPr>
        <w:t xml:space="preserve"> v zahtevani obliki in višini </w:t>
      </w:r>
      <w:r w:rsidRPr="000C2274">
        <w:rPr>
          <w:rFonts w:asciiTheme="minorHAnsi" w:hAnsiTheme="minorHAnsi" w:cs="Arial"/>
          <w:b/>
          <w:color w:val="000000" w:themeColor="text1"/>
          <w:kern w:val="3"/>
          <w:lang w:eastAsia="zh-CN"/>
        </w:rPr>
        <w:t>naložiti v sistem e-JN v razdelek »Druge priloge«.</w:t>
      </w:r>
    </w:p>
    <w:p w14:paraId="364CF471" w14:textId="77777777" w:rsidR="000C2274" w:rsidRPr="000C2274" w:rsidRDefault="000C2274" w:rsidP="000C2274">
      <w:pPr>
        <w:spacing w:line="276" w:lineRule="auto"/>
        <w:jc w:val="both"/>
        <w:rPr>
          <w:rFonts w:asciiTheme="minorHAnsi" w:hAnsiTheme="minorHAnsi" w:cs="Arial"/>
          <w:color w:val="000000" w:themeColor="text1"/>
          <w:kern w:val="3"/>
          <w:lang w:eastAsia="zh-CN"/>
        </w:rPr>
      </w:pPr>
    </w:p>
    <w:p w14:paraId="414A6DA4" w14:textId="77777777" w:rsidR="000C2274" w:rsidRPr="000C2274" w:rsidRDefault="000C2274" w:rsidP="000C2274">
      <w:pPr>
        <w:spacing w:line="276" w:lineRule="auto"/>
        <w:jc w:val="both"/>
        <w:rPr>
          <w:rFonts w:asciiTheme="minorHAnsi" w:hAnsiTheme="minorHAnsi" w:cs="Arial"/>
          <w:color w:val="000000" w:themeColor="text1"/>
          <w:kern w:val="3"/>
          <w:lang w:eastAsia="zh-CN"/>
        </w:rPr>
      </w:pPr>
      <w:r w:rsidRPr="000C2274">
        <w:rPr>
          <w:rFonts w:asciiTheme="minorHAnsi" w:hAnsiTheme="minorHAnsi" w:cs="Arial"/>
          <w:color w:val="000000" w:themeColor="text1"/>
          <w:kern w:val="3"/>
          <w:lang w:eastAsia="zh-CN"/>
        </w:rPr>
        <w:t xml:space="preserve">V primeru, ko ponudnik za zavarovanje resnosti ponudbe predloži brezobrestni denarni depozit, se slednji v </w:t>
      </w:r>
      <w:r w:rsidRPr="000C2274">
        <w:rPr>
          <w:rFonts w:asciiTheme="minorHAnsi" w:hAnsiTheme="minorHAnsi" w:cs="Arial"/>
          <w:b/>
          <w:color w:val="000000" w:themeColor="text1"/>
          <w:kern w:val="3"/>
          <w:lang w:eastAsia="zh-CN"/>
        </w:rPr>
        <w:t>višini 20.000,00 EUR</w:t>
      </w:r>
      <w:r w:rsidRPr="000C2274">
        <w:rPr>
          <w:rFonts w:asciiTheme="minorHAnsi" w:hAnsiTheme="minorHAnsi" w:cs="Arial"/>
          <w:color w:val="000000" w:themeColor="text1"/>
          <w:kern w:val="3"/>
          <w:lang w:eastAsia="zh-CN"/>
        </w:rPr>
        <w:t xml:space="preserve"> nakaže na transakcijski račun naročnika št. SI56 012520100006472 pri Banki Slovenije. </w:t>
      </w:r>
    </w:p>
    <w:p w14:paraId="5F5CF735" w14:textId="77777777" w:rsidR="000C2274" w:rsidRPr="000C2274" w:rsidRDefault="000C2274" w:rsidP="000C2274">
      <w:pPr>
        <w:spacing w:line="276" w:lineRule="auto"/>
        <w:jc w:val="both"/>
        <w:rPr>
          <w:rFonts w:asciiTheme="minorHAnsi" w:eastAsiaTheme="minorHAnsi" w:hAnsiTheme="minorHAnsi" w:cstheme="minorBidi"/>
        </w:rPr>
      </w:pPr>
    </w:p>
    <w:p w14:paraId="0C8482CD" w14:textId="77777777" w:rsidR="000C2274" w:rsidRPr="000C2274" w:rsidRDefault="000C2274" w:rsidP="000C2274">
      <w:pPr>
        <w:spacing w:after="200" w:line="276" w:lineRule="auto"/>
        <w:rPr>
          <w:rFonts w:asciiTheme="minorHAnsi" w:eastAsiaTheme="minorHAnsi" w:hAnsiTheme="minorHAnsi" w:cstheme="minorBidi"/>
          <w:u w:val="single"/>
        </w:rPr>
      </w:pPr>
      <w:r w:rsidRPr="0058589A">
        <w:rPr>
          <w:rFonts w:asciiTheme="minorHAnsi" w:eastAsiaTheme="minorHAnsi" w:hAnsiTheme="minorHAnsi" w:cstheme="minorBidi"/>
          <w:u w:val="single"/>
        </w:rPr>
        <w:t>Ponudnik na plačilnem nalogu med drugim navede naslednje podatke:</w:t>
      </w:r>
      <w:r w:rsidRPr="0058589A">
        <w:rPr>
          <w:rFonts w:asciiTheme="minorHAnsi" w:eastAsiaTheme="minorHAnsi" w:hAnsiTheme="minorHAnsi" w:cstheme="minorBidi"/>
          <w:u w:val="single"/>
        </w:rPr>
        <w:br/>
        <w:t>- namen nakazila »zavarovanje za resnost ponudbe – Vrtec Bitnje 430-13/2020«</w:t>
      </w:r>
      <w:r w:rsidRPr="0058589A">
        <w:rPr>
          <w:rFonts w:asciiTheme="minorHAnsi" w:eastAsiaTheme="minorHAnsi" w:hAnsiTheme="minorHAnsi" w:cstheme="minorBidi"/>
          <w:u w:val="single"/>
        </w:rPr>
        <w:br/>
        <w:t xml:space="preserve">- sklic »SI00 </w:t>
      </w:r>
      <w:r w:rsidR="00C73CF7" w:rsidRPr="0058589A">
        <w:rPr>
          <w:rFonts w:asciiTheme="minorHAnsi" w:eastAsiaTheme="minorHAnsi" w:hAnsiTheme="minorHAnsi" w:cstheme="minorBidi"/>
          <w:u w:val="single"/>
        </w:rPr>
        <w:t>201220</w:t>
      </w:r>
      <w:r w:rsidRPr="0058589A">
        <w:rPr>
          <w:rFonts w:asciiTheme="minorHAnsi" w:eastAsiaTheme="minorHAnsi" w:hAnsiTheme="minorHAnsi" w:cstheme="minorBidi"/>
          <w:u w:val="single"/>
        </w:rPr>
        <w:t>-2020«</w:t>
      </w:r>
    </w:p>
    <w:p w14:paraId="529A9E15" w14:textId="77777777" w:rsidR="000C2274" w:rsidRPr="000C2274" w:rsidRDefault="000C2274" w:rsidP="000C2274">
      <w:pPr>
        <w:spacing w:after="200" w:line="276" w:lineRule="auto"/>
        <w:rPr>
          <w:rFonts w:asciiTheme="minorHAnsi" w:eastAsiaTheme="minorHAnsi" w:hAnsiTheme="minorHAnsi" w:cstheme="minorBidi"/>
        </w:rPr>
      </w:pPr>
      <w:r w:rsidRPr="000C2274">
        <w:rPr>
          <w:rFonts w:asciiTheme="minorHAnsi" w:eastAsiaTheme="minorHAnsi" w:hAnsiTheme="minorHAnsi" w:cstheme="minorBidi"/>
        </w:rPr>
        <w:t>Nalogodajalec mora biti ponudnik.</w:t>
      </w:r>
    </w:p>
    <w:p w14:paraId="10AF5A88" w14:textId="3243DF75" w:rsidR="000C2274" w:rsidRPr="000C2274" w:rsidRDefault="000C2274" w:rsidP="000C2274">
      <w:pPr>
        <w:spacing w:line="276" w:lineRule="auto"/>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t>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w:t>
      </w:r>
      <w:r w:rsidR="001012B1">
        <w:rPr>
          <w:rFonts w:asciiTheme="minorHAnsi" w:hAnsiTheme="minorHAnsi" w:cstheme="minorBidi"/>
          <w:color w:val="000000" w:themeColor="text1"/>
          <w:lang w:eastAsia="sl-SI"/>
        </w:rPr>
        <w:t xml:space="preserve"> v tem primeru</w:t>
      </w:r>
      <w:r w:rsidRPr="000C2274">
        <w:rPr>
          <w:rFonts w:asciiTheme="minorHAnsi" w:hAnsiTheme="minorHAnsi" w:cstheme="minorBidi"/>
          <w:color w:val="000000" w:themeColor="text1"/>
          <w:lang w:eastAsia="sl-SI"/>
        </w:rPr>
        <w:t xml:space="preserve"> naloži </w:t>
      </w:r>
      <w:r w:rsidR="001012B1">
        <w:rPr>
          <w:rFonts w:asciiTheme="minorHAnsi" w:hAnsiTheme="minorHAnsi" w:cstheme="minorBidi"/>
          <w:color w:val="000000" w:themeColor="text1"/>
          <w:lang w:eastAsia="sl-SI"/>
        </w:rPr>
        <w:t>v</w:t>
      </w:r>
      <w:r w:rsidRPr="000C2274">
        <w:rPr>
          <w:rFonts w:asciiTheme="minorHAnsi" w:hAnsiTheme="minorHAnsi" w:cstheme="minorBidi"/>
          <w:color w:val="000000" w:themeColor="text1"/>
          <w:lang w:eastAsia="sl-SI"/>
        </w:rPr>
        <w:t xml:space="preserve"> sistem e-</w:t>
      </w:r>
      <w:r w:rsidR="001012B1" w:rsidRPr="000C2274">
        <w:rPr>
          <w:rFonts w:asciiTheme="minorHAnsi" w:hAnsiTheme="minorHAnsi" w:cstheme="minorBidi"/>
          <w:color w:val="000000" w:themeColor="text1"/>
          <w:lang w:eastAsia="sl-SI"/>
        </w:rPr>
        <w:t xml:space="preserve">JN </w:t>
      </w:r>
      <w:r w:rsidRPr="000C2274">
        <w:rPr>
          <w:rFonts w:asciiTheme="minorHAnsi" w:hAnsiTheme="minorHAnsi" w:cstheme="minorBidi"/>
          <w:color w:val="000000" w:themeColor="text1"/>
          <w:lang w:eastAsia="sl-SI"/>
        </w:rPr>
        <w:t xml:space="preserve">v razdelek »Druge priloge« kot sestavni del </w:t>
      </w:r>
      <w:proofErr w:type="spellStart"/>
      <w:r w:rsidRPr="000C2274">
        <w:rPr>
          <w:rFonts w:asciiTheme="minorHAnsi" w:hAnsiTheme="minorHAnsi" w:cstheme="minorBidi"/>
          <w:color w:val="000000" w:themeColor="text1"/>
          <w:lang w:eastAsia="sl-SI"/>
        </w:rPr>
        <w:t>skenograma</w:t>
      </w:r>
      <w:proofErr w:type="spellEnd"/>
      <w:r w:rsidRPr="000C2274">
        <w:rPr>
          <w:rFonts w:asciiTheme="minorHAnsi" w:hAnsiTheme="minorHAnsi" w:cstheme="minorBidi"/>
          <w:color w:val="000000" w:themeColor="text1"/>
          <w:lang w:eastAsia="sl-SI"/>
        </w:rPr>
        <w:t xml:space="preserve"> celotne dokumentacije</w:t>
      </w:r>
      <w:r w:rsidR="001012B1">
        <w:rPr>
          <w:rFonts w:asciiTheme="minorHAnsi" w:hAnsiTheme="minorHAnsi" w:cstheme="minorBidi"/>
          <w:color w:val="000000" w:themeColor="text1"/>
          <w:lang w:eastAsia="sl-SI"/>
        </w:rPr>
        <w:t xml:space="preserve"> ali ločeno kot samostojen dokument v berljivi digitalni obliki</w:t>
      </w:r>
      <w:r w:rsidRPr="000C2274">
        <w:rPr>
          <w:rFonts w:asciiTheme="minorHAnsi" w:hAnsiTheme="minorHAnsi" w:cstheme="minorBidi"/>
          <w:color w:val="000000" w:themeColor="text1"/>
          <w:lang w:eastAsia="sl-SI"/>
        </w:rPr>
        <w:t>.</w:t>
      </w:r>
    </w:p>
    <w:p w14:paraId="3230D126" w14:textId="77777777" w:rsidR="000C2274" w:rsidRPr="000C2274" w:rsidRDefault="000C2274" w:rsidP="000C2274">
      <w:pPr>
        <w:jc w:val="both"/>
        <w:rPr>
          <w:rFonts w:asciiTheme="minorHAnsi" w:eastAsiaTheme="minorHAnsi" w:hAnsiTheme="minorHAnsi" w:cstheme="minorBidi"/>
        </w:rPr>
      </w:pPr>
    </w:p>
    <w:p w14:paraId="15D46C0F" w14:textId="77777777" w:rsidR="00CA7EA1" w:rsidRPr="00CA7EA1" w:rsidRDefault="00CA7EA1" w:rsidP="00CA7EA1">
      <w:pPr>
        <w:jc w:val="both"/>
        <w:rPr>
          <w:rFonts w:asciiTheme="minorHAnsi" w:eastAsiaTheme="minorHAnsi" w:hAnsiTheme="minorHAnsi" w:cstheme="minorBidi"/>
        </w:rPr>
      </w:pPr>
      <w:r w:rsidRPr="00CA7EA1">
        <w:rPr>
          <w:rFonts w:asciiTheme="minorHAnsi" w:eastAsiaTheme="minorHAnsi" w:hAnsiTheme="minorHAnsi" w:cstheme="minorBidi"/>
        </w:rPr>
        <w:t>V času veljavnosti finančnega zavarovanja za resnost ponudbe, mora ponudnik skleniti pogodbo in izročiti finančno zavarovanje za dobro izvedbo pogodbenih obveznosti v roku petnajst (15) dni po sklenitvi pogodbe ter v enakem roku 15 dni po sklenitvi pogodbe izročiti ustrezno zavarovalno polico za zavarovanje odgovornosti ter potrdilo o plačilu premij za to polico in potrdilo zavarovalnice o kritju za to polico,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11423958" w14:textId="77777777" w:rsidR="000C2274" w:rsidRDefault="000C2274" w:rsidP="006451FF">
      <w:pPr>
        <w:spacing w:line="276" w:lineRule="auto"/>
        <w:jc w:val="both"/>
        <w:rPr>
          <w:rFonts w:asciiTheme="minorHAnsi" w:eastAsiaTheme="minorHAnsi" w:hAnsiTheme="minorHAnsi" w:cstheme="minorBidi"/>
          <w:color w:val="000000" w:themeColor="text1"/>
          <w:highlight w:val="red"/>
          <w:lang w:eastAsia="zh-CN"/>
        </w:rPr>
      </w:pPr>
    </w:p>
    <w:p w14:paraId="349E99CB"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xml:space="preserve">Naročnik bo finančno zavarovanje za resnost ponudbe unovčil, če ponudnik: </w:t>
      </w:r>
    </w:p>
    <w:p w14:paraId="437EDCC2"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umakne ponudbo po poteku roka za prejem ponudb ali nedopustno spremeni ponudbo v času njene veljavnosti; ali</w:t>
      </w:r>
    </w:p>
    <w:p w14:paraId="74E7DA69"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na poziv naročnika ne podpiše pogodbe; ali</w:t>
      </w:r>
    </w:p>
    <w:p w14:paraId="7DB2E979"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ne predloži zavarovanja/garancije za dobro izvedbo pogodbenih obveznosti v skladu s pogoji naročila,</w:t>
      </w:r>
    </w:p>
    <w:p w14:paraId="53B3C68F"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ne predloži zavarovalne police za zavarovanje odgovornosti v skladu s pogoji naročila,</w:t>
      </w:r>
    </w:p>
    <w:p w14:paraId="32D542AD"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ne predloži ustreznega potrdila o plačilu premije ali 1. obroka premije za zavarovaln</w:t>
      </w:r>
      <w:r w:rsidR="00C151E7" w:rsidRPr="009B6022">
        <w:rPr>
          <w:rFonts w:asciiTheme="minorHAnsi" w:eastAsiaTheme="minorHAnsi" w:hAnsiTheme="minorHAnsi" w:cstheme="minorBidi"/>
          <w:sz w:val="23"/>
          <w:szCs w:val="23"/>
        </w:rPr>
        <w:t>o</w:t>
      </w:r>
      <w:r w:rsidRPr="009B6022">
        <w:rPr>
          <w:rFonts w:asciiTheme="minorHAnsi" w:eastAsiaTheme="minorHAnsi" w:hAnsiTheme="minorHAnsi" w:cstheme="minorBidi"/>
          <w:sz w:val="23"/>
          <w:szCs w:val="23"/>
        </w:rPr>
        <w:t xml:space="preserve"> polic</w:t>
      </w:r>
      <w:r w:rsidR="00C151E7" w:rsidRPr="009B6022">
        <w:rPr>
          <w:rFonts w:asciiTheme="minorHAnsi" w:eastAsiaTheme="minorHAnsi" w:hAnsiTheme="minorHAnsi" w:cstheme="minorBidi"/>
          <w:sz w:val="23"/>
          <w:szCs w:val="23"/>
        </w:rPr>
        <w:t>o</w:t>
      </w:r>
      <w:r w:rsidRPr="009B6022">
        <w:rPr>
          <w:rFonts w:asciiTheme="minorHAnsi" w:eastAsiaTheme="minorHAnsi" w:hAnsiTheme="minorHAnsi" w:cstheme="minorBidi"/>
          <w:sz w:val="23"/>
          <w:szCs w:val="23"/>
        </w:rPr>
        <w:t>;</w:t>
      </w:r>
    </w:p>
    <w:p w14:paraId="3A6BC1D0" w14:textId="77777777" w:rsidR="006451FF" w:rsidRPr="009B6022"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ne predloži ustreznega potrdila zavarovalnice o kritju za zavarovaln</w:t>
      </w:r>
      <w:r w:rsidR="00C151E7" w:rsidRPr="009B6022">
        <w:rPr>
          <w:rFonts w:asciiTheme="minorHAnsi" w:eastAsiaTheme="minorHAnsi" w:hAnsiTheme="minorHAnsi" w:cstheme="minorBidi"/>
          <w:sz w:val="23"/>
          <w:szCs w:val="23"/>
        </w:rPr>
        <w:t>o</w:t>
      </w:r>
      <w:r w:rsidRPr="009B6022">
        <w:rPr>
          <w:rFonts w:asciiTheme="minorHAnsi" w:eastAsiaTheme="minorHAnsi" w:hAnsiTheme="minorHAnsi" w:cstheme="minorBidi"/>
          <w:sz w:val="23"/>
          <w:szCs w:val="23"/>
        </w:rPr>
        <w:t xml:space="preserve"> polic</w:t>
      </w:r>
      <w:r w:rsidR="00C151E7" w:rsidRPr="009B6022">
        <w:rPr>
          <w:rFonts w:asciiTheme="minorHAnsi" w:eastAsiaTheme="minorHAnsi" w:hAnsiTheme="minorHAnsi" w:cstheme="minorBidi"/>
          <w:sz w:val="23"/>
          <w:szCs w:val="23"/>
        </w:rPr>
        <w:t>o</w:t>
      </w:r>
      <w:r w:rsidRPr="009B6022">
        <w:rPr>
          <w:rFonts w:asciiTheme="minorHAnsi" w:eastAsiaTheme="minorHAnsi" w:hAnsiTheme="minorHAnsi" w:cstheme="minorBidi"/>
          <w:sz w:val="23"/>
          <w:szCs w:val="23"/>
        </w:rPr>
        <w:t>;</w:t>
      </w:r>
    </w:p>
    <w:p w14:paraId="52F70FAB" w14:textId="77777777" w:rsidR="006451FF" w:rsidRPr="006451FF" w:rsidRDefault="006451FF" w:rsidP="006451FF">
      <w:pPr>
        <w:jc w:val="both"/>
        <w:rPr>
          <w:rFonts w:asciiTheme="minorHAnsi" w:eastAsiaTheme="minorHAnsi" w:hAnsiTheme="minorHAnsi" w:cstheme="minorBidi"/>
          <w:sz w:val="23"/>
          <w:szCs w:val="23"/>
        </w:rPr>
      </w:pPr>
      <w:r w:rsidRPr="009B6022">
        <w:rPr>
          <w:rFonts w:asciiTheme="minorHAnsi" w:eastAsiaTheme="minorHAnsi" w:hAnsiTheme="minorHAnsi" w:cstheme="minorBidi"/>
          <w:sz w:val="23"/>
          <w:szCs w:val="23"/>
        </w:rPr>
        <w:t>- ne predloži podaljšanja finančnega zavarovanja za resnost ponudbe.</w:t>
      </w:r>
    </w:p>
    <w:p w14:paraId="6B20FB6B" w14:textId="77777777" w:rsidR="006451FF" w:rsidRPr="006451FF" w:rsidRDefault="006451FF" w:rsidP="006451FF">
      <w:pPr>
        <w:jc w:val="both"/>
        <w:rPr>
          <w:rFonts w:asciiTheme="minorHAnsi" w:eastAsiaTheme="minorHAnsi" w:hAnsiTheme="minorHAnsi" w:cstheme="minorBidi"/>
          <w:sz w:val="23"/>
          <w:szCs w:val="23"/>
        </w:rPr>
      </w:pPr>
    </w:p>
    <w:p w14:paraId="6B5A3214" w14:textId="77777777" w:rsidR="00CA7EA1" w:rsidRPr="00CA7EA1" w:rsidRDefault="00CA7EA1" w:rsidP="00CA7EA1">
      <w:pPr>
        <w:spacing w:after="200" w:line="276" w:lineRule="auto"/>
        <w:jc w:val="both"/>
        <w:rPr>
          <w:rFonts w:asciiTheme="minorHAnsi" w:eastAsia="SimSun" w:hAnsiTheme="minorHAnsi" w:cstheme="minorBidi"/>
        </w:rPr>
      </w:pPr>
      <w:r w:rsidRPr="00CA7EA1">
        <w:rPr>
          <w:rFonts w:asciiTheme="minorHAnsi" w:eastAsia="SimSun" w:hAnsiTheme="minorHAnsi" w:cstheme="minorBidi"/>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1908E989" w14:textId="77777777" w:rsidR="00F31AB6" w:rsidRPr="00FE5972" w:rsidRDefault="00F31AB6" w:rsidP="00F31AB6">
      <w:pPr>
        <w:jc w:val="both"/>
        <w:rPr>
          <w:rFonts w:asciiTheme="minorHAnsi" w:hAnsiTheme="minorHAnsi"/>
        </w:rPr>
      </w:pPr>
      <w:r w:rsidRPr="008825A8">
        <w:rPr>
          <w:rFonts w:asciiTheme="minorHAnsi" w:hAnsiTheme="minorHAnsi"/>
        </w:rPr>
        <w:t>Naročnik si pridržuje pravico, da od ponudnika</w:t>
      </w:r>
      <w:r>
        <w:rPr>
          <w:rFonts w:asciiTheme="minorHAnsi" w:hAnsiTheme="minorHAnsi"/>
        </w:rPr>
        <w:t>, v fazi preverjanja ponudb,</w:t>
      </w:r>
      <w:r w:rsidRPr="008825A8">
        <w:rPr>
          <w:rFonts w:asciiTheme="minorHAnsi" w:hAnsiTheme="minorHAnsi"/>
        </w:rPr>
        <w:t xml:space="preserve"> zahteva tudi predložitev originalnega izvoda bančne garancije ali kavcijskega zavarovanja, v primeru, ko to ni bilo izdano v elektronski obliki.</w:t>
      </w:r>
    </w:p>
    <w:p w14:paraId="27CDB0EB" w14:textId="77777777" w:rsidR="00F31AB6" w:rsidRPr="00CA7EA1" w:rsidRDefault="00F31AB6" w:rsidP="00CA7EA1">
      <w:pPr>
        <w:jc w:val="both"/>
        <w:rPr>
          <w:rFonts w:asciiTheme="minorHAnsi" w:eastAsiaTheme="minorHAnsi" w:hAnsiTheme="minorHAnsi" w:cstheme="minorBidi"/>
        </w:rPr>
      </w:pPr>
    </w:p>
    <w:p w14:paraId="7A3F637B" w14:textId="77777777" w:rsidR="00FE2873" w:rsidRPr="001136A4" w:rsidRDefault="00FE2873" w:rsidP="00250C72">
      <w:pPr>
        <w:jc w:val="both"/>
        <w:rPr>
          <w:sz w:val="23"/>
          <w:szCs w:val="23"/>
          <w:lang w:eastAsia="zh-CN"/>
        </w:rPr>
      </w:pPr>
    </w:p>
    <w:p w14:paraId="6CD86595" w14:textId="77777777" w:rsidR="007243D6" w:rsidRPr="00C33E70" w:rsidRDefault="00E32014" w:rsidP="00C33E70">
      <w:pPr>
        <w:pStyle w:val="Naslov2"/>
      </w:pPr>
      <w:bookmarkStart w:id="99" w:name="_Toc451354684"/>
      <w:bookmarkStart w:id="100" w:name="_Toc876791"/>
      <w:r w:rsidRPr="00C33E70">
        <w:t>Finančno zavarovanje za dobro izvedbo pogodbenih obveznosti</w:t>
      </w:r>
      <w:bookmarkEnd w:id="99"/>
      <w:bookmarkEnd w:id="100"/>
      <w:r w:rsidR="007243D6" w:rsidRPr="00C33E70">
        <w:t xml:space="preserve"> </w:t>
      </w:r>
    </w:p>
    <w:p w14:paraId="44BE07BB" w14:textId="77777777" w:rsidR="00FA38BC" w:rsidRDefault="00FA38BC" w:rsidP="00D8170C">
      <w:pPr>
        <w:jc w:val="both"/>
        <w:rPr>
          <w:lang w:eastAsia="zh-CN"/>
        </w:rPr>
      </w:pPr>
    </w:p>
    <w:p w14:paraId="493B5B7D" w14:textId="77777777" w:rsidR="007F3BF6" w:rsidRPr="007F3BF6" w:rsidRDefault="007F3BF6" w:rsidP="007F3BF6">
      <w:pPr>
        <w:jc w:val="both"/>
        <w:rPr>
          <w:rFonts w:asciiTheme="minorHAnsi" w:eastAsia="SimSun" w:hAnsiTheme="minorHAnsi" w:cstheme="minorBidi"/>
        </w:rPr>
      </w:pPr>
      <w:r w:rsidRPr="007F3BF6">
        <w:rPr>
          <w:rFonts w:asciiTheme="minorHAnsi" w:eastAsia="SimSun" w:hAnsiTheme="minorHAnsi" w:cstheme="minorBidi"/>
        </w:rPr>
        <w:t xml:space="preserve">Ponudnik je dolžan </w:t>
      </w:r>
      <w:r w:rsidRPr="007F3BF6">
        <w:rPr>
          <w:rFonts w:asciiTheme="minorHAnsi" w:eastAsia="SimSun" w:hAnsiTheme="minorHAnsi" w:cstheme="minorBidi"/>
          <w:b/>
        </w:rPr>
        <w:t xml:space="preserve">v petnajstih (15) koledarskih dneh po sklenitvi pogodbe </w:t>
      </w:r>
      <w:r w:rsidRPr="007F3BF6">
        <w:rPr>
          <w:rFonts w:asciiTheme="minorHAnsi" w:eastAsia="SimSun" w:hAnsiTheme="minorHAnsi" w:cstheme="minorBidi"/>
        </w:rPr>
        <w:t xml:space="preserve">naročniku izročiti originalno </w:t>
      </w:r>
      <w:r w:rsidRPr="007F3BF6">
        <w:rPr>
          <w:rFonts w:asciiTheme="minorHAnsi" w:eastAsia="SimSun" w:hAnsiTheme="minorHAnsi" w:cstheme="minorBidi"/>
          <w:b/>
        </w:rPr>
        <w:t>bančno garancijo</w:t>
      </w:r>
      <w:r w:rsidRPr="007F3BF6">
        <w:rPr>
          <w:rFonts w:asciiTheme="minorHAnsi" w:eastAsia="SimSun" w:hAnsiTheme="minorHAnsi" w:cstheme="minorBidi"/>
        </w:rPr>
        <w:t xml:space="preserve"> ali </w:t>
      </w:r>
      <w:r w:rsidRPr="007F3BF6">
        <w:rPr>
          <w:rFonts w:asciiTheme="minorHAnsi" w:eastAsia="SimSun" w:hAnsiTheme="minorHAnsi" w:cstheme="minorBidi"/>
          <w:b/>
        </w:rPr>
        <w:t>kavcijsko zavarovanje</w:t>
      </w:r>
      <w:r>
        <w:rPr>
          <w:rFonts w:asciiTheme="minorHAnsi" w:eastAsia="SimSun" w:hAnsiTheme="minorHAnsi" w:cstheme="minorBidi"/>
          <w:b/>
        </w:rPr>
        <w:t xml:space="preserve"> </w:t>
      </w:r>
      <w:r w:rsidRPr="007F3BF6">
        <w:rPr>
          <w:rFonts w:asciiTheme="minorHAnsi" w:eastAsia="SimSun" w:hAnsiTheme="minorHAnsi" w:cstheme="minorBidi"/>
        </w:rPr>
        <w:t xml:space="preserve">plačljivo na prvi poziv za dobro izvedbo pogodbenih obveznosti, v </w:t>
      </w:r>
      <w:r w:rsidRPr="007F3BF6">
        <w:rPr>
          <w:rFonts w:asciiTheme="minorHAnsi" w:eastAsia="SimSun" w:hAnsiTheme="minorHAnsi" w:cstheme="minorBidi"/>
          <w:b/>
        </w:rPr>
        <w:t>višini 5 % od skupne vrednosti pogodbe brez DDV</w:t>
      </w:r>
      <w:r w:rsidRPr="007F3BF6">
        <w:rPr>
          <w:rFonts w:asciiTheme="minorHAnsi" w:eastAsia="SimSun" w:hAnsiTheme="minorHAnsi" w:cstheme="minorBidi"/>
        </w:rPr>
        <w:t>, skladno z vzorcem predmetnega finančnega zavarovanja, ki je sestavni del dokumentacije v zvezi z oddajo javnega naročila.</w:t>
      </w:r>
    </w:p>
    <w:p w14:paraId="053199FD" w14:textId="77777777" w:rsidR="007F3BF6" w:rsidRPr="007F3BF6" w:rsidRDefault="007F3BF6" w:rsidP="007F3BF6">
      <w:pPr>
        <w:jc w:val="both"/>
        <w:rPr>
          <w:rFonts w:asciiTheme="minorHAnsi" w:eastAsia="SimSun" w:hAnsiTheme="minorHAnsi" w:cstheme="minorBidi"/>
          <w:u w:val="single"/>
        </w:rPr>
      </w:pPr>
      <w:r w:rsidRPr="007F3BF6">
        <w:rPr>
          <w:rFonts w:asciiTheme="minorHAnsi" w:eastAsia="SimSun" w:hAnsiTheme="minorHAnsi" w:cstheme="minorBidi"/>
          <w:u w:val="single"/>
        </w:rPr>
        <w:t xml:space="preserve">Bianco menica ter depozit nista enakovredni finančni zavarovanji. </w:t>
      </w:r>
    </w:p>
    <w:p w14:paraId="5AED2EA3" w14:textId="77777777" w:rsidR="007F3BF6" w:rsidRPr="007F3BF6" w:rsidRDefault="007F3BF6" w:rsidP="007F3BF6">
      <w:pPr>
        <w:jc w:val="both"/>
        <w:rPr>
          <w:rFonts w:asciiTheme="minorHAnsi" w:eastAsia="SimSun" w:hAnsiTheme="minorHAnsi" w:cstheme="minorBidi"/>
        </w:rPr>
      </w:pPr>
    </w:p>
    <w:p w14:paraId="5823181A" w14:textId="77777777" w:rsidR="007F3BF6" w:rsidRPr="007F3BF6" w:rsidRDefault="007F3BF6" w:rsidP="007F3BF6">
      <w:pPr>
        <w:jc w:val="both"/>
        <w:rPr>
          <w:rFonts w:asciiTheme="minorHAnsi" w:eastAsia="SimSun" w:hAnsiTheme="minorHAnsi" w:cstheme="minorBidi"/>
        </w:rPr>
      </w:pPr>
      <w:r w:rsidRPr="007F3BF6">
        <w:rPr>
          <w:rFonts w:asciiTheme="minorHAnsi" w:eastAsia="SimSun" w:hAnsiTheme="minorHAnsi" w:cstheme="minorBidi"/>
        </w:rPr>
        <w:t>Originalno finančno zavarovanje (garancija/kavcijsko zavarovanje) za dobro izvedbo  pogodbenih obveznosti mora biti izdelano po Enotnih pravilih za garancije na poziv (EPGP),  revizija iz leta 2010, izdana pri MTZ pod št. 758.</w:t>
      </w:r>
    </w:p>
    <w:p w14:paraId="55608512" w14:textId="77777777" w:rsidR="007F3BF6" w:rsidRDefault="007F3BF6" w:rsidP="00D8170C">
      <w:pPr>
        <w:jc w:val="both"/>
        <w:rPr>
          <w:highlight w:val="red"/>
          <w:lang w:eastAsia="zh-CN"/>
        </w:rPr>
      </w:pPr>
    </w:p>
    <w:p w14:paraId="72DDE565" w14:textId="77777777" w:rsidR="007F3BF6" w:rsidRPr="00D44E90" w:rsidRDefault="007F3BF6" w:rsidP="00D8170C">
      <w:pPr>
        <w:jc w:val="both"/>
        <w:rPr>
          <w:highlight w:val="red"/>
          <w:lang w:eastAsia="zh-CN"/>
        </w:rPr>
      </w:pPr>
    </w:p>
    <w:p w14:paraId="45B63612" w14:textId="77777777" w:rsidR="00D8170C" w:rsidRPr="00D44E90" w:rsidRDefault="00D8170C" w:rsidP="00D8170C">
      <w:pPr>
        <w:jc w:val="both"/>
        <w:rPr>
          <w:lang w:eastAsia="zh-CN"/>
        </w:rPr>
      </w:pPr>
      <w:r w:rsidRPr="00D44E90">
        <w:rPr>
          <w:lang w:eastAsia="zh-CN"/>
        </w:rPr>
        <w:t xml:space="preserve">Finančno zavarovanje mora veljati še najmanj </w:t>
      </w:r>
      <w:r w:rsidR="00BA33FE" w:rsidRPr="00D44E90">
        <w:rPr>
          <w:b/>
          <w:lang w:eastAsia="zh-CN"/>
        </w:rPr>
        <w:t xml:space="preserve">šestdeset </w:t>
      </w:r>
      <w:r w:rsidRPr="00D44E90">
        <w:rPr>
          <w:b/>
          <w:lang w:eastAsia="zh-CN"/>
        </w:rPr>
        <w:t>(</w:t>
      </w:r>
      <w:r w:rsidR="00BA33FE" w:rsidRPr="00D44E90">
        <w:rPr>
          <w:b/>
          <w:lang w:eastAsia="zh-CN"/>
        </w:rPr>
        <w:t>6</w:t>
      </w:r>
      <w:r w:rsidRPr="00D44E90">
        <w:rPr>
          <w:b/>
          <w:lang w:eastAsia="zh-CN"/>
        </w:rPr>
        <w:t>0) dni od poteka roka</w:t>
      </w:r>
      <w:r w:rsidRPr="00D44E90">
        <w:rPr>
          <w:lang w:eastAsia="zh-CN"/>
        </w:rPr>
        <w:t xml:space="preserve"> za dokončanje del.</w:t>
      </w:r>
    </w:p>
    <w:p w14:paraId="7A453D68" w14:textId="77777777" w:rsidR="00CC2B8B" w:rsidRPr="00D44E90" w:rsidRDefault="00CC2B8B" w:rsidP="00CC2B8B">
      <w:pPr>
        <w:jc w:val="both"/>
        <w:rPr>
          <w:bCs/>
          <w:lang w:eastAsia="zh-CN"/>
        </w:rPr>
      </w:pPr>
      <w:r w:rsidRPr="00D44E90">
        <w:rPr>
          <w:bCs/>
          <w:lang w:eastAsia="zh-CN"/>
        </w:rPr>
        <w:t xml:space="preserve">Glede na to, da je rok za dokončanje del vezan na datum veljavnosti pogodbe (uvedba v delo se izvede najkasneje v 8 dneh od pričetka veljavnosti pogodbe) bo ponudnik pri izračunu ustreznega roka veljavnosti zavarovanja moral  upoštevati sledeči način izračuna: </w:t>
      </w:r>
    </w:p>
    <w:p w14:paraId="4D51BC10" w14:textId="2F2C620A" w:rsidR="00CC2B8B" w:rsidRPr="00D44E90" w:rsidRDefault="00D44CD1" w:rsidP="00CC2B8B">
      <w:pPr>
        <w:jc w:val="both"/>
        <w:rPr>
          <w:bCs/>
          <w:u w:val="single"/>
          <w:lang w:eastAsia="zh-CN"/>
        </w:rPr>
      </w:pPr>
      <w:r w:rsidRPr="00D44E90">
        <w:rPr>
          <w:bCs/>
          <w:lang w:eastAsia="zh-CN"/>
        </w:rPr>
        <w:t xml:space="preserve">datum zadnjega podpisa pogodbenih strank </w:t>
      </w:r>
      <w:r w:rsidR="00CC2B8B" w:rsidRPr="00D44E90">
        <w:rPr>
          <w:bCs/>
          <w:lang w:eastAsia="zh-CN"/>
        </w:rPr>
        <w:t>+ 15 dni (skrajni rok za predložitev finančnega zavarovanja za dobro izvedbo in zavarovaln</w:t>
      </w:r>
      <w:r w:rsidR="005F624A" w:rsidRPr="00D44E90">
        <w:rPr>
          <w:bCs/>
          <w:lang w:eastAsia="zh-CN"/>
        </w:rPr>
        <w:t>e</w:t>
      </w:r>
      <w:r w:rsidR="00CC2B8B" w:rsidRPr="00D44E90">
        <w:rPr>
          <w:bCs/>
          <w:lang w:eastAsia="zh-CN"/>
        </w:rPr>
        <w:t xml:space="preserve"> polic</w:t>
      </w:r>
      <w:r w:rsidR="005F624A" w:rsidRPr="00D44E90">
        <w:rPr>
          <w:bCs/>
          <w:lang w:eastAsia="zh-CN"/>
        </w:rPr>
        <w:t>e</w:t>
      </w:r>
      <w:r w:rsidR="00CC2B8B" w:rsidRPr="00D44E90">
        <w:rPr>
          <w:bCs/>
          <w:lang w:eastAsia="zh-CN"/>
        </w:rPr>
        <w:t xml:space="preserve"> ter potrdila o plačilu premije</w:t>
      </w:r>
      <w:r w:rsidR="005F624A" w:rsidRPr="00D44E90">
        <w:rPr>
          <w:bCs/>
          <w:lang w:eastAsia="zh-CN"/>
        </w:rPr>
        <w:t xml:space="preserve"> in potrdila zavarovalnice o kritju</w:t>
      </w:r>
      <w:r w:rsidR="00CC2B8B" w:rsidRPr="00D44E90">
        <w:rPr>
          <w:bCs/>
          <w:lang w:eastAsia="zh-CN"/>
        </w:rPr>
        <w:t xml:space="preserve">) + 8 dni (skrajni rok za uvedbo v delo) + </w:t>
      </w:r>
      <w:r w:rsidR="004A6A76" w:rsidRPr="00D44E90">
        <w:rPr>
          <w:bCs/>
          <w:lang w:eastAsia="zh-CN"/>
        </w:rPr>
        <w:t>150</w:t>
      </w:r>
      <w:r w:rsidR="00CC2B8B" w:rsidRPr="00D44E90">
        <w:rPr>
          <w:bCs/>
          <w:lang w:eastAsia="zh-CN"/>
        </w:rPr>
        <w:t xml:space="preserve"> koledarskih dni (rok izvedbe)+</w:t>
      </w:r>
      <w:r w:rsidR="00CC2B8B" w:rsidRPr="00D44E90">
        <w:rPr>
          <w:bCs/>
          <w:u w:val="single"/>
          <w:lang w:eastAsia="zh-CN"/>
        </w:rPr>
        <w:t xml:space="preserve"> </w:t>
      </w:r>
      <w:r w:rsidR="00BA33FE" w:rsidRPr="00D44E90">
        <w:rPr>
          <w:bCs/>
          <w:u w:val="single"/>
          <w:lang w:eastAsia="zh-CN"/>
        </w:rPr>
        <w:t>6</w:t>
      </w:r>
      <w:r w:rsidR="00CC2B8B" w:rsidRPr="00D44E90">
        <w:rPr>
          <w:bCs/>
          <w:u w:val="single"/>
          <w:lang w:eastAsia="zh-CN"/>
        </w:rPr>
        <w:t>0 dni.</w:t>
      </w:r>
    </w:p>
    <w:p w14:paraId="53A88043" w14:textId="77777777" w:rsidR="00D8170C" w:rsidRPr="00D44E90" w:rsidRDefault="00D8170C" w:rsidP="00D8170C">
      <w:pPr>
        <w:jc w:val="both"/>
        <w:rPr>
          <w:lang w:eastAsia="zh-CN"/>
        </w:rPr>
      </w:pPr>
    </w:p>
    <w:p w14:paraId="024D6B00" w14:textId="77777777" w:rsidR="00D8170C" w:rsidRPr="00D44E90" w:rsidRDefault="00D8170C" w:rsidP="00D8170C">
      <w:pPr>
        <w:jc w:val="both"/>
        <w:rPr>
          <w:lang w:eastAsia="zh-CN"/>
        </w:rPr>
      </w:pPr>
      <w:r w:rsidRPr="00D44E90">
        <w:rPr>
          <w:lang w:eastAsia="zh-CN"/>
        </w:rPr>
        <w:t>Predloženo finančno zavarovanje po vsebini ne bo odstopalo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w:t>
      </w:r>
    </w:p>
    <w:p w14:paraId="6F0E9E9D" w14:textId="77777777" w:rsidR="00D8170C" w:rsidRPr="00D44E90" w:rsidRDefault="00D8170C" w:rsidP="00D8170C">
      <w:pPr>
        <w:jc w:val="both"/>
        <w:rPr>
          <w:lang w:eastAsia="zh-CN"/>
        </w:rPr>
      </w:pPr>
    </w:p>
    <w:p w14:paraId="1EE7CF0C" w14:textId="73432893" w:rsidR="0094123E" w:rsidRPr="0094123E" w:rsidRDefault="0094123E" w:rsidP="0094123E">
      <w:pPr>
        <w:jc w:val="both"/>
        <w:rPr>
          <w:rFonts w:asciiTheme="minorHAnsi" w:hAnsiTheme="minorHAnsi"/>
          <w:lang w:eastAsia="zh-CN"/>
        </w:rPr>
      </w:pPr>
      <w:r w:rsidRPr="00D44E90">
        <w:rPr>
          <w:rFonts w:asciiTheme="minorHAnsi" w:hAnsiTheme="minorHAnsi"/>
          <w:bCs/>
          <w:lang w:eastAsia="zh-CN"/>
        </w:rPr>
        <w:t>Če se med trajanjem izvedbe pogodbe spremeni rok za izvedbo pogodbenih storitev, (</w:t>
      </w:r>
      <w:r w:rsidRPr="00D44E90">
        <w:rPr>
          <w:rFonts w:asciiTheme="minorHAnsi" w:hAnsiTheme="minorHAnsi"/>
          <w:lang w:eastAsia="zh-CN"/>
        </w:rPr>
        <w:t xml:space="preserve">kar naročnik in izvajalec uredita z dodatkom k pogodbi, </w:t>
      </w:r>
      <w:r w:rsidRPr="00D44E90">
        <w:rPr>
          <w:rFonts w:asciiTheme="minorHAnsi" w:hAnsiTheme="minorHAnsi"/>
          <w:bCs/>
          <w:lang w:eastAsia="zh-CN"/>
        </w:rPr>
        <w:t xml:space="preserve">mora izvajalec, </w:t>
      </w:r>
      <w:r w:rsidRPr="00D44E90">
        <w:rPr>
          <w:rFonts w:asciiTheme="minorHAnsi" w:hAnsiTheme="minorHAnsi"/>
          <w:lang w:eastAsia="zh-CN"/>
        </w:rPr>
        <w:t>na lastne stroške / v sklopu pogodbene cene,</w:t>
      </w:r>
      <w:r w:rsidRPr="00D44E90">
        <w:rPr>
          <w:rFonts w:asciiTheme="minorHAnsi" w:hAnsiTheme="minorHAnsi"/>
          <w:bCs/>
          <w:lang w:eastAsia="zh-CN"/>
        </w:rPr>
        <w:t xml:space="preserve"> predložiti v roku petnajst (15) dni, od podpisa dodatka k tej pogodbi, novo ali podaljšano ustrezno finančno zavarovanje z novim rokom trajanja le tega, v skladu s spremembo pogodbenega roka za izvedbo </w:t>
      </w:r>
      <w:r w:rsidR="005B6A4C" w:rsidRPr="00D44E90">
        <w:rPr>
          <w:rFonts w:asciiTheme="minorHAnsi" w:hAnsiTheme="minorHAnsi"/>
          <w:bCs/>
          <w:lang w:eastAsia="zh-CN"/>
        </w:rPr>
        <w:t>del</w:t>
      </w:r>
      <w:r w:rsidRPr="00D44E90">
        <w:rPr>
          <w:rFonts w:asciiTheme="minorHAnsi" w:hAnsiTheme="minorHAnsi"/>
          <w:bCs/>
          <w:lang w:eastAsia="zh-CN"/>
        </w:rPr>
        <w:t xml:space="preserve">, razen v primeru, ko se pogodbeni rok podaljša za manj kot </w:t>
      </w:r>
      <w:r w:rsidR="00FA615E">
        <w:rPr>
          <w:rFonts w:asciiTheme="minorHAnsi" w:hAnsiTheme="minorHAnsi"/>
          <w:bCs/>
          <w:lang w:eastAsia="zh-CN"/>
        </w:rPr>
        <w:t>15</w:t>
      </w:r>
      <w:r w:rsidRPr="00D44E90">
        <w:rPr>
          <w:rFonts w:asciiTheme="minorHAnsi" w:hAnsiTheme="minorHAnsi"/>
          <w:bCs/>
          <w:lang w:eastAsia="zh-CN"/>
        </w:rPr>
        <w:t xml:space="preserve"> dni. </w:t>
      </w:r>
      <w:r w:rsidRPr="00D44E90">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3DFEBA07" w14:textId="77777777" w:rsidR="0094123E" w:rsidRPr="0094123E" w:rsidRDefault="0094123E" w:rsidP="0094123E">
      <w:pPr>
        <w:jc w:val="both"/>
        <w:rPr>
          <w:rFonts w:asciiTheme="minorHAnsi" w:eastAsia="SimSun" w:hAnsiTheme="minorHAnsi" w:cstheme="minorBidi"/>
        </w:rPr>
      </w:pPr>
    </w:p>
    <w:p w14:paraId="703380FF" w14:textId="77777777" w:rsidR="0094123E" w:rsidRPr="0094123E" w:rsidRDefault="0094123E" w:rsidP="0094123E">
      <w:pPr>
        <w:jc w:val="both"/>
        <w:rPr>
          <w:rFonts w:asciiTheme="minorHAnsi" w:eastAsia="SimSun" w:hAnsiTheme="minorHAnsi" w:cstheme="minorBidi"/>
        </w:rPr>
      </w:pPr>
      <w:r w:rsidRPr="0094123E">
        <w:rPr>
          <w:rFonts w:asciiTheme="minorHAnsi" w:eastAsia="SimSun" w:hAnsiTheme="minorHAnsi" w:cstheme="minorBidi"/>
        </w:rPr>
        <w:t>Naročnik ponudnike opozarja, da mora biti na predloženem finančnem zavarovanju (bančni garanciji, kavcijskem zavarovanju) višina zavarovanja opredeljena v znesku.</w:t>
      </w:r>
    </w:p>
    <w:p w14:paraId="02E8AA68" w14:textId="77777777" w:rsidR="0094123E" w:rsidRDefault="0094123E" w:rsidP="00D8170C">
      <w:pPr>
        <w:jc w:val="both"/>
        <w:rPr>
          <w:lang w:eastAsia="zh-CN"/>
        </w:rPr>
      </w:pPr>
    </w:p>
    <w:p w14:paraId="48446AC2"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Finančno zavarovanje za dobro izvedbo pogodbenih obveznosti naročnik unovči, če:</w:t>
      </w:r>
    </w:p>
    <w:p w14:paraId="03C06B3F"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svojih obveznosti do naročnika ne izpolni skladno s pogodbo, v dogovorjeni kvaliteti, obsegu in roku ter v skladu z dokumentacijo v zvezi z oddajo javnega naročila in ponudbeno dokumentacijo;</w:t>
      </w:r>
    </w:p>
    <w:p w14:paraId="07DF1067"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po krivdi izvajalca odstopi od pogodbe,</w:t>
      </w:r>
    </w:p>
    <w:p w14:paraId="138501F5"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naročnik med izvajanjem del ugotovi, da dela dejansko izvaja subjekt, ki ni izvajalec, priglašeni podizvajalec ali partner v skupnem nastopu (kadar ponudnik oddaja ponudbo v skupnem nastopu);</w:t>
      </w:r>
    </w:p>
    <w:p w14:paraId="70A8D2DE"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povzroči škodo, ki je ne povrne v roku 8 dni po pozivu naročnika,</w:t>
      </w:r>
    </w:p>
    <w:p w14:paraId="17AE77B3" w14:textId="77777777" w:rsidR="00D8170C" w:rsidRPr="000174E9" w:rsidRDefault="00D8170C" w:rsidP="00D8170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poda zavajajoče ali lažne informacije, podatke ali dokumente, zaradi česar mora naročnik javno naročilo razveljaviti ali modificirati,</w:t>
      </w:r>
    </w:p>
    <w:p w14:paraId="1B32DAFB" w14:textId="77777777" w:rsidR="00D8170C" w:rsidRPr="000174E9" w:rsidRDefault="00D8170C" w:rsidP="00D8170C">
      <w:pPr>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v roku, ki ga določi naročnik, ne odpravi morebitnih pomanjkljivosti,</w:t>
      </w:r>
    </w:p>
    <w:p w14:paraId="09079791" w14:textId="77777777" w:rsidR="00C96F4C" w:rsidRDefault="00D8170C" w:rsidP="00C96F4C">
      <w:pPr>
        <w:ind w:left="705" w:hanging="705"/>
        <w:jc w:val="both"/>
        <w:rPr>
          <w:rFonts w:asciiTheme="minorHAnsi" w:hAnsiTheme="minorHAnsi"/>
          <w:lang w:eastAsia="zh-CN"/>
        </w:rPr>
      </w:pPr>
      <w:r w:rsidRPr="000174E9">
        <w:rPr>
          <w:rFonts w:asciiTheme="minorHAnsi" w:hAnsiTheme="minorHAnsi"/>
          <w:lang w:eastAsia="zh-CN"/>
        </w:rPr>
        <w:t>-</w:t>
      </w:r>
      <w:r w:rsidRPr="000174E9">
        <w:rPr>
          <w:rFonts w:asciiTheme="minorHAnsi" w:hAnsiTheme="minorHAnsi"/>
          <w:lang w:eastAsia="zh-CN"/>
        </w:rPr>
        <w:tab/>
        <w:t>izvajalec naročniku ne predloži ustreznega finančnega zavarovanja za odpravo napak v garancijskem roku,</w:t>
      </w:r>
    </w:p>
    <w:p w14:paraId="034E5AFD" w14:textId="77777777" w:rsidR="00A21792" w:rsidRPr="00A21792" w:rsidRDefault="00C96F4C" w:rsidP="00C96F4C">
      <w:pPr>
        <w:ind w:left="705" w:hanging="705"/>
        <w:jc w:val="both"/>
        <w:rPr>
          <w:rFonts w:asciiTheme="minorHAnsi" w:hAnsiTheme="minorHAnsi"/>
          <w:lang w:eastAsia="zh-CN"/>
        </w:rPr>
      </w:pPr>
      <w:r>
        <w:rPr>
          <w:rFonts w:asciiTheme="minorHAnsi" w:hAnsiTheme="minorHAnsi"/>
          <w:lang w:eastAsia="zh-CN"/>
        </w:rPr>
        <w:t xml:space="preserve">- </w:t>
      </w:r>
      <w:r>
        <w:rPr>
          <w:rFonts w:asciiTheme="minorHAnsi" w:hAnsiTheme="minorHAnsi"/>
          <w:lang w:eastAsia="zh-CN"/>
        </w:rPr>
        <w:tab/>
      </w:r>
      <w:r w:rsidR="00A21792" w:rsidRPr="00A21792">
        <w:rPr>
          <w:rFonts w:eastAsia="Calibri"/>
        </w:rPr>
        <w:t xml:space="preserve">izvajalec naročniku v roku ne izroči novega/podaljšanega/spremenjenega finančnega zavarovanja za dobro izvedbo pogodbenih obveznosti, </w:t>
      </w:r>
    </w:p>
    <w:p w14:paraId="7005500F" w14:textId="77777777" w:rsidR="00D8170C" w:rsidRPr="005430F4" w:rsidRDefault="00C96F4C" w:rsidP="00393C66">
      <w:pPr>
        <w:numPr>
          <w:ilvl w:val="0"/>
          <w:numId w:val="29"/>
        </w:numPr>
        <w:tabs>
          <w:tab w:val="num" w:pos="1080"/>
        </w:tabs>
        <w:spacing w:after="200" w:line="276" w:lineRule="auto"/>
        <w:ind w:left="705" w:hanging="705"/>
        <w:contextualSpacing/>
        <w:jc w:val="both"/>
        <w:rPr>
          <w:rFonts w:asciiTheme="minorHAnsi" w:hAnsiTheme="minorHAnsi"/>
          <w:lang w:eastAsia="zh-CN"/>
        </w:rPr>
      </w:pPr>
      <w:r>
        <w:rPr>
          <w:rFonts w:asciiTheme="minorHAnsi" w:hAnsiTheme="minorHAnsi"/>
          <w:lang w:eastAsia="zh-CN"/>
        </w:rPr>
        <w:tab/>
      </w:r>
      <w:r w:rsidR="00A21792" w:rsidRPr="005430F4">
        <w:rPr>
          <w:rFonts w:asciiTheme="minorHAnsi" w:hAnsiTheme="minorHAnsi"/>
          <w:lang w:eastAsia="zh-CN"/>
        </w:rPr>
        <w:t>izvajalec naročniku v roku ne izroči novo/podaljšano/spremenjeno zavarovalno pol</w:t>
      </w:r>
      <w:r w:rsidRPr="005430F4">
        <w:rPr>
          <w:rFonts w:asciiTheme="minorHAnsi" w:hAnsiTheme="minorHAnsi"/>
          <w:lang w:eastAsia="zh-CN"/>
        </w:rPr>
        <w:t>ico za zavarovanje odgovornosti</w:t>
      </w:r>
      <w:r w:rsidR="00D8170C" w:rsidRPr="005430F4">
        <w:rPr>
          <w:rFonts w:asciiTheme="minorHAnsi" w:hAnsiTheme="minorHAnsi"/>
          <w:lang w:eastAsia="zh-CN"/>
        </w:rPr>
        <w:t>, potrdilo o plačilu premije in potrdilo zavarovalnice o kritju za zavarovalno polico,</w:t>
      </w:r>
    </w:p>
    <w:p w14:paraId="16DD397A" w14:textId="77777777" w:rsidR="00D8170C" w:rsidRDefault="00D8170C" w:rsidP="00D8170C">
      <w:pPr>
        <w:ind w:left="705" w:hanging="705"/>
        <w:jc w:val="both"/>
        <w:rPr>
          <w:rFonts w:asciiTheme="minorHAnsi" w:hAnsiTheme="minorHAnsi"/>
          <w:lang w:eastAsia="zh-CN"/>
        </w:rPr>
      </w:pPr>
      <w:r w:rsidRPr="005430F4">
        <w:rPr>
          <w:rFonts w:asciiTheme="minorHAnsi" w:hAnsiTheme="minorHAnsi"/>
          <w:lang w:eastAsia="zh-CN"/>
        </w:rPr>
        <w:t>-</w:t>
      </w:r>
      <w:r w:rsidRPr="005430F4">
        <w:rPr>
          <w:rFonts w:asciiTheme="minorHAnsi" w:hAnsiTheme="minorHAnsi"/>
          <w:lang w:eastAsia="zh-CN"/>
        </w:rPr>
        <w:tab/>
        <w:t>če izvajalec ne predloži terminskega in finančnega plana ali če iz predloženega terminskega plana izhaja, da rok za dokončanje del ne more biti dosežen,</w:t>
      </w:r>
    </w:p>
    <w:p w14:paraId="3FF2C8A0" w14:textId="77777777" w:rsidR="00C96F4C" w:rsidRPr="0029395F" w:rsidRDefault="00C96F4C" w:rsidP="00D8170C">
      <w:pPr>
        <w:ind w:left="705" w:hanging="705"/>
        <w:jc w:val="both"/>
        <w:rPr>
          <w:rFonts w:asciiTheme="minorHAnsi" w:hAnsiTheme="minorHAnsi"/>
          <w:lang w:eastAsia="zh-CN"/>
        </w:rPr>
      </w:pPr>
      <w:r w:rsidRPr="00C96F4C">
        <w:rPr>
          <w:rFonts w:asciiTheme="minorHAnsi" w:hAnsiTheme="minorHAnsi"/>
          <w:lang w:eastAsia="zh-CN"/>
        </w:rPr>
        <w:t>-</w:t>
      </w:r>
      <w:r w:rsidRPr="00C96F4C">
        <w:rPr>
          <w:rFonts w:asciiTheme="minorHAnsi" w:hAnsiTheme="minorHAnsi"/>
          <w:lang w:eastAsia="zh-CN"/>
        </w:rPr>
        <w:tab/>
        <w:t>izvajalec ni poplačal potrjenih obveznosti do podizvajalcev,</w:t>
      </w:r>
    </w:p>
    <w:p w14:paraId="60076AA7" w14:textId="77777777" w:rsidR="00D8170C" w:rsidRDefault="00D8170C" w:rsidP="00D8170C">
      <w:pPr>
        <w:jc w:val="both"/>
        <w:rPr>
          <w:rFonts w:asciiTheme="minorHAnsi" w:hAnsiTheme="minorHAnsi"/>
          <w:lang w:eastAsia="zh-CN"/>
        </w:rPr>
      </w:pPr>
      <w:r w:rsidRPr="0029395F">
        <w:rPr>
          <w:rFonts w:asciiTheme="minorHAnsi" w:hAnsiTheme="minorHAnsi"/>
          <w:lang w:eastAsia="zh-CN"/>
        </w:rPr>
        <w:t>-</w:t>
      </w:r>
      <w:r w:rsidRPr="0029395F">
        <w:rPr>
          <w:rFonts w:asciiTheme="minorHAnsi" w:hAnsiTheme="minorHAnsi"/>
          <w:lang w:eastAsia="zh-CN"/>
        </w:rPr>
        <w:tab/>
        <w:t>v drugih primerih, kot to določa pogodba.</w:t>
      </w:r>
    </w:p>
    <w:p w14:paraId="17938248" w14:textId="77777777" w:rsidR="00D8170C" w:rsidRPr="0029395F" w:rsidRDefault="00D8170C" w:rsidP="00D8170C">
      <w:pPr>
        <w:jc w:val="both"/>
        <w:rPr>
          <w:rFonts w:asciiTheme="minorHAnsi" w:hAnsiTheme="minorHAnsi"/>
          <w:lang w:eastAsia="zh-CN"/>
        </w:rPr>
      </w:pPr>
    </w:p>
    <w:p w14:paraId="10F9B011" w14:textId="77777777" w:rsidR="00D5462C" w:rsidRPr="00BB1B4B" w:rsidRDefault="00D5462C" w:rsidP="00C33E70">
      <w:pPr>
        <w:pStyle w:val="Naslov2"/>
      </w:pPr>
      <w:bookmarkStart w:id="101" w:name="_Toc451354685"/>
      <w:bookmarkStart w:id="102" w:name="_Toc876792"/>
      <w:r w:rsidRPr="001136A4">
        <w:t xml:space="preserve">Finančno zavarovanje za </w:t>
      </w:r>
      <w:r w:rsidRPr="00BB1B4B">
        <w:t>odpravo napak v garancijskem roku</w:t>
      </w:r>
      <w:bookmarkEnd w:id="101"/>
      <w:bookmarkEnd w:id="102"/>
    </w:p>
    <w:p w14:paraId="55E44096" w14:textId="77777777" w:rsidR="00A6061D" w:rsidRPr="00BB1B4B" w:rsidRDefault="00D5462C" w:rsidP="00250C72">
      <w:pPr>
        <w:jc w:val="both"/>
        <w:rPr>
          <w:rFonts w:asciiTheme="minorHAnsi" w:hAnsiTheme="minorHAnsi"/>
          <w:lang w:eastAsia="zh-CN"/>
        </w:rPr>
      </w:pPr>
      <w:r w:rsidRPr="00BB1B4B">
        <w:rPr>
          <w:rFonts w:asciiTheme="minorHAnsi" w:hAnsiTheme="minorHAnsi"/>
          <w:lang w:eastAsia="zh-CN"/>
        </w:rPr>
        <w:t>Izbrani ponudnik je dolžan</w:t>
      </w:r>
      <w:r w:rsidR="00AF05A8" w:rsidRPr="00BB1B4B">
        <w:rPr>
          <w:rFonts w:asciiTheme="minorHAnsi" w:hAnsiTheme="minorHAnsi"/>
          <w:lang w:eastAsia="zh-CN"/>
        </w:rPr>
        <w:t xml:space="preserve"> </w:t>
      </w:r>
      <w:r w:rsidR="00AF05A8" w:rsidRPr="00BB1B4B">
        <w:rPr>
          <w:rFonts w:asciiTheme="minorHAnsi" w:hAnsiTheme="minorHAnsi"/>
          <w:bCs/>
          <w:lang w:eastAsia="zh-CN"/>
        </w:rPr>
        <w:t xml:space="preserve">najkasneje </w:t>
      </w:r>
      <w:r w:rsidR="00874FDC" w:rsidRPr="00BB1B4B">
        <w:rPr>
          <w:rFonts w:asciiTheme="minorHAnsi" w:hAnsiTheme="minorHAnsi"/>
          <w:b/>
          <w:bCs/>
          <w:lang w:eastAsia="zh-CN"/>
        </w:rPr>
        <w:t xml:space="preserve">v petnajstih (15) koledarskih dneh po podpisu </w:t>
      </w:r>
      <w:r w:rsidR="002E1A9F" w:rsidRPr="00BB1B4B">
        <w:rPr>
          <w:rFonts w:asciiTheme="minorHAnsi" w:hAnsiTheme="minorHAnsi"/>
          <w:b/>
          <w:bCs/>
          <w:lang w:eastAsia="zh-CN"/>
        </w:rPr>
        <w:t xml:space="preserve">končnega obračuna </w:t>
      </w:r>
      <w:r w:rsidR="00AF05A8" w:rsidRPr="00BB1B4B">
        <w:rPr>
          <w:rFonts w:asciiTheme="minorHAnsi" w:hAnsiTheme="minorHAnsi"/>
          <w:bCs/>
          <w:lang w:eastAsia="zh-CN"/>
        </w:rPr>
        <w:t>in</w:t>
      </w:r>
      <w:r w:rsidRPr="00BB1B4B">
        <w:rPr>
          <w:rFonts w:asciiTheme="minorHAnsi" w:hAnsiTheme="minorHAnsi"/>
          <w:lang w:eastAsia="zh-CN"/>
        </w:rPr>
        <w:t xml:space="preserve"> </w:t>
      </w:r>
      <w:r w:rsidRPr="00BB1B4B">
        <w:rPr>
          <w:rFonts w:asciiTheme="minorHAnsi" w:hAnsiTheme="minorHAnsi"/>
          <w:b/>
          <w:lang w:eastAsia="zh-CN"/>
        </w:rPr>
        <w:t>pred iztekom veljavnosti</w:t>
      </w:r>
      <w:r w:rsidRPr="00BB1B4B">
        <w:rPr>
          <w:rFonts w:asciiTheme="minorHAnsi" w:hAnsiTheme="minorHAnsi"/>
          <w:lang w:eastAsia="zh-CN"/>
        </w:rPr>
        <w:t xml:space="preserve"> bančne garancije za dobro izvedbo pogodbenih obveznosti naročniku izročiti nepreklicno bančno garancijo ali kavcijsko zavarovanje za odpravo napak v garancijskem roku, </w:t>
      </w:r>
      <w:r w:rsidRPr="00BB1B4B">
        <w:rPr>
          <w:rFonts w:asciiTheme="minorHAnsi" w:hAnsiTheme="minorHAnsi"/>
          <w:b/>
          <w:lang w:eastAsia="zh-CN"/>
        </w:rPr>
        <w:t>v višini 5 % od realizirane vrednosti pogodbe brez DDV</w:t>
      </w:r>
      <w:r w:rsidRPr="00BB1B4B">
        <w:rPr>
          <w:rFonts w:asciiTheme="minorHAnsi" w:hAnsiTheme="minorHAnsi"/>
          <w:lang w:eastAsia="zh-CN"/>
        </w:rPr>
        <w:t>,</w:t>
      </w:r>
      <w:r w:rsidR="002802CD" w:rsidRPr="00BB1B4B">
        <w:rPr>
          <w:rFonts w:asciiTheme="minorHAnsi" w:hAnsiTheme="minorHAnsi"/>
          <w:lang w:eastAsia="zh-CN"/>
        </w:rPr>
        <w:t xml:space="preserve"> </w:t>
      </w:r>
      <w:r w:rsidR="002802CD" w:rsidRPr="00BB1B4B">
        <w:rPr>
          <w:rFonts w:asciiTheme="minorHAnsi" w:hAnsiTheme="minorHAnsi"/>
          <w:u w:val="single"/>
          <w:lang w:eastAsia="zh-CN"/>
        </w:rPr>
        <w:t xml:space="preserve">ki bo </w:t>
      </w:r>
      <w:r w:rsidR="00894E0E" w:rsidRPr="00BB1B4B">
        <w:rPr>
          <w:rFonts w:asciiTheme="minorHAnsi" w:hAnsiTheme="minorHAnsi"/>
          <w:u w:val="single"/>
          <w:lang w:eastAsia="zh-CN"/>
        </w:rPr>
        <w:t xml:space="preserve">skladna z vzorcem </w:t>
      </w:r>
      <w:r w:rsidR="007E282C" w:rsidRPr="00BB1B4B">
        <w:rPr>
          <w:rFonts w:asciiTheme="minorHAnsi" w:hAnsiTheme="minorHAnsi"/>
          <w:u w:val="single"/>
          <w:lang w:eastAsia="zh-CN"/>
        </w:rPr>
        <w:t>zavarovanja, ki je sestavni del te dokumentacije v zvezi z oddajo javnega naročila</w:t>
      </w:r>
      <w:r w:rsidR="007E282C" w:rsidRPr="00BB1B4B">
        <w:rPr>
          <w:rFonts w:asciiTheme="minorHAnsi" w:hAnsiTheme="minorHAnsi"/>
          <w:lang w:eastAsia="zh-CN"/>
        </w:rPr>
        <w:t xml:space="preserve">, </w:t>
      </w:r>
      <w:r w:rsidRPr="00BB1B4B">
        <w:rPr>
          <w:rFonts w:asciiTheme="minorHAnsi" w:hAnsiTheme="minorHAnsi"/>
          <w:lang w:eastAsia="zh-CN"/>
        </w:rPr>
        <w:t>sicer se bo štelo, da</w:t>
      </w:r>
      <w:r w:rsidR="00032D56" w:rsidRPr="00BB1B4B">
        <w:rPr>
          <w:rFonts w:asciiTheme="minorHAnsi" w:hAnsiTheme="minorHAnsi"/>
          <w:lang w:eastAsia="zh-CN"/>
        </w:rPr>
        <w:t xml:space="preserve"> ni izpolnil svojih pogodbenih obveznosti, </w:t>
      </w:r>
      <w:r w:rsidRPr="00BB1B4B">
        <w:rPr>
          <w:rFonts w:asciiTheme="minorHAnsi" w:hAnsiTheme="minorHAnsi"/>
          <w:lang w:eastAsia="zh-CN"/>
        </w:rPr>
        <w:t xml:space="preserve">naročnik pa bo unovčil </w:t>
      </w:r>
      <w:r w:rsidR="007E282C" w:rsidRPr="00BB1B4B">
        <w:rPr>
          <w:rFonts w:asciiTheme="minorHAnsi" w:hAnsiTheme="minorHAnsi"/>
          <w:lang w:eastAsia="zh-CN"/>
        </w:rPr>
        <w:t>finančno</w:t>
      </w:r>
      <w:r w:rsidR="00946BC2" w:rsidRPr="00BB1B4B">
        <w:rPr>
          <w:rFonts w:asciiTheme="minorHAnsi" w:hAnsiTheme="minorHAnsi"/>
          <w:lang w:eastAsia="zh-CN"/>
        </w:rPr>
        <w:t xml:space="preserve"> zavarovanje</w:t>
      </w:r>
      <w:r w:rsidRPr="00BB1B4B">
        <w:rPr>
          <w:rFonts w:asciiTheme="minorHAnsi" w:hAnsiTheme="minorHAnsi"/>
          <w:lang w:eastAsia="zh-CN"/>
        </w:rPr>
        <w:t xml:space="preserve"> za dobro izvedbo pogodbenih obveznosti.</w:t>
      </w:r>
    </w:p>
    <w:p w14:paraId="308E8E1D" w14:textId="77777777" w:rsidR="00291501" w:rsidRPr="00BB1B4B" w:rsidRDefault="00291501" w:rsidP="00250C72">
      <w:pPr>
        <w:jc w:val="both"/>
        <w:rPr>
          <w:rFonts w:asciiTheme="minorHAnsi" w:hAnsiTheme="minorHAnsi"/>
          <w:lang w:eastAsia="zh-CN"/>
        </w:rPr>
      </w:pPr>
    </w:p>
    <w:p w14:paraId="67EEBD48" w14:textId="52626FD3" w:rsidR="00946BC2" w:rsidRPr="00493407" w:rsidRDefault="00946BC2" w:rsidP="00291501">
      <w:pPr>
        <w:jc w:val="both"/>
        <w:rPr>
          <w:rFonts w:asciiTheme="minorHAnsi" w:hAnsiTheme="minorHAnsi"/>
          <w:lang w:eastAsia="zh-CN"/>
        </w:rPr>
      </w:pPr>
      <w:r w:rsidRPr="00BB1B4B">
        <w:rPr>
          <w:rFonts w:asciiTheme="minorHAnsi" w:hAnsiTheme="minorHAnsi"/>
          <w:lang w:eastAsia="zh-CN"/>
        </w:rPr>
        <w:t xml:space="preserve">Finančno zavarovanje mora veljati še najmanj trideset (30) dni po izteku </w:t>
      </w:r>
      <w:r w:rsidRPr="00493407">
        <w:rPr>
          <w:rFonts w:asciiTheme="minorHAnsi" w:hAnsiTheme="minorHAnsi"/>
          <w:lang w:eastAsia="zh-CN"/>
        </w:rPr>
        <w:t xml:space="preserve">garancijskega roka to je  </w:t>
      </w:r>
      <w:r w:rsidR="00A935E9" w:rsidRPr="00493407">
        <w:rPr>
          <w:rFonts w:asciiTheme="minorHAnsi" w:hAnsiTheme="minorHAnsi"/>
          <w:b/>
          <w:lang w:eastAsia="zh-CN"/>
        </w:rPr>
        <w:t>5</w:t>
      </w:r>
      <w:r w:rsidRPr="00493407">
        <w:rPr>
          <w:rFonts w:asciiTheme="minorHAnsi" w:hAnsiTheme="minorHAnsi"/>
          <w:b/>
          <w:lang w:eastAsia="zh-CN"/>
        </w:rPr>
        <w:t xml:space="preserve"> let in 30 dni</w:t>
      </w:r>
      <w:r w:rsidRPr="00493407">
        <w:rPr>
          <w:rFonts w:asciiTheme="minorHAnsi" w:hAnsiTheme="minorHAnsi"/>
          <w:lang w:eastAsia="zh-CN"/>
        </w:rPr>
        <w:t xml:space="preserve"> oz. od uspešno izvedene primopredaje</w:t>
      </w:r>
      <w:r w:rsidR="00F578E9" w:rsidRPr="00493407">
        <w:rPr>
          <w:rFonts w:asciiTheme="minorHAnsi" w:hAnsiTheme="minorHAnsi"/>
          <w:lang w:eastAsia="zh-CN"/>
        </w:rPr>
        <w:t xml:space="preserve"> del in odprave pomanjkljivosti/prevzema del.</w:t>
      </w:r>
    </w:p>
    <w:p w14:paraId="4CE06FB0" w14:textId="77777777" w:rsidR="007C73C0" w:rsidRPr="00493407" w:rsidRDefault="007C73C0" w:rsidP="007C73C0">
      <w:pPr>
        <w:ind w:firstLine="708"/>
        <w:jc w:val="both"/>
        <w:rPr>
          <w:rFonts w:asciiTheme="minorHAnsi" w:hAnsiTheme="minorHAnsi"/>
          <w:lang w:eastAsia="zh-CN"/>
        </w:rPr>
      </w:pPr>
    </w:p>
    <w:p w14:paraId="73E80275" w14:textId="77777777" w:rsidR="008D1F28" w:rsidRPr="00493407" w:rsidRDefault="00946BC2" w:rsidP="00291501">
      <w:pPr>
        <w:jc w:val="both"/>
        <w:rPr>
          <w:rFonts w:asciiTheme="minorHAnsi" w:hAnsiTheme="minorHAnsi"/>
          <w:lang w:eastAsia="zh-CN"/>
        </w:rPr>
      </w:pPr>
      <w:r w:rsidRPr="00493407">
        <w:rPr>
          <w:rFonts w:asciiTheme="minorHAnsi" w:hAnsiTheme="minorHAnsi"/>
          <w:lang w:eastAsia="zh-CN"/>
        </w:rPr>
        <w:t>Garancijska doba prične teči z dnem uspešne primopredaje del</w:t>
      </w:r>
      <w:r w:rsidR="00310035" w:rsidRPr="00493407">
        <w:rPr>
          <w:rFonts w:asciiTheme="minorHAnsi" w:hAnsiTheme="minorHAnsi"/>
          <w:lang w:eastAsia="zh-CN"/>
        </w:rPr>
        <w:t>, za kar šteje prevzem brez pripomb in zadržkov</w:t>
      </w:r>
      <w:r w:rsidRPr="00493407">
        <w:rPr>
          <w:rFonts w:asciiTheme="minorHAnsi" w:hAnsiTheme="minorHAnsi"/>
          <w:lang w:eastAsia="zh-CN"/>
        </w:rPr>
        <w:t>.</w:t>
      </w:r>
    </w:p>
    <w:p w14:paraId="4A0E375B" w14:textId="76E4E74F" w:rsidR="008169A3" w:rsidRPr="00493407" w:rsidRDefault="006C1822" w:rsidP="006C1822">
      <w:pPr>
        <w:tabs>
          <w:tab w:val="left" w:pos="6780"/>
        </w:tabs>
        <w:jc w:val="both"/>
        <w:rPr>
          <w:rFonts w:asciiTheme="minorHAnsi" w:hAnsiTheme="minorHAnsi"/>
          <w:lang w:eastAsia="zh-CN"/>
        </w:rPr>
      </w:pPr>
      <w:r w:rsidRPr="00493407">
        <w:rPr>
          <w:rFonts w:asciiTheme="minorHAnsi" w:hAnsiTheme="minorHAnsi"/>
          <w:lang w:eastAsia="zh-CN"/>
        </w:rPr>
        <w:tab/>
      </w:r>
    </w:p>
    <w:p w14:paraId="0D065ABC" w14:textId="4490756F" w:rsidR="008169A3" w:rsidRPr="00C172DE" w:rsidRDefault="008169A3" w:rsidP="008169A3">
      <w:pPr>
        <w:jc w:val="both"/>
        <w:rPr>
          <w:rFonts w:asciiTheme="minorHAnsi" w:hAnsiTheme="minorHAnsi"/>
          <w:lang w:eastAsia="zh-CN"/>
        </w:rPr>
      </w:pPr>
      <w:r w:rsidRPr="00493407">
        <w:rPr>
          <w:rFonts w:asciiTheme="minorHAnsi" w:hAnsiTheme="minorHAnsi"/>
          <w:lang w:eastAsia="zh-CN"/>
        </w:rPr>
        <w:t>Naročnik bo skladno z določili pogodbe dopustil, da ponudnik</w:t>
      </w:r>
      <w:r w:rsidR="00FA590A" w:rsidRPr="00493407">
        <w:rPr>
          <w:rFonts w:asciiTheme="minorHAnsi" w:hAnsiTheme="minorHAnsi"/>
          <w:lang w:eastAsia="zh-CN"/>
        </w:rPr>
        <w:t xml:space="preserve"> (izvajalec)</w:t>
      </w:r>
      <w:r w:rsidRPr="00493407">
        <w:rPr>
          <w:rFonts w:asciiTheme="minorHAnsi" w:hAnsiTheme="minorHAnsi"/>
          <w:lang w:eastAsia="zh-CN"/>
        </w:rPr>
        <w:t xml:space="preserve"> sprva predloži ustrezno finančno zavarovanje za </w:t>
      </w:r>
      <w:r w:rsidR="00FA590A" w:rsidRPr="00493407">
        <w:rPr>
          <w:rFonts w:asciiTheme="minorHAnsi" w:hAnsiTheme="minorHAnsi"/>
          <w:lang w:eastAsia="zh-CN"/>
        </w:rPr>
        <w:t>odpravo napak</w:t>
      </w:r>
      <w:r w:rsidRPr="00493407">
        <w:rPr>
          <w:rFonts w:asciiTheme="minorHAnsi" w:hAnsiTheme="minorHAnsi"/>
          <w:lang w:eastAsia="zh-CN"/>
        </w:rPr>
        <w:t xml:space="preserve"> veljavno tri leta od </w:t>
      </w:r>
      <w:r w:rsidR="00BB1B4B" w:rsidRPr="00493407">
        <w:rPr>
          <w:rFonts w:asciiTheme="minorHAnsi" w:hAnsiTheme="minorHAnsi"/>
          <w:lang w:eastAsia="zh-CN"/>
        </w:rPr>
        <w:t>primopredaje/</w:t>
      </w:r>
      <w:r w:rsidR="00FA590A" w:rsidRPr="00493407">
        <w:rPr>
          <w:rFonts w:asciiTheme="minorHAnsi" w:hAnsiTheme="minorHAnsi"/>
          <w:lang w:eastAsia="zh-CN"/>
        </w:rPr>
        <w:t>prevzema del</w:t>
      </w:r>
      <w:r w:rsidRPr="00493407">
        <w:rPr>
          <w:rFonts w:asciiTheme="minorHAnsi" w:hAnsiTheme="minorHAnsi"/>
          <w:lang w:eastAsia="zh-CN"/>
        </w:rPr>
        <w:t xml:space="preserve"> in finančno zavarovanje nato v tretjem letu veljavnosti  (a najkasneje 10 dni pred iztekom veljavnosti predloženega</w:t>
      </w:r>
      <w:r w:rsidRPr="00C172DE">
        <w:rPr>
          <w:rFonts w:asciiTheme="minorHAnsi" w:hAnsiTheme="minorHAnsi"/>
          <w:lang w:eastAsia="zh-CN"/>
        </w:rPr>
        <w:t xml:space="preserve"> veljavnega finančnega zavarovanja) obvezno podaljša za nadaljnji 2 leti in </w:t>
      </w:r>
      <w:r w:rsidR="00FA590A">
        <w:rPr>
          <w:rFonts w:asciiTheme="minorHAnsi" w:hAnsiTheme="minorHAnsi"/>
          <w:lang w:eastAsia="zh-CN"/>
        </w:rPr>
        <w:t>30</w:t>
      </w:r>
      <w:r w:rsidRPr="00C172DE">
        <w:rPr>
          <w:rFonts w:asciiTheme="minorHAnsi" w:hAnsiTheme="minorHAnsi"/>
          <w:lang w:eastAsia="zh-CN"/>
        </w:rPr>
        <w:t xml:space="preserve"> dni, tako, da se veljavnost zadnjega predloženega zavarovanja izteče po 5 letih in </w:t>
      </w:r>
      <w:r w:rsidR="00FA590A">
        <w:rPr>
          <w:rFonts w:asciiTheme="minorHAnsi" w:hAnsiTheme="minorHAnsi"/>
          <w:lang w:eastAsia="zh-CN"/>
        </w:rPr>
        <w:t>30</w:t>
      </w:r>
      <w:r w:rsidRPr="00C172DE">
        <w:rPr>
          <w:rFonts w:asciiTheme="minorHAnsi" w:hAnsiTheme="minorHAnsi"/>
          <w:lang w:eastAsia="zh-CN"/>
        </w:rPr>
        <w:t xml:space="preserve"> dneh</w:t>
      </w:r>
      <w:r w:rsidR="00FA590A">
        <w:rPr>
          <w:rFonts w:asciiTheme="minorHAnsi" w:hAnsiTheme="minorHAnsi"/>
          <w:lang w:eastAsia="zh-CN"/>
        </w:rPr>
        <w:t xml:space="preserve"> od prevzema del</w:t>
      </w:r>
      <w:r w:rsidRPr="00C172DE">
        <w:rPr>
          <w:rFonts w:asciiTheme="minorHAnsi" w:hAnsiTheme="minorHAnsi"/>
          <w:lang w:eastAsia="zh-CN"/>
        </w:rPr>
        <w:t>.</w:t>
      </w:r>
    </w:p>
    <w:p w14:paraId="26B347BA" w14:textId="77777777" w:rsidR="00291501" w:rsidRPr="00291501" w:rsidRDefault="00291501" w:rsidP="00291501">
      <w:pPr>
        <w:jc w:val="both"/>
        <w:rPr>
          <w:rFonts w:asciiTheme="minorHAnsi" w:hAnsiTheme="minorHAnsi"/>
          <w:lang w:eastAsia="zh-CN"/>
        </w:rPr>
      </w:pPr>
    </w:p>
    <w:p w14:paraId="46D382E9" w14:textId="77777777" w:rsidR="00291501" w:rsidRPr="0029395F"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lahko izda bodisi: </w:t>
      </w:r>
    </w:p>
    <w:p w14:paraId="3B520467" w14:textId="77777777" w:rsidR="00291501" w:rsidRPr="0029395F" w:rsidRDefault="00291501" w:rsidP="00291501">
      <w:pPr>
        <w:jc w:val="both"/>
        <w:rPr>
          <w:rFonts w:asciiTheme="minorHAnsi" w:hAnsiTheme="minorHAnsi"/>
        </w:rPr>
      </w:pPr>
      <w:r w:rsidRPr="0029395F">
        <w:rPr>
          <w:rFonts w:asciiTheme="minorHAnsi" w:hAnsiTheme="minorHAnsi"/>
        </w:rPr>
        <w:t>a.</w:t>
      </w:r>
      <w:r w:rsidRPr="0029395F">
        <w:rPr>
          <w:rFonts w:asciiTheme="minorHAnsi" w:hAnsiTheme="minorHAnsi"/>
        </w:rPr>
        <w:tab/>
        <w:t>banka v Republiki Sloveniji ali</w:t>
      </w:r>
    </w:p>
    <w:p w14:paraId="547FC280" w14:textId="77777777" w:rsidR="00291501" w:rsidRPr="0029395F" w:rsidRDefault="00291501" w:rsidP="00291501">
      <w:pPr>
        <w:ind w:left="705" w:hanging="705"/>
        <w:jc w:val="both"/>
        <w:rPr>
          <w:rFonts w:asciiTheme="minorHAnsi" w:hAnsiTheme="minorHAnsi"/>
        </w:rPr>
      </w:pPr>
      <w:r w:rsidRPr="0029395F">
        <w:rPr>
          <w:rFonts w:asciiTheme="minorHAnsi" w:hAnsiTheme="minorHAnsi"/>
        </w:rPr>
        <w:t>b.</w:t>
      </w:r>
      <w:r w:rsidRPr="0029395F">
        <w:rPr>
          <w:rFonts w:asciiTheme="minorHAnsi" w:hAnsiTheme="minorHAnsi"/>
        </w:rPr>
        <w:tab/>
        <w:t>tuja banka preko korespondenčne banke, locirane v državi naročnika, ki mora imeti najmanj rating BB-, ki jo potrdi naročnik ali</w:t>
      </w:r>
    </w:p>
    <w:p w14:paraId="44559598" w14:textId="77777777" w:rsidR="00291501" w:rsidRPr="000174E9" w:rsidRDefault="00291501" w:rsidP="00291501">
      <w:pPr>
        <w:jc w:val="both"/>
        <w:rPr>
          <w:rFonts w:asciiTheme="minorHAnsi" w:hAnsiTheme="minorHAnsi"/>
        </w:rPr>
      </w:pPr>
      <w:r w:rsidRPr="0029395F">
        <w:rPr>
          <w:rFonts w:asciiTheme="minorHAnsi" w:hAnsiTheme="minorHAnsi"/>
        </w:rPr>
        <w:t>c.</w:t>
      </w:r>
      <w:r w:rsidRPr="0029395F">
        <w:rPr>
          <w:rFonts w:asciiTheme="minorHAnsi" w:hAnsiTheme="minorHAnsi"/>
        </w:rPr>
        <w:tab/>
        <w:t>zavarovalnica</w:t>
      </w:r>
      <w:r w:rsidRPr="000174E9">
        <w:rPr>
          <w:rFonts w:asciiTheme="minorHAnsi" w:hAnsiTheme="minorHAnsi"/>
        </w:rPr>
        <w:t>.</w:t>
      </w:r>
    </w:p>
    <w:p w14:paraId="2258D40B" w14:textId="77777777" w:rsidR="00291501" w:rsidRPr="000174E9" w:rsidRDefault="00291501" w:rsidP="00291501">
      <w:pPr>
        <w:jc w:val="both"/>
        <w:rPr>
          <w:rFonts w:asciiTheme="minorHAnsi" w:hAnsiTheme="minorHAnsi"/>
        </w:rPr>
      </w:pPr>
    </w:p>
    <w:p w14:paraId="44CB6C15" w14:textId="77777777" w:rsidR="00291501" w:rsidRPr="000174E9" w:rsidRDefault="00291501" w:rsidP="00291501">
      <w:pPr>
        <w:jc w:val="both"/>
        <w:rPr>
          <w:rFonts w:asciiTheme="minorHAnsi" w:hAnsiTheme="minorHAnsi"/>
        </w:rPr>
      </w:pPr>
      <w:r w:rsidRPr="000174E9">
        <w:rPr>
          <w:rFonts w:asciiTheme="minorHAnsi" w:hAnsiTheme="minorHAnsi"/>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4AFE4369" w14:textId="77777777" w:rsidR="00291501" w:rsidRPr="000174E9" w:rsidRDefault="00291501" w:rsidP="00291501">
      <w:pPr>
        <w:jc w:val="both"/>
        <w:rPr>
          <w:rFonts w:asciiTheme="minorHAnsi" w:hAnsiTheme="minorHAnsi"/>
        </w:rPr>
      </w:pPr>
    </w:p>
    <w:p w14:paraId="176CEE8F" w14:textId="77777777" w:rsidR="00291501" w:rsidRPr="000174E9" w:rsidRDefault="00291501" w:rsidP="00291501">
      <w:pPr>
        <w:jc w:val="both"/>
        <w:rPr>
          <w:rFonts w:asciiTheme="minorHAnsi" w:hAnsiTheme="minorHAnsi"/>
        </w:rPr>
      </w:pPr>
      <w:r w:rsidRPr="000174E9">
        <w:rPr>
          <w:rFonts w:asciiTheme="minorHAnsi" w:hAnsiTheme="minorHAnsi"/>
        </w:rPr>
        <w:t>Drugo ustrezno in enakovredno finančno zavarovanje je le kavcijsko zavarovanje pri zavarovalnicah, bianco menica ali menična izjava ni enakovredno finančno zavarovanje.</w:t>
      </w:r>
    </w:p>
    <w:p w14:paraId="4908AE81" w14:textId="77777777" w:rsidR="00291501" w:rsidRPr="000174E9" w:rsidRDefault="00291501" w:rsidP="00291501">
      <w:pPr>
        <w:jc w:val="both"/>
        <w:rPr>
          <w:rFonts w:asciiTheme="minorHAnsi" w:hAnsiTheme="minorHAnsi"/>
        </w:rPr>
      </w:pPr>
    </w:p>
    <w:p w14:paraId="6D1B5A6F" w14:textId="77777777" w:rsidR="00291501" w:rsidRPr="000174E9" w:rsidRDefault="00291501" w:rsidP="00291501">
      <w:pPr>
        <w:jc w:val="both"/>
        <w:rPr>
          <w:rFonts w:asciiTheme="minorHAnsi" w:hAnsiTheme="minorHAnsi"/>
        </w:rPr>
      </w:pPr>
      <w:r w:rsidRPr="000174E9">
        <w:rPr>
          <w:rFonts w:asciiTheme="minorHAnsi" w:hAnsiTheme="minorHAnsi"/>
        </w:rPr>
        <w:t>Originalno finančno zavarovanje (garancija / kavcijsko zavarovanje) za odpravo napak v garancijski dobi mora biti izdelano po Enotnih pravilih za garancije na poziv (EPGP), revizija iz leta 2010, izdana pri MTZ pod št. 758, z valuto plačila 15 dni od prejema zahteve upravičenca.</w:t>
      </w:r>
    </w:p>
    <w:p w14:paraId="4D6950C8" w14:textId="77777777" w:rsidR="00291501" w:rsidRPr="000174E9" w:rsidRDefault="00291501" w:rsidP="00291501">
      <w:pPr>
        <w:jc w:val="both"/>
        <w:rPr>
          <w:rFonts w:asciiTheme="minorHAnsi" w:hAnsiTheme="minorHAnsi"/>
        </w:rPr>
      </w:pPr>
    </w:p>
    <w:p w14:paraId="5C4CD741" w14:textId="77777777" w:rsidR="00291501" w:rsidRPr="000174E9" w:rsidRDefault="00291501" w:rsidP="00291501">
      <w:pPr>
        <w:jc w:val="both"/>
        <w:rPr>
          <w:rFonts w:asciiTheme="minorHAnsi" w:hAnsiTheme="minorHAnsi"/>
        </w:rPr>
      </w:pPr>
      <w:r w:rsidRPr="000174E9">
        <w:rPr>
          <w:rFonts w:asciiTheme="minorHAnsi" w:hAnsiTheme="minorHAnsi"/>
        </w:rPr>
        <w:t>Če iz kakršnegakoli razloga pred iztekom veljavnosti finančnega zavarovanja za odpravo napak ne pride do odprave napak, je izvajalec dolžan veljavnost zavarovanja za odpravo napak v garancijski dobi, na lastne stroške, podaljšati do roka potrebnega za odpravo napak. V kolikor tega ne stori, lahko naročnik unovči veljavno finančno zavarovanje za odpravo napak v garancijski dobi.</w:t>
      </w:r>
    </w:p>
    <w:p w14:paraId="0AEAC736" w14:textId="77777777" w:rsidR="00291501" w:rsidRPr="000174E9" w:rsidRDefault="00291501" w:rsidP="00291501">
      <w:pPr>
        <w:jc w:val="both"/>
        <w:rPr>
          <w:rFonts w:asciiTheme="minorHAnsi" w:hAnsiTheme="minorHAnsi"/>
        </w:rPr>
      </w:pPr>
    </w:p>
    <w:p w14:paraId="6BE919FD" w14:textId="77777777" w:rsidR="00291501" w:rsidRDefault="00291501" w:rsidP="00291501">
      <w:pPr>
        <w:jc w:val="both"/>
        <w:rPr>
          <w:rFonts w:asciiTheme="minorHAnsi" w:hAnsiTheme="minorHAnsi"/>
        </w:rPr>
      </w:pPr>
      <w:r w:rsidRPr="0029395F">
        <w:rPr>
          <w:rFonts w:asciiTheme="minorHAnsi" w:hAnsiTheme="minorHAnsi"/>
        </w:rPr>
        <w:t xml:space="preserve">Finančno zavarovanje za odpravo napak v garancijskem roku naročnik unovči, če ponudnik: </w:t>
      </w:r>
    </w:p>
    <w:p w14:paraId="7CC0BE59" w14:textId="495618AE" w:rsidR="00012B0F" w:rsidRDefault="009649B2" w:rsidP="00012B0F">
      <w:pPr>
        <w:jc w:val="both"/>
        <w:rPr>
          <w:rFonts w:asciiTheme="minorHAnsi" w:hAnsiTheme="minorHAnsi"/>
        </w:rPr>
      </w:pPr>
      <w:r>
        <w:rPr>
          <w:rFonts w:asciiTheme="minorHAnsi" w:hAnsiTheme="minorHAnsi"/>
        </w:rPr>
        <w:t>-</w:t>
      </w:r>
      <w:r w:rsidR="00012B0F" w:rsidRPr="00012B0F">
        <w:rPr>
          <w:rFonts w:asciiTheme="minorHAnsi" w:hAnsiTheme="minorHAnsi"/>
        </w:rPr>
        <w:t xml:space="preserve"> krši svoje pogodbene obveznosti iz naslova jamčevanja za odpravo napak,</w:t>
      </w:r>
    </w:p>
    <w:p w14:paraId="09534E74" w14:textId="24BDAF43" w:rsidR="00012B0F" w:rsidRDefault="009649B2" w:rsidP="00012B0F">
      <w:pPr>
        <w:jc w:val="both"/>
        <w:rPr>
          <w:rFonts w:asciiTheme="minorHAnsi" w:hAnsiTheme="minorHAnsi"/>
        </w:rPr>
      </w:pPr>
      <w:r>
        <w:rPr>
          <w:rFonts w:asciiTheme="minorHAnsi" w:hAnsiTheme="minorHAnsi"/>
        </w:rPr>
        <w:t xml:space="preserve">- </w:t>
      </w:r>
      <w:r w:rsidR="00012B0F" w:rsidRPr="00012B0F">
        <w:rPr>
          <w:rFonts w:asciiTheme="minorHAnsi" w:hAnsiTheme="minorHAnsi"/>
        </w:rPr>
        <w:t>v času garancije ne bo izvajal garancijskih obveznosti na način, opredeljen v tej pogodbi</w:t>
      </w:r>
      <w:r>
        <w:rPr>
          <w:rFonts w:asciiTheme="minorHAnsi" w:hAnsiTheme="minorHAnsi"/>
        </w:rPr>
        <w:t>,</w:t>
      </w:r>
    </w:p>
    <w:p w14:paraId="5BF55DD4" w14:textId="3616494A" w:rsidR="00012B0F" w:rsidRPr="00012B0F" w:rsidRDefault="009649B2" w:rsidP="00012B0F">
      <w:pPr>
        <w:jc w:val="both"/>
        <w:rPr>
          <w:rFonts w:asciiTheme="minorHAnsi" w:hAnsiTheme="minorHAnsi"/>
        </w:rPr>
      </w:pPr>
      <w:r>
        <w:rPr>
          <w:rFonts w:asciiTheme="minorHAnsi" w:hAnsiTheme="minorHAnsi"/>
        </w:rPr>
        <w:t xml:space="preserve">- </w:t>
      </w:r>
      <w:r w:rsidR="00012B0F" w:rsidRPr="00012B0F">
        <w:rPr>
          <w:rFonts w:asciiTheme="minorHAnsi" w:hAnsiTheme="minorHAnsi"/>
        </w:rPr>
        <w:t>če izvedena dela nimajo lastnosti/uporabljenih materialov/certifikatov, h katerim se je izvajalec zavezal ob podpisu pogodbe,</w:t>
      </w:r>
    </w:p>
    <w:p w14:paraId="6F1D75DD" w14:textId="79F95D27" w:rsidR="00012B0F" w:rsidRPr="003F52C6" w:rsidRDefault="009649B2" w:rsidP="00012B0F">
      <w:pPr>
        <w:jc w:val="both"/>
        <w:rPr>
          <w:rFonts w:asciiTheme="minorHAnsi" w:hAnsiTheme="minorHAnsi"/>
        </w:rPr>
      </w:pPr>
      <w:r>
        <w:rPr>
          <w:rFonts w:asciiTheme="minorHAnsi" w:hAnsiTheme="minorHAnsi"/>
        </w:rPr>
        <w:t>- n</w:t>
      </w:r>
      <w:r w:rsidR="00012B0F" w:rsidRPr="00012B0F">
        <w:rPr>
          <w:rFonts w:asciiTheme="minorHAnsi" w:hAnsiTheme="minorHAnsi"/>
        </w:rPr>
        <w:t xml:space="preserve">e predloži novega/podaljšanega finančnega zavarovanja za odpravo napak, kadar pride do </w:t>
      </w:r>
      <w:r w:rsidR="00012B0F" w:rsidRPr="003F52C6">
        <w:rPr>
          <w:rFonts w:asciiTheme="minorHAnsi" w:hAnsiTheme="minorHAnsi"/>
        </w:rPr>
        <w:t xml:space="preserve">podaljšanja pogodbenih rokov za odpravo napak ali primeru, ko predloženo finančno zavarovanje za odpravo napak za obdobje treh let ni podaljšano v roku iz </w:t>
      </w:r>
      <w:r w:rsidR="001B5729" w:rsidRPr="003F52C6">
        <w:rPr>
          <w:rFonts w:asciiTheme="minorHAnsi" w:hAnsiTheme="minorHAnsi"/>
        </w:rPr>
        <w:t>44</w:t>
      </w:r>
      <w:r w:rsidR="00012B0F" w:rsidRPr="003F52C6">
        <w:rPr>
          <w:rFonts w:asciiTheme="minorHAnsi" w:hAnsiTheme="minorHAnsi"/>
        </w:rPr>
        <w:t>. člena te pogodbe,</w:t>
      </w:r>
    </w:p>
    <w:p w14:paraId="42189BC8" w14:textId="08022D6F" w:rsidR="00786411" w:rsidRPr="003F52C6" w:rsidRDefault="004A5BA7" w:rsidP="00012B0F">
      <w:pPr>
        <w:jc w:val="both"/>
        <w:rPr>
          <w:rFonts w:asciiTheme="minorHAnsi" w:hAnsiTheme="minorHAnsi"/>
        </w:rPr>
      </w:pPr>
      <w:r w:rsidRPr="003F52C6">
        <w:rPr>
          <w:rFonts w:asciiTheme="minorHAnsi" w:hAnsiTheme="minorHAnsi"/>
        </w:rPr>
        <w:t xml:space="preserve">- ne </w:t>
      </w:r>
      <w:r w:rsidR="00786411" w:rsidRPr="003F52C6">
        <w:rPr>
          <w:rFonts w:asciiTheme="minorHAnsi" w:hAnsiTheme="minorHAnsi"/>
        </w:rPr>
        <w:t xml:space="preserve">predloži ustrezne dokumentacije za </w:t>
      </w:r>
      <w:r w:rsidRPr="003F52C6">
        <w:rPr>
          <w:rFonts w:asciiTheme="minorHAnsi" w:hAnsiTheme="minorHAnsi"/>
        </w:rPr>
        <w:t>pridobi</w:t>
      </w:r>
      <w:r w:rsidR="00786411" w:rsidRPr="003F52C6">
        <w:rPr>
          <w:rFonts w:asciiTheme="minorHAnsi" w:hAnsiTheme="minorHAnsi"/>
        </w:rPr>
        <w:t>tev</w:t>
      </w:r>
      <w:r w:rsidRPr="003F52C6">
        <w:rPr>
          <w:rFonts w:asciiTheme="minorHAnsi" w:hAnsiTheme="minorHAnsi"/>
        </w:rPr>
        <w:t xml:space="preserve"> uporabnega dovoljenja v</w:t>
      </w:r>
      <w:r w:rsidR="00786411" w:rsidRPr="003F52C6">
        <w:rPr>
          <w:rFonts w:asciiTheme="minorHAnsi" w:hAnsiTheme="minorHAnsi"/>
        </w:rPr>
        <w:t xml:space="preserve"> zahtevanem roku in ne sodeluje v postopku pridobitve uporabnega dovoljenja,</w:t>
      </w:r>
    </w:p>
    <w:p w14:paraId="1A20461B" w14:textId="4F79F839" w:rsidR="00012B0F" w:rsidRDefault="009649B2" w:rsidP="00012B0F">
      <w:pPr>
        <w:jc w:val="both"/>
        <w:rPr>
          <w:rFonts w:asciiTheme="minorHAnsi" w:hAnsiTheme="minorHAnsi"/>
        </w:rPr>
      </w:pPr>
      <w:r w:rsidRPr="003F52C6">
        <w:rPr>
          <w:rFonts w:asciiTheme="minorHAnsi" w:hAnsiTheme="minorHAnsi"/>
        </w:rPr>
        <w:t xml:space="preserve">- </w:t>
      </w:r>
      <w:r w:rsidR="00012B0F" w:rsidRPr="003F52C6">
        <w:rPr>
          <w:rFonts w:asciiTheme="minorHAnsi" w:hAnsiTheme="minorHAnsi"/>
        </w:rPr>
        <w:t>v drugih primerih, kot to določa pogodba.</w:t>
      </w:r>
    </w:p>
    <w:p w14:paraId="632E37EC" w14:textId="77777777" w:rsidR="00012B0F" w:rsidRDefault="00012B0F" w:rsidP="00291501">
      <w:pPr>
        <w:jc w:val="both"/>
        <w:rPr>
          <w:rFonts w:asciiTheme="minorHAnsi" w:hAnsiTheme="minorHAnsi"/>
        </w:rPr>
      </w:pPr>
    </w:p>
    <w:p w14:paraId="5C74AB98" w14:textId="77777777" w:rsidR="00B4794B" w:rsidRPr="00D24CDB" w:rsidRDefault="00B4794B" w:rsidP="004B5C48">
      <w:pPr>
        <w:pStyle w:val="Naslov1"/>
        <w:framePr w:wrap="around"/>
      </w:pPr>
      <w:bookmarkStart w:id="103" w:name="_Toc451354686"/>
      <w:bookmarkStart w:id="104" w:name="_Toc876793"/>
      <w:r w:rsidRPr="00D24CDB">
        <w:t>MERILA</w:t>
      </w:r>
      <w:bookmarkEnd w:id="103"/>
      <w:bookmarkEnd w:id="104"/>
    </w:p>
    <w:p w14:paraId="02E7C60E" w14:textId="77777777" w:rsidR="00325B06" w:rsidRPr="00D24CDB" w:rsidRDefault="00325B06" w:rsidP="00250C72">
      <w:pPr>
        <w:rPr>
          <w:rFonts w:asciiTheme="minorHAnsi" w:hAnsiTheme="minorHAnsi" w:cstheme="minorHAnsi"/>
          <w:sz w:val="24"/>
          <w:szCs w:val="24"/>
          <w:lang w:eastAsia="zh-CN"/>
        </w:rPr>
      </w:pPr>
    </w:p>
    <w:p w14:paraId="10A5C6C7" w14:textId="77777777" w:rsidR="00981A33" w:rsidRPr="009F5A22" w:rsidRDefault="00981A33" w:rsidP="00250C72">
      <w:pPr>
        <w:rPr>
          <w:rFonts w:asciiTheme="minorHAnsi" w:hAnsiTheme="minorHAnsi" w:cstheme="minorHAnsi"/>
          <w:sz w:val="23"/>
          <w:szCs w:val="23"/>
          <w:lang w:eastAsia="zh-CN"/>
        </w:rPr>
      </w:pPr>
    </w:p>
    <w:p w14:paraId="42C782E8" w14:textId="77777777" w:rsidR="00416ADD" w:rsidRPr="009F5A22" w:rsidRDefault="00416ADD" w:rsidP="00416ADD">
      <w:pPr>
        <w:widowControl w:val="0"/>
        <w:tabs>
          <w:tab w:val="right" w:pos="2556"/>
          <w:tab w:val="right" w:pos="5609"/>
        </w:tabs>
        <w:suppressAutoHyphens/>
        <w:autoSpaceDN w:val="0"/>
        <w:jc w:val="both"/>
        <w:textAlignment w:val="baseline"/>
        <w:rPr>
          <w:rFonts w:asciiTheme="minorHAnsi" w:hAnsiTheme="minorHAnsi" w:cstheme="minorHAnsi"/>
          <w:sz w:val="23"/>
          <w:szCs w:val="23"/>
          <w:lang w:eastAsia="zh-CN"/>
        </w:rPr>
      </w:pPr>
      <w:bookmarkStart w:id="105" w:name="bookmark78"/>
    </w:p>
    <w:p w14:paraId="7AF5DB1D" w14:textId="77777777" w:rsidR="00416ADD" w:rsidRPr="00D24CDB" w:rsidRDefault="00416ADD" w:rsidP="00C33E70">
      <w:pPr>
        <w:pStyle w:val="Naslov2"/>
      </w:pPr>
      <w:bookmarkStart w:id="106" w:name="_Toc451354687"/>
      <w:bookmarkStart w:id="107" w:name="_Toc876794"/>
      <w:r w:rsidRPr="00D24CDB">
        <w:t>Določitev meril</w:t>
      </w:r>
      <w:bookmarkEnd w:id="106"/>
      <w:bookmarkEnd w:id="107"/>
      <w:r w:rsidR="004731B7">
        <w:t xml:space="preserve"> </w:t>
      </w:r>
    </w:p>
    <w:p w14:paraId="44E3E9C3" w14:textId="735E0CD3" w:rsidR="0096515A" w:rsidRPr="0025201B" w:rsidRDefault="0096515A" w:rsidP="00894E0E">
      <w:pPr>
        <w:jc w:val="both"/>
      </w:pPr>
      <w:bookmarkStart w:id="108" w:name="_Toc451354688"/>
      <w:bookmarkEnd w:id="105"/>
      <w:r w:rsidRPr="0025201B">
        <w:t xml:space="preserve">Merilo za izbor izvajalca je ekonomsko najugodnejša ponudba, in sicer </w:t>
      </w:r>
      <w:r w:rsidRPr="0025201B">
        <w:rPr>
          <w:b/>
        </w:rPr>
        <w:t>najnižja končna ponudbena vrednost brez DDV</w:t>
      </w:r>
      <w:r w:rsidR="00291501">
        <w:rPr>
          <w:b/>
        </w:rPr>
        <w:t xml:space="preserve"> (oz. najnižja končna cena</w:t>
      </w:r>
      <w:r w:rsidR="007171AB">
        <w:rPr>
          <w:b/>
        </w:rPr>
        <w:t xml:space="preserve"> brez DDV</w:t>
      </w:r>
      <w:r w:rsidR="00291501">
        <w:rPr>
          <w:b/>
        </w:rPr>
        <w:t>).</w:t>
      </w:r>
      <w:r w:rsidRPr="0025201B">
        <w:rPr>
          <w:b/>
        </w:rPr>
        <w:t xml:space="preserve"> </w:t>
      </w:r>
    </w:p>
    <w:p w14:paraId="768BABFD" w14:textId="77777777" w:rsidR="0096515A" w:rsidRDefault="0096515A" w:rsidP="0096515A"/>
    <w:p w14:paraId="6751F40E" w14:textId="77777777" w:rsidR="004F4B11" w:rsidRPr="004F4B11" w:rsidRDefault="004F4B11" w:rsidP="004F4B11">
      <w:pPr>
        <w:widowControl w:val="0"/>
        <w:tabs>
          <w:tab w:val="right" w:pos="2556"/>
          <w:tab w:val="right" w:pos="5609"/>
        </w:tabs>
        <w:suppressAutoHyphens/>
        <w:autoSpaceDN w:val="0"/>
        <w:spacing w:line="276" w:lineRule="auto"/>
        <w:jc w:val="both"/>
        <w:textAlignment w:val="baseline"/>
        <w:rPr>
          <w:rFonts w:asciiTheme="minorHAnsi" w:eastAsiaTheme="minorHAnsi" w:hAnsiTheme="minorHAnsi" w:cs="Arial"/>
          <w:b/>
          <w:color w:val="000000"/>
          <w:kern w:val="3"/>
          <w:sz w:val="23"/>
          <w:szCs w:val="23"/>
          <w:lang w:eastAsia="zh-CN"/>
        </w:rPr>
      </w:pPr>
      <w:r w:rsidRPr="004F4B11">
        <w:rPr>
          <w:rFonts w:asciiTheme="minorHAnsi" w:eastAsiaTheme="minorHAnsi" w:hAnsiTheme="minorHAnsi" w:cs="Arial"/>
          <w:b/>
          <w:color w:val="000000"/>
          <w:kern w:val="3"/>
          <w:sz w:val="23"/>
          <w:szCs w:val="23"/>
          <w:lang w:eastAsia="zh-CN"/>
        </w:rPr>
        <w:t>DODATNO MERILO v primeru ponudb z isto ceno:</w:t>
      </w:r>
    </w:p>
    <w:p w14:paraId="4E0CB3B2" w14:textId="77777777" w:rsidR="00CC4458" w:rsidRPr="00CC4458" w:rsidRDefault="00CC4458" w:rsidP="00CC4458">
      <w:pPr>
        <w:spacing w:after="200" w:line="276" w:lineRule="auto"/>
        <w:jc w:val="both"/>
        <w:rPr>
          <w:rFonts w:asciiTheme="minorHAnsi" w:eastAsia="Calibri" w:hAnsiTheme="minorHAnsi" w:cs="Arial"/>
          <w:color w:val="000000" w:themeColor="text1"/>
          <w:kern w:val="3"/>
          <w:sz w:val="23"/>
          <w:szCs w:val="23"/>
          <w:lang w:eastAsia="zh-CN"/>
        </w:rPr>
      </w:pPr>
      <w:r w:rsidRPr="00CC4458">
        <w:rPr>
          <w:rFonts w:asciiTheme="minorHAnsi" w:eastAsia="Calibri" w:hAnsiTheme="minorHAnsi" w:cs="Arial"/>
          <w:color w:val="000000" w:themeColor="text1"/>
          <w:kern w:val="3"/>
          <w:sz w:val="23"/>
          <w:szCs w:val="23"/>
          <w:lang w:eastAsia="zh-CN"/>
        </w:rPr>
        <w:t xml:space="preserve">V kolikor bo več ponudnikov predložilo dopustno ponudbo z enako najnižjo ponudbeno ceno, bo naročnik ponudnika izbral z žrebom. Ponudnike, ki so oddali dopustne ponudbe z enako najnižjo ceno, bo naročnik pisno obvestil o žrebu in jim omogočil prisotnost na žrebu. Žreb po potekal v prostorih naročnika. </w:t>
      </w:r>
    </w:p>
    <w:p w14:paraId="5856A21B" w14:textId="77777777" w:rsidR="00CC4458" w:rsidRPr="00CC4458" w:rsidRDefault="00CC4458" w:rsidP="00CC4458">
      <w:pPr>
        <w:spacing w:after="200" w:line="276" w:lineRule="auto"/>
        <w:jc w:val="both"/>
        <w:rPr>
          <w:rFonts w:asciiTheme="minorHAnsi" w:eastAsia="Calibri" w:hAnsiTheme="minorHAnsi" w:cs="Arial"/>
          <w:color w:val="000000" w:themeColor="text1"/>
          <w:kern w:val="3"/>
          <w:sz w:val="23"/>
          <w:szCs w:val="23"/>
          <w:lang w:eastAsia="zh-CN"/>
        </w:rPr>
      </w:pPr>
      <w:r w:rsidRPr="00CC4458">
        <w:rPr>
          <w:rFonts w:asciiTheme="minorHAnsi" w:eastAsia="Calibri" w:hAnsiTheme="minorHAnsi" w:cs="Arial"/>
          <w:color w:val="000000" w:themeColor="text1"/>
          <w:kern w:val="3"/>
          <w:sz w:val="23"/>
          <w:szCs w:val="23"/>
          <w:lang w:eastAsia="zh-CN"/>
        </w:rPr>
        <w:t>Naročnik bo na žrebu za vsakega ponudnika z enako najnižjo ceno na enak prazen list papirja (posebej za vsakega ponudnika) zapisal naziv ponudnika, naziv javnega naročila in ponudbeno ceno.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0E95DBF9" w14:textId="77777777" w:rsidR="00CC4458" w:rsidRPr="00CC4458" w:rsidRDefault="00CC4458" w:rsidP="00CC4458">
      <w:pPr>
        <w:spacing w:after="200" w:line="276" w:lineRule="auto"/>
        <w:jc w:val="both"/>
        <w:rPr>
          <w:rFonts w:asciiTheme="minorHAnsi" w:eastAsia="Calibri" w:hAnsiTheme="minorHAnsi" w:cs="Arial"/>
          <w:color w:val="000000" w:themeColor="text1"/>
          <w:kern w:val="3"/>
          <w:sz w:val="23"/>
          <w:szCs w:val="23"/>
          <w:lang w:eastAsia="zh-CN"/>
        </w:rPr>
      </w:pPr>
      <w:r w:rsidRPr="00CC4458">
        <w:rPr>
          <w:rFonts w:asciiTheme="minorHAnsi" w:eastAsia="Calibri" w:hAnsiTheme="minorHAnsi" w:cs="Arial"/>
          <w:color w:val="000000" w:themeColor="text1"/>
          <w:kern w:val="3"/>
          <w:sz w:val="23"/>
          <w:szCs w:val="23"/>
          <w:lang w:eastAsia="zh-CN"/>
        </w:rPr>
        <w:t>Izmed ponudnikov, ki so ponudili enako najnižjo ceno, bo izbran tisti ponudnik, ki bo prvi izžreban. Naročnik bo o žrebu vodil zapisnik, ki ga bo vročil ponudnikom, ki so oddali dopustne ponudbe z enako najnižjo ponudbeno ceno.</w:t>
      </w:r>
    </w:p>
    <w:p w14:paraId="66B7EEE1" w14:textId="77777777" w:rsidR="002D63AB" w:rsidRPr="0025201B" w:rsidRDefault="002D63AB" w:rsidP="002D63AB">
      <w:pPr>
        <w:jc w:val="both"/>
        <w:rPr>
          <w:rFonts w:eastAsia="Calibri" w:cs="Arial"/>
          <w:kern w:val="3"/>
          <w:lang w:eastAsia="zh-CN"/>
        </w:rPr>
      </w:pPr>
    </w:p>
    <w:p w14:paraId="3954167D" w14:textId="77777777" w:rsidR="00B4794B" w:rsidRPr="00D24CDB" w:rsidRDefault="00166980" w:rsidP="004B5C48">
      <w:pPr>
        <w:pStyle w:val="Naslov1"/>
        <w:framePr w:wrap="around"/>
      </w:pPr>
      <w:bookmarkStart w:id="109" w:name="_Toc876795"/>
      <w:r w:rsidRPr="00D24CDB">
        <w:t>PONUDBA</w:t>
      </w:r>
      <w:bookmarkEnd w:id="108"/>
      <w:bookmarkEnd w:id="109"/>
    </w:p>
    <w:p w14:paraId="69EF90B3" w14:textId="77777777" w:rsidR="00250C72" w:rsidRPr="00D24CDB" w:rsidRDefault="00250C72" w:rsidP="00250C72">
      <w:pPr>
        <w:rPr>
          <w:sz w:val="24"/>
          <w:szCs w:val="24"/>
          <w:lang w:eastAsia="zh-CN"/>
        </w:rPr>
      </w:pPr>
    </w:p>
    <w:p w14:paraId="268F1452" w14:textId="77777777" w:rsidR="00325B06" w:rsidRPr="001136A4" w:rsidRDefault="00325B06" w:rsidP="00250C72">
      <w:pPr>
        <w:rPr>
          <w:sz w:val="23"/>
          <w:szCs w:val="23"/>
          <w:lang w:eastAsia="zh-CN"/>
        </w:rPr>
      </w:pPr>
    </w:p>
    <w:p w14:paraId="5A0B59D7" w14:textId="77777777" w:rsidR="00325B06" w:rsidRPr="001136A4" w:rsidRDefault="00325B06" w:rsidP="007E282C">
      <w:pPr>
        <w:rPr>
          <w:sz w:val="23"/>
          <w:szCs w:val="23"/>
          <w:lang w:eastAsia="zh-CN"/>
        </w:rPr>
      </w:pPr>
    </w:p>
    <w:p w14:paraId="008274F6" w14:textId="77777777" w:rsidR="00250C72" w:rsidRPr="00E91AF1" w:rsidRDefault="00250C72" w:rsidP="00C33E70">
      <w:pPr>
        <w:pStyle w:val="Naslov2"/>
      </w:pPr>
      <w:bookmarkStart w:id="110" w:name="_Toc451354689"/>
      <w:bookmarkStart w:id="111" w:name="_Toc876796"/>
      <w:r w:rsidRPr="00E91AF1">
        <w:t>Oblika ponudbe</w:t>
      </w:r>
      <w:bookmarkEnd w:id="110"/>
      <w:bookmarkEnd w:id="111"/>
      <w:r w:rsidR="004731B7" w:rsidRPr="00E91AF1">
        <w:t xml:space="preserve"> </w:t>
      </w:r>
    </w:p>
    <w:p w14:paraId="27CDAB67" w14:textId="77777777" w:rsidR="002E1203" w:rsidRDefault="002E1203" w:rsidP="005651DA">
      <w:pPr>
        <w:widowControl w:val="0"/>
        <w:autoSpaceDN w:val="0"/>
        <w:jc w:val="both"/>
        <w:textAlignment w:val="baseline"/>
        <w:rPr>
          <w:rFonts w:eastAsia="Calibri" w:cs="Arial"/>
          <w:b/>
          <w:kern w:val="3"/>
          <w:lang w:eastAsia="zh-CN"/>
        </w:rPr>
      </w:pPr>
    </w:p>
    <w:p w14:paraId="18356471"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Ponudnik ponudbo predloži v elektronski obliki.</w:t>
      </w:r>
    </w:p>
    <w:p w14:paraId="535AEFBF"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62AC466B"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Podpisan in izpolnjen obrazec »Ponudbeni predračun« (priloga št. 1) ponudnik »naloži« v .</w:t>
      </w:r>
      <w:proofErr w:type="spellStart"/>
      <w:r w:rsidRPr="00CC4458">
        <w:rPr>
          <w:rFonts w:asciiTheme="minorHAnsi" w:eastAsiaTheme="minorHAnsi" w:hAnsiTheme="minorHAnsi" w:cstheme="minorBidi"/>
          <w:b/>
          <w:color w:val="000000" w:themeColor="text1"/>
          <w:u w:val="single"/>
          <w:lang w:eastAsia="zh-CN"/>
        </w:rPr>
        <w:t>pdf</w:t>
      </w:r>
      <w:proofErr w:type="spellEnd"/>
      <w:r w:rsidRPr="00CC4458">
        <w:rPr>
          <w:rFonts w:asciiTheme="minorHAnsi" w:eastAsiaTheme="minorHAnsi" w:hAnsiTheme="minorHAnsi" w:cstheme="minorBidi"/>
          <w:b/>
          <w:color w:val="000000" w:themeColor="text1"/>
          <w:u w:val="single"/>
          <w:lang w:eastAsia="zh-CN"/>
        </w:rPr>
        <w:t xml:space="preserve"> datoteki (</w:t>
      </w:r>
      <w:proofErr w:type="spellStart"/>
      <w:r w:rsidRPr="00CC4458">
        <w:rPr>
          <w:rFonts w:asciiTheme="minorHAnsi" w:eastAsiaTheme="minorHAnsi" w:hAnsiTheme="minorHAnsi" w:cstheme="minorBidi"/>
          <w:b/>
          <w:color w:val="000000" w:themeColor="text1"/>
          <w:u w:val="single"/>
          <w:lang w:eastAsia="zh-CN"/>
        </w:rPr>
        <w:t>skenogram</w:t>
      </w:r>
      <w:proofErr w:type="spellEnd"/>
      <w:r w:rsidRPr="00CC4458">
        <w:rPr>
          <w:rFonts w:asciiTheme="minorHAnsi" w:eastAsiaTheme="minorHAnsi" w:hAnsiTheme="minorHAnsi" w:cstheme="minorBidi"/>
          <w:b/>
          <w:color w:val="000000" w:themeColor="text1"/>
          <w:u w:val="single"/>
          <w:lang w:eastAsia="zh-CN"/>
        </w:rPr>
        <w:t>), ki bo dostopna na javnem odpiranju ponudb, v informacijski sistem e-JN v razdelek »Predračun«.</w:t>
      </w:r>
    </w:p>
    <w:p w14:paraId="061658BB"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2256B9F4" w14:textId="77777777" w:rsidR="00CC4458" w:rsidRPr="00CC4458" w:rsidRDefault="00CC4458" w:rsidP="00CC4458">
      <w:pPr>
        <w:suppressAutoHyphens/>
        <w:autoSpaceDN w:val="0"/>
        <w:snapToGrid w:val="0"/>
        <w:spacing w:after="200" w:line="276" w:lineRule="auto"/>
        <w:ind w:right="6"/>
        <w:jc w:val="both"/>
        <w:textAlignment w:val="baseline"/>
        <w:rPr>
          <w:rFonts w:asciiTheme="minorHAnsi" w:eastAsiaTheme="minorHAnsi" w:hAnsiTheme="minorHAnsi" w:cstheme="minorBidi"/>
          <w:color w:val="000000" w:themeColor="text1"/>
          <w:u w:val="single"/>
          <w:lang w:eastAsia="zh-CN"/>
        </w:rPr>
      </w:pPr>
      <w:r w:rsidRPr="00CC4458">
        <w:rPr>
          <w:rFonts w:asciiTheme="minorHAnsi" w:eastAsiaTheme="minorHAnsi" w:hAnsiTheme="minorHAnsi" w:cs="Cambria"/>
          <w:bCs/>
          <w:color w:val="000000" w:themeColor="text1"/>
          <w:kern w:val="3"/>
          <w:lang w:eastAsia="zh-CN"/>
        </w:rPr>
        <w:t xml:space="preserve">V primeru, ko bo ponudnik v informacijski sistem e-JN v </w:t>
      </w:r>
      <w:r w:rsidRPr="00CC4458">
        <w:rPr>
          <w:rFonts w:asciiTheme="minorHAnsi" w:eastAsiaTheme="minorHAnsi" w:hAnsiTheme="minorHAnsi" w:cs="Cambria"/>
          <w:b/>
          <w:bCs/>
          <w:color w:val="000000" w:themeColor="text1"/>
          <w:kern w:val="3"/>
          <w:lang w:eastAsia="zh-CN"/>
        </w:rPr>
        <w:t>razdelek »Predračun«</w:t>
      </w:r>
      <w:r w:rsidRPr="00CC4458">
        <w:rPr>
          <w:rFonts w:asciiTheme="minorHAnsi" w:eastAsiaTheme="minorHAnsi" w:hAnsiTheme="minorHAnsi" w:cs="Cambria"/>
          <w:bCs/>
          <w:color w:val="000000" w:themeColor="text1"/>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CC4458">
        <w:rPr>
          <w:rFonts w:asciiTheme="minorHAnsi" w:eastAsiaTheme="minorHAnsi" w:hAnsiTheme="minorHAnsi" w:cstheme="minorBidi"/>
          <w:color w:val="000000" w:themeColor="text1"/>
          <w:u w:val="single"/>
          <w:lang w:eastAsia="zh-CN"/>
        </w:rPr>
        <w:t>»Povzetek predračuna« (Priloga 1 A).</w:t>
      </w:r>
    </w:p>
    <w:p w14:paraId="74288C12"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Podpisan in izpolnjen obrazec ESPD ponudnik »naloži« v *.</w:t>
      </w:r>
      <w:proofErr w:type="spellStart"/>
      <w:r w:rsidRPr="00CC4458">
        <w:rPr>
          <w:rFonts w:asciiTheme="minorHAnsi" w:eastAsiaTheme="minorHAnsi" w:hAnsiTheme="minorHAnsi" w:cstheme="minorBidi"/>
          <w:b/>
          <w:color w:val="000000" w:themeColor="text1"/>
          <w:u w:val="single"/>
          <w:lang w:eastAsia="zh-CN"/>
        </w:rPr>
        <w:t>xml</w:t>
      </w:r>
      <w:proofErr w:type="spellEnd"/>
      <w:r w:rsidRPr="00CC4458">
        <w:rPr>
          <w:rFonts w:asciiTheme="minorHAnsi" w:eastAsiaTheme="minorHAnsi" w:hAnsiTheme="minorHAnsi" w:cstheme="minorBidi"/>
          <w:b/>
          <w:color w:val="000000" w:themeColor="text1"/>
          <w:u w:val="single"/>
          <w:lang w:eastAsia="zh-CN"/>
        </w:rPr>
        <w:t xml:space="preserve"> datoteki v informacijski sistem e-JN v razdelek »ESPD - ponudnik«.</w:t>
      </w:r>
    </w:p>
    <w:p w14:paraId="529284DA"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9FF71D7"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V razdelek »ESPD – ostali sodelujoči« ponudnik naloži podpisan ESPD ostalih sodelujočih (partner, podizvajalec, drug subjekt, na katerega zmogljivosti se sklicuje) v berljivi in ustrezni *.</w:t>
      </w:r>
      <w:proofErr w:type="spellStart"/>
      <w:r w:rsidRPr="00CC4458">
        <w:rPr>
          <w:rFonts w:asciiTheme="minorHAnsi" w:eastAsiaTheme="minorHAnsi" w:hAnsiTheme="minorHAnsi" w:cstheme="minorBidi"/>
          <w:b/>
          <w:color w:val="000000" w:themeColor="text1"/>
          <w:u w:val="single"/>
          <w:lang w:eastAsia="zh-CN"/>
        </w:rPr>
        <w:t>pdf</w:t>
      </w:r>
      <w:proofErr w:type="spellEnd"/>
      <w:r w:rsidRPr="00CC4458">
        <w:rPr>
          <w:rFonts w:asciiTheme="minorHAnsi" w:eastAsiaTheme="minorHAnsi" w:hAnsiTheme="minorHAnsi" w:cstheme="minorBidi"/>
          <w:b/>
          <w:color w:val="000000" w:themeColor="text1"/>
          <w:u w:val="single"/>
          <w:lang w:eastAsia="zh-CN"/>
        </w:rPr>
        <w:t xml:space="preserve"> ali elektronsko podpisan *.</w:t>
      </w:r>
      <w:proofErr w:type="spellStart"/>
      <w:r w:rsidRPr="00CC4458">
        <w:rPr>
          <w:rFonts w:asciiTheme="minorHAnsi" w:eastAsiaTheme="minorHAnsi" w:hAnsiTheme="minorHAnsi" w:cstheme="minorBidi"/>
          <w:b/>
          <w:color w:val="000000" w:themeColor="text1"/>
          <w:u w:val="single"/>
          <w:lang w:eastAsia="zh-CN"/>
        </w:rPr>
        <w:t>xml</w:t>
      </w:r>
      <w:proofErr w:type="spellEnd"/>
      <w:r w:rsidRPr="00CC4458">
        <w:rPr>
          <w:rFonts w:asciiTheme="minorHAnsi" w:eastAsiaTheme="minorHAnsi" w:hAnsiTheme="minorHAnsi" w:cstheme="minorBidi"/>
          <w:b/>
          <w:color w:val="000000" w:themeColor="text1"/>
          <w:u w:val="single"/>
          <w:lang w:eastAsia="zh-CN"/>
        </w:rPr>
        <w:t xml:space="preserve"> obliki.</w:t>
      </w:r>
    </w:p>
    <w:p w14:paraId="37BF2C5C" w14:textId="77777777" w:rsidR="00CC4458" w:rsidRPr="00CC4458" w:rsidRDefault="00CC4458" w:rsidP="00CC4458">
      <w:pPr>
        <w:jc w:val="both"/>
        <w:rPr>
          <w:rFonts w:asciiTheme="minorHAnsi" w:eastAsiaTheme="minorHAnsi" w:hAnsiTheme="minorHAnsi" w:cstheme="minorBidi"/>
          <w:b/>
          <w:color w:val="000000" w:themeColor="text1"/>
          <w:u w:val="single"/>
          <w:lang w:eastAsia="zh-CN"/>
        </w:rPr>
      </w:pPr>
      <w:r w:rsidRPr="00CC4458">
        <w:rPr>
          <w:rFonts w:asciiTheme="minorHAnsi" w:eastAsiaTheme="minorHAnsi" w:hAnsiTheme="minorHAnsi" w:cstheme="minorBidi"/>
          <w:b/>
          <w:color w:val="000000" w:themeColor="text1"/>
          <w:u w:val="single"/>
          <w:lang w:eastAsia="zh-CN"/>
        </w:rPr>
        <w:t>Ostalo ponudbeno dokumentacijo, vključno z vsemi obrazci, dokazili in ostalim zahtevanim s predmetno dokumentacijo v zvezi z oddajo javnega naročila ter vključno s popisom del v Excel obliki (izpolnjena Excel datoteka.xls) mora ponudnik »naložiti« v informacijski sistem e-JN v razdelek »Druge priloge«.</w:t>
      </w:r>
    </w:p>
    <w:p w14:paraId="3C158470"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20868D50"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r w:rsidRPr="00CC4458">
        <w:rPr>
          <w:rFonts w:asciiTheme="minorHAnsi" w:eastAsiaTheme="minorHAnsi" w:hAnsiTheme="minorHAnsi" w:cstheme="minorBidi"/>
          <w:color w:val="000000" w:themeColor="text1"/>
          <w:lang w:eastAsia="zh-CN"/>
        </w:rPr>
        <w:t>Z izjemo popisov del, ki so v obliki Microsoft Excel, se ostalo dokumentacijo »POSKENIRA«, zaželena je PDF oblika.</w:t>
      </w:r>
    </w:p>
    <w:p w14:paraId="64E7FA9F"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r w:rsidRPr="00CC4458">
        <w:rPr>
          <w:rFonts w:asciiTheme="minorHAnsi" w:eastAsiaTheme="minorHAnsi" w:hAnsiTheme="minorHAnsi" w:cstheme="minorBidi"/>
          <w:color w:val="000000" w:themeColor="text1"/>
          <w:lang w:eastAsia="zh-CN"/>
        </w:rPr>
        <w:t>Zaželeno je, da naročnik celotno ponudbeno dokumentacijo s popisom in prilogami naloži v obliki enega »stisnjenega« dokumenta v *.</w:t>
      </w:r>
      <w:proofErr w:type="spellStart"/>
      <w:r w:rsidRPr="00CC4458">
        <w:rPr>
          <w:rFonts w:asciiTheme="minorHAnsi" w:eastAsiaTheme="minorHAnsi" w:hAnsiTheme="minorHAnsi" w:cstheme="minorBidi"/>
          <w:color w:val="000000" w:themeColor="text1"/>
          <w:lang w:eastAsia="zh-CN"/>
        </w:rPr>
        <w:t>zip</w:t>
      </w:r>
      <w:proofErr w:type="spellEnd"/>
      <w:r w:rsidRPr="00CC4458">
        <w:rPr>
          <w:rFonts w:asciiTheme="minorHAnsi" w:eastAsiaTheme="minorHAnsi" w:hAnsiTheme="minorHAnsi" w:cstheme="minorBidi"/>
          <w:color w:val="000000" w:themeColor="text1"/>
          <w:lang w:eastAsia="zh-CN"/>
        </w:rPr>
        <w:t xml:space="preserve"> obliki.</w:t>
      </w:r>
    </w:p>
    <w:p w14:paraId="32868752"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p>
    <w:p w14:paraId="6E021B4B" w14:textId="77777777" w:rsidR="00CC4458" w:rsidRPr="00CC4458" w:rsidRDefault="00CC4458" w:rsidP="00CC4458">
      <w:pPr>
        <w:spacing w:line="276" w:lineRule="auto"/>
        <w:jc w:val="both"/>
        <w:rPr>
          <w:rFonts w:asciiTheme="minorHAnsi" w:eastAsiaTheme="minorHAnsi" w:hAnsiTheme="minorHAnsi" w:cstheme="minorBidi"/>
          <w:color w:val="000000" w:themeColor="text1"/>
          <w:lang w:eastAsia="zh-CN"/>
        </w:rPr>
      </w:pPr>
      <w:r w:rsidRPr="00CC4458">
        <w:rPr>
          <w:rFonts w:asciiTheme="minorHAnsi" w:eastAsiaTheme="minorHAnsi" w:hAnsiTheme="minorHAnsi" w:cstheme="minorBidi"/>
          <w:b/>
          <w:color w:val="000000" w:themeColor="text1"/>
          <w:u w:val="single"/>
          <w:lang w:eastAsia="zh-CN"/>
        </w:rPr>
        <w:t xml:space="preserve">Skupna velikost datotek je omejena na 100 MB </w:t>
      </w:r>
      <w:r w:rsidRPr="00CC4458">
        <w:rPr>
          <w:rFonts w:asciiTheme="minorHAnsi" w:eastAsiaTheme="minorHAnsi" w:hAnsiTheme="minorHAnsi" w:cstheme="minorBidi"/>
          <w:color w:val="000000" w:themeColor="text1"/>
          <w:lang w:eastAsia="zh-CN"/>
        </w:rPr>
        <w:t>(v kolikor je potrebno naj ponudniki velikost datotek z ustreznim programom skrčijo), prav tako naj ponudniki ne nalagajo več kot 100 ločenih datotek.</w:t>
      </w:r>
    </w:p>
    <w:p w14:paraId="61DE0986" w14:textId="77777777" w:rsidR="00CC4458" w:rsidRPr="00CC4458" w:rsidRDefault="00CC4458" w:rsidP="00CC4458">
      <w:pPr>
        <w:spacing w:line="276" w:lineRule="auto"/>
        <w:jc w:val="both"/>
        <w:rPr>
          <w:rFonts w:asciiTheme="minorHAnsi" w:eastAsiaTheme="minorHAnsi" w:hAnsiTheme="minorHAnsi" w:cstheme="minorBidi"/>
          <w:b/>
          <w:color w:val="000000" w:themeColor="text1"/>
          <w:u w:val="single"/>
          <w:lang w:eastAsia="zh-CN"/>
        </w:rPr>
      </w:pPr>
    </w:p>
    <w:p w14:paraId="1E204E7F"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CC4458">
        <w:rPr>
          <w:rFonts w:asciiTheme="minorHAnsi" w:eastAsia="Calibri" w:hAnsiTheme="minorHAnsi" w:cs="Cambria"/>
          <w:kern w:val="3"/>
          <w:lang w:eastAsia="zh-CN"/>
        </w:rPr>
        <w:t>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5870186E"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p>
    <w:p w14:paraId="5F6619F0"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CC4458">
        <w:rPr>
          <w:rFonts w:asciiTheme="minorHAnsi" w:eastAsia="Calibri" w:hAnsiTheme="minorHAnsi" w:cs="Cambria"/>
          <w:b/>
          <w:bCs/>
          <w:kern w:val="3"/>
          <w:lang w:eastAsia="zh-CN"/>
        </w:rPr>
        <w:t>V primeru razlik med ponudbenim predračunom (popisom) in obrazcem Priloga št. 1 A – Povzetek predračuna se upošteva ponudbeni predračun (popis).</w:t>
      </w:r>
    </w:p>
    <w:p w14:paraId="6AFDEE31"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2AA7BE1F"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CC4458">
        <w:rPr>
          <w:rFonts w:asciiTheme="minorHAnsi" w:eastAsia="Calibri" w:hAnsiTheme="minorHAnsi" w:cs="Cambria"/>
          <w:bCs/>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00356988" w14:textId="77777777" w:rsidR="00CC4458" w:rsidRPr="00CC4458" w:rsidRDefault="00CC4458" w:rsidP="00CC4458">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1C1E37B6" w14:textId="77777777" w:rsidR="00CC4458" w:rsidRPr="00CC4458" w:rsidRDefault="00CC4458" w:rsidP="00CC4458">
      <w:pPr>
        <w:tabs>
          <w:tab w:val="left" w:pos="0"/>
        </w:tabs>
        <w:spacing w:line="276" w:lineRule="auto"/>
        <w:jc w:val="both"/>
        <w:rPr>
          <w:rFonts w:asciiTheme="minorHAnsi" w:eastAsia="Calibri" w:hAnsiTheme="minorHAnsi" w:cs="Cambria"/>
          <w:b/>
          <w:i/>
          <w:color w:val="000000"/>
          <w:kern w:val="3"/>
          <w:u w:val="single"/>
          <w:lang w:eastAsia="zh-CN"/>
        </w:rPr>
      </w:pPr>
      <w:r w:rsidRPr="00CC4458">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4E4C0886"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u w:val="single"/>
          <w:lang w:eastAsia="zh-CN"/>
        </w:rPr>
      </w:pPr>
    </w:p>
    <w:p w14:paraId="55EFE8E0"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b/>
          <w:color w:val="000000" w:themeColor="text1"/>
          <w:lang w:eastAsia="zh-CN"/>
        </w:rPr>
      </w:pPr>
      <w:r w:rsidRPr="00CC4458">
        <w:rPr>
          <w:rFonts w:asciiTheme="minorHAnsi" w:eastAsiaTheme="minorHAnsi" w:hAnsiTheme="minorHAnsi" w:cstheme="minorBidi"/>
          <w:color w:val="000000" w:themeColor="text1"/>
          <w:lang w:eastAsia="zh-CN"/>
        </w:rPr>
        <w:t xml:space="preserve">Ponudniki naj pred oddajo ponudbe preverijo, ali so oddani podatki </w:t>
      </w:r>
      <w:r w:rsidRPr="00CC4458">
        <w:rPr>
          <w:rFonts w:asciiTheme="minorHAnsi" w:eastAsiaTheme="minorHAnsi" w:hAnsiTheme="minorHAnsi" w:cstheme="minorBidi"/>
          <w:b/>
          <w:color w:val="000000" w:themeColor="text1"/>
          <w:lang w:eastAsia="zh-CN"/>
        </w:rPr>
        <w:t>ustrezno skenirani, zapisani in berljivi.</w:t>
      </w:r>
    </w:p>
    <w:p w14:paraId="6FC5BE4D"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Theme="minorHAnsi" w:hAnsiTheme="minorHAnsi" w:cstheme="minorBidi"/>
          <w:color w:val="000000" w:themeColor="text1"/>
          <w:u w:val="single"/>
          <w:lang w:eastAsia="zh-CN"/>
        </w:rPr>
      </w:pPr>
    </w:p>
    <w:p w14:paraId="10228384"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CC4458">
        <w:rPr>
          <w:rFonts w:asciiTheme="minorHAnsi" w:eastAsia="Calibri" w:hAnsiTheme="minorHAnsi" w:cstheme="minorHAnsi"/>
          <w:kern w:val="3"/>
          <w:lang w:eastAsia="zh-CN"/>
        </w:rPr>
        <w:t xml:space="preserve">Besedilo obrazcev, ki bodo priloženi ponudbi, mora </w:t>
      </w:r>
      <w:r w:rsidRPr="00CC4458">
        <w:rPr>
          <w:rFonts w:asciiTheme="minorHAnsi" w:eastAsia="Calibri" w:hAnsiTheme="minorHAnsi" w:cstheme="minorHAnsi"/>
          <w:b/>
          <w:kern w:val="3"/>
          <w:lang w:eastAsia="zh-CN"/>
        </w:rPr>
        <w:t>v celoti ustrezati zahtevam</w:t>
      </w:r>
      <w:r w:rsidRPr="00CC4458">
        <w:rPr>
          <w:rFonts w:asciiTheme="minorHAnsi" w:eastAsia="Calibri" w:hAnsiTheme="minorHAnsi" w:cstheme="minorHAnsi"/>
          <w:kern w:val="3"/>
          <w:lang w:eastAsia="zh-CN"/>
        </w:rPr>
        <w:t xml:space="preserve"> naročnika, kar pomeni, da mora biti besedilo obrazca istovetno besedilu na obrazcu, ki je sestavni del te dokumentacije v zvezi z oddajo javnega naročila oziroma mora besedilo obrazca </w:t>
      </w:r>
      <w:r w:rsidRPr="00CC4458">
        <w:rPr>
          <w:rFonts w:asciiTheme="minorHAnsi" w:eastAsia="Calibri" w:hAnsiTheme="minorHAnsi" w:cstheme="minorHAnsi"/>
          <w:b/>
          <w:kern w:val="3"/>
          <w:lang w:eastAsia="zh-CN"/>
        </w:rPr>
        <w:t>vsebovati vse podatke</w:t>
      </w:r>
      <w:r w:rsidRPr="00CC4458">
        <w:rPr>
          <w:rFonts w:asciiTheme="minorHAnsi" w:eastAsia="Calibri" w:hAnsiTheme="minorHAnsi" w:cstheme="minorHAnsi"/>
          <w:kern w:val="3"/>
          <w:lang w:eastAsia="zh-CN"/>
        </w:rPr>
        <w:t>, ki so zahtevani s strani naročnika.</w:t>
      </w:r>
    </w:p>
    <w:p w14:paraId="171C1607"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p>
    <w:p w14:paraId="2B85D16D"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lang w:eastAsia="zh-CN"/>
        </w:rPr>
      </w:pPr>
      <w:r w:rsidRPr="00CC4458">
        <w:rPr>
          <w:rFonts w:asciiTheme="minorHAnsi" w:eastAsia="Calibri" w:hAnsiTheme="minorHAnsi" w:cstheme="minorHAnsi"/>
          <w:kern w:val="3"/>
          <w:lang w:eastAsia="zh-CN"/>
        </w:rPr>
        <w:t xml:space="preserve">V kolikor ni drugače določeno, </w:t>
      </w:r>
      <w:r w:rsidRPr="00CC4458">
        <w:rPr>
          <w:rFonts w:asciiTheme="minorHAnsi" w:eastAsia="Calibri" w:hAnsiTheme="minorHAnsi" w:cstheme="minorHAnsi"/>
          <w:kern w:val="3"/>
          <w:u w:val="single"/>
          <w:lang w:eastAsia="zh-CN"/>
        </w:rPr>
        <w:t>tuji ponudniki</w:t>
      </w:r>
      <w:r w:rsidRPr="00CC4458">
        <w:rPr>
          <w:rFonts w:asciiTheme="minorHAnsi" w:eastAsia="Calibri" w:hAnsiTheme="minorHAnsi" w:cstheme="minorHAnsi"/>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p>
    <w:p w14:paraId="47C015FE" w14:textId="77777777" w:rsidR="00CC4458" w:rsidRPr="00CC4458" w:rsidRDefault="00CC4458" w:rsidP="00CC4458">
      <w:pPr>
        <w:shd w:val="clear" w:color="auto" w:fill="FFFFFF"/>
        <w:tabs>
          <w:tab w:val="left" w:pos="701"/>
        </w:tabs>
        <w:suppressAutoHyphens/>
        <w:autoSpaceDN w:val="0"/>
        <w:ind w:right="6"/>
        <w:jc w:val="both"/>
        <w:textAlignment w:val="baseline"/>
        <w:rPr>
          <w:rFonts w:asciiTheme="minorHAnsi" w:eastAsia="Calibri" w:hAnsiTheme="minorHAnsi" w:cstheme="minorHAnsi"/>
          <w:kern w:val="3"/>
          <w:u w:val="single"/>
          <w:lang w:eastAsia="zh-CN"/>
        </w:rPr>
      </w:pPr>
      <w:r w:rsidRPr="00CC4458">
        <w:rPr>
          <w:rFonts w:asciiTheme="minorHAnsi" w:eastAsia="Calibri" w:hAnsiTheme="minorHAnsi" w:cstheme="minorHAnsi"/>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CC4458">
        <w:rPr>
          <w:rFonts w:asciiTheme="minorHAnsi" w:eastAsia="Calibri" w:hAnsiTheme="minorHAnsi" w:cstheme="minorHAnsi"/>
          <w:kern w:val="3"/>
          <w:u w:val="single"/>
          <w:lang w:eastAsia="zh-CN"/>
        </w:rPr>
        <w:t xml:space="preserve">Overovitev prevodov ni potrebna.    </w:t>
      </w:r>
    </w:p>
    <w:p w14:paraId="2F18917C" w14:textId="77777777" w:rsidR="00CC4458" w:rsidRDefault="00CC4458" w:rsidP="005651DA">
      <w:pPr>
        <w:widowControl w:val="0"/>
        <w:autoSpaceDN w:val="0"/>
        <w:jc w:val="both"/>
        <w:textAlignment w:val="baseline"/>
        <w:rPr>
          <w:rFonts w:eastAsia="Calibri" w:cs="Arial"/>
          <w:b/>
          <w:kern w:val="3"/>
          <w:lang w:eastAsia="zh-CN"/>
        </w:rPr>
      </w:pPr>
    </w:p>
    <w:p w14:paraId="5C91FE36" w14:textId="77777777" w:rsidR="000715FF" w:rsidRDefault="000715FF" w:rsidP="005651DA">
      <w:pPr>
        <w:widowControl w:val="0"/>
        <w:autoSpaceDN w:val="0"/>
        <w:jc w:val="both"/>
        <w:textAlignment w:val="baseline"/>
        <w:rPr>
          <w:rFonts w:eastAsia="Calibri" w:cs="Arial"/>
          <w:b/>
          <w:kern w:val="3"/>
          <w:lang w:eastAsia="zh-CN"/>
        </w:rPr>
      </w:pPr>
    </w:p>
    <w:p w14:paraId="50DE0EBD" w14:textId="77777777" w:rsidR="00397424" w:rsidRPr="001136A4" w:rsidRDefault="00397424" w:rsidP="00C33E70">
      <w:pPr>
        <w:pStyle w:val="Naslov2"/>
        <w:rPr>
          <w:rFonts w:eastAsia="Calibri"/>
        </w:rPr>
      </w:pPr>
      <w:bookmarkStart w:id="112" w:name="_Toc451354690"/>
      <w:bookmarkStart w:id="113" w:name="_Toc876797"/>
      <w:r w:rsidRPr="001136A4">
        <w:rPr>
          <w:rFonts w:eastAsia="Calibri"/>
        </w:rPr>
        <w:t>Veljavnost ponudbe</w:t>
      </w:r>
      <w:bookmarkEnd w:id="112"/>
      <w:bookmarkEnd w:id="113"/>
      <w:r w:rsidR="004731B7">
        <w:rPr>
          <w:rFonts w:eastAsia="Calibri"/>
        </w:rPr>
        <w:t xml:space="preserve"> </w:t>
      </w:r>
    </w:p>
    <w:p w14:paraId="71E841E6" w14:textId="4E049AB3" w:rsidR="00397424" w:rsidRPr="0025201B" w:rsidRDefault="00397424" w:rsidP="00397424">
      <w:pPr>
        <w:suppressAutoHyphens/>
        <w:autoSpaceDN w:val="0"/>
        <w:ind w:right="6"/>
        <w:jc w:val="both"/>
        <w:textAlignment w:val="baseline"/>
        <w:rPr>
          <w:rFonts w:eastAsia="Calibri" w:cs="Calibri"/>
          <w:kern w:val="3"/>
          <w:lang w:eastAsia="zh-CN"/>
        </w:rPr>
      </w:pPr>
      <w:r w:rsidRPr="00BB1B4B">
        <w:rPr>
          <w:rFonts w:eastAsia="Calibri" w:cs="Arial"/>
          <w:kern w:val="3"/>
          <w:lang w:eastAsia="zh-CN"/>
        </w:rPr>
        <w:t xml:space="preserve">Ponudba mora veljati najmanj </w:t>
      </w:r>
      <w:r w:rsidRPr="00BB1B4B">
        <w:rPr>
          <w:rFonts w:eastAsia="Calibri" w:cs="Arial"/>
          <w:b/>
          <w:kern w:val="3"/>
          <w:lang w:eastAsia="zh-CN"/>
        </w:rPr>
        <w:t xml:space="preserve">do </w:t>
      </w:r>
      <w:sdt>
        <w:sdtPr>
          <w:rPr>
            <w:rFonts w:eastAsia="Calibri" w:cs="Arial"/>
            <w:b/>
            <w:kern w:val="3"/>
            <w:lang w:eastAsia="zh-CN"/>
          </w:rPr>
          <w:id w:val="-1912693122"/>
          <w:placeholder>
            <w:docPart w:val="C3C84589677545538B96E4DDE635A9AE"/>
          </w:placeholder>
          <w:date w:fullDate="2021-03-31T00:00:00Z">
            <w:dateFormat w:val="d.M.yyyy"/>
            <w:lid w:val="sl-SI"/>
            <w:storeMappedDataAs w:val="dateTime"/>
            <w:calendar w:val="gregorian"/>
          </w:date>
        </w:sdtPr>
        <w:sdtContent>
          <w:r w:rsidR="007E7ED1">
            <w:rPr>
              <w:rFonts w:eastAsia="Calibri" w:cs="Arial"/>
              <w:b/>
              <w:kern w:val="3"/>
              <w:lang w:eastAsia="zh-CN"/>
            </w:rPr>
            <w:t>31.3.2021</w:t>
          </w:r>
        </w:sdtContent>
      </w:sdt>
      <w:r w:rsidR="00325B06" w:rsidRPr="00BB1B4B">
        <w:rPr>
          <w:rFonts w:eastAsia="Calibri" w:cs="Arial"/>
          <w:kern w:val="3"/>
          <w:lang w:eastAsia="zh-CN"/>
        </w:rPr>
        <w:t>.</w:t>
      </w:r>
      <w:r w:rsidRPr="0025201B">
        <w:rPr>
          <w:rFonts w:eastAsia="Calibri" w:cs="Arial"/>
          <w:kern w:val="3"/>
          <w:lang w:eastAsia="zh-CN"/>
        </w:rPr>
        <w:t xml:space="preserve"> </w:t>
      </w:r>
    </w:p>
    <w:p w14:paraId="7634FB34" w14:textId="77777777" w:rsidR="00397424" w:rsidRPr="0025201B" w:rsidRDefault="00397424" w:rsidP="00397424">
      <w:pPr>
        <w:suppressAutoHyphens/>
        <w:autoSpaceDN w:val="0"/>
        <w:ind w:right="6"/>
        <w:jc w:val="both"/>
        <w:textAlignment w:val="baseline"/>
        <w:rPr>
          <w:rFonts w:eastAsia="Calibri" w:cs="Arial"/>
          <w:kern w:val="3"/>
          <w:lang w:eastAsia="zh-CN"/>
        </w:rPr>
      </w:pPr>
    </w:p>
    <w:p w14:paraId="6995F465" w14:textId="77777777" w:rsidR="00537B2D" w:rsidRPr="00537B2D" w:rsidRDefault="00537B2D" w:rsidP="00537B2D">
      <w:pPr>
        <w:jc w:val="both"/>
        <w:rPr>
          <w:rFonts w:asciiTheme="minorHAnsi" w:eastAsia="Calibri" w:hAnsiTheme="minorHAnsi" w:cs="Arial"/>
          <w:color w:val="000000" w:themeColor="text1"/>
          <w:kern w:val="3"/>
          <w:sz w:val="23"/>
          <w:szCs w:val="23"/>
          <w:lang w:eastAsia="zh-CN"/>
        </w:rPr>
      </w:pPr>
      <w:r w:rsidRPr="00537B2D">
        <w:rPr>
          <w:rFonts w:asciiTheme="minorHAnsi" w:eastAsia="Calibri" w:hAnsiTheme="minorHAnsi" w:cs="Arial"/>
          <w:color w:val="000000" w:themeColor="text1"/>
          <w:kern w:val="3"/>
          <w:sz w:val="23"/>
          <w:szCs w:val="23"/>
          <w:lang w:eastAsia="zh-CN"/>
        </w:rPr>
        <w:t>V kolikor odločitev o oddaji predmetnega javnega naročila ni pravnomočna do predhodno navedenega roka bo naročnik ponudnike pozval k podaljšanju veljavnosti ponudbe in k podaljšanju veljavnosti zavarovanja za resnost ponudbe.</w:t>
      </w:r>
    </w:p>
    <w:p w14:paraId="38CDC64C" w14:textId="77777777" w:rsidR="00391673" w:rsidRDefault="00391673" w:rsidP="00397424">
      <w:pPr>
        <w:suppressAutoHyphens/>
        <w:autoSpaceDN w:val="0"/>
        <w:ind w:right="6"/>
        <w:jc w:val="both"/>
        <w:textAlignment w:val="baseline"/>
        <w:rPr>
          <w:rFonts w:eastAsia="Calibri" w:cs="Arial"/>
          <w:kern w:val="3"/>
          <w:sz w:val="23"/>
          <w:szCs w:val="23"/>
          <w:lang w:eastAsia="zh-CN"/>
        </w:rPr>
      </w:pPr>
    </w:p>
    <w:p w14:paraId="2BAB05C5" w14:textId="77777777" w:rsidR="005A2326" w:rsidRDefault="005A2326" w:rsidP="00397424">
      <w:pPr>
        <w:suppressAutoHyphens/>
        <w:autoSpaceDN w:val="0"/>
        <w:ind w:right="6"/>
        <w:jc w:val="both"/>
        <w:textAlignment w:val="baseline"/>
        <w:rPr>
          <w:rFonts w:eastAsia="Calibri" w:cs="Arial"/>
          <w:kern w:val="3"/>
          <w:sz w:val="23"/>
          <w:szCs w:val="23"/>
          <w:lang w:eastAsia="zh-CN"/>
        </w:rPr>
      </w:pPr>
    </w:p>
    <w:p w14:paraId="493D11E6" w14:textId="77777777" w:rsidR="00937A9E" w:rsidRPr="001136A4" w:rsidRDefault="00937A9E" w:rsidP="00C33E70">
      <w:pPr>
        <w:pStyle w:val="Naslov2"/>
        <w:rPr>
          <w:rFonts w:eastAsia="Calibri"/>
        </w:rPr>
      </w:pPr>
      <w:bookmarkStart w:id="114" w:name="_Toc451354691"/>
      <w:bookmarkStart w:id="115" w:name="_Toc876798"/>
      <w:r w:rsidRPr="001136A4">
        <w:rPr>
          <w:rFonts w:eastAsia="Calibri"/>
        </w:rPr>
        <w:t>Ponudbena cena</w:t>
      </w:r>
      <w:bookmarkEnd w:id="114"/>
      <w:bookmarkEnd w:id="115"/>
      <w:r w:rsidR="004731B7">
        <w:rPr>
          <w:rFonts w:eastAsia="Calibri"/>
        </w:rPr>
        <w:t xml:space="preserve"> </w:t>
      </w:r>
    </w:p>
    <w:p w14:paraId="45F18473" w14:textId="77777777" w:rsidR="00D07BD5" w:rsidRDefault="00D07BD5" w:rsidP="00937A9E">
      <w:pPr>
        <w:widowControl w:val="0"/>
        <w:suppressAutoHyphens/>
        <w:autoSpaceDN w:val="0"/>
        <w:jc w:val="both"/>
        <w:textAlignment w:val="baseline"/>
        <w:rPr>
          <w:rFonts w:eastAsia="SimSun" w:cs="Arial"/>
          <w:kern w:val="3"/>
          <w:lang w:eastAsia="zh-CN" w:bidi="hi-IN"/>
        </w:rPr>
      </w:pPr>
    </w:p>
    <w:p w14:paraId="23612BC2" w14:textId="77777777" w:rsidR="00D07BD5" w:rsidRPr="00D07BD5" w:rsidRDefault="00D07BD5" w:rsidP="00D07BD5">
      <w:pPr>
        <w:widowControl w:val="0"/>
        <w:suppressAutoHyphens/>
        <w:autoSpaceDN w:val="0"/>
        <w:jc w:val="both"/>
        <w:textAlignment w:val="baseline"/>
        <w:rPr>
          <w:rFonts w:eastAsia="SimSun" w:cs="Arial"/>
          <w:color w:val="000000" w:themeColor="text1"/>
          <w:kern w:val="3"/>
          <w:lang w:eastAsia="zh-CN" w:bidi="hi-IN"/>
        </w:rPr>
      </w:pPr>
      <w:r w:rsidRPr="00D07BD5">
        <w:rPr>
          <w:rFonts w:eastAsia="SimSun" w:cs="Arial"/>
          <w:color w:val="000000" w:themeColor="text1"/>
          <w:kern w:val="3"/>
          <w:lang w:eastAsia="zh-CN" w:bidi="hi-IN"/>
        </w:rPr>
        <w:t>Cene v ponudbi morajo biti izražene v evrih (EUR) in morajo vključevati vse elemente, iz katerih so sestavljene, davke in morebitne popuste.</w:t>
      </w:r>
    </w:p>
    <w:p w14:paraId="61D8835F" w14:textId="77777777" w:rsidR="00D07BD5" w:rsidRPr="00D07BD5" w:rsidRDefault="00D07BD5" w:rsidP="00D07BD5">
      <w:pPr>
        <w:widowControl w:val="0"/>
        <w:suppressAutoHyphens/>
        <w:autoSpaceDN w:val="0"/>
        <w:jc w:val="both"/>
        <w:textAlignment w:val="baseline"/>
        <w:rPr>
          <w:rFonts w:eastAsia="SimSun" w:cs="Arial"/>
          <w:color w:val="000000" w:themeColor="text1"/>
          <w:kern w:val="3"/>
          <w:lang w:eastAsia="zh-CN" w:bidi="hi-IN"/>
        </w:rPr>
      </w:pPr>
    </w:p>
    <w:p w14:paraId="4A34C1CE" w14:textId="77777777" w:rsid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D07BD5">
        <w:rPr>
          <w:rFonts w:asciiTheme="minorHAnsi" w:eastAsia="SimSun" w:hAnsiTheme="minorHAnsi" w:cs="Arial"/>
          <w:color w:val="000000" w:themeColor="text1"/>
          <w:kern w:val="3"/>
          <w:lang w:eastAsia="zh-CN" w:bidi="hi-IN"/>
        </w:rPr>
        <w:t xml:space="preserve">V obrazec PRILOGA ŠT. 1 A (POVZETEK PREDRAČUNA) se vpiše končno ponudbeno vrednost, in sicer brez DDV ter z vključenim DDV-jem. </w:t>
      </w:r>
    </w:p>
    <w:p w14:paraId="64FBE40F" w14:textId="77777777" w:rsidR="00D07BD5" w:rsidRPr="0025201B" w:rsidRDefault="00D07BD5" w:rsidP="00D07BD5">
      <w:pPr>
        <w:widowControl w:val="0"/>
        <w:suppressAutoHyphens/>
        <w:autoSpaceDN w:val="0"/>
        <w:jc w:val="both"/>
        <w:textAlignment w:val="baseline"/>
        <w:rPr>
          <w:rFonts w:eastAsia="SimSun" w:cs="Arial"/>
          <w:kern w:val="3"/>
          <w:lang w:eastAsia="zh-CN" w:bidi="hi-IN"/>
        </w:rPr>
      </w:pPr>
      <w:r w:rsidRPr="00EA2AB9">
        <w:rPr>
          <w:rFonts w:eastAsia="SimSun" w:cs="Arial"/>
          <w:kern w:val="3"/>
          <w:lang w:eastAsia="zh-CN" w:bidi="hi-IN"/>
        </w:rPr>
        <w:t>V kolikor ponudnik ponuja popust, ga mora vključiti v končno ponudbeno vrednost.</w:t>
      </w:r>
    </w:p>
    <w:p w14:paraId="2E6906B1" w14:textId="77777777" w:rsid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0E3275B7" w14:textId="77777777" w:rsidR="00D07BD5" w:rsidRPr="00D07BD5" w:rsidRDefault="00D07BD5" w:rsidP="00D07BD5">
      <w:pPr>
        <w:widowControl w:val="0"/>
        <w:suppressAutoHyphens/>
        <w:autoSpaceDN w:val="0"/>
        <w:jc w:val="both"/>
        <w:textAlignment w:val="baseline"/>
        <w:rPr>
          <w:rFonts w:asciiTheme="minorHAnsi" w:eastAsia="SimSun" w:hAnsiTheme="minorHAnsi" w:cs="Arial"/>
          <w:b/>
          <w:color w:val="000000" w:themeColor="text1"/>
          <w:kern w:val="3"/>
          <w:lang w:eastAsia="zh-CN" w:bidi="hi-IN"/>
        </w:rPr>
      </w:pPr>
      <w:r w:rsidRPr="00D07BD5">
        <w:rPr>
          <w:rFonts w:asciiTheme="minorHAnsi" w:eastAsia="SimSun" w:hAnsiTheme="minorHAnsi" w:cs="Arial"/>
          <w:color w:val="000000" w:themeColor="text1"/>
          <w:kern w:val="3"/>
          <w:lang w:eastAsia="zh-CN" w:bidi="hi-IN"/>
        </w:rPr>
        <w:t>Obrazec Priloga št. 1 A ponudnik izpolnjenega in podpisanega »</w:t>
      </w:r>
      <w:proofErr w:type="spellStart"/>
      <w:r w:rsidRPr="00D07BD5">
        <w:rPr>
          <w:rFonts w:asciiTheme="minorHAnsi" w:eastAsia="SimSun" w:hAnsiTheme="minorHAnsi" w:cs="Arial"/>
          <w:b/>
          <w:color w:val="000000" w:themeColor="text1"/>
          <w:kern w:val="3"/>
          <w:lang w:eastAsia="zh-CN" w:bidi="hi-IN"/>
        </w:rPr>
        <w:t>poskenira</w:t>
      </w:r>
      <w:proofErr w:type="spellEnd"/>
      <w:r w:rsidRPr="00D07BD5">
        <w:rPr>
          <w:rFonts w:asciiTheme="minorHAnsi" w:eastAsia="SimSun" w:hAnsiTheme="minorHAnsi" w:cs="Arial"/>
          <w:b/>
          <w:color w:val="000000" w:themeColor="text1"/>
          <w:kern w:val="3"/>
          <w:lang w:eastAsia="zh-CN" w:bidi="hi-IN"/>
        </w:rPr>
        <w:t>« v .</w:t>
      </w:r>
      <w:proofErr w:type="spellStart"/>
      <w:r w:rsidRPr="00D07BD5">
        <w:rPr>
          <w:rFonts w:asciiTheme="minorHAnsi" w:eastAsia="SimSun" w:hAnsiTheme="minorHAnsi" w:cs="Arial"/>
          <w:b/>
          <w:color w:val="000000" w:themeColor="text1"/>
          <w:kern w:val="3"/>
          <w:lang w:eastAsia="zh-CN" w:bidi="hi-IN"/>
        </w:rPr>
        <w:t>pdf</w:t>
      </w:r>
      <w:proofErr w:type="spellEnd"/>
      <w:r w:rsidRPr="00D07BD5">
        <w:rPr>
          <w:rFonts w:asciiTheme="minorHAnsi" w:eastAsia="SimSun" w:hAnsiTheme="minorHAnsi" w:cs="Arial"/>
          <w:b/>
          <w:color w:val="000000" w:themeColor="text1"/>
          <w:kern w:val="3"/>
          <w:lang w:eastAsia="zh-CN" w:bidi="hi-IN"/>
        </w:rPr>
        <w:t xml:space="preserve"> obliki</w:t>
      </w:r>
      <w:r w:rsidRPr="00D07BD5">
        <w:rPr>
          <w:rFonts w:asciiTheme="minorHAnsi" w:eastAsia="SimSun" w:hAnsiTheme="minorHAnsi" w:cs="Arial"/>
          <w:color w:val="000000" w:themeColor="text1"/>
          <w:kern w:val="3"/>
          <w:lang w:eastAsia="zh-CN" w:bidi="hi-IN"/>
        </w:rPr>
        <w:t xml:space="preserve"> </w:t>
      </w:r>
      <w:r w:rsidRPr="00D07BD5">
        <w:rPr>
          <w:rFonts w:asciiTheme="minorHAnsi" w:eastAsia="SimSun" w:hAnsiTheme="minorHAnsi" w:cs="Arial"/>
          <w:b/>
          <w:color w:val="000000" w:themeColor="text1"/>
          <w:kern w:val="3"/>
          <w:lang w:eastAsia="zh-CN" w:bidi="hi-IN"/>
        </w:rPr>
        <w:t>naloži</w:t>
      </w:r>
      <w:r w:rsidRPr="00D07BD5">
        <w:rPr>
          <w:rFonts w:asciiTheme="minorHAnsi" w:eastAsia="SimSun" w:hAnsiTheme="minorHAnsi" w:cs="Arial"/>
          <w:color w:val="000000" w:themeColor="text1"/>
          <w:kern w:val="3"/>
          <w:lang w:eastAsia="zh-CN" w:bidi="hi-IN"/>
        </w:rPr>
        <w:t xml:space="preserve"> v informacijski sistem e-JN v </w:t>
      </w:r>
      <w:r w:rsidRPr="00D07BD5">
        <w:rPr>
          <w:rFonts w:asciiTheme="minorHAnsi" w:eastAsia="SimSun" w:hAnsiTheme="minorHAnsi" w:cs="Arial"/>
          <w:b/>
          <w:color w:val="000000" w:themeColor="text1"/>
          <w:kern w:val="3"/>
          <w:lang w:eastAsia="zh-CN" w:bidi="hi-IN"/>
        </w:rPr>
        <w:t>razdelek »Predračun«.</w:t>
      </w:r>
    </w:p>
    <w:p w14:paraId="40DAB6E9" w14:textId="77777777" w:rsidR="00D07BD5" w:rsidRPr="00D07BD5" w:rsidRDefault="00D07BD5" w:rsidP="00D07BD5">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21A7E2C9" w14:textId="77777777" w:rsidR="00D07BD5" w:rsidRPr="00D07BD5" w:rsidRDefault="00D07BD5" w:rsidP="00D07BD5">
      <w:pPr>
        <w:widowControl w:val="0"/>
        <w:tabs>
          <w:tab w:val="center" w:pos="4320"/>
          <w:tab w:val="right" w:pos="8640"/>
        </w:tabs>
        <w:suppressAutoHyphens/>
        <w:autoSpaceDN w:val="0"/>
        <w:jc w:val="both"/>
        <w:textAlignment w:val="baseline"/>
        <w:rPr>
          <w:rFonts w:eastAsia="SimSun" w:cs="Arial"/>
          <w:color w:val="000000" w:themeColor="text1"/>
          <w:kern w:val="3"/>
          <w:lang w:eastAsia="zh-CN" w:bidi="hi-IN"/>
        </w:rPr>
      </w:pPr>
      <w:r w:rsidRPr="005430F4">
        <w:rPr>
          <w:rFonts w:eastAsia="SimSun" w:cs="Arial"/>
          <w:color w:val="000000" w:themeColor="text1"/>
          <w:kern w:val="3"/>
          <w:lang w:eastAsia="zh-CN" w:bidi="hi-IN"/>
        </w:rPr>
        <w:t>Končna cena v ponudbi mora vključevati vse ostale stroške, ki se nanašajo na izvedbo posameznih del ali drugih stroškov opredeljenih v vzorcu pogodbe in dokumentaciji v zvezi z oddajo javnega naročila.</w:t>
      </w:r>
      <w:r w:rsidRPr="00D07BD5">
        <w:rPr>
          <w:rFonts w:eastAsia="SimSun" w:cs="Arial"/>
          <w:color w:val="000000" w:themeColor="text1"/>
          <w:kern w:val="3"/>
          <w:lang w:eastAsia="zh-CN" w:bidi="hi-IN"/>
        </w:rPr>
        <w:t xml:space="preserve">  </w:t>
      </w:r>
    </w:p>
    <w:p w14:paraId="40B40034" w14:textId="77777777" w:rsidR="00D07BD5" w:rsidRDefault="00D07BD5" w:rsidP="00937A9E">
      <w:pPr>
        <w:widowControl w:val="0"/>
        <w:suppressAutoHyphens/>
        <w:autoSpaceDN w:val="0"/>
        <w:jc w:val="both"/>
        <w:textAlignment w:val="baseline"/>
        <w:rPr>
          <w:rFonts w:eastAsia="SimSun" w:cs="Arial"/>
          <w:kern w:val="3"/>
          <w:lang w:eastAsia="zh-CN" w:bidi="hi-IN"/>
        </w:rPr>
      </w:pPr>
    </w:p>
    <w:p w14:paraId="547893CC" w14:textId="77777777" w:rsidR="00277BCC" w:rsidRPr="005430F4" w:rsidRDefault="00937A9E" w:rsidP="00937A9E">
      <w:pPr>
        <w:widowControl w:val="0"/>
        <w:tabs>
          <w:tab w:val="center" w:pos="4320"/>
          <w:tab w:val="right" w:pos="8640"/>
        </w:tabs>
        <w:suppressAutoHyphens/>
        <w:autoSpaceDN w:val="0"/>
        <w:jc w:val="both"/>
        <w:textAlignment w:val="baseline"/>
        <w:rPr>
          <w:rFonts w:eastAsia="SimSun" w:cs="Arial"/>
          <w:kern w:val="3"/>
          <w:lang w:eastAsia="zh-CN" w:bidi="hi-IN"/>
        </w:rPr>
      </w:pPr>
      <w:r w:rsidRPr="005430F4">
        <w:rPr>
          <w:rFonts w:eastAsia="SimSun" w:cs="Arial"/>
          <w:kern w:val="3"/>
          <w:lang w:eastAsia="zh-CN" w:bidi="hi-IN"/>
        </w:rPr>
        <w:t>V cene iz popisa del morajo ponudniki zajeti vse pričakovane stroške, kot na primer:</w:t>
      </w:r>
    </w:p>
    <w:p w14:paraId="30CAC8D6" w14:textId="77777777" w:rsidR="00277BCC" w:rsidRPr="005430F4" w:rsidRDefault="00277BCC" w:rsidP="00277BCC">
      <w:pPr>
        <w:pStyle w:val="Odstavekseznama"/>
        <w:numPr>
          <w:ilvl w:val="1"/>
          <w:numId w:val="7"/>
        </w:numPr>
        <w:rPr>
          <w:rFonts w:eastAsia="SimSun" w:cs="Arial"/>
          <w:kern w:val="3"/>
          <w:lang w:eastAsia="zh-CN" w:bidi="hi-IN"/>
        </w:rPr>
      </w:pPr>
      <w:r w:rsidRPr="005430F4">
        <w:rPr>
          <w:rFonts w:eastAsia="SimSun" w:cs="Arial"/>
          <w:kern w:val="3"/>
          <w:lang w:eastAsia="zh-CN" w:bidi="hi-IN"/>
        </w:rPr>
        <w:t>nabave materiala,</w:t>
      </w:r>
    </w:p>
    <w:p w14:paraId="6E877768"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vsa oprema in drug material potreben za izvajanje predmeta pogodbe,</w:t>
      </w:r>
    </w:p>
    <w:p w14:paraId="5DFCBD6D"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vodenje, nadzor in organiziranje izvajanja gradbe,</w:t>
      </w:r>
    </w:p>
    <w:p w14:paraId="43FBE71F"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zavarovanje prevozov in tovorov,</w:t>
      </w:r>
    </w:p>
    <w:p w14:paraId="31DE7903"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pridobitev vseh predpisanih </w:t>
      </w:r>
      <w:r w:rsidR="00512C98" w:rsidRPr="005430F4">
        <w:rPr>
          <w:rFonts w:eastAsia="SimSun" w:cs="Arial"/>
          <w:kern w:val="3"/>
          <w:lang w:eastAsia="zh-CN" w:bidi="hi-IN"/>
        </w:rPr>
        <w:t>certifikatov,</w:t>
      </w:r>
    </w:p>
    <w:p w14:paraId="3ED53F62"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pridobitev vseh predpisanih tehničnih dokazil,</w:t>
      </w:r>
    </w:p>
    <w:p w14:paraId="15ED5D88"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morebitni popusti in manipulativni stroški,</w:t>
      </w:r>
    </w:p>
    <w:p w14:paraId="4E29F675" w14:textId="77777777" w:rsidR="00323606" w:rsidRPr="005430F4" w:rsidRDefault="00FD5C0F" w:rsidP="00B50EAD">
      <w:pPr>
        <w:numPr>
          <w:ilvl w:val="1"/>
          <w:numId w:val="7"/>
        </w:numPr>
        <w:jc w:val="both"/>
        <w:rPr>
          <w:rFonts w:eastAsia="SimSun" w:cs="Arial"/>
          <w:kern w:val="3"/>
          <w:lang w:eastAsia="zh-CN" w:bidi="hi-IN"/>
        </w:rPr>
      </w:pPr>
      <w:r w:rsidRPr="005430F4">
        <w:rPr>
          <w:rFonts w:eastAsia="SimSun" w:cs="Arial"/>
          <w:kern w:val="3"/>
          <w:lang w:eastAsia="zh-CN" w:bidi="hi-IN"/>
        </w:rPr>
        <w:t>odvoz materiala z</w:t>
      </w:r>
      <w:r w:rsidR="00323606" w:rsidRPr="005430F4">
        <w:rPr>
          <w:rFonts w:eastAsia="SimSun" w:cs="Arial"/>
          <w:kern w:val="3"/>
          <w:lang w:eastAsia="zh-CN" w:bidi="hi-IN"/>
        </w:rPr>
        <w:t xml:space="preserve"> objekta,</w:t>
      </w:r>
    </w:p>
    <w:p w14:paraId="3AE0CE5B"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plačilo vseh podizvajalcev,</w:t>
      </w:r>
    </w:p>
    <w:p w14:paraId="5D594975"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vse zahteve iz dokumentacije v zvezi z oddajo javnega naročila,</w:t>
      </w:r>
    </w:p>
    <w:p w14:paraId="4563E386"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stroške, ki izhajajo iz določil vzorca pogodbe,</w:t>
      </w:r>
    </w:p>
    <w:p w14:paraId="241C533D" w14:textId="77777777" w:rsidR="00B24BF7" w:rsidRPr="005430F4" w:rsidRDefault="00323606" w:rsidP="00B24BF7">
      <w:pPr>
        <w:numPr>
          <w:ilvl w:val="1"/>
          <w:numId w:val="7"/>
        </w:numPr>
        <w:jc w:val="both"/>
        <w:rPr>
          <w:rFonts w:eastAsia="SimSun" w:cs="Arial"/>
          <w:kern w:val="3"/>
          <w:lang w:eastAsia="zh-CN" w:bidi="hi-IN"/>
        </w:rPr>
      </w:pPr>
      <w:r w:rsidRPr="005430F4">
        <w:rPr>
          <w:rFonts w:eastAsia="SimSun" w:cs="Arial"/>
          <w:kern w:val="3"/>
          <w:lang w:eastAsia="zh-CN" w:bidi="hi-IN"/>
        </w:rPr>
        <w:t>določila Zakona o minimalni plači (osebju, ki bo dela storitve, ki so predmet javnega naročila, mora ponudnik zagotavljati najmanj zakonsko minimalno plačo v skladu z vso relevantno zakonodajo, ki določa minimalno plačo delavke / delavca, vključno z vsemi dodatki in stroški, ki delavki / delavcu pripadajo),</w:t>
      </w:r>
    </w:p>
    <w:p w14:paraId="6DB2108B"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nadomestila za prehrano, </w:t>
      </w:r>
    </w:p>
    <w:p w14:paraId="633185FA"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prevozni stroški, kilometrina, </w:t>
      </w:r>
    </w:p>
    <w:p w14:paraId="7DEDADCB"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stroški obveznih prispevkov in zavarovanj,</w:t>
      </w:r>
    </w:p>
    <w:p w14:paraId="22314D1E"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 xml:space="preserve">po potrebi režijski pribitek, </w:t>
      </w:r>
    </w:p>
    <w:p w14:paraId="586841DA"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drugi dodatki,</w:t>
      </w:r>
    </w:p>
    <w:p w14:paraId="32B32CC0" w14:textId="77777777" w:rsidR="00147853" w:rsidRPr="005430F4" w:rsidRDefault="00147853" w:rsidP="00147853">
      <w:pPr>
        <w:pStyle w:val="Odstavekseznama"/>
        <w:widowControl w:val="0"/>
        <w:numPr>
          <w:ilvl w:val="1"/>
          <w:numId w:val="7"/>
        </w:numPr>
        <w:tabs>
          <w:tab w:val="center" w:pos="4320"/>
          <w:tab w:val="right" w:pos="8640"/>
        </w:tabs>
        <w:suppressAutoHyphens/>
        <w:autoSpaceDN w:val="0"/>
        <w:jc w:val="both"/>
        <w:textAlignment w:val="baseline"/>
        <w:rPr>
          <w:rFonts w:asciiTheme="minorHAnsi" w:eastAsia="SimSun" w:hAnsiTheme="minorHAnsi" w:cs="Arial"/>
          <w:kern w:val="3"/>
          <w:lang w:eastAsia="zh-CN" w:bidi="hi-IN"/>
        </w:rPr>
      </w:pPr>
      <w:r w:rsidRPr="005430F4">
        <w:rPr>
          <w:rFonts w:asciiTheme="minorHAnsi" w:eastAsia="SimSun" w:hAnsiTheme="minorHAnsi" w:cs="Arial"/>
          <w:kern w:val="3"/>
          <w:lang w:eastAsia="zh-CN" w:bidi="hi-IN"/>
        </w:rPr>
        <w:t>ostali materialni stroški, ki so predvideni za izvedbo predmeta javnega naročila</w:t>
      </w:r>
      <w:r w:rsidRPr="005430F4">
        <w:rPr>
          <w:rFonts w:eastAsia="SimSun" w:cs="Arial"/>
          <w:kern w:val="3"/>
          <w:lang w:eastAsia="zh-CN" w:bidi="hi-IN"/>
        </w:rPr>
        <w:t>,</w:t>
      </w:r>
    </w:p>
    <w:p w14:paraId="1EC89273" w14:textId="77777777" w:rsidR="00147853" w:rsidRPr="005430F4" w:rsidRDefault="00147853" w:rsidP="00B50EAD">
      <w:pPr>
        <w:numPr>
          <w:ilvl w:val="1"/>
          <w:numId w:val="7"/>
        </w:numPr>
        <w:jc w:val="both"/>
        <w:rPr>
          <w:rFonts w:eastAsia="SimSun" w:cs="Arial"/>
          <w:kern w:val="3"/>
          <w:lang w:eastAsia="zh-CN" w:bidi="hi-IN"/>
        </w:rPr>
      </w:pPr>
      <w:r w:rsidRPr="005430F4">
        <w:rPr>
          <w:rFonts w:eastAsia="SimSun" w:cs="Arial"/>
          <w:kern w:val="3"/>
          <w:lang w:eastAsia="zh-CN" w:bidi="hi-IN"/>
        </w:rPr>
        <w:t>manipulativni stroški,</w:t>
      </w:r>
    </w:p>
    <w:p w14:paraId="0FA7114F"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drugi potrošni material,</w:t>
      </w:r>
    </w:p>
    <w:p w14:paraId="174FBAC6" w14:textId="77777777" w:rsidR="00323606" w:rsidRPr="005430F4" w:rsidRDefault="00323606" w:rsidP="00B50EAD">
      <w:pPr>
        <w:numPr>
          <w:ilvl w:val="1"/>
          <w:numId w:val="7"/>
        </w:numPr>
        <w:jc w:val="both"/>
        <w:rPr>
          <w:rFonts w:eastAsia="SimSun" w:cs="Arial"/>
          <w:kern w:val="3"/>
          <w:lang w:eastAsia="zh-CN" w:bidi="hi-IN"/>
        </w:rPr>
      </w:pPr>
      <w:r w:rsidRPr="005430F4">
        <w:rPr>
          <w:rFonts w:eastAsia="SimSun" w:cs="Arial"/>
          <w:kern w:val="3"/>
          <w:lang w:eastAsia="zh-CN" w:bidi="hi-IN"/>
        </w:rPr>
        <w:t>ostali stroški…</w:t>
      </w:r>
    </w:p>
    <w:p w14:paraId="68BD04CF" w14:textId="77777777" w:rsidR="001E5486" w:rsidRDefault="001E5486" w:rsidP="001E5486">
      <w:pPr>
        <w:jc w:val="both"/>
        <w:rPr>
          <w:rFonts w:eastAsia="SimSun" w:cs="Arial"/>
          <w:kern w:val="3"/>
          <w:highlight w:val="yellow"/>
          <w:lang w:eastAsia="zh-CN" w:bidi="hi-IN"/>
        </w:rPr>
      </w:pPr>
    </w:p>
    <w:p w14:paraId="289BCD63" w14:textId="77777777" w:rsidR="00147853" w:rsidRPr="00114EB5" w:rsidRDefault="00147853" w:rsidP="00147853">
      <w:pPr>
        <w:widowControl w:val="0"/>
        <w:suppressAutoHyphens/>
        <w:autoSpaceDN w:val="0"/>
        <w:jc w:val="both"/>
        <w:textAlignment w:val="baseline"/>
        <w:rPr>
          <w:rFonts w:eastAsia="SimSun" w:cs="Arial"/>
          <w:kern w:val="3"/>
          <w:lang w:eastAsia="zh-CN" w:bidi="hi-IN"/>
        </w:rPr>
      </w:pPr>
      <w:r w:rsidRPr="00114EB5">
        <w:rPr>
          <w:rFonts w:eastAsia="SimSun" w:cs="Arial"/>
          <w:kern w:val="3"/>
          <w:lang w:eastAsia="zh-CN" w:bidi="hi-IN"/>
        </w:rPr>
        <w:t>Cena v ponudbi mora vključevati tudi vse ostale stroške, ki se nanašajo na izvedbo posameznih del ali drugih stroškov opredeljenih v vzorcu pogodbe in dokumentaciji v zvezi z oddajo javnega naročila.</w:t>
      </w:r>
    </w:p>
    <w:p w14:paraId="7C232235" w14:textId="77777777" w:rsidR="00147853" w:rsidRDefault="00147853" w:rsidP="001E5486">
      <w:pPr>
        <w:jc w:val="both"/>
        <w:rPr>
          <w:rFonts w:eastAsia="SimSun" w:cs="Arial"/>
          <w:kern w:val="3"/>
          <w:highlight w:val="yellow"/>
          <w:lang w:eastAsia="zh-CN" w:bidi="hi-IN"/>
        </w:rPr>
      </w:pPr>
    </w:p>
    <w:p w14:paraId="6AE443E3" w14:textId="77777777" w:rsidR="00AA53F1" w:rsidRPr="00304D9E" w:rsidRDefault="00AA53F1" w:rsidP="00AA53F1">
      <w:pPr>
        <w:widowControl w:val="0"/>
        <w:autoSpaceDN w:val="0"/>
        <w:jc w:val="both"/>
        <w:textAlignment w:val="baseline"/>
        <w:rPr>
          <w:rFonts w:eastAsia="SimSun" w:cs="Arial"/>
          <w:kern w:val="3"/>
          <w:lang w:eastAsia="zh-CN" w:bidi="hi-IN"/>
        </w:rPr>
      </w:pPr>
      <w:r w:rsidRPr="00BB1B4B">
        <w:rPr>
          <w:rFonts w:eastAsia="SimSun" w:cs="Arial"/>
          <w:kern w:val="3"/>
          <w:lang w:eastAsia="zh-CN" w:bidi="hi-IN"/>
        </w:rPr>
        <w:t>Ponudniki naj pri oblikovanju ponudbene cene obvezno upoštevajo tudi spoštovanje določil Zakona o minimalni plači in spremembe Zakona o minimalni plači.</w:t>
      </w:r>
      <w:r w:rsidRPr="00304D9E">
        <w:rPr>
          <w:rFonts w:eastAsia="SimSun" w:cs="Arial"/>
          <w:kern w:val="3"/>
          <w:lang w:eastAsia="zh-CN" w:bidi="hi-IN"/>
        </w:rPr>
        <w:t xml:space="preserve"> </w:t>
      </w:r>
    </w:p>
    <w:p w14:paraId="520D4663" w14:textId="77777777" w:rsidR="00AA53F1" w:rsidRDefault="00AA53F1" w:rsidP="001E5486">
      <w:pPr>
        <w:jc w:val="both"/>
        <w:rPr>
          <w:rFonts w:eastAsia="SimSun" w:cs="Arial"/>
          <w:kern w:val="3"/>
          <w:highlight w:val="red"/>
          <w:lang w:eastAsia="zh-CN" w:bidi="hi-IN"/>
        </w:rPr>
      </w:pPr>
    </w:p>
    <w:p w14:paraId="62522598" w14:textId="77777777" w:rsidR="00E04287" w:rsidRPr="00E04287" w:rsidRDefault="00E04287" w:rsidP="00323606">
      <w:pPr>
        <w:jc w:val="both"/>
        <w:rPr>
          <w:b/>
          <w:lang w:eastAsia="zh-CN"/>
        </w:rPr>
      </w:pPr>
      <w:r w:rsidRPr="00E04287">
        <w:rPr>
          <w:b/>
          <w:lang w:eastAsia="zh-CN"/>
        </w:rPr>
        <w:t xml:space="preserve">Cene na enoto morajo biti fiksne in nespremenljive za ves čas trajanja pogodbe. </w:t>
      </w:r>
    </w:p>
    <w:p w14:paraId="04792C10" w14:textId="77777777" w:rsidR="00E04287" w:rsidRDefault="00E04287" w:rsidP="00323606">
      <w:pPr>
        <w:jc w:val="both"/>
        <w:rPr>
          <w:lang w:eastAsia="zh-CN"/>
        </w:rPr>
      </w:pPr>
    </w:p>
    <w:p w14:paraId="379C0E3F" w14:textId="77777777" w:rsidR="00954339" w:rsidRPr="009F6776" w:rsidRDefault="00954339" w:rsidP="00954339">
      <w:pPr>
        <w:jc w:val="both"/>
        <w:rPr>
          <w:rFonts w:asciiTheme="minorHAnsi" w:hAnsiTheme="minorHAnsi"/>
          <w:b/>
          <w:lang w:eastAsia="zh-CN"/>
        </w:rPr>
      </w:pPr>
      <w:r w:rsidRPr="009F6776">
        <w:rPr>
          <w:rFonts w:asciiTheme="minorHAnsi" w:hAnsiTheme="minorHAnsi"/>
          <w:b/>
          <w:u w:val="single"/>
          <w:lang w:eastAsia="zh-CN"/>
        </w:rPr>
        <w:t xml:space="preserve">Ponudnik mora popis del (predračun) predložiti v obliki </w:t>
      </w:r>
      <w:r>
        <w:rPr>
          <w:rFonts w:asciiTheme="minorHAnsi" w:hAnsiTheme="minorHAnsi"/>
          <w:b/>
          <w:u w:val="single"/>
          <w:lang w:eastAsia="zh-CN"/>
        </w:rPr>
        <w:t xml:space="preserve">berljive </w:t>
      </w:r>
      <w:r w:rsidRPr="009F6776">
        <w:rPr>
          <w:rFonts w:asciiTheme="minorHAnsi" w:hAnsiTheme="minorHAnsi"/>
          <w:b/>
          <w:u w:val="single"/>
          <w:lang w:eastAsia="zh-CN"/>
        </w:rPr>
        <w:t>Excel datoteke v sistem e-JN v razdelek »Druge priloge« (izpolnjena Excel datoteka.xls).</w:t>
      </w:r>
    </w:p>
    <w:p w14:paraId="78DB55B5" w14:textId="77777777" w:rsidR="00954339" w:rsidRDefault="00954339" w:rsidP="00323606">
      <w:pPr>
        <w:jc w:val="both"/>
        <w:rPr>
          <w:lang w:eastAsia="zh-CN"/>
        </w:rPr>
      </w:pPr>
    </w:p>
    <w:p w14:paraId="2ADF7C91" w14:textId="77777777" w:rsidR="00C33E70" w:rsidRPr="00FE38A3" w:rsidRDefault="00C33E70" w:rsidP="00C33E70">
      <w:pPr>
        <w:jc w:val="both"/>
        <w:rPr>
          <w:u w:val="single"/>
        </w:rPr>
      </w:pPr>
      <w:r w:rsidRPr="00FE38A3">
        <w:rPr>
          <w:u w:val="single"/>
        </w:rPr>
        <w:t>Naročnik je pripravil dva popisa del, ki se razlikujeta le v postavkah vezanih na konstrukcijo objekta (nivo 1.3.1.2 in nivo 1.3.1.3) glede na ponujeno vrsto objekta in sicer popis za modularni objekt vrtca in popis za montažni objekt vrtca.</w:t>
      </w:r>
    </w:p>
    <w:p w14:paraId="5ABA8337" w14:textId="77777777" w:rsidR="00C33E70" w:rsidRPr="00FE38A3" w:rsidRDefault="00C33E70" w:rsidP="00C33E70">
      <w:pPr>
        <w:jc w:val="both"/>
        <w:rPr>
          <w:u w:val="single"/>
        </w:rPr>
      </w:pPr>
      <w:r w:rsidRPr="00FE38A3">
        <w:rPr>
          <w:u w:val="single"/>
        </w:rPr>
        <w:t>Glede na ponujeno vrsto objekta ponudnik izbere, izpolni in k ponudbi odda popis del za vrsto objekta, ki ga ponuja.</w:t>
      </w:r>
    </w:p>
    <w:p w14:paraId="11740442" w14:textId="77777777" w:rsidR="00954339" w:rsidRPr="0025201B" w:rsidRDefault="00954339" w:rsidP="00323606">
      <w:pPr>
        <w:jc w:val="both"/>
        <w:rPr>
          <w:lang w:eastAsia="zh-CN"/>
        </w:rPr>
      </w:pPr>
    </w:p>
    <w:p w14:paraId="2AD40310" w14:textId="77777777" w:rsidR="00FD5C0F" w:rsidRDefault="00FD5C0F" w:rsidP="00494BBD">
      <w:pPr>
        <w:widowControl w:val="0"/>
        <w:autoSpaceDN w:val="0"/>
        <w:jc w:val="both"/>
        <w:textAlignment w:val="baseline"/>
        <w:rPr>
          <w:rFonts w:eastAsia="SimSun" w:cs="Arial"/>
          <w:b/>
          <w:kern w:val="3"/>
          <w:lang w:eastAsia="zh-CN" w:bidi="hi-IN"/>
        </w:rPr>
      </w:pPr>
    </w:p>
    <w:p w14:paraId="2286414D" w14:textId="77777777" w:rsidR="00695626" w:rsidRPr="001136A4" w:rsidRDefault="00695626" w:rsidP="00C33E70">
      <w:pPr>
        <w:pStyle w:val="Naslov2"/>
      </w:pPr>
      <w:bookmarkStart w:id="116" w:name="_Toc451354692"/>
      <w:bookmarkStart w:id="117" w:name="_Toc876799"/>
      <w:r w:rsidRPr="001136A4">
        <w:t>Računske napake</w:t>
      </w:r>
      <w:bookmarkEnd w:id="116"/>
      <w:bookmarkEnd w:id="117"/>
    </w:p>
    <w:p w14:paraId="1383DB33" w14:textId="77777777" w:rsidR="00954339" w:rsidRDefault="00954339" w:rsidP="000E251D">
      <w:pPr>
        <w:jc w:val="both"/>
        <w:rPr>
          <w:lang w:eastAsia="zh-CN"/>
        </w:rPr>
      </w:pPr>
    </w:p>
    <w:p w14:paraId="447CFE28"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Naročnik bo odkrite  računske napake odpravil v skladu z določbo sedmega odstavka 89. člena ZJN-3.</w:t>
      </w:r>
    </w:p>
    <w:p w14:paraId="0A2F1B14" w14:textId="77777777" w:rsidR="00954339" w:rsidRPr="00954339" w:rsidRDefault="00954339" w:rsidP="00954339">
      <w:pPr>
        <w:rPr>
          <w:rFonts w:eastAsiaTheme="minorHAnsi" w:cstheme="minorBidi"/>
          <w:color w:val="000000" w:themeColor="text1"/>
          <w:lang w:eastAsia="zh-CN"/>
        </w:rPr>
      </w:pPr>
    </w:p>
    <w:p w14:paraId="4C2E79E0"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do katerih bi prišlo zaradi</w:t>
      </w:r>
      <w:r w:rsidRPr="00954339">
        <w:rPr>
          <w:rFonts w:eastAsiaTheme="minorHAnsi" w:cstheme="minorBidi"/>
          <w:color w:val="000000" w:themeColor="text1"/>
        </w:rPr>
        <w:t xml:space="preserve"> </w:t>
      </w:r>
      <w:r w:rsidRPr="00954339">
        <w:rPr>
          <w:rFonts w:eastAsiaTheme="minorHAnsi" w:cstheme="minorBidi"/>
          <w:color w:val="000000" w:themeColor="text1"/>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2E065547"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 V zvezi s tem naročnik ponudnikov ne bo pozival k odpravi napak ali dodatnim pojasnilom, ponudniki pa ne morejo zahtevati priznanje naknadno določenih cen postavk ali povečanja ponudbene vrednosti iz tega naslova, niti so do njih upravičeni.</w:t>
      </w:r>
    </w:p>
    <w:p w14:paraId="44024289" w14:textId="77777777" w:rsidR="00954339" w:rsidRPr="00954339" w:rsidRDefault="00954339" w:rsidP="00954339">
      <w:pPr>
        <w:jc w:val="both"/>
        <w:rPr>
          <w:rFonts w:eastAsiaTheme="minorHAnsi" w:cstheme="minorBidi"/>
          <w:color w:val="000000" w:themeColor="text1"/>
          <w:highlight w:val="lightGray"/>
          <w:lang w:eastAsia="zh-CN"/>
        </w:rPr>
      </w:pPr>
    </w:p>
    <w:p w14:paraId="25BF4F06" w14:textId="77777777" w:rsidR="00954339" w:rsidRPr="00954339" w:rsidRDefault="00954339" w:rsidP="00954339">
      <w:pPr>
        <w:jc w:val="both"/>
        <w:rPr>
          <w:rFonts w:eastAsiaTheme="minorHAnsi" w:cstheme="minorBidi"/>
          <w:color w:val="000000" w:themeColor="text1"/>
          <w:lang w:eastAsia="zh-CN"/>
        </w:rPr>
      </w:pPr>
      <w:r w:rsidRPr="00954339">
        <w:rPr>
          <w:rFonts w:eastAsiaTheme="minorHAnsi" w:cstheme="minorBidi"/>
          <w:color w:val="000000" w:themeColor="text1"/>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37475712" w14:textId="77777777" w:rsidR="00E04287" w:rsidRPr="001136A4" w:rsidRDefault="00E04287" w:rsidP="00250C72">
      <w:pPr>
        <w:jc w:val="both"/>
        <w:rPr>
          <w:sz w:val="23"/>
          <w:szCs w:val="23"/>
          <w:lang w:eastAsia="zh-CN"/>
        </w:rPr>
      </w:pPr>
    </w:p>
    <w:p w14:paraId="46E428BA" w14:textId="77777777" w:rsidR="00166980" w:rsidRPr="005C4883" w:rsidRDefault="00166980" w:rsidP="00C33E70">
      <w:pPr>
        <w:pStyle w:val="Naslov2"/>
      </w:pPr>
      <w:bookmarkStart w:id="118" w:name="_Toc451354693"/>
      <w:bookmarkStart w:id="119" w:name="_Toc876800"/>
      <w:r w:rsidRPr="005C4883">
        <w:t>Podatki o ustanoviteljih</w:t>
      </w:r>
      <w:bookmarkEnd w:id="118"/>
      <w:bookmarkEnd w:id="119"/>
    </w:p>
    <w:p w14:paraId="39FB4395" w14:textId="77777777" w:rsidR="00C10888" w:rsidRDefault="00C10888" w:rsidP="008148A9">
      <w:pPr>
        <w:widowControl w:val="0"/>
        <w:suppressAutoHyphens/>
        <w:autoSpaceDN w:val="0"/>
        <w:ind w:right="6"/>
        <w:jc w:val="both"/>
        <w:textAlignment w:val="baseline"/>
        <w:rPr>
          <w:rFonts w:eastAsia="Calibri" w:cs="Arial"/>
          <w:bCs/>
          <w:kern w:val="3"/>
          <w:lang w:eastAsia="zh-CN"/>
        </w:rPr>
      </w:pPr>
    </w:p>
    <w:p w14:paraId="775C8710" w14:textId="77777777" w:rsidR="00C10888" w:rsidRPr="00C10888" w:rsidRDefault="00C10888" w:rsidP="00C10888">
      <w:pPr>
        <w:jc w:val="both"/>
        <w:rPr>
          <w:rFonts w:eastAsiaTheme="minorHAnsi" w:cs="Calibri"/>
          <w:color w:val="000000" w:themeColor="text1"/>
          <w:lang w:eastAsia="zh-CN"/>
        </w:rPr>
      </w:pPr>
      <w:r w:rsidRPr="00C10888">
        <w:rPr>
          <w:rFonts w:eastAsiaTheme="minorHAnsi" w:cs="Calibri"/>
          <w:color w:val="000000" w:themeColor="text1"/>
          <w:lang w:eastAsia="zh-CN"/>
        </w:rPr>
        <w:t xml:space="preserve">Naročnik je v dokumentacijo v zvezi z oddajo javnega naročila,  zgolj kot vzorec, vključil obrazec Priloga št. </w:t>
      </w:r>
      <w:r>
        <w:rPr>
          <w:rFonts w:eastAsiaTheme="minorHAnsi" w:cs="Calibri"/>
          <w:color w:val="000000" w:themeColor="text1"/>
          <w:lang w:eastAsia="zh-CN"/>
        </w:rPr>
        <w:t>14</w:t>
      </w:r>
      <w:r w:rsidRPr="00C10888">
        <w:rPr>
          <w:rFonts w:eastAsiaTheme="minorHAnsi" w:cs="Calibri"/>
          <w:color w:val="000000" w:themeColor="text1"/>
          <w:lang w:eastAsia="zh-CN"/>
        </w:rPr>
        <w:t xml:space="preserve"> - Izjava o udeležbi fizičnih in pravnih oseb v lastništvu ponudnika, ki pa ga ponudniki ob oddaji ponudbe k ponudbi niso dolžni predložiti.</w:t>
      </w:r>
    </w:p>
    <w:p w14:paraId="33B66C25" w14:textId="77777777" w:rsidR="00C10888" w:rsidRPr="00C10888" w:rsidRDefault="00C10888" w:rsidP="00C10888">
      <w:pPr>
        <w:jc w:val="both"/>
        <w:rPr>
          <w:rFonts w:eastAsiaTheme="minorHAnsi" w:cs="Calibri"/>
          <w:color w:val="000000" w:themeColor="text1"/>
          <w:lang w:eastAsia="zh-CN"/>
        </w:rPr>
      </w:pPr>
    </w:p>
    <w:p w14:paraId="785FA0AE" w14:textId="77777777" w:rsidR="00C10888" w:rsidRPr="00C10888" w:rsidRDefault="00C10888" w:rsidP="00C10888">
      <w:pPr>
        <w:jc w:val="both"/>
        <w:rPr>
          <w:rFonts w:eastAsiaTheme="minorHAnsi" w:cs="Calibri"/>
          <w:color w:val="000000" w:themeColor="text1"/>
          <w:lang w:eastAsia="zh-CN"/>
        </w:rPr>
      </w:pPr>
      <w:r w:rsidRPr="00C10888">
        <w:rPr>
          <w:rFonts w:eastAsiaTheme="minorHAnsi" w:cs="Calibri"/>
          <w:color w:val="000000" w:themeColor="text1"/>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Pr>
          <w:rFonts w:eastAsiaTheme="minorHAnsi" w:cs="Calibri"/>
          <w:color w:val="000000" w:themeColor="text1"/>
          <w:lang w:eastAsia="zh-CN"/>
        </w:rPr>
        <w:t>14</w:t>
      </w:r>
      <w:r w:rsidRPr="00C10888">
        <w:rPr>
          <w:rFonts w:eastAsiaTheme="minorHAnsi" w:cs="Calibri"/>
          <w:color w:val="000000" w:themeColor="text1"/>
          <w:lang w:eastAsia="zh-CN"/>
        </w:rPr>
        <w:t xml:space="preserve"> - Izjava o udeležbi fizičnih in pravnih oseb v lastništvu ponudnika, za vse sodelujoče subjekte v ponudbi (ponudnik, partner, podizvajalec, drug subjekt).</w:t>
      </w:r>
    </w:p>
    <w:p w14:paraId="07A419DE" w14:textId="77777777" w:rsidR="00C10888" w:rsidRPr="00C10888" w:rsidRDefault="00C10888" w:rsidP="00C10888">
      <w:pPr>
        <w:jc w:val="both"/>
        <w:rPr>
          <w:rFonts w:eastAsiaTheme="minorHAnsi" w:cs="Calibri"/>
          <w:color w:val="000000" w:themeColor="text1"/>
          <w:lang w:eastAsia="zh-CN"/>
        </w:rPr>
      </w:pPr>
    </w:p>
    <w:p w14:paraId="3D81076E" w14:textId="77777777" w:rsidR="00C10888" w:rsidRPr="00C10888" w:rsidRDefault="00C10888" w:rsidP="00C10888">
      <w:pPr>
        <w:jc w:val="both"/>
        <w:rPr>
          <w:rFonts w:eastAsiaTheme="minorHAnsi" w:cs="Calibri"/>
          <w:color w:val="000000" w:themeColor="text1"/>
          <w:lang w:eastAsia="zh-CN"/>
        </w:rPr>
      </w:pPr>
      <w:r w:rsidRPr="00C10888">
        <w:rPr>
          <w:rFonts w:eastAsiaTheme="minorHAnsi" w:cs="Calibri"/>
          <w:color w:val="000000" w:themeColor="text1"/>
          <w:lang w:eastAsia="zh-CN"/>
        </w:rPr>
        <w:t xml:space="preserve">Naročnik pa dopušča možnost, da ponudniki in ostali subjekti, v kolikor to želijo, izpolnjen obrazec Priloga št. </w:t>
      </w:r>
      <w:r>
        <w:rPr>
          <w:rFonts w:eastAsiaTheme="minorHAnsi" w:cs="Calibri"/>
          <w:color w:val="000000" w:themeColor="text1"/>
          <w:lang w:eastAsia="zh-CN"/>
        </w:rPr>
        <w:t>14</w:t>
      </w:r>
      <w:r w:rsidRPr="00C10888">
        <w:rPr>
          <w:rFonts w:eastAsiaTheme="minorHAnsi" w:cs="Calibri"/>
          <w:color w:val="000000" w:themeColor="text1"/>
          <w:lang w:eastAsia="zh-CN"/>
        </w:rPr>
        <w:t xml:space="preserve"> oddajo že ob oddaji ponudbe.</w:t>
      </w:r>
    </w:p>
    <w:p w14:paraId="1A06E021" w14:textId="77777777" w:rsidR="004C72F0" w:rsidRPr="001136A4" w:rsidRDefault="004C72F0" w:rsidP="00250C72">
      <w:pPr>
        <w:widowControl w:val="0"/>
        <w:suppressAutoHyphens/>
        <w:autoSpaceDN w:val="0"/>
        <w:ind w:right="6"/>
        <w:jc w:val="both"/>
        <w:textAlignment w:val="baseline"/>
        <w:rPr>
          <w:rFonts w:eastAsia="Calibri" w:cs="Arial"/>
          <w:kern w:val="3"/>
          <w:sz w:val="23"/>
          <w:szCs w:val="23"/>
          <w:lang w:eastAsia="zh-CN"/>
        </w:rPr>
      </w:pPr>
    </w:p>
    <w:p w14:paraId="14D10B50" w14:textId="77777777" w:rsidR="00BC2D47" w:rsidRPr="001136A4" w:rsidRDefault="00BC2D47" w:rsidP="00C33E70">
      <w:pPr>
        <w:pStyle w:val="Naslov2"/>
        <w:rPr>
          <w:rFonts w:eastAsia="Calibri"/>
        </w:rPr>
      </w:pPr>
      <w:bookmarkStart w:id="120" w:name="_Toc451354694"/>
      <w:bookmarkStart w:id="121" w:name="_Toc876801"/>
      <w:r w:rsidRPr="001136A4">
        <w:rPr>
          <w:rFonts w:eastAsia="Calibri"/>
        </w:rPr>
        <w:t>Podpis ponudbene dokumentacije</w:t>
      </w:r>
      <w:bookmarkEnd w:id="120"/>
      <w:bookmarkEnd w:id="121"/>
    </w:p>
    <w:p w14:paraId="32ABADD1" w14:textId="77777777" w:rsidR="001E5465" w:rsidRDefault="001E5465" w:rsidP="00250C72">
      <w:pPr>
        <w:shd w:val="clear" w:color="auto" w:fill="FFFFFF"/>
        <w:suppressAutoHyphens/>
        <w:autoSpaceDN w:val="0"/>
        <w:ind w:right="20"/>
        <w:jc w:val="both"/>
        <w:textAlignment w:val="baseline"/>
        <w:rPr>
          <w:rFonts w:eastAsia="Calibri" w:cs="Arial"/>
          <w:kern w:val="3"/>
          <w:lang w:eastAsia="zh-CN"/>
        </w:rPr>
      </w:pPr>
    </w:p>
    <w:p w14:paraId="7F37F5C7" w14:textId="77777777" w:rsidR="001E5465" w:rsidRPr="001E5465" w:rsidRDefault="001E5465" w:rsidP="001E5465">
      <w:pPr>
        <w:shd w:val="clear" w:color="auto" w:fill="FFFFFF"/>
        <w:suppressAutoHyphens/>
        <w:autoSpaceDN w:val="0"/>
        <w:ind w:right="20"/>
        <w:jc w:val="both"/>
        <w:textAlignment w:val="baseline"/>
        <w:rPr>
          <w:rFonts w:asciiTheme="minorHAnsi" w:eastAsia="Calibri" w:hAnsiTheme="minorHAnsi" w:cs="Franklin Gothic Medium"/>
          <w:kern w:val="3"/>
          <w:lang w:eastAsia="zh-CN"/>
        </w:rPr>
      </w:pPr>
      <w:r w:rsidRPr="001E5465">
        <w:rPr>
          <w:rFonts w:eastAsia="Calibri" w:cs="Arial"/>
          <w:color w:val="000000" w:themeColor="text1"/>
          <w:kern w:val="3"/>
          <w:lang w:eastAsia="zh-CN"/>
        </w:rPr>
        <w:t xml:space="preserve">Ponudba mora biti na zahtevanih mestih podpisana s strani zakonitega zastopnika ponudnika ali osebe, ki ima pisno pooblastilo s strani zakonitega zastopnika za podpis ponudbe. </w:t>
      </w:r>
      <w:r w:rsidRPr="001E5465">
        <w:rPr>
          <w:rFonts w:asciiTheme="minorHAnsi" w:eastAsia="Calibri" w:hAnsiTheme="minorHAnsi" w:cs="Arial"/>
          <w:kern w:val="3"/>
          <w:lang w:eastAsia="zh-CN"/>
        </w:rPr>
        <w:t>V tem primeru mora biti ponudbi priloženo/naloženo predmetno pooblastilo za podpis ponudbe (predmetno pooblastilo pripravi ponudnik sam). V primeru ve</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 xml:space="preserve"> zakonitih zastopnikov zadoš</w:t>
      </w:r>
      <w:r w:rsidRPr="001E5465">
        <w:rPr>
          <w:rFonts w:asciiTheme="minorHAnsi" w:eastAsia="Calibri" w:hAnsiTheme="minorHAnsi" w:cs="Arial"/>
          <w:kern w:val="3"/>
          <w:shd w:val="clear" w:color="auto" w:fill="FFFFFF"/>
          <w:lang w:eastAsia="zh-CN"/>
        </w:rPr>
        <w:t>č</w:t>
      </w:r>
      <w:r w:rsidRPr="001E5465">
        <w:rPr>
          <w:rFonts w:asciiTheme="minorHAnsi" w:eastAsia="Calibri" w:hAnsiTheme="minorHAnsi" w:cs="Arial"/>
          <w:kern w:val="3"/>
          <w:lang w:eastAsia="zh-CN"/>
        </w:rPr>
        <w:t>a podpis enega od zakonitih zastopnikov.</w:t>
      </w:r>
    </w:p>
    <w:p w14:paraId="20DCBEBE" w14:textId="77777777" w:rsidR="001E5465" w:rsidRPr="001E5465" w:rsidRDefault="001E5465" w:rsidP="001E5465">
      <w:pPr>
        <w:shd w:val="clear" w:color="auto" w:fill="FFFFFF"/>
        <w:suppressAutoHyphens/>
        <w:autoSpaceDN w:val="0"/>
        <w:ind w:right="20"/>
        <w:jc w:val="both"/>
        <w:textAlignment w:val="baseline"/>
        <w:rPr>
          <w:rFonts w:eastAsia="Calibri" w:cs="Arial"/>
          <w:color w:val="000000" w:themeColor="text1"/>
          <w:kern w:val="3"/>
          <w:lang w:eastAsia="zh-CN"/>
        </w:rPr>
      </w:pPr>
    </w:p>
    <w:p w14:paraId="4F8E44C8"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Calibri"/>
          <w:b/>
          <w:color w:val="000000" w:themeColor="text1"/>
          <w:kern w:val="3"/>
          <w:lang w:eastAsia="zh-CN"/>
        </w:rPr>
      </w:pPr>
      <w:r w:rsidRPr="001E5465">
        <w:rPr>
          <w:rFonts w:eastAsia="Calibri" w:cs="Arial"/>
          <w:b/>
          <w:color w:val="000000" w:themeColor="text1"/>
          <w:kern w:val="3"/>
          <w:lang w:eastAsia="zh-CN"/>
        </w:rPr>
        <w:t xml:space="preserve">V primeru samostojnega ponudnika: </w:t>
      </w:r>
      <w:r w:rsidRPr="001E5465">
        <w:rPr>
          <w:rFonts w:eastAsia="Calibri" w:cs="Arial"/>
          <w:color w:val="000000" w:themeColor="text1"/>
          <w:kern w:val="3"/>
          <w:lang w:eastAsia="zh-CN"/>
        </w:rPr>
        <w:t>v kolikor podpisnik ponudbenih dokumentov ni zakoniti zastopnik ponudnika,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1FF18A9E" w14:textId="77777777" w:rsidR="001E5465" w:rsidRPr="001E5465" w:rsidRDefault="001E5465" w:rsidP="001E5465">
      <w:pPr>
        <w:shd w:val="clear" w:color="auto" w:fill="FFFFFF"/>
        <w:suppressAutoHyphens/>
        <w:autoSpaceDN w:val="0"/>
        <w:ind w:right="20"/>
        <w:jc w:val="both"/>
        <w:textAlignment w:val="baseline"/>
        <w:rPr>
          <w:rFonts w:eastAsia="Calibri" w:cs="Arial"/>
          <w:color w:val="000000" w:themeColor="text1"/>
          <w:kern w:val="3"/>
          <w:lang w:eastAsia="zh-CN"/>
        </w:rPr>
      </w:pPr>
    </w:p>
    <w:p w14:paraId="105FA0B3"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r w:rsidRPr="001E5465">
        <w:rPr>
          <w:rFonts w:eastAsia="Calibri" w:cs="Arial"/>
          <w:b/>
          <w:color w:val="000000" w:themeColor="text1"/>
          <w:kern w:val="3"/>
          <w:lang w:eastAsia="zh-CN"/>
        </w:rPr>
        <w:t xml:space="preserve">V primeru ponudbe skupine ponudnikov: </w:t>
      </w:r>
      <w:r w:rsidRPr="001E5465">
        <w:rPr>
          <w:rFonts w:eastAsia="Calibri" w:cs="Arial"/>
          <w:color w:val="000000" w:themeColor="text1"/>
          <w:kern w:val="3"/>
          <w:lang w:eastAsia="zh-CN"/>
        </w:rPr>
        <w:t>v kolikor podpisniki ponudbenih dokumentov niso zakoniti zastopniki ponudnikov v ponudbi skupine ponudnikov, mora ponudnik priložiti pooblastilo, s katerimi zakoniti zastopniki ponudnikov pooblaš</w:t>
      </w:r>
      <w:r w:rsidRPr="001E5465">
        <w:rPr>
          <w:rFonts w:eastAsia="Calibri" w:cs="Arial"/>
          <w:b/>
          <w:color w:val="000000" w:themeColor="text1"/>
          <w:kern w:val="3"/>
          <w:shd w:val="clear" w:color="auto" w:fill="FFFFFF"/>
          <w:lang w:eastAsia="zh-CN"/>
        </w:rPr>
        <w:t>č</w:t>
      </w:r>
      <w:r w:rsidRPr="001E5465">
        <w:rPr>
          <w:rFonts w:eastAsia="Calibri" w:cs="Arial"/>
          <w:color w:val="000000" w:themeColor="text1"/>
          <w:kern w:val="3"/>
          <w:lang w:eastAsia="zh-CN"/>
        </w:rPr>
        <w:t>ajo podpisnike ponudbenih dokumentov. Pooblastila je potrebno priložiti tako za podpisnike vodilnega ponudnika kot tudi za podpisnike ostalih ponudnikov v ponudbi skupine ponudnikov.</w:t>
      </w:r>
    </w:p>
    <w:p w14:paraId="3FA4A993"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Arial"/>
          <w:color w:val="000000" w:themeColor="text1"/>
          <w:kern w:val="3"/>
          <w:lang w:eastAsia="zh-CN"/>
        </w:rPr>
      </w:pPr>
    </w:p>
    <w:p w14:paraId="2B0A4F3C"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r w:rsidRPr="001E5465">
        <w:rPr>
          <w:rFonts w:eastAsia="Calibri" w:cs="Calibri"/>
          <w:b/>
          <w:color w:val="000000" w:themeColor="text1"/>
          <w:kern w:val="3"/>
          <w:lang w:eastAsia="zh-CN"/>
        </w:rPr>
        <w:t>V primeru ponudbe s podizvajalci:</w:t>
      </w:r>
      <w:r w:rsidRPr="001E5465">
        <w:rPr>
          <w:rFonts w:eastAsia="Calibri" w:cs="Calibri"/>
          <w:color w:val="000000" w:themeColor="text1"/>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458E7AAD" w14:textId="77777777" w:rsidR="001E5465" w:rsidRPr="001E5465" w:rsidRDefault="001E5465" w:rsidP="001E5465">
      <w:pPr>
        <w:shd w:val="clear" w:color="auto" w:fill="FFFFFF"/>
        <w:tabs>
          <w:tab w:val="left" w:pos="701"/>
        </w:tabs>
        <w:suppressAutoHyphens/>
        <w:autoSpaceDN w:val="0"/>
        <w:ind w:right="6"/>
        <w:jc w:val="both"/>
        <w:textAlignment w:val="baseline"/>
        <w:rPr>
          <w:rFonts w:eastAsia="Calibri" w:cs="Calibri"/>
          <w:color w:val="000000" w:themeColor="text1"/>
          <w:kern w:val="3"/>
          <w:lang w:eastAsia="zh-CN"/>
        </w:rPr>
      </w:pPr>
    </w:p>
    <w:p w14:paraId="06051C70" w14:textId="77777777" w:rsidR="001E5465" w:rsidRPr="001E5465" w:rsidRDefault="001E5465" w:rsidP="001E5465">
      <w:pPr>
        <w:jc w:val="both"/>
        <w:rPr>
          <w:rFonts w:eastAsiaTheme="minorHAnsi" w:cstheme="minorBidi"/>
          <w:b/>
          <w:color w:val="000000" w:themeColor="text1"/>
          <w:lang w:eastAsia="zh-CN"/>
        </w:rPr>
      </w:pPr>
      <w:r w:rsidRPr="001E5465">
        <w:rPr>
          <w:rFonts w:eastAsia="Calibri" w:cs="Arial"/>
          <w:b/>
          <w:color w:val="000000" w:themeColor="text1"/>
          <w:kern w:val="3"/>
          <w:lang w:eastAsia="zh-CN"/>
        </w:rPr>
        <w:t>V primeru ponudbe s sklicevanjem na zmogljivosti drugega subjekta (81. člen ZJN-3):</w:t>
      </w:r>
    </w:p>
    <w:p w14:paraId="0D20A325"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r w:rsidRPr="001E5465">
        <w:rPr>
          <w:rFonts w:eastAsia="Calibri" w:cs="Arial"/>
          <w:color w:val="000000" w:themeColor="text1"/>
          <w:kern w:val="3"/>
          <w:lang w:eastAsia="zh-CN"/>
        </w:rPr>
        <w:t>v kolikor podpisnik ponudbenih dokumentov ni zakoniti zastopnik drugega subjekta, mora ponudnik priložiti pooblastilo, s katerim zakoniti zastopnik ponudnika pooblaš</w:t>
      </w:r>
      <w:r w:rsidRPr="001E5465">
        <w:rPr>
          <w:rFonts w:eastAsia="Calibri" w:cs="Arial"/>
          <w:color w:val="000000" w:themeColor="text1"/>
          <w:kern w:val="3"/>
          <w:shd w:val="clear" w:color="auto" w:fill="FFFFFF"/>
          <w:lang w:eastAsia="zh-CN"/>
        </w:rPr>
        <w:t>č</w:t>
      </w:r>
      <w:r w:rsidRPr="001E5465">
        <w:rPr>
          <w:rFonts w:eastAsia="Calibri" w:cs="Arial"/>
          <w:color w:val="000000" w:themeColor="text1"/>
          <w:kern w:val="3"/>
          <w:lang w:eastAsia="zh-CN"/>
        </w:rPr>
        <w:t>a podpisnika ponudbenih dokumentov.</w:t>
      </w:r>
    </w:p>
    <w:p w14:paraId="381F8D98" w14:textId="77777777" w:rsidR="001E5465" w:rsidRPr="001E5465" w:rsidRDefault="001E5465" w:rsidP="001E5465">
      <w:pPr>
        <w:shd w:val="clear" w:color="auto" w:fill="FFFFFF"/>
        <w:tabs>
          <w:tab w:val="left" w:pos="725"/>
        </w:tabs>
        <w:suppressAutoHyphens/>
        <w:autoSpaceDN w:val="0"/>
        <w:ind w:right="6"/>
        <w:jc w:val="both"/>
        <w:textAlignment w:val="baseline"/>
        <w:rPr>
          <w:rFonts w:eastAsia="Calibri" w:cs="Arial"/>
          <w:color w:val="000000" w:themeColor="text1"/>
          <w:kern w:val="3"/>
          <w:lang w:eastAsia="zh-CN"/>
        </w:rPr>
      </w:pPr>
    </w:p>
    <w:p w14:paraId="2D87E12D" w14:textId="77777777" w:rsidR="005D0CA8" w:rsidRPr="006F2D53" w:rsidRDefault="005D0CA8" w:rsidP="005D0CA8">
      <w:pPr>
        <w:tabs>
          <w:tab w:val="left" w:pos="0"/>
        </w:tabs>
        <w:jc w:val="both"/>
        <w:rPr>
          <w:rFonts w:asciiTheme="minorHAnsi" w:eastAsia="Calibri" w:hAnsiTheme="minorHAnsi" w:cs="Cambria"/>
          <w:b/>
          <w:i/>
          <w:color w:val="000000"/>
          <w:kern w:val="3"/>
          <w:u w:val="single"/>
          <w:lang w:eastAsia="zh-CN"/>
        </w:rPr>
      </w:pPr>
      <w:r w:rsidRPr="006F2D53">
        <w:rPr>
          <w:rFonts w:asciiTheme="minorHAnsi" w:eastAsia="Calibri" w:hAnsiTheme="minorHAnsi" w:cs="Cambria"/>
          <w:b/>
          <w:i/>
          <w:color w:val="000000"/>
          <w:kern w:val="3"/>
          <w:u w:val="single"/>
          <w:lang w:eastAsia="zh-CN"/>
        </w:rPr>
        <w:t xml:space="preserve">Naročnik bo štel, da so vsi </w:t>
      </w:r>
      <w:r w:rsidRPr="008B7FE6">
        <w:rPr>
          <w:rFonts w:asciiTheme="minorHAnsi" w:eastAsia="Calibri" w:hAnsiTheme="minorHAnsi" w:cs="Cambria"/>
          <w:b/>
          <w:i/>
          <w:color w:val="000000"/>
          <w:kern w:val="3"/>
          <w:u w:val="single"/>
          <w:lang w:eastAsia="zh-CN"/>
        </w:rPr>
        <w:t>obrazci/priloge, ki so sestavni del ponudbe, oddani in potrjeni na datum oddaje ponudbe, razen v primeru, ko je na obrazcu/prilogi izrecno naveden drug datum .</w:t>
      </w:r>
    </w:p>
    <w:p w14:paraId="50D656D6" w14:textId="77777777" w:rsidR="009E4BAD" w:rsidRDefault="009E4BAD"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49CE2144" w14:textId="77777777" w:rsidR="000715FF" w:rsidRDefault="000715FF"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1C094A00" w14:textId="77777777" w:rsidR="00D0200B" w:rsidRDefault="00D0200B" w:rsidP="00682F58">
      <w:pPr>
        <w:shd w:val="clear" w:color="auto" w:fill="FFFFFF"/>
        <w:tabs>
          <w:tab w:val="left" w:pos="701"/>
        </w:tabs>
        <w:suppressAutoHyphens/>
        <w:autoSpaceDN w:val="0"/>
        <w:ind w:right="6"/>
        <w:jc w:val="both"/>
        <w:textAlignment w:val="baseline"/>
        <w:rPr>
          <w:rFonts w:asciiTheme="minorHAnsi" w:eastAsia="Calibri" w:hAnsiTheme="minorHAnsi" w:cs="Arial"/>
          <w:kern w:val="3"/>
          <w:lang w:eastAsia="zh-CN"/>
        </w:rPr>
      </w:pPr>
    </w:p>
    <w:p w14:paraId="2B68AD01" w14:textId="77777777" w:rsidR="00D93009" w:rsidRPr="00BB1B4B" w:rsidRDefault="00B208A8" w:rsidP="00393C66">
      <w:pPr>
        <w:pStyle w:val="Naslov2"/>
        <w:numPr>
          <w:ilvl w:val="1"/>
          <w:numId w:val="28"/>
        </w:numPr>
        <w:rPr>
          <w:rFonts w:eastAsia="Calibri"/>
        </w:rPr>
      </w:pPr>
      <w:bookmarkStart w:id="122" w:name="_Toc876802"/>
      <w:r w:rsidRPr="00BB1B4B">
        <w:rPr>
          <w:rFonts w:eastAsia="Calibri"/>
        </w:rPr>
        <w:t>Sestavni del</w:t>
      </w:r>
      <w:r w:rsidR="00A27A20" w:rsidRPr="00BB1B4B">
        <w:rPr>
          <w:rFonts w:eastAsia="Calibri"/>
        </w:rPr>
        <w:t>i</w:t>
      </w:r>
      <w:r w:rsidRPr="00BB1B4B">
        <w:rPr>
          <w:rFonts w:eastAsia="Calibri"/>
        </w:rPr>
        <w:t xml:space="preserve"> ponudbe</w:t>
      </w:r>
      <w:bookmarkEnd w:id="122"/>
    </w:p>
    <w:p w14:paraId="69C1D262" w14:textId="77777777" w:rsidR="001E5465" w:rsidRDefault="001E5465" w:rsidP="00C8149F">
      <w:pPr>
        <w:tabs>
          <w:tab w:val="center" w:pos="4535"/>
        </w:tabs>
        <w:jc w:val="both"/>
        <w:rPr>
          <w:rFonts w:asciiTheme="minorHAnsi" w:hAnsiTheme="minorHAnsi"/>
          <w:b/>
          <w:u w:val="single"/>
        </w:rPr>
      </w:pPr>
    </w:p>
    <w:p w14:paraId="4BB0DD55" w14:textId="77777777" w:rsidR="001E5465" w:rsidRPr="001E5465" w:rsidRDefault="001E5465" w:rsidP="001E5465">
      <w:pPr>
        <w:tabs>
          <w:tab w:val="center" w:pos="4535"/>
        </w:tabs>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Vsaka ponudba mora vsebovati naslednje:</w:t>
      </w:r>
    </w:p>
    <w:p w14:paraId="5B27D6A6" w14:textId="77777777" w:rsidR="001E5465" w:rsidRPr="001E5465" w:rsidRDefault="001E5465" w:rsidP="001E5465">
      <w:pPr>
        <w:jc w:val="both"/>
        <w:rPr>
          <w:rFonts w:asciiTheme="minorHAnsi" w:eastAsiaTheme="minorHAnsi" w:hAnsiTheme="minorHAnsi" w:cstheme="minorBidi"/>
          <w:b/>
          <w:u w:val="single"/>
        </w:rPr>
      </w:pPr>
      <w:r w:rsidRPr="001E5465">
        <w:rPr>
          <w:rFonts w:asciiTheme="minorHAnsi" w:eastAsiaTheme="minorHAnsi" w:hAnsiTheme="minorHAnsi" w:cstheme="minorBidi"/>
          <w:b/>
          <w:u w:val="single"/>
        </w:rPr>
        <w:t>(naročnik ponudnikom priporoča, da z izpolnitvijo 3. stolpca spodnje tabele dodatno preverijo, ali so v ponudbo vključili vse zahtevane obrazce, priloge, dokumente)</w:t>
      </w:r>
    </w:p>
    <w:p w14:paraId="2262972B" w14:textId="77777777" w:rsidR="001E5465" w:rsidRPr="001E5465" w:rsidRDefault="001E5465" w:rsidP="001E5465">
      <w:pPr>
        <w:jc w:val="both"/>
        <w:rPr>
          <w:rFonts w:asciiTheme="minorHAnsi" w:eastAsia="SimSun" w:hAnsiTheme="minorHAnsi" w:cstheme="minorBidi"/>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
        <w:gridCol w:w="4983"/>
        <w:gridCol w:w="1276"/>
        <w:gridCol w:w="2126"/>
      </w:tblGrid>
      <w:tr w:rsidR="001E5465" w:rsidRPr="001E5465" w14:paraId="71F1199A" w14:textId="77777777" w:rsidTr="001E5465">
        <w:tc>
          <w:tcPr>
            <w:tcW w:w="964" w:type="dxa"/>
          </w:tcPr>
          <w:p w14:paraId="3B4DFF93" w14:textId="77777777" w:rsidR="001E5465" w:rsidRPr="001E5465" w:rsidRDefault="001E5465" w:rsidP="001E5465">
            <w:pPr>
              <w:spacing w:line="276" w:lineRule="auto"/>
              <w:jc w:val="center"/>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Zap</w:t>
            </w:r>
            <w:proofErr w:type="spellEnd"/>
            <w:r w:rsidRPr="001E5465">
              <w:rPr>
                <w:rFonts w:asciiTheme="minorHAnsi" w:eastAsia="Calibri" w:hAnsiTheme="minorHAnsi" w:cs="Cambria"/>
                <w:b/>
                <w:bCs/>
                <w:color w:val="000000"/>
              </w:rPr>
              <w:t>. št.</w:t>
            </w:r>
          </w:p>
        </w:tc>
        <w:tc>
          <w:tcPr>
            <w:tcW w:w="4983" w:type="dxa"/>
          </w:tcPr>
          <w:p w14:paraId="3A5271A9"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DOKUMENTACIJA</w:t>
            </w:r>
          </w:p>
          <w:p w14:paraId="07DF3046" w14:textId="77777777" w:rsidR="001E5465" w:rsidRPr="001E5465" w:rsidRDefault="001E5465" w:rsidP="001E5465">
            <w:pPr>
              <w:spacing w:line="276" w:lineRule="auto"/>
              <w:jc w:val="center"/>
              <w:rPr>
                <w:rFonts w:asciiTheme="minorHAnsi" w:eastAsia="Calibri" w:hAnsiTheme="minorHAnsi" w:cs="Cambria"/>
                <w:b/>
                <w:bCs/>
                <w:color w:val="000000"/>
              </w:rPr>
            </w:pPr>
          </w:p>
        </w:tc>
        <w:tc>
          <w:tcPr>
            <w:tcW w:w="1276" w:type="dxa"/>
          </w:tcPr>
          <w:p w14:paraId="184B92AC"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Predloženo</w:t>
            </w:r>
          </w:p>
          <w:p w14:paraId="26468E87" w14:textId="77777777" w:rsidR="001E5465" w:rsidRPr="001E5465" w:rsidRDefault="001E5465" w:rsidP="001E5465">
            <w:pPr>
              <w:spacing w:line="276" w:lineRule="auto"/>
              <w:jc w:val="center"/>
              <w:rPr>
                <w:rFonts w:asciiTheme="minorHAnsi" w:eastAsia="Calibri" w:hAnsiTheme="minorHAnsi" w:cs="Cambria"/>
                <w:b/>
                <w:bCs/>
                <w:color w:val="000000"/>
              </w:rPr>
            </w:pPr>
            <w:r w:rsidRPr="001E5465">
              <w:rPr>
                <w:rFonts w:asciiTheme="minorHAnsi" w:eastAsia="Calibri" w:hAnsiTheme="minorHAnsi" w:cs="Cambria"/>
                <w:b/>
                <w:bCs/>
                <w:color w:val="000000"/>
              </w:rPr>
              <w:t>(da/ne)</w:t>
            </w:r>
          </w:p>
        </w:tc>
        <w:tc>
          <w:tcPr>
            <w:tcW w:w="2126" w:type="dxa"/>
          </w:tcPr>
          <w:p w14:paraId="7BD693CD" w14:textId="77777777" w:rsidR="001E5465" w:rsidRPr="001E5465" w:rsidRDefault="001E5465" w:rsidP="001E5465">
            <w:pPr>
              <w:spacing w:line="276" w:lineRule="auto"/>
              <w:jc w:val="center"/>
              <w:rPr>
                <w:rFonts w:asciiTheme="minorHAnsi" w:eastAsia="Calibri" w:hAnsiTheme="minorHAnsi" w:cs="Cambria"/>
                <w:b/>
                <w:bCs/>
                <w:color w:val="000000"/>
                <w:highlight w:val="red"/>
              </w:rPr>
            </w:pPr>
            <w:r w:rsidRPr="001E5465">
              <w:rPr>
                <w:rFonts w:asciiTheme="minorHAnsi" w:eastAsia="Calibri" w:hAnsiTheme="minorHAnsi" w:cs="Cambria"/>
                <w:b/>
                <w:bCs/>
                <w:color w:val="000000"/>
              </w:rPr>
              <w:t>Razdelek v informacijskem sistemu e-JN</w:t>
            </w:r>
          </w:p>
        </w:tc>
      </w:tr>
      <w:tr w:rsidR="001E5465" w:rsidRPr="001E5465" w14:paraId="4E1D0C31" w14:textId="77777777" w:rsidTr="001E5465">
        <w:tc>
          <w:tcPr>
            <w:tcW w:w="964" w:type="dxa"/>
          </w:tcPr>
          <w:p w14:paraId="49702C25"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6F5A636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b/>
                <w:bCs/>
                <w:kern w:val="3"/>
                <w:lang w:eastAsia="zh-CN"/>
              </w:rPr>
              <w:t xml:space="preserve">Obrazec POVZETEK PREDRAČUNA </w:t>
            </w:r>
            <w:r w:rsidRPr="001E5465">
              <w:rPr>
                <w:rFonts w:asciiTheme="minorHAnsi" w:eastAsia="Calibri" w:hAnsiTheme="minorHAnsi" w:cs="Cambria"/>
                <w:kern w:val="3"/>
                <w:lang w:eastAsia="zh-CN"/>
              </w:rPr>
              <w:t>(priloga št. 1 A),</w:t>
            </w:r>
          </w:p>
          <w:p w14:paraId="79A3553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v skladu s pogoji iz javnega naročila in te dokumentacije.</w:t>
            </w:r>
            <w:r w:rsidRPr="001E5465">
              <w:rPr>
                <w:rFonts w:asciiTheme="minorHAnsi" w:eastAsia="SimSun" w:hAnsiTheme="minorHAnsi" w:cstheme="minorBidi"/>
              </w:rPr>
              <w:t xml:space="preserve"> </w:t>
            </w:r>
          </w:p>
          <w:p w14:paraId="0A08AB7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p>
          <w:p w14:paraId="09A7E781"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r w:rsidRPr="001E5465">
              <w:rPr>
                <w:rFonts w:asciiTheme="minorHAnsi" w:eastAsia="Calibri" w:hAnsiTheme="minorHAnsi" w:cs="Cambria"/>
                <w:kern w:val="3"/>
                <w:lang w:eastAsia="zh-CN"/>
              </w:rPr>
              <w:t xml:space="preserve">Obrazec predloži ponudnik ali </w:t>
            </w:r>
            <w:proofErr w:type="spellStart"/>
            <w:r w:rsidRPr="001E5465">
              <w:rPr>
                <w:rFonts w:asciiTheme="minorHAnsi" w:eastAsia="Calibri" w:hAnsiTheme="minorHAnsi" w:cs="Cambria"/>
                <w:kern w:val="3"/>
                <w:lang w:eastAsia="zh-CN"/>
              </w:rPr>
              <w:t>poslovodeči</w:t>
            </w:r>
            <w:proofErr w:type="spellEnd"/>
            <w:r w:rsidRPr="001E5465">
              <w:rPr>
                <w:rFonts w:asciiTheme="minorHAnsi" w:eastAsia="Calibri" w:hAnsiTheme="minorHAnsi" w:cs="Cambria"/>
                <w:kern w:val="3"/>
                <w:lang w:eastAsia="zh-CN"/>
              </w:rPr>
              <w:t xml:space="preserve"> ponudnik v skupni ponudbi. </w:t>
            </w:r>
          </w:p>
          <w:p w14:paraId="0968F47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kern w:val="3"/>
                <w:lang w:eastAsia="zh-CN"/>
              </w:rPr>
            </w:pPr>
          </w:p>
          <w:p w14:paraId="1A77405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hAnsiTheme="minorHAnsi" w:cstheme="minorBidi"/>
                <w:lang w:eastAsia="sl-SI"/>
              </w:rPr>
              <w:t>Izpolnjen in podpisan obrazec</w:t>
            </w:r>
            <w:r w:rsidRPr="001E5465">
              <w:rPr>
                <w:rFonts w:asciiTheme="minorHAnsi" w:hAnsiTheme="minorHAnsi" w:cstheme="minorBidi"/>
                <w:b/>
                <w:lang w:eastAsia="sl-SI"/>
              </w:rPr>
              <w:t xml:space="preserve"> »POVZETEK PREDRAČUNA </w:t>
            </w:r>
            <w:r w:rsidRPr="001E5465">
              <w:rPr>
                <w:rFonts w:asciiTheme="minorHAnsi" w:hAnsiTheme="minorHAnsi" w:cstheme="minorBidi"/>
                <w:lang w:eastAsia="sl-SI"/>
              </w:rPr>
              <w:t>(Priloga 1 A</w:t>
            </w:r>
            <w:r w:rsidRPr="001E5465">
              <w:rPr>
                <w:rFonts w:asciiTheme="minorHAnsi" w:hAnsiTheme="minorHAnsi" w:cstheme="minorBidi"/>
                <w:b/>
                <w:lang w:eastAsia="sl-SI"/>
              </w:rPr>
              <w:t>)« v *.</w:t>
            </w:r>
            <w:proofErr w:type="spellStart"/>
            <w:r w:rsidRPr="001E5465">
              <w:rPr>
                <w:rFonts w:asciiTheme="minorHAnsi" w:hAnsiTheme="minorHAnsi" w:cstheme="minorBidi"/>
                <w:b/>
                <w:lang w:eastAsia="sl-SI"/>
              </w:rPr>
              <w:t>pdf</w:t>
            </w:r>
            <w:proofErr w:type="spellEnd"/>
            <w:r w:rsidRPr="001E5465">
              <w:rPr>
                <w:rFonts w:asciiTheme="minorHAnsi" w:hAnsiTheme="minorHAnsi" w:cstheme="minorBidi"/>
                <w:b/>
                <w:lang w:eastAsia="sl-SI"/>
              </w:rPr>
              <w:t xml:space="preserve"> </w:t>
            </w:r>
            <w:r w:rsidRPr="001E5465">
              <w:rPr>
                <w:rFonts w:asciiTheme="minorHAnsi" w:hAnsiTheme="minorHAnsi" w:cstheme="minorBidi"/>
                <w:lang w:eastAsia="sl-SI"/>
              </w:rPr>
              <w:t>datoteki ponudnik naloži v informacijski sistem</w:t>
            </w:r>
            <w:r w:rsidRPr="001E5465">
              <w:rPr>
                <w:rFonts w:asciiTheme="minorHAnsi" w:hAnsiTheme="minorHAnsi" w:cstheme="minorBidi"/>
                <w:b/>
                <w:lang w:eastAsia="sl-SI"/>
              </w:rPr>
              <w:t xml:space="preserve"> e-JN v razdelek »Predračun«!</w:t>
            </w:r>
          </w:p>
        </w:tc>
        <w:tc>
          <w:tcPr>
            <w:tcW w:w="1276" w:type="dxa"/>
          </w:tcPr>
          <w:p w14:paraId="6BEC0B8A"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5983A75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PREDRAČUN</w:t>
            </w:r>
          </w:p>
          <w:p w14:paraId="2AB79856" w14:textId="77777777" w:rsidR="001E5465" w:rsidRPr="001E5465" w:rsidRDefault="001E5465" w:rsidP="001E5465">
            <w:pPr>
              <w:spacing w:after="200" w:line="276" w:lineRule="auto"/>
              <w:rPr>
                <w:rFonts w:asciiTheme="minorHAnsi" w:eastAsia="Calibri" w:hAnsiTheme="minorHAnsi" w:cs="Cambria"/>
                <w:lang w:eastAsia="zh-CN"/>
              </w:rPr>
            </w:pPr>
          </w:p>
          <w:p w14:paraId="605BEC03" w14:textId="77777777" w:rsidR="001E5465" w:rsidRPr="001E5465" w:rsidRDefault="001E5465" w:rsidP="001E5465">
            <w:pPr>
              <w:spacing w:after="200" w:line="276" w:lineRule="auto"/>
              <w:rPr>
                <w:rFonts w:asciiTheme="minorHAnsi" w:eastAsia="Calibri" w:hAnsiTheme="minorHAnsi" w:cs="Cambria"/>
                <w:lang w:eastAsia="zh-CN"/>
              </w:rPr>
            </w:pPr>
          </w:p>
          <w:p w14:paraId="417A27F3" w14:textId="77777777" w:rsidR="001E5465" w:rsidRPr="001E5465" w:rsidRDefault="001E5465" w:rsidP="001E5465">
            <w:pPr>
              <w:spacing w:after="200" w:line="276" w:lineRule="auto"/>
              <w:rPr>
                <w:rFonts w:asciiTheme="minorHAnsi" w:eastAsia="Calibri" w:hAnsiTheme="minorHAnsi" w:cs="Cambria"/>
                <w:lang w:eastAsia="zh-CN"/>
              </w:rPr>
            </w:pPr>
          </w:p>
          <w:p w14:paraId="065B6E99" w14:textId="77777777" w:rsidR="001E5465" w:rsidRPr="001E5465" w:rsidRDefault="001E5465" w:rsidP="001E5465">
            <w:pPr>
              <w:spacing w:after="200" w:line="276" w:lineRule="auto"/>
              <w:rPr>
                <w:rFonts w:asciiTheme="minorHAnsi" w:eastAsia="Calibri" w:hAnsiTheme="minorHAnsi" w:cs="Cambria"/>
                <w:lang w:eastAsia="zh-CN"/>
              </w:rPr>
            </w:pPr>
          </w:p>
          <w:p w14:paraId="7CAE8479"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r>
      <w:tr w:rsidR="001E5465" w:rsidRPr="001E5465" w14:paraId="3712E2D8" w14:textId="77777777" w:rsidTr="001E5465">
        <w:tc>
          <w:tcPr>
            <w:tcW w:w="964" w:type="dxa"/>
          </w:tcPr>
          <w:p w14:paraId="4B69A5EB"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2F0EF45A" w14:textId="77777777" w:rsidR="001E5465" w:rsidRPr="001E5465" w:rsidRDefault="005A653B"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Pr>
                <w:rFonts w:asciiTheme="minorHAnsi" w:eastAsia="Calibri" w:hAnsiTheme="minorHAnsi" w:cs="Cambria"/>
                <w:b/>
                <w:bCs/>
                <w:kern w:val="3"/>
                <w:lang w:eastAsia="zh-CN"/>
              </w:rPr>
              <w:t xml:space="preserve">Popis del </w:t>
            </w:r>
            <w:r w:rsidR="001E5465" w:rsidRPr="001E5465">
              <w:rPr>
                <w:rFonts w:asciiTheme="minorHAnsi" w:eastAsia="Calibri" w:hAnsiTheme="minorHAnsi" w:cs="Cambria"/>
                <w:b/>
                <w:bCs/>
                <w:kern w:val="3"/>
                <w:lang w:eastAsia="zh-CN"/>
              </w:rPr>
              <w:t>/ Ponudbeni predračun</w:t>
            </w:r>
          </w:p>
          <w:p w14:paraId="6BC0DB3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1E5465">
              <w:rPr>
                <w:rFonts w:asciiTheme="minorHAnsi" w:eastAsia="Calibri" w:hAnsiTheme="minorHAnsi" w:cs="Cambria"/>
                <w:b/>
                <w:bCs/>
                <w:kern w:val="3"/>
                <w:lang w:eastAsia="zh-CN"/>
              </w:rPr>
              <w:t>v elektronski obliki</w:t>
            </w:r>
            <w:r w:rsidRPr="001E5465">
              <w:rPr>
                <w:rFonts w:asciiTheme="minorHAnsi" w:eastAsia="Calibri" w:hAnsiTheme="minorHAnsi" w:cs="Cambria"/>
                <w:bCs/>
                <w:kern w:val="3"/>
                <w:lang w:eastAsia="zh-CN"/>
              </w:rPr>
              <w:t>, ki mora biti izpolnjen (Priloga št. 1 B).</w:t>
            </w:r>
          </w:p>
          <w:p w14:paraId="60A6A17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1E5465">
              <w:rPr>
                <w:rFonts w:asciiTheme="minorHAnsi" w:eastAsia="Calibri" w:hAnsiTheme="minorHAnsi" w:cs="Cambria"/>
                <w:bCs/>
                <w:kern w:val="3"/>
                <w:lang w:eastAsia="zh-CN"/>
              </w:rPr>
              <w:t>V primeru razlik med ponudbenim predračunom (popisom) in obrazcem Priloga št. 1 A (Povzetek predračuna) se upošteva ponudbeni predračun (popis).</w:t>
            </w:r>
          </w:p>
          <w:p w14:paraId="738E812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p>
          <w:p w14:paraId="1D2880AD" w14:textId="77777777" w:rsid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1E5465">
              <w:rPr>
                <w:rFonts w:asciiTheme="minorHAnsi" w:eastAsia="Calibri" w:hAnsiTheme="minorHAnsi" w:cs="Cambria"/>
                <w:bCs/>
                <w:kern w:val="3"/>
                <w:lang w:eastAsia="zh-CN"/>
              </w:rPr>
              <w:t xml:space="preserve">Ponudbeni predračun (popis) v </w:t>
            </w:r>
            <w:r w:rsidRPr="001E5465">
              <w:rPr>
                <w:rFonts w:asciiTheme="minorHAnsi" w:eastAsia="Calibri" w:hAnsiTheme="minorHAnsi" w:cs="Cambria"/>
                <w:b/>
                <w:bCs/>
                <w:kern w:val="3"/>
                <w:lang w:eastAsia="zh-CN"/>
              </w:rPr>
              <w:t>obliki Excel datoteke</w:t>
            </w:r>
            <w:r w:rsidRPr="001E5465">
              <w:rPr>
                <w:rFonts w:asciiTheme="minorHAnsi" w:eastAsia="Calibri" w:hAnsiTheme="minorHAnsi" w:cs="Cambria"/>
                <w:bCs/>
                <w:kern w:val="3"/>
                <w:lang w:eastAsia="zh-CN"/>
              </w:rPr>
              <w:t xml:space="preserve"> v informacijski sistem e-</w:t>
            </w:r>
            <w:proofErr w:type="spellStart"/>
            <w:r w:rsidRPr="001E5465">
              <w:rPr>
                <w:rFonts w:asciiTheme="minorHAnsi" w:eastAsia="Calibri" w:hAnsiTheme="minorHAnsi" w:cs="Cambria"/>
                <w:bCs/>
                <w:kern w:val="3"/>
                <w:lang w:eastAsia="zh-CN"/>
              </w:rPr>
              <w:t>Jn</w:t>
            </w:r>
            <w:proofErr w:type="spellEnd"/>
            <w:r w:rsidRPr="001E5465">
              <w:rPr>
                <w:rFonts w:asciiTheme="minorHAnsi" w:eastAsia="Calibri" w:hAnsiTheme="minorHAnsi" w:cs="Cambria"/>
                <w:bCs/>
                <w:kern w:val="3"/>
                <w:lang w:eastAsia="zh-CN"/>
              </w:rPr>
              <w:t xml:space="preserve"> razdelek »Druge priloge« predloži/naloži ponudnik. </w:t>
            </w:r>
          </w:p>
          <w:p w14:paraId="35DD3D8C" w14:textId="77777777" w:rsidR="00512A53" w:rsidRDefault="00512A53"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p>
          <w:p w14:paraId="3B6E5906" w14:textId="77777777" w:rsidR="00FE38A3" w:rsidRPr="00FE38A3" w:rsidRDefault="00FE38A3" w:rsidP="00FE38A3">
            <w:pPr>
              <w:jc w:val="both"/>
              <w:rPr>
                <w:i/>
                <w:u w:val="single"/>
              </w:rPr>
            </w:pPr>
            <w:r w:rsidRPr="00FE38A3">
              <w:rPr>
                <w:i/>
                <w:u w:val="single"/>
              </w:rPr>
              <w:t>Naročnik je pripravil dva popisa del, ki se razlikujeta le v postavkah vezanih na konstrukcijo objekta (nivo 1.3.1.2 in nivo 1.3.1.3) glede na ponujeno vrsto objekta in sicer popis za modularni objekt vrtca in popis za montažni objekt vrtca.</w:t>
            </w:r>
          </w:p>
          <w:p w14:paraId="3CFD3385" w14:textId="03D0BC61" w:rsidR="00512A53" w:rsidRPr="001E5465" w:rsidRDefault="00FE38A3" w:rsidP="00FE38A3">
            <w:pPr>
              <w:jc w:val="both"/>
              <w:rPr>
                <w:rFonts w:asciiTheme="minorHAnsi" w:eastAsia="Calibri" w:hAnsiTheme="minorHAnsi" w:cs="Cambria"/>
                <w:b/>
                <w:bCs/>
                <w:kern w:val="3"/>
                <w:highlight w:val="red"/>
                <w:lang w:eastAsia="zh-CN"/>
              </w:rPr>
            </w:pPr>
            <w:r w:rsidRPr="00FE38A3">
              <w:rPr>
                <w:i/>
                <w:u w:val="single"/>
              </w:rPr>
              <w:t>Glede na ponujeno vrsto objekta ponudnik izbere, izpolni in k ponudbi odda popis del za vrsto objekta, ki ga ponuja.</w:t>
            </w:r>
          </w:p>
        </w:tc>
        <w:tc>
          <w:tcPr>
            <w:tcW w:w="1276" w:type="dxa"/>
          </w:tcPr>
          <w:p w14:paraId="58AE4F7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22B02B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1056E864" w14:textId="77777777" w:rsidTr="001E5465">
        <w:tc>
          <w:tcPr>
            <w:tcW w:w="964" w:type="dxa"/>
          </w:tcPr>
          <w:p w14:paraId="6A954831"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BFF63D4" w14:textId="77777777" w:rsidR="001E5465" w:rsidRPr="00EA2AB9" w:rsidRDefault="001E5465" w:rsidP="001E5465">
            <w:pPr>
              <w:spacing w:line="276" w:lineRule="auto"/>
              <w:jc w:val="both"/>
              <w:rPr>
                <w:rFonts w:asciiTheme="minorHAnsi" w:eastAsia="Calibri" w:hAnsiTheme="minorHAnsi" w:cs="Cambria"/>
                <w:b/>
                <w:bCs/>
                <w:color w:val="000000"/>
              </w:rPr>
            </w:pPr>
            <w:r w:rsidRPr="00EA2AB9">
              <w:rPr>
                <w:rFonts w:asciiTheme="minorHAnsi" w:eastAsia="Calibri" w:hAnsiTheme="minorHAnsi" w:cs="Cambria"/>
                <w:b/>
                <w:bCs/>
                <w:color w:val="000000"/>
              </w:rPr>
              <w:t>Dogovor, dokazilo o sklicevanju na zmogljivosti drugih gospodarskih subjektov</w:t>
            </w:r>
          </w:p>
          <w:p w14:paraId="0FA5A8AA" w14:textId="77777777" w:rsidR="001E5465" w:rsidRPr="00EA2AB9" w:rsidRDefault="001E5465" w:rsidP="001E5465">
            <w:pPr>
              <w:spacing w:line="276" w:lineRule="auto"/>
              <w:jc w:val="both"/>
              <w:rPr>
                <w:rFonts w:asciiTheme="minorHAnsi" w:eastAsia="Calibri" w:hAnsiTheme="minorHAnsi" w:cs="Cambria"/>
                <w:b/>
                <w:bCs/>
                <w:color w:val="000000"/>
              </w:rPr>
            </w:pPr>
          </w:p>
          <w:p w14:paraId="614443EB" w14:textId="77777777" w:rsidR="001E5465" w:rsidRPr="00EA2AB9" w:rsidRDefault="001E5465" w:rsidP="001E5465">
            <w:pPr>
              <w:jc w:val="both"/>
              <w:rPr>
                <w:rFonts w:asciiTheme="minorHAnsi" w:eastAsia="Calibri" w:hAnsiTheme="minorHAnsi" w:cstheme="minorHAnsi"/>
                <w:bCs/>
                <w:color w:val="000000"/>
              </w:rPr>
            </w:pPr>
            <w:r w:rsidRPr="00EA2AB9">
              <w:rPr>
                <w:rFonts w:asciiTheme="minorHAnsi" w:eastAsia="Calibri" w:hAnsiTheme="minorHAnsi" w:cstheme="minorHAnsi"/>
                <w:bCs/>
                <w:color w:val="000000"/>
              </w:rPr>
              <w:t xml:space="preserve">V kolikor se ponudnik pri izpolnjevanju razpisnih pogojev sklicuje na zmogljivosti drugih gospodarskih subjektov, </w:t>
            </w:r>
            <w:r w:rsidRPr="00EA2AB9">
              <w:rPr>
                <w:rFonts w:asciiTheme="minorHAnsi" w:eastAsia="Calibri" w:hAnsiTheme="minorHAnsi" w:cstheme="minorHAnsi"/>
                <w:b/>
                <w:bCs/>
                <w:color w:val="000000"/>
              </w:rPr>
              <w:t>slednje nominira kot partnerje ali podizvajalce</w:t>
            </w:r>
            <w:r w:rsidRPr="00EA2AB9">
              <w:rPr>
                <w:rFonts w:asciiTheme="minorHAnsi" w:eastAsia="Calibri" w:hAnsiTheme="minorHAnsi" w:cstheme="minorHAnsi"/>
                <w:bCs/>
                <w:color w:val="000000"/>
              </w:rPr>
              <w:t xml:space="preserve"> ter predloži vse zahtevane obrazce za partnerja oz. podizvajalca.</w:t>
            </w:r>
          </w:p>
          <w:p w14:paraId="12EE7720" w14:textId="77777777" w:rsidR="001E5465" w:rsidRPr="00EA2AB9" w:rsidRDefault="001E5465" w:rsidP="001E5465">
            <w:pPr>
              <w:jc w:val="both"/>
              <w:rPr>
                <w:rFonts w:asciiTheme="minorHAnsi" w:eastAsia="Calibri" w:hAnsiTheme="minorHAnsi" w:cstheme="minorHAnsi"/>
                <w:bCs/>
                <w:color w:val="000000"/>
              </w:rPr>
            </w:pPr>
          </w:p>
          <w:p w14:paraId="615CB78D" w14:textId="77777777" w:rsidR="001E5465" w:rsidRPr="00EA2AB9" w:rsidRDefault="001E5465" w:rsidP="001E5465">
            <w:pPr>
              <w:suppressAutoHyphens/>
              <w:autoSpaceDN w:val="0"/>
              <w:ind w:right="6"/>
              <w:jc w:val="both"/>
              <w:textAlignment w:val="baseline"/>
              <w:rPr>
                <w:rFonts w:asciiTheme="minorHAnsi" w:hAnsiTheme="minorHAnsi" w:cstheme="minorBidi"/>
                <w:b/>
                <w:color w:val="000000" w:themeColor="text1"/>
                <w:u w:val="single"/>
                <w:lang w:eastAsia="zh-CN"/>
              </w:rPr>
            </w:pPr>
            <w:r w:rsidRPr="00EA2AB9">
              <w:rPr>
                <w:rFonts w:asciiTheme="minorHAnsi" w:hAnsiTheme="minorHAnsi"/>
                <w:u w:val="single"/>
                <w:lang w:eastAsia="zh-CN"/>
              </w:rPr>
              <w:t xml:space="preserve">V zgornjem primeru mora takšen drugi subjekt, skladno s prakso Odločitev Državne revizijske komisije, v ponudbi </w:t>
            </w:r>
            <w:r w:rsidRPr="00EA2AB9">
              <w:rPr>
                <w:rFonts w:asciiTheme="minorHAnsi" w:hAnsiTheme="minorHAnsi"/>
                <w:b/>
                <w:u w:val="single"/>
                <w:lang w:eastAsia="zh-CN"/>
              </w:rPr>
              <w:t>obvezno nastopati k</w:t>
            </w:r>
            <w:r w:rsidRPr="00EA2AB9">
              <w:rPr>
                <w:rFonts w:asciiTheme="minorHAnsi" w:hAnsiTheme="minorHAnsi" w:cstheme="minorBidi"/>
                <w:b/>
                <w:color w:val="000000" w:themeColor="text1"/>
                <w:u w:val="single"/>
                <w:lang w:eastAsia="zh-CN"/>
              </w:rPr>
              <w:t>ot partner ali kot podizvajalec, ter predložiti vse zahtevane obrazce za podizvajalca/partnerja.</w:t>
            </w:r>
          </w:p>
          <w:p w14:paraId="3CFA8D84" w14:textId="77777777" w:rsidR="001E5465" w:rsidRPr="00EA2AB9" w:rsidRDefault="001E5465" w:rsidP="001E5465">
            <w:pPr>
              <w:spacing w:line="276" w:lineRule="auto"/>
              <w:jc w:val="both"/>
              <w:rPr>
                <w:rFonts w:asciiTheme="minorHAnsi" w:eastAsia="Calibri" w:hAnsiTheme="minorHAnsi" w:cs="Cambria"/>
                <w:bCs/>
                <w:color w:val="000000"/>
              </w:rPr>
            </w:pPr>
          </w:p>
          <w:p w14:paraId="7313CD01" w14:textId="77777777" w:rsidR="001E5465" w:rsidRPr="00EA2AB9" w:rsidRDefault="001E5465" w:rsidP="001E5465">
            <w:pPr>
              <w:spacing w:line="276" w:lineRule="auto"/>
              <w:jc w:val="both"/>
              <w:rPr>
                <w:rFonts w:asciiTheme="minorHAnsi" w:eastAsia="SimSun" w:hAnsiTheme="minorHAnsi" w:cstheme="minorBidi"/>
                <w:b/>
                <w:u w:val="single"/>
                <w:lang w:eastAsia="zh-CN"/>
              </w:rPr>
            </w:pPr>
            <w:r w:rsidRPr="00EA2AB9">
              <w:rPr>
                <w:rFonts w:asciiTheme="minorHAnsi" w:eastAsia="SimSun" w:hAnsiTheme="minorHAnsi" w:cstheme="minorBidi"/>
                <w:b/>
                <w:u w:val="single"/>
                <w:lang w:eastAsia="zh-CN"/>
              </w:rPr>
              <w:t>Dokazilo ponudnik predloži/naloži že ob oddaji ponudbe (v informacijski sistem e-JN v razdelek »Druge priloge«.</w:t>
            </w:r>
          </w:p>
          <w:p w14:paraId="59AC8736" w14:textId="77777777" w:rsidR="001E5465" w:rsidRPr="00EA2AB9" w:rsidRDefault="001E5465" w:rsidP="001E5465">
            <w:pPr>
              <w:spacing w:line="276" w:lineRule="auto"/>
              <w:jc w:val="both"/>
              <w:rPr>
                <w:rFonts w:asciiTheme="minorHAnsi" w:eastAsia="SimSun" w:hAnsiTheme="minorHAnsi" w:cstheme="minorBidi"/>
                <w:b/>
                <w:u w:val="single"/>
                <w:lang w:eastAsia="zh-CN"/>
              </w:rPr>
            </w:pPr>
          </w:p>
          <w:p w14:paraId="12FC3400" w14:textId="5E64ECC8" w:rsidR="007171AB" w:rsidRPr="001E5465" w:rsidRDefault="001E5465" w:rsidP="00EA2AB9">
            <w:pPr>
              <w:jc w:val="both"/>
              <w:rPr>
                <w:rFonts w:asciiTheme="minorHAnsi" w:eastAsia="Calibri" w:hAnsiTheme="minorHAnsi" w:cs="Cambria"/>
                <w:b/>
                <w:bCs/>
                <w:kern w:val="3"/>
                <w:highlight w:val="red"/>
                <w:lang w:eastAsia="zh-CN"/>
              </w:rPr>
            </w:pPr>
            <w:r w:rsidRPr="00EA2AB9">
              <w:rPr>
                <w:rFonts w:ascii="Cambria" w:eastAsiaTheme="minorHAnsi" w:hAnsi="Cambria" w:cstheme="minorBidi"/>
                <w:i/>
                <w:color w:val="000000" w:themeColor="text1"/>
                <w:sz w:val="20"/>
                <w:szCs w:val="20"/>
                <w:lang w:eastAsia="zh-CN"/>
              </w:rPr>
              <w:t>Torej mora biti v</w:t>
            </w:r>
            <w:r w:rsidRPr="00EA2AB9">
              <w:rPr>
                <w:rFonts w:eastAsiaTheme="minorHAnsi" w:cstheme="minorBidi"/>
                <w:i/>
                <w:color w:val="000000" w:themeColor="text1"/>
                <w:sz w:val="20"/>
                <w:szCs w:val="20"/>
                <w:lang w:eastAsia="zh-CN"/>
              </w:rPr>
              <w:t>sak takšen drugi subjekt vključen v ponudbo na način, da pri izvedbi javnega naročila sodeluje ali kot partner (</w:t>
            </w:r>
            <w:proofErr w:type="spellStart"/>
            <w:r w:rsidRPr="00EA2AB9">
              <w:rPr>
                <w:rFonts w:eastAsiaTheme="minorHAnsi" w:cstheme="minorBidi"/>
                <w:i/>
                <w:color w:val="000000" w:themeColor="text1"/>
                <w:sz w:val="20"/>
                <w:szCs w:val="20"/>
                <w:lang w:eastAsia="zh-CN"/>
              </w:rPr>
              <w:t>soponudnik</w:t>
            </w:r>
            <w:proofErr w:type="spellEnd"/>
            <w:r w:rsidRPr="00EA2AB9">
              <w:rPr>
                <w:rFonts w:eastAsiaTheme="minorHAnsi" w:cstheme="minorBidi"/>
                <w:i/>
                <w:color w:val="000000" w:themeColor="text1"/>
                <w:sz w:val="20"/>
                <w:szCs w:val="20"/>
                <w:lang w:eastAsia="zh-CN"/>
              </w:rPr>
              <w:t>) ali podizvajalec.</w:t>
            </w:r>
          </w:p>
        </w:tc>
        <w:tc>
          <w:tcPr>
            <w:tcW w:w="1276" w:type="dxa"/>
            <w:tcBorders>
              <w:top w:val="single" w:sz="4" w:space="0" w:color="auto"/>
              <w:left w:val="single" w:sz="4" w:space="0" w:color="auto"/>
              <w:bottom w:val="single" w:sz="4" w:space="0" w:color="auto"/>
              <w:right w:val="single" w:sz="4" w:space="0" w:color="auto"/>
            </w:tcBorders>
          </w:tcPr>
          <w:p w14:paraId="7063A35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397D208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269AE679" w14:textId="77777777" w:rsidTr="001E5465">
        <w:tc>
          <w:tcPr>
            <w:tcW w:w="964" w:type="dxa"/>
          </w:tcPr>
          <w:p w14:paraId="711E0104" w14:textId="69788859"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2719FB9A"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Podatki o ponudniku in drugih gospodarskih subjektih</w:t>
            </w:r>
            <w:r w:rsidRPr="001E5465">
              <w:rPr>
                <w:rFonts w:asciiTheme="minorHAnsi" w:eastAsia="Calibri" w:hAnsiTheme="minorHAnsi" w:cs="Cambria"/>
                <w:b/>
                <w:bCs/>
                <w:kern w:val="3"/>
                <w:lang w:eastAsia="zh-CN"/>
              </w:rPr>
              <w:t xml:space="preserve"> </w:t>
            </w:r>
            <w:r w:rsidRPr="001E5465">
              <w:rPr>
                <w:rFonts w:asciiTheme="minorHAnsi" w:eastAsia="Calibri" w:hAnsiTheme="minorHAnsi" w:cs="Cambria"/>
                <w:color w:val="000000"/>
              </w:rPr>
              <w:t>(priloga št. 2).</w:t>
            </w:r>
          </w:p>
          <w:p w14:paraId="2AD6143E" w14:textId="77777777" w:rsidR="001E5465" w:rsidRPr="001E5465" w:rsidRDefault="001E5465" w:rsidP="001E5465">
            <w:pPr>
              <w:spacing w:line="276" w:lineRule="auto"/>
              <w:jc w:val="both"/>
              <w:rPr>
                <w:rFonts w:asciiTheme="minorHAnsi" w:eastAsia="Calibri" w:hAnsiTheme="minorHAnsi" w:cs="Cambria"/>
                <w:color w:val="000000"/>
              </w:rPr>
            </w:pPr>
          </w:p>
          <w:p w14:paraId="71D36B6F"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 predloži/naloži </w:t>
            </w:r>
            <w:r w:rsidRPr="001E5465">
              <w:rPr>
                <w:rFonts w:asciiTheme="minorHAnsi" w:eastAsia="Calibri" w:hAnsiTheme="minorHAnsi" w:cs="Cambria"/>
                <w:b/>
                <w:color w:val="000000"/>
              </w:rPr>
              <w:t>vsak ponudnik</w:t>
            </w:r>
            <w:r w:rsidRPr="001E5465">
              <w:rPr>
                <w:rFonts w:asciiTheme="minorHAnsi" w:eastAsia="Calibri" w:hAnsiTheme="minorHAnsi" w:cs="Cambria"/>
                <w:color w:val="000000"/>
              </w:rPr>
              <w:t xml:space="preserve">, </w:t>
            </w:r>
            <w:r w:rsidRPr="001E5465">
              <w:rPr>
                <w:rFonts w:asciiTheme="minorHAnsi" w:eastAsia="Calibri" w:hAnsiTheme="minorHAnsi" w:cs="Cambria"/>
                <w:b/>
                <w:color w:val="000000"/>
              </w:rPr>
              <w:t>partner</w:t>
            </w:r>
            <w:r w:rsidRPr="001E5465">
              <w:rPr>
                <w:rFonts w:asciiTheme="minorHAnsi" w:eastAsia="Calibri" w:hAnsiTheme="minorHAnsi" w:cs="Cambria"/>
                <w:color w:val="000000"/>
              </w:rPr>
              <w:t xml:space="preserve"> v skupni ponudbi, </w:t>
            </w:r>
            <w:r w:rsidRPr="001E5465">
              <w:rPr>
                <w:rFonts w:asciiTheme="minorHAnsi" w:eastAsia="Calibri" w:hAnsiTheme="minorHAnsi" w:cs="Cambria"/>
                <w:b/>
                <w:color w:val="000000"/>
              </w:rPr>
              <w:t>drug subjekt</w:t>
            </w:r>
            <w:r w:rsidRPr="001E5465">
              <w:rPr>
                <w:rFonts w:asciiTheme="minorHAnsi" w:eastAsia="Calibri" w:hAnsiTheme="minorHAnsi" w:cs="Cambria"/>
                <w:color w:val="000000"/>
              </w:rPr>
              <w:t xml:space="preserve"> na katerega zmogljivosti se sklicuje ponudnik in </w:t>
            </w:r>
            <w:r w:rsidRPr="001E5465">
              <w:rPr>
                <w:rFonts w:asciiTheme="minorHAnsi" w:eastAsia="Calibri" w:hAnsiTheme="minorHAnsi" w:cs="Cambria"/>
                <w:b/>
                <w:color w:val="000000"/>
              </w:rPr>
              <w:t>vsak podizvajalec</w:t>
            </w:r>
            <w:r w:rsidRPr="001E5465">
              <w:rPr>
                <w:rFonts w:asciiTheme="minorHAnsi" w:eastAsia="Calibri" w:hAnsiTheme="minorHAnsi" w:cs="Cambria"/>
                <w:color w:val="000000"/>
              </w:rPr>
              <w:t>, ne glede na to ali zahteva neposredno plačilo s strani naročnika ali ne.</w:t>
            </w:r>
          </w:p>
          <w:p w14:paraId="56CD6427" w14:textId="77777777" w:rsidR="001E5465" w:rsidRPr="001E5465" w:rsidRDefault="001E5465" w:rsidP="001E5465">
            <w:pPr>
              <w:spacing w:line="276" w:lineRule="auto"/>
              <w:jc w:val="both"/>
              <w:rPr>
                <w:rFonts w:asciiTheme="minorHAnsi" w:eastAsia="Calibri" w:hAnsiTheme="minorHAnsi" w:cs="Cambria"/>
                <w:color w:val="000000"/>
              </w:rPr>
            </w:pPr>
          </w:p>
          <w:p w14:paraId="20881C7D"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t>Obrazec se naloži v informacijski sistem e-JN v razdelek »Druge priloge«.</w:t>
            </w:r>
          </w:p>
        </w:tc>
        <w:tc>
          <w:tcPr>
            <w:tcW w:w="1276" w:type="dxa"/>
          </w:tcPr>
          <w:p w14:paraId="20B9A59A"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0D12D5A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6BD05460" w14:textId="77777777" w:rsidTr="001E5465">
        <w:tc>
          <w:tcPr>
            <w:tcW w:w="964" w:type="dxa"/>
          </w:tcPr>
          <w:p w14:paraId="1F886708"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4EE564CA"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Izjava o letnem prometu (višini čistih prihodkov od prodaje)</w:t>
            </w:r>
          </w:p>
          <w:p w14:paraId="51586CC7" w14:textId="77777777" w:rsidR="001E5465" w:rsidRPr="001E5465" w:rsidRDefault="001E5465" w:rsidP="001E5465">
            <w:pPr>
              <w:spacing w:line="276" w:lineRule="auto"/>
              <w:jc w:val="both"/>
              <w:rPr>
                <w:rFonts w:asciiTheme="minorHAnsi" w:eastAsia="Calibri" w:hAnsiTheme="minorHAnsi" w:cs="Cambria"/>
                <w:b/>
                <w:bCs/>
                <w:color w:val="000000"/>
                <w:highlight w:val="red"/>
              </w:rPr>
            </w:pPr>
          </w:p>
          <w:p w14:paraId="4851EE80"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Vsak ponudnik in vsi partnerji ter vsi podizvajalci predložijo/naložijo:</w:t>
            </w:r>
          </w:p>
          <w:p w14:paraId="0A378709" w14:textId="77777777" w:rsidR="001E5465" w:rsidRPr="001E5465" w:rsidRDefault="001E5465" w:rsidP="001E5465">
            <w:pPr>
              <w:spacing w:line="276" w:lineRule="auto"/>
              <w:jc w:val="both"/>
              <w:rPr>
                <w:rFonts w:asciiTheme="minorHAnsi" w:eastAsia="Calibri" w:hAnsiTheme="minorHAnsi" w:cs="Cambria"/>
                <w:b/>
                <w:bCs/>
                <w:color w:val="000000"/>
              </w:rPr>
            </w:pPr>
          </w:p>
          <w:p w14:paraId="0F441247"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lastno izjavo o letnem prometu</w:t>
            </w:r>
          </w:p>
          <w:p w14:paraId="417DF580"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(kot izjava se šteje izpolnjena Priloga št. 2 - Podatki o ponudniku in drugih gospodarskih subjektih, rubrika – letni promet (višina čistih prihodkov od prodaje))</w:t>
            </w:r>
          </w:p>
          <w:p w14:paraId="184002D3" w14:textId="77777777" w:rsidR="001E5465" w:rsidRPr="001E5465" w:rsidRDefault="001E5465" w:rsidP="001E5465">
            <w:pPr>
              <w:spacing w:line="276" w:lineRule="auto"/>
              <w:jc w:val="both"/>
              <w:rPr>
                <w:rFonts w:asciiTheme="minorHAnsi" w:eastAsia="Calibri" w:hAnsiTheme="minorHAnsi" w:cs="Cambria"/>
                <w:b/>
                <w:bCs/>
                <w:color w:val="000000"/>
              </w:rPr>
            </w:pPr>
          </w:p>
          <w:p w14:paraId="6AB90B87"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Izjava ali dokazilo se naloži v informacijski sistem e-JN v razdelek »Druge priloge«.</w:t>
            </w:r>
          </w:p>
          <w:p w14:paraId="57FC20B2" w14:textId="77777777" w:rsidR="001E5465" w:rsidRPr="001E5465" w:rsidRDefault="001E5465" w:rsidP="001E5465">
            <w:pPr>
              <w:spacing w:line="276" w:lineRule="auto"/>
              <w:jc w:val="both"/>
              <w:rPr>
                <w:rFonts w:asciiTheme="minorHAnsi" w:eastAsia="Calibri" w:hAnsiTheme="minorHAnsi" w:cs="Cambria"/>
                <w:bCs/>
                <w:color w:val="000000"/>
              </w:rPr>
            </w:pPr>
          </w:p>
          <w:p w14:paraId="7E7F20A8"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i/>
                <w:kern w:val="3"/>
                <w:highlight w:val="red"/>
                <w:lang w:eastAsia="zh-CN"/>
              </w:rPr>
            </w:pPr>
            <w:r w:rsidRPr="001E5465">
              <w:rPr>
                <w:rFonts w:asciiTheme="minorHAnsi" w:eastAsia="Calibri" w:hAnsiTheme="minorHAnsi" w:cs="Cambria"/>
                <w:bCs/>
                <w:i/>
                <w:color w:val="000000"/>
              </w:rPr>
              <w:t>Obrazec za vsak gospodarski subjekt ponudnik naloži v informacijski sistem e-JN v razdelek »Druge priloge«.</w:t>
            </w:r>
          </w:p>
        </w:tc>
        <w:tc>
          <w:tcPr>
            <w:tcW w:w="1276" w:type="dxa"/>
          </w:tcPr>
          <w:p w14:paraId="6E14BE9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CE1C1B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38033EF3" w14:textId="77777777" w:rsidTr="001E5465">
        <w:tc>
          <w:tcPr>
            <w:tcW w:w="964" w:type="dxa"/>
          </w:tcPr>
          <w:p w14:paraId="3241E61B"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25255DC5"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Lastna izjava o bonitetni oceni / dokazilo o bonitetni oceni</w:t>
            </w:r>
          </w:p>
          <w:p w14:paraId="258B1EBE" w14:textId="77777777" w:rsidR="001E5465" w:rsidRPr="001E5465" w:rsidRDefault="001E5465" w:rsidP="001E5465">
            <w:pPr>
              <w:spacing w:line="276" w:lineRule="auto"/>
              <w:jc w:val="both"/>
              <w:rPr>
                <w:rFonts w:asciiTheme="minorHAnsi" w:eastAsia="Calibri" w:hAnsiTheme="minorHAnsi" w:cs="Cambria"/>
                <w:b/>
                <w:bCs/>
                <w:color w:val="000000"/>
              </w:rPr>
            </w:pPr>
          </w:p>
          <w:p w14:paraId="65272022"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Vsak ponudnik in vsi partnerji predložijo/naložijo:</w:t>
            </w:r>
          </w:p>
          <w:p w14:paraId="2908B2A3" w14:textId="77777777" w:rsidR="001E5465" w:rsidRPr="001E5465" w:rsidRDefault="001E5465" w:rsidP="001E5465">
            <w:pPr>
              <w:spacing w:line="276" w:lineRule="auto"/>
              <w:jc w:val="both"/>
              <w:rPr>
                <w:rFonts w:asciiTheme="minorHAnsi" w:eastAsia="Calibri" w:hAnsiTheme="minorHAnsi" w:cs="Cambria"/>
                <w:b/>
                <w:bCs/>
                <w:color w:val="000000"/>
              </w:rPr>
            </w:pPr>
          </w:p>
          <w:p w14:paraId="4DB9DB79"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lastno izjavo o bonitetni oceni</w:t>
            </w:r>
          </w:p>
          <w:p w14:paraId="6E259D00"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(Kot izjava se šteje izpolnjena Priloga št. 2 - Podatki o ponudniku in drugih gospodarskih subjektih, rubrika – bonitetna ocena)</w:t>
            </w:r>
          </w:p>
          <w:p w14:paraId="3405065B" w14:textId="77777777" w:rsidR="001E5465" w:rsidRPr="001E5465" w:rsidRDefault="001E5465" w:rsidP="001E5465">
            <w:pPr>
              <w:spacing w:line="276" w:lineRule="auto"/>
              <w:jc w:val="both"/>
              <w:rPr>
                <w:rFonts w:asciiTheme="minorHAnsi" w:eastAsia="Calibri" w:hAnsiTheme="minorHAnsi" w:cs="Cambria"/>
                <w:b/>
                <w:bCs/>
                <w:color w:val="000000"/>
              </w:rPr>
            </w:pPr>
          </w:p>
          <w:p w14:paraId="3FD1A68D"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ali</w:t>
            </w:r>
          </w:p>
          <w:p w14:paraId="68EF52BA" w14:textId="77777777" w:rsidR="001E5465" w:rsidRPr="001E5465" w:rsidRDefault="001E5465" w:rsidP="001E5465">
            <w:pPr>
              <w:spacing w:line="276" w:lineRule="auto"/>
              <w:jc w:val="both"/>
              <w:rPr>
                <w:rFonts w:asciiTheme="minorHAnsi" w:eastAsia="Calibri" w:hAnsiTheme="minorHAnsi" w:cs="Cambria"/>
                <w:b/>
                <w:bCs/>
                <w:color w:val="000000"/>
              </w:rPr>
            </w:pPr>
          </w:p>
          <w:p w14:paraId="40458BCD"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bonitetno dokazilo </w:t>
            </w:r>
            <w:r w:rsidRPr="001E5465">
              <w:rPr>
                <w:rFonts w:asciiTheme="minorHAnsi" w:eastAsia="Calibri" w:hAnsiTheme="minorHAnsi" w:cs="Cambria"/>
                <w:bCs/>
                <w:color w:val="000000"/>
              </w:rPr>
              <w:t xml:space="preserve">(ustrezen BON obrazec- obrazci </w:t>
            </w:r>
            <w:proofErr w:type="spellStart"/>
            <w:r w:rsidRPr="001E5465">
              <w:rPr>
                <w:rFonts w:asciiTheme="minorHAnsi" w:eastAsia="Calibri" w:hAnsiTheme="minorHAnsi" w:cs="Cambria"/>
                <w:bCs/>
                <w:color w:val="000000"/>
              </w:rPr>
              <w:t>eS.BON</w:t>
            </w:r>
            <w:proofErr w:type="spellEnd"/>
            <w:r w:rsidRPr="001E5465">
              <w:rPr>
                <w:rFonts w:asciiTheme="minorHAnsi" w:eastAsia="Calibri" w:hAnsiTheme="minorHAnsi" w:cs="Cambria"/>
                <w:bCs/>
                <w:color w:val="000000"/>
              </w:rPr>
              <w:t xml:space="preserve">, S.BON-1 ali S.BON-1/P, izdan s strani </w:t>
            </w:r>
            <w:proofErr w:type="spellStart"/>
            <w:r w:rsidRPr="001E5465">
              <w:rPr>
                <w:rFonts w:asciiTheme="minorHAnsi" w:eastAsia="Calibri" w:hAnsiTheme="minorHAnsi" w:cs="Cambria"/>
                <w:bCs/>
                <w:color w:val="000000"/>
              </w:rPr>
              <w:t>Ajpes</w:t>
            </w:r>
            <w:proofErr w:type="spellEnd"/>
            <w:r w:rsidRPr="001E5465">
              <w:rPr>
                <w:rFonts w:asciiTheme="minorHAnsi" w:eastAsia="Calibri" w:hAnsiTheme="minorHAnsi" w:cs="Cambria"/>
                <w:bCs/>
                <w:color w:val="000000"/>
              </w:rPr>
              <w:t xml:space="preserve">-a ali dokazilo agencije S&amp;P ali </w:t>
            </w:r>
            <w:proofErr w:type="spellStart"/>
            <w:r w:rsidRPr="001E5465">
              <w:rPr>
                <w:rFonts w:asciiTheme="minorHAnsi" w:eastAsia="Calibri" w:hAnsiTheme="minorHAnsi" w:cs="Cambria"/>
                <w:bCs/>
                <w:color w:val="000000"/>
              </w:rPr>
              <w:t>Fitch</w:t>
            </w:r>
            <w:proofErr w:type="spellEnd"/>
            <w:r w:rsidRPr="001E5465">
              <w:rPr>
                <w:rFonts w:asciiTheme="minorHAnsi" w:eastAsia="Calibri" w:hAnsiTheme="minorHAnsi" w:cs="Cambria"/>
                <w:bCs/>
                <w:color w:val="000000"/>
              </w:rPr>
              <w:t xml:space="preserve"> ali dokazilo agencije </w:t>
            </w:r>
            <w:proofErr w:type="spellStart"/>
            <w:r w:rsidRPr="001E5465">
              <w:rPr>
                <w:rFonts w:asciiTheme="minorHAnsi" w:eastAsia="Calibri" w:hAnsiTheme="minorHAnsi" w:cs="Cambria"/>
                <w:bCs/>
                <w:color w:val="000000"/>
              </w:rPr>
              <w:t>Moodyʼs</w:t>
            </w:r>
            <w:proofErr w:type="spellEnd"/>
            <w:r w:rsidRPr="001E5465">
              <w:rPr>
                <w:rFonts w:asciiTheme="minorHAnsi" w:eastAsia="Calibri" w:hAnsiTheme="minorHAnsi" w:cs="Cambria"/>
                <w:bCs/>
                <w:color w:val="000000"/>
              </w:rPr>
              <w:t>).</w:t>
            </w:r>
          </w:p>
          <w:p w14:paraId="47111655" w14:textId="77777777" w:rsidR="001E5465" w:rsidRPr="001E5465" w:rsidRDefault="001E5465" w:rsidP="001E5465">
            <w:pPr>
              <w:spacing w:line="276" w:lineRule="auto"/>
              <w:jc w:val="both"/>
              <w:rPr>
                <w:rFonts w:asciiTheme="minorHAnsi" w:eastAsia="Calibri" w:hAnsiTheme="minorHAnsi" w:cs="Cambria"/>
                <w:bCs/>
                <w:color w:val="000000"/>
              </w:rPr>
            </w:pPr>
          </w:p>
          <w:p w14:paraId="75929311" w14:textId="77777777" w:rsidR="001E5465" w:rsidRPr="001E5465" w:rsidRDefault="001E5465" w:rsidP="001E5465">
            <w:pPr>
              <w:spacing w:line="276" w:lineRule="auto"/>
              <w:jc w:val="both"/>
              <w:rPr>
                <w:rFonts w:asciiTheme="minorHAnsi" w:eastAsiaTheme="minorHAnsi" w:hAnsiTheme="minorHAnsi" w:cstheme="minorBidi"/>
                <w:i/>
                <w:color w:val="000000" w:themeColor="text1"/>
              </w:rPr>
            </w:pPr>
            <w:r w:rsidRPr="001E5465">
              <w:rPr>
                <w:rFonts w:asciiTheme="minorHAnsi" w:eastAsiaTheme="minorHAnsi" w:hAnsiTheme="minorHAnsi" w:cstheme="minorBidi"/>
                <w:i/>
                <w:color w:val="000000" w:themeColor="text1"/>
              </w:rPr>
              <w:t xml:space="preserve">V kolikor bo ponudnik predložil/naložil lastno izjavo, bo moral na poziv naročnika k predložitvi dokazil, naročniku predložiti ustrezen BON obrazec, ki ne bo starejši </w:t>
            </w:r>
            <w:r w:rsidRPr="001E5465">
              <w:rPr>
                <w:rFonts w:asciiTheme="minorHAnsi" w:eastAsiaTheme="minorHAnsi" w:hAnsiTheme="minorHAnsi" w:cstheme="minorBidi"/>
                <w:b/>
                <w:i/>
                <w:color w:val="000000" w:themeColor="text1"/>
              </w:rPr>
              <w:t>od 60 dni</w:t>
            </w:r>
            <w:r w:rsidRPr="001E5465">
              <w:rPr>
                <w:rFonts w:asciiTheme="minorHAnsi" w:eastAsiaTheme="minorHAnsi" w:hAnsiTheme="minorHAnsi" w:cstheme="minorBidi"/>
                <w:i/>
                <w:color w:val="000000" w:themeColor="text1"/>
              </w:rPr>
              <w:t xml:space="preserve"> od datuma, ki je bil določen kot skrajni rok za oddajo ponudbe.</w:t>
            </w:r>
          </w:p>
          <w:p w14:paraId="1320EB5D" w14:textId="77777777" w:rsidR="001E5465" w:rsidRPr="001E5465" w:rsidRDefault="001E5465" w:rsidP="001E5465">
            <w:pPr>
              <w:spacing w:line="276" w:lineRule="auto"/>
              <w:jc w:val="both"/>
              <w:rPr>
                <w:rFonts w:asciiTheme="minorHAnsi" w:eastAsia="Calibri" w:hAnsiTheme="minorHAnsi" w:cs="Cambria"/>
                <w:b/>
                <w:bCs/>
                <w:color w:val="000000"/>
                <w:highlight w:val="yellow"/>
              </w:rPr>
            </w:pPr>
            <w:r w:rsidRPr="001E5465">
              <w:rPr>
                <w:rFonts w:asciiTheme="minorHAnsi" w:eastAsia="Calibri" w:hAnsiTheme="minorHAnsi" w:cs="Arial"/>
                <w:i/>
                <w:color w:val="000000" w:themeColor="text1"/>
                <w:kern w:val="3"/>
                <w:lang w:eastAsia="zh-CN"/>
              </w:rPr>
              <w:t>Izjava ali dokazilo se naloži v informacijski sistem e-JN v razdelek »Druge priloge«.</w:t>
            </w:r>
          </w:p>
        </w:tc>
        <w:tc>
          <w:tcPr>
            <w:tcW w:w="1276" w:type="dxa"/>
          </w:tcPr>
          <w:p w14:paraId="70F20FB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152FEBC"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r>
      <w:tr w:rsidR="001E5465" w:rsidRPr="001E5465" w14:paraId="3255230C" w14:textId="77777777" w:rsidTr="001E5465">
        <w:tc>
          <w:tcPr>
            <w:tcW w:w="964" w:type="dxa"/>
          </w:tcPr>
          <w:p w14:paraId="6F92C325"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6C555E98"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ponudnika o nastopanju s podizvajalci </w:t>
            </w:r>
            <w:r w:rsidRPr="001E5465">
              <w:rPr>
                <w:rFonts w:asciiTheme="minorHAnsi" w:eastAsia="Calibri" w:hAnsiTheme="minorHAnsi" w:cs="Cambria"/>
                <w:bCs/>
                <w:color w:val="000000"/>
              </w:rPr>
              <w:t>(priloga št. 3 A)</w:t>
            </w:r>
          </w:p>
          <w:p w14:paraId="221AECAD" w14:textId="77777777" w:rsidR="001E5465" w:rsidRPr="001E5465" w:rsidRDefault="001E5465" w:rsidP="001E5465">
            <w:pPr>
              <w:spacing w:line="276" w:lineRule="auto"/>
              <w:jc w:val="both"/>
              <w:rPr>
                <w:rFonts w:asciiTheme="minorHAnsi" w:eastAsia="Calibri" w:hAnsiTheme="minorHAnsi" w:cs="Cambria"/>
                <w:b/>
                <w:bCs/>
                <w:color w:val="000000"/>
              </w:rPr>
            </w:pPr>
          </w:p>
          <w:p w14:paraId="7DF65B45"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Obrazec predloži ponudnik in vsak partner v kolikor nastopa s podizvajalci. </w:t>
            </w:r>
          </w:p>
          <w:p w14:paraId="6F186FA2" w14:textId="77777777" w:rsidR="001E5465" w:rsidRPr="001E5465" w:rsidRDefault="001E5465" w:rsidP="001E5465">
            <w:pPr>
              <w:spacing w:line="276" w:lineRule="auto"/>
              <w:jc w:val="both"/>
              <w:rPr>
                <w:rFonts w:asciiTheme="minorHAnsi" w:eastAsia="Calibri" w:hAnsiTheme="minorHAnsi" w:cs="Cambria"/>
                <w:bCs/>
                <w:color w:val="000000"/>
              </w:rPr>
            </w:pPr>
          </w:p>
          <w:p w14:paraId="177F8693"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t>Izjava(obrazec) se naloži v informacijski sistem e-JN v razdelek »Druge priloge«.</w:t>
            </w:r>
          </w:p>
        </w:tc>
        <w:tc>
          <w:tcPr>
            <w:tcW w:w="1276" w:type="dxa"/>
          </w:tcPr>
          <w:p w14:paraId="125A7E7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4B22C2A"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417C1A52" w14:textId="77777777" w:rsidTr="001E5465">
        <w:tc>
          <w:tcPr>
            <w:tcW w:w="964" w:type="dxa"/>
          </w:tcPr>
          <w:p w14:paraId="072E4A65"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15E8BFAA"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E5465">
              <w:rPr>
                <w:rFonts w:asciiTheme="minorHAnsi" w:eastAsia="Calibri" w:hAnsiTheme="minorHAnsi" w:cs="Cambria"/>
                <w:bCs/>
                <w:color w:val="000000"/>
              </w:rPr>
              <w:t>(priloga št. 3 B)</w:t>
            </w:r>
          </w:p>
          <w:p w14:paraId="1D0D8E5D" w14:textId="77777777" w:rsidR="001E5465" w:rsidRPr="001E5465" w:rsidRDefault="001E5465" w:rsidP="001E5465">
            <w:pPr>
              <w:spacing w:line="276" w:lineRule="auto"/>
              <w:jc w:val="both"/>
              <w:rPr>
                <w:rFonts w:asciiTheme="minorHAnsi" w:eastAsia="Calibri" w:hAnsiTheme="minorHAnsi" w:cs="Cambria"/>
                <w:bCs/>
                <w:color w:val="000000"/>
              </w:rPr>
            </w:pPr>
          </w:p>
          <w:p w14:paraId="2C1B42B4" w14:textId="77777777" w:rsidR="001E5465" w:rsidRPr="001E5465" w:rsidRDefault="001E5465" w:rsidP="001E5465">
            <w:pPr>
              <w:spacing w:line="276" w:lineRule="auto"/>
              <w:jc w:val="both"/>
              <w:rPr>
                <w:rFonts w:asciiTheme="minorHAnsi" w:eastAsia="Calibri" w:hAnsiTheme="minorHAnsi" w:cs="Cambria"/>
                <w:bCs/>
                <w:color w:val="000000"/>
                <w:u w:val="single"/>
              </w:rPr>
            </w:pPr>
            <w:r w:rsidRPr="001E5465">
              <w:rPr>
                <w:rFonts w:asciiTheme="minorHAnsi" w:eastAsia="Calibri" w:hAnsiTheme="minorHAnsi" w:cs="Cambria"/>
                <w:bCs/>
                <w:color w:val="000000"/>
              </w:rPr>
              <w:t xml:space="preserve">Obrazec predloži vsak podizvajalec, ki zahteva izvajanje neposrednih plačil. </w:t>
            </w:r>
          </w:p>
          <w:p w14:paraId="2CDAC0B8" w14:textId="77777777" w:rsidR="001E5465" w:rsidRPr="001E5465" w:rsidRDefault="001E5465" w:rsidP="001E5465">
            <w:pPr>
              <w:spacing w:line="276" w:lineRule="auto"/>
              <w:jc w:val="both"/>
              <w:rPr>
                <w:rFonts w:asciiTheme="minorHAnsi" w:eastAsia="Calibri" w:hAnsiTheme="minorHAnsi" w:cs="Cambria"/>
                <w:bCs/>
                <w:color w:val="000000"/>
              </w:rPr>
            </w:pPr>
          </w:p>
          <w:p w14:paraId="5F2017B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t>Izjava(obrazec) se naloži v informacijski sistem e-JN v razdelek »Druge priloge«.</w:t>
            </w:r>
          </w:p>
        </w:tc>
        <w:tc>
          <w:tcPr>
            <w:tcW w:w="1276" w:type="dxa"/>
          </w:tcPr>
          <w:p w14:paraId="6D3A2B7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6BA203E3"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6EA6E48F" w14:textId="77777777" w:rsidTr="001E5465">
        <w:tc>
          <w:tcPr>
            <w:tcW w:w="964" w:type="dxa"/>
          </w:tcPr>
          <w:p w14:paraId="510A8332"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1B57F2FA" w14:textId="77777777" w:rsidR="001E5465" w:rsidRPr="001E5465" w:rsidRDefault="001E5465" w:rsidP="001E5465">
            <w:pPr>
              <w:spacing w:line="276" w:lineRule="auto"/>
              <w:jc w:val="both"/>
              <w:rPr>
                <w:rFonts w:asciiTheme="minorHAnsi" w:eastAsia="Calibri" w:hAnsiTheme="minorHAnsi" w:cs="Cambria"/>
                <w:b/>
                <w:bCs/>
                <w:color w:val="000000"/>
              </w:rPr>
            </w:pPr>
            <w:proofErr w:type="spellStart"/>
            <w:r w:rsidRPr="001E5465">
              <w:rPr>
                <w:rFonts w:asciiTheme="minorHAnsi" w:eastAsia="Calibri" w:hAnsiTheme="minorHAnsi" w:cs="Cambria"/>
                <w:b/>
                <w:bCs/>
                <w:color w:val="000000"/>
              </w:rPr>
              <w:t>Podizvajalska</w:t>
            </w:r>
            <w:proofErr w:type="spellEnd"/>
            <w:r w:rsidRPr="001E5465">
              <w:rPr>
                <w:rFonts w:asciiTheme="minorHAnsi" w:eastAsia="Calibri" w:hAnsiTheme="minorHAnsi" w:cs="Cambria"/>
                <w:b/>
                <w:bCs/>
                <w:color w:val="000000"/>
              </w:rPr>
              <w:t xml:space="preserve"> pogodba za vsakega priglašenega podizvajalca (pripravita ponudnik in podizvajalec sama).</w:t>
            </w:r>
          </w:p>
          <w:p w14:paraId="1811242F" w14:textId="77777777" w:rsidR="001E5465" w:rsidRPr="001E5465" w:rsidRDefault="001E5465" w:rsidP="001E5465">
            <w:pPr>
              <w:spacing w:line="276" w:lineRule="auto"/>
              <w:jc w:val="both"/>
              <w:rPr>
                <w:rFonts w:asciiTheme="minorHAnsi" w:eastAsia="Calibri" w:hAnsiTheme="minorHAnsi" w:cs="Cambria"/>
                <w:b/>
                <w:bCs/>
                <w:color w:val="000000"/>
              </w:rPr>
            </w:pPr>
          </w:p>
          <w:p w14:paraId="64A5DDDD" w14:textId="77777777" w:rsidR="001E5465" w:rsidRPr="001E5465" w:rsidRDefault="001E5465" w:rsidP="001E5465">
            <w:pPr>
              <w:spacing w:line="276" w:lineRule="auto"/>
              <w:jc w:val="both"/>
              <w:rPr>
                <w:rFonts w:asciiTheme="minorHAnsi" w:eastAsia="Calibri" w:hAnsiTheme="minorHAnsi" w:cs="Cambria"/>
                <w:bCs/>
                <w:color w:val="000000"/>
              </w:rPr>
            </w:pPr>
            <w:proofErr w:type="spellStart"/>
            <w:r w:rsidRPr="001E5465">
              <w:rPr>
                <w:rFonts w:asciiTheme="minorHAnsi" w:eastAsia="Calibri" w:hAnsiTheme="minorHAnsi" w:cs="Cambria"/>
                <w:bCs/>
                <w:color w:val="000000"/>
              </w:rPr>
              <w:t>Podizvajalsko</w:t>
            </w:r>
            <w:proofErr w:type="spellEnd"/>
            <w:r w:rsidRPr="001E5465">
              <w:rPr>
                <w:rFonts w:asciiTheme="minorHAnsi" w:eastAsia="Calibri" w:hAnsiTheme="minorHAnsi" w:cs="Cambria"/>
                <w:bCs/>
                <w:color w:val="000000"/>
              </w:rPr>
              <w:t xml:space="preserve"> pogodbo ponudnik predloži/naloži za vsakega podizvajalca, ne glede na to, ali zahteva neposredno plačilo s strani naročnika ali ne, v kolikor je ta že sklenjena, v nasprotnem primeru, pa mora ponudnik </w:t>
            </w:r>
            <w:proofErr w:type="spellStart"/>
            <w:r w:rsidRPr="001E5465">
              <w:rPr>
                <w:rFonts w:asciiTheme="minorHAnsi" w:eastAsia="Calibri" w:hAnsiTheme="minorHAnsi" w:cs="Cambria"/>
                <w:bCs/>
                <w:color w:val="000000"/>
              </w:rPr>
              <w:t>podizvajalsko</w:t>
            </w:r>
            <w:proofErr w:type="spellEnd"/>
            <w:r w:rsidRPr="001E5465">
              <w:rPr>
                <w:rFonts w:asciiTheme="minorHAnsi" w:eastAsia="Calibri" w:hAnsiTheme="minorHAnsi" w:cs="Cambria"/>
                <w:bCs/>
                <w:color w:val="000000"/>
              </w:rPr>
              <w:t xml:space="preserve"> pogodbo naročniku predložiti najkasneje v roku 5 dni od sklenitve </w:t>
            </w:r>
            <w:proofErr w:type="spellStart"/>
            <w:r w:rsidRPr="001E5465">
              <w:rPr>
                <w:rFonts w:asciiTheme="minorHAnsi" w:eastAsia="Calibri" w:hAnsiTheme="minorHAnsi" w:cs="Cambria"/>
                <w:bCs/>
                <w:color w:val="000000"/>
              </w:rPr>
              <w:t>podizvajalske</w:t>
            </w:r>
            <w:proofErr w:type="spellEnd"/>
            <w:r w:rsidRPr="001E5465">
              <w:rPr>
                <w:rFonts w:asciiTheme="minorHAnsi" w:eastAsia="Calibri" w:hAnsiTheme="minorHAnsi" w:cs="Cambria"/>
                <w:bCs/>
                <w:color w:val="000000"/>
              </w:rPr>
              <w:t xml:space="preserve"> pogodbe, a v vsakem primeru pred začetkom del s strani podizvajalca. </w:t>
            </w:r>
          </w:p>
          <w:p w14:paraId="4A3D495E" w14:textId="77777777" w:rsidR="001E5465" w:rsidRPr="001E5465" w:rsidRDefault="001E5465" w:rsidP="001E5465">
            <w:pPr>
              <w:tabs>
                <w:tab w:val="left" w:pos="2235"/>
              </w:tabs>
              <w:spacing w:line="276" w:lineRule="auto"/>
              <w:jc w:val="both"/>
              <w:rPr>
                <w:rFonts w:asciiTheme="minorHAnsi" w:eastAsia="SimSun" w:hAnsiTheme="minorHAnsi" w:cstheme="minorBidi"/>
                <w:u w:val="single"/>
                <w:lang w:eastAsia="zh-CN"/>
              </w:rPr>
            </w:pPr>
          </w:p>
          <w:p w14:paraId="2C346C13"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roofErr w:type="spellStart"/>
            <w:r w:rsidRPr="001E5465">
              <w:rPr>
                <w:rFonts w:asciiTheme="minorHAnsi" w:eastAsia="Calibri" w:hAnsiTheme="minorHAnsi" w:cs="Arial"/>
                <w:i/>
                <w:kern w:val="3"/>
                <w:sz w:val="23"/>
                <w:szCs w:val="23"/>
                <w:lang w:eastAsia="zh-CN"/>
              </w:rPr>
              <w:t>Podizvajalsko</w:t>
            </w:r>
            <w:proofErr w:type="spellEnd"/>
            <w:r w:rsidRPr="001E5465">
              <w:rPr>
                <w:rFonts w:asciiTheme="minorHAnsi" w:eastAsia="Calibri" w:hAnsiTheme="minorHAnsi" w:cs="Arial"/>
                <w:i/>
                <w:kern w:val="3"/>
                <w:sz w:val="23"/>
                <w:szCs w:val="23"/>
                <w:lang w:eastAsia="zh-CN"/>
              </w:rPr>
              <w:t xml:space="preserve"> pogodbo se naloži v informacijski sistem e-JN v razdelek »Druge priloge«.</w:t>
            </w:r>
          </w:p>
        </w:tc>
        <w:tc>
          <w:tcPr>
            <w:tcW w:w="1276" w:type="dxa"/>
          </w:tcPr>
          <w:p w14:paraId="7222CEF8"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3C6AF788"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6ACF3C2A" w14:textId="77777777" w:rsidTr="001E5465">
        <w:tc>
          <w:tcPr>
            <w:tcW w:w="964" w:type="dxa"/>
          </w:tcPr>
          <w:p w14:paraId="139B3F15"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45CFC94B"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ESPD obrazec</w:t>
            </w:r>
            <w:r w:rsidRPr="001E5465">
              <w:rPr>
                <w:rFonts w:asciiTheme="minorHAnsi" w:eastAsia="Calibri" w:hAnsiTheme="minorHAnsi" w:cs="Cambria"/>
                <w:bCs/>
                <w:color w:val="000000"/>
              </w:rPr>
              <w:t xml:space="preserve"> (priloga št. 4)</w:t>
            </w:r>
            <w:r w:rsidRPr="001E5465">
              <w:rPr>
                <w:rFonts w:asciiTheme="minorHAnsi" w:eastAsia="Calibri" w:hAnsiTheme="minorHAnsi" w:cs="Cambria"/>
                <w:color w:val="000000"/>
              </w:rPr>
              <w:t>.</w:t>
            </w:r>
          </w:p>
          <w:p w14:paraId="4F6A12B8" w14:textId="77777777" w:rsidR="001E5465" w:rsidRPr="001E5465" w:rsidRDefault="001E5465" w:rsidP="001E5465">
            <w:pPr>
              <w:spacing w:line="276" w:lineRule="auto"/>
              <w:jc w:val="both"/>
              <w:rPr>
                <w:rFonts w:asciiTheme="minorHAnsi" w:eastAsia="Calibri" w:hAnsiTheme="minorHAnsi" w:cs="Cambria"/>
                <w:color w:val="000000"/>
              </w:rPr>
            </w:pPr>
          </w:p>
          <w:p w14:paraId="335CF9D5" w14:textId="77777777" w:rsidR="001E5465" w:rsidRPr="001E5465" w:rsidRDefault="001E5465" w:rsidP="001E5465">
            <w:pPr>
              <w:spacing w:after="200" w:line="276" w:lineRule="auto"/>
              <w:jc w:val="both"/>
              <w:rPr>
                <w:rFonts w:asciiTheme="minorHAnsi" w:eastAsiaTheme="minorHAnsi" w:hAnsiTheme="minorHAnsi" w:cstheme="minorBidi"/>
                <w:color w:val="000000" w:themeColor="text1"/>
              </w:rPr>
            </w:pPr>
            <w:r w:rsidRPr="001E5465">
              <w:rPr>
                <w:rFonts w:asciiTheme="minorHAnsi" w:eastAsiaTheme="minorHAnsi" w:hAnsiTheme="minorHAnsi" w:cstheme="minorBidi"/>
                <w:color w:val="000000" w:themeColor="text1"/>
              </w:rPr>
              <w:t xml:space="preserve">ESPD vsak gospodarski subjekt </w:t>
            </w:r>
            <w:r w:rsidRPr="001E5465">
              <w:rPr>
                <w:rFonts w:asciiTheme="minorHAnsi" w:eastAsiaTheme="minorHAnsi" w:hAnsiTheme="minorHAnsi" w:cstheme="minorBidi"/>
                <w:b/>
                <w:color w:val="000000" w:themeColor="text1"/>
              </w:rPr>
              <w:t>(ponudnik, partner, podizvajalec, drugi subjekt</w:t>
            </w:r>
            <w:r w:rsidRPr="001E5465">
              <w:rPr>
                <w:rFonts w:asciiTheme="minorHAnsi" w:eastAsiaTheme="minorHAnsi" w:hAnsiTheme="minorHAnsi" w:cstheme="minorBidi"/>
                <w:color w:val="000000" w:themeColor="text1"/>
              </w:rPr>
              <w:t xml:space="preserve">) uvozi s spletne strani naročnika (rubrika javni razpisi in naročila), ga izpolni na spletni strani </w:t>
            </w:r>
            <w:hyperlink r:id="rId30" w:history="1">
              <w:r w:rsidRPr="001E5465">
                <w:rPr>
                  <w:rFonts w:asciiTheme="minorHAnsi" w:eastAsiaTheme="minorHAnsi" w:hAnsiTheme="minorHAnsi" w:cstheme="minorBidi"/>
                  <w:color w:val="0000FF" w:themeColor="hyperlink"/>
                  <w:u w:val="single"/>
                </w:rPr>
                <w:t>http://www.enarocanje.si/_ESPD/</w:t>
              </w:r>
            </w:hyperlink>
            <w:r w:rsidRPr="001E5465">
              <w:rPr>
                <w:rFonts w:asciiTheme="minorHAnsi" w:eastAsiaTheme="minorHAnsi" w:hAnsiTheme="minorHAnsi" w:cstheme="minorBidi"/>
                <w:color w:val="000000" w:themeColor="text1"/>
              </w:rPr>
              <w:t xml:space="preserve">  ter ga naloži v informacijski sistem </w:t>
            </w:r>
            <w:r w:rsidRPr="001E5465">
              <w:rPr>
                <w:rFonts w:asciiTheme="minorHAnsi" w:eastAsiaTheme="minorHAnsi" w:hAnsiTheme="minorHAnsi" w:cstheme="minorBidi"/>
                <w:b/>
                <w:color w:val="000000" w:themeColor="text1"/>
              </w:rPr>
              <w:t xml:space="preserve">e-JN </w:t>
            </w:r>
            <w:r w:rsidRPr="001E5465">
              <w:rPr>
                <w:rFonts w:asciiTheme="minorHAnsi" w:eastAsiaTheme="minorHAnsi" w:hAnsiTheme="minorHAnsi" w:cstheme="minorBidi"/>
                <w:color w:val="000000" w:themeColor="text1"/>
              </w:rPr>
              <w:t>oziroma zanj to izvede ponudnik.</w:t>
            </w:r>
          </w:p>
          <w:p w14:paraId="10E923D1" w14:textId="77777777" w:rsidR="001E5465" w:rsidRPr="001E5465" w:rsidRDefault="001E5465" w:rsidP="001E5465">
            <w:pPr>
              <w:spacing w:after="200"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Ponudnik v celoti izpolnjen ESPD obrazec naloži v razdelek »ESPD – ponudnik«.</w:t>
            </w:r>
          </w:p>
          <w:p w14:paraId="5B0FCEAF" w14:textId="77777777" w:rsidR="001E5465" w:rsidRPr="001E5465" w:rsidRDefault="001E5465" w:rsidP="001E5465">
            <w:pPr>
              <w:spacing w:after="200"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Ponudnik za vsakega partnerja, podizvajalca, drugi subjekt v celoti izpolnjen in podpisan (</w:t>
            </w:r>
            <w:r w:rsidRPr="001E5465">
              <w:rPr>
                <w:rFonts w:asciiTheme="minorHAnsi" w:eastAsia="Calibri" w:hAnsiTheme="minorHAnsi" w:cs="Cambria"/>
                <w:color w:val="000000"/>
                <w:u w:val="single"/>
              </w:rPr>
              <w:t xml:space="preserve">ali podpisan </w:t>
            </w:r>
            <w:r w:rsidRPr="001E5465">
              <w:rPr>
                <w:rFonts w:asciiTheme="minorHAnsi" w:eastAsiaTheme="minorHAnsi" w:hAnsiTheme="minorHAnsi" w:cstheme="minorBidi"/>
                <w:color w:val="000000" w:themeColor="text1"/>
                <w:u w:val="single"/>
                <w:lang w:eastAsia="zh-CN"/>
              </w:rPr>
              <w:t xml:space="preserve">ESPD v </w:t>
            </w:r>
            <w:proofErr w:type="spellStart"/>
            <w:r w:rsidRPr="001E5465">
              <w:rPr>
                <w:rFonts w:asciiTheme="minorHAnsi" w:eastAsiaTheme="minorHAnsi" w:hAnsiTheme="minorHAnsi" w:cstheme="minorBidi"/>
                <w:color w:val="000000" w:themeColor="text1"/>
                <w:u w:val="single"/>
                <w:lang w:eastAsia="zh-CN"/>
              </w:rPr>
              <w:t>pdf</w:t>
            </w:r>
            <w:proofErr w:type="spellEnd"/>
            <w:r w:rsidRPr="001E5465">
              <w:rPr>
                <w:rFonts w:asciiTheme="minorHAnsi" w:eastAsiaTheme="minorHAnsi" w:hAnsiTheme="minorHAnsi" w:cstheme="minorBidi"/>
                <w:color w:val="000000" w:themeColor="text1"/>
                <w:u w:val="single"/>
                <w:lang w:eastAsia="zh-CN"/>
              </w:rPr>
              <w:t xml:space="preserve">. obliki ali v elektronski obliki podpisan </w:t>
            </w:r>
            <w:proofErr w:type="spellStart"/>
            <w:r w:rsidRPr="001E5465">
              <w:rPr>
                <w:rFonts w:asciiTheme="minorHAnsi" w:eastAsiaTheme="minorHAnsi" w:hAnsiTheme="minorHAnsi" w:cstheme="minorBidi"/>
                <w:color w:val="000000" w:themeColor="text1"/>
                <w:u w:val="single"/>
                <w:lang w:eastAsia="zh-CN"/>
              </w:rPr>
              <w:t>xml</w:t>
            </w:r>
            <w:proofErr w:type="spellEnd"/>
            <w:r w:rsidRPr="001E5465">
              <w:rPr>
                <w:rFonts w:asciiTheme="minorHAnsi" w:eastAsiaTheme="minorHAnsi" w:hAnsiTheme="minorHAnsi" w:cstheme="minorBidi"/>
                <w:color w:val="000000" w:themeColor="text1"/>
                <w:u w:val="single"/>
                <w:lang w:eastAsia="zh-CN"/>
              </w:rPr>
              <w:t>)</w:t>
            </w:r>
            <w:r w:rsidRPr="001E5465">
              <w:rPr>
                <w:rFonts w:asciiTheme="minorHAnsi" w:eastAsiaTheme="minorHAnsi" w:hAnsiTheme="minorHAnsi" w:cstheme="minorBidi"/>
                <w:color w:val="000000" w:themeColor="text1"/>
                <w:lang w:eastAsia="zh-CN"/>
              </w:rPr>
              <w:t xml:space="preserve"> </w:t>
            </w:r>
            <w:r w:rsidRPr="001E5465">
              <w:rPr>
                <w:rFonts w:asciiTheme="minorHAnsi" w:eastAsia="Calibri" w:hAnsiTheme="minorHAnsi" w:cs="Cambria"/>
                <w:color w:val="000000"/>
              </w:rPr>
              <w:t>ESDP obrazec naloži v razdelek »ESPD – ostali sodelujoči«.</w:t>
            </w:r>
          </w:p>
          <w:p w14:paraId="0878ED8A" w14:textId="77777777" w:rsidR="001E5465" w:rsidRPr="001E5465" w:rsidRDefault="001E5465" w:rsidP="001E5465">
            <w:pPr>
              <w:shd w:val="clear" w:color="auto" w:fill="FFFFFF"/>
              <w:suppressAutoHyphens/>
              <w:autoSpaceDN w:val="0"/>
              <w:ind w:right="20"/>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color w:val="000000"/>
              </w:rPr>
              <w:t xml:space="preserve">Obrazec se predloži/naloži za vsakega </w:t>
            </w:r>
            <w:r w:rsidRPr="001E5465">
              <w:rPr>
                <w:rFonts w:asciiTheme="minorHAnsi" w:eastAsia="Calibri" w:hAnsiTheme="minorHAnsi" w:cs="Cambria"/>
                <w:b/>
                <w:color w:val="000000"/>
              </w:rPr>
              <w:t>ponudnika, partnerja v skupni ponudbi, drugega subjekta</w:t>
            </w:r>
            <w:r w:rsidRPr="001E5465">
              <w:rPr>
                <w:rFonts w:asciiTheme="minorHAnsi" w:eastAsia="Calibri" w:hAnsiTheme="minorHAnsi" w:cs="Cambria"/>
                <w:color w:val="000000"/>
              </w:rPr>
              <w:t xml:space="preserve"> na katerega zmogljivosti se sklicuje ponudnik in vsakega </w:t>
            </w:r>
            <w:r w:rsidRPr="001E5465">
              <w:rPr>
                <w:rFonts w:asciiTheme="minorHAnsi" w:eastAsia="Calibri" w:hAnsiTheme="minorHAnsi" w:cs="Cambria"/>
                <w:b/>
                <w:color w:val="000000"/>
              </w:rPr>
              <w:t>podizvajalca</w:t>
            </w:r>
            <w:r w:rsidRPr="001E5465">
              <w:rPr>
                <w:rFonts w:asciiTheme="minorHAnsi" w:eastAsia="Calibri" w:hAnsiTheme="minorHAnsi" w:cs="Cambria"/>
                <w:color w:val="000000"/>
              </w:rPr>
              <w:t>, ne glede na to ali zahteva neposredno plačilo s strani naročnika ali ne.</w:t>
            </w:r>
          </w:p>
        </w:tc>
        <w:tc>
          <w:tcPr>
            <w:tcW w:w="1276" w:type="dxa"/>
          </w:tcPr>
          <w:p w14:paraId="223D7212"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A4DD317" w14:textId="77777777" w:rsidR="001E5465" w:rsidRPr="001E5465" w:rsidRDefault="001E5465" w:rsidP="001E5465">
            <w:pPr>
              <w:spacing w:line="276" w:lineRule="auto"/>
              <w:rPr>
                <w:rFonts w:asciiTheme="minorHAnsi" w:eastAsia="Calibri" w:hAnsiTheme="minorHAnsi" w:cs="Cambria"/>
                <w:b/>
                <w:bCs/>
                <w:color w:val="000000"/>
              </w:rPr>
            </w:pPr>
            <w:r w:rsidRPr="001E5465">
              <w:rPr>
                <w:rFonts w:asciiTheme="minorHAnsi" w:eastAsia="Calibri" w:hAnsiTheme="minorHAnsi" w:cs="Cambria"/>
                <w:b/>
                <w:bCs/>
                <w:color w:val="000000"/>
              </w:rPr>
              <w:t>ESPD – ponudnik</w:t>
            </w:r>
          </w:p>
          <w:p w14:paraId="06A7D5D4" w14:textId="77777777" w:rsidR="001E5465" w:rsidRPr="001E5465" w:rsidRDefault="001E5465" w:rsidP="001E5465">
            <w:pPr>
              <w:spacing w:line="276" w:lineRule="auto"/>
              <w:jc w:val="both"/>
              <w:rPr>
                <w:rFonts w:asciiTheme="minorHAnsi" w:eastAsia="Calibri" w:hAnsiTheme="minorHAnsi" w:cs="Cambria"/>
                <w:b/>
                <w:bCs/>
                <w:color w:val="000000"/>
              </w:rPr>
            </w:pPr>
          </w:p>
          <w:p w14:paraId="6FC2C987" w14:textId="77777777" w:rsidR="001E5465" w:rsidRPr="001E5465" w:rsidRDefault="001E5465" w:rsidP="001E5465">
            <w:pPr>
              <w:spacing w:line="276" w:lineRule="auto"/>
              <w:jc w:val="both"/>
              <w:rPr>
                <w:rFonts w:asciiTheme="minorHAnsi" w:eastAsia="Calibri" w:hAnsiTheme="minorHAnsi" w:cs="Cambria"/>
                <w:b/>
                <w:bCs/>
                <w:color w:val="000000"/>
              </w:rPr>
            </w:pPr>
          </w:p>
          <w:p w14:paraId="1EBA43FE"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SimSun" w:hAnsiTheme="minorHAnsi" w:cstheme="minorBidi"/>
                <w:b/>
              </w:rPr>
              <w:t>ESPD – ostali sodelujoči</w:t>
            </w:r>
          </w:p>
        </w:tc>
      </w:tr>
      <w:tr w:rsidR="001E5465" w:rsidRPr="001E5465" w14:paraId="721C4301" w14:textId="77777777" w:rsidTr="001E5465">
        <w:tc>
          <w:tcPr>
            <w:tcW w:w="964" w:type="dxa"/>
          </w:tcPr>
          <w:p w14:paraId="2B440FBE"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6D1CC8DB"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pravne osebe za pridobitev osebnih podatkov ponudnika </w:t>
            </w:r>
            <w:r w:rsidRPr="001E5465">
              <w:rPr>
                <w:rFonts w:asciiTheme="minorHAnsi" w:eastAsia="Calibri" w:hAnsiTheme="minorHAnsi" w:cs="Cambria"/>
                <w:color w:val="000000"/>
              </w:rPr>
              <w:t>(priloga št. 5)</w:t>
            </w:r>
          </w:p>
          <w:p w14:paraId="04527BCA" w14:textId="77777777" w:rsidR="001E5465" w:rsidRPr="001E5465" w:rsidRDefault="001E5465" w:rsidP="001E5465">
            <w:pPr>
              <w:spacing w:line="276" w:lineRule="auto"/>
              <w:jc w:val="both"/>
              <w:rPr>
                <w:rFonts w:asciiTheme="minorHAnsi" w:eastAsia="Calibri" w:hAnsiTheme="minorHAnsi" w:cs="Cambria"/>
                <w:color w:val="000000"/>
              </w:rPr>
            </w:pPr>
          </w:p>
          <w:p w14:paraId="6B639C2B"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color w:val="000000"/>
              </w:rPr>
              <w:t>Podpisan obrazec</w:t>
            </w:r>
            <w:r w:rsidRPr="001E5465">
              <w:rPr>
                <w:rFonts w:asciiTheme="minorHAnsi" w:eastAsia="Calibri" w:hAnsiTheme="minorHAnsi" w:cs="Cambria"/>
                <w:color w:val="000000"/>
              </w:rPr>
              <w:t xml:space="preserve"> predloži/naloži </w:t>
            </w:r>
            <w:r w:rsidRPr="001E5465">
              <w:rPr>
                <w:rFonts w:asciiTheme="minorHAnsi" w:eastAsia="Calibri" w:hAnsiTheme="minorHAnsi" w:cs="Arial"/>
                <w:i/>
                <w:kern w:val="3"/>
                <w:sz w:val="23"/>
                <w:szCs w:val="23"/>
                <w:lang w:eastAsia="zh-CN"/>
              </w:rPr>
              <w:t>v informacijski sistem e-JN v razdelek »Druge priloge«</w:t>
            </w:r>
            <w:r w:rsidRPr="001E5465">
              <w:rPr>
                <w:rFonts w:asciiTheme="minorHAnsi" w:eastAsia="Calibri" w:hAnsiTheme="minorHAnsi" w:cs="Cambria"/>
                <w:color w:val="000000"/>
              </w:rPr>
              <w:t xml:space="preserve"> vsak ponudnik, partner v skupni ponudbi, drug subjekt, na katerega zmogljivosti se sklicuje ponudnik, in vsak podizvajalec, ne glede na to ali zahteva neposredno plačilo s strani naročnika ali ne.</w:t>
            </w:r>
          </w:p>
        </w:tc>
        <w:tc>
          <w:tcPr>
            <w:tcW w:w="1276" w:type="dxa"/>
          </w:tcPr>
          <w:p w14:paraId="676B08C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103C3DD1"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054EC99E" w14:textId="77777777" w:rsidTr="001E5465">
        <w:tc>
          <w:tcPr>
            <w:tcW w:w="964" w:type="dxa"/>
          </w:tcPr>
          <w:p w14:paraId="41437387"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53B3C6C0"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b/>
                <w:bCs/>
                <w:color w:val="000000"/>
              </w:rPr>
              <w:t xml:space="preserve">Soglasje fizične osebe za pridobitev osebnih podatkov ponudnika </w:t>
            </w:r>
            <w:r w:rsidRPr="001E5465">
              <w:rPr>
                <w:rFonts w:asciiTheme="minorHAnsi" w:eastAsia="Calibri" w:hAnsiTheme="minorHAnsi" w:cs="Cambria"/>
                <w:color w:val="000000"/>
              </w:rPr>
              <w:t>(priloga št. 6)</w:t>
            </w:r>
          </w:p>
          <w:p w14:paraId="32DCA33F" w14:textId="77777777" w:rsidR="001E5465" w:rsidRPr="001E5465" w:rsidRDefault="001E5465" w:rsidP="001E5465">
            <w:pPr>
              <w:spacing w:line="276" w:lineRule="auto"/>
              <w:jc w:val="both"/>
              <w:rPr>
                <w:rFonts w:asciiTheme="minorHAnsi" w:eastAsia="Calibri" w:hAnsiTheme="minorHAnsi" w:cs="Cambria"/>
                <w:color w:val="000000"/>
              </w:rPr>
            </w:pPr>
          </w:p>
          <w:p w14:paraId="556F662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color w:val="000000"/>
              </w:rPr>
              <w:t>Podpisan obrazec</w:t>
            </w:r>
            <w:r w:rsidRPr="001E5465">
              <w:rPr>
                <w:rFonts w:asciiTheme="minorHAnsi" w:eastAsia="Calibri" w:hAnsiTheme="minorHAnsi" w:cs="Cambria"/>
                <w:color w:val="000000"/>
              </w:rPr>
              <w:t xml:space="preserve"> predloži/naloži v informacijski sistem e-JN v razdelek »Druge priloge« vsak ponudnik, partner v skupni ponudbi, drug subjekt, na katerega zmogljivosti se sklicuje ponudnik, in vsak podizvajalec, ne glede na to ali zahteva neposredno plačilo s strani naročnika ali ne.</w:t>
            </w:r>
          </w:p>
        </w:tc>
        <w:tc>
          <w:tcPr>
            <w:tcW w:w="1276" w:type="dxa"/>
          </w:tcPr>
          <w:p w14:paraId="2DAEBDD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3B5822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77F0DC7A" w14:textId="77777777" w:rsidTr="001E5465">
        <w:tc>
          <w:tcPr>
            <w:tcW w:w="964" w:type="dxa"/>
          </w:tcPr>
          <w:p w14:paraId="3A9975C2"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2C4778A2"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Potrdilo Ministrstva za pravosodje iz kazenske evidence o nekaznovanosti pravne osebe</w:t>
            </w:r>
          </w:p>
          <w:p w14:paraId="4CEB9A92" w14:textId="77777777" w:rsidR="001E5465" w:rsidRPr="001E5465" w:rsidRDefault="001E5465" w:rsidP="001E5465">
            <w:pPr>
              <w:spacing w:line="276" w:lineRule="auto"/>
              <w:jc w:val="both"/>
              <w:rPr>
                <w:rFonts w:asciiTheme="minorHAnsi" w:eastAsia="Calibri" w:hAnsiTheme="minorHAnsi" w:cs="Cambria"/>
                <w:b/>
                <w:bCs/>
                <w:color w:val="000000"/>
              </w:rPr>
            </w:pPr>
          </w:p>
          <w:p w14:paraId="0595A3F7" w14:textId="77777777" w:rsidR="001E5465" w:rsidRPr="001E5465" w:rsidRDefault="001E5465" w:rsidP="001E5465">
            <w:pPr>
              <w:spacing w:line="276" w:lineRule="auto"/>
              <w:jc w:val="both"/>
              <w:rPr>
                <w:rFonts w:asciiTheme="minorHAnsi" w:eastAsiaTheme="minorHAnsi" w:hAnsiTheme="minorHAnsi" w:cstheme="minorBidi"/>
                <w:color w:val="000000" w:themeColor="text1"/>
                <w:sz w:val="23"/>
                <w:szCs w:val="23"/>
              </w:rPr>
            </w:pPr>
            <w:r w:rsidRPr="001E5465">
              <w:rPr>
                <w:rFonts w:asciiTheme="minorHAnsi" w:eastAsiaTheme="minorHAnsi" w:hAnsiTheme="minorHAnsi" w:cstheme="minorBidi"/>
                <w:color w:val="000000" w:themeColor="text1"/>
                <w:sz w:val="23"/>
                <w:szCs w:val="23"/>
              </w:rPr>
              <w:t xml:space="preserve">Naročnik dopušča možnost, da ponudniki in ostali subjekti, v kolikor to želijo, k ponudbi za vsak subjekt predložilo zgoraj navedeno Potrdilo ter ga že ob oddaji ponudbe </w:t>
            </w:r>
            <w:r w:rsidRPr="001E5465">
              <w:rPr>
                <w:rFonts w:asciiTheme="minorHAnsi" w:eastAsia="Calibri" w:hAnsiTheme="minorHAnsi" w:cs="Arial"/>
                <w:kern w:val="3"/>
                <w:sz w:val="23"/>
                <w:szCs w:val="23"/>
                <w:lang w:eastAsia="zh-CN"/>
              </w:rPr>
              <w:t>naložijo v informacijski sistem e-JN v razdelek »Druge priloge«.</w:t>
            </w:r>
            <w:r w:rsidRPr="001E5465">
              <w:rPr>
                <w:rFonts w:asciiTheme="minorHAnsi" w:eastAsiaTheme="minorHAnsi" w:hAnsiTheme="minorHAnsi" w:cstheme="minorBidi"/>
                <w:color w:val="000000" w:themeColor="text1"/>
                <w:sz w:val="23"/>
                <w:szCs w:val="23"/>
              </w:rPr>
              <w:t xml:space="preserve"> </w:t>
            </w:r>
          </w:p>
          <w:p w14:paraId="58BFF4CC"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Theme="minorHAnsi" w:hAnsiTheme="minorHAnsi" w:cstheme="minorBidi"/>
                <w:color w:val="000000" w:themeColor="text1"/>
                <w:sz w:val="23"/>
                <w:szCs w:val="23"/>
              </w:rPr>
              <w:t>Kot že navedeno, pa to ni obvezno.</w:t>
            </w:r>
          </w:p>
        </w:tc>
        <w:tc>
          <w:tcPr>
            <w:tcW w:w="1276" w:type="dxa"/>
          </w:tcPr>
          <w:p w14:paraId="571F2D8B"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c>
          <w:tcPr>
            <w:tcW w:w="2126" w:type="dxa"/>
          </w:tcPr>
          <w:p w14:paraId="62231BDD"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Druge priloge</w:t>
            </w:r>
          </w:p>
        </w:tc>
      </w:tr>
      <w:tr w:rsidR="001E5465" w:rsidRPr="001E5465" w14:paraId="0181D6FF" w14:textId="77777777" w:rsidTr="001E5465">
        <w:tc>
          <w:tcPr>
            <w:tcW w:w="964" w:type="dxa"/>
          </w:tcPr>
          <w:p w14:paraId="6E472370"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3A2767EA"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Potrdilo Ministrstva za pravosodje iz kazenske evidence o nekaznovanosti fizične osebe</w:t>
            </w:r>
          </w:p>
          <w:p w14:paraId="14CA48F6" w14:textId="77777777" w:rsidR="001E5465" w:rsidRPr="001E5465" w:rsidRDefault="001E5465" w:rsidP="001E5465">
            <w:pPr>
              <w:spacing w:line="276" w:lineRule="auto"/>
              <w:jc w:val="both"/>
              <w:rPr>
                <w:rFonts w:asciiTheme="minorHAnsi" w:eastAsia="Calibri" w:hAnsiTheme="minorHAnsi" w:cs="Cambria"/>
                <w:b/>
                <w:bCs/>
                <w:color w:val="000000"/>
              </w:rPr>
            </w:pPr>
          </w:p>
          <w:p w14:paraId="2F5DCDC0" w14:textId="77777777" w:rsidR="001E5465" w:rsidRPr="001E5465" w:rsidRDefault="001E5465" w:rsidP="001E5465">
            <w:pPr>
              <w:spacing w:line="276" w:lineRule="auto"/>
              <w:jc w:val="both"/>
              <w:rPr>
                <w:rFonts w:asciiTheme="minorHAnsi" w:eastAsiaTheme="minorHAnsi" w:hAnsiTheme="minorHAnsi" w:cstheme="minorBidi"/>
                <w:color w:val="000000" w:themeColor="text1"/>
                <w:sz w:val="23"/>
                <w:szCs w:val="23"/>
              </w:rPr>
            </w:pPr>
            <w:r w:rsidRPr="001E5465">
              <w:rPr>
                <w:rFonts w:asciiTheme="minorHAnsi" w:eastAsiaTheme="minorHAnsi" w:hAnsiTheme="minorHAnsi" w:cstheme="minorBidi"/>
                <w:color w:val="000000" w:themeColor="text1"/>
                <w:sz w:val="23"/>
                <w:szCs w:val="23"/>
              </w:rPr>
              <w:t xml:space="preserve">Naročnik dopušča možnost, da ponudniki in ostali subjekti, v kolikor to želijo, k ponudbi, za vsako osebo (iz. 1. odstavka 75. člena ZJN-3) predložilo zgoraj navedeno Potrdilo ter ga že ob oddaji ponudbe </w:t>
            </w:r>
            <w:r w:rsidRPr="001E5465">
              <w:rPr>
                <w:rFonts w:asciiTheme="minorHAnsi" w:eastAsia="Calibri" w:hAnsiTheme="minorHAnsi" w:cs="Arial"/>
                <w:kern w:val="3"/>
                <w:sz w:val="23"/>
                <w:szCs w:val="23"/>
                <w:lang w:eastAsia="zh-CN"/>
              </w:rPr>
              <w:t>naložijo v informacijski sistem e-JN v razdelek »Druge priloge«.</w:t>
            </w:r>
            <w:r w:rsidRPr="001E5465">
              <w:rPr>
                <w:rFonts w:asciiTheme="minorHAnsi" w:eastAsiaTheme="minorHAnsi" w:hAnsiTheme="minorHAnsi" w:cstheme="minorBidi"/>
                <w:color w:val="000000" w:themeColor="text1"/>
                <w:sz w:val="23"/>
                <w:szCs w:val="23"/>
              </w:rPr>
              <w:t xml:space="preserve"> </w:t>
            </w:r>
          </w:p>
          <w:p w14:paraId="3CAB040F"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Theme="minorHAnsi" w:hAnsiTheme="minorHAnsi" w:cstheme="minorBidi"/>
                <w:color w:val="000000" w:themeColor="text1"/>
                <w:sz w:val="23"/>
                <w:szCs w:val="23"/>
              </w:rPr>
              <w:t>Kot že navedeno, pa to ni obvezno.</w:t>
            </w:r>
          </w:p>
        </w:tc>
        <w:tc>
          <w:tcPr>
            <w:tcW w:w="1276" w:type="dxa"/>
          </w:tcPr>
          <w:p w14:paraId="07C78DF7"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c>
          <w:tcPr>
            <w:tcW w:w="2126" w:type="dxa"/>
          </w:tcPr>
          <w:p w14:paraId="0D9E0065"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Druge priloge</w:t>
            </w:r>
          </w:p>
        </w:tc>
      </w:tr>
      <w:tr w:rsidR="001E5465" w:rsidRPr="001E5465" w14:paraId="6E0EC412" w14:textId="77777777" w:rsidTr="001E5465">
        <w:tc>
          <w:tcPr>
            <w:tcW w:w="964" w:type="dxa"/>
          </w:tcPr>
          <w:p w14:paraId="6D219FDE"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DFF006F"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 xml:space="preserve">Izjava o strinjanju z razpisnimi pogoji in o resničnosti podatkov, navedenih v ponudbi </w:t>
            </w:r>
            <w:r w:rsidRPr="001E5465">
              <w:rPr>
                <w:rFonts w:asciiTheme="minorHAnsi" w:eastAsia="Calibri" w:hAnsiTheme="minorHAnsi" w:cs="Cambria"/>
                <w:bCs/>
                <w:color w:val="000000"/>
              </w:rPr>
              <w:t>(priloga št. 7)</w:t>
            </w:r>
          </w:p>
          <w:p w14:paraId="7AC08035" w14:textId="77777777" w:rsidR="001E5465" w:rsidRPr="001E5465" w:rsidRDefault="001E5465" w:rsidP="001E5465">
            <w:pPr>
              <w:spacing w:line="276" w:lineRule="auto"/>
              <w:jc w:val="both"/>
              <w:rPr>
                <w:rFonts w:asciiTheme="minorHAnsi" w:eastAsia="Calibri" w:hAnsiTheme="minorHAnsi" w:cs="Cambria"/>
                <w:b/>
                <w:bCs/>
                <w:color w:val="000000"/>
              </w:rPr>
            </w:pPr>
          </w:p>
          <w:p w14:paraId="460361F2"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Ponudnik mora predložiti/naložiti izjavo, da se strinja s pogoji, navedenimi v dokumentaciji v zvezi z oddajo javnega naročila  in da so vsi podatki v ponudbi resnični in </w:t>
            </w:r>
            <w:proofErr w:type="spellStart"/>
            <w:r w:rsidRPr="001E5465">
              <w:rPr>
                <w:rFonts w:asciiTheme="minorHAnsi" w:eastAsia="Calibri" w:hAnsiTheme="minorHAnsi" w:cs="Cambria"/>
                <w:bCs/>
                <w:color w:val="000000"/>
              </w:rPr>
              <w:t>nezavajajoči</w:t>
            </w:r>
            <w:proofErr w:type="spellEnd"/>
            <w:r w:rsidRPr="001E5465">
              <w:rPr>
                <w:rFonts w:asciiTheme="minorHAnsi" w:eastAsia="Calibri" w:hAnsiTheme="minorHAnsi" w:cs="Cambria"/>
                <w:bCs/>
                <w:color w:val="000000"/>
              </w:rPr>
              <w:t>, tako glede izpolnjevanja v tej točki zahtevanih pogojev, kot tudi glede vseh drugih zahtevanih podatkov.</w:t>
            </w:r>
          </w:p>
          <w:p w14:paraId="0AD161F3" w14:textId="77777777" w:rsidR="001E5465" w:rsidRPr="001E5465" w:rsidRDefault="001E5465" w:rsidP="001E5465">
            <w:pPr>
              <w:spacing w:line="276" w:lineRule="auto"/>
              <w:jc w:val="both"/>
              <w:rPr>
                <w:rFonts w:asciiTheme="minorHAnsi" w:eastAsia="Calibri" w:hAnsiTheme="minorHAnsi" w:cs="Cambria"/>
                <w:bCs/>
                <w:color w:val="000000"/>
              </w:rPr>
            </w:pPr>
          </w:p>
          <w:p w14:paraId="1DA7635F"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 xml:space="preserve">Obrazec/izjavo predloži/naloži vsak </w:t>
            </w:r>
            <w:r w:rsidRPr="001E5465">
              <w:rPr>
                <w:rFonts w:asciiTheme="minorHAnsi" w:eastAsia="Calibri" w:hAnsiTheme="minorHAnsi" w:cs="Cambria"/>
                <w:color w:val="000000"/>
                <w:u w:val="single"/>
              </w:rPr>
              <w:t>ponudnik</w:t>
            </w:r>
            <w:r w:rsidRPr="001E5465">
              <w:rPr>
                <w:rFonts w:asciiTheme="minorHAnsi" w:eastAsia="Calibri" w:hAnsiTheme="minorHAnsi" w:cs="Cambria"/>
                <w:color w:val="000000"/>
              </w:rPr>
              <w:t xml:space="preserve">, </w:t>
            </w:r>
            <w:r w:rsidRPr="001E5465">
              <w:rPr>
                <w:rFonts w:asciiTheme="minorHAnsi" w:eastAsia="Calibri" w:hAnsiTheme="minorHAnsi" w:cs="Cambria"/>
                <w:color w:val="000000"/>
                <w:u w:val="single"/>
              </w:rPr>
              <w:t>partner</w:t>
            </w:r>
            <w:r w:rsidRPr="001E5465">
              <w:rPr>
                <w:rFonts w:asciiTheme="minorHAnsi" w:eastAsia="Calibri" w:hAnsiTheme="minorHAnsi" w:cs="Cambria"/>
                <w:color w:val="000000"/>
              </w:rPr>
              <w:t xml:space="preserve"> v skupni ponudbi in vsak </w:t>
            </w:r>
            <w:r w:rsidRPr="001E5465">
              <w:rPr>
                <w:rFonts w:asciiTheme="minorHAnsi" w:eastAsia="Calibri" w:hAnsiTheme="minorHAnsi" w:cs="Cambria"/>
                <w:color w:val="000000"/>
                <w:u w:val="single"/>
              </w:rPr>
              <w:t>podizvajalec</w:t>
            </w:r>
            <w:r w:rsidRPr="001E5465">
              <w:rPr>
                <w:rFonts w:asciiTheme="minorHAnsi" w:eastAsia="Calibri" w:hAnsiTheme="minorHAnsi" w:cs="Cambria"/>
                <w:color w:val="000000"/>
              </w:rPr>
              <w:t>, ne glede na to ali zahteva neposredno plačilo s strani naročnika ali ne.</w:t>
            </w:r>
          </w:p>
          <w:p w14:paraId="399C00EA" w14:textId="77777777" w:rsidR="001E5465" w:rsidRPr="001E5465" w:rsidRDefault="001E5465" w:rsidP="001E5465">
            <w:pPr>
              <w:spacing w:line="276" w:lineRule="auto"/>
              <w:jc w:val="both"/>
              <w:rPr>
                <w:rFonts w:asciiTheme="minorHAnsi" w:eastAsia="Calibri" w:hAnsiTheme="minorHAnsi" w:cs="Cambria"/>
                <w:color w:val="000000"/>
              </w:rPr>
            </w:pPr>
          </w:p>
          <w:p w14:paraId="30DBDCD6"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Arial"/>
                <w:i/>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7DB3D0A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7659CCB2"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43641769" w14:textId="77777777" w:rsidTr="001E5465">
        <w:tc>
          <w:tcPr>
            <w:tcW w:w="964" w:type="dxa"/>
          </w:tcPr>
          <w:p w14:paraId="4784C6AC"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BC6901F" w14:textId="77777777" w:rsidR="001E5465" w:rsidRPr="001E5465" w:rsidRDefault="001E5465" w:rsidP="001E5465">
            <w:pPr>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Seznam referenčnih poslov</w:t>
            </w:r>
            <w:r w:rsidRPr="001E5465">
              <w:rPr>
                <w:rFonts w:asciiTheme="minorHAnsi" w:eastAsia="Calibri" w:hAnsiTheme="minorHAnsi" w:cs="Cambria"/>
                <w:b/>
                <w:bCs/>
                <w:kern w:val="3"/>
                <w:lang w:eastAsia="zh-CN"/>
              </w:rPr>
              <w:t xml:space="preserve"> </w:t>
            </w:r>
            <w:r w:rsidRPr="001E5465">
              <w:rPr>
                <w:rFonts w:asciiTheme="minorHAnsi" w:eastAsia="Calibri" w:hAnsiTheme="minorHAnsi" w:cs="Cambria"/>
                <w:bCs/>
                <w:color w:val="000000"/>
              </w:rPr>
              <w:t>(priloga št. 8)</w:t>
            </w:r>
          </w:p>
          <w:p w14:paraId="1B93D4B9" w14:textId="77777777" w:rsidR="001E5465" w:rsidRPr="001E5465" w:rsidRDefault="001E5465" w:rsidP="001E5465">
            <w:pPr>
              <w:spacing w:line="276" w:lineRule="auto"/>
              <w:jc w:val="both"/>
              <w:rPr>
                <w:rFonts w:asciiTheme="minorHAnsi" w:eastAsia="Calibri" w:hAnsiTheme="minorHAnsi" w:cs="Cambria"/>
                <w:b/>
                <w:bCs/>
                <w:color w:val="000000"/>
              </w:rPr>
            </w:pPr>
          </w:p>
          <w:p w14:paraId="1154806C"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Prilogo predloži/naloži ponudnik. V prilogi ponudnik tudi navede kateri subjekt (ponudnik, partner, podizvajalec), je bil referenčni izvajalec posameznega referenčnega posla.</w:t>
            </w:r>
          </w:p>
          <w:p w14:paraId="71CF6016" w14:textId="77777777" w:rsidR="001E5465" w:rsidRPr="001E5465" w:rsidRDefault="001E5465" w:rsidP="001E5465">
            <w:pPr>
              <w:spacing w:line="276" w:lineRule="auto"/>
              <w:jc w:val="both"/>
              <w:rPr>
                <w:rFonts w:asciiTheme="minorHAnsi" w:eastAsia="Calibri" w:hAnsiTheme="minorHAnsi" w:cs="Cambria"/>
                <w:b/>
                <w:bCs/>
                <w:color w:val="000000"/>
              </w:rPr>
            </w:pPr>
          </w:p>
          <w:p w14:paraId="3BA61651"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Cs/>
                <w:color w:val="000000"/>
              </w:rPr>
              <w:t>Obrazec/priloga se naloži v informacijski sistem e-JN v razdelek »</w:t>
            </w:r>
            <w:r w:rsidRPr="001E5465">
              <w:rPr>
                <w:rFonts w:asciiTheme="minorHAnsi" w:eastAsia="Calibri" w:hAnsiTheme="minorHAnsi" w:cs="Cambria"/>
                <w:b/>
                <w:bCs/>
                <w:color w:val="000000"/>
              </w:rPr>
              <w:t>Druge priloge</w:t>
            </w:r>
            <w:r w:rsidRPr="001E5465">
              <w:rPr>
                <w:rFonts w:asciiTheme="minorHAnsi" w:eastAsia="Calibri" w:hAnsiTheme="minorHAnsi" w:cs="Cambria"/>
                <w:bCs/>
                <w:color w:val="000000"/>
              </w:rPr>
              <w:t>«.</w:t>
            </w:r>
          </w:p>
        </w:tc>
        <w:tc>
          <w:tcPr>
            <w:tcW w:w="1276" w:type="dxa"/>
            <w:tcBorders>
              <w:top w:val="single" w:sz="4" w:space="0" w:color="auto"/>
              <w:left w:val="single" w:sz="4" w:space="0" w:color="auto"/>
              <w:bottom w:val="single" w:sz="4" w:space="0" w:color="auto"/>
              <w:right w:val="single" w:sz="4" w:space="0" w:color="auto"/>
            </w:tcBorders>
          </w:tcPr>
          <w:p w14:paraId="6DB2F1AC"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04EE41E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6C0DB138" w14:textId="77777777" w:rsidTr="001E5465">
        <w:tc>
          <w:tcPr>
            <w:tcW w:w="964" w:type="dxa"/>
          </w:tcPr>
          <w:p w14:paraId="71E2E9B6"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292CF1C4" w14:textId="77777777" w:rsidR="001E5465" w:rsidRPr="001E5465" w:rsidRDefault="001E5465" w:rsidP="001E5465">
            <w:pPr>
              <w:spacing w:line="276" w:lineRule="auto"/>
              <w:jc w:val="both"/>
              <w:rPr>
                <w:rFonts w:asciiTheme="minorHAnsi" w:eastAsia="SimSun" w:hAnsiTheme="minorHAnsi" w:cstheme="minorBidi"/>
                <w:b/>
                <w:sz w:val="23"/>
                <w:szCs w:val="23"/>
                <w:lang w:eastAsia="zh-CN"/>
              </w:rPr>
            </w:pPr>
            <w:r w:rsidRPr="001E5465">
              <w:rPr>
                <w:rFonts w:asciiTheme="minorHAnsi" w:eastAsia="SimSun" w:hAnsiTheme="minorHAnsi" w:cstheme="minorBidi"/>
                <w:b/>
                <w:sz w:val="23"/>
                <w:szCs w:val="23"/>
                <w:lang w:eastAsia="zh-CN"/>
              </w:rPr>
              <w:t xml:space="preserve">Izjava o kadrovski sposobnosti in tehnični usposobljenosti </w:t>
            </w:r>
            <w:r w:rsidRPr="001E5465">
              <w:rPr>
                <w:rFonts w:asciiTheme="minorHAnsi" w:eastAsia="SimSun" w:hAnsiTheme="minorHAnsi" w:cstheme="minorBidi"/>
                <w:sz w:val="23"/>
                <w:szCs w:val="23"/>
                <w:lang w:eastAsia="zh-CN"/>
              </w:rPr>
              <w:t>(priloga št. 9)</w:t>
            </w:r>
          </w:p>
          <w:p w14:paraId="3C43AF6A" w14:textId="77777777" w:rsidR="001E5465" w:rsidRPr="001E5465" w:rsidRDefault="001E5465" w:rsidP="001E5465">
            <w:pPr>
              <w:spacing w:line="276" w:lineRule="auto"/>
              <w:jc w:val="both"/>
              <w:rPr>
                <w:rFonts w:asciiTheme="minorHAnsi" w:eastAsia="SimSun" w:hAnsiTheme="minorHAnsi" w:cstheme="minorBidi"/>
                <w:b/>
                <w:sz w:val="23"/>
                <w:szCs w:val="23"/>
                <w:lang w:eastAsia="zh-CN"/>
              </w:rPr>
            </w:pPr>
          </w:p>
          <w:p w14:paraId="18DA6A71" w14:textId="77777777" w:rsidR="00DE5B9A" w:rsidRPr="00DE5B9A" w:rsidRDefault="00DE5B9A" w:rsidP="00DE5B9A">
            <w:pPr>
              <w:spacing w:line="276" w:lineRule="auto"/>
              <w:jc w:val="both"/>
              <w:rPr>
                <w:rFonts w:asciiTheme="minorHAnsi" w:eastAsia="Calibri" w:hAnsiTheme="minorHAnsi" w:cs="Cambria"/>
                <w:color w:val="000000"/>
              </w:rPr>
            </w:pPr>
            <w:r w:rsidRPr="00DE5B9A">
              <w:rPr>
                <w:rFonts w:asciiTheme="minorHAnsi" w:eastAsia="Calibri" w:hAnsiTheme="minorHAnsi" w:cs="Cambria"/>
                <w:color w:val="000000"/>
              </w:rPr>
              <w:t xml:space="preserve">Obrazec/izjavo predloži/naloži </w:t>
            </w:r>
            <w:r w:rsidRPr="00DE5B9A">
              <w:rPr>
                <w:rFonts w:asciiTheme="minorHAnsi" w:eastAsia="Calibri" w:hAnsiTheme="minorHAnsi" w:cs="Cambria"/>
                <w:color w:val="000000"/>
                <w:u w:val="single"/>
              </w:rPr>
              <w:t>ponudnik</w:t>
            </w:r>
            <w:r w:rsidRPr="00DE5B9A">
              <w:rPr>
                <w:rFonts w:asciiTheme="minorHAnsi" w:eastAsia="Calibri" w:hAnsiTheme="minorHAnsi" w:cs="Cambria"/>
                <w:color w:val="000000"/>
              </w:rPr>
              <w:t>.</w:t>
            </w:r>
          </w:p>
          <w:p w14:paraId="0E3231B8" w14:textId="77777777" w:rsidR="00DE5B9A" w:rsidRPr="00DE5B9A" w:rsidRDefault="00DE5B9A" w:rsidP="00DE5B9A">
            <w:pPr>
              <w:spacing w:line="276" w:lineRule="auto"/>
              <w:jc w:val="both"/>
              <w:rPr>
                <w:rFonts w:asciiTheme="minorHAnsi" w:eastAsia="Calibri" w:hAnsiTheme="minorHAnsi" w:cs="Cambria"/>
                <w:bCs/>
                <w:color w:val="000000"/>
              </w:rPr>
            </w:pPr>
          </w:p>
          <w:p w14:paraId="7502624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yellow"/>
                <w:lang w:eastAsia="zh-CN"/>
              </w:rPr>
            </w:pPr>
            <w:r w:rsidRPr="001E5465">
              <w:rPr>
                <w:rFonts w:asciiTheme="minorHAnsi" w:eastAsia="Calibri" w:hAnsiTheme="minorHAnsi" w:cs="Arial"/>
                <w:i/>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7780C283"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yellow"/>
                <w:lang w:eastAsia="zh-CN"/>
              </w:rPr>
            </w:pPr>
          </w:p>
        </w:tc>
        <w:tc>
          <w:tcPr>
            <w:tcW w:w="2126" w:type="dxa"/>
            <w:tcBorders>
              <w:top w:val="single" w:sz="4" w:space="0" w:color="auto"/>
              <w:left w:val="single" w:sz="4" w:space="0" w:color="auto"/>
              <w:bottom w:val="single" w:sz="4" w:space="0" w:color="auto"/>
              <w:right w:val="single" w:sz="4" w:space="0" w:color="auto"/>
            </w:tcBorders>
          </w:tcPr>
          <w:p w14:paraId="21B30684"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r w:rsidRPr="001E5465">
              <w:rPr>
                <w:rFonts w:asciiTheme="minorHAnsi" w:eastAsia="Calibri" w:hAnsiTheme="minorHAnsi" w:cs="Cambria"/>
                <w:b/>
                <w:bCs/>
                <w:kern w:val="3"/>
                <w:lang w:eastAsia="zh-CN"/>
              </w:rPr>
              <w:t>Druge priloge</w:t>
            </w:r>
          </w:p>
        </w:tc>
      </w:tr>
      <w:tr w:rsidR="001E5465" w:rsidRPr="001E5465" w14:paraId="2DCC0C36" w14:textId="77777777" w:rsidTr="001E5465">
        <w:tc>
          <w:tcPr>
            <w:tcW w:w="964" w:type="dxa"/>
          </w:tcPr>
          <w:p w14:paraId="6454A52E"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Pr>
          <w:p w14:paraId="1E51CF06" w14:textId="77777777" w:rsidR="001E5465" w:rsidRPr="001E5465" w:rsidRDefault="001E5465" w:rsidP="001E5465">
            <w:pPr>
              <w:widowControl w:val="0"/>
              <w:autoSpaceDN w:val="0"/>
              <w:spacing w:line="276" w:lineRule="auto"/>
              <w:jc w:val="both"/>
              <w:textAlignment w:val="baseline"/>
              <w:rPr>
                <w:rFonts w:asciiTheme="minorHAnsi" w:eastAsia="Calibri" w:hAnsiTheme="minorHAnsi" w:cs="Arial"/>
                <w:b/>
                <w:color w:val="000000" w:themeColor="text1"/>
                <w:kern w:val="3"/>
                <w:sz w:val="23"/>
                <w:szCs w:val="23"/>
                <w:lang w:eastAsia="zh-CN"/>
              </w:rPr>
            </w:pPr>
            <w:r w:rsidRPr="001E5465">
              <w:rPr>
                <w:rFonts w:asciiTheme="minorHAnsi" w:eastAsia="Calibri" w:hAnsiTheme="minorHAnsi" w:cs="Arial"/>
                <w:b/>
                <w:color w:val="000000" w:themeColor="text1"/>
                <w:kern w:val="3"/>
                <w:sz w:val="23"/>
                <w:szCs w:val="23"/>
                <w:lang w:eastAsia="zh-CN"/>
              </w:rPr>
              <w:t xml:space="preserve">Izjava ponudnika o </w:t>
            </w:r>
            <w:r w:rsidR="004555A5">
              <w:rPr>
                <w:rFonts w:asciiTheme="minorHAnsi" w:eastAsia="Calibri" w:hAnsiTheme="minorHAnsi" w:cs="Arial"/>
                <w:b/>
                <w:color w:val="000000" w:themeColor="text1"/>
                <w:kern w:val="3"/>
                <w:sz w:val="23"/>
                <w:szCs w:val="23"/>
                <w:lang w:eastAsia="zh-CN"/>
              </w:rPr>
              <w:t>zelenem javnem naročanju</w:t>
            </w:r>
          </w:p>
          <w:p w14:paraId="437FCF94" w14:textId="77777777" w:rsidR="001E5465" w:rsidRPr="001E5465" w:rsidRDefault="001E5465" w:rsidP="001E5465">
            <w:pPr>
              <w:widowControl w:val="0"/>
              <w:autoSpaceDN w:val="0"/>
              <w:spacing w:line="276" w:lineRule="auto"/>
              <w:jc w:val="both"/>
              <w:textAlignment w:val="baseline"/>
              <w:rPr>
                <w:rFonts w:asciiTheme="minorHAnsi" w:eastAsia="Calibri" w:hAnsiTheme="minorHAnsi" w:cs="Arial"/>
                <w:color w:val="000000" w:themeColor="text1"/>
                <w:kern w:val="3"/>
                <w:sz w:val="23"/>
                <w:szCs w:val="23"/>
                <w:lang w:eastAsia="zh-CN"/>
              </w:rPr>
            </w:pPr>
            <w:r w:rsidRPr="001E5465">
              <w:rPr>
                <w:rFonts w:asciiTheme="minorHAnsi" w:eastAsia="Calibri" w:hAnsiTheme="minorHAnsi" w:cs="Arial"/>
                <w:color w:val="000000" w:themeColor="text1"/>
                <w:kern w:val="3"/>
                <w:sz w:val="23"/>
                <w:szCs w:val="23"/>
                <w:lang w:eastAsia="zh-CN"/>
              </w:rPr>
              <w:t>(priloga št. 10)</w:t>
            </w:r>
          </w:p>
          <w:p w14:paraId="194B35A9" w14:textId="77777777" w:rsidR="001E5465" w:rsidRPr="001E5465" w:rsidRDefault="001E5465" w:rsidP="001E5465">
            <w:pPr>
              <w:widowControl w:val="0"/>
              <w:autoSpaceDN w:val="0"/>
              <w:spacing w:line="276" w:lineRule="auto"/>
              <w:jc w:val="both"/>
              <w:textAlignment w:val="baseline"/>
              <w:rPr>
                <w:rFonts w:asciiTheme="minorHAnsi" w:eastAsia="Calibri" w:hAnsiTheme="minorHAnsi" w:cs="Arial"/>
                <w:b/>
                <w:color w:val="000000" w:themeColor="text1"/>
                <w:kern w:val="3"/>
                <w:sz w:val="23"/>
                <w:szCs w:val="23"/>
                <w:lang w:eastAsia="zh-CN"/>
              </w:rPr>
            </w:pPr>
          </w:p>
          <w:p w14:paraId="75566683" w14:textId="7D6D8DEC" w:rsidR="004555A5" w:rsidRDefault="004555A5" w:rsidP="004555A5">
            <w:pPr>
              <w:spacing w:line="276" w:lineRule="auto"/>
              <w:jc w:val="both"/>
              <w:rPr>
                <w:rFonts w:asciiTheme="minorHAnsi" w:eastAsiaTheme="minorHAnsi" w:hAnsiTheme="minorHAnsi" w:cstheme="minorBidi"/>
                <w:color w:val="000000" w:themeColor="text1"/>
                <w:lang w:eastAsia="zh-CN"/>
              </w:rPr>
            </w:pPr>
            <w:r w:rsidRPr="00EA2AB9">
              <w:rPr>
                <w:rFonts w:asciiTheme="minorHAnsi" w:eastAsiaTheme="minorHAnsi" w:hAnsiTheme="minorHAnsi" w:cstheme="minorBidi"/>
                <w:color w:val="000000" w:themeColor="text1"/>
                <w:lang w:eastAsia="zh-CN"/>
              </w:rPr>
              <w:t xml:space="preserve">Izjavo mora predložiti/naložiti vsak </w:t>
            </w:r>
            <w:r w:rsidRPr="00EA2AB9">
              <w:rPr>
                <w:rFonts w:asciiTheme="minorHAnsi" w:eastAsiaTheme="minorHAnsi" w:hAnsiTheme="minorHAnsi" w:cstheme="minorBidi"/>
                <w:color w:val="000000" w:themeColor="text1"/>
                <w:u w:val="single"/>
                <w:lang w:eastAsia="zh-CN"/>
              </w:rPr>
              <w:t>ponudnik</w:t>
            </w:r>
            <w:r w:rsidRPr="00EA2AB9">
              <w:rPr>
                <w:rFonts w:asciiTheme="minorHAnsi" w:eastAsiaTheme="minorHAnsi" w:hAnsiTheme="minorHAnsi" w:cstheme="minorBidi"/>
                <w:color w:val="000000" w:themeColor="text1"/>
                <w:lang w:eastAsia="zh-CN"/>
              </w:rPr>
              <w:t xml:space="preserve">, </w:t>
            </w:r>
            <w:r w:rsidRPr="00EA2AB9">
              <w:rPr>
                <w:rFonts w:asciiTheme="minorHAnsi" w:eastAsiaTheme="minorHAnsi" w:hAnsiTheme="minorHAnsi" w:cstheme="minorBidi"/>
                <w:color w:val="000000" w:themeColor="text1"/>
                <w:u w:val="single"/>
                <w:lang w:eastAsia="zh-CN"/>
              </w:rPr>
              <w:t>partner</w:t>
            </w:r>
            <w:r w:rsidRPr="00EA2AB9">
              <w:rPr>
                <w:rFonts w:asciiTheme="minorHAnsi" w:eastAsiaTheme="minorHAnsi" w:hAnsiTheme="minorHAnsi" w:cstheme="minorBidi"/>
                <w:color w:val="000000" w:themeColor="text1"/>
                <w:lang w:eastAsia="zh-CN"/>
              </w:rPr>
              <w:t xml:space="preserve"> v skupni ponudbi, </w:t>
            </w:r>
            <w:r w:rsidR="00DE5B9A" w:rsidRPr="00EA2AB9">
              <w:rPr>
                <w:rFonts w:asciiTheme="minorHAnsi" w:eastAsiaTheme="minorHAnsi" w:hAnsiTheme="minorHAnsi" w:cstheme="minorBidi"/>
                <w:color w:val="000000" w:themeColor="text1"/>
                <w:u w:val="single"/>
                <w:lang w:eastAsia="zh-CN"/>
              </w:rPr>
              <w:t>podizvajalec</w:t>
            </w:r>
            <w:r w:rsidR="00DE5B9A" w:rsidRPr="00EA2AB9">
              <w:rPr>
                <w:rFonts w:asciiTheme="minorHAnsi" w:eastAsiaTheme="minorHAnsi" w:hAnsiTheme="minorHAnsi" w:cstheme="minorBidi"/>
                <w:color w:val="000000" w:themeColor="text1"/>
                <w:lang w:eastAsia="zh-CN"/>
              </w:rPr>
              <w:t xml:space="preserve"> in </w:t>
            </w:r>
            <w:r w:rsidRPr="00EA2AB9">
              <w:rPr>
                <w:rFonts w:asciiTheme="minorHAnsi" w:eastAsiaTheme="minorHAnsi" w:hAnsiTheme="minorHAnsi" w:cstheme="minorBidi"/>
                <w:color w:val="000000" w:themeColor="text1"/>
                <w:u w:val="single"/>
                <w:lang w:eastAsia="zh-CN"/>
              </w:rPr>
              <w:t>drug subjekt</w:t>
            </w:r>
            <w:r w:rsidRPr="00EA2AB9">
              <w:rPr>
                <w:rFonts w:asciiTheme="minorHAnsi" w:eastAsiaTheme="minorHAnsi" w:hAnsiTheme="minorHAnsi" w:cstheme="minorBidi"/>
                <w:color w:val="000000" w:themeColor="text1"/>
                <w:lang w:eastAsia="zh-CN"/>
              </w:rPr>
              <w:t>, na katerega zmogljivost se sklicuje ponudnik,</w:t>
            </w:r>
            <w:r w:rsidRPr="00DE5B9A">
              <w:rPr>
                <w:rFonts w:asciiTheme="minorHAnsi" w:eastAsiaTheme="minorHAnsi" w:hAnsiTheme="minorHAnsi" w:cstheme="minorBidi"/>
                <w:color w:val="000000" w:themeColor="text1"/>
                <w:lang w:eastAsia="zh-CN"/>
              </w:rPr>
              <w:t xml:space="preserve"> </w:t>
            </w:r>
          </w:p>
          <w:p w14:paraId="0EA7B2CB" w14:textId="77777777" w:rsidR="00CD65F5" w:rsidRDefault="00CD65F5" w:rsidP="004555A5">
            <w:pPr>
              <w:spacing w:line="276" w:lineRule="auto"/>
              <w:jc w:val="both"/>
              <w:rPr>
                <w:rFonts w:asciiTheme="minorHAnsi" w:eastAsiaTheme="minorHAnsi" w:hAnsiTheme="minorHAnsi" w:cstheme="minorBidi"/>
                <w:color w:val="000000" w:themeColor="text1"/>
                <w:lang w:eastAsia="zh-CN"/>
              </w:rPr>
            </w:pPr>
          </w:p>
          <w:p w14:paraId="636CB5EB" w14:textId="0CAB82A2" w:rsidR="00F429A8" w:rsidRPr="001E5465" w:rsidRDefault="004555A5" w:rsidP="00CC1E34">
            <w:pPr>
              <w:widowControl w:val="0"/>
              <w:autoSpaceDN w:val="0"/>
              <w:spacing w:line="276" w:lineRule="auto"/>
              <w:jc w:val="both"/>
              <w:textAlignment w:val="baseline"/>
              <w:rPr>
                <w:rFonts w:asciiTheme="minorHAnsi" w:eastAsia="Calibri" w:hAnsiTheme="minorHAnsi" w:cs="Arial"/>
                <w:b/>
                <w:color w:val="000000" w:themeColor="text1"/>
                <w:kern w:val="3"/>
                <w:sz w:val="23"/>
                <w:szCs w:val="23"/>
                <w:highlight w:val="green"/>
                <w:lang w:eastAsia="zh-CN"/>
              </w:rPr>
            </w:pPr>
            <w:r w:rsidRPr="004555A5">
              <w:rPr>
                <w:rFonts w:asciiTheme="minorHAnsi" w:eastAsia="Calibri" w:hAnsiTheme="minorHAnsi" w:cs="Arial"/>
                <w:i/>
                <w:color w:val="000000" w:themeColor="text1"/>
                <w:kern w:val="3"/>
                <w:sz w:val="23"/>
                <w:szCs w:val="23"/>
                <w:lang w:eastAsia="zh-CN"/>
              </w:rPr>
              <w:t>Izjava se naloži v informacijski sistem e-JN v razdelek »Druge priloge«.</w:t>
            </w:r>
          </w:p>
        </w:tc>
        <w:tc>
          <w:tcPr>
            <w:tcW w:w="1276" w:type="dxa"/>
          </w:tcPr>
          <w:p w14:paraId="5C8BD44F"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7B5CAFAA"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tc>
      </w:tr>
      <w:tr w:rsidR="001E5465" w:rsidRPr="001E5465" w14:paraId="68F27EEE" w14:textId="77777777" w:rsidTr="001E5465">
        <w:tc>
          <w:tcPr>
            <w:tcW w:w="964" w:type="dxa"/>
          </w:tcPr>
          <w:p w14:paraId="07FD4C69"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B6914FD" w14:textId="77777777" w:rsidR="00354490"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color w:val="000000"/>
              </w:rPr>
            </w:pPr>
            <w:r w:rsidRPr="001E5465">
              <w:rPr>
                <w:rFonts w:asciiTheme="minorHAnsi" w:eastAsia="Calibri" w:hAnsiTheme="minorHAnsi" w:cs="Cambria"/>
                <w:b/>
                <w:bCs/>
                <w:color w:val="000000"/>
              </w:rPr>
              <w:t xml:space="preserve">Finančno zavarovanje za resnost ponudbe </w:t>
            </w:r>
          </w:p>
          <w:p w14:paraId="2956F445" w14:textId="77777777" w:rsidR="001E5465" w:rsidRPr="00354490" w:rsidRDefault="001E5465" w:rsidP="001E5465">
            <w:pPr>
              <w:suppressAutoHyphens/>
              <w:autoSpaceDN w:val="0"/>
              <w:snapToGrid w:val="0"/>
              <w:spacing w:line="276" w:lineRule="auto"/>
              <w:ind w:right="6"/>
              <w:jc w:val="both"/>
              <w:textAlignment w:val="baseline"/>
              <w:rPr>
                <w:rFonts w:asciiTheme="minorHAnsi" w:eastAsia="Calibri" w:hAnsiTheme="minorHAnsi" w:cs="Cambria"/>
                <w:bCs/>
                <w:color w:val="000000"/>
              </w:rPr>
            </w:pPr>
            <w:r w:rsidRPr="00354490">
              <w:rPr>
                <w:rFonts w:asciiTheme="minorHAnsi" w:eastAsia="Calibri" w:hAnsiTheme="minorHAnsi" w:cs="Cambria"/>
                <w:bCs/>
                <w:color w:val="000000"/>
              </w:rPr>
              <w:t xml:space="preserve">(priloga št. </w:t>
            </w:r>
            <w:r w:rsidR="00354490" w:rsidRPr="00354490">
              <w:rPr>
                <w:rFonts w:asciiTheme="minorHAnsi" w:eastAsia="Calibri" w:hAnsiTheme="minorHAnsi" w:cs="Cambria"/>
                <w:bCs/>
                <w:color w:val="000000"/>
              </w:rPr>
              <w:t>11</w:t>
            </w:r>
            <w:r w:rsidRPr="00354490">
              <w:rPr>
                <w:rFonts w:asciiTheme="minorHAnsi" w:eastAsia="Calibri" w:hAnsiTheme="minorHAnsi" w:cs="Cambria"/>
                <w:bCs/>
                <w:color w:val="000000"/>
              </w:rPr>
              <w:t>)</w:t>
            </w:r>
          </w:p>
          <w:p w14:paraId="07E5C40D"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color w:val="000000"/>
                <w:highlight w:val="cyan"/>
              </w:rPr>
            </w:pPr>
          </w:p>
          <w:p w14:paraId="149ED70E" w14:textId="77777777" w:rsidR="001E5465" w:rsidRPr="001E5465" w:rsidRDefault="001E5465" w:rsidP="001E5465">
            <w:pPr>
              <w:spacing w:line="276" w:lineRule="auto"/>
              <w:jc w:val="both"/>
              <w:rPr>
                <w:rFonts w:asciiTheme="minorHAnsi" w:eastAsia="Calibri" w:hAnsiTheme="minorHAnsi" w:cs="Cambria"/>
                <w:color w:val="000000"/>
              </w:rPr>
            </w:pPr>
            <w:r w:rsidRPr="001E5465">
              <w:rPr>
                <w:rFonts w:asciiTheme="minorHAnsi" w:eastAsia="Calibri" w:hAnsiTheme="minorHAnsi" w:cs="Cambria"/>
                <w:color w:val="000000"/>
              </w:rPr>
              <w:t>Dokazilo/potrdilo predloži/naloži ponudnik ali partner v skupni ponudbi.</w:t>
            </w:r>
          </w:p>
          <w:p w14:paraId="2CACEDA2" w14:textId="77777777" w:rsidR="001E5465" w:rsidRPr="001E5465" w:rsidRDefault="001E5465" w:rsidP="001E5465">
            <w:pPr>
              <w:spacing w:line="276" w:lineRule="auto"/>
              <w:jc w:val="both"/>
              <w:rPr>
                <w:rFonts w:ascii="Cambria" w:eastAsia="Calibri" w:hAnsi="Cambria" w:cs="Cambria"/>
                <w:color w:val="000000"/>
              </w:rPr>
            </w:pPr>
          </w:p>
          <w:p w14:paraId="01252683" w14:textId="77777777" w:rsidR="001E5465" w:rsidRPr="001E5465" w:rsidRDefault="001E5465" w:rsidP="001E5465">
            <w:pPr>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Dokazilo/potrdilo se naloži v informacijski sistem e-JN v razdelek »</w:t>
            </w:r>
            <w:r w:rsidRPr="001E5465">
              <w:rPr>
                <w:rFonts w:asciiTheme="minorHAnsi" w:eastAsia="Calibri" w:hAnsiTheme="minorHAnsi" w:cs="Cambria"/>
                <w:b/>
                <w:bCs/>
                <w:color w:val="000000"/>
              </w:rPr>
              <w:t>Druge priloge</w:t>
            </w:r>
            <w:r w:rsidRPr="001E5465">
              <w:rPr>
                <w:rFonts w:asciiTheme="minorHAnsi" w:eastAsia="Calibri" w:hAnsiTheme="minorHAnsi" w:cs="Cambria"/>
                <w:bCs/>
                <w:color w:val="000000"/>
              </w:rPr>
              <w:t>«.</w:t>
            </w:r>
          </w:p>
          <w:p w14:paraId="09432E15" w14:textId="77777777" w:rsidR="001E5465" w:rsidRPr="001E5465" w:rsidRDefault="001E5465" w:rsidP="001E5465">
            <w:pPr>
              <w:spacing w:line="276" w:lineRule="auto"/>
              <w:jc w:val="both"/>
              <w:rPr>
                <w:rFonts w:asciiTheme="minorHAnsi" w:eastAsia="Calibri" w:hAnsiTheme="minorHAnsi" w:cs="Cambria"/>
                <w:bCs/>
                <w:color w:val="000000"/>
              </w:rPr>
            </w:pPr>
          </w:p>
          <w:p w14:paraId="7D8C7BA6" w14:textId="1620A5EB" w:rsidR="001E5465" w:rsidRPr="001E5465" w:rsidRDefault="00935FD5" w:rsidP="001E5465">
            <w:pPr>
              <w:suppressAutoHyphens/>
              <w:autoSpaceDN w:val="0"/>
              <w:snapToGrid w:val="0"/>
              <w:spacing w:line="276" w:lineRule="auto"/>
              <w:ind w:right="6"/>
              <w:jc w:val="both"/>
              <w:textAlignment w:val="baseline"/>
              <w:rPr>
                <w:rFonts w:asciiTheme="minorHAnsi" w:eastAsia="Calibri" w:hAnsiTheme="minorHAnsi" w:cs="Cambria"/>
                <w:bCs/>
                <w:color w:val="000000"/>
                <w:highlight w:val="cyan"/>
              </w:rPr>
            </w:pPr>
            <w:r w:rsidRPr="00935FD5">
              <w:rPr>
                <w:rFonts w:asciiTheme="minorHAnsi" w:eastAsia="Calibri" w:hAnsiTheme="minorHAnsi" w:cs="Cambria"/>
                <w:color w:val="000000"/>
              </w:rPr>
              <w:t xml:space="preserve">V primeru, ko ponudnik razpolaga z ustreznim finančnim zavarovanjem za resnost ponudbe, ki je </w:t>
            </w:r>
            <w:r w:rsidRPr="00935FD5">
              <w:rPr>
                <w:rFonts w:asciiTheme="minorHAnsi" w:eastAsia="Calibri" w:hAnsiTheme="minorHAnsi" w:cs="Cambria"/>
                <w:b/>
                <w:color w:val="000000"/>
              </w:rPr>
              <w:t>izdano zgolj v elektronski obliki</w:t>
            </w:r>
            <w:r w:rsidRPr="00935FD5">
              <w:rPr>
                <w:rFonts w:asciiTheme="minorHAnsi" w:eastAsia="Calibri" w:hAnsiTheme="minorHAnsi" w:cs="Cambria"/>
                <w:color w:val="000000"/>
              </w:rPr>
              <w:t xml:space="preserve"> in je podpisano le z elektronskim digitalnim podpisom, ponudnik finančno zavarovanje odda/predloži kot sestavni del elektronske ponudbe, ki jo odda v informacijski sistem </w:t>
            </w:r>
            <w:r w:rsidRPr="00935FD5">
              <w:rPr>
                <w:rFonts w:asciiTheme="minorHAnsi" w:eastAsia="Calibri" w:hAnsiTheme="minorHAnsi" w:cs="Cambria"/>
                <w:b/>
                <w:color w:val="000000"/>
              </w:rPr>
              <w:t>e-JN.</w:t>
            </w:r>
            <w:r w:rsidRPr="00935FD5">
              <w:rPr>
                <w:rFonts w:asciiTheme="minorHAnsi" w:eastAsia="Calibri" w:hAnsiTheme="minorHAnsi" w:cs="Cambria"/>
                <w:color w:val="000000"/>
              </w:rPr>
              <w:t xml:space="preserve"> Torej zavarovanje v tem primeru naloži v sistem e-JN v razdelek »Druge priloge« kot sestavni del </w:t>
            </w:r>
            <w:proofErr w:type="spellStart"/>
            <w:r w:rsidRPr="00935FD5">
              <w:rPr>
                <w:rFonts w:asciiTheme="minorHAnsi" w:eastAsia="Calibri" w:hAnsiTheme="minorHAnsi" w:cs="Cambria"/>
                <w:color w:val="000000"/>
              </w:rPr>
              <w:t>skenograma</w:t>
            </w:r>
            <w:proofErr w:type="spellEnd"/>
            <w:r w:rsidRPr="00935FD5">
              <w:rPr>
                <w:rFonts w:asciiTheme="minorHAnsi" w:eastAsia="Calibri" w:hAnsiTheme="minorHAnsi" w:cs="Cambria"/>
                <w:color w:val="000000"/>
              </w:rPr>
              <w:t xml:space="preserve"> celotne dokumentacije ali ločeno kot samostojen dokument v berljivi digitalni obliki.</w:t>
            </w:r>
          </w:p>
        </w:tc>
        <w:tc>
          <w:tcPr>
            <w:tcW w:w="1276" w:type="dxa"/>
          </w:tcPr>
          <w:p w14:paraId="11707CEE"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375600C"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Druge priloge</w:t>
            </w:r>
          </w:p>
        </w:tc>
      </w:tr>
      <w:tr w:rsidR="001E5465" w:rsidRPr="001E5465" w14:paraId="1B60A977" w14:textId="77777777" w:rsidTr="001E5465">
        <w:tc>
          <w:tcPr>
            <w:tcW w:w="964" w:type="dxa"/>
          </w:tcPr>
          <w:p w14:paraId="39FC50BF"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FB27286" w14:textId="77777777" w:rsidR="001E5465" w:rsidRPr="00354490"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354490">
              <w:rPr>
                <w:rFonts w:asciiTheme="minorHAnsi" w:eastAsia="Calibri" w:hAnsiTheme="minorHAnsi" w:cs="Cambria"/>
                <w:b/>
                <w:bCs/>
                <w:kern w:val="3"/>
                <w:lang w:eastAsia="zh-CN"/>
              </w:rPr>
              <w:t xml:space="preserve">Podatki o lastniški strukturi gospodarskega subjekta, ki je po vsebini izjava o udeležbi fizičnih in pravnih oseb v lastništvu ponudnika  </w:t>
            </w:r>
          </w:p>
          <w:p w14:paraId="1BE04EEE"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1E5465">
              <w:rPr>
                <w:rFonts w:asciiTheme="minorHAnsi" w:eastAsia="Calibri" w:hAnsiTheme="minorHAnsi" w:cs="Cambria"/>
                <w:bCs/>
                <w:kern w:val="3"/>
                <w:lang w:eastAsia="zh-CN"/>
              </w:rPr>
              <w:t xml:space="preserve">(priloga št. </w:t>
            </w:r>
            <w:r w:rsidR="00354490">
              <w:rPr>
                <w:rFonts w:asciiTheme="minorHAnsi" w:eastAsia="Calibri" w:hAnsiTheme="minorHAnsi" w:cs="Cambria"/>
                <w:bCs/>
                <w:kern w:val="3"/>
                <w:lang w:eastAsia="zh-CN"/>
              </w:rPr>
              <w:t>14</w:t>
            </w:r>
            <w:r w:rsidRPr="001E5465">
              <w:rPr>
                <w:rFonts w:asciiTheme="minorHAnsi" w:eastAsia="Calibri" w:hAnsiTheme="minorHAnsi" w:cs="Cambria"/>
                <w:bCs/>
                <w:kern w:val="3"/>
                <w:lang w:eastAsia="zh-CN"/>
              </w:rPr>
              <w:t>)</w:t>
            </w:r>
          </w:p>
          <w:p w14:paraId="0740C88C"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p>
          <w:p w14:paraId="5B5A4C4B" w14:textId="77777777" w:rsidR="001E5465" w:rsidRPr="001E5465" w:rsidRDefault="001E5465" w:rsidP="001E5465">
            <w:pPr>
              <w:spacing w:after="200" w:line="276" w:lineRule="auto"/>
              <w:jc w:val="both"/>
              <w:rPr>
                <w:rFonts w:asciiTheme="minorHAnsi" w:eastAsiaTheme="minorHAnsi" w:hAnsiTheme="minorHAnsi" w:cstheme="minorBidi"/>
                <w:sz w:val="23"/>
                <w:szCs w:val="23"/>
              </w:rPr>
            </w:pPr>
            <w:r w:rsidRPr="001E5465">
              <w:rPr>
                <w:rFonts w:asciiTheme="minorHAnsi" w:eastAsiaTheme="minorHAnsi" w:hAnsiTheme="minorHAnsi" w:cstheme="minorBidi"/>
                <w:color w:val="000000" w:themeColor="text1"/>
                <w:sz w:val="23"/>
                <w:szCs w:val="23"/>
              </w:rPr>
              <w:t xml:space="preserve">Naročnik je obrazec Priloga št. </w:t>
            </w:r>
            <w:r w:rsidR="00354490">
              <w:rPr>
                <w:rFonts w:asciiTheme="minorHAnsi" w:eastAsiaTheme="minorHAnsi" w:hAnsiTheme="minorHAnsi" w:cstheme="minorBidi"/>
                <w:color w:val="000000" w:themeColor="text1"/>
                <w:sz w:val="23"/>
                <w:szCs w:val="23"/>
              </w:rPr>
              <w:t>14</w:t>
            </w:r>
            <w:r w:rsidRPr="001E5465">
              <w:rPr>
                <w:rFonts w:asciiTheme="minorHAnsi" w:eastAsiaTheme="minorHAnsi" w:hAnsiTheme="minorHAnsi" w:cstheme="minorBidi"/>
                <w:color w:val="000000" w:themeColor="text1"/>
                <w:sz w:val="23"/>
                <w:szCs w:val="23"/>
              </w:rPr>
              <w:t xml:space="preserve"> v dokumentacijo vključil  zgolj kot vzorec, ki pa ga ponudniki ob oddaji ponudbe k ponudbi niso dolžni predložiti.</w:t>
            </w:r>
          </w:p>
          <w:p w14:paraId="322DC43F" w14:textId="77777777" w:rsidR="001E5465" w:rsidRPr="001E5465" w:rsidRDefault="001E5465" w:rsidP="00354490">
            <w:pPr>
              <w:suppressAutoHyphens/>
              <w:autoSpaceDN w:val="0"/>
              <w:snapToGrid w:val="0"/>
              <w:spacing w:line="276" w:lineRule="auto"/>
              <w:ind w:right="6"/>
              <w:jc w:val="both"/>
              <w:textAlignment w:val="baseline"/>
              <w:rPr>
                <w:rFonts w:asciiTheme="minorHAnsi" w:eastAsia="Calibri" w:hAnsiTheme="minorHAnsi" w:cs="Cambria"/>
                <w:bCs/>
                <w:color w:val="000000"/>
              </w:rPr>
            </w:pPr>
            <w:r w:rsidRPr="001E5465">
              <w:rPr>
                <w:rFonts w:asciiTheme="minorHAnsi" w:eastAsiaTheme="minorHAnsi" w:hAnsiTheme="minorHAnsi" w:cstheme="minorBidi"/>
                <w:color w:val="000000" w:themeColor="text1"/>
                <w:sz w:val="23"/>
                <w:szCs w:val="23"/>
              </w:rPr>
              <w:t xml:space="preserve">Naročnik pa dopušča možnost, da ponudniki in ostali subjekti, v kolikor to želijo, izpolnjen obrazec Priloga št. </w:t>
            </w:r>
            <w:r w:rsidR="00354490">
              <w:rPr>
                <w:rFonts w:asciiTheme="minorHAnsi" w:eastAsiaTheme="minorHAnsi" w:hAnsiTheme="minorHAnsi" w:cstheme="minorBidi"/>
                <w:color w:val="000000" w:themeColor="text1"/>
                <w:sz w:val="23"/>
                <w:szCs w:val="23"/>
              </w:rPr>
              <w:t>14</w:t>
            </w:r>
            <w:r w:rsidRPr="001E5465">
              <w:rPr>
                <w:rFonts w:asciiTheme="minorHAnsi" w:eastAsiaTheme="minorHAnsi" w:hAnsiTheme="minorHAnsi" w:cstheme="minorBidi"/>
                <w:color w:val="000000" w:themeColor="text1"/>
                <w:sz w:val="23"/>
                <w:szCs w:val="23"/>
              </w:rPr>
              <w:t xml:space="preserve"> oddajo že ob oddaji ponudbe </w:t>
            </w:r>
            <w:r w:rsidRPr="001E5465">
              <w:rPr>
                <w:rFonts w:asciiTheme="minorHAnsi" w:eastAsia="Calibri" w:hAnsiTheme="minorHAnsi" w:cs="Arial"/>
                <w:kern w:val="3"/>
                <w:sz w:val="23"/>
                <w:szCs w:val="23"/>
                <w:lang w:eastAsia="zh-CN"/>
              </w:rPr>
              <w:t>naložijo v informacijski sistem e-JN v razdelek »Druge priloge«.</w:t>
            </w:r>
            <w:r w:rsidRPr="001E5465">
              <w:rPr>
                <w:rFonts w:asciiTheme="minorHAnsi" w:eastAsiaTheme="minorHAnsi" w:hAnsiTheme="minorHAnsi" w:cstheme="minorBidi"/>
                <w:color w:val="000000" w:themeColor="text1"/>
                <w:sz w:val="23"/>
                <w:szCs w:val="23"/>
              </w:rPr>
              <w:t xml:space="preserve"> Kot že navedeno, pa to ni obvezno.</w:t>
            </w:r>
          </w:p>
        </w:tc>
        <w:tc>
          <w:tcPr>
            <w:tcW w:w="1276" w:type="dxa"/>
          </w:tcPr>
          <w:p w14:paraId="20CE670D"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2954201C"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Druge priloge</w:t>
            </w:r>
          </w:p>
        </w:tc>
      </w:tr>
      <w:tr w:rsidR="001E5465" w:rsidRPr="001E5465" w14:paraId="43A844B4" w14:textId="77777777" w:rsidTr="001E5465">
        <w:tc>
          <w:tcPr>
            <w:tcW w:w="964" w:type="dxa"/>
          </w:tcPr>
          <w:p w14:paraId="66520528" w14:textId="77777777" w:rsidR="001E5465" w:rsidRPr="001E5465" w:rsidRDefault="001E5465" w:rsidP="00393C66">
            <w:pPr>
              <w:numPr>
                <w:ilvl w:val="0"/>
                <w:numId w:val="44"/>
              </w:numPr>
              <w:spacing w:after="200" w:line="276" w:lineRule="auto"/>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39CC1F2" w14:textId="77777777" w:rsidR="001E5465" w:rsidRPr="001E5465" w:rsidRDefault="001E5465" w:rsidP="001E5465">
            <w:pPr>
              <w:tabs>
                <w:tab w:val="left" w:pos="3615"/>
              </w:tabs>
              <w:suppressAutoHyphens/>
              <w:autoSpaceDN w:val="0"/>
              <w:snapToGrid w:val="0"/>
              <w:spacing w:line="276" w:lineRule="auto"/>
              <w:ind w:right="6"/>
              <w:jc w:val="both"/>
              <w:textAlignment w:val="baseline"/>
              <w:rPr>
                <w:rFonts w:asciiTheme="minorHAnsi" w:eastAsia="Calibri" w:hAnsiTheme="minorHAnsi" w:cs="Cambria"/>
                <w:bCs/>
                <w:kern w:val="3"/>
                <w:lang w:eastAsia="zh-CN"/>
              </w:rPr>
            </w:pPr>
            <w:r w:rsidRPr="001E5465">
              <w:rPr>
                <w:rFonts w:asciiTheme="minorHAnsi" w:eastAsia="Calibri" w:hAnsiTheme="minorHAnsi" w:cs="Cambria"/>
                <w:bCs/>
                <w:color w:val="000000"/>
              </w:rPr>
              <w:t>Morebitna ostala dokazila in izjave</w:t>
            </w:r>
            <w:r w:rsidRPr="001E5465">
              <w:rPr>
                <w:rFonts w:asciiTheme="minorHAnsi" w:eastAsia="Calibri" w:hAnsiTheme="minorHAnsi" w:cs="Cambria"/>
                <w:bCs/>
                <w:color w:val="000000"/>
              </w:rPr>
              <w:tab/>
            </w:r>
          </w:p>
        </w:tc>
        <w:tc>
          <w:tcPr>
            <w:tcW w:w="1276" w:type="dxa"/>
          </w:tcPr>
          <w:p w14:paraId="5FC948C3"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highlight w:val="red"/>
                <w:lang w:eastAsia="zh-CN"/>
              </w:rPr>
            </w:pPr>
          </w:p>
        </w:tc>
        <w:tc>
          <w:tcPr>
            <w:tcW w:w="2126" w:type="dxa"/>
          </w:tcPr>
          <w:p w14:paraId="47F957C0" w14:textId="77777777" w:rsidR="001E5465" w:rsidRPr="001E5465" w:rsidRDefault="001E5465" w:rsidP="001E5465">
            <w:pPr>
              <w:suppressAutoHyphens/>
              <w:autoSpaceDN w:val="0"/>
              <w:snapToGrid w:val="0"/>
              <w:spacing w:line="276" w:lineRule="auto"/>
              <w:ind w:right="6"/>
              <w:jc w:val="both"/>
              <w:textAlignment w:val="baseline"/>
              <w:rPr>
                <w:rFonts w:asciiTheme="minorHAnsi" w:eastAsia="Calibri" w:hAnsiTheme="minorHAnsi" w:cs="Cambria"/>
                <w:b/>
                <w:bCs/>
                <w:kern w:val="3"/>
                <w:lang w:eastAsia="zh-CN"/>
              </w:rPr>
            </w:pPr>
            <w:r w:rsidRPr="001E5465">
              <w:rPr>
                <w:rFonts w:asciiTheme="minorHAnsi" w:eastAsia="Calibri" w:hAnsiTheme="minorHAnsi" w:cs="Cambria"/>
                <w:b/>
                <w:bCs/>
                <w:kern w:val="3"/>
                <w:lang w:eastAsia="zh-CN"/>
              </w:rPr>
              <w:t>Druge priloge</w:t>
            </w:r>
          </w:p>
        </w:tc>
      </w:tr>
    </w:tbl>
    <w:p w14:paraId="29609312" w14:textId="77777777" w:rsidR="001E5465" w:rsidRPr="001E5465" w:rsidRDefault="001E5465" w:rsidP="001E5465">
      <w:pPr>
        <w:jc w:val="both"/>
        <w:rPr>
          <w:rFonts w:asciiTheme="minorHAnsi" w:eastAsia="SimSun" w:hAnsiTheme="minorHAnsi" w:cstheme="minorBidi"/>
        </w:rPr>
      </w:pPr>
    </w:p>
    <w:p w14:paraId="78F6DFAB" w14:textId="77777777" w:rsidR="00354490" w:rsidRDefault="00354490" w:rsidP="001E5465">
      <w:pPr>
        <w:tabs>
          <w:tab w:val="right" w:pos="6768"/>
        </w:tabs>
        <w:spacing w:line="276" w:lineRule="auto"/>
        <w:jc w:val="both"/>
        <w:rPr>
          <w:rFonts w:asciiTheme="minorHAnsi" w:hAnsiTheme="minorHAnsi"/>
          <w:lang w:eastAsia="zh-CN"/>
        </w:rPr>
      </w:pPr>
    </w:p>
    <w:p w14:paraId="31EFA3ED" w14:textId="77777777" w:rsidR="001E5465" w:rsidRPr="001E5465" w:rsidRDefault="001E5465" w:rsidP="001E5465">
      <w:pPr>
        <w:tabs>
          <w:tab w:val="right" w:pos="6768"/>
        </w:tabs>
        <w:spacing w:line="276" w:lineRule="auto"/>
        <w:jc w:val="both"/>
        <w:rPr>
          <w:rFonts w:asciiTheme="minorHAnsi" w:eastAsia="Calibri" w:hAnsiTheme="minorHAnsi" w:cs="Cambria"/>
          <w:bCs/>
          <w:color w:val="000000"/>
        </w:rPr>
      </w:pPr>
      <w:r w:rsidRPr="001E5465">
        <w:rPr>
          <w:rFonts w:asciiTheme="minorHAnsi" w:hAnsiTheme="minorHAnsi"/>
          <w:lang w:eastAsia="zh-CN"/>
        </w:rPr>
        <w:t xml:space="preserve">Ponudnik </w:t>
      </w:r>
      <w:r w:rsidRPr="001E5465">
        <w:rPr>
          <w:rFonts w:asciiTheme="minorHAnsi" w:hAnsiTheme="minorHAnsi"/>
          <w:b/>
          <w:lang w:eastAsia="zh-CN"/>
        </w:rPr>
        <w:t>vzorca pogodbe</w:t>
      </w:r>
      <w:r w:rsidRPr="001E5465">
        <w:rPr>
          <w:rFonts w:asciiTheme="minorHAnsi" w:hAnsiTheme="minorHAnsi"/>
          <w:lang w:eastAsia="zh-CN"/>
        </w:rPr>
        <w:t xml:space="preserve"> (priloga št. </w:t>
      </w:r>
      <w:r w:rsidR="00354490">
        <w:rPr>
          <w:rFonts w:asciiTheme="minorHAnsi" w:hAnsiTheme="minorHAnsi"/>
          <w:lang w:eastAsia="zh-CN"/>
        </w:rPr>
        <w:t>15</w:t>
      </w:r>
      <w:r w:rsidRPr="001E5465">
        <w:rPr>
          <w:rFonts w:asciiTheme="minorHAnsi" w:hAnsiTheme="minorHAnsi"/>
          <w:lang w:eastAsia="zh-CN"/>
        </w:rPr>
        <w:t xml:space="preserve">) </w:t>
      </w:r>
      <w:r w:rsidRPr="001E5465">
        <w:rPr>
          <w:rFonts w:asciiTheme="minorHAnsi" w:eastAsiaTheme="minorHAnsi" w:hAnsiTheme="minorHAnsi" w:cstheme="minorBidi"/>
          <w:b/>
          <w:color w:val="000000" w:themeColor="text1"/>
          <w:lang w:eastAsia="zh-CN"/>
        </w:rPr>
        <w:t xml:space="preserve">ne izpolnjuje in se </w:t>
      </w:r>
      <w:r w:rsidR="00354490">
        <w:rPr>
          <w:rFonts w:asciiTheme="minorHAnsi" w:eastAsiaTheme="minorHAnsi" w:hAnsiTheme="minorHAnsi" w:cstheme="minorBidi"/>
          <w:b/>
          <w:color w:val="000000" w:themeColor="text1"/>
          <w:lang w:eastAsia="zh-CN"/>
        </w:rPr>
        <w:t>ga</w:t>
      </w:r>
      <w:r w:rsidRPr="001E5465">
        <w:rPr>
          <w:rFonts w:asciiTheme="minorHAnsi" w:eastAsiaTheme="minorHAnsi" w:hAnsiTheme="minorHAnsi" w:cstheme="minorBidi"/>
          <w:b/>
          <w:color w:val="000000" w:themeColor="text1"/>
          <w:lang w:eastAsia="zh-CN"/>
        </w:rPr>
        <w:t xml:space="preserve"> ob oddaji ponudba ne prilaga</w:t>
      </w:r>
      <w:r w:rsidRPr="001E5465">
        <w:rPr>
          <w:rFonts w:asciiTheme="minorHAnsi" w:eastAsiaTheme="minorHAnsi" w:hAnsiTheme="minorHAnsi" w:cstheme="minorBidi"/>
          <w:color w:val="000000" w:themeColor="text1"/>
          <w:lang w:eastAsia="zh-CN"/>
        </w:rPr>
        <w:t xml:space="preserve">, niti </w:t>
      </w:r>
      <w:r w:rsidR="00354490">
        <w:rPr>
          <w:rFonts w:asciiTheme="minorHAnsi" w:eastAsiaTheme="minorHAnsi" w:hAnsiTheme="minorHAnsi" w:cstheme="minorBidi"/>
          <w:color w:val="000000" w:themeColor="text1"/>
          <w:lang w:eastAsia="zh-CN"/>
        </w:rPr>
        <w:t>ga</w:t>
      </w:r>
      <w:r w:rsidRPr="001E5465">
        <w:rPr>
          <w:rFonts w:asciiTheme="minorHAnsi" w:eastAsiaTheme="minorHAnsi" w:hAnsiTheme="minorHAnsi" w:cstheme="minorBidi"/>
          <w:color w:val="000000" w:themeColor="text1"/>
          <w:lang w:eastAsia="zh-CN"/>
        </w:rPr>
        <w:t xml:space="preserve"> je potrebno vključiti </w:t>
      </w:r>
      <w:r w:rsidRPr="001E5465">
        <w:rPr>
          <w:rFonts w:asciiTheme="minorHAnsi" w:eastAsia="Calibri" w:hAnsiTheme="minorHAnsi" w:cs="Cambria"/>
          <w:bCs/>
          <w:color w:val="000000"/>
        </w:rPr>
        <w:t xml:space="preserve">razdelek »druge priloge« v sistemu e-JN. </w:t>
      </w:r>
    </w:p>
    <w:p w14:paraId="517077DD" w14:textId="77777777" w:rsidR="001E5465" w:rsidRPr="001E5465" w:rsidRDefault="001E5465" w:rsidP="001E5465">
      <w:pPr>
        <w:tabs>
          <w:tab w:val="right" w:pos="6768"/>
        </w:tabs>
        <w:spacing w:line="276" w:lineRule="auto"/>
        <w:jc w:val="both"/>
        <w:rPr>
          <w:rFonts w:asciiTheme="minorHAnsi" w:eastAsia="Calibri" w:hAnsiTheme="minorHAnsi" w:cs="Cambria"/>
          <w:bCs/>
          <w:color w:val="000000"/>
        </w:rPr>
      </w:pPr>
      <w:r w:rsidRPr="001E5465">
        <w:rPr>
          <w:rFonts w:asciiTheme="minorHAnsi" w:eastAsia="Calibri" w:hAnsiTheme="minorHAnsi" w:cs="Cambria"/>
          <w:bCs/>
          <w:color w:val="000000"/>
        </w:rPr>
        <w:t xml:space="preserve">Ponudnik mora vzorec pogodbe v celoti prebrati in se z njim seznaniti. </w:t>
      </w:r>
    </w:p>
    <w:p w14:paraId="62B33F09" w14:textId="77777777" w:rsidR="001E5465" w:rsidRPr="001E5465" w:rsidRDefault="001E5465" w:rsidP="001E5465">
      <w:pPr>
        <w:tabs>
          <w:tab w:val="right" w:pos="6768"/>
        </w:tabs>
        <w:spacing w:line="276" w:lineRule="auto"/>
        <w:jc w:val="both"/>
        <w:rPr>
          <w:rFonts w:asciiTheme="minorHAnsi" w:eastAsia="Calibri" w:hAnsiTheme="minorHAnsi" w:cs="Cambria"/>
          <w:bCs/>
          <w:color w:val="000000"/>
        </w:rPr>
      </w:pPr>
    </w:p>
    <w:p w14:paraId="11862FBD" w14:textId="77777777" w:rsidR="001E5465" w:rsidRPr="001E5465" w:rsidRDefault="001E5465" w:rsidP="001E5465">
      <w:pPr>
        <w:tabs>
          <w:tab w:val="right" w:pos="6768"/>
        </w:tabs>
        <w:spacing w:line="276" w:lineRule="auto"/>
        <w:jc w:val="both"/>
        <w:rPr>
          <w:rFonts w:asciiTheme="minorHAnsi" w:eastAsia="Calibri" w:hAnsiTheme="minorHAnsi" w:cs="Cambria"/>
          <w:b/>
          <w:bCs/>
          <w:color w:val="000000"/>
        </w:rPr>
      </w:pPr>
      <w:r w:rsidRPr="001E5465">
        <w:rPr>
          <w:rFonts w:asciiTheme="minorHAnsi" w:eastAsia="Calibri" w:hAnsiTheme="minorHAnsi" w:cs="Cambria"/>
          <w:b/>
          <w:bCs/>
          <w:color w:val="000000"/>
        </w:rPr>
        <w:t>Z oddajo ponudbe</w:t>
      </w:r>
      <w:r w:rsidRPr="001E5465">
        <w:rPr>
          <w:rFonts w:asciiTheme="minorHAnsi" w:eastAsia="Calibri" w:hAnsiTheme="minorHAnsi" w:cs="Cambria"/>
          <w:bCs/>
          <w:color w:val="000000"/>
        </w:rPr>
        <w:t xml:space="preserve"> ponudnik potrdi, da bo dela izvedel po pogojih, ki so navedeni v vzorcu pogodbe ter da je </w:t>
      </w:r>
      <w:r w:rsidRPr="001E5465">
        <w:rPr>
          <w:rFonts w:asciiTheme="minorHAnsi" w:eastAsia="Calibri" w:hAnsiTheme="minorHAnsi" w:cs="Cambria"/>
          <w:b/>
          <w:bCs/>
          <w:color w:val="000000"/>
        </w:rPr>
        <w:t>seznanjen z vzorcem pogodb</w:t>
      </w:r>
      <w:r w:rsidR="00CF3730">
        <w:rPr>
          <w:rFonts w:asciiTheme="minorHAnsi" w:eastAsia="Calibri" w:hAnsiTheme="minorHAnsi" w:cs="Cambria"/>
          <w:b/>
          <w:bCs/>
          <w:color w:val="000000"/>
        </w:rPr>
        <w:t>e in soglaša z nje</w:t>
      </w:r>
      <w:r w:rsidRPr="001E5465">
        <w:rPr>
          <w:rFonts w:asciiTheme="minorHAnsi" w:eastAsia="Calibri" w:hAnsiTheme="minorHAnsi" w:cs="Cambria"/>
          <w:b/>
          <w:bCs/>
          <w:color w:val="000000"/>
        </w:rPr>
        <w:t>no vsebino.</w:t>
      </w:r>
    </w:p>
    <w:p w14:paraId="63E2159D" w14:textId="77777777" w:rsidR="001E5465" w:rsidRPr="001E5465" w:rsidRDefault="001E5465" w:rsidP="001E5465">
      <w:pPr>
        <w:tabs>
          <w:tab w:val="right" w:pos="6768"/>
        </w:tabs>
        <w:spacing w:line="276" w:lineRule="auto"/>
        <w:jc w:val="both"/>
        <w:rPr>
          <w:rFonts w:asciiTheme="minorHAnsi" w:eastAsia="Calibri" w:hAnsiTheme="minorHAnsi" w:cs="Cambria"/>
          <w:b/>
          <w:bCs/>
          <w:color w:val="000000"/>
        </w:rPr>
      </w:pPr>
    </w:p>
    <w:p w14:paraId="73640B76" w14:textId="77777777" w:rsidR="001E5465" w:rsidRPr="001E5465" w:rsidRDefault="001E5465" w:rsidP="001E5465">
      <w:pPr>
        <w:jc w:val="both"/>
        <w:rPr>
          <w:rFonts w:asciiTheme="minorHAnsi" w:eastAsiaTheme="minorHAnsi" w:hAnsiTheme="minorHAnsi" w:cstheme="minorBidi"/>
          <w:color w:val="000000" w:themeColor="text1"/>
          <w:lang w:eastAsia="zh-CN"/>
        </w:rPr>
      </w:pPr>
      <w:r w:rsidRPr="001E5465">
        <w:rPr>
          <w:rFonts w:asciiTheme="minorHAnsi" w:eastAsiaTheme="minorHAnsi" w:hAnsiTheme="minorHAnsi" w:cstheme="minorBidi"/>
          <w:color w:val="000000" w:themeColor="text1"/>
          <w:lang w:eastAsia="zh-CN"/>
        </w:rPr>
        <w:t>Ponudnik v ponudbi naloži dokumente skladno z določili dokumentacije v zvezi z oddajo javnega naročila (zlasti zgornje točke).</w:t>
      </w:r>
    </w:p>
    <w:p w14:paraId="6018AF7E" w14:textId="77777777" w:rsidR="001E5465" w:rsidRPr="001E5465" w:rsidRDefault="001E5465" w:rsidP="001E5465">
      <w:pPr>
        <w:jc w:val="both"/>
        <w:rPr>
          <w:rFonts w:asciiTheme="minorHAnsi" w:eastAsiaTheme="minorHAnsi" w:hAnsiTheme="minorHAnsi" w:cstheme="minorBidi"/>
          <w:color w:val="000000" w:themeColor="text1"/>
          <w:lang w:eastAsia="zh-CN"/>
        </w:rPr>
      </w:pPr>
    </w:p>
    <w:p w14:paraId="2E1157E8" w14:textId="77777777" w:rsidR="001E5465" w:rsidRPr="001E5465" w:rsidRDefault="001E5465" w:rsidP="001E5465">
      <w:pPr>
        <w:jc w:val="both"/>
        <w:rPr>
          <w:rFonts w:asciiTheme="minorHAnsi" w:eastAsiaTheme="minorHAnsi" w:hAnsiTheme="minorHAnsi" w:cstheme="minorBidi"/>
          <w:color w:val="000000" w:themeColor="text1"/>
          <w:lang w:eastAsia="zh-CN"/>
        </w:rPr>
      </w:pPr>
      <w:r w:rsidRPr="001E5465">
        <w:rPr>
          <w:rFonts w:asciiTheme="minorHAnsi" w:eastAsiaTheme="minorHAnsi" w:hAnsiTheme="minorHAnsi" w:cstheme="minorBidi"/>
          <w:color w:val="000000" w:themeColor="text1"/>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6A661EAB" w14:textId="77777777" w:rsidR="001E5465" w:rsidRPr="001E5465" w:rsidRDefault="001E5465" w:rsidP="001E5465">
      <w:pPr>
        <w:jc w:val="both"/>
        <w:rPr>
          <w:rFonts w:asciiTheme="minorHAnsi" w:eastAsiaTheme="minorHAnsi" w:hAnsiTheme="minorHAnsi" w:cstheme="minorBidi"/>
          <w:color w:val="000000" w:themeColor="text1"/>
          <w:lang w:eastAsia="zh-CN"/>
        </w:rPr>
      </w:pPr>
    </w:p>
    <w:p w14:paraId="6AB37995" w14:textId="77777777" w:rsidR="001E5465" w:rsidRPr="001E5465" w:rsidRDefault="001E5465" w:rsidP="001E5465">
      <w:pPr>
        <w:jc w:val="both"/>
        <w:rPr>
          <w:rFonts w:asciiTheme="minorHAnsi" w:eastAsiaTheme="minorHAnsi" w:hAnsiTheme="minorHAnsi" w:cstheme="minorBidi"/>
          <w:b/>
          <w:u w:val="single"/>
        </w:rPr>
      </w:pPr>
      <w:r w:rsidRPr="001E5465">
        <w:rPr>
          <w:rFonts w:asciiTheme="minorHAnsi" w:hAnsiTheme="minorHAnsi"/>
          <w:lang w:eastAsia="zh-CN"/>
        </w:rPr>
        <w:t>Ponudnik oddaja vse obrazce in dokazila tudi za morebitne vključene partnerje, podizvajalce in druge subjekte, na katerih zmogljivosti se sklicuje ponudnik, kateri morajo svoje izjave in obrazce ustrezno izpolniti.</w:t>
      </w:r>
    </w:p>
    <w:p w14:paraId="024C45D0" w14:textId="77777777" w:rsidR="001E5465" w:rsidRDefault="001E5465" w:rsidP="00C8149F">
      <w:pPr>
        <w:tabs>
          <w:tab w:val="center" w:pos="4535"/>
        </w:tabs>
        <w:jc w:val="both"/>
        <w:rPr>
          <w:rFonts w:asciiTheme="minorHAnsi" w:hAnsiTheme="minorHAnsi"/>
          <w:b/>
          <w:u w:val="single"/>
        </w:rPr>
      </w:pPr>
    </w:p>
    <w:p w14:paraId="431EF9A1" w14:textId="77777777" w:rsidR="000715FF" w:rsidRDefault="000715FF" w:rsidP="00C8149F">
      <w:pPr>
        <w:jc w:val="both"/>
        <w:rPr>
          <w:rFonts w:asciiTheme="minorHAnsi" w:hAnsiTheme="minorHAnsi" w:cstheme="minorHAnsi"/>
        </w:rPr>
      </w:pPr>
    </w:p>
    <w:p w14:paraId="165B70C2" w14:textId="77777777" w:rsidR="002D63AB" w:rsidRDefault="002D63AB" w:rsidP="001D4028">
      <w:pPr>
        <w:jc w:val="both"/>
        <w:rPr>
          <w:rFonts w:asciiTheme="minorHAnsi" w:hAnsiTheme="minorHAnsi"/>
          <w:lang w:eastAsia="zh-CN"/>
        </w:rPr>
      </w:pPr>
    </w:p>
    <w:p w14:paraId="4D016FBC" w14:textId="77777777" w:rsidR="002A5928" w:rsidRPr="00CF3730" w:rsidRDefault="002A5928" w:rsidP="004B5C48">
      <w:pPr>
        <w:pStyle w:val="Naslov1"/>
        <w:framePr w:wrap="around"/>
        <w:rPr>
          <w:highlight w:val="red"/>
        </w:rPr>
      </w:pPr>
      <w:bookmarkStart w:id="123" w:name="_Toc451354695"/>
      <w:bookmarkStart w:id="124" w:name="_Toc876803"/>
      <w:r w:rsidRPr="00CF3730">
        <w:rPr>
          <w:highlight w:val="red"/>
        </w:rPr>
        <w:t>TEHNIČNE SPECIFIKACIJE</w:t>
      </w:r>
      <w:bookmarkEnd w:id="123"/>
      <w:bookmarkEnd w:id="124"/>
    </w:p>
    <w:p w14:paraId="4B284E0C" w14:textId="77777777" w:rsidR="002A5928" w:rsidRPr="001D4395" w:rsidRDefault="002A5928" w:rsidP="00250C72">
      <w:pPr>
        <w:rPr>
          <w:rFonts w:asciiTheme="minorHAnsi" w:hAnsiTheme="minorHAnsi"/>
          <w:sz w:val="23"/>
          <w:szCs w:val="23"/>
          <w:lang w:eastAsia="zh-CN"/>
        </w:rPr>
      </w:pPr>
    </w:p>
    <w:p w14:paraId="6446F886" w14:textId="77777777" w:rsidR="000E251D" w:rsidRPr="001136A4" w:rsidRDefault="000E251D" w:rsidP="00250C72">
      <w:pPr>
        <w:jc w:val="both"/>
        <w:rPr>
          <w:sz w:val="23"/>
          <w:szCs w:val="23"/>
          <w:lang w:eastAsia="zh-CN"/>
        </w:rPr>
      </w:pPr>
    </w:p>
    <w:p w14:paraId="11B9288A" w14:textId="77777777" w:rsidR="000E251D" w:rsidRPr="001136A4" w:rsidRDefault="000E251D" w:rsidP="00250C72">
      <w:pPr>
        <w:jc w:val="both"/>
        <w:rPr>
          <w:sz w:val="23"/>
          <w:szCs w:val="23"/>
          <w:lang w:eastAsia="zh-CN"/>
        </w:rPr>
      </w:pPr>
    </w:p>
    <w:p w14:paraId="0754F347" w14:textId="77777777" w:rsidR="002A5928" w:rsidRPr="0025201B" w:rsidRDefault="002A5928" w:rsidP="009F5A22">
      <w:pPr>
        <w:jc w:val="both"/>
        <w:rPr>
          <w:lang w:eastAsia="zh-CN"/>
        </w:rPr>
      </w:pPr>
      <w:r w:rsidRPr="0025201B">
        <w:rPr>
          <w:lang w:eastAsia="zh-CN"/>
        </w:rPr>
        <w:t xml:space="preserve">Tehnične specifikacije so navedene v popisu del in </w:t>
      </w:r>
      <w:r w:rsidRPr="00BB53F7">
        <w:rPr>
          <w:highlight w:val="red"/>
          <w:lang w:eastAsia="zh-CN"/>
        </w:rPr>
        <w:t>projektni dokumentaciji.</w:t>
      </w:r>
    </w:p>
    <w:p w14:paraId="6105A6A9" w14:textId="77777777" w:rsidR="009F5A22" w:rsidRPr="0025201B" w:rsidRDefault="009F5A22" w:rsidP="009F5A22">
      <w:pPr>
        <w:jc w:val="both"/>
        <w:rPr>
          <w:bCs/>
          <w:lang w:val="x-none"/>
        </w:rPr>
      </w:pPr>
    </w:p>
    <w:p w14:paraId="30D78041" w14:textId="77777777" w:rsidR="009F5A22" w:rsidRDefault="00300426" w:rsidP="00C33E70">
      <w:pPr>
        <w:pStyle w:val="Naslov2"/>
      </w:pPr>
      <w:bookmarkStart w:id="125" w:name="_Toc876804"/>
      <w:r>
        <w:t>Popis del oz. ponudbeni predračun</w:t>
      </w:r>
      <w:bookmarkEnd w:id="125"/>
      <w:r w:rsidR="00A91081">
        <w:t xml:space="preserve"> </w:t>
      </w:r>
    </w:p>
    <w:p w14:paraId="0B5665EC" w14:textId="77777777" w:rsidR="00512A53" w:rsidRDefault="00512A53" w:rsidP="00512A53">
      <w:pPr>
        <w:rPr>
          <w:lang w:eastAsia="zh-CN"/>
        </w:rPr>
      </w:pPr>
    </w:p>
    <w:p w14:paraId="79D77A1A" w14:textId="77777777" w:rsidR="00FE38A3" w:rsidRPr="00FE38A3" w:rsidRDefault="00FE38A3" w:rsidP="00FE38A3">
      <w:pPr>
        <w:jc w:val="both"/>
      </w:pPr>
      <w:r w:rsidRPr="00FE38A3">
        <w:t>Naročnik je pripravil dva popisa del, ki se razlikujeta le v postavkah vezanih na konstrukcijo objekta (nivo 1.3.1.2 in nivo 1.3.1.3) glede na ponujeno vrsto objekta in sicer popis za modularni objekt vrtca in popis za montažni objekt vrtca.</w:t>
      </w:r>
    </w:p>
    <w:p w14:paraId="5A741F5F" w14:textId="77777777" w:rsidR="00FE38A3" w:rsidRPr="00FE38A3" w:rsidRDefault="00FE38A3" w:rsidP="00FE38A3">
      <w:pPr>
        <w:jc w:val="both"/>
        <w:rPr>
          <w:b/>
          <w:u w:val="single"/>
        </w:rPr>
      </w:pPr>
      <w:r w:rsidRPr="00FE38A3">
        <w:t xml:space="preserve">Glede na ponujeno vrsto objekta </w:t>
      </w:r>
      <w:r w:rsidRPr="00FE38A3">
        <w:rPr>
          <w:b/>
          <w:u w:val="single"/>
        </w:rPr>
        <w:t>ponudnik izbere, izpolni in k ponudbi odda popis del za vrsto objekta, ki ga ponuja.</w:t>
      </w:r>
    </w:p>
    <w:p w14:paraId="2072F241" w14:textId="77777777" w:rsidR="00CF3F90" w:rsidRDefault="00CF3F90" w:rsidP="00A41A94">
      <w:pPr>
        <w:jc w:val="both"/>
        <w:rPr>
          <w:rFonts w:asciiTheme="minorHAnsi" w:hAnsiTheme="minorHAnsi"/>
          <w:lang w:eastAsia="zh-CN"/>
        </w:rPr>
      </w:pPr>
    </w:p>
    <w:p w14:paraId="2D172C67"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e-JN v </w:t>
      </w:r>
      <w:r w:rsidRPr="00CF3F90">
        <w:rPr>
          <w:rFonts w:asciiTheme="minorHAnsi" w:eastAsia="SimSun" w:hAnsiTheme="minorHAnsi" w:cs="Arial"/>
          <w:b/>
          <w:color w:val="000000" w:themeColor="text1"/>
          <w:kern w:val="3"/>
          <w:lang w:eastAsia="zh-CN" w:bidi="hi-IN"/>
        </w:rPr>
        <w:t>razdelek »Druge priloge«.</w:t>
      </w:r>
    </w:p>
    <w:p w14:paraId="6D0F3E96"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7CE0F228" w14:textId="77777777" w:rsidR="00CF3F90" w:rsidRPr="00CF3F90" w:rsidRDefault="00CF3F90" w:rsidP="00CF3F90">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Popis mora biti izpolnjen skladno z navodili v popisu del in tej dokumentaciji v zvezi z oddajo javnega naročila.</w:t>
      </w:r>
    </w:p>
    <w:p w14:paraId="5CB6D780" w14:textId="77777777" w:rsidR="00CF3F90" w:rsidRPr="00CF3F90" w:rsidRDefault="00CF3F90" w:rsidP="00CF3F90">
      <w:pPr>
        <w:jc w:val="both"/>
        <w:rPr>
          <w:rFonts w:asciiTheme="minorHAnsi" w:hAnsiTheme="minorHAnsi"/>
        </w:rPr>
      </w:pPr>
    </w:p>
    <w:p w14:paraId="6847D180" w14:textId="77777777" w:rsidR="00CF3F90" w:rsidRDefault="00CF3F90" w:rsidP="00CF3F90">
      <w:pPr>
        <w:jc w:val="both"/>
        <w:rPr>
          <w:rFonts w:asciiTheme="minorHAnsi" w:hAnsiTheme="minorHAnsi"/>
        </w:rPr>
      </w:pPr>
      <w:r w:rsidRPr="00CF3F90">
        <w:rPr>
          <w:rFonts w:asciiTheme="minorHAnsi" w:hAnsiTheme="minorHAnsi"/>
        </w:rPr>
        <w:t>Popis del je objavljen na spletni strani naročnika (</w:t>
      </w:r>
      <w:hyperlink r:id="rId31" w:history="1">
        <w:r w:rsidRPr="00CF3F90">
          <w:rPr>
            <w:rFonts w:asciiTheme="minorHAnsi" w:hAnsiTheme="minorHAnsi"/>
            <w:color w:val="0000FF" w:themeColor="hyperlink"/>
            <w:u w:val="single"/>
          </w:rPr>
          <w:t>www.kranj.si</w:t>
        </w:r>
      </w:hyperlink>
      <w:r w:rsidRPr="00CF3F90">
        <w:rPr>
          <w:rFonts w:asciiTheme="minorHAnsi" w:hAnsiTheme="minorHAnsi"/>
        </w:rPr>
        <w:t xml:space="preserve">, rubrika javni razpisi in naročila) v obliki Excel tabele. </w:t>
      </w:r>
    </w:p>
    <w:p w14:paraId="01F2C8C1" w14:textId="77777777" w:rsidR="00CF3F90" w:rsidRPr="00CF3F90" w:rsidRDefault="00CF3F90" w:rsidP="00CF3F90">
      <w:pPr>
        <w:jc w:val="both"/>
        <w:rPr>
          <w:rFonts w:asciiTheme="minorHAnsi" w:hAnsiTheme="minorHAnsi"/>
        </w:rPr>
      </w:pPr>
    </w:p>
    <w:p w14:paraId="5794C913" w14:textId="77777777" w:rsidR="00CF3F90" w:rsidRPr="00CF3F90" w:rsidRDefault="00CF3F90" w:rsidP="00CF3F90">
      <w:pPr>
        <w:spacing w:after="200" w:line="276" w:lineRule="auto"/>
        <w:rPr>
          <w:rFonts w:asciiTheme="minorHAnsi" w:eastAsiaTheme="minorHAnsi" w:hAnsiTheme="minorHAnsi" w:cstheme="minorHAnsi"/>
          <w:color w:val="000000" w:themeColor="text1"/>
          <w:lang w:eastAsia="zh-CN"/>
        </w:rPr>
      </w:pPr>
      <w:r w:rsidRPr="00CF3F90">
        <w:rPr>
          <w:rFonts w:asciiTheme="minorHAnsi" w:eastAsiaTheme="minorHAnsi" w:hAnsiTheme="minorHAnsi" w:cstheme="minorHAnsi"/>
          <w:color w:val="000000" w:themeColor="text1"/>
          <w:lang w:eastAsia="zh-CN"/>
        </w:rPr>
        <w:t xml:space="preserve">V vseh zavihkih popisa del ponudnik dejansko preveri, ali so v njih zapisane pravilne vrednosti. </w:t>
      </w:r>
    </w:p>
    <w:p w14:paraId="0D96C585" w14:textId="77777777" w:rsidR="00CF3F90" w:rsidRPr="00CF3F90" w:rsidRDefault="00CF3F90" w:rsidP="00CF3F90">
      <w:pPr>
        <w:shd w:val="clear" w:color="auto" w:fill="FFFFFF"/>
        <w:suppressAutoHyphens/>
        <w:autoSpaceDN w:val="0"/>
        <w:ind w:right="20"/>
        <w:jc w:val="both"/>
        <w:textAlignment w:val="baseline"/>
        <w:rPr>
          <w:rFonts w:asciiTheme="minorHAnsi" w:hAnsiTheme="minorHAnsi" w:cs="Arial"/>
          <w:color w:val="000000" w:themeColor="text1"/>
          <w:kern w:val="3"/>
          <w:lang w:eastAsia="zh-CN"/>
        </w:rPr>
      </w:pPr>
      <w:r w:rsidRPr="00CF3F90">
        <w:rPr>
          <w:rFonts w:asciiTheme="minorHAnsi" w:hAnsiTheme="minorHAnsi" w:cs="Arial"/>
          <w:color w:val="000000" w:themeColor="text1"/>
          <w:kern w:val="3"/>
          <w:lang w:eastAsia="zh-CN"/>
        </w:rPr>
        <w:t>Ponudniki naj pred oddajo ponudbe preverijo, ali so podatki v informacijskem sistemu e-JN v razdelku »Druge priloge« naloženi, zapisani in berljivi ter izpolnjeni.</w:t>
      </w:r>
    </w:p>
    <w:p w14:paraId="74C4625B" w14:textId="77777777" w:rsidR="00CF3F90" w:rsidRDefault="00CF3F90" w:rsidP="00A41A94">
      <w:pPr>
        <w:jc w:val="both"/>
        <w:rPr>
          <w:rFonts w:asciiTheme="minorHAnsi" w:hAnsiTheme="minorHAnsi"/>
          <w:lang w:eastAsia="zh-CN"/>
        </w:rPr>
      </w:pPr>
    </w:p>
    <w:p w14:paraId="39BF0F2D" w14:textId="77777777" w:rsidR="001D4395" w:rsidRPr="009D36AD" w:rsidRDefault="001D4395" w:rsidP="001D4395">
      <w:pPr>
        <w:jc w:val="both"/>
        <w:rPr>
          <w:rFonts w:asciiTheme="minorHAnsi" w:hAnsiTheme="minorHAnsi"/>
          <w:u w:val="single"/>
        </w:rPr>
      </w:pPr>
      <w:r w:rsidRPr="009D36AD">
        <w:rPr>
          <w:rFonts w:asciiTheme="minorHAnsi" w:hAnsiTheme="minorHAnsi"/>
          <w:u w:val="single"/>
        </w:rPr>
        <w:t>V primeru razlik med ponudbenim predračunom (popisom) in obrazcem Priloga</w:t>
      </w:r>
      <w:r>
        <w:rPr>
          <w:rFonts w:asciiTheme="minorHAnsi" w:hAnsiTheme="minorHAnsi"/>
          <w:u w:val="single"/>
        </w:rPr>
        <w:t xml:space="preserve"> št. 1 A – Povzetek predračuna,</w:t>
      </w:r>
      <w:r w:rsidRPr="009D36AD">
        <w:rPr>
          <w:rFonts w:asciiTheme="minorHAnsi" w:hAnsiTheme="minorHAnsi"/>
          <w:u w:val="single"/>
        </w:rPr>
        <w:t xml:space="preserve"> se upošteva ponudbeni predračun (popis).</w:t>
      </w:r>
    </w:p>
    <w:p w14:paraId="71B6099C" w14:textId="77777777" w:rsidR="001D4395" w:rsidRDefault="001D4395" w:rsidP="001D4395">
      <w:pPr>
        <w:jc w:val="both"/>
        <w:rPr>
          <w:rFonts w:asciiTheme="minorHAnsi" w:hAnsiTheme="minorHAnsi"/>
          <w:b/>
        </w:rPr>
      </w:pPr>
    </w:p>
    <w:p w14:paraId="1657DEE8" w14:textId="77777777" w:rsidR="00C73CF7" w:rsidRDefault="00C73CF7" w:rsidP="00C73CF7">
      <w:pPr>
        <w:jc w:val="both"/>
        <w:rPr>
          <w:rFonts w:asciiTheme="minorHAnsi" w:hAnsiTheme="minorHAnsi" w:cstheme="minorHAnsi"/>
          <w:lang w:eastAsia="zh-CN"/>
        </w:rPr>
      </w:pPr>
      <w:r w:rsidRPr="00C73CF7">
        <w:rPr>
          <w:rFonts w:asciiTheme="minorHAnsi" w:hAnsiTheme="minorHAnsi" w:cstheme="minorHAnsi"/>
          <w:lang w:eastAsia="zh-CN"/>
        </w:rPr>
        <w:t>Na mestih v popisu del, kjer so že vključene formule ponudniki obvezno preverijo pravilnost formul in pravilnost ustreznosti izračuna v pravilno celico (izpisovanje v napačno polje/celico, napačno seštevanje vmesnih zneskov, napačno zaokroževanje, morebiten prenos vrednosti med zavihki) ter v primeru ugotovljenih nepravilnosti o tem opozorijo naročnika.</w:t>
      </w:r>
    </w:p>
    <w:p w14:paraId="440F1810" w14:textId="77777777" w:rsidR="00C71716" w:rsidRDefault="00C71716" w:rsidP="00C73CF7">
      <w:pPr>
        <w:jc w:val="both"/>
        <w:rPr>
          <w:rFonts w:asciiTheme="minorHAnsi" w:hAnsiTheme="minorHAnsi" w:cstheme="minorHAnsi"/>
          <w:lang w:eastAsia="zh-CN"/>
        </w:rPr>
      </w:pPr>
    </w:p>
    <w:p w14:paraId="121AF6FB" w14:textId="1B59D22D" w:rsidR="00C71716" w:rsidRPr="0079554B" w:rsidRDefault="00C71716" w:rsidP="00EF15B8">
      <w:pPr>
        <w:jc w:val="both"/>
        <w:rPr>
          <w:rFonts w:asciiTheme="minorHAnsi" w:hAnsiTheme="minorHAnsi" w:cstheme="minorHAnsi"/>
          <w:lang w:eastAsia="zh-CN"/>
        </w:rPr>
      </w:pPr>
      <w:r w:rsidRPr="0079554B">
        <w:rPr>
          <w:rFonts w:asciiTheme="minorHAnsi" w:hAnsiTheme="minorHAnsi" w:cstheme="minorHAnsi"/>
          <w:lang w:eastAsia="zh-CN"/>
        </w:rPr>
        <w:t xml:space="preserve">Dokazila za navedeno opremo in materiale bo moral izbrani ponudnik naročniku predložiti </w:t>
      </w:r>
      <w:r w:rsidR="00C52CC0" w:rsidRPr="0079554B">
        <w:rPr>
          <w:rFonts w:asciiTheme="minorHAnsi" w:hAnsiTheme="minorHAnsi" w:cstheme="minorHAnsi"/>
          <w:lang w:eastAsia="zh-CN"/>
        </w:rPr>
        <w:t xml:space="preserve">najkasneje pred vgradnjo, razen </w:t>
      </w:r>
      <w:r w:rsidR="005A2326" w:rsidRPr="0079554B">
        <w:rPr>
          <w:rFonts w:asciiTheme="minorHAnsi" w:hAnsiTheme="minorHAnsi" w:cstheme="minorHAnsi"/>
          <w:lang w:eastAsia="zh-CN"/>
        </w:rPr>
        <w:t xml:space="preserve">dokazil </w:t>
      </w:r>
      <w:r w:rsidR="00C52CC0" w:rsidRPr="0079554B">
        <w:rPr>
          <w:rFonts w:asciiTheme="minorHAnsi" w:hAnsiTheme="minorHAnsi" w:cstheme="minorHAnsi"/>
          <w:lang w:eastAsia="zh-CN"/>
        </w:rPr>
        <w:t>vezan</w:t>
      </w:r>
      <w:r w:rsidR="005A2326" w:rsidRPr="0079554B">
        <w:rPr>
          <w:rFonts w:asciiTheme="minorHAnsi" w:hAnsiTheme="minorHAnsi" w:cstheme="minorHAnsi"/>
          <w:lang w:eastAsia="zh-CN"/>
        </w:rPr>
        <w:t>ih</w:t>
      </w:r>
      <w:r w:rsidR="00C52CC0" w:rsidRPr="0079554B">
        <w:rPr>
          <w:rFonts w:asciiTheme="minorHAnsi" w:hAnsiTheme="minorHAnsi" w:cstheme="minorHAnsi"/>
          <w:lang w:eastAsia="zh-CN"/>
        </w:rPr>
        <w:t xml:space="preserve"> na zahteve </w:t>
      </w:r>
      <w:proofErr w:type="spellStart"/>
      <w:r w:rsidR="00C52CC0" w:rsidRPr="0079554B">
        <w:rPr>
          <w:rFonts w:asciiTheme="minorHAnsi" w:hAnsiTheme="minorHAnsi" w:cstheme="minorHAnsi"/>
          <w:lang w:eastAsia="zh-CN"/>
        </w:rPr>
        <w:t>Ekosklada</w:t>
      </w:r>
      <w:proofErr w:type="spellEnd"/>
      <w:r w:rsidR="00C52CC0" w:rsidRPr="0079554B">
        <w:rPr>
          <w:rFonts w:asciiTheme="minorHAnsi" w:hAnsiTheme="minorHAnsi" w:cstheme="minorHAnsi"/>
          <w:lang w:eastAsia="zh-CN"/>
        </w:rPr>
        <w:t xml:space="preserve">, katere bo izbrani ponudnik predložil v roku 7 koledarskih dni po </w:t>
      </w:r>
      <w:r w:rsidR="00EF15B8" w:rsidRPr="0079554B">
        <w:rPr>
          <w:rFonts w:asciiTheme="minorHAnsi" w:hAnsiTheme="minorHAnsi" w:cstheme="minorHAnsi"/>
          <w:lang w:eastAsia="zh-CN"/>
        </w:rPr>
        <w:t>naročnikovem pozivu</w:t>
      </w:r>
      <w:r w:rsidR="0079554B" w:rsidRPr="0079554B">
        <w:rPr>
          <w:rFonts w:asciiTheme="minorHAnsi" w:hAnsiTheme="minorHAnsi" w:cstheme="minorHAnsi"/>
          <w:lang w:eastAsia="zh-CN"/>
        </w:rPr>
        <w:t xml:space="preserve"> (</w:t>
      </w:r>
      <w:r w:rsidR="00EF15B8" w:rsidRPr="0079554B">
        <w:rPr>
          <w:rFonts w:asciiTheme="minorHAnsi" w:hAnsiTheme="minorHAnsi" w:cstheme="minorHAnsi"/>
          <w:lang w:eastAsia="zh-CN"/>
        </w:rPr>
        <w:t xml:space="preserve">izjavo, da bodo vgrajeni materiali in naprave ustrezale zahtevam za trajnostno gradnjo, skladno z javnim pozivom: Nepovratne finančne spodbude za nove naložbe v gradnjo skoraj nič-energijskih stavb splošnega družbenega pomena; ustrezne izjave o lastnostih, skladnosti in ostalo potrebno dokumentacijo, ki bo zahtevana za potrebe priprave pravočasne in popolne vloge za pridobitev nepovratne finančne spodbude s strani </w:t>
      </w:r>
      <w:proofErr w:type="spellStart"/>
      <w:r w:rsidR="00EF15B8" w:rsidRPr="0079554B">
        <w:rPr>
          <w:rFonts w:asciiTheme="minorHAnsi" w:hAnsiTheme="minorHAnsi" w:cstheme="minorHAnsi"/>
          <w:lang w:eastAsia="zh-CN"/>
        </w:rPr>
        <w:t>Ekosklada</w:t>
      </w:r>
      <w:proofErr w:type="spellEnd"/>
      <w:r w:rsidR="0079554B" w:rsidRPr="0079554B">
        <w:rPr>
          <w:rFonts w:asciiTheme="minorHAnsi" w:hAnsiTheme="minorHAnsi" w:cstheme="minorHAnsi"/>
          <w:lang w:eastAsia="zh-CN"/>
        </w:rPr>
        <w:t>).</w:t>
      </w:r>
    </w:p>
    <w:p w14:paraId="2E4143A5" w14:textId="77777777" w:rsidR="00EF15B8" w:rsidRDefault="00EF15B8" w:rsidP="00C71716">
      <w:pPr>
        <w:jc w:val="both"/>
        <w:rPr>
          <w:rFonts w:asciiTheme="minorHAnsi" w:eastAsia="Calibri" w:hAnsiTheme="minorHAnsi" w:cs="Cambria"/>
          <w:bCs/>
          <w:color w:val="000000"/>
        </w:rPr>
      </w:pPr>
    </w:p>
    <w:p w14:paraId="18CCCB9D" w14:textId="77777777" w:rsidR="00EF15B8" w:rsidRDefault="00EF15B8" w:rsidP="00C71716">
      <w:pPr>
        <w:jc w:val="both"/>
        <w:rPr>
          <w:rFonts w:asciiTheme="minorHAnsi" w:eastAsia="Calibri" w:hAnsiTheme="minorHAnsi" w:cs="Cambria"/>
          <w:bCs/>
          <w:color w:val="000000"/>
        </w:rPr>
      </w:pPr>
    </w:p>
    <w:p w14:paraId="76B51CB7" w14:textId="77777777" w:rsidR="00C73CF7" w:rsidRPr="00123BEE" w:rsidRDefault="00C73CF7" w:rsidP="00C73CF7">
      <w:pPr>
        <w:jc w:val="both"/>
        <w:rPr>
          <w:rFonts w:asciiTheme="minorHAnsi" w:hAnsiTheme="minorHAnsi" w:cstheme="minorHAnsi"/>
          <w:lang w:eastAsia="zh-CN"/>
        </w:rPr>
      </w:pPr>
      <w:r w:rsidRPr="00123BEE">
        <w:rPr>
          <w:rFonts w:asciiTheme="minorHAnsi" w:hAnsiTheme="minorHAnsi" w:cstheme="minorHAnsi"/>
          <w:lang w:eastAsia="zh-CN"/>
        </w:rPr>
        <w:t xml:space="preserve">OPOMBA: </w:t>
      </w:r>
    </w:p>
    <w:p w14:paraId="1D1B8474" w14:textId="77777777" w:rsidR="00C71716" w:rsidRPr="00123BEE" w:rsidRDefault="00C71716" w:rsidP="00C71716">
      <w:pPr>
        <w:jc w:val="both"/>
        <w:rPr>
          <w:rFonts w:asciiTheme="minorHAnsi" w:hAnsiTheme="minorHAnsi"/>
          <w:b/>
        </w:rPr>
      </w:pPr>
      <w:r w:rsidRPr="0079554B">
        <w:rPr>
          <w:rFonts w:asciiTheme="minorHAnsi" w:hAnsiTheme="minorHAnsi"/>
        </w:rPr>
        <w:t xml:space="preserve">Naročnik opozarja ponudnike, da v popisih del ni dovoljena sprememba vsebin in količin. </w:t>
      </w:r>
      <w:r w:rsidRPr="0079554B">
        <w:rPr>
          <w:rFonts w:asciiTheme="minorHAnsi" w:hAnsiTheme="minorHAnsi"/>
          <w:b/>
        </w:rPr>
        <w:t>Zmnožki v popisu del se zaokrožijo na dve decimalni mesti.</w:t>
      </w:r>
    </w:p>
    <w:p w14:paraId="43B5263D" w14:textId="77777777" w:rsidR="00C71716" w:rsidRPr="00123BEE" w:rsidRDefault="00C71716" w:rsidP="00C71716">
      <w:pPr>
        <w:jc w:val="both"/>
        <w:rPr>
          <w:rFonts w:asciiTheme="minorHAnsi" w:hAnsiTheme="minorHAnsi"/>
          <w:b/>
        </w:rPr>
      </w:pPr>
    </w:p>
    <w:p w14:paraId="1788D2AC" w14:textId="77777777" w:rsidR="00C71716" w:rsidRDefault="00C71716" w:rsidP="00C71716">
      <w:pPr>
        <w:jc w:val="both"/>
        <w:rPr>
          <w:rFonts w:asciiTheme="minorHAnsi" w:hAnsiTheme="minorHAnsi" w:cstheme="minorHAnsi"/>
          <w:lang w:eastAsia="zh-CN"/>
        </w:rPr>
      </w:pPr>
      <w:r w:rsidRPr="00123BEE">
        <w:rPr>
          <w:rFonts w:asciiTheme="minorHAnsi" w:hAnsiTheme="minorHAnsi" w:cstheme="minorHAnsi"/>
          <w:bCs/>
          <w:lang w:eastAsia="zh-CN"/>
        </w:rPr>
        <w:t xml:space="preserve">Ponudnik mora pri pripravljanju ponudbe upoštevati </w:t>
      </w:r>
      <w:proofErr w:type="spellStart"/>
      <w:r w:rsidRPr="00123BEE">
        <w:rPr>
          <w:rFonts w:asciiTheme="minorHAnsi" w:hAnsiTheme="minorHAnsi" w:cstheme="minorHAnsi"/>
          <w:bCs/>
          <w:lang w:eastAsia="zh-CN"/>
        </w:rPr>
        <w:t>okoljske</w:t>
      </w:r>
      <w:proofErr w:type="spellEnd"/>
      <w:r w:rsidRPr="00123BEE">
        <w:rPr>
          <w:rFonts w:asciiTheme="minorHAnsi" w:hAnsiTheme="minorHAnsi" w:cstheme="minorHAnsi"/>
          <w:bCs/>
          <w:lang w:eastAsia="zh-CN"/>
        </w:rPr>
        <w:t xml:space="preserve"> vidike in upoštevati izpolnjevanje ciljev, ki jih Uredba o zelenem javnem naročanju </w:t>
      </w:r>
      <w:r w:rsidRPr="00123BEE">
        <w:rPr>
          <w:rFonts w:asciiTheme="minorHAnsi" w:hAnsiTheme="minorHAnsi" w:cstheme="minorHAnsi"/>
          <w:lang w:eastAsia="zh-CN"/>
        </w:rPr>
        <w:t>(Ur. l. RS, št. 51/17, 64/19) določa v 6. členu.</w:t>
      </w:r>
      <w:r w:rsidRPr="00CF4692">
        <w:rPr>
          <w:rFonts w:asciiTheme="minorHAnsi" w:hAnsiTheme="minorHAnsi" w:cstheme="minorHAnsi"/>
          <w:lang w:eastAsia="zh-CN"/>
        </w:rPr>
        <w:t xml:space="preserve"> </w:t>
      </w:r>
    </w:p>
    <w:p w14:paraId="7706C229" w14:textId="77777777" w:rsidR="00C73CF7" w:rsidRDefault="00C73CF7" w:rsidP="00446E8D">
      <w:pPr>
        <w:jc w:val="both"/>
        <w:rPr>
          <w:rFonts w:asciiTheme="minorHAnsi" w:hAnsiTheme="minorHAnsi" w:cstheme="minorHAnsi"/>
          <w:lang w:eastAsia="zh-CN"/>
        </w:rPr>
      </w:pPr>
    </w:p>
    <w:p w14:paraId="74C119CB" w14:textId="77777777" w:rsidR="001D4395" w:rsidRDefault="001D4395" w:rsidP="001D4395">
      <w:pPr>
        <w:jc w:val="both"/>
        <w:rPr>
          <w:rFonts w:asciiTheme="minorHAnsi" w:hAnsiTheme="minorHAnsi"/>
          <w:b/>
        </w:rPr>
      </w:pPr>
    </w:p>
    <w:p w14:paraId="2F077A48" w14:textId="77777777" w:rsidR="004731B7" w:rsidRPr="00126EEE" w:rsidRDefault="00C71716" w:rsidP="00C33E70">
      <w:pPr>
        <w:pStyle w:val="Naslov2"/>
        <w:rPr>
          <w:rFonts w:eastAsia="Calibri"/>
        </w:rPr>
      </w:pPr>
      <w:r w:rsidRPr="00126EEE">
        <w:rPr>
          <w:rFonts w:eastAsia="Calibri"/>
        </w:rPr>
        <w:t>Analiza strukture cene</w:t>
      </w:r>
    </w:p>
    <w:p w14:paraId="4CEAE79C" w14:textId="77777777" w:rsidR="00030DF5" w:rsidRPr="00126EEE" w:rsidRDefault="00030DF5" w:rsidP="00030DF5">
      <w:pPr>
        <w:rPr>
          <w:rFonts w:eastAsia="Calibri"/>
          <w:lang w:eastAsia="zh-CN"/>
        </w:rPr>
      </w:pPr>
    </w:p>
    <w:p w14:paraId="015E8A16" w14:textId="77777777" w:rsidR="008073A5" w:rsidRPr="00126EEE" w:rsidRDefault="008073A5" w:rsidP="008073A5">
      <w:pPr>
        <w:jc w:val="both"/>
        <w:rPr>
          <w:rFonts w:asciiTheme="minorHAnsi" w:hAnsiTheme="minorHAnsi"/>
        </w:rPr>
      </w:pPr>
      <w:r w:rsidRPr="00126EEE">
        <w:rPr>
          <w:rFonts w:asciiTheme="minorHAnsi" w:hAnsiTheme="minorHAnsi"/>
        </w:rPr>
        <w:t xml:space="preserve">Izvajalec naročniku v roku sedmih koledarskih dni po uvedbi v delo predloži podrobno analizo strukture cene za naključno izbrane postavke iz popisa del (s strani naročnika), katera mora biti usklajena s ponujenimi cenami v popisu del. Analizo bo naročnik lahko zahteval za največ 10 postavk, naziv postavk pa bo izvajalcu posredovan na uvedbi v delo. </w:t>
      </w:r>
    </w:p>
    <w:p w14:paraId="22E41ABA" w14:textId="77777777" w:rsidR="008073A5" w:rsidRPr="00126EEE" w:rsidRDefault="008073A5" w:rsidP="008073A5">
      <w:pPr>
        <w:jc w:val="both"/>
        <w:rPr>
          <w:rFonts w:asciiTheme="minorHAnsi" w:hAnsiTheme="minorHAnsi"/>
        </w:rPr>
      </w:pPr>
      <w:r w:rsidRPr="00126EEE">
        <w:rPr>
          <w:rFonts w:asciiTheme="minorHAnsi" w:hAnsiTheme="minorHAnsi"/>
        </w:rPr>
        <w:t>Iz analize cen morajo izhajati cene posameznih elementov na podlagi katerih je ponudnik oblikoval cene na enoto posameznih postavk iz popisa del.</w:t>
      </w:r>
    </w:p>
    <w:p w14:paraId="23E215E8" w14:textId="77777777" w:rsidR="008073A5" w:rsidRPr="006C26BE" w:rsidRDefault="008073A5" w:rsidP="008073A5">
      <w:pPr>
        <w:jc w:val="both"/>
        <w:rPr>
          <w:rFonts w:asciiTheme="minorHAnsi" w:hAnsiTheme="minorHAnsi"/>
        </w:rPr>
      </w:pPr>
      <w:r w:rsidRPr="00126EEE">
        <w:rPr>
          <w:rFonts w:asciiTheme="minorHAnsi" w:hAnsiTheme="minorHAnsi"/>
        </w:rPr>
        <w:t>Cene posameznih del/storitev navedene v analizi strukture cen (posamezni elementi) bodo za ponudnika zavezujoče tudi določanje cene na enoto za vsa morebitna dodatna in nepredvidena dela.</w:t>
      </w:r>
    </w:p>
    <w:p w14:paraId="336F3D6F" w14:textId="77777777" w:rsidR="00030DF5" w:rsidRDefault="00030DF5" w:rsidP="00030DF5">
      <w:pPr>
        <w:rPr>
          <w:rFonts w:eastAsia="Calibri"/>
          <w:highlight w:val="green"/>
          <w:lang w:eastAsia="zh-CN"/>
        </w:rPr>
      </w:pPr>
    </w:p>
    <w:p w14:paraId="4D94ACD8" w14:textId="77777777" w:rsidR="00334D0D" w:rsidRPr="0033416A" w:rsidRDefault="00334D0D" w:rsidP="00334D0D">
      <w:pPr>
        <w:rPr>
          <w:rFonts w:asciiTheme="minorHAnsi" w:hAnsiTheme="minorHAnsi"/>
          <w:highlight w:val="yellow"/>
          <w:lang w:eastAsia="zh-CN"/>
        </w:rPr>
      </w:pPr>
    </w:p>
    <w:p w14:paraId="5BB7B0AC" w14:textId="77777777" w:rsidR="001D4395" w:rsidRDefault="001D4395" w:rsidP="00C33E70">
      <w:pPr>
        <w:pStyle w:val="Naslov2"/>
        <w:rPr>
          <w:rFonts w:eastAsia="Calibri"/>
        </w:rPr>
      </w:pPr>
      <w:bookmarkStart w:id="126" w:name="_Toc519676773"/>
      <w:bookmarkStart w:id="127" w:name="_Toc519676913"/>
      <w:bookmarkStart w:id="128" w:name="_Toc519677549"/>
      <w:bookmarkStart w:id="129" w:name="_Toc519676774"/>
      <w:bookmarkStart w:id="130" w:name="_Toc519676914"/>
      <w:bookmarkStart w:id="131" w:name="_Toc519677550"/>
      <w:bookmarkStart w:id="132" w:name="_Toc876806"/>
      <w:bookmarkEnd w:id="126"/>
      <w:bookmarkEnd w:id="127"/>
      <w:bookmarkEnd w:id="128"/>
      <w:bookmarkEnd w:id="129"/>
      <w:bookmarkEnd w:id="130"/>
      <w:bookmarkEnd w:id="131"/>
      <w:r w:rsidRPr="001D4395">
        <w:rPr>
          <w:rFonts w:eastAsia="Calibri"/>
        </w:rPr>
        <w:t>Priloge - tehnične (se ne oddajajo pri ponudbi):</w:t>
      </w:r>
      <w:bookmarkEnd w:id="132"/>
    </w:p>
    <w:p w14:paraId="3101A2AF" w14:textId="77777777" w:rsidR="009E48DF" w:rsidRPr="005D2A21" w:rsidRDefault="009E48DF" w:rsidP="00A12A46">
      <w:pPr>
        <w:jc w:val="both"/>
        <w:rPr>
          <w:rFonts w:asciiTheme="minorHAnsi" w:hAnsiTheme="minorHAnsi"/>
          <w:lang w:eastAsia="zh-CN"/>
        </w:rPr>
      </w:pPr>
      <w:r w:rsidRPr="00123BEE">
        <w:rPr>
          <w:rFonts w:asciiTheme="minorHAnsi" w:hAnsiTheme="minorHAnsi"/>
          <w:lang w:eastAsia="zh-CN"/>
        </w:rPr>
        <w:t xml:space="preserve">Dokumentacija v zvezi z oddajo javnega naročila, vključno s prilogami, je objavljena na spletni strani </w:t>
      </w:r>
      <w:hyperlink r:id="rId32" w:history="1">
        <w:r w:rsidRPr="005D2A21">
          <w:rPr>
            <w:rStyle w:val="Hiperpovezava"/>
            <w:rFonts w:asciiTheme="minorHAnsi" w:hAnsiTheme="minorHAnsi"/>
            <w:lang w:eastAsia="zh-CN"/>
          </w:rPr>
          <w:t>http://www.kranj.si</w:t>
        </w:r>
      </w:hyperlink>
      <w:r w:rsidRPr="005D2A21">
        <w:rPr>
          <w:rFonts w:asciiTheme="minorHAnsi" w:hAnsiTheme="minorHAnsi"/>
          <w:lang w:eastAsia="zh-CN"/>
        </w:rPr>
        <w:t>, RUBRIKA JAVNI RAZPISI, NAROČILA</w:t>
      </w:r>
      <w:r w:rsidR="00B20E46" w:rsidRPr="005D2A21">
        <w:rPr>
          <w:rFonts w:asciiTheme="minorHAnsi" w:hAnsiTheme="minorHAnsi"/>
          <w:lang w:eastAsia="zh-CN"/>
        </w:rPr>
        <w:t>.</w:t>
      </w:r>
    </w:p>
    <w:p w14:paraId="4B8CCAE0" w14:textId="77777777" w:rsidR="0052657A" w:rsidRPr="005D2A21" w:rsidRDefault="0052657A" w:rsidP="00A12A46">
      <w:pPr>
        <w:jc w:val="both"/>
        <w:rPr>
          <w:rFonts w:asciiTheme="minorHAnsi" w:hAnsiTheme="minorHAnsi"/>
          <w:lang w:eastAsia="zh-CN"/>
        </w:rPr>
      </w:pPr>
    </w:p>
    <w:p w14:paraId="28BBFAFD" w14:textId="77777777" w:rsidR="0052657A" w:rsidRPr="005D2A21" w:rsidRDefault="0052657A" w:rsidP="0052657A">
      <w:r w:rsidRPr="005D2A21">
        <w:t>Tehnične priloge so vsebovane v mapi z nazivom: PRILOGE Vrtec Bitnje, ki je dostopna na naslovu:</w:t>
      </w:r>
    </w:p>
    <w:p w14:paraId="4E98979F" w14:textId="77777777" w:rsidR="0052657A" w:rsidRPr="005D2A21" w:rsidRDefault="00863E2A" w:rsidP="0052657A">
      <w:hyperlink r:id="rId33" w:history="1">
        <w:r w:rsidR="0052657A" w:rsidRPr="005D2A21">
          <w:rPr>
            <w:rStyle w:val="Hiperpovezava"/>
          </w:rPr>
          <w:t>https://www.dropbox.com/sh/sen92cgsbna9hd9/AACkaFI7QBUg7ZiWr9z8yZ1Xa?dl=0</w:t>
        </w:r>
      </w:hyperlink>
    </w:p>
    <w:p w14:paraId="4EFD9530" w14:textId="77777777" w:rsidR="0052657A" w:rsidRPr="005D2A21" w:rsidRDefault="0052657A" w:rsidP="0052657A"/>
    <w:p w14:paraId="715137E3" w14:textId="77777777" w:rsidR="0052657A" w:rsidRPr="005D2A21" w:rsidRDefault="0052657A" w:rsidP="0052657A">
      <w:r w:rsidRPr="005D2A21">
        <w:t xml:space="preserve">Priloge: </w:t>
      </w:r>
    </w:p>
    <w:p w14:paraId="53D9FD6B" w14:textId="77777777" w:rsidR="0052657A" w:rsidRPr="005D2A21" w:rsidRDefault="0052657A" w:rsidP="00393C66">
      <w:pPr>
        <w:numPr>
          <w:ilvl w:val="0"/>
          <w:numId w:val="54"/>
        </w:numPr>
        <w:spacing w:after="160" w:line="259" w:lineRule="auto"/>
      </w:pPr>
      <w:r w:rsidRPr="005D2A21">
        <w:t>DGD (projektna dokumentacija za pridobivanje mnenj in gradbenega dovoljenja) za projekt VRTEC BIBA – BITNJE PRI KRANJU, št. projekta A – 028/18, izdelovalec: Misel d.o.o., Cankarjeva 1, 6230 Postojna, DGD junij 2019, DGD dopolnitev 3 marec 2020,</w:t>
      </w:r>
    </w:p>
    <w:p w14:paraId="6CDBD8BF" w14:textId="77777777" w:rsidR="0052657A" w:rsidRPr="005D2A21" w:rsidRDefault="0052657A" w:rsidP="00393C66">
      <w:pPr>
        <w:numPr>
          <w:ilvl w:val="0"/>
          <w:numId w:val="54"/>
        </w:numPr>
        <w:spacing w:after="160" w:line="259" w:lineRule="auto"/>
      </w:pPr>
      <w:r w:rsidRPr="005D2A21">
        <w:t>PZI (projektna dokumentacija za izvedbo gradnje) za projekt VRTEC BIBA – BITNJE PRI KRANJU, št. projekta A – 028/18, izdelovalec: Misel d.o.o., Cankarjeva 1, 6230 Postojna, marec 2020,</w:t>
      </w:r>
    </w:p>
    <w:p w14:paraId="49170049" w14:textId="77777777" w:rsidR="0052657A" w:rsidRPr="005D2A21" w:rsidRDefault="0052657A" w:rsidP="00393C66">
      <w:pPr>
        <w:numPr>
          <w:ilvl w:val="0"/>
          <w:numId w:val="54"/>
        </w:numPr>
        <w:spacing w:after="160" w:line="259" w:lineRule="auto"/>
      </w:pPr>
      <w:r w:rsidRPr="005D2A21">
        <w:t>Gradbeno dovoljenje št. 351-30/2020-29, datum: 14.4.2020, pravnomočno z dnem 7.5.2020.</w:t>
      </w:r>
    </w:p>
    <w:p w14:paraId="4040C243" w14:textId="040BC66B" w:rsidR="002D63AB" w:rsidRPr="005D2A21" w:rsidRDefault="002A1980" w:rsidP="00393C66">
      <w:pPr>
        <w:pStyle w:val="Odstavekseznama"/>
        <w:numPr>
          <w:ilvl w:val="0"/>
          <w:numId w:val="54"/>
        </w:numPr>
        <w:jc w:val="both"/>
        <w:rPr>
          <w:sz w:val="23"/>
          <w:szCs w:val="23"/>
          <w:lang w:eastAsia="zh-CN"/>
        </w:rPr>
      </w:pPr>
      <w:r w:rsidRPr="005D2A21">
        <w:rPr>
          <w:sz w:val="23"/>
          <w:szCs w:val="23"/>
          <w:lang w:eastAsia="zh-CN"/>
        </w:rPr>
        <w:t>Poročilo o energetskih ocenah in vrednotenju karakteristik</w:t>
      </w:r>
      <w:r w:rsidR="005D2A21" w:rsidRPr="005D2A21">
        <w:rPr>
          <w:sz w:val="23"/>
          <w:szCs w:val="23"/>
          <w:lang w:eastAsia="zh-CN"/>
        </w:rPr>
        <w:t xml:space="preserve"> za </w:t>
      </w:r>
      <w:proofErr w:type="spellStart"/>
      <w:r w:rsidR="005D2A21" w:rsidRPr="005D2A21">
        <w:rPr>
          <w:sz w:val="23"/>
          <w:szCs w:val="23"/>
          <w:lang w:eastAsia="zh-CN"/>
        </w:rPr>
        <w:t>sNES</w:t>
      </w:r>
      <w:proofErr w:type="spellEnd"/>
      <w:r w:rsidR="005D2A21" w:rsidRPr="005D2A21">
        <w:rPr>
          <w:sz w:val="23"/>
          <w:szCs w:val="23"/>
          <w:lang w:eastAsia="zh-CN"/>
        </w:rPr>
        <w:t xml:space="preserve"> Vrtec Biba, april 2020</w:t>
      </w:r>
    </w:p>
    <w:p w14:paraId="52C7A507" w14:textId="77777777" w:rsidR="005D2A21" w:rsidRPr="002A1980" w:rsidRDefault="005D2A21" w:rsidP="005D2A21">
      <w:pPr>
        <w:pStyle w:val="Odstavekseznama"/>
        <w:jc w:val="both"/>
        <w:rPr>
          <w:sz w:val="23"/>
          <w:szCs w:val="23"/>
          <w:highlight w:val="yellow"/>
          <w:lang w:eastAsia="zh-CN"/>
        </w:rPr>
      </w:pPr>
    </w:p>
    <w:p w14:paraId="0F694F92" w14:textId="77777777" w:rsidR="00C5787D" w:rsidRPr="001D4395" w:rsidRDefault="00C5787D" w:rsidP="004B5C48">
      <w:pPr>
        <w:pStyle w:val="Naslov1"/>
        <w:framePr w:wrap="around"/>
      </w:pPr>
      <w:bookmarkStart w:id="133" w:name="_Toc451354696"/>
      <w:bookmarkStart w:id="134" w:name="_Toc876807"/>
      <w:r w:rsidRPr="001D4395">
        <w:t>ZAUPNOST</w:t>
      </w:r>
      <w:bookmarkEnd w:id="133"/>
      <w:bookmarkEnd w:id="134"/>
    </w:p>
    <w:p w14:paraId="561E559A" w14:textId="77777777" w:rsidR="00C5787D" w:rsidRPr="001D4395" w:rsidRDefault="00C5787D" w:rsidP="00250C72">
      <w:pPr>
        <w:rPr>
          <w:rFonts w:asciiTheme="minorHAnsi" w:hAnsiTheme="minorHAnsi"/>
          <w:sz w:val="23"/>
          <w:szCs w:val="23"/>
          <w:lang w:eastAsia="zh-CN"/>
        </w:rPr>
      </w:pPr>
    </w:p>
    <w:p w14:paraId="64C6CC4F"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3998EAF6"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3A7AA74D"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Ponudniki morajo vse dokumente v ponudbi, za katere menijo, da predstavljajo poslovno skrivnost, </w:t>
      </w:r>
      <w:r w:rsidRPr="003341BF">
        <w:rPr>
          <w:rFonts w:eastAsia="Calibri" w:cs="Arial"/>
          <w:b/>
          <w:color w:val="000000" w:themeColor="text1"/>
          <w:kern w:val="3"/>
          <w:lang w:eastAsia="zh-CN"/>
        </w:rPr>
        <w:t xml:space="preserve">najkasneje ob oddaji ponudbe </w:t>
      </w:r>
      <w:r w:rsidRPr="003341BF">
        <w:rPr>
          <w:rFonts w:eastAsia="Calibri" w:cs="Arial"/>
          <w:color w:val="000000" w:themeColor="text1"/>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0E70F6D7"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1EBA3C9F"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69B4612C"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4800C4C7"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6089E06E"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2473C982"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r w:rsidRPr="003341BF">
        <w:rPr>
          <w:rFonts w:eastAsia="Calibri" w:cs="Arial"/>
          <w:color w:val="000000" w:themeColor="text1"/>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09064923" w14:textId="77777777" w:rsidR="003341BF" w:rsidRPr="003341BF" w:rsidRDefault="003341BF" w:rsidP="003341BF">
      <w:pPr>
        <w:suppressAutoHyphens/>
        <w:autoSpaceDN w:val="0"/>
        <w:ind w:right="6"/>
        <w:jc w:val="both"/>
        <w:textAlignment w:val="baseline"/>
        <w:rPr>
          <w:rFonts w:eastAsia="Calibri" w:cs="Arial"/>
          <w:color w:val="000000" w:themeColor="text1"/>
          <w:kern w:val="3"/>
          <w:lang w:eastAsia="zh-CN"/>
        </w:rPr>
      </w:pPr>
    </w:p>
    <w:p w14:paraId="51306D13" w14:textId="77777777" w:rsidR="003341BF" w:rsidRPr="003341BF" w:rsidRDefault="003341BF" w:rsidP="003341BF">
      <w:pPr>
        <w:suppressAutoHyphens/>
        <w:autoSpaceDN w:val="0"/>
        <w:ind w:right="6"/>
        <w:jc w:val="both"/>
        <w:textAlignment w:val="baseline"/>
        <w:rPr>
          <w:rFonts w:eastAsiaTheme="minorHAnsi" w:cstheme="minorBidi"/>
          <w:color w:val="000000" w:themeColor="text1"/>
          <w:lang w:eastAsia="zh-CN"/>
        </w:rPr>
      </w:pPr>
      <w:r w:rsidRPr="003341BF">
        <w:rPr>
          <w:rFonts w:eastAsiaTheme="minorHAnsi" w:cstheme="minorBidi"/>
          <w:color w:val="000000" w:themeColor="text1"/>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49D555EE" w14:textId="77777777" w:rsidR="004B051A" w:rsidRDefault="004B051A" w:rsidP="00D84D09">
      <w:pPr>
        <w:suppressAutoHyphens/>
        <w:autoSpaceDN w:val="0"/>
        <w:ind w:right="6"/>
        <w:jc w:val="both"/>
        <w:textAlignment w:val="baseline"/>
        <w:rPr>
          <w:lang w:eastAsia="zh-CN"/>
        </w:rPr>
      </w:pPr>
    </w:p>
    <w:p w14:paraId="184E781C" w14:textId="77777777" w:rsidR="001661AA" w:rsidRPr="0025201B" w:rsidRDefault="001661AA" w:rsidP="00D84D09">
      <w:pPr>
        <w:suppressAutoHyphens/>
        <w:autoSpaceDN w:val="0"/>
        <w:ind w:right="6"/>
        <w:jc w:val="both"/>
        <w:textAlignment w:val="baseline"/>
        <w:rPr>
          <w:lang w:eastAsia="zh-CN"/>
        </w:rPr>
      </w:pPr>
    </w:p>
    <w:p w14:paraId="15628C30" w14:textId="77777777" w:rsidR="00B4794B" w:rsidRPr="001D4395" w:rsidRDefault="00364346" w:rsidP="004B5C48">
      <w:pPr>
        <w:pStyle w:val="Naslov1"/>
        <w:framePr w:wrap="around"/>
      </w:pPr>
      <w:bookmarkStart w:id="135" w:name="_Toc451354697"/>
      <w:bookmarkStart w:id="136" w:name="_Toc876808"/>
      <w:r w:rsidRPr="001D4395">
        <w:t>ZAKLJUČEK POSTOPKA JAVNEGA NAROČANJA</w:t>
      </w:r>
      <w:bookmarkEnd w:id="135"/>
      <w:bookmarkEnd w:id="136"/>
    </w:p>
    <w:p w14:paraId="00A8C1E4" w14:textId="77777777" w:rsidR="00364346" w:rsidRPr="001D4395" w:rsidRDefault="00364346" w:rsidP="00250C72">
      <w:pPr>
        <w:rPr>
          <w:rFonts w:asciiTheme="minorHAnsi" w:hAnsiTheme="minorHAnsi"/>
          <w:sz w:val="23"/>
          <w:szCs w:val="23"/>
          <w:lang w:eastAsia="zh-CN"/>
        </w:rPr>
      </w:pPr>
    </w:p>
    <w:p w14:paraId="652300FF" w14:textId="77777777" w:rsidR="000E251D" w:rsidRPr="001136A4" w:rsidRDefault="000E251D" w:rsidP="00250C72">
      <w:pPr>
        <w:rPr>
          <w:sz w:val="23"/>
          <w:szCs w:val="23"/>
          <w:lang w:eastAsia="zh-CN"/>
        </w:rPr>
      </w:pPr>
    </w:p>
    <w:p w14:paraId="0AEA272F" w14:textId="77777777" w:rsidR="000E251D" w:rsidRPr="001136A4" w:rsidRDefault="000E251D" w:rsidP="00250C72">
      <w:pPr>
        <w:rPr>
          <w:sz w:val="23"/>
          <w:szCs w:val="23"/>
          <w:lang w:eastAsia="zh-CN"/>
        </w:rPr>
      </w:pPr>
    </w:p>
    <w:p w14:paraId="53EDEE45" w14:textId="77777777" w:rsidR="00364346" w:rsidRPr="001D4395" w:rsidRDefault="00364346" w:rsidP="00C33E70">
      <w:pPr>
        <w:pStyle w:val="Naslov2"/>
      </w:pPr>
      <w:bookmarkStart w:id="137" w:name="_Toc451354698"/>
      <w:bookmarkStart w:id="138" w:name="_Toc876809"/>
      <w:r w:rsidRPr="001D4395">
        <w:t>Ustavitev postopka</w:t>
      </w:r>
      <w:bookmarkEnd w:id="137"/>
      <w:bookmarkEnd w:id="138"/>
    </w:p>
    <w:p w14:paraId="69DAAFBF" w14:textId="77777777" w:rsidR="00364346" w:rsidRDefault="00364346" w:rsidP="00250C72">
      <w:pPr>
        <w:jc w:val="both"/>
      </w:pPr>
      <w:r w:rsidRPr="0025201B">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059514B2" w14:textId="77777777" w:rsidR="00A44404" w:rsidRPr="0025201B" w:rsidRDefault="00A44404" w:rsidP="00250C72">
      <w:pPr>
        <w:jc w:val="both"/>
      </w:pPr>
    </w:p>
    <w:p w14:paraId="4347B021" w14:textId="77777777" w:rsidR="007458E0" w:rsidRPr="001136A4" w:rsidRDefault="007458E0" w:rsidP="00C33E70">
      <w:pPr>
        <w:pStyle w:val="Naslov2"/>
      </w:pPr>
      <w:bookmarkStart w:id="139" w:name="_Toc451354699"/>
      <w:bookmarkStart w:id="140" w:name="_Toc876810"/>
      <w:r w:rsidRPr="001136A4">
        <w:t>Odločitev o oddaji javnega naročila</w:t>
      </w:r>
      <w:bookmarkEnd w:id="139"/>
      <w:bookmarkEnd w:id="140"/>
    </w:p>
    <w:p w14:paraId="303CB60F" w14:textId="77777777" w:rsidR="009B4DA8" w:rsidRDefault="009B4DA8" w:rsidP="00250C72">
      <w:pPr>
        <w:jc w:val="both"/>
      </w:pPr>
    </w:p>
    <w:p w14:paraId="24212FA6" w14:textId="77777777"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Naročnik bo v roku pet dni po končanem preverjanju in ocenjevanju ponudb obvesti vsakega ponudnika o sprejeti odločitvi v zvezi z oddajo javnega naročila in sicer z objavo odločitve na portalu javnih naročil. Omenjeno odločitev bo naročnik praviloma sprejel najpozneje v roku 90 dni od roka za oddajo ponudb.</w:t>
      </w:r>
    </w:p>
    <w:p w14:paraId="282DB0BF" w14:textId="77777777" w:rsidR="009B4DA8" w:rsidRPr="009B4DA8" w:rsidRDefault="009B4DA8" w:rsidP="009B4DA8">
      <w:pPr>
        <w:jc w:val="both"/>
        <w:rPr>
          <w:rFonts w:eastAsiaTheme="minorHAnsi" w:cstheme="minorBidi"/>
          <w:color w:val="000000" w:themeColor="text1"/>
        </w:rPr>
      </w:pPr>
    </w:p>
    <w:p w14:paraId="7BE26720" w14:textId="6BCA702C"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Odločitev bo vsebovala:</w:t>
      </w:r>
    </w:p>
    <w:p w14:paraId="379B2B5D" w14:textId="77777777" w:rsidR="009B4DA8" w:rsidRPr="009B4DA8" w:rsidRDefault="009B4DA8" w:rsidP="009B4DA8">
      <w:pPr>
        <w:numPr>
          <w:ilvl w:val="0"/>
          <w:numId w:val="18"/>
        </w:numPr>
        <w:spacing w:after="200" w:line="276" w:lineRule="auto"/>
        <w:contextualSpacing/>
        <w:jc w:val="both"/>
        <w:rPr>
          <w:rFonts w:eastAsiaTheme="minorHAnsi" w:cstheme="minorBidi"/>
          <w:color w:val="000000" w:themeColor="text1"/>
        </w:rPr>
      </w:pPr>
      <w:r w:rsidRPr="009B4DA8">
        <w:rPr>
          <w:rFonts w:eastAsiaTheme="minorHAnsi" w:cstheme="minorBidi"/>
          <w:color w:val="000000" w:themeColor="text1"/>
        </w:rPr>
        <w:t>razloge za zavrnitev/izločitev ponudbe vsakega neuspešnega ponudnika, ki ni bil izbran;</w:t>
      </w:r>
    </w:p>
    <w:p w14:paraId="56DB68A0" w14:textId="77777777" w:rsidR="009B4DA8" w:rsidRPr="009B4DA8" w:rsidRDefault="009B4DA8" w:rsidP="009B4DA8">
      <w:pPr>
        <w:numPr>
          <w:ilvl w:val="0"/>
          <w:numId w:val="18"/>
        </w:numPr>
        <w:spacing w:after="200" w:line="276" w:lineRule="auto"/>
        <w:contextualSpacing/>
        <w:jc w:val="both"/>
        <w:rPr>
          <w:rFonts w:eastAsiaTheme="minorHAnsi" w:cstheme="minorBidi"/>
          <w:color w:val="000000" w:themeColor="text1"/>
        </w:rPr>
      </w:pPr>
      <w:r w:rsidRPr="009B4DA8">
        <w:rPr>
          <w:rFonts w:eastAsiaTheme="minorHAnsi" w:cstheme="minorBidi"/>
          <w:color w:val="000000" w:themeColor="text1"/>
        </w:rPr>
        <w:t>značilnosti in prednosti izbrane ponudbe ter ime uspešnega ponudnika.</w:t>
      </w:r>
    </w:p>
    <w:p w14:paraId="3A4993CC" w14:textId="77777777" w:rsidR="009E118E" w:rsidRPr="001136A4" w:rsidRDefault="009E118E" w:rsidP="00250C72">
      <w:pPr>
        <w:jc w:val="both"/>
        <w:rPr>
          <w:sz w:val="23"/>
          <w:szCs w:val="23"/>
        </w:rPr>
      </w:pPr>
    </w:p>
    <w:p w14:paraId="33B7D280" w14:textId="77777777" w:rsidR="009E118E" w:rsidRPr="00980254" w:rsidRDefault="009E118E" w:rsidP="00C33E70">
      <w:pPr>
        <w:pStyle w:val="Naslov2"/>
      </w:pPr>
      <w:bookmarkStart w:id="141" w:name="_Toc451354700"/>
      <w:bookmarkStart w:id="142" w:name="_Toc876811"/>
      <w:r w:rsidRPr="00980254">
        <w:t>Zavrnitev vseh ponudb</w:t>
      </w:r>
      <w:bookmarkEnd w:id="141"/>
      <w:bookmarkEnd w:id="142"/>
    </w:p>
    <w:p w14:paraId="2E1346BA" w14:textId="77777777" w:rsidR="009B4DA8" w:rsidRDefault="009B4DA8" w:rsidP="001D4395">
      <w:pPr>
        <w:jc w:val="both"/>
      </w:pPr>
    </w:p>
    <w:p w14:paraId="348D1953" w14:textId="77777777" w:rsidR="009B4DA8" w:rsidRPr="009B4DA8" w:rsidRDefault="009B4DA8" w:rsidP="009B4DA8">
      <w:pPr>
        <w:jc w:val="both"/>
        <w:rPr>
          <w:rFonts w:eastAsiaTheme="minorHAnsi" w:cstheme="minorBidi"/>
          <w:color w:val="000000" w:themeColor="text1"/>
        </w:rPr>
      </w:pPr>
      <w:r w:rsidRPr="009B4DA8">
        <w:rPr>
          <w:rFonts w:eastAsiaTheme="minorHAnsi" w:cstheme="minorBidi"/>
          <w:color w:val="000000" w:themeColor="text1"/>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24115122" w14:textId="77777777" w:rsidR="00C12B80" w:rsidRPr="001136A4" w:rsidRDefault="00C12B80" w:rsidP="001D4395">
      <w:pPr>
        <w:jc w:val="both"/>
        <w:rPr>
          <w:sz w:val="23"/>
          <w:szCs w:val="23"/>
        </w:rPr>
      </w:pPr>
    </w:p>
    <w:p w14:paraId="47623FDF" w14:textId="77777777" w:rsidR="009E118E" w:rsidRPr="001136A4" w:rsidRDefault="009E118E" w:rsidP="00C33E70">
      <w:pPr>
        <w:pStyle w:val="Naslov2"/>
      </w:pPr>
      <w:bookmarkStart w:id="143" w:name="_Toc451354701"/>
      <w:bookmarkStart w:id="144" w:name="_Toc876812"/>
      <w:r w:rsidRPr="001136A4">
        <w:t>Sprememba odločitve</w:t>
      </w:r>
      <w:bookmarkEnd w:id="143"/>
      <w:bookmarkEnd w:id="144"/>
    </w:p>
    <w:p w14:paraId="1F392288" w14:textId="77777777" w:rsidR="009E118E" w:rsidRDefault="009E118E" w:rsidP="001D4395">
      <w:pPr>
        <w:jc w:val="both"/>
      </w:pPr>
      <w:r w:rsidRPr="0025201B">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6DEE910C" w14:textId="77777777" w:rsidR="00A86361" w:rsidRPr="001136A4" w:rsidRDefault="00A86361" w:rsidP="00C33E70">
      <w:pPr>
        <w:pStyle w:val="Naslov2"/>
      </w:pPr>
      <w:bookmarkStart w:id="145" w:name="_Toc451354702"/>
      <w:bookmarkStart w:id="146" w:name="_Toc876813"/>
      <w:r w:rsidRPr="001136A4">
        <w:t>Pravnomočnost odločitve o oddaji javnega naročila</w:t>
      </w:r>
      <w:bookmarkEnd w:id="145"/>
      <w:bookmarkEnd w:id="146"/>
    </w:p>
    <w:p w14:paraId="743F6ACC" w14:textId="77777777" w:rsidR="00A86361" w:rsidRPr="0025201B" w:rsidRDefault="00A86361" w:rsidP="00250C72">
      <w:pPr>
        <w:jc w:val="both"/>
      </w:pPr>
      <w:r w:rsidRPr="0025201B">
        <w:t>Odločitev o oddaji javnega naročila postane pravnomočna z dnem, ko zoper njo ni mogoče zahtevati pravnega varstva.</w:t>
      </w:r>
    </w:p>
    <w:p w14:paraId="3FF1149D" w14:textId="77777777" w:rsidR="009E118E" w:rsidRPr="001136A4" w:rsidRDefault="009E118E" w:rsidP="00250C72">
      <w:pPr>
        <w:jc w:val="both"/>
        <w:rPr>
          <w:sz w:val="23"/>
          <w:szCs w:val="23"/>
        </w:rPr>
      </w:pPr>
    </w:p>
    <w:p w14:paraId="1EB0924B" w14:textId="77777777" w:rsidR="009E118E" w:rsidRPr="001136A4" w:rsidRDefault="009E118E" w:rsidP="00C33E70">
      <w:pPr>
        <w:pStyle w:val="Naslov2"/>
      </w:pPr>
      <w:bookmarkStart w:id="147" w:name="_Toc451354703"/>
      <w:bookmarkStart w:id="148" w:name="_Toc876814"/>
      <w:r w:rsidRPr="001136A4">
        <w:t>Odstop od izvedbe javnega naročila</w:t>
      </w:r>
      <w:bookmarkEnd w:id="147"/>
      <w:bookmarkEnd w:id="148"/>
    </w:p>
    <w:p w14:paraId="76E9171E" w14:textId="77777777" w:rsidR="00554334" w:rsidRDefault="00554334" w:rsidP="00554334">
      <w:pPr>
        <w:jc w:val="both"/>
      </w:pPr>
      <w:r w:rsidRPr="0025201B">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6728CBDD" w14:textId="77777777" w:rsidR="00B413B2" w:rsidRPr="0025201B" w:rsidRDefault="00B413B2" w:rsidP="00554334">
      <w:pPr>
        <w:jc w:val="both"/>
      </w:pPr>
    </w:p>
    <w:p w14:paraId="2321C1C4" w14:textId="77777777" w:rsidR="00554334" w:rsidRDefault="00554334" w:rsidP="00554334">
      <w:pPr>
        <w:jc w:val="both"/>
      </w:pPr>
      <w:r w:rsidRPr="0025201B">
        <w:t>Če naročnik odstopi od izvedbe javnega naročila, z izbranim ponudnikom ne sklene pogodbe o izvedbi javnega naročila, o svoji odločitvi in o razlogih, zaradi katerih odstopa od izvedbe javnega naročila, pa pisno obvesti ponudnike.</w:t>
      </w:r>
    </w:p>
    <w:p w14:paraId="611345EE" w14:textId="77777777" w:rsidR="00B413B2" w:rsidRPr="0025201B" w:rsidRDefault="00B413B2" w:rsidP="00554334">
      <w:pPr>
        <w:jc w:val="both"/>
      </w:pPr>
    </w:p>
    <w:p w14:paraId="3B6EB179" w14:textId="77777777" w:rsidR="00554334" w:rsidRDefault="00554334" w:rsidP="00554334">
      <w:pPr>
        <w:jc w:val="both"/>
      </w:pPr>
      <w:r w:rsidRPr="0025201B">
        <w:t xml:space="preserve">V takšnem primeru ponudniki niso upravičeni do povračila kakršnekoli škode ali do plačila drugih finančnih kompenzacij. </w:t>
      </w:r>
    </w:p>
    <w:p w14:paraId="00C02639" w14:textId="77777777" w:rsidR="0000643E" w:rsidRPr="001136A4" w:rsidRDefault="0000643E" w:rsidP="00AE56B5">
      <w:pPr>
        <w:jc w:val="both"/>
        <w:rPr>
          <w:sz w:val="23"/>
          <w:szCs w:val="23"/>
        </w:rPr>
      </w:pPr>
    </w:p>
    <w:p w14:paraId="66871A58" w14:textId="77777777" w:rsidR="009E118E" w:rsidRPr="001D4395" w:rsidRDefault="009E118E" w:rsidP="004B5C48">
      <w:pPr>
        <w:pStyle w:val="Naslov1"/>
        <w:framePr w:wrap="around"/>
      </w:pPr>
      <w:bookmarkStart w:id="149" w:name="_Toc451354704"/>
      <w:bookmarkStart w:id="150" w:name="_Toc876815"/>
      <w:r w:rsidRPr="001D4395">
        <w:t>POGODBA O IZVEDBI JAVNEGA NAROČILA</w:t>
      </w:r>
      <w:bookmarkEnd w:id="149"/>
      <w:bookmarkEnd w:id="150"/>
    </w:p>
    <w:p w14:paraId="680A804D" w14:textId="77777777" w:rsidR="009E118E" w:rsidRPr="001136A4" w:rsidRDefault="009E118E" w:rsidP="00AE56B5">
      <w:pPr>
        <w:jc w:val="both"/>
        <w:rPr>
          <w:sz w:val="23"/>
          <w:szCs w:val="23"/>
        </w:rPr>
      </w:pPr>
    </w:p>
    <w:p w14:paraId="75E90993" w14:textId="77777777" w:rsidR="000E251D" w:rsidRPr="001136A4" w:rsidRDefault="000E251D" w:rsidP="00AE56B5">
      <w:pPr>
        <w:jc w:val="both"/>
        <w:rPr>
          <w:sz w:val="23"/>
          <w:szCs w:val="23"/>
        </w:rPr>
      </w:pPr>
    </w:p>
    <w:p w14:paraId="0821330F" w14:textId="77777777" w:rsidR="000E251D" w:rsidRPr="001136A4" w:rsidRDefault="000E251D" w:rsidP="00AE56B5">
      <w:pPr>
        <w:jc w:val="both"/>
        <w:rPr>
          <w:sz w:val="23"/>
          <w:szCs w:val="23"/>
        </w:rPr>
      </w:pPr>
    </w:p>
    <w:p w14:paraId="7CB0743A" w14:textId="77777777" w:rsidR="009E3A0F" w:rsidRDefault="00AF1C53" w:rsidP="00AE56B5">
      <w:pPr>
        <w:jc w:val="both"/>
      </w:pPr>
      <w:r w:rsidRPr="0025201B">
        <w:t xml:space="preserve">Po oddaji javnega naročila naročnik z izbranim ponudnikom sklene pogodbo o izvedbi javnega naročila najpozneje v 48 dneh od pravnomočnosti odločitve, ki v bistvenih delih ne bo odstopala od </w:t>
      </w:r>
      <w:r w:rsidR="00D72C0D">
        <w:t>vzorca</w:t>
      </w:r>
      <w:r w:rsidR="00D72C0D" w:rsidRPr="0025201B">
        <w:t xml:space="preserve"> </w:t>
      </w:r>
      <w:r w:rsidRPr="0025201B">
        <w:t>pogo</w:t>
      </w:r>
      <w:r w:rsidR="0012231A">
        <w:t xml:space="preserve">dbe iz te dokumentacije. </w:t>
      </w:r>
    </w:p>
    <w:p w14:paraId="1867D49A" w14:textId="77777777" w:rsidR="00B24BF7" w:rsidRDefault="00B24BF7" w:rsidP="00AE56B5">
      <w:pPr>
        <w:jc w:val="both"/>
      </w:pPr>
    </w:p>
    <w:p w14:paraId="6253D16A" w14:textId="03E70602" w:rsidR="00250434" w:rsidRDefault="00AF1C53" w:rsidP="00794BE4">
      <w:pPr>
        <w:jc w:val="both"/>
      </w:pPr>
      <w:r w:rsidRPr="003B7E92">
        <w:t xml:space="preserve">Če se ponudnik v roku </w:t>
      </w:r>
      <w:r w:rsidR="003B7E92" w:rsidRPr="003B7E92">
        <w:rPr>
          <w:b/>
        </w:rPr>
        <w:t>5</w:t>
      </w:r>
      <w:r w:rsidRPr="003B7E92">
        <w:rPr>
          <w:b/>
        </w:rPr>
        <w:t xml:space="preserve"> (</w:t>
      </w:r>
      <w:r w:rsidR="003B7E92" w:rsidRPr="003B7E92">
        <w:rPr>
          <w:b/>
        </w:rPr>
        <w:t>petih</w:t>
      </w:r>
      <w:r w:rsidRPr="003B7E92">
        <w:rPr>
          <w:b/>
        </w:rPr>
        <w:t>) dni po pozivu k podpisu pogodbe ne bo odzval na poziv</w:t>
      </w:r>
      <w:r w:rsidRPr="003B7E92">
        <w:t xml:space="preserve">, lahko naročnik šteje, da je odstopil od namere za sklenitev ponudbe. </w:t>
      </w:r>
      <w:r w:rsidR="00794BE4" w:rsidRPr="003B7E92">
        <w:t>V tem primeru bo naročnik unovčil  finančno zavarovanje za resnost ponudbe</w:t>
      </w:r>
      <w:r w:rsidR="00250434" w:rsidRPr="003B7E92">
        <w:t>.</w:t>
      </w:r>
    </w:p>
    <w:p w14:paraId="4495B58F" w14:textId="77777777" w:rsidR="00794BE4" w:rsidRDefault="00794BE4" w:rsidP="00AF1C53">
      <w:pPr>
        <w:jc w:val="both"/>
        <w:rPr>
          <w:highlight w:val="green"/>
        </w:rPr>
      </w:pPr>
    </w:p>
    <w:p w14:paraId="3E6317ED" w14:textId="77777777" w:rsidR="00AF1C53" w:rsidRDefault="00AF1C53" w:rsidP="00AF1C53">
      <w:pPr>
        <w:jc w:val="both"/>
      </w:pPr>
      <w:r w:rsidRPr="00256282">
        <w:t>Zgolj izjemoma, v primeru nastanka objektivnih okoliščin, ki onemogočijo podpis pogodbe v zgoraj navedenem roku, lahko naročnik pristane tudi na daljši rok.</w:t>
      </w:r>
    </w:p>
    <w:p w14:paraId="73592363" w14:textId="77777777" w:rsidR="00650391" w:rsidRDefault="00650391" w:rsidP="0012231A">
      <w:pPr>
        <w:jc w:val="both"/>
        <w:rPr>
          <w:rFonts w:asciiTheme="minorHAnsi" w:hAnsiTheme="minorHAnsi"/>
          <w:sz w:val="23"/>
          <w:szCs w:val="23"/>
          <w:lang w:eastAsia="zh-CN"/>
        </w:rPr>
      </w:pPr>
      <w:bookmarkStart w:id="151" w:name="_Toc451354705"/>
    </w:p>
    <w:p w14:paraId="3DAF8094" w14:textId="77777777" w:rsidR="007458E0" w:rsidRPr="001136A4" w:rsidRDefault="00A86361" w:rsidP="004B5C48">
      <w:pPr>
        <w:pStyle w:val="Naslov1"/>
        <w:framePr w:wrap="around"/>
      </w:pPr>
      <w:bookmarkStart w:id="152" w:name="_Toc876816"/>
      <w:r w:rsidRPr="001136A4">
        <w:t>PRAVNO VARSTVO</w:t>
      </w:r>
      <w:bookmarkEnd w:id="151"/>
      <w:bookmarkEnd w:id="152"/>
    </w:p>
    <w:p w14:paraId="10E49219" w14:textId="77777777" w:rsidR="00364346" w:rsidRPr="001136A4" w:rsidRDefault="00364346" w:rsidP="00250C72">
      <w:pPr>
        <w:jc w:val="both"/>
        <w:rPr>
          <w:sz w:val="23"/>
          <w:szCs w:val="23"/>
          <w:lang w:eastAsia="zh-CN"/>
        </w:rPr>
      </w:pPr>
    </w:p>
    <w:p w14:paraId="2BC584E0"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53875D44" w14:textId="77777777" w:rsidR="000E251D" w:rsidRPr="001136A4" w:rsidRDefault="000E251D" w:rsidP="00250C72">
      <w:pPr>
        <w:suppressAutoHyphens/>
        <w:autoSpaceDN w:val="0"/>
        <w:ind w:right="6"/>
        <w:jc w:val="both"/>
        <w:textAlignment w:val="baseline"/>
        <w:rPr>
          <w:rFonts w:eastAsia="Calibri" w:cs="Arial"/>
          <w:kern w:val="3"/>
          <w:sz w:val="23"/>
          <w:szCs w:val="23"/>
          <w:lang w:eastAsia="zh-CN"/>
        </w:rPr>
      </w:pPr>
    </w:p>
    <w:p w14:paraId="0B11D605" w14:textId="77777777" w:rsidR="00B77E5D" w:rsidRPr="00B77E5D" w:rsidRDefault="00B77E5D" w:rsidP="00B77E5D">
      <w:pPr>
        <w:suppressAutoHyphens/>
        <w:autoSpaceDN w:val="0"/>
        <w:ind w:right="6"/>
        <w:jc w:val="both"/>
        <w:textAlignment w:val="baseline"/>
        <w:rPr>
          <w:rFonts w:asciiTheme="minorHAnsi" w:eastAsia="Calibri" w:hAnsiTheme="minorHAnsi" w:cs="Arial"/>
          <w:b/>
          <w:kern w:val="3"/>
          <w:u w:val="single"/>
          <w:lang w:eastAsia="zh-CN"/>
        </w:rPr>
      </w:pPr>
      <w:r w:rsidRPr="00B77E5D">
        <w:rPr>
          <w:rFonts w:asciiTheme="minorHAnsi" w:eastAsia="Calibri" w:hAnsiTheme="minorHAnsi" w:cs="Arial"/>
          <w:kern w:val="3"/>
          <w:u w:val="single"/>
          <w:lang w:eastAsia="zh-CN"/>
        </w:rPr>
        <w:t xml:space="preserve">1. </w:t>
      </w:r>
      <w:hyperlink r:id="rId34" w:tgtFrame="_blank" w:history="1">
        <w:r w:rsidRPr="00B77E5D">
          <w:rPr>
            <w:rFonts w:asciiTheme="minorHAnsi" w:eastAsia="Calibri" w:hAnsiTheme="minorHAnsi" w:cs="Arial"/>
            <w:kern w:val="3"/>
            <w:u w:val="single"/>
            <w:lang w:eastAsia="zh-CN"/>
          </w:rPr>
          <w:t>Zakon o pravnem varstvu v postopkih javnega naročanja</w:t>
        </w:r>
      </w:hyperlink>
    </w:p>
    <w:bookmarkStart w:id="153" w:name="c3099"/>
    <w:bookmarkStart w:id="154" w:name="c3100"/>
    <w:bookmarkEnd w:id="153"/>
    <w:bookmarkEnd w:id="154"/>
    <w:p w14:paraId="464C28E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kern w:val="3"/>
          <w:lang w:eastAsia="zh-CN"/>
        </w:rPr>
        <w:fldChar w:fldCharType="begin"/>
      </w:r>
      <w:r w:rsidRPr="00250434">
        <w:rPr>
          <w:rFonts w:asciiTheme="minorHAnsi" w:eastAsia="Calibri" w:hAnsiTheme="minorHAnsi" w:cs="Arial"/>
          <w:kern w:val="3"/>
          <w:lang w:eastAsia="zh-CN"/>
        </w:rPr>
        <w:instrText xml:space="preserve"> HYPERLINK "http://zakonodaja.gov.si/rpsi/r05/predpis_ZAKO5975.html" \t "_blank" </w:instrText>
      </w:r>
      <w:r w:rsidRPr="00250434">
        <w:rPr>
          <w:rFonts w:asciiTheme="minorHAnsi" w:eastAsia="Calibri" w:hAnsiTheme="minorHAnsi" w:cs="Arial"/>
          <w:kern w:val="3"/>
          <w:lang w:eastAsia="zh-CN"/>
        </w:rPr>
        <w:fldChar w:fldCharType="separate"/>
      </w:r>
      <w:r w:rsidRPr="00250434">
        <w:rPr>
          <w:rFonts w:asciiTheme="minorHAnsi" w:eastAsia="Calibri" w:hAnsiTheme="minorHAnsi" w:cs="Arial"/>
          <w:kern w:val="3"/>
          <w:lang w:eastAsia="zh-CN"/>
        </w:rPr>
        <w:t>Zakon o pravnem varstvu v postopkih javnega naročanja</w:t>
      </w:r>
      <w:r w:rsidRPr="00250434">
        <w:rPr>
          <w:rFonts w:asciiTheme="minorHAnsi" w:eastAsia="Calibri" w:hAnsiTheme="minorHAnsi" w:cs="Arial"/>
          <w:kern w:val="3"/>
          <w:lang w:eastAsia="zh-CN"/>
        </w:rPr>
        <w:fldChar w:fldCharType="end"/>
      </w:r>
      <w:r w:rsidRPr="00250434">
        <w:rPr>
          <w:rFonts w:asciiTheme="minorHAnsi" w:eastAsia="Calibri" w:hAnsiTheme="minorHAnsi" w:cs="Arial"/>
          <w:kern w:val="3"/>
          <w:lang w:eastAsia="zh-CN"/>
        </w:rPr>
        <w:t xml:space="preserve"> </w:t>
      </w:r>
      <w:r w:rsidRPr="00250434">
        <w:rPr>
          <w:rFonts w:asciiTheme="minorHAnsi" w:eastAsia="Calibri" w:hAnsiTheme="minorHAnsi" w:cs="Arial"/>
          <w:color w:val="000000" w:themeColor="text1"/>
          <w:kern w:val="3"/>
          <w:lang w:eastAsia="zh-CN"/>
        </w:rPr>
        <w:t xml:space="preserve">(Uradni list RS, št. 43/11, 60/11 – ZTP-D, 63/13, 90/14 –ZDU – 1I, 60/17 in 72/19; v nadaljevanju: ZPVPJN) ureja pravno varstvo zoper kršitve v postopkih javnega naročanja in pri izvajanju javnih naročil. </w:t>
      </w:r>
    </w:p>
    <w:p w14:paraId="72C9EA6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47324C02"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Pravno varstvo v </w:t>
      </w:r>
      <w:proofErr w:type="spellStart"/>
      <w:r w:rsidRPr="00250434">
        <w:rPr>
          <w:rFonts w:asciiTheme="minorHAnsi" w:eastAsia="Calibri" w:hAnsiTheme="minorHAnsi" w:cs="Arial"/>
          <w:color w:val="000000" w:themeColor="text1"/>
          <w:kern w:val="3"/>
          <w:lang w:eastAsia="zh-CN"/>
        </w:rPr>
        <w:t>predrevizijskem</w:t>
      </w:r>
      <w:proofErr w:type="spellEnd"/>
      <w:r w:rsidRPr="00250434">
        <w:rPr>
          <w:rFonts w:asciiTheme="minorHAnsi" w:eastAsia="Calibri" w:hAnsiTheme="minorHAnsi" w:cs="Arial"/>
          <w:color w:val="000000" w:themeColor="text1"/>
          <w:kern w:val="3"/>
          <w:lang w:eastAsia="zh-CN"/>
        </w:rPr>
        <w:t xml:space="preserve"> in revizijskem postopku se uveljavlja z vložitvijo zahtevka za revizijo:</w:t>
      </w:r>
    </w:p>
    <w:p w14:paraId="6F9AB36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pisno neposredno pri naslovniku ali ,</w:t>
      </w:r>
    </w:p>
    <w:p w14:paraId="1CE26079"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 po pošti priporočeno s povratnico ali </w:t>
      </w:r>
    </w:p>
    <w:p w14:paraId="339BCFC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 z vložitvijo zahtevka na </w:t>
      </w:r>
      <w:r w:rsidRPr="00250434">
        <w:rPr>
          <w:rFonts w:asciiTheme="minorHAnsi" w:eastAsia="Calibri" w:hAnsiTheme="minorHAnsi" w:cs="Arial"/>
          <w:b/>
          <w:color w:val="000000" w:themeColor="text1"/>
          <w:kern w:val="3"/>
          <w:lang w:eastAsia="zh-CN"/>
        </w:rPr>
        <w:t xml:space="preserve">portalu </w:t>
      </w:r>
      <w:proofErr w:type="spellStart"/>
      <w:r w:rsidRPr="00250434">
        <w:rPr>
          <w:rFonts w:asciiTheme="minorHAnsi" w:eastAsia="Calibri" w:hAnsiTheme="minorHAnsi" w:cs="Arial"/>
          <w:b/>
          <w:color w:val="000000" w:themeColor="text1"/>
          <w:kern w:val="3"/>
          <w:lang w:eastAsia="zh-CN"/>
        </w:rPr>
        <w:t>eRevizija</w:t>
      </w:r>
      <w:proofErr w:type="spellEnd"/>
      <w:r w:rsidRPr="00250434">
        <w:rPr>
          <w:rFonts w:asciiTheme="minorHAnsi" w:eastAsia="Calibri" w:hAnsiTheme="minorHAnsi" w:cs="Arial"/>
          <w:b/>
          <w:color w:val="000000" w:themeColor="text1"/>
          <w:kern w:val="3"/>
          <w:lang w:eastAsia="zh-CN"/>
        </w:rPr>
        <w:t xml:space="preserve"> (</w:t>
      </w:r>
      <w:hyperlink r:id="rId35" w:history="1">
        <w:r w:rsidRPr="00250434">
          <w:rPr>
            <w:rFonts w:asciiTheme="minorHAnsi" w:eastAsia="Calibri" w:hAnsiTheme="minorHAnsi" w:cs="Arial"/>
            <w:b/>
            <w:color w:val="000000"/>
            <w:kern w:val="3"/>
            <w:u w:val="single"/>
            <w:lang w:eastAsia="zh-CN"/>
          </w:rPr>
          <w:t>https://www.portalerevizija.si/</w:t>
        </w:r>
      </w:hyperlink>
      <w:r w:rsidRPr="00250434">
        <w:rPr>
          <w:rFonts w:asciiTheme="minorHAnsi" w:eastAsia="Calibri" w:hAnsiTheme="minorHAnsi" w:cs="Arial"/>
          <w:b/>
          <w:color w:val="000000"/>
          <w:kern w:val="3"/>
          <w:lang w:eastAsia="zh-CN"/>
        </w:rPr>
        <w:t>)</w:t>
      </w:r>
      <w:r w:rsidRPr="00250434">
        <w:rPr>
          <w:rFonts w:asciiTheme="minorHAnsi" w:eastAsia="Calibri" w:hAnsiTheme="minorHAnsi" w:cs="Arial"/>
          <w:color w:val="000000" w:themeColor="text1"/>
          <w:kern w:val="3"/>
          <w:lang w:eastAsia="zh-CN"/>
        </w:rPr>
        <w:t xml:space="preserve">, </w:t>
      </w:r>
    </w:p>
    <w:p w14:paraId="7B80077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 v primeru sodnega postopka pa z vložitvijo tožbe pri sodišču. </w:t>
      </w:r>
    </w:p>
    <w:p w14:paraId="79AB8D89"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Dopustnost pravnega varstva ureja ZPVPJN v 5. členu.</w:t>
      </w:r>
    </w:p>
    <w:p w14:paraId="4561C63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2FE192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250434">
        <w:rPr>
          <w:rFonts w:asciiTheme="minorHAnsi" w:eastAsia="Calibri" w:hAnsiTheme="minorHAnsi" w:cs="Arial"/>
          <w:color w:val="000000" w:themeColor="text1"/>
          <w:kern w:val="3"/>
          <w:lang w:eastAsia="zh-CN"/>
        </w:rPr>
        <w:softHyphen/>
        <w:t xml:space="preserve">njena, </w:t>
      </w:r>
      <w:r w:rsidRPr="00250434">
        <w:rPr>
          <w:rFonts w:asciiTheme="minorHAnsi" w:eastAsia="Calibri" w:hAnsiTheme="minorHAnsi" w:cs="Arial"/>
          <w:b/>
          <w:color w:val="000000" w:themeColor="text1"/>
          <w:kern w:val="3"/>
          <w:lang w:eastAsia="zh-CN"/>
        </w:rPr>
        <w:t>se šteje, da taka oseba ni izkazala interesa za dodelitev javnega naročila</w:t>
      </w:r>
      <w:r w:rsidRPr="00250434">
        <w:rPr>
          <w:rFonts w:asciiTheme="minorHAnsi" w:eastAsia="Calibri" w:hAnsiTheme="minorHAnsi" w:cs="Arial"/>
          <w:color w:val="000000" w:themeColor="text1"/>
          <w:kern w:val="3"/>
          <w:lang w:eastAsia="zh-CN"/>
        </w:rPr>
        <w:t>.</w:t>
      </w:r>
    </w:p>
    <w:p w14:paraId="7917B99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1E37E08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Zahtevo za pravno varstvo lahko vloži aktivno legitimirana oseba, kot jo določa 14. člen ZPVPJN.  </w:t>
      </w:r>
    </w:p>
    <w:p w14:paraId="60AE3D17" w14:textId="77777777" w:rsidR="00250434" w:rsidRPr="00250434" w:rsidRDefault="00250434" w:rsidP="00250434">
      <w:pPr>
        <w:spacing w:after="200"/>
        <w:jc w:val="both"/>
        <w:rPr>
          <w:rFonts w:asciiTheme="minorHAnsi" w:eastAsia="Calibri" w:hAnsiTheme="minorHAnsi"/>
          <w:color w:val="000000"/>
        </w:rPr>
      </w:pPr>
      <w:r w:rsidRPr="00250434">
        <w:rPr>
          <w:rFonts w:asciiTheme="minorHAnsi" w:eastAsia="Calibri" w:hAnsiTheme="minorHAnsi" w:cs="Arial"/>
          <w:bCs/>
          <w:color w:val="000000" w:themeColor="text1"/>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250434">
        <w:rPr>
          <w:rFonts w:asciiTheme="minorHAnsi" w:eastAsia="Calibri" w:hAnsiTheme="minorHAnsi"/>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176A7A38"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6ADF682B"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17AC31C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mora biti obrazložen. Vlagatelj mora vložiti zahtevek za revizijo pri naročniku oz. na portalu </w:t>
      </w:r>
      <w:proofErr w:type="spellStart"/>
      <w:r w:rsidRPr="00250434">
        <w:rPr>
          <w:rFonts w:asciiTheme="minorHAnsi" w:eastAsia="Calibri" w:hAnsiTheme="minorHAnsi" w:cs="Arial"/>
          <w:color w:val="000000" w:themeColor="text1"/>
          <w:kern w:val="3"/>
          <w:lang w:eastAsia="zh-CN"/>
        </w:rPr>
        <w:t>eRevizija</w:t>
      </w:r>
      <w:proofErr w:type="spellEnd"/>
      <w:r w:rsidRPr="00250434">
        <w:rPr>
          <w:rFonts w:asciiTheme="minorHAnsi" w:eastAsia="Calibri" w:hAnsiTheme="minorHAnsi" w:cs="Arial"/>
          <w:color w:val="000000" w:themeColor="text1"/>
          <w:kern w:val="3"/>
          <w:lang w:eastAsia="zh-CN"/>
        </w:rPr>
        <w:t xml:space="preserve">, kopijo revizijskega zahtevka pa mora poslati na Ministrstvo za javno upravo (razen v primeru, ko odda zahtevek na </w:t>
      </w:r>
      <w:proofErr w:type="spellStart"/>
      <w:r w:rsidRPr="00250434">
        <w:rPr>
          <w:rFonts w:asciiTheme="minorHAnsi" w:eastAsia="Calibri" w:hAnsiTheme="minorHAnsi" w:cs="Arial"/>
          <w:color w:val="000000" w:themeColor="text1"/>
          <w:kern w:val="3"/>
          <w:lang w:eastAsia="zh-CN"/>
        </w:rPr>
        <w:t>eRevizija</w:t>
      </w:r>
      <w:proofErr w:type="spellEnd"/>
      <w:r w:rsidRPr="00250434">
        <w:rPr>
          <w:rFonts w:asciiTheme="minorHAnsi" w:eastAsia="Calibri" w:hAnsiTheme="minorHAnsi" w:cs="Arial"/>
          <w:color w:val="000000" w:themeColor="text1"/>
          <w:kern w:val="3"/>
          <w:lang w:eastAsia="zh-CN"/>
        </w:rPr>
        <w:t xml:space="preserve">). Zahtevek za revizijo je treba vročiti po pošti priporočeno s povratnico ali v elektronski obliki, če je overjen s kvalificiranim potrdilom (odvisno od načina vložitve). </w:t>
      </w:r>
    </w:p>
    <w:p w14:paraId="43FF932A"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Zahtevek za revizijo mora biti sestavljen v skladu z določili 15. člena ZPVPJN. </w:t>
      </w:r>
    </w:p>
    <w:p w14:paraId="3EBD783E"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mora v zahtevku navesti očitane kršitve ter dejstva in dokaze, s katerimi se kršitve dokazujejo. </w:t>
      </w:r>
    </w:p>
    <w:p w14:paraId="05BAAF0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Kadar zahtevek za revizijo ne prestane </w:t>
      </w:r>
      <w:r w:rsidRPr="00250434">
        <w:rPr>
          <w:rFonts w:asciiTheme="minorHAnsi" w:eastAsia="Calibri" w:hAnsiTheme="minorHAnsi" w:cs="Arial"/>
          <w:b/>
          <w:bCs/>
          <w:color w:val="000000" w:themeColor="text1"/>
          <w:kern w:val="3"/>
          <w:lang w:eastAsia="zh-CN"/>
        </w:rPr>
        <w:t>predhodnega preizkusa iz 26. člena ZPVPJN</w:t>
      </w:r>
      <w:r w:rsidRPr="00250434">
        <w:rPr>
          <w:rFonts w:asciiTheme="minorHAnsi" w:eastAsia="Calibri" w:hAnsiTheme="minorHAnsi" w:cs="Arial"/>
          <w:color w:val="000000" w:themeColor="text1"/>
          <w:kern w:val="3"/>
          <w:lang w:eastAsia="zh-CN"/>
        </w:rPr>
        <w:t xml:space="preserve">, naročnik zahtevek za revizijo </w:t>
      </w:r>
      <w:r w:rsidRPr="00250434">
        <w:rPr>
          <w:rFonts w:asciiTheme="minorHAnsi" w:eastAsia="Calibri" w:hAnsiTheme="minorHAnsi" w:cs="Arial"/>
          <w:color w:val="000000" w:themeColor="text1"/>
          <w:kern w:val="3"/>
          <w:u w:val="single"/>
          <w:lang w:eastAsia="zh-CN"/>
        </w:rPr>
        <w:t>zavrže</w:t>
      </w:r>
      <w:r w:rsidRPr="00250434">
        <w:rPr>
          <w:rFonts w:asciiTheme="minorHAnsi" w:eastAsia="Calibri" w:hAnsiTheme="minorHAnsi" w:cs="Arial"/>
          <w:color w:val="000000" w:themeColor="text1"/>
          <w:kern w:val="3"/>
          <w:lang w:eastAsia="zh-CN"/>
        </w:rPr>
        <w:t xml:space="preserve">. V nasprotnem primeru naročnik očitke iz zahtevka za revizijo </w:t>
      </w:r>
      <w:r w:rsidRPr="00250434">
        <w:rPr>
          <w:rFonts w:asciiTheme="minorHAnsi" w:eastAsia="Calibri" w:hAnsiTheme="minorHAnsi" w:cs="Arial"/>
          <w:b/>
          <w:bCs/>
          <w:color w:val="000000" w:themeColor="text1"/>
          <w:kern w:val="3"/>
          <w:lang w:eastAsia="zh-CN"/>
        </w:rPr>
        <w:t>obravnava vsebinsko in zahtevek za revizijo zavrne ali mu ugodi</w:t>
      </w:r>
      <w:r w:rsidRPr="00250434">
        <w:rPr>
          <w:rFonts w:asciiTheme="minorHAnsi" w:eastAsia="Calibri" w:hAnsiTheme="minorHAnsi" w:cs="Arial"/>
          <w:color w:val="000000" w:themeColor="text1"/>
          <w:kern w:val="3"/>
          <w:lang w:eastAsia="zh-CN"/>
        </w:rPr>
        <w:t xml:space="preserve">. Predhodni preizkus mora naročnik izvesti v treh delovnih dneh, odločitev o zahtevku za revizijo pa mora sprejeti v </w:t>
      </w:r>
      <w:r w:rsidRPr="00250434">
        <w:rPr>
          <w:rFonts w:asciiTheme="minorHAnsi" w:eastAsia="Calibri" w:hAnsiTheme="minorHAnsi" w:cs="Arial"/>
          <w:color w:val="000000" w:themeColor="text1"/>
          <w:kern w:val="3"/>
          <w:u w:val="single"/>
          <w:lang w:eastAsia="zh-CN"/>
        </w:rPr>
        <w:t>osmih delovnih dneh</w:t>
      </w:r>
      <w:r w:rsidRPr="00250434">
        <w:rPr>
          <w:rFonts w:asciiTheme="minorHAnsi" w:eastAsia="Calibri" w:hAnsiTheme="minorHAnsi" w:cs="Arial"/>
          <w:color w:val="000000" w:themeColor="text1"/>
          <w:kern w:val="3"/>
          <w:lang w:eastAsia="zh-CN"/>
        </w:rPr>
        <w:t xml:space="preserve"> od prejema popolnega zahtevka za revizijo oziroma v osmih dneh od poteka roka, ki ga ima za </w:t>
      </w:r>
      <w:proofErr w:type="spellStart"/>
      <w:r w:rsidRPr="00250434">
        <w:rPr>
          <w:rFonts w:asciiTheme="minorHAnsi" w:eastAsia="Calibri" w:hAnsiTheme="minorHAnsi" w:cs="Arial"/>
          <w:color w:val="000000" w:themeColor="text1"/>
          <w:kern w:val="3"/>
          <w:lang w:eastAsia="zh-CN"/>
        </w:rPr>
        <w:t>izjasnitev</w:t>
      </w:r>
      <w:proofErr w:type="spellEnd"/>
      <w:r w:rsidRPr="00250434">
        <w:rPr>
          <w:rFonts w:asciiTheme="minorHAnsi" w:eastAsia="Calibri" w:hAnsiTheme="minorHAnsi" w:cs="Arial"/>
          <w:color w:val="000000" w:themeColor="text1"/>
          <w:kern w:val="3"/>
          <w:lang w:eastAsia="zh-CN"/>
        </w:rPr>
        <w:t xml:space="preserve"> glede zahtevka za revizijo izbrani ponudnik. V skladu s tretjim odstavkom 3. člena ZPVPJN se namreč </w:t>
      </w:r>
      <w:r w:rsidRPr="00250434">
        <w:rPr>
          <w:rFonts w:asciiTheme="minorHAnsi" w:eastAsia="Calibri" w:hAnsiTheme="minorHAnsi" w:cs="Arial"/>
          <w:b/>
          <w:bCs/>
          <w:color w:val="000000" w:themeColor="text1"/>
          <w:kern w:val="3"/>
          <w:lang w:eastAsia="zh-CN"/>
        </w:rPr>
        <w:t>postopkov pravnega varstva lahko udeležuje tudi izbrani ponudnik</w:t>
      </w:r>
      <w:r w:rsidRPr="00250434">
        <w:rPr>
          <w:rFonts w:asciiTheme="minorHAnsi" w:eastAsia="Calibri" w:hAnsiTheme="minorHAnsi" w:cs="Arial"/>
          <w:color w:val="000000" w:themeColor="text1"/>
          <w:kern w:val="3"/>
          <w:lang w:eastAsia="zh-CN"/>
        </w:rPr>
        <w:t xml:space="preserve">. </w:t>
      </w:r>
    </w:p>
    <w:p w14:paraId="65D9647A"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FF07A5B"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 primeru, da naročnik zahtevek za revizijo </w:t>
      </w:r>
      <w:r w:rsidRPr="00250434">
        <w:rPr>
          <w:rFonts w:asciiTheme="minorHAnsi" w:eastAsia="Calibri" w:hAnsiTheme="minorHAnsi" w:cs="Arial"/>
          <w:color w:val="000000" w:themeColor="text1"/>
          <w:kern w:val="3"/>
          <w:u w:val="single"/>
          <w:lang w:eastAsia="zh-CN"/>
        </w:rPr>
        <w:t>zavrne</w:t>
      </w:r>
      <w:r w:rsidRPr="00250434">
        <w:rPr>
          <w:rFonts w:asciiTheme="minorHAnsi" w:eastAsia="Calibri" w:hAnsiTheme="minorHAnsi" w:cs="Arial"/>
          <w:color w:val="000000" w:themeColor="text1"/>
          <w:kern w:val="3"/>
          <w:lang w:eastAsia="zh-CN"/>
        </w:rPr>
        <w:t xml:space="preserve">, se </w:t>
      </w:r>
      <w:r w:rsidRPr="00250434">
        <w:rPr>
          <w:rFonts w:asciiTheme="minorHAnsi" w:eastAsia="Calibri" w:hAnsiTheme="minorHAnsi" w:cs="Arial"/>
          <w:b/>
          <w:bCs/>
          <w:color w:val="000000" w:themeColor="text1"/>
          <w:kern w:val="3"/>
          <w:lang w:eastAsia="zh-CN"/>
        </w:rPr>
        <w:t>postopek pravnega varstva avtomatično nadaljuje pred Državno revizijsko komisijo</w:t>
      </w:r>
      <w:r w:rsidRPr="00250434">
        <w:rPr>
          <w:rFonts w:asciiTheme="minorHAnsi" w:eastAsia="Calibri" w:hAnsiTheme="minorHAnsi" w:cs="Arial"/>
          <w:color w:val="000000" w:themeColor="text1"/>
          <w:kern w:val="3"/>
          <w:lang w:eastAsia="zh-CN"/>
        </w:rPr>
        <w:t xml:space="preserve">, vlagatelj pa lahko v skladu z 18. členom ZPVPJN svoj zahtevek umakne. </w:t>
      </w:r>
    </w:p>
    <w:p w14:paraId="2792CD53"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b/>
          <w:bCs/>
          <w:color w:val="000000" w:themeColor="text1"/>
          <w:kern w:val="3"/>
          <w:lang w:eastAsia="zh-CN"/>
        </w:rPr>
        <w:t xml:space="preserve">Pritožba </w:t>
      </w:r>
      <w:r w:rsidRPr="00250434">
        <w:rPr>
          <w:rFonts w:asciiTheme="minorHAnsi" w:eastAsia="Calibri" w:hAnsiTheme="minorHAnsi" w:cs="Arial"/>
          <w:color w:val="000000" w:themeColor="text1"/>
          <w:kern w:val="3"/>
          <w:lang w:eastAsia="zh-CN"/>
        </w:rPr>
        <w:t xml:space="preserve">je dopustna zoper naročnikovo odločitev o zavrženju zahtevka za revizijo ali zoper njegovo odločitev o stroških v </w:t>
      </w:r>
      <w:proofErr w:type="spellStart"/>
      <w:r w:rsidRPr="00250434">
        <w:rPr>
          <w:rFonts w:asciiTheme="minorHAnsi" w:eastAsia="Calibri" w:hAnsiTheme="minorHAnsi" w:cs="Arial"/>
          <w:color w:val="000000" w:themeColor="text1"/>
          <w:kern w:val="3"/>
          <w:lang w:eastAsia="zh-CN"/>
        </w:rPr>
        <w:t>predrevizijskem</w:t>
      </w:r>
      <w:proofErr w:type="spellEnd"/>
      <w:r w:rsidRPr="00250434">
        <w:rPr>
          <w:rFonts w:asciiTheme="minorHAnsi" w:eastAsia="Calibri" w:hAnsiTheme="minorHAnsi" w:cs="Arial"/>
          <w:color w:val="000000" w:themeColor="text1"/>
          <w:kern w:val="3"/>
          <w:lang w:eastAsia="zh-CN"/>
        </w:rPr>
        <w:t xml:space="preserve"> postopku. Postopek pritožbe ureja šesto poglavje ZPVPJN. </w:t>
      </w:r>
    </w:p>
    <w:p w14:paraId="45DBC1F1"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Uveljavljanje ničnosti natančneje ureja peto poglavje ZPVPJN.</w:t>
      </w:r>
    </w:p>
    <w:p w14:paraId="1AAC1DC2"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7FE61D5" w14:textId="77777777" w:rsidR="00250434" w:rsidRPr="00250434" w:rsidRDefault="00250434" w:rsidP="00250434">
      <w:pPr>
        <w:suppressAutoHyphens/>
        <w:autoSpaceDN w:val="0"/>
        <w:ind w:right="6"/>
        <w:jc w:val="both"/>
        <w:textAlignment w:val="baseline"/>
        <w:rPr>
          <w:rFonts w:asciiTheme="minorHAnsi" w:eastAsia="Calibri" w:hAnsiTheme="minorHAnsi" w:cs="Arial"/>
          <w:bCs/>
          <w:color w:val="000000" w:themeColor="text1"/>
          <w:kern w:val="3"/>
          <w:u w:val="single"/>
          <w:lang w:eastAsia="zh-CN"/>
        </w:rPr>
      </w:pPr>
      <w:r w:rsidRPr="00250434">
        <w:rPr>
          <w:rFonts w:asciiTheme="minorHAnsi" w:eastAsia="Calibri" w:hAnsiTheme="minorHAnsi" w:cs="Arial"/>
          <w:bCs/>
          <w:color w:val="000000" w:themeColor="text1"/>
          <w:kern w:val="3"/>
          <w:u w:val="single"/>
          <w:lang w:eastAsia="zh-CN"/>
        </w:rPr>
        <w:t xml:space="preserve">2. Taksa za </w:t>
      </w:r>
      <w:proofErr w:type="spellStart"/>
      <w:r w:rsidRPr="00250434">
        <w:rPr>
          <w:rFonts w:asciiTheme="minorHAnsi" w:eastAsia="Calibri" w:hAnsiTheme="minorHAnsi" w:cs="Arial"/>
          <w:bCs/>
          <w:color w:val="000000" w:themeColor="text1"/>
          <w:kern w:val="3"/>
          <w:u w:val="single"/>
          <w:lang w:eastAsia="zh-CN"/>
        </w:rPr>
        <w:t>predrevizijski</w:t>
      </w:r>
      <w:proofErr w:type="spellEnd"/>
      <w:r w:rsidRPr="00250434">
        <w:rPr>
          <w:rFonts w:asciiTheme="minorHAnsi" w:eastAsia="Calibri" w:hAnsiTheme="minorHAnsi" w:cs="Arial"/>
          <w:bCs/>
          <w:color w:val="000000" w:themeColor="text1"/>
          <w:kern w:val="3"/>
          <w:u w:val="single"/>
          <w:lang w:eastAsia="zh-CN"/>
        </w:rPr>
        <w:t xml:space="preserve"> in revizijski postopek </w:t>
      </w:r>
    </w:p>
    <w:p w14:paraId="54FC17B9"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Vlagatelj </w:t>
      </w:r>
      <w:r w:rsidRPr="00250434">
        <w:rPr>
          <w:rFonts w:asciiTheme="minorHAnsi" w:eastAsia="Calibri" w:hAnsiTheme="minorHAnsi" w:cs="Arial"/>
          <w:b/>
          <w:bCs/>
          <w:color w:val="000000" w:themeColor="text1"/>
          <w:kern w:val="3"/>
          <w:lang w:eastAsia="zh-CN"/>
        </w:rPr>
        <w:t>plača takso</w:t>
      </w:r>
      <w:r w:rsidRPr="00250434">
        <w:rPr>
          <w:rFonts w:asciiTheme="minorHAnsi" w:eastAsia="Calibri" w:hAnsiTheme="minorHAnsi" w:cs="Arial"/>
          <w:color w:val="000000" w:themeColor="text1"/>
          <w:kern w:val="3"/>
          <w:lang w:eastAsia="zh-CN"/>
        </w:rPr>
        <w:t xml:space="preserve"> za </w:t>
      </w:r>
      <w:proofErr w:type="spellStart"/>
      <w:r w:rsidRPr="00250434">
        <w:rPr>
          <w:rFonts w:asciiTheme="minorHAnsi" w:eastAsia="Calibri" w:hAnsiTheme="minorHAnsi" w:cs="Arial"/>
          <w:color w:val="000000" w:themeColor="text1"/>
          <w:kern w:val="3"/>
          <w:lang w:eastAsia="zh-CN"/>
        </w:rPr>
        <w:t>predrevizijski</w:t>
      </w:r>
      <w:proofErr w:type="spellEnd"/>
      <w:r w:rsidRPr="00250434">
        <w:rPr>
          <w:rFonts w:asciiTheme="minorHAnsi" w:eastAsia="Calibri" w:hAnsiTheme="minorHAnsi" w:cs="Arial"/>
          <w:color w:val="000000" w:themeColor="text1"/>
          <w:kern w:val="3"/>
          <w:lang w:eastAsia="zh-CN"/>
        </w:rPr>
        <w:t xml:space="preserve"> in revizijski postopek </w:t>
      </w:r>
      <w:r w:rsidRPr="00250434">
        <w:rPr>
          <w:rFonts w:asciiTheme="minorHAnsi" w:eastAsia="Calibri" w:hAnsiTheme="minorHAnsi" w:cs="Arial"/>
          <w:b/>
          <w:bCs/>
          <w:color w:val="000000" w:themeColor="text1"/>
          <w:kern w:val="3"/>
          <w:lang w:eastAsia="zh-CN"/>
        </w:rPr>
        <w:t>le enkrat</w:t>
      </w:r>
      <w:r w:rsidRPr="00250434">
        <w:rPr>
          <w:rFonts w:asciiTheme="minorHAnsi" w:eastAsia="Calibri" w:hAnsiTheme="minorHAnsi" w:cs="Arial"/>
          <w:color w:val="000000" w:themeColor="text1"/>
          <w:kern w:val="3"/>
          <w:lang w:eastAsia="zh-CN"/>
        </w:rPr>
        <w:t xml:space="preserve">, in sicer pred vložitvijo zahtevka za revizijo pri naročniku. Višino takse določa 71. člen ZPVPJN. </w:t>
      </w:r>
    </w:p>
    <w:p w14:paraId="6626EAE6"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7E0E5976" w14:textId="77777777" w:rsidR="00250434" w:rsidRPr="00250434" w:rsidRDefault="00250434" w:rsidP="00250434">
      <w:pPr>
        <w:suppressAutoHyphens/>
        <w:autoSpaceDN w:val="0"/>
        <w:ind w:right="6"/>
        <w:jc w:val="both"/>
        <w:textAlignment w:val="baseline"/>
        <w:rPr>
          <w:rFonts w:asciiTheme="minorHAnsi" w:eastAsia="Calibri" w:hAnsiTheme="minorHAnsi" w:cs="Arial"/>
          <w:b/>
          <w:color w:val="000000" w:themeColor="text1"/>
          <w:kern w:val="3"/>
          <w:lang w:eastAsia="zh-CN"/>
        </w:rPr>
      </w:pPr>
      <w:r w:rsidRPr="00250434">
        <w:rPr>
          <w:rFonts w:asciiTheme="minorHAnsi" w:eastAsia="Calibri" w:hAnsiTheme="minorHAnsi" w:cs="Arial"/>
          <w:color w:val="000000" w:themeColor="text1"/>
          <w:kern w:val="3"/>
          <w:lang w:eastAsia="zh-CN"/>
        </w:rPr>
        <w:t xml:space="preserve">Taksa za vložitev zahtevka za revizijo, ki se nanaša na vsebino objave, povabilo k oddaji ponudb ali dokumentacijo v zvezi z oddajo javnega naročila </w:t>
      </w:r>
      <w:r w:rsidRPr="00250434">
        <w:rPr>
          <w:rFonts w:asciiTheme="minorHAnsi" w:eastAsia="Calibri" w:hAnsiTheme="minorHAnsi" w:cs="Arial"/>
          <w:b/>
          <w:color w:val="000000" w:themeColor="text1"/>
          <w:kern w:val="3"/>
          <w:lang w:eastAsia="zh-CN"/>
        </w:rPr>
        <w:t xml:space="preserve">v odprtem postopku </w:t>
      </w:r>
      <w:r w:rsidRPr="00250434">
        <w:rPr>
          <w:rFonts w:asciiTheme="minorHAnsi" w:eastAsia="Calibri" w:hAnsiTheme="minorHAnsi" w:cs="Arial"/>
          <w:color w:val="000000" w:themeColor="text1"/>
          <w:kern w:val="3"/>
          <w:lang w:eastAsia="zh-CN"/>
        </w:rPr>
        <w:t xml:space="preserve">znaša </w:t>
      </w:r>
      <w:r w:rsidRPr="00250434">
        <w:rPr>
          <w:rFonts w:asciiTheme="minorHAnsi" w:eastAsia="Calibri" w:hAnsiTheme="minorHAnsi" w:cs="Arial"/>
          <w:b/>
          <w:color w:val="000000" w:themeColor="text1"/>
          <w:kern w:val="3"/>
          <w:lang w:eastAsia="zh-CN"/>
        </w:rPr>
        <w:t>4.000,00 EUR.</w:t>
      </w:r>
    </w:p>
    <w:p w14:paraId="078AF0E4"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78481964"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 xml:space="preserve">Upoštevajoč Pravilnik o podračunih ter načinu plačevanja obveznih dajatev in drugih javnofinančnih prihodkov (Uradni list RS, št. 103/2010 s spremembami) so </w:t>
      </w:r>
      <w:r w:rsidRPr="00250434">
        <w:rPr>
          <w:rFonts w:asciiTheme="minorHAnsi" w:eastAsia="Calibri" w:hAnsiTheme="minorHAnsi" w:cs="Arial"/>
          <w:b/>
          <w:bCs/>
          <w:color w:val="000000" w:themeColor="text1"/>
          <w:kern w:val="3"/>
          <w:lang w:eastAsia="zh-CN"/>
        </w:rPr>
        <w:t xml:space="preserve">potrebni podatki za plačilo takse za </w:t>
      </w:r>
      <w:proofErr w:type="spellStart"/>
      <w:r w:rsidRPr="00250434">
        <w:rPr>
          <w:rFonts w:asciiTheme="minorHAnsi" w:eastAsia="Calibri" w:hAnsiTheme="minorHAnsi" w:cs="Arial"/>
          <w:b/>
          <w:bCs/>
          <w:color w:val="000000" w:themeColor="text1"/>
          <w:kern w:val="3"/>
          <w:lang w:eastAsia="zh-CN"/>
        </w:rPr>
        <w:t>predrevizijski</w:t>
      </w:r>
      <w:proofErr w:type="spellEnd"/>
      <w:r w:rsidRPr="00250434">
        <w:rPr>
          <w:rFonts w:asciiTheme="minorHAnsi" w:eastAsia="Calibri" w:hAnsiTheme="minorHAnsi" w:cs="Arial"/>
          <w:b/>
          <w:bCs/>
          <w:color w:val="000000" w:themeColor="text1"/>
          <w:kern w:val="3"/>
          <w:lang w:eastAsia="zh-CN"/>
        </w:rPr>
        <w:t xml:space="preserve"> in revizijski postopek</w:t>
      </w:r>
      <w:r w:rsidRPr="00250434">
        <w:rPr>
          <w:rFonts w:asciiTheme="minorHAnsi" w:eastAsia="Calibri" w:hAnsiTheme="minorHAnsi" w:cs="Arial"/>
          <w:color w:val="000000" w:themeColor="text1"/>
          <w:kern w:val="3"/>
          <w:lang w:eastAsia="zh-CN"/>
        </w:rPr>
        <w:t xml:space="preserve"> sledeči:</w:t>
      </w:r>
    </w:p>
    <w:p w14:paraId="010304D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6BDE9615"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Transakcijski račun:</w:t>
      </w:r>
      <w:r w:rsidRPr="00250434">
        <w:rPr>
          <w:rFonts w:asciiTheme="minorHAnsi" w:eastAsia="Calibri" w:hAnsiTheme="minorHAnsi" w:cs="Arial"/>
          <w:color w:val="000000" w:themeColor="text1"/>
          <w:kern w:val="3"/>
          <w:lang w:eastAsia="zh-CN"/>
        </w:rPr>
        <w:tab/>
        <w:t>SI56 0110 0100 0358 802</w:t>
      </w:r>
    </w:p>
    <w:p w14:paraId="553090E0"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Odprt pri:</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Banka Slovenije, Slovenska 35, 1505 Ljubljana, Slovenija</w:t>
      </w:r>
    </w:p>
    <w:p w14:paraId="4332C04F"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SWIFT KODA: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BS LJ SI 2X</w:t>
      </w:r>
    </w:p>
    <w:p w14:paraId="0D0875DD"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IBAN:</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SI56011001000358802</w:t>
      </w:r>
    </w:p>
    <w:p w14:paraId="189E46A0"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Referenca:</w:t>
      </w:r>
      <w:r w:rsidRPr="00250434">
        <w:rPr>
          <w:rFonts w:asciiTheme="minorHAnsi" w:eastAsia="Calibri" w:hAnsiTheme="minorHAnsi" w:cs="Arial"/>
          <w:color w:val="000000" w:themeColor="text1"/>
          <w:kern w:val="3"/>
          <w:lang w:eastAsia="zh-CN"/>
        </w:rPr>
        <w:tab/>
      </w:r>
      <w:r w:rsidRPr="00250434">
        <w:rPr>
          <w:rFonts w:asciiTheme="minorHAnsi" w:eastAsia="Calibri" w:hAnsiTheme="minorHAnsi" w:cs="Arial"/>
          <w:color w:val="000000" w:themeColor="text1"/>
          <w:kern w:val="3"/>
          <w:lang w:eastAsia="zh-CN"/>
        </w:rPr>
        <w:tab/>
        <w:t>11 16110-7111290-XXXXXXLL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0B082977"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p>
    <w:p w14:paraId="532B7CB1" w14:textId="77777777" w:rsidR="00250434" w:rsidRPr="00250434" w:rsidRDefault="00250434" w:rsidP="00250434">
      <w:pPr>
        <w:suppressAutoHyphens/>
        <w:autoSpaceDN w:val="0"/>
        <w:ind w:right="6"/>
        <w:jc w:val="both"/>
        <w:textAlignment w:val="baseline"/>
        <w:rPr>
          <w:rFonts w:asciiTheme="minorHAnsi" w:eastAsia="Calibri" w:hAnsiTheme="minorHAnsi" w:cs="Arial"/>
          <w:color w:val="000000" w:themeColor="text1"/>
          <w:kern w:val="3"/>
          <w:lang w:eastAsia="zh-CN"/>
        </w:rPr>
      </w:pPr>
      <w:r w:rsidRPr="00250434">
        <w:rPr>
          <w:rFonts w:asciiTheme="minorHAnsi" w:eastAsia="Calibri" w:hAnsiTheme="minorHAnsi" w:cs="Arial"/>
          <w:color w:val="000000" w:themeColor="text1"/>
          <w:kern w:val="3"/>
          <w:lang w:eastAsia="zh-CN"/>
        </w:rPr>
        <w:t>Še več informacij o taksi za postopek revizije oddaje javnega naročila je dostopnih na spletnem naslovu:</w:t>
      </w:r>
    </w:p>
    <w:p w14:paraId="465B708F" w14:textId="77777777" w:rsidR="00250434" w:rsidRPr="00250434" w:rsidRDefault="00863E2A" w:rsidP="00250434">
      <w:pPr>
        <w:suppressAutoHyphens/>
        <w:autoSpaceDN w:val="0"/>
        <w:ind w:right="6"/>
        <w:jc w:val="both"/>
        <w:textAlignment w:val="baseline"/>
        <w:rPr>
          <w:rFonts w:asciiTheme="minorHAnsi" w:eastAsia="Calibri" w:hAnsiTheme="minorHAnsi" w:cs="Arial"/>
          <w:kern w:val="3"/>
          <w:u w:val="single"/>
          <w:lang w:eastAsia="zh-CN"/>
        </w:rPr>
      </w:pPr>
      <w:hyperlink r:id="rId36" w:history="1">
        <w:r w:rsidR="00250434" w:rsidRPr="00250434">
          <w:rPr>
            <w:rFonts w:asciiTheme="minorHAnsi" w:eastAsia="Calibri" w:hAnsiTheme="minorHAnsi" w:cs="Arial"/>
            <w:kern w:val="3"/>
            <w:u w:val="single"/>
            <w:lang w:eastAsia="zh-CN"/>
          </w:rPr>
          <w:t>http://www.djn.mju.gov.si/sistem-javnega-narocanja/pravno-varstvo</w:t>
        </w:r>
      </w:hyperlink>
    </w:p>
    <w:p w14:paraId="3CFA0B1F" w14:textId="77777777" w:rsidR="00A44404" w:rsidRDefault="00A44404" w:rsidP="008D5DE4">
      <w:pPr>
        <w:suppressAutoHyphens/>
        <w:autoSpaceDN w:val="0"/>
        <w:ind w:right="6"/>
        <w:jc w:val="both"/>
        <w:textAlignment w:val="baseline"/>
        <w:rPr>
          <w:rStyle w:val="Hiperpovezava"/>
          <w:rFonts w:eastAsia="Calibri" w:cs="Arial"/>
          <w:color w:val="auto"/>
          <w:kern w:val="3"/>
          <w:sz w:val="23"/>
          <w:szCs w:val="23"/>
          <w:lang w:eastAsia="zh-CN"/>
        </w:rPr>
      </w:pPr>
    </w:p>
    <w:p w14:paraId="5F8970B0" w14:textId="77777777" w:rsidR="00397424" w:rsidRPr="009355A3" w:rsidRDefault="00397424" w:rsidP="004B5C48">
      <w:pPr>
        <w:pStyle w:val="Naslov1"/>
        <w:framePr w:wrap="around"/>
        <w:rPr>
          <w:rFonts w:eastAsia="Calibri"/>
        </w:rPr>
      </w:pPr>
      <w:bookmarkStart w:id="155" w:name="_Toc451354706"/>
      <w:bookmarkStart w:id="156" w:name="_Toc876817"/>
      <w:r w:rsidRPr="009355A3">
        <w:rPr>
          <w:rFonts w:eastAsia="Calibri"/>
        </w:rPr>
        <w:t>PROTIKORUPCIJSKO OBVESTILO</w:t>
      </w:r>
      <w:bookmarkEnd w:id="155"/>
      <w:bookmarkEnd w:id="156"/>
    </w:p>
    <w:p w14:paraId="36B4F444" w14:textId="77777777" w:rsidR="00AF1C53" w:rsidRPr="001136A4" w:rsidRDefault="00AF1C53" w:rsidP="00AF1C53">
      <w:pPr>
        <w:rPr>
          <w:lang w:eastAsia="zh-CN"/>
        </w:rPr>
      </w:pPr>
    </w:p>
    <w:p w14:paraId="570BB6DC" w14:textId="77777777" w:rsidR="00AF1C53" w:rsidRDefault="00AF1C53" w:rsidP="00AF1C53">
      <w:pPr>
        <w:rPr>
          <w:lang w:eastAsia="zh-CN"/>
        </w:rPr>
      </w:pPr>
    </w:p>
    <w:p w14:paraId="7772EDCF" w14:textId="77777777" w:rsidR="00062891" w:rsidRPr="001136A4" w:rsidRDefault="00062891" w:rsidP="00AF1C53">
      <w:pPr>
        <w:rPr>
          <w:lang w:eastAsia="zh-CN"/>
        </w:rPr>
      </w:pPr>
    </w:p>
    <w:p w14:paraId="0F1A20E1" w14:textId="77777777" w:rsidR="00507112" w:rsidRP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786C02D2" w14:textId="77777777" w:rsidR="00507112" w:rsidRP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p>
    <w:p w14:paraId="62B51D23" w14:textId="77777777" w:rsidR="00507112" w:rsidRPr="00507112" w:rsidRDefault="00507112" w:rsidP="00507112">
      <w:pPr>
        <w:keepLines/>
        <w:widowControl w:val="0"/>
        <w:tabs>
          <w:tab w:val="left" w:pos="2155"/>
        </w:tabs>
        <w:suppressAutoHyphens/>
        <w:autoSpaceDN w:val="0"/>
        <w:ind w:right="6"/>
        <w:jc w:val="both"/>
        <w:textAlignment w:val="baseline"/>
        <w:rPr>
          <w:rFonts w:eastAsia="Calibri" w:cs="Arial"/>
          <w:color w:val="000000" w:themeColor="text1"/>
          <w:kern w:val="3"/>
          <w:lang w:eastAsia="zh-CN"/>
        </w:rPr>
      </w:pPr>
      <w:r w:rsidRPr="00507112">
        <w:rPr>
          <w:rFonts w:eastAsia="Calibri" w:cs="Arial"/>
          <w:color w:val="000000" w:themeColor="text1"/>
          <w:kern w:val="3"/>
          <w:lang w:eastAsia="zh-CN"/>
        </w:rPr>
        <w:t>V času od izbire ponudbe do pričetka veljavnosti pogodbe, ponudnik ne sme pričenjati dejanj, ki bi lahko povzročila, da pogodba ne bi pričela veljati ali ne bi bila izpolnjena.</w:t>
      </w:r>
    </w:p>
    <w:p w14:paraId="7A0414B4" w14:textId="291ED6EB" w:rsidR="00221739" w:rsidRDefault="002E088F" w:rsidP="004C6906">
      <w:pPr>
        <w:rPr>
          <w:rFonts w:eastAsia="Calibri"/>
          <w:sz w:val="23"/>
          <w:szCs w:val="23"/>
          <w:lang w:eastAsia="zh-CN"/>
        </w:rPr>
      </w:pPr>
      <w:r>
        <w:rPr>
          <w:rFonts w:eastAsia="Calibri"/>
          <w:sz w:val="23"/>
          <w:szCs w:val="23"/>
          <w:lang w:eastAsia="zh-CN"/>
        </w:rPr>
        <w:t xml:space="preserve">  </w:t>
      </w:r>
    </w:p>
    <w:p w14:paraId="099B320F" w14:textId="77777777" w:rsidR="004B5C48" w:rsidRPr="00F277CE" w:rsidRDefault="004B5C48" w:rsidP="004B5C48">
      <w:pPr>
        <w:pStyle w:val="Naslov1"/>
        <w:framePr w:wrap="around"/>
        <w:rPr>
          <w:rFonts w:eastAsia="Calibri"/>
        </w:rPr>
      </w:pPr>
      <w:bookmarkStart w:id="157" w:name="_Toc510009673"/>
      <w:bookmarkStart w:id="158" w:name="_Toc876818"/>
      <w:r w:rsidRPr="00F277CE">
        <w:rPr>
          <w:rFonts w:eastAsia="Calibri"/>
        </w:rPr>
        <w:t>SOFINANCIRANJE</w:t>
      </w:r>
      <w:bookmarkEnd w:id="157"/>
      <w:bookmarkEnd w:id="158"/>
    </w:p>
    <w:p w14:paraId="21DC15E2" w14:textId="77777777" w:rsidR="004B5C48" w:rsidRPr="00B77E5D" w:rsidRDefault="004B5C48" w:rsidP="004C6906">
      <w:pPr>
        <w:rPr>
          <w:rFonts w:eastAsia="Calibri"/>
          <w:sz w:val="23"/>
          <w:szCs w:val="23"/>
          <w:highlight w:val="green"/>
          <w:lang w:eastAsia="zh-CN"/>
        </w:rPr>
      </w:pPr>
    </w:p>
    <w:p w14:paraId="13404DEE" w14:textId="77777777" w:rsidR="004B5C48" w:rsidRPr="00B77E5D" w:rsidRDefault="004B5C48" w:rsidP="004C6906">
      <w:pPr>
        <w:rPr>
          <w:rFonts w:eastAsia="Calibri"/>
          <w:sz w:val="23"/>
          <w:szCs w:val="23"/>
          <w:highlight w:val="green"/>
          <w:lang w:eastAsia="zh-CN"/>
        </w:rPr>
      </w:pPr>
    </w:p>
    <w:p w14:paraId="24FA5A3C" w14:textId="77777777" w:rsidR="004B5C48" w:rsidRPr="00B77E5D" w:rsidRDefault="004B5C48" w:rsidP="004C6906">
      <w:pPr>
        <w:rPr>
          <w:rFonts w:eastAsia="Calibri"/>
          <w:sz w:val="23"/>
          <w:szCs w:val="23"/>
          <w:highlight w:val="green"/>
          <w:lang w:eastAsia="zh-CN"/>
        </w:rPr>
      </w:pPr>
    </w:p>
    <w:p w14:paraId="1B879862" w14:textId="3AA9EC87" w:rsidR="00F277CE" w:rsidRPr="00F277CE" w:rsidRDefault="00F277CE" w:rsidP="00F277CE">
      <w:pPr>
        <w:spacing w:after="200" w:line="276" w:lineRule="auto"/>
        <w:jc w:val="both"/>
        <w:rPr>
          <w:rFonts w:asciiTheme="minorHAnsi" w:eastAsia="SimSun" w:hAnsiTheme="minorHAnsi" w:cstheme="minorBidi"/>
        </w:rPr>
      </w:pPr>
      <w:r w:rsidRPr="00F277CE">
        <w:rPr>
          <w:rFonts w:asciiTheme="minorHAnsi" w:eastAsia="SimSun" w:hAnsiTheme="minorHAnsi" w:cstheme="minorBidi"/>
        </w:rPr>
        <w:t>Javno naročilo bo sofinancirano s strani Slovensk</w:t>
      </w:r>
      <w:r>
        <w:rPr>
          <w:rFonts w:asciiTheme="minorHAnsi" w:eastAsia="SimSun" w:hAnsiTheme="minorHAnsi" w:cstheme="minorBidi"/>
        </w:rPr>
        <w:t>ega</w:t>
      </w:r>
      <w:r w:rsidRPr="00F277CE">
        <w:rPr>
          <w:rFonts w:asciiTheme="minorHAnsi" w:eastAsia="SimSun" w:hAnsiTheme="minorHAnsi" w:cstheme="minorBidi"/>
        </w:rPr>
        <w:t xml:space="preserve"> </w:t>
      </w:r>
      <w:proofErr w:type="spellStart"/>
      <w:r w:rsidRPr="00F277CE">
        <w:rPr>
          <w:rFonts w:asciiTheme="minorHAnsi" w:eastAsia="SimSun" w:hAnsiTheme="minorHAnsi" w:cstheme="minorBidi"/>
        </w:rPr>
        <w:t>okoljsk</w:t>
      </w:r>
      <w:r>
        <w:rPr>
          <w:rFonts w:asciiTheme="minorHAnsi" w:eastAsia="SimSun" w:hAnsiTheme="minorHAnsi" w:cstheme="minorBidi"/>
        </w:rPr>
        <w:t>ega</w:t>
      </w:r>
      <w:proofErr w:type="spellEnd"/>
      <w:r w:rsidRPr="00F277CE">
        <w:rPr>
          <w:rFonts w:asciiTheme="minorHAnsi" w:eastAsia="SimSun" w:hAnsiTheme="minorHAnsi" w:cstheme="minorBidi"/>
        </w:rPr>
        <w:t xml:space="preserve"> javn</w:t>
      </w:r>
      <w:r>
        <w:rPr>
          <w:rFonts w:asciiTheme="minorHAnsi" w:eastAsia="SimSun" w:hAnsiTheme="minorHAnsi" w:cstheme="minorBidi"/>
        </w:rPr>
        <w:t>ega</w:t>
      </w:r>
      <w:r w:rsidRPr="00F277CE">
        <w:rPr>
          <w:rFonts w:asciiTheme="minorHAnsi" w:eastAsia="SimSun" w:hAnsiTheme="minorHAnsi" w:cstheme="minorBidi"/>
        </w:rPr>
        <w:t xml:space="preserve"> sklad</w:t>
      </w:r>
      <w:r>
        <w:rPr>
          <w:rFonts w:asciiTheme="minorHAnsi" w:eastAsia="SimSun" w:hAnsiTheme="minorHAnsi" w:cstheme="minorBidi"/>
        </w:rPr>
        <w:t>a</w:t>
      </w:r>
      <w:r w:rsidRPr="00F277CE">
        <w:rPr>
          <w:rFonts w:asciiTheme="minorHAnsi" w:eastAsia="SimSun" w:hAnsiTheme="minorHAnsi" w:cstheme="minorBidi"/>
        </w:rPr>
        <w:t xml:space="preserve"> (v nadaljnjem besedilu: </w:t>
      </w:r>
      <w:proofErr w:type="spellStart"/>
      <w:r w:rsidRPr="00F277CE">
        <w:rPr>
          <w:rFonts w:asciiTheme="minorHAnsi" w:eastAsia="SimSun" w:hAnsiTheme="minorHAnsi" w:cstheme="minorBidi"/>
        </w:rPr>
        <w:t>Eko</w:t>
      </w:r>
      <w:proofErr w:type="spellEnd"/>
      <w:r w:rsidRPr="00F277CE">
        <w:rPr>
          <w:rFonts w:asciiTheme="minorHAnsi" w:eastAsia="SimSun" w:hAnsiTheme="minorHAnsi" w:cstheme="minorBidi"/>
        </w:rPr>
        <w:t xml:space="preserve"> sklad), </w:t>
      </w:r>
      <w:r>
        <w:rPr>
          <w:rFonts w:asciiTheme="minorHAnsi" w:eastAsia="SimSun" w:hAnsiTheme="minorHAnsi" w:cstheme="minorBidi"/>
        </w:rPr>
        <w:t>Javnega poziva</w:t>
      </w:r>
      <w:r w:rsidRPr="00F277CE">
        <w:rPr>
          <w:rFonts w:asciiTheme="minorHAnsi" w:eastAsia="SimSun" w:hAnsiTheme="minorHAnsi" w:cstheme="minorBidi"/>
        </w:rPr>
        <w:t xml:space="preserve"> 72SUB-sNESLS19 za nepovratne finančne spodbude za nove naložbe v gradnjo skoraj nič-energijskih stavb splošnega družbenega pomena.</w:t>
      </w:r>
    </w:p>
    <w:p w14:paraId="0F1D7D6E" w14:textId="534AAC3D" w:rsidR="00F277CE" w:rsidRDefault="00F277CE" w:rsidP="00F277CE">
      <w:pPr>
        <w:spacing w:after="200" w:line="276" w:lineRule="auto"/>
        <w:jc w:val="both"/>
        <w:rPr>
          <w:rFonts w:asciiTheme="minorHAnsi" w:eastAsia="SimSun" w:hAnsiTheme="minorHAnsi" w:cstheme="minorBidi"/>
        </w:rPr>
      </w:pPr>
      <w:r>
        <w:rPr>
          <w:rFonts w:asciiTheme="minorHAnsi" w:eastAsia="SimSun" w:hAnsiTheme="minorHAnsi" w:cstheme="minorBidi"/>
        </w:rPr>
        <w:t>Prav tako je predvideno sofinanciranje javnega naročila na podlagi sofinanciranja</w:t>
      </w:r>
      <w:r w:rsidRPr="00F277CE">
        <w:rPr>
          <w:rFonts w:asciiTheme="minorHAnsi" w:eastAsia="SimSun" w:hAnsiTheme="minorHAnsi" w:cstheme="minorBidi"/>
        </w:rPr>
        <w:t xml:space="preserve"> občinskih investicij v skladu s tretjim odstavkom 23. člena Zakona o financiranju občin (Uradni list RS, št. 123/06, 57/08, 36/11, 14/15 – ZUUJFO, 71/17 in 21/18 – </w:t>
      </w:r>
      <w:proofErr w:type="spellStart"/>
      <w:r w:rsidRPr="00F277CE">
        <w:rPr>
          <w:rFonts w:asciiTheme="minorHAnsi" w:eastAsia="SimSun" w:hAnsiTheme="minorHAnsi" w:cstheme="minorBidi"/>
        </w:rPr>
        <w:t>popr</w:t>
      </w:r>
      <w:proofErr w:type="spellEnd"/>
      <w:r w:rsidRPr="00F277CE">
        <w:rPr>
          <w:rFonts w:asciiTheme="minorHAnsi" w:eastAsia="SimSun" w:hAnsiTheme="minorHAnsi" w:cstheme="minorBidi"/>
        </w:rPr>
        <w:t>.)</w:t>
      </w:r>
      <w:r>
        <w:rPr>
          <w:rFonts w:asciiTheme="minorHAnsi" w:eastAsia="SimSun" w:hAnsiTheme="minorHAnsi" w:cstheme="minorBidi"/>
        </w:rPr>
        <w:t>.</w:t>
      </w:r>
    </w:p>
    <w:p w14:paraId="71FF2EB6" w14:textId="77777777" w:rsidR="008E3E8F" w:rsidRDefault="008E3E8F">
      <w:pPr>
        <w:rPr>
          <w:sz w:val="23"/>
          <w:szCs w:val="23"/>
          <w:lang w:eastAsia="zh-CN"/>
        </w:rPr>
      </w:pPr>
    </w:p>
    <w:p w14:paraId="65AFE8C3" w14:textId="77777777" w:rsidR="008E3E8F" w:rsidRDefault="008E3E8F">
      <w:pPr>
        <w:rPr>
          <w:sz w:val="23"/>
          <w:szCs w:val="23"/>
          <w:lang w:eastAsia="zh-CN"/>
        </w:rPr>
      </w:pPr>
    </w:p>
    <w:p w14:paraId="2881695E" w14:textId="77777777" w:rsidR="008E3E8F" w:rsidRPr="001136A4" w:rsidRDefault="008E3E8F">
      <w:pPr>
        <w:rPr>
          <w:sz w:val="23"/>
          <w:szCs w:val="23"/>
          <w:lang w:eastAsia="zh-CN"/>
        </w:rPr>
      </w:pPr>
    </w:p>
    <w:p w14:paraId="07B3FD8A" w14:textId="77777777" w:rsidR="00EA185C" w:rsidRPr="0025201B" w:rsidRDefault="0045134D" w:rsidP="000B1956">
      <w:pPr>
        <w:ind w:firstLine="708"/>
        <w:jc w:val="center"/>
        <w:rPr>
          <w:b/>
          <w:lang w:eastAsia="zh-CN"/>
        </w:rPr>
      </w:pPr>
      <w:r w:rsidRPr="0025201B">
        <w:rPr>
          <w:b/>
          <w:lang w:eastAsia="zh-CN"/>
        </w:rPr>
        <w:t xml:space="preserve">                                                                                 </w:t>
      </w:r>
      <w:r w:rsidR="00150D64" w:rsidRPr="0025201B">
        <w:rPr>
          <w:b/>
          <w:lang w:eastAsia="zh-CN"/>
        </w:rPr>
        <w:t xml:space="preserve">    </w:t>
      </w:r>
      <w:r w:rsidR="00EA185C" w:rsidRPr="0025201B">
        <w:rPr>
          <w:b/>
          <w:lang w:eastAsia="zh-CN"/>
        </w:rPr>
        <w:t>Naročnik: Mestna občina Kranj</w:t>
      </w:r>
    </w:p>
    <w:p w14:paraId="1F124810" w14:textId="77777777" w:rsidR="00EA185C" w:rsidRPr="0025201B" w:rsidRDefault="00EA185C" w:rsidP="00AF1C53">
      <w:pPr>
        <w:rPr>
          <w:lang w:eastAsia="zh-CN"/>
        </w:rPr>
      </w:pP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r>
      <w:r w:rsidRPr="001136A4">
        <w:rPr>
          <w:sz w:val="23"/>
          <w:szCs w:val="23"/>
          <w:lang w:eastAsia="zh-CN"/>
        </w:rPr>
        <w:tab/>
        <w:t xml:space="preserve">     </w:t>
      </w:r>
      <w:r w:rsidR="0045134D" w:rsidRPr="001136A4">
        <w:rPr>
          <w:sz w:val="23"/>
          <w:szCs w:val="23"/>
          <w:lang w:eastAsia="zh-CN"/>
        </w:rPr>
        <w:t xml:space="preserve">                            </w:t>
      </w:r>
      <w:r w:rsidR="00F80C8D" w:rsidRPr="001136A4">
        <w:rPr>
          <w:sz w:val="23"/>
          <w:szCs w:val="23"/>
          <w:lang w:eastAsia="zh-CN"/>
        </w:rPr>
        <w:t xml:space="preserve"> </w:t>
      </w:r>
      <w:r w:rsidR="00935AC6" w:rsidRPr="001136A4">
        <w:rPr>
          <w:sz w:val="23"/>
          <w:szCs w:val="23"/>
          <w:lang w:eastAsia="zh-CN"/>
        </w:rPr>
        <w:t xml:space="preserve">  </w:t>
      </w:r>
      <w:r w:rsidRPr="001136A4">
        <w:rPr>
          <w:sz w:val="23"/>
          <w:szCs w:val="23"/>
          <w:lang w:eastAsia="zh-CN"/>
        </w:rPr>
        <w:t xml:space="preserve"> </w:t>
      </w:r>
      <w:r w:rsidR="00150D64">
        <w:rPr>
          <w:sz w:val="23"/>
          <w:szCs w:val="23"/>
          <w:lang w:eastAsia="zh-CN"/>
        </w:rPr>
        <w:t xml:space="preserve"> </w:t>
      </w:r>
      <w:r w:rsidR="00D84C62">
        <w:rPr>
          <w:sz w:val="23"/>
          <w:szCs w:val="23"/>
          <w:lang w:eastAsia="zh-CN"/>
        </w:rPr>
        <w:t xml:space="preserve"> </w:t>
      </w:r>
      <w:r w:rsidRPr="001136A4">
        <w:rPr>
          <w:sz w:val="23"/>
          <w:szCs w:val="23"/>
          <w:lang w:eastAsia="zh-CN"/>
        </w:rPr>
        <w:t xml:space="preserve"> </w:t>
      </w:r>
      <w:r w:rsidR="0029394E">
        <w:rPr>
          <w:b/>
          <w:lang w:eastAsia="zh-CN"/>
        </w:rPr>
        <w:t>Matjaž Rakovec</w:t>
      </w:r>
    </w:p>
    <w:p w14:paraId="1B6358BE" w14:textId="77777777" w:rsidR="00AF1C53" w:rsidRPr="0025201B" w:rsidRDefault="00AF1C53" w:rsidP="00AF1C53">
      <w:pPr>
        <w:rPr>
          <w:b/>
          <w:lang w:eastAsia="zh-CN"/>
        </w:rPr>
      </w:pPr>
      <w:r w:rsidRPr="001136A4">
        <w:rPr>
          <w:b/>
          <w:sz w:val="23"/>
          <w:szCs w:val="23"/>
          <w:lang w:eastAsia="zh-CN"/>
        </w:rPr>
        <w:t xml:space="preserve">                                                               </w:t>
      </w:r>
      <w:r w:rsidR="0045134D" w:rsidRPr="001136A4">
        <w:rPr>
          <w:b/>
          <w:sz w:val="23"/>
          <w:szCs w:val="23"/>
          <w:lang w:eastAsia="zh-CN"/>
        </w:rPr>
        <w:t xml:space="preserve">                                         </w:t>
      </w:r>
      <w:r w:rsidR="00150D64">
        <w:rPr>
          <w:b/>
          <w:sz w:val="23"/>
          <w:szCs w:val="23"/>
          <w:lang w:eastAsia="zh-CN"/>
        </w:rPr>
        <w:t xml:space="preserve">  </w:t>
      </w:r>
      <w:r w:rsidR="00F80C8D" w:rsidRPr="001136A4">
        <w:rPr>
          <w:b/>
          <w:sz w:val="23"/>
          <w:szCs w:val="23"/>
          <w:lang w:eastAsia="zh-CN"/>
        </w:rPr>
        <w:t xml:space="preserve"> </w:t>
      </w:r>
      <w:r w:rsidR="00150D64" w:rsidRPr="0025201B">
        <w:rPr>
          <w:b/>
          <w:lang w:eastAsia="zh-CN"/>
        </w:rPr>
        <w:t xml:space="preserve"> </w:t>
      </w:r>
      <w:r w:rsidR="00EA185C" w:rsidRPr="0025201B">
        <w:rPr>
          <w:b/>
          <w:lang w:eastAsia="zh-CN"/>
        </w:rPr>
        <w:t>Župan</w:t>
      </w:r>
    </w:p>
    <w:p w14:paraId="4D503D13" w14:textId="77777777" w:rsidR="00E66353" w:rsidRDefault="007C2B6C">
      <w:pPr>
        <w:rPr>
          <w:sz w:val="23"/>
          <w:szCs w:val="23"/>
          <w:lang w:eastAsia="zh-CN"/>
        </w:rPr>
      </w:pPr>
      <w:r w:rsidRPr="001136A4">
        <w:rPr>
          <w:sz w:val="23"/>
          <w:szCs w:val="23"/>
          <w:lang w:eastAsia="zh-CN"/>
        </w:rPr>
        <w:br w:type="page"/>
      </w:r>
    </w:p>
    <w:p w14:paraId="1A43E9C1" w14:textId="77777777" w:rsidR="00AA50A3" w:rsidRDefault="00AA50A3">
      <w:pPr>
        <w:rPr>
          <w:sz w:val="23"/>
          <w:szCs w:val="23"/>
          <w:lang w:eastAsia="zh-CN"/>
        </w:rPr>
        <w:sectPr w:rsidR="00AA50A3" w:rsidSect="00716D37">
          <w:headerReference w:type="first" r:id="rId37"/>
          <w:footerReference w:type="first" r:id="rId38"/>
          <w:pgSz w:w="11906" w:h="16838"/>
          <w:pgMar w:top="1417" w:right="1417" w:bottom="1417" w:left="1417" w:header="708" w:footer="708" w:gutter="0"/>
          <w:cols w:space="708"/>
          <w:docGrid w:linePitch="360"/>
        </w:sectPr>
      </w:pPr>
    </w:p>
    <w:p w14:paraId="3A6B6183" w14:textId="77777777" w:rsidR="00EF33D0" w:rsidRDefault="00EF33D0">
      <w:pPr>
        <w:rPr>
          <w:sz w:val="23"/>
          <w:szCs w:val="23"/>
          <w:lang w:eastAsia="zh-CN"/>
        </w:rPr>
      </w:pPr>
    </w:p>
    <w:p w14:paraId="4488B49C" w14:textId="77777777" w:rsidR="007C2B6C" w:rsidRPr="001136A4" w:rsidRDefault="00E66353">
      <w:pPr>
        <w:rPr>
          <w:sz w:val="23"/>
          <w:szCs w:val="23"/>
          <w:lang w:eastAsia="zh-CN"/>
        </w:rPr>
      </w:pPr>
      <w:r w:rsidRPr="001136A4">
        <w:rPr>
          <w:noProof/>
          <w:sz w:val="23"/>
          <w:szCs w:val="23"/>
          <w:lang w:eastAsia="sl-SI"/>
        </w:rPr>
        <mc:AlternateContent>
          <mc:Choice Requires="wpg">
            <w:drawing>
              <wp:anchor distT="0" distB="0" distL="114300" distR="114300" simplePos="0" relativeHeight="251659264" behindDoc="1" locked="0" layoutInCell="1" allowOverlap="1" wp14:anchorId="74C82743" wp14:editId="3D973D56">
                <wp:simplePos x="0" y="0"/>
                <wp:positionH relativeFrom="page">
                  <wp:posOffset>568326</wp:posOffset>
                </wp:positionH>
                <wp:positionV relativeFrom="page">
                  <wp:posOffset>714375</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D5CFBD" w14:textId="77777777" w:rsidR="00863E2A" w:rsidRPr="008B496A" w:rsidRDefault="00863E2A" w:rsidP="00062891">
                              <w:pPr>
                                <w:pStyle w:val="PoglavjeNovaRDMP1"/>
                              </w:pPr>
                              <w:r>
                                <w:t>B</w:t>
                              </w:r>
                              <w:r w:rsidRPr="008B496A">
                                <w:t xml:space="preserve">) </w:t>
                              </w:r>
                              <w:r w:rsidRPr="00062891">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4C82743" id="Skupina 59" o:spid="_x0000_s1029" style="position:absolute;margin-left:44.75pt;margin-top:56.25pt;width:502pt;height:718.55pt;z-index:-251657216;mso-position-horizontal-relative:page;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UzrWoeEAAAAMAQAADwAAAGRycy9kb3ducmV2LnhtbEyPQUvDQBCF74L/YRnB&#10;m92kNaWJ2ZRS1FMRbAXxNs1Ok9Dsbshuk/TfOz3p7c28x5tv8vVkWjFQ7xtnFcSzCATZ0unGVgq+&#10;Dm9PKxA+oNXYOksKruRhXdzf5ZhpN9pPGvahElxifYYK6hC6TEpf1mTQz1xHlr2T6w0GHvtK6h5H&#10;LjetnEfRUhpsLF+osaNtTeV5fzEK3kccN4v4ddidT9vrzyH5+N7FpNTjw7R5ARFoCn9huOEzOhTM&#10;dHQXq71oFazShJO8j+csboEoXbA6skqe0yXIIpf/nyh+AQAA//8DAFBLAQItABQABgAIAAAAIQC2&#10;gziS/gAAAOEBAAATAAAAAAAAAAAAAAAAAAAAAABbQ29udGVudF9UeXBlc10ueG1sUEsBAi0AFAAG&#10;AAgAAAAhADj9If/WAAAAlAEAAAsAAAAAAAAAAAAAAAAALwEAAF9yZWxzLy5yZWxzUEsBAi0AFAAG&#10;AAgAAAAhAIdxwdbgAwAABQwAAA4AAAAAAAAAAAAAAAAALgIAAGRycy9lMm9Eb2MueG1sUEsBAi0A&#10;FAAGAAgAAAAhAFM61qHhAAAADAEAAA8AAAAAAAAAAAAAAAAAOgYAAGRycy9kb3ducmV2LnhtbFBL&#10;BQYAAAAABAAEAPMAAABIBw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top:16302;width:63770;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vG8UA&#10;AADbAAAADwAAAGRycy9kb3ducmV2LnhtbESPQWvCQBSE70L/w/IKvekmpYpGVylFwYNUqz30+My+&#10;JsHs25Bd49pf7wpCj8PMfMPMFsHUoqPWVZYVpIMEBHFudcWFgu/Dqj8G4TyyxtoyKbiSg8X8qTfD&#10;TNsLf1G394WIEHYZKii9bzIpXV6SQTewDXH0fm1r0EfZFlK3eIlwU8vXJBlJgxXHhRIb+igpP+3P&#10;RsEn5m+Teng8/ewOJmzXf+PJMmyUenkO71MQnoL/Dz/aa61glML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q8bxQAAANsAAAAPAAAAAAAAAAAAAAAAAJgCAABkcnMv&#10;ZG93bnJldi54bWxQSwUGAAAAAAQABAD1AAAAigMAAAAA&#10;" adj="20665" filled="f" stroked="f" strokeweight="2pt">
                  <v:textbox inset=",0,14.4pt,0">
                    <w:txbxContent>
                      <w:p w14:paraId="41D5CFBD" w14:textId="77777777" w:rsidR="00863E2A" w:rsidRPr="008B496A" w:rsidRDefault="00863E2A" w:rsidP="00062891">
                        <w:pPr>
                          <w:pStyle w:val="PoglavjeNovaRDMP1"/>
                        </w:pPr>
                        <w:r>
                          <w:t>B</w:t>
                        </w:r>
                        <w:r w:rsidRPr="008B496A">
                          <w:t xml:space="preserve">) </w:t>
                        </w:r>
                        <w:r w:rsidRPr="00062891">
                          <w:t>OBRAZCI</w:t>
                        </w:r>
                      </w:p>
                    </w:txbxContent>
                  </v:textbox>
                </v:shape>
                <w10:wrap anchorx="page" anchory="page"/>
              </v:group>
            </w:pict>
          </mc:Fallback>
        </mc:AlternateContent>
      </w:r>
    </w:p>
    <w:p w14:paraId="4B858C3A" w14:textId="77777777" w:rsidR="00444EF4" w:rsidRPr="00920B1F" w:rsidRDefault="008509A2" w:rsidP="00DE39E9">
      <w:pPr>
        <w:pStyle w:val="Slog3"/>
        <w:rPr>
          <w:rStyle w:val="Neenpoudarek"/>
          <w:b/>
          <w:i/>
        </w:rPr>
      </w:pPr>
      <w:bookmarkStart w:id="159" w:name="_Toc451354707"/>
      <w:bookmarkStart w:id="160" w:name="_Toc876819"/>
      <w:r w:rsidRPr="00920B1F">
        <w:rPr>
          <w:rStyle w:val="Neenpoudarek"/>
          <w:b/>
          <w:i/>
        </w:rPr>
        <w:t>PRILOGA</w:t>
      </w:r>
      <w:r w:rsidR="007C2B6C" w:rsidRPr="00920B1F">
        <w:rPr>
          <w:rStyle w:val="Neenpoudarek"/>
          <w:b/>
          <w:i/>
        </w:rPr>
        <w:t xml:space="preserve"> št. 1</w:t>
      </w:r>
      <w:bookmarkEnd w:id="159"/>
      <w:r w:rsidR="003020D4" w:rsidRPr="00920B1F">
        <w:rPr>
          <w:rStyle w:val="Neenpoudarek"/>
          <w:b/>
          <w:i/>
        </w:rPr>
        <w:t xml:space="preserve"> A</w:t>
      </w:r>
      <w:bookmarkEnd w:id="160"/>
    </w:p>
    <w:p w14:paraId="5D6178D1" w14:textId="77777777" w:rsidR="007C2B6C" w:rsidRPr="001136A4" w:rsidRDefault="00A90AC9" w:rsidP="003D1973">
      <w:pPr>
        <w:pStyle w:val="Intenzivencitat"/>
        <w:spacing w:after="0"/>
        <w:rPr>
          <w:lang w:eastAsia="zh-CN"/>
        </w:rPr>
      </w:pPr>
      <w:bookmarkStart w:id="161" w:name="_Toc876820"/>
      <w:r>
        <w:rPr>
          <w:lang w:eastAsia="zh-CN"/>
        </w:rPr>
        <w:t>POVZETEK PREDRAČUNA</w:t>
      </w:r>
      <w:bookmarkEnd w:id="161"/>
    </w:p>
    <w:p w14:paraId="7F64CB67" w14:textId="77777777" w:rsidR="004731B7" w:rsidRDefault="004731B7" w:rsidP="003D1973">
      <w:pPr>
        <w:suppressAutoHyphens/>
        <w:autoSpaceDN w:val="0"/>
        <w:ind w:right="6"/>
        <w:jc w:val="both"/>
        <w:textAlignment w:val="baseline"/>
        <w:rPr>
          <w:rFonts w:asciiTheme="minorHAnsi" w:eastAsia="Calibri" w:hAnsiTheme="minorHAnsi" w:cs="Arial"/>
          <w:kern w:val="3"/>
          <w:lang w:eastAsia="zh-CN"/>
        </w:rPr>
      </w:pPr>
    </w:p>
    <w:p w14:paraId="58DC3AAF"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 xml:space="preserve">Naročnik: Mestna občina Kranj, Slovenski trg 1 , 4000 Kranj.  </w:t>
      </w:r>
    </w:p>
    <w:p w14:paraId="13C4269D"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p w14:paraId="670A231C" w14:textId="5E537E2F"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 osnovi javnega naročila »</w:t>
      </w:r>
      <w:sdt>
        <w:sdtPr>
          <w:rPr>
            <w:rFonts w:asciiTheme="minorHAnsi" w:eastAsia="Calibri" w:hAnsiTheme="minorHAnsi" w:cs="Arial"/>
            <w:b/>
            <w:color w:val="000000" w:themeColor="text1"/>
            <w:kern w:val="3"/>
            <w:lang w:eastAsia="zh-CN"/>
          </w:rPr>
          <w:alias w:val="Naslov"/>
          <w:tag w:val=""/>
          <w:id w:val="-1732920884"/>
          <w:placeholder>
            <w:docPart w:val="6E8BA0A4AA7D4E17B6C57A45E18F64CD"/>
          </w:placeholder>
          <w:dataBinding w:prefixMappings="xmlns:ns0='http://purl.org/dc/elements/1.1/' xmlns:ns1='http://schemas.openxmlformats.org/package/2006/metadata/core-properties' " w:xpath="/ns1:coreProperties[1]/ns0:title[1]" w:storeItemID="{6C3C8BC8-F283-45AE-878A-BAB7291924A1}"/>
          <w:text/>
        </w:sdtPr>
        <w:sdtContent>
          <w:r w:rsidR="00862D57">
            <w:rPr>
              <w:rFonts w:asciiTheme="minorHAnsi" w:eastAsia="Calibri" w:hAnsiTheme="minorHAnsi" w:cs="Arial"/>
              <w:b/>
              <w:color w:val="000000" w:themeColor="text1"/>
              <w:kern w:val="3"/>
              <w:lang w:eastAsia="zh-CN"/>
            </w:rPr>
            <w:t>Gradnja montažnega/modularnega vrtca v Bitnjah pri Kranju</w:t>
          </w:r>
        </w:sdtContent>
      </w:sdt>
      <w:r w:rsidRPr="00DC4BF0">
        <w:rPr>
          <w:rFonts w:asciiTheme="minorHAnsi" w:eastAsia="Calibri" w:hAnsiTheme="minorHAnsi" w:cs="Arial"/>
          <w:color w:val="000000" w:themeColor="text1"/>
          <w:kern w:val="3"/>
          <w:lang w:eastAsia="zh-CN"/>
        </w:rPr>
        <w:t>«, objavljenega na portalu javnih naročil, dajemo ponudbo, kot sledi:</w:t>
      </w:r>
    </w:p>
    <w:p w14:paraId="0AF1CD5B" w14:textId="77777777" w:rsidR="00DC4BF0" w:rsidRDefault="00DC4BF0" w:rsidP="003D1973">
      <w:pPr>
        <w:suppressAutoHyphens/>
        <w:autoSpaceDN w:val="0"/>
        <w:ind w:right="6"/>
        <w:jc w:val="both"/>
        <w:textAlignment w:val="baseline"/>
        <w:rPr>
          <w:rFonts w:asciiTheme="minorHAnsi" w:eastAsia="Calibri" w:hAnsiTheme="minorHAnsi" w:cs="Arial"/>
          <w:kern w:val="3"/>
          <w:lang w:eastAsia="zh-CN"/>
        </w:rPr>
      </w:pPr>
    </w:p>
    <w:tbl>
      <w:tblPr>
        <w:tblStyle w:val="Tabelamrea"/>
        <w:tblW w:w="0" w:type="auto"/>
        <w:tblLook w:val="04A0" w:firstRow="1" w:lastRow="0" w:firstColumn="1" w:lastColumn="0" w:noHBand="0" w:noVBand="1"/>
      </w:tblPr>
      <w:tblGrid>
        <w:gridCol w:w="2265"/>
        <w:gridCol w:w="2265"/>
        <w:gridCol w:w="994"/>
        <w:gridCol w:w="1701"/>
      </w:tblGrid>
      <w:tr w:rsidR="00DC4BF0" w:rsidRPr="00DC4BF0" w14:paraId="4ED70DA2" w14:textId="77777777" w:rsidTr="001E5486">
        <w:trPr>
          <w:trHeight w:val="70"/>
        </w:trPr>
        <w:tc>
          <w:tcPr>
            <w:tcW w:w="2265" w:type="dxa"/>
          </w:tcPr>
          <w:p w14:paraId="795FC9E9"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Številka ponudbe:</w:t>
            </w:r>
          </w:p>
        </w:tc>
        <w:tc>
          <w:tcPr>
            <w:tcW w:w="2265" w:type="dxa"/>
          </w:tcPr>
          <w:p w14:paraId="6AD1F623"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c>
          <w:tcPr>
            <w:tcW w:w="994" w:type="dxa"/>
          </w:tcPr>
          <w:p w14:paraId="13DC9EB8"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Datum:</w:t>
            </w:r>
          </w:p>
        </w:tc>
        <w:tc>
          <w:tcPr>
            <w:tcW w:w="1701" w:type="dxa"/>
          </w:tcPr>
          <w:p w14:paraId="11C1B204" w14:textId="77777777" w:rsidR="00DC4BF0" w:rsidRPr="00DC4BF0" w:rsidRDefault="00DC4BF0" w:rsidP="00DC4BF0">
            <w:pPr>
              <w:suppressAutoHyphens/>
              <w:autoSpaceDN w:val="0"/>
              <w:ind w:right="6"/>
              <w:jc w:val="both"/>
              <w:textAlignment w:val="baseline"/>
              <w:rPr>
                <w:rFonts w:asciiTheme="minorHAnsi" w:eastAsia="Calibri" w:hAnsiTheme="minorHAnsi" w:cs="Arial"/>
                <w:b/>
                <w:color w:val="000000" w:themeColor="text1"/>
                <w:kern w:val="3"/>
                <w:lang w:eastAsia="zh-CN"/>
              </w:rPr>
            </w:pPr>
          </w:p>
        </w:tc>
      </w:tr>
    </w:tbl>
    <w:p w14:paraId="2B32D2F3"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p w14:paraId="57D3789C" w14:textId="77777777" w:rsidR="00DC4BF0" w:rsidRPr="00DC4BF0" w:rsidRDefault="00DC4BF0" w:rsidP="00DC4BF0">
      <w:pPr>
        <w:tabs>
          <w:tab w:val="right" w:pos="2556"/>
          <w:tab w:val="right" w:pos="9017"/>
        </w:tabs>
        <w:suppressAutoHyphens/>
        <w:autoSpaceDN w:val="0"/>
        <w:ind w:right="6"/>
        <w:jc w:val="both"/>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PONUDNIK:</w:t>
      </w:r>
    </w:p>
    <w:tbl>
      <w:tblPr>
        <w:tblStyle w:val="Tabelamrea"/>
        <w:tblW w:w="9067" w:type="dxa"/>
        <w:tblLook w:val="04A0" w:firstRow="1" w:lastRow="0" w:firstColumn="1" w:lastColumn="0" w:noHBand="0" w:noVBand="1"/>
      </w:tblPr>
      <w:tblGrid>
        <w:gridCol w:w="2265"/>
        <w:gridCol w:w="6802"/>
      </w:tblGrid>
      <w:tr w:rsidR="00DC4BF0" w:rsidRPr="00DC4BF0" w14:paraId="2C8287FE" w14:textId="77777777" w:rsidTr="001E5486">
        <w:trPr>
          <w:trHeight w:val="70"/>
        </w:trPr>
        <w:tc>
          <w:tcPr>
            <w:tcW w:w="2265" w:type="dxa"/>
          </w:tcPr>
          <w:p w14:paraId="66C6EBAF"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Naziv ponudnika:</w:t>
            </w:r>
          </w:p>
        </w:tc>
        <w:tc>
          <w:tcPr>
            <w:tcW w:w="6802" w:type="dxa"/>
          </w:tcPr>
          <w:p w14:paraId="784C91CE" w14:textId="77777777" w:rsidR="00DC4BF0" w:rsidRPr="00DC4BF0" w:rsidRDefault="00DC4BF0" w:rsidP="00DC4BF0">
            <w:pPr>
              <w:suppressAutoHyphens/>
              <w:autoSpaceDN w:val="0"/>
              <w:ind w:right="6"/>
              <w:jc w:val="both"/>
              <w:textAlignment w:val="baseline"/>
              <w:rPr>
                <w:rFonts w:asciiTheme="minorHAnsi" w:eastAsia="Calibri" w:hAnsiTheme="minorHAnsi" w:cs="Arial"/>
                <w:color w:val="000000" w:themeColor="text1"/>
                <w:kern w:val="3"/>
                <w:lang w:eastAsia="zh-CN"/>
              </w:rPr>
            </w:pPr>
          </w:p>
        </w:tc>
      </w:tr>
    </w:tbl>
    <w:p w14:paraId="14566C81" w14:textId="77777777" w:rsidR="00D0356D" w:rsidRPr="00DC4BF0" w:rsidRDefault="00D0356D" w:rsidP="00DC4BF0">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000000" w:themeColor="text1"/>
          <w:kern w:val="3"/>
          <w:lang w:eastAsia="zh-CN"/>
        </w:rPr>
      </w:pPr>
    </w:p>
    <w:tbl>
      <w:tblPr>
        <w:tblW w:w="9186" w:type="dxa"/>
        <w:tblInd w:w="-118" w:type="dxa"/>
        <w:tblLayout w:type="fixed"/>
        <w:tblCellMar>
          <w:left w:w="10" w:type="dxa"/>
          <w:right w:w="10" w:type="dxa"/>
        </w:tblCellMar>
        <w:tblLook w:val="04A0" w:firstRow="1" w:lastRow="0" w:firstColumn="1" w:lastColumn="0" w:noHBand="0" w:noVBand="1"/>
      </w:tblPr>
      <w:tblGrid>
        <w:gridCol w:w="7343"/>
        <w:gridCol w:w="992"/>
        <w:gridCol w:w="851"/>
      </w:tblGrid>
      <w:tr w:rsidR="00DC4BF0" w:rsidRPr="00DC4BF0" w14:paraId="0EA30689"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28D46BC" w14:textId="77777777" w:rsid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color w:val="000000" w:themeColor="text1"/>
                <w:kern w:val="3"/>
                <w:lang w:eastAsia="zh-CN"/>
              </w:rPr>
              <w:t xml:space="preserve">Pri izvedbi predmeta javnega naročila bodo </w:t>
            </w:r>
            <w:r w:rsidRPr="00DC4BF0">
              <w:rPr>
                <w:rFonts w:asciiTheme="minorHAnsi" w:eastAsia="Calibri" w:hAnsiTheme="minorHAnsi" w:cs="Arial"/>
                <w:b/>
                <w:color w:val="000000" w:themeColor="text1"/>
                <w:kern w:val="3"/>
                <w:lang w:eastAsia="zh-CN"/>
              </w:rPr>
              <w:t>sodelovali partnerji:</w:t>
            </w:r>
          </w:p>
          <w:p w14:paraId="10DF8B24" w14:textId="77777777" w:rsidR="00D0356D" w:rsidRPr="00DC4BF0"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E9ACAE"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28FCA"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NE</w:t>
            </w:r>
          </w:p>
        </w:tc>
      </w:tr>
      <w:tr w:rsidR="00DC4BF0" w:rsidRPr="00DC4BF0" w14:paraId="6922EA5E"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3E7A8E" w14:textId="77777777" w:rsid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color w:val="000000" w:themeColor="text1"/>
                <w:kern w:val="3"/>
                <w:lang w:eastAsia="zh-CN"/>
              </w:rPr>
              <w:t xml:space="preserve">Pri izvedbi predmeta javnega naročila bodo </w:t>
            </w:r>
            <w:r w:rsidRPr="00DC4BF0">
              <w:rPr>
                <w:rFonts w:asciiTheme="minorHAnsi" w:eastAsia="Calibri" w:hAnsiTheme="minorHAnsi" w:cs="Arial"/>
                <w:b/>
                <w:color w:val="000000" w:themeColor="text1"/>
                <w:kern w:val="3"/>
                <w:lang w:eastAsia="zh-CN"/>
              </w:rPr>
              <w:t>sodelovali podizvajalci:</w:t>
            </w:r>
          </w:p>
          <w:p w14:paraId="3AF069AF" w14:textId="77777777" w:rsidR="00D0356D" w:rsidRPr="00DC4BF0"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4133F15"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67E0AB" w14:textId="77777777" w:rsidR="00DC4BF0" w:rsidRPr="00DC4BF0"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DC4BF0">
              <w:rPr>
                <w:rFonts w:asciiTheme="minorHAnsi" w:eastAsia="Calibri" w:hAnsiTheme="minorHAnsi" w:cs="Arial"/>
                <w:b/>
                <w:color w:val="000000" w:themeColor="text1"/>
                <w:kern w:val="3"/>
                <w:lang w:eastAsia="zh-CN"/>
              </w:rPr>
              <w:t>NE</w:t>
            </w:r>
          </w:p>
        </w:tc>
      </w:tr>
      <w:tr w:rsidR="00DC4BF0" w:rsidRPr="0079554B" w14:paraId="555FA242" w14:textId="77777777" w:rsidTr="001E5486">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B8607B7"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r w:rsidRPr="0079554B">
              <w:rPr>
                <w:rFonts w:asciiTheme="minorHAnsi" w:eastAsia="Calibri" w:hAnsiTheme="minorHAnsi" w:cs="Arial"/>
                <w:color w:val="000000" w:themeColor="text1"/>
                <w:kern w:val="3"/>
                <w:lang w:eastAsia="zh-CN"/>
              </w:rPr>
              <w:t xml:space="preserve">Pri izvedbi predmeta javnega naročila bodo </w:t>
            </w:r>
            <w:r w:rsidRPr="0079554B">
              <w:rPr>
                <w:rFonts w:asciiTheme="minorHAnsi" w:eastAsia="Calibri" w:hAnsiTheme="minorHAnsi" w:cs="Arial"/>
                <w:b/>
                <w:color w:val="000000" w:themeColor="text1"/>
                <w:kern w:val="3"/>
                <w:lang w:eastAsia="zh-CN"/>
              </w:rPr>
              <w:t>sodelovali drugi subjekti</w:t>
            </w:r>
            <w:r w:rsidRPr="0079554B">
              <w:rPr>
                <w:rFonts w:asciiTheme="minorHAnsi" w:eastAsia="Calibri" w:hAnsiTheme="minorHAnsi" w:cs="Arial"/>
                <w:color w:val="000000" w:themeColor="text1"/>
                <w:kern w:val="3"/>
                <w:lang w:eastAsia="zh-CN"/>
              </w:rPr>
              <w:t>, katerih zmogljivosti bo v skladu z 81. členom zjn-3 uporabljal ponudnik:*</w:t>
            </w:r>
          </w:p>
          <w:p w14:paraId="5FE2E313" w14:textId="77777777" w:rsidR="00D0356D" w:rsidRPr="0079554B" w:rsidRDefault="00D0356D"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color w:val="000000" w:themeColor="text1"/>
                <w:kern w:val="3"/>
                <w:lang w:eastAsia="zh-CN"/>
              </w:rPr>
            </w:pP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E2E49D0"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D27857"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NE</w:t>
            </w:r>
          </w:p>
        </w:tc>
      </w:tr>
    </w:tbl>
    <w:p w14:paraId="50E0932B" w14:textId="77777777" w:rsidR="00DC4BF0" w:rsidRPr="0079554B" w:rsidRDefault="00DC4BF0" w:rsidP="00DC4BF0">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(ustrezno obkrožite)</w:t>
      </w:r>
    </w:p>
    <w:p w14:paraId="481CA23E" w14:textId="77777777" w:rsidR="00BA02E5" w:rsidRPr="0079554B" w:rsidRDefault="00BA02E5" w:rsidP="00531BD6">
      <w:pPr>
        <w:jc w:val="both"/>
        <w:rPr>
          <w:rFonts w:asciiTheme="minorHAnsi" w:eastAsiaTheme="minorHAnsi" w:hAnsiTheme="minorHAnsi" w:cstheme="minorBidi"/>
          <w:i/>
          <w:color w:val="000000" w:themeColor="text1"/>
          <w:sz w:val="18"/>
          <w:szCs w:val="18"/>
        </w:rPr>
      </w:pPr>
    </w:p>
    <w:p w14:paraId="735692BF" w14:textId="77777777" w:rsidR="004A2ABF" w:rsidRPr="0079554B" w:rsidRDefault="004A2ABF" w:rsidP="004A2AB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VRSTA OBJEKTA, KI GA PONUJAMO:</w:t>
      </w:r>
    </w:p>
    <w:p w14:paraId="6DDC1CAB" w14:textId="77777777" w:rsidR="004A2ABF" w:rsidRPr="0079554B" w:rsidRDefault="004A2ABF" w:rsidP="00531BD6">
      <w:pPr>
        <w:jc w:val="both"/>
        <w:rPr>
          <w:rFonts w:asciiTheme="minorHAnsi" w:eastAsiaTheme="minorHAnsi" w:hAnsiTheme="minorHAnsi" w:cstheme="minorBidi"/>
          <w:i/>
          <w:color w:val="000000" w:themeColor="text1"/>
          <w:sz w:val="18"/>
          <w:szCs w:val="18"/>
        </w:rPr>
      </w:pPr>
    </w:p>
    <w:tbl>
      <w:tblPr>
        <w:tblW w:w="9186" w:type="dxa"/>
        <w:tblInd w:w="-118" w:type="dxa"/>
        <w:tblLayout w:type="fixed"/>
        <w:tblCellMar>
          <w:left w:w="10" w:type="dxa"/>
          <w:right w:w="10" w:type="dxa"/>
        </w:tblCellMar>
        <w:tblLook w:val="04A0" w:firstRow="1" w:lastRow="0" w:firstColumn="1" w:lastColumn="0" w:noHBand="0" w:noVBand="1"/>
      </w:tblPr>
      <w:tblGrid>
        <w:gridCol w:w="5075"/>
        <w:gridCol w:w="2126"/>
        <w:gridCol w:w="1985"/>
      </w:tblGrid>
      <w:tr w:rsidR="004A2ABF" w:rsidRPr="0079554B" w14:paraId="431BB54A" w14:textId="77777777" w:rsidTr="00BA02E5">
        <w:tc>
          <w:tcPr>
            <w:tcW w:w="50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440464" w14:textId="77777777" w:rsidR="004A2ABF" w:rsidRPr="0079554B" w:rsidRDefault="004A2ABF" w:rsidP="00BA02E5">
            <w:pPr>
              <w:tabs>
                <w:tab w:val="right" w:pos="2556"/>
                <w:tab w:val="right" w:pos="5609"/>
                <w:tab w:val="left" w:pos="7938"/>
                <w:tab w:val="left" w:pos="8364"/>
              </w:tabs>
              <w:suppressAutoHyphens/>
              <w:autoSpaceDN w:val="0"/>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u w:val="single"/>
                <w:lang w:eastAsia="zh-CN"/>
              </w:rPr>
              <w:t>Modularni</w:t>
            </w:r>
            <w:r w:rsidRPr="0079554B">
              <w:rPr>
                <w:rFonts w:asciiTheme="minorHAnsi" w:eastAsia="Calibri" w:hAnsiTheme="minorHAnsi" w:cs="Arial"/>
                <w:b/>
                <w:color w:val="000000" w:themeColor="text1"/>
                <w:kern w:val="3"/>
                <w:lang w:eastAsia="zh-CN"/>
              </w:rPr>
              <w:t xml:space="preserve"> objekt vrtca</w:t>
            </w:r>
          </w:p>
          <w:p w14:paraId="47F4FC39" w14:textId="7C425384" w:rsidR="0079554B" w:rsidRPr="0079554B" w:rsidRDefault="0079554B" w:rsidP="00BA02E5">
            <w:pPr>
              <w:tabs>
                <w:tab w:val="right" w:pos="2556"/>
                <w:tab w:val="right" w:pos="5609"/>
                <w:tab w:val="left" w:pos="7938"/>
                <w:tab w:val="left" w:pos="8364"/>
              </w:tabs>
              <w:suppressAutoHyphens/>
              <w:autoSpaceDN w:val="0"/>
              <w:jc w:val="center"/>
              <w:textAlignment w:val="baseline"/>
              <w:rPr>
                <w:rFonts w:asciiTheme="minorHAnsi" w:eastAsia="Calibri" w:hAnsiTheme="minorHAnsi" w:cs="Arial"/>
                <w:b/>
                <w:color w:val="000000" w:themeColor="text1"/>
                <w:kern w:val="3"/>
                <w:lang w:eastAsia="zh-CN"/>
              </w:rPr>
            </w:pP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C7D00A8" w14:textId="77777777" w:rsidR="004A2ABF" w:rsidRPr="0079554B" w:rsidRDefault="004A2ABF" w:rsidP="00BA02E5">
            <w:pPr>
              <w:tabs>
                <w:tab w:val="right" w:pos="2556"/>
                <w:tab w:val="right" w:pos="5609"/>
                <w:tab w:val="left" w:pos="7938"/>
                <w:tab w:val="left" w:pos="8364"/>
              </w:tabs>
              <w:suppressAutoHyphens/>
              <w:autoSpaceDN w:val="0"/>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DA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8F00BB" w14:textId="77777777" w:rsidR="004A2ABF" w:rsidRPr="0079554B" w:rsidRDefault="004A2ABF" w:rsidP="00BA02E5">
            <w:pPr>
              <w:tabs>
                <w:tab w:val="right" w:pos="2556"/>
                <w:tab w:val="right" w:pos="5609"/>
                <w:tab w:val="left" w:pos="7938"/>
                <w:tab w:val="left" w:pos="8364"/>
              </w:tabs>
              <w:suppressAutoHyphens/>
              <w:autoSpaceDN w:val="0"/>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NE</w:t>
            </w:r>
          </w:p>
        </w:tc>
      </w:tr>
      <w:tr w:rsidR="004A2ABF" w:rsidRPr="0079554B" w14:paraId="6F19859B" w14:textId="77777777" w:rsidTr="00BA02E5">
        <w:tc>
          <w:tcPr>
            <w:tcW w:w="507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56956D4" w14:textId="77777777" w:rsidR="004A2ABF" w:rsidRPr="0079554B" w:rsidRDefault="004A2ABF" w:rsidP="00BA02E5">
            <w:pPr>
              <w:tabs>
                <w:tab w:val="right" w:pos="2556"/>
                <w:tab w:val="right" w:pos="5609"/>
                <w:tab w:val="left" w:pos="7938"/>
                <w:tab w:val="left" w:pos="8364"/>
              </w:tabs>
              <w:suppressAutoHyphens/>
              <w:autoSpaceDN w:val="0"/>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u w:val="single"/>
                <w:lang w:eastAsia="zh-CN"/>
              </w:rPr>
              <w:t>Montažni</w:t>
            </w:r>
            <w:r w:rsidRPr="0079554B">
              <w:rPr>
                <w:rFonts w:asciiTheme="minorHAnsi" w:eastAsia="Calibri" w:hAnsiTheme="minorHAnsi" w:cs="Arial"/>
                <w:b/>
                <w:color w:val="000000" w:themeColor="text1"/>
                <w:kern w:val="3"/>
                <w:lang w:eastAsia="zh-CN"/>
              </w:rPr>
              <w:t xml:space="preserve"> objekt vrtca</w:t>
            </w:r>
          </w:p>
          <w:p w14:paraId="2FB1FC55" w14:textId="7D27D5CF" w:rsidR="0079554B" w:rsidRPr="0079554B" w:rsidRDefault="0079554B" w:rsidP="00BA02E5">
            <w:pPr>
              <w:tabs>
                <w:tab w:val="right" w:pos="2556"/>
                <w:tab w:val="right" w:pos="5609"/>
                <w:tab w:val="left" w:pos="7938"/>
                <w:tab w:val="left" w:pos="8364"/>
              </w:tabs>
              <w:suppressAutoHyphens/>
              <w:autoSpaceDN w:val="0"/>
              <w:jc w:val="center"/>
              <w:textAlignment w:val="baseline"/>
              <w:rPr>
                <w:rFonts w:asciiTheme="minorHAnsi" w:eastAsia="Calibri" w:hAnsiTheme="minorHAnsi" w:cs="Arial"/>
                <w:b/>
                <w:color w:val="000000" w:themeColor="text1"/>
                <w:kern w:val="3"/>
                <w:lang w:eastAsia="zh-CN"/>
              </w:rPr>
            </w:pPr>
          </w:p>
        </w:tc>
        <w:tc>
          <w:tcPr>
            <w:tcW w:w="212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A2A1FCB" w14:textId="77777777" w:rsidR="004A2ABF" w:rsidRPr="0079554B" w:rsidRDefault="004A2ABF" w:rsidP="00BA02E5">
            <w:pPr>
              <w:tabs>
                <w:tab w:val="right" w:pos="2556"/>
                <w:tab w:val="right" w:pos="5609"/>
                <w:tab w:val="left" w:pos="7938"/>
                <w:tab w:val="left" w:pos="8364"/>
              </w:tabs>
              <w:suppressAutoHyphens/>
              <w:autoSpaceDN w:val="0"/>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DA</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12A390" w14:textId="77777777" w:rsidR="004A2ABF" w:rsidRPr="0079554B" w:rsidRDefault="004A2ABF" w:rsidP="00BA02E5">
            <w:pPr>
              <w:tabs>
                <w:tab w:val="right" w:pos="2556"/>
                <w:tab w:val="right" w:pos="5609"/>
                <w:tab w:val="left" w:pos="7938"/>
                <w:tab w:val="left" w:pos="8364"/>
              </w:tabs>
              <w:suppressAutoHyphens/>
              <w:autoSpaceDN w:val="0"/>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NE</w:t>
            </w:r>
          </w:p>
        </w:tc>
      </w:tr>
    </w:tbl>
    <w:p w14:paraId="43443708" w14:textId="77777777" w:rsidR="0079554B" w:rsidRPr="00DC4BF0" w:rsidRDefault="0079554B" w:rsidP="0079554B">
      <w:pPr>
        <w:tabs>
          <w:tab w:val="right" w:pos="2556"/>
          <w:tab w:val="right" w:pos="5609"/>
          <w:tab w:val="left" w:pos="7938"/>
          <w:tab w:val="left" w:pos="8364"/>
        </w:tabs>
        <w:suppressAutoHyphens/>
        <w:autoSpaceDN w:val="0"/>
        <w:ind w:right="-1"/>
        <w:jc w:val="center"/>
        <w:textAlignment w:val="baseline"/>
        <w:rPr>
          <w:rFonts w:asciiTheme="minorHAnsi" w:eastAsia="Calibri" w:hAnsiTheme="minorHAnsi" w:cs="Arial"/>
          <w:b/>
          <w:color w:val="000000" w:themeColor="text1"/>
          <w:kern w:val="3"/>
          <w:lang w:eastAsia="zh-CN"/>
        </w:rPr>
      </w:pPr>
      <w:r w:rsidRPr="0079554B">
        <w:rPr>
          <w:rFonts w:asciiTheme="minorHAnsi" w:eastAsia="Calibri" w:hAnsiTheme="minorHAnsi" w:cs="Arial"/>
          <w:b/>
          <w:color w:val="000000" w:themeColor="text1"/>
          <w:kern w:val="3"/>
          <w:lang w:eastAsia="zh-CN"/>
        </w:rPr>
        <w:t>(ustrezno obkrožite)</w:t>
      </w:r>
    </w:p>
    <w:p w14:paraId="3044C402" w14:textId="77777777" w:rsidR="004A2ABF" w:rsidRDefault="004A2ABF" w:rsidP="00531BD6">
      <w:pPr>
        <w:jc w:val="both"/>
        <w:rPr>
          <w:rFonts w:asciiTheme="minorHAnsi" w:eastAsiaTheme="minorHAnsi" w:hAnsiTheme="minorHAnsi" w:cstheme="minorBidi"/>
          <w:i/>
          <w:color w:val="000000" w:themeColor="text1"/>
          <w:sz w:val="18"/>
          <w:szCs w:val="18"/>
        </w:rPr>
      </w:pPr>
    </w:p>
    <w:p w14:paraId="178AEFC2" w14:textId="77777777" w:rsidR="00BA02E5" w:rsidRPr="00531BD6" w:rsidRDefault="00BA02E5" w:rsidP="00531BD6">
      <w:pPr>
        <w:jc w:val="both"/>
        <w:rPr>
          <w:rFonts w:asciiTheme="minorHAnsi" w:eastAsiaTheme="minorHAnsi" w:hAnsiTheme="minorHAnsi" w:cstheme="minorBidi"/>
          <w:i/>
          <w:color w:val="000000" w:themeColor="text1"/>
          <w:sz w:val="18"/>
          <w:szCs w:val="18"/>
        </w:rPr>
      </w:pPr>
    </w:p>
    <w:p w14:paraId="64712E72" w14:textId="77777777" w:rsidR="00327A4F" w:rsidRDefault="00327A4F" w:rsidP="00327A4F">
      <w:pPr>
        <w:widowControl w:val="0"/>
        <w:tabs>
          <w:tab w:val="right" w:pos="2556"/>
          <w:tab w:val="right" w:pos="5609"/>
        </w:tabs>
        <w:suppressAutoHyphens/>
        <w:autoSpaceDN w:val="0"/>
        <w:textAlignment w:val="baseline"/>
        <w:rPr>
          <w:rFonts w:asciiTheme="minorHAnsi" w:eastAsia="Calibri" w:hAnsiTheme="minorHAnsi" w:cs="Arial"/>
          <w:b/>
          <w:kern w:val="3"/>
          <w:lang w:eastAsia="zh-CN"/>
        </w:rPr>
      </w:pPr>
      <w:r w:rsidRPr="0025201B">
        <w:rPr>
          <w:rFonts w:asciiTheme="minorHAnsi" w:eastAsia="Calibri" w:hAnsiTheme="minorHAnsi" w:cs="Arial"/>
          <w:b/>
          <w:kern w:val="3"/>
          <w:u w:val="single"/>
          <w:lang w:eastAsia="zh-CN"/>
        </w:rPr>
        <w:t>KONČNA PONUDBENA VREDNOST</w:t>
      </w:r>
      <w:r w:rsidRPr="0025201B">
        <w:rPr>
          <w:rFonts w:asciiTheme="minorHAnsi" w:eastAsia="Calibri" w:hAnsiTheme="minorHAnsi" w:cs="Arial"/>
          <w:b/>
          <w:kern w:val="3"/>
          <w:lang w:eastAsia="zh-CN"/>
        </w:rPr>
        <w:t xml:space="preserve"> </w:t>
      </w:r>
    </w:p>
    <w:p w14:paraId="650FC94B" w14:textId="77777777" w:rsidR="00D0356D" w:rsidRPr="0025201B" w:rsidRDefault="00D0356D" w:rsidP="00327A4F">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19"/>
        <w:gridCol w:w="4238"/>
        <w:gridCol w:w="3390"/>
        <w:gridCol w:w="862"/>
      </w:tblGrid>
      <w:tr w:rsidR="00EE2FD0" w:rsidRPr="0025201B" w14:paraId="3867C177" w14:textId="77777777" w:rsidTr="008D109E">
        <w:trPr>
          <w:cantSplit/>
          <w:trHeight w:val="624"/>
        </w:trPr>
        <w:tc>
          <w:tcPr>
            <w:tcW w:w="719" w:type="dxa"/>
          </w:tcPr>
          <w:p w14:paraId="29AA3916"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A.</w:t>
            </w:r>
          </w:p>
        </w:tc>
        <w:tc>
          <w:tcPr>
            <w:tcW w:w="4238" w:type="dxa"/>
          </w:tcPr>
          <w:p w14:paraId="025CB79E" w14:textId="77777777" w:rsidR="00EE2FD0" w:rsidRPr="00EE2FD0"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EE2FD0">
              <w:rPr>
                <w:rFonts w:asciiTheme="minorHAnsi" w:eastAsia="Calibri" w:hAnsiTheme="minorHAnsi" w:cs="Arial"/>
                <w:b/>
                <w:color w:val="000000" w:themeColor="text1"/>
                <w:kern w:val="3"/>
                <w:lang w:bidi="hi-IN"/>
              </w:rPr>
              <w:t xml:space="preserve">Končna ponudbena vrednost </w:t>
            </w:r>
            <w:r w:rsidRPr="00EE2FD0">
              <w:rPr>
                <w:rFonts w:asciiTheme="minorHAnsi" w:eastAsia="Calibri" w:hAnsiTheme="minorHAnsi" w:cs="Arial"/>
                <w:b/>
                <w:color w:val="000000" w:themeColor="text1"/>
                <w:kern w:val="3"/>
                <w:u w:val="single"/>
                <w:lang w:bidi="hi-IN"/>
              </w:rPr>
              <w:t>brez DDV</w:t>
            </w:r>
            <w:r w:rsidRPr="00EE2FD0">
              <w:rPr>
                <w:rFonts w:asciiTheme="minorHAnsi" w:eastAsia="Calibri" w:hAnsiTheme="minorHAnsi" w:cs="Arial"/>
                <w:b/>
                <w:color w:val="000000" w:themeColor="text1"/>
                <w:kern w:val="3"/>
                <w:lang w:bidi="hi-IN"/>
              </w:rPr>
              <w:t>:</w:t>
            </w:r>
          </w:p>
        </w:tc>
        <w:tc>
          <w:tcPr>
            <w:tcW w:w="3390" w:type="dxa"/>
            <w:vAlign w:val="center"/>
          </w:tcPr>
          <w:p w14:paraId="39FCEBD6"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tcPr>
          <w:p w14:paraId="36F03681"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EE2FD0" w:rsidRPr="0025201B" w14:paraId="32EFFEDC" w14:textId="77777777" w:rsidTr="008D109E">
        <w:trPr>
          <w:cantSplit/>
        </w:trPr>
        <w:tc>
          <w:tcPr>
            <w:tcW w:w="719" w:type="dxa"/>
            <w:shd w:val="clear" w:color="auto" w:fill="auto"/>
          </w:tcPr>
          <w:p w14:paraId="7F75BA75"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B.</w:t>
            </w:r>
          </w:p>
        </w:tc>
        <w:tc>
          <w:tcPr>
            <w:tcW w:w="4238" w:type="dxa"/>
            <w:shd w:val="clear" w:color="auto" w:fill="auto"/>
          </w:tcPr>
          <w:p w14:paraId="627F1E9A" w14:textId="77777777" w:rsidR="00EE2FD0" w:rsidRPr="00EE2FD0" w:rsidRDefault="00EE2FD0" w:rsidP="00EE2FD0">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E64DCD">
              <w:rPr>
                <w:rFonts w:asciiTheme="minorHAnsi" w:eastAsia="Calibri" w:hAnsiTheme="minorHAnsi" w:cs="Arial"/>
                <w:b/>
                <w:color w:val="000000" w:themeColor="text1"/>
                <w:kern w:val="3"/>
                <w:lang w:bidi="hi-IN"/>
              </w:rPr>
              <w:t>Popust ______ %</w:t>
            </w:r>
          </w:p>
          <w:p w14:paraId="41C5DCC7" w14:textId="77777777" w:rsidR="00EE2FD0" w:rsidRPr="00EE2FD0"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5EB3882C"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287BDD92"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r w:rsidR="00EE2FD0" w:rsidRPr="0025201B" w14:paraId="302758C3" w14:textId="77777777" w:rsidTr="008D109E">
        <w:trPr>
          <w:cantSplit/>
        </w:trPr>
        <w:tc>
          <w:tcPr>
            <w:tcW w:w="719" w:type="dxa"/>
            <w:shd w:val="clear" w:color="auto" w:fill="auto"/>
          </w:tcPr>
          <w:p w14:paraId="3C110913"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r w:rsidRPr="0025201B">
              <w:rPr>
                <w:rFonts w:asciiTheme="minorHAnsi" w:eastAsia="Calibri" w:hAnsiTheme="minorHAnsi" w:cs="Arial"/>
                <w:b/>
                <w:kern w:val="3"/>
                <w:lang w:bidi="hi-IN"/>
              </w:rPr>
              <w:t>C.</w:t>
            </w:r>
          </w:p>
        </w:tc>
        <w:tc>
          <w:tcPr>
            <w:tcW w:w="4238" w:type="dxa"/>
            <w:shd w:val="clear" w:color="auto" w:fill="auto"/>
          </w:tcPr>
          <w:p w14:paraId="7495FEDB" w14:textId="77777777" w:rsidR="00EE2FD0" w:rsidRPr="00EE2FD0" w:rsidRDefault="00EE2FD0" w:rsidP="00EE2FD0">
            <w:pPr>
              <w:widowControl w:val="0"/>
              <w:tabs>
                <w:tab w:val="right" w:pos="2556"/>
                <w:tab w:val="right" w:pos="5609"/>
              </w:tabs>
              <w:suppressAutoHyphens/>
              <w:autoSpaceDN w:val="0"/>
              <w:textAlignment w:val="baseline"/>
              <w:rPr>
                <w:rFonts w:asciiTheme="minorHAnsi" w:eastAsia="Calibri" w:hAnsiTheme="minorHAnsi" w:cs="Arial"/>
                <w:b/>
                <w:color w:val="000000" w:themeColor="text1"/>
                <w:kern w:val="3"/>
                <w:lang w:bidi="hi-IN"/>
              </w:rPr>
            </w:pPr>
            <w:r w:rsidRPr="00EE2FD0">
              <w:rPr>
                <w:rFonts w:asciiTheme="minorHAnsi" w:eastAsia="Calibri" w:hAnsiTheme="minorHAnsi" w:cs="Arial"/>
                <w:b/>
                <w:color w:val="000000" w:themeColor="text1"/>
                <w:kern w:val="3"/>
                <w:lang w:bidi="hi-IN"/>
              </w:rPr>
              <w:t xml:space="preserve">Končna ponudbena vrednost </w:t>
            </w:r>
            <w:r w:rsidRPr="00EE2FD0">
              <w:rPr>
                <w:rFonts w:asciiTheme="minorHAnsi" w:eastAsia="Calibri" w:hAnsiTheme="minorHAnsi" w:cs="Arial"/>
                <w:b/>
                <w:color w:val="000000" w:themeColor="text1"/>
                <w:kern w:val="3"/>
                <w:u w:val="single"/>
                <w:lang w:bidi="hi-IN"/>
              </w:rPr>
              <w:t>brez DDV</w:t>
            </w:r>
            <w:r w:rsidRPr="00EE2FD0">
              <w:rPr>
                <w:rFonts w:asciiTheme="minorHAnsi" w:eastAsia="Calibri" w:hAnsiTheme="minorHAnsi" w:cs="Arial"/>
                <w:b/>
                <w:color w:val="000000" w:themeColor="text1"/>
                <w:kern w:val="3"/>
                <w:lang w:bidi="hi-IN"/>
              </w:rPr>
              <w:t xml:space="preserve"> s popustom:    </w:t>
            </w:r>
          </w:p>
          <w:p w14:paraId="395F1969" w14:textId="77777777" w:rsidR="00EE2FD0" w:rsidRPr="00EE2FD0" w:rsidRDefault="00EE2FD0" w:rsidP="00EE2FD0">
            <w:pPr>
              <w:widowControl w:val="0"/>
              <w:tabs>
                <w:tab w:val="right" w:pos="2556"/>
                <w:tab w:val="right" w:pos="5609"/>
              </w:tabs>
              <w:suppressAutoHyphens/>
              <w:autoSpaceDN w:val="0"/>
              <w:textAlignment w:val="baseline"/>
              <w:rPr>
                <w:rFonts w:asciiTheme="minorHAnsi" w:eastAsia="Calibri" w:hAnsiTheme="minorHAnsi" w:cs="Arial"/>
                <w:b/>
                <w:kern w:val="3"/>
                <w:lang w:bidi="hi-IN"/>
              </w:rPr>
            </w:pPr>
          </w:p>
        </w:tc>
        <w:tc>
          <w:tcPr>
            <w:tcW w:w="3390" w:type="dxa"/>
            <w:shd w:val="clear" w:color="auto" w:fill="auto"/>
            <w:vAlign w:val="center"/>
          </w:tcPr>
          <w:p w14:paraId="105EA2BF"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p>
        </w:tc>
        <w:tc>
          <w:tcPr>
            <w:tcW w:w="862" w:type="dxa"/>
            <w:shd w:val="clear" w:color="auto" w:fill="auto"/>
          </w:tcPr>
          <w:p w14:paraId="19962572" w14:textId="77777777" w:rsidR="00EE2FD0" w:rsidRPr="0025201B" w:rsidRDefault="00EE2FD0" w:rsidP="00EE2FD0">
            <w:pPr>
              <w:widowControl w:val="0"/>
              <w:tabs>
                <w:tab w:val="right" w:pos="2556"/>
                <w:tab w:val="right" w:pos="5609"/>
              </w:tabs>
              <w:suppressAutoHyphens/>
              <w:autoSpaceDN w:val="0"/>
              <w:textAlignment w:val="baseline"/>
              <w:rPr>
                <w:rFonts w:asciiTheme="minorHAnsi" w:eastAsia="Calibri" w:hAnsiTheme="minorHAnsi" w:cs="Arial"/>
                <w:b/>
                <w:bCs/>
                <w:kern w:val="3"/>
                <w:lang w:bidi="hi-IN"/>
              </w:rPr>
            </w:pPr>
            <w:r w:rsidRPr="0025201B">
              <w:rPr>
                <w:rFonts w:asciiTheme="minorHAnsi" w:eastAsia="Calibri" w:hAnsiTheme="minorHAnsi" w:cs="Arial"/>
                <w:b/>
                <w:bCs/>
                <w:kern w:val="3"/>
                <w:lang w:bidi="hi-IN"/>
              </w:rPr>
              <w:t>EUR</w:t>
            </w:r>
          </w:p>
        </w:tc>
      </w:tr>
    </w:tbl>
    <w:p w14:paraId="7084FC37" w14:textId="77777777" w:rsidR="004731B7" w:rsidRDefault="004731B7" w:rsidP="00BC4C46">
      <w:pPr>
        <w:tabs>
          <w:tab w:val="right" w:pos="2556"/>
          <w:tab w:val="right" w:pos="5609"/>
          <w:tab w:val="left" w:pos="7938"/>
          <w:tab w:val="left" w:pos="8364"/>
          <w:tab w:val="right" w:pos="9073"/>
        </w:tabs>
        <w:suppressAutoHyphens/>
        <w:autoSpaceDN w:val="0"/>
        <w:ind w:right="-1"/>
        <w:jc w:val="both"/>
        <w:textAlignment w:val="baseline"/>
        <w:rPr>
          <w:rFonts w:asciiTheme="minorHAnsi" w:eastAsia="Calibri" w:hAnsiTheme="minorHAnsi" w:cs="Arial"/>
          <w:kern w:val="3"/>
          <w:lang w:eastAsia="zh-CN"/>
        </w:rPr>
      </w:pPr>
    </w:p>
    <w:p w14:paraId="2FC53AE0" w14:textId="77777777" w:rsidR="00E64DCD" w:rsidRPr="00986CF8" w:rsidRDefault="00E64DCD" w:rsidP="00E64DCD">
      <w:pPr>
        <w:jc w:val="both"/>
        <w:rPr>
          <w:lang w:eastAsia="zh-CN"/>
        </w:rPr>
      </w:pPr>
      <w:r w:rsidRPr="00986CF8">
        <w:rPr>
          <w:lang w:eastAsia="zh-CN"/>
        </w:rPr>
        <w:t>Ocenjena vrednost javnega naročila znaša:</w:t>
      </w:r>
    </w:p>
    <w:p w14:paraId="3C706EFA" w14:textId="77777777" w:rsidR="00E64DCD" w:rsidRPr="00986CF8" w:rsidRDefault="00E64DCD" w:rsidP="00E64DCD">
      <w:pPr>
        <w:jc w:val="both"/>
        <w:rPr>
          <w:lang w:eastAsia="zh-CN"/>
        </w:rPr>
      </w:pPr>
      <w:r w:rsidRPr="00986CF8">
        <w:rPr>
          <w:b/>
          <w:lang w:eastAsia="zh-CN"/>
        </w:rPr>
        <w:t xml:space="preserve">1.154.480,75 EUR brez DDV </w:t>
      </w:r>
      <w:r w:rsidRPr="00986CF8">
        <w:rPr>
          <w:lang w:eastAsia="zh-CN"/>
        </w:rPr>
        <w:t xml:space="preserve">oz. 1.408.466,52 EUR z DDV. </w:t>
      </w:r>
    </w:p>
    <w:p w14:paraId="405E5139" w14:textId="77777777" w:rsidR="00E64DCD" w:rsidRPr="00986CF8" w:rsidRDefault="00E64DCD" w:rsidP="00E64DCD">
      <w:pPr>
        <w:jc w:val="both"/>
        <w:rPr>
          <w:lang w:eastAsia="zh-CN"/>
        </w:rPr>
      </w:pPr>
    </w:p>
    <w:p w14:paraId="7D5EE0D4" w14:textId="77777777" w:rsidR="00E64DCD" w:rsidRPr="00986CF8" w:rsidRDefault="00E64DCD" w:rsidP="00E64DCD">
      <w:pPr>
        <w:spacing w:line="276" w:lineRule="auto"/>
        <w:rPr>
          <w:rFonts w:asciiTheme="minorHAnsi" w:eastAsiaTheme="minorHAnsi" w:hAnsiTheme="minorHAnsi" w:cstheme="minorBidi"/>
          <w:color w:val="000000" w:themeColor="text1"/>
          <w:lang w:eastAsia="zh-CN"/>
        </w:rPr>
      </w:pPr>
      <w:r w:rsidRPr="00986CF8">
        <w:rPr>
          <w:rFonts w:asciiTheme="minorHAnsi" w:eastAsiaTheme="minorHAnsi" w:hAnsiTheme="minorHAnsi" w:cstheme="minorBidi"/>
          <w:b/>
          <w:color w:val="000000" w:themeColor="text1"/>
          <w:lang w:eastAsia="zh-CN"/>
        </w:rPr>
        <w:t>Zagotovljena</w:t>
      </w:r>
      <w:r w:rsidRPr="00986CF8">
        <w:rPr>
          <w:rFonts w:asciiTheme="minorHAnsi" w:eastAsiaTheme="minorHAnsi" w:hAnsiTheme="minorHAnsi" w:cstheme="minorBidi"/>
          <w:color w:val="000000" w:themeColor="text1"/>
          <w:lang w:eastAsia="zh-CN"/>
        </w:rPr>
        <w:t xml:space="preserve"> sredstva naročnika za predmetno javno naročilo znašajo:</w:t>
      </w:r>
    </w:p>
    <w:p w14:paraId="3BE41F26" w14:textId="77777777" w:rsidR="00E64DCD" w:rsidRPr="00986CF8" w:rsidRDefault="00E64DCD" w:rsidP="00E64DCD">
      <w:pPr>
        <w:spacing w:line="276" w:lineRule="auto"/>
        <w:rPr>
          <w:rFonts w:asciiTheme="minorHAnsi" w:eastAsiaTheme="minorHAnsi" w:hAnsiTheme="minorHAnsi" w:cstheme="minorBidi"/>
          <w:color w:val="000000" w:themeColor="text1"/>
          <w:lang w:eastAsia="zh-CN"/>
        </w:rPr>
      </w:pPr>
    </w:p>
    <w:p w14:paraId="398BD1A4" w14:textId="77777777" w:rsidR="00E64DCD" w:rsidRDefault="00E64DCD" w:rsidP="00E64DCD">
      <w:pPr>
        <w:jc w:val="both"/>
        <w:rPr>
          <w:lang w:eastAsia="zh-CN"/>
        </w:rPr>
      </w:pPr>
      <w:r w:rsidRPr="00986CF8">
        <w:rPr>
          <w:b/>
          <w:lang w:eastAsia="zh-CN"/>
        </w:rPr>
        <w:t xml:space="preserve">1.154.495,90 EUR brez DDV </w:t>
      </w:r>
      <w:r w:rsidRPr="00986CF8">
        <w:rPr>
          <w:lang w:eastAsia="zh-CN"/>
        </w:rPr>
        <w:t>oz. 1.408.485,00 EUR z DDV.</w:t>
      </w:r>
      <w:r w:rsidRPr="0025201B">
        <w:rPr>
          <w:lang w:eastAsia="zh-CN"/>
        </w:rPr>
        <w:t xml:space="preserve"> </w:t>
      </w:r>
    </w:p>
    <w:p w14:paraId="330296EF" w14:textId="77777777" w:rsidR="00E64DCD" w:rsidRDefault="00E64DCD" w:rsidP="008D109E">
      <w:pPr>
        <w:jc w:val="both"/>
        <w:rPr>
          <w:highlight w:val="magenta"/>
          <w:lang w:eastAsia="zh-CN"/>
        </w:rPr>
      </w:pPr>
    </w:p>
    <w:p w14:paraId="2B001575" w14:textId="77777777" w:rsidR="0079554B" w:rsidRDefault="0079554B" w:rsidP="008D109E">
      <w:pPr>
        <w:jc w:val="both"/>
        <w:rPr>
          <w:highlight w:val="magenta"/>
          <w:lang w:eastAsia="zh-CN"/>
        </w:rPr>
      </w:pPr>
    </w:p>
    <w:p w14:paraId="1FAD8874" w14:textId="77777777" w:rsidR="007C2B6C" w:rsidRPr="00A47E40" w:rsidRDefault="00327A4F" w:rsidP="00327A4F">
      <w:pPr>
        <w:tabs>
          <w:tab w:val="right" w:pos="2556"/>
          <w:tab w:val="right" w:pos="5609"/>
          <w:tab w:val="left" w:pos="7938"/>
          <w:tab w:val="left" w:pos="8364"/>
        </w:tabs>
        <w:suppressAutoHyphens/>
        <w:autoSpaceDN w:val="0"/>
        <w:ind w:right="-1"/>
        <w:jc w:val="both"/>
        <w:textAlignment w:val="baseline"/>
        <w:rPr>
          <w:rFonts w:asciiTheme="minorHAnsi" w:eastAsia="Calibri" w:hAnsiTheme="minorHAnsi" w:cs="Arial"/>
          <w:b/>
          <w:kern w:val="3"/>
          <w:lang w:eastAsia="zh-CN"/>
        </w:rPr>
      </w:pPr>
      <w:r w:rsidRPr="00A47E40">
        <w:rPr>
          <w:rFonts w:asciiTheme="minorHAnsi" w:eastAsia="Calibri" w:hAnsiTheme="minorHAnsi" w:cs="Arial"/>
          <w:b/>
          <w:kern w:val="3"/>
          <w:lang w:eastAsia="zh-CN"/>
        </w:rPr>
        <w:t>PO</w:t>
      </w:r>
      <w:r w:rsidR="007C2B6C" w:rsidRPr="00A47E40">
        <w:rPr>
          <w:rFonts w:asciiTheme="minorHAnsi" w:eastAsia="Calibri" w:hAnsiTheme="minorHAnsi" w:cs="Arial"/>
          <w:b/>
          <w:kern w:val="3"/>
          <w:lang w:eastAsia="zh-CN"/>
        </w:rPr>
        <w:t>NUDBENI POGOJI</w:t>
      </w:r>
      <w:r w:rsidR="00B24BF7" w:rsidRPr="00A47E40">
        <w:rPr>
          <w:rFonts w:asciiTheme="minorHAnsi" w:eastAsia="Calibri" w:hAnsiTheme="minorHAnsi" w:cs="Arial"/>
          <w:b/>
          <w:kern w:val="3"/>
          <w:lang w:eastAsia="zh-CN"/>
        </w:rPr>
        <w:t>:</w:t>
      </w:r>
    </w:p>
    <w:p w14:paraId="5F589BF6" w14:textId="77777777" w:rsidR="007C2B6C" w:rsidRPr="0025201B" w:rsidRDefault="007C2B6C" w:rsidP="00444EF4">
      <w:pPr>
        <w:widowControl w:val="0"/>
        <w:suppressAutoHyphens/>
        <w:autoSpaceDN w:val="0"/>
        <w:jc w:val="both"/>
        <w:textAlignment w:val="baseline"/>
        <w:rPr>
          <w:rFonts w:asciiTheme="minorHAnsi" w:eastAsia="SimSun" w:hAnsiTheme="minorHAnsi" w:cs="Arial"/>
          <w:kern w:val="3"/>
          <w:lang w:eastAsia="zh-CN" w:bidi="hi-IN"/>
        </w:rPr>
      </w:pPr>
    </w:p>
    <w:p w14:paraId="656413B1" w14:textId="47981E89"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bookmarkStart w:id="162" w:name="_Toc876821"/>
      <w:r w:rsidRPr="00C708B9">
        <w:rPr>
          <w:rFonts w:asciiTheme="minorHAnsi" w:eastAsia="Calibri" w:hAnsiTheme="minorHAnsi" w:cs="Arial"/>
          <w:color w:val="000000" w:themeColor="text1"/>
          <w:kern w:val="3"/>
          <w:lang w:eastAsia="zh-CN"/>
        </w:rPr>
        <w:t xml:space="preserve">Veljavnost ponudbe je najmanj do </w:t>
      </w:r>
      <w:sdt>
        <w:sdtPr>
          <w:rPr>
            <w:rFonts w:asciiTheme="minorHAnsi" w:eastAsia="Calibri" w:hAnsiTheme="minorHAnsi" w:cs="Arial"/>
            <w:b/>
            <w:color w:val="000000" w:themeColor="text1"/>
            <w:kern w:val="3"/>
            <w:lang w:eastAsia="zh-CN"/>
          </w:rPr>
          <w:id w:val="-1522936338"/>
          <w:placeholder>
            <w:docPart w:val="B689640F8F184B798D6B980884FB238C"/>
          </w:placeholder>
          <w:date w:fullDate="2021-03-31T00:00:00Z">
            <w:dateFormat w:val="d.M.yyyy"/>
            <w:lid w:val="sl-SI"/>
            <w:storeMappedDataAs w:val="dateTime"/>
            <w:calendar w:val="gregorian"/>
          </w:date>
        </w:sdtPr>
        <w:sdtContent>
          <w:r w:rsidR="007E7ED1">
            <w:rPr>
              <w:rFonts w:asciiTheme="minorHAnsi" w:eastAsia="Calibri" w:hAnsiTheme="minorHAnsi" w:cs="Arial"/>
              <w:b/>
              <w:color w:val="000000" w:themeColor="text1"/>
              <w:kern w:val="3"/>
              <w:lang w:eastAsia="zh-CN"/>
            </w:rPr>
            <w:t>31.3.2021</w:t>
          </w:r>
        </w:sdtContent>
      </w:sdt>
      <w:r w:rsidRPr="00C708B9">
        <w:rPr>
          <w:rFonts w:asciiTheme="minorHAnsi" w:eastAsia="Calibri" w:hAnsiTheme="minorHAnsi" w:cs="Arial"/>
          <w:color w:val="000000" w:themeColor="text1"/>
          <w:kern w:val="3"/>
          <w:lang w:eastAsia="zh-CN"/>
        </w:rPr>
        <w:t>.</w:t>
      </w:r>
    </w:p>
    <w:p w14:paraId="4B5459A6" w14:textId="77777777" w:rsidR="00DC4BF0" w:rsidRPr="00DC4BF0" w:rsidRDefault="00DC4BF0" w:rsidP="00DC4BF0">
      <w:pPr>
        <w:spacing w:before="225" w:after="225"/>
        <w:jc w:val="both"/>
        <w:rPr>
          <w:rFonts w:asciiTheme="minorHAnsi" w:eastAsiaTheme="minorHAnsi" w:hAnsiTheme="minorHAnsi" w:cs="Arial"/>
        </w:rPr>
      </w:pPr>
      <w:r w:rsidRPr="00DC4BF0">
        <w:rPr>
          <w:rFonts w:asciiTheme="minorHAnsi" w:eastAsiaTheme="minorHAnsi" w:hAnsiTheme="minorHAnsi" w:cs="Arial"/>
          <w:color w:val="000000"/>
        </w:rPr>
        <w:t>V kolikor odločitev o oddaji predmetnega javnega naročila ni pravnomočna do predhodno navedenega roka bo naročnik ponudnike pozval k podaljšanju veljavnosti ponudbe.</w:t>
      </w:r>
    </w:p>
    <w:p w14:paraId="7E0001CE"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Strinjamo se, da naročnik ni zavezan sprejeti nobene od ponudb, ki jih je prejel, ter da v primeru odstopa naročnika od oddaje javnega naročila ne bodo povrnjeni ponudniku nobeni stroški v zvezi z izdelavo ponudb.</w:t>
      </w:r>
    </w:p>
    <w:p w14:paraId="61522722"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27B42163" w14:textId="77777777" w:rsidR="00A938A2" w:rsidRPr="00980254"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980254">
        <w:rPr>
          <w:rFonts w:asciiTheme="minorHAnsi" w:eastAsia="Calibri" w:hAnsiTheme="minorHAnsi" w:cs="Arial"/>
          <w:color w:val="000000" w:themeColor="text1"/>
          <w:kern w:val="3"/>
          <w:lang w:eastAsia="zh-CN"/>
        </w:rPr>
        <w:t xml:space="preserve">Končna </w:t>
      </w:r>
      <w:r w:rsidR="0005126E" w:rsidRPr="00980254">
        <w:rPr>
          <w:rFonts w:asciiTheme="minorHAnsi" w:eastAsia="Calibri" w:hAnsiTheme="minorHAnsi" w:cs="Arial"/>
          <w:color w:val="000000" w:themeColor="text1"/>
          <w:kern w:val="3"/>
          <w:lang w:eastAsia="zh-CN"/>
        </w:rPr>
        <w:t xml:space="preserve">ponudbena vrednost </w:t>
      </w:r>
      <w:r w:rsidR="00A938A2" w:rsidRPr="00980254">
        <w:rPr>
          <w:rFonts w:asciiTheme="minorHAnsi" w:eastAsia="Calibri" w:hAnsiTheme="minorHAnsi" w:cs="Arial"/>
          <w:color w:val="000000" w:themeColor="text1"/>
          <w:kern w:val="3"/>
          <w:lang w:eastAsia="zh-CN"/>
        </w:rPr>
        <w:t>(</w:t>
      </w:r>
      <w:r w:rsidR="00A938A2" w:rsidRPr="00980254">
        <w:rPr>
          <w:rFonts w:asciiTheme="minorHAnsi" w:eastAsia="Calibri" w:hAnsiTheme="minorHAnsi" w:cstheme="minorHAnsi"/>
          <w:color w:val="000000" w:themeColor="text1"/>
          <w:kern w:val="3"/>
          <w:lang w:eastAsia="zh-CN"/>
        </w:rPr>
        <w:t>cen</w:t>
      </w:r>
      <w:r w:rsidR="00AA3AC5" w:rsidRPr="00980254">
        <w:rPr>
          <w:rFonts w:asciiTheme="minorHAnsi" w:eastAsia="Calibri" w:hAnsiTheme="minorHAnsi" w:cstheme="minorHAnsi"/>
          <w:color w:val="000000" w:themeColor="text1"/>
          <w:kern w:val="3"/>
          <w:lang w:eastAsia="zh-CN"/>
        </w:rPr>
        <w:t>a</w:t>
      </w:r>
      <w:r w:rsidR="00A938A2" w:rsidRPr="00980254">
        <w:rPr>
          <w:rFonts w:asciiTheme="minorHAnsi" w:eastAsia="Calibri" w:hAnsiTheme="minorHAnsi" w:cstheme="minorHAnsi"/>
          <w:color w:val="000000" w:themeColor="text1"/>
          <w:kern w:val="3"/>
          <w:lang w:eastAsia="zh-CN"/>
        </w:rPr>
        <w:t xml:space="preserve"> iz obrazca Priloga št. 1 A ) </w:t>
      </w:r>
      <w:r w:rsidR="0005126E" w:rsidRPr="00980254">
        <w:rPr>
          <w:rFonts w:asciiTheme="minorHAnsi" w:eastAsia="Calibri" w:hAnsiTheme="minorHAnsi" w:cs="Arial"/>
          <w:color w:val="000000" w:themeColor="text1"/>
          <w:kern w:val="3"/>
          <w:lang w:eastAsia="zh-CN"/>
        </w:rPr>
        <w:t>vključuje vsa dela in</w:t>
      </w:r>
      <w:r w:rsidRPr="00980254">
        <w:rPr>
          <w:rFonts w:asciiTheme="minorHAnsi" w:eastAsia="Calibri" w:hAnsiTheme="minorHAnsi" w:cs="Arial"/>
          <w:color w:val="000000" w:themeColor="text1"/>
          <w:kern w:val="3"/>
          <w:lang w:eastAsia="zh-CN"/>
        </w:rPr>
        <w:t xml:space="preserve"> storitve, ki so predmet javnega naročila, ter vse stroške in dajatve v zvezi z izvedbo naročila, vsa dela, material storitve, stroške dela ter druge elemente, ki vplivajo na končno ponudbeno vrednost ter vse stroške, ki izhajajo iz vzorca pogodbe.</w:t>
      </w:r>
    </w:p>
    <w:p w14:paraId="4471AB3B" w14:textId="77777777" w:rsidR="00DC4BF0" w:rsidRPr="00DC4BF0" w:rsidRDefault="00A938A2"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r w:rsidRPr="00980254">
        <w:rPr>
          <w:rFonts w:asciiTheme="minorHAnsi" w:eastAsia="Calibri" w:hAnsiTheme="minorHAnsi" w:cstheme="minorHAnsi"/>
          <w:color w:val="000000" w:themeColor="text1"/>
          <w:kern w:val="3"/>
          <w:lang w:eastAsia="zh-CN"/>
        </w:rPr>
        <w:t xml:space="preserve">Pri izračunu vseh cen iz obrazca Priloga št. 1 A </w:t>
      </w:r>
      <w:r w:rsidR="00AA3AC5" w:rsidRPr="00980254">
        <w:rPr>
          <w:rFonts w:asciiTheme="minorHAnsi" w:eastAsia="Calibri" w:hAnsiTheme="minorHAnsi" w:cstheme="minorHAnsi"/>
          <w:color w:val="000000" w:themeColor="text1"/>
          <w:kern w:val="3"/>
          <w:lang w:eastAsia="zh-CN"/>
        </w:rPr>
        <w:t>so vsebovani vsi elementi</w:t>
      </w:r>
      <w:r w:rsidRPr="00980254">
        <w:rPr>
          <w:rFonts w:asciiTheme="minorHAnsi" w:eastAsia="Calibri" w:hAnsiTheme="minorHAnsi" w:cstheme="minorHAnsi"/>
          <w:color w:val="000000" w:themeColor="text1"/>
          <w:kern w:val="3"/>
          <w:lang w:eastAsia="zh-CN"/>
        </w:rPr>
        <w:t>, ki vplivajo na izračun cen in so potrebni za izvedbo naročila.</w:t>
      </w:r>
      <w:r w:rsidRPr="00DC4BF0">
        <w:rPr>
          <w:rFonts w:asciiTheme="minorHAnsi" w:eastAsia="Calibri" w:hAnsiTheme="minorHAnsi" w:cstheme="minorHAnsi"/>
          <w:color w:val="000000" w:themeColor="text1"/>
          <w:kern w:val="3"/>
          <w:lang w:eastAsia="zh-CN"/>
        </w:rPr>
        <w:t xml:space="preserve"> </w:t>
      </w:r>
    </w:p>
    <w:p w14:paraId="57C2CF39"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sz w:val="20"/>
          <w:szCs w:val="20"/>
          <w:lang w:eastAsia="zh-CN"/>
        </w:rPr>
      </w:pPr>
    </w:p>
    <w:p w14:paraId="6794A0E9" w14:textId="77777777" w:rsidR="00DC4BF0" w:rsidRPr="00DC4BF0" w:rsidRDefault="00DC4BF0" w:rsidP="00DC4BF0">
      <w:pPr>
        <w:shd w:val="clear" w:color="auto" w:fill="FFFFFF"/>
        <w:tabs>
          <w:tab w:val="left" w:pos="701"/>
        </w:tabs>
        <w:suppressAutoHyphens/>
        <w:autoSpaceDN w:val="0"/>
        <w:ind w:right="6"/>
        <w:jc w:val="both"/>
        <w:textAlignment w:val="baseline"/>
        <w:rPr>
          <w:rFonts w:asciiTheme="minorHAnsi" w:eastAsia="Calibri" w:hAnsiTheme="minorHAnsi" w:cs="Arial"/>
          <w:color w:val="000000" w:themeColor="text1"/>
          <w:kern w:val="3"/>
          <w:lang w:eastAsia="zh-CN"/>
        </w:rPr>
      </w:pPr>
      <w:r w:rsidRPr="00DC4BF0">
        <w:rPr>
          <w:rFonts w:asciiTheme="minorHAnsi" w:eastAsia="Calibri" w:hAnsiTheme="minorHAnsi" w:cs="Arial"/>
          <w:color w:val="000000" w:themeColor="text1"/>
          <w:kern w:val="3"/>
          <w:lang w:eastAsia="zh-CN"/>
        </w:rPr>
        <w:t xml:space="preserve">Naročnik v primeru, da bo ponudnik poleg cen, vpisanih v obrazec Priloga št. 1 A, v ponudbeni dokumentaciji predložil druge dokumente z vpisanimi ponudbenimi cenami, teh vpisov ne bo upošteval in se bo štelo, da ponudnik ponuja cene, kot bodo vpisane v obrazcu Priloga št. 1 A. </w:t>
      </w:r>
    </w:p>
    <w:p w14:paraId="4BEDF75D" w14:textId="77777777" w:rsidR="00DC4BF0" w:rsidRPr="00DC4BF0" w:rsidRDefault="00DC4BF0" w:rsidP="00DC4BF0">
      <w:pPr>
        <w:spacing w:before="225" w:after="225"/>
        <w:jc w:val="both"/>
        <w:rPr>
          <w:rFonts w:asciiTheme="minorHAnsi" w:eastAsiaTheme="minorHAnsi" w:hAnsiTheme="minorHAnsi" w:cs="Arial"/>
          <w:color w:val="000000"/>
        </w:rPr>
      </w:pPr>
      <w:r w:rsidRPr="00DC4BF0">
        <w:rPr>
          <w:rFonts w:asciiTheme="minorHAnsi" w:eastAsia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03379A22" w14:textId="77777777" w:rsidR="00DC4BF0" w:rsidRDefault="00DC4BF0" w:rsidP="00DC4BF0">
      <w:pPr>
        <w:jc w:val="both"/>
        <w:rPr>
          <w:rFonts w:asciiTheme="minorHAnsi" w:eastAsia="Calibri" w:hAnsiTheme="minorHAnsi" w:cs="Cambria"/>
          <w:b/>
          <w:bCs/>
          <w:color w:val="000000"/>
        </w:rPr>
      </w:pPr>
      <w:r w:rsidRPr="00DC4BF0">
        <w:rPr>
          <w:rFonts w:asciiTheme="minorHAnsi" w:eastAsia="Calibri" w:hAnsiTheme="minorHAnsi" w:cs="Cambria"/>
          <w:b/>
          <w:bCs/>
          <w:color w:val="000000"/>
        </w:rPr>
        <w:t xml:space="preserve">Z oddajo ponudbe potrjujemo, da bomo dela izvedli po pogojih, ki so navedeni v vzorcu pogodbe ter da smo seznanjeni z vzorcem </w:t>
      </w:r>
      <w:r w:rsidR="0005126E">
        <w:rPr>
          <w:rFonts w:asciiTheme="minorHAnsi" w:eastAsia="Calibri" w:hAnsiTheme="minorHAnsi" w:cs="Cambria"/>
          <w:b/>
          <w:bCs/>
          <w:color w:val="000000"/>
        </w:rPr>
        <w:t>pogodbe in soglašamo z nje</w:t>
      </w:r>
      <w:r w:rsidRPr="00DC4BF0">
        <w:rPr>
          <w:rFonts w:asciiTheme="minorHAnsi" w:eastAsia="Calibri" w:hAnsiTheme="minorHAnsi" w:cs="Cambria"/>
          <w:b/>
          <w:bCs/>
          <w:color w:val="000000"/>
        </w:rPr>
        <w:t>no vsebino.</w:t>
      </w:r>
    </w:p>
    <w:p w14:paraId="0720BAAF" w14:textId="77777777" w:rsidR="0005126E" w:rsidRPr="00DC4BF0" w:rsidRDefault="0005126E" w:rsidP="00DC4BF0">
      <w:pPr>
        <w:jc w:val="both"/>
        <w:rPr>
          <w:rFonts w:asciiTheme="minorHAnsi" w:eastAsia="Calibri" w:hAnsiTheme="minorHAnsi" w:cs="Cambria"/>
          <w:b/>
          <w:bCs/>
          <w:color w:val="000000"/>
        </w:rPr>
      </w:pPr>
    </w:p>
    <w:p w14:paraId="0DA68520" w14:textId="77777777" w:rsidR="00DC4BF0" w:rsidRPr="00DC4BF0" w:rsidRDefault="00DC4BF0" w:rsidP="00DC4BF0">
      <w:pPr>
        <w:spacing w:line="276" w:lineRule="auto"/>
        <w:rPr>
          <w:rFonts w:asciiTheme="minorHAnsi" w:eastAsia="Calibri" w:hAnsiTheme="minorHAnsi" w:cs="Arial"/>
          <w:i/>
          <w:color w:val="000000" w:themeColor="text1"/>
          <w:kern w:val="3"/>
          <w:lang w:eastAsia="zh-CN"/>
        </w:rPr>
      </w:pPr>
      <w:r w:rsidRPr="00DC4BF0">
        <w:rPr>
          <w:rFonts w:asciiTheme="minorHAnsi" w:eastAsia="Calibri" w:hAnsiTheme="minorHAnsi" w:cs="Arial"/>
          <w:i/>
          <w:color w:val="000000" w:themeColor="text1"/>
          <w:kern w:val="3"/>
          <w:lang w:eastAsia="zh-CN"/>
        </w:rPr>
        <w:t>Ponudniki z oddajo ponudbe potrjujejo, da se strinjajo in so seznanjeni, da način komunikacije poteka tudi preko informacijskega sistema e-JN.</w:t>
      </w:r>
    </w:p>
    <w:p w14:paraId="484DD3EA" w14:textId="77777777" w:rsidR="00DC4BF0" w:rsidRPr="00DC4BF0" w:rsidRDefault="00DC4BF0" w:rsidP="00DC4BF0">
      <w:pPr>
        <w:spacing w:line="276" w:lineRule="auto"/>
        <w:rPr>
          <w:rFonts w:asciiTheme="minorHAnsi" w:eastAsia="SimSun" w:hAnsiTheme="minorHAnsi" w:cs="Arial"/>
          <w:color w:val="000000" w:themeColor="text1"/>
          <w:kern w:val="3"/>
          <w:lang w:eastAsia="zh-CN" w:bidi="hi-IN"/>
        </w:rPr>
      </w:pPr>
    </w:p>
    <w:p w14:paraId="6CC7848B"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D34CA6C" w14:textId="77777777" w:rsidR="00DC4BF0" w:rsidRPr="00DC4BF0" w:rsidRDefault="00DC4BF0" w:rsidP="00DC4BF0">
      <w:pPr>
        <w:suppressAutoHyphens/>
        <w:autoSpaceDN w:val="0"/>
        <w:ind w:right="6"/>
        <w:jc w:val="center"/>
        <w:textAlignment w:val="baseline"/>
        <w:rPr>
          <w:rFonts w:asciiTheme="minorHAnsi" w:eastAsia="Calibri" w:hAnsiTheme="minorHAnsi" w:cs="Arial"/>
          <w:bCs/>
          <w:color w:val="000000"/>
          <w:kern w:val="3"/>
          <w:lang w:eastAsia="zh-CN"/>
        </w:rPr>
      </w:pPr>
      <w:r w:rsidRPr="00DC4BF0">
        <w:rPr>
          <w:rFonts w:asciiTheme="minorHAnsi" w:eastAsia="Calibri" w:hAnsiTheme="minorHAnsi" w:cs="Arial"/>
          <w:bCs/>
          <w:color w:val="000000"/>
          <w:kern w:val="3"/>
          <w:lang w:eastAsia="zh-CN"/>
        </w:rPr>
        <w:t xml:space="preserve">                                                                     _____________________________</w:t>
      </w:r>
    </w:p>
    <w:p w14:paraId="2D4669E0" w14:textId="77777777" w:rsidR="00DC4BF0" w:rsidRPr="00DC4BF0" w:rsidRDefault="00DC4BF0" w:rsidP="00DC4BF0">
      <w:pPr>
        <w:suppressAutoHyphens/>
        <w:autoSpaceDN w:val="0"/>
        <w:ind w:right="6"/>
        <w:jc w:val="center"/>
        <w:textAlignment w:val="baseline"/>
        <w:rPr>
          <w:rFonts w:asciiTheme="minorHAnsi" w:eastAsia="Calibri" w:hAnsiTheme="minorHAnsi" w:cs="Arial"/>
          <w:bCs/>
          <w:color w:val="000000"/>
          <w:kern w:val="3"/>
          <w:lang w:eastAsia="zh-CN"/>
        </w:rPr>
      </w:pPr>
      <w:r w:rsidRPr="00DC4BF0">
        <w:rPr>
          <w:rFonts w:asciiTheme="minorHAnsi" w:eastAsia="Calibri" w:hAnsiTheme="minorHAnsi" w:cs="Arial"/>
          <w:bCs/>
          <w:color w:val="000000"/>
          <w:kern w:val="3"/>
          <w:lang w:eastAsia="zh-CN"/>
        </w:rPr>
        <w:t xml:space="preserve">                                                                    podpis zakonitega zastopnika ponudnika</w:t>
      </w:r>
    </w:p>
    <w:p w14:paraId="01588BA6" w14:textId="77777777" w:rsidR="00DC4BF0" w:rsidRPr="00DC4BF0" w:rsidRDefault="00DC4BF0" w:rsidP="00DC4BF0">
      <w:pPr>
        <w:tabs>
          <w:tab w:val="right" w:pos="2556"/>
          <w:tab w:val="right" w:pos="5609"/>
        </w:tabs>
        <w:suppressAutoHyphens/>
        <w:autoSpaceDN w:val="0"/>
        <w:ind w:right="6"/>
        <w:jc w:val="both"/>
        <w:textAlignment w:val="baseline"/>
        <w:rPr>
          <w:rFonts w:asciiTheme="minorHAnsi" w:eastAsia="Calibri" w:hAnsiTheme="minorHAnsi" w:cs="Arial"/>
          <w:color w:val="000000" w:themeColor="text1"/>
          <w:kern w:val="3"/>
          <w:lang w:eastAsia="zh-CN"/>
        </w:rPr>
      </w:pPr>
    </w:p>
    <w:p w14:paraId="3CF2078B" w14:textId="77777777" w:rsidR="00DC4BF0" w:rsidRDefault="00DC4BF0" w:rsidP="00DC4BF0">
      <w:pPr>
        <w:jc w:val="both"/>
        <w:rPr>
          <w:rFonts w:asciiTheme="minorHAnsi" w:eastAsia="SimSun" w:hAnsiTheme="minorHAnsi" w:cs="Mangal"/>
          <w:b/>
          <w:i/>
          <w:color w:val="000000" w:themeColor="text1"/>
          <w:kern w:val="3"/>
          <w:sz w:val="20"/>
          <w:szCs w:val="20"/>
          <w:lang w:eastAsia="zh-CN" w:bidi="hi-IN"/>
        </w:rPr>
      </w:pPr>
      <w:r w:rsidRPr="00DC4BF0">
        <w:rPr>
          <w:rFonts w:asciiTheme="minorHAnsi" w:eastAsia="SimSun" w:hAnsiTheme="minorHAnsi" w:cs="Mangal"/>
          <w:b/>
          <w:i/>
          <w:color w:val="000000" w:themeColor="text1"/>
          <w:kern w:val="3"/>
          <w:sz w:val="20"/>
          <w:szCs w:val="20"/>
          <w:lang w:eastAsia="zh-CN" w:bidi="hi-IN"/>
        </w:rPr>
        <w:t xml:space="preserve">Ponudnik </w:t>
      </w:r>
      <w:r w:rsidRPr="00DC4BF0">
        <w:rPr>
          <w:rFonts w:asciiTheme="minorHAnsi" w:eastAsia="SimSun" w:hAnsiTheme="minorHAnsi" w:cs="Mangal"/>
          <w:b/>
          <w:i/>
          <w:color w:val="000000" w:themeColor="text1"/>
          <w:kern w:val="3"/>
          <w:sz w:val="20"/>
          <w:szCs w:val="20"/>
          <w:u w:val="single"/>
          <w:lang w:eastAsia="zh-CN" w:bidi="hi-IN"/>
        </w:rPr>
        <w:t>izpolnjen in podpisan</w:t>
      </w:r>
      <w:r w:rsidRPr="00DC4BF0">
        <w:rPr>
          <w:rFonts w:asciiTheme="minorHAnsi" w:eastAsia="SimSun" w:hAnsiTheme="minorHAnsi" w:cs="Mangal"/>
          <w:b/>
          <w:i/>
          <w:color w:val="000000" w:themeColor="text1"/>
          <w:kern w:val="3"/>
          <w:sz w:val="20"/>
          <w:szCs w:val="20"/>
          <w:lang w:eastAsia="zh-CN" w:bidi="hi-IN"/>
        </w:rPr>
        <w:t xml:space="preserve"> obrazec Povzetek predračuna (priloga št. 1 A) naloži v informacijski sistem e-JN v razdelek »Predračun« v </w:t>
      </w:r>
      <w:proofErr w:type="spellStart"/>
      <w:r w:rsidRPr="00DC4BF0">
        <w:rPr>
          <w:rFonts w:asciiTheme="minorHAnsi" w:eastAsia="SimSun" w:hAnsiTheme="minorHAnsi" w:cs="Mangal"/>
          <w:b/>
          <w:i/>
          <w:color w:val="000000" w:themeColor="text1"/>
          <w:kern w:val="3"/>
          <w:sz w:val="20"/>
          <w:szCs w:val="20"/>
          <w:lang w:eastAsia="zh-CN" w:bidi="hi-IN"/>
        </w:rPr>
        <w:t>pdf</w:t>
      </w:r>
      <w:proofErr w:type="spellEnd"/>
      <w:r w:rsidRPr="00DC4BF0">
        <w:rPr>
          <w:rFonts w:asciiTheme="minorHAnsi" w:eastAsia="SimSun" w:hAnsiTheme="minorHAnsi" w:cs="Mangal"/>
          <w:b/>
          <w:i/>
          <w:color w:val="000000" w:themeColor="text1"/>
          <w:kern w:val="3"/>
          <w:sz w:val="20"/>
          <w:szCs w:val="20"/>
          <w:lang w:eastAsia="zh-CN" w:bidi="hi-IN"/>
        </w:rPr>
        <w:t>. datoteki, ki bo dostopen na javnem odpiranju ponudb.</w:t>
      </w:r>
    </w:p>
    <w:p w14:paraId="2C1827BB"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35B8F3C5"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136CA74F"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4A5B33E7"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27E2F338"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48997E10"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43861A08"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0AA1862B"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71A4CA41"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59F00703"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6849F167" w14:textId="77777777" w:rsidR="00B4798D" w:rsidRDefault="00B4798D" w:rsidP="00DC4BF0">
      <w:pPr>
        <w:jc w:val="both"/>
        <w:rPr>
          <w:rFonts w:asciiTheme="minorHAnsi" w:eastAsia="SimSun" w:hAnsiTheme="minorHAnsi" w:cs="Mangal"/>
          <w:b/>
          <w:i/>
          <w:color w:val="000000" w:themeColor="text1"/>
          <w:kern w:val="3"/>
          <w:sz w:val="20"/>
          <w:szCs w:val="20"/>
          <w:lang w:eastAsia="zh-CN" w:bidi="hi-IN"/>
        </w:rPr>
      </w:pPr>
    </w:p>
    <w:p w14:paraId="77BEEB29" w14:textId="77777777" w:rsidR="00B4798D" w:rsidRPr="00DC4BF0" w:rsidRDefault="00B4798D" w:rsidP="00DC4BF0">
      <w:pPr>
        <w:jc w:val="both"/>
        <w:rPr>
          <w:rFonts w:asciiTheme="minorHAnsi" w:eastAsia="SimSun" w:hAnsiTheme="minorHAnsi" w:cs="Mangal"/>
          <w:b/>
          <w:i/>
          <w:color w:val="000000" w:themeColor="text1"/>
          <w:kern w:val="3"/>
          <w:sz w:val="20"/>
          <w:szCs w:val="20"/>
          <w:lang w:eastAsia="zh-CN" w:bidi="hi-IN"/>
        </w:rPr>
      </w:pPr>
    </w:p>
    <w:p w14:paraId="72506F90" w14:textId="77777777" w:rsidR="003020D4" w:rsidRPr="00920B1F" w:rsidRDefault="003020D4" w:rsidP="00DE39E9">
      <w:pPr>
        <w:pStyle w:val="Slog3"/>
        <w:rPr>
          <w:rStyle w:val="Neenpoudarek"/>
          <w:b/>
          <w:i/>
        </w:rPr>
      </w:pPr>
      <w:r w:rsidRPr="00920B1F">
        <w:rPr>
          <w:rStyle w:val="Neenpoudarek"/>
          <w:b/>
          <w:i/>
        </w:rPr>
        <w:t>PRILOGA št. 1 B</w:t>
      </w:r>
      <w:bookmarkEnd w:id="162"/>
    </w:p>
    <w:p w14:paraId="12D4E844" w14:textId="77777777" w:rsidR="00A9683A" w:rsidRPr="001136A4" w:rsidRDefault="00A9683A" w:rsidP="008509A2">
      <w:pPr>
        <w:pStyle w:val="Intenzivencitat"/>
        <w:rPr>
          <w:lang w:eastAsia="zh-CN" w:bidi="hi-IN"/>
        </w:rPr>
      </w:pPr>
      <w:bookmarkStart w:id="163" w:name="_Toc419051518"/>
      <w:bookmarkStart w:id="164" w:name="_Toc422410301"/>
      <w:bookmarkStart w:id="165" w:name="_Toc451354709"/>
      <w:bookmarkStart w:id="166" w:name="_Toc876822"/>
      <w:r w:rsidRPr="001136A4">
        <w:rPr>
          <w:lang w:eastAsia="zh-CN" w:bidi="hi-IN"/>
        </w:rPr>
        <w:t>PONUDBENI PREDRAČUN</w:t>
      </w:r>
      <w:bookmarkEnd w:id="163"/>
      <w:bookmarkEnd w:id="164"/>
      <w:bookmarkEnd w:id="165"/>
      <w:bookmarkEnd w:id="166"/>
    </w:p>
    <w:p w14:paraId="12AB5516"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Ponudnik mora k ponudbi predložiti/naložiti izpolnjen popis del, ki je kot priloga sestavni del te dokumentacije v zvezi z oddajo javnega naročila in</w:t>
      </w:r>
      <w:r w:rsidRPr="00CF3F90">
        <w:rPr>
          <w:rFonts w:ascii="Cambria" w:hAnsi="Cambria"/>
          <w:color w:val="000000" w:themeColor="text1"/>
        </w:rPr>
        <w:t xml:space="preserve"> </w:t>
      </w:r>
      <w:r w:rsidRPr="00CF3F90">
        <w:rPr>
          <w:rFonts w:asciiTheme="minorHAnsi" w:eastAsia="SimSun" w:hAnsiTheme="minorHAnsi" w:cs="Arial"/>
          <w:color w:val="000000" w:themeColor="text1"/>
          <w:kern w:val="3"/>
          <w:lang w:eastAsia="zh-CN" w:bidi="hi-IN"/>
        </w:rPr>
        <w:t xml:space="preserve">ga obvezno izpolnjenega v </w:t>
      </w:r>
      <w:r w:rsidRPr="00CF3F90">
        <w:rPr>
          <w:rFonts w:asciiTheme="minorHAnsi" w:eastAsia="SimSun" w:hAnsiTheme="minorHAnsi" w:cs="Arial"/>
          <w:b/>
          <w:color w:val="000000" w:themeColor="text1"/>
          <w:kern w:val="3"/>
          <w:lang w:eastAsia="zh-CN" w:bidi="hi-IN"/>
        </w:rPr>
        <w:t>obliki Excel datoteke</w:t>
      </w:r>
      <w:r w:rsidRPr="00CF3F90">
        <w:rPr>
          <w:rFonts w:asciiTheme="minorHAnsi" w:eastAsia="SimSun" w:hAnsiTheme="minorHAnsi" w:cs="Arial"/>
          <w:color w:val="000000" w:themeColor="text1"/>
          <w:kern w:val="3"/>
          <w:lang w:eastAsia="zh-CN" w:bidi="hi-IN"/>
        </w:rPr>
        <w:t xml:space="preserve"> naloži v sistem e-JN v </w:t>
      </w:r>
      <w:r w:rsidRPr="00CF3F90">
        <w:rPr>
          <w:rFonts w:asciiTheme="minorHAnsi" w:eastAsia="SimSun" w:hAnsiTheme="minorHAnsi" w:cs="Arial"/>
          <w:b/>
          <w:color w:val="000000" w:themeColor="text1"/>
          <w:kern w:val="3"/>
          <w:lang w:eastAsia="zh-CN" w:bidi="hi-IN"/>
        </w:rPr>
        <w:t>razdelek »Druge priloge«.</w:t>
      </w:r>
    </w:p>
    <w:p w14:paraId="51EBF7B2"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p>
    <w:p w14:paraId="648A452C" w14:textId="77777777" w:rsidR="00293A79" w:rsidRPr="00CF3F90" w:rsidRDefault="00293A79" w:rsidP="00293A79">
      <w:pPr>
        <w:widowControl w:val="0"/>
        <w:suppressAutoHyphens/>
        <w:autoSpaceDN w:val="0"/>
        <w:jc w:val="both"/>
        <w:textAlignment w:val="baseline"/>
        <w:rPr>
          <w:rFonts w:asciiTheme="minorHAnsi" w:eastAsia="SimSun" w:hAnsiTheme="minorHAnsi" w:cs="Arial"/>
          <w:color w:val="000000" w:themeColor="text1"/>
          <w:kern w:val="3"/>
          <w:lang w:eastAsia="zh-CN" w:bidi="hi-IN"/>
        </w:rPr>
      </w:pPr>
      <w:r w:rsidRPr="00CF3F90">
        <w:rPr>
          <w:rFonts w:asciiTheme="minorHAnsi" w:eastAsia="SimSun" w:hAnsiTheme="minorHAnsi" w:cs="Arial"/>
          <w:color w:val="000000" w:themeColor="text1"/>
          <w:kern w:val="3"/>
          <w:lang w:eastAsia="zh-CN" w:bidi="hi-IN"/>
        </w:rPr>
        <w:t>Popis mora biti izpolnjen skladno z navodili v popisu del in tej dokumentaciji v zvezi z oddajo javnega naročila.</w:t>
      </w:r>
    </w:p>
    <w:p w14:paraId="0160276F" w14:textId="77777777" w:rsidR="00A9683A" w:rsidRDefault="00A9683A" w:rsidP="00842A30">
      <w:pPr>
        <w:widowControl w:val="0"/>
        <w:suppressAutoHyphens/>
        <w:autoSpaceDN w:val="0"/>
        <w:jc w:val="both"/>
        <w:textAlignment w:val="baseline"/>
        <w:rPr>
          <w:rFonts w:eastAsia="SimSun" w:cs="Arial"/>
          <w:kern w:val="3"/>
          <w:lang w:eastAsia="zh-CN" w:bidi="hi-IN"/>
        </w:rPr>
      </w:pPr>
    </w:p>
    <w:p w14:paraId="60D58E83" w14:textId="77777777" w:rsidR="00D543A4" w:rsidRPr="00D543A4"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Zaradi lažjega vnosa in </w:t>
      </w:r>
      <w:r w:rsidR="003844AB">
        <w:rPr>
          <w:rFonts w:asciiTheme="minorHAnsi" w:eastAsia="SimSun" w:hAnsiTheme="minorHAnsi" w:cs="Arial"/>
          <w:kern w:val="3"/>
          <w:lang w:eastAsia="zh-CN" w:bidi="hi-IN"/>
        </w:rPr>
        <w:t>skupnega izračuna se naveden</w:t>
      </w:r>
      <w:r w:rsidR="009560F6">
        <w:rPr>
          <w:rFonts w:asciiTheme="minorHAnsi" w:eastAsia="SimSun" w:hAnsiTheme="minorHAnsi" w:cs="Arial"/>
          <w:kern w:val="3"/>
          <w:lang w:eastAsia="zh-CN" w:bidi="hi-IN"/>
        </w:rPr>
        <w:t>i</w:t>
      </w:r>
      <w:r w:rsidR="003844AB">
        <w:rPr>
          <w:rFonts w:asciiTheme="minorHAnsi" w:eastAsia="SimSun" w:hAnsiTheme="minorHAnsi" w:cs="Arial"/>
          <w:kern w:val="3"/>
          <w:lang w:eastAsia="zh-CN" w:bidi="hi-IN"/>
        </w:rPr>
        <w:t xml:space="preserve"> popis</w:t>
      </w:r>
      <w:r w:rsidR="009560F6">
        <w:rPr>
          <w:rFonts w:asciiTheme="minorHAnsi" w:eastAsia="SimSun" w:hAnsiTheme="minorHAnsi" w:cs="Arial"/>
          <w:kern w:val="3"/>
          <w:lang w:eastAsia="zh-CN" w:bidi="hi-IN"/>
        </w:rPr>
        <w:t>i</w:t>
      </w:r>
      <w:r w:rsidRPr="00D543A4">
        <w:rPr>
          <w:rFonts w:asciiTheme="minorHAnsi" w:eastAsia="SimSun" w:hAnsiTheme="minorHAnsi" w:cs="Arial"/>
          <w:kern w:val="3"/>
          <w:lang w:eastAsia="zh-CN" w:bidi="hi-IN"/>
        </w:rPr>
        <w:t xml:space="preserve"> nahajajo v datoteki Excel na http://www.kranj.si, rubrika razpisi in javna naročila.</w:t>
      </w:r>
    </w:p>
    <w:p w14:paraId="7BC9127A" w14:textId="77777777" w:rsidR="00D543A4" w:rsidRDefault="00D543A4" w:rsidP="00842A30">
      <w:pPr>
        <w:widowControl w:val="0"/>
        <w:suppressAutoHyphens/>
        <w:autoSpaceDN w:val="0"/>
        <w:jc w:val="both"/>
        <w:textAlignment w:val="baseline"/>
        <w:rPr>
          <w:rFonts w:eastAsia="SimSun" w:cs="Arial"/>
          <w:kern w:val="3"/>
          <w:lang w:eastAsia="zh-CN" w:bidi="hi-IN"/>
        </w:rPr>
      </w:pPr>
    </w:p>
    <w:p w14:paraId="6BD6C449" w14:textId="77777777" w:rsidR="00A90AC9" w:rsidRPr="00D543A4" w:rsidRDefault="00A90AC9" w:rsidP="00D543A4">
      <w:pPr>
        <w:widowControl w:val="0"/>
        <w:tabs>
          <w:tab w:val="right" w:pos="9072"/>
        </w:tabs>
        <w:autoSpaceDN w:val="0"/>
        <w:jc w:val="both"/>
        <w:textAlignment w:val="baseline"/>
        <w:rPr>
          <w:rFonts w:eastAsia="Calibri" w:cs="Arial"/>
          <w:kern w:val="3"/>
          <w:lang w:eastAsia="zh-CN"/>
        </w:rPr>
      </w:pPr>
      <w:r w:rsidRPr="00D543A4">
        <w:rPr>
          <w:rFonts w:eastAsia="Calibri" w:cs="Arial"/>
          <w:kern w:val="3"/>
          <w:lang w:eastAsia="zh-CN"/>
        </w:rPr>
        <w:t xml:space="preserve">Ponudnik </w:t>
      </w:r>
      <w:r w:rsidR="00D543A4" w:rsidRPr="00D543A4">
        <w:rPr>
          <w:rFonts w:eastAsia="Calibri" w:cs="Arial"/>
          <w:kern w:val="3"/>
          <w:lang w:eastAsia="zh-CN"/>
        </w:rPr>
        <w:t xml:space="preserve">popis del v obliki </w:t>
      </w:r>
      <w:r w:rsidR="00D543A4" w:rsidRPr="00033748">
        <w:rPr>
          <w:rFonts w:eastAsia="Calibri" w:cs="Arial"/>
          <w:b/>
          <w:kern w:val="3"/>
          <w:lang w:eastAsia="zh-CN"/>
        </w:rPr>
        <w:t>Excel</w:t>
      </w:r>
      <w:r w:rsidR="00D543A4" w:rsidRPr="00D543A4">
        <w:rPr>
          <w:rFonts w:eastAsia="Calibri" w:cs="Arial"/>
          <w:kern w:val="3"/>
          <w:lang w:eastAsia="zh-CN"/>
        </w:rPr>
        <w:t xml:space="preserve"> datoteke </w:t>
      </w:r>
      <w:r w:rsidR="00D543A4" w:rsidRPr="00033748">
        <w:rPr>
          <w:rFonts w:eastAsia="Calibri" w:cs="Arial"/>
          <w:b/>
          <w:kern w:val="3"/>
          <w:lang w:eastAsia="zh-CN"/>
        </w:rPr>
        <w:t>naloži v sistem e-JN v razdelek »Druge priloge«</w:t>
      </w:r>
      <w:r w:rsidR="00D543A4" w:rsidRPr="00D543A4">
        <w:rPr>
          <w:rFonts w:eastAsia="Calibri" w:cs="Arial"/>
          <w:kern w:val="3"/>
          <w:lang w:eastAsia="zh-CN"/>
        </w:rPr>
        <w:t xml:space="preserve">. </w:t>
      </w:r>
      <w:r w:rsidRPr="00D543A4">
        <w:rPr>
          <w:rFonts w:eastAsia="Calibri" w:cs="Arial"/>
          <w:kern w:val="3"/>
          <w:lang w:eastAsia="zh-CN"/>
        </w:rPr>
        <w:t xml:space="preserve"> </w:t>
      </w:r>
      <w:r w:rsidR="00D543A4" w:rsidRPr="00D543A4">
        <w:rPr>
          <w:rFonts w:eastAsia="Calibri" w:cs="Arial"/>
          <w:kern w:val="3"/>
          <w:lang w:eastAsia="zh-CN"/>
        </w:rPr>
        <w:tab/>
      </w:r>
    </w:p>
    <w:p w14:paraId="29350900" w14:textId="77777777" w:rsidR="005F749F" w:rsidRPr="0025201B" w:rsidRDefault="005F749F" w:rsidP="005F749F">
      <w:pPr>
        <w:widowControl w:val="0"/>
        <w:autoSpaceDN w:val="0"/>
        <w:jc w:val="both"/>
        <w:textAlignment w:val="baseline"/>
        <w:rPr>
          <w:rFonts w:eastAsia="SimSun" w:cs="Arial"/>
          <w:b/>
          <w:kern w:val="3"/>
          <w:lang w:eastAsia="zh-CN" w:bidi="hi-IN"/>
        </w:rPr>
      </w:pPr>
    </w:p>
    <w:p w14:paraId="72A70ECD" w14:textId="77777777" w:rsidR="00D543A4" w:rsidRPr="00D543A4" w:rsidRDefault="00D543A4" w:rsidP="00D543A4">
      <w:pPr>
        <w:widowControl w:val="0"/>
        <w:suppressAutoHyphens/>
        <w:autoSpaceDN w:val="0"/>
        <w:jc w:val="both"/>
        <w:textAlignment w:val="baseline"/>
        <w:rPr>
          <w:rFonts w:asciiTheme="minorHAnsi" w:eastAsia="SimSun" w:hAnsiTheme="minorHAnsi" w:cs="Arial"/>
          <w:kern w:val="3"/>
          <w:lang w:eastAsia="zh-CN" w:bidi="hi-IN"/>
        </w:rPr>
      </w:pPr>
      <w:r w:rsidRPr="00D543A4">
        <w:rPr>
          <w:rFonts w:asciiTheme="minorHAnsi" w:eastAsia="SimSun" w:hAnsiTheme="minorHAnsi" w:cs="Arial"/>
          <w:kern w:val="3"/>
          <w:lang w:eastAsia="zh-CN" w:bidi="hi-IN"/>
        </w:rPr>
        <w:t xml:space="preserve">Na mestih v popisu del, kjer so že vključene formule ponudniki obvezno </w:t>
      </w:r>
      <w:r w:rsidRPr="00D543A4">
        <w:rPr>
          <w:rFonts w:asciiTheme="minorHAnsi" w:eastAsia="SimSun" w:hAnsiTheme="minorHAnsi" w:cs="Arial"/>
          <w:kern w:val="3"/>
          <w:u w:val="single"/>
          <w:lang w:eastAsia="zh-CN" w:bidi="hi-IN"/>
        </w:rPr>
        <w:t>preverijo pravilnost</w:t>
      </w:r>
      <w:r w:rsidRPr="00D543A4">
        <w:rPr>
          <w:rFonts w:asciiTheme="minorHAnsi" w:eastAsia="SimSun" w:hAnsiTheme="minorHAnsi" w:cs="Arial"/>
          <w:kern w:val="3"/>
          <w:lang w:eastAsia="zh-CN" w:bidi="hi-IN"/>
        </w:rPr>
        <w:t xml:space="preserve"> </w:t>
      </w:r>
      <w:r w:rsidRPr="00D543A4">
        <w:rPr>
          <w:rFonts w:asciiTheme="minorHAnsi" w:eastAsia="SimSun" w:hAnsiTheme="minorHAnsi" w:cs="Arial"/>
          <w:kern w:val="3"/>
          <w:u w:val="single"/>
          <w:lang w:eastAsia="zh-CN" w:bidi="hi-IN"/>
        </w:rPr>
        <w:t>formul</w:t>
      </w:r>
      <w:r w:rsidRPr="00D543A4">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ter v primeru ugotovljenih nepravilnosti o tem opozorijo naročnika.</w:t>
      </w:r>
    </w:p>
    <w:p w14:paraId="0DEFCB75" w14:textId="77777777" w:rsidR="000D7C39" w:rsidRDefault="000D7C39" w:rsidP="000D7C39">
      <w:pPr>
        <w:jc w:val="both"/>
        <w:rPr>
          <w:lang w:eastAsia="zh-CN"/>
        </w:rPr>
      </w:pPr>
    </w:p>
    <w:p w14:paraId="435CFA15" w14:textId="77777777" w:rsidR="003F1EA4" w:rsidRPr="00393C66"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Ponudnik v fazi oddaje ponudbe za ponujeno opremo in material ne oddaja dokazil in certifikatov.</w:t>
      </w:r>
    </w:p>
    <w:p w14:paraId="6F8F807F" w14:textId="77777777" w:rsidR="003F1EA4" w:rsidRPr="00393C66"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 xml:space="preserve">Dokazila za navedeno opremo in materiale bo moral izbrani ponudnik naročniku predložiti pred vgradnjo. </w:t>
      </w:r>
    </w:p>
    <w:p w14:paraId="4D23FED1" w14:textId="77777777" w:rsidR="00CE1B13" w:rsidRPr="00393C66" w:rsidRDefault="00CE1B13" w:rsidP="003F1EA4">
      <w:pPr>
        <w:widowControl w:val="0"/>
        <w:suppressAutoHyphens/>
        <w:autoSpaceDN w:val="0"/>
        <w:jc w:val="both"/>
        <w:textAlignment w:val="baseline"/>
        <w:rPr>
          <w:rFonts w:asciiTheme="minorHAnsi" w:eastAsia="SimSun" w:hAnsiTheme="minorHAnsi" w:cs="Arial"/>
          <w:kern w:val="3"/>
          <w:lang w:eastAsia="zh-CN" w:bidi="hi-IN"/>
        </w:rPr>
      </w:pPr>
    </w:p>
    <w:p w14:paraId="70B1AB64" w14:textId="77777777" w:rsidR="00393C66" w:rsidRPr="00393C66" w:rsidRDefault="00CE1B13" w:rsidP="003F1EA4">
      <w:pPr>
        <w:widowControl w:val="0"/>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Izjemo od tega predstavlja obve</w:t>
      </w:r>
      <w:r w:rsidR="003B168F" w:rsidRPr="00393C66">
        <w:rPr>
          <w:rFonts w:asciiTheme="minorHAnsi" w:eastAsia="SimSun" w:hAnsiTheme="minorHAnsi" w:cs="Arial"/>
          <w:kern w:val="3"/>
          <w:lang w:eastAsia="zh-CN" w:bidi="hi-IN"/>
        </w:rPr>
        <w:t>znost izbranega ponudnika, da  naročniku</w:t>
      </w:r>
      <w:r w:rsidR="00393C66" w:rsidRPr="00393C66">
        <w:rPr>
          <w:rFonts w:asciiTheme="minorHAnsi" w:eastAsia="SimSun" w:hAnsiTheme="minorHAnsi" w:cs="Arial"/>
          <w:kern w:val="3"/>
          <w:lang w:eastAsia="zh-CN" w:bidi="hi-IN"/>
        </w:rPr>
        <w:t xml:space="preserve"> v roku 7 koledarskih dni po naročnikovem pozivu predloži:</w:t>
      </w:r>
    </w:p>
    <w:p w14:paraId="4F9C56FB" w14:textId="77777777" w:rsidR="00393C66" w:rsidRPr="00393C66" w:rsidRDefault="00393C66" w:rsidP="00393C66">
      <w:pPr>
        <w:pStyle w:val="Odstavekseznama"/>
        <w:widowControl w:val="0"/>
        <w:numPr>
          <w:ilvl w:val="0"/>
          <w:numId w:val="56"/>
        </w:numPr>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izjavo, da bodo vgrajeni materiali in naprave ustrezale zahtevam za trajnostno gradnjo, skladno z javnim pozivom: Nepovratne finančne spodbude za nove naložbe v gradnjo skoraj nič-energijskih stavb splošnega družbenega pomena,</w:t>
      </w:r>
    </w:p>
    <w:p w14:paraId="3C50CC52" w14:textId="23F3A388" w:rsidR="00393C66" w:rsidRPr="00393C66" w:rsidRDefault="00393C66" w:rsidP="00393C66">
      <w:pPr>
        <w:pStyle w:val="Odstavekseznama"/>
        <w:widowControl w:val="0"/>
        <w:numPr>
          <w:ilvl w:val="0"/>
          <w:numId w:val="56"/>
        </w:numPr>
        <w:suppressAutoHyphens/>
        <w:autoSpaceDN w:val="0"/>
        <w:jc w:val="both"/>
        <w:textAlignment w:val="baseline"/>
        <w:rPr>
          <w:rFonts w:asciiTheme="minorHAnsi" w:eastAsia="SimSun" w:hAnsiTheme="minorHAnsi" w:cs="Arial"/>
          <w:kern w:val="3"/>
          <w:lang w:eastAsia="zh-CN" w:bidi="hi-IN"/>
        </w:rPr>
      </w:pPr>
      <w:r w:rsidRPr="00393C66">
        <w:rPr>
          <w:rFonts w:asciiTheme="minorHAnsi" w:eastAsia="SimSun" w:hAnsiTheme="minorHAnsi" w:cs="Arial"/>
          <w:kern w:val="3"/>
          <w:lang w:eastAsia="zh-CN" w:bidi="hi-IN"/>
        </w:rPr>
        <w:t xml:space="preserve">ustrezne izjave o lastnostih, skladnosti in ostalo potrebno dokumentacijo, ki bo zahtevana za potrebe priprave pravočasne in popolne vloge za pridobitev nepovratne finančne spodbude s strani </w:t>
      </w:r>
      <w:proofErr w:type="spellStart"/>
      <w:r w:rsidRPr="00393C66">
        <w:rPr>
          <w:rFonts w:asciiTheme="minorHAnsi" w:eastAsia="SimSun" w:hAnsiTheme="minorHAnsi" w:cs="Arial"/>
          <w:kern w:val="3"/>
          <w:lang w:eastAsia="zh-CN" w:bidi="hi-IN"/>
        </w:rPr>
        <w:t>Ekosklada</w:t>
      </w:r>
      <w:proofErr w:type="spellEnd"/>
    </w:p>
    <w:p w14:paraId="63FADB5E" w14:textId="77777777" w:rsidR="00393C66" w:rsidRDefault="00393C66" w:rsidP="003F1EA4">
      <w:pPr>
        <w:widowControl w:val="0"/>
        <w:suppressAutoHyphens/>
        <w:autoSpaceDN w:val="0"/>
        <w:jc w:val="both"/>
        <w:textAlignment w:val="baseline"/>
        <w:rPr>
          <w:rFonts w:asciiTheme="minorHAnsi" w:eastAsia="SimSun" w:hAnsiTheme="minorHAnsi" w:cs="Arial"/>
          <w:kern w:val="3"/>
          <w:lang w:eastAsia="zh-CN" w:bidi="hi-IN"/>
        </w:rPr>
      </w:pPr>
    </w:p>
    <w:p w14:paraId="3DC81DFE" w14:textId="77777777" w:rsidR="003F1EA4" w:rsidRDefault="003F1EA4" w:rsidP="003F1EA4">
      <w:pPr>
        <w:widowControl w:val="0"/>
        <w:suppressAutoHyphens/>
        <w:autoSpaceDN w:val="0"/>
        <w:jc w:val="both"/>
        <w:textAlignment w:val="baseline"/>
        <w:rPr>
          <w:rFonts w:asciiTheme="minorHAnsi" w:eastAsia="SimSun" w:hAnsiTheme="minorHAnsi" w:cs="Arial"/>
          <w:kern w:val="3"/>
          <w:lang w:eastAsia="zh-CN" w:bidi="hi-IN"/>
        </w:rPr>
      </w:pPr>
      <w:r w:rsidRPr="009A3AE6">
        <w:rPr>
          <w:rFonts w:asciiTheme="minorHAnsi" w:eastAsia="SimSun" w:hAnsiTheme="minorHAnsi" w:cs="Arial"/>
          <w:kern w:val="3"/>
          <w:lang w:eastAsia="zh-CN" w:bidi="hi-IN"/>
        </w:rPr>
        <w:t>Ustreznost opreme in materiala bosta morala potrditi tako odgovorni nadzornik kot naročnik v nasprotnem primeru se oprema in material ne bosta smela vgraditi.</w:t>
      </w:r>
    </w:p>
    <w:p w14:paraId="0D74F81A" w14:textId="77777777" w:rsidR="002014EA" w:rsidRDefault="002014EA" w:rsidP="003F1EA4">
      <w:pPr>
        <w:widowControl w:val="0"/>
        <w:suppressAutoHyphens/>
        <w:autoSpaceDN w:val="0"/>
        <w:jc w:val="both"/>
        <w:textAlignment w:val="baseline"/>
        <w:rPr>
          <w:rFonts w:asciiTheme="minorHAnsi" w:eastAsia="SimSun" w:hAnsiTheme="minorHAnsi" w:cs="Arial"/>
          <w:kern w:val="3"/>
          <w:lang w:eastAsia="zh-CN" w:bidi="hi-IN"/>
        </w:rPr>
      </w:pPr>
    </w:p>
    <w:p w14:paraId="41337EA7" w14:textId="77777777" w:rsidR="003F1EA4" w:rsidRPr="009A3AE6" w:rsidRDefault="003F1EA4" w:rsidP="000D7C39">
      <w:pPr>
        <w:jc w:val="both"/>
        <w:rPr>
          <w:lang w:eastAsia="zh-CN"/>
        </w:rPr>
      </w:pPr>
    </w:p>
    <w:p w14:paraId="6F8E9D4A" w14:textId="77777777" w:rsidR="000D7C39" w:rsidRPr="0025201B" w:rsidRDefault="000D7C39" w:rsidP="000D7C39">
      <w:pPr>
        <w:jc w:val="both"/>
        <w:rPr>
          <w:u w:val="single"/>
          <w:lang w:eastAsia="zh-CN"/>
        </w:rPr>
      </w:pPr>
      <w:r w:rsidRPr="009A3AE6">
        <w:rPr>
          <w:u w:val="single"/>
          <w:lang w:eastAsia="zh-CN"/>
        </w:rPr>
        <w:t>OPOMBA:</w:t>
      </w:r>
      <w:r w:rsidRPr="0025201B">
        <w:rPr>
          <w:u w:val="single"/>
          <w:lang w:eastAsia="zh-CN"/>
        </w:rPr>
        <w:t xml:space="preserve"> </w:t>
      </w:r>
    </w:p>
    <w:p w14:paraId="4D350ACE" w14:textId="77777777" w:rsidR="000D7C39" w:rsidRPr="0025201B" w:rsidRDefault="000D7C39" w:rsidP="000D7C39">
      <w:pPr>
        <w:jc w:val="both"/>
        <w:rPr>
          <w:b/>
          <w:lang w:eastAsia="zh-CN"/>
        </w:rPr>
      </w:pPr>
      <w:r w:rsidRPr="00ED5BE3">
        <w:rPr>
          <w:b/>
          <w:lang w:eastAsia="zh-CN"/>
        </w:rPr>
        <w:t xml:space="preserve">Naročnik opozarja ponudnike, da v popisih del ni dovoljena sprememba vsebin in količin. </w:t>
      </w:r>
      <w:r w:rsidRPr="00ED5BE3">
        <w:rPr>
          <w:lang w:eastAsia="zh-CN"/>
        </w:rPr>
        <w:t>Zmnožki v popisu del se zaokrožijo na dve decimalni mesti.</w:t>
      </w:r>
    </w:p>
    <w:p w14:paraId="06EC6279" w14:textId="77777777" w:rsidR="00B15585" w:rsidRPr="001136A4" w:rsidRDefault="00B15585" w:rsidP="00842A30">
      <w:pPr>
        <w:jc w:val="both"/>
        <w:rPr>
          <w:sz w:val="23"/>
          <w:szCs w:val="23"/>
          <w:lang w:eastAsia="zh-CN"/>
        </w:rPr>
      </w:pPr>
    </w:p>
    <w:p w14:paraId="358A6312" w14:textId="77777777" w:rsidR="00833456" w:rsidRPr="00DE39E9" w:rsidRDefault="00833456" w:rsidP="00DE39E9">
      <w:pPr>
        <w:pStyle w:val="Slog3"/>
        <w:rPr>
          <w:rStyle w:val="Neenpoudarek"/>
          <w:b/>
          <w:iCs w:val="0"/>
        </w:rPr>
      </w:pPr>
      <w:bookmarkStart w:id="167" w:name="_Toc451008979"/>
      <w:bookmarkStart w:id="168" w:name="_Toc452044398"/>
      <w:bookmarkStart w:id="169" w:name="_Toc876823"/>
      <w:bookmarkStart w:id="170" w:name="_Toc451354710"/>
      <w:r w:rsidRPr="00DE39E9">
        <w:rPr>
          <w:rStyle w:val="Neenpoudarek"/>
          <w:b/>
          <w:i/>
        </w:rPr>
        <w:t>PRILOGA</w:t>
      </w:r>
      <w:r w:rsidRPr="00DE39E9">
        <w:rPr>
          <w:rStyle w:val="Neenpoudarek"/>
          <w:b/>
          <w:iCs w:val="0"/>
        </w:rPr>
        <w:t xml:space="preserve"> št. 2</w:t>
      </w:r>
      <w:bookmarkEnd w:id="167"/>
      <w:bookmarkEnd w:id="168"/>
      <w:bookmarkEnd w:id="169"/>
    </w:p>
    <w:p w14:paraId="19077C56" w14:textId="77777777" w:rsidR="00DE39E9" w:rsidRDefault="00833456" w:rsidP="00062891">
      <w:pPr>
        <w:pStyle w:val="Intenzivencitat"/>
        <w:rPr>
          <w:rStyle w:val="Neenpoudarek"/>
          <w:rFonts w:eastAsia="Calibri"/>
        </w:rPr>
      </w:pPr>
      <w:bookmarkStart w:id="171" w:name="_Toc451008980"/>
      <w:bookmarkStart w:id="172" w:name="_Toc452044399"/>
      <w:bookmarkStart w:id="173" w:name="_Toc876824"/>
      <w:r w:rsidRPr="001136A4">
        <w:rPr>
          <w:rFonts w:eastAsia="Calibri"/>
          <w:lang w:eastAsia="zh-CN"/>
        </w:rPr>
        <w:t>PODATKI O PONUDNIKU IN DRUGIH GO</w:t>
      </w:r>
      <w:r w:rsidR="00564EA1" w:rsidRPr="001136A4">
        <w:rPr>
          <w:rFonts w:eastAsia="Calibri"/>
          <w:lang w:eastAsia="zh-CN"/>
        </w:rPr>
        <w:t>S</w:t>
      </w:r>
      <w:r w:rsidRPr="001136A4">
        <w:rPr>
          <w:rFonts w:eastAsia="Calibri"/>
          <w:lang w:eastAsia="zh-CN"/>
        </w:rPr>
        <w:t>PODARSKIH SUBJEKTIH</w:t>
      </w:r>
      <w:bookmarkEnd w:id="171"/>
      <w:bookmarkEnd w:id="172"/>
      <w:bookmarkEnd w:id="173"/>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DE39E9" w:rsidRPr="00DE39E9" w14:paraId="50E4216F"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F39BE11"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3D6F4F"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70A0F1FA"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E3835A"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330057"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09CD842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97004FF"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97C8A2D"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2C497C58"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4125B"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050F165"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1DB0079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340ED8"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2A23E6"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7423DB57"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1F3DCA"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A922861"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276AA869"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A28B19" w14:textId="77777777" w:rsidR="00DE39E9" w:rsidRPr="00906B88" w:rsidRDefault="00DE39E9" w:rsidP="00DE39E9">
            <w:pPr>
              <w:spacing w:after="200"/>
              <w:jc w:val="both"/>
              <w:rPr>
                <w:rFonts w:eastAsiaTheme="minorHAnsi" w:cstheme="minorBidi"/>
                <w:color w:val="000000" w:themeColor="text1"/>
              </w:rPr>
            </w:pPr>
            <w:r w:rsidRPr="00906B88">
              <w:rPr>
                <w:rFonts w:eastAsiaTheme="minorHAnsi" w:cstheme="minorBidi"/>
                <w:color w:val="000000" w:themeColor="text1"/>
              </w:rPr>
              <w:t>matična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CBF0689"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2191C83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1CB9A89" w14:textId="77777777" w:rsidR="00DE39E9" w:rsidRPr="00906B88" w:rsidRDefault="00DE39E9" w:rsidP="00DE39E9">
            <w:pPr>
              <w:spacing w:after="200"/>
              <w:jc w:val="both"/>
              <w:rPr>
                <w:rFonts w:eastAsiaTheme="minorHAnsi" w:cstheme="minorBidi"/>
                <w:b/>
                <w:color w:val="000000" w:themeColor="text1"/>
              </w:rPr>
            </w:pPr>
            <w:r w:rsidRPr="00906B88">
              <w:rPr>
                <w:rFonts w:eastAsiaTheme="minorHAnsi" w:cstheme="minorBidi"/>
                <w:b/>
                <w:color w:val="000000" w:themeColor="text1"/>
              </w:rPr>
              <w:t>BONITETNA OCENA</w:t>
            </w:r>
          </w:p>
          <w:p w14:paraId="3AF4642B" w14:textId="77777777" w:rsidR="00DE39E9" w:rsidRPr="00906B88" w:rsidRDefault="00DE39E9" w:rsidP="00DE39E9">
            <w:pPr>
              <w:spacing w:after="200"/>
              <w:jc w:val="both"/>
              <w:rPr>
                <w:rFonts w:eastAsiaTheme="minorHAnsi" w:cstheme="minorBidi"/>
                <w:color w:val="000000" w:themeColor="text1"/>
              </w:rPr>
            </w:pPr>
            <w:r w:rsidRPr="00906B88">
              <w:rPr>
                <w:rFonts w:eastAsiaTheme="minorHAnsi" w:cstheme="minorBidi"/>
                <w:color w:val="000000" w:themeColor="text1"/>
              </w:rPr>
              <w:t>(navedite bonitetno oceno, npr. SB1, SB2, SB3,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B39CC3" w14:textId="77777777" w:rsidR="00DE39E9" w:rsidRPr="00DE39E9" w:rsidRDefault="00DE39E9" w:rsidP="00DE39E9">
            <w:pPr>
              <w:suppressAutoHyphens/>
              <w:autoSpaceDN w:val="0"/>
              <w:snapToGrid w:val="0"/>
              <w:ind w:right="6"/>
              <w:jc w:val="both"/>
              <w:textAlignment w:val="baseline"/>
              <w:rPr>
                <w:rFonts w:eastAsia="Calibri" w:cs="Arial"/>
                <w:kern w:val="3"/>
                <w:highlight w:val="green"/>
                <w:lang w:eastAsia="zh-CN"/>
              </w:rPr>
            </w:pPr>
          </w:p>
        </w:tc>
      </w:tr>
      <w:tr w:rsidR="00DE39E9" w:rsidRPr="00DE39E9" w14:paraId="4F43AEC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0B9FA75" w14:textId="77777777" w:rsidR="00DE39E9" w:rsidRPr="00906B88" w:rsidRDefault="00DE39E9" w:rsidP="00DE39E9">
            <w:pPr>
              <w:spacing w:after="200"/>
              <w:jc w:val="both"/>
              <w:rPr>
                <w:rFonts w:eastAsiaTheme="minorHAnsi" w:cstheme="minorBidi"/>
                <w:b/>
                <w:color w:val="000000" w:themeColor="text1"/>
              </w:rPr>
            </w:pPr>
            <w:r w:rsidRPr="00906B88">
              <w:rPr>
                <w:rFonts w:eastAsiaTheme="minorHAnsi" w:cstheme="minorBidi"/>
                <w:b/>
                <w:color w:val="000000" w:themeColor="text1"/>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CA419B"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6470EA11"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93D49D"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C507536"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p w14:paraId="25AD5AEE"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p w14:paraId="06862CCA"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 xml:space="preserve">odprt pri: </w:t>
            </w:r>
          </w:p>
        </w:tc>
      </w:tr>
      <w:tr w:rsidR="00DE39E9" w:rsidRPr="00DE39E9" w14:paraId="55A6AA82" w14:textId="77777777" w:rsidTr="001E5486">
        <w:trPr>
          <w:trHeight w:val="1299"/>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D08037" w14:textId="77777777" w:rsidR="00DE39E9" w:rsidRPr="00DE39E9" w:rsidRDefault="00DE39E9" w:rsidP="00DE39E9">
            <w:pPr>
              <w:jc w:val="both"/>
              <w:rPr>
                <w:rFonts w:eastAsiaTheme="minorHAnsi" w:cstheme="minorBidi"/>
                <w:color w:val="000000" w:themeColor="text1"/>
              </w:rPr>
            </w:pPr>
            <w:r w:rsidRPr="00DE39E9">
              <w:rPr>
                <w:rFonts w:eastAsiaTheme="minorHAnsi" w:cstheme="minorBidi"/>
                <w:color w:val="000000" w:themeColor="text1"/>
              </w:rPr>
              <w:t xml:space="preserve">GOSPODARSKI SUBJEKT SODI MED </w:t>
            </w:r>
            <w:r w:rsidRPr="00DE39E9">
              <w:rPr>
                <w:rFonts w:eastAsiaTheme="minorHAnsi" w:cstheme="minorBidi"/>
                <w:b/>
                <w:color w:val="000000" w:themeColor="text1"/>
              </w:rPr>
              <w:t>MSP</w:t>
            </w:r>
            <w:r w:rsidRPr="00DE39E9">
              <w:rPr>
                <w:rFonts w:eastAsiaTheme="minorHAnsi" w:cstheme="minorBidi"/>
                <w:color w:val="000000" w:themeColor="text1"/>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2"/>
              <w:tblW w:w="0" w:type="auto"/>
              <w:tblLayout w:type="fixed"/>
              <w:tblLook w:val="04A0" w:firstRow="1" w:lastRow="0" w:firstColumn="1" w:lastColumn="0" w:noHBand="0" w:noVBand="1"/>
            </w:tblPr>
            <w:tblGrid>
              <w:gridCol w:w="2792"/>
              <w:gridCol w:w="2793"/>
            </w:tblGrid>
            <w:tr w:rsidR="00DE39E9" w:rsidRPr="00DE39E9" w14:paraId="7B5B9831" w14:textId="77777777" w:rsidTr="001E5486">
              <w:tc>
                <w:tcPr>
                  <w:tcW w:w="2792" w:type="dxa"/>
                </w:tcPr>
                <w:p w14:paraId="0BD3A95B" w14:textId="77777777" w:rsidR="00DE39E9" w:rsidRPr="00DE39E9" w:rsidRDefault="00DE39E9" w:rsidP="00DE39E9">
                  <w:pPr>
                    <w:rPr>
                      <w:rFonts w:eastAsia="Calibri" w:cs="Arial"/>
                      <w:color w:val="000000"/>
                    </w:rPr>
                  </w:pPr>
                  <w:r w:rsidRPr="00DE39E9">
                    <w:rPr>
                      <w:rFonts w:eastAsia="Calibri" w:cs="Arial"/>
                      <w:color w:val="000000"/>
                    </w:rPr>
                    <w:t xml:space="preserve">                 </w:t>
                  </w:r>
                </w:p>
                <w:p w14:paraId="5214C6B3" w14:textId="77777777" w:rsidR="00DE39E9" w:rsidRPr="00DE39E9" w:rsidRDefault="00DE39E9" w:rsidP="00DE39E9">
                  <w:pPr>
                    <w:rPr>
                      <w:rFonts w:eastAsia="Calibri" w:cs="Arial"/>
                      <w:color w:val="000000"/>
                    </w:rPr>
                  </w:pPr>
                  <w:r w:rsidRPr="00DE39E9">
                    <w:rPr>
                      <w:rFonts w:eastAsia="Calibri" w:cs="Arial"/>
                      <w:color w:val="000000"/>
                    </w:rPr>
                    <w:t xml:space="preserve">                  DA</w:t>
                  </w:r>
                </w:p>
                <w:p w14:paraId="0217952D" w14:textId="77777777" w:rsidR="00DE39E9" w:rsidRPr="00DE39E9" w:rsidRDefault="00DE39E9" w:rsidP="00DE39E9">
                  <w:pPr>
                    <w:jc w:val="right"/>
                    <w:rPr>
                      <w:rFonts w:eastAsia="Calibri" w:cs="Arial"/>
                      <w:color w:val="000000"/>
                    </w:rPr>
                  </w:pPr>
                </w:p>
              </w:tc>
              <w:tc>
                <w:tcPr>
                  <w:tcW w:w="2793" w:type="dxa"/>
                </w:tcPr>
                <w:p w14:paraId="5DC29226" w14:textId="77777777" w:rsidR="00DE39E9" w:rsidRPr="00DE39E9" w:rsidRDefault="00DE39E9" w:rsidP="00DE39E9">
                  <w:pPr>
                    <w:rPr>
                      <w:rFonts w:eastAsia="Calibri" w:cs="Arial"/>
                      <w:color w:val="000000"/>
                    </w:rPr>
                  </w:pPr>
                  <w:r w:rsidRPr="00DE39E9">
                    <w:rPr>
                      <w:rFonts w:eastAsia="Calibri" w:cs="Arial"/>
                      <w:color w:val="000000"/>
                    </w:rPr>
                    <w:t xml:space="preserve">                    </w:t>
                  </w:r>
                </w:p>
                <w:p w14:paraId="0C6D9B7E" w14:textId="77777777" w:rsidR="00DE39E9" w:rsidRPr="00DE39E9" w:rsidRDefault="00DE39E9" w:rsidP="00DE39E9">
                  <w:pPr>
                    <w:rPr>
                      <w:rFonts w:eastAsia="Calibri" w:cs="Arial"/>
                      <w:color w:val="000000"/>
                    </w:rPr>
                  </w:pPr>
                  <w:r w:rsidRPr="00DE39E9">
                    <w:rPr>
                      <w:rFonts w:eastAsia="Calibri" w:cs="Arial"/>
                      <w:color w:val="000000"/>
                    </w:rPr>
                    <w:t xml:space="preserve">                   NE</w:t>
                  </w:r>
                </w:p>
                <w:p w14:paraId="63F2F987" w14:textId="77777777" w:rsidR="00DE39E9" w:rsidRPr="00DE39E9" w:rsidRDefault="00DE39E9" w:rsidP="00DE39E9">
                  <w:pPr>
                    <w:rPr>
                      <w:rFonts w:eastAsia="Calibri" w:cs="Arial"/>
                      <w:color w:val="000000"/>
                    </w:rPr>
                  </w:pPr>
                </w:p>
              </w:tc>
            </w:tr>
          </w:tbl>
          <w:p w14:paraId="03EA7C13" w14:textId="77777777" w:rsidR="00DE39E9" w:rsidRPr="00DE39E9" w:rsidRDefault="00DE39E9" w:rsidP="00DE39E9">
            <w:pPr>
              <w:rPr>
                <w:rFonts w:eastAsia="Calibri" w:cs="Arial"/>
                <w:kern w:val="3"/>
                <w:lang w:eastAsia="zh-CN"/>
              </w:rPr>
            </w:pPr>
            <w:r w:rsidRPr="00DE39E9">
              <w:rPr>
                <w:rFonts w:eastAsia="Calibri" w:cs="Arial"/>
                <w:color w:val="000000"/>
              </w:rPr>
              <w:t xml:space="preserve">                                    (obkrožite ustrezno)</w:t>
            </w:r>
          </w:p>
        </w:tc>
      </w:tr>
      <w:tr w:rsidR="00DE39E9" w:rsidRPr="00DE39E9" w14:paraId="6B90CEA3"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5E8339C"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zakoniti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10E793" w14:textId="77777777" w:rsidR="00DE39E9" w:rsidRPr="00DE39E9" w:rsidRDefault="00DE39E9" w:rsidP="00DE39E9">
            <w:pPr>
              <w:spacing w:after="200"/>
              <w:rPr>
                <w:rFonts w:eastAsia="Calibri" w:cs="Arial"/>
                <w:color w:val="000000"/>
              </w:rPr>
            </w:pPr>
          </w:p>
        </w:tc>
      </w:tr>
      <w:tr w:rsidR="00DE39E9" w:rsidRPr="00DE39E9" w14:paraId="383B6F0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D54340F" w14:textId="77777777" w:rsidR="00DE39E9" w:rsidRPr="00DE39E9" w:rsidRDefault="00DE39E9" w:rsidP="00DE39E9">
            <w:pPr>
              <w:spacing w:after="200"/>
              <w:jc w:val="both"/>
              <w:rPr>
                <w:rFonts w:eastAsiaTheme="minorHAnsi" w:cstheme="minorBidi"/>
                <w:color w:val="000000" w:themeColor="text1"/>
              </w:rPr>
            </w:pPr>
            <w:r w:rsidRPr="00DE39E9">
              <w:rPr>
                <w:rFonts w:asciiTheme="minorHAnsi" w:eastAsiaTheme="minorHAnsi" w:hAnsiTheme="minorHAnsi" w:cstheme="minorBidi"/>
                <w:color w:val="000000" w:themeColor="text1"/>
              </w:rPr>
              <w:t>pooblaščena oseba za podpis ponudbe in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25DEC35"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46F90DFB"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1FBEE7" w14:textId="77777777" w:rsidR="00DE39E9" w:rsidRPr="00DE39E9" w:rsidRDefault="00DE39E9" w:rsidP="00DE39E9">
            <w:pPr>
              <w:spacing w:after="200"/>
              <w:jc w:val="both"/>
              <w:rPr>
                <w:rFonts w:eastAsiaTheme="minorHAnsi" w:cstheme="minorBidi"/>
                <w:color w:val="000000" w:themeColor="text1"/>
              </w:rPr>
            </w:pPr>
            <w:r w:rsidRPr="00DE39E9">
              <w:rPr>
                <w:rFonts w:eastAsiaTheme="minorHAnsi" w:cstheme="minorBidi"/>
                <w:color w:val="000000" w:themeColor="text1"/>
              </w:rPr>
              <w:t>pooblaščeni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BEB8FD0"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702031E6"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B9A33EB" w14:textId="77777777" w:rsidR="00DE39E9" w:rsidRPr="00DE39E9" w:rsidRDefault="00DE39E9" w:rsidP="00DE39E9">
            <w:pPr>
              <w:spacing w:after="200"/>
              <w:jc w:val="both"/>
              <w:rPr>
                <w:rFonts w:eastAsiaTheme="minorHAnsi" w:cstheme="minorBidi"/>
                <w:color w:val="000000" w:themeColor="text1"/>
              </w:rPr>
            </w:pPr>
            <w:r w:rsidRPr="00DE39E9">
              <w:rPr>
                <w:rFonts w:asciiTheme="minorHAnsi" w:eastAsiaTheme="minorHAnsi" w:hAnsiTheme="minorHAnsi" w:cstheme="minorBidi"/>
                <w:color w:val="000000" w:themeColor="text1"/>
              </w:rPr>
              <w:t xml:space="preserve">telefon in e-naslov predstavnika ponudnika v pogodbi: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C6A120"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453869B2"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E272643" w14:textId="77777777" w:rsidR="00DE39E9" w:rsidRPr="00DE39E9" w:rsidRDefault="00DE39E9" w:rsidP="00DE39E9">
            <w:pPr>
              <w:spacing w:after="200"/>
              <w:jc w:val="both"/>
              <w:rPr>
                <w:rFonts w:asciiTheme="minorHAnsi" w:eastAsiaTheme="minorHAnsi" w:hAnsiTheme="minorHAnsi" w:cstheme="minorBidi"/>
                <w:color w:val="000000" w:themeColor="text1"/>
              </w:rPr>
            </w:pPr>
            <w:r w:rsidRPr="00DE39E9">
              <w:rPr>
                <w:rFonts w:asciiTheme="minorHAnsi" w:eastAsiaTheme="minorHAnsi" w:hAnsiTheme="minorHAnsi" w:cstheme="minorBidi"/>
                <w:color w:val="000000" w:themeColor="text1"/>
              </w:rPr>
              <w:t>skrbnik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F3ACC8"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017CB5B0" w14:textId="77777777" w:rsidTr="001E5486">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03BA0DE" w14:textId="77777777" w:rsidR="00DE39E9" w:rsidRPr="00DE39E9" w:rsidRDefault="00DE39E9" w:rsidP="00DE39E9">
            <w:pPr>
              <w:spacing w:after="200"/>
              <w:jc w:val="both"/>
              <w:rPr>
                <w:rFonts w:asciiTheme="minorHAnsi" w:eastAsiaTheme="minorHAnsi" w:hAnsiTheme="minorHAnsi" w:cstheme="minorBidi"/>
                <w:color w:val="000000" w:themeColor="text1"/>
              </w:rPr>
            </w:pPr>
            <w:r w:rsidRPr="00DE39E9">
              <w:rPr>
                <w:rFonts w:asciiTheme="minorHAnsi" w:eastAsiaTheme="minorHAnsi" w:hAnsiTheme="minorHAnsi" w:cstheme="minorBidi"/>
                <w:color w:val="000000" w:themeColor="text1"/>
              </w:rPr>
              <w:t xml:space="preserve">telefon in e-naslov skrbnika pogodbe: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9717E7"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bl>
    <w:p w14:paraId="2852E054"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0E74C39F"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30816638" w14:textId="77777777" w:rsidR="00DE39E9" w:rsidRPr="00DE39E9" w:rsidRDefault="00DE39E9" w:rsidP="00DE39E9">
      <w:pPr>
        <w:suppressAutoHyphens/>
        <w:autoSpaceDN w:val="0"/>
        <w:ind w:right="6"/>
        <w:jc w:val="both"/>
        <w:textAlignment w:val="baseline"/>
        <w:rPr>
          <w:rFonts w:eastAsia="Calibri" w:cs="Calibri"/>
          <w:kern w:val="3"/>
          <w:lang w:eastAsia="zh-CN"/>
        </w:rPr>
      </w:pPr>
    </w:p>
    <w:p w14:paraId="6F3B3E0E" w14:textId="77777777" w:rsidR="00DE39E9" w:rsidRPr="00DE39E9" w:rsidRDefault="00DE39E9" w:rsidP="00DE39E9">
      <w:pPr>
        <w:suppressAutoHyphens/>
        <w:autoSpaceDN w:val="0"/>
        <w:ind w:right="6"/>
        <w:jc w:val="both"/>
        <w:textAlignment w:val="baseline"/>
        <w:rPr>
          <w:rFonts w:eastAsia="Calibri" w:cs="Arial"/>
          <w:b/>
          <w:kern w:val="3"/>
          <w:lang w:eastAsia="zh-CN"/>
        </w:rPr>
      </w:pPr>
      <w:r w:rsidRPr="00DE39E9">
        <w:rPr>
          <w:rFonts w:eastAsia="Calibri" w:cs="Calibri"/>
          <w:kern w:val="3"/>
          <w:lang w:eastAsia="zh-CN"/>
        </w:rPr>
        <w:t xml:space="preserve">OSEBE, KI SO člani </w:t>
      </w:r>
      <w:r w:rsidRPr="00DE39E9">
        <w:rPr>
          <w:rFonts w:eastAsia="Calibri" w:cs="Calibri"/>
          <w:kern w:val="3"/>
          <w:u w:val="single"/>
          <w:lang w:eastAsia="zh-CN"/>
        </w:rPr>
        <w:t>upravnega, vodstvenega ali nadzornega organa</w:t>
      </w:r>
      <w:r w:rsidRPr="00DE39E9">
        <w:rPr>
          <w:rFonts w:eastAsia="Calibri" w:cs="Calibri"/>
          <w:kern w:val="3"/>
          <w:lang w:eastAsia="zh-CN"/>
        </w:rPr>
        <w:t xml:space="preserve"> tega gospodarskega subjekta ali ki imajo </w:t>
      </w:r>
      <w:r w:rsidRPr="00DE39E9">
        <w:rPr>
          <w:rFonts w:eastAsia="Calibri" w:cs="Calibri"/>
          <w:kern w:val="3"/>
          <w:u w:val="single"/>
          <w:lang w:eastAsia="zh-CN"/>
        </w:rPr>
        <w:t>pooblastila</w:t>
      </w:r>
      <w:r w:rsidRPr="00DE39E9">
        <w:rPr>
          <w:rFonts w:eastAsia="Calibri" w:cs="Calibri"/>
          <w:kern w:val="3"/>
          <w:lang w:eastAsia="zh-CN"/>
        </w:rPr>
        <w:t xml:space="preserve"> za njegovo zastopanje ali </w:t>
      </w:r>
      <w:r w:rsidRPr="00DE39E9">
        <w:rPr>
          <w:rFonts w:eastAsia="Calibri" w:cs="Calibri"/>
          <w:kern w:val="3"/>
          <w:u w:val="single"/>
          <w:lang w:eastAsia="zh-CN"/>
        </w:rPr>
        <w:t>odločanje ali nadzor</w:t>
      </w:r>
      <w:r w:rsidRPr="00DE39E9">
        <w:rPr>
          <w:rFonts w:eastAsia="Calibri" w:cs="Calibri"/>
          <w:kern w:val="3"/>
          <w:lang w:eastAsia="zh-CN"/>
        </w:rPr>
        <w:t xml:space="preserve"> v njem IN </w:t>
      </w:r>
      <w:r w:rsidRPr="00DE39E9">
        <w:rPr>
          <w:rFonts w:eastAsia="Calibri" w:cs="Calibri"/>
          <w:b/>
          <w:kern w:val="3"/>
          <w:lang w:eastAsia="zh-CN"/>
        </w:rPr>
        <w:t>ZAKONITI ZASTOPNIKI</w:t>
      </w:r>
      <w:r w:rsidRPr="00DE39E9">
        <w:rPr>
          <w:rFonts w:eastAsia="Calibri" w:cs="Arial"/>
          <w:b/>
          <w:kern w:val="3"/>
          <w:lang w:eastAsia="zh-CN"/>
        </w:rPr>
        <w:t>*:</w:t>
      </w:r>
    </w:p>
    <w:p w14:paraId="4EC8A120" w14:textId="77777777" w:rsidR="00DE39E9" w:rsidRPr="00DE39E9" w:rsidRDefault="00DE39E9" w:rsidP="00DE39E9">
      <w:pPr>
        <w:suppressAutoHyphens/>
        <w:autoSpaceDN w:val="0"/>
        <w:ind w:right="6"/>
        <w:jc w:val="both"/>
        <w:textAlignment w:val="baseline"/>
        <w:rPr>
          <w:rFonts w:eastAsia="Calibri" w:cs="Calibri"/>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DE39E9" w:rsidRPr="00DE39E9" w14:paraId="267909F6"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DA186E"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1</w:t>
            </w:r>
          </w:p>
        </w:tc>
        <w:bookmarkStart w:id="174"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7D23C"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"Besedilo73"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4"/>
          </w:p>
        </w:tc>
      </w:tr>
      <w:tr w:rsidR="00DE39E9" w:rsidRPr="00DE39E9" w14:paraId="42693825"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7FFBC3"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2</w:t>
            </w:r>
          </w:p>
        </w:tc>
        <w:bookmarkStart w:id="175"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EA0FB4"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"Besedilo74"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5"/>
          </w:p>
        </w:tc>
      </w:tr>
      <w:tr w:rsidR="00DE39E9" w:rsidRPr="00DE39E9" w14:paraId="1BAFCCA3"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99BAF6B"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3</w:t>
            </w:r>
          </w:p>
        </w:tc>
        <w:bookmarkStart w:id="176"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A57CC1"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"Besedilo75"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6"/>
          </w:p>
        </w:tc>
      </w:tr>
      <w:tr w:rsidR="00DE39E9" w:rsidRPr="00DE39E9" w14:paraId="4E94B6F8"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4A387F"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4</w:t>
            </w:r>
          </w:p>
        </w:tc>
        <w:bookmarkStart w:id="177"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62B37"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"Besedilo76"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7"/>
          </w:p>
        </w:tc>
      </w:tr>
      <w:tr w:rsidR="00DE39E9" w:rsidRPr="00DE39E9" w14:paraId="1B977E1C"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3C27B4"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5</w:t>
            </w:r>
          </w:p>
        </w:tc>
        <w:bookmarkStart w:id="178"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BF58A" w14:textId="77777777" w:rsidR="00DE39E9" w:rsidRPr="00DE39E9" w:rsidRDefault="00DE39E9" w:rsidP="00DE39E9">
            <w:pPr>
              <w:suppressAutoHyphens/>
              <w:autoSpaceDN w:val="0"/>
              <w:snapToGrid w:val="0"/>
              <w:ind w:right="6"/>
              <w:jc w:val="both"/>
              <w:textAlignment w:val="baseline"/>
              <w:rPr>
                <w:rFonts w:eastAsia="Calibri" w:cs="Calibri"/>
                <w:kern w:val="3"/>
                <w:lang w:eastAsia="zh-CN"/>
              </w:rPr>
            </w:pPr>
            <w:r w:rsidRPr="00DE39E9">
              <w:rPr>
                <w:rFonts w:eastAsia="Calibri" w:cs="Arial"/>
                <w:kern w:val="3"/>
                <w:lang w:eastAsia="zh-CN"/>
              </w:rPr>
              <w:fldChar w:fldCharType="begin"/>
            </w:r>
            <w:r w:rsidRPr="00DE39E9">
              <w:rPr>
                <w:rFonts w:eastAsia="Calibri" w:cs="Arial"/>
                <w:kern w:val="3"/>
                <w:lang w:eastAsia="zh-CN"/>
              </w:rPr>
              <w:instrText xml:space="preserve"> FILLIN "Besedilo77" </w:instrText>
            </w:r>
            <w:r w:rsidRPr="00DE39E9">
              <w:rPr>
                <w:rFonts w:eastAsia="Calibri" w:cs="Arial"/>
                <w:kern w:val="3"/>
                <w:lang w:eastAsia="zh-CN"/>
              </w:rPr>
              <w:fldChar w:fldCharType="separate"/>
            </w:r>
            <w:r w:rsidRPr="00DE39E9">
              <w:rPr>
                <w:rFonts w:eastAsia="Calibri" w:cs="Arial"/>
                <w:kern w:val="3"/>
                <w:lang w:eastAsia="zh-CN"/>
              </w:rPr>
              <w:t>     </w:t>
            </w:r>
            <w:r w:rsidRPr="00DE39E9">
              <w:rPr>
                <w:rFonts w:eastAsia="Calibri" w:cs="Arial"/>
                <w:kern w:val="3"/>
                <w:lang w:eastAsia="zh-CN"/>
              </w:rPr>
              <w:fldChar w:fldCharType="end"/>
            </w:r>
            <w:bookmarkEnd w:id="178"/>
          </w:p>
        </w:tc>
      </w:tr>
      <w:tr w:rsidR="00DE39E9" w:rsidRPr="00DE39E9" w14:paraId="7627030F"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DCDBCE2"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3F33A"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49CF2BED"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1AD548E"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919A0A"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r w:rsidR="00DE39E9" w:rsidRPr="00DE39E9" w14:paraId="302323D0" w14:textId="77777777" w:rsidTr="001E5486">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D50914"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r w:rsidRPr="00DE39E9">
              <w:rPr>
                <w:rFonts w:eastAsia="Calibri" w:cs="Arial"/>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A0B60" w14:textId="77777777" w:rsidR="00DE39E9" w:rsidRPr="00DE39E9" w:rsidRDefault="00DE39E9" w:rsidP="00DE39E9">
            <w:pPr>
              <w:suppressAutoHyphens/>
              <w:autoSpaceDN w:val="0"/>
              <w:snapToGrid w:val="0"/>
              <w:ind w:right="6"/>
              <w:jc w:val="both"/>
              <w:textAlignment w:val="baseline"/>
              <w:rPr>
                <w:rFonts w:eastAsia="Calibri" w:cs="Arial"/>
                <w:kern w:val="3"/>
                <w:lang w:eastAsia="zh-CN"/>
              </w:rPr>
            </w:pPr>
          </w:p>
        </w:tc>
      </w:tr>
    </w:tbl>
    <w:p w14:paraId="4F21B668" w14:textId="77777777" w:rsidR="00DE39E9" w:rsidRPr="00DE39E9" w:rsidRDefault="00DE39E9" w:rsidP="00DE39E9">
      <w:pPr>
        <w:suppressAutoHyphens/>
        <w:autoSpaceDN w:val="0"/>
        <w:ind w:right="6"/>
        <w:jc w:val="both"/>
        <w:textAlignment w:val="baseline"/>
        <w:rPr>
          <w:rFonts w:eastAsia="Calibri" w:cs="Arial"/>
          <w:i/>
          <w:kern w:val="3"/>
          <w:lang w:eastAsia="zh-CN"/>
        </w:rPr>
      </w:pPr>
      <w:r w:rsidRPr="00DE39E9">
        <w:rPr>
          <w:rFonts w:eastAsia="Calibri" w:cs="Arial"/>
          <w:kern w:val="3"/>
          <w:lang w:eastAsia="zh-CN"/>
        </w:rPr>
        <w:t>*</w:t>
      </w:r>
      <w:r w:rsidRPr="00DE39E9">
        <w:rPr>
          <w:rFonts w:eastAsia="Calibri" w:cs="Arial"/>
          <w:i/>
          <w:kern w:val="3"/>
          <w:lang w:eastAsia="zh-CN"/>
        </w:rPr>
        <w:t>V primeru, da je teh oseb več, se seznam oseb priloži ločeno za prilogo št. 2.</w:t>
      </w:r>
    </w:p>
    <w:p w14:paraId="5B5F976F" w14:textId="77777777" w:rsidR="00DE39E9" w:rsidRPr="00DE39E9" w:rsidRDefault="00DE39E9" w:rsidP="00DE39E9">
      <w:pPr>
        <w:suppressAutoHyphens/>
        <w:autoSpaceDN w:val="0"/>
        <w:ind w:right="6"/>
        <w:jc w:val="center"/>
        <w:textAlignment w:val="baseline"/>
        <w:rPr>
          <w:rFonts w:eastAsia="Calibri" w:cs="Cambria"/>
          <w:b/>
          <w:bCs/>
          <w:kern w:val="3"/>
          <w:lang w:eastAsia="zh-CN"/>
        </w:rPr>
      </w:pPr>
    </w:p>
    <w:p w14:paraId="7D416D7D"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r w:rsidRPr="00DE39E9">
        <w:rPr>
          <w:rFonts w:asciiTheme="minorHAnsi" w:eastAsia="Calibri" w:hAnsiTheme="minorHAnsi" w:cs="Cambria"/>
          <w:b/>
          <w:bCs/>
          <w:kern w:val="3"/>
          <w:lang w:eastAsia="zh-CN"/>
        </w:rPr>
        <w:t>VLOGA PRI PREDMETNEM JAVNEM NAROČILU</w:t>
      </w:r>
    </w:p>
    <w:p w14:paraId="52125164"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p>
    <w:p w14:paraId="23C94245" w14:textId="77777777" w:rsidR="00DE39E9" w:rsidRPr="00DE39E9" w:rsidRDefault="00DE39E9" w:rsidP="00DE39E9">
      <w:pPr>
        <w:suppressAutoHyphens/>
        <w:autoSpaceDN w:val="0"/>
        <w:spacing w:line="276" w:lineRule="auto"/>
        <w:ind w:right="6"/>
        <w:jc w:val="center"/>
        <w:textAlignment w:val="baseline"/>
        <w:rPr>
          <w:rFonts w:asciiTheme="minorHAnsi" w:eastAsia="Calibri" w:hAnsiTheme="minorHAnsi" w:cs="Cambria"/>
          <w:b/>
          <w:bCs/>
          <w:kern w:val="3"/>
          <w:lang w:eastAsia="zh-CN"/>
        </w:rPr>
      </w:pPr>
      <w:r w:rsidRPr="00DE39E9">
        <w:rPr>
          <w:rFonts w:asciiTheme="minorHAnsi" w:eastAsia="Calibri" w:hAnsiTheme="minorHAnsi" w:cs="Cambria"/>
          <w:b/>
          <w:bCs/>
          <w:kern w:val="3"/>
          <w:lang w:eastAsia="zh-CN"/>
        </w:rPr>
        <w:t xml:space="preserve"> (ustrezno </w:t>
      </w:r>
      <w:r w:rsidRPr="00DE39E9">
        <w:rPr>
          <w:rFonts w:asciiTheme="minorHAnsi" w:eastAsia="Calibri" w:hAnsiTheme="minorHAnsi" w:cs="Cambria"/>
          <w:b/>
          <w:bCs/>
          <w:kern w:val="3"/>
          <w:u w:val="single"/>
          <w:lang w:eastAsia="zh-CN"/>
        </w:rPr>
        <w:t>obkrožite</w:t>
      </w:r>
      <w:r w:rsidRPr="00DE39E9">
        <w:rPr>
          <w:rFonts w:asciiTheme="minorHAnsi" w:eastAsia="Calibri" w:hAnsiTheme="minorHAnsi" w:cs="Cambria"/>
          <w:b/>
          <w:bCs/>
          <w:kern w:val="3"/>
          <w:lang w:eastAsia="zh-CN"/>
        </w:rPr>
        <w:t xml:space="preserve"> eno od spodnjih 4 izbir)</w:t>
      </w:r>
    </w:p>
    <w:p w14:paraId="7B001BD7" w14:textId="77777777" w:rsidR="00DE39E9" w:rsidRPr="00DE39E9" w:rsidRDefault="00DE39E9" w:rsidP="00DE39E9">
      <w:pPr>
        <w:suppressAutoHyphens/>
        <w:autoSpaceDN w:val="0"/>
        <w:ind w:right="6"/>
        <w:jc w:val="center"/>
        <w:textAlignment w:val="baseline"/>
        <w:rPr>
          <w:rFonts w:eastAsia="Calibri" w:cs="Cambria"/>
          <w:b/>
          <w:bCs/>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DE39E9" w:rsidRPr="00DE39E9" w14:paraId="35231308" w14:textId="77777777" w:rsidTr="001E5486">
        <w:tc>
          <w:tcPr>
            <w:tcW w:w="2469" w:type="dxa"/>
          </w:tcPr>
          <w:p w14:paraId="4E3911F2" w14:textId="77777777" w:rsidR="00DE39E9" w:rsidRPr="00DE39E9" w:rsidRDefault="00DE39E9" w:rsidP="00DE39E9">
            <w:pPr>
              <w:tabs>
                <w:tab w:val="right" w:pos="2556"/>
                <w:tab w:val="right" w:pos="9017"/>
              </w:tabs>
              <w:ind w:right="6"/>
              <w:jc w:val="center"/>
              <w:rPr>
                <w:rFonts w:eastAsia="Calibri" w:cs="Cambria"/>
                <w:b/>
                <w:bCs/>
                <w:color w:val="000000"/>
              </w:rPr>
            </w:pPr>
          </w:p>
          <w:p w14:paraId="7E726114"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Ponudnik</w:t>
            </w:r>
          </w:p>
          <w:p w14:paraId="05033940" w14:textId="77777777" w:rsidR="00DE39E9" w:rsidRPr="00DE39E9" w:rsidRDefault="00DE39E9" w:rsidP="00DE39E9">
            <w:pPr>
              <w:tabs>
                <w:tab w:val="right" w:pos="2556"/>
                <w:tab w:val="right" w:pos="9017"/>
              </w:tabs>
              <w:ind w:right="6"/>
              <w:jc w:val="center"/>
              <w:rPr>
                <w:rFonts w:eastAsia="Calibri" w:cs="Cambria"/>
                <w:b/>
                <w:bCs/>
                <w:color w:val="000000"/>
              </w:rPr>
            </w:pPr>
          </w:p>
          <w:p w14:paraId="67B7FED3" w14:textId="77777777" w:rsidR="00DE39E9" w:rsidRPr="00DE39E9" w:rsidRDefault="00DE39E9" w:rsidP="00DE39E9">
            <w:pPr>
              <w:tabs>
                <w:tab w:val="right" w:pos="2556"/>
                <w:tab w:val="right" w:pos="9017"/>
              </w:tabs>
              <w:ind w:right="6"/>
              <w:jc w:val="center"/>
              <w:rPr>
                <w:rFonts w:eastAsia="Calibri" w:cs="Cambria"/>
                <w:b/>
                <w:bCs/>
                <w:color w:val="000000"/>
              </w:rPr>
            </w:pPr>
          </w:p>
          <w:p w14:paraId="18B7D5CC" w14:textId="77777777" w:rsidR="00DE39E9" w:rsidRPr="00DE39E9" w:rsidRDefault="00DE39E9" w:rsidP="00DE39E9">
            <w:pPr>
              <w:tabs>
                <w:tab w:val="right" w:pos="2556"/>
                <w:tab w:val="right" w:pos="9017"/>
              </w:tabs>
              <w:ind w:right="6"/>
              <w:jc w:val="center"/>
              <w:rPr>
                <w:rFonts w:eastAsia="Calibri" w:cs="Cambria"/>
                <w:b/>
                <w:bCs/>
                <w:color w:val="000000"/>
              </w:rPr>
            </w:pPr>
          </w:p>
        </w:tc>
        <w:tc>
          <w:tcPr>
            <w:tcW w:w="1938" w:type="dxa"/>
          </w:tcPr>
          <w:p w14:paraId="5F91B139" w14:textId="77777777" w:rsidR="00DE39E9" w:rsidRPr="00DE39E9" w:rsidRDefault="00DE39E9" w:rsidP="00DE39E9">
            <w:pPr>
              <w:tabs>
                <w:tab w:val="right" w:pos="2556"/>
                <w:tab w:val="right" w:pos="9017"/>
              </w:tabs>
              <w:ind w:right="6"/>
              <w:jc w:val="center"/>
              <w:rPr>
                <w:rFonts w:eastAsia="Calibri" w:cs="Cambria"/>
                <w:b/>
                <w:bCs/>
                <w:color w:val="000000"/>
              </w:rPr>
            </w:pPr>
          </w:p>
          <w:p w14:paraId="7348C7CC"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Partner v skupnem nastopu</w:t>
            </w:r>
          </w:p>
          <w:p w14:paraId="4A25D31F" w14:textId="77777777" w:rsidR="00DE39E9" w:rsidRPr="00DE39E9" w:rsidRDefault="00DE39E9" w:rsidP="00DE39E9">
            <w:pPr>
              <w:tabs>
                <w:tab w:val="right" w:pos="2556"/>
                <w:tab w:val="right" w:pos="9017"/>
              </w:tabs>
              <w:ind w:right="6"/>
              <w:jc w:val="center"/>
              <w:rPr>
                <w:rFonts w:eastAsia="Calibri" w:cs="Cambria"/>
                <w:b/>
                <w:bCs/>
                <w:color w:val="000000"/>
              </w:rPr>
            </w:pPr>
          </w:p>
        </w:tc>
        <w:tc>
          <w:tcPr>
            <w:tcW w:w="2359" w:type="dxa"/>
          </w:tcPr>
          <w:p w14:paraId="28212966" w14:textId="77777777" w:rsidR="00DE39E9" w:rsidRPr="00DE39E9" w:rsidRDefault="00DE39E9" w:rsidP="00DE39E9">
            <w:pPr>
              <w:tabs>
                <w:tab w:val="right" w:pos="2556"/>
                <w:tab w:val="right" w:pos="9017"/>
              </w:tabs>
              <w:ind w:right="6"/>
              <w:jc w:val="center"/>
              <w:rPr>
                <w:rFonts w:eastAsia="Calibri" w:cs="Cambria"/>
                <w:b/>
                <w:bCs/>
                <w:color w:val="000000"/>
              </w:rPr>
            </w:pPr>
          </w:p>
          <w:p w14:paraId="1B3DFF6E" w14:textId="77777777" w:rsidR="00DE39E9" w:rsidRPr="00DE39E9" w:rsidRDefault="00DE39E9" w:rsidP="00DE39E9">
            <w:pPr>
              <w:tabs>
                <w:tab w:val="right" w:pos="2556"/>
                <w:tab w:val="right" w:pos="9017"/>
              </w:tabs>
              <w:ind w:right="6"/>
              <w:jc w:val="center"/>
              <w:rPr>
                <w:rFonts w:eastAsia="Calibri" w:cs="Cambria"/>
                <w:b/>
                <w:bCs/>
                <w:color w:val="000000"/>
              </w:rPr>
            </w:pPr>
            <w:r w:rsidRPr="00DE39E9">
              <w:rPr>
                <w:rFonts w:eastAsia="Calibri" w:cs="Cambria"/>
                <w:b/>
                <w:bCs/>
                <w:color w:val="000000"/>
              </w:rPr>
              <w:t>Podizvajalec</w:t>
            </w:r>
          </w:p>
        </w:tc>
        <w:tc>
          <w:tcPr>
            <w:tcW w:w="2289" w:type="dxa"/>
          </w:tcPr>
          <w:p w14:paraId="347CDC7A" w14:textId="77777777" w:rsidR="00DE39E9" w:rsidRPr="00E771BA" w:rsidRDefault="00DE39E9" w:rsidP="00DE39E9">
            <w:pPr>
              <w:tabs>
                <w:tab w:val="right" w:pos="2556"/>
                <w:tab w:val="right" w:pos="9017"/>
              </w:tabs>
              <w:ind w:right="6"/>
              <w:jc w:val="center"/>
              <w:rPr>
                <w:rFonts w:eastAsia="Calibri" w:cs="Cambria"/>
                <w:b/>
                <w:bCs/>
                <w:color w:val="000000"/>
              </w:rPr>
            </w:pPr>
            <w:r w:rsidRPr="00E771BA">
              <w:rPr>
                <w:rFonts w:eastAsia="Calibri" w:cs="Cambria"/>
                <w:b/>
                <w:bCs/>
                <w:color w:val="000000"/>
              </w:rPr>
              <w:t>Drugi subjekt, katerega zmogljivosti bo v skladu z 81. členom ZJN-3 uporabljal ponudnik**</w:t>
            </w:r>
          </w:p>
        </w:tc>
      </w:tr>
    </w:tbl>
    <w:p w14:paraId="1D9DE42A" w14:textId="77777777" w:rsidR="00DE39E9" w:rsidRPr="00DE39E9" w:rsidRDefault="00DE39E9" w:rsidP="00DE39E9">
      <w:pPr>
        <w:suppressAutoHyphens/>
        <w:autoSpaceDN w:val="0"/>
        <w:ind w:right="6"/>
        <w:jc w:val="both"/>
        <w:textAlignment w:val="baseline"/>
        <w:rPr>
          <w:rFonts w:eastAsia="Calibri" w:cs="Arial"/>
          <w:kern w:val="3"/>
          <w:lang w:eastAsia="zh-CN"/>
        </w:rPr>
      </w:pPr>
    </w:p>
    <w:p w14:paraId="4D46D2F5" w14:textId="77777777" w:rsidR="00DE39E9" w:rsidRPr="00DE39E9" w:rsidRDefault="00DE39E9" w:rsidP="00DE39E9">
      <w:pPr>
        <w:suppressAutoHyphens/>
        <w:autoSpaceDN w:val="0"/>
        <w:ind w:right="6"/>
        <w:jc w:val="both"/>
        <w:textAlignment w:val="baseline"/>
        <w:rPr>
          <w:rFonts w:eastAsia="Calibri" w:cs="Arial"/>
          <w:i/>
          <w:kern w:val="3"/>
          <w:sz w:val="20"/>
          <w:szCs w:val="20"/>
          <w:lang w:eastAsia="zh-CN"/>
        </w:rPr>
      </w:pPr>
      <w:r w:rsidRPr="00DE39E9">
        <w:rPr>
          <w:rFonts w:eastAsia="Calibri" w:cs="Arial"/>
          <w:i/>
          <w:kern w:val="3"/>
          <w:sz w:val="20"/>
          <w:szCs w:val="20"/>
          <w:lang w:eastAsia="zh-CN"/>
        </w:rPr>
        <w:t>**V tem primeru mora drugi subjekt v ponudbi obvezno nastopati kot partner ali kot podizvajalec in predložiti vse obrazce, ki so jih skladno z zahtevami predmetne dokumentacije v zvezi z oddajo javnega naročila dolžni pre</w:t>
      </w:r>
      <w:r>
        <w:rPr>
          <w:rFonts w:eastAsia="Calibri" w:cs="Arial"/>
          <w:i/>
          <w:kern w:val="3"/>
          <w:sz w:val="20"/>
          <w:szCs w:val="20"/>
          <w:lang w:eastAsia="zh-CN"/>
        </w:rPr>
        <w:t>dložiti podizvajalci/partnerji</w:t>
      </w:r>
      <w:r w:rsidRPr="00DE39E9">
        <w:rPr>
          <w:rFonts w:eastAsia="Calibri" w:cs="Arial"/>
          <w:i/>
          <w:kern w:val="3"/>
          <w:sz w:val="20"/>
          <w:szCs w:val="20"/>
          <w:lang w:eastAsia="zh-CN"/>
        </w:rPr>
        <w:t>.</w:t>
      </w:r>
    </w:p>
    <w:p w14:paraId="3117E795" w14:textId="77777777" w:rsidR="00DE39E9" w:rsidRDefault="00AD1E06" w:rsidP="00DE39E9">
      <w:pPr>
        <w:suppressAutoHyphens/>
        <w:autoSpaceDN w:val="0"/>
        <w:ind w:right="6"/>
        <w:jc w:val="both"/>
        <w:textAlignment w:val="baseline"/>
        <w:rPr>
          <w:rFonts w:eastAsia="Calibri" w:cs="Arial"/>
          <w:i/>
          <w:kern w:val="3"/>
          <w:sz w:val="20"/>
          <w:szCs w:val="20"/>
          <w:lang w:eastAsia="zh-CN"/>
        </w:rPr>
      </w:pPr>
      <w:r w:rsidRPr="00E771BA">
        <w:rPr>
          <w:rFonts w:eastAsia="Calibri" w:cs="Arial"/>
          <w:i/>
          <w:kern w:val="3"/>
          <w:sz w:val="20"/>
          <w:szCs w:val="20"/>
          <w:lang w:eastAsia="zh-CN"/>
        </w:rPr>
        <w:t>(Torej ponudniki v tem primeru obkrožijo DA tako pri nastopu z drugimi subjekti ter tudi pri podizvajalcu ali partnerju).</w:t>
      </w:r>
    </w:p>
    <w:p w14:paraId="6F17CCD3" w14:textId="77777777" w:rsidR="00906B88" w:rsidRDefault="00906B88" w:rsidP="00DE39E9">
      <w:pPr>
        <w:suppressAutoHyphens/>
        <w:autoSpaceDN w:val="0"/>
        <w:ind w:right="6"/>
        <w:jc w:val="both"/>
        <w:textAlignment w:val="baseline"/>
        <w:rPr>
          <w:rFonts w:eastAsia="Calibri" w:cs="Arial"/>
          <w:i/>
          <w:kern w:val="3"/>
          <w:sz w:val="20"/>
          <w:szCs w:val="20"/>
          <w:lang w:eastAsia="zh-CN"/>
        </w:rPr>
      </w:pPr>
    </w:p>
    <w:p w14:paraId="7D1C0C27" w14:textId="77777777" w:rsidR="00DE39E9" w:rsidRPr="00DE39E9" w:rsidRDefault="00DE39E9" w:rsidP="00DE39E9">
      <w:pPr>
        <w:suppressAutoHyphens/>
        <w:autoSpaceDN w:val="0"/>
        <w:ind w:right="6"/>
        <w:jc w:val="both"/>
        <w:textAlignment w:val="baseline"/>
        <w:rPr>
          <w:rFonts w:eastAsia="Calibri" w:cs="Arial"/>
          <w:kern w:val="3"/>
          <w:lang w:eastAsia="zh-CN"/>
        </w:rPr>
      </w:pPr>
    </w:p>
    <w:p w14:paraId="380B29E2"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r w:rsidRPr="00DE39E9">
        <w:rPr>
          <w:rFonts w:asciiTheme="minorHAnsi" w:eastAsia="Calibri" w:hAnsiTheme="minorHAnsi" w:cs="Arial"/>
          <w:kern w:val="3"/>
          <w:lang w:eastAsia="zh-CN"/>
        </w:rPr>
        <w:t xml:space="preserve">Podatki o delu naročila, ki ga bo izvedel posamezni </w:t>
      </w:r>
      <w:r w:rsidRPr="00DE39E9">
        <w:rPr>
          <w:rFonts w:asciiTheme="minorHAnsi" w:eastAsia="Calibri" w:hAnsiTheme="minorHAnsi" w:cs="Arial"/>
          <w:b/>
          <w:kern w:val="3"/>
          <w:lang w:eastAsia="zh-CN"/>
        </w:rPr>
        <w:t>partner</w:t>
      </w:r>
      <w:r w:rsidRPr="00DE39E9">
        <w:rPr>
          <w:rFonts w:asciiTheme="minorHAnsi" w:eastAsia="Calibri" w:hAnsiTheme="minorHAnsi" w:cs="Arial"/>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DE39E9" w:rsidRPr="00DE39E9" w14:paraId="6E2706F5"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F52845E" w14:textId="77777777" w:rsidR="00DE39E9" w:rsidRPr="00DE39E9"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DE39E9">
              <w:rPr>
                <w:rFonts w:asciiTheme="minorHAnsi" w:hAnsiTheme="minorHAnsi" w:cs="Arial"/>
                <w:b/>
                <w:color w:val="000000" w:themeColor="text1"/>
                <w:kern w:val="3"/>
                <w:lang w:eastAsia="zh-CN"/>
              </w:rPr>
              <w:t>Naziv partnerja</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CC5A4" w14:textId="77777777" w:rsidR="00DE39E9" w:rsidRPr="00DE39E9"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r w:rsidR="00DE39E9" w:rsidRPr="00DE39E9" w14:paraId="21E082CF"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A42D1CC" w14:textId="77777777" w:rsidR="00DE39E9" w:rsidRPr="00DE39E9"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DE39E9">
              <w:rPr>
                <w:rFonts w:asciiTheme="minorHAnsi" w:hAnsiTheme="minorHAnsi" w:cs="Arial"/>
                <w:b/>
                <w:color w:val="000000" w:themeColor="text1"/>
                <w:kern w:val="3"/>
                <w:lang w:eastAsia="zh-CN"/>
              </w:rPr>
              <w:t>Vrsta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7756C" w14:textId="77777777" w:rsidR="00DE39E9" w:rsidRPr="00DE39E9"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r w:rsidR="00DE39E9" w:rsidRPr="00DE39E9" w14:paraId="5D2D624D"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D06F91F" w14:textId="77777777" w:rsidR="00DE39E9" w:rsidRPr="00DE39E9"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DE39E9">
              <w:rPr>
                <w:rFonts w:asciiTheme="minorHAnsi" w:hAnsiTheme="minorHAnsi" w:cs="Arial"/>
                <w:b/>
                <w:color w:val="000000" w:themeColor="text1"/>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8FDD66" w14:textId="77777777" w:rsidR="00DE39E9" w:rsidRPr="00DE39E9"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r w:rsidR="00DE39E9" w:rsidRPr="00DE39E9" w14:paraId="27F2251F" w14:textId="77777777" w:rsidTr="001E5486">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21126B" w14:textId="77777777" w:rsidR="00DE39E9" w:rsidRPr="00DE39E9" w:rsidRDefault="00DE39E9" w:rsidP="00DE39E9">
            <w:pPr>
              <w:suppressAutoHyphens/>
              <w:autoSpaceDN w:val="0"/>
              <w:snapToGrid w:val="0"/>
              <w:ind w:right="6"/>
              <w:textAlignment w:val="baseline"/>
              <w:rPr>
                <w:rFonts w:asciiTheme="minorHAnsi" w:hAnsiTheme="minorHAnsi" w:cs="Arial"/>
                <w:b/>
                <w:color w:val="000000" w:themeColor="text1"/>
                <w:kern w:val="3"/>
                <w:lang w:eastAsia="zh-CN"/>
              </w:rPr>
            </w:pPr>
            <w:r w:rsidRPr="00DE39E9">
              <w:rPr>
                <w:rFonts w:asciiTheme="minorHAnsi" w:hAnsiTheme="minorHAnsi" w:cs="Arial"/>
                <w:b/>
                <w:color w:val="000000" w:themeColor="text1"/>
                <w:kern w:val="3"/>
                <w:lang w:eastAsia="zh-CN"/>
              </w:rPr>
              <w:t>Delež del partnerja (v %)*:</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C62AB" w14:textId="77777777" w:rsidR="00DE39E9" w:rsidRPr="00DE39E9" w:rsidRDefault="00DE39E9" w:rsidP="00DE39E9">
            <w:pPr>
              <w:suppressAutoHyphens/>
              <w:autoSpaceDN w:val="0"/>
              <w:snapToGrid w:val="0"/>
              <w:ind w:right="6"/>
              <w:textAlignment w:val="baseline"/>
              <w:rPr>
                <w:rFonts w:asciiTheme="minorHAnsi" w:hAnsiTheme="minorHAnsi" w:cs="Arial"/>
                <w:color w:val="000000" w:themeColor="text1"/>
                <w:kern w:val="3"/>
                <w:lang w:eastAsia="zh-CN"/>
              </w:rPr>
            </w:pPr>
          </w:p>
        </w:tc>
      </w:tr>
    </w:tbl>
    <w:p w14:paraId="0F86D86D"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r w:rsidRPr="00DE39E9">
        <w:rPr>
          <w:rFonts w:asciiTheme="minorHAnsi" w:eastAsia="Calibri" w:hAnsiTheme="minorHAnsi" w:cs="Arial"/>
          <w:kern w:val="3"/>
          <w:lang w:eastAsia="zh-CN"/>
        </w:rPr>
        <w:t>*navede se delež izračunan na sledeči način: vrednost del partnerja / končna ponudbena vrednost (oboje brez DDV)</w:t>
      </w:r>
    </w:p>
    <w:p w14:paraId="43298FFC"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2C858DD7"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1A9F3C09"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69CEF152" w14:textId="77777777" w:rsidR="00DE39E9" w:rsidRPr="00DE39E9" w:rsidRDefault="00DE39E9" w:rsidP="00DE39E9">
      <w:pPr>
        <w:suppressAutoHyphens/>
        <w:autoSpaceDN w:val="0"/>
        <w:ind w:right="6"/>
        <w:jc w:val="both"/>
        <w:textAlignment w:val="baseline"/>
        <w:rPr>
          <w:rFonts w:asciiTheme="minorHAnsi" w:eastAsia="Calibri" w:hAnsiTheme="minorHAnsi" w:cs="Arial"/>
          <w:b/>
          <w:i/>
          <w:kern w:val="3"/>
          <w:sz w:val="20"/>
          <w:szCs w:val="20"/>
          <w:lang w:eastAsia="zh-CN"/>
        </w:rPr>
      </w:pPr>
      <w:r w:rsidRPr="00DE39E9">
        <w:rPr>
          <w:rFonts w:asciiTheme="minorHAnsi" w:eastAsia="Calibri" w:hAnsiTheme="minorHAnsi" w:cs="Arial"/>
          <w:b/>
          <w:i/>
          <w:kern w:val="3"/>
          <w:sz w:val="20"/>
          <w:szCs w:val="20"/>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»Druge priloge«.</w:t>
      </w:r>
    </w:p>
    <w:p w14:paraId="430CBEA4"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5AFA69FA" w14:textId="77777777" w:rsidR="00DE39E9" w:rsidRP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53C071D6" w14:textId="77777777" w:rsidR="00DE39E9" w:rsidRDefault="00DE39E9" w:rsidP="00DE39E9">
      <w:pPr>
        <w:suppressAutoHyphens/>
        <w:autoSpaceDN w:val="0"/>
        <w:ind w:right="6"/>
        <w:jc w:val="both"/>
        <w:textAlignment w:val="baseline"/>
        <w:rPr>
          <w:rFonts w:asciiTheme="minorHAnsi" w:eastAsia="Calibri" w:hAnsiTheme="minorHAnsi" w:cs="Arial"/>
          <w:kern w:val="3"/>
          <w:lang w:eastAsia="zh-CN"/>
        </w:rPr>
      </w:pPr>
    </w:p>
    <w:p w14:paraId="18DC0CAA" w14:textId="77777777" w:rsidR="00AD1E06" w:rsidRPr="00DE39E9" w:rsidRDefault="00AD1E06" w:rsidP="00DE39E9">
      <w:pPr>
        <w:suppressAutoHyphens/>
        <w:autoSpaceDN w:val="0"/>
        <w:ind w:right="6"/>
        <w:jc w:val="both"/>
        <w:textAlignment w:val="baseline"/>
        <w:rPr>
          <w:rFonts w:asciiTheme="minorHAnsi" w:eastAsia="Calibri" w:hAnsiTheme="minorHAnsi" w:cs="Arial"/>
          <w:kern w:val="3"/>
          <w:lang w:eastAsia="zh-CN"/>
        </w:rPr>
      </w:pPr>
    </w:p>
    <w:p w14:paraId="4CDE9B24"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 xml:space="preserve">Če ima ponudnik </w:t>
      </w:r>
      <w:r w:rsidRPr="00DE39E9">
        <w:rPr>
          <w:rFonts w:eastAsia="Calibri" w:cs="Arial"/>
          <w:b/>
          <w:kern w:val="3"/>
          <w:u w:val="single"/>
          <w:lang w:eastAsia="zh-CN"/>
        </w:rPr>
        <w:t>sedež v drugi državi</w:t>
      </w:r>
      <w:r w:rsidRPr="00DE39E9">
        <w:rPr>
          <w:rFonts w:eastAsia="Calibri" w:cs="Arial"/>
          <w:kern w:val="3"/>
          <w:lang w:eastAsia="zh-CN"/>
        </w:rPr>
        <w:t>, mora navesti svojega pooblaščenca(-ko) za vročitve, v skladu z določbami Zakona o splošnem upravnem postopku (Uradni list RS, št. 24/06-UPB2, 105/06-ZUS-1, 126/07, 65/08, 8/10 in 82/13; v nadaljevanju: ZUP):</w:t>
      </w:r>
    </w:p>
    <w:p w14:paraId="12F29590" w14:textId="77777777" w:rsidR="00DE39E9" w:rsidRPr="00DE39E9" w:rsidRDefault="00DE39E9" w:rsidP="00DE39E9">
      <w:pPr>
        <w:suppressAutoHyphens/>
        <w:autoSpaceDN w:val="0"/>
        <w:ind w:right="6"/>
        <w:jc w:val="both"/>
        <w:textAlignment w:val="baseline"/>
        <w:rPr>
          <w:rFonts w:eastAsia="Calibri" w:cs="Cambria"/>
          <w:kern w:val="3"/>
          <w:lang w:eastAsia="zh-CN"/>
        </w:rPr>
      </w:pPr>
    </w:p>
    <w:p w14:paraId="7F6074D9" w14:textId="77777777" w:rsidR="00DE39E9" w:rsidRPr="00DE39E9" w:rsidRDefault="00DE39E9" w:rsidP="00DE39E9">
      <w:pPr>
        <w:suppressAutoHyphens/>
        <w:autoSpaceDN w:val="0"/>
        <w:ind w:right="6"/>
        <w:jc w:val="both"/>
        <w:textAlignment w:val="baseline"/>
        <w:rPr>
          <w:rFonts w:eastAsia="Calibri" w:cs="Cambria"/>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DE39E9" w:rsidRPr="00DE39E9" w14:paraId="0E6C6811"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6FAA3C"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0E28DF4"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4ABA5065"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FE0FDE9"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79BFA8"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43FA0004"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AB0DA7"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37AD24"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2B585A82"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DF6D4C"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E70E043"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r w:rsidR="00DE39E9" w:rsidRPr="00DE39E9" w14:paraId="54E9DCFF" w14:textId="77777777" w:rsidTr="001E5486">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9503D7" w14:textId="77777777" w:rsidR="00DE39E9" w:rsidRPr="00DE39E9" w:rsidRDefault="00DE39E9" w:rsidP="00DE39E9">
            <w:pPr>
              <w:suppressAutoHyphens/>
              <w:autoSpaceDN w:val="0"/>
              <w:ind w:right="6"/>
              <w:jc w:val="both"/>
              <w:textAlignment w:val="baseline"/>
              <w:rPr>
                <w:rFonts w:eastAsia="Calibri" w:cs="Arial"/>
                <w:kern w:val="3"/>
                <w:lang w:eastAsia="zh-CN"/>
              </w:rPr>
            </w:pPr>
            <w:r w:rsidRPr="00DE39E9">
              <w:rPr>
                <w:rFonts w:eastAsia="Calibri" w:cs="Arial"/>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AC14E69" w14:textId="77777777" w:rsidR="00DE39E9" w:rsidRPr="00DE39E9" w:rsidRDefault="00DE39E9" w:rsidP="00DE39E9">
            <w:pPr>
              <w:suppressAutoHyphens/>
              <w:autoSpaceDN w:val="0"/>
              <w:ind w:right="6"/>
              <w:jc w:val="both"/>
              <w:textAlignment w:val="baseline"/>
              <w:rPr>
                <w:rFonts w:eastAsia="Calibri" w:cs="Arial"/>
                <w:kern w:val="3"/>
                <w:lang w:eastAsia="zh-CN"/>
              </w:rPr>
            </w:pPr>
          </w:p>
        </w:tc>
      </w:tr>
    </w:tbl>
    <w:p w14:paraId="2AD00E16"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0AB9279B"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7C310EF7" w14:textId="77777777" w:rsidR="00DE39E9" w:rsidRPr="00DE39E9" w:rsidRDefault="00DE39E9" w:rsidP="00DE39E9">
      <w:pPr>
        <w:suppressAutoHyphens/>
        <w:autoSpaceDN w:val="0"/>
        <w:snapToGrid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__________________________________</w:t>
      </w:r>
    </w:p>
    <w:p w14:paraId="011819A3"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r w:rsidRPr="00DE39E9">
        <w:rPr>
          <w:rFonts w:eastAsia="Calibri" w:cs="Cambria"/>
          <w:color w:val="000000"/>
          <w:kern w:val="3"/>
          <w:lang w:eastAsia="zh-CN"/>
        </w:rPr>
        <w:t xml:space="preserve">                                                                                  podpis zakonitega zastopnika gospodarskega subjekta</w:t>
      </w:r>
    </w:p>
    <w:p w14:paraId="149C3817"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482094D6" w14:textId="77777777" w:rsidR="00DE39E9" w:rsidRPr="00DE39E9" w:rsidRDefault="00DE39E9" w:rsidP="00DE39E9">
      <w:pPr>
        <w:suppressAutoHyphens/>
        <w:autoSpaceDN w:val="0"/>
        <w:ind w:right="6"/>
        <w:jc w:val="center"/>
        <w:textAlignment w:val="baseline"/>
        <w:rPr>
          <w:rFonts w:eastAsia="Calibri" w:cs="Cambria"/>
          <w:color w:val="000000"/>
          <w:kern w:val="3"/>
          <w:lang w:eastAsia="zh-CN"/>
        </w:rPr>
      </w:pPr>
    </w:p>
    <w:p w14:paraId="24FAA9DA"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treba podpisati, naročnik bo štel, da izjavo ponudnik potrdi s tem, ko odda ponudbo. </w:t>
      </w:r>
    </w:p>
    <w:p w14:paraId="3F52D2BB"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p>
    <w:p w14:paraId="676B3529" w14:textId="77777777" w:rsidR="00DE39E9" w:rsidRPr="00DE39E9" w:rsidRDefault="00DE39E9" w:rsidP="00DE39E9">
      <w:pPr>
        <w:jc w:val="both"/>
        <w:rPr>
          <w:rFonts w:asciiTheme="minorHAnsi" w:eastAsiaTheme="minorHAnsi" w:hAnsiTheme="minorHAnsi" w:cstheme="minorBidi"/>
          <w:b/>
          <w:i/>
          <w:color w:val="000000" w:themeColor="text1"/>
          <w:sz w:val="20"/>
          <w:szCs w:val="20"/>
          <w:lang w:eastAsia="zh-CN"/>
        </w:rPr>
      </w:pPr>
      <w:r w:rsidRPr="00DE39E9">
        <w:rPr>
          <w:rFonts w:asciiTheme="minorHAnsi" w:eastAsiaTheme="minorHAnsi" w:hAnsiTheme="minorHAnsi" w:cstheme="minorBidi"/>
          <w:b/>
          <w:i/>
          <w:color w:val="000000" w:themeColor="text1"/>
          <w:sz w:val="20"/>
          <w:szCs w:val="20"/>
          <w:lang w:eastAsia="zh-CN"/>
        </w:rPr>
        <w:t xml:space="preserve">V primeru skupne ponudbe je treba podpisano izjavo naložiti za vsakega ponudnika (razen za ponudnika, ki ponudbo podpiše elektronsko) posebej (izjava se fotokopira in podpisana </w:t>
      </w:r>
      <w:proofErr w:type="spellStart"/>
      <w:r w:rsidRPr="00DE39E9">
        <w:rPr>
          <w:rFonts w:asciiTheme="minorHAnsi" w:eastAsiaTheme="minorHAnsi" w:hAnsiTheme="minorHAnsi" w:cstheme="minorBidi"/>
          <w:b/>
          <w:i/>
          <w:color w:val="000000" w:themeColor="text1"/>
          <w:sz w:val="20"/>
          <w:szCs w:val="20"/>
          <w:lang w:eastAsia="zh-CN"/>
        </w:rPr>
        <w:t>skenira</w:t>
      </w:r>
      <w:proofErr w:type="spellEnd"/>
      <w:r w:rsidRPr="00DE39E9">
        <w:rPr>
          <w:rFonts w:asciiTheme="minorHAnsi" w:eastAsiaTheme="minorHAnsi" w:hAnsiTheme="minorHAnsi" w:cstheme="minorBidi"/>
          <w:b/>
          <w:i/>
          <w:color w:val="000000" w:themeColor="text1"/>
          <w:sz w:val="20"/>
          <w:szCs w:val="20"/>
          <w:lang w:eastAsia="zh-CN"/>
        </w:rPr>
        <w:t xml:space="preserve">). </w:t>
      </w:r>
    </w:p>
    <w:p w14:paraId="16E34EF2" w14:textId="77777777" w:rsidR="00DE39E9" w:rsidRPr="00DE39E9" w:rsidRDefault="00DE39E9" w:rsidP="00DE39E9">
      <w:pPr>
        <w:jc w:val="both"/>
        <w:rPr>
          <w:rFonts w:asciiTheme="minorHAnsi" w:eastAsiaTheme="minorHAnsi" w:hAnsiTheme="minorHAnsi" w:cstheme="minorBidi"/>
          <w:b/>
          <w:i/>
          <w:color w:val="000000" w:themeColor="text1"/>
          <w:sz w:val="20"/>
          <w:szCs w:val="20"/>
          <w:lang w:eastAsia="zh-CN"/>
        </w:rPr>
      </w:pPr>
    </w:p>
    <w:p w14:paraId="295866B8" w14:textId="77777777" w:rsidR="00DE39E9" w:rsidRPr="00DE39E9" w:rsidRDefault="00DE39E9" w:rsidP="00DE39E9">
      <w:pPr>
        <w:spacing w:after="160"/>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nastopanja s podizvajalci je treba podpisano izjavo naložiti tudi za vsakega podizvajalca posebej (izjava se fotokopira in podpisana </w:t>
      </w:r>
      <w:proofErr w:type="spellStart"/>
      <w:r w:rsidRPr="00DE39E9">
        <w:rPr>
          <w:rFonts w:asciiTheme="minorHAnsi" w:eastAsia="Calibri" w:hAnsiTheme="minorHAnsi"/>
          <w:b/>
          <w:i/>
          <w:sz w:val="20"/>
          <w:szCs w:val="20"/>
        </w:rPr>
        <w:t>skenira</w:t>
      </w:r>
      <w:proofErr w:type="spellEnd"/>
      <w:r w:rsidRPr="00DE39E9">
        <w:rPr>
          <w:rFonts w:asciiTheme="minorHAnsi" w:eastAsia="Calibri" w:hAnsiTheme="minorHAnsi"/>
          <w:b/>
          <w:i/>
          <w:sz w:val="20"/>
          <w:szCs w:val="20"/>
        </w:rPr>
        <w:t xml:space="preserve">). </w:t>
      </w:r>
    </w:p>
    <w:p w14:paraId="3F695B4A" w14:textId="77777777" w:rsidR="00DE39E9" w:rsidRPr="00DE39E9" w:rsidRDefault="00DE39E9" w:rsidP="00DE39E9">
      <w:pPr>
        <w:spacing w:after="160"/>
        <w:jc w:val="both"/>
        <w:rPr>
          <w:rFonts w:asciiTheme="minorHAnsi" w:eastAsia="Calibri" w:hAnsiTheme="minorHAnsi"/>
          <w:b/>
          <w:i/>
          <w:sz w:val="20"/>
          <w:szCs w:val="20"/>
        </w:rPr>
      </w:pPr>
      <w:r w:rsidRPr="00DE39E9">
        <w:rPr>
          <w:rFonts w:asciiTheme="minorHAnsi" w:eastAsia="Calibri" w:hAnsiTheme="minorHAnsi"/>
          <w:b/>
          <w:i/>
          <w:sz w:val="20"/>
          <w:szCs w:val="20"/>
        </w:rPr>
        <w:t xml:space="preserve">V primeru sklicevanja na drug subjekt je treba podpisano izjavo naložiti tudi za vsak drug gospodarski subjekt posebej (izjava se fotokopira in podpisana </w:t>
      </w:r>
      <w:proofErr w:type="spellStart"/>
      <w:r w:rsidRPr="00DE39E9">
        <w:rPr>
          <w:rFonts w:asciiTheme="minorHAnsi" w:eastAsia="Calibri" w:hAnsiTheme="minorHAnsi"/>
          <w:b/>
          <w:i/>
          <w:sz w:val="20"/>
          <w:szCs w:val="20"/>
        </w:rPr>
        <w:t>skenira</w:t>
      </w:r>
      <w:proofErr w:type="spellEnd"/>
      <w:r w:rsidRPr="00DE39E9">
        <w:rPr>
          <w:rFonts w:asciiTheme="minorHAnsi" w:eastAsia="Calibri" w:hAnsiTheme="minorHAnsi"/>
          <w:b/>
          <w:i/>
          <w:sz w:val="20"/>
          <w:szCs w:val="20"/>
        </w:rPr>
        <w:t xml:space="preserve">). </w:t>
      </w:r>
    </w:p>
    <w:p w14:paraId="47DFF36F" w14:textId="77777777" w:rsidR="00DE39E9" w:rsidRPr="00DE39E9" w:rsidRDefault="00DE39E9" w:rsidP="00DE39E9">
      <w:pPr>
        <w:spacing w:after="160"/>
        <w:jc w:val="both"/>
        <w:rPr>
          <w:rFonts w:asciiTheme="minorHAnsi" w:eastAsia="Calibri" w:hAnsiTheme="minorHAnsi"/>
          <w:i/>
          <w:sz w:val="20"/>
          <w:szCs w:val="20"/>
        </w:rPr>
      </w:pPr>
      <w:r w:rsidRPr="00DE39E9">
        <w:rPr>
          <w:rFonts w:asciiTheme="minorHAnsi" w:eastAsia="Calibri" w:hAnsiTheme="minorHAnsi"/>
          <w:i/>
          <w:sz w:val="20"/>
          <w:szCs w:val="20"/>
        </w:rPr>
        <w:t>Izpolnitev polja bonitetna ocena za podizvajalca ni potrebna.</w:t>
      </w:r>
    </w:p>
    <w:p w14:paraId="758AC316" w14:textId="77777777" w:rsidR="00DE39E9" w:rsidRPr="00DE39E9" w:rsidRDefault="00DE39E9" w:rsidP="00DE39E9">
      <w:pPr>
        <w:suppressAutoHyphens/>
        <w:autoSpaceDN w:val="0"/>
        <w:ind w:right="6"/>
        <w:jc w:val="both"/>
        <w:textAlignment w:val="baseline"/>
        <w:rPr>
          <w:rFonts w:asciiTheme="minorHAnsi" w:eastAsia="Calibri" w:hAnsiTheme="minorHAnsi" w:cs="Cambria"/>
          <w:b/>
          <w:bCs/>
          <w:i/>
          <w:kern w:val="3"/>
          <w:sz w:val="20"/>
          <w:szCs w:val="20"/>
          <w:lang w:eastAsia="zh-CN"/>
        </w:rPr>
      </w:pPr>
      <w:r w:rsidRPr="00DE39E9">
        <w:rPr>
          <w:rFonts w:asciiTheme="minorHAnsi" w:eastAsia="Calibri" w:hAnsiTheme="minorHAnsi" w:cs="Cambria"/>
          <w:b/>
          <w:bCs/>
          <w:i/>
          <w:kern w:val="3"/>
          <w:sz w:val="20"/>
          <w:szCs w:val="20"/>
          <w:lang w:eastAsia="zh-CN"/>
        </w:rPr>
        <w:t xml:space="preserve">Ustrezno izpolnjen obrazec se za vsakega subjekta naloži v </w:t>
      </w:r>
      <w:r w:rsidRPr="00DE39E9">
        <w:rPr>
          <w:rFonts w:asciiTheme="minorHAnsi" w:eastAsia="Calibri" w:hAnsiTheme="minorHAnsi" w:cs="Arial"/>
          <w:b/>
          <w:i/>
          <w:kern w:val="3"/>
          <w:sz w:val="20"/>
          <w:szCs w:val="20"/>
          <w:lang w:eastAsia="zh-CN"/>
        </w:rPr>
        <w:t>informacijski sistem e-JN v razdelek »Druge priloge«.</w:t>
      </w:r>
    </w:p>
    <w:p w14:paraId="676B140F" w14:textId="77777777" w:rsidR="00DE39E9" w:rsidRPr="00DE39E9" w:rsidRDefault="00DE39E9" w:rsidP="00DE39E9">
      <w:pPr>
        <w:suppressAutoHyphens/>
        <w:autoSpaceDN w:val="0"/>
        <w:ind w:right="6"/>
        <w:jc w:val="both"/>
        <w:textAlignment w:val="baseline"/>
        <w:rPr>
          <w:rFonts w:eastAsia="Calibri" w:cs="Arial"/>
          <w:b/>
          <w:i/>
          <w:kern w:val="3"/>
          <w:sz w:val="21"/>
          <w:szCs w:val="21"/>
          <w:lang w:eastAsia="zh-CN"/>
        </w:rPr>
      </w:pPr>
    </w:p>
    <w:p w14:paraId="11ED610A" w14:textId="77777777" w:rsidR="00DE39E9" w:rsidRPr="00DE39E9" w:rsidRDefault="00DE39E9" w:rsidP="00DE39E9">
      <w:pPr>
        <w:suppressAutoHyphens/>
        <w:autoSpaceDN w:val="0"/>
        <w:ind w:right="6"/>
        <w:jc w:val="both"/>
        <w:textAlignment w:val="baseline"/>
        <w:rPr>
          <w:rFonts w:eastAsia="Calibri" w:cs="Arial"/>
          <w:kern w:val="3"/>
          <w:sz w:val="21"/>
          <w:szCs w:val="21"/>
          <w:lang w:eastAsia="zh-CN"/>
        </w:rPr>
      </w:pPr>
    </w:p>
    <w:p w14:paraId="5AB06B16" w14:textId="77777777" w:rsidR="00833456" w:rsidRPr="00DE39E9" w:rsidRDefault="00DE39E9" w:rsidP="00DE39E9">
      <w:pPr>
        <w:tabs>
          <w:tab w:val="left" w:pos="3435"/>
        </w:tabs>
        <w:rPr>
          <w:rFonts w:eastAsia="Calibri"/>
        </w:rPr>
      </w:pPr>
      <w:r>
        <w:rPr>
          <w:rFonts w:eastAsia="Calibri"/>
        </w:rPr>
        <w:tab/>
      </w:r>
    </w:p>
    <w:p w14:paraId="3D091C82" w14:textId="77777777" w:rsidR="007C2B6C" w:rsidRPr="00920B1F" w:rsidRDefault="008509A2" w:rsidP="00DE39E9">
      <w:pPr>
        <w:pStyle w:val="Slog3"/>
        <w:rPr>
          <w:rStyle w:val="Neenpoudarek"/>
          <w:b/>
          <w:i/>
        </w:rPr>
      </w:pPr>
      <w:bookmarkStart w:id="179" w:name="_Toc876825"/>
      <w:r w:rsidRPr="00920B1F">
        <w:rPr>
          <w:rStyle w:val="Neenpoudarek"/>
          <w:b/>
          <w:i/>
        </w:rPr>
        <w:t>PRILOGA</w:t>
      </w:r>
      <w:r w:rsidR="00261F88" w:rsidRPr="00920B1F">
        <w:rPr>
          <w:rStyle w:val="Neenpoudarek"/>
          <w:b/>
          <w:i/>
        </w:rPr>
        <w:t xml:space="preserve"> </w:t>
      </w:r>
      <w:r w:rsidR="007C2B6C" w:rsidRPr="00920B1F">
        <w:rPr>
          <w:rStyle w:val="Neenpoudarek"/>
          <w:b/>
          <w:i/>
        </w:rPr>
        <w:t xml:space="preserve">št. </w:t>
      </w:r>
      <w:bookmarkEnd w:id="170"/>
      <w:r w:rsidR="00833456" w:rsidRPr="00920B1F">
        <w:rPr>
          <w:rStyle w:val="Neenpoudarek"/>
          <w:b/>
          <w:i/>
        </w:rPr>
        <w:t>3</w:t>
      </w:r>
      <w:r w:rsidR="00926B1A" w:rsidRPr="00920B1F">
        <w:rPr>
          <w:rStyle w:val="Neenpoudarek"/>
          <w:b/>
          <w:i/>
        </w:rPr>
        <w:t xml:space="preserve"> </w:t>
      </w:r>
      <w:r w:rsidR="002F4E6C" w:rsidRPr="00920B1F">
        <w:rPr>
          <w:rStyle w:val="Neenpoudarek"/>
          <w:b/>
          <w:i/>
        </w:rPr>
        <w:t>A</w:t>
      </w:r>
      <w:bookmarkEnd w:id="179"/>
    </w:p>
    <w:p w14:paraId="21978830" w14:textId="77777777" w:rsidR="007C2B6C" w:rsidRPr="001136A4" w:rsidRDefault="007C2B6C" w:rsidP="003309C5">
      <w:pPr>
        <w:pStyle w:val="Intenzivencitat"/>
        <w:pBdr>
          <w:bottom w:val="single" w:sz="4" w:space="9" w:color="541C72"/>
        </w:pBdr>
        <w:spacing w:after="0" w:line="276" w:lineRule="auto"/>
        <w:rPr>
          <w:lang w:eastAsia="zh-CN"/>
        </w:rPr>
      </w:pPr>
      <w:bookmarkStart w:id="180" w:name="_Toc451354711"/>
      <w:bookmarkStart w:id="181" w:name="_Toc876826"/>
      <w:r w:rsidRPr="001136A4">
        <w:rPr>
          <w:lang w:eastAsia="zh-CN"/>
        </w:rPr>
        <w:t xml:space="preserve">IZJAVA </w:t>
      </w:r>
      <w:bookmarkEnd w:id="180"/>
      <w:r w:rsidR="002F4E6C" w:rsidRPr="001136A4">
        <w:rPr>
          <w:lang w:eastAsia="zh-CN"/>
        </w:rPr>
        <w:t>PONUDNIKA O NASTOPANJU S PODIZVAJALCI</w:t>
      </w:r>
      <w:bookmarkEnd w:id="181"/>
    </w:p>
    <w:p w14:paraId="4D504E90" w14:textId="77777777" w:rsidR="003309C5" w:rsidRPr="001136A4" w:rsidRDefault="003309C5" w:rsidP="003309C5">
      <w:pPr>
        <w:jc w:val="both"/>
        <w:rPr>
          <w:lang w:eastAsia="zh-CN"/>
        </w:rPr>
      </w:pPr>
    </w:p>
    <w:p w14:paraId="1CE2BBD6" w14:textId="77777777" w:rsidR="00DE39E9" w:rsidRPr="00DE39E9" w:rsidRDefault="00DE39E9" w:rsidP="00DE39E9">
      <w:pPr>
        <w:rPr>
          <w:rFonts w:eastAsiaTheme="minorHAnsi" w:cstheme="minorBidi"/>
          <w:color w:val="000000" w:themeColor="text1"/>
          <w:lang w:eastAsia="zh-CN"/>
        </w:rPr>
      </w:pPr>
      <w:bookmarkStart w:id="182" w:name="_Toc876827"/>
      <w:r w:rsidRPr="00DE39E9">
        <w:rPr>
          <w:rFonts w:eastAsiaTheme="minorHAnsi" w:cstheme="minorBidi"/>
          <w:color w:val="000000" w:themeColor="text1"/>
          <w:lang w:eastAsia="zh-CN"/>
        </w:rPr>
        <w:t xml:space="preserve">Točen naziv in naslov </w:t>
      </w:r>
      <w:r w:rsidRPr="00DE39E9">
        <w:rPr>
          <w:rFonts w:eastAsiaTheme="minorHAnsi" w:cstheme="minorBidi"/>
          <w:color w:val="000000" w:themeColor="text1"/>
          <w:u w:val="single"/>
          <w:lang w:eastAsia="zh-CN"/>
        </w:rPr>
        <w:t>ponudnika</w:t>
      </w:r>
      <w:r w:rsidRPr="00DE39E9">
        <w:rPr>
          <w:rFonts w:eastAsiaTheme="minorHAnsi" w:cstheme="minorBidi"/>
          <w:color w:val="000000" w:themeColor="text1"/>
          <w:lang w:eastAsia="zh-CN"/>
        </w:rPr>
        <w:t>: ____________________________________________________________________________________________________________________________________________________________________</w:t>
      </w:r>
    </w:p>
    <w:p w14:paraId="414CCC32" w14:textId="77777777" w:rsidR="00DE39E9" w:rsidRPr="00DE39E9" w:rsidRDefault="00DE39E9" w:rsidP="00DE39E9">
      <w:pPr>
        <w:jc w:val="both"/>
        <w:rPr>
          <w:rFonts w:eastAsiaTheme="minorHAnsi" w:cstheme="minorBidi"/>
          <w:color w:val="000000" w:themeColor="text1"/>
          <w:lang w:eastAsia="zh-CN"/>
        </w:rPr>
      </w:pPr>
    </w:p>
    <w:p w14:paraId="3A4270A2" w14:textId="2E52A5D1" w:rsidR="00DE39E9" w:rsidRPr="00DE39E9" w:rsidRDefault="00DE39E9" w:rsidP="00DE39E9">
      <w:pPr>
        <w:jc w:val="both"/>
        <w:rPr>
          <w:rFonts w:eastAsiaTheme="minorHAnsi" w:cstheme="minorBidi"/>
          <w:color w:val="000000" w:themeColor="text1"/>
          <w:lang w:eastAsia="zh-CN"/>
        </w:rPr>
      </w:pPr>
      <w:r w:rsidRPr="00DE39E9">
        <w:rPr>
          <w:rFonts w:eastAsiaTheme="minorHAnsi" w:cstheme="minorBidi"/>
          <w:color w:val="000000" w:themeColor="text1"/>
          <w:lang w:eastAsia="zh-CN"/>
        </w:rPr>
        <w:t>Izjavljamo, da  v  postopku oddaje javnega naročila: »</w:t>
      </w:r>
      <w:sdt>
        <w:sdtPr>
          <w:rPr>
            <w:rFonts w:eastAsiaTheme="minorHAnsi" w:cstheme="minorBidi"/>
            <w:b/>
            <w:color w:val="000000" w:themeColor="text1"/>
            <w:lang w:eastAsia="zh-CN"/>
          </w:rPr>
          <w:alias w:val="Naslov"/>
          <w:tag w:val=""/>
          <w:id w:val="-257137091"/>
          <w:placeholder>
            <w:docPart w:val="EA2767D11AE443FFB7E993AEA9BAA5B0"/>
          </w:placeholder>
          <w:dataBinding w:prefixMappings="xmlns:ns0='http://purl.org/dc/elements/1.1/' xmlns:ns1='http://schemas.openxmlformats.org/package/2006/metadata/core-properties' " w:xpath="/ns1:coreProperties[1]/ns0:title[1]" w:storeItemID="{6C3C8BC8-F283-45AE-878A-BAB7291924A1}"/>
          <w:text/>
        </w:sdtPr>
        <w:sdtContent>
          <w:r w:rsidR="00862D57">
            <w:rPr>
              <w:rFonts w:eastAsiaTheme="minorHAnsi" w:cstheme="minorBidi"/>
              <w:b/>
              <w:color w:val="000000" w:themeColor="text1"/>
              <w:lang w:eastAsia="zh-CN"/>
            </w:rPr>
            <w:t>Gradnja montažnega/modularnega vrtca v Bitnjah pri Kranju</w:t>
          </w:r>
        </w:sdtContent>
      </w:sdt>
      <w:r w:rsidRPr="00DE39E9">
        <w:rPr>
          <w:rFonts w:eastAsiaTheme="minorHAnsi" w:cstheme="minorBidi"/>
          <w:b/>
          <w:color w:val="000000" w:themeColor="text1"/>
          <w:lang w:eastAsia="zh-CN"/>
        </w:rPr>
        <w:t>«</w:t>
      </w:r>
      <w:r w:rsidRPr="00DE39E9">
        <w:rPr>
          <w:rFonts w:eastAsiaTheme="minorHAnsi" w:cstheme="minorBidi"/>
          <w:color w:val="000000" w:themeColor="text1"/>
          <w:lang w:eastAsia="zh-CN"/>
        </w:rPr>
        <w:t xml:space="preserve">, </w:t>
      </w:r>
    </w:p>
    <w:p w14:paraId="21E7C1DB" w14:textId="77777777" w:rsidR="00DE39E9" w:rsidRPr="00DE39E9" w:rsidRDefault="00DE39E9" w:rsidP="00DE39E9">
      <w:pPr>
        <w:jc w:val="both"/>
        <w:rPr>
          <w:rFonts w:eastAsiaTheme="minorHAnsi" w:cstheme="minorBidi"/>
          <w:color w:val="000000" w:themeColor="text1"/>
          <w:lang w:eastAsia="zh-CN"/>
        </w:rPr>
      </w:pPr>
    </w:p>
    <w:p w14:paraId="5304C194"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nastopamo s sledečimi podizvajalci:</w:t>
      </w:r>
    </w:p>
    <w:p w14:paraId="78832E7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DE39E9" w:rsidRPr="00DE39E9" w14:paraId="20FE12EF" w14:textId="77777777" w:rsidTr="001E5486">
        <w:trPr>
          <w:cantSplit/>
          <w:trHeight w:val="876"/>
        </w:trPr>
        <w:tc>
          <w:tcPr>
            <w:tcW w:w="780" w:type="dxa"/>
            <w:tcBorders>
              <w:top w:val="double" w:sz="4" w:space="0" w:color="auto"/>
              <w:bottom w:val="single" w:sz="6" w:space="0" w:color="auto"/>
            </w:tcBorders>
            <w:shd w:val="clear" w:color="auto" w:fill="auto"/>
            <w:vAlign w:val="center"/>
          </w:tcPr>
          <w:p w14:paraId="5B9B8EE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Št. </w:t>
            </w:r>
          </w:p>
        </w:tc>
        <w:tc>
          <w:tcPr>
            <w:tcW w:w="2281" w:type="dxa"/>
            <w:tcBorders>
              <w:top w:val="double" w:sz="4" w:space="0" w:color="auto"/>
              <w:bottom w:val="single" w:sz="6" w:space="0" w:color="auto"/>
            </w:tcBorders>
            <w:shd w:val="clear" w:color="auto" w:fill="auto"/>
            <w:vAlign w:val="center"/>
          </w:tcPr>
          <w:p w14:paraId="79C6534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w:t>
            </w:r>
          </w:p>
        </w:tc>
        <w:tc>
          <w:tcPr>
            <w:tcW w:w="2255" w:type="dxa"/>
            <w:tcBorders>
              <w:top w:val="double" w:sz="4" w:space="0" w:color="auto"/>
            </w:tcBorders>
            <w:shd w:val="clear" w:color="auto" w:fill="auto"/>
            <w:vAlign w:val="center"/>
          </w:tcPr>
          <w:p w14:paraId="4876252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naslov</w:t>
            </w:r>
          </w:p>
        </w:tc>
        <w:tc>
          <w:tcPr>
            <w:tcW w:w="1985" w:type="dxa"/>
            <w:tcBorders>
              <w:top w:val="double" w:sz="4" w:space="0" w:color="auto"/>
            </w:tcBorders>
            <w:shd w:val="clear" w:color="auto" w:fill="auto"/>
            <w:vAlign w:val="center"/>
          </w:tcPr>
          <w:p w14:paraId="777B6EE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dela, ki jih bo izvajal</w:t>
            </w:r>
          </w:p>
        </w:tc>
        <w:tc>
          <w:tcPr>
            <w:tcW w:w="1985" w:type="dxa"/>
            <w:tcBorders>
              <w:top w:val="double" w:sz="4" w:space="0" w:color="auto"/>
            </w:tcBorders>
          </w:tcPr>
          <w:p w14:paraId="55598C4C" w14:textId="77777777" w:rsidR="00DE39E9" w:rsidRPr="00DE39E9" w:rsidRDefault="00DE39E9" w:rsidP="00DE39E9">
            <w:pPr>
              <w:spacing w:line="276" w:lineRule="auto"/>
              <w:ind w:left="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 zahteva neposredna plačila</w:t>
            </w:r>
          </w:p>
          <w:p w14:paraId="6768227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(DA/NE)</w:t>
            </w:r>
          </w:p>
        </w:tc>
      </w:tr>
      <w:tr w:rsidR="00DE39E9" w:rsidRPr="00DE39E9" w14:paraId="492DCFB0" w14:textId="77777777" w:rsidTr="001E5486">
        <w:trPr>
          <w:cantSplit/>
          <w:trHeight w:hRule="exact" w:val="792"/>
        </w:trPr>
        <w:tc>
          <w:tcPr>
            <w:tcW w:w="780" w:type="dxa"/>
            <w:tcBorders>
              <w:top w:val="single" w:sz="6" w:space="0" w:color="auto"/>
            </w:tcBorders>
            <w:vAlign w:val="center"/>
          </w:tcPr>
          <w:p w14:paraId="4E29120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1.</w:t>
            </w:r>
          </w:p>
        </w:tc>
        <w:tc>
          <w:tcPr>
            <w:tcW w:w="2281" w:type="dxa"/>
            <w:tcBorders>
              <w:top w:val="single" w:sz="6" w:space="0" w:color="auto"/>
            </w:tcBorders>
            <w:vAlign w:val="center"/>
          </w:tcPr>
          <w:p w14:paraId="18A62B2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39D34ED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7A85553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824070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6233AF33" w14:textId="77777777" w:rsidTr="001E5486">
        <w:trPr>
          <w:cantSplit/>
          <w:trHeight w:hRule="exact" w:val="931"/>
        </w:trPr>
        <w:tc>
          <w:tcPr>
            <w:tcW w:w="780" w:type="dxa"/>
            <w:vAlign w:val="center"/>
          </w:tcPr>
          <w:p w14:paraId="7D85655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2.</w:t>
            </w:r>
          </w:p>
        </w:tc>
        <w:tc>
          <w:tcPr>
            <w:tcW w:w="2281" w:type="dxa"/>
            <w:vAlign w:val="center"/>
          </w:tcPr>
          <w:p w14:paraId="018E4CC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23ED0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C48AF4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7959F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97E09E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434F290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4EE5D54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53A2444B" w14:textId="77777777" w:rsidTr="001E5486">
        <w:trPr>
          <w:cantSplit/>
          <w:trHeight w:hRule="exact" w:val="740"/>
        </w:trPr>
        <w:tc>
          <w:tcPr>
            <w:tcW w:w="780" w:type="dxa"/>
            <w:vAlign w:val="center"/>
          </w:tcPr>
          <w:p w14:paraId="73D5306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3.</w:t>
            </w:r>
          </w:p>
        </w:tc>
        <w:tc>
          <w:tcPr>
            <w:tcW w:w="2281" w:type="dxa"/>
            <w:vAlign w:val="center"/>
          </w:tcPr>
          <w:p w14:paraId="54AE1F4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36F2D46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1CCBB66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4E20993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783AD690" w14:textId="77777777" w:rsidTr="001E5486">
        <w:trPr>
          <w:cantSplit/>
          <w:trHeight w:hRule="exact" w:val="760"/>
        </w:trPr>
        <w:tc>
          <w:tcPr>
            <w:tcW w:w="780" w:type="dxa"/>
            <w:vAlign w:val="center"/>
          </w:tcPr>
          <w:p w14:paraId="1322DA6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4.</w:t>
            </w:r>
          </w:p>
        </w:tc>
        <w:tc>
          <w:tcPr>
            <w:tcW w:w="2281" w:type="dxa"/>
            <w:vAlign w:val="center"/>
          </w:tcPr>
          <w:p w14:paraId="3B20424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F9BA0D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0764C6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55D94F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7227715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E34BCC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3F91B8A5" w14:textId="77777777" w:rsidTr="001E5486">
        <w:trPr>
          <w:cantSplit/>
          <w:trHeight w:hRule="exact" w:val="760"/>
        </w:trPr>
        <w:tc>
          <w:tcPr>
            <w:tcW w:w="780" w:type="dxa"/>
            <w:vAlign w:val="center"/>
          </w:tcPr>
          <w:p w14:paraId="04463C0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5.</w:t>
            </w:r>
          </w:p>
        </w:tc>
        <w:tc>
          <w:tcPr>
            <w:tcW w:w="2281" w:type="dxa"/>
            <w:vAlign w:val="center"/>
          </w:tcPr>
          <w:p w14:paraId="157A0A8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05F1933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1FA8653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1A40B5F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3BF15A68" w14:textId="77777777" w:rsidTr="001E5486">
        <w:trPr>
          <w:cantSplit/>
          <w:trHeight w:hRule="exact" w:val="760"/>
        </w:trPr>
        <w:tc>
          <w:tcPr>
            <w:tcW w:w="780" w:type="dxa"/>
            <w:vAlign w:val="center"/>
          </w:tcPr>
          <w:p w14:paraId="54656BB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6.</w:t>
            </w:r>
          </w:p>
        </w:tc>
        <w:tc>
          <w:tcPr>
            <w:tcW w:w="2281" w:type="dxa"/>
            <w:vAlign w:val="center"/>
          </w:tcPr>
          <w:p w14:paraId="51E1C97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255" w:type="dxa"/>
            <w:vAlign w:val="center"/>
          </w:tcPr>
          <w:p w14:paraId="5DFA6B0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vAlign w:val="center"/>
          </w:tcPr>
          <w:p w14:paraId="6AE8464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985" w:type="dxa"/>
          </w:tcPr>
          <w:p w14:paraId="6BDDED9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35260E7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004C38B"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V primeru skupne ponudbe ponudnik navede s katerimi podizvajalci nastopa posamezen partner:</w:t>
      </w:r>
    </w:p>
    <w:p w14:paraId="21CE71B5"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07ECE7CD"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26855C0C"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6528F127"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6EB8593B"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Podizvajalci partnerja ___________________________________.: Podizvajalec št. _______________ </w:t>
      </w:r>
    </w:p>
    <w:p w14:paraId="3144142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BC5452E"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(št. podizvajalca je razvidne iz zgornje tabele – prvi stolpec)</w:t>
      </w:r>
    </w:p>
    <w:p w14:paraId="79FBAD9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740007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D5F3B2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96E655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PODATKI O DELU NAROČILA, KI GA BO IZVEDEL POSAMEZNI PODIZVAJALEC </w:t>
      </w:r>
    </w:p>
    <w:p w14:paraId="2B33CB8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D14921F" w14:textId="77777777" w:rsidR="00DE39E9" w:rsidRPr="00DE39E9" w:rsidRDefault="00DE39E9" w:rsidP="00DE39E9">
      <w:pPr>
        <w:spacing w:line="276" w:lineRule="auto"/>
        <w:ind w:left="720" w:hanging="360"/>
        <w:contextualSpacing/>
        <w:jc w:val="both"/>
        <w:rPr>
          <w:rFonts w:asciiTheme="minorHAnsi" w:eastAsia="Calibri" w:hAnsiTheme="minorHAnsi"/>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DE39E9" w14:paraId="2F72F8E3" w14:textId="77777777" w:rsidTr="001E5486">
        <w:tc>
          <w:tcPr>
            <w:tcW w:w="9568" w:type="dxa"/>
          </w:tcPr>
          <w:p w14:paraId="1936AE6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Naziv in naslov podizvajalca :</w:t>
            </w:r>
          </w:p>
          <w:p w14:paraId="61CDFBC9" w14:textId="77777777" w:rsidR="00DE39E9" w:rsidRPr="00DE39E9" w:rsidRDefault="00DE39E9" w:rsidP="00DE39E9">
            <w:pPr>
              <w:spacing w:line="276" w:lineRule="auto"/>
              <w:ind w:left="720" w:hanging="360"/>
              <w:contextualSpacing/>
              <w:jc w:val="both"/>
              <w:rPr>
                <w:rFonts w:asciiTheme="minorHAnsi" w:eastAsia="Calibri" w:hAnsiTheme="minorHAnsi"/>
                <w:color w:val="000000"/>
                <w:lang w:eastAsia="zh-CN"/>
              </w:rPr>
            </w:pPr>
          </w:p>
          <w:p w14:paraId="364141B6" w14:textId="77777777" w:rsidR="00DE39E9" w:rsidRPr="00DE39E9" w:rsidRDefault="00DE39E9" w:rsidP="00DE39E9">
            <w:pPr>
              <w:spacing w:line="276" w:lineRule="auto"/>
              <w:ind w:left="720" w:hanging="360"/>
              <w:contextualSpacing/>
              <w:jc w:val="both"/>
              <w:rPr>
                <w:rFonts w:asciiTheme="minorHAnsi" w:eastAsia="Calibri" w:hAnsiTheme="minorHAnsi"/>
                <w:color w:val="000000"/>
                <w:lang w:eastAsia="zh-CN"/>
              </w:rPr>
            </w:pPr>
          </w:p>
          <w:p w14:paraId="0082A7FB" w14:textId="77777777" w:rsidR="00DE39E9" w:rsidRPr="00DE39E9" w:rsidRDefault="00DE39E9" w:rsidP="00DE39E9">
            <w:pPr>
              <w:spacing w:line="276" w:lineRule="auto"/>
              <w:ind w:left="720" w:hanging="360"/>
              <w:contextualSpacing/>
              <w:jc w:val="both"/>
              <w:rPr>
                <w:rFonts w:asciiTheme="minorHAnsi" w:eastAsia="Calibri" w:hAnsiTheme="minorHAnsi"/>
                <w:color w:val="000000"/>
                <w:lang w:eastAsia="zh-CN"/>
              </w:rPr>
            </w:pPr>
          </w:p>
        </w:tc>
      </w:tr>
    </w:tbl>
    <w:p w14:paraId="68C2F8D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DE39E9" w14:paraId="2E36F7CC" w14:textId="77777777" w:rsidTr="001E5486">
        <w:tc>
          <w:tcPr>
            <w:tcW w:w="9212" w:type="dxa"/>
          </w:tcPr>
          <w:p w14:paraId="1AD1A71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Del naročila, ki ga bo izvedel podizvajalec :</w:t>
            </w:r>
          </w:p>
          <w:p w14:paraId="7804D28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6C0CB04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DD4432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322010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A8DF75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3563B8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0DCD1EB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DE39E9" w14:paraId="3640557F" w14:textId="77777777" w:rsidTr="001E5486">
        <w:tc>
          <w:tcPr>
            <w:tcW w:w="9062" w:type="dxa"/>
          </w:tcPr>
          <w:p w14:paraId="111FD82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Količina :</w:t>
            </w:r>
          </w:p>
          <w:p w14:paraId="0DB508B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51B600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5D1CB85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DE39E9" w14:paraId="37C9DDB1" w14:textId="77777777" w:rsidTr="001E5486">
        <w:tc>
          <w:tcPr>
            <w:tcW w:w="9568" w:type="dxa"/>
          </w:tcPr>
          <w:p w14:paraId="31D894D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r w:rsidRPr="00DE39E9">
              <w:rPr>
                <w:rFonts w:asciiTheme="minorHAnsi" w:eastAsiaTheme="minorHAnsi" w:hAnsiTheme="minorHAnsi" w:cstheme="minorBidi"/>
                <w:b/>
                <w:color w:val="000000" w:themeColor="text1"/>
                <w:lang w:eastAsia="zh-CN"/>
              </w:rPr>
              <w:t>Vrednost v EUR brez DDV :</w:t>
            </w:r>
          </w:p>
          <w:p w14:paraId="5CD378B0"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p>
        </w:tc>
      </w:tr>
    </w:tbl>
    <w:p w14:paraId="564A9C6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DE39E9" w:rsidRPr="00DE39E9" w14:paraId="4D06DC5C" w14:textId="77777777" w:rsidTr="001E5486">
        <w:tc>
          <w:tcPr>
            <w:tcW w:w="9062" w:type="dxa"/>
          </w:tcPr>
          <w:p w14:paraId="075EF1BD" w14:textId="77777777" w:rsidR="00DE39E9" w:rsidRPr="00DE39E9" w:rsidRDefault="00DE39E9" w:rsidP="00DE39E9">
            <w:pPr>
              <w:spacing w:line="276" w:lineRule="auto"/>
              <w:ind w:left="360"/>
              <w:contextualSpacing/>
              <w:jc w:val="both"/>
              <w:rPr>
                <w:rFonts w:asciiTheme="minorHAnsi" w:eastAsiaTheme="minorHAnsi" w:hAnsiTheme="minorHAnsi" w:cstheme="minorBidi"/>
                <w:b/>
                <w:color w:val="000000" w:themeColor="text1"/>
                <w:lang w:eastAsia="zh-CN"/>
              </w:rPr>
            </w:pPr>
            <w:r w:rsidRPr="00DE39E9">
              <w:rPr>
                <w:rFonts w:asciiTheme="minorHAnsi" w:eastAsiaTheme="minorHAnsi" w:hAnsiTheme="minorHAnsi" w:cstheme="minorBidi"/>
                <w:b/>
                <w:color w:val="000000" w:themeColor="text1"/>
                <w:lang w:eastAsia="zh-CN"/>
              </w:rPr>
              <w:t>Delež del, ki jih bo izvedel podizvajalec (v % (od celotne končne ponudbene vrednosti)): *</w:t>
            </w:r>
          </w:p>
          <w:p w14:paraId="606C9CB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p>
          <w:p w14:paraId="41C566D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b/>
                <w:color w:val="000000" w:themeColor="text1"/>
                <w:lang w:eastAsia="zh-CN"/>
              </w:rPr>
            </w:pPr>
          </w:p>
        </w:tc>
      </w:tr>
    </w:tbl>
    <w:p w14:paraId="1B408D3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bCs/>
          <w:color w:val="000000" w:themeColor="text1"/>
          <w:lang w:eastAsia="zh-CN"/>
        </w:rPr>
        <w:t>*</w:t>
      </w:r>
      <w:r w:rsidRPr="00DE39E9">
        <w:rPr>
          <w:rFonts w:asciiTheme="minorHAnsi" w:eastAsiaTheme="minorHAnsi" w:hAnsiTheme="minorHAnsi" w:cstheme="minorBidi"/>
          <w:color w:val="000000" w:themeColor="text1"/>
          <w:lang w:eastAsia="zh-CN"/>
        </w:rPr>
        <w:t xml:space="preserve"> navede se delež izračunan na sledeči način: vrednost del podizvajalca brez DDV / končna ponudbena vrednost brez DDV)</w:t>
      </w:r>
    </w:p>
    <w:p w14:paraId="16773282" w14:textId="77777777" w:rsidR="00DE39E9" w:rsidRPr="00DE39E9" w:rsidRDefault="00DE39E9" w:rsidP="00DE39E9">
      <w:pPr>
        <w:tabs>
          <w:tab w:val="left" w:pos="1305"/>
        </w:tabs>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ab/>
      </w:r>
      <w:r w:rsidRPr="00DE39E9">
        <w:rPr>
          <w:rFonts w:asciiTheme="minorHAnsi" w:eastAsiaTheme="minorHAnsi" w:hAnsiTheme="minorHAnsi" w:cstheme="minorBidi"/>
          <w:color w:val="000000" w:themeColor="text1"/>
          <w:lang w:eastAsia="zh-CN"/>
        </w:rPr>
        <w:tab/>
      </w:r>
    </w:p>
    <w:p w14:paraId="75D9546E" w14:textId="77777777" w:rsidR="00DE39E9" w:rsidRPr="00DE39E9" w:rsidRDefault="00DE39E9" w:rsidP="00DE39E9">
      <w:pPr>
        <w:spacing w:line="276" w:lineRule="auto"/>
        <w:contextualSpacing/>
        <w:jc w:val="both"/>
        <w:rPr>
          <w:rFonts w:asciiTheme="minorHAnsi" w:eastAsia="Calibri" w:hAnsiTheme="minorHAnsi"/>
          <w:b/>
          <w:i/>
          <w:color w:val="000000"/>
          <w:lang w:eastAsia="zh-CN"/>
        </w:rPr>
      </w:pPr>
      <w:r w:rsidRPr="00DE39E9">
        <w:rPr>
          <w:rFonts w:asciiTheme="minorHAnsi" w:eastAsia="Calibri" w:hAnsiTheme="minorHAnsi"/>
          <w:b/>
          <w:i/>
          <w:color w:val="000000"/>
          <w:lang w:eastAsia="zh-CN"/>
        </w:rPr>
        <w:t xml:space="preserve">Če ponudnik nastopa z več podizvajalci, se list s podatki o </w:t>
      </w:r>
      <w:r w:rsidRPr="00DE39E9">
        <w:rPr>
          <w:rFonts w:asciiTheme="minorHAnsi" w:eastAsiaTheme="minorHAnsi" w:hAnsiTheme="minorHAnsi" w:cstheme="minorBidi"/>
          <w:b/>
          <w:i/>
          <w:color w:val="000000" w:themeColor="text1"/>
          <w:lang w:eastAsia="zh-CN"/>
        </w:rPr>
        <w:t xml:space="preserve">delu naročila, ki ga bo izvedel posamezni podizvajalec </w:t>
      </w:r>
      <w:r w:rsidRPr="00DE39E9">
        <w:rPr>
          <w:rFonts w:asciiTheme="minorHAnsi" w:eastAsia="Calibri" w:hAnsiTheme="minorHAnsi"/>
          <w:b/>
          <w:i/>
          <w:color w:val="000000"/>
          <w:lang w:eastAsia="zh-CN"/>
        </w:rPr>
        <w:t>izpolni za vsakega podizvajalca in se v ustreznem številu fotokopira in ustrezno naloži v informacijski sistem e-JN v razdelku »Druge priloge«.</w:t>
      </w:r>
    </w:p>
    <w:p w14:paraId="2D88EA6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w:t>
      </w:r>
    </w:p>
    <w:p w14:paraId="78968282"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r w:rsidRPr="00DE39E9">
        <w:rPr>
          <w:rFonts w:asciiTheme="minorHAnsi" w:eastAsiaTheme="minorHAnsi" w:hAnsiTheme="minorHAnsi" w:cstheme="minorBidi"/>
          <w:color w:val="000000" w:themeColor="text1"/>
          <w:u w:val="single"/>
          <w:lang w:eastAsia="zh-CN"/>
        </w:rPr>
        <w:t xml:space="preserve">Ponudnik lahko del javnega naročila odda v </w:t>
      </w:r>
      <w:proofErr w:type="spellStart"/>
      <w:r w:rsidRPr="00DE39E9">
        <w:rPr>
          <w:rFonts w:asciiTheme="minorHAnsi" w:eastAsiaTheme="minorHAnsi" w:hAnsiTheme="minorHAnsi" w:cstheme="minorBidi"/>
          <w:color w:val="000000" w:themeColor="text1"/>
          <w:u w:val="single"/>
          <w:lang w:eastAsia="zh-CN"/>
        </w:rPr>
        <w:t>podizvajanje</w:t>
      </w:r>
      <w:proofErr w:type="spellEnd"/>
      <w:r w:rsidRPr="00DE39E9">
        <w:rPr>
          <w:rFonts w:asciiTheme="minorHAnsi" w:eastAsiaTheme="minorHAnsi" w:hAnsiTheme="minorHAnsi" w:cstheme="minorBidi"/>
          <w:color w:val="000000" w:themeColor="text1"/>
          <w:u w:val="single"/>
          <w:lang w:eastAsia="zh-CN"/>
        </w:rPr>
        <w:t xml:space="preserve">, vendar v </w:t>
      </w:r>
      <w:proofErr w:type="spellStart"/>
      <w:r w:rsidRPr="00DE39E9">
        <w:rPr>
          <w:rFonts w:asciiTheme="minorHAnsi" w:eastAsiaTheme="minorHAnsi" w:hAnsiTheme="minorHAnsi" w:cstheme="minorBidi"/>
          <w:color w:val="000000" w:themeColor="text1"/>
          <w:u w:val="single"/>
          <w:lang w:eastAsia="zh-CN"/>
        </w:rPr>
        <w:t>podizvajanje</w:t>
      </w:r>
      <w:proofErr w:type="spellEnd"/>
      <w:r w:rsidRPr="00DE39E9">
        <w:rPr>
          <w:rFonts w:asciiTheme="minorHAnsi" w:eastAsiaTheme="minorHAnsi" w:hAnsiTheme="minorHAnsi" w:cstheme="minorBidi"/>
          <w:color w:val="000000" w:themeColor="text1"/>
          <w:u w:val="single"/>
          <w:lang w:eastAsia="zh-CN"/>
        </w:rPr>
        <w:t xml:space="preserve"> ne sme oddati celotnega javnega naročila (slednjo zahtevo naročnika kot ustrezno dodatno potrjuje dopis oziroma tolmačenje Direktorata za javno naročanje št. 430-77/2016/7 z dne 30.03.2016).</w:t>
      </w:r>
    </w:p>
    <w:p w14:paraId="41199B6E"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0E6C9B83"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7796AE2E" w14:textId="77777777" w:rsid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6AA50063" w14:textId="77777777" w:rsidR="00620EAC" w:rsidRDefault="00620EAC" w:rsidP="00DE39E9">
      <w:pPr>
        <w:spacing w:line="276" w:lineRule="auto"/>
        <w:jc w:val="both"/>
        <w:rPr>
          <w:rFonts w:asciiTheme="minorHAnsi" w:eastAsiaTheme="minorHAnsi" w:hAnsiTheme="minorHAnsi" w:cstheme="minorBidi"/>
          <w:color w:val="000000" w:themeColor="text1"/>
          <w:u w:val="single"/>
          <w:lang w:eastAsia="zh-CN"/>
        </w:rPr>
      </w:pPr>
    </w:p>
    <w:p w14:paraId="570CC289" w14:textId="77777777" w:rsidR="00620EAC" w:rsidRPr="00DE39E9" w:rsidRDefault="00620EAC" w:rsidP="00DE39E9">
      <w:pPr>
        <w:spacing w:line="276" w:lineRule="auto"/>
        <w:jc w:val="both"/>
        <w:rPr>
          <w:rFonts w:asciiTheme="minorHAnsi" w:eastAsiaTheme="minorHAnsi" w:hAnsiTheme="minorHAnsi" w:cstheme="minorBidi"/>
          <w:color w:val="000000" w:themeColor="text1"/>
          <w:u w:val="single"/>
          <w:lang w:eastAsia="zh-CN"/>
        </w:rPr>
      </w:pPr>
    </w:p>
    <w:p w14:paraId="1F8FE32E"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6E0B1448"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3A15ED51"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763E0A46" w14:textId="77777777" w:rsidR="00DE39E9" w:rsidRPr="00DE39E9" w:rsidRDefault="00DE39E9" w:rsidP="00DE39E9">
      <w:pPr>
        <w:spacing w:line="276" w:lineRule="auto"/>
        <w:jc w:val="both"/>
        <w:rPr>
          <w:rFonts w:asciiTheme="minorHAnsi" w:eastAsiaTheme="minorHAnsi" w:hAnsiTheme="minorHAnsi" w:cstheme="minorBidi"/>
          <w:color w:val="000000" w:themeColor="text1"/>
          <w:u w:val="single"/>
          <w:lang w:eastAsia="zh-CN"/>
        </w:rPr>
      </w:pPr>
    </w:p>
    <w:p w14:paraId="451D1511"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Ponudnik _______________________________________________________ (navedite naziv in naslov), daje naročniku </w:t>
      </w:r>
    </w:p>
    <w:p w14:paraId="07BE0DE9"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21286A3B" w14:textId="77777777" w:rsidR="00DE39E9" w:rsidRPr="00DE39E9" w:rsidRDefault="00DE39E9" w:rsidP="00DE39E9">
      <w:pPr>
        <w:spacing w:line="276" w:lineRule="auto"/>
        <w:contextualSpacing/>
        <w:jc w:val="both"/>
        <w:rPr>
          <w:rFonts w:asciiTheme="minorHAnsi" w:eastAsiaTheme="minorHAnsi" w:hAnsiTheme="minorHAnsi" w:cstheme="minorBidi"/>
          <w:b/>
          <w:color w:val="000000" w:themeColor="text1"/>
          <w:lang w:eastAsia="zh-CN"/>
        </w:rPr>
      </w:pPr>
      <w:r w:rsidRPr="00DE39E9">
        <w:rPr>
          <w:rFonts w:asciiTheme="minorHAnsi" w:eastAsiaTheme="minorHAnsi" w:hAnsiTheme="minorHAnsi" w:cstheme="minorBidi"/>
          <w:b/>
          <w:color w:val="000000" w:themeColor="text1"/>
          <w:lang w:eastAsia="zh-CN"/>
        </w:rPr>
        <w:t>POOBLASTILO ZA IZVAJANJE NEPOSREDNIH PLAČIL PODIZVAJALCEM, ki so zahtevali izvajanje neposrednih plačil</w:t>
      </w:r>
    </w:p>
    <w:p w14:paraId="268010F5"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p>
    <w:p w14:paraId="1A175156"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Neposredna plačila se tako izvedejo sledečim podizvajalcem:</w:t>
      </w:r>
    </w:p>
    <w:tbl>
      <w:tblPr>
        <w:tblW w:w="90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2902"/>
        <w:gridCol w:w="2551"/>
      </w:tblGrid>
      <w:tr w:rsidR="00DE39E9" w:rsidRPr="00DE39E9" w14:paraId="0710F40C" w14:textId="77777777" w:rsidTr="001E5486">
        <w:trPr>
          <w:cantSplit/>
          <w:trHeight w:val="340"/>
        </w:trPr>
        <w:tc>
          <w:tcPr>
            <w:tcW w:w="780" w:type="dxa"/>
            <w:vAlign w:val="center"/>
          </w:tcPr>
          <w:p w14:paraId="0B980AE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Št.</w:t>
            </w:r>
          </w:p>
        </w:tc>
        <w:tc>
          <w:tcPr>
            <w:tcW w:w="2835" w:type="dxa"/>
            <w:vAlign w:val="center"/>
          </w:tcPr>
          <w:p w14:paraId="62E76F1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Podizvajalec</w:t>
            </w:r>
          </w:p>
          <w:p w14:paraId="639E05D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405321A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Naslov podizvajalca</w:t>
            </w:r>
          </w:p>
        </w:tc>
        <w:tc>
          <w:tcPr>
            <w:tcW w:w="2551" w:type="dxa"/>
          </w:tcPr>
          <w:p w14:paraId="503F2357" w14:textId="77777777" w:rsidR="00DE39E9" w:rsidRPr="00DE39E9" w:rsidRDefault="00DE39E9" w:rsidP="00DE39E9">
            <w:pPr>
              <w:spacing w:line="276" w:lineRule="auto"/>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Vrednost del podizvajalca </w:t>
            </w:r>
          </w:p>
          <w:p w14:paraId="213B9D5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EUR brez DDV  </w:t>
            </w:r>
          </w:p>
        </w:tc>
      </w:tr>
      <w:tr w:rsidR="00DE39E9" w:rsidRPr="00DE39E9" w14:paraId="42E68220" w14:textId="77777777" w:rsidTr="001E5486">
        <w:trPr>
          <w:cantSplit/>
          <w:trHeight w:val="340"/>
        </w:trPr>
        <w:tc>
          <w:tcPr>
            <w:tcW w:w="780" w:type="dxa"/>
            <w:vAlign w:val="center"/>
          </w:tcPr>
          <w:p w14:paraId="306F1C1E"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1.</w:t>
            </w:r>
          </w:p>
        </w:tc>
        <w:tc>
          <w:tcPr>
            <w:tcW w:w="2835" w:type="dxa"/>
            <w:vAlign w:val="center"/>
          </w:tcPr>
          <w:p w14:paraId="319687B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6E2132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A05D9E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2D85037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62E33EA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1FEAD674" w14:textId="77777777" w:rsidTr="001E5486">
        <w:trPr>
          <w:cantSplit/>
          <w:trHeight w:val="340"/>
        </w:trPr>
        <w:tc>
          <w:tcPr>
            <w:tcW w:w="780" w:type="dxa"/>
            <w:vAlign w:val="center"/>
          </w:tcPr>
          <w:p w14:paraId="201AE51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2.</w:t>
            </w:r>
          </w:p>
        </w:tc>
        <w:tc>
          <w:tcPr>
            <w:tcW w:w="2835" w:type="dxa"/>
            <w:vAlign w:val="center"/>
          </w:tcPr>
          <w:p w14:paraId="42D3403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D52E21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2FB9102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69ACB88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222FD42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EDF356D" w14:textId="77777777" w:rsidTr="001E5486">
        <w:trPr>
          <w:cantSplit/>
          <w:trHeight w:val="340"/>
        </w:trPr>
        <w:tc>
          <w:tcPr>
            <w:tcW w:w="780" w:type="dxa"/>
            <w:vAlign w:val="center"/>
          </w:tcPr>
          <w:p w14:paraId="0F31E46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3.</w:t>
            </w:r>
          </w:p>
        </w:tc>
        <w:tc>
          <w:tcPr>
            <w:tcW w:w="2835" w:type="dxa"/>
            <w:vAlign w:val="center"/>
          </w:tcPr>
          <w:p w14:paraId="0814091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03AE017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579FB1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73A31758"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52C3715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6FAC14B0" w14:textId="77777777" w:rsidTr="00620EAC">
        <w:trPr>
          <w:cantSplit/>
          <w:trHeight w:val="340"/>
        </w:trPr>
        <w:tc>
          <w:tcPr>
            <w:tcW w:w="780" w:type="dxa"/>
            <w:vAlign w:val="center"/>
          </w:tcPr>
          <w:p w14:paraId="441159E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4.</w:t>
            </w:r>
          </w:p>
        </w:tc>
        <w:tc>
          <w:tcPr>
            <w:tcW w:w="2835" w:type="dxa"/>
            <w:vAlign w:val="center"/>
          </w:tcPr>
          <w:p w14:paraId="68B2114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124E03B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55F1A0C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tcBorders>
              <w:bottom w:val="single" w:sz="4" w:space="0" w:color="auto"/>
            </w:tcBorders>
            <w:vAlign w:val="center"/>
          </w:tcPr>
          <w:p w14:paraId="31B0F01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6BF6A1D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5E70F40C" w14:textId="77777777" w:rsidTr="001E5486">
        <w:trPr>
          <w:cantSplit/>
          <w:trHeight w:val="340"/>
        </w:trPr>
        <w:tc>
          <w:tcPr>
            <w:tcW w:w="780" w:type="dxa"/>
            <w:vAlign w:val="center"/>
          </w:tcPr>
          <w:p w14:paraId="37A2A4B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5.</w:t>
            </w:r>
          </w:p>
        </w:tc>
        <w:tc>
          <w:tcPr>
            <w:tcW w:w="2835" w:type="dxa"/>
            <w:vAlign w:val="center"/>
          </w:tcPr>
          <w:p w14:paraId="7596C9CA"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4C8302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EEB7BF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902" w:type="dxa"/>
            <w:vAlign w:val="center"/>
          </w:tcPr>
          <w:p w14:paraId="2AFF96F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2551" w:type="dxa"/>
          </w:tcPr>
          <w:p w14:paraId="2A501CE3"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bl>
    <w:p w14:paraId="2E4F6A6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37B26097"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Plačila podizvajalcem se izvedejo v rokih in na enak način kot velja za plačila izvajalcu.</w:t>
      </w:r>
    </w:p>
    <w:p w14:paraId="513052E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5E93DC9"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V primeru sodelovanja večjega števila podizvajalcev se list pooblastilo za izvajanje neposrednih plačil podizvajalcem, ki so zahtevali izvajanje neposrednih plačil, ustrezno fotokopira.</w:t>
      </w:r>
    </w:p>
    <w:p w14:paraId="1FF4280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4AF7BFC" w14:textId="77777777" w:rsidR="00DE39E9" w:rsidRPr="00E36DAE" w:rsidRDefault="00DE39E9" w:rsidP="00DE39E9">
      <w:pPr>
        <w:spacing w:line="276" w:lineRule="auto"/>
        <w:jc w:val="both"/>
        <w:rPr>
          <w:rFonts w:asciiTheme="minorHAnsi" w:eastAsiaTheme="minorHAnsi" w:hAnsiTheme="minorHAnsi" w:cstheme="minorBidi"/>
          <w:color w:val="000000" w:themeColor="text1"/>
          <w:u w:val="single"/>
          <w:lang w:eastAsia="zh-CN"/>
        </w:rPr>
      </w:pPr>
      <w:r w:rsidRPr="00E771BA">
        <w:rPr>
          <w:rFonts w:asciiTheme="minorHAnsi" w:eastAsiaTheme="minorHAnsi" w:hAnsiTheme="minorHAnsi" w:cstheme="minorBidi"/>
          <w:color w:val="000000" w:themeColor="text1"/>
          <w:lang w:eastAsia="zh-CN"/>
        </w:rPr>
        <w:t xml:space="preserve">V primeru, da nobeden izmed podizvajalcev </w:t>
      </w:r>
      <w:r w:rsidRPr="00E771BA">
        <w:rPr>
          <w:rFonts w:asciiTheme="minorHAnsi" w:eastAsiaTheme="minorHAnsi" w:hAnsiTheme="minorHAnsi" w:cstheme="minorBidi"/>
          <w:color w:val="000000" w:themeColor="text1"/>
          <w:u w:val="single"/>
          <w:lang w:eastAsia="zh-CN"/>
        </w:rPr>
        <w:t>ne zahteva izvajanje neposrednih plačil</w:t>
      </w:r>
      <w:r w:rsidRPr="00E771BA">
        <w:rPr>
          <w:rFonts w:asciiTheme="minorHAnsi" w:eastAsiaTheme="minorHAnsi" w:hAnsiTheme="minorHAnsi" w:cstheme="minorBidi"/>
          <w:color w:val="000000" w:themeColor="text1"/>
          <w:lang w:eastAsia="zh-CN"/>
        </w:rPr>
        <w:t xml:space="preserve"> s strani naročnika, ponudniku podatkov vezanih na neposredna plačila podizvajalcem </w:t>
      </w:r>
      <w:r w:rsidRPr="00E771BA">
        <w:rPr>
          <w:rFonts w:asciiTheme="minorHAnsi" w:eastAsiaTheme="minorHAnsi" w:hAnsiTheme="minorHAnsi" w:cstheme="minorBidi"/>
          <w:color w:val="000000" w:themeColor="text1"/>
          <w:u w:val="single"/>
          <w:lang w:eastAsia="zh-CN"/>
        </w:rPr>
        <w:t>ni potrebno izpolniti.</w:t>
      </w:r>
    </w:p>
    <w:p w14:paraId="0B3479A5"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p>
    <w:p w14:paraId="772B7599" w14:textId="77777777" w:rsidR="00DE39E9" w:rsidRPr="00DE39E9" w:rsidRDefault="00DE39E9" w:rsidP="00DE39E9">
      <w:pPr>
        <w:spacing w:line="276" w:lineRule="auto"/>
        <w:ind w:left="4956"/>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_____________________________________</w:t>
      </w:r>
    </w:p>
    <w:p w14:paraId="594B536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ponudnika)</w:t>
      </w:r>
    </w:p>
    <w:p w14:paraId="39CCB60C"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7D70B356"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679CE74C" w14:textId="77777777" w:rsidR="00DE39E9" w:rsidRPr="00DE39E9" w:rsidRDefault="00DE39E9" w:rsidP="00DE39E9">
      <w:pPr>
        <w:suppressAutoHyphens/>
        <w:autoSpaceDN w:val="0"/>
        <w:spacing w:line="276" w:lineRule="auto"/>
        <w:ind w:right="6"/>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V primeru sodelovanja večjega števila podizvajalcev se celoten obrazec Priloga 3A (za vsak sklop)  ustrezno fotokopira in ga ponudnik izpolni  za vsakega podizvajalca (za vsak sklop posebej) ter ga ustrezno naloži v informacijski sistem e-JN v razdelek »Druge priloge« </w:t>
      </w:r>
    </w:p>
    <w:p w14:paraId="09622E99" w14:textId="77777777" w:rsidR="00DE39E9" w:rsidRPr="00DE39E9" w:rsidRDefault="00DE39E9" w:rsidP="00DE39E9">
      <w:pPr>
        <w:widowControl w:val="0"/>
        <w:suppressAutoHyphens/>
        <w:autoSpaceDN w:val="0"/>
        <w:ind w:right="6"/>
        <w:jc w:val="both"/>
        <w:textAlignment w:val="baseline"/>
        <w:rPr>
          <w:rFonts w:asciiTheme="minorHAnsi" w:eastAsia="Calibri" w:hAnsiTheme="minorHAnsi" w:cs="Arial"/>
          <w:b/>
          <w:i/>
          <w:color w:val="000000" w:themeColor="text1"/>
          <w:kern w:val="3"/>
          <w:sz w:val="20"/>
          <w:szCs w:val="20"/>
          <w:lang w:eastAsia="zh-CN"/>
        </w:rPr>
      </w:pPr>
      <w:r w:rsidRPr="00DE39E9">
        <w:rPr>
          <w:rFonts w:asciiTheme="minorHAnsi" w:eastAsia="Calibri" w:hAnsiTheme="minorHAnsi" w:cs="Arial"/>
          <w:b/>
          <w:i/>
          <w:color w:val="000000" w:themeColor="text1"/>
          <w:kern w:val="3"/>
          <w:sz w:val="20"/>
          <w:szCs w:val="20"/>
          <w:lang w:eastAsia="zh-CN"/>
        </w:rPr>
        <w:t xml:space="preserve">Ponudniku izjave ni potrebno podpisati, naročnik bo štel, da izjavo ponudnik potrdi s tem, ko odda ponudbo.  </w:t>
      </w:r>
    </w:p>
    <w:p w14:paraId="16A24AD9" w14:textId="77777777" w:rsidR="003F4715" w:rsidRPr="00920B1F" w:rsidRDefault="00D62F5D" w:rsidP="00DE39E9">
      <w:pPr>
        <w:pStyle w:val="Slog3"/>
        <w:rPr>
          <w:rStyle w:val="Neenpoudarek"/>
          <w:b/>
          <w:i/>
        </w:rPr>
      </w:pPr>
      <w:r w:rsidRPr="00920B1F">
        <w:rPr>
          <w:rStyle w:val="Neenpoudarek"/>
          <w:b/>
          <w:i/>
        </w:rPr>
        <w:t>P</w:t>
      </w:r>
      <w:r w:rsidR="003F4715" w:rsidRPr="00920B1F">
        <w:rPr>
          <w:rStyle w:val="Neenpoudarek"/>
          <w:b/>
          <w:i/>
        </w:rPr>
        <w:t>RILOGA</w:t>
      </w:r>
      <w:r w:rsidR="00833456" w:rsidRPr="00920B1F">
        <w:rPr>
          <w:rStyle w:val="Neenpoudarek"/>
          <w:b/>
          <w:i/>
        </w:rPr>
        <w:t xml:space="preserve"> št. 3</w:t>
      </w:r>
      <w:r w:rsidR="00E41659" w:rsidRPr="00920B1F">
        <w:rPr>
          <w:rStyle w:val="Neenpoudarek"/>
          <w:b/>
          <w:i/>
        </w:rPr>
        <w:t xml:space="preserve"> </w:t>
      </w:r>
      <w:r w:rsidR="003F4715" w:rsidRPr="00920B1F">
        <w:rPr>
          <w:rStyle w:val="Neenpoudarek"/>
          <w:b/>
          <w:i/>
        </w:rPr>
        <w:t>B</w:t>
      </w:r>
      <w:bookmarkEnd w:id="182"/>
    </w:p>
    <w:p w14:paraId="6B1E2133" w14:textId="77777777" w:rsidR="003F4715" w:rsidRPr="001136A4" w:rsidRDefault="003F4715" w:rsidP="003F4715">
      <w:pPr>
        <w:pStyle w:val="Intenzivencitat"/>
        <w:rPr>
          <w:lang w:eastAsia="zh-CN"/>
        </w:rPr>
      </w:pPr>
      <w:bookmarkStart w:id="183" w:name="_Toc876828"/>
      <w:r w:rsidRPr="001136A4">
        <w:rPr>
          <w:lang w:eastAsia="zh-CN"/>
        </w:rPr>
        <w:t xml:space="preserve">IZJAVA </w:t>
      </w:r>
      <w:r w:rsidRPr="001136A4">
        <w:rPr>
          <w:u w:val="single"/>
          <w:lang w:eastAsia="zh-CN"/>
        </w:rPr>
        <w:t>PODIZVAJALCA</w:t>
      </w:r>
      <w:r w:rsidRPr="001136A4">
        <w:rPr>
          <w:lang w:eastAsia="zh-CN"/>
        </w:rPr>
        <w:t xml:space="preserve"> O NEPOSREDNIH PLAČILIH IN SOGLASJE O PORAVNAVI PODIZVAJALČEVE TERJATVE DO GLAVNEGA IZVAJALCA S STRANI NAROČNIKA</w:t>
      </w:r>
      <w:bookmarkEnd w:id="183"/>
    </w:p>
    <w:p w14:paraId="7DEC8E78"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bookmarkStart w:id="184" w:name="_Toc451354712"/>
      <w:bookmarkStart w:id="185" w:name="_Toc532201377"/>
      <w:bookmarkStart w:id="186" w:name="_Toc876829"/>
      <w:r w:rsidRPr="00DE39E9">
        <w:rPr>
          <w:rFonts w:asciiTheme="minorHAnsi" w:eastAsiaTheme="minorHAnsi" w:hAnsiTheme="minorHAnsi" w:cstheme="minorBidi"/>
          <w:color w:val="000000" w:themeColor="text1"/>
          <w:lang w:eastAsia="zh-CN"/>
        </w:rPr>
        <w:t xml:space="preserve">Točen naziv in naslov </w:t>
      </w:r>
      <w:r w:rsidRPr="00DE39E9">
        <w:rPr>
          <w:rFonts w:asciiTheme="minorHAnsi" w:eastAsiaTheme="minorHAnsi" w:hAnsiTheme="minorHAnsi" w:cstheme="minorBidi"/>
          <w:color w:val="000000" w:themeColor="text1"/>
          <w:u w:val="single"/>
          <w:lang w:eastAsia="zh-CN"/>
        </w:rPr>
        <w:t>podizvajalca</w:t>
      </w:r>
      <w:r w:rsidRPr="00DE39E9">
        <w:rPr>
          <w:rFonts w:asciiTheme="minorHAnsi" w:eastAsiaTheme="minorHAnsi" w:hAnsiTheme="minorHAnsi" w:cstheme="minorBidi"/>
          <w:color w:val="000000" w:themeColor="text1"/>
          <w:lang w:eastAsia="zh-CN"/>
        </w:rPr>
        <w:t xml:space="preserve">: </w:t>
      </w:r>
    </w:p>
    <w:p w14:paraId="772295FD"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p>
    <w:p w14:paraId="04E1099E"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483AABDE"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__________________________________________________________________________________</w:t>
      </w:r>
    </w:p>
    <w:p w14:paraId="0DE049B4"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70784100"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V zvezi z javnim naročilom </w:t>
      </w:r>
    </w:p>
    <w:p w14:paraId="50628932" w14:textId="34E7FFDF" w:rsidR="00DE39E9" w:rsidRPr="00DE39E9" w:rsidRDefault="00863E2A" w:rsidP="00DE39E9">
      <w:pPr>
        <w:spacing w:line="276" w:lineRule="auto"/>
        <w:jc w:val="both"/>
        <w:rPr>
          <w:rFonts w:asciiTheme="minorHAnsi" w:eastAsiaTheme="minorHAnsi" w:hAnsiTheme="minorHAnsi" w:cstheme="minorBidi"/>
          <w:b/>
          <w:color w:val="000000" w:themeColor="text1"/>
          <w:lang w:eastAsia="zh-CN"/>
        </w:rPr>
      </w:pPr>
      <w:sdt>
        <w:sdtPr>
          <w:rPr>
            <w:rFonts w:asciiTheme="minorHAnsi" w:eastAsiaTheme="minorHAnsi" w:hAnsiTheme="minorHAnsi" w:cs="Arial"/>
            <w:b/>
            <w:color w:val="000000" w:themeColor="text1"/>
          </w:rPr>
          <w:alias w:val="Naslov"/>
          <w:tag w:val=""/>
          <w:id w:val="21211289"/>
          <w:placeholder>
            <w:docPart w:val="73D33E4C203C43F585007D02CE75B7BA"/>
          </w:placeholder>
          <w:dataBinding w:prefixMappings="xmlns:ns0='http://purl.org/dc/elements/1.1/' xmlns:ns1='http://schemas.openxmlformats.org/package/2006/metadata/core-properties' " w:xpath="/ns1:coreProperties[1]/ns0:title[1]" w:storeItemID="{6C3C8BC8-F283-45AE-878A-BAB7291924A1}"/>
          <w:text/>
        </w:sdtPr>
        <w:sdtContent>
          <w:r w:rsidR="00862D57">
            <w:rPr>
              <w:rFonts w:asciiTheme="minorHAnsi" w:eastAsiaTheme="minorHAnsi" w:hAnsiTheme="minorHAnsi" w:cs="Arial"/>
              <w:b/>
              <w:color w:val="000000" w:themeColor="text1"/>
            </w:rPr>
            <w:t>Gradnja montažnega/modularnega vrtca v Bitnjah pri Kranju</w:t>
          </w:r>
        </w:sdtContent>
      </w:sdt>
      <w:r w:rsidR="00DE39E9" w:rsidRPr="00DE39E9">
        <w:rPr>
          <w:rFonts w:asciiTheme="minorHAnsi" w:eastAsiaTheme="minorHAnsi" w:hAnsiTheme="minorHAnsi" w:cstheme="minorBidi"/>
          <w:b/>
          <w:color w:val="000000" w:themeColor="text1"/>
          <w:lang w:eastAsia="zh-CN"/>
        </w:rPr>
        <w:t>,</w:t>
      </w:r>
    </w:p>
    <w:p w14:paraId="6F362817" w14:textId="77777777" w:rsidR="00DE39E9" w:rsidRPr="00DE39E9" w:rsidRDefault="00DE39E9" w:rsidP="00DE39E9">
      <w:pPr>
        <w:spacing w:line="276" w:lineRule="auto"/>
        <w:jc w:val="both"/>
        <w:rPr>
          <w:rFonts w:asciiTheme="minorHAnsi" w:eastAsiaTheme="minorHAnsi" w:hAnsiTheme="minorHAnsi" w:cstheme="minorBidi"/>
          <w:b/>
          <w:color w:val="000000" w:themeColor="text1"/>
          <w:lang w:eastAsia="zh-CN"/>
        </w:rPr>
      </w:pPr>
    </w:p>
    <w:p w14:paraId="0BACEDE6"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zgoraj navedeni </w:t>
      </w:r>
      <w:r w:rsidRPr="00DE39E9">
        <w:rPr>
          <w:rFonts w:asciiTheme="minorHAnsi" w:eastAsiaTheme="minorHAnsi" w:hAnsiTheme="minorHAnsi" w:cstheme="minorBidi"/>
          <w:color w:val="000000" w:themeColor="text1"/>
          <w:u w:val="single"/>
          <w:lang w:eastAsia="zh-CN"/>
        </w:rPr>
        <w:t>podizvajalec</w:t>
      </w:r>
      <w:r w:rsidRPr="00DE39E9">
        <w:rPr>
          <w:rFonts w:asciiTheme="minorHAnsi" w:eastAsiaTheme="minorHAnsi" w:hAnsiTheme="minorHAnsi" w:cstheme="minorBidi"/>
          <w:color w:val="000000" w:themeColor="text1"/>
          <w:lang w:eastAsia="zh-CN"/>
        </w:rPr>
        <w:t>,</w:t>
      </w:r>
    </w:p>
    <w:p w14:paraId="042F47A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24DBB25F"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w:t>
      </w:r>
      <w:r w:rsidRPr="00DE39E9">
        <w:rPr>
          <w:rFonts w:asciiTheme="minorHAnsi" w:eastAsiaTheme="minorHAnsi" w:hAnsiTheme="minorHAnsi" w:cstheme="minorBidi"/>
          <w:b/>
          <w:color w:val="000000" w:themeColor="text1"/>
          <w:lang w:eastAsia="zh-CN"/>
        </w:rPr>
        <w:t>izrecno zahtevam</w:t>
      </w:r>
      <w:r w:rsidRPr="00DE39E9">
        <w:rPr>
          <w:rFonts w:asciiTheme="minorHAnsi" w:eastAsiaTheme="minorHAnsi" w:hAnsiTheme="minorHAnsi" w:cstheme="minorBidi"/>
          <w:color w:val="000000" w:themeColor="text1"/>
          <w:lang w:eastAsia="zh-CN"/>
        </w:rPr>
        <w:t xml:space="preserve">, da Mestna občina Kranj, Slovenski trg 1, 4000 Kranj, kot naročnik </w:t>
      </w:r>
      <w:r w:rsidRPr="00DE39E9">
        <w:rPr>
          <w:rFonts w:asciiTheme="minorHAnsi" w:eastAsiaTheme="minorHAnsi" w:hAnsiTheme="minorHAnsi" w:cstheme="minorBidi"/>
          <w:b/>
          <w:color w:val="000000" w:themeColor="text1"/>
          <w:lang w:eastAsia="zh-CN"/>
        </w:rPr>
        <w:t>izvaja</w:t>
      </w:r>
      <w:r w:rsidRPr="00DE39E9">
        <w:rPr>
          <w:rFonts w:asciiTheme="minorHAnsi" w:eastAsiaTheme="minorHAnsi" w:hAnsiTheme="minorHAnsi" w:cstheme="minorBidi"/>
          <w:color w:val="000000" w:themeColor="text1"/>
          <w:lang w:eastAsia="zh-CN"/>
        </w:rPr>
        <w:t xml:space="preserve"> </w:t>
      </w:r>
      <w:r w:rsidRPr="00DE39E9">
        <w:rPr>
          <w:rFonts w:asciiTheme="minorHAnsi" w:eastAsiaTheme="minorHAnsi" w:hAnsiTheme="minorHAnsi" w:cstheme="minorBidi"/>
          <w:b/>
          <w:color w:val="000000" w:themeColor="text1"/>
          <w:lang w:eastAsia="zh-CN"/>
        </w:rPr>
        <w:t>neposredna plačila</w:t>
      </w:r>
      <w:r w:rsidRPr="00DE39E9">
        <w:rPr>
          <w:rFonts w:asciiTheme="minorHAnsi" w:eastAsiaTheme="minorHAnsi" w:hAnsiTheme="minorHAnsi" w:cstheme="minorBidi"/>
          <w:color w:val="000000" w:themeColor="text1"/>
          <w:lang w:eastAsia="zh-CN"/>
        </w:rPr>
        <w:t xml:space="preserve"> na naš račun,  skladno z 94. členom ZJN-3,</w:t>
      </w:r>
    </w:p>
    <w:p w14:paraId="1B56B9E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6926D97D"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izjavljam, da Mestni občini Kranj, Slovenski trg 1, 4000 Kranj, kot naročniku, dajem </w:t>
      </w:r>
      <w:r w:rsidRPr="00DE39E9">
        <w:rPr>
          <w:rFonts w:asciiTheme="minorHAnsi" w:eastAsiaTheme="minorHAnsi" w:hAnsiTheme="minorHAnsi" w:cstheme="minorBidi"/>
          <w:b/>
          <w:color w:val="000000" w:themeColor="text1"/>
          <w:lang w:eastAsia="zh-CN"/>
        </w:rPr>
        <w:t>soglasje,</w:t>
      </w:r>
      <w:r w:rsidRPr="00DE39E9">
        <w:rPr>
          <w:rFonts w:asciiTheme="minorHAnsi" w:eastAsiaTheme="minorHAnsi" w:hAnsiTheme="minorHAnsi" w:cstheme="minorBidi"/>
          <w:color w:val="000000" w:themeColor="text1"/>
          <w:lang w:eastAsia="zh-CN"/>
        </w:rPr>
        <w:t xml:space="preserve"> da namesto glavnega izvajalca </w:t>
      </w:r>
      <w:r w:rsidRPr="00DE39E9">
        <w:rPr>
          <w:rFonts w:asciiTheme="minorHAnsi" w:eastAsiaTheme="minorHAnsi" w:hAnsiTheme="minorHAnsi" w:cstheme="minorBidi"/>
          <w:b/>
          <w:color w:val="000000" w:themeColor="text1"/>
          <w:lang w:eastAsia="zh-CN"/>
        </w:rPr>
        <w:t>poravna našo terjatev</w:t>
      </w:r>
      <w:r w:rsidRPr="00DE39E9">
        <w:rPr>
          <w:rFonts w:asciiTheme="minorHAnsi" w:eastAsiaTheme="minorHAnsi" w:hAnsiTheme="minorHAnsi" w:cstheme="minorBidi"/>
          <w:color w:val="000000" w:themeColor="text1"/>
          <w:lang w:eastAsia="zh-CN"/>
        </w:rPr>
        <w:t xml:space="preserve"> do glavnega izvajalca.</w:t>
      </w:r>
    </w:p>
    <w:p w14:paraId="127272F2"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B05BEB"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2"/>
        <w:gridCol w:w="4191"/>
      </w:tblGrid>
      <w:tr w:rsidR="00DE39E9" w:rsidRPr="00DE39E9" w14:paraId="3D25A367" w14:textId="77777777" w:rsidTr="001E5486">
        <w:tc>
          <w:tcPr>
            <w:tcW w:w="4000" w:type="dxa"/>
            <w:tcBorders>
              <w:bottom w:val="single" w:sz="4" w:space="0" w:color="auto"/>
            </w:tcBorders>
          </w:tcPr>
          <w:p w14:paraId="47C33471"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Datum:</w:t>
            </w:r>
          </w:p>
        </w:tc>
        <w:tc>
          <w:tcPr>
            <w:tcW w:w="1300" w:type="dxa"/>
            <w:vAlign w:val="center"/>
          </w:tcPr>
          <w:p w14:paraId="26BFA65F"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4500" w:type="dxa"/>
            <w:tcBorders>
              <w:bottom w:val="single" w:sz="4" w:space="0" w:color="auto"/>
            </w:tcBorders>
          </w:tcPr>
          <w:p w14:paraId="215E63C1"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r>
      <w:tr w:rsidR="00DE39E9" w:rsidRPr="00DE39E9" w14:paraId="21AFF3CD" w14:textId="77777777" w:rsidTr="001E5486">
        <w:tc>
          <w:tcPr>
            <w:tcW w:w="4000" w:type="dxa"/>
            <w:tcBorders>
              <w:top w:val="single" w:sz="4" w:space="0" w:color="auto"/>
            </w:tcBorders>
          </w:tcPr>
          <w:p w14:paraId="67FA7A6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1300" w:type="dxa"/>
            <w:vAlign w:val="center"/>
          </w:tcPr>
          <w:p w14:paraId="0F36FFBD"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p w14:paraId="4BFDB739"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lang w:eastAsia="zh-CN"/>
              </w:rPr>
            </w:pPr>
          </w:p>
        </w:tc>
        <w:tc>
          <w:tcPr>
            <w:tcW w:w="4500" w:type="dxa"/>
            <w:tcBorders>
              <w:top w:val="single" w:sz="4" w:space="0" w:color="auto"/>
            </w:tcBorders>
          </w:tcPr>
          <w:p w14:paraId="5F6ADD12" w14:textId="77777777" w:rsidR="00DE39E9" w:rsidRPr="00DE39E9" w:rsidRDefault="00DE39E9" w:rsidP="00DE39E9">
            <w:pPr>
              <w:spacing w:line="276" w:lineRule="auto"/>
              <w:jc w:val="both"/>
              <w:rPr>
                <w:rFonts w:asciiTheme="minorHAnsi" w:eastAsiaTheme="minorHAnsi" w:hAnsiTheme="minorHAnsi" w:cstheme="minorBidi"/>
                <w:color w:val="000000" w:themeColor="text1"/>
                <w:lang w:eastAsia="zh-CN"/>
              </w:rPr>
            </w:pPr>
            <w:r w:rsidRPr="00DE39E9">
              <w:rPr>
                <w:rFonts w:asciiTheme="minorHAnsi" w:eastAsiaTheme="minorHAnsi" w:hAnsiTheme="minorHAnsi" w:cstheme="minorBidi"/>
                <w:color w:val="000000" w:themeColor="text1"/>
                <w:lang w:eastAsia="zh-CN"/>
              </w:rPr>
              <w:t xml:space="preserve"> (podpis zakonitega zastopnika  </w:t>
            </w:r>
            <w:r w:rsidRPr="00620EAC">
              <w:rPr>
                <w:rFonts w:asciiTheme="minorHAnsi" w:eastAsiaTheme="minorHAnsi" w:hAnsiTheme="minorHAnsi" w:cstheme="minorBidi"/>
                <w:b/>
                <w:color w:val="000000" w:themeColor="text1"/>
                <w:u w:val="single"/>
                <w:lang w:eastAsia="zh-CN"/>
              </w:rPr>
              <w:t>podizvajalca</w:t>
            </w:r>
            <w:r w:rsidRPr="00DE39E9">
              <w:rPr>
                <w:rFonts w:asciiTheme="minorHAnsi" w:eastAsiaTheme="minorHAnsi" w:hAnsiTheme="minorHAnsi" w:cstheme="minorBidi"/>
                <w:color w:val="000000" w:themeColor="text1"/>
                <w:lang w:eastAsia="zh-CN"/>
              </w:rPr>
              <w:t>)</w:t>
            </w:r>
          </w:p>
        </w:tc>
      </w:tr>
    </w:tbl>
    <w:p w14:paraId="7628C767"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1576A2A5" w14:textId="77777777" w:rsidR="00DE39E9" w:rsidRPr="00DE39E9" w:rsidRDefault="00DE39E9" w:rsidP="00DE39E9">
      <w:pPr>
        <w:spacing w:line="276" w:lineRule="auto"/>
        <w:ind w:left="720" w:hanging="360"/>
        <w:contextualSpacing/>
        <w:jc w:val="both"/>
        <w:rPr>
          <w:rFonts w:asciiTheme="minorHAnsi" w:eastAsiaTheme="minorHAnsi" w:hAnsiTheme="minorHAnsi" w:cstheme="minorBidi"/>
          <w:color w:val="000000" w:themeColor="text1"/>
          <w:sz w:val="20"/>
          <w:szCs w:val="20"/>
          <w:lang w:eastAsia="zh-CN"/>
        </w:rPr>
      </w:pPr>
    </w:p>
    <w:p w14:paraId="034A60E6"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 xml:space="preserve">Izjavo </w:t>
      </w:r>
      <w:r w:rsidRPr="00DE39E9">
        <w:rPr>
          <w:rFonts w:asciiTheme="minorHAnsi" w:eastAsiaTheme="minorHAnsi" w:hAnsiTheme="minorHAnsi" w:cstheme="minorBidi"/>
          <w:color w:val="000000" w:themeColor="text1"/>
          <w:sz w:val="20"/>
          <w:szCs w:val="20"/>
          <w:u w:val="single"/>
          <w:lang w:eastAsia="zh-CN"/>
        </w:rPr>
        <w:t>obvezno izpolni in podpiše podizvajalec,</w:t>
      </w:r>
      <w:r w:rsidRPr="00DE39E9">
        <w:rPr>
          <w:rFonts w:asciiTheme="minorHAnsi" w:eastAsiaTheme="minorHAnsi" w:hAnsiTheme="minorHAnsi" w:cstheme="minorBidi"/>
          <w:color w:val="000000" w:themeColor="text1"/>
          <w:sz w:val="20"/>
          <w:szCs w:val="20"/>
          <w:lang w:eastAsia="zh-CN"/>
        </w:rPr>
        <w:t xml:space="preserve"> </w:t>
      </w:r>
      <w:r w:rsidRPr="00DE39E9">
        <w:rPr>
          <w:rFonts w:asciiTheme="minorHAnsi" w:eastAsiaTheme="minorHAnsi" w:hAnsiTheme="minorHAnsi" w:cstheme="minorBidi"/>
          <w:color w:val="000000" w:themeColor="text1"/>
          <w:sz w:val="20"/>
          <w:szCs w:val="20"/>
          <w:u w:val="single"/>
          <w:lang w:eastAsia="zh-CN"/>
        </w:rPr>
        <w:t>ponudnik</w:t>
      </w:r>
      <w:r w:rsidRPr="00DE39E9">
        <w:rPr>
          <w:rFonts w:asciiTheme="minorHAnsi" w:eastAsiaTheme="minorHAnsi" w:hAnsiTheme="minorHAnsi" w:cstheme="minorBidi"/>
          <w:color w:val="000000" w:themeColor="text1"/>
          <w:sz w:val="20"/>
          <w:szCs w:val="20"/>
          <w:lang w:eastAsia="zh-CN"/>
        </w:rPr>
        <w:t xml:space="preserve"> podpisano izjavo v </w:t>
      </w:r>
      <w:r w:rsidRPr="00DE39E9">
        <w:rPr>
          <w:rFonts w:asciiTheme="minorHAnsi" w:eastAsiaTheme="minorHAnsi" w:hAnsiTheme="minorHAnsi" w:cstheme="minorBidi"/>
          <w:color w:val="000000" w:themeColor="text1"/>
          <w:sz w:val="20"/>
          <w:szCs w:val="20"/>
          <w:u w:val="single"/>
          <w:lang w:eastAsia="zh-CN"/>
        </w:rPr>
        <w:t>skenirani</w:t>
      </w:r>
      <w:r w:rsidRPr="00DE39E9">
        <w:rPr>
          <w:rFonts w:asciiTheme="minorHAnsi" w:eastAsiaTheme="minorHAnsi" w:hAnsiTheme="minorHAnsi" w:cstheme="minorBidi"/>
          <w:color w:val="000000" w:themeColor="text1"/>
          <w:sz w:val="20"/>
          <w:szCs w:val="20"/>
          <w:lang w:eastAsia="zh-CN"/>
        </w:rPr>
        <w:t xml:space="preserve"> obliki </w:t>
      </w:r>
      <w:r w:rsidRPr="00DE39E9">
        <w:rPr>
          <w:rFonts w:asciiTheme="minorHAnsi" w:eastAsiaTheme="minorHAnsi" w:hAnsiTheme="minorHAnsi" w:cstheme="minorBidi"/>
          <w:color w:val="000000" w:themeColor="text1"/>
          <w:sz w:val="20"/>
          <w:szCs w:val="20"/>
          <w:u w:val="single"/>
          <w:lang w:eastAsia="zh-CN"/>
        </w:rPr>
        <w:t>naloži</w:t>
      </w:r>
      <w:r w:rsidRPr="00DE39E9">
        <w:rPr>
          <w:rFonts w:asciiTheme="minorHAnsi" w:eastAsiaTheme="minorHAnsi" w:hAnsiTheme="minorHAnsi" w:cstheme="minorBidi"/>
          <w:color w:val="000000" w:themeColor="text1"/>
          <w:sz w:val="20"/>
          <w:szCs w:val="20"/>
          <w:lang w:eastAsia="zh-CN"/>
        </w:rPr>
        <w:t xml:space="preserve"> v informacijski sistem e-JN v razdelek »</w:t>
      </w:r>
      <w:r w:rsidRPr="00DE39E9">
        <w:rPr>
          <w:rFonts w:asciiTheme="minorHAnsi" w:eastAsiaTheme="minorHAnsi" w:hAnsiTheme="minorHAnsi" w:cstheme="minorBidi"/>
          <w:color w:val="000000" w:themeColor="text1"/>
          <w:sz w:val="20"/>
          <w:szCs w:val="20"/>
          <w:u w:val="single"/>
          <w:lang w:eastAsia="zh-CN"/>
        </w:rPr>
        <w:t>Druge priloge</w:t>
      </w:r>
      <w:r w:rsidRPr="00DE39E9">
        <w:rPr>
          <w:rFonts w:asciiTheme="minorHAnsi" w:eastAsiaTheme="minorHAnsi" w:hAnsiTheme="minorHAnsi" w:cstheme="minorBidi"/>
          <w:color w:val="000000" w:themeColor="text1"/>
          <w:sz w:val="20"/>
          <w:szCs w:val="20"/>
          <w:lang w:eastAsia="zh-CN"/>
        </w:rPr>
        <w:t>«.</w:t>
      </w:r>
    </w:p>
    <w:p w14:paraId="5773F992"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p>
    <w:p w14:paraId="173A41B7"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 xml:space="preserve">V primeru sodelovanja večjega števila podizvajalcev, se obrazec ustrezno fotokopira in ga izpolni vsak </w:t>
      </w:r>
    </w:p>
    <w:p w14:paraId="30F7D4A3"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DE39E9">
        <w:rPr>
          <w:rFonts w:asciiTheme="minorHAnsi" w:eastAsiaTheme="minorHAnsi" w:hAnsiTheme="minorHAnsi" w:cstheme="minorBidi"/>
          <w:color w:val="000000" w:themeColor="text1"/>
          <w:sz w:val="20"/>
          <w:szCs w:val="20"/>
          <w:lang w:eastAsia="zh-CN"/>
        </w:rPr>
        <w:t>podizvajalec.</w:t>
      </w:r>
    </w:p>
    <w:p w14:paraId="2EA52BCF" w14:textId="77777777" w:rsidR="00DE39E9" w:rsidRPr="00DE39E9" w:rsidRDefault="00DE39E9" w:rsidP="00DE39E9">
      <w:pPr>
        <w:spacing w:line="276" w:lineRule="auto"/>
        <w:jc w:val="both"/>
        <w:rPr>
          <w:rFonts w:asciiTheme="minorHAnsi" w:eastAsiaTheme="minorHAnsi" w:hAnsiTheme="minorHAnsi" w:cstheme="minorBidi"/>
          <w:color w:val="000000" w:themeColor="text1"/>
          <w:sz w:val="20"/>
          <w:szCs w:val="20"/>
          <w:lang w:eastAsia="zh-CN"/>
        </w:rPr>
      </w:pPr>
    </w:p>
    <w:p w14:paraId="118E7FB1" w14:textId="77777777" w:rsidR="00DE39E9" w:rsidRPr="00E771BA" w:rsidRDefault="00DE39E9" w:rsidP="00DE39E9">
      <w:pPr>
        <w:spacing w:line="276" w:lineRule="auto"/>
        <w:jc w:val="both"/>
        <w:rPr>
          <w:rFonts w:asciiTheme="minorHAnsi" w:eastAsiaTheme="minorHAnsi" w:hAnsiTheme="minorHAnsi" w:cstheme="minorBidi"/>
          <w:color w:val="000000" w:themeColor="text1"/>
          <w:sz w:val="20"/>
          <w:szCs w:val="20"/>
          <w:lang w:eastAsia="zh-CN"/>
        </w:rPr>
      </w:pPr>
      <w:r w:rsidRPr="00E771BA">
        <w:rPr>
          <w:rFonts w:asciiTheme="minorHAnsi" w:eastAsiaTheme="minorHAnsi" w:hAnsiTheme="minorHAnsi" w:cstheme="minorBidi"/>
          <w:color w:val="000000" w:themeColor="text1"/>
          <w:sz w:val="20"/>
          <w:szCs w:val="20"/>
          <w:lang w:eastAsia="zh-CN"/>
        </w:rPr>
        <w:t xml:space="preserve">V primeru, da podizvajalec </w:t>
      </w:r>
      <w:r w:rsidRPr="00E771BA">
        <w:rPr>
          <w:rFonts w:asciiTheme="minorHAnsi" w:eastAsiaTheme="minorHAnsi" w:hAnsiTheme="minorHAnsi" w:cstheme="minorBidi"/>
          <w:b/>
          <w:color w:val="000000" w:themeColor="text1"/>
          <w:sz w:val="20"/>
          <w:szCs w:val="20"/>
          <w:lang w:eastAsia="zh-CN"/>
        </w:rPr>
        <w:t>ne zahteva izvajanje neposrednih plačil</w:t>
      </w:r>
      <w:r w:rsidRPr="00E771BA">
        <w:rPr>
          <w:rFonts w:asciiTheme="minorHAnsi" w:eastAsiaTheme="minorHAnsi" w:hAnsiTheme="minorHAnsi" w:cstheme="minorBidi"/>
          <w:color w:val="000000" w:themeColor="text1"/>
          <w:sz w:val="20"/>
          <w:szCs w:val="20"/>
          <w:lang w:eastAsia="zh-CN"/>
        </w:rPr>
        <w:t xml:space="preserve"> s strani naročnika, mu obrazca – </w:t>
      </w:r>
    </w:p>
    <w:p w14:paraId="22C55476" w14:textId="77777777" w:rsidR="00DE39E9" w:rsidRPr="00DE39E9" w:rsidRDefault="00DE39E9" w:rsidP="00DE39E9">
      <w:pPr>
        <w:spacing w:line="276" w:lineRule="auto"/>
        <w:jc w:val="both"/>
        <w:rPr>
          <w:rFonts w:asciiTheme="minorHAnsi" w:hAnsiTheme="minorHAnsi" w:cs="Arial"/>
          <w:b/>
          <w:bCs/>
          <w:smallCaps/>
          <w:noProof/>
          <w:kern w:val="28"/>
          <w:sz w:val="20"/>
          <w:szCs w:val="20"/>
          <w:lang w:eastAsia="sl-SI"/>
        </w:rPr>
      </w:pPr>
      <w:r w:rsidRPr="00E771BA">
        <w:rPr>
          <w:rFonts w:asciiTheme="minorHAnsi" w:eastAsiaTheme="minorHAnsi" w:hAnsiTheme="minorHAnsi" w:cstheme="minorBidi"/>
          <w:color w:val="000000" w:themeColor="text1"/>
          <w:sz w:val="20"/>
          <w:szCs w:val="20"/>
          <w:lang w:eastAsia="zh-CN"/>
        </w:rPr>
        <w:t xml:space="preserve">Priloge št. 3 B </w:t>
      </w:r>
      <w:r w:rsidRPr="00E771BA">
        <w:rPr>
          <w:rFonts w:asciiTheme="minorHAnsi" w:eastAsiaTheme="minorHAnsi" w:hAnsiTheme="minorHAnsi" w:cstheme="minorBidi"/>
          <w:b/>
          <w:color w:val="000000" w:themeColor="text1"/>
          <w:sz w:val="20"/>
          <w:szCs w:val="20"/>
          <w:lang w:eastAsia="zh-CN"/>
        </w:rPr>
        <w:t>ni potrebno izpolniti in podpisati</w:t>
      </w:r>
      <w:r w:rsidRPr="00E771BA">
        <w:rPr>
          <w:rFonts w:asciiTheme="minorHAnsi" w:eastAsiaTheme="minorHAnsi" w:hAnsiTheme="minorHAnsi" w:cstheme="minorBidi"/>
          <w:color w:val="000000" w:themeColor="text1"/>
          <w:sz w:val="20"/>
          <w:szCs w:val="20"/>
          <w:lang w:eastAsia="zh-CN"/>
        </w:rPr>
        <w:t>, ter ga ponudniku ni potrebno priložiti/naložiti k ponudbi.</w:t>
      </w:r>
      <w:r w:rsidRPr="00DE39E9">
        <w:rPr>
          <w:rFonts w:asciiTheme="minorHAnsi" w:hAnsiTheme="minorHAnsi" w:cs="Arial"/>
          <w:b/>
          <w:bCs/>
          <w:smallCaps/>
          <w:noProof/>
          <w:kern w:val="28"/>
          <w:sz w:val="20"/>
          <w:szCs w:val="20"/>
          <w:lang w:eastAsia="sl-SI"/>
        </w:rPr>
        <w:t xml:space="preserve"> </w:t>
      </w:r>
    </w:p>
    <w:p w14:paraId="0745FE53" w14:textId="77777777" w:rsidR="009D233F" w:rsidRPr="009D233F" w:rsidRDefault="009D233F" w:rsidP="009D233F">
      <w:pPr>
        <w:pageBreakBefore/>
        <w:tabs>
          <w:tab w:val="right" w:pos="2556"/>
          <w:tab w:val="right" w:pos="5609"/>
        </w:tabs>
        <w:suppressAutoHyphens/>
        <w:autoSpaceDN w:val="0"/>
        <w:ind w:right="6"/>
        <w:jc w:val="right"/>
        <w:textAlignment w:val="baseline"/>
        <w:outlineLvl w:val="1"/>
        <w:rPr>
          <w:rFonts w:asciiTheme="minorHAnsi" w:hAnsiTheme="minorHAnsi"/>
          <w:b/>
          <w:i/>
          <w:iCs/>
          <w:color w:val="000000" w:themeColor="text1"/>
          <w:sz w:val="24"/>
          <w:szCs w:val="24"/>
        </w:rPr>
      </w:pPr>
      <w:r w:rsidRPr="009D233F">
        <w:rPr>
          <w:rFonts w:asciiTheme="minorHAnsi" w:hAnsiTheme="minorHAnsi"/>
          <w:b/>
          <w:i/>
          <w:iCs/>
          <w:color w:val="000000" w:themeColor="text1"/>
          <w:sz w:val="24"/>
          <w:szCs w:val="24"/>
        </w:rPr>
        <w:t xml:space="preserve">PRILOGA št. </w:t>
      </w:r>
      <w:bookmarkEnd w:id="184"/>
      <w:r w:rsidRPr="009D233F">
        <w:rPr>
          <w:rFonts w:asciiTheme="minorHAnsi" w:hAnsiTheme="minorHAnsi"/>
          <w:b/>
          <w:i/>
          <w:iCs/>
          <w:color w:val="000000" w:themeColor="text1"/>
          <w:sz w:val="24"/>
          <w:szCs w:val="24"/>
        </w:rPr>
        <w:t>4</w:t>
      </w:r>
      <w:bookmarkEnd w:id="185"/>
      <w:bookmarkEnd w:id="186"/>
    </w:p>
    <w:p w14:paraId="233A6642" w14:textId="77777777" w:rsidR="009D233F" w:rsidRPr="009D233F" w:rsidRDefault="009D233F" w:rsidP="009D233F">
      <w:pPr>
        <w:pBdr>
          <w:top w:val="single" w:sz="4" w:space="10" w:color="541C72"/>
          <w:bottom w:val="single" w:sz="4" w:space="10" w:color="541C72"/>
        </w:pBdr>
        <w:shd w:val="pct5" w:color="F8F2FC" w:fill="F7EFFB"/>
        <w:spacing w:before="200"/>
        <w:jc w:val="center"/>
        <w:outlineLvl w:val="1"/>
        <w:rPr>
          <w:b/>
          <w:i/>
          <w:iCs/>
          <w:spacing w:val="20"/>
          <w:sz w:val="24"/>
          <w:lang w:eastAsia="zh-CN"/>
        </w:rPr>
      </w:pPr>
      <w:bookmarkStart w:id="187" w:name="_Toc532201378"/>
      <w:bookmarkStart w:id="188" w:name="_Toc876830"/>
      <w:r w:rsidRPr="009D233F">
        <w:rPr>
          <w:b/>
          <w:i/>
          <w:iCs/>
          <w:spacing w:val="20"/>
          <w:sz w:val="24"/>
          <w:lang w:eastAsia="zh-CN"/>
        </w:rPr>
        <w:t>ESPD OBRAZEC</w:t>
      </w:r>
      <w:bookmarkEnd w:id="187"/>
      <w:bookmarkEnd w:id="188"/>
    </w:p>
    <w:p w14:paraId="1271BCFC"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Ponudnik</w:t>
      </w:r>
      <w:r w:rsidRPr="009D233F">
        <w:rPr>
          <w:rFonts w:asciiTheme="minorHAnsi" w:eastAsiaTheme="minorHAnsi" w:hAnsiTheme="minorHAnsi" w:cstheme="minorHAnsi"/>
          <w:color w:val="000000" w:themeColor="text1"/>
          <w:sz w:val="23"/>
          <w:szCs w:val="23"/>
          <w:lang w:eastAsia="zh-CN"/>
        </w:rPr>
        <w:t xml:space="preserve">, </w:t>
      </w:r>
      <w:r w:rsidRPr="009D233F">
        <w:rPr>
          <w:rFonts w:asciiTheme="minorHAnsi" w:eastAsiaTheme="minorHAnsi" w:hAnsiTheme="minorHAnsi" w:cstheme="minorHAnsi"/>
          <w:color w:val="000000" w:themeColor="text1"/>
          <w:sz w:val="23"/>
          <w:szCs w:val="23"/>
          <w:u w:val="single"/>
          <w:lang w:eastAsia="zh-CN"/>
        </w:rPr>
        <w:t>ponudniki v skupni ponudbi</w:t>
      </w:r>
      <w:r w:rsidRPr="009D233F">
        <w:rPr>
          <w:rFonts w:asciiTheme="minorHAnsi" w:eastAsiaTheme="minorHAnsi" w:hAnsiTheme="minorHAnsi" w:cstheme="minorHAnsi"/>
          <w:color w:val="000000" w:themeColor="text1"/>
          <w:sz w:val="23"/>
          <w:szCs w:val="23"/>
          <w:lang w:eastAsia="zh-CN"/>
        </w:rPr>
        <w:t xml:space="preserve"> (partnerji), </w:t>
      </w:r>
      <w:r w:rsidRPr="009D233F">
        <w:rPr>
          <w:rFonts w:asciiTheme="minorHAnsi" w:eastAsiaTheme="minorHAnsi" w:hAnsiTheme="minorHAnsi" w:cstheme="minorHAnsi"/>
          <w:color w:val="000000" w:themeColor="text1"/>
          <w:sz w:val="23"/>
          <w:szCs w:val="23"/>
          <w:u w:val="single"/>
          <w:lang w:eastAsia="zh-CN"/>
        </w:rPr>
        <w:t>drugi subjekti,</w:t>
      </w:r>
      <w:r w:rsidRPr="009D233F">
        <w:rPr>
          <w:rFonts w:asciiTheme="minorHAnsi" w:eastAsiaTheme="minorHAnsi" w:hAnsiTheme="minorHAnsi" w:cstheme="minorHAnsi"/>
          <w:color w:val="000000" w:themeColor="text1"/>
          <w:sz w:val="23"/>
          <w:szCs w:val="23"/>
          <w:lang w:eastAsia="zh-CN"/>
        </w:rPr>
        <w:t xml:space="preserve"> na katerih zmogljivosti se sklicuje ponudnik in </w:t>
      </w:r>
      <w:r w:rsidRPr="009D233F">
        <w:rPr>
          <w:rFonts w:asciiTheme="minorHAnsi" w:eastAsiaTheme="minorHAnsi" w:hAnsiTheme="minorHAnsi" w:cstheme="minorHAnsi"/>
          <w:color w:val="000000" w:themeColor="text1"/>
          <w:sz w:val="23"/>
          <w:szCs w:val="23"/>
          <w:u w:val="single"/>
          <w:lang w:eastAsia="zh-CN"/>
        </w:rPr>
        <w:t>podizvajalci</w:t>
      </w:r>
      <w:r w:rsidRPr="009D233F">
        <w:rPr>
          <w:rFonts w:asciiTheme="minorHAnsi" w:eastAsiaTheme="minorHAnsi" w:hAnsiTheme="minorHAnsi" w:cstheme="minorHAnsi"/>
          <w:color w:val="000000" w:themeColor="text1"/>
          <w:sz w:val="23"/>
          <w:szCs w:val="23"/>
          <w:lang w:eastAsia="zh-CN"/>
        </w:rPr>
        <w:t xml:space="preserve"> morajo predložiti Enotni evropski dokument v zvezi z oddajo javnega naročila – </w:t>
      </w:r>
      <w:r w:rsidRPr="009D233F">
        <w:rPr>
          <w:rFonts w:asciiTheme="minorHAnsi" w:eastAsiaTheme="minorHAnsi" w:hAnsiTheme="minorHAnsi" w:cstheme="minorHAnsi"/>
          <w:b/>
          <w:color w:val="000000" w:themeColor="text1"/>
          <w:sz w:val="23"/>
          <w:szCs w:val="23"/>
          <w:lang w:eastAsia="zh-CN"/>
        </w:rPr>
        <w:t>ESPD</w:t>
      </w:r>
      <w:r w:rsidRPr="009D233F">
        <w:rPr>
          <w:rFonts w:asciiTheme="minorHAnsi" w:eastAsiaTheme="minorHAnsi" w:hAnsiTheme="minorHAnsi" w:cstheme="minorHAnsi"/>
          <w:color w:val="000000" w:themeColor="text1"/>
          <w:sz w:val="23"/>
          <w:szCs w:val="23"/>
          <w:lang w:eastAsia="zh-CN"/>
        </w:rPr>
        <w:t xml:space="preserve">, ki ga gospodarski subjekt izpolni na spletni strani </w:t>
      </w:r>
      <w:hyperlink r:id="rId39"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w:t>
      </w:r>
    </w:p>
    <w:p w14:paraId="306BBC35"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lang w:eastAsia="zh-CN"/>
        </w:rPr>
      </w:pPr>
      <w:r w:rsidRPr="009D233F">
        <w:rPr>
          <w:rFonts w:asciiTheme="minorHAnsi" w:eastAsiaTheme="minorHAnsi" w:hAnsiTheme="minorHAnsi" w:cstheme="minorHAnsi"/>
          <w:color w:val="000000" w:themeColor="text1"/>
          <w:sz w:val="23"/>
          <w:szCs w:val="23"/>
          <w:u w:val="single"/>
          <w:lang w:eastAsia="zh-CN"/>
        </w:rPr>
        <w:t>ESPD obrazec ponudniki, ponudniki v skupni ponudbi, drugi subjekti in podizvajalci</w:t>
      </w:r>
      <w:r w:rsidRPr="009D233F">
        <w:rPr>
          <w:rFonts w:asciiTheme="minorHAnsi" w:eastAsiaTheme="minorHAnsi" w:hAnsiTheme="minorHAnsi" w:cstheme="minorHAnsi"/>
          <w:color w:val="000000" w:themeColor="text1"/>
          <w:sz w:val="23"/>
          <w:szCs w:val="23"/>
          <w:lang w:eastAsia="zh-CN"/>
        </w:rPr>
        <w:t xml:space="preserve"> uvozijo iz naročnikove dokumentacije v sistemu e-JN, ga izpolnijo na spletni strani </w:t>
      </w:r>
      <w:hyperlink r:id="rId40" w:history="1">
        <w:r w:rsidRPr="009D233F">
          <w:rPr>
            <w:rFonts w:asciiTheme="minorHAnsi" w:eastAsiaTheme="minorHAnsi" w:hAnsiTheme="minorHAnsi" w:cstheme="minorHAnsi"/>
            <w:color w:val="0000FF" w:themeColor="hyperlink"/>
            <w:sz w:val="23"/>
            <w:szCs w:val="23"/>
            <w:u w:val="single"/>
            <w:lang w:eastAsia="zh-CN"/>
          </w:rPr>
          <w:t>http://www.enarocanje.si/_ESPD/</w:t>
        </w:r>
      </w:hyperlink>
      <w:r w:rsidRPr="009D233F">
        <w:rPr>
          <w:rFonts w:asciiTheme="minorHAnsi" w:eastAsiaTheme="minorHAnsi" w:hAnsiTheme="minorHAnsi" w:cstheme="minorHAnsi"/>
          <w:color w:val="000000" w:themeColor="text1"/>
          <w:sz w:val="23"/>
          <w:szCs w:val="23"/>
          <w:lang w:eastAsia="zh-CN"/>
        </w:rPr>
        <w:t xml:space="preserve"> ter ga naložijo v </w:t>
      </w:r>
      <w:r w:rsidRPr="009D233F">
        <w:rPr>
          <w:rFonts w:asciiTheme="minorHAnsi" w:eastAsiaTheme="minorHAnsi" w:hAnsiTheme="minorHAnsi" w:cstheme="minorHAnsi"/>
          <w:b/>
          <w:color w:val="000000" w:themeColor="text1"/>
          <w:sz w:val="23"/>
          <w:szCs w:val="23"/>
          <w:lang w:eastAsia="zh-CN"/>
        </w:rPr>
        <w:t>informacijski sistem e-JN oz. za vse sodelujoče to izvede ponudnik:</w:t>
      </w:r>
    </w:p>
    <w:p w14:paraId="301FFA9F" w14:textId="77777777" w:rsidR="009D233F" w:rsidRPr="009D233F" w:rsidRDefault="009D233F" w:rsidP="00393C66">
      <w:pPr>
        <w:numPr>
          <w:ilvl w:val="0"/>
          <w:numId w:val="46"/>
        </w:numPr>
        <w:contextualSpacing/>
        <w:jc w:val="both"/>
        <w:rPr>
          <w:lang w:eastAsia="zh-CN"/>
        </w:rPr>
      </w:pPr>
      <w:r w:rsidRPr="009D233F">
        <w:rPr>
          <w:lang w:eastAsia="zh-CN"/>
        </w:rPr>
        <w:t>ponudnik naloži svoj ESPD v razdelek »</w:t>
      </w:r>
      <w:r w:rsidRPr="009D233F">
        <w:rPr>
          <w:b/>
          <w:lang w:eastAsia="zh-CN"/>
        </w:rPr>
        <w:t>ESPD – ponudnik</w:t>
      </w:r>
      <w:r w:rsidRPr="009D233F">
        <w:rPr>
          <w:lang w:eastAsia="zh-CN"/>
        </w:rPr>
        <w:t xml:space="preserve">«, v berljivi in ustrezni </w:t>
      </w:r>
      <w:r w:rsidRPr="009D233F">
        <w:rPr>
          <w:b/>
          <w:lang w:eastAsia="zh-CN"/>
        </w:rPr>
        <w:t>*.</w:t>
      </w:r>
      <w:proofErr w:type="spellStart"/>
      <w:r w:rsidRPr="009D233F">
        <w:rPr>
          <w:b/>
          <w:lang w:eastAsia="zh-CN"/>
        </w:rPr>
        <w:t>xml</w:t>
      </w:r>
      <w:proofErr w:type="spellEnd"/>
      <w:r w:rsidRPr="009D233F">
        <w:rPr>
          <w:b/>
          <w:lang w:eastAsia="zh-CN"/>
        </w:rPr>
        <w:t xml:space="preserve"> obliki </w:t>
      </w:r>
      <w:r w:rsidRPr="009D233F">
        <w:rPr>
          <w:lang w:eastAsia="zh-CN"/>
        </w:rPr>
        <w:t>datoteke,</w:t>
      </w:r>
    </w:p>
    <w:p w14:paraId="55DE7689" w14:textId="77777777" w:rsidR="009D233F" w:rsidRPr="009D233F" w:rsidRDefault="009D233F" w:rsidP="00393C66">
      <w:pPr>
        <w:numPr>
          <w:ilvl w:val="0"/>
          <w:numId w:val="46"/>
        </w:numPr>
        <w:contextualSpacing/>
        <w:jc w:val="both"/>
        <w:rPr>
          <w:lang w:eastAsia="zh-CN"/>
        </w:rPr>
      </w:pPr>
      <w:r w:rsidRPr="009D233F">
        <w:rPr>
          <w:lang w:eastAsia="zh-CN"/>
        </w:rPr>
        <w:t>v razdelek »</w:t>
      </w:r>
      <w:r w:rsidRPr="009D233F">
        <w:rPr>
          <w:b/>
          <w:lang w:eastAsia="zh-CN"/>
        </w:rPr>
        <w:t>ESPD – ostali sodelujoči</w:t>
      </w:r>
      <w:r w:rsidRPr="009D233F">
        <w:rPr>
          <w:lang w:eastAsia="zh-CN"/>
        </w:rPr>
        <w:t xml:space="preserve">« ponudnik naloži podpisan ESPD ostalih sodelujočih v berljivi in ustrezni </w:t>
      </w:r>
      <w:r w:rsidRPr="009D233F">
        <w:rPr>
          <w:b/>
          <w:lang w:eastAsia="zh-CN"/>
        </w:rPr>
        <w:t>*.</w:t>
      </w:r>
      <w:proofErr w:type="spellStart"/>
      <w:r w:rsidRPr="009D233F">
        <w:rPr>
          <w:b/>
          <w:lang w:eastAsia="zh-CN"/>
        </w:rPr>
        <w:t>pdf</w:t>
      </w:r>
      <w:proofErr w:type="spellEnd"/>
      <w:r w:rsidRPr="009D233F">
        <w:rPr>
          <w:lang w:eastAsia="zh-CN"/>
        </w:rPr>
        <w:t xml:space="preserve"> ali elektronsko podpisan </w:t>
      </w:r>
      <w:r w:rsidRPr="009D233F">
        <w:rPr>
          <w:b/>
          <w:lang w:eastAsia="zh-CN"/>
        </w:rPr>
        <w:t>*.</w:t>
      </w:r>
      <w:proofErr w:type="spellStart"/>
      <w:r w:rsidRPr="009D233F">
        <w:rPr>
          <w:b/>
          <w:lang w:eastAsia="zh-CN"/>
        </w:rPr>
        <w:t>xml</w:t>
      </w:r>
      <w:proofErr w:type="spellEnd"/>
      <w:r w:rsidRPr="009D233F">
        <w:rPr>
          <w:b/>
          <w:lang w:eastAsia="zh-CN"/>
        </w:rPr>
        <w:t xml:space="preserve"> obliki</w:t>
      </w:r>
      <w:r w:rsidRPr="009D233F">
        <w:rPr>
          <w:lang w:eastAsia="zh-CN"/>
        </w:rPr>
        <w:t>.</w:t>
      </w:r>
    </w:p>
    <w:p w14:paraId="52763844" w14:textId="77777777" w:rsidR="003A5974" w:rsidRDefault="003A5974" w:rsidP="003A5974">
      <w:pPr>
        <w:spacing w:after="200" w:line="276" w:lineRule="auto"/>
        <w:jc w:val="both"/>
        <w:rPr>
          <w:rFonts w:asciiTheme="minorHAnsi" w:eastAsiaTheme="minorHAnsi" w:hAnsiTheme="minorHAnsi" w:cstheme="minorHAnsi"/>
          <w:color w:val="000000" w:themeColor="text1"/>
          <w:sz w:val="23"/>
          <w:szCs w:val="23"/>
          <w:u w:val="single"/>
          <w:lang w:eastAsia="zh-CN"/>
        </w:rPr>
      </w:pPr>
    </w:p>
    <w:p w14:paraId="1C596205" w14:textId="77777777" w:rsidR="003A5974" w:rsidRPr="003A5974" w:rsidRDefault="003A5974" w:rsidP="003A5974">
      <w:pPr>
        <w:spacing w:after="200" w:line="276" w:lineRule="auto"/>
        <w:jc w:val="both"/>
        <w:rPr>
          <w:rFonts w:asciiTheme="minorHAnsi" w:eastAsiaTheme="minorHAnsi" w:hAnsiTheme="minorHAnsi" w:cstheme="minorHAnsi"/>
          <w:color w:val="000000" w:themeColor="text1"/>
          <w:sz w:val="23"/>
          <w:szCs w:val="23"/>
          <w:lang w:eastAsia="zh-CN"/>
        </w:rPr>
      </w:pPr>
      <w:r w:rsidRPr="00283CF5">
        <w:rPr>
          <w:rFonts w:asciiTheme="minorHAnsi" w:eastAsiaTheme="minorHAnsi" w:hAnsiTheme="minorHAnsi" w:cstheme="minorHAnsi"/>
          <w:color w:val="000000" w:themeColor="text1"/>
          <w:sz w:val="23"/>
          <w:szCs w:val="23"/>
          <w:lang w:eastAsia="zh-CN"/>
        </w:rPr>
        <w:t xml:space="preserve">Ponudnik, ki v sistemu e-JN oddaja ponudbo, naloži elektronsko podpisan ESPD v </w:t>
      </w:r>
      <w:proofErr w:type="spellStart"/>
      <w:r w:rsidRPr="00283CF5">
        <w:rPr>
          <w:rFonts w:asciiTheme="minorHAnsi" w:eastAsiaTheme="minorHAnsi" w:hAnsiTheme="minorHAnsi" w:cstheme="minorHAnsi"/>
          <w:color w:val="000000" w:themeColor="text1"/>
          <w:sz w:val="23"/>
          <w:szCs w:val="23"/>
          <w:lang w:eastAsia="zh-CN"/>
        </w:rPr>
        <w:t>xml</w:t>
      </w:r>
      <w:proofErr w:type="spellEnd"/>
      <w:r w:rsidRPr="00283CF5">
        <w:rPr>
          <w:rFonts w:asciiTheme="minorHAnsi" w:eastAsiaTheme="minorHAnsi" w:hAnsiTheme="minorHAnsi" w:cstheme="minorHAnsi"/>
          <w:color w:val="000000" w:themeColor="text1"/>
          <w:sz w:val="23"/>
          <w:szCs w:val="23"/>
          <w:lang w:eastAsia="zh-CN"/>
        </w:rPr>
        <w:t xml:space="preserve">. obliki ali nepodpisan ESPD v </w:t>
      </w:r>
      <w:proofErr w:type="spellStart"/>
      <w:r w:rsidRPr="00283CF5">
        <w:rPr>
          <w:rFonts w:asciiTheme="minorHAnsi" w:eastAsiaTheme="minorHAnsi" w:hAnsiTheme="minorHAnsi" w:cstheme="minorHAnsi"/>
          <w:color w:val="000000" w:themeColor="text1"/>
          <w:sz w:val="23"/>
          <w:szCs w:val="23"/>
          <w:lang w:eastAsia="zh-CN"/>
        </w:rPr>
        <w:t>xml</w:t>
      </w:r>
      <w:proofErr w:type="spellEnd"/>
      <w:r w:rsidRPr="00283CF5">
        <w:rPr>
          <w:rFonts w:asciiTheme="minorHAnsi" w:eastAsiaTheme="minorHAnsi" w:hAnsiTheme="minorHAnsi" w:cstheme="minorHAnsi"/>
          <w:color w:val="000000" w:themeColor="text1"/>
          <w:sz w:val="23"/>
          <w:szCs w:val="23"/>
          <w:lang w:eastAsia="zh-CN"/>
        </w:rPr>
        <w:t>. obliki, pri čemer se v slednjem primeru v skladu Splošnimi pogoji uporabe informacijskega sistema e-JN šteje, da je oddan pravno zavezujoč dokument, ki ima enako veljavnost kot podpisan.</w:t>
      </w:r>
      <w:r w:rsidRPr="003A5974">
        <w:rPr>
          <w:rFonts w:asciiTheme="minorHAnsi" w:eastAsiaTheme="minorHAnsi" w:hAnsiTheme="minorHAnsi" w:cstheme="minorHAnsi"/>
          <w:color w:val="000000" w:themeColor="text1"/>
          <w:sz w:val="23"/>
          <w:szCs w:val="23"/>
          <w:lang w:eastAsia="zh-CN"/>
        </w:rPr>
        <w:t xml:space="preserve"> </w:t>
      </w:r>
    </w:p>
    <w:p w14:paraId="2C122113" w14:textId="77777777" w:rsidR="009D233F" w:rsidRPr="009D233F" w:rsidRDefault="009D233F" w:rsidP="009D233F">
      <w:pPr>
        <w:spacing w:after="200" w:line="276" w:lineRule="auto"/>
        <w:jc w:val="both"/>
        <w:rPr>
          <w:rFonts w:asciiTheme="minorHAnsi" w:eastAsiaTheme="minorHAnsi" w:hAnsiTheme="minorHAnsi" w:cstheme="minorHAnsi"/>
          <w:color w:val="000000" w:themeColor="text1"/>
          <w:sz w:val="23"/>
          <w:szCs w:val="23"/>
          <w:u w:val="single"/>
          <w:lang w:eastAsia="zh-CN"/>
        </w:rPr>
      </w:pPr>
      <w:r w:rsidRPr="00E771BA">
        <w:rPr>
          <w:rFonts w:asciiTheme="minorHAnsi" w:eastAsiaTheme="minorHAnsi" w:hAnsiTheme="minorHAnsi" w:cstheme="minorHAnsi"/>
          <w:color w:val="000000" w:themeColor="text1"/>
          <w:sz w:val="23"/>
          <w:szCs w:val="23"/>
          <w:u w:val="single"/>
          <w:lang w:eastAsia="zh-CN"/>
        </w:rPr>
        <w:t>Navodila glede ESPD obrazca za ponudnike, ponudnike v skupni ponudbi, druge subjekte in podizvajalce so navedena v točki 9.1. te dokumentacije.</w:t>
      </w:r>
    </w:p>
    <w:p w14:paraId="4E8BA5C6" w14:textId="77777777" w:rsidR="009D233F" w:rsidRPr="009D233F" w:rsidRDefault="009D233F" w:rsidP="009D233F">
      <w:pPr>
        <w:jc w:val="both"/>
        <w:rPr>
          <w:lang w:eastAsia="zh-CN"/>
        </w:rPr>
      </w:pPr>
    </w:p>
    <w:p w14:paraId="5E638EE5" w14:textId="77777777" w:rsidR="009D233F" w:rsidRPr="009D233F" w:rsidRDefault="009D233F" w:rsidP="009D233F">
      <w:pPr>
        <w:jc w:val="both"/>
        <w:rPr>
          <w:lang w:eastAsia="zh-CN"/>
        </w:rPr>
      </w:pPr>
    </w:p>
    <w:p w14:paraId="2C6DCB99" w14:textId="77777777" w:rsidR="009D233F" w:rsidRPr="009D233F" w:rsidRDefault="009D233F" w:rsidP="009D233F">
      <w:pPr>
        <w:jc w:val="both"/>
        <w:rPr>
          <w:lang w:eastAsia="zh-CN"/>
        </w:rPr>
      </w:pPr>
    </w:p>
    <w:p w14:paraId="0B286F59" w14:textId="77777777" w:rsidR="009D233F" w:rsidRPr="009D233F" w:rsidRDefault="009D233F" w:rsidP="009D233F">
      <w:pPr>
        <w:jc w:val="both"/>
        <w:rPr>
          <w:lang w:eastAsia="zh-CN"/>
        </w:rPr>
      </w:pPr>
    </w:p>
    <w:p w14:paraId="294456BE" w14:textId="77777777" w:rsidR="009D233F" w:rsidRPr="009D233F" w:rsidRDefault="009D233F" w:rsidP="009D233F">
      <w:pPr>
        <w:jc w:val="both"/>
        <w:rPr>
          <w:lang w:eastAsia="zh-CN"/>
        </w:rPr>
      </w:pPr>
    </w:p>
    <w:p w14:paraId="3DC06D59" w14:textId="77777777" w:rsidR="00BD4C76" w:rsidRDefault="00BD4C76">
      <w:pPr>
        <w:spacing w:after="200" w:line="276" w:lineRule="auto"/>
        <w:rPr>
          <w:lang w:eastAsia="zh-CN"/>
        </w:rPr>
      </w:pPr>
      <w:r>
        <w:rPr>
          <w:lang w:eastAsia="zh-CN"/>
        </w:rPr>
        <w:br w:type="page"/>
      </w:r>
    </w:p>
    <w:p w14:paraId="1A2FBD43" w14:textId="77777777" w:rsidR="00833456" w:rsidRPr="00AB0E8E" w:rsidRDefault="00833456" w:rsidP="00DE39E9">
      <w:pPr>
        <w:pStyle w:val="Slog3"/>
        <w:rPr>
          <w:rStyle w:val="Neenpoudarek"/>
          <w:b/>
          <w:i/>
        </w:rPr>
      </w:pPr>
      <w:bookmarkStart w:id="189" w:name="_Toc452044402"/>
      <w:bookmarkStart w:id="190" w:name="_Toc876831"/>
      <w:bookmarkStart w:id="191" w:name="_Toc451354714"/>
      <w:r w:rsidRPr="00AB0E8E">
        <w:rPr>
          <w:rStyle w:val="Neenpoudarek"/>
          <w:b/>
          <w:i/>
        </w:rPr>
        <w:t xml:space="preserve">PRILOGA št. </w:t>
      </w:r>
      <w:bookmarkEnd w:id="189"/>
      <w:r w:rsidR="00524A8B" w:rsidRPr="00AB0E8E">
        <w:rPr>
          <w:rStyle w:val="Neenpoudarek"/>
          <w:b/>
          <w:i/>
        </w:rPr>
        <w:t>5</w:t>
      </w:r>
      <w:bookmarkEnd w:id="190"/>
    </w:p>
    <w:p w14:paraId="347C6338" w14:textId="77777777" w:rsidR="00833456" w:rsidRPr="001136A4" w:rsidRDefault="00833456" w:rsidP="00BD4C76">
      <w:pPr>
        <w:pStyle w:val="Intenzivencitat"/>
        <w:rPr>
          <w:rFonts w:eastAsia="Calibri"/>
        </w:rPr>
      </w:pPr>
      <w:bookmarkStart w:id="192" w:name="_Toc452044403"/>
      <w:bookmarkStart w:id="193" w:name="_Toc876832"/>
      <w:r w:rsidRPr="001136A4">
        <w:rPr>
          <w:rFonts w:eastAsia="Calibri"/>
          <w:lang w:eastAsia="zh-CN"/>
        </w:rPr>
        <w:t>SOGLASJE PRAVNE OSEBE ZA PRIDOBITE</w:t>
      </w:r>
      <w:r w:rsidR="00524A8B" w:rsidRPr="001136A4">
        <w:rPr>
          <w:rFonts w:eastAsia="Calibri"/>
          <w:lang w:eastAsia="zh-CN"/>
        </w:rPr>
        <w:t>V</w:t>
      </w:r>
      <w:r w:rsidRPr="001136A4">
        <w:rPr>
          <w:rFonts w:eastAsia="Calibri"/>
          <w:lang w:eastAsia="zh-CN"/>
        </w:rPr>
        <w:t xml:space="preserve"> OSEBNIH PODATKOV</w:t>
      </w:r>
      <w:bookmarkEnd w:id="192"/>
      <w:bookmarkEnd w:id="193"/>
    </w:p>
    <w:p w14:paraId="22F737CF" w14:textId="5BA587CC" w:rsidR="008E5674" w:rsidRPr="008E5674" w:rsidRDefault="008E5674" w:rsidP="008E5674">
      <w:pPr>
        <w:jc w:val="both"/>
        <w:rPr>
          <w:rFonts w:eastAsia="Calibri" w:cs="Cambria"/>
          <w:kern w:val="3"/>
          <w:lang w:eastAsia="zh-CN"/>
        </w:rPr>
      </w:pPr>
      <w:r w:rsidRPr="008E5674">
        <w:rPr>
          <w:rFonts w:eastAsia="Calibri" w:cs="Cambria"/>
          <w:kern w:val="3"/>
          <w:lang w:eastAsia="zh-CN"/>
        </w:rPr>
        <w:t>V zvezi z javnim naročilom »</w:t>
      </w:r>
      <w:sdt>
        <w:sdtPr>
          <w:rPr>
            <w:rFonts w:eastAsia="Calibri" w:cs="Cambria"/>
            <w:b/>
            <w:kern w:val="3"/>
            <w:lang w:eastAsia="zh-CN"/>
          </w:rPr>
          <w:alias w:val="Naslov"/>
          <w:tag w:val=""/>
          <w:id w:val="-398368647"/>
          <w:placeholder>
            <w:docPart w:val="2B62DD0C67A5413EAA4B048B8193A812"/>
          </w:placeholder>
          <w:dataBinding w:prefixMappings="xmlns:ns0='http://purl.org/dc/elements/1.1/' xmlns:ns1='http://schemas.openxmlformats.org/package/2006/metadata/core-properties' " w:xpath="/ns1:coreProperties[1]/ns0:title[1]" w:storeItemID="{6C3C8BC8-F283-45AE-878A-BAB7291924A1}"/>
          <w:text/>
        </w:sdtPr>
        <w:sdtContent>
          <w:r w:rsidR="00862D57">
            <w:rPr>
              <w:rFonts w:eastAsia="Calibri" w:cs="Cambria"/>
              <w:b/>
              <w:kern w:val="3"/>
              <w:lang w:eastAsia="zh-CN"/>
            </w:rPr>
            <w:t>Gradnja montažnega/modularnega vrtca v Bitnjah pri Kranju</w:t>
          </w:r>
        </w:sdtContent>
      </w:sdt>
      <w:r w:rsidRPr="008E5674">
        <w:rPr>
          <w:rFonts w:eastAsia="Calibri" w:cs="Cambria"/>
          <w:kern w:val="3"/>
          <w:lang w:eastAsia="zh-CN"/>
        </w:rPr>
        <w:t>«,</w:t>
      </w:r>
    </w:p>
    <w:p w14:paraId="0124B939" w14:textId="77777777" w:rsidR="008E5674" w:rsidRPr="008E5674" w:rsidRDefault="008E5674" w:rsidP="008E5674">
      <w:pPr>
        <w:tabs>
          <w:tab w:val="left" w:pos="0"/>
        </w:tabs>
        <w:ind w:left="360" w:hanging="360"/>
        <w:rPr>
          <w:rFonts w:eastAsia="Calibri" w:cs="Cambria"/>
          <w:kern w:val="3"/>
          <w:lang w:eastAsia="zh-CN"/>
        </w:rPr>
      </w:pPr>
    </w:p>
    <w:p w14:paraId="78E27BF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23B9F49E" w14:textId="77777777" w:rsidR="008E5674" w:rsidRPr="008E5674" w:rsidRDefault="008E5674" w:rsidP="008E5674">
      <w:pPr>
        <w:tabs>
          <w:tab w:val="left" w:pos="0"/>
        </w:tabs>
        <w:jc w:val="both"/>
        <w:rPr>
          <w:rFonts w:eastAsia="Calibri" w:cs="Cambria"/>
          <w:kern w:val="3"/>
          <w:lang w:eastAsia="zh-CN"/>
        </w:rPr>
      </w:pPr>
    </w:p>
    <w:p w14:paraId="2FEA2099"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pravnih oseb),</w:t>
      </w:r>
    </w:p>
    <w:p w14:paraId="43F16732"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1F10CC4C"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color w:val="000000"/>
          <w:lang w:eastAsia="zh-CN"/>
        </w:rPr>
      </w:pPr>
      <w:r w:rsidRPr="008E5674">
        <w:rPr>
          <w:rFonts w:eastAsia="Calibri" w:cs="Cambria"/>
          <w:color w:val="000000"/>
          <w:lang w:eastAsia="zh-CN"/>
        </w:rPr>
        <w:t>v zvezi z izpolnjevanjem obveznosti glede obveznih dajatev in drugih denarnih nedavčnih obveznosti (3. odstavek 19. člena ZDavP-2 in 2. odstavek 75. člena ZJN-3),</w:t>
      </w:r>
    </w:p>
    <w:p w14:paraId="627A3EFF" w14:textId="77777777" w:rsidR="008E5674" w:rsidRPr="008E5674" w:rsidRDefault="008E5674" w:rsidP="008E5674">
      <w:pPr>
        <w:tabs>
          <w:tab w:val="left" w:pos="0"/>
        </w:tabs>
        <w:jc w:val="both"/>
        <w:rPr>
          <w:rFonts w:eastAsia="Calibri" w:cs="Cambria"/>
          <w:kern w:val="3"/>
          <w:lang w:eastAsia="zh-CN"/>
        </w:rPr>
      </w:pPr>
    </w:p>
    <w:p w14:paraId="06CFB01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iz </w:t>
      </w:r>
      <w:r w:rsidRPr="008E5674">
        <w:rPr>
          <w:rFonts w:eastAsia="Calibri" w:cs="Cambria"/>
          <w:kern w:val="3"/>
          <w:u w:val="single"/>
          <w:lang w:eastAsia="zh-CN"/>
        </w:rPr>
        <w:t>uradnih evidenc državnih organov</w:t>
      </w:r>
      <w:r w:rsidRPr="008E5674">
        <w:rPr>
          <w:rFonts w:eastAsia="Calibri" w:cs="Cambria"/>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E5674" w:rsidRPr="008E5674" w14:paraId="17953DF5" w14:textId="77777777" w:rsidTr="00702FA1">
        <w:tc>
          <w:tcPr>
            <w:tcW w:w="468" w:type="dxa"/>
          </w:tcPr>
          <w:p w14:paraId="68A3ABC3" w14:textId="77777777" w:rsidR="008E5674" w:rsidRPr="008E5674" w:rsidRDefault="008E5674" w:rsidP="008E5674">
            <w:pPr>
              <w:tabs>
                <w:tab w:val="left" w:pos="0"/>
              </w:tabs>
              <w:ind w:left="360" w:hanging="360"/>
              <w:rPr>
                <w:rFonts w:eastAsia="Calibri" w:cs="Cambria"/>
                <w:b/>
                <w:kern w:val="3"/>
                <w:lang w:eastAsia="zh-CN"/>
              </w:rPr>
            </w:pPr>
            <w:r w:rsidRPr="008E5674">
              <w:rPr>
                <w:rFonts w:eastAsia="Calibri" w:cs="Cambria"/>
                <w:b/>
                <w:kern w:val="3"/>
                <w:lang w:eastAsia="zh-CN"/>
              </w:rPr>
              <w:t xml:space="preserve">1. </w:t>
            </w:r>
          </w:p>
        </w:tc>
        <w:tc>
          <w:tcPr>
            <w:tcW w:w="2700" w:type="dxa"/>
          </w:tcPr>
          <w:p w14:paraId="6A013B44" w14:textId="77777777" w:rsidR="008E5674" w:rsidRPr="008E5674" w:rsidRDefault="008E5674" w:rsidP="008E5674">
            <w:pPr>
              <w:tabs>
                <w:tab w:val="left" w:pos="0"/>
              </w:tabs>
              <w:ind w:left="360" w:hanging="360"/>
              <w:rPr>
                <w:rFonts w:eastAsia="Calibri" w:cs="Cambria"/>
                <w:b/>
                <w:kern w:val="3"/>
                <w:lang w:eastAsia="zh-CN"/>
              </w:rPr>
            </w:pPr>
            <w:r w:rsidRPr="008E5674">
              <w:rPr>
                <w:rFonts w:eastAsia="Calibri" w:cs="Cambria"/>
                <w:b/>
                <w:kern w:val="3"/>
                <w:lang w:eastAsia="zh-CN"/>
              </w:rPr>
              <w:t>Ponudnik (polno ime):</w:t>
            </w:r>
          </w:p>
          <w:p w14:paraId="4C4BA154" w14:textId="77777777" w:rsidR="008E5674" w:rsidRPr="008E5674" w:rsidRDefault="008E5674" w:rsidP="008E5674">
            <w:pPr>
              <w:tabs>
                <w:tab w:val="left" w:pos="0"/>
              </w:tabs>
              <w:ind w:left="360" w:hanging="360"/>
              <w:rPr>
                <w:rFonts w:eastAsia="Calibri" w:cs="Cambria"/>
                <w:kern w:val="3"/>
                <w:lang w:eastAsia="zh-CN"/>
              </w:rPr>
            </w:pPr>
          </w:p>
        </w:tc>
        <w:tc>
          <w:tcPr>
            <w:tcW w:w="6120" w:type="dxa"/>
          </w:tcPr>
          <w:p w14:paraId="0C78F680" w14:textId="77777777" w:rsidR="008E5674" w:rsidRPr="008E5674" w:rsidRDefault="008E5674" w:rsidP="008E5674">
            <w:pPr>
              <w:tabs>
                <w:tab w:val="left" w:pos="0"/>
              </w:tabs>
              <w:ind w:left="360" w:hanging="360"/>
              <w:rPr>
                <w:rFonts w:eastAsia="Calibri" w:cs="Cambria"/>
                <w:b/>
                <w:kern w:val="3"/>
                <w:lang w:eastAsia="zh-CN"/>
              </w:rPr>
            </w:pPr>
          </w:p>
        </w:tc>
      </w:tr>
      <w:tr w:rsidR="008E5674" w:rsidRPr="008E5674" w14:paraId="20A6B8FB" w14:textId="77777777" w:rsidTr="00702FA1">
        <w:tc>
          <w:tcPr>
            <w:tcW w:w="468" w:type="dxa"/>
          </w:tcPr>
          <w:p w14:paraId="53768EF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06582F1E"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Sedež:</w:t>
            </w:r>
          </w:p>
        </w:tc>
        <w:tc>
          <w:tcPr>
            <w:tcW w:w="6120" w:type="dxa"/>
          </w:tcPr>
          <w:p w14:paraId="00145603" w14:textId="77777777" w:rsidR="008E5674" w:rsidRPr="008E5674" w:rsidRDefault="008E5674" w:rsidP="008E5674">
            <w:pPr>
              <w:tabs>
                <w:tab w:val="left" w:pos="0"/>
              </w:tabs>
              <w:ind w:left="360" w:hanging="360"/>
              <w:rPr>
                <w:rFonts w:eastAsia="Calibri" w:cs="Cambria"/>
                <w:kern w:val="3"/>
                <w:lang w:eastAsia="zh-CN"/>
              </w:rPr>
            </w:pPr>
          </w:p>
          <w:p w14:paraId="273468D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7AF9501B" w14:textId="77777777" w:rsidTr="00702FA1">
        <w:tc>
          <w:tcPr>
            <w:tcW w:w="468" w:type="dxa"/>
          </w:tcPr>
          <w:p w14:paraId="37133121"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76507E73"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Poštna številka in kraj:</w:t>
            </w:r>
          </w:p>
        </w:tc>
        <w:tc>
          <w:tcPr>
            <w:tcW w:w="6120" w:type="dxa"/>
          </w:tcPr>
          <w:p w14:paraId="090FFC37" w14:textId="77777777" w:rsidR="008E5674" w:rsidRPr="008E5674" w:rsidRDefault="008E5674" w:rsidP="008E5674">
            <w:pPr>
              <w:tabs>
                <w:tab w:val="left" w:pos="0"/>
              </w:tabs>
              <w:ind w:left="360" w:hanging="360"/>
              <w:rPr>
                <w:rFonts w:eastAsia="Calibri" w:cs="Cambria"/>
                <w:kern w:val="3"/>
                <w:lang w:eastAsia="zh-CN"/>
              </w:rPr>
            </w:pPr>
          </w:p>
          <w:p w14:paraId="454B75F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F1B996E" w14:textId="77777777" w:rsidTr="00702FA1">
        <w:tc>
          <w:tcPr>
            <w:tcW w:w="468" w:type="dxa"/>
          </w:tcPr>
          <w:p w14:paraId="498311A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4449C2AF"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Občina sedeža ponudnika:</w:t>
            </w:r>
          </w:p>
        </w:tc>
        <w:tc>
          <w:tcPr>
            <w:tcW w:w="6120" w:type="dxa"/>
          </w:tcPr>
          <w:p w14:paraId="5CBE8D30" w14:textId="77777777" w:rsidR="008E5674" w:rsidRPr="008E5674" w:rsidRDefault="008E5674" w:rsidP="008E5674">
            <w:pPr>
              <w:tabs>
                <w:tab w:val="left" w:pos="0"/>
              </w:tabs>
              <w:ind w:left="360" w:hanging="360"/>
              <w:rPr>
                <w:rFonts w:eastAsia="Calibri" w:cs="Cambria"/>
                <w:kern w:val="3"/>
                <w:lang w:eastAsia="zh-CN"/>
              </w:rPr>
            </w:pPr>
          </w:p>
          <w:p w14:paraId="153B4D92"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2BE428C" w14:textId="77777777" w:rsidTr="00702FA1">
        <w:tc>
          <w:tcPr>
            <w:tcW w:w="468" w:type="dxa"/>
          </w:tcPr>
          <w:p w14:paraId="00D9DE11"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4128E221"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Pristojni Finančni urad:</w:t>
            </w:r>
          </w:p>
          <w:p w14:paraId="5877EF6B" w14:textId="77777777" w:rsidR="008E5674" w:rsidRPr="008E5674" w:rsidRDefault="008E5674" w:rsidP="008E5674">
            <w:pPr>
              <w:tabs>
                <w:tab w:val="left" w:pos="0"/>
              </w:tabs>
              <w:ind w:left="360" w:hanging="360"/>
              <w:rPr>
                <w:rFonts w:eastAsia="Calibri" w:cs="Cambria"/>
                <w:kern w:val="3"/>
                <w:lang w:eastAsia="zh-CN"/>
              </w:rPr>
            </w:pPr>
          </w:p>
        </w:tc>
        <w:tc>
          <w:tcPr>
            <w:tcW w:w="6120" w:type="dxa"/>
          </w:tcPr>
          <w:p w14:paraId="0C28C29A"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10EFC197" w14:textId="77777777" w:rsidTr="00702FA1">
        <w:tc>
          <w:tcPr>
            <w:tcW w:w="468" w:type="dxa"/>
          </w:tcPr>
          <w:p w14:paraId="280BBBF8"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6536DB07"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Davčna številka:</w:t>
            </w:r>
          </w:p>
        </w:tc>
        <w:tc>
          <w:tcPr>
            <w:tcW w:w="6120" w:type="dxa"/>
          </w:tcPr>
          <w:p w14:paraId="047D95C1" w14:textId="77777777" w:rsidR="008E5674" w:rsidRPr="008E5674" w:rsidRDefault="008E5674" w:rsidP="008E5674">
            <w:pPr>
              <w:tabs>
                <w:tab w:val="left" w:pos="0"/>
              </w:tabs>
              <w:ind w:left="360" w:hanging="360"/>
              <w:rPr>
                <w:rFonts w:eastAsia="Calibri" w:cs="Cambria"/>
                <w:kern w:val="3"/>
                <w:lang w:eastAsia="zh-CN"/>
              </w:rPr>
            </w:pPr>
          </w:p>
          <w:p w14:paraId="60E6CA67" w14:textId="77777777" w:rsidR="008E5674" w:rsidRPr="008E5674" w:rsidRDefault="008E5674" w:rsidP="008E5674">
            <w:pPr>
              <w:tabs>
                <w:tab w:val="left" w:pos="0"/>
              </w:tabs>
              <w:ind w:left="360" w:hanging="360"/>
              <w:rPr>
                <w:rFonts w:eastAsia="Calibri" w:cs="Cambria"/>
                <w:kern w:val="3"/>
                <w:lang w:eastAsia="zh-CN"/>
              </w:rPr>
            </w:pPr>
          </w:p>
        </w:tc>
      </w:tr>
      <w:tr w:rsidR="008E5674" w:rsidRPr="008E5674" w14:paraId="7CE7E6D6" w14:textId="77777777" w:rsidTr="00702FA1">
        <w:tc>
          <w:tcPr>
            <w:tcW w:w="468" w:type="dxa"/>
          </w:tcPr>
          <w:p w14:paraId="58E26E1C" w14:textId="77777777" w:rsidR="008E5674" w:rsidRPr="008E5674" w:rsidRDefault="008E5674" w:rsidP="008E5674">
            <w:pPr>
              <w:tabs>
                <w:tab w:val="left" w:pos="0"/>
              </w:tabs>
              <w:ind w:left="360" w:hanging="360"/>
              <w:rPr>
                <w:rFonts w:eastAsia="Calibri" w:cs="Cambria"/>
                <w:kern w:val="3"/>
                <w:lang w:eastAsia="zh-CN"/>
              </w:rPr>
            </w:pPr>
          </w:p>
        </w:tc>
        <w:tc>
          <w:tcPr>
            <w:tcW w:w="2700" w:type="dxa"/>
          </w:tcPr>
          <w:p w14:paraId="01A7011E" w14:textId="77777777" w:rsidR="008E5674" w:rsidRPr="008E5674" w:rsidRDefault="008E5674" w:rsidP="008E5674">
            <w:pPr>
              <w:tabs>
                <w:tab w:val="left" w:pos="0"/>
              </w:tabs>
              <w:ind w:left="360" w:hanging="360"/>
              <w:rPr>
                <w:rFonts w:eastAsia="Calibri" w:cs="Cambria"/>
                <w:kern w:val="3"/>
                <w:lang w:eastAsia="zh-CN"/>
              </w:rPr>
            </w:pPr>
            <w:r w:rsidRPr="008E5674">
              <w:rPr>
                <w:rFonts w:eastAsia="Calibri" w:cs="Cambria"/>
                <w:kern w:val="3"/>
                <w:lang w:eastAsia="zh-CN"/>
              </w:rPr>
              <w:t>Matična številka:</w:t>
            </w:r>
          </w:p>
        </w:tc>
        <w:tc>
          <w:tcPr>
            <w:tcW w:w="6120" w:type="dxa"/>
          </w:tcPr>
          <w:p w14:paraId="7EE2804F" w14:textId="77777777" w:rsidR="008E5674" w:rsidRPr="008E5674" w:rsidRDefault="008E5674" w:rsidP="008E5674">
            <w:pPr>
              <w:tabs>
                <w:tab w:val="left" w:pos="0"/>
              </w:tabs>
              <w:ind w:left="360" w:hanging="360"/>
              <w:rPr>
                <w:rFonts w:eastAsia="Calibri" w:cs="Cambria"/>
                <w:kern w:val="3"/>
                <w:lang w:eastAsia="zh-CN"/>
              </w:rPr>
            </w:pPr>
          </w:p>
          <w:p w14:paraId="5261618B" w14:textId="77777777" w:rsidR="008E5674" w:rsidRPr="008E5674" w:rsidRDefault="008E5674" w:rsidP="008E5674">
            <w:pPr>
              <w:tabs>
                <w:tab w:val="left" w:pos="0"/>
              </w:tabs>
              <w:ind w:left="360" w:hanging="360"/>
              <w:rPr>
                <w:rFonts w:eastAsia="Calibri" w:cs="Cambria"/>
                <w:kern w:val="3"/>
                <w:lang w:eastAsia="zh-CN"/>
              </w:rPr>
            </w:pPr>
          </w:p>
        </w:tc>
      </w:tr>
    </w:tbl>
    <w:p w14:paraId="678F9BAC" w14:textId="77777777" w:rsidR="008E5674" w:rsidRPr="008E5674" w:rsidRDefault="008E5674" w:rsidP="008E5674">
      <w:pPr>
        <w:tabs>
          <w:tab w:val="left" w:pos="0"/>
        </w:tabs>
        <w:ind w:left="360" w:hanging="360"/>
        <w:rPr>
          <w:rFonts w:eastAsia="Calibri" w:cs="Cambria"/>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8E5674" w:rsidRPr="008E5674" w14:paraId="50E4BAFD"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0B54001C" w14:textId="77777777" w:rsidR="008E5674" w:rsidRPr="008E5674" w:rsidRDefault="008E5674" w:rsidP="008E5674">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KRAJ</w:t>
            </w:r>
          </w:p>
          <w:p w14:paraId="3094F7DB"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DF5638D"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p>
          <w:p w14:paraId="29F8EDA5"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r>
              <w:rPr>
                <w:rFonts w:eastAsia="Calibri" w:cs="Cambria"/>
                <w:color w:val="000000"/>
                <w:kern w:val="3"/>
                <w:lang w:eastAsia="zh-CN"/>
              </w:rPr>
              <w:t>________________________________________</w:t>
            </w:r>
          </w:p>
          <w:p w14:paraId="4DC1891D" w14:textId="77777777" w:rsidR="008E5674" w:rsidRDefault="008E5674" w:rsidP="008E5674">
            <w:pPr>
              <w:suppressAutoHyphens/>
              <w:autoSpaceDN w:val="0"/>
              <w:snapToGrid w:val="0"/>
              <w:ind w:right="6"/>
              <w:jc w:val="center"/>
              <w:textAlignment w:val="baseline"/>
              <w:rPr>
                <w:rFonts w:eastAsia="Calibri" w:cs="Cambria"/>
                <w:color w:val="000000"/>
                <w:kern w:val="3"/>
                <w:lang w:eastAsia="zh-CN"/>
              </w:rPr>
            </w:pPr>
          </w:p>
          <w:p w14:paraId="14B603E4"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 xml:space="preserve"> podpis zakonitega zastopnika gospodarskega subjekta</w:t>
            </w:r>
          </w:p>
          <w:p w14:paraId="25BFF9F4" w14:textId="77777777" w:rsidR="008E5674" w:rsidRPr="008E5674" w:rsidRDefault="008E5674" w:rsidP="008E5674">
            <w:pPr>
              <w:suppressAutoHyphens/>
              <w:autoSpaceDN w:val="0"/>
              <w:ind w:right="6"/>
              <w:jc w:val="center"/>
              <w:textAlignment w:val="baseline"/>
              <w:rPr>
                <w:rFonts w:eastAsia="Calibri" w:cs="Cambria"/>
                <w:color w:val="000000"/>
                <w:kern w:val="3"/>
                <w:lang w:eastAsia="zh-CN"/>
              </w:rPr>
            </w:pPr>
          </w:p>
        </w:tc>
      </w:tr>
      <w:tr w:rsidR="008E5674" w:rsidRPr="008E5674" w14:paraId="69721E67" w14:textId="77777777" w:rsidTr="00702FA1">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71E66256" w14:textId="77777777" w:rsidR="008E5674" w:rsidRPr="008E5674" w:rsidRDefault="008E5674" w:rsidP="008E5674">
            <w:pPr>
              <w:suppressAutoHyphens/>
              <w:autoSpaceDN w:val="0"/>
              <w:snapToGrid w:val="0"/>
              <w:ind w:right="6"/>
              <w:jc w:val="center"/>
              <w:textAlignment w:val="baseline"/>
              <w:rPr>
                <w:rFonts w:eastAsia="Calibri" w:cs="Cambria"/>
                <w:color w:val="000000"/>
                <w:kern w:val="3"/>
                <w:lang w:eastAsia="zh-CN"/>
              </w:rPr>
            </w:pPr>
            <w:r w:rsidRPr="008E5674">
              <w:rPr>
                <w:rFonts w:eastAsia="Calibri" w:cs="Cambria"/>
                <w:color w:val="000000"/>
                <w:kern w:val="3"/>
                <w:lang w:eastAsia="zh-CN"/>
              </w:rPr>
              <w:t>DATUM</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E5762B2" w14:textId="77777777" w:rsidR="008E5674" w:rsidRPr="008E5674" w:rsidRDefault="008E5674" w:rsidP="008E5674">
            <w:pPr>
              <w:rPr>
                <w:rFonts w:eastAsia="Calibri" w:cs="Cambria"/>
                <w:color w:val="000000"/>
              </w:rPr>
            </w:pPr>
          </w:p>
        </w:tc>
      </w:tr>
    </w:tbl>
    <w:p w14:paraId="5A054A28"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Podpisan obrazec/soglasje se naloži v informacijski sistem e-JN v razdelek » Druge priloge«. </w:t>
      </w:r>
    </w:p>
    <w:p w14:paraId="17FABA39" w14:textId="77777777" w:rsidR="008E5674" w:rsidRPr="008E5674" w:rsidRDefault="008E5674" w:rsidP="008E5674">
      <w:pPr>
        <w:tabs>
          <w:tab w:val="left" w:pos="0"/>
        </w:tabs>
        <w:jc w:val="both"/>
        <w:rPr>
          <w:rFonts w:eastAsia="Calibri" w:cs="Cambria"/>
          <w:b/>
          <w:i/>
          <w:kern w:val="3"/>
          <w:sz w:val="20"/>
          <w:szCs w:val="20"/>
          <w:lang w:eastAsia="zh-CN"/>
        </w:rPr>
      </w:pPr>
    </w:p>
    <w:p w14:paraId="08C6E072"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V primeru </w:t>
      </w:r>
      <w:r w:rsidRPr="008E5674">
        <w:rPr>
          <w:rFonts w:eastAsia="Calibri" w:cs="Cambria"/>
          <w:b/>
          <w:i/>
          <w:kern w:val="3"/>
          <w:sz w:val="20"/>
          <w:szCs w:val="20"/>
          <w:u w:val="single"/>
          <w:lang w:eastAsia="zh-CN"/>
        </w:rPr>
        <w:t>skupne</w:t>
      </w:r>
      <w:r w:rsidRPr="008E5674">
        <w:rPr>
          <w:rFonts w:eastAsia="Calibri" w:cs="Cambria"/>
          <w:b/>
          <w:i/>
          <w:kern w:val="3"/>
          <w:sz w:val="20"/>
          <w:szCs w:val="20"/>
          <w:lang w:eastAsia="zh-CN"/>
        </w:rPr>
        <w:t xml:space="preserve"> ponudbe je treba soglasje predložiti za vsakega ponudnika posebej (obrazec/soglasje se fotokopira in naloži v informacijski sistem e-JN v razdelek »Druge priloge«).</w:t>
      </w:r>
    </w:p>
    <w:p w14:paraId="509D30AF" w14:textId="77777777" w:rsidR="008E5674" w:rsidRPr="008E5674" w:rsidRDefault="008E5674" w:rsidP="008E5674">
      <w:pPr>
        <w:tabs>
          <w:tab w:val="left" w:pos="0"/>
        </w:tabs>
        <w:jc w:val="both"/>
        <w:rPr>
          <w:rFonts w:eastAsia="Calibri" w:cs="Cambria"/>
          <w:b/>
          <w:i/>
          <w:kern w:val="3"/>
          <w:sz w:val="20"/>
          <w:szCs w:val="20"/>
          <w:lang w:eastAsia="zh-CN"/>
        </w:rPr>
      </w:pPr>
    </w:p>
    <w:p w14:paraId="3961770D"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 xml:space="preserve">V primeru nastopanja s </w:t>
      </w:r>
      <w:r w:rsidRPr="008E5674">
        <w:rPr>
          <w:rFonts w:eastAsia="Calibri" w:cs="Cambria"/>
          <w:b/>
          <w:i/>
          <w:kern w:val="3"/>
          <w:sz w:val="20"/>
          <w:szCs w:val="20"/>
          <w:u w:val="single"/>
          <w:lang w:eastAsia="zh-CN"/>
        </w:rPr>
        <w:t>podizvajalci</w:t>
      </w:r>
      <w:r w:rsidRPr="008E5674">
        <w:rPr>
          <w:rFonts w:eastAsia="Calibri" w:cs="Cambria"/>
          <w:b/>
          <w:i/>
          <w:kern w:val="3"/>
          <w:sz w:val="20"/>
          <w:szCs w:val="20"/>
          <w:lang w:eastAsia="zh-CN"/>
        </w:rPr>
        <w:t xml:space="preserve"> je treba soglasje v informacijski sistem e-JN v razdelek »Druge priloge« naložiti  tudi za vsakega podizvajalca posebej  (obrazec/soglasje se fotokopira).</w:t>
      </w:r>
    </w:p>
    <w:p w14:paraId="6B210084" w14:textId="77777777" w:rsidR="008E5674" w:rsidRPr="008E5674" w:rsidRDefault="008E5674" w:rsidP="008E5674">
      <w:pPr>
        <w:tabs>
          <w:tab w:val="left" w:pos="0"/>
        </w:tabs>
        <w:jc w:val="both"/>
        <w:rPr>
          <w:rFonts w:eastAsia="Calibri" w:cs="Cambria"/>
          <w:b/>
          <w:i/>
          <w:kern w:val="3"/>
          <w:sz w:val="20"/>
          <w:szCs w:val="20"/>
          <w:lang w:eastAsia="zh-CN"/>
        </w:rPr>
      </w:pPr>
    </w:p>
    <w:p w14:paraId="6C1DBD23" w14:textId="77777777" w:rsidR="008E5674" w:rsidRPr="008E5674" w:rsidRDefault="008E5674" w:rsidP="008E5674">
      <w:pPr>
        <w:tabs>
          <w:tab w:val="left" w:pos="0"/>
        </w:tabs>
        <w:jc w:val="both"/>
        <w:rPr>
          <w:rFonts w:eastAsia="Calibri" w:cs="Cambria"/>
          <w:b/>
          <w:i/>
          <w:kern w:val="3"/>
          <w:lang w:eastAsia="zh-CN"/>
        </w:rPr>
      </w:pPr>
      <w:r w:rsidRPr="008E5674">
        <w:rPr>
          <w:rFonts w:eastAsia="Calibri" w:cs="Cambria"/>
          <w:b/>
          <w:i/>
          <w:kern w:val="3"/>
          <w:sz w:val="20"/>
          <w:szCs w:val="20"/>
          <w:lang w:eastAsia="zh-CN"/>
        </w:rPr>
        <w:t>V primeru sklicevanja na zmogljivosti drugih subjektov je treba soglasje v informacijski sistem e-JN v razdelek »Druge priloge« naložiti tudi za vsakega drugega subjekta posebej (obrazec/soglasje se fotokopira).</w:t>
      </w:r>
    </w:p>
    <w:p w14:paraId="4BEDEB37" w14:textId="77777777" w:rsidR="00833456" w:rsidRPr="00AB0E8E" w:rsidRDefault="00833456" w:rsidP="00DE39E9">
      <w:pPr>
        <w:pStyle w:val="Slog3"/>
        <w:rPr>
          <w:rStyle w:val="Neenpoudarek"/>
          <w:b/>
          <w:i/>
        </w:rPr>
      </w:pPr>
      <w:bookmarkStart w:id="194" w:name="_Toc452044404"/>
      <w:bookmarkStart w:id="195" w:name="_Toc876833"/>
      <w:r w:rsidRPr="00AB0E8E">
        <w:rPr>
          <w:rStyle w:val="Neenpoudarek"/>
          <w:b/>
          <w:i/>
        </w:rPr>
        <w:t xml:space="preserve">PRILOGA št. </w:t>
      </w:r>
      <w:bookmarkEnd w:id="194"/>
      <w:r w:rsidR="00524A8B" w:rsidRPr="00AB0E8E">
        <w:rPr>
          <w:rStyle w:val="Neenpoudarek"/>
          <w:b/>
          <w:i/>
        </w:rPr>
        <w:t>6</w:t>
      </w:r>
      <w:bookmarkEnd w:id="195"/>
    </w:p>
    <w:p w14:paraId="01656E6F" w14:textId="77777777" w:rsidR="00833456" w:rsidRPr="001136A4" w:rsidRDefault="00833456" w:rsidP="00BD4C76">
      <w:pPr>
        <w:pStyle w:val="Intenzivencitat"/>
        <w:rPr>
          <w:rFonts w:eastAsia="Calibri"/>
        </w:rPr>
      </w:pPr>
      <w:bookmarkStart w:id="196" w:name="_Toc452044405"/>
      <w:bookmarkStart w:id="197" w:name="_Toc876834"/>
      <w:r w:rsidRPr="001136A4">
        <w:rPr>
          <w:rFonts w:eastAsia="Calibri"/>
          <w:lang w:eastAsia="zh-CN"/>
        </w:rPr>
        <w:t>SOGLASJE FIZIČNE OSEBE ZA PRIDOBITE</w:t>
      </w:r>
      <w:r w:rsidR="00C62E3A">
        <w:rPr>
          <w:rFonts w:eastAsia="Calibri"/>
          <w:lang w:eastAsia="zh-CN"/>
        </w:rPr>
        <w:t>V</w:t>
      </w:r>
      <w:r w:rsidRPr="001136A4">
        <w:rPr>
          <w:rFonts w:eastAsia="Calibri"/>
          <w:lang w:eastAsia="zh-CN"/>
        </w:rPr>
        <w:t xml:space="preserve"> OSEBNIH PODATKOV</w:t>
      </w:r>
      <w:bookmarkEnd w:id="196"/>
      <w:bookmarkEnd w:id="197"/>
    </w:p>
    <w:p w14:paraId="2B4A3672" w14:textId="28A9D69F" w:rsidR="008E5674" w:rsidRPr="008E5674" w:rsidRDefault="008E5674" w:rsidP="008E5674">
      <w:pPr>
        <w:tabs>
          <w:tab w:val="left" w:pos="0"/>
          <w:tab w:val="left" w:pos="7845"/>
        </w:tabs>
        <w:ind w:left="360" w:hanging="360"/>
        <w:rPr>
          <w:rFonts w:eastAsia="Calibri" w:cs="Cambria"/>
          <w:kern w:val="3"/>
          <w:lang w:eastAsia="zh-CN"/>
        </w:rPr>
      </w:pPr>
      <w:bookmarkStart w:id="198" w:name="_Toc451354718"/>
      <w:bookmarkEnd w:id="191"/>
      <w:r w:rsidRPr="008E5674">
        <w:rPr>
          <w:rFonts w:eastAsia="Calibri" w:cs="Cambria"/>
          <w:kern w:val="3"/>
          <w:lang w:eastAsia="zh-CN"/>
        </w:rPr>
        <w:t>V zvezi z javnim naročilom »</w:t>
      </w:r>
      <w:sdt>
        <w:sdtPr>
          <w:rPr>
            <w:rFonts w:eastAsia="Calibri" w:cs="Cambria"/>
            <w:b/>
            <w:kern w:val="3"/>
            <w:lang w:eastAsia="zh-CN"/>
          </w:rPr>
          <w:alias w:val="Naslov"/>
          <w:tag w:val=""/>
          <w:id w:val="1743144055"/>
          <w:placeholder>
            <w:docPart w:val="272C905DFB7D49EA89BA9D3E0D37796B"/>
          </w:placeholder>
          <w:dataBinding w:prefixMappings="xmlns:ns0='http://purl.org/dc/elements/1.1/' xmlns:ns1='http://schemas.openxmlformats.org/package/2006/metadata/core-properties' " w:xpath="/ns1:coreProperties[1]/ns0:title[1]" w:storeItemID="{6C3C8BC8-F283-45AE-878A-BAB7291924A1}"/>
          <w:text/>
        </w:sdtPr>
        <w:sdtContent>
          <w:r w:rsidR="00862D57">
            <w:rPr>
              <w:rFonts w:eastAsia="Calibri" w:cs="Cambria"/>
              <w:b/>
              <w:kern w:val="3"/>
              <w:lang w:eastAsia="zh-CN"/>
            </w:rPr>
            <w:t>Gradnja montažnega/modularnega vrtca v Bitnjah pri Kranju</w:t>
          </w:r>
        </w:sdtContent>
      </w:sdt>
      <w:r w:rsidRPr="008E5674">
        <w:rPr>
          <w:rFonts w:eastAsia="Calibri" w:cs="Cambria"/>
          <w:kern w:val="3"/>
          <w:lang w:eastAsia="zh-CN"/>
        </w:rPr>
        <w:t>«,</w:t>
      </w:r>
    </w:p>
    <w:p w14:paraId="59178E01" w14:textId="77777777" w:rsidR="008E5674" w:rsidRPr="008E5674" w:rsidRDefault="008E5674" w:rsidP="008E5674">
      <w:pPr>
        <w:tabs>
          <w:tab w:val="left" w:pos="0"/>
        </w:tabs>
        <w:jc w:val="both"/>
        <w:rPr>
          <w:rFonts w:eastAsia="Calibri" w:cs="Cambria"/>
          <w:kern w:val="3"/>
          <w:lang w:eastAsia="zh-CN"/>
        </w:rPr>
      </w:pPr>
    </w:p>
    <w:p w14:paraId="77AF927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2593D0EE" w14:textId="77777777" w:rsidR="008E5674" w:rsidRPr="008E5674" w:rsidRDefault="008E5674" w:rsidP="008E5674">
      <w:pPr>
        <w:tabs>
          <w:tab w:val="left" w:pos="0"/>
        </w:tabs>
        <w:jc w:val="both"/>
        <w:rPr>
          <w:rFonts w:eastAsia="Calibri" w:cs="Cambria"/>
          <w:kern w:val="3"/>
          <w:lang w:eastAsia="zh-CN"/>
        </w:rPr>
      </w:pPr>
    </w:p>
    <w:p w14:paraId="32C2F654" w14:textId="77777777" w:rsidR="008E5674" w:rsidRPr="008E5674" w:rsidRDefault="008E5674" w:rsidP="00393C66">
      <w:pPr>
        <w:numPr>
          <w:ilvl w:val="0"/>
          <w:numId w:val="27"/>
        </w:numPr>
        <w:tabs>
          <w:tab w:val="left" w:pos="0"/>
        </w:tabs>
        <w:spacing w:after="200" w:line="276" w:lineRule="auto"/>
        <w:contextualSpacing/>
        <w:jc w:val="both"/>
        <w:rPr>
          <w:rFonts w:eastAsia="Calibri" w:cs="Cambria"/>
          <w:kern w:val="3"/>
          <w:lang w:eastAsia="zh-CN"/>
        </w:rPr>
      </w:pPr>
      <w:r w:rsidRPr="008E5674">
        <w:rPr>
          <w:rFonts w:eastAsia="Calibri" w:cs="Cambria"/>
          <w:kern w:val="3"/>
          <w:lang w:eastAsia="zh-CN"/>
        </w:rPr>
        <w:t>v zvezi z nekaznovanostjo (1. odstavek 75. člena ZJN-3, kazenska evidenca fizičnih oseb),</w:t>
      </w:r>
    </w:p>
    <w:p w14:paraId="7C70D35F" w14:textId="77777777" w:rsidR="008E5674" w:rsidRPr="008E5674" w:rsidRDefault="008E5674" w:rsidP="00393C66">
      <w:pPr>
        <w:numPr>
          <w:ilvl w:val="0"/>
          <w:numId w:val="27"/>
        </w:numPr>
        <w:spacing w:after="200" w:line="276" w:lineRule="auto"/>
        <w:contextualSpacing/>
        <w:rPr>
          <w:rFonts w:eastAsia="Calibri" w:cs="Cambria"/>
          <w:kern w:val="3"/>
          <w:lang w:eastAsia="zh-CN"/>
        </w:rPr>
      </w:pPr>
      <w:r w:rsidRPr="008E5674">
        <w:rPr>
          <w:rFonts w:eastAsia="Calibri" w:cs="Cambria"/>
          <w:kern w:val="3"/>
          <w:lang w:eastAsia="zh-CN"/>
        </w:rPr>
        <w:t xml:space="preserve">v zvezi z obveznostmi glede obveznih dajatev (2. odstavek 75. člena ZJN-3) </w:t>
      </w:r>
    </w:p>
    <w:p w14:paraId="0F69E212" w14:textId="77777777" w:rsidR="008E5674" w:rsidRPr="008E5674" w:rsidRDefault="008E5674" w:rsidP="008E5674">
      <w:pPr>
        <w:tabs>
          <w:tab w:val="left" w:pos="0"/>
        </w:tabs>
        <w:ind w:left="720"/>
        <w:contextualSpacing/>
        <w:jc w:val="both"/>
        <w:rPr>
          <w:rFonts w:eastAsia="Calibri" w:cs="Cambria"/>
          <w:kern w:val="3"/>
          <w:lang w:eastAsia="zh-CN"/>
        </w:rPr>
      </w:pPr>
    </w:p>
    <w:p w14:paraId="6C12781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iz uradnih evidenc državnih organov, organov lokalnih skupnosti ali nosilcev javnega pooblastila.</w:t>
      </w:r>
    </w:p>
    <w:p w14:paraId="1B9538D6"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70D740D9" w14:textId="77777777" w:rsidTr="00702FA1">
        <w:tc>
          <w:tcPr>
            <w:tcW w:w="4928" w:type="dxa"/>
          </w:tcPr>
          <w:p w14:paraId="46B22B9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ponudnika ali oseba, ki ima pooblastila za zastopanje ali odločanje ali nadzor v organu ponudnika:</w:t>
            </w:r>
          </w:p>
        </w:tc>
        <w:tc>
          <w:tcPr>
            <w:tcW w:w="4252" w:type="dxa"/>
          </w:tcPr>
          <w:p w14:paraId="3C3FA630" w14:textId="77777777" w:rsidR="008E5674" w:rsidRPr="008E5674" w:rsidRDefault="008E5674" w:rsidP="008E5674">
            <w:pPr>
              <w:tabs>
                <w:tab w:val="left" w:pos="0"/>
              </w:tabs>
              <w:jc w:val="both"/>
              <w:rPr>
                <w:rFonts w:eastAsia="Calibri" w:cs="Cambria"/>
                <w:b/>
                <w:kern w:val="3"/>
                <w:lang w:eastAsia="zh-CN"/>
              </w:rPr>
            </w:pPr>
          </w:p>
        </w:tc>
      </w:tr>
      <w:tr w:rsidR="008E5674" w:rsidRPr="008E5674" w14:paraId="7E784FE2" w14:textId="77777777" w:rsidTr="00702FA1">
        <w:tc>
          <w:tcPr>
            <w:tcW w:w="4928" w:type="dxa"/>
          </w:tcPr>
          <w:p w14:paraId="0CDFB4A1" w14:textId="77777777" w:rsidR="008E5674" w:rsidRPr="008E5674" w:rsidRDefault="008E5674" w:rsidP="008E5674">
            <w:pPr>
              <w:tabs>
                <w:tab w:val="left" w:pos="0"/>
                <w:tab w:val="left" w:pos="1035"/>
              </w:tabs>
              <w:jc w:val="both"/>
              <w:rPr>
                <w:rFonts w:eastAsia="Calibri" w:cs="Cambria"/>
                <w:kern w:val="3"/>
                <w:lang w:eastAsia="zh-CN"/>
              </w:rPr>
            </w:pPr>
          </w:p>
        </w:tc>
        <w:tc>
          <w:tcPr>
            <w:tcW w:w="4252" w:type="dxa"/>
          </w:tcPr>
          <w:p w14:paraId="7D213843" w14:textId="77777777" w:rsidR="008E5674" w:rsidRPr="008E5674" w:rsidRDefault="008E5674" w:rsidP="008E5674">
            <w:pPr>
              <w:tabs>
                <w:tab w:val="left" w:pos="0"/>
              </w:tabs>
              <w:jc w:val="both"/>
              <w:rPr>
                <w:rFonts w:eastAsia="Calibri" w:cs="Cambria"/>
                <w:kern w:val="3"/>
                <w:lang w:eastAsia="zh-CN"/>
              </w:rPr>
            </w:pPr>
          </w:p>
        </w:tc>
      </w:tr>
      <w:tr w:rsidR="008E5674" w:rsidRPr="008E5674" w14:paraId="3F6A717B" w14:textId="77777777" w:rsidTr="00702FA1">
        <w:tc>
          <w:tcPr>
            <w:tcW w:w="4928" w:type="dxa"/>
          </w:tcPr>
          <w:p w14:paraId="689D8085" w14:textId="77777777" w:rsidR="008E5674" w:rsidRPr="008E5674" w:rsidRDefault="008E5674" w:rsidP="008E5674">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7D584C0C" w14:textId="77777777" w:rsidR="008E5674" w:rsidRPr="008E5674" w:rsidRDefault="008E5674" w:rsidP="008E5674">
            <w:pPr>
              <w:tabs>
                <w:tab w:val="left" w:pos="0"/>
              </w:tabs>
              <w:jc w:val="both"/>
              <w:rPr>
                <w:rFonts w:eastAsia="Calibri" w:cs="Cambria"/>
                <w:kern w:val="3"/>
                <w:lang w:eastAsia="zh-CN"/>
              </w:rPr>
            </w:pPr>
          </w:p>
        </w:tc>
      </w:tr>
      <w:tr w:rsidR="008E5674" w:rsidRPr="008E5674" w14:paraId="08A7E27A" w14:textId="77777777" w:rsidTr="00702FA1">
        <w:tc>
          <w:tcPr>
            <w:tcW w:w="4928" w:type="dxa"/>
          </w:tcPr>
          <w:p w14:paraId="71903EB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45C3EEAB" w14:textId="77777777" w:rsidR="008E5674" w:rsidRPr="008E5674" w:rsidRDefault="008E5674" w:rsidP="008E5674">
            <w:pPr>
              <w:tabs>
                <w:tab w:val="left" w:pos="0"/>
              </w:tabs>
              <w:jc w:val="both"/>
              <w:rPr>
                <w:rFonts w:eastAsia="Calibri" w:cs="Cambria"/>
                <w:kern w:val="3"/>
                <w:lang w:eastAsia="zh-CN"/>
              </w:rPr>
            </w:pPr>
          </w:p>
        </w:tc>
      </w:tr>
      <w:tr w:rsidR="008E5674" w:rsidRPr="008E5674" w14:paraId="3306B6E8" w14:textId="77777777" w:rsidTr="00702FA1">
        <w:tc>
          <w:tcPr>
            <w:tcW w:w="4928" w:type="dxa"/>
          </w:tcPr>
          <w:p w14:paraId="2BA8195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6AE01EB3" w14:textId="77777777" w:rsidR="008E5674" w:rsidRPr="008E5674" w:rsidRDefault="008E5674" w:rsidP="008E5674">
            <w:pPr>
              <w:tabs>
                <w:tab w:val="left" w:pos="0"/>
              </w:tabs>
              <w:jc w:val="both"/>
              <w:rPr>
                <w:rFonts w:eastAsia="Calibri" w:cs="Cambria"/>
                <w:kern w:val="3"/>
                <w:lang w:eastAsia="zh-CN"/>
              </w:rPr>
            </w:pPr>
          </w:p>
        </w:tc>
      </w:tr>
      <w:tr w:rsidR="008E5674" w:rsidRPr="008E5674" w14:paraId="1F683B78" w14:textId="77777777" w:rsidTr="00702FA1">
        <w:tc>
          <w:tcPr>
            <w:tcW w:w="4928" w:type="dxa"/>
          </w:tcPr>
          <w:p w14:paraId="23A3C21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5C5AB896" w14:textId="77777777" w:rsidR="008E5674" w:rsidRPr="008E5674" w:rsidRDefault="008E5674" w:rsidP="008E5674">
            <w:pPr>
              <w:tabs>
                <w:tab w:val="left" w:pos="0"/>
              </w:tabs>
              <w:jc w:val="both"/>
              <w:rPr>
                <w:rFonts w:eastAsia="Calibri" w:cs="Cambria"/>
                <w:kern w:val="3"/>
                <w:lang w:eastAsia="zh-CN"/>
              </w:rPr>
            </w:pPr>
          </w:p>
        </w:tc>
      </w:tr>
    </w:tbl>
    <w:p w14:paraId="7CBE306C" w14:textId="77777777" w:rsidR="008E5674" w:rsidRPr="008E5674" w:rsidRDefault="008E5674" w:rsidP="008E5674">
      <w:pPr>
        <w:tabs>
          <w:tab w:val="left" w:pos="0"/>
        </w:tabs>
        <w:jc w:val="both"/>
        <w:rPr>
          <w:rFonts w:eastAsia="Calibri" w:cs="Cambria"/>
          <w:kern w:val="3"/>
          <w:lang w:val="x-none" w:eastAsia="zh-CN"/>
        </w:rPr>
      </w:pPr>
    </w:p>
    <w:p w14:paraId="2754AA87"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46DF1BB1" w14:textId="77777777" w:rsidTr="00702FA1">
        <w:trPr>
          <w:cantSplit/>
          <w:trHeight w:val="80"/>
        </w:trPr>
        <w:tc>
          <w:tcPr>
            <w:tcW w:w="4962" w:type="dxa"/>
          </w:tcPr>
          <w:p w14:paraId="761ECA4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16438381"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Podpis zgoraj navedene osebe ponudnika:</w:t>
            </w:r>
          </w:p>
          <w:p w14:paraId="3718A0D7"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783628FE" w14:textId="77777777" w:rsidR="008E5674" w:rsidRPr="008E5674" w:rsidRDefault="008E5674" w:rsidP="008E5674">
      <w:pPr>
        <w:tabs>
          <w:tab w:val="left" w:pos="0"/>
        </w:tabs>
        <w:jc w:val="both"/>
        <w:rPr>
          <w:rFonts w:eastAsia="Calibri" w:cs="Cambria"/>
          <w:kern w:val="3"/>
          <w:lang w:eastAsia="zh-CN"/>
        </w:rPr>
      </w:pPr>
    </w:p>
    <w:p w14:paraId="50CF945B"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48834AD5" w14:textId="77777777" w:rsidTr="00702FA1">
        <w:tc>
          <w:tcPr>
            <w:tcW w:w="4928" w:type="dxa"/>
          </w:tcPr>
          <w:p w14:paraId="467B391B"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ponudnika ali oseba, ki ima pooblastila za zastopanje ali odločanje ali nadzor v organu ponudnika:</w:t>
            </w:r>
          </w:p>
        </w:tc>
        <w:tc>
          <w:tcPr>
            <w:tcW w:w="4252" w:type="dxa"/>
          </w:tcPr>
          <w:p w14:paraId="004A96AE" w14:textId="77777777" w:rsidR="008E5674" w:rsidRPr="008E5674" w:rsidRDefault="008E5674" w:rsidP="008E5674">
            <w:pPr>
              <w:tabs>
                <w:tab w:val="left" w:pos="0"/>
              </w:tabs>
              <w:jc w:val="both"/>
              <w:rPr>
                <w:rFonts w:eastAsia="Calibri" w:cs="Cambria"/>
                <w:b/>
                <w:kern w:val="3"/>
                <w:lang w:eastAsia="zh-CN"/>
              </w:rPr>
            </w:pPr>
          </w:p>
        </w:tc>
      </w:tr>
      <w:tr w:rsidR="008E5674" w:rsidRPr="008E5674" w14:paraId="3C10AAE9" w14:textId="77777777" w:rsidTr="00702FA1">
        <w:tc>
          <w:tcPr>
            <w:tcW w:w="4928" w:type="dxa"/>
          </w:tcPr>
          <w:p w14:paraId="6FDA9B01" w14:textId="77777777" w:rsidR="008E5674" w:rsidRPr="008E5674" w:rsidRDefault="008E5674" w:rsidP="008E5674">
            <w:pPr>
              <w:tabs>
                <w:tab w:val="left" w:pos="0"/>
                <w:tab w:val="left" w:pos="1035"/>
              </w:tabs>
              <w:jc w:val="both"/>
              <w:rPr>
                <w:rFonts w:eastAsia="Calibri" w:cs="Cambria"/>
                <w:kern w:val="3"/>
                <w:lang w:eastAsia="zh-CN"/>
              </w:rPr>
            </w:pPr>
          </w:p>
        </w:tc>
        <w:tc>
          <w:tcPr>
            <w:tcW w:w="4252" w:type="dxa"/>
          </w:tcPr>
          <w:p w14:paraId="3079647C" w14:textId="77777777" w:rsidR="008E5674" w:rsidRPr="008E5674" w:rsidRDefault="008E5674" w:rsidP="008E5674">
            <w:pPr>
              <w:tabs>
                <w:tab w:val="left" w:pos="0"/>
              </w:tabs>
              <w:jc w:val="both"/>
              <w:rPr>
                <w:rFonts w:eastAsia="Calibri" w:cs="Cambria"/>
                <w:kern w:val="3"/>
                <w:lang w:eastAsia="zh-CN"/>
              </w:rPr>
            </w:pPr>
          </w:p>
        </w:tc>
      </w:tr>
      <w:tr w:rsidR="008E5674" w:rsidRPr="008E5674" w14:paraId="40772126" w14:textId="77777777" w:rsidTr="00702FA1">
        <w:tc>
          <w:tcPr>
            <w:tcW w:w="4928" w:type="dxa"/>
          </w:tcPr>
          <w:p w14:paraId="66797985" w14:textId="77777777" w:rsidR="008E5674" w:rsidRPr="008E5674" w:rsidRDefault="008E5674" w:rsidP="008E5674">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5D37CB17" w14:textId="77777777" w:rsidR="008E5674" w:rsidRPr="008E5674" w:rsidRDefault="008E5674" w:rsidP="008E5674">
            <w:pPr>
              <w:tabs>
                <w:tab w:val="left" w:pos="0"/>
              </w:tabs>
              <w:jc w:val="both"/>
              <w:rPr>
                <w:rFonts w:eastAsia="Calibri" w:cs="Cambria"/>
                <w:kern w:val="3"/>
                <w:lang w:eastAsia="zh-CN"/>
              </w:rPr>
            </w:pPr>
          </w:p>
        </w:tc>
      </w:tr>
      <w:tr w:rsidR="008E5674" w:rsidRPr="008E5674" w14:paraId="71CD4EFC" w14:textId="77777777" w:rsidTr="00702FA1">
        <w:tc>
          <w:tcPr>
            <w:tcW w:w="4928" w:type="dxa"/>
          </w:tcPr>
          <w:p w14:paraId="353F88F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61757318" w14:textId="77777777" w:rsidR="008E5674" w:rsidRPr="008E5674" w:rsidRDefault="008E5674" w:rsidP="008E5674">
            <w:pPr>
              <w:tabs>
                <w:tab w:val="left" w:pos="0"/>
              </w:tabs>
              <w:jc w:val="both"/>
              <w:rPr>
                <w:rFonts w:eastAsia="Calibri" w:cs="Cambria"/>
                <w:kern w:val="3"/>
                <w:lang w:eastAsia="zh-CN"/>
              </w:rPr>
            </w:pPr>
          </w:p>
        </w:tc>
      </w:tr>
      <w:tr w:rsidR="008E5674" w:rsidRPr="008E5674" w14:paraId="3845AD76" w14:textId="77777777" w:rsidTr="00702FA1">
        <w:tc>
          <w:tcPr>
            <w:tcW w:w="4928" w:type="dxa"/>
          </w:tcPr>
          <w:p w14:paraId="6C5C0FA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22D09DE2" w14:textId="77777777" w:rsidR="008E5674" w:rsidRPr="008E5674" w:rsidRDefault="008E5674" w:rsidP="008E5674">
            <w:pPr>
              <w:tabs>
                <w:tab w:val="left" w:pos="0"/>
              </w:tabs>
              <w:jc w:val="both"/>
              <w:rPr>
                <w:rFonts w:eastAsia="Calibri" w:cs="Cambria"/>
                <w:kern w:val="3"/>
                <w:lang w:eastAsia="zh-CN"/>
              </w:rPr>
            </w:pPr>
          </w:p>
        </w:tc>
      </w:tr>
      <w:tr w:rsidR="008E5674" w:rsidRPr="008E5674" w14:paraId="6767D396" w14:textId="77777777" w:rsidTr="00702FA1">
        <w:tc>
          <w:tcPr>
            <w:tcW w:w="4928" w:type="dxa"/>
          </w:tcPr>
          <w:p w14:paraId="641C50D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2D566B87" w14:textId="77777777" w:rsidR="008E5674" w:rsidRPr="008E5674" w:rsidRDefault="008E5674" w:rsidP="008E5674">
            <w:pPr>
              <w:tabs>
                <w:tab w:val="left" w:pos="0"/>
              </w:tabs>
              <w:jc w:val="both"/>
              <w:rPr>
                <w:rFonts w:eastAsia="Calibri" w:cs="Cambria"/>
                <w:kern w:val="3"/>
                <w:lang w:eastAsia="zh-CN"/>
              </w:rPr>
            </w:pPr>
          </w:p>
        </w:tc>
      </w:tr>
    </w:tbl>
    <w:p w14:paraId="152D0E84" w14:textId="77777777" w:rsidR="008E5674" w:rsidRPr="008E5674" w:rsidRDefault="008E5674" w:rsidP="008E5674">
      <w:pPr>
        <w:tabs>
          <w:tab w:val="left" w:pos="0"/>
        </w:tabs>
        <w:jc w:val="both"/>
        <w:rPr>
          <w:rFonts w:eastAsia="Calibri" w:cs="Cambria"/>
          <w:kern w:val="3"/>
          <w:lang w:val="x-none" w:eastAsia="zh-CN"/>
        </w:rPr>
      </w:pPr>
    </w:p>
    <w:p w14:paraId="7C929C71" w14:textId="77777777" w:rsidR="008E5674" w:rsidRPr="008E5674" w:rsidRDefault="008E5674" w:rsidP="008E5674">
      <w:pPr>
        <w:tabs>
          <w:tab w:val="left" w:pos="0"/>
        </w:tabs>
        <w:jc w:val="both"/>
        <w:rPr>
          <w:rFonts w:eastAsia="Calibri" w:cs="Cambria"/>
          <w:kern w:val="3"/>
          <w:lang w:val="x-none" w:eastAsia="zh-CN"/>
        </w:rPr>
      </w:pPr>
    </w:p>
    <w:p w14:paraId="1F8887A0"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28"/>
        <w:gridCol w:w="34"/>
        <w:gridCol w:w="4223"/>
        <w:gridCol w:w="29"/>
      </w:tblGrid>
      <w:tr w:rsidR="008E5674" w:rsidRPr="008E5674" w14:paraId="2AF55CA8" w14:textId="77777777" w:rsidTr="00702FA1">
        <w:trPr>
          <w:cantSplit/>
          <w:trHeight w:val="599"/>
        </w:trPr>
        <w:tc>
          <w:tcPr>
            <w:tcW w:w="4962" w:type="dxa"/>
            <w:gridSpan w:val="2"/>
          </w:tcPr>
          <w:p w14:paraId="53C7C03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gridSpan w:val="2"/>
          </w:tcPr>
          <w:p w14:paraId="3126F06D"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Podpis zgoraj navedene osebe ponudnika:</w:t>
            </w:r>
          </w:p>
          <w:p w14:paraId="3DE260A3"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p w14:paraId="30A21B4B" w14:textId="77777777" w:rsidR="008E5674" w:rsidRPr="008E5674" w:rsidRDefault="008E5674" w:rsidP="008E5674">
            <w:pPr>
              <w:tabs>
                <w:tab w:val="left" w:pos="0"/>
              </w:tabs>
              <w:jc w:val="both"/>
              <w:rPr>
                <w:rFonts w:eastAsia="Calibri" w:cs="Cambria"/>
                <w:kern w:val="3"/>
                <w:lang w:eastAsia="zh-CN"/>
              </w:rPr>
            </w:pPr>
          </w:p>
          <w:p w14:paraId="55FDCA10" w14:textId="77777777" w:rsidR="008E5674" w:rsidRPr="008E5674" w:rsidRDefault="008E5674" w:rsidP="008E5674">
            <w:pPr>
              <w:tabs>
                <w:tab w:val="left" w:pos="0"/>
              </w:tabs>
              <w:jc w:val="both"/>
              <w:rPr>
                <w:rFonts w:eastAsia="Calibri" w:cs="Cambria"/>
                <w:kern w:val="3"/>
                <w:lang w:eastAsia="zh-CN"/>
              </w:rPr>
            </w:pPr>
          </w:p>
          <w:p w14:paraId="043D9C09" w14:textId="77777777" w:rsidR="008E5674" w:rsidRPr="008E5674" w:rsidRDefault="008E5674" w:rsidP="008E5674">
            <w:pPr>
              <w:tabs>
                <w:tab w:val="left" w:pos="0"/>
              </w:tabs>
              <w:jc w:val="both"/>
              <w:rPr>
                <w:rFonts w:eastAsia="Calibri" w:cs="Cambria"/>
                <w:kern w:val="3"/>
                <w:lang w:eastAsia="zh-CN"/>
              </w:rPr>
            </w:pPr>
          </w:p>
          <w:p w14:paraId="4A97BF0A" w14:textId="77777777" w:rsidR="008E5674" w:rsidRPr="008E5674" w:rsidRDefault="008E5674" w:rsidP="008E5674">
            <w:pPr>
              <w:tabs>
                <w:tab w:val="left" w:pos="0"/>
              </w:tabs>
              <w:jc w:val="both"/>
              <w:rPr>
                <w:rFonts w:eastAsia="Calibri" w:cs="Cambria"/>
                <w:kern w:val="3"/>
                <w:lang w:eastAsia="zh-CN"/>
              </w:rPr>
            </w:pPr>
          </w:p>
          <w:p w14:paraId="3A88BE32" w14:textId="77777777" w:rsidR="008E5674" w:rsidRPr="008E5674" w:rsidRDefault="008E5674" w:rsidP="008E5674">
            <w:pPr>
              <w:tabs>
                <w:tab w:val="left" w:pos="0"/>
              </w:tabs>
              <w:jc w:val="both"/>
              <w:rPr>
                <w:rFonts w:eastAsia="Calibri" w:cs="Cambria"/>
                <w:kern w:val="3"/>
                <w:lang w:eastAsia="zh-CN"/>
              </w:rPr>
            </w:pPr>
          </w:p>
        </w:tc>
      </w:tr>
      <w:tr w:rsidR="008E5674" w:rsidRPr="008E5674" w14:paraId="29DE35F9"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1F0605D"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ponudnika ali oseba, ki ima pooblastila za zastopanje ali odločanje ali nadzor v organu ponudnika:</w:t>
            </w:r>
          </w:p>
        </w:tc>
        <w:tc>
          <w:tcPr>
            <w:tcW w:w="4257" w:type="dxa"/>
            <w:gridSpan w:val="2"/>
          </w:tcPr>
          <w:p w14:paraId="1DADA6A1" w14:textId="77777777" w:rsidR="008E5674" w:rsidRPr="008E5674" w:rsidRDefault="008E5674" w:rsidP="008E5674">
            <w:pPr>
              <w:tabs>
                <w:tab w:val="left" w:pos="0"/>
              </w:tabs>
              <w:jc w:val="both"/>
              <w:rPr>
                <w:rFonts w:eastAsia="Calibri" w:cs="Cambria"/>
                <w:b/>
                <w:kern w:val="3"/>
                <w:lang w:eastAsia="zh-CN"/>
              </w:rPr>
            </w:pPr>
          </w:p>
        </w:tc>
      </w:tr>
      <w:tr w:rsidR="008E5674" w:rsidRPr="008E5674" w14:paraId="35398390"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4CC94FDF" w14:textId="77777777" w:rsidR="008E5674" w:rsidRPr="008E5674" w:rsidRDefault="008E5674" w:rsidP="008E5674">
            <w:pPr>
              <w:tabs>
                <w:tab w:val="left" w:pos="0"/>
                <w:tab w:val="left" w:pos="1035"/>
              </w:tabs>
              <w:jc w:val="both"/>
              <w:rPr>
                <w:rFonts w:eastAsia="Calibri" w:cs="Cambria"/>
                <w:kern w:val="3"/>
                <w:lang w:eastAsia="zh-CN"/>
              </w:rPr>
            </w:pPr>
          </w:p>
        </w:tc>
        <w:tc>
          <w:tcPr>
            <w:tcW w:w="4257" w:type="dxa"/>
            <w:gridSpan w:val="2"/>
          </w:tcPr>
          <w:p w14:paraId="620A039D" w14:textId="77777777" w:rsidR="008E5674" w:rsidRPr="008E5674" w:rsidRDefault="008E5674" w:rsidP="008E5674">
            <w:pPr>
              <w:tabs>
                <w:tab w:val="left" w:pos="0"/>
              </w:tabs>
              <w:jc w:val="both"/>
              <w:rPr>
                <w:rFonts w:eastAsia="Calibri" w:cs="Cambria"/>
                <w:kern w:val="3"/>
                <w:lang w:eastAsia="zh-CN"/>
              </w:rPr>
            </w:pPr>
          </w:p>
        </w:tc>
      </w:tr>
      <w:tr w:rsidR="008E5674" w:rsidRPr="008E5674" w14:paraId="161472AF"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7A7909DE" w14:textId="77777777" w:rsidR="008E5674" w:rsidRPr="008E5674" w:rsidRDefault="008E5674" w:rsidP="008E5674">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7" w:type="dxa"/>
            <w:gridSpan w:val="2"/>
          </w:tcPr>
          <w:p w14:paraId="107C92B2" w14:textId="77777777" w:rsidR="008E5674" w:rsidRPr="008E5674" w:rsidRDefault="008E5674" w:rsidP="008E5674">
            <w:pPr>
              <w:tabs>
                <w:tab w:val="left" w:pos="0"/>
              </w:tabs>
              <w:jc w:val="both"/>
              <w:rPr>
                <w:rFonts w:eastAsia="Calibri" w:cs="Cambria"/>
                <w:kern w:val="3"/>
                <w:lang w:eastAsia="zh-CN"/>
              </w:rPr>
            </w:pPr>
          </w:p>
        </w:tc>
      </w:tr>
      <w:tr w:rsidR="008E5674" w:rsidRPr="008E5674" w14:paraId="5B27256B"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9806A0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EMŠO:</w:t>
            </w:r>
          </w:p>
        </w:tc>
        <w:tc>
          <w:tcPr>
            <w:tcW w:w="4257" w:type="dxa"/>
            <w:gridSpan w:val="2"/>
          </w:tcPr>
          <w:p w14:paraId="3E6F9EAD" w14:textId="77777777" w:rsidR="008E5674" w:rsidRPr="008E5674" w:rsidRDefault="008E5674" w:rsidP="008E5674">
            <w:pPr>
              <w:tabs>
                <w:tab w:val="left" w:pos="0"/>
              </w:tabs>
              <w:jc w:val="both"/>
              <w:rPr>
                <w:rFonts w:eastAsia="Calibri" w:cs="Cambria"/>
                <w:kern w:val="3"/>
                <w:lang w:eastAsia="zh-CN"/>
              </w:rPr>
            </w:pPr>
          </w:p>
        </w:tc>
      </w:tr>
      <w:tr w:rsidR="008E5674" w:rsidRPr="008E5674" w14:paraId="0E00375F"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07D35A2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7" w:type="dxa"/>
            <w:gridSpan w:val="2"/>
          </w:tcPr>
          <w:p w14:paraId="523673AB" w14:textId="77777777" w:rsidR="008E5674" w:rsidRPr="008E5674" w:rsidRDefault="008E5674" w:rsidP="008E5674">
            <w:pPr>
              <w:tabs>
                <w:tab w:val="left" w:pos="0"/>
              </w:tabs>
              <w:jc w:val="both"/>
              <w:rPr>
                <w:rFonts w:eastAsia="Calibri" w:cs="Cambria"/>
                <w:kern w:val="3"/>
                <w:lang w:eastAsia="zh-CN"/>
              </w:rPr>
            </w:pPr>
          </w:p>
        </w:tc>
      </w:tr>
      <w:tr w:rsidR="008E5674" w:rsidRPr="008E5674" w14:paraId="3B889674" w14:textId="77777777" w:rsidTr="00702F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3958FF9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7" w:type="dxa"/>
            <w:gridSpan w:val="2"/>
          </w:tcPr>
          <w:p w14:paraId="26523A05" w14:textId="77777777" w:rsidR="008E5674" w:rsidRPr="008E5674" w:rsidRDefault="008E5674" w:rsidP="008E5674">
            <w:pPr>
              <w:tabs>
                <w:tab w:val="left" w:pos="0"/>
              </w:tabs>
              <w:jc w:val="both"/>
              <w:rPr>
                <w:rFonts w:eastAsia="Calibri" w:cs="Cambria"/>
                <w:kern w:val="3"/>
                <w:lang w:eastAsia="zh-CN"/>
              </w:rPr>
            </w:pPr>
          </w:p>
        </w:tc>
      </w:tr>
    </w:tbl>
    <w:p w14:paraId="0200A24E" w14:textId="77777777" w:rsidR="008E5674" w:rsidRPr="008E5674" w:rsidRDefault="008E5674" w:rsidP="008E5674">
      <w:pPr>
        <w:tabs>
          <w:tab w:val="left" w:pos="0"/>
        </w:tabs>
        <w:jc w:val="both"/>
        <w:rPr>
          <w:rFonts w:eastAsia="Calibri" w:cs="Cambria"/>
          <w:kern w:val="3"/>
          <w:lang w:val="x-none" w:eastAsia="zh-CN"/>
        </w:rPr>
      </w:pPr>
    </w:p>
    <w:p w14:paraId="6D5F4CB8"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446FBC52" w14:textId="77777777" w:rsidTr="00702FA1">
        <w:trPr>
          <w:cantSplit/>
          <w:trHeight w:val="80"/>
        </w:trPr>
        <w:tc>
          <w:tcPr>
            <w:tcW w:w="4962" w:type="dxa"/>
          </w:tcPr>
          <w:p w14:paraId="7C0F2C7F"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6D2B0C6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Podpis zgoraj navedene osebe ponudnika:</w:t>
            </w:r>
          </w:p>
          <w:p w14:paraId="2788C163"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0D9868F6" w14:textId="77777777" w:rsidR="008E5674" w:rsidRPr="008E5674" w:rsidRDefault="008E5674" w:rsidP="008E5674">
      <w:pPr>
        <w:tabs>
          <w:tab w:val="left" w:pos="0"/>
        </w:tabs>
        <w:jc w:val="both"/>
        <w:rPr>
          <w:rFonts w:eastAsia="Calibri" w:cs="Cambria"/>
          <w:kern w:val="3"/>
          <w:lang w:eastAsia="zh-CN"/>
        </w:rPr>
      </w:pPr>
    </w:p>
    <w:p w14:paraId="2AFF70AC" w14:textId="77777777" w:rsidR="008E5674" w:rsidRPr="008E5674" w:rsidRDefault="008E5674" w:rsidP="008E5674">
      <w:pPr>
        <w:tabs>
          <w:tab w:val="left" w:pos="0"/>
        </w:tabs>
        <w:jc w:val="both"/>
        <w:rPr>
          <w:rFonts w:eastAsia="Calibri" w:cs="Cambria"/>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8E5674" w:rsidRPr="008E5674" w14:paraId="1D66584D" w14:textId="77777777" w:rsidTr="00702FA1">
        <w:tc>
          <w:tcPr>
            <w:tcW w:w="4928" w:type="dxa"/>
          </w:tcPr>
          <w:p w14:paraId="24923F04"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color w:val="000000" w:themeColor="text1"/>
                <w:kern w:val="3"/>
                <w:lang w:eastAsia="zh-CN"/>
              </w:rPr>
              <w:t xml:space="preserve">Zakoniti zastopnik ali Oseba, ki je član </w:t>
            </w:r>
            <w:r w:rsidRPr="008E5674">
              <w:rPr>
                <w:rFonts w:eastAsia="Calibri" w:cs="Cambria"/>
                <w:b/>
                <w:color w:val="000000" w:themeColor="text1"/>
                <w:kern w:val="3"/>
                <w:lang w:eastAsia="zh-CN"/>
              </w:rPr>
              <w:t>upravnega, vodstvenega ali nadzornega organa</w:t>
            </w:r>
            <w:r w:rsidRPr="008E5674">
              <w:rPr>
                <w:rFonts w:eastAsia="Calibri" w:cs="Cambria"/>
                <w:color w:val="000000" w:themeColor="text1"/>
                <w:kern w:val="3"/>
                <w:lang w:eastAsia="zh-CN"/>
              </w:rPr>
              <w:t xml:space="preserve"> ponudnika ali oseba, ki ima pooblastila za zastopanje ali odločanje ali nadzor v organu ponudnika:</w:t>
            </w:r>
          </w:p>
        </w:tc>
        <w:tc>
          <w:tcPr>
            <w:tcW w:w="4252" w:type="dxa"/>
          </w:tcPr>
          <w:p w14:paraId="19884FB3" w14:textId="77777777" w:rsidR="008E5674" w:rsidRPr="008E5674" w:rsidRDefault="008E5674" w:rsidP="008E5674">
            <w:pPr>
              <w:tabs>
                <w:tab w:val="left" w:pos="0"/>
              </w:tabs>
              <w:jc w:val="both"/>
              <w:rPr>
                <w:rFonts w:eastAsia="Calibri" w:cs="Cambria"/>
                <w:b/>
                <w:kern w:val="3"/>
                <w:lang w:eastAsia="zh-CN"/>
              </w:rPr>
            </w:pPr>
          </w:p>
        </w:tc>
      </w:tr>
      <w:tr w:rsidR="008E5674" w:rsidRPr="008E5674" w14:paraId="02F0E676" w14:textId="77777777" w:rsidTr="00702FA1">
        <w:tc>
          <w:tcPr>
            <w:tcW w:w="4928" w:type="dxa"/>
          </w:tcPr>
          <w:p w14:paraId="7A564661" w14:textId="77777777" w:rsidR="008E5674" w:rsidRPr="008E5674" w:rsidRDefault="008E5674" w:rsidP="008E5674">
            <w:pPr>
              <w:tabs>
                <w:tab w:val="left" w:pos="0"/>
                <w:tab w:val="left" w:pos="1035"/>
              </w:tabs>
              <w:jc w:val="both"/>
              <w:rPr>
                <w:rFonts w:eastAsia="Calibri" w:cs="Cambria"/>
                <w:kern w:val="3"/>
                <w:lang w:eastAsia="zh-CN"/>
              </w:rPr>
            </w:pPr>
          </w:p>
        </w:tc>
        <w:tc>
          <w:tcPr>
            <w:tcW w:w="4252" w:type="dxa"/>
          </w:tcPr>
          <w:p w14:paraId="5AD6F138" w14:textId="77777777" w:rsidR="008E5674" w:rsidRPr="008E5674" w:rsidRDefault="008E5674" w:rsidP="008E5674">
            <w:pPr>
              <w:tabs>
                <w:tab w:val="left" w:pos="0"/>
              </w:tabs>
              <w:jc w:val="both"/>
              <w:rPr>
                <w:rFonts w:eastAsia="Calibri" w:cs="Cambria"/>
                <w:kern w:val="3"/>
                <w:lang w:eastAsia="zh-CN"/>
              </w:rPr>
            </w:pPr>
          </w:p>
        </w:tc>
      </w:tr>
      <w:tr w:rsidR="008E5674" w:rsidRPr="008E5674" w14:paraId="5FDD0C54" w14:textId="77777777" w:rsidTr="00702FA1">
        <w:tc>
          <w:tcPr>
            <w:tcW w:w="4928" w:type="dxa"/>
          </w:tcPr>
          <w:p w14:paraId="6EC5ECAB" w14:textId="77777777" w:rsidR="008E5674" w:rsidRPr="008E5674" w:rsidRDefault="008E5674" w:rsidP="008E5674">
            <w:pPr>
              <w:tabs>
                <w:tab w:val="left" w:pos="0"/>
                <w:tab w:val="left" w:pos="1035"/>
              </w:tabs>
              <w:jc w:val="both"/>
              <w:rPr>
                <w:rFonts w:eastAsia="Calibri" w:cs="Cambria"/>
                <w:kern w:val="3"/>
                <w:lang w:eastAsia="zh-CN"/>
              </w:rPr>
            </w:pPr>
            <w:r w:rsidRPr="008E5674">
              <w:rPr>
                <w:rFonts w:eastAsia="Calibri" w:cs="Cambria"/>
                <w:kern w:val="3"/>
                <w:lang w:eastAsia="zh-CN"/>
              </w:rPr>
              <w:t>IME in PRIIMEK:</w:t>
            </w:r>
          </w:p>
        </w:tc>
        <w:tc>
          <w:tcPr>
            <w:tcW w:w="4252" w:type="dxa"/>
          </w:tcPr>
          <w:p w14:paraId="3A1557FB" w14:textId="77777777" w:rsidR="008E5674" w:rsidRPr="008E5674" w:rsidRDefault="008E5674" w:rsidP="008E5674">
            <w:pPr>
              <w:tabs>
                <w:tab w:val="left" w:pos="0"/>
              </w:tabs>
              <w:jc w:val="both"/>
              <w:rPr>
                <w:rFonts w:eastAsia="Calibri" w:cs="Cambria"/>
                <w:kern w:val="3"/>
                <w:lang w:eastAsia="zh-CN"/>
              </w:rPr>
            </w:pPr>
          </w:p>
        </w:tc>
      </w:tr>
      <w:tr w:rsidR="008E5674" w:rsidRPr="008E5674" w14:paraId="13DD764F" w14:textId="77777777" w:rsidTr="00702FA1">
        <w:tc>
          <w:tcPr>
            <w:tcW w:w="4928" w:type="dxa"/>
          </w:tcPr>
          <w:p w14:paraId="3E2ECBA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EMŠO:</w:t>
            </w:r>
          </w:p>
        </w:tc>
        <w:tc>
          <w:tcPr>
            <w:tcW w:w="4252" w:type="dxa"/>
          </w:tcPr>
          <w:p w14:paraId="2448B1E5" w14:textId="77777777" w:rsidR="008E5674" w:rsidRPr="008E5674" w:rsidRDefault="008E5674" w:rsidP="008E5674">
            <w:pPr>
              <w:tabs>
                <w:tab w:val="left" w:pos="0"/>
              </w:tabs>
              <w:jc w:val="both"/>
              <w:rPr>
                <w:rFonts w:eastAsia="Calibri" w:cs="Cambria"/>
                <w:kern w:val="3"/>
                <w:lang w:eastAsia="zh-CN"/>
              </w:rPr>
            </w:pPr>
          </w:p>
        </w:tc>
      </w:tr>
      <w:tr w:rsidR="008E5674" w:rsidRPr="008E5674" w14:paraId="42039F18" w14:textId="77777777" w:rsidTr="00702FA1">
        <w:tc>
          <w:tcPr>
            <w:tcW w:w="4928" w:type="dxa"/>
          </w:tcPr>
          <w:p w14:paraId="32107F8E"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Ulica (naslov stalnega prebivališča):</w:t>
            </w:r>
          </w:p>
        </w:tc>
        <w:tc>
          <w:tcPr>
            <w:tcW w:w="4252" w:type="dxa"/>
          </w:tcPr>
          <w:p w14:paraId="3DFA2FAC" w14:textId="77777777" w:rsidR="008E5674" w:rsidRPr="008E5674" w:rsidRDefault="008E5674" w:rsidP="008E5674">
            <w:pPr>
              <w:tabs>
                <w:tab w:val="left" w:pos="0"/>
              </w:tabs>
              <w:jc w:val="both"/>
              <w:rPr>
                <w:rFonts w:eastAsia="Calibri" w:cs="Cambria"/>
                <w:kern w:val="3"/>
                <w:lang w:eastAsia="zh-CN"/>
              </w:rPr>
            </w:pPr>
          </w:p>
        </w:tc>
      </w:tr>
      <w:tr w:rsidR="008E5674" w:rsidRPr="008E5674" w14:paraId="3B44FD7A" w14:textId="77777777" w:rsidTr="00702FA1">
        <w:tc>
          <w:tcPr>
            <w:tcW w:w="4928" w:type="dxa"/>
          </w:tcPr>
          <w:p w14:paraId="1FFB2BBF"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Poštna številka in kraj stalnega prebivališča:</w:t>
            </w:r>
          </w:p>
        </w:tc>
        <w:tc>
          <w:tcPr>
            <w:tcW w:w="4252" w:type="dxa"/>
          </w:tcPr>
          <w:p w14:paraId="01C9F191" w14:textId="77777777" w:rsidR="008E5674" w:rsidRPr="008E5674" w:rsidRDefault="008E5674" w:rsidP="008E5674">
            <w:pPr>
              <w:tabs>
                <w:tab w:val="left" w:pos="0"/>
              </w:tabs>
              <w:jc w:val="both"/>
              <w:rPr>
                <w:rFonts w:eastAsia="Calibri" w:cs="Cambria"/>
                <w:kern w:val="3"/>
                <w:lang w:eastAsia="zh-CN"/>
              </w:rPr>
            </w:pPr>
          </w:p>
        </w:tc>
      </w:tr>
    </w:tbl>
    <w:p w14:paraId="60BCF4D5" w14:textId="77777777" w:rsidR="008E5674" w:rsidRPr="008E5674" w:rsidRDefault="008E5674" w:rsidP="008E5674">
      <w:pPr>
        <w:tabs>
          <w:tab w:val="left" w:pos="0"/>
        </w:tabs>
        <w:jc w:val="both"/>
        <w:rPr>
          <w:rFonts w:eastAsia="Calibri" w:cs="Cambria"/>
          <w:kern w:val="3"/>
          <w:lang w:val="x-none" w:eastAsia="zh-CN"/>
        </w:rPr>
      </w:pPr>
    </w:p>
    <w:p w14:paraId="4C09731C" w14:textId="77777777" w:rsidR="008E5674" w:rsidRPr="008E5674" w:rsidRDefault="008E5674" w:rsidP="008E5674">
      <w:pPr>
        <w:tabs>
          <w:tab w:val="left" w:pos="0"/>
        </w:tabs>
        <w:jc w:val="both"/>
        <w:rPr>
          <w:rFonts w:eastAsia="Calibri" w:cs="Cambria"/>
          <w:kern w:val="3"/>
          <w:lang w:val="x-none" w:eastAsia="zh-CN"/>
        </w:rPr>
      </w:pPr>
    </w:p>
    <w:tbl>
      <w:tblPr>
        <w:tblW w:w="9214" w:type="dxa"/>
        <w:tblLayout w:type="fixed"/>
        <w:tblLook w:val="0000" w:firstRow="0" w:lastRow="0" w:firstColumn="0" w:lastColumn="0" w:noHBand="0" w:noVBand="0"/>
      </w:tblPr>
      <w:tblGrid>
        <w:gridCol w:w="4962"/>
        <w:gridCol w:w="4252"/>
      </w:tblGrid>
      <w:tr w:rsidR="008E5674" w:rsidRPr="008E5674" w14:paraId="6B47CA1F" w14:textId="77777777" w:rsidTr="00702FA1">
        <w:trPr>
          <w:cantSplit/>
          <w:trHeight w:val="80"/>
        </w:trPr>
        <w:tc>
          <w:tcPr>
            <w:tcW w:w="4962" w:type="dxa"/>
          </w:tcPr>
          <w:p w14:paraId="2191C9F2"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Kraj</w:t>
            </w:r>
            <w:r>
              <w:rPr>
                <w:rFonts w:eastAsia="Calibri" w:cs="Cambria"/>
                <w:kern w:val="3"/>
                <w:lang w:eastAsia="zh-CN"/>
              </w:rPr>
              <w:t>: _________ , Datum: ________</w:t>
            </w:r>
          </w:p>
        </w:tc>
        <w:tc>
          <w:tcPr>
            <w:tcW w:w="4252" w:type="dxa"/>
          </w:tcPr>
          <w:p w14:paraId="70FD1B68"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Podpis zgoraj navedene osebe ponudnika:</w:t>
            </w:r>
          </w:p>
          <w:p w14:paraId="39116476" w14:textId="77777777" w:rsidR="008E5674" w:rsidRPr="008E5674" w:rsidRDefault="008E5674" w:rsidP="008E5674">
            <w:pPr>
              <w:tabs>
                <w:tab w:val="left" w:pos="0"/>
              </w:tabs>
              <w:jc w:val="both"/>
              <w:rPr>
                <w:rFonts w:eastAsia="Calibri" w:cs="Cambria"/>
                <w:kern w:val="3"/>
                <w:lang w:eastAsia="zh-CN"/>
              </w:rPr>
            </w:pPr>
            <w:r w:rsidRPr="008E5674">
              <w:rPr>
                <w:rFonts w:eastAsia="Calibri" w:cs="Cambria"/>
                <w:kern w:val="3"/>
                <w:lang w:eastAsia="zh-CN"/>
              </w:rPr>
              <w:t>________________________________</w:t>
            </w:r>
          </w:p>
        </w:tc>
      </w:tr>
    </w:tbl>
    <w:p w14:paraId="3C21FD80" w14:textId="77777777" w:rsidR="008E5674" w:rsidRPr="008E5674" w:rsidRDefault="008E5674" w:rsidP="008E5674">
      <w:pPr>
        <w:tabs>
          <w:tab w:val="left" w:pos="0"/>
        </w:tabs>
        <w:jc w:val="both"/>
        <w:rPr>
          <w:rFonts w:eastAsia="Calibri" w:cs="Cambria"/>
          <w:kern w:val="3"/>
          <w:lang w:eastAsia="zh-CN"/>
        </w:rPr>
      </w:pPr>
    </w:p>
    <w:p w14:paraId="7F06E340" w14:textId="77777777" w:rsidR="008E5674" w:rsidRPr="008E5674" w:rsidRDefault="008E5674" w:rsidP="008E5674">
      <w:pPr>
        <w:tabs>
          <w:tab w:val="left" w:pos="0"/>
        </w:tabs>
        <w:jc w:val="both"/>
        <w:rPr>
          <w:rFonts w:eastAsia="Calibri" w:cs="Cambria"/>
          <w:kern w:val="3"/>
          <w:sz w:val="20"/>
          <w:szCs w:val="20"/>
          <w:u w:val="single"/>
          <w:lang w:eastAsia="zh-CN"/>
        </w:rPr>
      </w:pPr>
      <w:r w:rsidRPr="008E5674">
        <w:rPr>
          <w:rFonts w:eastAsia="Calibri" w:cs="Cambria"/>
          <w:kern w:val="3"/>
          <w:sz w:val="20"/>
          <w:szCs w:val="20"/>
          <w:u w:val="single"/>
          <w:lang w:eastAsia="zh-CN"/>
        </w:rPr>
        <w:t>Opomba:</w:t>
      </w:r>
    </w:p>
    <w:p w14:paraId="46490097" w14:textId="77777777" w:rsidR="008E5674" w:rsidRPr="008E5674" w:rsidRDefault="008E5674" w:rsidP="008E5674">
      <w:pPr>
        <w:tabs>
          <w:tab w:val="left" w:pos="0"/>
        </w:tabs>
        <w:jc w:val="both"/>
        <w:rPr>
          <w:rFonts w:eastAsia="Calibri" w:cs="Cambria"/>
          <w:kern w:val="3"/>
          <w:sz w:val="20"/>
          <w:szCs w:val="20"/>
          <w:lang w:eastAsia="zh-CN"/>
        </w:rPr>
      </w:pPr>
      <w:r w:rsidRPr="008E5674">
        <w:rPr>
          <w:rFonts w:eastAsia="Calibri" w:cs="Cambria"/>
          <w:kern w:val="3"/>
          <w:sz w:val="20"/>
          <w:szCs w:val="20"/>
          <w:lang w:eastAsia="zh-CN"/>
        </w:rPr>
        <w:t xml:space="preserve">Če ima ponudnik </w:t>
      </w:r>
      <w:r w:rsidRPr="008E5674">
        <w:rPr>
          <w:rFonts w:eastAsia="Calibri" w:cs="Cambria"/>
          <w:b/>
          <w:kern w:val="3"/>
          <w:sz w:val="20"/>
          <w:szCs w:val="20"/>
          <w:lang w:eastAsia="zh-CN"/>
        </w:rPr>
        <w:t>več oseb, ki so člani upravnega, vodstvenega ali nadzornega organa ponudnika ali oseb, ki imajo pooblastila za zastopanje ali odločanje ali nadzor v organu ponudnika</w:t>
      </w:r>
      <w:r w:rsidRPr="008E5674">
        <w:rPr>
          <w:rFonts w:eastAsia="Calibri" w:cs="Cambria"/>
          <w:kern w:val="3"/>
          <w:sz w:val="20"/>
          <w:szCs w:val="20"/>
          <w:lang w:eastAsia="zh-CN"/>
        </w:rPr>
        <w:t xml:space="preserve">, se obrazec ustrezno </w:t>
      </w:r>
      <w:r w:rsidRPr="008E5674">
        <w:rPr>
          <w:rFonts w:eastAsia="Calibri" w:cs="Cambria"/>
          <w:b/>
          <w:kern w:val="3"/>
          <w:sz w:val="20"/>
          <w:szCs w:val="20"/>
          <w:lang w:eastAsia="zh-CN"/>
        </w:rPr>
        <w:t>fotokopira</w:t>
      </w:r>
      <w:r w:rsidRPr="008E5674">
        <w:rPr>
          <w:rFonts w:eastAsia="Calibri" w:cs="Cambria"/>
          <w:kern w:val="3"/>
          <w:sz w:val="20"/>
          <w:szCs w:val="20"/>
          <w:lang w:eastAsia="zh-CN"/>
        </w:rPr>
        <w:t>.</w:t>
      </w:r>
    </w:p>
    <w:p w14:paraId="79A881E2" w14:textId="77777777" w:rsidR="008E5674" w:rsidRPr="008E5674" w:rsidRDefault="008E5674" w:rsidP="008E5674">
      <w:pPr>
        <w:tabs>
          <w:tab w:val="left" w:pos="0"/>
        </w:tabs>
        <w:jc w:val="both"/>
        <w:rPr>
          <w:rFonts w:eastAsia="Calibri" w:cs="Cambria"/>
          <w:b/>
          <w:kern w:val="3"/>
          <w:sz w:val="20"/>
          <w:szCs w:val="20"/>
          <w:lang w:eastAsia="zh-CN"/>
        </w:rPr>
      </w:pPr>
    </w:p>
    <w:p w14:paraId="508BC3EC"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u w:val="single"/>
          <w:lang w:eastAsia="zh-CN"/>
        </w:rPr>
        <w:t>Podpisan</w:t>
      </w:r>
      <w:r w:rsidRPr="008E5674">
        <w:rPr>
          <w:rFonts w:eastAsia="Calibri" w:cs="Cambria"/>
          <w:b/>
          <w:i/>
          <w:kern w:val="3"/>
          <w:sz w:val="20"/>
          <w:szCs w:val="20"/>
          <w:lang w:eastAsia="zh-CN"/>
        </w:rPr>
        <w:t xml:space="preserve"> obrazec/soglasje se naloži v informacijski sistem e-JN v razdelek »Druge priloge«. </w:t>
      </w:r>
    </w:p>
    <w:p w14:paraId="1CE8024A" w14:textId="77777777" w:rsidR="008E5674" w:rsidRPr="008E5674" w:rsidRDefault="008E5674" w:rsidP="008E5674">
      <w:pPr>
        <w:tabs>
          <w:tab w:val="left" w:pos="0"/>
        </w:tabs>
        <w:jc w:val="both"/>
        <w:rPr>
          <w:rFonts w:eastAsia="Calibri" w:cs="Cambria"/>
          <w:b/>
          <w:kern w:val="3"/>
          <w:sz w:val="20"/>
          <w:szCs w:val="20"/>
          <w:lang w:eastAsia="zh-CN"/>
        </w:rPr>
      </w:pPr>
    </w:p>
    <w:p w14:paraId="0BAC844A"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skupne ponudbe je treba soglasje naložiti za vsako osebo vsakega ponudnika posebej (obrazec/soglasje se fotokopira).</w:t>
      </w:r>
    </w:p>
    <w:p w14:paraId="745BAF38" w14:textId="77777777" w:rsidR="008E5674" w:rsidRPr="008E5674" w:rsidRDefault="008E5674" w:rsidP="008E5674">
      <w:pPr>
        <w:tabs>
          <w:tab w:val="left" w:pos="0"/>
        </w:tabs>
        <w:jc w:val="both"/>
        <w:rPr>
          <w:rFonts w:eastAsia="Calibri" w:cs="Cambria"/>
          <w:b/>
          <w:i/>
          <w:kern w:val="3"/>
          <w:sz w:val="20"/>
          <w:szCs w:val="20"/>
          <w:lang w:eastAsia="zh-CN"/>
        </w:rPr>
      </w:pPr>
    </w:p>
    <w:p w14:paraId="7C5DFB37" w14:textId="77777777" w:rsidR="008E5674" w:rsidRPr="008E5674" w:rsidRDefault="008E5674" w:rsidP="008E5674">
      <w:pPr>
        <w:tabs>
          <w:tab w:val="left" w:pos="0"/>
        </w:tabs>
        <w:jc w:val="both"/>
        <w:rPr>
          <w:rFonts w:eastAsia="Calibri" w:cs="Cambria"/>
          <w:b/>
          <w:i/>
          <w:kern w:val="3"/>
          <w:sz w:val="20"/>
          <w:szCs w:val="20"/>
          <w:lang w:eastAsia="zh-CN"/>
        </w:rPr>
      </w:pPr>
      <w:r w:rsidRPr="008E5674">
        <w:rPr>
          <w:rFonts w:eastAsia="Calibri" w:cs="Cambria"/>
          <w:b/>
          <w:i/>
          <w:kern w:val="3"/>
          <w:sz w:val="20"/>
          <w:szCs w:val="20"/>
          <w:lang w:eastAsia="zh-CN"/>
        </w:rPr>
        <w:t>V primeru nastopanja s podizvajalci je treba soglasje naložiti za vsako osebo vsakega podizvajalca posebej (obrazec/soglasje se fotokopira).</w:t>
      </w:r>
    </w:p>
    <w:p w14:paraId="3C7B6132" w14:textId="77777777" w:rsidR="008E5674" w:rsidRPr="008E5674" w:rsidRDefault="008E5674" w:rsidP="008E5674">
      <w:pPr>
        <w:tabs>
          <w:tab w:val="left" w:pos="0"/>
        </w:tabs>
        <w:jc w:val="both"/>
        <w:rPr>
          <w:rFonts w:eastAsia="Calibri" w:cs="Cambria"/>
          <w:b/>
          <w:i/>
          <w:kern w:val="3"/>
          <w:sz w:val="20"/>
          <w:szCs w:val="20"/>
          <w:lang w:eastAsia="zh-CN"/>
        </w:rPr>
      </w:pPr>
    </w:p>
    <w:p w14:paraId="644C8A83" w14:textId="77777777" w:rsidR="008E5674" w:rsidRPr="008E5674" w:rsidRDefault="008E5674" w:rsidP="008E5674">
      <w:pPr>
        <w:tabs>
          <w:tab w:val="left" w:pos="0"/>
        </w:tabs>
        <w:jc w:val="both"/>
        <w:rPr>
          <w:rFonts w:eastAsia="Calibri" w:cs="Cambria"/>
          <w:b/>
          <w:i/>
          <w:color w:val="000000"/>
          <w:sz w:val="20"/>
          <w:szCs w:val="20"/>
        </w:rPr>
      </w:pPr>
      <w:r w:rsidRPr="008E5674">
        <w:rPr>
          <w:rFonts w:eastAsia="Calibri" w:cs="Cambria"/>
          <w:b/>
          <w:i/>
          <w:color w:val="000000"/>
          <w:sz w:val="20"/>
          <w:szCs w:val="20"/>
        </w:rPr>
        <w:t>V primeru sklicevanja na zmogljivosti drugih subjektov je treba soglasje naložiti za vsako osebo, za vsakega drugega subjekta posebej (obrazec/soglasje se fotokopira).</w:t>
      </w:r>
    </w:p>
    <w:p w14:paraId="676AAB23" w14:textId="77777777" w:rsidR="008E5674" w:rsidRPr="008E5674" w:rsidRDefault="008E5674" w:rsidP="008E5674">
      <w:pPr>
        <w:tabs>
          <w:tab w:val="left" w:pos="0"/>
        </w:tabs>
        <w:jc w:val="both"/>
        <w:rPr>
          <w:rFonts w:eastAsia="Calibri" w:cs="Cambria"/>
          <w:b/>
          <w:i/>
          <w:color w:val="000000"/>
          <w:sz w:val="20"/>
          <w:szCs w:val="20"/>
        </w:rPr>
      </w:pPr>
    </w:p>
    <w:p w14:paraId="02345EF8" w14:textId="77777777" w:rsidR="008E5674" w:rsidRPr="008E5674" w:rsidRDefault="008E5674" w:rsidP="008E5674">
      <w:pPr>
        <w:tabs>
          <w:tab w:val="left" w:pos="0"/>
        </w:tabs>
        <w:jc w:val="both"/>
        <w:rPr>
          <w:rFonts w:eastAsia="Calibri" w:cs="Cambria"/>
          <w:b/>
          <w:i/>
          <w:color w:val="000000"/>
          <w:sz w:val="20"/>
          <w:szCs w:val="20"/>
        </w:rPr>
      </w:pPr>
      <w:r w:rsidRPr="008E5674">
        <w:rPr>
          <w:rFonts w:eastAsia="Calibri" w:cs="Cambria"/>
          <w:b/>
          <w:i/>
          <w:color w:val="000000"/>
          <w:sz w:val="20"/>
          <w:szCs w:val="20"/>
        </w:rPr>
        <w:t>Obrazec/soglasje se naloži v informacijski sistem e-JN v razdelek »Druge priloge«.</w:t>
      </w:r>
    </w:p>
    <w:p w14:paraId="2E2C103C" w14:textId="77777777" w:rsidR="00A84CF4" w:rsidRPr="001C63C0" w:rsidRDefault="00A84CF4" w:rsidP="00A84CF4">
      <w:pPr>
        <w:tabs>
          <w:tab w:val="left" w:pos="0"/>
        </w:tabs>
        <w:jc w:val="both"/>
        <w:rPr>
          <w:b/>
          <w:i/>
          <w:sz w:val="20"/>
          <w:szCs w:val="20"/>
        </w:rPr>
      </w:pPr>
      <w:r w:rsidRPr="001C63C0">
        <w:rPr>
          <w:b/>
          <w:i/>
          <w:sz w:val="20"/>
          <w:szCs w:val="20"/>
        </w:rPr>
        <w:br w:type="page"/>
      </w:r>
    </w:p>
    <w:p w14:paraId="6B7793DB" w14:textId="77777777" w:rsidR="00DE4F1B" w:rsidRPr="00AB0E8E" w:rsidRDefault="00DE4F1B" w:rsidP="00DE39E9">
      <w:pPr>
        <w:pStyle w:val="Slog3"/>
        <w:rPr>
          <w:rStyle w:val="Neenpoudarek"/>
          <w:b/>
          <w:i/>
          <w:iCs w:val="0"/>
        </w:rPr>
      </w:pPr>
      <w:bookmarkStart w:id="199" w:name="_Toc876837"/>
      <w:bookmarkStart w:id="200" w:name="_Toc492658287"/>
      <w:bookmarkStart w:id="201" w:name="_Toc451354722"/>
      <w:bookmarkEnd w:id="198"/>
      <w:r w:rsidRPr="00AB0E8E">
        <w:rPr>
          <w:rStyle w:val="Neenpoudarek"/>
          <w:b/>
          <w:i/>
          <w:iCs w:val="0"/>
        </w:rPr>
        <w:t xml:space="preserve">PRILOGA št. </w:t>
      </w:r>
      <w:bookmarkEnd w:id="199"/>
      <w:r w:rsidR="00061676">
        <w:rPr>
          <w:rStyle w:val="Neenpoudarek"/>
          <w:b/>
          <w:i/>
          <w:iCs w:val="0"/>
        </w:rPr>
        <w:t>7</w:t>
      </w:r>
    </w:p>
    <w:p w14:paraId="65702308" w14:textId="77777777" w:rsidR="00DE4F1B" w:rsidRPr="00BC42EC" w:rsidRDefault="00DE4F1B" w:rsidP="00DE4F1B">
      <w:pPr>
        <w:pStyle w:val="Intenzivencitat"/>
        <w:rPr>
          <w:rFonts w:eastAsia="Calibri"/>
        </w:rPr>
      </w:pPr>
      <w:bookmarkStart w:id="202" w:name="_Toc492658288"/>
      <w:bookmarkStart w:id="203" w:name="_Toc876838"/>
      <w:r w:rsidRPr="00BC42EC">
        <w:rPr>
          <w:rFonts w:eastAsia="Calibri"/>
          <w:lang w:eastAsia="zh-CN"/>
        </w:rPr>
        <w:t>IZJAVA O STRINJANJU Z RAZPISNIMI POGOJI IN O RESNIČNOSTI PODATKOV, NAVEDENIH V PONUDBI</w:t>
      </w:r>
      <w:bookmarkEnd w:id="202"/>
      <w:bookmarkEnd w:id="203"/>
    </w:p>
    <w:p w14:paraId="19FCC818"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11950090" w14:textId="77777777" w:rsidR="00DE4F1B"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1C433E80" w14:textId="77777777"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5AC17217"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4A42C208" w14:textId="3CEE9515" w:rsidR="00DE4F1B" w:rsidRPr="00BC42EC"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V zvezi z javnim naročilom </w:t>
      </w:r>
      <w:sdt>
        <w:sdtPr>
          <w:rPr>
            <w:rFonts w:asciiTheme="minorHAnsi" w:hAnsiTheme="minorHAnsi" w:cs="Arial"/>
            <w:b/>
          </w:rPr>
          <w:alias w:val="Naslov"/>
          <w:tag w:val=""/>
          <w:id w:val="2109766924"/>
          <w:placeholder>
            <w:docPart w:val="A28A2341D71249D086D768C1A5060B28"/>
          </w:placeholder>
          <w:dataBinding w:prefixMappings="xmlns:ns0='http://purl.org/dc/elements/1.1/' xmlns:ns1='http://schemas.openxmlformats.org/package/2006/metadata/core-properties' " w:xpath="/ns1:coreProperties[1]/ns0:title[1]" w:storeItemID="{6C3C8BC8-F283-45AE-878A-BAB7291924A1}"/>
          <w:text/>
        </w:sdtPr>
        <w:sdtContent>
          <w:r w:rsidR="00862D57">
            <w:rPr>
              <w:rFonts w:asciiTheme="minorHAnsi" w:hAnsiTheme="minorHAnsi" w:cs="Arial"/>
              <w:b/>
            </w:rPr>
            <w:t>Gradnja montažnega/modularnega vrtca v Bitnjah pri Kranju</w:t>
          </w:r>
        </w:sdtContent>
      </w:sdt>
      <w:r w:rsidRPr="00BC42EC">
        <w:rPr>
          <w:rFonts w:asciiTheme="minorHAnsi" w:hAnsiTheme="minorHAnsi"/>
          <w:b/>
          <w:lang w:eastAsia="zh-CN"/>
        </w:rPr>
        <w:t>,</w:t>
      </w:r>
      <w:r w:rsidRPr="00BC42EC">
        <w:rPr>
          <w:rFonts w:asciiTheme="minorHAnsi" w:eastAsia="Calibri" w:hAnsiTheme="minorHAnsi" w:cs="Cambria"/>
          <w:kern w:val="3"/>
          <w:lang w:eastAsia="zh-CN"/>
        </w:rPr>
        <w:t xml:space="preserve"> </w:t>
      </w:r>
    </w:p>
    <w:p w14:paraId="7E1A9966"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5D7BDEDB" w14:textId="77777777" w:rsidR="00DE4F1B" w:rsidRDefault="00DE4F1B" w:rsidP="00DE4F1B">
      <w:pPr>
        <w:tabs>
          <w:tab w:val="left" w:pos="0"/>
        </w:tabs>
        <w:jc w:val="center"/>
        <w:rPr>
          <w:rFonts w:asciiTheme="minorHAnsi" w:eastAsia="Calibri" w:hAnsiTheme="minorHAnsi" w:cs="Cambria"/>
          <w:b/>
          <w:kern w:val="3"/>
          <w:lang w:eastAsia="zh-CN"/>
        </w:rPr>
      </w:pPr>
      <w:r w:rsidRPr="00BC42EC">
        <w:rPr>
          <w:rFonts w:asciiTheme="minorHAnsi" w:eastAsia="Calibri" w:hAnsiTheme="minorHAnsi" w:cs="Cambria"/>
          <w:b/>
          <w:kern w:val="3"/>
          <w:lang w:eastAsia="zh-CN"/>
        </w:rPr>
        <w:t>izjavljamo,</w:t>
      </w:r>
    </w:p>
    <w:p w14:paraId="74215AB0" w14:textId="77777777" w:rsidR="00DE4F1B" w:rsidRPr="00BC42EC" w:rsidRDefault="00DE4F1B" w:rsidP="00DE4F1B">
      <w:pPr>
        <w:tabs>
          <w:tab w:val="left" w:pos="0"/>
        </w:tabs>
        <w:jc w:val="center"/>
        <w:rPr>
          <w:rFonts w:asciiTheme="minorHAnsi" w:eastAsia="Calibri" w:hAnsiTheme="minorHAnsi" w:cs="Cambria"/>
          <w:b/>
          <w:kern w:val="3"/>
          <w:lang w:eastAsia="zh-CN"/>
        </w:rPr>
      </w:pPr>
    </w:p>
    <w:p w14:paraId="3EA0F7B1" w14:textId="77777777" w:rsidR="00DE4F1B" w:rsidRDefault="00DE4F1B" w:rsidP="00DE4F1B">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da v celoti in brezpogojno sprejemamo vse pogoje iz dokumentacije v zvezi z oddajo javnega naročila  za izbiro izvajalca.</w:t>
      </w:r>
    </w:p>
    <w:p w14:paraId="404B0E8D" w14:textId="77777777" w:rsidR="00DE4F1B" w:rsidRPr="00BC42EC" w:rsidRDefault="00DE4F1B" w:rsidP="00DE4F1B">
      <w:pPr>
        <w:tabs>
          <w:tab w:val="left" w:pos="0"/>
        </w:tabs>
        <w:jc w:val="both"/>
        <w:rPr>
          <w:rFonts w:asciiTheme="minorHAnsi" w:eastAsia="Calibri" w:hAnsiTheme="minorHAnsi" w:cs="Cambria"/>
          <w:kern w:val="3"/>
          <w:lang w:eastAsia="zh-CN"/>
        </w:rPr>
      </w:pPr>
    </w:p>
    <w:p w14:paraId="1A7A1B7B" w14:textId="77777777" w:rsidR="00DE4F1B" w:rsidRPr="00BC42EC" w:rsidRDefault="00DE4F1B" w:rsidP="00DE4F1B">
      <w:pPr>
        <w:tabs>
          <w:tab w:val="left" w:pos="0"/>
        </w:tabs>
        <w:jc w:val="both"/>
        <w:rPr>
          <w:rFonts w:asciiTheme="minorHAnsi" w:eastAsia="Calibri" w:hAnsiTheme="minorHAnsi" w:cs="Cambria"/>
          <w:kern w:val="3"/>
          <w:sz w:val="6"/>
          <w:szCs w:val="6"/>
          <w:lang w:eastAsia="zh-CN"/>
        </w:rPr>
      </w:pPr>
    </w:p>
    <w:p w14:paraId="597CF282"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Istočasno pod kazensko in materialno odgovornostjo izjavljamo, da:</w:t>
      </w:r>
    </w:p>
    <w:p w14:paraId="2970413D"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52839D19"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1.</w:t>
      </w:r>
      <w:r w:rsidRPr="00BC42EC">
        <w:rPr>
          <w:rFonts w:asciiTheme="minorHAnsi" w:eastAsia="Calibri" w:hAnsiTheme="minorHAnsi" w:cs="Cambria"/>
          <w:kern w:val="3"/>
          <w:lang w:eastAsia="zh-CN"/>
        </w:rPr>
        <w:tab/>
        <w:t>so vsi podatki iz ponudbene dokumentacije resnični,</w:t>
      </w:r>
    </w:p>
    <w:p w14:paraId="1E2E9D0E"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7D4BD4CF"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2.</w:t>
      </w:r>
      <w:r w:rsidRPr="00BC42EC">
        <w:rPr>
          <w:rFonts w:asciiTheme="minorHAnsi" w:eastAsia="Calibri" w:hAnsiTheme="minorHAnsi" w:cs="Cambria"/>
          <w:kern w:val="3"/>
          <w:lang w:eastAsia="zh-CN"/>
        </w:rPr>
        <w:tab/>
        <w:t>so vse kopije dokumentov/</w:t>
      </w:r>
      <w:proofErr w:type="spellStart"/>
      <w:r w:rsidRPr="00BC42EC">
        <w:rPr>
          <w:rFonts w:asciiTheme="minorHAnsi" w:eastAsia="Calibri" w:hAnsiTheme="minorHAnsi" w:cs="Cambria"/>
          <w:kern w:val="3"/>
          <w:lang w:eastAsia="zh-CN"/>
        </w:rPr>
        <w:t>skenogrami</w:t>
      </w:r>
      <w:proofErr w:type="spellEnd"/>
      <w:r w:rsidRPr="00BC42EC">
        <w:rPr>
          <w:rFonts w:asciiTheme="minorHAnsi" w:eastAsia="Calibri" w:hAnsiTheme="minorHAnsi" w:cs="Cambria"/>
          <w:kern w:val="3"/>
          <w:lang w:eastAsia="zh-CN"/>
        </w:rPr>
        <w:t xml:space="preserve"> iz ponudbene dokumentacije enake originalom,</w:t>
      </w:r>
    </w:p>
    <w:p w14:paraId="61300847"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0ABA6809"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3. </w:t>
      </w:r>
      <w:r w:rsidRPr="00BC42EC">
        <w:rPr>
          <w:rFonts w:asciiTheme="minorHAnsi" w:eastAsia="Calibri" w:hAnsiTheme="minorHAnsi" w:cs="Cambria"/>
          <w:kern w:val="3"/>
          <w:lang w:eastAsia="zh-CN"/>
        </w:rPr>
        <w:tab/>
        <w:t>v celoti potrjujemo besedilo in obveznosti iz vzorca pogodbe, ki je sestavni del te dokumentacije v zvezi z oddajo javnega naročila,</w:t>
      </w:r>
    </w:p>
    <w:p w14:paraId="2C35C563"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p>
    <w:p w14:paraId="25E22F93" w14:textId="77777777" w:rsidR="00DE4F1B" w:rsidRPr="00BC42EC" w:rsidRDefault="00DE4F1B" w:rsidP="00DE4F1B">
      <w:pPr>
        <w:tabs>
          <w:tab w:val="left" w:pos="0"/>
        </w:tabs>
        <w:ind w:left="705" w:hanging="705"/>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 xml:space="preserve">4. </w:t>
      </w:r>
      <w:r w:rsidRPr="00BC42EC">
        <w:rPr>
          <w:rFonts w:asciiTheme="minorHAnsi" w:eastAsia="Calibri" w:hAnsiTheme="minorHAnsi" w:cs="Cambria"/>
          <w:kern w:val="3"/>
          <w:lang w:eastAsia="zh-CN"/>
        </w:rPr>
        <w:tab/>
        <w:t>potrjujemo izpolnjevanje pogojev za sodelovanje, ki so določeni v predmetni dokumentaciji v zvezi z oddajo javnega naročila.</w:t>
      </w:r>
    </w:p>
    <w:p w14:paraId="7147CE40"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6AC061C3" w14:textId="77777777" w:rsidR="00DE4F1B" w:rsidRDefault="00DE4F1B" w:rsidP="00DE4F1B">
      <w:pPr>
        <w:tabs>
          <w:tab w:val="left" w:pos="0"/>
        </w:tabs>
        <w:ind w:left="705" w:hanging="705"/>
        <w:jc w:val="both"/>
        <w:rPr>
          <w:rFonts w:asciiTheme="minorHAnsi" w:eastAsia="Calibri" w:hAnsiTheme="minorHAnsi" w:cs="Cambria"/>
          <w:kern w:val="3"/>
          <w:lang w:eastAsia="zh-CN"/>
        </w:rPr>
      </w:pPr>
      <w:r w:rsidRPr="004E6161">
        <w:rPr>
          <w:rFonts w:asciiTheme="minorHAnsi" w:eastAsia="Calibri" w:hAnsiTheme="minorHAnsi" w:cs="Cambria"/>
          <w:kern w:val="3"/>
          <w:lang w:eastAsia="zh-CN"/>
        </w:rPr>
        <w:t xml:space="preserve">5.  </w:t>
      </w:r>
      <w:r w:rsidRPr="004E6161">
        <w:rPr>
          <w:rFonts w:asciiTheme="minorHAnsi" w:eastAsia="Calibri" w:hAnsiTheme="minorHAnsi" w:cs="Cambria"/>
          <w:kern w:val="3"/>
          <w:lang w:eastAsia="zh-CN"/>
        </w:rPr>
        <w:tab/>
        <w:t>potrjujemo, da je ponudba veljavna do datuma skladnega z zahtevami naročnika</w:t>
      </w:r>
      <w:r>
        <w:rPr>
          <w:rFonts w:asciiTheme="minorHAnsi" w:eastAsia="Calibri" w:hAnsiTheme="minorHAnsi" w:cs="Cambria"/>
          <w:kern w:val="3"/>
          <w:lang w:eastAsia="zh-CN"/>
        </w:rPr>
        <w:t>,</w:t>
      </w:r>
    </w:p>
    <w:p w14:paraId="7173610F" w14:textId="77777777" w:rsidR="00030444" w:rsidRDefault="00030444" w:rsidP="00DE4F1B">
      <w:pPr>
        <w:tabs>
          <w:tab w:val="left" w:pos="0"/>
        </w:tabs>
        <w:ind w:left="705" w:hanging="705"/>
        <w:jc w:val="both"/>
        <w:rPr>
          <w:rFonts w:asciiTheme="minorHAnsi" w:eastAsia="Calibri" w:hAnsiTheme="minorHAnsi" w:cs="Cambria"/>
          <w:kern w:val="3"/>
          <w:lang w:eastAsia="zh-CN"/>
        </w:rPr>
      </w:pPr>
    </w:p>
    <w:p w14:paraId="725F79E0" w14:textId="77777777" w:rsidR="00030444" w:rsidRDefault="00030444" w:rsidP="00030444">
      <w:pPr>
        <w:tabs>
          <w:tab w:val="left" w:pos="0"/>
        </w:tabs>
        <w:ind w:left="705" w:hanging="705"/>
        <w:jc w:val="both"/>
        <w:rPr>
          <w:rFonts w:asciiTheme="minorHAnsi" w:eastAsia="Calibri" w:hAnsiTheme="minorHAnsi" w:cs="Cambria"/>
          <w:kern w:val="3"/>
          <w:lang w:eastAsia="zh-CN"/>
        </w:rPr>
      </w:pPr>
      <w:r w:rsidRPr="00030444">
        <w:rPr>
          <w:rFonts w:asciiTheme="minorHAnsi" w:eastAsia="Calibri" w:hAnsiTheme="minorHAnsi" w:cs="Cambria"/>
          <w:kern w:val="3"/>
          <w:lang w:eastAsia="zh-CN"/>
        </w:rPr>
        <w:t>6.</w:t>
      </w:r>
      <w:r w:rsidRPr="00030444">
        <w:rPr>
          <w:rFonts w:asciiTheme="minorHAnsi" w:eastAsia="Calibri" w:hAnsiTheme="minorHAnsi" w:cs="Cambria"/>
          <w:kern w:val="3"/>
          <w:lang w:eastAsia="zh-CN"/>
        </w:rPr>
        <w:tab/>
        <w:t>potrjujemo, da se strinjamo in smo seznanjeni, da način komunikacije poteka tudi preko informacijsk</w:t>
      </w:r>
      <w:r w:rsidR="001E5D45">
        <w:rPr>
          <w:rFonts w:asciiTheme="minorHAnsi" w:eastAsia="Calibri" w:hAnsiTheme="minorHAnsi" w:cs="Cambria"/>
          <w:kern w:val="3"/>
          <w:lang w:eastAsia="zh-CN"/>
        </w:rPr>
        <w:t>ega sistema e-JN,</w:t>
      </w:r>
    </w:p>
    <w:p w14:paraId="53D38946" w14:textId="77777777" w:rsidR="001E5D45" w:rsidRDefault="001E5D45" w:rsidP="00030444">
      <w:pPr>
        <w:tabs>
          <w:tab w:val="left" w:pos="0"/>
        </w:tabs>
        <w:ind w:left="705" w:hanging="705"/>
        <w:jc w:val="both"/>
        <w:rPr>
          <w:rFonts w:asciiTheme="minorHAnsi" w:eastAsia="Calibri" w:hAnsiTheme="minorHAnsi" w:cs="Cambria"/>
          <w:kern w:val="3"/>
          <w:lang w:eastAsia="zh-CN"/>
        </w:rPr>
      </w:pPr>
    </w:p>
    <w:p w14:paraId="754628DB"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p>
    <w:p w14:paraId="1F9A3F04"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 xml:space="preserve">7. </w:t>
      </w:r>
      <w:r w:rsidRPr="001E5D45">
        <w:rPr>
          <w:rFonts w:asciiTheme="minorHAnsi" w:eastAsia="Calibri" w:hAnsiTheme="minorHAnsi" w:cs="Cambria"/>
          <w:kern w:val="3"/>
          <w:lang w:eastAsia="zh-CN"/>
        </w:rPr>
        <w:tab/>
        <w:t>bomo, v kolikor bomo izbrani za izvajalca, prevzeli vse obveznosti za ravnanje z gradbenimi odpadki in zemeljskimi izkopi, v skladu z Uredbo o ravnanju z odpadki, ki nastanejo pri gradbenih delih (Uradni list RS, št. 34/2008) in Uredbo o obremenjevanju tal z vnašanjem odpadkov (Uradni list RS, št. 34/2008, 61/2011). Med drugim bomo o oddaji vsake pošiljke gradbenih odpadkov pridobili od prevzemnika odpadkov izpolnjen evidenčni list in vodili evidenco o vrstah in količinah nastalih gradbenih odpadkov v skladu s predpisom, ki ureja ravnanje z odpadki,</w:t>
      </w:r>
    </w:p>
    <w:p w14:paraId="7B702DD4"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p>
    <w:p w14:paraId="199B12C2"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 xml:space="preserve">8. </w:t>
      </w:r>
      <w:r w:rsidRPr="001E5D45">
        <w:rPr>
          <w:rFonts w:asciiTheme="minorHAnsi" w:eastAsia="Calibri" w:hAnsiTheme="minorHAnsi" w:cs="Cambria"/>
          <w:kern w:val="3"/>
          <w:lang w:eastAsia="zh-CN"/>
        </w:rPr>
        <w:tab/>
        <w:t xml:space="preserve">v primeru pridobitve javnega naročila naročniku zagotavljamo </w:t>
      </w:r>
    </w:p>
    <w:p w14:paraId="6D2B4FF3" w14:textId="77777777"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ab/>
        <w:t>(velja le za ponudnika in partnerja):</w:t>
      </w:r>
    </w:p>
    <w:p w14:paraId="31A71550" w14:textId="5811E48A"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2D6B75">
        <w:rPr>
          <w:rFonts w:asciiTheme="minorHAnsi" w:eastAsia="Calibri" w:hAnsiTheme="minorHAnsi" w:cs="Cambria"/>
          <w:kern w:val="3"/>
          <w:lang w:eastAsia="zh-CN"/>
        </w:rPr>
        <w:t>-</w:t>
      </w:r>
      <w:r w:rsidRPr="002D6B75">
        <w:rPr>
          <w:rFonts w:asciiTheme="minorHAnsi" w:eastAsia="Calibri" w:hAnsiTheme="minorHAnsi" w:cs="Cambria"/>
          <w:kern w:val="3"/>
          <w:lang w:eastAsia="zh-CN"/>
        </w:rPr>
        <w:tab/>
        <w:t xml:space="preserve">pet (5) letno garancijo za kakovost izvedenih del, računajoč od </w:t>
      </w:r>
      <w:r w:rsidR="00BE0CCB" w:rsidRPr="002D6B75">
        <w:rPr>
          <w:rFonts w:asciiTheme="minorHAnsi" w:eastAsia="Calibri" w:hAnsiTheme="minorHAnsi" w:cs="Cambria"/>
          <w:kern w:val="3"/>
          <w:lang w:eastAsia="zh-CN"/>
        </w:rPr>
        <w:t>datuma prevzema del</w:t>
      </w:r>
      <w:r w:rsidRPr="002D6B75">
        <w:rPr>
          <w:rFonts w:asciiTheme="minorHAnsi" w:eastAsia="Calibri" w:hAnsiTheme="minorHAnsi" w:cs="Cambria"/>
          <w:kern w:val="3"/>
          <w:lang w:eastAsia="zh-CN"/>
        </w:rPr>
        <w:t>,</w:t>
      </w:r>
    </w:p>
    <w:p w14:paraId="71E97799" w14:textId="53F1CAED" w:rsidR="001E5D45" w:rsidRPr="00304141"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w:t>
      </w:r>
      <w:r w:rsidRPr="001E5D45">
        <w:rPr>
          <w:rFonts w:asciiTheme="minorHAnsi" w:eastAsia="Calibri" w:hAnsiTheme="minorHAnsi" w:cs="Cambria"/>
          <w:kern w:val="3"/>
          <w:lang w:eastAsia="zh-CN"/>
        </w:rPr>
        <w:tab/>
        <w:t xml:space="preserve">da bo garancijska doba </w:t>
      </w:r>
      <w:r w:rsidRPr="00304141">
        <w:rPr>
          <w:rFonts w:asciiTheme="minorHAnsi" w:eastAsia="Calibri" w:hAnsiTheme="minorHAnsi" w:cs="Cambria"/>
          <w:kern w:val="3"/>
          <w:lang w:eastAsia="zh-CN"/>
        </w:rPr>
        <w:t xml:space="preserve">pričela teči z </w:t>
      </w:r>
      <w:r w:rsidR="009E3658" w:rsidRPr="00304141">
        <w:rPr>
          <w:rFonts w:asciiTheme="minorHAnsi" w:eastAsia="Calibri" w:hAnsiTheme="minorHAnsi" w:cs="Cambria"/>
          <w:kern w:val="3"/>
          <w:lang w:eastAsia="zh-CN"/>
        </w:rPr>
        <w:t xml:space="preserve">datumom </w:t>
      </w:r>
      <w:r w:rsidR="002D6B75" w:rsidRPr="00304141">
        <w:rPr>
          <w:rFonts w:asciiTheme="minorHAnsi" w:eastAsia="Calibri" w:hAnsiTheme="minorHAnsi" w:cs="Cambria"/>
          <w:kern w:val="3"/>
          <w:lang w:eastAsia="zh-CN"/>
        </w:rPr>
        <w:t>primopredaje/</w:t>
      </w:r>
      <w:r w:rsidR="009E3658" w:rsidRPr="00304141">
        <w:rPr>
          <w:rFonts w:asciiTheme="minorHAnsi" w:eastAsia="Calibri" w:hAnsiTheme="minorHAnsi" w:cs="Cambria"/>
          <w:kern w:val="3"/>
          <w:lang w:eastAsia="zh-CN"/>
        </w:rPr>
        <w:t>prevzema del</w:t>
      </w:r>
      <w:r w:rsidRPr="00304141">
        <w:rPr>
          <w:rFonts w:asciiTheme="minorHAnsi" w:eastAsia="Calibri" w:hAnsiTheme="minorHAnsi" w:cs="Cambria"/>
          <w:kern w:val="3"/>
          <w:lang w:eastAsia="zh-CN"/>
        </w:rPr>
        <w:t>,</w:t>
      </w:r>
    </w:p>
    <w:p w14:paraId="249E2B1C" w14:textId="71F1E5BC" w:rsidR="001E5D45" w:rsidRPr="001E5D45" w:rsidRDefault="001E5D45" w:rsidP="001E5D45">
      <w:pPr>
        <w:tabs>
          <w:tab w:val="left" w:pos="0"/>
        </w:tabs>
        <w:ind w:left="705" w:hanging="705"/>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w:t>
      </w:r>
      <w:r w:rsidRPr="00304141">
        <w:rPr>
          <w:rFonts w:asciiTheme="minorHAnsi" w:eastAsia="Calibri" w:hAnsiTheme="minorHAnsi" w:cs="Cambria"/>
          <w:kern w:val="3"/>
          <w:lang w:eastAsia="zh-CN"/>
        </w:rPr>
        <w:tab/>
        <w:t xml:space="preserve">da bo finančno zavarovanje za odpravo napak v garancijski dobi veljalo 5 let in 30 dni od </w:t>
      </w:r>
      <w:r w:rsidR="00BE0CCB" w:rsidRPr="00304141">
        <w:rPr>
          <w:rFonts w:asciiTheme="minorHAnsi" w:eastAsia="Calibri" w:hAnsiTheme="minorHAnsi" w:cs="Cambria"/>
          <w:kern w:val="3"/>
          <w:lang w:eastAsia="zh-CN"/>
        </w:rPr>
        <w:t>datuma</w:t>
      </w:r>
      <w:r w:rsidRPr="00304141">
        <w:rPr>
          <w:rFonts w:asciiTheme="minorHAnsi" w:eastAsia="Calibri" w:hAnsiTheme="minorHAnsi" w:cs="Cambria"/>
          <w:kern w:val="3"/>
          <w:lang w:eastAsia="zh-CN"/>
        </w:rPr>
        <w:t xml:space="preserve"> </w:t>
      </w:r>
      <w:r w:rsidR="00BE0CCB" w:rsidRPr="00304141">
        <w:rPr>
          <w:rFonts w:asciiTheme="minorHAnsi" w:eastAsia="Calibri" w:hAnsiTheme="minorHAnsi" w:cs="Cambria"/>
          <w:kern w:val="3"/>
          <w:lang w:eastAsia="zh-CN"/>
        </w:rPr>
        <w:t>prevzema</w:t>
      </w:r>
      <w:r w:rsidRPr="00304141">
        <w:rPr>
          <w:rFonts w:asciiTheme="minorHAnsi" w:eastAsia="Calibri" w:hAnsiTheme="minorHAnsi" w:cs="Cambria"/>
          <w:kern w:val="3"/>
          <w:lang w:eastAsia="zh-CN"/>
        </w:rPr>
        <w:t>,</w:t>
      </w:r>
    </w:p>
    <w:p w14:paraId="62E894D5" w14:textId="77777777" w:rsidR="001E5D45" w:rsidRDefault="001E5D45" w:rsidP="001E5D45">
      <w:pPr>
        <w:tabs>
          <w:tab w:val="left" w:pos="0"/>
        </w:tabs>
        <w:ind w:left="705" w:hanging="705"/>
        <w:jc w:val="both"/>
        <w:rPr>
          <w:rFonts w:asciiTheme="minorHAnsi" w:eastAsia="Calibri" w:hAnsiTheme="minorHAnsi" w:cs="Cambria"/>
          <w:kern w:val="3"/>
          <w:lang w:eastAsia="zh-CN"/>
        </w:rPr>
      </w:pPr>
      <w:r w:rsidRPr="001E5D45">
        <w:rPr>
          <w:rFonts w:asciiTheme="minorHAnsi" w:eastAsia="Calibri" w:hAnsiTheme="minorHAnsi" w:cs="Cambria"/>
          <w:kern w:val="3"/>
          <w:lang w:eastAsia="zh-CN"/>
        </w:rPr>
        <w:t>-</w:t>
      </w:r>
      <w:r w:rsidRPr="001E5D45">
        <w:rPr>
          <w:rFonts w:asciiTheme="minorHAnsi" w:eastAsia="Calibri" w:hAnsiTheme="minorHAnsi" w:cs="Cambria"/>
          <w:kern w:val="3"/>
          <w:lang w:eastAsia="zh-CN"/>
        </w:rPr>
        <w:tab/>
        <w:t>da za vgrajeno opremo in industrijske izdelke ter materiale veljajo garancijski roki proizvajalcev oz. dobaviteljev.</w:t>
      </w:r>
    </w:p>
    <w:p w14:paraId="0FA28A0C" w14:textId="77777777" w:rsidR="001E5D45" w:rsidRDefault="001E5D45" w:rsidP="001E5D45">
      <w:pPr>
        <w:tabs>
          <w:tab w:val="left" w:pos="0"/>
        </w:tabs>
        <w:ind w:left="705" w:hanging="705"/>
        <w:jc w:val="both"/>
        <w:rPr>
          <w:rFonts w:asciiTheme="minorHAnsi" w:eastAsia="Calibri" w:hAnsiTheme="minorHAnsi" w:cs="Cambria"/>
          <w:kern w:val="3"/>
          <w:lang w:eastAsia="zh-CN"/>
        </w:rPr>
      </w:pPr>
    </w:p>
    <w:p w14:paraId="69969997" w14:textId="77777777" w:rsidR="001E5D45" w:rsidRDefault="001E5D45" w:rsidP="001E5D45">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 xml:space="preserve">9. </w:t>
      </w:r>
      <w:r>
        <w:rPr>
          <w:rFonts w:asciiTheme="minorHAnsi" w:eastAsia="Calibri" w:hAnsiTheme="minorHAnsi" w:cs="Cambria"/>
          <w:kern w:val="3"/>
          <w:lang w:eastAsia="zh-CN"/>
        </w:rPr>
        <w:tab/>
      </w:r>
      <w:r w:rsidRPr="001E5D45">
        <w:rPr>
          <w:rFonts w:asciiTheme="minorHAnsi" w:eastAsia="Calibri" w:hAnsiTheme="minorHAnsi" w:cs="Cambria"/>
          <w:kern w:val="3"/>
          <w:lang w:eastAsia="zh-CN"/>
        </w:rPr>
        <w:t>bomo naročniku v pogodbenem roku predložili ustrezno finančno zavarovanje za dobro izvedbo pogodbenih obveznosti,</w:t>
      </w:r>
    </w:p>
    <w:p w14:paraId="518F2EA4" w14:textId="77777777" w:rsidR="00E25463" w:rsidRPr="001E5D45" w:rsidRDefault="00E25463" w:rsidP="001E5D45">
      <w:pPr>
        <w:tabs>
          <w:tab w:val="left" w:pos="0"/>
        </w:tabs>
        <w:ind w:left="705" w:hanging="705"/>
        <w:jc w:val="both"/>
        <w:rPr>
          <w:rFonts w:asciiTheme="minorHAnsi" w:eastAsia="Calibri" w:hAnsiTheme="minorHAnsi" w:cs="Cambria"/>
          <w:kern w:val="3"/>
          <w:lang w:eastAsia="zh-CN"/>
        </w:rPr>
      </w:pPr>
    </w:p>
    <w:p w14:paraId="7CFD1BEC" w14:textId="77777777" w:rsidR="001E5D45" w:rsidRDefault="001E5D45" w:rsidP="001E5D45">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10.</w:t>
      </w:r>
      <w:r>
        <w:rPr>
          <w:rFonts w:asciiTheme="minorHAnsi" w:eastAsia="Calibri" w:hAnsiTheme="minorHAnsi" w:cs="Cambria"/>
          <w:kern w:val="3"/>
          <w:lang w:eastAsia="zh-CN"/>
        </w:rPr>
        <w:tab/>
      </w:r>
      <w:r w:rsidRPr="001E5D45">
        <w:rPr>
          <w:rFonts w:asciiTheme="minorHAnsi" w:eastAsia="Calibri" w:hAnsiTheme="minorHAnsi" w:cs="Cambria"/>
          <w:kern w:val="3"/>
          <w:lang w:eastAsia="zh-CN"/>
        </w:rPr>
        <w:t xml:space="preserve">bomo naročniku v pogodbenem roku predložili kopijo ustrezne zavarovalne police za  zavarovanje odgovornosti za škodo, </w:t>
      </w:r>
    </w:p>
    <w:p w14:paraId="15251E7A" w14:textId="77777777" w:rsidR="00E25463" w:rsidRPr="001E5D45" w:rsidRDefault="00E25463" w:rsidP="001E5D45">
      <w:pPr>
        <w:tabs>
          <w:tab w:val="left" w:pos="0"/>
        </w:tabs>
        <w:ind w:left="705" w:hanging="705"/>
        <w:jc w:val="both"/>
        <w:rPr>
          <w:rFonts w:asciiTheme="minorHAnsi" w:eastAsia="Calibri" w:hAnsiTheme="minorHAnsi" w:cs="Cambria"/>
          <w:kern w:val="3"/>
          <w:lang w:eastAsia="zh-CN"/>
        </w:rPr>
      </w:pPr>
    </w:p>
    <w:p w14:paraId="4C0EFDF8" w14:textId="77777777" w:rsidR="001E5D45" w:rsidRPr="00304141" w:rsidRDefault="001E5D45" w:rsidP="001E5D45">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11.</w:t>
      </w:r>
      <w:r>
        <w:rPr>
          <w:rFonts w:asciiTheme="minorHAnsi" w:eastAsia="Calibri" w:hAnsiTheme="minorHAnsi" w:cs="Cambria"/>
          <w:kern w:val="3"/>
          <w:lang w:eastAsia="zh-CN"/>
        </w:rPr>
        <w:tab/>
      </w:r>
      <w:r w:rsidRPr="00304141">
        <w:rPr>
          <w:rFonts w:asciiTheme="minorHAnsi" w:eastAsia="Calibri" w:hAnsiTheme="minorHAnsi" w:cs="Cambria"/>
          <w:kern w:val="3"/>
          <w:lang w:eastAsia="zh-CN"/>
        </w:rPr>
        <w:t>bomo naročniku v pogodbenem roku predložili  potrdilo o plačilu premije</w:t>
      </w:r>
      <w:r w:rsidR="0028416C" w:rsidRPr="00304141">
        <w:rPr>
          <w:rFonts w:asciiTheme="minorHAnsi" w:eastAsia="Calibri" w:hAnsiTheme="minorHAnsi" w:cs="Cambria"/>
          <w:kern w:val="3"/>
          <w:lang w:eastAsia="zh-CN"/>
        </w:rPr>
        <w:t xml:space="preserve"> in potrdilo zavarovalnice o kritju</w:t>
      </w:r>
      <w:r w:rsidRPr="00304141">
        <w:rPr>
          <w:rFonts w:asciiTheme="minorHAnsi" w:eastAsia="Calibri" w:hAnsiTheme="minorHAnsi" w:cs="Cambria"/>
          <w:kern w:val="3"/>
          <w:lang w:eastAsia="zh-CN"/>
        </w:rPr>
        <w:t xml:space="preserve"> za v predhodni točki navedeno zavarovalno polico.</w:t>
      </w:r>
    </w:p>
    <w:p w14:paraId="7631F027" w14:textId="77777777" w:rsidR="001E5D45" w:rsidRPr="00304141" w:rsidRDefault="001E5D45" w:rsidP="001E5D45">
      <w:pPr>
        <w:tabs>
          <w:tab w:val="left" w:pos="0"/>
        </w:tabs>
        <w:ind w:left="705" w:hanging="705"/>
        <w:jc w:val="both"/>
        <w:rPr>
          <w:rFonts w:asciiTheme="minorHAnsi" w:eastAsia="Calibri" w:hAnsiTheme="minorHAnsi" w:cs="Cambria"/>
          <w:kern w:val="3"/>
          <w:lang w:eastAsia="zh-CN"/>
        </w:rPr>
      </w:pPr>
    </w:p>
    <w:p w14:paraId="74D6F8EF" w14:textId="77777777" w:rsidR="00030444" w:rsidRPr="00304141" w:rsidRDefault="00030444" w:rsidP="00030444">
      <w:pPr>
        <w:tabs>
          <w:tab w:val="left" w:pos="0"/>
        </w:tabs>
        <w:ind w:left="705" w:hanging="705"/>
        <w:jc w:val="both"/>
        <w:rPr>
          <w:rFonts w:asciiTheme="minorHAnsi" w:eastAsia="Calibri" w:hAnsiTheme="minorHAnsi" w:cs="Cambria"/>
          <w:kern w:val="3"/>
          <w:lang w:eastAsia="zh-CN"/>
        </w:rPr>
      </w:pPr>
    </w:p>
    <w:p w14:paraId="78C8C623" w14:textId="48D754DC" w:rsidR="00E818C9" w:rsidRDefault="008F2291" w:rsidP="00E818C9">
      <w:pPr>
        <w:tabs>
          <w:tab w:val="left" w:pos="0"/>
        </w:tabs>
        <w:ind w:left="705" w:hanging="705"/>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12.</w:t>
      </w:r>
      <w:r w:rsidR="00E818C9" w:rsidRPr="00304141">
        <w:rPr>
          <w:rFonts w:asciiTheme="minorHAnsi" w:eastAsia="Calibri" w:hAnsiTheme="minorHAnsi" w:cs="Cambria"/>
          <w:kern w:val="3"/>
          <w:lang w:eastAsia="zh-CN"/>
        </w:rPr>
        <w:tab/>
        <w:t>bomo naročniku</w:t>
      </w:r>
      <w:r w:rsidR="002A24E2" w:rsidRPr="00304141">
        <w:rPr>
          <w:rFonts w:asciiTheme="minorHAnsi" w:eastAsia="Calibri" w:hAnsiTheme="minorHAnsi" w:cs="Cambria"/>
          <w:kern w:val="3"/>
          <w:lang w:eastAsia="zh-CN"/>
        </w:rPr>
        <w:t xml:space="preserve"> po njegovem pozivu</w:t>
      </w:r>
      <w:r w:rsidR="00E818C9" w:rsidRPr="00304141">
        <w:rPr>
          <w:rFonts w:asciiTheme="minorHAnsi" w:eastAsia="Calibri" w:hAnsiTheme="minorHAnsi" w:cs="Cambria"/>
          <w:kern w:val="3"/>
          <w:lang w:eastAsia="zh-CN"/>
        </w:rPr>
        <w:t xml:space="preserve"> v roku 7 koledarskih dni vezano na dejstvo, da bo predmet javnega naročila predvidoma sofinanciran s strani Slovenskega </w:t>
      </w:r>
      <w:proofErr w:type="spellStart"/>
      <w:r w:rsidR="00E818C9" w:rsidRPr="00304141">
        <w:rPr>
          <w:rFonts w:asciiTheme="minorHAnsi" w:eastAsia="Calibri" w:hAnsiTheme="minorHAnsi" w:cs="Cambria"/>
          <w:kern w:val="3"/>
          <w:lang w:eastAsia="zh-CN"/>
        </w:rPr>
        <w:t>okoljskega</w:t>
      </w:r>
      <w:proofErr w:type="spellEnd"/>
      <w:r w:rsidR="00E818C9" w:rsidRPr="00304141">
        <w:rPr>
          <w:rFonts w:asciiTheme="minorHAnsi" w:eastAsia="Calibri" w:hAnsiTheme="minorHAnsi" w:cs="Cambria"/>
          <w:kern w:val="3"/>
          <w:lang w:eastAsia="zh-CN"/>
        </w:rPr>
        <w:t xml:space="preserve"> sklada (</w:t>
      </w:r>
      <w:proofErr w:type="spellStart"/>
      <w:r w:rsidR="00E818C9" w:rsidRPr="00304141">
        <w:rPr>
          <w:rFonts w:asciiTheme="minorHAnsi" w:eastAsia="Calibri" w:hAnsiTheme="minorHAnsi" w:cs="Cambria"/>
          <w:kern w:val="3"/>
          <w:lang w:eastAsia="zh-CN"/>
        </w:rPr>
        <w:t>Ekosklada</w:t>
      </w:r>
      <w:proofErr w:type="spellEnd"/>
      <w:r w:rsidR="00E818C9" w:rsidRPr="00304141">
        <w:rPr>
          <w:rFonts w:asciiTheme="minorHAnsi" w:eastAsia="Calibri" w:hAnsiTheme="minorHAnsi" w:cs="Cambria"/>
          <w:kern w:val="3"/>
          <w:lang w:eastAsia="zh-CN"/>
        </w:rPr>
        <w:t>) - Nepovratne finančne spodbude za nove naložbe v</w:t>
      </w:r>
      <w:r w:rsidR="00E818C9" w:rsidRPr="00E818C9">
        <w:rPr>
          <w:rFonts w:asciiTheme="minorHAnsi" w:eastAsia="Calibri" w:hAnsiTheme="minorHAnsi" w:cs="Cambria"/>
          <w:kern w:val="3"/>
          <w:lang w:eastAsia="zh-CN"/>
        </w:rPr>
        <w:t xml:space="preserve"> gradnjo skoraj nič-energijskih stavb splošnega družbenega pomena predložil</w:t>
      </w:r>
      <w:r w:rsidR="002A24E2">
        <w:rPr>
          <w:rFonts w:asciiTheme="minorHAnsi" w:eastAsia="Calibri" w:hAnsiTheme="minorHAnsi" w:cs="Cambria"/>
          <w:kern w:val="3"/>
          <w:lang w:eastAsia="zh-CN"/>
        </w:rPr>
        <w:t>i</w:t>
      </w:r>
      <w:r w:rsidR="00E818C9" w:rsidRPr="00E818C9">
        <w:rPr>
          <w:rFonts w:asciiTheme="minorHAnsi" w:eastAsia="Calibri" w:hAnsiTheme="minorHAnsi" w:cs="Cambria"/>
          <w:kern w:val="3"/>
          <w:lang w:eastAsia="zh-CN"/>
        </w:rPr>
        <w:t>:</w:t>
      </w:r>
    </w:p>
    <w:p w14:paraId="5AECB1BF" w14:textId="77777777" w:rsidR="0076671E" w:rsidRDefault="0076671E" w:rsidP="00E818C9">
      <w:pPr>
        <w:tabs>
          <w:tab w:val="left" w:pos="0"/>
        </w:tabs>
        <w:ind w:left="705" w:hanging="705"/>
        <w:jc w:val="both"/>
        <w:rPr>
          <w:rFonts w:asciiTheme="minorHAnsi" w:eastAsia="Calibri" w:hAnsiTheme="minorHAnsi" w:cs="Cambria"/>
          <w:kern w:val="3"/>
          <w:lang w:eastAsia="zh-CN"/>
        </w:rPr>
      </w:pPr>
    </w:p>
    <w:p w14:paraId="6E2118C6" w14:textId="7807CA67" w:rsidR="00E818C9" w:rsidRDefault="00172948" w:rsidP="00E818C9">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ab/>
        <w:t>a</w:t>
      </w:r>
      <w:r w:rsidR="00E818C9">
        <w:rPr>
          <w:rFonts w:asciiTheme="minorHAnsi" w:eastAsia="Calibri" w:hAnsiTheme="minorHAnsi" w:cs="Cambria"/>
          <w:kern w:val="3"/>
          <w:lang w:eastAsia="zh-CN"/>
        </w:rPr>
        <w:t xml:space="preserve">) </w:t>
      </w:r>
      <w:r w:rsidR="00E818C9" w:rsidRPr="00E818C9">
        <w:rPr>
          <w:rFonts w:asciiTheme="minorHAnsi" w:eastAsia="Calibri" w:hAnsiTheme="minorHAnsi" w:cs="Cambria"/>
          <w:kern w:val="3"/>
          <w:lang w:eastAsia="zh-CN"/>
        </w:rPr>
        <w:t>izjavo, da bodo vgrajeni materiali in naprave ustrezale zahtevam za trajnostno gradnjo, skladno z javnim pozivom: Nepovratne finančne spodbude za nove naložbe v gradnjo skoraj nič-energijskih stavb splošnega družbenega pomena;</w:t>
      </w:r>
    </w:p>
    <w:p w14:paraId="456BD3DD" w14:textId="77777777" w:rsidR="0076671E" w:rsidRDefault="00E818C9" w:rsidP="00E818C9">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06C050E1" w14:textId="5F94A521" w:rsidR="00E818C9" w:rsidRDefault="0076671E" w:rsidP="00E818C9">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ab/>
      </w:r>
      <w:r w:rsidR="00172948">
        <w:rPr>
          <w:rFonts w:asciiTheme="minorHAnsi" w:eastAsia="Calibri" w:hAnsiTheme="minorHAnsi" w:cs="Cambria"/>
          <w:kern w:val="3"/>
          <w:lang w:eastAsia="zh-CN"/>
        </w:rPr>
        <w:t>b)</w:t>
      </w:r>
      <w:r w:rsidR="00E818C9">
        <w:rPr>
          <w:rFonts w:asciiTheme="minorHAnsi" w:eastAsia="Calibri" w:hAnsiTheme="minorHAnsi" w:cs="Cambria"/>
          <w:kern w:val="3"/>
          <w:lang w:eastAsia="zh-CN"/>
        </w:rPr>
        <w:t xml:space="preserve"> </w:t>
      </w:r>
      <w:r w:rsidR="00E818C9" w:rsidRPr="00E818C9">
        <w:rPr>
          <w:rFonts w:asciiTheme="minorHAnsi" w:eastAsia="Calibri" w:hAnsiTheme="minorHAnsi" w:cs="Cambria"/>
          <w:kern w:val="3"/>
          <w:lang w:eastAsia="zh-CN"/>
        </w:rPr>
        <w:t xml:space="preserve">ustrezne izjave o lastnostih, skladnosti in ostalo potrebno dokumentacijo, ki bo zahtevana za potrebe priprave pravočasne in popolne vloge za pridobitev nepovratne finančne spodbude s strani </w:t>
      </w:r>
      <w:proofErr w:type="spellStart"/>
      <w:r w:rsidR="00E818C9" w:rsidRPr="00E818C9">
        <w:rPr>
          <w:rFonts w:asciiTheme="minorHAnsi" w:eastAsia="Calibri" w:hAnsiTheme="minorHAnsi" w:cs="Cambria"/>
          <w:kern w:val="3"/>
          <w:lang w:eastAsia="zh-CN"/>
        </w:rPr>
        <w:t>Ekosklada</w:t>
      </w:r>
      <w:proofErr w:type="spellEnd"/>
      <w:r w:rsidR="00E818C9" w:rsidRPr="00E818C9">
        <w:rPr>
          <w:rFonts w:asciiTheme="minorHAnsi" w:eastAsia="Calibri" w:hAnsiTheme="minorHAnsi" w:cs="Cambria"/>
          <w:kern w:val="3"/>
          <w:lang w:eastAsia="zh-CN"/>
        </w:rPr>
        <w:t>;</w:t>
      </w:r>
    </w:p>
    <w:p w14:paraId="34AB9735" w14:textId="77777777" w:rsidR="0076671E" w:rsidRDefault="00E818C9" w:rsidP="00E818C9">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ab/>
      </w:r>
      <w:r w:rsidR="0076671E">
        <w:rPr>
          <w:rFonts w:asciiTheme="minorHAnsi" w:eastAsia="Calibri" w:hAnsiTheme="minorHAnsi" w:cs="Cambria"/>
          <w:kern w:val="3"/>
          <w:lang w:eastAsia="zh-CN"/>
        </w:rPr>
        <w:tab/>
      </w:r>
    </w:p>
    <w:p w14:paraId="63DCEF7D" w14:textId="7CF7D865" w:rsidR="00E818C9" w:rsidRDefault="0076671E" w:rsidP="00030444">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3131290B" w14:textId="1E4D1F7F" w:rsidR="0076671E" w:rsidRDefault="0076671E" w:rsidP="0076671E">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13.</w:t>
      </w:r>
      <w:r w:rsidRPr="0076671E">
        <w:t xml:space="preserve"> </w:t>
      </w:r>
      <w:r>
        <w:tab/>
        <w:t>bomo</w:t>
      </w:r>
      <w:r w:rsidRPr="0076671E">
        <w:rPr>
          <w:rFonts w:asciiTheme="minorHAnsi" w:eastAsia="Calibri" w:hAnsiTheme="minorHAnsi" w:cs="Cambria"/>
          <w:kern w:val="3"/>
          <w:lang w:eastAsia="zh-CN"/>
        </w:rPr>
        <w:t xml:space="preserve"> v povezavi z javnim pozivom: Nepovratne finančne spodbude za nove naložbe v gradnjo skoraj nič-energijskih stavb splošnega družbenega pomena:</w:t>
      </w:r>
    </w:p>
    <w:p w14:paraId="0913A05A" w14:textId="77777777" w:rsidR="00304141" w:rsidRPr="0076671E" w:rsidRDefault="00304141" w:rsidP="0076671E">
      <w:pPr>
        <w:tabs>
          <w:tab w:val="left" w:pos="0"/>
        </w:tabs>
        <w:ind w:left="705" w:hanging="705"/>
        <w:jc w:val="both"/>
        <w:rPr>
          <w:rFonts w:asciiTheme="minorHAnsi" w:eastAsia="Calibri" w:hAnsiTheme="minorHAnsi" w:cs="Cambria"/>
          <w:kern w:val="3"/>
          <w:lang w:eastAsia="zh-CN"/>
        </w:rPr>
      </w:pPr>
    </w:p>
    <w:p w14:paraId="46005FD1" w14:textId="529BCC89" w:rsidR="0076671E" w:rsidRPr="00304141" w:rsidRDefault="0076671E" w:rsidP="00304141">
      <w:pPr>
        <w:pStyle w:val="Odstavekseznama"/>
        <w:numPr>
          <w:ilvl w:val="0"/>
          <w:numId w:val="57"/>
        </w:numPr>
        <w:tabs>
          <w:tab w:val="left" w:pos="0"/>
        </w:tabs>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 xml:space="preserve">sodelovali z izvajalcem storitev za potrebe pridobivanja nepovratne finančne spodbude s strani </w:t>
      </w:r>
      <w:proofErr w:type="spellStart"/>
      <w:r w:rsidRPr="00304141">
        <w:rPr>
          <w:rFonts w:asciiTheme="minorHAnsi" w:eastAsia="Calibri" w:hAnsiTheme="minorHAnsi" w:cs="Cambria"/>
          <w:kern w:val="3"/>
          <w:lang w:eastAsia="zh-CN"/>
        </w:rPr>
        <w:t>Ekosklada</w:t>
      </w:r>
      <w:proofErr w:type="spellEnd"/>
      <w:r w:rsidRPr="00304141">
        <w:rPr>
          <w:rFonts w:asciiTheme="minorHAnsi" w:eastAsia="Calibri" w:hAnsiTheme="minorHAnsi" w:cs="Cambria"/>
          <w:kern w:val="3"/>
          <w:lang w:eastAsia="zh-CN"/>
        </w:rPr>
        <w:t xml:space="preserve"> in upošteval vse njegova navodila in nasvete tekom gradnje;</w:t>
      </w:r>
    </w:p>
    <w:p w14:paraId="50FB453B" w14:textId="77777777" w:rsidR="00304141" w:rsidRPr="00304141" w:rsidRDefault="00304141" w:rsidP="00304141">
      <w:pPr>
        <w:pStyle w:val="Odstavekseznama"/>
        <w:tabs>
          <w:tab w:val="left" w:pos="0"/>
        </w:tabs>
        <w:ind w:left="1065"/>
        <w:jc w:val="both"/>
        <w:rPr>
          <w:rFonts w:asciiTheme="minorHAnsi" w:eastAsia="Calibri" w:hAnsiTheme="minorHAnsi" w:cs="Cambria"/>
          <w:kern w:val="3"/>
          <w:lang w:eastAsia="zh-CN"/>
        </w:rPr>
      </w:pPr>
    </w:p>
    <w:p w14:paraId="1768A015" w14:textId="0ADB1A59" w:rsidR="0076671E" w:rsidRPr="00304141" w:rsidRDefault="0076671E" w:rsidP="00304141">
      <w:pPr>
        <w:pStyle w:val="Odstavekseznama"/>
        <w:numPr>
          <w:ilvl w:val="0"/>
          <w:numId w:val="57"/>
        </w:numPr>
        <w:tabs>
          <w:tab w:val="left" w:pos="0"/>
        </w:tabs>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v kolikor vmesna in končna kontrola stopnje zrakotesnosti (</w:t>
      </w:r>
      <w:proofErr w:type="spellStart"/>
      <w:r w:rsidRPr="00304141">
        <w:rPr>
          <w:rFonts w:asciiTheme="minorHAnsi" w:eastAsia="Calibri" w:hAnsiTheme="minorHAnsi" w:cs="Cambria"/>
          <w:kern w:val="3"/>
          <w:lang w:eastAsia="zh-CN"/>
        </w:rPr>
        <w:t>Blower</w:t>
      </w:r>
      <w:proofErr w:type="spellEnd"/>
      <w:r w:rsidRPr="00304141">
        <w:rPr>
          <w:rFonts w:asciiTheme="minorHAnsi" w:eastAsia="Calibri" w:hAnsiTheme="minorHAnsi" w:cs="Cambria"/>
          <w:kern w:val="3"/>
          <w:lang w:eastAsia="zh-CN"/>
        </w:rPr>
        <w:t xml:space="preserve"> </w:t>
      </w:r>
      <w:proofErr w:type="spellStart"/>
      <w:r w:rsidRPr="00304141">
        <w:rPr>
          <w:rFonts w:asciiTheme="minorHAnsi" w:eastAsia="Calibri" w:hAnsiTheme="minorHAnsi" w:cs="Cambria"/>
          <w:kern w:val="3"/>
          <w:lang w:eastAsia="zh-CN"/>
        </w:rPr>
        <w:t>door</w:t>
      </w:r>
      <w:proofErr w:type="spellEnd"/>
      <w:r w:rsidRPr="00304141">
        <w:rPr>
          <w:rFonts w:asciiTheme="minorHAnsi" w:eastAsia="Calibri" w:hAnsiTheme="minorHAnsi" w:cs="Cambria"/>
          <w:kern w:val="3"/>
          <w:lang w:eastAsia="zh-CN"/>
        </w:rPr>
        <w:t xml:space="preserve"> test v skladu s SIST EN ISO 9972:2015) ne bosta uspešna, sami na lastne stroške odpravili pomanjkljivosti in ponovno izvedli test zrakotesnosti, kot je to zahtevano s strani </w:t>
      </w:r>
      <w:proofErr w:type="spellStart"/>
      <w:r w:rsidRPr="00304141">
        <w:rPr>
          <w:rFonts w:asciiTheme="minorHAnsi" w:eastAsia="Calibri" w:hAnsiTheme="minorHAnsi" w:cs="Cambria"/>
          <w:kern w:val="3"/>
          <w:lang w:eastAsia="zh-CN"/>
        </w:rPr>
        <w:t>Ekosklada</w:t>
      </w:r>
      <w:proofErr w:type="spellEnd"/>
      <w:r w:rsidRPr="00304141">
        <w:rPr>
          <w:rFonts w:asciiTheme="minorHAnsi" w:eastAsia="Calibri" w:hAnsiTheme="minorHAnsi" w:cs="Cambria"/>
          <w:kern w:val="3"/>
          <w:lang w:eastAsia="zh-CN"/>
        </w:rPr>
        <w:t>;</w:t>
      </w:r>
    </w:p>
    <w:p w14:paraId="5483BBF6" w14:textId="77777777" w:rsidR="00304141" w:rsidRPr="00304141" w:rsidRDefault="00304141" w:rsidP="00304141">
      <w:pPr>
        <w:pStyle w:val="Odstavekseznama"/>
        <w:rPr>
          <w:rFonts w:asciiTheme="minorHAnsi" w:eastAsia="Calibri" w:hAnsiTheme="minorHAnsi" w:cs="Cambria"/>
          <w:kern w:val="3"/>
          <w:lang w:eastAsia="zh-CN"/>
        </w:rPr>
      </w:pPr>
    </w:p>
    <w:p w14:paraId="23D2003A" w14:textId="651387A5" w:rsidR="0076671E" w:rsidRPr="00304141" w:rsidRDefault="0076671E" w:rsidP="00304141">
      <w:pPr>
        <w:pStyle w:val="Odstavekseznama"/>
        <w:numPr>
          <w:ilvl w:val="0"/>
          <w:numId w:val="57"/>
        </w:numPr>
        <w:tabs>
          <w:tab w:val="left" w:pos="0"/>
        </w:tabs>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pri izvedbi predmeta javnega naročila v celoti upošteval vse zahteve EKO SKLADA, kot izhajajo iz javnega poziva za sofinanciranje gradnje skoraj nič-energijskih stavb (</w:t>
      </w:r>
      <w:proofErr w:type="spellStart"/>
      <w:r w:rsidRPr="00304141">
        <w:rPr>
          <w:rFonts w:asciiTheme="minorHAnsi" w:eastAsia="Calibri" w:hAnsiTheme="minorHAnsi" w:cs="Cambria"/>
          <w:kern w:val="3"/>
          <w:lang w:eastAsia="zh-CN"/>
        </w:rPr>
        <w:t>sNES</w:t>
      </w:r>
      <w:proofErr w:type="spellEnd"/>
      <w:r w:rsidRPr="00304141">
        <w:rPr>
          <w:rFonts w:asciiTheme="minorHAnsi" w:eastAsia="Calibri" w:hAnsiTheme="minorHAnsi" w:cs="Cambria"/>
          <w:kern w:val="3"/>
          <w:lang w:eastAsia="zh-CN"/>
        </w:rPr>
        <w:t xml:space="preserve">) splošnega družbenega pomena 72SUB-sNESLS19 ter Odločbe o dodelitvi pravice </w:t>
      </w:r>
      <w:r w:rsidR="00B85A20" w:rsidRPr="00304141">
        <w:rPr>
          <w:rFonts w:asciiTheme="minorHAnsi" w:eastAsia="Calibri" w:hAnsiTheme="minorHAnsi" w:cs="Cambria"/>
          <w:kern w:val="3"/>
          <w:lang w:eastAsia="zh-CN"/>
        </w:rPr>
        <w:t>do nepovratne finančne spodbude</w:t>
      </w:r>
      <w:r w:rsidR="00B51BCB" w:rsidRPr="00304141">
        <w:rPr>
          <w:rFonts w:asciiTheme="minorHAnsi" w:eastAsia="Calibri" w:hAnsiTheme="minorHAnsi" w:cs="Cambria"/>
          <w:kern w:val="3"/>
          <w:lang w:eastAsia="zh-CN"/>
        </w:rPr>
        <w:t>. Nespoštovanje zahtev EKO SKLADA predstavlja nespoštovanje pogodbenih določil in podlaga za unovčitev pogodbene kazni oziroma zavarovanja za dobro izvedbo pogodbenih obveznosti,</w:t>
      </w:r>
    </w:p>
    <w:p w14:paraId="63258C8F" w14:textId="77777777" w:rsidR="00304141" w:rsidRPr="00304141" w:rsidRDefault="00304141" w:rsidP="00304141">
      <w:pPr>
        <w:pStyle w:val="Odstavekseznama"/>
        <w:rPr>
          <w:rFonts w:asciiTheme="minorHAnsi" w:eastAsia="Calibri" w:hAnsiTheme="minorHAnsi" w:cs="Cambria"/>
          <w:kern w:val="3"/>
          <w:lang w:eastAsia="zh-CN"/>
        </w:rPr>
      </w:pPr>
    </w:p>
    <w:p w14:paraId="4A5F6632" w14:textId="16C5E7D9" w:rsidR="0076671E" w:rsidRPr="00304141" w:rsidRDefault="0076671E" w:rsidP="00304141">
      <w:pPr>
        <w:pStyle w:val="Odstavekseznama"/>
        <w:numPr>
          <w:ilvl w:val="0"/>
          <w:numId w:val="57"/>
        </w:numPr>
        <w:tabs>
          <w:tab w:val="left" w:pos="0"/>
        </w:tabs>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najkasneje pred pričetkom del naročnika opozoril</w:t>
      </w:r>
      <w:r w:rsidR="00B85A20" w:rsidRPr="00304141">
        <w:rPr>
          <w:rFonts w:asciiTheme="minorHAnsi" w:eastAsia="Calibri" w:hAnsiTheme="minorHAnsi" w:cs="Cambria"/>
          <w:kern w:val="3"/>
          <w:lang w:eastAsia="zh-CN"/>
        </w:rPr>
        <w:t>i</w:t>
      </w:r>
      <w:r w:rsidRPr="00304141">
        <w:rPr>
          <w:rFonts w:asciiTheme="minorHAnsi" w:eastAsia="Calibri" w:hAnsiTheme="minorHAnsi" w:cs="Cambria"/>
          <w:kern w:val="3"/>
          <w:lang w:eastAsia="zh-CN"/>
        </w:rPr>
        <w:t xml:space="preserve"> na morebitno tehnično pomanjkljivost izvedenih detajlov</w:t>
      </w:r>
      <w:r w:rsidR="00B51BCB" w:rsidRPr="00304141">
        <w:rPr>
          <w:rFonts w:asciiTheme="minorHAnsi" w:eastAsia="Calibri" w:hAnsiTheme="minorHAnsi" w:cs="Cambria"/>
          <w:kern w:val="3"/>
          <w:lang w:eastAsia="zh-CN"/>
        </w:rPr>
        <w:t>, risb, opisov ali popisov del (Predloge potrdita odgovorni projektant in naročnik),</w:t>
      </w:r>
    </w:p>
    <w:p w14:paraId="647A046E" w14:textId="77777777" w:rsidR="00304141" w:rsidRPr="00304141" w:rsidRDefault="00304141" w:rsidP="00304141">
      <w:pPr>
        <w:pStyle w:val="Odstavekseznama"/>
        <w:rPr>
          <w:rFonts w:asciiTheme="minorHAnsi" w:eastAsia="Calibri" w:hAnsiTheme="minorHAnsi" w:cs="Cambria"/>
          <w:kern w:val="3"/>
          <w:lang w:eastAsia="zh-CN"/>
        </w:rPr>
      </w:pPr>
    </w:p>
    <w:p w14:paraId="724D33B7" w14:textId="77777777" w:rsidR="00304141" w:rsidRDefault="00304141" w:rsidP="00304141">
      <w:pPr>
        <w:tabs>
          <w:tab w:val="left" w:pos="0"/>
        </w:tabs>
        <w:jc w:val="both"/>
        <w:rPr>
          <w:rFonts w:asciiTheme="minorHAnsi" w:eastAsia="Calibri" w:hAnsiTheme="minorHAnsi" w:cs="Cambria"/>
          <w:kern w:val="3"/>
          <w:lang w:eastAsia="zh-CN"/>
        </w:rPr>
      </w:pPr>
    </w:p>
    <w:p w14:paraId="32268E4F" w14:textId="77777777" w:rsidR="00304141" w:rsidRDefault="00304141" w:rsidP="00304141">
      <w:pPr>
        <w:tabs>
          <w:tab w:val="left" w:pos="0"/>
        </w:tabs>
        <w:jc w:val="both"/>
        <w:rPr>
          <w:rFonts w:asciiTheme="minorHAnsi" w:eastAsia="Calibri" w:hAnsiTheme="minorHAnsi" w:cs="Cambria"/>
          <w:kern w:val="3"/>
          <w:lang w:eastAsia="zh-CN"/>
        </w:rPr>
      </w:pPr>
    </w:p>
    <w:p w14:paraId="0C2E27F9" w14:textId="77777777" w:rsidR="00304141" w:rsidRPr="00304141" w:rsidRDefault="00304141" w:rsidP="00304141">
      <w:pPr>
        <w:tabs>
          <w:tab w:val="left" w:pos="0"/>
        </w:tabs>
        <w:jc w:val="both"/>
        <w:rPr>
          <w:rFonts w:asciiTheme="minorHAnsi" w:eastAsia="Calibri" w:hAnsiTheme="minorHAnsi" w:cs="Cambria"/>
          <w:kern w:val="3"/>
          <w:lang w:eastAsia="zh-CN"/>
        </w:rPr>
      </w:pPr>
    </w:p>
    <w:p w14:paraId="48E05DB0" w14:textId="22FB0DD6" w:rsidR="0076671E" w:rsidRPr="00304141" w:rsidRDefault="0076671E" w:rsidP="00304141">
      <w:pPr>
        <w:pStyle w:val="Odstavekseznama"/>
        <w:numPr>
          <w:ilvl w:val="0"/>
          <w:numId w:val="57"/>
        </w:numPr>
        <w:tabs>
          <w:tab w:val="left" w:pos="0"/>
        </w:tabs>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za vse vgrajene toplotno izolacijske materiale, za zunanje stavbno pohištvo, za naprave za prezračevanje in ostale komponente predložil</w:t>
      </w:r>
      <w:r w:rsidR="00B85A20" w:rsidRPr="00304141">
        <w:rPr>
          <w:rFonts w:asciiTheme="minorHAnsi" w:eastAsia="Calibri" w:hAnsiTheme="minorHAnsi" w:cs="Cambria"/>
          <w:kern w:val="3"/>
          <w:lang w:eastAsia="zh-CN"/>
        </w:rPr>
        <w:t>i</w:t>
      </w:r>
      <w:r w:rsidRPr="00304141">
        <w:rPr>
          <w:rFonts w:asciiTheme="minorHAnsi" w:eastAsia="Calibri" w:hAnsiTheme="minorHAnsi" w:cs="Cambria"/>
          <w:kern w:val="3"/>
          <w:lang w:eastAsia="zh-CN"/>
        </w:rPr>
        <w:t xml:space="preserve"> ustrezne certifikate iz katerih bo razvidno izpolnjevanje zahtev po energijski učinkovitosti ter izkazovanje energijskih lastnosti novogradnje v fazi PID in elaboratih za sofinancerja </w:t>
      </w:r>
      <w:proofErr w:type="spellStart"/>
      <w:r w:rsidRPr="00304141">
        <w:rPr>
          <w:rFonts w:asciiTheme="minorHAnsi" w:eastAsia="Calibri" w:hAnsiTheme="minorHAnsi" w:cs="Cambria"/>
          <w:kern w:val="3"/>
          <w:lang w:eastAsia="zh-CN"/>
        </w:rPr>
        <w:t>sNES</w:t>
      </w:r>
      <w:proofErr w:type="spellEnd"/>
      <w:r w:rsidRPr="00304141">
        <w:rPr>
          <w:rFonts w:asciiTheme="minorHAnsi" w:eastAsia="Calibri" w:hAnsiTheme="minorHAnsi" w:cs="Cambria"/>
          <w:kern w:val="3"/>
          <w:lang w:eastAsia="zh-CN"/>
        </w:rPr>
        <w:t>,</w:t>
      </w:r>
    </w:p>
    <w:p w14:paraId="61C02291" w14:textId="77777777" w:rsidR="00304141" w:rsidRPr="00304141" w:rsidRDefault="00304141" w:rsidP="00304141">
      <w:pPr>
        <w:pStyle w:val="Odstavekseznama"/>
        <w:tabs>
          <w:tab w:val="left" w:pos="0"/>
        </w:tabs>
        <w:ind w:left="1065"/>
        <w:jc w:val="both"/>
        <w:rPr>
          <w:rFonts w:asciiTheme="minorHAnsi" w:eastAsia="Calibri" w:hAnsiTheme="minorHAnsi" w:cs="Cambria"/>
          <w:kern w:val="3"/>
          <w:lang w:eastAsia="zh-CN"/>
        </w:rPr>
      </w:pPr>
    </w:p>
    <w:p w14:paraId="6276F463" w14:textId="1D9274BD" w:rsidR="0076671E" w:rsidRPr="00304141" w:rsidRDefault="00B85A20" w:rsidP="0076671E">
      <w:pPr>
        <w:tabs>
          <w:tab w:val="left" w:pos="0"/>
        </w:tabs>
        <w:ind w:left="705" w:hanging="705"/>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ab/>
        <w:t xml:space="preserve">f) s </w:t>
      </w:r>
      <w:r w:rsidR="0076671E" w:rsidRPr="00304141">
        <w:rPr>
          <w:rFonts w:asciiTheme="minorHAnsi" w:eastAsia="Calibri" w:hAnsiTheme="minorHAnsi" w:cs="Cambria"/>
          <w:kern w:val="3"/>
          <w:lang w:eastAsia="zh-CN"/>
        </w:rPr>
        <w:t>fotografijami dokumentiral</w:t>
      </w:r>
      <w:r w:rsidRPr="00304141">
        <w:rPr>
          <w:rFonts w:asciiTheme="minorHAnsi" w:eastAsia="Calibri" w:hAnsiTheme="minorHAnsi" w:cs="Cambria"/>
          <w:kern w:val="3"/>
          <w:lang w:eastAsia="zh-CN"/>
        </w:rPr>
        <w:t>i</w:t>
      </w:r>
      <w:r w:rsidR="0076671E" w:rsidRPr="00304141">
        <w:rPr>
          <w:rFonts w:asciiTheme="minorHAnsi" w:eastAsia="Calibri" w:hAnsiTheme="minorHAnsi" w:cs="Cambria"/>
          <w:kern w:val="3"/>
          <w:lang w:eastAsia="zh-CN"/>
        </w:rPr>
        <w:t xml:space="preserve"> potek gradnje in gradbene detajle, prav tako vgradnjo komponent stavbnega ovoja in naprav, skladno z zahtevami sofinancerja </w:t>
      </w:r>
      <w:proofErr w:type="spellStart"/>
      <w:r w:rsidR="0076671E" w:rsidRPr="00304141">
        <w:rPr>
          <w:rFonts w:asciiTheme="minorHAnsi" w:eastAsia="Calibri" w:hAnsiTheme="minorHAnsi" w:cs="Cambria"/>
          <w:kern w:val="3"/>
          <w:lang w:eastAsia="zh-CN"/>
        </w:rPr>
        <w:t>sNES</w:t>
      </w:r>
      <w:proofErr w:type="spellEnd"/>
      <w:r w:rsidR="0076671E" w:rsidRPr="00304141">
        <w:rPr>
          <w:rFonts w:asciiTheme="minorHAnsi" w:eastAsia="Calibri" w:hAnsiTheme="minorHAnsi" w:cs="Cambria"/>
          <w:kern w:val="3"/>
          <w:lang w:eastAsia="zh-CN"/>
        </w:rPr>
        <w:t>,</w:t>
      </w:r>
    </w:p>
    <w:p w14:paraId="09314E19" w14:textId="101A1F0D" w:rsidR="00304141" w:rsidRDefault="00B85A20" w:rsidP="0076671E">
      <w:pPr>
        <w:tabs>
          <w:tab w:val="left" w:pos="0"/>
        </w:tabs>
        <w:ind w:left="705" w:hanging="705"/>
        <w:jc w:val="both"/>
        <w:rPr>
          <w:rFonts w:asciiTheme="minorHAnsi" w:eastAsia="Calibri" w:hAnsiTheme="minorHAnsi" w:cs="Cambria"/>
          <w:kern w:val="3"/>
          <w:lang w:eastAsia="zh-CN"/>
        </w:rPr>
      </w:pPr>
      <w:r w:rsidRPr="00304141">
        <w:rPr>
          <w:rFonts w:asciiTheme="minorHAnsi" w:eastAsia="Calibri" w:hAnsiTheme="minorHAnsi" w:cs="Cambria"/>
          <w:kern w:val="3"/>
          <w:lang w:eastAsia="zh-CN"/>
        </w:rPr>
        <w:tab/>
      </w:r>
      <w:r w:rsidR="00304141">
        <w:rPr>
          <w:rFonts w:asciiTheme="minorHAnsi" w:eastAsia="Calibri" w:hAnsiTheme="minorHAnsi" w:cs="Cambria"/>
          <w:kern w:val="3"/>
          <w:lang w:eastAsia="zh-CN"/>
        </w:rPr>
        <w:tab/>
      </w:r>
    </w:p>
    <w:p w14:paraId="2DDC6960" w14:textId="2F0C61E0" w:rsidR="00E818C9" w:rsidRDefault="00304141" w:rsidP="0076671E">
      <w:pPr>
        <w:tabs>
          <w:tab w:val="left" w:pos="0"/>
        </w:tabs>
        <w:ind w:left="705" w:hanging="705"/>
        <w:jc w:val="both"/>
        <w:rPr>
          <w:color w:val="1F497D"/>
        </w:rPr>
      </w:pPr>
      <w:r>
        <w:rPr>
          <w:rFonts w:asciiTheme="minorHAnsi" w:eastAsia="Calibri" w:hAnsiTheme="minorHAnsi" w:cs="Cambria"/>
          <w:kern w:val="3"/>
          <w:lang w:eastAsia="zh-CN"/>
        </w:rPr>
        <w:tab/>
      </w:r>
      <w:r w:rsidR="00B85A20" w:rsidRPr="00304141">
        <w:rPr>
          <w:rFonts w:asciiTheme="minorHAnsi" w:eastAsia="Calibri" w:hAnsiTheme="minorHAnsi" w:cs="Cambria"/>
          <w:kern w:val="3"/>
          <w:lang w:eastAsia="zh-CN"/>
        </w:rPr>
        <w:t xml:space="preserve">g) </w:t>
      </w:r>
      <w:r w:rsidR="0076671E" w:rsidRPr="00304141">
        <w:rPr>
          <w:rFonts w:asciiTheme="minorHAnsi" w:eastAsia="Calibri" w:hAnsiTheme="minorHAnsi" w:cs="Cambria"/>
          <w:kern w:val="3"/>
          <w:lang w:eastAsia="zh-CN"/>
        </w:rPr>
        <w:t xml:space="preserve">tam, kjer so možne alternativne rešitve v izbiri toplotno izolacijskih materialov ali ostalih komponent stavbe, ki vplivajo na njeno energijsko učinkovitost in ostale ključne </w:t>
      </w:r>
      <w:proofErr w:type="spellStart"/>
      <w:r w:rsidR="0076671E" w:rsidRPr="00304141">
        <w:rPr>
          <w:rFonts w:asciiTheme="minorHAnsi" w:eastAsia="Calibri" w:hAnsiTheme="minorHAnsi" w:cs="Cambria"/>
          <w:kern w:val="3"/>
          <w:lang w:eastAsia="zh-CN"/>
        </w:rPr>
        <w:t>okoljske</w:t>
      </w:r>
      <w:proofErr w:type="spellEnd"/>
      <w:r w:rsidR="0076671E" w:rsidRPr="00304141">
        <w:rPr>
          <w:rFonts w:asciiTheme="minorHAnsi" w:eastAsia="Calibri" w:hAnsiTheme="minorHAnsi" w:cs="Cambria"/>
          <w:kern w:val="3"/>
          <w:lang w:eastAsia="zh-CN"/>
        </w:rPr>
        <w:t xml:space="preserve"> lastnosti </w:t>
      </w:r>
      <w:proofErr w:type="spellStart"/>
      <w:r w:rsidR="0076671E" w:rsidRPr="00304141">
        <w:rPr>
          <w:rFonts w:asciiTheme="minorHAnsi" w:eastAsia="Calibri" w:hAnsiTheme="minorHAnsi" w:cs="Cambria"/>
          <w:kern w:val="3"/>
          <w:lang w:eastAsia="zh-CN"/>
        </w:rPr>
        <w:t>sNES</w:t>
      </w:r>
      <w:proofErr w:type="spellEnd"/>
      <w:r w:rsidR="0076671E" w:rsidRPr="00304141">
        <w:rPr>
          <w:rFonts w:asciiTheme="minorHAnsi" w:eastAsia="Calibri" w:hAnsiTheme="minorHAnsi" w:cs="Cambria"/>
          <w:kern w:val="3"/>
          <w:lang w:eastAsia="zh-CN"/>
        </w:rPr>
        <w:t>, pred izvedbo obvezno predložil</w:t>
      </w:r>
      <w:r w:rsidR="00B85A20" w:rsidRPr="00304141">
        <w:rPr>
          <w:rFonts w:asciiTheme="minorHAnsi" w:eastAsia="Calibri" w:hAnsiTheme="minorHAnsi" w:cs="Cambria"/>
          <w:kern w:val="3"/>
          <w:lang w:eastAsia="zh-CN"/>
        </w:rPr>
        <w:t>i</w:t>
      </w:r>
      <w:r w:rsidR="0076671E" w:rsidRPr="00304141">
        <w:rPr>
          <w:rFonts w:asciiTheme="minorHAnsi" w:eastAsia="Calibri" w:hAnsiTheme="minorHAnsi" w:cs="Cambria"/>
          <w:kern w:val="3"/>
          <w:lang w:eastAsia="zh-CN"/>
        </w:rPr>
        <w:t xml:space="preserve"> dokumentacijo z las</w:t>
      </w:r>
      <w:r w:rsidR="002A24E2" w:rsidRPr="00304141">
        <w:rPr>
          <w:rFonts w:asciiTheme="minorHAnsi" w:eastAsia="Calibri" w:hAnsiTheme="minorHAnsi" w:cs="Cambria"/>
          <w:kern w:val="3"/>
          <w:lang w:eastAsia="zh-CN"/>
        </w:rPr>
        <w:t>tnostmi za alternativne rešitve (</w:t>
      </w:r>
      <w:r w:rsidR="002A24E2" w:rsidRPr="00304141">
        <w:rPr>
          <w:color w:val="1F497D"/>
        </w:rPr>
        <w:t>ki jih potrdita odgovorni projektant in investitor).</w:t>
      </w:r>
    </w:p>
    <w:p w14:paraId="4BBA00E9" w14:textId="77777777" w:rsidR="002A24E2" w:rsidRDefault="002A24E2" w:rsidP="0076671E">
      <w:pPr>
        <w:tabs>
          <w:tab w:val="left" w:pos="0"/>
        </w:tabs>
        <w:ind w:left="705" w:hanging="705"/>
        <w:jc w:val="both"/>
        <w:rPr>
          <w:rFonts w:asciiTheme="minorHAnsi" w:eastAsia="Calibri" w:hAnsiTheme="minorHAnsi" w:cs="Cambria"/>
          <w:kern w:val="3"/>
          <w:lang w:eastAsia="zh-CN"/>
        </w:rPr>
      </w:pPr>
    </w:p>
    <w:p w14:paraId="44F51B19" w14:textId="77777777" w:rsidR="00483DBF" w:rsidRDefault="00483DBF" w:rsidP="00030444">
      <w:pPr>
        <w:tabs>
          <w:tab w:val="left" w:pos="0"/>
        </w:tabs>
        <w:ind w:left="705" w:hanging="705"/>
        <w:jc w:val="both"/>
        <w:rPr>
          <w:rFonts w:asciiTheme="minorHAnsi" w:eastAsia="Calibri" w:hAnsiTheme="minorHAnsi" w:cs="Cambria"/>
          <w:kern w:val="3"/>
          <w:lang w:eastAsia="zh-CN"/>
        </w:rPr>
      </w:pPr>
    </w:p>
    <w:p w14:paraId="413A777A" w14:textId="77777777" w:rsidR="0076671E" w:rsidRDefault="0076671E" w:rsidP="00030444">
      <w:pPr>
        <w:tabs>
          <w:tab w:val="left" w:pos="0"/>
        </w:tabs>
        <w:ind w:left="705" w:hanging="705"/>
        <w:jc w:val="both"/>
        <w:rPr>
          <w:rFonts w:asciiTheme="minorHAnsi" w:eastAsia="Calibri" w:hAnsiTheme="minorHAnsi" w:cs="Cambria"/>
          <w:kern w:val="3"/>
          <w:lang w:eastAsia="zh-CN"/>
        </w:rPr>
      </w:pPr>
    </w:p>
    <w:p w14:paraId="7B065AE9" w14:textId="77777777" w:rsidR="0076671E" w:rsidRPr="00030444" w:rsidRDefault="0076671E" w:rsidP="00030444">
      <w:pPr>
        <w:tabs>
          <w:tab w:val="left" w:pos="0"/>
        </w:tabs>
        <w:ind w:left="705" w:hanging="705"/>
        <w:jc w:val="both"/>
        <w:rPr>
          <w:rFonts w:asciiTheme="minorHAnsi" w:eastAsia="Calibri" w:hAnsiTheme="minorHAnsi" w:cs="Cambria"/>
          <w:kern w:val="3"/>
          <w:lang w:eastAsia="zh-CN"/>
        </w:rPr>
      </w:pPr>
    </w:p>
    <w:p w14:paraId="3E185D86" w14:textId="77777777" w:rsidR="00030444" w:rsidRPr="007F4BFA" w:rsidRDefault="00030444" w:rsidP="00030444">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____________________________________</w:t>
      </w:r>
    </w:p>
    <w:p w14:paraId="47C8A935" w14:textId="77777777" w:rsidR="00030444" w:rsidRPr="007F4BFA"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t>Podpis zakonitega zastopnika</w:t>
      </w:r>
    </w:p>
    <w:p w14:paraId="781033B0" w14:textId="77777777" w:rsidR="00030444" w:rsidRPr="00030444" w:rsidRDefault="00030444" w:rsidP="00030444">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r>
      <w:r w:rsidRPr="007F4BFA">
        <w:rPr>
          <w:rFonts w:asciiTheme="minorHAnsi" w:eastAsia="Calibri" w:hAnsiTheme="minorHAnsi" w:cs="Arial"/>
          <w:kern w:val="3"/>
          <w:lang w:eastAsia="zh-CN"/>
        </w:rPr>
        <w:tab/>
        <w:t xml:space="preserve">     gospodarskega subjekta</w:t>
      </w:r>
    </w:p>
    <w:p w14:paraId="209BD42F" w14:textId="77777777" w:rsidR="00DE4F1B" w:rsidRDefault="00DE4F1B" w:rsidP="00DE4F1B">
      <w:pPr>
        <w:tabs>
          <w:tab w:val="left" w:pos="0"/>
        </w:tabs>
        <w:ind w:left="705" w:hanging="705"/>
        <w:jc w:val="both"/>
        <w:rPr>
          <w:rFonts w:asciiTheme="minorHAnsi" w:eastAsia="Calibri" w:hAnsiTheme="minorHAnsi" w:cs="Cambria"/>
          <w:kern w:val="3"/>
          <w:lang w:eastAsia="zh-CN"/>
        </w:rPr>
      </w:pPr>
    </w:p>
    <w:p w14:paraId="1527E29F" w14:textId="77777777" w:rsidR="006D512B" w:rsidRDefault="006D512B" w:rsidP="006D512B">
      <w:pPr>
        <w:suppressAutoHyphens/>
        <w:autoSpaceDN w:val="0"/>
        <w:ind w:right="6"/>
        <w:jc w:val="both"/>
        <w:textAlignment w:val="baseline"/>
        <w:rPr>
          <w:rFonts w:eastAsia="Calibri" w:cs="Cambria"/>
          <w:b/>
          <w:i/>
          <w:color w:val="000000"/>
          <w:kern w:val="3"/>
          <w:sz w:val="20"/>
          <w:szCs w:val="20"/>
          <w:lang w:eastAsia="zh-CN"/>
        </w:rPr>
      </w:pPr>
      <w:r w:rsidRPr="006D512B">
        <w:rPr>
          <w:rFonts w:eastAsia="Calibri" w:cs="Cambria"/>
          <w:b/>
          <w:i/>
          <w:color w:val="000000"/>
          <w:kern w:val="3"/>
          <w:sz w:val="20"/>
          <w:szCs w:val="20"/>
          <w:lang w:eastAsia="zh-CN"/>
        </w:rPr>
        <w:t xml:space="preserve">Ponudniku izjave ni potrebno podpisati, naročnik bo štel, da izjavo ponudnik potrdi s tem, ko odda ponudbo.  </w:t>
      </w:r>
    </w:p>
    <w:p w14:paraId="362DB58B"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129A6FCA" w14:textId="77777777" w:rsidR="006D512B" w:rsidRPr="006D512B" w:rsidRDefault="006D512B" w:rsidP="006D512B">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w:t>
      </w:r>
      <w:r w:rsidRPr="006D512B">
        <w:rPr>
          <w:rFonts w:eastAsia="Calibri" w:cs="Cambria"/>
          <w:b/>
          <w:i/>
          <w:color w:val="000000"/>
          <w:kern w:val="3"/>
          <w:sz w:val="20"/>
          <w:szCs w:val="20"/>
          <w:lang w:eastAsia="zh-CN"/>
        </w:rPr>
        <w:t>skupne ponudbe</w:t>
      </w:r>
      <w:r w:rsidRPr="006D512B">
        <w:rPr>
          <w:rFonts w:eastAsia="Calibri" w:cs="Cambria"/>
          <w:i/>
          <w:color w:val="000000"/>
          <w:kern w:val="3"/>
          <w:sz w:val="20"/>
          <w:szCs w:val="20"/>
          <w:lang w:eastAsia="zh-CN"/>
        </w:rPr>
        <w:t xml:space="preserve"> je treba podpisano izjavo</w:t>
      </w:r>
      <w:r w:rsidRPr="006D512B">
        <w:rPr>
          <w:rFonts w:eastAsia="Calibri" w:cs="Cambria"/>
          <w:b/>
          <w:i/>
          <w:color w:val="000000"/>
          <w:kern w:val="3"/>
          <w:sz w:val="20"/>
          <w:szCs w:val="20"/>
          <w:lang w:eastAsia="zh-CN"/>
        </w:rPr>
        <w:t xml:space="preserve"> naložiti </w:t>
      </w:r>
      <w:r w:rsidRPr="006D512B">
        <w:rPr>
          <w:rFonts w:eastAsia="Calibri" w:cs="Cambria"/>
          <w:b/>
          <w:i/>
          <w:color w:val="000000"/>
          <w:kern w:val="3"/>
          <w:sz w:val="20"/>
          <w:szCs w:val="20"/>
          <w:u w:val="single"/>
          <w:lang w:eastAsia="zh-CN"/>
        </w:rPr>
        <w:t>za vsakega partnerja</w:t>
      </w:r>
      <w:r w:rsidRPr="006D512B">
        <w:rPr>
          <w:rFonts w:eastAsia="Calibri" w:cs="Cambria"/>
          <w:b/>
          <w:i/>
          <w:color w:val="000000"/>
          <w:kern w:val="3"/>
          <w:sz w:val="20"/>
          <w:szCs w:val="20"/>
          <w:lang w:eastAsia="zh-CN"/>
        </w:rPr>
        <w:t xml:space="preserve"> posebej </w:t>
      </w:r>
      <w:r w:rsidRPr="006D512B">
        <w:rPr>
          <w:rFonts w:eastAsia="Calibri" w:cs="Cambria"/>
          <w:i/>
          <w:color w:val="000000"/>
          <w:kern w:val="3"/>
          <w:sz w:val="20"/>
          <w:szCs w:val="20"/>
          <w:lang w:eastAsia="zh-CN"/>
        </w:rPr>
        <w:t xml:space="preserve">(izjava se v ustreznem številu fotokopira). </w:t>
      </w:r>
    </w:p>
    <w:p w14:paraId="49BF4723"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4A18F0BE" w14:textId="77777777" w:rsidR="006D512B" w:rsidRPr="006D512B" w:rsidRDefault="006D512B" w:rsidP="006D512B">
      <w:pPr>
        <w:suppressAutoHyphens/>
        <w:autoSpaceDN w:val="0"/>
        <w:ind w:right="6"/>
        <w:jc w:val="both"/>
        <w:textAlignment w:val="baseline"/>
        <w:rPr>
          <w:rFonts w:eastAsia="Calibri" w:cs="Cambria"/>
          <w:i/>
          <w:color w:val="000000"/>
          <w:kern w:val="3"/>
          <w:sz w:val="20"/>
          <w:szCs w:val="20"/>
          <w:lang w:eastAsia="zh-CN"/>
        </w:rPr>
      </w:pPr>
      <w:r w:rsidRPr="006D512B">
        <w:rPr>
          <w:rFonts w:eastAsia="Calibri" w:cs="Cambria"/>
          <w:i/>
          <w:color w:val="000000"/>
          <w:kern w:val="3"/>
          <w:sz w:val="20"/>
          <w:szCs w:val="20"/>
          <w:lang w:eastAsia="zh-CN"/>
        </w:rPr>
        <w:t xml:space="preserve">V primeru nastopanja </w:t>
      </w:r>
      <w:r w:rsidRPr="006D512B">
        <w:rPr>
          <w:rFonts w:eastAsia="Calibri" w:cs="Cambria"/>
          <w:b/>
          <w:i/>
          <w:color w:val="000000"/>
          <w:kern w:val="3"/>
          <w:sz w:val="20"/>
          <w:szCs w:val="20"/>
          <w:lang w:eastAsia="zh-CN"/>
        </w:rPr>
        <w:t>s podizvajalci</w:t>
      </w:r>
      <w:r w:rsidRPr="006D512B">
        <w:rPr>
          <w:rFonts w:eastAsia="Calibri" w:cs="Cambria"/>
          <w:i/>
          <w:color w:val="000000"/>
          <w:kern w:val="3"/>
          <w:sz w:val="20"/>
          <w:szCs w:val="20"/>
          <w:lang w:eastAsia="zh-CN"/>
        </w:rPr>
        <w:t xml:space="preserve"> je treba podpisano izjavo naložiti tudi </w:t>
      </w:r>
      <w:r w:rsidRPr="006D512B">
        <w:rPr>
          <w:rFonts w:eastAsia="Calibri" w:cs="Cambria"/>
          <w:b/>
          <w:i/>
          <w:color w:val="000000"/>
          <w:kern w:val="3"/>
          <w:sz w:val="20"/>
          <w:szCs w:val="20"/>
          <w:u w:val="single"/>
          <w:lang w:eastAsia="zh-CN"/>
        </w:rPr>
        <w:t>za vsakega podizvajalca</w:t>
      </w:r>
      <w:r w:rsidRPr="006D512B">
        <w:rPr>
          <w:rFonts w:eastAsia="Calibri" w:cs="Cambria"/>
          <w:b/>
          <w:i/>
          <w:color w:val="000000"/>
          <w:kern w:val="3"/>
          <w:sz w:val="20"/>
          <w:szCs w:val="20"/>
          <w:lang w:eastAsia="zh-CN"/>
        </w:rPr>
        <w:t xml:space="preserve"> posebej</w:t>
      </w:r>
      <w:r w:rsidRPr="006D512B">
        <w:rPr>
          <w:rFonts w:eastAsia="Calibri" w:cs="Cambria"/>
          <w:i/>
          <w:color w:val="000000"/>
          <w:kern w:val="3"/>
          <w:sz w:val="20"/>
          <w:szCs w:val="20"/>
          <w:lang w:eastAsia="zh-CN"/>
        </w:rPr>
        <w:t xml:space="preserve"> (izjava se v ustreznem številu fotokopira). </w:t>
      </w:r>
    </w:p>
    <w:p w14:paraId="39D8797F"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lang w:eastAsia="zh-CN"/>
        </w:rPr>
      </w:pPr>
    </w:p>
    <w:p w14:paraId="40B9DA1F" w14:textId="77777777" w:rsidR="006D512B" w:rsidRPr="006D512B" w:rsidRDefault="006D512B" w:rsidP="006D512B">
      <w:pPr>
        <w:suppressAutoHyphens/>
        <w:autoSpaceDN w:val="0"/>
        <w:ind w:right="6"/>
        <w:jc w:val="both"/>
        <w:textAlignment w:val="baseline"/>
        <w:rPr>
          <w:rFonts w:eastAsia="Calibri" w:cs="Cambria"/>
          <w:b/>
          <w:i/>
          <w:color w:val="000000"/>
          <w:kern w:val="3"/>
          <w:sz w:val="20"/>
          <w:szCs w:val="20"/>
          <w:u w:val="single"/>
          <w:lang w:eastAsia="zh-CN"/>
        </w:rPr>
      </w:pPr>
      <w:r w:rsidRPr="006D512B">
        <w:rPr>
          <w:rFonts w:eastAsia="Calibri" w:cs="Cambria"/>
          <w:b/>
          <w:i/>
          <w:color w:val="000000"/>
          <w:kern w:val="3"/>
          <w:sz w:val="20"/>
          <w:szCs w:val="20"/>
          <w:u w:val="single"/>
          <w:lang w:eastAsia="zh-CN"/>
        </w:rPr>
        <w:t>Izjavo (priloga št. 7) se naloži  v informacijski sistem e-JN v razdelek »Druge priloge«</w:t>
      </w:r>
      <w:r>
        <w:rPr>
          <w:rFonts w:eastAsia="Calibri" w:cs="Cambria"/>
          <w:b/>
          <w:i/>
          <w:color w:val="000000"/>
          <w:kern w:val="3"/>
          <w:sz w:val="20"/>
          <w:szCs w:val="20"/>
          <w:u w:val="single"/>
          <w:lang w:eastAsia="zh-CN"/>
        </w:rPr>
        <w:t>.</w:t>
      </w:r>
    </w:p>
    <w:p w14:paraId="34F1C110" w14:textId="77777777" w:rsidR="003A6E92" w:rsidRPr="001136A4" w:rsidRDefault="003A6E92" w:rsidP="003A6E92">
      <w:pPr>
        <w:pageBreakBefore/>
        <w:tabs>
          <w:tab w:val="right" w:pos="2556"/>
          <w:tab w:val="right" w:pos="5609"/>
        </w:tabs>
        <w:suppressAutoHyphens/>
        <w:autoSpaceDN w:val="0"/>
        <w:spacing w:line="259" w:lineRule="auto"/>
        <w:ind w:right="6"/>
        <w:jc w:val="right"/>
        <w:textAlignment w:val="baseline"/>
        <w:outlineLvl w:val="1"/>
        <w:rPr>
          <w:rFonts w:eastAsia="Calibri" w:cs="Cambria"/>
          <w:b/>
          <w:bCs/>
          <w:i/>
          <w:iCs/>
          <w:color w:val="000000"/>
        </w:rPr>
        <w:sectPr w:rsidR="003A6E92" w:rsidRPr="001136A4" w:rsidSect="00671BF2">
          <w:headerReference w:type="default" r:id="rId41"/>
          <w:pgSz w:w="11906" w:h="16838"/>
          <w:pgMar w:top="1417" w:right="1417" w:bottom="1417" w:left="1417" w:header="708" w:footer="708" w:gutter="0"/>
          <w:cols w:space="708"/>
          <w:docGrid w:linePitch="360"/>
        </w:sectPr>
      </w:pPr>
    </w:p>
    <w:p w14:paraId="39884892" w14:textId="77777777" w:rsidR="003A6E92" w:rsidRPr="00AB0E8E" w:rsidRDefault="003A6E92" w:rsidP="00DE39E9">
      <w:pPr>
        <w:pStyle w:val="Slog3"/>
        <w:rPr>
          <w:rStyle w:val="Neenpoudarek"/>
          <w:b/>
          <w:i/>
        </w:rPr>
      </w:pPr>
      <w:bookmarkStart w:id="204" w:name="_Toc876841"/>
      <w:r w:rsidRPr="00AB0E8E">
        <w:rPr>
          <w:rStyle w:val="Neenpoudarek"/>
          <w:b/>
          <w:i/>
        </w:rPr>
        <w:t xml:space="preserve">PRILOGA št. </w:t>
      </w:r>
      <w:bookmarkEnd w:id="204"/>
      <w:r w:rsidR="00061676">
        <w:rPr>
          <w:rStyle w:val="Neenpoudarek"/>
          <w:b/>
          <w:i/>
        </w:rPr>
        <w:t>8</w:t>
      </w:r>
    </w:p>
    <w:p w14:paraId="3C54E700" w14:textId="77777777" w:rsidR="003A6E92" w:rsidRPr="001136A4" w:rsidRDefault="003A6E92" w:rsidP="00BD4C76">
      <w:pPr>
        <w:pStyle w:val="Intenzivencitat"/>
        <w:rPr>
          <w:rFonts w:eastAsia="Calibri"/>
          <w:lang w:eastAsia="zh-CN"/>
        </w:rPr>
      </w:pPr>
      <w:bookmarkStart w:id="205" w:name="_Toc876842"/>
      <w:r w:rsidRPr="001136A4">
        <w:rPr>
          <w:rFonts w:eastAsia="Calibri"/>
          <w:lang w:eastAsia="zh-CN"/>
        </w:rPr>
        <w:t>SEZNAM REFERENČNIH POSLOV</w:t>
      </w:r>
      <w:bookmarkEnd w:id="205"/>
      <w:r w:rsidRPr="001136A4">
        <w:rPr>
          <w:rFonts w:eastAsia="Calibri"/>
          <w:lang w:eastAsia="zh-CN"/>
        </w:rPr>
        <w:t xml:space="preserve"> </w:t>
      </w:r>
    </w:p>
    <w:p w14:paraId="202EBC4D" w14:textId="635C9231" w:rsidR="003A6E92" w:rsidRPr="00863E2A" w:rsidRDefault="003A6E92" w:rsidP="003A6E92">
      <w:pPr>
        <w:suppressAutoHyphens/>
        <w:autoSpaceDN w:val="0"/>
        <w:ind w:right="6"/>
        <w:jc w:val="both"/>
        <w:textAlignment w:val="baseline"/>
        <w:rPr>
          <w:rFonts w:eastAsia="Calibri" w:cs="Arial"/>
          <w:color w:val="000000"/>
        </w:rPr>
      </w:pPr>
      <w:r w:rsidRPr="00863E2A">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425937599"/>
          <w:placeholder>
            <w:docPart w:val="9AD4683C0A894C1AA7E97A29233262B3"/>
          </w:placeholder>
          <w:dataBinding w:prefixMappings="xmlns:ns0='http://purl.org/dc/elements/1.1/' xmlns:ns1='http://schemas.openxmlformats.org/package/2006/metadata/core-properties' " w:xpath="/ns1:coreProperties[1]/ns0:title[1]" w:storeItemID="{6C3C8BC8-F283-45AE-878A-BAB7291924A1}"/>
          <w:text/>
        </w:sdtPr>
        <w:sdtContent>
          <w:r w:rsidR="00862D57" w:rsidRPr="00863E2A">
            <w:rPr>
              <w:rFonts w:eastAsia="Calibri" w:cs="Cambria"/>
              <w:b/>
              <w:color w:val="000000"/>
              <w:kern w:val="3"/>
              <w:lang w:eastAsia="zh-CN"/>
            </w:rPr>
            <w:t>Gradnja montažnega/modularnega vrtca v Bitnjah pri Kranju</w:t>
          </w:r>
        </w:sdtContent>
      </w:sdt>
      <w:r w:rsidRPr="00863E2A">
        <w:rPr>
          <w:rFonts w:eastAsia="Calibri" w:cs="Cambria"/>
          <w:color w:val="000000"/>
          <w:kern w:val="3"/>
          <w:lang w:eastAsia="zh-CN"/>
        </w:rPr>
        <w:t xml:space="preserve"> mora ponudnik </w:t>
      </w:r>
      <w:r w:rsidRPr="00863E2A">
        <w:rPr>
          <w:rFonts w:eastAsia="Calibri" w:cs="Arial"/>
          <w:color w:val="000000"/>
        </w:rPr>
        <w:t>predložiti/navesti/naložiti:</w:t>
      </w:r>
    </w:p>
    <w:p w14:paraId="3BFA8C85" w14:textId="77777777" w:rsidR="003A6E92" w:rsidRPr="00863E2A" w:rsidRDefault="003A6E92" w:rsidP="003A6E92">
      <w:pPr>
        <w:jc w:val="both"/>
        <w:rPr>
          <w:rFonts w:eastAsia="Calibri" w:cs="Arial"/>
          <w:color w:val="000000"/>
        </w:rPr>
      </w:pPr>
    </w:p>
    <w:p w14:paraId="0831B070" w14:textId="77777777" w:rsidR="00CD0622" w:rsidRPr="00863E2A" w:rsidRDefault="00CD0622" w:rsidP="00393C66">
      <w:pPr>
        <w:keepNext/>
        <w:keepLines/>
        <w:widowControl w:val="0"/>
        <w:numPr>
          <w:ilvl w:val="0"/>
          <w:numId w:val="35"/>
        </w:numPr>
        <w:suppressAutoHyphens/>
        <w:snapToGrid w:val="0"/>
        <w:spacing w:before="120" w:after="120" w:line="276" w:lineRule="auto"/>
        <w:contextualSpacing/>
        <w:jc w:val="both"/>
        <w:rPr>
          <w:rFonts w:asciiTheme="minorHAnsi" w:eastAsia="Calibri" w:hAnsiTheme="minorHAnsi" w:cs="Cambria"/>
          <w:b/>
          <w:color w:val="000000"/>
          <w:kern w:val="3"/>
          <w:lang w:eastAsia="zh-CN"/>
        </w:rPr>
      </w:pPr>
      <w:r w:rsidRPr="00863E2A">
        <w:rPr>
          <w:rFonts w:asciiTheme="minorHAnsi" w:eastAsia="Calibri" w:hAnsiTheme="minorHAnsi" w:cs="Cambria"/>
          <w:b/>
          <w:color w:val="000000"/>
          <w:kern w:val="3"/>
          <w:lang w:eastAsia="zh-CN"/>
        </w:rPr>
        <w:t xml:space="preserve">najmanj en (1) referenčni posel, </w:t>
      </w:r>
      <w:r w:rsidRPr="00863E2A">
        <w:rPr>
          <w:rFonts w:asciiTheme="minorHAnsi" w:eastAsia="Calibri" w:hAnsiTheme="minorHAnsi" w:cs="Cambria"/>
          <w:color w:val="000000"/>
          <w:kern w:val="3"/>
          <w:lang w:eastAsia="zh-CN"/>
        </w:rPr>
        <w:t xml:space="preserve">iz katerega izhaja, da je v zadnjih </w:t>
      </w:r>
      <w:r w:rsidRPr="00863E2A">
        <w:rPr>
          <w:rFonts w:asciiTheme="minorHAnsi" w:eastAsia="Calibri" w:hAnsiTheme="minorHAnsi" w:cs="Cambria"/>
          <w:b/>
          <w:color w:val="000000"/>
          <w:kern w:val="3"/>
          <w:lang w:eastAsia="zh-CN"/>
        </w:rPr>
        <w:t>petih (5) letih</w:t>
      </w:r>
      <w:r w:rsidRPr="00863E2A">
        <w:rPr>
          <w:rFonts w:asciiTheme="minorHAnsi" w:eastAsia="Calibri" w:hAnsiTheme="minorHAnsi" w:cs="Cambria"/>
          <w:color w:val="000000"/>
          <w:kern w:val="3"/>
          <w:lang w:eastAsia="zh-CN"/>
        </w:rPr>
        <w:t xml:space="preserve"> pred rokom za oddajo ponudb uspešno in kakovostno ter skladno s terminskim planom samostojno/s partnerji/podizvajalci izvedel in </w:t>
      </w:r>
      <w:r w:rsidRPr="00863E2A">
        <w:rPr>
          <w:rFonts w:asciiTheme="minorHAnsi" w:eastAsia="Calibri" w:hAnsiTheme="minorHAnsi" w:cs="Cambria"/>
          <w:b/>
          <w:color w:val="000000"/>
          <w:kern w:val="3"/>
          <w:lang w:eastAsia="zh-CN"/>
        </w:rPr>
        <w:t>zaključil en referenčni posel</w:t>
      </w:r>
      <w:r w:rsidRPr="00863E2A">
        <w:rPr>
          <w:rFonts w:asciiTheme="minorHAnsi" w:eastAsia="Calibri" w:hAnsiTheme="minorHAnsi" w:cs="Cambria"/>
          <w:color w:val="000000"/>
          <w:kern w:val="3"/>
          <w:lang w:eastAsia="zh-CN"/>
        </w:rPr>
        <w:t xml:space="preserve"> (izdano </w:t>
      </w:r>
      <w:r w:rsidRPr="00863E2A">
        <w:rPr>
          <w:rFonts w:asciiTheme="minorHAnsi" w:eastAsia="Calibri" w:hAnsiTheme="minorHAnsi" w:cs="Cambria"/>
          <w:b/>
          <w:color w:val="000000"/>
          <w:kern w:val="3"/>
          <w:u w:val="single"/>
          <w:lang w:eastAsia="zh-CN"/>
        </w:rPr>
        <w:t>Uporabno dovoljenje</w:t>
      </w:r>
      <w:r w:rsidRPr="00863E2A">
        <w:rPr>
          <w:rFonts w:asciiTheme="minorHAnsi" w:eastAsia="Calibri" w:hAnsiTheme="minorHAnsi" w:cs="Cambria"/>
          <w:color w:val="000000"/>
          <w:kern w:val="3"/>
          <w:lang w:eastAsia="zh-CN"/>
        </w:rPr>
        <w:t xml:space="preserve">) na področju izgradnje / obnove / rekonstrukcije modularnega ali montažnega objekta visoke gradnje, površine </w:t>
      </w:r>
      <w:r w:rsidRPr="00863E2A">
        <w:rPr>
          <w:rFonts w:asciiTheme="minorHAnsi" w:eastAsia="Calibri" w:hAnsiTheme="minorHAnsi" w:cs="Cambria"/>
          <w:b/>
          <w:color w:val="000000"/>
          <w:kern w:val="3"/>
          <w:lang w:eastAsia="zh-CN"/>
        </w:rPr>
        <w:t>vsaj 400 m2</w:t>
      </w:r>
      <w:r w:rsidRPr="00863E2A">
        <w:rPr>
          <w:rFonts w:asciiTheme="minorHAnsi" w:eastAsia="Calibri" w:hAnsiTheme="minorHAnsi" w:cs="Cambria"/>
          <w:color w:val="000000"/>
          <w:kern w:val="3"/>
          <w:lang w:eastAsia="zh-CN"/>
        </w:rPr>
        <w:t xml:space="preserve">, v vrednosti </w:t>
      </w:r>
      <w:r w:rsidRPr="00863E2A">
        <w:rPr>
          <w:rFonts w:asciiTheme="minorHAnsi" w:eastAsia="Calibri" w:hAnsiTheme="minorHAnsi" w:cs="Cambria"/>
          <w:b/>
          <w:color w:val="000000"/>
          <w:kern w:val="3"/>
          <w:lang w:eastAsia="zh-CN"/>
        </w:rPr>
        <w:t>najmanj 400.000,00 EUR brez DDV.</w:t>
      </w:r>
    </w:p>
    <w:p w14:paraId="54BD9609" w14:textId="77777777" w:rsidR="00CD0622" w:rsidRPr="00863E2A" w:rsidRDefault="00CD0622" w:rsidP="003A6E92">
      <w:pPr>
        <w:pStyle w:val="Odstavekseznama"/>
        <w:ind w:left="412"/>
        <w:jc w:val="both"/>
        <w:rPr>
          <w:lang w:eastAsia="zh-CN"/>
        </w:rPr>
      </w:pPr>
    </w:p>
    <w:p w14:paraId="72759B28" w14:textId="77777777" w:rsidR="003A6E92" w:rsidRPr="00863E2A" w:rsidRDefault="003A6E92" w:rsidP="003A6E92">
      <w:pPr>
        <w:jc w:val="both"/>
        <w:rPr>
          <w:rFonts w:asciiTheme="minorHAnsi" w:eastAsia="Calibri" w:hAnsiTheme="minorHAnsi" w:cs="Cambria"/>
          <w:b/>
          <w:color w:val="000000"/>
          <w:u w:val="single"/>
          <w:lang w:eastAsia="zh-CN"/>
        </w:rPr>
      </w:pPr>
      <w:r w:rsidRPr="00863E2A">
        <w:rPr>
          <w:rFonts w:asciiTheme="minorHAnsi" w:eastAsia="Calibri" w:hAnsiTheme="minorHAnsi" w:cs="Cambria"/>
          <w:b/>
          <w:color w:val="000000"/>
          <w:u w:val="single"/>
          <w:lang w:eastAsia="zh-CN"/>
        </w:rPr>
        <w:t>Opombe:</w:t>
      </w:r>
    </w:p>
    <w:p w14:paraId="24CE48B7" w14:textId="77777777" w:rsidR="003A6E92" w:rsidRPr="00863E2A" w:rsidRDefault="003A6E92" w:rsidP="003A6E92">
      <w:pPr>
        <w:jc w:val="both"/>
        <w:rPr>
          <w:rFonts w:asciiTheme="minorHAnsi" w:hAnsiTheme="minorHAnsi" w:cstheme="minorHAnsi"/>
        </w:rPr>
      </w:pPr>
      <w:r w:rsidRPr="00863E2A">
        <w:rPr>
          <w:rFonts w:asciiTheme="minorHAnsi" w:hAnsiTheme="minorHAnsi" w:cstheme="minorHAnsi"/>
        </w:rPr>
        <w:t xml:space="preserve">Ponudnik mora tako navesti </w:t>
      </w:r>
      <w:r w:rsidRPr="00863E2A">
        <w:rPr>
          <w:rFonts w:asciiTheme="minorHAnsi" w:hAnsiTheme="minorHAnsi" w:cstheme="minorHAnsi"/>
          <w:b/>
        </w:rPr>
        <w:t xml:space="preserve">najmanj </w:t>
      </w:r>
      <w:r w:rsidR="009B6276" w:rsidRPr="00863E2A">
        <w:rPr>
          <w:rFonts w:asciiTheme="minorHAnsi" w:hAnsiTheme="minorHAnsi" w:cstheme="minorHAnsi"/>
          <w:b/>
        </w:rPr>
        <w:t>1</w:t>
      </w:r>
      <w:r w:rsidRPr="00863E2A">
        <w:rPr>
          <w:rFonts w:asciiTheme="minorHAnsi" w:hAnsiTheme="minorHAnsi" w:cstheme="minorHAnsi"/>
          <w:b/>
        </w:rPr>
        <w:t xml:space="preserve"> ustrezni referen</w:t>
      </w:r>
      <w:r w:rsidR="00D80AE1" w:rsidRPr="00863E2A">
        <w:rPr>
          <w:rFonts w:asciiTheme="minorHAnsi" w:hAnsiTheme="minorHAnsi" w:cstheme="minorHAnsi"/>
          <w:b/>
        </w:rPr>
        <w:t>čni posel</w:t>
      </w:r>
      <w:r w:rsidRPr="00863E2A">
        <w:rPr>
          <w:rFonts w:asciiTheme="minorHAnsi" w:hAnsiTheme="minorHAnsi" w:cstheme="minorHAnsi"/>
          <w:b/>
        </w:rPr>
        <w:t xml:space="preserve"> </w:t>
      </w:r>
      <w:r w:rsidRPr="00863E2A">
        <w:rPr>
          <w:rFonts w:asciiTheme="minorHAnsi" w:hAnsiTheme="minorHAnsi" w:cstheme="minorHAnsi"/>
        </w:rPr>
        <w:t>skladno z vsemi zahtevami naročnika, navedenimi v točki 8.2.3 (Tehnična in strokovna sposobnost) te dokumentacije v zvezi z oddajo javnega naročila.</w:t>
      </w:r>
    </w:p>
    <w:p w14:paraId="18C85FA3" w14:textId="77777777" w:rsidR="003A6E92" w:rsidRPr="00863E2A" w:rsidRDefault="003A6E92" w:rsidP="003A6E92">
      <w:pPr>
        <w:jc w:val="both"/>
        <w:rPr>
          <w:rFonts w:asciiTheme="minorHAnsi" w:hAnsiTheme="minorHAnsi" w:cstheme="minorHAnsi"/>
        </w:rPr>
      </w:pPr>
    </w:p>
    <w:p w14:paraId="5A09AACF" w14:textId="6500983C" w:rsidR="003A6E92" w:rsidRPr="00863E2A" w:rsidRDefault="003A6E92" w:rsidP="003A6E92">
      <w:pPr>
        <w:jc w:val="both"/>
        <w:rPr>
          <w:rFonts w:asciiTheme="minorHAnsi" w:hAnsiTheme="minorHAnsi"/>
          <w:bCs/>
          <w:u w:val="single"/>
        </w:rPr>
      </w:pPr>
      <w:r w:rsidRPr="00863E2A">
        <w:rPr>
          <w:rFonts w:asciiTheme="minorHAnsi" w:hAnsiTheme="minorHAnsi"/>
          <w:bCs/>
          <w:u w:val="single"/>
        </w:rPr>
        <w:t xml:space="preserve">Upoštevala se bo samo </w:t>
      </w:r>
      <w:r w:rsidRPr="00863E2A">
        <w:rPr>
          <w:rFonts w:asciiTheme="minorHAnsi" w:hAnsiTheme="minorHAnsi"/>
          <w:b/>
          <w:bCs/>
          <w:u w:val="single"/>
        </w:rPr>
        <w:t>zaključena</w:t>
      </w:r>
      <w:r w:rsidRPr="00863E2A">
        <w:rPr>
          <w:rFonts w:asciiTheme="minorHAnsi" w:hAnsiTheme="minorHAnsi"/>
          <w:bCs/>
          <w:u w:val="single"/>
        </w:rPr>
        <w:t xml:space="preserve"> referenca / reference,</w:t>
      </w:r>
      <w:r w:rsidRPr="00863E2A">
        <w:rPr>
          <w:rFonts w:asciiTheme="minorHAnsi" w:hAnsiTheme="minorHAnsi"/>
        </w:rPr>
        <w:t xml:space="preserve"> </w:t>
      </w:r>
      <w:r w:rsidRPr="00863E2A">
        <w:rPr>
          <w:rFonts w:asciiTheme="minorHAnsi" w:hAnsiTheme="minorHAnsi"/>
          <w:bCs/>
          <w:u w:val="single"/>
        </w:rPr>
        <w:t xml:space="preserve">ki so bile </w:t>
      </w:r>
      <w:r w:rsidRPr="00863E2A">
        <w:rPr>
          <w:rFonts w:asciiTheme="minorHAnsi" w:hAnsiTheme="minorHAnsi"/>
          <w:b/>
          <w:bCs/>
          <w:u w:val="single"/>
        </w:rPr>
        <w:t>tudi pričete</w:t>
      </w:r>
      <w:r w:rsidRPr="00863E2A">
        <w:rPr>
          <w:rFonts w:asciiTheme="minorHAnsi" w:hAnsiTheme="minorHAnsi"/>
          <w:bCs/>
          <w:u w:val="single"/>
        </w:rPr>
        <w:t xml:space="preserve"> v zadnjih </w:t>
      </w:r>
      <w:r w:rsidR="00CD0622" w:rsidRPr="00863E2A">
        <w:rPr>
          <w:rFonts w:asciiTheme="minorHAnsi" w:hAnsiTheme="minorHAnsi"/>
          <w:b/>
          <w:bCs/>
          <w:u w:val="single"/>
        </w:rPr>
        <w:t>petih</w:t>
      </w:r>
      <w:r w:rsidRPr="00863E2A">
        <w:rPr>
          <w:rFonts w:asciiTheme="minorHAnsi" w:hAnsiTheme="minorHAnsi"/>
          <w:b/>
          <w:bCs/>
          <w:u w:val="single"/>
        </w:rPr>
        <w:t xml:space="preserve"> (</w:t>
      </w:r>
      <w:r w:rsidR="00CD0622" w:rsidRPr="00863E2A">
        <w:rPr>
          <w:rFonts w:asciiTheme="minorHAnsi" w:hAnsiTheme="minorHAnsi"/>
          <w:b/>
          <w:bCs/>
          <w:u w:val="single"/>
        </w:rPr>
        <w:t>5</w:t>
      </w:r>
      <w:r w:rsidRPr="00863E2A">
        <w:rPr>
          <w:rFonts w:asciiTheme="minorHAnsi" w:hAnsiTheme="minorHAnsi"/>
          <w:b/>
          <w:bCs/>
          <w:u w:val="single"/>
        </w:rPr>
        <w:t>)</w:t>
      </w:r>
      <w:r w:rsidRPr="00863E2A">
        <w:rPr>
          <w:rFonts w:asciiTheme="minorHAnsi" w:hAnsiTheme="minorHAnsi"/>
          <w:bCs/>
          <w:u w:val="single"/>
        </w:rPr>
        <w:t xml:space="preserve"> letih pred oddajo ponudbe.</w:t>
      </w:r>
    </w:p>
    <w:p w14:paraId="3FEAA2B0" w14:textId="77777777" w:rsidR="003A6E92" w:rsidRPr="00863E2A" w:rsidRDefault="003A6E92" w:rsidP="003A6E92">
      <w:pPr>
        <w:jc w:val="both"/>
        <w:rPr>
          <w:rFonts w:asciiTheme="minorHAnsi" w:eastAsia="Calibri" w:hAnsiTheme="minorHAnsi" w:cs="Cambria"/>
          <w:b/>
          <w:color w:val="000000"/>
          <w:u w:val="single"/>
          <w:lang w:eastAsia="zh-CN"/>
        </w:rPr>
      </w:pPr>
    </w:p>
    <w:p w14:paraId="27700B76" w14:textId="77777777" w:rsidR="003A6E92" w:rsidRPr="00863E2A" w:rsidRDefault="003A6E92" w:rsidP="003A6E92">
      <w:pPr>
        <w:jc w:val="both"/>
        <w:rPr>
          <w:rFonts w:asciiTheme="minorHAnsi" w:eastAsia="Calibri" w:hAnsiTheme="minorHAnsi" w:cs="Cambria"/>
          <w:color w:val="000000"/>
          <w:lang w:eastAsia="zh-CN"/>
        </w:rPr>
      </w:pPr>
      <w:r w:rsidRPr="00863E2A">
        <w:rPr>
          <w:rFonts w:asciiTheme="minorHAnsi" w:eastAsia="Calibri" w:hAnsiTheme="minorHAnsi" w:cs="Cambria"/>
          <w:color w:val="000000"/>
          <w:lang w:eastAsia="zh-CN"/>
        </w:rPr>
        <w:t>Smiselno zaključenih del, ki so bila ponudniku naročena z enotno pogodbo ali naročilnico, ponudniki ne smejo deliti.</w:t>
      </w:r>
    </w:p>
    <w:p w14:paraId="10747953" w14:textId="77777777" w:rsidR="003A6E92" w:rsidRPr="00863E2A" w:rsidRDefault="003A6E92" w:rsidP="003A6E92">
      <w:pPr>
        <w:jc w:val="both"/>
        <w:rPr>
          <w:rFonts w:asciiTheme="minorHAnsi" w:eastAsia="Calibri" w:hAnsiTheme="minorHAnsi" w:cs="Cambria"/>
          <w:color w:val="000000"/>
          <w:lang w:eastAsia="zh-CN"/>
        </w:rPr>
      </w:pPr>
    </w:p>
    <w:p w14:paraId="5F5F1541" w14:textId="77777777" w:rsidR="003A6E92" w:rsidRPr="00544BB7" w:rsidRDefault="003A6E92" w:rsidP="003A6E92">
      <w:pPr>
        <w:jc w:val="both"/>
        <w:rPr>
          <w:rFonts w:asciiTheme="minorHAnsi" w:eastAsia="Calibri" w:hAnsiTheme="minorHAnsi" w:cs="Cambria"/>
          <w:lang w:eastAsia="zh-CN"/>
        </w:rPr>
      </w:pPr>
      <w:r w:rsidRPr="00863E2A">
        <w:rPr>
          <w:rFonts w:asciiTheme="minorHAnsi" w:eastAsia="Calibri" w:hAnsiTheme="minorHAnsi" w:cs="Cambria"/>
          <w:lang w:eastAsia="zh-CN"/>
        </w:rPr>
        <w:t>Naročnik si pridržuje pravico, da predložene reference preveri sam pri investitorju, in jih ne upošteva, v kolikor le-teh ne bo mogoče pridobiti oz. preveriti (preverba istovrstnosti referenčnih del in referenčne višine posla).</w:t>
      </w:r>
    </w:p>
    <w:p w14:paraId="5DBF4FFA" w14:textId="77777777" w:rsidR="003A6E92" w:rsidRDefault="003A6E92" w:rsidP="003A6E92">
      <w:pPr>
        <w:jc w:val="both"/>
        <w:rPr>
          <w:rFonts w:asciiTheme="minorHAnsi" w:eastAsia="Calibri" w:hAnsiTheme="minorHAnsi" w:cstheme="minorHAnsi"/>
          <w:b/>
          <w:lang w:eastAsia="zh-CN"/>
        </w:rPr>
      </w:pPr>
    </w:p>
    <w:p w14:paraId="0F6C2335" w14:textId="77777777" w:rsidR="003A6E92" w:rsidRDefault="003A6E92" w:rsidP="003A6E92">
      <w:pPr>
        <w:jc w:val="both"/>
        <w:rPr>
          <w:rFonts w:asciiTheme="minorHAnsi" w:eastAsia="Calibri" w:hAnsiTheme="minorHAnsi" w:cstheme="minorHAnsi"/>
          <w:b/>
          <w:lang w:eastAsia="zh-CN"/>
        </w:rPr>
      </w:pPr>
    </w:p>
    <w:p w14:paraId="428F659F" w14:textId="77777777" w:rsidR="003A6E92" w:rsidRDefault="003A6E92" w:rsidP="003A6E92">
      <w:pPr>
        <w:jc w:val="both"/>
        <w:rPr>
          <w:rFonts w:asciiTheme="minorHAnsi" w:eastAsia="Calibri" w:hAnsiTheme="minorHAnsi" w:cstheme="minorHAnsi"/>
          <w:b/>
          <w:lang w:eastAsia="zh-CN"/>
        </w:rPr>
      </w:pPr>
    </w:p>
    <w:p w14:paraId="123A558A" w14:textId="77777777" w:rsidR="003A6E92" w:rsidRDefault="003A6E92" w:rsidP="003A6E92">
      <w:pPr>
        <w:jc w:val="both"/>
        <w:rPr>
          <w:rFonts w:asciiTheme="minorHAnsi" w:eastAsia="Calibri" w:hAnsiTheme="minorHAnsi" w:cstheme="minorHAnsi"/>
          <w:b/>
          <w:lang w:eastAsia="zh-CN"/>
        </w:rPr>
      </w:pPr>
    </w:p>
    <w:p w14:paraId="62F03B44" w14:textId="77777777" w:rsidR="003A6E92" w:rsidRDefault="003A6E92" w:rsidP="003A6E92">
      <w:pPr>
        <w:jc w:val="both"/>
        <w:rPr>
          <w:rFonts w:asciiTheme="minorHAnsi" w:eastAsia="Calibri" w:hAnsiTheme="minorHAnsi" w:cstheme="minorHAnsi"/>
          <w:b/>
          <w:lang w:eastAsia="zh-CN"/>
        </w:rPr>
      </w:pPr>
    </w:p>
    <w:p w14:paraId="351E7905" w14:textId="77777777" w:rsidR="003A6E92" w:rsidRDefault="003A6E92" w:rsidP="003A6E92">
      <w:pPr>
        <w:jc w:val="both"/>
        <w:rPr>
          <w:rFonts w:asciiTheme="minorHAnsi" w:eastAsia="Calibri" w:hAnsiTheme="minorHAnsi" w:cstheme="minorHAnsi"/>
          <w:b/>
          <w:lang w:eastAsia="zh-CN"/>
        </w:rPr>
        <w:sectPr w:rsidR="003A6E92" w:rsidSect="00BF018A">
          <w:headerReference w:type="default" r:id="rId42"/>
          <w:pgSz w:w="11906" w:h="16838"/>
          <w:pgMar w:top="1417" w:right="1417" w:bottom="1417" w:left="1417" w:header="708" w:footer="708" w:gutter="0"/>
          <w:cols w:space="708"/>
          <w:docGrid w:linePitch="360"/>
        </w:sectPr>
      </w:pPr>
      <w:bookmarkStart w:id="206" w:name="_GoBack"/>
      <w:bookmarkEnd w:id="206"/>
    </w:p>
    <w:p w14:paraId="6D157C12" w14:textId="77777777" w:rsidR="001004DA" w:rsidRPr="001004DA" w:rsidRDefault="001004DA" w:rsidP="001004DA">
      <w:pPr>
        <w:spacing w:line="276" w:lineRule="auto"/>
        <w:jc w:val="both"/>
        <w:rPr>
          <w:rFonts w:asciiTheme="minorHAnsi" w:eastAsia="Calibri" w:hAnsiTheme="minorHAnsi" w:cs="Cambria"/>
          <w:b/>
          <w:lang w:eastAsia="zh-CN"/>
        </w:rPr>
      </w:pPr>
      <w:r w:rsidRPr="001004DA">
        <w:rPr>
          <w:rFonts w:asciiTheme="minorHAnsi" w:eastAsia="Calibri" w:hAnsiTheme="minorHAnsi" w:cs="Cambria"/>
          <w:b/>
          <w:lang w:eastAsia="zh-CN"/>
        </w:rPr>
        <w:t xml:space="preserve">SEZNAM REFERENC PONUDNIKA: ____________________________________________________ </w:t>
      </w:r>
      <w:r w:rsidRPr="001004DA">
        <w:rPr>
          <w:rFonts w:asciiTheme="minorHAnsi" w:eastAsia="Calibri" w:hAnsiTheme="minorHAnsi" w:cs="Cambria"/>
          <w:lang w:eastAsia="zh-CN"/>
        </w:rPr>
        <w:t>(navedite naziv ponudnika/partnerja/podizvajalca, ki je izvedel referenčno naročilo)</w:t>
      </w:r>
    </w:p>
    <w:p w14:paraId="6C45B4C6" w14:textId="77777777" w:rsidR="001004DA" w:rsidRDefault="001004DA" w:rsidP="001004DA">
      <w:pPr>
        <w:spacing w:line="276" w:lineRule="auto"/>
        <w:jc w:val="both"/>
        <w:rPr>
          <w:rFonts w:asciiTheme="minorHAnsi" w:eastAsia="Calibri" w:hAnsiTheme="minorHAnsi" w:cs="Cambria"/>
          <w:b/>
          <w:lang w:eastAsia="zh-CN"/>
        </w:rPr>
      </w:pPr>
    </w:p>
    <w:p w14:paraId="4935020C" w14:textId="77777777" w:rsidR="003F3155" w:rsidRPr="001004DA" w:rsidRDefault="003F3155" w:rsidP="001004DA">
      <w:pPr>
        <w:spacing w:line="276" w:lineRule="auto"/>
        <w:jc w:val="both"/>
        <w:rPr>
          <w:rFonts w:asciiTheme="minorHAnsi" w:eastAsia="Calibri" w:hAnsiTheme="minorHAnsi" w:cs="Cambria"/>
          <w:b/>
          <w:lang w:eastAsia="zh-CN"/>
        </w:rPr>
      </w:pPr>
    </w:p>
    <w:tbl>
      <w:tblPr>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722"/>
        <w:gridCol w:w="1417"/>
        <w:gridCol w:w="2126"/>
        <w:gridCol w:w="1418"/>
        <w:gridCol w:w="1559"/>
        <w:gridCol w:w="1559"/>
        <w:gridCol w:w="2977"/>
      </w:tblGrid>
      <w:tr w:rsidR="001537B6" w:rsidRPr="001004DA" w14:paraId="6B772F9F" w14:textId="77777777" w:rsidTr="00C3137E">
        <w:tc>
          <w:tcPr>
            <w:tcW w:w="534" w:type="dxa"/>
          </w:tcPr>
          <w:p w14:paraId="119C526A" w14:textId="77777777" w:rsidR="001537B6" w:rsidRPr="001004DA" w:rsidRDefault="001537B6"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Št.</w:t>
            </w:r>
          </w:p>
        </w:tc>
        <w:tc>
          <w:tcPr>
            <w:tcW w:w="2722" w:type="dxa"/>
          </w:tcPr>
          <w:p w14:paraId="35126DFF" w14:textId="77777777" w:rsidR="001537B6" w:rsidRPr="001004DA" w:rsidRDefault="001537B6"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NAZIV NAROČILA</w:t>
            </w:r>
          </w:p>
        </w:tc>
        <w:tc>
          <w:tcPr>
            <w:tcW w:w="1417" w:type="dxa"/>
          </w:tcPr>
          <w:p w14:paraId="1F12A00A" w14:textId="77777777" w:rsidR="001537B6" w:rsidRPr="007F4BFA" w:rsidRDefault="001537B6"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Obdobje izvajanja storitev</w:t>
            </w:r>
          </w:p>
          <w:p w14:paraId="28924F4A" w14:textId="77777777" w:rsidR="001537B6" w:rsidRPr="007F4BFA" w:rsidRDefault="001537B6"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 xml:space="preserve">(mesec, leto </w:t>
            </w:r>
            <w:r w:rsidRPr="007F4BFA">
              <w:rPr>
                <w:rFonts w:asciiTheme="minorHAnsi" w:eastAsia="Calibri" w:hAnsiTheme="minorHAnsi" w:cs="Cambria"/>
                <w:b/>
                <w:lang w:eastAsia="zh-CN"/>
              </w:rPr>
              <w:t>pričetka</w:t>
            </w:r>
            <w:r w:rsidRPr="007F4BFA">
              <w:rPr>
                <w:rFonts w:asciiTheme="minorHAnsi" w:eastAsia="Calibri" w:hAnsiTheme="minorHAnsi" w:cs="Cambria"/>
                <w:lang w:eastAsia="zh-CN"/>
              </w:rPr>
              <w:t xml:space="preserve"> in </w:t>
            </w:r>
            <w:r w:rsidRPr="007F4BFA">
              <w:rPr>
                <w:rFonts w:asciiTheme="minorHAnsi" w:eastAsia="Calibri" w:hAnsiTheme="minorHAnsi" w:cs="Cambria"/>
                <w:b/>
                <w:lang w:eastAsia="zh-CN"/>
              </w:rPr>
              <w:t>zaključka</w:t>
            </w:r>
            <w:r w:rsidRPr="007F4BFA">
              <w:rPr>
                <w:rFonts w:asciiTheme="minorHAnsi" w:eastAsia="Calibri" w:hAnsiTheme="minorHAnsi" w:cs="Cambria"/>
                <w:lang w:eastAsia="zh-CN"/>
              </w:rPr>
              <w:t>)</w:t>
            </w:r>
          </w:p>
        </w:tc>
        <w:tc>
          <w:tcPr>
            <w:tcW w:w="2126" w:type="dxa"/>
          </w:tcPr>
          <w:p w14:paraId="0FF89171" w14:textId="77777777" w:rsidR="001537B6" w:rsidRPr="007F4BFA" w:rsidRDefault="001537B6"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Kratek opis del</w:t>
            </w:r>
          </w:p>
          <w:p w14:paraId="4DF0616F" w14:textId="77777777" w:rsidR="001537B6" w:rsidRPr="007F4BFA" w:rsidRDefault="001537B6" w:rsidP="001004DA">
            <w:pPr>
              <w:spacing w:line="276" w:lineRule="auto"/>
              <w:jc w:val="both"/>
              <w:rPr>
                <w:rFonts w:asciiTheme="minorHAnsi" w:eastAsia="Calibri" w:hAnsiTheme="minorHAnsi" w:cs="Cambria"/>
                <w:lang w:eastAsia="zh-CN"/>
              </w:rPr>
            </w:pPr>
          </w:p>
        </w:tc>
        <w:tc>
          <w:tcPr>
            <w:tcW w:w="1418" w:type="dxa"/>
          </w:tcPr>
          <w:p w14:paraId="19D6C0CF" w14:textId="77777777" w:rsidR="001537B6" w:rsidRPr="00863E2A" w:rsidRDefault="001537B6" w:rsidP="001004DA">
            <w:pPr>
              <w:spacing w:line="276" w:lineRule="auto"/>
              <w:jc w:val="both"/>
              <w:rPr>
                <w:rFonts w:asciiTheme="minorHAnsi" w:eastAsia="Calibri" w:hAnsiTheme="minorHAnsi" w:cs="Cambria"/>
                <w:bCs/>
                <w:lang w:eastAsia="zh-CN"/>
              </w:rPr>
            </w:pPr>
            <w:r w:rsidRPr="00863E2A">
              <w:rPr>
                <w:rFonts w:asciiTheme="minorHAnsi" w:eastAsia="Calibri" w:hAnsiTheme="minorHAnsi" w:cs="Cambria"/>
                <w:bCs/>
                <w:lang w:eastAsia="zh-CN"/>
              </w:rPr>
              <w:t>Vrednost del</w:t>
            </w:r>
          </w:p>
          <w:p w14:paraId="4AA715F3" w14:textId="77777777" w:rsidR="001537B6" w:rsidRPr="00863E2A" w:rsidRDefault="001537B6" w:rsidP="001004DA">
            <w:pPr>
              <w:spacing w:line="276" w:lineRule="auto"/>
              <w:jc w:val="both"/>
              <w:rPr>
                <w:rFonts w:asciiTheme="minorHAnsi" w:eastAsia="Calibri" w:hAnsiTheme="minorHAnsi" w:cs="Cambria"/>
                <w:bCs/>
                <w:lang w:eastAsia="zh-CN"/>
              </w:rPr>
            </w:pPr>
            <w:r w:rsidRPr="00863E2A">
              <w:rPr>
                <w:rFonts w:asciiTheme="minorHAnsi" w:eastAsia="Calibri" w:hAnsiTheme="minorHAnsi" w:cs="Cambria"/>
                <w:bCs/>
                <w:lang w:eastAsia="zh-CN"/>
              </w:rPr>
              <w:t>(v EUR</w:t>
            </w:r>
          </w:p>
          <w:p w14:paraId="5EAF84BD" w14:textId="0701DF5A" w:rsidR="001537B6" w:rsidRPr="00863E2A" w:rsidRDefault="001537B6" w:rsidP="001004DA">
            <w:pPr>
              <w:spacing w:line="276" w:lineRule="auto"/>
              <w:jc w:val="both"/>
              <w:rPr>
                <w:rFonts w:asciiTheme="minorHAnsi" w:eastAsia="Calibri" w:hAnsiTheme="minorHAnsi" w:cs="Cambria"/>
                <w:lang w:eastAsia="zh-CN"/>
              </w:rPr>
            </w:pPr>
            <w:r w:rsidRPr="00863E2A">
              <w:rPr>
                <w:rFonts w:asciiTheme="minorHAnsi" w:eastAsia="Calibri" w:hAnsiTheme="minorHAnsi" w:cs="Cambria"/>
                <w:bCs/>
                <w:lang w:eastAsia="zh-CN"/>
              </w:rPr>
              <w:t xml:space="preserve"> </w:t>
            </w:r>
            <w:r w:rsidRPr="00863E2A">
              <w:rPr>
                <w:rFonts w:asciiTheme="minorHAnsi" w:eastAsia="Calibri" w:hAnsiTheme="minorHAnsi" w:cs="Cambria"/>
                <w:b/>
                <w:bCs/>
                <w:u w:val="single"/>
                <w:lang w:eastAsia="zh-CN"/>
              </w:rPr>
              <w:t>brez DDV</w:t>
            </w:r>
            <w:r w:rsidRPr="00863E2A">
              <w:rPr>
                <w:rFonts w:asciiTheme="minorHAnsi" w:eastAsia="Calibri" w:hAnsiTheme="minorHAnsi" w:cs="Cambria"/>
                <w:bCs/>
                <w:lang w:eastAsia="zh-CN"/>
              </w:rPr>
              <w:t>)</w:t>
            </w:r>
          </w:p>
        </w:tc>
        <w:tc>
          <w:tcPr>
            <w:tcW w:w="1559" w:type="dxa"/>
          </w:tcPr>
          <w:p w14:paraId="4EEB1447" w14:textId="77777777" w:rsidR="001537B6" w:rsidRPr="00863E2A" w:rsidRDefault="00C3137E" w:rsidP="001004DA">
            <w:pPr>
              <w:spacing w:line="276" w:lineRule="auto"/>
              <w:jc w:val="both"/>
              <w:rPr>
                <w:rFonts w:asciiTheme="minorHAnsi" w:eastAsia="Calibri" w:hAnsiTheme="minorHAnsi" w:cs="Cambria"/>
                <w:b/>
                <w:color w:val="000000" w:themeColor="text1"/>
                <w:lang w:eastAsia="zh-CN"/>
              </w:rPr>
            </w:pPr>
            <w:r w:rsidRPr="00863E2A">
              <w:rPr>
                <w:rFonts w:asciiTheme="minorHAnsi" w:eastAsia="Calibri" w:hAnsiTheme="minorHAnsi" w:cs="Cambria"/>
                <w:b/>
                <w:color w:val="000000" w:themeColor="text1"/>
                <w:lang w:eastAsia="zh-CN"/>
              </w:rPr>
              <w:t>Površina referenčnega objekta</w:t>
            </w:r>
          </w:p>
          <w:p w14:paraId="50E95BE7" w14:textId="5DEE8867" w:rsidR="00C3137E" w:rsidRPr="00863E2A" w:rsidRDefault="00C3137E" w:rsidP="001004DA">
            <w:pPr>
              <w:spacing w:line="276" w:lineRule="auto"/>
              <w:jc w:val="both"/>
              <w:rPr>
                <w:rFonts w:asciiTheme="minorHAnsi" w:eastAsia="Calibri" w:hAnsiTheme="minorHAnsi" w:cs="Cambria"/>
                <w:b/>
                <w:color w:val="000000" w:themeColor="text1"/>
                <w:lang w:eastAsia="zh-CN"/>
              </w:rPr>
            </w:pPr>
            <w:r w:rsidRPr="00863E2A">
              <w:rPr>
                <w:rFonts w:asciiTheme="minorHAnsi" w:eastAsia="Calibri" w:hAnsiTheme="minorHAnsi" w:cs="Cambria"/>
                <w:b/>
                <w:color w:val="000000" w:themeColor="text1"/>
                <w:lang w:eastAsia="zh-CN"/>
              </w:rPr>
              <w:t>(v m2)</w:t>
            </w:r>
          </w:p>
        </w:tc>
        <w:tc>
          <w:tcPr>
            <w:tcW w:w="1559" w:type="dxa"/>
          </w:tcPr>
          <w:p w14:paraId="0E8421B4" w14:textId="62C594C6" w:rsidR="001537B6" w:rsidRPr="00863E2A" w:rsidRDefault="001537B6" w:rsidP="001004DA">
            <w:pPr>
              <w:spacing w:line="276" w:lineRule="auto"/>
              <w:jc w:val="both"/>
              <w:rPr>
                <w:rFonts w:asciiTheme="minorHAnsi" w:eastAsia="Calibri" w:hAnsiTheme="minorHAnsi" w:cs="Cambria"/>
                <w:b/>
                <w:color w:val="000000" w:themeColor="text1"/>
                <w:lang w:eastAsia="zh-CN"/>
              </w:rPr>
            </w:pPr>
            <w:r w:rsidRPr="00863E2A">
              <w:rPr>
                <w:rFonts w:asciiTheme="minorHAnsi" w:eastAsia="Calibri" w:hAnsiTheme="minorHAnsi" w:cs="Cambria"/>
                <w:b/>
                <w:color w:val="000000" w:themeColor="text1"/>
                <w:lang w:eastAsia="zh-CN"/>
              </w:rPr>
              <w:t>Datum izdaje Uporabnega dovoljenja</w:t>
            </w:r>
          </w:p>
        </w:tc>
        <w:tc>
          <w:tcPr>
            <w:tcW w:w="2977" w:type="dxa"/>
          </w:tcPr>
          <w:p w14:paraId="7E0D9E19" w14:textId="77777777" w:rsidR="001537B6" w:rsidRPr="00863E2A" w:rsidRDefault="001537B6" w:rsidP="001004DA">
            <w:pPr>
              <w:spacing w:line="276" w:lineRule="auto"/>
              <w:jc w:val="both"/>
              <w:rPr>
                <w:rFonts w:asciiTheme="minorHAnsi" w:eastAsia="Calibri" w:hAnsiTheme="minorHAnsi" w:cs="Cambria"/>
                <w:lang w:eastAsia="zh-CN"/>
              </w:rPr>
            </w:pPr>
            <w:r w:rsidRPr="00863E2A">
              <w:rPr>
                <w:rFonts w:asciiTheme="minorHAnsi" w:eastAsia="Calibri" w:hAnsiTheme="minorHAnsi" w:cs="Cambria"/>
                <w:lang w:eastAsia="zh-CN"/>
              </w:rPr>
              <w:t xml:space="preserve">Naziv naročnika oz. investitorja in </w:t>
            </w:r>
            <w:r w:rsidRPr="00863E2A">
              <w:rPr>
                <w:rFonts w:asciiTheme="minorHAnsi" w:eastAsia="Calibri" w:hAnsiTheme="minorHAnsi" w:cs="Cambria"/>
                <w:b/>
                <w:u w:val="single"/>
                <w:lang w:eastAsia="zh-CN"/>
              </w:rPr>
              <w:t>navedba e-naslova</w:t>
            </w:r>
            <w:r w:rsidRPr="00863E2A">
              <w:rPr>
                <w:rFonts w:asciiTheme="minorHAnsi" w:eastAsia="Calibri" w:hAnsiTheme="minorHAnsi" w:cs="Cambria"/>
                <w:lang w:eastAsia="zh-CN"/>
              </w:rPr>
              <w:t xml:space="preserve"> ter telefonske </w:t>
            </w:r>
            <w:r w:rsidRPr="00863E2A">
              <w:rPr>
                <w:rFonts w:asciiTheme="minorHAnsi" w:eastAsia="Calibri" w:hAnsiTheme="minorHAnsi" w:cs="Cambria"/>
                <w:b/>
                <w:u w:val="single"/>
                <w:lang w:eastAsia="zh-CN"/>
              </w:rPr>
              <w:t>številke</w:t>
            </w:r>
            <w:r w:rsidRPr="00863E2A">
              <w:rPr>
                <w:rFonts w:asciiTheme="minorHAnsi" w:eastAsia="Calibri" w:hAnsiTheme="minorHAnsi" w:cs="Cambria"/>
                <w:lang w:eastAsia="zh-CN"/>
              </w:rPr>
              <w:t xml:space="preserve"> kontaktne osebe naročnika za preveritev reference</w:t>
            </w:r>
          </w:p>
        </w:tc>
      </w:tr>
      <w:tr w:rsidR="001537B6" w:rsidRPr="001004DA" w14:paraId="29AD124C" w14:textId="77777777" w:rsidTr="00C3137E">
        <w:trPr>
          <w:trHeight w:val="624"/>
        </w:trPr>
        <w:tc>
          <w:tcPr>
            <w:tcW w:w="534" w:type="dxa"/>
          </w:tcPr>
          <w:p w14:paraId="566AE16B" w14:textId="2B75B6B2" w:rsidR="001537B6" w:rsidRPr="001004DA" w:rsidRDefault="001537B6" w:rsidP="001004DA">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1.</w:t>
            </w:r>
          </w:p>
        </w:tc>
        <w:tc>
          <w:tcPr>
            <w:tcW w:w="2722" w:type="dxa"/>
          </w:tcPr>
          <w:p w14:paraId="5D56AD0C" w14:textId="77777777" w:rsidR="001537B6" w:rsidRPr="001004DA" w:rsidRDefault="001537B6" w:rsidP="001004DA">
            <w:pPr>
              <w:spacing w:line="276" w:lineRule="auto"/>
              <w:jc w:val="both"/>
              <w:rPr>
                <w:rFonts w:asciiTheme="minorHAnsi" w:eastAsia="Calibri" w:hAnsiTheme="minorHAnsi" w:cs="Cambria"/>
                <w:lang w:eastAsia="zh-CN"/>
              </w:rPr>
            </w:pPr>
          </w:p>
          <w:p w14:paraId="613983C4" w14:textId="77777777" w:rsidR="001537B6" w:rsidRPr="001004DA" w:rsidRDefault="001537B6" w:rsidP="001004DA">
            <w:pPr>
              <w:spacing w:line="276" w:lineRule="auto"/>
              <w:jc w:val="both"/>
              <w:rPr>
                <w:rFonts w:asciiTheme="minorHAnsi" w:eastAsia="Calibri" w:hAnsiTheme="minorHAnsi" w:cs="Cambria"/>
                <w:lang w:eastAsia="zh-CN"/>
              </w:rPr>
            </w:pPr>
          </w:p>
          <w:p w14:paraId="7680F14F" w14:textId="77777777" w:rsidR="001537B6" w:rsidRDefault="001537B6" w:rsidP="001004DA">
            <w:pPr>
              <w:spacing w:line="276" w:lineRule="auto"/>
              <w:jc w:val="both"/>
              <w:rPr>
                <w:rFonts w:asciiTheme="minorHAnsi" w:eastAsia="Calibri" w:hAnsiTheme="minorHAnsi" w:cs="Cambria"/>
                <w:lang w:eastAsia="zh-CN"/>
              </w:rPr>
            </w:pPr>
          </w:p>
          <w:p w14:paraId="4BB64E3F" w14:textId="77777777" w:rsidR="001537B6" w:rsidRPr="001004DA" w:rsidRDefault="001537B6" w:rsidP="001004DA">
            <w:pPr>
              <w:spacing w:line="276" w:lineRule="auto"/>
              <w:jc w:val="both"/>
              <w:rPr>
                <w:rFonts w:asciiTheme="minorHAnsi" w:eastAsia="Calibri" w:hAnsiTheme="minorHAnsi" w:cs="Cambria"/>
                <w:lang w:eastAsia="zh-CN"/>
              </w:rPr>
            </w:pPr>
          </w:p>
          <w:p w14:paraId="2BE4AC1E" w14:textId="77777777" w:rsidR="001537B6" w:rsidRPr="001004DA" w:rsidRDefault="001537B6" w:rsidP="001004DA">
            <w:pPr>
              <w:spacing w:line="276" w:lineRule="auto"/>
              <w:jc w:val="both"/>
              <w:rPr>
                <w:rFonts w:asciiTheme="minorHAnsi" w:eastAsia="Calibri" w:hAnsiTheme="minorHAnsi" w:cs="Cambria"/>
                <w:lang w:eastAsia="zh-CN"/>
              </w:rPr>
            </w:pPr>
          </w:p>
          <w:p w14:paraId="7EABBD95" w14:textId="77777777" w:rsidR="001537B6" w:rsidRDefault="001537B6" w:rsidP="001004DA">
            <w:pPr>
              <w:spacing w:line="276" w:lineRule="auto"/>
              <w:jc w:val="both"/>
              <w:rPr>
                <w:rFonts w:asciiTheme="minorHAnsi" w:eastAsia="Calibri" w:hAnsiTheme="minorHAnsi" w:cs="Cambria"/>
                <w:lang w:eastAsia="zh-CN"/>
              </w:rPr>
            </w:pPr>
          </w:p>
          <w:p w14:paraId="1D94F04C" w14:textId="77777777" w:rsidR="001537B6" w:rsidRPr="001004DA" w:rsidRDefault="001537B6" w:rsidP="001004DA">
            <w:pPr>
              <w:spacing w:line="276" w:lineRule="auto"/>
              <w:jc w:val="both"/>
              <w:rPr>
                <w:rFonts w:asciiTheme="minorHAnsi" w:eastAsia="Calibri" w:hAnsiTheme="minorHAnsi" w:cs="Cambria"/>
                <w:lang w:eastAsia="zh-CN"/>
              </w:rPr>
            </w:pPr>
          </w:p>
          <w:p w14:paraId="75D34E20" w14:textId="77777777" w:rsidR="001537B6" w:rsidRPr="001004DA" w:rsidRDefault="001537B6" w:rsidP="001004DA">
            <w:pPr>
              <w:spacing w:line="276" w:lineRule="auto"/>
              <w:jc w:val="both"/>
              <w:rPr>
                <w:rFonts w:asciiTheme="minorHAnsi" w:eastAsia="Calibri" w:hAnsiTheme="minorHAnsi" w:cs="Cambria"/>
                <w:lang w:eastAsia="zh-CN"/>
              </w:rPr>
            </w:pPr>
          </w:p>
        </w:tc>
        <w:tc>
          <w:tcPr>
            <w:tcW w:w="1417" w:type="dxa"/>
          </w:tcPr>
          <w:p w14:paraId="46691C82" w14:textId="77777777" w:rsidR="001537B6" w:rsidRPr="007F4BFA" w:rsidRDefault="001537B6"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Začetek del:</w:t>
            </w:r>
          </w:p>
          <w:p w14:paraId="49777CDF" w14:textId="6F7CEBBA" w:rsidR="001537B6" w:rsidRPr="007F4BFA" w:rsidRDefault="001537B6">
            <w:r>
              <w:rPr>
                <w:rFonts w:asciiTheme="minorHAnsi" w:eastAsia="Calibri" w:hAnsiTheme="minorHAnsi" w:cs="Cambria"/>
                <w:lang w:eastAsia="zh-CN"/>
              </w:rPr>
              <w:t>__________</w:t>
            </w:r>
          </w:p>
          <w:p w14:paraId="07FE4218" w14:textId="77777777" w:rsidR="001537B6" w:rsidRPr="007F4BFA" w:rsidRDefault="001537B6" w:rsidP="001004DA">
            <w:pPr>
              <w:spacing w:line="276" w:lineRule="auto"/>
              <w:jc w:val="both"/>
              <w:rPr>
                <w:rFonts w:asciiTheme="minorHAnsi" w:eastAsia="Calibri" w:hAnsiTheme="minorHAnsi" w:cs="Cambria"/>
                <w:lang w:eastAsia="zh-CN"/>
              </w:rPr>
            </w:pPr>
          </w:p>
          <w:p w14:paraId="403A4658" w14:textId="77777777" w:rsidR="001537B6" w:rsidRPr="007F4BFA" w:rsidRDefault="001537B6"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Zaključek del:</w:t>
            </w:r>
          </w:p>
          <w:p w14:paraId="16A97D95" w14:textId="1F32E064" w:rsidR="001537B6" w:rsidRPr="007F4BFA" w:rsidRDefault="001537B6" w:rsidP="001004DA">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__</w:t>
            </w:r>
            <w:r>
              <w:rPr>
                <w:rFonts w:asciiTheme="minorHAnsi" w:eastAsia="Calibri" w:hAnsiTheme="minorHAnsi" w:cs="Cambria"/>
                <w:lang w:eastAsia="zh-CN"/>
              </w:rPr>
              <w:t>________</w:t>
            </w:r>
          </w:p>
          <w:p w14:paraId="7F4367E9" w14:textId="77777777" w:rsidR="001537B6" w:rsidRPr="007F4BFA" w:rsidRDefault="001537B6" w:rsidP="001004DA">
            <w:pPr>
              <w:spacing w:line="276" w:lineRule="auto"/>
              <w:jc w:val="both"/>
              <w:rPr>
                <w:rFonts w:asciiTheme="minorHAnsi" w:eastAsia="Calibri" w:hAnsiTheme="minorHAnsi" w:cs="Cambria"/>
                <w:lang w:eastAsia="zh-CN"/>
              </w:rPr>
            </w:pPr>
          </w:p>
          <w:p w14:paraId="57F64AFB" w14:textId="77777777" w:rsidR="001537B6" w:rsidRPr="007F4BFA" w:rsidRDefault="001537B6" w:rsidP="001004DA">
            <w:pPr>
              <w:spacing w:line="276" w:lineRule="auto"/>
              <w:jc w:val="both"/>
              <w:rPr>
                <w:rFonts w:asciiTheme="minorHAnsi" w:eastAsia="Calibri" w:hAnsiTheme="minorHAnsi" w:cs="Cambria"/>
                <w:lang w:eastAsia="zh-CN"/>
              </w:rPr>
            </w:pPr>
          </w:p>
        </w:tc>
        <w:tc>
          <w:tcPr>
            <w:tcW w:w="2126" w:type="dxa"/>
          </w:tcPr>
          <w:p w14:paraId="1EA76A69" w14:textId="77777777" w:rsidR="001537B6" w:rsidRPr="007F4BFA" w:rsidRDefault="001537B6" w:rsidP="001004DA">
            <w:pPr>
              <w:spacing w:line="276" w:lineRule="auto"/>
              <w:jc w:val="both"/>
              <w:rPr>
                <w:rFonts w:asciiTheme="minorHAnsi" w:eastAsia="Calibri" w:hAnsiTheme="minorHAnsi" w:cs="Cambria"/>
                <w:lang w:eastAsia="zh-CN"/>
              </w:rPr>
            </w:pPr>
          </w:p>
          <w:p w14:paraId="17A9EEDA" w14:textId="77777777" w:rsidR="001537B6" w:rsidRPr="007F4BFA" w:rsidRDefault="001537B6" w:rsidP="001004DA">
            <w:pPr>
              <w:spacing w:line="276" w:lineRule="auto"/>
              <w:jc w:val="both"/>
              <w:rPr>
                <w:rFonts w:asciiTheme="minorHAnsi" w:eastAsia="Calibri" w:hAnsiTheme="minorHAnsi" w:cs="Cambria"/>
                <w:lang w:eastAsia="zh-CN"/>
              </w:rPr>
            </w:pPr>
          </w:p>
          <w:p w14:paraId="6D3CD737" w14:textId="77777777" w:rsidR="001537B6" w:rsidRPr="007F4BFA" w:rsidRDefault="001537B6" w:rsidP="001004DA">
            <w:pPr>
              <w:spacing w:line="276" w:lineRule="auto"/>
              <w:jc w:val="both"/>
              <w:rPr>
                <w:rFonts w:asciiTheme="minorHAnsi" w:eastAsia="Calibri" w:hAnsiTheme="minorHAnsi" w:cs="Cambria"/>
                <w:lang w:eastAsia="zh-CN"/>
              </w:rPr>
            </w:pPr>
          </w:p>
          <w:p w14:paraId="521957C2" w14:textId="77777777" w:rsidR="001537B6" w:rsidRPr="007F4BFA" w:rsidRDefault="001537B6" w:rsidP="001004DA">
            <w:pPr>
              <w:spacing w:line="276" w:lineRule="auto"/>
              <w:jc w:val="both"/>
              <w:rPr>
                <w:rFonts w:asciiTheme="minorHAnsi" w:eastAsia="Calibri" w:hAnsiTheme="minorHAnsi" w:cs="Cambria"/>
                <w:lang w:eastAsia="zh-CN"/>
              </w:rPr>
            </w:pPr>
          </w:p>
          <w:p w14:paraId="31489434" w14:textId="77777777" w:rsidR="001537B6" w:rsidRPr="007F4BFA" w:rsidRDefault="001537B6" w:rsidP="001004DA">
            <w:pPr>
              <w:spacing w:line="276" w:lineRule="auto"/>
              <w:jc w:val="both"/>
              <w:rPr>
                <w:rFonts w:asciiTheme="minorHAnsi" w:eastAsia="Calibri" w:hAnsiTheme="minorHAnsi" w:cs="Cambria"/>
                <w:lang w:eastAsia="zh-CN"/>
              </w:rPr>
            </w:pPr>
          </w:p>
        </w:tc>
        <w:tc>
          <w:tcPr>
            <w:tcW w:w="1418" w:type="dxa"/>
          </w:tcPr>
          <w:p w14:paraId="486A69DA" w14:textId="77777777" w:rsidR="001537B6" w:rsidRPr="001004DA" w:rsidRDefault="001537B6" w:rsidP="001004DA">
            <w:pPr>
              <w:spacing w:line="276" w:lineRule="auto"/>
              <w:jc w:val="both"/>
              <w:rPr>
                <w:rFonts w:asciiTheme="minorHAnsi" w:eastAsia="Calibri" w:hAnsiTheme="minorHAnsi" w:cs="Cambria"/>
                <w:lang w:eastAsia="zh-CN"/>
              </w:rPr>
            </w:pPr>
          </w:p>
        </w:tc>
        <w:tc>
          <w:tcPr>
            <w:tcW w:w="1559" w:type="dxa"/>
          </w:tcPr>
          <w:p w14:paraId="23AFD8D1" w14:textId="77777777" w:rsidR="00C3137E" w:rsidRDefault="00C3137E" w:rsidP="001004DA">
            <w:pPr>
              <w:spacing w:line="276" w:lineRule="auto"/>
              <w:jc w:val="both"/>
              <w:rPr>
                <w:rFonts w:asciiTheme="minorHAnsi" w:eastAsia="Calibri" w:hAnsiTheme="minorHAnsi" w:cs="Cambria"/>
                <w:lang w:eastAsia="zh-CN"/>
              </w:rPr>
            </w:pPr>
          </w:p>
          <w:p w14:paraId="3A010317" w14:textId="16FDDA63" w:rsidR="001537B6" w:rsidRPr="001004DA" w:rsidRDefault="00C3137E" w:rsidP="001004DA">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 m2</w:t>
            </w:r>
          </w:p>
        </w:tc>
        <w:tc>
          <w:tcPr>
            <w:tcW w:w="1559" w:type="dxa"/>
          </w:tcPr>
          <w:p w14:paraId="356BBDAB" w14:textId="23777CF2" w:rsidR="001537B6" w:rsidRPr="001004DA" w:rsidRDefault="001537B6" w:rsidP="001004DA">
            <w:pPr>
              <w:spacing w:line="276" w:lineRule="auto"/>
              <w:jc w:val="both"/>
              <w:rPr>
                <w:rFonts w:asciiTheme="minorHAnsi" w:eastAsia="Calibri" w:hAnsiTheme="minorHAnsi" w:cs="Cambria"/>
                <w:lang w:eastAsia="zh-CN"/>
              </w:rPr>
            </w:pPr>
          </w:p>
        </w:tc>
        <w:tc>
          <w:tcPr>
            <w:tcW w:w="2977" w:type="dxa"/>
          </w:tcPr>
          <w:p w14:paraId="01580B10" w14:textId="77777777" w:rsidR="001537B6" w:rsidRPr="001004DA" w:rsidRDefault="001537B6" w:rsidP="001004DA">
            <w:pPr>
              <w:spacing w:line="276" w:lineRule="auto"/>
              <w:jc w:val="both"/>
              <w:rPr>
                <w:rFonts w:asciiTheme="minorHAnsi" w:eastAsia="Calibri" w:hAnsiTheme="minorHAnsi" w:cs="Cambria"/>
                <w:lang w:eastAsia="zh-CN"/>
              </w:rPr>
            </w:pPr>
          </w:p>
        </w:tc>
      </w:tr>
      <w:tr w:rsidR="00C3137E" w:rsidRPr="001004DA" w14:paraId="2F8DC895" w14:textId="77777777" w:rsidTr="00C3137E">
        <w:trPr>
          <w:trHeight w:val="624"/>
        </w:trPr>
        <w:tc>
          <w:tcPr>
            <w:tcW w:w="534" w:type="dxa"/>
          </w:tcPr>
          <w:p w14:paraId="6FA3AAE6" w14:textId="77777777" w:rsidR="00C3137E" w:rsidRPr="001004DA" w:rsidRDefault="00C3137E"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2.</w:t>
            </w:r>
          </w:p>
        </w:tc>
        <w:tc>
          <w:tcPr>
            <w:tcW w:w="2722" w:type="dxa"/>
          </w:tcPr>
          <w:p w14:paraId="74E03539" w14:textId="77777777" w:rsidR="00C3137E" w:rsidRPr="001004DA" w:rsidRDefault="00C3137E" w:rsidP="00C3137E">
            <w:pPr>
              <w:spacing w:line="276" w:lineRule="auto"/>
              <w:jc w:val="both"/>
              <w:rPr>
                <w:rFonts w:asciiTheme="minorHAnsi" w:eastAsia="Calibri" w:hAnsiTheme="minorHAnsi" w:cs="Cambria"/>
                <w:lang w:eastAsia="zh-CN"/>
              </w:rPr>
            </w:pPr>
          </w:p>
          <w:p w14:paraId="5866B115" w14:textId="77777777" w:rsidR="00C3137E" w:rsidRPr="001004DA" w:rsidRDefault="00C3137E" w:rsidP="00C3137E">
            <w:pPr>
              <w:spacing w:line="276" w:lineRule="auto"/>
              <w:jc w:val="both"/>
              <w:rPr>
                <w:rFonts w:asciiTheme="minorHAnsi" w:eastAsia="Calibri" w:hAnsiTheme="minorHAnsi" w:cs="Cambria"/>
                <w:lang w:eastAsia="zh-CN"/>
              </w:rPr>
            </w:pPr>
          </w:p>
          <w:p w14:paraId="76A469B0" w14:textId="77777777" w:rsidR="00C3137E" w:rsidRPr="001004DA" w:rsidRDefault="00C3137E" w:rsidP="00C3137E">
            <w:pPr>
              <w:spacing w:line="276" w:lineRule="auto"/>
              <w:jc w:val="both"/>
              <w:rPr>
                <w:rFonts w:asciiTheme="minorHAnsi" w:eastAsia="Calibri" w:hAnsiTheme="minorHAnsi" w:cs="Cambria"/>
                <w:lang w:eastAsia="zh-CN"/>
              </w:rPr>
            </w:pPr>
          </w:p>
          <w:p w14:paraId="1C7776D5" w14:textId="77777777" w:rsidR="00C3137E" w:rsidRPr="001004DA" w:rsidRDefault="00C3137E" w:rsidP="00C3137E">
            <w:pPr>
              <w:spacing w:line="276" w:lineRule="auto"/>
              <w:jc w:val="both"/>
              <w:rPr>
                <w:rFonts w:asciiTheme="minorHAnsi" w:eastAsia="Calibri" w:hAnsiTheme="minorHAnsi" w:cs="Cambria"/>
                <w:lang w:eastAsia="zh-CN"/>
              </w:rPr>
            </w:pPr>
          </w:p>
          <w:p w14:paraId="2E168074" w14:textId="77777777" w:rsidR="00C3137E" w:rsidRPr="001004DA" w:rsidRDefault="00C3137E" w:rsidP="00C3137E">
            <w:pPr>
              <w:spacing w:line="276" w:lineRule="auto"/>
              <w:jc w:val="both"/>
              <w:rPr>
                <w:rFonts w:asciiTheme="minorHAnsi" w:eastAsia="Calibri" w:hAnsiTheme="minorHAnsi" w:cs="Cambria"/>
                <w:lang w:eastAsia="zh-CN"/>
              </w:rPr>
            </w:pPr>
          </w:p>
        </w:tc>
        <w:tc>
          <w:tcPr>
            <w:tcW w:w="1417" w:type="dxa"/>
          </w:tcPr>
          <w:p w14:paraId="304AA906" w14:textId="77777777" w:rsidR="00C3137E" w:rsidRPr="007F4BFA" w:rsidRDefault="00C3137E" w:rsidP="00C3137E">
            <w:pPr>
              <w:spacing w:line="276" w:lineRule="auto"/>
              <w:jc w:val="both"/>
              <w:rPr>
                <w:rFonts w:asciiTheme="minorHAnsi" w:eastAsia="Calibri" w:hAnsiTheme="minorHAnsi" w:cs="Cambria"/>
                <w:lang w:eastAsia="zh-CN"/>
              </w:rPr>
            </w:pPr>
          </w:p>
          <w:p w14:paraId="3B431E93" w14:textId="77777777" w:rsidR="00C3137E" w:rsidRPr="007F4BFA" w:rsidRDefault="00C3137E" w:rsidP="00C3137E">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Začetek del:</w:t>
            </w:r>
          </w:p>
          <w:p w14:paraId="18F8CD9D" w14:textId="3EA00258" w:rsidR="00C3137E" w:rsidRPr="007F4BFA" w:rsidRDefault="00C3137E" w:rsidP="00C3137E">
            <w:r>
              <w:rPr>
                <w:rFonts w:asciiTheme="minorHAnsi" w:eastAsia="Calibri" w:hAnsiTheme="minorHAnsi" w:cs="Cambria"/>
                <w:lang w:eastAsia="zh-CN"/>
              </w:rPr>
              <w:t>__________</w:t>
            </w:r>
          </w:p>
          <w:p w14:paraId="1BF4BC35" w14:textId="77777777" w:rsidR="00C3137E" w:rsidRPr="007F4BFA" w:rsidRDefault="00C3137E" w:rsidP="00C3137E">
            <w:pPr>
              <w:spacing w:line="276" w:lineRule="auto"/>
              <w:jc w:val="both"/>
              <w:rPr>
                <w:rFonts w:asciiTheme="minorHAnsi" w:eastAsia="Calibri" w:hAnsiTheme="minorHAnsi" w:cs="Cambria"/>
                <w:lang w:eastAsia="zh-CN"/>
              </w:rPr>
            </w:pPr>
          </w:p>
          <w:p w14:paraId="16E4EB43" w14:textId="77777777" w:rsidR="00C3137E" w:rsidRPr="007F4BFA" w:rsidRDefault="00C3137E" w:rsidP="00C3137E">
            <w:pPr>
              <w:spacing w:line="276" w:lineRule="auto"/>
              <w:jc w:val="both"/>
              <w:rPr>
                <w:rFonts w:asciiTheme="minorHAnsi" w:eastAsia="Calibri" w:hAnsiTheme="minorHAnsi" w:cs="Cambria"/>
                <w:lang w:eastAsia="zh-CN"/>
              </w:rPr>
            </w:pPr>
            <w:r w:rsidRPr="007F4BFA">
              <w:rPr>
                <w:rFonts w:asciiTheme="minorHAnsi" w:eastAsia="Calibri" w:hAnsiTheme="minorHAnsi" w:cs="Cambria"/>
                <w:lang w:eastAsia="zh-CN"/>
              </w:rPr>
              <w:t>Zaključek del:</w:t>
            </w:r>
          </w:p>
          <w:p w14:paraId="6722310B" w14:textId="1C352C52" w:rsidR="00C3137E" w:rsidRPr="007F4BFA"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p w14:paraId="25C06CAE" w14:textId="77777777" w:rsidR="00C3137E" w:rsidRPr="007F4BFA" w:rsidRDefault="00C3137E" w:rsidP="00C3137E">
            <w:pPr>
              <w:spacing w:line="276" w:lineRule="auto"/>
              <w:jc w:val="both"/>
              <w:rPr>
                <w:rFonts w:asciiTheme="minorHAnsi" w:eastAsia="Calibri" w:hAnsiTheme="minorHAnsi" w:cs="Cambria"/>
                <w:lang w:eastAsia="zh-CN"/>
              </w:rPr>
            </w:pPr>
          </w:p>
          <w:p w14:paraId="62162873" w14:textId="77777777" w:rsidR="00C3137E" w:rsidRPr="007F4BFA" w:rsidRDefault="00C3137E" w:rsidP="00C3137E">
            <w:pPr>
              <w:spacing w:line="276" w:lineRule="auto"/>
              <w:jc w:val="both"/>
              <w:rPr>
                <w:rFonts w:asciiTheme="minorHAnsi" w:eastAsia="Calibri" w:hAnsiTheme="minorHAnsi" w:cs="Cambria"/>
                <w:lang w:eastAsia="zh-CN"/>
              </w:rPr>
            </w:pPr>
          </w:p>
          <w:p w14:paraId="071AAA6F" w14:textId="77777777" w:rsidR="00C3137E" w:rsidRPr="007F4BFA" w:rsidRDefault="00C3137E" w:rsidP="00C3137E">
            <w:pPr>
              <w:spacing w:line="276" w:lineRule="auto"/>
              <w:jc w:val="both"/>
              <w:rPr>
                <w:rFonts w:asciiTheme="minorHAnsi" w:eastAsia="Calibri" w:hAnsiTheme="minorHAnsi" w:cs="Cambria"/>
                <w:lang w:eastAsia="zh-CN"/>
              </w:rPr>
            </w:pPr>
          </w:p>
          <w:p w14:paraId="250911F5" w14:textId="77777777" w:rsidR="00C3137E" w:rsidRPr="007F4BFA" w:rsidRDefault="00C3137E" w:rsidP="00C3137E">
            <w:pPr>
              <w:spacing w:line="276" w:lineRule="auto"/>
              <w:jc w:val="both"/>
              <w:rPr>
                <w:rFonts w:asciiTheme="minorHAnsi" w:eastAsia="Calibri" w:hAnsiTheme="minorHAnsi" w:cs="Cambria"/>
                <w:lang w:eastAsia="zh-CN"/>
              </w:rPr>
            </w:pPr>
          </w:p>
        </w:tc>
        <w:tc>
          <w:tcPr>
            <w:tcW w:w="2126" w:type="dxa"/>
          </w:tcPr>
          <w:p w14:paraId="6802AF3B" w14:textId="77777777" w:rsidR="00C3137E" w:rsidRPr="007F4BFA" w:rsidRDefault="00C3137E" w:rsidP="00C3137E">
            <w:pPr>
              <w:spacing w:line="276" w:lineRule="auto"/>
              <w:jc w:val="both"/>
              <w:rPr>
                <w:rFonts w:asciiTheme="minorHAnsi" w:eastAsia="Calibri" w:hAnsiTheme="minorHAnsi" w:cs="Cambria"/>
                <w:lang w:eastAsia="zh-CN"/>
              </w:rPr>
            </w:pPr>
          </w:p>
          <w:p w14:paraId="4A09525C" w14:textId="77777777" w:rsidR="00C3137E" w:rsidRPr="007F4BFA" w:rsidRDefault="00C3137E" w:rsidP="00C3137E">
            <w:pPr>
              <w:spacing w:line="276" w:lineRule="auto"/>
              <w:jc w:val="both"/>
              <w:rPr>
                <w:rFonts w:asciiTheme="minorHAnsi" w:eastAsia="Calibri" w:hAnsiTheme="minorHAnsi" w:cs="Cambria"/>
                <w:lang w:eastAsia="zh-CN"/>
              </w:rPr>
            </w:pPr>
          </w:p>
          <w:p w14:paraId="62A96AC9" w14:textId="77777777" w:rsidR="00C3137E" w:rsidRPr="007F4BFA" w:rsidRDefault="00C3137E" w:rsidP="00C3137E">
            <w:pPr>
              <w:spacing w:line="276" w:lineRule="auto"/>
              <w:jc w:val="both"/>
              <w:rPr>
                <w:rFonts w:asciiTheme="minorHAnsi" w:eastAsia="Calibri" w:hAnsiTheme="minorHAnsi" w:cs="Cambria"/>
                <w:lang w:eastAsia="zh-CN"/>
              </w:rPr>
            </w:pPr>
          </w:p>
          <w:p w14:paraId="18729948" w14:textId="77777777" w:rsidR="00C3137E" w:rsidRPr="007F4BFA" w:rsidRDefault="00C3137E" w:rsidP="00C3137E">
            <w:pPr>
              <w:spacing w:line="276" w:lineRule="auto"/>
              <w:jc w:val="both"/>
              <w:rPr>
                <w:rFonts w:asciiTheme="minorHAnsi" w:eastAsia="Calibri" w:hAnsiTheme="minorHAnsi" w:cs="Cambria"/>
                <w:lang w:eastAsia="zh-CN"/>
              </w:rPr>
            </w:pPr>
          </w:p>
          <w:p w14:paraId="7F6F2715" w14:textId="77777777" w:rsidR="00C3137E" w:rsidRPr="007F4BFA" w:rsidRDefault="00C3137E" w:rsidP="00C3137E">
            <w:pPr>
              <w:spacing w:line="276" w:lineRule="auto"/>
              <w:jc w:val="both"/>
              <w:rPr>
                <w:rFonts w:asciiTheme="minorHAnsi" w:eastAsia="Calibri" w:hAnsiTheme="minorHAnsi" w:cs="Cambria"/>
                <w:lang w:eastAsia="zh-CN"/>
              </w:rPr>
            </w:pPr>
          </w:p>
        </w:tc>
        <w:tc>
          <w:tcPr>
            <w:tcW w:w="1418" w:type="dxa"/>
          </w:tcPr>
          <w:p w14:paraId="663B5F37" w14:textId="77777777" w:rsidR="00C3137E" w:rsidRPr="001004DA" w:rsidRDefault="00C3137E" w:rsidP="00C3137E">
            <w:pPr>
              <w:spacing w:line="276" w:lineRule="auto"/>
              <w:jc w:val="both"/>
              <w:rPr>
                <w:rFonts w:asciiTheme="minorHAnsi" w:eastAsia="Calibri" w:hAnsiTheme="minorHAnsi" w:cs="Cambria"/>
                <w:lang w:eastAsia="zh-CN"/>
              </w:rPr>
            </w:pPr>
          </w:p>
        </w:tc>
        <w:tc>
          <w:tcPr>
            <w:tcW w:w="1559" w:type="dxa"/>
          </w:tcPr>
          <w:p w14:paraId="19465380" w14:textId="77777777" w:rsidR="00C3137E" w:rsidRDefault="00C3137E" w:rsidP="00C3137E">
            <w:pPr>
              <w:spacing w:line="276" w:lineRule="auto"/>
              <w:jc w:val="both"/>
              <w:rPr>
                <w:rFonts w:asciiTheme="minorHAnsi" w:eastAsia="Calibri" w:hAnsiTheme="minorHAnsi" w:cs="Cambria"/>
                <w:lang w:eastAsia="zh-CN"/>
              </w:rPr>
            </w:pPr>
          </w:p>
          <w:p w14:paraId="62A362D3" w14:textId="39FE0CDF" w:rsidR="00C3137E" w:rsidRPr="001004DA"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 m2</w:t>
            </w:r>
          </w:p>
        </w:tc>
        <w:tc>
          <w:tcPr>
            <w:tcW w:w="1559" w:type="dxa"/>
          </w:tcPr>
          <w:p w14:paraId="0EC0B44C" w14:textId="53E06584" w:rsidR="00C3137E" w:rsidRPr="001004DA" w:rsidRDefault="00C3137E" w:rsidP="00C3137E">
            <w:pPr>
              <w:spacing w:line="276" w:lineRule="auto"/>
              <w:jc w:val="both"/>
              <w:rPr>
                <w:rFonts w:asciiTheme="minorHAnsi" w:eastAsia="Calibri" w:hAnsiTheme="minorHAnsi" w:cs="Cambria"/>
                <w:lang w:eastAsia="zh-CN"/>
              </w:rPr>
            </w:pPr>
          </w:p>
        </w:tc>
        <w:tc>
          <w:tcPr>
            <w:tcW w:w="2977" w:type="dxa"/>
          </w:tcPr>
          <w:p w14:paraId="11D18FFE" w14:textId="77777777" w:rsidR="00C3137E" w:rsidRPr="001004DA" w:rsidRDefault="00C3137E" w:rsidP="00C3137E">
            <w:pPr>
              <w:spacing w:line="276" w:lineRule="auto"/>
              <w:jc w:val="both"/>
              <w:rPr>
                <w:rFonts w:asciiTheme="minorHAnsi" w:eastAsia="Calibri" w:hAnsiTheme="minorHAnsi" w:cs="Cambria"/>
                <w:lang w:eastAsia="zh-CN"/>
              </w:rPr>
            </w:pPr>
          </w:p>
        </w:tc>
      </w:tr>
      <w:tr w:rsidR="00C3137E" w:rsidRPr="001004DA" w14:paraId="46C165DE" w14:textId="77777777" w:rsidTr="00C3137E">
        <w:trPr>
          <w:trHeight w:val="624"/>
        </w:trPr>
        <w:tc>
          <w:tcPr>
            <w:tcW w:w="534" w:type="dxa"/>
          </w:tcPr>
          <w:p w14:paraId="6D54D6A4" w14:textId="77777777" w:rsidR="00C3137E" w:rsidRPr="001004DA" w:rsidRDefault="00C3137E"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3.</w:t>
            </w:r>
          </w:p>
        </w:tc>
        <w:tc>
          <w:tcPr>
            <w:tcW w:w="2722" w:type="dxa"/>
          </w:tcPr>
          <w:p w14:paraId="6ABB3B99" w14:textId="77777777" w:rsidR="00C3137E" w:rsidRPr="001004DA" w:rsidRDefault="00C3137E" w:rsidP="00C3137E">
            <w:pPr>
              <w:spacing w:line="276" w:lineRule="auto"/>
              <w:jc w:val="both"/>
              <w:rPr>
                <w:rFonts w:asciiTheme="minorHAnsi" w:eastAsia="Calibri" w:hAnsiTheme="minorHAnsi" w:cs="Cambria"/>
                <w:lang w:eastAsia="zh-CN"/>
              </w:rPr>
            </w:pPr>
          </w:p>
          <w:p w14:paraId="2BEA5DAF" w14:textId="77777777" w:rsidR="00C3137E" w:rsidRPr="001004DA" w:rsidRDefault="00C3137E" w:rsidP="00C3137E">
            <w:pPr>
              <w:spacing w:line="276" w:lineRule="auto"/>
              <w:jc w:val="both"/>
              <w:rPr>
                <w:rFonts w:asciiTheme="minorHAnsi" w:eastAsia="Calibri" w:hAnsiTheme="minorHAnsi" w:cs="Cambria"/>
                <w:lang w:eastAsia="zh-CN"/>
              </w:rPr>
            </w:pPr>
          </w:p>
          <w:p w14:paraId="5918DB23" w14:textId="77777777" w:rsidR="00C3137E" w:rsidRPr="001004DA" w:rsidRDefault="00C3137E" w:rsidP="00C3137E">
            <w:pPr>
              <w:spacing w:line="276" w:lineRule="auto"/>
              <w:jc w:val="both"/>
              <w:rPr>
                <w:rFonts w:asciiTheme="minorHAnsi" w:eastAsia="Calibri" w:hAnsiTheme="minorHAnsi" w:cs="Cambria"/>
                <w:lang w:eastAsia="zh-CN"/>
              </w:rPr>
            </w:pPr>
          </w:p>
          <w:p w14:paraId="299BC261" w14:textId="77777777" w:rsidR="00C3137E" w:rsidRPr="001004DA" w:rsidRDefault="00C3137E" w:rsidP="00C3137E">
            <w:pPr>
              <w:spacing w:line="276" w:lineRule="auto"/>
              <w:jc w:val="both"/>
              <w:rPr>
                <w:rFonts w:asciiTheme="minorHAnsi" w:eastAsia="Calibri" w:hAnsiTheme="minorHAnsi" w:cs="Cambria"/>
                <w:lang w:eastAsia="zh-CN"/>
              </w:rPr>
            </w:pPr>
          </w:p>
          <w:p w14:paraId="577CD5F5" w14:textId="77777777" w:rsidR="00C3137E" w:rsidRPr="001004DA" w:rsidRDefault="00C3137E" w:rsidP="00C3137E">
            <w:pPr>
              <w:spacing w:line="276" w:lineRule="auto"/>
              <w:jc w:val="both"/>
              <w:rPr>
                <w:rFonts w:asciiTheme="minorHAnsi" w:eastAsia="Calibri" w:hAnsiTheme="minorHAnsi" w:cs="Cambria"/>
                <w:lang w:eastAsia="zh-CN"/>
              </w:rPr>
            </w:pPr>
          </w:p>
          <w:p w14:paraId="6B290639" w14:textId="77777777" w:rsidR="00C3137E" w:rsidRPr="001004DA" w:rsidRDefault="00C3137E" w:rsidP="00C3137E">
            <w:pPr>
              <w:spacing w:line="276" w:lineRule="auto"/>
              <w:jc w:val="both"/>
              <w:rPr>
                <w:rFonts w:asciiTheme="minorHAnsi" w:eastAsia="Calibri" w:hAnsiTheme="minorHAnsi" w:cs="Cambria"/>
                <w:lang w:eastAsia="zh-CN"/>
              </w:rPr>
            </w:pPr>
          </w:p>
          <w:p w14:paraId="1FE099F7" w14:textId="77777777" w:rsidR="00C3137E" w:rsidRPr="001004DA" w:rsidRDefault="00C3137E" w:rsidP="00C3137E">
            <w:pPr>
              <w:spacing w:line="276" w:lineRule="auto"/>
              <w:jc w:val="both"/>
              <w:rPr>
                <w:rFonts w:asciiTheme="minorHAnsi" w:eastAsia="Calibri" w:hAnsiTheme="minorHAnsi" w:cs="Cambria"/>
                <w:lang w:eastAsia="zh-CN"/>
              </w:rPr>
            </w:pPr>
          </w:p>
          <w:p w14:paraId="067F69E2" w14:textId="77777777" w:rsidR="00C3137E" w:rsidRPr="001004DA" w:rsidRDefault="00C3137E" w:rsidP="00C3137E">
            <w:pPr>
              <w:spacing w:line="276" w:lineRule="auto"/>
              <w:jc w:val="both"/>
              <w:rPr>
                <w:rFonts w:asciiTheme="minorHAnsi" w:eastAsia="Calibri" w:hAnsiTheme="minorHAnsi" w:cs="Cambria"/>
                <w:lang w:eastAsia="zh-CN"/>
              </w:rPr>
            </w:pPr>
          </w:p>
          <w:p w14:paraId="610DABB6" w14:textId="77777777" w:rsidR="00C3137E" w:rsidRPr="001004DA" w:rsidRDefault="00C3137E" w:rsidP="00C3137E">
            <w:pPr>
              <w:spacing w:line="276" w:lineRule="auto"/>
              <w:jc w:val="both"/>
              <w:rPr>
                <w:rFonts w:asciiTheme="minorHAnsi" w:eastAsia="Calibri" w:hAnsiTheme="minorHAnsi" w:cs="Cambria"/>
                <w:lang w:eastAsia="zh-CN"/>
              </w:rPr>
            </w:pPr>
          </w:p>
        </w:tc>
        <w:tc>
          <w:tcPr>
            <w:tcW w:w="1417" w:type="dxa"/>
          </w:tcPr>
          <w:p w14:paraId="64815030" w14:textId="77777777" w:rsidR="00C3137E"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Začetek del:</w:t>
            </w:r>
          </w:p>
          <w:p w14:paraId="4FEE30EE" w14:textId="67F98913" w:rsidR="00C3137E" w:rsidRDefault="00C3137E" w:rsidP="00C3137E">
            <w:r>
              <w:rPr>
                <w:rFonts w:asciiTheme="minorHAnsi" w:eastAsia="Calibri" w:hAnsiTheme="minorHAnsi" w:cs="Cambria"/>
                <w:lang w:eastAsia="zh-CN"/>
              </w:rPr>
              <w:t>__________</w:t>
            </w:r>
          </w:p>
          <w:p w14:paraId="7FD7FF16" w14:textId="77777777" w:rsidR="00C3137E" w:rsidRDefault="00C3137E" w:rsidP="00C3137E">
            <w:pPr>
              <w:spacing w:line="276" w:lineRule="auto"/>
              <w:jc w:val="both"/>
              <w:rPr>
                <w:rFonts w:asciiTheme="minorHAnsi" w:eastAsia="Calibri" w:hAnsiTheme="minorHAnsi" w:cs="Cambria"/>
                <w:lang w:eastAsia="zh-CN"/>
              </w:rPr>
            </w:pPr>
          </w:p>
          <w:p w14:paraId="1C61ED06" w14:textId="77777777" w:rsidR="00C3137E"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Zaključek del:</w:t>
            </w:r>
          </w:p>
          <w:p w14:paraId="73CEC6BC" w14:textId="5B686284" w:rsidR="00C3137E" w:rsidRPr="001004DA"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tc>
        <w:tc>
          <w:tcPr>
            <w:tcW w:w="2126" w:type="dxa"/>
          </w:tcPr>
          <w:p w14:paraId="5EAB060B" w14:textId="77777777" w:rsidR="00C3137E" w:rsidRPr="001004DA" w:rsidRDefault="00C3137E" w:rsidP="00C3137E">
            <w:pPr>
              <w:spacing w:line="276" w:lineRule="auto"/>
              <w:jc w:val="both"/>
              <w:rPr>
                <w:rFonts w:asciiTheme="minorHAnsi" w:eastAsia="Calibri" w:hAnsiTheme="minorHAnsi" w:cs="Cambria"/>
                <w:lang w:eastAsia="zh-CN"/>
              </w:rPr>
            </w:pPr>
          </w:p>
        </w:tc>
        <w:tc>
          <w:tcPr>
            <w:tcW w:w="1418" w:type="dxa"/>
          </w:tcPr>
          <w:p w14:paraId="6213B5A0" w14:textId="77777777" w:rsidR="00C3137E" w:rsidRPr="001004DA" w:rsidRDefault="00C3137E" w:rsidP="00C3137E">
            <w:pPr>
              <w:spacing w:line="276" w:lineRule="auto"/>
              <w:jc w:val="both"/>
              <w:rPr>
                <w:rFonts w:asciiTheme="minorHAnsi" w:eastAsia="Calibri" w:hAnsiTheme="minorHAnsi" w:cs="Cambria"/>
                <w:lang w:eastAsia="zh-CN"/>
              </w:rPr>
            </w:pPr>
          </w:p>
        </w:tc>
        <w:tc>
          <w:tcPr>
            <w:tcW w:w="1559" w:type="dxa"/>
          </w:tcPr>
          <w:p w14:paraId="64D37395" w14:textId="77777777" w:rsidR="00C3137E" w:rsidRDefault="00C3137E" w:rsidP="00C3137E">
            <w:pPr>
              <w:spacing w:line="276" w:lineRule="auto"/>
              <w:jc w:val="both"/>
              <w:rPr>
                <w:rFonts w:asciiTheme="minorHAnsi" w:eastAsia="Calibri" w:hAnsiTheme="minorHAnsi" w:cs="Cambria"/>
                <w:lang w:eastAsia="zh-CN"/>
              </w:rPr>
            </w:pPr>
          </w:p>
          <w:p w14:paraId="4781F1DD" w14:textId="1F0610B2" w:rsidR="00C3137E" w:rsidRPr="001004DA"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 m2</w:t>
            </w:r>
          </w:p>
        </w:tc>
        <w:tc>
          <w:tcPr>
            <w:tcW w:w="1559" w:type="dxa"/>
          </w:tcPr>
          <w:p w14:paraId="292BAEF7" w14:textId="31132BBE" w:rsidR="00C3137E" w:rsidRPr="001004DA" w:rsidRDefault="00C3137E" w:rsidP="00C3137E">
            <w:pPr>
              <w:spacing w:line="276" w:lineRule="auto"/>
              <w:jc w:val="both"/>
              <w:rPr>
                <w:rFonts w:asciiTheme="minorHAnsi" w:eastAsia="Calibri" w:hAnsiTheme="minorHAnsi" w:cs="Cambria"/>
                <w:lang w:eastAsia="zh-CN"/>
              </w:rPr>
            </w:pPr>
          </w:p>
        </w:tc>
        <w:tc>
          <w:tcPr>
            <w:tcW w:w="2977" w:type="dxa"/>
          </w:tcPr>
          <w:p w14:paraId="0BE40C88" w14:textId="77777777" w:rsidR="00C3137E" w:rsidRPr="001004DA" w:rsidRDefault="00C3137E" w:rsidP="00C3137E">
            <w:pPr>
              <w:spacing w:line="276" w:lineRule="auto"/>
              <w:jc w:val="both"/>
              <w:rPr>
                <w:rFonts w:asciiTheme="minorHAnsi" w:eastAsia="Calibri" w:hAnsiTheme="minorHAnsi" w:cs="Cambria"/>
                <w:lang w:eastAsia="zh-CN"/>
              </w:rPr>
            </w:pPr>
          </w:p>
        </w:tc>
      </w:tr>
      <w:tr w:rsidR="00C3137E" w:rsidRPr="001004DA" w14:paraId="26A77551" w14:textId="77777777" w:rsidTr="00C3137E">
        <w:trPr>
          <w:trHeight w:val="624"/>
        </w:trPr>
        <w:tc>
          <w:tcPr>
            <w:tcW w:w="534" w:type="dxa"/>
          </w:tcPr>
          <w:p w14:paraId="046DD2CA" w14:textId="77777777" w:rsidR="00C3137E" w:rsidRPr="001004DA" w:rsidRDefault="00C3137E" w:rsidP="00C3137E">
            <w:pPr>
              <w:spacing w:line="276" w:lineRule="auto"/>
              <w:jc w:val="both"/>
              <w:rPr>
                <w:rFonts w:asciiTheme="minorHAnsi" w:eastAsia="Calibri" w:hAnsiTheme="minorHAnsi" w:cs="Cambria"/>
                <w:lang w:eastAsia="zh-CN"/>
              </w:rPr>
            </w:pPr>
            <w:r w:rsidRPr="001004DA">
              <w:rPr>
                <w:rFonts w:asciiTheme="minorHAnsi" w:eastAsia="Calibri" w:hAnsiTheme="minorHAnsi" w:cs="Cambria"/>
                <w:lang w:eastAsia="zh-CN"/>
              </w:rPr>
              <w:t>4.</w:t>
            </w:r>
          </w:p>
        </w:tc>
        <w:tc>
          <w:tcPr>
            <w:tcW w:w="2722" w:type="dxa"/>
          </w:tcPr>
          <w:p w14:paraId="043C3A65" w14:textId="77777777" w:rsidR="00C3137E" w:rsidRPr="001004DA" w:rsidRDefault="00C3137E" w:rsidP="00C3137E">
            <w:pPr>
              <w:spacing w:line="276" w:lineRule="auto"/>
              <w:jc w:val="both"/>
              <w:rPr>
                <w:rFonts w:asciiTheme="minorHAnsi" w:eastAsia="Calibri" w:hAnsiTheme="minorHAnsi" w:cs="Cambria"/>
                <w:lang w:eastAsia="zh-CN"/>
              </w:rPr>
            </w:pPr>
          </w:p>
          <w:p w14:paraId="1598F236" w14:textId="77777777" w:rsidR="00C3137E" w:rsidRPr="001004DA" w:rsidRDefault="00C3137E" w:rsidP="00C3137E">
            <w:pPr>
              <w:spacing w:line="276" w:lineRule="auto"/>
              <w:jc w:val="both"/>
              <w:rPr>
                <w:rFonts w:asciiTheme="minorHAnsi" w:eastAsia="Calibri" w:hAnsiTheme="minorHAnsi" w:cs="Cambria"/>
                <w:lang w:eastAsia="zh-CN"/>
              </w:rPr>
            </w:pPr>
          </w:p>
          <w:p w14:paraId="2790B9F7" w14:textId="77777777" w:rsidR="00C3137E" w:rsidRPr="001004DA" w:rsidRDefault="00C3137E" w:rsidP="00C3137E">
            <w:pPr>
              <w:spacing w:line="276" w:lineRule="auto"/>
              <w:jc w:val="both"/>
              <w:rPr>
                <w:rFonts w:asciiTheme="minorHAnsi" w:eastAsia="Calibri" w:hAnsiTheme="minorHAnsi" w:cs="Cambria"/>
                <w:lang w:eastAsia="zh-CN"/>
              </w:rPr>
            </w:pPr>
          </w:p>
          <w:p w14:paraId="763B02FB" w14:textId="77777777" w:rsidR="00C3137E" w:rsidRPr="001004DA" w:rsidRDefault="00C3137E" w:rsidP="00C3137E">
            <w:pPr>
              <w:spacing w:line="276" w:lineRule="auto"/>
              <w:jc w:val="both"/>
              <w:rPr>
                <w:rFonts w:asciiTheme="minorHAnsi" w:eastAsia="Calibri" w:hAnsiTheme="minorHAnsi" w:cs="Cambria"/>
                <w:lang w:eastAsia="zh-CN"/>
              </w:rPr>
            </w:pPr>
          </w:p>
          <w:p w14:paraId="50EE579C" w14:textId="77777777" w:rsidR="00C3137E" w:rsidRPr="001004DA" w:rsidRDefault="00C3137E" w:rsidP="00C3137E">
            <w:pPr>
              <w:spacing w:line="276" w:lineRule="auto"/>
              <w:jc w:val="both"/>
              <w:rPr>
                <w:rFonts w:asciiTheme="minorHAnsi" w:eastAsia="Calibri" w:hAnsiTheme="minorHAnsi" w:cs="Cambria"/>
                <w:lang w:eastAsia="zh-CN"/>
              </w:rPr>
            </w:pPr>
          </w:p>
          <w:p w14:paraId="62A3E266" w14:textId="77777777" w:rsidR="00C3137E" w:rsidRPr="001004DA" w:rsidRDefault="00C3137E" w:rsidP="00C3137E">
            <w:pPr>
              <w:spacing w:line="276" w:lineRule="auto"/>
              <w:jc w:val="both"/>
              <w:rPr>
                <w:rFonts w:asciiTheme="minorHAnsi" w:eastAsia="Calibri" w:hAnsiTheme="minorHAnsi" w:cs="Cambria"/>
                <w:lang w:eastAsia="zh-CN"/>
              </w:rPr>
            </w:pPr>
          </w:p>
          <w:p w14:paraId="44313E05" w14:textId="77777777" w:rsidR="00C3137E" w:rsidRPr="001004DA" w:rsidRDefault="00C3137E" w:rsidP="00C3137E">
            <w:pPr>
              <w:spacing w:line="276" w:lineRule="auto"/>
              <w:jc w:val="both"/>
              <w:rPr>
                <w:rFonts w:asciiTheme="minorHAnsi" w:eastAsia="Calibri" w:hAnsiTheme="minorHAnsi" w:cs="Cambria"/>
                <w:lang w:eastAsia="zh-CN"/>
              </w:rPr>
            </w:pPr>
          </w:p>
          <w:p w14:paraId="30250CED" w14:textId="77777777" w:rsidR="00C3137E" w:rsidRPr="001004DA" w:rsidRDefault="00C3137E" w:rsidP="00C3137E">
            <w:pPr>
              <w:spacing w:line="276" w:lineRule="auto"/>
              <w:jc w:val="both"/>
              <w:rPr>
                <w:rFonts w:asciiTheme="minorHAnsi" w:eastAsia="Calibri" w:hAnsiTheme="minorHAnsi" w:cs="Cambria"/>
                <w:lang w:eastAsia="zh-CN"/>
              </w:rPr>
            </w:pPr>
          </w:p>
          <w:p w14:paraId="186DA20A" w14:textId="77777777" w:rsidR="00C3137E" w:rsidRPr="001004DA" w:rsidRDefault="00C3137E" w:rsidP="00C3137E">
            <w:pPr>
              <w:spacing w:line="276" w:lineRule="auto"/>
              <w:jc w:val="both"/>
              <w:rPr>
                <w:rFonts w:asciiTheme="minorHAnsi" w:eastAsia="Calibri" w:hAnsiTheme="minorHAnsi" w:cs="Cambria"/>
                <w:lang w:eastAsia="zh-CN"/>
              </w:rPr>
            </w:pPr>
          </w:p>
        </w:tc>
        <w:tc>
          <w:tcPr>
            <w:tcW w:w="1417" w:type="dxa"/>
          </w:tcPr>
          <w:p w14:paraId="40EE071D" w14:textId="77777777" w:rsidR="00C3137E"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Začetek del:</w:t>
            </w:r>
          </w:p>
          <w:p w14:paraId="0693C732" w14:textId="45ACF934" w:rsidR="00C3137E" w:rsidRDefault="00C3137E" w:rsidP="00C3137E">
            <w:r>
              <w:rPr>
                <w:rFonts w:asciiTheme="minorHAnsi" w:eastAsia="Calibri" w:hAnsiTheme="minorHAnsi" w:cs="Cambria"/>
                <w:lang w:eastAsia="zh-CN"/>
              </w:rPr>
              <w:t>__________</w:t>
            </w:r>
          </w:p>
          <w:p w14:paraId="6E4D6C9A" w14:textId="77777777" w:rsidR="00C3137E" w:rsidRDefault="00C3137E" w:rsidP="00C3137E">
            <w:pPr>
              <w:spacing w:line="276" w:lineRule="auto"/>
              <w:jc w:val="both"/>
              <w:rPr>
                <w:rFonts w:asciiTheme="minorHAnsi" w:eastAsia="Calibri" w:hAnsiTheme="minorHAnsi" w:cs="Cambria"/>
                <w:lang w:eastAsia="zh-CN"/>
              </w:rPr>
            </w:pPr>
          </w:p>
          <w:p w14:paraId="2B4C4CED" w14:textId="77777777" w:rsidR="00C3137E"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Zaključek del:</w:t>
            </w:r>
          </w:p>
          <w:p w14:paraId="292FF90A" w14:textId="343A0EDD" w:rsidR="00C3137E" w:rsidRPr="001004DA"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__________</w:t>
            </w:r>
          </w:p>
        </w:tc>
        <w:tc>
          <w:tcPr>
            <w:tcW w:w="2126" w:type="dxa"/>
          </w:tcPr>
          <w:p w14:paraId="3071BF6A" w14:textId="77777777" w:rsidR="00C3137E" w:rsidRPr="001004DA" w:rsidRDefault="00C3137E" w:rsidP="00C3137E">
            <w:pPr>
              <w:spacing w:line="276" w:lineRule="auto"/>
              <w:jc w:val="both"/>
              <w:rPr>
                <w:rFonts w:asciiTheme="minorHAnsi" w:eastAsia="Calibri" w:hAnsiTheme="minorHAnsi" w:cs="Cambria"/>
                <w:lang w:eastAsia="zh-CN"/>
              </w:rPr>
            </w:pPr>
          </w:p>
        </w:tc>
        <w:tc>
          <w:tcPr>
            <w:tcW w:w="1418" w:type="dxa"/>
          </w:tcPr>
          <w:p w14:paraId="16C903A0" w14:textId="77777777" w:rsidR="00C3137E" w:rsidRPr="001004DA" w:rsidRDefault="00C3137E" w:rsidP="00C3137E">
            <w:pPr>
              <w:spacing w:line="276" w:lineRule="auto"/>
              <w:jc w:val="both"/>
              <w:rPr>
                <w:rFonts w:asciiTheme="minorHAnsi" w:eastAsia="Calibri" w:hAnsiTheme="minorHAnsi" w:cs="Cambria"/>
                <w:lang w:eastAsia="zh-CN"/>
              </w:rPr>
            </w:pPr>
          </w:p>
        </w:tc>
        <w:tc>
          <w:tcPr>
            <w:tcW w:w="1559" w:type="dxa"/>
          </w:tcPr>
          <w:p w14:paraId="122291FC" w14:textId="77777777" w:rsidR="00C3137E" w:rsidRDefault="00C3137E" w:rsidP="00C3137E">
            <w:pPr>
              <w:spacing w:line="276" w:lineRule="auto"/>
              <w:jc w:val="both"/>
              <w:rPr>
                <w:rFonts w:asciiTheme="minorHAnsi" w:eastAsia="Calibri" w:hAnsiTheme="minorHAnsi" w:cs="Cambria"/>
                <w:lang w:eastAsia="zh-CN"/>
              </w:rPr>
            </w:pPr>
          </w:p>
          <w:p w14:paraId="2F4E9C65" w14:textId="53472D9D" w:rsidR="00C3137E" w:rsidRPr="001004DA" w:rsidRDefault="00C3137E" w:rsidP="00C3137E">
            <w:pPr>
              <w:spacing w:line="276" w:lineRule="auto"/>
              <w:jc w:val="both"/>
              <w:rPr>
                <w:rFonts w:asciiTheme="minorHAnsi" w:eastAsia="Calibri" w:hAnsiTheme="minorHAnsi" w:cs="Cambria"/>
                <w:lang w:eastAsia="zh-CN"/>
              </w:rPr>
            </w:pPr>
            <w:r>
              <w:rPr>
                <w:rFonts w:asciiTheme="minorHAnsi" w:eastAsia="Calibri" w:hAnsiTheme="minorHAnsi" w:cs="Cambria"/>
                <w:lang w:eastAsia="zh-CN"/>
              </w:rPr>
              <w:t>________ m2</w:t>
            </w:r>
          </w:p>
        </w:tc>
        <w:tc>
          <w:tcPr>
            <w:tcW w:w="1559" w:type="dxa"/>
          </w:tcPr>
          <w:p w14:paraId="389CDADB" w14:textId="5F287CF5" w:rsidR="00C3137E" w:rsidRPr="001004DA" w:rsidRDefault="00C3137E" w:rsidP="00C3137E">
            <w:pPr>
              <w:spacing w:line="276" w:lineRule="auto"/>
              <w:jc w:val="both"/>
              <w:rPr>
                <w:rFonts w:asciiTheme="minorHAnsi" w:eastAsia="Calibri" w:hAnsiTheme="minorHAnsi" w:cs="Cambria"/>
                <w:lang w:eastAsia="zh-CN"/>
              </w:rPr>
            </w:pPr>
          </w:p>
        </w:tc>
        <w:tc>
          <w:tcPr>
            <w:tcW w:w="2977" w:type="dxa"/>
          </w:tcPr>
          <w:p w14:paraId="7484D334" w14:textId="77777777" w:rsidR="00C3137E" w:rsidRPr="001004DA" w:rsidRDefault="00C3137E" w:rsidP="00C3137E">
            <w:pPr>
              <w:spacing w:line="276" w:lineRule="auto"/>
              <w:jc w:val="both"/>
              <w:rPr>
                <w:rFonts w:asciiTheme="minorHAnsi" w:eastAsia="Calibri" w:hAnsiTheme="minorHAnsi" w:cs="Cambria"/>
                <w:lang w:eastAsia="zh-CN"/>
              </w:rPr>
            </w:pPr>
          </w:p>
        </w:tc>
      </w:tr>
    </w:tbl>
    <w:p w14:paraId="014C6EFC" w14:textId="77777777" w:rsidR="009D0F69" w:rsidRPr="007A1D26" w:rsidRDefault="009D0F69" w:rsidP="003A6E92">
      <w:pPr>
        <w:jc w:val="both"/>
        <w:rPr>
          <w:rFonts w:eastAsia="Calibri" w:cs="Cambria"/>
          <w:lang w:eastAsia="zh-CN"/>
        </w:rPr>
      </w:pPr>
    </w:p>
    <w:p w14:paraId="6C4A62C1" w14:textId="77777777" w:rsidR="003A6E92" w:rsidRDefault="003A6E92" w:rsidP="003A6E92">
      <w:pPr>
        <w:jc w:val="both"/>
        <w:rPr>
          <w:rFonts w:eastAsia="Calibri" w:cs="Cambria"/>
          <w:lang w:eastAsia="zh-CN"/>
        </w:rPr>
      </w:pPr>
    </w:p>
    <w:p w14:paraId="7CBB8291" w14:textId="77777777" w:rsidR="003F3155" w:rsidRPr="003F3155" w:rsidRDefault="003F3155" w:rsidP="003F3155">
      <w:pPr>
        <w:tabs>
          <w:tab w:val="left" w:pos="1020"/>
        </w:tabs>
        <w:jc w:val="both"/>
        <w:rPr>
          <w:rFonts w:asciiTheme="minorHAnsi" w:eastAsia="Calibri" w:hAnsiTheme="minorHAnsi" w:cs="Cambria"/>
          <w:b/>
          <w:i/>
          <w:color w:val="000000" w:themeColor="text1"/>
          <w:sz w:val="20"/>
          <w:szCs w:val="20"/>
          <w:lang w:eastAsia="zh-CN"/>
        </w:rPr>
      </w:pPr>
      <w:r w:rsidRPr="003F3155">
        <w:rPr>
          <w:rFonts w:asciiTheme="minorHAnsi" w:eastAsia="Calibri" w:hAnsiTheme="minorHAnsi" w:cs="Cambria"/>
          <w:b/>
          <w:i/>
          <w:sz w:val="20"/>
          <w:szCs w:val="20"/>
          <w:lang w:eastAsia="zh-CN"/>
        </w:rPr>
        <w:t>Obrazec ponudnik predloži/naloži v informacijski sistem e-JN v razdelek »Druge priloge«.</w:t>
      </w:r>
      <w:r w:rsidRPr="003F3155">
        <w:rPr>
          <w:rFonts w:asciiTheme="minorHAnsi" w:eastAsia="Calibri" w:hAnsiTheme="minorHAnsi" w:cs="Cambria"/>
          <w:color w:val="000000" w:themeColor="text1"/>
          <w:lang w:eastAsia="zh-CN"/>
        </w:rPr>
        <w:t xml:space="preserve"> </w:t>
      </w:r>
      <w:r w:rsidRPr="003F3155">
        <w:rPr>
          <w:rFonts w:asciiTheme="minorHAnsi" w:eastAsia="Calibri" w:hAnsiTheme="minorHAnsi" w:cs="Cambria"/>
          <w:b/>
          <w:i/>
          <w:color w:val="000000" w:themeColor="text1"/>
          <w:sz w:val="20"/>
          <w:szCs w:val="20"/>
          <w:lang w:eastAsia="zh-CN"/>
        </w:rPr>
        <w:t>Ponudnik obrazec priloga št. 8 v ustreznem številu kopira (odvisno od št. navedenih referenčnih poslov).</w:t>
      </w:r>
    </w:p>
    <w:p w14:paraId="408CF52E" w14:textId="77777777" w:rsidR="003F3155" w:rsidRPr="003F3155" w:rsidRDefault="003F3155" w:rsidP="003F3155">
      <w:pPr>
        <w:jc w:val="both"/>
        <w:rPr>
          <w:rFonts w:asciiTheme="minorHAnsi" w:eastAsia="Calibri" w:hAnsiTheme="minorHAnsi" w:cs="Cambria"/>
          <w:b/>
          <w:i/>
          <w:sz w:val="20"/>
          <w:szCs w:val="20"/>
          <w:lang w:eastAsia="zh-CN"/>
        </w:rPr>
      </w:pPr>
    </w:p>
    <w:p w14:paraId="7AA6ACF7" w14:textId="77777777" w:rsidR="003F3155" w:rsidRPr="003F3155" w:rsidRDefault="003F3155" w:rsidP="003F3155">
      <w:pPr>
        <w:jc w:val="both"/>
        <w:rPr>
          <w:rFonts w:asciiTheme="minorHAnsi" w:eastAsia="Calibri" w:hAnsiTheme="minorHAnsi" w:cs="Cambria"/>
          <w:b/>
          <w:i/>
          <w:color w:val="000000" w:themeColor="text1"/>
          <w:sz w:val="20"/>
          <w:szCs w:val="20"/>
          <w:lang w:eastAsia="zh-CN"/>
        </w:rPr>
      </w:pPr>
      <w:r w:rsidRPr="003F3155">
        <w:rPr>
          <w:rFonts w:asciiTheme="minorHAnsi" w:eastAsia="Calibri" w:hAnsiTheme="minorHAnsi" w:cs="Cambria"/>
          <w:b/>
          <w:i/>
          <w:color w:val="000000" w:themeColor="text1"/>
          <w:sz w:val="20"/>
          <w:szCs w:val="20"/>
          <w:lang w:eastAsia="zh-CN"/>
        </w:rPr>
        <w:t>V primeru da ponudnik pogoj referenc izpolnjuje s partnerjem ali podizvajalcem,  se predmetni obrazec kopira in izpolni za vsakega partnerja/podizvajalca, na katerega se sklicuje ponudnik, posebej in se naloži v sistem e-JN v razdelek »Druge priloge«.</w:t>
      </w:r>
    </w:p>
    <w:p w14:paraId="674675F7" w14:textId="77777777" w:rsidR="00134C1E" w:rsidRDefault="00134C1E" w:rsidP="00134C1E">
      <w:pPr>
        <w:jc w:val="both"/>
        <w:rPr>
          <w:rFonts w:asciiTheme="minorHAnsi" w:eastAsia="Calibri" w:hAnsiTheme="minorHAnsi" w:cs="Cambria"/>
          <w:b/>
          <w:i/>
          <w:sz w:val="20"/>
          <w:szCs w:val="20"/>
          <w:u w:val="single"/>
          <w:lang w:eastAsia="zh-CN"/>
        </w:rPr>
      </w:pPr>
    </w:p>
    <w:p w14:paraId="152876D9" w14:textId="77777777" w:rsidR="00134C1E" w:rsidRDefault="00134C1E" w:rsidP="00134C1E">
      <w:pPr>
        <w:jc w:val="both"/>
        <w:rPr>
          <w:rFonts w:asciiTheme="minorHAnsi" w:eastAsia="Calibri" w:hAnsiTheme="minorHAnsi" w:cs="Cambria"/>
          <w:b/>
          <w:i/>
          <w:sz w:val="20"/>
          <w:szCs w:val="20"/>
          <w:u w:val="single"/>
          <w:lang w:eastAsia="zh-CN"/>
        </w:rPr>
        <w:sectPr w:rsidR="00134C1E" w:rsidSect="007F73D7">
          <w:pgSz w:w="16838" w:h="11906" w:orient="landscape"/>
          <w:pgMar w:top="1417" w:right="1417" w:bottom="1417" w:left="1417" w:header="708" w:footer="708" w:gutter="0"/>
          <w:cols w:space="708"/>
          <w:docGrid w:linePitch="360"/>
        </w:sectPr>
      </w:pPr>
    </w:p>
    <w:p w14:paraId="4C642ECF" w14:textId="77777777" w:rsidR="00061676" w:rsidRPr="00AB0E8E" w:rsidRDefault="00061676" w:rsidP="00DE39E9">
      <w:pPr>
        <w:pStyle w:val="Slog3"/>
        <w:rPr>
          <w:rStyle w:val="Neenpoudarek"/>
          <w:b/>
          <w:i/>
          <w:iCs w:val="0"/>
        </w:rPr>
      </w:pPr>
      <w:bookmarkStart w:id="207" w:name="_Toc876839"/>
      <w:bookmarkStart w:id="208" w:name="_Toc451354720"/>
      <w:bookmarkStart w:id="209" w:name="_Toc876843"/>
      <w:bookmarkEnd w:id="200"/>
      <w:r w:rsidRPr="00AB0E8E">
        <w:rPr>
          <w:rStyle w:val="Neenpoudarek"/>
          <w:b/>
          <w:i/>
          <w:iCs w:val="0"/>
        </w:rPr>
        <w:t xml:space="preserve">PRILOGA št. </w:t>
      </w:r>
      <w:r>
        <w:rPr>
          <w:rStyle w:val="Neenpoudarek"/>
          <w:b/>
          <w:i/>
          <w:iCs w:val="0"/>
        </w:rPr>
        <w:t>9</w:t>
      </w:r>
      <w:bookmarkEnd w:id="207"/>
    </w:p>
    <w:p w14:paraId="3A649C15" w14:textId="77777777" w:rsidR="00061676" w:rsidRPr="001136A4" w:rsidRDefault="00061676" w:rsidP="00061676">
      <w:pPr>
        <w:pBdr>
          <w:top w:val="single" w:sz="4" w:space="10" w:color="541C72"/>
          <w:bottom w:val="single" w:sz="4" w:space="10" w:color="541C72"/>
        </w:pBdr>
        <w:shd w:val="pct5" w:color="F8F2FC" w:fill="F7EFFB"/>
        <w:spacing w:line="259" w:lineRule="auto"/>
        <w:jc w:val="center"/>
        <w:outlineLvl w:val="1"/>
        <w:rPr>
          <w:rFonts w:eastAsia="Calibri" w:cs="Cambria"/>
          <w:b/>
          <w:bCs/>
          <w:i/>
          <w:iCs/>
          <w:color w:val="541C72"/>
          <w:spacing w:val="20"/>
          <w:lang w:eastAsia="zh-CN"/>
        </w:rPr>
      </w:pPr>
      <w:bookmarkStart w:id="210" w:name="_Toc876840"/>
      <w:r w:rsidRPr="001136A4">
        <w:rPr>
          <w:rFonts w:eastAsia="Calibri" w:cs="Cambria"/>
          <w:b/>
          <w:bCs/>
          <w:i/>
          <w:iCs/>
          <w:color w:val="541C72"/>
          <w:spacing w:val="20"/>
          <w:lang w:eastAsia="zh-CN"/>
        </w:rPr>
        <w:t>IZJAVA O KADROVSKI SPOSOBNOSTI IN TEHNIČNI USPOSOBLJENOSTI</w:t>
      </w:r>
      <w:bookmarkEnd w:id="210"/>
      <w:r w:rsidRPr="001136A4">
        <w:rPr>
          <w:rFonts w:eastAsia="Calibri" w:cs="Cambria"/>
          <w:b/>
          <w:bCs/>
          <w:i/>
          <w:iCs/>
          <w:color w:val="541C72"/>
          <w:spacing w:val="20"/>
          <w:lang w:eastAsia="zh-CN"/>
        </w:rPr>
        <w:t xml:space="preserve"> </w:t>
      </w:r>
    </w:p>
    <w:p w14:paraId="40C4A626" w14:textId="77777777" w:rsidR="00061676"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5326D572" w14:textId="77777777" w:rsidR="00396015"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13D767DC" w14:textId="77777777" w:rsidR="00396015"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49B8168C" w14:textId="77777777" w:rsidR="00396015" w:rsidRPr="00BC42EC"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3645D878" w14:textId="77777777" w:rsidR="00396015" w:rsidRPr="00BC42EC" w:rsidRDefault="00396015" w:rsidP="00396015">
      <w:pPr>
        <w:tabs>
          <w:tab w:val="left" w:pos="0"/>
        </w:tabs>
        <w:jc w:val="both"/>
        <w:rPr>
          <w:rFonts w:asciiTheme="minorHAnsi" w:eastAsia="Calibri" w:hAnsiTheme="minorHAnsi" w:cs="Cambria"/>
          <w:kern w:val="3"/>
          <w:lang w:eastAsia="zh-CN"/>
        </w:rPr>
      </w:pPr>
    </w:p>
    <w:p w14:paraId="308E44BE" w14:textId="77777777" w:rsidR="00396015" w:rsidRDefault="00396015" w:rsidP="00061676">
      <w:pPr>
        <w:suppressAutoHyphens/>
        <w:autoSpaceDN w:val="0"/>
        <w:spacing w:line="259" w:lineRule="auto"/>
        <w:ind w:right="6"/>
        <w:jc w:val="both"/>
        <w:textAlignment w:val="baseline"/>
        <w:rPr>
          <w:rFonts w:eastAsia="Calibri" w:cs="Cambria"/>
          <w:color w:val="000000"/>
          <w:kern w:val="3"/>
          <w:lang w:eastAsia="zh-CN"/>
        </w:rPr>
      </w:pPr>
    </w:p>
    <w:p w14:paraId="5CEFFBFF" w14:textId="17892F00"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V zvezi z javnim naročilom </w:t>
      </w:r>
      <w:sdt>
        <w:sdtPr>
          <w:rPr>
            <w:rFonts w:eastAsia="Calibri" w:cs="Cambria"/>
            <w:b/>
            <w:color w:val="000000"/>
            <w:kern w:val="3"/>
            <w:lang w:eastAsia="zh-CN"/>
          </w:rPr>
          <w:alias w:val="Naslov"/>
          <w:tag w:val=""/>
          <w:id w:val="-68728925"/>
          <w:placeholder>
            <w:docPart w:val="B6B6404121D04D3EA1A17E022CF633BD"/>
          </w:placeholder>
          <w:dataBinding w:prefixMappings="xmlns:ns0='http://purl.org/dc/elements/1.1/' xmlns:ns1='http://schemas.openxmlformats.org/package/2006/metadata/core-properties' " w:xpath="/ns1:coreProperties[1]/ns0:title[1]" w:storeItemID="{6C3C8BC8-F283-45AE-878A-BAB7291924A1}"/>
          <w:text/>
        </w:sdtPr>
        <w:sdtContent>
          <w:r w:rsidR="00862D57">
            <w:rPr>
              <w:rFonts w:eastAsia="Calibri" w:cs="Cambria"/>
              <w:b/>
              <w:color w:val="000000"/>
              <w:kern w:val="3"/>
              <w:lang w:eastAsia="zh-CN"/>
            </w:rPr>
            <w:t>Gradnja montažnega/modularnega vrtca v Bitnjah pri Kranju</w:t>
          </w:r>
        </w:sdtContent>
      </w:sdt>
      <w:r w:rsidRPr="009D5939">
        <w:rPr>
          <w:rFonts w:eastAsia="Calibri" w:cs="Cambria"/>
          <w:b/>
          <w:bCs/>
          <w:color w:val="000000"/>
          <w:kern w:val="3"/>
          <w:lang w:eastAsia="zh-CN"/>
        </w:rPr>
        <w:t xml:space="preserve"> </w:t>
      </w:r>
      <w:r w:rsidRPr="009D5939">
        <w:rPr>
          <w:rFonts w:eastAsia="Calibri" w:cs="Cambria"/>
          <w:color w:val="000000"/>
          <w:kern w:val="3"/>
          <w:lang w:eastAsia="zh-CN"/>
        </w:rPr>
        <w:t>objavljenem na portalu javnih naročil,</w:t>
      </w:r>
    </w:p>
    <w:p w14:paraId="7DA350B5"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7D5C1F3E"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r w:rsidRPr="007F4BFA">
        <w:rPr>
          <w:rFonts w:eastAsia="Calibri" w:cs="Cambria"/>
          <w:color w:val="000000"/>
          <w:kern w:val="3"/>
          <w:lang w:eastAsia="zh-CN"/>
        </w:rPr>
        <w:t>pod kazensko in materialno odgovornostjo izjavljamo</w:t>
      </w:r>
      <w:r w:rsidR="00176625" w:rsidRPr="007F4BFA">
        <w:rPr>
          <w:rFonts w:eastAsia="Calibri" w:cs="Cambria"/>
          <w:color w:val="000000"/>
          <w:kern w:val="3"/>
          <w:lang w:eastAsia="zh-CN"/>
        </w:rPr>
        <w:t>, da samostojno/s partnerjem/s podizvajalcem</w:t>
      </w:r>
      <w:r w:rsidRPr="007F4BFA">
        <w:rPr>
          <w:rFonts w:eastAsia="Calibri" w:cs="Cambria"/>
          <w:color w:val="000000"/>
          <w:kern w:val="3"/>
          <w:lang w:eastAsia="zh-CN"/>
        </w:rPr>
        <w:t>:</w:t>
      </w:r>
    </w:p>
    <w:p w14:paraId="52279884" w14:textId="77777777" w:rsidR="00061676"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5412D7B1"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smo v celoti sposobni zagotoviti vse tehnične zmogljivosti (npr. ustrezna vozila, mehanizacijo), druge naprave in orodja ter vso potrebno opremo za izvedbo vseh pripravljalnih del, izvedbo vseh razpisanih del ter izvedbo vseh zaključnih del, s katerimi bomo zagotovili strokovno, kvalitetno in pravočasno izvedbo del, ki so predmet  naročila v skladu z zahtevami naročnika, dokumentacijo v zvezi z oddajo javnega naročila in našo ponudbo,</w:t>
      </w:r>
    </w:p>
    <w:p w14:paraId="71E99609"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92DD753"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opravljali storitve oz. dela v skladu z v Republiki Sloveniji veljavnimi predpisi (zakoni, pravilniki, navodili, priporočili,…),</w:t>
      </w:r>
    </w:p>
    <w:p w14:paraId="5EAA4EF6"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46A41BF8"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imamo finančne vire,  opremo, druge pripomočke,  sposobnost upravljanja, zanesljivost in izkušnje za izvedbo predmeta naročila,</w:t>
      </w:r>
    </w:p>
    <w:p w14:paraId="20D1C273"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A1D88F3" w14:textId="57734E26" w:rsidR="00061676" w:rsidRPr="007F4BFA"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7F4BFA">
        <w:rPr>
          <w:rFonts w:eastAsia="Calibri" w:cs="Cambria"/>
          <w:color w:val="000000"/>
          <w:kern w:val="3"/>
          <w:lang w:eastAsia="zh-CN"/>
        </w:rPr>
        <w:t>imamo zadostno število strokovnega kadra za izvedbo del vezanih na predmet naročila (v skladu z zahtevami</w:t>
      </w:r>
      <w:r w:rsidR="00392497" w:rsidRPr="007F4BFA">
        <w:rPr>
          <w:rFonts w:eastAsia="Calibri" w:cs="Cambria"/>
          <w:color w:val="000000"/>
          <w:kern w:val="3"/>
          <w:lang w:eastAsia="zh-CN"/>
        </w:rPr>
        <w:t xml:space="preserve"> veljavnega</w:t>
      </w:r>
      <w:r w:rsidRPr="007F4BFA">
        <w:rPr>
          <w:rFonts w:eastAsia="Calibri" w:cs="Cambria"/>
          <w:color w:val="000000"/>
          <w:kern w:val="3"/>
          <w:lang w:eastAsia="zh-CN"/>
        </w:rPr>
        <w:t xml:space="preserve"> Gradbenega zakona),</w:t>
      </w:r>
    </w:p>
    <w:p w14:paraId="4A1B9D94"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07925A9"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bCs/>
          <w:color w:val="000000"/>
          <w:kern w:val="3"/>
          <w:lang w:val="x-none" w:eastAsia="zh-CN"/>
        </w:rPr>
        <w:t>spoštujemo in bomo spoštovali obveznosti, ki jih delodajalcem nalagajo predpisi:</w:t>
      </w:r>
    </w:p>
    <w:p w14:paraId="62A697A3" w14:textId="77777777" w:rsidR="00061676" w:rsidRPr="00EB727B" w:rsidRDefault="00061676" w:rsidP="00393C66">
      <w:pPr>
        <w:pStyle w:val="Odstavekseznama"/>
        <w:numPr>
          <w:ilvl w:val="0"/>
          <w:numId w:val="45"/>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delovnih razmerjih, vključno s kolektivnimi pogodbami, ki veljajo zanj, </w:t>
      </w:r>
    </w:p>
    <w:p w14:paraId="2C1440DA" w14:textId="77777777" w:rsidR="00061676" w:rsidRPr="00EB727B" w:rsidRDefault="00061676" w:rsidP="00393C66">
      <w:pPr>
        <w:pStyle w:val="Odstavekseznama"/>
        <w:numPr>
          <w:ilvl w:val="0"/>
          <w:numId w:val="45"/>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delu in zaposlovanju na črno ter o zaposlovanju tujcev,</w:t>
      </w:r>
    </w:p>
    <w:p w14:paraId="2008AF9B" w14:textId="77777777" w:rsidR="00061676" w:rsidRPr="00EB727B" w:rsidRDefault="00061676" w:rsidP="00393C66">
      <w:pPr>
        <w:pStyle w:val="Odstavekseznama"/>
        <w:numPr>
          <w:ilvl w:val="0"/>
          <w:numId w:val="45"/>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o obveznih socialnih zavarovanjih (pokojninsko in invalidsko zavarovanje, zdravstveno zavarovanje, zavarovanje za primer brezposelnosti, zavarovanje za starševsko varstvo),</w:t>
      </w:r>
    </w:p>
    <w:p w14:paraId="0845A0EF" w14:textId="77777777" w:rsidR="00061676" w:rsidRPr="00EB727B" w:rsidRDefault="00061676" w:rsidP="00393C66">
      <w:pPr>
        <w:pStyle w:val="Odstavekseznama"/>
        <w:numPr>
          <w:ilvl w:val="0"/>
          <w:numId w:val="45"/>
        </w:numPr>
        <w:suppressAutoHyphens/>
        <w:autoSpaceDN w:val="0"/>
        <w:spacing w:line="259" w:lineRule="auto"/>
        <w:ind w:right="6"/>
        <w:jc w:val="both"/>
        <w:textAlignment w:val="baseline"/>
        <w:rPr>
          <w:rFonts w:eastAsia="Calibri" w:cs="Cambria"/>
          <w:bCs/>
          <w:color w:val="000000"/>
          <w:kern w:val="3"/>
          <w:lang w:val="x-none" w:eastAsia="zh-CN"/>
        </w:rPr>
      </w:pPr>
      <w:r w:rsidRPr="00EB727B">
        <w:rPr>
          <w:rFonts w:eastAsia="Calibri" w:cs="Cambria"/>
          <w:bCs/>
          <w:color w:val="000000"/>
          <w:kern w:val="3"/>
          <w:lang w:val="x-none" w:eastAsia="zh-CN"/>
        </w:rPr>
        <w:t xml:space="preserve">o varnosti in zdravju pri delu ter </w:t>
      </w:r>
    </w:p>
    <w:p w14:paraId="723B9935" w14:textId="77777777" w:rsidR="00061676" w:rsidRPr="00EB727B" w:rsidRDefault="00061676" w:rsidP="00393C66">
      <w:pPr>
        <w:pStyle w:val="Odstavekseznama"/>
        <w:numPr>
          <w:ilvl w:val="0"/>
          <w:numId w:val="45"/>
        </w:numPr>
        <w:suppressAutoHyphens/>
        <w:autoSpaceDN w:val="0"/>
        <w:spacing w:line="259" w:lineRule="auto"/>
        <w:ind w:right="6"/>
        <w:jc w:val="both"/>
        <w:textAlignment w:val="baseline"/>
        <w:rPr>
          <w:rFonts w:eastAsia="Calibri" w:cs="Cambria"/>
          <w:bCs/>
          <w:color w:val="000000"/>
          <w:kern w:val="3"/>
          <w:lang w:eastAsia="zh-CN"/>
        </w:rPr>
      </w:pPr>
      <w:r w:rsidRPr="00EB727B">
        <w:rPr>
          <w:rFonts w:eastAsia="Calibri" w:cs="Cambria"/>
          <w:bCs/>
          <w:color w:val="000000"/>
          <w:kern w:val="3"/>
          <w:lang w:val="x-none" w:eastAsia="zh-CN"/>
        </w:rPr>
        <w:t>o minimalni plači</w:t>
      </w:r>
      <w:r w:rsidRPr="00EB727B">
        <w:rPr>
          <w:rFonts w:eastAsia="Calibri" w:cs="Cambria"/>
          <w:bCs/>
          <w:color w:val="000000"/>
          <w:kern w:val="3"/>
          <w:lang w:eastAsia="zh-CN"/>
        </w:rPr>
        <w:t>,</w:t>
      </w:r>
    </w:p>
    <w:p w14:paraId="737182C8" w14:textId="77777777" w:rsidR="00061676" w:rsidRPr="009D5939" w:rsidRDefault="00061676" w:rsidP="00061676">
      <w:pPr>
        <w:suppressAutoHyphens/>
        <w:autoSpaceDN w:val="0"/>
        <w:spacing w:line="259" w:lineRule="auto"/>
        <w:ind w:left="720" w:right="6"/>
        <w:jc w:val="both"/>
        <w:textAlignment w:val="baseline"/>
        <w:rPr>
          <w:rFonts w:eastAsia="Calibri" w:cs="Cambria"/>
          <w:bCs/>
          <w:color w:val="000000"/>
          <w:kern w:val="3"/>
          <w:lang w:val="x-none" w:eastAsia="zh-CN"/>
        </w:rPr>
      </w:pPr>
    </w:p>
    <w:p w14:paraId="64B32EA9"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bCs/>
          <w:color w:val="000000"/>
          <w:kern w:val="3"/>
          <w:lang w:val="x-none" w:eastAsia="zh-CN"/>
        </w:rPr>
      </w:pPr>
      <w:r w:rsidRPr="009D5939">
        <w:rPr>
          <w:rFonts w:eastAsia="Calibri" w:cs="Cambria"/>
          <w:color w:val="000000"/>
          <w:kern w:val="3"/>
          <w:lang w:eastAsia="zh-CN"/>
        </w:rPr>
        <w:t>upoštevamo in bomo upoštevali obveznosti, ki izhajajo iz predpisov o varstvu zaposlenih in ureditvi delovnih pogojev ter bomo sami izvedli vse potrebne ukrepe iz področja varstva pri delu ter druge predpisane ukrepe,</w:t>
      </w:r>
    </w:p>
    <w:p w14:paraId="4911FAE9" w14:textId="77777777" w:rsidR="00061676" w:rsidRPr="009D5939" w:rsidRDefault="00061676" w:rsidP="00061676">
      <w:pPr>
        <w:pStyle w:val="Odstavekseznama"/>
        <w:jc w:val="both"/>
        <w:rPr>
          <w:rFonts w:eastAsia="Calibri" w:cs="Cambria"/>
          <w:bCs/>
          <w:color w:val="000000"/>
          <w:kern w:val="3"/>
          <w:lang w:val="x-none" w:eastAsia="zh-CN"/>
        </w:rPr>
      </w:pPr>
    </w:p>
    <w:p w14:paraId="51D39D9A" w14:textId="77777777" w:rsidR="00061676" w:rsidRPr="009D5939" w:rsidRDefault="00061676" w:rsidP="00393C66">
      <w:pPr>
        <w:pStyle w:val="Odstavekseznama"/>
        <w:numPr>
          <w:ilvl w:val="0"/>
          <w:numId w:val="34"/>
        </w:numPr>
        <w:jc w:val="both"/>
        <w:rPr>
          <w:rFonts w:eastAsia="Calibri" w:cs="Cambria"/>
          <w:bCs/>
          <w:color w:val="000000"/>
          <w:kern w:val="3"/>
          <w:lang w:val="x-none" w:eastAsia="zh-CN"/>
        </w:rPr>
      </w:pPr>
      <w:r w:rsidRPr="009D5939">
        <w:rPr>
          <w:rFonts w:eastAsia="Calibri" w:cs="Cambria"/>
          <w:bCs/>
          <w:color w:val="000000"/>
          <w:kern w:val="3"/>
          <w:lang w:val="x-none" w:eastAsia="zh-CN"/>
        </w:rPr>
        <w:t xml:space="preserve">bomo v primeru opustitve obveznosti iz </w:t>
      </w:r>
      <w:r w:rsidRPr="009D5939">
        <w:rPr>
          <w:rFonts w:eastAsia="Calibri" w:cs="Cambria"/>
          <w:bCs/>
          <w:color w:val="000000"/>
          <w:kern w:val="3"/>
          <w:lang w:eastAsia="zh-CN"/>
        </w:rPr>
        <w:t xml:space="preserve">prehodne </w:t>
      </w:r>
      <w:r w:rsidRPr="009D5939">
        <w:rPr>
          <w:rFonts w:eastAsia="Calibri" w:cs="Cambria"/>
          <w:bCs/>
          <w:color w:val="000000"/>
          <w:kern w:val="3"/>
          <w:lang w:val="x-none" w:eastAsia="zh-CN"/>
        </w:rPr>
        <w:t>točke prevzeli polno odgovornost za posledice opustitve,</w:t>
      </w:r>
    </w:p>
    <w:p w14:paraId="3E51F86F"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69B48BD8"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bodo vsi kadri kot poslovno skrivnost varovali vse podatke, s katerimi bi se/se bodo seznanili med svojim delom,</w:t>
      </w:r>
    </w:p>
    <w:p w14:paraId="4E65CF49" w14:textId="77777777" w:rsidR="00061676" w:rsidRPr="009D5939" w:rsidRDefault="00061676" w:rsidP="00061676">
      <w:pPr>
        <w:suppressAutoHyphens/>
        <w:autoSpaceDN w:val="0"/>
        <w:spacing w:line="259" w:lineRule="auto"/>
        <w:ind w:left="720" w:right="6"/>
        <w:jc w:val="both"/>
        <w:textAlignment w:val="baseline"/>
        <w:rPr>
          <w:rFonts w:eastAsia="Calibri" w:cs="Cambria"/>
          <w:color w:val="000000"/>
          <w:kern w:val="3"/>
          <w:lang w:eastAsia="zh-CN"/>
        </w:rPr>
      </w:pPr>
    </w:p>
    <w:p w14:paraId="32CDF9FD" w14:textId="77777777" w:rsidR="00061676" w:rsidRPr="009D5939" w:rsidRDefault="00061676" w:rsidP="00393C66">
      <w:pPr>
        <w:pStyle w:val="Odstavekseznama"/>
        <w:numPr>
          <w:ilvl w:val="0"/>
          <w:numId w:val="34"/>
        </w:numPr>
        <w:jc w:val="both"/>
        <w:rPr>
          <w:rFonts w:eastAsia="Calibri" w:cs="Cambria"/>
          <w:color w:val="000000"/>
          <w:kern w:val="3"/>
          <w:lang w:eastAsia="zh-CN"/>
        </w:rPr>
      </w:pPr>
      <w:r w:rsidRPr="009D5939">
        <w:rPr>
          <w:rFonts w:eastAsia="Calibri" w:cs="Cambria"/>
          <w:color w:val="000000"/>
          <w:kern w:val="3"/>
          <w:lang w:eastAsia="zh-CN"/>
        </w:rPr>
        <w:t>določbe o varovanju poslovnih skrivnosti naročnika ne bomo opustili tudi po prenehanju veljavnosti pogodbe, delavci/delavke pa tudi po prenehanju delovnega ali pogodbenega razmerja,</w:t>
      </w:r>
    </w:p>
    <w:p w14:paraId="22FC29EA" w14:textId="77777777" w:rsidR="00061676" w:rsidRPr="009D5939" w:rsidRDefault="00061676" w:rsidP="00061676">
      <w:pPr>
        <w:pStyle w:val="Odstavekseznama"/>
        <w:jc w:val="both"/>
        <w:rPr>
          <w:rFonts w:eastAsia="Calibri" w:cs="Cambria"/>
          <w:color w:val="000000"/>
          <w:kern w:val="3"/>
          <w:lang w:eastAsia="zh-CN"/>
        </w:rPr>
      </w:pPr>
    </w:p>
    <w:p w14:paraId="3EE0C907"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val="x-none" w:eastAsia="zh-CN"/>
        </w:rPr>
      </w:pPr>
      <w:r w:rsidRPr="009D5939">
        <w:rPr>
          <w:rFonts w:eastAsia="Calibri" w:cs="Cambria"/>
          <w:color w:val="000000"/>
          <w:kern w:val="3"/>
          <w:lang w:val="x-none" w:eastAsia="zh-CN"/>
        </w:rPr>
        <w:t>imamo pridobljen standard o skladnosti vhodnih materialov (certifikate, …),</w:t>
      </w:r>
    </w:p>
    <w:p w14:paraId="508CF546"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val="x-none" w:eastAsia="zh-CN"/>
        </w:rPr>
      </w:pPr>
    </w:p>
    <w:p w14:paraId="4AAA4F34"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 xml:space="preserve">bomo pri gradnji uporabljali gradbene proizvode, ki imajo pridobljene ustrezne listine o skladnosti na podlagi </w:t>
      </w:r>
      <w:proofErr w:type="spellStart"/>
      <w:r w:rsidRPr="009D5939">
        <w:rPr>
          <w:rFonts w:eastAsia="Calibri" w:cs="Cambria"/>
          <w:color w:val="000000"/>
          <w:kern w:val="3"/>
          <w:lang w:eastAsia="zh-CN"/>
        </w:rPr>
        <w:t>harmoniziranih</w:t>
      </w:r>
      <w:proofErr w:type="spellEnd"/>
      <w:r w:rsidRPr="009D5939">
        <w:rPr>
          <w:rFonts w:eastAsia="Calibri" w:cs="Cambria"/>
          <w:color w:val="000000"/>
          <w:kern w:val="3"/>
          <w:lang w:eastAsia="zh-CN"/>
        </w:rPr>
        <w:t xml:space="preserve"> standardov, ki so navedeni v seznamu </w:t>
      </w:r>
      <w:proofErr w:type="spellStart"/>
      <w:r w:rsidRPr="009D5939">
        <w:rPr>
          <w:rFonts w:eastAsia="Calibri" w:cs="Cambria"/>
          <w:color w:val="000000"/>
          <w:kern w:val="3"/>
          <w:lang w:eastAsia="zh-CN"/>
        </w:rPr>
        <w:t>harmoniziranih</w:t>
      </w:r>
      <w:proofErr w:type="spellEnd"/>
      <w:r w:rsidRPr="009D5939">
        <w:rPr>
          <w:rFonts w:eastAsia="Calibri" w:cs="Cambria"/>
          <w:color w:val="000000"/>
          <w:kern w:val="3"/>
          <w:lang w:eastAsia="zh-CN"/>
        </w:rPr>
        <w:t xml:space="preserve"> standardov, katerih uporaba ustvari domnevo o skladnosti gradbenih proizvodov za nameravano uporabo (Ur. l. RS, št. 88/2005 s spremembami)  ter so označeni z znakom CE, ali gradbenih proizvodov, za katere so tisti, ki so dali proizvod na trg (proizvajalci, uvozniki) pridobili slovensko tehnično soglasje (ETA), ali gradbenih proizvodov, ki so skladni s slovenskimi tehničnimi predpisi in slovenskimi standardi,</w:t>
      </w:r>
    </w:p>
    <w:p w14:paraId="02AD5064"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4DF1BF47"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v primeru, da bo kateri od članov osebja začasno ali trajno odsoten, pravočasno priskrbeli zamenjavo tako, da bo dnevno prisotnih ustrezno število delavcev, ki bo lahko izvedlo pogodbene obveznosti, ne glede na redne dopuste in bolniške ter druge odsotnosti,</w:t>
      </w:r>
    </w:p>
    <w:p w14:paraId="4E43F46A" w14:textId="77777777" w:rsidR="00061676" w:rsidRPr="009D5939" w:rsidRDefault="00061676" w:rsidP="00061676">
      <w:pPr>
        <w:suppressAutoHyphens/>
        <w:autoSpaceDN w:val="0"/>
        <w:spacing w:line="259" w:lineRule="auto"/>
        <w:ind w:right="6"/>
        <w:jc w:val="both"/>
        <w:textAlignment w:val="baseline"/>
        <w:rPr>
          <w:rFonts w:eastAsia="Calibri" w:cs="Cambria"/>
          <w:color w:val="000000"/>
          <w:kern w:val="3"/>
          <w:lang w:eastAsia="zh-CN"/>
        </w:rPr>
      </w:pPr>
    </w:p>
    <w:p w14:paraId="20046D63"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prevzeli vse obveznosti za ravnanje z gradbenimi odpadki in zemeljskimi izkopi, v skladu z Uredbo o ravnanju z odpadki, ki nastanejo pri gradbenih delih (Uradni list RS, št. 34/2008) in Uredbo o obremenjevanju tal z vnašanjem odpadkov (Uradni list RS, št. 34/2008 s spremembami),</w:t>
      </w:r>
    </w:p>
    <w:p w14:paraId="64E53180" w14:textId="77777777" w:rsidR="00061676" w:rsidRPr="009D5939" w:rsidRDefault="00061676" w:rsidP="00061676">
      <w:pPr>
        <w:suppressAutoHyphens/>
        <w:autoSpaceDN w:val="0"/>
        <w:spacing w:line="259" w:lineRule="auto"/>
        <w:ind w:left="720" w:right="6"/>
        <w:jc w:val="both"/>
        <w:textAlignment w:val="baseline"/>
        <w:rPr>
          <w:rFonts w:eastAsia="Calibri" w:cs="Cambria"/>
          <w:color w:val="000000"/>
          <w:kern w:val="3"/>
          <w:lang w:eastAsia="zh-CN"/>
        </w:rPr>
      </w:pPr>
    </w:p>
    <w:p w14:paraId="47A8E0BA" w14:textId="77777777" w:rsidR="00061676" w:rsidRPr="009D5939" w:rsidRDefault="00061676" w:rsidP="00393C66">
      <w:pPr>
        <w:pStyle w:val="Odstavekseznama"/>
        <w:numPr>
          <w:ilvl w:val="0"/>
          <w:numId w:val="34"/>
        </w:numPr>
        <w:suppressAutoHyphens/>
        <w:autoSpaceDN w:val="0"/>
        <w:spacing w:line="259" w:lineRule="auto"/>
        <w:ind w:right="6"/>
        <w:jc w:val="both"/>
        <w:textAlignment w:val="baseline"/>
        <w:rPr>
          <w:rFonts w:eastAsia="Calibri" w:cs="Cambria"/>
          <w:color w:val="000000"/>
          <w:kern w:val="3"/>
          <w:lang w:eastAsia="zh-CN"/>
        </w:rPr>
      </w:pPr>
      <w:r w:rsidRPr="009D5939">
        <w:rPr>
          <w:rFonts w:eastAsia="Calibri" w:cs="Cambria"/>
          <w:color w:val="000000"/>
          <w:kern w:val="3"/>
          <w:lang w:eastAsia="zh-CN"/>
        </w:rPr>
        <w:t>bomo o oddaji vsake pošiljke gradbenih odpadkov pridobili od prevzemnika odpadkov izpolnjen evidenčni list in vodili evidenco o vrstah in količinah nastalih gradbenih odpadkov v skladu s predpisom, ki ureja ravnanje z odpadki</w:t>
      </w:r>
      <w:r>
        <w:rPr>
          <w:rFonts w:eastAsia="Calibri" w:cs="Cambria"/>
          <w:color w:val="000000"/>
          <w:kern w:val="3"/>
          <w:lang w:eastAsia="zh-CN"/>
        </w:rPr>
        <w:t>.</w:t>
      </w:r>
    </w:p>
    <w:p w14:paraId="34C2289F" w14:textId="77777777" w:rsidR="00061676" w:rsidRDefault="00061676" w:rsidP="00061676">
      <w:pPr>
        <w:suppressAutoHyphens/>
        <w:autoSpaceDN w:val="0"/>
        <w:spacing w:line="259" w:lineRule="auto"/>
        <w:ind w:left="360" w:right="6"/>
        <w:jc w:val="both"/>
        <w:textAlignment w:val="baseline"/>
        <w:rPr>
          <w:rFonts w:eastAsia="Calibri" w:cs="Cambria"/>
          <w:color w:val="000000"/>
          <w:kern w:val="3"/>
          <w:lang w:eastAsia="zh-CN"/>
        </w:rPr>
      </w:pPr>
    </w:p>
    <w:p w14:paraId="7CE05BCF" w14:textId="77777777" w:rsidR="00061676" w:rsidRPr="009D5939" w:rsidRDefault="00061676" w:rsidP="00061676">
      <w:pPr>
        <w:suppressAutoHyphens/>
        <w:autoSpaceDN w:val="0"/>
        <w:spacing w:line="259" w:lineRule="auto"/>
        <w:ind w:left="360" w:right="6"/>
        <w:jc w:val="both"/>
        <w:textAlignment w:val="baseline"/>
        <w:rPr>
          <w:rFonts w:eastAsia="Calibri" w:cs="Cambria"/>
          <w:color w:val="000000"/>
          <w:kern w:val="3"/>
          <w:lang w:eastAsia="zh-CN"/>
        </w:rPr>
      </w:pPr>
    </w:p>
    <w:p w14:paraId="462F1454" w14:textId="77777777" w:rsidR="00061676" w:rsidRPr="00030444" w:rsidRDefault="00061676" w:rsidP="00061676">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____________________________________</w:t>
      </w:r>
    </w:p>
    <w:p w14:paraId="172BBC4D" w14:textId="77777777" w:rsidR="00061676" w:rsidRPr="00030444" w:rsidRDefault="00061676" w:rsidP="00061676">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Podpis zakonitega zastopnika</w:t>
      </w:r>
    </w:p>
    <w:p w14:paraId="03E38B07" w14:textId="77777777" w:rsidR="00061676" w:rsidRPr="00030444" w:rsidRDefault="00061676" w:rsidP="00061676">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r>
      <w:r w:rsidRPr="00030444">
        <w:rPr>
          <w:rFonts w:asciiTheme="minorHAnsi" w:eastAsia="Calibri" w:hAnsiTheme="minorHAnsi" w:cs="Arial"/>
          <w:kern w:val="3"/>
          <w:lang w:eastAsia="zh-CN"/>
        </w:rPr>
        <w:tab/>
        <w:t xml:space="preserve">     gospodarskega subjekta</w:t>
      </w:r>
    </w:p>
    <w:p w14:paraId="4B592FBC" w14:textId="77777777" w:rsidR="00061676" w:rsidRPr="009D5939" w:rsidRDefault="00061676" w:rsidP="00061676">
      <w:pPr>
        <w:suppressAutoHyphens/>
        <w:autoSpaceDN w:val="0"/>
        <w:spacing w:line="259" w:lineRule="auto"/>
        <w:ind w:right="6"/>
        <w:jc w:val="both"/>
        <w:textAlignment w:val="baseline"/>
        <w:rPr>
          <w:rFonts w:eastAsia="Calibri" w:cs="Cambria"/>
          <w:b/>
          <w:color w:val="000000"/>
          <w:kern w:val="3"/>
          <w:lang w:eastAsia="zh-CN"/>
        </w:rPr>
      </w:pPr>
    </w:p>
    <w:p w14:paraId="37890EDF" w14:textId="77777777" w:rsidR="00061676" w:rsidRPr="001136A4" w:rsidRDefault="00061676" w:rsidP="00061676">
      <w:pPr>
        <w:suppressAutoHyphens/>
        <w:autoSpaceDN w:val="0"/>
        <w:spacing w:line="259" w:lineRule="auto"/>
        <w:ind w:left="360" w:right="6"/>
        <w:jc w:val="both"/>
        <w:textAlignment w:val="baseline"/>
        <w:rPr>
          <w:rFonts w:eastAsia="Calibri" w:cs="Cambria"/>
          <w:color w:val="000000"/>
          <w:kern w:val="3"/>
          <w:lang w:eastAsia="zh-CN"/>
        </w:rPr>
      </w:pPr>
    </w:p>
    <w:p w14:paraId="200C571B" w14:textId="77777777" w:rsidR="00061676" w:rsidRPr="0051166C" w:rsidRDefault="00061676" w:rsidP="00061676">
      <w:pPr>
        <w:tabs>
          <w:tab w:val="left" w:pos="0"/>
        </w:tabs>
        <w:jc w:val="both"/>
        <w:rPr>
          <w:rFonts w:eastAsia="Calibri" w:cs="Cambria"/>
          <w:b/>
          <w:i/>
          <w:kern w:val="3"/>
          <w:sz w:val="20"/>
          <w:szCs w:val="20"/>
          <w:lang w:eastAsia="zh-CN"/>
        </w:rPr>
      </w:pPr>
      <w:r w:rsidRPr="0051166C">
        <w:rPr>
          <w:rFonts w:eastAsia="Calibri" w:cs="Cambria"/>
          <w:b/>
          <w:i/>
          <w:kern w:val="3"/>
          <w:sz w:val="20"/>
          <w:szCs w:val="20"/>
          <w:lang w:eastAsia="zh-CN"/>
        </w:rPr>
        <w:t>Ponudniku izjave ni potrebno podpisati, naročnik bo štel, da izjavo ponudnik potrdi s tem, ko odda ponudbo.</w:t>
      </w:r>
    </w:p>
    <w:p w14:paraId="14767556" w14:textId="77777777" w:rsidR="00061676" w:rsidRDefault="00061676" w:rsidP="00061676">
      <w:pPr>
        <w:suppressAutoHyphens/>
        <w:autoSpaceDN w:val="0"/>
        <w:spacing w:line="259" w:lineRule="auto"/>
        <w:ind w:right="6"/>
        <w:jc w:val="both"/>
        <w:textAlignment w:val="baseline"/>
        <w:rPr>
          <w:rFonts w:asciiTheme="minorHAnsi" w:eastAsia="Calibri" w:hAnsiTheme="minorHAnsi" w:cs="Cambria"/>
          <w:color w:val="000000"/>
          <w:kern w:val="3"/>
          <w:sz w:val="20"/>
          <w:szCs w:val="20"/>
          <w:lang w:eastAsia="zh-CN"/>
        </w:rPr>
      </w:pPr>
    </w:p>
    <w:p w14:paraId="122BA7B9" w14:textId="77777777" w:rsidR="00061676" w:rsidRPr="0051166C" w:rsidRDefault="00061676" w:rsidP="00061676">
      <w:pPr>
        <w:suppressAutoHyphens/>
        <w:autoSpaceDN w:val="0"/>
        <w:ind w:right="6"/>
        <w:jc w:val="both"/>
        <w:textAlignment w:val="baseline"/>
        <w:rPr>
          <w:rFonts w:asciiTheme="minorHAnsi" w:eastAsia="Calibri" w:hAnsiTheme="minorHAnsi" w:cs="Cambria"/>
          <w:b/>
          <w:i/>
          <w:color w:val="000000"/>
          <w:kern w:val="3"/>
          <w:sz w:val="20"/>
          <w:szCs w:val="20"/>
          <w:lang w:eastAsia="zh-CN"/>
        </w:rPr>
      </w:pPr>
    </w:p>
    <w:p w14:paraId="2FCE203A" w14:textId="77777777" w:rsidR="00061676" w:rsidRDefault="00061676" w:rsidP="00061676">
      <w:pPr>
        <w:suppressAutoHyphens/>
        <w:autoSpaceDN w:val="0"/>
        <w:spacing w:line="259" w:lineRule="auto"/>
        <w:ind w:right="6"/>
        <w:jc w:val="both"/>
        <w:textAlignment w:val="baseline"/>
        <w:rPr>
          <w:rFonts w:asciiTheme="minorHAnsi" w:eastAsia="Calibri" w:hAnsiTheme="minorHAnsi" w:cs="Cambria"/>
          <w:b/>
          <w:i/>
          <w:color w:val="000000"/>
          <w:kern w:val="3"/>
          <w:sz w:val="20"/>
          <w:szCs w:val="20"/>
          <w:lang w:eastAsia="zh-CN"/>
        </w:rPr>
      </w:pPr>
      <w:r w:rsidRPr="00BC42EC">
        <w:rPr>
          <w:rFonts w:asciiTheme="minorHAnsi" w:eastAsia="Calibri" w:hAnsiTheme="minorHAnsi" w:cs="Cambria"/>
          <w:b/>
          <w:i/>
          <w:color w:val="000000"/>
          <w:kern w:val="3"/>
          <w:sz w:val="20"/>
          <w:szCs w:val="20"/>
          <w:lang w:eastAsia="zh-CN"/>
        </w:rPr>
        <w:t>Obrazec se naloži v informacijski sistem e-JN, razdelek »Druge priloge«.</w:t>
      </w:r>
    </w:p>
    <w:p w14:paraId="11B71782" w14:textId="77777777" w:rsidR="00061676" w:rsidRPr="00BC42EC" w:rsidRDefault="00061676" w:rsidP="00061676">
      <w:pPr>
        <w:tabs>
          <w:tab w:val="left" w:pos="2175"/>
        </w:tabs>
        <w:rPr>
          <w:rFonts w:asciiTheme="minorHAnsi" w:hAnsiTheme="minorHAnsi"/>
        </w:rPr>
      </w:pPr>
    </w:p>
    <w:p w14:paraId="380D7FD0" w14:textId="77777777" w:rsidR="0090621A" w:rsidRPr="001C5EB2" w:rsidRDefault="0090621A" w:rsidP="0090621A">
      <w:pPr>
        <w:pageBreakBefore/>
        <w:tabs>
          <w:tab w:val="right" w:pos="2556"/>
          <w:tab w:val="right" w:pos="5609"/>
        </w:tabs>
        <w:suppressAutoHyphens/>
        <w:autoSpaceDN w:val="0"/>
        <w:ind w:right="6"/>
        <w:jc w:val="right"/>
        <w:textAlignment w:val="baseline"/>
        <w:outlineLvl w:val="1"/>
        <w:rPr>
          <w:rFonts w:asciiTheme="minorHAnsi" w:hAnsiTheme="minorHAnsi"/>
          <w:b/>
          <w:i/>
          <w:iCs/>
        </w:rPr>
      </w:pPr>
      <w:r w:rsidRPr="00304141">
        <w:rPr>
          <w:rFonts w:asciiTheme="minorHAnsi" w:hAnsiTheme="minorHAnsi"/>
          <w:b/>
          <w:i/>
          <w:iCs/>
          <w:sz w:val="24"/>
          <w:szCs w:val="24"/>
        </w:rPr>
        <w:t>PRILOGA</w:t>
      </w:r>
      <w:r w:rsidRPr="00304141">
        <w:rPr>
          <w:rFonts w:asciiTheme="minorHAnsi" w:hAnsiTheme="minorHAnsi"/>
          <w:b/>
          <w:i/>
          <w:iCs/>
        </w:rPr>
        <w:t xml:space="preserve"> št. </w:t>
      </w:r>
      <w:bookmarkEnd w:id="208"/>
      <w:bookmarkEnd w:id="209"/>
      <w:r w:rsidR="00061676" w:rsidRPr="00304141">
        <w:rPr>
          <w:rFonts w:asciiTheme="minorHAnsi" w:hAnsiTheme="minorHAnsi"/>
          <w:b/>
          <w:i/>
          <w:iCs/>
        </w:rPr>
        <w:t>10</w:t>
      </w:r>
    </w:p>
    <w:p w14:paraId="78ED2121" w14:textId="77777777" w:rsidR="0090621A" w:rsidRPr="001C5EB2" w:rsidRDefault="0090621A" w:rsidP="00BD4C76">
      <w:pPr>
        <w:pStyle w:val="Intenzivencitat"/>
        <w:rPr>
          <w:lang w:eastAsia="zh-CN"/>
        </w:rPr>
      </w:pPr>
      <w:bookmarkStart w:id="211" w:name="_Toc451354721"/>
      <w:bookmarkStart w:id="212" w:name="_Toc876844"/>
      <w:r w:rsidRPr="001C5EB2">
        <w:rPr>
          <w:lang w:eastAsia="zh-CN"/>
        </w:rPr>
        <w:t>IZJAVA PONUDNIKA</w:t>
      </w:r>
      <w:bookmarkEnd w:id="211"/>
      <w:r w:rsidRPr="001C5EB2">
        <w:rPr>
          <w:lang w:eastAsia="zh-CN"/>
        </w:rPr>
        <w:t xml:space="preserve"> O ZELENEM NAROČANJU</w:t>
      </w:r>
      <w:bookmarkEnd w:id="212"/>
    </w:p>
    <w:p w14:paraId="3C1CF5A3" w14:textId="77777777" w:rsidR="00396015"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Točen naziv in naslov ponudnika/partnerja/podizvajalca:</w:t>
      </w:r>
    </w:p>
    <w:p w14:paraId="3E08316D" w14:textId="77777777" w:rsidR="00396015" w:rsidRPr="00BC42EC" w:rsidRDefault="00396015" w:rsidP="00396015">
      <w:pPr>
        <w:tabs>
          <w:tab w:val="left" w:pos="0"/>
          <w:tab w:val="left" w:pos="8250"/>
        </w:tabs>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5B5CF9D0" w14:textId="77777777" w:rsidR="00396015" w:rsidRPr="00BC42EC" w:rsidRDefault="00396015" w:rsidP="00396015">
      <w:pPr>
        <w:tabs>
          <w:tab w:val="left" w:pos="0"/>
        </w:tabs>
        <w:jc w:val="both"/>
        <w:rPr>
          <w:rFonts w:asciiTheme="minorHAnsi" w:eastAsia="Calibri" w:hAnsiTheme="minorHAnsi" w:cs="Cambria"/>
          <w:kern w:val="3"/>
          <w:lang w:eastAsia="zh-CN"/>
        </w:rPr>
      </w:pPr>
      <w:r w:rsidRPr="00BC42EC">
        <w:rPr>
          <w:rFonts w:asciiTheme="minorHAnsi" w:eastAsia="Calibri" w:hAnsiTheme="minorHAnsi" w:cs="Cambria"/>
          <w:kern w:val="3"/>
          <w:lang w:eastAsia="zh-CN"/>
        </w:rPr>
        <w:t>__________________________________________________________________________________</w:t>
      </w:r>
    </w:p>
    <w:p w14:paraId="18E88AE3" w14:textId="77777777" w:rsidR="00396015" w:rsidRPr="00BC42EC" w:rsidRDefault="00396015" w:rsidP="00396015">
      <w:pPr>
        <w:tabs>
          <w:tab w:val="left" w:pos="0"/>
        </w:tabs>
        <w:jc w:val="both"/>
        <w:rPr>
          <w:rFonts w:asciiTheme="minorHAnsi" w:eastAsia="Calibri" w:hAnsiTheme="minorHAnsi" w:cs="Cambria"/>
          <w:kern w:val="3"/>
          <w:lang w:eastAsia="zh-CN"/>
        </w:rPr>
      </w:pPr>
    </w:p>
    <w:p w14:paraId="2C24F6A4" w14:textId="77777777" w:rsidR="00396015" w:rsidRDefault="00396015" w:rsidP="0090621A">
      <w:pPr>
        <w:suppressAutoHyphens/>
        <w:autoSpaceDN w:val="0"/>
        <w:ind w:right="6"/>
        <w:jc w:val="both"/>
        <w:textAlignment w:val="baseline"/>
        <w:rPr>
          <w:rFonts w:asciiTheme="minorHAnsi" w:eastAsia="Calibri" w:hAnsiTheme="minorHAnsi" w:cs="Arial"/>
          <w:kern w:val="3"/>
          <w:lang w:eastAsia="zh-CN"/>
        </w:rPr>
      </w:pPr>
    </w:p>
    <w:p w14:paraId="2116B2B1" w14:textId="559DBE6E" w:rsidR="0090621A" w:rsidRDefault="0090621A" w:rsidP="0090621A">
      <w:pPr>
        <w:suppressAutoHyphens/>
        <w:autoSpaceDN w:val="0"/>
        <w:ind w:right="6"/>
        <w:jc w:val="both"/>
        <w:textAlignment w:val="baseline"/>
        <w:rPr>
          <w:rFonts w:asciiTheme="minorHAnsi" w:eastAsia="Calibri" w:hAnsiTheme="minorHAnsi" w:cs="Arial"/>
          <w:kern w:val="3"/>
          <w:lang w:eastAsia="zh-CN"/>
        </w:rPr>
      </w:pPr>
      <w:r w:rsidRPr="001C5EB2">
        <w:rPr>
          <w:rFonts w:asciiTheme="minorHAnsi" w:eastAsia="Calibri" w:hAnsiTheme="minorHAnsi" w:cs="Arial"/>
          <w:kern w:val="3"/>
          <w:lang w:eastAsia="zh-CN"/>
        </w:rPr>
        <w:t xml:space="preserve">V zvezi z javnim naročilom </w:t>
      </w:r>
      <w:sdt>
        <w:sdtPr>
          <w:rPr>
            <w:rFonts w:asciiTheme="minorHAnsi" w:eastAsia="Calibri" w:hAnsiTheme="minorHAnsi" w:cs="Arial"/>
            <w:b/>
            <w:kern w:val="3"/>
            <w:lang w:eastAsia="zh-CN"/>
          </w:rPr>
          <w:alias w:val="Naslov"/>
          <w:tag w:val=""/>
          <w:id w:val="646247174"/>
          <w:placeholder>
            <w:docPart w:val="CC76BBC9E3CF480CA60875E0F58503D5"/>
          </w:placeholder>
          <w:dataBinding w:prefixMappings="xmlns:ns0='http://purl.org/dc/elements/1.1/' xmlns:ns1='http://schemas.openxmlformats.org/package/2006/metadata/core-properties' " w:xpath="/ns1:coreProperties[1]/ns0:title[1]" w:storeItemID="{6C3C8BC8-F283-45AE-878A-BAB7291924A1}"/>
          <w:text/>
        </w:sdtPr>
        <w:sdtContent>
          <w:r w:rsidR="00862D57">
            <w:rPr>
              <w:rFonts w:asciiTheme="minorHAnsi" w:eastAsia="Calibri" w:hAnsiTheme="minorHAnsi" w:cs="Arial"/>
              <w:b/>
              <w:kern w:val="3"/>
              <w:lang w:eastAsia="zh-CN"/>
            </w:rPr>
            <w:t>Gradnja montažnega/modularnega vrtca v Bitnjah pri Kranju</w:t>
          </w:r>
        </w:sdtContent>
      </w:sdt>
      <w:r w:rsidRPr="001C5EB2">
        <w:rPr>
          <w:rFonts w:asciiTheme="minorHAnsi" w:eastAsia="Calibri" w:hAnsiTheme="minorHAnsi" w:cs="Arial"/>
          <w:b/>
          <w:kern w:val="3"/>
          <w:lang w:eastAsia="zh-CN"/>
        </w:rPr>
        <w:t xml:space="preserve"> </w:t>
      </w:r>
      <w:r w:rsidRPr="001C5EB2">
        <w:rPr>
          <w:rFonts w:asciiTheme="minorHAnsi" w:eastAsia="Calibri" w:hAnsiTheme="minorHAnsi" w:cs="Arial"/>
          <w:kern w:val="3"/>
          <w:lang w:eastAsia="zh-CN"/>
        </w:rPr>
        <w:t>objavljenem na portalu javnih naročil,</w:t>
      </w:r>
    </w:p>
    <w:p w14:paraId="7ED20438" w14:textId="77777777" w:rsidR="0090621A" w:rsidRPr="001C5EB2" w:rsidRDefault="0090621A" w:rsidP="0090621A">
      <w:pPr>
        <w:suppressAutoHyphens/>
        <w:autoSpaceDN w:val="0"/>
        <w:ind w:right="6"/>
        <w:jc w:val="both"/>
        <w:textAlignment w:val="baseline"/>
        <w:rPr>
          <w:rFonts w:asciiTheme="minorHAnsi" w:eastAsia="Calibri" w:hAnsiTheme="minorHAnsi" w:cs="Arial"/>
          <w:kern w:val="3"/>
          <w:lang w:eastAsia="zh-CN"/>
        </w:rPr>
      </w:pPr>
    </w:p>
    <w:p w14:paraId="59F8C2F7" w14:textId="77777777" w:rsidR="0090621A" w:rsidRPr="001C5EB2" w:rsidRDefault="0090621A" w:rsidP="0090621A">
      <w:pPr>
        <w:suppressAutoHyphens/>
        <w:autoSpaceDN w:val="0"/>
        <w:ind w:right="6"/>
        <w:jc w:val="center"/>
        <w:textAlignment w:val="baseline"/>
        <w:rPr>
          <w:rFonts w:asciiTheme="minorHAnsi" w:eastAsia="Calibri" w:hAnsiTheme="minorHAnsi" w:cs="Arial"/>
          <w:b/>
          <w:kern w:val="3"/>
          <w:u w:val="single"/>
          <w:lang w:eastAsia="zh-CN"/>
        </w:rPr>
      </w:pPr>
      <w:r>
        <w:rPr>
          <w:rFonts w:asciiTheme="minorHAnsi" w:eastAsia="Calibri" w:hAnsiTheme="minorHAnsi" w:cs="Arial"/>
          <w:b/>
          <w:kern w:val="3"/>
          <w:u w:val="single"/>
          <w:lang w:eastAsia="zh-CN"/>
        </w:rPr>
        <w:t>IZJAVLJAMO</w:t>
      </w:r>
      <w:r w:rsidRPr="001C5EB2">
        <w:rPr>
          <w:rFonts w:asciiTheme="minorHAnsi" w:eastAsia="Calibri" w:hAnsiTheme="minorHAnsi" w:cs="Arial"/>
          <w:b/>
          <w:kern w:val="3"/>
          <w:u w:val="single"/>
          <w:lang w:eastAsia="zh-CN"/>
        </w:rPr>
        <w:t>:</w:t>
      </w:r>
    </w:p>
    <w:p w14:paraId="375C69DA" w14:textId="77777777" w:rsidR="0090621A" w:rsidRDefault="0090621A" w:rsidP="0090621A">
      <w:pPr>
        <w:suppressAutoHyphens/>
        <w:autoSpaceDN w:val="0"/>
        <w:ind w:right="6"/>
        <w:jc w:val="both"/>
        <w:textAlignment w:val="baseline"/>
        <w:rPr>
          <w:rFonts w:asciiTheme="minorHAnsi" w:eastAsia="Calibri" w:hAnsiTheme="minorHAnsi" w:cs="Arial"/>
          <w:kern w:val="3"/>
          <w:lang w:eastAsia="zh-CN"/>
        </w:rPr>
      </w:pPr>
    </w:p>
    <w:p w14:paraId="6F55AE27" w14:textId="1CFDC65A" w:rsidR="0090621A" w:rsidRPr="00DB737A" w:rsidRDefault="0090621A" w:rsidP="0090621A">
      <w:pPr>
        <w:autoSpaceDE w:val="0"/>
        <w:autoSpaceDN w:val="0"/>
        <w:jc w:val="both"/>
        <w:rPr>
          <w:rFonts w:asciiTheme="minorHAnsi" w:hAnsiTheme="minorHAnsi"/>
          <w:lang w:eastAsia="zh-CN"/>
        </w:rPr>
      </w:pPr>
      <w:r w:rsidRPr="001C5EB2">
        <w:rPr>
          <w:rFonts w:asciiTheme="minorHAnsi" w:eastAsia="Calibri" w:hAnsiTheme="minorHAnsi" w:cs="Arial"/>
          <w:kern w:val="3"/>
          <w:lang w:eastAsia="zh-CN"/>
        </w:rPr>
        <w:t xml:space="preserve">da bomo pri oddaji ponudbe in izvedbi javnega naročila upoštevali </w:t>
      </w:r>
      <w:r w:rsidR="00B2456F">
        <w:rPr>
          <w:rFonts w:asciiTheme="minorHAnsi" w:eastAsia="Calibri" w:hAnsiTheme="minorHAnsi" w:cs="Arial"/>
          <w:kern w:val="3"/>
          <w:lang w:eastAsia="zh-CN"/>
        </w:rPr>
        <w:t xml:space="preserve">vse zahteve naročnika, navedene v popisu del in  ki </w:t>
      </w:r>
      <w:r w:rsidRPr="001C5EB2">
        <w:rPr>
          <w:rFonts w:asciiTheme="minorHAnsi" w:hAnsiTheme="minorHAnsi"/>
          <w:lang w:eastAsia="zh-CN"/>
        </w:rPr>
        <w:t xml:space="preserve">jih določa Uredba o zelenem javnem naročanju, </w:t>
      </w:r>
      <w:r w:rsidR="00B2456F">
        <w:rPr>
          <w:rFonts w:asciiTheme="minorHAnsi" w:hAnsiTheme="minorHAnsi"/>
          <w:lang w:eastAsia="zh-CN"/>
        </w:rPr>
        <w:t>ter s tem dosegli</w:t>
      </w:r>
      <w:r w:rsidR="000C6F95">
        <w:rPr>
          <w:rFonts w:asciiTheme="minorHAnsi" w:hAnsiTheme="minorHAnsi"/>
          <w:lang w:eastAsia="zh-CN"/>
        </w:rPr>
        <w:t xml:space="preserve"> naslednje cilje</w:t>
      </w:r>
      <w:r w:rsidR="006E1DDA">
        <w:rPr>
          <w:rFonts w:asciiTheme="minorHAnsi" w:hAnsiTheme="minorHAnsi"/>
          <w:lang w:eastAsia="zh-CN"/>
        </w:rPr>
        <w:t xml:space="preserve">, </w:t>
      </w:r>
      <w:r w:rsidR="006E1DDA" w:rsidRPr="00DB737A">
        <w:rPr>
          <w:rFonts w:asciiTheme="minorHAnsi" w:hAnsiTheme="minorHAnsi"/>
          <w:lang w:eastAsia="zh-CN"/>
        </w:rPr>
        <w:t>določene v 6. členu Uredbe</w:t>
      </w:r>
      <w:r w:rsidR="004745E5" w:rsidRPr="00DB737A">
        <w:rPr>
          <w:rFonts w:asciiTheme="minorHAnsi" w:hAnsiTheme="minorHAnsi"/>
          <w:lang w:eastAsia="zh-CN"/>
        </w:rPr>
        <w:t xml:space="preserve"> v t</w:t>
      </w:r>
      <w:r w:rsidR="00404EDD" w:rsidRPr="00DB737A">
        <w:rPr>
          <w:rFonts w:asciiTheme="minorHAnsi" w:hAnsiTheme="minorHAnsi"/>
          <w:lang w:eastAsia="zh-CN"/>
        </w:rPr>
        <w:t>o</w:t>
      </w:r>
      <w:r w:rsidR="004745E5" w:rsidRPr="00DB737A">
        <w:rPr>
          <w:rFonts w:asciiTheme="minorHAnsi" w:hAnsiTheme="minorHAnsi"/>
          <w:lang w:eastAsia="zh-CN"/>
        </w:rPr>
        <w:t xml:space="preserve">čkah </w:t>
      </w:r>
      <w:r w:rsidR="008577F6" w:rsidRPr="00DB737A">
        <w:rPr>
          <w:rFonts w:asciiTheme="minorHAnsi" w:hAnsiTheme="minorHAnsi"/>
          <w:lang w:eastAsia="zh-CN"/>
        </w:rPr>
        <w:t xml:space="preserve">7, 8, 9, 10, </w:t>
      </w:r>
      <w:r w:rsidR="004745E5" w:rsidRPr="00DB737A">
        <w:rPr>
          <w:rFonts w:asciiTheme="minorHAnsi" w:hAnsiTheme="minorHAnsi"/>
          <w:lang w:eastAsia="zh-CN"/>
        </w:rPr>
        <w:t xml:space="preserve">11, 12, 13, </w:t>
      </w:r>
      <w:r w:rsidR="008577F6" w:rsidRPr="00DB737A">
        <w:rPr>
          <w:rFonts w:asciiTheme="minorHAnsi" w:hAnsiTheme="minorHAnsi"/>
          <w:lang w:eastAsia="zh-CN"/>
        </w:rPr>
        <w:t xml:space="preserve">14, </w:t>
      </w:r>
      <w:r w:rsidR="004745E5" w:rsidRPr="00DB737A">
        <w:rPr>
          <w:rFonts w:asciiTheme="minorHAnsi" w:hAnsiTheme="minorHAnsi"/>
          <w:lang w:eastAsia="zh-CN"/>
        </w:rPr>
        <w:t>15, 20, 21, 22, 26 in 27</w:t>
      </w:r>
      <w:r w:rsidR="000C6F95" w:rsidRPr="00DB737A">
        <w:rPr>
          <w:rFonts w:asciiTheme="minorHAnsi" w:hAnsiTheme="minorHAnsi"/>
          <w:lang w:eastAsia="zh-CN"/>
        </w:rPr>
        <w:t>:</w:t>
      </w:r>
    </w:p>
    <w:p w14:paraId="450705D4" w14:textId="77777777" w:rsidR="000C6F95" w:rsidRPr="00DB737A" w:rsidRDefault="000C6F95" w:rsidP="0090621A">
      <w:pPr>
        <w:autoSpaceDE w:val="0"/>
        <w:autoSpaceDN w:val="0"/>
        <w:jc w:val="both"/>
        <w:rPr>
          <w:rFonts w:asciiTheme="minorHAnsi" w:hAnsiTheme="minorHAnsi"/>
          <w:lang w:eastAsia="zh-CN"/>
        </w:rPr>
      </w:pPr>
    </w:p>
    <w:p w14:paraId="20E40139" w14:textId="13AE10B2" w:rsidR="008577F6" w:rsidRPr="00DB737A" w:rsidRDefault="006C37F8" w:rsidP="00393C66">
      <w:pPr>
        <w:numPr>
          <w:ilvl w:val="0"/>
          <w:numId w:val="47"/>
        </w:numPr>
        <w:autoSpaceDE w:val="0"/>
        <w:autoSpaceDN w:val="0"/>
        <w:contextualSpacing/>
        <w:jc w:val="both"/>
        <w:rPr>
          <w:rFonts w:asciiTheme="minorHAnsi" w:hAnsiTheme="minorHAnsi"/>
          <w:lang w:eastAsia="zh-CN"/>
        </w:rPr>
      </w:pPr>
      <w:r w:rsidRPr="008577F6">
        <w:rPr>
          <w:rFonts w:asciiTheme="minorHAnsi" w:hAnsiTheme="minorHAnsi"/>
          <w:lang w:eastAsia="zh-CN"/>
        </w:rPr>
        <w:t xml:space="preserve">osebni </w:t>
      </w:r>
      <w:r w:rsidR="008577F6" w:rsidRPr="008577F6">
        <w:rPr>
          <w:rFonts w:asciiTheme="minorHAnsi" w:hAnsiTheme="minorHAnsi"/>
          <w:lang w:eastAsia="zh-CN"/>
        </w:rPr>
        <w:t>računalnik je uvrščen v najvišji energijski razred, ki je dostopen na trgu;</w:t>
      </w:r>
    </w:p>
    <w:p w14:paraId="567FBB6C" w14:textId="77777777" w:rsidR="00DB737A" w:rsidRPr="008577F6" w:rsidRDefault="00DB737A" w:rsidP="00DB737A">
      <w:pPr>
        <w:autoSpaceDE w:val="0"/>
        <w:autoSpaceDN w:val="0"/>
        <w:ind w:left="720"/>
        <w:contextualSpacing/>
        <w:jc w:val="both"/>
        <w:rPr>
          <w:rFonts w:asciiTheme="minorHAnsi" w:hAnsiTheme="minorHAnsi"/>
          <w:lang w:eastAsia="zh-CN"/>
        </w:rPr>
      </w:pPr>
    </w:p>
    <w:p w14:paraId="660FB2A2" w14:textId="77777777" w:rsidR="008577F6" w:rsidRPr="00DB737A" w:rsidRDefault="008577F6" w:rsidP="00393C66">
      <w:pPr>
        <w:numPr>
          <w:ilvl w:val="0"/>
          <w:numId w:val="47"/>
        </w:numPr>
        <w:autoSpaceDE w:val="0"/>
        <w:autoSpaceDN w:val="0"/>
        <w:contextualSpacing/>
        <w:jc w:val="both"/>
        <w:rPr>
          <w:rFonts w:asciiTheme="minorHAnsi" w:hAnsiTheme="minorHAnsi"/>
          <w:lang w:eastAsia="zh-CN"/>
        </w:rPr>
      </w:pPr>
      <w:r w:rsidRPr="008577F6">
        <w:rPr>
          <w:rFonts w:asciiTheme="minorHAnsi" w:hAnsiTheme="minorHAnsi"/>
          <w:lang w:eastAsia="zh-CN"/>
        </w:rPr>
        <w:t>delež opreme za zajem, obdelavo in prikaz slik ter televizorjev, ki so uvrščeni v najvišji energijski razred, dostopen na trgu, znaša najmanj 70 % vseh artiklov;</w:t>
      </w:r>
    </w:p>
    <w:p w14:paraId="01F14F91" w14:textId="77777777" w:rsidR="00DB737A" w:rsidRDefault="00DB737A" w:rsidP="00DB737A">
      <w:pPr>
        <w:pStyle w:val="Odstavekseznama"/>
        <w:rPr>
          <w:rFonts w:asciiTheme="minorHAnsi" w:hAnsiTheme="minorHAnsi"/>
          <w:highlight w:val="magenta"/>
          <w:lang w:eastAsia="zh-CN"/>
        </w:rPr>
      </w:pPr>
    </w:p>
    <w:p w14:paraId="0344E345" w14:textId="77777777" w:rsidR="008577F6" w:rsidRPr="00211C5F" w:rsidRDefault="008577F6" w:rsidP="00393C66">
      <w:pPr>
        <w:numPr>
          <w:ilvl w:val="0"/>
          <w:numId w:val="47"/>
        </w:numPr>
        <w:autoSpaceDE w:val="0"/>
        <w:autoSpaceDN w:val="0"/>
        <w:contextualSpacing/>
        <w:jc w:val="both"/>
        <w:rPr>
          <w:rFonts w:asciiTheme="minorHAnsi" w:hAnsiTheme="minorHAnsi"/>
          <w:lang w:eastAsia="zh-CN"/>
        </w:rPr>
      </w:pPr>
      <w:r w:rsidRPr="00211C5F">
        <w:rPr>
          <w:rFonts w:asciiTheme="minorHAnsi" w:hAnsiTheme="minorHAnsi"/>
          <w:lang w:eastAsia="zh-CN"/>
        </w:rPr>
        <w:t>delež hladilnikov, zamrzovalnikov in njunih kombinacij, pomivalnih, strojev in klimatskih naprav, ki so uvrščeni v najvišji energijski razred, dostopen na trgu, znaša najmanj 80 % vseh artiklov;</w:t>
      </w:r>
    </w:p>
    <w:p w14:paraId="32D7D9A7" w14:textId="77777777" w:rsidR="00DB737A" w:rsidRPr="00DB737A" w:rsidRDefault="00DB737A" w:rsidP="00DB737A">
      <w:pPr>
        <w:pStyle w:val="Odstavekseznama"/>
        <w:rPr>
          <w:rFonts w:asciiTheme="minorHAnsi" w:hAnsiTheme="minorHAnsi"/>
          <w:lang w:eastAsia="zh-CN"/>
        </w:rPr>
      </w:pPr>
    </w:p>
    <w:p w14:paraId="04CF8F8F" w14:textId="77777777" w:rsidR="008577F6" w:rsidRPr="00DB737A" w:rsidRDefault="008577F6" w:rsidP="00393C66">
      <w:pPr>
        <w:numPr>
          <w:ilvl w:val="0"/>
          <w:numId w:val="47"/>
        </w:numPr>
        <w:autoSpaceDE w:val="0"/>
        <w:autoSpaceDN w:val="0"/>
        <w:contextualSpacing/>
        <w:jc w:val="both"/>
        <w:rPr>
          <w:rFonts w:asciiTheme="minorHAnsi" w:hAnsiTheme="minorHAnsi"/>
          <w:lang w:eastAsia="zh-CN"/>
        </w:rPr>
      </w:pPr>
      <w:r w:rsidRPr="008577F6">
        <w:rPr>
          <w:rFonts w:asciiTheme="minorHAnsi" w:hAnsiTheme="minorHAnsi"/>
          <w:lang w:eastAsia="zh-CN"/>
        </w:rPr>
        <w:t>delež lesa ali lesnih tvoriv v pohištvu znaša vsaj 70% prostornine uporabljenih materialov za izdelavo pohištva;</w:t>
      </w:r>
    </w:p>
    <w:p w14:paraId="42B1C657" w14:textId="77777777" w:rsidR="00DB737A" w:rsidRPr="00DB737A" w:rsidRDefault="00DB737A" w:rsidP="00DB737A">
      <w:pPr>
        <w:pStyle w:val="Odstavekseznama"/>
        <w:rPr>
          <w:rFonts w:asciiTheme="minorHAnsi" w:hAnsiTheme="minorHAnsi"/>
          <w:lang w:eastAsia="zh-CN"/>
        </w:rPr>
      </w:pPr>
    </w:p>
    <w:p w14:paraId="29C30AFD" w14:textId="77777777" w:rsidR="008577F6" w:rsidRPr="00DB737A" w:rsidRDefault="008577F6" w:rsidP="00393C66">
      <w:pPr>
        <w:numPr>
          <w:ilvl w:val="0"/>
          <w:numId w:val="47"/>
        </w:numPr>
        <w:autoSpaceDE w:val="0"/>
        <w:autoSpaceDN w:val="0"/>
        <w:contextualSpacing/>
        <w:jc w:val="both"/>
        <w:rPr>
          <w:rFonts w:asciiTheme="minorHAnsi" w:hAnsiTheme="minorHAnsi"/>
          <w:lang w:eastAsia="zh-CN"/>
        </w:rPr>
      </w:pPr>
      <w:r w:rsidRPr="008577F6">
        <w:rPr>
          <w:rFonts w:asciiTheme="minorHAnsi" w:hAnsiTheme="minorHAnsi"/>
          <w:lang w:eastAsia="zh-CN"/>
        </w:rPr>
        <w:t>delež grelnikov vode, grelnikov prostorov in njihovih kombinacij ter hranilnikov tople vode, ki so uvrščeni v najvišji energijski razred, dostopen na trgu, znaša najmanj 85 %;</w:t>
      </w:r>
    </w:p>
    <w:p w14:paraId="23A620D2" w14:textId="77777777" w:rsidR="00DB737A" w:rsidRPr="00DB737A" w:rsidRDefault="00DB737A" w:rsidP="00DB737A">
      <w:pPr>
        <w:pStyle w:val="Odstavekseznama"/>
        <w:rPr>
          <w:rFonts w:asciiTheme="minorHAnsi" w:hAnsiTheme="minorHAnsi"/>
          <w:lang w:eastAsia="zh-CN"/>
        </w:rPr>
      </w:pPr>
    </w:p>
    <w:p w14:paraId="3A89528F" w14:textId="77777777" w:rsidR="008577F6" w:rsidRPr="00DB737A" w:rsidRDefault="008577F6" w:rsidP="00393C66">
      <w:pPr>
        <w:numPr>
          <w:ilvl w:val="0"/>
          <w:numId w:val="47"/>
        </w:numPr>
        <w:autoSpaceDE w:val="0"/>
        <w:autoSpaceDN w:val="0"/>
        <w:contextualSpacing/>
        <w:jc w:val="both"/>
        <w:rPr>
          <w:rFonts w:asciiTheme="minorHAnsi" w:hAnsiTheme="minorHAnsi"/>
          <w:lang w:eastAsia="zh-CN"/>
        </w:rPr>
      </w:pPr>
      <w:r w:rsidRPr="008577F6">
        <w:rPr>
          <w:rFonts w:asciiTheme="minorHAnsi" w:hAnsiTheme="minorHAnsi"/>
          <w:lang w:eastAsia="zh-CN"/>
        </w:rPr>
        <w:t xml:space="preserve">delež sanitarnih armatur, ki so nameščene v </w:t>
      </w:r>
      <w:proofErr w:type="spellStart"/>
      <w:r w:rsidRPr="008577F6">
        <w:rPr>
          <w:rFonts w:asciiTheme="minorHAnsi" w:hAnsiTheme="minorHAnsi"/>
          <w:lang w:eastAsia="zh-CN"/>
        </w:rPr>
        <w:t>nestanovanjskih</w:t>
      </w:r>
      <w:proofErr w:type="spellEnd"/>
      <w:r w:rsidRPr="008577F6">
        <w:rPr>
          <w:rFonts w:asciiTheme="minorHAnsi" w:hAnsiTheme="minorHAnsi"/>
          <w:lang w:eastAsia="zh-CN"/>
        </w:rPr>
        <w:t xml:space="preserve"> prostorih za več uporabnikov in pogosto uporabo ter omogočajo omejitev časa posamezne uporabe vode, znaša najmanj 70 %;</w:t>
      </w:r>
    </w:p>
    <w:p w14:paraId="0B8D110B" w14:textId="77777777" w:rsidR="00DB737A" w:rsidRPr="008577F6" w:rsidRDefault="00DB737A" w:rsidP="00DB737A">
      <w:pPr>
        <w:autoSpaceDE w:val="0"/>
        <w:autoSpaceDN w:val="0"/>
        <w:ind w:left="720"/>
        <w:contextualSpacing/>
        <w:jc w:val="both"/>
        <w:rPr>
          <w:rFonts w:asciiTheme="minorHAnsi" w:hAnsiTheme="minorHAnsi"/>
          <w:lang w:eastAsia="zh-CN"/>
        </w:rPr>
      </w:pPr>
    </w:p>
    <w:p w14:paraId="41310D8E" w14:textId="77777777" w:rsidR="008577F6" w:rsidRPr="00DB737A" w:rsidRDefault="008577F6" w:rsidP="00393C66">
      <w:pPr>
        <w:numPr>
          <w:ilvl w:val="0"/>
          <w:numId w:val="47"/>
        </w:numPr>
        <w:autoSpaceDE w:val="0"/>
        <w:autoSpaceDN w:val="0"/>
        <w:contextualSpacing/>
        <w:jc w:val="both"/>
        <w:rPr>
          <w:rFonts w:asciiTheme="minorHAnsi" w:hAnsiTheme="minorHAnsi"/>
          <w:lang w:eastAsia="zh-CN"/>
        </w:rPr>
      </w:pPr>
      <w:r w:rsidRPr="008577F6">
        <w:rPr>
          <w:rFonts w:asciiTheme="minorHAnsi" w:hAnsiTheme="minorHAnsi"/>
          <w:lang w:eastAsia="zh-CN"/>
        </w:rPr>
        <w:t xml:space="preserve">delež </w:t>
      </w:r>
      <w:proofErr w:type="spellStart"/>
      <w:r w:rsidRPr="008577F6">
        <w:rPr>
          <w:rFonts w:asciiTheme="minorHAnsi" w:hAnsiTheme="minorHAnsi"/>
          <w:lang w:eastAsia="zh-CN"/>
        </w:rPr>
        <w:t>splakovalnih</w:t>
      </w:r>
      <w:proofErr w:type="spellEnd"/>
      <w:r w:rsidRPr="008577F6">
        <w:rPr>
          <w:rFonts w:asciiTheme="minorHAnsi" w:hAnsiTheme="minorHAnsi"/>
          <w:lang w:eastAsia="zh-CN"/>
        </w:rPr>
        <w:t xml:space="preserve"> sistemov iz opreme za stranišča na splakovanje in opreme za pisoarje, ki vključuje napravo za varčevanje z vodo, znaša najmanj 60 %; </w:t>
      </w:r>
    </w:p>
    <w:p w14:paraId="3745CB17" w14:textId="77777777" w:rsidR="00DB737A" w:rsidRPr="008577F6" w:rsidRDefault="00DB737A" w:rsidP="00DB737A">
      <w:pPr>
        <w:autoSpaceDE w:val="0"/>
        <w:autoSpaceDN w:val="0"/>
        <w:ind w:left="720"/>
        <w:contextualSpacing/>
        <w:jc w:val="both"/>
        <w:rPr>
          <w:rFonts w:asciiTheme="minorHAnsi" w:hAnsiTheme="minorHAnsi"/>
          <w:lang w:eastAsia="zh-CN"/>
        </w:rPr>
      </w:pPr>
    </w:p>
    <w:p w14:paraId="11E1DB67" w14:textId="77777777" w:rsidR="008577F6" w:rsidRPr="00DB737A" w:rsidRDefault="008577F6" w:rsidP="00393C66">
      <w:pPr>
        <w:numPr>
          <w:ilvl w:val="0"/>
          <w:numId w:val="47"/>
        </w:numPr>
        <w:autoSpaceDE w:val="0"/>
        <w:autoSpaceDN w:val="0"/>
        <w:contextualSpacing/>
        <w:jc w:val="both"/>
        <w:rPr>
          <w:rFonts w:asciiTheme="minorHAnsi" w:hAnsiTheme="minorHAnsi"/>
          <w:lang w:eastAsia="zh-CN"/>
        </w:rPr>
      </w:pPr>
      <w:r w:rsidRPr="008577F6">
        <w:rPr>
          <w:rFonts w:asciiTheme="minorHAnsi" w:hAnsiTheme="minorHAnsi"/>
          <w:lang w:eastAsia="zh-CN"/>
        </w:rPr>
        <w:t>delež recikliranega ali ponovno uporabljenega gradbenega lesa v leseni stenski plošči  znaša vsaj 10%;</w:t>
      </w:r>
    </w:p>
    <w:p w14:paraId="7698849A" w14:textId="77777777" w:rsidR="00DB737A" w:rsidRPr="008577F6" w:rsidRDefault="00DB737A" w:rsidP="00DB737A">
      <w:pPr>
        <w:autoSpaceDE w:val="0"/>
        <w:autoSpaceDN w:val="0"/>
        <w:ind w:left="720"/>
        <w:contextualSpacing/>
        <w:jc w:val="both"/>
        <w:rPr>
          <w:rFonts w:asciiTheme="minorHAnsi" w:hAnsiTheme="minorHAnsi"/>
          <w:lang w:eastAsia="zh-CN"/>
        </w:rPr>
      </w:pPr>
    </w:p>
    <w:p w14:paraId="20AAB797" w14:textId="77777777" w:rsidR="008577F6" w:rsidRPr="00DB737A" w:rsidRDefault="008577F6" w:rsidP="00393C66">
      <w:pPr>
        <w:numPr>
          <w:ilvl w:val="0"/>
          <w:numId w:val="47"/>
        </w:numPr>
        <w:autoSpaceDE w:val="0"/>
        <w:autoSpaceDN w:val="0"/>
        <w:contextualSpacing/>
        <w:jc w:val="both"/>
        <w:rPr>
          <w:rFonts w:asciiTheme="minorHAnsi" w:hAnsiTheme="minorHAnsi"/>
          <w:lang w:eastAsia="zh-CN"/>
        </w:rPr>
      </w:pPr>
      <w:r w:rsidRPr="008577F6">
        <w:rPr>
          <w:rFonts w:asciiTheme="minorHAnsi" w:hAnsiTheme="minorHAnsi"/>
          <w:lang w:eastAsia="zh-CN"/>
        </w:rPr>
        <w:t>delež lesa ali lesnih tvoriv znaša najmanj 30 % prostornine vgrajenih materialov (brez notranje opreme, plošče pritlične etaže in pod njo ležečih konstrukcij);</w:t>
      </w:r>
    </w:p>
    <w:p w14:paraId="5423F364" w14:textId="77777777" w:rsidR="00DB737A" w:rsidRPr="008577F6" w:rsidRDefault="00DB737A" w:rsidP="00393C66">
      <w:pPr>
        <w:numPr>
          <w:ilvl w:val="0"/>
          <w:numId w:val="47"/>
        </w:numPr>
        <w:autoSpaceDE w:val="0"/>
        <w:autoSpaceDN w:val="0"/>
        <w:contextualSpacing/>
        <w:jc w:val="both"/>
        <w:rPr>
          <w:rFonts w:asciiTheme="minorHAnsi" w:hAnsiTheme="minorHAnsi"/>
          <w:lang w:eastAsia="zh-CN"/>
        </w:rPr>
      </w:pPr>
    </w:p>
    <w:p w14:paraId="5051E609" w14:textId="77777777" w:rsidR="008577F6" w:rsidRPr="00DB737A" w:rsidRDefault="008577F6" w:rsidP="00393C66">
      <w:pPr>
        <w:numPr>
          <w:ilvl w:val="0"/>
          <w:numId w:val="47"/>
        </w:numPr>
        <w:tabs>
          <w:tab w:val="left" w:pos="0"/>
        </w:tabs>
        <w:contextualSpacing/>
        <w:jc w:val="both"/>
        <w:rPr>
          <w:rFonts w:asciiTheme="minorHAnsi" w:eastAsia="Calibri" w:hAnsiTheme="minorHAnsi" w:cs="Cambria"/>
          <w:kern w:val="3"/>
          <w:lang w:eastAsia="zh-CN"/>
        </w:rPr>
      </w:pPr>
      <w:r w:rsidRPr="008577F6">
        <w:rPr>
          <w:rFonts w:asciiTheme="minorHAnsi" w:eastAsia="Calibri" w:hAnsiTheme="minorHAnsi" w:cs="Cambria"/>
          <w:kern w:val="3"/>
          <w:lang w:eastAsia="zh-CN"/>
        </w:rPr>
        <w:t>delež električnih sijalk, ki so uvrščene v najvišji energijski razred, dostopen na trgu, znaša najmanj 90 %;</w:t>
      </w:r>
    </w:p>
    <w:p w14:paraId="023D2F74" w14:textId="77777777" w:rsidR="00DB737A" w:rsidRPr="00DB737A" w:rsidRDefault="00DB737A" w:rsidP="00DB737A">
      <w:pPr>
        <w:tabs>
          <w:tab w:val="left" w:pos="0"/>
        </w:tabs>
        <w:contextualSpacing/>
        <w:jc w:val="both"/>
        <w:rPr>
          <w:rFonts w:asciiTheme="minorHAnsi" w:eastAsia="Calibri" w:hAnsiTheme="minorHAnsi" w:cs="Cambria"/>
          <w:kern w:val="3"/>
          <w:lang w:eastAsia="zh-CN"/>
        </w:rPr>
      </w:pPr>
    </w:p>
    <w:p w14:paraId="00522CBE" w14:textId="77777777" w:rsidR="00DB737A" w:rsidRPr="008577F6" w:rsidRDefault="00DB737A" w:rsidP="00DB737A">
      <w:pPr>
        <w:tabs>
          <w:tab w:val="left" w:pos="0"/>
        </w:tabs>
        <w:contextualSpacing/>
        <w:jc w:val="both"/>
        <w:rPr>
          <w:rFonts w:asciiTheme="minorHAnsi" w:eastAsia="Calibri" w:hAnsiTheme="minorHAnsi" w:cs="Cambria"/>
          <w:kern w:val="3"/>
          <w:lang w:eastAsia="zh-CN"/>
        </w:rPr>
      </w:pPr>
    </w:p>
    <w:p w14:paraId="70F2BA5D" w14:textId="77777777" w:rsidR="008577F6" w:rsidRPr="00DB737A" w:rsidRDefault="008577F6" w:rsidP="00393C66">
      <w:pPr>
        <w:numPr>
          <w:ilvl w:val="0"/>
          <w:numId w:val="47"/>
        </w:numPr>
        <w:tabs>
          <w:tab w:val="left" w:pos="0"/>
        </w:tabs>
        <w:contextualSpacing/>
        <w:jc w:val="both"/>
        <w:rPr>
          <w:rFonts w:asciiTheme="minorHAnsi" w:eastAsia="Calibri" w:hAnsiTheme="minorHAnsi" w:cs="Cambria"/>
          <w:kern w:val="3"/>
          <w:lang w:eastAsia="zh-CN"/>
        </w:rPr>
      </w:pPr>
      <w:r w:rsidRPr="008577F6">
        <w:rPr>
          <w:rFonts w:asciiTheme="minorHAnsi" w:eastAsia="Calibri" w:hAnsiTheme="minorHAnsi" w:cs="Cambria"/>
          <w:kern w:val="3"/>
          <w:lang w:eastAsia="zh-CN"/>
        </w:rPr>
        <w:t>delež svetilk, ki omogoča uporabo električnih sijalk, uvrščenih v najvišji energijski razred, dostopen na trgu, znaša najmanj 90 %;</w:t>
      </w:r>
    </w:p>
    <w:p w14:paraId="6B8B1FF5" w14:textId="77777777" w:rsidR="00DB737A" w:rsidRPr="008577F6" w:rsidRDefault="00DB737A" w:rsidP="00DB737A">
      <w:pPr>
        <w:tabs>
          <w:tab w:val="left" w:pos="0"/>
        </w:tabs>
        <w:ind w:left="720"/>
        <w:contextualSpacing/>
        <w:jc w:val="both"/>
        <w:rPr>
          <w:rFonts w:asciiTheme="minorHAnsi" w:eastAsia="Calibri" w:hAnsiTheme="minorHAnsi" w:cs="Cambria"/>
          <w:kern w:val="3"/>
          <w:lang w:eastAsia="zh-CN"/>
        </w:rPr>
      </w:pPr>
    </w:p>
    <w:p w14:paraId="2AE46C7C" w14:textId="77777777" w:rsidR="008577F6" w:rsidRPr="00DB737A" w:rsidRDefault="008577F6" w:rsidP="00393C66">
      <w:pPr>
        <w:numPr>
          <w:ilvl w:val="0"/>
          <w:numId w:val="47"/>
        </w:numPr>
        <w:tabs>
          <w:tab w:val="left" w:pos="0"/>
        </w:tabs>
        <w:contextualSpacing/>
        <w:jc w:val="both"/>
        <w:rPr>
          <w:rFonts w:asciiTheme="minorHAnsi" w:eastAsia="Calibri" w:hAnsiTheme="minorHAnsi" w:cs="Cambria"/>
          <w:kern w:val="3"/>
          <w:lang w:eastAsia="zh-CN"/>
        </w:rPr>
      </w:pPr>
      <w:r w:rsidRPr="008577F6">
        <w:rPr>
          <w:rFonts w:asciiTheme="minorHAnsi" w:eastAsia="Calibri" w:hAnsiTheme="minorHAnsi" w:cs="Cambria"/>
          <w:kern w:val="3"/>
          <w:lang w:eastAsia="zh-CN"/>
        </w:rPr>
        <w:t xml:space="preserve">razsvetljava v notranjih prostorih omogoča uporabo </w:t>
      </w:r>
      <w:proofErr w:type="spellStart"/>
      <w:r w:rsidRPr="008577F6">
        <w:rPr>
          <w:rFonts w:asciiTheme="minorHAnsi" w:eastAsia="Calibri" w:hAnsiTheme="minorHAnsi" w:cs="Cambria"/>
          <w:kern w:val="3"/>
          <w:lang w:eastAsia="zh-CN"/>
        </w:rPr>
        <w:t>predstikalnih</w:t>
      </w:r>
      <w:proofErr w:type="spellEnd"/>
      <w:r w:rsidRPr="008577F6">
        <w:rPr>
          <w:rFonts w:asciiTheme="minorHAnsi" w:eastAsia="Calibri" w:hAnsiTheme="minorHAnsi" w:cs="Cambria"/>
          <w:kern w:val="3"/>
          <w:lang w:eastAsia="zh-CN"/>
        </w:rPr>
        <w:t xml:space="preserve"> naprav z možnostjo zatemnjevanja pri najmanj 40 % vseh sijalk;</w:t>
      </w:r>
    </w:p>
    <w:p w14:paraId="2294F3AA" w14:textId="77777777" w:rsidR="00DB737A" w:rsidRPr="00DB737A" w:rsidRDefault="00DB737A" w:rsidP="00DB737A">
      <w:pPr>
        <w:pStyle w:val="Odstavekseznama"/>
        <w:rPr>
          <w:rFonts w:asciiTheme="minorHAnsi" w:eastAsia="Calibri" w:hAnsiTheme="minorHAnsi" w:cs="Cambria"/>
          <w:kern w:val="3"/>
          <w:lang w:eastAsia="zh-CN"/>
        </w:rPr>
      </w:pPr>
    </w:p>
    <w:p w14:paraId="18229DB4" w14:textId="77777777" w:rsidR="008577F6" w:rsidRPr="00DB737A" w:rsidRDefault="008577F6" w:rsidP="00393C66">
      <w:pPr>
        <w:numPr>
          <w:ilvl w:val="0"/>
          <w:numId w:val="47"/>
        </w:numPr>
        <w:tabs>
          <w:tab w:val="left" w:pos="0"/>
        </w:tabs>
        <w:contextualSpacing/>
        <w:jc w:val="both"/>
        <w:rPr>
          <w:rFonts w:asciiTheme="minorHAnsi" w:eastAsia="Calibri" w:hAnsiTheme="minorHAnsi" w:cs="Cambria"/>
          <w:kern w:val="3"/>
          <w:lang w:eastAsia="zh-CN"/>
        </w:rPr>
      </w:pPr>
      <w:r w:rsidRPr="008577F6">
        <w:rPr>
          <w:rFonts w:asciiTheme="minorHAnsi" w:eastAsia="Calibri" w:hAnsiTheme="minorHAnsi" w:cs="Cambria"/>
          <w:kern w:val="3"/>
          <w:lang w:eastAsia="zh-CN"/>
        </w:rPr>
        <w:t>delež okrasnih rastlin, ki so prilagojene lokalnim razmeram gojenja, znaša najmanj 70 %;</w:t>
      </w:r>
    </w:p>
    <w:p w14:paraId="47548970" w14:textId="77777777" w:rsidR="00DB737A" w:rsidRPr="008577F6" w:rsidRDefault="00DB737A" w:rsidP="00DB737A">
      <w:pPr>
        <w:tabs>
          <w:tab w:val="left" w:pos="0"/>
        </w:tabs>
        <w:ind w:left="720"/>
        <w:contextualSpacing/>
        <w:jc w:val="both"/>
        <w:rPr>
          <w:rFonts w:asciiTheme="minorHAnsi" w:eastAsia="Calibri" w:hAnsiTheme="minorHAnsi" w:cs="Cambria"/>
          <w:kern w:val="3"/>
          <w:lang w:eastAsia="zh-CN"/>
        </w:rPr>
      </w:pPr>
    </w:p>
    <w:p w14:paraId="0308AEE7" w14:textId="77777777" w:rsidR="008577F6" w:rsidRPr="008577F6" w:rsidRDefault="008577F6" w:rsidP="00393C66">
      <w:pPr>
        <w:numPr>
          <w:ilvl w:val="0"/>
          <w:numId w:val="47"/>
        </w:numPr>
        <w:tabs>
          <w:tab w:val="left" w:pos="0"/>
        </w:tabs>
        <w:contextualSpacing/>
        <w:jc w:val="both"/>
        <w:rPr>
          <w:rFonts w:asciiTheme="minorHAnsi" w:eastAsia="Calibri" w:hAnsiTheme="minorHAnsi" w:cs="Cambria"/>
          <w:kern w:val="3"/>
          <w:lang w:eastAsia="zh-CN"/>
        </w:rPr>
      </w:pPr>
      <w:r w:rsidRPr="008577F6">
        <w:rPr>
          <w:rFonts w:asciiTheme="minorHAnsi" w:eastAsia="Calibri" w:hAnsiTheme="minorHAnsi" w:cs="Cambria"/>
          <w:kern w:val="3"/>
          <w:lang w:eastAsia="zh-CN"/>
        </w:rPr>
        <w:t>delež okrasnih medonosnih rastlin znaša najmanj 25 %.</w:t>
      </w:r>
    </w:p>
    <w:p w14:paraId="105F2365" w14:textId="77777777" w:rsidR="004745E5" w:rsidRDefault="004745E5" w:rsidP="004745E5">
      <w:pPr>
        <w:tabs>
          <w:tab w:val="left" w:pos="0"/>
        </w:tabs>
        <w:jc w:val="both"/>
        <w:rPr>
          <w:rFonts w:asciiTheme="minorHAnsi" w:eastAsia="Calibri" w:hAnsiTheme="minorHAnsi" w:cs="Cambria"/>
          <w:kern w:val="3"/>
          <w:lang w:eastAsia="zh-CN"/>
        </w:rPr>
      </w:pPr>
    </w:p>
    <w:p w14:paraId="3060DBBE" w14:textId="72E8D7A6" w:rsidR="00C748F2" w:rsidRDefault="00E71B28" w:rsidP="004745E5">
      <w:pPr>
        <w:tabs>
          <w:tab w:val="left" w:pos="0"/>
        </w:tabs>
        <w:jc w:val="both"/>
        <w:rPr>
          <w:rFonts w:asciiTheme="minorHAnsi" w:eastAsia="Calibri" w:hAnsiTheme="minorHAnsi" w:cs="Cambria"/>
          <w:kern w:val="3"/>
          <w:lang w:eastAsia="zh-CN"/>
        </w:rPr>
      </w:pPr>
      <w:r w:rsidRPr="00F973C7">
        <w:rPr>
          <w:rFonts w:ascii="Arial" w:hAnsi="Arial" w:cs="Arial"/>
          <w:color w:val="484848"/>
          <w:sz w:val="20"/>
          <w:szCs w:val="20"/>
          <w:lang w:eastAsia="sl-SI"/>
        </w:rPr>
        <w:br/>
      </w:r>
    </w:p>
    <w:p w14:paraId="0EDAE41D" w14:textId="77777777" w:rsidR="00C748F2" w:rsidRDefault="00C748F2" w:rsidP="004745E5">
      <w:pPr>
        <w:tabs>
          <w:tab w:val="left" w:pos="0"/>
        </w:tabs>
        <w:jc w:val="both"/>
        <w:rPr>
          <w:rFonts w:asciiTheme="minorHAnsi" w:eastAsia="Calibri" w:hAnsiTheme="minorHAnsi" w:cs="Cambria"/>
          <w:kern w:val="3"/>
          <w:lang w:eastAsia="zh-CN"/>
        </w:rPr>
      </w:pPr>
    </w:p>
    <w:p w14:paraId="7E6DE913" w14:textId="77777777" w:rsidR="00C748F2" w:rsidRDefault="00C748F2" w:rsidP="004745E5">
      <w:pPr>
        <w:tabs>
          <w:tab w:val="left" w:pos="0"/>
        </w:tabs>
        <w:jc w:val="both"/>
        <w:rPr>
          <w:rFonts w:asciiTheme="minorHAnsi" w:eastAsia="Calibri" w:hAnsiTheme="minorHAnsi" w:cs="Cambria"/>
          <w:kern w:val="3"/>
          <w:lang w:eastAsia="zh-CN"/>
        </w:rPr>
      </w:pPr>
    </w:p>
    <w:p w14:paraId="7AE38B17" w14:textId="77777777" w:rsidR="00226E07" w:rsidRPr="004745E5" w:rsidRDefault="00226E07" w:rsidP="004745E5">
      <w:pPr>
        <w:tabs>
          <w:tab w:val="left" w:pos="0"/>
        </w:tabs>
        <w:jc w:val="both"/>
        <w:rPr>
          <w:rFonts w:asciiTheme="minorHAnsi" w:eastAsia="Calibri" w:hAnsiTheme="minorHAnsi" w:cs="Cambria"/>
          <w:kern w:val="3"/>
          <w:lang w:eastAsia="zh-CN"/>
        </w:rPr>
      </w:pPr>
    </w:p>
    <w:p w14:paraId="065BDC22" w14:textId="77777777" w:rsidR="00134C1E" w:rsidRPr="00134C1E" w:rsidRDefault="00134C1E" w:rsidP="00134C1E">
      <w:pPr>
        <w:tabs>
          <w:tab w:val="right" w:pos="2556"/>
          <w:tab w:val="right" w:pos="5529"/>
        </w:tabs>
        <w:suppressAutoHyphens/>
        <w:autoSpaceDN w:val="0"/>
        <w:ind w:right="6"/>
        <w:jc w:val="right"/>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____________________________________</w:t>
      </w:r>
    </w:p>
    <w:p w14:paraId="0D18B1B0" w14:textId="77777777" w:rsidR="00134C1E" w:rsidRPr="00134C1E" w:rsidRDefault="00134C1E" w:rsidP="00134C1E">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Podpis zakonitega zastopnika</w:t>
      </w:r>
    </w:p>
    <w:p w14:paraId="07655C4C" w14:textId="77777777" w:rsidR="00134C1E" w:rsidRPr="00134C1E" w:rsidRDefault="00134C1E" w:rsidP="00134C1E">
      <w:pPr>
        <w:tabs>
          <w:tab w:val="right" w:pos="2556"/>
          <w:tab w:val="right" w:pos="5609"/>
        </w:tabs>
        <w:suppressAutoHyphens/>
        <w:autoSpaceDN w:val="0"/>
        <w:ind w:right="6"/>
        <w:jc w:val="both"/>
        <w:textAlignment w:val="baseline"/>
        <w:rPr>
          <w:rFonts w:asciiTheme="minorHAnsi" w:eastAsia="Calibri" w:hAnsiTheme="minorHAnsi" w:cs="Arial"/>
          <w:kern w:val="3"/>
          <w:lang w:eastAsia="zh-CN"/>
        </w:rPr>
      </w:pP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r>
      <w:r w:rsidRPr="00134C1E">
        <w:rPr>
          <w:rFonts w:asciiTheme="minorHAnsi" w:eastAsia="Calibri" w:hAnsiTheme="minorHAnsi" w:cs="Arial"/>
          <w:kern w:val="3"/>
          <w:lang w:eastAsia="zh-CN"/>
        </w:rPr>
        <w:tab/>
        <w:t xml:space="preserve">     gospodarskega subjekta</w:t>
      </w:r>
    </w:p>
    <w:p w14:paraId="56927B4B" w14:textId="77777777" w:rsidR="0090621A" w:rsidRDefault="0090621A" w:rsidP="0090621A">
      <w:pPr>
        <w:spacing w:line="259" w:lineRule="auto"/>
        <w:rPr>
          <w:rFonts w:asciiTheme="minorHAnsi" w:eastAsia="Calibri" w:hAnsiTheme="minorHAnsi"/>
        </w:rPr>
      </w:pPr>
    </w:p>
    <w:p w14:paraId="69A5FD87" w14:textId="77777777" w:rsidR="00DB737A" w:rsidRDefault="00DB737A" w:rsidP="00E228AB">
      <w:pPr>
        <w:tabs>
          <w:tab w:val="left" w:pos="0"/>
        </w:tabs>
        <w:jc w:val="both"/>
        <w:rPr>
          <w:rFonts w:asciiTheme="minorHAnsi" w:eastAsia="Calibri" w:hAnsiTheme="minorHAnsi" w:cs="Cambria"/>
          <w:b/>
          <w:i/>
          <w:kern w:val="3"/>
          <w:sz w:val="20"/>
          <w:szCs w:val="20"/>
          <w:lang w:eastAsia="zh-CN"/>
        </w:rPr>
      </w:pPr>
    </w:p>
    <w:p w14:paraId="4C90C21D" w14:textId="77777777" w:rsidR="00E228AB" w:rsidRPr="00D771AE" w:rsidRDefault="00E228AB" w:rsidP="00E228AB">
      <w:pPr>
        <w:tabs>
          <w:tab w:val="left" w:pos="0"/>
        </w:tabs>
        <w:jc w:val="both"/>
        <w:rPr>
          <w:rFonts w:asciiTheme="minorHAnsi" w:eastAsia="Calibri" w:hAnsiTheme="minorHAnsi" w:cs="Cambria"/>
          <w:b/>
          <w:i/>
          <w:kern w:val="3"/>
          <w:sz w:val="20"/>
          <w:szCs w:val="20"/>
          <w:lang w:eastAsia="zh-CN"/>
        </w:rPr>
      </w:pPr>
      <w:r w:rsidRPr="00D771AE">
        <w:rPr>
          <w:rFonts w:asciiTheme="minorHAnsi" w:eastAsia="Calibri" w:hAnsiTheme="minorHAnsi" w:cs="Cambria"/>
          <w:b/>
          <w:i/>
          <w:kern w:val="3"/>
          <w:sz w:val="20"/>
          <w:szCs w:val="20"/>
          <w:lang w:eastAsia="zh-CN"/>
        </w:rPr>
        <w:t xml:space="preserve">Ponudniku izjave ni potrebno podpisati, naročnik bo štel, da izjavo ponudnik potrdi s tem, ko odda ponudbo.   </w:t>
      </w:r>
    </w:p>
    <w:p w14:paraId="6873B284" w14:textId="77777777" w:rsidR="0090621A" w:rsidRPr="00D771AE" w:rsidRDefault="0090621A" w:rsidP="0090621A">
      <w:pPr>
        <w:widowControl w:val="0"/>
        <w:suppressAutoHyphens/>
        <w:autoSpaceDN w:val="0"/>
        <w:ind w:right="6"/>
        <w:jc w:val="both"/>
        <w:textAlignment w:val="baseline"/>
        <w:rPr>
          <w:rFonts w:asciiTheme="minorHAnsi" w:eastAsia="Calibri" w:hAnsiTheme="minorHAnsi" w:cs="Arial"/>
          <w:i/>
          <w:kern w:val="3"/>
          <w:sz w:val="20"/>
          <w:szCs w:val="20"/>
          <w:lang w:eastAsia="zh-CN"/>
        </w:rPr>
      </w:pPr>
    </w:p>
    <w:p w14:paraId="399465F1" w14:textId="77777777" w:rsidR="0090621A" w:rsidRPr="00D771AE" w:rsidRDefault="0090621A" w:rsidP="0090621A">
      <w:pPr>
        <w:jc w:val="both"/>
        <w:rPr>
          <w:rFonts w:asciiTheme="minorHAnsi" w:hAnsiTheme="minorHAnsi"/>
          <w:i/>
          <w:sz w:val="20"/>
          <w:szCs w:val="20"/>
          <w:lang w:eastAsia="zh-CN"/>
        </w:rPr>
      </w:pPr>
      <w:r w:rsidRPr="00D771AE">
        <w:rPr>
          <w:rFonts w:asciiTheme="minorHAnsi" w:hAnsiTheme="minorHAnsi"/>
          <w:i/>
          <w:sz w:val="20"/>
          <w:szCs w:val="20"/>
          <w:lang w:eastAsia="zh-CN"/>
        </w:rPr>
        <w:t xml:space="preserve">V primeru </w:t>
      </w:r>
      <w:r w:rsidRPr="00D771AE">
        <w:rPr>
          <w:rFonts w:asciiTheme="minorHAnsi" w:hAnsiTheme="minorHAnsi"/>
          <w:b/>
          <w:i/>
          <w:sz w:val="20"/>
          <w:szCs w:val="20"/>
          <w:lang w:eastAsia="zh-CN"/>
        </w:rPr>
        <w:t>skupne</w:t>
      </w:r>
      <w:r w:rsidRPr="00D771AE">
        <w:rPr>
          <w:rFonts w:asciiTheme="minorHAnsi" w:hAnsiTheme="minorHAnsi"/>
          <w:i/>
          <w:sz w:val="20"/>
          <w:szCs w:val="20"/>
          <w:lang w:eastAsia="zh-CN"/>
        </w:rPr>
        <w:t xml:space="preserve"> ponudbe je treba </w:t>
      </w:r>
      <w:r w:rsidRPr="00D771AE">
        <w:rPr>
          <w:rFonts w:asciiTheme="minorHAnsi" w:hAnsiTheme="minorHAnsi"/>
          <w:b/>
          <w:i/>
          <w:sz w:val="20"/>
          <w:szCs w:val="20"/>
          <w:lang w:eastAsia="zh-CN"/>
        </w:rPr>
        <w:t xml:space="preserve">podpisano </w:t>
      </w:r>
      <w:r w:rsidRPr="00D771AE">
        <w:rPr>
          <w:rFonts w:asciiTheme="minorHAnsi" w:hAnsiTheme="minorHAnsi"/>
          <w:i/>
          <w:sz w:val="20"/>
          <w:szCs w:val="20"/>
          <w:lang w:eastAsia="zh-CN"/>
        </w:rPr>
        <w:t xml:space="preserve">izjavo naložiti za </w:t>
      </w:r>
      <w:r w:rsidRPr="00D771AE">
        <w:rPr>
          <w:rFonts w:asciiTheme="minorHAnsi" w:hAnsiTheme="minorHAnsi"/>
          <w:b/>
          <w:i/>
          <w:sz w:val="20"/>
          <w:szCs w:val="20"/>
          <w:lang w:eastAsia="zh-CN"/>
        </w:rPr>
        <w:t xml:space="preserve">vsakega partnerja posebej </w:t>
      </w:r>
      <w:r w:rsidRPr="00D771AE">
        <w:rPr>
          <w:rFonts w:asciiTheme="minorHAnsi" w:hAnsiTheme="minorHAnsi"/>
          <w:sz w:val="20"/>
          <w:szCs w:val="20"/>
          <w:lang w:eastAsia="zh-CN"/>
        </w:rPr>
        <w:t xml:space="preserve">(izjava se fotokopira in podpisana </w:t>
      </w:r>
      <w:proofErr w:type="spellStart"/>
      <w:r w:rsidRPr="00D771AE">
        <w:rPr>
          <w:rFonts w:asciiTheme="minorHAnsi" w:hAnsiTheme="minorHAnsi"/>
          <w:sz w:val="20"/>
          <w:szCs w:val="20"/>
          <w:lang w:eastAsia="zh-CN"/>
        </w:rPr>
        <w:t>skenira</w:t>
      </w:r>
      <w:proofErr w:type="spellEnd"/>
      <w:r w:rsidRPr="00D771AE">
        <w:rPr>
          <w:rFonts w:asciiTheme="minorHAnsi" w:hAnsiTheme="minorHAnsi"/>
          <w:sz w:val="20"/>
          <w:szCs w:val="20"/>
          <w:lang w:eastAsia="zh-CN"/>
        </w:rPr>
        <w:t>)</w:t>
      </w:r>
      <w:r w:rsidRPr="00D771AE">
        <w:rPr>
          <w:rFonts w:asciiTheme="minorHAnsi" w:hAnsiTheme="minorHAnsi"/>
          <w:b/>
          <w:i/>
          <w:sz w:val="20"/>
          <w:szCs w:val="20"/>
          <w:lang w:eastAsia="zh-CN"/>
        </w:rPr>
        <w:t xml:space="preserve">. </w:t>
      </w:r>
      <w:r w:rsidRPr="00D771AE">
        <w:rPr>
          <w:rFonts w:asciiTheme="minorHAnsi" w:hAnsiTheme="minorHAnsi"/>
          <w:i/>
          <w:sz w:val="20"/>
          <w:szCs w:val="20"/>
          <w:lang w:eastAsia="zh-CN"/>
        </w:rPr>
        <w:t xml:space="preserve"> </w:t>
      </w:r>
    </w:p>
    <w:p w14:paraId="0D17AF49" w14:textId="77777777" w:rsidR="0090621A" w:rsidRPr="00D771AE" w:rsidRDefault="0090621A" w:rsidP="0090621A">
      <w:pPr>
        <w:spacing w:line="259" w:lineRule="auto"/>
        <w:jc w:val="both"/>
        <w:rPr>
          <w:rFonts w:asciiTheme="minorHAnsi" w:eastAsia="Calibri" w:hAnsiTheme="minorHAnsi"/>
          <w:i/>
          <w:sz w:val="20"/>
          <w:szCs w:val="20"/>
        </w:rPr>
      </w:pPr>
      <w:r w:rsidRPr="00D771AE">
        <w:rPr>
          <w:rFonts w:asciiTheme="minorHAnsi" w:eastAsia="Calibri" w:hAnsiTheme="minorHAnsi"/>
          <w:i/>
          <w:sz w:val="20"/>
          <w:szCs w:val="20"/>
        </w:rPr>
        <w:t xml:space="preserve">V primeru nastopanja s podizvajalci je treba  </w:t>
      </w:r>
      <w:r w:rsidRPr="00D771AE">
        <w:rPr>
          <w:rFonts w:asciiTheme="minorHAnsi" w:eastAsia="Calibri" w:hAnsiTheme="minorHAnsi"/>
          <w:b/>
          <w:i/>
          <w:sz w:val="20"/>
          <w:szCs w:val="20"/>
        </w:rPr>
        <w:t xml:space="preserve">podpisano </w:t>
      </w:r>
      <w:r w:rsidRPr="00D771AE">
        <w:rPr>
          <w:rFonts w:asciiTheme="minorHAnsi" w:eastAsia="Calibri" w:hAnsiTheme="minorHAnsi"/>
          <w:i/>
          <w:sz w:val="20"/>
          <w:szCs w:val="20"/>
        </w:rPr>
        <w:t xml:space="preserve">izjavo naložiti tudi </w:t>
      </w:r>
      <w:r w:rsidRPr="00D771AE">
        <w:rPr>
          <w:rFonts w:asciiTheme="minorHAnsi" w:eastAsia="Calibri" w:hAnsiTheme="minorHAnsi"/>
          <w:b/>
          <w:i/>
          <w:sz w:val="20"/>
          <w:szCs w:val="20"/>
        </w:rPr>
        <w:t>za vsakega podizvajalca</w:t>
      </w:r>
      <w:r w:rsidRPr="00D771AE">
        <w:rPr>
          <w:rFonts w:asciiTheme="minorHAnsi" w:eastAsia="Calibri" w:hAnsiTheme="minorHAnsi"/>
          <w:i/>
          <w:sz w:val="20"/>
          <w:szCs w:val="20"/>
        </w:rPr>
        <w:t xml:space="preserve"> posebej (izjava se fotokopira). </w:t>
      </w:r>
    </w:p>
    <w:p w14:paraId="60AC4A1A" w14:textId="77777777" w:rsidR="0090621A" w:rsidRPr="00D771AE" w:rsidRDefault="0090621A" w:rsidP="0090621A">
      <w:pPr>
        <w:spacing w:line="256" w:lineRule="auto"/>
        <w:rPr>
          <w:rFonts w:asciiTheme="minorHAnsi" w:eastAsia="Calibri" w:hAnsiTheme="minorHAnsi"/>
          <w:sz w:val="20"/>
          <w:szCs w:val="20"/>
        </w:rPr>
      </w:pPr>
      <w:r w:rsidRPr="00D771AE">
        <w:rPr>
          <w:rFonts w:asciiTheme="minorHAnsi" w:eastAsia="Calibri" w:hAnsiTheme="minorHAnsi"/>
          <w:sz w:val="20"/>
          <w:szCs w:val="20"/>
        </w:rPr>
        <w:t xml:space="preserve">V primeru sklicevanja na drugi subjekt je potrebno </w:t>
      </w:r>
      <w:r w:rsidRPr="00D771AE">
        <w:rPr>
          <w:rFonts w:asciiTheme="minorHAnsi" w:eastAsia="Calibri" w:hAnsiTheme="minorHAnsi"/>
          <w:b/>
          <w:sz w:val="20"/>
          <w:szCs w:val="20"/>
        </w:rPr>
        <w:t>podpisano</w:t>
      </w:r>
      <w:r w:rsidRPr="00D771AE">
        <w:rPr>
          <w:rFonts w:asciiTheme="minorHAnsi" w:eastAsia="Calibri" w:hAnsiTheme="minorHAnsi"/>
          <w:sz w:val="20"/>
          <w:szCs w:val="20"/>
        </w:rPr>
        <w:t xml:space="preserve"> izjavo naložiti tudi </w:t>
      </w:r>
      <w:r w:rsidRPr="00D771AE">
        <w:rPr>
          <w:rFonts w:asciiTheme="minorHAnsi" w:eastAsia="Calibri" w:hAnsiTheme="minorHAnsi"/>
          <w:b/>
          <w:sz w:val="20"/>
          <w:szCs w:val="20"/>
        </w:rPr>
        <w:t xml:space="preserve">za vsak drugi subjekt </w:t>
      </w:r>
      <w:r w:rsidRPr="00D771AE">
        <w:rPr>
          <w:rFonts w:asciiTheme="minorHAnsi" w:eastAsia="Calibri" w:hAnsiTheme="minorHAnsi"/>
          <w:sz w:val="20"/>
          <w:szCs w:val="20"/>
        </w:rPr>
        <w:t xml:space="preserve">posebej (izjava se fotokopira in podpisana </w:t>
      </w:r>
      <w:proofErr w:type="spellStart"/>
      <w:r w:rsidRPr="00D771AE">
        <w:rPr>
          <w:rFonts w:asciiTheme="minorHAnsi" w:eastAsia="Calibri" w:hAnsiTheme="minorHAnsi"/>
          <w:sz w:val="20"/>
          <w:szCs w:val="20"/>
        </w:rPr>
        <w:t>skenira</w:t>
      </w:r>
      <w:proofErr w:type="spellEnd"/>
      <w:r w:rsidRPr="00D771AE">
        <w:rPr>
          <w:rFonts w:asciiTheme="minorHAnsi" w:eastAsia="Calibri" w:hAnsiTheme="minorHAnsi"/>
          <w:sz w:val="20"/>
          <w:szCs w:val="20"/>
        </w:rPr>
        <w:t xml:space="preserve">). </w:t>
      </w:r>
    </w:p>
    <w:p w14:paraId="43187BFA" w14:textId="77777777" w:rsidR="009C5AC0" w:rsidRPr="00D771AE" w:rsidRDefault="009C5AC0" w:rsidP="0090621A">
      <w:pPr>
        <w:jc w:val="both"/>
        <w:rPr>
          <w:rFonts w:asciiTheme="minorHAnsi" w:eastAsia="Calibri" w:hAnsiTheme="minorHAnsi"/>
          <w:i/>
          <w:sz w:val="20"/>
          <w:szCs w:val="20"/>
          <w:u w:val="single"/>
        </w:rPr>
      </w:pPr>
    </w:p>
    <w:p w14:paraId="55B26A49" w14:textId="77777777" w:rsidR="0090621A" w:rsidRPr="000E1080" w:rsidRDefault="00FA0576" w:rsidP="0090621A">
      <w:pPr>
        <w:suppressAutoHyphens/>
        <w:autoSpaceDN w:val="0"/>
        <w:spacing w:line="259" w:lineRule="auto"/>
        <w:ind w:right="6"/>
        <w:jc w:val="both"/>
        <w:textAlignment w:val="baseline"/>
        <w:rPr>
          <w:rFonts w:asciiTheme="minorHAnsi" w:hAnsiTheme="minorHAnsi"/>
          <w:b/>
          <w:sz w:val="20"/>
          <w:szCs w:val="20"/>
        </w:rPr>
      </w:pPr>
      <w:r w:rsidRPr="00D771AE">
        <w:rPr>
          <w:rFonts w:asciiTheme="minorHAnsi" w:eastAsia="Calibri" w:hAnsiTheme="minorHAnsi" w:cs="Cambria"/>
          <w:b/>
          <w:i/>
          <w:color w:val="000000"/>
          <w:kern w:val="3"/>
          <w:sz w:val="20"/>
          <w:szCs w:val="20"/>
          <w:lang w:eastAsia="zh-CN"/>
        </w:rPr>
        <w:t>Izjava</w:t>
      </w:r>
      <w:r w:rsidR="0090621A" w:rsidRPr="00D771AE">
        <w:rPr>
          <w:rFonts w:asciiTheme="minorHAnsi" w:eastAsia="Calibri" w:hAnsiTheme="minorHAnsi" w:cs="Cambria"/>
          <w:b/>
          <w:i/>
          <w:color w:val="000000"/>
          <w:kern w:val="3"/>
          <w:sz w:val="20"/>
          <w:szCs w:val="20"/>
          <w:lang w:eastAsia="zh-CN"/>
        </w:rPr>
        <w:t xml:space="preserve"> se naloži v informacijski sistem e-JN, razdelek »Druge priloge«.</w:t>
      </w:r>
    </w:p>
    <w:p w14:paraId="38A454FA" w14:textId="77777777" w:rsidR="00671BF2" w:rsidRPr="00BC42EC" w:rsidRDefault="00456E24" w:rsidP="00456E24">
      <w:pPr>
        <w:rPr>
          <w:b/>
          <w:i/>
          <w:sz w:val="20"/>
          <w:szCs w:val="20"/>
        </w:rPr>
        <w:sectPr w:rsidR="00671BF2" w:rsidRPr="00BC42EC" w:rsidSect="00716D37">
          <w:headerReference w:type="default" r:id="rId43"/>
          <w:pgSz w:w="11906" w:h="16838"/>
          <w:pgMar w:top="1417" w:right="1417" w:bottom="1417" w:left="1417" w:header="708" w:footer="708" w:gutter="0"/>
          <w:cols w:space="708"/>
          <w:docGrid w:linePitch="360"/>
        </w:sectPr>
      </w:pPr>
      <w:r w:rsidRPr="00BC42EC">
        <w:rPr>
          <w:b/>
          <w:i/>
          <w:sz w:val="20"/>
          <w:szCs w:val="20"/>
        </w:rPr>
        <w:br w:type="page"/>
      </w:r>
    </w:p>
    <w:p w14:paraId="135CC839" w14:textId="77777777" w:rsidR="008147D2" w:rsidRPr="008147D2" w:rsidRDefault="008147D2" w:rsidP="008147D2">
      <w:pPr>
        <w:pageBreakBefore/>
        <w:tabs>
          <w:tab w:val="right" w:pos="2556"/>
          <w:tab w:val="right" w:pos="5609"/>
          <w:tab w:val="right" w:pos="9066"/>
        </w:tabs>
        <w:suppressAutoHyphens/>
        <w:autoSpaceDN w:val="0"/>
        <w:spacing w:line="276" w:lineRule="auto"/>
        <w:ind w:right="6"/>
        <w:jc w:val="right"/>
        <w:textAlignment w:val="baseline"/>
        <w:outlineLvl w:val="1"/>
        <w:rPr>
          <w:rFonts w:asciiTheme="minorHAnsi" w:eastAsiaTheme="minorHAnsi" w:hAnsiTheme="minorHAnsi" w:cstheme="minorBidi"/>
          <w:b/>
          <w:i/>
          <w:iCs/>
          <w:color w:val="000000" w:themeColor="text1"/>
          <w:sz w:val="23"/>
          <w:szCs w:val="23"/>
        </w:rPr>
      </w:pPr>
      <w:bookmarkStart w:id="213" w:name="_Toc454177307"/>
      <w:bookmarkStart w:id="214" w:name="_Toc510009701"/>
      <w:bookmarkStart w:id="215" w:name="_Toc523475961"/>
      <w:bookmarkStart w:id="216" w:name="_Toc876847"/>
      <w:r w:rsidRPr="008147D2">
        <w:rPr>
          <w:rFonts w:asciiTheme="minorHAnsi" w:eastAsiaTheme="minorHAnsi" w:hAnsiTheme="minorHAnsi" w:cstheme="minorBidi"/>
          <w:b/>
          <w:i/>
          <w:iCs/>
          <w:color w:val="000000" w:themeColor="text1"/>
          <w:sz w:val="23"/>
          <w:szCs w:val="23"/>
        </w:rPr>
        <w:t xml:space="preserve">PRILOGA št. </w:t>
      </w:r>
      <w:bookmarkEnd w:id="213"/>
      <w:bookmarkEnd w:id="214"/>
      <w:bookmarkEnd w:id="215"/>
      <w:bookmarkEnd w:id="216"/>
      <w:r w:rsidR="00702FA1">
        <w:rPr>
          <w:rFonts w:asciiTheme="minorHAnsi" w:eastAsiaTheme="minorHAnsi" w:hAnsiTheme="minorHAnsi" w:cstheme="minorBidi"/>
          <w:b/>
          <w:i/>
          <w:iCs/>
          <w:color w:val="000000" w:themeColor="text1"/>
          <w:sz w:val="23"/>
          <w:szCs w:val="23"/>
        </w:rPr>
        <w:t>11</w:t>
      </w:r>
    </w:p>
    <w:p w14:paraId="6979FE88" w14:textId="77777777" w:rsidR="008147D2" w:rsidRPr="00D771AE" w:rsidRDefault="008147D2" w:rsidP="008147D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17" w:name="_Toc454177308"/>
      <w:bookmarkStart w:id="218" w:name="_Toc510009702"/>
      <w:bookmarkStart w:id="219" w:name="_Toc523475962"/>
      <w:bookmarkStart w:id="220" w:name="_Toc876848"/>
      <w:r w:rsidRPr="00D771AE">
        <w:rPr>
          <w:rFonts w:asciiTheme="minorHAnsi" w:eastAsiaTheme="minorHAnsi" w:hAnsiTheme="minorHAnsi" w:cstheme="minorBidi"/>
          <w:b/>
          <w:i/>
          <w:iCs/>
          <w:color w:val="541C72"/>
          <w:spacing w:val="20"/>
          <w:sz w:val="24"/>
          <w:lang w:eastAsia="zh-CN"/>
        </w:rPr>
        <w:t>FINANČNO ZAVAROVANJE ZA RESNOST PONUDBE</w:t>
      </w:r>
      <w:bookmarkEnd w:id="217"/>
      <w:bookmarkEnd w:id="218"/>
      <w:bookmarkEnd w:id="219"/>
      <w:bookmarkEnd w:id="220"/>
    </w:p>
    <w:p w14:paraId="0826A0B8" w14:textId="77777777" w:rsidR="008147D2" w:rsidRPr="00D771AE"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p>
    <w:p w14:paraId="4CF0693E" w14:textId="74E51F01" w:rsidR="00951349" w:rsidRPr="00D771AE" w:rsidRDefault="00951349" w:rsidP="00951349">
      <w:pPr>
        <w:suppressAutoHyphens/>
        <w:autoSpaceDN w:val="0"/>
        <w:spacing w:line="276" w:lineRule="auto"/>
        <w:ind w:right="6"/>
        <w:jc w:val="both"/>
        <w:textAlignment w:val="baseline"/>
        <w:rPr>
          <w:rFonts w:asciiTheme="minorHAnsi" w:eastAsia="Calibri" w:hAnsiTheme="minorHAnsi" w:cs="Cambria"/>
          <w:color w:val="000000"/>
          <w:kern w:val="3"/>
          <w:lang w:eastAsia="zh-CN"/>
        </w:rPr>
      </w:pPr>
      <w:r w:rsidRPr="00D771AE">
        <w:rPr>
          <w:rFonts w:asciiTheme="minorHAnsi" w:eastAsia="Calibri" w:hAnsiTheme="minorHAnsi" w:cs="Cambria"/>
          <w:color w:val="000000"/>
          <w:kern w:val="3"/>
          <w:lang w:eastAsia="zh-CN"/>
        </w:rPr>
        <w:t xml:space="preserve">V zvezi z javnim naročilom </w:t>
      </w:r>
      <w:sdt>
        <w:sdtPr>
          <w:rPr>
            <w:rFonts w:asciiTheme="minorHAnsi" w:eastAsiaTheme="minorHAnsi" w:hAnsiTheme="minorHAnsi" w:cs="Arial"/>
            <w:color w:val="000000" w:themeColor="text1"/>
            <w:sz w:val="23"/>
            <w:szCs w:val="23"/>
          </w:rPr>
          <w:alias w:val="Naslov"/>
          <w:tag w:val=""/>
          <w:id w:val="2064047565"/>
          <w:placeholder>
            <w:docPart w:val="7C752D2CD701490395EA2DDEC691D692"/>
          </w:placeholder>
          <w:dataBinding w:prefixMappings="xmlns:ns0='http://purl.org/dc/elements/1.1/' xmlns:ns1='http://schemas.openxmlformats.org/package/2006/metadata/core-properties' " w:xpath="/ns1:coreProperties[1]/ns0:title[1]" w:storeItemID="{6C3C8BC8-F283-45AE-878A-BAB7291924A1}"/>
          <w:text/>
        </w:sdtPr>
        <w:sdtContent>
          <w:r w:rsidR="00862D57" w:rsidRPr="00D771AE">
            <w:rPr>
              <w:rFonts w:asciiTheme="minorHAnsi" w:eastAsiaTheme="minorHAnsi" w:hAnsiTheme="minorHAnsi" w:cs="Arial"/>
              <w:color w:val="000000" w:themeColor="text1"/>
              <w:sz w:val="23"/>
              <w:szCs w:val="23"/>
            </w:rPr>
            <w:t>Gradnja montažnega/modularnega vrtca v Bitnjah pri Kranju</w:t>
          </w:r>
        </w:sdtContent>
      </w:sdt>
      <w:r w:rsidRPr="00D771AE">
        <w:rPr>
          <w:rFonts w:asciiTheme="minorHAnsi" w:eastAsia="Calibri" w:hAnsiTheme="minorHAnsi" w:cs="Cambria"/>
          <w:color w:val="000000"/>
          <w:kern w:val="3"/>
          <w:lang w:eastAsia="zh-CN"/>
        </w:rPr>
        <w:t xml:space="preserve">, </w:t>
      </w:r>
    </w:p>
    <w:p w14:paraId="3E02446B" w14:textId="77777777" w:rsidR="00951349" w:rsidRPr="00D771AE" w:rsidRDefault="00951349" w:rsidP="00951349">
      <w:pPr>
        <w:suppressAutoHyphens/>
        <w:autoSpaceDN w:val="0"/>
        <w:spacing w:line="276" w:lineRule="auto"/>
        <w:ind w:right="6"/>
        <w:jc w:val="both"/>
        <w:textAlignment w:val="baseline"/>
        <w:rPr>
          <w:rFonts w:asciiTheme="minorHAnsi" w:eastAsia="Calibri" w:hAnsiTheme="minorHAnsi" w:cs="Cambria"/>
          <w:color w:val="000000"/>
          <w:kern w:val="3"/>
          <w:lang w:eastAsia="zh-CN"/>
        </w:rPr>
      </w:pPr>
    </w:p>
    <w:p w14:paraId="78078EFD" w14:textId="3E87DB95" w:rsidR="00951349" w:rsidRPr="00D771AE" w:rsidRDefault="00951349" w:rsidP="00951349">
      <w:pPr>
        <w:spacing w:line="276" w:lineRule="auto"/>
        <w:jc w:val="both"/>
        <w:rPr>
          <w:rFonts w:asciiTheme="minorHAnsi" w:eastAsiaTheme="minorHAnsi" w:hAnsiTheme="minorHAnsi" w:cstheme="minorBidi"/>
          <w:color w:val="000000" w:themeColor="text1"/>
          <w:lang w:eastAsia="zh-CN"/>
        </w:rPr>
      </w:pPr>
      <w:r w:rsidRPr="00D771AE">
        <w:rPr>
          <w:rFonts w:asciiTheme="minorHAnsi" w:eastAsiaTheme="minorHAnsi" w:hAnsiTheme="minorHAnsi" w:cstheme="minorBidi"/>
          <w:color w:val="000000" w:themeColor="text1"/>
          <w:sz w:val="23"/>
          <w:szCs w:val="23"/>
          <w:lang w:eastAsia="zh-CN"/>
        </w:rPr>
        <w:t>mora ponudnik mora pred rokom za oddaje ponudbe,</w:t>
      </w:r>
      <w:r w:rsidRPr="00D771AE">
        <w:rPr>
          <w:rFonts w:asciiTheme="minorHAnsi" w:eastAsiaTheme="minorHAnsi" w:hAnsiTheme="minorHAnsi" w:cstheme="minorBidi"/>
          <w:color w:val="000000" w:themeColor="text1"/>
          <w:lang w:eastAsia="zh-CN"/>
        </w:rPr>
        <w:t xml:space="preserve"> </w:t>
      </w:r>
      <w:r w:rsidRPr="00D771AE">
        <w:rPr>
          <w:rFonts w:asciiTheme="minorHAnsi" w:eastAsiaTheme="minorHAnsi" w:hAnsiTheme="minorHAnsi" w:cstheme="minorBidi"/>
          <w:color w:val="000000" w:themeColor="text1"/>
          <w:u w:val="single"/>
          <w:lang w:eastAsia="zh-CN"/>
        </w:rPr>
        <w:t>razpolagati</w:t>
      </w:r>
      <w:r w:rsidRPr="00D771AE">
        <w:rPr>
          <w:rFonts w:asciiTheme="minorHAnsi" w:eastAsiaTheme="minorHAnsi" w:hAnsiTheme="minorHAnsi" w:cstheme="minorBidi"/>
          <w:color w:val="000000" w:themeColor="text1"/>
          <w:lang w:eastAsia="zh-CN"/>
        </w:rPr>
        <w:t xml:space="preserve"> z ustreznim finančnim zavarovanjem za resnost ponudbe (bančna </w:t>
      </w:r>
      <w:r w:rsidRPr="00D771AE">
        <w:rPr>
          <w:rFonts w:asciiTheme="minorHAnsi" w:eastAsiaTheme="minorHAnsi" w:hAnsiTheme="minorHAnsi" w:cstheme="minorBidi"/>
          <w:b/>
          <w:color w:val="000000" w:themeColor="text1"/>
          <w:lang w:eastAsia="zh-CN"/>
        </w:rPr>
        <w:t>garancija</w:t>
      </w:r>
      <w:r w:rsidRPr="00D771AE">
        <w:rPr>
          <w:rFonts w:asciiTheme="minorHAnsi" w:eastAsiaTheme="minorHAnsi" w:hAnsiTheme="minorHAnsi" w:cstheme="minorBidi"/>
          <w:color w:val="000000" w:themeColor="text1"/>
          <w:lang w:eastAsia="zh-CN"/>
        </w:rPr>
        <w:t xml:space="preserve">, kavcijsko </w:t>
      </w:r>
      <w:r w:rsidRPr="00D771AE">
        <w:rPr>
          <w:rFonts w:asciiTheme="minorHAnsi" w:eastAsiaTheme="minorHAnsi" w:hAnsiTheme="minorHAnsi" w:cstheme="minorBidi"/>
          <w:b/>
          <w:color w:val="000000" w:themeColor="text1"/>
          <w:lang w:eastAsia="zh-CN"/>
        </w:rPr>
        <w:t>zavarovanje</w:t>
      </w:r>
      <w:r w:rsidRPr="00D771AE">
        <w:rPr>
          <w:rFonts w:asciiTheme="minorHAnsi" w:eastAsiaTheme="minorHAnsi" w:hAnsiTheme="minorHAnsi" w:cstheme="minorBidi"/>
          <w:color w:val="000000" w:themeColor="text1"/>
          <w:lang w:eastAsia="zh-CN"/>
        </w:rPr>
        <w:t xml:space="preserve"> zavarovalnice ali brezobrestni denarni </w:t>
      </w:r>
      <w:r w:rsidRPr="00D771AE">
        <w:rPr>
          <w:rFonts w:asciiTheme="minorHAnsi" w:eastAsiaTheme="minorHAnsi" w:hAnsiTheme="minorHAnsi" w:cstheme="minorBidi"/>
          <w:b/>
          <w:color w:val="000000" w:themeColor="text1"/>
          <w:lang w:eastAsia="zh-CN"/>
        </w:rPr>
        <w:t>depozit</w:t>
      </w:r>
      <w:r w:rsidRPr="00D771AE">
        <w:rPr>
          <w:rFonts w:asciiTheme="minorHAnsi" w:eastAsiaTheme="minorHAnsi" w:hAnsiTheme="minorHAnsi" w:cstheme="minorBidi"/>
          <w:color w:val="000000" w:themeColor="text1"/>
          <w:lang w:eastAsia="zh-CN"/>
        </w:rPr>
        <w:t xml:space="preserve">) z veljavnostjo najmanj do vključno </w:t>
      </w:r>
      <w:r w:rsidRPr="00D771AE">
        <w:rPr>
          <w:rFonts w:asciiTheme="minorHAnsi" w:eastAsiaTheme="minorHAnsi" w:hAnsiTheme="minorHAnsi" w:cstheme="minorBidi"/>
          <w:b/>
          <w:color w:val="000000" w:themeColor="text1"/>
          <w:lang w:eastAsia="zh-CN"/>
        </w:rPr>
        <w:t>31.</w:t>
      </w:r>
      <w:r w:rsidR="007E7ED1">
        <w:rPr>
          <w:rFonts w:asciiTheme="minorHAnsi" w:eastAsiaTheme="minorHAnsi" w:hAnsiTheme="minorHAnsi" w:cstheme="minorBidi"/>
          <w:b/>
          <w:color w:val="000000" w:themeColor="text1"/>
          <w:lang w:eastAsia="zh-CN"/>
        </w:rPr>
        <w:t>03</w:t>
      </w:r>
      <w:r w:rsidRPr="00D771AE">
        <w:rPr>
          <w:rFonts w:asciiTheme="minorHAnsi" w:eastAsiaTheme="minorHAnsi" w:hAnsiTheme="minorHAnsi" w:cstheme="minorBidi"/>
          <w:b/>
          <w:color w:val="000000" w:themeColor="text1"/>
          <w:lang w:eastAsia="zh-CN"/>
        </w:rPr>
        <w:t>.</w:t>
      </w:r>
      <w:r w:rsidR="007E7ED1">
        <w:rPr>
          <w:rFonts w:asciiTheme="minorHAnsi" w:eastAsiaTheme="minorHAnsi" w:hAnsiTheme="minorHAnsi" w:cstheme="minorBidi"/>
          <w:b/>
          <w:color w:val="000000" w:themeColor="text1"/>
          <w:lang w:eastAsia="zh-CN"/>
        </w:rPr>
        <w:t>2021</w:t>
      </w:r>
      <w:r w:rsidRPr="00D771AE">
        <w:rPr>
          <w:rFonts w:asciiTheme="minorHAnsi" w:eastAsiaTheme="minorHAnsi" w:hAnsiTheme="minorHAnsi" w:cstheme="minorBidi"/>
          <w:color w:val="000000" w:themeColor="text1"/>
          <w:lang w:eastAsia="zh-CN"/>
        </w:rPr>
        <w:t xml:space="preserve"> v višini:</w:t>
      </w:r>
    </w:p>
    <w:p w14:paraId="5505831C" w14:textId="77777777" w:rsidR="00951349" w:rsidRPr="00D771AE" w:rsidRDefault="00951349" w:rsidP="00951349">
      <w:pPr>
        <w:jc w:val="both"/>
        <w:rPr>
          <w:rFonts w:asciiTheme="minorHAnsi" w:eastAsiaTheme="minorHAnsi" w:hAnsiTheme="minorHAnsi" w:cstheme="minorBidi"/>
        </w:rPr>
      </w:pPr>
    </w:p>
    <w:p w14:paraId="4F83A51C" w14:textId="77777777" w:rsidR="00951349" w:rsidRPr="00D771AE" w:rsidRDefault="00951349" w:rsidP="00393C66">
      <w:pPr>
        <w:numPr>
          <w:ilvl w:val="0"/>
          <w:numId w:val="50"/>
        </w:numPr>
        <w:spacing w:after="200" w:line="276" w:lineRule="auto"/>
        <w:contextualSpacing/>
        <w:jc w:val="both"/>
        <w:rPr>
          <w:rFonts w:asciiTheme="minorHAnsi" w:eastAsiaTheme="minorHAnsi" w:hAnsiTheme="minorHAnsi" w:cstheme="minorBidi"/>
          <w:b/>
          <w:u w:val="single"/>
        </w:rPr>
      </w:pPr>
      <w:r w:rsidRPr="00D771AE">
        <w:rPr>
          <w:rFonts w:asciiTheme="minorHAnsi" w:eastAsiaTheme="minorHAnsi" w:hAnsiTheme="minorHAnsi" w:cstheme="minorBidi"/>
          <w:b/>
          <w:u w:val="single"/>
        </w:rPr>
        <w:t>20.000,00 EUR;</w:t>
      </w:r>
    </w:p>
    <w:p w14:paraId="0861F825" w14:textId="77777777" w:rsidR="00951349" w:rsidRPr="00D771AE" w:rsidRDefault="00951349" w:rsidP="00951349">
      <w:pPr>
        <w:jc w:val="both"/>
        <w:rPr>
          <w:rFonts w:asciiTheme="minorHAnsi" w:eastAsiaTheme="minorHAnsi" w:hAnsiTheme="minorHAnsi" w:cstheme="minorBidi"/>
        </w:rPr>
      </w:pPr>
    </w:p>
    <w:p w14:paraId="3179562B" w14:textId="77777777" w:rsidR="00951349" w:rsidRPr="00D771AE" w:rsidRDefault="00951349" w:rsidP="00951349">
      <w:pPr>
        <w:jc w:val="both"/>
        <w:rPr>
          <w:rFonts w:asciiTheme="minorHAnsi" w:eastAsia="SimSun" w:hAnsiTheme="minorHAnsi" w:cstheme="minorBidi"/>
        </w:rPr>
      </w:pPr>
      <w:r w:rsidRPr="00D771AE">
        <w:rPr>
          <w:rFonts w:asciiTheme="minorHAnsi" w:eastAsia="SimSun" w:hAnsiTheme="minorHAnsi" w:cstheme="minorBidi"/>
        </w:rPr>
        <w:t xml:space="preserve">Finančno zavarovanje (garancija/kavcijsko zavarovanje) za resnost ponudbe mora biti izdelano po </w:t>
      </w:r>
      <w:r w:rsidRPr="00D771AE">
        <w:rPr>
          <w:rFonts w:asciiTheme="minorHAnsi" w:eastAsia="SimSun" w:hAnsiTheme="minorHAnsi" w:cstheme="minorBidi"/>
          <w:b/>
        </w:rPr>
        <w:t>Enotnih pravilih za garancije na poziv (EPGP),</w:t>
      </w:r>
      <w:r w:rsidRPr="00D771AE">
        <w:rPr>
          <w:rFonts w:asciiTheme="minorHAnsi" w:eastAsia="SimSun" w:hAnsiTheme="minorHAnsi" w:cstheme="minorBidi"/>
        </w:rPr>
        <w:t xml:space="preserve">  revizija iz leta 2010, izdana pri MTZ pod št. 758.</w:t>
      </w:r>
    </w:p>
    <w:p w14:paraId="16EB8857" w14:textId="77777777" w:rsidR="00951349" w:rsidRPr="00D771AE" w:rsidRDefault="00951349" w:rsidP="00951349">
      <w:pPr>
        <w:jc w:val="both"/>
        <w:rPr>
          <w:rFonts w:asciiTheme="minorHAnsi" w:eastAsiaTheme="minorHAnsi" w:hAnsiTheme="minorHAnsi" w:cstheme="minorBidi"/>
        </w:rPr>
      </w:pPr>
    </w:p>
    <w:p w14:paraId="64DA277A" w14:textId="77777777" w:rsidR="00951349" w:rsidRPr="00D771AE" w:rsidRDefault="00951349" w:rsidP="00951349">
      <w:pPr>
        <w:jc w:val="both"/>
        <w:rPr>
          <w:rFonts w:asciiTheme="minorHAnsi" w:eastAsia="Calibri" w:hAnsiTheme="minorHAnsi" w:cs="Cambria"/>
          <w:i/>
          <w:color w:val="000000"/>
          <w:u w:val="single"/>
        </w:rPr>
      </w:pPr>
      <w:r w:rsidRPr="00D771AE">
        <w:rPr>
          <w:rFonts w:asciiTheme="minorHAnsi" w:eastAsia="Calibri" w:hAnsiTheme="minorHAnsi" w:cs="Cambria"/>
          <w:i/>
          <w:color w:val="000000"/>
        </w:rPr>
        <w:t xml:space="preserve">Naročnik poudarja, da naj ponudniki v zavarovanju za resnost ponudbe obvezno navedejo </w:t>
      </w:r>
      <w:r w:rsidRPr="00D771AE">
        <w:rPr>
          <w:rFonts w:asciiTheme="minorHAnsi" w:eastAsia="Calibri" w:hAnsiTheme="minorHAnsi" w:cs="Cambria"/>
          <w:b/>
          <w:i/>
          <w:color w:val="000000"/>
          <w:u w:val="single"/>
        </w:rPr>
        <w:t>pravilen naziv naročila</w:t>
      </w:r>
      <w:r w:rsidRPr="00D771AE">
        <w:rPr>
          <w:rFonts w:asciiTheme="minorHAnsi" w:eastAsia="Calibri" w:hAnsiTheme="minorHAnsi" w:cs="Cambria"/>
          <w:i/>
          <w:color w:val="000000"/>
          <w:u w:val="single"/>
        </w:rPr>
        <w:t>, torej:</w:t>
      </w:r>
    </w:p>
    <w:p w14:paraId="2029642A" w14:textId="60DAA97B" w:rsidR="00951349" w:rsidRPr="00951349" w:rsidRDefault="00863E2A" w:rsidP="00951349">
      <w:pPr>
        <w:suppressAutoHyphens/>
        <w:autoSpaceDN w:val="0"/>
        <w:spacing w:line="259" w:lineRule="auto"/>
        <w:ind w:right="6"/>
        <w:jc w:val="both"/>
        <w:textAlignment w:val="baseline"/>
        <w:rPr>
          <w:rFonts w:asciiTheme="minorHAnsi" w:eastAsia="Calibri" w:hAnsiTheme="minorHAnsi" w:cs="Cambria"/>
          <w:i/>
          <w:color w:val="000000"/>
          <w:kern w:val="3"/>
          <w:lang w:eastAsia="zh-CN"/>
        </w:rPr>
      </w:pPr>
      <w:sdt>
        <w:sdtPr>
          <w:rPr>
            <w:rFonts w:asciiTheme="minorHAnsi" w:eastAsiaTheme="minorHAnsi" w:hAnsiTheme="minorHAnsi" w:cs="Arial"/>
            <w:b/>
            <w:i/>
            <w:color w:val="000000" w:themeColor="text1"/>
          </w:rPr>
          <w:alias w:val="Naslov"/>
          <w:tag w:val=""/>
          <w:id w:val="1144089851"/>
          <w:placeholder>
            <w:docPart w:val="79BF27E7A5694056979CFC1A9326E3A8"/>
          </w:placeholder>
          <w:dataBinding w:prefixMappings="xmlns:ns0='http://purl.org/dc/elements/1.1/' xmlns:ns1='http://schemas.openxmlformats.org/package/2006/metadata/core-properties' " w:xpath="/ns1:coreProperties[1]/ns0:title[1]" w:storeItemID="{6C3C8BC8-F283-45AE-878A-BAB7291924A1}"/>
          <w:text/>
        </w:sdtPr>
        <w:sdtContent>
          <w:r w:rsidR="00862D57" w:rsidRPr="00D771AE">
            <w:rPr>
              <w:rFonts w:asciiTheme="minorHAnsi" w:eastAsiaTheme="minorHAnsi" w:hAnsiTheme="minorHAnsi" w:cs="Arial"/>
              <w:b/>
              <w:i/>
              <w:color w:val="000000" w:themeColor="text1"/>
            </w:rPr>
            <w:t>Gradnja montažnega/modularnega vrtca v Bitnjah pri Kranju</w:t>
          </w:r>
        </w:sdtContent>
      </w:sdt>
    </w:p>
    <w:p w14:paraId="6EF467DC" w14:textId="77777777" w:rsidR="00951349" w:rsidRPr="00951349" w:rsidRDefault="00951349" w:rsidP="00951349">
      <w:pPr>
        <w:jc w:val="both"/>
        <w:rPr>
          <w:rFonts w:asciiTheme="minorHAnsi" w:eastAsiaTheme="minorHAnsi" w:hAnsiTheme="minorHAnsi" w:cstheme="minorBidi"/>
        </w:rPr>
      </w:pPr>
    </w:p>
    <w:p w14:paraId="31416380"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xml:space="preserve">Ponudnik naj tako v primeru garancije ali kavcijskega zavarovanja s posebno pozornostjo izpolni »polje« osnovni posel, kjer navede </w:t>
      </w:r>
      <w:r w:rsidRPr="00951349">
        <w:rPr>
          <w:rFonts w:asciiTheme="minorHAnsi" w:eastAsiaTheme="minorHAnsi" w:hAnsiTheme="minorHAnsi" w:cstheme="minorBidi"/>
          <w:b/>
        </w:rPr>
        <w:t>pravilen naziv javnega naročila</w:t>
      </w:r>
      <w:r w:rsidRPr="00951349">
        <w:rPr>
          <w:rFonts w:asciiTheme="minorHAnsi" w:eastAsiaTheme="minorHAnsi" w:hAnsiTheme="minorHAnsi" w:cstheme="minorBidi"/>
        </w:rPr>
        <w:t>.</w:t>
      </w:r>
    </w:p>
    <w:p w14:paraId="3492F3A7" w14:textId="77777777" w:rsidR="00951349" w:rsidRPr="00951349" w:rsidRDefault="00951349" w:rsidP="00951349">
      <w:pPr>
        <w:jc w:val="both"/>
        <w:rPr>
          <w:rFonts w:asciiTheme="minorHAnsi" w:eastAsia="SimSun" w:hAnsiTheme="minorHAnsi" w:cstheme="minorBidi"/>
          <w:highlight w:val="cyan"/>
        </w:rPr>
      </w:pPr>
    </w:p>
    <w:p w14:paraId="049A1275" w14:textId="77777777" w:rsidR="00951349" w:rsidRPr="00951349" w:rsidRDefault="00951349" w:rsidP="00951349">
      <w:pPr>
        <w:spacing w:line="276" w:lineRule="auto"/>
        <w:jc w:val="both"/>
        <w:rPr>
          <w:rFonts w:asciiTheme="minorHAnsi" w:hAnsiTheme="minorHAnsi" w:cstheme="minorBidi"/>
          <w:color w:val="000000" w:themeColor="text1"/>
          <w:lang w:eastAsia="sl-SI"/>
        </w:rPr>
      </w:pPr>
      <w:r w:rsidRPr="00951349">
        <w:rPr>
          <w:rFonts w:asciiTheme="minorHAnsi" w:hAnsiTheme="minorHAnsi" w:cstheme="minorBidi"/>
          <w:color w:val="000000" w:themeColor="text1"/>
          <w:lang w:eastAsia="sl-SI"/>
        </w:rPr>
        <w:t xml:space="preserve">Ponudniki </w:t>
      </w:r>
      <w:proofErr w:type="spellStart"/>
      <w:r w:rsidRPr="00951349">
        <w:rPr>
          <w:rFonts w:asciiTheme="minorHAnsi" w:hAnsiTheme="minorHAnsi" w:cstheme="minorBidi"/>
          <w:b/>
          <w:color w:val="000000" w:themeColor="text1"/>
          <w:lang w:eastAsia="sl-SI"/>
        </w:rPr>
        <w:t>skenogram</w:t>
      </w:r>
      <w:proofErr w:type="spellEnd"/>
      <w:r w:rsidRPr="00951349">
        <w:rPr>
          <w:rFonts w:asciiTheme="minorHAnsi" w:hAnsiTheme="minorHAnsi" w:cstheme="minorBidi"/>
          <w:b/>
          <w:color w:val="000000" w:themeColor="text1"/>
          <w:lang w:eastAsia="sl-SI"/>
        </w:rPr>
        <w:t xml:space="preserve"> ustreznega finančnega zavarovanja</w:t>
      </w:r>
      <w:r w:rsidRPr="00951349">
        <w:rPr>
          <w:rFonts w:asciiTheme="minorHAnsi" w:hAnsiTheme="minorHAnsi" w:cstheme="minorBidi"/>
          <w:color w:val="000000" w:themeColor="text1"/>
          <w:lang w:eastAsia="sl-SI"/>
        </w:rPr>
        <w:t xml:space="preserve"> (garancija po EPGP / kavcijsko zavarovanje po EPGP/ potrdilo o nakazilu depozita) za resnost ponudbe </w:t>
      </w:r>
      <w:r w:rsidRPr="00951349">
        <w:rPr>
          <w:rFonts w:asciiTheme="minorHAnsi" w:hAnsiTheme="minorHAnsi" w:cstheme="minorBidi"/>
          <w:b/>
          <w:color w:val="000000" w:themeColor="text1"/>
          <w:lang w:eastAsia="sl-SI"/>
        </w:rPr>
        <w:t>naložijo</w:t>
      </w:r>
      <w:r w:rsidRPr="00951349">
        <w:rPr>
          <w:rFonts w:asciiTheme="minorHAnsi" w:hAnsiTheme="minorHAnsi" w:cstheme="minorBidi"/>
          <w:color w:val="000000" w:themeColor="text1"/>
          <w:lang w:eastAsia="sl-SI"/>
        </w:rPr>
        <w:t xml:space="preserve"> </w:t>
      </w:r>
      <w:r w:rsidRPr="00951349">
        <w:rPr>
          <w:rFonts w:asciiTheme="minorHAnsi" w:hAnsiTheme="minorHAnsi" w:cstheme="minorBidi"/>
          <w:b/>
          <w:color w:val="000000" w:themeColor="text1"/>
          <w:lang w:eastAsia="sl-SI"/>
        </w:rPr>
        <w:t>v sistem e-JN</w:t>
      </w:r>
      <w:r w:rsidRPr="00951349">
        <w:rPr>
          <w:rFonts w:asciiTheme="minorHAnsi" w:hAnsiTheme="minorHAnsi" w:cstheme="minorBidi"/>
          <w:color w:val="000000" w:themeColor="text1"/>
          <w:lang w:eastAsia="sl-SI"/>
        </w:rPr>
        <w:t xml:space="preserve"> v razdelek »Druge priloge«.</w:t>
      </w:r>
    </w:p>
    <w:p w14:paraId="25C2BC3E" w14:textId="77777777" w:rsidR="00951349" w:rsidRPr="00951349" w:rsidRDefault="00951349" w:rsidP="00951349">
      <w:pPr>
        <w:spacing w:line="276" w:lineRule="auto"/>
        <w:jc w:val="both"/>
        <w:rPr>
          <w:rFonts w:asciiTheme="minorHAnsi" w:hAnsiTheme="minorHAnsi" w:cstheme="minorBidi"/>
          <w:color w:val="000000" w:themeColor="text1"/>
          <w:lang w:eastAsia="sl-SI"/>
        </w:rPr>
      </w:pPr>
    </w:p>
    <w:p w14:paraId="3ABC50AB" w14:textId="77777777" w:rsidR="00951349" w:rsidRPr="00951349" w:rsidRDefault="00951349" w:rsidP="00951349">
      <w:pPr>
        <w:spacing w:line="276" w:lineRule="auto"/>
        <w:jc w:val="both"/>
        <w:rPr>
          <w:rFonts w:asciiTheme="minorHAnsi" w:hAnsiTheme="minorHAnsi" w:cs="Arial"/>
          <w:color w:val="000000" w:themeColor="text1"/>
          <w:kern w:val="3"/>
          <w:lang w:eastAsia="zh-CN"/>
        </w:rPr>
      </w:pPr>
      <w:r w:rsidRPr="00951349">
        <w:rPr>
          <w:rFonts w:asciiTheme="minorHAnsi" w:hAnsiTheme="minorHAnsi" w:cs="Arial"/>
          <w:color w:val="000000" w:themeColor="text1"/>
          <w:kern w:val="3"/>
          <w:lang w:eastAsia="zh-CN"/>
        </w:rPr>
        <w:t xml:space="preserve">V primeru, ko bo pa ponudnik obveznosti glede finančnega zavarovanja za resnost ponudbe izpolnjeval z brezobrestnim denarnim </w:t>
      </w:r>
      <w:r w:rsidRPr="00951349">
        <w:rPr>
          <w:rFonts w:asciiTheme="minorHAnsi" w:hAnsiTheme="minorHAnsi" w:cs="Arial"/>
          <w:b/>
          <w:color w:val="000000" w:themeColor="text1"/>
          <w:kern w:val="3"/>
          <w:lang w:eastAsia="zh-CN"/>
        </w:rPr>
        <w:t>depozitom</w:t>
      </w:r>
      <w:r w:rsidRPr="00951349">
        <w:rPr>
          <w:rFonts w:asciiTheme="minorHAnsi" w:hAnsiTheme="minorHAnsi" w:cs="Arial"/>
          <w:color w:val="000000" w:themeColor="text1"/>
          <w:kern w:val="3"/>
          <w:lang w:eastAsia="zh-CN"/>
        </w:rPr>
        <w:t xml:space="preserve">, mora ponudnik (ki naloži brezobrestni depozit), </w:t>
      </w:r>
      <w:r w:rsidRPr="00951349">
        <w:rPr>
          <w:rFonts w:asciiTheme="minorHAnsi" w:hAnsiTheme="minorHAnsi" w:cs="Arial"/>
          <w:b/>
          <w:color w:val="000000" w:themeColor="text1"/>
          <w:kern w:val="3"/>
          <w:u w:val="single"/>
          <w:lang w:eastAsia="zh-CN"/>
        </w:rPr>
        <w:t>potrdilo o nakazilu depozita</w:t>
      </w:r>
      <w:r w:rsidRPr="00951349">
        <w:rPr>
          <w:rFonts w:asciiTheme="minorHAnsi" w:hAnsiTheme="minorHAnsi" w:cs="Arial"/>
          <w:color w:val="000000" w:themeColor="text1"/>
          <w:kern w:val="3"/>
          <w:u w:val="single"/>
          <w:lang w:eastAsia="zh-CN"/>
        </w:rPr>
        <w:t xml:space="preserve"> v zahtevani obliki in višini </w:t>
      </w:r>
      <w:r w:rsidRPr="00951349">
        <w:rPr>
          <w:rFonts w:asciiTheme="minorHAnsi" w:hAnsiTheme="minorHAnsi" w:cs="Arial"/>
          <w:b/>
          <w:color w:val="000000" w:themeColor="text1"/>
          <w:kern w:val="3"/>
          <w:lang w:eastAsia="zh-CN"/>
        </w:rPr>
        <w:t>naložiti v sistem e-JN v razdelek »Druge priloge«.</w:t>
      </w:r>
    </w:p>
    <w:p w14:paraId="656F8829" w14:textId="77777777" w:rsidR="00951349" w:rsidRPr="00951349" w:rsidRDefault="00951349" w:rsidP="00951349">
      <w:pPr>
        <w:spacing w:line="276" w:lineRule="auto"/>
        <w:jc w:val="both"/>
        <w:rPr>
          <w:rFonts w:asciiTheme="minorHAnsi" w:hAnsiTheme="minorHAnsi" w:cs="Arial"/>
          <w:color w:val="000000" w:themeColor="text1"/>
          <w:kern w:val="3"/>
          <w:lang w:eastAsia="zh-CN"/>
        </w:rPr>
      </w:pPr>
    </w:p>
    <w:p w14:paraId="02C77726" w14:textId="77777777" w:rsidR="00951349" w:rsidRPr="00951349" w:rsidRDefault="00951349" w:rsidP="00951349">
      <w:pPr>
        <w:spacing w:line="276" w:lineRule="auto"/>
        <w:jc w:val="both"/>
        <w:rPr>
          <w:rFonts w:asciiTheme="minorHAnsi" w:hAnsiTheme="minorHAnsi" w:cs="Arial"/>
          <w:color w:val="000000" w:themeColor="text1"/>
          <w:kern w:val="3"/>
          <w:lang w:eastAsia="zh-CN"/>
        </w:rPr>
      </w:pPr>
      <w:r w:rsidRPr="00951349">
        <w:rPr>
          <w:rFonts w:asciiTheme="minorHAnsi" w:hAnsiTheme="minorHAnsi" w:cs="Arial"/>
          <w:color w:val="000000" w:themeColor="text1"/>
          <w:kern w:val="3"/>
          <w:lang w:eastAsia="zh-CN"/>
        </w:rPr>
        <w:t xml:space="preserve">V primeru, ko ponudnik za zavarovanje resnosti ponudbe predloži brezobrestni denarni depozit, se slednji v </w:t>
      </w:r>
      <w:r w:rsidRPr="00951349">
        <w:rPr>
          <w:rFonts w:asciiTheme="minorHAnsi" w:hAnsiTheme="minorHAnsi" w:cs="Arial"/>
          <w:b/>
          <w:color w:val="000000" w:themeColor="text1"/>
          <w:kern w:val="3"/>
          <w:lang w:eastAsia="zh-CN"/>
        </w:rPr>
        <w:t>višini 20.000,00 EUR</w:t>
      </w:r>
      <w:r w:rsidRPr="00951349">
        <w:rPr>
          <w:rFonts w:asciiTheme="minorHAnsi" w:hAnsiTheme="minorHAnsi" w:cs="Arial"/>
          <w:color w:val="000000" w:themeColor="text1"/>
          <w:kern w:val="3"/>
          <w:lang w:eastAsia="zh-CN"/>
        </w:rPr>
        <w:t xml:space="preserve"> nakaže na transakcijski račun naročnika št. SI56 012520100006472 pri Banki Slovenije. </w:t>
      </w:r>
    </w:p>
    <w:p w14:paraId="39328FA6" w14:textId="77777777" w:rsidR="00951349" w:rsidRPr="00951349" w:rsidRDefault="00951349" w:rsidP="00951349">
      <w:pPr>
        <w:spacing w:line="276" w:lineRule="auto"/>
        <w:jc w:val="both"/>
        <w:rPr>
          <w:rFonts w:asciiTheme="minorHAnsi" w:eastAsiaTheme="minorHAnsi" w:hAnsiTheme="minorHAnsi" w:cstheme="minorBidi"/>
        </w:rPr>
      </w:pPr>
    </w:p>
    <w:p w14:paraId="63BD988A" w14:textId="77777777" w:rsidR="00951349" w:rsidRPr="00951349" w:rsidRDefault="00951349" w:rsidP="00951349">
      <w:pPr>
        <w:spacing w:after="200" w:line="276" w:lineRule="auto"/>
        <w:rPr>
          <w:rFonts w:asciiTheme="minorHAnsi" w:eastAsiaTheme="minorHAnsi" w:hAnsiTheme="minorHAnsi" w:cstheme="minorBidi"/>
          <w:u w:val="single"/>
        </w:rPr>
      </w:pPr>
      <w:r w:rsidRPr="00D771AE">
        <w:rPr>
          <w:rFonts w:asciiTheme="minorHAnsi" w:eastAsiaTheme="minorHAnsi" w:hAnsiTheme="minorHAnsi" w:cstheme="minorBidi"/>
          <w:u w:val="single"/>
        </w:rPr>
        <w:t>Ponudnik na plačilnem nalogu med drugim navede naslednje podatke:</w:t>
      </w:r>
      <w:r w:rsidRPr="00D771AE">
        <w:rPr>
          <w:rFonts w:asciiTheme="minorHAnsi" w:eastAsiaTheme="minorHAnsi" w:hAnsiTheme="minorHAnsi" w:cstheme="minorBidi"/>
          <w:u w:val="single"/>
        </w:rPr>
        <w:br/>
        <w:t>- namen nakazila »zavarovanje za resnost ponudbe – Varovanje 430-4/2020«</w:t>
      </w:r>
      <w:r w:rsidRPr="00D771AE">
        <w:rPr>
          <w:rFonts w:asciiTheme="minorHAnsi" w:eastAsiaTheme="minorHAnsi" w:hAnsiTheme="minorHAnsi" w:cstheme="minorBidi"/>
          <w:u w:val="single"/>
        </w:rPr>
        <w:br/>
        <w:t xml:space="preserve">- sklic »SI00 </w:t>
      </w:r>
      <w:r w:rsidR="000950C1" w:rsidRPr="00D771AE">
        <w:rPr>
          <w:rFonts w:asciiTheme="minorHAnsi" w:eastAsiaTheme="minorHAnsi" w:hAnsiTheme="minorHAnsi" w:cstheme="minorBidi"/>
          <w:u w:val="single"/>
        </w:rPr>
        <w:t>201220</w:t>
      </w:r>
      <w:r w:rsidRPr="00D771AE">
        <w:rPr>
          <w:rFonts w:asciiTheme="minorHAnsi" w:eastAsiaTheme="minorHAnsi" w:hAnsiTheme="minorHAnsi" w:cstheme="minorBidi"/>
          <w:u w:val="single"/>
        </w:rPr>
        <w:t>-2020«</w:t>
      </w:r>
    </w:p>
    <w:p w14:paraId="7B91D0AD" w14:textId="77777777" w:rsidR="00951349" w:rsidRPr="00951349" w:rsidRDefault="00951349" w:rsidP="00951349">
      <w:pPr>
        <w:spacing w:after="200" w:line="276" w:lineRule="auto"/>
        <w:rPr>
          <w:rFonts w:asciiTheme="minorHAnsi" w:eastAsiaTheme="minorHAnsi" w:hAnsiTheme="minorHAnsi" w:cstheme="minorBidi"/>
        </w:rPr>
      </w:pPr>
      <w:r w:rsidRPr="00951349">
        <w:rPr>
          <w:rFonts w:asciiTheme="minorHAnsi" w:eastAsiaTheme="minorHAnsi" w:hAnsiTheme="minorHAnsi" w:cstheme="minorBidi"/>
        </w:rPr>
        <w:t>Nalogodajalec mora biti ponudnik.</w:t>
      </w:r>
    </w:p>
    <w:p w14:paraId="7D89F29F" w14:textId="77777777" w:rsidR="00935FD5" w:rsidRPr="000C2274" w:rsidRDefault="00935FD5" w:rsidP="00935FD5">
      <w:pPr>
        <w:spacing w:line="276" w:lineRule="auto"/>
        <w:jc w:val="both"/>
        <w:rPr>
          <w:rFonts w:asciiTheme="minorHAnsi" w:hAnsiTheme="minorHAnsi" w:cstheme="minorBidi"/>
          <w:color w:val="000000" w:themeColor="text1"/>
          <w:lang w:eastAsia="sl-SI"/>
        </w:rPr>
      </w:pPr>
      <w:r w:rsidRPr="000C2274">
        <w:rPr>
          <w:rFonts w:asciiTheme="minorHAnsi" w:hAnsiTheme="minorHAnsi" w:cstheme="minorBidi"/>
          <w:color w:val="000000" w:themeColor="text1"/>
          <w:lang w:eastAsia="sl-SI"/>
        </w:rPr>
        <w:t>V primeru, ko ponudnik razpolaga z ustreznim finančnim zavarovanjem za resnost ponudbe, ki je izdano zgolj v elektronski obliki in je podpisano le z elektronskim digitalnim podpisom, ponudnik finančno zavarovanje odda/predloži kot sestavni del elektronske ponudbe, ki jo odda v informacijski sistem e-JN. Torej zavarovanje</w:t>
      </w:r>
      <w:r>
        <w:rPr>
          <w:rFonts w:asciiTheme="minorHAnsi" w:hAnsiTheme="minorHAnsi" w:cstheme="minorBidi"/>
          <w:color w:val="000000" w:themeColor="text1"/>
          <w:lang w:eastAsia="sl-SI"/>
        </w:rPr>
        <w:t xml:space="preserve"> v tem primeru</w:t>
      </w:r>
      <w:r w:rsidRPr="000C2274">
        <w:rPr>
          <w:rFonts w:asciiTheme="minorHAnsi" w:hAnsiTheme="minorHAnsi" w:cstheme="minorBidi"/>
          <w:color w:val="000000" w:themeColor="text1"/>
          <w:lang w:eastAsia="sl-SI"/>
        </w:rPr>
        <w:t xml:space="preserve"> naloži </w:t>
      </w:r>
      <w:r>
        <w:rPr>
          <w:rFonts w:asciiTheme="minorHAnsi" w:hAnsiTheme="minorHAnsi" w:cstheme="minorBidi"/>
          <w:color w:val="000000" w:themeColor="text1"/>
          <w:lang w:eastAsia="sl-SI"/>
        </w:rPr>
        <w:t>v</w:t>
      </w:r>
      <w:r w:rsidRPr="000C2274">
        <w:rPr>
          <w:rFonts w:asciiTheme="minorHAnsi" w:hAnsiTheme="minorHAnsi" w:cstheme="minorBidi"/>
          <w:color w:val="000000" w:themeColor="text1"/>
          <w:lang w:eastAsia="sl-SI"/>
        </w:rPr>
        <w:t xml:space="preserve"> sistem e-JN v razdelek »Druge priloge« kot sestavni del </w:t>
      </w:r>
      <w:proofErr w:type="spellStart"/>
      <w:r w:rsidRPr="000C2274">
        <w:rPr>
          <w:rFonts w:asciiTheme="minorHAnsi" w:hAnsiTheme="minorHAnsi" w:cstheme="minorBidi"/>
          <w:color w:val="000000" w:themeColor="text1"/>
          <w:lang w:eastAsia="sl-SI"/>
        </w:rPr>
        <w:t>skenograma</w:t>
      </w:r>
      <w:proofErr w:type="spellEnd"/>
      <w:r w:rsidRPr="000C2274">
        <w:rPr>
          <w:rFonts w:asciiTheme="minorHAnsi" w:hAnsiTheme="minorHAnsi" w:cstheme="minorBidi"/>
          <w:color w:val="000000" w:themeColor="text1"/>
          <w:lang w:eastAsia="sl-SI"/>
        </w:rPr>
        <w:t xml:space="preserve"> celotne dokumentacije</w:t>
      </w:r>
      <w:r>
        <w:rPr>
          <w:rFonts w:asciiTheme="minorHAnsi" w:hAnsiTheme="minorHAnsi" w:cstheme="minorBidi"/>
          <w:color w:val="000000" w:themeColor="text1"/>
          <w:lang w:eastAsia="sl-SI"/>
        </w:rPr>
        <w:t xml:space="preserve"> ali ločeno kot samostojen dokument v berljivi digitalni obliki</w:t>
      </w:r>
      <w:r w:rsidRPr="000C2274">
        <w:rPr>
          <w:rFonts w:asciiTheme="minorHAnsi" w:hAnsiTheme="minorHAnsi" w:cstheme="minorBidi"/>
          <w:color w:val="000000" w:themeColor="text1"/>
          <w:lang w:eastAsia="sl-SI"/>
        </w:rPr>
        <w:t>.</w:t>
      </w:r>
    </w:p>
    <w:p w14:paraId="1D1C5A13" w14:textId="77777777" w:rsidR="00951349" w:rsidRPr="00951349" w:rsidRDefault="00951349" w:rsidP="00951349">
      <w:pPr>
        <w:jc w:val="both"/>
        <w:rPr>
          <w:rFonts w:asciiTheme="minorHAnsi" w:eastAsiaTheme="minorHAnsi" w:hAnsiTheme="minorHAnsi" w:cstheme="minorBidi"/>
        </w:rPr>
      </w:pPr>
    </w:p>
    <w:p w14:paraId="63B8408D" w14:textId="6AE8D51F"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xml:space="preserve">V času veljavnosti finančnega zavarovanja za resnost ponudbe, mora ponudnik skleniti pogodbo in izročiti finančno zavarovanje za dobro izvedbo pogodbenih obveznosti v roku </w:t>
      </w:r>
      <w:r w:rsidR="000E3F40">
        <w:rPr>
          <w:rFonts w:asciiTheme="minorHAnsi" w:eastAsiaTheme="minorHAnsi" w:hAnsiTheme="minorHAnsi" w:cstheme="minorBidi"/>
        </w:rPr>
        <w:t xml:space="preserve">petnajst (15) dni po sklenitvi </w:t>
      </w:r>
      <w:r w:rsidRPr="00951349">
        <w:rPr>
          <w:rFonts w:asciiTheme="minorHAnsi" w:eastAsiaTheme="minorHAnsi" w:hAnsiTheme="minorHAnsi" w:cstheme="minorBidi"/>
        </w:rPr>
        <w:t>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2E913D29" w14:textId="77777777" w:rsidR="00951349" w:rsidRPr="00951349" w:rsidRDefault="00951349" w:rsidP="00951349">
      <w:pPr>
        <w:jc w:val="both"/>
        <w:rPr>
          <w:rFonts w:asciiTheme="minorHAnsi" w:eastAsiaTheme="minorHAnsi" w:hAnsiTheme="minorHAnsi" w:cstheme="minorBidi"/>
        </w:rPr>
      </w:pPr>
    </w:p>
    <w:p w14:paraId="14E422DE"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xml:space="preserve">Naročnik bo finančno zavarovanje za resnost ponudbe unovčil, če ponudnik: </w:t>
      </w:r>
    </w:p>
    <w:p w14:paraId="0F1A5161"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umakne ponudbo po poteku roka za prejem ponudb ali nedopustno spremeni ponudbo v času njene veljavnosti; ali</w:t>
      </w:r>
    </w:p>
    <w:p w14:paraId="7FB0A896" w14:textId="49078260"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na poziv naročnika ne podpiše pogodbe; ali</w:t>
      </w:r>
    </w:p>
    <w:p w14:paraId="37408518"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ne predloži zavarovanja/garancije za dobro izvedbo pogodbenih obveznosti v skladu s pogoji naročila;</w:t>
      </w:r>
    </w:p>
    <w:p w14:paraId="413EB446"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ali</w:t>
      </w:r>
    </w:p>
    <w:p w14:paraId="1D96B102"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 xml:space="preserve">- ne predloži kopije zavarovalne police za  zavarovanje odgovornosti za škodo </w:t>
      </w:r>
      <w:r w:rsidRPr="00951349">
        <w:rPr>
          <w:rFonts w:asciiTheme="minorHAnsi" w:eastAsia="Calibri" w:hAnsiTheme="minorHAnsi" w:cs="Cambria"/>
          <w:color w:val="000000"/>
          <w:kern w:val="3"/>
          <w:lang w:eastAsia="zh-CN"/>
        </w:rPr>
        <w:t>v skladu s pogoji naročila</w:t>
      </w:r>
      <w:r w:rsidRPr="00951349">
        <w:rPr>
          <w:rFonts w:asciiTheme="minorHAnsi" w:eastAsiaTheme="minorHAnsi" w:hAnsiTheme="minorHAnsi" w:cstheme="minorBidi"/>
        </w:rPr>
        <w:t>; ali</w:t>
      </w:r>
    </w:p>
    <w:p w14:paraId="39114975" w14:textId="77777777" w:rsidR="00951349" w:rsidRPr="00951349" w:rsidRDefault="00951349" w:rsidP="00951349">
      <w:pPr>
        <w:jc w:val="both"/>
        <w:rPr>
          <w:rFonts w:asciiTheme="minorHAnsi" w:eastAsiaTheme="minorHAnsi" w:hAnsiTheme="minorHAnsi" w:cstheme="minorBidi"/>
        </w:rPr>
      </w:pPr>
      <w:r w:rsidRPr="00DB737A">
        <w:rPr>
          <w:rFonts w:asciiTheme="minorHAnsi" w:eastAsiaTheme="minorHAnsi" w:hAnsiTheme="minorHAnsi" w:cstheme="minorBidi"/>
        </w:rPr>
        <w:t>- ne predloži podaljšanja finančnega zavarovanja za resnost ponudbe.</w:t>
      </w:r>
    </w:p>
    <w:p w14:paraId="673BDC07" w14:textId="77777777" w:rsidR="00951349" w:rsidRPr="00951349" w:rsidRDefault="00951349" w:rsidP="00951349">
      <w:pPr>
        <w:jc w:val="both"/>
        <w:rPr>
          <w:rFonts w:asciiTheme="minorHAnsi" w:eastAsiaTheme="minorHAnsi" w:hAnsiTheme="minorHAnsi" w:cstheme="minorBidi"/>
        </w:rPr>
      </w:pPr>
    </w:p>
    <w:p w14:paraId="7E74E02A" w14:textId="77777777" w:rsidR="00951349" w:rsidRPr="00951349" w:rsidRDefault="00951349" w:rsidP="00951349">
      <w:pPr>
        <w:spacing w:after="200" w:line="276" w:lineRule="auto"/>
        <w:jc w:val="both"/>
        <w:rPr>
          <w:rFonts w:asciiTheme="minorHAnsi" w:eastAsia="SimSun" w:hAnsiTheme="minorHAnsi" w:cstheme="minorBidi"/>
        </w:rPr>
      </w:pPr>
      <w:r w:rsidRPr="00951349">
        <w:rPr>
          <w:rFonts w:asciiTheme="minorHAnsi" w:eastAsia="SimSun" w:hAnsiTheme="minorHAnsi" w:cstheme="minorBidi"/>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64C8B37A" w14:textId="77777777" w:rsidR="00951349" w:rsidRPr="00951349" w:rsidRDefault="00951349" w:rsidP="00951349">
      <w:pPr>
        <w:jc w:val="both"/>
        <w:rPr>
          <w:rFonts w:asciiTheme="minorHAnsi" w:eastAsiaTheme="minorHAnsi" w:hAnsiTheme="minorHAnsi" w:cstheme="minorBidi"/>
        </w:rPr>
      </w:pPr>
      <w:r w:rsidRPr="00951349">
        <w:rPr>
          <w:rFonts w:asciiTheme="minorHAnsi" w:eastAsiaTheme="minorHAnsi" w:hAnsiTheme="minorHAnsi" w:cstheme="minorBidi"/>
        </w:rPr>
        <w:t>Naročnik si pridržuje pravico, da od ponudnika zahteva tudi predložitev originalnega izvoda bančne garancije ali kavcijskega zavarovanja, v primeru, ko to ni bilo izdano v elektronski obliki.</w:t>
      </w:r>
    </w:p>
    <w:p w14:paraId="029A31DB" w14:textId="77777777" w:rsidR="00951349" w:rsidRPr="00951349" w:rsidRDefault="00951349" w:rsidP="00951349">
      <w:pPr>
        <w:spacing w:line="276" w:lineRule="auto"/>
        <w:jc w:val="both"/>
        <w:rPr>
          <w:rFonts w:asciiTheme="minorHAnsi" w:eastAsiaTheme="minorHAnsi" w:hAnsiTheme="minorHAnsi" w:cstheme="minorBidi"/>
          <w:color w:val="000000" w:themeColor="text1"/>
          <w:sz w:val="23"/>
          <w:szCs w:val="23"/>
          <w:lang w:eastAsia="zh-CN"/>
        </w:rPr>
      </w:pPr>
    </w:p>
    <w:p w14:paraId="70774C90" w14:textId="77777777" w:rsidR="00951349" w:rsidRPr="00951349" w:rsidRDefault="00951349" w:rsidP="00951349">
      <w:pPr>
        <w:spacing w:line="276" w:lineRule="auto"/>
        <w:jc w:val="both"/>
        <w:rPr>
          <w:rFonts w:asciiTheme="minorHAnsi" w:eastAsiaTheme="minorHAnsi" w:hAnsiTheme="minorHAnsi" w:cstheme="minorBidi"/>
          <w:color w:val="000000" w:themeColor="text1"/>
          <w:sz w:val="23"/>
          <w:szCs w:val="23"/>
          <w:lang w:eastAsia="zh-CN"/>
        </w:rPr>
      </w:pPr>
      <w:r w:rsidRPr="00951349">
        <w:rPr>
          <w:rFonts w:asciiTheme="minorHAnsi" w:eastAsiaTheme="minorHAnsi" w:hAnsiTheme="minorHAnsi" w:cstheme="minorBidi"/>
          <w:color w:val="000000" w:themeColor="text1"/>
          <w:sz w:val="23"/>
          <w:szCs w:val="23"/>
          <w:lang w:eastAsia="zh-CN"/>
        </w:rPr>
        <w:t>V vzorcu finančnega zavarovanja navedeni zapis »</w:t>
      </w:r>
      <w:r w:rsidRPr="00951349">
        <w:rPr>
          <w:rFonts w:asciiTheme="minorHAnsi" w:eastAsia="Calibri" w:hAnsiTheme="minorHAnsi" w:cs="Cambria"/>
          <w:color w:val="000000"/>
          <w:kern w:val="3"/>
          <w:lang w:eastAsia="zh-CN"/>
        </w:rPr>
        <w:t>Zavarovanje/garancija« pomeni,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2BC11E63" w14:textId="77777777" w:rsidR="008147D2" w:rsidRPr="008147D2" w:rsidRDefault="008147D2" w:rsidP="00A83FA8">
      <w:pPr>
        <w:spacing w:after="200"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br w:type="page"/>
      </w:r>
    </w:p>
    <w:p w14:paraId="2AB77FED" w14:textId="77777777" w:rsidR="008147D2" w:rsidRPr="008147D2" w:rsidRDefault="008147D2" w:rsidP="008147D2">
      <w:pPr>
        <w:pageBreakBefore/>
        <w:tabs>
          <w:tab w:val="right" w:pos="2556"/>
          <w:tab w:val="right" w:pos="5609"/>
          <w:tab w:val="right" w:pos="9066"/>
        </w:tabs>
        <w:suppressAutoHyphens/>
        <w:autoSpaceDN w:val="0"/>
        <w:spacing w:line="276" w:lineRule="auto"/>
        <w:ind w:right="6"/>
        <w:jc w:val="right"/>
        <w:textAlignment w:val="baseline"/>
        <w:outlineLvl w:val="1"/>
        <w:rPr>
          <w:rFonts w:asciiTheme="minorHAnsi" w:eastAsiaTheme="minorHAnsi" w:hAnsiTheme="minorHAnsi" w:cstheme="minorBidi"/>
          <w:b/>
          <w:i/>
          <w:color w:val="000000" w:themeColor="text1"/>
          <w:sz w:val="23"/>
          <w:szCs w:val="23"/>
        </w:rPr>
      </w:pPr>
      <w:bookmarkStart w:id="221" w:name="_Toc454177309"/>
      <w:bookmarkStart w:id="222" w:name="_Toc510009703"/>
      <w:bookmarkStart w:id="223" w:name="_Toc523475963"/>
      <w:bookmarkStart w:id="224" w:name="_Toc876849"/>
      <w:r w:rsidRPr="008147D2">
        <w:rPr>
          <w:rFonts w:asciiTheme="minorHAnsi" w:eastAsiaTheme="minorHAnsi" w:hAnsiTheme="minorHAnsi" w:cstheme="minorBidi"/>
          <w:b/>
          <w:i/>
          <w:color w:val="000000" w:themeColor="text1"/>
          <w:sz w:val="23"/>
          <w:szCs w:val="23"/>
        </w:rPr>
        <w:t xml:space="preserve">PRILOGA št. </w:t>
      </w:r>
      <w:r w:rsidR="00702FA1">
        <w:rPr>
          <w:rFonts w:asciiTheme="minorHAnsi" w:eastAsiaTheme="minorHAnsi" w:hAnsiTheme="minorHAnsi" w:cstheme="minorBidi"/>
          <w:b/>
          <w:i/>
          <w:color w:val="000000" w:themeColor="text1"/>
          <w:sz w:val="23"/>
          <w:szCs w:val="23"/>
        </w:rPr>
        <w:t>11</w:t>
      </w:r>
      <w:r w:rsidRPr="008147D2">
        <w:rPr>
          <w:rFonts w:asciiTheme="minorHAnsi" w:eastAsiaTheme="minorHAnsi" w:hAnsiTheme="minorHAnsi" w:cstheme="minorBidi"/>
          <w:b/>
          <w:i/>
          <w:color w:val="000000" w:themeColor="text1"/>
          <w:sz w:val="23"/>
          <w:szCs w:val="23"/>
        </w:rPr>
        <w:t>/1</w:t>
      </w:r>
      <w:bookmarkEnd w:id="221"/>
      <w:bookmarkEnd w:id="222"/>
      <w:bookmarkEnd w:id="223"/>
      <w:bookmarkEnd w:id="224"/>
    </w:p>
    <w:p w14:paraId="5CB37745" w14:textId="77777777" w:rsidR="008147D2" w:rsidRPr="008147D2" w:rsidRDefault="008147D2" w:rsidP="008147D2">
      <w:pPr>
        <w:pBdr>
          <w:top w:val="single" w:sz="4" w:space="10" w:color="541C72"/>
          <w:bottom w:val="single" w:sz="4" w:space="10" w:color="541C72"/>
        </w:pBdr>
        <w:shd w:val="pct5" w:color="F8F2FC" w:fill="F7EFFB"/>
        <w:jc w:val="center"/>
        <w:outlineLvl w:val="1"/>
        <w:rPr>
          <w:rFonts w:asciiTheme="minorHAnsi" w:eastAsiaTheme="minorHAnsi" w:hAnsiTheme="minorHAnsi" w:cstheme="minorBidi"/>
          <w:b/>
          <w:i/>
          <w:iCs/>
          <w:color w:val="541C72"/>
          <w:spacing w:val="20"/>
          <w:sz w:val="24"/>
          <w:lang w:eastAsia="zh-CN"/>
        </w:rPr>
      </w:pPr>
      <w:bookmarkStart w:id="225" w:name="_Toc454177310"/>
      <w:bookmarkStart w:id="226" w:name="_Toc510009704"/>
      <w:bookmarkStart w:id="227" w:name="_Toc523475964"/>
      <w:bookmarkStart w:id="228" w:name="_Toc876850"/>
      <w:r w:rsidRPr="00D771AE">
        <w:rPr>
          <w:rFonts w:asciiTheme="minorHAnsi" w:eastAsiaTheme="minorHAnsi" w:hAnsiTheme="minorHAnsi" w:cstheme="minorBidi"/>
          <w:b/>
          <w:i/>
          <w:iCs/>
          <w:color w:val="541C72"/>
          <w:spacing w:val="20"/>
          <w:sz w:val="24"/>
          <w:lang w:eastAsia="zh-CN"/>
        </w:rPr>
        <w:t>VZOREC FINANČNEGA ZAVAROVANJA ZA RESNOST PONUDBE</w:t>
      </w:r>
      <w:bookmarkEnd w:id="225"/>
      <w:bookmarkEnd w:id="226"/>
      <w:bookmarkEnd w:id="227"/>
      <w:bookmarkEnd w:id="228"/>
    </w:p>
    <w:p w14:paraId="6BF3798A" w14:textId="77777777" w:rsidR="008147D2" w:rsidRPr="008147D2" w:rsidRDefault="008147D2" w:rsidP="008147D2">
      <w:pPr>
        <w:spacing w:line="276" w:lineRule="auto"/>
        <w:rPr>
          <w:rFonts w:asciiTheme="minorHAnsi" w:eastAsia="Calibri" w:hAnsiTheme="minorHAnsi" w:cstheme="minorHAnsi"/>
          <w:b/>
          <w:bCs/>
          <w:color w:val="000000"/>
          <w:kern w:val="3"/>
          <w:lang w:eastAsia="zh-CN"/>
        </w:rPr>
      </w:pPr>
    </w:p>
    <w:p w14:paraId="768A9D6A" w14:textId="77777777" w:rsidR="008147D2" w:rsidRPr="008147D2" w:rsidRDefault="008147D2" w:rsidP="008147D2">
      <w:pPr>
        <w:spacing w:line="276" w:lineRule="auto"/>
        <w:rPr>
          <w:rFonts w:asciiTheme="minorHAnsi" w:eastAsia="Calibri" w:hAnsiTheme="minorHAnsi" w:cstheme="minorHAnsi"/>
          <w:b/>
          <w:bCs/>
          <w:color w:val="000000"/>
          <w:kern w:val="3"/>
          <w:lang w:eastAsia="zh-CN"/>
        </w:rPr>
      </w:pPr>
      <w:r w:rsidRPr="008147D2">
        <w:rPr>
          <w:rFonts w:asciiTheme="minorHAnsi" w:eastAsia="Calibri" w:hAnsiTheme="minorHAnsi" w:cstheme="minorHAnsi"/>
          <w:b/>
          <w:bCs/>
          <w:color w:val="000000"/>
          <w:kern w:val="3"/>
          <w:lang w:eastAsia="zh-CN"/>
        </w:rPr>
        <w:t>Obrazec zavarovanja za resnost ponudbe po EPGP-758</w:t>
      </w:r>
    </w:p>
    <w:p w14:paraId="3EC5D622"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w:t>
      </w:r>
    </w:p>
    <w:p w14:paraId="46B49C1C"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Glava s podatki o garantu (zavarovalnici/banki)</w:t>
      </w:r>
    </w:p>
    <w:p w14:paraId="19D5BC22" w14:textId="77777777" w:rsidR="008147D2" w:rsidRPr="008147D2" w:rsidRDefault="008147D2" w:rsidP="008147D2">
      <w:pPr>
        <w:spacing w:line="276" w:lineRule="auto"/>
        <w:rPr>
          <w:rFonts w:asciiTheme="minorHAnsi" w:eastAsia="Calibri" w:hAnsiTheme="minorHAnsi" w:cstheme="minorHAnsi"/>
          <w:b/>
          <w:color w:val="000000"/>
          <w:kern w:val="3"/>
          <w:lang w:eastAsia="zh-CN"/>
        </w:rPr>
      </w:pPr>
    </w:p>
    <w:p w14:paraId="379F35A6"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Za: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upravičenca tj. izvajalca postopka javnega naročanja)</w:t>
      </w:r>
    </w:p>
    <w:p w14:paraId="71D9FE37"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color w:val="000000"/>
          <w:kern w:val="3"/>
          <w:lang w:eastAsia="zh-CN"/>
        </w:rPr>
        <w:t xml:space="preserve">Datum: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datum izdaje)</w:t>
      </w:r>
    </w:p>
    <w:p w14:paraId="52FA66C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6B470384"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VRSTA:</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(kavcijsko zavarovanje/garancija za resnost ponudbe)</w:t>
      </w:r>
    </w:p>
    <w:p w14:paraId="1E5EC382"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347F2313"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ŠTEVILKA: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številka zavarovanja)</w:t>
      </w:r>
    </w:p>
    <w:p w14:paraId="0C71695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75E41057"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GARANT:</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zavarovalnice/banke v kraju izdaje)</w:t>
      </w:r>
    </w:p>
    <w:p w14:paraId="4953C79A"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2E1D2B4C" w14:textId="77777777" w:rsidR="008147D2" w:rsidRPr="008147D2" w:rsidRDefault="008147D2" w:rsidP="008147D2">
      <w:pPr>
        <w:spacing w:line="276" w:lineRule="auto"/>
        <w:rPr>
          <w:rFonts w:asciiTheme="minorHAnsi" w:eastAsia="Calibri" w:hAnsiTheme="minorHAnsi" w:cstheme="minorHAnsi"/>
          <w:i/>
          <w:color w:val="000000"/>
          <w:kern w:val="3"/>
          <w:lang w:eastAsia="zh-CN"/>
        </w:rPr>
      </w:pPr>
      <w:r w:rsidRPr="008147D2">
        <w:rPr>
          <w:rFonts w:asciiTheme="minorHAnsi" w:eastAsia="Calibri" w:hAnsiTheme="minorHAnsi" w:cstheme="minorHAnsi"/>
          <w:b/>
          <w:color w:val="000000"/>
          <w:kern w:val="3"/>
          <w:lang w:eastAsia="zh-CN"/>
        </w:rPr>
        <w:t xml:space="preserve">NAROČNIK: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in naslov naročnika zavarovanja/garancije, tj. kandidata oziroma ponudnika v postopku javnega naročanja)</w:t>
      </w:r>
    </w:p>
    <w:p w14:paraId="3012DFF9"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5F27135F"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UPRAVIČENEC:</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izvajalca postopka javnega naročanja)</w:t>
      </w:r>
    </w:p>
    <w:p w14:paraId="791EFB06"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34911B61"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D771AE">
        <w:rPr>
          <w:rFonts w:asciiTheme="minorHAnsi" w:eastAsia="Calibri" w:hAnsiTheme="minorHAnsi" w:cstheme="minorHAnsi"/>
          <w:b/>
          <w:color w:val="000000"/>
          <w:kern w:val="3"/>
          <w:lang w:eastAsia="zh-CN"/>
        </w:rPr>
        <w:t xml:space="preserve">OSNOVNI POSEL: </w:t>
      </w:r>
      <w:r w:rsidRPr="00D771AE">
        <w:rPr>
          <w:rFonts w:asciiTheme="minorHAnsi" w:eastAsia="Calibri" w:hAnsiTheme="minorHAnsi" w:cstheme="minorHAnsi"/>
          <w:color w:val="000000"/>
          <w:kern w:val="3"/>
          <w:lang w:eastAsia="zh-CN"/>
        </w:rPr>
        <w:t>ponudba, predložena v postopku javnega naročanja št. objave JN ............................. (</w:t>
      </w:r>
      <w:r w:rsidRPr="00D771AE">
        <w:rPr>
          <w:rFonts w:asciiTheme="minorHAnsi" w:eastAsia="Calibri" w:hAnsiTheme="minorHAnsi" w:cstheme="minorHAnsi"/>
          <w:i/>
          <w:color w:val="000000"/>
          <w:kern w:val="3"/>
          <w:lang w:eastAsia="zh-CN"/>
        </w:rPr>
        <w:t>vpiše se št. objave Obvestila o naročilu na portalu JN</w:t>
      </w:r>
      <w:r w:rsidRPr="00D771AE">
        <w:rPr>
          <w:rFonts w:asciiTheme="minorHAnsi" w:eastAsia="Calibri" w:hAnsiTheme="minorHAnsi" w:cstheme="minorHAnsi"/>
          <w:color w:val="000000"/>
          <w:kern w:val="3"/>
          <w:lang w:eastAsia="zh-CN"/>
        </w:rPr>
        <w:t xml:space="preserve">), z dne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i/>
          <w:color w:val="000000"/>
          <w:kern w:val="3"/>
          <w:lang w:eastAsia="zh-CN"/>
        </w:rPr>
        <w:t>vpiše se datum objave Obvestila o naročilu na portalu JN</w:t>
      </w:r>
      <w:r w:rsidRPr="00D771AE">
        <w:rPr>
          <w:rFonts w:asciiTheme="minorHAnsi" w:eastAsia="Calibri" w:hAnsiTheme="minorHAnsi" w:cstheme="minorHAnsi"/>
          <w:color w:val="000000"/>
          <w:kern w:val="3"/>
          <w:lang w:eastAsia="zh-CN"/>
        </w:rPr>
        <w:t xml:space="preserve">), katerega predmet je </w:t>
      </w:r>
      <w:r w:rsidRPr="00D771AE">
        <w:rPr>
          <w:rFonts w:asciiTheme="minorHAnsi" w:eastAsia="Calibri" w:hAnsiTheme="minorHAnsi" w:cstheme="minorHAnsi"/>
          <w:color w:val="000000"/>
          <w:kern w:val="3"/>
          <w:lang w:eastAsia="zh-CN"/>
        </w:rPr>
        <w:fldChar w:fldCharType="begin">
          <w:ffData>
            <w:name w:val="Besedilo2"/>
            <w:enabled/>
            <w:calcOnExit w:val="0"/>
            <w:textInput/>
          </w:ffData>
        </w:fldChar>
      </w:r>
      <w:r w:rsidRPr="00D771AE">
        <w:rPr>
          <w:rFonts w:asciiTheme="minorHAnsi" w:eastAsia="Calibri" w:hAnsiTheme="minorHAnsi" w:cstheme="minorHAnsi"/>
          <w:color w:val="000000"/>
          <w:kern w:val="3"/>
          <w:lang w:eastAsia="zh-CN"/>
        </w:rPr>
        <w:instrText xml:space="preserve"> FORMTEXT </w:instrText>
      </w:r>
      <w:r w:rsidRPr="00D771AE">
        <w:rPr>
          <w:rFonts w:asciiTheme="minorHAnsi" w:eastAsia="Calibri" w:hAnsiTheme="minorHAnsi" w:cstheme="minorHAnsi"/>
          <w:color w:val="000000"/>
          <w:kern w:val="3"/>
          <w:lang w:eastAsia="zh-CN"/>
        </w:rPr>
      </w:r>
      <w:r w:rsidRPr="00D771AE">
        <w:rPr>
          <w:rFonts w:asciiTheme="minorHAnsi" w:eastAsia="Calibri" w:hAnsiTheme="minorHAnsi" w:cstheme="minorHAnsi"/>
          <w:color w:val="000000"/>
          <w:kern w:val="3"/>
          <w:lang w:eastAsia="zh-CN"/>
        </w:rPr>
        <w:fldChar w:fldCharType="separate"/>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t> </w:t>
      </w:r>
      <w:r w:rsidRPr="00D771AE">
        <w:rPr>
          <w:rFonts w:asciiTheme="minorHAnsi" w:eastAsia="Calibri" w:hAnsiTheme="minorHAnsi" w:cstheme="minorHAnsi"/>
          <w:color w:val="000000"/>
          <w:kern w:val="3"/>
          <w:lang w:eastAsia="zh-CN"/>
        </w:rPr>
        <w:fldChar w:fldCharType="end"/>
      </w:r>
      <w:r w:rsidRPr="00D771AE">
        <w:rPr>
          <w:rFonts w:asciiTheme="minorHAnsi" w:eastAsia="Calibri" w:hAnsiTheme="minorHAnsi" w:cstheme="minorHAnsi"/>
          <w:color w:val="000000"/>
          <w:kern w:val="3"/>
          <w:lang w:eastAsia="zh-CN"/>
        </w:rPr>
        <w:t xml:space="preserve"> (</w:t>
      </w:r>
      <w:r w:rsidRPr="00D771AE">
        <w:rPr>
          <w:rFonts w:asciiTheme="minorHAnsi" w:eastAsia="Calibri" w:hAnsiTheme="minorHAnsi" w:cstheme="minorHAnsi"/>
          <w:b/>
          <w:i/>
          <w:color w:val="000000"/>
          <w:kern w:val="3"/>
          <w:lang w:eastAsia="zh-CN"/>
        </w:rPr>
        <w:t>vpiše se naziv javnega naročila</w:t>
      </w:r>
      <w:r w:rsidRPr="00D771AE">
        <w:rPr>
          <w:rFonts w:asciiTheme="minorHAnsi" w:eastAsia="Calibri" w:hAnsiTheme="minorHAnsi" w:cstheme="minorHAnsi"/>
          <w:color w:val="000000"/>
          <w:kern w:val="3"/>
          <w:lang w:eastAsia="zh-CN"/>
        </w:rPr>
        <w:t>)</w:t>
      </w:r>
    </w:p>
    <w:p w14:paraId="3DD41801"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0CA9A7F2"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ZNESEK IN VALUTA: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najvišji znesek s številko in besedo in valuto)</w:t>
      </w:r>
    </w:p>
    <w:p w14:paraId="639CB0A0"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0D30CF6E"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LISTINE, KI JIH JE POLEG IZJAVE TREBA PREDLOŽITI ZAHTEVI ZA PLAČILO IN SE IZRECNO ZAHTEVAJO V SPODNJEM BESEDILU: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(nobena/navede se listina)</w:t>
      </w:r>
    </w:p>
    <w:p w14:paraId="2492789E" w14:textId="77777777" w:rsidR="008147D2" w:rsidRPr="008147D2" w:rsidRDefault="008147D2" w:rsidP="008147D2">
      <w:pPr>
        <w:spacing w:line="276" w:lineRule="auto"/>
        <w:rPr>
          <w:rFonts w:asciiTheme="minorHAnsi" w:eastAsia="Calibri" w:hAnsiTheme="minorHAnsi" w:cstheme="minorHAnsi"/>
          <w:color w:val="000000"/>
          <w:kern w:val="3"/>
          <w:lang w:eastAsia="zh-CN"/>
        </w:rPr>
      </w:pPr>
    </w:p>
    <w:p w14:paraId="222A0E15"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JEZIK V ZAHTEVANIH LISTINAH:</w:t>
      </w:r>
      <w:r w:rsidRPr="008147D2">
        <w:rPr>
          <w:rFonts w:asciiTheme="minorHAnsi" w:eastAsia="Calibri" w:hAnsiTheme="minorHAnsi" w:cstheme="minorHAnsi"/>
          <w:color w:val="000000"/>
          <w:kern w:val="3"/>
          <w:lang w:eastAsia="zh-CN"/>
        </w:rPr>
        <w:t xml:space="preserve"> slovenski</w:t>
      </w:r>
    </w:p>
    <w:p w14:paraId="426AF673"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1C7D63CF"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OBLIKA PREDLOŽITVE:</w:t>
      </w:r>
      <w:r w:rsidRPr="008147D2">
        <w:rPr>
          <w:rFonts w:asciiTheme="minorHAnsi" w:eastAsia="Calibri" w:hAnsiTheme="minorHAnsi" w:cstheme="minorHAnsi"/>
          <w:color w:val="000000"/>
          <w:kern w:val="3"/>
          <w:lang w:eastAsia="zh-CN"/>
        </w:rPr>
        <w:t xml:space="preserve"> v papirni obliki s priporočeno pošto ali katerokoli obliko hitre pošte ali v elektronski obliki po SWIFT sistemu na naslov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(navede se SWIFT naslova garanta)</w:t>
      </w:r>
    </w:p>
    <w:p w14:paraId="116AC15C"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4788B300"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KRAJ PREDLOŽITVE: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6247D2E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7872C1D4"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 xml:space="preserve">DATUM VELJAVNOSTI: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DD. MM. LL </w:t>
      </w:r>
      <w:r w:rsidRPr="008147D2">
        <w:rPr>
          <w:rFonts w:asciiTheme="minorHAnsi" w:eastAsia="Calibri" w:hAnsiTheme="minorHAnsi" w:cstheme="minorHAnsi"/>
          <w:i/>
          <w:color w:val="000000"/>
          <w:kern w:val="3"/>
          <w:lang w:eastAsia="zh-CN"/>
        </w:rPr>
        <w:t>(vpiše se datum, ki je naveden v dokumentaciji v zvezi z oddajo javnega naročila  za oddajo predmetnega javnega naročila)</w:t>
      </w:r>
    </w:p>
    <w:p w14:paraId="6582E104"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68FF5228"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b/>
          <w:color w:val="000000"/>
          <w:kern w:val="3"/>
          <w:lang w:eastAsia="zh-CN"/>
        </w:rPr>
        <w:t>STRANKA, KI JE DOLŽNA PLAČATI STROŠKE:</w:t>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color w:val="000000"/>
          <w:kern w:val="3"/>
          <w:lang w:eastAsia="zh-CN"/>
        </w:rPr>
        <w:fldChar w:fldCharType="begin">
          <w:ffData>
            <w:name w:val="Besedilo2"/>
            <w:enabled/>
            <w:calcOnExit w:val="0"/>
            <w:textInput/>
          </w:ffData>
        </w:fldChar>
      </w:r>
      <w:r w:rsidRPr="008147D2">
        <w:rPr>
          <w:rFonts w:asciiTheme="minorHAnsi" w:eastAsia="Calibri" w:hAnsiTheme="minorHAnsi" w:cstheme="minorHAnsi"/>
          <w:color w:val="000000"/>
          <w:kern w:val="3"/>
          <w:lang w:eastAsia="zh-CN"/>
        </w:rPr>
        <w:instrText xml:space="preserve"> FORMTEXT </w:instrText>
      </w:r>
      <w:r w:rsidRPr="008147D2">
        <w:rPr>
          <w:rFonts w:asciiTheme="minorHAnsi" w:eastAsia="Calibri" w:hAnsiTheme="minorHAnsi" w:cstheme="minorHAnsi"/>
          <w:color w:val="000000"/>
          <w:kern w:val="3"/>
          <w:lang w:eastAsia="zh-CN"/>
        </w:rPr>
      </w:r>
      <w:r w:rsidRPr="008147D2">
        <w:rPr>
          <w:rFonts w:asciiTheme="minorHAnsi" w:eastAsia="Calibri" w:hAnsiTheme="minorHAnsi" w:cstheme="minorHAnsi"/>
          <w:color w:val="000000"/>
          <w:kern w:val="3"/>
          <w:lang w:eastAsia="zh-CN"/>
        </w:rPr>
        <w:fldChar w:fldCharType="separate"/>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t> </w:t>
      </w:r>
      <w:r w:rsidRPr="008147D2">
        <w:rPr>
          <w:rFonts w:asciiTheme="minorHAnsi" w:eastAsia="Calibri" w:hAnsiTheme="minorHAnsi" w:cstheme="minorHAnsi"/>
          <w:color w:val="000000"/>
          <w:kern w:val="3"/>
          <w:lang w:eastAsia="zh-CN"/>
        </w:rPr>
        <w:fldChar w:fldCharType="end"/>
      </w:r>
      <w:r w:rsidRPr="008147D2">
        <w:rPr>
          <w:rFonts w:asciiTheme="minorHAnsi" w:eastAsia="Calibri" w:hAnsiTheme="minorHAnsi" w:cstheme="minorHAnsi"/>
          <w:color w:val="000000"/>
          <w:kern w:val="3"/>
          <w:lang w:eastAsia="zh-CN"/>
        </w:rPr>
        <w:t xml:space="preserve"> </w:t>
      </w:r>
      <w:r w:rsidRPr="008147D2">
        <w:rPr>
          <w:rFonts w:asciiTheme="minorHAnsi" w:eastAsia="Calibri" w:hAnsiTheme="minorHAnsi" w:cstheme="minorHAnsi"/>
          <w:i/>
          <w:color w:val="000000"/>
          <w:kern w:val="3"/>
          <w:lang w:eastAsia="zh-CN"/>
        </w:rPr>
        <w:t>(vpiše se ime naročnika zavarovanja, tj. kandidata oziroma ponudnika v postopku javnega naročanja)</w:t>
      </w:r>
    </w:p>
    <w:p w14:paraId="25FFC477" w14:textId="77777777" w:rsidR="008147D2" w:rsidRPr="008147D2" w:rsidRDefault="008147D2" w:rsidP="008147D2">
      <w:pPr>
        <w:spacing w:line="276" w:lineRule="auto"/>
        <w:jc w:val="both"/>
        <w:rPr>
          <w:rFonts w:asciiTheme="minorHAnsi" w:eastAsia="Calibri" w:hAnsiTheme="minorHAnsi" w:cstheme="minorHAnsi"/>
          <w:b/>
          <w:color w:val="000000"/>
          <w:kern w:val="3"/>
          <w:lang w:eastAsia="zh-CN"/>
        </w:rPr>
      </w:pPr>
    </w:p>
    <w:p w14:paraId="6020CD5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657260B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6FF52BB6"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 xml:space="preserve">Zavarovanje/garancija se lahko unovči iz naslednjih razlogov, ki morajo biti navedeni v izjavi upravičenca oziroma zahtevi za plačilo: </w:t>
      </w:r>
    </w:p>
    <w:p w14:paraId="2B9AE027" w14:textId="77777777" w:rsidR="00244733" w:rsidRPr="00DB737A" w:rsidRDefault="00244733" w:rsidP="00393C66">
      <w:pPr>
        <w:pStyle w:val="Odstavekseznama"/>
        <w:numPr>
          <w:ilvl w:val="0"/>
          <w:numId w:val="51"/>
        </w:numPr>
        <w:spacing w:line="276" w:lineRule="auto"/>
        <w:jc w:val="both"/>
        <w:rPr>
          <w:rFonts w:asciiTheme="minorHAnsi" w:eastAsia="Calibri" w:hAnsiTheme="minorHAnsi" w:cstheme="minorHAnsi"/>
          <w:color w:val="000000"/>
          <w:kern w:val="3"/>
          <w:lang w:eastAsia="zh-CN"/>
        </w:rPr>
      </w:pPr>
      <w:r w:rsidRPr="00DB737A">
        <w:rPr>
          <w:rFonts w:asciiTheme="minorHAnsi" w:eastAsia="Calibri" w:hAnsiTheme="minorHAnsi" w:cstheme="minorHAnsi"/>
          <w:color w:val="000000"/>
          <w:kern w:val="3"/>
          <w:lang w:eastAsia="zh-CN"/>
        </w:rPr>
        <w:t>umakne ponudbo po poteku roka za prejem ponudb ali nedopustno spremeni ponudbo v času njene veljavnosti; ali</w:t>
      </w:r>
    </w:p>
    <w:p w14:paraId="6F95F588" w14:textId="77777777" w:rsidR="00244733" w:rsidRPr="00DB737A" w:rsidRDefault="00244733" w:rsidP="00393C66">
      <w:pPr>
        <w:pStyle w:val="Odstavekseznama"/>
        <w:numPr>
          <w:ilvl w:val="0"/>
          <w:numId w:val="51"/>
        </w:numPr>
        <w:spacing w:line="276" w:lineRule="auto"/>
        <w:jc w:val="both"/>
        <w:rPr>
          <w:rFonts w:asciiTheme="minorHAnsi" w:eastAsia="Calibri" w:hAnsiTheme="minorHAnsi" w:cstheme="minorHAnsi"/>
          <w:color w:val="000000"/>
          <w:kern w:val="3"/>
          <w:lang w:eastAsia="zh-CN"/>
        </w:rPr>
      </w:pPr>
      <w:r w:rsidRPr="00DB737A">
        <w:rPr>
          <w:rFonts w:asciiTheme="minorHAnsi" w:eastAsia="Calibri" w:hAnsiTheme="minorHAnsi" w:cstheme="minorHAnsi"/>
          <w:color w:val="000000"/>
          <w:kern w:val="3"/>
          <w:lang w:eastAsia="zh-CN"/>
        </w:rPr>
        <w:t>na poziv naročnika ne podpiše pogodbe; ali</w:t>
      </w:r>
    </w:p>
    <w:p w14:paraId="66F9598A" w14:textId="77777777" w:rsidR="00244733" w:rsidRPr="00DB737A" w:rsidRDefault="00244733" w:rsidP="00393C66">
      <w:pPr>
        <w:pStyle w:val="Odstavekseznama"/>
        <w:numPr>
          <w:ilvl w:val="0"/>
          <w:numId w:val="51"/>
        </w:numPr>
        <w:spacing w:line="276" w:lineRule="auto"/>
        <w:jc w:val="both"/>
        <w:rPr>
          <w:rFonts w:asciiTheme="minorHAnsi" w:eastAsia="Calibri" w:hAnsiTheme="minorHAnsi" w:cstheme="minorHAnsi"/>
          <w:color w:val="000000"/>
          <w:kern w:val="3"/>
          <w:lang w:eastAsia="zh-CN"/>
        </w:rPr>
      </w:pPr>
      <w:r w:rsidRPr="00DB737A">
        <w:rPr>
          <w:rFonts w:asciiTheme="minorHAnsi" w:eastAsia="Calibri" w:hAnsiTheme="minorHAnsi" w:cstheme="minorHAnsi"/>
          <w:color w:val="000000"/>
          <w:kern w:val="3"/>
          <w:lang w:eastAsia="zh-CN"/>
        </w:rPr>
        <w:t>ne predloži zavarovanja/garancije za dobro izvedbo pogodbenih obveznosti v skladu s pogoji naročila,</w:t>
      </w:r>
    </w:p>
    <w:p w14:paraId="06ECFC25" w14:textId="77777777" w:rsidR="00244733" w:rsidRPr="00DB737A" w:rsidRDefault="00244733" w:rsidP="00393C66">
      <w:pPr>
        <w:pStyle w:val="Odstavekseznama"/>
        <w:numPr>
          <w:ilvl w:val="0"/>
          <w:numId w:val="51"/>
        </w:numPr>
        <w:spacing w:line="276" w:lineRule="auto"/>
        <w:jc w:val="both"/>
        <w:rPr>
          <w:rFonts w:asciiTheme="minorHAnsi" w:eastAsia="Calibri" w:hAnsiTheme="minorHAnsi" w:cstheme="minorHAnsi"/>
          <w:color w:val="000000"/>
          <w:kern w:val="3"/>
          <w:lang w:eastAsia="zh-CN"/>
        </w:rPr>
      </w:pPr>
      <w:r w:rsidRPr="00DB737A">
        <w:rPr>
          <w:rFonts w:asciiTheme="minorHAnsi" w:eastAsia="Calibri" w:hAnsiTheme="minorHAnsi" w:cstheme="minorHAnsi"/>
          <w:color w:val="000000"/>
          <w:kern w:val="3"/>
          <w:lang w:eastAsia="zh-CN"/>
        </w:rPr>
        <w:t>ne predloži zavarovalne police za zavarovanje odgovornosti v skladu s pogoji naročila</w:t>
      </w:r>
      <w:r w:rsidR="00D555CB" w:rsidRPr="00DB737A">
        <w:rPr>
          <w:rFonts w:asciiTheme="minorHAnsi" w:eastAsia="Calibri" w:hAnsiTheme="minorHAnsi" w:cstheme="minorHAnsi"/>
          <w:color w:val="000000"/>
          <w:kern w:val="3"/>
          <w:lang w:eastAsia="zh-CN"/>
        </w:rPr>
        <w:t>;</w:t>
      </w:r>
    </w:p>
    <w:p w14:paraId="4C91D854" w14:textId="77777777" w:rsidR="00244733" w:rsidRPr="00DB737A" w:rsidRDefault="00244733" w:rsidP="00393C66">
      <w:pPr>
        <w:pStyle w:val="Odstavekseznama"/>
        <w:numPr>
          <w:ilvl w:val="0"/>
          <w:numId w:val="51"/>
        </w:numPr>
        <w:spacing w:line="276" w:lineRule="auto"/>
        <w:jc w:val="both"/>
        <w:rPr>
          <w:rFonts w:asciiTheme="minorHAnsi" w:eastAsia="Calibri" w:hAnsiTheme="minorHAnsi" w:cstheme="minorHAnsi"/>
          <w:color w:val="000000"/>
          <w:kern w:val="3"/>
          <w:lang w:eastAsia="zh-CN"/>
        </w:rPr>
      </w:pPr>
      <w:r w:rsidRPr="00DB737A">
        <w:rPr>
          <w:rFonts w:asciiTheme="minorHAnsi" w:eastAsia="Calibri" w:hAnsiTheme="minorHAnsi" w:cstheme="minorHAnsi"/>
          <w:color w:val="000000"/>
          <w:kern w:val="3"/>
          <w:lang w:eastAsia="zh-CN"/>
        </w:rPr>
        <w:t>ne predloži ustreznega potrdila o plačilu premije ali 1. obroka premije za zavarovaln</w:t>
      </w:r>
      <w:r w:rsidR="000F58B5" w:rsidRPr="00DB737A">
        <w:rPr>
          <w:rFonts w:asciiTheme="minorHAnsi" w:eastAsia="Calibri" w:hAnsiTheme="minorHAnsi" w:cstheme="minorHAnsi"/>
          <w:color w:val="000000"/>
          <w:kern w:val="3"/>
          <w:lang w:eastAsia="zh-CN"/>
        </w:rPr>
        <w:t>o</w:t>
      </w:r>
      <w:r w:rsidRPr="00DB737A">
        <w:rPr>
          <w:rFonts w:asciiTheme="minorHAnsi" w:eastAsia="Calibri" w:hAnsiTheme="minorHAnsi" w:cstheme="minorHAnsi"/>
          <w:color w:val="000000"/>
          <w:kern w:val="3"/>
          <w:lang w:eastAsia="zh-CN"/>
        </w:rPr>
        <w:t xml:space="preserve"> polic</w:t>
      </w:r>
      <w:r w:rsidR="000F58B5" w:rsidRPr="00DB737A">
        <w:rPr>
          <w:rFonts w:asciiTheme="minorHAnsi" w:eastAsia="Calibri" w:hAnsiTheme="minorHAnsi" w:cstheme="minorHAnsi"/>
          <w:color w:val="000000"/>
          <w:kern w:val="3"/>
          <w:lang w:eastAsia="zh-CN"/>
        </w:rPr>
        <w:t>o</w:t>
      </w:r>
      <w:r w:rsidRPr="00DB737A">
        <w:rPr>
          <w:rFonts w:asciiTheme="minorHAnsi" w:eastAsia="Calibri" w:hAnsiTheme="minorHAnsi" w:cstheme="minorHAnsi"/>
          <w:color w:val="000000"/>
          <w:kern w:val="3"/>
          <w:lang w:eastAsia="zh-CN"/>
        </w:rPr>
        <w:t>;</w:t>
      </w:r>
    </w:p>
    <w:p w14:paraId="1224F3E6" w14:textId="77777777" w:rsidR="00244733" w:rsidRPr="00DB737A" w:rsidRDefault="00244733" w:rsidP="00393C66">
      <w:pPr>
        <w:pStyle w:val="Odstavekseznama"/>
        <w:numPr>
          <w:ilvl w:val="0"/>
          <w:numId w:val="51"/>
        </w:numPr>
        <w:spacing w:line="276" w:lineRule="auto"/>
        <w:jc w:val="both"/>
        <w:rPr>
          <w:rFonts w:asciiTheme="minorHAnsi" w:eastAsia="Calibri" w:hAnsiTheme="minorHAnsi" w:cstheme="minorHAnsi"/>
          <w:color w:val="000000"/>
          <w:kern w:val="3"/>
          <w:lang w:eastAsia="zh-CN"/>
        </w:rPr>
      </w:pPr>
      <w:r w:rsidRPr="00DB737A">
        <w:rPr>
          <w:rFonts w:asciiTheme="minorHAnsi" w:eastAsia="Calibri" w:hAnsiTheme="minorHAnsi" w:cstheme="minorHAnsi"/>
          <w:color w:val="000000"/>
          <w:kern w:val="3"/>
          <w:lang w:eastAsia="zh-CN"/>
        </w:rPr>
        <w:t>ne predloži ustreznega potrdila zavarovalnice o kritju za zavarovaln</w:t>
      </w:r>
      <w:r w:rsidR="000F58B5" w:rsidRPr="00DB737A">
        <w:rPr>
          <w:rFonts w:asciiTheme="minorHAnsi" w:eastAsia="Calibri" w:hAnsiTheme="minorHAnsi" w:cstheme="minorHAnsi"/>
          <w:color w:val="000000"/>
          <w:kern w:val="3"/>
          <w:lang w:eastAsia="zh-CN"/>
        </w:rPr>
        <w:t>o</w:t>
      </w:r>
      <w:r w:rsidRPr="00DB737A">
        <w:rPr>
          <w:rFonts w:asciiTheme="minorHAnsi" w:eastAsia="Calibri" w:hAnsiTheme="minorHAnsi" w:cstheme="minorHAnsi"/>
          <w:color w:val="000000"/>
          <w:kern w:val="3"/>
          <w:lang w:eastAsia="zh-CN"/>
        </w:rPr>
        <w:t xml:space="preserve"> polic</w:t>
      </w:r>
      <w:r w:rsidR="000F58B5" w:rsidRPr="00DB737A">
        <w:rPr>
          <w:rFonts w:asciiTheme="minorHAnsi" w:eastAsia="Calibri" w:hAnsiTheme="minorHAnsi" w:cstheme="minorHAnsi"/>
          <w:color w:val="000000"/>
          <w:kern w:val="3"/>
          <w:lang w:eastAsia="zh-CN"/>
        </w:rPr>
        <w:t>o</w:t>
      </w:r>
      <w:r w:rsidRPr="00DB737A">
        <w:rPr>
          <w:rFonts w:asciiTheme="minorHAnsi" w:eastAsia="Calibri" w:hAnsiTheme="minorHAnsi" w:cstheme="minorHAnsi"/>
          <w:color w:val="000000"/>
          <w:kern w:val="3"/>
          <w:lang w:eastAsia="zh-CN"/>
        </w:rPr>
        <w:t>;</w:t>
      </w:r>
    </w:p>
    <w:p w14:paraId="2EAD68D1" w14:textId="77777777" w:rsidR="00244733" w:rsidRPr="00DB737A" w:rsidRDefault="00244733" w:rsidP="00393C66">
      <w:pPr>
        <w:pStyle w:val="Odstavekseznama"/>
        <w:numPr>
          <w:ilvl w:val="0"/>
          <w:numId w:val="51"/>
        </w:numPr>
        <w:spacing w:line="276" w:lineRule="auto"/>
        <w:jc w:val="both"/>
        <w:rPr>
          <w:rFonts w:asciiTheme="minorHAnsi" w:eastAsia="Calibri" w:hAnsiTheme="minorHAnsi" w:cstheme="minorHAnsi"/>
          <w:color w:val="000000"/>
          <w:kern w:val="3"/>
          <w:lang w:eastAsia="zh-CN"/>
        </w:rPr>
      </w:pPr>
      <w:r w:rsidRPr="00DB737A">
        <w:rPr>
          <w:rFonts w:asciiTheme="minorHAnsi" w:eastAsia="Calibri" w:hAnsiTheme="minorHAnsi" w:cstheme="minorHAnsi"/>
          <w:color w:val="000000"/>
          <w:kern w:val="3"/>
          <w:lang w:eastAsia="zh-CN"/>
        </w:rPr>
        <w:t>ne predloži podaljšanja finančnega zavarovanja za resnost ponudbe.</w:t>
      </w:r>
    </w:p>
    <w:p w14:paraId="4D9ADE7C"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49561C9A"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Katerokoli zahtevo za plačilo po tem zavarovanju moramo prejeti na datum veljavnosti zavarovanja ali pred njim v zgoraj navedenem kraju predložitve.</w:t>
      </w:r>
    </w:p>
    <w:p w14:paraId="07942CD2"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5A8824D7"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Morebitne spore v zvezi s to garancijo rešuje stvarno pristojno sodišče v Kranju po slovenskem pravu.</w:t>
      </w:r>
    </w:p>
    <w:p w14:paraId="33FA40EB"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p>
    <w:p w14:paraId="22995808" w14:textId="77777777" w:rsidR="008147D2" w:rsidRPr="008147D2" w:rsidRDefault="008147D2" w:rsidP="008147D2">
      <w:pPr>
        <w:spacing w:line="276" w:lineRule="auto"/>
        <w:jc w:val="both"/>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Za to zavarovanje/garancijo veljajo Enotna Pravila za Garancije na Poziv (EPGP) revizija iz leta 2010, izdana pri MTZ pod št. 758.</w:t>
      </w:r>
    </w:p>
    <w:p w14:paraId="6FD2EA85" w14:textId="77777777" w:rsidR="008147D2" w:rsidRPr="008147D2" w:rsidRDefault="008147D2" w:rsidP="008147D2">
      <w:pPr>
        <w:spacing w:line="276" w:lineRule="auto"/>
        <w:rPr>
          <w:rFonts w:asciiTheme="minorHAnsi" w:eastAsia="Calibri" w:hAnsiTheme="minorHAnsi" w:cstheme="minorHAnsi"/>
          <w:color w:val="000000"/>
          <w:kern w:val="3"/>
          <w:lang w:eastAsia="zh-CN"/>
        </w:rPr>
      </w:pP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garant</w:t>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r>
      <w:r w:rsidRPr="008147D2">
        <w:rPr>
          <w:rFonts w:asciiTheme="minorHAnsi" w:eastAsia="Calibri" w:hAnsiTheme="minorHAnsi" w:cstheme="minorHAnsi"/>
          <w:color w:val="000000"/>
          <w:kern w:val="3"/>
          <w:lang w:eastAsia="zh-CN"/>
        </w:rPr>
        <w:tab/>
        <w:t xml:space="preserve">                        (žig in podpis)</w:t>
      </w:r>
    </w:p>
    <w:p w14:paraId="097BD254" w14:textId="77777777" w:rsidR="008147D2" w:rsidRPr="008147D2" w:rsidRDefault="008147D2" w:rsidP="008147D2">
      <w:pPr>
        <w:suppressAutoHyphens/>
        <w:autoSpaceDN w:val="0"/>
        <w:spacing w:line="276" w:lineRule="auto"/>
        <w:ind w:right="6"/>
        <w:jc w:val="both"/>
        <w:textAlignment w:val="baseline"/>
        <w:rPr>
          <w:rFonts w:asciiTheme="minorHAnsi" w:eastAsia="Calibri" w:hAnsiTheme="minorHAnsi" w:cstheme="minorHAnsi"/>
          <w:color w:val="000000"/>
          <w:kern w:val="3"/>
          <w:lang w:eastAsia="zh-CN"/>
        </w:rPr>
      </w:pPr>
    </w:p>
    <w:p w14:paraId="6E40841B" w14:textId="77777777" w:rsidR="00A9683A" w:rsidRPr="00AB0E8E" w:rsidRDefault="00A9683A" w:rsidP="00DE39E9">
      <w:pPr>
        <w:pStyle w:val="Slog3"/>
        <w:rPr>
          <w:rStyle w:val="Neenpoudarek"/>
          <w:rFonts w:ascii="Calibri" w:hAnsi="Calibri"/>
          <w:b/>
          <w:i/>
          <w:iCs w:val="0"/>
        </w:rPr>
      </w:pPr>
      <w:bookmarkStart w:id="229" w:name="_Toc876851"/>
      <w:r w:rsidRPr="00DB737A">
        <w:rPr>
          <w:rStyle w:val="Neenpoudarek"/>
          <w:rFonts w:ascii="Calibri" w:hAnsi="Calibri"/>
          <w:b/>
          <w:i/>
          <w:iCs w:val="0"/>
        </w:rPr>
        <w:t xml:space="preserve">PRILOGA </w:t>
      </w:r>
      <w:r w:rsidR="00BA600C" w:rsidRPr="00DB737A">
        <w:rPr>
          <w:rStyle w:val="Neenpoudarek"/>
          <w:rFonts w:ascii="Calibri" w:hAnsi="Calibri"/>
          <w:b/>
          <w:i/>
          <w:iCs w:val="0"/>
        </w:rPr>
        <w:t>št</w:t>
      </w:r>
      <w:r w:rsidR="00191778" w:rsidRPr="00DB737A">
        <w:rPr>
          <w:rStyle w:val="Neenpoudarek"/>
          <w:rFonts w:ascii="Calibri" w:hAnsi="Calibri"/>
          <w:b/>
          <w:i/>
          <w:iCs w:val="0"/>
        </w:rPr>
        <w:t xml:space="preserve">. </w:t>
      </w:r>
      <w:bookmarkEnd w:id="201"/>
      <w:bookmarkEnd w:id="229"/>
      <w:r w:rsidR="00702FA1" w:rsidRPr="00DB737A">
        <w:rPr>
          <w:rStyle w:val="Neenpoudarek"/>
          <w:rFonts w:ascii="Calibri" w:hAnsi="Calibri"/>
          <w:b/>
          <w:i/>
          <w:iCs w:val="0"/>
        </w:rPr>
        <w:t>12</w:t>
      </w:r>
    </w:p>
    <w:p w14:paraId="3C18E45D" w14:textId="77777777" w:rsidR="00A9683A" w:rsidRPr="001136A4" w:rsidRDefault="00637E03" w:rsidP="00374B6A">
      <w:pPr>
        <w:pStyle w:val="Intenzivencitat"/>
        <w:spacing w:after="0" w:line="276" w:lineRule="auto"/>
        <w:rPr>
          <w:lang w:eastAsia="zh-CN"/>
        </w:rPr>
      </w:pPr>
      <w:bookmarkStart w:id="230" w:name="_Toc451354723"/>
      <w:bookmarkStart w:id="231" w:name="_Toc876852"/>
      <w:r w:rsidRPr="001136A4">
        <w:rPr>
          <w:lang w:eastAsia="zh-CN"/>
        </w:rPr>
        <w:t>VZOREC FINANČNEGA</w:t>
      </w:r>
      <w:r w:rsidR="00A9683A" w:rsidRPr="001136A4">
        <w:rPr>
          <w:lang w:eastAsia="zh-CN"/>
        </w:rPr>
        <w:t xml:space="preserve"> ZAVAROVANJA</w:t>
      </w:r>
      <w:bookmarkEnd w:id="230"/>
      <w:r w:rsidRPr="001136A4">
        <w:rPr>
          <w:lang w:eastAsia="zh-CN"/>
        </w:rPr>
        <w:t xml:space="preserve"> ZA DOBRO IZVEDBO</w:t>
      </w:r>
      <w:bookmarkEnd w:id="231"/>
    </w:p>
    <w:p w14:paraId="21FD94A3" w14:textId="77777777" w:rsidR="00637E03" w:rsidRPr="001B0B0E" w:rsidRDefault="00374B6A" w:rsidP="00374B6A">
      <w:pPr>
        <w:jc w:val="both"/>
        <w:rPr>
          <w:rFonts w:eastAsia="Calibri" w:cs="Arial"/>
          <w:b/>
          <w:bCs/>
          <w:kern w:val="3"/>
          <w:lang w:eastAsia="zh-CN"/>
        </w:rPr>
      </w:pPr>
      <w:r w:rsidRPr="001B0B0E">
        <w:rPr>
          <w:rFonts w:eastAsia="Calibri" w:cs="Arial"/>
          <w:b/>
          <w:bCs/>
          <w:kern w:val="3"/>
          <w:lang w:eastAsia="zh-CN"/>
        </w:rPr>
        <w:t xml:space="preserve">Vzorec finančnega </w:t>
      </w:r>
      <w:r w:rsidR="00637E03" w:rsidRPr="001B0B0E">
        <w:rPr>
          <w:rFonts w:eastAsia="Calibri" w:cs="Arial"/>
          <w:b/>
          <w:bCs/>
          <w:kern w:val="3"/>
          <w:lang w:eastAsia="zh-CN"/>
        </w:rPr>
        <w:t>zavarovanja za dobro izvedbo pogodbenih obveznosti po EPGP-758</w:t>
      </w:r>
    </w:p>
    <w:p w14:paraId="183BE452" w14:textId="77777777" w:rsidR="001B0B0E" w:rsidRPr="001B0B0E" w:rsidRDefault="001B0B0E" w:rsidP="001B0B0E">
      <w:pPr>
        <w:rPr>
          <w:rFonts w:asciiTheme="minorHAnsi" w:hAnsiTheme="minorHAnsi" w:cstheme="minorHAnsi"/>
        </w:rPr>
      </w:pPr>
      <w:r w:rsidRPr="001B0B0E">
        <w:rPr>
          <w:rFonts w:asciiTheme="minorHAnsi" w:eastAsia="Calibri" w:hAnsiTheme="minorHAnsi" w:cstheme="minorHAnsi"/>
          <w:kern w:val="3"/>
          <w:sz w:val="23"/>
          <w:szCs w:val="23"/>
          <w:lang w:eastAsia="zh-CN"/>
        </w:rPr>
        <w:t>----------------------------------------------------------------------------------------------------------------------</w:t>
      </w:r>
    </w:p>
    <w:p w14:paraId="4CB2CC9E" w14:textId="77777777" w:rsidR="00637E03" w:rsidRPr="001136A4" w:rsidRDefault="00637E03" w:rsidP="00374B6A">
      <w:pPr>
        <w:jc w:val="both"/>
        <w:rPr>
          <w:rFonts w:eastAsia="Calibri" w:cs="Arial"/>
          <w:kern w:val="3"/>
          <w:lang w:eastAsia="zh-CN"/>
        </w:rPr>
      </w:pPr>
    </w:p>
    <w:p w14:paraId="0260B766" w14:textId="77777777" w:rsidR="00637E03" w:rsidRPr="001136A4" w:rsidRDefault="00637E03" w:rsidP="00374B6A">
      <w:pPr>
        <w:jc w:val="both"/>
        <w:rPr>
          <w:rFonts w:eastAsia="Calibri" w:cs="Arial"/>
          <w:i/>
          <w:kern w:val="3"/>
          <w:lang w:eastAsia="zh-CN"/>
        </w:rPr>
      </w:pPr>
      <w:r w:rsidRPr="001136A4">
        <w:rPr>
          <w:rFonts w:eastAsia="Calibri" w:cs="Arial"/>
          <w:i/>
          <w:kern w:val="3"/>
          <w:lang w:eastAsia="zh-CN"/>
        </w:rPr>
        <w:t>Glava s podatki o garantu (zavarovalnici/banki) ali SWIFT ključ</w:t>
      </w:r>
    </w:p>
    <w:p w14:paraId="53686A0B" w14:textId="77777777" w:rsidR="00637E03" w:rsidRPr="001136A4" w:rsidRDefault="00637E03" w:rsidP="00374B6A">
      <w:pPr>
        <w:jc w:val="both"/>
        <w:rPr>
          <w:rFonts w:eastAsia="Calibri" w:cs="Arial"/>
          <w:b/>
          <w:kern w:val="3"/>
          <w:lang w:eastAsia="zh-CN"/>
        </w:rPr>
      </w:pPr>
    </w:p>
    <w:p w14:paraId="67B9055B" w14:textId="77777777" w:rsidR="00637E03" w:rsidRPr="001136A4" w:rsidRDefault="00637E03" w:rsidP="00374B6A">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w:t>
      </w:r>
      <w:r w:rsidR="00374B6A" w:rsidRPr="001136A4">
        <w:rPr>
          <w:rFonts w:eastAsia="Calibri" w:cs="Arial"/>
          <w:i/>
          <w:kern w:val="3"/>
          <w:lang w:eastAsia="zh-CN"/>
        </w:rPr>
        <w:t>,</w:t>
      </w:r>
      <w:r w:rsidRPr="001136A4">
        <w:rPr>
          <w:rFonts w:eastAsia="Calibri" w:cs="Arial"/>
          <w:i/>
          <w:kern w:val="3"/>
          <w:lang w:eastAsia="zh-CN"/>
        </w:rPr>
        <w:t xml:space="preserve"> tj. naročnika javnega naročila)</w:t>
      </w:r>
    </w:p>
    <w:p w14:paraId="400F7157" w14:textId="77777777" w:rsidR="00637E03" w:rsidRPr="001136A4" w:rsidRDefault="00637E03" w:rsidP="00637E03">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2B7BE50F" w14:textId="77777777" w:rsidR="00637E03" w:rsidRPr="001136A4" w:rsidRDefault="00637E03" w:rsidP="00637E03">
      <w:pPr>
        <w:jc w:val="both"/>
        <w:rPr>
          <w:rFonts w:eastAsia="Calibri" w:cs="Arial"/>
          <w:kern w:val="3"/>
          <w:lang w:eastAsia="zh-CN"/>
        </w:rPr>
      </w:pPr>
    </w:p>
    <w:p w14:paraId="4B0F2ABE"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VRSTA </w:t>
      </w:r>
      <w:r w:rsidR="00165CDA" w:rsidRPr="001136A4">
        <w:rPr>
          <w:rFonts w:eastAsia="Calibri" w:cs="Arial"/>
          <w:b/>
          <w:kern w:val="3"/>
          <w:lang w:eastAsia="zh-CN"/>
        </w:rPr>
        <w:t>GARANCIJE</w:t>
      </w:r>
      <w:r w:rsidR="00374B6A" w:rsidRPr="001136A4">
        <w:rPr>
          <w:rFonts w:eastAsia="Calibri" w:cs="Arial"/>
          <w:b/>
          <w:kern w:val="3"/>
          <w:lang w:eastAsia="zh-CN"/>
        </w:rPr>
        <w:t xml:space="preserve">: </w:t>
      </w:r>
      <w:r w:rsidR="00165CDA" w:rsidRPr="001136A4">
        <w:rPr>
          <w:rFonts w:eastAsia="Calibri" w:cs="Arial"/>
          <w:i/>
          <w:kern w:val="3"/>
          <w:lang w:eastAsia="zh-CN"/>
        </w:rPr>
        <w:t>Garancija za dobro izvedbo posla</w:t>
      </w:r>
    </w:p>
    <w:p w14:paraId="1FE7A101"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ŠTEVILKA</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številka </w:t>
      </w:r>
      <w:r w:rsidR="00165CDA" w:rsidRPr="001136A4">
        <w:rPr>
          <w:rFonts w:eastAsia="Calibri" w:cs="Arial"/>
          <w:i/>
          <w:kern w:val="3"/>
          <w:lang w:eastAsia="zh-CN"/>
        </w:rPr>
        <w:t>garancije</w:t>
      </w:r>
      <w:r w:rsidRPr="001136A4">
        <w:rPr>
          <w:rFonts w:eastAsia="Calibri" w:cs="Arial"/>
          <w:i/>
          <w:kern w:val="3"/>
          <w:lang w:eastAsia="zh-CN"/>
        </w:rPr>
        <w:t>)</w:t>
      </w:r>
    </w:p>
    <w:p w14:paraId="14185F02"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060199AF"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NAROČNIK</w:t>
      </w:r>
      <w:r w:rsidR="00165CDA"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in naslov naročnika </w:t>
      </w:r>
      <w:r w:rsidR="00165CDA" w:rsidRPr="001136A4">
        <w:rPr>
          <w:rFonts w:eastAsia="Calibri" w:cs="Arial"/>
          <w:i/>
          <w:kern w:val="3"/>
          <w:lang w:eastAsia="zh-CN"/>
        </w:rPr>
        <w:t>garancije,</w:t>
      </w:r>
      <w:r w:rsidRPr="001136A4">
        <w:rPr>
          <w:rFonts w:eastAsia="Calibri" w:cs="Arial"/>
          <w:i/>
          <w:kern w:val="3"/>
          <w:lang w:eastAsia="zh-CN"/>
        </w:rPr>
        <w:t xml:space="preserve"> tj. v postopku javnega naročanja izbranega ponudnika)</w:t>
      </w:r>
    </w:p>
    <w:p w14:paraId="06718CC5"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00165CDA" w:rsidRPr="001136A4">
        <w:rPr>
          <w:rFonts w:eastAsia="Calibri" w:cs="Arial"/>
          <w:kern w:val="3"/>
          <w:lang w:eastAsia="zh-CN"/>
        </w:rPr>
        <w:t>Mestna občina Kranj, Slovenski trg 1, 4000 Kranj</w:t>
      </w:r>
    </w:p>
    <w:p w14:paraId="4D320BE7"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OSNOVNI POSEL: </w:t>
      </w:r>
      <w:r w:rsidR="00165CDA" w:rsidRPr="001136A4">
        <w:rPr>
          <w:rFonts w:eastAsia="Calibri" w:cs="Arial"/>
          <w:kern w:val="3"/>
          <w:lang w:eastAsia="zh-CN"/>
        </w:rPr>
        <w:t>pogodba</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00165CDA" w:rsidRPr="001136A4">
        <w:rPr>
          <w:rFonts w:eastAsia="Calibri" w:cs="Arial"/>
          <w:kern w:val="3"/>
          <w:lang w:eastAsia="zh-CN"/>
        </w:rPr>
        <w:t xml:space="preserve"> št. </w:t>
      </w:r>
      <w:r w:rsidR="00165CDA" w:rsidRPr="001136A4">
        <w:rPr>
          <w:rFonts w:eastAsia="Calibri" w:cs="Arial"/>
          <w:kern w:val="3"/>
          <w:lang w:eastAsia="zh-CN"/>
        </w:rPr>
        <w:fldChar w:fldCharType="begin">
          <w:ffData>
            <w:name w:val="Besedilo2"/>
            <w:enabled/>
            <w:calcOnExit w:val="0"/>
            <w:textInput/>
          </w:ffData>
        </w:fldChar>
      </w:r>
      <w:r w:rsidR="00165CDA" w:rsidRPr="001136A4">
        <w:rPr>
          <w:rFonts w:eastAsia="Calibri" w:cs="Arial"/>
          <w:kern w:val="3"/>
          <w:lang w:eastAsia="zh-CN"/>
        </w:rPr>
        <w:instrText xml:space="preserve"> FORMTEXT </w:instrText>
      </w:r>
      <w:r w:rsidR="00165CDA" w:rsidRPr="001136A4">
        <w:rPr>
          <w:rFonts w:eastAsia="Calibri" w:cs="Arial"/>
          <w:kern w:val="3"/>
          <w:lang w:eastAsia="zh-CN"/>
        </w:rPr>
      </w:r>
      <w:r w:rsidR="00165CDA" w:rsidRPr="001136A4">
        <w:rPr>
          <w:rFonts w:eastAsia="Calibri" w:cs="Arial"/>
          <w:kern w:val="3"/>
          <w:lang w:eastAsia="zh-CN"/>
        </w:rPr>
        <w:fldChar w:fldCharType="separate"/>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t> </w:t>
      </w:r>
      <w:r w:rsidR="00165CDA" w:rsidRPr="001136A4">
        <w:rPr>
          <w:rFonts w:eastAsia="Calibri" w:cs="Arial"/>
          <w:kern w:val="3"/>
          <w:lang w:eastAsia="zh-CN"/>
        </w:rPr>
        <w:fldChar w:fldCharType="end"/>
      </w:r>
      <w:r w:rsidR="00165CDA" w:rsidRPr="001136A4">
        <w:rPr>
          <w:rFonts w:eastAsia="Calibri" w:cs="Arial"/>
          <w:kern w:val="3"/>
          <w:lang w:eastAsia="zh-CN"/>
        </w:rPr>
        <w:t xml:space="preserve"> </w:t>
      </w:r>
      <w:r w:rsidRPr="001136A4">
        <w:rPr>
          <w:rFonts w:eastAsia="Calibri" w:cs="Arial"/>
          <w:kern w:val="3"/>
          <w:lang w:eastAsia="zh-CN"/>
        </w:rPr>
        <w:t xml:space="preserve">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w:t>
      </w:r>
      <w:r w:rsidR="00165CDA" w:rsidRPr="001136A4">
        <w:rPr>
          <w:rFonts w:eastAsia="Calibri" w:cs="Arial"/>
          <w:i/>
          <w:kern w:val="3"/>
          <w:lang w:eastAsia="zh-CN"/>
        </w:rPr>
        <w:t>pogodbo</w:t>
      </w:r>
      <w:r w:rsidRPr="001136A4">
        <w:rPr>
          <w:rFonts w:eastAsia="Calibri" w:cs="Arial"/>
          <w:i/>
          <w:kern w:val="3"/>
          <w:lang w:eastAsia="zh-CN"/>
        </w:rPr>
        <w:t xml:space="preserve"> o izvedbi javnega naročila</w:t>
      </w:r>
      <w:r w:rsidR="00165CDA" w:rsidRPr="001136A4">
        <w:rPr>
          <w:rFonts w:eastAsia="Calibri" w:cs="Arial"/>
          <w:i/>
          <w:kern w:val="3"/>
          <w:lang w:eastAsia="zh-CN"/>
        </w:rPr>
        <w:t xml:space="preserve">) </w:t>
      </w:r>
      <w:r w:rsidRPr="001136A4">
        <w:rPr>
          <w:rFonts w:eastAsia="Calibri" w:cs="Arial"/>
          <w:i/>
          <w:kern w:val="3"/>
          <w:lang w:eastAsia="zh-CN"/>
        </w:rPr>
        <w:t xml:space="preserve"> </w:t>
      </w:r>
    </w:p>
    <w:p w14:paraId="13FF6873"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ZNESEK IN VALUTA</w:t>
      </w:r>
      <w:r w:rsidR="00FE09E7" w:rsidRPr="001136A4">
        <w:rPr>
          <w:rFonts w:eastAsia="Calibri" w:cs="Arial"/>
          <w:b/>
          <w:kern w:val="3"/>
          <w:lang w:eastAsia="zh-CN"/>
        </w:rPr>
        <w:t xml:space="preserve"> GARANCIJE</w:t>
      </w:r>
      <w:r w:rsidRPr="001136A4">
        <w:rPr>
          <w:rFonts w:eastAsia="Calibri" w:cs="Arial"/>
          <w:b/>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w:t>
      </w:r>
      <w:r w:rsidR="00FE09E7" w:rsidRPr="001136A4">
        <w:rPr>
          <w:rFonts w:eastAsia="Calibri" w:cs="Arial"/>
          <w:i/>
          <w:kern w:val="3"/>
          <w:lang w:eastAsia="zh-CN"/>
        </w:rPr>
        <w:t xml:space="preserve"> znesek s številko in besedo in</w:t>
      </w:r>
      <w:r w:rsidRPr="001136A4">
        <w:rPr>
          <w:rFonts w:eastAsia="Calibri" w:cs="Arial"/>
          <w:i/>
          <w:kern w:val="3"/>
          <w:lang w:eastAsia="zh-CN"/>
        </w:rPr>
        <w:t xml:space="preserve"> </w:t>
      </w:r>
      <w:r w:rsidR="00FE09E7" w:rsidRPr="001136A4">
        <w:rPr>
          <w:rFonts w:eastAsia="Calibri" w:cs="Arial"/>
          <w:i/>
          <w:kern w:val="3"/>
          <w:lang w:eastAsia="zh-CN"/>
        </w:rPr>
        <w:t>valuto</w:t>
      </w:r>
      <w:r w:rsidRPr="001136A4">
        <w:rPr>
          <w:rFonts w:eastAsia="Calibri" w:cs="Arial"/>
          <w:i/>
          <w:kern w:val="3"/>
          <w:lang w:eastAsia="zh-CN"/>
        </w:rPr>
        <w:t>)</w:t>
      </w:r>
    </w:p>
    <w:p w14:paraId="4856BAD9"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6813F0">
        <w:rPr>
          <w:rFonts w:eastAsia="Calibri" w:cs="Arial"/>
          <w:kern w:val="3"/>
          <w:lang w:eastAsia="zh-CN"/>
        </w:rPr>
        <w:t>(nobena/navede se listina)</w:t>
      </w:r>
    </w:p>
    <w:p w14:paraId="424B0414"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52E846A9"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33EBA19B"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w:t>
      </w:r>
      <w:r w:rsidRPr="001136A4">
        <w:rPr>
          <w:rFonts w:eastAsia="Calibri" w:cs="Arial"/>
          <w:kern w:val="3"/>
          <w:lang w:eastAsia="zh-CN"/>
        </w:rPr>
        <w:t xml:space="preserve"> </w:t>
      </w:r>
    </w:p>
    <w:p w14:paraId="71A3737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Ne glede na navedeno, se predložitev papirnih listin lahko opravi v katerikoli podružnici garanta na območju Republike Slovenije.</w:t>
      </w:r>
      <w:r w:rsidRPr="001136A4" w:rsidDel="00D4087F">
        <w:rPr>
          <w:rFonts w:eastAsia="Calibri" w:cs="Arial"/>
          <w:kern w:val="3"/>
          <w:lang w:eastAsia="zh-CN"/>
        </w:rPr>
        <w:t xml:space="preserve"> </w:t>
      </w:r>
    </w:p>
    <w:p w14:paraId="2691E3B1" w14:textId="77777777" w:rsidR="00637E03" w:rsidRPr="001136A4" w:rsidRDefault="00637E03" w:rsidP="00364BB1">
      <w:pPr>
        <w:jc w:val="both"/>
        <w:rPr>
          <w:rFonts w:eastAsia="Calibri" w:cs="Cambria"/>
          <w:color w:val="000000"/>
          <w:kern w:val="3"/>
          <w:lang w:eastAsia="zh-CN"/>
        </w:rPr>
      </w:pPr>
      <w:r w:rsidRPr="001136A4">
        <w:rPr>
          <w:rFonts w:eastAsia="Calibri" w:cs="Arial"/>
          <w:b/>
          <w:kern w:val="3"/>
          <w:lang w:eastAsia="zh-CN"/>
        </w:rPr>
        <w:t xml:space="preserve">DATUM VELJAVNOSTI: </w:t>
      </w:r>
      <w:r w:rsidR="00ED7683" w:rsidRPr="001136A4">
        <w:rPr>
          <w:rFonts w:eastAsia="Calibri" w:cs="Cambria"/>
          <w:color w:val="000000"/>
          <w:kern w:val="3"/>
          <w:lang w:eastAsia="zh-CN"/>
        </w:rPr>
        <w:fldChar w:fldCharType="begin">
          <w:ffData>
            <w:name w:val="Besedilo2"/>
            <w:enabled/>
            <w:calcOnExit w:val="0"/>
            <w:textInput/>
          </w:ffData>
        </w:fldChar>
      </w:r>
      <w:r w:rsidR="00ED7683" w:rsidRPr="001136A4">
        <w:rPr>
          <w:rFonts w:eastAsia="Calibri" w:cs="Cambria"/>
          <w:color w:val="000000"/>
          <w:kern w:val="3"/>
          <w:lang w:eastAsia="zh-CN"/>
        </w:rPr>
        <w:instrText xml:space="preserve"> FORMTEXT </w:instrText>
      </w:r>
      <w:r w:rsidR="00ED7683" w:rsidRPr="001136A4">
        <w:rPr>
          <w:rFonts w:eastAsia="Calibri" w:cs="Cambria"/>
          <w:color w:val="000000"/>
          <w:kern w:val="3"/>
          <w:lang w:eastAsia="zh-CN"/>
        </w:rPr>
      </w:r>
      <w:r w:rsidR="00ED7683" w:rsidRPr="001136A4">
        <w:rPr>
          <w:rFonts w:eastAsia="Calibri" w:cs="Cambria"/>
          <w:color w:val="000000"/>
          <w:kern w:val="3"/>
          <w:lang w:eastAsia="zh-CN"/>
        </w:rPr>
        <w:fldChar w:fldCharType="separate"/>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t> </w:t>
      </w:r>
      <w:r w:rsidR="00ED7683" w:rsidRPr="001136A4">
        <w:rPr>
          <w:rFonts w:eastAsia="Calibri" w:cs="Cambria"/>
          <w:color w:val="000000"/>
          <w:kern w:val="3"/>
          <w:lang w:eastAsia="zh-CN"/>
        </w:rPr>
        <w:fldChar w:fldCharType="end"/>
      </w:r>
      <w:r w:rsidR="00ED7683" w:rsidRPr="001136A4">
        <w:rPr>
          <w:rFonts w:eastAsia="Calibri" w:cs="Cambria"/>
          <w:color w:val="000000"/>
          <w:kern w:val="3"/>
          <w:lang w:eastAsia="zh-CN"/>
        </w:rPr>
        <w:t xml:space="preserve"> </w:t>
      </w:r>
      <w:r w:rsidR="00ED7683" w:rsidRPr="001136A4">
        <w:rPr>
          <w:rFonts w:eastAsia="Calibri" w:cs="Cambria"/>
          <w:i/>
          <w:color w:val="000000"/>
          <w:kern w:val="3"/>
          <w:lang w:eastAsia="zh-CN"/>
        </w:rPr>
        <w:t>(vpiše se datum zapadlosti garancije)</w:t>
      </w:r>
    </w:p>
    <w:p w14:paraId="45D8C528"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 xml:space="preserve">(vpiše se ime naročnika </w:t>
      </w:r>
      <w:r w:rsidR="00FE09E7" w:rsidRPr="001136A4">
        <w:rPr>
          <w:rFonts w:eastAsia="Calibri" w:cs="Arial"/>
          <w:i/>
          <w:kern w:val="3"/>
          <w:lang w:eastAsia="zh-CN"/>
        </w:rPr>
        <w:t>garancije</w:t>
      </w:r>
      <w:r w:rsidRPr="001136A4">
        <w:rPr>
          <w:rFonts w:eastAsia="Calibri" w:cs="Arial"/>
          <w:i/>
          <w:kern w:val="3"/>
          <w:lang w:eastAsia="zh-CN"/>
        </w:rPr>
        <w:t>, tj. v postopku javnega naročanja izbranega ponudnika)</w:t>
      </w:r>
    </w:p>
    <w:p w14:paraId="281070CA" w14:textId="77777777" w:rsidR="00637E03" w:rsidRPr="001136A4" w:rsidRDefault="00637E03" w:rsidP="00637E03">
      <w:pPr>
        <w:jc w:val="both"/>
        <w:rPr>
          <w:rFonts w:eastAsia="Calibri" w:cs="Arial"/>
          <w:b/>
          <w:kern w:val="3"/>
          <w:lang w:eastAsia="zh-CN"/>
        </w:rPr>
      </w:pPr>
    </w:p>
    <w:p w14:paraId="19C3C662"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069E5EA5"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Katerokoli zahtevo za plačilo po tem zavarovanju moramo prejeti na datum veljavnosti zavarovanja ali pred njim v zgoraj navedenem kraju predložitve.</w:t>
      </w:r>
    </w:p>
    <w:p w14:paraId="04A1868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Morebitne spore v zvezi s tem zavarovanjem rešuje stvarno pristojno sodišče v </w:t>
      </w:r>
      <w:r w:rsidR="00E92C95" w:rsidRPr="001136A4">
        <w:rPr>
          <w:rFonts w:eastAsia="Calibri" w:cs="Arial"/>
          <w:kern w:val="3"/>
          <w:lang w:eastAsia="zh-CN"/>
        </w:rPr>
        <w:t>Kranju</w:t>
      </w:r>
      <w:r w:rsidRPr="001136A4">
        <w:rPr>
          <w:rFonts w:eastAsia="Calibri" w:cs="Arial"/>
          <w:kern w:val="3"/>
          <w:lang w:eastAsia="zh-CN"/>
        </w:rPr>
        <w:t xml:space="preserve"> po slovenskem pravu.</w:t>
      </w:r>
    </w:p>
    <w:p w14:paraId="43B2D7C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Za to zavarovanje veljajo Enotna pravila za garancije na poziv (EPGP) revizija iz leta 2010, izdana pri MTZ pod št. 758.</w:t>
      </w:r>
    </w:p>
    <w:p w14:paraId="3F0D25B1" w14:textId="77777777" w:rsidR="00637E03" w:rsidRPr="001136A4" w:rsidRDefault="00637E03" w:rsidP="00637E03">
      <w:pPr>
        <w:jc w:val="both"/>
        <w:rPr>
          <w:rFonts w:eastAsia="Calibri" w:cs="Arial"/>
          <w:kern w:val="3"/>
          <w:lang w:eastAsia="zh-CN"/>
        </w:rPr>
      </w:pPr>
    </w:p>
    <w:p w14:paraId="766BD1D0"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(žig in podpis)</w:t>
      </w:r>
    </w:p>
    <w:p w14:paraId="215D0297" w14:textId="77777777" w:rsidR="00637E03" w:rsidRPr="001136A4" w:rsidRDefault="00637E03" w:rsidP="00637E03">
      <w:pPr>
        <w:jc w:val="both"/>
        <w:rPr>
          <w:rFonts w:eastAsia="Calibri" w:cs="Arial"/>
          <w:kern w:val="3"/>
          <w:lang w:eastAsia="zh-CN"/>
        </w:rPr>
      </w:pPr>
    </w:p>
    <w:p w14:paraId="08390F3C" w14:textId="77777777" w:rsidR="00637E03" w:rsidRPr="001136A4" w:rsidRDefault="00637E03" w:rsidP="00637E03">
      <w:pPr>
        <w:jc w:val="both"/>
        <w:rPr>
          <w:rFonts w:eastAsia="Calibri" w:cs="Arial"/>
          <w:kern w:val="3"/>
          <w:lang w:eastAsia="zh-CN"/>
        </w:rPr>
      </w:pPr>
    </w:p>
    <w:p w14:paraId="100A2301" w14:textId="77777777" w:rsidR="00637E03" w:rsidRPr="00AB0E8E" w:rsidRDefault="00637E03" w:rsidP="00DE39E9">
      <w:pPr>
        <w:pStyle w:val="Slog3"/>
        <w:rPr>
          <w:rStyle w:val="Neenpoudarek"/>
          <w:rFonts w:ascii="Calibri" w:hAnsi="Calibri"/>
          <w:b/>
          <w:i/>
          <w:iCs w:val="0"/>
        </w:rPr>
      </w:pPr>
      <w:bookmarkStart w:id="232" w:name="_Toc876853"/>
      <w:r w:rsidRPr="00AB0E8E">
        <w:rPr>
          <w:rStyle w:val="Neenpoudarek"/>
          <w:rFonts w:ascii="Calibri" w:hAnsi="Calibri"/>
          <w:b/>
          <w:i/>
          <w:iCs w:val="0"/>
        </w:rPr>
        <w:t xml:space="preserve">PRILOGA št. </w:t>
      </w:r>
      <w:bookmarkEnd w:id="232"/>
      <w:r w:rsidR="00702FA1">
        <w:rPr>
          <w:rStyle w:val="Neenpoudarek"/>
          <w:rFonts w:ascii="Calibri" w:hAnsi="Calibri"/>
          <w:b/>
          <w:i/>
          <w:iCs w:val="0"/>
        </w:rPr>
        <w:t>13</w:t>
      </w:r>
    </w:p>
    <w:p w14:paraId="6FED854C" w14:textId="77777777" w:rsidR="00637E03" w:rsidRPr="001136A4" w:rsidRDefault="00637E03" w:rsidP="00637E03">
      <w:pPr>
        <w:pStyle w:val="Intenzivencitat"/>
        <w:rPr>
          <w:lang w:eastAsia="zh-CN"/>
        </w:rPr>
      </w:pPr>
      <w:bookmarkStart w:id="233" w:name="_Toc876854"/>
      <w:r w:rsidRPr="001136A4">
        <w:rPr>
          <w:lang w:eastAsia="zh-CN"/>
        </w:rPr>
        <w:t>VZOREC FINANČNEGA ZAVAROVANJA ZA ODPRAVO NAPAK</w:t>
      </w:r>
      <w:bookmarkEnd w:id="233"/>
    </w:p>
    <w:p w14:paraId="061FADB3" w14:textId="77777777" w:rsidR="00637E03" w:rsidRPr="001B0B0E" w:rsidRDefault="0034303E" w:rsidP="00637E03">
      <w:pPr>
        <w:jc w:val="both"/>
        <w:rPr>
          <w:rFonts w:eastAsia="Calibri" w:cs="Arial"/>
          <w:b/>
          <w:kern w:val="3"/>
          <w:lang w:eastAsia="zh-CN"/>
        </w:rPr>
      </w:pPr>
      <w:r>
        <w:rPr>
          <w:rFonts w:eastAsia="Calibri" w:cs="Arial"/>
          <w:b/>
          <w:kern w:val="3"/>
          <w:lang w:eastAsia="zh-CN"/>
        </w:rPr>
        <w:t>Vzorec</w:t>
      </w:r>
      <w:r w:rsidR="00637E03" w:rsidRPr="001B0B0E">
        <w:rPr>
          <w:rFonts w:eastAsia="Calibri" w:cs="Arial"/>
          <w:b/>
          <w:kern w:val="3"/>
          <w:lang w:eastAsia="zh-CN"/>
        </w:rPr>
        <w:t xml:space="preserve"> zavarovanja za odpravo napak v garancijski dobi po EPGP-758</w:t>
      </w:r>
    </w:p>
    <w:p w14:paraId="08574D86"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w:t>
      </w:r>
    </w:p>
    <w:p w14:paraId="1845C893" w14:textId="77777777" w:rsidR="00637E03" w:rsidRPr="001136A4" w:rsidRDefault="00637E03" w:rsidP="00637E03">
      <w:pPr>
        <w:jc w:val="both"/>
        <w:rPr>
          <w:rFonts w:eastAsia="Calibri" w:cs="Arial"/>
          <w:kern w:val="3"/>
          <w:lang w:eastAsia="zh-CN"/>
        </w:rPr>
      </w:pPr>
    </w:p>
    <w:p w14:paraId="482C8066" w14:textId="77777777" w:rsidR="00637E03" w:rsidRPr="001136A4" w:rsidRDefault="00637E03" w:rsidP="00637E03">
      <w:pPr>
        <w:jc w:val="both"/>
        <w:rPr>
          <w:rFonts w:eastAsia="Calibri" w:cs="Arial"/>
          <w:i/>
          <w:kern w:val="3"/>
          <w:lang w:eastAsia="zh-CN"/>
        </w:rPr>
      </w:pPr>
      <w:r w:rsidRPr="001136A4">
        <w:rPr>
          <w:rFonts w:eastAsia="Calibri" w:cs="Arial"/>
          <w:i/>
          <w:kern w:val="3"/>
          <w:lang w:eastAsia="zh-CN"/>
        </w:rPr>
        <w:t>Glava s podatki o garantu (banki) ali SWIFT ključ</w:t>
      </w:r>
    </w:p>
    <w:p w14:paraId="6E46B074"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Za:       </w:t>
      </w:r>
      <w:r w:rsidRPr="001136A4">
        <w:rPr>
          <w:rFonts w:eastAsia="Calibri" w:cs="Arial"/>
          <w:i/>
          <w:kern w:val="3"/>
          <w:lang w:eastAsia="zh-CN"/>
        </w:rPr>
        <w:fldChar w:fldCharType="begin">
          <w:ffData>
            <w:name w:val="Besedilo2"/>
            <w:enabled/>
            <w:calcOnExit w:val="0"/>
            <w:textInput/>
          </w:ffData>
        </w:fldChar>
      </w:r>
      <w:r w:rsidRPr="001136A4">
        <w:rPr>
          <w:rFonts w:eastAsia="Calibri" w:cs="Arial"/>
          <w:i/>
          <w:kern w:val="3"/>
          <w:lang w:eastAsia="zh-CN"/>
        </w:rPr>
        <w:instrText xml:space="preserve"> FORMTEXT </w:instrText>
      </w:r>
      <w:r w:rsidRPr="001136A4">
        <w:rPr>
          <w:rFonts w:eastAsia="Calibri" w:cs="Arial"/>
          <w:i/>
          <w:kern w:val="3"/>
          <w:lang w:eastAsia="zh-CN"/>
        </w:rPr>
      </w:r>
      <w:r w:rsidRPr="001136A4">
        <w:rPr>
          <w:rFonts w:eastAsia="Calibri" w:cs="Arial"/>
          <w:i/>
          <w:kern w:val="3"/>
          <w:lang w:eastAsia="zh-CN"/>
        </w:rPr>
        <w:fldChar w:fldCharType="separate"/>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i/>
          <w:kern w:val="3"/>
          <w:lang w:eastAsia="zh-CN"/>
        </w:rPr>
        <w:t> </w:t>
      </w:r>
      <w:r w:rsidRPr="001136A4">
        <w:rPr>
          <w:rFonts w:eastAsia="Calibri" w:cs="Arial"/>
          <w:kern w:val="3"/>
          <w:lang w:eastAsia="zh-CN"/>
        </w:rPr>
        <w:fldChar w:fldCharType="end"/>
      </w:r>
      <w:r w:rsidRPr="001136A4">
        <w:rPr>
          <w:rFonts w:eastAsia="Calibri" w:cs="Arial"/>
          <w:i/>
          <w:kern w:val="3"/>
          <w:lang w:eastAsia="zh-CN"/>
        </w:rPr>
        <w:t xml:space="preserve">  (vpiše se upravičenca tj. naročnika javnega naročila)</w:t>
      </w:r>
    </w:p>
    <w:p w14:paraId="28EC4575" w14:textId="77777777" w:rsidR="00637E03" w:rsidRPr="001136A4" w:rsidRDefault="00637E03" w:rsidP="00637E03">
      <w:pPr>
        <w:jc w:val="both"/>
        <w:rPr>
          <w:rFonts w:eastAsia="Calibri" w:cs="Arial"/>
          <w:i/>
          <w:kern w:val="3"/>
          <w:lang w:eastAsia="zh-CN"/>
        </w:rPr>
      </w:pPr>
      <w:r w:rsidRPr="001136A4">
        <w:rPr>
          <w:rFonts w:eastAsia="Calibri" w:cs="Arial"/>
          <w:kern w:val="3"/>
          <w:lang w:eastAsia="zh-CN"/>
        </w:rPr>
        <w:t xml:space="preserve">Datum: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izdaje)</w:t>
      </w:r>
    </w:p>
    <w:p w14:paraId="0B3161F7" w14:textId="77777777" w:rsidR="003D31D8" w:rsidRPr="001136A4" w:rsidRDefault="003D31D8" w:rsidP="00637E03">
      <w:pPr>
        <w:jc w:val="both"/>
        <w:rPr>
          <w:rFonts w:eastAsia="Calibri" w:cs="Arial"/>
          <w:i/>
          <w:kern w:val="3"/>
          <w:lang w:eastAsia="zh-CN"/>
        </w:rPr>
      </w:pPr>
    </w:p>
    <w:p w14:paraId="0087E6A6"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VRSTA GARANCIJE:</w:t>
      </w:r>
      <w:r w:rsidRPr="001136A4">
        <w:rPr>
          <w:rFonts w:eastAsia="Calibri" w:cs="Arial"/>
          <w:kern w:val="3"/>
          <w:lang w:eastAsia="zh-CN"/>
        </w:rPr>
        <w:t xml:space="preserve"> Garancija za </w:t>
      </w:r>
      <w:r w:rsidR="003D31D8" w:rsidRPr="001136A4">
        <w:rPr>
          <w:rFonts w:eastAsia="Calibri" w:cs="Arial"/>
          <w:kern w:val="3"/>
          <w:lang w:eastAsia="zh-CN"/>
        </w:rPr>
        <w:t>odpravo napak</w:t>
      </w:r>
    </w:p>
    <w:p w14:paraId="78A81E55"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ŠTEVILKA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številka garancije)</w:t>
      </w:r>
    </w:p>
    <w:p w14:paraId="64A08D47"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GARANT:</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banke v kraju izdaje)</w:t>
      </w:r>
    </w:p>
    <w:p w14:paraId="7E58BF78"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NAROČNIK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in naslov naročnika garancije, tj. v postopku javnega naročanja izbranega ponudnika)</w:t>
      </w:r>
    </w:p>
    <w:p w14:paraId="2DB66744"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UPRAVIČENEC:</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naročnika javnega naročila)</w:t>
      </w:r>
    </w:p>
    <w:p w14:paraId="49A45B2B"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OSNOVNI POSEL: </w:t>
      </w:r>
      <w:r w:rsidRPr="001136A4">
        <w:rPr>
          <w:rFonts w:eastAsia="Calibri" w:cs="Arial"/>
          <w:kern w:val="3"/>
          <w:lang w:eastAsia="zh-CN"/>
        </w:rPr>
        <w:t xml:space="preserve">pogodba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št.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z dne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pogodbo o izvedbi javnega naročila)</w:t>
      </w:r>
    </w:p>
    <w:p w14:paraId="414A54B1"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ZNESEK IN VALUTA GARANCIJE: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najvišji znesek s številko in besedo in valuto)</w:t>
      </w:r>
    </w:p>
    <w:p w14:paraId="5B9FDC7F"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 xml:space="preserve">LISTINE, KI JIH JE POLEG IZJAVE TREBA PRILOŽITI ZAHTEVI ZA PLAČILO IN SE IZRECNO ZAHTEVAJO V SPODNJEM BESEDILU: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006813F0" w:rsidRPr="00725BDB">
        <w:rPr>
          <w:rFonts w:eastAsia="Calibri" w:cs="Arial"/>
          <w:i/>
          <w:kern w:val="3"/>
          <w:lang w:eastAsia="zh-CN"/>
        </w:rPr>
        <w:t>(nobena/navede se listina)</w:t>
      </w:r>
    </w:p>
    <w:p w14:paraId="1EDAD7F2"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JEZIK V ZAHTEVANIH LISTINAH:</w:t>
      </w:r>
      <w:r w:rsidRPr="001136A4">
        <w:rPr>
          <w:rFonts w:eastAsia="Calibri" w:cs="Arial"/>
          <w:kern w:val="3"/>
          <w:lang w:eastAsia="zh-CN"/>
        </w:rPr>
        <w:t xml:space="preserve"> slovenski</w:t>
      </w:r>
    </w:p>
    <w:p w14:paraId="4C9B104B"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OBLIKA PREDLOŽITVE:</w:t>
      </w:r>
      <w:r w:rsidRPr="001136A4">
        <w:rPr>
          <w:rFonts w:eastAsia="Calibri" w:cs="Arial"/>
          <w:kern w:val="3"/>
          <w:lang w:eastAsia="zh-CN"/>
        </w:rPr>
        <w:t xml:space="preserve"> v papirni obliki s priporočeno pošto ali katerokoli obliko hitre pošte ali v elektronski obliki po SWIFT sistemu na naslov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(navede se SWIFT naslova garanta)</w:t>
      </w:r>
    </w:p>
    <w:p w14:paraId="73CCDB9E"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KRAJ PREDLOŽITVE: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garancijo.)</w:t>
      </w:r>
    </w:p>
    <w:p w14:paraId="15123C74" w14:textId="77777777" w:rsidR="00637E03" w:rsidRPr="001136A4" w:rsidRDefault="00637E03" w:rsidP="00637E03">
      <w:pPr>
        <w:jc w:val="both"/>
        <w:rPr>
          <w:rFonts w:eastAsia="Calibri" w:cs="Arial"/>
          <w:i/>
          <w:kern w:val="3"/>
          <w:lang w:eastAsia="zh-CN"/>
        </w:rPr>
      </w:pPr>
      <w:r w:rsidRPr="001136A4">
        <w:rPr>
          <w:rFonts w:eastAsia="Calibri" w:cs="Arial"/>
          <w:b/>
          <w:kern w:val="3"/>
          <w:lang w:eastAsia="zh-CN"/>
        </w:rPr>
        <w:t xml:space="preserve">DATUM VELJAVNOSTI: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datum zapadlosti garancije)</w:t>
      </w:r>
    </w:p>
    <w:p w14:paraId="77A5F1F3" w14:textId="77777777" w:rsidR="00637E03" w:rsidRPr="001136A4" w:rsidRDefault="00637E03" w:rsidP="00637E03">
      <w:pPr>
        <w:jc w:val="both"/>
        <w:rPr>
          <w:rFonts w:eastAsia="Calibri" w:cs="Arial"/>
          <w:kern w:val="3"/>
          <w:lang w:eastAsia="zh-CN"/>
        </w:rPr>
      </w:pPr>
      <w:r w:rsidRPr="001136A4">
        <w:rPr>
          <w:rFonts w:eastAsia="Calibri" w:cs="Arial"/>
          <w:b/>
          <w:kern w:val="3"/>
          <w:lang w:eastAsia="zh-CN"/>
        </w:rPr>
        <w:t>STRANKA, KI JE DOLŽNA PLAČATI STROŠKE:</w:t>
      </w:r>
      <w:r w:rsidRPr="001136A4">
        <w:rPr>
          <w:rFonts w:eastAsia="Calibri" w:cs="Arial"/>
          <w:kern w:val="3"/>
          <w:lang w:eastAsia="zh-CN"/>
        </w:rPr>
        <w:t xml:space="preserve"> </w:t>
      </w:r>
      <w:r w:rsidRPr="001136A4">
        <w:rPr>
          <w:rFonts w:eastAsia="Calibri" w:cs="Arial"/>
          <w:kern w:val="3"/>
          <w:lang w:eastAsia="zh-CN"/>
        </w:rPr>
        <w:fldChar w:fldCharType="begin">
          <w:ffData>
            <w:name w:val="Besedilo2"/>
            <w:enabled/>
            <w:calcOnExit w:val="0"/>
            <w:textInput/>
          </w:ffData>
        </w:fldChar>
      </w:r>
      <w:r w:rsidRPr="001136A4">
        <w:rPr>
          <w:rFonts w:eastAsia="Calibri" w:cs="Arial"/>
          <w:kern w:val="3"/>
          <w:lang w:eastAsia="zh-CN"/>
        </w:rPr>
        <w:instrText xml:space="preserve"> FORMTEXT </w:instrText>
      </w:r>
      <w:r w:rsidRPr="001136A4">
        <w:rPr>
          <w:rFonts w:eastAsia="Calibri" w:cs="Arial"/>
          <w:kern w:val="3"/>
          <w:lang w:eastAsia="zh-CN"/>
        </w:rPr>
      </w:r>
      <w:r w:rsidRPr="001136A4">
        <w:rPr>
          <w:rFonts w:eastAsia="Calibri" w:cs="Arial"/>
          <w:kern w:val="3"/>
          <w:lang w:eastAsia="zh-CN"/>
        </w:rPr>
        <w:fldChar w:fldCharType="separate"/>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t> </w:t>
      </w:r>
      <w:r w:rsidRPr="001136A4">
        <w:rPr>
          <w:rFonts w:eastAsia="Calibri" w:cs="Arial"/>
          <w:kern w:val="3"/>
          <w:lang w:eastAsia="zh-CN"/>
        </w:rPr>
        <w:fldChar w:fldCharType="end"/>
      </w:r>
      <w:r w:rsidRPr="001136A4">
        <w:rPr>
          <w:rFonts w:eastAsia="Calibri" w:cs="Arial"/>
          <w:kern w:val="3"/>
          <w:lang w:eastAsia="zh-CN"/>
        </w:rPr>
        <w:t xml:space="preserve"> </w:t>
      </w:r>
      <w:r w:rsidRPr="001136A4">
        <w:rPr>
          <w:rFonts w:eastAsia="Calibri" w:cs="Arial"/>
          <w:i/>
          <w:kern w:val="3"/>
          <w:lang w:eastAsia="zh-CN"/>
        </w:rPr>
        <w:t>(vpiše se ime naročnika garancije, tj. v postopku javnega naročanja izbranega ponudnika)</w:t>
      </w:r>
    </w:p>
    <w:p w14:paraId="343FDFE1" w14:textId="77777777" w:rsidR="00637E03" w:rsidRPr="001136A4" w:rsidRDefault="00637E03" w:rsidP="00637E03">
      <w:pPr>
        <w:jc w:val="both"/>
        <w:rPr>
          <w:rFonts w:eastAsia="Calibri" w:cs="Arial"/>
          <w:kern w:val="3"/>
          <w:lang w:eastAsia="zh-CN"/>
        </w:rPr>
      </w:pPr>
    </w:p>
    <w:p w14:paraId="117C8419"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Kot garant se s to garancijo nepreklicno zavezujemo, da bomo upravičencu izplačali katerikoli znesek do višine zneska 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garancije ni izpolnil svojih obveznosti iz osnovnega posla.</w:t>
      </w:r>
    </w:p>
    <w:p w14:paraId="70E45FE3"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Katerokoli zahtevo za plačilo po tej garanciji moramo prejeti na datum veljavnosti garancije ali pred njim v zgoraj navedenem kraju predložitve.</w:t>
      </w:r>
    </w:p>
    <w:p w14:paraId="043F7923"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 xml:space="preserve">Morebitne spore v zvezi s to garancijo rešuje stvarno pristojno sodišče v </w:t>
      </w:r>
      <w:r w:rsidR="00E92C95" w:rsidRPr="001136A4">
        <w:rPr>
          <w:rFonts w:eastAsia="Calibri" w:cs="Arial"/>
          <w:kern w:val="3"/>
          <w:lang w:eastAsia="zh-CN"/>
        </w:rPr>
        <w:t>Kranju</w:t>
      </w:r>
      <w:r w:rsidRPr="001136A4">
        <w:rPr>
          <w:rFonts w:eastAsia="Calibri" w:cs="Arial"/>
          <w:kern w:val="3"/>
          <w:lang w:eastAsia="zh-CN"/>
        </w:rPr>
        <w:t xml:space="preserve"> po slovenskem pravu.</w:t>
      </w:r>
    </w:p>
    <w:p w14:paraId="1216D5F6"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Za to garancijo veljajo Enotna Pravila za Garancije na Poziv (EPGP) revizija iz leta 2010, izdana pri MTZ pod št. 758.</w:t>
      </w:r>
    </w:p>
    <w:p w14:paraId="111AF239" w14:textId="77777777" w:rsidR="00637E03" w:rsidRPr="001136A4" w:rsidRDefault="00637E03" w:rsidP="00637E03">
      <w:pPr>
        <w:jc w:val="both"/>
        <w:rPr>
          <w:rFonts w:eastAsia="Calibri" w:cs="Arial"/>
          <w:kern w:val="3"/>
          <w:lang w:eastAsia="zh-CN"/>
        </w:rPr>
      </w:pPr>
    </w:p>
    <w:p w14:paraId="51CB1C7E" w14:textId="77777777" w:rsidR="00637E03" w:rsidRPr="001136A4" w:rsidRDefault="00637E03" w:rsidP="00637E03">
      <w:pPr>
        <w:jc w:val="both"/>
        <w:rPr>
          <w:rFonts w:eastAsia="Calibri" w:cs="Arial"/>
          <w:kern w:val="3"/>
          <w:lang w:eastAsia="zh-CN"/>
        </w:rPr>
      </w:pPr>
    </w:p>
    <w:p w14:paraId="7810F8EB" w14:textId="77777777" w:rsidR="00637E03" w:rsidRPr="001136A4" w:rsidRDefault="00637E03" w:rsidP="00637E03">
      <w:pPr>
        <w:jc w:val="both"/>
        <w:rPr>
          <w:rFonts w:eastAsia="Calibri" w:cs="Arial"/>
          <w:kern w:val="3"/>
          <w:lang w:eastAsia="zh-CN"/>
        </w:rPr>
      </w:pP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t xml:space="preserve">   garant</w:t>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Pr="001136A4">
        <w:rPr>
          <w:rFonts w:eastAsia="Calibri" w:cs="Arial"/>
          <w:kern w:val="3"/>
          <w:lang w:eastAsia="zh-CN"/>
        </w:rPr>
        <w:tab/>
      </w:r>
      <w:r w:rsidR="00CF4BAA">
        <w:rPr>
          <w:rFonts w:eastAsia="Calibri" w:cs="Arial"/>
          <w:kern w:val="3"/>
          <w:lang w:eastAsia="zh-CN"/>
        </w:rPr>
        <w:tab/>
      </w:r>
      <w:r w:rsidR="00CF4BAA">
        <w:rPr>
          <w:rFonts w:eastAsia="Calibri" w:cs="Arial"/>
          <w:kern w:val="3"/>
          <w:lang w:eastAsia="zh-CN"/>
        </w:rPr>
        <w:tab/>
      </w:r>
      <w:r w:rsidRPr="001136A4">
        <w:rPr>
          <w:rFonts w:eastAsia="Calibri" w:cs="Arial"/>
          <w:kern w:val="3"/>
          <w:lang w:eastAsia="zh-CN"/>
        </w:rPr>
        <w:tab/>
        <w:t>(žig in podpis)</w:t>
      </w:r>
    </w:p>
    <w:p w14:paraId="3E2A45D5" w14:textId="77777777" w:rsidR="00637E03" w:rsidRPr="001136A4" w:rsidRDefault="00637E03" w:rsidP="00637E03">
      <w:pPr>
        <w:jc w:val="both"/>
        <w:rPr>
          <w:rFonts w:eastAsia="Calibri" w:cs="Arial"/>
          <w:b/>
          <w:kern w:val="3"/>
          <w:lang w:eastAsia="zh-CN"/>
        </w:rPr>
      </w:pPr>
    </w:p>
    <w:p w14:paraId="76C5DCF5" w14:textId="77777777" w:rsidR="00BF018A" w:rsidRDefault="00BF018A" w:rsidP="00637E03">
      <w:pPr>
        <w:jc w:val="both"/>
        <w:rPr>
          <w:rFonts w:eastAsia="Calibri" w:cs="Arial"/>
          <w:kern w:val="3"/>
          <w:lang w:eastAsia="zh-CN"/>
        </w:rPr>
      </w:pPr>
    </w:p>
    <w:p w14:paraId="1FBAA861" w14:textId="77777777" w:rsidR="00364166" w:rsidRDefault="00364166" w:rsidP="00637E03">
      <w:pPr>
        <w:jc w:val="both"/>
        <w:rPr>
          <w:rFonts w:eastAsia="Calibri" w:cs="Arial"/>
          <w:kern w:val="3"/>
          <w:lang w:eastAsia="zh-CN"/>
        </w:rPr>
      </w:pPr>
    </w:p>
    <w:p w14:paraId="56DA5100" w14:textId="77777777" w:rsidR="00364166" w:rsidRDefault="00364166" w:rsidP="00637E03">
      <w:pPr>
        <w:jc w:val="both"/>
        <w:rPr>
          <w:rFonts w:eastAsia="Calibri" w:cs="Arial"/>
          <w:kern w:val="3"/>
          <w:lang w:eastAsia="zh-CN"/>
        </w:rPr>
      </w:pPr>
    </w:p>
    <w:p w14:paraId="10625CF2" w14:textId="77777777" w:rsidR="00364166" w:rsidRPr="00364166" w:rsidRDefault="00364166" w:rsidP="00364166">
      <w:pPr>
        <w:pageBreakBefore/>
        <w:tabs>
          <w:tab w:val="right" w:pos="2556"/>
          <w:tab w:val="right" w:pos="5609"/>
        </w:tabs>
        <w:suppressAutoHyphens/>
        <w:autoSpaceDN w:val="0"/>
        <w:ind w:right="6"/>
        <w:jc w:val="right"/>
        <w:textAlignment w:val="baseline"/>
        <w:outlineLvl w:val="1"/>
        <w:rPr>
          <w:rFonts w:eastAsiaTheme="minorHAnsi" w:cstheme="minorBidi"/>
          <w:b/>
          <w:i/>
          <w:color w:val="000000" w:themeColor="text1"/>
        </w:rPr>
      </w:pPr>
      <w:bookmarkStart w:id="234" w:name="_Toc876855"/>
      <w:bookmarkStart w:id="235" w:name="_Toc451354724"/>
      <w:r w:rsidRPr="00DB737A">
        <w:rPr>
          <w:rFonts w:eastAsiaTheme="minorHAnsi" w:cstheme="minorBidi"/>
          <w:b/>
          <w:i/>
          <w:color w:val="000000" w:themeColor="text1"/>
          <w:sz w:val="23"/>
          <w:szCs w:val="23"/>
        </w:rPr>
        <w:t xml:space="preserve">PRILOGA št. </w:t>
      </w:r>
      <w:r w:rsidR="00702FA1" w:rsidRPr="00DB737A">
        <w:rPr>
          <w:rFonts w:eastAsiaTheme="minorHAnsi" w:cstheme="minorBidi"/>
          <w:b/>
          <w:i/>
          <w:color w:val="000000" w:themeColor="text1"/>
          <w:sz w:val="23"/>
          <w:szCs w:val="23"/>
        </w:rPr>
        <w:t>14</w:t>
      </w:r>
    </w:p>
    <w:p w14:paraId="289471A1" w14:textId="77777777" w:rsidR="00364166" w:rsidRPr="00364166" w:rsidRDefault="00364166" w:rsidP="00364166">
      <w:pPr>
        <w:pBdr>
          <w:top w:val="single" w:sz="4" w:space="10" w:color="541C72"/>
          <w:bottom w:val="single" w:sz="4" w:space="10" w:color="541C72"/>
        </w:pBdr>
        <w:shd w:val="pct5" w:color="F8F2FC" w:fill="F7EFFB"/>
        <w:spacing w:before="200" w:after="400"/>
        <w:jc w:val="center"/>
        <w:outlineLvl w:val="1"/>
        <w:rPr>
          <w:rFonts w:eastAsiaTheme="minorHAnsi" w:cstheme="minorBidi"/>
          <w:b/>
          <w:i/>
          <w:iCs/>
          <w:color w:val="541C72"/>
          <w:spacing w:val="20"/>
          <w:lang w:eastAsia="zh-CN"/>
        </w:rPr>
      </w:pPr>
      <w:r w:rsidRPr="00364166">
        <w:rPr>
          <w:rFonts w:eastAsiaTheme="minorHAnsi" w:cstheme="minorBidi"/>
          <w:b/>
          <w:i/>
          <w:iCs/>
          <w:color w:val="541C72"/>
          <w:spacing w:val="20"/>
          <w:lang w:eastAsia="zh-CN"/>
        </w:rPr>
        <w:t>IZJAVA O UDELEŽBI FIZIČNIH IN PRAVNIH OSEB V LASTNIŠTVU PONUDNIKA</w:t>
      </w:r>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364166" w:rsidRPr="00364166" w14:paraId="3396019E" w14:textId="77777777" w:rsidTr="00364166">
        <w:tc>
          <w:tcPr>
            <w:tcW w:w="9064" w:type="dxa"/>
          </w:tcPr>
          <w:p w14:paraId="61D7EC6D" w14:textId="77777777" w:rsidR="00364166" w:rsidRPr="00364166" w:rsidRDefault="00364166" w:rsidP="00364166">
            <w:pPr>
              <w:spacing w:after="200"/>
              <w:rPr>
                <w:rFonts w:eastAsiaTheme="minorHAnsi" w:cstheme="minorBidi"/>
                <w:color w:val="000000" w:themeColor="text1"/>
                <w:lang w:eastAsia="zh-CN"/>
              </w:rPr>
            </w:pPr>
            <w:r w:rsidRPr="00364166">
              <w:rPr>
                <w:rFonts w:eastAsiaTheme="minorHAnsi" w:cstheme="minorBidi"/>
                <w:color w:val="000000" w:themeColor="text1"/>
                <w:lang w:eastAsia="zh-CN"/>
              </w:rPr>
              <w:t xml:space="preserve">PONUDNIK: </w:t>
            </w:r>
          </w:p>
        </w:tc>
      </w:tr>
    </w:tbl>
    <w:p w14:paraId="1CC8D315" w14:textId="77777777" w:rsidR="00364166" w:rsidRPr="00364166" w:rsidRDefault="00364166" w:rsidP="00364166">
      <w:pPr>
        <w:jc w:val="both"/>
        <w:rPr>
          <w:rFonts w:eastAsiaTheme="minorHAnsi" w:cstheme="minorBidi"/>
          <w:color w:val="000000" w:themeColor="text1"/>
          <w:lang w:eastAsia="zh-CN"/>
        </w:rPr>
      </w:pPr>
    </w:p>
    <w:p w14:paraId="5F568772" w14:textId="77777777" w:rsidR="00364166" w:rsidRPr="00364166" w:rsidRDefault="00364166" w:rsidP="00364166">
      <w:pPr>
        <w:jc w:val="both"/>
        <w:rPr>
          <w:rFonts w:eastAsiaTheme="minorHAnsi" w:cstheme="minorBidi"/>
          <w:color w:val="000000" w:themeColor="text1"/>
          <w:lang w:eastAsia="zh-CN"/>
        </w:rPr>
      </w:pPr>
      <w:r w:rsidRPr="00364166">
        <w:rPr>
          <w:rFonts w:eastAsiaTheme="minorHAnsi" w:cstheme="minorBidi"/>
          <w:color w:val="000000" w:themeColor="text1"/>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159710CF" w14:textId="77777777" w:rsidR="00364166" w:rsidRPr="00364166" w:rsidRDefault="00364166" w:rsidP="00364166">
      <w:pPr>
        <w:rPr>
          <w:rFonts w:eastAsiaTheme="minorHAnsi" w:cstheme="minorBidi"/>
          <w:b/>
          <w:color w:val="000000" w:themeColor="text1"/>
          <w:u w:val="single"/>
          <w:lang w:eastAsia="zh-CN"/>
        </w:rPr>
      </w:pPr>
    </w:p>
    <w:p w14:paraId="5F6C9A5B" w14:textId="77777777" w:rsidR="00364166" w:rsidRPr="00364166" w:rsidRDefault="00364166" w:rsidP="00364166">
      <w:pPr>
        <w:rPr>
          <w:rFonts w:eastAsiaTheme="minorHAnsi" w:cstheme="minorBidi"/>
          <w:b/>
          <w:color w:val="000000" w:themeColor="text1"/>
          <w:u w:val="single"/>
          <w:lang w:eastAsia="zh-CN"/>
        </w:rPr>
      </w:pPr>
      <w:r w:rsidRPr="00364166">
        <w:rPr>
          <w:rFonts w:eastAsiaTheme="minorHAnsi" w:cstheme="minorBidi"/>
          <w:b/>
          <w:color w:val="000000" w:themeColor="text1"/>
          <w:u w:val="single"/>
          <w:lang w:eastAsia="zh-CN"/>
        </w:rPr>
        <w:t>IZJAVO O UDELEŽBI FIZIČNIH IN PRAVNIH OSEB V LASTNIŠTVU PONUDNIKA</w:t>
      </w:r>
    </w:p>
    <w:p w14:paraId="646A87FF" w14:textId="77777777" w:rsidR="00364166" w:rsidRPr="00364166" w:rsidRDefault="00364166" w:rsidP="00364166">
      <w:pPr>
        <w:rPr>
          <w:rFonts w:eastAsiaTheme="minorHAnsi" w:cstheme="minorBidi"/>
          <w:color w:val="000000" w:themeColor="text1"/>
          <w:lang w:eastAsia="zh-CN"/>
        </w:rPr>
      </w:pPr>
    </w:p>
    <w:p w14:paraId="65F033E6"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Podatki o ponudniku (pravna oseba, podjetnik, društvo ali drug pravni subjekt, ki nastopa v postopku javnega naročanja):</w:t>
      </w:r>
    </w:p>
    <w:p w14:paraId="4B03FED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Firma ponudnika: __________________________________________________________________________________</w:t>
      </w:r>
    </w:p>
    <w:p w14:paraId="73540A0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ponudnika (država, ulica in hišna številka, naselje, občina, poštna številka in kraj):</w:t>
      </w:r>
    </w:p>
    <w:p w14:paraId="7A11371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017B15BF" w14:textId="77777777" w:rsidR="00364166" w:rsidRPr="00364166" w:rsidRDefault="00364166" w:rsidP="00364166">
      <w:pPr>
        <w:rPr>
          <w:rFonts w:eastAsiaTheme="minorHAnsi" w:cstheme="minorBidi"/>
          <w:color w:val="000000" w:themeColor="text1"/>
          <w:lang w:eastAsia="zh-CN"/>
        </w:rPr>
      </w:pPr>
    </w:p>
    <w:p w14:paraId="69FDF04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fizične in pravne osebe - ponudnike, ki niso vpisane v poslovnem registru: _____________________________________________________</w:t>
      </w:r>
    </w:p>
    <w:p w14:paraId="4DF73D2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Ponudnik je nosilec tihe družbe (ustrezno označi):    DA ___    NE ___    </w:t>
      </w:r>
    </w:p>
    <w:p w14:paraId="20F25F1C" w14:textId="77777777" w:rsidR="00364166" w:rsidRPr="00364166" w:rsidRDefault="00364166" w:rsidP="00364166">
      <w:pPr>
        <w:rPr>
          <w:rFonts w:eastAsiaTheme="minorHAnsi" w:cstheme="minorBidi"/>
          <w:b/>
          <w:color w:val="000000" w:themeColor="text1"/>
          <w:lang w:eastAsia="zh-CN"/>
        </w:rPr>
      </w:pPr>
    </w:p>
    <w:p w14:paraId="0D376966"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Lastniška struktura ponudnika:</w:t>
      </w:r>
    </w:p>
    <w:p w14:paraId="21D338AF"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1.1. Podatki o udeležbi fizičnih oseb v lastništvu ponudnika, vključno s tihimi družbeniki:</w:t>
      </w:r>
    </w:p>
    <w:p w14:paraId="3F32681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1:</w:t>
      </w:r>
    </w:p>
    <w:p w14:paraId="0BD118E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__________________________________________________________________________________</w:t>
      </w:r>
    </w:p>
    <w:p w14:paraId="6FB3F1E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65545BBF"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7050A20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6063BE41"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6D869EF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__________________________________________________________________________________</w:t>
      </w:r>
    </w:p>
    <w:p w14:paraId="608CBA39" w14:textId="77777777" w:rsidR="00364166" w:rsidRPr="00364166" w:rsidRDefault="00364166" w:rsidP="00364166">
      <w:pPr>
        <w:rPr>
          <w:rFonts w:eastAsiaTheme="minorHAnsi" w:cstheme="minorBidi"/>
          <w:color w:val="000000" w:themeColor="text1"/>
          <w:lang w:eastAsia="zh-CN"/>
        </w:rPr>
      </w:pPr>
    </w:p>
    <w:p w14:paraId="11D116EB"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2:</w:t>
      </w:r>
    </w:p>
    <w:p w14:paraId="1D68F2A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w:t>
      </w:r>
    </w:p>
    <w:p w14:paraId="5E322D9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460AC3E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w:t>
      </w:r>
    </w:p>
    <w:p w14:paraId="260B5A67"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1C97EC3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0B4D1EA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w:t>
      </w:r>
    </w:p>
    <w:p w14:paraId="289D69AC" w14:textId="77777777" w:rsidR="00364166" w:rsidRPr="00364166" w:rsidRDefault="00364166" w:rsidP="00364166">
      <w:pPr>
        <w:rPr>
          <w:rFonts w:eastAsiaTheme="minorHAnsi" w:cstheme="minorBidi"/>
          <w:color w:val="000000" w:themeColor="text1"/>
          <w:lang w:eastAsia="zh-CN"/>
        </w:rPr>
      </w:pPr>
    </w:p>
    <w:p w14:paraId="39EBBB22" w14:textId="77777777" w:rsidR="00364166" w:rsidRPr="00364166" w:rsidRDefault="00364166" w:rsidP="00364166">
      <w:pPr>
        <w:rPr>
          <w:rFonts w:eastAsiaTheme="minorHAnsi" w:cstheme="minorBidi"/>
          <w:color w:val="000000" w:themeColor="text1"/>
          <w:lang w:eastAsia="zh-CN"/>
        </w:rPr>
      </w:pPr>
    </w:p>
    <w:p w14:paraId="2376E46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Fizična oseba 3:</w:t>
      </w:r>
    </w:p>
    <w:p w14:paraId="232580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_________________________________________________________________________________</w:t>
      </w:r>
    </w:p>
    <w:p w14:paraId="70CF52A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5CA2624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__________________________________________________________________________________</w:t>
      </w:r>
    </w:p>
    <w:p w14:paraId="5CA10BA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 ________ %</w:t>
      </w:r>
    </w:p>
    <w:p w14:paraId="29488838" w14:textId="77777777" w:rsidR="00364166" w:rsidRPr="00364166" w:rsidRDefault="00364166" w:rsidP="00364166">
      <w:pPr>
        <w:rPr>
          <w:rFonts w:eastAsiaTheme="minorHAnsi" w:cstheme="minorBidi"/>
          <w:color w:val="000000" w:themeColor="text1"/>
          <w:lang w:eastAsia="zh-CN"/>
        </w:rPr>
      </w:pPr>
    </w:p>
    <w:p w14:paraId="5E9E869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029D2153"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_______________________________________________________</w:t>
      </w:r>
    </w:p>
    <w:p w14:paraId="61142C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(ustrezno nadaljuj seznam)</w:t>
      </w:r>
    </w:p>
    <w:p w14:paraId="5E0BFCF4" w14:textId="77777777" w:rsidR="00364166" w:rsidRPr="00364166" w:rsidRDefault="00364166" w:rsidP="00364166">
      <w:pPr>
        <w:rPr>
          <w:rFonts w:eastAsiaTheme="minorHAnsi" w:cstheme="minorBidi"/>
          <w:b/>
          <w:color w:val="000000" w:themeColor="text1"/>
          <w:lang w:eastAsia="zh-CN"/>
        </w:rPr>
      </w:pPr>
    </w:p>
    <w:p w14:paraId="0CF3F55C" w14:textId="77777777" w:rsidR="00364166" w:rsidRPr="00364166" w:rsidRDefault="00364166" w:rsidP="00364166">
      <w:pPr>
        <w:jc w:val="both"/>
        <w:rPr>
          <w:rFonts w:eastAsiaTheme="minorHAnsi" w:cstheme="minorBidi"/>
          <w:b/>
          <w:color w:val="000000" w:themeColor="text1"/>
          <w:lang w:eastAsia="zh-CN"/>
        </w:rPr>
      </w:pPr>
      <w:r w:rsidRPr="00364166">
        <w:rPr>
          <w:rFonts w:eastAsiaTheme="minorHAnsi" w:cstheme="minorBidi"/>
          <w:b/>
          <w:color w:val="000000" w:themeColor="text1"/>
          <w:lang w:eastAsia="zh-CN"/>
        </w:rPr>
        <w:t>1.2. Podatki o udeležbi pravnih oseb v lastništvu ponudnika, vključno z navedbo, ali je pravna oseba nosilec tihe družbe:</w:t>
      </w:r>
    </w:p>
    <w:p w14:paraId="0618804D"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__________________________________________________________________________________</w:t>
      </w:r>
    </w:p>
    <w:p w14:paraId="74FEAE1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__________________________________________________________________________________</w:t>
      </w:r>
    </w:p>
    <w:p w14:paraId="696970F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0D1F67A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nišo vpisane v poslovnem registru: _____________________________________________________________________________</w:t>
      </w:r>
    </w:p>
    <w:p w14:paraId="08D86D27"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Pravna oseba je hkrati nosilec tihe družbe (ustrezno označi): DA ___    NE ___    </w:t>
      </w:r>
    </w:p>
    <w:p w14:paraId="71E031D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pri čemer je pravna oseba v lasti naslednjih fizičnih oseb:</w:t>
      </w:r>
    </w:p>
    <w:p w14:paraId="40E488D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Ime in priimek: _____________________________________________________________________________</w:t>
      </w:r>
      <w:r w:rsidRPr="00364166">
        <w:rPr>
          <w:rFonts w:eastAsiaTheme="minorHAnsi" w:cstheme="minorBidi"/>
          <w:color w:val="000000" w:themeColor="text1"/>
          <w:lang w:eastAsia="zh-CN"/>
        </w:rPr>
        <w:tab/>
      </w:r>
    </w:p>
    <w:p w14:paraId="1A62F05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Prebivališče - stalno, razen če ima oseba začasno prebivališče v Republiki Sloveniji (država, ulica in hišna številka, naselje, občina, poštna številka in kraj): </w:t>
      </w:r>
    </w:p>
    <w:p w14:paraId="60AABE40"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_________________________________________________________________________________</w:t>
      </w:r>
    </w:p>
    <w:p w14:paraId="1151812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Delež lastništva ponudnika:________ %</w:t>
      </w:r>
    </w:p>
    <w:p w14:paraId="7ED3ADB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 xml:space="preserve">Tihi družbenik (ustrezno označi):    DA ___    NE ___    </w:t>
      </w:r>
    </w:p>
    <w:p w14:paraId="19BB764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Če DA, navedite nosilca tihe družbe: ______________________________________________________ (ustrezno nadaljuj seznam)</w:t>
      </w:r>
    </w:p>
    <w:p w14:paraId="47B5824B" w14:textId="77777777" w:rsidR="00364166" w:rsidRPr="00364166" w:rsidRDefault="00364166" w:rsidP="00364166">
      <w:pPr>
        <w:rPr>
          <w:rFonts w:eastAsiaTheme="minorHAnsi" w:cstheme="minorBidi"/>
          <w:color w:val="000000" w:themeColor="text1"/>
          <w:lang w:eastAsia="zh-CN"/>
        </w:rPr>
      </w:pPr>
    </w:p>
    <w:p w14:paraId="195464CB" w14:textId="77777777" w:rsidR="00364166" w:rsidRPr="00364166" w:rsidRDefault="00364166" w:rsidP="00364166">
      <w:pPr>
        <w:rPr>
          <w:rFonts w:eastAsiaTheme="minorHAnsi" w:cstheme="minorBidi"/>
          <w:b/>
          <w:color w:val="000000" w:themeColor="text1"/>
          <w:lang w:eastAsia="zh-CN"/>
        </w:rPr>
      </w:pPr>
      <w:r w:rsidRPr="00364166">
        <w:rPr>
          <w:rFonts w:eastAsiaTheme="minorHAnsi" w:cstheme="minorBidi"/>
          <w:b/>
          <w:color w:val="000000" w:themeColor="text1"/>
          <w:lang w:eastAsia="zh-CN"/>
        </w:rPr>
        <w:t>1.3. Podatki o družbah, za katere se po določbah zakona, ki ureja gospodarske družbe, šteje, da so povezane družbe s ponudnikom:</w:t>
      </w:r>
    </w:p>
    <w:p w14:paraId="55AB88A6"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w:t>
      </w:r>
    </w:p>
    <w:p w14:paraId="30A63E65"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w:t>
      </w:r>
    </w:p>
    <w:p w14:paraId="74B4665B"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nišo vpisane v poslovnem registru: _____________________________________________________________________________</w:t>
      </w:r>
    </w:p>
    <w:p w14:paraId="47C79DB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je v medsebojnem razmerju, v skladu s 527. členom ZGD s pravno osebo:</w:t>
      </w:r>
    </w:p>
    <w:p w14:paraId="4FF9EAEA"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Naziv pravne osebe: _____________________________________________________________________________</w:t>
      </w:r>
      <w:r w:rsidRPr="00364166">
        <w:rPr>
          <w:rFonts w:eastAsiaTheme="minorHAnsi" w:cstheme="minorBidi"/>
          <w:color w:val="000000" w:themeColor="text1"/>
          <w:lang w:eastAsia="zh-CN"/>
        </w:rPr>
        <w:tab/>
      </w:r>
    </w:p>
    <w:p w14:paraId="41B5FBC2"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Sedež pravne osebe: _____________________________________________________________________________</w:t>
      </w:r>
      <w:r w:rsidRPr="00364166">
        <w:rPr>
          <w:rFonts w:eastAsiaTheme="minorHAnsi" w:cstheme="minorBidi"/>
          <w:color w:val="000000" w:themeColor="text1"/>
          <w:lang w:eastAsia="zh-CN"/>
        </w:rPr>
        <w:tab/>
      </w:r>
    </w:p>
    <w:p w14:paraId="7D8818C4"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Matična številka ponudnika oziroma davčna številka za druge pravne osebe, ki niso vpisane v poslovnem registru: _____________________________________________________________________________</w:t>
      </w:r>
      <w:r w:rsidRPr="00364166">
        <w:rPr>
          <w:rFonts w:eastAsiaTheme="minorHAnsi" w:cstheme="minorBidi"/>
          <w:color w:val="000000" w:themeColor="text1"/>
          <w:lang w:eastAsia="zh-CN"/>
        </w:rPr>
        <w:tab/>
      </w:r>
    </w:p>
    <w:p w14:paraId="692B087E"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povezana na način _____________________________________________________________________________</w:t>
      </w:r>
      <w:r w:rsidRPr="00364166">
        <w:rPr>
          <w:rFonts w:eastAsiaTheme="minorHAnsi" w:cstheme="minorBidi"/>
          <w:color w:val="000000" w:themeColor="text1"/>
          <w:lang w:eastAsia="zh-CN"/>
        </w:rPr>
        <w:tab/>
      </w:r>
    </w:p>
    <w:p w14:paraId="32F1BC31"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(ustrezno nadaljuj seznam)</w:t>
      </w:r>
    </w:p>
    <w:p w14:paraId="7ECD6549" w14:textId="77777777" w:rsidR="00364166" w:rsidRPr="00364166" w:rsidRDefault="00364166" w:rsidP="00364166">
      <w:pPr>
        <w:rPr>
          <w:rFonts w:eastAsiaTheme="minorHAnsi" w:cstheme="minorBidi"/>
          <w:color w:val="000000" w:themeColor="text1"/>
          <w:lang w:eastAsia="zh-CN"/>
        </w:rPr>
      </w:pPr>
      <w:r w:rsidRPr="00364166">
        <w:rPr>
          <w:rFonts w:eastAsiaTheme="minorHAnsi" w:cstheme="minorBidi"/>
          <w:color w:val="000000" w:themeColor="text1"/>
          <w:lang w:eastAsia="zh-CN"/>
        </w:rPr>
        <w:t>Izjavljam, da sem kot fizične osebe - udeležence v lastništvu ponudnika navedel:</w:t>
      </w:r>
    </w:p>
    <w:p w14:paraId="28B39848" w14:textId="77777777" w:rsidR="00364166" w:rsidRPr="00364166" w:rsidRDefault="00364166" w:rsidP="00393C66">
      <w:pPr>
        <w:numPr>
          <w:ilvl w:val="0"/>
          <w:numId w:val="19"/>
        </w:numPr>
        <w:spacing w:after="200" w:line="276" w:lineRule="auto"/>
        <w:contextualSpacing/>
        <w:jc w:val="both"/>
        <w:rPr>
          <w:rFonts w:eastAsiaTheme="minorHAnsi" w:cstheme="minorBidi"/>
          <w:color w:val="000000" w:themeColor="text1"/>
          <w:lang w:eastAsia="zh-CN"/>
        </w:rPr>
      </w:pPr>
      <w:r w:rsidRPr="00364166">
        <w:rPr>
          <w:rFonts w:eastAsiaTheme="minorHAnsi" w:cstheme="minorBidi"/>
          <w:color w:val="000000" w:themeColor="text1"/>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CE5D841" w14:textId="77777777" w:rsidR="00364166" w:rsidRPr="00364166" w:rsidRDefault="00364166" w:rsidP="00393C66">
      <w:pPr>
        <w:numPr>
          <w:ilvl w:val="0"/>
          <w:numId w:val="19"/>
        </w:numPr>
        <w:spacing w:after="200" w:line="276" w:lineRule="auto"/>
        <w:contextualSpacing/>
        <w:jc w:val="both"/>
        <w:rPr>
          <w:rFonts w:eastAsiaTheme="minorHAnsi" w:cstheme="minorBidi"/>
          <w:color w:val="000000" w:themeColor="text1"/>
          <w:lang w:eastAsia="zh-CN"/>
        </w:rPr>
      </w:pPr>
      <w:r w:rsidRPr="00364166">
        <w:rPr>
          <w:rFonts w:eastAsiaTheme="minorHAnsi" w:cstheme="minorBidi"/>
          <w:color w:val="000000" w:themeColor="text1"/>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68A5DDC6" w14:textId="77777777" w:rsidR="00364166" w:rsidRPr="00364166" w:rsidRDefault="00364166" w:rsidP="00364166">
      <w:pPr>
        <w:jc w:val="both"/>
        <w:rPr>
          <w:rFonts w:eastAsiaTheme="minorHAnsi" w:cstheme="minorBidi"/>
          <w:color w:val="000000" w:themeColor="text1"/>
          <w:lang w:eastAsia="zh-CN"/>
        </w:rPr>
      </w:pPr>
      <w:r w:rsidRPr="00364166">
        <w:rPr>
          <w:rFonts w:eastAsiaTheme="minorHAnsi" w:cstheme="minorBidi"/>
          <w:color w:val="000000" w:themeColor="text1"/>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E39DC8E" w14:textId="77777777" w:rsidR="00364166" w:rsidRPr="00364166" w:rsidRDefault="00364166" w:rsidP="00364166">
      <w:pPr>
        <w:jc w:val="both"/>
        <w:rPr>
          <w:rFonts w:eastAsiaTheme="minorHAnsi" w:cstheme="minorBidi"/>
          <w:color w:val="000000" w:themeColor="text1"/>
          <w:lang w:eastAsia="zh-CN"/>
        </w:rPr>
      </w:pPr>
      <w:r w:rsidRPr="00364166">
        <w:rPr>
          <w:rFonts w:eastAsiaTheme="minorHAnsi" w:cstheme="minorBidi"/>
          <w:color w:val="000000" w:themeColor="text1"/>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CCF1571" w14:textId="77777777" w:rsidR="00364166" w:rsidRPr="00364166" w:rsidRDefault="00364166" w:rsidP="00364166">
      <w:pPr>
        <w:jc w:val="both"/>
        <w:rPr>
          <w:rFonts w:eastAsiaTheme="minorHAnsi" w:cstheme="minorBidi"/>
          <w:color w:val="000000" w:themeColor="text1"/>
          <w:lang w:eastAsia="zh-CN"/>
        </w:rPr>
      </w:pPr>
      <w:r w:rsidRPr="00364166">
        <w:rPr>
          <w:rFonts w:eastAsiaTheme="minorHAnsi" w:cstheme="minorBidi"/>
          <w:color w:val="000000" w:themeColor="text1"/>
          <w:lang w:eastAsia="zh-CN"/>
        </w:rPr>
        <w:t>S podpisom te izjave nadalje izjavljam, da zame, kot za poslovnega subjekta ne veljajo omejitve poslovanja z naročnikom.</w:t>
      </w:r>
    </w:p>
    <w:p w14:paraId="3F76726F" w14:textId="77777777" w:rsidR="00364166" w:rsidRPr="00364166" w:rsidRDefault="00364166" w:rsidP="00364166">
      <w:pPr>
        <w:jc w:val="both"/>
        <w:rPr>
          <w:rFonts w:eastAsiaTheme="minorHAnsi" w:cstheme="minorBidi"/>
          <w:color w:val="000000" w:themeColor="text1"/>
          <w:lang w:eastAsia="zh-CN"/>
        </w:rPr>
      </w:pPr>
    </w:p>
    <w:p w14:paraId="3E10D2C2" w14:textId="77777777" w:rsidR="00364166" w:rsidRPr="00364166" w:rsidRDefault="00364166" w:rsidP="00364166">
      <w:pPr>
        <w:jc w:val="both"/>
        <w:rPr>
          <w:rFonts w:eastAsiaTheme="minorHAnsi" w:cstheme="minorBidi"/>
          <w:color w:val="000000" w:themeColor="text1"/>
          <w:lang w:eastAsia="zh-CN"/>
        </w:rPr>
      </w:pPr>
    </w:p>
    <w:p w14:paraId="26722C6D" w14:textId="77777777" w:rsidR="00364166" w:rsidRPr="00364166" w:rsidRDefault="00364166" w:rsidP="00364166">
      <w:pPr>
        <w:jc w:val="both"/>
        <w:rPr>
          <w:rFonts w:eastAsiaTheme="minorHAnsi" w:cstheme="minorBidi"/>
          <w:color w:val="000000" w:themeColor="text1"/>
          <w:lang w:eastAsia="zh-CN"/>
        </w:rPr>
      </w:pPr>
    </w:p>
    <w:p w14:paraId="051F242C" w14:textId="77777777" w:rsidR="00364166" w:rsidRPr="00364166" w:rsidRDefault="00364166" w:rsidP="00364166">
      <w:pPr>
        <w:suppressAutoHyphens/>
        <w:autoSpaceDN w:val="0"/>
        <w:snapToGrid w:val="0"/>
        <w:ind w:left="4248" w:right="6" w:firstLine="708"/>
        <w:jc w:val="center"/>
        <w:textAlignment w:val="baseline"/>
        <w:rPr>
          <w:rFonts w:eastAsia="Calibri" w:cs="Arial"/>
          <w:bCs/>
          <w:color w:val="000000"/>
          <w:kern w:val="3"/>
          <w:lang w:eastAsia="zh-CN"/>
        </w:rPr>
      </w:pPr>
      <w:r w:rsidRPr="00364166">
        <w:rPr>
          <w:rFonts w:eastAsia="Calibri" w:cs="Arial"/>
          <w:bCs/>
          <w:color w:val="000000"/>
          <w:kern w:val="3"/>
          <w:lang w:eastAsia="zh-CN"/>
        </w:rPr>
        <w:t>_______________________________</w:t>
      </w:r>
    </w:p>
    <w:p w14:paraId="16BB65E8" w14:textId="77777777" w:rsidR="00364166" w:rsidRPr="00364166" w:rsidRDefault="00364166" w:rsidP="00364166">
      <w:pPr>
        <w:suppressAutoHyphens/>
        <w:autoSpaceDN w:val="0"/>
        <w:snapToGrid w:val="0"/>
        <w:ind w:left="4248" w:right="6"/>
        <w:jc w:val="center"/>
        <w:textAlignment w:val="baseline"/>
        <w:rPr>
          <w:rFonts w:eastAsia="Calibri" w:cs="Arial"/>
          <w:bCs/>
          <w:color w:val="000000"/>
          <w:kern w:val="3"/>
          <w:lang w:eastAsia="zh-CN"/>
        </w:rPr>
      </w:pPr>
      <w:r w:rsidRPr="00364166">
        <w:rPr>
          <w:rFonts w:eastAsia="Calibri" w:cs="Arial"/>
          <w:bCs/>
          <w:color w:val="000000"/>
          <w:kern w:val="3"/>
          <w:lang w:eastAsia="zh-CN"/>
        </w:rPr>
        <w:t xml:space="preserve"> podpis zakonitega zastopnika gospodarskega subjekta</w:t>
      </w:r>
    </w:p>
    <w:p w14:paraId="2E41386B" w14:textId="77777777" w:rsidR="00364166" w:rsidRPr="00364166" w:rsidRDefault="00364166" w:rsidP="00364166">
      <w:pPr>
        <w:jc w:val="both"/>
        <w:rPr>
          <w:rFonts w:eastAsiaTheme="minorHAnsi" w:cstheme="minorBidi"/>
          <w:color w:val="000000" w:themeColor="text1"/>
          <w:lang w:eastAsia="zh-CN"/>
        </w:rPr>
      </w:pPr>
    </w:p>
    <w:p w14:paraId="171E311F" w14:textId="77777777" w:rsidR="00364166" w:rsidRPr="00364166" w:rsidRDefault="00364166" w:rsidP="00364166">
      <w:pPr>
        <w:jc w:val="both"/>
        <w:rPr>
          <w:rFonts w:eastAsiaTheme="minorHAnsi" w:cstheme="minorBidi"/>
          <w:b/>
          <w:i/>
          <w:color w:val="000000" w:themeColor="text1"/>
          <w:sz w:val="20"/>
          <w:szCs w:val="20"/>
          <w:lang w:eastAsia="zh-CN"/>
        </w:rPr>
      </w:pPr>
    </w:p>
    <w:p w14:paraId="7C4F3A57" w14:textId="77777777" w:rsidR="00364166" w:rsidRPr="00DB737A" w:rsidRDefault="00364166" w:rsidP="00364166">
      <w:pPr>
        <w:jc w:val="both"/>
        <w:rPr>
          <w:b/>
          <w:i/>
          <w:sz w:val="20"/>
          <w:szCs w:val="20"/>
          <w:lang w:eastAsia="zh-CN"/>
        </w:rPr>
      </w:pPr>
      <w:r w:rsidRPr="00DB737A">
        <w:rPr>
          <w:b/>
          <w:i/>
          <w:sz w:val="20"/>
          <w:szCs w:val="20"/>
          <w:lang w:eastAsia="zh-CN"/>
        </w:rPr>
        <w:t xml:space="preserve">Naročnik je v dokumentacijo v zvezi z oddajo javnega naročila, zgolj kot vzorec, vključil obrazec Priloga št. </w:t>
      </w:r>
      <w:r w:rsidR="00702FA1" w:rsidRPr="00DB737A">
        <w:rPr>
          <w:b/>
          <w:i/>
          <w:sz w:val="20"/>
          <w:szCs w:val="20"/>
          <w:lang w:eastAsia="zh-CN"/>
        </w:rPr>
        <w:t>14</w:t>
      </w:r>
      <w:r w:rsidRPr="00DB737A">
        <w:rPr>
          <w:b/>
          <w:i/>
          <w:sz w:val="20"/>
          <w:szCs w:val="20"/>
          <w:lang w:eastAsia="zh-CN"/>
        </w:rPr>
        <w:t xml:space="preserve"> - Izjava o udeležbi fizičnih in pravnih oseb v lastništvu ponudnika, ki pa ga ponudniki ob oddaji ponudbe k ponudbi niso dolžni predložiti.</w:t>
      </w:r>
    </w:p>
    <w:p w14:paraId="067E11C5" w14:textId="77777777" w:rsidR="00364166" w:rsidRPr="00DB737A" w:rsidRDefault="00364166" w:rsidP="00364166">
      <w:pPr>
        <w:jc w:val="both"/>
        <w:rPr>
          <w:b/>
          <w:i/>
          <w:sz w:val="20"/>
          <w:szCs w:val="20"/>
          <w:lang w:eastAsia="zh-CN"/>
        </w:rPr>
      </w:pPr>
    </w:p>
    <w:p w14:paraId="2D7C7747" w14:textId="77777777" w:rsidR="00364166" w:rsidRPr="00DB737A" w:rsidRDefault="00364166" w:rsidP="00364166">
      <w:pPr>
        <w:jc w:val="both"/>
        <w:rPr>
          <w:b/>
          <w:i/>
          <w:sz w:val="20"/>
          <w:szCs w:val="20"/>
          <w:lang w:eastAsia="zh-CN"/>
        </w:rPr>
      </w:pPr>
      <w:r w:rsidRPr="00DB737A">
        <w:rPr>
          <w:b/>
          <w:i/>
          <w:sz w:val="20"/>
          <w:szCs w:val="20"/>
          <w:lang w:eastAsia="zh-CN"/>
        </w:rPr>
        <w:t>Z oddajo ponudbe se vsak ponudnik strinja s tem, da bo v primeru, da bo izbran za izvedbo javnega naročila, naročniku najkasneje v roku osmih dni (</w:t>
      </w:r>
      <w:r w:rsidRPr="00DB737A">
        <w:rPr>
          <w:b/>
          <w:sz w:val="20"/>
          <w:szCs w:val="20"/>
          <w:lang w:eastAsia="zh-CN"/>
        </w:rPr>
        <w:t>v vsakem primeru pa pred sklenitvijo pogodbe)</w:t>
      </w:r>
      <w:r w:rsidRPr="00DB737A">
        <w:rPr>
          <w:b/>
          <w:i/>
          <w:sz w:val="20"/>
          <w:szCs w:val="20"/>
          <w:lang w:eastAsia="zh-CN"/>
        </w:rPr>
        <w:t xml:space="preserve"> od prejema naročnikovega poziva posredoval izpolnjen in podpisan obrazec Priloga št. </w:t>
      </w:r>
      <w:r w:rsidR="00702FA1" w:rsidRPr="00DB737A">
        <w:rPr>
          <w:b/>
          <w:i/>
          <w:sz w:val="20"/>
          <w:szCs w:val="20"/>
          <w:lang w:eastAsia="zh-CN"/>
        </w:rPr>
        <w:t>14</w:t>
      </w:r>
      <w:r w:rsidRPr="00DB737A">
        <w:rPr>
          <w:b/>
          <w:i/>
          <w:sz w:val="20"/>
          <w:szCs w:val="20"/>
          <w:lang w:eastAsia="zh-CN"/>
        </w:rPr>
        <w:t xml:space="preserve"> - Izjava o udeležbi fizičnih in pravnih oseb v lastništvu ponudnika, za vse sodelujoče subjekte v ponudbi (ponudnik, partner, podizvajalec, drug subjekt).</w:t>
      </w:r>
    </w:p>
    <w:p w14:paraId="1AF8A7ED" w14:textId="77777777" w:rsidR="00364166" w:rsidRPr="00DB737A" w:rsidRDefault="00364166" w:rsidP="00364166">
      <w:pPr>
        <w:jc w:val="both"/>
        <w:rPr>
          <w:b/>
          <w:i/>
          <w:sz w:val="20"/>
          <w:szCs w:val="20"/>
          <w:lang w:eastAsia="zh-CN"/>
        </w:rPr>
      </w:pPr>
    </w:p>
    <w:p w14:paraId="504EED5D" w14:textId="77777777" w:rsidR="00364166" w:rsidRPr="00364166" w:rsidRDefault="00364166" w:rsidP="00364166">
      <w:pPr>
        <w:jc w:val="both"/>
        <w:rPr>
          <w:rFonts w:asciiTheme="minorHAnsi" w:eastAsia="Calibri" w:hAnsiTheme="minorHAnsi" w:cs="Arial"/>
          <w:b/>
          <w:color w:val="000000" w:themeColor="text1"/>
          <w:kern w:val="3"/>
          <w:sz w:val="20"/>
          <w:szCs w:val="20"/>
          <w:lang w:eastAsia="zh-CN"/>
        </w:rPr>
      </w:pPr>
      <w:r w:rsidRPr="00DB737A">
        <w:rPr>
          <w:b/>
          <w:i/>
          <w:sz w:val="20"/>
          <w:szCs w:val="20"/>
          <w:lang w:eastAsia="zh-CN"/>
        </w:rPr>
        <w:t xml:space="preserve">Naročnik pa dopušča možnost, da ponudniki in ostali subjekti, v kolikor to želijo, izpolnjen obrazec Priloga št. </w:t>
      </w:r>
      <w:r w:rsidR="00702FA1" w:rsidRPr="00DB737A">
        <w:rPr>
          <w:b/>
          <w:i/>
          <w:sz w:val="20"/>
          <w:szCs w:val="20"/>
          <w:lang w:eastAsia="zh-CN"/>
        </w:rPr>
        <w:t>14</w:t>
      </w:r>
      <w:r w:rsidRPr="00DB737A">
        <w:rPr>
          <w:b/>
          <w:i/>
          <w:sz w:val="20"/>
          <w:szCs w:val="20"/>
          <w:lang w:eastAsia="zh-CN"/>
        </w:rPr>
        <w:t xml:space="preserve"> oddajo že ob oddaji ponudbe.</w:t>
      </w:r>
    </w:p>
    <w:p w14:paraId="7EF4E073" w14:textId="77777777" w:rsidR="00364166" w:rsidRPr="00364166" w:rsidRDefault="00364166" w:rsidP="00364166">
      <w:pPr>
        <w:jc w:val="both"/>
        <w:rPr>
          <w:rFonts w:eastAsiaTheme="minorHAnsi" w:cstheme="minorBidi"/>
          <w:color w:val="000000" w:themeColor="text1"/>
          <w:sz w:val="23"/>
          <w:szCs w:val="23"/>
          <w:lang w:eastAsia="zh-CN"/>
        </w:rPr>
      </w:pPr>
    </w:p>
    <w:p w14:paraId="1353898D" w14:textId="77777777" w:rsidR="000F6A74" w:rsidRPr="006A4B2D" w:rsidRDefault="00372668" w:rsidP="00C72F94">
      <w:pPr>
        <w:pageBreakBefore/>
        <w:tabs>
          <w:tab w:val="right" w:pos="2556"/>
          <w:tab w:val="right" w:pos="5609"/>
        </w:tabs>
        <w:suppressAutoHyphens/>
        <w:autoSpaceDN w:val="0"/>
        <w:ind w:right="6"/>
        <w:jc w:val="right"/>
        <w:textAlignment w:val="baseline"/>
        <w:outlineLvl w:val="1"/>
        <w:rPr>
          <w:rFonts w:eastAsia="Calibri"/>
          <w:b/>
          <w:i/>
          <w:iCs/>
          <w:color w:val="000000"/>
          <w:sz w:val="24"/>
          <w:szCs w:val="24"/>
        </w:rPr>
      </w:pPr>
      <w:r w:rsidRPr="00DB737A">
        <w:rPr>
          <w:rFonts w:eastAsia="Calibri"/>
          <w:b/>
          <w:i/>
          <w:iCs/>
          <w:color w:val="000000"/>
          <w:sz w:val="24"/>
          <w:szCs w:val="24"/>
        </w:rPr>
        <w:t xml:space="preserve">PRILOGA št. </w:t>
      </w:r>
      <w:bookmarkEnd w:id="234"/>
      <w:r w:rsidR="00702FA1" w:rsidRPr="00DB737A">
        <w:rPr>
          <w:rFonts w:eastAsia="Calibri"/>
          <w:b/>
          <w:i/>
          <w:iCs/>
          <w:color w:val="000000"/>
          <w:sz w:val="24"/>
          <w:szCs w:val="24"/>
        </w:rPr>
        <w:t>15</w:t>
      </w:r>
    </w:p>
    <w:p w14:paraId="06D09DC0" w14:textId="77777777" w:rsidR="000F6A74" w:rsidRPr="000F6A74" w:rsidRDefault="000F6A74" w:rsidP="00BD4C76">
      <w:pPr>
        <w:pStyle w:val="Intenzivencitat"/>
        <w:rPr>
          <w:rFonts w:eastAsia="Calibri"/>
          <w:lang w:eastAsia="zh-CN"/>
        </w:rPr>
      </w:pPr>
      <w:bookmarkStart w:id="236" w:name="_Toc876856"/>
      <w:r w:rsidRPr="000F6A74">
        <w:rPr>
          <w:rFonts w:eastAsia="Calibri"/>
          <w:lang w:eastAsia="zh-CN"/>
        </w:rPr>
        <w:t>VZOREC POGODBE</w:t>
      </w:r>
      <w:bookmarkEnd w:id="236"/>
      <w:r w:rsidRPr="000F6A74">
        <w:rPr>
          <w:rFonts w:eastAsia="Calibri"/>
          <w:lang w:eastAsia="zh-CN"/>
        </w:rPr>
        <w:t xml:space="preserve"> </w:t>
      </w:r>
    </w:p>
    <w:p w14:paraId="0C4072B8" w14:textId="678A1AD4" w:rsidR="000F6A74" w:rsidRDefault="000F6A74" w:rsidP="000F6A74">
      <w:pPr>
        <w:rPr>
          <w:rFonts w:eastAsia="Calibri"/>
          <w:b/>
          <w:bCs/>
          <w:i/>
          <w:color w:val="000000"/>
          <w:sz w:val="20"/>
          <w:szCs w:val="20"/>
          <w:lang w:eastAsia="zh-CN"/>
        </w:rPr>
      </w:pPr>
      <w:r w:rsidRPr="000F6A74">
        <w:rPr>
          <w:rFonts w:eastAsia="Calibri"/>
          <w:b/>
          <w:bCs/>
          <w:i/>
          <w:color w:val="000000"/>
          <w:lang w:eastAsia="zh-CN"/>
        </w:rPr>
        <w:t>*</w:t>
      </w:r>
      <w:r w:rsidRPr="00C72F94">
        <w:rPr>
          <w:rFonts w:eastAsia="Calibri"/>
          <w:b/>
          <w:bCs/>
          <w:i/>
          <w:color w:val="000000"/>
          <w:sz w:val="20"/>
          <w:szCs w:val="20"/>
          <w:lang w:eastAsia="zh-CN"/>
        </w:rPr>
        <w:t>Opomba:</w:t>
      </w:r>
    </w:p>
    <w:p w14:paraId="38342EE7" w14:textId="77777777" w:rsidR="000E3F40" w:rsidRPr="00C72F94" w:rsidRDefault="000E3F40" w:rsidP="000F6A74">
      <w:pPr>
        <w:rPr>
          <w:rFonts w:eastAsia="Calibri"/>
          <w:b/>
          <w:bCs/>
          <w:i/>
          <w:color w:val="000000"/>
          <w:sz w:val="20"/>
          <w:szCs w:val="20"/>
          <w:lang w:eastAsia="zh-CN"/>
        </w:rPr>
      </w:pPr>
    </w:p>
    <w:p w14:paraId="1F7DB784" w14:textId="66DADEB1" w:rsidR="000F6A74" w:rsidRDefault="000F6A74" w:rsidP="000F6A74">
      <w:pPr>
        <w:rPr>
          <w:rFonts w:eastAsia="Calibri"/>
          <w:b/>
          <w:bCs/>
          <w:i/>
          <w:color w:val="000000"/>
          <w:sz w:val="20"/>
          <w:szCs w:val="20"/>
          <w:u w:val="single"/>
          <w:lang w:eastAsia="zh-CN"/>
        </w:rPr>
      </w:pPr>
      <w:r w:rsidRPr="00C72F94">
        <w:rPr>
          <w:rFonts w:eastAsia="Calibri"/>
          <w:b/>
          <w:bCs/>
          <w:i/>
          <w:color w:val="000000"/>
          <w:sz w:val="20"/>
          <w:szCs w:val="20"/>
          <w:u w:val="single"/>
          <w:lang w:eastAsia="zh-CN"/>
        </w:rPr>
        <w:t>VZOREC POGODBE SE OB ODDAJI PONUDBE NE PRILAGA!!!</w:t>
      </w:r>
    </w:p>
    <w:p w14:paraId="759E1785" w14:textId="77777777" w:rsidR="000E3F40" w:rsidRPr="00C72F94" w:rsidRDefault="000E3F40" w:rsidP="000F6A74">
      <w:pPr>
        <w:rPr>
          <w:rFonts w:eastAsia="Calibri"/>
          <w:b/>
          <w:bCs/>
          <w:i/>
          <w:color w:val="000000"/>
          <w:sz w:val="20"/>
          <w:szCs w:val="20"/>
          <w:u w:val="single"/>
          <w:lang w:eastAsia="zh-CN"/>
        </w:rPr>
      </w:pPr>
    </w:p>
    <w:p w14:paraId="34F5FF0C" w14:textId="77777777" w:rsidR="000F6A74" w:rsidRDefault="000F6A74" w:rsidP="000F6A74">
      <w:pPr>
        <w:rPr>
          <w:rFonts w:eastAsia="Calibri"/>
          <w:b/>
          <w:bCs/>
          <w:i/>
          <w:color w:val="000000"/>
          <w:sz w:val="20"/>
          <w:szCs w:val="20"/>
          <w:lang w:eastAsia="zh-CN"/>
        </w:rPr>
      </w:pPr>
      <w:r w:rsidRPr="00C72F94">
        <w:rPr>
          <w:rFonts w:eastAsia="Calibri"/>
          <w:b/>
          <w:bCs/>
          <w:i/>
          <w:color w:val="000000"/>
          <w:sz w:val="20"/>
          <w:szCs w:val="20"/>
          <w:lang w:eastAsia="zh-CN"/>
        </w:rPr>
        <w:t xml:space="preserve">Z oddajo ponudbe ponudnik potrdi, da bo dela izvedel po pogojih, ki so navedeni v </w:t>
      </w:r>
      <w:r w:rsidR="0092318C">
        <w:rPr>
          <w:rFonts w:eastAsia="Calibri"/>
          <w:b/>
          <w:bCs/>
          <w:i/>
          <w:color w:val="000000"/>
          <w:sz w:val="20"/>
          <w:szCs w:val="20"/>
          <w:lang w:eastAsia="zh-CN"/>
        </w:rPr>
        <w:t>vzorcu</w:t>
      </w:r>
      <w:r w:rsidR="0092318C" w:rsidRPr="00C72F94">
        <w:rPr>
          <w:rFonts w:eastAsia="Calibri"/>
          <w:b/>
          <w:bCs/>
          <w:i/>
          <w:color w:val="000000"/>
          <w:sz w:val="20"/>
          <w:szCs w:val="20"/>
          <w:lang w:eastAsia="zh-CN"/>
        </w:rPr>
        <w:t xml:space="preserve"> </w:t>
      </w:r>
      <w:r w:rsidRPr="00C72F94">
        <w:rPr>
          <w:rFonts w:eastAsia="Calibri"/>
          <w:b/>
          <w:bCs/>
          <w:i/>
          <w:color w:val="000000"/>
          <w:sz w:val="20"/>
          <w:szCs w:val="20"/>
          <w:lang w:eastAsia="zh-CN"/>
        </w:rPr>
        <w:t>pogodbe ter, da je seznanjen z vzorcem pogodbe in soglaša z njegovo vsebino.</w:t>
      </w:r>
    </w:p>
    <w:p w14:paraId="5C463CC2" w14:textId="77777777" w:rsidR="00E35179" w:rsidRPr="00C72F94" w:rsidRDefault="00E35179" w:rsidP="000F6A74">
      <w:pPr>
        <w:rPr>
          <w:rFonts w:eastAsia="Calibri"/>
          <w:b/>
          <w:bCs/>
          <w:i/>
          <w:color w:val="000000"/>
          <w:sz w:val="20"/>
          <w:szCs w:val="20"/>
          <w:lang w:eastAsia="zh-CN"/>
        </w:rPr>
      </w:pPr>
    </w:p>
    <w:tbl>
      <w:tblPr>
        <w:tblW w:w="9167" w:type="dxa"/>
        <w:tblInd w:w="-68" w:type="dxa"/>
        <w:tblLayout w:type="fixed"/>
        <w:tblCellMar>
          <w:left w:w="70" w:type="dxa"/>
          <w:right w:w="70" w:type="dxa"/>
        </w:tblCellMar>
        <w:tblLook w:val="00A0" w:firstRow="1" w:lastRow="0" w:firstColumn="1" w:lastColumn="0" w:noHBand="0" w:noVBand="0"/>
      </w:tblPr>
      <w:tblGrid>
        <w:gridCol w:w="2256"/>
        <w:gridCol w:w="6911"/>
      </w:tblGrid>
      <w:tr w:rsidR="000F6A74" w:rsidRPr="000F6A74" w14:paraId="2989CAC1" w14:textId="77777777" w:rsidTr="00C72F94">
        <w:trPr>
          <w:trHeight w:val="1152"/>
        </w:trPr>
        <w:tc>
          <w:tcPr>
            <w:tcW w:w="2256" w:type="dxa"/>
          </w:tcPr>
          <w:p w14:paraId="0D95D0AC" w14:textId="77777777" w:rsidR="000F6A74" w:rsidRPr="000F6A74" w:rsidRDefault="000F6A74" w:rsidP="000F6A74">
            <w:pPr>
              <w:rPr>
                <w:rFonts w:eastAsia="Calibri"/>
                <w:color w:val="000000"/>
                <w:lang w:eastAsia="zh-CN"/>
              </w:rPr>
            </w:pPr>
            <w:r w:rsidRPr="000F6A74">
              <w:rPr>
                <w:rFonts w:eastAsia="Calibri"/>
                <w:color w:val="000000"/>
                <w:lang w:eastAsia="zh-CN"/>
              </w:rPr>
              <w:t>NAROČNIK:</w:t>
            </w:r>
          </w:p>
        </w:tc>
        <w:tc>
          <w:tcPr>
            <w:tcW w:w="6911" w:type="dxa"/>
          </w:tcPr>
          <w:p w14:paraId="47730311"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 xml:space="preserve">MESTNA OBČINA KRANJ, </w:t>
            </w:r>
            <w:r w:rsidRPr="000F6A74">
              <w:rPr>
                <w:rFonts w:eastAsia="Calibri"/>
                <w:color w:val="000000"/>
                <w:lang w:eastAsia="zh-CN"/>
              </w:rPr>
              <w:t xml:space="preserve">Slovenski trg 1, 4000 Kranj, ki jo zastopa </w:t>
            </w:r>
            <w:r w:rsidRPr="000F6A74">
              <w:rPr>
                <w:rFonts w:eastAsia="Calibri"/>
                <w:b/>
                <w:bCs/>
                <w:color w:val="000000"/>
                <w:lang w:eastAsia="zh-CN"/>
              </w:rPr>
              <w:t xml:space="preserve">župan </w:t>
            </w:r>
            <w:r w:rsidR="008B00BB">
              <w:rPr>
                <w:rFonts w:eastAsia="Calibri"/>
                <w:b/>
                <w:bCs/>
                <w:color w:val="000000"/>
                <w:lang w:eastAsia="zh-CN"/>
              </w:rPr>
              <w:t>Matjaž Rakovec</w:t>
            </w:r>
            <w:r w:rsidRPr="000F6A74">
              <w:rPr>
                <w:rFonts w:eastAsia="Calibri"/>
                <w:b/>
                <w:bCs/>
                <w:color w:val="000000"/>
                <w:lang w:eastAsia="zh-CN"/>
              </w:rPr>
              <w:t xml:space="preserve">, </w:t>
            </w:r>
          </w:p>
          <w:p w14:paraId="22497FF0" w14:textId="77777777" w:rsidR="000F6A74" w:rsidRPr="000F6A74" w:rsidRDefault="000F6A74" w:rsidP="000F6A74">
            <w:pPr>
              <w:rPr>
                <w:rFonts w:eastAsia="Calibri"/>
                <w:color w:val="000000"/>
                <w:lang w:eastAsia="zh-CN"/>
              </w:rPr>
            </w:pPr>
            <w:r w:rsidRPr="000F6A74">
              <w:rPr>
                <w:rFonts w:eastAsia="Calibri"/>
                <w:color w:val="000000"/>
                <w:lang w:eastAsia="zh-CN"/>
              </w:rPr>
              <w:t>matična številka:</w:t>
            </w:r>
            <w:r w:rsidRPr="000F6A74">
              <w:rPr>
                <w:rFonts w:eastAsia="Calibri"/>
                <w:color w:val="000000"/>
                <w:lang w:eastAsia="zh-CN"/>
              </w:rPr>
              <w:tab/>
              <w:t>5874653</w:t>
            </w:r>
            <w:r w:rsidR="00D56C28">
              <w:rPr>
                <w:rFonts w:eastAsia="Calibri"/>
                <w:color w:val="000000"/>
                <w:lang w:eastAsia="zh-CN"/>
              </w:rPr>
              <w:t>000</w:t>
            </w:r>
          </w:p>
          <w:p w14:paraId="78BDEF14" w14:textId="77777777" w:rsidR="000F6A74" w:rsidRPr="000F6A74" w:rsidRDefault="000F6A74" w:rsidP="000F6A74">
            <w:pPr>
              <w:rPr>
                <w:rFonts w:eastAsia="Calibri"/>
                <w:color w:val="000000"/>
                <w:lang w:eastAsia="zh-CN"/>
              </w:rPr>
            </w:pPr>
            <w:r w:rsidRPr="000F6A74">
              <w:rPr>
                <w:rFonts w:eastAsia="Calibri"/>
                <w:color w:val="000000"/>
                <w:lang w:eastAsia="zh-CN"/>
              </w:rPr>
              <w:t>ID za DDV:</w:t>
            </w:r>
            <w:r w:rsidRPr="000F6A74">
              <w:rPr>
                <w:rFonts w:eastAsia="Calibri"/>
                <w:color w:val="000000"/>
                <w:lang w:eastAsia="zh-CN"/>
              </w:rPr>
              <w:tab/>
            </w:r>
            <w:r w:rsidRPr="000F6A74">
              <w:rPr>
                <w:rFonts w:eastAsia="Calibri"/>
                <w:color w:val="000000"/>
                <w:lang w:eastAsia="zh-CN"/>
              </w:rPr>
              <w:tab/>
              <w:t>SI 55789935</w:t>
            </w:r>
          </w:p>
        </w:tc>
      </w:tr>
      <w:tr w:rsidR="000F6A74" w:rsidRPr="000F6A74" w14:paraId="6CEF02BC" w14:textId="77777777" w:rsidTr="00C72F94">
        <w:trPr>
          <w:trHeight w:val="871"/>
        </w:trPr>
        <w:tc>
          <w:tcPr>
            <w:tcW w:w="2256" w:type="dxa"/>
          </w:tcPr>
          <w:p w14:paraId="26340497" w14:textId="77777777" w:rsidR="000F6A74" w:rsidRPr="000F6A74" w:rsidRDefault="000F6A74" w:rsidP="000F6A74">
            <w:pPr>
              <w:rPr>
                <w:rFonts w:eastAsia="Calibri"/>
                <w:color w:val="000000"/>
                <w:lang w:eastAsia="zh-CN"/>
              </w:rPr>
            </w:pPr>
          </w:p>
        </w:tc>
        <w:tc>
          <w:tcPr>
            <w:tcW w:w="6911" w:type="dxa"/>
          </w:tcPr>
          <w:p w14:paraId="34A0CA5B" w14:textId="77777777" w:rsidR="000F6A74" w:rsidRPr="000F6A74" w:rsidRDefault="000F6A74" w:rsidP="000F6A74">
            <w:pPr>
              <w:rPr>
                <w:rFonts w:eastAsia="Calibri"/>
                <w:color w:val="000000"/>
                <w:lang w:eastAsia="zh-CN"/>
              </w:rPr>
            </w:pPr>
            <w:r w:rsidRPr="000F6A74">
              <w:rPr>
                <w:rFonts w:eastAsia="Calibri"/>
                <w:color w:val="000000"/>
                <w:lang w:eastAsia="zh-CN"/>
              </w:rPr>
              <w:t>EZR: 01252-0100006472</w:t>
            </w:r>
          </w:p>
          <w:p w14:paraId="177FD310" w14:textId="77777777" w:rsidR="000F6A74" w:rsidRPr="000F6A74" w:rsidRDefault="000F6A74" w:rsidP="000F6A74">
            <w:pPr>
              <w:rPr>
                <w:rFonts w:eastAsia="Calibri"/>
                <w:color w:val="000000"/>
                <w:lang w:eastAsia="zh-CN"/>
              </w:rPr>
            </w:pPr>
            <w:r w:rsidRPr="000F6A74">
              <w:rPr>
                <w:rFonts w:eastAsia="Calibri"/>
                <w:color w:val="000000"/>
                <w:lang w:eastAsia="zh-CN"/>
              </w:rPr>
              <w:t xml:space="preserve">pri: Upravi za javna plačila, </w:t>
            </w:r>
          </w:p>
          <w:p w14:paraId="1DD0C3AA" w14:textId="77777777" w:rsidR="000F6A74" w:rsidRPr="000F6A74" w:rsidRDefault="000F6A74" w:rsidP="000F6A74">
            <w:pPr>
              <w:rPr>
                <w:rFonts w:eastAsia="Calibri"/>
                <w:b/>
                <w:color w:val="000000"/>
                <w:u w:val="single"/>
                <w:lang w:eastAsia="zh-CN"/>
              </w:rPr>
            </w:pPr>
            <w:r w:rsidRPr="000F6A74">
              <w:rPr>
                <w:rFonts w:eastAsia="Calibri"/>
                <w:color w:val="000000"/>
                <w:lang w:eastAsia="zh-CN"/>
              </w:rPr>
              <w:t>šifra proračunskega uporabnika: 75515</w:t>
            </w:r>
          </w:p>
        </w:tc>
      </w:tr>
      <w:tr w:rsidR="000F6A74" w:rsidRPr="000F6A74" w14:paraId="392256D4" w14:textId="77777777" w:rsidTr="00C72F94">
        <w:trPr>
          <w:trHeight w:val="871"/>
        </w:trPr>
        <w:tc>
          <w:tcPr>
            <w:tcW w:w="2256" w:type="dxa"/>
          </w:tcPr>
          <w:p w14:paraId="2848C60F" w14:textId="77777777" w:rsidR="000F6A74" w:rsidRPr="000F6A74" w:rsidRDefault="000F6A74" w:rsidP="000F6A74">
            <w:pPr>
              <w:rPr>
                <w:rFonts w:eastAsia="Calibri"/>
                <w:color w:val="000000"/>
                <w:lang w:eastAsia="zh-CN"/>
              </w:rPr>
            </w:pPr>
          </w:p>
        </w:tc>
        <w:tc>
          <w:tcPr>
            <w:tcW w:w="6911" w:type="dxa"/>
          </w:tcPr>
          <w:p w14:paraId="0AE2E653" w14:textId="77777777" w:rsidR="000F6A74" w:rsidRPr="000F6A74" w:rsidRDefault="000F6A74" w:rsidP="000F6A74">
            <w:pPr>
              <w:rPr>
                <w:rFonts w:eastAsia="Calibri"/>
                <w:color w:val="000000"/>
                <w:lang w:eastAsia="zh-CN"/>
              </w:rPr>
            </w:pPr>
          </w:p>
          <w:p w14:paraId="3DAAAC75" w14:textId="77777777" w:rsidR="000F6A74" w:rsidRPr="000F6A74" w:rsidRDefault="000F6A74" w:rsidP="000F6A74">
            <w:pPr>
              <w:rPr>
                <w:rFonts w:eastAsia="Calibri"/>
                <w:color w:val="000000"/>
                <w:lang w:eastAsia="zh-CN"/>
              </w:rPr>
            </w:pPr>
            <w:r w:rsidRPr="000F6A74">
              <w:rPr>
                <w:rFonts w:eastAsia="Calibri"/>
                <w:color w:val="000000"/>
                <w:lang w:eastAsia="zh-CN"/>
              </w:rPr>
              <w:t>in</w:t>
            </w:r>
          </w:p>
          <w:p w14:paraId="57A6E815" w14:textId="77777777" w:rsidR="000F6A74" w:rsidRPr="000F6A74" w:rsidRDefault="000F6A74" w:rsidP="000F6A74">
            <w:pPr>
              <w:rPr>
                <w:rFonts w:eastAsia="Calibri"/>
                <w:color w:val="000000"/>
                <w:lang w:eastAsia="zh-CN"/>
              </w:rPr>
            </w:pPr>
          </w:p>
        </w:tc>
      </w:tr>
      <w:tr w:rsidR="000F6A74" w:rsidRPr="000F6A74" w14:paraId="437058A1" w14:textId="77777777" w:rsidTr="00C72F94">
        <w:trPr>
          <w:trHeight w:val="2023"/>
        </w:trPr>
        <w:tc>
          <w:tcPr>
            <w:tcW w:w="2256" w:type="dxa"/>
          </w:tcPr>
          <w:p w14:paraId="7569DDC0" w14:textId="77777777" w:rsidR="000F6A74" w:rsidRPr="000F6A74" w:rsidRDefault="000F6A74" w:rsidP="000F6A74">
            <w:pPr>
              <w:rPr>
                <w:rFonts w:eastAsia="Calibri"/>
                <w:color w:val="000000"/>
                <w:lang w:eastAsia="zh-CN"/>
              </w:rPr>
            </w:pPr>
            <w:r w:rsidRPr="000F6A74">
              <w:rPr>
                <w:rFonts w:eastAsia="Calibri"/>
                <w:color w:val="000000"/>
                <w:lang w:eastAsia="zh-CN"/>
              </w:rPr>
              <w:t>IZVAJALEC:</w:t>
            </w:r>
          </w:p>
        </w:tc>
        <w:tc>
          <w:tcPr>
            <w:tcW w:w="6911" w:type="dxa"/>
          </w:tcPr>
          <w:p w14:paraId="796D0DAD" w14:textId="77777777" w:rsidR="000F6A74" w:rsidRPr="000F6A74" w:rsidRDefault="000F6A74" w:rsidP="000F6A74">
            <w:pPr>
              <w:rPr>
                <w:rFonts w:eastAsia="Calibri"/>
                <w:b/>
                <w:bCs/>
                <w:color w:val="000000"/>
                <w:lang w:eastAsia="zh-CN"/>
              </w:rPr>
            </w:pPr>
            <w:r w:rsidRPr="000F6A74">
              <w:rPr>
                <w:rFonts w:eastAsia="Calibri"/>
                <w:b/>
                <w:bCs/>
                <w:color w:val="000000"/>
                <w:lang w:eastAsia="zh-CN"/>
              </w:rPr>
              <w:t>…………………………………………………………..…….</w:t>
            </w:r>
            <w:r w:rsidRPr="000F6A74">
              <w:rPr>
                <w:rFonts w:eastAsia="Calibri"/>
                <w:color w:val="000000"/>
                <w:lang w:eastAsia="zh-CN"/>
              </w:rPr>
              <w:t xml:space="preserve">, ki ga zastopa </w:t>
            </w:r>
            <w:r w:rsidRPr="000F6A74">
              <w:rPr>
                <w:rFonts w:eastAsia="Calibri"/>
                <w:b/>
                <w:bCs/>
                <w:color w:val="000000"/>
                <w:lang w:eastAsia="zh-CN"/>
              </w:rPr>
              <w:t>zakoniti zastopnik  …………………………………………………………….………..…………..</w:t>
            </w:r>
          </w:p>
          <w:p w14:paraId="67B29AA9" w14:textId="77777777" w:rsidR="000F6A74" w:rsidRPr="000F6A74" w:rsidRDefault="000F6A74" w:rsidP="000F6A74">
            <w:pPr>
              <w:rPr>
                <w:rFonts w:eastAsia="Calibri"/>
                <w:color w:val="000000"/>
                <w:lang w:eastAsia="zh-CN"/>
              </w:rPr>
            </w:pPr>
          </w:p>
          <w:p w14:paraId="49E42620" w14:textId="77777777" w:rsidR="000F6A74" w:rsidRPr="000F6A74" w:rsidRDefault="000F6A74" w:rsidP="000F6A74">
            <w:pPr>
              <w:rPr>
                <w:rFonts w:eastAsia="Calibri"/>
                <w:color w:val="000000"/>
                <w:lang w:eastAsia="zh-CN"/>
              </w:rPr>
            </w:pPr>
            <w:r w:rsidRPr="000F6A74">
              <w:rPr>
                <w:rFonts w:eastAsia="Calibri"/>
                <w:color w:val="000000"/>
                <w:lang w:eastAsia="zh-CN"/>
              </w:rPr>
              <w:t>matična številka: …………………………………………………………………..………</w:t>
            </w:r>
          </w:p>
          <w:p w14:paraId="50978692" w14:textId="77777777" w:rsidR="000F6A74" w:rsidRPr="000F6A74" w:rsidRDefault="000F6A74" w:rsidP="000F6A74">
            <w:pPr>
              <w:rPr>
                <w:rFonts w:eastAsia="Calibri"/>
                <w:color w:val="000000"/>
                <w:lang w:eastAsia="zh-CN"/>
              </w:rPr>
            </w:pPr>
            <w:r w:rsidRPr="000F6A74">
              <w:rPr>
                <w:rFonts w:eastAsia="Calibri"/>
                <w:color w:val="000000"/>
                <w:lang w:eastAsia="zh-CN"/>
              </w:rPr>
              <w:t>ID za DDV: SI ……………………………………………………………….………..………</w:t>
            </w:r>
          </w:p>
          <w:p w14:paraId="60126CEC" w14:textId="77777777" w:rsidR="000F6A74" w:rsidRPr="000F6A74" w:rsidRDefault="000F6A74" w:rsidP="000F6A74">
            <w:pPr>
              <w:rPr>
                <w:rFonts w:eastAsia="Calibri"/>
                <w:color w:val="000000"/>
                <w:lang w:eastAsia="zh-CN"/>
              </w:rPr>
            </w:pPr>
            <w:r w:rsidRPr="000F6A74">
              <w:rPr>
                <w:rFonts w:eastAsia="Calibri"/>
                <w:color w:val="000000"/>
                <w:lang w:eastAsia="zh-CN"/>
              </w:rPr>
              <w:t>TRR: ………………………………….…. odprt pri ………………………….……………</w:t>
            </w:r>
          </w:p>
          <w:p w14:paraId="3DE98A6D" w14:textId="77777777" w:rsidR="000F6A74" w:rsidRPr="000F6A74" w:rsidRDefault="000F6A74" w:rsidP="000F6A74">
            <w:pPr>
              <w:rPr>
                <w:rFonts w:eastAsia="Calibri"/>
                <w:color w:val="000000"/>
                <w:lang w:eastAsia="zh-CN"/>
              </w:rPr>
            </w:pPr>
          </w:p>
        </w:tc>
      </w:tr>
    </w:tbl>
    <w:p w14:paraId="4804FAF2" w14:textId="77777777" w:rsidR="00B54442" w:rsidRDefault="00B54442" w:rsidP="000F6A74">
      <w:pPr>
        <w:rPr>
          <w:rFonts w:eastAsia="Calibri"/>
          <w:color w:val="000000"/>
          <w:lang w:eastAsia="zh-CN"/>
        </w:rPr>
      </w:pPr>
    </w:p>
    <w:p w14:paraId="021BE352" w14:textId="77777777" w:rsidR="00B54442" w:rsidRDefault="00B54442" w:rsidP="000F6A74">
      <w:pPr>
        <w:rPr>
          <w:rFonts w:eastAsia="Calibri"/>
          <w:color w:val="000000"/>
          <w:lang w:eastAsia="zh-CN"/>
        </w:rPr>
      </w:pPr>
    </w:p>
    <w:p w14:paraId="02EC6642" w14:textId="77777777" w:rsidR="000F6A74" w:rsidRDefault="000F6A74" w:rsidP="000F6A74">
      <w:pPr>
        <w:rPr>
          <w:rFonts w:eastAsia="Calibri"/>
          <w:color w:val="000000"/>
          <w:lang w:eastAsia="zh-CN"/>
        </w:rPr>
      </w:pPr>
      <w:r w:rsidRPr="000F6A74">
        <w:rPr>
          <w:rFonts w:eastAsia="Calibri"/>
          <w:color w:val="000000"/>
          <w:lang w:eastAsia="zh-CN"/>
        </w:rPr>
        <w:t>skleneta naslednjo</w:t>
      </w:r>
    </w:p>
    <w:p w14:paraId="421B9E90" w14:textId="77777777" w:rsidR="00372668" w:rsidRDefault="00372668" w:rsidP="000F6A74">
      <w:pPr>
        <w:rPr>
          <w:rFonts w:eastAsia="Calibri"/>
          <w:color w:val="000000"/>
          <w:lang w:eastAsia="zh-CN"/>
        </w:rPr>
      </w:pPr>
    </w:p>
    <w:p w14:paraId="389EC7B6" w14:textId="77777777" w:rsidR="007D0D48" w:rsidRDefault="007D0D48" w:rsidP="000F6A74">
      <w:pPr>
        <w:rPr>
          <w:rFonts w:eastAsia="Calibri"/>
          <w:color w:val="000000"/>
          <w:lang w:eastAsia="zh-CN"/>
        </w:rPr>
        <w:sectPr w:rsidR="007D0D48" w:rsidSect="00CA6BA5">
          <w:headerReference w:type="default" r:id="rId44"/>
          <w:pgSz w:w="11906" w:h="16838"/>
          <w:pgMar w:top="1417" w:right="1417" w:bottom="1417" w:left="1417" w:header="708" w:footer="708" w:gutter="0"/>
          <w:cols w:space="708"/>
          <w:docGrid w:linePitch="360"/>
        </w:sectPr>
      </w:pPr>
    </w:p>
    <w:p w14:paraId="3E60554D" w14:textId="77777777" w:rsidR="00B54442" w:rsidRPr="000F6A74" w:rsidRDefault="00B54442" w:rsidP="000F6A74">
      <w:pPr>
        <w:rPr>
          <w:rFonts w:eastAsia="Calibri"/>
          <w:color w:val="000000"/>
          <w:lang w:eastAsia="zh-CN"/>
        </w:rPr>
      </w:pPr>
    </w:p>
    <w:p w14:paraId="10B5500E" w14:textId="77777777" w:rsidR="000F6A74" w:rsidRPr="00BD4C76" w:rsidRDefault="000F6A74" w:rsidP="000F6A74">
      <w:pPr>
        <w:jc w:val="center"/>
        <w:rPr>
          <w:rFonts w:asciiTheme="minorHAnsi" w:eastAsia="Calibri" w:hAnsiTheme="minorHAnsi"/>
          <w:b/>
          <w:bCs/>
          <w:lang w:eastAsia="zh-CN"/>
        </w:rPr>
      </w:pPr>
      <w:r w:rsidRPr="00BD4C76">
        <w:rPr>
          <w:rFonts w:asciiTheme="minorHAnsi" w:eastAsia="Calibri" w:hAnsiTheme="minorHAnsi"/>
          <w:b/>
          <w:bCs/>
          <w:lang w:eastAsia="zh-CN"/>
        </w:rPr>
        <w:t>P O G O D B O</w:t>
      </w:r>
    </w:p>
    <w:p w14:paraId="16CCDDD7" w14:textId="33E67272" w:rsidR="000F6A74" w:rsidRPr="00BD4C76" w:rsidRDefault="000F6A74" w:rsidP="000F6A74">
      <w:pPr>
        <w:jc w:val="center"/>
        <w:rPr>
          <w:rFonts w:asciiTheme="minorHAnsi" w:eastAsia="Calibri" w:hAnsiTheme="minorHAnsi"/>
          <w:b/>
          <w:lang w:eastAsia="zh-CN"/>
        </w:rPr>
      </w:pPr>
      <w:r w:rsidRPr="00BD4C76">
        <w:rPr>
          <w:rFonts w:asciiTheme="minorHAnsi" w:eastAsia="Calibri" w:hAnsiTheme="minorHAnsi"/>
          <w:b/>
          <w:lang w:eastAsia="zh-CN"/>
        </w:rPr>
        <w:t xml:space="preserve">ZA </w:t>
      </w:r>
      <w:r w:rsidR="00EB48F5">
        <w:rPr>
          <w:rFonts w:asciiTheme="minorHAnsi" w:eastAsia="Calibri" w:hAnsiTheme="minorHAnsi"/>
          <w:b/>
          <w:lang w:eastAsia="zh-CN"/>
        </w:rPr>
        <w:t>GRADNJO</w:t>
      </w:r>
      <w:r w:rsidR="00D3084C">
        <w:rPr>
          <w:rFonts w:asciiTheme="minorHAnsi" w:eastAsia="Calibri" w:hAnsiTheme="minorHAnsi"/>
          <w:b/>
          <w:lang w:eastAsia="zh-CN"/>
        </w:rPr>
        <w:t xml:space="preserve"> MONTAŽNEGA/MODULARNEGA</w:t>
      </w:r>
      <w:r w:rsidR="003D2AB8">
        <w:rPr>
          <w:rFonts w:asciiTheme="minorHAnsi" w:eastAsia="Calibri" w:hAnsiTheme="minorHAnsi"/>
          <w:b/>
          <w:lang w:eastAsia="zh-CN"/>
        </w:rPr>
        <w:t xml:space="preserve"> VRTCA </w:t>
      </w:r>
      <w:r w:rsidR="00D3084C">
        <w:rPr>
          <w:rFonts w:asciiTheme="minorHAnsi" w:eastAsia="Calibri" w:hAnsiTheme="minorHAnsi"/>
          <w:b/>
          <w:lang w:eastAsia="zh-CN"/>
        </w:rPr>
        <w:t xml:space="preserve">V </w:t>
      </w:r>
      <w:r w:rsidR="003D2AB8">
        <w:rPr>
          <w:rFonts w:asciiTheme="minorHAnsi" w:eastAsia="Calibri" w:hAnsiTheme="minorHAnsi"/>
          <w:b/>
          <w:lang w:eastAsia="zh-CN"/>
        </w:rPr>
        <w:t>BITNJ</w:t>
      </w:r>
      <w:r w:rsidR="00D3084C">
        <w:rPr>
          <w:rFonts w:asciiTheme="minorHAnsi" w:eastAsia="Calibri" w:hAnsiTheme="minorHAnsi"/>
          <w:b/>
          <w:lang w:eastAsia="zh-CN"/>
        </w:rPr>
        <w:t>AH PRI KRANJU</w:t>
      </w:r>
    </w:p>
    <w:p w14:paraId="4C672FC9" w14:textId="77777777" w:rsidR="00B54442" w:rsidRDefault="00B54442" w:rsidP="000F6A74">
      <w:pPr>
        <w:jc w:val="center"/>
        <w:rPr>
          <w:rFonts w:asciiTheme="minorHAnsi" w:eastAsia="Calibri" w:hAnsiTheme="minorHAnsi"/>
          <w:b/>
          <w:lang w:eastAsia="zh-CN"/>
        </w:rPr>
      </w:pPr>
    </w:p>
    <w:p w14:paraId="2DA11214" w14:textId="77777777" w:rsidR="003D2AB8" w:rsidRPr="00BD4C76" w:rsidRDefault="003D2AB8" w:rsidP="000F6A74">
      <w:pPr>
        <w:jc w:val="center"/>
        <w:rPr>
          <w:rFonts w:asciiTheme="minorHAnsi" w:eastAsia="Calibri" w:hAnsiTheme="minorHAnsi"/>
          <w:b/>
          <w:lang w:eastAsia="zh-CN"/>
        </w:rPr>
      </w:pPr>
    </w:p>
    <w:p w14:paraId="173F5DDD"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UVODNA DOLOČILA</w:t>
      </w:r>
    </w:p>
    <w:p w14:paraId="75009D88" w14:textId="77777777" w:rsidR="00372668" w:rsidRPr="001D3F7D" w:rsidRDefault="00372668" w:rsidP="00372668">
      <w:pPr>
        <w:rPr>
          <w:rFonts w:asciiTheme="minorHAnsi" w:hAnsiTheme="minorHAnsi"/>
          <w:b/>
          <w:lang w:eastAsia="zh-CN"/>
        </w:rPr>
      </w:pPr>
    </w:p>
    <w:p w14:paraId="33A857BA"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5C3A5502"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Uvodno določilo</w:t>
      </w:r>
    </w:p>
    <w:p w14:paraId="44DC10C8" w14:textId="77777777" w:rsidR="00372668" w:rsidRPr="001D3F7D" w:rsidRDefault="00372668" w:rsidP="00372668">
      <w:pPr>
        <w:rPr>
          <w:rFonts w:asciiTheme="minorHAnsi" w:hAnsiTheme="minorHAnsi"/>
          <w:b/>
          <w:lang w:eastAsia="zh-CN"/>
        </w:rPr>
      </w:pPr>
    </w:p>
    <w:p w14:paraId="497CA771" w14:textId="77777777" w:rsidR="00372668" w:rsidRDefault="00372668" w:rsidP="00372668">
      <w:pPr>
        <w:jc w:val="both"/>
        <w:rPr>
          <w:rFonts w:asciiTheme="minorHAnsi" w:hAnsiTheme="minorHAnsi"/>
          <w:lang w:eastAsia="zh-CN"/>
        </w:rPr>
      </w:pPr>
      <w:r w:rsidRPr="001D3F7D">
        <w:rPr>
          <w:rFonts w:asciiTheme="minorHAnsi" w:hAnsiTheme="minorHAnsi"/>
          <w:lang w:eastAsia="zh-CN"/>
        </w:rPr>
        <w:t xml:space="preserve">Naročnik in izvajalec ugotavljata, da je bil izvajalec na osnovi </w:t>
      </w:r>
      <w:r w:rsidR="00D2768A" w:rsidRPr="00A83FA8">
        <w:rPr>
          <w:rFonts w:asciiTheme="minorHAnsi" w:hAnsiTheme="minorHAnsi"/>
          <w:lang w:eastAsia="zh-CN"/>
        </w:rPr>
        <w:t>odprtega postopka javnega naročila</w:t>
      </w:r>
      <w:r w:rsidRPr="00A83FA8">
        <w:rPr>
          <w:rFonts w:asciiTheme="minorHAnsi" w:hAnsiTheme="minorHAnsi"/>
          <w:lang w:eastAsia="zh-CN"/>
        </w:rPr>
        <w:t>,</w:t>
      </w:r>
      <w:r w:rsidRPr="001D3F7D">
        <w:rPr>
          <w:rFonts w:asciiTheme="minorHAnsi" w:hAnsiTheme="minorHAnsi"/>
          <w:lang w:eastAsia="zh-CN"/>
        </w:rPr>
        <w:t xml:space="preserve"> objavljenega na Portalu javnih naročil, št. objave __________________, z dne ______________, ponudbe št. __________________, z dne ___________ ter pravnomočne odločitve št. _______________________ z dne ________________, izbran za izvajalca.</w:t>
      </w:r>
    </w:p>
    <w:p w14:paraId="4E306B46" w14:textId="77777777" w:rsidR="00B53C19" w:rsidRDefault="00B53C19" w:rsidP="00372668">
      <w:pPr>
        <w:jc w:val="both"/>
        <w:rPr>
          <w:rFonts w:asciiTheme="minorHAnsi" w:hAnsiTheme="minorHAnsi"/>
          <w:lang w:eastAsia="zh-CN"/>
        </w:rPr>
      </w:pPr>
    </w:p>
    <w:p w14:paraId="32903260" w14:textId="77777777" w:rsidR="00B53C19" w:rsidRDefault="00B53C19" w:rsidP="00372668">
      <w:pPr>
        <w:jc w:val="both"/>
        <w:rPr>
          <w:rFonts w:asciiTheme="minorHAnsi" w:hAnsiTheme="minorHAnsi"/>
          <w:lang w:eastAsia="zh-CN"/>
        </w:rPr>
      </w:pPr>
    </w:p>
    <w:p w14:paraId="60E94D76" w14:textId="77777777" w:rsidR="00B53C19" w:rsidRPr="001D3F7D" w:rsidRDefault="00B53C19" w:rsidP="00372668">
      <w:pPr>
        <w:jc w:val="both"/>
        <w:rPr>
          <w:rFonts w:asciiTheme="minorHAnsi" w:hAnsiTheme="minorHAnsi"/>
          <w:lang w:eastAsia="zh-CN"/>
        </w:rPr>
      </w:pPr>
    </w:p>
    <w:p w14:paraId="714D97BC" w14:textId="77777777" w:rsidR="00372668" w:rsidRDefault="00372668" w:rsidP="00372668">
      <w:pPr>
        <w:jc w:val="both"/>
        <w:rPr>
          <w:rFonts w:asciiTheme="minorHAnsi" w:hAnsiTheme="minorHAnsi"/>
          <w:lang w:eastAsia="zh-CN"/>
        </w:rPr>
      </w:pPr>
    </w:p>
    <w:p w14:paraId="48C2E867" w14:textId="77777777" w:rsidR="00F21199" w:rsidRDefault="00F21199" w:rsidP="00372668">
      <w:pPr>
        <w:jc w:val="both"/>
        <w:rPr>
          <w:rFonts w:asciiTheme="minorHAnsi" w:hAnsiTheme="minorHAnsi"/>
          <w:lang w:eastAsia="zh-CN"/>
        </w:rPr>
      </w:pPr>
    </w:p>
    <w:p w14:paraId="785AA0D7"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PREDMET POGODBE</w:t>
      </w:r>
    </w:p>
    <w:p w14:paraId="47D947C0" w14:textId="77777777" w:rsidR="00372668" w:rsidRPr="001D3F7D" w:rsidRDefault="00372668" w:rsidP="00372668">
      <w:pPr>
        <w:rPr>
          <w:rFonts w:asciiTheme="minorHAnsi" w:hAnsiTheme="minorHAnsi"/>
          <w:b/>
          <w:lang w:eastAsia="zh-CN"/>
        </w:rPr>
      </w:pPr>
    </w:p>
    <w:p w14:paraId="75A25D19"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70DA8BC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Predmet pogodbe</w:t>
      </w:r>
    </w:p>
    <w:p w14:paraId="0B324444" w14:textId="77777777" w:rsidR="00372668" w:rsidRPr="001D3F7D" w:rsidRDefault="00372668" w:rsidP="00372668">
      <w:pPr>
        <w:jc w:val="both"/>
        <w:rPr>
          <w:rFonts w:asciiTheme="minorHAnsi" w:hAnsiTheme="minorHAnsi"/>
          <w:lang w:eastAsia="zh-CN"/>
        </w:rPr>
      </w:pPr>
    </w:p>
    <w:p w14:paraId="2271A3DF"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Predmet pogodbe je izvedba del v skladu z zahtevami naročnika ter ponudbo izvajalca št. ________________________, dopolnitvijo/pojasnilom ponudbe z dne_________________ ter je podrobneje opredeljen v dokumentaciji, ki je podlaga za sklenitev pogodbe (v dokumentaciji</w:t>
      </w:r>
      <w:r w:rsidRPr="001D3F7D">
        <w:rPr>
          <w:rFonts w:asciiTheme="minorHAnsi" w:hAnsiTheme="minorHAnsi"/>
        </w:rPr>
        <w:t xml:space="preserve"> </w:t>
      </w:r>
      <w:r w:rsidRPr="001D3F7D">
        <w:rPr>
          <w:rFonts w:asciiTheme="minorHAnsi" w:hAnsiTheme="minorHAnsi"/>
          <w:lang w:eastAsia="zh-CN"/>
        </w:rPr>
        <w:t>v zvezi z oddajo javnega naročila in projektni dokumentaciji).</w:t>
      </w:r>
    </w:p>
    <w:p w14:paraId="7CA85A34" w14:textId="77777777" w:rsidR="00372668" w:rsidRPr="001D3F7D" w:rsidRDefault="00372668" w:rsidP="00372668">
      <w:pPr>
        <w:jc w:val="both"/>
        <w:rPr>
          <w:rFonts w:asciiTheme="minorHAnsi" w:hAnsiTheme="minorHAnsi"/>
          <w:lang w:eastAsia="zh-CN"/>
        </w:rPr>
      </w:pPr>
    </w:p>
    <w:p w14:paraId="619985EF" w14:textId="77777777" w:rsidR="003F67C0" w:rsidRPr="003F67C0" w:rsidRDefault="003F67C0" w:rsidP="003F67C0">
      <w:pPr>
        <w:spacing w:line="276" w:lineRule="auto"/>
        <w:jc w:val="both"/>
        <w:rPr>
          <w:rFonts w:eastAsia="Calibri"/>
          <w:color w:val="000000"/>
          <w:lang w:eastAsia="zh-CN"/>
        </w:rPr>
      </w:pPr>
      <w:r w:rsidRPr="003F67C0">
        <w:rPr>
          <w:rFonts w:eastAsia="Calibri"/>
          <w:color w:val="000000"/>
          <w:lang w:eastAsia="zh-CN"/>
        </w:rPr>
        <w:t>Izvajalec se zaveže, da bo izvršil in dokončal dela v skladu s prejšnjim odstavkom tega člena in odpravil vse napake na njih v skladu z določbami te pogodbe, naročnik pa se zavezuje, da bo izvajalcu plačal pogodbeno ceno ta izvedbo in dokončanje del v rokih in na način, opredeljen s to pogodbo.</w:t>
      </w:r>
    </w:p>
    <w:p w14:paraId="59B40434" w14:textId="77777777" w:rsidR="00372668" w:rsidRPr="001D3F7D" w:rsidRDefault="00372668" w:rsidP="00372668">
      <w:pPr>
        <w:rPr>
          <w:rFonts w:asciiTheme="minorHAnsi" w:hAnsiTheme="minorHAnsi"/>
          <w:lang w:eastAsia="zh-CN"/>
        </w:rPr>
      </w:pPr>
    </w:p>
    <w:p w14:paraId="6A122BAF"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5622CEE3"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Podlaga za ponudbo</w:t>
      </w:r>
    </w:p>
    <w:p w14:paraId="1067AD0A" w14:textId="77777777" w:rsidR="00372668" w:rsidRDefault="00372668" w:rsidP="00372668">
      <w:pPr>
        <w:rPr>
          <w:rFonts w:asciiTheme="minorHAnsi" w:hAnsiTheme="minorHAnsi"/>
          <w:b/>
          <w:lang w:eastAsia="zh-CN"/>
        </w:rPr>
      </w:pPr>
    </w:p>
    <w:p w14:paraId="21DA1056" w14:textId="77777777" w:rsidR="00AD4C3C" w:rsidRPr="00AD4C3C" w:rsidRDefault="00AD4C3C" w:rsidP="00AD4C3C">
      <w:pPr>
        <w:spacing w:after="160" w:line="259" w:lineRule="auto"/>
        <w:rPr>
          <w:rFonts w:eastAsia="Calibri"/>
        </w:rPr>
      </w:pPr>
      <w:r w:rsidRPr="00AD4C3C">
        <w:rPr>
          <w:rFonts w:eastAsia="Calibri"/>
        </w:rPr>
        <w:t>Izvajalec je svojo ponudbo naročniku oddal na podlagi naslednje razpoložljive dokumentacije, ki jo je v fazi povabila k oddaji ponudbe priskrbel naročnik:</w:t>
      </w:r>
    </w:p>
    <w:p w14:paraId="45B17D92" w14:textId="77777777" w:rsidR="00AD4C3C" w:rsidRPr="00AD4C3C" w:rsidRDefault="00AD4C3C" w:rsidP="00393C66">
      <w:pPr>
        <w:numPr>
          <w:ilvl w:val="0"/>
          <w:numId w:val="55"/>
        </w:numPr>
        <w:rPr>
          <w:rFonts w:eastAsia="Calibri"/>
        </w:rPr>
      </w:pPr>
      <w:r w:rsidRPr="00AD4C3C">
        <w:rPr>
          <w:rFonts w:eastAsia="Calibri"/>
        </w:rPr>
        <w:t>DGD (projektna dokumentacija za pridobivanje mnenj in gradbenega dovoljenja) za projekt VRTEC BIBA – BITNJE PRI KRANJU, št. projekta A – 028/18, izdelovalec: Misel d.o.o., Cankarjeva 1, 6230 Postojna, DGD junij 2019, DGD dopolnitev 3 marec 2020,</w:t>
      </w:r>
    </w:p>
    <w:p w14:paraId="452B2B12" w14:textId="77777777" w:rsidR="00AD4C3C" w:rsidRPr="00AD4C3C" w:rsidRDefault="00AD4C3C" w:rsidP="00393C66">
      <w:pPr>
        <w:numPr>
          <w:ilvl w:val="0"/>
          <w:numId w:val="55"/>
        </w:numPr>
        <w:rPr>
          <w:rFonts w:eastAsia="Calibri"/>
        </w:rPr>
      </w:pPr>
      <w:r w:rsidRPr="00AD4C3C">
        <w:rPr>
          <w:rFonts w:eastAsia="Calibri"/>
        </w:rPr>
        <w:t>PZI (projektna dokumentacija za izvedbo gradnje) za projekt VRTEC BIBA – BITNJE PRI KRANJU, št. projekta A – 028/18, izdelovalec: Misel d.o.o., Cankarjeva 1, 6230 Postojna, marec 2020,</w:t>
      </w:r>
    </w:p>
    <w:p w14:paraId="242033FF" w14:textId="77777777" w:rsidR="00AD4C3C" w:rsidRPr="00AD4C3C" w:rsidRDefault="00AD4C3C" w:rsidP="00393C66">
      <w:pPr>
        <w:numPr>
          <w:ilvl w:val="0"/>
          <w:numId w:val="55"/>
        </w:numPr>
        <w:rPr>
          <w:rFonts w:eastAsia="Calibri"/>
        </w:rPr>
      </w:pPr>
      <w:r w:rsidRPr="00AD4C3C">
        <w:rPr>
          <w:rFonts w:eastAsia="Calibri"/>
        </w:rPr>
        <w:t>Gradbeno dovoljenje št. 351-30/2020-29, datum: 14.4.2020, pravnomočno z dnem 7.5.2020,</w:t>
      </w:r>
    </w:p>
    <w:p w14:paraId="2725B242" w14:textId="2C554A17" w:rsidR="005D2A21" w:rsidRPr="005D2A21" w:rsidRDefault="005D2A21" w:rsidP="00393C66">
      <w:pPr>
        <w:pStyle w:val="Odstavekseznama"/>
        <w:numPr>
          <w:ilvl w:val="0"/>
          <w:numId w:val="55"/>
        </w:numPr>
        <w:rPr>
          <w:rFonts w:eastAsia="Calibri"/>
        </w:rPr>
      </w:pPr>
      <w:r w:rsidRPr="005D2A21">
        <w:rPr>
          <w:rFonts w:eastAsia="Calibri"/>
        </w:rPr>
        <w:t xml:space="preserve">Poročilo o energetskih ocenah in vrednotenju karakteristik za </w:t>
      </w:r>
      <w:proofErr w:type="spellStart"/>
      <w:r w:rsidRPr="005D2A21">
        <w:rPr>
          <w:rFonts w:eastAsia="Calibri"/>
        </w:rPr>
        <w:t>sNES</w:t>
      </w:r>
      <w:proofErr w:type="spellEnd"/>
      <w:r w:rsidRPr="005D2A21">
        <w:rPr>
          <w:rFonts w:eastAsia="Calibri"/>
        </w:rPr>
        <w:t xml:space="preserve"> Vrtec Biba, april 2020</w:t>
      </w:r>
    </w:p>
    <w:p w14:paraId="464E9D33" w14:textId="18BD9DAC" w:rsidR="00AD4C3C" w:rsidRDefault="00EA0C82" w:rsidP="00B27BA4">
      <w:pPr>
        <w:tabs>
          <w:tab w:val="left" w:pos="3810"/>
        </w:tabs>
        <w:rPr>
          <w:rFonts w:asciiTheme="minorHAnsi" w:hAnsiTheme="minorHAnsi"/>
          <w:b/>
          <w:lang w:eastAsia="zh-CN"/>
        </w:rPr>
      </w:pPr>
      <w:r>
        <w:rPr>
          <w:rFonts w:asciiTheme="minorHAnsi" w:hAnsiTheme="minorHAnsi"/>
          <w:b/>
          <w:lang w:eastAsia="zh-CN"/>
        </w:rPr>
        <w:tab/>
      </w:r>
    </w:p>
    <w:p w14:paraId="220BCF4B" w14:textId="77777777" w:rsidR="00372668" w:rsidRPr="001D3F7D" w:rsidRDefault="00372668" w:rsidP="00372668">
      <w:pPr>
        <w:rPr>
          <w:rFonts w:asciiTheme="minorHAnsi" w:hAnsiTheme="minorHAnsi"/>
          <w:lang w:eastAsia="zh-CN"/>
        </w:rPr>
      </w:pPr>
    </w:p>
    <w:p w14:paraId="3A1C34E2" w14:textId="77777777" w:rsidR="00372668" w:rsidRPr="001D3F7D" w:rsidRDefault="00372668" w:rsidP="00372668">
      <w:pPr>
        <w:rPr>
          <w:rFonts w:asciiTheme="minorHAnsi" w:hAnsiTheme="minorHAnsi"/>
          <w:lang w:eastAsia="zh-CN"/>
        </w:rPr>
      </w:pPr>
    </w:p>
    <w:p w14:paraId="67258443"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PROJEKTNA DOKUMENTACIJA NAROČNIKA</w:t>
      </w:r>
    </w:p>
    <w:p w14:paraId="254FE717" w14:textId="77777777" w:rsidR="00372668" w:rsidRPr="001D3F7D" w:rsidRDefault="00372668" w:rsidP="00372668">
      <w:pPr>
        <w:rPr>
          <w:rFonts w:asciiTheme="minorHAnsi" w:hAnsiTheme="minorHAnsi"/>
          <w:b/>
          <w:lang w:eastAsia="zh-CN"/>
        </w:rPr>
      </w:pPr>
    </w:p>
    <w:p w14:paraId="056134A7"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7D2D8F3B"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Dokumentacija naročnika</w:t>
      </w:r>
    </w:p>
    <w:p w14:paraId="57DCBCD9" w14:textId="77777777" w:rsidR="00372668" w:rsidRPr="001D3F7D" w:rsidRDefault="00372668" w:rsidP="00372668">
      <w:pPr>
        <w:rPr>
          <w:rFonts w:asciiTheme="minorHAnsi" w:hAnsiTheme="minorHAnsi"/>
          <w:lang w:eastAsia="zh-CN"/>
        </w:rPr>
      </w:pPr>
    </w:p>
    <w:p w14:paraId="4A45B8C2"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Naročnik potrjuje in jamči, da je dal izvajalcu na razpolago vse podatke, ki se nanašajo na predmet pogodbe, ki bi lahko vplivali na pogodbeno ceno ali razčlenitev pogodbene cene, ali na izvajalčeve pravice in obveznosti po tej pogodbi. </w:t>
      </w:r>
    </w:p>
    <w:p w14:paraId="6FCDC1D7"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odgovarja za pravilnost in strokovnost projektne dokumentacije ter druge dokumentacije, ki je bila podlaga za pripravo ponudbe izvajalca in ki jo je priskrbel naročnik.</w:t>
      </w:r>
    </w:p>
    <w:p w14:paraId="43924D5E" w14:textId="77777777" w:rsidR="00372668" w:rsidRPr="001D3F7D" w:rsidRDefault="00372668" w:rsidP="00372668">
      <w:pPr>
        <w:rPr>
          <w:rFonts w:asciiTheme="minorHAnsi" w:hAnsiTheme="minorHAnsi"/>
          <w:b/>
          <w:lang w:eastAsia="zh-CN"/>
        </w:rPr>
      </w:pPr>
    </w:p>
    <w:p w14:paraId="5EAED727"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7480E25C" w14:textId="77777777" w:rsidR="00372668" w:rsidRPr="001D3F7D" w:rsidRDefault="00372668" w:rsidP="00372668">
      <w:pPr>
        <w:rPr>
          <w:rFonts w:asciiTheme="minorHAnsi" w:hAnsiTheme="minorHAnsi"/>
          <w:b/>
          <w:lang w:eastAsia="zh-CN"/>
        </w:rPr>
      </w:pPr>
      <w:proofErr w:type="spellStart"/>
      <w:r w:rsidRPr="001D3F7D">
        <w:rPr>
          <w:rFonts w:asciiTheme="minorHAnsi" w:hAnsiTheme="minorHAnsi"/>
          <w:b/>
          <w:lang w:eastAsia="zh-CN"/>
        </w:rPr>
        <w:t>Notifikacijska</w:t>
      </w:r>
      <w:proofErr w:type="spellEnd"/>
      <w:r w:rsidRPr="001D3F7D">
        <w:rPr>
          <w:rFonts w:asciiTheme="minorHAnsi" w:hAnsiTheme="minorHAnsi"/>
          <w:b/>
          <w:lang w:eastAsia="zh-CN"/>
        </w:rPr>
        <w:t xml:space="preserve"> dolžnost izvajalca</w:t>
      </w:r>
    </w:p>
    <w:p w14:paraId="0F78D28B" w14:textId="77777777" w:rsidR="00372668" w:rsidRPr="001D3F7D" w:rsidRDefault="00372668" w:rsidP="00372668">
      <w:pPr>
        <w:rPr>
          <w:rFonts w:asciiTheme="minorHAnsi" w:hAnsiTheme="minorHAnsi"/>
          <w:b/>
          <w:lang w:eastAsia="zh-CN"/>
        </w:rPr>
      </w:pPr>
    </w:p>
    <w:p w14:paraId="2931E05C"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Izvajalec mora v roku deset (10) dni po uvedbi v delo in po prejemu projektne dokumentacije (ali spremembe oz. dodatkov), če ta izvajalcu ni bila predana ob uvedbi v delo, naročnika opozoriti na pomanjkljivosti ali nejasnosti projektne dokumentacije, ki jih lahko ugotovi kot skrben izvajalec, ter v zvezi s tem od naročnika zahtevati spremembe oz. navodila. </w:t>
      </w:r>
    </w:p>
    <w:p w14:paraId="7978F64C" w14:textId="77777777" w:rsidR="00372668" w:rsidRPr="001D3F7D" w:rsidRDefault="00372668" w:rsidP="00372668">
      <w:pPr>
        <w:jc w:val="both"/>
        <w:rPr>
          <w:rFonts w:asciiTheme="minorHAnsi" w:hAnsiTheme="minorHAnsi"/>
          <w:lang w:eastAsia="zh-CN"/>
        </w:rPr>
      </w:pPr>
    </w:p>
    <w:p w14:paraId="308DA963"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primeru, da izvajalec svoje dolžnosti ne izvrši v roku iz prejšnjega odstavka tega člena, je izvajalec naročniku odgovoren za vso škodo, ki jo zaradi opustitve dolžne skrbnosti izvajalca utrpi naročnik.</w:t>
      </w:r>
    </w:p>
    <w:p w14:paraId="45A80478" w14:textId="77777777" w:rsidR="00C75609" w:rsidRDefault="00C75609" w:rsidP="00372668">
      <w:pPr>
        <w:rPr>
          <w:rFonts w:asciiTheme="minorHAnsi" w:hAnsiTheme="minorHAnsi"/>
          <w:lang w:eastAsia="zh-CN"/>
        </w:rPr>
      </w:pPr>
    </w:p>
    <w:p w14:paraId="59C050B3" w14:textId="77777777" w:rsidR="0006130C" w:rsidRPr="00A83FA8" w:rsidRDefault="0006130C" w:rsidP="00393C66">
      <w:pPr>
        <w:numPr>
          <w:ilvl w:val="0"/>
          <w:numId w:val="37"/>
        </w:numPr>
        <w:jc w:val="both"/>
        <w:rPr>
          <w:rFonts w:asciiTheme="minorHAnsi" w:hAnsiTheme="minorHAnsi"/>
          <w:b/>
          <w:lang w:eastAsia="zh-CN"/>
        </w:rPr>
      </w:pPr>
      <w:r w:rsidRPr="00A83FA8">
        <w:rPr>
          <w:rFonts w:asciiTheme="minorHAnsi" w:hAnsiTheme="minorHAnsi"/>
          <w:b/>
          <w:lang w:eastAsia="zh-CN"/>
        </w:rPr>
        <w:t>člen</w:t>
      </w:r>
    </w:p>
    <w:p w14:paraId="41E4CC74" w14:textId="77777777" w:rsidR="0006130C" w:rsidRPr="00A83FA8" w:rsidRDefault="0006130C" w:rsidP="00DF2659">
      <w:pPr>
        <w:jc w:val="both"/>
        <w:rPr>
          <w:rFonts w:asciiTheme="minorHAnsi" w:hAnsiTheme="minorHAnsi"/>
          <w:b/>
          <w:lang w:eastAsia="zh-CN"/>
        </w:rPr>
      </w:pPr>
      <w:r w:rsidRPr="00A83FA8">
        <w:rPr>
          <w:rFonts w:asciiTheme="minorHAnsi" w:hAnsiTheme="minorHAnsi"/>
          <w:b/>
          <w:lang w:eastAsia="zh-CN"/>
        </w:rPr>
        <w:t>Zamuda pri predaji projektne dokumentacije</w:t>
      </w:r>
    </w:p>
    <w:p w14:paraId="0184476D" w14:textId="77777777" w:rsidR="0006130C" w:rsidRPr="00A83FA8" w:rsidRDefault="0006130C" w:rsidP="00DF2659">
      <w:pPr>
        <w:jc w:val="both"/>
        <w:rPr>
          <w:rFonts w:asciiTheme="minorHAnsi" w:hAnsiTheme="minorHAnsi"/>
          <w:b/>
          <w:lang w:eastAsia="zh-CN"/>
        </w:rPr>
      </w:pPr>
    </w:p>
    <w:p w14:paraId="4AB4C670" w14:textId="77777777" w:rsidR="0006130C" w:rsidRPr="00A83FA8" w:rsidRDefault="0006130C" w:rsidP="00DF2659">
      <w:pPr>
        <w:jc w:val="both"/>
        <w:rPr>
          <w:rFonts w:asciiTheme="minorHAnsi" w:hAnsiTheme="minorHAnsi"/>
          <w:lang w:eastAsia="zh-CN"/>
        </w:rPr>
      </w:pPr>
      <w:r w:rsidRPr="00A83FA8">
        <w:rPr>
          <w:rFonts w:asciiTheme="minorHAnsi" w:hAnsiTheme="minorHAnsi"/>
          <w:lang w:eastAsia="zh-CN"/>
        </w:rPr>
        <w:t>Če izvajalcu nek del projektne dokumentacije, risba ali navodilo ni bilo predano pravočasno, da bi izvajalec lahko pričel ali nemoteno nadaljeval s pogodbenimi deli v pogodbeno določenih rokih, mora izvajalec pisno obvestiti naročnika, da bodo zaradi takšnega ravnanja nastale zamude ali prekinitve pri izvedbi del.</w:t>
      </w:r>
    </w:p>
    <w:p w14:paraId="142D861E" w14:textId="77777777" w:rsidR="0006130C" w:rsidRPr="00A83FA8" w:rsidRDefault="0006130C" w:rsidP="00DF2659">
      <w:pPr>
        <w:jc w:val="both"/>
        <w:rPr>
          <w:rFonts w:asciiTheme="minorHAnsi" w:hAnsiTheme="minorHAnsi"/>
          <w:lang w:eastAsia="zh-CN"/>
        </w:rPr>
      </w:pPr>
    </w:p>
    <w:p w14:paraId="317EDA28" w14:textId="77777777" w:rsidR="0006130C" w:rsidRPr="00A83FA8" w:rsidRDefault="0006130C" w:rsidP="00DF2659">
      <w:pPr>
        <w:jc w:val="both"/>
        <w:rPr>
          <w:rFonts w:asciiTheme="minorHAnsi" w:hAnsiTheme="minorHAnsi"/>
          <w:lang w:eastAsia="zh-CN"/>
        </w:rPr>
      </w:pPr>
      <w:r w:rsidRPr="00A83FA8">
        <w:rPr>
          <w:rFonts w:asciiTheme="minorHAnsi" w:hAnsiTheme="minorHAnsi"/>
          <w:lang w:eastAsia="zh-CN"/>
        </w:rPr>
        <w:t xml:space="preserve">Obvestilo mora vsebovati podatke v zvezi s potrebnim manjkajočim delom dokumentacije ter z opozorilom na posledice zamude ali trajanja zastojev, do katerih lahko pride zaradi </w:t>
      </w:r>
      <w:proofErr w:type="spellStart"/>
      <w:r w:rsidRPr="00A83FA8">
        <w:rPr>
          <w:rFonts w:asciiTheme="minorHAnsi" w:hAnsiTheme="minorHAnsi"/>
          <w:lang w:eastAsia="zh-CN"/>
        </w:rPr>
        <w:t>nepredaje</w:t>
      </w:r>
      <w:proofErr w:type="spellEnd"/>
      <w:r w:rsidRPr="00A83FA8">
        <w:rPr>
          <w:rFonts w:asciiTheme="minorHAnsi" w:hAnsiTheme="minorHAnsi"/>
          <w:lang w:eastAsia="zh-CN"/>
        </w:rPr>
        <w:t xml:space="preserve"> dokumentacije. </w:t>
      </w:r>
    </w:p>
    <w:p w14:paraId="6A83FF47" w14:textId="77777777" w:rsidR="0006130C" w:rsidRPr="00A83FA8" w:rsidRDefault="0006130C" w:rsidP="00DF2659">
      <w:pPr>
        <w:jc w:val="both"/>
        <w:rPr>
          <w:rFonts w:asciiTheme="minorHAnsi" w:hAnsiTheme="minorHAnsi"/>
          <w:lang w:eastAsia="zh-CN"/>
        </w:rPr>
      </w:pPr>
    </w:p>
    <w:p w14:paraId="64E54352" w14:textId="77777777" w:rsidR="0006130C" w:rsidRPr="00A83FA8" w:rsidRDefault="0006130C" w:rsidP="00DF2659">
      <w:pPr>
        <w:jc w:val="both"/>
        <w:rPr>
          <w:rFonts w:asciiTheme="minorHAnsi" w:hAnsiTheme="minorHAnsi"/>
          <w:lang w:eastAsia="zh-CN"/>
        </w:rPr>
      </w:pPr>
      <w:r w:rsidRPr="00A83FA8">
        <w:rPr>
          <w:rFonts w:asciiTheme="minorHAnsi" w:hAnsiTheme="minorHAnsi"/>
          <w:lang w:eastAsia="zh-CN"/>
        </w:rPr>
        <w:t xml:space="preserve">Obvestilo mora biti naročniku poslano najkasneje  v </w:t>
      </w:r>
      <w:r w:rsidR="00156390" w:rsidRPr="00A83FA8">
        <w:rPr>
          <w:rFonts w:asciiTheme="minorHAnsi" w:hAnsiTheme="minorHAnsi"/>
          <w:lang w:eastAsia="zh-CN"/>
        </w:rPr>
        <w:t xml:space="preserve">petih (5) </w:t>
      </w:r>
      <w:r w:rsidRPr="00A83FA8">
        <w:rPr>
          <w:rFonts w:asciiTheme="minorHAnsi" w:hAnsiTheme="minorHAnsi"/>
          <w:lang w:eastAsia="zh-CN"/>
        </w:rPr>
        <w:t>delovnih dneh po tem, ko se je izvajalec zavedel nastanka zamude zaradi predaje projektne dokumentacije sicer izgubi pravice iz naslednjega odstavka.</w:t>
      </w:r>
    </w:p>
    <w:p w14:paraId="4A549CA5" w14:textId="77777777" w:rsidR="0006130C" w:rsidRPr="00A83FA8" w:rsidRDefault="0006130C" w:rsidP="00DF2659">
      <w:pPr>
        <w:jc w:val="both"/>
        <w:rPr>
          <w:rFonts w:asciiTheme="minorHAnsi" w:hAnsiTheme="minorHAnsi"/>
          <w:lang w:eastAsia="zh-CN"/>
        </w:rPr>
      </w:pPr>
    </w:p>
    <w:p w14:paraId="2B0A4973" w14:textId="77777777" w:rsidR="0006130C" w:rsidRPr="0006130C" w:rsidRDefault="0006130C" w:rsidP="00DF2659">
      <w:pPr>
        <w:jc w:val="both"/>
        <w:rPr>
          <w:rFonts w:asciiTheme="minorHAnsi" w:hAnsiTheme="minorHAnsi"/>
          <w:lang w:eastAsia="zh-CN"/>
        </w:rPr>
      </w:pPr>
      <w:r w:rsidRPr="00A83FA8">
        <w:rPr>
          <w:rFonts w:asciiTheme="minorHAnsi" w:hAnsiTheme="minorHAnsi"/>
          <w:lang w:eastAsia="zh-CN"/>
        </w:rPr>
        <w:t>Če zaradi zamude pri predaji projektne dokumentacije gradbenih del ni mogoče dokončati v dogovorjenem roku, je izvajalec upravičen od naročnika zahtevati podaljšanje roka za izvedbo ter povračilo vseh stroškov, ki jih je utrpel zaradi zamude.</w:t>
      </w:r>
      <w:r w:rsidRPr="0006130C">
        <w:rPr>
          <w:rFonts w:asciiTheme="minorHAnsi" w:hAnsiTheme="minorHAnsi"/>
          <w:lang w:eastAsia="zh-CN"/>
        </w:rPr>
        <w:t xml:space="preserve"> </w:t>
      </w:r>
    </w:p>
    <w:p w14:paraId="44B07CA5" w14:textId="77777777" w:rsidR="00B54442" w:rsidRDefault="00B54442" w:rsidP="00372668">
      <w:pPr>
        <w:rPr>
          <w:rFonts w:asciiTheme="minorHAnsi" w:hAnsiTheme="minorHAnsi"/>
          <w:lang w:eastAsia="zh-CN"/>
        </w:rPr>
      </w:pPr>
    </w:p>
    <w:p w14:paraId="41AAA4CD" w14:textId="77777777" w:rsidR="00C75609" w:rsidRPr="001D3F7D" w:rsidRDefault="00C75609" w:rsidP="00372668">
      <w:pPr>
        <w:rPr>
          <w:rFonts w:asciiTheme="minorHAnsi" w:hAnsiTheme="minorHAnsi"/>
          <w:lang w:eastAsia="zh-CN"/>
        </w:rPr>
      </w:pPr>
    </w:p>
    <w:p w14:paraId="4A8124AA"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POGODBENA CENA</w:t>
      </w:r>
    </w:p>
    <w:p w14:paraId="57685F94" w14:textId="77777777" w:rsidR="00372668" w:rsidRPr="001D3F7D" w:rsidRDefault="00372668" w:rsidP="00372668">
      <w:pPr>
        <w:rPr>
          <w:rFonts w:asciiTheme="minorHAnsi" w:hAnsiTheme="minorHAnsi"/>
          <w:lang w:eastAsia="zh-CN"/>
        </w:rPr>
      </w:pPr>
    </w:p>
    <w:p w14:paraId="5A279817"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3C0296B4"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 xml:space="preserve">Pogodbena cena </w:t>
      </w:r>
    </w:p>
    <w:p w14:paraId="4A5C43E4" w14:textId="77777777" w:rsidR="00372668" w:rsidRPr="001D3F7D" w:rsidRDefault="00372668" w:rsidP="00372668">
      <w:pPr>
        <w:rPr>
          <w:rFonts w:asciiTheme="minorHAnsi" w:hAnsiTheme="minorHAnsi"/>
          <w:lang w:eastAsia="zh-CN"/>
        </w:rPr>
      </w:pPr>
    </w:p>
    <w:p w14:paraId="50A56D2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Pogodbena cena je </w:t>
      </w:r>
      <w:r w:rsidR="001F6759">
        <w:rPr>
          <w:rFonts w:asciiTheme="minorHAnsi" w:hAnsiTheme="minorHAnsi"/>
          <w:lang w:eastAsia="zh-CN"/>
        </w:rPr>
        <w:t>ocenjena</w:t>
      </w:r>
      <w:r w:rsidRPr="001D3F7D">
        <w:rPr>
          <w:rFonts w:asciiTheme="minorHAnsi" w:hAnsiTheme="minorHAnsi"/>
          <w:lang w:eastAsia="zh-CN"/>
        </w:rPr>
        <w:t xml:space="preserve"> na podlagi cen na enoto mere s strani ponudnika, ki so fiksne in nespremenljive za celoten čas trajanja pogodbe, in glede na količine enot mer, določene s popisom del znaša: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47"/>
        <w:gridCol w:w="4244"/>
        <w:gridCol w:w="769"/>
      </w:tblGrid>
      <w:tr w:rsidR="00372668" w:rsidRPr="001D3F7D" w14:paraId="5A7FB705" w14:textId="77777777" w:rsidTr="00F334F9">
        <w:trPr>
          <w:cantSplit/>
        </w:trPr>
        <w:tc>
          <w:tcPr>
            <w:tcW w:w="4047" w:type="dxa"/>
          </w:tcPr>
          <w:p w14:paraId="755842A8" w14:textId="77777777" w:rsidR="00372668" w:rsidRPr="001D3F7D" w:rsidRDefault="00372668" w:rsidP="00372668">
            <w:pPr>
              <w:rPr>
                <w:rFonts w:asciiTheme="minorHAnsi" w:hAnsiTheme="minorHAnsi"/>
                <w:bCs/>
                <w:lang w:eastAsia="zh-CN"/>
              </w:rPr>
            </w:pPr>
            <w:r w:rsidRPr="001D3F7D">
              <w:rPr>
                <w:rFonts w:asciiTheme="minorHAnsi" w:hAnsiTheme="minorHAnsi"/>
                <w:lang w:eastAsia="zh-CN"/>
              </w:rPr>
              <w:t>Znesek brez DDV:</w:t>
            </w:r>
          </w:p>
        </w:tc>
        <w:tc>
          <w:tcPr>
            <w:tcW w:w="4244" w:type="dxa"/>
            <w:vAlign w:val="center"/>
          </w:tcPr>
          <w:p w14:paraId="560225A9" w14:textId="77777777" w:rsidR="00372668" w:rsidRPr="001D3F7D" w:rsidRDefault="00372668" w:rsidP="00372668">
            <w:pPr>
              <w:rPr>
                <w:rFonts w:asciiTheme="minorHAnsi" w:hAnsiTheme="minorHAnsi"/>
                <w:bCs/>
                <w:lang w:eastAsia="zh-CN"/>
              </w:rPr>
            </w:pPr>
          </w:p>
        </w:tc>
        <w:tc>
          <w:tcPr>
            <w:tcW w:w="769" w:type="dxa"/>
          </w:tcPr>
          <w:p w14:paraId="2B6B9D56" w14:textId="77777777" w:rsidR="00372668" w:rsidRPr="001D3F7D" w:rsidRDefault="00372668" w:rsidP="00372668">
            <w:pPr>
              <w:rPr>
                <w:rFonts w:asciiTheme="minorHAnsi" w:hAnsiTheme="minorHAnsi"/>
                <w:bCs/>
                <w:lang w:eastAsia="zh-CN"/>
              </w:rPr>
            </w:pPr>
            <w:r w:rsidRPr="001D3F7D">
              <w:rPr>
                <w:rFonts w:asciiTheme="minorHAnsi" w:hAnsiTheme="minorHAnsi"/>
                <w:bCs/>
                <w:lang w:eastAsia="zh-CN"/>
              </w:rPr>
              <w:t>EUR</w:t>
            </w:r>
          </w:p>
        </w:tc>
      </w:tr>
      <w:tr w:rsidR="00372668" w:rsidRPr="001D3F7D" w14:paraId="7C2E5FAC" w14:textId="77777777" w:rsidTr="00F334F9">
        <w:trPr>
          <w:cantSplit/>
        </w:trPr>
        <w:tc>
          <w:tcPr>
            <w:tcW w:w="4047" w:type="dxa"/>
          </w:tcPr>
          <w:p w14:paraId="709D1F4B" w14:textId="77777777" w:rsidR="00372668" w:rsidRPr="001D3F7D" w:rsidRDefault="00372668" w:rsidP="00372668">
            <w:pPr>
              <w:rPr>
                <w:rFonts w:asciiTheme="minorHAnsi" w:hAnsiTheme="minorHAnsi"/>
                <w:lang w:eastAsia="zh-CN"/>
              </w:rPr>
            </w:pPr>
          </w:p>
        </w:tc>
        <w:tc>
          <w:tcPr>
            <w:tcW w:w="4244" w:type="dxa"/>
            <w:vAlign w:val="center"/>
          </w:tcPr>
          <w:p w14:paraId="56C67056" w14:textId="77777777" w:rsidR="00372668" w:rsidRPr="001D3F7D" w:rsidRDefault="00372668" w:rsidP="00372668">
            <w:pPr>
              <w:rPr>
                <w:rFonts w:asciiTheme="minorHAnsi" w:hAnsiTheme="minorHAnsi"/>
                <w:bCs/>
                <w:lang w:eastAsia="zh-CN"/>
              </w:rPr>
            </w:pPr>
          </w:p>
        </w:tc>
        <w:tc>
          <w:tcPr>
            <w:tcW w:w="769" w:type="dxa"/>
          </w:tcPr>
          <w:p w14:paraId="15D08942" w14:textId="77777777" w:rsidR="00372668" w:rsidRPr="001D3F7D" w:rsidRDefault="00372668" w:rsidP="00372668">
            <w:pPr>
              <w:rPr>
                <w:rFonts w:asciiTheme="minorHAnsi" w:hAnsiTheme="minorHAnsi"/>
                <w:bCs/>
                <w:lang w:eastAsia="zh-CN"/>
              </w:rPr>
            </w:pPr>
          </w:p>
        </w:tc>
      </w:tr>
      <w:tr w:rsidR="00372668" w:rsidRPr="001D3F7D" w14:paraId="5D2B0C28" w14:textId="77777777" w:rsidTr="00F334F9">
        <w:trPr>
          <w:cantSplit/>
        </w:trPr>
        <w:tc>
          <w:tcPr>
            <w:tcW w:w="4047" w:type="dxa"/>
          </w:tcPr>
          <w:p w14:paraId="1A193A41" w14:textId="77777777" w:rsidR="00372668" w:rsidRPr="001D3F7D" w:rsidRDefault="00372668" w:rsidP="00372668">
            <w:pPr>
              <w:rPr>
                <w:rFonts w:asciiTheme="minorHAnsi" w:hAnsiTheme="minorHAnsi"/>
                <w:lang w:eastAsia="zh-CN"/>
              </w:rPr>
            </w:pPr>
            <w:r w:rsidRPr="001D3F7D">
              <w:rPr>
                <w:rFonts w:asciiTheme="minorHAnsi" w:hAnsiTheme="minorHAnsi"/>
                <w:lang w:eastAsia="zh-CN"/>
              </w:rPr>
              <w:t>Popust _______ %</w:t>
            </w:r>
          </w:p>
        </w:tc>
        <w:tc>
          <w:tcPr>
            <w:tcW w:w="4244" w:type="dxa"/>
            <w:vAlign w:val="center"/>
          </w:tcPr>
          <w:p w14:paraId="54DC9153" w14:textId="77777777" w:rsidR="00372668" w:rsidRPr="001D3F7D" w:rsidRDefault="00372668" w:rsidP="00372668">
            <w:pPr>
              <w:rPr>
                <w:rFonts w:asciiTheme="minorHAnsi" w:hAnsiTheme="minorHAnsi"/>
                <w:bCs/>
                <w:lang w:eastAsia="zh-CN"/>
              </w:rPr>
            </w:pPr>
          </w:p>
        </w:tc>
        <w:tc>
          <w:tcPr>
            <w:tcW w:w="769" w:type="dxa"/>
          </w:tcPr>
          <w:p w14:paraId="2CC00275" w14:textId="77777777" w:rsidR="00372668" w:rsidRPr="001D3F7D" w:rsidRDefault="00372668" w:rsidP="00372668">
            <w:pPr>
              <w:rPr>
                <w:rFonts w:asciiTheme="minorHAnsi" w:hAnsiTheme="minorHAnsi"/>
                <w:bCs/>
                <w:lang w:eastAsia="zh-CN"/>
              </w:rPr>
            </w:pPr>
            <w:r w:rsidRPr="001D3F7D">
              <w:rPr>
                <w:rFonts w:asciiTheme="minorHAnsi" w:hAnsiTheme="minorHAnsi"/>
                <w:bCs/>
                <w:lang w:eastAsia="zh-CN"/>
              </w:rPr>
              <w:t>EUR</w:t>
            </w:r>
          </w:p>
        </w:tc>
      </w:tr>
      <w:tr w:rsidR="00372668" w:rsidRPr="001D3F7D" w14:paraId="683822D6" w14:textId="77777777" w:rsidTr="00F334F9">
        <w:trPr>
          <w:cantSplit/>
        </w:trPr>
        <w:tc>
          <w:tcPr>
            <w:tcW w:w="4047" w:type="dxa"/>
          </w:tcPr>
          <w:p w14:paraId="577E4993" w14:textId="77777777" w:rsidR="00372668" w:rsidRPr="001D3F7D" w:rsidRDefault="00372668" w:rsidP="00372668">
            <w:pPr>
              <w:rPr>
                <w:rFonts w:asciiTheme="minorHAnsi" w:hAnsiTheme="minorHAnsi"/>
                <w:lang w:eastAsia="zh-CN"/>
              </w:rPr>
            </w:pPr>
          </w:p>
        </w:tc>
        <w:tc>
          <w:tcPr>
            <w:tcW w:w="4244" w:type="dxa"/>
            <w:vAlign w:val="center"/>
          </w:tcPr>
          <w:p w14:paraId="22D96D96" w14:textId="77777777" w:rsidR="00372668" w:rsidRPr="001D3F7D" w:rsidRDefault="00372668" w:rsidP="00372668">
            <w:pPr>
              <w:rPr>
                <w:rFonts w:asciiTheme="minorHAnsi" w:hAnsiTheme="minorHAnsi"/>
                <w:bCs/>
                <w:lang w:eastAsia="zh-CN"/>
              </w:rPr>
            </w:pPr>
          </w:p>
        </w:tc>
        <w:tc>
          <w:tcPr>
            <w:tcW w:w="769" w:type="dxa"/>
          </w:tcPr>
          <w:p w14:paraId="0A4DDD86" w14:textId="77777777" w:rsidR="00372668" w:rsidRPr="001D3F7D" w:rsidRDefault="00372668" w:rsidP="00372668">
            <w:pPr>
              <w:rPr>
                <w:rFonts w:asciiTheme="minorHAnsi" w:hAnsiTheme="minorHAnsi"/>
                <w:bCs/>
                <w:lang w:eastAsia="zh-CN"/>
              </w:rPr>
            </w:pPr>
          </w:p>
        </w:tc>
      </w:tr>
      <w:tr w:rsidR="00372668" w:rsidRPr="001D3F7D" w14:paraId="5A47F370" w14:textId="77777777" w:rsidTr="00F334F9">
        <w:trPr>
          <w:cantSplit/>
        </w:trPr>
        <w:tc>
          <w:tcPr>
            <w:tcW w:w="4047" w:type="dxa"/>
          </w:tcPr>
          <w:p w14:paraId="4C9D5EAF" w14:textId="77777777" w:rsidR="00372668" w:rsidRPr="001D3F7D" w:rsidRDefault="00372668" w:rsidP="00372668">
            <w:pPr>
              <w:rPr>
                <w:rFonts w:asciiTheme="minorHAnsi" w:hAnsiTheme="minorHAnsi"/>
                <w:lang w:eastAsia="zh-CN"/>
              </w:rPr>
            </w:pPr>
            <w:r w:rsidRPr="001D3F7D">
              <w:rPr>
                <w:rFonts w:asciiTheme="minorHAnsi" w:hAnsiTheme="minorHAnsi"/>
                <w:lang w:eastAsia="zh-CN"/>
              </w:rPr>
              <w:t>Cena v celoti s popustom:</w:t>
            </w:r>
          </w:p>
        </w:tc>
        <w:tc>
          <w:tcPr>
            <w:tcW w:w="4244" w:type="dxa"/>
            <w:vAlign w:val="center"/>
          </w:tcPr>
          <w:p w14:paraId="4C462B7A" w14:textId="77777777" w:rsidR="00372668" w:rsidRPr="001D3F7D" w:rsidRDefault="00372668" w:rsidP="00372668">
            <w:pPr>
              <w:rPr>
                <w:rFonts w:asciiTheme="minorHAnsi" w:hAnsiTheme="minorHAnsi"/>
                <w:bCs/>
                <w:lang w:eastAsia="zh-CN"/>
              </w:rPr>
            </w:pPr>
          </w:p>
        </w:tc>
        <w:tc>
          <w:tcPr>
            <w:tcW w:w="769" w:type="dxa"/>
          </w:tcPr>
          <w:p w14:paraId="3AFEC13C" w14:textId="77777777" w:rsidR="00372668" w:rsidRPr="001D3F7D" w:rsidRDefault="00372668" w:rsidP="00372668">
            <w:pPr>
              <w:rPr>
                <w:rFonts w:asciiTheme="minorHAnsi" w:hAnsiTheme="minorHAnsi"/>
                <w:bCs/>
                <w:lang w:eastAsia="zh-CN"/>
              </w:rPr>
            </w:pPr>
            <w:r w:rsidRPr="001D3F7D">
              <w:rPr>
                <w:rFonts w:asciiTheme="minorHAnsi" w:hAnsiTheme="minorHAnsi"/>
                <w:bCs/>
                <w:lang w:eastAsia="zh-CN"/>
              </w:rPr>
              <w:t>EUR</w:t>
            </w:r>
          </w:p>
        </w:tc>
      </w:tr>
      <w:tr w:rsidR="00372668" w:rsidRPr="001D3F7D" w14:paraId="0C5326DF" w14:textId="77777777" w:rsidTr="00F334F9">
        <w:trPr>
          <w:cantSplit/>
        </w:trPr>
        <w:tc>
          <w:tcPr>
            <w:tcW w:w="4047" w:type="dxa"/>
          </w:tcPr>
          <w:p w14:paraId="1552E4F5" w14:textId="77777777" w:rsidR="00372668" w:rsidRPr="001D3F7D" w:rsidRDefault="00372668" w:rsidP="00372668">
            <w:pPr>
              <w:rPr>
                <w:rFonts w:asciiTheme="minorHAnsi" w:hAnsiTheme="minorHAnsi"/>
                <w:lang w:eastAsia="zh-CN"/>
              </w:rPr>
            </w:pPr>
          </w:p>
        </w:tc>
        <w:tc>
          <w:tcPr>
            <w:tcW w:w="4244" w:type="dxa"/>
            <w:vAlign w:val="center"/>
          </w:tcPr>
          <w:p w14:paraId="2826599B" w14:textId="77777777" w:rsidR="00372668" w:rsidRPr="001D3F7D" w:rsidRDefault="00372668" w:rsidP="00372668">
            <w:pPr>
              <w:rPr>
                <w:rFonts w:asciiTheme="minorHAnsi" w:hAnsiTheme="minorHAnsi"/>
                <w:bCs/>
                <w:lang w:eastAsia="zh-CN"/>
              </w:rPr>
            </w:pPr>
          </w:p>
        </w:tc>
        <w:tc>
          <w:tcPr>
            <w:tcW w:w="769" w:type="dxa"/>
          </w:tcPr>
          <w:p w14:paraId="6248578A" w14:textId="77777777" w:rsidR="00372668" w:rsidRPr="001D3F7D" w:rsidRDefault="00372668" w:rsidP="00372668">
            <w:pPr>
              <w:rPr>
                <w:rFonts w:asciiTheme="minorHAnsi" w:hAnsiTheme="minorHAnsi"/>
                <w:bCs/>
                <w:lang w:eastAsia="zh-CN"/>
              </w:rPr>
            </w:pPr>
          </w:p>
        </w:tc>
      </w:tr>
      <w:tr w:rsidR="00372668" w:rsidRPr="001D3F7D" w14:paraId="2F94AA0B" w14:textId="77777777" w:rsidTr="00F334F9">
        <w:trPr>
          <w:cantSplit/>
        </w:trPr>
        <w:tc>
          <w:tcPr>
            <w:tcW w:w="4047" w:type="dxa"/>
            <w:tcBorders>
              <w:bottom w:val="single" w:sz="4" w:space="0" w:color="auto"/>
            </w:tcBorders>
          </w:tcPr>
          <w:p w14:paraId="6D06F567" w14:textId="77777777" w:rsidR="00372668" w:rsidRPr="001D3F7D" w:rsidRDefault="00372668" w:rsidP="00372668">
            <w:pPr>
              <w:rPr>
                <w:rFonts w:asciiTheme="minorHAnsi" w:hAnsiTheme="minorHAnsi"/>
                <w:lang w:eastAsia="zh-CN"/>
              </w:rPr>
            </w:pPr>
            <w:r w:rsidRPr="001D3F7D">
              <w:rPr>
                <w:rFonts w:asciiTheme="minorHAnsi" w:hAnsiTheme="minorHAnsi"/>
                <w:lang w:eastAsia="zh-CN"/>
              </w:rPr>
              <w:t>DDV 22 %:</w:t>
            </w:r>
          </w:p>
        </w:tc>
        <w:tc>
          <w:tcPr>
            <w:tcW w:w="4244" w:type="dxa"/>
            <w:tcBorders>
              <w:bottom w:val="single" w:sz="4" w:space="0" w:color="auto"/>
            </w:tcBorders>
            <w:vAlign w:val="center"/>
          </w:tcPr>
          <w:p w14:paraId="3F0159B1" w14:textId="77777777" w:rsidR="00372668" w:rsidRPr="001D3F7D" w:rsidRDefault="00372668" w:rsidP="00372668">
            <w:pPr>
              <w:rPr>
                <w:rFonts w:asciiTheme="minorHAnsi" w:hAnsiTheme="minorHAnsi"/>
                <w:bCs/>
                <w:lang w:eastAsia="zh-CN"/>
              </w:rPr>
            </w:pPr>
          </w:p>
        </w:tc>
        <w:tc>
          <w:tcPr>
            <w:tcW w:w="769" w:type="dxa"/>
            <w:tcBorders>
              <w:bottom w:val="single" w:sz="4" w:space="0" w:color="auto"/>
            </w:tcBorders>
          </w:tcPr>
          <w:p w14:paraId="31DABD15" w14:textId="77777777" w:rsidR="00372668" w:rsidRPr="001D3F7D" w:rsidRDefault="00372668" w:rsidP="00372668">
            <w:pPr>
              <w:rPr>
                <w:rFonts w:asciiTheme="minorHAnsi" w:hAnsiTheme="minorHAnsi"/>
                <w:bCs/>
                <w:lang w:eastAsia="zh-CN"/>
              </w:rPr>
            </w:pPr>
            <w:r w:rsidRPr="001D3F7D">
              <w:rPr>
                <w:rFonts w:asciiTheme="minorHAnsi" w:hAnsiTheme="minorHAnsi"/>
                <w:bCs/>
                <w:lang w:eastAsia="zh-CN"/>
              </w:rPr>
              <w:t>EUR</w:t>
            </w:r>
          </w:p>
        </w:tc>
      </w:tr>
      <w:tr w:rsidR="00372668" w:rsidRPr="001D3F7D" w14:paraId="5EB18B28" w14:textId="77777777" w:rsidTr="00F334F9">
        <w:trPr>
          <w:cantSplit/>
        </w:trPr>
        <w:tc>
          <w:tcPr>
            <w:tcW w:w="4047" w:type="dxa"/>
            <w:tcBorders>
              <w:bottom w:val="single" w:sz="4" w:space="0" w:color="auto"/>
            </w:tcBorders>
          </w:tcPr>
          <w:p w14:paraId="754C328C" w14:textId="77777777" w:rsidR="00372668" w:rsidRPr="001D3F7D" w:rsidRDefault="00372668" w:rsidP="00372668">
            <w:pPr>
              <w:rPr>
                <w:rFonts w:asciiTheme="minorHAnsi" w:hAnsiTheme="minorHAnsi"/>
                <w:lang w:eastAsia="zh-CN"/>
              </w:rPr>
            </w:pPr>
          </w:p>
        </w:tc>
        <w:tc>
          <w:tcPr>
            <w:tcW w:w="4244" w:type="dxa"/>
            <w:tcBorders>
              <w:bottom w:val="single" w:sz="4" w:space="0" w:color="auto"/>
            </w:tcBorders>
            <w:vAlign w:val="center"/>
          </w:tcPr>
          <w:p w14:paraId="073C1ACD" w14:textId="77777777" w:rsidR="00372668" w:rsidRPr="001D3F7D" w:rsidRDefault="00372668" w:rsidP="00372668">
            <w:pPr>
              <w:rPr>
                <w:rFonts w:asciiTheme="minorHAnsi" w:hAnsiTheme="minorHAnsi"/>
                <w:bCs/>
                <w:lang w:eastAsia="zh-CN"/>
              </w:rPr>
            </w:pPr>
          </w:p>
        </w:tc>
        <w:tc>
          <w:tcPr>
            <w:tcW w:w="769" w:type="dxa"/>
            <w:tcBorders>
              <w:bottom w:val="single" w:sz="4" w:space="0" w:color="auto"/>
            </w:tcBorders>
          </w:tcPr>
          <w:p w14:paraId="27DCDA5B" w14:textId="77777777" w:rsidR="00372668" w:rsidRPr="001D3F7D" w:rsidRDefault="00372668" w:rsidP="00372668">
            <w:pPr>
              <w:rPr>
                <w:rFonts w:asciiTheme="minorHAnsi" w:hAnsiTheme="minorHAnsi"/>
                <w:bCs/>
                <w:lang w:eastAsia="zh-CN"/>
              </w:rPr>
            </w:pPr>
          </w:p>
        </w:tc>
      </w:tr>
      <w:tr w:rsidR="00372668" w:rsidRPr="001D3F7D" w14:paraId="64151D8F" w14:textId="77777777" w:rsidTr="00F334F9">
        <w:trPr>
          <w:cantSplit/>
        </w:trPr>
        <w:tc>
          <w:tcPr>
            <w:tcW w:w="4047" w:type="dxa"/>
            <w:tcBorders>
              <w:bottom w:val="single" w:sz="4" w:space="0" w:color="auto"/>
            </w:tcBorders>
            <w:shd w:val="clear" w:color="auto" w:fill="E0E0E0"/>
          </w:tcPr>
          <w:p w14:paraId="5C345CE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Znesek z DDV:</w:t>
            </w:r>
          </w:p>
          <w:p w14:paraId="5FDD5F9D" w14:textId="77777777" w:rsidR="00372668" w:rsidRPr="001D3F7D" w:rsidRDefault="00372668" w:rsidP="00372668">
            <w:pPr>
              <w:rPr>
                <w:rFonts w:asciiTheme="minorHAnsi" w:hAnsiTheme="minorHAnsi"/>
                <w:b/>
                <w:lang w:eastAsia="zh-CN"/>
              </w:rPr>
            </w:pPr>
          </w:p>
        </w:tc>
        <w:tc>
          <w:tcPr>
            <w:tcW w:w="4244" w:type="dxa"/>
            <w:tcBorders>
              <w:bottom w:val="single" w:sz="4" w:space="0" w:color="auto"/>
            </w:tcBorders>
            <w:shd w:val="clear" w:color="auto" w:fill="E0E0E0"/>
            <w:vAlign w:val="center"/>
          </w:tcPr>
          <w:p w14:paraId="4AA9E55F" w14:textId="77777777" w:rsidR="00372668" w:rsidRPr="001D3F7D" w:rsidRDefault="00372668" w:rsidP="00372668">
            <w:pPr>
              <w:rPr>
                <w:rFonts w:asciiTheme="minorHAnsi" w:hAnsiTheme="minorHAnsi"/>
                <w:bCs/>
                <w:lang w:eastAsia="zh-CN"/>
              </w:rPr>
            </w:pPr>
          </w:p>
        </w:tc>
        <w:tc>
          <w:tcPr>
            <w:tcW w:w="769" w:type="dxa"/>
            <w:tcBorders>
              <w:bottom w:val="single" w:sz="4" w:space="0" w:color="auto"/>
            </w:tcBorders>
            <w:shd w:val="clear" w:color="auto" w:fill="E0E0E0"/>
          </w:tcPr>
          <w:p w14:paraId="72D15775"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EUR</w:t>
            </w:r>
          </w:p>
        </w:tc>
      </w:tr>
    </w:tbl>
    <w:p w14:paraId="191BF31C" w14:textId="77777777" w:rsidR="00E35179" w:rsidRDefault="00E35179" w:rsidP="00372668">
      <w:pPr>
        <w:jc w:val="both"/>
        <w:rPr>
          <w:rFonts w:asciiTheme="minorHAnsi" w:hAnsiTheme="minorHAnsi"/>
        </w:rPr>
      </w:pPr>
    </w:p>
    <w:p w14:paraId="604A2BD2" w14:textId="77777777" w:rsidR="00372668" w:rsidRPr="001D3F7D" w:rsidRDefault="00372668" w:rsidP="00372668">
      <w:pPr>
        <w:jc w:val="both"/>
        <w:rPr>
          <w:rFonts w:asciiTheme="minorHAnsi" w:hAnsiTheme="minorHAnsi"/>
        </w:rPr>
      </w:pPr>
      <w:r w:rsidRPr="001D3F7D">
        <w:rPr>
          <w:rFonts w:asciiTheme="minorHAnsi" w:hAnsiTheme="minorHAnsi"/>
        </w:rPr>
        <w:t>Če izvajalec nudi popuste za dela na osnovi ponudbenega predračuna št. ________________________ z dne ______________, je naročnik upravičen tudi do popustov za vsa dodatna naročila in nepredvidena dela v istem odstotku.</w:t>
      </w:r>
    </w:p>
    <w:p w14:paraId="18800F67" w14:textId="77777777" w:rsidR="00372668" w:rsidRPr="001D3F7D" w:rsidRDefault="00372668" w:rsidP="00372668">
      <w:pPr>
        <w:jc w:val="both"/>
        <w:rPr>
          <w:rFonts w:asciiTheme="minorHAnsi" w:hAnsiTheme="minorHAnsi"/>
        </w:rPr>
      </w:pPr>
    </w:p>
    <w:p w14:paraId="03DB9C6B" w14:textId="77777777" w:rsidR="00D271BC" w:rsidRPr="00D271BC" w:rsidRDefault="00D271BC" w:rsidP="00D271BC">
      <w:pPr>
        <w:jc w:val="both"/>
        <w:rPr>
          <w:rFonts w:asciiTheme="minorHAnsi" w:hAnsiTheme="minorHAnsi"/>
        </w:rPr>
      </w:pPr>
      <w:r w:rsidRPr="00D271BC">
        <w:rPr>
          <w:rFonts w:asciiTheme="minorHAnsi" w:hAnsiTheme="minorHAnsi"/>
        </w:rPr>
        <w:t xml:space="preserve">Pri tem je izvajalec pri pripravi ponudbe za morebitna dodatna dela ter nepredvidena dela dolžan upoštevati </w:t>
      </w:r>
      <w:proofErr w:type="spellStart"/>
      <w:r w:rsidRPr="00D271BC">
        <w:rPr>
          <w:rFonts w:asciiTheme="minorHAnsi" w:hAnsiTheme="minorHAnsi"/>
        </w:rPr>
        <w:t>kalkulativne</w:t>
      </w:r>
      <w:proofErr w:type="spellEnd"/>
      <w:r w:rsidRPr="00D271BC">
        <w:rPr>
          <w:rFonts w:asciiTheme="minorHAnsi" w:hAnsiTheme="minorHAnsi"/>
        </w:rPr>
        <w:t xml:space="preserve"> osnove iz pogodbenega predračuna, vključno z morebitnimi popusti.</w:t>
      </w:r>
    </w:p>
    <w:p w14:paraId="1B0C589D" w14:textId="77777777" w:rsidR="00372668" w:rsidRPr="001D3F7D" w:rsidRDefault="00372668" w:rsidP="00372668">
      <w:pPr>
        <w:jc w:val="both"/>
        <w:rPr>
          <w:rFonts w:asciiTheme="minorHAnsi" w:hAnsiTheme="minorHAnsi"/>
        </w:rPr>
      </w:pPr>
    </w:p>
    <w:p w14:paraId="43B04B2A" w14:textId="5ED3EC4E"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Morebitni zgoraj naveden popust se bo sorazmerno upošteval v vsaki izmed postavk iz predračuna oziroma se bo sorazmerno razdelil glede na vrednost popisa. </w:t>
      </w:r>
    </w:p>
    <w:p w14:paraId="5D4052B6" w14:textId="77777777" w:rsidR="00372668" w:rsidRPr="001D3F7D" w:rsidRDefault="00372668" w:rsidP="00372668">
      <w:pPr>
        <w:jc w:val="both"/>
        <w:rPr>
          <w:rFonts w:asciiTheme="minorHAnsi" w:hAnsiTheme="minorHAnsi"/>
          <w:lang w:eastAsia="zh-CN"/>
        </w:rPr>
      </w:pPr>
    </w:p>
    <w:p w14:paraId="07B202C3" w14:textId="3BF91CE2" w:rsidR="00372668" w:rsidRPr="001D3F7D" w:rsidRDefault="00372668" w:rsidP="00372668">
      <w:pPr>
        <w:rPr>
          <w:rFonts w:asciiTheme="minorHAnsi" w:hAnsiTheme="minorHAnsi"/>
          <w:lang w:eastAsia="zh-CN"/>
        </w:rPr>
      </w:pPr>
      <w:r w:rsidRPr="001D3F7D">
        <w:rPr>
          <w:rFonts w:asciiTheme="minorHAnsi" w:hAnsiTheme="minorHAnsi"/>
          <w:lang w:eastAsia="zh-CN"/>
        </w:rPr>
        <w:t>Naročnik si pridržuje pravico, da glede na potek izvajanja de</w:t>
      </w:r>
      <w:r w:rsidR="00B27BA4">
        <w:rPr>
          <w:rFonts w:asciiTheme="minorHAnsi" w:hAnsiTheme="minorHAnsi"/>
          <w:lang w:eastAsia="zh-CN"/>
        </w:rPr>
        <w:t>l po potrebi zmanjša obseg del, izvajalec pa ni upravičen do kakršnekoli odškodnine iz tega naslova.</w:t>
      </w:r>
    </w:p>
    <w:p w14:paraId="494727C6" w14:textId="77777777" w:rsidR="005F4807" w:rsidRPr="001D3F7D" w:rsidRDefault="005F4807" w:rsidP="00372668">
      <w:pPr>
        <w:rPr>
          <w:rFonts w:asciiTheme="minorHAnsi" w:hAnsiTheme="minorHAnsi"/>
          <w:lang w:eastAsia="zh-CN"/>
        </w:rPr>
      </w:pPr>
    </w:p>
    <w:p w14:paraId="2615090C"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 xml:space="preserve">člen </w:t>
      </w:r>
    </w:p>
    <w:p w14:paraId="1008E88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 xml:space="preserve">Sestavni del pogodbene cene </w:t>
      </w:r>
    </w:p>
    <w:p w14:paraId="40CC59DB" w14:textId="1529DF44" w:rsidR="00372668" w:rsidRPr="001D3F7D" w:rsidRDefault="00E368DE" w:rsidP="00E368DE">
      <w:pPr>
        <w:tabs>
          <w:tab w:val="left" w:pos="2385"/>
        </w:tabs>
        <w:rPr>
          <w:rFonts w:asciiTheme="minorHAnsi" w:hAnsiTheme="minorHAnsi"/>
          <w:lang w:eastAsia="zh-CN"/>
        </w:rPr>
      </w:pPr>
      <w:r>
        <w:rPr>
          <w:rFonts w:asciiTheme="minorHAnsi" w:hAnsiTheme="minorHAnsi"/>
          <w:lang w:eastAsia="zh-CN"/>
        </w:rPr>
        <w:tab/>
      </w:r>
    </w:p>
    <w:p w14:paraId="7A9FFADA" w14:textId="77777777" w:rsidR="00D271BC" w:rsidRDefault="00D271BC" w:rsidP="00D271BC">
      <w:pPr>
        <w:jc w:val="both"/>
        <w:rPr>
          <w:rFonts w:asciiTheme="minorHAnsi" w:hAnsiTheme="minorHAnsi"/>
          <w:lang w:eastAsia="zh-CN"/>
        </w:rPr>
      </w:pPr>
      <w:r w:rsidRPr="00E368DE">
        <w:rPr>
          <w:rFonts w:asciiTheme="minorHAnsi" w:hAnsiTheme="minorHAnsi"/>
          <w:lang w:eastAsia="zh-CN"/>
        </w:rPr>
        <w:t>V pogodbeno ceno so vključene vse obveznosti izvajalca v skladu z določbami  te pogodbe.</w:t>
      </w:r>
    </w:p>
    <w:p w14:paraId="6667644B" w14:textId="77777777" w:rsidR="00D271BC" w:rsidRPr="00D271BC" w:rsidRDefault="00D271BC" w:rsidP="00D271BC">
      <w:pPr>
        <w:jc w:val="both"/>
        <w:rPr>
          <w:rFonts w:asciiTheme="minorHAnsi" w:hAnsiTheme="minorHAnsi"/>
          <w:lang w:eastAsia="zh-CN"/>
        </w:rPr>
      </w:pPr>
    </w:p>
    <w:p w14:paraId="277F8F0D" w14:textId="77777777" w:rsidR="00D271BC" w:rsidRPr="00D271BC" w:rsidRDefault="00D271BC" w:rsidP="00D271BC">
      <w:pPr>
        <w:jc w:val="both"/>
        <w:rPr>
          <w:rFonts w:asciiTheme="minorHAnsi" w:hAnsiTheme="minorHAnsi"/>
          <w:lang w:eastAsia="zh-CN"/>
        </w:rPr>
      </w:pPr>
      <w:r w:rsidRPr="00D271BC">
        <w:rPr>
          <w:rFonts w:asciiTheme="minorHAnsi" w:hAnsiTheme="minorHAnsi"/>
          <w:lang w:eastAsia="zh-CN"/>
        </w:rPr>
        <w:t>V pogodbeno ceno so vključene tudi zahteve naročnika, ki so navedene v dokumentaciji v zvezi z oddajo javnega naročila/navedene v Splošnih pogojih popisa del oz. v splošnih pogojih uvoda v predračun, ki je sestavni del popisa del.</w:t>
      </w:r>
    </w:p>
    <w:p w14:paraId="639FBE96" w14:textId="77777777" w:rsidR="00E35179" w:rsidRPr="001D3F7D" w:rsidRDefault="00E35179" w:rsidP="00372668">
      <w:pPr>
        <w:jc w:val="both"/>
        <w:rPr>
          <w:rFonts w:asciiTheme="minorHAnsi" w:hAnsiTheme="minorHAnsi"/>
          <w:lang w:eastAsia="zh-CN"/>
        </w:rPr>
      </w:pPr>
    </w:p>
    <w:p w14:paraId="025F6AAB"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218BE45C"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Obračun del – izdajanje začasnih situacij</w:t>
      </w:r>
    </w:p>
    <w:p w14:paraId="0EC466C8" w14:textId="77777777" w:rsidR="00372668" w:rsidRPr="001D3F7D" w:rsidRDefault="00372668" w:rsidP="00372668">
      <w:pPr>
        <w:rPr>
          <w:rFonts w:asciiTheme="minorHAnsi" w:hAnsiTheme="minorHAnsi"/>
          <w:lang w:eastAsia="zh-CN"/>
        </w:rPr>
      </w:pPr>
    </w:p>
    <w:p w14:paraId="1FA7CA7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Opravljena dela po tej pogodbi bo izvajalec obračunal po cenah na enoto iz ponudbe in po dejansko izvršenih količinah, skladno z gradbenim dnevnikom in s potrjeno knjigo obračunskih izmer.</w:t>
      </w:r>
      <w:r w:rsidR="000A0369">
        <w:rPr>
          <w:rFonts w:asciiTheme="minorHAnsi" w:hAnsiTheme="minorHAnsi"/>
          <w:lang w:eastAsia="zh-CN"/>
        </w:rPr>
        <w:t xml:space="preserve"> </w:t>
      </w:r>
      <w:r w:rsidRPr="001D3F7D">
        <w:rPr>
          <w:rFonts w:asciiTheme="minorHAnsi" w:hAnsiTheme="minorHAnsi"/>
          <w:lang w:eastAsia="zh-CN"/>
        </w:rPr>
        <w:t>Pogodbene cene na enoto so fiksne na enoto mere in nespremenljive. Izvajalec ni upravičen do podražitev.</w:t>
      </w:r>
    </w:p>
    <w:p w14:paraId="030F1FD6" w14:textId="77777777" w:rsidR="00372668" w:rsidRPr="001D3F7D" w:rsidRDefault="00372668" w:rsidP="00372668">
      <w:pPr>
        <w:jc w:val="both"/>
        <w:rPr>
          <w:rFonts w:asciiTheme="minorHAnsi" w:hAnsiTheme="minorHAnsi"/>
          <w:lang w:eastAsia="zh-CN"/>
        </w:rPr>
      </w:pPr>
    </w:p>
    <w:p w14:paraId="7644F7BB" w14:textId="3AADF53B"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Izvajalec bo izvedena dela obračunaval z mesečnimi situacijami, in sicer na podlagi popisa dejansko izvedenih del v prejšnjem mesecu, vendar ne več od pogodbene </w:t>
      </w:r>
      <w:r w:rsidR="000A0369" w:rsidRPr="000A0369">
        <w:rPr>
          <w:rFonts w:asciiTheme="minorHAnsi" w:hAnsiTheme="minorHAnsi"/>
          <w:lang w:eastAsia="zh-CN"/>
        </w:rPr>
        <w:t>vrednosti za postavke, ki so bile izvede</w:t>
      </w:r>
      <w:r w:rsidR="006825AF">
        <w:rPr>
          <w:rFonts w:asciiTheme="minorHAnsi" w:hAnsiTheme="minorHAnsi"/>
          <w:lang w:eastAsia="zh-CN"/>
        </w:rPr>
        <w:t>ne ali dobavljene in zmontirane, razen v primeru potrditve naročnika in nadzornika.</w:t>
      </w:r>
    </w:p>
    <w:p w14:paraId="4EE0BA78" w14:textId="77777777" w:rsidR="00372668" w:rsidRPr="001D3F7D" w:rsidRDefault="00372668" w:rsidP="00372668">
      <w:pPr>
        <w:jc w:val="both"/>
        <w:rPr>
          <w:rFonts w:asciiTheme="minorHAnsi" w:hAnsiTheme="minorHAnsi"/>
          <w:lang w:eastAsia="zh-CN"/>
        </w:rPr>
      </w:pPr>
    </w:p>
    <w:p w14:paraId="1E5E6FF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je dolžan predložiti račune naročniku najkasneje deseti (10.) delovni dan v mesecu za dela, opravljena v preteklem mesecu.</w:t>
      </w:r>
    </w:p>
    <w:p w14:paraId="27FA9041" w14:textId="77777777" w:rsidR="00372668" w:rsidRPr="001D3F7D" w:rsidRDefault="00372668" w:rsidP="00372668">
      <w:pPr>
        <w:jc w:val="both"/>
        <w:rPr>
          <w:rFonts w:asciiTheme="minorHAnsi" w:hAnsiTheme="minorHAnsi"/>
          <w:lang w:eastAsia="zh-CN"/>
        </w:rPr>
      </w:pPr>
    </w:p>
    <w:p w14:paraId="527CDD90" w14:textId="77777777" w:rsidR="00AF33F7" w:rsidRPr="00AF33F7" w:rsidRDefault="00AF33F7" w:rsidP="00AF33F7">
      <w:pPr>
        <w:jc w:val="both"/>
        <w:rPr>
          <w:rFonts w:eastAsia="Calibri"/>
          <w:color w:val="000000"/>
          <w:lang w:eastAsia="zh-CN"/>
        </w:rPr>
      </w:pPr>
      <w:r w:rsidRPr="00AF33F7">
        <w:rPr>
          <w:rFonts w:eastAsia="Calibri"/>
          <w:color w:val="000000"/>
          <w:lang w:eastAsia="zh-CN"/>
        </w:rPr>
        <w:t xml:space="preserve">Računi morajo biti izstavljeni v elektronski obliki (e–račun) skladno z zakonom, ki ureja opravljanje plačilnih storitev za proračunske uporabnike in morajo vsebovati vse podatke, ki so predpisani v ZDDV-1. </w:t>
      </w:r>
    </w:p>
    <w:p w14:paraId="1B4CAFE3" w14:textId="77777777" w:rsidR="00372668" w:rsidRPr="001D3F7D" w:rsidRDefault="00372668" w:rsidP="00372668">
      <w:pPr>
        <w:jc w:val="both"/>
        <w:rPr>
          <w:rFonts w:asciiTheme="minorHAnsi" w:hAnsiTheme="minorHAnsi"/>
          <w:lang w:eastAsia="zh-CN"/>
        </w:rPr>
      </w:pPr>
    </w:p>
    <w:p w14:paraId="68045162"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 računu se mora izvajalec sklicevati na številko pogodbe in navesti da je gradbena situacija sestavni del računa. Prikazan mora biti znesek za plačilo.</w:t>
      </w:r>
    </w:p>
    <w:p w14:paraId="08B3061B" w14:textId="77777777" w:rsidR="00372668" w:rsidRPr="001D3F7D" w:rsidRDefault="00372668" w:rsidP="00372668">
      <w:pPr>
        <w:jc w:val="both"/>
        <w:rPr>
          <w:rFonts w:asciiTheme="minorHAnsi" w:hAnsiTheme="minorHAnsi"/>
          <w:lang w:eastAsia="zh-CN"/>
        </w:rPr>
      </w:pPr>
    </w:p>
    <w:p w14:paraId="56FDE3B1"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Obvezne priloge e-računov po tej pogodbi so:</w:t>
      </w:r>
    </w:p>
    <w:p w14:paraId="6514EBBE" w14:textId="77777777" w:rsidR="00372668" w:rsidRPr="001D3F7D" w:rsidRDefault="00372668" w:rsidP="00393C66">
      <w:pPr>
        <w:numPr>
          <w:ilvl w:val="0"/>
          <w:numId w:val="39"/>
        </w:numPr>
        <w:contextualSpacing/>
        <w:jc w:val="both"/>
        <w:rPr>
          <w:rFonts w:asciiTheme="minorHAnsi" w:hAnsiTheme="minorHAnsi"/>
          <w:b/>
          <w:lang w:eastAsia="zh-CN"/>
        </w:rPr>
      </w:pPr>
      <w:r w:rsidRPr="001D3F7D">
        <w:rPr>
          <w:rFonts w:asciiTheme="minorHAnsi" w:hAnsiTheme="minorHAnsi"/>
          <w:b/>
          <w:lang w:eastAsia="zh-CN"/>
        </w:rPr>
        <w:t>gradbena situacija, potrjena s strani  nadzornika</w:t>
      </w:r>
    </w:p>
    <w:p w14:paraId="6EA4CE2F" w14:textId="77777777" w:rsidR="00372668" w:rsidRPr="001D3F7D" w:rsidRDefault="00372668" w:rsidP="00393C66">
      <w:pPr>
        <w:numPr>
          <w:ilvl w:val="0"/>
          <w:numId w:val="39"/>
        </w:numPr>
        <w:contextualSpacing/>
        <w:jc w:val="both"/>
        <w:rPr>
          <w:rFonts w:asciiTheme="minorHAnsi" w:hAnsiTheme="minorHAnsi"/>
          <w:lang w:eastAsia="zh-CN"/>
        </w:rPr>
      </w:pPr>
      <w:r w:rsidRPr="001D3F7D">
        <w:rPr>
          <w:rFonts w:asciiTheme="minorHAnsi" w:hAnsiTheme="minorHAnsi"/>
          <w:lang w:eastAsia="zh-CN"/>
        </w:rPr>
        <w:t>računi oziroma gradbene situacije podizvajalcev, potrjene s strani izvajalca</w:t>
      </w:r>
    </w:p>
    <w:p w14:paraId="4386CC12" w14:textId="77777777" w:rsidR="00AF33F7" w:rsidRPr="000F6A74" w:rsidRDefault="00AF33F7" w:rsidP="00393C66">
      <w:pPr>
        <w:numPr>
          <w:ilvl w:val="0"/>
          <w:numId w:val="39"/>
        </w:numPr>
        <w:spacing w:line="259" w:lineRule="auto"/>
        <w:jc w:val="both"/>
        <w:rPr>
          <w:rFonts w:eastAsia="Calibri"/>
          <w:color w:val="000000"/>
          <w:lang w:eastAsia="zh-CN"/>
        </w:rPr>
      </w:pPr>
      <w:r w:rsidRPr="000F6A74">
        <w:rPr>
          <w:rFonts w:eastAsia="Calibri"/>
          <w:color w:val="000000"/>
          <w:lang w:eastAsia="zh-CN"/>
        </w:rPr>
        <w:t xml:space="preserve">specifikacija prejemnikov plačil po izstavljenem računu izvajalca, oblikovana po zahtevah naročnika </w:t>
      </w:r>
    </w:p>
    <w:p w14:paraId="254FB711" w14:textId="77777777" w:rsidR="00372668" w:rsidRPr="001D3F7D" w:rsidRDefault="00372668" w:rsidP="00393C66">
      <w:pPr>
        <w:numPr>
          <w:ilvl w:val="0"/>
          <w:numId w:val="39"/>
        </w:numPr>
        <w:contextualSpacing/>
        <w:jc w:val="both"/>
        <w:rPr>
          <w:rFonts w:asciiTheme="minorHAnsi" w:hAnsiTheme="minorHAnsi"/>
          <w:lang w:eastAsia="zh-CN"/>
        </w:rPr>
      </w:pPr>
      <w:r w:rsidRPr="001D3F7D">
        <w:rPr>
          <w:rFonts w:asciiTheme="minorHAnsi" w:hAnsiTheme="minorHAnsi"/>
          <w:lang w:eastAsia="zh-CN"/>
        </w:rPr>
        <w:t>ostala dokumentacija, ki potrjuje, da je zaračunana storitev dejansko opravljena v skladu s to pogodbo, gradbenim dnevnikom in s potrjeno knjigo obračunskih izmer.</w:t>
      </w:r>
    </w:p>
    <w:p w14:paraId="7E2EC98F" w14:textId="77777777" w:rsidR="00372668" w:rsidRPr="001D3F7D" w:rsidRDefault="00372668" w:rsidP="00372668">
      <w:pPr>
        <w:jc w:val="both"/>
        <w:rPr>
          <w:rFonts w:asciiTheme="minorHAnsi" w:hAnsiTheme="minorHAnsi"/>
          <w:lang w:eastAsia="zh-CN"/>
        </w:rPr>
      </w:pPr>
    </w:p>
    <w:p w14:paraId="63F7709A" w14:textId="77777777" w:rsidR="009B0FF2" w:rsidRPr="009B0FF2" w:rsidRDefault="009B0FF2" w:rsidP="009B0FF2">
      <w:pPr>
        <w:jc w:val="both"/>
        <w:rPr>
          <w:rFonts w:asciiTheme="minorHAnsi" w:hAnsiTheme="minorHAnsi"/>
          <w:lang w:eastAsia="zh-CN"/>
        </w:rPr>
      </w:pPr>
      <w:r w:rsidRPr="009B0FF2">
        <w:rPr>
          <w:rFonts w:asciiTheme="minorHAnsi" w:hAnsiTheme="minorHAnsi"/>
          <w:lang w:eastAsia="zh-CN"/>
        </w:rPr>
        <w:t>Izvajalec se zavezuje, da ne bo izstavil e-računa brez prilog, določenih v prejšnjem odstavku tega člena, in se strinja, da bo naročnik e-račun, izstavljen brez obveznih prilog, zavrnil.</w:t>
      </w:r>
    </w:p>
    <w:p w14:paraId="26A7B550" w14:textId="77777777" w:rsidR="009B0FF2" w:rsidRPr="009B0FF2" w:rsidRDefault="009B0FF2" w:rsidP="009B0FF2">
      <w:pPr>
        <w:jc w:val="both"/>
        <w:rPr>
          <w:rFonts w:asciiTheme="minorHAnsi" w:eastAsia="Calibri" w:hAnsiTheme="minorHAnsi"/>
          <w:color w:val="000000"/>
          <w:lang w:eastAsia="zh-CN"/>
        </w:rPr>
      </w:pPr>
    </w:p>
    <w:p w14:paraId="0AE39116"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je na izstavljenem računu izvajalca/podizvajalca naveden transakcijski račun, ki ni vsebovan v tej pogodbi, se uporablja transakcijski račun, ki je naveden na izstavljenem računu.</w:t>
      </w:r>
    </w:p>
    <w:p w14:paraId="5741B65B" w14:textId="77777777" w:rsidR="00372668" w:rsidRPr="001D3F7D" w:rsidRDefault="00372668" w:rsidP="00372668">
      <w:pPr>
        <w:jc w:val="both"/>
        <w:rPr>
          <w:rFonts w:asciiTheme="minorHAnsi" w:hAnsiTheme="minorHAnsi"/>
          <w:lang w:eastAsia="zh-CN"/>
        </w:rPr>
      </w:pPr>
    </w:p>
    <w:p w14:paraId="0EFDB833"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mora obračunsko situacijo poslati nadzorniku in naročniku po elektronski pošti ali na drug način, ki je dogovorjen med strankami.</w:t>
      </w:r>
    </w:p>
    <w:p w14:paraId="369028A9" w14:textId="77777777" w:rsidR="00372668" w:rsidRPr="001D3F7D" w:rsidRDefault="00372668" w:rsidP="00372668">
      <w:pPr>
        <w:jc w:val="both"/>
        <w:rPr>
          <w:rFonts w:asciiTheme="minorHAnsi" w:hAnsiTheme="minorHAnsi"/>
          <w:lang w:eastAsia="zh-CN"/>
        </w:rPr>
      </w:pPr>
    </w:p>
    <w:p w14:paraId="5374B4B5" w14:textId="77777777" w:rsidR="008B00BB" w:rsidRDefault="008B00BB" w:rsidP="008B00BB">
      <w:pPr>
        <w:jc w:val="both"/>
        <w:rPr>
          <w:rFonts w:asciiTheme="minorHAnsi" w:hAnsiTheme="minorHAnsi"/>
          <w:lang w:eastAsia="zh-CN"/>
        </w:rPr>
      </w:pPr>
      <w:r w:rsidRPr="008B00BB">
        <w:rPr>
          <w:rFonts w:asciiTheme="minorHAnsi" w:hAnsiTheme="minorHAnsi"/>
          <w:lang w:eastAsia="zh-CN"/>
        </w:rPr>
        <w:t>Izvedena dela morajo biti potrjena s strani nadzornika, ki ga določi naročnik. Nadzornik je dolžan potrditi situacijo oziroma podati pripombe na situacijo v roku 5 dni od njenega prejema. V kolikor v tem roku ni nikakršnih pripomb s strani nadzornika, se situacija šteje za potrjeno, naročnik pa jo je dolžan plačati v skladu z določbami te pogodbe.</w:t>
      </w:r>
    </w:p>
    <w:p w14:paraId="3F457160" w14:textId="77777777" w:rsidR="008B00BB" w:rsidRPr="008B00BB" w:rsidRDefault="008B00BB" w:rsidP="008B00BB">
      <w:pPr>
        <w:jc w:val="both"/>
        <w:rPr>
          <w:rFonts w:asciiTheme="minorHAnsi" w:hAnsiTheme="minorHAnsi"/>
          <w:lang w:eastAsia="zh-CN"/>
        </w:rPr>
      </w:pPr>
    </w:p>
    <w:p w14:paraId="661B3FBF"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V primeru, da se nadzornik v postavljenem roku iz prejšnjega odstavka tega člena z izstavljeno situacijo ne bo strinjal, mora izvajalcu in naročniku natančno sporočiti, katere postavke ali deli postavk so sporni, katera višina situacije je sporna ter razloge, zaradi katerih je del situacije sporen. </w:t>
      </w:r>
    </w:p>
    <w:p w14:paraId="3E69745A" w14:textId="77777777" w:rsidR="00372668" w:rsidRPr="001D3F7D" w:rsidRDefault="00372668" w:rsidP="00372668">
      <w:pPr>
        <w:jc w:val="both"/>
        <w:rPr>
          <w:rFonts w:asciiTheme="minorHAnsi" w:hAnsiTheme="minorHAnsi"/>
          <w:lang w:eastAsia="zh-CN"/>
        </w:rPr>
      </w:pPr>
    </w:p>
    <w:p w14:paraId="6EA1851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Situacija se v delu, v katerem ni obrazloženo zavrnjena, šteje za potrjeno. V primeru, da se izvajalec z obrazložitvijo zavrnitve ne strinja, o ustreznosti obrazložitve odloči naročnik. </w:t>
      </w:r>
    </w:p>
    <w:p w14:paraId="457BF935" w14:textId="77777777" w:rsidR="00372668" w:rsidRPr="001D3F7D" w:rsidRDefault="00372668" w:rsidP="00372668">
      <w:pPr>
        <w:jc w:val="both"/>
        <w:rPr>
          <w:rFonts w:asciiTheme="minorHAnsi" w:hAnsiTheme="minorHAnsi"/>
          <w:lang w:eastAsia="zh-CN"/>
        </w:rPr>
      </w:pPr>
    </w:p>
    <w:p w14:paraId="40143A1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Naročnik mora plačati nesporni znesek situacije, sicer z dnem zapadlosti situacije preide v dolžniško zamudo, izvajalec pa ima pravico, da od nespornega dela situacije obračuna zakonske zamudne obresti. </w:t>
      </w:r>
    </w:p>
    <w:p w14:paraId="6305B4BC" w14:textId="77777777" w:rsidR="00372668" w:rsidRPr="001D3F7D" w:rsidRDefault="00372668" w:rsidP="00372668">
      <w:pPr>
        <w:rPr>
          <w:rFonts w:asciiTheme="minorHAnsi" w:hAnsiTheme="minorHAnsi"/>
          <w:lang w:eastAsia="zh-CN"/>
        </w:rPr>
      </w:pPr>
    </w:p>
    <w:p w14:paraId="6CF38076"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54942BD9"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Končna situacija</w:t>
      </w:r>
    </w:p>
    <w:p w14:paraId="5362FCC5" w14:textId="77777777" w:rsidR="00372668" w:rsidRPr="001D3F7D" w:rsidRDefault="00372668" w:rsidP="00372668">
      <w:pPr>
        <w:rPr>
          <w:rFonts w:asciiTheme="minorHAnsi" w:hAnsiTheme="minorHAnsi"/>
          <w:b/>
          <w:lang w:eastAsia="zh-CN"/>
        </w:rPr>
      </w:pPr>
    </w:p>
    <w:p w14:paraId="178802B6" w14:textId="46D16AFB" w:rsidR="002661C7" w:rsidRPr="002661C7" w:rsidRDefault="002661C7" w:rsidP="002661C7">
      <w:pPr>
        <w:jc w:val="both"/>
        <w:rPr>
          <w:rFonts w:asciiTheme="minorHAnsi" w:hAnsiTheme="minorHAnsi"/>
          <w:lang w:eastAsia="zh-CN"/>
        </w:rPr>
      </w:pPr>
      <w:r w:rsidRPr="00BE6777">
        <w:rPr>
          <w:rFonts w:asciiTheme="minorHAnsi" w:hAnsiTheme="minorHAnsi"/>
          <w:lang w:eastAsia="zh-CN"/>
        </w:rPr>
        <w:t>Končno situacijo</w:t>
      </w:r>
      <w:r w:rsidR="00E368DE" w:rsidRPr="00BE6777">
        <w:rPr>
          <w:rFonts w:asciiTheme="minorHAnsi" w:hAnsiTheme="minorHAnsi"/>
          <w:lang w:eastAsia="zh-CN"/>
        </w:rPr>
        <w:t xml:space="preserve"> (končni račun)</w:t>
      </w:r>
      <w:r w:rsidRPr="00BE6777">
        <w:rPr>
          <w:rFonts w:asciiTheme="minorHAnsi" w:hAnsiTheme="minorHAnsi"/>
          <w:lang w:eastAsia="zh-CN"/>
        </w:rPr>
        <w:t>, ki mora biti potrjena s strani nadzornika, izvajalec izstavi po podpisu končnega obračuna.</w:t>
      </w:r>
    </w:p>
    <w:p w14:paraId="57DCBE3B" w14:textId="77777777" w:rsidR="002661C7" w:rsidRDefault="002661C7" w:rsidP="002661C7">
      <w:pPr>
        <w:jc w:val="both"/>
        <w:rPr>
          <w:rFonts w:asciiTheme="minorHAnsi" w:hAnsiTheme="minorHAnsi"/>
          <w:lang w:eastAsia="zh-CN"/>
        </w:rPr>
      </w:pPr>
    </w:p>
    <w:p w14:paraId="4A6F392E" w14:textId="77777777" w:rsidR="003F78B9" w:rsidRPr="008C2E2A" w:rsidRDefault="003F78B9" w:rsidP="003F78B9">
      <w:pPr>
        <w:jc w:val="both"/>
        <w:rPr>
          <w:rFonts w:asciiTheme="minorHAnsi" w:hAnsiTheme="minorHAnsi"/>
          <w:lang w:eastAsia="zh-CN"/>
        </w:rPr>
      </w:pPr>
      <w:r w:rsidRPr="00246C9D">
        <w:rPr>
          <w:rFonts w:asciiTheme="minorHAnsi" w:hAnsiTheme="minorHAnsi"/>
          <w:lang w:eastAsia="zh-CN"/>
        </w:rPr>
        <w:t>Pogoj za izstavitev končne situacije je podpisan končni obračun, katerega kopija je priloga končni situaciji, in finančno zavarovanje za odpravo napak, predloženo naročniku v skladu z določbami te pogodbe.</w:t>
      </w:r>
    </w:p>
    <w:p w14:paraId="1A35D634" w14:textId="77777777" w:rsidR="003F78B9" w:rsidRDefault="003F78B9" w:rsidP="002661C7">
      <w:pPr>
        <w:jc w:val="both"/>
        <w:rPr>
          <w:rFonts w:asciiTheme="minorHAnsi" w:hAnsiTheme="minorHAnsi"/>
          <w:lang w:eastAsia="zh-CN"/>
        </w:rPr>
      </w:pPr>
    </w:p>
    <w:p w14:paraId="642B83B1" w14:textId="77777777" w:rsidR="002661C7" w:rsidRDefault="002661C7" w:rsidP="00372668">
      <w:pPr>
        <w:jc w:val="both"/>
        <w:rPr>
          <w:rFonts w:asciiTheme="minorHAnsi" w:hAnsiTheme="minorHAnsi"/>
          <w:lang w:eastAsia="zh-CN"/>
        </w:rPr>
      </w:pPr>
    </w:p>
    <w:p w14:paraId="7467FA5C"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53FC8C30"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Rok plačila</w:t>
      </w:r>
    </w:p>
    <w:p w14:paraId="1A9AF584" w14:textId="77777777" w:rsidR="00372668" w:rsidRPr="001D3F7D" w:rsidRDefault="00372668" w:rsidP="00372668">
      <w:pPr>
        <w:rPr>
          <w:rFonts w:asciiTheme="minorHAnsi" w:hAnsiTheme="minorHAnsi"/>
          <w:b/>
          <w:lang w:eastAsia="zh-CN"/>
        </w:rPr>
      </w:pPr>
    </w:p>
    <w:p w14:paraId="45C987E5" w14:textId="77777777" w:rsidR="00372668" w:rsidRPr="001D3F7D" w:rsidRDefault="00372668" w:rsidP="00372668">
      <w:pPr>
        <w:jc w:val="both"/>
        <w:rPr>
          <w:rFonts w:asciiTheme="minorHAnsi" w:hAnsiTheme="minorHAnsi"/>
        </w:rPr>
      </w:pPr>
      <w:r w:rsidRPr="001D3F7D">
        <w:rPr>
          <w:rFonts w:asciiTheme="minorHAnsi" w:hAnsiTheme="minorHAnsi"/>
        </w:rPr>
        <w:t>Naročnik je dolžan e-račun v roku 15 dni po prejemu potrditi oziroma zavrniti. Če naročnik v roku 15 dni računa ne potrdi, niti ne zavrne, se po preteku tega roka šteje, da je račun potrjen. Rok plačila je 30. dan po prejemu pravilno izstavljenega  in potrjenega e- računa z vsemi zahtevanimi prilogami v tej pogodbi, pri čemer začne teči plačilni rok naslednji dan po prejemu</w:t>
      </w:r>
      <w:r w:rsidR="00765C9B" w:rsidRPr="00765C9B">
        <w:rPr>
          <w:rFonts w:asciiTheme="minorHAnsi" w:eastAsiaTheme="minorHAnsi" w:hAnsiTheme="minorHAnsi" w:cstheme="minorBidi"/>
        </w:rPr>
        <w:t xml:space="preserve"> </w:t>
      </w:r>
      <w:r w:rsidR="00765C9B" w:rsidRPr="00765C9B">
        <w:rPr>
          <w:rFonts w:asciiTheme="minorHAnsi" w:hAnsiTheme="minorHAnsi"/>
        </w:rPr>
        <w:t>s strani nadzornika potrjenega računa, ki je podlaga za izplačilo</w:t>
      </w:r>
      <w:r w:rsidRPr="001D3F7D">
        <w:rPr>
          <w:rFonts w:asciiTheme="minorHAnsi" w:hAnsiTheme="minorHAnsi"/>
        </w:rPr>
        <w:t>.</w:t>
      </w:r>
    </w:p>
    <w:p w14:paraId="5F6F25D8" w14:textId="77777777" w:rsidR="00372668" w:rsidRPr="001D3F7D" w:rsidRDefault="00372668" w:rsidP="00372668">
      <w:pPr>
        <w:jc w:val="both"/>
        <w:rPr>
          <w:rFonts w:asciiTheme="minorHAnsi" w:hAnsiTheme="minorHAnsi"/>
        </w:rPr>
      </w:pPr>
    </w:p>
    <w:p w14:paraId="460BBE83" w14:textId="77777777" w:rsidR="001D3F7D" w:rsidRPr="001D3F7D" w:rsidRDefault="001D3F7D" w:rsidP="001D3F7D">
      <w:pPr>
        <w:jc w:val="both"/>
        <w:rPr>
          <w:rFonts w:asciiTheme="minorHAnsi" w:eastAsia="Calibri" w:hAnsiTheme="minorHAnsi"/>
          <w:color w:val="000000"/>
        </w:rPr>
      </w:pPr>
      <w:r w:rsidRPr="001D3F7D">
        <w:rPr>
          <w:rFonts w:asciiTheme="minorHAnsi" w:eastAsia="Calibri" w:hAnsiTheme="minorHAnsi"/>
          <w:color w:val="000000"/>
        </w:rPr>
        <w:t xml:space="preserve">Naročnik se lahko z izvajalcem oziroma podizvajalci dogovori za popust za predčasno plačilo računa. Popust za predčasno plačilo na 15. dan znaša 3%, za plačilo na 20. dan pa 2%. Za dogovorjeno predčasno plačilo izvajalec izstavi e-dobropis.  </w:t>
      </w:r>
    </w:p>
    <w:p w14:paraId="4B9888C5" w14:textId="77777777" w:rsidR="001D3F7D" w:rsidRPr="001D3F7D" w:rsidRDefault="001D3F7D" w:rsidP="00372668">
      <w:pPr>
        <w:jc w:val="both"/>
        <w:rPr>
          <w:rFonts w:asciiTheme="minorHAnsi" w:hAnsiTheme="minorHAnsi"/>
        </w:rPr>
      </w:pPr>
    </w:p>
    <w:p w14:paraId="35C3DDF6" w14:textId="77777777" w:rsidR="0025687E" w:rsidRPr="0025687E" w:rsidRDefault="0025687E" w:rsidP="0025687E">
      <w:pPr>
        <w:jc w:val="both"/>
        <w:rPr>
          <w:rFonts w:asciiTheme="minorHAnsi" w:hAnsiTheme="minorHAnsi"/>
        </w:rPr>
      </w:pPr>
      <w:r w:rsidRPr="0025687E">
        <w:rPr>
          <w:rFonts w:asciiTheme="minorHAnsi" w:hAnsiTheme="minorHAnsi"/>
        </w:rPr>
        <w:t>V primeru, da zadnji dan roka plačila sovpada z dnem, ko je po zakonu dela prost dan oziroma v plačilnem sistemu TARGET ni opredeljen kot plačilni dan, se za zadnji dan roka šteje naslednji delavnik oziroma naslednji plačilni dan v sistemu TARGET.</w:t>
      </w:r>
    </w:p>
    <w:p w14:paraId="3626EB87" w14:textId="77777777" w:rsidR="00EB6537" w:rsidRPr="00EB6537" w:rsidRDefault="00EB6537" w:rsidP="00EB6537">
      <w:pPr>
        <w:jc w:val="both"/>
        <w:rPr>
          <w:rFonts w:asciiTheme="minorHAnsi" w:hAnsiTheme="minorHAnsi"/>
        </w:rPr>
      </w:pPr>
    </w:p>
    <w:p w14:paraId="0E2666A0" w14:textId="77777777" w:rsidR="00EB6537" w:rsidRPr="00EB6537" w:rsidRDefault="00EB6537" w:rsidP="00EB6537">
      <w:pPr>
        <w:jc w:val="both"/>
        <w:rPr>
          <w:rFonts w:asciiTheme="minorHAnsi" w:hAnsiTheme="minorHAnsi"/>
        </w:rPr>
      </w:pPr>
      <w:r w:rsidRPr="00EB6537">
        <w:rPr>
          <w:rFonts w:asciiTheme="minorHAnsi" w:hAnsiTheme="minorHAnsi"/>
        </w:rPr>
        <w:t>V primeru zamude plačila ima izvajalec pravico zaračunati naročniku zamudne obresti v skladu z veljavnimi predpisi. V primeru ponavljanja zamud pri plačilu lahko izvajalec po pisnem opominu zaustavi dela pod pogoji iz te pogodbe ali v skladu z določbami te pogodbe od nje odstopi.</w:t>
      </w:r>
    </w:p>
    <w:p w14:paraId="723BADA9" w14:textId="77777777" w:rsidR="00F334F9" w:rsidRDefault="00F334F9" w:rsidP="00372668">
      <w:pPr>
        <w:jc w:val="both"/>
        <w:rPr>
          <w:rFonts w:asciiTheme="minorHAnsi" w:hAnsiTheme="minorHAnsi"/>
        </w:rPr>
      </w:pPr>
    </w:p>
    <w:p w14:paraId="09C41C62" w14:textId="77777777" w:rsidR="003F52C6" w:rsidRDefault="003F52C6" w:rsidP="00372668">
      <w:pPr>
        <w:jc w:val="both"/>
        <w:rPr>
          <w:rFonts w:asciiTheme="minorHAnsi" w:hAnsiTheme="minorHAnsi"/>
        </w:rPr>
      </w:pPr>
    </w:p>
    <w:p w14:paraId="43819E10" w14:textId="77777777" w:rsidR="003F52C6" w:rsidRPr="001D3F7D" w:rsidRDefault="003F52C6" w:rsidP="00372668">
      <w:pPr>
        <w:jc w:val="both"/>
        <w:rPr>
          <w:rFonts w:asciiTheme="minorHAnsi" w:hAnsiTheme="minorHAnsi"/>
        </w:rPr>
      </w:pPr>
    </w:p>
    <w:p w14:paraId="76822CAB" w14:textId="77777777" w:rsidR="00372668" w:rsidRPr="00C2330D" w:rsidRDefault="00372668" w:rsidP="00393C66">
      <w:pPr>
        <w:numPr>
          <w:ilvl w:val="0"/>
          <w:numId w:val="37"/>
        </w:numPr>
        <w:rPr>
          <w:rFonts w:asciiTheme="minorHAnsi" w:hAnsiTheme="minorHAnsi"/>
          <w:b/>
          <w:lang w:eastAsia="zh-CN"/>
        </w:rPr>
      </w:pPr>
      <w:r w:rsidRPr="00C2330D">
        <w:rPr>
          <w:rFonts w:asciiTheme="minorHAnsi" w:hAnsiTheme="minorHAnsi"/>
          <w:b/>
          <w:lang w:eastAsia="zh-CN"/>
        </w:rPr>
        <w:t>člen</w:t>
      </w:r>
    </w:p>
    <w:p w14:paraId="7AF89B1F"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Prepoved prenosa terjatev</w:t>
      </w:r>
    </w:p>
    <w:p w14:paraId="2E63EFF8" w14:textId="77777777" w:rsidR="00372668" w:rsidRPr="001D3F7D" w:rsidRDefault="00372668" w:rsidP="00372668">
      <w:pPr>
        <w:jc w:val="both"/>
        <w:rPr>
          <w:rFonts w:asciiTheme="minorHAnsi" w:hAnsiTheme="minorHAnsi"/>
          <w:b/>
          <w:lang w:eastAsia="zh-CN"/>
        </w:rPr>
      </w:pPr>
    </w:p>
    <w:p w14:paraId="4AF9D2BD" w14:textId="77777777"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6D1667BC" w14:textId="77777777" w:rsidR="00372668" w:rsidRPr="001D3F7D" w:rsidRDefault="00372668" w:rsidP="00550210">
      <w:pPr>
        <w:autoSpaceDE w:val="0"/>
        <w:autoSpaceDN w:val="0"/>
        <w:jc w:val="both"/>
        <w:rPr>
          <w:rFonts w:asciiTheme="minorHAnsi" w:eastAsia="Calibri" w:hAnsiTheme="minorHAnsi" w:cs="Arial"/>
        </w:rPr>
      </w:pPr>
    </w:p>
    <w:p w14:paraId="0F9697A7" w14:textId="77777777" w:rsidR="00372668"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1F449AFE" w14:textId="77777777" w:rsidR="00554068" w:rsidRPr="001D3F7D" w:rsidRDefault="00554068" w:rsidP="00550210">
      <w:pPr>
        <w:autoSpaceDE w:val="0"/>
        <w:autoSpaceDN w:val="0"/>
        <w:jc w:val="both"/>
        <w:rPr>
          <w:rFonts w:asciiTheme="minorHAnsi" w:eastAsia="Calibri" w:hAnsiTheme="minorHAnsi" w:cs="Arial"/>
        </w:rPr>
      </w:pPr>
    </w:p>
    <w:p w14:paraId="25FAB407" w14:textId="77777777" w:rsidR="00372668" w:rsidRPr="001D3F7D" w:rsidRDefault="00372668" w:rsidP="00550210">
      <w:pPr>
        <w:autoSpaceDE w:val="0"/>
        <w:autoSpaceDN w:val="0"/>
        <w:jc w:val="both"/>
        <w:rPr>
          <w:rFonts w:asciiTheme="minorHAnsi" w:eastAsia="Calibri" w:hAnsiTheme="minorHAnsi" w:cs="Arial"/>
        </w:rPr>
      </w:pPr>
      <w:r w:rsidRPr="001D3F7D">
        <w:rPr>
          <w:rFonts w:asciiTheme="minorHAnsi" w:eastAsia="Calibri" w:hAnsiTheme="minorHAnsi" w:cs="Arial"/>
        </w:rPr>
        <w:t xml:space="preserve">V primeru, da bi izvajalec kljub dogovoru o prepovedi prenosa terjatev iz prvega odstavka tega člena prenesel katerokoli svojo bodočo terjatev do naročnika na drugega, je dolžan naročniku plačati pogodbeno kazen v višini 5% od </w:t>
      </w:r>
      <w:r w:rsidR="00550210">
        <w:rPr>
          <w:rFonts w:asciiTheme="minorHAnsi" w:eastAsia="Calibri" w:hAnsiTheme="minorHAnsi" w:cs="Arial"/>
        </w:rPr>
        <w:t xml:space="preserve">pogodbene cene v EUR z DDV. </w:t>
      </w:r>
    </w:p>
    <w:p w14:paraId="1DD93B66" w14:textId="77777777" w:rsidR="00372668" w:rsidRPr="001D3F7D" w:rsidRDefault="00372668" w:rsidP="00372668">
      <w:pPr>
        <w:jc w:val="both"/>
        <w:rPr>
          <w:rFonts w:asciiTheme="minorHAnsi" w:hAnsiTheme="minorHAnsi"/>
          <w:b/>
          <w:lang w:eastAsia="zh-CN"/>
        </w:rPr>
      </w:pPr>
    </w:p>
    <w:p w14:paraId="31C87D24" w14:textId="77777777" w:rsidR="00372668" w:rsidRPr="001D3F7D" w:rsidRDefault="00372668" w:rsidP="00372668">
      <w:pPr>
        <w:rPr>
          <w:rFonts w:asciiTheme="minorHAnsi" w:hAnsiTheme="minorHAnsi"/>
          <w:lang w:eastAsia="zh-CN"/>
        </w:rPr>
      </w:pPr>
    </w:p>
    <w:p w14:paraId="737593AF"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OBVEZNOSTI POGODBENIH STRANK</w:t>
      </w:r>
    </w:p>
    <w:p w14:paraId="00AF96F7" w14:textId="77777777" w:rsidR="00372668" w:rsidRPr="001D3F7D" w:rsidRDefault="00372668" w:rsidP="00372668">
      <w:pPr>
        <w:rPr>
          <w:rFonts w:asciiTheme="minorHAnsi" w:hAnsiTheme="minorHAnsi"/>
          <w:b/>
          <w:lang w:eastAsia="zh-CN"/>
        </w:rPr>
      </w:pPr>
    </w:p>
    <w:p w14:paraId="6B3F34E7"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72DD8471" w14:textId="77777777" w:rsidR="00372668" w:rsidRDefault="00372668" w:rsidP="00372668">
      <w:pPr>
        <w:rPr>
          <w:rFonts w:asciiTheme="minorHAnsi" w:hAnsiTheme="minorHAnsi"/>
          <w:b/>
          <w:lang w:eastAsia="zh-CN"/>
        </w:rPr>
      </w:pPr>
      <w:r w:rsidRPr="003409E6">
        <w:rPr>
          <w:rFonts w:asciiTheme="minorHAnsi" w:hAnsiTheme="minorHAnsi"/>
          <w:b/>
          <w:lang w:eastAsia="zh-CN"/>
        </w:rPr>
        <w:t>Obveznosti izvajalca</w:t>
      </w:r>
    </w:p>
    <w:p w14:paraId="372ED877" w14:textId="77777777" w:rsidR="00727F3F" w:rsidRDefault="00727F3F" w:rsidP="00372668">
      <w:pPr>
        <w:rPr>
          <w:rFonts w:asciiTheme="minorHAnsi" w:hAnsiTheme="minorHAnsi"/>
          <w:b/>
          <w:lang w:eastAsia="zh-CN"/>
        </w:rPr>
      </w:pPr>
    </w:p>
    <w:p w14:paraId="4567B1A5" w14:textId="77777777" w:rsidR="0025687E" w:rsidRDefault="0025687E" w:rsidP="0025687E">
      <w:pPr>
        <w:jc w:val="both"/>
        <w:rPr>
          <w:rFonts w:asciiTheme="minorHAnsi" w:hAnsiTheme="minorHAnsi"/>
          <w:lang w:eastAsia="zh-CN"/>
        </w:rPr>
      </w:pPr>
      <w:r w:rsidRPr="0025687E">
        <w:rPr>
          <w:rFonts w:asciiTheme="minorHAnsi" w:hAnsiTheme="minorHAnsi"/>
          <w:lang w:eastAsia="zh-CN"/>
        </w:rPr>
        <w:t xml:space="preserve">Izvajalec izjavlja, da je seznanjen s pogoji izvajanja del na lokaciji realizacije pogodbe, na katere je bil pisno opozorjen pred oddajo ponudbe, in da so ti pogoji upoštevani pri določitvi rokov za izvajanje del po tej pogodbi. </w:t>
      </w:r>
    </w:p>
    <w:p w14:paraId="08488C48" w14:textId="77777777" w:rsidR="00D602AB" w:rsidRDefault="00D602AB" w:rsidP="0025687E">
      <w:pPr>
        <w:jc w:val="both"/>
        <w:rPr>
          <w:rFonts w:asciiTheme="minorHAnsi" w:hAnsiTheme="minorHAnsi"/>
          <w:lang w:eastAsia="zh-CN"/>
        </w:rPr>
      </w:pPr>
    </w:p>
    <w:p w14:paraId="11FF690F" w14:textId="0DA20677" w:rsidR="00761613" w:rsidRDefault="00D602AB" w:rsidP="00D602AB">
      <w:pPr>
        <w:jc w:val="both"/>
        <w:rPr>
          <w:rFonts w:asciiTheme="minorHAnsi" w:hAnsiTheme="minorHAnsi"/>
          <w:lang w:eastAsia="zh-CN"/>
        </w:rPr>
      </w:pPr>
      <w:r w:rsidRPr="00D602AB">
        <w:rPr>
          <w:rFonts w:asciiTheme="minorHAnsi" w:hAnsiTheme="minorHAnsi"/>
          <w:lang w:eastAsia="zh-CN"/>
        </w:rPr>
        <w:t xml:space="preserve">Naročnik je na podlagi </w:t>
      </w:r>
      <w:proofErr w:type="spellStart"/>
      <w:r w:rsidRPr="00D602AB">
        <w:rPr>
          <w:rFonts w:asciiTheme="minorHAnsi" w:hAnsiTheme="minorHAnsi"/>
          <w:lang w:eastAsia="zh-CN"/>
        </w:rPr>
        <w:t>kulturnovarstvenih</w:t>
      </w:r>
      <w:proofErr w:type="spellEnd"/>
      <w:r w:rsidRPr="00D602AB">
        <w:rPr>
          <w:rFonts w:asciiTheme="minorHAnsi" w:hAnsiTheme="minorHAnsi"/>
          <w:lang w:eastAsia="zh-CN"/>
        </w:rPr>
        <w:t xml:space="preserve"> pogojev št.: 35101-0092/2017-11 in 35101-0092/2017-14, v okviru projekta izgradnje vrtca v Bitnjah – enota Biba pri Kranju dolžan pred gradnjo novega objekta izvesti arheološka izkopavanja in raziskave. Za navedena dela je naročnik z ustreznim izvajalcem arheoloških izkopavanj in raziskav sklenil ustrezno pogodbo</w:t>
      </w:r>
      <w:r w:rsidR="00F029AF">
        <w:rPr>
          <w:rFonts w:asciiTheme="minorHAnsi" w:hAnsiTheme="minorHAnsi"/>
          <w:lang w:eastAsia="zh-CN"/>
        </w:rPr>
        <w:t>,</w:t>
      </w:r>
      <w:r w:rsidRPr="00D602AB">
        <w:rPr>
          <w:rFonts w:asciiTheme="minorHAnsi" w:hAnsiTheme="minorHAnsi"/>
          <w:lang w:eastAsia="zh-CN"/>
        </w:rPr>
        <w:t xml:space="preserve"> v kateri je opredeljeno, da bo izbrani izvajalec za Gradnjo montažnega/modularnega vrtca v Bitnjah pri Kranju izvedel tudi določena </w:t>
      </w:r>
      <w:proofErr w:type="spellStart"/>
      <w:r w:rsidRPr="00D602AB">
        <w:rPr>
          <w:rFonts w:asciiTheme="minorHAnsi" w:hAnsiTheme="minorHAnsi"/>
          <w:lang w:eastAsia="zh-CN"/>
        </w:rPr>
        <w:t>izkopovalna</w:t>
      </w:r>
      <w:proofErr w:type="spellEnd"/>
      <w:r w:rsidRPr="00D602AB">
        <w:rPr>
          <w:rFonts w:asciiTheme="minorHAnsi" w:hAnsiTheme="minorHAnsi"/>
          <w:lang w:eastAsia="zh-CN"/>
        </w:rPr>
        <w:t xml:space="preserve"> dela za te potrebe in v skladu z navodili arheologa. </w:t>
      </w:r>
    </w:p>
    <w:p w14:paraId="4E121766" w14:textId="2F81DD51" w:rsidR="00D602AB" w:rsidRDefault="00D602AB" w:rsidP="00D602AB">
      <w:pPr>
        <w:jc w:val="both"/>
        <w:rPr>
          <w:rFonts w:asciiTheme="minorHAnsi" w:hAnsiTheme="minorHAnsi"/>
          <w:lang w:eastAsia="zh-CN"/>
        </w:rPr>
      </w:pPr>
      <w:r w:rsidRPr="00D602AB">
        <w:rPr>
          <w:rFonts w:asciiTheme="minorHAnsi" w:hAnsiTheme="minorHAnsi"/>
          <w:lang w:eastAsia="zh-CN"/>
        </w:rPr>
        <w:t xml:space="preserve">Izvajalec za Gradnjo montažnega/modularnega vrtca v Bitnjah pri Kranju je </w:t>
      </w:r>
      <w:r w:rsidR="00761613">
        <w:rPr>
          <w:rFonts w:asciiTheme="minorHAnsi" w:hAnsiTheme="minorHAnsi"/>
          <w:lang w:eastAsia="zh-CN"/>
        </w:rPr>
        <w:t xml:space="preserve">tako </w:t>
      </w:r>
      <w:r w:rsidRPr="00D602AB">
        <w:rPr>
          <w:rFonts w:asciiTheme="minorHAnsi" w:hAnsiTheme="minorHAnsi"/>
          <w:lang w:eastAsia="zh-CN"/>
        </w:rPr>
        <w:t>zadolžen tudi za:</w:t>
      </w:r>
    </w:p>
    <w:p w14:paraId="5AA763D2" w14:textId="77777777" w:rsidR="003732F4" w:rsidRDefault="003732F4" w:rsidP="00D602AB">
      <w:pPr>
        <w:jc w:val="both"/>
        <w:rPr>
          <w:rFonts w:asciiTheme="minorHAnsi" w:hAnsiTheme="minorHAnsi"/>
          <w:lang w:eastAsia="zh-CN"/>
        </w:rPr>
      </w:pPr>
    </w:p>
    <w:p w14:paraId="0FEE8978" w14:textId="77777777" w:rsidR="003732F4" w:rsidRPr="003732F4" w:rsidRDefault="003732F4" w:rsidP="003732F4">
      <w:pPr>
        <w:jc w:val="both"/>
        <w:rPr>
          <w:rFonts w:asciiTheme="minorHAnsi" w:hAnsiTheme="minorHAnsi" w:cs="Arial"/>
          <w:kern w:val="3"/>
          <w:lang w:eastAsia="zh-CN"/>
        </w:rPr>
      </w:pPr>
      <w:r w:rsidRPr="003732F4">
        <w:rPr>
          <w:rFonts w:asciiTheme="minorHAnsi" w:hAnsiTheme="minorHAnsi" w:cs="Arial"/>
          <w:kern w:val="3"/>
          <w:lang w:eastAsia="zh-CN"/>
        </w:rPr>
        <w:t xml:space="preserve">- Izvedbo </w:t>
      </w:r>
      <w:proofErr w:type="spellStart"/>
      <w:r w:rsidRPr="003732F4">
        <w:rPr>
          <w:rFonts w:asciiTheme="minorHAnsi" w:hAnsiTheme="minorHAnsi" w:cs="Arial"/>
          <w:kern w:val="3"/>
          <w:lang w:eastAsia="zh-CN"/>
        </w:rPr>
        <w:t>izkopovalnih</w:t>
      </w:r>
      <w:proofErr w:type="spellEnd"/>
      <w:r w:rsidRPr="003732F4">
        <w:rPr>
          <w:rFonts w:asciiTheme="minorHAnsi" w:hAnsiTheme="minorHAnsi" w:cs="Arial"/>
          <w:kern w:val="3"/>
          <w:lang w:eastAsia="zh-CN"/>
        </w:rPr>
        <w:t xml:space="preserve"> del (z gradbeno mehanizacijo) po navodilu arheologa,</w:t>
      </w:r>
    </w:p>
    <w:p w14:paraId="4D1C7172" w14:textId="77777777" w:rsidR="003732F4" w:rsidRPr="003732F4" w:rsidRDefault="003732F4" w:rsidP="003732F4">
      <w:pPr>
        <w:jc w:val="both"/>
        <w:rPr>
          <w:rFonts w:asciiTheme="minorHAnsi" w:hAnsiTheme="minorHAnsi" w:cs="Arial"/>
          <w:kern w:val="3"/>
          <w:lang w:eastAsia="zh-CN"/>
        </w:rPr>
      </w:pPr>
      <w:r w:rsidRPr="003732F4">
        <w:rPr>
          <w:rFonts w:asciiTheme="minorHAnsi" w:hAnsiTheme="minorHAnsi" w:cs="Arial"/>
          <w:kern w:val="3"/>
          <w:lang w:eastAsia="zh-CN"/>
        </w:rPr>
        <w:t xml:space="preserve">- stalno sodelovanje z arheologom in izvedbo strojnih </w:t>
      </w:r>
      <w:proofErr w:type="spellStart"/>
      <w:r w:rsidRPr="003732F4">
        <w:rPr>
          <w:rFonts w:asciiTheme="minorHAnsi" w:hAnsiTheme="minorHAnsi" w:cs="Arial"/>
          <w:kern w:val="3"/>
          <w:lang w:eastAsia="zh-CN"/>
        </w:rPr>
        <w:t>izkopovalnih</w:t>
      </w:r>
      <w:proofErr w:type="spellEnd"/>
      <w:r w:rsidRPr="003732F4">
        <w:rPr>
          <w:rFonts w:asciiTheme="minorHAnsi" w:hAnsiTheme="minorHAnsi" w:cs="Arial"/>
          <w:kern w:val="3"/>
          <w:lang w:eastAsia="zh-CN"/>
        </w:rPr>
        <w:t xml:space="preserve"> del po njegovem navodilu,</w:t>
      </w:r>
    </w:p>
    <w:p w14:paraId="57390CBC" w14:textId="77777777" w:rsidR="003732F4" w:rsidRPr="003732F4" w:rsidRDefault="003732F4" w:rsidP="003732F4">
      <w:pPr>
        <w:jc w:val="both"/>
        <w:rPr>
          <w:rFonts w:asciiTheme="minorHAnsi" w:hAnsiTheme="minorHAnsi" w:cs="Arial"/>
          <w:kern w:val="3"/>
          <w:lang w:eastAsia="zh-CN"/>
        </w:rPr>
      </w:pPr>
      <w:r w:rsidRPr="003732F4">
        <w:rPr>
          <w:rFonts w:asciiTheme="minorHAnsi" w:hAnsiTheme="minorHAnsi" w:cs="Arial"/>
          <w:kern w:val="3"/>
          <w:lang w:eastAsia="zh-CN"/>
        </w:rPr>
        <w:t>- izvedbo pripravljalnih del,</w:t>
      </w:r>
    </w:p>
    <w:p w14:paraId="42AA7ED5" w14:textId="77777777" w:rsidR="003732F4" w:rsidRPr="003732F4" w:rsidRDefault="003732F4" w:rsidP="003732F4">
      <w:pPr>
        <w:jc w:val="both"/>
        <w:rPr>
          <w:rFonts w:asciiTheme="minorHAnsi" w:hAnsiTheme="minorHAnsi" w:cs="Arial"/>
          <w:kern w:val="3"/>
          <w:lang w:eastAsia="zh-CN"/>
        </w:rPr>
      </w:pPr>
      <w:r w:rsidRPr="003732F4">
        <w:rPr>
          <w:rFonts w:asciiTheme="minorHAnsi" w:hAnsiTheme="minorHAnsi" w:cs="Arial"/>
          <w:kern w:val="3"/>
          <w:lang w:eastAsia="zh-CN"/>
        </w:rPr>
        <w:t>- postavitev gradbiščne ograje,</w:t>
      </w:r>
    </w:p>
    <w:p w14:paraId="21D098DB" w14:textId="77777777" w:rsidR="003732F4" w:rsidRPr="003732F4" w:rsidRDefault="003732F4" w:rsidP="003732F4">
      <w:pPr>
        <w:jc w:val="both"/>
        <w:rPr>
          <w:rFonts w:asciiTheme="minorHAnsi" w:hAnsiTheme="minorHAnsi" w:cs="Arial"/>
          <w:kern w:val="3"/>
          <w:lang w:eastAsia="zh-CN"/>
        </w:rPr>
      </w:pPr>
      <w:r w:rsidRPr="003732F4">
        <w:rPr>
          <w:rFonts w:asciiTheme="minorHAnsi" w:hAnsiTheme="minorHAnsi" w:cs="Arial"/>
          <w:kern w:val="3"/>
          <w:lang w:eastAsia="zh-CN"/>
        </w:rPr>
        <w:t>- organizacijo gradbišča,</w:t>
      </w:r>
    </w:p>
    <w:p w14:paraId="5A84DD7A" w14:textId="77777777" w:rsidR="003732F4" w:rsidRPr="003732F4" w:rsidRDefault="003732F4" w:rsidP="003732F4">
      <w:pPr>
        <w:jc w:val="both"/>
        <w:rPr>
          <w:rFonts w:asciiTheme="minorHAnsi" w:hAnsiTheme="minorHAnsi" w:cs="Arial"/>
          <w:kern w:val="3"/>
          <w:lang w:eastAsia="zh-CN"/>
        </w:rPr>
      </w:pPr>
      <w:r w:rsidRPr="003732F4">
        <w:rPr>
          <w:rFonts w:asciiTheme="minorHAnsi" w:hAnsiTheme="minorHAnsi" w:cs="Arial"/>
          <w:kern w:val="3"/>
          <w:lang w:eastAsia="zh-CN"/>
        </w:rPr>
        <w:t>- zagotovitev uporabe enega gradbiščnega kontejnerja za potrebe uporabe arheologa v času</w:t>
      </w:r>
    </w:p>
    <w:p w14:paraId="36317BF2" w14:textId="77777777" w:rsidR="003732F4" w:rsidRPr="003732F4" w:rsidRDefault="003732F4" w:rsidP="003732F4">
      <w:pPr>
        <w:jc w:val="both"/>
        <w:rPr>
          <w:rFonts w:asciiTheme="minorHAnsi" w:hAnsiTheme="minorHAnsi" w:cs="Arial"/>
          <w:kern w:val="3"/>
          <w:lang w:eastAsia="zh-CN"/>
        </w:rPr>
      </w:pPr>
      <w:r w:rsidRPr="003732F4">
        <w:rPr>
          <w:rFonts w:asciiTheme="minorHAnsi" w:hAnsiTheme="minorHAnsi" w:cs="Arial"/>
          <w:kern w:val="3"/>
          <w:lang w:eastAsia="zh-CN"/>
        </w:rPr>
        <w:t xml:space="preserve">  arheoloških izkopavanj,</w:t>
      </w:r>
    </w:p>
    <w:p w14:paraId="236CB899" w14:textId="77777777" w:rsidR="003732F4" w:rsidRPr="003732F4" w:rsidRDefault="003732F4" w:rsidP="003732F4">
      <w:pPr>
        <w:jc w:val="both"/>
        <w:rPr>
          <w:rFonts w:asciiTheme="minorHAnsi" w:hAnsiTheme="minorHAnsi" w:cs="Arial"/>
          <w:kern w:val="3"/>
          <w:lang w:eastAsia="zh-CN"/>
        </w:rPr>
      </w:pPr>
      <w:r w:rsidRPr="003732F4">
        <w:rPr>
          <w:rFonts w:asciiTheme="minorHAnsi" w:hAnsiTheme="minorHAnsi" w:cs="Arial"/>
          <w:kern w:val="3"/>
          <w:lang w:eastAsia="zh-CN"/>
        </w:rPr>
        <w:t>- zagotovitev uporabe WC-jev,</w:t>
      </w:r>
    </w:p>
    <w:p w14:paraId="1CF29C94" w14:textId="77777777" w:rsidR="003732F4" w:rsidRPr="003732F4" w:rsidRDefault="003732F4" w:rsidP="003732F4">
      <w:pPr>
        <w:jc w:val="both"/>
        <w:rPr>
          <w:rFonts w:asciiTheme="minorHAnsi" w:hAnsiTheme="minorHAnsi" w:cs="Arial"/>
          <w:kern w:val="3"/>
          <w:lang w:eastAsia="zh-CN"/>
        </w:rPr>
      </w:pPr>
      <w:r w:rsidRPr="003732F4">
        <w:rPr>
          <w:rFonts w:asciiTheme="minorHAnsi" w:hAnsiTheme="minorHAnsi" w:cs="Arial"/>
          <w:kern w:val="3"/>
          <w:lang w:eastAsia="zh-CN"/>
        </w:rPr>
        <w:t>- zagotovitev električne energije in vode za potrebe arheologa,</w:t>
      </w:r>
    </w:p>
    <w:p w14:paraId="226D88D3" w14:textId="77777777" w:rsidR="003732F4" w:rsidRPr="003732F4" w:rsidRDefault="003732F4" w:rsidP="003732F4">
      <w:pPr>
        <w:jc w:val="both"/>
        <w:rPr>
          <w:rFonts w:asciiTheme="minorHAnsi" w:hAnsiTheme="minorHAnsi" w:cs="Arial"/>
          <w:kern w:val="3"/>
          <w:lang w:eastAsia="zh-CN"/>
        </w:rPr>
      </w:pPr>
      <w:r w:rsidRPr="003732F4">
        <w:rPr>
          <w:rFonts w:asciiTheme="minorHAnsi" w:hAnsiTheme="minorHAnsi" w:cs="Arial"/>
          <w:kern w:val="3"/>
          <w:lang w:eastAsia="zh-CN"/>
        </w:rPr>
        <w:t>- varnostni načrt in dogovor o skupnem varstvu pri delu ter vse ostale aktivnosti potrebne za</w:t>
      </w:r>
    </w:p>
    <w:p w14:paraId="5F26BCD3" w14:textId="77777777" w:rsidR="003732F4" w:rsidRPr="003732F4" w:rsidRDefault="003732F4" w:rsidP="003732F4">
      <w:pPr>
        <w:jc w:val="both"/>
        <w:rPr>
          <w:rFonts w:asciiTheme="minorHAnsi" w:hAnsiTheme="minorHAnsi" w:cs="Arial"/>
          <w:kern w:val="3"/>
          <w:lang w:eastAsia="zh-CN"/>
        </w:rPr>
      </w:pPr>
      <w:r w:rsidRPr="003732F4">
        <w:rPr>
          <w:rFonts w:asciiTheme="minorHAnsi" w:hAnsiTheme="minorHAnsi" w:cs="Arial"/>
          <w:kern w:val="3"/>
          <w:lang w:eastAsia="zh-CN"/>
        </w:rPr>
        <w:t xml:space="preserve">  zagotavljanje varnosti in zdravja pri delu (uredi nadzor) in vse ostalo iz naslova ureditve gradbišča</w:t>
      </w:r>
    </w:p>
    <w:p w14:paraId="6C26D101" w14:textId="77777777" w:rsidR="003732F4" w:rsidRPr="003732F4" w:rsidRDefault="003732F4" w:rsidP="003732F4">
      <w:pPr>
        <w:jc w:val="both"/>
        <w:rPr>
          <w:rFonts w:asciiTheme="minorHAnsi" w:hAnsiTheme="minorHAnsi" w:cs="Arial"/>
          <w:kern w:val="3"/>
          <w:lang w:eastAsia="zh-CN"/>
        </w:rPr>
      </w:pPr>
      <w:r w:rsidRPr="003732F4">
        <w:rPr>
          <w:rFonts w:asciiTheme="minorHAnsi" w:hAnsiTheme="minorHAnsi" w:cs="Arial"/>
          <w:kern w:val="3"/>
          <w:lang w:eastAsia="zh-CN"/>
        </w:rPr>
        <w:t xml:space="preserve">  po zakonodaji, ki ureja področje gradnje. </w:t>
      </w:r>
    </w:p>
    <w:p w14:paraId="62AD62D4" w14:textId="77777777" w:rsidR="003732F4" w:rsidRDefault="003732F4" w:rsidP="00D602AB">
      <w:pPr>
        <w:jc w:val="both"/>
        <w:rPr>
          <w:rFonts w:asciiTheme="minorHAnsi" w:hAnsiTheme="minorHAnsi"/>
          <w:lang w:eastAsia="zh-CN"/>
        </w:rPr>
      </w:pPr>
    </w:p>
    <w:p w14:paraId="4D35B87F" w14:textId="77777777" w:rsidR="00D602AB" w:rsidRPr="00D602AB" w:rsidRDefault="00D602AB" w:rsidP="00D602AB">
      <w:pPr>
        <w:jc w:val="both"/>
        <w:rPr>
          <w:rFonts w:asciiTheme="minorHAnsi" w:hAnsiTheme="minorHAnsi"/>
          <w:lang w:eastAsia="zh-CN"/>
        </w:rPr>
      </w:pPr>
      <w:r w:rsidRPr="00D602AB">
        <w:rPr>
          <w:rFonts w:asciiTheme="minorHAnsi" w:hAnsiTheme="minorHAnsi"/>
          <w:lang w:eastAsia="zh-CN"/>
        </w:rPr>
        <w:t xml:space="preserve">Vse navedeno je upoštevano tudi v popisu del in splošnih pogojih popisa del. </w:t>
      </w:r>
    </w:p>
    <w:p w14:paraId="20F3CD9C" w14:textId="77777777" w:rsidR="00D602AB" w:rsidRPr="00D602AB" w:rsidRDefault="00D602AB" w:rsidP="00D602AB">
      <w:pPr>
        <w:jc w:val="both"/>
        <w:rPr>
          <w:rFonts w:asciiTheme="minorHAnsi" w:hAnsiTheme="minorHAnsi"/>
          <w:lang w:eastAsia="zh-CN"/>
        </w:rPr>
      </w:pPr>
    </w:p>
    <w:p w14:paraId="44239B9C" w14:textId="1BDEAC25" w:rsidR="00D602AB" w:rsidRPr="00D602AB" w:rsidRDefault="00D602AB" w:rsidP="00D602AB">
      <w:pPr>
        <w:jc w:val="both"/>
        <w:rPr>
          <w:rFonts w:asciiTheme="minorHAnsi" w:hAnsiTheme="minorHAnsi"/>
          <w:lang w:eastAsia="zh-CN"/>
        </w:rPr>
      </w:pPr>
      <w:r w:rsidRPr="00D602AB">
        <w:rPr>
          <w:rFonts w:asciiTheme="minorHAnsi" w:hAnsiTheme="minorHAnsi"/>
          <w:lang w:eastAsia="zh-CN"/>
        </w:rPr>
        <w:t>Izvajalec za Gradnjo montažnega/modularnega vrtca v Bitnjah pri Kranju je dolžan terminski plan gradnje uskladiti s terminskim planom izvajalca arheoloških izkopavanj. Predvideno je, da bo v prvi fazi možno izvesti rušenje objekta do temeljne plošče</w:t>
      </w:r>
      <w:r w:rsidR="00F029AF">
        <w:rPr>
          <w:rFonts w:asciiTheme="minorHAnsi" w:hAnsiTheme="minorHAnsi"/>
          <w:lang w:eastAsia="zh-CN"/>
        </w:rPr>
        <w:t>,</w:t>
      </w:r>
      <w:r w:rsidRPr="00D602AB">
        <w:rPr>
          <w:rFonts w:asciiTheme="minorHAnsi" w:hAnsiTheme="minorHAnsi"/>
          <w:lang w:eastAsia="zh-CN"/>
        </w:rPr>
        <w:t xml:space="preserve"> nato pa dela izvajati po navodilih arheologa vse do zaključka arheoloških izkopavanj in raziskav. O možnem nadaljevanju gradbenih del bo izvajalec obveščen s strani arheologa (vpis v gradbeni dnevnik), da lahko nadaljuje s preostalimi gradbenimi deli. </w:t>
      </w:r>
    </w:p>
    <w:p w14:paraId="623A6E16" w14:textId="01D57255" w:rsidR="00D602AB" w:rsidRDefault="00D602AB" w:rsidP="00D602AB">
      <w:pPr>
        <w:jc w:val="both"/>
        <w:rPr>
          <w:rFonts w:asciiTheme="minorHAnsi" w:hAnsiTheme="minorHAnsi"/>
          <w:lang w:eastAsia="zh-CN"/>
        </w:rPr>
      </w:pPr>
      <w:r w:rsidRPr="00D602AB">
        <w:rPr>
          <w:rFonts w:asciiTheme="minorHAnsi" w:hAnsiTheme="minorHAnsi"/>
          <w:lang w:eastAsia="zh-CN"/>
        </w:rPr>
        <w:t>Predvideno je, da se bodo arheološka dela izvajala 22 delovnih dni (</w:t>
      </w:r>
      <w:proofErr w:type="spellStart"/>
      <w:r w:rsidRPr="00D602AB">
        <w:rPr>
          <w:rFonts w:asciiTheme="minorHAnsi" w:hAnsiTheme="minorHAnsi"/>
          <w:lang w:eastAsia="zh-CN"/>
        </w:rPr>
        <w:t>poizkopovalna</w:t>
      </w:r>
      <w:proofErr w:type="spellEnd"/>
      <w:r w:rsidRPr="00D602AB">
        <w:rPr>
          <w:rFonts w:asciiTheme="minorHAnsi" w:hAnsiTheme="minorHAnsi"/>
          <w:lang w:eastAsia="zh-CN"/>
        </w:rPr>
        <w:t xml:space="preserve"> dela se lahko izvajajo vzporedno) od pričetka rušenja obstoječega objekta. To obdobje mora izbrani ponudnik upoštevati tudi pri roku za dokončanje del. To pomeni, da je izbrani ponudnik upravičen do podaljšanja roka za dokončanje</w:t>
      </w:r>
      <w:r w:rsidR="00807732">
        <w:rPr>
          <w:rFonts w:asciiTheme="minorHAnsi" w:hAnsiTheme="minorHAnsi"/>
          <w:lang w:eastAsia="zh-CN"/>
        </w:rPr>
        <w:t xml:space="preserve"> iz tega naslova</w:t>
      </w:r>
      <w:r w:rsidRPr="00D602AB">
        <w:rPr>
          <w:rFonts w:asciiTheme="minorHAnsi" w:hAnsiTheme="minorHAnsi"/>
          <w:lang w:eastAsia="zh-CN"/>
        </w:rPr>
        <w:t xml:space="preserve"> samo v primeru, da bodo arheološka dela potekala dlje kot 22 delovnih dni.</w:t>
      </w:r>
    </w:p>
    <w:p w14:paraId="769E2A37" w14:textId="77777777" w:rsidR="00D602AB" w:rsidRDefault="00D602AB" w:rsidP="0025687E">
      <w:pPr>
        <w:jc w:val="both"/>
        <w:rPr>
          <w:rFonts w:asciiTheme="minorHAnsi" w:hAnsiTheme="minorHAnsi"/>
          <w:lang w:eastAsia="zh-CN"/>
        </w:rPr>
      </w:pPr>
    </w:p>
    <w:p w14:paraId="2CC67339" w14:textId="77777777" w:rsidR="00D602AB" w:rsidRDefault="00D602AB" w:rsidP="0025687E">
      <w:pPr>
        <w:jc w:val="both"/>
        <w:rPr>
          <w:rFonts w:asciiTheme="minorHAnsi" w:hAnsiTheme="minorHAnsi"/>
          <w:lang w:eastAsia="zh-CN"/>
        </w:rPr>
      </w:pPr>
    </w:p>
    <w:p w14:paraId="28E21180" w14:textId="77777777" w:rsidR="00372668" w:rsidRPr="004E6161" w:rsidRDefault="00372668" w:rsidP="00372668">
      <w:pPr>
        <w:jc w:val="both"/>
        <w:rPr>
          <w:rFonts w:asciiTheme="minorHAnsi" w:hAnsiTheme="minorHAnsi"/>
          <w:lang w:eastAsia="zh-CN"/>
        </w:rPr>
      </w:pPr>
      <w:r w:rsidRPr="004E6161">
        <w:rPr>
          <w:rFonts w:asciiTheme="minorHAnsi" w:hAnsiTheme="minorHAnsi"/>
          <w:lang w:eastAsia="zh-CN"/>
        </w:rPr>
        <w:t>Izvajalec se obvezuje, da bo v sklopu pogodbene cene:</w:t>
      </w:r>
    </w:p>
    <w:p w14:paraId="03C61CEB" w14:textId="77777777" w:rsidR="00372668"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 xml:space="preserve">prevzeta dela izvedel strokovno pravilno, vestno in kvalitetno, v skladu z veljavnimi standardi in zakoni, tehničnimi predpisi; </w:t>
      </w:r>
    </w:p>
    <w:p w14:paraId="68C865DC" w14:textId="1CE7868F" w:rsidR="006D2AF0" w:rsidRPr="006D2AF0" w:rsidRDefault="006D2AF0" w:rsidP="00393C66">
      <w:pPr>
        <w:numPr>
          <w:ilvl w:val="0"/>
          <w:numId w:val="33"/>
        </w:numPr>
        <w:ind w:left="327"/>
        <w:jc w:val="both"/>
        <w:rPr>
          <w:rFonts w:asciiTheme="minorHAnsi" w:hAnsiTheme="minorHAnsi"/>
          <w:lang w:eastAsia="zh-CN"/>
        </w:rPr>
      </w:pPr>
      <w:r w:rsidRPr="006D2AF0">
        <w:rPr>
          <w:rFonts w:asciiTheme="minorHAnsi" w:hAnsiTheme="minorHAnsi"/>
          <w:lang w:eastAsia="zh-CN"/>
        </w:rPr>
        <w:t>izpolnil vse zahteve naročnika navedene v Splošnih pogojih popisa del oz. v splošnih pogojih uvoda v predračun, ki je sestavni del popisa del;</w:t>
      </w:r>
    </w:p>
    <w:p w14:paraId="62500670" w14:textId="5E912BB5" w:rsidR="004C51BD" w:rsidRPr="001A33E1" w:rsidRDefault="004C51BD" w:rsidP="00393C66">
      <w:pPr>
        <w:numPr>
          <w:ilvl w:val="0"/>
          <w:numId w:val="33"/>
        </w:numPr>
        <w:ind w:left="327"/>
        <w:jc w:val="both"/>
        <w:rPr>
          <w:rFonts w:asciiTheme="minorHAnsi" w:hAnsiTheme="minorHAnsi"/>
          <w:lang w:eastAsia="zh-CN"/>
        </w:rPr>
      </w:pPr>
      <w:r w:rsidRPr="001A33E1">
        <w:rPr>
          <w:rFonts w:asciiTheme="minorHAnsi" w:hAnsiTheme="minorHAnsi"/>
          <w:lang w:eastAsia="zh-CN"/>
        </w:rPr>
        <w:t xml:space="preserve">v roku sedmih koledarskih dni po uvedbi v delo izdelal in izročil podrobno razdelan terminski načrt in dinamiko mesečnih </w:t>
      </w:r>
      <w:r w:rsidR="001A33E1">
        <w:rPr>
          <w:rFonts w:asciiTheme="minorHAnsi" w:hAnsiTheme="minorHAnsi"/>
          <w:lang w:eastAsia="zh-CN"/>
        </w:rPr>
        <w:t>plačil/</w:t>
      </w:r>
      <w:r w:rsidRPr="001A33E1">
        <w:rPr>
          <w:rFonts w:asciiTheme="minorHAnsi" w:hAnsiTheme="minorHAnsi"/>
          <w:lang w:eastAsia="zh-CN"/>
        </w:rPr>
        <w:t xml:space="preserve">obračunov oz. finančni načrt. </w:t>
      </w:r>
    </w:p>
    <w:p w14:paraId="3313D0D4" w14:textId="77777777" w:rsidR="00372668" w:rsidRPr="004E6161" w:rsidRDefault="004C51BD" w:rsidP="004C51BD">
      <w:pPr>
        <w:ind w:left="284"/>
        <w:jc w:val="both"/>
        <w:rPr>
          <w:rFonts w:asciiTheme="minorHAnsi" w:hAnsiTheme="minorHAnsi"/>
          <w:lang w:eastAsia="zh-CN"/>
        </w:rPr>
      </w:pPr>
      <w:r w:rsidRPr="004C51BD">
        <w:rPr>
          <w:rFonts w:asciiTheme="minorHAnsi" w:hAnsiTheme="minorHAnsi"/>
          <w:lang w:eastAsia="zh-CN"/>
        </w:rPr>
        <w:t>Terminski načrt oz. plan mora zajemati usklajen mrežni plan napredovanja del, iz katerega bo možno razbrati časovno določene posamezne faze del in plan delovne sile.  Terminski plan mora biti izdelan v Excel obliki (najmanj v verziji Microsoft   Office 2003) in mora vsebovati prikaz dnevnega delovnega časa. Izvajalec mora posredovati naročniku podpisan in žigosan plan v tiskani obliki in v originalni Excel obliki. Naročnik dopušča možnost predložitve terminskega plana tudi v MS Project obliki;</w:t>
      </w:r>
      <w:r w:rsidR="00372668" w:rsidRPr="004E6161">
        <w:rPr>
          <w:rFonts w:asciiTheme="minorHAnsi" w:hAnsiTheme="minorHAnsi"/>
          <w:lang w:eastAsia="zh-CN"/>
        </w:rPr>
        <w:t xml:space="preserve"> </w:t>
      </w:r>
    </w:p>
    <w:p w14:paraId="2DDEA67E" w14:textId="31751CCF" w:rsidR="001E7EAC" w:rsidRPr="00CC1F79" w:rsidRDefault="00C71716" w:rsidP="00393C66">
      <w:pPr>
        <w:numPr>
          <w:ilvl w:val="0"/>
          <w:numId w:val="33"/>
        </w:numPr>
        <w:ind w:left="327"/>
        <w:jc w:val="both"/>
        <w:rPr>
          <w:rFonts w:asciiTheme="minorHAnsi" w:hAnsiTheme="minorHAnsi"/>
          <w:lang w:eastAsia="zh-CN"/>
        </w:rPr>
      </w:pPr>
      <w:r w:rsidRPr="00CC1F79">
        <w:rPr>
          <w:rFonts w:asciiTheme="minorHAnsi" w:hAnsiTheme="minorHAnsi"/>
          <w:lang w:eastAsia="zh-CN"/>
        </w:rPr>
        <w:t>v roku sedmih koledarskih dni po uvedbi v delo predloži podrobno analizo strukture cene za naključno izbrane postavke iz popisa del (s strani naročnika), katera mora biti usklajena s ponujenimi cenami v popisu del. Analizo bo naročnik lahko zahteval za največ 10 postavk, naziv postavk pa bo izvajal</w:t>
      </w:r>
      <w:r w:rsidR="00CC1F79" w:rsidRPr="00CC1F79">
        <w:rPr>
          <w:rFonts w:asciiTheme="minorHAnsi" w:hAnsiTheme="minorHAnsi"/>
          <w:lang w:eastAsia="zh-CN"/>
        </w:rPr>
        <w:t>cu posredovan na uvedbi v delo;</w:t>
      </w:r>
    </w:p>
    <w:p w14:paraId="51A6086A" w14:textId="77777777" w:rsidR="00372668" w:rsidRPr="004E6161" w:rsidRDefault="007054BC" w:rsidP="00393C66">
      <w:pPr>
        <w:numPr>
          <w:ilvl w:val="0"/>
          <w:numId w:val="33"/>
        </w:numPr>
        <w:ind w:left="327"/>
        <w:jc w:val="both"/>
        <w:rPr>
          <w:rFonts w:asciiTheme="minorHAnsi" w:hAnsiTheme="minorHAnsi"/>
          <w:lang w:eastAsia="zh-CN"/>
        </w:rPr>
      </w:pPr>
      <w:r w:rsidRPr="007054BC">
        <w:rPr>
          <w:rFonts w:asciiTheme="minorHAnsi" w:hAnsiTheme="minorHAnsi"/>
          <w:lang w:eastAsia="zh-CN"/>
        </w:rPr>
        <w:t>izvajal dela po tej pogodbi v skladu s pravnomočnim gradbenim dovoljenjem, kadar je le to obvezno v skladu z veljavno zakonodajo, navodili naročnika in v skladno z dogovorjenim in s strani naročnika potrjenim terminskim planom</w:t>
      </w:r>
      <w:r w:rsidR="00372668" w:rsidRPr="004E6161">
        <w:rPr>
          <w:rFonts w:asciiTheme="minorHAnsi" w:hAnsiTheme="minorHAnsi"/>
          <w:lang w:eastAsia="zh-CN"/>
        </w:rPr>
        <w:t>;</w:t>
      </w:r>
    </w:p>
    <w:p w14:paraId="699D9FC6"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zagotovil, da bo gradbišče urejeno v skladu z varnostnim načrtom gradbišča;</w:t>
      </w:r>
    </w:p>
    <w:p w14:paraId="5F0763E4"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upošteval določila in zahteve, ki bodo podane v varnostnem načrtu;</w:t>
      </w:r>
    </w:p>
    <w:p w14:paraId="3990106C" w14:textId="77777777" w:rsidR="00372668" w:rsidRPr="004E6161" w:rsidRDefault="00845B00" w:rsidP="00393C66">
      <w:pPr>
        <w:numPr>
          <w:ilvl w:val="0"/>
          <w:numId w:val="33"/>
        </w:numPr>
        <w:ind w:left="327"/>
        <w:jc w:val="both"/>
        <w:rPr>
          <w:rFonts w:asciiTheme="minorHAnsi" w:hAnsiTheme="minorHAnsi"/>
          <w:lang w:eastAsia="zh-CN"/>
        </w:rPr>
      </w:pPr>
      <w:r w:rsidRPr="00845B00">
        <w:rPr>
          <w:rFonts w:asciiTheme="minorHAnsi" w:hAnsiTheme="minorHAnsi"/>
          <w:lang w:eastAsia="zh-CN"/>
        </w:rPr>
        <w:t>v skladu z varnostnim načrtom uredil ter z vsemi elementi označil gradbišče z gradbiščno tablo, uredil dostopne poti, obvoze</w:t>
      </w:r>
      <w:r w:rsidR="00372668" w:rsidRPr="004E6161">
        <w:rPr>
          <w:rFonts w:asciiTheme="minorHAnsi" w:hAnsiTheme="minorHAnsi"/>
          <w:lang w:eastAsia="zh-CN"/>
        </w:rPr>
        <w:t>;</w:t>
      </w:r>
    </w:p>
    <w:p w14:paraId="66D2DCF8" w14:textId="77777777" w:rsidR="00571F40" w:rsidRPr="00571F40" w:rsidRDefault="00571F40" w:rsidP="00393C66">
      <w:pPr>
        <w:numPr>
          <w:ilvl w:val="0"/>
          <w:numId w:val="33"/>
        </w:numPr>
        <w:ind w:left="327"/>
        <w:jc w:val="both"/>
        <w:rPr>
          <w:rFonts w:asciiTheme="minorHAnsi" w:hAnsiTheme="minorHAnsi"/>
          <w:lang w:eastAsia="zh-CN"/>
        </w:rPr>
      </w:pPr>
      <w:r w:rsidRPr="00571F40">
        <w:rPr>
          <w:rFonts w:asciiTheme="minorHAnsi" w:hAnsiTheme="minorHAnsi"/>
          <w:lang w:eastAsia="zh-CN"/>
        </w:rPr>
        <w:t>v imenu naročnika prijavil začetek gradbenih del ustreznim organom in organizacijam, v kolikor je prijava potrebna glede na veljavno zakonodajo;</w:t>
      </w:r>
    </w:p>
    <w:p w14:paraId="4273F8D9" w14:textId="77777777" w:rsidR="00187AC0" w:rsidRPr="00187AC0" w:rsidRDefault="00187AC0" w:rsidP="00393C66">
      <w:pPr>
        <w:numPr>
          <w:ilvl w:val="0"/>
          <w:numId w:val="33"/>
        </w:numPr>
        <w:ind w:left="327"/>
        <w:jc w:val="both"/>
        <w:rPr>
          <w:rFonts w:asciiTheme="minorHAnsi" w:hAnsiTheme="minorHAnsi"/>
          <w:lang w:eastAsia="zh-CN"/>
        </w:rPr>
      </w:pPr>
      <w:r w:rsidRPr="00187AC0">
        <w:rPr>
          <w:rFonts w:asciiTheme="minorHAnsi" w:hAnsiTheme="minorHAnsi"/>
          <w:lang w:eastAsia="zh-CN"/>
        </w:rPr>
        <w:t>označil gradbišče skladno s predpisi in navodili naročnika;</w:t>
      </w:r>
    </w:p>
    <w:p w14:paraId="761E861A" w14:textId="77777777" w:rsidR="00187AC0" w:rsidRPr="00187AC0" w:rsidRDefault="00187AC0" w:rsidP="00393C66">
      <w:pPr>
        <w:numPr>
          <w:ilvl w:val="0"/>
          <w:numId w:val="33"/>
        </w:numPr>
        <w:ind w:left="327"/>
        <w:jc w:val="both"/>
        <w:rPr>
          <w:rFonts w:asciiTheme="minorHAnsi" w:hAnsiTheme="minorHAnsi"/>
          <w:lang w:eastAsia="zh-CN"/>
        </w:rPr>
      </w:pPr>
      <w:r w:rsidRPr="00187AC0">
        <w:rPr>
          <w:rFonts w:asciiTheme="minorHAnsi" w:hAnsiTheme="minorHAnsi"/>
          <w:lang w:eastAsia="zh-CN"/>
        </w:rPr>
        <w:t>izdelal in postavil gradbiščno tablo;</w:t>
      </w:r>
    </w:p>
    <w:p w14:paraId="0C0B9B85"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na vidno mesto na gradbišču postavil kopijo prijave gradbišča;</w:t>
      </w:r>
    </w:p>
    <w:p w14:paraId="3459EB66" w14:textId="77777777" w:rsidR="00372668" w:rsidRPr="004E6161" w:rsidRDefault="000C48BE" w:rsidP="00393C66">
      <w:pPr>
        <w:numPr>
          <w:ilvl w:val="0"/>
          <w:numId w:val="33"/>
        </w:numPr>
        <w:ind w:left="327"/>
        <w:jc w:val="both"/>
        <w:rPr>
          <w:rFonts w:asciiTheme="minorHAnsi" w:hAnsiTheme="minorHAnsi"/>
          <w:lang w:eastAsia="zh-CN"/>
        </w:rPr>
      </w:pPr>
      <w:r>
        <w:rPr>
          <w:rFonts w:asciiTheme="minorHAnsi" w:hAnsiTheme="minorHAnsi"/>
          <w:lang w:eastAsia="zh-CN"/>
        </w:rPr>
        <w:t xml:space="preserve">na lastne stroške </w:t>
      </w:r>
      <w:r w:rsidR="00372668" w:rsidRPr="004E6161">
        <w:rPr>
          <w:rFonts w:asciiTheme="minorHAnsi" w:hAnsiTheme="minorHAnsi"/>
          <w:lang w:eastAsia="zh-CN"/>
        </w:rPr>
        <w:t>izdelal</w:t>
      </w:r>
      <w:r>
        <w:rPr>
          <w:rFonts w:asciiTheme="minorHAnsi" w:hAnsiTheme="minorHAnsi"/>
          <w:lang w:eastAsia="zh-CN"/>
        </w:rPr>
        <w:t xml:space="preserve"> načrt organizacije gradbišča;</w:t>
      </w:r>
    </w:p>
    <w:p w14:paraId="78A876BA"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izvedel vsa pripravljalna dela (vključno z začasnimi priključki za obratovanje gradbišča);</w:t>
      </w:r>
    </w:p>
    <w:p w14:paraId="71DFB321" w14:textId="77777777" w:rsidR="00823882"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ustrezno organiziral, varoval in opremil gradbišče;</w:t>
      </w:r>
    </w:p>
    <w:p w14:paraId="2DE7F90B" w14:textId="77777777" w:rsidR="00823882" w:rsidRPr="004E6161" w:rsidRDefault="00823882" w:rsidP="00393C66">
      <w:pPr>
        <w:numPr>
          <w:ilvl w:val="0"/>
          <w:numId w:val="33"/>
        </w:numPr>
        <w:ind w:left="327"/>
        <w:jc w:val="both"/>
        <w:rPr>
          <w:rFonts w:asciiTheme="minorHAnsi" w:hAnsiTheme="minorHAnsi"/>
          <w:lang w:eastAsia="zh-CN"/>
        </w:rPr>
      </w:pPr>
      <w:r w:rsidRPr="004E6161">
        <w:rPr>
          <w:rFonts w:asciiTheme="minorHAnsi" w:hAnsiTheme="minorHAnsi"/>
          <w:lang w:eastAsia="zh-CN"/>
        </w:rPr>
        <w:t>po potrebi zavaroval in ustrezno podprl vse obstoječe konstrukcije, da ne pride do poškodb;</w:t>
      </w:r>
    </w:p>
    <w:p w14:paraId="3749DECF" w14:textId="77777777" w:rsidR="00823882" w:rsidRPr="004E6161" w:rsidRDefault="000C48BE" w:rsidP="00393C66">
      <w:pPr>
        <w:numPr>
          <w:ilvl w:val="0"/>
          <w:numId w:val="33"/>
        </w:numPr>
        <w:ind w:left="327"/>
        <w:jc w:val="both"/>
        <w:rPr>
          <w:rFonts w:asciiTheme="minorHAnsi" w:hAnsiTheme="minorHAnsi"/>
          <w:lang w:eastAsia="zh-CN"/>
        </w:rPr>
      </w:pPr>
      <w:r>
        <w:rPr>
          <w:rFonts w:asciiTheme="minorHAnsi" w:hAnsiTheme="minorHAnsi"/>
          <w:lang w:eastAsia="zh-CN"/>
        </w:rPr>
        <w:t xml:space="preserve">v kolikor bo potrebno, </w:t>
      </w:r>
      <w:r w:rsidR="00823882" w:rsidRPr="004E6161">
        <w:rPr>
          <w:rFonts w:asciiTheme="minorHAnsi" w:hAnsiTheme="minorHAnsi"/>
          <w:lang w:eastAsia="zh-CN"/>
        </w:rPr>
        <w:t>izvedel varovanje jarkov in brežin;</w:t>
      </w:r>
    </w:p>
    <w:p w14:paraId="27F56D70"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takoj, najkasneje pa v petih (5) delovnih dneh,  pisno opozoril naročnika na okoliščine, ki bi lahko otežile ali onemogočile kvalitetno in pravilno izvedbo del;</w:t>
      </w:r>
    </w:p>
    <w:p w14:paraId="0D742B0C"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omogočal ustrezen nadzor naročniku;</w:t>
      </w:r>
    </w:p>
    <w:p w14:paraId="3CA4182B"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v primeru nujnih nepredvidenih del nemudoma pristopil k izvedbi le teh, ter o njih nemudoma obvestil naročnika;</w:t>
      </w:r>
    </w:p>
    <w:p w14:paraId="7E3FF4EC"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s pripravo ustreznih in pravočasnih vlog pridobil vsa potrebna dovoljenja za zapore cest ter postavil s pravilnikom določeno prometno signalizacijo;</w:t>
      </w:r>
    </w:p>
    <w:p w14:paraId="76A3F0A0"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uredil vse potrebno za dovoz in odvoz materiala, opreme in odpadnega materiala na/z gradbišča/trase oziroma objekta ter upošteval predpise glede obremenitve cest in poti in predpise v zvezi z ravnanjem z odpadki;</w:t>
      </w:r>
    </w:p>
    <w:p w14:paraId="0A5323BD"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odpadni material in odpadno opremo deponiral na ustrezni deponiji ter o tem naročniku predložil dokazila;</w:t>
      </w:r>
    </w:p>
    <w:p w14:paraId="328EB5A5"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strokovno odpravil vse napake v zvezi s pogodbeno dogovorjenimi deli;</w:t>
      </w:r>
    </w:p>
    <w:p w14:paraId="27DB4652"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najkasneje pri primopredaji objekta naročniku posredoval dokazilo o zanesljivosti objekta z dokazili o vseh vgrajenih materialih in podpisano vodilno mapo;</w:t>
      </w:r>
    </w:p>
    <w:p w14:paraId="2225874A"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izvedel vsa gradbena in zaključna gradbena dela, ki so potrebna;</w:t>
      </w:r>
    </w:p>
    <w:p w14:paraId="14C3F103" w14:textId="306FB1C0"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po končanju del gradbišče</w:t>
      </w:r>
      <w:r w:rsidR="00DA0305">
        <w:rPr>
          <w:rFonts w:asciiTheme="minorHAnsi" w:hAnsiTheme="minorHAnsi"/>
          <w:lang w:eastAsia="zh-CN"/>
        </w:rPr>
        <w:t xml:space="preserve"> in okolico</w:t>
      </w:r>
      <w:r w:rsidRPr="004E6161">
        <w:rPr>
          <w:rFonts w:asciiTheme="minorHAnsi" w:hAnsiTheme="minorHAnsi"/>
          <w:lang w:eastAsia="zh-CN"/>
        </w:rPr>
        <w:t xml:space="preserve"> pospravil, odpeljal neuporabljeni in nepotrebni material ter vzpostavil v prvotno stanje vse uporabljene površine, objekte in naprave;</w:t>
      </w:r>
    </w:p>
    <w:p w14:paraId="3C01AC5F"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naročnika pisno obvestil o začetku</w:t>
      </w:r>
      <w:r w:rsidR="00935C51">
        <w:rPr>
          <w:rFonts w:asciiTheme="minorHAnsi" w:hAnsiTheme="minorHAnsi"/>
          <w:lang w:eastAsia="zh-CN"/>
        </w:rPr>
        <w:t xml:space="preserve"> </w:t>
      </w:r>
      <w:r w:rsidRPr="004E6161">
        <w:rPr>
          <w:rFonts w:asciiTheme="minorHAnsi" w:hAnsiTheme="minorHAnsi"/>
          <w:lang w:eastAsia="zh-CN"/>
        </w:rPr>
        <w:t>in dokončanju del;</w:t>
      </w:r>
    </w:p>
    <w:p w14:paraId="273E9FC4"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izdal potrebna obvestila, ki se nanašajo na organizacijo gradbišča in izvedbo vseh del;</w:t>
      </w:r>
    </w:p>
    <w:p w14:paraId="2883E138"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pridobil soglasja, ki se nanašajo na organizacijo gradbišča in izvedbo vseh del;</w:t>
      </w:r>
    </w:p>
    <w:p w14:paraId="6663F1F7"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postavil gradbiščne (gradbene) ograje;</w:t>
      </w:r>
    </w:p>
    <w:p w14:paraId="23467BA8"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redno in aktivno sodeloval na operativnih in drugih sestankih, na katere bo vabljen;</w:t>
      </w:r>
    </w:p>
    <w:p w14:paraId="62029739"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koordiniral izvajanje del svojih podizvajalcev (v kolikor bodo sodelovali pri izvedbi) in o tem vodil zapisnike ter jih na zahtevo posredoval naročniku;</w:t>
      </w:r>
    </w:p>
    <w:p w14:paraId="18705295"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med izvajanjem pogodbenih del samostojno poskrbel za vse potrebne ukrepe varstva pri delu, varstva okolja in varstva pred požarom ter za izvajanje teh ukrepov, za posledice njihove morebitne opustitve pa prevzema polno odgovornost;</w:t>
      </w:r>
    </w:p>
    <w:p w14:paraId="281CCEAF"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plačal vso škodo na dovoznih cestah in vseh drugih površinah ter objektih v okolici gradbišča, ki se bo pojavila kot posledica transportov ali neustrezne tehnologije gradnje, vključno s predhodno cenitvijo škode;</w:t>
      </w:r>
    </w:p>
    <w:p w14:paraId="7431DE05"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zaščitil vsa dela pred vremenskimi vplivi in drugimi poškodbami;</w:t>
      </w:r>
    </w:p>
    <w:p w14:paraId="381F6CD7" w14:textId="77777777" w:rsidR="00372668" w:rsidRPr="004E6161" w:rsidRDefault="00372668" w:rsidP="00393C66">
      <w:pPr>
        <w:numPr>
          <w:ilvl w:val="0"/>
          <w:numId w:val="33"/>
        </w:numPr>
        <w:autoSpaceDE w:val="0"/>
        <w:autoSpaceDN w:val="0"/>
        <w:ind w:left="327"/>
        <w:jc w:val="both"/>
        <w:rPr>
          <w:rFonts w:asciiTheme="minorHAnsi" w:hAnsiTheme="minorHAnsi"/>
          <w:lang w:eastAsia="zh-CN"/>
        </w:rPr>
      </w:pPr>
      <w:r w:rsidRPr="004E6161">
        <w:rPr>
          <w:rFonts w:asciiTheme="minorHAnsi" w:hAnsiTheme="minorHAnsi"/>
          <w:lang w:eastAsia="zh-CN"/>
        </w:rPr>
        <w:t>omogočil naročniku dostop na gradbišče ter morebitnim drugim izvajalcem ob soglasju naročnika;</w:t>
      </w:r>
    </w:p>
    <w:p w14:paraId="289F33DF" w14:textId="77777777" w:rsidR="00372668" w:rsidRPr="004E6161" w:rsidRDefault="00372668" w:rsidP="00393C66">
      <w:pPr>
        <w:numPr>
          <w:ilvl w:val="0"/>
          <w:numId w:val="33"/>
        </w:numPr>
        <w:autoSpaceDE w:val="0"/>
        <w:autoSpaceDN w:val="0"/>
        <w:ind w:left="327"/>
        <w:jc w:val="both"/>
        <w:rPr>
          <w:rFonts w:asciiTheme="minorHAnsi" w:hAnsiTheme="minorHAnsi"/>
          <w:lang w:eastAsia="zh-CN"/>
        </w:rPr>
      </w:pPr>
      <w:r w:rsidRPr="004E6161">
        <w:rPr>
          <w:rFonts w:asciiTheme="minorHAnsi" w:hAnsiTheme="minorHAnsi"/>
          <w:lang w:eastAsia="zh-CN"/>
        </w:rPr>
        <w:t>med izvedbo posameznih faz dopustil dostop do gradbišča in montažo izvajalcem drugih vodov (plin, elektrika, telekomunikacije, razsvetljava, …);</w:t>
      </w:r>
    </w:p>
    <w:p w14:paraId="7E95BB96"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uredil vse vrste začasnih dostopov (dostopi do vhodov v objekt…);</w:t>
      </w:r>
    </w:p>
    <w:p w14:paraId="514A77EE" w14:textId="77777777" w:rsidR="00372668" w:rsidRPr="004E6161" w:rsidRDefault="00372668" w:rsidP="00393C66">
      <w:pPr>
        <w:numPr>
          <w:ilvl w:val="0"/>
          <w:numId w:val="33"/>
        </w:numPr>
        <w:autoSpaceDE w:val="0"/>
        <w:autoSpaceDN w:val="0"/>
        <w:ind w:left="327"/>
        <w:jc w:val="both"/>
        <w:rPr>
          <w:rFonts w:asciiTheme="minorHAnsi" w:hAnsiTheme="minorHAnsi"/>
          <w:lang w:eastAsia="zh-CN"/>
        </w:rPr>
      </w:pPr>
      <w:r w:rsidRPr="004E6161">
        <w:rPr>
          <w:rFonts w:asciiTheme="minorHAnsi" w:hAnsiTheme="minorHAnsi"/>
          <w:lang w:eastAsia="zh-CN"/>
        </w:rPr>
        <w:t>redno vodil gradbeni dnevnik, knjigo obračunskih izmer in drugo gradbiščno dokumentacijo ažurno za ves čas gradnje;</w:t>
      </w:r>
    </w:p>
    <w:p w14:paraId="30E7CAD7" w14:textId="77777777" w:rsidR="00372668" w:rsidRPr="004E6161" w:rsidRDefault="00372668" w:rsidP="00393C66">
      <w:pPr>
        <w:numPr>
          <w:ilvl w:val="0"/>
          <w:numId w:val="33"/>
        </w:numPr>
        <w:autoSpaceDE w:val="0"/>
        <w:autoSpaceDN w:val="0"/>
        <w:ind w:left="327"/>
        <w:jc w:val="both"/>
        <w:rPr>
          <w:rFonts w:asciiTheme="minorHAnsi" w:hAnsiTheme="minorHAnsi"/>
          <w:lang w:eastAsia="zh-CN"/>
        </w:rPr>
      </w:pPr>
      <w:r w:rsidRPr="004E6161">
        <w:rPr>
          <w:rFonts w:asciiTheme="minorHAnsi" w:hAnsiTheme="minorHAnsi"/>
          <w:lang w:eastAsia="zh-CN"/>
        </w:rPr>
        <w:t>vodil vso z zakoni in predpisi ter navodili predpisano dokumentacijo,</w:t>
      </w:r>
    </w:p>
    <w:p w14:paraId="475D6ABA" w14:textId="77777777" w:rsidR="00372668" w:rsidRPr="004E6161" w:rsidRDefault="00372668" w:rsidP="00393C66">
      <w:pPr>
        <w:numPr>
          <w:ilvl w:val="0"/>
          <w:numId w:val="33"/>
        </w:numPr>
        <w:autoSpaceDE w:val="0"/>
        <w:autoSpaceDN w:val="0"/>
        <w:ind w:left="327"/>
        <w:jc w:val="both"/>
        <w:rPr>
          <w:rFonts w:asciiTheme="minorHAnsi" w:hAnsiTheme="minorHAnsi"/>
          <w:lang w:eastAsia="zh-CN"/>
        </w:rPr>
      </w:pPr>
      <w:r w:rsidRPr="004E6161">
        <w:rPr>
          <w:rFonts w:asciiTheme="minorHAnsi" w:hAnsiTheme="minorHAnsi"/>
          <w:lang w:eastAsia="zh-CN"/>
        </w:rPr>
        <w:t>zagotovil, da se gradbiščna dokumentacija vedno nahaja na gradbišču in je vedno dostopna naročniku in nadzornemu organu;</w:t>
      </w:r>
    </w:p>
    <w:p w14:paraId="65D44C7E" w14:textId="77777777" w:rsidR="00372668" w:rsidRPr="004E6161" w:rsidRDefault="00372668" w:rsidP="00393C66">
      <w:pPr>
        <w:numPr>
          <w:ilvl w:val="0"/>
          <w:numId w:val="33"/>
        </w:numPr>
        <w:autoSpaceDE w:val="0"/>
        <w:autoSpaceDN w:val="0"/>
        <w:ind w:left="327"/>
        <w:jc w:val="both"/>
        <w:rPr>
          <w:rFonts w:asciiTheme="minorHAnsi" w:hAnsiTheme="minorHAnsi"/>
          <w:lang w:eastAsia="zh-CN"/>
        </w:rPr>
      </w:pPr>
      <w:r w:rsidRPr="004E6161">
        <w:rPr>
          <w:rFonts w:asciiTheme="minorHAnsi" w:hAnsiTheme="minorHAnsi"/>
          <w:lang w:eastAsia="zh-CN"/>
        </w:rPr>
        <w:t>zagotovil obvezno prisotnost odgovornega vodje del na gradbišču v času izvedbe del, skladno z dogovorom z naročnikom, na vseh operativnih sestankih, usklajevalnih sestankih, inšpekcijskih pregledih, strokovnih tehničnih pregledih in morebitnih drugih sestankih in pregledih skladno s zahtevami naročnika;</w:t>
      </w:r>
    </w:p>
    <w:p w14:paraId="1C875F55" w14:textId="77777777" w:rsidR="00372668" w:rsidRPr="00287EE1" w:rsidRDefault="00372668" w:rsidP="00393C66">
      <w:pPr>
        <w:numPr>
          <w:ilvl w:val="0"/>
          <w:numId w:val="33"/>
        </w:numPr>
        <w:autoSpaceDE w:val="0"/>
        <w:autoSpaceDN w:val="0"/>
        <w:ind w:left="327"/>
        <w:jc w:val="both"/>
        <w:rPr>
          <w:rFonts w:asciiTheme="minorHAnsi" w:hAnsiTheme="minorHAnsi"/>
          <w:lang w:eastAsia="zh-CN"/>
        </w:rPr>
      </w:pPr>
      <w:r w:rsidRPr="00287EE1">
        <w:rPr>
          <w:rFonts w:asciiTheme="minorHAnsi" w:hAnsiTheme="minorHAnsi"/>
          <w:lang w:eastAsia="zh-CN"/>
        </w:rPr>
        <w:t>odpravil vse napake in pomanjkljivosti, ugotovljene v primopredajnem zapisniku ali v zapisniku o tehničnem oz. komisijskem pregledu objekta v roku, določenem s strani naročnika;</w:t>
      </w:r>
    </w:p>
    <w:p w14:paraId="10610664" w14:textId="77777777" w:rsidR="00122BB0" w:rsidRPr="00287EE1" w:rsidRDefault="00122BB0" w:rsidP="00393C66">
      <w:pPr>
        <w:numPr>
          <w:ilvl w:val="0"/>
          <w:numId w:val="33"/>
        </w:numPr>
        <w:autoSpaceDE w:val="0"/>
        <w:autoSpaceDN w:val="0"/>
        <w:ind w:left="327"/>
        <w:jc w:val="both"/>
        <w:rPr>
          <w:rFonts w:asciiTheme="minorHAnsi" w:hAnsiTheme="minorHAnsi"/>
          <w:lang w:eastAsia="zh-CN"/>
        </w:rPr>
      </w:pPr>
      <w:r w:rsidRPr="00287EE1">
        <w:rPr>
          <w:rFonts w:asciiTheme="minorHAnsi" w:hAnsiTheme="minorHAnsi"/>
          <w:lang w:eastAsia="zh-CN"/>
        </w:rPr>
        <w:t>pripravil vlogo in vso dokumentacijo za izvedbo tehničnega pregleda in pridobitev uporabnega dovoljenja;</w:t>
      </w:r>
    </w:p>
    <w:p w14:paraId="753EDAE1" w14:textId="77777777" w:rsidR="00192EDB" w:rsidRPr="00192EDB" w:rsidRDefault="00192EDB" w:rsidP="00393C66">
      <w:pPr>
        <w:numPr>
          <w:ilvl w:val="0"/>
          <w:numId w:val="33"/>
        </w:numPr>
        <w:autoSpaceDE w:val="0"/>
        <w:autoSpaceDN w:val="0"/>
        <w:ind w:left="327"/>
        <w:jc w:val="both"/>
        <w:rPr>
          <w:rFonts w:asciiTheme="minorHAnsi" w:hAnsiTheme="minorHAnsi"/>
          <w:lang w:eastAsia="zh-CN"/>
        </w:rPr>
      </w:pPr>
      <w:r w:rsidRPr="00287EE1">
        <w:rPr>
          <w:rFonts w:asciiTheme="minorHAnsi" w:hAnsiTheme="minorHAnsi"/>
          <w:lang w:eastAsia="zh-CN"/>
        </w:rPr>
        <w:t>izdelal geodetski</w:t>
      </w:r>
      <w:r w:rsidRPr="00192EDB">
        <w:rPr>
          <w:rFonts w:asciiTheme="minorHAnsi" w:hAnsiTheme="minorHAnsi"/>
          <w:lang w:eastAsia="zh-CN"/>
        </w:rPr>
        <w:t xml:space="preserve"> načrt potrjen od pooblaščene organizacije in projekt izvedenih del (PID)  z vsemi geodetskimi podatki. PID mora investitorju predati v 4 izvodih tiskane oblike in v digitalni obliki in mora biti izdelan v skladu z veljavno zakonodajo. Vsi morebitni stroški soglasij, dovoljenj ter dokumentacij, ki so pogoj za pridobitev uporabnega dovoljenja, so vključeni v ceno in se ne zaračunavajo posebej;</w:t>
      </w:r>
    </w:p>
    <w:p w14:paraId="075FDE8E" w14:textId="77777777" w:rsidR="00192EDB" w:rsidRPr="00192EDB" w:rsidRDefault="00192EDB" w:rsidP="00393C66">
      <w:pPr>
        <w:numPr>
          <w:ilvl w:val="0"/>
          <w:numId w:val="33"/>
        </w:numPr>
        <w:autoSpaceDE w:val="0"/>
        <w:autoSpaceDN w:val="0"/>
        <w:ind w:left="327"/>
        <w:jc w:val="both"/>
        <w:rPr>
          <w:rFonts w:asciiTheme="minorHAnsi" w:hAnsiTheme="minorHAnsi"/>
          <w:lang w:eastAsia="zh-CN"/>
        </w:rPr>
      </w:pPr>
      <w:r w:rsidRPr="00192EDB">
        <w:rPr>
          <w:rFonts w:asciiTheme="minorHAnsi" w:hAnsiTheme="minorHAnsi"/>
          <w:lang w:eastAsia="zh-CN"/>
        </w:rPr>
        <w:t>dopolnil dokumentacijo na podlagi zahtev iz tehničnega pregleda, katerega se mora obvezno udeležiti;</w:t>
      </w:r>
    </w:p>
    <w:p w14:paraId="03E9A7F6" w14:textId="77777777" w:rsidR="00192EDB" w:rsidRPr="00192EDB" w:rsidRDefault="00192EDB" w:rsidP="00393C66">
      <w:pPr>
        <w:numPr>
          <w:ilvl w:val="0"/>
          <w:numId w:val="33"/>
        </w:numPr>
        <w:autoSpaceDE w:val="0"/>
        <w:autoSpaceDN w:val="0"/>
        <w:ind w:left="327"/>
        <w:jc w:val="both"/>
        <w:rPr>
          <w:rFonts w:asciiTheme="minorHAnsi" w:hAnsiTheme="minorHAnsi"/>
          <w:lang w:eastAsia="zh-CN"/>
        </w:rPr>
      </w:pPr>
      <w:r w:rsidRPr="00192EDB">
        <w:rPr>
          <w:rFonts w:asciiTheme="minorHAnsi" w:hAnsiTheme="minorHAnsi"/>
          <w:lang w:eastAsia="zh-CN"/>
        </w:rPr>
        <w:t>izdelal in pridobil vso dodatno zahtevano tehnično dokumentacijo na tehničnem pregledu,</w:t>
      </w:r>
    </w:p>
    <w:p w14:paraId="35DD2896" w14:textId="77777777" w:rsidR="00192EDB" w:rsidRDefault="00192EDB" w:rsidP="00393C66">
      <w:pPr>
        <w:numPr>
          <w:ilvl w:val="0"/>
          <w:numId w:val="33"/>
        </w:numPr>
        <w:autoSpaceDE w:val="0"/>
        <w:autoSpaceDN w:val="0"/>
        <w:ind w:left="327"/>
        <w:jc w:val="both"/>
        <w:rPr>
          <w:rFonts w:asciiTheme="minorHAnsi" w:hAnsiTheme="minorHAnsi"/>
          <w:lang w:eastAsia="zh-CN"/>
        </w:rPr>
      </w:pPr>
      <w:r w:rsidRPr="00192EDB">
        <w:rPr>
          <w:rFonts w:asciiTheme="minorHAnsi" w:hAnsiTheme="minorHAnsi"/>
          <w:lang w:eastAsia="zh-CN"/>
        </w:rPr>
        <w:t xml:space="preserve">izvedel priklope in pridobil soglasja za priklope, </w:t>
      </w:r>
    </w:p>
    <w:p w14:paraId="63501875" w14:textId="12C7243D" w:rsidR="006C6F98" w:rsidRPr="001F64E2" w:rsidRDefault="006C6F98" w:rsidP="00393C66">
      <w:pPr>
        <w:numPr>
          <w:ilvl w:val="0"/>
          <w:numId w:val="33"/>
        </w:numPr>
        <w:autoSpaceDE w:val="0"/>
        <w:autoSpaceDN w:val="0"/>
        <w:ind w:left="327"/>
        <w:jc w:val="both"/>
        <w:rPr>
          <w:rFonts w:asciiTheme="minorHAnsi" w:hAnsiTheme="minorHAnsi"/>
          <w:lang w:eastAsia="zh-CN"/>
        </w:rPr>
      </w:pPr>
      <w:r w:rsidRPr="001F64E2">
        <w:rPr>
          <w:rFonts w:asciiTheme="minorHAnsi" w:hAnsiTheme="minorHAnsi"/>
          <w:lang w:eastAsia="zh-CN"/>
        </w:rPr>
        <w:t>pripravil vso dokumentacijo in dopolnitve dokumentacije potrebne za pridobitev uporabnega dovoljenja,</w:t>
      </w:r>
    </w:p>
    <w:p w14:paraId="006AE062" w14:textId="77777777" w:rsidR="00192EDB" w:rsidRPr="00192EDB" w:rsidRDefault="00192EDB" w:rsidP="00393C66">
      <w:pPr>
        <w:numPr>
          <w:ilvl w:val="0"/>
          <w:numId w:val="33"/>
        </w:numPr>
        <w:autoSpaceDE w:val="0"/>
        <w:autoSpaceDN w:val="0"/>
        <w:ind w:left="327"/>
        <w:jc w:val="both"/>
        <w:rPr>
          <w:rFonts w:asciiTheme="minorHAnsi" w:hAnsiTheme="minorHAnsi"/>
          <w:lang w:eastAsia="zh-CN"/>
        </w:rPr>
      </w:pPr>
      <w:r w:rsidRPr="00192EDB">
        <w:rPr>
          <w:rFonts w:asciiTheme="minorHAnsi" w:hAnsiTheme="minorHAnsi"/>
          <w:lang w:eastAsia="zh-CN"/>
        </w:rPr>
        <w:t>pridobil tehnična dovoljenja ustreznih institucij, ki so potrebna v Republiki Sloveniji za obratovanje. Takšna dovoljenja vključujejo: dovoljenje za obratovanje, uporabno dovoljenje ter vsa druga dovoljenja, dokazila, dodatni testi, certifikati, dokumentacija, itd., ki so potrebna za pridobitev dovoljenja za obratovanje in uporabnega dovoljenja;</w:t>
      </w:r>
    </w:p>
    <w:p w14:paraId="1F2EB392" w14:textId="77777777" w:rsidR="00372668" w:rsidRPr="004E6161" w:rsidRDefault="00372668" w:rsidP="00393C66">
      <w:pPr>
        <w:numPr>
          <w:ilvl w:val="0"/>
          <w:numId w:val="33"/>
        </w:numPr>
        <w:autoSpaceDE w:val="0"/>
        <w:autoSpaceDN w:val="0"/>
        <w:ind w:left="327"/>
        <w:jc w:val="both"/>
        <w:rPr>
          <w:rFonts w:asciiTheme="minorHAnsi" w:hAnsiTheme="minorHAnsi"/>
          <w:lang w:eastAsia="zh-CN"/>
        </w:rPr>
      </w:pPr>
      <w:r w:rsidRPr="004E6161">
        <w:rPr>
          <w:rFonts w:asciiTheme="minorHAnsi" w:hAnsiTheme="minorHAnsi"/>
          <w:lang w:eastAsia="zh-CN"/>
        </w:rPr>
        <w:t>v primeru zamujanja rokov, nedoseganja ustrezne kvalitete ali neizpolnjevanja drugih svojih obveznosti po tej pogodbi, na svoje stroške storil vse potrebno, da se nadomesti zamujeno ali vzpostavi zahtevana kvaliteta. V nasprotnem primeru je naročnik upravičen na stroške izvajalca na ustrezen način angažirati drugega izvajalca ali razdreti pogodbo in od izvajalca izterjati vso škodo, ki bi s tem nastala;</w:t>
      </w:r>
    </w:p>
    <w:p w14:paraId="5DABA2B5" w14:textId="77777777" w:rsidR="005B25D7" w:rsidRDefault="005B25D7" w:rsidP="00393C66">
      <w:pPr>
        <w:numPr>
          <w:ilvl w:val="0"/>
          <w:numId w:val="33"/>
        </w:numPr>
        <w:ind w:left="327"/>
        <w:jc w:val="both"/>
        <w:rPr>
          <w:rFonts w:asciiTheme="minorHAnsi" w:hAnsiTheme="minorHAnsi"/>
          <w:lang w:eastAsia="zh-CN"/>
        </w:rPr>
      </w:pPr>
      <w:r w:rsidRPr="005B25D7">
        <w:rPr>
          <w:rFonts w:asciiTheme="minorHAnsi" w:hAnsiTheme="minorHAnsi"/>
          <w:lang w:eastAsia="zh-CN"/>
        </w:rPr>
        <w:t>svoja dela prilagodil nemotenemu poteku prometa oz. svoja dela prilagodil do te mere, da bo minimalno motenje poteka prometa;</w:t>
      </w:r>
    </w:p>
    <w:p w14:paraId="1BEAB80A" w14:textId="43D72934" w:rsidR="00DA0305" w:rsidRDefault="00DA0305" w:rsidP="00393C66">
      <w:pPr>
        <w:numPr>
          <w:ilvl w:val="0"/>
          <w:numId w:val="33"/>
        </w:numPr>
        <w:ind w:left="327"/>
        <w:jc w:val="both"/>
        <w:rPr>
          <w:rFonts w:asciiTheme="minorHAnsi" w:hAnsiTheme="minorHAnsi"/>
          <w:lang w:eastAsia="zh-CN"/>
        </w:rPr>
      </w:pPr>
      <w:r w:rsidRPr="00DA0305">
        <w:rPr>
          <w:rFonts w:asciiTheme="minorHAnsi" w:hAnsiTheme="minorHAnsi"/>
          <w:lang w:eastAsia="zh-CN"/>
        </w:rPr>
        <w:t>ustrezn</w:t>
      </w:r>
      <w:r>
        <w:rPr>
          <w:rFonts w:asciiTheme="minorHAnsi" w:hAnsiTheme="minorHAnsi"/>
          <w:lang w:eastAsia="zh-CN"/>
        </w:rPr>
        <w:t>o</w:t>
      </w:r>
      <w:r w:rsidRPr="00DA0305">
        <w:rPr>
          <w:rFonts w:asciiTheme="minorHAnsi" w:hAnsiTheme="minorHAnsi"/>
          <w:lang w:eastAsia="zh-CN"/>
        </w:rPr>
        <w:t xml:space="preserve"> uredil vse vrste začasnih dostopov (vključno </w:t>
      </w:r>
      <w:r>
        <w:rPr>
          <w:rFonts w:asciiTheme="minorHAnsi" w:hAnsiTheme="minorHAnsi"/>
          <w:lang w:eastAsia="zh-CN"/>
        </w:rPr>
        <w:t>z dostopi do vhodov v objekte…);</w:t>
      </w:r>
    </w:p>
    <w:p w14:paraId="570FAEDD" w14:textId="146123CD" w:rsidR="00DA0305" w:rsidRDefault="00DA0305" w:rsidP="00393C66">
      <w:pPr>
        <w:numPr>
          <w:ilvl w:val="0"/>
          <w:numId w:val="33"/>
        </w:numPr>
        <w:ind w:left="327"/>
        <w:jc w:val="both"/>
        <w:rPr>
          <w:rFonts w:asciiTheme="minorHAnsi" w:hAnsiTheme="minorHAnsi"/>
          <w:lang w:eastAsia="zh-CN"/>
        </w:rPr>
      </w:pPr>
      <w:r w:rsidRPr="00DA0305">
        <w:rPr>
          <w:rFonts w:asciiTheme="minorHAnsi" w:hAnsiTheme="minorHAnsi"/>
          <w:lang w:eastAsia="zh-CN"/>
        </w:rPr>
        <w:t>zagotovil varnost nemotenega izvajanja pedagoškega procesa, ki poteka na lokaciji</w:t>
      </w:r>
      <w:r>
        <w:rPr>
          <w:rFonts w:asciiTheme="minorHAnsi" w:hAnsiTheme="minorHAnsi"/>
          <w:lang w:eastAsia="zh-CN"/>
        </w:rPr>
        <w:t xml:space="preserve"> v neposredni bližini</w:t>
      </w:r>
      <w:r w:rsidRPr="00DA0305">
        <w:rPr>
          <w:rFonts w:asciiTheme="minorHAnsi" w:hAnsiTheme="minorHAnsi"/>
          <w:lang w:eastAsia="zh-CN"/>
        </w:rPr>
        <w:t>, kjer se bo izvajal predmet naročila in na lokaciji pri</w:t>
      </w:r>
      <w:r>
        <w:rPr>
          <w:rFonts w:asciiTheme="minorHAnsi" w:hAnsiTheme="minorHAnsi"/>
          <w:lang w:eastAsia="zh-CN"/>
        </w:rPr>
        <w:t>padajoče šolske infrastrukture;</w:t>
      </w:r>
    </w:p>
    <w:p w14:paraId="2D86BAFE" w14:textId="3E705633" w:rsidR="00781A9A" w:rsidRDefault="00781A9A" w:rsidP="00393C66">
      <w:pPr>
        <w:numPr>
          <w:ilvl w:val="0"/>
          <w:numId w:val="33"/>
        </w:numPr>
        <w:ind w:left="327"/>
        <w:jc w:val="both"/>
        <w:rPr>
          <w:rFonts w:asciiTheme="minorHAnsi" w:hAnsiTheme="minorHAnsi"/>
          <w:lang w:eastAsia="zh-CN"/>
        </w:rPr>
      </w:pPr>
      <w:r>
        <w:rPr>
          <w:rFonts w:asciiTheme="minorHAnsi" w:hAnsiTheme="minorHAnsi"/>
          <w:lang w:eastAsia="zh-CN"/>
        </w:rPr>
        <w:t>n</w:t>
      </w:r>
      <w:r w:rsidRPr="00781A9A">
        <w:rPr>
          <w:rFonts w:asciiTheme="minorHAnsi" w:hAnsiTheme="minorHAnsi"/>
          <w:lang w:eastAsia="zh-CN"/>
        </w:rPr>
        <w:t>a svoje stroške,  pred pričetkom del i</w:t>
      </w:r>
      <w:r>
        <w:rPr>
          <w:rFonts w:asciiTheme="minorHAnsi" w:hAnsiTheme="minorHAnsi"/>
          <w:lang w:eastAsia="zh-CN"/>
        </w:rPr>
        <w:t>n po zaključku del, dokumentiral</w:t>
      </w:r>
      <w:r w:rsidRPr="00781A9A">
        <w:rPr>
          <w:rFonts w:asciiTheme="minorHAnsi" w:hAnsiTheme="minorHAnsi"/>
          <w:lang w:eastAsia="zh-CN"/>
        </w:rPr>
        <w:t xml:space="preserve"> in fotografira</w:t>
      </w:r>
      <w:r>
        <w:rPr>
          <w:rFonts w:asciiTheme="minorHAnsi" w:hAnsiTheme="minorHAnsi"/>
          <w:lang w:eastAsia="zh-CN"/>
        </w:rPr>
        <w:t>l</w:t>
      </w:r>
      <w:r w:rsidRPr="00781A9A">
        <w:rPr>
          <w:rFonts w:asciiTheme="minorHAnsi" w:hAnsiTheme="minorHAnsi"/>
          <w:lang w:eastAsia="zh-CN"/>
        </w:rPr>
        <w:t xml:space="preserve"> obstoječe stanje objektov, na katere lahko vpliva izvajanje del;</w:t>
      </w:r>
    </w:p>
    <w:p w14:paraId="24C07C44" w14:textId="5B6E1ED5" w:rsidR="00781A9A" w:rsidRDefault="00781A9A" w:rsidP="00393C66">
      <w:pPr>
        <w:numPr>
          <w:ilvl w:val="0"/>
          <w:numId w:val="33"/>
        </w:numPr>
        <w:ind w:left="327"/>
        <w:jc w:val="both"/>
        <w:rPr>
          <w:rFonts w:asciiTheme="minorHAnsi" w:hAnsiTheme="minorHAnsi"/>
          <w:lang w:eastAsia="zh-CN"/>
        </w:rPr>
      </w:pPr>
      <w:r w:rsidRPr="00781A9A">
        <w:rPr>
          <w:rFonts w:asciiTheme="minorHAnsi" w:hAnsiTheme="minorHAnsi"/>
          <w:lang w:eastAsia="zh-CN"/>
        </w:rPr>
        <w:t>na svoje stroške dokumentira</w:t>
      </w:r>
      <w:r>
        <w:rPr>
          <w:rFonts w:asciiTheme="minorHAnsi" w:hAnsiTheme="minorHAnsi"/>
          <w:lang w:eastAsia="zh-CN"/>
        </w:rPr>
        <w:t>l</w:t>
      </w:r>
      <w:r w:rsidRPr="00781A9A">
        <w:rPr>
          <w:rFonts w:asciiTheme="minorHAnsi" w:hAnsiTheme="minorHAnsi"/>
          <w:lang w:eastAsia="zh-CN"/>
        </w:rPr>
        <w:t xml:space="preserve"> in fotografira</w:t>
      </w:r>
      <w:r w:rsidR="005770CF">
        <w:rPr>
          <w:rFonts w:asciiTheme="minorHAnsi" w:hAnsiTheme="minorHAnsi"/>
          <w:lang w:eastAsia="zh-CN"/>
        </w:rPr>
        <w:t>l</w:t>
      </w:r>
      <w:r w:rsidRPr="00781A9A">
        <w:rPr>
          <w:rFonts w:asciiTheme="minorHAnsi" w:hAnsiTheme="minorHAnsi"/>
          <w:lang w:eastAsia="zh-CN"/>
        </w:rPr>
        <w:t xml:space="preserve"> stanje sosednjih objektov, objektov »mejašev«, poti, sosednjih poti pred pričetkom del in po zaključku del;</w:t>
      </w:r>
    </w:p>
    <w:p w14:paraId="50638138" w14:textId="42DA8566" w:rsidR="00DA0305" w:rsidRDefault="00781A9A" w:rsidP="00393C66">
      <w:pPr>
        <w:numPr>
          <w:ilvl w:val="0"/>
          <w:numId w:val="33"/>
        </w:numPr>
        <w:ind w:left="327"/>
        <w:jc w:val="both"/>
        <w:rPr>
          <w:rFonts w:asciiTheme="minorHAnsi" w:hAnsiTheme="minorHAnsi"/>
          <w:lang w:eastAsia="zh-CN"/>
        </w:rPr>
      </w:pPr>
      <w:r w:rsidRPr="005770CF">
        <w:rPr>
          <w:rFonts w:asciiTheme="minorHAnsi" w:hAnsiTheme="minorHAnsi"/>
          <w:lang w:eastAsia="zh-CN"/>
        </w:rPr>
        <w:t>na svoje stroške izvajati redni monitoring sosednjih objektov pred začetkom del, v času izvajanja del in v času garancijske dobe, ter pokriti vso škodo nastalo na sosednjih objektih;</w:t>
      </w:r>
    </w:p>
    <w:p w14:paraId="5E2F2CEA" w14:textId="60520053" w:rsidR="00EF1806" w:rsidRPr="00EF1806" w:rsidRDefault="00EF1806" w:rsidP="00393C66">
      <w:pPr>
        <w:numPr>
          <w:ilvl w:val="0"/>
          <w:numId w:val="33"/>
        </w:numPr>
        <w:ind w:left="327"/>
        <w:jc w:val="both"/>
        <w:rPr>
          <w:rFonts w:asciiTheme="minorHAnsi" w:hAnsiTheme="minorHAnsi"/>
          <w:lang w:eastAsia="zh-CN"/>
        </w:rPr>
      </w:pPr>
      <w:r w:rsidRPr="00EF1806">
        <w:rPr>
          <w:rFonts w:asciiTheme="minorHAnsi" w:hAnsiTheme="minorHAnsi"/>
          <w:lang w:eastAsia="zh-CN"/>
        </w:rPr>
        <w:t>s podatki s področja izvajanja del ravnal skladno z določili vsakokrat veljavnega zakona s področja varstva osebnih podatkov oziroma skladno s vsakokrat veljavno Splošno uredbo o varstvu osebnih podatkov (GDPR);</w:t>
      </w:r>
    </w:p>
    <w:p w14:paraId="1C8DE7B7"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zagotavljal revizijsko sled vseh dokumentov, ki jih bo pridobil v zvezi z izvajanjem te pogodbe;</w:t>
      </w:r>
    </w:p>
    <w:p w14:paraId="0AFF0D22"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hranil vso dokumentacijo, ki jo bo pridobil v zvezi z izvajanjem te pogodbe in jo po uspešno opravljeni</w:t>
      </w:r>
      <w:r w:rsidR="005B25D7">
        <w:rPr>
          <w:rFonts w:asciiTheme="minorHAnsi" w:hAnsiTheme="minorHAnsi"/>
          <w:lang w:eastAsia="zh-CN"/>
        </w:rPr>
        <w:t xml:space="preserve"> </w:t>
      </w:r>
      <w:r w:rsidRPr="004E6161">
        <w:rPr>
          <w:rFonts w:asciiTheme="minorHAnsi" w:hAnsiTheme="minorHAnsi"/>
          <w:lang w:eastAsia="zh-CN"/>
        </w:rPr>
        <w:t>primopredaji del izročil naročniku;</w:t>
      </w:r>
    </w:p>
    <w:p w14:paraId="75A786EC"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pred izvedbo, dobavo in vgradnjo vseh elementov vidnih obdelav površin pridobil predhodno soglasje naročnika in dostavil vzorce v potrditev nadzorniku;</w:t>
      </w:r>
    </w:p>
    <w:p w14:paraId="36F00711" w14:textId="77777777" w:rsidR="005B25D7" w:rsidRPr="005B25D7" w:rsidRDefault="005B25D7" w:rsidP="00393C66">
      <w:pPr>
        <w:numPr>
          <w:ilvl w:val="0"/>
          <w:numId w:val="33"/>
        </w:numPr>
        <w:ind w:left="327"/>
        <w:jc w:val="both"/>
        <w:rPr>
          <w:rFonts w:asciiTheme="minorHAnsi" w:hAnsiTheme="minorHAnsi"/>
          <w:lang w:eastAsia="zh-CN"/>
        </w:rPr>
      </w:pPr>
      <w:r w:rsidRPr="005B25D7">
        <w:rPr>
          <w:rFonts w:asciiTheme="minorHAnsi" w:hAnsiTheme="minorHAnsi"/>
          <w:lang w:eastAsia="zh-CN"/>
        </w:rPr>
        <w:t>da bo za vgrajene materiale in naprave pred vgradnjo predložil naročniku predpisane ateste, certifikate in/ali opravil predpisane preizkuse;</w:t>
      </w:r>
    </w:p>
    <w:p w14:paraId="314BF06B" w14:textId="77777777" w:rsidR="00372668" w:rsidRPr="004E6161"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za vsako predlagano spremembo, za katero meni, da je utemeljena in ni v skladu s projektom, pridobil pisno soglasje projektanta, upravljalca komunalnih vodov (če primerno), nadzornika in naročnika;</w:t>
      </w:r>
    </w:p>
    <w:p w14:paraId="0D82179E" w14:textId="5D85F45A" w:rsidR="00ED63B8"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vse ugotovljene napake med gradnjo nemudoma odpravil na svoje stroške. Za vse spremembe oz. odmike od načrta pa si mora obvezno predhodno pridobiti pisno soglasje naročnika</w:t>
      </w:r>
      <w:r w:rsidR="00ED63B8">
        <w:rPr>
          <w:rFonts w:asciiTheme="minorHAnsi" w:hAnsiTheme="minorHAnsi"/>
          <w:lang w:eastAsia="zh-CN"/>
        </w:rPr>
        <w:t>;</w:t>
      </w:r>
    </w:p>
    <w:p w14:paraId="1C1E5526" w14:textId="3C2EA6C9" w:rsidR="00ED63B8" w:rsidRPr="00ED63B8" w:rsidRDefault="00ED63B8" w:rsidP="00393C66">
      <w:pPr>
        <w:numPr>
          <w:ilvl w:val="0"/>
          <w:numId w:val="33"/>
        </w:numPr>
        <w:ind w:left="327"/>
        <w:jc w:val="both"/>
        <w:rPr>
          <w:rFonts w:asciiTheme="minorHAnsi" w:hAnsiTheme="minorHAnsi"/>
          <w:lang w:eastAsia="zh-CN"/>
        </w:rPr>
      </w:pPr>
      <w:r w:rsidRPr="00ED63B8">
        <w:rPr>
          <w:rFonts w:asciiTheme="minorHAnsi" w:hAnsiTheme="minorHAnsi"/>
        </w:rPr>
        <w:t>izvaja</w:t>
      </w:r>
      <w:r>
        <w:rPr>
          <w:rFonts w:asciiTheme="minorHAnsi" w:hAnsiTheme="minorHAnsi"/>
        </w:rPr>
        <w:t>l</w:t>
      </w:r>
      <w:r w:rsidRPr="00ED63B8">
        <w:rPr>
          <w:rFonts w:asciiTheme="minorHAnsi" w:hAnsiTheme="minorHAnsi"/>
        </w:rPr>
        <w:t xml:space="preserve"> sprotno čiščenje objekta in okolice med izvajanjem del in ob zaključku del</w:t>
      </w:r>
      <w:r>
        <w:rPr>
          <w:rFonts w:asciiTheme="minorHAnsi" w:hAnsiTheme="minorHAnsi"/>
        </w:rPr>
        <w:t>;</w:t>
      </w:r>
    </w:p>
    <w:p w14:paraId="0F2D6DE4" w14:textId="77777777" w:rsidR="00372668"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bo naročniku predal očiščene objekte, ki so predmet pogodbe, ter zagotavljal vsakodnevno finalno čiščenje transportnih poti izven delovišča</w:t>
      </w:r>
      <w:r w:rsidR="0039234A">
        <w:rPr>
          <w:rFonts w:asciiTheme="minorHAnsi" w:hAnsiTheme="minorHAnsi"/>
          <w:lang w:eastAsia="zh-CN"/>
        </w:rPr>
        <w:t>;</w:t>
      </w:r>
    </w:p>
    <w:p w14:paraId="2C8473B6" w14:textId="74CA5C05" w:rsidR="00DA0305" w:rsidRPr="00781A9A" w:rsidRDefault="00781A9A" w:rsidP="00393C66">
      <w:pPr>
        <w:numPr>
          <w:ilvl w:val="0"/>
          <w:numId w:val="33"/>
        </w:numPr>
        <w:ind w:left="327"/>
        <w:jc w:val="both"/>
        <w:rPr>
          <w:rFonts w:asciiTheme="minorHAnsi" w:hAnsiTheme="minorHAnsi"/>
          <w:lang w:eastAsia="zh-CN"/>
        </w:rPr>
      </w:pPr>
      <w:r>
        <w:rPr>
          <w:rFonts w:asciiTheme="minorHAnsi" w:hAnsiTheme="minorHAnsi"/>
          <w:lang w:eastAsia="zh-CN"/>
        </w:rPr>
        <w:t>bo</w:t>
      </w:r>
      <w:r w:rsidR="00DA0305" w:rsidRPr="00781A9A">
        <w:rPr>
          <w:rFonts w:asciiTheme="minorHAnsi" w:hAnsiTheme="minorHAnsi"/>
          <w:lang w:eastAsia="zh-CN"/>
        </w:rPr>
        <w:t xml:space="preserve"> na svoje stroške, po končanih delih, popravi</w:t>
      </w:r>
      <w:r>
        <w:rPr>
          <w:rFonts w:asciiTheme="minorHAnsi" w:hAnsiTheme="minorHAnsi"/>
          <w:lang w:eastAsia="zh-CN"/>
        </w:rPr>
        <w:t>l</w:t>
      </w:r>
      <w:r w:rsidR="00DA0305" w:rsidRPr="00781A9A">
        <w:rPr>
          <w:rFonts w:asciiTheme="minorHAnsi" w:hAnsiTheme="minorHAnsi"/>
          <w:lang w:eastAsia="zh-CN"/>
        </w:rPr>
        <w:t xml:space="preserve"> vse poškodbe na prometnicah in ostali infrastrukturi, objektih, ki jih je tekom gradnje povzročil. Če tovrstne poškodbe vplivajo na potek ostalih aktivnosti naročnika, mora izvajalec odpravljati poškodbe kontinuirano in čim prej po povzročenih poškodbah, brez dodatnih stroškov za naročnika;</w:t>
      </w:r>
    </w:p>
    <w:p w14:paraId="5CDD8F0E" w14:textId="77777777" w:rsidR="00372668" w:rsidRPr="003409E6" w:rsidRDefault="00372668" w:rsidP="00393C66">
      <w:pPr>
        <w:numPr>
          <w:ilvl w:val="0"/>
          <w:numId w:val="33"/>
        </w:numPr>
        <w:ind w:left="327"/>
        <w:jc w:val="both"/>
        <w:rPr>
          <w:rFonts w:asciiTheme="minorHAnsi" w:hAnsiTheme="minorHAnsi"/>
          <w:lang w:eastAsia="zh-CN"/>
        </w:rPr>
      </w:pPr>
      <w:r w:rsidRPr="004E6161">
        <w:rPr>
          <w:rFonts w:asciiTheme="minorHAnsi" w:hAnsiTheme="minorHAnsi"/>
          <w:lang w:eastAsia="zh-CN"/>
        </w:rPr>
        <w:t xml:space="preserve">izpolnil vse zahteve </w:t>
      </w:r>
      <w:r w:rsidRPr="003409E6">
        <w:rPr>
          <w:rFonts w:asciiTheme="minorHAnsi" w:hAnsiTheme="minorHAnsi"/>
          <w:lang w:eastAsia="zh-CN"/>
        </w:rPr>
        <w:t>naročnika navedene v Splošnih pogojih popisa del oz. v splošnih pogojih uvoda v predračun, ki je sestavni del popisa del.</w:t>
      </w:r>
    </w:p>
    <w:p w14:paraId="3AC5F403" w14:textId="77777777" w:rsidR="00372668" w:rsidRDefault="00372668" w:rsidP="00372668">
      <w:pPr>
        <w:ind w:left="327"/>
        <w:jc w:val="both"/>
        <w:rPr>
          <w:rFonts w:asciiTheme="minorHAnsi" w:hAnsiTheme="minorHAnsi"/>
          <w:lang w:eastAsia="zh-CN"/>
        </w:rPr>
      </w:pPr>
      <w:r w:rsidRPr="003409E6">
        <w:rPr>
          <w:rFonts w:asciiTheme="minorHAnsi" w:hAnsiTheme="minorHAnsi"/>
          <w:lang w:eastAsia="zh-CN"/>
        </w:rPr>
        <w:t xml:space="preserve"> </w:t>
      </w:r>
    </w:p>
    <w:p w14:paraId="41CE26A1" w14:textId="77777777" w:rsidR="004540F3" w:rsidRDefault="004540F3" w:rsidP="00372668">
      <w:pPr>
        <w:ind w:left="327"/>
        <w:jc w:val="both"/>
        <w:rPr>
          <w:rFonts w:asciiTheme="minorHAnsi" w:hAnsiTheme="minorHAnsi"/>
          <w:lang w:eastAsia="zh-CN"/>
        </w:rPr>
      </w:pPr>
    </w:p>
    <w:p w14:paraId="1CACC2A3" w14:textId="77777777" w:rsidR="004540F3" w:rsidRDefault="004540F3" w:rsidP="00372668">
      <w:pPr>
        <w:ind w:left="327"/>
        <w:jc w:val="both"/>
        <w:rPr>
          <w:rFonts w:asciiTheme="minorHAnsi" w:hAnsiTheme="minorHAnsi"/>
          <w:lang w:eastAsia="zh-CN"/>
        </w:rPr>
      </w:pPr>
    </w:p>
    <w:p w14:paraId="44B107BB" w14:textId="77777777" w:rsidR="004540F3" w:rsidRPr="001D3F7D" w:rsidRDefault="004540F3" w:rsidP="004540F3">
      <w:pPr>
        <w:rPr>
          <w:rFonts w:asciiTheme="minorHAnsi" w:hAnsiTheme="minorHAnsi"/>
          <w:b/>
          <w:lang w:eastAsia="zh-CN"/>
        </w:rPr>
      </w:pPr>
    </w:p>
    <w:p w14:paraId="56825F88" w14:textId="77777777" w:rsidR="004540F3" w:rsidRPr="001D3F7D" w:rsidRDefault="004540F3"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6297D300" w14:textId="19668649" w:rsidR="004540F3" w:rsidRDefault="004540F3" w:rsidP="004540F3">
      <w:pPr>
        <w:rPr>
          <w:rFonts w:asciiTheme="minorHAnsi" w:hAnsiTheme="minorHAnsi"/>
          <w:b/>
          <w:lang w:eastAsia="zh-CN"/>
        </w:rPr>
      </w:pPr>
      <w:r w:rsidRPr="003409E6">
        <w:rPr>
          <w:rFonts w:asciiTheme="minorHAnsi" w:hAnsiTheme="minorHAnsi"/>
          <w:b/>
          <w:lang w:eastAsia="zh-CN"/>
        </w:rPr>
        <w:t>Obveznosti izvajalca</w:t>
      </w:r>
      <w:r>
        <w:rPr>
          <w:rFonts w:asciiTheme="minorHAnsi" w:hAnsiTheme="minorHAnsi"/>
          <w:b/>
          <w:lang w:eastAsia="zh-CN"/>
        </w:rPr>
        <w:t xml:space="preserve"> vezano na Uredbo</w:t>
      </w:r>
      <w:r w:rsidRPr="004540F3">
        <w:rPr>
          <w:rFonts w:asciiTheme="minorHAnsi" w:hAnsiTheme="minorHAnsi"/>
          <w:b/>
          <w:lang w:eastAsia="zh-CN"/>
        </w:rPr>
        <w:t xml:space="preserve"> o zelenem javnem naročanju</w:t>
      </w:r>
    </w:p>
    <w:p w14:paraId="2AB39A05" w14:textId="77777777" w:rsidR="004540F3" w:rsidRDefault="004540F3" w:rsidP="00372668">
      <w:pPr>
        <w:ind w:left="327"/>
        <w:jc w:val="both"/>
        <w:rPr>
          <w:rFonts w:asciiTheme="minorHAnsi" w:hAnsiTheme="minorHAnsi"/>
          <w:lang w:eastAsia="zh-CN"/>
        </w:rPr>
      </w:pPr>
    </w:p>
    <w:p w14:paraId="572EEE75" w14:textId="77777777" w:rsidR="001B1B4E" w:rsidRPr="001B1B4E" w:rsidRDefault="001B1B4E" w:rsidP="001B1B4E">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r w:rsidRPr="003409E6">
        <w:rPr>
          <w:rFonts w:asciiTheme="minorHAnsi" w:hAnsiTheme="minorHAnsi"/>
          <w:color w:val="000000"/>
          <w:lang w:eastAsia="zh-CN"/>
        </w:rPr>
        <w:t>Izvajalec mora izpolnjevati obveznosti iz priloge Uredbe o zelenem javnem</w:t>
      </w:r>
      <w:r w:rsidRPr="001B1B4E">
        <w:rPr>
          <w:rFonts w:asciiTheme="minorHAnsi" w:hAnsiTheme="minorHAnsi"/>
          <w:color w:val="000000"/>
          <w:lang w:eastAsia="zh-CN"/>
        </w:rPr>
        <w:t xml:space="preserve"> naročanju (Uradni list RS, št. 5</w:t>
      </w:r>
      <w:r w:rsidR="00B10082">
        <w:rPr>
          <w:rFonts w:asciiTheme="minorHAnsi" w:hAnsiTheme="minorHAnsi"/>
          <w:color w:val="000000"/>
          <w:lang w:eastAsia="zh-CN"/>
        </w:rPr>
        <w:t>1/</w:t>
      </w:r>
      <w:r w:rsidRPr="001B1B4E">
        <w:rPr>
          <w:rFonts w:asciiTheme="minorHAnsi" w:hAnsiTheme="minorHAnsi"/>
          <w:color w:val="000000"/>
          <w:lang w:eastAsia="zh-CN"/>
        </w:rPr>
        <w:t>17</w:t>
      </w:r>
      <w:r w:rsidR="00B10082">
        <w:rPr>
          <w:rFonts w:asciiTheme="minorHAnsi" w:hAnsiTheme="minorHAnsi"/>
          <w:color w:val="000000"/>
          <w:lang w:eastAsia="zh-CN"/>
        </w:rPr>
        <w:t>, 64/19</w:t>
      </w:r>
      <w:r w:rsidRPr="001B1B4E">
        <w:rPr>
          <w:rFonts w:asciiTheme="minorHAnsi" w:hAnsiTheme="minorHAnsi"/>
          <w:color w:val="000000"/>
          <w:lang w:eastAsia="zh-CN"/>
        </w:rPr>
        <w:t>), na način, predviden v tej pogodbi in dokumentaciji v zvezi z oddajo javnega naročila.</w:t>
      </w:r>
    </w:p>
    <w:p w14:paraId="3E7ED067" w14:textId="77777777" w:rsidR="001B1B4E" w:rsidRPr="001B1B4E" w:rsidRDefault="001B1B4E" w:rsidP="001B1B4E">
      <w:pPr>
        <w:tabs>
          <w:tab w:val="left" w:pos="1440"/>
          <w:tab w:val="left" w:pos="2160"/>
          <w:tab w:val="left" w:pos="2880"/>
          <w:tab w:val="left" w:pos="3600"/>
          <w:tab w:val="left" w:pos="4320"/>
          <w:tab w:val="left" w:pos="5040"/>
          <w:tab w:val="left" w:pos="5760"/>
          <w:tab w:val="left" w:pos="6480"/>
          <w:tab w:val="left" w:pos="7200"/>
          <w:tab w:val="left" w:pos="7920"/>
        </w:tabs>
        <w:jc w:val="both"/>
        <w:rPr>
          <w:rFonts w:asciiTheme="minorHAnsi" w:hAnsiTheme="minorHAnsi"/>
          <w:color w:val="000000"/>
          <w:lang w:eastAsia="zh-CN"/>
        </w:rPr>
      </w:pPr>
    </w:p>
    <w:p w14:paraId="220DC75A" w14:textId="77777777" w:rsidR="001B1B4E" w:rsidRDefault="001B1B4E" w:rsidP="001B1B4E">
      <w:pPr>
        <w:jc w:val="both"/>
        <w:rPr>
          <w:rFonts w:asciiTheme="minorHAnsi" w:hAnsiTheme="minorHAnsi"/>
          <w:color w:val="000000"/>
          <w:lang w:eastAsia="zh-CN"/>
        </w:rPr>
      </w:pPr>
      <w:r w:rsidRPr="001B1B4E">
        <w:rPr>
          <w:rFonts w:asciiTheme="minorHAnsi" w:hAnsiTheme="minorHAnsi"/>
          <w:color w:val="000000"/>
          <w:lang w:eastAsia="zh-CN"/>
        </w:rPr>
        <w:t>V primeru, da izvajalec ne izpolnjuje pogodbenih obveznosti vezanih na Uredbo o zelenem javnem naročanju na način, predviden v pogodbi o izvedbi javnega naročila, začne naročnik ustrezne postopke za njeno prekinitev.</w:t>
      </w:r>
    </w:p>
    <w:p w14:paraId="0D3A699A" w14:textId="77777777" w:rsidR="004540F3" w:rsidRDefault="004540F3" w:rsidP="001B1B4E">
      <w:pPr>
        <w:jc w:val="both"/>
        <w:rPr>
          <w:rFonts w:asciiTheme="minorHAnsi" w:hAnsiTheme="minorHAnsi"/>
          <w:color w:val="000000"/>
          <w:lang w:eastAsia="zh-CN"/>
        </w:rPr>
      </w:pPr>
    </w:p>
    <w:p w14:paraId="14F1EC93" w14:textId="77777777" w:rsidR="004540F3" w:rsidRDefault="004540F3" w:rsidP="001B1B4E">
      <w:pPr>
        <w:jc w:val="both"/>
        <w:rPr>
          <w:rFonts w:asciiTheme="minorHAnsi" w:hAnsiTheme="minorHAnsi"/>
          <w:color w:val="000000"/>
          <w:lang w:eastAsia="zh-CN"/>
        </w:rPr>
      </w:pPr>
    </w:p>
    <w:p w14:paraId="1927AACE" w14:textId="77777777" w:rsidR="004540F3" w:rsidRPr="001D3F7D" w:rsidRDefault="004540F3"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21D05F1B" w14:textId="267192C6" w:rsidR="004540F3" w:rsidRDefault="004540F3" w:rsidP="004540F3">
      <w:pPr>
        <w:rPr>
          <w:rFonts w:asciiTheme="minorHAnsi" w:hAnsiTheme="minorHAnsi"/>
          <w:b/>
          <w:lang w:eastAsia="zh-CN"/>
        </w:rPr>
      </w:pPr>
      <w:r w:rsidRPr="003409E6">
        <w:rPr>
          <w:rFonts w:asciiTheme="minorHAnsi" w:hAnsiTheme="minorHAnsi"/>
          <w:b/>
          <w:lang w:eastAsia="zh-CN"/>
        </w:rPr>
        <w:t>Obveznosti izvajalca</w:t>
      </w:r>
      <w:r>
        <w:rPr>
          <w:rFonts w:asciiTheme="minorHAnsi" w:hAnsiTheme="minorHAnsi"/>
          <w:b/>
          <w:lang w:eastAsia="zh-CN"/>
        </w:rPr>
        <w:t xml:space="preserve"> vezano na zahteve</w:t>
      </w:r>
      <w:r w:rsidRPr="004540F3">
        <w:t xml:space="preserve"> </w:t>
      </w:r>
      <w:r w:rsidRPr="004540F3">
        <w:rPr>
          <w:rFonts w:asciiTheme="minorHAnsi" w:hAnsiTheme="minorHAnsi"/>
          <w:b/>
          <w:lang w:eastAsia="zh-CN"/>
        </w:rPr>
        <w:t xml:space="preserve">Slovenskega </w:t>
      </w:r>
      <w:proofErr w:type="spellStart"/>
      <w:r w:rsidRPr="004540F3">
        <w:rPr>
          <w:rFonts w:asciiTheme="minorHAnsi" w:hAnsiTheme="minorHAnsi"/>
          <w:b/>
          <w:lang w:eastAsia="zh-CN"/>
        </w:rPr>
        <w:t>okoljskega</w:t>
      </w:r>
      <w:proofErr w:type="spellEnd"/>
      <w:r w:rsidRPr="004540F3">
        <w:rPr>
          <w:rFonts w:asciiTheme="minorHAnsi" w:hAnsiTheme="minorHAnsi"/>
          <w:b/>
          <w:lang w:eastAsia="zh-CN"/>
        </w:rPr>
        <w:t xml:space="preserve"> sklada (</w:t>
      </w:r>
      <w:proofErr w:type="spellStart"/>
      <w:r w:rsidRPr="004540F3">
        <w:rPr>
          <w:rFonts w:asciiTheme="minorHAnsi" w:hAnsiTheme="minorHAnsi"/>
          <w:b/>
          <w:lang w:eastAsia="zh-CN"/>
        </w:rPr>
        <w:t>Ekosklada</w:t>
      </w:r>
      <w:proofErr w:type="spellEnd"/>
      <w:r w:rsidRPr="004540F3">
        <w:rPr>
          <w:rFonts w:asciiTheme="minorHAnsi" w:hAnsiTheme="minorHAnsi"/>
          <w:b/>
          <w:lang w:eastAsia="zh-CN"/>
        </w:rPr>
        <w:t>)</w:t>
      </w:r>
    </w:p>
    <w:p w14:paraId="200D7CA6" w14:textId="77777777" w:rsidR="004540F3" w:rsidRDefault="004540F3" w:rsidP="001B1B4E">
      <w:pPr>
        <w:jc w:val="both"/>
        <w:rPr>
          <w:rFonts w:asciiTheme="minorHAnsi" w:hAnsiTheme="minorHAnsi"/>
          <w:color w:val="000000"/>
          <w:lang w:eastAsia="zh-CN"/>
        </w:rPr>
      </w:pPr>
    </w:p>
    <w:p w14:paraId="42A33518" w14:textId="666C925D" w:rsidR="001B1A0D" w:rsidRDefault="001B1A0D" w:rsidP="001B1B4E">
      <w:pPr>
        <w:jc w:val="both"/>
        <w:rPr>
          <w:rFonts w:asciiTheme="minorHAnsi" w:hAnsiTheme="minorHAnsi"/>
          <w:color w:val="FF0000"/>
          <w:lang w:eastAsia="zh-CN"/>
        </w:rPr>
      </w:pPr>
      <w:r w:rsidRPr="00D55DAC">
        <w:rPr>
          <w:rFonts w:asciiTheme="minorHAnsi" w:hAnsiTheme="minorHAnsi"/>
          <w:color w:val="000000"/>
          <w:lang w:eastAsia="zh-CN"/>
        </w:rPr>
        <w:t>Nadalje se izvajalec obvezuje, da bo v sklopu pogodbe</w:t>
      </w:r>
      <w:r w:rsidR="007301E7">
        <w:rPr>
          <w:rFonts w:asciiTheme="minorHAnsi" w:hAnsiTheme="minorHAnsi"/>
          <w:color w:val="000000"/>
          <w:lang w:eastAsia="zh-CN"/>
        </w:rPr>
        <w:t>ne</w:t>
      </w:r>
      <w:r w:rsidRPr="00D55DAC">
        <w:rPr>
          <w:rFonts w:asciiTheme="minorHAnsi" w:hAnsiTheme="minorHAnsi"/>
          <w:color w:val="000000"/>
          <w:lang w:eastAsia="zh-CN"/>
        </w:rPr>
        <w:t xml:space="preserve"> cene naročniku</w:t>
      </w:r>
      <w:r w:rsidR="007301E7">
        <w:rPr>
          <w:rFonts w:asciiTheme="minorHAnsi" w:hAnsiTheme="minorHAnsi"/>
          <w:color w:val="000000"/>
          <w:lang w:eastAsia="zh-CN"/>
        </w:rPr>
        <w:t>,</w:t>
      </w:r>
      <w:r w:rsidRPr="00D55DAC">
        <w:rPr>
          <w:rFonts w:asciiTheme="minorHAnsi" w:hAnsiTheme="minorHAnsi"/>
          <w:color w:val="000000"/>
          <w:lang w:eastAsia="zh-CN"/>
        </w:rPr>
        <w:t xml:space="preserve"> </w:t>
      </w:r>
      <w:r w:rsidR="007301E7" w:rsidRPr="007301E7">
        <w:rPr>
          <w:rFonts w:asciiTheme="minorHAnsi" w:hAnsiTheme="minorHAnsi"/>
          <w:color w:val="000000"/>
          <w:lang w:eastAsia="zh-CN"/>
        </w:rPr>
        <w:t>po njegovem pozivu</w:t>
      </w:r>
      <w:r w:rsidR="007301E7">
        <w:rPr>
          <w:rFonts w:asciiTheme="minorHAnsi" w:hAnsiTheme="minorHAnsi"/>
          <w:color w:val="000000"/>
          <w:lang w:eastAsia="zh-CN"/>
        </w:rPr>
        <w:t>,</w:t>
      </w:r>
      <w:r w:rsidR="007301E7" w:rsidRPr="007301E7">
        <w:rPr>
          <w:rFonts w:asciiTheme="minorHAnsi" w:hAnsiTheme="minorHAnsi"/>
          <w:color w:val="000000"/>
          <w:lang w:eastAsia="zh-CN"/>
        </w:rPr>
        <w:t xml:space="preserve"> v roku 7 koledarskih dni</w:t>
      </w:r>
      <w:r w:rsidR="007301E7">
        <w:rPr>
          <w:rFonts w:asciiTheme="minorHAnsi" w:hAnsiTheme="minorHAnsi"/>
          <w:color w:val="000000"/>
          <w:lang w:eastAsia="zh-CN"/>
        </w:rPr>
        <w:t>,</w:t>
      </w:r>
      <w:r w:rsidR="007301E7" w:rsidRPr="007301E7">
        <w:rPr>
          <w:rFonts w:asciiTheme="minorHAnsi" w:hAnsiTheme="minorHAnsi"/>
          <w:color w:val="000000"/>
          <w:lang w:eastAsia="zh-CN"/>
        </w:rPr>
        <w:t xml:space="preserve"> vezano na dejstvo, da bo predmet javnega naročila predvidoma sofinanciran s strani Slovenskega </w:t>
      </w:r>
      <w:proofErr w:type="spellStart"/>
      <w:r w:rsidR="007301E7" w:rsidRPr="007301E7">
        <w:rPr>
          <w:rFonts w:asciiTheme="minorHAnsi" w:hAnsiTheme="minorHAnsi"/>
          <w:color w:val="000000"/>
          <w:lang w:eastAsia="zh-CN"/>
        </w:rPr>
        <w:t>okoljskega</w:t>
      </w:r>
      <w:proofErr w:type="spellEnd"/>
      <w:r w:rsidR="007301E7" w:rsidRPr="007301E7">
        <w:rPr>
          <w:rFonts w:asciiTheme="minorHAnsi" w:hAnsiTheme="minorHAnsi"/>
          <w:color w:val="000000"/>
          <w:lang w:eastAsia="zh-CN"/>
        </w:rPr>
        <w:t xml:space="preserve"> sklada (</w:t>
      </w:r>
      <w:proofErr w:type="spellStart"/>
      <w:r w:rsidR="007301E7" w:rsidRPr="007301E7">
        <w:rPr>
          <w:rFonts w:asciiTheme="minorHAnsi" w:hAnsiTheme="minorHAnsi"/>
          <w:color w:val="000000"/>
          <w:lang w:eastAsia="zh-CN"/>
        </w:rPr>
        <w:t>Ekosklada</w:t>
      </w:r>
      <w:proofErr w:type="spellEnd"/>
      <w:r w:rsidR="007301E7" w:rsidRPr="007301E7">
        <w:rPr>
          <w:rFonts w:asciiTheme="minorHAnsi" w:hAnsiTheme="minorHAnsi"/>
          <w:color w:val="000000"/>
          <w:lang w:eastAsia="zh-CN"/>
        </w:rPr>
        <w:t>) - Nepovratne finančne spodbude za nove naložbe v gradnjo skoraj nič-energijskih stavb splošnega družbenega pomena</w:t>
      </w:r>
      <w:r w:rsidR="007301E7">
        <w:rPr>
          <w:rFonts w:asciiTheme="minorHAnsi" w:hAnsiTheme="minorHAnsi"/>
          <w:color w:val="000000"/>
          <w:lang w:eastAsia="zh-CN"/>
        </w:rPr>
        <w:t>,</w:t>
      </w:r>
      <w:r w:rsidR="007301E7" w:rsidRPr="007301E7">
        <w:rPr>
          <w:rFonts w:asciiTheme="minorHAnsi" w:hAnsiTheme="minorHAnsi"/>
          <w:color w:val="000000"/>
          <w:lang w:eastAsia="zh-CN"/>
        </w:rPr>
        <w:t xml:space="preserve"> predložil:</w:t>
      </w:r>
    </w:p>
    <w:p w14:paraId="58D2C583" w14:textId="77777777" w:rsidR="007301E7" w:rsidRDefault="007301E7" w:rsidP="001B1B4E">
      <w:pPr>
        <w:jc w:val="both"/>
        <w:rPr>
          <w:rFonts w:asciiTheme="minorHAnsi" w:hAnsiTheme="minorHAnsi"/>
          <w:color w:val="FF0000"/>
          <w:lang w:eastAsia="zh-CN"/>
        </w:rPr>
      </w:pPr>
    </w:p>
    <w:p w14:paraId="1293FEC0" w14:textId="77777777" w:rsidR="007301E7" w:rsidRDefault="007301E7" w:rsidP="007301E7">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ab/>
        <w:t xml:space="preserve">a) </w:t>
      </w:r>
      <w:r w:rsidRPr="00E818C9">
        <w:rPr>
          <w:rFonts w:asciiTheme="minorHAnsi" w:eastAsia="Calibri" w:hAnsiTheme="minorHAnsi" w:cs="Cambria"/>
          <w:kern w:val="3"/>
          <w:lang w:eastAsia="zh-CN"/>
        </w:rPr>
        <w:t>izjavo, da bodo vgrajeni materiali in naprave ustrezale zahtevam za trajnostno gradnjo, skladno z javnim pozivom: Nepovratne finančne spodbude za nove naložbe v gradnjo skoraj nič-energijskih stavb splošnega družbenega pomena;</w:t>
      </w:r>
    </w:p>
    <w:p w14:paraId="52A0CA17" w14:textId="77777777" w:rsidR="007301E7" w:rsidRDefault="007301E7" w:rsidP="007301E7">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ab/>
      </w:r>
    </w:p>
    <w:p w14:paraId="7D75B2FD" w14:textId="09197566" w:rsidR="007301E7" w:rsidRDefault="007301E7" w:rsidP="007301E7">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ab/>
        <w:t xml:space="preserve">b) </w:t>
      </w:r>
      <w:r w:rsidRPr="00E818C9">
        <w:rPr>
          <w:rFonts w:asciiTheme="minorHAnsi" w:eastAsia="Calibri" w:hAnsiTheme="minorHAnsi" w:cs="Cambria"/>
          <w:kern w:val="3"/>
          <w:lang w:eastAsia="zh-CN"/>
        </w:rPr>
        <w:t>ustrezne izjave o lastnostih, skladnosti in ostalo potrebno dokumentacijo, ki bo zahtevana za potrebe priprave pravočasne in popolne vloge za pridobitev nepovratne finan</w:t>
      </w:r>
      <w:r w:rsidR="005F352B">
        <w:rPr>
          <w:rFonts w:asciiTheme="minorHAnsi" w:eastAsia="Calibri" w:hAnsiTheme="minorHAnsi" w:cs="Cambria"/>
          <w:kern w:val="3"/>
          <w:lang w:eastAsia="zh-CN"/>
        </w:rPr>
        <w:t xml:space="preserve">čne spodbude s strani </w:t>
      </w:r>
      <w:proofErr w:type="spellStart"/>
      <w:r w:rsidR="005F352B">
        <w:rPr>
          <w:rFonts w:asciiTheme="minorHAnsi" w:eastAsia="Calibri" w:hAnsiTheme="minorHAnsi" w:cs="Cambria"/>
          <w:kern w:val="3"/>
          <w:lang w:eastAsia="zh-CN"/>
        </w:rPr>
        <w:t>Ekosklada</w:t>
      </w:r>
      <w:proofErr w:type="spellEnd"/>
    </w:p>
    <w:p w14:paraId="27607D90" w14:textId="00BB447A" w:rsidR="007301E7" w:rsidRDefault="007301E7" w:rsidP="007301E7">
      <w:pPr>
        <w:tabs>
          <w:tab w:val="left" w:pos="0"/>
        </w:tabs>
        <w:ind w:left="705" w:hanging="705"/>
        <w:jc w:val="both"/>
        <w:rPr>
          <w:rFonts w:asciiTheme="minorHAnsi" w:eastAsia="Calibri" w:hAnsiTheme="minorHAnsi" w:cs="Cambria"/>
          <w:kern w:val="3"/>
          <w:lang w:eastAsia="zh-CN"/>
        </w:rPr>
      </w:pPr>
    </w:p>
    <w:p w14:paraId="1EC59877" w14:textId="47905B32" w:rsidR="007301E7" w:rsidRPr="007301E7" w:rsidRDefault="007301E7" w:rsidP="007301E7">
      <w:pPr>
        <w:jc w:val="both"/>
        <w:rPr>
          <w:rFonts w:asciiTheme="minorHAnsi" w:hAnsiTheme="minorHAnsi"/>
          <w:color w:val="000000"/>
          <w:lang w:eastAsia="zh-CN"/>
        </w:rPr>
      </w:pPr>
      <w:r w:rsidRPr="007301E7">
        <w:rPr>
          <w:rFonts w:asciiTheme="minorHAnsi" w:hAnsiTheme="minorHAnsi"/>
          <w:color w:val="000000"/>
          <w:lang w:eastAsia="zh-CN"/>
        </w:rPr>
        <w:t>Izvajalec se v povezavi z javnim pozivom: Nepovratne finančne spodbude za nove naložbe v gradnjo skoraj nič-energijskih stavb splošnega družbenega pomena dodatno zavezuje, da bo v sklopu pogodbene cene:</w:t>
      </w:r>
    </w:p>
    <w:p w14:paraId="1D76DAF9" w14:textId="77777777" w:rsidR="007301E7" w:rsidRDefault="007301E7" w:rsidP="007301E7">
      <w:pPr>
        <w:tabs>
          <w:tab w:val="left" w:pos="0"/>
        </w:tabs>
        <w:ind w:left="705" w:hanging="705"/>
        <w:jc w:val="both"/>
        <w:rPr>
          <w:rFonts w:asciiTheme="minorHAnsi" w:eastAsia="Calibri" w:hAnsiTheme="minorHAnsi" w:cs="Cambria"/>
          <w:kern w:val="3"/>
          <w:lang w:eastAsia="zh-CN"/>
        </w:rPr>
      </w:pPr>
    </w:p>
    <w:p w14:paraId="7A804EE9" w14:textId="6798F480" w:rsidR="007301E7" w:rsidRPr="0076671E" w:rsidRDefault="007301E7" w:rsidP="007301E7">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ab/>
      </w:r>
      <w:r>
        <w:rPr>
          <w:rFonts w:asciiTheme="minorHAnsi" w:eastAsia="Calibri" w:hAnsiTheme="minorHAnsi" w:cs="Cambria"/>
          <w:kern w:val="3"/>
          <w:lang w:eastAsia="zh-CN"/>
        </w:rPr>
        <w:tab/>
        <w:t xml:space="preserve">a) </w:t>
      </w:r>
      <w:r w:rsidRPr="0076671E">
        <w:rPr>
          <w:rFonts w:asciiTheme="minorHAnsi" w:eastAsia="Calibri" w:hAnsiTheme="minorHAnsi" w:cs="Cambria"/>
          <w:kern w:val="3"/>
          <w:lang w:eastAsia="zh-CN"/>
        </w:rPr>
        <w:t xml:space="preserve">sodeloval z izvajalcem storitev za potrebe pridobivanja nepovratne finančne spodbude s strani </w:t>
      </w:r>
      <w:proofErr w:type="spellStart"/>
      <w:r w:rsidRPr="0076671E">
        <w:rPr>
          <w:rFonts w:asciiTheme="minorHAnsi" w:eastAsia="Calibri" w:hAnsiTheme="minorHAnsi" w:cs="Cambria"/>
          <w:kern w:val="3"/>
          <w:lang w:eastAsia="zh-CN"/>
        </w:rPr>
        <w:t>Ekosklada</w:t>
      </w:r>
      <w:proofErr w:type="spellEnd"/>
      <w:r w:rsidRPr="0076671E">
        <w:rPr>
          <w:rFonts w:asciiTheme="minorHAnsi" w:eastAsia="Calibri" w:hAnsiTheme="minorHAnsi" w:cs="Cambria"/>
          <w:kern w:val="3"/>
          <w:lang w:eastAsia="zh-CN"/>
        </w:rPr>
        <w:t xml:space="preserve"> in upošteval vse njegova navodila in nasvete tekom gradnje;</w:t>
      </w:r>
    </w:p>
    <w:p w14:paraId="27604BCA" w14:textId="77777777" w:rsidR="007301E7" w:rsidRPr="0076671E" w:rsidRDefault="007301E7" w:rsidP="007301E7">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ab/>
        <w:t xml:space="preserve">b) </w:t>
      </w:r>
      <w:r w:rsidRPr="0076671E">
        <w:rPr>
          <w:rFonts w:asciiTheme="minorHAnsi" w:eastAsia="Calibri" w:hAnsiTheme="minorHAnsi" w:cs="Cambria"/>
          <w:kern w:val="3"/>
          <w:lang w:eastAsia="zh-CN"/>
        </w:rPr>
        <w:t>v kolikor vmesna in končna kontrola stopnje zrakotesnosti (</w:t>
      </w:r>
      <w:proofErr w:type="spellStart"/>
      <w:r w:rsidRPr="0076671E">
        <w:rPr>
          <w:rFonts w:asciiTheme="minorHAnsi" w:eastAsia="Calibri" w:hAnsiTheme="minorHAnsi" w:cs="Cambria"/>
          <w:kern w:val="3"/>
          <w:lang w:eastAsia="zh-CN"/>
        </w:rPr>
        <w:t>Blower</w:t>
      </w:r>
      <w:proofErr w:type="spellEnd"/>
      <w:r w:rsidRPr="0076671E">
        <w:rPr>
          <w:rFonts w:asciiTheme="minorHAnsi" w:eastAsia="Calibri" w:hAnsiTheme="minorHAnsi" w:cs="Cambria"/>
          <w:kern w:val="3"/>
          <w:lang w:eastAsia="zh-CN"/>
        </w:rPr>
        <w:t xml:space="preserve"> </w:t>
      </w:r>
      <w:proofErr w:type="spellStart"/>
      <w:r w:rsidRPr="0076671E">
        <w:rPr>
          <w:rFonts w:asciiTheme="minorHAnsi" w:eastAsia="Calibri" w:hAnsiTheme="minorHAnsi" w:cs="Cambria"/>
          <w:kern w:val="3"/>
          <w:lang w:eastAsia="zh-CN"/>
        </w:rPr>
        <w:t>door</w:t>
      </w:r>
      <w:proofErr w:type="spellEnd"/>
      <w:r w:rsidRPr="0076671E">
        <w:rPr>
          <w:rFonts w:asciiTheme="minorHAnsi" w:eastAsia="Calibri" w:hAnsiTheme="minorHAnsi" w:cs="Cambria"/>
          <w:kern w:val="3"/>
          <w:lang w:eastAsia="zh-CN"/>
        </w:rPr>
        <w:t xml:space="preserve"> test v skladu s SIST EN ISO 9972:2015) ne bosta uspešna, sam</w:t>
      </w:r>
      <w:r>
        <w:rPr>
          <w:rFonts w:asciiTheme="minorHAnsi" w:eastAsia="Calibri" w:hAnsiTheme="minorHAnsi" w:cs="Cambria"/>
          <w:kern w:val="3"/>
          <w:lang w:eastAsia="zh-CN"/>
        </w:rPr>
        <w:t>i</w:t>
      </w:r>
      <w:r w:rsidRPr="0076671E">
        <w:rPr>
          <w:rFonts w:asciiTheme="minorHAnsi" w:eastAsia="Calibri" w:hAnsiTheme="minorHAnsi" w:cs="Cambria"/>
          <w:kern w:val="3"/>
          <w:lang w:eastAsia="zh-CN"/>
        </w:rPr>
        <w:t xml:space="preserve"> na lastne stroške odpravil</w:t>
      </w:r>
      <w:r>
        <w:rPr>
          <w:rFonts w:asciiTheme="minorHAnsi" w:eastAsia="Calibri" w:hAnsiTheme="minorHAnsi" w:cs="Cambria"/>
          <w:kern w:val="3"/>
          <w:lang w:eastAsia="zh-CN"/>
        </w:rPr>
        <w:t>i</w:t>
      </w:r>
      <w:r w:rsidRPr="0076671E">
        <w:rPr>
          <w:rFonts w:asciiTheme="minorHAnsi" w:eastAsia="Calibri" w:hAnsiTheme="minorHAnsi" w:cs="Cambria"/>
          <w:kern w:val="3"/>
          <w:lang w:eastAsia="zh-CN"/>
        </w:rPr>
        <w:t xml:space="preserve"> po</w:t>
      </w:r>
      <w:r>
        <w:rPr>
          <w:rFonts w:asciiTheme="minorHAnsi" w:eastAsia="Calibri" w:hAnsiTheme="minorHAnsi" w:cs="Cambria"/>
          <w:kern w:val="3"/>
          <w:lang w:eastAsia="zh-CN"/>
        </w:rPr>
        <w:t>manjkljivosti in ponovno izvedli</w:t>
      </w:r>
      <w:r w:rsidRPr="0076671E">
        <w:rPr>
          <w:rFonts w:asciiTheme="minorHAnsi" w:eastAsia="Calibri" w:hAnsiTheme="minorHAnsi" w:cs="Cambria"/>
          <w:kern w:val="3"/>
          <w:lang w:eastAsia="zh-CN"/>
        </w:rPr>
        <w:t xml:space="preserve"> test zrakotesnosti, kot je to zahtevano s strani </w:t>
      </w:r>
      <w:proofErr w:type="spellStart"/>
      <w:r w:rsidRPr="0076671E">
        <w:rPr>
          <w:rFonts w:asciiTheme="minorHAnsi" w:eastAsia="Calibri" w:hAnsiTheme="minorHAnsi" w:cs="Cambria"/>
          <w:kern w:val="3"/>
          <w:lang w:eastAsia="zh-CN"/>
        </w:rPr>
        <w:t>Ekosklada</w:t>
      </w:r>
      <w:proofErr w:type="spellEnd"/>
      <w:r w:rsidRPr="0076671E">
        <w:rPr>
          <w:rFonts w:asciiTheme="minorHAnsi" w:eastAsia="Calibri" w:hAnsiTheme="minorHAnsi" w:cs="Cambria"/>
          <w:kern w:val="3"/>
          <w:lang w:eastAsia="zh-CN"/>
        </w:rPr>
        <w:t>;</w:t>
      </w:r>
    </w:p>
    <w:p w14:paraId="344843B3" w14:textId="031DDF0A" w:rsidR="007301E7" w:rsidRPr="0076671E" w:rsidRDefault="007301E7" w:rsidP="007301E7">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ab/>
        <w:t xml:space="preserve">c) </w:t>
      </w:r>
      <w:r w:rsidRPr="0076671E">
        <w:rPr>
          <w:rFonts w:asciiTheme="minorHAnsi" w:eastAsia="Calibri" w:hAnsiTheme="minorHAnsi" w:cs="Cambria"/>
          <w:kern w:val="3"/>
          <w:lang w:eastAsia="zh-CN"/>
        </w:rPr>
        <w:t xml:space="preserve">pri izvedbi predmeta javnega naročila v celoti upošteval vse zahteve </w:t>
      </w:r>
      <w:proofErr w:type="spellStart"/>
      <w:r w:rsidR="005F352B">
        <w:rPr>
          <w:rFonts w:asciiTheme="minorHAnsi" w:eastAsia="Calibri" w:hAnsiTheme="minorHAnsi" w:cs="Cambria"/>
          <w:kern w:val="3"/>
          <w:lang w:eastAsia="zh-CN"/>
        </w:rPr>
        <w:t>Ekosklada</w:t>
      </w:r>
      <w:proofErr w:type="spellEnd"/>
      <w:r w:rsidRPr="0076671E">
        <w:rPr>
          <w:rFonts w:asciiTheme="minorHAnsi" w:eastAsia="Calibri" w:hAnsiTheme="minorHAnsi" w:cs="Cambria"/>
          <w:kern w:val="3"/>
          <w:lang w:eastAsia="zh-CN"/>
        </w:rPr>
        <w:t>, kot izhajajo iz javnega poziva za sofinanciranje gradnje skoraj nič-energijskih stavb (</w:t>
      </w:r>
      <w:proofErr w:type="spellStart"/>
      <w:r w:rsidRPr="0076671E">
        <w:rPr>
          <w:rFonts w:asciiTheme="minorHAnsi" w:eastAsia="Calibri" w:hAnsiTheme="minorHAnsi" w:cs="Cambria"/>
          <w:kern w:val="3"/>
          <w:lang w:eastAsia="zh-CN"/>
        </w:rPr>
        <w:t>sNES</w:t>
      </w:r>
      <w:proofErr w:type="spellEnd"/>
      <w:r w:rsidRPr="0076671E">
        <w:rPr>
          <w:rFonts w:asciiTheme="minorHAnsi" w:eastAsia="Calibri" w:hAnsiTheme="minorHAnsi" w:cs="Cambria"/>
          <w:kern w:val="3"/>
          <w:lang w:eastAsia="zh-CN"/>
        </w:rPr>
        <w:t xml:space="preserve">) splošnega družbenega pomena 72SUB-sNESLS19 ter Odločbe o dodelitvi pravice </w:t>
      </w:r>
      <w:r>
        <w:rPr>
          <w:rFonts w:asciiTheme="minorHAnsi" w:eastAsia="Calibri" w:hAnsiTheme="minorHAnsi" w:cs="Cambria"/>
          <w:kern w:val="3"/>
          <w:lang w:eastAsia="zh-CN"/>
        </w:rPr>
        <w:t xml:space="preserve">do nepovratne finančne spodbude. </w:t>
      </w:r>
      <w:r w:rsidRPr="00B51BCB">
        <w:rPr>
          <w:rFonts w:asciiTheme="minorHAnsi" w:eastAsia="Calibri" w:hAnsiTheme="minorHAnsi" w:cs="Cambria"/>
          <w:kern w:val="3"/>
          <w:lang w:eastAsia="zh-CN"/>
        </w:rPr>
        <w:t xml:space="preserve">Nespoštovanje zahtev </w:t>
      </w:r>
      <w:proofErr w:type="spellStart"/>
      <w:r w:rsidR="005F352B">
        <w:rPr>
          <w:rFonts w:asciiTheme="minorHAnsi" w:eastAsia="Calibri" w:hAnsiTheme="minorHAnsi" w:cs="Cambria"/>
          <w:kern w:val="3"/>
          <w:lang w:eastAsia="zh-CN"/>
        </w:rPr>
        <w:t>Ekosklada</w:t>
      </w:r>
      <w:proofErr w:type="spellEnd"/>
      <w:r w:rsidRPr="00B51BCB">
        <w:rPr>
          <w:rFonts w:asciiTheme="minorHAnsi" w:eastAsia="Calibri" w:hAnsiTheme="minorHAnsi" w:cs="Cambria"/>
          <w:kern w:val="3"/>
          <w:lang w:eastAsia="zh-CN"/>
        </w:rPr>
        <w:t xml:space="preserve"> predstavlja nespoštovanje pogodbenih določil in podlaga za unovčitev pogodbene kazni oziroma zavarovanja za dobro izvedbo pogodbenih obveznosti,</w:t>
      </w:r>
    </w:p>
    <w:p w14:paraId="5359F029" w14:textId="2C023536" w:rsidR="007301E7" w:rsidRPr="005F352B" w:rsidRDefault="007301E7" w:rsidP="007301E7">
      <w:pPr>
        <w:tabs>
          <w:tab w:val="left" w:pos="0"/>
        </w:tabs>
        <w:ind w:left="705" w:hanging="705"/>
        <w:jc w:val="both"/>
        <w:rPr>
          <w:rFonts w:asciiTheme="minorHAnsi" w:eastAsia="Calibri" w:hAnsiTheme="minorHAnsi" w:cs="Cambria"/>
          <w:kern w:val="3"/>
          <w:lang w:eastAsia="zh-CN"/>
        </w:rPr>
      </w:pPr>
      <w:r>
        <w:rPr>
          <w:rFonts w:asciiTheme="minorHAnsi" w:eastAsia="Calibri" w:hAnsiTheme="minorHAnsi" w:cs="Cambria"/>
          <w:kern w:val="3"/>
          <w:lang w:eastAsia="zh-CN"/>
        </w:rPr>
        <w:tab/>
        <w:t xml:space="preserve">d) </w:t>
      </w:r>
      <w:r w:rsidRPr="0076671E">
        <w:rPr>
          <w:rFonts w:asciiTheme="minorHAnsi" w:eastAsia="Calibri" w:hAnsiTheme="minorHAnsi" w:cs="Cambria"/>
          <w:kern w:val="3"/>
          <w:lang w:eastAsia="zh-CN"/>
        </w:rPr>
        <w:t>najkasneje pred pričetkom del naročnika opozoril na morebitno tehnično pomanjkljivost izvedenih detajlov</w:t>
      </w:r>
      <w:r>
        <w:rPr>
          <w:rFonts w:asciiTheme="minorHAnsi" w:eastAsia="Calibri" w:hAnsiTheme="minorHAnsi" w:cs="Cambria"/>
          <w:kern w:val="3"/>
          <w:lang w:eastAsia="zh-CN"/>
        </w:rPr>
        <w:t>, risb, opisov ali popisov del (</w:t>
      </w:r>
      <w:r w:rsidRPr="00B51BCB">
        <w:rPr>
          <w:rFonts w:asciiTheme="minorHAnsi" w:eastAsia="Calibri" w:hAnsiTheme="minorHAnsi" w:cs="Cambria"/>
          <w:kern w:val="3"/>
          <w:lang w:eastAsia="zh-CN"/>
        </w:rPr>
        <w:t>Predloge potrdita od</w:t>
      </w:r>
      <w:r>
        <w:rPr>
          <w:rFonts w:asciiTheme="minorHAnsi" w:eastAsia="Calibri" w:hAnsiTheme="minorHAnsi" w:cs="Cambria"/>
          <w:kern w:val="3"/>
          <w:lang w:eastAsia="zh-CN"/>
        </w:rPr>
        <w:t xml:space="preserve">govorni projektant in </w:t>
      </w:r>
      <w:r w:rsidRPr="005F352B">
        <w:rPr>
          <w:rFonts w:asciiTheme="minorHAnsi" w:eastAsia="Calibri" w:hAnsiTheme="minorHAnsi" w:cs="Cambria"/>
          <w:kern w:val="3"/>
          <w:lang w:eastAsia="zh-CN"/>
        </w:rPr>
        <w:t>naročnik),</w:t>
      </w:r>
    </w:p>
    <w:p w14:paraId="3C5F2F55" w14:textId="6BC02365" w:rsidR="007301E7" w:rsidRPr="005F352B" w:rsidRDefault="007301E7" w:rsidP="007301E7">
      <w:pPr>
        <w:tabs>
          <w:tab w:val="left" w:pos="0"/>
        </w:tabs>
        <w:ind w:left="705" w:hanging="705"/>
        <w:jc w:val="both"/>
        <w:rPr>
          <w:rFonts w:asciiTheme="minorHAnsi" w:eastAsia="Calibri" w:hAnsiTheme="minorHAnsi" w:cs="Cambria"/>
          <w:kern w:val="3"/>
          <w:lang w:eastAsia="zh-CN"/>
        </w:rPr>
      </w:pPr>
      <w:r w:rsidRPr="005F352B">
        <w:rPr>
          <w:rFonts w:asciiTheme="minorHAnsi" w:eastAsia="Calibri" w:hAnsiTheme="minorHAnsi" w:cs="Cambria"/>
          <w:kern w:val="3"/>
          <w:lang w:eastAsia="zh-CN"/>
        </w:rPr>
        <w:tab/>
        <w:t xml:space="preserve">e) za vse vgrajene toplotno izolacijske materiale, za zunanje stavbno pohištvo, za naprave za prezračevanje in ostale komponente predložil ustrezne certifikate iz katerih bo razvidno izpolnjevanje zahtev po energijski učinkovitosti ter izkazovanje energijskih lastnosti novogradnje v fazi PID in elaboratih za sofinancerja </w:t>
      </w:r>
      <w:proofErr w:type="spellStart"/>
      <w:r w:rsidRPr="005F352B">
        <w:rPr>
          <w:rFonts w:asciiTheme="minorHAnsi" w:eastAsia="Calibri" w:hAnsiTheme="minorHAnsi" w:cs="Cambria"/>
          <w:kern w:val="3"/>
          <w:lang w:eastAsia="zh-CN"/>
        </w:rPr>
        <w:t>sNES</w:t>
      </w:r>
      <w:proofErr w:type="spellEnd"/>
      <w:r w:rsidRPr="005F352B">
        <w:rPr>
          <w:rFonts w:asciiTheme="minorHAnsi" w:eastAsia="Calibri" w:hAnsiTheme="minorHAnsi" w:cs="Cambria"/>
          <w:kern w:val="3"/>
          <w:lang w:eastAsia="zh-CN"/>
        </w:rPr>
        <w:t>,</w:t>
      </w:r>
    </w:p>
    <w:p w14:paraId="2AA7B2F0" w14:textId="451AD52C" w:rsidR="007301E7" w:rsidRPr="005F352B" w:rsidRDefault="007301E7" w:rsidP="007301E7">
      <w:pPr>
        <w:tabs>
          <w:tab w:val="left" w:pos="0"/>
        </w:tabs>
        <w:ind w:left="705" w:hanging="705"/>
        <w:jc w:val="both"/>
        <w:rPr>
          <w:rFonts w:asciiTheme="minorHAnsi" w:eastAsia="Calibri" w:hAnsiTheme="minorHAnsi" w:cs="Cambria"/>
          <w:kern w:val="3"/>
          <w:lang w:eastAsia="zh-CN"/>
        </w:rPr>
      </w:pPr>
      <w:r w:rsidRPr="005F352B">
        <w:rPr>
          <w:rFonts w:asciiTheme="minorHAnsi" w:eastAsia="Calibri" w:hAnsiTheme="minorHAnsi" w:cs="Cambria"/>
          <w:kern w:val="3"/>
          <w:lang w:eastAsia="zh-CN"/>
        </w:rPr>
        <w:tab/>
        <w:t xml:space="preserve">f) s fotografijami dokumentiral potek gradnje in gradbene detajle, prav tako vgradnjo komponent stavbnega ovoja in naprav, skladno z zahtevami sofinancerja </w:t>
      </w:r>
      <w:proofErr w:type="spellStart"/>
      <w:r w:rsidRPr="005F352B">
        <w:rPr>
          <w:rFonts w:asciiTheme="minorHAnsi" w:eastAsia="Calibri" w:hAnsiTheme="minorHAnsi" w:cs="Cambria"/>
          <w:kern w:val="3"/>
          <w:lang w:eastAsia="zh-CN"/>
        </w:rPr>
        <w:t>sNES</w:t>
      </w:r>
      <w:proofErr w:type="spellEnd"/>
      <w:r w:rsidRPr="005F352B">
        <w:rPr>
          <w:rFonts w:asciiTheme="minorHAnsi" w:eastAsia="Calibri" w:hAnsiTheme="minorHAnsi" w:cs="Cambria"/>
          <w:kern w:val="3"/>
          <w:lang w:eastAsia="zh-CN"/>
        </w:rPr>
        <w:t>,</w:t>
      </w:r>
    </w:p>
    <w:p w14:paraId="7E88599B" w14:textId="3170E003" w:rsidR="007301E7" w:rsidRDefault="007301E7" w:rsidP="007301E7">
      <w:pPr>
        <w:tabs>
          <w:tab w:val="left" w:pos="0"/>
        </w:tabs>
        <w:ind w:left="705" w:hanging="705"/>
        <w:jc w:val="both"/>
        <w:rPr>
          <w:color w:val="1F497D"/>
        </w:rPr>
      </w:pPr>
      <w:r w:rsidRPr="005F352B">
        <w:rPr>
          <w:rFonts w:asciiTheme="minorHAnsi" w:eastAsia="Calibri" w:hAnsiTheme="minorHAnsi" w:cs="Cambria"/>
          <w:kern w:val="3"/>
          <w:lang w:eastAsia="zh-CN"/>
        </w:rPr>
        <w:tab/>
        <w:t xml:space="preserve">g) tam, kjer so možne alternativne rešitve v izbiri toplotno izolacijskih materialov ali ostalih komponent stavbe, ki vplivajo na njeno energijsko učinkovitost in ostale ključne </w:t>
      </w:r>
      <w:proofErr w:type="spellStart"/>
      <w:r w:rsidRPr="005F352B">
        <w:rPr>
          <w:rFonts w:asciiTheme="minorHAnsi" w:eastAsia="Calibri" w:hAnsiTheme="minorHAnsi" w:cs="Cambria"/>
          <w:kern w:val="3"/>
          <w:lang w:eastAsia="zh-CN"/>
        </w:rPr>
        <w:t>okoljske</w:t>
      </w:r>
      <w:proofErr w:type="spellEnd"/>
      <w:r w:rsidRPr="005F352B">
        <w:rPr>
          <w:rFonts w:asciiTheme="minorHAnsi" w:eastAsia="Calibri" w:hAnsiTheme="minorHAnsi" w:cs="Cambria"/>
          <w:kern w:val="3"/>
          <w:lang w:eastAsia="zh-CN"/>
        </w:rPr>
        <w:t xml:space="preserve"> lastnosti </w:t>
      </w:r>
      <w:proofErr w:type="spellStart"/>
      <w:r w:rsidRPr="005F352B">
        <w:rPr>
          <w:rFonts w:asciiTheme="minorHAnsi" w:eastAsia="Calibri" w:hAnsiTheme="minorHAnsi" w:cs="Cambria"/>
          <w:kern w:val="3"/>
          <w:lang w:eastAsia="zh-CN"/>
        </w:rPr>
        <w:t>sNES</w:t>
      </w:r>
      <w:proofErr w:type="spellEnd"/>
      <w:r w:rsidRPr="005F352B">
        <w:rPr>
          <w:rFonts w:asciiTheme="minorHAnsi" w:eastAsia="Calibri" w:hAnsiTheme="minorHAnsi" w:cs="Cambria"/>
          <w:kern w:val="3"/>
          <w:lang w:eastAsia="zh-CN"/>
        </w:rPr>
        <w:t>, pred izvedbo obvezno predložil dokumentacijo z lastnostmi za alternativne rešitve (</w:t>
      </w:r>
      <w:r w:rsidRPr="005F352B">
        <w:t>ki jih potrdita odgovorni projektant in investitor).</w:t>
      </w:r>
    </w:p>
    <w:p w14:paraId="28F02349" w14:textId="77777777" w:rsidR="007301E7" w:rsidRDefault="007301E7" w:rsidP="001B1B4E">
      <w:pPr>
        <w:jc w:val="both"/>
        <w:rPr>
          <w:rFonts w:asciiTheme="minorHAnsi" w:hAnsiTheme="minorHAnsi"/>
          <w:color w:val="FF0000"/>
          <w:lang w:eastAsia="zh-CN"/>
        </w:rPr>
      </w:pPr>
    </w:p>
    <w:p w14:paraId="3A9AFFD4" w14:textId="77777777" w:rsidR="00853EE0" w:rsidRDefault="00853EE0" w:rsidP="00853EE0">
      <w:pPr>
        <w:autoSpaceDE w:val="0"/>
        <w:autoSpaceDN w:val="0"/>
        <w:adjustRightInd w:val="0"/>
        <w:jc w:val="both"/>
        <w:rPr>
          <w:rFonts w:asciiTheme="minorHAnsi" w:hAnsiTheme="minorHAnsi"/>
          <w:lang w:eastAsia="zh-CN"/>
        </w:rPr>
      </w:pPr>
      <w:r w:rsidRPr="004E6161">
        <w:rPr>
          <w:rFonts w:asciiTheme="minorHAnsi" w:hAnsiTheme="minorHAnsi"/>
          <w:lang w:eastAsia="zh-CN"/>
        </w:rPr>
        <w:t>Vse zgoraj navedene obveznosti so vključene v pogodbeno ceno.</w:t>
      </w:r>
    </w:p>
    <w:p w14:paraId="225A15E1" w14:textId="77777777" w:rsidR="005F352B" w:rsidRPr="001D3F7D" w:rsidRDefault="005F352B" w:rsidP="00853EE0">
      <w:pPr>
        <w:autoSpaceDE w:val="0"/>
        <w:autoSpaceDN w:val="0"/>
        <w:adjustRightInd w:val="0"/>
        <w:jc w:val="both"/>
        <w:rPr>
          <w:rFonts w:asciiTheme="minorHAnsi" w:hAnsiTheme="minorHAnsi"/>
          <w:lang w:eastAsia="zh-CN"/>
        </w:rPr>
      </w:pPr>
    </w:p>
    <w:p w14:paraId="6755296D" w14:textId="77777777" w:rsidR="001B1B4E" w:rsidRPr="001D3F7D" w:rsidRDefault="001B1B4E" w:rsidP="00372668">
      <w:pPr>
        <w:autoSpaceDE w:val="0"/>
        <w:autoSpaceDN w:val="0"/>
        <w:adjustRightInd w:val="0"/>
        <w:jc w:val="both"/>
        <w:rPr>
          <w:rFonts w:asciiTheme="minorHAnsi" w:hAnsiTheme="minorHAnsi"/>
          <w:lang w:eastAsia="zh-CN"/>
        </w:rPr>
      </w:pPr>
    </w:p>
    <w:p w14:paraId="49232A64"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651E1877"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Pravica odklonitve del</w:t>
      </w:r>
    </w:p>
    <w:p w14:paraId="4E9D7AC6" w14:textId="77777777" w:rsidR="00372668" w:rsidRPr="001D3F7D" w:rsidRDefault="00372668" w:rsidP="00372668">
      <w:pPr>
        <w:rPr>
          <w:rFonts w:asciiTheme="minorHAnsi" w:hAnsiTheme="minorHAnsi"/>
          <w:lang w:eastAsia="zh-CN"/>
        </w:rPr>
      </w:pPr>
    </w:p>
    <w:p w14:paraId="0A7BED34" w14:textId="77777777" w:rsidR="00372668" w:rsidRDefault="00372668" w:rsidP="00372668">
      <w:pPr>
        <w:jc w:val="both"/>
        <w:rPr>
          <w:rFonts w:asciiTheme="minorHAnsi" w:hAnsiTheme="minorHAnsi"/>
          <w:lang w:eastAsia="zh-CN"/>
        </w:rPr>
      </w:pPr>
      <w:r w:rsidRPr="001D3F7D">
        <w:rPr>
          <w:rFonts w:asciiTheme="minorHAnsi" w:hAnsiTheme="minorHAnsi"/>
          <w:lang w:eastAsia="zh-CN"/>
        </w:rPr>
        <w:t xml:space="preserve">Če naročnik naroči izvajalcu dela, s katerimi bi bili kršeni predpisi ali pa povzročena nesorazmerna škoda naročniku ali tretjemu, lahko izvajalec takšno delo odkloni, ne da bi kršil pogodbo, vendar mora razlog za odklonitev pojasniti in o tem pisno obvestiti naročnika. </w:t>
      </w:r>
    </w:p>
    <w:p w14:paraId="4A16FF67" w14:textId="77777777" w:rsidR="00A35A0F" w:rsidRPr="001D3F7D" w:rsidRDefault="00A35A0F" w:rsidP="00372668">
      <w:pPr>
        <w:jc w:val="both"/>
        <w:rPr>
          <w:rFonts w:asciiTheme="minorHAnsi" w:hAnsiTheme="minorHAnsi"/>
          <w:u w:val="single"/>
          <w:lang w:eastAsia="zh-CN"/>
        </w:rPr>
      </w:pPr>
    </w:p>
    <w:p w14:paraId="4F478D40" w14:textId="77777777" w:rsidR="00372668" w:rsidRPr="001D3F7D" w:rsidRDefault="00372668" w:rsidP="00372668">
      <w:pPr>
        <w:rPr>
          <w:rFonts w:asciiTheme="minorHAnsi" w:hAnsiTheme="minorHAnsi"/>
          <w:lang w:eastAsia="zh-CN"/>
        </w:rPr>
      </w:pPr>
    </w:p>
    <w:p w14:paraId="0702B448"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0DCAF47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Obveznosti naročnika</w:t>
      </w:r>
    </w:p>
    <w:p w14:paraId="3E105510" w14:textId="77777777" w:rsidR="00372668" w:rsidRPr="001D3F7D" w:rsidRDefault="00372668" w:rsidP="00372668">
      <w:pPr>
        <w:rPr>
          <w:rFonts w:asciiTheme="minorHAnsi" w:hAnsiTheme="minorHAnsi"/>
          <w:lang w:eastAsia="zh-CN"/>
        </w:rPr>
      </w:pPr>
    </w:p>
    <w:p w14:paraId="139C21A1"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se obvezuje, da bo:</w:t>
      </w:r>
    </w:p>
    <w:p w14:paraId="67C2D6A8" w14:textId="77777777" w:rsidR="00372668" w:rsidRPr="001D3F7D" w:rsidRDefault="00372668" w:rsidP="00393C66">
      <w:pPr>
        <w:numPr>
          <w:ilvl w:val="3"/>
          <w:numId w:val="20"/>
        </w:numPr>
        <w:jc w:val="both"/>
        <w:rPr>
          <w:rFonts w:asciiTheme="minorHAnsi" w:hAnsiTheme="minorHAnsi"/>
          <w:lang w:eastAsia="zh-CN"/>
        </w:rPr>
      </w:pPr>
      <w:r w:rsidRPr="001D3F7D">
        <w:rPr>
          <w:rFonts w:asciiTheme="minorHAnsi" w:hAnsiTheme="minorHAnsi"/>
          <w:lang w:eastAsia="zh-CN"/>
        </w:rPr>
        <w:t>plačal dogovorjeni pogodbeni znesek v rokih in na način, dogovorjen s to pogodbo;</w:t>
      </w:r>
    </w:p>
    <w:p w14:paraId="38B1DB93" w14:textId="77777777" w:rsidR="00372668" w:rsidRPr="001D3F7D" w:rsidRDefault="00372668" w:rsidP="00393C66">
      <w:pPr>
        <w:numPr>
          <w:ilvl w:val="3"/>
          <w:numId w:val="20"/>
        </w:numPr>
        <w:jc w:val="both"/>
        <w:rPr>
          <w:rFonts w:asciiTheme="minorHAnsi" w:hAnsiTheme="minorHAnsi"/>
          <w:lang w:eastAsia="zh-CN"/>
        </w:rPr>
      </w:pPr>
      <w:r w:rsidRPr="001D3F7D">
        <w:rPr>
          <w:rFonts w:asciiTheme="minorHAnsi" w:hAnsiTheme="minorHAnsi"/>
          <w:lang w:eastAsia="zh-CN"/>
        </w:rPr>
        <w:t xml:space="preserve">pred pričetkom izvajanja del izvajalcu pravočasno predal vso dokumentacijo, ki je potrebna </w:t>
      </w:r>
      <w:r w:rsidRPr="00A83FA8">
        <w:rPr>
          <w:rFonts w:asciiTheme="minorHAnsi" w:hAnsiTheme="minorHAnsi"/>
          <w:lang w:eastAsia="zh-CN"/>
        </w:rPr>
        <w:t>za izvedbo del po tej pogodbi v pisni obliki ali na ustreznem elektronskem mediju ter</w:t>
      </w:r>
      <w:r w:rsidRPr="001D3F7D">
        <w:rPr>
          <w:rFonts w:asciiTheme="minorHAnsi" w:hAnsiTheme="minorHAnsi"/>
          <w:lang w:eastAsia="zh-CN"/>
        </w:rPr>
        <w:t xml:space="preserve"> uvedel izvajalca v delo v roku, ki je naveden v pogodbi in mu nudil vse potrebne informacije za izvedbo del po tej pogodbi;</w:t>
      </w:r>
    </w:p>
    <w:p w14:paraId="1A416980" w14:textId="77777777" w:rsidR="00372668" w:rsidRPr="001D3F7D" w:rsidRDefault="00372668" w:rsidP="00393C66">
      <w:pPr>
        <w:numPr>
          <w:ilvl w:val="3"/>
          <w:numId w:val="20"/>
        </w:numPr>
        <w:jc w:val="both"/>
        <w:rPr>
          <w:rFonts w:asciiTheme="minorHAnsi" w:hAnsiTheme="minorHAnsi"/>
          <w:lang w:eastAsia="zh-CN"/>
        </w:rPr>
      </w:pPr>
      <w:r w:rsidRPr="001D3F7D">
        <w:rPr>
          <w:rFonts w:asciiTheme="minorHAnsi" w:hAnsiTheme="minorHAnsi"/>
          <w:lang w:eastAsia="zh-CN"/>
        </w:rPr>
        <w:t>imenoval in izvajalcu sporočil ime odgovornega nadzornika v smislu veljavne zakonodaje, za katerega se šteje, da v imenu naročnika daje strokovna navodila v zvezi z izvedbo izvajalcu, nadzoruje potek gradnje, nadzoruje gradbeni dnevnik in če je tako dogovorjeno, ugotavlja količine in cene uporabljenega materiala, opreme in del. Odgovorni nadzornik pa ni upravičen potrditi ali odobriti nobene spremembe v zvezi s to pogodbo, ki bi lahko imela za posledico spremembo projektne dokumentacije, kakovosti gradnje, terminskega plana ali skupne pogodbene cene, če pa gre za tako spremembo, mora izvajalec pridobiti predhodno pisno odobritev naročnika;</w:t>
      </w:r>
    </w:p>
    <w:p w14:paraId="5A7917D5" w14:textId="77777777" w:rsidR="00372668" w:rsidRPr="001D3F7D" w:rsidRDefault="00372668" w:rsidP="00393C66">
      <w:pPr>
        <w:numPr>
          <w:ilvl w:val="3"/>
          <w:numId w:val="20"/>
        </w:numPr>
        <w:jc w:val="both"/>
        <w:rPr>
          <w:rFonts w:asciiTheme="minorHAnsi" w:hAnsiTheme="minorHAnsi"/>
          <w:lang w:eastAsia="zh-CN"/>
        </w:rPr>
      </w:pPr>
      <w:r w:rsidRPr="001D3F7D">
        <w:rPr>
          <w:rFonts w:asciiTheme="minorHAnsi" w:hAnsiTheme="minorHAnsi"/>
          <w:lang w:eastAsia="zh-CN"/>
        </w:rPr>
        <w:t>sodeloval z izvajalcem z namenom, da bo predmet pogodbe izveden v skladu s projektno dokumentacijo;</w:t>
      </w:r>
    </w:p>
    <w:p w14:paraId="72943964" w14:textId="77777777" w:rsidR="00372668" w:rsidRPr="001D3F7D" w:rsidRDefault="00372668" w:rsidP="00393C66">
      <w:pPr>
        <w:numPr>
          <w:ilvl w:val="3"/>
          <w:numId w:val="20"/>
        </w:numPr>
        <w:jc w:val="both"/>
        <w:rPr>
          <w:rFonts w:asciiTheme="minorHAnsi" w:hAnsiTheme="minorHAnsi"/>
          <w:lang w:eastAsia="zh-CN"/>
        </w:rPr>
      </w:pPr>
      <w:r w:rsidRPr="001D3F7D">
        <w:rPr>
          <w:rFonts w:asciiTheme="minorHAnsi" w:hAnsiTheme="minorHAnsi"/>
          <w:lang w:eastAsia="zh-CN"/>
        </w:rPr>
        <w:t>obveščal izvajalca o vseh spremembah in novo nastalih situacijah, ki bi lahko vplivale na potek in obseg predmeta pogodbe.</w:t>
      </w:r>
    </w:p>
    <w:p w14:paraId="3B6AAA90" w14:textId="77777777" w:rsidR="00372668" w:rsidRPr="001D3F7D" w:rsidRDefault="00372668" w:rsidP="00372668">
      <w:pPr>
        <w:jc w:val="both"/>
        <w:rPr>
          <w:rFonts w:asciiTheme="minorHAnsi" w:hAnsiTheme="minorHAnsi"/>
          <w:lang w:eastAsia="zh-CN"/>
        </w:rPr>
      </w:pPr>
    </w:p>
    <w:p w14:paraId="061E2C42"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4E94A090" w14:textId="77777777" w:rsidR="00372668" w:rsidRDefault="00372668" w:rsidP="00372668">
      <w:pPr>
        <w:jc w:val="both"/>
        <w:rPr>
          <w:rFonts w:asciiTheme="minorHAnsi" w:hAnsiTheme="minorHAnsi"/>
          <w:lang w:eastAsia="zh-CN"/>
        </w:rPr>
      </w:pPr>
    </w:p>
    <w:p w14:paraId="75062A2F" w14:textId="77777777" w:rsidR="005F352B" w:rsidRDefault="005F352B" w:rsidP="00372668">
      <w:pPr>
        <w:jc w:val="both"/>
        <w:rPr>
          <w:rFonts w:asciiTheme="minorHAnsi" w:hAnsiTheme="minorHAnsi"/>
          <w:lang w:eastAsia="zh-CN"/>
        </w:rPr>
      </w:pPr>
    </w:p>
    <w:p w14:paraId="088D37ED" w14:textId="77777777" w:rsidR="005F352B" w:rsidRDefault="005F352B" w:rsidP="00372668">
      <w:pPr>
        <w:jc w:val="both"/>
        <w:rPr>
          <w:rFonts w:asciiTheme="minorHAnsi" w:hAnsiTheme="minorHAnsi"/>
          <w:lang w:eastAsia="zh-CN"/>
        </w:rPr>
      </w:pPr>
    </w:p>
    <w:p w14:paraId="2CA73379" w14:textId="77777777" w:rsidR="005F352B" w:rsidRDefault="005F352B" w:rsidP="00372668">
      <w:pPr>
        <w:jc w:val="both"/>
        <w:rPr>
          <w:rFonts w:asciiTheme="minorHAnsi" w:hAnsiTheme="minorHAnsi"/>
          <w:lang w:eastAsia="zh-CN"/>
        </w:rPr>
      </w:pPr>
    </w:p>
    <w:p w14:paraId="256E8186" w14:textId="77777777" w:rsidR="005F352B" w:rsidRDefault="005F352B" w:rsidP="00372668">
      <w:pPr>
        <w:jc w:val="both"/>
        <w:rPr>
          <w:rFonts w:asciiTheme="minorHAnsi" w:hAnsiTheme="minorHAnsi"/>
          <w:lang w:eastAsia="zh-CN"/>
        </w:rPr>
      </w:pPr>
    </w:p>
    <w:p w14:paraId="1B6BBFFB" w14:textId="77777777" w:rsidR="005F352B" w:rsidRPr="001D3F7D" w:rsidRDefault="005F352B" w:rsidP="00372668">
      <w:pPr>
        <w:jc w:val="both"/>
        <w:rPr>
          <w:rFonts w:asciiTheme="minorHAnsi" w:hAnsiTheme="minorHAnsi"/>
          <w:lang w:eastAsia="zh-CN"/>
        </w:rPr>
      </w:pPr>
    </w:p>
    <w:p w14:paraId="36E0A42E"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 xml:space="preserve">člen </w:t>
      </w:r>
    </w:p>
    <w:p w14:paraId="630759D1"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Odobritev s strani naročnika</w:t>
      </w:r>
    </w:p>
    <w:p w14:paraId="2C0D905A" w14:textId="77777777" w:rsidR="00372668" w:rsidRPr="001D3F7D" w:rsidRDefault="00372668" w:rsidP="00372668">
      <w:pPr>
        <w:rPr>
          <w:rFonts w:asciiTheme="minorHAnsi" w:hAnsiTheme="minorHAnsi"/>
          <w:lang w:eastAsia="zh-CN"/>
        </w:rPr>
      </w:pPr>
    </w:p>
    <w:p w14:paraId="1F6795F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 xml:space="preserve">Nobena poslovna listina v zvezi z izvajanjem del, razen  v primerih, ki jih izrecno določa ta pogodba, ne more biti veljavna in naročnika ne obvezuje, če je predhodno ne odobri pooblaščeni predstavnik naročnika za izvajanje te pogodbe. </w:t>
      </w:r>
    </w:p>
    <w:p w14:paraId="63F16405" w14:textId="77777777" w:rsidR="00372668" w:rsidRPr="001D3F7D" w:rsidRDefault="00372668" w:rsidP="00372668">
      <w:pPr>
        <w:jc w:val="both"/>
        <w:rPr>
          <w:rFonts w:asciiTheme="minorHAnsi" w:hAnsiTheme="minorHAnsi"/>
          <w:lang w:eastAsia="zh-CN"/>
        </w:rPr>
      </w:pPr>
    </w:p>
    <w:p w14:paraId="3E97099B"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Kakršnokoli odstopanje od projektne dokumentacije ali te pogodbe s strani izvajalca brez predhodne odobritve naročnika je neveljavno, izvajalec pa je za nepotrjeno odstopanje od projektne dokumentacije naročniku odškodninsko odgovoren in mora na zahtevo naročnika takoj vzpostaviti pravilno stanje gradnje.</w:t>
      </w:r>
    </w:p>
    <w:p w14:paraId="0873FB84" w14:textId="77777777" w:rsidR="001D08A1" w:rsidRPr="001D3F7D" w:rsidRDefault="001D08A1" w:rsidP="00372668">
      <w:pPr>
        <w:jc w:val="both"/>
        <w:rPr>
          <w:rFonts w:asciiTheme="minorHAnsi" w:hAnsiTheme="minorHAnsi"/>
          <w:lang w:eastAsia="zh-CN"/>
        </w:rPr>
      </w:pPr>
    </w:p>
    <w:p w14:paraId="6484B97D" w14:textId="77777777" w:rsidR="00372668" w:rsidRPr="001D3F7D" w:rsidRDefault="00372668" w:rsidP="00372668">
      <w:pPr>
        <w:jc w:val="both"/>
        <w:rPr>
          <w:rFonts w:asciiTheme="minorHAnsi" w:hAnsiTheme="minorHAnsi"/>
          <w:b/>
          <w:lang w:eastAsia="zh-CN"/>
        </w:rPr>
      </w:pPr>
    </w:p>
    <w:p w14:paraId="52CCD5A3" w14:textId="77777777" w:rsidR="00372668" w:rsidRPr="001D3F7D" w:rsidRDefault="00372668" w:rsidP="00393C66">
      <w:pPr>
        <w:numPr>
          <w:ilvl w:val="0"/>
          <w:numId w:val="38"/>
        </w:numPr>
        <w:jc w:val="both"/>
        <w:rPr>
          <w:rFonts w:asciiTheme="minorHAnsi" w:hAnsiTheme="minorHAnsi"/>
          <w:b/>
          <w:lang w:eastAsia="zh-CN"/>
        </w:rPr>
      </w:pPr>
      <w:r w:rsidRPr="001D3F7D">
        <w:rPr>
          <w:rFonts w:asciiTheme="minorHAnsi" w:hAnsiTheme="minorHAnsi"/>
          <w:b/>
          <w:lang w:eastAsia="zh-CN"/>
        </w:rPr>
        <w:t>ROKI ZA IZVEDBO POGODBE</w:t>
      </w:r>
    </w:p>
    <w:p w14:paraId="172CB744" w14:textId="77777777" w:rsidR="00372668" w:rsidRPr="001D3F7D" w:rsidRDefault="00372668" w:rsidP="00372668">
      <w:pPr>
        <w:jc w:val="both"/>
        <w:rPr>
          <w:rFonts w:asciiTheme="minorHAnsi" w:hAnsiTheme="minorHAnsi"/>
          <w:b/>
          <w:lang w:eastAsia="zh-CN"/>
        </w:rPr>
      </w:pPr>
    </w:p>
    <w:p w14:paraId="297F7882"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1A3ECDAC"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Splošni roki za izvedbo pogodbe</w:t>
      </w:r>
    </w:p>
    <w:p w14:paraId="76650D08" w14:textId="77777777" w:rsidR="00372668" w:rsidRPr="001D3F7D" w:rsidRDefault="00372668" w:rsidP="00372668">
      <w:pPr>
        <w:jc w:val="both"/>
        <w:rPr>
          <w:rFonts w:asciiTheme="minorHAnsi" w:hAnsiTheme="minorHAnsi"/>
          <w:lang w:eastAsia="zh-CN"/>
        </w:rPr>
      </w:pPr>
    </w:p>
    <w:p w14:paraId="1DB1EC09" w14:textId="77777777" w:rsidR="00202222" w:rsidRDefault="00202222" w:rsidP="00202222">
      <w:pPr>
        <w:jc w:val="both"/>
        <w:rPr>
          <w:rFonts w:asciiTheme="minorHAnsi" w:hAnsiTheme="minorHAnsi"/>
          <w:lang w:eastAsia="zh-CN"/>
        </w:rPr>
      </w:pPr>
      <w:r w:rsidRPr="00745EB9">
        <w:rPr>
          <w:rFonts w:asciiTheme="minorHAnsi" w:hAnsiTheme="minorHAnsi"/>
          <w:lang w:eastAsia="zh-CN"/>
        </w:rPr>
        <w:t xml:space="preserve">Ta pogodba začne veljati, ko so izpolnjeni vsi </w:t>
      </w:r>
      <w:proofErr w:type="spellStart"/>
      <w:r w:rsidRPr="00745EB9">
        <w:rPr>
          <w:rFonts w:asciiTheme="minorHAnsi" w:hAnsiTheme="minorHAnsi"/>
          <w:lang w:eastAsia="zh-CN"/>
        </w:rPr>
        <w:t>odložni</w:t>
      </w:r>
      <w:proofErr w:type="spellEnd"/>
      <w:r w:rsidRPr="00745EB9">
        <w:rPr>
          <w:rFonts w:asciiTheme="minorHAnsi" w:hAnsiTheme="minorHAnsi"/>
          <w:lang w:eastAsia="zh-CN"/>
        </w:rPr>
        <w:t xml:space="preserve"> pogoji, ki so navedeni tej pogodbi ter ko jo podpišeta obe pogodbeni stranki.</w:t>
      </w:r>
    </w:p>
    <w:p w14:paraId="4DB8E01F" w14:textId="77777777" w:rsidR="00400930" w:rsidRDefault="00400930" w:rsidP="00202222">
      <w:pPr>
        <w:jc w:val="both"/>
        <w:rPr>
          <w:rFonts w:asciiTheme="minorHAnsi" w:hAnsiTheme="minorHAnsi"/>
          <w:lang w:eastAsia="zh-CN"/>
        </w:rPr>
      </w:pPr>
    </w:p>
    <w:p w14:paraId="5C25A069" w14:textId="10789B26" w:rsidR="009B6939" w:rsidRDefault="009B6939" w:rsidP="00202222">
      <w:pPr>
        <w:jc w:val="both"/>
        <w:rPr>
          <w:rFonts w:asciiTheme="minorHAnsi" w:hAnsiTheme="minorHAnsi"/>
          <w:lang w:eastAsia="zh-CN"/>
        </w:rPr>
      </w:pPr>
      <w:r w:rsidRPr="009C46E0">
        <w:rPr>
          <w:rFonts w:asciiTheme="minorHAnsi" w:hAnsiTheme="minorHAnsi"/>
          <w:lang w:eastAsia="zh-CN"/>
        </w:rPr>
        <w:t>Rok za zaključek del je 150 koledarskih dni od datuma uvedbe izvajalca v delo z možnostjo podaljšanja v primeru nastopa nepredvidenih okoliščin.</w:t>
      </w:r>
    </w:p>
    <w:p w14:paraId="5661908D" w14:textId="77777777" w:rsidR="00CD5AD4" w:rsidRDefault="00CD5AD4" w:rsidP="00CD5AD4">
      <w:pPr>
        <w:jc w:val="both"/>
        <w:rPr>
          <w:rFonts w:asciiTheme="minorHAnsi" w:hAnsiTheme="minorHAnsi"/>
          <w:lang w:eastAsia="zh-CN"/>
        </w:rPr>
      </w:pPr>
    </w:p>
    <w:p w14:paraId="032B4463" w14:textId="41D84F67" w:rsidR="00BD6923" w:rsidRDefault="00BD6923" w:rsidP="00CD5AD4">
      <w:pPr>
        <w:jc w:val="both"/>
        <w:rPr>
          <w:rFonts w:asciiTheme="minorHAnsi" w:hAnsiTheme="minorHAnsi"/>
          <w:lang w:eastAsia="zh-CN"/>
        </w:rPr>
      </w:pPr>
      <w:r>
        <w:rPr>
          <w:rFonts w:asciiTheme="minorHAnsi" w:hAnsiTheme="minorHAnsi"/>
          <w:lang w:eastAsia="zh-CN"/>
        </w:rPr>
        <w:t>V kolikor se bodo arheološka dela izvajala več kot 22</w:t>
      </w:r>
      <w:r w:rsidR="00D602AB">
        <w:rPr>
          <w:rFonts w:asciiTheme="minorHAnsi" w:hAnsiTheme="minorHAnsi"/>
          <w:lang w:eastAsia="zh-CN"/>
        </w:rPr>
        <w:t xml:space="preserve"> delovnih</w:t>
      </w:r>
      <w:r>
        <w:rPr>
          <w:rFonts w:asciiTheme="minorHAnsi" w:hAnsiTheme="minorHAnsi"/>
          <w:lang w:eastAsia="zh-CN"/>
        </w:rPr>
        <w:t xml:space="preserve"> dni se bo zgoraj navedeni rok podaljšal za tolikšno število dni kot se bo dlje izvajalo arheološka dela.</w:t>
      </w:r>
    </w:p>
    <w:p w14:paraId="67B2764F" w14:textId="77777777" w:rsidR="00372668" w:rsidRPr="001D3F7D" w:rsidRDefault="00372668" w:rsidP="00372668">
      <w:pPr>
        <w:jc w:val="both"/>
        <w:rPr>
          <w:rFonts w:asciiTheme="minorHAnsi" w:hAnsiTheme="minorHAnsi"/>
          <w:lang w:eastAsia="zh-CN"/>
        </w:rPr>
      </w:pPr>
    </w:p>
    <w:p w14:paraId="447190B6"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53C9720E"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Pričetek izvedbe del</w:t>
      </w:r>
    </w:p>
    <w:p w14:paraId="7229580D" w14:textId="77777777" w:rsidR="00372668" w:rsidRPr="001D3F7D" w:rsidRDefault="00372668" w:rsidP="00372668">
      <w:pPr>
        <w:jc w:val="both"/>
        <w:rPr>
          <w:rFonts w:asciiTheme="minorHAnsi" w:hAnsiTheme="minorHAnsi"/>
          <w:lang w:eastAsia="zh-CN"/>
        </w:rPr>
      </w:pPr>
    </w:p>
    <w:p w14:paraId="3723EA2D" w14:textId="77777777" w:rsidR="00372668" w:rsidRPr="001D3F7D" w:rsidRDefault="00372668" w:rsidP="00372668">
      <w:pPr>
        <w:jc w:val="both"/>
        <w:rPr>
          <w:rFonts w:asciiTheme="minorHAnsi" w:hAnsiTheme="minorHAnsi"/>
          <w:lang w:eastAsia="zh-CN"/>
        </w:rPr>
      </w:pPr>
      <w:r w:rsidRPr="0045023D">
        <w:rPr>
          <w:rFonts w:asciiTheme="minorHAnsi" w:hAnsiTheme="minorHAnsi"/>
          <w:lang w:eastAsia="zh-CN"/>
        </w:rPr>
        <w:t>Izvajalec je z izvajanjem del po tej pogodbi dolžan pričeti takoj po uvedbi v delo, sicer lahko naročnik odstopi od pogodbe in zahteva od izvajalca povračilo škode.</w:t>
      </w:r>
    </w:p>
    <w:p w14:paraId="77DB9922" w14:textId="77777777" w:rsidR="00372668" w:rsidRPr="001D3F7D" w:rsidRDefault="00372668" w:rsidP="00372668">
      <w:pPr>
        <w:jc w:val="both"/>
        <w:rPr>
          <w:rFonts w:asciiTheme="minorHAnsi" w:hAnsiTheme="minorHAnsi"/>
          <w:b/>
          <w:lang w:eastAsia="zh-CN"/>
        </w:rPr>
      </w:pPr>
    </w:p>
    <w:p w14:paraId="3E8EB6EC"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040C4219"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Uvedba izvajalca v delo</w:t>
      </w:r>
    </w:p>
    <w:p w14:paraId="65505BB2" w14:textId="77777777" w:rsidR="00372668" w:rsidRPr="001D3F7D" w:rsidRDefault="00372668" w:rsidP="00372668">
      <w:pPr>
        <w:jc w:val="both"/>
        <w:rPr>
          <w:rFonts w:asciiTheme="minorHAnsi" w:hAnsiTheme="minorHAnsi"/>
          <w:lang w:eastAsia="zh-CN"/>
        </w:rPr>
      </w:pPr>
    </w:p>
    <w:p w14:paraId="56DAB8B8" w14:textId="77777777" w:rsidR="009923D9" w:rsidRDefault="009923D9" w:rsidP="009923D9">
      <w:pPr>
        <w:jc w:val="both"/>
        <w:rPr>
          <w:rFonts w:asciiTheme="minorHAnsi" w:hAnsiTheme="minorHAnsi"/>
          <w:lang w:eastAsia="zh-CN"/>
        </w:rPr>
      </w:pPr>
      <w:r w:rsidRPr="009C46E0">
        <w:rPr>
          <w:rFonts w:asciiTheme="minorHAnsi" w:hAnsiTheme="minorHAnsi"/>
          <w:lang w:eastAsia="zh-CN"/>
        </w:rPr>
        <w:t>Rok za uvedbo izvajalca v delo je 8 dni od datuma pričetka veljavnosti pogodbe.</w:t>
      </w:r>
      <w:r w:rsidRPr="001D3F7D">
        <w:rPr>
          <w:rFonts w:asciiTheme="minorHAnsi" w:hAnsiTheme="minorHAnsi"/>
          <w:lang w:eastAsia="zh-CN"/>
        </w:rPr>
        <w:t xml:space="preserve"> </w:t>
      </w:r>
    </w:p>
    <w:p w14:paraId="1FED4AC1" w14:textId="77777777" w:rsidR="00B37033" w:rsidRPr="001D3F7D" w:rsidRDefault="00B37033" w:rsidP="009923D9">
      <w:pPr>
        <w:jc w:val="both"/>
        <w:rPr>
          <w:rFonts w:asciiTheme="minorHAnsi" w:hAnsiTheme="minorHAnsi"/>
          <w:lang w:eastAsia="zh-CN"/>
        </w:rPr>
      </w:pPr>
    </w:p>
    <w:p w14:paraId="6D5994C5"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Uvedba v delo obsega zlasti:</w:t>
      </w:r>
    </w:p>
    <w:p w14:paraId="20AD2E6C" w14:textId="77777777" w:rsidR="00372668" w:rsidRPr="001D3F7D" w:rsidRDefault="00B41C74" w:rsidP="00393C66">
      <w:pPr>
        <w:numPr>
          <w:ilvl w:val="1"/>
          <w:numId w:val="40"/>
        </w:numPr>
        <w:jc w:val="both"/>
        <w:rPr>
          <w:rFonts w:asciiTheme="minorHAnsi" w:hAnsiTheme="minorHAnsi"/>
          <w:lang w:eastAsia="zh-CN"/>
        </w:rPr>
      </w:pPr>
      <w:r w:rsidRPr="00B41C74">
        <w:rPr>
          <w:rFonts w:asciiTheme="minorHAnsi" w:hAnsiTheme="minorHAnsi"/>
          <w:lang w:eastAsia="zh-CN"/>
        </w:rPr>
        <w:t xml:space="preserve">izročitev </w:t>
      </w:r>
      <w:r w:rsidR="003E4A4F">
        <w:rPr>
          <w:rFonts w:asciiTheme="minorHAnsi" w:hAnsiTheme="minorHAnsi"/>
          <w:lang w:eastAsia="zh-CN"/>
        </w:rPr>
        <w:t>prostega zemljišča</w:t>
      </w:r>
      <w:r w:rsidR="003E4A4F" w:rsidRPr="00B41C74">
        <w:rPr>
          <w:rFonts w:asciiTheme="minorHAnsi" w:hAnsiTheme="minorHAnsi"/>
          <w:lang w:eastAsia="zh-CN"/>
        </w:rPr>
        <w:t xml:space="preserve"> </w:t>
      </w:r>
      <w:r w:rsidR="00A743B9">
        <w:rPr>
          <w:rFonts w:asciiTheme="minorHAnsi" w:hAnsiTheme="minorHAnsi"/>
          <w:lang w:eastAsia="zh-CN"/>
        </w:rPr>
        <w:t>za gradnjo</w:t>
      </w:r>
      <w:r w:rsidRPr="00B41C74">
        <w:rPr>
          <w:rFonts w:asciiTheme="minorHAnsi" w:hAnsiTheme="minorHAnsi"/>
          <w:lang w:eastAsia="zh-CN"/>
        </w:rPr>
        <w:t>;</w:t>
      </w:r>
    </w:p>
    <w:p w14:paraId="2EDAAB98" w14:textId="77777777" w:rsidR="00372668" w:rsidRPr="00A83FA8" w:rsidRDefault="00372668" w:rsidP="00393C66">
      <w:pPr>
        <w:numPr>
          <w:ilvl w:val="1"/>
          <w:numId w:val="40"/>
        </w:numPr>
        <w:jc w:val="both"/>
        <w:rPr>
          <w:rFonts w:asciiTheme="minorHAnsi" w:hAnsiTheme="minorHAnsi"/>
          <w:lang w:eastAsia="zh-CN"/>
        </w:rPr>
      </w:pPr>
      <w:r w:rsidRPr="00A83FA8">
        <w:rPr>
          <w:rFonts w:asciiTheme="minorHAnsi" w:hAnsiTheme="minorHAnsi"/>
          <w:lang w:eastAsia="zh-CN"/>
        </w:rPr>
        <w:t>izročitev dokumentacije, navedene v 3. členu te pogodbe</w:t>
      </w:r>
      <w:r w:rsidR="00A743B9" w:rsidRPr="00A83FA8">
        <w:rPr>
          <w:rFonts w:asciiTheme="minorHAnsi" w:hAnsiTheme="minorHAnsi"/>
          <w:lang w:eastAsia="zh-CN"/>
        </w:rPr>
        <w:t>.</w:t>
      </w:r>
    </w:p>
    <w:p w14:paraId="15F5AF34" w14:textId="77777777" w:rsidR="00A90C65" w:rsidRDefault="00A90C65" w:rsidP="00372668">
      <w:pPr>
        <w:jc w:val="both"/>
        <w:rPr>
          <w:rFonts w:asciiTheme="minorHAnsi" w:hAnsiTheme="minorHAnsi"/>
          <w:lang w:eastAsia="zh-CN"/>
        </w:rPr>
      </w:pPr>
    </w:p>
    <w:p w14:paraId="0D4F0E3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O uvedbi izvajalca v delo se sestavi poseben zapisnik in se to ugotovi z zapisom v gradbeni dnevnik.</w:t>
      </w:r>
    </w:p>
    <w:p w14:paraId="2CE15A41" w14:textId="77777777" w:rsidR="00A27761" w:rsidRPr="00A27761" w:rsidRDefault="00A27761" w:rsidP="00A27761">
      <w:pPr>
        <w:jc w:val="both"/>
        <w:rPr>
          <w:rFonts w:asciiTheme="minorHAnsi" w:hAnsiTheme="minorHAnsi"/>
          <w:lang w:eastAsia="zh-CN"/>
        </w:rPr>
      </w:pPr>
    </w:p>
    <w:p w14:paraId="5C503645" w14:textId="77777777" w:rsidR="00A27761" w:rsidRPr="00A27761" w:rsidRDefault="00A27761" w:rsidP="00A27761">
      <w:pPr>
        <w:jc w:val="both"/>
        <w:rPr>
          <w:rFonts w:asciiTheme="minorHAnsi" w:hAnsiTheme="minorHAnsi"/>
          <w:lang w:eastAsia="zh-CN"/>
        </w:rPr>
      </w:pPr>
      <w:r w:rsidRPr="00A27761">
        <w:rPr>
          <w:rFonts w:asciiTheme="minorHAnsi" w:hAnsiTheme="minorHAnsi"/>
          <w:lang w:eastAsia="zh-CN"/>
        </w:rPr>
        <w:t>V primeru spremembe gradbenega dovoljenja se šteje, da je izvajalec glede z gradbenim dovoljenjem spremenjenih del uveden v delo po prejemu pravnomočnega spremenjenega gradbenega dovoljenja.</w:t>
      </w:r>
    </w:p>
    <w:p w14:paraId="0C3ED9EC" w14:textId="77777777" w:rsidR="001D3F7D" w:rsidRDefault="001D3F7D" w:rsidP="00372668">
      <w:pPr>
        <w:jc w:val="both"/>
        <w:rPr>
          <w:rFonts w:asciiTheme="minorHAnsi" w:hAnsiTheme="minorHAnsi"/>
          <w:lang w:eastAsia="zh-CN"/>
        </w:rPr>
      </w:pPr>
    </w:p>
    <w:p w14:paraId="325E058B" w14:textId="77777777" w:rsidR="001855E3" w:rsidRDefault="001855E3" w:rsidP="001855E3">
      <w:pPr>
        <w:spacing w:line="276" w:lineRule="auto"/>
        <w:jc w:val="both"/>
        <w:rPr>
          <w:rFonts w:asciiTheme="minorHAnsi" w:eastAsiaTheme="minorHAnsi" w:hAnsiTheme="minorHAnsi" w:cstheme="minorBidi"/>
          <w:u w:val="single"/>
        </w:rPr>
      </w:pPr>
    </w:p>
    <w:p w14:paraId="0FB0D2E8" w14:textId="77777777" w:rsidR="005F352B" w:rsidRDefault="005F352B" w:rsidP="001855E3">
      <w:pPr>
        <w:spacing w:line="276" w:lineRule="auto"/>
        <w:jc w:val="both"/>
        <w:rPr>
          <w:rFonts w:asciiTheme="minorHAnsi" w:eastAsiaTheme="minorHAnsi" w:hAnsiTheme="minorHAnsi" w:cstheme="minorBidi"/>
          <w:u w:val="single"/>
        </w:rPr>
      </w:pPr>
    </w:p>
    <w:p w14:paraId="0D97D624" w14:textId="77777777" w:rsidR="005F352B" w:rsidRDefault="005F352B" w:rsidP="001855E3">
      <w:pPr>
        <w:spacing w:line="276" w:lineRule="auto"/>
        <w:jc w:val="both"/>
        <w:rPr>
          <w:rFonts w:asciiTheme="minorHAnsi" w:eastAsiaTheme="minorHAnsi" w:hAnsiTheme="minorHAnsi" w:cstheme="minorBidi"/>
          <w:u w:val="single"/>
        </w:rPr>
      </w:pPr>
    </w:p>
    <w:p w14:paraId="14FEDDFA" w14:textId="77777777" w:rsidR="005F352B" w:rsidRPr="001855E3" w:rsidRDefault="005F352B" w:rsidP="001855E3">
      <w:pPr>
        <w:spacing w:line="276" w:lineRule="auto"/>
        <w:jc w:val="both"/>
        <w:rPr>
          <w:rFonts w:asciiTheme="minorHAnsi" w:eastAsiaTheme="minorHAnsi" w:hAnsiTheme="minorHAnsi" w:cstheme="minorBidi"/>
          <w:u w:val="single"/>
        </w:rPr>
      </w:pPr>
    </w:p>
    <w:p w14:paraId="03DAF878" w14:textId="7D38E87F" w:rsidR="001855E3" w:rsidRDefault="002A4A6D" w:rsidP="00393C66">
      <w:pPr>
        <w:numPr>
          <w:ilvl w:val="0"/>
          <w:numId w:val="37"/>
        </w:numPr>
        <w:tabs>
          <w:tab w:val="num" w:pos="720"/>
        </w:tabs>
        <w:jc w:val="both"/>
        <w:rPr>
          <w:rFonts w:asciiTheme="minorHAnsi" w:hAnsiTheme="minorHAnsi"/>
          <w:b/>
          <w:lang w:eastAsia="zh-CN"/>
        </w:rPr>
      </w:pPr>
      <w:r>
        <w:rPr>
          <w:rFonts w:asciiTheme="minorHAnsi" w:hAnsiTheme="minorHAnsi"/>
          <w:b/>
          <w:lang w:eastAsia="zh-CN"/>
        </w:rPr>
        <w:t>č</w:t>
      </w:r>
      <w:r w:rsidR="001855E3" w:rsidRPr="001855E3">
        <w:rPr>
          <w:rFonts w:asciiTheme="minorHAnsi" w:hAnsiTheme="minorHAnsi"/>
          <w:b/>
          <w:lang w:eastAsia="zh-CN"/>
        </w:rPr>
        <w:t>len</w:t>
      </w:r>
    </w:p>
    <w:p w14:paraId="39D7FEDC" w14:textId="77777777" w:rsidR="001855E3" w:rsidRDefault="001855E3" w:rsidP="001855E3">
      <w:pPr>
        <w:ind w:left="360"/>
        <w:jc w:val="both"/>
        <w:rPr>
          <w:rFonts w:asciiTheme="minorHAnsi" w:hAnsiTheme="minorHAnsi"/>
          <w:b/>
          <w:lang w:eastAsia="zh-CN"/>
        </w:rPr>
      </w:pPr>
    </w:p>
    <w:p w14:paraId="27B54C05" w14:textId="027ABE02" w:rsidR="001855E3" w:rsidRPr="001855E3" w:rsidRDefault="001855E3" w:rsidP="001855E3">
      <w:pPr>
        <w:tabs>
          <w:tab w:val="num" w:pos="720"/>
        </w:tabs>
        <w:jc w:val="both"/>
        <w:rPr>
          <w:rFonts w:asciiTheme="minorHAnsi" w:hAnsiTheme="minorHAnsi"/>
          <w:b/>
          <w:lang w:eastAsia="zh-CN"/>
        </w:rPr>
      </w:pPr>
      <w:r w:rsidRPr="001855E3">
        <w:rPr>
          <w:rFonts w:asciiTheme="minorHAnsi" w:hAnsiTheme="minorHAnsi"/>
          <w:b/>
          <w:lang w:eastAsia="zh-CN"/>
        </w:rPr>
        <w:t xml:space="preserve">Informacijsko okolje </w:t>
      </w:r>
      <w:proofErr w:type="spellStart"/>
      <w:r w:rsidRPr="001855E3">
        <w:rPr>
          <w:rFonts w:asciiTheme="minorHAnsi" w:hAnsiTheme="minorHAnsi"/>
          <w:b/>
          <w:lang w:eastAsia="zh-CN"/>
        </w:rPr>
        <w:t>Xpert</w:t>
      </w:r>
      <w:proofErr w:type="spellEnd"/>
    </w:p>
    <w:p w14:paraId="71321356" w14:textId="77777777" w:rsidR="001855E3" w:rsidRPr="001855E3" w:rsidRDefault="001855E3" w:rsidP="001855E3">
      <w:pPr>
        <w:spacing w:line="276" w:lineRule="auto"/>
        <w:jc w:val="both"/>
        <w:rPr>
          <w:rFonts w:asciiTheme="minorHAnsi" w:eastAsiaTheme="minorHAnsi" w:hAnsiTheme="minorHAnsi" w:cstheme="minorBidi"/>
        </w:rPr>
      </w:pPr>
    </w:p>
    <w:p w14:paraId="291CBAF0" w14:textId="678CC170" w:rsidR="001855E3" w:rsidRPr="001855E3" w:rsidRDefault="009C46E0" w:rsidP="001855E3">
      <w:pPr>
        <w:spacing w:line="276" w:lineRule="auto"/>
        <w:jc w:val="both"/>
        <w:rPr>
          <w:rFonts w:asciiTheme="minorHAnsi" w:eastAsiaTheme="minorHAnsi" w:hAnsiTheme="minorHAnsi" w:cstheme="minorBidi"/>
        </w:rPr>
      </w:pPr>
      <w:r>
        <w:rPr>
          <w:rFonts w:asciiTheme="minorHAnsi" w:eastAsiaTheme="minorHAnsi" w:hAnsiTheme="minorHAnsi" w:cstheme="minorBidi"/>
        </w:rPr>
        <w:t>V ko</w:t>
      </w:r>
      <w:r w:rsidR="00B947D2">
        <w:rPr>
          <w:rFonts w:asciiTheme="minorHAnsi" w:eastAsiaTheme="minorHAnsi" w:hAnsiTheme="minorHAnsi" w:cstheme="minorBidi"/>
        </w:rPr>
        <w:t>l</w:t>
      </w:r>
      <w:r>
        <w:rPr>
          <w:rFonts w:asciiTheme="minorHAnsi" w:eastAsiaTheme="minorHAnsi" w:hAnsiTheme="minorHAnsi" w:cstheme="minorBidi"/>
        </w:rPr>
        <w:t xml:space="preserve">ikor bo naročnik zahteval se izvajalec </w:t>
      </w:r>
      <w:r w:rsidR="001855E3" w:rsidRPr="001855E3">
        <w:rPr>
          <w:rFonts w:asciiTheme="minorHAnsi" w:eastAsiaTheme="minorHAnsi" w:hAnsiTheme="minorHAnsi" w:cstheme="minorBidi"/>
        </w:rPr>
        <w:t xml:space="preserve">obvezuje celoten čas izvedbe del uporabljati informacijski sistem </w:t>
      </w:r>
      <w:proofErr w:type="spellStart"/>
      <w:r w:rsidR="001855E3" w:rsidRPr="001855E3">
        <w:rPr>
          <w:rFonts w:asciiTheme="minorHAnsi" w:eastAsiaTheme="minorHAnsi" w:hAnsiTheme="minorHAnsi" w:cstheme="minorBidi"/>
        </w:rPr>
        <w:t>Xpert</w:t>
      </w:r>
      <w:proofErr w:type="spellEnd"/>
      <w:r w:rsidR="001855E3" w:rsidRPr="001855E3">
        <w:rPr>
          <w:rFonts w:asciiTheme="minorHAnsi" w:eastAsiaTheme="minorHAnsi" w:hAnsiTheme="minorHAnsi" w:cstheme="minorBidi"/>
        </w:rPr>
        <w:t xml:space="preserve"> in projektni spletni portal (v nadaljevanju informacijsko okolje </w:t>
      </w:r>
      <w:proofErr w:type="spellStart"/>
      <w:r w:rsidR="001855E3" w:rsidRPr="001855E3">
        <w:rPr>
          <w:rFonts w:asciiTheme="minorHAnsi" w:eastAsiaTheme="minorHAnsi" w:hAnsiTheme="minorHAnsi" w:cstheme="minorBidi"/>
        </w:rPr>
        <w:t>Xpert</w:t>
      </w:r>
      <w:proofErr w:type="spellEnd"/>
      <w:r w:rsidR="001855E3" w:rsidRPr="001855E3">
        <w:rPr>
          <w:rFonts w:asciiTheme="minorHAnsi" w:eastAsiaTheme="minorHAnsi" w:hAnsiTheme="minorHAnsi" w:cstheme="minorBidi"/>
        </w:rPr>
        <w:t xml:space="preserve">) za podporo naročniku pri upravljanju projekta/investicije v času izvajanja del v skladu z navodili informacijskega okolja </w:t>
      </w:r>
      <w:proofErr w:type="spellStart"/>
      <w:r w:rsidR="001855E3" w:rsidRPr="001855E3">
        <w:rPr>
          <w:rFonts w:asciiTheme="minorHAnsi" w:eastAsiaTheme="minorHAnsi" w:hAnsiTheme="minorHAnsi" w:cstheme="minorBidi"/>
        </w:rPr>
        <w:t>Xpert</w:t>
      </w:r>
      <w:proofErr w:type="spellEnd"/>
      <w:r w:rsidR="001855E3" w:rsidRPr="001855E3">
        <w:rPr>
          <w:rFonts w:asciiTheme="minorHAnsi" w:eastAsiaTheme="minorHAnsi" w:hAnsiTheme="minorHAnsi" w:cstheme="minorBidi"/>
        </w:rPr>
        <w:t xml:space="preserve">. </w:t>
      </w:r>
    </w:p>
    <w:p w14:paraId="4E3C43DB" w14:textId="77777777" w:rsidR="001855E3" w:rsidRPr="001855E3" w:rsidRDefault="001855E3" w:rsidP="001855E3">
      <w:pPr>
        <w:spacing w:line="276" w:lineRule="auto"/>
        <w:jc w:val="both"/>
        <w:rPr>
          <w:rFonts w:asciiTheme="minorHAnsi" w:eastAsiaTheme="minorHAnsi" w:hAnsiTheme="minorHAnsi" w:cstheme="minorBidi"/>
        </w:rPr>
      </w:pPr>
    </w:p>
    <w:p w14:paraId="79040B03" w14:textId="77777777" w:rsidR="001855E3" w:rsidRPr="001855E3" w:rsidRDefault="001855E3" w:rsidP="001855E3">
      <w:pPr>
        <w:spacing w:line="276" w:lineRule="auto"/>
        <w:jc w:val="both"/>
        <w:rPr>
          <w:rFonts w:asciiTheme="minorHAnsi" w:eastAsiaTheme="minorHAnsi" w:hAnsiTheme="minorHAnsi" w:cstheme="minorBidi"/>
        </w:rPr>
      </w:pPr>
      <w:r w:rsidRPr="001855E3">
        <w:rPr>
          <w:rFonts w:asciiTheme="minorHAnsi" w:eastAsiaTheme="minorHAnsi" w:hAnsiTheme="minorHAnsi" w:cstheme="minorBidi"/>
        </w:rPr>
        <w:t xml:space="preserve">Izvajalec bo v informacijsko okolje </w:t>
      </w:r>
      <w:proofErr w:type="spellStart"/>
      <w:r w:rsidRPr="001855E3">
        <w:rPr>
          <w:rFonts w:asciiTheme="minorHAnsi" w:eastAsiaTheme="minorHAnsi" w:hAnsiTheme="minorHAnsi" w:cstheme="minorBidi"/>
        </w:rPr>
        <w:t>Xpert</w:t>
      </w:r>
      <w:proofErr w:type="spellEnd"/>
      <w:r w:rsidRPr="001855E3">
        <w:rPr>
          <w:rFonts w:asciiTheme="minorHAnsi" w:eastAsiaTheme="minorHAnsi" w:hAnsiTheme="minorHAnsi" w:cstheme="minorBidi"/>
        </w:rPr>
        <w:t xml:space="preserve"> vnašal obračun del, mesečne situacije, spremembe projekta, finančne podatke, terminske podatke ter ostale dokumente, katere bo zahteval naročnik.</w:t>
      </w:r>
    </w:p>
    <w:p w14:paraId="2B2765DB" w14:textId="77777777" w:rsidR="001855E3" w:rsidRPr="001855E3" w:rsidRDefault="001855E3" w:rsidP="001855E3">
      <w:pPr>
        <w:spacing w:line="276" w:lineRule="auto"/>
        <w:jc w:val="both"/>
        <w:rPr>
          <w:rFonts w:asciiTheme="minorHAnsi" w:eastAsiaTheme="minorHAnsi" w:hAnsiTheme="minorHAnsi" w:cstheme="minorBidi"/>
        </w:rPr>
      </w:pPr>
    </w:p>
    <w:p w14:paraId="01D8774D" w14:textId="77777777" w:rsidR="001855E3" w:rsidRPr="001855E3" w:rsidRDefault="001855E3" w:rsidP="001855E3">
      <w:pPr>
        <w:spacing w:line="276" w:lineRule="auto"/>
        <w:jc w:val="both"/>
        <w:rPr>
          <w:rFonts w:asciiTheme="minorHAnsi" w:eastAsiaTheme="minorHAnsi" w:hAnsiTheme="minorHAnsi" w:cstheme="minorBidi"/>
        </w:rPr>
      </w:pPr>
      <w:r w:rsidRPr="001855E3">
        <w:rPr>
          <w:rFonts w:asciiTheme="minorHAnsi" w:eastAsiaTheme="minorHAnsi" w:hAnsiTheme="minorHAnsi" w:cstheme="minorBidi"/>
        </w:rPr>
        <w:t xml:space="preserve">Izvajalec se bo za delo z informacijskim okoljem </w:t>
      </w:r>
      <w:proofErr w:type="spellStart"/>
      <w:r w:rsidRPr="001855E3">
        <w:rPr>
          <w:rFonts w:asciiTheme="minorHAnsi" w:eastAsiaTheme="minorHAnsi" w:hAnsiTheme="minorHAnsi" w:cstheme="minorBidi"/>
        </w:rPr>
        <w:t>Xpert</w:t>
      </w:r>
      <w:proofErr w:type="spellEnd"/>
      <w:r w:rsidRPr="001855E3">
        <w:rPr>
          <w:rFonts w:asciiTheme="minorHAnsi" w:eastAsiaTheme="minorHAnsi" w:hAnsiTheme="minorHAnsi" w:cstheme="minorBidi"/>
        </w:rPr>
        <w:t xml:space="preserve"> udeležil kratkega izobraževanja, ki ga bo organiziral naročnik na svoje stroške. O terminu izobraževanja bo naročnika izvajalca seznanil ob uvedbi v delo.</w:t>
      </w:r>
    </w:p>
    <w:p w14:paraId="686573E0" w14:textId="77777777" w:rsidR="001855E3" w:rsidRPr="001855E3" w:rsidRDefault="001855E3" w:rsidP="001855E3">
      <w:pPr>
        <w:spacing w:line="276" w:lineRule="auto"/>
        <w:jc w:val="both"/>
        <w:rPr>
          <w:rFonts w:asciiTheme="minorHAnsi" w:eastAsiaTheme="minorHAnsi" w:hAnsiTheme="minorHAnsi" w:cstheme="minorBidi"/>
        </w:rPr>
      </w:pPr>
    </w:p>
    <w:p w14:paraId="171B4D58" w14:textId="77777777" w:rsidR="001855E3" w:rsidRPr="001855E3" w:rsidRDefault="001855E3" w:rsidP="001855E3">
      <w:pPr>
        <w:spacing w:line="276" w:lineRule="auto"/>
        <w:jc w:val="both"/>
        <w:rPr>
          <w:rFonts w:asciiTheme="minorHAnsi" w:eastAsiaTheme="minorHAnsi" w:hAnsiTheme="minorHAnsi" w:cstheme="minorBidi"/>
        </w:rPr>
      </w:pPr>
      <w:r w:rsidRPr="001855E3">
        <w:rPr>
          <w:rFonts w:asciiTheme="minorHAnsi" w:eastAsiaTheme="minorHAnsi" w:hAnsiTheme="minorHAnsi" w:cstheme="minorBidi"/>
        </w:rPr>
        <w:t xml:space="preserve">Izvajalec se obvezuje pri izstavljanju situacij in načrtovanju del posluževati informacijskega okolja </w:t>
      </w:r>
      <w:proofErr w:type="spellStart"/>
      <w:r w:rsidRPr="001855E3">
        <w:rPr>
          <w:rFonts w:asciiTheme="minorHAnsi" w:eastAsiaTheme="minorHAnsi" w:hAnsiTheme="minorHAnsi" w:cstheme="minorBidi"/>
        </w:rPr>
        <w:t>Xpert</w:t>
      </w:r>
      <w:proofErr w:type="spellEnd"/>
      <w:r w:rsidRPr="001855E3">
        <w:rPr>
          <w:rFonts w:asciiTheme="minorHAnsi" w:eastAsiaTheme="minorHAnsi" w:hAnsiTheme="minorHAnsi" w:cstheme="minorBidi"/>
        </w:rPr>
        <w:t>.</w:t>
      </w:r>
    </w:p>
    <w:p w14:paraId="0D72E1D8" w14:textId="77777777" w:rsidR="001855E3" w:rsidRPr="001855E3" w:rsidRDefault="001855E3" w:rsidP="001855E3">
      <w:pPr>
        <w:tabs>
          <w:tab w:val="left" w:pos="7245"/>
        </w:tabs>
        <w:spacing w:line="276" w:lineRule="auto"/>
        <w:jc w:val="both"/>
        <w:rPr>
          <w:rFonts w:asciiTheme="minorHAnsi" w:eastAsiaTheme="minorHAnsi" w:hAnsiTheme="minorHAnsi" w:cstheme="minorBidi"/>
        </w:rPr>
      </w:pPr>
      <w:r w:rsidRPr="001855E3">
        <w:rPr>
          <w:rFonts w:asciiTheme="minorHAnsi" w:eastAsiaTheme="minorHAnsi" w:hAnsiTheme="minorHAnsi" w:cstheme="minorBidi"/>
        </w:rPr>
        <w:tab/>
      </w:r>
    </w:p>
    <w:p w14:paraId="0B4EC9C7" w14:textId="77777777" w:rsidR="001855E3" w:rsidRPr="001855E3" w:rsidRDefault="001855E3" w:rsidP="001855E3">
      <w:pPr>
        <w:spacing w:line="276" w:lineRule="auto"/>
        <w:jc w:val="both"/>
        <w:rPr>
          <w:rFonts w:asciiTheme="minorHAnsi" w:eastAsiaTheme="minorHAnsi" w:hAnsiTheme="minorHAnsi" w:cstheme="minorBidi"/>
          <w:lang w:val="sr-Latn-RS"/>
        </w:rPr>
      </w:pPr>
      <w:r w:rsidRPr="001855E3">
        <w:rPr>
          <w:rFonts w:asciiTheme="minorHAnsi" w:eastAsiaTheme="minorHAnsi" w:hAnsiTheme="minorHAnsi" w:cstheme="minorBidi"/>
          <w:lang w:val="sr-Latn-RS"/>
        </w:rPr>
        <w:t>Stroške za uporabo in storitve informacijskega okolja Xpert v celoti nosi naročnik.</w:t>
      </w:r>
    </w:p>
    <w:p w14:paraId="1F967671" w14:textId="77777777" w:rsidR="001855E3" w:rsidRDefault="001855E3" w:rsidP="00372668">
      <w:pPr>
        <w:jc w:val="both"/>
        <w:rPr>
          <w:rFonts w:asciiTheme="minorHAnsi" w:hAnsiTheme="minorHAnsi"/>
          <w:lang w:eastAsia="zh-CN"/>
        </w:rPr>
      </w:pPr>
    </w:p>
    <w:p w14:paraId="6A4AA2C4" w14:textId="77777777" w:rsidR="001855E3" w:rsidRDefault="001855E3" w:rsidP="00372668">
      <w:pPr>
        <w:jc w:val="both"/>
        <w:rPr>
          <w:rFonts w:asciiTheme="minorHAnsi" w:hAnsiTheme="minorHAnsi"/>
          <w:lang w:eastAsia="zh-CN"/>
        </w:rPr>
      </w:pPr>
    </w:p>
    <w:p w14:paraId="4C53319D" w14:textId="77777777" w:rsidR="001855E3" w:rsidRPr="001D3F7D" w:rsidRDefault="001855E3" w:rsidP="00372668">
      <w:pPr>
        <w:jc w:val="both"/>
        <w:rPr>
          <w:rFonts w:asciiTheme="minorHAnsi" w:hAnsiTheme="minorHAnsi"/>
          <w:lang w:eastAsia="zh-CN"/>
        </w:rPr>
      </w:pPr>
    </w:p>
    <w:p w14:paraId="623AF8F1"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0B6D16F6"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Zamude v zvezi z roki za izvedbo pogodbe</w:t>
      </w:r>
    </w:p>
    <w:p w14:paraId="731693EF" w14:textId="77777777" w:rsidR="00372668" w:rsidRPr="001D3F7D" w:rsidRDefault="00372668" w:rsidP="00372668">
      <w:pPr>
        <w:jc w:val="both"/>
        <w:rPr>
          <w:rFonts w:asciiTheme="minorHAnsi" w:hAnsiTheme="minorHAnsi"/>
          <w:lang w:eastAsia="zh-CN"/>
        </w:rPr>
      </w:pPr>
    </w:p>
    <w:p w14:paraId="44363D5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izvajalca pomeni izvajalčevo zamudo, zaradi katere lahko naročnik uveljavlja ukrepe, določene v pogodbi.</w:t>
      </w:r>
    </w:p>
    <w:p w14:paraId="6FDC4D2E" w14:textId="77777777" w:rsidR="00372668" w:rsidRPr="001D3F7D" w:rsidRDefault="00372668" w:rsidP="00372668">
      <w:pPr>
        <w:jc w:val="both"/>
        <w:rPr>
          <w:rFonts w:asciiTheme="minorHAnsi" w:hAnsiTheme="minorHAnsi"/>
          <w:lang w:eastAsia="zh-CN"/>
        </w:rPr>
      </w:pPr>
    </w:p>
    <w:p w14:paraId="7189D35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Neupravičena prekoračitev rokov s strani naročnika pomeni naročnikovo zamudo, zaradi katere lahko izvajalec uveljavlja ukrepe, določene v pogodbi.</w:t>
      </w:r>
    </w:p>
    <w:p w14:paraId="4F7DDE10" w14:textId="77777777" w:rsidR="00372668" w:rsidRPr="001D3F7D" w:rsidRDefault="00372668" w:rsidP="00372668">
      <w:pPr>
        <w:jc w:val="both"/>
        <w:rPr>
          <w:rFonts w:asciiTheme="minorHAnsi" w:hAnsiTheme="minorHAnsi"/>
          <w:lang w:eastAsia="zh-CN"/>
        </w:rPr>
      </w:pPr>
    </w:p>
    <w:p w14:paraId="2ABCF8D6"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2EA2E83C"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Podaljšanje roka za zaključek del</w:t>
      </w:r>
    </w:p>
    <w:p w14:paraId="3AB40C01" w14:textId="77777777" w:rsidR="00372668" w:rsidRPr="001D3F7D" w:rsidRDefault="00372668" w:rsidP="00372668">
      <w:pPr>
        <w:jc w:val="both"/>
        <w:rPr>
          <w:rFonts w:asciiTheme="minorHAnsi" w:hAnsiTheme="minorHAnsi"/>
          <w:lang w:eastAsia="zh-CN"/>
        </w:rPr>
      </w:pPr>
    </w:p>
    <w:p w14:paraId="283D63C6" w14:textId="77777777" w:rsidR="00372668" w:rsidRDefault="00372668" w:rsidP="00372668">
      <w:pPr>
        <w:jc w:val="both"/>
        <w:rPr>
          <w:rFonts w:asciiTheme="minorHAnsi" w:hAnsiTheme="minorHAnsi"/>
          <w:lang w:eastAsia="zh-CN"/>
        </w:rPr>
      </w:pPr>
      <w:r w:rsidRPr="001D3F7D">
        <w:rPr>
          <w:rFonts w:asciiTheme="minorHAnsi" w:hAnsiTheme="minorHAnsi"/>
          <w:lang w:eastAsia="zh-CN"/>
        </w:rPr>
        <w:t>Izvajalec ima pravico do podaljšanja roka za zaključek del v naslednjih primerih</w:t>
      </w:r>
      <w:r w:rsidRPr="001D3F7D">
        <w:rPr>
          <w:rFonts w:asciiTheme="minorHAnsi" w:hAnsiTheme="minorHAnsi"/>
        </w:rPr>
        <w:t xml:space="preserve"> </w:t>
      </w:r>
      <w:r w:rsidRPr="001D3F7D">
        <w:rPr>
          <w:rFonts w:asciiTheme="minorHAnsi" w:hAnsiTheme="minorHAnsi"/>
          <w:lang w:eastAsia="zh-CN"/>
        </w:rPr>
        <w:t>in samo za čas, ko mu je zaradi spodaj naštetih primerov delo onemogočeno:</w:t>
      </w:r>
    </w:p>
    <w:p w14:paraId="56295B80" w14:textId="77777777" w:rsidR="00A90C65" w:rsidRPr="001D3F7D" w:rsidRDefault="00A90C65" w:rsidP="00372668">
      <w:pPr>
        <w:jc w:val="both"/>
        <w:rPr>
          <w:rFonts w:asciiTheme="minorHAnsi" w:hAnsiTheme="minorHAnsi"/>
          <w:lang w:eastAsia="zh-CN"/>
        </w:rPr>
      </w:pPr>
    </w:p>
    <w:p w14:paraId="0BA81CAA"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zamude pri uvedbi v delo;</w:t>
      </w:r>
    </w:p>
    <w:p w14:paraId="4B604D18"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dogodki, ki so posledica višje sile;</w:t>
      </w:r>
    </w:p>
    <w:p w14:paraId="487A796B"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prekinitev izvajanja del na zahtevo naročnika;</w:t>
      </w:r>
    </w:p>
    <w:p w14:paraId="1D90E6B3"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prekinitev izvajanja po volji izvajalca iz razlogov na strani naročnika;</w:t>
      </w:r>
    </w:p>
    <w:p w14:paraId="5AEF18EC" w14:textId="77777777" w:rsidR="006E558F" w:rsidRPr="006E558F" w:rsidRDefault="006E558F" w:rsidP="00393C66">
      <w:pPr>
        <w:pStyle w:val="Odstavekseznama"/>
        <w:numPr>
          <w:ilvl w:val="0"/>
          <w:numId w:val="21"/>
        </w:numPr>
        <w:rPr>
          <w:rFonts w:asciiTheme="minorHAnsi" w:hAnsiTheme="minorHAnsi"/>
          <w:lang w:eastAsia="zh-CN"/>
        </w:rPr>
      </w:pPr>
      <w:r w:rsidRPr="006E558F">
        <w:rPr>
          <w:rFonts w:asciiTheme="minorHAnsi" w:hAnsiTheme="minorHAnsi"/>
          <w:lang w:eastAsia="zh-CN"/>
        </w:rPr>
        <w:t>če naročnik naroči dodatna dela ali občutne spremembe izvedbe - v obsegu, ki je upravičen z dodatnimi deli ali spremembami;</w:t>
      </w:r>
    </w:p>
    <w:p w14:paraId="219C02E8"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vremenskih razmer, ki bi onemogočala izvajanje zunanjih del več kot deset (10) zaporednih dni oziroma skupaj več kot petnajst (15) delovnih dni;</w:t>
      </w:r>
    </w:p>
    <w:p w14:paraId="79284AB4" w14:textId="77777777" w:rsidR="00372668"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če je prišlo do nepričakovanih fizičnih razmer na gradbišču, med katere sodijo fizični pogoji, nepričakovani podpovršinski in hidrološki pogoji ter fizične ovire, na katere naleti izvajalec med izvedbo del;</w:t>
      </w:r>
    </w:p>
    <w:p w14:paraId="733DE203" w14:textId="61104455" w:rsidR="00B903EA" w:rsidRPr="001D3F7D" w:rsidRDefault="00B903EA" w:rsidP="00393C66">
      <w:pPr>
        <w:numPr>
          <w:ilvl w:val="0"/>
          <w:numId w:val="21"/>
        </w:numPr>
        <w:jc w:val="both"/>
        <w:rPr>
          <w:rFonts w:asciiTheme="minorHAnsi" w:hAnsiTheme="minorHAnsi"/>
          <w:lang w:eastAsia="zh-CN"/>
        </w:rPr>
      </w:pPr>
      <w:r>
        <w:rPr>
          <w:rFonts w:asciiTheme="minorHAnsi" w:hAnsiTheme="minorHAnsi"/>
          <w:lang w:eastAsia="zh-CN"/>
        </w:rPr>
        <w:t xml:space="preserve">če se bodo </w:t>
      </w:r>
      <w:r w:rsidRPr="00B903EA">
        <w:rPr>
          <w:rFonts w:asciiTheme="minorHAnsi" w:hAnsiTheme="minorHAnsi"/>
          <w:lang w:eastAsia="zh-CN"/>
        </w:rPr>
        <w:t xml:space="preserve">arheološka dela izvajala </w:t>
      </w:r>
      <w:r>
        <w:rPr>
          <w:rFonts w:asciiTheme="minorHAnsi" w:hAnsiTheme="minorHAnsi"/>
          <w:lang w:eastAsia="zh-CN"/>
        </w:rPr>
        <w:t xml:space="preserve">več kot </w:t>
      </w:r>
      <w:r w:rsidRPr="00B903EA">
        <w:rPr>
          <w:rFonts w:asciiTheme="minorHAnsi" w:hAnsiTheme="minorHAnsi"/>
          <w:lang w:eastAsia="zh-CN"/>
        </w:rPr>
        <w:t>22</w:t>
      </w:r>
      <w:r w:rsidR="00D602AB">
        <w:rPr>
          <w:rFonts w:asciiTheme="minorHAnsi" w:hAnsiTheme="minorHAnsi"/>
          <w:lang w:eastAsia="zh-CN"/>
        </w:rPr>
        <w:t xml:space="preserve"> delovnih</w:t>
      </w:r>
      <w:r w:rsidRPr="00B903EA">
        <w:rPr>
          <w:rFonts w:asciiTheme="minorHAnsi" w:hAnsiTheme="minorHAnsi"/>
          <w:lang w:eastAsia="zh-CN"/>
        </w:rPr>
        <w:t xml:space="preserve"> dni</w:t>
      </w:r>
      <w:r>
        <w:rPr>
          <w:rFonts w:asciiTheme="minorHAnsi" w:hAnsiTheme="minorHAnsi"/>
          <w:lang w:eastAsia="zh-CN"/>
        </w:rPr>
        <w:t>;</w:t>
      </w:r>
    </w:p>
    <w:p w14:paraId="19C6E616"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če je prišlo do arheoloških najdb, zaradi katerih se gradnja začasno ustavi ali upočasni;</w:t>
      </w:r>
    </w:p>
    <w:p w14:paraId="7E7595DB"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za čas zaustavitve del zaradi neplačil s strani naročnika, v kolikor naročnik preide v zamudi s plačilom že druge izdane situacije, pri čemer ni poravnal še niti predhodno izdane situacije (zamuda pri plačilu dveh zaporednih situacij);</w:t>
      </w:r>
    </w:p>
    <w:p w14:paraId="0002F7C9" w14:textId="77777777" w:rsidR="00372668" w:rsidRPr="001D3F7D" w:rsidRDefault="00372668" w:rsidP="00393C66">
      <w:pPr>
        <w:numPr>
          <w:ilvl w:val="0"/>
          <w:numId w:val="21"/>
        </w:numPr>
        <w:jc w:val="both"/>
        <w:rPr>
          <w:rFonts w:asciiTheme="minorHAnsi" w:hAnsiTheme="minorHAnsi"/>
          <w:lang w:eastAsia="zh-CN"/>
        </w:rPr>
      </w:pPr>
      <w:r w:rsidRPr="001D3F7D">
        <w:rPr>
          <w:rFonts w:asciiTheme="minorHAnsi" w:hAnsiTheme="minorHAnsi"/>
          <w:lang w:eastAsia="zh-CN"/>
        </w:rPr>
        <w:t>iz drugih razlogov, ki pomenijo podaljšanje roka izvedbe in niso v sferi izvajalca.</w:t>
      </w:r>
    </w:p>
    <w:p w14:paraId="0CE88C00" w14:textId="77777777" w:rsidR="00372668" w:rsidRPr="001D3F7D" w:rsidRDefault="00372668" w:rsidP="00372668">
      <w:pPr>
        <w:jc w:val="both"/>
        <w:rPr>
          <w:rFonts w:asciiTheme="minorHAnsi" w:hAnsiTheme="minorHAnsi"/>
          <w:lang w:eastAsia="zh-CN"/>
        </w:rPr>
      </w:pPr>
    </w:p>
    <w:p w14:paraId="504F9565" w14:textId="2C08F059" w:rsidR="00372668" w:rsidRPr="001D3F7D" w:rsidRDefault="00372668" w:rsidP="00372668">
      <w:pPr>
        <w:jc w:val="both"/>
        <w:rPr>
          <w:rFonts w:asciiTheme="minorHAnsi" w:hAnsiTheme="minorHAnsi"/>
          <w:lang w:eastAsia="zh-CN"/>
        </w:rPr>
      </w:pPr>
      <w:r w:rsidRPr="001D3F7D">
        <w:rPr>
          <w:rFonts w:asciiTheme="minorHAnsi" w:hAnsiTheme="minorHAnsi"/>
          <w:lang w:eastAsia="zh-CN"/>
        </w:rPr>
        <w:t>Izvajalec mora obvestiti naro</w:t>
      </w:r>
      <w:r w:rsidR="00265392">
        <w:rPr>
          <w:rFonts w:asciiTheme="minorHAnsi" w:hAnsiTheme="minorHAnsi"/>
          <w:lang w:eastAsia="zh-CN"/>
        </w:rPr>
        <w:t>čnika o razlogih za podaljšanje</w:t>
      </w:r>
      <w:r w:rsidRPr="001D3F7D">
        <w:rPr>
          <w:rFonts w:asciiTheme="minorHAnsi" w:hAnsiTheme="minorHAnsi"/>
          <w:lang w:eastAsia="zh-CN"/>
        </w:rPr>
        <w:t xml:space="preserve"> pogodbenega roka v pisni obliki z </w:t>
      </w:r>
      <w:r w:rsidRPr="00A83FA8">
        <w:rPr>
          <w:rFonts w:asciiTheme="minorHAnsi" w:hAnsiTheme="minorHAnsi"/>
          <w:lang w:eastAsia="zh-CN"/>
        </w:rPr>
        <w:t xml:space="preserve">obrazložitvijo in navedbo razlogov za podaljšanje v čim krajšem možnem času  oz. najkasneje v </w:t>
      </w:r>
      <w:r w:rsidR="006E558F" w:rsidRPr="00A83FA8">
        <w:rPr>
          <w:rFonts w:asciiTheme="minorHAnsi" w:hAnsiTheme="minorHAnsi"/>
          <w:lang w:eastAsia="zh-CN"/>
        </w:rPr>
        <w:t>treh</w:t>
      </w:r>
      <w:r w:rsidRPr="00A83FA8">
        <w:rPr>
          <w:rFonts w:asciiTheme="minorHAnsi" w:hAnsiTheme="minorHAnsi"/>
          <w:lang w:eastAsia="zh-CN"/>
        </w:rPr>
        <w:t xml:space="preserve"> (</w:t>
      </w:r>
      <w:r w:rsidR="006E558F" w:rsidRPr="00A83FA8">
        <w:rPr>
          <w:rFonts w:asciiTheme="minorHAnsi" w:hAnsiTheme="minorHAnsi"/>
          <w:lang w:eastAsia="zh-CN"/>
        </w:rPr>
        <w:t>3</w:t>
      </w:r>
      <w:r w:rsidRPr="00A83FA8">
        <w:rPr>
          <w:rFonts w:asciiTheme="minorHAnsi" w:hAnsiTheme="minorHAnsi"/>
          <w:lang w:eastAsia="zh-CN"/>
        </w:rPr>
        <w:t>)</w:t>
      </w:r>
      <w:r w:rsidRPr="001D3F7D">
        <w:rPr>
          <w:rFonts w:asciiTheme="minorHAnsi" w:hAnsiTheme="minorHAnsi"/>
          <w:lang w:eastAsia="zh-CN"/>
        </w:rPr>
        <w:t xml:space="preserve"> delovnih dneh po tem, ko izve za vzrok, zaradi katerega se rok lahko podaljša ali ko bi se moral zavedati, da je nastal vzrok, zaradi katerega se rok lahko podaljša, sicer izgubi pravico do podaljšanja roka. </w:t>
      </w:r>
    </w:p>
    <w:p w14:paraId="1823309D" w14:textId="77777777" w:rsidR="00372668" w:rsidRPr="001D3F7D" w:rsidRDefault="00372668" w:rsidP="00372668">
      <w:pPr>
        <w:jc w:val="both"/>
        <w:rPr>
          <w:rFonts w:asciiTheme="minorHAnsi" w:hAnsiTheme="minorHAnsi"/>
          <w:lang w:eastAsia="zh-CN"/>
        </w:rPr>
      </w:pPr>
    </w:p>
    <w:p w14:paraId="190CA724" w14:textId="77777777" w:rsidR="00372668" w:rsidRPr="001D3F7D" w:rsidRDefault="00372668" w:rsidP="00372668">
      <w:pPr>
        <w:jc w:val="both"/>
        <w:rPr>
          <w:rFonts w:asciiTheme="minorHAnsi" w:hAnsiTheme="minorHAnsi"/>
          <w:lang w:eastAsia="zh-CN"/>
        </w:rPr>
      </w:pPr>
      <w:r w:rsidRPr="00A83FA8">
        <w:rPr>
          <w:rFonts w:asciiTheme="minorHAnsi" w:hAnsiTheme="minorHAnsi"/>
          <w:lang w:eastAsia="zh-CN"/>
        </w:rPr>
        <w:t xml:space="preserve">Izvajalec mora naročniku predlagati natančno število dni podaljšanja, najkasneje v </w:t>
      </w:r>
      <w:r w:rsidR="006E558F" w:rsidRPr="00A83FA8">
        <w:rPr>
          <w:rFonts w:asciiTheme="minorHAnsi" w:hAnsiTheme="minorHAnsi"/>
          <w:lang w:eastAsia="zh-CN"/>
        </w:rPr>
        <w:t xml:space="preserve">treh </w:t>
      </w:r>
      <w:r w:rsidRPr="00A83FA8">
        <w:rPr>
          <w:rFonts w:asciiTheme="minorHAnsi" w:hAnsiTheme="minorHAnsi"/>
          <w:lang w:eastAsia="zh-CN"/>
        </w:rPr>
        <w:t>(</w:t>
      </w:r>
      <w:r w:rsidR="006E558F" w:rsidRPr="00A83FA8">
        <w:rPr>
          <w:rFonts w:asciiTheme="minorHAnsi" w:hAnsiTheme="minorHAnsi"/>
          <w:lang w:eastAsia="zh-CN"/>
        </w:rPr>
        <w:t>3</w:t>
      </w:r>
      <w:r w:rsidRPr="00A83FA8">
        <w:rPr>
          <w:rFonts w:asciiTheme="minorHAnsi" w:hAnsiTheme="minorHAnsi"/>
          <w:lang w:eastAsia="zh-CN"/>
        </w:rPr>
        <w:t>) delovnih</w:t>
      </w:r>
      <w:r w:rsidRPr="001D3F7D">
        <w:rPr>
          <w:rFonts w:asciiTheme="minorHAnsi" w:hAnsiTheme="minorHAnsi"/>
          <w:lang w:eastAsia="zh-CN"/>
        </w:rPr>
        <w:t xml:space="preserve"> dneh po tem, ko je prenehal razlog za podaljšanje pogodbenega roka.</w:t>
      </w:r>
    </w:p>
    <w:p w14:paraId="1574DB16" w14:textId="77777777" w:rsidR="00372668" w:rsidRPr="001D3F7D" w:rsidRDefault="00372668" w:rsidP="00372668">
      <w:pPr>
        <w:jc w:val="both"/>
        <w:rPr>
          <w:rFonts w:asciiTheme="minorHAnsi" w:hAnsiTheme="minorHAnsi"/>
          <w:lang w:eastAsia="zh-CN"/>
        </w:rPr>
      </w:pPr>
    </w:p>
    <w:p w14:paraId="3F0587A6"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Spremembo pogodbenega roka pogodbeni stranki uredita z dodatkom k tej pogodbi.</w:t>
      </w:r>
    </w:p>
    <w:p w14:paraId="5231CF09" w14:textId="77777777" w:rsidR="00372668" w:rsidRPr="001D3F7D" w:rsidRDefault="00372668" w:rsidP="00372668">
      <w:pPr>
        <w:jc w:val="both"/>
        <w:rPr>
          <w:rFonts w:asciiTheme="minorHAnsi" w:hAnsiTheme="minorHAnsi"/>
          <w:bCs/>
          <w:lang w:eastAsia="zh-CN"/>
        </w:rPr>
      </w:pPr>
    </w:p>
    <w:p w14:paraId="5BE05D0A"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Sprememba roka izvedbe, v primeru nastopa nepredvidenih okoliščin ne predstavlja bistvene spremembe pogodbe.</w:t>
      </w:r>
    </w:p>
    <w:p w14:paraId="495E417E" w14:textId="77777777" w:rsidR="00E4390D" w:rsidRPr="001D3F7D" w:rsidRDefault="00E4390D" w:rsidP="00372668">
      <w:pPr>
        <w:jc w:val="both"/>
        <w:rPr>
          <w:rFonts w:asciiTheme="minorHAnsi" w:hAnsiTheme="minorHAnsi"/>
          <w:bCs/>
          <w:lang w:eastAsia="zh-CN"/>
        </w:rPr>
      </w:pPr>
    </w:p>
    <w:p w14:paraId="40035817" w14:textId="77777777" w:rsidR="00304CF7" w:rsidRPr="00304CF7" w:rsidRDefault="00304CF7" w:rsidP="00304CF7">
      <w:pPr>
        <w:jc w:val="both"/>
        <w:rPr>
          <w:rFonts w:asciiTheme="minorHAnsi" w:hAnsiTheme="minorHAnsi"/>
          <w:bCs/>
          <w:lang w:eastAsia="zh-CN"/>
        </w:rPr>
      </w:pPr>
      <w:r w:rsidRPr="00CB2A20">
        <w:rPr>
          <w:rFonts w:asciiTheme="minorHAnsi" w:hAnsiTheme="minorHAnsi"/>
          <w:bCs/>
          <w:lang w:eastAsia="zh-CN"/>
        </w:rPr>
        <w:t>V primeru podaljšanja pogodbenega roka je izvajalec na lastne stroške dolžan ustrezno podaljšati veljavnost vseh finančnih zavarovanj in zavarovalnih polic, v kolikor je predložitev slednjih zahtevana.</w:t>
      </w:r>
    </w:p>
    <w:p w14:paraId="5B57319C" w14:textId="77777777" w:rsidR="00372668" w:rsidRPr="001D3F7D" w:rsidRDefault="00372668" w:rsidP="00372668">
      <w:pPr>
        <w:jc w:val="both"/>
        <w:rPr>
          <w:rFonts w:asciiTheme="minorHAnsi" w:hAnsiTheme="minorHAnsi"/>
          <w:lang w:eastAsia="zh-CN"/>
        </w:rPr>
      </w:pPr>
    </w:p>
    <w:p w14:paraId="3B1723E9" w14:textId="77777777" w:rsidR="00372668" w:rsidRPr="001D3F7D" w:rsidRDefault="00372668" w:rsidP="00393C66">
      <w:pPr>
        <w:numPr>
          <w:ilvl w:val="0"/>
          <w:numId w:val="37"/>
        </w:numPr>
        <w:jc w:val="both"/>
        <w:rPr>
          <w:rFonts w:asciiTheme="minorHAnsi" w:hAnsiTheme="minorHAnsi"/>
          <w:b/>
          <w:lang w:eastAsia="zh-CN"/>
        </w:rPr>
      </w:pPr>
      <w:r w:rsidRPr="001D3F7D">
        <w:rPr>
          <w:rFonts w:asciiTheme="minorHAnsi" w:hAnsiTheme="minorHAnsi"/>
          <w:b/>
          <w:lang w:eastAsia="zh-CN"/>
        </w:rPr>
        <w:t>člen</w:t>
      </w:r>
    </w:p>
    <w:p w14:paraId="01C96D40" w14:textId="77777777" w:rsidR="00372668" w:rsidRPr="001D3F7D" w:rsidRDefault="00372668" w:rsidP="00372668">
      <w:pPr>
        <w:jc w:val="both"/>
        <w:rPr>
          <w:rFonts w:asciiTheme="minorHAnsi" w:hAnsiTheme="minorHAnsi"/>
          <w:b/>
          <w:lang w:eastAsia="zh-CN"/>
        </w:rPr>
      </w:pPr>
      <w:r w:rsidRPr="001D3F7D">
        <w:rPr>
          <w:rFonts w:asciiTheme="minorHAnsi" w:hAnsiTheme="minorHAnsi"/>
          <w:b/>
          <w:lang w:eastAsia="zh-CN"/>
        </w:rPr>
        <w:t>Pravica naročnika do zahteve za pospešitev del</w:t>
      </w:r>
    </w:p>
    <w:p w14:paraId="2770EE4B" w14:textId="77777777" w:rsidR="00372668" w:rsidRPr="001D3F7D" w:rsidRDefault="00372668" w:rsidP="00372668">
      <w:pPr>
        <w:jc w:val="both"/>
        <w:rPr>
          <w:rFonts w:asciiTheme="minorHAnsi" w:hAnsiTheme="minorHAnsi"/>
          <w:lang w:eastAsia="zh-CN"/>
        </w:rPr>
      </w:pPr>
    </w:p>
    <w:p w14:paraId="32727603"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naročnik tekom gradnje ugotovi, da hitrost napredovanja del zaradi razlogov na strani izvajalca ne zadostuje, da bi izvajalec pogodbena dela dokončal v pogodbenem roku, kar se kaže v zaostajanju za terminskim planom, izvajalec pa ne more dokazati, da bo zamudo lahko nadoknadil,  ima naročnik pravico, da</w:t>
      </w:r>
    </w:p>
    <w:p w14:paraId="6C26157F" w14:textId="77777777" w:rsidR="00372668" w:rsidRPr="001D3F7D" w:rsidRDefault="00372668" w:rsidP="00393C66">
      <w:pPr>
        <w:numPr>
          <w:ilvl w:val="0"/>
          <w:numId w:val="41"/>
        </w:numPr>
        <w:contextualSpacing/>
        <w:jc w:val="both"/>
        <w:rPr>
          <w:rFonts w:asciiTheme="minorHAnsi" w:hAnsiTheme="minorHAnsi"/>
          <w:lang w:eastAsia="zh-CN"/>
        </w:rPr>
      </w:pPr>
      <w:r w:rsidRPr="001D3F7D">
        <w:rPr>
          <w:rFonts w:asciiTheme="minorHAnsi" w:hAnsiTheme="minorHAnsi"/>
          <w:lang w:eastAsia="zh-CN"/>
        </w:rPr>
        <w:t>izvajalcu naloži kakršnekoli ukrepe za pospešitev del;</w:t>
      </w:r>
    </w:p>
    <w:p w14:paraId="0C13A320" w14:textId="77777777" w:rsidR="00372668" w:rsidRPr="001D3F7D" w:rsidRDefault="00372668" w:rsidP="00393C66">
      <w:pPr>
        <w:numPr>
          <w:ilvl w:val="0"/>
          <w:numId w:val="41"/>
        </w:numPr>
        <w:contextualSpacing/>
        <w:jc w:val="both"/>
        <w:rPr>
          <w:rFonts w:asciiTheme="minorHAnsi" w:hAnsiTheme="minorHAnsi"/>
          <w:lang w:eastAsia="zh-CN"/>
        </w:rPr>
      </w:pPr>
      <w:r w:rsidRPr="001D3F7D">
        <w:rPr>
          <w:rFonts w:asciiTheme="minorHAnsi" w:hAnsiTheme="minorHAnsi"/>
          <w:lang w:eastAsia="zh-CN"/>
        </w:rPr>
        <w:t>izvajalcu naloži angažiranje dodatnih podizvajalcev ali da sam angažira dodatne podizvajalce na račun izvajalca;</w:t>
      </w:r>
    </w:p>
    <w:p w14:paraId="6865AB02" w14:textId="77777777" w:rsidR="00372668" w:rsidRPr="001D3F7D" w:rsidRDefault="00372668" w:rsidP="00393C66">
      <w:pPr>
        <w:numPr>
          <w:ilvl w:val="0"/>
          <w:numId w:val="41"/>
        </w:numPr>
        <w:contextualSpacing/>
        <w:jc w:val="both"/>
        <w:rPr>
          <w:rFonts w:asciiTheme="minorHAnsi" w:hAnsiTheme="minorHAnsi"/>
          <w:lang w:eastAsia="zh-CN"/>
        </w:rPr>
      </w:pPr>
      <w:r w:rsidRPr="001D3F7D">
        <w:rPr>
          <w:rFonts w:asciiTheme="minorHAnsi" w:hAnsiTheme="minorHAnsi"/>
          <w:lang w:eastAsia="zh-CN"/>
        </w:rPr>
        <w:t xml:space="preserve">izvajalcu naloži angažiranje dodatnih delovnih sredstev ali jih najame sam na stroške izvajalca. </w:t>
      </w:r>
    </w:p>
    <w:p w14:paraId="1F5E6842" w14:textId="77777777" w:rsidR="00372668" w:rsidRPr="001D3F7D" w:rsidRDefault="00372668" w:rsidP="00372668">
      <w:pPr>
        <w:jc w:val="both"/>
        <w:rPr>
          <w:rFonts w:asciiTheme="minorHAnsi" w:hAnsiTheme="minorHAnsi"/>
          <w:lang w:eastAsia="zh-CN"/>
        </w:rPr>
      </w:pPr>
    </w:p>
    <w:p w14:paraId="03D28179"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Pred angažiranjem dodatnih podizvajalcev ali delovnih sredstev mora naročnik dati izvajalcu rok enega tedna, da dodatne podizvajalce ali delovna sredstva angažira izvajalec sam.</w:t>
      </w:r>
    </w:p>
    <w:p w14:paraId="3DBDBC19" w14:textId="77777777" w:rsidR="00372668" w:rsidRPr="001D3F7D" w:rsidRDefault="00372668" w:rsidP="00372668">
      <w:pPr>
        <w:jc w:val="both"/>
        <w:rPr>
          <w:rFonts w:asciiTheme="minorHAnsi" w:hAnsiTheme="minorHAnsi"/>
          <w:lang w:eastAsia="zh-CN"/>
        </w:rPr>
      </w:pPr>
    </w:p>
    <w:p w14:paraId="32E5ED5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si sme pri tem obračunati tudi manipulativne stroške v višini največ 2 % od skupne vrednosti izvedenih del z DDV, ki jih je izvedel drugi izvajalec.</w:t>
      </w:r>
    </w:p>
    <w:p w14:paraId="39CDF4EC" w14:textId="77777777" w:rsidR="00372668" w:rsidRDefault="00372668" w:rsidP="00372668">
      <w:pPr>
        <w:jc w:val="both"/>
        <w:rPr>
          <w:rFonts w:asciiTheme="minorHAnsi" w:hAnsiTheme="minorHAnsi"/>
          <w:lang w:eastAsia="zh-CN"/>
        </w:rPr>
      </w:pPr>
    </w:p>
    <w:p w14:paraId="01737904" w14:textId="77777777" w:rsidR="00B54442" w:rsidRDefault="00B54442" w:rsidP="00372668">
      <w:pPr>
        <w:jc w:val="both"/>
        <w:rPr>
          <w:rFonts w:asciiTheme="minorHAnsi" w:hAnsiTheme="minorHAnsi"/>
          <w:lang w:eastAsia="zh-CN"/>
        </w:rPr>
      </w:pPr>
    </w:p>
    <w:p w14:paraId="45F63497"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POGODBENA KAZEN</w:t>
      </w:r>
    </w:p>
    <w:p w14:paraId="114C7028" w14:textId="77777777" w:rsidR="00372668" w:rsidRPr="001D3F7D" w:rsidRDefault="00372668" w:rsidP="00372668">
      <w:pPr>
        <w:rPr>
          <w:rFonts w:asciiTheme="minorHAnsi" w:hAnsiTheme="minorHAnsi"/>
          <w:lang w:eastAsia="zh-CN"/>
        </w:rPr>
      </w:pPr>
    </w:p>
    <w:p w14:paraId="3C7771AB"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4D507D5E"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Uveljavljanje pogodbene kazni</w:t>
      </w:r>
    </w:p>
    <w:p w14:paraId="23E66D98" w14:textId="77777777" w:rsidR="00372668" w:rsidRPr="001D3F7D" w:rsidRDefault="00372668" w:rsidP="00372668">
      <w:pPr>
        <w:rPr>
          <w:rFonts w:asciiTheme="minorHAnsi" w:hAnsiTheme="minorHAnsi"/>
          <w:b/>
          <w:lang w:eastAsia="zh-CN"/>
        </w:rPr>
      </w:pPr>
    </w:p>
    <w:p w14:paraId="5A073004" w14:textId="77777777" w:rsidR="00372668" w:rsidRDefault="00372668" w:rsidP="00372668">
      <w:pPr>
        <w:jc w:val="both"/>
        <w:rPr>
          <w:rFonts w:asciiTheme="minorHAnsi" w:hAnsiTheme="minorHAnsi"/>
          <w:lang w:eastAsia="zh-CN"/>
        </w:rPr>
      </w:pPr>
      <w:r w:rsidRPr="001D3F7D">
        <w:rPr>
          <w:rFonts w:asciiTheme="minorHAnsi" w:hAnsiTheme="minorHAnsi"/>
          <w:lang w:eastAsia="zh-CN"/>
        </w:rPr>
        <w:t xml:space="preserve">Kadar se izvajalec po svoji krivdi pri izvedbi del ne drži s to pogodbo dogovorjenega in morebitno sporazumno podaljšanega roka za zaključek del, ki je opredeljen v tej pogodbi, sme naročnik za vsak </w:t>
      </w:r>
      <w:r w:rsidRPr="00A83FA8">
        <w:rPr>
          <w:rFonts w:asciiTheme="minorHAnsi" w:hAnsiTheme="minorHAnsi"/>
          <w:lang w:eastAsia="zh-CN"/>
        </w:rPr>
        <w:t xml:space="preserve">dan zamude roka za zaključek del zahtevati plačilo pogodbene kazni v višini </w:t>
      </w:r>
      <w:r w:rsidR="00905C89" w:rsidRPr="00A83FA8">
        <w:rPr>
          <w:rFonts w:asciiTheme="minorHAnsi" w:hAnsiTheme="minorHAnsi"/>
          <w:lang w:eastAsia="zh-CN"/>
        </w:rPr>
        <w:t xml:space="preserve">5 </w:t>
      </w:r>
      <w:r w:rsidRPr="00A83FA8">
        <w:rPr>
          <w:rFonts w:asciiTheme="minorHAnsi" w:hAnsiTheme="minorHAnsi"/>
          <w:lang w:eastAsia="zh-CN"/>
        </w:rPr>
        <w:t>‰ od skupne pogodben</w:t>
      </w:r>
      <w:r w:rsidR="00905C89" w:rsidRPr="00A83FA8">
        <w:rPr>
          <w:rFonts w:asciiTheme="minorHAnsi" w:hAnsiTheme="minorHAnsi"/>
          <w:lang w:eastAsia="zh-CN"/>
        </w:rPr>
        <w:t>e</w:t>
      </w:r>
      <w:r w:rsidRPr="001D3F7D">
        <w:rPr>
          <w:rFonts w:asciiTheme="minorHAnsi" w:hAnsiTheme="minorHAnsi"/>
          <w:lang w:eastAsia="zh-CN"/>
        </w:rPr>
        <w:t xml:space="preserve"> </w:t>
      </w:r>
      <w:r w:rsidR="00905C89">
        <w:rPr>
          <w:rFonts w:asciiTheme="minorHAnsi" w:hAnsiTheme="minorHAnsi"/>
          <w:lang w:eastAsia="zh-CN"/>
        </w:rPr>
        <w:t xml:space="preserve">cene </w:t>
      </w:r>
      <w:r w:rsidRPr="001D3F7D">
        <w:rPr>
          <w:rFonts w:asciiTheme="minorHAnsi" w:hAnsiTheme="minorHAnsi"/>
          <w:lang w:eastAsia="zh-CN"/>
        </w:rPr>
        <w:t xml:space="preserve">z DDV za vsak zamujeni koledarski dan, za celoten čas zamude, vendar največ do 10 % pogodbene </w:t>
      </w:r>
      <w:r w:rsidR="00905C89">
        <w:rPr>
          <w:rFonts w:asciiTheme="minorHAnsi" w:hAnsiTheme="minorHAnsi"/>
          <w:lang w:eastAsia="zh-CN"/>
        </w:rPr>
        <w:t>cene</w:t>
      </w:r>
      <w:r w:rsidR="00905C89" w:rsidRPr="001D3F7D">
        <w:rPr>
          <w:rFonts w:asciiTheme="minorHAnsi" w:hAnsiTheme="minorHAnsi"/>
          <w:lang w:eastAsia="zh-CN"/>
        </w:rPr>
        <w:t xml:space="preserve"> </w:t>
      </w:r>
      <w:r w:rsidRPr="001D3F7D">
        <w:rPr>
          <w:rFonts w:asciiTheme="minorHAnsi" w:hAnsiTheme="minorHAnsi"/>
          <w:lang w:eastAsia="zh-CN"/>
        </w:rPr>
        <w:t>vključno z DDV.</w:t>
      </w:r>
    </w:p>
    <w:p w14:paraId="60C9F473" w14:textId="77777777" w:rsidR="00441831" w:rsidRPr="001D3F7D" w:rsidRDefault="00441831" w:rsidP="00372668">
      <w:pPr>
        <w:jc w:val="both"/>
        <w:rPr>
          <w:rFonts w:asciiTheme="minorHAnsi" w:hAnsiTheme="minorHAnsi"/>
          <w:lang w:eastAsia="zh-CN"/>
        </w:rPr>
      </w:pPr>
    </w:p>
    <w:p w14:paraId="3EB3C84D"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12181AB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Obračun pogodbene kazni</w:t>
      </w:r>
    </w:p>
    <w:p w14:paraId="41C60280" w14:textId="77777777" w:rsidR="00372668" w:rsidRPr="001D3F7D" w:rsidRDefault="00372668" w:rsidP="00372668">
      <w:pPr>
        <w:rPr>
          <w:rFonts w:asciiTheme="minorHAnsi" w:hAnsiTheme="minorHAnsi"/>
          <w:b/>
          <w:lang w:eastAsia="zh-CN"/>
        </w:rPr>
      </w:pPr>
    </w:p>
    <w:p w14:paraId="645AB36D"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Pogodbena kazen se obračunava (teče) do dneva primopredaje objekta ali njegovega dela.</w:t>
      </w:r>
    </w:p>
    <w:p w14:paraId="06A24F04" w14:textId="77777777" w:rsidR="00372668" w:rsidRPr="001D3F7D" w:rsidRDefault="00372668" w:rsidP="00372668">
      <w:pPr>
        <w:jc w:val="both"/>
        <w:rPr>
          <w:rFonts w:asciiTheme="minorHAnsi" w:hAnsiTheme="minorHAnsi"/>
          <w:lang w:eastAsia="zh-CN"/>
        </w:rPr>
      </w:pPr>
    </w:p>
    <w:p w14:paraId="1BBE0DF1"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se pogodbena kazen obračunava do začetka uporabe objekta ali njegovega dela.</w:t>
      </w:r>
    </w:p>
    <w:p w14:paraId="6529A6F2" w14:textId="77777777" w:rsidR="001D3F7D" w:rsidRPr="001D3F7D" w:rsidRDefault="001D3F7D" w:rsidP="00372668">
      <w:pPr>
        <w:jc w:val="both"/>
        <w:rPr>
          <w:rFonts w:asciiTheme="minorHAnsi" w:hAnsiTheme="minorHAnsi"/>
          <w:lang w:eastAsia="zh-CN"/>
        </w:rPr>
      </w:pPr>
    </w:p>
    <w:p w14:paraId="09F68E4C"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52BDC12A"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Notifikacija pogodbene kazni</w:t>
      </w:r>
    </w:p>
    <w:p w14:paraId="54A85401" w14:textId="77777777" w:rsidR="00372668" w:rsidRPr="001D3F7D" w:rsidRDefault="00372668" w:rsidP="00372668">
      <w:pPr>
        <w:rPr>
          <w:rFonts w:asciiTheme="minorHAnsi" w:hAnsiTheme="minorHAnsi"/>
          <w:b/>
          <w:lang w:eastAsia="zh-CN"/>
        </w:rPr>
      </w:pPr>
    </w:p>
    <w:p w14:paraId="58AB8BD8"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mora dejstvo morebitne zamude izvajalca ter število dni zamude izvajalca vpisati v primopredajni zapisnik iz naslednjega člena te pogodbe. S tem se šteje pogodbena kazen za notificirano.</w:t>
      </w:r>
    </w:p>
    <w:p w14:paraId="4820C35F" w14:textId="77777777" w:rsidR="00372668" w:rsidRPr="001D3F7D" w:rsidRDefault="00372668" w:rsidP="00372668">
      <w:pPr>
        <w:jc w:val="both"/>
        <w:rPr>
          <w:rFonts w:asciiTheme="minorHAnsi" w:hAnsiTheme="minorHAnsi"/>
          <w:lang w:eastAsia="zh-CN"/>
        </w:rPr>
      </w:pPr>
    </w:p>
    <w:p w14:paraId="2BF3EE8D"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primopredajni zapisnik iz kateregakoli razloga ni sestavljen in podpisan, mora naročnik dejstvo morebitne zamude izvajalca ter število dni zamude izvajalca notificirati izvajalcu najkasneje do končnega obračuna.</w:t>
      </w:r>
    </w:p>
    <w:p w14:paraId="4813654C" w14:textId="77777777" w:rsidR="00372668" w:rsidRPr="001D3F7D" w:rsidRDefault="00372668" w:rsidP="00372668">
      <w:pPr>
        <w:jc w:val="both"/>
        <w:rPr>
          <w:rFonts w:asciiTheme="minorHAnsi" w:hAnsiTheme="minorHAnsi"/>
          <w:lang w:eastAsia="zh-CN"/>
        </w:rPr>
      </w:pPr>
    </w:p>
    <w:p w14:paraId="2B21F8C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V kolikor naročnik zamudi rok za notifikacijo pogodbene kazni, ni upravičen do obračuna pogodbene kazni.</w:t>
      </w:r>
    </w:p>
    <w:p w14:paraId="5152319A" w14:textId="77777777" w:rsidR="00372668" w:rsidRPr="001D3F7D" w:rsidRDefault="00372668" w:rsidP="00372668">
      <w:pPr>
        <w:jc w:val="both"/>
        <w:rPr>
          <w:rFonts w:asciiTheme="minorHAnsi" w:hAnsiTheme="minorHAnsi"/>
          <w:lang w:eastAsia="zh-CN"/>
        </w:rPr>
      </w:pPr>
    </w:p>
    <w:p w14:paraId="5945C114"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je naročnik začel uporabljati objekt ali njegov del, preden je bila zanj izvedena primopredaja, mora pogodbeno kazen notificirati najkasneje ob pričetku uporabe objekta ali njenega dela, sicer ni upravičen do obračuna pogodbene kazni.</w:t>
      </w:r>
    </w:p>
    <w:p w14:paraId="640CF7D3" w14:textId="77777777" w:rsidR="00372668" w:rsidRPr="001D3F7D" w:rsidRDefault="00372668" w:rsidP="00372668">
      <w:pPr>
        <w:rPr>
          <w:rFonts w:asciiTheme="minorHAnsi" w:hAnsiTheme="minorHAnsi"/>
          <w:lang w:eastAsia="zh-CN"/>
        </w:rPr>
      </w:pPr>
    </w:p>
    <w:p w14:paraId="608C5881"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032C3A90" w14:textId="77777777" w:rsidR="00372668" w:rsidRPr="001D3F7D" w:rsidRDefault="00372668" w:rsidP="00372668">
      <w:pPr>
        <w:rPr>
          <w:rFonts w:asciiTheme="minorHAnsi" w:hAnsiTheme="minorHAnsi"/>
          <w:b/>
          <w:lang w:eastAsia="zh-CN"/>
        </w:rPr>
      </w:pPr>
      <w:r w:rsidRPr="001D3F7D">
        <w:rPr>
          <w:rFonts w:asciiTheme="minorHAnsi" w:hAnsiTheme="minorHAnsi"/>
          <w:b/>
          <w:lang w:eastAsia="zh-CN"/>
        </w:rPr>
        <w:t>Načelo popolne odškodnine</w:t>
      </w:r>
    </w:p>
    <w:p w14:paraId="52CF56CA" w14:textId="77777777" w:rsidR="00372668" w:rsidRPr="001D3F7D" w:rsidRDefault="00372668" w:rsidP="00372668">
      <w:pPr>
        <w:rPr>
          <w:rFonts w:asciiTheme="minorHAnsi" w:hAnsiTheme="minorHAnsi"/>
          <w:lang w:eastAsia="zh-CN"/>
        </w:rPr>
      </w:pPr>
    </w:p>
    <w:p w14:paraId="7741713A"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24A1B9DB" w14:textId="77777777" w:rsidR="00372668" w:rsidRPr="001D3F7D" w:rsidRDefault="00372668" w:rsidP="00372668">
      <w:pPr>
        <w:jc w:val="both"/>
        <w:rPr>
          <w:rFonts w:asciiTheme="minorHAnsi" w:hAnsiTheme="minorHAnsi"/>
          <w:lang w:eastAsia="zh-CN"/>
        </w:rPr>
      </w:pPr>
    </w:p>
    <w:p w14:paraId="6B63BCBB"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6C4C3849" w14:textId="77777777" w:rsidR="00B54442" w:rsidRDefault="00B54442" w:rsidP="00372668">
      <w:pPr>
        <w:rPr>
          <w:rFonts w:asciiTheme="minorHAnsi" w:hAnsiTheme="minorHAnsi"/>
          <w:lang w:eastAsia="zh-CN"/>
        </w:rPr>
      </w:pPr>
    </w:p>
    <w:p w14:paraId="63AC3E43" w14:textId="77777777" w:rsidR="00B54442" w:rsidRPr="001D3F7D" w:rsidRDefault="00B54442" w:rsidP="00372668">
      <w:pPr>
        <w:rPr>
          <w:rFonts w:asciiTheme="minorHAnsi" w:hAnsiTheme="minorHAnsi"/>
          <w:lang w:eastAsia="zh-CN"/>
        </w:rPr>
      </w:pPr>
    </w:p>
    <w:p w14:paraId="61DD87A0" w14:textId="77777777" w:rsidR="00372668" w:rsidRPr="001D3F7D" w:rsidRDefault="00372668" w:rsidP="00393C66">
      <w:pPr>
        <w:numPr>
          <w:ilvl w:val="0"/>
          <w:numId w:val="38"/>
        </w:numPr>
        <w:rPr>
          <w:rFonts w:asciiTheme="minorHAnsi" w:hAnsiTheme="minorHAnsi"/>
          <w:b/>
          <w:lang w:eastAsia="zh-CN"/>
        </w:rPr>
      </w:pPr>
      <w:r w:rsidRPr="001D3F7D">
        <w:rPr>
          <w:rFonts w:asciiTheme="minorHAnsi" w:hAnsiTheme="minorHAnsi"/>
          <w:b/>
          <w:lang w:eastAsia="zh-CN"/>
        </w:rPr>
        <w:t>IZROČITEV IN PREVZEM DEL, KONČNI OBRAČUN</w:t>
      </w:r>
    </w:p>
    <w:p w14:paraId="0AA8E590" w14:textId="77777777" w:rsidR="00372668" w:rsidRPr="001D3F7D" w:rsidRDefault="00372668" w:rsidP="00372668">
      <w:pPr>
        <w:rPr>
          <w:rFonts w:asciiTheme="minorHAnsi" w:hAnsiTheme="minorHAnsi"/>
          <w:lang w:eastAsia="zh-CN"/>
        </w:rPr>
      </w:pPr>
    </w:p>
    <w:p w14:paraId="0C7B7006" w14:textId="77777777" w:rsidR="00372668" w:rsidRPr="001D3F7D" w:rsidRDefault="00372668" w:rsidP="00393C66">
      <w:pPr>
        <w:numPr>
          <w:ilvl w:val="0"/>
          <w:numId w:val="37"/>
        </w:numPr>
        <w:rPr>
          <w:rFonts w:asciiTheme="minorHAnsi" w:hAnsiTheme="minorHAnsi"/>
          <w:b/>
          <w:lang w:eastAsia="zh-CN"/>
        </w:rPr>
      </w:pPr>
      <w:r w:rsidRPr="001D3F7D">
        <w:rPr>
          <w:rFonts w:asciiTheme="minorHAnsi" w:hAnsiTheme="minorHAnsi"/>
          <w:b/>
          <w:lang w:eastAsia="zh-CN"/>
        </w:rPr>
        <w:t>člen</w:t>
      </w:r>
    </w:p>
    <w:p w14:paraId="76855E2F" w14:textId="1F9CB37D" w:rsidR="00372668" w:rsidRDefault="008D668C" w:rsidP="00372668">
      <w:pPr>
        <w:rPr>
          <w:rFonts w:asciiTheme="minorHAnsi" w:hAnsiTheme="minorHAnsi"/>
          <w:b/>
          <w:lang w:eastAsia="zh-CN"/>
        </w:rPr>
      </w:pPr>
      <w:r w:rsidRPr="00CB2A20">
        <w:rPr>
          <w:rFonts w:asciiTheme="minorHAnsi" w:hAnsiTheme="minorHAnsi"/>
          <w:b/>
          <w:lang w:eastAsia="zh-CN"/>
        </w:rPr>
        <w:t>Izročitev in prevzem del</w:t>
      </w:r>
      <w:r w:rsidR="00B50306" w:rsidRPr="00CB2A20">
        <w:rPr>
          <w:rFonts w:asciiTheme="minorHAnsi" w:hAnsiTheme="minorHAnsi"/>
          <w:b/>
          <w:lang w:eastAsia="zh-CN"/>
        </w:rPr>
        <w:t xml:space="preserve"> (primopredaja)</w:t>
      </w:r>
    </w:p>
    <w:p w14:paraId="757B2044" w14:textId="77777777" w:rsidR="00524FEA" w:rsidRDefault="00524FEA" w:rsidP="00372668">
      <w:pPr>
        <w:rPr>
          <w:rFonts w:asciiTheme="minorHAnsi" w:hAnsiTheme="minorHAnsi"/>
          <w:b/>
          <w:lang w:eastAsia="zh-CN"/>
        </w:rPr>
      </w:pPr>
    </w:p>
    <w:p w14:paraId="42E9AE2C" w14:textId="77777777" w:rsidR="00E10457" w:rsidRPr="008C2E2A" w:rsidRDefault="00E10457" w:rsidP="00E10457">
      <w:pPr>
        <w:jc w:val="both"/>
        <w:rPr>
          <w:rFonts w:asciiTheme="minorHAnsi" w:hAnsiTheme="minorHAnsi"/>
          <w:lang w:eastAsia="zh-CN"/>
        </w:rPr>
      </w:pPr>
      <w:r w:rsidRPr="008C2E2A">
        <w:rPr>
          <w:rFonts w:asciiTheme="minorHAnsi" w:hAnsiTheme="minorHAnsi"/>
          <w:lang w:eastAsia="zh-CN"/>
        </w:rPr>
        <w:t>Izvajalec je dolžan datum zaključka del vpisati v gradbeni dnevnik in naročnika takoj</w:t>
      </w:r>
      <w:r>
        <w:rPr>
          <w:rFonts w:asciiTheme="minorHAnsi" w:hAnsiTheme="minorHAnsi"/>
          <w:lang w:eastAsia="zh-CN"/>
        </w:rPr>
        <w:t xml:space="preserve">, </w:t>
      </w:r>
      <w:r w:rsidRPr="00793695">
        <w:rPr>
          <w:rFonts w:asciiTheme="minorHAnsi" w:hAnsiTheme="minorHAnsi"/>
          <w:lang w:eastAsia="zh-CN"/>
        </w:rPr>
        <w:t>najkasneje pa naslednji delovni dan, p</w:t>
      </w:r>
      <w:r w:rsidRPr="008C2E2A">
        <w:rPr>
          <w:rFonts w:asciiTheme="minorHAnsi" w:hAnsiTheme="minorHAnsi"/>
          <w:lang w:eastAsia="zh-CN"/>
        </w:rPr>
        <w:t xml:space="preserve">isno pozvati na prevzem del. Dela se štejejo za zaključena (dokončana), ko je </w:t>
      </w:r>
      <w:r>
        <w:rPr>
          <w:rFonts w:asciiTheme="minorHAnsi" w:hAnsiTheme="minorHAnsi"/>
          <w:lang w:eastAsia="zh-CN"/>
        </w:rPr>
        <w:t>opravljen prevzem del</w:t>
      </w:r>
      <w:r w:rsidRPr="008C2E2A">
        <w:rPr>
          <w:rFonts w:asciiTheme="minorHAnsi" w:hAnsiTheme="minorHAnsi"/>
          <w:lang w:eastAsia="zh-CN"/>
        </w:rPr>
        <w:t xml:space="preserve">. </w:t>
      </w:r>
    </w:p>
    <w:p w14:paraId="19CBA880" w14:textId="77777777" w:rsidR="00E10457" w:rsidRPr="008C2E2A" w:rsidRDefault="00E10457" w:rsidP="00E10457">
      <w:pPr>
        <w:jc w:val="both"/>
        <w:rPr>
          <w:rFonts w:asciiTheme="minorHAnsi" w:hAnsiTheme="minorHAnsi"/>
          <w:lang w:eastAsia="zh-CN"/>
        </w:rPr>
      </w:pPr>
    </w:p>
    <w:p w14:paraId="350BFA29" w14:textId="77777777" w:rsidR="00E10457" w:rsidRPr="008C2E2A" w:rsidRDefault="00E10457" w:rsidP="00E10457">
      <w:pPr>
        <w:jc w:val="both"/>
        <w:rPr>
          <w:rFonts w:asciiTheme="minorHAnsi" w:hAnsiTheme="minorHAnsi"/>
          <w:lang w:eastAsia="zh-CN"/>
        </w:rPr>
      </w:pPr>
      <w:r w:rsidRPr="00CB2A20">
        <w:rPr>
          <w:rFonts w:asciiTheme="minorHAnsi" w:hAnsiTheme="minorHAnsi"/>
          <w:lang w:eastAsia="zh-CN"/>
        </w:rPr>
        <w:t>Naročnik se zavezuje opraviti prevzem del oziroma kvalitativni pregled izvedenih del najkasneje v roku desetih (10) dni po prejemu izvajalčevega obvestila o zaključku del ter poziva na prevzem del oziroma v najkrajšem možnem roku, ko je to mogoče.</w:t>
      </w:r>
    </w:p>
    <w:p w14:paraId="2788D18F" w14:textId="77777777" w:rsidR="00E10457" w:rsidRPr="008C2E2A" w:rsidRDefault="00E10457" w:rsidP="00E10457">
      <w:pPr>
        <w:jc w:val="both"/>
        <w:rPr>
          <w:rFonts w:asciiTheme="minorHAnsi" w:hAnsiTheme="minorHAnsi"/>
          <w:lang w:eastAsia="zh-CN"/>
        </w:rPr>
      </w:pPr>
    </w:p>
    <w:p w14:paraId="46DC2C8C" w14:textId="77777777" w:rsidR="00E10457" w:rsidRPr="008C2E2A" w:rsidRDefault="00E10457" w:rsidP="00E10457">
      <w:pPr>
        <w:jc w:val="both"/>
        <w:rPr>
          <w:rFonts w:asciiTheme="minorHAnsi" w:hAnsiTheme="minorHAnsi"/>
          <w:lang w:eastAsia="zh-CN"/>
        </w:rPr>
      </w:pPr>
      <w:r w:rsidRPr="008C2E2A">
        <w:rPr>
          <w:rFonts w:asciiTheme="minorHAnsi" w:hAnsiTheme="minorHAnsi"/>
          <w:lang w:eastAsia="zh-CN"/>
        </w:rPr>
        <w:t>V primeru, da izvajalec neupravičeno zavlačuje s pozivom naročniku na prevzem del, lahko naročnik sam razpiše kvalitativni pregled izvedenih del, na katerega povabi tudi izvajalca.</w:t>
      </w:r>
    </w:p>
    <w:p w14:paraId="07A5C949" w14:textId="77777777" w:rsidR="00E10457" w:rsidRPr="008C2E2A" w:rsidRDefault="00E10457" w:rsidP="00E10457">
      <w:pPr>
        <w:jc w:val="both"/>
        <w:rPr>
          <w:rFonts w:asciiTheme="minorHAnsi" w:hAnsiTheme="minorHAnsi"/>
          <w:lang w:eastAsia="zh-CN"/>
        </w:rPr>
      </w:pPr>
    </w:p>
    <w:p w14:paraId="7E27A180" w14:textId="77777777" w:rsidR="00E10457" w:rsidRPr="008C2E2A" w:rsidRDefault="00E10457" w:rsidP="00E10457">
      <w:pPr>
        <w:jc w:val="both"/>
        <w:rPr>
          <w:rFonts w:asciiTheme="minorHAnsi" w:hAnsiTheme="minorHAnsi"/>
          <w:lang w:eastAsia="zh-CN"/>
        </w:rPr>
      </w:pPr>
      <w:r w:rsidRPr="008C2E2A">
        <w:rPr>
          <w:rFonts w:asciiTheme="minorHAnsi" w:hAnsiTheme="minorHAnsi"/>
          <w:lang w:eastAsia="zh-CN"/>
        </w:rPr>
        <w:t>O kvalitativnem pregledu izvedenih del sestavijo pooblaščeni predstavniki pogodbenih strank primopredajni oziroma zapisnik o sprejemu in izročitvi del, v katerem natančno ugotovijo predvsem:</w:t>
      </w:r>
    </w:p>
    <w:p w14:paraId="516B9D3E" w14:textId="77777777" w:rsidR="00E10457" w:rsidRPr="008C2E2A"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ali izvedena dela ustrezajo določilom te pogodbe, veljavnim zakonskim predpisom in pravilom stroke;</w:t>
      </w:r>
    </w:p>
    <w:p w14:paraId="287C232D" w14:textId="77777777" w:rsidR="00E10457" w:rsidRPr="008C2E2A"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datume začetka in zaključka del in datum prevzema del;</w:t>
      </w:r>
    </w:p>
    <w:p w14:paraId="3D5E2C0C" w14:textId="77777777" w:rsidR="00E10457" w:rsidRPr="008C2E2A"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kakovost izvedenih del in pripombe naročnika v zvezi z njo;</w:t>
      </w:r>
    </w:p>
    <w:p w14:paraId="60CC92C3" w14:textId="77777777" w:rsidR="00E10457" w:rsidRPr="008C2E2A"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opredelitev del, ki jih je izvajalec dolžan ponovno izvesti, dokončati ali popraviti ter rok za to;</w:t>
      </w:r>
    </w:p>
    <w:p w14:paraId="23272AD8" w14:textId="77777777" w:rsidR="00E10457" w:rsidRPr="008C2E2A"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opredelitev vseh očitnih napak, ki se jih ugotovi pri vidnem pregledu del ter rok za njihovo odpravo;</w:t>
      </w:r>
    </w:p>
    <w:p w14:paraId="30A35871" w14:textId="4C1C32DE" w:rsidR="00E10457" w:rsidRDefault="00E10457" w:rsidP="00393C66">
      <w:pPr>
        <w:numPr>
          <w:ilvl w:val="0"/>
          <w:numId w:val="22"/>
        </w:numPr>
        <w:spacing w:line="276" w:lineRule="auto"/>
        <w:jc w:val="both"/>
        <w:rPr>
          <w:rFonts w:asciiTheme="minorHAnsi" w:hAnsiTheme="minorHAnsi"/>
          <w:lang w:eastAsia="zh-CN"/>
        </w:rPr>
      </w:pPr>
      <w:r w:rsidRPr="008C2E2A">
        <w:rPr>
          <w:rFonts w:asciiTheme="minorHAnsi" w:hAnsiTheme="minorHAnsi"/>
          <w:lang w:eastAsia="zh-CN"/>
        </w:rPr>
        <w:t>morebitna odprta, med predstavniki pogodbenih strank, s</w:t>
      </w:r>
      <w:r w:rsidR="00CB2A20">
        <w:rPr>
          <w:rFonts w:asciiTheme="minorHAnsi" w:hAnsiTheme="minorHAnsi"/>
          <w:lang w:eastAsia="zh-CN"/>
        </w:rPr>
        <w:t xml:space="preserve">porna vprašanja tehnične narave; </w:t>
      </w:r>
    </w:p>
    <w:p w14:paraId="04B5C391" w14:textId="70D85A65" w:rsidR="00CB2A20" w:rsidRDefault="00CB2A20" w:rsidP="00393C66">
      <w:pPr>
        <w:numPr>
          <w:ilvl w:val="0"/>
          <w:numId w:val="22"/>
        </w:numPr>
        <w:spacing w:line="276" w:lineRule="auto"/>
        <w:jc w:val="both"/>
        <w:rPr>
          <w:rFonts w:asciiTheme="minorHAnsi" w:hAnsiTheme="minorHAnsi"/>
          <w:lang w:eastAsia="zh-CN"/>
        </w:rPr>
      </w:pPr>
      <w:r>
        <w:rPr>
          <w:rFonts w:asciiTheme="minorHAnsi" w:hAnsiTheme="minorHAnsi"/>
          <w:lang w:eastAsia="zh-CN"/>
        </w:rPr>
        <w:t>ali so dela prevzeta ali ne</w:t>
      </w:r>
    </w:p>
    <w:p w14:paraId="4814ACAD" w14:textId="5C313293" w:rsidR="00EA68A1" w:rsidRPr="008C2E2A" w:rsidRDefault="00EA68A1" w:rsidP="00393C66">
      <w:pPr>
        <w:numPr>
          <w:ilvl w:val="0"/>
          <w:numId w:val="22"/>
        </w:numPr>
        <w:spacing w:line="276" w:lineRule="auto"/>
        <w:jc w:val="both"/>
        <w:rPr>
          <w:rFonts w:asciiTheme="minorHAnsi" w:hAnsiTheme="minorHAnsi"/>
          <w:lang w:eastAsia="zh-CN"/>
        </w:rPr>
      </w:pPr>
      <w:r>
        <w:rPr>
          <w:rFonts w:asciiTheme="minorHAnsi" w:hAnsiTheme="minorHAnsi"/>
          <w:lang w:eastAsia="zh-CN"/>
        </w:rPr>
        <w:t>ali napake za odpravo zadržijo prevzem del ali ne.</w:t>
      </w:r>
    </w:p>
    <w:p w14:paraId="0584B4D5" w14:textId="77777777" w:rsidR="00E10457" w:rsidRPr="008C2E2A" w:rsidRDefault="00E10457" w:rsidP="00E10457">
      <w:pPr>
        <w:jc w:val="both"/>
        <w:rPr>
          <w:rFonts w:asciiTheme="minorHAnsi" w:hAnsiTheme="minorHAnsi"/>
          <w:lang w:eastAsia="zh-CN"/>
        </w:rPr>
      </w:pPr>
    </w:p>
    <w:p w14:paraId="4F19F152" w14:textId="77777777" w:rsidR="00E10457" w:rsidRPr="008C2E2A" w:rsidRDefault="00E10457" w:rsidP="00E10457">
      <w:pPr>
        <w:jc w:val="both"/>
        <w:rPr>
          <w:rFonts w:asciiTheme="minorHAnsi" w:hAnsiTheme="minorHAnsi"/>
          <w:lang w:eastAsia="zh-CN"/>
        </w:rPr>
      </w:pPr>
      <w:r w:rsidRPr="008C2E2A">
        <w:rPr>
          <w:rFonts w:asciiTheme="minorHAnsi" w:hAnsiTheme="minorHAnsi"/>
          <w:lang w:eastAsia="zh-CN"/>
        </w:rPr>
        <w:t>Ob prevzemu  del je dolžan izvajalec predati naročniku tudi vso potrebno dokumentacijo, ki se nanaša na izvedena dela in vso vgrajeno opremo kot na primer:</w:t>
      </w:r>
    </w:p>
    <w:p w14:paraId="314BBB7E" w14:textId="77777777" w:rsidR="00E10457" w:rsidRPr="008C2E2A" w:rsidRDefault="00E10457" w:rsidP="00393C66">
      <w:pPr>
        <w:pStyle w:val="Odstavekseznama"/>
        <w:numPr>
          <w:ilvl w:val="0"/>
          <w:numId w:val="53"/>
        </w:numPr>
        <w:spacing w:line="276" w:lineRule="auto"/>
        <w:jc w:val="both"/>
        <w:rPr>
          <w:rFonts w:asciiTheme="minorHAnsi" w:hAnsiTheme="minorHAnsi"/>
          <w:lang w:eastAsia="zh-CN"/>
        </w:rPr>
      </w:pPr>
      <w:r w:rsidRPr="008C2E2A">
        <w:rPr>
          <w:rFonts w:asciiTheme="minorHAnsi" w:hAnsiTheme="minorHAnsi"/>
          <w:lang w:eastAsia="zh-CN"/>
        </w:rPr>
        <w:t xml:space="preserve">certifikate, izjave o skladnosti s standardi, ustrezne tehnične, projektne in ostale dokumente, </w:t>
      </w:r>
    </w:p>
    <w:p w14:paraId="4164AF68" w14:textId="77777777" w:rsidR="00E10457" w:rsidRPr="008C2E2A" w:rsidRDefault="00E10457" w:rsidP="00393C66">
      <w:pPr>
        <w:pStyle w:val="Odstavekseznama"/>
        <w:numPr>
          <w:ilvl w:val="0"/>
          <w:numId w:val="53"/>
        </w:numPr>
        <w:spacing w:line="276" w:lineRule="auto"/>
        <w:jc w:val="both"/>
        <w:rPr>
          <w:rFonts w:asciiTheme="minorHAnsi" w:hAnsiTheme="minorHAnsi"/>
          <w:lang w:eastAsia="zh-CN"/>
        </w:rPr>
      </w:pPr>
      <w:r w:rsidRPr="008C2E2A">
        <w:rPr>
          <w:rFonts w:asciiTheme="minorHAnsi" w:hAnsiTheme="minorHAnsi"/>
          <w:lang w:eastAsia="zh-CN"/>
        </w:rPr>
        <w:t>garancijske liste za brezhibno delovanje predmeta pogodbe,</w:t>
      </w:r>
    </w:p>
    <w:p w14:paraId="4EAA126E" w14:textId="77777777" w:rsidR="00E10457" w:rsidRPr="008C2E2A" w:rsidRDefault="00E10457" w:rsidP="00393C66">
      <w:pPr>
        <w:pStyle w:val="Odstavekseznama"/>
        <w:numPr>
          <w:ilvl w:val="0"/>
          <w:numId w:val="53"/>
        </w:numPr>
        <w:spacing w:line="276" w:lineRule="auto"/>
        <w:jc w:val="both"/>
        <w:rPr>
          <w:rFonts w:asciiTheme="minorHAnsi" w:hAnsiTheme="minorHAnsi"/>
          <w:lang w:eastAsia="zh-CN"/>
        </w:rPr>
      </w:pPr>
      <w:r w:rsidRPr="008C2E2A">
        <w:rPr>
          <w:rFonts w:asciiTheme="minorHAnsi" w:hAnsiTheme="minorHAnsi"/>
          <w:lang w:eastAsia="zh-CN"/>
        </w:rPr>
        <w:t>navodila za uporabo, obratovanje in vzdrževanje v slovenskem jeziku, ter druge listine, določene s pogodbo.</w:t>
      </w:r>
    </w:p>
    <w:p w14:paraId="6D91E425" w14:textId="77777777" w:rsidR="00E10457" w:rsidRPr="008C2E2A" w:rsidRDefault="00E10457" w:rsidP="00E10457">
      <w:pPr>
        <w:jc w:val="both"/>
        <w:rPr>
          <w:rFonts w:asciiTheme="minorHAnsi" w:hAnsiTheme="minorHAnsi"/>
          <w:lang w:eastAsia="zh-CN"/>
        </w:rPr>
      </w:pPr>
    </w:p>
    <w:p w14:paraId="10EA45A6" w14:textId="77777777" w:rsidR="00E10457" w:rsidRPr="008C2E2A" w:rsidRDefault="00E10457" w:rsidP="00E10457">
      <w:pPr>
        <w:jc w:val="both"/>
        <w:rPr>
          <w:rFonts w:asciiTheme="minorHAnsi" w:hAnsiTheme="minorHAnsi"/>
          <w:lang w:eastAsia="zh-CN"/>
        </w:rPr>
      </w:pPr>
      <w:r w:rsidRPr="008C2E2A">
        <w:rPr>
          <w:rFonts w:asciiTheme="minorHAnsi" w:hAnsiTheme="minorHAnsi"/>
          <w:lang w:eastAsia="zh-CN"/>
        </w:rPr>
        <w:t xml:space="preserve">V primeru, da katerakoli stranka neupravičeno odkloni udeležbo pri kvalitativnem pregledu izvedenih del ali podpis zapisnika o sprejemu in izročitvi del ali se ne odzove na poziv nasprotne stranke, lahko kvalitativni pregled izvedenih del opravi samo druga pogodbena stranka, ki tudi sama pripravi in podpiše zapisnik o sprejemu in izročitvi del. V takšnem primeru pogodbena stranka, ki je opravila enostranski prevzem del, ne sme trpeti nikakršnih negativnih posledic zaradi nesodelovanja druge pogodbene stranke. </w:t>
      </w:r>
    </w:p>
    <w:p w14:paraId="067E9B7E" w14:textId="77777777" w:rsidR="00E10457" w:rsidRPr="008C2E2A" w:rsidRDefault="00E10457" w:rsidP="00E10457">
      <w:pPr>
        <w:jc w:val="both"/>
        <w:rPr>
          <w:rFonts w:asciiTheme="minorHAnsi" w:hAnsiTheme="minorHAnsi"/>
          <w:lang w:eastAsia="zh-CN"/>
        </w:rPr>
      </w:pPr>
    </w:p>
    <w:p w14:paraId="421FEE5D" w14:textId="77777777" w:rsidR="00E10457" w:rsidRPr="008C2E2A" w:rsidRDefault="00E10457" w:rsidP="00E10457">
      <w:pPr>
        <w:jc w:val="both"/>
        <w:rPr>
          <w:rFonts w:asciiTheme="minorHAnsi" w:hAnsiTheme="minorHAnsi"/>
          <w:lang w:eastAsia="zh-CN"/>
        </w:rPr>
      </w:pPr>
      <w:r w:rsidRPr="008C2E2A">
        <w:rPr>
          <w:rFonts w:asciiTheme="minorHAnsi" w:hAnsiTheme="minorHAnsi"/>
          <w:lang w:eastAsia="zh-CN"/>
        </w:rPr>
        <w:t>Kot uspešno izveden prevzem del šteje tudi morebitno dejstvo, da je naročnik pred izvedbo prevzema del začel kakorkoli uporabljati objekt, ki je predmet te gradbene pogodbe, pri čemer pa ostane v celoti v veljavi šesti odstavek tega člena.</w:t>
      </w:r>
    </w:p>
    <w:p w14:paraId="5E084B76" w14:textId="77777777" w:rsidR="00E10457" w:rsidRPr="008C2E2A" w:rsidRDefault="00E10457" w:rsidP="00E10457">
      <w:pPr>
        <w:jc w:val="both"/>
        <w:rPr>
          <w:rFonts w:asciiTheme="minorHAnsi" w:hAnsiTheme="minorHAnsi"/>
          <w:bCs/>
          <w:lang w:eastAsia="zh-CN"/>
        </w:rPr>
      </w:pPr>
    </w:p>
    <w:p w14:paraId="7F43DA5C" w14:textId="77777777" w:rsidR="00E10457" w:rsidRPr="008C2E2A" w:rsidRDefault="00E10457" w:rsidP="00E10457">
      <w:pPr>
        <w:jc w:val="both"/>
        <w:rPr>
          <w:rFonts w:asciiTheme="minorHAnsi" w:hAnsiTheme="minorHAnsi"/>
          <w:bCs/>
          <w:lang w:eastAsia="zh-CN"/>
        </w:rPr>
      </w:pPr>
      <w:r w:rsidRPr="00AC591A">
        <w:rPr>
          <w:rFonts w:asciiTheme="minorHAnsi" w:hAnsiTheme="minorHAnsi"/>
          <w:bCs/>
          <w:lang w:eastAsia="zh-CN"/>
        </w:rPr>
        <w:t>Po uspešno opravljenem prevzemu del so izpolnjeni pogoji za izdelavo končnega obračuna.</w:t>
      </w:r>
    </w:p>
    <w:p w14:paraId="5077731B" w14:textId="77777777" w:rsidR="00372668" w:rsidRPr="001D3F7D" w:rsidRDefault="00372668" w:rsidP="00372668">
      <w:pPr>
        <w:jc w:val="both"/>
        <w:rPr>
          <w:rFonts w:asciiTheme="minorHAnsi" w:hAnsiTheme="minorHAnsi"/>
          <w:bCs/>
          <w:lang w:eastAsia="zh-CN"/>
        </w:rPr>
      </w:pPr>
    </w:p>
    <w:p w14:paraId="1DE5C33F" w14:textId="77777777" w:rsidR="00372668" w:rsidRDefault="00372668" w:rsidP="00372668">
      <w:pPr>
        <w:rPr>
          <w:rFonts w:asciiTheme="minorHAnsi" w:hAnsiTheme="minorHAnsi"/>
          <w:bCs/>
          <w:lang w:eastAsia="zh-CN"/>
        </w:rPr>
      </w:pPr>
    </w:p>
    <w:p w14:paraId="127FFE23"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53454BA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Razlog za odklonitev prevzema del</w:t>
      </w:r>
    </w:p>
    <w:p w14:paraId="2474DFDA" w14:textId="77777777" w:rsidR="00372668" w:rsidRPr="001D3F7D" w:rsidRDefault="00372668" w:rsidP="00372668">
      <w:pPr>
        <w:rPr>
          <w:rFonts w:asciiTheme="minorHAnsi" w:hAnsiTheme="minorHAnsi"/>
          <w:b/>
          <w:bCs/>
          <w:lang w:eastAsia="zh-CN"/>
        </w:rPr>
      </w:pPr>
    </w:p>
    <w:p w14:paraId="32BC63EC"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 xml:space="preserve">Naročnik lahko prevzem izvedenih del odkloni samo v primeru, da se na kvalitativnem pregledu izvedenih del ugotovi, da pogodbena dela niso zaključena (dokončana) ali da je določena dela treba izvesti ponovno ali da ni predana vsa potrebna dokumentacija, ki se nanaša na izvedena dela in vso vgrajeno opremo. </w:t>
      </w:r>
    </w:p>
    <w:p w14:paraId="00521148" w14:textId="77777777" w:rsidR="004515A2" w:rsidRPr="001D3F7D" w:rsidRDefault="004515A2" w:rsidP="00372668">
      <w:pPr>
        <w:jc w:val="both"/>
        <w:rPr>
          <w:rFonts w:asciiTheme="minorHAnsi" w:hAnsiTheme="minorHAnsi"/>
          <w:bCs/>
          <w:lang w:eastAsia="zh-CN"/>
        </w:rPr>
      </w:pPr>
    </w:p>
    <w:p w14:paraId="676DA1A3"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3DEEA0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Ugotovljene pomanjkljivosti – očitne napake</w:t>
      </w:r>
    </w:p>
    <w:p w14:paraId="49C58B93" w14:textId="77777777" w:rsidR="00372668" w:rsidRPr="001D3F7D" w:rsidRDefault="00372668" w:rsidP="00372668">
      <w:pPr>
        <w:rPr>
          <w:rFonts w:asciiTheme="minorHAnsi" w:hAnsiTheme="minorHAnsi"/>
          <w:bCs/>
          <w:lang w:eastAsia="zh-CN"/>
        </w:rPr>
      </w:pPr>
    </w:p>
    <w:p w14:paraId="3A886FA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pogodbeni stranki z zapisnikom o prevzemu del ugotovita, da mora izvajalec odpraviti določene očitne napake ali pomanjkljivosti na objektu, mora naročnik izvajalcu dati primeren rok, v katerem naj te očitne napake ali pomanjkljivosti odpravi.</w:t>
      </w:r>
    </w:p>
    <w:p w14:paraId="1F31218E" w14:textId="77777777" w:rsidR="00372668" w:rsidRPr="001D3F7D" w:rsidRDefault="00372668" w:rsidP="00372668">
      <w:pPr>
        <w:jc w:val="both"/>
        <w:rPr>
          <w:rFonts w:asciiTheme="minorHAnsi" w:hAnsiTheme="minorHAnsi"/>
          <w:bCs/>
          <w:lang w:eastAsia="zh-CN"/>
        </w:rPr>
      </w:pPr>
    </w:p>
    <w:p w14:paraId="3AE1190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je naročnik začel uporabljati objekt ali njegov del, preden je bil zanj izveden prevzem del, mora očitne napake in druge pomanjkljivosti notificirati najkasneje ob pričetku uporabe objekta ali njenega dela, sicer ni upravičen do jamčevalnih zahtevkov.</w:t>
      </w:r>
    </w:p>
    <w:p w14:paraId="688A1694" w14:textId="77777777" w:rsidR="00372668" w:rsidRPr="001D3F7D" w:rsidRDefault="00372668" w:rsidP="00372668">
      <w:pPr>
        <w:jc w:val="both"/>
        <w:rPr>
          <w:rFonts w:asciiTheme="minorHAnsi" w:hAnsiTheme="minorHAnsi"/>
          <w:bCs/>
          <w:lang w:eastAsia="zh-CN"/>
        </w:rPr>
      </w:pPr>
    </w:p>
    <w:p w14:paraId="1491215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z odpravo napak in pomanjkljivosti pričeti nemudoma.</w:t>
      </w:r>
    </w:p>
    <w:p w14:paraId="1EB86D22" w14:textId="77777777" w:rsidR="00372668" w:rsidRPr="001D3F7D" w:rsidRDefault="00372668" w:rsidP="00372668">
      <w:pPr>
        <w:jc w:val="both"/>
        <w:rPr>
          <w:rFonts w:asciiTheme="minorHAnsi" w:hAnsiTheme="minorHAnsi"/>
          <w:bCs/>
          <w:lang w:eastAsia="zh-CN"/>
        </w:rPr>
      </w:pPr>
    </w:p>
    <w:p w14:paraId="243F6E1F"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izvajalec v postavljenem roku ne odpravi grajanih napak in pomanjkljivosti oziroma je očitno, da napak in pomanjkljivosti v postavljenem roku ne bo odpravil, sme naročnik angažirati drugega izvajalca, ki ta dela izvede na izvajalčev račun. Naročnik si sme pri tem obračunati tudi manipulativne stroške v višini največ 2% od skupne vrednosti izvedenih del z DDV, ki jih je izvedel drugi izvajalec.</w:t>
      </w:r>
    </w:p>
    <w:p w14:paraId="30705AA7" w14:textId="77777777" w:rsidR="00372668" w:rsidRPr="001D3F7D" w:rsidRDefault="00372668" w:rsidP="00372668">
      <w:pPr>
        <w:jc w:val="both"/>
        <w:rPr>
          <w:rFonts w:asciiTheme="minorHAnsi" w:hAnsiTheme="minorHAnsi"/>
          <w:bCs/>
          <w:lang w:eastAsia="zh-CN"/>
        </w:rPr>
      </w:pPr>
    </w:p>
    <w:p w14:paraId="615285C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 odpravi vseh očitnih napak in pomanjkljivosti pogodbeni stranki podpišeta zapisnik o odpravi napak in pomanjkljivosti.</w:t>
      </w:r>
    </w:p>
    <w:p w14:paraId="35E2ACE2" w14:textId="77777777" w:rsidR="00967E28" w:rsidRPr="001D3F7D" w:rsidRDefault="00967E28" w:rsidP="00372668">
      <w:pPr>
        <w:rPr>
          <w:rFonts w:asciiTheme="minorHAnsi" w:hAnsiTheme="minorHAnsi"/>
          <w:b/>
          <w:bCs/>
          <w:lang w:eastAsia="zh-CN"/>
        </w:rPr>
      </w:pPr>
    </w:p>
    <w:p w14:paraId="540F3D88" w14:textId="77777777" w:rsidR="00372668" w:rsidRPr="00EA68A1" w:rsidRDefault="00372668" w:rsidP="00393C66">
      <w:pPr>
        <w:numPr>
          <w:ilvl w:val="0"/>
          <w:numId w:val="37"/>
        </w:numPr>
        <w:rPr>
          <w:rFonts w:asciiTheme="minorHAnsi" w:hAnsiTheme="minorHAnsi"/>
          <w:b/>
          <w:bCs/>
          <w:lang w:eastAsia="zh-CN"/>
        </w:rPr>
      </w:pPr>
      <w:r w:rsidRPr="00EA68A1">
        <w:rPr>
          <w:rFonts w:asciiTheme="minorHAnsi" w:hAnsiTheme="minorHAnsi"/>
          <w:b/>
          <w:bCs/>
          <w:lang w:eastAsia="zh-CN"/>
        </w:rPr>
        <w:t>člen</w:t>
      </w:r>
    </w:p>
    <w:p w14:paraId="67B865AB" w14:textId="77777777" w:rsidR="00372668" w:rsidRPr="00EA68A1" w:rsidRDefault="00372668" w:rsidP="00372668">
      <w:pPr>
        <w:rPr>
          <w:rFonts w:asciiTheme="minorHAnsi" w:hAnsiTheme="minorHAnsi"/>
          <w:b/>
          <w:bCs/>
          <w:lang w:eastAsia="zh-CN"/>
        </w:rPr>
      </w:pPr>
      <w:r w:rsidRPr="00EA68A1">
        <w:rPr>
          <w:rFonts w:asciiTheme="minorHAnsi" w:hAnsiTheme="minorHAnsi"/>
          <w:b/>
          <w:bCs/>
          <w:lang w:eastAsia="zh-CN"/>
        </w:rPr>
        <w:t>Končni obračun</w:t>
      </w:r>
    </w:p>
    <w:p w14:paraId="2821341A" w14:textId="77777777" w:rsidR="00524FEA" w:rsidRDefault="00524FEA" w:rsidP="00372668">
      <w:pPr>
        <w:rPr>
          <w:rFonts w:asciiTheme="minorHAnsi" w:hAnsiTheme="minorHAnsi"/>
          <w:b/>
          <w:bCs/>
          <w:highlight w:val="red"/>
          <w:lang w:eastAsia="zh-CN"/>
        </w:rPr>
      </w:pPr>
    </w:p>
    <w:p w14:paraId="14BE4062" w14:textId="009F1DF9" w:rsidR="00E10457" w:rsidRPr="00246C9D" w:rsidRDefault="00E10457" w:rsidP="00E10457">
      <w:pPr>
        <w:jc w:val="both"/>
        <w:rPr>
          <w:rFonts w:asciiTheme="minorHAnsi" w:hAnsiTheme="minorHAnsi"/>
          <w:bCs/>
          <w:lang w:eastAsia="zh-CN"/>
        </w:rPr>
      </w:pPr>
      <w:r w:rsidRPr="008C2E2A">
        <w:rPr>
          <w:rFonts w:asciiTheme="minorHAnsi" w:hAnsiTheme="minorHAnsi"/>
          <w:bCs/>
          <w:lang w:eastAsia="zh-CN"/>
        </w:rPr>
        <w:t xml:space="preserve">Pogodbeni stranki sta sporazumni, da </w:t>
      </w:r>
      <w:r w:rsidRPr="00793695">
        <w:rPr>
          <w:rFonts w:asciiTheme="minorHAnsi" w:hAnsiTheme="minorHAnsi"/>
          <w:bCs/>
          <w:lang w:eastAsia="zh-CN"/>
        </w:rPr>
        <w:t>najkasneje naslednji delovni dan</w:t>
      </w:r>
      <w:r w:rsidRPr="008C2E2A">
        <w:rPr>
          <w:rFonts w:asciiTheme="minorHAnsi" w:hAnsiTheme="minorHAnsi"/>
          <w:bCs/>
          <w:lang w:eastAsia="zh-CN"/>
        </w:rPr>
        <w:t xml:space="preserve"> po uspešno zaključenem prevzemu del </w:t>
      </w:r>
      <w:r w:rsidRPr="00EA68A1">
        <w:rPr>
          <w:rFonts w:asciiTheme="minorHAnsi" w:hAnsiTheme="minorHAnsi"/>
          <w:bCs/>
          <w:lang w:eastAsia="zh-CN"/>
        </w:rPr>
        <w:t xml:space="preserve">začneta z izdelavo končnega obračuna, ki ga izdelata v najkrajšem možnem roku, najkasneje v roku </w:t>
      </w:r>
      <w:r w:rsidR="00A873D0" w:rsidRPr="00EA68A1">
        <w:rPr>
          <w:rFonts w:asciiTheme="minorHAnsi" w:hAnsiTheme="minorHAnsi"/>
          <w:bCs/>
          <w:lang w:eastAsia="zh-CN"/>
        </w:rPr>
        <w:t>15</w:t>
      </w:r>
      <w:r w:rsidRPr="00EA68A1">
        <w:rPr>
          <w:rFonts w:asciiTheme="minorHAnsi" w:hAnsiTheme="minorHAnsi"/>
          <w:bCs/>
          <w:lang w:eastAsia="zh-CN"/>
        </w:rPr>
        <w:t xml:space="preserve"> dni po odpravi vseh napak ali v roku </w:t>
      </w:r>
      <w:r w:rsidR="00A873D0" w:rsidRPr="00EA68A1">
        <w:rPr>
          <w:rFonts w:asciiTheme="minorHAnsi" w:hAnsiTheme="minorHAnsi"/>
          <w:bCs/>
          <w:lang w:eastAsia="zh-CN"/>
        </w:rPr>
        <w:t>15</w:t>
      </w:r>
      <w:r w:rsidRPr="00EA68A1">
        <w:rPr>
          <w:rFonts w:asciiTheme="minorHAnsi" w:hAnsiTheme="minorHAnsi"/>
          <w:bCs/>
          <w:lang w:eastAsia="zh-CN"/>
        </w:rPr>
        <w:t xml:space="preserve"> dni po prevzemu del, če napake ali pomanjkljivosti niso bile ugotovljene.</w:t>
      </w:r>
      <w:r w:rsidRPr="00246C9D">
        <w:rPr>
          <w:rFonts w:asciiTheme="minorHAnsi" w:hAnsiTheme="minorHAnsi"/>
          <w:bCs/>
          <w:lang w:eastAsia="zh-CN"/>
        </w:rPr>
        <w:t xml:space="preserve"> </w:t>
      </w:r>
    </w:p>
    <w:p w14:paraId="61B8AFF7" w14:textId="77777777" w:rsidR="00E10457" w:rsidRPr="00246C9D" w:rsidRDefault="00E10457" w:rsidP="00E10457">
      <w:pPr>
        <w:jc w:val="both"/>
        <w:rPr>
          <w:rFonts w:asciiTheme="minorHAnsi" w:hAnsiTheme="minorHAnsi"/>
          <w:bCs/>
          <w:lang w:eastAsia="zh-CN"/>
        </w:rPr>
      </w:pPr>
    </w:p>
    <w:p w14:paraId="054371B3" w14:textId="77777777" w:rsidR="00E10457" w:rsidRPr="008C2E2A" w:rsidRDefault="00E10457" w:rsidP="00E10457">
      <w:pPr>
        <w:jc w:val="both"/>
        <w:rPr>
          <w:rFonts w:asciiTheme="minorHAnsi" w:hAnsiTheme="minorHAnsi"/>
          <w:bCs/>
          <w:lang w:eastAsia="zh-CN"/>
        </w:rPr>
      </w:pPr>
      <w:r w:rsidRPr="00246C9D">
        <w:rPr>
          <w:rFonts w:asciiTheme="minorHAnsi" w:hAnsiTheme="minorHAnsi"/>
          <w:bCs/>
          <w:lang w:eastAsia="zh-CN"/>
        </w:rPr>
        <w:t>Končni obračun vsebuje zlasti:</w:t>
      </w:r>
    </w:p>
    <w:p w14:paraId="076D80C6"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vrednost pogodbenih del;</w:t>
      </w:r>
    </w:p>
    <w:p w14:paraId="0EF1EDDF"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znesek, izplačan po situacijah;</w:t>
      </w:r>
    </w:p>
    <w:p w14:paraId="723F317E" w14:textId="77777777" w:rsidR="00E10457" w:rsidRPr="00793695"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 xml:space="preserve">končni znesek, ki ga mora izvajalec prejeti ali vrniti po nespornem delu </w:t>
      </w:r>
      <w:r w:rsidRPr="00793695">
        <w:rPr>
          <w:rFonts w:asciiTheme="minorHAnsi" w:hAnsiTheme="minorHAnsi"/>
          <w:bCs/>
          <w:lang w:eastAsia="zh-CN"/>
        </w:rPr>
        <w:t>obračuna (osnutek končne situacije);</w:t>
      </w:r>
    </w:p>
    <w:p w14:paraId="7D5A926D"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višino zamudnih obresti, ki jih mora naročnik plačati izvajalcu zaradi zamud pri plačilu katerekoli situacije;</w:t>
      </w:r>
    </w:p>
    <w:p w14:paraId="16B04FEB"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morebitno obračunane manipulativne stroške po tej pogodbi;</w:t>
      </w:r>
    </w:p>
    <w:p w14:paraId="04F6A8A4"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podatek, ali so pogodbena dela izvedena v pogodbenem roku in če niso, za koliko je bil rok prekoračen;</w:t>
      </w:r>
    </w:p>
    <w:p w14:paraId="05B04CE3"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 xml:space="preserve">višina pogodbene kazni in morebitno povzročene škode </w:t>
      </w:r>
    </w:p>
    <w:p w14:paraId="57824182" w14:textId="77777777" w:rsidR="00E10457" w:rsidRPr="008C2E2A" w:rsidRDefault="00E10457" w:rsidP="00393C66">
      <w:pPr>
        <w:pStyle w:val="Odstavekseznama"/>
        <w:numPr>
          <w:ilvl w:val="0"/>
          <w:numId w:val="52"/>
        </w:numPr>
        <w:spacing w:line="276" w:lineRule="auto"/>
        <w:jc w:val="both"/>
        <w:rPr>
          <w:rFonts w:asciiTheme="minorHAnsi" w:hAnsiTheme="minorHAnsi"/>
          <w:bCs/>
          <w:lang w:eastAsia="zh-CN"/>
        </w:rPr>
      </w:pPr>
      <w:r w:rsidRPr="008C2E2A">
        <w:rPr>
          <w:rFonts w:asciiTheme="minorHAnsi" w:hAnsiTheme="minorHAnsi"/>
          <w:bCs/>
          <w:lang w:eastAsia="zh-CN"/>
        </w:rPr>
        <w:t xml:space="preserve">podatek o drugih dejstvih, o katerih ni bilo doseženo soglasje. </w:t>
      </w:r>
    </w:p>
    <w:p w14:paraId="3B17F60A" w14:textId="77777777" w:rsidR="00E10457" w:rsidRPr="008C2E2A" w:rsidRDefault="00E10457" w:rsidP="00E10457">
      <w:pPr>
        <w:jc w:val="both"/>
        <w:rPr>
          <w:rFonts w:asciiTheme="minorHAnsi" w:hAnsiTheme="minorHAnsi"/>
          <w:bCs/>
          <w:lang w:eastAsia="zh-CN"/>
        </w:rPr>
      </w:pPr>
    </w:p>
    <w:p w14:paraId="2146A0FF" w14:textId="77777777" w:rsidR="00E10457" w:rsidRPr="008C2E2A" w:rsidRDefault="00E10457" w:rsidP="00E10457">
      <w:pPr>
        <w:jc w:val="both"/>
        <w:rPr>
          <w:rFonts w:asciiTheme="minorHAnsi" w:hAnsiTheme="minorHAnsi"/>
          <w:bCs/>
          <w:lang w:eastAsia="zh-CN"/>
        </w:rPr>
      </w:pPr>
      <w:r w:rsidRPr="008C2E2A">
        <w:rPr>
          <w:rFonts w:asciiTheme="minorHAnsi" w:hAnsiTheme="minorHAnsi"/>
          <w:bCs/>
          <w:lang w:eastAsia="zh-CN"/>
        </w:rPr>
        <w:t xml:space="preserve">S končnim obračunom se uredijo odprta razmerja med pogodbenima strankama in določi izvršitev njihovih medsebojnih pravic in obveznosti iz pogodbe. Končni obračun ima naravo </w:t>
      </w:r>
      <w:proofErr w:type="spellStart"/>
      <w:r w:rsidRPr="008C2E2A">
        <w:rPr>
          <w:rFonts w:asciiTheme="minorHAnsi" w:hAnsiTheme="minorHAnsi"/>
          <w:bCs/>
          <w:lang w:eastAsia="zh-CN"/>
        </w:rPr>
        <w:t>zunajsodne</w:t>
      </w:r>
      <w:proofErr w:type="spellEnd"/>
      <w:r w:rsidRPr="008C2E2A">
        <w:rPr>
          <w:rFonts w:asciiTheme="minorHAnsi" w:hAnsiTheme="minorHAnsi"/>
          <w:bCs/>
          <w:lang w:eastAsia="zh-CN"/>
        </w:rPr>
        <w:t xml:space="preserve"> poravnave med strankama. </w:t>
      </w:r>
    </w:p>
    <w:p w14:paraId="2D9B156E" w14:textId="77777777" w:rsidR="00E10457" w:rsidRPr="008C2E2A" w:rsidRDefault="00E10457" w:rsidP="00E10457">
      <w:pPr>
        <w:jc w:val="both"/>
        <w:rPr>
          <w:rFonts w:asciiTheme="minorHAnsi" w:hAnsiTheme="minorHAnsi"/>
          <w:bCs/>
          <w:lang w:eastAsia="zh-CN"/>
        </w:rPr>
      </w:pPr>
    </w:p>
    <w:p w14:paraId="3191D8AE" w14:textId="77777777" w:rsidR="00E10457" w:rsidRPr="008C2E2A" w:rsidRDefault="00E10457" w:rsidP="00E10457">
      <w:pPr>
        <w:jc w:val="both"/>
        <w:rPr>
          <w:rFonts w:asciiTheme="minorHAnsi" w:hAnsiTheme="minorHAnsi"/>
          <w:bCs/>
          <w:lang w:eastAsia="zh-CN"/>
        </w:rPr>
      </w:pPr>
      <w:r w:rsidRPr="008C2E2A">
        <w:rPr>
          <w:rFonts w:asciiTheme="minorHAnsi" w:hAnsiTheme="minorHAnsi"/>
          <w:bCs/>
          <w:lang w:eastAsia="zh-CN"/>
        </w:rPr>
        <w:t xml:space="preserve">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 </w:t>
      </w:r>
    </w:p>
    <w:p w14:paraId="43325C22" w14:textId="77777777" w:rsidR="00E10457" w:rsidRPr="008C2E2A" w:rsidRDefault="00E10457" w:rsidP="00E10457">
      <w:pPr>
        <w:jc w:val="both"/>
        <w:rPr>
          <w:rFonts w:asciiTheme="minorHAnsi" w:hAnsiTheme="minorHAnsi"/>
          <w:bCs/>
          <w:lang w:eastAsia="zh-CN"/>
        </w:rPr>
      </w:pPr>
    </w:p>
    <w:p w14:paraId="7E0564C8" w14:textId="77777777" w:rsidR="00E10457" w:rsidRPr="008C2E2A" w:rsidRDefault="00E10457" w:rsidP="00E10457">
      <w:pPr>
        <w:jc w:val="both"/>
        <w:rPr>
          <w:rFonts w:asciiTheme="minorHAnsi" w:hAnsiTheme="minorHAnsi"/>
          <w:bCs/>
          <w:lang w:eastAsia="zh-CN"/>
        </w:rPr>
      </w:pPr>
      <w:r w:rsidRPr="008C2E2A">
        <w:rPr>
          <w:rFonts w:asciiTheme="minorHAnsi" w:hAnsiTheme="minorHAnsi"/>
          <w:bCs/>
          <w:lang w:eastAsia="zh-CN"/>
        </w:rPr>
        <w:t>Če katerakoli od pogodbenih strank brez utemeljenega razloga ne sodeluje pri izdelavi končnega obračuna, ga sme v njeni odsotnosti izdelati druga pogodbena stranka ter ga nato nemudoma s priporočeno pošto poslati drugi pogodbeni stranki.</w:t>
      </w:r>
    </w:p>
    <w:p w14:paraId="2FF84418" w14:textId="77777777" w:rsidR="00E10457" w:rsidRPr="008C2E2A" w:rsidRDefault="00E10457" w:rsidP="00E10457">
      <w:pPr>
        <w:jc w:val="both"/>
        <w:rPr>
          <w:rFonts w:asciiTheme="minorHAnsi" w:hAnsiTheme="minorHAnsi"/>
          <w:bCs/>
          <w:lang w:eastAsia="zh-CN"/>
        </w:rPr>
      </w:pPr>
    </w:p>
    <w:p w14:paraId="625914DF" w14:textId="77777777" w:rsidR="00E10457" w:rsidRPr="008C2E2A" w:rsidRDefault="00E10457" w:rsidP="00E10457">
      <w:pPr>
        <w:jc w:val="both"/>
        <w:rPr>
          <w:rFonts w:asciiTheme="minorHAnsi" w:hAnsiTheme="minorHAnsi"/>
          <w:bCs/>
          <w:lang w:eastAsia="zh-CN"/>
        </w:rPr>
      </w:pPr>
      <w:r w:rsidRPr="00AA083F">
        <w:rPr>
          <w:rFonts w:asciiTheme="minorHAnsi" w:hAnsiTheme="minorHAnsi"/>
          <w:lang w:eastAsia="zh-CN"/>
        </w:rPr>
        <w:t>Izvajalec je naročniku dolžan izročiti ustrezno finančno zavarovanje za odpravo napak v garancijskem roku v skladu s to pogodbo najkasneje 15 dni po podpisu končnega obračuna in pred potekom veljavnosti finančnega zavarovanja za dobro izvedbo pogodbenih obveznosti, sicer niso izpolnjeni pogoji za izstavitev končne situacije.</w:t>
      </w:r>
      <w:r>
        <w:rPr>
          <w:rFonts w:asciiTheme="minorHAnsi" w:hAnsiTheme="minorHAnsi"/>
          <w:lang w:eastAsia="zh-CN"/>
        </w:rPr>
        <w:t xml:space="preserve"> </w:t>
      </w:r>
    </w:p>
    <w:p w14:paraId="3F6903DE" w14:textId="77777777" w:rsidR="00967E28" w:rsidRPr="001D3F7D" w:rsidRDefault="00967E28" w:rsidP="00372668">
      <w:pPr>
        <w:jc w:val="both"/>
        <w:rPr>
          <w:rFonts w:asciiTheme="minorHAnsi" w:hAnsiTheme="minorHAnsi"/>
          <w:bCs/>
          <w:lang w:eastAsia="zh-CN"/>
        </w:rPr>
      </w:pPr>
    </w:p>
    <w:p w14:paraId="3AC62D65" w14:textId="77777777" w:rsidR="007B2842" w:rsidRPr="001D3F7D" w:rsidRDefault="007B2842" w:rsidP="00372668">
      <w:pPr>
        <w:rPr>
          <w:rFonts w:asciiTheme="minorHAnsi" w:hAnsiTheme="minorHAnsi"/>
          <w:bCs/>
          <w:lang w:eastAsia="zh-CN"/>
        </w:rPr>
      </w:pPr>
    </w:p>
    <w:p w14:paraId="5FC85C0C" w14:textId="77777777" w:rsidR="00372668" w:rsidRPr="001D3F7D" w:rsidRDefault="00372668" w:rsidP="00393C66">
      <w:pPr>
        <w:numPr>
          <w:ilvl w:val="0"/>
          <w:numId w:val="38"/>
        </w:numPr>
        <w:rPr>
          <w:rFonts w:asciiTheme="minorHAnsi" w:hAnsiTheme="minorHAnsi"/>
          <w:bCs/>
          <w:lang w:eastAsia="zh-CN"/>
        </w:rPr>
      </w:pPr>
      <w:r w:rsidRPr="001D3F7D">
        <w:rPr>
          <w:rFonts w:asciiTheme="minorHAnsi" w:hAnsiTheme="minorHAnsi"/>
          <w:b/>
          <w:bCs/>
          <w:lang w:eastAsia="zh-CN"/>
        </w:rPr>
        <w:t>JAMČEVANJE ZA NAPAKE</w:t>
      </w:r>
    </w:p>
    <w:p w14:paraId="248028D4" w14:textId="77777777" w:rsidR="00372668" w:rsidRPr="001D3F7D" w:rsidRDefault="00372668" w:rsidP="00372668">
      <w:pPr>
        <w:rPr>
          <w:rFonts w:asciiTheme="minorHAnsi" w:hAnsiTheme="minorHAnsi"/>
          <w:bCs/>
          <w:lang w:eastAsia="zh-CN"/>
        </w:rPr>
      </w:pPr>
    </w:p>
    <w:p w14:paraId="63AB1924"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35F068E6"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običajne skrite napake</w:t>
      </w:r>
    </w:p>
    <w:p w14:paraId="62F50BD4" w14:textId="77777777" w:rsidR="00372668" w:rsidRPr="001D3F7D" w:rsidRDefault="00372668" w:rsidP="00372668">
      <w:pPr>
        <w:rPr>
          <w:rFonts w:asciiTheme="minorHAnsi" w:hAnsiTheme="minorHAnsi"/>
          <w:b/>
          <w:bCs/>
          <w:lang w:eastAsia="zh-CN"/>
        </w:rPr>
      </w:pPr>
    </w:p>
    <w:p w14:paraId="6DD3C0C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Če se v roku </w:t>
      </w:r>
      <w:r w:rsidR="000B15F2">
        <w:rPr>
          <w:rFonts w:asciiTheme="minorHAnsi" w:hAnsiTheme="minorHAnsi"/>
          <w:bCs/>
          <w:lang w:eastAsia="zh-CN"/>
        </w:rPr>
        <w:t>petih</w:t>
      </w:r>
      <w:r w:rsidR="000B15F2" w:rsidRPr="001D3F7D">
        <w:rPr>
          <w:rFonts w:asciiTheme="minorHAnsi" w:hAnsiTheme="minorHAnsi"/>
          <w:bCs/>
          <w:lang w:eastAsia="zh-CN"/>
        </w:rPr>
        <w:t xml:space="preserve"> </w:t>
      </w:r>
      <w:r w:rsidRPr="001D3F7D">
        <w:rPr>
          <w:rFonts w:asciiTheme="minorHAnsi" w:hAnsiTheme="minorHAnsi"/>
          <w:bCs/>
          <w:lang w:eastAsia="zh-CN"/>
        </w:rPr>
        <w:t>let od primopredaje (prevzema) del pojavijo stvarne napake, ki jih naročnik ob običajnem pregledu ni mogel odkriti, in naročnik izvajalca o napaki pisno obvesti v roku enega meseca od dneva, ko je napako odkril, ima naročnik pravico od izvajalca zahtevati odpravo napake v primernem roku. Pogodbeni stranki z navedeno določbo podaljšujeta rok za jamčevanje za skrite napake iz Obligacijskega zakonika.</w:t>
      </w:r>
    </w:p>
    <w:p w14:paraId="6F972FF6" w14:textId="77777777" w:rsidR="00372668" w:rsidRPr="001D3F7D" w:rsidRDefault="00372668" w:rsidP="00372668">
      <w:pPr>
        <w:jc w:val="both"/>
        <w:rPr>
          <w:rFonts w:asciiTheme="minorHAnsi" w:hAnsiTheme="minorHAnsi"/>
          <w:bCs/>
          <w:lang w:eastAsia="zh-CN"/>
        </w:rPr>
      </w:pPr>
    </w:p>
    <w:p w14:paraId="1617EDE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Če izvajalec napake ne odpravi v primernem, s strani naročnika postavljenem roku, lahko naročnik ali zniža plačilo (uveljavlja manjvrednost) ali odpravi napako sam oziroma po drugem izvajalcu, in sicer na račun izvajalca, pri čemer mora ravnati kot dober gospodarstvenik. Poleg odprave napake ima naročnik od izvajalca pravico zahtevati povračilo škode, ki mu je zaradi napake nastala.</w:t>
      </w:r>
    </w:p>
    <w:p w14:paraId="2F0D6771" w14:textId="77777777" w:rsidR="00372668" w:rsidRPr="001D3F7D" w:rsidRDefault="00372668" w:rsidP="00372668">
      <w:pPr>
        <w:jc w:val="both"/>
        <w:rPr>
          <w:rFonts w:asciiTheme="minorHAnsi" w:hAnsiTheme="minorHAnsi"/>
          <w:bCs/>
          <w:lang w:eastAsia="zh-CN"/>
        </w:rPr>
      </w:pPr>
    </w:p>
    <w:p w14:paraId="3046355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Pred potekom roka za odpravo napake iz prvega odstavka tega člena, lahko naročnik od pogodbe odstopi le, če so dela (gradba) izvedena tako, da je delo neuporabno oziroma je izvedeno v nasprotju z izrecnimi pogoji pogodbe. Če je napaka neznatna, naročnik ne more odstopiti od pogodbe in je dolžan dovoliti izvajalcu, da napako v primernem roku, postavljenem s strani naročnika, odpravi.</w:t>
      </w:r>
    </w:p>
    <w:p w14:paraId="1078210C" w14:textId="77777777" w:rsidR="00372668" w:rsidRDefault="00372668" w:rsidP="00372668">
      <w:pPr>
        <w:jc w:val="both"/>
        <w:rPr>
          <w:rFonts w:asciiTheme="minorHAnsi" w:hAnsiTheme="minorHAnsi"/>
          <w:bCs/>
          <w:lang w:eastAsia="zh-CN"/>
        </w:rPr>
      </w:pPr>
    </w:p>
    <w:p w14:paraId="54BDA086" w14:textId="77777777" w:rsidR="003F52C6" w:rsidRPr="001D3F7D" w:rsidRDefault="003F52C6" w:rsidP="00372668">
      <w:pPr>
        <w:jc w:val="both"/>
        <w:rPr>
          <w:rFonts w:asciiTheme="minorHAnsi" w:hAnsiTheme="minorHAnsi"/>
          <w:bCs/>
          <w:lang w:eastAsia="zh-CN"/>
        </w:rPr>
      </w:pPr>
    </w:p>
    <w:p w14:paraId="6B987ACF"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53AC52E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Odgovornost izvajalca za solidnost gradbe</w:t>
      </w:r>
    </w:p>
    <w:p w14:paraId="14F563ED" w14:textId="77777777" w:rsidR="00372668" w:rsidRPr="001D3F7D" w:rsidRDefault="00372668" w:rsidP="00372668">
      <w:pPr>
        <w:rPr>
          <w:rFonts w:asciiTheme="minorHAnsi" w:hAnsiTheme="minorHAnsi"/>
          <w:b/>
          <w:bCs/>
          <w:lang w:eastAsia="zh-CN"/>
        </w:rPr>
      </w:pPr>
    </w:p>
    <w:p w14:paraId="2507462E"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Izvajalec odgovarja naročniku oziroma poznejšemu pridobitelju gradbe, če se v roku desetih let od primopredaje (prevzema) gradbe, pojavijo stvarne napake, ki zadevajo solidnost gradbe in naročnik oziroma poznejši pridobitelj gradbe, izvajalca o napaki obvesti v roku šestih mesecev od dneva ko je bila napaka odkrita.</w:t>
      </w:r>
    </w:p>
    <w:p w14:paraId="7BF45A9F" w14:textId="77777777" w:rsidR="001D08A1" w:rsidRDefault="001D08A1" w:rsidP="00372668">
      <w:pPr>
        <w:jc w:val="both"/>
        <w:rPr>
          <w:rFonts w:asciiTheme="minorHAnsi" w:hAnsiTheme="minorHAnsi"/>
          <w:bCs/>
          <w:lang w:eastAsia="zh-CN"/>
        </w:rPr>
      </w:pPr>
    </w:p>
    <w:p w14:paraId="20E3668E" w14:textId="77777777" w:rsidR="00877CC0" w:rsidRDefault="00877CC0" w:rsidP="00372668">
      <w:pPr>
        <w:jc w:val="both"/>
        <w:rPr>
          <w:rFonts w:asciiTheme="minorHAnsi" w:hAnsiTheme="minorHAnsi"/>
          <w:bCs/>
          <w:lang w:eastAsia="zh-CN"/>
        </w:rPr>
      </w:pPr>
    </w:p>
    <w:p w14:paraId="68458C42" w14:textId="77777777" w:rsidR="00967E28" w:rsidRDefault="00967E28" w:rsidP="00372668">
      <w:pPr>
        <w:jc w:val="both"/>
        <w:rPr>
          <w:rFonts w:asciiTheme="minorHAnsi" w:hAnsiTheme="minorHAnsi"/>
          <w:bCs/>
          <w:lang w:eastAsia="zh-CN"/>
        </w:rPr>
      </w:pPr>
    </w:p>
    <w:p w14:paraId="4F229B9D"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GARANCIJA IN GARANCIJSKI ROK</w:t>
      </w:r>
    </w:p>
    <w:p w14:paraId="7DB8B57E" w14:textId="77777777" w:rsidR="00372668" w:rsidRPr="001D3F7D" w:rsidRDefault="00372668" w:rsidP="00372668">
      <w:pPr>
        <w:rPr>
          <w:rFonts w:asciiTheme="minorHAnsi" w:hAnsiTheme="minorHAnsi"/>
          <w:bCs/>
          <w:lang w:eastAsia="zh-CN"/>
        </w:rPr>
      </w:pPr>
    </w:p>
    <w:p w14:paraId="32178C59"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4C7009A0"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 xml:space="preserve">Garancijska izjava izvajalca </w:t>
      </w:r>
    </w:p>
    <w:p w14:paraId="012E0A0F" w14:textId="77777777" w:rsidR="00372668" w:rsidRPr="001D3F7D" w:rsidRDefault="00372668" w:rsidP="00372668">
      <w:pPr>
        <w:rPr>
          <w:rFonts w:asciiTheme="minorHAnsi" w:hAnsiTheme="minorHAnsi"/>
          <w:b/>
          <w:bCs/>
          <w:lang w:eastAsia="zh-CN"/>
        </w:rPr>
      </w:pPr>
    </w:p>
    <w:p w14:paraId="5E448723" w14:textId="77777777" w:rsidR="00372668" w:rsidRPr="001D3F7D" w:rsidRDefault="00372668" w:rsidP="00372668">
      <w:pPr>
        <w:jc w:val="both"/>
        <w:rPr>
          <w:rFonts w:asciiTheme="minorHAnsi" w:hAnsiTheme="minorHAnsi"/>
          <w:bCs/>
          <w:lang w:eastAsia="zh-CN"/>
        </w:rPr>
      </w:pPr>
      <w:r w:rsidRPr="00A873D0">
        <w:rPr>
          <w:rFonts w:asciiTheme="minorHAnsi" w:hAnsiTheme="minorHAnsi"/>
          <w:bCs/>
          <w:lang w:eastAsia="zh-CN"/>
        </w:rPr>
        <w:t xml:space="preserve">Za dobavljeno in/ali vgrajeno tehnično blago velja garancija za brezhibno delovanje v roku </w:t>
      </w:r>
      <w:r w:rsidR="00986B0C" w:rsidRPr="00A873D0">
        <w:rPr>
          <w:rFonts w:asciiTheme="minorHAnsi" w:hAnsiTheme="minorHAnsi"/>
          <w:bCs/>
          <w:lang w:eastAsia="zh-CN"/>
        </w:rPr>
        <w:t xml:space="preserve">petih </w:t>
      </w:r>
      <w:r w:rsidRPr="00A873D0">
        <w:rPr>
          <w:rFonts w:asciiTheme="minorHAnsi" w:hAnsiTheme="minorHAnsi"/>
          <w:bCs/>
          <w:lang w:eastAsia="zh-CN"/>
        </w:rPr>
        <w:t>let. Izvajalec lahko da lastno garancijo za brezhibno delovanje ali garancijo dobavitelja/proizvajalca z enakimi pogoji.</w:t>
      </w:r>
      <w:r w:rsidRPr="001D3F7D">
        <w:rPr>
          <w:rFonts w:asciiTheme="minorHAnsi" w:hAnsiTheme="minorHAnsi"/>
          <w:bCs/>
          <w:lang w:eastAsia="zh-CN"/>
        </w:rPr>
        <w:t xml:space="preserve"> </w:t>
      </w:r>
    </w:p>
    <w:p w14:paraId="06013192" w14:textId="77777777" w:rsidR="00372668" w:rsidRPr="001D3F7D" w:rsidRDefault="00372668" w:rsidP="00372668">
      <w:pPr>
        <w:jc w:val="both"/>
        <w:rPr>
          <w:rFonts w:asciiTheme="minorHAnsi" w:hAnsiTheme="minorHAnsi"/>
          <w:bCs/>
          <w:lang w:eastAsia="zh-CN"/>
        </w:rPr>
      </w:pPr>
    </w:p>
    <w:p w14:paraId="76D76389" w14:textId="77777777" w:rsidR="00372668" w:rsidRPr="001D3F7D" w:rsidRDefault="00372668" w:rsidP="00372668">
      <w:pPr>
        <w:jc w:val="both"/>
        <w:rPr>
          <w:rFonts w:asciiTheme="minorHAnsi" w:hAnsiTheme="minorHAnsi"/>
          <w:bCs/>
          <w:lang w:eastAsia="zh-CN"/>
        </w:rPr>
      </w:pPr>
    </w:p>
    <w:p w14:paraId="40127322"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 xml:space="preserve">ZAVAROVANJA </w:t>
      </w:r>
    </w:p>
    <w:p w14:paraId="1ED7BCA4" w14:textId="77777777" w:rsidR="00372668" w:rsidRPr="001D3F7D" w:rsidRDefault="00372668" w:rsidP="00372668">
      <w:pPr>
        <w:rPr>
          <w:rFonts w:asciiTheme="minorHAnsi" w:hAnsiTheme="minorHAnsi"/>
          <w:bCs/>
          <w:lang w:eastAsia="zh-CN"/>
        </w:rPr>
      </w:pPr>
    </w:p>
    <w:p w14:paraId="556C9886"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4224285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Zavarovanje splošne odgovornosti</w:t>
      </w:r>
    </w:p>
    <w:p w14:paraId="002B8AE3" w14:textId="77777777" w:rsidR="00372668" w:rsidRPr="001D3F7D" w:rsidRDefault="00372668" w:rsidP="00372668">
      <w:pPr>
        <w:rPr>
          <w:rFonts w:asciiTheme="minorHAnsi" w:hAnsiTheme="minorHAnsi"/>
          <w:b/>
          <w:bCs/>
          <w:lang w:eastAsia="zh-CN"/>
        </w:rPr>
      </w:pPr>
    </w:p>
    <w:p w14:paraId="217BE9AD" w14:textId="77777777" w:rsidR="00122F46" w:rsidRDefault="00240F9E" w:rsidP="00240F9E">
      <w:pPr>
        <w:jc w:val="both"/>
        <w:rPr>
          <w:rFonts w:eastAsia="Calibri"/>
          <w:bCs/>
          <w:color w:val="000000"/>
          <w:lang w:eastAsia="zh-CN"/>
        </w:rPr>
      </w:pPr>
      <w:r w:rsidRPr="00240F9E">
        <w:rPr>
          <w:rFonts w:eastAsia="Calibri"/>
          <w:bCs/>
          <w:color w:val="000000"/>
          <w:lang w:eastAsia="zh-CN"/>
        </w:rPr>
        <w:t>Izvajalec mora naročniku najkasneje petnajst (15) dni po podpisu pogodbe predložiti</w:t>
      </w:r>
      <w:r w:rsidR="00122F46">
        <w:rPr>
          <w:rFonts w:eastAsia="Calibri"/>
          <w:bCs/>
          <w:color w:val="000000"/>
          <w:lang w:eastAsia="zh-CN"/>
        </w:rPr>
        <w:t>:</w:t>
      </w:r>
    </w:p>
    <w:p w14:paraId="29C06911" w14:textId="55DF0E58" w:rsidR="00240F9E" w:rsidRDefault="00CE4E03" w:rsidP="00393C66">
      <w:pPr>
        <w:pStyle w:val="Odstavekseznama"/>
        <w:numPr>
          <w:ilvl w:val="0"/>
          <w:numId w:val="48"/>
        </w:numPr>
        <w:jc w:val="both"/>
        <w:rPr>
          <w:rFonts w:asciiTheme="minorHAnsi" w:eastAsia="Calibri" w:hAnsiTheme="minorHAnsi"/>
          <w:bCs/>
          <w:color w:val="000000"/>
          <w:lang w:eastAsia="zh-CN"/>
        </w:rPr>
      </w:pPr>
      <w:r>
        <w:rPr>
          <w:rFonts w:eastAsia="Calibri"/>
          <w:bCs/>
          <w:color w:val="000000"/>
          <w:lang w:eastAsia="zh-CN"/>
        </w:rPr>
        <w:t>kopijo zavarovalne</w:t>
      </w:r>
      <w:r w:rsidR="00240F9E" w:rsidRPr="00122F46">
        <w:rPr>
          <w:rFonts w:eastAsia="Calibri"/>
          <w:bCs/>
          <w:color w:val="000000"/>
          <w:lang w:eastAsia="zh-CN"/>
        </w:rPr>
        <w:t xml:space="preserve"> polic</w:t>
      </w:r>
      <w:r>
        <w:rPr>
          <w:rFonts w:eastAsia="Calibri"/>
          <w:bCs/>
          <w:color w:val="000000"/>
          <w:lang w:eastAsia="zh-CN"/>
        </w:rPr>
        <w:t xml:space="preserve">e (izdane </w:t>
      </w:r>
      <w:r w:rsidR="00240F9E" w:rsidRPr="00122F46">
        <w:rPr>
          <w:rFonts w:eastAsia="Calibri"/>
          <w:bCs/>
          <w:color w:val="000000"/>
          <w:lang w:eastAsia="zh-CN"/>
        </w:rPr>
        <w:t xml:space="preserve">v skladu z zakonom, ki ureja graditev objektov), </w:t>
      </w:r>
      <w:r w:rsidR="00240F9E" w:rsidRPr="00122F46">
        <w:rPr>
          <w:rFonts w:asciiTheme="minorHAnsi" w:eastAsia="Calibri" w:hAnsiTheme="minorHAnsi"/>
          <w:bCs/>
          <w:color w:val="000000"/>
          <w:lang w:eastAsia="zh-CN"/>
        </w:rPr>
        <w:t>ki mora  vključevati odgovornost za škodo, ki bi nastala naročniku ali tretji osebi v zvezi z opravljanjem njegove dejavnosti in mora kriti škodo zaradi malomarnosti, napake ali opustitve dolžnosti izvajalca in pri njem zaposlenih, pri čemer mora biti višina letne zavarov</w:t>
      </w:r>
      <w:r w:rsidR="00443CA3">
        <w:rPr>
          <w:rFonts w:asciiTheme="minorHAnsi" w:eastAsia="Calibri" w:hAnsiTheme="minorHAnsi"/>
          <w:bCs/>
          <w:color w:val="000000"/>
          <w:lang w:eastAsia="zh-CN"/>
        </w:rPr>
        <w:t>alne vsote najmanj 50.000 eurov;</w:t>
      </w:r>
    </w:p>
    <w:p w14:paraId="558B8385" w14:textId="77777777" w:rsidR="00372668" w:rsidRPr="00B522E0" w:rsidRDefault="00443CA3" w:rsidP="00393C66">
      <w:pPr>
        <w:pStyle w:val="Odstavekseznama"/>
        <w:numPr>
          <w:ilvl w:val="0"/>
          <w:numId w:val="48"/>
        </w:numPr>
        <w:jc w:val="both"/>
        <w:rPr>
          <w:rFonts w:asciiTheme="minorHAnsi" w:hAnsiTheme="minorHAnsi"/>
          <w:bCs/>
          <w:lang w:eastAsia="zh-CN"/>
        </w:rPr>
      </w:pPr>
      <w:r w:rsidRPr="00443CA3">
        <w:rPr>
          <w:rFonts w:asciiTheme="minorHAnsi" w:hAnsiTheme="minorHAnsi"/>
          <w:bCs/>
          <w:lang w:eastAsia="zh-CN"/>
        </w:rPr>
        <w:t xml:space="preserve">kopijo potrdila o plačilu premije in potrdilo </w:t>
      </w:r>
      <w:r w:rsidRPr="00B522E0">
        <w:rPr>
          <w:rFonts w:asciiTheme="minorHAnsi" w:hAnsiTheme="minorHAnsi"/>
          <w:bCs/>
          <w:lang w:eastAsia="zh-CN"/>
        </w:rPr>
        <w:t>zavarovalnice o kritju za to zavarovalno polico</w:t>
      </w:r>
      <w:r w:rsidR="00156D3A" w:rsidRPr="00B522E0">
        <w:rPr>
          <w:rFonts w:asciiTheme="minorHAnsi" w:hAnsiTheme="minorHAnsi"/>
          <w:bCs/>
          <w:lang w:eastAsia="zh-CN"/>
        </w:rPr>
        <w:t>,</w:t>
      </w:r>
      <w:r w:rsidR="00372668" w:rsidRPr="00B522E0">
        <w:rPr>
          <w:rFonts w:asciiTheme="minorHAnsi" w:hAnsiTheme="minorHAnsi"/>
          <w:bCs/>
          <w:lang w:eastAsia="zh-CN"/>
        </w:rPr>
        <w:t xml:space="preserve"> </w:t>
      </w:r>
    </w:p>
    <w:p w14:paraId="6441770E" w14:textId="77777777" w:rsidR="00550210" w:rsidRDefault="00156D3A" w:rsidP="00372668">
      <w:pPr>
        <w:jc w:val="both"/>
        <w:rPr>
          <w:rFonts w:asciiTheme="minorHAnsi" w:hAnsiTheme="minorHAnsi"/>
          <w:bCs/>
          <w:lang w:eastAsia="zh-CN"/>
        </w:rPr>
      </w:pPr>
      <w:r w:rsidRPr="00B522E0">
        <w:rPr>
          <w:rFonts w:asciiTheme="minorHAnsi" w:hAnsiTheme="minorHAnsi"/>
          <w:bCs/>
          <w:lang w:eastAsia="zh-CN"/>
        </w:rPr>
        <w:t>sicer lahko naročnik unovči finančno zavarovanje za resnost ponudbe.</w:t>
      </w:r>
    </w:p>
    <w:p w14:paraId="3E8149F3" w14:textId="77777777" w:rsidR="00156D3A" w:rsidRDefault="00156D3A" w:rsidP="00372668">
      <w:pPr>
        <w:jc w:val="both"/>
        <w:rPr>
          <w:rFonts w:asciiTheme="minorHAnsi" w:hAnsiTheme="minorHAnsi"/>
          <w:bCs/>
          <w:lang w:eastAsia="zh-CN"/>
        </w:rPr>
      </w:pPr>
    </w:p>
    <w:p w14:paraId="00FEBE68" w14:textId="77777777" w:rsidR="00156D3A" w:rsidRDefault="00156D3A" w:rsidP="00156D3A">
      <w:pPr>
        <w:jc w:val="both"/>
        <w:rPr>
          <w:rFonts w:asciiTheme="minorHAnsi" w:hAnsiTheme="minorHAnsi"/>
          <w:bCs/>
          <w:lang w:eastAsia="zh-CN"/>
        </w:rPr>
      </w:pPr>
      <w:r w:rsidRPr="00EA68A1">
        <w:rPr>
          <w:rFonts w:asciiTheme="minorHAnsi" w:hAnsiTheme="minorHAnsi"/>
          <w:bCs/>
          <w:lang w:eastAsia="zh-CN"/>
        </w:rPr>
        <w:t>Zavarovanje mora veljati še najmanj 60 dni od poteka roka za dokončanje del.</w:t>
      </w:r>
    </w:p>
    <w:p w14:paraId="6E850982" w14:textId="77777777" w:rsidR="004F67EA" w:rsidRDefault="004F67EA" w:rsidP="00156D3A">
      <w:pPr>
        <w:jc w:val="both"/>
        <w:rPr>
          <w:rFonts w:asciiTheme="minorHAnsi" w:hAnsiTheme="minorHAnsi"/>
          <w:bCs/>
          <w:lang w:eastAsia="zh-CN"/>
        </w:rPr>
      </w:pPr>
    </w:p>
    <w:p w14:paraId="00CAB592" w14:textId="7BA44088" w:rsidR="004F67EA" w:rsidRPr="00156D3A" w:rsidRDefault="004F67EA" w:rsidP="00156D3A">
      <w:pPr>
        <w:jc w:val="both"/>
        <w:rPr>
          <w:rFonts w:asciiTheme="minorHAnsi" w:hAnsiTheme="minorHAnsi"/>
          <w:bCs/>
          <w:lang w:eastAsia="zh-CN"/>
        </w:rPr>
      </w:pPr>
      <w:r w:rsidRPr="00CA17D1">
        <w:rPr>
          <w:rFonts w:asciiTheme="minorHAnsi" w:eastAsia="Calibri" w:hAnsiTheme="minorHAnsi"/>
          <w:bCs/>
          <w:color w:val="000000"/>
          <w:lang w:eastAsia="zh-CN"/>
        </w:rPr>
        <w:t>V kolikor bo zavarovalna polica ob predložitvi sklenjena oziroma veljavna krajši čas od zahtevanega, jo bo moral ponudnik obvezno ustrezno podaljšati, tako da bo zavarovanje veljalo še najmanj 60 dni od poteka roka za zaključek del.</w:t>
      </w:r>
      <w:r w:rsidRPr="009F2B4F">
        <w:rPr>
          <w:rFonts w:asciiTheme="minorHAnsi" w:eastAsia="Calibri" w:hAnsiTheme="minorHAnsi"/>
          <w:bCs/>
          <w:color w:val="000000"/>
          <w:lang w:eastAsia="zh-CN"/>
        </w:rPr>
        <w:t xml:space="preserve">   </w:t>
      </w:r>
    </w:p>
    <w:p w14:paraId="47DB4810" w14:textId="77777777" w:rsidR="00156D3A" w:rsidRPr="00156D3A" w:rsidRDefault="00156D3A" w:rsidP="00156D3A">
      <w:pPr>
        <w:jc w:val="both"/>
        <w:rPr>
          <w:rFonts w:asciiTheme="minorHAnsi" w:hAnsiTheme="minorHAnsi"/>
          <w:bCs/>
          <w:lang w:eastAsia="zh-CN"/>
        </w:rPr>
      </w:pPr>
    </w:p>
    <w:p w14:paraId="5A35F9F0" w14:textId="77777777" w:rsidR="00CE4E03" w:rsidRDefault="00CE4E03" w:rsidP="00CE4E03">
      <w:pPr>
        <w:spacing w:after="200" w:line="276" w:lineRule="auto"/>
        <w:jc w:val="both"/>
        <w:rPr>
          <w:rFonts w:asciiTheme="minorHAnsi" w:eastAsiaTheme="minorHAnsi" w:hAnsiTheme="minorHAnsi" w:cstheme="minorBidi"/>
        </w:rPr>
      </w:pPr>
      <w:r w:rsidRPr="00CE4E03">
        <w:rPr>
          <w:rFonts w:asciiTheme="minorHAnsi" w:eastAsiaTheme="minorHAnsi" w:hAnsiTheme="minorHAnsi" w:cstheme="minorBidi"/>
        </w:rPr>
        <w:t>Naročnik bo v primeru obročnega ali letnega plačevanja premije kot ustrezno potrdilo o plačilu premije štel tudi potrdilo o plačilu 1. obroka oz. potrdilo o plačilu letne premije. V tem primeru bo izvajalec naročniku na njegovo zahtevo posredoval potrdila o plačilu nadaljnjih obrokov oz. nadaljnjih letnih premij.</w:t>
      </w:r>
    </w:p>
    <w:p w14:paraId="36BB22E7" w14:textId="50395A37" w:rsidR="00C20B23" w:rsidRPr="00585D8E" w:rsidRDefault="00C20B23" w:rsidP="00C20B23">
      <w:pPr>
        <w:jc w:val="both"/>
        <w:rPr>
          <w:rFonts w:asciiTheme="minorHAnsi" w:hAnsiTheme="minorHAnsi"/>
        </w:rPr>
      </w:pPr>
      <w:r w:rsidRPr="00585D8E">
        <w:rPr>
          <w:rFonts w:asciiTheme="minorHAnsi" w:hAnsiTheme="minorHAnsi"/>
        </w:rPr>
        <w:t>Izvajalec bo moral naročniku na njegovo zahtevo cel</w:t>
      </w:r>
      <w:r>
        <w:rPr>
          <w:rFonts w:asciiTheme="minorHAnsi" w:hAnsiTheme="minorHAnsi"/>
        </w:rPr>
        <w:t>oten čas veljavnosti zavarovalne</w:t>
      </w:r>
      <w:r w:rsidRPr="00585D8E">
        <w:rPr>
          <w:rFonts w:asciiTheme="minorHAnsi" w:hAnsiTheme="minorHAnsi"/>
        </w:rPr>
        <w:t xml:space="preserve"> polic</w:t>
      </w:r>
      <w:r>
        <w:rPr>
          <w:rFonts w:asciiTheme="minorHAnsi" w:hAnsiTheme="minorHAnsi"/>
        </w:rPr>
        <w:t>e</w:t>
      </w:r>
      <w:r w:rsidRPr="00585D8E">
        <w:rPr>
          <w:rFonts w:asciiTheme="minorHAnsi" w:hAnsiTheme="minorHAnsi"/>
        </w:rPr>
        <w:t xml:space="preserve"> predložiti uradno potrdilo zavarovalnice, da so premije</w:t>
      </w:r>
      <w:r>
        <w:rPr>
          <w:rFonts w:asciiTheme="minorHAnsi" w:hAnsiTheme="minorHAnsi"/>
        </w:rPr>
        <w:t xml:space="preserve"> (premija) plačane in da zavarovalna polica</w:t>
      </w:r>
      <w:r w:rsidRPr="00585D8E">
        <w:rPr>
          <w:rFonts w:asciiTheme="minorHAnsi" w:hAnsiTheme="minorHAnsi"/>
        </w:rPr>
        <w:t xml:space="preserve"> nudi ustrezno kritje.</w:t>
      </w:r>
    </w:p>
    <w:p w14:paraId="43E110A3" w14:textId="77777777" w:rsidR="00E20086" w:rsidRDefault="00E20086" w:rsidP="00E20086">
      <w:pPr>
        <w:jc w:val="both"/>
        <w:rPr>
          <w:rFonts w:asciiTheme="minorHAnsi" w:hAnsiTheme="minorHAnsi"/>
          <w:bCs/>
          <w:lang w:eastAsia="zh-CN"/>
        </w:rPr>
      </w:pPr>
      <w:r w:rsidRPr="00E20086">
        <w:rPr>
          <w:rFonts w:asciiTheme="minorHAnsi" w:hAnsiTheme="minorHAnsi"/>
          <w:bCs/>
          <w:lang w:eastAsia="zh-CN"/>
        </w:rPr>
        <w:t>Izvajalec mora imeti ves čas trajanja te pogodbe zavarovano svojo odgovornost za škodo, ki bi utegnila nastati naročniku in tretjim osebam.</w:t>
      </w:r>
    </w:p>
    <w:p w14:paraId="5E6EC2D9" w14:textId="77777777" w:rsidR="00CE4E03" w:rsidRPr="00E20086" w:rsidRDefault="00CE4E03" w:rsidP="00E20086">
      <w:pPr>
        <w:jc w:val="both"/>
        <w:rPr>
          <w:rFonts w:asciiTheme="minorHAnsi" w:hAnsiTheme="minorHAnsi"/>
          <w:bCs/>
          <w:lang w:eastAsia="zh-CN"/>
        </w:rPr>
      </w:pPr>
    </w:p>
    <w:p w14:paraId="50D1F378" w14:textId="77777777" w:rsidR="00713921" w:rsidRDefault="00076930" w:rsidP="00E20086">
      <w:pPr>
        <w:jc w:val="both"/>
        <w:rPr>
          <w:rFonts w:asciiTheme="minorHAnsi" w:hAnsiTheme="minorHAnsi"/>
          <w:bCs/>
          <w:lang w:eastAsia="zh-CN"/>
        </w:rPr>
      </w:pPr>
      <w:r w:rsidRPr="00076930">
        <w:rPr>
          <w:rFonts w:asciiTheme="minorHAnsi" w:hAnsiTheme="minorHAnsi"/>
          <w:bCs/>
          <w:lang w:eastAsia="zh-CN"/>
        </w:rPr>
        <w:t xml:space="preserve">Če se med trajanjem izvedbe pogodbe spremeni rok za izvedbo pogodbenih del, (kar naročnik in izvajalec uredita z dodatkom k pogodbi, mora izvajalec, na lastne stroške / v sklopu pogodbene cene, predložiti v roku petnajst (15) dni, od podpisa dodatka k tej pogodbi, </w:t>
      </w:r>
      <w:r w:rsidR="00713921">
        <w:rPr>
          <w:rFonts w:asciiTheme="minorHAnsi" w:hAnsiTheme="minorHAnsi"/>
          <w:bCs/>
          <w:lang w:eastAsia="zh-CN"/>
        </w:rPr>
        <w:t>ustrezno zavarovalno polico (obstoječo/novo/</w:t>
      </w:r>
      <w:r w:rsidRPr="00076930">
        <w:rPr>
          <w:rFonts w:asciiTheme="minorHAnsi" w:hAnsiTheme="minorHAnsi"/>
          <w:bCs/>
          <w:lang w:eastAsia="zh-CN"/>
        </w:rPr>
        <w:t>podaljšano</w:t>
      </w:r>
      <w:r w:rsidR="00713921">
        <w:rPr>
          <w:rFonts w:asciiTheme="minorHAnsi" w:hAnsiTheme="minorHAnsi"/>
          <w:bCs/>
          <w:lang w:eastAsia="zh-CN"/>
        </w:rPr>
        <w:t xml:space="preserve">) </w:t>
      </w:r>
      <w:r w:rsidRPr="00076930">
        <w:rPr>
          <w:rFonts w:asciiTheme="minorHAnsi" w:hAnsiTheme="minorHAnsi"/>
          <w:bCs/>
          <w:lang w:eastAsia="zh-CN"/>
        </w:rPr>
        <w:t xml:space="preserve">z novim rokom </w:t>
      </w:r>
      <w:r w:rsidR="00713921">
        <w:rPr>
          <w:rFonts w:asciiTheme="minorHAnsi" w:hAnsiTheme="minorHAnsi"/>
          <w:bCs/>
          <w:lang w:eastAsia="zh-CN"/>
        </w:rPr>
        <w:t>veljavnosti le te.</w:t>
      </w:r>
    </w:p>
    <w:p w14:paraId="551BB380" w14:textId="1671DBC0" w:rsidR="00F16D9B" w:rsidRDefault="00713921" w:rsidP="00E20086">
      <w:pPr>
        <w:jc w:val="both"/>
        <w:rPr>
          <w:rFonts w:asciiTheme="minorHAnsi" w:hAnsiTheme="minorHAnsi"/>
          <w:bCs/>
          <w:lang w:eastAsia="zh-CN"/>
        </w:rPr>
      </w:pPr>
      <w:r>
        <w:rPr>
          <w:rFonts w:asciiTheme="minorHAnsi" w:hAnsiTheme="minorHAnsi"/>
          <w:bCs/>
          <w:lang w:eastAsia="zh-CN"/>
        </w:rPr>
        <w:t>Zavarovanje mora veljati</w:t>
      </w:r>
      <w:r w:rsidR="00076930" w:rsidRPr="00076930">
        <w:rPr>
          <w:rFonts w:asciiTheme="minorHAnsi" w:hAnsiTheme="minorHAnsi"/>
          <w:bCs/>
          <w:lang w:eastAsia="zh-CN"/>
        </w:rPr>
        <w:t xml:space="preserve"> </w:t>
      </w:r>
      <w:r w:rsidR="00F16D9B">
        <w:rPr>
          <w:rFonts w:asciiTheme="minorHAnsi" w:hAnsiTheme="minorHAnsi"/>
          <w:bCs/>
          <w:lang w:eastAsia="zh-CN"/>
        </w:rPr>
        <w:t xml:space="preserve">v </w:t>
      </w:r>
      <w:r w:rsidR="00076930" w:rsidRPr="00076930">
        <w:rPr>
          <w:rFonts w:asciiTheme="minorHAnsi" w:hAnsiTheme="minorHAnsi"/>
          <w:bCs/>
          <w:lang w:eastAsia="zh-CN"/>
        </w:rPr>
        <w:t>skladu s spremembo pogodbenega roka za izvedbo del</w:t>
      </w:r>
      <w:r w:rsidR="00F16D9B">
        <w:rPr>
          <w:rFonts w:asciiTheme="minorHAnsi" w:hAnsiTheme="minorHAnsi"/>
          <w:bCs/>
          <w:lang w:eastAsia="zh-CN"/>
        </w:rPr>
        <w:t xml:space="preserve"> (60 dni od poteka novega roka za zaključek del)</w:t>
      </w:r>
      <w:r w:rsidR="00076930" w:rsidRPr="00076930">
        <w:rPr>
          <w:rFonts w:asciiTheme="minorHAnsi" w:hAnsiTheme="minorHAnsi"/>
          <w:bCs/>
          <w:lang w:eastAsia="zh-CN"/>
        </w:rPr>
        <w:t xml:space="preserve">, razen v primeru, ko se pogodbeni rok podaljša za manj kot </w:t>
      </w:r>
      <w:r w:rsidR="00FA615E">
        <w:rPr>
          <w:rFonts w:asciiTheme="minorHAnsi" w:hAnsiTheme="minorHAnsi"/>
          <w:bCs/>
          <w:lang w:eastAsia="zh-CN"/>
        </w:rPr>
        <w:t>15</w:t>
      </w:r>
      <w:r w:rsidR="00076930" w:rsidRPr="00076930">
        <w:rPr>
          <w:rFonts w:asciiTheme="minorHAnsi" w:hAnsiTheme="minorHAnsi"/>
          <w:bCs/>
          <w:lang w:eastAsia="zh-CN"/>
        </w:rPr>
        <w:t xml:space="preserve"> dni.</w:t>
      </w:r>
    </w:p>
    <w:p w14:paraId="52838C46" w14:textId="64F5A5CB" w:rsidR="00076930" w:rsidRPr="00E20086" w:rsidRDefault="00076930" w:rsidP="00E20086">
      <w:pPr>
        <w:jc w:val="both"/>
        <w:rPr>
          <w:rFonts w:asciiTheme="minorHAnsi" w:hAnsiTheme="minorHAnsi"/>
          <w:bCs/>
          <w:lang w:eastAsia="zh-CN"/>
        </w:rPr>
      </w:pPr>
      <w:r w:rsidRPr="00076930">
        <w:rPr>
          <w:rFonts w:asciiTheme="minorHAnsi" w:hAnsiTheme="minorHAnsi"/>
          <w:bCs/>
          <w:lang w:eastAsia="zh-CN"/>
        </w:rPr>
        <w:t>V kolikor zavarovanje ni podaljšano do roka, ki ga določi naročnik, ima naročnik pravico unovčiti obstoječe finančno zavarovanje za dobro izvedbo pogodbenih obveznosti.</w:t>
      </w:r>
    </w:p>
    <w:p w14:paraId="64B7A51C" w14:textId="77777777" w:rsidR="00E20086" w:rsidRPr="00E20086" w:rsidRDefault="00E20086" w:rsidP="00E20086">
      <w:pPr>
        <w:jc w:val="both"/>
        <w:rPr>
          <w:rFonts w:asciiTheme="minorHAnsi" w:hAnsiTheme="minorHAnsi"/>
          <w:bCs/>
          <w:lang w:eastAsia="zh-CN"/>
        </w:rPr>
      </w:pPr>
    </w:p>
    <w:p w14:paraId="74460E51" w14:textId="59D5FBC0" w:rsidR="00E20086" w:rsidRDefault="00F16D9B" w:rsidP="00E20086">
      <w:pPr>
        <w:jc w:val="both"/>
        <w:rPr>
          <w:rFonts w:asciiTheme="minorHAnsi" w:hAnsiTheme="minorHAnsi"/>
          <w:bCs/>
          <w:lang w:eastAsia="zh-CN"/>
        </w:rPr>
      </w:pPr>
      <w:r>
        <w:rPr>
          <w:rFonts w:asciiTheme="minorHAnsi" w:hAnsiTheme="minorHAnsi"/>
          <w:bCs/>
          <w:lang w:eastAsia="zh-CN"/>
        </w:rPr>
        <w:t xml:space="preserve">Skupaj z ustrezno veljavno zavarovalno polico mora izvajalec </w:t>
      </w:r>
      <w:r w:rsidR="00605607">
        <w:rPr>
          <w:rFonts w:asciiTheme="minorHAnsi" w:hAnsiTheme="minorHAnsi"/>
          <w:bCs/>
          <w:lang w:eastAsia="zh-CN"/>
        </w:rPr>
        <w:t xml:space="preserve">za to polico </w:t>
      </w:r>
      <w:r>
        <w:rPr>
          <w:rFonts w:asciiTheme="minorHAnsi" w:hAnsiTheme="minorHAnsi"/>
          <w:bCs/>
          <w:lang w:eastAsia="zh-CN"/>
        </w:rPr>
        <w:t xml:space="preserve">predložiti </w:t>
      </w:r>
      <w:r w:rsidR="00E20086" w:rsidRPr="00E20086">
        <w:rPr>
          <w:rFonts w:asciiTheme="minorHAnsi" w:hAnsiTheme="minorHAnsi"/>
          <w:bCs/>
          <w:lang w:eastAsia="zh-CN"/>
        </w:rPr>
        <w:t>potrdilo o plačilu premije in potrdilo zavarovalnice o kritju za to polico,</w:t>
      </w:r>
      <w:r w:rsidR="00605607">
        <w:rPr>
          <w:rFonts w:asciiTheme="minorHAnsi" w:hAnsiTheme="minorHAnsi"/>
          <w:bCs/>
          <w:lang w:eastAsia="zh-CN"/>
        </w:rPr>
        <w:t xml:space="preserve"> v nasprotnem primeru</w:t>
      </w:r>
      <w:r w:rsidR="00E20086" w:rsidRPr="00E20086">
        <w:rPr>
          <w:rFonts w:asciiTheme="minorHAnsi" w:hAnsiTheme="minorHAnsi"/>
          <w:bCs/>
          <w:lang w:eastAsia="zh-CN"/>
        </w:rPr>
        <w:t xml:space="preserve"> ima naročnik pravico unovčiti obstoječe finančno zavarovanje za dobro izvedbo pogodbenih obveznosti.</w:t>
      </w:r>
    </w:p>
    <w:p w14:paraId="4EE22024" w14:textId="77777777" w:rsidR="00877CC0" w:rsidRDefault="00877CC0" w:rsidP="00E20086">
      <w:pPr>
        <w:jc w:val="both"/>
        <w:rPr>
          <w:rFonts w:asciiTheme="minorHAnsi" w:hAnsiTheme="minorHAnsi"/>
          <w:bCs/>
          <w:lang w:eastAsia="zh-CN"/>
        </w:rPr>
      </w:pPr>
    </w:p>
    <w:p w14:paraId="53F7D4A7" w14:textId="77777777" w:rsidR="00877CC0" w:rsidRDefault="00877CC0" w:rsidP="00E20086">
      <w:pPr>
        <w:jc w:val="both"/>
        <w:rPr>
          <w:rFonts w:asciiTheme="minorHAnsi" w:hAnsiTheme="minorHAnsi"/>
          <w:bCs/>
          <w:lang w:eastAsia="zh-CN"/>
        </w:rPr>
      </w:pPr>
    </w:p>
    <w:p w14:paraId="3EA02FE3" w14:textId="77777777" w:rsidR="00E9227D" w:rsidRPr="00E20086" w:rsidRDefault="00E9227D" w:rsidP="00E20086">
      <w:pPr>
        <w:jc w:val="both"/>
        <w:rPr>
          <w:rFonts w:asciiTheme="minorHAnsi" w:hAnsiTheme="minorHAnsi"/>
          <w:bCs/>
          <w:lang w:eastAsia="zh-CN"/>
        </w:rPr>
      </w:pPr>
    </w:p>
    <w:p w14:paraId="2259F80D"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08DC35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 xml:space="preserve">Izročitev </w:t>
      </w:r>
      <w:r w:rsidR="00CE237D" w:rsidRPr="001D3F7D">
        <w:rPr>
          <w:rFonts w:asciiTheme="minorHAnsi" w:hAnsiTheme="minorHAnsi"/>
          <w:b/>
          <w:bCs/>
          <w:lang w:eastAsia="zh-CN"/>
        </w:rPr>
        <w:t>zavarovaln</w:t>
      </w:r>
      <w:r w:rsidR="00CE237D">
        <w:rPr>
          <w:rFonts w:asciiTheme="minorHAnsi" w:hAnsiTheme="minorHAnsi"/>
          <w:b/>
          <w:bCs/>
          <w:lang w:eastAsia="zh-CN"/>
        </w:rPr>
        <w:t xml:space="preserve">e </w:t>
      </w:r>
      <w:r w:rsidR="000B65FB">
        <w:rPr>
          <w:rFonts w:asciiTheme="minorHAnsi" w:hAnsiTheme="minorHAnsi"/>
          <w:b/>
          <w:bCs/>
          <w:lang w:eastAsia="zh-CN"/>
        </w:rPr>
        <w:t>polic</w:t>
      </w:r>
      <w:r w:rsidR="00CE237D">
        <w:rPr>
          <w:rFonts w:asciiTheme="minorHAnsi" w:hAnsiTheme="minorHAnsi"/>
          <w:b/>
          <w:bCs/>
          <w:lang w:eastAsia="zh-CN"/>
        </w:rPr>
        <w:t>e</w:t>
      </w:r>
    </w:p>
    <w:p w14:paraId="098CD348" w14:textId="77777777" w:rsidR="00372668" w:rsidRPr="001D3F7D" w:rsidRDefault="00372668" w:rsidP="00372668">
      <w:pPr>
        <w:rPr>
          <w:rFonts w:asciiTheme="minorHAnsi" w:hAnsiTheme="minorHAnsi"/>
          <w:bCs/>
          <w:lang w:eastAsia="zh-CN"/>
        </w:rPr>
      </w:pPr>
    </w:p>
    <w:p w14:paraId="7A921472" w14:textId="77777777" w:rsidR="00B7251D" w:rsidRPr="00B7251D" w:rsidRDefault="00B7251D" w:rsidP="00B7251D">
      <w:pPr>
        <w:jc w:val="both"/>
        <w:rPr>
          <w:rFonts w:asciiTheme="minorHAnsi" w:hAnsiTheme="minorHAnsi"/>
          <w:bCs/>
          <w:lang w:eastAsia="zh-CN"/>
        </w:rPr>
      </w:pPr>
      <w:r w:rsidRPr="00B7251D">
        <w:rPr>
          <w:rFonts w:asciiTheme="minorHAnsi" w:hAnsiTheme="minorHAnsi"/>
          <w:bCs/>
          <w:lang w:eastAsia="zh-CN"/>
        </w:rPr>
        <w:t>Izročitev kopij</w:t>
      </w:r>
      <w:r w:rsidR="00CE237D">
        <w:rPr>
          <w:rFonts w:asciiTheme="minorHAnsi" w:hAnsiTheme="minorHAnsi"/>
          <w:bCs/>
          <w:lang w:eastAsia="zh-CN"/>
        </w:rPr>
        <w:t>e</w:t>
      </w:r>
      <w:r w:rsidRPr="00B7251D">
        <w:rPr>
          <w:rFonts w:asciiTheme="minorHAnsi" w:hAnsiTheme="minorHAnsi"/>
          <w:bCs/>
          <w:lang w:eastAsia="zh-CN"/>
        </w:rPr>
        <w:t xml:space="preserve"> zavarovaln</w:t>
      </w:r>
      <w:r w:rsidR="00CE237D">
        <w:rPr>
          <w:rFonts w:asciiTheme="minorHAnsi" w:hAnsiTheme="minorHAnsi"/>
          <w:bCs/>
          <w:lang w:eastAsia="zh-CN"/>
        </w:rPr>
        <w:t>e</w:t>
      </w:r>
      <w:r w:rsidRPr="00B7251D">
        <w:rPr>
          <w:rFonts w:asciiTheme="minorHAnsi" w:hAnsiTheme="minorHAnsi"/>
          <w:bCs/>
          <w:lang w:eastAsia="zh-CN"/>
        </w:rPr>
        <w:t xml:space="preserve"> polic</w:t>
      </w:r>
      <w:r w:rsidR="00CE237D">
        <w:rPr>
          <w:rFonts w:asciiTheme="minorHAnsi" w:hAnsiTheme="minorHAnsi"/>
          <w:bCs/>
          <w:lang w:eastAsia="zh-CN"/>
        </w:rPr>
        <w:t>e</w:t>
      </w:r>
      <w:r w:rsidRPr="00B7251D">
        <w:rPr>
          <w:rFonts w:asciiTheme="minorHAnsi" w:hAnsiTheme="minorHAnsi"/>
          <w:bCs/>
          <w:lang w:eastAsia="zh-CN"/>
        </w:rPr>
        <w:t xml:space="preserve"> </w:t>
      </w:r>
      <w:r w:rsidR="000B65FB" w:rsidRPr="000B65FB">
        <w:rPr>
          <w:rFonts w:asciiTheme="minorHAnsi" w:hAnsiTheme="minorHAnsi"/>
          <w:bCs/>
          <w:lang w:eastAsia="zh-CN"/>
        </w:rPr>
        <w:t>iz prejšnj</w:t>
      </w:r>
      <w:r w:rsidR="00CE237D">
        <w:rPr>
          <w:rFonts w:asciiTheme="minorHAnsi" w:hAnsiTheme="minorHAnsi"/>
          <w:bCs/>
          <w:lang w:eastAsia="zh-CN"/>
        </w:rPr>
        <w:t>ega</w:t>
      </w:r>
      <w:r w:rsidR="000B65FB" w:rsidRPr="000B65FB">
        <w:rPr>
          <w:rFonts w:asciiTheme="minorHAnsi" w:hAnsiTheme="minorHAnsi"/>
          <w:bCs/>
          <w:lang w:eastAsia="zh-CN"/>
        </w:rPr>
        <w:t xml:space="preserve"> člen</w:t>
      </w:r>
      <w:r w:rsidR="00CE237D">
        <w:rPr>
          <w:rFonts w:asciiTheme="minorHAnsi" w:hAnsiTheme="minorHAnsi"/>
          <w:bCs/>
          <w:lang w:eastAsia="zh-CN"/>
        </w:rPr>
        <w:t>a</w:t>
      </w:r>
      <w:r w:rsidR="000B65FB" w:rsidRPr="000B65FB">
        <w:rPr>
          <w:rFonts w:asciiTheme="minorHAnsi" w:hAnsiTheme="minorHAnsi"/>
          <w:bCs/>
          <w:lang w:eastAsia="zh-CN"/>
        </w:rPr>
        <w:t xml:space="preserve"> te pogodbe</w:t>
      </w:r>
      <w:r w:rsidRPr="000B65FB">
        <w:rPr>
          <w:rFonts w:asciiTheme="minorHAnsi" w:hAnsiTheme="minorHAnsi"/>
          <w:bCs/>
          <w:lang w:eastAsia="zh-CN"/>
        </w:rPr>
        <w:t>,</w:t>
      </w:r>
      <w:r w:rsidRPr="00B7251D">
        <w:rPr>
          <w:rFonts w:asciiTheme="minorHAnsi" w:hAnsiTheme="minorHAnsi"/>
          <w:bCs/>
          <w:lang w:eastAsia="zh-CN"/>
        </w:rPr>
        <w:t xml:space="preserve"> kopij potrdil o plačilu premije ter potrdil zavarovalnice o kritju za zavarovaln</w:t>
      </w:r>
      <w:r w:rsidR="00CE237D">
        <w:rPr>
          <w:rFonts w:asciiTheme="minorHAnsi" w:hAnsiTheme="minorHAnsi"/>
          <w:bCs/>
          <w:lang w:eastAsia="zh-CN"/>
        </w:rPr>
        <w:t>o</w:t>
      </w:r>
      <w:r w:rsidR="00C157D8">
        <w:rPr>
          <w:rFonts w:asciiTheme="minorHAnsi" w:hAnsiTheme="minorHAnsi"/>
          <w:bCs/>
          <w:lang w:eastAsia="zh-CN"/>
        </w:rPr>
        <w:t xml:space="preserve"> polic</w:t>
      </w:r>
      <w:r w:rsidR="00CE237D">
        <w:rPr>
          <w:rFonts w:asciiTheme="minorHAnsi" w:hAnsiTheme="minorHAnsi"/>
          <w:bCs/>
          <w:lang w:eastAsia="zh-CN"/>
        </w:rPr>
        <w:t>o</w:t>
      </w:r>
      <w:r w:rsidRPr="00B7251D">
        <w:rPr>
          <w:rFonts w:asciiTheme="minorHAnsi" w:hAnsiTheme="minorHAnsi"/>
          <w:bCs/>
          <w:lang w:eastAsia="zh-CN"/>
        </w:rPr>
        <w:t xml:space="preserve"> v skladu z določili te pogodbe predstavlja </w:t>
      </w:r>
      <w:proofErr w:type="spellStart"/>
      <w:r w:rsidRPr="00B7251D">
        <w:rPr>
          <w:rFonts w:asciiTheme="minorHAnsi" w:hAnsiTheme="minorHAnsi"/>
          <w:bCs/>
          <w:lang w:eastAsia="zh-CN"/>
        </w:rPr>
        <w:t>odložni</w:t>
      </w:r>
      <w:proofErr w:type="spellEnd"/>
      <w:r w:rsidRPr="00B7251D">
        <w:rPr>
          <w:rFonts w:asciiTheme="minorHAnsi" w:hAnsiTheme="minorHAnsi"/>
          <w:bCs/>
          <w:lang w:eastAsia="zh-CN"/>
        </w:rPr>
        <w:t xml:space="preserve"> pogoj veljavnosti te pogodbe.</w:t>
      </w:r>
    </w:p>
    <w:p w14:paraId="51274875" w14:textId="77777777" w:rsidR="00372668" w:rsidRPr="001D3F7D" w:rsidRDefault="00372668" w:rsidP="00372668">
      <w:pPr>
        <w:jc w:val="both"/>
        <w:rPr>
          <w:rFonts w:asciiTheme="minorHAnsi" w:hAnsiTheme="minorHAnsi"/>
          <w:bCs/>
          <w:lang w:eastAsia="zh-CN"/>
        </w:rPr>
      </w:pPr>
    </w:p>
    <w:p w14:paraId="6B1391D5" w14:textId="77777777" w:rsidR="00372668" w:rsidRPr="001D3F7D" w:rsidRDefault="00372668" w:rsidP="00372668">
      <w:pPr>
        <w:jc w:val="both"/>
        <w:rPr>
          <w:rFonts w:asciiTheme="minorHAnsi" w:hAnsiTheme="minorHAnsi"/>
        </w:rPr>
      </w:pPr>
      <w:r w:rsidRPr="001D3F7D">
        <w:rPr>
          <w:rFonts w:asciiTheme="minorHAnsi" w:hAnsiTheme="minorHAnsi"/>
        </w:rPr>
        <w:t>Izvajalec bo moral naročniku na njegovo zahtevo cel</w:t>
      </w:r>
      <w:r w:rsidR="00C157D8">
        <w:rPr>
          <w:rFonts w:asciiTheme="minorHAnsi" w:hAnsiTheme="minorHAnsi"/>
        </w:rPr>
        <w:t>oten čas veljavnosti zavarovaln</w:t>
      </w:r>
      <w:r w:rsidR="00CE237D">
        <w:rPr>
          <w:rFonts w:asciiTheme="minorHAnsi" w:hAnsiTheme="minorHAnsi"/>
        </w:rPr>
        <w:t>e</w:t>
      </w:r>
      <w:r w:rsidR="00C157D8">
        <w:rPr>
          <w:rFonts w:asciiTheme="minorHAnsi" w:hAnsiTheme="minorHAnsi"/>
        </w:rPr>
        <w:t xml:space="preserve"> polic</w:t>
      </w:r>
      <w:r w:rsidR="00CE237D">
        <w:rPr>
          <w:rFonts w:asciiTheme="minorHAnsi" w:hAnsiTheme="minorHAnsi"/>
        </w:rPr>
        <w:t>e</w:t>
      </w:r>
      <w:r w:rsidRPr="001D3F7D">
        <w:rPr>
          <w:rFonts w:asciiTheme="minorHAnsi" w:hAnsiTheme="minorHAnsi"/>
        </w:rPr>
        <w:t xml:space="preserve"> predložiti uradno potrdilo zavarovalnice, da </w:t>
      </w:r>
      <w:r w:rsidR="00C157D8">
        <w:rPr>
          <w:rFonts w:asciiTheme="minorHAnsi" w:hAnsiTheme="minorHAnsi"/>
        </w:rPr>
        <w:t>so premije plačane in da zavarovaln</w:t>
      </w:r>
      <w:r w:rsidR="00CE237D">
        <w:rPr>
          <w:rFonts w:asciiTheme="minorHAnsi" w:hAnsiTheme="minorHAnsi"/>
        </w:rPr>
        <w:t>a</w:t>
      </w:r>
      <w:r w:rsidR="00C157D8">
        <w:rPr>
          <w:rFonts w:asciiTheme="minorHAnsi" w:hAnsiTheme="minorHAnsi"/>
        </w:rPr>
        <w:t xml:space="preserve"> polic</w:t>
      </w:r>
      <w:r w:rsidR="00CE237D">
        <w:rPr>
          <w:rFonts w:asciiTheme="minorHAnsi" w:hAnsiTheme="minorHAnsi"/>
        </w:rPr>
        <w:t>a</w:t>
      </w:r>
      <w:r w:rsidRPr="001D3F7D">
        <w:rPr>
          <w:rFonts w:asciiTheme="minorHAnsi" w:hAnsiTheme="minorHAnsi"/>
        </w:rPr>
        <w:t xml:space="preserve"> nudi ustrezno kritje.</w:t>
      </w:r>
    </w:p>
    <w:p w14:paraId="68CE96B5" w14:textId="77777777" w:rsidR="00372668" w:rsidRPr="001D3F7D" w:rsidRDefault="00372668" w:rsidP="00372668">
      <w:pPr>
        <w:jc w:val="both"/>
        <w:rPr>
          <w:rFonts w:asciiTheme="minorHAnsi" w:hAnsiTheme="minorHAnsi"/>
        </w:rPr>
      </w:pPr>
    </w:p>
    <w:p w14:paraId="5878812F" w14:textId="77777777" w:rsidR="00372668" w:rsidRDefault="00372668" w:rsidP="00372668">
      <w:pPr>
        <w:jc w:val="both"/>
        <w:rPr>
          <w:rFonts w:asciiTheme="minorHAnsi" w:hAnsiTheme="minorHAnsi"/>
        </w:rPr>
      </w:pPr>
      <w:r w:rsidRPr="001D3F7D">
        <w:rPr>
          <w:rFonts w:asciiTheme="minorHAnsi" w:hAnsiTheme="minorHAnsi"/>
        </w:rPr>
        <w:t>V primeru, da zavarovaln</w:t>
      </w:r>
      <w:r w:rsidR="00CE237D">
        <w:rPr>
          <w:rFonts w:asciiTheme="minorHAnsi" w:hAnsiTheme="minorHAnsi"/>
        </w:rPr>
        <w:t>a</w:t>
      </w:r>
      <w:r w:rsidR="00C157D8">
        <w:rPr>
          <w:rFonts w:asciiTheme="minorHAnsi" w:hAnsiTheme="minorHAnsi"/>
        </w:rPr>
        <w:t xml:space="preserve"> polic</w:t>
      </w:r>
      <w:r w:rsidR="00CE237D">
        <w:rPr>
          <w:rFonts w:asciiTheme="minorHAnsi" w:hAnsiTheme="minorHAnsi"/>
        </w:rPr>
        <w:t>a</w:t>
      </w:r>
      <w:r w:rsidRPr="001D3F7D">
        <w:rPr>
          <w:rFonts w:asciiTheme="minorHAnsi" w:hAnsiTheme="minorHAnsi"/>
        </w:rPr>
        <w:t xml:space="preserve"> vsebuje odbitno franšizo, se znesek odbitne franšize zavaruje iz naslova unovčenja danega finančnega zavarovanja za dobro izvedbo pogodbenih obveznosti.</w:t>
      </w:r>
    </w:p>
    <w:p w14:paraId="2200C357" w14:textId="77777777" w:rsidR="001A7893" w:rsidRDefault="001A7893" w:rsidP="00372668">
      <w:pPr>
        <w:jc w:val="both"/>
        <w:rPr>
          <w:rFonts w:asciiTheme="minorHAnsi" w:hAnsiTheme="minorHAnsi"/>
        </w:rPr>
      </w:pPr>
    </w:p>
    <w:p w14:paraId="12529D3A"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06666B87"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Povračilo škode</w:t>
      </w:r>
    </w:p>
    <w:p w14:paraId="2237C906" w14:textId="77777777" w:rsidR="00372668" w:rsidRPr="001D3F7D" w:rsidRDefault="00372668" w:rsidP="00372668">
      <w:pPr>
        <w:rPr>
          <w:rFonts w:asciiTheme="minorHAnsi" w:hAnsiTheme="minorHAnsi"/>
          <w:bCs/>
          <w:lang w:eastAsia="zh-CN"/>
        </w:rPr>
      </w:pPr>
    </w:p>
    <w:p w14:paraId="5127C0BF"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odgovarja za vso škodo na prometni infrastrukturi, okolici objekta ter na delih, povzročeno zaradi izvajanja pogodbenih del. Izvajalec odgovarja tudi za vso povzročeno škodo, nastalo delavcem in tretjim osebam in ostalo škodo, ki bi nastala zaradi izvajanja del. Povračilo tako nastale škode lahko naročnik uveljavlja po splošnih načelih odškodninske odgovornosti.</w:t>
      </w:r>
    </w:p>
    <w:p w14:paraId="7D1A49DB" w14:textId="77777777" w:rsidR="00372668" w:rsidRPr="001D3F7D" w:rsidRDefault="00372668" w:rsidP="00372668">
      <w:pPr>
        <w:jc w:val="both"/>
        <w:rPr>
          <w:rFonts w:asciiTheme="minorHAnsi" w:hAnsiTheme="minorHAnsi"/>
          <w:bCs/>
          <w:lang w:eastAsia="zh-CN"/>
        </w:rPr>
      </w:pPr>
    </w:p>
    <w:p w14:paraId="74905B07" w14:textId="77777777" w:rsidR="00372668" w:rsidRPr="001D3F7D" w:rsidRDefault="00372668" w:rsidP="00372668">
      <w:pPr>
        <w:jc w:val="both"/>
        <w:rPr>
          <w:rFonts w:asciiTheme="minorHAnsi" w:hAnsiTheme="minorHAnsi"/>
          <w:bCs/>
          <w:lang w:eastAsia="zh-CN"/>
        </w:rPr>
      </w:pPr>
    </w:p>
    <w:p w14:paraId="61012123"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FINANČNA ZAVAROVANJA</w:t>
      </w:r>
    </w:p>
    <w:p w14:paraId="036136D3" w14:textId="77777777" w:rsidR="00372668" w:rsidRPr="001D3F7D" w:rsidRDefault="00372668" w:rsidP="00372668">
      <w:pPr>
        <w:rPr>
          <w:rFonts w:asciiTheme="minorHAnsi" w:hAnsiTheme="minorHAnsi"/>
          <w:bCs/>
          <w:lang w:eastAsia="zh-CN"/>
        </w:rPr>
      </w:pPr>
    </w:p>
    <w:p w14:paraId="438100D6"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4709F6D2"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Oblika in namen finančnih zavarovanj</w:t>
      </w:r>
    </w:p>
    <w:p w14:paraId="644EB166" w14:textId="77777777" w:rsidR="00372668" w:rsidRPr="001D3F7D" w:rsidRDefault="00372668" w:rsidP="00372668">
      <w:pPr>
        <w:rPr>
          <w:rFonts w:asciiTheme="minorHAnsi" w:hAnsiTheme="minorHAnsi"/>
          <w:b/>
          <w:bCs/>
          <w:lang w:eastAsia="zh-CN"/>
        </w:rPr>
      </w:pPr>
    </w:p>
    <w:p w14:paraId="39F8917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Finančna zavarovanja morajo biti izdana v obliki bančne garancije ali enakovrednega kavcijskega zavarovanja zavarovalnice. </w:t>
      </w:r>
    </w:p>
    <w:p w14:paraId="0FF13BEE" w14:textId="77777777" w:rsidR="00372668" w:rsidRPr="001D3F7D" w:rsidRDefault="00372668" w:rsidP="00372668">
      <w:pPr>
        <w:jc w:val="both"/>
        <w:rPr>
          <w:rFonts w:asciiTheme="minorHAnsi" w:hAnsiTheme="minorHAnsi"/>
          <w:bCs/>
          <w:lang w:eastAsia="zh-CN"/>
        </w:rPr>
      </w:pPr>
    </w:p>
    <w:p w14:paraId="3494C7B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Vse zahteve, ki se nanašajo na bančno garancijo, enakovredno veljajo tudi za kavcijsko zavarovanje zavarovalnice.</w:t>
      </w:r>
    </w:p>
    <w:p w14:paraId="4ABDADE9" w14:textId="77777777" w:rsidR="00372668" w:rsidRPr="001D3F7D" w:rsidRDefault="00372668" w:rsidP="00372668">
      <w:pPr>
        <w:jc w:val="both"/>
        <w:rPr>
          <w:rFonts w:asciiTheme="minorHAnsi" w:hAnsiTheme="minorHAnsi"/>
          <w:bCs/>
          <w:lang w:eastAsia="zh-CN"/>
        </w:rPr>
      </w:pPr>
    </w:p>
    <w:p w14:paraId="69C5B0F6"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Namen finančnega zavarovanja za dobro izvedbo pogodbenih obveznosti in odpravo napak v garancijski dobi je pokritje vse škode, ki je naročniku nastala zaradi kršitve pogodbenih obveznosti s strani izvajalca oziroma sankcioniranje izvajalca za </w:t>
      </w:r>
      <w:proofErr w:type="spellStart"/>
      <w:r w:rsidRPr="001D3F7D">
        <w:rPr>
          <w:rFonts w:asciiTheme="minorHAnsi" w:hAnsiTheme="minorHAnsi"/>
          <w:bCs/>
          <w:lang w:eastAsia="zh-CN"/>
        </w:rPr>
        <w:t>nepredložitev</w:t>
      </w:r>
      <w:proofErr w:type="spellEnd"/>
      <w:r w:rsidRPr="001D3F7D">
        <w:rPr>
          <w:rFonts w:asciiTheme="minorHAnsi" w:hAnsiTheme="minorHAnsi"/>
          <w:bCs/>
          <w:lang w:eastAsia="zh-CN"/>
        </w:rPr>
        <w:t xml:space="preserve"> finančnega zavarovanja za odpravo napak v garancijskem roku ali podaljšanja dokumentov. </w:t>
      </w:r>
    </w:p>
    <w:p w14:paraId="6022CE18" w14:textId="77777777" w:rsidR="00C75609" w:rsidRDefault="00C75609" w:rsidP="00372668">
      <w:pPr>
        <w:rPr>
          <w:rFonts w:asciiTheme="minorHAnsi" w:hAnsiTheme="minorHAnsi"/>
          <w:bCs/>
          <w:lang w:eastAsia="zh-CN"/>
        </w:rPr>
      </w:pPr>
    </w:p>
    <w:p w14:paraId="4B692F46" w14:textId="77777777" w:rsidR="00246361" w:rsidRPr="001D3F7D" w:rsidRDefault="00246361" w:rsidP="00372668">
      <w:pPr>
        <w:rPr>
          <w:rFonts w:asciiTheme="minorHAnsi" w:hAnsiTheme="minorHAnsi"/>
          <w:bCs/>
          <w:lang w:eastAsia="zh-CN"/>
        </w:rPr>
      </w:pPr>
    </w:p>
    <w:p w14:paraId="32494ACF"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 xml:space="preserve">člen </w:t>
      </w:r>
    </w:p>
    <w:p w14:paraId="40C7A3BE"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dobro izvedbo pogodbenih obveznosti</w:t>
      </w:r>
    </w:p>
    <w:p w14:paraId="45E180DF" w14:textId="77777777" w:rsidR="00372668" w:rsidRPr="001D3F7D" w:rsidRDefault="00372668" w:rsidP="00372668">
      <w:pPr>
        <w:rPr>
          <w:rFonts w:asciiTheme="minorHAnsi" w:hAnsiTheme="minorHAnsi"/>
          <w:b/>
          <w:bCs/>
          <w:lang w:eastAsia="zh-CN"/>
        </w:rPr>
      </w:pPr>
    </w:p>
    <w:p w14:paraId="7719C479"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najkasneje v petnajstih (15) dneh po sklenitvi pogodbe naročniku izročiti bančno garancijo ali kavcijsko zavarovanje kot finančno zavarovanje za dobro izvedbo pogodbenih obveznosti v naslednji obliki:</w:t>
      </w:r>
    </w:p>
    <w:p w14:paraId="32935184" w14:textId="77777777" w:rsidR="00372668" w:rsidRPr="001D3F7D" w:rsidRDefault="00372668" w:rsidP="00393C66">
      <w:pPr>
        <w:numPr>
          <w:ilvl w:val="3"/>
          <w:numId w:val="20"/>
        </w:numPr>
        <w:jc w:val="both"/>
        <w:rPr>
          <w:rFonts w:asciiTheme="minorHAnsi" w:hAnsiTheme="minorHAnsi"/>
          <w:bCs/>
          <w:lang w:eastAsia="zh-CN"/>
        </w:rPr>
      </w:pPr>
      <w:r w:rsidRPr="001D3F7D">
        <w:rPr>
          <w:rFonts w:asciiTheme="minorHAnsi" w:hAnsiTheme="minorHAnsi"/>
          <w:bCs/>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58AAFCA9" w14:textId="77777777" w:rsidR="00372668" w:rsidRPr="001D3F7D" w:rsidRDefault="00372668" w:rsidP="00372668">
      <w:pPr>
        <w:jc w:val="both"/>
        <w:rPr>
          <w:rFonts w:asciiTheme="minorHAnsi" w:hAnsiTheme="minorHAnsi"/>
          <w:bCs/>
          <w:lang w:eastAsia="zh-CN"/>
        </w:rPr>
      </w:pPr>
    </w:p>
    <w:p w14:paraId="32ABB2B7" w14:textId="77777777" w:rsidR="00372668" w:rsidRPr="001D3F7D" w:rsidRDefault="00372668" w:rsidP="00372668">
      <w:pPr>
        <w:jc w:val="both"/>
        <w:rPr>
          <w:rFonts w:asciiTheme="minorHAnsi" w:hAnsiTheme="minorHAnsi"/>
          <w:bCs/>
        </w:rPr>
      </w:pPr>
      <w:r w:rsidRPr="001D3F7D">
        <w:rPr>
          <w:rFonts w:asciiTheme="minorHAnsi" w:hAnsiTheme="minorHAnsi"/>
          <w:bCs/>
        </w:rPr>
        <w:t xml:space="preserve">Predložitev finančnega zavarovanja za dobro izvedbo pogodbenih obveznosti je pogoj za veljavnost te pogodbe. </w:t>
      </w:r>
    </w:p>
    <w:p w14:paraId="7FF3EFB7" w14:textId="77777777" w:rsidR="00372668" w:rsidRPr="001D3F7D" w:rsidRDefault="00372668" w:rsidP="00372668">
      <w:pPr>
        <w:jc w:val="both"/>
        <w:rPr>
          <w:rFonts w:asciiTheme="minorHAnsi" w:hAnsiTheme="minorHAnsi"/>
          <w:bCs/>
          <w:lang w:eastAsia="zh-CN"/>
        </w:rPr>
      </w:pPr>
    </w:p>
    <w:p w14:paraId="59C37848" w14:textId="77777777" w:rsidR="00B72C4B" w:rsidRPr="001D3F7D" w:rsidRDefault="00B72C4B" w:rsidP="00372668">
      <w:pPr>
        <w:jc w:val="both"/>
        <w:rPr>
          <w:rFonts w:asciiTheme="minorHAnsi" w:hAnsiTheme="minorHAnsi"/>
        </w:rPr>
      </w:pPr>
    </w:p>
    <w:p w14:paraId="3AEA3B52" w14:textId="77777777" w:rsidR="00372668" w:rsidRPr="001D3F7D" w:rsidRDefault="00372668" w:rsidP="00372668">
      <w:pPr>
        <w:jc w:val="both"/>
        <w:rPr>
          <w:rFonts w:asciiTheme="minorHAnsi" w:hAnsiTheme="minorHAnsi"/>
        </w:rPr>
      </w:pPr>
      <w:r w:rsidRPr="001D3F7D">
        <w:rPr>
          <w:rFonts w:asciiTheme="minorHAnsi" w:hAnsiTheme="minorHAnsi"/>
        </w:rPr>
        <w:t>Finančno zavarovanje za dobro izvedbo pogodbenih obveznosti naročnik lahko unovči v naslednjih primerih, če:</w:t>
      </w:r>
    </w:p>
    <w:p w14:paraId="46F29879"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izvajalec svojih obveznosti do naročnika ne izpolni skladno s pogodbo, v dogovorjeni kvaliteti, obsegu in roku ter v skladu z dokumentacijo v zvezi z oddajo javnega naro</w:t>
      </w:r>
      <w:r w:rsidR="00441831">
        <w:rPr>
          <w:rFonts w:asciiTheme="minorHAnsi" w:hAnsiTheme="minorHAnsi"/>
        </w:rPr>
        <w:t>čila in ponudbeno dokumentacijo;</w:t>
      </w:r>
    </w:p>
    <w:p w14:paraId="63D03212"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naročnik po kriv</w:t>
      </w:r>
      <w:r w:rsidR="00441831">
        <w:rPr>
          <w:rFonts w:asciiTheme="minorHAnsi" w:hAnsiTheme="minorHAnsi"/>
        </w:rPr>
        <w:t>di izvajalca odstopi od pogodbe;</w:t>
      </w:r>
    </w:p>
    <w:p w14:paraId="451DCDC1"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naročnik med izvajanjem del ugotovi, da dela dejansko izvaja subjekt, ki ni izvajalec, priglašeni podizvajalec ali partner v skupnem nastopu (kadar ponudnik od</w:t>
      </w:r>
      <w:r w:rsidR="00550210">
        <w:rPr>
          <w:rFonts w:asciiTheme="minorHAnsi" w:hAnsiTheme="minorHAnsi"/>
        </w:rPr>
        <w:t>daja ponudbo v s</w:t>
      </w:r>
      <w:r w:rsidR="00441831">
        <w:rPr>
          <w:rFonts w:asciiTheme="minorHAnsi" w:hAnsiTheme="minorHAnsi"/>
        </w:rPr>
        <w:t>kupnem nastopu);</w:t>
      </w:r>
    </w:p>
    <w:p w14:paraId="236B5090"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povzroči škodo, ki je ne povrne v roku 8 dni po pozivu</w:t>
      </w:r>
      <w:r w:rsidR="00441831">
        <w:rPr>
          <w:rFonts w:asciiTheme="minorHAnsi" w:hAnsiTheme="minorHAnsi"/>
        </w:rPr>
        <w:t xml:space="preserve"> naročnika;</w:t>
      </w:r>
    </w:p>
    <w:p w14:paraId="66FE69EB"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poda zavajajoče ali lažne informacije, podatke ali dokumente, zaradi česar mora naročnik javno naročil</w:t>
      </w:r>
      <w:r w:rsidR="00441831">
        <w:rPr>
          <w:rFonts w:asciiTheme="minorHAnsi" w:hAnsiTheme="minorHAnsi"/>
        </w:rPr>
        <w:t>o razveljaviti ali modificirati;</w:t>
      </w:r>
    </w:p>
    <w:p w14:paraId="493252C2"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izvajalec v roku, ki ga določi naročnik, ne odp</w:t>
      </w:r>
      <w:r w:rsidR="00441831">
        <w:rPr>
          <w:rFonts w:asciiTheme="minorHAnsi" w:hAnsiTheme="minorHAnsi"/>
        </w:rPr>
        <w:t>ravi morebitnih pomanjkljivosti;</w:t>
      </w:r>
    </w:p>
    <w:p w14:paraId="2A9DB604" w14:textId="77777777" w:rsidR="00372668" w:rsidRPr="001D3F7D" w:rsidRDefault="00372668" w:rsidP="00393C66">
      <w:pPr>
        <w:numPr>
          <w:ilvl w:val="0"/>
          <w:numId w:val="29"/>
        </w:numPr>
        <w:tabs>
          <w:tab w:val="clear" w:pos="360"/>
          <w:tab w:val="num" w:pos="1080"/>
        </w:tabs>
        <w:ind w:left="1080"/>
        <w:contextualSpacing/>
        <w:jc w:val="both"/>
        <w:rPr>
          <w:rFonts w:asciiTheme="minorHAnsi" w:hAnsiTheme="minorHAnsi"/>
        </w:rPr>
      </w:pPr>
      <w:r w:rsidRPr="001D3F7D">
        <w:rPr>
          <w:rFonts w:asciiTheme="minorHAnsi" w:hAnsiTheme="minorHAnsi"/>
        </w:rPr>
        <w:t>izvajalec naročniku ne predloži ustreznega finančnega zavarovanja za od</w:t>
      </w:r>
      <w:r w:rsidR="00441831">
        <w:rPr>
          <w:rFonts w:asciiTheme="minorHAnsi" w:hAnsiTheme="minorHAnsi"/>
        </w:rPr>
        <w:t>pravo napak v garancijskem roku;</w:t>
      </w:r>
    </w:p>
    <w:p w14:paraId="7F5C939D" w14:textId="77777777" w:rsidR="00372668" w:rsidRPr="00EA68A1" w:rsidRDefault="00372668" w:rsidP="00393C66">
      <w:pPr>
        <w:numPr>
          <w:ilvl w:val="0"/>
          <w:numId w:val="29"/>
        </w:numPr>
        <w:tabs>
          <w:tab w:val="clear" w:pos="360"/>
          <w:tab w:val="num" w:pos="1080"/>
        </w:tabs>
        <w:ind w:left="1080"/>
        <w:contextualSpacing/>
        <w:jc w:val="both"/>
        <w:rPr>
          <w:rFonts w:asciiTheme="minorHAnsi" w:hAnsiTheme="minorHAnsi"/>
        </w:rPr>
      </w:pPr>
      <w:r w:rsidRPr="00EA68A1">
        <w:rPr>
          <w:rFonts w:asciiTheme="minorHAnsi" w:hAnsiTheme="minorHAnsi"/>
        </w:rPr>
        <w:t>izvajalec naročniku v roku ne izroči novo/podaljšano/spremenjeno finančno zavarovanje za dobro izvedbo pogodbenih obveznosti, zavarovalno polico za zavarovanje odgovornosti in potrdilo o plačil</w:t>
      </w:r>
      <w:r w:rsidR="00441831" w:rsidRPr="00EA68A1">
        <w:rPr>
          <w:rFonts w:asciiTheme="minorHAnsi" w:hAnsiTheme="minorHAnsi"/>
        </w:rPr>
        <w:t>u premije</w:t>
      </w:r>
      <w:r w:rsidR="002D6DA1" w:rsidRPr="00EA68A1">
        <w:rPr>
          <w:rFonts w:asciiTheme="minorHAnsi" w:hAnsiTheme="minorHAnsi"/>
        </w:rPr>
        <w:t xml:space="preserve"> ter potrdilo o kritju</w:t>
      </w:r>
      <w:r w:rsidR="00441831" w:rsidRPr="00EA68A1">
        <w:rPr>
          <w:rFonts w:asciiTheme="minorHAnsi" w:hAnsiTheme="minorHAnsi"/>
        </w:rPr>
        <w:t xml:space="preserve"> za zavarovalno polico;</w:t>
      </w:r>
    </w:p>
    <w:p w14:paraId="1D97D7E9" w14:textId="77777777" w:rsidR="00372668" w:rsidRPr="00EA68A1" w:rsidRDefault="00372668" w:rsidP="00393C66">
      <w:pPr>
        <w:numPr>
          <w:ilvl w:val="0"/>
          <w:numId w:val="29"/>
        </w:numPr>
        <w:tabs>
          <w:tab w:val="clear" w:pos="360"/>
          <w:tab w:val="num" w:pos="1080"/>
        </w:tabs>
        <w:ind w:left="1080"/>
        <w:contextualSpacing/>
        <w:jc w:val="both"/>
        <w:rPr>
          <w:rFonts w:asciiTheme="minorHAnsi" w:hAnsiTheme="minorHAnsi"/>
        </w:rPr>
      </w:pPr>
      <w:r w:rsidRPr="00EA68A1">
        <w:rPr>
          <w:rFonts w:asciiTheme="minorHAnsi" w:hAnsiTheme="minorHAnsi"/>
        </w:rPr>
        <w:t>če izvajalec ne predloži novega terminskega plana ali če iz predloženega terminskega plana izhaja, da rok za doko</w:t>
      </w:r>
      <w:r w:rsidR="00441831" w:rsidRPr="00EA68A1">
        <w:rPr>
          <w:rFonts w:asciiTheme="minorHAnsi" w:hAnsiTheme="minorHAnsi"/>
        </w:rPr>
        <w:t>nčanje del ne more biti dosežen;</w:t>
      </w:r>
    </w:p>
    <w:p w14:paraId="6542D272" w14:textId="77777777" w:rsidR="00372668" w:rsidRPr="00EA68A1" w:rsidRDefault="00372668" w:rsidP="00393C66">
      <w:pPr>
        <w:numPr>
          <w:ilvl w:val="0"/>
          <w:numId w:val="29"/>
        </w:numPr>
        <w:tabs>
          <w:tab w:val="clear" w:pos="360"/>
          <w:tab w:val="num" w:pos="1080"/>
        </w:tabs>
        <w:ind w:left="1080"/>
        <w:contextualSpacing/>
        <w:jc w:val="both"/>
        <w:rPr>
          <w:rFonts w:asciiTheme="minorHAnsi" w:hAnsiTheme="minorHAnsi"/>
        </w:rPr>
      </w:pPr>
      <w:r w:rsidRPr="00EA68A1">
        <w:rPr>
          <w:rFonts w:asciiTheme="minorHAnsi" w:hAnsiTheme="minorHAnsi"/>
        </w:rPr>
        <w:t>če se na zahtevo naročnika, v primernem roku, ki ga določi naročnik v primopredajnem zapisniku, ugotovljene pomanjkljiv</w:t>
      </w:r>
      <w:r w:rsidR="00550210" w:rsidRPr="00EA68A1">
        <w:rPr>
          <w:rFonts w:asciiTheme="minorHAnsi" w:hAnsiTheme="minorHAnsi"/>
        </w:rPr>
        <w:t>osti in/ali napake ne odp</w:t>
      </w:r>
      <w:r w:rsidR="00441831" w:rsidRPr="00EA68A1">
        <w:rPr>
          <w:rFonts w:asciiTheme="minorHAnsi" w:hAnsiTheme="minorHAnsi"/>
        </w:rPr>
        <w:t>ravijo;</w:t>
      </w:r>
    </w:p>
    <w:p w14:paraId="4F904039" w14:textId="77777777" w:rsidR="00372668" w:rsidRPr="00EA68A1" w:rsidRDefault="00372668" w:rsidP="00393C66">
      <w:pPr>
        <w:numPr>
          <w:ilvl w:val="0"/>
          <w:numId w:val="29"/>
        </w:numPr>
        <w:tabs>
          <w:tab w:val="clear" w:pos="360"/>
          <w:tab w:val="num" w:pos="1080"/>
        </w:tabs>
        <w:ind w:left="1080"/>
        <w:contextualSpacing/>
        <w:jc w:val="both"/>
        <w:rPr>
          <w:rFonts w:asciiTheme="minorHAnsi" w:hAnsiTheme="minorHAnsi"/>
        </w:rPr>
      </w:pPr>
      <w:r w:rsidRPr="00EA68A1">
        <w:rPr>
          <w:rFonts w:asciiTheme="minorHAnsi" w:hAnsiTheme="minorHAnsi"/>
        </w:rPr>
        <w:t>izvajalec ni poplačal potrje</w:t>
      </w:r>
      <w:r w:rsidR="00441831" w:rsidRPr="00EA68A1">
        <w:rPr>
          <w:rFonts w:asciiTheme="minorHAnsi" w:hAnsiTheme="minorHAnsi"/>
        </w:rPr>
        <w:t>nih obveznosti do podizvajalcev;</w:t>
      </w:r>
    </w:p>
    <w:p w14:paraId="6BFC9841" w14:textId="77777777" w:rsidR="00372668" w:rsidRPr="00EA68A1" w:rsidRDefault="009B2F7B" w:rsidP="00393C66">
      <w:pPr>
        <w:numPr>
          <w:ilvl w:val="0"/>
          <w:numId w:val="29"/>
        </w:numPr>
        <w:tabs>
          <w:tab w:val="clear" w:pos="360"/>
          <w:tab w:val="num" w:pos="1080"/>
        </w:tabs>
        <w:ind w:left="1080"/>
        <w:contextualSpacing/>
        <w:jc w:val="both"/>
        <w:rPr>
          <w:rFonts w:asciiTheme="minorHAnsi" w:hAnsiTheme="minorHAnsi"/>
        </w:rPr>
      </w:pPr>
      <w:r w:rsidRPr="00EA68A1">
        <w:rPr>
          <w:rFonts w:asciiTheme="minorHAnsi" w:hAnsiTheme="minorHAnsi"/>
        </w:rPr>
        <w:t>v primeru drugih kršitev obveznosti izvajalca, določenih s to pogodbo</w:t>
      </w:r>
      <w:r w:rsidR="00372668" w:rsidRPr="00EA68A1">
        <w:rPr>
          <w:rFonts w:asciiTheme="minorHAnsi" w:hAnsiTheme="minorHAnsi"/>
        </w:rPr>
        <w:t>.</w:t>
      </w:r>
    </w:p>
    <w:p w14:paraId="4DCA557B" w14:textId="77777777" w:rsidR="00AE4C57" w:rsidRPr="00EA68A1" w:rsidRDefault="00AE4C57" w:rsidP="00AE4C57">
      <w:pPr>
        <w:contextualSpacing/>
        <w:jc w:val="both"/>
        <w:rPr>
          <w:rFonts w:asciiTheme="minorHAnsi" w:hAnsiTheme="minorHAnsi"/>
        </w:rPr>
      </w:pPr>
    </w:p>
    <w:p w14:paraId="2911C6B0" w14:textId="27D05117" w:rsidR="00AE4C57" w:rsidRPr="00EA68A1" w:rsidRDefault="00AE4C57" w:rsidP="00AE4C57">
      <w:pPr>
        <w:jc w:val="both"/>
        <w:rPr>
          <w:rFonts w:asciiTheme="minorHAnsi" w:hAnsiTheme="minorHAnsi"/>
          <w:lang w:eastAsia="zh-CN"/>
        </w:rPr>
      </w:pPr>
      <w:r w:rsidRPr="00EA68A1">
        <w:rPr>
          <w:rFonts w:asciiTheme="minorHAnsi" w:hAnsiTheme="minorHAnsi"/>
          <w:lang w:eastAsia="zh-CN"/>
        </w:rPr>
        <w:t xml:space="preserve">Če izvajalec ne podpiše pogodbe v </w:t>
      </w:r>
      <w:r w:rsidR="005556AA" w:rsidRPr="00EA68A1">
        <w:rPr>
          <w:rFonts w:asciiTheme="minorHAnsi" w:hAnsiTheme="minorHAnsi"/>
          <w:lang w:eastAsia="zh-CN"/>
        </w:rPr>
        <w:t>petih</w:t>
      </w:r>
      <w:r w:rsidRPr="00EA68A1">
        <w:rPr>
          <w:rFonts w:asciiTheme="minorHAnsi" w:hAnsiTheme="minorHAnsi"/>
          <w:lang w:eastAsia="zh-CN"/>
        </w:rPr>
        <w:t xml:space="preserve"> (</w:t>
      </w:r>
      <w:r w:rsidR="005556AA" w:rsidRPr="00EA68A1">
        <w:rPr>
          <w:rFonts w:asciiTheme="minorHAnsi" w:hAnsiTheme="minorHAnsi"/>
          <w:lang w:eastAsia="zh-CN"/>
        </w:rPr>
        <w:t>5</w:t>
      </w:r>
      <w:r w:rsidRPr="00EA68A1">
        <w:rPr>
          <w:rFonts w:asciiTheme="minorHAnsi" w:hAnsiTheme="minorHAnsi"/>
          <w:lang w:eastAsia="zh-CN"/>
        </w:rPr>
        <w:t>) dneh od prejema pisnega poziva k podpisu pogodbe ali v roku petnajst (15) dni po podpisu pogodbe ne predloži bančne garancije ali kavcijskega zavarovanja za dobro izvedbo pogodbenih obveznosti v zahtevani obliki glede na vzorec iz dokumentacije v zvezi z oddajo javnega naročila, v višini 5% vrednosti skupnega pogodbenega zneska brez DDV, lahko naročnik unovči finančno zavarovanje za resnost ponudbe.</w:t>
      </w:r>
    </w:p>
    <w:p w14:paraId="663E398E" w14:textId="77777777" w:rsidR="00AE4C57" w:rsidRPr="00EA68A1" w:rsidRDefault="00AE4C57" w:rsidP="00AE4C57">
      <w:pPr>
        <w:contextualSpacing/>
        <w:jc w:val="both"/>
        <w:rPr>
          <w:rFonts w:asciiTheme="minorHAnsi" w:hAnsiTheme="minorHAnsi"/>
        </w:rPr>
      </w:pPr>
    </w:p>
    <w:p w14:paraId="6223EE76" w14:textId="77777777" w:rsidR="00AE4C57" w:rsidRPr="00EA68A1" w:rsidRDefault="00AE4C57" w:rsidP="00AE4C57">
      <w:pPr>
        <w:spacing w:after="200" w:line="276" w:lineRule="auto"/>
        <w:jc w:val="both"/>
        <w:rPr>
          <w:rFonts w:asciiTheme="minorHAnsi" w:eastAsiaTheme="minorHAnsi" w:hAnsiTheme="minorHAnsi" w:cs="Arial"/>
          <w:color w:val="000000" w:themeColor="text1"/>
        </w:rPr>
      </w:pPr>
      <w:r w:rsidRPr="00EA68A1">
        <w:rPr>
          <w:rFonts w:asciiTheme="minorHAnsi" w:eastAsiaTheme="minorHAnsi" w:hAnsiTheme="minorHAnsi" w:cs="Arial"/>
          <w:color w:val="000000" w:themeColor="text1"/>
        </w:rPr>
        <w:t>V kolikor bo finančno zavarovanje za dobro izvedbo pogodbenih obveznosti vnovčeno le delno, bo moral izvajalec v roku 15 dni od vnovčenja predložiti novo finančno zavarovanje s preostalo višino zavarovanja. V nasprotnem primeru bo naročnik vnovčil preostanek finančnega zavarovanja.</w:t>
      </w:r>
    </w:p>
    <w:p w14:paraId="178009F3" w14:textId="77777777" w:rsidR="00AE4C57" w:rsidRPr="00AE4C57" w:rsidRDefault="00AE4C57" w:rsidP="00AE4C57">
      <w:pPr>
        <w:spacing w:after="200" w:line="276" w:lineRule="auto"/>
        <w:jc w:val="both"/>
        <w:rPr>
          <w:rFonts w:ascii="Arial" w:eastAsiaTheme="minorHAnsi" w:hAnsi="Arial" w:cs="Arial"/>
          <w:color w:val="000000" w:themeColor="text1"/>
          <w:sz w:val="20"/>
        </w:rPr>
      </w:pPr>
      <w:r w:rsidRPr="00EA68A1">
        <w:rPr>
          <w:rFonts w:asciiTheme="minorHAnsi" w:eastAsiaTheme="minorHAnsi" w:hAnsiTheme="minorHAnsi" w:cs="Arial"/>
          <w:color w:val="000000" w:themeColor="text1"/>
        </w:rPr>
        <w:t xml:space="preserve">V kolikor bo zavarovanje za dobro izvedbo pogodbenih obveznosti v celoti vnovčeno, bo moral izvajalec v roku 15 dni od vnovčenja predložiti novo zavarovanje v višini in trajanju kot izhaja iz 24. člena te pogodbe, </w:t>
      </w:r>
      <w:r w:rsidRPr="00EA68A1">
        <w:rPr>
          <w:rFonts w:asciiTheme="minorHAnsi" w:eastAsiaTheme="minorHAnsi" w:hAnsiTheme="minorHAnsi" w:cstheme="minorBidi"/>
          <w:iCs/>
          <w:color w:val="000000" w:themeColor="text1"/>
        </w:rPr>
        <w:t>sicer lahko naročnik</w:t>
      </w:r>
      <w:r w:rsidRPr="00AE4C57">
        <w:rPr>
          <w:rFonts w:asciiTheme="minorHAnsi" w:eastAsiaTheme="minorHAnsi" w:hAnsiTheme="minorHAnsi" w:cstheme="minorBidi"/>
          <w:iCs/>
          <w:color w:val="000000" w:themeColor="text1"/>
        </w:rPr>
        <w:t xml:space="preserve"> brez kakršnihkoli posledic in brez odpovednega roka odpove pogodbo zaradi bistvene kršitve pogodbe s strani izvajalca</w:t>
      </w:r>
      <w:r w:rsidRPr="00AE4C57">
        <w:rPr>
          <w:rFonts w:ascii="Cambria" w:eastAsiaTheme="minorHAnsi" w:hAnsi="Cambria" w:cstheme="minorBidi"/>
          <w:iCs/>
          <w:color w:val="000000" w:themeColor="text1"/>
        </w:rPr>
        <w:t>.</w:t>
      </w:r>
    </w:p>
    <w:p w14:paraId="000544E2"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653030D2"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Višina in trajanje finančnega zavarovanja za dobro izvedbo pogodbenih obveznosti</w:t>
      </w:r>
    </w:p>
    <w:p w14:paraId="04CDD444" w14:textId="77777777" w:rsidR="00372668" w:rsidRPr="001D3F7D" w:rsidDel="00AD4891" w:rsidRDefault="00372668" w:rsidP="00372668">
      <w:pPr>
        <w:rPr>
          <w:rFonts w:asciiTheme="minorHAnsi" w:hAnsiTheme="minorHAnsi"/>
          <w:bCs/>
          <w:lang w:eastAsia="zh-CN"/>
        </w:rPr>
      </w:pPr>
    </w:p>
    <w:p w14:paraId="6754EC39" w14:textId="540906FD" w:rsidR="00372668" w:rsidRPr="007C45C7" w:rsidRDefault="00372668" w:rsidP="00372668">
      <w:pPr>
        <w:jc w:val="both"/>
        <w:rPr>
          <w:rFonts w:asciiTheme="minorHAnsi" w:hAnsiTheme="minorHAnsi"/>
          <w:bCs/>
          <w:lang w:eastAsia="zh-CN"/>
        </w:rPr>
      </w:pPr>
      <w:r w:rsidRPr="007C45C7">
        <w:rPr>
          <w:rFonts w:asciiTheme="minorHAnsi" w:hAnsiTheme="minorHAnsi"/>
          <w:bCs/>
          <w:lang w:eastAsia="zh-CN"/>
        </w:rPr>
        <w:t xml:space="preserve">Višina finančnega zavarovanja za dobro izvedbo pogodbenih obveznosti: </w:t>
      </w:r>
      <w:r w:rsidR="00A5372A" w:rsidRPr="007C45C7">
        <w:rPr>
          <w:rFonts w:asciiTheme="minorHAnsi" w:hAnsiTheme="minorHAnsi"/>
          <w:bCs/>
          <w:lang w:eastAsia="zh-CN"/>
        </w:rPr>
        <w:t>5</w:t>
      </w:r>
      <w:r w:rsidRPr="007C45C7">
        <w:rPr>
          <w:rFonts w:asciiTheme="minorHAnsi" w:hAnsiTheme="minorHAnsi"/>
          <w:bCs/>
          <w:lang w:eastAsia="zh-CN"/>
        </w:rPr>
        <w:t xml:space="preserve"> % pogodbene vrednosti brez DDV, kar znaša </w:t>
      </w:r>
      <w:r w:rsidR="00550210" w:rsidRPr="007C45C7">
        <w:rPr>
          <w:rFonts w:asciiTheme="minorHAnsi" w:hAnsiTheme="minorHAnsi"/>
          <w:bCs/>
          <w:lang w:eastAsia="zh-CN"/>
        </w:rPr>
        <w:t>_____________</w:t>
      </w:r>
      <w:r w:rsidRPr="007C45C7">
        <w:rPr>
          <w:rFonts w:asciiTheme="minorHAnsi" w:hAnsiTheme="minorHAnsi"/>
          <w:bCs/>
          <w:lang w:eastAsia="zh-CN"/>
        </w:rPr>
        <w:t xml:space="preserve"> EUR.</w:t>
      </w:r>
    </w:p>
    <w:p w14:paraId="3FF73766" w14:textId="77777777" w:rsidR="00372668" w:rsidRPr="007C45C7" w:rsidRDefault="00372668" w:rsidP="00372668">
      <w:pPr>
        <w:jc w:val="both"/>
        <w:rPr>
          <w:rFonts w:asciiTheme="minorHAnsi" w:hAnsiTheme="minorHAnsi"/>
          <w:bCs/>
          <w:lang w:eastAsia="zh-CN"/>
        </w:rPr>
      </w:pPr>
    </w:p>
    <w:p w14:paraId="0A152517" w14:textId="77777777" w:rsidR="00372668" w:rsidRPr="007C45C7" w:rsidRDefault="00372668" w:rsidP="00372668">
      <w:pPr>
        <w:jc w:val="both"/>
        <w:rPr>
          <w:rFonts w:asciiTheme="minorHAnsi" w:hAnsiTheme="minorHAnsi"/>
          <w:bCs/>
          <w:lang w:eastAsia="zh-CN"/>
        </w:rPr>
      </w:pPr>
      <w:r w:rsidRPr="007C45C7">
        <w:rPr>
          <w:rFonts w:asciiTheme="minorHAnsi" w:hAnsiTheme="minorHAnsi"/>
          <w:bCs/>
          <w:lang w:eastAsia="zh-CN"/>
        </w:rPr>
        <w:t xml:space="preserve">Trajanje finančnega zavarovanja za dobro izvedbo pogodbenih obveznosti: </w:t>
      </w:r>
      <w:r w:rsidR="00E1546F" w:rsidRPr="007C45C7">
        <w:rPr>
          <w:rFonts w:asciiTheme="minorHAnsi" w:hAnsiTheme="minorHAnsi"/>
          <w:bCs/>
          <w:lang w:eastAsia="zh-CN"/>
        </w:rPr>
        <w:t>6</w:t>
      </w:r>
      <w:r w:rsidRPr="007C45C7">
        <w:rPr>
          <w:rFonts w:asciiTheme="minorHAnsi" w:hAnsiTheme="minorHAnsi"/>
          <w:bCs/>
          <w:lang w:eastAsia="zh-CN"/>
        </w:rPr>
        <w:t xml:space="preserve">0 dni dlje od roka za zaključek del iz te pogodbe. </w:t>
      </w:r>
    </w:p>
    <w:p w14:paraId="683C9F72" w14:textId="77777777" w:rsidR="00CE2075" w:rsidRPr="007C45C7" w:rsidRDefault="00CE2075" w:rsidP="00372668">
      <w:pPr>
        <w:jc w:val="both"/>
        <w:rPr>
          <w:rFonts w:asciiTheme="minorHAnsi" w:hAnsiTheme="minorHAnsi"/>
          <w:bCs/>
          <w:lang w:eastAsia="zh-CN"/>
        </w:rPr>
      </w:pPr>
    </w:p>
    <w:p w14:paraId="4238A9A5" w14:textId="35F0D691" w:rsidR="00AC17C7" w:rsidRPr="007C45C7" w:rsidRDefault="00AC17C7" w:rsidP="00AC17C7">
      <w:pPr>
        <w:jc w:val="both"/>
        <w:rPr>
          <w:rFonts w:asciiTheme="minorHAnsi" w:hAnsiTheme="minorHAnsi"/>
          <w:lang w:eastAsia="zh-CN"/>
        </w:rPr>
      </w:pPr>
      <w:r w:rsidRPr="007C45C7">
        <w:rPr>
          <w:rFonts w:asciiTheme="minorHAnsi" w:hAnsiTheme="minorHAnsi"/>
          <w:bCs/>
          <w:lang w:eastAsia="zh-CN"/>
        </w:rPr>
        <w:t xml:space="preserve">Če se med trajanjem izvedbe pogodbe spremeni rok za izvedbo pogodbenih </w:t>
      </w:r>
      <w:r w:rsidR="005A3691" w:rsidRPr="007C45C7">
        <w:rPr>
          <w:rFonts w:asciiTheme="minorHAnsi" w:hAnsiTheme="minorHAnsi"/>
          <w:bCs/>
          <w:lang w:eastAsia="zh-CN"/>
        </w:rPr>
        <w:t>del</w:t>
      </w:r>
      <w:r w:rsidRPr="007C45C7">
        <w:rPr>
          <w:rFonts w:asciiTheme="minorHAnsi" w:hAnsiTheme="minorHAnsi"/>
          <w:bCs/>
          <w:lang w:eastAsia="zh-CN"/>
        </w:rPr>
        <w:t>, (</w:t>
      </w:r>
      <w:r w:rsidRPr="007C45C7">
        <w:rPr>
          <w:rFonts w:asciiTheme="minorHAnsi" w:hAnsiTheme="minorHAnsi"/>
          <w:lang w:eastAsia="zh-CN"/>
        </w:rPr>
        <w:t xml:space="preserve">kar naročnik in izvajalec uredita z dodatkom k pogodbi, </w:t>
      </w:r>
      <w:r w:rsidRPr="007C45C7">
        <w:rPr>
          <w:rFonts w:asciiTheme="minorHAnsi" w:hAnsiTheme="minorHAnsi"/>
          <w:bCs/>
          <w:lang w:eastAsia="zh-CN"/>
        </w:rPr>
        <w:t xml:space="preserve">mora izvajalec, </w:t>
      </w:r>
      <w:r w:rsidRPr="007C45C7">
        <w:rPr>
          <w:rFonts w:asciiTheme="minorHAnsi" w:hAnsiTheme="minorHAnsi"/>
          <w:lang w:eastAsia="zh-CN"/>
        </w:rPr>
        <w:t>na lastne stroške / v sklopu pogodbene cene,</w:t>
      </w:r>
      <w:r w:rsidRPr="007C45C7">
        <w:rPr>
          <w:rFonts w:asciiTheme="minorHAnsi" w:hAnsiTheme="minorHAnsi"/>
          <w:bCs/>
          <w:lang w:eastAsia="zh-CN"/>
        </w:rPr>
        <w:t xml:space="preserve"> predložiti v roku petnajst (15) dni, od podpisa dodatka k tej pogodbi, novo ali podaljšano ustrezno finančno zavarovanje z novim rokom trajanja le tega (veljavno 60 dni dlje od novega roka za zaključek del), v skladu s spremembo pogodbenega roka za izvedbo del, razen v primeru, ko se pogodbeni rok podaljša za manj kot </w:t>
      </w:r>
      <w:r w:rsidR="00FA615E">
        <w:rPr>
          <w:rFonts w:asciiTheme="minorHAnsi" w:hAnsiTheme="minorHAnsi"/>
          <w:bCs/>
          <w:lang w:eastAsia="zh-CN"/>
        </w:rPr>
        <w:t>15</w:t>
      </w:r>
      <w:r w:rsidRPr="007C45C7">
        <w:rPr>
          <w:rFonts w:asciiTheme="minorHAnsi" w:hAnsiTheme="minorHAnsi"/>
          <w:bCs/>
          <w:lang w:eastAsia="zh-CN"/>
        </w:rPr>
        <w:t xml:space="preserve"> dni. </w:t>
      </w:r>
      <w:r w:rsidRPr="007C45C7">
        <w:rPr>
          <w:rFonts w:asciiTheme="minorHAnsi" w:hAnsiTheme="minorHAnsi"/>
          <w:lang w:eastAsia="zh-CN"/>
        </w:rPr>
        <w:t>V kolikor finančno zavarovanje ni podaljšano do roka, ki ga določi naročnik, ima naročnik pravico unovčiti obstoječe finančno zavarovanje za dobro izvedbo pogodbenih obveznosti.</w:t>
      </w:r>
    </w:p>
    <w:p w14:paraId="27D6C8B5" w14:textId="77777777" w:rsidR="00ED1A1E" w:rsidRPr="007C45C7" w:rsidRDefault="00ED1A1E" w:rsidP="00372668">
      <w:pPr>
        <w:jc w:val="both"/>
        <w:rPr>
          <w:rFonts w:asciiTheme="minorHAnsi" w:hAnsiTheme="minorHAnsi"/>
          <w:bCs/>
          <w:lang w:eastAsia="zh-CN"/>
        </w:rPr>
      </w:pPr>
    </w:p>
    <w:p w14:paraId="7E099D13" w14:textId="77777777" w:rsidR="0095373B" w:rsidRPr="0095373B" w:rsidRDefault="0095373B" w:rsidP="0095373B">
      <w:pPr>
        <w:jc w:val="both"/>
        <w:rPr>
          <w:rFonts w:asciiTheme="minorHAnsi" w:hAnsiTheme="minorHAnsi"/>
          <w:bCs/>
          <w:lang w:eastAsia="zh-CN"/>
        </w:rPr>
      </w:pPr>
      <w:r w:rsidRPr="007C45C7">
        <w:rPr>
          <w:rFonts w:asciiTheme="minorHAnsi" w:hAnsiTheme="minorHAnsi"/>
          <w:bCs/>
          <w:lang w:eastAsia="zh-CN"/>
        </w:rPr>
        <w:t>Izvajalec je dolžan finančno zavarovanje za dobro izvedbo pogodbenih obveznosti podaljšati tudi v primeru, ko rok za odpravo napak in pomanjkljivosti, določen v zapisniku o prevzemu del, presega 25 dni, in sicer za obdobje 25 dni po preteku tega roka. Podaljšano finančno zavarovanje je izvajalec dolžan izročiti v roku 15 dni po prevzemu del, sicer naročnik lahko unovči obstoječe finančno zavarovanje za dobro izvedbo pogodbenih obveznosti.</w:t>
      </w:r>
    </w:p>
    <w:p w14:paraId="51DBE507" w14:textId="77777777" w:rsidR="00372668" w:rsidRDefault="00372668" w:rsidP="00372668">
      <w:pPr>
        <w:jc w:val="both"/>
        <w:rPr>
          <w:rFonts w:asciiTheme="minorHAnsi" w:hAnsiTheme="minorHAnsi"/>
          <w:bCs/>
          <w:lang w:eastAsia="zh-CN"/>
        </w:rPr>
      </w:pPr>
    </w:p>
    <w:p w14:paraId="7BEE1295"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74BE48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Finančno zavarovanje za odpravo napak v garancijskem roku</w:t>
      </w:r>
    </w:p>
    <w:p w14:paraId="358BC9F8" w14:textId="77777777" w:rsidR="00372668" w:rsidRPr="001D3F7D" w:rsidRDefault="00372668" w:rsidP="00372668">
      <w:pPr>
        <w:rPr>
          <w:rFonts w:asciiTheme="minorHAnsi" w:hAnsiTheme="minorHAnsi"/>
          <w:b/>
          <w:bCs/>
          <w:lang w:eastAsia="zh-CN"/>
        </w:rPr>
      </w:pPr>
    </w:p>
    <w:p w14:paraId="4ECFF35A" w14:textId="77777777" w:rsidR="00372668" w:rsidRPr="001D3F7D" w:rsidRDefault="00372668" w:rsidP="00372668">
      <w:pPr>
        <w:jc w:val="both"/>
        <w:rPr>
          <w:rFonts w:asciiTheme="minorHAnsi" w:hAnsiTheme="minorHAnsi"/>
          <w:bCs/>
          <w:lang w:eastAsia="zh-CN"/>
        </w:rPr>
      </w:pPr>
      <w:r w:rsidRPr="00AA083F">
        <w:rPr>
          <w:rFonts w:asciiTheme="minorHAnsi" w:hAnsiTheme="minorHAnsi"/>
          <w:bCs/>
          <w:lang w:eastAsia="zh-CN"/>
        </w:rPr>
        <w:t xml:space="preserve">Izvajalec mora najkasneje </w:t>
      </w:r>
      <w:r w:rsidR="0095373B" w:rsidRPr="00AA083F">
        <w:rPr>
          <w:rFonts w:asciiTheme="minorHAnsi" w:hAnsiTheme="minorHAnsi"/>
          <w:bCs/>
          <w:lang w:eastAsia="zh-CN"/>
        </w:rPr>
        <w:t xml:space="preserve">v petnajstih (15) koledarskih dneh po podpisu </w:t>
      </w:r>
      <w:r w:rsidR="00A90AE1" w:rsidRPr="00AA083F">
        <w:rPr>
          <w:rFonts w:asciiTheme="minorHAnsi" w:hAnsiTheme="minorHAnsi"/>
          <w:bCs/>
          <w:lang w:eastAsia="zh-CN"/>
        </w:rPr>
        <w:t xml:space="preserve">končnega obračuna </w:t>
      </w:r>
      <w:r w:rsidRPr="00AA083F">
        <w:rPr>
          <w:rFonts w:asciiTheme="minorHAnsi" w:hAnsiTheme="minorHAnsi"/>
          <w:bCs/>
          <w:lang w:eastAsia="zh-CN"/>
        </w:rPr>
        <w:t xml:space="preserve">in pred iztekom veljavnosti </w:t>
      </w:r>
      <w:r w:rsidR="00095A3D" w:rsidRPr="00AA083F">
        <w:rPr>
          <w:rFonts w:asciiTheme="minorHAnsi" w:hAnsiTheme="minorHAnsi"/>
          <w:bCs/>
          <w:lang w:eastAsia="zh-CN"/>
        </w:rPr>
        <w:t>finančnega zavarovanja</w:t>
      </w:r>
      <w:r w:rsidRPr="00AA083F">
        <w:rPr>
          <w:rFonts w:asciiTheme="minorHAnsi" w:hAnsiTheme="minorHAnsi"/>
          <w:bCs/>
          <w:lang w:eastAsia="zh-CN"/>
        </w:rPr>
        <w:t xml:space="preserve"> za dobro izvedbo pogodbenih obveznosti, naročniku izročiti bančno garancijo ali kavcijsko zavarovanje za odpravo napak v garancijskem roku v naslednji obliki:</w:t>
      </w:r>
    </w:p>
    <w:p w14:paraId="1AB7AFBF" w14:textId="77777777" w:rsidR="00372668" w:rsidRPr="001D3F7D" w:rsidRDefault="00372668" w:rsidP="00393C66">
      <w:pPr>
        <w:numPr>
          <w:ilvl w:val="1"/>
          <w:numId w:val="24"/>
        </w:numPr>
        <w:jc w:val="both"/>
        <w:rPr>
          <w:rFonts w:asciiTheme="minorHAnsi" w:hAnsiTheme="minorHAnsi"/>
          <w:bCs/>
          <w:lang w:eastAsia="zh-CN"/>
        </w:rPr>
      </w:pPr>
      <w:r w:rsidRPr="001D3F7D">
        <w:rPr>
          <w:rFonts w:asciiTheme="minorHAnsi" w:hAnsiTheme="minorHAnsi"/>
          <w:bCs/>
          <w:lang w:eastAsia="zh-CN"/>
        </w:rPr>
        <w:t>finančno zavarovanje za odpravo napak v garancijskem roku, izdelano po Enotnih pravilih za garancije na poziv (EPGP), revizija iz leta 2010, izdana pri MTZ pod št. 758, z valuto plačila 15 koledarskih dni od prejema zahteve upravičenca. Finančno zavarovanje mora vsebovati določilo, iz katerega jasno izhaja, da za finančno zavarovanje veljajo Enotna pravila za garancije na poziv (EPGP), revizija iz leta 2010, izdane pri MTZ pod št. 758.</w:t>
      </w:r>
    </w:p>
    <w:p w14:paraId="13DDE305" w14:textId="77777777" w:rsidR="00372668" w:rsidRPr="001D3F7D" w:rsidRDefault="00372668" w:rsidP="00372668">
      <w:pPr>
        <w:jc w:val="both"/>
        <w:rPr>
          <w:rFonts w:asciiTheme="minorHAnsi" w:hAnsiTheme="minorHAnsi"/>
          <w:bCs/>
          <w:lang w:eastAsia="zh-CN"/>
        </w:rPr>
      </w:pPr>
    </w:p>
    <w:p w14:paraId="425AE5DF"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Finančno zavarovanje lahko naročnik unovči v naslednjih primerih: </w:t>
      </w:r>
    </w:p>
    <w:p w14:paraId="396C977D" w14:textId="77777777" w:rsidR="005C1F01" w:rsidRPr="008C2E2A" w:rsidRDefault="005C1F01" w:rsidP="00393C66">
      <w:pPr>
        <w:numPr>
          <w:ilvl w:val="3"/>
          <w:numId w:val="23"/>
        </w:numPr>
        <w:spacing w:line="276" w:lineRule="auto"/>
        <w:jc w:val="both"/>
        <w:rPr>
          <w:rFonts w:asciiTheme="minorHAnsi" w:hAnsiTheme="minorHAnsi"/>
          <w:bCs/>
          <w:lang w:eastAsia="zh-CN"/>
        </w:rPr>
      </w:pPr>
      <w:r w:rsidRPr="008C2E2A">
        <w:rPr>
          <w:rFonts w:asciiTheme="minorHAnsi" w:hAnsiTheme="minorHAnsi"/>
          <w:bCs/>
          <w:lang w:eastAsia="zh-CN"/>
        </w:rPr>
        <w:t>če izvajalec krši svoje pogodbene obveznosti iz naslova jamčevanja za odpravo napak,</w:t>
      </w:r>
    </w:p>
    <w:p w14:paraId="15FC5B6D"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8C2E2A">
        <w:rPr>
          <w:rFonts w:asciiTheme="minorHAnsi" w:hAnsiTheme="minorHAnsi"/>
          <w:bCs/>
          <w:lang w:eastAsia="zh-CN"/>
        </w:rPr>
        <w:t xml:space="preserve">če izvajalec v času garancije ne bo izvajal garancijskih obveznosti na način, opredeljen v tej </w:t>
      </w:r>
      <w:r w:rsidRPr="006647B9">
        <w:rPr>
          <w:rFonts w:asciiTheme="minorHAnsi" w:hAnsiTheme="minorHAnsi"/>
          <w:bCs/>
          <w:lang w:eastAsia="zh-CN"/>
        </w:rPr>
        <w:t>pogodbi</w:t>
      </w:r>
    </w:p>
    <w:p w14:paraId="0D4C13E1"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če izvedena dela nimajo lastnosti/uporabljenih materialov/certifikatov, h katerim se je izvajalec zavezal ob podpisu pogodbe,</w:t>
      </w:r>
    </w:p>
    <w:p w14:paraId="3AA369D1" w14:textId="10ACEAF0"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 xml:space="preserve">če izvajalec ne predloži novega/podaljšanega finančnega zavarovanja za odpravo napak, kadar pride do podaljšanja pogodbenih rokov za odpravo napak ali primeru, ko predloženo finančno zavarovanje za odpravo napak za obdobje treh let ni podaljšano v roku iz </w:t>
      </w:r>
      <w:r w:rsidR="003F52C6">
        <w:rPr>
          <w:rFonts w:asciiTheme="minorHAnsi" w:hAnsiTheme="minorHAnsi"/>
          <w:bCs/>
          <w:lang w:eastAsia="zh-CN"/>
        </w:rPr>
        <w:t>44</w:t>
      </w:r>
      <w:r w:rsidRPr="006647B9">
        <w:rPr>
          <w:rFonts w:asciiTheme="minorHAnsi" w:hAnsiTheme="minorHAnsi"/>
          <w:bCs/>
          <w:lang w:eastAsia="zh-CN"/>
        </w:rPr>
        <w:t>. člena te pogodbe,</w:t>
      </w:r>
    </w:p>
    <w:p w14:paraId="0D4B503C" w14:textId="42F2D1C7" w:rsidR="00AB17A8" w:rsidRPr="006647B9" w:rsidRDefault="001B5729" w:rsidP="00393C66">
      <w:pPr>
        <w:numPr>
          <w:ilvl w:val="3"/>
          <w:numId w:val="23"/>
        </w:numPr>
        <w:spacing w:line="276" w:lineRule="auto"/>
        <w:jc w:val="both"/>
        <w:rPr>
          <w:rFonts w:asciiTheme="minorHAnsi" w:hAnsiTheme="minorHAnsi"/>
          <w:bCs/>
          <w:lang w:eastAsia="zh-CN"/>
        </w:rPr>
      </w:pPr>
      <w:r w:rsidRPr="001B5729">
        <w:rPr>
          <w:rFonts w:asciiTheme="minorHAnsi" w:hAnsiTheme="minorHAnsi"/>
        </w:rPr>
        <w:t>ne predloži ustrezne dokumentacije za pridobitev uporabnega dovoljenja v zahtevanem roku in ne sodeluje v postopku pridobitve uporabnega dovoljenja</w:t>
      </w:r>
      <w:r w:rsidR="00AB17A8" w:rsidRPr="006647B9">
        <w:rPr>
          <w:rFonts w:asciiTheme="minorHAnsi" w:hAnsiTheme="minorHAnsi"/>
        </w:rPr>
        <w:t>,</w:t>
      </w:r>
    </w:p>
    <w:p w14:paraId="2A1F50EB" w14:textId="77777777" w:rsidR="005C1F01" w:rsidRPr="006647B9" w:rsidRDefault="005C1F01" w:rsidP="00393C66">
      <w:pPr>
        <w:numPr>
          <w:ilvl w:val="3"/>
          <w:numId w:val="23"/>
        </w:numPr>
        <w:spacing w:line="276" w:lineRule="auto"/>
        <w:jc w:val="both"/>
        <w:rPr>
          <w:rFonts w:asciiTheme="minorHAnsi" w:hAnsiTheme="minorHAnsi"/>
          <w:bCs/>
          <w:lang w:eastAsia="zh-CN"/>
        </w:rPr>
      </w:pPr>
      <w:r w:rsidRPr="006647B9">
        <w:rPr>
          <w:rFonts w:asciiTheme="minorHAnsi" w:hAnsiTheme="minorHAnsi"/>
          <w:bCs/>
          <w:lang w:eastAsia="zh-CN"/>
        </w:rPr>
        <w:t>v drugih primerih, kot to določa pogodba.</w:t>
      </w:r>
    </w:p>
    <w:p w14:paraId="243F9075" w14:textId="77777777" w:rsidR="00372668" w:rsidRPr="006647B9" w:rsidRDefault="00372668" w:rsidP="00372668">
      <w:pPr>
        <w:ind w:left="1077"/>
        <w:jc w:val="both"/>
        <w:rPr>
          <w:rFonts w:asciiTheme="minorHAnsi" w:hAnsiTheme="minorHAnsi"/>
          <w:bCs/>
          <w:lang w:eastAsia="zh-CN"/>
        </w:rPr>
      </w:pPr>
    </w:p>
    <w:p w14:paraId="3595B019" w14:textId="25E4A060" w:rsidR="00550210" w:rsidRPr="006647B9" w:rsidRDefault="00EE36A0" w:rsidP="00550210">
      <w:pPr>
        <w:jc w:val="both"/>
        <w:rPr>
          <w:rFonts w:eastAsia="Calibri"/>
          <w:bCs/>
          <w:color w:val="000000"/>
          <w:lang w:eastAsia="zh-CN"/>
        </w:rPr>
      </w:pPr>
      <w:r w:rsidRPr="006647B9">
        <w:rPr>
          <w:rFonts w:eastAsia="Calibri"/>
          <w:bCs/>
          <w:color w:val="000000"/>
          <w:lang w:eastAsia="zh-CN"/>
        </w:rPr>
        <w:t xml:space="preserve">Predložitev ustreznega zavarovanja za odpravo napak naročniku je </w:t>
      </w:r>
      <w:r w:rsidR="00EC25D2" w:rsidRPr="006647B9">
        <w:rPr>
          <w:rFonts w:eastAsia="Calibri"/>
          <w:bCs/>
          <w:color w:val="000000"/>
          <w:lang w:eastAsia="zh-CN"/>
        </w:rPr>
        <w:t>skupaj s</w:t>
      </w:r>
      <w:r w:rsidRPr="006647B9">
        <w:rPr>
          <w:rFonts w:eastAsia="Calibri"/>
          <w:bCs/>
          <w:color w:val="000000"/>
          <w:lang w:eastAsia="zh-CN"/>
        </w:rPr>
        <w:t xml:space="preserve"> predložitvijo kopije podpisanega končnega obračuna predpogoj za izstavitev končne situacije.</w:t>
      </w:r>
    </w:p>
    <w:p w14:paraId="4A916F85" w14:textId="77777777" w:rsidR="00C75609" w:rsidRDefault="00C75609" w:rsidP="00372668">
      <w:pPr>
        <w:jc w:val="both"/>
        <w:rPr>
          <w:rFonts w:asciiTheme="minorHAnsi" w:hAnsiTheme="minorHAnsi"/>
          <w:bCs/>
          <w:lang w:eastAsia="zh-CN"/>
        </w:rPr>
      </w:pPr>
    </w:p>
    <w:p w14:paraId="6E263918" w14:textId="77777777" w:rsidR="00246361" w:rsidRDefault="00246361" w:rsidP="00372668">
      <w:pPr>
        <w:jc w:val="both"/>
        <w:rPr>
          <w:rFonts w:asciiTheme="minorHAnsi" w:hAnsiTheme="minorHAnsi"/>
          <w:bCs/>
          <w:lang w:eastAsia="zh-CN"/>
        </w:rPr>
      </w:pPr>
    </w:p>
    <w:p w14:paraId="65A5E0C2" w14:textId="77777777" w:rsidR="00877CC0" w:rsidRPr="006647B9" w:rsidRDefault="00877CC0" w:rsidP="00372668">
      <w:pPr>
        <w:jc w:val="both"/>
        <w:rPr>
          <w:rFonts w:asciiTheme="minorHAnsi" w:hAnsiTheme="minorHAnsi"/>
          <w:bCs/>
          <w:lang w:eastAsia="zh-CN"/>
        </w:rPr>
      </w:pPr>
    </w:p>
    <w:p w14:paraId="4870233F" w14:textId="77777777" w:rsidR="00372668" w:rsidRPr="006647B9" w:rsidRDefault="00372668" w:rsidP="00393C66">
      <w:pPr>
        <w:numPr>
          <w:ilvl w:val="0"/>
          <w:numId w:val="37"/>
        </w:numPr>
        <w:rPr>
          <w:rFonts w:asciiTheme="minorHAnsi" w:hAnsiTheme="minorHAnsi"/>
          <w:b/>
          <w:bCs/>
          <w:lang w:eastAsia="zh-CN"/>
        </w:rPr>
      </w:pPr>
      <w:r w:rsidRPr="006647B9">
        <w:rPr>
          <w:rFonts w:asciiTheme="minorHAnsi" w:hAnsiTheme="minorHAnsi"/>
          <w:b/>
          <w:bCs/>
          <w:lang w:eastAsia="zh-CN"/>
        </w:rPr>
        <w:t>člen</w:t>
      </w:r>
    </w:p>
    <w:p w14:paraId="1105113D" w14:textId="77777777" w:rsidR="00372668" w:rsidRPr="006647B9" w:rsidRDefault="00372668" w:rsidP="00372668">
      <w:pPr>
        <w:rPr>
          <w:rFonts w:asciiTheme="minorHAnsi" w:hAnsiTheme="minorHAnsi"/>
          <w:b/>
          <w:bCs/>
          <w:lang w:eastAsia="zh-CN"/>
        </w:rPr>
      </w:pPr>
      <w:r w:rsidRPr="006647B9">
        <w:rPr>
          <w:rFonts w:asciiTheme="minorHAnsi" w:hAnsiTheme="minorHAnsi"/>
          <w:b/>
          <w:bCs/>
          <w:lang w:eastAsia="zh-CN"/>
        </w:rPr>
        <w:t>Višina in trajanje finančnega zavarovanja za odpravo napak v garancijskem roku</w:t>
      </w:r>
    </w:p>
    <w:p w14:paraId="0A73137A" w14:textId="77777777" w:rsidR="00372668" w:rsidRPr="006647B9" w:rsidRDefault="00372668" w:rsidP="00372668">
      <w:pPr>
        <w:rPr>
          <w:rFonts w:asciiTheme="minorHAnsi" w:hAnsiTheme="minorHAnsi"/>
          <w:bCs/>
          <w:lang w:eastAsia="zh-CN"/>
        </w:rPr>
      </w:pPr>
    </w:p>
    <w:p w14:paraId="7BBED947" w14:textId="77777777" w:rsidR="00372668" w:rsidRPr="006647B9" w:rsidRDefault="00372668" w:rsidP="00372668">
      <w:pPr>
        <w:jc w:val="both"/>
        <w:rPr>
          <w:rFonts w:asciiTheme="minorHAnsi" w:hAnsiTheme="minorHAnsi"/>
          <w:bCs/>
          <w:lang w:eastAsia="zh-CN"/>
        </w:rPr>
      </w:pPr>
      <w:r w:rsidRPr="006647B9">
        <w:rPr>
          <w:rFonts w:asciiTheme="minorHAnsi" w:hAnsiTheme="minorHAnsi"/>
          <w:bCs/>
          <w:lang w:eastAsia="zh-CN"/>
        </w:rPr>
        <w:t xml:space="preserve">Vrednost finančnega zavarovanja za odpravo napak v garancijskem roku: 5% realizirane </w:t>
      </w:r>
      <w:r w:rsidR="009F1406" w:rsidRPr="006647B9">
        <w:rPr>
          <w:rFonts w:asciiTheme="minorHAnsi" w:hAnsiTheme="minorHAnsi"/>
          <w:bCs/>
          <w:lang w:eastAsia="zh-CN"/>
        </w:rPr>
        <w:t>pogodbene</w:t>
      </w:r>
      <w:r w:rsidRPr="006647B9">
        <w:rPr>
          <w:rFonts w:asciiTheme="minorHAnsi" w:hAnsiTheme="minorHAnsi"/>
          <w:bCs/>
          <w:lang w:eastAsia="zh-CN"/>
        </w:rPr>
        <w:t xml:space="preserve"> vrednosti brez DDV.</w:t>
      </w:r>
    </w:p>
    <w:p w14:paraId="63A26E34" w14:textId="77777777" w:rsidR="00550210" w:rsidRPr="006647B9" w:rsidRDefault="00550210" w:rsidP="00372668">
      <w:pPr>
        <w:jc w:val="both"/>
        <w:rPr>
          <w:rFonts w:asciiTheme="minorHAnsi" w:hAnsiTheme="minorHAnsi"/>
          <w:bCs/>
          <w:lang w:eastAsia="zh-CN"/>
        </w:rPr>
      </w:pPr>
    </w:p>
    <w:p w14:paraId="696AB301" w14:textId="65DB20BD" w:rsidR="00372668" w:rsidRPr="006647B9" w:rsidRDefault="00372668" w:rsidP="00372668">
      <w:pPr>
        <w:jc w:val="both"/>
        <w:rPr>
          <w:rFonts w:asciiTheme="minorHAnsi" w:hAnsiTheme="minorHAnsi"/>
          <w:bCs/>
          <w:lang w:eastAsia="zh-CN"/>
        </w:rPr>
      </w:pPr>
      <w:r w:rsidRPr="006647B9">
        <w:rPr>
          <w:rFonts w:asciiTheme="minorHAnsi" w:hAnsiTheme="minorHAnsi"/>
          <w:bCs/>
          <w:lang w:eastAsia="zh-CN"/>
        </w:rPr>
        <w:t xml:space="preserve">Trajanje finančnega zavarovanja: </w:t>
      </w:r>
      <w:r w:rsidR="00986B0C" w:rsidRPr="006647B9">
        <w:rPr>
          <w:rFonts w:asciiTheme="minorHAnsi" w:hAnsiTheme="minorHAnsi"/>
          <w:bCs/>
          <w:lang w:eastAsia="zh-CN"/>
        </w:rPr>
        <w:t>5</w:t>
      </w:r>
      <w:r w:rsidRPr="006647B9">
        <w:rPr>
          <w:rFonts w:asciiTheme="minorHAnsi" w:hAnsiTheme="minorHAnsi"/>
          <w:bCs/>
          <w:lang w:eastAsia="zh-CN"/>
        </w:rPr>
        <w:t xml:space="preserve"> let in 30 dni od primopredaje</w:t>
      </w:r>
      <w:r w:rsidR="005C1F01" w:rsidRPr="006647B9">
        <w:rPr>
          <w:rFonts w:asciiTheme="minorHAnsi" w:hAnsiTheme="minorHAnsi"/>
          <w:bCs/>
          <w:lang w:eastAsia="zh-CN"/>
        </w:rPr>
        <w:t>/prevzema del</w:t>
      </w:r>
      <w:r w:rsidRPr="006647B9">
        <w:rPr>
          <w:rFonts w:asciiTheme="minorHAnsi" w:hAnsiTheme="minorHAnsi"/>
          <w:bCs/>
          <w:lang w:eastAsia="zh-CN"/>
        </w:rPr>
        <w:t>.</w:t>
      </w:r>
    </w:p>
    <w:p w14:paraId="2AA667D5" w14:textId="77777777" w:rsidR="00DF7AE8" w:rsidRPr="006647B9" w:rsidRDefault="00DF7AE8" w:rsidP="00372668">
      <w:pPr>
        <w:jc w:val="both"/>
        <w:rPr>
          <w:rFonts w:asciiTheme="minorHAnsi" w:hAnsiTheme="minorHAnsi"/>
          <w:bCs/>
          <w:lang w:eastAsia="zh-CN"/>
        </w:rPr>
      </w:pPr>
    </w:p>
    <w:p w14:paraId="4AD3795C" w14:textId="40F13EBD" w:rsidR="00DF7AE8" w:rsidRPr="006647B9" w:rsidRDefault="00DF7AE8" w:rsidP="00DF7AE8">
      <w:pPr>
        <w:jc w:val="both"/>
        <w:rPr>
          <w:rFonts w:eastAsia="Calibri"/>
          <w:bCs/>
          <w:color w:val="000000"/>
          <w:lang w:eastAsia="zh-CN"/>
        </w:rPr>
      </w:pPr>
      <w:r w:rsidRPr="006647B9">
        <w:rPr>
          <w:rFonts w:eastAsia="Calibri"/>
          <w:bCs/>
          <w:color w:val="000000"/>
          <w:lang w:eastAsia="zh-CN"/>
        </w:rPr>
        <w:t xml:space="preserve">Izvajalec lahko sprva predloži ustrezno finančno zavarovanje za </w:t>
      </w:r>
      <w:r w:rsidR="006E4DFF" w:rsidRPr="006647B9">
        <w:rPr>
          <w:rFonts w:eastAsia="Calibri"/>
          <w:bCs/>
          <w:color w:val="000000"/>
          <w:lang w:eastAsia="zh-CN"/>
        </w:rPr>
        <w:t xml:space="preserve">odpravo napak v garancijskem roku </w:t>
      </w:r>
      <w:r w:rsidRPr="006647B9">
        <w:rPr>
          <w:rFonts w:eastAsia="Calibri"/>
          <w:bCs/>
          <w:color w:val="000000"/>
          <w:lang w:eastAsia="zh-CN"/>
        </w:rPr>
        <w:t>veljavno tri leta od</w:t>
      </w:r>
      <w:r w:rsidR="00B50306" w:rsidRPr="006647B9">
        <w:rPr>
          <w:rFonts w:eastAsia="Calibri"/>
          <w:bCs/>
          <w:color w:val="000000"/>
          <w:lang w:eastAsia="zh-CN"/>
        </w:rPr>
        <w:t xml:space="preserve"> uspešne primopredaja (</w:t>
      </w:r>
      <w:r w:rsidR="006E4DFF" w:rsidRPr="006647B9">
        <w:rPr>
          <w:rFonts w:eastAsia="Calibri"/>
          <w:bCs/>
          <w:color w:val="000000"/>
          <w:lang w:eastAsia="zh-CN"/>
        </w:rPr>
        <w:t>prevzema del</w:t>
      </w:r>
      <w:r w:rsidR="00B50306" w:rsidRPr="006647B9">
        <w:rPr>
          <w:rFonts w:eastAsia="Calibri"/>
          <w:bCs/>
          <w:color w:val="000000"/>
          <w:lang w:eastAsia="zh-CN"/>
        </w:rPr>
        <w:t>)</w:t>
      </w:r>
      <w:r w:rsidRPr="006647B9">
        <w:rPr>
          <w:rFonts w:eastAsia="Calibri"/>
          <w:bCs/>
          <w:color w:val="000000"/>
          <w:lang w:eastAsia="zh-CN"/>
        </w:rPr>
        <w:t xml:space="preserve"> in finančno zavarovanje nato v tretjem letu veljavnosti (a najkasneje 10 dni pred iztekom veljavnosti predloženega veljavnega finančnega zavarovanja) obvezno podaljša za nadaljnji 2 leti in </w:t>
      </w:r>
      <w:r w:rsidR="006E4DFF" w:rsidRPr="006647B9">
        <w:rPr>
          <w:rFonts w:eastAsia="Calibri"/>
          <w:bCs/>
          <w:color w:val="000000"/>
          <w:lang w:eastAsia="zh-CN"/>
        </w:rPr>
        <w:t>30</w:t>
      </w:r>
      <w:r w:rsidRPr="006647B9">
        <w:rPr>
          <w:rFonts w:eastAsia="Calibri"/>
          <w:bCs/>
          <w:color w:val="000000"/>
          <w:lang w:eastAsia="zh-CN"/>
        </w:rPr>
        <w:t xml:space="preserve"> dni, tako, da se veljavnost zadnjega predloženega finančnega zavarovanja izteče po 5 letih in </w:t>
      </w:r>
      <w:r w:rsidR="006E4DFF" w:rsidRPr="006647B9">
        <w:rPr>
          <w:rFonts w:eastAsia="Calibri"/>
          <w:bCs/>
          <w:color w:val="000000"/>
          <w:lang w:eastAsia="zh-CN"/>
        </w:rPr>
        <w:t>30</w:t>
      </w:r>
      <w:r w:rsidRPr="006647B9">
        <w:rPr>
          <w:rFonts w:eastAsia="Calibri"/>
          <w:bCs/>
          <w:color w:val="000000"/>
          <w:lang w:eastAsia="zh-CN"/>
        </w:rPr>
        <w:t xml:space="preserve"> dneh</w:t>
      </w:r>
      <w:r w:rsidR="006E4DFF" w:rsidRPr="006647B9">
        <w:rPr>
          <w:rFonts w:eastAsia="Calibri"/>
          <w:bCs/>
          <w:color w:val="000000"/>
          <w:lang w:eastAsia="zh-CN"/>
        </w:rPr>
        <w:t xml:space="preserve"> od </w:t>
      </w:r>
      <w:r w:rsidR="00AD536D" w:rsidRPr="006647B9">
        <w:rPr>
          <w:rFonts w:eastAsia="Calibri"/>
          <w:bCs/>
          <w:color w:val="000000"/>
          <w:lang w:eastAsia="zh-CN"/>
        </w:rPr>
        <w:t xml:space="preserve">uspešne </w:t>
      </w:r>
      <w:r w:rsidR="00B50306" w:rsidRPr="006647B9">
        <w:rPr>
          <w:rFonts w:eastAsia="Calibri"/>
          <w:bCs/>
          <w:color w:val="000000"/>
          <w:lang w:eastAsia="zh-CN"/>
        </w:rPr>
        <w:t>primopredaje (</w:t>
      </w:r>
      <w:r w:rsidR="006E4DFF" w:rsidRPr="006647B9">
        <w:rPr>
          <w:rFonts w:eastAsia="Calibri"/>
          <w:bCs/>
          <w:color w:val="000000"/>
          <w:lang w:eastAsia="zh-CN"/>
        </w:rPr>
        <w:t>prevzema</w:t>
      </w:r>
      <w:r w:rsidR="00B50306" w:rsidRPr="006647B9">
        <w:rPr>
          <w:rFonts w:eastAsia="Calibri"/>
          <w:bCs/>
          <w:color w:val="000000"/>
          <w:lang w:eastAsia="zh-CN"/>
        </w:rPr>
        <w:t>)</w:t>
      </w:r>
      <w:r w:rsidR="006E4DFF" w:rsidRPr="006647B9">
        <w:rPr>
          <w:rFonts w:eastAsia="Calibri"/>
          <w:bCs/>
          <w:color w:val="000000"/>
          <w:lang w:eastAsia="zh-CN"/>
        </w:rPr>
        <w:t xml:space="preserve"> del</w:t>
      </w:r>
      <w:r w:rsidRPr="006647B9">
        <w:rPr>
          <w:rFonts w:eastAsia="Calibri"/>
          <w:bCs/>
          <w:color w:val="000000"/>
          <w:lang w:eastAsia="zh-CN"/>
        </w:rPr>
        <w:t>.</w:t>
      </w:r>
    </w:p>
    <w:p w14:paraId="5BA4AB9D" w14:textId="709C4810" w:rsidR="008169A3" w:rsidRDefault="008169A3" w:rsidP="00DF7AE8">
      <w:pPr>
        <w:jc w:val="both"/>
        <w:rPr>
          <w:rFonts w:eastAsia="Calibri"/>
          <w:bCs/>
          <w:color w:val="000000"/>
          <w:lang w:eastAsia="zh-CN"/>
        </w:rPr>
      </w:pPr>
      <w:r w:rsidRPr="006647B9">
        <w:rPr>
          <w:rFonts w:eastAsia="Calibri"/>
          <w:bCs/>
          <w:color w:val="000000"/>
          <w:lang w:eastAsia="zh-CN"/>
        </w:rPr>
        <w:t>V kolikor izvajalec zavarovanja ne bo ustrezno in pravočasno podaljšal bo naročnik vnovčil obstoječe veljavno finančno zavarovanje za odpravo napak.</w:t>
      </w:r>
    </w:p>
    <w:p w14:paraId="4CEA1279" w14:textId="77777777" w:rsidR="00DF7AE8" w:rsidRDefault="00DF7AE8" w:rsidP="00372668">
      <w:pPr>
        <w:jc w:val="both"/>
        <w:rPr>
          <w:rFonts w:asciiTheme="minorHAnsi" w:hAnsiTheme="minorHAnsi"/>
          <w:bCs/>
          <w:lang w:eastAsia="zh-CN"/>
        </w:rPr>
      </w:pPr>
    </w:p>
    <w:p w14:paraId="3D621FB4" w14:textId="77777777" w:rsidR="00372668" w:rsidRPr="001D3F7D" w:rsidRDefault="00372668" w:rsidP="00372668">
      <w:pPr>
        <w:rPr>
          <w:rFonts w:asciiTheme="minorHAnsi" w:hAnsiTheme="minorHAnsi"/>
          <w:bCs/>
          <w:lang w:eastAsia="zh-CN"/>
        </w:rPr>
      </w:pPr>
    </w:p>
    <w:p w14:paraId="78671D45"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26DADAF3"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Pravila unovčevanja finančnega zavarovanja za odpravo napak v garancijskem roku</w:t>
      </w:r>
    </w:p>
    <w:p w14:paraId="350E71EC" w14:textId="77777777" w:rsidR="00372668" w:rsidRPr="001D3F7D" w:rsidRDefault="00372668" w:rsidP="00372668">
      <w:pPr>
        <w:rPr>
          <w:rFonts w:asciiTheme="minorHAnsi" w:hAnsiTheme="minorHAnsi"/>
          <w:bCs/>
          <w:lang w:eastAsia="zh-CN"/>
        </w:rPr>
      </w:pPr>
    </w:p>
    <w:p w14:paraId="063535D1" w14:textId="77777777" w:rsidR="00372668" w:rsidRPr="001D3F7D" w:rsidRDefault="00372668" w:rsidP="00372668">
      <w:pPr>
        <w:jc w:val="both"/>
        <w:rPr>
          <w:rFonts w:asciiTheme="minorHAnsi" w:hAnsiTheme="minorHAnsi"/>
          <w:bCs/>
          <w:lang w:eastAsia="zh-CN"/>
        </w:rPr>
      </w:pPr>
      <w:r w:rsidRPr="006D5D5C">
        <w:rPr>
          <w:rFonts w:asciiTheme="minorHAnsi" w:hAnsiTheme="minorHAnsi"/>
          <w:bCs/>
          <w:lang w:eastAsia="zh-CN"/>
        </w:rPr>
        <w:t>Naročnik lahko finančno zavarovanje za odpravo napak v garancijskem roku unovči samo v primeru, da mu nastanejo ali da mu z nastankom grozijo kakršnikoli stroški zaradi razlogov na strani izvajalca, zaradi katerih lahko naročnik unovči finančno zavarovanje za odpravo napak v garancijskem roku.</w:t>
      </w:r>
    </w:p>
    <w:p w14:paraId="425E468D" w14:textId="2F90013A" w:rsidR="00372668" w:rsidRPr="001D3F7D" w:rsidRDefault="006D5D5C" w:rsidP="006D5D5C">
      <w:pPr>
        <w:tabs>
          <w:tab w:val="left" w:pos="5805"/>
        </w:tabs>
        <w:jc w:val="both"/>
        <w:rPr>
          <w:rFonts w:asciiTheme="minorHAnsi" w:hAnsiTheme="minorHAnsi"/>
          <w:bCs/>
          <w:lang w:eastAsia="zh-CN"/>
        </w:rPr>
      </w:pPr>
      <w:r>
        <w:rPr>
          <w:rFonts w:asciiTheme="minorHAnsi" w:hAnsiTheme="minorHAnsi"/>
          <w:bCs/>
          <w:lang w:eastAsia="zh-CN"/>
        </w:rPr>
        <w:tab/>
      </w:r>
    </w:p>
    <w:p w14:paraId="35C56ED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 kolikor naročnik unovči višji znesek finančnega zavarovanja za odpravo napak v garancijskem roku od višine stroškov ali škode, mora neupravičeno unovčeno razliko med nastalo škodo ali stroški ter unovčenim zneskom garancije vrniti  upravičencu.</w:t>
      </w:r>
    </w:p>
    <w:p w14:paraId="428BD5C7" w14:textId="77777777" w:rsidR="006D5D5C" w:rsidRDefault="006D5D5C" w:rsidP="00372668">
      <w:pPr>
        <w:ind w:firstLine="709"/>
        <w:rPr>
          <w:rFonts w:asciiTheme="minorHAnsi" w:hAnsiTheme="minorHAnsi"/>
          <w:bCs/>
          <w:lang w:eastAsia="zh-CN"/>
        </w:rPr>
      </w:pPr>
    </w:p>
    <w:p w14:paraId="2A82B405" w14:textId="77777777" w:rsidR="00240F9E" w:rsidRPr="001D3F7D" w:rsidRDefault="00240F9E" w:rsidP="00372668">
      <w:pPr>
        <w:ind w:firstLine="709"/>
        <w:rPr>
          <w:rFonts w:asciiTheme="minorHAnsi" w:hAnsiTheme="minorHAnsi"/>
          <w:bCs/>
          <w:lang w:eastAsia="zh-CN"/>
        </w:rPr>
      </w:pPr>
    </w:p>
    <w:p w14:paraId="7340E8AC"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 xml:space="preserve">PODIZVAJALCI </w:t>
      </w:r>
    </w:p>
    <w:p w14:paraId="1C2B0BEB" w14:textId="77777777" w:rsidR="00372668" w:rsidRPr="001D3F7D" w:rsidRDefault="00372668" w:rsidP="00372668">
      <w:pPr>
        <w:rPr>
          <w:rFonts w:asciiTheme="minorHAnsi" w:hAnsiTheme="minorHAnsi"/>
          <w:b/>
          <w:bCs/>
          <w:lang w:eastAsia="zh-CN"/>
        </w:rPr>
      </w:pPr>
    </w:p>
    <w:p w14:paraId="3A74EC8B"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32A376D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Priglasitev vseh podizvajalcev</w:t>
      </w:r>
    </w:p>
    <w:p w14:paraId="44134151" w14:textId="77777777" w:rsidR="00372668" w:rsidRPr="001D3F7D" w:rsidRDefault="00372668" w:rsidP="00372668">
      <w:pPr>
        <w:rPr>
          <w:rFonts w:asciiTheme="minorHAnsi" w:hAnsiTheme="minorHAnsi"/>
          <w:b/>
          <w:bCs/>
          <w:lang w:eastAsia="zh-CN"/>
        </w:rPr>
      </w:pPr>
    </w:p>
    <w:p w14:paraId="31BD9C2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Izvajalec pri izvajanju pogodbe nastopa s sledečimi podizvajalci :</w:t>
      </w:r>
    </w:p>
    <w:p w14:paraId="521BD124" w14:textId="77777777" w:rsidR="009F1406" w:rsidRDefault="009F1406" w:rsidP="009F1406">
      <w:pPr>
        <w:jc w:val="both"/>
        <w:rPr>
          <w:rFonts w:eastAsia="Calibri"/>
          <w:bCs/>
          <w:color w:val="000000"/>
          <w:lang w:eastAsia="zh-CN"/>
        </w:rPr>
      </w:pPr>
    </w:p>
    <w:p w14:paraId="585FCC1C" w14:textId="77777777" w:rsidR="00246361" w:rsidRPr="009F1406" w:rsidRDefault="00246361" w:rsidP="009F1406">
      <w:pPr>
        <w:jc w:val="both"/>
        <w:rPr>
          <w:rFonts w:eastAsia="Calibri"/>
          <w:bCs/>
          <w:color w:val="000000"/>
          <w:lang w:eastAsia="zh-CN"/>
        </w:rPr>
      </w:pPr>
    </w:p>
    <w:p w14:paraId="10333789"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9F1406" w:rsidRPr="009F1406" w14:paraId="57623E9E" w14:textId="77777777" w:rsidTr="008147D2">
        <w:tc>
          <w:tcPr>
            <w:tcW w:w="2780" w:type="dxa"/>
            <w:shd w:val="clear" w:color="auto" w:fill="auto"/>
          </w:tcPr>
          <w:p w14:paraId="17E63400"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Naziv:</w:t>
            </w:r>
          </w:p>
        </w:tc>
        <w:tc>
          <w:tcPr>
            <w:tcW w:w="6282" w:type="dxa"/>
            <w:shd w:val="clear" w:color="auto" w:fill="auto"/>
          </w:tcPr>
          <w:p w14:paraId="7565A46F" w14:textId="77777777" w:rsidR="009F1406" w:rsidRPr="009F1406" w:rsidRDefault="009F1406" w:rsidP="009F1406">
            <w:pPr>
              <w:jc w:val="both"/>
              <w:rPr>
                <w:rFonts w:eastAsia="Calibri"/>
                <w:bCs/>
                <w:color w:val="000000"/>
                <w:lang w:eastAsia="zh-CN"/>
              </w:rPr>
            </w:pPr>
          </w:p>
        </w:tc>
      </w:tr>
      <w:tr w:rsidR="009F1406" w:rsidRPr="009F1406" w14:paraId="5D6F042D" w14:textId="77777777" w:rsidTr="008147D2">
        <w:tc>
          <w:tcPr>
            <w:tcW w:w="2780" w:type="dxa"/>
            <w:shd w:val="clear" w:color="auto" w:fill="auto"/>
          </w:tcPr>
          <w:p w14:paraId="6F091CD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Polni naslov:</w:t>
            </w:r>
          </w:p>
        </w:tc>
        <w:tc>
          <w:tcPr>
            <w:tcW w:w="6282" w:type="dxa"/>
            <w:shd w:val="clear" w:color="auto" w:fill="auto"/>
          </w:tcPr>
          <w:p w14:paraId="4BA393EF" w14:textId="77777777" w:rsidR="009F1406" w:rsidRPr="009F1406" w:rsidRDefault="009F1406" w:rsidP="009F1406">
            <w:pPr>
              <w:jc w:val="both"/>
              <w:rPr>
                <w:rFonts w:eastAsia="Calibri"/>
                <w:bCs/>
                <w:color w:val="000000"/>
                <w:lang w:eastAsia="zh-CN"/>
              </w:rPr>
            </w:pPr>
          </w:p>
        </w:tc>
      </w:tr>
      <w:tr w:rsidR="009F1406" w:rsidRPr="009F1406" w14:paraId="6945B211" w14:textId="77777777" w:rsidTr="008147D2">
        <w:tc>
          <w:tcPr>
            <w:tcW w:w="2780" w:type="dxa"/>
            <w:shd w:val="clear" w:color="auto" w:fill="auto"/>
          </w:tcPr>
          <w:p w14:paraId="07000FB6"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Identifikacijska</w:t>
            </w:r>
          </w:p>
          <w:p w14:paraId="28677908"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za DDV:</w:t>
            </w:r>
          </w:p>
        </w:tc>
        <w:tc>
          <w:tcPr>
            <w:tcW w:w="6282" w:type="dxa"/>
            <w:shd w:val="clear" w:color="auto" w:fill="auto"/>
          </w:tcPr>
          <w:p w14:paraId="249AFF6D" w14:textId="77777777" w:rsidR="009F1406" w:rsidRPr="009F1406" w:rsidRDefault="009F1406" w:rsidP="009F1406">
            <w:pPr>
              <w:jc w:val="both"/>
              <w:rPr>
                <w:rFonts w:eastAsia="Calibri"/>
                <w:bCs/>
                <w:color w:val="000000"/>
                <w:lang w:eastAsia="zh-CN"/>
              </w:rPr>
            </w:pPr>
          </w:p>
        </w:tc>
      </w:tr>
      <w:tr w:rsidR="009F1406" w:rsidRPr="009F1406" w14:paraId="127A8032" w14:textId="77777777" w:rsidTr="008147D2">
        <w:tc>
          <w:tcPr>
            <w:tcW w:w="2780" w:type="dxa"/>
            <w:shd w:val="clear" w:color="auto" w:fill="auto"/>
          </w:tcPr>
          <w:p w14:paraId="31CD1C3B"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Matična številka:</w:t>
            </w:r>
          </w:p>
        </w:tc>
        <w:tc>
          <w:tcPr>
            <w:tcW w:w="6282" w:type="dxa"/>
            <w:shd w:val="clear" w:color="auto" w:fill="auto"/>
          </w:tcPr>
          <w:p w14:paraId="24C0C60C" w14:textId="77777777" w:rsidR="009F1406" w:rsidRPr="009F1406" w:rsidRDefault="009F1406" w:rsidP="009F1406">
            <w:pPr>
              <w:jc w:val="both"/>
              <w:rPr>
                <w:rFonts w:eastAsia="Calibri"/>
                <w:bCs/>
                <w:color w:val="000000"/>
                <w:lang w:eastAsia="zh-CN"/>
              </w:rPr>
            </w:pPr>
          </w:p>
        </w:tc>
      </w:tr>
      <w:tr w:rsidR="009F1406" w:rsidRPr="009F1406" w14:paraId="06273D48" w14:textId="77777777" w:rsidTr="008147D2">
        <w:tc>
          <w:tcPr>
            <w:tcW w:w="2780" w:type="dxa"/>
            <w:shd w:val="clear" w:color="auto" w:fill="auto"/>
          </w:tcPr>
          <w:p w14:paraId="0094BCB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Številka računa:</w:t>
            </w:r>
          </w:p>
        </w:tc>
        <w:tc>
          <w:tcPr>
            <w:tcW w:w="6282" w:type="dxa"/>
            <w:shd w:val="clear" w:color="auto" w:fill="auto"/>
          </w:tcPr>
          <w:p w14:paraId="65191F1C" w14:textId="77777777" w:rsidR="009F1406" w:rsidRPr="009F1406" w:rsidRDefault="009F1406" w:rsidP="009F1406">
            <w:pPr>
              <w:jc w:val="both"/>
              <w:rPr>
                <w:rFonts w:eastAsia="Calibri"/>
                <w:bCs/>
                <w:color w:val="000000"/>
                <w:lang w:eastAsia="zh-CN"/>
              </w:rPr>
            </w:pPr>
          </w:p>
          <w:p w14:paraId="0FCB5276" w14:textId="77777777" w:rsidR="009F1406" w:rsidRPr="009F1406" w:rsidRDefault="009F1406" w:rsidP="009F1406">
            <w:pPr>
              <w:jc w:val="both"/>
              <w:rPr>
                <w:rFonts w:eastAsia="Calibri"/>
                <w:bCs/>
                <w:color w:val="000000"/>
                <w:lang w:eastAsia="zh-CN"/>
              </w:rPr>
            </w:pPr>
          </w:p>
        </w:tc>
      </w:tr>
      <w:tr w:rsidR="009F1406" w:rsidRPr="009F1406" w14:paraId="3A250BEF" w14:textId="77777777" w:rsidTr="008147D2">
        <w:tc>
          <w:tcPr>
            <w:tcW w:w="2780" w:type="dxa"/>
            <w:shd w:val="clear" w:color="auto" w:fill="auto"/>
          </w:tcPr>
          <w:p w14:paraId="2A66A06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Banka:</w:t>
            </w:r>
          </w:p>
        </w:tc>
        <w:tc>
          <w:tcPr>
            <w:tcW w:w="6282" w:type="dxa"/>
            <w:shd w:val="clear" w:color="auto" w:fill="auto"/>
          </w:tcPr>
          <w:p w14:paraId="3E24D142" w14:textId="77777777" w:rsidR="009F1406" w:rsidRPr="009F1406" w:rsidRDefault="009F1406" w:rsidP="009F1406">
            <w:pPr>
              <w:jc w:val="both"/>
              <w:rPr>
                <w:rFonts w:eastAsia="Calibri"/>
                <w:bCs/>
                <w:color w:val="000000"/>
                <w:lang w:eastAsia="zh-CN"/>
              </w:rPr>
            </w:pPr>
          </w:p>
          <w:p w14:paraId="257CA725" w14:textId="77777777" w:rsidR="009F1406" w:rsidRPr="009F1406" w:rsidRDefault="009F1406" w:rsidP="009F1406">
            <w:pPr>
              <w:jc w:val="both"/>
              <w:rPr>
                <w:rFonts w:eastAsia="Calibri"/>
                <w:bCs/>
                <w:color w:val="000000"/>
                <w:lang w:eastAsia="zh-CN"/>
              </w:rPr>
            </w:pPr>
          </w:p>
        </w:tc>
      </w:tr>
      <w:tr w:rsidR="009F1406" w:rsidRPr="009F1406" w14:paraId="5B6B7EE7" w14:textId="77777777" w:rsidTr="008147D2">
        <w:tc>
          <w:tcPr>
            <w:tcW w:w="2780" w:type="dxa"/>
            <w:shd w:val="clear" w:color="auto" w:fill="auto"/>
          </w:tcPr>
          <w:p w14:paraId="3A47B35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Vsaka vrsta del, ki jih bo izvedel podizvajalec:</w:t>
            </w:r>
          </w:p>
        </w:tc>
        <w:tc>
          <w:tcPr>
            <w:tcW w:w="6282" w:type="dxa"/>
            <w:shd w:val="clear" w:color="auto" w:fill="auto"/>
          </w:tcPr>
          <w:p w14:paraId="6BB77FBF" w14:textId="77777777" w:rsidR="009F1406" w:rsidRPr="009F1406" w:rsidRDefault="009F1406" w:rsidP="009F1406">
            <w:pPr>
              <w:jc w:val="both"/>
              <w:rPr>
                <w:rFonts w:eastAsia="Calibri"/>
                <w:bCs/>
                <w:color w:val="000000"/>
                <w:lang w:eastAsia="zh-CN"/>
              </w:rPr>
            </w:pPr>
          </w:p>
          <w:p w14:paraId="79ACA13E" w14:textId="77777777" w:rsidR="009F1406" w:rsidRPr="009F1406" w:rsidRDefault="009F1406" w:rsidP="009F1406">
            <w:pPr>
              <w:jc w:val="both"/>
              <w:rPr>
                <w:rFonts w:eastAsia="Calibri"/>
                <w:bCs/>
                <w:color w:val="000000"/>
                <w:lang w:eastAsia="zh-CN"/>
              </w:rPr>
            </w:pPr>
          </w:p>
          <w:p w14:paraId="6EB2C63A" w14:textId="77777777" w:rsidR="009F1406" w:rsidRPr="009F1406" w:rsidRDefault="009F1406" w:rsidP="009F1406">
            <w:pPr>
              <w:jc w:val="both"/>
              <w:rPr>
                <w:rFonts w:eastAsia="Calibri"/>
                <w:bCs/>
                <w:color w:val="000000"/>
                <w:lang w:eastAsia="zh-CN"/>
              </w:rPr>
            </w:pPr>
          </w:p>
        </w:tc>
      </w:tr>
      <w:tr w:rsidR="009F1406" w:rsidRPr="009F1406" w14:paraId="1FE71A44" w14:textId="77777777" w:rsidTr="008147D2">
        <w:tc>
          <w:tcPr>
            <w:tcW w:w="2780" w:type="dxa"/>
            <w:shd w:val="clear" w:color="auto" w:fill="auto"/>
          </w:tcPr>
          <w:p w14:paraId="45F04A0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Vrednost v EUR brez DDV:</w:t>
            </w:r>
          </w:p>
        </w:tc>
        <w:tc>
          <w:tcPr>
            <w:tcW w:w="6282" w:type="dxa"/>
            <w:shd w:val="clear" w:color="auto" w:fill="auto"/>
          </w:tcPr>
          <w:p w14:paraId="2E5577F1" w14:textId="77777777" w:rsidR="009F1406" w:rsidRPr="009F1406" w:rsidRDefault="009F1406" w:rsidP="009F1406">
            <w:pPr>
              <w:jc w:val="both"/>
              <w:rPr>
                <w:rFonts w:eastAsia="Calibri"/>
                <w:bCs/>
                <w:color w:val="000000"/>
                <w:lang w:eastAsia="zh-CN"/>
              </w:rPr>
            </w:pPr>
          </w:p>
        </w:tc>
      </w:tr>
      <w:tr w:rsidR="009F1406" w:rsidRPr="009F1406" w14:paraId="277E7657" w14:textId="77777777" w:rsidTr="008147D2">
        <w:tc>
          <w:tcPr>
            <w:tcW w:w="2780" w:type="dxa"/>
            <w:shd w:val="clear" w:color="auto" w:fill="auto"/>
          </w:tcPr>
          <w:p w14:paraId="7FE761A4"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Delež del podizvajalca (v %):*</w:t>
            </w:r>
          </w:p>
        </w:tc>
        <w:tc>
          <w:tcPr>
            <w:tcW w:w="6282" w:type="dxa"/>
            <w:shd w:val="clear" w:color="auto" w:fill="auto"/>
          </w:tcPr>
          <w:p w14:paraId="6A99C098" w14:textId="77777777" w:rsidR="009F1406" w:rsidRPr="009F1406" w:rsidRDefault="009F1406" w:rsidP="009F1406">
            <w:pPr>
              <w:jc w:val="both"/>
              <w:rPr>
                <w:rFonts w:eastAsia="Calibri"/>
                <w:bCs/>
                <w:color w:val="000000"/>
                <w:lang w:eastAsia="zh-CN"/>
              </w:rPr>
            </w:pPr>
          </w:p>
        </w:tc>
      </w:tr>
      <w:tr w:rsidR="009F1406" w:rsidRPr="009F1406" w14:paraId="235D81BE" w14:textId="77777777" w:rsidTr="008147D2">
        <w:tc>
          <w:tcPr>
            <w:tcW w:w="2780" w:type="dxa"/>
            <w:shd w:val="clear" w:color="auto" w:fill="auto"/>
          </w:tcPr>
          <w:p w14:paraId="398EA965"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Podizvajalec zahteva neposredna plačila</w:t>
            </w:r>
          </w:p>
          <w:p w14:paraId="31054D9A"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 xml:space="preserve"> (DA/NE)</w:t>
            </w:r>
          </w:p>
        </w:tc>
        <w:tc>
          <w:tcPr>
            <w:tcW w:w="6282" w:type="dxa"/>
            <w:shd w:val="clear" w:color="auto" w:fill="auto"/>
          </w:tcPr>
          <w:p w14:paraId="337ED27B" w14:textId="77777777" w:rsidR="009F1406" w:rsidRPr="009F1406" w:rsidRDefault="009F1406" w:rsidP="009F1406">
            <w:pPr>
              <w:jc w:val="both"/>
              <w:rPr>
                <w:rFonts w:eastAsia="Calibri"/>
                <w:bCs/>
                <w:color w:val="000000"/>
                <w:lang w:eastAsia="zh-CN"/>
              </w:rPr>
            </w:pPr>
          </w:p>
        </w:tc>
      </w:tr>
    </w:tbl>
    <w:p w14:paraId="55470D52"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21D6DE94" w14:textId="77777777" w:rsidR="009F1406" w:rsidRPr="009F1406" w:rsidRDefault="009F1406" w:rsidP="009F1406">
      <w:pPr>
        <w:ind w:left="720" w:hanging="360"/>
        <w:contextualSpacing/>
        <w:jc w:val="both"/>
        <w:rPr>
          <w:rFonts w:eastAsia="Calibri"/>
          <w:color w:val="000000"/>
          <w:lang w:eastAsia="zh-CN"/>
        </w:rPr>
      </w:pPr>
    </w:p>
    <w:p w14:paraId="4B259ACC"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0A6900" w:rsidRPr="000A6900" w14:paraId="5C7914E2" w14:textId="77777777" w:rsidTr="000A6900">
        <w:tc>
          <w:tcPr>
            <w:tcW w:w="2780" w:type="dxa"/>
            <w:shd w:val="clear" w:color="auto" w:fill="auto"/>
          </w:tcPr>
          <w:p w14:paraId="7CB06570"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Naziv:</w:t>
            </w:r>
          </w:p>
        </w:tc>
        <w:tc>
          <w:tcPr>
            <w:tcW w:w="6282" w:type="dxa"/>
            <w:shd w:val="clear" w:color="auto" w:fill="auto"/>
          </w:tcPr>
          <w:p w14:paraId="16307805" w14:textId="77777777" w:rsidR="000A6900" w:rsidRPr="000A6900" w:rsidRDefault="000A6900" w:rsidP="000A6900">
            <w:pPr>
              <w:contextualSpacing/>
              <w:jc w:val="both"/>
              <w:rPr>
                <w:rFonts w:eastAsia="Calibri"/>
                <w:bCs/>
                <w:color w:val="000000"/>
                <w:lang w:eastAsia="zh-CN"/>
              </w:rPr>
            </w:pPr>
          </w:p>
        </w:tc>
      </w:tr>
      <w:tr w:rsidR="000A6900" w:rsidRPr="000A6900" w14:paraId="2E562605" w14:textId="77777777" w:rsidTr="000A6900">
        <w:tc>
          <w:tcPr>
            <w:tcW w:w="2780" w:type="dxa"/>
            <w:shd w:val="clear" w:color="auto" w:fill="auto"/>
          </w:tcPr>
          <w:p w14:paraId="2C22FD5E"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Polni naslov:</w:t>
            </w:r>
          </w:p>
        </w:tc>
        <w:tc>
          <w:tcPr>
            <w:tcW w:w="6282" w:type="dxa"/>
            <w:shd w:val="clear" w:color="auto" w:fill="auto"/>
          </w:tcPr>
          <w:p w14:paraId="555EBBC4" w14:textId="77777777" w:rsidR="000A6900" w:rsidRPr="000A6900" w:rsidRDefault="000A6900" w:rsidP="000A6900">
            <w:pPr>
              <w:contextualSpacing/>
              <w:jc w:val="both"/>
              <w:rPr>
                <w:rFonts w:eastAsia="Calibri"/>
                <w:bCs/>
                <w:color w:val="000000"/>
                <w:lang w:eastAsia="zh-CN"/>
              </w:rPr>
            </w:pPr>
          </w:p>
        </w:tc>
      </w:tr>
      <w:tr w:rsidR="000A6900" w:rsidRPr="000A6900" w14:paraId="7AB0B5B6" w14:textId="77777777" w:rsidTr="000A6900">
        <w:tc>
          <w:tcPr>
            <w:tcW w:w="2780" w:type="dxa"/>
            <w:shd w:val="clear" w:color="auto" w:fill="auto"/>
          </w:tcPr>
          <w:p w14:paraId="39FD6329"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Identifikacijska</w:t>
            </w:r>
          </w:p>
          <w:p w14:paraId="48D1F176"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Številka za DDV:</w:t>
            </w:r>
          </w:p>
        </w:tc>
        <w:tc>
          <w:tcPr>
            <w:tcW w:w="6282" w:type="dxa"/>
            <w:shd w:val="clear" w:color="auto" w:fill="auto"/>
          </w:tcPr>
          <w:p w14:paraId="39292657" w14:textId="77777777" w:rsidR="000A6900" w:rsidRPr="000A6900" w:rsidRDefault="000A6900" w:rsidP="000A6900">
            <w:pPr>
              <w:contextualSpacing/>
              <w:jc w:val="both"/>
              <w:rPr>
                <w:rFonts w:eastAsia="Calibri"/>
                <w:bCs/>
                <w:color w:val="000000"/>
                <w:lang w:eastAsia="zh-CN"/>
              </w:rPr>
            </w:pPr>
          </w:p>
        </w:tc>
      </w:tr>
      <w:tr w:rsidR="000A6900" w:rsidRPr="000A6900" w14:paraId="1B387E42" w14:textId="77777777" w:rsidTr="000A6900">
        <w:tc>
          <w:tcPr>
            <w:tcW w:w="2780" w:type="dxa"/>
            <w:shd w:val="clear" w:color="auto" w:fill="auto"/>
          </w:tcPr>
          <w:p w14:paraId="68380CB6"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Matična številka:</w:t>
            </w:r>
          </w:p>
        </w:tc>
        <w:tc>
          <w:tcPr>
            <w:tcW w:w="6282" w:type="dxa"/>
            <w:shd w:val="clear" w:color="auto" w:fill="auto"/>
          </w:tcPr>
          <w:p w14:paraId="494C9D39" w14:textId="77777777" w:rsidR="000A6900" w:rsidRPr="000A6900" w:rsidRDefault="000A6900" w:rsidP="000A6900">
            <w:pPr>
              <w:contextualSpacing/>
              <w:jc w:val="both"/>
              <w:rPr>
                <w:rFonts w:eastAsia="Calibri"/>
                <w:bCs/>
                <w:color w:val="000000"/>
                <w:lang w:eastAsia="zh-CN"/>
              </w:rPr>
            </w:pPr>
          </w:p>
        </w:tc>
      </w:tr>
      <w:tr w:rsidR="000A6900" w:rsidRPr="000A6900" w14:paraId="6B14AD47" w14:textId="77777777" w:rsidTr="000A6900">
        <w:tc>
          <w:tcPr>
            <w:tcW w:w="2780" w:type="dxa"/>
            <w:shd w:val="clear" w:color="auto" w:fill="auto"/>
          </w:tcPr>
          <w:p w14:paraId="615068B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Številka računa:</w:t>
            </w:r>
          </w:p>
        </w:tc>
        <w:tc>
          <w:tcPr>
            <w:tcW w:w="6282" w:type="dxa"/>
            <w:shd w:val="clear" w:color="auto" w:fill="auto"/>
          </w:tcPr>
          <w:p w14:paraId="64CD2969" w14:textId="77777777" w:rsidR="000A6900" w:rsidRPr="000A6900" w:rsidRDefault="000A6900" w:rsidP="000A6900">
            <w:pPr>
              <w:contextualSpacing/>
              <w:jc w:val="both"/>
              <w:rPr>
                <w:rFonts w:eastAsia="Calibri"/>
                <w:bCs/>
                <w:color w:val="000000"/>
                <w:lang w:eastAsia="zh-CN"/>
              </w:rPr>
            </w:pPr>
          </w:p>
          <w:p w14:paraId="2DBA9C8E" w14:textId="77777777" w:rsidR="000A6900" w:rsidRPr="000A6900" w:rsidRDefault="000A6900" w:rsidP="000A6900">
            <w:pPr>
              <w:contextualSpacing/>
              <w:jc w:val="both"/>
              <w:rPr>
                <w:rFonts w:eastAsia="Calibri"/>
                <w:bCs/>
                <w:color w:val="000000"/>
                <w:lang w:eastAsia="zh-CN"/>
              </w:rPr>
            </w:pPr>
          </w:p>
        </w:tc>
      </w:tr>
      <w:tr w:rsidR="000A6900" w:rsidRPr="000A6900" w14:paraId="59D46047" w14:textId="77777777" w:rsidTr="000A6900">
        <w:tc>
          <w:tcPr>
            <w:tcW w:w="2780" w:type="dxa"/>
            <w:shd w:val="clear" w:color="auto" w:fill="auto"/>
          </w:tcPr>
          <w:p w14:paraId="134877C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Banka:</w:t>
            </w:r>
          </w:p>
        </w:tc>
        <w:tc>
          <w:tcPr>
            <w:tcW w:w="6282" w:type="dxa"/>
            <w:shd w:val="clear" w:color="auto" w:fill="auto"/>
          </w:tcPr>
          <w:p w14:paraId="5E26DD6F" w14:textId="77777777" w:rsidR="000A6900" w:rsidRPr="000A6900" w:rsidRDefault="000A6900" w:rsidP="000A6900">
            <w:pPr>
              <w:contextualSpacing/>
              <w:jc w:val="both"/>
              <w:rPr>
                <w:rFonts w:eastAsia="Calibri"/>
                <w:bCs/>
                <w:color w:val="000000"/>
                <w:lang w:eastAsia="zh-CN"/>
              </w:rPr>
            </w:pPr>
          </w:p>
          <w:p w14:paraId="1409DF9E" w14:textId="77777777" w:rsidR="000A6900" w:rsidRPr="000A6900" w:rsidRDefault="000A6900" w:rsidP="000A6900">
            <w:pPr>
              <w:contextualSpacing/>
              <w:jc w:val="both"/>
              <w:rPr>
                <w:rFonts w:eastAsia="Calibri"/>
                <w:bCs/>
                <w:color w:val="000000"/>
                <w:lang w:eastAsia="zh-CN"/>
              </w:rPr>
            </w:pPr>
          </w:p>
        </w:tc>
      </w:tr>
      <w:tr w:rsidR="000A6900" w:rsidRPr="000A6900" w14:paraId="2F685FDF" w14:textId="77777777" w:rsidTr="000A6900">
        <w:tc>
          <w:tcPr>
            <w:tcW w:w="2780" w:type="dxa"/>
            <w:shd w:val="clear" w:color="auto" w:fill="auto"/>
          </w:tcPr>
          <w:p w14:paraId="437E6041"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Vsaka vrsta del, ki jih bo izvedel podizvajalec:</w:t>
            </w:r>
          </w:p>
        </w:tc>
        <w:tc>
          <w:tcPr>
            <w:tcW w:w="6282" w:type="dxa"/>
            <w:shd w:val="clear" w:color="auto" w:fill="auto"/>
          </w:tcPr>
          <w:p w14:paraId="623F7CFF" w14:textId="77777777" w:rsidR="000A6900" w:rsidRPr="000A6900" w:rsidRDefault="000A6900" w:rsidP="000A6900">
            <w:pPr>
              <w:contextualSpacing/>
              <w:jc w:val="both"/>
              <w:rPr>
                <w:rFonts w:eastAsia="Calibri"/>
                <w:bCs/>
                <w:color w:val="000000"/>
                <w:lang w:eastAsia="zh-CN"/>
              </w:rPr>
            </w:pPr>
          </w:p>
          <w:p w14:paraId="38AB253E" w14:textId="77777777" w:rsidR="000A6900" w:rsidRPr="000A6900" w:rsidRDefault="000A6900" w:rsidP="000A6900">
            <w:pPr>
              <w:contextualSpacing/>
              <w:jc w:val="both"/>
              <w:rPr>
                <w:rFonts w:eastAsia="Calibri"/>
                <w:bCs/>
                <w:color w:val="000000"/>
                <w:lang w:eastAsia="zh-CN"/>
              </w:rPr>
            </w:pPr>
          </w:p>
          <w:p w14:paraId="18C096DD" w14:textId="77777777" w:rsidR="000A6900" w:rsidRPr="000A6900" w:rsidRDefault="000A6900" w:rsidP="000A6900">
            <w:pPr>
              <w:contextualSpacing/>
              <w:jc w:val="both"/>
              <w:rPr>
                <w:rFonts w:eastAsia="Calibri"/>
                <w:bCs/>
                <w:color w:val="000000"/>
                <w:lang w:eastAsia="zh-CN"/>
              </w:rPr>
            </w:pPr>
          </w:p>
        </w:tc>
      </w:tr>
      <w:tr w:rsidR="000A6900" w:rsidRPr="000A6900" w14:paraId="68577E00" w14:textId="77777777" w:rsidTr="000A6900">
        <w:tc>
          <w:tcPr>
            <w:tcW w:w="2780" w:type="dxa"/>
            <w:shd w:val="clear" w:color="auto" w:fill="auto"/>
          </w:tcPr>
          <w:p w14:paraId="5232C1B5"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Vrednost v EUR brez DDV:</w:t>
            </w:r>
          </w:p>
        </w:tc>
        <w:tc>
          <w:tcPr>
            <w:tcW w:w="6282" w:type="dxa"/>
            <w:shd w:val="clear" w:color="auto" w:fill="auto"/>
          </w:tcPr>
          <w:p w14:paraId="003E127A" w14:textId="77777777" w:rsidR="000A6900" w:rsidRPr="000A6900" w:rsidRDefault="000A6900" w:rsidP="000A6900">
            <w:pPr>
              <w:contextualSpacing/>
              <w:jc w:val="both"/>
              <w:rPr>
                <w:rFonts w:eastAsia="Calibri"/>
                <w:bCs/>
                <w:color w:val="000000"/>
                <w:lang w:eastAsia="zh-CN"/>
              </w:rPr>
            </w:pPr>
          </w:p>
        </w:tc>
      </w:tr>
      <w:tr w:rsidR="000A6900" w:rsidRPr="000A6900" w14:paraId="42B58ABE" w14:textId="77777777" w:rsidTr="000A6900">
        <w:tc>
          <w:tcPr>
            <w:tcW w:w="2780" w:type="dxa"/>
            <w:shd w:val="clear" w:color="auto" w:fill="auto"/>
          </w:tcPr>
          <w:p w14:paraId="7F89C23B"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Delež del podizvajalca (v %):*</w:t>
            </w:r>
          </w:p>
        </w:tc>
        <w:tc>
          <w:tcPr>
            <w:tcW w:w="6282" w:type="dxa"/>
            <w:shd w:val="clear" w:color="auto" w:fill="auto"/>
          </w:tcPr>
          <w:p w14:paraId="62ED3FCD" w14:textId="77777777" w:rsidR="000A6900" w:rsidRPr="000A6900" w:rsidRDefault="000A6900" w:rsidP="000A6900">
            <w:pPr>
              <w:contextualSpacing/>
              <w:jc w:val="both"/>
              <w:rPr>
                <w:rFonts w:eastAsia="Calibri"/>
                <w:bCs/>
                <w:color w:val="000000"/>
                <w:lang w:eastAsia="zh-CN"/>
              </w:rPr>
            </w:pPr>
          </w:p>
        </w:tc>
      </w:tr>
      <w:tr w:rsidR="000A6900" w:rsidRPr="000A6900" w14:paraId="525CE0B1" w14:textId="77777777" w:rsidTr="000A6900">
        <w:tc>
          <w:tcPr>
            <w:tcW w:w="2780" w:type="dxa"/>
            <w:shd w:val="clear" w:color="auto" w:fill="auto"/>
          </w:tcPr>
          <w:p w14:paraId="49986ABF"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Podizvajalec zahteva neposredna plačila</w:t>
            </w:r>
          </w:p>
          <w:p w14:paraId="7744056A" w14:textId="77777777" w:rsidR="000A6900" w:rsidRPr="000A6900" w:rsidRDefault="000A6900" w:rsidP="000A6900">
            <w:pPr>
              <w:contextualSpacing/>
              <w:jc w:val="both"/>
              <w:rPr>
                <w:rFonts w:eastAsia="Calibri"/>
                <w:bCs/>
                <w:color w:val="000000"/>
                <w:lang w:eastAsia="zh-CN"/>
              </w:rPr>
            </w:pPr>
            <w:r w:rsidRPr="000A6900">
              <w:rPr>
                <w:rFonts w:eastAsia="Calibri"/>
                <w:bCs/>
                <w:color w:val="000000"/>
                <w:lang w:eastAsia="zh-CN"/>
              </w:rPr>
              <w:t xml:space="preserve"> (DA/NE)</w:t>
            </w:r>
          </w:p>
        </w:tc>
        <w:tc>
          <w:tcPr>
            <w:tcW w:w="6282" w:type="dxa"/>
            <w:shd w:val="clear" w:color="auto" w:fill="auto"/>
          </w:tcPr>
          <w:p w14:paraId="0790A028" w14:textId="77777777" w:rsidR="000A6900" w:rsidRPr="000A6900" w:rsidRDefault="000A6900" w:rsidP="000A6900">
            <w:pPr>
              <w:contextualSpacing/>
              <w:jc w:val="both"/>
              <w:rPr>
                <w:rFonts w:eastAsia="Calibri"/>
                <w:bCs/>
                <w:color w:val="000000"/>
                <w:lang w:eastAsia="zh-CN"/>
              </w:rPr>
            </w:pPr>
          </w:p>
        </w:tc>
      </w:tr>
    </w:tbl>
    <w:p w14:paraId="5024CF0D" w14:textId="77777777" w:rsidR="009F1406" w:rsidRPr="009F1406" w:rsidRDefault="009F1406" w:rsidP="009F1406">
      <w:pPr>
        <w:contextualSpacing/>
        <w:jc w:val="both"/>
        <w:rPr>
          <w:rFonts w:eastAsia="Calibri"/>
          <w:color w:val="000000"/>
          <w:lang w:eastAsia="zh-CN"/>
        </w:rPr>
      </w:pPr>
      <w:r w:rsidRPr="009F1406">
        <w:rPr>
          <w:rFonts w:eastAsia="Calibri"/>
          <w:bCs/>
          <w:color w:val="000000"/>
          <w:lang w:eastAsia="zh-CN"/>
        </w:rPr>
        <w:t>*</w:t>
      </w:r>
      <w:r w:rsidRPr="009F1406">
        <w:rPr>
          <w:rFonts w:eastAsia="Calibri"/>
          <w:color w:val="000000"/>
          <w:lang w:eastAsia="zh-CN"/>
        </w:rPr>
        <w:t xml:space="preserve"> navede se delež izračunan na sledeči način: vrednost del podizvajalca brez DDV / končna ponudbena vrednost brez DDV</w:t>
      </w:r>
    </w:p>
    <w:p w14:paraId="2F27FD04" w14:textId="77777777" w:rsidR="009F1406" w:rsidRPr="009F1406" w:rsidRDefault="009F1406" w:rsidP="009F1406">
      <w:pPr>
        <w:jc w:val="both"/>
        <w:rPr>
          <w:rFonts w:eastAsia="Calibri"/>
          <w:bCs/>
          <w:color w:val="000000"/>
          <w:lang w:eastAsia="zh-CN"/>
        </w:rPr>
      </w:pPr>
    </w:p>
    <w:p w14:paraId="2C224D62" w14:textId="77777777" w:rsidR="009F1406" w:rsidRPr="009F1406" w:rsidRDefault="009F1406" w:rsidP="009F1406">
      <w:pPr>
        <w:jc w:val="both"/>
        <w:rPr>
          <w:rFonts w:eastAsia="Calibri"/>
          <w:bCs/>
          <w:color w:val="000000"/>
          <w:lang w:eastAsia="zh-CN"/>
        </w:rPr>
      </w:pPr>
      <w:r w:rsidRPr="009F1406">
        <w:rPr>
          <w:rFonts w:eastAsia="Calibri"/>
          <w:bCs/>
          <w:color w:val="000000"/>
          <w:lang w:eastAsia="zh-CN"/>
        </w:rPr>
        <w:t>(V primeru nastopanja z večjim številom podizvajalcev se strani pogodbe, kjer so navedeni podatki o podizvajalcih in o vrsti, količini, vrednosti del in ostalem v ustreznem številu kopira).</w:t>
      </w:r>
    </w:p>
    <w:p w14:paraId="3AFF74A8" w14:textId="77777777" w:rsidR="00950431" w:rsidRDefault="00950431" w:rsidP="00372668">
      <w:pPr>
        <w:jc w:val="both"/>
        <w:rPr>
          <w:rFonts w:asciiTheme="minorHAnsi" w:hAnsiTheme="minorHAnsi"/>
          <w:bCs/>
          <w:lang w:eastAsia="zh-CN"/>
        </w:rPr>
      </w:pPr>
    </w:p>
    <w:p w14:paraId="752B128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Izvajalec lahko del javnega naročila odda v </w:t>
      </w:r>
      <w:proofErr w:type="spellStart"/>
      <w:r w:rsidRPr="001D3F7D">
        <w:rPr>
          <w:rFonts w:asciiTheme="minorHAnsi" w:hAnsiTheme="minorHAnsi"/>
          <w:bCs/>
          <w:lang w:eastAsia="zh-CN"/>
        </w:rPr>
        <w:t>podizvajanje</w:t>
      </w:r>
      <w:proofErr w:type="spellEnd"/>
      <w:r w:rsidRPr="001D3F7D">
        <w:rPr>
          <w:rFonts w:asciiTheme="minorHAnsi" w:hAnsiTheme="minorHAnsi"/>
          <w:bCs/>
          <w:lang w:eastAsia="zh-CN"/>
        </w:rPr>
        <w:t xml:space="preserve">, vendar v </w:t>
      </w:r>
      <w:proofErr w:type="spellStart"/>
      <w:r w:rsidRPr="001D3F7D">
        <w:rPr>
          <w:rFonts w:asciiTheme="minorHAnsi" w:hAnsiTheme="minorHAnsi"/>
          <w:bCs/>
          <w:lang w:eastAsia="zh-CN"/>
        </w:rPr>
        <w:t>podizvajanje</w:t>
      </w:r>
      <w:proofErr w:type="spellEnd"/>
      <w:r w:rsidRPr="001D3F7D">
        <w:rPr>
          <w:rFonts w:asciiTheme="minorHAnsi" w:hAnsiTheme="minorHAnsi"/>
          <w:bCs/>
          <w:lang w:eastAsia="zh-CN"/>
        </w:rPr>
        <w:t xml:space="preserve"> ne sme oddati celotnega javnega naročila.</w:t>
      </w:r>
    </w:p>
    <w:p w14:paraId="107248B8" w14:textId="77777777" w:rsidR="00372668" w:rsidRPr="001D3F7D" w:rsidRDefault="00372668" w:rsidP="00372668">
      <w:pPr>
        <w:jc w:val="both"/>
        <w:rPr>
          <w:rFonts w:asciiTheme="minorHAnsi" w:hAnsiTheme="minorHAnsi"/>
          <w:bCs/>
          <w:lang w:eastAsia="zh-CN"/>
        </w:rPr>
      </w:pPr>
    </w:p>
    <w:p w14:paraId="0B5C6A94"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v zvezi z oddajo javnega naročila.</w:t>
      </w:r>
    </w:p>
    <w:p w14:paraId="737157ED" w14:textId="77777777" w:rsidR="00372668" w:rsidRPr="001D3F7D" w:rsidRDefault="00372668" w:rsidP="00372668">
      <w:pPr>
        <w:jc w:val="both"/>
        <w:rPr>
          <w:rFonts w:asciiTheme="minorHAnsi" w:hAnsiTheme="minorHAnsi"/>
          <w:bCs/>
          <w:lang w:eastAsia="zh-CN"/>
        </w:rPr>
      </w:pPr>
    </w:p>
    <w:p w14:paraId="5E4706B9"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1D3F7D">
        <w:rPr>
          <w:rFonts w:asciiTheme="minorHAnsi" w:hAnsiTheme="minorHAnsi"/>
        </w:rPr>
        <w:t xml:space="preserve"> </w:t>
      </w:r>
      <w:r w:rsidRPr="001D3F7D">
        <w:rPr>
          <w:rFonts w:asciiTheme="minorHAnsi" w:hAnsiTheme="minorHAnsi"/>
          <w:bCs/>
          <w:lang w:eastAsia="zh-CN"/>
        </w:rPr>
        <w:t xml:space="preserve">v zvezi z oddajo javnega naročila. </w:t>
      </w:r>
    </w:p>
    <w:p w14:paraId="65D9C923" w14:textId="77777777" w:rsidR="00950431" w:rsidRPr="001D3F7D" w:rsidRDefault="00950431" w:rsidP="00372668">
      <w:pPr>
        <w:jc w:val="both"/>
        <w:rPr>
          <w:rFonts w:asciiTheme="minorHAnsi" w:hAnsiTheme="minorHAnsi"/>
          <w:bCs/>
          <w:lang w:eastAsia="zh-CN"/>
        </w:rPr>
      </w:pPr>
    </w:p>
    <w:p w14:paraId="6F062D1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mora v primeru morebitne zamenjave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5AFBA77C" w14:textId="77777777" w:rsidR="00372668" w:rsidRPr="001D3F7D" w:rsidRDefault="00372668" w:rsidP="00372668">
      <w:pPr>
        <w:jc w:val="both"/>
        <w:rPr>
          <w:rFonts w:asciiTheme="minorHAnsi" w:hAnsiTheme="minorHAnsi"/>
          <w:bCs/>
          <w:lang w:eastAsia="zh-CN"/>
        </w:rPr>
      </w:pPr>
    </w:p>
    <w:p w14:paraId="035536D0" w14:textId="77777777" w:rsidR="00372668" w:rsidRPr="001D3F7D" w:rsidRDefault="00372668" w:rsidP="00372668">
      <w:pPr>
        <w:jc w:val="both"/>
        <w:rPr>
          <w:rFonts w:asciiTheme="minorHAnsi" w:hAnsiTheme="minorHAnsi"/>
          <w:lang w:eastAsia="zh-CN"/>
        </w:rPr>
      </w:pPr>
      <w:r w:rsidRPr="001D3F7D">
        <w:rPr>
          <w:rFonts w:asciiTheme="minorHAnsi" w:hAnsiTheme="minorHAns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7247937" w14:textId="77777777" w:rsidR="00372668" w:rsidRPr="001D3F7D" w:rsidRDefault="00372668" w:rsidP="00372668">
      <w:pPr>
        <w:jc w:val="both"/>
        <w:rPr>
          <w:rFonts w:asciiTheme="minorHAnsi" w:hAnsiTheme="minorHAnsi"/>
          <w:bCs/>
          <w:lang w:eastAsia="zh-CN"/>
        </w:rPr>
      </w:pPr>
    </w:p>
    <w:p w14:paraId="4D4B20E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Naročnik si pridržuje tudi pravico, da sproži </w:t>
      </w:r>
      <w:proofErr w:type="spellStart"/>
      <w:r w:rsidRPr="001D3F7D">
        <w:rPr>
          <w:rFonts w:asciiTheme="minorHAnsi" w:hAnsiTheme="minorHAnsi"/>
          <w:bCs/>
          <w:lang w:eastAsia="zh-CN"/>
        </w:rPr>
        <w:t>prekrškovni</w:t>
      </w:r>
      <w:proofErr w:type="spellEnd"/>
      <w:r w:rsidRPr="001D3F7D">
        <w:rPr>
          <w:rFonts w:asciiTheme="minorHAnsi" w:hAnsiTheme="minorHAnsi"/>
          <w:bCs/>
          <w:lang w:eastAsia="zh-CN"/>
        </w:rPr>
        <w:t xml:space="preserve"> postopek pred Državno revizijsko komisijo, v kolikor so podani zakonski razlogi zanj.</w:t>
      </w:r>
    </w:p>
    <w:p w14:paraId="563A1A4E" w14:textId="77777777" w:rsidR="00372668" w:rsidRPr="001D3F7D" w:rsidRDefault="00372668" w:rsidP="00372668">
      <w:pPr>
        <w:jc w:val="both"/>
        <w:rPr>
          <w:rFonts w:asciiTheme="minorHAnsi" w:hAnsiTheme="minorHAnsi"/>
          <w:bCs/>
          <w:lang w:eastAsia="zh-CN"/>
        </w:rPr>
      </w:pPr>
    </w:p>
    <w:p w14:paraId="0E0FFAC1" w14:textId="77777777"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r w:rsidR="00E207C1">
        <w:rPr>
          <w:rFonts w:asciiTheme="minorHAnsi" w:hAnsiTheme="minorHAnsi"/>
          <w:bCs/>
          <w:lang w:eastAsia="zh-CN"/>
        </w:rPr>
        <w:t xml:space="preserve"> </w:t>
      </w:r>
    </w:p>
    <w:p w14:paraId="16137E7B" w14:textId="77777777" w:rsidR="00FF5600" w:rsidRDefault="00FF5600" w:rsidP="00182B77">
      <w:pPr>
        <w:jc w:val="both"/>
        <w:rPr>
          <w:rFonts w:asciiTheme="minorHAnsi" w:hAnsiTheme="minorHAnsi"/>
          <w:bCs/>
          <w:lang w:eastAsia="zh-CN"/>
        </w:rPr>
      </w:pPr>
    </w:p>
    <w:p w14:paraId="04E7E94A" w14:textId="77777777" w:rsidR="00FF5600" w:rsidRDefault="00182B77" w:rsidP="00182B77">
      <w:pPr>
        <w:jc w:val="both"/>
        <w:rPr>
          <w:rFonts w:asciiTheme="minorHAnsi" w:hAnsiTheme="minorHAnsi"/>
          <w:bCs/>
          <w:lang w:eastAsia="zh-CN"/>
        </w:rPr>
      </w:pPr>
      <w:r w:rsidRPr="00182B77">
        <w:rPr>
          <w:rFonts w:asciiTheme="minorHAnsi" w:hAnsiTheme="minorHAnsi"/>
          <w:bCs/>
          <w:lang w:eastAsia="zh-CN"/>
        </w:rPr>
        <w:t>Naročnik mora zavrniti predlog za zamenjavo podizvajalca oziroma vključitev novega podizvajalca, če podizvajalec ne izpolnjuje pogojev, ki jih je naročnik določil za podizvajalce v dokumentaciji v zvezi z oddajo (predmetnega) javnega naročila.</w:t>
      </w:r>
      <w:r w:rsidR="00E207C1">
        <w:rPr>
          <w:rFonts w:asciiTheme="minorHAnsi" w:hAnsiTheme="minorHAnsi"/>
          <w:bCs/>
          <w:lang w:eastAsia="zh-CN"/>
        </w:rPr>
        <w:t xml:space="preserve"> </w:t>
      </w:r>
    </w:p>
    <w:p w14:paraId="4FED5CA0" w14:textId="77777777" w:rsidR="00FF5600" w:rsidRDefault="00FF5600" w:rsidP="00182B77">
      <w:pPr>
        <w:jc w:val="both"/>
        <w:rPr>
          <w:rFonts w:asciiTheme="minorHAnsi" w:hAnsiTheme="minorHAnsi"/>
          <w:bCs/>
          <w:lang w:eastAsia="zh-CN"/>
        </w:rPr>
      </w:pPr>
    </w:p>
    <w:p w14:paraId="60074E6C" w14:textId="77777777" w:rsidR="00182B77" w:rsidRDefault="00182B77" w:rsidP="00182B77">
      <w:pPr>
        <w:jc w:val="both"/>
        <w:rPr>
          <w:rFonts w:asciiTheme="minorHAnsi" w:hAnsiTheme="minorHAnsi"/>
          <w:bCs/>
          <w:lang w:eastAsia="zh-CN"/>
        </w:rPr>
      </w:pPr>
      <w:r w:rsidRPr="00182B77">
        <w:rPr>
          <w:rFonts w:asciiTheme="minorHAnsi" w:hAnsiTheme="minorHAnsi"/>
          <w:bCs/>
          <w:lang w:eastAsia="zh-CN"/>
        </w:rPr>
        <w:t xml:space="preserve">Naročnik lahko predlog za zamenjavo podizvajalca oziroma vključitev novega podizvajalca zavrne,   če bi to lahko vplivalo na nemoteno izvajanje pogodbenih obveznosti. </w:t>
      </w:r>
    </w:p>
    <w:p w14:paraId="13587F72" w14:textId="77777777" w:rsidR="00070477" w:rsidRPr="00182B77" w:rsidRDefault="00070477" w:rsidP="00182B77">
      <w:pPr>
        <w:jc w:val="both"/>
        <w:rPr>
          <w:rFonts w:asciiTheme="minorHAnsi" w:hAnsiTheme="minorHAnsi"/>
          <w:bCs/>
          <w:lang w:eastAsia="zh-CN"/>
        </w:rPr>
      </w:pPr>
    </w:p>
    <w:p w14:paraId="451DF5B5"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Naročnik bo o morebitni zavrnitvi novega podizvajalca obvestil glavnega izvajalca najpozneje v desetih dneh od prejema predloga, pri čemer gre v tem primeru za </w:t>
      </w:r>
      <w:proofErr w:type="spellStart"/>
      <w:r w:rsidRPr="001D3F7D">
        <w:rPr>
          <w:rFonts w:asciiTheme="minorHAnsi" w:hAnsiTheme="minorHAnsi"/>
          <w:bCs/>
          <w:lang w:eastAsia="zh-CN"/>
        </w:rPr>
        <w:t>instrukcijski</w:t>
      </w:r>
      <w:proofErr w:type="spellEnd"/>
      <w:r w:rsidRPr="001D3F7D">
        <w:rPr>
          <w:rFonts w:asciiTheme="minorHAnsi" w:hAnsiTheme="minorHAnsi"/>
          <w:bCs/>
          <w:lang w:eastAsia="zh-CN"/>
        </w:rPr>
        <w:t xml:space="preserve"> rok, ki ne vpliva na pravico naročnika do zavrnitve podizvajalca, če za to obstajajo utemeljeni razlogi.</w:t>
      </w:r>
    </w:p>
    <w:p w14:paraId="2967EA8F" w14:textId="77777777" w:rsidR="00372668" w:rsidRDefault="00372668" w:rsidP="00372668">
      <w:pPr>
        <w:rPr>
          <w:rFonts w:asciiTheme="minorHAnsi" w:hAnsiTheme="minorHAnsi"/>
          <w:bCs/>
          <w:lang w:eastAsia="zh-CN"/>
        </w:rPr>
      </w:pPr>
    </w:p>
    <w:p w14:paraId="129E4692" w14:textId="77777777" w:rsidR="00FF5600" w:rsidRPr="00FF5600" w:rsidRDefault="00FF5600" w:rsidP="00FF5600">
      <w:pPr>
        <w:rPr>
          <w:rFonts w:asciiTheme="minorHAnsi" w:hAnsiTheme="minorHAnsi"/>
          <w:bCs/>
          <w:lang w:eastAsia="zh-CN"/>
        </w:rPr>
      </w:pPr>
      <w:r w:rsidRPr="00FF5600">
        <w:rPr>
          <w:rFonts w:asciiTheme="minorHAnsi" w:hAnsiTheme="minorHAnsi"/>
          <w:bCs/>
          <w:lang w:eastAsia="zh-CN"/>
        </w:rPr>
        <w:t>Naročnik si pridržuje pravico, da lahko zahteva zamenjavo podizvajalca.</w:t>
      </w:r>
    </w:p>
    <w:p w14:paraId="5D06019D" w14:textId="77777777" w:rsidR="00FF5600" w:rsidRPr="00FF5600" w:rsidRDefault="00FF5600" w:rsidP="00FF5600">
      <w:pPr>
        <w:rPr>
          <w:rFonts w:asciiTheme="minorHAnsi" w:hAnsiTheme="minorHAnsi"/>
          <w:bCs/>
          <w:lang w:eastAsia="zh-CN"/>
        </w:rPr>
      </w:pPr>
    </w:p>
    <w:p w14:paraId="4A78D52D"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189703D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Posebni režim izvedbe del s podizvajalcem</w:t>
      </w:r>
    </w:p>
    <w:p w14:paraId="747AA5BE" w14:textId="77777777" w:rsidR="00372668" w:rsidRPr="001D3F7D" w:rsidRDefault="00372668" w:rsidP="00372668">
      <w:pPr>
        <w:rPr>
          <w:rFonts w:asciiTheme="minorHAnsi" w:hAnsiTheme="minorHAnsi"/>
          <w:bCs/>
          <w:lang w:eastAsia="zh-CN"/>
        </w:rPr>
      </w:pPr>
    </w:p>
    <w:p w14:paraId="2035600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Izvajalec odgovarja za delo podizvajalcev tako, kot bi ga opravil sam, oziroma v celoti odgovarja za izvedbo pogodbenih del proti naročniku.</w:t>
      </w:r>
    </w:p>
    <w:p w14:paraId="3AB21668" w14:textId="77777777" w:rsidR="00372668" w:rsidRPr="001D3F7D" w:rsidRDefault="00372668" w:rsidP="00372668">
      <w:pPr>
        <w:jc w:val="both"/>
        <w:rPr>
          <w:rFonts w:asciiTheme="minorHAnsi" w:hAnsiTheme="minorHAnsi"/>
          <w:bCs/>
          <w:lang w:eastAsia="zh-CN"/>
        </w:rPr>
      </w:pPr>
    </w:p>
    <w:p w14:paraId="5D12652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Kadar namerava ponudnik izvesti javno naročilo s podizvajalcem, ki zahteva neposredno plačilo, mora:</w:t>
      </w:r>
    </w:p>
    <w:p w14:paraId="25BF6D0D" w14:textId="77777777" w:rsidR="00372668" w:rsidRPr="001D3F7D" w:rsidRDefault="00372668" w:rsidP="00393C66">
      <w:pPr>
        <w:numPr>
          <w:ilvl w:val="0"/>
          <w:numId w:val="31"/>
        </w:numPr>
        <w:contextualSpacing/>
        <w:jc w:val="both"/>
        <w:rPr>
          <w:rFonts w:asciiTheme="minorHAnsi" w:hAnsiTheme="minorHAnsi"/>
          <w:bCs/>
          <w:lang w:eastAsia="zh-CN"/>
        </w:rPr>
      </w:pPr>
      <w:r w:rsidRPr="001D3F7D">
        <w:rPr>
          <w:rFonts w:asciiTheme="minorHAnsi" w:hAnsiTheme="minorHAnsi"/>
          <w:bCs/>
          <w:lang w:eastAsia="zh-CN"/>
        </w:rPr>
        <w:t>glavni izvajalec v pogodbi pooblastiti naročnika, da na podlagi potrjenega računa oziroma situacije s strani glavnega izvajalca neposredno plačuje podizvajalcu,</w:t>
      </w:r>
    </w:p>
    <w:p w14:paraId="3BC74412" w14:textId="77777777" w:rsidR="00372668" w:rsidRPr="001D3F7D" w:rsidRDefault="00372668" w:rsidP="00393C66">
      <w:pPr>
        <w:numPr>
          <w:ilvl w:val="0"/>
          <w:numId w:val="31"/>
        </w:numPr>
        <w:contextualSpacing/>
        <w:jc w:val="both"/>
        <w:rPr>
          <w:rFonts w:asciiTheme="minorHAnsi" w:hAnsiTheme="minorHAnsi"/>
          <w:bCs/>
          <w:lang w:eastAsia="zh-CN"/>
        </w:rPr>
      </w:pPr>
      <w:r w:rsidRPr="001D3F7D">
        <w:rPr>
          <w:rFonts w:asciiTheme="minorHAnsi" w:hAnsiTheme="minorHAnsi"/>
          <w:bCs/>
          <w:lang w:eastAsia="zh-CN"/>
        </w:rPr>
        <w:t>podizvajalec predložiti soglasje, na podlagi katerega naročnik namesto ponudnika poravna podizvajalčevo terjatev do ponudnika,</w:t>
      </w:r>
    </w:p>
    <w:p w14:paraId="668B30CA" w14:textId="77777777" w:rsidR="00372668" w:rsidRPr="001D3F7D" w:rsidRDefault="00372668" w:rsidP="00393C66">
      <w:pPr>
        <w:numPr>
          <w:ilvl w:val="0"/>
          <w:numId w:val="31"/>
        </w:numPr>
        <w:contextualSpacing/>
        <w:jc w:val="both"/>
        <w:rPr>
          <w:rFonts w:asciiTheme="minorHAnsi" w:hAnsiTheme="minorHAnsi"/>
          <w:bCs/>
          <w:lang w:eastAsia="zh-CN"/>
        </w:rPr>
      </w:pPr>
      <w:r w:rsidRPr="001D3F7D">
        <w:rPr>
          <w:rFonts w:asciiTheme="minorHAnsi" w:hAnsiTheme="minorHAnsi"/>
          <w:bCs/>
          <w:lang w:eastAsia="zh-CN"/>
        </w:rPr>
        <w:t>glavni izvajalec svojemu e-računu ali situaciji priložiti račun ali situacijo podizvajalca, ki ga je predhodno potrdil,</w:t>
      </w:r>
    </w:p>
    <w:p w14:paraId="04DBB5D0" w14:textId="77777777" w:rsidR="00372668" w:rsidRPr="001D3F7D" w:rsidRDefault="00372668" w:rsidP="00393C66">
      <w:pPr>
        <w:numPr>
          <w:ilvl w:val="0"/>
          <w:numId w:val="31"/>
        </w:numPr>
        <w:contextualSpacing/>
        <w:jc w:val="both"/>
        <w:rPr>
          <w:rFonts w:asciiTheme="minorHAnsi" w:hAnsiTheme="minorHAnsi"/>
          <w:bCs/>
          <w:lang w:eastAsia="zh-CN"/>
        </w:rPr>
      </w:pPr>
      <w:r w:rsidRPr="001D3F7D">
        <w:rPr>
          <w:rFonts w:asciiTheme="minorHAnsi" w:hAnsiTheme="minorHAnsi"/>
          <w:bCs/>
          <w:lang w:eastAsia="zh-CN"/>
        </w:rPr>
        <w:t>glavni izvajalec svojemu e-računu priložiti specifikacijo prejemnikov plačil,</w:t>
      </w:r>
    </w:p>
    <w:p w14:paraId="7BDAACC6" w14:textId="77777777" w:rsidR="00372668" w:rsidRPr="001D3F7D" w:rsidRDefault="00372668" w:rsidP="00393C66">
      <w:pPr>
        <w:numPr>
          <w:ilvl w:val="0"/>
          <w:numId w:val="31"/>
        </w:numPr>
        <w:jc w:val="both"/>
        <w:rPr>
          <w:rFonts w:asciiTheme="minorHAnsi" w:hAnsiTheme="minorHAnsi"/>
          <w:bCs/>
          <w:lang w:eastAsia="zh-CN"/>
        </w:rPr>
      </w:pPr>
      <w:r w:rsidRPr="001D3F7D">
        <w:rPr>
          <w:rFonts w:asciiTheme="minorHAnsi" w:hAnsiTheme="minorHAnsi"/>
          <w:bCs/>
          <w:lang w:eastAsia="zh-CN"/>
        </w:rPr>
        <w:t xml:space="preserve">za vsakega podizvajalca predložiti </w:t>
      </w:r>
      <w:proofErr w:type="spellStart"/>
      <w:r w:rsidRPr="001D3F7D">
        <w:rPr>
          <w:rFonts w:asciiTheme="minorHAnsi" w:hAnsiTheme="minorHAnsi"/>
          <w:bCs/>
          <w:lang w:eastAsia="zh-CN"/>
        </w:rPr>
        <w:t>podizvajalsko</w:t>
      </w:r>
      <w:proofErr w:type="spellEnd"/>
      <w:r w:rsidRPr="001D3F7D">
        <w:rPr>
          <w:rFonts w:asciiTheme="minorHAnsi" w:hAnsiTheme="minorHAnsi"/>
          <w:bCs/>
          <w:lang w:eastAsia="zh-CN"/>
        </w:rPr>
        <w:t xml:space="preserve"> pogodbo najkasneje v roku 5 dni po sklenitvi le te.</w:t>
      </w:r>
    </w:p>
    <w:p w14:paraId="0F231B53" w14:textId="77777777" w:rsidR="00372668" w:rsidRPr="001D3F7D" w:rsidRDefault="00372668" w:rsidP="00372668">
      <w:pPr>
        <w:jc w:val="both"/>
        <w:rPr>
          <w:rFonts w:asciiTheme="minorHAnsi" w:hAnsiTheme="minorHAnsi"/>
          <w:bCs/>
          <w:lang w:eastAsia="zh-CN"/>
        </w:rPr>
      </w:pPr>
    </w:p>
    <w:p w14:paraId="50DBE823"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1F656E45" w14:textId="77777777" w:rsidR="00372668" w:rsidRPr="001D3F7D" w:rsidRDefault="00372668" w:rsidP="00372668">
      <w:pPr>
        <w:jc w:val="both"/>
        <w:rPr>
          <w:rFonts w:asciiTheme="minorHAnsi" w:hAnsiTheme="minorHAnsi"/>
          <w:bCs/>
          <w:lang w:eastAsia="zh-CN"/>
        </w:rPr>
      </w:pPr>
    </w:p>
    <w:p w14:paraId="11440198" w14:textId="77777777" w:rsidR="00ED0782" w:rsidRPr="00ED0782" w:rsidRDefault="00ED0782" w:rsidP="00ED0782">
      <w:pPr>
        <w:jc w:val="both"/>
        <w:rPr>
          <w:rFonts w:asciiTheme="minorHAnsi" w:hAnsiTheme="minorHAnsi"/>
          <w:bCs/>
          <w:lang w:eastAsia="zh-CN"/>
        </w:rPr>
      </w:pPr>
      <w:r w:rsidRPr="00ED0782">
        <w:rPr>
          <w:rFonts w:asciiTheme="minorHAnsi" w:hAnsiTheme="minorHAnsi"/>
          <w:bCs/>
          <w:lang w:eastAsia="zh-CN"/>
        </w:rPr>
        <w:t>V primeru, da izjave izvajalca iz tretjega odstavka tega člena ne bodo predložene, to predstavlja elemente prekrška, za katerega je med drugim zagrožena stranska sankcija izločitve iz postopkov javnega naročanja.</w:t>
      </w:r>
    </w:p>
    <w:p w14:paraId="78FDE45B" w14:textId="77777777" w:rsidR="00ED0782" w:rsidRPr="00ED0782" w:rsidRDefault="00ED0782" w:rsidP="00ED0782">
      <w:pPr>
        <w:jc w:val="both"/>
        <w:rPr>
          <w:rFonts w:asciiTheme="minorHAnsi" w:hAnsiTheme="minorHAnsi"/>
          <w:bCs/>
          <w:lang w:eastAsia="zh-CN"/>
        </w:rPr>
      </w:pPr>
    </w:p>
    <w:p w14:paraId="3F2E637B" w14:textId="77777777" w:rsidR="00ED5D97" w:rsidRDefault="00ED5D97" w:rsidP="00ED5D97">
      <w:pPr>
        <w:jc w:val="both"/>
        <w:rPr>
          <w:rFonts w:asciiTheme="minorHAnsi" w:hAnsiTheme="minorHAnsi"/>
          <w:bCs/>
          <w:lang w:eastAsia="zh-CN"/>
        </w:rPr>
      </w:pPr>
      <w:r w:rsidRPr="00ED5D97">
        <w:rPr>
          <w:rFonts w:asciiTheme="minorHAnsi" w:hAnsiTheme="minorHAnsi"/>
          <w:bCs/>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71AB393A" w14:textId="77777777" w:rsidR="00ED5D97" w:rsidRPr="00ED5D97" w:rsidRDefault="00ED5D97" w:rsidP="00ED5D97">
      <w:pPr>
        <w:jc w:val="both"/>
        <w:rPr>
          <w:rFonts w:asciiTheme="minorHAnsi" w:hAnsiTheme="minorHAnsi"/>
          <w:bCs/>
          <w:lang w:eastAsia="zh-CN"/>
        </w:rPr>
      </w:pPr>
    </w:p>
    <w:p w14:paraId="50BF5437" w14:textId="77777777" w:rsidR="00ED5D97" w:rsidRPr="00ED5D97" w:rsidRDefault="00ED5D97" w:rsidP="00ED5D97">
      <w:pPr>
        <w:jc w:val="both"/>
        <w:rPr>
          <w:rFonts w:asciiTheme="minorHAnsi" w:hAnsiTheme="minorHAnsi"/>
          <w:bCs/>
          <w:lang w:eastAsia="zh-CN"/>
        </w:rPr>
      </w:pPr>
      <w:r w:rsidRPr="00ED5D97">
        <w:rPr>
          <w:rFonts w:asciiTheme="minorHAnsi" w:hAnsiTheme="minorHAnsi"/>
          <w:bCs/>
          <w:lang w:eastAsia="zh-CN"/>
        </w:rPr>
        <w:t>Plačila podizvajalcem, ki zahtevajo neposredna plačila, se izvedejo v rokih in na enak način kot velja za plačila izvajalcu.</w:t>
      </w:r>
    </w:p>
    <w:p w14:paraId="570E9C6B" w14:textId="77777777" w:rsidR="00372668" w:rsidRPr="001D3F7D" w:rsidRDefault="00372668" w:rsidP="00372668">
      <w:pPr>
        <w:jc w:val="both"/>
        <w:rPr>
          <w:rFonts w:asciiTheme="minorHAnsi" w:hAnsiTheme="minorHAnsi"/>
          <w:bCs/>
          <w:lang w:eastAsia="zh-CN"/>
        </w:rPr>
      </w:pPr>
    </w:p>
    <w:p w14:paraId="669397ED" w14:textId="77777777" w:rsidR="00C75609" w:rsidRPr="001D3F7D" w:rsidRDefault="00C75609" w:rsidP="00372668">
      <w:pPr>
        <w:jc w:val="both"/>
        <w:rPr>
          <w:rFonts w:asciiTheme="minorHAnsi" w:hAnsiTheme="minorHAnsi"/>
          <w:bCs/>
          <w:lang w:eastAsia="zh-CN"/>
        </w:rPr>
      </w:pPr>
    </w:p>
    <w:p w14:paraId="47383DE2" w14:textId="77777777" w:rsidR="00372668" w:rsidRPr="001D3F7D" w:rsidRDefault="00372668" w:rsidP="00393C66">
      <w:pPr>
        <w:numPr>
          <w:ilvl w:val="0"/>
          <w:numId w:val="38"/>
        </w:numPr>
        <w:jc w:val="both"/>
        <w:rPr>
          <w:rFonts w:asciiTheme="minorHAnsi" w:hAnsiTheme="minorHAnsi"/>
          <w:b/>
          <w:bCs/>
          <w:lang w:eastAsia="zh-CN"/>
        </w:rPr>
      </w:pPr>
      <w:r w:rsidRPr="001D3F7D">
        <w:rPr>
          <w:rFonts w:asciiTheme="minorHAnsi" w:hAnsiTheme="minorHAnsi"/>
          <w:b/>
          <w:bCs/>
          <w:lang w:eastAsia="zh-CN"/>
        </w:rPr>
        <w:t>PARTNERJI V SKUPNI PONUDBI OZ. KONZORCIJU</w:t>
      </w:r>
    </w:p>
    <w:p w14:paraId="53AAD853" w14:textId="77777777" w:rsidR="00372668" w:rsidRPr="001D3F7D" w:rsidRDefault="00372668" w:rsidP="00372668">
      <w:pPr>
        <w:jc w:val="both"/>
        <w:rPr>
          <w:rFonts w:asciiTheme="minorHAnsi" w:hAnsiTheme="minorHAnsi"/>
          <w:b/>
          <w:bCs/>
          <w:lang w:eastAsia="zh-CN"/>
        </w:rPr>
      </w:pPr>
    </w:p>
    <w:p w14:paraId="5C39BE18" w14:textId="77777777" w:rsidR="00372668" w:rsidRPr="001D3F7D" w:rsidRDefault="00372668" w:rsidP="00393C66">
      <w:pPr>
        <w:numPr>
          <w:ilvl w:val="0"/>
          <w:numId w:val="37"/>
        </w:numPr>
        <w:jc w:val="both"/>
        <w:rPr>
          <w:rFonts w:asciiTheme="minorHAnsi" w:hAnsiTheme="minorHAnsi"/>
          <w:b/>
          <w:bCs/>
          <w:lang w:eastAsia="zh-CN"/>
        </w:rPr>
      </w:pPr>
      <w:r w:rsidRPr="001D3F7D">
        <w:rPr>
          <w:rFonts w:asciiTheme="minorHAnsi" w:hAnsiTheme="minorHAnsi"/>
          <w:b/>
          <w:bCs/>
          <w:lang w:eastAsia="zh-CN"/>
        </w:rPr>
        <w:t>člen</w:t>
      </w:r>
    </w:p>
    <w:p w14:paraId="2E3E85AC" w14:textId="77777777" w:rsidR="00372668" w:rsidRPr="001D3F7D" w:rsidRDefault="00372668" w:rsidP="00372668">
      <w:pPr>
        <w:jc w:val="both"/>
        <w:rPr>
          <w:rFonts w:asciiTheme="minorHAnsi" w:hAnsiTheme="minorHAnsi"/>
          <w:b/>
          <w:bCs/>
          <w:lang w:eastAsia="zh-CN"/>
        </w:rPr>
      </w:pPr>
      <w:r w:rsidRPr="001D3F7D">
        <w:rPr>
          <w:rFonts w:asciiTheme="minorHAnsi" w:hAnsiTheme="minorHAnsi"/>
          <w:b/>
          <w:bCs/>
          <w:lang w:eastAsia="zh-CN"/>
        </w:rPr>
        <w:t>Seznam partnerjev</w:t>
      </w:r>
    </w:p>
    <w:p w14:paraId="2F9AE0FE" w14:textId="77777777" w:rsidR="00372668" w:rsidRPr="001D3F7D" w:rsidRDefault="00372668" w:rsidP="00372668">
      <w:pPr>
        <w:jc w:val="both"/>
        <w:rPr>
          <w:rFonts w:asciiTheme="minorHAnsi" w:hAnsiTheme="minorHAnsi"/>
          <w:bCs/>
          <w:lang w:eastAsia="zh-CN"/>
        </w:rPr>
      </w:pPr>
    </w:p>
    <w:p w14:paraId="63B62B04"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Izvajalec pri izvajanju pogodbe nastopa s sledečim partnerjem / partnerji:</w:t>
      </w:r>
    </w:p>
    <w:p w14:paraId="5E9D21E0" w14:textId="77777777" w:rsidR="00240F9E" w:rsidRPr="001D3F7D" w:rsidRDefault="00240F9E" w:rsidP="00372668">
      <w:pPr>
        <w:jc w:val="both"/>
        <w:rPr>
          <w:rFonts w:asciiTheme="minorHAnsi" w:hAnsiTheme="minorHAnsi"/>
          <w:bCs/>
          <w:lang w:eastAsia="zh-CN"/>
        </w:rPr>
      </w:pPr>
    </w:p>
    <w:p w14:paraId="73F23330" w14:textId="77777777" w:rsidR="00F55A44" w:rsidRPr="00F55A44" w:rsidRDefault="00F55A44" w:rsidP="00F55A44">
      <w:pPr>
        <w:jc w:val="both"/>
        <w:rPr>
          <w:rFonts w:asciiTheme="minorHAnsi" w:hAnsiTheme="minorHAnsi"/>
          <w:bCs/>
          <w:lang w:eastAsia="zh-CN"/>
        </w:rPr>
      </w:pPr>
      <w:r w:rsidRPr="00F55A44">
        <w:rPr>
          <w:rFonts w:asciiTheme="minorHAnsi" w:hAnsiTheme="minorHAnsi"/>
          <w:bCs/>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F55A44" w:rsidRPr="00F55A44" w14:paraId="531D0B6D" w14:textId="77777777" w:rsidTr="00E10457">
        <w:tc>
          <w:tcPr>
            <w:tcW w:w="2780" w:type="dxa"/>
            <w:shd w:val="clear" w:color="auto" w:fill="auto"/>
          </w:tcPr>
          <w:p w14:paraId="2DA2B5DE"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Naziv:</w:t>
            </w:r>
          </w:p>
        </w:tc>
        <w:tc>
          <w:tcPr>
            <w:tcW w:w="6282" w:type="dxa"/>
            <w:shd w:val="clear" w:color="auto" w:fill="auto"/>
          </w:tcPr>
          <w:p w14:paraId="5627E22F" w14:textId="77777777" w:rsidR="00F55A44" w:rsidRPr="00F55A44" w:rsidRDefault="00F55A44" w:rsidP="00F55A44">
            <w:pPr>
              <w:jc w:val="both"/>
              <w:rPr>
                <w:rFonts w:eastAsia="Calibri"/>
                <w:bCs/>
                <w:color w:val="000000"/>
                <w:lang w:eastAsia="zh-CN"/>
              </w:rPr>
            </w:pPr>
          </w:p>
        </w:tc>
      </w:tr>
      <w:tr w:rsidR="00F55A44" w:rsidRPr="00F55A44" w14:paraId="568B5808" w14:textId="77777777" w:rsidTr="00E10457">
        <w:tc>
          <w:tcPr>
            <w:tcW w:w="2780" w:type="dxa"/>
            <w:shd w:val="clear" w:color="auto" w:fill="auto"/>
          </w:tcPr>
          <w:p w14:paraId="1C4C3316"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Polni naslov:</w:t>
            </w:r>
          </w:p>
        </w:tc>
        <w:tc>
          <w:tcPr>
            <w:tcW w:w="6282" w:type="dxa"/>
            <w:shd w:val="clear" w:color="auto" w:fill="auto"/>
          </w:tcPr>
          <w:p w14:paraId="32508858" w14:textId="77777777" w:rsidR="00F55A44" w:rsidRPr="00F55A44" w:rsidRDefault="00F55A44" w:rsidP="00F55A44">
            <w:pPr>
              <w:jc w:val="both"/>
              <w:rPr>
                <w:rFonts w:eastAsia="Calibri"/>
                <w:bCs/>
                <w:color w:val="000000"/>
                <w:lang w:eastAsia="zh-CN"/>
              </w:rPr>
            </w:pPr>
          </w:p>
        </w:tc>
      </w:tr>
      <w:tr w:rsidR="00F55A44" w:rsidRPr="00F55A44" w14:paraId="04351AC4" w14:textId="77777777" w:rsidTr="00E10457">
        <w:tc>
          <w:tcPr>
            <w:tcW w:w="2780" w:type="dxa"/>
            <w:shd w:val="clear" w:color="auto" w:fill="auto"/>
          </w:tcPr>
          <w:p w14:paraId="3ABD105C"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Identifikacijska</w:t>
            </w:r>
          </w:p>
          <w:p w14:paraId="02297104"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Številka za DDV:</w:t>
            </w:r>
          </w:p>
        </w:tc>
        <w:tc>
          <w:tcPr>
            <w:tcW w:w="6282" w:type="dxa"/>
            <w:shd w:val="clear" w:color="auto" w:fill="auto"/>
          </w:tcPr>
          <w:p w14:paraId="0AE166E5" w14:textId="77777777" w:rsidR="00F55A44" w:rsidRPr="00F55A44" w:rsidRDefault="00F55A44" w:rsidP="00F55A44">
            <w:pPr>
              <w:jc w:val="both"/>
              <w:rPr>
                <w:rFonts w:eastAsia="Calibri"/>
                <w:bCs/>
                <w:color w:val="000000"/>
                <w:lang w:eastAsia="zh-CN"/>
              </w:rPr>
            </w:pPr>
          </w:p>
        </w:tc>
      </w:tr>
      <w:tr w:rsidR="00F55A44" w:rsidRPr="00F55A44" w14:paraId="5D973609" w14:textId="77777777" w:rsidTr="00E10457">
        <w:tc>
          <w:tcPr>
            <w:tcW w:w="2780" w:type="dxa"/>
            <w:shd w:val="clear" w:color="auto" w:fill="auto"/>
          </w:tcPr>
          <w:p w14:paraId="045084D3"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Matična številka:</w:t>
            </w:r>
          </w:p>
        </w:tc>
        <w:tc>
          <w:tcPr>
            <w:tcW w:w="6282" w:type="dxa"/>
            <w:shd w:val="clear" w:color="auto" w:fill="auto"/>
          </w:tcPr>
          <w:p w14:paraId="20043CA4" w14:textId="77777777" w:rsidR="00F55A44" w:rsidRPr="00F55A44" w:rsidRDefault="00F55A44" w:rsidP="00F55A44">
            <w:pPr>
              <w:jc w:val="both"/>
              <w:rPr>
                <w:rFonts w:eastAsia="Calibri"/>
                <w:bCs/>
                <w:color w:val="000000"/>
                <w:lang w:eastAsia="zh-CN"/>
              </w:rPr>
            </w:pPr>
          </w:p>
        </w:tc>
      </w:tr>
      <w:tr w:rsidR="00F55A44" w:rsidRPr="00F55A44" w14:paraId="59F09AAE" w14:textId="77777777" w:rsidTr="00E10457">
        <w:tc>
          <w:tcPr>
            <w:tcW w:w="2780" w:type="dxa"/>
            <w:shd w:val="clear" w:color="auto" w:fill="auto"/>
          </w:tcPr>
          <w:p w14:paraId="0D00D964"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Številka računa:</w:t>
            </w:r>
          </w:p>
        </w:tc>
        <w:tc>
          <w:tcPr>
            <w:tcW w:w="6282" w:type="dxa"/>
            <w:shd w:val="clear" w:color="auto" w:fill="auto"/>
          </w:tcPr>
          <w:p w14:paraId="74A09283" w14:textId="77777777" w:rsidR="00F55A44" w:rsidRPr="00F55A44" w:rsidRDefault="00F55A44" w:rsidP="00F55A44">
            <w:pPr>
              <w:jc w:val="both"/>
              <w:rPr>
                <w:rFonts w:eastAsia="Calibri"/>
                <w:bCs/>
                <w:color w:val="000000"/>
                <w:lang w:eastAsia="zh-CN"/>
              </w:rPr>
            </w:pPr>
          </w:p>
          <w:p w14:paraId="4F21ACD7" w14:textId="77777777" w:rsidR="00F55A44" w:rsidRPr="00F55A44" w:rsidRDefault="00F55A44" w:rsidP="00F55A44">
            <w:pPr>
              <w:jc w:val="both"/>
              <w:rPr>
                <w:rFonts w:eastAsia="Calibri"/>
                <w:bCs/>
                <w:color w:val="000000"/>
                <w:lang w:eastAsia="zh-CN"/>
              </w:rPr>
            </w:pPr>
          </w:p>
        </w:tc>
      </w:tr>
      <w:tr w:rsidR="00F55A44" w:rsidRPr="00F55A44" w14:paraId="24E673DF" w14:textId="77777777" w:rsidTr="00E10457">
        <w:tc>
          <w:tcPr>
            <w:tcW w:w="2780" w:type="dxa"/>
            <w:shd w:val="clear" w:color="auto" w:fill="auto"/>
          </w:tcPr>
          <w:p w14:paraId="7E6AF899"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Banka:</w:t>
            </w:r>
          </w:p>
        </w:tc>
        <w:tc>
          <w:tcPr>
            <w:tcW w:w="6282" w:type="dxa"/>
            <w:shd w:val="clear" w:color="auto" w:fill="auto"/>
          </w:tcPr>
          <w:p w14:paraId="68CFFB4B" w14:textId="77777777" w:rsidR="00F55A44" w:rsidRPr="00F55A44" w:rsidRDefault="00F55A44" w:rsidP="00F55A44">
            <w:pPr>
              <w:jc w:val="both"/>
              <w:rPr>
                <w:rFonts w:eastAsia="Calibri"/>
                <w:bCs/>
                <w:color w:val="000000"/>
                <w:lang w:eastAsia="zh-CN"/>
              </w:rPr>
            </w:pPr>
          </w:p>
          <w:p w14:paraId="0DE853E0" w14:textId="77777777" w:rsidR="00F55A44" w:rsidRPr="00F55A44" w:rsidRDefault="00F55A44" w:rsidP="00F55A44">
            <w:pPr>
              <w:jc w:val="both"/>
              <w:rPr>
                <w:rFonts w:eastAsia="Calibri"/>
                <w:bCs/>
                <w:color w:val="000000"/>
                <w:lang w:eastAsia="zh-CN"/>
              </w:rPr>
            </w:pPr>
          </w:p>
        </w:tc>
      </w:tr>
      <w:tr w:rsidR="00F55A44" w:rsidRPr="00F55A44" w14:paraId="28CBDCD1" w14:textId="77777777" w:rsidTr="00E10457">
        <w:tc>
          <w:tcPr>
            <w:tcW w:w="2780" w:type="dxa"/>
            <w:shd w:val="clear" w:color="auto" w:fill="auto"/>
          </w:tcPr>
          <w:p w14:paraId="37F7EE08"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Vsaka vrsta del, ki jih bo izvedel partner:</w:t>
            </w:r>
          </w:p>
        </w:tc>
        <w:tc>
          <w:tcPr>
            <w:tcW w:w="6282" w:type="dxa"/>
            <w:shd w:val="clear" w:color="auto" w:fill="auto"/>
          </w:tcPr>
          <w:p w14:paraId="3D736F57" w14:textId="77777777" w:rsidR="00F55A44" w:rsidRPr="00F55A44" w:rsidRDefault="00F55A44" w:rsidP="00F55A44">
            <w:pPr>
              <w:jc w:val="both"/>
              <w:rPr>
                <w:rFonts w:eastAsia="Calibri"/>
                <w:bCs/>
                <w:color w:val="000000"/>
                <w:lang w:eastAsia="zh-CN"/>
              </w:rPr>
            </w:pPr>
          </w:p>
          <w:p w14:paraId="10832C8F" w14:textId="77777777" w:rsidR="00F55A44" w:rsidRPr="00F55A44" w:rsidRDefault="00F55A44" w:rsidP="00F55A44">
            <w:pPr>
              <w:jc w:val="both"/>
              <w:rPr>
                <w:rFonts w:eastAsia="Calibri"/>
                <w:bCs/>
                <w:color w:val="000000"/>
                <w:lang w:eastAsia="zh-CN"/>
              </w:rPr>
            </w:pPr>
          </w:p>
          <w:p w14:paraId="13511629" w14:textId="77777777" w:rsidR="00F55A44" w:rsidRPr="00F55A44" w:rsidRDefault="00F55A44" w:rsidP="00F55A44">
            <w:pPr>
              <w:jc w:val="both"/>
              <w:rPr>
                <w:rFonts w:eastAsia="Calibri"/>
                <w:bCs/>
                <w:color w:val="000000"/>
                <w:lang w:eastAsia="zh-CN"/>
              </w:rPr>
            </w:pPr>
          </w:p>
        </w:tc>
      </w:tr>
      <w:tr w:rsidR="00F55A44" w:rsidRPr="00F55A44" w14:paraId="0F66E4FE" w14:textId="77777777" w:rsidTr="00E10457">
        <w:tc>
          <w:tcPr>
            <w:tcW w:w="2780" w:type="dxa"/>
            <w:shd w:val="clear" w:color="auto" w:fill="auto"/>
          </w:tcPr>
          <w:p w14:paraId="2FE30110"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Predmet naročila:</w:t>
            </w:r>
          </w:p>
        </w:tc>
        <w:tc>
          <w:tcPr>
            <w:tcW w:w="6282" w:type="dxa"/>
            <w:shd w:val="clear" w:color="auto" w:fill="auto"/>
          </w:tcPr>
          <w:p w14:paraId="32AC9310" w14:textId="77777777" w:rsidR="00F55A44" w:rsidRPr="00F55A44" w:rsidRDefault="00F55A44" w:rsidP="00F55A44">
            <w:pPr>
              <w:jc w:val="both"/>
              <w:rPr>
                <w:rFonts w:eastAsia="Calibri"/>
                <w:bCs/>
                <w:color w:val="000000"/>
                <w:lang w:eastAsia="zh-CN"/>
              </w:rPr>
            </w:pPr>
          </w:p>
          <w:p w14:paraId="219294E5" w14:textId="77777777" w:rsidR="00F55A44" w:rsidRPr="00F55A44" w:rsidRDefault="00F55A44" w:rsidP="00F55A44">
            <w:pPr>
              <w:jc w:val="both"/>
              <w:rPr>
                <w:rFonts w:eastAsia="Calibri"/>
                <w:bCs/>
                <w:color w:val="000000"/>
                <w:lang w:eastAsia="zh-CN"/>
              </w:rPr>
            </w:pPr>
          </w:p>
        </w:tc>
      </w:tr>
      <w:tr w:rsidR="00F55A44" w:rsidRPr="00F55A44" w14:paraId="37942BA9" w14:textId="77777777" w:rsidTr="00E10457">
        <w:tc>
          <w:tcPr>
            <w:tcW w:w="2780" w:type="dxa"/>
            <w:shd w:val="clear" w:color="auto" w:fill="auto"/>
          </w:tcPr>
          <w:p w14:paraId="796BA8E8"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Vrednost v EUR brez DDV:</w:t>
            </w:r>
          </w:p>
        </w:tc>
        <w:tc>
          <w:tcPr>
            <w:tcW w:w="6282" w:type="dxa"/>
            <w:shd w:val="clear" w:color="auto" w:fill="auto"/>
          </w:tcPr>
          <w:p w14:paraId="323BB4CF" w14:textId="77777777" w:rsidR="00F55A44" w:rsidRPr="00F55A44" w:rsidRDefault="00F55A44" w:rsidP="00F55A44">
            <w:pPr>
              <w:jc w:val="both"/>
              <w:rPr>
                <w:rFonts w:eastAsia="Calibri"/>
                <w:bCs/>
                <w:color w:val="000000"/>
                <w:lang w:eastAsia="zh-CN"/>
              </w:rPr>
            </w:pPr>
          </w:p>
        </w:tc>
      </w:tr>
      <w:tr w:rsidR="00F55A44" w:rsidRPr="00F55A44" w14:paraId="74AE9B88" w14:textId="77777777" w:rsidTr="00E10457">
        <w:tc>
          <w:tcPr>
            <w:tcW w:w="2780" w:type="dxa"/>
            <w:shd w:val="clear" w:color="auto" w:fill="auto"/>
          </w:tcPr>
          <w:p w14:paraId="4A5BD0A7" w14:textId="77777777" w:rsidR="00F55A44" w:rsidRPr="00F55A44" w:rsidRDefault="00F55A44" w:rsidP="00F55A44">
            <w:pPr>
              <w:jc w:val="both"/>
              <w:rPr>
                <w:rFonts w:eastAsia="Calibri"/>
                <w:bCs/>
                <w:color w:val="000000"/>
                <w:lang w:eastAsia="zh-CN"/>
              </w:rPr>
            </w:pPr>
            <w:r w:rsidRPr="00F55A44">
              <w:rPr>
                <w:rFonts w:eastAsia="Calibri"/>
                <w:bCs/>
                <w:color w:val="000000"/>
                <w:lang w:eastAsia="zh-CN"/>
              </w:rPr>
              <w:t>Delež del partnerja (v %):*</w:t>
            </w:r>
          </w:p>
        </w:tc>
        <w:tc>
          <w:tcPr>
            <w:tcW w:w="6282" w:type="dxa"/>
            <w:shd w:val="clear" w:color="auto" w:fill="auto"/>
          </w:tcPr>
          <w:p w14:paraId="3F6083D7" w14:textId="77777777" w:rsidR="00F55A44" w:rsidRPr="00F55A44" w:rsidRDefault="00F55A44" w:rsidP="00F55A44">
            <w:pPr>
              <w:jc w:val="both"/>
              <w:rPr>
                <w:rFonts w:eastAsia="Calibri"/>
                <w:bCs/>
                <w:color w:val="000000"/>
                <w:lang w:eastAsia="zh-CN"/>
              </w:rPr>
            </w:pPr>
          </w:p>
        </w:tc>
      </w:tr>
    </w:tbl>
    <w:p w14:paraId="699194BC" w14:textId="77777777" w:rsidR="00F55A44" w:rsidRPr="00F55A44" w:rsidRDefault="00F55A44" w:rsidP="00F55A44">
      <w:pPr>
        <w:jc w:val="both"/>
        <w:rPr>
          <w:rFonts w:asciiTheme="minorHAnsi" w:hAnsiTheme="minorHAnsi"/>
          <w:bCs/>
          <w:i/>
          <w:lang w:eastAsia="zh-CN"/>
        </w:rPr>
      </w:pPr>
      <w:r w:rsidRPr="00F55A44">
        <w:rPr>
          <w:rFonts w:asciiTheme="minorHAnsi" w:hAnsiTheme="minorHAnsi"/>
          <w:bCs/>
          <w:i/>
          <w:lang w:eastAsia="zh-CN"/>
        </w:rPr>
        <w:t>* navede se delež izračunan na sledeči način : vrednost del partnerja / končna ponudbena vrednost (oboje brez DDV)</w:t>
      </w:r>
    </w:p>
    <w:p w14:paraId="1103D288" w14:textId="77777777" w:rsidR="00F55A44" w:rsidRPr="00F55A44" w:rsidRDefault="00F55A44" w:rsidP="00F55A44">
      <w:pPr>
        <w:jc w:val="both"/>
        <w:rPr>
          <w:rFonts w:asciiTheme="minorHAnsi" w:hAnsiTheme="minorHAnsi"/>
          <w:bCs/>
          <w:i/>
          <w:sz w:val="20"/>
          <w:szCs w:val="20"/>
          <w:lang w:eastAsia="zh-CN"/>
        </w:rPr>
      </w:pPr>
      <w:r w:rsidRPr="00F55A44">
        <w:rPr>
          <w:rFonts w:asciiTheme="minorHAnsi" w:hAnsiTheme="minorHAnsi"/>
          <w:bCs/>
          <w:i/>
          <w:sz w:val="20"/>
          <w:szCs w:val="20"/>
          <w:lang w:eastAsia="zh-CN"/>
        </w:rPr>
        <w:t xml:space="preserve">(V primeru skupne ponudbe se v zgornji obrazec napiše </w:t>
      </w:r>
      <w:r w:rsidRPr="00F55A44">
        <w:rPr>
          <w:rFonts w:asciiTheme="minorHAnsi" w:hAnsiTheme="minorHAnsi"/>
          <w:bCs/>
          <w:i/>
          <w:sz w:val="20"/>
          <w:szCs w:val="20"/>
          <w:u w:val="single"/>
          <w:lang w:eastAsia="zh-CN"/>
        </w:rPr>
        <w:t>podatke o partnerjih</w:t>
      </w:r>
      <w:r w:rsidRPr="00F55A44">
        <w:rPr>
          <w:rFonts w:asciiTheme="minorHAnsi" w:hAnsiTheme="minorHAnsi"/>
          <w:bCs/>
          <w:i/>
          <w:sz w:val="20"/>
          <w:szCs w:val="20"/>
          <w:lang w:eastAsia="zh-CN"/>
        </w:rPr>
        <w:t>).</w:t>
      </w:r>
    </w:p>
    <w:p w14:paraId="5AB063E7" w14:textId="77777777" w:rsidR="00F55A44" w:rsidRPr="00F55A44" w:rsidRDefault="00F55A44" w:rsidP="00F55A44">
      <w:pPr>
        <w:jc w:val="both"/>
        <w:rPr>
          <w:rFonts w:asciiTheme="minorHAnsi" w:hAnsiTheme="minorHAnsi"/>
          <w:bCs/>
          <w:i/>
          <w:sz w:val="20"/>
          <w:szCs w:val="20"/>
          <w:lang w:eastAsia="zh-CN"/>
        </w:rPr>
      </w:pPr>
      <w:r w:rsidRPr="00F55A44">
        <w:rPr>
          <w:rFonts w:asciiTheme="minorHAnsi" w:hAnsiTheme="minorHAnsi"/>
          <w:bCs/>
          <w:i/>
          <w:sz w:val="20"/>
          <w:szCs w:val="20"/>
          <w:lang w:eastAsia="zh-CN"/>
        </w:rPr>
        <w:t>(V primeru nastopanja z večjim številom partnerjev se strani pogodbe, kjer so navedeni podatki o partnerjih in o vrsti, količini, vrednosti del in ostalem v ustreznem številu kopira).</w:t>
      </w:r>
    </w:p>
    <w:p w14:paraId="1D19C388" w14:textId="77777777" w:rsidR="00372668" w:rsidRDefault="00372668" w:rsidP="00372668">
      <w:pPr>
        <w:jc w:val="both"/>
        <w:rPr>
          <w:rFonts w:asciiTheme="minorHAnsi" w:hAnsiTheme="minorHAnsi"/>
          <w:bCs/>
          <w:lang w:eastAsia="zh-CN"/>
        </w:rPr>
      </w:pPr>
    </w:p>
    <w:p w14:paraId="006F097C" w14:textId="77777777" w:rsidR="001D3F7D" w:rsidRPr="001D3F7D" w:rsidRDefault="001D3F7D" w:rsidP="00372668">
      <w:pPr>
        <w:rPr>
          <w:rFonts w:asciiTheme="minorHAnsi" w:hAnsiTheme="minorHAnsi"/>
          <w:bCs/>
          <w:lang w:eastAsia="zh-CN"/>
        </w:rPr>
      </w:pPr>
    </w:p>
    <w:p w14:paraId="3ECB7BB1"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ODSTOP POGODBE</w:t>
      </w:r>
    </w:p>
    <w:p w14:paraId="1F54FE22" w14:textId="77777777" w:rsidR="00372668" w:rsidRPr="001D3F7D" w:rsidRDefault="00372668" w:rsidP="00372668">
      <w:pPr>
        <w:rPr>
          <w:rFonts w:asciiTheme="minorHAnsi" w:hAnsiTheme="minorHAnsi"/>
          <w:b/>
          <w:bCs/>
          <w:lang w:eastAsia="zh-CN"/>
        </w:rPr>
      </w:pPr>
    </w:p>
    <w:p w14:paraId="1AA63293"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4EEEB2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Prepoved odstopa pogodbe</w:t>
      </w:r>
    </w:p>
    <w:p w14:paraId="0CC0D28D" w14:textId="77777777" w:rsidR="00372668" w:rsidRPr="001D3F7D" w:rsidRDefault="00372668" w:rsidP="00372668">
      <w:pPr>
        <w:rPr>
          <w:rFonts w:asciiTheme="minorHAnsi" w:hAnsiTheme="minorHAnsi"/>
          <w:bCs/>
          <w:lang w:eastAsia="zh-CN"/>
        </w:rPr>
      </w:pPr>
    </w:p>
    <w:p w14:paraId="5C5A1D80"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082A8CC6" w14:textId="77777777" w:rsidR="00372668" w:rsidRPr="001D3F7D" w:rsidRDefault="00372668" w:rsidP="00372668">
      <w:pPr>
        <w:rPr>
          <w:rFonts w:asciiTheme="minorHAnsi" w:hAnsiTheme="minorHAnsi"/>
          <w:b/>
          <w:bCs/>
          <w:lang w:eastAsia="zh-CN"/>
        </w:rPr>
      </w:pPr>
    </w:p>
    <w:p w14:paraId="6367302A" w14:textId="77777777" w:rsidR="00372668" w:rsidRPr="001D3F7D" w:rsidRDefault="00372668" w:rsidP="00372668">
      <w:pPr>
        <w:rPr>
          <w:rFonts w:asciiTheme="minorHAnsi" w:hAnsiTheme="minorHAnsi"/>
          <w:b/>
          <w:bCs/>
          <w:lang w:eastAsia="zh-CN"/>
        </w:rPr>
      </w:pPr>
    </w:p>
    <w:p w14:paraId="08AFA9DB"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ZAUSTAVITEV DEL</w:t>
      </w:r>
    </w:p>
    <w:p w14:paraId="5613EDEE" w14:textId="77777777" w:rsidR="00372668" w:rsidRPr="001D3F7D" w:rsidRDefault="00372668" w:rsidP="00372668">
      <w:pPr>
        <w:rPr>
          <w:rFonts w:asciiTheme="minorHAnsi" w:hAnsiTheme="minorHAnsi"/>
          <w:b/>
          <w:bCs/>
          <w:lang w:eastAsia="zh-CN"/>
        </w:rPr>
      </w:pPr>
    </w:p>
    <w:p w14:paraId="559BA637"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4F44754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Zaustavitev del po navodilu naročnika</w:t>
      </w:r>
    </w:p>
    <w:p w14:paraId="10532053" w14:textId="77777777" w:rsidR="00372668" w:rsidRPr="001D3F7D" w:rsidRDefault="00372668" w:rsidP="00372668">
      <w:pPr>
        <w:rPr>
          <w:rFonts w:asciiTheme="minorHAnsi" w:hAnsiTheme="minorHAnsi"/>
          <w:b/>
          <w:bCs/>
          <w:lang w:eastAsia="zh-CN"/>
        </w:rPr>
      </w:pPr>
    </w:p>
    <w:p w14:paraId="75D1D61F" w14:textId="77777777" w:rsidR="00F55A44" w:rsidRPr="008C2E2A" w:rsidRDefault="00F55A44" w:rsidP="00F55A44">
      <w:pPr>
        <w:jc w:val="both"/>
        <w:rPr>
          <w:rFonts w:asciiTheme="minorHAnsi" w:hAnsiTheme="minorHAnsi"/>
          <w:bCs/>
          <w:lang w:eastAsia="zh-CN"/>
        </w:rPr>
      </w:pPr>
      <w:r w:rsidRPr="008C2E2A">
        <w:rPr>
          <w:rFonts w:asciiTheme="minorHAnsi" w:hAnsiTheme="minorHAnsi"/>
          <w:bCs/>
          <w:lang w:eastAsia="zh-CN"/>
        </w:rPr>
        <w:t>Naročnik lahko kadarkoli naroči izvajalcu, da na lastne stroške ustavi napredovanje nekega dela ali vseh del (razen, če je razlog zaustavitve izključno v sferi naročnika). V takšnem primeru mora izvajalec zaščititi, shraniti ali zavarovati pogodbena dela proti kvarjenju, izgubi ali škodi.</w:t>
      </w:r>
    </w:p>
    <w:p w14:paraId="0E10524F" w14:textId="77777777" w:rsidR="00F55A44" w:rsidRPr="008C2E2A" w:rsidRDefault="00F55A44" w:rsidP="00F55A44">
      <w:pPr>
        <w:rPr>
          <w:rFonts w:asciiTheme="minorHAnsi" w:hAnsiTheme="minorHAnsi"/>
          <w:b/>
          <w:bCs/>
          <w:lang w:eastAsia="zh-CN"/>
        </w:rPr>
      </w:pPr>
    </w:p>
    <w:p w14:paraId="23325BAB" w14:textId="77777777" w:rsidR="00F55A44" w:rsidRPr="008C2E2A" w:rsidRDefault="00F55A44" w:rsidP="00F55A44">
      <w:pPr>
        <w:jc w:val="both"/>
        <w:rPr>
          <w:rFonts w:asciiTheme="minorHAnsi" w:hAnsiTheme="minorHAnsi"/>
          <w:bCs/>
          <w:lang w:eastAsia="zh-CN"/>
        </w:rPr>
      </w:pPr>
      <w:r w:rsidRPr="008C2E2A">
        <w:rPr>
          <w:rFonts w:asciiTheme="minorHAnsi" w:hAnsiTheme="minorHAnsi"/>
          <w:bCs/>
          <w:lang w:eastAsia="zh-CN"/>
        </w:rPr>
        <w:t>Izvajalec je v primeru ustavitve del po krivdi naročnika upravičen do plačila vseh stroškov, ki jih je utrpel zaradi ustavitve del po navodilu in krivdi naročnika in do ustreznega podaljšanja pogodbenega roka, v kolikor do ustavitve del pride iz krivdnih razlogov na strani naročnika.</w:t>
      </w:r>
    </w:p>
    <w:p w14:paraId="437A4725" w14:textId="77777777" w:rsidR="00372668" w:rsidRPr="001D3F7D" w:rsidRDefault="00372668" w:rsidP="00372668">
      <w:pPr>
        <w:rPr>
          <w:rFonts w:asciiTheme="minorHAnsi" w:hAnsiTheme="minorHAnsi"/>
          <w:b/>
          <w:bCs/>
          <w:lang w:eastAsia="zh-CN"/>
        </w:rPr>
      </w:pPr>
    </w:p>
    <w:p w14:paraId="45083992"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67957BCA"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Zaustavitev del s strani izvajalca</w:t>
      </w:r>
    </w:p>
    <w:p w14:paraId="6CBAE7D8" w14:textId="77777777" w:rsidR="00372668" w:rsidRPr="001D3F7D" w:rsidRDefault="00372668" w:rsidP="00372668">
      <w:pPr>
        <w:rPr>
          <w:rFonts w:asciiTheme="minorHAnsi" w:hAnsiTheme="minorHAnsi"/>
          <w:b/>
          <w:bCs/>
          <w:lang w:eastAsia="zh-CN"/>
        </w:rPr>
      </w:pPr>
    </w:p>
    <w:p w14:paraId="213BF4A3" w14:textId="77777777" w:rsidR="00101A0C" w:rsidRPr="008C2E2A" w:rsidRDefault="00101A0C" w:rsidP="00101A0C">
      <w:pPr>
        <w:jc w:val="both"/>
        <w:rPr>
          <w:rFonts w:asciiTheme="minorHAnsi" w:hAnsiTheme="minorHAnsi"/>
          <w:bCs/>
          <w:lang w:eastAsia="zh-CN"/>
        </w:rPr>
      </w:pPr>
      <w:r w:rsidRPr="008C2E2A">
        <w:rPr>
          <w:rFonts w:asciiTheme="minorHAnsi" w:hAnsiTheme="minorHAnsi"/>
          <w:bCs/>
          <w:lang w:eastAsia="zh-CN"/>
        </w:rPr>
        <w:t xml:space="preserve">Izvajalec ima pravico, da ustavi napredovanje del ali izvedbo vseh del v primeru, da naročnik krši svoje finančne obveznosti po tej pogodbi in sicer v primeru, da naročnik zamuja s plačilom že druge izdane situacije, pri čemer ni poravnal še niti predhodno izdane situacije (zamuda pri plačilu dveh zaporednih situacij). Izvajalec mora v takšnem primeru naročniku poslati opozorilo pred zaustavitvijo del ter naročniku določiti dodatni primerni rok za plačilo dolgovanih zneskov, ki ne sme biti krajši od 15 dni. V kolikor naročnik tudi po izteku tega dodatnega roka zamuja s plačilom, lahko izvajalec zaustavi dela do prejema vseh zapadlih plačil, ki jih naročnik dolguje izvajalcu. </w:t>
      </w:r>
    </w:p>
    <w:p w14:paraId="6A59033B" w14:textId="77777777" w:rsidR="00372668" w:rsidRDefault="00372668" w:rsidP="00372668">
      <w:pPr>
        <w:jc w:val="both"/>
        <w:rPr>
          <w:rFonts w:asciiTheme="minorHAnsi" w:hAnsiTheme="minorHAnsi"/>
          <w:bCs/>
          <w:lang w:eastAsia="zh-CN"/>
        </w:rPr>
      </w:pPr>
    </w:p>
    <w:p w14:paraId="73DDF00F" w14:textId="77777777" w:rsidR="007B2842" w:rsidRPr="001D3F7D" w:rsidRDefault="007B2842" w:rsidP="00372668">
      <w:pPr>
        <w:jc w:val="both"/>
        <w:rPr>
          <w:rFonts w:asciiTheme="minorHAnsi" w:hAnsiTheme="minorHAnsi"/>
          <w:bCs/>
          <w:lang w:eastAsia="zh-CN"/>
        </w:rPr>
      </w:pPr>
    </w:p>
    <w:p w14:paraId="244F526E"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VIŠJA SILA</w:t>
      </w:r>
    </w:p>
    <w:p w14:paraId="121A1DDB" w14:textId="77777777" w:rsidR="00372668" w:rsidRPr="001D3F7D" w:rsidRDefault="00372668" w:rsidP="00372668">
      <w:pPr>
        <w:rPr>
          <w:rFonts w:asciiTheme="minorHAnsi" w:hAnsiTheme="minorHAnsi"/>
          <w:b/>
          <w:bCs/>
          <w:lang w:eastAsia="zh-CN"/>
        </w:rPr>
      </w:pPr>
    </w:p>
    <w:p w14:paraId="0EF81083"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5D9E1CA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Višja sila</w:t>
      </w:r>
    </w:p>
    <w:p w14:paraId="15BEDD56" w14:textId="77777777" w:rsidR="00372668" w:rsidRPr="001D3F7D" w:rsidRDefault="00372668" w:rsidP="00372668">
      <w:pPr>
        <w:rPr>
          <w:rFonts w:asciiTheme="minorHAnsi" w:hAnsiTheme="minorHAnsi"/>
          <w:b/>
          <w:bCs/>
          <w:lang w:eastAsia="zh-CN"/>
        </w:rPr>
      </w:pPr>
    </w:p>
    <w:p w14:paraId="563DE077"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Pod višjo silo se razumejo vsi nepredvideni in nepričakovani dogodki, ki nastopijo neodvisno od volje strank in ki jih stranki nista mogli predvideti ob sklepanju pogodbe ter kakorkoli vplivajo na izvedbo pogodbenih obveznosti.</w:t>
      </w:r>
    </w:p>
    <w:p w14:paraId="1ED9263A" w14:textId="77777777" w:rsidR="00240F9E" w:rsidRPr="001D3F7D" w:rsidRDefault="00240F9E" w:rsidP="00372668">
      <w:pPr>
        <w:jc w:val="both"/>
        <w:rPr>
          <w:rFonts w:asciiTheme="minorHAnsi" w:hAnsiTheme="minorHAnsi"/>
          <w:bCs/>
          <w:lang w:eastAsia="zh-CN"/>
        </w:rPr>
      </w:pPr>
    </w:p>
    <w:p w14:paraId="0B9C2F41"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Nobena od strank ni odgovorna za neizpolnitev katerekoli izmed svojih obveznosti iz razlogov, ki so izven njenega nadzora.</w:t>
      </w:r>
    </w:p>
    <w:p w14:paraId="01CD7C3A" w14:textId="77777777" w:rsidR="00372668" w:rsidRDefault="00372668" w:rsidP="00372668">
      <w:pPr>
        <w:jc w:val="both"/>
        <w:rPr>
          <w:rFonts w:asciiTheme="minorHAnsi" w:hAnsiTheme="minorHAnsi"/>
          <w:bCs/>
          <w:lang w:eastAsia="zh-CN"/>
        </w:rPr>
      </w:pPr>
    </w:p>
    <w:p w14:paraId="3FFDCF6A" w14:textId="77777777" w:rsidR="00E25F76" w:rsidRDefault="00E25F76" w:rsidP="00372668">
      <w:pPr>
        <w:jc w:val="both"/>
        <w:rPr>
          <w:rFonts w:asciiTheme="minorHAnsi" w:hAnsiTheme="minorHAnsi"/>
          <w:bCs/>
          <w:lang w:eastAsia="zh-CN"/>
        </w:rPr>
      </w:pPr>
    </w:p>
    <w:p w14:paraId="20C1AD8F" w14:textId="77777777" w:rsidR="00E25F76" w:rsidRPr="001D3F7D" w:rsidRDefault="00E25F76" w:rsidP="00372668">
      <w:pPr>
        <w:jc w:val="both"/>
        <w:rPr>
          <w:rFonts w:asciiTheme="minorHAnsi" w:hAnsiTheme="minorHAnsi"/>
          <w:bCs/>
          <w:lang w:eastAsia="zh-CN"/>
        </w:rPr>
      </w:pPr>
    </w:p>
    <w:p w14:paraId="412BFC86"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PREDSTAVNIKI POGODBENIH STRANK IN KOMUNIKACIJA</w:t>
      </w:r>
    </w:p>
    <w:p w14:paraId="4F8375A6" w14:textId="77777777" w:rsidR="00372668" w:rsidRPr="001D3F7D" w:rsidRDefault="00372668" w:rsidP="00372668">
      <w:pPr>
        <w:rPr>
          <w:rFonts w:asciiTheme="minorHAnsi" w:hAnsiTheme="minorHAnsi"/>
          <w:b/>
          <w:bCs/>
          <w:lang w:eastAsia="zh-CN"/>
        </w:rPr>
      </w:pPr>
    </w:p>
    <w:p w14:paraId="01453A66"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57DE0D68"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Predstavniki pogodbenih strank</w:t>
      </w:r>
    </w:p>
    <w:p w14:paraId="7CB52B04" w14:textId="77777777" w:rsidR="00372668" w:rsidRPr="001D3F7D" w:rsidRDefault="00372668" w:rsidP="00372668">
      <w:pPr>
        <w:rPr>
          <w:rFonts w:asciiTheme="minorHAnsi" w:hAnsiTheme="minorHAnsi"/>
          <w:bCs/>
          <w:lang w:eastAsia="zh-CN"/>
        </w:rPr>
      </w:pPr>
    </w:p>
    <w:p w14:paraId="4D4034C2" w14:textId="77777777"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Pooblaščeni predstavnik izvajalca je _______________________________________________, telefon: _______________________, e-naslov: __________________________.</w:t>
      </w:r>
    </w:p>
    <w:p w14:paraId="3334DD81" w14:textId="77777777" w:rsidR="00372668" w:rsidRPr="001D3F7D" w:rsidRDefault="00372668" w:rsidP="00372668">
      <w:pPr>
        <w:jc w:val="both"/>
        <w:rPr>
          <w:rFonts w:asciiTheme="minorHAnsi" w:hAnsiTheme="minorHAnsi"/>
          <w:bCs/>
          <w:lang w:val="pl-PL" w:eastAsia="zh-CN"/>
        </w:rPr>
      </w:pPr>
    </w:p>
    <w:p w14:paraId="0E226E57" w14:textId="77777777" w:rsidR="00070477" w:rsidRPr="00070477" w:rsidRDefault="00070477" w:rsidP="00070477">
      <w:pPr>
        <w:jc w:val="both"/>
        <w:rPr>
          <w:rFonts w:asciiTheme="minorHAnsi" w:hAnsiTheme="minorHAnsi"/>
          <w:bCs/>
          <w:lang w:val="pl-PL" w:eastAsia="zh-CN"/>
        </w:rPr>
      </w:pPr>
      <w:r w:rsidRPr="00070477">
        <w:rPr>
          <w:rFonts w:asciiTheme="minorHAnsi" w:hAnsiTheme="minorHAnsi"/>
          <w:bCs/>
          <w:lang w:val="pl-PL" w:eastAsia="zh-CN"/>
        </w:rPr>
        <w:t>Skrnik pogodbe na strani izvajalca je: ___________________________</w:t>
      </w:r>
      <w:r>
        <w:rPr>
          <w:rFonts w:asciiTheme="minorHAnsi" w:hAnsiTheme="minorHAnsi"/>
          <w:bCs/>
          <w:lang w:val="pl-PL" w:eastAsia="zh-CN"/>
        </w:rPr>
        <w:t>________________________</w:t>
      </w:r>
      <w:r w:rsidRPr="00070477">
        <w:rPr>
          <w:rFonts w:asciiTheme="minorHAnsi" w:hAnsiTheme="minorHAnsi"/>
          <w:bCs/>
          <w:lang w:val="pl-PL" w:eastAsia="zh-CN"/>
        </w:rPr>
        <w:t>, telefon: _______________________, e-naslov: __________________________.</w:t>
      </w:r>
    </w:p>
    <w:p w14:paraId="59EFB63A" w14:textId="77777777" w:rsidR="00372668" w:rsidRPr="001D3F7D" w:rsidRDefault="00372668" w:rsidP="00372668">
      <w:pPr>
        <w:jc w:val="both"/>
        <w:rPr>
          <w:rFonts w:asciiTheme="minorHAnsi" w:hAnsiTheme="minorHAnsi"/>
          <w:bCs/>
          <w:lang w:val="pl-PL" w:eastAsia="zh-CN"/>
        </w:rPr>
      </w:pPr>
    </w:p>
    <w:p w14:paraId="5C2EB8DE" w14:textId="77777777" w:rsidR="00372668" w:rsidRPr="001D3F7D" w:rsidRDefault="00372668" w:rsidP="00372668">
      <w:pPr>
        <w:jc w:val="both"/>
        <w:rPr>
          <w:rFonts w:asciiTheme="minorHAnsi" w:hAnsiTheme="minorHAnsi"/>
          <w:bCs/>
          <w:lang w:val="pl-PL" w:eastAsia="zh-CN"/>
        </w:rPr>
      </w:pPr>
      <w:r w:rsidRPr="001D3F7D">
        <w:rPr>
          <w:rFonts w:asciiTheme="minorHAnsi" w:hAnsiTheme="minorHAnsi"/>
          <w:bCs/>
          <w:lang w:val="pl-PL" w:eastAsia="zh-CN"/>
        </w:rPr>
        <w:t xml:space="preserve">Pooblaščeni predstavnik naročnika je vodja </w:t>
      </w:r>
      <w:r w:rsidR="008B1C89">
        <w:rPr>
          <w:rFonts w:asciiTheme="minorHAnsi" w:hAnsiTheme="minorHAnsi"/>
          <w:bCs/>
          <w:lang w:val="pl-PL" w:eastAsia="zh-CN"/>
        </w:rPr>
        <w:t>Sektorja za projekte</w:t>
      </w:r>
      <w:r w:rsidRPr="001D3F7D">
        <w:rPr>
          <w:rFonts w:asciiTheme="minorHAnsi" w:hAnsiTheme="minorHAnsi"/>
          <w:bCs/>
          <w:lang w:val="pl-PL" w:eastAsia="zh-CN"/>
        </w:rPr>
        <w:t>.</w:t>
      </w:r>
    </w:p>
    <w:p w14:paraId="077708C6" w14:textId="77777777" w:rsidR="00372668" w:rsidRPr="001D3F7D" w:rsidRDefault="00372668" w:rsidP="00372668">
      <w:pPr>
        <w:jc w:val="both"/>
        <w:rPr>
          <w:rFonts w:asciiTheme="minorHAnsi" w:hAnsiTheme="minorHAnsi"/>
          <w:bCs/>
          <w:lang w:val="pl-PL" w:eastAsia="zh-CN"/>
        </w:rPr>
      </w:pPr>
    </w:p>
    <w:p w14:paraId="7C984B86" w14:textId="77777777" w:rsidR="00372668" w:rsidRPr="001D3F7D" w:rsidRDefault="00372668" w:rsidP="00372668">
      <w:pPr>
        <w:jc w:val="both"/>
        <w:rPr>
          <w:rFonts w:asciiTheme="minorHAnsi" w:hAnsiTheme="minorHAnsi"/>
          <w:bCs/>
          <w:lang w:val="pl-PL" w:eastAsia="zh-CN"/>
        </w:rPr>
      </w:pPr>
      <w:r w:rsidRPr="00101A0C">
        <w:rPr>
          <w:rFonts w:asciiTheme="minorHAnsi" w:hAnsiTheme="minorHAnsi"/>
          <w:bCs/>
          <w:lang w:val="pl-PL" w:eastAsia="zh-CN"/>
        </w:rPr>
        <w:t xml:space="preserve">Skrbnik te pogodbe s strani naročnika je </w:t>
      </w:r>
      <w:r w:rsidR="00041D12" w:rsidRPr="00101A0C">
        <w:rPr>
          <w:rFonts w:asciiTheme="minorHAnsi" w:hAnsiTheme="minorHAnsi"/>
          <w:bCs/>
          <w:lang w:val="pl-PL" w:eastAsia="zh-CN"/>
        </w:rPr>
        <w:t>Grega Bajželj</w:t>
      </w:r>
      <w:r w:rsidRPr="00101A0C">
        <w:rPr>
          <w:rFonts w:asciiTheme="minorHAnsi" w:hAnsiTheme="minorHAnsi"/>
          <w:bCs/>
          <w:lang w:val="pl-PL" w:eastAsia="zh-CN"/>
        </w:rPr>
        <w:t xml:space="preserve">, </w:t>
      </w:r>
      <w:r w:rsidRPr="00101A0C">
        <w:rPr>
          <w:rFonts w:asciiTheme="minorHAnsi" w:hAnsiTheme="minorHAnsi"/>
          <w:bCs/>
          <w:lang w:eastAsia="zh-CN"/>
        </w:rPr>
        <w:t xml:space="preserve">telefon: 04 2373 </w:t>
      </w:r>
      <w:r w:rsidR="00095A3D" w:rsidRPr="00101A0C">
        <w:rPr>
          <w:rFonts w:asciiTheme="minorHAnsi" w:hAnsiTheme="minorHAnsi"/>
          <w:bCs/>
          <w:lang w:eastAsia="zh-CN"/>
        </w:rPr>
        <w:t>144</w:t>
      </w:r>
      <w:r w:rsidRPr="00101A0C">
        <w:rPr>
          <w:rFonts w:asciiTheme="minorHAnsi" w:hAnsiTheme="minorHAnsi"/>
          <w:bCs/>
          <w:lang w:eastAsia="zh-CN"/>
        </w:rPr>
        <w:t xml:space="preserve">, e-naslov: </w:t>
      </w:r>
      <w:hyperlink r:id="rId45" w:history="1">
        <w:r w:rsidR="00106DF1" w:rsidRPr="00101A0C">
          <w:rPr>
            <w:rStyle w:val="Hiperpovezava"/>
            <w:rFonts w:asciiTheme="minorHAnsi" w:hAnsiTheme="minorHAnsi"/>
            <w:bCs/>
            <w:lang w:eastAsia="zh-CN"/>
          </w:rPr>
          <w:t>grega.bajzelj@kranj.si</w:t>
        </w:r>
      </w:hyperlink>
      <w:r w:rsidRPr="00101A0C">
        <w:rPr>
          <w:rFonts w:asciiTheme="minorHAnsi" w:hAnsiTheme="minorHAnsi"/>
          <w:bCs/>
          <w:lang w:val="pl-PL" w:eastAsia="zh-CN"/>
        </w:rPr>
        <w:t>, ki je s strani naročnik pooblaščen tudi za</w:t>
      </w:r>
      <w:r w:rsidRPr="00101A0C">
        <w:rPr>
          <w:rFonts w:asciiTheme="minorHAnsi" w:eastAsia="SimSun" w:hAnsiTheme="minorHAnsi"/>
        </w:rPr>
        <w:t xml:space="preserve"> </w:t>
      </w:r>
      <w:r w:rsidRPr="00101A0C">
        <w:rPr>
          <w:rFonts w:asciiTheme="minorHAnsi" w:hAnsiTheme="minorHAnsi"/>
          <w:bCs/>
          <w:lang w:val="pl-PL" w:eastAsia="zh-CN"/>
        </w:rPr>
        <w:t>sestavo in podpis končnega obračuna.</w:t>
      </w:r>
    </w:p>
    <w:p w14:paraId="79964B56" w14:textId="77777777" w:rsidR="00372668" w:rsidRPr="001D3F7D" w:rsidRDefault="00372668" w:rsidP="00372668">
      <w:pPr>
        <w:jc w:val="both"/>
        <w:rPr>
          <w:rFonts w:asciiTheme="minorHAnsi" w:hAnsiTheme="minorHAnsi"/>
          <w:bCs/>
          <w:lang w:val="pl-PL" w:eastAsia="zh-CN"/>
        </w:rPr>
      </w:pPr>
    </w:p>
    <w:p w14:paraId="15D5259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Pogodbeni stranki sta dolžni obvestiti nasprotno stranko o zamenjavi predstavnikov </w:t>
      </w:r>
      <w:r w:rsidR="007B767A">
        <w:rPr>
          <w:rFonts w:asciiTheme="minorHAnsi" w:hAnsiTheme="minorHAnsi"/>
          <w:bCs/>
          <w:lang w:eastAsia="zh-CN"/>
        </w:rPr>
        <w:t xml:space="preserve">in skrbnikov </w:t>
      </w:r>
      <w:r w:rsidRPr="001D3F7D">
        <w:rPr>
          <w:rFonts w:asciiTheme="minorHAnsi" w:hAnsiTheme="minorHAnsi"/>
          <w:bCs/>
          <w:lang w:eastAsia="zh-CN"/>
        </w:rPr>
        <w:t>v roku sedem (7) delovnih dni po zamenjavi.</w:t>
      </w:r>
    </w:p>
    <w:p w14:paraId="2D0FFBBB" w14:textId="77777777" w:rsidR="00372668" w:rsidRDefault="00372668" w:rsidP="00372668">
      <w:pPr>
        <w:jc w:val="both"/>
        <w:rPr>
          <w:rFonts w:asciiTheme="minorHAnsi" w:hAnsiTheme="minorHAnsi"/>
          <w:bCs/>
          <w:lang w:eastAsia="zh-CN"/>
        </w:rPr>
      </w:pPr>
    </w:p>
    <w:p w14:paraId="593901A9"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B018A3B"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Način komunikacije</w:t>
      </w:r>
    </w:p>
    <w:p w14:paraId="0520F179" w14:textId="77777777" w:rsidR="00372668" w:rsidRPr="001D3F7D" w:rsidRDefault="00372668" w:rsidP="00372668">
      <w:pPr>
        <w:rPr>
          <w:rFonts w:asciiTheme="minorHAnsi" w:hAnsiTheme="minorHAnsi"/>
          <w:bCs/>
          <w:lang w:eastAsia="zh-CN"/>
        </w:rPr>
      </w:pPr>
    </w:p>
    <w:p w14:paraId="5BDC6222"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Vsa obvestila strank in ostale pomembne komunikacije morajo biti poslane nasprotni stranki po pošti, telefaksu ali e-pošti. Pomembne komunikacije so tiste, ki zadevajo določbe te pogodbe, potek gradnje, storitev in dobav, projektno dokumentacijo ter spremembo te, situacije, prevzeme in potrjevanja, plačila, naročila, odredbe, opomine in pritožbe. </w:t>
      </w:r>
    </w:p>
    <w:p w14:paraId="30AD8E84" w14:textId="77777777" w:rsidR="00372668" w:rsidRPr="001D3F7D" w:rsidRDefault="00372668" w:rsidP="00372668">
      <w:pPr>
        <w:jc w:val="both"/>
        <w:rPr>
          <w:rFonts w:asciiTheme="minorHAnsi" w:hAnsiTheme="minorHAnsi"/>
          <w:bCs/>
          <w:lang w:eastAsia="zh-CN"/>
        </w:rPr>
      </w:pPr>
    </w:p>
    <w:p w14:paraId="0D41217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 xml:space="preserve">Operativne komunikacije brez zgoraj naštetih učinkov lahko potekajo preko telefona. </w:t>
      </w:r>
    </w:p>
    <w:p w14:paraId="16AD9EF6" w14:textId="77777777" w:rsidR="00372668" w:rsidRPr="001D3F7D" w:rsidRDefault="00372668" w:rsidP="00372668">
      <w:pPr>
        <w:jc w:val="both"/>
        <w:rPr>
          <w:rFonts w:asciiTheme="minorHAnsi" w:hAnsiTheme="minorHAnsi"/>
          <w:bCs/>
          <w:lang w:eastAsia="zh-CN"/>
        </w:rPr>
      </w:pPr>
    </w:p>
    <w:p w14:paraId="1DB7F6D8"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Vsa pisanja in elektronska pošta mora biti naslovljena na pristojne kontaktne osebe v skladu s to pogodbo.</w:t>
      </w:r>
    </w:p>
    <w:p w14:paraId="35858E24" w14:textId="77777777" w:rsidR="00372668" w:rsidRPr="001D3F7D" w:rsidRDefault="00372668" w:rsidP="00372668">
      <w:pPr>
        <w:jc w:val="both"/>
        <w:rPr>
          <w:rFonts w:asciiTheme="minorHAnsi" w:hAnsiTheme="minorHAnsi"/>
          <w:bCs/>
          <w:lang w:eastAsia="zh-CN"/>
        </w:rPr>
      </w:pPr>
    </w:p>
    <w:p w14:paraId="5FAAD477" w14:textId="77777777" w:rsidR="00372668" w:rsidRPr="001D3F7D" w:rsidRDefault="00372668" w:rsidP="00372668">
      <w:pPr>
        <w:jc w:val="both"/>
        <w:rPr>
          <w:rFonts w:asciiTheme="minorHAnsi" w:eastAsia="SimSun" w:hAnsiTheme="minorHAnsi"/>
          <w:bCs/>
          <w:lang w:eastAsia="zh-CN"/>
        </w:rPr>
      </w:pPr>
      <w:r w:rsidRPr="001D3F7D">
        <w:rPr>
          <w:rFonts w:asciiTheme="minorHAnsi" w:eastAsia="SimSun" w:hAnsiTheme="minorHAnsi"/>
          <w:bCs/>
          <w:lang w:eastAsia="zh-CN"/>
        </w:rPr>
        <w:t xml:space="preserve">Obe pogodbeni stranki se zavezujeta redno spremljati prejeto elektronsko pošto. Pošta, poslana na </w:t>
      </w:r>
      <w:r w:rsidRPr="00A83FA8">
        <w:rPr>
          <w:rFonts w:asciiTheme="minorHAnsi" w:eastAsia="SimSun" w:hAnsiTheme="minorHAnsi"/>
          <w:bCs/>
          <w:lang w:eastAsia="zh-CN"/>
        </w:rPr>
        <w:t>elektronske naslove navedene v predhodnem členu te pogodbe, se šteje drugi pogodbeni stranki za</w:t>
      </w:r>
      <w:r w:rsidRPr="001D3F7D">
        <w:rPr>
          <w:rFonts w:asciiTheme="minorHAnsi" w:eastAsia="SimSun" w:hAnsiTheme="minorHAnsi"/>
          <w:bCs/>
          <w:lang w:eastAsia="zh-CN"/>
        </w:rPr>
        <w:t xml:space="preserve">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37A5CDD2" w14:textId="77777777" w:rsidR="00945FE8" w:rsidRDefault="00945FE8" w:rsidP="00372668">
      <w:pPr>
        <w:jc w:val="both"/>
        <w:rPr>
          <w:rFonts w:asciiTheme="minorHAnsi" w:hAnsiTheme="minorHAnsi"/>
          <w:bCs/>
          <w:lang w:eastAsia="zh-CN"/>
        </w:rPr>
      </w:pPr>
    </w:p>
    <w:p w14:paraId="6ED5BD0A" w14:textId="77777777" w:rsidR="00C75609" w:rsidRPr="001D3F7D" w:rsidRDefault="00C75609" w:rsidP="00372668">
      <w:pPr>
        <w:jc w:val="both"/>
        <w:rPr>
          <w:rFonts w:asciiTheme="minorHAnsi" w:hAnsiTheme="minorHAnsi"/>
          <w:bCs/>
          <w:lang w:eastAsia="zh-CN"/>
        </w:rPr>
      </w:pPr>
    </w:p>
    <w:p w14:paraId="18C21AFA"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ODSTOP OD POGODBE</w:t>
      </w:r>
    </w:p>
    <w:p w14:paraId="6991A37D" w14:textId="77777777" w:rsidR="00372668" w:rsidRPr="001D3F7D" w:rsidRDefault="00372668" w:rsidP="00372668">
      <w:pPr>
        <w:rPr>
          <w:rFonts w:asciiTheme="minorHAnsi" w:hAnsiTheme="minorHAnsi"/>
          <w:b/>
          <w:bCs/>
          <w:lang w:eastAsia="zh-CN"/>
        </w:rPr>
      </w:pPr>
    </w:p>
    <w:p w14:paraId="1339D4DE"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2CA8160D"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Splošno o odstopu od pogodbe</w:t>
      </w:r>
    </w:p>
    <w:p w14:paraId="4762BC8D" w14:textId="77777777" w:rsidR="00372668" w:rsidRPr="001D3F7D" w:rsidRDefault="00372668" w:rsidP="00372668">
      <w:pPr>
        <w:rPr>
          <w:rFonts w:asciiTheme="minorHAnsi" w:hAnsiTheme="minorHAnsi"/>
          <w:b/>
          <w:bCs/>
          <w:lang w:eastAsia="zh-CN"/>
        </w:rPr>
      </w:pPr>
    </w:p>
    <w:p w14:paraId="06D8AD8D" w14:textId="77777777" w:rsidR="007A75DD" w:rsidRPr="007A75DD" w:rsidRDefault="007A75DD" w:rsidP="007A75DD">
      <w:pPr>
        <w:jc w:val="both"/>
        <w:rPr>
          <w:rFonts w:asciiTheme="minorHAnsi" w:hAnsiTheme="minorHAnsi"/>
          <w:bCs/>
          <w:lang w:eastAsia="zh-CN"/>
        </w:rPr>
      </w:pPr>
      <w:r w:rsidRPr="007A75DD">
        <w:rPr>
          <w:rFonts w:asciiTheme="minorHAnsi" w:hAnsiTheme="minorHAnsi"/>
          <w:bCs/>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14:paraId="4186AB60" w14:textId="77777777" w:rsidR="007A75DD" w:rsidRPr="007A75DD" w:rsidRDefault="007A75DD" w:rsidP="007A75DD">
      <w:pPr>
        <w:jc w:val="both"/>
        <w:rPr>
          <w:rFonts w:asciiTheme="minorHAnsi" w:hAnsiTheme="minorHAnsi"/>
          <w:bCs/>
          <w:lang w:eastAsia="zh-CN"/>
        </w:rPr>
      </w:pPr>
    </w:p>
    <w:p w14:paraId="666961B5" w14:textId="77777777" w:rsidR="007A75DD" w:rsidRPr="007A75DD" w:rsidRDefault="007A75DD" w:rsidP="007A75DD">
      <w:pPr>
        <w:jc w:val="both"/>
        <w:rPr>
          <w:rFonts w:asciiTheme="minorHAnsi" w:hAnsiTheme="minorHAnsi"/>
          <w:bCs/>
          <w:lang w:eastAsia="zh-CN"/>
        </w:rPr>
      </w:pPr>
      <w:r w:rsidRPr="007A75DD">
        <w:rPr>
          <w:rFonts w:asciiTheme="minorHAnsi" w:hAnsiTheme="minorHAnsi"/>
          <w:bCs/>
          <w:lang w:eastAsia="zh-CN"/>
        </w:rPr>
        <w:t xml:space="preserve">Opomin mora biti izvajalcu poslan pisno na naslov naročnika ali po elektronski pošti. </w:t>
      </w:r>
    </w:p>
    <w:p w14:paraId="35F28E62" w14:textId="77777777" w:rsidR="00372668" w:rsidRDefault="00372668" w:rsidP="00372668">
      <w:pPr>
        <w:rPr>
          <w:rFonts w:asciiTheme="minorHAnsi" w:hAnsiTheme="minorHAnsi"/>
          <w:bCs/>
          <w:lang w:eastAsia="zh-CN"/>
        </w:rPr>
      </w:pPr>
    </w:p>
    <w:p w14:paraId="354D1A7F" w14:textId="77777777" w:rsidR="00270920" w:rsidRPr="00270920" w:rsidRDefault="00270920" w:rsidP="00270920">
      <w:pPr>
        <w:jc w:val="both"/>
        <w:rPr>
          <w:bCs/>
          <w:lang w:eastAsia="zh-CN"/>
        </w:rPr>
      </w:pPr>
      <w:r w:rsidRPr="005D1004">
        <w:rPr>
          <w:bCs/>
          <w:lang w:eastAsia="zh-CN"/>
        </w:rPr>
        <w:t>Skladno z Uredbo o zelenem javnem naročanju (Ur. l. RS, št. 51/17</w:t>
      </w:r>
      <w:r w:rsidR="00B10082">
        <w:rPr>
          <w:bCs/>
          <w:lang w:eastAsia="zh-CN"/>
        </w:rPr>
        <w:t>, 64/19</w:t>
      </w:r>
      <w:r w:rsidRPr="005D1004">
        <w:rPr>
          <w:bCs/>
          <w:lang w:eastAsia="zh-CN"/>
        </w:rPr>
        <w:t>) velja, da v kolikor izvajalec ne izpolnjuje pogodbenih obveznosti na način, predviden v pogodbi o izvedbi javnega naročila, naročnik odstopi od pogodbe.</w:t>
      </w:r>
      <w:r w:rsidRPr="00270920">
        <w:rPr>
          <w:bCs/>
          <w:lang w:eastAsia="zh-CN"/>
        </w:rPr>
        <w:t xml:space="preserve"> </w:t>
      </w:r>
    </w:p>
    <w:p w14:paraId="69FE4C42" w14:textId="77777777" w:rsidR="00270920" w:rsidRPr="001D3F7D" w:rsidRDefault="00270920" w:rsidP="00372668">
      <w:pPr>
        <w:rPr>
          <w:rFonts w:asciiTheme="minorHAnsi" w:hAnsiTheme="minorHAnsi"/>
          <w:bCs/>
          <w:lang w:eastAsia="zh-CN"/>
        </w:rPr>
      </w:pPr>
    </w:p>
    <w:p w14:paraId="5BC05CD0"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DB5736C"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Odstop naročnika od pogodbe</w:t>
      </w:r>
    </w:p>
    <w:p w14:paraId="3519EA99" w14:textId="77777777" w:rsidR="00372668" w:rsidRPr="001D3F7D" w:rsidRDefault="00372668" w:rsidP="00372668">
      <w:pPr>
        <w:rPr>
          <w:rFonts w:asciiTheme="minorHAnsi" w:hAnsiTheme="minorHAnsi"/>
          <w:b/>
          <w:bCs/>
          <w:lang w:eastAsia="zh-CN"/>
        </w:rPr>
      </w:pPr>
    </w:p>
    <w:p w14:paraId="3E49CCDE" w14:textId="77777777" w:rsidR="00372668" w:rsidRDefault="00372668" w:rsidP="00372668">
      <w:pPr>
        <w:jc w:val="both"/>
        <w:rPr>
          <w:rFonts w:asciiTheme="minorHAnsi" w:hAnsiTheme="minorHAnsi"/>
          <w:bCs/>
          <w:lang w:eastAsia="zh-CN"/>
        </w:rPr>
      </w:pPr>
      <w:r w:rsidRPr="001D3F7D">
        <w:rPr>
          <w:rFonts w:asciiTheme="minorHAnsi" w:hAnsiTheme="minorHAnsi"/>
          <w:bCs/>
          <w:lang w:eastAsia="zh-CN"/>
        </w:rPr>
        <w:t>Za hujšo kršitev pogodbenih določil, zaradi katerih lahko naročnik predčasno odstopi od pogodbe, štejejo zlasti:</w:t>
      </w:r>
    </w:p>
    <w:p w14:paraId="30453FF5" w14:textId="77777777" w:rsidR="00F64E82" w:rsidRDefault="00F64E82" w:rsidP="00372668">
      <w:pPr>
        <w:jc w:val="both"/>
        <w:rPr>
          <w:rFonts w:asciiTheme="minorHAnsi" w:hAnsiTheme="minorHAnsi"/>
          <w:bCs/>
          <w:lang w:eastAsia="zh-CN"/>
        </w:rPr>
      </w:pPr>
    </w:p>
    <w:p w14:paraId="6BB375A4" w14:textId="77777777" w:rsidR="00F64E82" w:rsidRPr="006D5D5C" w:rsidRDefault="00F64E82" w:rsidP="00393C66">
      <w:pPr>
        <w:numPr>
          <w:ilvl w:val="0"/>
          <w:numId w:val="42"/>
        </w:numPr>
        <w:spacing w:after="200" w:line="276" w:lineRule="auto"/>
        <w:contextualSpacing/>
        <w:jc w:val="both"/>
        <w:rPr>
          <w:rFonts w:asciiTheme="minorHAnsi" w:hAnsiTheme="minorHAnsi"/>
          <w:bCs/>
          <w:lang w:eastAsia="zh-CN"/>
        </w:rPr>
      </w:pPr>
      <w:r w:rsidRPr="006D5D5C">
        <w:rPr>
          <w:rFonts w:asciiTheme="minorHAnsi" w:hAnsiTheme="minorHAnsi"/>
          <w:bCs/>
          <w:lang w:eastAsia="zh-CN"/>
        </w:rPr>
        <w:t>izvajalec z izvajanjem del ne prične v skladu s pogodbenim rokom,</w:t>
      </w:r>
    </w:p>
    <w:p w14:paraId="5EB4F409" w14:textId="2659589F" w:rsidR="00F64E82" w:rsidRPr="006D5D5C" w:rsidRDefault="00F64E82" w:rsidP="00F64E82">
      <w:pPr>
        <w:jc w:val="both"/>
        <w:rPr>
          <w:rFonts w:asciiTheme="minorHAnsi" w:hAnsiTheme="minorHAnsi"/>
          <w:bCs/>
          <w:lang w:eastAsia="zh-CN"/>
        </w:rPr>
      </w:pPr>
      <w:r w:rsidRPr="006D5D5C">
        <w:rPr>
          <w:rFonts w:asciiTheme="minorHAnsi" w:hAnsiTheme="minorHAnsi"/>
          <w:bCs/>
          <w:lang w:eastAsia="zh-CN"/>
        </w:rPr>
        <w:t>•</w:t>
      </w:r>
      <w:r w:rsidRPr="006D5D5C">
        <w:rPr>
          <w:rFonts w:asciiTheme="minorHAnsi" w:hAnsiTheme="minorHAnsi"/>
          <w:bCs/>
          <w:lang w:eastAsia="zh-CN"/>
        </w:rPr>
        <w:tab/>
      </w:r>
      <w:proofErr w:type="spellStart"/>
      <w:r w:rsidRPr="006D5D5C">
        <w:rPr>
          <w:rFonts w:asciiTheme="minorHAnsi" w:hAnsiTheme="minorHAnsi"/>
          <w:bCs/>
          <w:lang w:eastAsia="zh-CN"/>
        </w:rPr>
        <w:t>nepredložitev</w:t>
      </w:r>
      <w:proofErr w:type="spellEnd"/>
      <w:r w:rsidRPr="006D5D5C">
        <w:rPr>
          <w:rFonts w:asciiTheme="minorHAnsi" w:hAnsiTheme="minorHAnsi"/>
          <w:bCs/>
          <w:lang w:eastAsia="zh-CN"/>
        </w:rPr>
        <w:t xml:space="preserve"> nove / spremenjene zavarovalne police iz </w:t>
      </w:r>
      <w:r w:rsidR="006D5D5C" w:rsidRPr="006D5D5C">
        <w:rPr>
          <w:rFonts w:asciiTheme="minorHAnsi" w:hAnsiTheme="minorHAnsi"/>
          <w:bCs/>
          <w:lang w:eastAsia="zh-CN"/>
        </w:rPr>
        <w:t>35</w:t>
      </w:r>
      <w:r w:rsidRPr="006D5D5C">
        <w:rPr>
          <w:rFonts w:asciiTheme="minorHAnsi" w:hAnsiTheme="minorHAnsi"/>
          <w:bCs/>
          <w:lang w:eastAsia="zh-CN"/>
        </w:rPr>
        <w:t xml:space="preserve">. člena te pogodbe in potrdila o </w:t>
      </w:r>
    </w:p>
    <w:p w14:paraId="5F02E6FE" w14:textId="77777777" w:rsidR="00F64E82" w:rsidRPr="006D5D5C" w:rsidRDefault="00F64E82" w:rsidP="00F64E82">
      <w:pPr>
        <w:jc w:val="both"/>
        <w:rPr>
          <w:rFonts w:asciiTheme="minorHAnsi" w:hAnsiTheme="minorHAnsi"/>
          <w:bCs/>
          <w:lang w:eastAsia="zh-CN"/>
        </w:rPr>
      </w:pPr>
      <w:r w:rsidRPr="006D5D5C">
        <w:rPr>
          <w:rFonts w:asciiTheme="minorHAnsi" w:hAnsiTheme="minorHAnsi"/>
          <w:bCs/>
          <w:lang w:eastAsia="zh-CN"/>
        </w:rPr>
        <w:tab/>
        <w:t>plačilu premije ter potrdila o kritju za to zavarovalno polico;</w:t>
      </w:r>
    </w:p>
    <w:p w14:paraId="0D64836E" w14:textId="30CC8229" w:rsidR="00F64E82" w:rsidRPr="00F64E82" w:rsidRDefault="00F64E82" w:rsidP="00F64E82">
      <w:pPr>
        <w:jc w:val="both"/>
        <w:rPr>
          <w:rFonts w:asciiTheme="minorHAnsi" w:hAnsiTheme="minorHAnsi"/>
          <w:bCs/>
          <w:lang w:eastAsia="zh-CN"/>
        </w:rPr>
      </w:pPr>
      <w:r w:rsidRPr="006D5D5C">
        <w:rPr>
          <w:rFonts w:asciiTheme="minorHAnsi" w:hAnsiTheme="minorHAnsi"/>
          <w:bCs/>
          <w:lang w:eastAsia="zh-CN"/>
        </w:rPr>
        <w:t>•</w:t>
      </w:r>
      <w:r w:rsidRPr="006D5D5C">
        <w:rPr>
          <w:rFonts w:asciiTheme="minorHAnsi" w:hAnsiTheme="minorHAnsi"/>
          <w:bCs/>
          <w:lang w:eastAsia="zh-CN"/>
        </w:rPr>
        <w:tab/>
      </w:r>
      <w:proofErr w:type="spellStart"/>
      <w:r w:rsidRPr="006D5D5C">
        <w:rPr>
          <w:rFonts w:asciiTheme="minorHAnsi" w:hAnsiTheme="minorHAnsi"/>
          <w:bCs/>
          <w:lang w:eastAsia="zh-CN"/>
        </w:rPr>
        <w:t>nepredložitev</w:t>
      </w:r>
      <w:proofErr w:type="spellEnd"/>
      <w:r w:rsidRPr="006D5D5C">
        <w:rPr>
          <w:rFonts w:asciiTheme="minorHAnsi" w:hAnsiTheme="minorHAnsi"/>
          <w:bCs/>
          <w:lang w:eastAsia="zh-CN"/>
        </w:rPr>
        <w:t xml:space="preserve"> novega finančnega zavarovanja za dobro izvedbo pogodbenih obveznosti v </w:t>
      </w:r>
      <w:r w:rsidRPr="006D5D5C">
        <w:rPr>
          <w:rFonts w:asciiTheme="minorHAnsi" w:hAnsiTheme="minorHAnsi"/>
          <w:bCs/>
          <w:lang w:eastAsia="zh-CN"/>
        </w:rPr>
        <w:tab/>
        <w:t xml:space="preserve">skladu s </w:t>
      </w:r>
      <w:r w:rsidR="006D5D5C" w:rsidRPr="006D5D5C">
        <w:rPr>
          <w:rFonts w:asciiTheme="minorHAnsi" w:hAnsiTheme="minorHAnsi"/>
          <w:bCs/>
          <w:lang w:eastAsia="zh-CN"/>
        </w:rPr>
        <w:t>39</w:t>
      </w:r>
      <w:r w:rsidR="00BC267C">
        <w:rPr>
          <w:rFonts w:asciiTheme="minorHAnsi" w:hAnsiTheme="minorHAnsi"/>
          <w:bCs/>
          <w:lang w:eastAsia="zh-CN"/>
        </w:rPr>
        <w:t>. členom te pogodbe,</w:t>
      </w:r>
    </w:p>
    <w:p w14:paraId="6412CEAD" w14:textId="10D88AB9" w:rsidR="00F64E82" w:rsidRPr="00F64E82" w:rsidRDefault="00F64E82" w:rsidP="00F64E82">
      <w:pPr>
        <w:jc w:val="both"/>
        <w:rPr>
          <w:rFonts w:asciiTheme="minorHAnsi" w:hAnsiTheme="minorHAnsi"/>
          <w:bCs/>
          <w:lang w:eastAsia="zh-CN"/>
        </w:rPr>
      </w:pPr>
      <w:r w:rsidRPr="00F64E82">
        <w:rPr>
          <w:rFonts w:asciiTheme="minorHAnsi" w:hAnsiTheme="minorHAnsi"/>
          <w:bCs/>
          <w:lang w:eastAsia="zh-CN"/>
        </w:rPr>
        <w:t>•</w:t>
      </w:r>
      <w:r w:rsidRPr="00F64E82">
        <w:rPr>
          <w:rFonts w:asciiTheme="minorHAnsi" w:hAnsiTheme="minorHAnsi"/>
          <w:bCs/>
          <w:lang w:eastAsia="zh-CN"/>
        </w:rPr>
        <w:tab/>
        <w:t>unovčitev finančnega zavarovanja za dobr</w:t>
      </w:r>
      <w:r w:rsidR="00BC267C">
        <w:rPr>
          <w:rFonts w:asciiTheme="minorHAnsi" w:hAnsiTheme="minorHAnsi"/>
          <w:bCs/>
          <w:lang w:eastAsia="zh-CN"/>
        </w:rPr>
        <w:t>o izvedbo pogodbenih obveznosti,</w:t>
      </w:r>
    </w:p>
    <w:p w14:paraId="408FBA22"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 xml:space="preserve">ravnanje v nasprotju s skrbnostjo dobrega gospodarstvenika, </w:t>
      </w:r>
    </w:p>
    <w:p w14:paraId="64E48AC8" w14:textId="77777777" w:rsid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če izvajalec izven pogodbeno dogovorjenih pogojev prepusti izvedbo del podizvajalcem,</w:t>
      </w:r>
    </w:p>
    <w:p w14:paraId="02273A7B" w14:textId="2A6961F0" w:rsidR="00155FB6" w:rsidRPr="00F64E82" w:rsidRDefault="00155FB6" w:rsidP="00393C66">
      <w:pPr>
        <w:numPr>
          <w:ilvl w:val="0"/>
          <w:numId w:val="42"/>
        </w:numPr>
        <w:spacing w:after="200" w:line="276" w:lineRule="auto"/>
        <w:contextualSpacing/>
        <w:jc w:val="both"/>
        <w:rPr>
          <w:rFonts w:asciiTheme="minorHAnsi" w:hAnsiTheme="minorHAnsi"/>
          <w:bCs/>
          <w:lang w:eastAsia="zh-CN"/>
        </w:rPr>
      </w:pPr>
      <w:r>
        <w:rPr>
          <w:rFonts w:asciiTheme="minorHAnsi" w:hAnsiTheme="minorHAnsi"/>
          <w:bCs/>
          <w:lang w:eastAsia="zh-CN"/>
        </w:rPr>
        <w:t>če izvajalec tudi po pisnem pozivu naročnika in naknadnem 3-dnevnem roku z deli ne začne in jih ob morebitni prekinitvi ne nadaljuje,</w:t>
      </w:r>
    </w:p>
    <w:p w14:paraId="2EAD1218" w14:textId="3547F93E" w:rsidR="008B1C89" w:rsidRPr="00FD7916" w:rsidRDefault="008B1C89" w:rsidP="00393C66">
      <w:pPr>
        <w:numPr>
          <w:ilvl w:val="0"/>
          <w:numId w:val="42"/>
        </w:numPr>
        <w:contextualSpacing/>
        <w:jc w:val="both"/>
        <w:rPr>
          <w:rFonts w:asciiTheme="minorHAnsi" w:hAnsiTheme="minorHAnsi"/>
          <w:bCs/>
          <w:lang w:eastAsia="zh-CN"/>
        </w:rPr>
      </w:pPr>
      <w:r w:rsidRPr="00FD7916">
        <w:rPr>
          <w:rFonts w:asciiTheme="minorHAnsi" w:hAnsiTheme="minorHAnsi"/>
          <w:bCs/>
          <w:lang w:eastAsia="zh-CN"/>
        </w:rPr>
        <w:t>zamuda izvajalca, ki presega število dni vrednosti maksima</w:t>
      </w:r>
      <w:r w:rsidR="00FD7916" w:rsidRPr="00FD7916">
        <w:rPr>
          <w:rFonts w:asciiTheme="minorHAnsi" w:hAnsiTheme="minorHAnsi"/>
          <w:bCs/>
          <w:lang w:eastAsia="zh-CN"/>
        </w:rPr>
        <w:t>lno dogovorjene pogodbene kazni</w:t>
      </w:r>
    </w:p>
    <w:p w14:paraId="409BEABA" w14:textId="77777777" w:rsidR="008B1C89" w:rsidRPr="001D3F7D" w:rsidRDefault="008B1C89" w:rsidP="00393C66">
      <w:pPr>
        <w:numPr>
          <w:ilvl w:val="0"/>
          <w:numId w:val="42"/>
        </w:numPr>
        <w:contextualSpacing/>
        <w:jc w:val="both"/>
        <w:rPr>
          <w:rFonts w:asciiTheme="minorHAnsi" w:hAnsiTheme="minorHAnsi"/>
          <w:bCs/>
          <w:lang w:eastAsia="zh-CN"/>
        </w:rPr>
      </w:pPr>
      <w:r w:rsidRPr="001D3F7D">
        <w:rPr>
          <w:rFonts w:asciiTheme="minorHAnsi" w:hAnsiTheme="minorHAnsi"/>
          <w:bCs/>
          <w:lang w:eastAsia="zh-CN"/>
        </w:rPr>
        <w:t>zamuda izvajalca ali napake v izvedbi, ki bistveno zmanjšajo pomen, nam</w:t>
      </w:r>
      <w:r>
        <w:rPr>
          <w:rFonts w:asciiTheme="minorHAnsi" w:hAnsiTheme="minorHAnsi"/>
          <w:bCs/>
          <w:lang w:eastAsia="zh-CN"/>
        </w:rPr>
        <w:t>en ali uporabnost izvedenih del,</w:t>
      </w:r>
    </w:p>
    <w:p w14:paraId="3888AA67" w14:textId="3799B8F1" w:rsidR="008B1C89" w:rsidRPr="001D3F7D" w:rsidRDefault="008B1C89" w:rsidP="00393C66">
      <w:pPr>
        <w:numPr>
          <w:ilvl w:val="0"/>
          <w:numId w:val="42"/>
        </w:numPr>
        <w:contextualSpacing/>
        <w:jc w:val="both"/>
        <w:rPr>
          <w:rFonts w:asciiTheme="minorHAnsi" w:hAnsiTheme="minorHAnsi"/>
          <w:bCs/>
          <w:lang w:eastAsia="zh-CN"/>
        </w:rPr>
      </w:pPr>
      <w:r w:rsidRPr="001D3F7D">
        <w:rPr>
          <w:rFonts w:asciiTheme="minorHAnsi" w:hAnsiTheme="minorHAnsi"/>
          <w:bCs/>
          <w:lang w:eastAsia="zh-CN"/>
        </w:rPr>
        <w:t>nedoseganje</w:t>
      </w:r>
      <w:r w:rsidR="00BC267C">
        <w:rPr>
          <w:rFonts w:asciiTheme="minorHAnsi" w:hAnsiTheme="minorHAnsi"/>
          <w:bCs/>
          <w:lang w:eastAsia="zh-CN"/>
        </w:rPr>
        <w:t xml:space="preserve"> oz. neizpolnjevanje</w:t>
      </w:r>
      <w:r w:rsidRPr="001D3F7D">
        <w:rPr>
          <w:rFonts w:asciiTheme="minorHAnsi" w:hAnsiTheme="minorHAnsi"/>
          <w:bCs/>
          <w:lang w:eastAsia="zh-CN"/>
        </w:rPr>
        <w:t xml:space="preserve"> </w:t>
      </w:r>
      <w:r w:rsidR="00C82B6E" w:rsidRPr="00C82B6E">
        <w:rPr>
          <w:rFonts w:asciiTheme="minorHAnsi" w:hAnsiTheme="minorHAnsi"/>
          <w:bCs/>
          <w:lang w:eastAsia="zh-CN"/>
        </w:rPr>
        <w:t xml:space="preserve">pogodbeno dogovorjenih obveznosti </w:t>
      </w:r>
      <w:r w:rsidR="00C82B6E">
        <w:rPr>
          <w:rFonts w:asciiTheme="minorHAnsi" w:hAnsiTheme="minorHAnsi"/>
          <w:bCs/>
          <w:lang w:eastAsia="zh-CN"/>
        </w:rPr>
        <w:t xml:space="preserve"> in </w:t>
      </w:r>
      <w:r w:rsidRPr="001D3F7D">
        <w:rPr>
          <w:rFonts w:asciiTheme="minorHAnsi" w:hAnsiTheme="minorHAnsi"/>
          <w:bCs/>
          <w:lang w:eastAsia="zh-CN"/>
        </w:rPr>
        <w:t xml:space="preserve">pogodbeno dogovorjene kvalitete in </w:t>
      </w:r>
      <w:proofErr w:type="spellStart"/>
      <w:r w:rsidRPr="001D3F7D">
        <w:rPr>
          <w:rFonts w:asciiTheme="minorHAnsi" w:hAnsiTheme="minorHAnsi"/>
          <w:bCs/>
          <w:lang w:eastAsia="zh-CN"/>
        </w:rPr>
        <w:t>nevzpostavitev</w:t>
      </w:r>
      <w:proofErr w:type="spellEnd"/>
      <w:r w:rsidRPr="001D3F7D">
        <w:rPr>
          <w:rFonts w:asciiTheme="minorHAnsi" w:hAnsiTheme="minorHAnsi"/>
          <w:bCs/>
          <w:lang w:eastAsia="zh-CN"/>
        </w:rPr>
        <w:t xml:space="preserve"> le-te</w:t>
      </w:r>
      <w:r w:rsidR="00C82B6E">
        <w:rPr>
          <w:rFonts w:asciiTheme="minorHAnsi" w:hAnsiTheme="minorHAnsi"/>
          <w:bCs/>
          <w:lang w:eastAsia="zh-CN"/>
        </w:rPr>
        <w:t>h</w:t>
      </w:r>
      <w:r w:rsidRPr="001D3F7D">
        <w:rPr>
          <w:rFonts w:asciiTheme="minorHAnsi" w:hAnsiTheme="minorHAnsi"/>
          <w:bCs/>
          <w:lang w:eastAsia="zh-CN"/>
        </w:rPr>
        <w:t xml:space="preserve"> niti v naknadnem primer</w:t>
      </w:r>
      <w:r>
        <w:rPr>
          <w:rFonts w:asciiTheme="minorHAnsi" w:hAnsiTheme="minorHAnsi"/>
          <w:bCs/>
          <w:lang w:eastAsia="zh-CN"/>
        </w:rPr>
        <w:t>nem roku, ki ga določi naročnik,</w:t>
      </w:r>
    </w:p>
    <w:p w14:paraId="43735223"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 xml:space="preserve">naknadna ugotovitev kršitve ZJN-3 na strani izvajalca ali naročnika, </w:t>
      </w:r>
    </w:p>
    <w:p w14:paraId="3A22CEC6" w14:textId="77777777" w:rsidR="00F64E82" w:rsidRPr="00F64E82" w:rsidRDefault="00F64E82" w:rsidP="00F64E82">
      <w:pPr>
        <w:contextualSpacing/>
        <w:jc w:val="both"/>
        <w:rPr>
          <w:rFonts w:asciiTheme="minorHAnsi" w:hAnsiTheme="minorHAnsi"/>
          <w:bCs/>
          <w:lang w:eastAsia="zh-CN"/>
        </w:rPr>
      </w:pPr>
      <w:r w:rsidRPr="00F64E82">
        <w:rPr>
          <w:rFonts w:asciiTheme="minorHAnsi" w:hAnsiTheme="minorHAnsi"/>
          <w:bCs/>
          <w:lang w:eastAsia="zh-CN"/>
        </w:rPr>
        <w:t>•</w:t>
      </w:r>
      <w:r w:rsidRPr="00F64E82">
        <w:rPr>
          <w:rFonts w:asciiTheme="minorHAnsi" w:hAnsiTheme="minorHAnsi"/>
          <w:bCs/>
          <w:lang w:eastAsia="zh-CN"/>
        </w:rPr>
        <w:tab/>
        <w:t xml:space="preserve">v času oddaje javnega naročila je bil izvajalec v enem od položajev, zaradi katerega bi ga </w:t>
      </w:r>
    </w:p>
    <w:p w14:paraId="64635566" w14:textId="77777777" w:rsidR="00F64E82" w:rsidRPr="00F64E82" w:rsidRDefault="00F64E82" w:rsidP="00F64E82">
      <w:pPr>
        <w:contextualSpacing/>
        <w:jc w:val="both"/>
        <w:rPr>
          <w:rFonts w:asciiTheme="minorHAnsi" w:hAnsiTheme="minorHAnsi"/>
          <w:bCs/>
          <w:lang w:eastAsia="zh-CN"/>
        </w:rPr>
      </w:pPr>
      <w:r w:rsidRPr="00F64E82">
        <w:rPr>
          <w:rFonts w:asciiTheme="minorHAnsi" w:hAnsiTheme="minorHAnsi"/>
          <w:bCs/>
          <w:lang w:eastAsia="zh-CN"/>
        </w:rPr>
        <w:tab/>
        <w:t xml:space="preserve">naročnik moral izključiti iz postopka javnega naročanja, pa s tem dejstvom naročnik ni bil </w:t>
      </w:r>
    </w:p>
    <w:p w14:paraId="51D0113B" w14:textId="0D8033C6" w:rsidR="00F64E82" w:rsidRPr="00F64E82" w:rsidRDefault="00F64E82" w:rsidP="00F64E82">
      <w:pPr>
        <w:contextualSpacing/>
        <w:jc w:val="both"/>
        <w:rPr>
          <w:rFonts w:asciiTheme="minorHAnsi" w:hAnsiTheme="minorHAnsi"/>
          <w:bCs/>
          <w:lang w:eastAsia="zh-CN"/>
        </w:rPr>
      </w:pPr>
      <w:r w:rsidRPr="00F64E82">
        <w:rPr>
          <w:rFonts w:asciiTheme="minorHAnsi" w:hAnsiTheme="minorHAnsi"/>
          <w:bCs/>
          <w:lang w:eastAsia="zh-CN"/>
        </w:rPr>
        <w:tab/>
        <w:t>seznanjen v postopku javnega naročanja</w:t>
      </w:r>
      <w:r w:rsidR="00BC267C">
        <w:rPr>
          <w:rFonts w:asciiTheme="minorHAnsi" w:hAnsiTheme="minorHAnsi"/>
          <w:bCs/>
          <w:lang w:eastAsia="zh-CN"/>
        </w:rPr>
        <w:t>,</w:t>
      </w:r>
    </w:p>
    <w:p w14:paraId="3631E2D8"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 xml:space="preserve">izvajalec mora celotno obdobje veljavnosti te pogodbe izpolnjevati vse pogoje, kot jih določa ta pogodba in vse pogoje, ki izhajajo iz dokumentacije v zvezi z oddajo javnega naročila za predmetno javno naročilo. V kolikor </w:t>
      </w:r>
      <w:r w:rsidRPr="00F64E82">
        <w:rPr>
          <w:rFonts w:asciiTheme="minorHAnsi" w:eastAsiaTheme="minorHAnsi" w:hAnsiTheme="minorHAnsi" w:cstheme="minorBidi"/>
          <w:color w:val="000000" w:themeColor="text1"/>
        </w:rPr>
        <w:t>bi naročnik v času izvajanja pogodbe ugotovil, da izvajalec ne izpolnjuje pogojev, navedeno predstavlja razlog za odpoved pogodbe,</w:t>
      </w:r>
    </w:p>
    <w:p w14:paraId="32D84D37"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eastAsiaTheme="minorHAnsi" w:hAnsiTheme="minorHAnsi" w:cstheme="minorBidi"/>
          <w:color w:val="000000" w:themeColor="text1"/>
        </w:rPr>
        <w:t>zaradi hudih kršitev obveznosti iz Pogodbe o evropski uniji, Pogodbe o delovanje evropske unije in ZJN-3, ki jih je po izvedenem postopku v skladu z 258. členom Pogodbe o delovanje evropske unije ugotovilo Sodišče Evropske unije, javno naročilo ne bi smelo biti oddano izvajalcu,</w:t>
      </w:r>
    </w:p>
    <w:p w14:paraId="2F16FB2B"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izvajalec s svojim ravnanjem ali opustitvami povzroča nevarnost nastanka škode za naročnika in ga je na možnost odpovedi iz tega razloga naročnik posebej opozoril,</w:t>
      </w:r>
    </w:p>
    <w:p w14:paraId="1FAE5F57"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bistvena sprememba javnega naročila, kar terja nov postopek javnega naročanja;</w:t>
      </w:r>
    </w:p>
    <w:p w14:paraId="7F8C415A" w14:textId="77777777" w:rsidR="00F64E82" w:rsidRPr="00F64E82" w:rsidRDefault="00F64E82" w:rsidP="00393C66">
      <w:pPr>
        <w:numPr>
          <w:ilvl w:val="0"/>
          <w:numId w:val="42"/>
        </w:numPr>
        <w:spacing w:after="200" w:line="276" w:lineRule="auto"/>
        <w:contextualSpacing/>
        <w:jc w:val="both"/>
        <w:rPr>
          <w:rFonts w:asciiTheme="minorHAnsi" w:hAnsiTheme="minorHAnsi"/>
          <w:bCs/>
          <w:lang w:eastAsia="zh-CN"/>
        </w:rPr>
      </w:pPr>
      <w:r w:rsidRPr="00F64E82">
        <w:rPr>
          <w:rFonts w:asciiTheme="minorHAnsi" w:hAnsiTheme="minorHAnsi"/>
          <w:bCs/>
          <w:lang w:eastAsia="zh-CN"/>
        </w:rPr>
        <w:t>in drugi primeri, določeni v tej pogodbi.</w:t>
      </w:r>
    </w:p>
    <w:p w14:paraId="119A6695" w14:textId="77777777" w:rsidR="00F64E82" w:rsidRDefault="00F64E82" w:rsidP="00372668">
      <w:pPr>
        <w:jc w:val="both"/>
        <w:rPr>
          <w:rFonts w:asciiTheme="minorHAnsi" w:hAnsiTheme="minorHAnsi"/>
          <w:bCs/>
          <w:lang w:eastAsia="zh-CN"/>
        </w:rPr>
      </w:pPr>
    </w:p>
    <w:p w14:paraId="6C962F4D" w14:textId="73D642CE" w:rsidR="00372668" w:rsidRPr="00101A0C" w:rsidRDefault="00372668" w:rsidP="00372668">
      <w:pPr>
        <w:jc w:val="both"/>
        <w:rPr>
          <w:rFonts w:asciiTheme="minorHAnsi" w:hAnsiTheme="minorHAnsi"/>
          <w:bCs/>
          <w:lang w:eastAsia="zh-CN"/>
        </w:rPr>
      </w:pPr>
      <w:r w:rsidRPr="00101A0C">
        <w:rPr>
          <w:rFonts w:asciiTheme="minorHAnsi" w:hAnsiTheme="minorHAnsi"/>
          <w:bCs/>
          <w:lang w:eastAsia="zh-CN"/>
        </w:rPr>
        <w:t xml:space="preserve">Odstop od pogodbe lahko naročnik uveljavlja po opominu, po katerem izvajalec ne odpravi kršitve oziroma je kršitev kljub opominu ponovno zagrešil, v kolikor je odprava kršitev sploh možna. </w:t>
      </w:r>
    </w:p>
    <w:p w14:paraId="58A19442" w14:textId="77777777" w:rsidR="00550210" w:rsidRPr="00101A0C" w:rsidRDefault="00550210" w:rsidP="00372668">
      <w:pPr>
        <w:jc w:val="both"/>
        <w:rPr>
          <w:rFonts w:asciiTheme="minorHAnsi" w:hAnsiTheme="minorHAnsi"/>
          <w:bCs/>
          <w:lang w:eastAsia="zh-CN"/>
        </w:rPr>
      </w:pPr>
    </w:p>
    <w:p w14:paraId="49C18869" w14:textId="77777777" w:rsidR="00A52534" w:rsidRPr="00101A0C" w:rsidRDefault="00A52534" w:rsidP="00A52534">
      <w:pPr>
        <w:jc w:val="both"/>
        <w:rPr>
          <w:rFonts w:asciiTheme="minorHAnsi" w:eastAsia="SimSun" w:hAnsiTheme="minorHAnsi"/>
          <w:bCs/>
          <w:lang w:eastAsia="zh-CN"/>
        </w:rPr>
      </w:pPr>
      <w:r w:rsidRPr="00101A0C">
        <w:rPr>
          <w:rFonts w:asciiTheme="minorHAnsi" w:eastAsia="SimSun" w:hAnsiTheme="minorHAnsi"/>
          <w:bCs/>
          <w:lang w:eastAsia="zh-CN"/>
        </w:rPr>
        <w:t>Odstop od pogodbe učinkuje z dnem, ko druga pogodbena stranka prejme odstop od pogodbe.</w:t>
      </w:r>
    </w:p>
    <w:p w14:paraId="6D355DD6" w14:textId="77777777" w:rsidR="007A75DD" w:rsidRPr="00101A0C" w:rsidRDefault="007A75DD" w:rsidP="00A52534">
      <w:pPr>
        <w:jc w:val="both"/>
        <w:rPr>
          <w:rFonts w:asciiTheme="minorHAnsi" w:eastAsia="SimSun" w:hAnsiTheme="minorHAnsi"/>
          <w:bCs/>
          <w:lang w:eastAsia="zh-CN"/>
        </w:rPr>
      </w:pPr>
    </w:p>
    <w:p w14:paraId="2F4CAE34" w14:textId="77777777" w:rsidR="007A75DD" w:rsidRPr="00101A0C" w:rsidRDefault="007A75DD" w:rsidP="007A75DD">
      <w:pPr>
        <w:jc w:val="both"/>
        <w:rPr>
          <w:rFonts w:asciiTheme="minorHAnsi" w:hAnsiTheme="minorHAnsi"/>
          <w:bCs/>
          <w:lang w:eastAsia="zh-CN"/>
        </w:rPr>
      </w:pPr>
      <w:r w:rsidRPr="00101A0C">
        <w:rPr>
          <w:rFonts w:asciiTheme="minorHAnsi" w:hAnsiTheme="minorHAnsi"/>
          <w:bCs/>
          <w:lang w:eastAsia="zh-CN"/>
        </w:rPr>
        <w:t>Odpovedni rok v vsakem primeru znaša 3 mesece od prejema dopisa/izjave naročnika o odstopu s strani izvajalca, s tem, da si naročnik pridržuje pravico, da lahko po potrebi odpovedni rok določi v krajšem ali daljšem obdobju.</w:t>
      </w:r>
    </w:p>
    <w:p w14:paraId="2BC3BB56" w14:textId="77777777" w:rsidR="007A75DD" w:rsidRPr="00101A0C" w:rsidRDefault="007A75DD" w:rsidP="007A75DD">
      <w:pPr>
        <w:jc w:val="both"/>
        <w:rPr>
          <w:rFonts w:asciiTheme="minorHAnsi" w:hAnsiTheme="minorHAnsi"/>
          <w:bCs/>
          <w:lang w:eastAsia="zh-CN"/>
        </w:rPr>
      </w:pPr>
    </w:p>
    <w:p w14:paraId="5A1C544B" w14:textId="5094C2D8" w:rsidR="007A75DD" w:rsidRPr="00101A0C" w:rsidRDefault="007A75DD" w:rsidP="007A75DD">
      <w:pPr>
        <w:jc w:val="both"/>
        <w:rPr>
          <w:rFonts w:asciiTheme="minorHAnsi" w:hAnsiTheme="minorHAnsi"/>
          <w:bCs/>
          <w:lang w:eastAsia="zh-CN"/>
        </w:rPr>
      </w:pPr>
      <w:r w:rsidRPr="00101A0C">
        <w:rPr>
          <w:rFonts w:asciiTheme="minorHAnsi" w:hAnsiTheme="minorHAnsi"/>
          <w:bCs/>
          <w:lang w:eastAsia="zh-CN"/>
        </w:rPr>
        <w:t>Naročnik ima v primeru odstopa od pogodbe iz zgoraj navedenih razlogov, pravico unovčiti finančno zavarovanje za dobro izvedbo pogodbenih obveznosti  in zah</w:t>
      </w:r>
      <w:r w:rsidR="00101A0C" w:rsidRPr="00101A0C">
        <w:rPr>
          <w:rFonts w:asciiTheme="minorHAnsi" w:hAnsiTheme="minorHAnsi"/>
          <w:bCs/>
          <w:lang w:eastAsia="zh-CN"/>
        </w:rPr>
        <w:t>tevati povrnitev nastale škode</w:t>
      </w:r>
      <w:r w:rsidRPr="00101A0C">
        <w:rPr>
          <w:rFonts w:asciiTheme="minorHAnsi" w:hAnsiTheme="minorHAnsi"/>
          <w:bCs/>
          <w:lang w:eastAsia="zh-CN"/>
        </w:rPr>
        <w:t>.</w:t>
      </w:r>
    </w:p>
    <w:p w14:paraId="335DC49E" w14:textId="77777777" w:rsidR="007A75DD" w:rsidRPr="00101A0C" w:rsidRDefault="007A75DD" w:rsidP="00A52534">
      <w:pPr>
        <w:jc w:val="both"/>
        <w:rPr>
          <w:rFonts w:asciiTheme="minorHAnsi" w:eastAsia="SimSun" w:hAnsiTheme="minorHAnsi"/>
          <w:bCs/>
          <w:lang w:eastAsia="zh-CN"/>
        </w:rPr>
      </w:pPr>
    </w:p>
    <w:p w14:paraId="209AF538" w14:textId="77777777" w:rsidR="00550210" w:rsidRPr="00101A0C" w:rsidRDefault="00550210" w:rsidP="00372668">
      <w:pPr>
        <w:jc w:val="both"/>
        <w:rPr>
          <w:rFonts w:asciiTheme="minorHAnsi" w:eastAsia="SimSun" w:hAnsiTheme="minorHAnsi"/>
          <w:bCs/>
          <w:lang w:eastAsia="zh-CN"/>
        </w:rPr>
      </w:pPr>
    </w:p>
    <w:p w14:paraId="77D7D325" w14:textId="77777777" w:rsidR="00C53976" w:rsidRPr="00C53976" w:rsidRDefault="00C53976" w:rsidP="00C53976">
      <w:pPr>
        <w:jc w:val="both"/>
        <w:rPr>
          <w:rFonts w:asciiTheme="minorHAnsi" w:hAnsiTheme="minorHAnsi"/>
          <w:bCs/>
          <w:lang w:eastAsia="zh-CN"/>
        </w:rPr>
      </w:pPr>
      <w:r w:rsidRPr="00C53976">
        <w:rPr>
          <w:rFonts w:asciiTheme="minorHAnsi" w:hAnsiTheme="minorHAnsi"/>
          <w:bCs/>
          <w:lang w:eastAsia="zh-CN"/>
        </w:rPr>
        <w:t>Naročnik lahko od pogodbe odstopi s takojšnjim učinkom v primeru:</w:t>
      </w:r>
    </w:p>
    <w:p w14:paraId="2DCC3917" w14:textId="77777777" w:rsidR="00C53976" w:rsidRPr="00C53976" w:rsidRDefault="00C53976" w:rsidP="00C53976">
      <w:pPr>
        <w:jc w:val="both"/>
        <w:rPr>
          <w:rFonts w:asciiTheme="minorHAnsi" w:hAnsiTheme="minorHAnsi"/>
          <w:bCs/>
          <w:lang w:eastAsia="zh-CN"/>
        </w:rPr>
      </w:pPr>
      <w:r w:rsidRPr="00C53976">
        <w:rPr>
          <w:rFonts w:asciiTheme="minorHAnsi" w:hAnsiTheme="minorHAnsi"/>
          <w:bCs/>
          <w:lang w:eastAsia="zh-CN"/>
        </w:rPr>
        <w:t>- začetka uvedbe enega od postopkov insolventnosti po Zakonu o finančnem poslovanju, postopkih zaradi insolventnosti in prisilnem prenehanju zoper izvajalca,</w:t>
      </w:r>
    </w:p>
    <w:p w14:paraId="0EB6EA92" w14:textId="7571A417" w:rsidR="00C53976" w:rsidRPr="00C53976" w:rsidRDefault="00C53976" w:rsidP="00C53976">
      <w:pPr>
        <w:jc w:val="both"/>
        <w:rPr>
          <w:rFonts w:asciiTheme="minorHAnsi" w:hAnsiTheme="minorHAnsi"/>
          <w:bCs/>
          <w:lang w:eastAsia="zh-CN"/>
        </w:rPr>
      </w:pPr>
      <w:r w:rsidRPr="00C53976">
        <w:rPr>
          <w:rFonts w:asciiTheme="minorHAnsi" w:hAnsiTheme="minorHAnsi"/>
          <w:bCs/>
          <w:lang w:eastAsia="zh-CN"/>
        </w:rPr>
        <w:t>- kršitve 11., 12.</w:t>
      </w:r>
      <w:r w:rsidR="00E5696B" w:rsidRPr="00101A0C">
        <w:rPr>
          <w:rFonts w:asciiTheme="minorHAnsi" w:hAnsiTheme="minorHAnsi"/>
          <w:bCs/>
          <w:lang w:eastAsia="zh-CN"/>
        </w:rPr>
        <w:t>, 13.</w:t>
      </w:r>
      <w:r w:rsidRPr="00C53976">
        <w:rPr>
          <w:rFonts w:asciiTheme="minorHAnsi" w:hAnsiTheme="minorHAnsi"/>
          <w:bCs/>
          <w:lang w:eastAsia="zh-CN"/>
        </w:rPr>
        <w:t xml:space="preserve"> in 1</w:t>
      </w:r>
      <w:r w:rsidR="00E5696B" w:rsidRPr="00101A0C">
        <w:rPr>
          <w:rFonts w:asciiTheme="minorHAnsi" w:hAnsiTheme="minorHAnsi"/>
          <w:bCs/>
          <w:lang w:eastAsia="zh-CN"/>
        </w:rPr>
        <w:t>4</w:t>
      </w:r>
      <w:r w:rsidRPr="00C53976">
        <w:rPr>
          <w:rFonts w:asciiTheme="minorHAnsi" w:hAnsiTheme="minorHAnsi"/>
          <w:bCs/>
          <w:lang w:eastAsia="zh-CN"/>
        </w:rPr>
        <w:t>. alineje iz 1. odstavka tega člena pogodbe.</w:t>
      </w:r>
    </w:p>
    <w:p w14:paraId="61DE9E86" w14:textId="77777777" w:rsidR="00550210" w:rsidRDefault="00550210" w:rsidP="00372668">
      <w:pPr>
        <w:jc w:val="both"/>
        <w:rPr>
          <w:rFonts w:asciiTheme="minorHAnsi" w:hAnsiTheme="minorHAnsi"/>
          <w:bCs/>
          <w:lang w:eastAsia="zh-CN"/>
        </w:rPr>
      </w:pPr>
    </w:p>
    <w:p w14:paraId="347469CD"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10B9F42" w14:textId="77777777" w:rsidR="00372668" w:rsidRDefault="00372668" w:rsidP="00372668">
      <w:pPr>
        <w:rPr>
          <w:rFonts w:asciiTheme="minorHAnsi" w:hAnsiTheme="minorHAnsi"/>
          <w:b/>
          <w:bCs/>
          <w:lang w:eastAsia="zh-CN"/>
        </w:rPr>
      </w:pPr>
      <w:r w:rsidRPr="001D3F7D">
        <w:rPr>
          <w:rFonts w:asciiTheme="minorHAnsi" w:hAnsiTheme="minorHAnsi"/>
          <w:b/>
          <w:bCs/>
          <w:lang w:eastAsia="zh-CN"/>
        </w:rPr>
        <w:t>Odstop izvajalca od pogodbe</w:t>
      </w:r>
    </w:p>
    <w:p w14:paraId="65E9933F" w14:textId="77777777" w:rsidR="00051F33" w:rsidRDefault="00051F33" w:rsidP="00372668">
      <w:pPr>
        <w:rPr>
          <w:rFonts w:asciiTheme="minorHAnsi" w:hAnsiTheme="minorHAnsi"/>
          <w:b/>
          <w:bCs/>
          <w:lang w:eastAsia="zh-CN"/>
        </w:rPr>
      </w:pPr>
    </w:p>
    <w:p w14:paraId="4CC2C3DC" w14:textId="77777777" w:rsidR="00051F33" w:rsidRPr="00051F33" w:rsidRDefault="00051F33" w:rsidP="00051F33">
      <w:pPr>
        <w:jc w:val="both"/>
        <w:rPr>
          <w:rFonts w:asciiTheme="minorHAnsi" w:hAnsiTheme="minorHAnsi"/>
          <w:bCs/>
          <w:lang w:eastAsia="zh-CN"/>
        </w:rPr>
      </w:pPr>
      <w:r w:rsidRPr="00051F33">
        <w:rPr>
          <w:rFonts w:asciiTheme="minorHAnsi" w:hAnsiTheme="minorHAnsi"/>
          <w:bCs/>
          <w:lang w:eastAsia="zh-CN"/>
        </w:rPr>
        <w:t>Izvajalec sme odstopiti od pogodbe:</w:t>
      </w:r>
    </w:p>
    <w:p w14:paraId="66E09EF1" w14:textId="77777777" w:rsidR="00051F33" w:rsidRPr="006D5D5C" w:rsidRDefault="00051F33" w:rsidP="00393C66">
      <w:pPr>
        <w:numPr>
          <w:ilvl w:val="0"/>
          <w:numId w:val="25"/>
        </w:numPr>
        <w:spacing w:after="200" w:line="276" w:lineRule="auto"/>
        <w:jc w:val="both"/>
        <w:rPr>
          <w:rFonts w:asciiTheme="minorHAnsi" w:hAnsiTheme="minorHAnsi"/>
          <w:bCs/>
          <w:lang w:eastAsia="zh-CN"/>
        </w:rPr>
      </w:pPr>
      <w:r w:rsidRPr="006D5D5C">
        <w:rPr>
          <w:rFonts w:asciiTheme="minorHAnsi" w:hAnsiTheme="minorHAnsi"/>
          <w:bCs/>
          <w:lang w:eastAsia="zh-CN"/>
        </w:rPr>
        <w:t xml:space="preserve">če naročnik več kot 90 dni neupravičeno zamuja s plačilom katerekoli računa. </w:t>
      </w:r>
    </w:p>
    <w:p w14:paraId="523E8374" w14:textId="77777777" w:rsidR="00051F33" w:rsidRPr="006D5D5C" w:rsidRDefault="00051F33" w:rsidP="00051F33">
      <w:pPr>
        <w:rPr>
          <w:rFonts w:asciiTheme="minorHAnsi" w:hAnsiTheme="minorHAnsi"/>
          <w:bCs/>
          <w:lang w:eastAsia="zh-CN"/>
        </w:rPr>
      </w:pPr>
    </w:p>
    <w:p w14:paraId="4345D54D" w14:textId="22E3FAE3" w:rsidR="00051F33" w:rsidRPr="006D5D5C" w:rsidRDefault="00051F33" w:rsidP="00051F33">
      <w:pPr>
        <w:jc w:val="both"/>
        <w:rPr>
          <w:rFonts w:asciiTheme="minorHAnsi" w:hAnsiTheme="minorHAnsi"/>
          <w:bCs/>
          <w:lang w:eastAsia="zh-CN"/>
        </w:rPr>
      </w:pPr>
      <w:r w:rsidRPr="006D5D5C">
        <w:rPr>
          <w:rFonts w:asciiTheme="minorHAnsi" w:hAnsiTheme="minorHAnsi"/>
          <w:bCs/>
          <w:lang w:eastAsia="zh-CN"/>
        </w:rPr>
        <w:t xml:space="preserve">Odstop mora biti naročniku poslan pisno ali na elektronski način na e-naslova: </w:t>
      </w:r>
      <w:hyperlink r:id="rId46" w:history="1">
        <w:r w:rsidRPr="006D5D5C">
          <w:rPr>
            <w:rFonts w:asciiTheme="minorHAnsi" w:hAnsiTheme="minorHAnsi"/>
            <w:bCs/>
            <w:color w:val="0000FF" w:themeColor="hyperlink"/>
            <w:u w:val="single"/>
            <w:lang w:eastAsia="zh-CN"/>
          </w:rPr>
          <w:t>mok@kranj.si</w:t>
        </w:r>
      </w:hyperlink>
      <w:r w:rsidRPr="006D5D5C">
        <w:rPr>
          <w:rFonts w:asciiTheme="minorHAnsi" w:hAnsiTheme="minorHAnsi"/>
          <w:bCs/>
          <w:color w:val="0000FF" w:themeColor="hyperlink"/>
          <w:u w:val="single"/>
          <w:lang w:eastAsia="zh-CN"/>
        </w:rPr>
        <w:t xml:space="preserve"> </w:t>
      </w:r>
      <w:r w:rsidRPr="006D5D5C">
        <w:t xml:space="preserve">in skrbnika pogodbe, navedenega v </w:t>
      </w:r>
      <w:r w:rsidR="006D5D5C" w:rsidRPr="006D5D5C">
        <w:t>51</w:t>
      </w:r>
      <w:r w:rsidRPr="006D5D5C">
        <w:t>. členu te pogodbe</w:t>
      </w:r>
      <w:r w:rsidRPr="006D5D5C">
        <w:rPr>
          <w:rFonts w:asciiTheme="minorHAnsi" w:hAnsiTheme="minorHAnsi"/>
          <w:bCs/>
          <w:lang w:eastAsia="zh-CN"/>
        </w:rPr>
        <w:t>.</w:t>
      </w:r>
    </w:p>
    <w:p w14:paraId="6914D4D8" w14:textId="77777777" w:rsidR="00051F33" w:rsidRPr="006D5D5C" w:rsidRDefault="00051F33" w:rsidP="00051F33">
      <w:pPr>
        <w:rPr>
          <w:rFonts w:asciiTheme="minorHAnsi" w:hAnsiTheme="minorHAnsi"/>
          <w:bCs/>
          <w:lang w:eastAsia="zh-CN"/>
        </w:rPr>
      </w:pPr>
    </w:p>
    <w:p w14:paraId="5F36558F" w14:textId="77777777" w:rsidR="00051F33" w:rsidRPr="00051F33" w:rsidRDefault="00051F33" w:rsidP="00051F33">
      <w:pPr>
        <w:rPr>
          <w:rFonts w:asciiTheme="minorHAnsi" w:hAnsiTheme="minorHAnsi"/>
          <w:bCs/>
          <w:lang w:eastAsia="zh-CN"/>
        </w:rPr>
      </w:pPr>
      <w:r w:rsidRPr="006D5D5C">
        <w:rPr>
          <w:rFonts w:asciiTheme="minorHAnsi" w:hAnsiTheme="minorHAnsi"/>
          <w:bCs/>
          <w:lang w:eastAsia="zh-CN"/>
        </w:rPr>
        <w:t>Odpovedni rok izvajalca znaša 3 mesece od prejema dopisa/izjave izvajalca o odstopu.</w:t>
      </w:r>
    </w:p>
    <w:p w14:paraId="51ECB57A" w14:textId="77777777" w:rsidR="00372668" w:rsidRPr="001D3F7D" w:rsidRDefault="00372668" w:rsidP="00372668">
      <w:pPr>
        <w:rPr>
          <w:rFonts w:asciiTheme="minorHAnsi" w:hAnsiTheme="minorHAnsi"/>
          <w:bCs/>
          <w:lang w:eastAsia="zh-CN"/>
        </w:rPr>
      </w:pPr>
    </w:p>
    <w:p w14:paraId="00FAD78D"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322BE19D"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Dolžnosti pogodbenih strank po odstopu od pogodbe</w:t>
      </w:r>
    </w:p>
    <w:p w14:paraId="587B1003" w14:textId="77777777" w:rsidR="00372668" w:rsidRPr="001D3F7D" w:rsidRDefault="00372668" w:rsidP="00372668">
      <w:pPr>
        <w:rPr>
          <w:rFonts w:asciiTheme="minorHAnsi" w:hAnsiTheme="minorHAnsi"/>
          <w:b/>
          <w:bCs/>
          <w:lang w:eastAsia="zh-CN"/>
        </w:rPr>
      </w:pPr>
    </w:p>
    <w:p w14:paraId="04222F7A"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izvajalec dolžan izvršena dela zavarovati tako, da jih zaščiti pred propadanjem, stroške teh del pa nosi tista od strank, ki je odgovorna za odstop od pogodbe.</w:t>
      </w:r>
    </w:p>
    <w:p w14:paraId="2E84182A" w14:textId="77777777" w:rsidR="00372668" w:rsidRPr="001D3F7D" w:rsidRDefault="00372668" w:rsidP="00372668">
      <w:pPr>
        <w:jc w:val="both"/>
        <w:rPr>
          <w:rFonts w:asciiTheme="minorHAnsi" w:hAnsiTheme="minorHAnsi"/>
          <w:bCs/>
          <w:lang w:eastAsia="zh-CN"/>
        </w:rPr>
      </w:pPr>
    </w:p>
    <w:p w14:paraId="1C9FC99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se zavezujeta takoj po odstopu od pogodbe pristopiti k prevzemu izvedenih del in izdelavi končnega obračuna.</w:t>
      </w:r>
    </w:p>
    <w:p w14:paraId="39067B61" w14:textId="77777777" w:rsidR="00372668" w:rsidRPr="001D3F7D" w:rsidRDefault="00372668" w:rsidP="00372668">
      <w:pPr>
        <w:jc w:val="both"/>
        <w:rPr>
          <w:rFonts w:asciiTheme="minorHAnsi" w:hAnsiTheme="minorHAnsi"/>
          <w:bCs/>
          <w:lang w:eastAsia="zh-CN"/>
        </w:rPr>
      </w:pPr>
    </w:p>
    <w:p w14:paraId="48B80EEE"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Ne glede na to, katera od pogodbenih strank odstopa od pogodbe, je naročnik izvajalcu dolžan plačati za vsa dela, ki so bila izvedena v skladu s pogodbo do trenutka odstopa od pogodbe.</w:t>
      </w:r>
    </w:p>
    <w:p w14:paraId="23FDC788" w14:textId="77777777" w:rsidR="00E25F76" w:rsidRPr="001D3F7D" w:rsidRDefault="00E25F76" w:rsidP="00372668">
      <w:pPr>
        <w:jc w:val="both"/>
        <w:rPr>
          <w:rFonts w:asciiTheme="minorHAnsi" w:hAnsiTheme="minorHAnsi"/>
          <w:bCs/>
          <w:lang w:eastAsia="zh-CN"/>
        </w:rPr>
      </w:pPr>
    </w:p>
    <w:p w14:paraId="59DC6773" w14:textId="77777777" w:rsidR="007B2842" w:rsidRPr="001D3F7D" w:rsidRDefault="007B2842" w:rsidP="00372668">
      <w:pPr>
        <w:jc w:val="both"/>
        <w:rPr>
          <w:rFonts w:asciiTheme="minorHAnsi" w:hAnsiTheme="minorHAnsi"/>
          <w:bCs/>
          <w:lang w:eastAsia="zh-CN"/>
        </w:rPr>
      </w:pPr>
    </w:p>
    <w:p w14:paraId="777985B5"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POSLOVNA SKRIVNOST</w:t>
      </w:r>
    </w:p>
    <w:p w14:paraId="0C0B7648" w14:textId="77777777" w:rsidR="00372668" w:rsidRPr="001D3F7D" w:rsidRDefault="00372668" w:rsidP="00372668">
      <w:pPr>
        <w:rPr>
          <w:rFonts w:asciiTheme="minorHAnsi" w:hAnsiTheme="minorHAnsi"/>
          <w:b/>
          <w:bCs/>
          <w:lang w:eastAsia="zh-CN"/>
        </w:rPr>
      </w:pPr>
    </w:p>
    <w:p w14:paraId="2EC54FA5"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628D3C37"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Varovanje poslovne skrivnosti</w:t>
      </w:r>
    </w:p>
    <w:p w14:paraId="5F4BEA90" w14:textId="77777777" w:rsidR="00372668" w:rsidRPr="001D3F7D" w:rsidRDefault="00372668" w:rsidP="00372668">
      <w:pPr>
        <w:rPr>
          <w:rFonts w:asciiTheme="minorHAnsi" w:hAnsiTheme="minorHAnsi"/>
          <w:b/>
          <w:bCs/>
          <w:lang w:eastAsia="zh-CN"/>
        </w:rPr>
      </w:pPr>
    </w:p>
    <w:p w14:paraId="7E727551" w14:textId="77777777" w:rsidR="00B87EEF" w:rsidRPr="00B87EEF" w:rsidRDefault="00B87EEF" w:rsidP="00B87EEF">
      <w:pPr>
        <w:spacing w:line="276" w:lineRule="auto"/>
        <w:jc w:val="both"/>
        <w:rPr>
          <w:rFonts w:asciiTheme="minorHAnsi" w:eastAsiaTheme="minorHAnsi" w:hAnsiTheme="minorHAnsi" w:cstheme="minorHAnsi"/>
          <w:bCs/>
          <w:color w:val="000000" w:themeColor="text1"/>
          <w:lang w:eastAsia="zh-CN"/>
        </w:rPr>
      </w:pPr>
      <w:r w:rsidRPr="00B87EEF">
        <w:rPr>
          <w:rFonts w:asciiTheme="minorHAnsi" w:eastAsiaTheme="minorHAnsi" w:hAnsiTheme="minorHAnsi" w:cstheme="minorHAnsi"/>
          <w:bCs/>
          <w:color w:val="000000" w:themeColor="text1"/>
          <w:lang w:eastAsia="zh-CN"/>
        </w:rPr>
        <w:t>Izvajalec se zavezuje, da bo vse podatke, ki izhajajo iz pogodbene dokumentacije, in druge podatke, ki izvirajo iz pogodbenega razmerja, ohranjal kot poslovno skrivnost v času trajanja in tudi po prenehanju veljavnosti pogodbe.</w:t>
      </w:r>
    </w:p>
    <w:p w14:paraId="080BB0EC" w14:textId="77777777" w:rsidR="00B87EEF" w:rsidRPr="00B87EEF" w:rsidRDefault="00B87EEF" w:rsidP="00B87EEF">
      <w:pPr>
        <w:spacing w:line="276" w:lineRule="auto"/>
        <w:jc w:val="both"/>
        <w:rPr>
          <w:rFonts w:asciiTheme="minorHAnsi" w:eastAsiaTheme="minorHAnsi" w:hAnsiTheme="minorHAnsi" w:cstheme="minorHAnsi"/>
          <w:bCs/>
          <w:color w:val="000000" w:themeColor="text1"/>
          <w:lang w:eastAsia="zh-CN"/>
        </w:rPr>
      </w:pPr>
    </w:p>
    <w:p w14:paraId="438EF107"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 xml:space="preserve">Izvajalec zagotavlja, da bo spoštoval varovanje naročnikovih osebnih podatkov, ki mu bodo posredovani ali se bo z njimi seznanil vezano na izvajanje pogodbenih storitev. </w:t>
      </w:r>
    </w:p>
    <w:p w14:paraId="5DC16239" w14:textId="77777777" w:rsidR="00B87EEF" w:rsidRPr="00B87EEF" w:rsidRDefault="00B87EEF" w:rsidP="00B87EEF">
      <w:pPr>
        <w:spacing w:line="276" w:lineRule="auto"/>
        <w:jc w:val="both"/>
        <w:rPr>
          <w:rFonts w:asciiTheme="minorHAnsi" w:eastAsiaTheme="minorEastAsia" w:hAnsiTheme="minorHAnsi" w:cstheme="minorHAnsi"/>
          <w:bCs/>
          <w:lang w:eastAsia="zh-CN"/>
        </w:rPr>
      </w:pPr>
    </w:p>
    <w:p w14:paraId="5EE205E3"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(Zvop-1) in Splošne uredbe o varstvu osebnih podatkov (GDPR).</w:t>
      </w:r>
    </w:p>
    <w:p w14:paraId="2008C5DC" w14:textId="77777777" w:rsidR="00B87EEF" w:rsidRPr="00B87EEF" w:rsidRDefault="00B87EEF" w:rsidP="00B87EEF">
      <w:pPr>
        <w:spacing w:line="276" w:lineRule="auto"/>
        <w:jc w:val="both"/>
        <w:rPr>
          <w:rFonts w:asciiTheme="minorHAnsi" w:eastAsiaTheme="minorEastAsia" w:hAnsiTheme="minorHAnsi" w:cstheme="minorHAnsi"/>
          <w:bCs/>
          <w:lang w:eastAsia="zh-CN"/>
        </w:rPr>
      </w:pPr>
    </w:p>
    <w:p w14:paraId="0B9B4E16" w14:textId="77777777" w:rsidR="00B87EEF" w:rsidRPr="00B87EEF" w:rsidRDefault="00B87EEF" w:rsidP="00B87EEF">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600F4834" w14:textId="77777777" w:rsidR="00B87EEF" w:rsidRPr="00B87EEF" w:rsidRDefault="00B87EEF" w:rsidP="00B87EEF">
      <w:pPr>
        <w:rPr>
          <w:rFonts w:asciiTheme="minorHAnsi" w:eastAsia="Calibri" w:hAnsiTheme="minorHAnsi"/>
          <w:bCs/>
          <w:color w:val="000000"/>
          <w:lang w:eastAsia="zh-CN"/>
        </w:rPr>
      </w:pPr>
    </w:p>
    <w:p w14:paraId="4551E528" w14:textId="77777777" w:rsidR="00B87EEF" w:rsidRPr="00B87EEF" w:rsidRDefault="00B87EEF" w:rsidP="00B87EEF">
      <w:pPr>
        <w:spacing w:line="276" w:lineRule="auto"/>
        <w:jc w:val="both"/>
        <w:rPr>
          <w:rFonts w:asciiTheme="minorHAnsi" w:eastAsiaTheme="minorHAnsi" w:hAnsiTheme="minorHAnsi" w:cstheme="minorBidi"/>
          <w:bCs/>
          <w:color w:val="000000" w:themeColor="text1"/>
          <w:lang w:eastAsia="zh-CN"/>
        </w:rPr>
      </w:pPr>
      <w:r w:rsidRPr="00B87EEF">
        <w:rPr>
          <w:rFonts w:asciiTheme="minorHAnsi" w:eastAsiaTheme="minorHAnsi" w:hAnsiTheme="minorHAnsi" w:cstheme="minorBidi"/>
          <w:bCs/>
          <w:color w:val="000000" w:themeColor="text1"/>
          <w:lang w:eastAsia="zh-CN"/>
        </w:rPr>
        <w:t>Pogodbeni stranki lahko s pisnim dogovorom določita izjeme od te določbe.</w:t>
      </w:r>
    </w:p>
    <w:p w14:paraId="71D10971" w14:textId="77777777" w:rsidR="00B87EEF" w:rsidRPr="00B87EEF" w:rsidRDefault="00B87EEF" w:rsidP="00B87EEF">
      <w:pPr>
        <w:spacing w:line="276" w:lineRule="auto"/>
        <w:jc w:val="both"/>
        <w:rPr>
          <w:rFonts w:asciiTheme="minorHAnsi" w:eastAsiaTheme="minorHAnsi" w:hAnsiTheme="minorHAnsi" w:cstheme="minorBidi"/>
          <w:bCs/>
          <w:color w:val="000000" w:themeColor="text1"/>
          <w:lang w:eastAsia="zh-CN"/>
        </w:rPr>
      </w:pPr>
    </w:p>
    <w:p w14:paraId="7B64330D" w14:textId="77777777" w:rsidR="00B87EEF" w:rsidRPr="00B87EEF" w:rsidRDefault="00B87EEF" w:rsidP="00791141">
      <w:pPr>
        <w:spacing w:line="276" w:lineRule="auto"/>
        <w:jc w:val="both"/>
        <w:rPr>
          <w:rFonts w:asciiTheme="minorHAnsi" w:eastAsiaTheme="minorEastAsia" w:hAnsiTheme="minorHAnsi" w:cstheme="minorHAnsi"/>
          <w:bCs/>
          <w:lang w:eastAsia="zh-CN"/>
        </w:rPr>
      </w:pPr>
      <w:r w:rsidRPr="00B87EEF">
        <w:rPr>
          <w:rFonts w:asciiTheme="minorHAnsi" w:eastAsiaTheme="minorEastAsia" w:hAnsiTheme="minorHAnsi" w:cstheme="minorHAnsi"/>
          <w:bCs/>
          <w:lang w:eastAsia="zh-CN"/>
        </w:rPr>
        <w:t>Obdelava osebnih podatkov je skladno z določili člena 6 Splošne uredbe EU o varstvu podatkov (GDPR, 2016/679) potrebna zaradi izvedbe postopka oddaje javnega naročila skladno z veljavnim Zakonom o javnem naročanju.</w:t>
      </w:r>
    </w:p>
    <w:p w14:paraId="5F0C4F63" w14:textId="77777777" w:rsidR="00372668" w:rsidRPr="001D3F7D" w:rsidRDefault="00372668" w:rsidP="00372668">
      <w:pPr>
        <w:jc w:val="both"/>
        <w:rPr>
          <w:rFonts w:asciiTheme="minorHAnsi" w:hAnsiTheme="minorHAnsi"/>
          <w:bCs/>
          <w:lang w:eastAsia="zh-CN"/>
        </w:rPr>
      </w:pPr>
    </w:p>
    <w:p w14:paraId="764E62F3" w14:textId="77777777" w:rsidR="00372668" w:rsidRPr="001D3F7D" w:rsidRDefault="00372668" w:rsidP="00393C66">
      <w:pPr>
        <w:numPr>
          <w:ilvl w:val="0"/>
          <w:numId w:val="38"/>
        </w:numPr>
        <w:rPr>
          <w:rFonts w:asciiTheme="minorHAnsi" w:hAnsiTheme="minorHAnsi"/>
          <w:b/>
          <w:bCs/>
          <w:lang w:eastAsia="zh-CN"/>
        </w:rPr>
      </w:pPr>
      <w:r w:rsidRPr="001D3F7D">
        <w:rPr>
          <w:rFonts w:asciiTheme="minorHAnsi" w:hAnsiTheme="minorHAnsi"/>
          <w:b/>
          <w:bCs/>
          <w:lang w:eastAsia="zh-CN"/>
        </w:rPr>
        <w:t>KONČNE DOLOČBE</w:t>
      </w:r>
    </w:p>
    <w:p w14:paraId="38370A40" w14:textId="77777777" w:rsidR="00372668" w:rsidRPr="001D3F7D" w:rsidRDefault="00372668" w:rsidP="00372668">
      <w:pPr>
        <w:rPr>
          <w:rFonts w:asciiTheme="minorHAnsi" w:hAnsiTheme="minorHAnsi"/>
          <w:bCs/>
          <w:lang w:eastAsia="zh-CN"/>
        </w:rPr>
      </w:pPr>
    </w:p>
    <w:p w14:paraId="32910A66"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0148BA09"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Prioriteta dokumentov</w:t>
      </w:r>
    </w:p>
    <w:p w14:paraId="5E15899D" w14:textId="77777777" w:rsidR="00372668" w:rsidRPr="001D3F7D" w:rsidRDefault="00372668" w:rsidP="00372668">
      <w:pPr>
        <w:rPr>
          <w:rFonts w:asciiTheme="minorHAnsi" w:hAnsiTheme="minorHAnsi"/>
          <w:b/>
          <w:bCs/>
          <w:lang w:eastAsia="zh-CN"/>
        </w:rPr>
      </w:pPr>
    </w:p>
    <w:p w14:paraId="7B4D3B87" w14:textId="77777777" w:rsidR="005F2412" w:rsidRPr="005F2412" w:rsidRDefault="005F2412" w:rsidP="005F2412">
      <w:pPr>
        <w:jc w:val="both"/>
        <w:rPr>
          <w:rFonts w:asciiTheme="minorHAnsi" w:hAnsiTheme="minorHAnsi"/>
          <w:bCs/>
          <w:lang w:eastAsia="zh-CN"/>
        </w:rPr>
      </w:pPr>
      <w:r w:rsidRPr="005F2412">
        <w:rPr>
          <w:rFonts w:asciiTheme="minorHAnsi" w:hAnsiTheme="minorHAnsi"/>
          <w:bCs/>
          <w:lang w:eastAsia="zh-CN"/>
        </w:rPr>
        <w:t>Pogodbo je potrebno razlagati po jezikovni razlagi. V primeru, če pogodbena določila posameznih vprašanj ne urejajo, se uporabljajo določila Obligacijskega zakonika, zakona, ki ureja gradnjo objektov in druge veljavne zakonodaje.</w:t>
      </w:r>
    </w:p>
    <w:p w14:paraId="5CF19A22" w14:textId="77777777" w:rsidR="00372668" w:rsidRPr="001D3F7D" w:rsidRDefault="00372668" w:rsidP="00372668">
      <w:pPr>
        <w:jc w:val="both"/>
        <w:rPr>
          <w:rFonts w:asciiTheme="minorHAnsi" w:hAnsiTheme="minorHAnsi"/>
          <w:bCs/>
          <w:lang w:eastAsia="zh-CN"/>
        </w:rPr>
      </w:pPr>
    </w:p>
    <w:p w14:paraId="3BB3005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Za presojo te pogodbe se poleg zgoraj navedenih uporabljajo tudi določila Posebnih gradbenih uzanc (Uradni list SFRJ, 1. april 1977, št. 18/1977).</w:t>
      </w:r>
    </w:p>
    <w:p w14:paraId="5D21CCD8" w14:textId="77777777" w:rsidR="00372668" w:rsidRPr="001D3F7D" w:rsidRDefault="00372668" w:rsidP="00372668">
      <w:pPr>
        <w:jc w:val="both"/>
        <w:rPr>
          <w:rFonts w:asciiTheme="minorHAnsi" w:hAnsiTheme="minorHAnsi"/>
          <w:bCs/>
          <w:lang w:eastAsia="zh-CN"/>
        </w:rPr>
      </w:pPr>
    </w:p>
    <w:p w14:paraId="74BC6B3C"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Naslednji dokumenti se štejejo kot sestavni del te pogodbe:</w:t>
      </w:r>
    </w:p>
    <w:p w14:paraId="7B6AC4CB" w14:textId="77777777" w:rsidR="00372668" w:rsidRPr="001D3F7D" w:rsidRDefault="00372668" w:rsidP="00393C66">
      <w:pPr>
        <w:numPr>
          <w:ilvl w:val="0"/>
          <w:numId w:val="43"/>
        </w:numPr>
        <w:contextualSpacing/>
        <w:jc w:val="both"/>
        <w:rPr>
          <w:rFonts w:asciiTheme="minorHAnsi" w:hAnsiTheme="minorHAnsi"/>
          <w:bCs/>
          <w:lang w:eastAsia="zh-CN"/>
        </w:rPr>
      </w:pPr>
      <w:r w:rsidRPr="001D3F7D">
        <w:rPr>
          <w:rFonts w:asciiTheme="minorHAnsi" w:hAnsiTheme="minorHAnsi"/>
          <w:bCs/>
          <w:lang w:eastAsia="zh-CN"/>
        </w:rPr>
        <w:t>dokumentacija v zvezi z oddajo javnega naročila (razpisna dokumentacija) z vsemi dodatnimi pojasnili,  dopolnitvami, prilogami in vsemi drugimi dokumenti, ki sestavljajo razpisno dokumentacijo,</w:t>
      </w:r>
    </w:p>
    <w:p w14:paraId="4A0CA472" w14:textId="77777777" w:rsidR="00372668" w:rsidRPr="001D3F7D" w:rsidRDefault="00372668" w:rsidP="00393C66">
      <w:pPr>
        <w:numPr>
          <w:ilvl w:val="0"/>
          <w:numId w:val="43"/>
        </w:numPr>
        <w:contextualSpacing/>
        <w:jc w:val="both"/>
        <w:rPr>
          <w:rFonts w:asciiTheme="minorHAnsi" w:hAnsiTheme="minorHAnsi"/>
          <w:bCs/>
          <w:lang w:eastAsia="zh-CN"/>
        </w:rPr>
      </w:pPr>
      <w:r w:rsidRPr="001D3F7D">
        <w:rPr>
          <w:rFonts w:asciiTheme="minorHAnsi" w:hAnsiTheme="minorHAnsi"/>
          <w:bCs/>
          <w:lang w:eastAsia="zh-CN"/>
        </w:rPr>
        <w:t>ponudba izvajalca navedena v 1. členu te pogodbe vključno z vsemi priloženimi dokazili in izjavami,</w:t>
      </w:r>
    </w:p>
    <w:p w14:paraId="620D7743" w14:textId="77777777" w:rsidR="00372668" w:rsidRPr="001D3F7D" w:rsidRDefault="00372668" w:rsidP="00393C66">
      <w:pPr>
        <w:numPr>
          <w:ilvl w:val="0"/>
          <w:numId w:val="43"/>
        </w:numPr>
        <w:contextualSpacing/>
        <w:jc w:val="both"/>
        <w:rPr>
          <w:rFonts w:asciiTheme="minorHAnsi" w:hAnsiTheme="minorHAnsi"/>
          <w:bCs/>
          <w:lang w:eastAsia="zh-CN"/>
        </w:rPr>
      </w:pPr>
      <w:r w:rsidRPr="001D3F7D">
        <w:rPr>
          <w:rFonts w:asciiTheme="minorHAnsi" w:hAnsiTheme="minorHAnsi"/>
          <w:bCs/>
          <w:lang w:eastAsia="zh-CN"/>
        </w:rPr>
        <w:t>popis del ponudnika s cenami, ki je sestavni del ponudbe iz predhodne točke tega člena pogodbe.</w:t>
      </w:r>
      <w:r w:rsidRPr="001D3F7D">
        <w:rPr>
          <w:rFonts w:asciiTheme="minorHAnsi" w:hAnsiTheme="minorHAnsi"/>
          <w:lang w:eastAsia="zh-CN"/>
        </w:rPr>
        <w:t xml:space="preserve"> </w:t>
      </w:r>
    </w:p>
    <w:p w14:paraId="39A53AFA" w14:textId="77777777" w:rsidR="00372668" w:rsidRPr="001D3F7D" w:rsidRDefault="00372668" w:rsidP="00393C66">
      <w:pPr>
        <w:numPr>
          <w:ilvl w:val="0"/>
          <w:numId w:val="43"/>
        </w:numPr>
        <w:contextualSpacing/>
        <w:jc w:val="both"/>
        <w:rPr>
          <w:rFonts w:asciiTheme="minorHAnsi" w:hAnsiTheme="minorHAnsi"/>
          <w:bCs/>
          <w:lang w:eastAsia="zh-CN"/>
        </w:rPr>
      </w:pPr>
      <w:r w:rsidRPr="001D3F7D">
        <w:rPr>
          <w:rFonts w:asciiTheme="minorHAnsi" w:hAnsiTheme="minorHAnsi"/>
          <w:lang w:eastAsia="zh-CN"/>
        </w:rPr>
        <w:t>dokumentacija, navedena v 3. členu te pogodbe</w:t>
      </w:r>
      <w:r w:rsidRPr="001D3F7D">
        <w:rPr>
          <w:rFonts w:asciiTheme="minorHAnsi" w:hAnsiTheme="minorHAnsi"/>
          <w:bCs/>
          <w:lang w:eastAsia="zh-CN"/>
        </w:rPr>
        <w:t>,</w:t>
      </w:r>
    </w:p>
    <w:p w14:paraId="12D46968" w14:textId="77777777" w:rsidR="00372668" w:rsidRPr="001D3F7D" w:rsidRDefault="00372668" w:rsidP="00372668">
      <w:pPr>
        <w:rPr>
          <w:rFonts w:asciiTheme="minorHAnsi" w:hAnsiTheme="minorHAnsi"/>
          <w:bCs/>
          <w:lang w:eastAsia="zh-CN"/>
        </w:rPr>
      </w:pPr>
    </w:p>
    <w:p w14:paraId="79DC736D"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V primeru navzkrižnih določb med zgornjimi dokumenti veljajo prioritetno določila pogodbe, nato pa sestavni deli pogodbe po zgoraj navedenem vrstnem redu.</w:t>
      </w:r>
    </w:p>
    <w:p w14:paraId="194502BA" w14:textId="77777777" w:rsidR="00372668" w:rsidRPr="001D3F7D" w:rsidRDefault="00372668" w:rsidP="00372668">
      <w:pPr>
        <w:jc w:val="both"/>
        <w:rPr>
          <w:rFonts w:asciiTheme="minorHAnsi" w:hAnsiTheme="minorHAnsi"/>
          <w:bCs/>
          <w:lang w:eastAsia="zh-CN"/>
        </w:rPr>
      </w:pPr>
    </w:p>
    <w:p w14:paraId="0786633B"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499970C0"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Datum sklenitve in veljavnosti pogodbe</w:t>
      </w:r>
    </w:p>
    <w:p w14:paraId="1E8756EF" w14:textId="77777777" w:rsidR="00372668" w:rsidRPr="001D3F7D" w:rsidRDefault="00372668" w:rsidP="00372668">
      <w:pPr>
        <w:rPr>
          <w:rFonts w:asciiTheme="minorHAnsi" w:hAnsiTheme="minorHAnsi"/>
          <w:bCs/>
          <w:lang w:eastAsia="zh-CN"/>
        </w:rPr>
      </w:pPr>
    </w:p>
    <w:p w14:paraId="491ED8DA" w14:textId="5310452F" w:rsidR="008E08C2" w:rsidRPr="005D1004" w:rsidRDefault="008E08C2" w:rsidP="00C44168">
      <w:pPr>
        <w:jc w:val="both"/>
        <w:rPr>
          <w:rFonts w:asciiTheme="minorHAnsi" w:hAnsiTheme="minorHAnsi"/>
          <w:bCs/>
          <w:lang w:eastAsia="zh-CN"/>
        </w:rPr>
      </w:pPr>
      <w:r w:rsidRPr="008E08C2">
        <w:rPr>
          <w:rFonts w:asciiTheme="minorHAnsi" w:hAnsiTheme="minorHAnsi"/>
          <w:bCs/>
          <w:lang w:eastAsia="zh-CN"/>
        </w:rPr>
        <w:t xml:space="preserve">Pogodba je z dnem podpisa zadnje od </w:t>
      </w:r>
      <w:r w:rsidRPr="00F93F84">
        <w:rPr>
          <w:rFonts w:asciiTheme="minorHAnsi" w:hAnsiTheme="minorHAnsi"/>
          <w:bCs/>
          <w:lang w:eastAsia="zh-CN"/>
        </w:rPr>
        <w:t xml:space="preserve">pogodbenih strank sklenjena pod </w:t>
      </w:r>
      <w:proofErr w:type="spellStart"/>
      <w:r w:rsidRPr="00F93F84">
        <w:rPr>
          <w:rFonts w:asciiTheme="minorHAnsi" w:hAnsiTheme="minorHAnsi"/>
          <w:bCs/>
          <w:lang w:eastAsia="zh-CN"/>
        </w:rPr>
        <w:t>odložnim</w:t>
      </w:r>
      <w:proofErr w:type="spellEnd"/>
      <w:r w:rsidRPr="00F93F84">
        <w:rPr>
          <w:rFonts w:asciiTheme="minorHAnsi" w:hAnsiTheme="minorHAnsi"/>
          <w:bCs/>
          <w:lang w:eastAsia="zh-CN"/>
        </w:rPr>
        <w:t xml:space="preserve"> pogojem predložitve finančnega zavarovanja za dobro izvedbo pogodbenih obveznosti v skladu z </w:t>
      </w:r>
      <w:r w:rsidR="00F93F84" w:rsidRPr="00F93F84">
        <w:rPr>
          <w:rFonts w:asciiTheme="minorHAnsi" w:hAnsiTheme="minorHAnsi"/>
          <w:bCs/>
          <w:lang w:eastAsia="zh-CN"/>
        </w:rPr>
        <w:t>39</w:t>
      </w:r>
      <w:r w:rsidRPr="00F93F84">
        <w:rPr>
          <w:rFonts w:asciiTheme="minorHAnsi" w:hAnsiTheme="minorHAnsi"/>
          <w:bCs/>
          <w:lang w:eastAsia="zh-CN"/>
        </w:rPr>
        <w:t>. in 40. členom te pogodbe ter kopij</w:t>
      </w:r>
      <w:r w:rsidR="00C44168" w:rsidRPr="00F93F84">
        <w:rPr>
          <w:rFonts w:asciiTheme="minorHAnsi" w:hAnsiTheme="minorHAnsi"/>
          <w:bCs/>
          <w:lang w:eastAsia="zh-CN"/>
        </w:rPr>
        <w:t>o</w:t>
      </w:r>
      <w:r w:rsidRPr="00F93F84">
        <w:rPr>
          <w:rFonts w:asciiTheme="minorHAnsi" w:hAnsiTheme="minorHAnsi"/>
          <w:bCs/>
          <w:lang w:eastAsia="zh-CN"/>
        </w:rPr>
        <w:t xml:space="preserve"> zavarovaln</w:t>
      </w:r>
      <w:r w:rsidR="00FE0041" w:rsidRPr="00F93F84">
        <w:rPr>
          <w:rFonts w:asciiTheme="minorHAnsi" w:hAnsiTheme="minorHAnsi"/>
          <w:bCs/>
          <w:lang w:eastAsia="zh-CN"/>
        </w:rPr>
        <w:t>e</w:t>
      </w:r>
      <w:r w:rsidRPr="00F93F84">
        <w:rPr>
          <w:rFonts w:asciiTheme="minorHAnsi" w:hAnsiTheme="minorHAnsi"/>
          <w:bCs/>
          <w:lang w:eastAsia="zh-CN"/>
        </w:rPr>
        <w:t xml:space="preserve"> polic</w:t>
      </w:r>
      <w:r w:rsidR="00FE0041" w:rsidRPr="00F93F84">
        <w:rPr>
          <w:rFonts w:asciiTheme="minorHAnsi" w:hAnsiTheme="minorHAnsi"/>
          <w:bCs/>
          <w:lang w:eastAsia="zh-CN"/>
        </w:rPr>
        <w:t>e</w:t>
      </w:r>
      <w:r w:rsidRPr="00F93F84">
        <w:rPr>
          <w:rFonts w:asciiTheme="minorHAnsi" w:hAnsiTheme="minorHAnsi"/>
          <w:bCs/>
          <w:lang w:eastAsia="zh-CN"/>
        </w:rPr>
        <w:t xml:space="preserve"> in potrdil iz </w:t>
      </w:r>
      <w:r w:rsidR="00F93F84" w:rsidRPr="00F93F84">
        <w:rPr>
          <w:rFonts w:asciiTheme="minorHAnsi" w:hAnsiTheme="minorHAnsi"/>
          <w:bCs/>
          <w:lang w:eastAsia="zh-CN"/>
        </w:rPr>
        <w:t>35</w:t>
      </w:r>
      <w:r w:rsidRPr="00F93F84">
        <w:rPr>
          <w:rFonts w:asciiTheme="minorHAnsi" w:hAnsiTheme="minorHAnsi"/>
          <w:bCs/>
          <w:lang w:eastAsia="zh-CN"/>
        </w:rPr>
        <w:t>. člena te pogodbe  s strani izvajalca naročniku.</w:t>
      </w:r>
      <w:r w:rsidRPr="005D1004">
        <w:rPr>
          <w:rFonts w:asciiTheme="minorHAnsi" w:hAnsiTheme="minorHAnsi"/>
          <w:bCs/>
          <w:lang w:eastAsia="zh-CN"/>
        </w:rPr>
        <w:t xml:space="preserve"> </w:t>
      </w:r>
    </w:p>
    <w:p w14:paraId="3F720EB8" w14:textId="77777777" w:rsidR="008E08C2" w:rsidRPr="008E08C2" w:rsidRDefault="008E08C2" w:rsidP="008E08C2">
      <w:pPr>
        <w:rPr>
          <w:rFonts w:asciiTheme="minorHAnsi" w:hAnsiTheme="minorHAnsi"/>
          <w:bCs/>
          <w:lang w:eastAsia="zh-CN"/>
        </w:rPr>
      </w:pPr>
    </w:p>
    <w:p w14:paraId="15AB756C" w14:textId="77777777" w:rsidR="008E08C2" w:rsidRDefault="008E08C2" w:rsidP="008E08C2">
      <w:pPr>
        <w:rPr>
          <w:rFonts w:asciiTheme="minorHAnsi" w:hAnsiTheme="minorHAnsi"/>
          <w:bCs/>
          <w:lang w:eastAsia="zh-CN"/>
        </w:rPr>
      </w:pPr>
      <w:r w:rsidRPr="008E08C2">
        <w:rPr>
          <w:rFonts w:asciiTheme="minorHAnsi" w:hAnsiTheme="minorHAnsi"/>
          <w:bCs/>
          <w:lang w:eastAsia="zh-CN"/>
        </w:rPr>
        <w:t>Pogodba velja za čas veljavnosti, kot je opredeljeno v pogodbi.</w:t>
      </w:r>
    </w:p>
    <w:p w14:paraId="6DC47C22" w14:textId="77777777" w:rsidR="00722ED2" w:rsidRDefault="00722ED2" w:rsidP="008E08C2">
      <w:pPr>
        <w:rPr>
          <w:rFonts w:asciiTheme="minorHAnsi" w:hAnsiTheme="minorHAnsi"/>
          <w:bCs/>
          <w:lang w:eastAsia="zh-CN"/>
        </w:rPr>
      </w:pPr>
    </w:p>
    <w:p w14:paraId="25DB24A1" w14:textId="6FCCB7C1" w:rsidR="00722ED2" w:rsidRPr="00E61707" w:rsidRDefault="00E61707" w:rsidP="00C53976">
      <w:pPr>
        <w:jc w:val="both"/>
        <w:rPr>
          <w:rFonts w:asciiTheme="minorHAnsi" w:hAnsiTheme="minorHAnsi"/>
          <w:bCs/>
          <w:lang w:eastAsia="zh-CN"/>
        </w:rPr>
      </w:pPr>
      <w:r w:rsidRPr="00060219">
        <w:rPr>
          <w:rFonts w:asciiTheme="minorHAnsi" w:hAnsiTheme="minorHAnsi"/>
          <w:bCs/>
          <w:lang w:eastAsia="zh-CN"/>
        </w:rPr>
        <w:t xml:space="preserve">Če izvajalec ne podpiše pogodbe v </w:t>
      </w:r>
      <w:r w:rsidR="00060219" w:rsidRPr="00060219">
        <w:rPr>
          <w:rFonts w:asciiTheme="minorHAnsi" w:hAnsiTheme="minorHAnsi"/>
          <w:bCs/>
          <w:lang w:eastAsia="zh-CN"/>
        </w:rPr>
        <w:t>petih</w:t>
      </w:r>
      <w:r w:rsidRPr="00060219">
        <w:rPr>
          <w:rFonts w:asciiTheme="minorHAnsi" w:hAnsiTheme="minorHAnsi"/>
          <w:bCs/>
          <w:lang w:eastAsia="zh-CN"/>
        </w:rPr>
        <w:t xml:space="preserve"> (</w:t>
      </w:r>
      <w:r w:rsidR="00060219" w:rsidRPr="00060219">
        <w:rPr>
          <w:rFonts w:asciiTheme="minorHAnsi" w:hAnsiTheme="minorHAnsi"/>
          <w:bCs/>
          <w:lang w:eastAsia="zh-CN"/>
        </w:rPr>
        <w:t>5</w:t>
      </w:r>
      <w:r w:rsidRPr="00060219">
        <w:rPr>
          <w:rFonts w:asciiTheme="minorHAnsi" w:hAnsiTheme="minorHAnsi"/>
          <w:bCs/>
          <w:lang w:eastAsia="zh-CN"/>
        </w:rPr>
        <w:t>) dneh od prejema pisnega poziva k podpisu pogodbe ali v roku petnajst (15) dni po podpisu pogodbe ne predloži bančne garancije prvovrstne banke, nepreklicno, brezpogojno in plačljivo na prvi poziv ali kavcijskega zavarovanja za dobro izvedbo pogodbenih obveznosti v zahtevani obliki glede na vzorec iz dokumentacije v zvezi z oddajo javnega naročila, v višini 5% vrednosti pogodbenega zneska brez DDV, lahko naročnik unovči finančno zavarovanje za resnost ponudbe.</w:t>
      </w:r>
    </w:p>
    <w:p w14:paraId="27AC675E" w14:textId="77777777" w:rsidR="00877CC0" w:rsidRDefault="00877CC0" w:rsidP="00372668">
      <w:pPr>
        <w:rPr>
          <w:rFonts w:asciiTheme="minorHAnsi" w:hAnsiTheme="minorHAnsi"/>
          <w:bCs/>
          <w:lang w:eastAsia="zh-CN"/>
        </w:rPr>
      </w:pPr>
    </w:p>
    <w:p w14:paraId="145A3294"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63531FFF"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Spremembe pogodbe</w:t>
      </w:r>
    </w:p>
    <w:p w14:paraId="06FF5760" w14:textId="77777777" w:rsidR="00372668" w:rsidRPr="001D3F7D" w:rsidRDefault="00372668" w:rsidP="00372668">
      <w:pPr>
        <w:rPr>
          <w:rFonts w:asciiTheme="minorHAnsi" w:hAnsiTheme="minorHAnsi"/>
          <w:b/>
          <w:bCs/>
          <w:lang w:eastAsia="zh-CN"/>
        </w:rPr>
      </w:pPr>
    </w:p>
    <w:p w14:paraId="5AA5EDFF"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Pogodba se lahko spremeni ali dopolni s pisnim dodatkom k pogodbi, ki ga sprejmeta in podpišeta obe pogodbeni stranki, razen če ni v tej pogodbi določeno drugače. Spremembe pogodbe so mogoče na podlagi 95. člena ZJN-3.</w:t>
      </w:r>
      <w:r w:rsidRPr="0064453E">
        <w:rPr>
          <w:rFonts w:asciiTheme="minorHAnsi" w:hAnsiTheme="minorHAnsi"/>
        </w:rPr>
        <w:t xml:space="preserve"> </w:t>
      </w:r>
      <w:r w:rsidRPr="0064453E">
        <w:rPr>
          <w:rFonts w:asciiTheme="minorHAnsi" w:hAnsiTheme="minorHAnsi"/>
          <w:bCs/>
          <w:lang w:eastAsia="zh-CN"/>
        </w:rPr>
        <w:t>V takšnem primeru bo naročnik na Portalu javnih naročil objavil obvestilo o spremembi pogodbe o izvedbi javnega naročila v času njegove veljavnosti v skladu s 59. členom ZJN-3.</w:t>
      </w:r>
    </w:p>
    <w:p w14:paraId="2AA82728" w14:textId="77777777" w:rsidR="0064453E" w:rsidRPr="0064453E" w:rsidRDefault="0064453E" w:rsidP="0064453E">
      <w:pPr>
        <w:jc w:val="both"/>
        <w:rPr>
          <w:rFonts w:asciiTheme="minorHAnsi" w:hAnsiTheme="minorHAnsi"/>
          <w:bCs/>
          <w:lang w:eastAsia="zh-CN"/>
        </w:rPr>
      </w:pPr>
    </w:p>
    <w:p w14:paraId="0FF2E301"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Če katerakoli od določb te pogodbe je ali postane neveljavna, to ne vpliva na ostale določbe. Neveljavna določba se nadomesti z veljavno, ki mora čim bolj ustrezati namenu, ki ga je želela doseči neveljavna določba.</w:t>
      </w:r>
    </w:p>
    <w:p w14:paraId="0D2DA4B3"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Sprememba roka izvedbe, v primeru nastopa nepredvidenih okoliščin, ne predstavlja bistvene spremembe pogodbe.</w:t>
      </w:r>
    </w:p>
    <w:p w14:paraId="400CB8B9"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 xml:space="preserve">Sprememba zakona, ki ureja minimalno plačo (tudi upoštevajoč sodbo VSRS Sodba III </w:t>
      </w:r>
      <w:proofErr w:type="spellStart"/>
      <w:r w:rsidRPr="0064453E">
        <w:rPr>
          <w:rFonts w:asciiTheme="minorHAnsi" w:hAnsiTheme="minorHAnsi"/>
          <w:bCs/>
          <w:lang w:eastAsia="zh-CN"/>
        </w:rPr>
        <w:t>Ips</w:t>
      </w:r>
      <w:proofErr w:type="spellEnd"/>
      <w:r w:rsidRPr="0064453E">
        <w:rPr>
          <w:rFonts w:asciiTheme="minorHAnsi" w:hAnsiTheme="minorHAnsi"/>
          <w:bCs/>
          <w:lang w:eastAsia="zh-CN"/>
        </w:rPr>
        <w:t xml:space="preserve"> 154/2015) ne predstavlja spremembo, ki je nastala zaradi okoliščin, ki jih skrben naročnik ni mogel predvideti (3. točka prvega odstavka 95. člena ZJN-3) in iz navedenega naslova izvajalec ne more od naročnika zahtevati spremembo pogodbe na način, da se cene storitev usklajujejo z odstotkom dviga zakonsko določene minimalne plače v Republiki Sloveniji.</w:t>
      </w:r>
    </w:p>
    <w:p w14:paraId="71EE99FF" w14:textId="77777777" w:rsidR="0064453E" w:rsidRPr="0064453E" w:rsidRDefault="0064453E" w:rsidP="0064453E">
      <w:pPr>
        <w:jc w:val="both"/>
        <w:rPr>
          <w:rFonts w:asciiTheme="minorHAnsi" w:hAnsiTheme="minorHAnsi"/>
          <w:bCs/>
          <w:lang w:eastAsia="zh-CN"/>
        </w:rPr>
      </w:pPr>
      <w:r w:rsidRPr="0064453E">
        <w:rPr>
          <w:rFonts w:asciiTheme="minorHAnsi" w:hAnsiTheme="minorHAnsi"/>
          <w:bCs/>
          <w:lang w:eastAsia="zh-CN"/>
        </w:rPr>
        <w:t>Torej kakršenkoli dvig minimalne plače, ki je posledica zakonskih sprememb ali drugačne razlage zakonskih določb, ni okoliščina iz 3. točke prvega odstavka 95. člena ZJN-3, na podlagi katere bi bilo dopustno spremeniti pogodbo med njeno veljavnostjo.</w:t>
      </w:r>
    </w:p>
    <w:p w14:paraId="652E5730" w14:textId="77777777" w:rsidR="008E08C2" w:rsidRPr="008E08C2" w:rsidRDefault="008E08C2" w:rsidP="008E08C2">
      <w:pPr>
        <w:jc w:val="both"/>
        <w:rPr>
          <w:rFonts w:eastAsia="Calibri"/>
          <w:bCs/>
          <w:color w:val="000000"/>
          <w:lang w:eastAsia="zh-CN"/>
        </w:rPr>
      </w:pPr>
    </w:p>
    <w:p w14:paraId="3DD3CC6A" w14:textId="77777777" w:rsidR="008E08C2" w:rsidRPr="005D1004" w:rsidRDefault="008E08C2" w:rsidP="00393C66">
      <w:pPr>
        <w:numPr>
          <w:ilvl w:val="0"/>
          <w:numId w:val="37"/>
        </w:numPr>
        <w:spacing w:after="200" w:line="276" w:lineRule="auto"/>
        <w:contextualSpacing/>
        <w:jc w:val="both"/>
        <w:rPr>
          <w:rFonts w:eastAsia="Calibri"/>
          <w:b/>
          <w:bCs/>
          <w:color w:val="000000"/>
          <w:lang w:eastAsia="zh-CN"/>
        </w:rPr>
      </w:pPr>
      <w:r w:rsidRPr="005D1004">
        <w:rPr>
          <w:rFonts w:eastAsia="Calibri"/>
          <w:b/>
          <w:bCs/>
          <w:color w:val="000000"/>
          <w:lang w:eastAsia="zh-CN"/>
        </w:rPr>
        <w:t xml:space="preserve">člen </w:t>
      </w:r>
    </w:p>
    <w:p w14:paraId="0155E1A4" w14:textId="77777777" w:rsidR="008E08C2" w:rsidRDefault="008E08C2" w:rsidP="008E08C2">
      <w:pPr>
        <w:rPr>
          <w:rFonts w:eastAsia="Calibri"/>
          <w:b/>
          <w:bCs/>
          <w:color w:val="000000"/>
          <w:lang w:eastAsia="zh-CN"/>
        </w:rPr>
      </w:pPr>
      <w:r w:rsidRPr="00EF4D24">
        <w:rPr>
          <w:rFonts w:eastAsia="Calibri"/>
          <w:b/>
          <w:bCs/>
          <w:color w:val="000000"/>
          <w:lang w:eastAsia="zh-CN"/>
        </w:rPr>
        <w:t>Sofinanciranje</w:t>
      </w:r>
    </w:p>
    <w:p w14:paraId="56BE0FF7" w14:textId="39B6CBAA" w:rsidR="00BF2C45" w:rsidRDefault="00BF2C45" w:rsidP="008E08C2">
      <w:pPr>
        <w:rPr>
          <w:rFonts w:eastAsia="Calibri"/>
          <w:b/>
          <w:bCs/>
          <w:color w:val="000000"/>
          <w:lang w:eastAsia="zh-CN"/>
        </w:rPr>
      </w:pPr>
    </w:p>
    <w:p w14:paraId="4479A92A" w14:textId="77777777" w:rsidR="00F277CE" w:rsidRPr="00F277CE" w:rsidRDefault="00F277CE" w:rsidP="00F277CE">
      <w:pPr>
        <w:spacing w:after="200" w:line="276" w:lineRule="auto"/>
        <w:jc w:val="both"/>
        <w:rPr>
          <w:rFonts w:asciiTheme="minorHAnsi" w:eastAsia="SimSun" w:hAnsiTheme="minorHAnsi" w:cstheme="minorBidi"/>
        </w:rPr>
      </w:pPr>
      <w:r w:rsidRPr="00F277CE">
        <w:rPr>
          <w:rFonts w:asciiTheme="minorHAnsi" w:eastAsia="SimSun" w:hAnsiTheme="minorHAnsi" w:cstheme="minorBidi"/>
        </w:rPr>
        <w:t>Javno naročilo bo sofinancirano s strani Slovensk</w:t>
      </w:r>
      <w:r>
        <w:rPr>
          <w:rFonts w:asciiTheme="minorHAnsi" w:eastAsia="SimSun" w:hAnsiTheme="minorHAnsi" w:cstheme="minorBidi"/>
        </w:rPr>
        <w:t>ega</w:t>
      </w:r>
      <w:r w:rsidRPr="00F277CE">
        <w:rPr>
          <w:rFonts w:asciiTheme="minorHAnsi" w:eastAsia="SimSun" w:hAnsiTheme="minorHAnsi" w:cstheme="minorBidi"/>
        </w:rPr>
        <w:t xml:space="preserve"> </w:t>
      </w:r>
      <w:proofErr w:type="spellStart"/>
      <w:r w:rsidRPr="00F277CE">
        <w:rPr>
          <w:rFonts w:asciiTheme="minorHAnsi" w:eastAsia="SimSun" w:hAnsiTheme="minorHAnsi" w:cstheme="minorBidi"/>
        </w:rPr>
        <w:t>okoljsk</w:t>
      </w:r>
      <w:r>
        <w:rPr>
          <w:rFonts w:asciiTheme="minorHAnsi" w:eastAsia="SimSun" w:hAnsiTheme="minorHAnsi" w:cstheme="minorBidi"/>
        </w:rPr>
        <w:t>ega</w:t>
      </w:r>
      <w:proofErr w:type="spellEnd"/>
      <w:r w:rsidRPr="00F277CE">
        <w:rPr>
          <w:rFonts w:asciiTheme="minorHAnsi" w:eastAsia="SimSun" w:hAnsiTheme="minorHAnsi" w:cstheme="minorBidi"/>
        </w:rPr>
        <w:t xml:space="preserve"> javn</w:t>
      </w:r>
      <w:r>
        <w:rPr>
          <w:rFonts w:asciiTheme="minorHAnsi" w:eastAsia="SimSun" w:hAnsiTheme="minorHAnsi" w:cstheme="minorBidi"/>
        </w:rPr>
        <w:t>ega</w:t>
      </w:r>
      <w:r w:rsidRPr="00F277CE">
        <w:rPr>
          <w:rFonts w:asciiTheme="minorHAnsi" w:eastAsia="SimSun" w:hAnsiTheme="minorHAnsi" w:cstheme="minorBidi"/>
        </w:rPr>
        <w:t xml:space="preserve"> sklad</w:t>
      </w:r>
      <w:r>
        <w:rPr>
          <w:rFonts w:asciiTheme="minorHAnsi" w:eastAsia="SimSun" w:hAnsiTheme="minorHAnsi" w:cstheme="minorBidi"/>
        </w:rPr>
        <w:t>a</w:t>
      </w:r>
      <w:r w:rsidRPr="00F277CE">
        <w:rPr>
          <w:rFonts w:asciiTheme="minorHAnsi" w:eastAsia="SimSun" w:hAnsiTheme="minorHAnsi" w:cstheme="minorBidi"/>
        </w:rPr>
        <w:t xml:space="preserve"> (v nadaljnjem besedilu: </w:t>
      </w:r>
      <w:proofErr w:type="spellStart"/>
      <w:r w:rsidRPr="00F277CE">
        <w:rPr>
          <w:rFonts w:asciiTheme="minorHAnsi" w:eastAsia="SimSun" w:hAnsiTheme="minorHAnsi" w:cstheme="minorBidi"/>
        </w:rPr>
        <w:t>Eko</w:t>
      </w:r>
      <w:proofErr w:type="spellEnd"/>
      <w:r w:rsidRPr="00F277CE">
        <w:rPr>
          <w:rFonts w:asciiTheme="minorHAnsi" w:eastAsia="SimSun" w:hAnsiTheme="minorHAnsi" w:cstheme="minorBidi"/>
        </w:rPr>
        <w:t xml:space="preserve"> sklad), </w:t>
      </w:r>
      <w:r>
        <w:rPr>
          <w:rFonts w:asciiTheme="minorHAnsi" w:eastAsia="SimSun" w:hAnsiTheme="minorHAnsi" w:cstheme="minorBidi"/>
        </w:rPr>
        <w:t>Javnega poziva</w:t>
      </w:r>
      <w:r w:rsidRPr="00F277CE">
        <w:rPr>
          <w:rFonts w:asciiTheme="minorHAnsi" w:eastAsia="SimSun" w:hAnsiTheme="minorHAnsi" w:cstheme="minorBidi"/>
        </w:rPr>
        <w:t xml:space="preserve"> 72SUB-sNESLS19 za nepovratne finančne spodbude za nove naložbe v gradnjo skoraj nič-energijskih stavb splošnega družbenega pomena.</w:t>
      </w:r>
    </w:p>
    <w:p w14:paraId="0A5B8C59" w14:textId="77777777" w:rsidR="00F277CE" w:rsidRDefault="00F277CE" w:rsidP="00F277CE">
      <w:pPr>
        <w:spacing w:after="200" w:line="276" w:lineRule="auto"/>
        <w:jc w:val="both"/>
        <w:rPr>
          <w:rFonts w:asciiTheme="minorHAnsi" w:eastAsia="SimSun" w:hAnsiTheme="minorHAnsi" w:cstheme="minorBidi"/>
        </w:rPr>
      </w:pPr>
      <w:r>
        <w:rPr>
          <w:rFonts w:asciiTheme="minorHAnsi" w:eastAsia="SimSun" w:hAnsiTheme="minorHAnsi" w:cstheme="minorBidi"/>
        </w:rPr>
        <w:t>Prav tako je predvideno sofinanciranje javnega naročila na podlagi sofinanciranja</w:t>
      </w:r>
      <w:r w:rsidRPr="00F277CE">
        <w:rPr>
          <w:rFonts w:asciiTheme="minorHAnsi" w:eastAsia="SimSun" w:hAnsiTheme="minorHAnsi" w:cstheme="minorBidi"/>
        </w:rPr>
        <w:t xml:space="preserve"> občinskih investicij v skladu s tretjim odstavkom 23. člena Zakona o financiranju občin (Uradni list RS, št. 123/06, 57/08, 36/11, 14/15 – ZUUJFO, 71/17 in 21/18 – </w:t>
      </w:r>
      <w:proofErr w:type="spellStart"/>
      <w:r w:rsidRPr="00F277CE">
        <w:rPr>
          <w:rFonts w:asciiTheme="minorHAnsi" w:eastAsia="SimSun" w:hAnsiTheme="minorHAnsi" w:cstheme="minorBidi"/>
        </w:rPr>
        <w:t>popr</w:t>
      </w:r>
      <w:proofErr w:type="spellEnd"/>
      <w:r w:rsidRPr="00F277CE">
        <w:rPr>
          <w:rFonts w:asciiTheme="minorHAnsi" w:eastAsia="SimSun" w:hAnsiTheme="minorHAnsi" w:cstheme="minorBidi"/>
        </w:rPr>
        <w:t>.)</w:t>
      </w:r>
      <w:r>
        <w:rPr>
          <w:rFonts w:asciiTheme="minorHAnsi" w:eastAsia="SimSun" w:hAnsiTheme="minorHAnsi" w:cstheme="minorBidi"/>
        </w:rPr>
        <w:t>.</w:t>
      </w:r>
    </w:p>
    <w:p w14:paraId="34B00ACE" w14:textId="77777777" w:rsidR="00F277CE" w:rsidRDefault="00F277CE" w:rsidP="008E08C2">
      <w:pPr>
        <w:rPr>
          <w:rFonts w:eastAsia="Calibri"/>
          <w:b/>
          <w:bCs/>
          <w:color w:val="000000"/>
          <w:lang w:eastAsia="zh-CN"/>
        </w:rPr>
      </w:pPr>
    </w:p>
    <w:p w14:paraId="75E37B1C"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32F6DDA1"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Reševanje sporov</w:t>
      </w:r>
    </w:p>
    <w:p w14:paraId="43A13817" w14:textId="77777777" w:rsidR="00372668" w:rsidRPr="001D3F7D" w:rsidDel="00A65B05" w:rsidRDefault="00372668" w:rsidP="00372668">
      <w:pPr>
        <w:rPr>
          <w:rFonts w:asciiTheme="minorHAnsi" w:hAnsiTheme="minorHAnsi"/>
          <w:b/>
          <w:bCs/>
          <w:i/>
          <w:lang w:eastAsia="zh-CN"/>
        </w:rPr>
      </w:pPr>
    </w:p>
    <w:p w14:paraId="1AF19297" w14:textId="77777777" w:rsidR="00372668" w:rsidRPr="001D3F7D" w:rsidRDefault="00372668" w:rsidP="00372668">
      <w:pPr>
        <w:jc w:val="both"/>
        <w:rPr>
          <w:rFonts w:asciiTheme="minorHAnsi" w:hAnsiTheme="minorHAnsi"/>
          <w:bCs/>
          <w:lang w:eastAsia="zh-CN"/>
        </w:rPr>
      </w:pPr>
      <w:r w:rsidRPr="001D3F7D">
        <w:rPr>
          <w:rFonts w:asciiTheme="minorHAnsi" w:hAnsiTheme="minorHAnsi"/>
          <w:bCs/>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4091623A" w14:textId="77777777" w:rsidR="00550210" w:rsidRDefault="00550210" w:rsidP="00372668">
      <w:pPr>
        <w:rPr>
          <w:rFonts w:asciiTheme="minorHAnsi" w:hAnsiTheme="minorHAnsi"/>
          <w:bCs/>
          <w:lang w:eastAsia="zh-CN"/>
        </w:rPr>
      </w:pPr>
    </w:p>
    <w:p w14:paraId="24722DD4"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4B54E0ED" w14:textId="77777777" w:rsidR="00372668" w:rsidRDefault="00372668" w:rsidP="00372668">
      <w:pPr>
        <w:rPr>
          <w:rFonts w:asciiTheme="minorHAnsi" w:hAnsiTheme="minorHAnsi"/>
          <w:b/>
          <w:bCs/>
          <w:lang w:eastAsia="zh-CN"/>
        </w:rPr>
      </w:pPr>
      <w:r w:rsidRPr="001D3F7D">
        <w:rPr>
          <w:rFonts w:asciiTheme="minorHAnsi" w:hAnsiTheme="minorHAnsi"/>
          <w:b/>
          <w:bCs/>
          <w:lang w:eastAsia="zh-CN"/>
        </w:rPr>
        <w:t>Število izvodov pogodbe</w:t>
      </w:r>
    </w:p>
    <w:p w14:paraId="7061B62B" w14:textId="77777777" w:rsidR="00BB6CFA" w:rsidRPr="001D3F7D" w:rsidRDefault="00BB6CFA" w:rsidP="00372668">
      <w:pPr>
        <w:rPr>
          <w:rFonts w:asciiTheme="minorHAnsi" w:hAnsiTheme="minorHAnsi"/>
          <w:b/>
          <w:bCs/>
          <w:lang w:eastAsia="zh-CN"/>
        </w:rPr>
      </w:pPr>
    </w:p>
    <w:p w14:paraId="19C24448" w14:textId="667C52A4" w:rsidR="001C5C32" w:rsidRDefault="00661184" w:rsidP="00661184">
      <w:pPr>
        <w:jc w:val="both"/>
        <w:rPr>
          <w:rFonts w:asciiTheme="minorHAnsi" w:hAnsiTheme="minorHAnsi"/>
          <w:bCs/>
          <w:lang w:eastAsia="zh-CN"/>
        </w:rPr>
      </w:pPr>
      <w:r w:rsidRPr="00661184">
        <w:rPr>
          <w:rFonts w:asciiTheme="minorHAnsi" w:hAnsiTheme="minorHAnsi"/>
          <w:bCs/>
          <w:lang w:eastAsia="zh-CN"/>
        </w:rPr>
        <w:t>Pogodba je sestavljena v štirih (4) izvodih, od katerih prejmeta naročnik in izvajalec vsak po dva (2)izvoda.</w:t>
      </w:r>
    </w:p>
    <w:p w14:paraId="4A7B491A" w14:textId="77777777" w:rsidR="00661184" w:rsidRPr="001D3F7D" w:rsidRDefault="00661184" w:rsidP="00372668">
      <w:pPr>
        <w:rPr>
          <w:rFonts w:asciiTheme="minorHAnsi" w:hAnsiTheme="minorHAnsi"/>
          <w:bCs/>
          <w:lang w:eastAsia="zh-CN"/>
        </w:rPr>
      </w:pPr>
    </w:p>
    <w:p w14:paraId="4CC24CD5"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550A5694" w14:textId="77777777" w:rsidR="00372668" w:rsidRPr="001D3F7D" w:rsidRDefault="00372668" w:rsidP="00372668">
      <w:pPr>
        <w:rPr>
          <w:rFonts w:asciiTheme="minorHAnsi" w:hAnsiTheme="minorHAnsi"/>
          <w:b/>
          <w:bCs/>
          <w:lang w:eastAsia="zh-CN"/>
        </w:rPr>
      </w:pPr>
      <w:r w:rsidRPr="001D3F7D">
        <w:rPr>
          <w:rFonts w:asciiTheme="minorHAnsi" w:hAnsiTheme="minorHAnsi"/>
          <w:b/>
          <w:bCs/>
          <w:lang w:eastAsia="zh-CN"/>
        </w:rPr>
        <w:t>Protikorupcijska klavzula</w:t>
      </w:r>
    </w:p>
    <w:p w14:paraId="08A84562" w14:textId="77777777" w:rsidR="00372668" w:rsidRPr="001D3F7D" w:rsidRDefault="00372668" w:rsidP="00372668">
      <w:pPr>
        <w:rPr>
          <w:rFonts w:asciiTheme="minorHAnsi" w:hAnsiTheme="minorHAnsi"/>
          <w:bCs/>
          <w:lang w:eastAsia="zh-CN"/>
        </w:rPr>
      </w:pPr>
    </w:p>
    <w:p w14:paraId="3A7A7D5E" w14:textId="77777777" w:rsidR="00E02987" w:rsidRPr="00E02987" w:rsidRDefault="00E02987" w:rsidP="00E02987">
      <w:pPr>
        <w:jc w:val="both"/>
        <w:rPr>
          <w:rFonts w:asciiTheme="minorHAnsi" w:hAnsiTheme="minorHAnsi"/>
          <w:bCs/>
          <w:lang w:eastAsia="zh-CN"/>
        </w:rPr>
      </w:pPr>
      <w:r w:rsidRPr="00E02987">
        <w:rPr>
          <w:rFonts w:asciiTheme="minorHAnsi" w:hAnsiTheme="minorHAnsi"/>
          <w:bCs/>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082864E8" w14:textId="77777777" w:rsidR="00E02987" w:rsidRPr="00E02987" w:rsidRDefault="00E02987" w:rsidP="00E02987">
      <w:pPr>
        <w:jc w:val="both"/>
        <w:rPr>
          <w:rFonts w:asciiTheme="minorHAnsi" w:hAnsiTheme="minorHAnsi"/>
          <w:bCs/>
          <w:lang w:eastAsia="zh-CN"/>
        </w:rPr>
      </w:pPr>
    </w:p>
    <w:p w14:paraId="10B3BF06" w14:textId="77777777" w:rsidR="00E02987" w:rsidRPr="00E02987" w:rsidRDefault="00E02987" w:rsidP="00E02987">
      <w:pPr>
        <w:jc w:val="both"/>
        <w:rPr>
          <w:rFonts w:asciiTheme="minorHAnsi" w:hAnsiTheme="minorHAnsi"/>
          <w:bCs/>
          <w:lang w:eastAsia="zh-CN"/>
        </w:rPr>
      </w:pPr>
      <w:r w:rsidRPr="00E02987">
        <w:rPr>
          <w:rFonts w:asciiTheme="minorHAnsi" w:hAnsiTheme="minorHAnsi"/>
          <w:bCs/>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AB3F922" w14:textId="77777777" w:rsidR="00372668" w:rsidRPr="001D3F7D" w:rsidRDefault="00372668" w:rsidP="00372668">
      <w:pPr>
        <w:jc w:val="both"/>
        <w:rPr>
          <w:rFonts w:asciiTheme="minorHAnsi" w:hAnsiTheme="minorHAnsi"/>
          <w:bCs/>
          <w:lang w:eastAsia="zh-CN"/>
        </w:rPr>
      </w:pPr>
    </w:p>
    <w:p w14:paraId="456970C8" w14:textId="77777777" w:rsidR="00372668" w:rsidRPr="001D3F7D" w:rsidRDefault="00372668" w:rsidP="00393C66">
      <w:pPr>
        <w:numPr>
          <w:ilvl w:val="0"/>
          <w:numId w:val="37"/>
        </w:numPr>
        <w:rPr>
          <w:rFonts w:asciiTheme="minorHAnsi" w:hAnsiTheme="minorHAnsi"/>
          <w:b/>
          <w:bCs/>
          <w:lang w:eastAsia="zh-CN"/>
        </w:rPr>
      </w:pPr>
      <w:r w:rsidRPr="001D3F7D">
        <w:rPr>
          <w:rFonts w:asciiTheme="minorHAnsi" w:hAnsiTheme="minorHAnsi"/>
          <w:b/>
          <w:bCs/>
          <w:lang w:eastAsia="zh-CN"/>
        </w:rPr>
        <w:t>člen</w:t>
      </w:r>
    </w:p>
    <w:p w14:paraId="791883EA" w14:textId="77777777" w:rsidR="00E02987" w:rsidRPr="005D1004" w:rsidRDefault="00E02987" w:rsidP="00E02987">
      <w:pPr>
        <w:rPr>
          <w:rFonts w:eastAsia="Calibri"/>
          <w:b/>
          <w:bCs/>
          <w:color w:val="000000"/>
          <w:lang w:eastAsia="zh-CN"/>
        </w:rPr>
      </w:pPr>
      <w:r w:rsidRPr="00F277CE">
        <w:rPr>
          <w:rFonts w:eastAsia="Calibri"/>
          <w:b/>
          <w:bCs/>
          <w:color w:val="000000"/>
          <w:lang w:eastAsia="zh-CN"/>
        </w:rPr>
        <w:t>Razvezni pogoj</w:t>
      </w:r>
    </w:p>
    <w:p w14:paraId="3C89B15A" w14:textId="77777777" w:rsidR="00E02987" w:rsidRPr="005D1004" w:rsidRDefault="00E02987" w:rsidP="00E02987">
      <w:pPr>
        <w:rPr>
          <w:rFonts w:eastAsia="Calibri"/>
          <w:b/>
          <w:bCs/>
          <w:color w:val="000000"/>
          <w:lang w:eastAsia="zh-CN"/>
        </w:rPr>
      </w:pPr>
    </w:p>
    <w:p w14:paraId="0965A197"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Ta pogodba je sklenjena pod razveznim pogojem, ki se uresniči v primeru izpolnitve ene od naslednjih okoliščin:</w:t>
      </w:r>
    </w:p>
    <w:p w14:paraId="1AF4D3CE" w14:textId="77777777" w:rsidR="00E02987" w:rsidRPr="005D1004" w:rsidRDefault="00E02987" w:rsidP="00393C66">
      <w:pPr>
        <w:numPr>
          <w:ilvl w:val="0"/>
          <w:numId w:val="25"/>
        </w:numPr>
        <w:spacing w:after="200" w:line="276" w:lineRule="auto"/>
        <w:contextualSpacing/>
        <w:jc w:val="both"/>
        <w:rPr>
          <w:rFonts w:eastAsia="Calibri"/>
          <w:bCs/>
          <w:color w:val="000000"/>
          <w:lang w:eastAsia="zh-CN"/>
        </w:rPr>
      </w:pPr>
      <w:r w:rsidRPr="005D1004">
        <w:rPr>
          <w:rFonts w:eastAsia="Calibri"/>
          <w:bCs/>
          <w:color w:val="000000"/>
          <w:lang w:eastAsia="zh-CN"/>
        </w:rPr>
        <w:t xml:space="preserve">če bo naročnik seznanjen, da je sodišče s pravnomočno odločitvijo ugotovilo kršitve obveznosti delovne, </w:t>
      </w:r>
      <w:proofErr w:type="spellStart"/>
      <w:r w:rsidRPr="005D1004">
        <w:rPr>
          <w:rFonts w:eastAsia="Calibri"/>
          <w:bCs/>
          <w:color w:val="000000"/>
          <w:lang w:eastAsia="zh-CN"/>
        </w:rPr>
        <w:t>okoljske</w:t>
      </w:r>
      <w:proofErr w:type="spellEnd"/>
      <w:r w:rsidRPr="005D1004">
        <w:rPr>
          <w:rFonts w:eastAsia="Calibri"/>
          <w:bCs/>
          <w:color w:val="000000"/>
          <w:lang w:eastAsia="zh-CN"/>
        </w:rPr>
        <w:t xml:space="preserve"> ali socialne zakonodaje s strani izvajalca ali podizvajalca ali</w:t>
      </w:r>
    </w:p>
    <w:p w14:paraId="3D6E5749" w14:textId="77777777" w:rsidR="00E02987" w:rsidRPr="005D1004" w:rsidRDefault="00E02987" w:rsidP="00393C66">
      <w:pPr>
        <w:numPr>
          <w:ilvl w:val="0"/>
          <w:numId w:val="25"/>
        </w:numPr>
        <w:spacing w:after="200" w:line="276" w:lineRule="auto"/>
        <w:contextualSpacing/>
        <w:jc w:val="both"/>
        <w:rPr>
          <w:rFonts w:eastAsia="Calibri"/>
          <w:bCs/>
          <w:color w:val="000000"/>
          <w:lang w:eastAsia="zh-CN"/>
        </w:rPr>
      </w:pPr>
      <w:r w:rsidRPr="005D1004">
        <w:rPr>
          <w:rFonts w:eastAsia="Calibri"/>
          <w:bCs/>
          <w:color w:val="000000"/>
          <w:lang w:eastAsia="zh-CN"/>
        </w:rPr>
        <w:t>če bo naročnik seznanjen, da je pristojni državni organ pri izvajalcu ali podizvajalcu v času izvajanja pogodbe ugotovil najmanj dve kršitvi v zvezi s:</w:t>
      </w:r>
    </w:p>
    <w:p w14:paraId="4D175001" w14:textId="77777777" w:rsidR="00E02987" w:rsidRPr="005D1004" w:rsidRDefault="00E02987" w:rsidP="00393C66">
      <w:pPr>
        <w:numPr>
          <w:ilvl w:val="1"/>
          <w:numId w:val="49"/>
        </w:numPr>
        <w:spacing w:after="200" w:line="276" w:lineRule="auto"/>
        <w:contextualSpacing/>
        <w:jc w:val="both"/>
        <w:rPr>
          <w:rFonts w:eastAsia="Calibri"/>
          <w:bCs/>
          <w:color w:val="000000"/>
          <w:lang w:eastAsia="zh-CN"/>
        </w:rPr>
      </w:pPr>
      <w:r w:rsidRPr="005D1004">
        <w:rPr>
          <w:rFonts w:eastAsia="Calibri"/>
          <w:bCs/>
          <w:color w:val="000000"/>
          <w:lang w:eastAsia="zh-CN"/>
        </w:rPr>
        <w:t>plačilom za delo,</w:t>
      </w:r>
    </w:p>
    <w:p w14:paraId="126510F4" w14:textId="77777777" w:rsidR="00E02987" w:rsidRPr="005D1004" w:rsidRDefault="00E02987" w:rsidP="00393C66">
      <w:pPr>
        <w:numPr>
          <w:ilvl w:val="1"/>
          <w:numId w:val="49"/>
        </w:numPr>
        <w:spacing w:after="200" w:line="276" w:lineRule="auto"/>
        <w:contextualSpacing/>
        <w:jc w:val="both"/>
        <w:rPr>
          <w:rFonts w:eastAsia="Calibri"/>
          <w:bCs/>
          <w:color w:val="000000"/>
          <w:lang w:eastAsia="zh-CN"/>
        </w:rPr>
      </w:pPr>
      <w:r w:rsidRPr="005D1004">
        <w:rPr>
          <w:rFonts w:eastAsia="Calibri"/>
          <w:bCs/>
          <w:color w:val="000000"/>
          <w:lang w:eastAsia="zh-CN"/>
        </w:rPr>
        <w:t>delovnim časom,</w:t>
      </w:r>
    </w:p>
    <w:p w14:paraId="4A482B45" w14:textId="77777777" w:rsidR="00E02987" w:rsidRPr="005D1004" w:rsidRDefault="00E02987" w:rsidP="00393C66">
      <w:pPr>
        <w:numPr>
          <w:ilvl w:val="1"/>
          <w:numId w:val="49"/>
        </w:numPr>
        <w:spacing w:after="200" w:line="276" w:lineRule="auto"/>
        <w:contextualSpacing/>
        <w:jc w:val="both"/>
        <w:rPr>
          <w:rFonts w:eastAsia="Calibri"/>
          <w:bCs/>
          <w:color w:val="000000"/>
          <w:lang w:eastAsia="zh-CN"/>
        </w:rPr>
      </w:pPr>
      <w:r w:rsidRPr="005D1004">
        <w:rPr>
          <w:rFonts w:eastAsia="Calibri"/>
          <w:bCs/>
          <w:color w:val="000000"/>
          <w:lang w:eastAsia="zh-CN"/>
        </w:rPr>
        <w:t>počitki,</w:t>
      </w:r>
    </w:p>
    <w:p w14:paraId="4DB0CC9C" w14:textId="77777777" w:rsidR="00E02987" w:rsidRPr="005D1004" w:rsidRDefault="00E02987" w:rsidP="00393C66">
      <w:pPr>
        <w:numPr>
          <w:ilvl w:val="1"/>
          <w:numId w:val="49"/>
        </w:numPr>
        <w:spacing w:after="200" w:line="276" w:lineRule="auto"/>
        <w:contextualSpacing/>
        <w:jc w:val="both"/>
        <w:rPr>
          <w:rFonts w:eastAsia="Calibri"/>
          <w:bCs/>
          <w:color w:val="000000"/>
          <w:lang w:eastAsia="zh-CN"/>
        </w:rPr>
      </w:pPr>
      <w:r w:rsidRPr="005D1004">
        <w:rPr>
          <w:rFonts w:eastAsia="Calibri"/>
          <w:bCs/>
          <w:color w:val="000000"/>
          <w:lang w:eastAsia="zh-CN"/>
        </w:rPr>
        <w:t>opravljanjem dela na podlagi pogodb civilnega prava kljub obstoju elementov delovnega razmerja ali v zvezi z zaposlovanjem na črno</w:t>
      </w:r>
    </w:p>
    <w:p w14:paraId="12A64EA6" w14:textId="77777777" w:rsidR="00E02987" w:rsidRPr="005D1004" w:rsidRDefault="00E02987" w:rsidP="00E02987">
      <w:pPr>
        <w:ind w:left="708"/>
        <w:jc w:val="both"/>
        <w:rPr>
          <w:rFonts w:eastAsia="Calibri"/>
          <w:bCs/>
          <w:color w:val="000000"/>
          <w:lang w:eastAsia="zh-CN"/>
        </w:rPr>
      </w:pPr>
      <w:r w:rsidRPr="005D1004">
        <w:rPr>
          <w:rFonts w:eastAsia="Calibri"/>
          <w:bCs/>
          <w:color w:val="000000"/>
          <w:lang w:eastAsia="zh-CN"/>
        </w:rPr>
        <w:t>in za kateri mu je bila s pravnomočno odločitvijo ali več pravnomočnimi odločitvami izrečena globa za prekršek,</w:t>
      </w:r>
    </w:p>
    <w:p w14:paraId="1123DED8" w14:textId="77777777" w:rsidR="00E02987" w:rsidRPr="005D1004" w:rsidRDefault="00E02987" w:rsidP="00E02987">
      <w:pPr>
        <w:ind w:left="708"/>
        <w:jc w:val="both"/>
        <w:rPr>
          <w:rFonts w:eastAsia="Calibri"/>
          <w:bCs/>
          <w:color w:val="000000"/>
          <w:lang w:eastAsia="zh-CN"/>
        </w:rPr>
      </w:pPr>
    </w:p>
    <w:p w14:paraId="2828C236"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w:t>
      </w:r>
    </w:p>
    <w:p w14:paraId="3EAF5EDE" w14:textId="77777777" w:rsidR="00E02987" w:rsidRPr="005D1004" w:rsidRDefault="00E02987" w:rsidP="00E02987">
      <w:pPr>
        <w:jc w:val="both"/>
        <w:rPr>
          <w:rFonts w:eastAsia="Calibri"/>
          <w:bCs/>
          <w:color w:val="000000"/>
          <w:lang w:eastAsia="zh-CN"/>
        </w:rPr>
      </w:pPr>
    </w:p>
    <w:p w14:paraId="68D74EE6" w14:textId="77777777" w:rsidR="00E02987" w:rsidRPr="005D1004" w:rsidRDefault="00E02987" w:rsidP="00E02987">
      <w:pPr>
        <w:jc w:val="both"/>
        <w:rPr>
          <w:rFonts w:eastAsia="Calibri"/>
          <w:bCs/>
          <w:color w:val="000000"/>
          <w:lang w:eastAsia="zh-CN"/>
        </w:rPr>
      </w:pPr>
      <w:r w:rsidRPr="005D1004">
        <w:rPr>
          <w:rFonts w:eastAsia="Calibri"/>
          <w:bCs/>
          <w:color w:val="000000"/>
          <w:lang w:eastAsia="zh-CN"/>
        </w:rPr>
        <w:t xml:space="preserve">V primeru seznanitve okoliščine in pogojev iz prejšnjega odstavka se šteje, da je pogodba razvezana z dnem sklenitve nove pogodbe o izvedbi javnega naročila za predmetno naročilo. O datumu sklenitve nove pogodbe bo naročnik obvestil izvajalca. </w:t>
      </w:r>
    </w:p>
    <w:p w14:paraId="26FACF1C" w14:textId="77777777" w:rsidR="00372668" w:rsidRPr="005D1004" w:rsidRDefault="00372668" w:rsidP="00372668">
      <w:pPr>
        <w:rPr>
          <w:rFonts w:asciiTheme="minorHAnsi" w:hAnsiTheme="minorHAnsi"/>
          <w:bCs/>
          <w:lang w:eastAsia="zh-CN"/>
        </w:rPr>
      </w:pPr>
    </w:p>
    <w:p w14:paraId="7EE81AD1" w14:textId="77777777" w:rsidR="00F46608" w:rsidRPr="00F46608" w:rsidRDefault="00F46608" w:rsidP="00F46608">
      <w:pPr>
        <w:jc w:val="both"/>
        <w:rPr>
          <w:rFonts w:eastAsia="Calibri"/>
          <w:bCs/>
          <w:color w:val="000000"/>
          <w:lang w:eastAsia="zh-CN"/>
        </w:rPr>
      </w:pPr>
      <w:r w:rsidRPr="005D1004">
        <w:rPr>
          <w:rFonts w:eastAsia="Calibri"/>
          <w:bCs/>
          <w:color w:val="000000"/>
          <w:lang w:eastAsia="zh-CN"/>
        </w:rPr>
        <w:t>Če naročnik v roku 30 dni od seznanitve s kršitvijo ne začne novega postopka javnega naročila, se šteje, da je pogodba razvezana trideseti dan od seznanitve s kršitvijo.</w:t>
      </w:r>
      <w:r w:rsidRPr="00F46608">
        <w:rPr>
          <w:rFonts w:eastAsia="Calibri"/>
          <w:bCs/>
          <w:color w:val="000000"/>
          <w:lang w:eastAsia="zh-CN"/>
        </w:rPr>
        <w:t xml:space="preserve"> </w:t>
      </w:r>
    </w:p>
    <w:p w14:paraId="2959C63A" w14:textId="77777777" w:rsidR="00F46608" w:rsidRDefault="00F46608" w:rsidP="00F46608">
      <w:pPr>
        <w:jc w:val="both"/>
        <w:rPr>
          <w:rFonts w:eastAsia="Calibri"/>
          <w:bCs/>
          <w:color w:val="000000"/>
          <w:lang w:eastAsia="zh-CN"/>
        </w:rPr>
      </w:pPr>
    </w:p>
    <w:p w14:paraId="7416741C" w14:textId="77777777" w:rsidR="001D08A1" w:rsidRPr="00F46608" w:rsidRDefault="001D08A1" w:rsidP="00F46608">
      <w:pPr>
        <w:jc w:val="both"/>
        <w:rPr>
          <w:rFonts w:eastAsia="Calibri"/>
          <w:bCs/>
          <w:color w:val="000000"/>
          <w:lang w:eastAsia="zh-CN"/>
        </w:rPr>
      </w:pPr>
    </w:p>
    <w:tbl>
      <w:tblPr>
        <w:tblW w:w="8895" w:type="dxa"/>
        <w:tblInd w:w="-68" w:type="dxa"/>
        <w:tblLayout w:type="fixed"/>
        <w:tblCellMar>
          <w:left w:w="70" w:type="dxa"/>
          <w:right w:w="70" w:type="dxa"/>
        </w:tblCellMar>
        <w:tblLook w:val="00A0" w:firstRow="1" w:lastRow="0" w:firstColumn="1" w:lastColumn="0" w:noHBand="0" w:noVBand="0"/>
      </w:tblPr>
      <w:tblGrid>
        <w:gridCol w:w="3672"/>
        <w:gridCol w:w="1441"/>
        <w:gridCol w:w="3782"/>
      </w:tblGrid>
      <w:tr w:rsidR="00372668" w:rsidRPr="001D3F7D" w14:paraId="1076B0C5" w14:textId="77777777" w:rsidTr="00F334F9">
        <w:tc>
          <w:tcPr>
            <w:tcW w:w="3672" w:type="dxa"/>
          </w:tcPr>
          <w:p w14:paraId="1C715C99"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Izvajalec:</w:t>
            </w:r>
          </w:p>
          <w:p w14:paraId="43FA07F6"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Št. pogodbe:____________________</w:t>
            </w:r>
          </w:p>
          <w:p w14:paraId="6A1052EA"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Datum: ________________</w:t>
            </w:r>
          </w:p>
          <w:p w14:paraId="0F49C017"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w:t>
            </w:r>
          </w:p>
          <w:p w14:paraId="1B5AE71C"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Zakoniti zastopnik:</w:t>
            </w:r>
          </w:p>
          <w:p w14:paraId="0960CBDB"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w:t>
            </w:r>
          </w:p>
        </w:tc>
        <w:tc>
          <w:tcPr>
            <w:tcW w:w="1441" w:type="dxa"/>
          </w:tcPr>
          <w:p w14:paraId="61794A40" w14:textId="77777777" w:rsidR="00372668" w:rsidRPr="001D3F7D" w:rsidRDefault="00372668" w:rsidP="000A3D5D">
            <w:pPr>
              <w:spacing w:after="240"/>
              <w:rPr>
                <w:rFonts w:asciiTheme="minorHAnsi" w:hAnsiTheme="minorHAnsi"/>
                <w:bCs/>
                <w:lang w:eastAsia="zh-CN"/>
              </w:rPr>
            </w:pPr>
          </w:p>
        </w:tc>
        <w:tc>
          <w:tcPr>
            <w:tcW w:w="3782" w:type="dxa"/>
          </w:tcPr>
          <w:p w14:paraId="05227436"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Naročnik:</w:t>
            </w:r>
          </w:p>
          <w:p w14:paraId="15D0F1DE"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Št. pogodbe:______________________</w:t>
            </w:r>
          </w:p>
          <w:p w14:paraId="0BDB989C"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Datum: _______________</w:t>
            </w:r>
          </w:p>
          <w:p w14:paraId="027A4CAD" w14:textId="77777777" w:rsidR="00372668" w:rsidRPr="001D3F7D" w:rsidRDefault="00372668" w:rsidP="000A3D5D">
            <w:pPr>
              <w:spacing w:after="240"/>
              <w:rPr>
                <w:rFonts w:asciiTheme="minorHAnsi" w:hAnsiTheme="minorHAnsi"/>
                <w:bCs/>
                <w:lang w:eastAsia="zh-CN"/>
              </w:rPr>
            </w:pPr>
            <w:r w:rsidRPr="001D3F7D">
              <w:rPr>
                <w:rFonts w:asciiTheme="minorHAnsi" w:hAnsiTheme="minorHAnsi"/>
                <w:bCs/>
                <w:lang w:eastAsia="zh-CN"/>
              </w:rPr>
              <w:t>Mestna občina Kranj</w:t>
            </w:r>
          </w:p>
          <w:p w14:paraId="28DC3E93" w14:textId="77777777" w:rsidR="00372668" w:rsidRPr="001D3F7D" w:rsidRDefault="00372668" w:rsidP="000A3D5D">
            <w:pPr>
              <w:spacing w:after="240"/>
              <w:rPr>
                <w:rFonts w:asciiTheme="minorHAnsi" w:hAnsiTheme="minorHAnsi"/>
                <w:b/>
                <w:bCs/>
                <w:lang w:eastAsia="zh-CN"/>
              </w:rPr>
            </w:pPr>
            <w:r w:rsidRPr="001D3F7D">
              <w:rPr>
                <w:rFonts w:asciiTheme="minorHAnsi" w:hAnsiTheme="minorHAnsi"/>
                <w:b/>
                <w:bCs/>
                <w:lang w:eastAsia="zh-CN"/>
              </w:rPr>
              <w:t>ŽUPAN</w:t>
            </w:r>
          </w:p>
          <w:p w14:paraId="245949F3" w14:textId="77777777" w:rsidR="00372668" w:rsidRPr="001D3F7D" w:rsidRDefault="00E02987" w:rsidP="000A3D5D">
            <w:pPr>
              <w:spacing w:after="240"/>
              <w:rPr>
                <w:rFonts w:asciiTheme="minorHAnsi" w:hAnsiTheme="minorHAnsi"/>
                <w:b/>
                <w:bCs/>
                <w:lang w:eastAsia="zh-CN"/>
              </w:rPr>
            </w:pPr>
            <w:r>
              <w:rPr>
                <w:rFonts w:asciiTheme="minorHAnsi" w:hAnsiTheme="minorHAnsi"/>
                <w:b/>
                <w:bCs/>
                <w:lang w:eastAsia="zh-CN"/>
              </w:rPr>
              <w:t>Matjaž Rakovec</w:t>
            </w:r>
          </w:p>
        </w:tc>
      </w:tr>
      <w:bookmarkEnd w:id="235"/>
    </w:tbl>
    <w:p w14:paraId="374FAAFB" w14:textId="77777777" w:rsidR="00924C48" w:rsidRDefault="00924C48" w:rsidP="001D08A1">
      <w:pPr>
        <w:rPr>
          <w:rFonts w:asciiTheme="minorHAnsi" w:eastAsia="Calibri" w:hAnsiTheme="minorHAnsi"/>
          <w:b/>
          <w:color w:val="7030A0"/>
          <w:lang w:eastAsia="zh-CN"/>
        </w:rPr>
      </w:pPr>
    </w:p>
    <w:sectPr w:rsidR="00924C48" w:rsidSect="007D0D48">
      <w:headerReference w:type="default" r:id="rId47"/>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984695" w14:textId="77777777" w:rsidR="00863E2A" w:rsidRDefault="00863E2A" w:rsidP="00C75404">
      <w:r>
        <w:separator/>
      </w:r>
    </w:p>
  </w:endnote>
  <w:endnote w:type="continuationSeparator" w:id="0">
    <w:p w14:paraId="09D89FC7" w14:textId="77777777" w:rsidR="00863E2A" w:rsidRDefault="00863E2A" w:rsidP="00C75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onsolas">
    <w:panose1 w:val="020B0609020204030204"/>
    <w:charset w:val="EE"/>
    <w:family w:val="modern"/>
    <w:pitch w:val="fixed"/>
    <w:sig w:usb0="E10002FF" w:usb1="4000FCFF" w:usb2="00000009" w:usb3="00000000" w:csb0="0000019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18"/>
        <w:szCs w:val="18"/>
      </w:rPr>
      <w:id w:val="1422913281"/>
      <w:docPartObj>
        <w:docPartGallery w:val="Page Numbers (Bottom of Page)"/>
        <w:docPartUnique/>
      </w:docPartObj>
    </w:sdtPr>
    <w:sdtContent>
      <w:sdt>
        <w:sdtPr>
          <w:rPr>
            <w:rFonts w:asciiTheme="minorHAnsi" w:hAnsiTheme="minorHAnsi"/>
            <w:sz w:val="18"/>
            <w:szCs w:val="18"/>
          </w:rPr>
          <w:id w:val="1435251910"/>
          <w:docPartObj>
            <w:docPartGallery w:val="Page Numbers (Top of Page)"/>
            <w:docPartUnique/>
          </w:docPartObj>
        </w:sdtPr>
        <w:sdtContent>
          <w:p w14:paraId="17104CD6" w14:textId="5741B98A" w:rsidR="00863E2A" w:rsidRPr="000E2BE0" w:rsidRDefault="00863E2A">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E21303">
              <w:rPr>
                <w:rFonts w:asciiTheme="minorHAnsi" w:hAnsiTheme="minorHAnsi"/>
                <w:b/>
                <w:bCs/>
                <w:noProof/>
                <w:sz w:val="18"/>
                <w:szCs w:val="18"/>
              </w:rPr>
              <w:t>79</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E21303">
              <w:rPr>
                <w:rFonts w:asciiTheme="minorHAnsi" w:hAnsiTheme="minorHAnsi"/>
                <w:b/>
                <w:bCs/>
                <w:noProof/>
                <w:sz w:val="18"/>
                <w:szCs w:val="18"/>
              </w:rPr>
              <w:t>131</w:t>
            </w:r>
            <w:r w:rsidRPr="000E2BE0">
              <w:rPr>
                <w:rFonts w:asciiTheme="minorHAnsi" w:hAnsiTheme="minorHAnsi"/>
                <w:b/>
                <w:bCs/>
                <w:sz w:val="18"/>
                <w:szCs w:val="18"/>
              </w:rPr>
              <w:fldChar w:fldCharType="end"/>
            </w:r>
          </w:p>
        </w:sdtContent>
      </w:sdt>
    </w:sdtContent>
  </w:sdt>
  <w:p w14:paraId="67607765" w14:textId="77777777" w:rsidR="00863E2A" w:rsidRDefault="00863E2A">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77888" w14:textId="77777777" w:rsidR="00863E2A" w:rsidRDefault="00863E2A">
    <w:pPr>
      <w:pStyle w:val="Noga"/>
      <w:jc w:val="center"/>
      <w:rPr>
        <w:color w:val="7030A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B19330" w14:textId="77777777" w:rsidR="00863E2A" w:rsidRDefault="00863E2A" w:rsidP="00C75404">
      <w:r>
        <w:separator/>
      </w:r>
    </w:p>
  </w:footnote>
  <w:footnote w:type="continuationSeparator" w:id="0">
    <w:p w14:paraId="6B425076" w14:textId="77777777" w:rsidR="00863E2A" w:rsidRDefault="00863E2A" w:rsidP="00C754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863E2A" w:rsidRPr="003F0043" w14:paraId="7A1D1A82" w14:textId="77777777" w:rsidTr="00D7671C">
      <w:tc>
        <w:tcPr>
          <w:tcW w:w="6803" w:type="dxa"/>
          <w:vMerge w:val="restart"/>
        </w:tcPr>
        <w:p w14:paraId="4A79A97B" w14:textId="77777777" w:rsidR="00863E2A" w:rsidRPr="003F0043" w:rsidRDefault="00863E2A" w:rsidP="00D7671C">
          <w:pPr>
            <w:pStyle w:val="Glava"/>
            <w:tabs>
              <w:tab w:val="clear" w:pos="4536"/>
              <w:tab w:val="clear" w:pos="9072"/>
            </w:tabs>
            <w:rPr>
              <w:rFonts w:asciiTheme="minorHAnsi" w:eastAsia="Yu Gothic" w:hAnsiTheme="minorHAnsi" w:cstheme="minorHAnsi"/>
            </w:rPr>
          </w:pPr>
          <w:r w:rsidRPr="00C51A2A">
            <w:rPr>
              <w:rFonts w:eastAsia="Yu Gothic" w:cstheme="minorHAnsi"/>
              <w:noProof/>
              <w:lang w:eastAsia="sl-SI"/>
            </w:rPr>
            <w:drawing>
              <wp:anchor distT="0" distB="0" distL="114300" distR="114300" simplePos="0" relativeHeight="251691520" behindDoc="0" locked="0" layoutInCell="1" allowOverlap="1" wp14:anchorId="58ED82D9" wp14:editId="2AC1B119">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38679DCA" w14:textId="77777777" w:rsidR="00863E2A" w:rsidRPr="003F0043" w:rsidRDefault="00863E2A" w:rsidP="00D7671C">
          <w:pPr>
            <w:pStyle w:val="Glava"/>
            <w:tabs>
              <w:tab w:val="clear" w:pos="4536"/>
              <w:tab w:val="clear" w:pos="9072"/>
            </w:tabs>
            <w:rPr>
              <w:rFonts w:asciiTheme="minorHAnsi" w:eastAsia="Yu Gothic" w:hAnsiTheme="minorHAnsi" w:cstheme="minorHAnsi"/>
              <w:b/>
            </w:rPr>
          </w:pPr>
        </w:p>
      </w:tc>
    </w:tr>
    <w:tr w:rsidR="00863E2A" w:rsidRPr="003F0043" w14:paraId="29B620F4" w14:textId="77777777" w:rsidTr="00D7671C">
      <w:tc>
        <w:tcPr>
          <w:tcW w:w="6803" w:type="dxa"/>
          <w:vMerge/>
          <w:tcBorders>
            <w:right w:val="single" w:sz="4" w:space="0" w:color="auto"/>
          </w:tcBorders>
        </w:tcPr>
        <w:p w14:paraId="498EDC0C" w14:textId="77777777" w:rsidR="00863E2A" w:rsidRPr="003F0043" w:rsidRDefault="00863E2A" w:rsidP="00D7671C">
          <w:pPr>
            <w:pStyle w:val="Glava"/>
            <w:tabs>
              <w:tab w:val="clear" w:pos="4536"/>
              <w:tab w:val="clear" w:pos="9072"/>
            </w:tabs>
            <w:rPr>
              <w:rFonts w:asciiTheme="minorHAnsi" w:eastAsia="Yu Gothic" w:hAnsiTheme="minorHAnsi" w:cstheme="minorHAnsi"/>
              <w:noProof/>
              <w:sz w:val="16"/>
              <w:szCs w:val="16"/>
            </w:rPr>
          </w:pPr>
        </w:p>
      </w:tc>
      <w:tc>
        <w:tcPr>
          <w:tcW w:w="2972" w:type="dxa"/>
          <w:tcBorders>
            <w:left w:val="single" w:sz="4" w:space="0" w:color="auto"/>
          </w:tcBorders>
        </w:tcPr>
        <w:p w14:paraId="089C84B7" w14:textId="77777777" w:rsidR="00863E2A" w:rsidRPr="003A4610" w:rsidRDefault="00863E2A" w:rsidP="00D7671C">
          <w:pPr>
            <w:pStyle w:val="Glava"/>
            <w:tabs>
              <w:tab w:val="clear" w:pos="4536"/>
              <w:tab w:val="clear" w:pos="9072"/>
            </w:tabs>
            <w:rPr>
              <w:rFonts w:asciiTheme="minorHAnsi" w:eastAsia="Yu Gothic UI" w:hAnsiTheme="minorHAnsi" w:cstheme="minorHAnsi"/>
              <w:b/>
              <w:sz w:val="20"/>
              <w:szCs w:val="20"/>
            </w:rPr>
          </w:pPr>
          <w:r w:rsidRPr="005441BA">
            <w:rPr>
              <w:rFonts w:asciiTheme="minorHAnsi" w:eastAsia="Yu Gothic UI" w:hAnsiTheme="minorHAnsi" w:cstheme="minorHAnsi"/>
              <w:b/>
              <w:sz w:val="14"/>
              <w:szCs w:val="14"/>
            </w:rPr>
            <w:t xml:space="preserve"> </w:t>
          </w:r>
          <w:r>
            <w:rPr>
              <w:rFonts w:asciiTheme="minorHAnsi" w:eastAsia="Yu Gothic UI" w:hAnsiTheme="minorHAnsi" w:cstheme="minorHAnsi"/>
              <w:b/>
              <w:sz w:val="20"/>
              <w:szCs w:val="20"/>
            </w:rPr>
            <w:t>Župan</w:t>
          </w:r>
          <w:r w:rsidRPr="003A4610">
            <w:rPr>
              <w:rFonts w:asciiTheme="minorHAnsi" w:eastAsia="Yu Gothic UI" w:hAnsiTheme="minorHAnsi" w:cstheme="minorHAnsi"/>
              <w:b/>
              <w:sz w:val="20"/>
              <w:szCs w:val="20"/>
            </w:rPr>
            <w:t xml:space="preserve"> </w:t>
          </w:r>
        </w:p>
        <w:p w14:paraId="779C177A" w14:textId="77777777" w:rsidR="00863E2A" w:rsidRDefault="00863E2A" w:rsidP="00D7671C">
          <w:pPr>
            <w:pStyle w:val="Glava"/>
            <w:tabs>
              <w:tab w:val="left" w:pos="708"/>
            </w:tabs>
            <w:rPr>
              <w:rFonts w:asciiTheme="minorHAnsi" w:eastAsia="Yu Gothic UI" w:hAnsiTheme="minorHAnsi" w:cstheme="minorHAnsi"/>
              <w:b/>
              <w:sz w:val="14"/>
              <w:szCs w:val="14"/>
            </w:rPr>
          </w:pPr>
          <w:r w:rsidRPr="009447A6">
            <w:rPr>
              <w:rFonts w:asciiTheme="minorHAnsi" w:eastAsia="Yu Gothic UI" w:hAnsiTheme="minorHAnsi" w:cstheme="minorHAnsi"/>
              <w:b/>
              <w:sz w:val="14"/>
              <w:szCs w:val="14"/>
            </w:rPr>
            <w:t xml:space="preserve"> </w:t>
          </w:r>
        </w:p>
        <w:p w14:paraId="3A3D8999" w14:textId="77777777" w:rsidR="00863E2A" w:rsidRPr="003A4610" w:rsidRDefault="00863E2A" w:rsidP="00D7671C">
          <w:pPr>
            <w:pStyle w:val="Glava"/>
            <w:tabs>
              <w:tab w:val="clear" w:pos="4536"/>
              <w:tab w:val="clear" w:pos="9072"/>
            </w:tabs>
            <w:rPr>
              <w:rFonts w:asciiTheme="minorHAnsi" w:eastAsia="Yu Gothic UI" w:hAnsiTheme="minorHAnsi" w:cstheme="minorHAnsi"/>
              <w:b/>
              <w:sz w:val="14"/>
              <w:szCs w:val="14"/>
            </w:rPr>
          </w:pP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Slovenski trg 1</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4000 Kranj</w:t>
          </w:r>
          <w:r w:rsidRPr="003A4610">
            <w:rPr>
              <w:rFonts w:asciiTheme="minorHAnsi" w:eastAsia="Yu Gothic UI" w:hAnsiTheme="minorHAnsi" w:cstheme="minorHAnsi"/>
              <w:b/>
              <w:sz w:val="14"/>
              <w:szCs w:val="14"/>
            </w:rPr>
            <w:t xml:space="preserve"> </w:t>
          </w:r>
        </w:p>
        <w:p w14:paraId="65D48A2C" w14:textId="77777777" w:rsidR="00863E2A" w:rsidRPr="003A4610" w:rsidRDefault="00863E2A" w:rsidP="00D7671C">
          <w:pPr>
            <w:pStyle w:val="Glava"/>
            <w:tabs>
              <w:tab w:val="clear" w:pos="4536"/>
              <w:tab w:val="clear" w:pos="9072"/>
            </w:tabs>
            <w:rPr>
              <w:rFonts w:asciiTheme="minorHAnsi" w:eastAsia="Yu Gothic" w:hAnsiTheme="minorHAnsi" w:cstheme="minorHAnsi"/>
              <w:sz w:val="14"/>
              <w:szCs w:val="14"/>
            </w:rPr>
          </w:pP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T: 04 237</w:t>
          </w:r>
          <w:r w:rsidRPr="003A4610">
            <w:rPr>
              <w:rFonts w:asciiTheme="minorHAnsi" w:eastAsia="Yu Gothic" w:hAnsiTheme="minorHAnsi" w:cstheme="minorHAnsi"/>
              <w:sz w:val="14"/>
              <w:szCs w:val="14"/>
            </w:rPr>
            <w:t>3</w:t>
          </w:r>
          <w:r>
            <w:rPr>
              <w:rFonts w:asciiTheme="minorHAnsi" w:eastAsia="Yu Gothic" w:hAnsiTheme="minorHAnsi" w:cstheme="minorHAnsi"/>
              <w:sz w:val="14"/>
              <w:szCs w:val="14"/>
            </w:rPr>
            <w:t xml:space="preserve"> 101</w:t>
          </w: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 F: 04 2373</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106</w:t>
          </w:r>
        </w:p>
        <w:p w14:paraId="25C5A0CA" w14:textId="77777777" w:rsidR="00863E2A" w:rsidRPr="003F0043" w:rsidRDefault="00863E2A" w:rsidP="00D7671C">
          <w:pPr>
            <w:pStyle w:val="Glava"/>
            <w:tabs>
              <w:tab w:val="clear" w:pos="4536"/>
              <w:tab w:val="clear" w:pos="9072"/>
            </w:tabs>
            <w:rPr>
              <w:rFonts w:asciiTheme="minorHAnsi" w:eastAsia="Yu Gothic UI" w:hAnsiTheme="minorHAnsi" w:cstheme="minorHAnsi"/>
              <w:b/>
            </w:rPr>
          </w:pPr>
          <w:r w:rsidRPr="003A4610">
            <w:rPr>
              <w:rFonts w:asciiTheme="minorHAnsi" w:eastAsia="Yu Gothic" w:hAnsiTheme="minorHAnsi" w:cstheme="minorHAnsi"/>
              <w:sz w:val="14"/>
              <w:szCs w:val="14"/>
            </w:rPr>
            <w:t xml:space="preserve"> E</w:t>
          </w:r>
          <w:r w:rsidRPr="00C46A6F">
            <w:rPr>
              <w:rFonts w:asciiTheme="minorHAnsi" w:eastAsia="Yu Gothic" w:hAnsiTheme="minorHAnsi" w:cstheme="minorHAnsi"/>
              <w:sz w:val="14"/>
              <w:szCs w:val="14"/>
            </w:rPr>
            <w:t xml:space="preserve">: </w:t>
          </w:r>
          <w:hyperlink r:id="rId2" w:history="1">
            <w:r w:rsidRPr="00C46A6F">
              <w:rPr>
                <w:rStyle w:val="Hiperpovezava"/>
                <w:rFonts w:asciiTheme="minorHAnsi" w:hAnsiTheme="minorHAnsi"/>
                <w:sz w:val="14"/>
                <w:szCs w:val="14"/>
              </w:rPr>
              <w:t>tajnistvo.zupana</w:t>
            </w:r>
            <w:r w:rsidRPr="00C46A6F">
              <w:rPr>
                <w:rStyle w:val="Hiperpovezava"/>
                <w:rFonts w:asciiTheme="minorHAnsi" w:eastAsia="Yu Gothic" w:hAnsiTheme="minorHAnsi" w:cstheme="minorHAnsi"/>
                <w:sz w:val="14"/>
                <w:szCs w:val="14"/>
              </w:rPr>
              <w:t>@kranj.si</w:t>
            </w:r>
          </w:hyperlink>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S: </w:t>
          </w:r>
          <w:hyperlink r:id="rId3" w:history="1">
            <w:r w:rsidRPr="0067664C">
              <w:rPr>
                <w:rStyle w:val="Hiperpovezava"/>
                <w:rFonts w:asciiTheme="minorHAnsi" w:eastAsia="Yu Gothic" w:hAnsiTheme="minorHAnsi" w:cstheme="minorHAnsi"/>
                <w:sz w:val="14"/>
                <w:szCs w:val="14"/>
              </w:rPr>
              <w:t>www.kranj.si</w:t>
            </w:r>
          </w:hyperlink>
        </w:p>
      </w:tc>
    </w:tr>
  </w:tbl>
  <w:p w14:paraId="4B1AF3A0" w14:textId="77777777" w:rsidR="00863E2A" w:rsidRPr="00C970A9" w:rsidRDefault="00863E2A" w:rsidP="00D7671C">
    <w:pPr>
      <w:pStyle w:val="Glava"/>
      <w:tabs>
        <w:tab w:val="clear" w:pos="4536"/>
        <w:tab w:val="clear" w:pos="9072"/>
      </w:tabs>
      <w:rPr>
        <w:rFonts w:asciiTheme="minorHAnsi" w:eastAsia="Yu Gothic" w:hAnsiTheme="minorHAnsi" w:cstheme="minorHAnsi"/>
        <w:sz w:val="14"/>
        <w:szCs w:val="14"/>
      </w:rPr>
    </w:pPr>
    <w:r w:rsidRPr="003F0043">
      <w:rPr>
        <w:rFonts w:asciiTheme="minorHAnsi" w:eastAsia="Yu Gothic" w:hAnsiTheme="minorHAnsi" w:cstheme="minorHAnsi"/>
      </w:rPr>
      <w:tab/>
    </w:r>
  </w:p>
  <w:p w14:paraId="640129CC" w14:textId="77777777" w:rsidR="00863E2A" w:rsidRPr="00443DBC" w:rsidRDefault="00863E2A" w:rsidP="00952672">
    <w:pPr>
      <w:pStyle w:val="Glav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266A0" w14:textId="77777777" w:rsidR="00863E2A" w:rsidRPr="0034303E" w:rsidRDefault="00863E2A" w:rsidP="0034303E">
    <w:pPr>
      <w:pStyle w:val="Glav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25004" w14:textId="77777777" w:rsidR="00863E2A" w:rsidRPr="00AA50A3" w:rsidRDefault="00863E2A" w:rsidP="00AA50A3">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9FA28" w14:textId="77777777" w:rsidR="00863E2A" w:rsidRPr="00462C99" w:rsidRDefault="00863E2A" w:rsidP="00462C99">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B4669" w14:textId="77777777" w:rsidR="00863E2A" w:rsidRDefault="00863E2A" w:rsidP="00952672">
    <w:pPr>
      <w:pStyle w:val="Glava"/>
      <w:tabs>
        <w:tab w:val="clear" w:pos="4536"/>
        <w:tab w:val="clear" w:pos="9072"/>
        <w:tab w:val="left" w:pos="8250"/>
      </w:tabs>
    </w:pPr>
  </w:p>
  <w:p w14:paraId="4C290F26" w14:textId="77777777" w:rsidR="00863E2A" w:rsidRDefault="00863E2A" w:rsidP="00952672">
    <w:pPr>
      <w:pStyle w:val="Glava"/>
    </w:pPr>
  </w:p>
  <w:p w14:paraId="5E370FF3" w14:textId="77777777" w:rsidR="00863E2A" w:rsidRPr="00443DBC" w:rsidRDefault="00863E2A" w:rsidP="00952672">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6DA2C" w14:textId="77777777" w:rsidR="00863E2A" w:rsidRPr="00462C99" w:rsidRDefault="00863E2A" w:rsidP="00462C99">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0F825" w14:textId="77777777" w:rsidR="00863E2A" w:rsidRPr="00462C99" w:rsidRDefault="00863E2A" w:rsidP="00462C99">
    <w:pPr>
      <w:pStyle w:val="Glav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16853" w14:textId="77777777" w:rsidR="00863E2A" w:rsidRDefault="00863E2A">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24196" w14:textId="77777777" w:rsidR="00863E2A" w:rsidRPr="00462C99" w:rsidRDefault="00863E2A" w:rsidP="00462C99">
    <w:pPr>
      <w:pStyle w:val="Glav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54863" w14:textId="77777777" w:rsidR="00863E2A" w:rsidRPr="00462C99" w:rsidRDefault="00863E2A" w:rsidP="00462C99">
    <w:pPr>
      <w:pStyle w:val="Glav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20792" w14:textId="77777777" w:rsidR="00863E2A" w:rsidRPr="00462C99" w:rsidRDefault="00863E2A" w:rsidP="00462C99">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6432FC"/>
    <w:multiLevelType w:val="hybridMultilevel"/>
    <w:tmpl w:val="2FE27C7A"/>
    <w:lvl w:ilvl="0" w:tplc="04240011">
      <w:start w:val="1"/>
      <w:numFmt w:val="decimal"/>
      <w:lvlText w:val="%1)"/>
      <w:lvlJc w:val="left"/>
      <w:pPr>
        <w:ind w:left="360" w:hanging="360"/>
      </w:pPr>
      <w:rPr>
        <w:rFonts w:cs="Times New Roman" w:hint="default"/>
      </w:rPr>
    </w:lvl>
    <w:lvl w:ilvl="1" w:tplc="04240001">
      <w:start w:val="1"/>
      <w:numFmt w:val="bullet"/>
      <w:lvlText w:val=""/>
      <w:lvlJc w:val="left"/>
      <w:pPr>
        <w:ind w:left="1080" w:hanging="360"/>
      </w:pPr>
      <w:rPr>
        <w:rFonts w:ascii="Symbol" w:hAnsi="Symbol" w:hint="default"/>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5"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6" w15:restartNumberingAfterBreak="0">
    <w:nsid w:val="14537037"/>
    <w:multiLevelType w:val="hybridMultilevel"/>
    <w:tmpl w:val="B83A19CE"/>
    <w:lvl w:ilvl="0" w:tplc="B0EAA73E">
      <w:start w:val="1"/>
      <w:numFmt w:val="bullet"/>
      <w:lvlText w:val=""/>
      <w:lvlJc w:val="left"/>
      <w:pPr>
        <w:ind w:left="644"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A8B7E21"/>
    <w:multiLevelType w:val="hybridMultilevel"/>
    <w:tmpl w:val="0DFAB5E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B309CB"/>
    <w:multiLevelType w:val="hybridMultilevel"/>
    <w:tmpl w:val="B890096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1AF25B35"/>
    <w:multiLevelType w:val="hybridMultilevel"/>
    <w:tmpl w:val="993E7BFC"/>
    <w:lvl w:ilvl="0" w:tplc="04240001">
      <w:start w:val="1"/>
      <w:numFmt w:val="bullet"/>
      <w:lvlText w:val=""/>
      <w:lvlJc w:val="left"/>
      <w:pPr>
        <w:ind w:left="1434" w:hanging="360"/>
      </w:pPr>
      <w:rPr>
        <w:rFonts w:ascii="Symbol" w:hAnsi="Symbol" w:hint="default"/>
      </w:rPr>
    </w:lvl>
    <w:lvl w:ilvl="1" w:tplc="04240003" w:tentative="1">
      <w:start w:val="1"/>
      <w:numFmt w:val="bullet"/>
      <w:lvlText w:val="o"/>
      <w:lvlJc w:val="left"/>
      <w:pPr>
        <w:ind w:left="2154" w:hanging="360"/>
      </w:pPr>
      <w:rPr>
        <w:rFonts w:ascii="Courier New" w:hAnsi="Courier New" w:hint="default"/>
      </w:rPr>
    </w:lvl>
    <w:lvl w:ilvl="2" w:tplc="04240005" w:tentative="1">
      <w:start w:val="1"/>
      <w:numFmt w:val="bullet"/>
      <w:lvlText w:val=""/>
      <w:lvlJc w:val="left"/>
      <w:pPr>
        <w:ind w:left="2874" w:hanging="360"/>
      </w:pPr>
      <w:rPr>
        <w:rFonts w:ascii="Wingdings" w:hAnsi="Wingdings" w:hint="default"/>
      </w:rPr>
    </w:lvl>
    <w:lvl w:ilvl="3" w:tplc="04240001" w:tentative="1">
      <w:start w:val="1"/>
      <w:numFmt w:val="bullet"/>
      <w:lvlText w:val=""/>
      <w:lvlJc w:val="left"/>
      <w:pPr>
        <w:ind w:left="3594" w:hanging="360"/>
      </w:pPr>
      <w:rPr>
        <w:rFonts w:ascii="Symbol" w:hAnsi="Symbol" w:hint="default"/>
      </w:rPr>
    </w:lvl>
    <w:lvl w:ilvl="4" w:tplc="04240003" w:tentative="1">
      <w:start w:val="1"/>
      <w:numFmt w:val="bullet"/>
      <w:lvlText w:val="o"/>
      <w:lvlJc w:val="left"/>
      <w:pPr>
        <w:ind w:left="4314" w:hanging="360"/>
      </w:pPr>
      <w:rPr>
        <w:rFonts w:ascii="Courier New" w:hAnsi="Courier New" w:hint="default"/>
      </w:rPr>
    </w:lvl>
    <w:lvl w:ilvl="5" w:tplc="04240005" w:tentative="1">
      <w:start w:val="1"/>
      <w:numFmt w:val="bullet"/>
      <w:lvlText w:val=""/>
      <w:lvlJc w:val="left"/>
      <w:pPr>
        <w:ind w:left="5034" w:hanging="360"/>
      </w:pPr>
      <w:rPr>
        <w:rFonts w:ascii="Wingdings" w:hAnsi="Wingdings" w:hint="default"/>
      </w:rPr>
    </w:lvl>
    <w:lvl w:ilvl="6" w:tplc="04240001" w:tentative="1">
      <w:start w:val="1"/>
      <w:numFmt w:val="bullet"/>
      <w:lvlText w:val=""/>
      <w:lvlJc w:val="left"/>
      <w:pPr>
        <w:ind w:left="5754" w:hanging="360"/>
      </w:pPr>
      <w:rPr>
        <w:rFonts w:ascii="Symbol" w:hAnsi="Symbol" w:hint="default"/>
      </w:rPr>
    </w:lvl>
    <w:lvl w:ilvl="7" w:tplc="04240003" w:tentative="1">
      <w:start w:val="1"/>
      <w:numFmt w:val="bullet"/>
      <w:lvlText w:val="o"/>
      <w:lvlJc w:val="left"/>
      <w:pPr>
        <w:ind w:left="6474" w:hanging="360"/>
      </w:pPr>
      <w:rPr>
        <w:rFonts w:ascii="Courier New" w:hAnsi="Courier New" w:hint="default"/>
      </w:rPr>
    </w:lvl>
    <w:lvl w:ilvl="8" w:tplc="04240005" w:tentative="1">
      <w:start w:val="1"/>
      <w:numFmt w:val="bullet"/>
      <w:lvlText w:val=""/>
      <w:lvlJc w:val="left"/>
      <w:pPr>
        <w:ind w:left="7194" w:hanging="360"/>
      </w:pPr>
      <w:rPr>
        <w:rFonts w:ascii="Wingdings" w:hAnsi="Wingdings" w:hint="default"/>
      </w:rPr>
    </w:lvl>
  </w:abstractNum>
  <w:abstractNum w:abstractNumId="11" w15:restartNumberingAfterBreak="0">
    <w:nsid w:val="1D52156C"/>
    <w:multiLevelType w:val="hybridMultilevel"/>
    <w:tmpl w:val="D1BEEA18"/>
    <w:lvl w:ilvl="0" w:tplc="D60AE42A">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8FE5957"/>
    <w:multiLevelType w:val="hybridMultilevel"/>
    <w:tmpl w:val="3B80278E"/>
    <w:lvl w:ilvl="0" w:tplc="D36C612A">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3" w15:restartNumberingAfterBreak="0">
    <w:nsid w:val="310410AB"/>
    <w:multiLevelType w:val="hybridMultilevel"/>
    <w:tmpl w:val="8E48DE58"/>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4" w15:restartNumberingAfterBreak="0">
    <w:nsid w:val="35C87CCB"/>
    <w:multiLevelType w:val="hybridMultilevel"/>
    <w:tmpl w:val="4DCCF888"/>
    <w:styleLink w:val="WW8Num271"/>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70630F3"/>
    <w:multiLevelType w:val="hybridMultilevel"/>
    <w:tmpl w:val="27067EA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6"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5839E3"/>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3A2C5A5B"/>
    <w:multiLevelType w:val="hybridMultilevel"/>
    <w:tmpl w:val="1180A5C4"/>
    <w:lvl w:ilvl="0" w:tplc="712E74FE">
      <w:start w:val="7"/>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5A0C90"/>
    <w:multiLevelType w:val="hybridMultilevel"/>
    <w:tmpl w:val="5044D81A"/>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E020476"/>
    <w:multiLevelType w:val="hybridMultilevel"/>
    <w:tmpl w:val="6C1AB7EE"/>
    <w:lvl w:ilvl="0" w:tplc="950EBEB2">
      <w:start w:val="1"/>
      <w:numFmt w:val="lowerLetter"/>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23"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34166BA"/>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5" w15:restartNumberingAfterBreak="0">
    <w:nsid w:val="463A5ED8"/>
    <w:multiLevelType w:val="hybridMultilevel"/>
    <w:tmpl w:val="79B49494"/>
    <w:lvl w:ilvl="0" w:tplc="939AF90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A0B3941"/>
    <w:multiLevelType w:val="hybridMultilevel"/>
    <w:tmpl w:val="C136DBD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4DB7344B"/>
    <w:multiLevelType w:val="hybridMultilevel"/>
    <w:tmpl w:val="A5CE3A3E"/>
    <w:lvl w:ilvl="0" w:tplc="F08A874E">
      <w:start w:val="8"/>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4EF54D99"/>
    <w:multiLevelType w:val="multilevel"/>
    <w:tmpl w:val="7E2E3B7A"/>
    <w:lvl w:ilvl="0">
      <w:start w:val="12"/>
      <w:numFmt w:val="decimal"/>
      <w:lvlText w:val="%1"/>
      <w:lvlJc w:val="left"/>
      <w:pPr>
        <w:ind w:left="465" w:hanging="465"/>
      </w:pPr>
      <w:rPr>
        <w:rFonts w:hint="default"/>
      </w:rPr>
    </w:lvl>
    <w:lvl w:ilvl="1">
      <w:start w:val="7"/>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1156006"/>
    <w:multiLevelType w:val="hybridMultilevel"/>
    <w:tmpl w:val="1DDE1B12"/>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1F866DD"/>
    <w:multiLevelType w:val="hybridMultilevel"/>
    <w:tmpl w:val="F85A3A3E"/>
    <w:lvl w:ilvl="0" w:tplc="B0EAA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56A1D45"/>
    <w:multiLevelType w:val="multilevel"/>
    <w:tmpl w:val="263AD6A2"/>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5C82D45"/>
    <w:multiLevelType w:val="hybridMultilevel"/>
    <w:tmpl w:val="A2E0016E"/>
    <w:lvl w:ilvl="0" w:tplc="1418355A">
      <w:start w:val="1"/>
      <w:numFmt w:val="ordinal"/>
      <w:pStyle w:val="Slog2"/>
      <w:lvlText w:val="8.2.%1"/>
      <w:lvlJc w:val="left"/>
      <w:pPr>
        <w:ind w:left="785" w:hanging="360"/>
      </w:pPr>
      <w:rPr>
        <w:rFonts w:hint="default"/>
      </w:rPr>
    </w:lvl>
    <w:lvl w:ilvl="1" w:tplc="04240019" w:tentative="1">
      <w:start w:val="1"/>
      <w:numFmt w:val="lowerLetter"/>
      <w:lvlText w:val="%2."/>
      <w:lvlJc w:val="left"/>
      <w:pPr>
        <w:ind w:left="2171" w:hanging="360"/>
      </w:pPr>
    </w:lvl>
    <w:lvl w:ilvl="2" w:tplc="0424001B" w:tentative="1">
      <w:start w:val="1"/>
      <w:numFmt w:val="lowerRoman"/>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35" w15:restartNumberingAfterBreak="0">
    <w:nsid w:val="55D34707"/>
    <w:multiLevelType w:val="hybridMultilevel"/>
    <w:tmpl w:val="3A2CF9F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71872C9"/>
    <w:multiLevelType w:val="hybridMultilevel"/>
    <w:tmpl w:val="9822E73A"/>
    <w:lvl w:ilvl="0" w:tplc="F836D95A">
      <w:start w:val="3"/>
      <w:numFmt w:val="bullet"/>
      <w:lvlText w:val="-"/>
      <w:lvlJc w:val="left"/>
      <w:pPr>
        <w:ind w:left="1080" w:hanging="360"/>
      </w:pPr>
      <w:rPr>
        <w:rFonts w:ascii="Calibri" w:eastAsia="Times New Roman" w:hAnsi="Calibri" w:cstheme="minorBid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7" w15:restartNumberingAfterBreak="0">
    <w:nsid w:val="572D1FD7"/>
    <w:multiLevelType w:val="hybridMultilevel"/>
    <w:tmpl w:val="8F54032C"/>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8"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5BDB3C09"/>
    <w:multiLevelType w:val="hybridMultilevel"/>
    <w:tmpl w:val="38163230"/>
    <w:lvl w:ilvl="0" w:tplc="C038CCB6">
      <w:start w:val="1"/>
      <w:numFmt w:val="ordinal"/>
      <w:pStyle w:val="Naslov3"/>
      <w:lvlText w:val="5.3.%1"/>
      <w:lvlJc w:val="left"/>
      <w:pPr>
        <w:ind w:left="1089" w:hanging="360"/>
      </w:pPr>
      <w:rPr>
        <w:rFonts w:hint="default"/>
      </w:rPr>
    </w:lvl>
    <w:lvl w:ilvl="1" w:tplc="712E74FE">
      <w:start w:val="7"/>
      <w:numFmt w:val="bullet"/>
      <w:lvlText w:val="–"/>
      <w:lvlJc w:val="left"/>
      <w:pPr>
        <w:ind w:left="1809" w:hanging="360"/>
      </w:pPr>
      <w:rPr>
        <w:rFonts w:ascii="Cambria" w:eastAsiaTheme="minorHAnsi" w:hAnsi="Cambria" w:cstheme="minorBidi" w:hint="default"/>
      </w:rPr>
    </w:lvl>
    <w:lvl w:ilvl="2" w:tplc="0424001B" w:tentative="1">
      <w:start w:val="1"/>
      <w:numFmt w:val="lowerRoman"/>
      <w:lvlText w:val="%3."/>
      <w:lvlJc w:val="right"/>
      <w:pPr>
        <w:ind w:left="2529" w:hanging="180"/>
      </w:pPr>
    </w:lvl>
    <w:lvl w:ilvl="3" w:tplc="0424000F" w:tentative="1">
      <w:start w:val="1"/>
      <w:numFmt w:val="decimal"/>
      <w:lvlText w:val="%4."/>
      <w:lvlJc w:val="left"/>
      <w:pPr>
        <w:ind w:left="3249" w:hanging="360"/>
      </w:pPr>
    </w:lvl>
    <w:lvl w:ilvl="4" w:tplc="04240019" w:tentative="1">
      <w:start w:val="1"/>
      <w:numFmt w:val="lowerLetter"/>
      <w:lvlText w:val="%5."/>
      <w:lvlJc w:val="left"/>
      <w:pPr>
        <w:ind w:left="3969" w:hanging="360"/>
      </w:pPr>
    </w:lvl>
    <w:lvl w:ilvl="5" w:tplc="0424001B" w:tentative="1">
      <w:start w:val="1"/>
      <w:numFmt w:val="lowerRoman"/>
      <w:lvlText w:val="%6."/>
      <w:lvlJc w:val="right"/>
      <w:pPr>
        <w:ind w:left="4689" w:hanging="180"/>
      </w:pPr>
    </w:lvl>
    <w:lvl w:ilvl="6" w:tplc="0424000F" w:tentative="1">
      <w:start w:val="1"/>
      <w:numFmt w:val="decimal"/>
      <w:lvlText w:val="%7."/>
      <w:lvlJc w:val="left"/>
      <w:pPr>
        <w:ind w:left="5409" w:hanging="360"/>
      </w:pPr>
    </w:lvl>
    <w:lvl w:ilvl="7" w:tplc="04240019" w:tentative="1">
      <w:start w:val="1"/>
      <w:numFmt w:val="lowerLetter"/>
      <w:lvlText w:val="%8."/>
      <w:lvlJc w:val="left"/>
      <w:pPr>
        <w:ind w:left="6129" w:hanging="360"/>
      </w:pPr>
    </w:lvl>
    <w:lvl w:ilvl="8" w:tplc="0424001B" w:tentative="1">
      <w:start w:val="1"/>
      <w:numFmt w:val="lowerRoman"/>
      <w:lvlText w:val="%9."/>
      <w:lvlJc w:val="right"/>
      <w:pPr>
        <w:ind w:left="6849" w:hanging="180"/>
      </w:pPr>
    </w:lvl>
  </w:abstractNum>
  <w:abstractNum w:abstractNumId="42"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5" w15:restartNumberingAfterBreak="0">
    <w:nsid w:val="67A50246"/>
    <w:multiLevelType w:val="hybridMultilevel"/>
    <w:tmpl w:val="235E4C42"/>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68B35869"/>
    <w:multiLevelType w:val="hybridMultilevel"/>
    <w:tmpl w:val="A3B8635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7"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8"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09C5459"/>
    <w:multiLevelType w:val="hybridMultilevel"/>
    <w:tmpl w:val="8B549666"/>
    <w:lvl w:ilvl="0" w:tplc="AF549EEE">
      <w:start w:val="5"/>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61549BA"/>
    <w:multiLevelType w:val="hybridMultilevel"/>
    <w:tmpl w:val="E04206E6"/>
    <w:lvl w:ilvl="0" w:tplc="9830D452">
      <w:start w:val="9"/>
      <w:numFmt w:val="bullet"/>
      <w:lvlText w:val="-"/>
      <w:lvlJc w:val="left"/>
      <w:pPr>
        <w:ind w:left="720" w:hanging="360"/>
      </w:pPr>
      <w:rPr>
        <w:rFonts w:ascii="Verdana" w:eastAsia="Times New Roman" w:hAnsi="Verdana"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2"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7B443D45"/>
    <w:multiLevelType w:val="multilevel"/>
    <w:tmpl w:val="E0443542"/>
    <w:lvl w:ilvl="0">
      <w:start w:val="6"/>
      <w:numFmt w:val="decimal"/>
      <w:lvlText w:val="%1."/>
      <w:lvlJc w:val="left"/>
      <w:pPr>
        <w:ind w:left="360" w:hanging="360"/>
      </w:pPr>
      <w:rPr>
        <w:rFonts w:cs="Times New Roman" w:hint="default"/>
      </w:rPr>
    </w:lvl>
    <w:lvl w:ilvl="1">
      <w:start w:val="1"/>
      <w:numFmt w:val="lowerLetter"/>
      <w:lvlText w:val="%1%2."/>
      <w:lvlJc w:val="left"/>
      <w:pPr>
        <w:ind w:left="357" w:hanging="357"/>
      </w:pPr>
      <w:rPr>
        <w:rFonts w:ascii="Verdana" w:hAnsi="Verdana" w:cs="Times New Roman" w:hint="default"/>
        <w:b w:val="0"/>
        <w:i/>
        <w:sz w:val="20"/>
      </w:rPr>
    </w:lvl>
    <w:lvl w:ilvl="2">
      <w:start w:val="1"/>
      <w:numFmt w:val="decimal"/>
      <w:lvlText w:val="%3)"/>
      <w:lvlJc w:val="left"/>
      <w:pPr>
        <w:ind w:left="714" w:hanging="357"/>
      </w:pPr>
      <w:rPr>
        <w:rFonts w:cs="Times New Roman" w:hint="default"/>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4"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5"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6"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3"/>
  </w:num>
  <w:num w:numId="2">
    <w:abstractNumId w:val="18"/>
  </w:num>
  <w:num w:numId="3">
    <w:abstractNumId w:val="48"/>
  </w:num>
  <w:num w:numId="4">
    <w:abstractNumId w:val="2"/>
  </w:num>
  <w:num w:numId="5">
    <w:abstractNumId w:val="39"/>
  </w:num>
  <w:num w:numId="6">
    <w:abstractNumId w:val="52"/>
  </w:num>
  <w:num w:numId="7">
    <w:abstractNumId w:val="0"/>
  </w:num>
  <w:num w:numId="8">
    <w:abstractNumId w:val="16"/>
  </w:num>
  <w:num w:numId="9">
    <w:abstractNumId w:val="41"/>
  </w:num>
  <w:num w:numId="10">
    <w:abstractNumId w:val="43"/>
  </w:num>
  <w:num w:numId="11">
    <w:abstractNumId w:val="23"/>
  </w:num>
  <w:num w:numId="12">
    <w:abstractNumId w:val="42"/>
  </w:num>
  <w:num w:numId="13">
    <w:abstractNumId w:val="12"/>
  </w:num>
  <w:num w:numId="14">
    <w:abstractNumId w:val="34"/>
  </w:num>
  <w:num w:numId="15">
    <w:abstractNumId w:val="38"/>
  </w:num>
  <w:num w:numId="16">
    <w:abstractNumId w:val="1"/>
  </w:num>
  <w:num w:numId="17">
    <w:abstractNumId w:val="14"/>
  </w:num>
  <w:num w:numId="18">
    <w:abstractNumId w:val="56"/>
  </w:num>
  <w:num w:numId="19">
    <w:abstractNumId w:val="31"/>
  </w:num>
  <w:num w:numId="20">
    <w:abstractNumId w:val="47"/>
  </w:num>
  <w:num w:numId="21">
    <w:abstractNumId w:val="50"/>
  </w:num>
  <w:num w:numId="22">
    <w:abstractNumId w:val="10"/>
  </w:num>
  <w:num w:numId="23">
    <w:abstractNumId w:val="53"/>
  </w:num>
  <w:num w:numId="24">
    <w:abstractNumId w:val="4"/>
  </w:num>
  <w:num w:numId="25">
    <w:abstractNumId w:val="7"/>
  </w:num>
  <w:num w:numId="26">
    <w:abstractNumId w:val="55"/>
  </w:num>
  <w:num w:numId="27">
    <w:abstractNumId w:val="3"/>
  </w:num>
  <w:num w:numId="28">
    <w:abstractNumId w:val="28"/>
  </w:num>
  <w:num w:numId="29">
    <w:abstractNumId w:val="27"/>
  </w:num>
  <w:num w:numId="30">
    <w:abstractNumId w:val="54"/>
  </w:num>
  <w:num w:numId="31">
    <w:abstractNumId w:val="40"/>
  </w:num>
  <w:num w:numId="32">
    <w:abstractNumId w:val="32"/>
  </w:num>
  <w:num w:numId="33">
    <w:abstractNumId w:val="6"/>
  </w:num>
  <w:num w:numId="34">
    <w:abstractNumId w:val="45"/>
  </w:num>
  <w:num w:numId="35">
    <w:abstractNumId w:val="44"/>
  </w:num>
  <w:num w:numId="36">
    <w:abstractNumId w:val="5"/>
  </w:num>
  <w:num w:numId="37">
    <w:abstractNumId w:val="46"/>
  </w:num>
  <w:num w:numId="38">
    <w:abstractNumId w:val="13"/>
  </w:num>
  <w:num w:numId="39">
    <w:abstractNumId w:val="30"/>
  </w:num>
  <w:num w:numId="40">
    <w:abstractNumId w:val="24"/>
  </w:num>
  <w:num w:numId="41">
    <w:abstractNumId w:val="15"/>
  </w:num>
  <w:num w:numId="42">
    <w:abstractNumId w:val="17"/>
  </w:num>
  <w:num w:numId="43">
    <w:abstractNumId w:val="51"/>
  </w:num>
  <w:num w:numId="44">
    <w:abstractNumId w:val="19"/>
  </w:num>
  <w:num w:numId="45">
    <w:abstractNumId w:val="36"/>
  </w:num>
  <w:num w:numId="46">
    <w:abstractNumId w:val="26"/>
  </w:num>
  <w:num w:numId="47">
    <w:abstractNumId w:val="21"/>
  </w:num>
  <w:num w:numId="48">
    <w:abstractNumId w:val="20"/>
  </w:num>
  <w:num w:numId="49">
    <w:abstractNumId w:val="9"/>
  </w:num>
  <w:num w:numId="50">
    <w:abstractNumId w:val="29"/>
  </w:num>
  <w:num w:numId="51">
    <w:abstractNumId w:val="37"/>
  </w:num>
  <w:num w:numId="52">
    <w:abstractNumId w:val="25"/>
  </w:num>
  <w:num w:numId="53">
    <w:abstractNumId w:val="8"/>
  </w:num>
  <w:num w:numId="54">
    <w:abstractNumId w:val="11"/>
  </w:num>
  <w:num w:numId="55">
    <w:abstractNumId w:val="49"/>
  </w:num>
  <w:num w:numId="56">
    <w:abstractNumId w:val="35"/>
  </w:num>
  <w:num w:numId="57">
    <w:abstractNumId w:val="2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stylePaneSortMethod w:val="00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D49"/>
    <w:rsid w:val="000022F8"/>
    <w:rsid w:val="0000237A"/>
    <w:rsid w:val="00002A15"/>
    <w:rsid w:val="000032FE"/>
    <w:rsid w:val="00004056"/>
    <w:rsid w:val="00004125"/>
    <w:rsid w:val="000042AB"/>
    <w:rsid w:val="00004ED8"/>
    <w:rsid w:val="00006338"/>
    <w:rsid w:val="0000643E"/>
    <w:rsid w:val="0000795C"/>
    <w:rsid w:val="00007A33"/>
    <w:rsid w:val="000108E9"/>
    <w:rsid w:val="00010D33"/>
    <w:rsid w:val="00012B0F"/>
    <w:rsid w:val="00012D74"/>
    <w:rsid w:val="00013EC9"/>
    <w:rsid w:val="00014237"/>
    <w:rsid w:val="00014262"/>
    <w:rsid w:val="000153A3"/>
    <w:rsid w:val="00015A24"/>
    <w:rsid w:val="00016D37"/>
    <w:rsid w:val="0002088C"/>
    <w:rsid w:val="000208F9"/>
    <w:rsid w:val="00020935"/>
    <w:rsid w:val="000211EB"/>
    <w:rsid w:val="000224EE"/>
    <w:rsid w:val="00022C6C"/>
    <w:rsid w:val="00023942"/>
    <w:rsid w:val="00023EE9"/>
    <w:rsid w:val="000240E2"/>
    <w:rsid w:val="00024474"/>
    <w:rsid w:val="0002450A"/>
    <w:rsid w:val="0002735E"/>
    <w:rsid w:val="000276C8"/>
    <w:rsid w:val="00027FFD"/>
    <w:rsid w:val="000303C6"/>
    <w:rsid w:val="00030444"/>
    <w:rsid w:val="00030DF5"/>
    <w:rsid w:val="00030EBB"/>
    <w:rsid w:val="000317A4"/>
    <w:rsid w:val="00031AF9"/>
    <w:rsid w:val="00031DE2"/>
    <w:rsid w:val="00031DF8"/>
    <w:rsid w:val="0003215E"/>
    <w:rsid w:val="00032D56"/>
    <w:rsid w:val="00033748"/>
    <w:rsid w:val="00033831"/>
    <w:rsid w:val="00036A8B"/>
    <w:rsid w:val="000377D7"/>
    <w:rsid w:val="00037F97"/>
    <w:rsid w:val="000410EE"/>
    <w:rsid w:val="00041290"/>
    <w:rsid w:val="000413C8"/>
    <w:rsid w:val="00041491"/>
    <w:rsid w:val="000414F5"/>
    <w:rsid w:val="000418C4"/>
    <w:rsid w:val="00041D12"/>
    <w:rsid w:val="00042BEF"/>
    <w:rsid w:val="00044079"/>
    <w:rsid w:val="00044247"/>
    <w:rsid w:val="000459C8"/>
    <w:rsid w:val="0004626A"/>
    <w:rsid w:val="00046414"/>
    <w:rsid w:val="00046499"/>
    <w:rsid w:val="00046734"/>
    <w:rsid w:val="00046FE6"/>
    <w:rsid w:val="0004798A"/>
    <w:rsid w:val="000501A2"/>
    <w:rsid w:val="00050C60"/>
    <w:rsid w:val="00050C67"/>
    <w:rsid w:val="0005126E"/>
    <w:rsid w:val="00051F33"/>
    <w:rsid w:val="000522EE"/>
    <w:rsid w:val="000531F2"/>
    <w:rsid w:val="00054016"/>
    <w:rsid w:val="000542FE"/>
    <w:rsid w:val="000546B9"/>
    <w:rsid w:val="00055424"/>
    <w:rsid w:val="00055C40"/>
    <w:rsid w:val="00055DE9"/>
    <w:rsid w:val="00056D52"/>
    <w:rsid w:val="0005789F"/>
    <w:rsid w:val="000600F5"/>
    <w:rsid w:val="00060219"/>
    <w:rsid w:val="000604EA"/>
    <w:rsid w:val="00060B4D"/>
    <w:rsid w:val="0006130C"/>
    <w:rsid w:val="00061676"/>
    <w:rsid w:val="00061A22"/>
    <w:rsid w:val="00061C67"/>
    <w:rsid w:val="00061D43"/>
    <w:rsid w:val="00062579"/>
    <w:rsid w:val="00062891"/>
    <w:rsid w:val="00062E06"/>
    <w:rsid w:val="00063036"/>
    <w:rsid w:val="0006360E"/>
    <w:rsid w:val="00063F0A"/>
    <w:rsid w:val="00064BBF"/>
    <w:rsid w:val="0006529F"/>
    <w:rsid w:val="00065874"/>
    <w:rsid w:val="00066DD7"/>
    <w:rsid w:val="00067395"/>
    <w:rsid w:val="00067B3F"/>
    <w:rsid w:val="00070477"/>
    <w:rsid w:val="00071409"/>
    <w:rsid w:val="000715FF"/>
    <w:rsid w:val="0007194A"/>
    <w:rsid w:val="00071E84"/>
    <w:rsid w:val="00072299"/>
    <w:rsid w:val="00072E3E"/>
    <w:rsid w:val="00074063"/>
    <w:rsid w:val="0007408F"/>
    <w:rsid w:val="000741EB"/>
    <w:rsid w:val="000742A1"/>
    <w:rsid w:val="00074309"/>
    <w:rsid w:val="00074BD4"/>
    <w:rsid w:val="00075E71"/>
    <w:rsid w:val="000763B6"/>
    <w:rsid w:val="00076930"/>
    <w:rsid w:val="0007737F"/>
    <w:rsid w:val="000775A3"/>
    <w:rsid w:val="00077932"/>
    <w:rsid w:val="00081AC6"/>
    <w:rsid w:val="00082303"/>
    <w:rsid w:val="00082D8B"/>
    <w:rsid w:val="000836D3"/>
    <w:rsid w:val="00084239"/>
    <w:rsid w:val="00084879"/>
    <w:rsid w:val="00084C74"/>
    <w:rsid w:val="000851B3"/>
    <w:rsid w:val="0008538C"/>
    <w:rsid w:val="00085B43"/>
    <w:rsid w:val="000860A7"/>
    <w:rsid w:val="00086367"/>
    <w:rsid w:val="000870C0"/>
    <w:rsid w:val="00087CF0"/>
    <w:rsid w:val="000908F2"/>
    <w:rsid w:val="00090F57"/>
    <w:rsid w:val="00091DE0"/>
    <w:rsid w:val="00091E98"/>
    <w:rsid w:val="00091F70"/>
    <w:rsid w:val="00092E3B"/>
    <w:rsid w:val="0009308C"/>
    <w:rsid w:val="00093F29"/>
    <w:rsid w:val="000945F4"/>
    <w:rsid w:val="0009464B"/>
    <w:rsid w:val="000950C1"/>
    <w:rsid w:val="0009564C"/>
    <w:rsid w:val="0009590F"/>
    <w:rsid w:val="00095A3D"/>
    <w:rsid w:val="00096152"/>
    <w:rsid w:val="0009661F"/>
    <w:rsid w:val="00097E3C"/>
    <w:rsid w:val="000A0369"/>
    <w:rsid w:val="000A134E"/>
    <w:rsid w:val="000A21EF"/>
    <w:rsid w:val="000A2267"/>
    <w:rsid w:val="000A285F"/>
    <w:rsid w:val="000A28DA"/>
    <w:rsid w:val="000A3D5D"/>
    <w:rsid w:val="000A4212"/>
    <w:rsid w:val="000A4251"/>
    <w:rsid w:val="000A43A5"/>
    <w:rsid w:val="000A43FE"/>
    <w:rsid w:val="000A4A80"/>
    <w:rsid w:val="000A5D7E"/>
    <w:rsid w:val="000A5E35"/>
    <w:rsid w:val="000A5FA7"/>
    <w:rsid w:val="000A6900"/>
    <w:rsid w:val="000A7817"/>
    <w:rsid w:val="000A7896"/>
    <w:rsid w:val="000B044C"/>
    <w:rsid w:val="000B057C"/>
    <w:rsid w:val="000B12B1"/>
    <w:rsid w:val="000B15F2"/>
    <w:rsid w:val="000B1956"/>
    <w:rsid w:val="000B244A"/>
    <w:rsid w:val="000B3969"/>
    <w:rsid w:val="000B4619"/>
    <w:rsid w:val="000B527B"/>
    <w:rsid w:val="000B5723"/>
    <w:rsid w:val="000B656B"/>
    <w:rsid w:val="000B65FB"/>
    <w:rsid w:val="000B73AA"/>
    <w:rsid w:val="000B7767"/>
    <w:rsid w:val="000C092B"/>
    <w:rsid w:val="000C0F26"/>
    <w:rsid w:val="000C0F70"/>
    <w:rsid w:val="000C121C"/>
    <w:rsid w:val="000C1CCD"/>
    <w:rsid w:val="000C2274"/>
    <w:rsid w:val="000C2579"/>
    <w:rsid w:val="000C314C"/>
    <w:rsid w:val="000C31D7"/>
    <w:rsid w:val="000C3674"/>
    <w:rsid w:val="000C3E1D"/>
    <w:rsid w:val="000C481E"/>
    <w:rsid w:val="000C48BE"/>
    <w:rsid w:val="000C4BAB"/>
    <w:rsid w:val="000C5233"/>
    <w:rsid w:val="000C5940"/>
    <w:rsid w:val="000C5D37"/>
    <w:rsid w:val="000C5D93"/>
    <w:rsid w:val="000C6F95"/>
    <w:rsid w:val="000C7872"/>
    <w:rsid w:val="000D1263"/>
    <w:rsid w:val="000D17FA"/>
    <w:rsid w:val="000D2645"/>
    <w:rsid w:val="000D2E48"/>
    <w:rsid w:val="000D34E6"/>
    <w:rsid w:val="000D421C"/>
    <w:rsid w:val="000D4556"/>
    <w:rsid w:val="000D5279"/>
    <w:rsid w:val="000D5669"/>
    <w:rsid w:val="000D5DE8"/>
    <w:rsid w:val="000D608D"/>
    <w:rsid w:val="000D677D"/>
    <w:rsid w:val="000D72F0"/>
    <w:rsid w:val="000D780A"/>
    <w:rsid w:val="000D7C39"/>
    <w:rsid w:val="000E0590"/>
    <w:rsid w:val="000E09CE"/>
    <w:rsid w:val="000E1080"/>
    <w:rsid w:val="000E1C43"/>
    <w:rsid w:val="000E1F27"/>
    <w:rsid w:val="000E251D"/>
    <w:rsid w:val="000E3465"/>
    <w:rsid w:val="000E3F40"/>
    <w:rsid w:val="000E405D"/>
    <w:rsid w:val="000E682E"/>
    <w:rsid w:val="000E686C"/>
    <w:rsid w:val="000E6E72"/>
    <w:rsid w:val="000E6FD8"/>
    <w:rsid w:val="000E78C6"/>
    <w:rsid w:val="000E792F"/>
    <w:rsid w:val="000E7C52"/>
    <w:rsid w:val="000F1065"/>
    <w:rsid w:val="000F252A"/>
    <w:rsid w:val="000F39A1"/>
    <w:rsid w:val="000F3F20"/>
    <w:rsid w:val="000F4778"/>
    <w:rsid w:val="000F49B7"/>
    <w:rsid w:val="000F4AE6"/>
    <w:rsid w:val="000F58B5"/>
    <w:rsid w:val="000F5F9A"/>
    <w:rsid w:val="000F6269"/>
    <w:rsid w:val="000F65B5"/>
    <w:rsid w:val="000F6618"/>
    <w:rsid w:val="000F694E"/>
    <w:rsid w:val="000F6A74"/>
    <w:rsid w:val="001004DA"/>
    <w:rsid w:val="00100887"/>
    <w:rsid w:val="001012B1"/>
    <w:rsid w:val="00101A0C"/>
    <w:rsid w:val="00102163"/>
    <w:rsid w:val="001025DD"/>
    <w:rsid w:val="001032B3"/>
    <w:rsid w:val="00104449"/>
    <w:rsid w:val="001068A9"/>
    <w:rsid w:val="00106DF1"/>
    <w:rsid w:val="00106F02"/>
    <w:rsid w:val="00107F33"/>
    <w:rsid w:val="00110CA1"/>
    <w:rsid w:val="00110FCB"/>
    <w:rsid w:val="00111548"/>
    <w:rsid w:val="00112AED"/>
    <w:rsid w:val="001134AD"/>
    <w:rsid w:val="001136A4"/>
    <w:rsid w:val="00113973"/>
    <w:rsid w:val="00114A93"/>
    <w:rsid w:val="001151F8"/>
    <w:rsid w:val="00116F26"/>
    <w:rsid w:val="001175EB"/>
    <w:rsid w:val="00117607"/>
    <w:rsid w:val="00117B1D"/>
    <w:rsid w:val="001204DF"/>
    <w:rsid w:val="00120879"/>
    <w:rsid w:val="0012173B"/>
    <w:rsid w:val="00121CD6"/>
    <w:rsid w:val="0012231A"/>
    <w:rsid w:val="00122686"/>
    <w:rsid w:val="00122BB0"/>
    <w:rsid w:val="00122F46"/>
    <w:rsid w:val="00123BEE"/>
    <w:rsid w:val="0012440C"/>
    <w:rsid w:val="00125041"/>
    <w:rsid w:val="00125B9A"/>
    <w:rsid w:val="00126D62"/>
    <w:rsid w:val="00126EEE"/>
    <w:rsid w:val="00127125"/>
    <w:rsid w:val="00127176"/>
    <w:rsid w:val="00127427"/>
    <w:rsid w:val="00127616"/>
    <w:rsid w:val="001276FD"/>
    <w:rsid w:val="00127939"/>
    <w:rsid w:val="00127F8F"/>
    <w:rsid w:val="001304EB"/>
    <w:rsid w:val="0013083D"/>
    <w:rsid w:val="00130C52"/>
    <w:rsid w:val="00130E49"/>
    <w:rsid w:val="00130FB3"/>
    <w:rsid w:val="001314A3"/>
    <w:rsid w:val="00132A52"/>
    <w:rsid w:val="001336C8"/>
    <w:rsid w:val="00133C48"/>
    <w:rsid w:val="00134B4A"/>
    <w:rsid w:val="00134C1E"/>
    <w:rsid w:val="001351B3"/>
    <w:rsid w:val="00135424"/>
    <w:rsid w:val="00135569"/>
    <w:rsid w:val="0013696F"/>
    <w:rsid w:val="0013727C"/>
    <w:rsid w:val="00137532"/>
    <w:rsid w:val="0013781B"/>
    <w:rsid w:val="00140B71"/>
    <w:rsid w:val="00141797"/>
    <w:rsid w:val="001430E1"/>
    <w:rsid w:val="0014360C"/>
    <w:rsid w:val="001438FC"/>
    <w:rsid w:val="00143B8D"/>
    <w:rsid w:val="001464DB"/>
    <w:rsid w:val="00146EF1"/>
    <w:rsid w:val="00147460"/>
    <w:rsid w:val="00147853"/>
    <w:rsid w:val="00150146"/>
    <w:rsid w:val="0015054E"/>
    <w:rsid w:val="0015060E"/>
    <w:rsid w:val="001507EC"/>
    <w:rsid w:val="00150D64"/>
    <w:rsid w:val="0015190A"/>
    <w:rsid w:val="00152509"/>
    <w:rsid w:val="001533F4"/>
    <w:rsid w:val="001537B6"/>
    <w:rsid w:val="001546CD"/>
    <w:rsid w:val="00155BAE"/>
    <w:rsid w:val="00155FB6"/>
    <w:rsid w:val="00156390"/>
    <w:rsid w:val="00156CEC"/>
    <w:rsid w:val="00156D3A"/>
    <w:rsid w:val="00160569"/>
    <w:rsid w:val="00160AF4"/>
    <w:rsid w:val="00160DC3"/>
    <w:rsid w:val="00161373"/>
    <w:rsid w:val="00163E34"/>
    <w:rsid w:val="001640D4"/>
    <w:rsid w:val="0016417A"/>
    <w:rsid w:val="0016431F"/>
    <w:rsid w:val="00164503"/>
    <w:rsid w:val="00164CE4"/>
    <w:rsid w:val="00164E76"/>
    <w:rsid w:val="001650FC"/>
    <w:rsid w:val="0016570D"/>
    <w:rsid w:val="001658F8"/>
    <w:rsid w:val="00165CDA"/>
    <w:rsid w:val="001661AA"/>
    <w:rsid w:val="00166214"/>
    <w:rsid w:val="00166980"/>
    <w:rsid w:val="00166DD5"/>
    <w:rsid w:val="001700D7"/>
    <w:rsid w:val="00171142"/>
    <w:rsid w:val="00172281"/>
    <w:rsid w:val="001725F2"/>
    <w:rsid w:val="00172948"/>
    <w:rsid w:val="001730BA"/>
    <w:rsid w:val="00173181"/>
    <w:rsid w:val="001745F6"/>
    <w:rsid w:val="00174616"/>
    <w:rsid w:val="001746DF"/>
    <w:rsid w:val="001749C0"/>
    <w:rsid w:val="00174B2E"/>
    <w:rsid w:val="00175E6F"/>
    <w:rsid w:val="001765FF"/>
    <w:rsid w:val="00176625"/>
    <w:rsid w:val="001774B0"/>
    <w:rsid w:val="001805FE"/>
    <w:rsid w:val="00181BDB"/>
    <w:rsid w:val="00182B77"/>
    <w:rsid w:val="0018306B"/>
    <w:rsid w:val="00183376"/>
    <w:rsid w:val="0018544C"/>
    <w:rsid w:val="001855E3"/>
    <w:rsid w:val="00185640"/>
    <w:rsid w:val="0018667C"/>
    <w:rsid w:val="0018713A"/>
    <w:rsid w:val="00187AC0"/>
    <w:rsid w:val="0019018F"/>
    <w:rsid w:val="0019033D"/>
    <w:rsid w:val="00190EAA"/>
    <w:rsid w:val="0019121B"/>
    <w:rsid w:val="00191778"/>
    <w:rsid w:val="00191A49"/>
    <w:rsid w:val="001929BD"/>
    <w:rsid w:val="00192EDB"/>
    <w:rsid w:val="0019342D"/>
    <w:rsid w:val="001934F1"/>
    <w:rsid w:val="00194391"/>
    <w:rsid w:val="001947F4"/>
    <w:rsid w:val="0019483C"/>
    <w:rsid w:val="0019503F"/>
    <w:rsid w:val="00195774"/>
    <w:rsid w:val="00196D0B"/>
    <w:rsid w:val="001973C4"/>
    <w:rsid w:val="00197A35"/>
    <w:rsid w:val="00197CFE"/>
    <w:rsid w:val="001A03C1"/>
    <w:rsid w:val="001A0904"/>
    <w:rsid w:val="001A0961"/>
    <w:rsid w:val="001A148F"/>
    <w:rsid w:val="001A18B1"/>
    <w:rsid w:val="001A19BA"/>
    <w:rsid w:val="001A1A1B"/>
    <w:rsid w:val="001A1E4B"/>
    <w:rsid w:val="001A1F5A"/>
    <w:rsid w:val="001A2278"/>
    <w:rsid w:val="001A33E1"/>
    <w:rsid w:val="001A3F07"/>
    <w:rsid w:val="001A41E2"/>
    <w:rsid w:val="001A5888"/>
    <w:rsid w:val="001A7893"/>
    <w:rsid w:val="001A7BD2"/>
    <w:rsid w:val="001B093D"/>
    <w:rsid w:val="001B0B0E"/>
    <w:rsid w:val="001B1A0D"/>
    <w:rsid w:val="001B1B4E"/>
    <w:rsid w:val="001B2223"/>
    <w:rsid w:val="001B2E27"/>
    <w:rsid w:val="001B362E"/>
    <w:rsid w:val="001B367C"/>
    <w:rsid w:val="001B3FC8"/>
    <w:rsid w:val="001B4E9F"/>
    <w:rsid w:val="001B5729"/>
    <w:rsid w:val="001B57FF"/>
    <w:rsid w:val="001B7123"/>
    <w:rsid w:val="001B717E"/>
    <w:rsid w:val="001C0C76"/>
    <w:rsid w:val="001C1A5D"/>
    <w:rsid w:val="001C2E99"/>
    <w:rsid w:val="001C30CB"/>
    <w:rsid w:val="001C3134"/>
    <w:rsid w:val="001C3604"/>
    <w:rsid w:val="001C3643"/>
    <w:rsid w:val="001C3F51"/>
    <w:rsid w:val="001C4021"/>
    <w:rsid w:val="001C4903"/>
    <w:rsid w:val="001C490B"/>
    <w:rsid w:val="001C4B0B"/>
    <w:rsid w:val="001C4F96"/>
    <w:rsid w:val="001C5A4C"/>
    <w:rsid w:val="001C5C32"/>
    <w:rsid w:val="001C5CEE"/>
    <w:rsid w:val="001C5EB2"/>
    <w:rsid w:val="001C63C0"/>
    <w:rsid w:val="001C75A6"/>
    <w:rsid w:val="001C7E3D"/>
    <w:rsid w:val="001D0765"/>
    <w:rsid w:val="001D08A1"/>
    <w:rsid w:val="001D0A0C"/>
    <w:rsid w:val="001D0B25"/>
    <w:rsid w:val="001D2B3F"/>
    <w:rsid w:val="001D3424"/>
    <w:rsid w:val="001D362E"/>
    <w:rsid w:val="001D36DA"/>
    <w:rsid w:val="001D3F7D"/>
    <w:rsid w:val="001D4028"/>
    <w:rsid w:val="001D41CB"/>
    <w:rsid w:val="001D4395"/>
    <w:rsid w:val="001D43CB"/>
    <w:rsid w:val="001D451A"/>
    <w:rsid w:val="001D4D06"/>
    <w:rsid w:val="001D4F2B"/>
    <w:rsid w:val="001D4F4F"/>
    <w:rsid w:val="001D52F3"/>
    <w:rsid w:val="001D5947"/>
    <w:rsid w:val="001D5ADB"/>
    <w:rsid w:val="001D5E85"/>
    <w:rsid w:val="001D5EC6"/>
    <w:rsid w:val="001D60A9"/>
    <w:rsid w:val="001D65B1"/>
    <w:rsid w:val="001D7157"/>
    <w:rsid w:val="001D74EB"/>
    <w:rsid w:val="001D7948"/>
    <w:rsid w:val="001D7FCB"/>
    <w:rsid w:val="001E019F"/>
    <w:rsid w:val="001E03EA"/>
    <w:rsid w:val="001E11B9"/>
    <w:rsid w:val="001E1828"/>
    <w:rsid w:val="001E1B8C"/>
    <w:rsid w:val="001E4075"/>
    <w:rsid w:val="001E42A5"/>
    <w:rsid w:val="001E4EEB"/>
    <w:rsid w:val="001E5465"/>
    <w:rsid w:val="001E5486"/>
    <w:rsid w:val="001E5D45"/>
    <w:rsid w:val="001E5FF3"/>
    <w:rsid w:val="001E7EAC"/>
    <w:rsid w:val="001F0F4A"/>
    <w:rsid w:val="001F118C"/>
    <w:rsid w:val="001F231C"/>
    <w:rsid w:val="001F26D1"/>
    <w:rsid w:val="001F276B"/>
    <w:rsid w:val="001F2BCB"/>
    <w:rsid w:val="001F32AE"/>
    <w:rsid w:val="001F422D"/>
    <w:rsid w:val="001F4F96"/>
    <w:rsid w:val="001F50B5"/>
    <w:rsid w:val="001F5386"/>
    <w:rsid w:val="001F58B4"/>
    <w:rsid w:val="001F5A51"/>
    <w:rsid w:val="001F64E2"/>
    <w:rsid w:val="001F6759"/>
    <w:rsid w:val="001F6E65"/>
    <w:rsid w:val="001F75DA"/>
    <w:rsid w:val="0020008D"/>
    <w:rsid w:val="002001A9"/>
    <w:rsid w:val="002001FE"/>
    <w:rsid w:val="00200B00"/>
    <w:rsid w:val="002014EA"/>
    <w:rsid w:val="00201960"/>
    <w:rsid w:val="00202222"/>
    <w:rsid w:val="00203A60"/>
    <w:rsid w:val="00203DBD"/>
    <w:rsid w:val="002043CA"/>
    <w:rsid w:val="002044AF"/>
    <w:rsid w:val="00204569"/>
    <w:rsid w:val="00205DF3"/>
    <w:rsid w:val="00206174"/>
    <w:rsid w:val="00206781"/>
    <w:rsid w:val="002070A7"/>
    <w:rsid w:val="00207DA8"/>
    <w:rsid w:val="0021036C"/>
    <w:rsid w:val="0021198A"/>
    <w:rsid w:val="00211C5F"/>
    <w:rsid w:val="00212D46"/>
    <w:rsid w:val="00215323"/>
    <w:rsid w:val="00215A1A"/>
    <w:rsid w:val="00215F0A"/>
    <w:rsid w:val="00216133"/>
    <w:rsid w:val="00216903"/>
    <w:rsid w:val="00217165"/>
    <w:rsid w:val="00217839"/>
    <w:rsid w:val="00220B49"/>
    <w:rsid w:val="0022108B"/>
    <w:rsid w:val="00221739"/>
    <w:rsid w:val="00221AA8"/>
    <w:rsid w:val="002225F2"/>
    <w:rsid w:val="00222F4A"/>
    <w:rsid w:val="0022354C"/>
    <w:rsid w:val="00223563"/>
    <w:rsid w:val="00223B64"/>
    <w:rsid w:val="002247A0"/>
    <w:rsid w:val="00224814"/>
    <w:rsid w:val="002249D3"/>
    <w:rsid w:val="002251EF"/>
    <w:rsid w:val="00226068"/>
    <w:rsid w:val="002263C5"/>
    <w:rsid w:val="00226B48"/>
    <w:rsid w:val="00226E07"/>
    <w:rsid w:val="00226F93"/>
    <w:rsid w:val="00227CA2"/>
    <w:rsid w:val="00230339"/>
    <w:rsid w:val="00231036"/>
    <w:rsid w:val="00232497"/>
    <w:rsid w:val="0023265C"/>
    <w:rsid w:val="00233381"/>
    <w:rsid w:val="00233E65"/>
    <w:rsid w:val="0023442F"/>
    <w:rsid w:val="00234AE0"/>
    <w:rsid w:val="00234EA7"/>
    <w:rsid w:val="0023512E"/>
    <w:rsid w:val="00235EE1"/>
    <w:rsid w:val="00236064"/>
    <w:rsid w:val="0023610C"/>
    <w:rsid w:val="00236F3B"/>
    <w:rsid w:val="002373E0"/>
    <w:rsid w:val="002379B8"/>
    <w:rsid w:val="00240781"/>
    <w:rsid w:val="00240F9E"/>
    <w:rsid w:val="002411C0"/>
    <w:rsid w:val="00241288"/>
    <w:rsid w:val="0024218B"/>
    <w:rsid w:val="00242708"/>
    <w:rsid w:val="00243608"/>
    <w:rsid w:val="00243C2A"/>
    <w:rsid w:val="002442B1"/>
    <w:rsid w:val="002442CB"/>
    <w:rsid w:val="00244733"/>
    <w:rsid w:val="00244FB5"/>
    <w:rsid w:val="00245270"/>
    <w:rsid w:val="002461EE"/>
    <w:rsid w:val="00246361"/>
    <w:rsid w:val="00246A54"/>
    <w:rsid w:val="00246CBE"/>
    <w:rsid w:val="00246D09"/>
    <w:rsid w:val="00250029"/>
    <w:rsid w:val="00250434"/>
    <w:rsid w:val="0025054A"/>
    <w:rsid w:val="00250C72"/>
    <w:rsid w:val="002513E2"/>
    <w:rsid w:val="0025201B"/>
    <w:rsid w:val="00252564"/>
    <w:rsid w:val="00254060"/>
    <w:rsid w:val="002547DC"/>
    <w:rsid w:val="002559AB"/>
    <w:rsid w:val="00255EC5"/>
    <w:rsid w:val="00256282"/>
    <w:rsid w:val="0025687E"/>
    <w:rsid w:val="002578A7"/>
    <w:rsid w:val="002578F0"/>
    <w:rsid w:val="00257FA5"/>
    <w:rsid w:val="00261B9D"/>
    <w:rsid w:val="00261F88"/>
    <w:rsid w:val="00263AB2"/>
    <w:rsid w:val="00263C45"/>
    <w:rsid w:val="00264252"/>
    <w:rsid w:val="00264991"/>
    <w:rsid w:val="00265392"/>
    <w:rsid w:val="00265736"/>
    <w:rsid w:val="00265963"/>
    <w:rsid w:val="002661C7"/>
    <w:rsid w:val="00267B66"/>
    <w:rsid w:val="00270920"/>
    <w:rsid w:val="00271273"/>
    <w:rsid w:val="002714D7"/>
    <w:rsid w:val="00271881"/>
    <w:rsid w:val="002724CD"/>
    <w:rsid w:val="00272812"/>
    <w:rsid w:val="00272A26"/>
    <w:rsid w:val="00274292"/>
    <w:rsid w:val="00274308"/>
    <w:rsid w:val="00274A25"/>
    <w:rsid w:val="00275F5A"/>
    <w:rsid w:val="002768F0"/>
    <w:rsid w:val="00276F86"/>
    <w:rsid w:val="00277346"/>
    <w:rsid w:val="00277BCC"/>
    <w:rsid w:val="002802CD"/>
    <w:rsid w:val="00280AD4"/>
    <w:rsid w:val="00280F99"/>
    <w:rsid w:val="002812E7"/>
    <w:rsid w:val="002816B5"/>
    <w:rsid w:val="00281792"/>
    <w:rsid w:val="00281B64"/>
    <w:rsid w:val="0028220D"/>
    <w:rsid w:val="00282295"/>
    <w:rsid w:val="00283840"/>
    <w:rsid w:val="002838EF"/>
    <w:rsid w:val="00283CF5"/>
    <w:rsid w:val="0028416C"/>
    <w:rsid w:val="0028521B"/>
    <w:rsid w:val="00285BB9"/>
    <w:rsid w:val="00285F8C"/>
    <w:rsid w:val="00286321"/>
    <w:rsid w:val="00286649"/>
    <w:rsid w:val="00286A3B"/>
    <w:rsid w:val="00286D88"/>
    <w:rsid w:val="00287EE1"/>
    <w:rsid w:val="002906C8"/>
    <w:rsid w:val="00291501"/>
    <w:rsid w:val="00292DDB"/>
    <w:rsid w:val="0029387F"/>
    <w:rsid w:val="0029394E"/>
    <w:rsid w:val="00293A79"/>
    <w:rsid w:val="0029450F"/>
    <w:rsid w:val="00295CCA"/>
    <w:rsid w:val="0029634C"/>
    <w:rsid w:val="00297F37"/>
    <w:rsid w:val="002A0795"/>
    <w:rsid w:val="002A1980"/>
    <w:rsid w:val="002A24E2"/>
    <w:rsid w:val="002A4A6D"/>
    <w:rsid w:val="002A55CD"/>
    <w:rsid w:val="002A5928"/>
    <w:rsid w:val="002A5ADA"/>
    <w:rsid w:val="002A5EB3"/>
    <w:rsid w:val="002A7B2B"/>
    <w:rsid w:val="002B08FB"/>
    <w:rsid w:val="002B0CB4"/>
    <w:rsid w:val="002B0CE8"/>
    <w:rsid w:val="002B1451"/>
    <w:rsid w:val="002B1884"/>
    <w:rsid w:val="002B1E35"/>
    <w:rsid w:val="002B3741"/>
    <w:rsid w:val="002B43DC"/>
    <w:rsid w:val="002B5698"/>
    <w:rsid w:val="002B6319"/>
    <w:rsid w:val="002B6B00"/>
    <w:rsid w:val="002B6B44"/>
    <w:rsid w:val="002B6F2A"/>
    <w:rsid w:val="002B72A4"/>
    <w:rsid w:val="002C03E1"/>
    <w:rsid w:val="002C0579"/>
    <w:rsid w:val="002C083B"/>
    <w:rsid w:val="002C13FD"/>
    <w:rsid w:val="002C1C05"/>
    <w:rsid w:val="002C24B1"/>
    <w:rsid w:val="002C2F9C"/>
    <w:rsid w:val="002C32A1"/>
    <w:rsid w:val="002C40BD"/>
    <w:rsid w:val="002C4CDD"/>
    <w:rsid w:val="002C52DE"/>
    <w:rsid w:val="002C6367"/>
    <w:rsid w:val="002C6C64"/>
    <w:rsid w:val="002C6E3C"/>
    <w:rsid w:val="002C7275"/>
    <w:rsid w:val="002D00EE"/>
    <w:rsid w:val="002D0E10"/>
    <w:rsid w:val="002D1314"/>
    <w:rsid w:val="002D1FE7"/>
    <w:rsid w:val="002D3CCA"/>
    <w:rsid w:val="002D3EA6"/>
    <w:rsid w:val="002D3FF4"/>
    <w:rsid w:val="002D5A64"/>
    <w:rsid w:val="002D5E1E"/>
    <w:rsid w:val="002D63AB"/>
    <w:rsid w:val="002D65E8"/>
    <w:rsid w:val="002D6B75"/>
    <w:rsid w:val="002D6C21"/>
    <w:rsid w:val="002D6DA1"/>
    <w:rsid w:val="002D7B11"/>
    <w:rsid w:val="002D7F22"/>
    <w:rsid w:val="002E04CC"/>
    <w:rsid w:val="002E088F"/>
    <w:rsid w:val="002E0AB7"/>
    <w:rsid w:val="002E0EE4"/>
    <w:rsid w:val="002E1203"/>
    <w:rsid w:val="002E1A9F"/>
    <w:rsid w:val="002E1F2A"/>
    <w:rsid w:val="002E2C70"/>
    <w:rsid w:val="002E2D01"/>
    <w:rsid w:val="002E3A2F"/>
    <w:rsid w:val="002E4A5C"/>
    <w:rsid w:val="002E61A7"/>
    <w:rsid w:val="002E7436"/>
    <w:rsid w:val="002F0401"/>
    <w:rsid w:val="002F054A"/>
    <w:rsid w:val="002F09F8"/>
    <w:rsid w:val="002F0BB1"/>
    <w:rsid w:val="002F0C93"/>
    <w:rsid w:val="002F1587"/>
    <w:rsid w:val="002F27E2"/>
    <w:rsid w:val="002F374D"/>
    <w:rsid w:val="002F3B04"/>
    <w:rsid w:val="002F42B9"/>
    <w:rsid w:val="002F42C4"/>
    <w:rsid w:val="002F4450"/>
    <w:rsid w:val="002F4E6C"/>
    <w:rsid w:val="002F68BC"/>
    <w:rsid w:val="002F6DBD"/>
    <w:rsid w:val="002F790C"/>
    <w:rsid w:val="00300426"/>
    <w:rsid w:val="003006B3"/>
    <w:rsid w:val="00300A20"/>
    <w:rsid w:val="00300D4E"/>
    <w:rsid w:val="003017A1"/>
    <w:rsid w:val="0030181C"/>
    <w:rsid w:val="003020D4"/>
    <w:rsid w:val="003023E1"/>
    <w:rsid w:val="00302947"/>
    <w:rsid w:val="00302ABB"/>
    <w:rsid w:val="00304141"/>
    <w:rsid w:val="00304896"/>
    <w:rsid w:val="003049E6"/>
    <w:rsid w:val="00304CF7"/>
    <w:rsid w:val="00305E41"/>
    <w:rsid w:val="00305E5E"/>
    <w:rsid w:val="00305E84"/>
    <w:rsid w:val="00306FAB"/>
    <w:rsid w:val="0030767E"/>
    <w:rsid w:val="00310035"/>
    <w:rsid w:val="003113A5"/>
    <w:rsid w:val="003128A2"/>
    <w:rsid w:val="00312D11"/>
    <w:rsid w:val="00313B88"/>
    <w:rsid w:val="00313C6C"/>
    <w:rsid w:val="00314AF6"/>
    <w:rsid w:val="003151E2"/>
    <w:rsid w:val="003161D1"/>
    <w:rsid w:val="0031642C"/>
    <w:rsid w:val="0031651C"/>
    <w:rsid w:val="00316817"/>
    <w:rsid w:val="00316E64"/>
    <w:rsid w:val="00317B0C"/>
    <w:rsid w:val="00317E5F"/>
    <w:rsid w:val="00320AA2"/>
    <w:rsid w:val="00320B6B"/>
    <w:rsid w:val="00320F05"/>
    <w:rsid w:val="00321972"/>
    <w:rsid w:val="00322655"/>
    <w:rsid w:val="003229AF"/>
    <w:rsid w:val="00323262"/>
    <w:rsid w:val="00323606"/>
    <w:rsid w:val="003243E0"/>
    <w:rsid w:val="003250CC"/>
    <w:rsid w:val="0032544D"/>
    <w:rsid w:val="00325821"/>
    <w:rsid w:val="00325B06"/>
    <w:rsid w:val="00325EB1"/>
    <w:rsid w:val="00326EB9"/>
    <w:rsid w:val="0032772D"/>
    <w:rsid w:val="00327A4F"/>
    <w:rsid w:val="003309C5"/>
    <w:rsid w:val="00330DE0"/>
    <w:rsid w:val="00330F96"/>
    <w:rsid w:val="003315A5"/>
    <w:rsid w:val="0033166C"/>
    <w:rsid w:val="00331D47"/>
    <w:rsid w:val="003327F9"/>
    <w:rsid w:val="00333678"/>
    <w:rsid w:val="0033416A"/>
    <w:rsid w:val="003341BF"/>
    <w:rsid w:val="00334663"/>
    <w:rsid w:val="00334781"/>
    <w:rsid w:val="00334D0D"/>
    <w:rsid w:val="00335EBE"/>
    <w:rsid w:val="00336114"/>
    <w:rsid w:val="00336943"/>
    <w:rsid w:val="00336C4B"/>
    <w:rsid w:val="00336D34"/>
    <w:rsid w:val="003372A9"/>
    <w:rsid w:val="003373C9"/>
    <w:rsid w:val="0033775C"/>
    <w:rsid w:val="00337EC9"/>
    <w:rsid w:val="0034009D"/>
    <w:rsid w:val="003403B0"/>
    <w:rsid w:val="003409E6"/>
    <w:rsid w:val="0034303E"/>
    <w:rsid w:val="003438AD"/>
    <w:rsid w:val="00343CD4"/>
    <w:rsid w:val="003440F0"/>
    <w:rsid w:val="00344F57"/>
    <w:rsid w:val="0034660F"/>
    <w:rsid w:val="0034751D"/>
    <w:rsid w:val="003501DB"/>
    <w:rsid w:val="003506AF"/>
    <w:rsid w:val="00350777"/>
    <w:rsid w:val="00350800"/>
    <w:rsid w:val="00350D0B"/>
    <w:rsid w:val="0035132E"/>
    <w:rsid w:val="00351F14"/>
    <w:rsid w:val="003530DE"/>
    <w:rsid w:val="003531A9"/>
    <w:rsid w:val="00353BE6"/>
    <w:rsid w:val="00354490"/>
    <w:rsid w:val="00354ECC"/>
    <w:rsid w:val="00355A21"/>
    <w:rsid w:val="00355A53"/>
    <w:rsid w:val="0035659D"/>
    <w:rsid w:val="00356B95"/>
    <w:rsid w:val="00357461"/>
    <w:rsid w:val="0035794C"/>
    <w:rsid w:val="00357DEC"/>
    <w:rsid w:val="003605DB"/>
    <w:rsid w:val="003605F7"/>
    <w:rsid w:val="00361FF5"/>
    <w:rsid w:val="0036203D"/>
    <w:rsid w:val="00362E29"/>
    <w:rsid w:val="00364166"/>
    <w:rsid w:val="00364346"/>
    <w:rsid w:val="00364B11"/>
    <w:rsid w:val="00364BB1"/>
    <w:rsid w:val="0036518C"/>
    <w:rsid w:val="00365618"/>
    <w:rsid w:val="0036599D"/>
    <w:rsid w:val="00365D12"/>
    <w:rsid w:val="00367E42"/>
    <w:rsid w:val="00370152"/>
    <w:rsid w:val="00370351"/>
    <w:rsid w:val="003722A5"/>
    <w:rsid w:val="00372668"/>
    <w:rsid w:val="00372B57"/>
    <w:rsid w:val="00372F2A"/>
    <w:rsid w:val="003732F4"/>
    <w:rsid w:val="00373AFC"/>
    <w:rsid w:val="00373D9A"/>
    <w:rsid w:val="00374288"/>
    <w:rsid w:val="00374B6A"/>
    <w:rsid w:val="00374F6F"/>
    <w:rsid w:val="00375923"/>
    <w:rsid w:val="003762F5"/>
    <w:rsid w:val="00376F49"/>
    <w:rsid w:val="0037788F"/>
    <w:rsid w:val="00377F0E"/>
    <w:rsid w:val="00380AB9"/>
    <w:rsid w:val="003810CA"/>
    <w:rsid w:val="00381D74"/>
    <w:rsid w:val="00382B9E"/>
    <w:rsid w:val="00382BD9"/>
    <w:rsid w:val="003838BF"/>
    <w:rsid w:val="0038418E"/>
    <w:rsid w:val="003844AB"/>
    <w:rsid w:val="003854DC"/>
    <w:rsid w:val="00386945"/>
    <w:rsid w:val="00386C97"/>
    <w:rsid w:val="00386F06"/>
    <w:rsid w:val="003901CA"/>
    <w:rsid w:val="00390608"/>
    <w:rsid w:val="00390F95"/>
    <w:rsid w:val="00391467"/>
    <w:rsid w:val="00391673"/>
    <w:rsid w:val="00391B44"/>
    <w:rsid w:val="0039234A"/>
    <w:rsid w:val="00392497"/>
    <w:rsid w:val="00392CE2"/>
    <w:rsid w:val="003939F0"/>
    <w:rsid w:val="00393C66"/>
    <w:rsid w:val="00394789"/>
    <w:rsid w:val="003952C4"/>
    <w:rsid w:val="00395A70"/>
    <w:rsid w:val="00395DA1"/>
    <w:rsid w:val="00396015"/>
    <w:rsid w:val="003971EB"/>
    <w:rsid w:val="00397424"/>
    <w:rsid w:val="0039774F"/>
    <w:rsid w:val="003A05C0"/>
    <w:rsid w:val="003A0B18"/>
    <w:rsid w:val="003A12CB"/>
    <w:rsid w:val="003A20F5"/>
    <w:rsid w:val="003A2AD3"/>
    <w:rsid w:val="003A30EA"/>
    <w:rsid w:val="003A47FF"/>
    <w:rsid w:val="003A4C0B"/>
    <w:rsid w:val="003A51B9"/>
    <w:rsid w:val="003A57F1"/>
    <w:rsid w:val="003A5974"/>
    <w:rsid w:val="003A6E92"/>
    <w:rsid w:val="003A7696"/>
    <w:rsid w:val="003A7D12"/>
    <w:rsid w:val="003B0A89"/>
    <w:rsid w:val="003B168F"/>
    <w:rsid w:val="003B17B4"/>
    <w:rsid w:val="003B18C8"/>
    <w:rsid w:val="003B35A2"/>
    <w:rsid w:val="003B3D69"/>
    <w:rsid w:val="003B4C9F"/>
    <w:rsid w:val="003B5707"/>
    <w:rsid w:val="003B5D7E"/>
    <w:rsid w:val="003B5F08"/>
    <w:rsid w:val="003B60E6"/>
    <w:rsid w:val="003B68D6"/>
    <w:rsid w:val="003B7E92"/>
    <w:rsid w:val="003C0777"/>
    <w:rsid w:val="003C08C6"/>
    <w:rsid w:val="003C0A8F"/>
    <w:rsid w:val="003C0CC7"/>
    <w:rsid w:val="003C1377"/>
    <w:rsid w:val="003C1E30"/>
    <w:rsid w:val="003C22EB"/>
    <w:rsid w:val="003C3117"/>
    <w:rsid w:val="003C3757"/>
    <w:rsid w:val="003C4583"/>
    <w:rsid w:val="003C492A"/>
    <w:rsid w:val="003C4E75"/>
    <w:rsid w:val="003C572A"/>
    <w:rsid w:val="003C5C79"/>
    <w:rsid w:val="003C7417"/>
    <w:rsid w:val="003C79E4"/>
    <w:rsid w:val="003D0C22"/>
    <w:rsid w:val="003D1829"/>
    <w:rsid w:val="003D1973"/>
    <w:rsid w:val="003D21D5"/>
    <w:rsid w:val="003D2601"/>
    <w:rsid w:val="003D2AB8"/>
    <w:rsid w:val="003D31D8"/>
    <w:rsid w:val="003D4E23"/>
    <w:rsid w:val="003D5ECA"/>
    <w:rsid w:val="003D6CB2"/>
    <w:rsid w:val="003E03B0"/>
    <w:rsid w:val="003E197C"/>
    <w:rsid w:val="003E1CCA"/>
    <w:rsid w:val="003E1E23"/>
    <w:rsid w:val="003E306D"/>
    <w:rsid w:val="003E37D8"/>
    <w:rsid w:val="003E3ACF"/>
    <w:rsid w:val="003E3C77"/>
    <w:rsid w:val="003E3DDF"/>
    <w:rsid w:val="003E41E9"/>
    <w:rsid w:val="003E4625"/>
    <w:rsid w:val="003E48E1"/>
    <w:rsid w:val="003E4A4F"/>
    <w:rsid w:val="003E5558"/>
    <w:rsid w:val="003E5FEA"/>
    <w:rsid w:val="003E77A8"/>
    <w:rsid w:val="003F1EA4"/>
    <w:rsid w:val="003F28C2"/>
    <w:rsid w:val="003F3155"/>
    <w:rsid w:val="003F4213"/>
    <w:rsid w:val="003F4574"/>
    <w:rsid w:val="003F46FE"/>
    <w:rsid w:val="003F4715"/>
    <w:rsid w:val="003F4AF1"/>
    <w:rsid w:val="003F52C6"/>
    <w:rsid w:val="003F59AE"/>
    <w:rsid w:val="003F67C0"/>
    <w:rsid w:val="003F72A7"/>
    <w:rsid w:val="003F7360"/>
    <w:rsid w:val="003F73A5"/>
    <w:rsid w:val="003F78B9"/>
    <w:rsid w:val="003F7967"/>
    <w:rsid w:val="003F79D2"/>
    <w:rsid w:val="0040036B"/>
    <w:rsid w:val="00400903"/>
    <w:rsid w:val="00400930"/>
    <w:rsid w:val="004011D0"/>
    <w:rsid w:val="004012ED"/>
    <w:rsid w:val="00401330"/>
    <w:rsid w:val="00401389"/>
    <w:rsid w:val="00401657"/>
    <w:rsid w:val="00403643"/>
    <w:rsid w:val="00403F84"/>
    <w:rsid w:val="004044C5"/>
    <w:rsid w:val="00404EDD"/>
    <w:rsid w:val="00405848"/>
    <w:rsid w:val="00405C0D"/>
    <w:rsid w:val="00405E84"/>
    <w:rsid w:val="00406093"/>
    <w:rsid w:val="00406689"/>
    <w:rsid w:val="00406804"/>
    <w:rsid w:val="004072CA"/>
    <w:rsid w:val="0040751A"/>
    <w:rsid w:val="004076D1"/>
    <w:rsid w:val="00407DDB"/>
    <w:rsid w:val="00411012"/>
    <w:rsid w:val="00411256"/>
    <w:rsid w:val="004113AE"/>
    <w:rsid w:val="004113FD"/>
    <w:rsid w:val="0041140C"/>
    <w:rsid w:val="004117D6"/>
    <w:rsid w:val="00411E7D"/>
    <w:rsid w:val="00413098"/>
    <w:rsid w:val="0041388E"/>
    <w:rsid w:val="004144E2"/>
    <w:rsid w:val="00414838"/>
    <w:rsid w:val="00416ADD"/>
    <w:rsid w:val="004178F7"/>
    <w:rsid w:val="00417A27"/>
    <w:rsid w:val="00417EE4"/>
    <w:rsid w:val="0042040A"/>
    <w:rsid w:val="00420F23"/>
    <w:rsid w:val="004213B8"/>
    <w:rsid w:val="00422095"/>
    <w:rsid w:val="00422615"/>
    <w:rsid w:val="00422DFC"/>
    <w:rsid w:val="00422FB6"/>
    <w:rsid w:val="00423243"/>
    <w:rsid w:val="00423979"/>
    <w:rsid w:val="00423C3D"/>
    <w:rsid w:val="00423D0B"/>
    <w:rsid w:val="00423F94"/>
    <w:rsid w:val="004241B8"/>
    <w:rsid w:val="00424A82"/>
    <w:rsid w:val="00424B70"/>
    <w:rsid w:val="00425A39"/>
    <w:rsid w:val="00425C63"/>
    <w:rsid w:val="00425C77"/>
    <w:rsid w:val="004261A7"/>
    <w:rsid w:val="00426BB2"/>
    <w:rsid w:val="00427205"/>
    <w:rsid w:val="00427557"/>
    <w:rsid w:val="00427EA5"/>
    <w:rsid w:val="0043056F"/>
    <w:rsid w:val="00431575"/>
    <w:rsid w:val="0043413F"/>
    <w:rsid w:val="00434632"/>
    <w:rsid w:val="00434751"/>
    <w:rsid w:val="0043523C"/>
    <w:rsid w:val="0043565A"/>
    <w:rsid w:val="00435A9B"/>
    <w:rsid w:val="00435D32"/>
    <w:rsid w:val="00435F91"/>
    <w:rsid w:val="0043652C"/>
    <w:rsid w:val="0043772F"/>
    <w:rsid w:val="004379C8"/>
    <w:rsid w:val="00437FD4"/>
    <w:rsid w:val="00441831"/>
    <w:rsid w:val="00441971"/>
    <w:rsid w:val="004426CF"/>
    <w:rsid w:val="00442D50"/>
    <w:rsid w:val="00442E7C"/>
    <w:rsid w:val="00442EF6"/>
    <w:rsid w:val="0044326A"/>
    <w:rsid w:val="00443CA3"/>
    <w:rsid w:val="00443DBC"/>
    <w:rsid w:val="00443ECF"/>
    <w:rsid w:val="004449D8"/>
    <w:rsid w:val="00444A0B"/>
    <w:rsid w:val="00444AB4"/>
    <w:rsid w:val="00444EF4"/>
    <w:rsid w:val="004450E8"/>
    <w:rsid w:val="00445936"/>
    <w:rsid w:val="00445B15"/>
    <w:rsid w:val="00446427"/>
    <w:rsid w:val="00446E8D"/>
    <w:rsid w:val="004478E9"/>
    <w:rsid w:val="00447EBD"/>
    <w:rsid w:val="00447F16"/>
    <w:rsid w:val="0045023D"/>
    <w:rsid w:val="0045042B"/>
    <w:rsid w:val="00450C9F"/>
    <w:rsid w:val="0045134D"/>
    <w:rsid w:val="004513B6"/>
    <w:rsid w:val="004515A2"/>
    <w:rsid w:val="00451BDD"/>
    <w:rsid w:val="00452B83"/>
    <w:rsid w:val="004540F3"/>
    <w:rsid w:val="00454105"/>
    <w:rsid w:val="00454F6F"/>
    <w:rsid w:val="0045535C"/>
    <w:rsid w:val="004555A5"/>
    <w:rsid w:val="00456E24"/>
    <w:rsid w:val="0046096E"/>
    <w:rsid w:val="00461C60"/>
    <w:rsid w:val="00462142"/>
    <w:rsid w:val="00462C99"/>
    <w:rsid w:val="00462CD0"/>
    <w:rsid w:val="00463025"/>
    <w:rsid w:val="0046474B"/>
    <w:rsid w:val="00464792"/>
    <w:rsid w:val="00464BB4"/>
    <w:rsid w:val="004650D9"/>
    <w:rsid w:val="004654F2"/>
    <w:rsid w:val="00466CAE"/>
    <w:rsid w:val="00466F0D"/>
    <w:rsid w:val="00470267"/>
    <w:rsid w:val="00470430"/>
    <w:rsid w:val="00470802"/>
    <w:rsid w:val="00470938"/>
    <w:rsid w:val="0047093B"/>
    <w:rsid w:val="00470991"/>
    <w:rsid w:val="00470E4A"/>
    <w:rsid w:val="004712D9"/>
    <w:rsid w:val="00471613"/>
    <w:rsid w:val="00471672"/>
    <w:rsid w:val="00472CD3"/>
    <w:rsid w:val="00472E57"/>
    <w:rsid w:val="004731B7"/>
    <w:rsid w:val="0047354C"/>
    <w:rsid w:val="0047441B"/>
    <w:rsid w:val="004745E5"/>
    <w:rsid w:val="0047460D"/>
    <w:rsid w:val="0047465F"/>
    <w:rsid w:val="004746BB"/>
    <w:rsid w:val="0047483A"/>
    <w:rsid w:val="00474D81"/>
    <w:rsid w:val="00475360"/>
    <w:rsid w:val="00475C0E"/>
    <w:rsid w:val="00475FE7"/>
    <w:rsid w:val="00480A56"/>
    <w:rsid w:val="00481565"/>
    <w:rsid w:val="0048214F"/>
    <w:rsid w:val="00482BBC"/>
    <w:rsid w:val="00482DFF"/>
    <w:rsid w:val="00483792"/>
    <w:rsid w:val="00483DBF"/>
    <w:rsid w:val="00486249"/>
    <w:rsid w:val="00486777"/>
    <w:rsid w:val="00487304"/>
    <w:rsid w:val="00487507"/>
    <w:rsid w:val="00487866"/>
    <w:rsid w:val="004901A9"/>
    <w:rsid w:val="00490E6D"/>
    <w:rsid w:val="00492C00"/>
    <w:rsid w:val="00493407"/>
    <w:rsid w:val="0049395E"/>
    <w:rsid w:val="00493D3C"/>
    <w:rsid w:val="004941BF"/>
    <w:rsid w:val="00494430"/>
    <w:rsid w:val="00494BBD"/>
    <w:rsid w:val="00495403"/>
    <w:rsid w:val="00495FE8"/>
    <w:rsid w:val="00496155"/>
    <w:rsid w:val="0049625C"/>
    <w:rsid w:val="0049659B"/>
    <w:rsid w:val="004973D5"/>
    <w:rsid w:val="00497CCF"/>
    <w:rsid w:val="00497E32"/>
    <w:rsid w:val="004A00C4"/>
    <w:rsid w:val="004A0290"/>
    <w:rsid w:val="004A0794"/>
    <w:rsid w:val="004A10A4"/>
    <w:rsid w:val="004A2312"/>
    <w:rsid w:val="004A2ABF"/>
    <w:rsid w:val="004A3A73"/>
    <w:rsid w:val="004A4AC5"/>
    <w:rsid w:val="004A5522"/>
    <w:rsid w:val="004A5755"/>
    <w:rsid w:val="004A5BA7"/>
    <w:rsid w:val="004A5EFE"/>
    <w:rsid w:val="004A6A76"/>
    <w:rsid w:val="004A6C5B"/>
    <w:rsid w:val="004A703F"/>
    <w:rsid w:val="004A774C"/>
    <w:rsid w:val="004A7F42"/>
    <w:rsid w:val="004B051A"/>
    <w:rsid w:val="004B0BF5"/>
    <w:rsid w:val="004B108D"/>
    <w:rsid w:val="004B17DA"/>
    <w:rsid w:val="004B32DC"/>
    <w:rsid w:val="004B3C1E"/>
    <w:rsid w:val="004B4DBB"/>
    <w:rsid w:val="004B5322"/>
    <w:rsid w:val="004B5913"/>
    <w:rsid w:val="004B5C48"/>
    <w:rsid w:val="004B5E30"/>
    <w:rsid w:val="004B6385"/>
    <w:rsid w:val="004B6CE3"/>
    <w:rsid w:val="004B7648"/>
    <w:rsid w:val="004C14B1"/>
    <w:rsid w:val="004C1564"/>
    <w:rsid w:val="004C23B1"/>
    <w:rsid w:val="004C2A16"/>
    <w:rsid w:val="004C3420"/>
    <w:rsid w:val="004C3E00"/>
    <w:rsid w:val="004C51BD"/>
    <w:rsid w:val="004C6906"/>
    <w:rsid w:val="004C6A55"/>
    <w:rsid w:val="004C6C27"/>
    <w:rsid w:val="004C7112"/>
    <w:rsid w:val="004C72F0"/>
    <w:rsid w:val="004C7331"/>
    <w:rsid w:val="004C7802"/>
    <w:rsid w:val="004C7CAA"/>
    <w:rsid w:val="004D09CD"/>
    <w:rsid w:val="004D12C8"/>
    <w:rsid w:val="004D1CF0"/>
    <w:rsid w:val="004D1F99"/>
    <w:rsid w:val="004D2533"/>
    <w:rsid w:val="004D283F"/>
    <w:rsid w:val="004D403E"/>
    <w:rsid w:val="004D48A4"/>
    <w:rsid w:val="004D4AC7"/>
    <w:rsid w:val="004D4D86"/>
    <w:rsid w:val="004D4F21"/>
    <w:rsid w:val="004D500F"/>
    <w:rsid w:val="004D5485"/>
    <w:rsid w:val="004D628E"/>
    <w:rsid w:val="004D6C4E"/>
    <w:rsid w:val="004D73AD"/>
    <w:rsid w:val="004D746C"/>
    <w:rsid w:val="004E091E"/>
    <w:rsid w:val="004E0F09"/>
    <w:rsid w:val="004E20BA"/>
    <w:rsid w:val="004E313A"/>
    <w:rsid w:val="004E32F9"/>
    <w:rsid w:val="004E34BF"/>
    <w:rsid w:val="004E375E"/>
    <w:rsid w:val="004E44CB"/>
    <w:rsid w:val="004E6161"/>
    <w:rsid w:val="004E64B5"/>
    <w:rsid w:val="004E66E4"/>
    <w:rsid w:val="004E6EBA"/>
    <w:rsid w:val="004E77A2"/>
    <w:rsid w:val="004F08B8"/>
    <w:rsid w:val="004F0A4E"/>
    <w:rsid w:val="004F1139"/>
    <w:rsid w:val="004F2B0D"/>
    <w:rsid w:val="004F2FF2"/>
    <w:rsid w:val="004F31A5"/>
    <w:rsid w:val="004F3840"/>
    <w:rsid w:val="004F4267"/>
    <w:rsid w:val="004F4972"/>
    <w:rsid w:val="004F4B11"/>
    <w:rsid w:val="004F67EA"/>
    <w:rsid w:val="004F7836"/>
    <w:rsid w:val="004F7CA7"/>
    <w:rsid w:val="0050067C"/>
    <w:rsid w:val="005006B0"/>
    <w:rsid w:val="0050233E"/>
    <w:rsid w:val="00502FA2"/>
    <w:rsid w:val="005042DE"/>
    <w:rsid w:val="005045BA"/>
    <w:rsid w:val="00504A44"/>
    <w:rsid w:val="00505DEF"/>
    <w:rsid w:val="00506500"/>
    <w:rsid w:val="00506504"/>
    <w:rsid w:val="00506D22"/>
    <w:rsid w:val="00507112"/>
    <w:rsid w:val="00507BA0"/>
    <w:rsid w:val="00510CE9"/>
    <w:rsid w:val="00510E16"/>
    <w:rsid w:val="005113AD"/>
    <w:rsid w:val="00511520"/>
    <w:rsid w:val="0051166C"/>
    <w:rsid w:val="0051194F"/>
    <w:rsid w:val="00511CC5"/>
    <w:rsid w:val="00511DFC"/>
    <w:rsid w:val="005126E5"/>
    <w:rsid w:val="005129E6"/>
    <w:rsid w:val="00512A53"/>
    <w:rsid w:val="00512C35"/>
    <w:rsid w:val="00512C98"/>
    <w:rsid w:val="0051417A"/>
    <w:rsid w:val="0051660A"/>
    <w:rsid w:val="005166F5"/>
    <w:rsid w:val="0051715A"/>
    <w:rsid w:val="00517771"/>
    <w:rsid w:val="005177A1"/>
    <w:rsid w:val="00520525"/>
    <w:rsid w:val="005206E8"/>
    <w:rsid w:val="00520C85"/>
    <w:rsid w:val="00520F89"/>
    <w:rsid w:val="00522704"/>
    <w:rsid w:val="00523209"/>
    <w:rsid w:val="00523219"/>
    <w:rsid w:val="00523641"/>
    <w:rsid w:val="00523903"/>
    <w:rsid w:val="00523D62"/>
    <w:rsid w:val="005249D4"/>
    <w:rsid w:val="00524A8B"/>
    <w:rsid w:val="00524FEA"/>
    <w:rsid w:val="00525655"/>
    <w:rsid w:val="0052657A"/>
    <w:rsid w:val="00526997"/>
    <w:rsid w:val="00526B2A"/>
    <w:rsid w:val="00527693"/>
    <w:rsid w:val="005310DA"/>
    <w:rsid w:val="00531B24"/>
    <w:rsid w:val="00531BD6"/>
    <w:rsid w:val="0053278E"/>
    <w:rsid w:val="00532838"/>
    <w:rsid w:val="00532C1D"/>
    <w:rsid w:val="00532EEA"/>
    <w:rsid w:val="00532FCC"/>
    <w:rsid w:val="00534408"/>
    <w:rsid w:val="00535B93"/>
    <w:rsid w:val="00537511"/>
    <w:rsid w:val="00537885"/>
    <w:rsid w:val="00537A4F"/>
    <w:rsid w:val="00537B2D"/>
    <w:rsid w:val="0054273E"/>
    <w:rsid w:val="005430F4"/>
    <w:rsid w:val="005436B9"/>
    <w:rsid w:val="00544BB7"/>
    <w:rsid w:val="005472F0"/>
    <w:rsid w:val="00547A08"/>
    <w:rsid w:val="00550210"/>
    <w:rsid w:val="00550C56"/>
    <w:rsid w:val="00550E6A"/>
    <w:rsid w:val="005514B1"/>
    <w:rsid w:val="005517D9"/>
    <w:rsid w:val="005523A5"/>
    <w:rsid w:val="005535B9"/>
    <w:rsid w:val="00553CA2"/>
    <w:rsid w:val="00553FD6"/>
    <w:rsid w:val="00554068"/>
    <w:rsid w:val="0055414C"/>
    <w:rsid w:val="00554334"/>
    <w:rsid w:val="005546B2"/>
    <w:rsid w:val="005556AA"/>
    <w:rsid w:val="00555B9A"/>
    <w:rsid w:val="00555D9F"/>
    <w:rsid w:val="00557D5E"/>
    <w:rsid w:val="00557E4A"/>
    <w:rsid w:val="0056011F"/>
    <w:rsid w:val="00560C73"/>
    <w:rsid w:val="00564EA1"/>
    <w:rsid w:val="00564FA3"/>
    <w:rsid w:val="005651DA"/>
    <w:rsid w:val="00565454"/>
    <w:rsid w:val="00565D60"/>
    <w:rsid w:val="00565E92"/>
    <w:rsid w:val="005662A8"/>
    <w:rsid w:val="00566C0C"/>
    <w:rsid w:val="00567298"/>
    <w:rsid w:val="00567790"/>
    <w:rsid w:val="0057009F"/>
    <w:rsid w:val="005705B0"/>
    <w:rsid w:val="00570B67"/>
    <w:rsid w:val="00571487"/>
    <w:rsid w:val="005715E7"/>
    <w:rsid w:val="00571A2E"/>
    <w:rsid w:val="00571F40"/>
    <w:rsid w:val="00572710"/>
    <w:rsid w:val="00572CE6"/>
    <w:rsid w:val="005733F8"/>
    <w:rsid w:val="00575887"/>
    <w:rsid w:val="00576F71"/>
    <w:rsid w:val="005770CF"/>
    <w:rsid w:val="005771FD"/>
    <w:rsid w:val="005778A1"/>
    <w:rsid w:val="00577CBB"/>
    <w:rsid w:val="005801C8"/>
    <w:rsid w:val="00581973"/>
    <w:rsid w:val="00582C97"/>
    <w:rsid w:val="00583359"/>
    <w:rsid w:val="00583361"/>
    <w:rsid w:val="00583BB9"/>
    <w:rsid w:val="00584050"/>
    <w:rsid w:val="00584083"/>
    <w:rsid w:val="00584CFE"/>
    <w:rsid w:val="0058560E"/>
    <w:rsid w:val="0058589A"/>
    <w:rsid w:val="005876A3"/>
    <w:rsid w:val="00587D6B"/>
    <w:rsid w:val="00587E4A"/>
    <w:rsid w:val="00590233"/>
    <w:rsid w:val="005912F1"/>
    <w:rsid w:val="00591E88"/>
    <w:rsid w:val="00591F9E"/>
    <w:rsid w:val="00592103"/>
    <w:rsid w:val="005925AF"/>
    <w:rsid w:val="00592C32"/>
    <w:rsid w:val="00593E72"/>
    <w:rsid w:val="0059517B"/>
    <w:rsid w:val="005954E4"/>
    <w:rsid w:val="0059566D"/>
    <w:rsid w:val="0059747F"/>
    <w:rsid w:val="005A0390"/>
    <w:rsid w:val="005A03C0"/>
    <w:rsid w:val="005A12F9"/>
    <w:rsid w:val="005A1A49"/>
    <w:rsid w:val="005A1CDA"/>
    <w:rsid w:val="005A2326"/>
    <w:rsid w:val="005A2CF2"/>
    <w:rsid w:val="005A3691"/>
    <w:rsid w:val="005A3D5C"/>
    <w:rsid w:val="005A3FA8"/>
    <w:rsid w:val="005A48CC"/>
    <w:rsid w:val="005A56C8"/>
    <w:rsid w:val="005A5CDA"/>
    <w:rsid w:val="005A653B"/>
    <w:rsid w:val="005A6F79"/>
    <w:rsid w:val="005A7E7F"/>
    <w:rsid w:val="005A7E8C"/>
    <w:rsid w:val="005B0AA1"/>
    <w:rsid w:val="005B0F1B"/>
    <w:rsid w:val="005B25D7"/>
    <w:rsid w:val="005B2603"/>
    <w:rsid w:val="005B260C"/>
    <w:rsid w:val="005B3CE8"/>
    <w:rsid w:val="005B4018"/>
    <w:rsid w:val="005B49D0"/>
    <w:rsid w:val="005B49D1"/>
    <w:rsid w:val="005B5C9C"/>
    <w:rsid w:val="005B62D2"/>
    <w:rsid w:val="005B675D"/>
    <w:rsid w:val="005B699E"/>
    <w:rsid w:val="005B6A4C"/>
    <w:rsid w:val="005B6CAA"/>
    <w:rsid w:val="005B7277"/>
    <w:rsid w:val="005B73E6"/>
    <w:rsid w:val="005B7568"/>
    <w:rsid w:val="005B7EC3"/>
    <w:rsid w:val="005C0E9E"/>
    <w:rsid w:val="005C1B85"/>
    <w:rsid w:val="005C1F01"/>
    <w:rsid w:val="005C2899"/>
    <w:rsid w:val="005C341F"/>
    <w:rsid w:val="005C4883"/>
    <w:rsid w:val="005C4D86"/>
    <w:rsid w:val="005C580E"/>
    <w:rsid w:val="005C628F"/>
    <w:rsid w:val="005C65B3"/>
    <w:rsid w:val="005C7045"/>
    <w:rsid w:val="005C77B2"/>
    <w:rsid w:val="005D0408"/>
    <w:rsid w:val="005D08F0"/>
    <w:rsid w:val="005D09CB"/>
    <w:rsid w:val="005D0CA8"/>
    <w:rsid w:val="005D0E2F"/>
    <w:rsid w:val="005D0E62"/>
    <w:rsid w:val="005D1004"/>
    <w:rsid w:val="005D1B68"/>
    <w:rsid w:val="005D1B93"/>
    <w:rsid w:val="005D1C6B"/>
    <w:rsid w:val="005D235E"/>
    <w:rsid w:val="005D2845"/>
    <w:rsid w:val="005D29A9"/>
    <w:rsid w:val="005D2A21"/>
    <w:rsid w:val="005D3902"/>
    <w:rsid w:val="005D3B5C"/>
    <w:rsid w:val="005D3E4D"/>
    <w:rsid w:val="005D4851"/>
    <w:rsid w:val="005D4A95"/>
    <w:rsid w:val="005D4AC5"/>
    <w:rsid w:val="005D5084"/>
    <w:rsid w:val="005D5EE4"/>
    <w:rsid w:val="005D6F57"/>
    <w:rsid w:val="005D738F"/>
    <w:rsid w:val="005D743E"/>
    <w:rsid w:val="005E0192"/>
    <w:rsid w:val="005E0AC6"/>
    <w:rsid w:val="005E0AEF"/>
    <w:rsid w:val="005E0AFC"/>
    <w:rsid w:val="005E0DBE"/>
    <w:rsid w:val="005E37C0"/>
    <w:rsid w:val="005E3B58"/>
    <w:rsid w:val="005E43D1"/>
    <w:rsid w:val="005E4870"/>
    <w:rsid w:val="005E4ECE"/>
    <w:rsid w:val="005E4FB3"/>
    <w:rsid w:val="005E60E9"/>
    <w:rsid w:val="005E6A31"/>
    <w:rsid w:val="005E7044"/>
    <w:rsid w:val="005E7AC4"/>
    <w:rsid w:val="005F0350"/>
    <w:rsid w:val="005F0A42"/>
    <w:rsid w:val="005F11BA"/>
    <w:rsid w:val="005F192D"/>
    <w:rsid w:val="005F1BA2"/>
    <w:rsid w:val="005F2412"/>
    <w:rsid w:val="005F33EC"/>
    <w:rsid w:val="005F352B"/>
    <w:rsid w:val="005F4807"/>
    <w:rsid w:val="005F5B6F"/>
    <w:rsid w:val="005F624A"/>
    <w:rsid w:val="005F6B64"/>
    <w:rsid w:val="005F749F"/>
    <w:rsid w:val="00600137"/>
    <w:rsid w:val="006002F6"/>
    <w:rsid w:val="00601505"/>
    <w:rsid w:val="00601C15"/>
    <w:rsid w:val="00603165"/>
    <w:rsid w:val="00604E3D"/>
    <w:rsid w:val="00604E96"/>
    <w:rsid w:val="00605607"/>
    <w:rsid w:val="006060F4"/>
    <w:rsid w:val="00606380"/>
    <w:rsid w:val="00606F19"/>
    <w:rsid w:val="00607AEA"/>
    <w:rsid w:val="00607B1C"/>
    <w:rsid w:val="00607BA9"/>
    <w:rsid w:val="00607D28"/>
    <w:rsid w:val="00607D66"/>
    <w:rsid w:val="0061007C"/>
    <w:rsid w:val="006107B0"/>
    <w:rsid w:val="0061098F"/>
    <w:rsid w:val="006117CE"/>
    <w:rsid w:val="006117CF"/>
    <w:rsid w:val="006124EF"/>
    <w:rsid w:val="00613DAB"/>
    <w:rsid w:val="00615FD0"/>
    <w:rsid w:val="006162BF"/>
    <w:rsid w:val="006164A7"/>
    <w:rsid w:val="00616EA9"/>
    <w:rsid w:val="00617509"/>
    <w:rsid w:val="00617D31"/>
    <w:rsid w:val="00617D57"/>
    <w:rsid w:val="00617E10"/>
    <w:rsid w:val="006200E0"/>
    <w:rsid w:val="00620EAC"/>
    <w:rsid w:val="00621555"/>
    <w:rsid w:val="00622824"/>
    <w:rsid w:val="0062298A"/>
    <w:rsid w:val="00624AF6"/>
    <w:rsid w:val="00625181"/>
    <w:rsid w:val="00625BA1"/>
    <w:rsid w:val="00625BFC"/>
    <w:rsid w:val="00625C5F"/>
    <w:rsid w:val="0062653A"/>
    <w:rsid w:val="00626954"/>
    <w:rsid w:val="00627586"/>
    <w:rsid w:val="006278BA"/>
    <w:rsid w:val="006303DD"/>
    <w:rsid w:val="00630E16"/>
    <w:rsid w:val="00631316"/>
    <w:rsid w:val="00631478"/>
    <w:rsid w:val="0063259D"/>
    <w:rsid w:val="00634798"/>
    <w:rsid w:val="006348E8"/>
    <w:rsid w:val="00636449"/>
    <w:rsid w:val="00637849"/>
    <w:rsid w:val="00637E03"/>
    <w:rsid w:val="006403EF"/>
    <w:rsid w:val="00640580"/>
    <w:rsid w:val="00640AA7"/>
    <w:rsid w:val="00640E77"/>
    <w:rsid w:val="00640EF2"/>
    <w:rsid w:val="00640EF3"/>
    <w:rsid w:val="006418FB"/>
    <w:rsid w:val="006419F7"/>
    <w:rsid w:val="0064236C"/>
    <w:rsid w:val="00642B9B"/>
    <w:rsid w:val="00642D5B"/>
    <w:rsid w:val="00644146"/>
    <w:rsid w:val="0064453E"/>
    <w:rsid w:val="0064492E"/>
    <w:rsid w:val="006451FF"/>
    <w:rsid w:val="00646CC4"/>
    <w:rsid w:val="00647458"/>
    <w:rsid w:val="00647D36"/>
    <w:rsid w:val="00647E53"/>
    <w:rsid w:val="00650391"/>
    <w:rsid w:val="00650396"/>
    <w:rsid w:val="00650FD2"/>
    <w:rsid w:val="00650FF5"/>
    <w:rsid w:val="00651874"/>
    <w:rsid w:val="00653500"/>
    <w:rsid w:val="0065600B"/>
    <w:rsid w:val="00660050"/>
    <w:rsid w:val="00661184"/>
    <w:rsid w:val="00661246"/>
    <w:rsid w:val="00662134"/>
    <w:rsid w:val="00662817"/>
    <w:rsid w:val="0066358C"/>
    <w:rsid w:val="00663996"/>
    <w:rsid w:val="006647B9"/>
    <w:rsid w:val="006669C9"/>
    <w:rsid w:val="00667654"/>
    <w:rsid w:val="0067103A"/>
    <w:rsid w:val="006718CE"/>
    <w:rsid w:val="00671BF2"/>
    <w:rsid w:val="00671D7B"/>
    <w:rsid w:val="006724B0"/>
    <w:rsid w:val="00672BCF"/>
    <w:rsid w:val="00673568"/>
    <w:rsid w:val="00673D51"/>
    <w:rsid w:val="0067438F"/>
    <w:rsid w:val="00674992"/>
    <w:rsid w:val="006750E4"/>
    <w:rsid w:val="00675275"/>
    <w:rsid w:val="006754F1"/>
    <w:rsid w:val="00675FE7"/>
    <w:rsid w:val="00676145"/>
    <w:rsid w:val="00676160"/>
    <w:rsid w:val="00676426"/>
    <w:rsid w:val="00676A91"/>
    <w:rsid w:val="00676C7D"/>
    <w:rsid w:val="0067719F"/>
    <w:rsid w:val="0067734B"/>
    <w:rsid w:val="00677791"/>
    <w:rsid w:val="00680E07"/>
    <w:rsid w:val="00680ED3"/>
    <w:rsid w:val="006813F0"/>
    <w:rsid w:val="006825AF"/>
    <w:rsid w:val="00682BBE"/>
    <w:rsid w:val="00682F58"/>
    <w:rsid w:val="006831D1"/>
    <w:rsid w:val="00683A65"/>
    <w:rsid w:val="006845B8"/>
    <w:rsid w:val="00684875"/>
    <w:rsid w:val="00684E84"/>
    <w:rsid w:val="006858E4"/>
    <w:rsid w:val="00686392"/>
    <w:rsid w:val="006864FB"/>
    <w:rsid w:val="00687586"/>
    <w:rsid w:val="00690459"/>
    <w:rsid w:val="00690E32"/>
    <w:rsid w:val="0069152F"/>
    <w:rsid w:val="006922C3"/>
    <w:rsid w:val="00692D0A"/>
    <w:rsid w:val="00694018"/>
    <w:rsid w:val="00694305"/>
    <w:rsid w:val="006944EC"/>
    <w:rsid w:val="0069526D"/>
    <w:rsid w:val="00695626"/>
    <w:rsid w:val="00695B47"/>
    <w:rsid w:val="0069607C"/>
    <w:rsid w:val="00696753"/>
    <w:rsid w:val="0069797D"/>
    <w:rsid w:val="006A08B7"/>
    <w:rsid w:val="006A092F"/>
    <w:rsid w:val="006A11CF"/>
    <w:rsid w:val="006A1274"/>
    <w:rsid w:val="006A1504"/>
    <w:rsid w:val="006A1539"/>
    <w:rsid w:val="006A4B2D"/>
    <w:rsid w:val="006A4C78"/>
    <w:rsid w:val="006A4D58"/>
    <w:rsid w:val="006A5B3E"/>
    <w:rsid w:val="006A687C"/>
    <w:rsid w:val="006A6B0E"/>
    <w:rsid w:val="006A7215"/>
    <w:rsid w:val="006A77B2"/>
    <w:rsid w:val="006B253D"/>
    <w:rsid w:val="006B2F85"/>
    <w:rsid w:val="006B3C6F"/>
    <w:rsid w:val="006B3DB1"/>
    <w:rsid w:val="006B4165"/>
    <w:rsid w:val="006B503B"/>
    <w:rsid w:val="006B5D07"/>
    <w:rsid w:val="006B7101"/>
    <w:rsid w:val="006B7F71"/>
    <w:rsid w:val="006C08F8"/>
    <w:rsid w:val="006C0E4E"/>
    <w:rsid w:val="006C1822"/>
    <w:rsid w:val="006C2AAF"/>
    <w:rsid w:val="006C327A"/>
    <w:rsid w:val="006C37F8"/>
    <w:rsid w:val="006C47B4"/>
    <w:rsid w:val="006C4C7B"/>
    <w:rsid w:val="006C4E20"/>
    <w:rsid w:val="006C51E4"/>
    <w:rsid w:val="006C580A"/>
    <w:rsid w:val="006C5FC0"/>
    <w:rsid w:val="006C6F98"/>
    <w:rsid w:val="006C7140"/>
    <w:rsid w:val="006C7ACD"/>
    <w:rsid w:val="006C7C1A"/>
    <w:rsid w:val="006D0083"/>
    <w:rsid w:val="006D0BCF"/>
    <w:rsid w:val="006D1430"/>
    <w:rsid w:val="006D2561"/>
    <w:rsid w:val="006D281A"/>
    <w:rsid w:val="006D2AF0"/>
    <w:rsid w:val="006D43F6"/>
    <w:rsid w:val="006D455F"/>
    <w:rsid w:val="006D47B6"/>
    <w:rsid w:val="006D512B"/>
    <w:rsid w:val="006D58EE"/>
    <w:rsid w:val="006D590E"/>
    <w:rsid w:val="006D5D5C"/>
    <w:rsid w:val="006D6292"/>
    <w:rsid w:val="006D647D"/>
    <w:rsid w:val="006D6CDA"/>
    <w:rsid w:val="006D6F05"/>
    <w:rsid w:val="006D75A2"/>
    <w:rsid w:val="006D786D"/>
    <w:rsid w:val="006E01F3"/>
    <w:rsid w:val="006E091B"/>
    <w:rsid w:val="006E0CAB"/>
    <w:rsid w:val="006E0CEF"/>
    <w:rsid w:val="006E1DDA"/>
    <w:rsid w:val="006E205C"/>
    <w:rsid w:val="006E2597"/>
    <w:rsid w:val="006E3080"/>
    <w:rsid w:val="006E344C"/>
    <w:rsid w:val="006E35A6"/>
    <w:rsid w:val="006E3B3F"/>
    <w:rsid w:val="006E44D9"/>
    <w:rsid w:val="006E4DFF"/>
    <w:rsid w:val="006E558F"/>
    <w:rsid w:val="006E566F"/>
    <w:rsid w:val="006E5FE0"/>
    <w:rsid w:val="006E61B2"/>
    <w:rsid w:val="006E6CB0"/>
    <w:rsid w:val="006E70C8"/>
    <w:rsid w:val="006E744B"/>
    <w:rsid w:val="006E7DEF"/>
    <w:rsid w:val="006F00C2"/>
    <w:rsid w:val="006F18CF"/>
    <w:rsid w:val="006F19BC"/>
    <w:rsid w:val="006F437E"/>
    <w:rsid w:val="006F4D6B"/>
    <w:rsid w:val="006F5151"/>
    <w:rsid w:val="006F551D"/>
    <w:rsid w:val="006F6A8E"/>
    <w:rsid w:val="006F70DC"/>
    <w:rsid w:val="006F719C"/>
    <w:rsid w:val="006F7969"/>
    <w:rsid w:val="007000CE"/>
    <w:rsid w:val="00701D9E"/>
    <w:rsid w:val="00701F74"/>
    <w:rsid w:val="00702FA1"/>
    <w:rsid w:val="00704CE0"/>
    <w:rsid w:val="007054BC"/>
    <w:rsid w:val="007054F0"/>
    <w:rsid w:val="00705D91"/>
    <w:rsid w:val="00706867"/>
    <w:rsid w:val="007074F9"/>
    <w:rsid w:val="00707949"/>
    <w:rsid w:val="007102D5"/>
    <w:rsid w:val="00711222"/>
    <w:rsid w:val="00711EAA"/>
    <w:rsid w:val="00712243"/>
    <w:rsid w:val="007123C4"/>
    <w:rsid w:val="00713921"/>
    <w:rsid w:val="00713F78"/>
    <w:rsid w:val="00714CD2"/>
    <w:rsid w:val="007153C9"/>
    <w:rsid w:val="00715EC9"/>
    <w:rsid w:val="0071674B"/>
    <w:rsid w:val="00716D37"/>
    <w:rsid w:val="007171AB"/>
    <w:rsid w:val="007179E5"/>
    <w:rsid w:val="00720D12"/>
    <w:rsid w:val="00721C56"/>
    <w:rsid w:val="007227F3"/>
    <w:rsid w:val="0072295E"/>
    <w:rsid w:val="00722ED2"/>
    <w:rsid w:val="00723CC5"/>
    <w:rsid w:val="00724227"/>
    <w:rsid w:val="007243A3"/>
    <w:rsid w:val="007243D6"/>
    <w:rsid w:val="007247CD"/>
    <w:rsid w:val="00724B10"/>
    <w:rsid w:val="00724D1A"/>
    <w:rsid w:val="007251C4"/>
    <w:rsid w:val="00725BDB"/>
    <w:rsid w:val="00725C40"/>
    <w:rsid w:val="00725E53"/>
    <w:rsid w:val="00727063"/>
    <w:rsid w:val="0072745B"/>
    <w:rsid w:val="00727E20"/>
    <w:rsid w:val="00727F3F"/>
    <w:rsid w:val="00730149"/>
    <w:rsid w:val="007301E7"/>
    <w:rsid w:val="007316E9"/>
    <w:rsid w:val="00731B6A"/>
    <w:rsid w:val="0073230F"/>
    <w:rsid w:val="00732C92"/>
    <w:rsid w:val="007337EC"/>
    <w:rsid w:val="00733FB4"/>
    <w:rsid w:val="00734017"/>
    <w:rsid w:val="00734CEB"/>
    <w:rsid w:val="00735AE0"/>
    <w:rsid w:val="0073604E"/>
    <w:rsid w:val="00736271"/>
    <w:rsid w:val="00736F86"/>
    <w:rsid w:val="00736F8B"/>
    <w:rsid w:val="0073704D"/>
    <w:rsid w:val="00737284"/>
    <w:rsid w:val="00737CE1"/>
    <w:rsid w:val="00737FFC"/>
    <w:rsid w:val="00742149"/>
    <w:rsid w:val="00743B16"/>
    <w:rsid w:val="0074480B"/>
    <w:rsid w:val="007448A8"/>
    <w:rsid w:val="00744924"/>
    <w:rsid w:val="00744C92"/>
    <w:rsid w:val="00745041"/>
    <w:rsid w:val="007458E0"/>
    <w:rsid w:val="00745E0A"/>
    <w:rsid w:val="00745EB9"/>
    <w:rsid w:val="00750CCB"/>
    <w:rsid w:val="00750DAC"/>
    <w:rsid w:val="00751319"/>
    <w:rsid w:val="0075176F"/>
    <w:rsid w:val="0075287E"/>
    <w:rsid w:val="00752F14"/>
    <w:rsid w:val="007547FB"/>
    <w:rsid w:val="007549A3"/>
    <w:rsid w:val="00755A55"/>
    <w:rsid w:val="007560CA"/>
    <w:rsid w:val="0075640F"/>
    <w:rsid w:val="007566CC"/>
    <w:rsid w:val="00760469"/>
    <w:rsid w:val="00760883"/>
    <w:rsid w:val="007608B5"/>
    <w:rsid w:val="00760A88"/>
    <w:rsid w:val="007612A7"/>
    <w:rsid w:val="007614D5"/>
    <w:rsid w:val="00761613"/>
    <w:rsid w:val="007616F8"/>
    <w:rsid w:val="00762677"/>
    <w:rsid w:val="00763376"/>
    <w:rsid w:val="007641F1"/>
    <w:rsid w:val="0076455A"/>
    <w:rsid w:val="00765106"/>
    <w:rsid w:val="00765386"/>
    <w:rsid w:val="007654BE"/>
    <w:rsid w:val="00765C9B"/>
    <w:rsid w:val="0076671E"/>
    <w:rsid w:val="0076687D"/>
    <w:rsid w:val="00767CCB"/>
    <w:rsid w:val="007706CC"/>
    <w:rsid w:val="0077110C"/>
    <w:rsid w:val="00771C40"/>
    <w:rsid w:val="007725F9"/>
    <w:rsid w:val="007728B7"/>
    <w:rsid w:val="00772ACF"/>
    <w:rsid w:val="007741E7"/>
    <w:rsid w:val="0077470D"/>
    <w:rsid w:val="0077479B"/>
    <w:rsid w:val="00775838"/>
    <w:rsid w:val="0077629B"/>
    <w:rsid w:val="00776998"/>
    <w:rsid w:val="00780683"/>
    <w:rsid w:val="00781287"/>
    <w:rsid w:val="00781403"/>
    <w:rsid w:val="00781425"/>
    <w:rsid w:val="00781A9A"/>
    <w:rsid w:val="00781FAB"/>
    <w:rsid w:val="00782754"/>
    <w:rsid w:val="007829A4"/>
    <w:rsid w:val="00782D63"/>
    <w:rsid w:val="007835CF"/>
    <w:rsid w:val="00785B92"/>
    <w:rsid w:val="00786035"/>
    <w:rsid w:val="0078639A"/>
    <w:rsid w:val="00786411"/>
    <w:rsid w:val="00786AAB"/>
    <w:rsid w:val="00786CA9"/>
    <w:rsid w:val="00790279"/>
    <w:rsid w:val="00791141"/>
    <w:rsid w:val="007932F6"/>
    <w:rsid w:val="007934DB"/>
    <w:rsid w:val="007939AB"/>
    <w:rsid w:val="007939DB"/>
    <w:rsid w:val="00793BA6"/>
    <w:rsid w:val="00793C81"/>
    <w:rsid w:val="0079492B"/>
    <w:rsid w:val="00794BE4"/>
    <w:rsid w:val="0079554B"/>
    <w:rsid w:val="00796234"/>
    <w:rsid w:val="00796372"/>
    <w:rsid w:val="007A0972"/>
    <w:rsid w:val="007A1D26"/>
    <w:rsid w:val="007A2292"/>
    <w:rsid w:val="007A308E"/>
    <w:rsid w:val="007A4104"/>
    <w:rsid w:val="007A4A4F"/>
    <w:rsid w:val="007A5895"/>
    <w:rsid w:val="007A656C"/>
    <w:rsid w:val="007A6584"/>
    <w:rsid w:val="007A661A"/>
    <w:rsid w:val="007A68E3"/>
    <w:rsid w:val="007A699F"/>
    <w:rsid w:val="007A6BE3"/>
    <w:rsid w:val="007A75DD"/>
    <w:rsid w:val="007B10D9"/>
    <w:rsid w:val="007B176A"/>
    <w:rsid w:val="007B1A7B"/>
    <w:rsid w:val="007B2842"/>
    <w:rsid w:val="007B2B90"/>
    <w:rsid w:val="007B2BA8"/>
    <w:rsid w:val="007B4DE8"/>
    <w:rsid w:val="007B4FDA"/>
    <w:rsid w:val="007B6109"/>
    <w:rsid w:val="007B72C0"/>
    <w:rsid w:val="007B767A"/>
    <w:rsid w:val="007C1A67"/>
    <w:rsid w:val="007C210D"/>
    <w:rsid w:val="007C2B6C"/>
    <w:rsid w:val="007C2DB5"/>
    <w:rsid w:val="007C3311"/>
    <w:rsid w:val="007C3DBE"/>
    <w:rsid w:val="007C45C7"/>
    <w:rsid w:val="007C4794"/>
    <w:rsid w:val="007C4DC1"/>
    <w:rsid w:val="007C4DE4"/>
    <w:rsid w:val="007C65EE"/>
    <w:rsid w:val="007C70B3"/>
    <w:rsid w:val="007C73C0"/>
    <w:rsid w:val="007D0262"/>
    <w:rsid w:val="007D0D48"/>
    <w:rsid w:val="007D1080"/>
    <w:rsid w:val="007D1B30"/>
    <w:rsid w:val="007D1BD1"/>
    <w:rsid w:val="007D1D15"/>
    <w:rsid w:val="007D1EC2"/>
    <w:rsid w:val="007D225A"/>
    <w:rsid w:val="007D2760"/>
    <w:rsid w:val="007D2BF3"/>
    <w:rsid w:val="007D2F3D"/>
    <w:rsid w:val="007D3495"/>
    <w:rsid w:val="007D3C57"/>
    <w:rsid w:val="007D3D67"/>
    <w:rsid w:val="007D404F"/>
    <w:rsid w:val="007D518A"/>
    <w:rsid w:val="007D5197"/>
    <w:rsid w:val="007D60CC"/>
    <w:rsid w:val="007D7E88"/>
    <w:rsid w:val="007D7EED"/>
    <w:rsid w:val="007E282C"/>
    <w:rsid w:val="007E4835"/>
    <w:rsid w:val="007E53F2"/>
    <w:rsid w:val="007E5A62"/>
    <w:rsid w:val="007E6140"/>
    <w:rsid w:val="007E7041"/>
    <w:rsid w:val="007E759C"/>
    <w:rsid w:val="007E7683"/>
    <w:rsid w:val="007E78DE"/>
    <w:rsid w:val="007E7ED1"/>
    <w:rsid w:val="007F016F"/>
    <w:rsid w:val="007F0DE7"/>
    <w:rsid w:val="007F1DC7"/>
    <w:rsid w:val="007F2520"/>
    <w:rsid w:val="007F2857"/>
    <w:rsid w:val="007F3AAA"/>
    <w:rsid w:val="007F3BF6"/>
    <w:rsid w:val="007F43FB"/>
    <w:rsid w:val="007F4473"/>
    <w:rsid w:val="007F4BFA"/>
    <w:rsid w:val="007F52F9"/>
    <w:rsid w:val="007F575F"/>
    <w:rsid w:val="007F6473"/>
    <w:rsid w:val="007F69ED"/>
    <w:rsid w:val="007F73D7"/>
    <w:rsid w:val="008005E7"/>
    <w:rsid w:val="00800E19"/>
    <w:rsid w:val="008011AC"/>
    <w:rsid w:val="008016EC"/>
    <w:rsid w:val="00802177"/>
    <w:rsid w:val="0080261E"/>
    <w:rsid w:val="0080261F"/>
    <w:rsid w:val="008038A3"/>
    <w:rsid w:val="00803E32"/>
    <w:rsid w:val="00804D99"/>
    <w:rsid w:val="00804F0E"/>
    <w:rsid w:val="0080501F"/>
    <w:rsid w:val="008051BF"/>
    <w:rsid w:val="0080530F"/>
    <w:rsid w:val="0080548D"/>
    <w:rsid w:val="00805570"/>
    <w:rsid w:val="00805ED5"/>
    <w:rsid w:val="00806AC9"/>
    <w:rsid w:val="008073A5"/>
    <w:rsid w:val="00807732"/>
    <w:rsid w:val="00807EFF"/>
    <w:rsid w:val="00810816"/>
    <w:rsid w:val="00810F8B"/>
    <w:rsid w:val="0081206A"/>
    <w:rsid w:val="008121E3"/>
    <w:rsid w:val="0081321F"/>
    <w:rsid w:val="00813F79"/>
    <w:rsid w:val="0081423F"/>
    <w:rsid w:val="00814541"/>
    <w:rsid w:val="008147D2"/>
    <w:rsid w:val="008148A9"/>
    <w:rsid w:val="00815406"/>
    <w:rsid w:val="00815D07"/>
    <w:rsid w:val="008160B3"/>
    <w:rsid w:val="008160C7"/>
    <w:rsid w:val="00816582"/>
    <w:rsid w:val="00816784"/>
    <w:rsid w:val="008169A3"/>
    <w:rsid w:val="008173AF"/>
    <w:rsid w:val="00817422"/>
    <w:rsid w:val="0081751D"/>
    <w:rsid w:val="00817E50"/>
    <w:rsid w:val="00820016"/>
    <w:rsid w:val="0082081B"/>
    <w:rsid w:val="00820F6D"/>
    <w:rsid w:val="00821737"/>
    <w:rsid w:val="008217E9"/>
    <w:rsid w:val="008218FB"/>
    <w:rsid w:val="00821CF6"/>
    <w:rsid w:val="00821F5D"/>
    <w:rsid w:val="00823882"/>
    <w:rsid w:val="00823A88"/>
    <w:rsid w:val="008241D2"/>
    <w:rsid w:val="00824D56"/>
    <w:rsid w:val="00824FEA"/>
    <w:rsid w:val="0082524E"/>
    <w:rsid w:val="008255CB"/>
    <w:rsid w:val="00825B12"/>
    <w:rsid w:val="00826CD4"/>
    <w:rsid w:val="008274F8"/>
    <w:rsid w:val="0082779E"/>
    <w:rsid w:val="00827C87"/>
    <w:rsid w:val="0083009B"/>
    <w:rsid w:val="008317F8"/>
    <w:rsid w:val="008318C6"/>
    <w:rsid w:val="00831D84"/>
    <w:rsid w:val="00832335"/>
    <w:rsid w:val="008328CC"/>
    <w:rsid w:val="0083298B"/>
    <w:rsid w:val="00832ACA"/>
    <w:rsid w:val="00833456"/>
    <w:rsid w:val="00833864"/>
    <w:rsid w:val="00833BAC"/>
    <w:rsid w:val="00834E56"/>
    <w:rsid w:val="008352F2"/>
    <w:rsid w:val="008353DE"/>
    <w:rsid w:val="008358D0"/>
    <w:rsid w:val="00836136"/>
    <w:rsid w:val="00836B06"/>
    <w:rsid w:val="00836BCA"/>
    <w:rsid w:val="00841240"/>
    <w:rsid w:val="0084137F"/>
    <w:rsid w:val="0084222A"/>
    <w:rsid w:val="00842A30"/>
    <w:rsid w:val="00842B30"/>
    <w:rsid w:val="00842E33"/>
    <w:rsid w:val="00843805"/>
    <w:rsid w:val="00844FBB"/>
    <w:rsid w:val="00845092"/>
    <w:rsid w:val="008453F5"/>
    <w:rsid w:val="00845B00"/>
    <w:rsid w:val="0084677F"/>
    <w:rsid w:val="00847164"/>
    <w:rsid w:val="00847206"/>
    <w:rsid w:val="008477F9"/>
    <w:rsid w:val="00847BB8"/>
    <w:rsid w:val="00847E4F"/>
    <w:rsid w:val="008508AB"/>
    <w:rsid w:val="008509A2"/>
    <w:rsid w:val="00851384"/>
    <w:rsid w:val="008513D4"/>
    <w:rsid w:val="00852595"/>
    <w:rsid w:val="008527F9"/>
    <w:rsid w:val="00852995"/>
    <w:rsid w:val="00853B36"/>
    <w:rsid w:val="00853EE0"/>
    <w:rsid w:val="00854065"/>
    <w:rsid w:val="0085668D"/>
    <w:rsid w:val="008577F6"/>
    <w:rsid w:val="00857899"/>
    <w:rsid w:val="00860D81"/>
    <w:rsid w:val="00861BC3"/>
    <w:rsid w:val="00861C6B"/>
    <w:rsid w:val="00861C6C"/>
    <w:rsid w:val="0086212A"/>
    <w:rsid w:val="00862304"/>
    <w:rsid w:val="00862D57"/>
    <w:rsid w:val="00862F9E"/>
    <w:rsid w:val="00863121"/>
    <w:rsid w:val="008634B1"/>
    <w:rsid w:val="00863E04"/>
    <w:rsid w:val="00863E2A"/>
    <w:rsid w:val="00863F3F"/>
    <w:rsid w:val="00864DD6"/>
    <w:rsid w:val="008651E0"/>
    <w:rsid w:val="0086588D"/>
    <w:rsid w:val="0086593D"/>
    <w:rsid w:val="00865E5F"/>
    <w:rsid w:val="00865FE1"/>
    <w:rsid w:val="00866747"/>
    <w:rsid w:val="0086722A"/>
    <w:rsid w:val="00867881"/>
    <w:rsid w:val="00867B80"/>
    <w:rsid w:val="0087034E"/>
    <w:rsid w:val="008706AA"/>
    <w:rsid w:val="008707EA"/>
    <w:rsid w:val="00871B3E"/>
    <w:rsid w:val="00871F41"/>
    <w:rsid w:val="008724D2"/>
    <w:rsid w:val="0087331C"/>
    <w:rsid w:val="00873917"/>
    <w:rsid w:val="00874FDC"/>
    <w:rsid w:val="00875478"/>
    <w:rsid w:val="00875ED6"/>
    <w:rsid w:val="00875F4A"/>
    <w:rsid w:val="00876800"/>
    <w:rsid w:val="0087693E"/>
    <w:rsid w:val="0087694E"/>
    <w:rsid w:val="00877CC0"/>
    <w:rsid w:val="0088017E"/>
    <w:rsid w:val="00880AD2"/>
    <w:rsid w:val="0088177F"/>
    <w:rsid w:val="00882012"/>
    <w:rsid w:val="00882CCD"/>
    <w:rsid w:val="0088369B"/>
    <w:rsid w:val="0088378A"/>
    <w:rsid w:val="008854E4"/>
    <w:rsid w:val="00885CC4"/>
    <w:rsid w:val="00885D99"/>
    <w:rsid w:val="008861D2"/>
    <w:rsid w:val="008877A7"/>
    <w:rsid w:val="00890D03"/>
    <w:rsid w:val="008912CA"/>
    <w:rsid w:val="00891393"/>
    <w:rsid w:val="008922B7"/>
    <w:rsid w:val="008930E8"/>
    <w:rsid w:val="008940F6"/>
    <w:rsid w:val="008944E7"/>
    <w:rsid w:val="008945A2"/>
    <w:rsid w:val="00894630"/>
    <w:rsid w:val="00894D75"/>
    <w:rsid w:val="00894E0E"/>
    <w:rsid w:val="00895160"/>
    <w:rsid w:val="008A0CA2"/>
    <w:rsid w:val="008A1A5C"/>
    <w:rsid w:val="008A29BE"/>
    <w:rsid w:val="008A2C2F"/>
    <w:rsid w:val="008A2F04"/>
    <w:rsid w:val="008A3C28"/>
    <w:rsid w:val="008A5ED7"/>
    <w:rsid w:val="008A79F0"/>
    <w:rsid w:val="008B00BB"/>
    <w:rsid w:val="008B02A7"/>
    <w:rsid w:val="008B0697"/>
    <w:rsid w:val="008B1C89"/>
    <w:rsid w:val="008B2146"/>
    <w:rsid w:val="008B2A1C"/>
    <w:rsid w:val="008B2F1F"/>
    <w:rsid w:val="008B38F6"/>
    <w:rsid w:val="008B41F3"/>
    <w:rsid w:val="008B496A"/>
    <w:rsid w:val="008B5FAD"/>
    <w:rsid w:val="008B6A0F"/>
    <w:rsid w:val="008B7395"/>
    <w:rsid w:val="008B7838"/>
    <w:rsid w:val="008B7FE6"/>
    <w:rsid w:val="008C0175"/>
    <w:rsid w:val="008C03E3"/>
    <w:rsid w:val="008C0B99"/>
    <w:rsid w:val="008C17E1"/>
    <w:rsid w:val="008C1BCB"/>
    <w:rsid w:val="008C3F44"/>
    <w:rsid w:val="008C4AB9"/>
    <w:rsid w:val="008C5845"/>
    <w:rsid w:val="008C640A"/>
    <w:rsid w:val="008D0647"/>
    <w:rsid w:val="008D0705"/>
    <w:rsid w:val="008D0AF1"/>
    <w:rsid w:val="008D1004"/>
    <w:rsid w:val="008D109E"/>
    <w:rsid w:val="008D1E65"/>
    <w:rsid w:val="008D1F28"/>
    <w:rsid w:val="008D1FAC"/>
    <w:rsid w:val="008D2F35"/>
    <w:rsid w:val="008D39EB"/>
    <w:rsid w:val="008D4F8D"/>
    <w:rsid w:val="008D5DE4"/>
    <w:rsid w:val="008D5E1F"/>
    <w:rsid w:val="008D6341"/>
    <w:rsid w:val="008D668C"/>
    <w:rsid w:val="008D6ABC"/>
    <w:rsid w:val="008D7E3D"/>
    <w:rsid w:val="008E08C2"/>
    <w:rsid w:val="008E0914"/>
    <w:rsid w:val="008E0AD8"/>
    <w:rsid w:val="008E0E07"/>
    <w:rsid w:val="008E127E"/>
    <w:rsid w:val="008E16BB"/>
    <w:rsid w:val="008E16E9"/>
    <w:rsid w:val="008E38D9"/>
    <w:rsid w:val="008E3E8F"/>
    <w:rsid w:val="008E4E43"/>
    <w:rsid w:val="008E4FC1"/>
    <w:rsid w:val="008E5674"/>
    <w:rsid w:val="008E5702"/>
    <w:rsid w:val="008E6227"/>
    <w:rsid w:val="008E6435"/>
    <w:rsid w:val="008E6716"/>
    <w:rsid w:val="008E6CA9"/>
    <w:rsid w:val="008F044D"/>
    <w:rsid w:val="008F088D"/>
    <w:rsid w:val="008F118C"/>
    <w:rsid w:val="008F13D5"/>
    <w:rsid w:val="008F2081"/>
    <w:rsid w:val="008F2291"/>
    <w:rsid w:val="008F3508"/>
    <w:rsid w:val="008F4FA7"/>
    <w:rsid w:val="008F54EE"/>
    <w:rsid w:val="008F56D8"/>
    <w:rsid w:val="008F5966"/>
    <w:rsid w:val="008F5C91"/>
    <w:rsid w:val="008F5D1F"/>
    <w:rsid w:val="009002D0"/>
    <w:rsid w:val="00900A04"/>
    <w:rsid w:val="00901B9C"/>
    <w:rsid w:val="009040BE"/>
    <w:rsid w:val="00904A1B"/>
    <w:rsid w:val="00904B37"/>
    <w:rsid w:val="00904BC3"/>
    <w:rsid w:val="00905148"/>
    <w:rsid w:val="00905903"/>
    <w:rsid w:val="0090595D"/>
    <w:rsid w:val="00905C27"/>
    <w:rsid w:val="00905C89"/>
    <w:rsid w:val="0090621A"/>
    <w:rsid w:val="00906B88"/>
    <w:rsid w:val="00906E7C"/>
    <w:rsid w:val="00907F6D"/>
    <w:rsid w:val="009101A9"/>
    <w:rsid w:val="0091044A"/>
    <w:rsid w:val="00911986"/>
    <w:rsid w:val="00913C59"/>
    <w:rsid w:val="00913F3E"/>
    <w:rsid w:val="00914254"/>
    <w:rsid w:val="009145F4"/>
    <w:rsid w:val="009149E9"/>
    <w:rsid w:val="00916B65"/>
    <w:rsid w:val="00916C0B"/>
    <w:rsid w:val="00916C19"/>
    <w:rsid w:val="00916D6E"/>
    <w:rsid w:val="0092015B"/>
    <w:rsid w:val="009207D1"/>
    <w:rsid w:val="00920B1F"/>
    <w:rsid w:val="009215FC"/>
    <w:rsid w:val="00922135"/>
    <w:rsid w:val="009227FD"/>
    <w:rsid w:val="00922DE3"/>
    <w:rsid w:val="0092318C"/>
    <w:rsid w:val="009244A5"/>
    <w:rsid w:val="00924820"/>
    <w:rsid w:val="009249C3"/>
    <w:rsid w:val="00924B13"/>
    <w:rsid w:val="00924B38"/>
    <w:rsid w:val="00924C48"/>
    <w:rsid w:val="00924EC4"/>
    <w:rsid w:val="0092541D"/>
    <w:rsid w:val="0092574F"/>
    <w:rsid w:val="00926B1A"/>
    <w:rsid w:val="00927A20"/>
    <w:rsid w:val="00930BD3"/>
    <w:rsid w:val="00930E32"/>
    <w:rsid w:val="00931047"/>
    <w:rsid w:val="00931BB4"/>
    <w:rsid w:val="00932BC0"/>
    <w:rsid w:val="00932DD6"/>
    <w:rsid w:val="00933086"/>
    <w:rsid w:val="0093327C"/>
    <w:rsid w:val="009338BD"/>
    <w:rsid w:val="0093516F"/>
    <w:rsid w:val="00935501"/>
    <w:rsid w:val="009355A3"/>
    <w:rsid w:val="00935AC6"/>
    <w:rsid w:val="00935C51"/>
    <w:rsid w:val="00935FD5"/>
    <w:rsid w:val="00936064"/>
    <w:rsid w:val="0093693E"/>
    <w:rsid w:val="0093739D"/>
    <w:rsid w:val="00937A9E"/>
    <w:rsid w:val="0094123E"/>
    <w:rsid w:val="00942091"/>
    <w:rsid w:val="009423F6"/>
    <w:rsid w:val="00942627"/>
    <w:rsid w:val="009433EC"/>
    <w:rsid w:val="00943449"/>
    <w:rsid w:val="00944353"/>
    <w:rsid w:val="00945160"/>
    <w:rsid w:val="00945CCA"/>
    <w:rsid w:val="00945FE8"/>
    <w:rsid w:val="00946BC2"/>
    <w:rsid w:val="00950431"/>
    <w:rsid w:val="009505AF"/>
    <w:rsid w:val="0095130F"/>
    <w:rsid w:val="00951349"/>
    <w:rsid w:val="009517F2"/>
    <w:rsid w:val="00952672"/>
    <w:rsid w:val="009531F0"/>
    <w:rsid w:val="0095341D"/>
    <w:rsid w:val="0095373B"/>
    <w:rsid w:val="00954137"/>
    <w:rsid w:val="00954339"/>
    <w:rsid w:val="00954D9F"/>
    <w:rsid w:val="00955FB6"/>
    <w:rsid w:val="009560F6"/>
    <w:rsid w:val="00957E2B"/>
    <w:rsid w:val="00960DC0"/>
    <w:rsid w:val="00961CF5"/>
    <w:rsid w:val="00962BC7"/>
    <w:rsid w:val="00963063"/>
    <w:rsid w:val="009638B1"/>
    <w:rsid w:val="009649B2"/>
    <w:rsid w:val="009649DB"/>
    <w:rsid w:val="0096515A"/>
    <w:rsid w:val="00965B70"/>
    <w:rsid w:val="00966385"/>
    <w:rsid w:val="009668D8"/>
    <w:rsid w:val="00967002"/>
    <w:rsid w:val="009675AE"/>
    <w:rsid w:val="00967E28"/>
    <w:rsid w:val="009703F4"/>
    <w:rsid w:val="009704A9"/>
    <w:rsid w:val="00970646"/>
    <w:rsid w:val="009706A4"/>
    <w:rsid w:val="00971EA2"/>
    <w:rsid w:val="00972494"/>
    <w:rsid w:val="00972D86"/>
    <w:rsid w:val="0097308F"/>
    <w:rsid w:val="009730CC"/>
    <w:rsid w:val="00973AC0"/>
    <w:rsid w:val="00974FA0"/>
    <w:rsid w:val="0097510A"/>
    <w:rsid w:val="0097681E"/>
    <w:rsid w:val="00976D83"/>
    <w:rsid w:val="00976EEC"/>
    <w:rsid w:val="0097741A"/>
    <w:rsid w:val="009774F8"/>
    <w:rsid w:val="00977FA1"/>
    <w:rsid w:val="00980254"/>
    <w:rsid w:val="009814DE"/>
    <w:rsid w:val="0098161B"/>
    <w:rsid w:val="00981A33"/>
    <w:rsid w:val="00981AFD"/>
    <w:rsid w:val="00982D7F"/>
    <w:rsid w:val="00982ED4"/>
    <w:rsid w:val="00983056"/>
    <w:rsid w:val="00984AF5"/>
    <w:rsid w:val="009857D2"/>
    <w:rsid w:val="00985928"/>
    <w:rsid w:val="00986037"/>
    <w:rsid w:val="0098663D"/>
    <w:rsid w:val="00986B0C"/>
    <w:rsid w:val="00986CF8"/>
    <w:rsid w:val="00987225"/>
    <w:rsid w:val="009879C8"/>
    <w:rsid w:val="00990B03"/>
    <w:rsid w:val="00990E8E"/>
    <w:rsid w:val="009923D9"/>
    <w:rsid w:val="00992869"/>
    <w:rsid w:val="00992998"/>
    <w:rsid w:val="00992D56"/>
    <w:rsid w:val="00993CCE"/>
    <w:rsid w:val="00994232"/>
    <w:rsid w:val="009945BF"/>
    <w:rsid w:val="00996195"/>
    <w:rsid w:val="00996E4E"/>
    <w:rsid w:val="00997089"/>
    <w:rsid w:val="00997419"/>
    <w:rsid w:val="009A0077"/>
    <w:rsid w:val="009A0184"/>
    <w:rsid w:val="009A10C9"/>
    <w:rsid w:val="009A1C12"/>
    <w:rsid w:val="009A2970"/>
    <w:rsid w:val="009A3AE6"/>
    <w:rsid w:val="009A49BC"/>
    <w:rsid w:val="009A4FA7"/>
    <w:rsid w:val="009A55B4"/>
    <w:rsid w:val="009A6896"/>
    <w:rsid w:val="009A72F2"/>
    <w:rsid w:val="009A73B9"/>
    <w:rsid w:val="009A7E28"/>
    <w:rsid w:val="009B02E3"/>
    <w:rsid w:val="009B06F2"/>
    <w:rsid w:val="009B0FF2"/>
    <w:rsid w:val="009B13E2"/>
    <w:rsid w:val="009B16C6"/>
    <w:rsid w:val="009B1AC1"/>
    <w:rsid w:val="009B1C9F"/>
    <w:rsid w:val="009B2134"/>
    <w:rsid w:val="009B2937"/>
    <w:rsid w:val="009B2F7B"/>
    <w:rsid w:val="009B2FE5"/>
    <w:rsid w:val="009B3228"/>
    <w:rsid w:val="009B34D7"/>
    <w:rsid w:val="009B39CD"/>
    <w:rsid w:val="009B4DA8"/>
    <w:rsid w:val="009B53E1"/>
    <w:rsid w:val="009B6022"/>
    <w:rsid w:val="009B6066"/>
    <w:rsid w:val="009B6276"/>
    <w:rsid w:val="009B6939"/>
    <w:rsid w:val="009B6CFE"/>
    <w:rsid w:val="009B6E7E"/>
    <w:rsid w:val="009B761A"/>
    <w:rsid w:val="009B7BFE"/>
    <w:rsid w:val="009C0062"/>
    <w:rsid w:val="009C0121"/>
    <w:rsid w:val="009C0431"/>
    <w:rsid w:val="009C07E6"/>
    <w:rsid w:val="009C0B24"/>
    <w:rsid w:val="009C3698"/>
    <w:rsid w:val="009C46E0"/>
    <w:rsid w:val="009C486D"/>
    <w:rsid w:val="009C4E67"/>
    <w:rsid w:val="009C5AC0"/>
    <w:rsid w:val="009C5C38"/>
    <w:rsid w:val="009C7A44"/>
    <w:rsid w:val="009D0F69"/>
    <w:rsid w:val="009D1397"/>
    <w:rsid w:val="009D14CB"/>
    <w:rsid w:val="009D1583"/>
    <w:rsid w:val="009D15B2"/>
    <w:rsid w:val="009D19EF"/>
    <w:rsid w:val="009D233F"/>
    <w:rsid w:val="009D2788"/>
    <w:rsid w:val="009D3CDB"/>
    <w:rsid w:val="009D4E93"/>
    <w:rsid w:val="009D57CD"/>
    <w:rsid w:val="009D5939"/>
    <w:rsid w:val="009D5EF7"/>
    <w:rsid w:val="009D64D4"/>
    <w:rsid w:val="009D6DD5"/>
    <w:rsid w:val="009D77C1"/>
    <w:rsid w:val="009E090E"/>
    <w:rsid w:val="009E0984"/>
    <w:rsid w:val="009E118E"/>
    <w:rsid w:val="009E173A"/>
    <w:rsid w:val="009E3228"/>
    <w:rsid w:val="009E3658"/>
    <w:rsid w:val="009E3A0F"/>
    <w:rsid w:val="009E43B8"/>
    <w:rsid w:val="009E45D2"/>
    <w:rsid w:val="009E48DF"/>
    <w:rsid w:val="009E4BAD"/>
    <w:rsid w:val="009E540F"/>
    <w:rsid w:val="009E68B8"/>
    <w:rsid w:val="009E6D0E"/>
    <w:rsid w:val="009E72BF"/>
    <w:rsid w:val="009E770B"/>
    <w:rsid w:val="009F0786"/>
    <w:rsid w:val="009F13BB"/>
    <w:rsid w:val="009F1406"/>
    <w:rsid w:val="009F1ED6"/>
    <w:rsid w:val="009F1F32"/>
    <w:rsid w:val="009F20B1"/>
    <w:rsid w:val="009F2B4F"/>
    <w:rsid w:val="009F2DC3"/>
    <w:rsid w:val="009F3D82"/>
    <w:rsid w:val="009F3E74"/>
    <w:rsid w:val="009F5039"/>
    <w:rsid w:val="009F5A22"/>
    <w:rsid w:val="009F5E20"/>
    <w:rsid w:val="009F5F13"/>
    <w:rsid w:val="009F6A9B"/>
    <w:rsid w:val="009F6C3B"/>
    <w:rsid w:val="009F6DE1"/>
    <w:rsid w:val="009F716A"/>
    <w:rsid w:val="00A00EF8"/>
    <w:rsid w:val="00A018F9"/>
    <w:rsid w:val="00A0210B"/>
    <w:rsid w:val="00A02713"/>
    <w:rsid w:val="00A02A7C"/>
    <w:rsid w:val="00A037F4"/>
    <w:rsid w:val="00A067FE"/>
    <w:rsid w:val="00A068A0"/>
    <w:rsid w:val="00A073CE"/>
    <w:rsid w:val="00A07E41"/>
    <w:rsid w:val="00A105CC"/>
    <w:rsid w:val="00A108DA"/>
    <w:rsid w:val="00A11643"/>
    <w:rsid w:val="00A12727"/>
    <w:rsid w:val="00A12A46"/>
    <w:rsid w:val="00A133D7"/>
    <w:rsid w:val="00A14469"/>
    <w:rsid w:val="00A17EFE"/>
    <w:rsid w:val="00A20D57"/>
    <w:rsid w:val="00A21792"/>
    <w:rsid w:val="00A21B3D"/>
    <w:rsid w:val="00A21ED9"/>
    <w:rsid w:val="00A2212D"/>
    <w:rsid w:val="00A248C5"/>
    <w:rsid w:val="00A24CF2"/>
    <w:rsid w:val="00A257F3"/>
    <w:rsid w:val="00A268B3"/>
    <w:rsid w:val="00A27761"/>
    <w:rsid w:val="00A27921"/>
    <w:rsid w:val="00A27A20"/>
    <w:rsid w:val="00A30B5B"/>
    <w:rsid w:val="00A31355"/>
    <w:rsid w:val="00A33A9D"/>
    <w:rsid w:val="00A3512D"/>
    <w:rsid w:val="00A35982"/>
    <w:rsid w:val="00A35A0F"/>
    <w:rsid w:val="00A35E56"/>
    <w:rsid w:val="00A36225"/>
    <w:rsid w:val="00A362E0"/>
    <w:rsid w:val="00A37125"/>
    <w:rsid w:val="00A40A9D"/>
    <w:rsid w:val="00A41256"/>
    <w:rsid w:val="00A41464"/>
    <w:rsid w:val="00A41A94"/>
    <w:rsid w:val="00A42C73"/>
    <w:rsid w:val="00A43007"/>
    <w:rsid w:val="00A43742"/>
    <w:rsid w:val="00A43B15"/>
    <w:rsid w:val="00A44404"/>
    <w:rsid w:val="00A448D1"/>
    <w:rsid w:val="00A45097"/>
    <w:rsid w:val="00A4551D"/>
    <w:rsid w:val="00A473FF"/>
    <w:rsid w:val="00A47CF6"/>
    <w:rsid w:val="00A47E40"/>
    <w:rsid w:val="00A509EA"/>
    <w:rsid w:val="00A52534"/>
    <w:rsid w:val="00A5372A"/>
    <w:rsid w:val="00A539A9"/>
    <w:rsid w:val="00A54A4F"/>
    <w:rsid w:val="00A5589B"/>
    <w:rsid w:val="00A575A8"/>
    <w:rsid w:val="00A57E34"/>
    <w:rsid w:val="00A6061D"/>
    <w:rsid w:val="00A619B5"/>
    <w:rsid w:val="00A6214F"/>
    <w:rsid w:val="00A626AD"/>
    <w:rsid w:val="00A62A2E"/>
    <w:rsid w:val="00A62C74"/>
    <w:rsid w:val="00A63741"/>
    <w:rsid w:val="00A64285"/>
    <w:rsid w:val="00A6608C"/>
    <w:rsid w:val="00A668F2"/>
    <w:rsid w:val="00A677DF"/>
    <w:rsid w:val="00A706EC"/>
    <w:rsid w:val="00A70CF4"/>
    <w:rsid w:val="00A71438"/>
    <w:rsid w:val="00A7392A"/>
    <w:rsid w:val="00A73B75"/>
    <w:rsid w:val="00A743B9"/>
    <w:rsid w:val="00A744F7"/>
    <w:rsid w:val="00A74534"/>
    <w:rsid w:val="00A74D1E"/>
    <w:rsid w:val="00A74DF0"/>
    <w:rsid w:val="00A75A12"/>
    <w:rsid w:val="00A75D15"/>
    <w:rsid w:val="00A760B1"/>
    <w:rsid w:val="00A764D5"/>
    <w:rsid w:val="00A76755"/>
    <w:rsid w:val="00A769CF"/>
    <w:rsid w:val="00A77357"/>
    <w:rsid w:val="00A7758E"/>
    <w:rsid w:val="00A77F9B"/>
    <w:rsid w:val="00A81289"/>
    <w:rsid w:val="00A81AC3"/>
    <w:rsid w:val="00A83C0F"/>
    <w:rsid w:val="00A83E7E"/>
    <w:rsid w:val="00A83FA8"/>
    <w:rsid w:val="00A84CF4"/>
    <w:rsid w:val="00A8533E"/>
    <w:rsid w:val="00A855DD"/>
    <w:rsid w:val="00A85F2A"/>
    <w:rsid w:val="00A86361"/>
    <w:rsid w:val="00A86382"/>
    <w:rsid w:val="00A86981"/>
    <w:rsid w:val="00A86B8B"/>
    <w:rsid w:val="00A873D0"/>
    <w:rsid w:val="00A87CB5"/>
    <w:rsid w:val="00A87E6A"/>
    <w:rsid w:val="00A901A8"/>
    <w:rsid w:val="00A90AC9"/>
    <w:rsid w:val="00A90AE1"/>
    <w:rsid w:val="00A90C65"/>
    <w:rsid w:val="00A91081"/>
    <w:rsid w:val="00A9125B"/>
    <w:rsid w:val="00A916EA"/>
    <w:rsid w:val="00A92AF6"/>
    <w:rsid w:val="00A935E9"/>
    <w:rsid w:val="00A938A2"/>
    <w:rsid w:val="00A942BA"/>
    <w:rsid w:val="00A94B39"/>
    <w:rsid w:val="00A94D07"/>
    <w:rsid w:val="00A95232"/>
    <w:rsid w:val="00A9558B"/>
    <w:rsid w:val="00A9604B"/>
    <w:rsid w:val="00A96050"/>
    <w:rsid w:val="00A962CD"/>
    <w:rsid w:val="00A9683A"/>
    <w:rsid w:val="00A973AC"/>
    <w:rsid w:val="00A97BB3"/>
    <w:rsid w:val="00A97E60"/>
    <w:rsid w:val="00AA01D1"/>
    <w:rsid w:val="00AA083F"/>
    <w:rsid w:val="00AA0C2E"/>
    <w:rsid w:val="00AA1C9D"/>
    <w:rsid w:val="00AA1D76"/>
    <w:rsid w:val="00AA351A"/>
    <w:rsid w:val="00AA3AC5"/>
    <w:rsid w:val="00AA41CD"/>
    <w:rsid w:val="00AA4B96"/>
    <w:rsid w:val="00AA50A3"/>
    <w:rsid w:val="00AA519D"/>
    <w:rsid w:val="00AA53F1"/>
    <w:rsid w:val="00AA54B7"/>
    <w:rsid w:val="00AA73C0"/>
    <w:rsid w:val="00AB0B62"/>
    <w:rsid w:val="00AB0E8E"/>
    <w:rsid w:val="00AB17A8"/>
    <w:rsid w:val="00AB1D0C"/>
    <w:rsid w:val="00AB1EC8"/>
    <w:rsid w:val="00AB20E6"/>
    <w:rsid w:val="00AB308F"/>
    <w:rsid w:val="00AB3159"/>
    <w:rsid w:val="00AB3B57"/>
    <w:rsid w:val="00AB4179"/>
    <w:rsid w:val="00AB43F2"/>
    <w:rsid w:val="00AB4657"/>
    <w:rsid w:val="00AB466D"/>
    <w:rsid w:val="00AB4F55"/>
    <w:rsid w:val="00AB5CC3"/>
    <w:rsid w:val="00AB67A3"/>
    <w:rsid w:val="00AB6871"/>
    <w:rsid w:val="00AB7865"/>
    <w:rsid w:val="00AC0CAA"/>
    <w:rsid w:val="00AC0E5C"/>
    <w:rsid w:val="00AC17C7"/>
    <w:rsid w:val="00AC2015"/>
    <w:rsid w:val="00AC206A"/>
    <w:rsid w:val="00AC2873"/>
    <w:rsid w:val="00AC2E1F"/>
    <w:rsid w:val="00AC3776"/>
    <w:rsid w:val="00AC41BD"/>
    <w:rsid w:val="00AC4789"/>
    <w:rsid w:val="00AC4F01"/>
    <w:rsid w:val="00AC576F"/>
    <w:rsid w:val="00AC591A"/>
    <w:rsid w:val="00AC63AF"/>
    <w:rsid w:val="00AC673A"/>
    <w:rsid w:val="00AC6C21"/>
    <w:rsid w:val="00AC78AD"/>
    <w:rsid w:val="00AD0009"/>
    <w:rsid w:val="00AD0249"/>
    <w:rsid w:val="00AD0C8E"/>
    <w:rsid w:val="00AD122B"/>
    <w:rsid w:val="00AD12E2"/>
    <w:rsid w:val="00AD1C1D"/>
    <w:rsid w:val="00AD1E06"/>
    <w:rsid w:val="00AD2969"/>
    <w:rsid w:val="00AD2CE3"/>
    <w:rsid w:val="00AD345B"/>
    <w:rsid w:val="00AD37D6"/>
    <w:rsid w:val="00AD44E6"/>
    <w:rsid w:val="00AD4C3C"/>
    <w:rsid w:val="00AD4E45"/>
    <w:rsid w:val="00AD5190"/>
    <w:rsid w:val="00AD536D"/>
    <w:rsid w:val="00AD55E5"/>
    <w:rsid w:val="00AD5D60"/>
    <w:rsid w:val="00AD6278"/>
    <w:rsid w:val="00AD6A55"/>
    <w:rsid w:val="00AD6EB2"/>
    <w:rsid w:val="00AD6FC1"/>
    <w:rsid w:val="00AD741F"/>
    <w:rsid w:val="00AD7B14"/>
    <w:rsid w:val="00AE0618"/>
    <w:rsid w:val="00AE0D02"/>
    <w:rsid w:val="00AE13A0"/>
    <w:rsid w:val="00AE3342"/>
    <w:rsid w:val="00AE373F"/>
    <w:rsid w:val="00AE3A24"/>
    <w:rsid w:val="00AE3DDA"/>
    <w:rsid w:val="00AE4534"/>
    <w:rsid w:val="00AE4C57"/>
    <w:rsid w:val="00AE563B"/>
    <w:rsid w:val="00AE56B5"/>
    <w:rsid w:val="00AE5DD0"/>
    <w:rsid w:val="00AE671C"/>
    <w:rsid w:val="00AE7964"/>
    <w:rsid w:val="00AF05A8"/>
    <w:rsid w:val="00AF0EFB"/>
    <w:rsid w:val="00AF1C53"/>
    <w:rsid w:val="00AF2307"/>
    <w:rsid w:val="00AF25A1"/>
    <w:rsid w:val="00AF28EA"/>
    <w:rsid w:val="00AF33F7"/>
    <w:rsid w:val="00AF362D"/>
    <w:rsid w:val="00AF39A8"/>
    <w:rsid w:val="00AF466C"/>
    <w:rsid w:val="00AF59D0"/>
    <w:rsid w:val="00AF5A45"/>
    <w:rsid w:val="00AF5CBE"/>
    <w:rsid w:val="00AF651E"/>
    <w:rsid w:val="00AF65F8"/>
    <w:rsid w:val="00AF6736"/>
    <w:rsid w:val="00AF7175"/>
    <w:rsid w:val="00B002CF"/>
    <w:rsid w:val="00B003A4"/>
    <w:rsid w:val="00B00D7F"/>
    <w:rsid w:val="00B011B8"/>
    <w:rsid w:val="00B01BA6"/>
    <w:rsid w:val="00B0275B"/>
    <w:rsid w:val="00B0296B"/>
    <w:rsid w:val="00B02C31"/>
    <w:rsid w:val="00B0481D"/>
    <w:rsid w:val="00B0542A"/>
    <w:rsid w:val="00B05C20"/>
    <w:rsid w:val="00B072D2"/>
    <w:rsid w:val="00B074B8"/>
    <w:rsid w:val="00B10082"/>
    <w:rsid w:val="00B102DD"/>
    <w:rsid w:val="00B103BE"/>
    <w:rsid w:val="00B129F0"/>
    <w:rsid w:val="00B12D6C"/>
    <w:rsid w:val="00B135D1"/>
    <w:rsid w:val="00B13E5F"/>
    <w:rsid w:val="00B140DF"/>
    <w:rsid w:val="00B15585"/>
    <w:rsid w:val="00B155DF"/>
    <w:rsid w:val="00B156B3"/>
    <w:rsid w:val="00B15AAF"/>
    <w:rsid w:val="00B16462"/>
    <w:rsid w:val="00B16511"/>
    <w:rsid w:val="00B17100"/>
    <w:rsid w:val="00B176A8"/>
    <w:rsid w:val="00B17730"/>
    <w:rsid w:val="00B208A8"/>
    <w:rsid w:val="00B20A95"/>
    <w:rsid w:val="00B20E46"/>
    <w:rsid w:val="00B224B9"/>
    <w:rsid w:val="00B22B28"/>
    <w:rsid w:val="00B2303C"/>
    <w:rsid w:val="00B23744"/>
    <w:rsid w:val="00B2389C"/>
    <w:rsid w:val="00B23C72"/>
    <w:rsid w:val="00B2456F"/>
    <w:rsid w:val="00B24BC9"/>
    <w:rsid w:val="00B24BF7"/>
    <w:rsid w:val="00B256AB"/>
    <w:rsid w:val="00B2618A"/>
    <w:rsid w:val="00B26341"/>
    <w:rsid w:val="00B27BA4"/>
    <w:rsid w:val="00B27D4D"/>
    <w:rsid w:val="00B30D6B"/>
    <w:rsid w:val="00B31180"/>
    <w:rsid w:val="00B31573"/>
    <w:rsid w:val="00B323B6"/>
    <w:rsid w:val="00B328CB"/>
    <w:rsid w:val="00B32B99"/>
    <w:rsid w:val="00B33675"/>
    <w:rsid w:val="00B340D6"/>
    <w:rsid w:val="00B342A6"/>
    <w:rsid w:val="00B3468E"/>
    <w:rsid w:val="00B34813"/>
    <w:rsid w:val="00B34A80"/>
    <w:rsid w:val="00B362BA"/>
    <w:rsid w:val="00B3658F"/>
    <w:rsid w:val="00B37033"/>
    <w:rsid w:val="00B3722D"/>
    <w:rsid w:val="00B4041B"/>
    <w:rsid w:val="00B406C7"/>
    <w:rsid w:val="00B413B2"/>
    <w:rsid w:val="00B4189D"/>
    <w:rsid w:val="00B41C74"/>
    <w:rsid w:val="00B422D6"/>
    <w:rsid w:val="00B425BA"/>
    <w:rsid w:val="00B42955"/>
    <w:rsid w:val="00B43125"/>
    <w:rsid w:val="00B445D6"/>
    <w:rsid w:val="00B448CC"/>
    <w:rsid w:val="00B45501"/>
    <w:rsid w:val="00B461AB"/>
    <w:rsid w:val="00B4684D"/>
    <w:rsid w:val="00B46A39"/>
    <w:rsid w:val="00B4794B"/>
    <w:rsid w:val="00B4798D"/>
    <w:rsid w:val="00B47DEC"/>
    <w:rsid w:val="00B50306"/>
    <w:rsid w:val="00B50C06"/>
    <w:rsid w:val="00B50EAD"/>
    <w:rsid w:val="00B50FD2"/>
    <w:rsid w:val="00B5142F"/>
    <w:rsid w:val="00B51958"/>
    <w:rsid w:val="00B51BCB"/>
    <w:rsid w:val="00B522E0"/>
    <w:rsid w:val="00B53C19"/>
    <w:rsid w:val="00B53EB5"/>
    <w:rsid w:val="00B54442"/>
    <w:rsid w:val="00B54618"/>
    <w:rsid w:val="00B550D3"/>
    <w:rsid w:val="00B55262"/>
    <w:rsid w:val="00B55364"/>
    <w:rsid w:val="00B553A3"/>
    <w:rsid w:val="00B560D3"/>
    <w:rsid w:val="00B600AD"/>
    <w:rsid w:val="00B60E64"/>
    <w:rsid w:val="00B61AAB"/>
    <w:rsid w:val="00B61EB6"/>
    <w:rsid w:val="00B62182"/>
    <w:rsid w:val="00B62EAD"/>
    <w:rsid w:val="00B646BE"/>
    <w:rsid w:val="00B64A09"/>
    <w:rsid w:val="00B65506"/>
    <w:rsid w:val="00B6733E"/>
    <w:rsid w:val="00B709B4"/>
    <w:rsid w:val="00B70C1B"/>
    <w:rsid w:val="00B71FC2"/>
    <w:rsid w:val="00B72236"/>
    <w:rsid w:val="00B7251D"/>
    <w:rsid w:val="00B727C6"/>
    <w:rsid w:val="00B72C4B"/>
    <w:rsid w:val="00B734F9"/>
    <w:rsid w:val="00B736A4"/>
    <w:rsid w:val="00B7411C"/>
    <w:rsid w:val="00B74C58"/>
    <w:rsid w:val="00B750D9"/>
    <w:rsid w:val="00B752DB"/>
    <w:rsid w:val="00B7569A"/>
    <w:rsid w:val="00B76101"/>
    <w:rsid w:val="00B761F3"/>
    <w:rsid w:val="00B77076"/>
    <w:rsid w:val="00B777BE"/>
    <w:rsid w:val="00B77E5D"/>
    <w:rsid w:val="00B809AE"/>
    <w:rsid w:val="00B80CD1"/>
    <w:rsid w:val="00B81319"/>
    <w:rsid w:val="00B814FC"/>
    <w:rsid w:val="00B81619"/>
    <w:rsid w:val="00B82E98"/>
    <w:rsid w:val="00B8341B"/>
    <w:rsid w:val="00B84240"/>
    <w:rsid w:val="00B85A20"/>
    <w:rsid w:val="00B87EEF"/>
    <w:rsid w:val="00B903EA"/>
    <w:rsid w:val="00B90460"/>
    <w:rsid w:val="00B90F10"/>
    <w:rsid w:val="00B92394"/>
    <w:rsid w:val="00B947D2"/>
    <w:rsid w:val="00B94B84"/>
    <w:rsid w:val="00B94FD4"/>
    <w:rsid w:val="00B95160"/>
    <w:rsid w:val="00B952E8"/>
    <w:rsid w:val="00B95EC5"/>
    <w:rsid w:val="00B9798D"/>
    <w:rsid w:val="00BA00F7"/>
    <w:rsid w:val="00BA02E5"/>
    <w:rsid w:val="00BA0EC5"/>
    <w:rsid w:val="00BA1977"/>
    <w:rsid w:val="00BA1E54"/>
    <w:rsid w:val="00BA2F15"/>
    <w:rsid w:val="00BA33FE"/>
    <w:rsid w:val="00BA47BB"/>
    <w:rsid w:val="00BA497F"/>
    <w:rsid w:val="00BA54C0"/>
    <w:rsid w:val="00BA54CE"/>
    <w:rsid w:val="00BA600C"/>
    <w:rsid w:val="00BA608E"/>
    <w:rsid w:val="00BA695A"/>
    <w:rsid w:val="00BB0417"/>
    <w:rsid w:val="00BB1B4B"/>
    <w:rsid w:val="00BB2283"/>
    <w:rsid w:val="00BB2F3C"/>
    <w:rsid w:val="00BB3410"/>
    <w:rsid w:val="00BB355B"/>
    <w:rsid w:val="00BB3B42"/>
    <w:rsid w:val="00BB3D0F"/>
    <w:rsid w:val="00BB4F7B"/>
    <w:rsid w:val="00BB53EE"/>
    <w:rsid w:val="00BB53F7"/>
    <w:rsid w:val="00BB577D"/>
    <w:rsid w:val="00BB6B8E"/>
    <w:rsid w:val="00BB6CFA"/>
    <w:rsid w:val="00BB7FB2"/>
    <w:rsid w:val="00BC0323"/>
    <w:rsid w:val="00BC0496"/>
    <w:rsid w:val="00BC1413"/>
    <w:rsid w:val="00BC1CAA"/>
    <w:rsid w:val="00BC2089"/>
    <w:rsid w:val="00BC220E"/>
    <w:rsid w:val="00BC267C"/>
    <w:rsid w:val="00BC29C7"/>
    <w:rsid w:val="00BC2D47"/>
    <w:rsid w:val="00BC2EC0"/>
    <w:rsid w:val="00BC3C11"/>
    <w:rsid w:val="00BC42EC"/>
    <w:rsid w:val="00BC4C46"/>
    <w:rsid w:val="00BC53D3"/>
    <w:rsid w:val="00BC54B3"/>
    <w:rsid w:val="00BC69B6"/>
    <w:rsid w:val="00BD0F86"/>
    <w:rsid w:val="00BD12D2"/>
    <w:rsid w:val="00BD2289"/>
    <w:rsid w:val="00BD38F3"/>
    <w:rsid w:val="00BD3E45"/>
    <w:rsid w:val="00BD4C27"/>
    <w:rsid w:val="00BD4C76"/>
    <w:rsid w:val="00BD5A3F"/>
    <w:rsid w:val="00BD5C90"/>
    <w:rsid w:val="00BD5E0E"/>
    <w:rsid w:val="00BD6923"/>
    <w:rsid w:val="00BD6EF9"/>
    <w:rsid w:val="00BD7342"/>
    <w:rsid w:val="00BE0CCB"/>
    <w:rsid w:val="00BE219C"/>
    <w:rsid w:val="00BE2785"/>
    <w:rsid w:val="00BE2A00"/>
    <w:rsid w:val="00BE3761"/>
    <w:rsid w:val="00BE3AF4"/>
    <w:rsid w:val="00BE3D37"/>
    <w:rsid w:val="00BE405B"/>
    <w:rsid w:val="00BE515E"/>
    <w:rsid w:val="00BE5FEE"/>
    <w:rsid w:val="00BE6777"/>
    <w:rsid w:val="00BE68CE"/>
    <w:rsid w:val="00BE7782"/>
    <w:rsid w:val="00BE7C13"/>
    <w:rsid w:val="00BF018A"/>
    <w:rsid w:val="00BF0817"/>
    <w:rsid w:val="00BF15BB"/>
    <w:rsid w:val="00BF22E9"/>
    <w:rsid w:val="00BF2C45"/>
    <w:rsid w:val="00BF42F5"/>
    <w:rsid w:val="00BF474F"/>
    <w:rsid w:val="00BF4815"/>
    <w:rsid w:val="00BF4BB3"/>
    <w:rsid w:val="00BF56B5"/>
    <w:rsid w:val="00BF5AC5"/>
    <w:rsid w:val="00BF6D26"/>
    <w:rsid w:val="00BF79EE"/>
    <w:rsid w:val="00C018F8"/>
    <w:rsid w:val="00C025D2"/>
    <w:rsid w:val="00C03E32"/>
    <w:rsid w:val="00C04229"/>
    <w:rsid w:val="00C0479C"/>
    <w:rsid w:val="00C051EC"/>
    <w:rsid w:val="00C05BBB"/>
    <w:rsid w:val="00C05E53"/>
    <w:rsid w:val="00C05F45"/>
    <w:rsid w:val="00C10888"/>
    <w:rsid w:val="00C10DEE"/>
    <w:rsid w:val="00C10F55"/>
    <w:rsid w:val="00C12B80"/>
    <w:rsid w:val="00C13F2D"/>
    <w:rsid w:val="00C151E7"/>
    <w:rsid w:val="00C154DB"/>
    <w:rsid w:val="00C157D8"/>
    <w:rsid w:val="00C16744"/>
    <w:rsid w:val="00C16990"/>
    <w:rsid w:val="00C16BFF"/>
    <w:rsid w:val="00C170C0"/>
    <w:rsid w:val="00C17D71"/>
    <w:rsid w:val="00C20668"/>
    <w:rsid w:val="00C209D1"/>
    <w:rsid w:val="00C20AAF"/>
    <w:rsid w:val="00C20B23"/>
    <w:rsid w:val="00C21DF4"/>
    <w:rsid w:val="00C230B2"/>
    <w:rsid w:val="00C23268"/>
    <w:rsid w:val="00C2330D"/>
    <w:rsid w:val="00C236AF"/>
    <w:rsid w:val="00C23D87"/>
    <w:rsid w:val="00C24AD4"/>
    <w:rsid w:val="00C2551B"/>
    <w:rsid w:val="00C25F30"/>
    <w:rsid w:val="00C27793"/>
    <w:rsid w:val="00C2782D"/>
    <w:rsid w:val="00C279B1"/>
    <w:rsid w:val="00C3137E"/>
    <w:rsid w:val="00C31DE8"/>
    <w:rsid w:val="00C32156"/>
    <w:rsid w:val="00C331B0"/>
    <w:rsid w:val="00C33C91"/>
    <w:rsid w:val="00C33E70"/>
    <w:rsid w:val="00C35056"/>
    <w:rsid w:val="00C356FB"/>
    <w:rsid w:val="00C3578C"/>
    <w:rsid w:val="00C36006"/>
    <w:rsid w:val="00C36F50"/>
    <w:rsid w:val="00C37348"/>
    <w:rsid w:val="00C3743F"/>
    <w:rsid w:val="00C375D8"/>
    <w:rsid w:val="00C4007B"/>
    <w:rsid w:val="00C405FA"/>
    <w:rsid w:val="00C413D7"/>
    <w:rsid w:val="00C4145B"/>
    <w:rsid w:val="00C415A3"/>
    <w:rsid w:val="00C41BBC"/>
    <w:rsid w:val="00C41F6A"/>
    <w:rsid w:val="00C424A9"/>
    <w:rsid w:val="00C431F6"/>
    <w:rsid w:val="00C43381"/>
    <w:rsid w:val="00C43A90"/>
    <w:rsid w:val="00C44168"/>
    <w:rsid w:val="00C4434F"/>
    <w:rsid w:val="00C44C31"/>
    <w:rsid w:val="00C4600F"/>
    <w:rsid w:val="00C46250"/>
    <w:rsid w:val="00C46641"/>
    <w:rsid w:val="00C46A6F"/>
    <w:rsid w:val="00C479FE"/>
    <w:rsid w:val="00C5054A"/>
    <w:rsid w:val="00C50920"/>
    <w:rsid w:val="00C50BB8"/>
    <w:rsid w:val="00C51939"/>
    <w:rsid w:val="00C52CC0"/>
    <w:rsid w:val="00C52D6F"/>
    <w:rsid w:val="00C52F9C"/>
    <w:rsid w:val="00C53912"/>
    <w:rsid w:val="00C53976"/>
    <w:rsid w:val="00C55196"/>
    <w:rsid w:val="00C57739"/>
    <w:rsid w:val="00C5787D"/>
    <w:rsid w:val="00C57BC7"/>
    <w:rsid w:val="00C57F52"/>
    <w:rsid w:val="00C60A41"/>
    <w:rsid w:val="00C616E2"/>
    <w:rsid w:val="00C61A6E"/>
    <w:rsid w:val="00C62E3A"/>
    <w:rsid w:val="00C63A0F"/>
    <w:rsid w:val="00C657BE"/>
    <w:rsid w:val="00C67088"/>
    <w:rsid w:val="00C672FC"/>
    <w:rsid w:val="00C675BB"/>
    <w:rsid w:val="00C708B9"/>
    <w:rsid w:val="00C71477"/>
    <w:rsid w:val="00C71716"/>
    <w:rsid w:val="00C725D2"/>
    <w:rsid w:val="00C7283C"/>
    <w:rsid w:val="00C72A8E"/>
    <w:rsid w:val="00C72F94"/>
    <w:rsid w:val="00C73CF7"/>
    <w:rsid w:val="00C74354"/>
    <w:rsid w:val="00C74462"/>
    <w:rsid w:val="00C74526"/>
    <w:rsid w:val="00C745CB"/>
    <w:rsid w:val="00C748F2"/>
    <w:rsid w:val="00C74D1E"/>
    <w:rsid w:val="00C75039"/>
    <w:rsid w:val="00C752F6"/>
    <w:rsid w:val="00C75404"/>
    <w:rsid w:val="00C75609"/>
    <w:rsid w:val="00C7713B"/>
    <w:rsid w:val="00C80A7E"/>
    <w:rsid w:val="00C8149F"/>
    <w:rsid w:val="00C82286"/>
    <w:rsid w:val="00C82B6E"/>
    <w:rsid w:val="00C84254"/>
    <w:rsid w:val="00C84892"/>
    <w:rsid w:val="00C85F1A"/>
    <w:rsid w:val="00C86A3F"/>
    <w:rsid w:val="00C87C21"/>
    <w:rsid w:val="00C90B18"/>
    <w:rsid w:val="00C90CD8"/>
    <w:rsid w:val="00C90CDD"/>
    <w:rsid w:val="00C9130C"/>
    <w:rsid w:val="00C91742"/>
    <w:rsid w:val="00C9192C"/>
    <w:rsid w:val="00C92800"/>
    <w:rsid w:val="00C9371F"/>
    <w:rsid w:val="00C94C5E"/>
    <w:rsid w:val="00C94E75"/>
    <w:rsid w:val="00C94F5B"/>
    <w:rsid w:val="00C95653"/>
    <w:rsid w:val="00C95DF3"/>
    <w:rsid w:val="00C961DF"/>
    <w:rsid w:val="00C965E9"/>
    <w:rsid w:val="00C96F4C"/>
    <w:rsid w:val="00CA0114"/>
    <w:rsid w:val="00CA0864"/>
    <w:rsid w:val="00CA17D1"/>
    <w:rsid w:val="00CA1F8D"/>
    <w:rsid w:val="00CA255B"/>
    <w:rsid w:val="00CA3434"/>
    <w:rsid w:val="00CA39A6"/>
    <w:rsid w:val="00CA4B2A"/>
    <w:rsid w:val="00CA4B49"/>
    <w:rsid w:val="00CA6BA5"/>
    <w:rsid w:val="00CA7541"/>
    <w:rsid w:val="00CA7EA1"/>
    <w:rsid w:val="00CB0404"/>
    <w:rsid w:val="00CB0C71"/>
    <w:rsid w:val="00CB1492"/>
    <w:rsid w:val="00CB17BE"/>
    <w:rsid w:val="00CB1A70"/>
    <w:rsid w:val="00CB269B"/>
    <w:rsid w:val="00CB2A06"/>
    <w:rsid w:val="00CB2A20"/>
    <w:rsid w:val="00CB2DBC"/>
    <w:rsid w:val="00CB2FF8"/>
    <w:rsid w:val="00CB4AF1"/>
    <w:rsid w:val="00CB61A1"/>
    <w:rsid w:val="00CB66D0"/>
    <w:rsid w:val="00CB71B0"/>
    <w:rsid w:val="00CB7824"/>
    <w:rsid w:val="00CB7DE5"/>
    <w:rsid w:val="00CC04E5"/>
    <w:rsid w:val="00CC0886"/>
    <w:rsid w:val="00CC1924"/>
    <w:rsid w:val="00CC1CA7"/>
    <w:rsid w:val="00CC1CE8"/>
    <w:rsid w:val="00CC1E34"/>
    <w:rsid w:val="00CC1F79"/>
    <w:rsid w:val="00CC22D1"/>
    <w:rsid w:val="00CC2488"/>
    <w:rsid w:val="00CC2B8B"/>
    <w:rsid w:val="00CC33FF"/>
    <w:rsid w:val="00CC3EDD"/>
    <w:rsid w:val="00CC4458"/>
    <w:rsid w:val="00CC44F8"/>
    <w:rsid w:val="00CC48F1"/>
    <w:rsid w:val="00CC4AEB"/>
    <w:rsid w:val="00CC50B6"/>
    <w:rsid w:val="00CC58C0"/>
    <w:rsid w:val="00CC58C2"/>
    <w:rsid w:val="00CC65D9"/>
    <w:rsid w:val="00CC72FF"/>
    <w:rsid w:val="00CC7E70"/>
    <w:rsid w:val="00CD0010"/>
    <w:rsid w:val="00CD0622"/>
    <w:rsid w:val="00CD071F"/>
    <w:rsid w:val="00CD2856"/>
    <w:rsid w:val="00CD2FEE"/>
    <w:rsid w:val="00CD4082"/>
    <w:rsid w:val="00CD4860"/>
    <w:rsid w:val="00CD4935"/>
    <w:rsid w:val="00CD516E"/>
    <w:rsid w:val="00CD5A91"/>
    <w:rsid w:val="00CD5AD4"/>
    <w:rsid w:val="00CD6019"/>
    <w:rsid w:val="00CD65F5"/>
    <w:rsid w:val="00CD664A"/>
    <w:rsid w:val="00CD6845"/>
    <w:rsid w:val="00CD72EA"/>
    <w:rsid w:val="00CD7A13"/>
    <w:rsid w:val="00CE03B9"/>
    <w:rsid w:val="00CE073C"/>
    <w:rsid w:val="00CE1B13"/>
    <w:rsid w:val="00CE1FF7"/>
    <w:rsid w:val="00CE2075"/>
    <w:rsid w:val="00CE237D"/>
    <w:rsid w:val="00CE2433"/>
    <w:rsid w:val="00CE4288"/>
    <w:rsid w:val="00CE42AC"/>
    <w:rsid w:val="00CE4D24"/>
    <w:rsid w:val="00CE4E03"/>
    <w:rsid w:val="00CE558F"/>
    <w:rsid w:val="00CE5BE9"/>
    <w:rsid w:val="00CE6114"/>
    <w:rsid w:val="00CE7112"/>
    <w:rsid w:val="00CE7269"/>
    <w:rsid w:val="00CE73F6"/>
    <w:rsid w:val="00CE790D"/>
    <w:rsid w:val="00CE799D"/>
    <w:rsid w:val="00CF1B16"/>
    <w:rsid w:val="00CF1D74"/>
    <w:rsid w:val="00CF31AC"/>
    <w:rsid w:val="00CF33B3"/>
    <w:rsid w:val="00CF3705"/>
    <w:rsid w:val="00CF3730"/>
    <w:rsid w:val="00CF3891"/>
    <w:rsid w:val="00CF3B27"/>
    <w:rsid w:val="00CF3F90"/>
    <w:rsid w:val="00CF4127"/>
    <w:rsid w:val="00CF4602"/>
    <w:rsid w:val="00CF4692"/>
    <w:rsid w:val="00CF4B42"/>
    <w:rsid w:val="00CF4BAA"/>
    <w:rsid w:val="00CF6684"/>
    <w:rsid w:val="00CF6ED0"/>
    <w:rsid w:val="00CF6F19"/>
    <w:rsid w:val="00CF7AEE"/>
    <w:rsid w:val="00CF7F83"/>
    <w:rsid w:val="00D0135D"/>
    <w:rsid w:val="00D013AB"/>
    <w:rsid w:val="00D01401"/>
    <w:rsid w:val="00D01515"/>
    <w:rsid w:val="00D01DB5"/>
    <w:rsid w:val="00D01DC7"/>
    <w:rsid w:val="00D0200B"/>
    <w:rsid w:val="00D021F1"/>
    <w:rsid w:val="00D02AD6"/>
    <w:rsid w:val="00D03291"/>
    <w:rsid w:val="00D0356D"/>
    <w:rsid w:val="00D038A7"/>
    <w:rsid w:val="00D03983"/>
    <w:rsid w:val="00D03AD7"/>
    <w:rsid w:val="00D03AF3"/>
    <w:rsid w:val="00D04FB8"/>
    <w:rsid w:val="00D05FB8"/>
    <w:rsid w:val="00D063CD"/>
    <w:rsid w:val="00D06BD4"/>
    <w:rsid w:val="00D0702C"/>
    <w:rsid w:val="00D07067"/>
    <w:rsid w:val="00D077D4"/>
    <w:rsid w:val="00D07BD5"/>
    <w:rsid w:val="00D10071"/>
    <w:rsid w:val="00D1219A"/>
    <w:rsid w:val="00D134A8"/>
    <w:rsid w:val="00D14148"/>
    <w:rsid w:val="00D141D6"/>
    <w:rsid w:val="00D14434"/>
    <w:rsid w:val="00D14A85"/>
    <w:rsid w:val="00D154B7"/>
    <w:rsid w:val="00D15F21"/>
    <w:rsid w:val="00D1629A"/>
    <w:rsid w:val="00D1654B"/>
    <w:rsid w:val="00D16662"/>
    <w:rsid w:val="00D16BCA"/>
    <w:rsid w:val="00D171E7"/>
    <w:rsid w:val="00D17A32"/>
    <w:rsid w:val="00D17F50"/>
    <w:rsid w:val="00D2107C"/>
    <w:rsid w:val="00D2131B"/>
    <w:rsid w:val="00D215AC"/>
    <w:rsid w:val="00D217E4"/>
    <w:rsid w:val="00D21966"/>
    <w:rsid w:val="00D22232"/>
    <w:rsid w:val="00D225A6"/>
    <w:rsid w:val="00D22A29"/>
    <w:rsid w:val="00D24CDB"/>
    <w:rsid w:val="00D24D86"/>
    <w:rsid w:val="00D24FDB"/>
    <w:rsid w:val="00D2527C"/>
    <w:rsid w:val="00D26B2E"/>
    <w:rsid w:val="00D271BC"/>
    <w:rsid w:val="00D2768A"/>
    <w:rsid w:val="00D3084C"/>
    <w:rsid w:val="00D31323"/>
    <w:rsid w:val="00D31BEE"/>
    <w:rsid w:val="00D32839"/>
    <w:rsid w:val="00D33A23"/>
    <w:rsid w:val="00D34138"/>
    <w:rsid w:val="00D34EE8"/>
    <w:rsid w:val="00D34F20"/>
    <w:rsid w:val="00D35252"/>
    <w:rsid w:val="00D360B2"/>
    <w:rsid w:val="00D3681E"/>
    <w:rsid w:val="00D37443"/>
    <w:rsid w:val="00D400F3"/>
    <w:rsid w:val="00D403C2"/>
    <w:rsid w:val="00D40668"/>
    <w:rsid w:val="00D40918"/>
    <w:rsid w:val="00D40B26"/>
    <w:rsid w:val="00D41440"/>
    <w:rsid w:val="00D435FE"/>
    <w:rsid w:val="00D43940"/>
    <w:rsid w:val="00D43967"/>
    <w:rsid w:val="00D43BCA"/>
    <w:rsid w:val="00D43DEA"/>
    <w:rsid w:val="00D443DB"/>
    <w:rsid w:val="00D44CD1"/>
    <w:rsid w:val="00D44E90"/>
    <w:rsid w:val="00D458D2"/>
    <w:rsid w:val="00D47749"/>
    <w:rsid w:val="00D47E01"/>
    <w:rsid w:val="00D5035F"/>
    <w:rsid w:val="00D50A3D"/>
    <w:rsid w:val="00D530FE"/>
    <w:rsid w:val="00D543A4"/>
    <w:rsid w:val="00D5462C"/>
    <w:rsid w:val="00D54E73"/>
    <w:rsid w:val="00D555CB"/>
    <w:rsid w:val="00D55DAC"/>
    <w:rsid w:val="00D565A1"/>
    <w:rsid w:val="00D56C28"/>
    <w:rsid w:val="00D56EAA"/>
    <w:rsid w:val="00D572FE"/>
    <w:rsid w:val="00D577A7"/>
    <w:rsid w:val="00D602AB"/>
    <w:rsid w:val="00D602DC"/>
    <w:rsid w:val="00D61580"/>
    <w:rsid w:val="00D618C2"/>
    <w:rsid w:val="00D62167"/>
    <w:rsid w:val="00D62340"/>
    <w:rsid w:val="00D627DD"/>
    <w:rsid w:val="00D62F5D"/>
    <w:rsid w:val="00D632F9"/>
    <w:rsid w:val="00D64C5D"/>
    <w:rsid w:val="00D65741"/>
    <w:rsid w:val="00D6675E"/>
    <w:rsid w:val="00D6742D"/>
    <w:rsid w:val="00D67680"/>
    <w:rsid w:val="00D6788A"/>
    <w:rsid w:val="00D704C9"/>
    <w:rsid w:val="00D72C0D"/>
    <w:rsid w:val="00D72C37"/>
    <w:rsid w:val="00D72F21"/>
    <w:rsid w:val="00D73747"/>
    <w:rsid w:val="00D74C4C"/>
    <w:rsid w:val="00D7531F"/>
    <w:rsid w:val="00D75A8D"/>
    <w:rsid w:val="00D75B77"/>
    <w:rsid w:val="00D762C7"/>
    <w:rsid w:val="00D7671C"/>
    <w:rsid w:val="00D7688B"/>
    <w:rsid w:val="00D76F4D"/>
    <w:rsid w:val="00D771AE"/>
    <w:rsid w:val="00D773C6"/>
    <w:rsid w:val="00D7768A"/>
    <w:rsid w:val="00D80254"/>
    <w:rsid w:val="00D804B5"/>
    <w:rsid w:val="00D80AE1"/>
    <w:rsid w:val="00D80CC7"/>
    <w:rsid w:val="00D810AC"/>
    <w:rsid w:val="00D8170C"/>
    <w:rsid w:val="00D81C0E"/>
    <w:rsid w:val="00D81D91"/>
    <w:rsid w:val="00D832FA"/>
    <w:rsid w:val="00D8372E"/>
    <w:rsid w:val="00D84924"/>
    <w:rsid w:val="00D84B55"/>
    <w:rsid w:val="00D84C62"/>
    <w:rsid w:val="00D84D09"/>
    <w:rsid w:val="00D8531A"/>
    <w:rsid w:val="00D863B1"/>
    <w:rsid w:val="00D86B60"/>
    <w:rsid w:val="00D875BA"/>
    <w:rsid w:val="00D87A33"/>
    <w:rsid w:val="00D903D1"/>
    <w:rsid w:val="00D92186"/>
    <w:rsid w:val="00D929F2"/>
    <w:rsid w:val="00D93009"/>
    <w:rsid w:val="00D93A76"/>
    <w:rsid w:val="00D93FFE"/>
    <w:rsid w:val="00D94197"/>
    <w:rsid w:val="00D944D5"/>
    <w:rsid w:val="00D9476A"/>
    <w:rsid w:val="00D952EF"/>
    <w:rsid w:val="00D95C8E"/>
    <w:rsid w:val="00D963AE"/>
    <w:rsid w:val="00D9662C"/>
    <w:rsid w:val="00D96A07"/>
    <w:rsid w:val="00D97004"/>
    <w:rsid w:val="00D97584"/>
    <w:rsid w:val="00DA0305"/>
    <w:rsid w:val="00DA0D6E"/>
    <w:rsid w:val="00DA15DA"/>
    <w:rsid w:val="00DA1BB3"/>
    <w:rsid w:val="00DA1DF6"/>
    <w:rsid w:val="00DA1E45"/>
    <w:rsid w:val="00DA28B4"/>
    <w:rsid w:val="00DA2C51"/>
    <w:rsid w:val="00DA324E"/>
    <w:rsid w:val="00DA4E09"/>
    <w:rsid w:val="00DA4EB9"/>
    <w:rsid w:val="00DA6145"/>
    <w:rsid w:val="00DA68C4"/>
    <w:rsid w:val="00DB0C9A"/>
    <w:rsid w:val="00DB24D4"/>
    <w:rsid w:val="00DB35C6"/>
    <w:rsid w:val="00DB5767"/>
    <w:rsid w:val="00DB592F"/>
    <w:rsid w:val="00DB5FB8"/>
    <w:rsid w:val="00DB60C3"/>
    <w:rsid w:val="00DB737A"/>
    <w:rsid w:val="00DB76E3"/>
    <w:rsid w:val="00DB7C49"/>
    <w:rsid w:val="00DC0487"/>
    <w:rsid w:val="00DC0488"/>
    <w:rsid w:val="00DC054D"/>
    <w:rsid w:val="00DC0579"/>
    <w:rsid w:val="00DC1713"/>
    <w:rsid w:val="00DC18F3"/>
    <w:rsid w:val="00DC2204"/>
    <w:rsid w:val="00DC266F"/>
    <w:rsid w:val="00DC27D5"/>
    <w:rsid w:val="00DC2922"/>
    <w:rsid w:val="00DC29F4"/>
    <w:rsid w:val="00DC2DF9"/>
    <w:rsid w:val="00DC445C"/>
    <w:rsid w:val="00DC4BF0"/>
    <w:rsid w:val="00DC4C10"/>
    <w:rsid w:val="00DC632A"/>
    <w:rsid w:val="00DC638A"/>
    <w:rsid w:val="00DC7239"/>
    <w:rsid w:val="00DC7645"/>
    <w:rsid w:val="00DD11D7"/>
    <w:rsid w:val="00DD15D6"/>
    <w:rsid w:val="00DD17B8"/>
    <w:rsid w:val="00DD1DB0"/>
    <w:rsid w:val="00DD27EC"/>
    <w:rsid w:val="00DD2B2C"/>
    <w:rsid w:val="00DD427A"/>
    <w:rsid w:val="00DD4AAD"/>
    <w:rsid w:val="00DD58AB"/>
    <w:rsid w:val="00DD6043"/>
    <w:rsid w:val="00DD64EB"/>
    <w:rsid w:val="00DD655C"/>
    <w:rsid w:val="00DD66AB"/>
    <w:rsid w:val="00DD69EC"/>
    <w:rsid w:val="00DD7702"/>
    <w:rsid w:val="00DD7F8D"/>
    <w:rsid w:val="00DE0AAB"/>
    <w:rsid w:val="00DE116B"/>
    <w:rsid w:val="00DE15AF"/>
    <w:rsid w:val="00DE3031"/>
    <w:rsid w:val="00DE39E9"/>
    <w:rsid w:val="00DE3EDF"/>
    <w:rsid w:val="00DE3FE0"/>
    <w:rsid w:val="00DE4CF6"/>
    <w:rsid w:val="00DE4F1B"/>
    <w:rsid w:val="00DE50CA"/>
    <w:rsid w:val="00DE54AF"/>
    <w:rsid w:val="00DE5B9A"/>
    <w:rsid w:val="00DE6D46"/>
    <w:rsid w:val="00DE701C"/>
    <w:rsid w:val="00DE720F"/>
    <w:rsid w:val="00DE76A2"/>
    <w:rsid w:val="00DE7F55"/>
    <w:rsid w:val="00DF2659"/>
    <w:rsid w:val="00DF370B"/>
    <w:rsid w:val="00DF41CD"/>
    <w:rsid w:val="00DF5046"/>
    <w:rsid w:val="00DF684B"/>
    <w:rsid w:val="00DF6E20"/>
    <w:rsid w:val="00DF7595"/>
    <w:rsid w:val="00DF75B8"/>
    <w:rsid w:val="00DF7AE8"/>
    <w:rsid w:val="00DF7E34"/>
    <w:rsid w:val="00E009EC"/>
    <w:rsid w:val="00E00CE0"/>
    <w:rsid w:val="00E0228D"/>
    <w:rsid w:val="00E02613"/>
    <w:rsid w:val="00E02987"/>
    <w:rsid w:val="00E0338B"/>
    <w:rsid w:val="00E03B6B"/>
    <w:rsid w:val="00E03C4E"/>
    <w:rsid w:val="00E04287"/>
    <w:rsid w:val="00E045DC"/>
    <w:rsid w:val="00E051CA"/>
    <w:rsid w:val="00E05305"/>
    <w:rsid w:val="00E05356"/>
    <w:rsid w:val="00E05BB1"/>
    <w:rsid w:val="00E05CB0"/>
    <w:rsid w:val="00E07127"/>
    <w:rsid w:val="00E10457"/>
    <w:rsid w:val="00E10D03"/>
    <w:rsid w:val="00E112B7"/>
    <w:rsid w:val="00E12E1F"/>
    <w:rsid w:val="00E13199"/>
    <w:rsid w:val="00E1363E"/>
    <w:rsid w:val="00E13C00"/>
    <w:rsid w:val="00E1426D"/>
    <w:rsid w:val="00E142FA"/>
    <w:rsid w:val="00E14C7F"/>
    <w:rsid w:val="00E1546F"/>
    <w:rsid w:val="00E16084"/>
    <w:rsid w:val="00E169BE"/>
    <w:rsid w:val="00E1709E"/>
    <w:rsid w:val="00E17443"/>
    <w:rsid w:val="00E176BB"/>
    <w:rsid w:val="00E176FA"/>
    <w:rsid w:val="00E17BB5"/>
    <w:rsid w:val="00E20086"/>
    <w:rsid w:val="00E205DC"/>
    <w:rsid w:val="00E207C1"/>
    <w:rsid w:val="00E20B70"/>
    <w:rsid w:val="00E21303"/>
    <w:rsid w:val="00E225EF"/>
    <w:rsid w:val="00E228AB"/>
    <w:rsid w:val="00E22B59"/>
    <w:rsid w:val="00E230A7"/>
    <w:rsid w:val="00E23626"/>
    <w:rsid w:val="00E25463"/>
    <w:rsid w:val="00E256E6"/>
    <w:rsid w:val="00E25F76"/>
    <w:rsid w:val="00E2685F"/>
    <w:rsid w:val="00E2713B"/>
    <w:rsid w:val="00E27670"/>
    <w:rsid w:val="00E27B10"/>
    <w:rsid w:val="00E30758"/>
    <w:rsid w:val="00E311C4"/>
    <w:rsid w:val="00E319E1"/>
    <w:rsid w:val="00E32014"/>
    <w:rsid w:val="00E32298"/>
    <w:rsid w:val="00E325E6"/>
    <w:rsid w:val="00E3286F"/>
    <w:rsid w:val="00E339EA"/>
    <w:rsid w:val="00E33B38"/>
    <w:rsid w:val="00E34C3A"/>
    <w:rsid w:val="00E35179"/>
    <w:rsid w:val="00E35B8D"/>
    <w:rsid w:val="00E36490"/>
    <w:rsid w:val="00E368DE"/>
    <w:rsid w:val="00E36DAE"/>
    <w:rsid w:val="00E37C76"/>
    <w:rsid w:val="00E40D21"/>
    <w:rsid w:val="00E41659"/>
    <w:rsid w:val="00E41F81"/>
    <w:rsid w:val="00E42E3A"/>
    <w:rsid w:val="00E4390D"/>
    <w:rsid w:val="00E446EB"/>
    <w:rsid w:val="00E44D51"/>
    <w:rsid w:val="00E46A80"/>
    <w:rsid w:val="00E47FE3"/>
    <w:rsid w:val="00E5029F"/>
    <w:rsid w:val="00E51F93"/>
    <w:rsid w:val="00E52548"/>
    <w:rsid w:val="00E5261C"/>
    <w:rsid w:val="00E52905"/>
    <w:rsid w:val="00E52CEF"/>
    <w:rsid w:val="00E541B9"/>
    <w:rsid w:val="00E544ED"/>
    <w:rsid w:val="00E54A47"/>
    <w:rsid w:val="00E54DA8"/>
    <w:rsid w:val="00E5579F"/>
    <w:rsid w:val="00E55B25"/>
    <w:rsid w:val="00E5696B"/>
    <w:rsid w:val="00E569BA"/>
    <w:rsid w:val="00E56A7D"/>
    <w:rsid w:val="00E56EB6"/>
    <w:rsid w:val="00E57BF4"/>
    <w:rsid w:val="00E57F9C"/>
    <w:rsid w:val="00E60B12"/>
    <w:rsid w:val="00E61707"/>
    <w:rsid w:val="00E61E96"/>
    <w:rsid w:val="00E62252"/>
    <w:rsid w:val="00E62D36"/>
    <w:rsid w:val="00E63EAB"/>
    <w:rsid w:val="00E6419A"/>
    <w:rsid w:val="00E64797"/>
    <w:rsid w:val="00E64DCD"/>
    <w:rsid w:val="00E65D35"/>
    <w:rsid w:val="00E66353"/>
    <w:rsid w:val="00E66691"/>
    <w:rsid w:val="00E66AC0"/>
    <w:rsid w:val="00E702AC"/>
    <w:rsid w:val="00E70360"/>
    <w:rsid w:val="00E70609"/>
    <w:rsid w:val="00E706DC"/>
    <w:rsid w:val="00E70E87"/>
    <w:rsid w:val="00E712F6"/>
    <w:rsid w:val="00E71A4E"/>
    <w:rsid w:val="00E71B28"/>
    <w:rsid w:val="00E71E62"/>
    <w:rsid w:val="00E739BA"/>
    <w:rsid w:val="00E7407A"/>
    <w:rsid w:val="00E743D6"/>
    <w:rsid w:val="00E754C4"/>
    <w:rsid w:val="00E771BA"/>
    <w:rsid w:val="00E77902"/>
    <w:rsid w:val="00E8005C"/>
    <w:rsid w:val="00E804EE"/>
    <w:rsid w:val="00E80538"/>
    <w:rsid w:val="00E805EF"/>
    <w:rsid w:val="00E80F4D"/>
    <w:rsid w:val="00E8155E"/>
    <w:rsid w:val="00E81632"/>
    <w:rsid w:val="00E817A2"/>
    <w:rsid w:val="00E818C9"/>
    <w:rsid w:val="00E81DA9"/>
    <w:rsid w:val="00E82717"/>
    <w:rsid w:val="00E82B51"/>
    <w:rsid w:val="00E85C21"/>
    <w:rsid w:val="00E87372"/>
    <w:rsid w:val="00E90DEF"/>
    <w:rsid w:val="00E90EE4"/>
    <w:rsid w:val="00E91AF1"/>
    <w:rsid w:val="00E91C9F"/>
    <w:rsid w:val="00E9227D"/>
    <w:rsid w:val="00E9236E"/>
    <w:rsid w:val="00E924F7"/>
    <w:rsid w:val="00E92C95"/>
    <w:rsid w:val="00E92E0D"/>
    <w:rsid w:val="00E9345C"/>
    <w:rsid w:val="00E93907"/>
    <w:rsid w:val="00E94237"/>
    <w:rsid w:val="00E94BC3"/>
    <w:rsid w:val="00E94F63"/>
    <w:rsid w:val="00E9734C"/>
    <w:rsid w:val="00E976AA"/>
    <w:rsid w:val="00E97E97"/>
    <w:rsid w:val="00EA0515"/>
    <w:rsid w:val="00EA053C"/>
    <w:rsid w:val="00EA0C82"/>
    <w:rsid w:val="00EA165C"/>
    <w:rsid w:val="00EA185C"/>
    <w:rsid w:val="00EA1D8C"/>
    <w:rsid w:val="00EA286D"/>
    <w:rsid w:val="00EA2AB9"/>
    <w:rsid w:val="00EA30D4"/>
    <w:rsid w:val="00EA38AB"/>
    <w:rsid w:val="00EA3FCF"/>
    <w:rsid w:val="00EA5995"/>
    <w:rsid w:val="00EA5B07"/>
    <w:rsid w:val="00EA68A1"/>
    <w:rsid w:val="00EA69D5"/>
    <w:rsid w:val="00EA799E"/>
    <w:rsid w:val="00EA79E0"/>
    <w:rsid w:val="00EB00A8"/>
    <w:rsid w:val="00EB0635"/>
    <w:rsid w:val="00EB0741"/>
    <w:rsid w:val="00EB244E"/>
    <w:rsid w:val="00EB48F5"/>
    <w:rsid w:val="00EB5A10"/>
    <w:rsid w:val="00EB6537"/>
    <w:rsid w:val="00EB727B"/>
    <w:rsid w:val="00EB7925"/>
    <w:rsid w:val="00EC0531"/>
    <w:rsid w:val="00EC09FD"/>
    <w:rsid w:val="00EC0B9A"/>
    <w:rsid w:val="00EC15A8"/>
    <w:rsid w:val="00EC1DB7"/>
    <w:rsid w:val="00EC214B"/>
    <w:rsid w:val="00EC22CF"/>
    <w:rsid w:val="00EC23E0"/>
    <w:rsid w:val="00EC25D2"/>
    <w:rsid w:val="00EC2F3D"/>
    <w:rsid w:val="00EC34B0"/>
    <w:rsid w:val="00EC37A1"/>
    <w:rsid w:val="00EC3E54"/>
    <w:rsid w:val="00EC5462"/>
    <w:rsid w:val="00EC5896"/>
    <w:rsid w:val="00EC6A59"/>
    <w:rsid w:val="00EC6CAA"/>
    <w:rsid w:val="00EC75EE"/>
    <w:rsid w:val="00ED0656"/>
    <w:rsid w:val="00ED06F1"/>
    <w:rsid w:val="00ED0782"/>
    <w:rsid w:val="00ED09ED"/>
    <w:rsid w:val="00ED1A1E"/>
    <w:rsid w:val="00ED1F12"/>
    <w:rsid w:val="00ED25DE"/>
    <w:rsid w:val="00ED2E11"/>
    <w:rsid w:val="00ED509A"/>
    <w:rsid w:val="00ED5BE3"/>
    <w:rsid w:val="00ED5D97"/>
    <w:rsid w:val="00ED5E85"/>
    <w:rsid w:val="00ED63B8"/>
    <w:rsid w:val="00ED6A1B"/>
    <w:rsid w:val="00ED6C03"/>
    <w:rsid w:val="00ED6D1D"/>
    <w:rsid w:val="00ED7683"/>
    <w:rsid w:val="00ED774B"/>
    <w:rsid w:val="00ED7F5A"/>
    <w:rsid w:val="00EE04C8"/>
    <w:rsid w:val="00EE13FF"/>
    <w:rsid w:val="00EE15FF"/>
    <w:rsid w:val="00EE1FB4"/>
    <w:rsid w:val="00EE2903"/>
    <w:rsid w:val="00EE29A4"/>
    <w:rsid w:val="00EE2FD0"/>
    <w:rsid w:val="00EE303E"/>
    <w:rsid w:val="00EE36A0"/>
    <w:rsid w:val="00EE3EEB"/>
    <w:rsid w:val="00EE4C0C"/>
    <w:rsid w:val="00EE52A1"/>
    <w:rsid w:val="00EE75C7"/>
    <w:rsid w:val="00EF06A4"/>
    <w:rsid w:val="00EF083F"/>
    <w:rsid w:val="00EF0ACA"/>
    <w:rsid w:val="00EF0D14"/>
    <w:rsid w:val="00EF15B8"/>
    <w:rsid w:val="00EF1806"/>
    <w:rsid w:val="00EF18CA"/>
    <w:rsid w:val="00EF190C"/>
    <w:rsid w:val="00EF2284"/>
    <w:rsid w:val="00EF24A7"/>
    <w:rsid w:val="00EF2DDF"/>
    <w:rsid w:val="00EF33D0"/>
    <w:rsid w:val="00EF3EF3"/>
    <w:rsid w:val="00EF43CA"/>
    <w:rsid w:val="00EF4AA4"/>
    <w:rsid w:val="00EF4D24"/>
    <w:rsid w:val="00EF4F20"/>
    <w:rsid w:val="00EF504C"/>
    <w:rsid w:val="00EF6466"/>
    <w:rsid w:val="00EF7684"/>
    <w:rsid w:val="00F00517"/>
    <w:rsid w:val="00F00B45"/>
    <w:rsid w:val="00F00B75"/>
    <w:rsid w:val="00F00F4F"/>
    <w:rsid w:val="00F02153"/>
    <w:rsid w:val="00F029AF"/>
    <w:rsid w:val="00F02E53"/>
    <w:rsid w:val="00F03A3A"/>
    <w:rsid w:val="00F03FC2"/>
    <w:rsid w:val="00F0412C"/>
    <w:rsid w:val="00F04419"/>
    <w:rsid w:val="00F04D51"/>
    <w:rsid w:val="00F0567D"/>
    <w:rsid w:val="00F057FE"/>
    <w:rsid w:val="00F05CA2"/>
    <w:rsid w:val="00F0650E"/>
    <w:rsid w:val="00F0796F"/>
    <w:rsid w:val="00F07FE7"/>
    <w:rsid w:val="00F10744"/>
    <w:rsid w:val="00F10DD0"/>
    <w:rsid w:val="00F12627"/>
    <w:rsid w:val="00F14A8E"/>
    <w:rsid w:val="00F14F84"/>
    <w:rsid w:val="00F14F9E"/>
    <w:rsid w:val="00F16319"/>
    <w:rsid w:val="00F163D4"/>
    <w:rsid w:val="00F16948"/>
    <w:rsid w:val="00F16B8F"/>
    <w:rsid w:val="00F16D9B"/>
    <w:rsid w:val="00F21199"/>
    <w:rsid w:val="00F224BE"/>
    <w:rsid w:val="00F2293C"/>
    <w:rsid w:val="00F232AD"/>
    <w:rsid w:val="00F234DA"/>
    <w:rsid w:val="00F25337"/>
    <w:rsid w:val="00F2595A"/>
    <w:rsid w:val="00F262CA"/>
    <w:rsid w:val="00F26C53"/>
    <w:rsid w:val="00F277CE"/>
    <w:rsid w:val="00F277D4"/>
    <w:rsid w:val="00F27AAD"/>
    <w:rsid w:val="00F30776"/>
    <w:rsid w:val="00F309BC"/>
    <w:rsid w:val="00F315FF"/>
    <w:rsid w:val="00F3167A"/>
    <w:rsid w:val="00F31AB6"/>
    <w:rsid w:val="00F31AE2"/>
    <w:rsid w:val="00F3244F"/>
    <w:rsid w:val="00F32542"/>
    <w:rsid w:val="00F334F9"/>
    <w:rsid w:val="00F33524"/>
    <w:rsid w:val="00F35154"/>
    <w:rsid w:val="00F359A7"/>
    <w:rsid w:val="00F359E3"/>
    <w:rsid w:val="00F35A11"/>
    <w:rsid w:val="00F37B74"/>
    <w:rsid w:val="00F40134"/>
    <w:rsid w:val="00F40465"/>
    <w:rsid w:val="00F40697"/>
    <w:rsid w:val="00F40AF4"/>
    <w:rsid w:val="00F41277"/>
    <w:rsid w:val="00F423F4"/>
    <w:rsid w:val="00F429A8"/>
    <w:rsid w:val="00F42AC7"/>
    <w:rsid w:val="00F42C30"/>
    <w:rsid w:val="00F43927"/>
    <w:rsid w:val="00F44F76"/>
    <w:rsid w:val="00F454ED"/>
    <w:rsid w:val="00F46608"/>
    <w:rsid w:val="00F4744F"/>
    <w:rsid w:val="00F476C0"/>
    <w:rsid w:val="00F4791E"/>
    <w:rsid w:val="00F50B50"/>
    <w:rsid w:val="00F50C01"/>
    <w:rsid w:val="00F52545"/>
    <w:rsid w:val="00F528E4"/>
    <w:rsid w:val="00F52C13"/>
    <w:rsid w:val="00F52CC8"/>
    <w:rsid w:val="00F52F02"/>
    <w:rsid w:val="00F532EB"/>
    <w:rsid w:val="00F53599"/>
    <w:rsid w:val="00F54214"/>
    <w:rsid w:val="00F544DA"/>
    <w:rsid w:val="00F5453C"/>
    <w:rsid w:val="00F55517"/>
    <w:rsid w:val="00F55A44"/>
    <w:rsid w:val="00F55A89"/>
    <w:rsid w:val="00F5671F"/>
    <w:rsid w:val="00F56848"/>
    <w:rsid w:val="00F56F24"/>
    <w:rsid w:val="00F5720F"/>
    <w:rsid w:val="00F5735E"/>
    <w:rsid w:val="00F578E9"/>
    <w:rsid w:val="00F57A4A"/>
    <w:rsid w:val="00F60910"/>
    <w:rsid w:val="00F61257"/>
    <w:rsid w:val="00F62BA8"/>
    <w:rsid w:val="00F64075"/>
    <w:rsid w:val="00F6494A"/>
    <w:rsid w:val="00F64D33"/>
    <w:rsid w:val="00F64E82"/>
    <w:rsid w:val="00F65269"/>
    <w:rsid w:val="00F6530B"/>
    <w:rsid w:val="00F65329"/>
    <w:rsid w:val="00F654F9"/>
    <w:rsid w:val="00F66200"/>
    <w:rsid w:val="00F6665F"/>
    <w:rsid w:val="00F67B7D"/>
    <w:rsid w:val="00F7136E"/>
    <w:rsid w:val="00F7142E"/>
    <w:rsid w:val="00F721E9"/>
    <w:rsid w:val="00F72756"/>
    <w:rsid w:val="00F73FF4"/>
    <w:rsid w:val="00F74053"/>
    <w:rsid w:val="00F75110"/>
    <w:rsid w:val="00F75135"/>
    <w:rsid w:val="00F76FE9"/>
    <w:rsid w:val="00F803FC"/>
    <w:rsid w:val="00F80C8D"/>
    <w:rsid w:val="00F80E6A"/>
    <w:rsid w:val="00F81B7D"/>
    <w:rsid w:val="00F82291"/>
    <w:rsid w:val="00F82596"/>
    <w:rsid w:val="00F82803"/>
    <w:rsid w:val="00F82F2A"/>
    <w:rsid w:val="00F837EC"/>
    <w:rsid w:val="00F84979"/>
    <w:rsid w:val="00F84ADC"/>
    <w:rsid w:val="00F850AA"/>
    <w:rsid w:val="00F8573F"/>
    <w:rsid w:val="00F86E1C"/>
    <w:rsid w:val="00F90684"/>
    <w:rsid w:val="00F913DC"/>
    <w:rsid w:val="00F91428"/>
    <w:rsid w:val="00F91A0B"/>
    <w:rsid w:val="00F921E9"/>
    <w:rsid w:val="00F9246D"/>
    <w:rsid w:val="00F93C7F"/>
    <w:rsid w:val="00F93F84"/>
    <w:rsid w:val="00F9791F"/>
    <w:rsid w:val="00FA0576"/>
    <w:rsid w:val="00FA0B56"/>
    <w:rsid w:val="00FA0E68"/>
    <w:rsid w:val="00FA1484"/>
    <w:rsid w:val="00FA1884"/>
    <w:rsid w:val="00FA1E15"/>
    <w:rsid w:val="00FA2012"/>
    <w:rsid w:val="00FA203B"/>
    <w:rsid w:val="00FA2AD3"/>
    <w:rsid w:val="00FA2D9E"/>
    <w:rsid w:val="00FA38BC"/>
    <w:rsid w:val="00FA3CB1"/>
    <w:rsid w:val="00FA542D"/>
    <w:rsid w:val="00FA590A"/>
    <w:rsid w:val="00FA615E"/>
    <w:rsid w:val="00FA7EBF"/>
    <w:rsid w:val="00FA7F23"/>
    <w:rsid w:val="00FB0D45"/>
    <w:rsid w:val="00FB0E50"/>
    <w:rsid w:val="00FB12F9"/>
    <w:rsid w:val="00FB177E"/>
    <w:rsid w:val="00FB1C34"/>
    <w:rsid w:val="00FB280B"/>
    <w:rsid w:val="00FB2849"/>
    <w:rsid w:val="00FB39CA"/>
    <w:rsid w:val="00FB477D"/>
    <w:rsid w:val="00FB70DB"/>
    <w:rsid w:val="00FC0399"/>
    <w:rsid w:val="00FC09EB"/>
    <w:rsid w:val="00FC2107"/>
    <w:rsid w:val="00FC26FC"/>
    <w:rsid w:val="00FC2DBD"/>
    <w:rsid w:val="00FC40A0"/>
    <w:rsid w:val="00FC54B4"/>
    <w:rsid w:val="00FC5B03"/>
    <w:rsid w:val="00FC5D8A"/>
    <w:rsid w:val="00FC5DE0"/>
    <w:rsid w:val="00FC5DED"/>
    <w:rsid w:val="00FC64A2"/>
    <w:rsid w:val="00FC655C"/>
    <w:rsid w:val="00FC682E"/>
    <w:rsid w:val="00FC68A4"/>
    <w:rsid w:val="00FC7C08"/>
    <w:rsid w:val="00FD0654"/>
    <w:rsid w:val="00FD099F"/>
    <w:rsid w:val="00FD23F9"/>
    <w:rsid w:val="00FD4743"/>
    <w:rsid w:val="00FD4B4A"/>
    <w:rsid w:val="00FD4E2A"/>
    <w:rsid w:val="00FD5ABF"/>
    <w:rsid w:val="00FD5C0F"/>
    <w:rsid w:val="00FD5CAC"/>
    <w:rsid w:val="00FD67FA"/>
    <w:rsid w:val="00FD6ED6"/>
    <w:rsid w:val="00FD7916"/>
    <w:rsid w:val="00FE0041"/>
    <w:rsid w:val="00FE06EE"/>
    <w:rsid w:val="00FE0737"/>
    <w:rsid w:val="00FE09E7"/>
    <w:rsid w:val="00FE0DA7"/>
    <w:rsid w:val="00FE1641"/>
    <w:rsid w:val="00FE2873"/>
    <w:rsid w:val="00FE31FF"/>
    <w:rsid w:val="00FE38A3"/>
    <w:rsid w:val="00FE3A3A"/>
    <w:rsid w:val="00FE4090"/>
    <w:rsid w:val="00FE49F0"/>
    <w:rsid w:val="00FE505E"/>
    <w:rsid w:val="00FE5578"/>
    <w:rsid w:val="00FE55AA"/>
    <w:rsid w:val="00FE55BE"/>
    <w:rsid w:val="00FE55CB"/>
    <w:rsid w:val="00FE5605"/>
    <w:rsid w:val="00FE5E44"/>
    <w:rsid w:val="00FE6C07"/>
    <w:rsid w:val="00FE6F49"/>
    <w:rsid w:val="00FE756E"/>
    <w:rsid w:val="00FE7837"/>
    <w:rsid w:val="00FF0326"/>
    <w:rsid w:val="00FF0407"/>
    <w:rsid w:val="00FF0518"/>
    <w:rsid w:val="00FF0DCA"/>
    <w:rsid w:val="00FF1959"/>
    <w:rsid w:val="00FF1C23"/>
    <w:rsid w:val="00FF325C"/>
    <w:rsid w:val="00FF35B9"/>
    <w:rsid w:val="00FF3F6D"/>
    <w:rsid w:val="00FF4EC5"/>
    <w:rsid w:val="00FF5215"/>
    <w:rsid w:val="00FF5600"/>
    <w:rsid w:val="00FF636E"/>
    <w:rsid w:val="00FF677D"/>
    <w:rsid w:val="00FF7529"/>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79663A6"/>
  <w15:docId w15:val="{FFAB6271-4EE5-42A8-B96F-5FC1A0F4E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35FD5"/>
    <w:pPr>
      <w:spacing w:after="0" w:line="240" w:lineRule="auto"/>
    </w:pPr>
    <w:rPr>
      <w:rFonts w:ascii="Calibri" w:eastAsia="Times New Roman" w:hAnsi="Calibri" w:cs="Times New Roman"/>
    </w:rPr>
  </w:style>
  <w:style w:type="paragraph" w:styleId="Naslov1">
    <w:name w:val="heading 1"/>
    <w:aliases w:val="Nova RD_MP"/>
    <w:basedOn w:val="Navaden"/>
    <w:next w:val="Navaden"/>
    <w:link w:val="Naslov1Znak"/>
    <w:autoRedefine/>
    <w:uiPriority w:val="9"/>
    <w:qFormat/>
    <w:rsid w:val="004B5C48"/>
    <w:pPr>
      <w:keepNext/>
      <w:keepLines/>
      <w:framePr w:wrap="around" w:vAnchor="text" w:hAnchor="text" w:y="1"/>
      <w:numPr>
        <w:numId w:val="1"/>
      </w:numPr>
      <w:spacing w:before="240" w:after="60" w:line="360" w:lineRule="auto"/>
      <w:outlineLvl w:val="0"/>
    </w:pPr>
    <w:rPr>
      <w:rFonts w:asciiTheme="minorHAnsi" w:eastAsiaTheme="majorEastAsia" w:hAnsiTheme="minorHAnsi" w:cstheme="majorBidi"/>
      <w:b/>
      <w:bCs/>
      <w:sz w:val="24"/>
      <w:szCs w:val="24"/>
      <w:lang w:eastAsia="zh-CN"/>
    </w:rPr>
  </w:style>
  <w:style w:type="paragraph" w:styleId="Naslov2">
    <w:name w:val="heading 2"/>
    <w:aliases w:val="Naslov 2_Nova RD_MP"/>
    <w:basedOn w:val="Navaden"/>
    <w:next w:val="Navaden"/>
    <w:link w:val="Naslov2Znak"/>
    <w:autoRedefine/>
    <w:uiPriority w:val="9"/>
    <w:unhideWhenUsed/>
    <w:qFormat/>
    <w:rsid w:val="00C33E70"/>
    <w:pPr>
      <w:keepNext/>
      <w:keepLines/>
      <w:numPr>
        <w:ilvl w:val="1"/>
        <w:numId w:val="1"/>
      </w:numPr>
      <w:spacing w:before="120" w:after="120"/>
      <w:ind w:left="1083"/>
      <w:outlineLvl w:val="1"/>
    </w:pPr>
    <w:rPr>
      <w:rFonts w:asciiTheme="minorHAnsi" w:hAnsiTheme="minorHAnsi" w:cstheme="majorBidi"/>
      <w:b/>
      <w:bCs/>
      <w:sz w:val="24"/>
      <w:szCs w:val="24"/>
      <w:lang w:eastAsia="zh-CN"/>
    </w:rPr>
  </w:style>
  <w:style w:type="paragraph" w:styleId="Naslov3">
    <w:name w:val="heading 3"/>
    <w:aliases w:val="Naslov 3_Nova RD_MP"/>
    <w:basedOn w:val="Navaden"/>
    <w:next w:val="Navaden"/>
    <w:link w:val="Naslov3Znak"/>
    <w:autoRedefine/>
    <w:uiPriority w:val="9"/>
    <w:unhideWhenUsed/>
    <w:qFormat/>
    <w:rsid w:val="00422615"/>
    <w:pPr>
      <w:keepNext/>
      <w:keepLines/>
      <w:numPr>
        <w:numId w:val="9"/>
      </w:numPr>
      <w:spacing w:before="120" w:after="120"/>
      <w:outlineLvl w:val="2"/>
    </w:pPr>
    <w:rPr>
      <w:rFonts w:eastAsiaTheme="majorEastAsia" w:cstheme="majorBidi"/>
      <w:b/>
      <w:bCs/>
      <w:sz w:val="24"/>
      <w:lang w:eastAsia="zh-CN"/>
    </w:rPr>
  </w:style>
  <w:style w:type="paragraph" w:styleId="Naslov6">
    <w:name w:val="heading 6"/>
    <w:basedOn w:val="Navaden"/>
    <w:next w:val="Navaden"/>
    <w:link w:val="Naslov6Znak"/>
    <w:uiPriority w:val="9"/>
    <w:semiHidden/>
    <w:unhideWhenUsed/>
    <w:qFormat/>
    <w:rsid w:val="007C2B6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uiPriority w:val="99"/>
    <w:rsid w:val="00C75404"/>
  </w:style>
  <w:style w:type="paragraph" w:styleId="Noga">
    <w:name w:val="footer"/>
    <w:basedOn w:val="Navaden"/>
    <w:link w:val="NogaZnak"/>
    <w:unhideWhenUsed/>
    <w:rsid w:val="00C75404"/>
    <w:pPr>
      <w:tabs>
        <w:tab w:val="center" w:pos="4536"/>
        <w:tab w:val="right" w:pos="9072"/>
      </w:tabs>
    </w:pPr>
  </w:style>
  <w:style w:type="character" w:customStyle="1" w:styleId="NogaZnak">
    <w:name w:val="Noga Znak"/>
    <w:basedOn w:val="Privzetapisavaodstavka"/>
    <w:link w:val="Noga"/>
    <w:rsid w:val="00C75404"/>
  </w:style>
  <w:style w:type="character" w:customStyle="1" w:styleId="Naslov1Znak">
    <w:name w:val="Naslov 1 Znak"/>
    <w:aliases w:val="Nova RD_MP Znak"/>
    <w:basedOn w:val="Privzetapisavaodstavka"/>
    <w:link w:val="Naslov1"/>
    <w:uiPriority w:val="9"/>
    <w:rsid w:val="004B5C48"/>
    <w:rPr>
      <w:rFonts w:eastAsiaTheme="majorEastAsia"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C33E70"/>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422615"/>
    <w:rPr>
      <w:rFonts w:ascii="Calibri" w:eastAsiaTheme="majorEastAsia" w:hAnsi="Calibri" w:cstheme="majorBidi"/>
      <w:b/>
      <w:bCs/>
      <w:sz w:val="24"/>
      <w:lang w:eastAsia="zh-CN"/>
    </w:rPr>
  </w:style>
  <w:style w:type="table" w:styleId="Tabelamrea">
    <w:name w:val="Table Grid"/>
    <w:basedOn w:val="Navadnatabela"/>
    <w:uiPriority w:val="59"/>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uiPriority w:val="34"/>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ind w:right="6"/>
      <w:jc w:val="both"/>
      <w:textAlignment w:val="baseline"/>
    </w:pPr>
    <w:rPr>
      <w:rFonts w:ascii="Times New Roman" w:eastAsia="Calibri" w:hAnsi="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ind w:right="6"/>
      <w:jc w:val="right"/>
      <w:textAlignment w:val="baseline"/>
    </w:pPr>
    <w:rPr>
      <w:rFonts w:eastAsia="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062891"/>
    <w:pPr>
      <w:spacing w:before="120" w:after="120"/>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062891"/>
    <w:rPr>
      <w:rFonts w:eastAsiaTheme="majorEastAsia" w:cstheme="majorBidi"/>
      <w:b/>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565D60"/>
    <w:pPr>
      <w:numPr>
        <w:numId w:val="13"/>
      </w:numPr>
      <w:ind w:left="1088" w:hanging="357"/>
    </w:pPr>
  </w:style>
  <w:style w:type="paragraph" w:customStyle="1" w:styleId="Slog2">
    <w:name w:val="Slog2"/>
    <w:basedOn w:val="Naslov3"/>
    <w:autoRedefine/>
    <w:qFormat/>
    <w:rsid w:val="00F62BA8"/>
    <w:pPr>
      <w:numPr>
        <w:numId w:val="14"/>
      </w:numPr>
    </w:pPr>
    <w:rPr>
      <w:rFonts w:asciiTheme="minorHAnsi" w:hAnsiTheme="minorHAnsi"/>
    </w:rPr>
  </w:style>
  <w:style w:type="paragraph" w:styleId="Intenzivencitat">
    <w:name w:val="Intense Quote"/>
    <w:aliases w:val="Obrazec_Nova RD_MP"/>
    <w:basedOn w:val="Navaden"/>
    <w:next w:val="Navaden"/>
    <w:link w:val="IntenzivencitatZnak"/>
    <w:autoRedefine/>
    <w:uiPriority w:val="30"/>
    <w:qFormat/>
    <w:rsid w:val="00062891"/>
    <w:pPr>
      <w:pBdr>
        <w:top w:val="single" w:sz="4" w:space="10" w:color="541C72"/>
        <w:bottom w:val="single" w:sz="4" w:space="10" w:color="541C72"/>
      </w:pBdr>
      <w:shd w:val="pct5" w:color="F8F2FC" w:fill="F7EFFB"/>
      <w:spacing w:before="200" w:after="400"/>
      <w:jc w:val="center"/>
      <w:outlineLvl w:val="1"/>
    </w:pPr>
    <w:rPr>
      <w:b/>
      <w:i/>
      <w:iCs/>
      <w:spacing w:val="20"/>
      <w:sz w:val="24"/>
    </w:rPr>
  </w:style>
  <w:style w:type="character" w:customStyle="1" w:styleId="IntenzivencitatZnak">
    <w:name w:val="Intenziven citat Znak"/>
    <w:aliases w:val="Obrazec_Nova RD_MP Znak"/>
    <w:basedOn w:val="Privzetapisavaodstavka"/>
    <w:link w:val="Intenzivencitat"/>
    <w:uiPriority w:val="30"/>
    <w:rsid w:val="00062891"/>
    <w:rPr>
      <w:rFonts w:ascii="Calibri" w:eastAsia="Times New Roman" w:hAnsi="Calibri" w:cs="Times New Roman"/>
      <w:b/>
      <w:i/>
      <w:iCs/>
      <w:spacing w:val="20"/>
      <w:sz w:val="24"/>
      <w:shd w:val="pct5" w:color="F8F2FC" w:fill="F7EFFB"/>
    </w:rPr>
  </w:style>
  <w:style w:type="character" w:styleId="Neenpoudarek">
    <w:name w:val="Subtle Emphasis"/>
    <w:aliases w:val="Nežen poudarek_Obrazec_Nova RD_MP"/>
    <w:basedOn w:val="Privzetapisavaodstavka"/>
    <w:uiPriority w:val="19"/>
    <w:qFormat/>
    <w:rsid w:val="00BD4C76"/>
    <w:rPr>
      <w:rFonts w:asciiTheme="minorHAnsi" w:hAnsiTheme="minorHAnsi"/>
      <w:b/>
      <w:i/>
      <w:iCs/>
      <w:color w:val="000000" w:themeColor="text1"/>
      <w:sz w:val="24"/>
    </w:rPr>
  </w:style>
  <w:style w:type="paragraph" w:styleId="Sprotnaopomba-besedilo">
    <w:name w:val="footnote text"/>
    <w:basedOn w:val="Navaden"/>
    <w:link w:val="Sprotnaopomba-besediloZnak"/>
    <w:uiPriority w:val="99"/>
    <w:unhideWhenUsed/>
    <w:rsid w:val="00842A30"/>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DE39E9"/>
    <w:pPr>
      <w:pageBreakBefore/>
      <w:tabs>
        <w:tab w:val="right" w:pos="2556"/>
        <w:tab w:val="right" w:pos="5609"/>
      </w:tabs>
      <w:suppressAutoHyphens/>
      <w:autoSpaceDN w:val="0"/>
      <w:ind w:right="6"/>
      <w:jc w:val="right"/>
      <w:textAlignment w:val="baseline"/>
      <w:outlineLvl w:val="1"/>
    </w:pPr>
    <w:rPr>
      <w:b/>
      <w:i/>
      <w:szCs w:val="24"/>
    </w:rPr>
  </w:style>
  <w:style w:type="paragraph" w:styleId="Kazalovsebine1">
    <w:name w:val="toc 1"/>
    <w:basedOn w:val="Navaden"/>
    <w:next w:val="Navaden"/>
    <w:autoRedefine/>
    <w:uiPriority w:val="39"/>
    <w:unhideWhenUsed/>
    <w:rsid w:val="000F4AE6"/>
    <w:pPr>
      <w:spacing w:before="360" w:after="240"/>
    </w:pPr>
    <w:rPr>
      <w:rFonts w:asciiTheme="minorHAnsi" w:hAnsiTheme="minorHAnsi"/>
      <w:b/>
      <w:bCs/>
      <w:caps/>
      <w:u w:val="single"/>
    </w:rPr>
  </w:style>
  <w:style w:type="paragraph" w:styleId="Kazalovsebine2">
    <w:name w:val="toc 2"/>
    <w:basedOn w:val="Navaden"/>
    <w:next w:val="Navaden"/>
    <w:autoRedefine/>
    <w:uiPriority w:val="39"/>
    <w:unhideWhenUsed/>
    <w:rsid w:val="00916B65"/>
    <w:rPr>
      <w:rFonts w:asciiTheme="minorHAnsi" w:hAnsiTheme="minorHAnsi"/>
      <w:b/>
      <w:bCs/>
      <w:smallCaps/>
    </w:rPr>
  </w:style>
  <w:style w:type="paragraph" w:styleId="Kazalovsebine3">
    <w:name w:val="toc 3"/>
    <w:basedOn w:val="Navaden"/>
    <w:next w:val="Navaden"/>
    <w:autoRedefine/>
    <w:uiPriority w:val="39"/>
    <w:unhideWhenUsed/>
    <w:rsid w:val="00916B65"/>
    <w:rPr>
      <w:rFonts w:asciiTheme="minorHAnsi" w:hAnsiTheme="minorHAnsi"/>
      <w:smallCaps/>
    </w:rPr>
  </w:style>
  <w:style w:type="paragraph" w:styleId="Kazalovsebine4">
    <w:name w:val="toc 4"/>
    <w:basedOn w:val="Navaden"/>
    <w:next w:val="Navaden"/>
    <w:autoRedefine/>
    <w:uiPriority w:val="39"/>
    <w:unhideWhenUsed/>
    <w:rsid w:val="00916B65"/>
    <w:rPr>
      <w:rFonts w:asciiTheme="minorHAnsi" w:hAnsiTheme="minorHAnsi"/>
    </w:rPr>
  </w:style>
  <w:style w:type="paragraph" w:styleId="Kazalovsebine5">
    <w:name w:val="toc 5"/>
    <w:basedOn w:val="Navaden"/>
    <w:next w:val="Navaden"/>
    <w:autoRedefine/>
    <w:uiPriority w:val="39"/>
    <w:unhideWhenUsed/>
    <w:rsid w:val="00916B65"/>
    <w:rPr>
      <w:rFonts w:asciiTheme="minorHAnsi" w:hAnsiTheme="minorHAnsi"/>
    </w:rPr>
  </w:style>
  <w:style w:type="paragraph" w:styleId="Kazalovsebine6">
    <w:name w:val="toc 6"/>
    <w:basedOn w:val="Navaden"/>
    <w:next w:val="Navaden"/>
    <w:autoRedefine/>
    <w:uiPriority w:val="39"/>
    <w:unhideWhenUsed/>
    <w:rsid w:val="00916B65"/>
    <w:rPr>
      <w:rFonts w:asciiTheme="minorHAnsi" w:hAnsiTheme="minorHAnsi"/>
    </w:rPr>
  </w:style>
  <w:style w:type="paragraph" w:styleId="Kazalovsebine7">
    <w:name w:val="toc 7"/>
    <w:basedOn w:val="Navaden"/>
    <w:next w:val="Navaden"/>
    <w:autoRedefine/>
    <w:uiPriority w:val="39"/>
    <w:unhideWhenUsed/>
    <w:rsid w:val="00916B65"/>
    <w:rPr>
      <w:rFonts w:asciiTheme="minorHAnsi" w:hAnsiTheme="minorHAnsi"/>
    </w:rPr>
  </w:style>
  <w:style w:type="paragraph" w:styleId="Kazalovsebine8">
    <w:name w:val="toc 8"/>
    <w:basedOn w:val="Navaden"/>
    <w:next w:val="Navaden"/>
    <w:autoRedefine/>
    <w:uiPriority w:val="39"/>
    <w:unhideWhenUsed/>
    <w:rsid w:val="00916B65"/>
    <w:rPr>
      <w:rFonts w:asciiTheme="minorHAnsi" w:hAnsiTheme="minorHAnsi"/>
    </w:rPr>
  </w:style>
  <w:style w:type="paragraph" w:styleId="Kazalovsebine9">
    <w:name w:val="toc 9"/>
    <w:basedOn w:val="Navaden"/>
    <w:next w:val="Navaden"/>
    <w:autoRedefine/>
    <w:uiPriority w:val="39"/>
    <w:unhideWhenUsed/>
    <w:rsid w:val="00916B65"/>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jc w:val="center"/>
    </w:pPr>
    <w:rPr>
      <w:rFonts w:ascii="Times New Roman" w:hAnsi="Times New Roman"/>
      <w:b/>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6"/>
      </w:numPr>
      <w:spacing w:before="0" w:line="240" w:lineRule="auto"/>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ind w:left="720" w:hanging="360"/>
      <w:jc w:val="both"/>
    </w:pPr>
    <w:rPr>
      <w:rFonts w:eastAsia="Calibri" w:cs="Arial"/>
      <w:b/>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
    <w:basedOn w:val="Privzetapisavaodstavka"/>
    <w:link w:val="Odstavekseznama"/>
    <w:uiPriority w:val="34"/>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1">
    <w:name w:val="Tabela – mreža141"/>
    <w:basedOn w:val="Navadnatabela"/>
    <w:next w:val="Tabelamrea"/>
    <w:uiPriority w:val="59"/>
    <w:rsid w:val="00FD5C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0F6A74"/>
  </w:style>
  <w:style w:type="character" w:customStyle="1" w:styleId="Besediloograde">
    <w:name w:val="Besedilo ograde"/>
    <w:basedOn w:val="Privzetapisavaodstavka"/>
    <w:uiPriority w:val="99"/>
    <w:semiHidden/>
    <w:rsid w:val="000F6A74"/>
    <w:rPr>
      <w:color w:val="808080"/>
    </w:rPr>
  </w:style>
  <w:style w:type="paragraph" w:styleId="Zgradbadokumenta">
    <w:name w:val="Document Map"/>
    <w:basedOn w:val="Navaden"/>
    <w:link w:val="ZgradbadokumentaZnak"/>
    <w:uiPriority w:val="99"/>
    <w:semiHidden/>
    <w:unhideWhenUsed/>
    <w:rsid w:val="000F6A74"/>
    <w:rPr>
      <w:rFonts w:ascii="Tahoma" w:hAnsi="Tahoma" w:cs="Tahoma"/>
      <w:sz w:val="16"/>
      <w:szCs w:val="16"/>
      <w:lang w:eastAsia="sl-SI"/>
    </w:rPr>
  </w:style>
  <w:style w:type="character" w:customStyle="1" w:styleId="ZgradbadokumentaZnak">
    <w:name w:val="Zgradba dokumenta Znak"/>
    <w:basedOn w:val="Privzetapisavaodstavka"/>
    <w:link w:val="Zgradbadokumenta"/>
    <w:uiPriority w:val="99"/>
    <w:semiHidden/>
    <w:rsid w:val="000F6A74"/>
    <w:rPr>
      <w:rFonts w:ascii="Tahoma" w:eastAsia="Times New Roman" w:hAnsi="Tahoma" w:cs="Tahoma"/>
      <w:sz w:val="16"/>
      <w:szCs w:val="16"/>
      <w:lang w:eastAsia="sl-SI"/>
    </w:rPr>
  </w:style>
  <w:style w:type="paragraph" w:customStyle="1" w:styleId="align-justify1">
    <w:name w:val="align-justify1"/>
    <w:basedOn w:val="Navaden"/>
    <w:rsid w:val="000F6A74"/>
    <w:pPr>
      <w:jc w:val="both"/>
    </w:pPr>
    <w:rPr>
      <w:rFonts w:ascii="Times New Roman" w:hAnsi="Times New Roman"/>
      <w:sz w:val="24"/>
      <w:szCs w:val="24"/>
      <w:lang w:eastAsia="sl-SI"/>
    </w:rPr>
  </w:style>
  <w:style w:type="table" w:customStyle="1" w:styleId="Tabelamrea7">
    <w:name w:val="Tabela – mreža7"/>
    <w:basedOn w:val="Navadnatabela"/>
    <w:next w:val="Tabelamrea"/>
    <w:uiPriority w:val="59"/>
    <w:rsid w:val="000F6A74"/>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olobesedilo1">
    <w:name w:val="Golo besedilo1"/>
    <w:basedOn w:val="Navaden"/>
    <w:next w:val="Golobesedilo"/>
    <w:link w:val="GolobesediloZnak"/>
    <w:uiPriority w:val="99"/>
    <w:semiHidden/>
    <w:unhideWhenUsed/>
    <w:rsid w:val="000F6A74"/>
    <w:rPr>
      <w:rFonts w:asciiTheme="minorHAnsi" w:eastAsia="Calibri" w:hAnsiTheme="minorHAnsi"/>
      <w:szCs w:val="21"/>
    </w:rPr>
  </w:style>
  <w:style w:type="character" w:customStyle="1" w:styleId="GolobesediloZnak">
    <w:name w:val="Golo besedilo Znak"/>
    <w:basedOn w:val="Privzetapisavaodstavka"/>
    <w:link w:val="Golobesedilo1"/>
    <w:uiPriority w:val="99"/>
    <w:semiHidden/>
    <w:rsid w:val="000F6A74"/>
    <w:rPr>
      <w:rFonts w:eastAsia="Calibri" w:cs="Times New Roman"/>
      <w:sz w:val="22"/>
      <w:szCs w:val="21"/>
      <w:lang w:eastAsia="en-US"/>
    </w:rPr>
  </w:style>
  <w:style w:type="paragraph" w:customStyle="1" w:styleId="Default">
    <w:name w:val="Default"/>
    <w:rsid w:val="000F6A74"/>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Krepko">
    <w:name w:val="Strong"/>
    <w:basedOn w:val="Privzetapisavaodstavka"/>
    <w:uiPriority w:val="22"/>
    <w:qFormat/>
    <w:rsid w:val="000F6A74"/>
    <w:rPr>
      <w:b/>
      <w:bCs/>
    </w:rPr>
  </w:style>
  <w:style w:type="numbering" w:customStyle="1" w:styleId="Brezseznama11">
    <w:name w:val="Brez seznama11"/>
    <w:next w:val="Brezseznama"/>
    <w:uiPriority w:val="99"/>
    <w:semiHidden/>
    <w:unhideWhenUsed/>
    <w:rsid w:val="000F6A74"/>
  </w:style>
  <w:style w:type="paragraph" w:customStyle="1" w:styleId="NovaRDMP1">
    <w:name w:val="Nova RD_MP1"/>
    <w:basedOn w:val="Navaden"/>
    <w:next w:val="Navaden"/>
    <w:autoRedefine/>
    <w:uiPriority w:val="9"/>
    <w:qFormat/>
    <w:rsid w:val="000F6A74"/>
    <w:pPr>
      <w:keepNext/>
      <w:keepLines/>
      <w:framePr w:wrap="around" w:vAnchor="text" w:hAnchor="text" w:y="1"/>
      <w:spacing w:before="240" w:after="60" w:line="360" w:lineRule="auto"/>
      <w:ind w:left="785" w:hanging="360"/>
      <w:outlineLvl w:val="0"/>
    </w:pPr>
    <w:rPr>
      <w:b/>
      <w:bCs/>
      <w:color w:val="541C72"/>
      <w:sz w:val="23"/>
      <w:szCs w:val="23"/>
      <w:lang w:eastAsia="zh-CN"/>
    </w:rPr>
  </w:style>
  <w:style w:type="paragraph" w:customStyle="1" w:styleId="Naslov2NovaRDMP1">
    <w:name w:val="Naslov 2_Nova RD_MP1"/>
    <w:basedOn w:val="Navaden"/>
    <w:next w:val="Navaden"/>
    <w:autoRedefine/>
    <w:uiPriority w:val="9"/>
    <w:unhideWhenUsed/>
    <w:qFormat/>
    <w:rsid w:val="000F6A74"/>
    <w:pPr>
      <w:keepNext/>
      <w:keepLines/>
      <w:spacing w:before="120" w:after="120"/>
      <w:ind w:left="2171" w:hanging="360"/>
      <w:outlineLvl w:val="1"/>
    </w:pPr>
    <w:rPr>
      <w:b/>
      <w:bCs/>
      <w:color w:val="541C72"/>
      <w:lang w:eastAsia="zh-CN"/>
    </w:rPr>
  </w:style>
  <w:style w:type="paragraph" w:customStyle="1" w:styleId="Naslov3NovaRDMP1">
    <w:name w:val="Naslov 3_Nova RD_MP1"/>
    <w:basedOn w:val="Navaden"/>
    <w:next w:val="Navaden"/>
    <w:autoRedefine/>
    <w:uiPriority w:val="9"/>
    <w:unhideWhenUsed/>
    <w:qFormat/>
    <w:rsid w:val="000F6A74"/>
    <w:pPr>
      <w:keepNext/>
      <w:keepLines/>
      <w:spacing w:before="120" w:after="120"/>
      <w:ind w:left="1089" w:hanging="360"/>
      <w:outlineLvl w:val="2"/>
    </w:pPr>
    <w:rPr>
      <w:b/>
      <w:bCs/>
      <w:color w:val="C17DB7"/>
      <w:sz w:val="24"/>
      <w:lang w:eastAsia="zh-CN"/>
    </w:rPr>
  </w:style>
  <w:style w:type="paragraph" w:customStyle="1" w:styleId="Naslov61">
    <w:name w:val="Naslov 61"/>
    <w:basedOn w:val="Navaden"/>
    <w:next w:val="Navaden"/>
    <w:uiPriority w:val="9"/>
    <w:semiHidden/>
    <w:unhideWhenUsed/>
    <w:qFormat/>
    <w:rsid w:val="000F6A74"/>
    <w:pPr>
      <w:keepNext/>
      <w:keepLines/>
      <w:spacing w:before="200"/>
      <w:outlineLvl w:val="5"/>
    </w:pPr>
    <w:rPr>
      <w:i/>
      <w:iCs/>
      <w:color w:val="243F60"/>
    </w:rPr>
  </w:style>
  <w:style w:type="numbering" w:customStyle="1" w:styleId="Brezseznama111">
    <w:name w:val="Brez seznama111"/>
    <w:next w:val="Brezseznama"/>
    <w:uiPriority w:val="99"/>
    <w:semiHidden/>
    <w:unhideWhenUsed/>
    <w:rsid w:val="000F6A74"/>
  </w:style>
  <w:style w:type="character" w:customStyle="1" w:styleId="Hiperpovezava1">
    <w:name w:val="Hiperpovezava1"/>
    <w:basedOn w:val="Privzetapisavaodstavka"/>
    <w:uiPriority w:val="99"/>
    <w:unhideWhenUsed/>
    <w:rsid w:val="000F6A74"/>
    <w:rPr>
      <w:color w:val="0000FF"/>
      <w:u w:val="single"/>
    </w:rPr>
  </w:style>
  <w:style w:type="numbering" w:customStyle="1" w:styleId="WW8Num62">
    <w:name w:val="WW8Num62"/>
    <w:basedOn w:val="Brezseznama"/>
    <w:rsid w:val="000F6A74"/>
    <w:pPr>
      <w:numPr>
        <w:numId w:val="15"/>
      </w:numPr>
    </w:pPr>
  </w:style>
  <w:style w:type="numbering" w:customStyle="1" w:styleId="WW8Num251">
    <w:name w:val="WW8Num251"/>
    <w:basedOn w:val="Brezseznama"/>
    <w:rsid w:val="000F6A74"/>
    <w:pPr>
      <w:numPr>
        <w:numId w:val="16"/>
      </w:numPr>
    </w:pPr>
  </w:style>
  <w:style w:type="numbering" w:customStyle="1" w:styleId="WW8Num271">
    <w:name w:val="WW8Num271"/>
    <w:basedOn w:val="Brezseznama"/>
    <w:rsid w:val="000F6A74"/>
    <w:pPr>
      <w:numPr>
        <w:numId w:val="17"/>
      </w:numPr>
    </w:pPr>
  </w:style>
  <w:style w:type="numbering" w:customStyle="1" w:styleId="WW8Num612">
    <w:name w:val="WW8Num612"/>
    <w:basedOn w:val="Brezseznama"/>
    <w:rsid w:val="000F6A74"/>
  </w:style>
  <w:style w:type="paragraph" w:customStyle="1" w:styleId="Brezrazmikov1">
    <w:name w:val="Brez razmikov1"/>
    <w:next w:val="Brezrazmikov"/>
    <w:uiPriority w:val="1"/>
    <w:qFormat/>
    <w:rsid w:val="000F6A74"/>
    <w:pPr>
      <w:spacing w:after="0" w:line="240" w:lineRule="auto"/>
    </w:pPr>
    <w:rPr>
      <w:rFonts w:eastAsia="Times New Roman"/>
      <w:lang w:eastAsia="sl-SI"/>
    </w:rPr>
  </w:style>
  <w:style w:type="paragraph" w:customStyle="1" w:styleId="PoglavjeNovaRDMP1">
    <w:name w:val="Poglavje_Nova RD_MP1"/>
    <w:basedOn w:val="Navaden"/>
    <w:next w:val="Navaden"/>
    <w:autoRedefine/>
    <w:uiPriority w:val="10"/>
    <w:qFormat/>
    <w:rsid w:val="000F6A74"/>
    <w:pPr>
      <w:spacing w:before="120" w:after="120"/>
      <w:contextualSpacing/>
    </w:pPr>
    <w:rPr>
      <w:b/>
      <w:color w:val="000000"/>
      <w:spacing w:val="-10"/>
      <w:kern w:val="28"/>
      <w:sz w:val="40"/>
      <w:szCs w:val="56"/>
    </w:rPr>
  </w:style>
  <w:style w:type="character" w:customStyle="1" w:styleId="SledenaHiperpovezava1">
    <w:name w:val="SledenaHiperpovezava1"/>
    <w:basedOn w:val="Privzetapisavaodstavka"/>
    <w:uiPriority w:val="99"/>
    <w:semiHidden/>
    <w:unhideWhenUsed/>
    <w:rsid w:val="000F6A74"/>
    <w:rPr>
      <w:color w:val="800080"/>
      <w:u w:val="single"/>
    </w:rPr>
  </w:style>
  <w:style w:type="character" w:customStyle="1" w:styleId="NeenpoudarekObrazecNovaRDMP1">
    <w:name w:val="Nežen poudarek_Obrazec_Nova RD_MP1"/>
    <w:basedOn w:val="Privzetapisavaodstavka"/>
    <w:uiPriority w:val="19"/>
    <w:qFormat/>
    <w:rsid w:val="000F6A74"/>
    <w:rPr>
      <w:rFonts w:ascii="Cambria" w:hAnsi="Cambria"/>
      <w:i/>
      <w:iCs/>
      <w:color w:val="000000"/>
      <w:sz w:val="24"/>
    </w:rPr>
  </w:style>
  <w:style w:type="paragraph" w:customStyle="1" w:styleId="Kazalovsebine11">
    <w:name w:val="Kazalo vsebine 11"/>
    <w:basedOn w:val="Navaden"/>
    <w:next w:val="Navaden"/>
    <w:autoRedefine/>
    <w:uiPriority w:val="39"/>
    <w:unhideWhenUsed/>
    <w:rsid w:val="000F6A74"/>
    <w:pPr>
      <w:spacing w:before="360" w:after="360"/>
    </w:pPr>
    <w:rPr>
      <w:b/>
      <w:bCs/>
      <w:caps/>
      <w:color w:val="000000"/>
      <w:u w:val="single"/>
    </w:rPr>
  </w:style>
  <w:style w:type="paragraph" w:customStyle="1" w:styleId="Kazalovsebine21">
    <w:name w:val="Kazalo vsebine 21"/>
    <w:basedOn w:val="Navaden"/>
    <w:next w:val="Navaden"/>
    <w:autoRedefine/>
    <w:uiPriority w:val="39"/>
    <w:unhideWhenUsed/>
    <w:rsid w:val="000F6A74"/>
    <w:rPr>
      <w:b/>
      <w:bCs/>
      <w:smallCaps/>
      <w:color w:val="000000"/>
    </w:rPr>
  </w:style>
  <w:style w:type="paragraph" w:customStyle="1" w:styleId="Kazalovsebine31">
    <w:name w:val="Kazalo vsebine 31"/>
    <w:basedOn w:val="Navaden"/>
    <w:next w:val="Navaden"/>
    <w:autoRedefine/>
    <w:uiPriority w:val="39"/>
    <w:unhideWhenUsed/>
    <w:rsid w:val="000F6A74"/>
    <w:rPr>
      <w:smallCaps/>
      <w:color w:val="000000"/>
    </w:rPr>
  </w:style>
  <w:style w:type="paragraph" w:customStyle="1" w:styleId="Kazalovsebine41">
    <w:name w:val="Kazalo vsebine 41"/>
    <w:basedOn w:val="Navaden"/>
    <w:next w:val="Navaden"/>
    <w:autoRedefine/>
    <w:uiPriority w:val="39"/>
    <w:unhideWhenUsed/>
    <w:rsid w:val="000F6A74"/>
    <w:rPr>
      <w:color w:val="000000"/>
    </w:rPr>
  </w:style>
  <w:style w:type="paragraph" w:customStyle="1" w:styleId="Kazalovsebine51">
    <w:name w:val="Kazalo vsebine 51"/>
    <w:basedOn w:val="Navaden"/>
    <w:next w:val="Navaden"/>
    <w:autoRedefine/>
    <w:uiPriority w:val="39"/>
    <w:unhideWhenUsed/>
    <w:rsid w:val="000F6A74"/>
    <w:rPr>
      <w:color w:val="000000"/>
    </w:rPr>
  </w:style>
  <w:style w:type="paragraph" w:customStyle="1" w:styleId="Kazalovsebine61">
    <w:name w:val="Kazalo vsebine 61"/>
    <w:basedOn w:val="Navaden"/>
    <w:next w:val="Navaden"/>
    <w:autoRedefine/>
    <w:uiPriority w:val="39"/>
    <w:unhideWhenUsed/>
    <w:rsid w:val="000F6A74"/>
    <w:rPr>
      <w:color w:val="000000"/>
    </w:rPr>
  </w:style>
  <w:style w:type="paragraph" w:customStyle="1" w:styleId="Kazalovsebine71">
    <w:name w:val="Kazalo vsebine 71"/>
    <w:basedOn w:val="Navaden"/>
    <w:next w:val="Navaden"/>
    <w:autoRedefine/>
    <w:uiPriority w:val="39"/>
    <w:unhideWhenUsed/>
    <w:rsid w:val="000F6A74"/>
    <w:rPr>
      <w:color w:val="000000"/>
    </w:rPr>
  </w:style>
  <w:style w:type="paragraph" w:customStyle="1" w:styleId="Kazalovsebine81">
    <w:name w:val="Kazalo vsebine 81"/>
    <w:basedOn w:val="Navaden"/>
    <w:next w:val="Navaden"/>
    <w:autoRedefine/>
    <w:uiPriority w:val="39"/>
    <w:unhideWhenUsed/>
    <w:rsid w:val="000F6A74"/>
    <w:rPr>
      <w:color w:val="000000"/>
    </w:rPr>
  </w:style>
  <w:style w:type="paragraph" w:customStyle="1" w:styleId="Kazalovsebine91">
    <w:name w:val="Kazalo vsebine 91"/>
    <w:basedOn w:val="Navaden"/>
    <w:next w:val="Navaden"/>
    <w:autoRedefine/>
    <w:uiPriority w:val="39"/>
    <w:unhideWhenUsed/>
    <w:rsid w:val="000F6A74"/>
    <w:rPr>
      <w:color w:val="000000"/>
    </w:rPr>
  </w:style>
  <w:style w:type="numbering" w:customStyle="1" w:styleId="Brezseznama1111">
    <w:name w:val="Brez seznama1111"/>
    <w:next w:val="Brezseznama"/>
    <w:uiPriority w:val="99"/>
    <w:semiHidden/>
    <w:unhideWhenUsed/>
    <w:rsid w:val="000F6A74"/>
  </w:style>
  <w:style w:type="numbering" w:customStyle="1" w:styleId="WW8Num6111">
    <w:name w:val="WW8Num6111"/>
    <w:basedOn w:val="Brezseznama"/>
    <w:rsid w:val="000F6A74"/>
  </w:style>
  <w:style w:type="paragraph" w:customStyle="1" w:styleId="Revizija1">
    <w:name w:val="Revizija1"/>
    <w:next w:val="Revizija"/>
    <w:hidden/>
    <w:uiPriority w:val="99"/>
    <w:semiHidden/>
    <w:rsid w:val="000F6A74"/>
    <w:pPr>
      <w:spacing w:after="0" w:line="240" w:lineRule="auto"/>
    </w:pPr>
    <w:rPr>
      <w:rFonts w:ascii="Cambria" w:hAnsi="Cambria"/>
      <w:color w:val="000000"/>
    </w:rPr>
  </w:style>
  <w:style w:type="character" w:customStyle="1" w:styleId="Naslov1Znak1">
    <w:name w:val="Naslov 1 Znak1"/>
    <w:basedOn w:val="Privzetapisavaodstavka"/>
    <w:uiPriority w:val="9"/>
    <w:rsid w:val="000F6A74"/>
    <w:rPr>
      <w:rFonts w:ascii="Calibri Light" w:eastAsia="Times New Roman" w:hAnsi="Calibri Light" w:cs="Times New Roman"/>
      <w:color w:val="2E74B5"/>
      <w:sz w:val="32"/>
      <w:szCs w:val="32"/>
    </w:rPr>
  </w:style>
  <w:style w:type="character" w:customStyle="1" w:styleId="Naslov2Znak1">
    <w:name w:val="Naslov 2 Znak1"/>
    <w:basedOn w:val="Privzetapisavaodstavka"/>
    <w:uiPriority w:val="9"/>
    <w:semiHidden/>
    <w:rsid w:val="000F6A74"/>
    <w:rPr>
      <w:rFonts w:ascii="Calibri Light" w:eastAsia="Times New Roman" w:hAnsi="Calibri Light" w:cs="Times New Roman"/>
      <w:color w:val="2E74B5"/>
      <w:sz w:val="26"/>
      <w:szCs w:val="26"/>
    </w:rPr>
  </w:style>
  <w:style w:type="character" w:customStyle="1" w:styleId="Naslov3Znak1">
    <w:name w:val="Naslov 3 Znak1"/>
    <w:basedOn w:val="Privzetapisavaodstavka"/>
    <w:uiPriority w:val="9"/>
    <w:semiHidden/>
    <w:rsid w:val="000F6A74"/>
    <w:rPr>
      <w:rFonts w:ascii="Calibri Light" w:eastAsia="Times New Roman" w:hAnsi="Calibri Light" w:cs="Times New Roman"/>
      <w:color w:val="1F4D78"/>
      <w:sz w:val="24"/>
      <w:szCs w:val="24"/>
    </w:rPr>
  </w:style>
  <w:style w:type="character" w:customStyle="1" w:styleId="Naslov6Znak1">
    <w:name w:val="Naslov 6 Znak1"/>
    <w:basedOn w:val="Privzetapisavaodstavka"/>
    <w:uiPriority w:val="9"/>
    <w:semiHidden/>
    <w:rsid w:val="000F6A74"/>
    <w:rPr>
      <w:rFonts w:ascii="Calibri Light" w:eastAsia="Times New Roman" w:hAnsi="Calibri Light" w:cs="Times New Roman"/>
      <w:color w:val="1F4D78"/>
    </w:rPr>
  </w:style>
  <w:style w:type="character" w:customStyle="1" w:styleId="NaslovZnak1">
    <w:name w:val="Naslov Znak1"/>
    <w:basedOn w:val="Privzetapisavaodstavka"/>
    <w:uiPriority w:val="10"/>
    <w:rsid w:val="000F6A74"/>
    <w:rPr>
      <w:rFonts w:ascii="Calibri Light" w:eastAsia="Times New Roman" w:hAnsi="Calibri Light" w:cs="Times New Roman"/>
      <w:spacing w:val="-10"/>
      <w:kern w:val="28"/>
      <w:sz w:val="56"/>
      <w:szCs w:val="56"/>
    </w:rPr>
  </w:style>
  <w:style w:type="paragraph" w:styleId="Golobesedilo">
    <w:name w:val="Plain Text"/>
    <w:basedOn w:val="Navaden"/>
    <w:link w:val="GolobesediloZnak1"/>
    <w:uiPriority w:val="99"/>
    <w:semiHidden/>
    <w:unhideWhenUsed/>
    <w:rsid w:val="000F6A74"/>
    <w:rPr>
      <w:rFonts w:ascii="Consolas" w:hAnsi="Consolas"/>
      <w:sz w:val="21"/>
      <w:szCs w:val="21"/>
    </w:rPr>
  </w:style>
  <w:style w:type="character" w:customStyle="1" w:styleId="GolobesediloZnak1">
    <w:name w:val="Golo besedilo Znak1"/>
    <w:basedOn w:val="Privzetapisavaodstavka"/>
    <w:link w:val="Golobesedilo"/>
    <w:uiPriority w:val="99"/>
    <w:semiHidden/>
    <w:rsid w:val="000F6A74"/>
    <w:rPr>
      <w:rFonts w:ascii="Consolas" w:hAnsi="Consolas"/>
      <w:color w:val="000000" w:themeColor="text1"/>
      <w:sz w:val="21"/>
      <w:szCs w:val="21"/>
    </w:rPr>
  </w:style>
  <w:style w:type="table" w:customStyle="1" w:styleId="Tabelamrea9">
    <w:name w:val="Tabela – mreža9"/>
    <w:basedOn w:val="Navadnatabela"/>
    <w:next w:val="Tabelamrea"/>
    <w:uiPriority w:val="59"/>
    <w:rsid w:val="00675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3">
    <w:name w:val="Brez seznama3"/>
    <w:next w:val="Brezseznama"/>
    <w:uiPriority w:val="99"/>
    <w:semiHidden/>
    <w:unhideWhenUsed/>
    <w:rsid w:val="00372668"/>
  </w:style>
  <w:style w:type="table" w:customStyle="1" w:styleId="Tabelamrea10">
    <w:name w:val="Tabela – mreža10"/>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3">
    <w:name w:val="WW8Num613"/>
    <w:basedOn w:val="Brezseznama"/>
    <w:rsid w:val="00372668"/>
  </w:style>
  <w:style w:type="numbering" w:customStyle="1" w:styleId="Brezseznama12">
    <w:name w:val="Brez seznama12"/>
    <w:next w:val="Brezseznama"/>
    <w:uiPriority w:val="99"/>
    <w:semiHidden/>
    <w:unhideWhenUsed/>
    <w:rsid w:val="00372668"/>
  </w:style>
  <w:style w:type="table" w:customStyle="1" w:styleId="Tabelamrea21">
    <w:name w:val="Tabela – mreža2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1">
    <w:name w:val="Tabela – mreža11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2">
    <w:name w:val="WW8Num6112"/>
    <w:basedOn w:val="Brezseznama"/>
    <w:rsid w:val="00372668"/>
  </w:style>
  <w:style w:type="table" w:customStyle="1" w:styleId="Tabelamrea31">
    <w:name w:val="Tabela – mreža31"/>
    <w:basedOn w:val="Navadnatabela"/>
    <w:next w:val="Tabelamrea"/>
    <w:uiPriority w:val="99"/>
    <w:rsid w:val="00372668"/>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 w:val="24"/>
      <w:szCs w:val="20"/>
      <w:lang w:eastAsia="sl-SI"/>
    </w:rPr>
  </w:style>
  <w:style w:type="paragraph" w:customStyle="1" w:styleId="Telobesedila31">
    <w:name w:val="Telo besedila 31"/>
    <w:basedOn w:val="Navaden"/>
    <w:rsid w:val="0037266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hAnsi="Times New Roman"/>
      <w:sz w:val="24"/>
      <w:szCs w:val="20"/>
      <w:lang w:eastAsia="sl-SI"/>
    </w:rPr>
  </w:style>
  <w:style w:type="paragraph" w:styleId="Navaden-zamik">
    <w:name w:val="Normal Indent"/>
    <w:basedOn w:val="Navaden"/>
    <w:rsid w:val="00372668"/>
    <w:pPr>
      <w:numPr>
        <w:numId w:val="36"/>
      </w:numPr>
    </w:pPr>
    <w:rPr>
      <w:rFonts w:ascii="Times New Roman" w:hAnsi="Times New Roman"/>
      <w:szCs w:val="20"/>
      <w:lang w:val="en-GB" w:eastAsia="sl-SI"/>
    </w:rPr>
  </w:style>
  <w:style w:type="character" w:customStyle="1" w:styleId="Bodytext">
    <w:name w:val="Body text_"/>
    <w:link w:val="Telobesedila20"/>
    <w:rsid w:val="00372668"/>
    <w:rPr>
      <w:rFonts w:ascii="Times New Roman" w:eastAsia="Times New Roman" w:hAnsi="Times New Roman"/>
      <w:shd w:val="clear" w:color="auto" w:fill="FFFFFF"/>
    </w:rPr>
  </w:style>
  <w:style w:type="paragraph" w:customStyle="1" w:styleId="Telobesedila20">
    <w:name w:val="Telo besedila2"/>
    <w:basedOn w:val="Navaden"/>
    <w:link w:val="Bodytext"/>
    <w:rsid w:val="00372668"/>
    <w:pPr>
      <w:widowControl w:val="0"/>
      <w:shd w:val="clear" w:color="auto" w:fill="FFFFFF"/>
      <w:spacing w:after="1380" w:line="259" w:lineRule="exact"/>
      <w:ind w:hanging="560"/>
    </w:pPr>
    <w:rPr>
      <w:rFonts w:ascii="Times New Roman" w:hAnsi="Times New Roman"/>
    </w:rPr>
  </w:style>
  <w:style w:type="character" w:customStyle="1" w:styleId="Bodytext7">
    <w:name w:val="Body text (7)_"/>
    <w:basedOn w:val="Privzetapisavaodstavka"/>
    <w:link w:val="Bodytext70"/>
    <w:rsid w:val="00372668"/>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372668"/>
    <w:pPr>
      <w:widowControl w:val="0"/>
      <w:shd w:val="clear" w:color="auto" w:fill="FFFFFF"/>
      <w:spacing w:before="240" w:after="240" w:line="0" w:lineRule="atLeast"/>
      <w:ind w:hanging="580"/>
      <w:jc w:val="both"/>
    </w:pPr>
    <w:rPr>
      <w:rFonts w:ascii="Times New Roman" w:hAnsi="Times New Roman"/>
      <w:b/>
      <w:bCs/>
      <w:sz w:val="20"/>
      <w:szCs w:val="20"/>
    </w:rPr>
  </w:style>
  <w:style w:type="character" w:styleId="Poudarek">
    <w:name w:val="Emphasis"/>
    <w:basedOn w:val="Privzetapisavaodstavka"/>
    <w:uiPriority w:val="20"/>
    <w:qFormat/>
    <w:rsid w:val="00372668"/>
    <w:rPr>
      <w:b/>
      <w:bCs/>
      <w:i w:val="0"/>
      <w:iCs w:val="0"/>
    </w:rPr>
  </w:style>
  <w:style w:type="character" w:customStyle="1" w:styleId="st1">
    <w:name w:val="st1"/>
    <w:basedOn w:val="Privzetapisavaodstavka"/>
    <w:rsid w:val="00372668"/>
  </w:style>
  <w:style w:type="paragraph" w:customStyle="1" w:styleId="wfxRecipient">
    <w:name w:val="wfxRecipient"/>
    <w:basedOn w:val="Navaden"/>
    <w:rsid w:val="00372668"/>
    <w:rPr>
      <w:rFonts w:ascii="SLO_Avant_Garde" w:hAnsi="SLO_Avant_Garde"/>
      <w:sz w:val="24"/>
      <w:szCs w:val="20"/>
    </w:rPr>
  </w:style>
  <w:style w:type="paragraph" w:customStyle="1" w:styleId="ListParagraph2">
    <w:name w:val="List Paragraph2"/>
    <w:basedOn w:val="Navaden"/>
    <w:uiPriority w:val="34"/>
    <w:qFormat/>
    <w:rsid w:val="00372668"/>
    <w:pPr>
      <w:ind w:left="720"/>
      <w:contextualSpacing/>
    </w:pPr>
    <w:rPr>
      <w:rFonts w:eastAsia="Calibri"/>
    </w:rPr>
  </w:style>
  <w:style w:type="numbering" w:customStyle="1" w:styleId="Brezseznama21">
    <w:name w:val="Brez seznama21"/>
    <w:next w:val="Brezseznama"/>
    <w:uiPriority w:val="99"/>
    <w:semiHidden/>
    <w:unhideWhenUsed/>
    <w:rsid w:val="00372668"/>
  </w:style>
  <w:style w:type="table" w:customStyle="1" w:styleId="Tabelamrea41">
    <w:name w:val="Tabela – mreža4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21">
    <w:name w:val="WW8Num6121"/>
    <w:basedOn w:val="Brezseznama"/>
    <w:rsid w:val="00372668"/>
  </w:style>
  <w:style w:type="numbering" w:customStyle="1" w:styleId="Brezseznama112">
    <w:name w:val="Brez seznama112"/>
    <w:next w:val="Brezseznama"/>
    <w:uiPriority w:val="99"/>
    <w:semiHidden/>
    <w:unhideWhenUsed/>
    <w:rsid w:val="00372668"/>
  </w:style>
  <w:style w:type="numbering" w:customStyle="1" w:styleId="WW8Num61111">
    <w:name w:val="WW8Num61111"/>
    <w:basedOn w:val="Brezseznama"/>
    <w:rsid w:val="00372668"/>
  </w:style>
  <w:style w:type="table" w:customStyle="1" w:styleId="Tabelamrea51">
    <w:name w:val="Tabela – mreža5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81">
    <w:name w:val="Tabela – mreža81"/>
    <w:basedOn w:val="Navadnatabela"/>
    <w:next w:val="Tabelamrea"/>
    <w:uiPriority w:val="3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1">
    <w:name w:val="Tabela – mreža61"/>
    <w:basedOn w:val="Navadnatabela"/>
    <w:next w:val="Tabelamrea"/>
    <w:uiPriority w:val="59"/>
    <w:rsid w:val="00372668"/>
    <w:pPr>
      <w:spacing w:after="0" w:line="240" w:lineRule="auto"/>
    </w:pPr>
    <w:rPr>
      <w:rFonts w:ascii="Calibri" w:eastAsia="Times New Roman"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71">
    <w:name w:val="Tabela – mreža71"/>
    <w:basedOn w:val="Navadnatabela"/>
    <w:next w:val="Tabelamrea"/>
    <w:uiPriority w:val="59"/>
    <w:rsid w:val="003726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unhideWhenUsed/>
    <w:qFormat/>
    <w:rsid w:val="001E1828"/>
    <w:pPr>
      <w:framePr w:wrap="auto" w:vAnchor="margin" w:yAlign="inline"/>
      <w:numPr>
        <w:numId w:val="0"/>
      </w:numPr>
      <w:spacing w:after="0" w:line="259" w:lineRule="auto"/>
      <w:outlineLvl w:val="9"/>
    </w:pPr>
    <w:rPr>
      <w:rFonts w:asciiTheme="majorHAnsi" w:hAnsiTheme="majorHAnsi"/>
      <w:b w:val="0"/>
      <w:bCs w:val="0"/>
      <w:color w:val="365F91" w:themeColor="accent1" w:themeShade="BF"/>
      <w:sz w:val="32"/>
      <w:szCs w:val="32"/>
      <w:lang w:eastAsia="sl-SI"/>
    </w:rPr>
  </w:style>
  <w:style w:type="table" w:customStyle="1" w:styleId="Tabelamrea82">
    <w:name w:val="Tabela – mreža82"/>
    <w:basedOn w:val="Navadnatabela"/>
    <w:next w:val="Tabelamrea"/>
    <w:uiPriority w:val="39"/>
    <w:rsid w:val="00DE39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1">
    <w:name w:val="odstavek1"/>
    <w:basedOn w:val="Navaden"/>
    <w:rsid w:val="00AB4F55"/>
    <w:pPr>
      <w:spacing w:before="240"/>
      <w:ind w:firstLine="1021"/>
      <w:jc w:val="both"/>
    </w:pPr>
    <w:rPr>
      <w:rFonts w:ascii="Arial" w:hAnsi="Arial" w:cs="Arial"/>
      <w:lang w:eastAsia="sl-SI"/>
    </w:rPr>
  </w:style>
  <w:style w:type="paragraph" w:customStyle="1" w:styleId="tevilnatoka1">
    <w:name w:val="tevilnatoka1"/>
    <w:basedOn w:val="Navaden"/>
    <w:rsid w:val="00AB4F55"/>
    <w:pPr>
      <w:ind w:left="425" w:hanging="425"/>
      <w:jc w:val="both"/>
    </w:pPr>
    <w:rPr>
      <w:rFonts w:ascii="Arial" w:hAnsi="Arial" w:cs="Arial"/>
      <w:lang w:eastAsia="sl-SI"/>
    </w:rPr>
  </w:style>
  <w:style w:type="paragraph" w:customStyle="1" w:styleId="Vsebinatabele">
    <w:name w:val="Vsebina tabele"/>
    <w:basedOn w:val="Navaden"/>
    <w:rsid w:val="00A64285"/>
    <w:pPr>
      <w:suppressLineNumbers/>
      <w:suppressAutoHyphens/>
      <w:spacing w:line="100" w:lineRule="atLeast"/>
      <w:jc w:val="both"/>
    </w:pPr>
    <w:rPr>
      <w:rFonts w:ascii="Arial" w:hAnsi="Arial" w:cs="Arial"/>
      <w:szCs w:val="20"/>
      <w:lang w:eastAsia="ar-SA"/>
    </w:rPr>
  </w:style>
  <w:style w:type="paragraph" w:styleId="Navadensplet">
    <w:name w:val="Normal (Web)"/>
    <w:basedOn w:val="Navaden"/>
    <w:uiPriority w:val="99"/>
    <w:semiHidden/>
    <w:unhideWhenUsed/>
    <w:rsid w:val="002014EA"/>
    <w:rPr>
      <w:rFonts w:ascii="Times New Roman" w:eastAsiaTheme="minorHAnsi" w:hAnsi="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63646394">
      <w:bodyDiv w:val="1"/>
      <w:marLeft w:val="0"/>
      <w:marRight w:val="0"/>
      <w:marTop w:val="0"/>
      <w:marBottom w:val="0"/>
      <w:divBdr>
        <w:top w:val="none" w:sz="0" w:space="0" w:color="auto"/>
        <w:left w:val="none" w:sz="0" w:space="0" w:color="auto"/>
        <w:bottom w:val="none" w:sz="0" w:space="0" w:color="auto"/>
        <w:right w:val="none" w:sz="0" w:space="0" w:color="auto"/>
      </w:divBdr>
    </w:div>
    <w:div w:id="65807148">
      <w:bodyDiv w:val="1"/>
      <w:marLeft w:val="0"/>
      <w:marRight w:val="0"/>
      <w:marTop w:val="0"/>
      <w:marBottom w:val="0"/>
      <w:divBdr>
        <w:top w:val="none" w:sz="0" w:space="0" w:color="auto"/>
        <w:left w:val="none" w:sz="0" w:space="0" w:color="auto"/>
        <w:bottom w:val="none" w:sz="0" w:space="0" w:color="auto"/>
        <w:right w:val="none" w:sz="0" w:space="0" w:color="auto"/>
      </w:divBdr>
    </w:div>
    <w:div w:id="138688564">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430392187">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28788494">
      <w:bodyDiv w:val="1"/>
      <w:marLeft w:val="0"/>
      <w:marRight w:val="0"/>
      <w:marTop w:val="0"/>
      <w:marBottom w:val="0"/>
      <w:divBdr>
        <w:top w:val="none" w:sz="0" w:space="0" w:color="auto"/>
        <w:left w:val="none" w:sz="0" w:space="0" w:color="auto"/>
        <w:bottom w:val="none" w:sz="0" w:space="0" w:color="auto"/>
        <w:right w:val="none" w:sz="0" w:space="0" w:color="auto"/>
      </w:divBdr>
    </w:div>
    <w:div w:id="904875608">
      <w:bodyDiv w:val="1"/>
      <w:marLeft w:val="0"/>
      <w:marRight w:val="0"/>
      <w:marTop w:val="0"/>
      <w:marBottom w:val="0"/>
      <w:divBdr>
        <w:top w:val="none" w:sz="0" w:space="0" w:color="auto"/>
        <w:left w:val="none" w:sz="0" w:space="0" w:color="auto"/>
        <w:bottom w:val="none" w:sz="0" w:space="0" w:color="auto"/>
        <w:right w:val="none" w:sz="0" w:space="0" w:color="auto"/>
      </w:divBdr>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04698438">
      <w:bodyDiv w:val="1"/>
      <w:marLeft w:val="0"/>
      <w:marRight w:val="0"/>
      <w:marTop w:val="0"/>
      <w:marBottom w:val="0"/>
      <w:divBdr>
        <w:top w:val="none" w:sz="0" w:space="0" w:color="auto"/>
        <w:left w:val="none" w:sz="0" w:space="0" w:color="auto"/>
        <w:bottom w:val="none" w:sz="0" w:space="0" w:color="auto"/>
        <w:right w:val="none" w:sz="0" w:space="0" w:color="auto"/>
      </w:divBdr>
    </w:div>
    <w:div w:id="1034815604">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168591778">
      <w:bodyDiv w:val="1"/>
      <w:marLeft w:val="0"/>
      <w:marRight w:val="0"/>
      <w:marTop w:val="0"/>
      <w:marBottom w:val="0"/>
      <w:divBdr>
        <w:top w:val="none" w:sz="0" w:space="0" w:color="auto"/>
        <w:left w:val="none" w:sz="0" w:space="0" w:color="auto"/>
        <w:bottom w:val="none" w:sz="0" w:space="0" w:color="auto"/>
        <w:right w:val="none" w:sz="0" w:space="0" w:color="auto"/>
      </w:divBdr>
    </w:div>
    <w:div w:id="1199391250">
      <w:bodyDiv w:val="1"/>
      <w:marLeft w:val="0"/>
      <w:marRight w:val="0"/>
      <w:marTop w:val="0"/>
      <w:marBottom w:val="0"/>
      <w:divBdr>
        <w:top w:val="none" w:sz="0" w:space="0" w:color="auto"/>
        <w:left w:val="none" w:sz="0" w:space="0" w:color="auto"/>
        <w:bottom w:val="none" w:sz="0" w:space="0" w:color="auto"/>
        <w:right w:val="none" w:sz="0" w:space="0" w:color="auto"/>
      </w:divBdr>
      <w:divsChild>
        <w:div w:id="1141381967">
          <w:marLeft w:val="0"/>
          <w:marRight w:val="0"/>
          <w:marTop w:val="0"/>
          <w:marBottom w:val="0"/>
          <w:divBdr>
            <w:top w:val="none" w:sz="0" w:space="0" w:color="auto"/>
            <w:left w:val="none" w:sz="0" w:space="0" w:color="auto"/>
            <w:bottom w:val="none" w:sz="0" w:space="0" w:color="auto"/>
            <w:right w:val="none" w:sz="0" w:space="0" w:color="auto"/>
          </w:divBdr>
          <w:divsChild>
            <w:div w:id="1743409907">
              <w:marLeft w:val="0"/>
              <w:marRight w:val="0"/>
              <w:marTop w:val="100"/>
              <w:marBottom w:val="100"/>
              <w:divBdr>
                <w:top w:val="none" w:sz="0" w:space="0" w:color="auto"/>
                <w:left w:val="none" w:sz="0" w:space="0" w:color="auto"/>
                <w:bottom w:val="none" w:sz="0" w:space="0" w:color="auto"/>
                <w:right w:val="none" w:sz="0" w:space="0" w:color="auto"/>
              </w:divBdr>
              <w:divsChild>
                <w:div w:id="1085567300">
                  <w:marLeft w:val="0"/>
                  <w:marRight w:val="0"/>
                  <w:marTop w:val="0"/>
                  <w:marBottom w:val="0"/>
                  <w:divBdr>
                    <w:top w:val="none" w:sz="0" w:space="0" w:color="auto"/>
                    <w:left w:val="none" w:sz="0" w:space="0" w:color="auto"/>
                    <w:bottom w:val="none" w:sz="0" w:space="0" w:color="auto"/>
                    <w:right w:val="none" w:sz="0" w:space="0" w:color="auto"/>
                  </w:divBdr>
                  <w:divsChild>
                    <w:div w:id="1696350387">
                      <w:marLeft w:val="0"/>
                      <w:marRight w:val="0"/>
                      <w:marTop w:val="0"/>
                      <w:marBottom w:val="0"/>
                      <w:divBdr>
                        <w:top w:val="none" w:sz="0" w:space="0" w:color="auto"/>
                        <w:left w:val="none" w:sz="0" w:space="0" w:color="auto"/>
                        <w:bottom w:val="none" w:sz="0" w:space="0" w:color="auto"/>
                        <w:right w:val="none" w:sz="0" w:space="0" w:color="auto"/>
                      </w:divBdr>
                      <w:divsChild>
                        <w:div w:id="2056586009">
                          <w:marLeft w:val="0"/>
                          <w:marRight w:val="0"/>
                          <w:marTop w:val="0"/>
                          <w:marBottom w:val="0"/>
                          <w:divBdr>
                            <w:top w:val="none" w:sz="0" w:space="0" w:color="auto"/>
                            <w:left w:val="none" w:sz="0" w:space="0" w:color="auto"/>
                            <w:bottom w:val="none" w:sz="0" w:space="0" w:color="auto"/>
                            <w:right w:val="none" w:sz="0" w:space="0" w:color="auto"/>
                          </w:divBdr>
                          <w:divsChild>
                            <w:div w:id="1465730163">
                              <w:marLeft w:val="0"/>
                              <w:marRight w:val="0"/>
                              <w:marTop w:val="0"/>
                              <w:marBottom w:val="0"/>
                              <w:divBdr>
                                <w:top w:val="none" w:sz="0" w:space="0" w:color="auto"/>
                                <w:left w:val="none" w:sz="0" w:space="0" w:color="auto"/>
                                <w:bottom w:val="none" w:sz="0" w:space="0" w:color="auto"/>
                                <w:right w:val="none" w:sz="0" w:space="0" w:color="auto"/>
                              </w:divBdr>
                              <w:divsChild>
                                <w:div w:id="1727101683">
                                  <w:marLeft w:val="0"/>
                                  <w:marRight w:val="0"/>
                                  <w:marTop w:val="0"/>
                                  <w:marBottom w:val="0"/>
                                  <w:divBdr>
                                    <w:top w:val="none" w:sz="0" w:space="0" w:color="auto"/>
                                    <w:left w:val="none" w:sz="0" w:space="0" w:color="auto"/>
                                    <w:bottom w:val="none" w:sz="0" w:space="0" w:color="auto"/>
                                    <w:right w:val="none" w:sz="0" w:space="0" w:color="auto"/>
                                  </w:divBdr>
                                  <w:divsChild>
                                    <w:div w:id="385690379">
                                      <w:marLeft w:val="0"/>
                                      <w:marRight w:val="0"/>
                                      <w:marTop w:val="0"/>
                                      <w:marBottom w:val="0"/>
                                      <w:divBdr>
                                        <w:top w:val="none" w:sz="0" w:space="0" w:color="auto"/>
                                        <w:left w:val="none" w:sz="0" w:space="0" w:color="auto"/>
                                        <w:bottom w:val="none" w:sz="0" w:space="0" w:color="auto"/>
                                        <w:right w:val="none" w:sz="0" w:space="0" w:color="auto"/>
                                      </w:divBdr>
                                      <w:divsChild>
                                        <w:div w:id="11764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1969928">
      <w:bodyDiv w:val="1"/>
      <w:marLeft w:val="0"/>
      <w:marRight w:val="0"/>
      <w:marTop w:val="0"/>
      <w:marBottom w:val="0"/>
      <w:divBdr>
        <w:top w:val="none" w:sz="0" w:space="0" w:color="auto"/>
        <w:left w:val="none" w:sz="0" w:space="0" w:color="auto"/>
        <w:bottom w:val="none" w:sz="0" w:space="0" w:color="auto"/>
        <w:right w:val="none" w:sz="0" w:space="0" w:color="auto"/>
      </w:divBdr>
    </w:div>
    <w:div w:id="1605838855">
      <w:bodyDiv w:val="1"/>
      <w:marLeft w:val="0"/>
      <w:marRight w:val="0"/>
      <w:marTop w:val="0"/>
      <w:marBottom w:val="0"/>
      <w:divBdr>
        <w:top w:val="none" w:sz="0" w:space="0" w:color="auto"/>
        <w:left w:val="none" w:sz="0" w:space="0" w:color="auto"/>
        <w:bottom w:val="none" w:sz="0" w:space="0" w:color="auto"/>
        <w:right w:val="none" w:sz="0" w:space="0" w:color="auto"/>
      </w:divBdr>
    </w:div>
    <w:div w:id="1623804571">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1996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rega.bajzelj@kranj.si" TargetMode="External"/><Relationship Id="rId18" Type="http://schemas.openxmlformats.org/officeDocument/2006/relationships/hyperlink" Target="https://ejn.gov.si" TargetMode="External"/><Relationship Id="rId26" Type="http://schemas.openxmlformats.org/officeDocument/2006/relationships/header" Target="header3.xml"/><Relationship Id="rId39" Type="http://schemas.openxmlformats.org/officeDocument/2006/relationships/hyperlink" Target="http://www.enarocanje.si/_ESPD/" TargetMode="External"/><Relationship Id="rId3" Type="http://schemas.openxmlformats.org/officeDocument/2006/relationships/numbering" Target="numbering.xml"/><Relationship Id="rId21" Type="http://schemas.openxmlformats.org/officeDocument/2006/relationships/hyperlink" Target="https://ejn.gov.si/documents/10193/191051/ejn_Navodila_za_uporabo_ponudniki.pdf" TargetMode="External"/><Relationship Id="rId34" Type="http://schemas.openxmlformats.org/officeDocument/2006/relationships/hyperlink" Target="http://zakonodaja.gov.si/rpsi/r05/predpis_ZAKO5975.html" TargetMode="External"/><Relationship Id="rId42" Type="http://schemas.openxmlformats.org/officeDocument/2006/relationships/header" Target="header8.xml"/><Relationship Id="rId47" Type="http://schemas.openxmlformats.org/officeDocument/2006/relationships/header" Target="header11.xm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dropbox.com/sh/sen92cgsbna9hd9/AACkaFI7QBUg7ZiWr9z8yZ1Xa?dl=0" TargetMode="External"/><Relationship Id="rId17" Type="http://schemas.openxmlformats.org/officeDocument/2006/relationships/hyperlink" Target="https://www.dropbox.com/sh/sen92cgsbna9hd9/AACkaFI7QBUg7ZiWr9z8yZ1Xa?dl=0" TargetMode="External"/><Relationship Id="rId25" Type="http://schemas.openxmlformats.org/officeDocument/2006/relationships/header" Target="header2.xml"/><Relationship Id="rId33" Type="http://schemas.openxmlformats.org/officeDocument/2006/relationships/hyperlink" Target="https://www.dropbox.com/sh/sen92cgsbna9hd9/AACkaFI7QBUg7ZiWr9z8yZ1Xa?dl=0" TargetMode="External"/><Relationship Id="rId38" Type="http://schemas.openxmlformats.org/officeDocument/2006/relationships/footer" Target="footer2.xml"/><Relationship Id="rId46" Type="http://schemas.openxmlformats.org/officeDocument/2006/relationships/hyperlink" Target="mailto:mok@kranj.si" TargetMode="External"/><Relationship Id="rId2" Type="http://schemas.openxmlformats.org/officeDocument/2006/relationships/customXml" Target="../customXml/item2.xml"/><Relationship Id="rId16" Type="http://schemas.openxmlformats.org/officeDocument/2006/relationships/hyperlink" Target="http://www.kranj.si" TargetMode="External"/><Relationship Id="rId20" Type="http://schemas.openxmlformats.org/officeDocument/2006/relationships/hyperlink" Target="https://ejn.gov.si/" TargetMode="External"/><Relationship Id="rId29" Type="http://schemas.openxmlformats.org/officeDocument/2006/relationships/hyperlink" Target="https://www.enarocanje.si/?podrocje=portal" TargetMode="External"/><Relationship Id="rId41"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ranj.si/mestna-obcina/javna-narocila" TargetMode="External"/><Relationship Id="rId24" Type="http://schemas.openxmlformats.org/officeDocument/2006/relationships/hyperlink" Target="https://ejn.gov.si" TargetMode="External"/><Relationship Id="rId32" Type="http://schemas.openxmlformats.org/officeDocument/2006/relationships/hyperlink" Target="http://www.kranj.si" TargetMode="External"/><Relationship Id="rId37" Type="http://schemas.openxmlformats.org/officeDocument/2006/relationships/header" Target="header6.xml"/><Relationship Id="rId40" Type="http://schemas.openxmlformats.org/officeDocument/2006/relationships/hyperlink" Target="http://www.enarocanje.si/_ESPD/" TargetMode="External"/><Relationship Id="rId45" Type="http://schemas.openxmlformats.org/officeDocument/2006/relationships/hyperlink" Target="mailto:grega.bajzelj@kranj.si" TargetMode="External"/><Relationship Id="rId5" Type="http://schemas.openxmlformats.org/officeDocument/2006/relationships/settings" Target="settings.xml"/><Relationship Id="rId15" Type="http://schemas.openxmlformats.org/officeDocument/2006/relationships/hyperlink" Target="https://ejn.gov.si" TargetMode="External"/><Relationship Id="rId23" Type="http://schemas.openxmlformats.org/officeDocument/2006/relationships/hyperlink" Target="https://www.enarocanje.si" TargetMode="External"/><Relationship Id="rId28" Type="http://schemas.openxmlformats.org/officeDocument/2006/relationships/header" Target="header5.xml"/><Relationship Id="rId36" Type="http://schemas.openxmlformats.org/officeDocument/2006/relationships/hyperlink" Target="http://www.djn.mju.gov.si/sistem-javnega-narocanja/pravno-varstvo" TargetMode="External"/><Relationship Id="rId49"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hyperlink" Target="https://ejn.gov.si" TargetMode="External"/><Relationship Id="rId31" Type="http://schemas.openxmlformats.org/officeDocument/2006/relationships/hyperlink" Target="http://www.kranj.si" TargetMode="External"/><Relationship Id="rId44" Type="http://schemas.openxmlformats.org/officeDocument/2006/relationships/header" Target="header10.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mailto:dejan.dragas@kranj.si" TargetMode="External"/><Relationship Id="rId22" Type="http://schemas.openxmlformats.org/officeDocument/2006/relationships/hyperlink" Target="https://ejn.gov.si/" TargetMode="External"/><Relationship Id="rId27" Type="http://schemas.openxmlformats.org/officeDocument/2006/relationships/header" Target="header4.xml"/><Relationship Id="rId30" Type="http://schemas.openxmlformats.org/officeDocument/2006/relationships/hyperlink" Target="http://www.enarocanje.si/_ESPD/" TargetMode="External"/><Relationship Id="rId35" Type="http://schemas.openxmlformats.org/officeDocument/2006/relationships/hyperlink" Target="https://www.portalerevizija.si/" TargetMode="External"/><Relationship Id="rId43" Type="http://schemas.openxmlformats.org/officeDocument/2006/relationships/header" Target="header9.xml"/><Relationship Id="rId48" Type="http://schemas.openxmlformats.org/officeDocument/2006/relationships/fontTable" Target="fontTable.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9AD4683C0A894C1AA7E97A29233262B3"/>
        <w:category>
          <w:name w:val="Splošno"/>
          <w:gallery w:val="placeholder"/>
        </w:category>
        <w:types>
          <w:type w:val="bbPlcHdr"/>
        </w:types>
        <w:behaviors>
          <w:behavior w:val="content"/>
        </w:behaviors>
        <w:guid w:val="{1FE46624-BA42-4CB9-91D2-635319196E9B}"/>
      </w:docPartPr>
      <w:docPartBody>
        <w:p w:rsidR="008A57C1" w:rsidRDefault="008A57C1" w:rsidP="008A57C1">
          <w:pPr>
            <w:pStyle w:val="9AD4683C0A894C1AA7E97A29233262B3"/>
          </w:pPr>
          <w:r w:rsidRPr="00842A30">
            <w:rPr>
              <w:rStyle w:val="Besedilooznabemesta"/>
              <w:highlight w:val="yellow"/>
            </w:rPr>
            <w:t>[Naslov]</w:t>
          </w:r>
        </w:p>
      </w:docPartBody>
    </w:docPart>
    <w:docPart>
      <w:docPartPr>
        <w:name w:val="CC76BBC9E3CF480CA60875E0F58503D5"/>
        <w:category>
          <w:name w:val="Splošno"/>
          <w:gallery w:val="placeholder"/>
        </w:category>
        <w:types>
          <w:type w:val="bbPlcHdr"/>
        </w:types>
        <w:behaviors>
          <w:behavior w:val="content"/>
        </w:behaviors>
        <w:guid w:val="{6EFEC175-CC08-4802-B258-BF1840FD01A0}"/>
      </w:docPartPr>
      <w:docPartBody>
        <w:p w:rsidR="008A57C1" w:rsidRDefault="008A57C1" w:rsidP="008A57C1">
          <w:pPr>
            <w:pStyle w:val="CC76BBC9E3CF480CA60875E0F58503D5"/>
          </w:pPr>
          <w:r w:rsidRPr="00842A30">
            <w:rPr>
              <w:rStyle w:val="Besedilooznabemesta"/>
              <w:highlight w:val="yellow"/>
            </w:rPr>
            <w:t>[Naslov]</w:t>
          </w:r>
        </w:p>
      </w:docPartBody>
    </w:docPart>
    <w:docPart>
      <w:docPartPr>
        <w:name w:val="A28A2341D71249D086D768C1A5060B28"/>
        <w:category>
          <w:name w:val="Splošno"/>
          <w:gallery w:val="placeholder"/>
        </w:category>
        <w:types>
          <w:type w:val="bbPlcHdr"/>
        </w:types>
        <w:behaviors>
          <w:behavior w:val="content"/>
        </w:behaviors>
        <w:guid w:val="{A2F7FAB6-9C86-4241-826E-5AF07B433DAE}"/>
      </w:docPartPr>
      <w:docPartBody>
        <w:p w:rsidR="004604A6" w:rsidRDefault="00E709F0" w:rsidP="00E709F0">
          <w:pPr>
            <w:pStyle w:val="A28A2341D71249D086D768C1A5060B28"/>
          </w:pPr>
          <w:r w:rsidRPr="00E1709E">
            <w:rPr>
              <w:rStyle w:val="Besedilooznabemesta"/>
              <w:highlight w:val="yellow"/>
            </w:rPr>
            <w:t>[Naslov]</w:t>
          </w:r>
        </w:p>
      </w:docPartBody>
    </w:docPart>
    <w:docPart>
      <w:docPartPr>
        <w:name w:val="F70795DF04AA4398950B99C1C59AF317"/>
        <w:category>
          <w:name w:val="Splošno"/>
          <w:gallery w:val="placeholder"/>
        </w:category>
        <w:types>
          <w:type w:val="bbPlcHdr"/>
        </w:types>
        <w:behaviors>
          <w:behavior w:val="content"/>
        </w:behaviors>
        <w:guid w:val="{AC8EC979-C560-4D5D-8043-F9A4318F4CBA}"/>
      </w:docPartPr>
      <w:docPartBody>
        <w:p w:rsidR="009576B4" w:rsidRDefault="00361A4A" w:rsidP="00361A4A">
          <w:pPr>
            <w:pStyle w:val="F70795DF04AA4398950B99C1C59AF317"/>
          </w:pPr>
          <w:r w:rsidRPr="001A5888">
            <w:rPr>
              <w:rStyle w:val="Besedilooznabemesta"/>
              <w:b/>
              <w:color w:val="541C72"/>
              <w:sz w:val="32"/>
              <w:szCs w:val="32"/>
              <w:highlight w:val="yellow"/>
            </w:rPr>
            <w:t>[Naslov]</w:t>
          </w:r>
        </w:p>
      </w:docPartBody>
    </w:docPart>
    <w:docPart>
      <w:docPartPr>
        <w:name w:val="211684618303416C93B6696C839B43CE"/>
        <w:category>
          <w:name w:val="Splošno"/>
          <w:gallery w:val="placeholder"/>
        </w:category>
        <w:types>
          <w:type w:val="bbPlcHdr"/>
        </w:types>
        <w:behaviors>
          <w:behavior w:val="content"/>
        </w:behaviors>
        <w:guid w:val="{1E8F8C05-544E-4F98-805D-CFE22828F95E}"/>
      </w:docPartPr>
      <w:docPartBody>
        <w:p w:rsidR="009576B4" w:rsidRDefault="00361A4A" w:rsidP="00361A4A">
          <w:pPr>
            <w:pStyle w:val="211684618303416C93B6696C839B43CE"/>
          </w:pPr>
          <w:r w:rsidRPr="001A5888">
            <w:rPr>
              <w:rStyle w:val="Besedilooznabemesta"/>
              <w:b/>
              <w:color w:val="541C72"/>
              <w:sz w:val="32"/>
              <w:szCs w:val="32"/>
              <w:highlight w:val="yellow"/>
            </w:rPr>
            <w:t>[Naslov]</w:t>
          </w:r>
        </w:p>
      </w:docPartBody>
    </w:docPart>
    <w:docPart>
      <w:docPartPr>
        <w:name w:val="B6B6404121D04D3EA1A17E022CF633BD"/>
        <w:category>
          <w:name w:val="Splošno"/>
          <w:gallery w:val="placeholder"/>
        </w:category>
        <w:types>
          <w:type w:val="bbPlcHdr"/>
        </w:types>
        <w:behaviors>
          <w:behavior w:val="content"/>
        </w:behaviors>
        <w:guid w:val="{AF9A2AD5-B177-43F4-AB48-0D2870A84F53}"/>
      </w:docPartPr>
      <w:docPartBody>
        <w:p w:rsidR="00AF5859" w:rsidRDefault="00AF5859" w:rsidP="00AF5859">
          <w:pPr>
            <w:pStyle w:val="B6B6404121D04D3EA1A17E022CF633BD"/>
          </w:pPr>
          <w:r w:rsidRPr="001A5888">
            <w:rPr>
              <w:rStyle w:val="Besedilooznabemesta"/>
              <w:b/>
              <w:color w:val="541C72"/>
              <w:sz w:val="32"/>
              <w:szCs w:val="32"/>
              <w:highlight w:val="yellow"/>
            </w:rPr>
            <w:t>[Naslov]</w:t>
          </w:r>
        </w:p>
      </w:docPartBody>
    </w:docPart>
    <w:docPart>
      <w:docPartPr>
        <w:name w:val="B689640F8F184B798D6B980884FB238C"/>
        <w:category>
          <w:name w:val="Splošno"/>
          <w:gallery w:val="placeholder"/>
        </w:category>
        <w:types>
          <w:type w:val="bbPlcHdr"/>
        </w:types>
        <w:behaviors>
          <w:behavior w:val="content"/>
        </w:behaviors>
        <w:guid w:val="{10578831-CDB2-4481-B28F-C8BE8F05DE51}"/>
      </w:docPartPr>
      <w:docPartBody>
        <w:p w:rsidR="00AF5859" w:rsidRDefault="00AF5859" w:rsidP="00AF5859">
          <w:pPr>
            <w:pStyle w:val="B689640F8F184B798D6B980884FB238C"/>
          </w:pPr>
          <w:r w:rsidRPr="00261F88">
            <w:rPr>
              <w:rStyle w:val="Besedilooznabemesta"/>
              <w:highlight w:val="yellow"/>
            </w:rPr>
            <w:t>Kliknite tukaj, če želite vnesti datum.</w:t>
          </w:r>
        </w:p>
      </w:docPartBody>
    </w:docPart>
    <w:docPart>
      <w:docPartPr>
        <w:name w:val="6E8BA0A4AA7D4E17B6C57A45E18F64CD"/>
        <w:category>
          <w:name w:val="Splošno"/>
          <w:gallery w:val="placeholder"/>
        </w:category>
        <w:types>
          <w:type w:val="bbPlcHdr"/>
        </w:types>
        <w:behaviors>
          <w:behavior w:val="content"/>
        </w:behaviors>
        <w:guid w:val="{752565CC-B535-46F0-AD47-0117FDFCC5B1}"/>
      </w:docPartPr>
      <w:docPartBody>
        <w:p w:rsidR="00AF5859" w:rsidRDefault="00AF5859" w:rsidP="00AF5859">
          <w:pPr>
            <w:pStyle w:val="6E8BA0A4AA7D4E17B6C57A45E18F64CD"/>
          </w:pPr>
          <w:r w:rsidRPr="00261F88">
            <w:rPr>
              <w:rStyle w:val="Besedilooznabemesta"/>
              <w:highlight w:val="yellow"/>
            </w:rPr>
            <w:t>[Naslov]</w:t>
          </w:r>
        </w:p>
      </w:docPartBody>
    </w:docPart>
    <w:docPart>
      <w:docPartPr>
        <w:name w:val="EA2767D11AE443FFB7E993AEA9BAA5B0"/>
        <w:category>
          <w:name w:val="Splošno"/>
          <w:gallery w:val="placeholder"/>
        </w:category>
        <w:types>
          <w:type w:val="bbPlcHdr"/>
        </w:types>
        <w:behaviors>
          <w:behavior w:val="content"/>
        </w:behaviors>
        <w:guid w:val="{EB73D3EC-0C17-4A60-9C8C-290346710EA6}"/>
      </w:docPartPr>
      <w:docPartBody>
        <w:p w:rsidR="00AF5859" w:rsidRDefault="00AF5859" w:rsidP="00AF5859">
          <w:pPr>
            <w:pStyle w:val="EA2767D11AE443FFB7E993AEA9BAA5B0"/>
          </w:pPr>
          <w:r w:rsidRPr="00261F88">
            <w:rPr>
              <w:rStyle w:val="Besedilooznabemesta"/>
              <w:highlight w:val="yellow"/>
            </w:rPr>
            <w:t>[Naslov]</w:t>
          </w:r>
        </w:p>
      </w:docPartBody>
    </w:docPart>
    <w:docPart>
      <w:docPartPr>
        <w:name w:val="73D33E4C203C43F585007D02CE75B7BA"/>
        <w:category>
          <w:name w:val="Splošno"/>
          <w:gallery w:val="placeholder"/>
        </w:category>
        <w:types>
          <w:type w:val="bbPlcHdr"/>
        </w:types>
        <w:behaviors>
          <w:behavior w:val="content"/>
        </w:behaviors>
        <w:guid w:val="{BAEAC786-577C-4A15-98AD-1F6AD0137EC5}"/>
      </w:docPartPr>
      <w:docPartBody>
        <w:p w:rsidR="00AF5859" w:rsidRDefault="00AF5859" w:rsidP="00AF5859">
          <w:pPr>
            <w:pStyle w:val="73D33E4C203C43F585007D02CE75B7BA"/>
          </w:pPr>
          <w:r w:rsidRPr="00E1709E">
            <w:rPr>
              <w:rStyle w:val="Besedilooznabemesta"/>
              <w:highlight w:val="yellow"/>
            </w:rPr>
            <w:t>[Naslov]</w:t>
          </w:r>
        </w:p>
      </w:docPartBody>
    </w:docPart>
    <w:docPart>
      <w:docPartPr>
        <w:name w:val="CB0380DAC88E4363B0A23D59BC7C8720"/>
        <w:category>
          <w:name w:val="Splošno"/>
          <w:gallery w:val="placeholder"/>
        </w:category>
        <w:types>
          <w:type w:val="bbPlcHdr"/>
        </w:types>
        <w:behaviors>
          <w:behavior w:val="content"/>
        </w:behaviors>
        <w:guid w:val="{564D83D4-65AE-41A0-A0BC-69C24A654C33}"/>
      </w:docPartPr>
      <w:docPartBody>
        <w:p w:rsidR="000C53D3" w:rsidRDefault="000C53D3" w:rsidP="000C53D3">
          <w:pPr>
            <w:pStyle w:val="CB0380DAC88E4363B0A23D59BC7C8720"/>
          </w:pPr>
          <w:r w:rsidRPr="00E1709E">
            <w:rPr>
              <w:rStyle w:val="Besedilooznabemesta"/>
              <w:highlight w:val="yellow"/>
            </w:rPr>
            <w:t>[Naslov]</w:t>
          </w:r>
        </w:p>
      </w:docPartBody>
    </w:docPart>
    <w:docPart>
      <w:docPartPr>
        <w:name w:val="2B62DD0C67A5413EAA4B048B8193A812"/>
        <w:category>
          <w:name w:val="Splošno"/>
          <w:gallery w:val="placeholder"/>
        </w:category>
        <w:types>
          <w:type w:val="bbPlcHdr"/>
        </w:types>
        <w:behaviors>
          <w:behavior w:val="content"/>
        </w:behaviors>
        <w:guid w:val="{39D20F82-AB93-49E6-8E78-BD9D4F237335}"/>
      </w:docPartPr>
      <w:docPartBody>
        <w:p w:rsidR="002F2054" w:rsidRDefault="002F2054" w:rsidP="002F2054">
          <w:pPr>
            <w:pStyle w:val="2B62DD0C67A5413EAA4B048B8193A812"/>
          </w:pPr>
          <w:r w:rsidRPr="001A5888">
            <w:rPr>
              <w:rStyle w:val="Besedilooznabemesta"/>
              <w:b/>
              <w:color w:val="541C72"/>
              <w:sz w:val="32"/>
              <w:szCs w:val="32"/>
              <w:highlight w:val="yellow"/>
            </w:rPr>
            <w:t>[Naslov]</w:t>
          </w:r>
        </w:p>
      </w:docPartBody>
    </w:docPart>
    <w:docPart>
      <w:docPartPr>
        <w:name w:val="272C905DFB7D49EA89BA9D3E0D37796B"/>
        <w:category>
          <w:name w:val="Splošno"/>
          <w:gallery w:val="placeholder"/>
        </w:category>
        <w:types>
          <w:type w:val="bbPlcHdr"/>
        </w:types>
        <w:behaviors>
          <w:behavior w:val="content"/>
        </w:behaviors>
        <w:guid w:val="{D6ABA00F-3052-4669-A764-8D6CD88B1D82}"/>
      </w:docPartPr>
      <w:docPartBody>
        <w:p w:rsidR="002F2054" w:rsidRDefault="002F2054" w:rsidP="002F2054">
          <w:pPr>
            <w:pStyle w:val="272C905DFB7D49EA89BA9D3E0D37796B"/>
          </w:pPr>
          <w:r w:rsidRPr="001A5888">
            <w:rPr>
              <w:rStyle w:val="Besedilooznabemesta"/>
              <w:b/>
              <w:color w:val="541C72"/>
              <w:sz w:val="32"/>
              <w:szCs w:val="32"/>
              <w:highlight w:val="yellow"/>
            </w:rPr>
            <w:t>[Naslov]</w:t>
          </w:r>
        </w:p>
      </w:docPartBody>
    </w:docPart>
    <w:docPart>
      <w:docPartPr>
        <w:name w:val="7C752D2CD701490395EA2DDEC691D692"/>
        <w:category>
          <w:name w:val="Splošno"/>
          <w:gallery w:val="placeholder"/>
        </w:category>
        <w:types>
          <w:type w:val="bbPlcHdr"/>
        </w:types>
        <w:behaviors>
          <w:behavior w:val="content"/>
        </w:behaviors>
        <w:guid w:val="{36E25EBC-14A9-4F21-BA6D-F4024630A855}"/>
      </w:docPartPr>
      <w:docPartBody>
        <w:p w:rsidR="002F2054" w:rsidRDefault="002F2054" w:rsidP="002F2054">
          <w:pPr>
            <w:pStyle w:val="7C752D2CD701490395EA2DDEC691D692"/>
          </w:pPr>
          <w:r w:rsidRPr="00E1709E">
            <w:rPr>
              <w:rStyle w:val="Besedilooznabemesta"/>
              <w:highlight w:val="yellow"/>
            </w:rPr>
            <w:t>[Naslov]</w:t>
          </w:r>
        </w:p>
      </w:docPartBody>
    </w:docPart>
    <w:docPart>
      <w:docPartPr>
        <w:name w:val="79BF27E7A5694056979CFC1A9326E3A8"/>
        <w:category>
          <w:name w:val="Splošno"/>
          <w:gallery w:val="placeholder"/>
        </w:category>
        <w:types>
          <w:type w:val="bbPlcHdr"/>
        </w:types>
        <w:behaviors>
          <w:behavior w:val="content"/>
        </w:behaviors>
        <w:guid w:val="{5A3E1C6E-ABB6-4EAE-A24A-93FB0609CF34}"/>
      </w:docPartPr>
      <w:docPartBody>
        <w:p w:rsidR="002F2054" w:rsidRDefault="002F2054" w:rsidP="002F2054">
          <w:pPr>
            <w:pStyle w:val="79BF27E7A5694056979CFC1A9326E3A8"/>
          </w:pPr>
          <w:r w:rsidRPr="00E1709E">
            <w:rPr>
              <w:rStyle w:val="Besedilooznabemesta"/>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onsolas">
    <w:panose1 w:val="020B0609020204030204"/>
    <w:charset w:val="EE"/>
    <w:family w:val="modern"/>
    <w:pitch w:val="fixed"/>
    <w:sig w:usb0="E10002FF" w:usb1="4000FCFF" w:usb2="00000009" w:usb3="00000000" w:csb0="0000019F" w:csb1="00000000"/>
  </w:font>
  <w:font w:name="Century Schoolbook">
    <w:panose1 w:val="02040604050505020304"/>
    <w:charset w:val="EE"/>
    <w:family w:val="roman"/>
    <w:pitch w:val="variable"/>
    <w:sig w:usb0="00000287" w:usb1="00000000" w:usb2="00000000" w:usb3="00000000" w:csb0="0000009F" w:csb1="00000000"/>
  </w:font>
  <w:font w:name="SLO_Avant_Garde">
    <w:altName w:val="Times New Roman"/>
    <w:panose1 w:val="00000000000000000000"/>
    <w:charset w:val="00"/>
    <w:family w:val="auto"/>
    <w:notTrueType/>
    <w:pitch w:val="variable"/>
    <w:sig w:usb0="00000003" w:usb1="00000000" w:usb2="00000000" w:usb3="00000000" w:csb0="00000001"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23B25"/>
    <w:rsid w:val="00026CE9"/>
    <w:rsid w:val="00035549"/>
    <w:rsid w:val="000374D4"/>
    <w:rsid w:val="00042793"/>
    <w:rsid w:val="00044876"/>
    <w:rsid w:val="00050108"/>
    <w:rsid w:val="00070632"/>
    <w:rsid w:val="00073DFF"/>
    <w:rsid w:val="00080D9C"/>
    <w:rsid w:val="0008474E"/>
    <w:rsid w:val="00090C67"/>
    <w:rsid w:val="00094657"/>
    <w:rsid w:val="000A468D"/>
    <w:rsid w:val="000B1027"/>
    <w:rsid w:val="000C53D3"/>
    <w:rsid w:val="000F101F"/>
    <w:rsid w:val="000F494C"/>
    <w:rsid w:val="00101C2C"/>
    <w:rsid w:val="00111B6C"/>
    <w:rsid w:val="00131322"/>
    <w:rsid w:val="00146C6C"/>
    <w:rsid w:val="0016589B"/>
    <w:rsid w:val="00174663"/>
    <w:rsid w:val="00190EB0"/>
    <w:rsid w:val="001921B2"/>
    <w:rsid w:val="00193517"/>
    <w:rsid w:val="00196640"/>
    <w:rsid w:val="001A0D60"/>
    <w:rsid w:val="001B4286"/>
    <w:rsid w:val="001B766E"/>
    <w:rsid w:val="001E2B1F"/>
    <w:rsid w:val="001E73D8"/>
    <w:rsid w:val="00235E31"/>
    <w:rsid w:val="0027589F"/>
    <w:rsid w:val="00290EF3"/>
    <w:rsid w:val="002B2878"/>
    <w:rsid w:val="002C387F"/>
    <w:rsid w:val="002D021C"/>
    <w:rsid w:val="002D40D5"/>
    <w:rsid w:val="002F2054"/>
    <w:rsid w:val="002F24ED"/>
    <w:rsid w:val="002F70D9"/>
    <w:rsid w:val="00300D2F"/>
    <w:rsid w:val="00304AE0"/>
    <w:rsid w:val="00306C79"/>
    <w:rsid w:val="003177FF"/>
    <w:rsid w:val="00325955"/>
    <w:rsid w:val="00332A62"/>
    <w:rsid w:val="0033477F"/>
    <w:rsid w:val="00342594"/>
    <w:rsid w:val="00357F75"/>
    <w:rsid w:val="00361A4A"/>
    <w:rsid w:val="003A2DBC"/>
    <w:rsid w:val="003A69D2"/>
    <w:rsid w:val="003A7354"/>
    <w:rsid w:val="003B0B1B"/>
    <w:rsid w:val="003B4E6D"/>
    <w:rsid w:val="003B5F5D"/>
    <w:rsid w:val="003B6322"/>
    <w:rsid w:val="003C5CEB"/>
    <w:rsid w:val="003D2882"/>
    <w:rsid w:val="003D61D4"/>
    <w:rsid w:val="003E1FBC"/>
    <w:rsid w:val="003F543D"/>
    <w:rsid w:val="004103CD"/>
    <w:rsid w:val="00427FA7"/>
    <w:rsid w:val="004367F1"/>
    <w:rsid w:val="0045080E"/>
    <w:rsid w:val="00450C6E"/>
    <w:rsid w:val="004560BA"/>
    <w:rsid w:val="004604A6"/>
    <w:rsid w:val="00470CA1"/>
    <w:rsid w:val="00474D30"/>
    <w:rsid w:val="00475AA3"/>
    <w:rsid w:val="004943F1"/>
    <w:rsid w:val="004A06FF"/>
    <w:rsid w:val="004A40B7"/>
    <w:rsid w:val="004C5DDA"/>
    <w:rsid w:val="004C60B4"/>
    <w:rsid w:val="004D07B5"/>
    <w:rsid w:val="004D1912"/>
    <w:rsid w:val="004D41EC"/>
    <w:rsid w:val="004D485F"/>
    <w:rsid w:val="004E7644"/>
    <w:rsid w:val="00500EDC"/>
    <w:rsid w:val="00503F5F"/>
    <w:rsid w:val="0051169A"/>
    <w:rsid w:val="0052428B"/>
    <w:rsid w:val="00532F84"/>
    <w:rsid w:val="00551EC9"/>
    <w:rsid w:val="00571083"/>
    <w:rsid w:val="00580111"/>
    <w:rsid w:val="00583B19"/>
    <w:rsid w:val="00584381"/>
    <w:rsid w:val="005954FA"/>
    <w:rsid w:val="005958B1"/>
    <w:rsid w:val="005A298B"/>
    <w:rsid w:val="005A4743"/>
    <w:rsid w:val="005B032C"/>
    <w:rsid w:val="005D0416"/>
    <w:rsid w:val="005D1E26"/>
    <w:rsid w:val="005E61FB"/>
    <w:rsid w:val="005F003C"/>
    <w:rsid w:val="005F09D5"/>
    <w:rsid w:val="00623BB7"/>
    <w:rsid w:val="00633714"/>
    <w:rsid w:val="00653209"/>
    <w:rsid w:val="006637A8"/>
    <w:rsid w:val="00667FD6"/>
    <w:rsid w:val="006C42E5"/>
    <w:rsid w:val="006E0428"/>
    <w:rsid w:val="006F4227"/>
    <w:rsid w:val="00710349"/>
    <w:rsid w:val="00721D48"/>
    <w:rsid w:val="00726DED"/>
    <w:rsid w:val="007513E7"/>
    <w:rsid w:val="00761F69"/>
    <w:rsid w:val="00767105"/>
    <w:rsid w:val="00770238"/>
    <w:rsid w:val="00770C61"/>
    <w:rsid w:val="00771FA6"/>
    <w:rsid w:val="0077776F"/>
    <w:rsid w:val="00783561"/>
    <w:rsid w:val="0079454B"/>
    <w:rsid w:val="007A64B5"/>
    <w:rsid w:val="007C0EA9"/>
    <w:rsid w:val="007D38B2"/>
    <w:rsid w:val="007D4276"/>
    <w:rsid w:val="007F6A5E"/>
    <w:rsid w:val="00812862"/>
    <w:rsid w:val="00817C91"/>
    <w:rsid w:val="008632D8"/>
    <w:rsid w:val="00875E04"/>
    <w:rsid w:val="0087752B"/>
    <w:rsid w:val="008A5636"/>
    <w:rsid w:val="008A57C1"/>
    <w:rsid w:val="008C1D50"/>
    <w:rsid w:val="008C4E26"/>
    <w:rsid w:val="008E706B"/>
    <w:rsid w:val="008F4708"/>
    <w:rsid w:val="009255C5"/>
    <w:rsid w:val="00944F0E"/>
    <w:rsid w:val="00956D7E"/>
    <w:rsid w:val="009576B4"/>
    <w:rsid w:val="0098718E"/>
    <w:rsid w:val="009A3B6A"/>
    <w:rsid w:val="009A4131"/>
    <w:rsid w:val="00A0263F"/>
    <w:rsid w:val="00A22035"/>
    <w:rsid w:val="00A42C52"/>
    <w:rsid w:val="00A468A3"/>
    <w:rsid w:val="00A50EB3"/>
    <w:rsid w:val="00A8495F"/>
    <w:rsid w:val="00A85B43"/>
    <w:rsid w:val="00A95A8C"/>
    <w:rsid w:val="00A9773F"/>
    <w:rsid w:val="00AB797C"/>
    <w:rsid w:val="00AC7AC8"/>
    <w:rsid w:val="00AF5859"/>
    <w:rsid w:val="00AF73FA"/>
    <w:rsid w:val="00B06667"/>
    <w:rsid w:val="00B13547"/>
    <w:rsid w:val="00B14838"/>
    <w:rsid w:val="00B1534D"/>
    <w:rsid w:val="00B61734"/>
    <w:rsid w:val="00B946AE"/>
    <w:rsid w:val="00BC48C6"/>
    <w:rsid w:val="00BC5761"/>
    <w:rsid w:val="00BC6F10"/>
    <w:rsid w:val="00BD5FFD"/>
    <w:rsid w:val="00BE1DC0"/>
    <w:rsid w:val="00BF0990"/>
    <w:rsid w:val="00BF715E"/>
    <w:rsid w:val="00C149E3"/>
    <w:rsid w:val="00C35D8E"/>
    <w:rsid w:val="00C52463"/>
    <w:rsid w:val="00C52E05"/>
    <w:rsid w:val="00C72C99"/>
    <w:rsid w:val="00C904E6"/>
    <w:rsid w:val="00C931DD"/>
    <w:rsid w:val="00CA7E96"/>
    <w:rsid w:val="00CB011E"/>
    <w:rsid w:val="00CB5137"/>
    <w:rsid w:val="00CC1393"/>
    <w:rsid w:val="00CC3451"/>
    <w:rsid w:val="00CE1316"/>
    <w:rsid w:val="00CF50A9"/>
    <w:rsid w:val="00D03024"/>
    <w:rsid w:val="00D06C20"/>
    <w:rsid w:val="00D22868"/>
    <w:rsid w:val="00D359A6"/>
    <w:rsid w:val="00D3667D"/>
    <w:rsid w:val="00D50D9B"/>
    <w:rsid w:val="00D70B1D"/>
    <w:rsid w:val="00D7444E"/>
    <w:rsid w:val="00D80CA3"/>
    <w:rsid w:val="00D81532"/>
    <w:rsid w:val="00D83E11"/>
    <w:rsid w:val="00D935B7"/>
    <w:rsid w:val="00D9558E"/>
    <w:rsid w:val="00DA1D44"/>
    <w:rsid w:val="00DB7E21"/>
    <w:rsid w:val="00DC14A9"/>
    <w:rsid w:val="00DC3D0E"/>
    <w:rsid w:val="00DC7808"/>
    <w:rsid w:val="00E34178"/>
    <w:rsid w:val="00E5534A"/>
    <w:rsid w:val="00E57868"/>
    <w:rsid w:val="00E709F0"/>
    <w:rsid w:val="00E76248"/>
    <w:rsid w:val="00E820FD"/>
    <w:rsid w:val="00EA5560"/>
    <w:rsid w:val="00EB0B01"/>
    <w:rsid w:val="00EB12D6"/>
    <w:rsid w:val="00EB4222"/>
    <w:rsid w:val="00EF6DFB"/>
    <w:rsid w:val="00F03D51"/>
    <w:rsid w:val="00F0436F"/>
    <w:rsid w:val="00F17ECB"/>
    <w:rsid w:val="00F23A62"/>
    <w:rsid w:val="00F40269"/>
    <w:rsid w:val="00F63929"/>
    <w:rsid w:val="00F71826"/>
    <w:rsid w:val="00F85242"/>
    <w:rsid w:val="00F9503D"/>
    <w:rsid w:val="00FB7EC6"/>
    <w:rsid w:val="00FC4EAB"/>
    <w:rsid w:val="00FD59ED"/>
    <w:rsid w:val="00FE0F3D"/>
    <w:rsid w:val="00FF0D9F"/>
    <w:rsid w:val="00FF21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2F2054"/>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7C0DFC0ACB46481586DA9FE3ADEE8123">
    <w:name w:val="7C0DFC0ACB46481586DA9FE3ADEE8123"/>
    <w:rsid w:val="00770238"/>
  </w:style>
  <w:style w:type="paragraph" w:customStyle="1" w:styleId="F0020F9276764BE2B44C4274C3C38821">
    <w:name w:val="F0020F9276764BE2B44C4274C3C38821"/>
    <w:rsid w:val="00770238"/>
  </w:style>
  <w:style w:type="paragraph" w:customStyle="1" w:styleId="830736F638B94B499B37C09D7C0DCBC0">
    <w:name w:val="830736F638B94B499B37C09D7C0DCBC0"/>
    <w:rsid w:val="00770238"/>
  </w:style>
  <w:style w:type="paragraph" w:customStyle="1" w:styleId="ED3F1F05E4DB480CA9C1FF4F08F15E73">
    <w:name w:val="ED3F1F05E4DB480CA9C1FF4F08F15E73"/>
    <w:rsid w:val="000B1027"/>
  </w:style>
  <w:style w:type="paragraph" w:customStyle="1" w:styleId="BCA8F6FF186E48379EDD95A845B859FE">
    <w:name w:val="BCA8F6FF186E48379EDD95A845B859FE"/>
    <w:rsid w:val="008A57C1"/>
  </w:style>
  <w:style w:type="paragraph" w:customStyle="1" w:styleId="9AD4683C0A894C1AA7E97A29233262B3">
    <w:name w:val="9AD4683C0A894C1AA7E97A29233262B3"/>
    <w:rsid w:val="008A57C1"/>
  </w:style>
  <w:style w:type="paragraph" w:customStyle="1" w:styleId="CC76BBC9E3CF480CA60875E0F58503D5">
    <w:name w:val="CC76BBC9E3CF480CA60875E0F58503D5"/>
    <w:rsid w:val="008A57C1"/>
  </w:style>
  <w:style w:type="paragraph" w:customStyle="1" w:styleId="3E2B073E8AAA46E99AA9D86223B056C7">
    <w:name w:val="3E2B073E8AAA46E99AA9D86223B056C7"/>
    <w:rsid w:val="0052428B"/>
  </w:style>
  <w:style w:type="paragraph" w:customStyle="1" w:styleId="94F687ADB635417FAA454620FE91195E">
    <w:name w:val="94F687ADB635417FAA454620FE91195E"/>
    <w:rsid w:val="0052428B"/>
  </w:style>
  <w:style w:type="paragraph" w:customStyle="1" w:styleId="C001AA02098E4E5092E6A922F8022FD3">
    <w:name w:val="C001AA02098E4E5092E6A922F8022FD3"/>
    <w:rsid w:val="0052428B"/>
  </w:style>
  <w:style w:type="paragraph" w:customStyle="1" w:styleId="1A6174766FD14F70B1A440A21935B157">
    <w:name w:val="1A6174766FD14F70B1A440A21935B157"/>
    <w:rsid w:val="0052428B"/>
  </w:style>
  <w:style w:type="paragraph" w:customStyle="1" w:styleId="3A19BAB55F324CB1A3D413530ACAD7D3">
    <w:name w:val="3A19BAB55F324CB1A3D413530ACAD7D3"/>
    <w:rsid w:val="005D1E26"/>
  </w:style>
  <w:style w:type="paragraph" w:customStyle="1" w:styleId="A28A2341D71249D086D768C1A5060B28">
    <w:name w:val="A28A2341D71249D086D768C1A5060B28"/>
    <w:rsid w:val="00E709F0"/>
  </w:style>
  <w:style w:type="paragraph" w:customStyle="1" w:styleId="4C7D86AB96214784888C68BF5AD79F2D">
    <w:name w:val="4C7D86AB96214784888C68BF5AD79F2D"/>
    <w:rsid w:val="00E709F0"/>
  </w:style>
  <w:style w:type="paragraph" w:customStyle="1" w:styleId="8E4C9CC65C134A4A85F3F037BB79C86C">
    <w:name w:val="8E4C9CC65C134A4A85F3F037BB79C86C"/>
    <w:rsid w:val="00E709F0"/>
  </w:style>
  <w:style w:type="paragraph" w:customStyle="1" w:styleId="F70795DF04AA4398950B99C1C59AF317">
    <w:name w:val="F70795DF04AA4398950B99C1C59AF317"/>
    <w:rsid w:val="00361A4A"/>
  </w:style>
  <w:style w:type="paragraph" w:customStyle="1" w:styleId="211684618303416C93B6696C839B43CE">
    <w:name w:val="211684618303416C93B6696C839B43CE"/>
    <w:rsid w:val="00361A4A"/>
  </w:style>
  <w:style w:type="paragraph" w:customStyle="1" w:styleId="B6B6404121D04D3EA1A17E022CF633BD">
    <w:name w:val="B6B6404121D04D3EA1A17E022CF633BD"/>
    <w:rsid w:val="00AF5859"/>
  </w:style>
  <w:style w:type="paragraph" w:customStyle="1" w:styleId="B689640F8F184B798D6B980884FB238C">
    <w:name w:val="B689640F8F184B798D6B980884FB238C"/>
    <w:rsid w:val="00AF5859"/>
  </w:style>
  <w:style w:type="paragraph" w:customStyle="1" w:styleId="6E8BA0A4AA7D4E17B6C57A45E18F64CD">
    <w:name w:val="6E8BA0A4AA7D4E17B6C57A45E18F64CD"/>
    <w:rsid w:val="00AF5859"/>
  </w:style>
  <w:style w:type="paragraph" w:customStyle="1" w:styleId="EA2767D11AE443FFB7E993AEA9BAA5B0">
    <w:name w:val="EA2767D11AE443FFB7E993AEA9BAA5B0"/>
    <w:rsid w:val="00AF5859"/>
  </w:style>
  <w:style w:type="paragraph" w:customStyle="1" w:styleId="73D33E4C203C43F585007D02CE75B7BA">
    <w:name w:val="73D33E4C203C43F585007D02CE75B7BA"/>
    <w:rsid w:val="00AF5859"/>
  </w:style>
  <w:style w:type="paragraph" w:customStyle="1" w:styleId="CB0380DAC88E4363B0A23D59BC7C8720">
    <w:name w:val="CB0380DAC88E4363B0A23D59BC7C8720"/>
    <w:rsid w:val="000C53D3"/>
  </w:style>
  <w:style w:type="paragraph" w:customStyle="1" w:styleId="2B62DD0C67A5413EAA4B048B8193A812">
    <w:name w:val="2B62DD0C67A5413EAA4B048B8193A812"/>
    <w:rsid w:val="002F2054"/>
  </w:style>
  <w:style w:type="paragraph" w:customStyle="1" w:styleId="272C905DFB7D49EA89BA9D3E0D37796B">
    <w:name w:val="272C905DFB7D49EA89BA9D3E0D37796B"/>
    <w:rsid w:val="002F2054"/>
  </w:style>
  <w:style w:type="paragraph" w:customStyle="1" w:styleId="7C752D2CD701490395EA2DDEC691D692">
    <w:name w:val="7C752D2CD701490395EA2DDEC691D692"/>
    <w:rsid w:val="002F2054"/>
  </w:style>
  <w:style w:type="paragraph" w:customStyle="1" w:styleId="79BF27E7A5694056979CFC1A9326E3A8">
    <w:name w:val="79BF27E7A5694056979CFC1A9326E3A8"/>
    <w:rsid w:val="002F20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5C4446E-D21D-4186-8BCD-F8DAAFED4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131</Pages>
  <Words>42985</Words>
  <Characters>245017</Characters>
  <Application>Microsoft Office Word</Application>
  <DocSecurity>0</DocSecurity>
  <Lines>2041</Lines>
  <Paragraphs>574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Gradnja montažnega/modularnega vrtca v Bitnjah pri Kranju</vt:lpstr>
      <vt:lpstr>Ureditev parkirišča Huje</vt:lpstr>
    </vt:vector>
  </TitlesOfParts>
  <Company>Mestna občina Kranj</Company>
  <LinksUpToDate>false</LinksUpToDate>
  <CharactersWithSpaces>287428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Gradnja montažnega/modularnega vrtca v Bitnjah pri Kranju</dc:title>
  <dc:subject/>
  <dc:creator>MOKR</dc:creator>
  <cp:keywords/>
  <dc:description/>
  <cp:lastModifiedBy>Dejan Dragas</cp:lastModifiedBy>
  <cp:revision>7</cp:revision>
  <cp:lastPrinted>2020-06-26T05:16:00Z</cp:lastPrinted>
  <dcterms:created xsi:type="dcterms:W3CDTF">2020-06-24T06:22:00Z</dcterms:created>
  <dcterms:modified xsi:type="dcterms:W3CDTF">2020-06-26T05:47:00Z</dcterms:modified>
</cp:coreProperties>
</file>