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Pr="00ED1F0A"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w:t>
            </w:r>
            <w:r w:rsidR="00803E24">
              <w:rPr>
                <w:rFonts w:asciiTheme="minorHAnsi" w:hAnsiTheme="minorHAnsi" w:cstheme="minorHAnsi"/>
                <w:color w:val="000000" w:themeColor="text1"/>
              </w:rPr>
              <w:t>sebni</w:t>
            </w:r>
            <w:r>
              <w:rPr>
                <w:rFonts w:asciiTheme="minorHAnsi" w:hAnsiTheme="minorHAnsi" w:cstheme="minorHAnsi"/>
                <w:color w:val="000000" w:themeColor="text1"/>
              </w:rPr>
              <w:t xml:space="preserve"> – gasilsko vozilo</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1A14A5" w:rsidP="001A14A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VW TRANSPORTER 3,2  4 M</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Inventarna številka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3189/173</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vrat</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5</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803E24" w:rsidRDefault="00917426" w:rsidP="00917426">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W</w:t>
            </w:r>
            <w:r w:rsidR="001A14A5">
              <w:rPr>
                <w:rFonts w:asciiTheme="minorHAnsi" w:hAnsiTheme="minorHAnsi" w:cstheme="minorHAnsi"/>
                <w:color w:val="000000" w:themeColor="text1"/>
              </w:rPr>
              <w:t>V2ZZZ7HZ9H104538</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IN OZNAKA MOTORJA</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BKK</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2009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12.05.2009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803E24" w:rsidRDefault="001A14A5" w:rsidP="001A14A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74</w:t>
            </w:r>
            <w:r w:rsidR="00803E24">
              <w:rPr>
                <w:rFonts w:asciiTheme="minorHAnsi" w:hAnsiTheme="minorHAnsi" w:cstheme="minorHAnsi"/>
                <w:color w:val="000000" w:themeColor="text1"/>
              </w:rPr>
              <w:t>.</w:t>
            </w:r>
            <w:r>
              <w:rPr>
                <w:rFonts w:asciiTheme="minorHAnsi" w:hAnsiTheme="minorHAnsi" w:cstheme="minorHAnsi"/>
                <w:color w:val="000000" w:themeColor="text1"/>
              </w:rPr>
              <w:t>300</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803E24" w:rsidRDefault="0091742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S9D</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803E24" w:rsidRDefault="000F61B9"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bencin</w:t>
            </w:r>
            <w:bookmarkStart w:id="0" w:name="_GoBack"/>
            <w:bookmarkEnd w:id="0"/>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803E24" w:rsidRDefault="001A14A5" w:rsidP="001A14A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Nevozno, v</w:t>
            </w:r>
            <w:r w:rsidR="00803E24">
              <w:rPr>
                <w:rFonts w:asciiTheme="minorHAnsi" w:hAnsiTheme="minorHAnsi" w:cstheme="minorHAnsi"/>
                <w:color w:val="000000" w:themeColor="text1"/>
              </w:rPr>
              <w:t>ozilo je odjavljeno iz prometa.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Standardna </w:t>
            </w: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554527D3" wp14:editId="6D0C0800">
            <wp:extent cx="5343525" cy="42767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43525" cy="4276725"/>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AA53C9" w:rsidRDefault="00AA53C9"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088D995B" wp14:editId="7BD0F8D0">
            <wp:extent cx="5026052" cy="3362325"/>
            <wp:effectExtent l="0" t="0" r="317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35591" cy="3368706"/>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A01F8E"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A01F8E"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6F605439" wp14:editId="7C314D8A">
            <wp:extent cx="5019675" cy="3746956"/>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5377" cy="3751213"/>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Pr="00BD1817"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A01F8E">
      <w:r>
        <w:rPr>
          <w:noProof/>
        </w:rPr>
        <w:lastRenderedPageBreak/>
        <w:drawing>
          <wp:inline distT="0" distB="0" distL="0" distR="0" wp14:anchorId="3E3D11B4" wp14:editId="59E571BB">
            <wp:extent cx="5133975" cy="4408312"/>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1588" cy="4414849"/>
                    </a:xfrm>
                    <a:prstGeom prst="rect">
                      <a:avLst/>
                    </a:prstGeom>
                  </pic:spPr>
                </pic:pic>
              </a:graphicData>
            </a:graphic>
          </wp:inline>
        </w:drawing>
      </w:r>
    </w:p>
    <w:p w:rsidR="00FB62D5" w:rsidRDefault="00A01F8E">
      <w:r>
        <w:rPr>
          <w:noProof/>
        </w:rPr>
        <w:drawing>
          <wp:inline distT="0" distB="0" distL="0" distR="0" wp14:anchorId="327C8F9E" wp14:editId="46D487C2">
            <wp:extent cx="5114925" cy="4084602"/>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7281" cy="4086483"/>
                    </a:xfrm>
                    <a:prstGeom prst="rect">
                      <a:avLst/>
                    </a:prstGeom>
                  </pic:spPr>
                </pic:pic>
              </a:graphicData>
            </a:graphic>
          </wp:inline>
        </w:drawing>
      </w:r>
    </w:p>
    <w:p w:rsidR="00481068" w:rsidRDefault="00A01F8E">
      <w:r>
        <w:rPr>
          <w:noProof/>
        </w:rPr>
        <w:lastRenderedPageBreak/>
        <w:drawing>
          <wp:inline distT="0" distB="0" distL="0" distR="0" wp14:anchorId="0BEF6F8A" wp14:editId="1DFE4653">
            <wp:extent cx="5334000" cy="4216896"/>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5255" cy="4217888"/>
                    </a:xfrm>
                    <a:prstGeom prst="rect">
                      <a:avLst/>
                    </a:prstGeom>
                  </pic:spPr>
                </pic:pic>
              </a:graphicData>
            </a:graphic>
          </wp:inline>
        </w:drawing>
      </w:r>
    </w:p>
    <w:p w:rsidR="00481068" w:rsidRDefault="00481068">
      <w:pPr>
        <w:rPr>
          <w:noProof/>
        </w:rPr>
      </w:pPr>
    </w:p>
    <w:p w:rsidR="00AA53C9" w:rsidRDefault="00A01F8E">
      <w:pPr>
        <w:rPr>
          <w:noProof/>
        </w:rPr>
      </w:pPr>
      <w:r>
        <w:rPr>
          <w:noProof/>
        </w:rPr>
        <w:drawing>
          <wp:inline distT="0" distB="0" distL="0" distR="0" wp14:anchorId="7C60DEFB" wp14:editId="4CEDE88E">
            <wp:extent cx="5244728" cy="418147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8134" cy="4184191"/>
                    </a:xfrm>
                    <a:prstGeom prst="rect">
                      <a:avLst/>
                    </a:prstGeom>
                  </pic:spPr>
                </pic:pic>
              </a:graphicData>
            </a:graphic>
          </wp:inline>
        </w:drawing>
      </w:r>
    </w:p>
    <w:p w:rsidR="00481068" w:rsidRDefault="00917426">
      <w:r>
        <w:rPr>
          <w:noProof/>
        </w:rPr>
        <w:lastRenderedPageBreak/>
        <w:drawing>
          <wp:inline distT="0" distB="0" distL="0" distR="0" wp14:anchorId="6570EB4F" wp14:editId="648B5B07">
            <wp:extent cx="5400040" cy="4295775"/>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4295775"/>
                    </a:xfrm>
                    <a:prstGeom prst="rect">
                      <a:avLst/>
                    </a:prstGeom>
                  </pic:spPr>
                </pic:pic>
              </a:graphicData>
            </a:graphic>
          </wp:inline>
        </w:drawing>
      </w:r>
    </w:p>
    <w:p w:rsidR="006714B1" w:rsidRDefault="006714B1"/>
    <w:p w:rsidR="00AA53C9" w:rsidRDefault="00917426">
      <w:r>
        <w:rPr>
          <w:noProof/>
        </w:rPr>
        <w:drawing>
          <wp:inline distT="0" distB="0" distL="0" distR="0" wp14:anchorId="157958A3" wp14:editId="793E6746">
            <wp:extent cx="5172075" cy="4103479"/>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8104" cy="4108262"/>
                    </a:xfrm>
                    <a:prstGeom prst="rect">
                      <a:avLst/>
                    </a:prstGeom>
                  </pic:spPr>
                </pic:pic>
              </a:graphicData>
            </a:graphic>
          </wp:inline>
        </w:drawing>
      </w:r>
    </w:p>
    <w:sectPr w:rsidR="00AA53C9" w:rsidSect="008670DF">
      <w:footerReference w:type="default" r:id="rId15"/>
      <w:headerReference w:type="first" r:id="rId16"/>
      <w:footerReference w:type="first" r:id="rId17"/>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839" w:rsidRDefault="00345839">
      <w:pPr>
        <w:spacing w:after="0" w:line="240" w:lineRule="auto"/>
      </w:pPr>
      <w:r>
        <w:separator/>
      </w:r>
    </w:p>
  </w:endnote>
  <w:endnote w:type="continuationSeparator" w:id="0">
    <w:p w:rsidR="00345839" w:rsidRDefault="003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0F61B9">
      <w:rPr>
        <w:noProof/>
        <w:sz w:val="14"/>
        <w:szCs w:val="14"/>
      </w:rPr>
      <w:t>5</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0F61B9">
      <w:rPr>
        <w:noProof/>
        <w:sz w:val="14"/>
        <w:szCs w:val="14"/>
      </w:rPr>
      <w:t>5</w:t>
    </w:r>
    <w:r w:rsidRPr="007925DC">
      <w:rPr>
        <w:sz w:val="14"/>
        <w:szCs w:val="14"/>
      </w:rPr>
      <w:fldChar w:fldCharType="end"/>
    </w:r>
  </w:p>
  <w:p w:rsidR="00481ADF" w:rsidRPr="007925DC" w:rsidRDefault="00345839">
    <w:pPr>
      <w:pStyle w:val="Noga"/>
      <w:rPr>
        <w:sz w:val="14"/>
        <w:szCs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0F61B9">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0F61B9">
      <w:rPr>
        <w:noProof/>
        <w:sz w:val="14"/>
        <w:szCs w:val="14"/>
      </w:rPr>
      <w:t>5</w:t>
    </w:r>
    <w:r w:rsidRPr="007925DC">
      <w:rPr>
        <w:sz w:val="14"/>
        <w:szCs w:val="14"/>
      </w:rPr>
      <w:fldChar w:fldCharType="end"/>
    </w:r>
  </w:p>
  <w:p w:rsidR="00481ADF" w:rsidRPr="003E2D4F" w:rsidRDefault="00345839" w:rsidP="003E2D4F">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839" w:rsidRDefault="00345839">
      <w:pPr>
        <w:spacing w:after="0" w:line="240" w:lineRule="auto"/>
      </w:pPr>
      <w:r>
        <w:separator/>
      </w:r>
    </w:p>
  </w:footnote>
  <w:footnote w:type="continuationSeparator" w:id="0">
    <w:p w:rsidR="00345839" w:rsidRDefault="00345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Pr="003F0043" w:rsidRDefault="006714B1" w:rsidP="00CB1361">
          <w:pPr>
            <w:pStyle w:val="Glava"/>
            <w:tabs>
              <w:tab w:val="clear" w:pos="4536"/>
              <w:tab w:val="clear" w:pos="9072"/>
            </w:tabs>
            <w:rPr>
              <w:rFonts w:asciiTheme="minorHAnsi" w:eastAsia="Yu Gothic" w:hAnsiTheme="minorHAnsi" w:cstheme="minorHAnsi"/>
            </w:rPr>
          </w:pPr>
          <w:r>
            <w:rPr>
              <w:rFonts w:asciiTheme="minorHAnsi" w:eastAsia="Yu Gothic" w:hAnsiTheme="minorHAnsi" w:cstheme="minorHAnsi"/>
              <w:noProof/>
            </w:rPr>
            <w:drawing>
              <wp:inline distT="0" distB="0" distL="0" distR="0" wp14:anchorId="238A73C7" wp14:editId="11886F8A">
                <wp:extent cx="1737360" cy="5365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36575"/>
                        </a:xfrm>
                        <a:prstGeom prst="rect">
                          <a:avLst/>
                        </a:prstGeom>
                        <a:noFill/>
                      </pic:spPr>
                    </pic:pic>
                  </a:graphicData>
                </a:graphic>
              </wp:inline>
            </w:drawing>
          </w:r>
        </w:p>
      </w:tc>
      <w:tc>
        <w:tcPr>
          <w:tcW w:w="2972" w:type="dxa"/>
        </w:tcPr>
        <w:p w:rsidR="00CB1361" w:rsidRPr="003F0043" w:rsidRDefault="00345839"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345839"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60126D" w:rsidRDefault="006714B1" w:rsidP="003A4610">
          <w:pPr>
            <w:pStyle w:val="Glava"/>
            <w:tabs>
              <w:tab w:val="clear" w:pos="4536"/>
              <w:tab w:val="clear" w:pos="9072"/>
            </w:tabs>
            <w:rPr>
              <w:rFonts w:asciiTheme="minorHAnsi" w:eastAsia="Yu Gothic UI" w:hAnsiTheme="minorHAnsi" w:cstheme="minorHAnsi"/>
              <w:b/>
            </w:rPr>
          </w:pPr>
          <w:r w:rsidRPr="005441BA">
            <w:rPr>
              <w:rFonts w:asciiTheme="minorHAnsi" w:eastAsia="Yu Gothic UI" w:hAnsiTheme="minorHAnsi" w:cstheme="minorHAnsi"/>
              <w:b/>
              <w:sz w:val="14"/>
              <w:szCs w:val="14"/>
            </w:rPr>
            <w:t xml:space="preserve"> </w:t>
          </w:r>
          <w:r>
            <w:rPr>
              <w:rFonts w:asciiTheme="minorHAnsi" w:eastAsia="Yu Gothic UI" w:hAnsiTheme="minorHAnsi" w:cstheme="minorHAnsi"/>
              <w:b/>
            </w:rPr>
            <w:t>Medobčinski inšpektorat Kranj</w:t>
          </w:r>
        </w:p>
        <w:p w:rsidR="00E54A33" w:rsidRDefault="00345839" w:rsidP="003A4610">
          <w:pPr>
            <w:pStyle w:val="Glava"/>
            <w:tabs>
              <w:tab w:val="clear" w:pos="4536"/>
              <w:tab w:val="clear" w:pos="9072"/>
            </w:tabs>
            <w:rPr>
              <w:rFonts w:asciiTheme="minorHAnsi" w:eastAsia="Yu Gothic UI" w:hAnsiTheme="minorHAnsi" w:cstheme="minorHAnsi"/>
              <w:b/>
              <w:sz w:val="14"/>
              <w:szCs w:val="14"/>
            </w:rPr>
          </w:pPr>
        </w:p>
        <w:p w:rsidR="003A4610" w:rsidRPr="003A4610" w:rsidRDefault="006714B1" w:rsidP="003A4610">
          <w:pPr>
            <w:pStyle w:val="Glava"/>
            <w:tabs>
              <w:tab w:val="clear" w:pos="4536"/>
              <w:tab w:val="clear" w:pos="9072"/>
            </w:tabs>
            <w:rPr>
              <w:rFonts w:asciiTheme="minorHAnsi" w:eastAsia="Yu Gothic UI" w:hAnsiTheme="minorHAnsi" w:cstheme="minorHAnsi"/>
              <w:b/>
              <w:sz w:val="14"/>
              <w:szCs w:val="14"/>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Slovenski trg 1</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4000 Kranj</w:t>
          </w:r>
          <w:r w:rsidRPr="003A4610">
            <w:rPr>
              <w:rFonts w:asciiTheme="minorHAnsi" w:eastAsia="Yu Gothic UI" w:hAnsiTheme="minorHAnsi" w:cstheme="minorHAnsi"/>
              <w:b/>
              <w:sz w:val="14"/>
              <w:szCs w:val="14"/>
            </w:rPr>
            <w:t xml:space="preserve"> </w:t>
          </w:r>
        </w:p>
        <w:p w:rsidR="003A4610" w:rsidRPr="003A4610" w:rsidRDefault="006714B1" w:rsidP="003A4610">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T: 04 237</w:t>
          </w:r>
          <w:r w:rsidRPr="003A4610">
            <w:rPr>
              <w:rFonts w:asciiTheme="minorHAnsi" w:eastAsia="Yu Gothic" w:hAnsiTheme="minorHAnsi" w:cstheme="minorHAnsi"/>
              <w:sz w:val="14"/>
              <w:szCs w:val="14"/>
            </w:rPr>
            <w:t>3</w:t>
          </w:r>
          <w:r>
            <w:rPr>
              <w:rFonts w:asciiTheme="minorHAnsi" w:eastAsia="Yu Gothic" w:hAnsiTheme="minorHAnsi" w:cstheme="minorHAnsi"/>
              <w:sz w:val="14"/>
              <w:szCs w:val="14"/>
            </w:rPr>
            <w:t xml:space="preserve"> 179</w:t>
          </w: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 F: 04 2373</w:t>
          </w:r>
          <w:r>
            <w:rPr>
              <w:rFonts w:asciiTheme="minorHAnsi" w:eastAsia="Yu Gothic" w:hAnsiTheme="minorHAnsi" w:cstheme="minorHAnsi"/>
              <w:sz w:val="14"/>
              <w:szCs w:val="14"/>
            </w:rPr>
            <w:t xml:space="preserve"> 214</w:t>
          </w:r>
        </w:p>
        <w:p w:rsidR="00E54A33" w:rsidRDefault="006714B1" w:rsidP="009177DD">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E: </w:t>
          </w:r>
          <w:hyperlink r:id="rId2" w:history="1">
            <w:r w:rsidRPr="00F80C91">
              <w:rPr>
                <w:rStyle w:val="Hiperpovezava"/>
                <w:rFonts w:asciiTheme="minorHAnsi" w:eastAsia="Yu Gothic" w:hAnsiTheme="minorHAnsi" w:cstheme="minorHAnsi"/>
                <w:sz w:val="14"/>
                <w:szCs w:val="14"/>
              </w:rPr>
              <w:t>medobcinski.inspektorat@kranj.si</w:t>
            </w:r>
          </w:hyperlink>
          <w:r>
            <w:rPr>
              <w:rFonts w:asciiTheme="minorHAnsi" w:eastAsia="Yu Gothic" w:hAnsiTheme="minorHAnsi" w:cstheme="minorHAnsi"/>
              <w:sz w:val="14"/>
              <w:szCs w:val="14"/>
            </w:rPr>
            <w:t xml:space="preserve"> </w:t>
          </w:r>
        </w:p>
        <w:p w:rsidR="009177DD" w:rsidRPr="003F0043" w:rsidRDefault="006714B1" w:rsidP="009177DD">
          <w:pPr>
            <w:pStyle w:val="Glava"/>
            <w:tabs>
              <w:tab w:val="clear" w:pos="4536"/>
              <w:tab w:val="clear" w:pos="9072"/>
            </w:tabs>
            <w:rPr>
              <w:rFonts w:asciiTheme="minorHAnsi" w:eastAsia="Yu Gothic UI" w:hAnsiTheme="minorHAnsi" w:cstheme="minorHAnsi"/>
              <w:b/>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S: </w:t>
          </w:r>
          <w:hyperlink r:id="rId3" w:history="1">
            <w:r w:rsidRPr="003A4610">
              <w:rPr>
                <w:rStyle w:val="Hiperpovezava"/>
                <w:rFonts w:asciiTheme="minorHAnsi" w:eastAsia="Yu Gothic" w:hAnsiTheme="minorHAnsi" w:cstheme="minorHAnsi"/>
                <w:sz w:val="14"/>
                <w:szCs w:val="14"/>
              </w:rPr>
              <w:t>www.kranj.si</w:t>
            </w:r>
          </w:hyperlink>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p w:rsidR="0060126D" w:rsidRPr="005D70F4" w:rsidRDefault="00345839" w:rsidP="00032169">
    <w:pPr>
      <w:pStyle w:val="Glava"/>
      <w:tabs>
        <w:tab w:val="clear" w:pos="4536"/>
        <w:tab w:val="clear" w:pos="9072"/>
      </w:tabs>
      <w:rPr>
        <w:rFonts w:asciiTheme="minorHAnsi" w:eastAsia="Yu Gothic" w:hAnsiTheme="minorHAnsi" w:cstheme="minorHAnsi"/>
        <w:sz w:val="14"/>
        <w:szCs w:val="14"/>
      </w:rPr>
    </w:pPr>
  </w:p>
  <w:p w:rsidR="009177DD" w:rsidRPr="00351A59" w:rsidRDefault="00345839" w:rsidP="00032169">
    <w:pPr>
      <w:pStyle w:val="Glava"/>
      <w:tabs>
        <w:tab w:val="clear" w:pos="4536"/>
        <w:tab w:val="clear" w:pos="9072"/>
      </w:tabs>
      <w:rPr>
        <w:rFonts w:asciiTheme="minorHAnsi" w:eastAsia="Yu Gothic" w:hAnsiTheme="minorHAnsi" w:cstheme="minorHAnsi"/>
        <w:sz w:val="14"/>
        <w:szCs w:val="14"/>
      </w:rPr>
    </w:pPr>
  </w:p>
  <w:p w:rsidR="003E2D4F" w:rsidRDefault="00345839"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345839"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0F61B9"/>
    <w:rsid w:val="001A14A5"/>
    <w:rsid w:val="003159FF"/>
    <w:rsid w:val="00345839"/>
    <w:rsid w:val="00424B82"/>
    <w:rsid w:val="00481068"/>
    <w:rsid w:val="006714B1"/>
    <w:rsid w:val="007A76BF"/>
    <w:rsid w:val="00803E24"/>
    <w:rsid w:val="00917426"/>
    <w:rsid w:val="00A01F8E"/>
    <w:rsid w:val="00AA53C9"/>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CED34"/>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edobcinski.inspektorat@kranj.si" TargetMode="External"/><Relationship Id="rId1"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68</Words>
  <Characters>391</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Zora Černe</cp:lastModifiedBy>
  <cp:revision>2</cp:revision>
  <dcterms:created xsi:type="dcterms:W3CDTF">2023-08-10T11:36:00Z</dcterms:created>
  <dcterms:modified xsi:type="dcterms:W3CDTF">2023-08-10T11:36:00Z</dcterms:modified>
</cp:coreProperties>
</file>