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63" w:rsidRPr="00CD64ED" w:rsidRDefault="00E65815" w:rsidP="006A6EF0">
      <w:pPr>
        <w:widowControl w:val="0"/>
        <w:autoSpaceDE w:val="0"/>
        <w:autoSpaceDN w:val="0"/>
        <w:adjustRightInd w:val="0"/>
        <w:jc w:val="both"/>
        <w:rPr>
          <w:rFonts w:cs="Arial"/>
          <w:b/>
          <w:bCs/>
          <w:color w:val="000000" w:themeColor="text1"/>
          <w:spacing w:val="-2"/>
          <w:sz w:val="28"/>
          <w:szCs w:val="28"/>
        </w:rPr>
      </w:pPr>
      <w:r>
        <w:rPr>
          <w:rFonts w:cs="Arial"/>
          <w:b/>
          <w:bCs/>
          <w:color w:val="000000" w:themeColor="text1"/>
          <w:spacing w:val="-2"/>
          <w:sz w:val="28"/>
          <w:szCs w:val="28"/>
        </w:rPr>
        <w:t>PREDSTAVITEV: E-oskrba za varno bivanje doma.</w:t>
      </w:r>
    </w:p>
    <w:p w:rsidR="00334C63" w:rsidRPr="00687F77" w:rsidRDefault="00334C63" w:rsidP="006A6EF0">
      <w:pPr>
        <w:widowControl w:val="0"/>
        <w:autoSpaceDE w:val="0"/>
        <w:autoSpaceDN w:val="0"/>
        <w:adjustRightInd w:val="0"/>
        <w:jc w:val="both"/>
        <w:rPr>
          <w:rFonts w:cs="Arial"/>
          <w:b/>
          <w:bCs/>
          <w:color w:val="000000" w:themeColor="text1"/>
          <w:spacing w:val="-2"/>
          <w:sz w:val="22"/>
          <w:szCs w:val="22"/>
        </w:rPr>
      </w:pPr>
    </w:p>
    <w:p w:rsidR="00E65815" w:rsidRPr="00C26DB3" w:rsidRDefault="00E65815" w:rsidP="006A6EF0">
      <w:pPr>
        <w:jc w:val="both"/>
        <w:rPr>
          <w:rFonts w:asciiTheme="minorHAnsi" w:hAnsiTheme="minorHAnsi" w:cstheme="minorHAnsi"/>
          <w:b/>
          <w:sz w:val="26"/>
          <w:szCs w:val="26"/>
        </w:rPr>
      </w:pPr>
      <w:r w:rsidRPr="00C26DB3">
        <w:rPr>
          <w:rFonts w:asciiTheme="minorHAnsi" w:hAnsiTheme="minorHAnsi" w:cstheme="minorHAnsi"/>
          <w:b/>
          <w:sz w:val="26"/>
          <w:szCs w:val="26"/>
        </w:rPr>
        <w:t>Kaj je E-oskrba?</w:t>
      </w:r>
    </w:p>
    <w:p w:rsidR="00E65815" w:rsidRPr="00C26DB3" w:rsidRDefault="00E65815" w:rsidP="006A6EF0">
      <w:pPr>
        <w:jc w:val="both"/>
        <w:rPr>
          <w:rFonts w:asciiTheme="minorHAnsi" w:hAnsiTheme="minorHAnsi" w:cstheme="minorHAnsi"/>
          <w:color w:val="000000"/>
          <w:sz w:val="26"/>
          <w:szCs w:val="26"/>
          <w:u w:color="000000"/>
          <w14:textOutline w14:w="12700" w14:cap="flat" w14:cmpd="sng" w14:algn="ctr">
            <w14:noFill/>
            <w14:prstDash w14:val="solid"/>
            <w14:miter w14:lim="400000"/>
          </w14:textOutline>
        </w:rPr>
      </w:pPr>
      <w:r w:rsidRPr="00C26DB3">
        <w:rPr>
          <w:rFonts w:asciiTheme="minorHAnsi" w:hAnsiTheme="minorHAnsi" w:cstheme="minorHAnsi"/>
          <w:sz w:val="26"/>
          <w:szCs w:val="26"/>
        </w:rPr>
        <w:t xml:space="preserve">E-oskrba je socialnovarstvena storitev socialnega servisa, ki starejšim, invalidom in kroničnim bolnikom omogoča samostojnejše, bolj varno in neodvisno bivanje v domačem okolju, saj </w:t>
      </w:r>
      <w:r w:rsidRPr="00C26DB3">
        <w:rPr>
          <w:rFonts w:asciiTheme="minorHAnsi" w:hAnsiTheme="minorHAnsi" w:cstheme="minorHAnsi"/>
          <w:color w:val="000000"/>
          <w:sz w:val="26"/>
          <w:szCs w:val="26"/>
          <w:u w:color="000000"/>
          <w14:textOutline w14:w="12700" w14:cap="flat" w14:cmpd="sng" w14:algn="ctr">
            <w14:noFill/>
            <w14:prstDash w14:val="solid"/>
            <w14:miter w14:lim="400000"/>
          </w14:textOutline>
        </w:rPr>
        <w:t xml:space="preserve">zagotavlja 24-urno povezavo z </w:t>
      </w:r>
      <w:proofErr w:type="spellStart"/>
      <w:r w:rsidRPr="00C26DB3">
        <w:rPr>
          <w:rFonts w:asciiTheme="minorHAnsi" w:hAnsiTheme="minorHAnsi" w:cstheme="minorHAnsi"/>
          <w:color w:val="000000"/>
          <w:sz w:val="26"/>
          <w:szCs w:val="26"/>
          <w:u w:color="000000"/>
          <w14:textOutline w14:w="12700" w14:cap="flat" w14:cmpd="sng" w14:algn="ctr">
            <w14:noFill/>
            <w14:prstDash w14:val="solid"/>
            <w14:miter w14:lim="400000"/>
          </w14:textOutline>
        </w:rPr>
        <w:t>asistenčnim</w:t>
      </w:r>
      <w:proofErr w:type="spellEnd"/>
      <w:r w:rsidRPr="00C26DB3">
        <w:rPr>
          <w:rFonts w:asciiTheme="minorHAnsi" w:hAnsiTheme="minorHAnsi" w:cstheme="minorHAnsi"/>
          <w:color w:val="000000"/>
          <w:sz w:val="26"/>
          <w:szCs w:val="26"/>
          <w:u w:color="000000"/>
          <w14:textOutline w14:w="12700" w14:cap="flat" w14:cmpd="sng" w14:algn="ctr">
            <w14:noFill/>
            <w14:prstDash w14:val="solid"/>
            <w14:miter w14:lim="400000"/>
          </w14:textOutline>
        </w:rPr>
        <w:t xml:space="preserve"> centrom oz. zdravstvenim osebjem in organizacijo pomoči, če jo uporabniki potrebujejo.</w:t>
      </w:r>
    </w:p>
    <w:p w:rsidR="00E65815" w:rsidRPr="00C26DB3" w:rsidRDefault="00E65815" w:rsidP="006A6EF0">
      <w:pPr>
        <w:jc w:val="both"/>
        <w:rPr>
          <w:rFonts w:asciiTheme="minorHAnsi" w:hAnsiTheme="minorHAnsi" w:cstheme="minorHAnsi"/>
          <w:sz w:val="26"/>
          <w:szCs w:val="26"/>
        </w:rPr>
      </w:pPr>
      <w:r w:rsidRPr="00C26DB3">
        <w:rPr>
          <w:rFonts w:asciiTheme="minorHAnsi" w:hAnsiTheme="minorHAnsi" w:cstheme="minorHAnsi"/>
          <w:sz w:val="26"/>
          <w:szCs w:val="26"/>
        </w:rPr>
        <w:t>Veliko starejših, invalidov in kroničnih bolnikov živi ali preživi dosti časa samih na svojih domovih. Če, na primer, padejo ali se počutijo zelo slabo ali jih zadane možganska kap, ne zmorejo do svojega telefona ali do soseda, da bi poklicali na pomoč. Podatki kažejo, da starejši po padcu na domu na pomoč v povprečju čakajo več kot 18 ur, pri tem pa v Sloveniji zaradi posledic padca letno umre okoli 600 ljudi. V tovrstnih primerih storitev E-oskrbe predstavlja pomembno pomoč.</w:t>
      </w:r>
    </w:p>
    <w:p w:rsidR="00E65815" w:rsidRPr="00C26DB3" w:rsidRDefault="00E65815" w:rsidP="006A6EF0">
      <w:pPr>
        <w:widowControl w:val="0"/>
        <w:autoSpaceDE w:val="0"/>
        <w:autoSpaceDN w:val="0"/>
        <w:adjustRightInd w:val="0"/>
        <w:jc w:val="both"/>
        <w:rPr>
          <w:rFonts w:asciiTheme="minorHAnsi" w:hAnsiTheme="minorHAnsi" w:cstheme="minorHAnsi"/>
          <w:b/>
          <w:bCs/>
          <w:color w:val="000000" w:themeColor="text1"/>
          <w:spacing w:val="-2"/>
          <w:sz w:val="26"/>
          <w:szCs w:val="26"/>
        </w:rPr>
      </w:pPr>
    </w:p>
    <w:p w:rsidR="00E65815" w:rsidRPr="00687F77" w:rsidRDefault="00E65815" w:rsidP="006A6EF0">
      <w:pPr>
        <w:jc w:val="both"/>
        <w:rPr>
          <w:rFonts w:cs="Arial"/>
          <w:b/>
          <w:sz w:val="22"/>
          <w:szCs w:val="22"/>
        </w:rPr>
      </w:pPr>
      <w:r w:rsidRPr="00687F77">
        <w:rPr>
          <w:rFonts w:cs="Arial"/>
          <w:b/>
          <w:sz w:val="22"/>
          <w:szCs w:val="22"/>
        </w:rPr>
        <w:t>Kako E-oskrba deluje?</w:t>
      </w:r>
    </w:p>
    <w:p w:rsidR="00E65815" w:rsidRPr="00687F77" w:rsidRDefault="00E65815" w:rsidP="006A6EF0">
      <w:pPr>
        <w:jc w:val="both"/>
        <w:rPr>
          <w:rFonts w:cs="Arial"/>
          <w:bCs/>
          <w:sz w:val="22"/>
          <w:szCs w:val="22"/>
        </w:rPr>
      </w:pPr>
      <w:r w:rsidRPr="00687F77">
        <w:rPr>
          <w:rFonts w:cs="Arial"/>
          <w:sz w:val="22"/>
          <w:szCs w:val="22"/>
        </w:rPr>
        <w:t xml:space="preserve">Uporabnik ima na svojem domu nameščen varovalni telefon z zvočnikom, mikrofonom in velikim </w:t>
      </w:r>
      <w:proofErr w:type="spellStart"/>
      <w:r w:rsidRPr="00687F77">
        <w:rPr>
          <w:rFonts w:cs="Arial"/>
          <w:sz w:val="22"/>
          <w:szCs w:val="22"/>
        </w:rPr>
        <w:t>SOS</w:t>
      </w:r>
      <w:proofErr w:type="spellEnd"/>
      <w:r w:rsidRPr="00687F77">
        <w:rPr>
          <w:rFonts w:cs="Arial"/>
          <w:sz w:val="22"/>
          <w:szCs w:val="22"/>
        </w:rPr>
        <w:t xml:space="preserve"> gumbom. S pritiskom nanj se na enostaven način takoj poveže z </w:t>
      </w:r>
      <w:proofErr w:type="spellStart"/>
      <w:r w:rsidRPr="00687F77">
        <w:rPr>
          <w:rFonts w:cs="Arial"/>
          <w:sz w:val="22"/>
          <w:szCs w:val="22"/>
        </w:rPr>
        <w:t>asistenčnim</w:t>
      </w:r>
      <w:proofErr w:type="spellEnd"/>
      <w:r w:rsidRPr="00687F77">
        <w:rPr>
          <w:rFonts w:cs="Arial"/>
          <w:sz w:val="22"/>
          <w:szCs w:val="22"/>
        </w:rPr>
        <w:t xml:space="preserve"> centrom, ki je na voljo 24 ur na dan in vse dni v tednu. Če uporabnik do </w:t>
      </w:r>
      <w:r w:rsidRPr="00687F77">
        <w:rPr>
          <w:rFonts w:cs="Arial"/>
          <w:bCs/>
          <w:sz w:val="22"/>
          <w:szCs w:val="22"/>
        </w:rPr>
        <w:t xml:space="preserve">varovalnega telefona ne more (na primer zaradi padca) oziroma ni v njegovi bližini, lahko klic sproži s pritiskom na </w:t>
      </w:r>
      <w:proofErr w:type="spellStart"/>
      <w:r w:rsidRPr="00687F77">
        <w:rPr>
          <w:rFonts w:cs="Arial"/>
          <w:bCs/>
          <w:sz w:val="22"/>
          <w:szCs w:val="22"/>
        </w:rPr>
        <w:t>SOS</w:t>
      </w:r>
      <w:proofErr w:type="spellEnd"/>
      <w:r w:rsidRPr="00687F77">
        <w:rPr>
          <w:rFonts w:cs="Arial"/>
          <w:bCs/>
          <w:sz w:val="22"/>
          <w:szCs w:val="22"/>
        </w:rPr>
        <w:t xml:space="preserve"> gumb na zapestnici. Uporabnik lahko sproži klic na pomoč tudi s posebnim obeskom s </w:t>
      </w:r>
      <w:proofErr w:type="spellStart"/>
      <w:r w:rsidRPr="00687F77">
        <w:rPr>
          <w:rFonts w:cs="Arial"/>
          <w:bCs/>
          <w:sz w:val="22"/>
          <w:szCs w:val="22"/>
        </w:rPr>
        <w:t>SOS</w:t>
      </w:r>
      <w:proofErr w:type="spellEnd"/>
      <w:r w:rsidRPr="00687F77">
        <w:rPr>
          <w:rFonts w:cs="Arial"/>
          <w:bCs/>
          <w:sz w:val="22"/>
          <w:szCs w:val="22"/>
        </w:rPr>
        <w:t xml:space="preserve"> gumbom, ki v primeru padca tudi samodejno sproži klic v </w:t>
      </w:r>
      <w:proofErr w:type="spellStart"/>
      <w:r w:rsidRPr="00687F77">
        <w:rPr>
          <w:rFonts w:cs="Arial"/>
          <w:bCs/>
          <w:sz w:val="22"/>
          <w:szCs w:val="22"/>
        </w:rPr>
        <w:t>asistenčni</w:t>
      </w:r>
      <w:proofErr w:type="spellEnd"/>
      <w:r w:rsidRPr="00687F77">
        <w:rPr>
          <w:rFonts w:cs="Arial"/>
          <w:bCs/>
          <w:sz w:val="22"/>
          <w:szCs w:val="22"/>
        </w:rPr>
        <w:t xml:space="preserve"> center. V  </w:t>
      </w:r>
      <w:proofErr w:type="spellStart"/>
      <w:r w:rsidRPr="00687F77">
        <w:rPr>
          <w:rFonts w:cs="Arial"/>
          <w:bCs/>
          <w:sz w:val="22"/>
          <w:szCs w:val="22"/>
        </w:rPr>
        <w:t>asistenčnem</w:t>
      </w:r>
      <w:proofErr w:type="spellEnd"/>
      <w:r w:rsidRPr="00687F77">
        <w:rPr>
          <w:rFonts w:cs="Arial"/>
          <w:bCs/>
          <w:sz w:val="22"/>
          <w:szCs w:val="22"/>
        </w:rPr>
        <w:t xml:space="preserve"> centru strokovno osebje organizira ustrezno pomoč; če je potrebno, na dom uporabnika tudi napoti reševalce.</w:t>
      </w:r>
    </w:p>
    <w:p w:rsidR="00E65815" w:rsidRPr="00687F77" w:rsidRDefault="006A6EF0" w:rsidP="00C26DB3">
      <w:pPr>
        <w:jc w:val="both"/>
        <w:rPr>
          <w:rFonts w:cs="Arial"/>
          <w:b/>
          <w:bCs/>
          <w:color w:val="000000" w:themeColor="text1"/>
          <w:spacing w:val="-2"/>
          <w:sz w:val="22"/>
          <w:szCs w:val="22"/>
        </w:rPr>
      </w:pPr>
      <w:r w:rsidRPr="00687F77">
        <w:rPr>
          <w:noProof/>
          <w:sz w:val="22"/>
          <w:szCs w:val="22"/>
        </w:rPr>
        <w:drawing>
          <wp:inline distT="0" distB="0" distL="0" distR="0" wp14:anchorId="7EE92BB0" wp14:editId="2AC9DEE7">
            <wp:extent cx="5934075" cy="2694935"/>
            <wp:effectExtent l="0" t="0" r="0" b="0"/>
            <wp:docPr id="1" name="Slika 1" descr=" 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he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874" cy="2698023"/>
                    </a:xfrm>
                    <a:prstGeom prst="rect">
                      <a:avLst/>
                    </a:prstGeom>
                    <a:noFill/>
                    <a:ln>
                      <a:noFill/>
                    </a:ln>
                  </pic:spPr>
                </pic:pic>
              </a:graphicData>
            </a:graphic>
          </wp:inline>
        </w:drawing>
      </w:r>
      <w:r w:rsidR="00C26DB3">
        <w:rPr>
          <w:rFonts w:cs="Arial"/>
          <w:b/>
          <w:bCs/>
          <w:color w:val="000000" w:themeColor="text1"/>
          <w:spacing w:val="-2"/>
          <w:sz w:val="22"/>
          <w:szCs w:val="22"/>
        </w:rPr>
        <w:br/>
        <w:t>K</w:t>
      </w:r>
      <w:r w:rsidR="00E65815" w:rsidRPr="00687F77">
        <w:rPr>
          <w:rFonts w:cs="Arial"/>
          <w:b/>
          <w:bCs/>
          <w:color w:val="000000" w:themeColor="text1"/>
          <w:spacing w:val="-2"/>
          <w:sz w:val="22"/>
          <w:szCs w:val="22"/>
        </w:rPr>
        <w:t>do je upravičen do brezplačne E-oskrbe?</w:t>
      </w:r>
    </w:p>
    <w:p w:rsidR="00E65815" w:rsidRPr="00687F77" w:rsidRDefault="00E65815" w:rsidP="006A6EF0">
      <w:pPr>
        <w:jc w:val="both"/>
        <w:rPr>
          <w:rFonts w:cs="Arial"/>
          <w:color w:val="000000"/>
          <w:sz w:val="22"/>
          <w:szCs w:val="22"/>
          <w:u w:color="000000"/>
          <w14:textOutline w14:w="12700" w14:cap="flat" w14:cmpd="sng" w14:algn="ctr">
            <w14:noFill/>
            <w14:prstDash w14:val="solid"/>
            <w14:miter w14:lim="400000"/>
          </w14:textOutline>
        </w:rPr>
      </w:pPr>
      <w:r w:rsidRPr="00687F77">
        <w:rPr>
          <w:rFonts w:cs="Arial"/>
          <w:color w:val="000000"/>
          <w:sz w:val="22"/>
          <w:szCs w:val="22"/>
          <w:u w:color="000000"/>
          <w14:textOutline w14:w="12700" w14:cap="flat" w14:cmpd="sng" w14:algn="ctr">
            <w14:noFill/>
            <w14:prstDash w14:val="solid"/>
            <w14:miter w14:lim="400000"/>
          </w14:textOutline>
        </w:rPr>
        <w:t>Do brezplačne storitve E-oskrba so upravičeni vsi, ki:</w:t>
      </w:r>
    </w:p>
    <w:p w:rsidR="00E65815" w:rsidRPr="00687F77" w:rsidRDefault="00E65815" w:rsidP="006A6EF0">
      <w:pPr>
        <w:numPr>
          <w:ilvl w:val="0"/>
          <w:numId w:val="3"/>
        </w:numPr>
        <w:jc w:val="both"/>
        <w:rPr>
          <w:rFonts w:cs="Arial"/>
          <w:color w:val="111111"/>
          <w:sz w:val="22"/>
          <w:szCs w:val="22"/>
        </w:rPr>
      </w:pPr>
      <w:r w:rsidRPr="00687F77">
        <w:rPr>
          <w:rFonts w:cs="Arial"/>
          <w:color w:val="111111"/>
          <w:sz w:val="22"/>
          <w:szCs w:val="22"/>
        </w:rPr>
        <w:t>so starejši od 65 let in pretežni del dneva bivajo sami;</w:t>
      </w:r>
    </w:p>
    <w:p w:rsidR="00E65815" w:rsidRPr="00687F77" w:rsidRDefault="00E65815" w:rsidP="006A6EF0">
      <w:pPr>
        <w:numPr>
          <w:ilvl w:val="0"/>
          <w:numId w:val="3"/>
        </w:numPr>
        <w:jc w:val="both"/>
        <w:rPr>
          <w:rFonts w:cs="Arial"/>
          <w:b/>
          <w:sz w:val="22"/>
          <w:szCs w:val="22"/>
        </w:rPr>
      </w:pPr>
      <w:r w:rsidRPr="00687F77">
        <w:rPr>
          <w:rFonts w:cs="Arial"/>
          <w:color w:val="111111"/>
          <w:sz w:val="22"/>
          <w:szCs w:val="22"/>
        </w:rPr>
        <w:t xml:space="preserve">zaradi pridruženih kroničnih nenalezljivih bolezni spadajo v ranljivo skupino prebivalstva v primeru zbolevanja za </w:t>
      </w:r>
      <w:proofErr w:type="spellStart"/>
      <w:r w:rsidRPr="00687F77">
        <w:rPr>
          <w:rFonts w:cs="Arial"/>
          <w:color w:val="111111"/>
          <w:sz w:val="22"/>
          <w:szCs w:val="22"/>
        </w:rPr>
        <w:t>koronavirusno</w:t>
      </w:r>
      <w:proofErr w:type="spellEnd"/>
      <w:r w:rsidRPr="00687F77">
        <w:rPr>
          <w:rFonts w:cs="Arial"/>
          <w:color w:val="111111"/>
          <w:sz w:val="22"/>
          <w:szCs w:val="22"/>
        </w:rPr>
        <w:t xml:space="preserve"> boleznijo;</w:t>
      </w:r>
    </w:p>
    <w:p w:rsidR="00E65815" w:rsidRPr="00687F77" w:rsidRDefault="00E65815" w:rsidP="006A6EF0">
      <w:pPr>
        <w:numPr>
          <w:ilvl w:val="0"/>
          <w:numId w:val="3"/>
        </w:numPr>
        <w:jc w:val="both"/>
        <w:rPr>
          <w:rFonts w:cs="Arial"/>
          <w:color w:val="111111"/>
          <w:sz w:val="22"/>
          <w:szCs w:val="22"/>
        </w:rPr>
      </w:pPr>
      <w:r w:rsidRPr="00687F77">
        <w:rPr>
          <w:rFonts w:cs="Arial"/>
          <w:color w:val="111111"/>
          <w:sz w:val="22"/>
          <w:szCs w:val="22"/>
        </w:rPr>
        <w:t>jim je v skladu s predpisi s področja invalidskega in pokojninskega zavarovanja priznana invalidnost;</w:t>
      </w:r>
    </w:p>
    <w:p w:rsidR="00E65815" w:rsidRPr="00687F77" w:rsidRDefault="00E65815" w:rsidP="006A6EF0">
      <w:pPr>
        <w:numPr>
          <w:ilvl w:val="0"/>
          <w:numId w:val="3"/>
        </w:numPr>
        <w:jc w:val="both"/>
        <w:rPr>
          <w:rFonts w:cs="Arial"/>
          <w:color w:val="111111"/>
          <w:sz w:val="22"/>
          <w:szCs w:val="22"/>
        </w:rPr>
      </w:pPr>
      <w:r w:rsidRPr="00687F77">
        <w:rPr>
          <w:rFonts w:cs="Arial"/>
          <w:color w:val="111111"/>
          <w:sz w:val="22"/>
          <w:szCs w:val="22"/>
        </w:rPr>
        <w:t>v skladu s predpisi s področja invalidskega in pokojninskega zavarovanja prejemajo dodatek za pomoč in postrežbo;</w:t>
      </w:r>
    </w:p>
    <w:p w:rsidR="00E65815" w:rsidRPr="00687F77" w:rsidRDefault="00E65815" w:rsidP="006A6EF0">
      <w:pPr>
        <w:numPr>
          <w:ilvl w:val="0"/>
          <w:numId w:val="3"/>
        </w:numPr>
        <w:jc w:val="both"/>
        <w:rPr>
          <w:rFonts w:cs="Arial"/>
          <w:color w:val="111111"/>
          <w:sz w:val="22"/>
          <w:szCs w:val="22"/>
        </w:rPr>
      </w:pPr>
      <w:r w:rsidRPr="00687F77">
        <w:rPr>
          <w:rFonts w:cs="Arial"/>
          <w:color w:val="111111"/>
          <w:sz w:val="22"/>
          <w:szCs w:val="22"/>
        </w:rPr>
        <w:t xml:space="preserve">so stari 18 let ali več in so zaradi nevroloških oziroma </w:t>
      </w:r>
      <w:proofErr w:type="spellStart"/>
      <w:r w:rsidRPr="00687F77">
        <w:rPr>
          <w:rFonts w:cs="Arial"/>
          <w:color w:val="111111"/>
          <w:sz w:val="22"/>
          <w:szCs w:val="22"/>
        </w:rPr>
        <w:t>nevromišičnih</w:t>
      </w:r>
      <w:proofErr w:type="spellEnd"/>
      <w:r w:rsidRPr="00687F77">
        <w:rPr>
          <w:rFonts w:cs="Arial"/>
          <w:color w:val="111111"/>
          <w:sz w:val="22"/>
          <w:szCs w:val="22"/>
        </w:rPr>
        <w:t xml:space="preserve"> obolenj ogroženi za padec oziroma so zaradi kognitivnega upada pri demenci izpostavljeni različnim neželenim dogodkom v okolju. </w:t>
      </w:r>
    </w:p>
    <w:p w:rsidR="00E65815" w:rsidRPr="00C26DB3" w:rsidRDefault="00E65815" w:rsidP="006A6EF0">
      <w:pPr>
        <w:jc w:val="both"/>
        <w:rPr>
          <w:rFonts w:cs="Arial"/>
          <w:b/>
          <w:bCs/>
          <w:sz w:val="24"/>
        </w:rPr>
      </w:pPr>
      <w:r w:rsidRPr="00C26DB3">
        <w:rPr>
          <w:rFonts w:cs="Arial"/>
          <w:b/>
          <w:bCs/>
          <w:sz w:val="24"/>
        </w:rPr>
        <w:t>Kaj prejmejo uporabniki ob naročilu E-oskrbe?</w:t>
      </w:r>
    </w:p>
    <w:p w:rsidR="00E65815" w:rsidRPr="00687F77" w:rsidRDefault="00E65815" w:rsidP="006A6EF0">
      <w:pPr>
        <w:jc w:val="both"/>
        <w:rPr>
          <w:rFonts w:cs="Arial"/>
          <w:bCs/>
          <w:sz w:val="22"/>
          <w:szCs w:val="22"/>
        </w:rPr>
      </w:pPr>
      <w:r w:rsidRPr="00687F77">
        <w:rPr>
          <w:rFonts w:cs="Arial"/>
          <w:bCs/>
          <w:sz w:val="22"/>
          <w:szCs w:val="22"/>
        </w:rPr>
        <w:t xml:space="preserve">Uporabniki bodo z naročilom storitve </w:t>
      </w:r>
      <w:r w:rsidRPr="00C26DB3">
        <w:rPr>
          <w:rFonts w:cs="Arial"/>
          <w:b/>
          <w:bCs/>
          <w:sz w:val="32"/>
          <w:szCs w:val="32"/>
        </w:rPr>
        <w:t>brezplačno prejeli:</w:t>
      </w:r>
    </w:p>
    <w:p w:rsidR="00E65815" w:rsidRPr="00687F77" w:rsidRDefault="00E65815" w:rsidP="006A6EF0">
      <w:pPr>
        <w:pStyle w:val="Odstavekseznama"/>
        <w:numPr>
          <w:ilvl w:val="0"/>
          <w:numId w:val="4"/>
        </w:numPr>
        <w:contextualSpacing w:val="0"/>
        <w:jc w:val="both"/>
        <w:rPr>
          <w:rFonts w:ascii="Arial" w:hAnsi="Arial" w:cs="Arial"/>
          <w:color w:val="000000"/>
        </w:rPr>
      </w:pPr>
      <w:r w:rsidRPr="00687F77">
        <w:rPr>
          <w:rFonts w:ascii="Arial" w:hAnsi="Arial" w:cs="Arial"/>
          <w:color w:val="000000"/>
        </w:rPr>
        <w:t>varovalni telefon z gumbom za klic na pomoč,</w:t>
      </w:r>
    </w:p>
    <w:p w:rsidR="00E65815" w:rsidRPr="00687F77" w:rsidRDefault="00E65815" w:rsidP="006A6EF0">
      <w:pPr>
        <w:pStyle w:val="Odstavekseznama"/>
        <w:numPr>
          <w:ilvl w:val="0"/>
          <w:numId w:val="4"/>
        </w:numPr>
        <w:contextualSpacing w:val="0"/>
        <w:jc w:val="both"/>
        <w:rPr>
          <w:rFonts w:ascii="Arial" w:hAnsi="Arial" w:cs="Arial"/>
          <w:color w:val="000000"/>
        </w:rPr>
      </w:pPr>
      <w:r w:rsidRPr="00687F77">
        <w:rPr>
          <w:rFonts w:ascii="Arial" w:hAnsi="Arial" w:cs="Arial"/>
          <w:color w:val="000000"/>
        </w:rPr>
        <w:t>zapestnico z gumbom za klic na pomoč,</w:t>
      </w:r>
    </w:p>
    <w:p w:rsidR="00E65815" w:rsidRPr="00687F77" w:rsidRDefault="00E65815" w:rsidP="006A6EF0">
      <w:pPr>
        <w:pStyle w:val="Odstavekseznama"/>
        <w:numPr>
          <w:ilvl w:val="0"/>
          <w:numId w:val="4"/>
        </w:numPr>
        <w:contextualSpacing w:val="0"/>
        <w:jc w:val="both"/>
        <w:rPr>
          <w:rFonts w:ascii="Arial" w:hAnsi="Arial" w:cs="Arial"/>
        </w:rPr>
      </w:pPr>
      <w:r w:rsidRPr="00687F77">
        <w:rPr>
          <w:rFonts w:ascii="Arial" w:hAnsi="Arial" w:cs="Arial"/>
        </w:rPr>
        <w:t>mobilni detektor gibanja na obesku za klic na pomoč,</w:t>
      </w:r>
    </w:p>
    <w:p w:rsidR="00E65815" w:rsidRPr="00687F77" w:rsidRDefault="00E65815" w:rsidP="006A6EF0">
      <w:pPr>
        <w:pStyle w:val="Odstavekseznama"/>
        <w:numPr>
          <w:ilvl w:val="0"/>
          <w:numId w:val="4"/>
        </w:numPr>
        <w:contextualSpacing w:val="0"/>
        <w:jc w:val="both"/>
        <w:rPr>
          <w:rFonts w:ascii="Arial" w:hAnsi="Arial" w:cs="Arial"/>
        </w:rPr>
      </w:pPr>
      <w:r w:rsidRPr="00687F77">
        <w:rPr>
          <w:rFonts w:ascii="Arial" w:hAnsi="Arial" w:cs="Arial"/>
        </w:rPr>
        <w:t>SIM kartico z mobilnim paketom, ki omogoča neomejene dohodne in odhodne klice ter prenos podatkov za potrebe izvajanja storitve E-oskrba,</w:t>
      </w:r>
    </w:p>
    <w:p w:rsidR="00E65815" w:rsidRPr="00687F77" w:rsidRDefault="00E65815" w:rsidP="006A6EF0">
      <w:pPr>
        <w:pStyle w:val="Odstavekseznama"/>
        <w:numPr>
          <w:ilvl w:val="0"/>
          <w:numId w:val="4"/>
        </w:numPr>
        <w:shd w:val="clear" w:color="auto" w:fill="FFFFFF"/>
        <w:contextualSpacing w:val="0"/>
        <w:jc w:val="both"/>
        <w:textAlignment w:val="baseline"/>
        <w:rPr>
          <w:rFonts w:ascii="Arial" w:hAnsi="Arial" w:cs="Arial"/>
        </w:rPr>
      </w:pPr>
      <w:r w:rsidRPr="00687F77">
        <w:rPr>
          <w:rFonts w:ascii="Arial" w:hAnsi="Arial" w:cs="Arial"/>
          <w:color w:val="000000"/>
        </w:rPr>
        <w:t xml:space="preserve">storitve </w:t>
      </w:r>
      <w:proofErr w:type="spellStart"/>
      <w:r w:rsidRPr="00687F77">
        <w:rPr>
          <w:rFonts w:ascii="Arial" w:hAnsi="Arial" w:cs="Arial"/>
          <w:color w:val="000000"/>
        </w:rPr>
        <w:t>asistenčnega</w:t>
      </w:r>
      <w:proofErr w:type="spellEnd"/>
      <w:r w:rsidRPr="00687F77">
        <w:rPr>
          <w:rFonts w:ascii="Arial" w:hAnsi="Arial" w:cs="Arial"/>
          <w:color w:val="000000"/>
        </w:rPr>
        <w:t xml:space="preserve"> centra 24 ur na dan in vse dni v letu,</w:t>
      </w:r>
    </w:p>
    <w:p w:rsidR="00E65815" w:rsidRPr="00687F77" w:rsidRDefault="00E65815" w:rsidP="006A6EF0">
      <w:pPr>
        <w:pStyle w:val="Odstavekseznama"/>
        <w:numPr>
          <w:ilvl w:val="0"/>
          <w:numId w:val="4"/>
        </w:numPr>
        <w:shd w:val="clear" w:color="auto" w:fill="FFFFFF"/>
        <w:contextualSpacing w:val="0"/>
        <w:jc w:val="both"/>
        <w:textAlignment w:val="baseline"/>
        <w:rPr>
          <w:rFonts w:ascii="Arial" w:hAnsi="Arial" w:cs="Arial"/>
        </w:rPr>
      </w:pPr>
      <w:r w:rsidRPr="00687F77">
        <w:rPr>
          <w:rFonts w:ascii="Arial" w:hAnsi="Arial" w:cs="Arial"/>
          <w:color w:val="000000"/>
        </w:rPr>
        <w:t>tehnično pomoč, vzdrževanje, servis.</w:t>
      </w:r>
    </w:p>
    <w:p w:rsidR="00E65815" w:rsidRPr="00687F77" w:rsidRDefault="00E65815" w:rsidP="006A6EF0">
      <w:pPr>
        <w:jc w:val="both"/>
        <w:rPr>
          <w:rFonts w:cs="Arial"/>
          <w:b/>
          <w:sz w:val="22"/>
          <w:szCs w:val="22"/>
        </w:rPr>
      </w:pPr>
    </w:p>
    <w:p w:rsidR="00E65815" w:rsidRPr="00687F77" w:rsidRDefault="00E65815" w:rsidP="006A6EF0">
      <w:pPr>
        <w:jc w:val="both"/>
        <w:rPr>
          <w:rFonts w:cs="Arial"/>
          <w:b/>
          <w:sz w:val="22"/>
          <w:szCs w:val="22"/>
        </w:rPr>
      </w:pPr>
      <w:r w:rsidRPr="00687F77">
        <w:rPr>
          <w:rFonts w:cs="Arial"/>
          <w:b/>
          <w:sz w:val="22"/>
          <w:szCs w:val="22"/>
        </w:rPr>
        <w:t>Kako poteka priklop E-oskrbe? Je za namestitev potreben poseg v prostor?</w:t>
      </w:r>
    </w:p>
    <w:p w:rsidR="00E65815" w:rsidRPr="00687F77" w:rsidRDefault="00E65815" w:rsidP="006A6EF0">
      <w:pPr>
        <w:jc w:val="both"/>
        <w:rPr>
          <w:rFonts w:cs="Arial"/>
          <w:bCs/>
          <w:sz w:val="22"/>
          <w:szCs w:val="22"/>
        </w:rPr>
      </w:pPr>
      <w:r w:rsidRPr="00687F77">
        <w:rPr>
          <w:rFonts w:cs="Arial"/>
          <w:bCs/>
          <w:sz w:val="22"/>
          <w:szCs w:val="22"/>
        </w:rPr>
        <w:t>Tehnik dostavi opremo in jo priključi - brez vrtanja in brez kakršnihkoli posegov v prostor.</w:t>
      </w:r>
    </w:p>
    <w:p w:rsidR="00974A71" w:rsidRPr="00687F77" w:rsidRDefault="00E65815" w:rsidP="006A6EF0">
      <w:pPr>
        <w:jc w:val="both"/>
        <w:rPr>
          <w:rFonts w:cs="Arial"/>
          <w:bCs/>
          <w:sz w:val="22"/>
          <w:szCs w:val="22"/>
        </w:rPr>
      </w:pPr>
      <w:r w:rsidRPr="00687F77">
        <w:rPr>
          <w:rFonts w:cs="Arial"/>
          <w:bCs/>
          <w:sz w:val="22"/>
          <w:szCs w:val="22"/>
        </w:rPr>
        <w:t>Naprava za pomoč se priključi na elektriko in se preko mobilnega omrežja Telekoma Slovenije samodejno poveže v sistem E-oskrbe</w:t>
      </w:r>
      <w:r w:rsidR="00974A71" w:rsidRPr="00687F77">
        <w:rPr>
          <w:rFonts w:cs="Arial"/>
          <w:bCs/>
          <w:sz w:val="22"/>
          <w:szCs w:val="22"/>
        </w:rPr>
        <w:t>. H</w:t>
      </w:r>
      <w:r w:rsidRPr="00687F77">
        <w:rPr>
          <w:rFonts w:cs="Arial"/>
          <w:bCs/>
          <w:sz w:val="22"/>
          <w:szCs w:val="22"/>
        </w:rPr>
        <w:t xml:space="preserve">krati se brezžično poveže tudi z baterijsko napajano zapestnico in obeskom, ki ju dobi uporabnik. </w:t>
      </w:r>
    </w:p>
    <w:p w:rsidR="00E65815" w:rsidRPr="00687F77" w:rsidRDefault="00974A71" w:rsidP="006A6EF0">
      <w:pPr>
        <w:jc w:val="both"/>
        <w:rPr>
          <w:rFonts w:cs="Arial"/>
          <w:bCs/>
          <w:sz w:val="22"/>
          <w:szCs w:val="22"/>
        </w:rPr>
      </w:pPr>
      <w:r w:rsidRPr="00687F77">
        <w:rPr>
          <w:rFonts w:cs="Arial"/>
          <w:bCs/>
          <w:sz w:val="22"/>
          <w:szCs w:val="22"/>
        </w:rPr>
        <w:t xml:space="preserve">Na daljavo se spremlja </w:t>
      </w:r>
      <w:r w:rsidR="00E65815" w:rsidRPr="00687F77">
        <w:rPr>
          <w:rFonts w:cs="Arial"/>
          <w:bCs/>
          <w:sz w:val="22"/>
          <w:szCs w:val="22"/>
        </w:rPr>
        <w:t xml:space="preserve">delovanje storitve in </w:t>
      </w:r>
      <w:r w:rsidRPr="00687F77">
        <w:rPr>
          <w:rFonts w:cs="Arial"/>
          <w:bCs/>
          <w:sz w:val="22"/>
          <w:szCs w:val="22"/>
        </w:rPr>
        <w:t xml:space="preserve">baterij; za menjavo baterij poskrbi Telekom Slovenije. </w:t>
      </w:r>
      <w:r w:rsidR="00E65815" w:rsidRPr="00687F77">
        <w:rPr>
          <w:rFonts w:cs="Arial"/>
          <w:bCs/>
          <w:sz w:val="22"/>
          <w:szCs w:val="22"/>
        </w:rPr>
        <w:t>Uporabnik s tem nima n</w:t>
      </w:r>
      <w:r w:rsidRPr="00687F77">
        <w:rPr>
          <w:rFonts w:cs="Arial"/>
          <w:bCs/>
          <w:sz w:val="22"/>
          <w:szCs w:val="22"/>
        </w:rPr>
        <w:t>obenih</w:t>
      </w:r>
      <w:r w:rsidR="00E65815" w:rsidRPr="00687F77">
        <w:rPr>
          <w:rFonts w:cs="Arial"/>
          <w:bCs/>
          <w:sz w:val="22"/>
          <w:szCs w:val="22"/>
        </w:rPr>
        <w:t xml:space="preserve"> skrbi. </w:t>
      </w:r>
    </w:p>
    <w:p w:rsidR="00974A71" w:rsidRPr="00687F77" w:rsidRDefault="00974A71" w:rsidP="006A6EF0">
      <w:pPr>
        <w:jc w:val="both"/>
        <w:rPr>
          <w:rFonts w:cs="Arial"/>
          <w:bCs/>
          <w:sz w:val="22"/>
          <w:szCs w:val="22"/>
        </w:rPr>
      </w:pPr>
    </w:p>
    <w:p w:rsidR="00974A71" w:rsidRPr="00687F77" w:rsidRDefault="00974A71" w:rsidP="006A6EF0">
      <w:pPr>
        <w:contextualSpacing/>
        <w:jc w:val="both"/>
        <w:rPr>
          <w:rFonts w:cs="Arial"/>
          <w:b/>
          <w:sz w:val="22"/>
          <w:szCs w:val="22"/>
        </w:rPr>
      </w:pPr>
      <w:r w:rsidRPr="00687F77">
        <w:rPr>
          <w:rFonts w:cs="Arial"/>
          <w:b/>
          <w:sz w:val="22"/>
          <w:szCs w:val="22"/>
        </w:rPr>
        <w:t>Ali je pomembno, pri katerem operaterju ima uporabnik naročene komunikacijske storitve?</w:t>
      </w:r>
    </w:p>
    <w:p w:rsidR="00974A71" w:rsidRPr="00687F77" w:rsidRDefault="00974A71" w:rsidP="006A6EF0">
      <w:pPr>
        <w:contextualSpacing/>
        <w:jc w:val="both"/>
        <w:rPr>
          <w:rFonts w:cs="Arial"/>
          <w:sz w:val="22"/>
          <w:szCs w:val="22"/>
        </w:rPr>
      </w:pPr>
      <w:r w:rsidRPr="00687F77">
        <w:rPr>
          <w:rFonts w:cs="Arial"/>
          <w:sz w:val="22"/>
          <w:szCs w:val="22"/>
        </w:rPr>
        <w:t>Ne. E-oskrba je popolnoma neodvisna od tega, pri katerem operaterju ima sicer uporabnik komunikacijske storitve.</w:t>
      </w:r>
    </w:p>
    <w:p w:rsidR="00974A71" w:rsidRPr="00687F77" w:rsidRDefault="00974A71" w:rsidP="006A6EF0">
      <w:pPr>
        <w:jc w:val="both"/>
        <w:rPr>
          <w:rFonts w:cs="Arial"/>
          <w:bCs/>
          <w:sz w:val="22"/>
          <w:szCs w:val="22"/>
        </w:rPr>
      </w:pPr>
    </w:p>
    <w:p w:rsidR="00EB391B" w:rsidRPr="00687F77" w:rsidRDefault="005B3BF7" w:rsidP="006A6EF0">
      <w:pPr>
        <w:jc w:val="both"/>
        <w:rPr>
          <w:rFonts w:cs="Arial"/>
          <w:b/>
          <w:bCs/>
          <w:sz w:val="22"/>
          <w:szCs w:val="22"/>
        </w:rPr>
      </w:pPr>
      <w:r w:rsidRPr="00687F77">
        <w:rPr>
          <w:rFonts w:cs="Arial"/>
          <w:b/>
          <w:bCs/>
          <w:sz w:val="22"/>
          <w:szCs w:val="22"/>
        </w:rPr>
        <w:t>Kje se lahko E-oskrbo naroči in pridobi več informacij?</w:t>
      </w:r>
    </w:p>
    <w:p w:rsidR="005B3BF7" w:rsidRDefault="005B3BF7" w:rsidP="006A6EF0">
      <w:pPr>
        <w:jc w:val="both"/>
        <w:rPr>
          <w:rFonts w:cs="Arial"/>
          <w:sz w:val="22"/>
          <w:szCs w:val="22"/>
        </w:rPr>
      </w:pPr>
      <w:r w:rsidRPr="00687F77">
        <w:rPr>
          <w:rFonts w:cs="Arial"/>
          <w:sz w:val="22"/>
          <w:szCs w:val="22"/>
        </w:rPr>
        <w:t xml:space="preserve">Za naročilo in več informacij sta na voljo brezplačna številka 080 12 13 in e-naslov: </w:t>
      </w:r>
      <w:hyperlink r:id="rId8" w:history="1">
        <w:r w:rsidRPr="00687F77">
          <w:rPr>
            <w:rStyle w:val="Hiperpovezava"/>
            <w:rFonts w:cs="Arial"/>
            <w:sz w:val="22"/>
            <w:szCs w:val="22"/>
          </w:rPr>
          <w:t>eoskrba@telekom.si</w:t>
        </w:r>
      </w:hyperlink>
      <w:r w:rsidR="00A84FE2">
        <w:rPr>
          <w:rFonts w:cs="Arial"/>
          <w:sz w:val="22"/>
          <w:szCs w:val="22"/>
        </w:rPr>
        <w:t>.</w:t>
      </w:r>
    </w:p>
    <w:p w:rsidR="00A84FE2" w:rsidRPr="00687F77" w:rsidRDefault="00A84FE2" w:rsidP="006A6EF0">
      <w:pPr>
        <w:jc w:val="both"/>
        <w:rPr>
          <w:rFonts w:cs="Arial"/>
          <w:sz w:val="22"/>
          <w:szCs w:val="22"/>
        </w:rPr>
      </w:pPr>
      <w:r>
        <w:rPr>
          <w:rFonts w:cs="Arial"/>
          <w:sz w:val="22"/>
          <w:szCs w:val="22"/>
        </w:rPr>
        <w:t>Prav tako dodatne informacije in naročilo storitve zagotavlja Zveza društev upokojencev Slovenije.</w:t>
      </w:r>
    </w:p>
    <w:p w:rsidR="005B3BF7" w:rsidRDefault="003E2BF8" w:rsidP="006A6EF0">
      <w:pPr>
        <w:jc w:val="both"/>
        <w:rPr>
          <w:rStyle w:val="Hiperpovezava"/>
          <w:sz w:val="22"/>
          <w:szCs w:val="22"/>
        </w:rPr>
      </w:pPr>
      <w:r w:rsidRPr="00687F77">
        <w:rPr>
          <w:rFonts w:cs="Arial"/>
          <w:sz w:val="22"/>
          <w:szCs w:val="22"/>
        </w:rPr>
        <w:t xml:space="preserve">Več informacij je na voljo tudi na: </w:t>
      </w:r>
      <w:hyperlink r:id="rId9" w:history="1">
        <w:r w:rsidRPr="00687F77">
          <w:rPr>
            <w:rStyle w:val="Hiperpovezava"/>
            <w:sz w:val="22"/>
            <w:szCs w:val="22"/>
          </w:rPr>
          <w:t>E-oskrba - Zasebni uporabniki - Telekom Slovenije</w:t>
        </w:r>
      </w:hyperlink>
    </w:p>
    <w:p w:rsidR="00C26DB3" w:rsidRDefault="00C26DB3" w:rsidP="006A6EF0">
      <w:pPr>
        <w:jc w:val="both"/>
        <w:rPr>
          <w:rStyle w:val="Hiperpovezava"/>
          <w:sz w:val="22"/>
          <w:szCs w:val="22"/>
        </w:rPr>
      </w:pPr>
    </w:p>
    <w:p w:rsidR="00C26DB3" w:rsidRDefault="00C26DB3" w:rsidP="006A6EF0">
      <w:pPr>
        <w:jc w:val="both"/>
        <w:rPr>
          <w:rStyle w:val="Hiperpovezava"/>
          <w:sz w:val="22"/>
          <w:szCs w:val="22"/>
        </w:rPr>
      </w:pPr>
    </w:p>
    <w:p w:rsidR="00C26DB3" w:rsidRPr="00687F77" w:rsidRDefault="00C26DB3" w:rsidP="006A6EF0">
      <w:pPr>
        <w:jc w:val="both"/>
        <w:rPr>
          <w:rFonts w:cs="Arial"/>
          <w:sz w:val="22"/>
          <w:szCs w:val="22"/>
        </w:rPr>
      </w:pPr>
    </w:p>
    <w:p w:rsidR="00E65815" w:rsidRPr="00687F77" w:rsidRDefault="00C26DB3" w:rsidP="00C26DB3">
      <w:pPr>
        <w:widowControl w:val="0"/>
        <w:autoSpaceDE w:val="0"/>
        <w:autoSpaceDN w:val="0"/>
        <w:adjustRightInd w:val="0"/>
        <w:jc w:val="center"/>
        <w:rPr>
          <w:rFonts w:cs="Arial"/>
          <w:b/>
          <w:bCs/>
          <w:color w:val="000000" w:themeColor="text1"/>
          <w:spacing w:val="-2"/>
          <w:sz w:val="22"/>
          <w:szCs w:val="22"/>
        </w:rPr>
      </w:pPr>
      <w:r w:rsidRPr="00C26DB3">
        <w:rPr>
          <w:rFonts w:cs="Arial"/>
          <w:b/>
          <w:bCs/>
          <w:noProof/>
          <w:color w:val="000000" w:themeColor="text1"/>
          <w:spacing w:val="-2"/>
          <w:sz w:val="22"/>
          <w:szCs w:val="22"/>
        </w:rPr>
        <w:drawing>
          <wp:inline distT="0" distB="0" distL="0" distR="0" wp14:anchorId="23FD30C1" wp14:editId="03456CF9">
            <wp:extent cx="4515485" cy="3179654"/>
            <wp:effectExtent l="0" t="0" r="0" b="1905"/>
            <wp:docPr id="2" name="Slika 2" descr="C:\Users\kogejz\AppData\Local\Microsoft\Windows\INetCache\Content.Outlook\M59GIO2G\E-oskrba k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gejz\AppData\Local\Microsoft\Windows\INetCache\Content.Outlook\M59GIO2G\E-oskrba kompl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7811" cy="3181292"/>
                    </a:xfrm>
                    <a:prstGeom prst="rect">
                      <a:avLst/>
                    </a:prstGeom>
                    <a:noFill/>
                    <a:ln>
                      <a:noFill/>
                    </a:ln>
                  </pic:spPr>
                </pic:pic>
              </a:graphicData>
            </a:graphic>
          </wp:inline>
        </w:drawing>
      </w:r>
    </w:p>
    <w:sectPr w:rsidR="00E65815" w:rsidRPr="00687F77" w:rsidSect="009209C9">
      <w:headerReference w:type="even" r:id="rId11"/>
      <w:headerReference w:type="default" r:id="rId12"/>
      <w:footerReference w:type="even" r:id="rId13"/>
      <w:footerReference w:type="default" r:id="rId14"/>
      <w:headerReference w:type="first" r:id="rId15"/>
      <w:footerReference w:type="first" r:id="rId16"/>
      <w:pgSz w:w="11906" w:h="16838"/>
      <w:pgMar w:top="1985" w:right="1274"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C7E" w:rsidRDefault="00250C7E">
      <w:r>
        <w:separator/>
      </w:r>
    </w:p>
  </w:endnote>
  <w:endnote w:type="continuationSeparator" w:id="0">
    <w:p w:rsidR="00250C7E" w:rsidRDefault="0025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0A" w:rsidRDefault="005954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C9" w:rsidRDefault="00334C63">
    <w:pPr>
      <w:pStyle w:val="Noga"/>
    </w:pPr>
    <w:r>
      <w:rPr>
        <w:noProof/>
      </w:rPr>
      <w:drawing>
        <wp:anchor distT="0" distB="0" distL="114300" distR="114300" simplePos="0" relativeHeight="251659264" behindDoc="1" locked="0" layoutInCell="1" allowOverlap="1" wp14:anchorId="32E3186F" wp14:editId="4D2D38A9">
          <wp:simplePos x="0" y="0"/>
          <wp:positionH relativeFrom="page">
            <wp:posOffset>0</wp:posOffset>
          </wp:positionH>
          <wp:positionV relativeFrom="page">
            <wp:posOffset>9972675</wp:posOffset>
          </wp:positionV>
          <wp:extent cx="7560310" cy="720090"/>
          <wp:effectExtent l="0" t="0" r="2540" b="3810"/>
          <wp:wrapNone/>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2009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0A" w:rsidRDefault="0059540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C7E" w:rsidRDefault="00250C7E">
      <w:r>
        <w:separator/>
      </w:r>
    </w:p>
  </w:footnote>
  <w:footnote w:type="continuationSeparator" w:id="0">
    <w:p w:rsidR="00250C7E" w:rsidRDefault="0025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0A" w:rsidRDefault="0059540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C9" w:rsidRDefault="00334C63">
    <w:pPr>
      <w:pStyle w:val="Glava"/>
    </w:pPr>
    <w:r>
      <w:rPr>
        <w:noProof/>
      </w:rPr>
      <w:drawing>
        <wp:anchor distT="0" distB="0" distL="114300" distR="114300" simplePos="0" relativeHeight="251660288" behindDoc="1" locked="0" layoutInCell="1" allowOverlap="1" wp14:anchorId="35A998E4" wp14:editId="465B2D3B">
          <wp:simplePos x="0" y="0"/>
          <wp:positionH relativeFrom="page">
            <wp:posOffset>0</wp:posOffset>
          </wp:positionH>
          <wp:positionV relativeFrom="page">
            <wp:align>top</wp:align>
          </wp:positionV>
          <wp:extent cx="7560310" cy="1259035"/>
          <wp:effectExtent l="0" t="0" r="254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TS\2013\Dopis\zgoraj.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310" cy="125903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0A" w:rsidRDefault="005954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34CE7"/>
    <w:multiLevelType w:val="multilevel"/>
    <w:tmpl w:val="FEF0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843F98"/>
    <w:multiLevelType w:val="hybridMultilevel"/>
    <w:tmpl w:val="F3383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63FC7909"/>
    <w:multiLevelType w:val="multilevel"/>
    <w:tmpl w:val="2C28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D153E7"/>
    <w:multiLevelType w:val="hybridMultilevel"/>
    <w:tmpl w:val="0A1E90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63"/>
    <w:rsid w:val="000165BA"/>
    <w:rsid w:val="00043B0F"/>
    <w:rsid w:val="00087C3D"/>
    <w:rsid w:val="000B4DCD"/>
    <w:rsid w:val="00196080"/>
    <w:rsid w:val="002168E7"/>
    <w:rsid w:val="00245ACA"/>
    <w:rsid w:val="00250C7E"/>
    <w:rsid w:val="00287AD1"/>
    <w:rsid w:val="002F6B0F"/>
    <w:rsid w:val="00334C63"/>
    <w:rsid w:val="003E2BF8"/>
    <w:rsid w:val="00557EEA"/>
    <w:rsid w:val="0059540A"/>
    <w:rsid w:val="005B3BF7"/>
    <w:rsid w:val="00687F77"/>
    <w:rsid w:val="006A6EF0"/>
    <w:rsid w:val="007B6088"/>
    <w:rsid w:val="00825DED"/>
    <w:rsid w:val="00844B16"/>
    <w:rsid w:val="008F3920"/>
    <w:rsid w:val="00974A71"/>
    <w:rsid w:val="009E0483"/>
    <w:rsid w:val="00A378A9"/>
    <w:rsid w:val="00A72944"/>
    <w:rsid w:val="00A84FE2"/>
    <w:rsid w:val="00C25889"/>
    <w:rsid w:val="00C26DB3"/>
    <w:rsid w:val="00C61883"/>
    <w:rsid w:val="00D06AD5"/>
    <w:rsid w:val="00E65815"/>
    <w:rsid w:val="00E82A01"/>
    <w:rsid w:val="00E9165C"/>
    <w:rsid w:val="00EA06EA"/>
    <w:rsid w:val="00EB391B"/>
    <w:rsid w:val="00F266B9"/>
    <w:rsid w:val="00F72D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2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4C63"/>
    <w:pPr>
      <w:spacing w:after="0" w:line="240" w:lineRule="auto"/>
    </w:pPr>
    <w:rPr>
      <w:rFonts w:ascii="Arial" w:eastAsia="Times New Roman" w:hAnsi="Arial" w:cs="Times New Roman"/>
      <w:sz w:val="20"/>
      <w:szCs w:val="24"/>
      <w:lang w:eastAsia="sl-SI"/>
    </w:rPr>
  </w:style>
  <w:style w:type="paragraph" w:styleId="Naslov4">
    <w:name w:val="heading 4"/>
    <w:basedOn w:val="Navaden"/>
    <w:link w:val="Naslov4Znak"/>
    <w:uiPriority w:val="9"/>
    <w:qFormat/>
    <w:rsid w:val="00C25889"/>
    <w:pPr>
      <w:spacing w:before="100" w:beforeAutospacing="1" w:after="100" w:afterAutospacing="1"/>
      <w:outlineLvl w:val="3"/>
    </w:pPr>
    <w:rPr>
      <w:rFonts w:ascii="Times New Roman" w:hAnsi="Times New Roman"/>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34C63"/>
    <w:pPr>
      <w:tabs>
        <w:tab w:val="center" w:pos="4536"/>
        <w:tab w:val="right" w:pos="9072"/>
      </w:tabs>
    </w:pPr>
  </w:style>
  <w:style w:type="character" w:customStyle="1" w:styleId="GlavaZnak">
    <w:name w:val="Glava Znak"/>
    <w:basedOn w:val="Privzetapisavaodstavka"/>
    <w:link w:val="Glava"/>
    <w:rsid w:val="00334C63"/>
    <w:rPr>
      <w:rFonts w:ascii="Arial" w:eastAsia="Times New Roman" w:hAnsi="Arial" w:cs="Times New Roman"/>
      <w:sz w:val="20"/>
      <w:szCs w:val="24"/>
      <w:lang w:eastAsia="sl-SI"/>
    </w:rPr>
  </w:style>
  <w:style w:type="paragraph" w:styleId="Noga">
    <w:name w:val="footer"/>
    <w:basedOn w:val="Navaden"/>
    <w:link w:val="NogaZnak"/>
    <w:rsid w:val="00334C63"/>
    <w:pPr>
      <w:tabs>
        <w:tab w:val="center" w:pos="4536"/>
        <w:tab w:val="right" w:pos="9072"/>
      </w:tabs>
    </w:pPr>
  </w:style>
  <w:style w:type="character" w:customStyle="1" w:styleId="NogaZnak">
    <w:name w:val="Noga Znak"/>
    <w:basedOn w:val="Privzetapisavaodstavka"/>
    <w:link w:val="Noga"/>
    <w:rsid w:val="00334C63"/>
    <w:rPr>
      <w:rFonts w:ascii="Arial" w:eastAsia="Times New Roman" w:hAnsi="Arial" w:cs="Times New Roman"/>
      <w:sz w:val="20"/>
      <w:szCs w:val="24"/>
      <w:lang w:eastAsia="sl-SI"/>
    </w:rPr>
  </w:style>
  <w:style w:type="paragraph" w:styleId="Pripombabesedilo">
    <w:name w:val="annotation text"/>
    <w:basedOn w:val="Navaden"/>
    <w:link w:val="PripombabesediloZnak"/>
    <w:uiPriority w:val="99"/>
    <w:unhideWhenUsed/>
    <w:rsid w:val="00334C63"/>
    <w:rPr>
      <w:szCs w:val="20"/>
    </w:rPr>
  </w:style>
  <w:style w:type="character" w:customStyle="1" w:styleId="PripombabesediloZnak">
    <w:name w:val="Pripomba – besedilo Znak"/>
    <w:basedOn w:val="Privzetapisavaodstavka"/>
    <w:link w:val="Pripombabesedilo"/>
    <w:uiPriority w:val="99"/>
    <w:rsid w:val="00334C63"/>
    <w:rPr>
      <w:rFonts w:ascii="Arial" w:eastAsia="Times New Roman" w:hAnsi="Arial" w:cs="Times New Roman"/>
      <w:sz w:val="20"/>
      <w:szCs w:val="20"/>
      <w:lang w:eastAsia="sl-SI"/>
    </w:rPr>
  </w:style>
  <w:style w:type="character" w:styleId="Poudarek">
    <w:name w:val="Emphasis"/>
    <w:basedOn w:val="Privzetapisavaodstavka"/>
    <w:uiPriority w:val="20"/>
    <w:qFormat/>
    <w:rsid w:val="00334C63"/>
    <w:rPr>
      <w:i/>
      <w:iCs/>
    </w:rPr>
  </w:style>
  <w:style w:type="paragraph" w:customStyle="1" w:styleId="lead">
    <w:name w:val="lead"/>
    <w:basedOn w:val="Navaden"/>
    <w:rsid w:val="00C25889"/>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C25889"/>
    <w:rPr>
      <w:b/>
      <w:bCs/>
    </w:rPr>
  </w:style>
  <w:style w:type="character" w:customStyle="1" w:styleId="Naslov4Znak">
    <w:name w:val="Naslov 4 Znak"/>
    <w:basedOn w:val="Privzetapisavaodstavka"/>
    <w:link w:val="Naslov4"/>
    <w:uiPriority w:val="9"/>
    <w:rsid w:val="00C25889"/>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C25889"/>
    <w:pPr>
      <w:spacing w:before="100" w:beforeAutospacing="1" w:after="100" w:afterAutospacing="1"/>
    </w:pPr>
    <w:rPr>
      <w:rFonts w:ascii="Times New Roman" w:hAnsi="Times New Roman"/>
      <w:sz w:val="24"/>
    </w:rPr>
  </w:style>
  <w:style w:type="character" w:styleId="Hiperpovezava">
    <w:name w:val="Hyperlink"/>
    <w:basedOn w:val="Privzetapisavaodstavka"/>
    <w:uiPriority w:val="99"/>
    <w:unhideWhenUsed/>
    <w:rsid w:val="00557EEA"/>
    <w:rPr>
      <w:color w:val="0563C1" w:themeColor="hyperlink"/>
      <w:u w:val="single"/>
    </w:rPr>
  </w:style>
  <w:style w:type="character" w:customStyle="1" w:styleId="Nerazreenaomemba1">
    <w:name w:val="Nerazrešena omemba1"/>
    <w:basedOn w:val="Privzetapisavaodstavka"/>
    <w:uiPriority w:val="99"/>
    <w:semiHidden/>
    <w:unhideWhenUsed/>
    <w:rsid w:val="00557EEA"/>
    <w:rPr>
      <w:color w:val="605E5C"/>
      <w:shd w:val="clear" w:color="auto" w:fill="E1DFDD"/>
    </w:rPr>
  </w:style>
  <w:style w:type="character" w:styleId="SledenaHiperpovezava">
    <w:name w:val="FollowedHyperlink"/>
    <w:basedOn w:val="Privzetapisavaodstavka"/>
    <w:uiPriority w:val="99"/>
    <w:semiHidden/>
    <w:unhideWhenUsed/>
    <w:rsid w:val="00245ACA"/>
    <w:rPr>
      <w:color w:val="954F72" w:themeColor="followedHyperlink"/>
      <w:u w:val="single"/>
    </w:rPr>
  </w:style>
  <w:style w:type="paragraph" w:styleId="Odstavekseznama">
    <w:name w:val="List Paragraph"/>
    <w:aliases w:val="K1,Table of contents numbered,Elenco num ARGEA,Odsek zoznamu2,za tekst,Označevanje,List Paragraph2,Bullet OFM,List Paragraph (numbered (a)),Bullet List,Primus H 3,lp1,Use Case List Paragraph Char,Citation List,Use Case List Paragraph"/>
    <w:basedOn w:val="Navaden"/>
    <w:link w:val="OdstavekseznamaZnak"/>
    <w:uiPriority w:val="34"/>
    <w:qFormat/>
    <w:rsid w:val="00E65815"/>
    <w:pPr>
      <w:ind w:left="720"/>
      <w:contextualSpacing/>
    </w:pPr>
    <w:rPr>
      <w:rFonts w:ascii="Calibri" w:eastAsiaTheme="minorHAnsi" w:hAnsi="Calibri" w:cs="Calibri"/>
      <w:sz w:val="22"/>
      <w:szCs w:val="22"/>
    </w:rPr>
  </w:style>
  <w:style w:type="character" w:customStyle="1" w:styleId="OdstavekseznamaZnak">
    <w:name w:val="Odstavek seznama Znak"/>
    <w:aliases w:val="K1 Znak,Table of contents numbered Znak,Elenco num ARGEA Znak,Odsek zoznamu2 Znak,za tekst Znak,Označevanje Znak,List Paragraph2 Znak,Bullet OFM Znak,List Paragraph (numbered (a)) Znak,Bullet List Znak,Primus H 3 Znak,lp1 Znak"/>
    <w:link w:val="Odstavekseznama"/>
    <w:uiPriority w:val="34"/>
    <w:locked/>
    <w:rsid w:val="00E65815"/>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978118">
      <w:bodyDiv w:val="1"/>
      <w:marLeft w:val="0"/>
      <w:marRight w:val="0"/>
      <w:marTop w:val="0"/>
      <w:marBottom w:val="0"/>
      <w:divBdr>
        <w:top w:val="none" w:sz="0" w:space="0" w:color="auto"/>
        <w:left w:val="none" w:sz="0" w:space="0" w:color="auto"/>
        <w:bottom w:val="none" w:sz="0" w:space="0" w:color="auto"/>
        <w:right w:val="none" w:sz="0" w:space="0" w:color="auto"/>
      </w:divBdr>
      <w:divsChild>
        <w:div w:id="1334331337">
          <w:marLeft w:val="0"/>
          <w:marRight w:val="0"/>
          <w:marTop w:val="0"/>
          <w:marBottom w:val="0"/>
          <w:divBdr>
            <w:top w:val="none" w:sz="0" w:space="0" w:color="auto"/>
            <w:left w:val="none" w:sz="0" w:space="0" w:color="auto"/>
            <w:bottom w:val="none" w:sz="0" w:space="0" w:color="auto"/>
            <w:right w:val="none" w:sz="0" w:space="0" w:color="auto"/>
          </w:divBdr>
        </w:div>
        <w:div w:id="226458924">
          <w:marLeft w:val="0"/>
          <w:marRight w:val="0"/>
          <w:marTop w:val="0"/>
          <w:marBottom w:val="0"/>
          <w:divBdr>
            <w:top w:val="none" w:sz="0" w:space="0" w:color="auto"/>
            <w:left w:val="none" w:sz="0" w:space="0" w:color="auto"/>
            <w:bottom w:val="none" w:sz="0" w:space="0" w:color="auto"/>
            <w:right w:val="none" w:sz="0" w:space="0" w:color="auto"/>
          </w:divBdr>
        </w:div>
        <w:div w:id="732235379">
          <w:marLeft w:val="0"/>
          <w:marRight w:val="0"/>
          <w:marTop w:val="0"/>
          <w:marBottom w:val="0"/>
          <w:divBdr>
            <w:top w:val="none" w:sz="0" w:space="0" w:color="auto"/>
            <w:left w:val="none" w:sz="0" w:space="0" w:color="auto"/>
            <w:bottom w:val="none" w:sz="0" w:space="0" w:color="auto"/>
            <w:right w:val="none" w:sz="0" w:space="0" w:color="auto"/>
          </w:divBdr>
        </w:div>
        <w:div w:id="2038922420">
          <w:marLeft w:val="0"/>
          <w:marRight w:val="0"/>
          <w:marTop w:val="0"/>
          <w:marBottom w:val="0"/>
          <w:divBdr>
            <w:top w:val="none" w:sz="0" w:space="0" w:color="auto"/>
            <w:left w:val="none" w:sz="0" w:space="0" w:color="auto"/>
            <w:bottom w:val="none" w:sz="0" w:space="0" w:color="auto"/>
            <w:right w:val="none" w:sz="0" w:space="0" w:color="auto"/>
          </w:divBdr>
        </w:div>
        <w:div w:id="1065688875">
          <w:marLeft w:val="0"/>
          <w:marRight w:val="0"/>
          <w:marTop w:val="0"/>
          <w:marBottom w:val="0"/>
          <w:divBdr>
            <w:top w:val="none" w:sz="0" w:space="0" w:color="auto"/>
            <w:left w:val="none" w:sz="0" w:space="0" w:color="auto"/>
            <w:bottom w:val="none" w:sz="0" w:space="0" w:color="auto"/>
            <w:right w:val="none" w:sz="0" w:space="0" w:color="auto"/>
          </w:divBdr>
        </w:div>
        <w:div w:id="1374501347">
          <w:marLeft w:val="0"/>
          <w:marRight w:val="0"/>
          <w:marTop w:val="0"/>
          <w:marBottom w:val="0"/>
          <w:divBdr>
            <w:top w:val="none" w:sz="0" w:space="0" w:color="auto"/>
            <w:left w:val="none" w:sz="0" w:space="0" w:color="auto"/>
            <w:bottom w:val="none" w:sz="0" w:space="0" w:color="auto"/>
            <w:right w:val="none" w:sz="0" w:space="0" w:color="auto"/>
          </w:divBdr>
        </w:div>
      </w:divsChild>
    </w:div>
    <w:div w:id="1973830027">
      <w:bodyDiv w:val="1"/>
      <w:marLeft w:val="0"/>
      <w:marRight w:val="0"/>
      <w:marTop w:val="0"/>
      <w:marBottom w:val="0"/>
      <w:divBdr>
        <w:top w:val="none" w:sz="0" w:space="0" w:color="auto"/>
        <w:left w:val="none" w:sz="0" w:space="0" w:color="auto"/>
        <w:bottom w:val="none" w:sz="0" w:space="0" w:color="auto"/>
        <w:right w:val="none" w:sz="0" w:space="0" w:color="auto"/>
      </w:divBdr>
      <w:divsChild>
        <w:div w:id="1280338327">
          <w:marLeft w:val="0"/>
          <w:marRight w:val="0"/>
          <w:marTop w:val="0"/>
          <w:marBottom w:val="0"/>
          <w:divBdr>
            <w:top w:val="none" w:sz="0" w:space="0" w:color="auto"/>
            <w:left w:val="none" w:sz="0" w:space="0" w:color="auto"/>
            <w:bottom w:val="none" w:sz="0" w:space="0" w:color="auto"/>
            <w:right w:val="none" w:sz="0" w:space="0" w:color="auto"/>
          </w:divBdr>
          <w:divsChild>
            <w:div w:id="9837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skrba@telekom.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elekom.si/zasebni-uporabniki/ponudba/e-oskrb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2022-03-23T08:00:00Z</dcterms:created>
  <dcterms:modified xsi:type="dcterms:W3CDTF">2022-03-23T08:00:00Z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fc6f63-046c-41f3-ba25-1437516571c5_Enabled">
    <vt:lpwstr>True</vt:lpwstr>
  </property>
  <property fmtid="{D5CDD505-2E9C-101B-9397-08002B2CF9AE}" pid="3" name="MSIP_Label_b9fc6f63-046c-41f3-ba25-1437516571c5_SiteId">
    <vt:lpwstr>6b50702c-caff-40f2-86bd-da9c41fd299b</vt:lpwstr>
  </property>
  <property fmtid="{D5CDD505-2E9C-101B-9397-08002B2CF9AE}" pid="4" name="MSIP_Label_b9fc6f63-046c-41f3-ba25-1437516571c5_Owner">
    <vt:lpwstr>SketaS@ts.telekom.si</vt:lpwstr>
  </property>
  <property fmtid="{D5CDD505-2E9C-101B-9397-08002B2CF9AE}" pid="5" name="MSIP_Label_b9fc6f63-046c-41f3-ba25-1437516571c5_SetDate">
    <vt:lpwstr>2022-03-22T08:49:37.9331711Z</vt:lpwstr>
  </property>
  <property fmtid="{D5CDD505-2E9C-101B-9397-08002B2CF9AE}" pid="6" name="MSIP_Label_b9fc6f63-046c-41f3-ba25-1437516571c5_Name">
    <vt:lpwstr>NIZKA ZAUPNOST</vt:lpwstr>
  </property>
  <property fmtid="{D5CDD505-2E9C-101B-9397-08002B2CF9AE}" pid="7" name="MSIP_Label_b9fc6f63-046c-41f3-ba25-1437516571c5_Application">
    <vt:lpwstr>Microsoft Azure Information Protection</vt:lpwstr>
  </property>
  <property fmtid="{D5CDD505-2E9C-101B-9397-08002B2CF9AE}" pid="8" name="MSIP_Label_b9fc6f63-046c-41f3-ba25-1437516571c5_ActionId">
    <vt:lpwstr>dbadee6a-54c6-4a90-9069-fca94d96da8a</vt:lpwstr>
  </property>
  <property fmtid="{D5CDD505-2E9C-101B-9397-08002B2CF9AE}" pid="9" name="MSIP_Label_b9fc6f63-046c-41f3-ba25-1437516571c5_Extended_MSFT_Method">
    <vt:lpwstr>Automatic</vt:lpwstr>
  </property>
  <property fmtid="{D5CDD505-2E9C-101B-9397-08002B2CF9AE}" pid="10" name="Sensitivity">
    <vt:lpwstr>NIZKA ZAUPNOST</vt:lpwstr>
  </property>
</Properties>
</file>