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3983" w14:textId="63FB8877" w:rsidR="007A4A64" w:rsidRPr="006B1DD1" w:rsidRDefault="00FA67E0" w:rsidP="007306B5">
      <w:pPr>
        <w:jc w:val="both"/>
      </w:pPr>
      <w:r>
        <w:t xml:space="preserve">Na podlagi Odloka o sofinanciranju projektov </w:t>
      </w:r>
      <w:r w:rsidR="00EA3225">
        <w:t xml:space="preserve">obnove </w:t>
      </w:r>
      <w:r>
        <w:t>nepremične kulturne dediščine v Mestni občini Kranj za obdobje od 2021 – 2023 (Uradni list RS, št. 26/2021)</w:t>
      </w:r>
      <w:r w:rsidR="007306B5">
        <w:t xml:space="preserve">, Pravilnika o postopkih za izvrševanje proračuna Republike Slovenije (Uradni list RS, št. 50/07, 61/08, 99/09 – ZIPRS1000, 3/13 in 81/16), Uredbe Komisije (EU) št. 1407/2013 z dne 18. 12. 2013 o uporabi členov 107 in 108 Pogodbe o delovanju Evropske unije pri pomoči de minimis (Uradni list EU – L 352/1) in na podlagi soglasja Ministrstva za finance, sektorja za spremljanje državnih pomoči (št. Priglasitve: </w:t>
      </w:r>
      <w:r w:rsidR="006B1DD1" w:rsidRPr="006B1DD1">
        <w:rPr>
          <w:rFonts w:cs="Arial"/>
        </w:rPr>
        <w:t>M001-5874653-2020</w:t>
      </w:r>
      <w:r w:rsidR="007306B5" w:rsidRPr="006B1DD1">
        <w:t>), Mestna občina Kranj objavlja</w:t>
      </w:r>
    </w:p>
    <w:p w14:paraId="6CEC1634" w14:textId="77777777" w:rsidR="007306B5" w:rsidRDefault="007306B5" w:rsidP="007306B5">
      <w:pPr>
        <w:jc w:val="both"/>
      </w:pPr>
    </w:p>
    <w:p w14:paraId="381CC1E7" w14:textId="77777777" w:rsidR="007306B5" w:rsidRPr="00D16141" w:rsidRDefault="007306B5" w:rsidP="007306B5">
      <w:pPr>
        <w:jc w:val="center"/>
        <w:rPr>
          <w:b/>
        </w:rPr>
      </w:pPr>
      <w:r w:rsidRPr="00D16141">
        <w:rPr>
          <w:b/>
        </w:rPr>
        <w:t>J A V N I     R A Z P I S</w:t>
      </w:r>
    </w:p>
    <w:p w14:paraId="72EC98C2" w14:textId="77777777" w:rsidR="00503165" w:rsidRDefault="007306B5" w:rsidP="007306B5">
      <w:pPr>
        <w:jc w:val="center"/>
        <w:rPr>
          <w:b/>
        </w:rPr>
      </w:pPr>
      <w:r w:rsidRPr="00D16141">
        <w:rPr>
          <w:b/>
        </w:rPr>
        <w:t xml:space="preserve">za sofinanciranje projektov </w:t>
      </w:r>
      <w:r w:rsidR="00887A60">
        <w:rPr>
          <w:b/>
        </w:rPr>
        <w:t>ob</w:t>
      </w:r>
      <w:r w:rsidR="00887A60" w:rsidRPr="00D16141">
        <w:rPr>
          <w:b/>
        </w:rPr>
        <w:t xml:space="preserve">nove </w:t>
      </w:r>
      <w:r w:rsidRPr="00D16141">
        <w:rPr>
          <w:b/>
        </w:rPr>
        <w:t xml:space="preserve">nepremične kulturne dediščine </w:t>
      </w:r>
    </w:p>
    <w:p w14:paraId="42477BE2" w14:textId="16B683D7" w:rsidR="007306B5" w:rsidRPr="00D16141" w:rsidRDefault="007306B5" w:rsidP="007306B5">
      <w:pPr>
        <w:jc w:val="center"/>
        <w:rPr>
          <w:b/>
        </w:rPr>
      </w:pPr>
      <w:r w:rsidRPr="00D16141">
        <w:rPr>
          <w:b/>
        </w:rPr>
        <w:t>v</w:t>
      </w:r>
      <w:r w:rsidR="003862BE">
        <w:rPr>
          <w:b/>
        </w:rPr>
        <w:t xml:space="preserve"> Mestni občini Kranj v letu 2022</w:t>
      </w:r>
    </w:p>
    <w:p w14:paraId="4B685316" w14:textId="77777777" w:rsidR="007306B5" w:rsidRDefault="007306B5" w:rsidP="007306B5">
      <w:pPr>
        <w:jc w:val="center"/>
      </w:pPr>
    </w:p>
    <w:p w14:paraId="7C483F7E" w14:textId="77777777" w:rsidR="007306B5" w:rsidRPr="00D16141" w:rsidRDefault="007306B5" w:rsidP="007306B5">
      <w:pPr>
        <w:pStyle w:val="ListParagraph"/>
        <w:numPr>
          <w:ilvl w:val="0"/>
          <w:numId w:val="1"/>
        </w:numPr>
        <w:jc w:val="both"/>
        <w:rPr>
          <w:b/>
        </w:rPr>
      </w:pPr>
      <w:r w:rsidRPr="00D16141">
        <w:rPr>
          <w:b/>
        </w:rPr>
        <w:t>Naziv in sedež neposrednega uporabnika</w:t>
      </w:r>
    </w:p>
    <w:p w14:paraId="7AB8B011" w14:textId="77777777" w:rsidR="007306B5" w:rsidRDefault="007306B5" w:rsidP="007306B5">
      <w:pPr>
        <w:pStyle w:val="ListParagraph"/>
        <w:ind w:left="1080"/>
        <w:jc w:val="both"/>
      </w:pPr>
    </w:p>
    <w:p w14:paraId="1A478094" w14:textId="77777777" w:rsidR="007306B5" w:rsidRDefault="007306B5" w:rsidP="007306B5">
      <w:pPr>
        <w:pStyle w:val="ListParagraph"/>
        <w:ind w:left="1080" w:hanging="1080"/>
        <w:jc w:val="both"/>
      </w:pPr>
      <w:r>
        <w:t>Mestna občina Kranj, Slovenski trg 1, 4000 Kranj (v nadaljevanju MO Kranj),</w:t>
      </w:r>
    </w:p>
    <w:p w14:paraId="441C5FBE" w14:textId="77777777" w:rsidR="007306B5" w:rsidRDefault="007306B5" w:rsidP="007306B5">
      <w:pPr>
        <w:pStyle w:val="ListParagraph"/>
        <w:ind w:left="1080" w:hanging="1080"/>
        <w:jc w:val="both"/>
      </w:pPr>
      <w:r>
        <w:t>telefon 04 2373217,</w:t>
      </w:r>
    </w:p>
    <w:p w14:paraId="0F91DBC9" w14:textId="77777777" w:rsidR="007306B5" w:rsidRDefault="007306B5" w:rsidP="007306B5">
      <w:pPr>
        <w:pStyle w:val="ListParagraph"/>
        <w:ind w:left="1080" w:hanging="1080"/>
        <w:jc w:val="both"/>
      </w:pPr>
      <w:r>
        <w:t>e - pošta: mo</w:t>
      </w:r>
      <w:r w:rsidR="00222171">
        <w:t>k@</w:t>
      </w:r>
      <w:r>
        <w:t>kranj.si.</w:t>
      </w:r>
    </w:p>
    <w:p w14:paraId="69A966BD" w14:textId="77777777" w:rsidR="007306B5" w:rsidRDefault="007306B5" w:rsidP="007306B5">
      <w:pPr>
        <w:pStyle w:val="ListParagraph"/>
        <w:ind w:left="1080"/>
        <w:jc w:val="both"/>
      </w:pPr>
    </w:p>
    <w:p w14:paraId="22D74DC2" w14:textId="77777777" w:rsidR="007306B5" w:rsidRPr="00D16141" w:rsidRDefault="007306B5" w:rsidP="007306B5">
      <w:pPr>
        <w:pStyle w:val="ListParagraph"/>
        <w:numPr>
          <w:ilvl w:val="0"/>
          <w:numId w:val="1"/>
        </w:numPr>
        <w:jc w:val="both"/>
        <w:rPr>
          <w:b/>
        </w:rPr>
      </w:pPr>
      <w:r w:rsidRPr="00D16141">
        <w:rPr>
          <w:b/>
        </w:rPr>
        <w:t>Predmet javnega razpisa</w:t>
      </w:r>
    </w:p>
    <w:p w14:paraId="38CED0F0" w14:textId="462E87D0" w:rsidR="007306B5" w:rsidRDefault="007306B5" w:rsidP="007306B5">
      <w:pPr>
        <w:jc w:val="both"/>
      </w:pPr>
      <w:r>
        <w:t xml:space="preserve">Predmet razpisa je dodelitev proračunskih sredstev za sofinanciranje projektov </w:t>
      </w:r>
      <w:r w:rsidR="00EA3225">
        <w:t xml:space="preserve">obnove </w:t>
      </w:r>
      <w:r>
        <w:t xml:space="preserve">stavbne lupine nepremične kulturne dediščine </w:t>
      </w:r>
      <w:r w:rsidR="003862BE">
        <w:t>v letu 2022</w:t>
      </w:r>
      <w:r w:rsidR="00783283">
        <w:t xml:space="preserve"> </w:t>
      </w:r>
      <w:r w:rsidR="00C37E09">
        <w:t xml:space="preserve">kot nepovratnih sredstev v obliki dotacij </w:t>
      </w:r>
      <w:r w:rsidR="00783283">
        <w:t>in sicer</w:t>
      </w:r>
      <w:r>
        <w:t>:</w:t>
      </w:r>
    </w:p>
    <w:p w14:paraId="71324946" w14:textId="77777777" w:rsidR="007306B5" w:rsidRDefault="00015A6D" w:rsidP="007306B5">
      <w:pPr>
        <w:pStyle w:val="ListParagraph"/>
        <w:numPr>
          <w:ilvl w:val="0"/>
          <w:numId w:val="2"/>
        </w:numPr>
        <w:jc w:val="both"/>
      </w:pPr>
      <w:r>
        <w:t>f</w:t>
      </w:r>
      <w:r w:rsidR="007306B5">
        <w:t>asad,</w:t>
      </w:r>
    </w:p>
    <w:p w14:paraId="3131E436" w14:textId="77777777" w:rsidR="007306B5" w:rsidRDefault="00015A6D" w:rsidP="007306B5">
      <w:pPr>
        <w:pStyle w:val="ListParagraph"/>
        <w:numPr>
          <w:ilvl w:val="0"/>
          <w:numId w:val="2"/>
        </w:numPr>
        <w:jc w:val="both"/>
      </w:pPr>
      <w:r>
        <w:t>s</w:t>
      </w:r>
      <w:r w:rsidR="007306B5">
        <w:t>treh,</w:t>
      </w:r>
    </w:p>
    <w:p w14:paraId="620CC71A" w14:textId="77777777" w:rsidR="00783283" w:rsidRDefault="00513EDB" w:rsidP="00783283">
      <w:pPr>
        <w:pStyle w:val="ListParagraph"/>
        <w:numPr>
          <w:ilvl w:val="0"/>
          <w:numId w:val="2"/>
        </w:numPr>
        <w:jc w:val="both"/>
      </w:pPr>
      <w:r>
        <w:t xml:space="preserve">zunanjega </w:t>
      </w:r>
      <w:r w:rsidR="00015A6D">
        <w:t>stavbnega pohištva (okna, vrata).</w:t>
      </w:r>
    </w:p>
    <w:p w14:paraId="1F3F2855" w14:textId="489FC27A" w:rsidR="00783283" w:rsidRDefault="00783283" w:rsidP="00783283">
      <w:pPr>
        <w:jc w:val="both"/>
      </w:pPr>
      <w:r>
        <w:t xml:space="preserve">Namen javnega razpisa je spodbujanje projektov </w:t>
      </w:r>
      <w:r w:rsidR="00EA3225">
        <w:t xml:space="preserve">obnove </w:t>
      </w:r>
      <w:r w:rsidR="006903E5">
        <w:t>objektov kulturne dediščine v MO Kranj z namenom njenega oživljanja, ohranjanja in razvoja.</w:t>
      </w:r>
    </w:p>
    <w:p w14:paraId="54FB1055" w14:textId="33F49558" w:rsidR="006903E5" w:rsidRDefault="006903E5" w:rsidP="00783283">
      <w:pPr>
        <w:jc w:val="both"/>
      </w:pPr>
      <w:r>
        <w:t xml:space="preserve">Upravičeni stroški sofinanciranja projektov </w:t>
      </w:r>
      <w:r w:rsidR="00EA3225">
        <w:rPr>
          <w:b/>
        </w:rPr>
        <w:t>ob</w:t>
      </w:r>
      <w:r w:rsidR="00EA3225" w:rsidRPr="00150E2F">
        <w:rPr>
          <w:b/>
        </w:rPr>
        <w:t xml:space="preserve">nove </w:t>
      </w:r>
      <w:r w:rsidR="00A1584B" w:rsidRPr="00150E2F">
        <w:rPr>
          <w:b/>
        </w:rPr>
        <w:t>fasade</w:t>
      </w:r>
      <w:r w:rsidR="00A1584B">
        <w:t xml:space="preserve"> kot dela stavbne lupine</w:t>
      </w:r>
      <w:r>
        <w:t>, ki vključujejo DDV, so:</w:t>
      </w:r>
    </w:p>
    <w:p w14:paraId="1563B04F" w14:textId="0FBE8588" w:rsidR="00EA3225" w:rsidRPr="00E169C4" w:rsidRDefault="00EA3225" w:rsidP="006903E5">
      <w:pPr>
        <w:pStyle w:val="ListParagraph"/>
        <w:numPr>
          <w:ilvl w:val="0"/>
          <w:numId w:val="2"/>
        </w:numPr>
        <w:jc w:val="both"/>
      </w:pPr>
      <w:r w:rsidRPr="00E169C4">
        <w:t xml:space="preserve">stroški za pridobitev projektne dokumentacije ter stroški za izdelavo </w:t>
      </w:r>
      <w:r w:rsidR="006A0DBC">
        <w:t xml:space="preserve">konservatorsko </w:t>
      </w:r>
      <w:r w:rsidRPr="00E169C4">
        <w:t xml:space="preserve">restavratorskega </w:t>
      </w:r>
      <w:r w:rsidR="006A0DBC">
        <w:t>projekta</w:t>
      </w:r>
      <w:r w:rsidRPr="00E169C4">
        <w:t xml:space="preserve"> oziroma projekta</w:t>
      </w:r>
      <w:r>
        <w:t xml:space="preserve"> obnove fasade,</w:t>
      </w:r>
    </w:p>
    <w:p w14:paraId="3EAE6359" w14:textId="35E460D6" w:rsidR="006903E5" w:rsidRDefault="006903E5" w:rsidP="006903E5">
      <w:pPr>
        <w:pStyle w:val="ListParagraph"/>
        <w:numPr>
          <w:ilvl w:val="0"/>
          <w:numId w:val="2"/>
        </w:numPr>
        <w:jc w:val="both"/>
      </w:pPr>
      <w:r>
        <w:t>ureditev gradbišča in postavitev oziroma najem fasadnega odra,</w:t>
      </w:r>
    </w:p>
    <w:p w14:paraId="43261856" w14:textId="77777777" w:rsidR="006903E5" w:rsidRDefault="006903E5" w:rsidP="006903E5">
      <w:pPr>
        <w:pStyle w:val="ListParagraph"/>
        <w:numPr>
          <w:ilvl w:val="0"/>
          <w:numId w:val="2"/>
        </w:numPr>
        <w:jc w:val="both"/>
      </w:pPr>
      <w:r>
        <w:t>odstranitev obstoječega dotrajanega ometa v obsegu, ki ga potrdi Zavod za varstvo kulturne dediščine OE Kranj (v nadaljevanju ZVKDS),</w:t>
      </w:r>
    </w:p>
    <w:p w14:paraId="27806E44" w14:textId="65019DD1" w:rsidR="006903E5" w:rsidRDefault="006903E5" w:rsidP="006903E5">
      <w:pPr>
        <w:pStyle w:val="ListParagraph"/>
        <w:numPr>
          <w:ilvl w:val="0"/>
          <w:numId w:val="2"/>
        </w:numPr>
        <w:jc w:val="both"/>
      </w:pPr>
      <w:r>
        <w:t>odstranitev ali zaščita elementov fasade (portali, žlebovi, okenske police, zaščite na okrasnih fasadnih elementih, balkoni in ograje ter vodi za odvajanje klimatskih naprav),</w:t>
      </w:r>
    </w:p>
    <w:p w14:paraId="207DB57E" w14:textId="035288EC" w:rsidR="001A7C55" w:rsidRDefault="001A7C55" w:rsidP="001A7C55">
      <w:pPr>
        <w:pStyle w:val="ListParagraph"/>
        <w:numPr>
          <w:ilvl w:val="0"/>
          <w:numId w:val="2"/>
        </w:numPr>
        <w:jc w:val="both"/>
      </w:pPr>
      <w:r w:rsidRPr="001A7C55">
        <w:t>odstranitev nadometnih inštalacij na fasadi in vgradnja podometnih inštalacij (razni kabli: elektrika, optika, …)</w:t>
      </w:r>
    </w:p>
    <w:p w14:paraId="0A104361" w14:textId="0238C1AA" w:rsidR="001A7C55" w:rsidRPr="001A7C55" w:rsidRDefault="001A7C55" w:rsidP="001A7C55">
      <w:pPr>
        <w:pStyle w:val="ListParagraph"/>
        <w:numPr>
          <w:ilvl w:val="0"/>
          <w:numId w:val="2"/>
        </w:numPr>
        <w:jc w:val="both"/>
      </w:pPr>
      <w:r w:rsidRPr="001A7C55">
        <w:t>čiščenje in restavriranje vseh kamnitih in železnih dekorativnih in konstrukcijskih elementov na fasadi po navodilih ZVKDS,</w:t>
      </w:r>
    </w:p>
    <w:p w14:paraId="0512E413" w14:textId="77777777" w:rsidR="006903E5" w:rsidRDefault="006903E5" w:rsidP="006903E5">
      <w:pPr>
        <w:pStyle w:val="ListParagraph"/>
        <w:numPr>
          <w:ilvl w:val="0"/>
          <w:numId w:val="2"/>
        </w:numPr>
        <w:jc w:val="both"/>
      </w:pPr>
      <w:r>
        <w:t>popravilo poškodovanega fasadnega ometa,</w:t>
      </w:r>
    </w:p>
    <w:p w14:paraId="40C45750" w14:textId="77777777" w:rsidR="006903E5" w:rsidRDefault="006903E5" w:rsidP="006903E5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izjemoma vgradnja sistema za toplotno izolacijo fasade (na opečnatih fasadah brez fasadne dekoracije, ki niso v uličnem stavbnem nizu, skladno s </w:t>
      </w:r>
      <w:r w:rsidR="009A1F52">
        <w:t>kulturno</w:t>
      </w:r>
      <w:r>
        <w:t>varstvenimi pogoji ter soglasjem ZVKDS)</w:t>
      </w:r>
      <w:r w:rsidR="00A1584B">
        <w:t>,</w:t>
      </w:r>
    </w:p>
    <w:p w14:paraId="47566A8F" w14:textId="77777777" w:rsidR="00A1584B" w:rsidRDefault="00A1584B" w:rsidP="006903E5">
      <w:pPr>
        <w:pStyle w:val="ListParagraph"/>
        <w:numPr>
          <w:ilvl w:val="0"/>
          <w:numId w:val="2"/>
        </w:numPr>
        <w:jc w:val="both"/>
      </w:pPr>
      <w:r>
        <w:t>restavriranje z možnostjo rekonstrukcije fasadne</w:t>
      </w:r>
      <w:r w:rsidR="009A1F52">
        <w:t xml:space="preserve"> dekoracije (skladno s kulturno</w:t>
      </w:r>
      <w:r>
        <w:t>varstvenimi pogoji ter soglasjem ZVKDS),</w:t>
      </w:r>
    </w:p>
    <w:p w14:paraId="5942C943" w14:textId="77777777" w:rsidR="00A1584B" w:rsidRDefault="00A1584B" w:rsidP="006903E5">
      <w:pPr>
        <w:pStyle w:val="ListParagraph"/>
        <w:numPr>
          <w:ilvl w:val="0"/>
          <w:numId w:val="2"/>
        </w:numPr>
        <w:jc w:val="both"/>
      </w:pPr>
      <w:r>
        <w:t>oplesk fasade s fa</w:t>
      </w:r>
      <w:r w:rsidR="009A1F52">
        <w:t>sadno barvo (skladno s kulturno</w:t>
      </w:r>
      <w:r>
        <w:t xml:space="preserve">varstvenimi pogoji ter soglasjem ZVKDS in po </w:t>
      </w:r>
      <w:r w:rsidR="00513EDB">
        <w:t>p</w:t>
      </w:r>
      <w:r>
        <w:t>otrditvi vzorca),</w:t>
      </w:r>
    </w:p>
    <w:p w14:paraId="722FFCF5" w14:textId="77777777" w:rsidR="00513EDB" w:rsidRDefault="00513EDB" w:rsidP="006903E5">
      <w:pPr>
        <w:pStyle w:val="ListParagraph"/>
        <w:numPr>
          <w:ilvl w:val="0"/>
          <w:numId w:val="2"/>
        </w:numPr>
        <w:jc w:val="both"/>
      </w:pPr>
      <w:r>
        <w:t xml:space="preserve">popravilo, restavriranje, obnova ali rekonstrukcija stavbnega pohištva na fasadi, </w:t>
      </w:r>
    </w:p>
    <w:p w14:paraId="3608393E" w14:textId="77777777" w:rsidR="00A1584B" w:rsidRDefault="00A1584B" w:rsidP="006903E5">
      <w:pPr>
        <w:pStyle w:val="ListParagraph"/>
        <w:numPr>
          <w:ilvl w:val="0"/>
          <w:numId w:val="2"/>
        </w:numPr>
        <w:jc w:val="both"/>
      </w:pPr>
      <w:r>
        <w:t>čiščenje in odvoz odpadkov na deponijo, vključno s plačilom takse,</w:t>
      </w:r>
    </w:p>
    <w:p w14:paraId="7488CB46" w14:textId="77777777" w:rsidR="00A1584B" w:rsidRDefault="00A1584B" w:rsidP="006903E5">
      <w:pPr>
        <w:pStyle w:val="ListParagraph"/>
        <w:numPr>
          <w:ilvl w:val="0"/>
          <w:numId w:val="2"/>
        </w:numPr>
        <w:jc w:val="both"/>
      </w:pPr>
      <w:r>
        <w:t>stroški gradbenega nadzora in koordinacije varstva ter zdravja pri delu,</w:t>
      </w:r>
    </w:p>
    <w:p w14:paraId="3EEB2EC5" w14:textId="77777777" w:rsidR="00A1584B" w:rsidRDefault="00A1584B" w:rsidP="006903E5">
      <w:pPr>
        <w:pStyle w:val="ListParagraph"/>
        <w:numPr>
          <w:ilvl w:val="0"/>
          <w:numId w:val="2"/>
        </w:numPr>
        <w:jc w:val="both"/>
      </w:pPr>
      <w:r>
        <w:t>nepredvideni stroški, ki nastanejo kot posledica obnove stavbne lupine objekta.</w:t>
      </w:r>
    </w:p>
    <w:p w14:paraId="13A263ED" w14:textId="54BCCA04" w:rsidR="00EA3225" w:rsidRDefault="00A1584B" w:rsidP="00E169C4">
      <w:pPr>
        <w:jc w:val="both"/>
      </w:pPr>
      <w:r>
        <w:t xml:space="preserve">Upravičeni stroški sofinanciranja projektov </w:t>
      </w:r>
      <w:r w:rsidR="00EA3225">
        <w:rPr>
          <w:b/>
        </w:rPr>
        <w:t>ob</w:t>
      </w:r>
      <w:r w:rsidR="00EA3225" w:rsidRPr="00150E2F">
        <w:rPr>
          <w:b/>
        </w:rPr>
        <w:t xml:space="preserve">nove </w:t>
      </w:r>
      <w:r w:rsidRPr="00150E2F">
        <w:rPr>
          <w:b/>
        </w:rPr>
        <w:t>strehe</w:t>
      </w:r>
      <w:r>
        <w:t xml:space="preserve"> kot dela stavbne lupine, ki vključujejo DDV, so:</w:t>
      </w:r>
    </w:p>
    <w:p w14:paraId="7F4500BA" w14:textId="3EA048B3" w:rsidR="00EA3225" w:rsidRPr="00E169C4" w:rsidRDefault="00EA3225" w:rsidP="00A1584B">
      <w:pPr>
        <w:pStyle w:val="ListParagraph"/>
        <w:numPr>
          <w:ilvl w:val="0"/>
          <w:numId w:val="2"/>
        </w:numPr>
        <w:jc w:val="both"/>
      </w:pPr>
      <w:r w:rsidRPr="00E169C4">
        <w:t xml:space="preserve">stroški za pridobitev projektne dokumentacije ter stroški za izdelavo </w:t>
      </w:r>
      <w:r w:rsidR="006A0DBC">
        <w:t>konservatorskega projekta</w:t>
      </w:r>
      <w:r w:rsidRPr="00E169C4">
        <w:t xml:space="preserve"> oziroma projekta</w:t>
      </w:r>
      <w:r>
        <w:t xml:space="preserve"> za obnovo strehe,</w:t>
      </w:r>
    </w:p>
    <w:p w14:paraId="1E4BFC0A" w14:textId="0E9B84DE" w:rsidR="00A1584B" w:rsidRDefault="00A1584B" w:rsidP="00A1584B">
      <w:pPr>
        <w:pStyle w:val="ListParagraph"/>
        <w:numPr>
          <w:ilvl w:val="0"/>
          <w:numId w:val="2"/>
        </w:numPr>
        <w:jc w:val="both"/>
      </w:pPr>
      <w:r>
        <w:t>ureditev gradbišča in postavitev odra, zaščita nadstreškov,</w:t>
      </w:r>
    </w:p>
    <w:p w14:paraId="6410D908" w14:textId="77777777" w:rsidR="00A1584B" w:rsidRDefault="00A1584B" w:rsidP="00A1584B">
      <w:pPr>
        <w:pStyle w:val="ListParagraph"/>
        <w:numPr>
          <w:ilvl w:val="0"/>
          <w:numId w:val="2"/>
        </w:numPr>
        <w:jc w:val="both"/>
      </w:pPr>
      <w:r>
        <w:t>odstranitev dotrajane strešne kritine, slemenjakov, obrob, žlebov, …,</w:t>
      </w:r>
    </w:p>
    <w:p w14:paraId="7562FA18" w14:textId="77777777" w:rsidR="00A1584B" w:rsidRDefault="00A1584B" w:rsidP="00A1584B">
      <w:pPr>
        <w:pStyle w:val="ListParagraph"/>
        <w:numPr>
          <w:ilvl w:val="0"/>
          <w:numId w:val="2"/>
        </w:numPr>
        <w:jc w:val="both"/>
      </w:pPr>
      <w:r>
        <w:t xml:space="preserve">odstranitev dotrajanih strešnih letev in odstranitev dotrajane strešne konstrukcije (če je to </w:t>
      </w:r>
      <w:r w:rsidR="009A1F52">
        <w:t>potrebno in v skladu s kulturno</w:t>
      </w:r>
      <w:r>
        <w:t xml:space="preserve">varstvenimi pogoji ter soglasjem </w:t>
      </w:r>
      <w:r w:rsidR="00513EDB">
        <w:t>oz</w:t>
      </w:r>
      <w:r w:rsidR="00056751">
        <w:t>iroma</w:t>
      </w:r>
      <w:r w:rsidR="00513EDB">
        <w:t xml:space="preserve"> mnenjem </w:t>
      </w:r>
      <w:r>
        <w:t>ZVKDS),</w:t>
      </w:r>
    </w:p>
    <w:p w14:paraId="71216406" w14:textId="77777777" w:rsidR="00A1584B" w:rsidRDefault="00A1584B" w:rsidP="00A1584B">
      <w:pPr>
        <w:pStyle w:val="ListParagraph"/>
        <w:numPr>
          <w:ilvl w:val="0"/>
          <w:numId w:val="2"/>
        </w:numPr>
        <w:jc w:val="both"/>
      </w:pPr>
      <w:r>
        <w:t>dobava materiala, dobava nove strešne konstrukcije (če je to potrebno) in letvanje s strešnimi letvami,</w:t>
      </w:r>
    </w:p>
    <w:p w14:paraId="29073D61" w14:textId="77777777" w:rsidR="00A1584B" w:rsidRDefault="00A1584B" w:rsidP="00A1584B">
      <w:pPr>
        <w:pStyle w:val="ListParagraph"/>
        <w:numPr>
          <w:ilvl w:val="0"/>
          <w:numId w:val="2"/>
        </w:numPr>
        <w:jc w:val="both"/>
      </w:pPr>
      <w:r>
        <w:t>dobava in polaganje nove ustrezne kritine, izvedba novih pločevinastih obrob, montaža snegolovov, …, (skladno s kulturnovarstvenimi pogoji ter soglasjem ZVKDS),</w:t>
      </w:r>
    </w:p>
    <w:p w14:paraId="15CA8E2E" w14:textId="77777777" w:rsidR="00513EDB" w:rsidRDefault="00A1584B" w:rsidP="00513EDB">
      <w:pPr>
        <w:pStyle w:val="ListParagraph"/>
        <w:numPr>
          <w:ilvl w:val="0"/>
          <w:numId w:val="2"/>
        </w:numPr>
        <w:jc w:val="both"/>
      </w:pPr>
      <w:r>
        <w:t>popravilo ali rekonstrukci</w:t>
      </w:r>
      <w:r w:rsidR="009A1F52">
        <w:t>ja napuščev (skladno s kulturno</w:t>
      </w:r>
      <w:r>
        <w:t>varstvenimi pogoji ter soglasjem ZVKDS),</w:t>
      </w:r>
    </w:p>
    <w:p w14:paraId="16BD2952" w14:textId="77777777" w:rsidR="00513EDB" w:rsidRDefault="00513EDB" w:rsidP="00513EDB">
      <w:pPr>
        <w:pStyle w:val="ListParagraph"/>
        <w:numPr>
          <w:ilvl w:val="0"/>
          <w:numId w:val="2"/>
        </w:numPr>
        <w:jc w:val="both"/>
      </w:pPr>
      <w:r>
        <w:t>popravilo, restavriranje, obnova ali rekonstrukcija stavbnega pohištva na strehi (n</w:t>
      </w:r>
      <w:r w:rsidR="00056751">
        <w:t xml:space="preserve">a </w:t>
      </w:r>
      <w:r>
        <w:t>pr</w:t>
      </w:r>
      <w:r w:rsidR="00056751">
        <w:t>imer</w:t>
      </w:r>
      <w:r>
        <w:t xml:space="preserve"> na frčadi), </w:t>
      </w:r>
    </w:p>
    <w:p w14:paraId="71E6E183" w14:textId="77777777" w:rsidR="00A1584B" w:rsidRDefault="00A1584B" w:rsidP="00A1584B">
      <w:pPr>
        <w:pStyle w:val="ListParagraph"/>
        <w:numPr>
          <w:ilvl w:val="0"/>
          <w:numId w:val="2"/>
        </w:numPr>
        <w:jc w:val="both"/>
      </w:pPr>
      <w:r>
        <w:t>ponovna montaža žlebov oziroma dobava novih žlebov,</w:t>
      </w:r>
    </w:p>
    <w:p w14:paraId="41665DAB" w14:textId="566A46A3" w:rsidR="00A1584B" w:rsidRDefault="00A1584B" w:rsidP="00A1584B">
      <w:pPr>
        <w:pStyle w:val="ListParagraph"/>
        <w:numPr>
          <w:ilvl w:val="0"/>
          <w:numId w:val="2"/>
        </w:numPr>
        <w:jc w:val="both"/>
      </w:pPr>
      <w:r>
        <w:t>ponovna montaža strelovoda z meritvami upornosti,</w:t>
      </w:r>
    </w:p>
    <w:p w14:paraId="4624B7AE" w14:textId="0EA948CC" w:rsidR="001A7C55" w:rsidRDefault="001A7C55" w:rsidP="001A7C55">
      <w:pPr>
        <w:pStyle w:val="ListParagraph"/>
        <w:numPr>
          <w:ilvl w:val="0"/>
          <w:numId w:val="2"/>
        </w:numPr>
        <w:jc w:val="both"/>
      </w:pPr>
      <w:r w:rsidRPr="001A7C55">
        <w:t>obnova ali rekonstrukcija dimnikov kot sestavni del pete fasade strehe po navodilih ZVKDS,</w:t>
      </w:r>
    </w:p>
    <w:p w14:paraId="0F24455C" w14:textId="77777777" w:rsidR="00A1584B" w:rsidRDefault="00A1584B" w:rsidP="00A1584B">
      <w:pPr>
        <w:pStyle w:val="ListParagraph"/>
        <w:numPr>
          <w:ilvl w:val="0"/>
          <w:numId w:val="2"/>
        </w:numPr>
        <w:jc w:val="both"/>
      </w:pPr>
      <w:r>
        <w:t>stroški čiščenja in odvoza na deponijo</w:t>
      </w:r>
      <w:r w:rsidR="00D16141">
        <w:t xml:space="preserve"> vključno s plačilom takse,</w:t>
      </w:r>
    </w:p>
    <w:p w14:paraId="7D85A4E6" w14:textId="77777777" w:rsidR="00D16141" w:rsidRDefault="00D16141" w:rsidP="00A1584B">
      <w:pPr>
        <w:pStyle w:val="ListParagraph"/>
        <w:numPr>
          <w:ilvl w:val="0"/>
          <w:numId w:val="2"/>
        </w:numPr>
        <w:jc w:val="both"/>
      </w:pPr>
      <w:r>
        <w:t>stroški gradbenega nadzora in koordinacije varstva ter zdravja pri delu,</w:t>
      </w:r>
    </w:p>
    <w:p w14:paraId="0B13FA87" w14:textId="77777777" w:rsidR="00D16141" w:rsidRDefault="00D16141" w:rsidP="00A1584B">
      <w:pPr>
        <w:pStyle w:val="ListParagraph"/>
        <w:numPr>
          <w:ilvl w:val="0"/>
          <w:numId w:val="2"/>
        </w:numPr>
        <w:jc w:val="both"/>
      </w:pPr>
      <w:r>
        <w:t>nepredvideni upravičeni stroški, ki nastanejo kot posledica obnove strehe.</w:t>
      </w:r>
    </w:p>
    <w:p w14:paraId="187EC0F9" w14:textId="77777777" w:rsidR="00513EDB" w:rsidRDefault="00513EDB" w:rsidP="00D16141">
      <w:pPr>
        <w:jc w:val="both"/>
      </w:pPr>
    </w:p>
    <w:p w14:paraId="110F82CA" w14:textId="273CE816" w:rsidR="006A0DBC" w:rsidRDefault="006A0DBC" w:rsidP="00D16141">
      <w:pPr>
        <w:jc w:val="both"/>
      </w:pPr>
      <w:r w:rsidRPr="00E34BD8">
        <w:t xml:space="preserve">Upravičeni stroški za </w:t>
      </w:r>
      <w:r w:rsidRPr="00924445">
        <w:rPr>
          <w:b/>
        </w:rPr>
        <w:t>obnovo zunanjega stavbnega pohištva</w:t>
      </w:r>
      <w:r w:rsidRPr="00E34BD8">
        <w:t xml:space="preserve"> so stroški popravila</w:t>
      </w:r>
      <w:r>
        <w:t>, obnove</w:t>
      </w:r>
      <w:r w:rsidRPr="00E34BD8">
        <w:t xml:space="preserve"> ali menjave zunanjega stavbnega pohištva (okna, vrata) na fasadi ali stroški za popravilo</w:t>
      </w:r>
      <w:r>
        <w:t>, obnovo</w:t>
      </w:r>
      <w:r w:rsidRPr="00E34BD8">
        <w:t xml:space="preserve"> ali nabavo zunanjega stavbnega pohištva na strehi</w:t>
      </w:r>
      <w:r>
        <w:t>, po navodilih in skladno s kulturnovarstvenimi pogoji ter soglasjem.</w:t>
      </w:r>
    </w:p>
    <w:p w14:paraId="775D61A4" w14:textId="456A10B3" w:rsidR="00D16141" w:rsidRDefault="00D16141" w:rsidP="00D16141">
      <w:pPr>
        <w:jc w:val="both"/>
      </w:pPr>
      <w:r w:rsidRPr="00EA1F45">
        <w:t>Upravičeni so stroški investicije</w:t>
      </w:r>
      <w:r w:rsidR="003862BE" w:rsidRPr="00EA1F45">
        <w:t>, ki se je pričela po 1. 1. 2022</w:t>
      </w:r>
      <w:r w:rsidRPr="00EA1F45">
        <w:t xml:space="preserve"> in katere gra</w:t>
      </w:r>
      <w:r w:rsidR="003862BE" w:rsidRPr="00EA1F45">
        <w:t xml:space="preserve">dbena dela bodo zaključena </w:t>
      </w:r>
      <w:r w:rsidR="00924445" w:rsidRPr="00EA1F45">
        <w:t>do 30. 10. 2022</w:t>
      </w:r>
      <w:r w:rsidR="003862BE" w:rsidRPr="00EA1F45">
        <w:t>.</w:t>
      </w:r>
    </w:p>
    <w:p w14:paraId="5477C76A" w14:textId="77777777" w:rsidR="000F3198" w:rsidRPr="00D16141" w:rsidRDefault="000F3198" w:rsidP="000F3198">
      <w:pPr>
        <w:pStyle w:val="ListParagraph"/>
        <w:ind w:left="1080"/>
        <w:jc w:val="both"/>
      </w:pPr>
    </w:p>
    <w:p w14:paraId="122A0AA6" w14:textId="3822F165" w:rsidR="00D16141" w:rsidRDefault="00D16141" w:rsidP="00D16141">
      <w:pPr>
        <w:pStyle w:val="ListParagraph"/>
        <w:numPr>
          <w:ilvl w:val="0"/>
          <w:numId w:val="1"/>
        </w:numPr>
        <w:jc w:val="both"/>
        <w:rPr>
          <w:b/>
        </w:rPr>
      </w:pPr>
      <w:r w:rsidRPr="00D16141">
        <w:rPr>
          <w:b/>
        </w:rPr>
        <w:t xml:space="preserve">Upravičenci </w:t>
      </w:r>
      <w:r w:rsidR="00313DE4">
        <w:rPr>
          <w:b/>
        </w:rPr>
        <w:t>do</w:t>
      </w:r>
      <w:r w:rsidR="00313DE4" w:rsidRPr="00D16141">
        <w:rPr>
          <w:b/>
        </w:rPr>
        <w:t xml:space="preserve"> </w:t>
      </w:r>
      <w:r w:rsidRPr="00D16141">
        <w:rPr>
          <w:b/>
        </w:rPr>
        <w:t>sredstev in prijavitelji na javni razpis</w:t>
      </w:r>
    </w:p>
    <w:p w14:paraId="4CC239F1" w14:textId="575740C7" w:rsidR="00B027C6" w:rsidRDefault="00D47F14" w:rsidP="00D16141">
      <w:pPr>
        <w:jc w:val="both"/>
      </w:pPr>
      <w:r w:rsidRPr="00B027C6">
        <w:rPr>
          <w:b/>
        </w:rPr>
        <w:t>Upravičenci</w:t>
      </w:r>
      <w:r>
        <w:t xml:space="preserve"> do sredstev so</w:t>
      </w:r>
      <w:r w:rsidR="00B027C6">
        <w:t xml:space="preserve"> fizične in pravne osebe, ki so </w:t>
      </w:r>
      <w:r w:rsidR="009735B4">
        <w:t>(so)</w:t>
      </w:r>
      <w:r w:rsidR="00B027C6">
        <w:t xml:space="preserve">lastniki </w:t>
      </w:r>
      <w:r w:rsidR="009735B4">
        <w:t xml:space="preserve">objektov </w:t>
      </w:r>
      <w:r w:rsidR="00B66067">
        <w:t xml:space="preserve">nepremične kulturne dediščine (v nadaljevanju: zaščiteni objekti) </w:t>
      </w:r>
      <w:r w:rsidR="009735B4">
        <w:t>na območju MO Kranj,</w:t>
      </w:r>
      <w:r w:rsidR="00B027C6">
        <w:t xml:space="preserve"> investitorji, ki imajo izkazano </w:t>
      </w:r>
      <w:r w:rsidR="00B027C6">
        <w:lastRenderedPageBreak/>
        <w:t>pravico graditi na zaščitenih objektih na območju MO Kranj</w:t>
      </w:r>
      <w:r w:rsidR="009735B4">
        <w:t xml:space="preserve"> ali najemniki z veljavno najemno pogodbo</w:t>
      </w:r>
      <w:r w:rsidR="00CF377E">
        <w:t xml:space="preserve"> ter soglasjem lastnika</w:t>
      </w:r>
      <w:r w:rsidR="00B027C6">
        <w:t xml:space="preserve">. </w:t>
      </w:r>
      <w:r w:rsidR="00B027C6" w:rsidRPr="00503165">
        <w:t>V primeru zaščitenega objekta, kjer je vzpostavljena etažna lastnina, se morajo prosilci izkazati s sklepom etažnih lastnikov za obnovo objekta, ki mora biti sprejet z zakonsko zahtevano večino glasov</w:t>
      </w:r>
      <w:r w:rsidR="009735B4" w:rsidRPr="00503165">
        <w:t>, vlogo z dokazili po pooblastilu predloži upravnik</w:t>
      </w:r>
      <w:r w:rsidR="00B027C6" w:rsidRPr="00503165">
        <w:t xml:space="preserve">. </w:t>
      </w:r>
      <w:r w:rsidR="009735B4" w:rsidRPr="00503165">
        <w:t xml:space="preserve">V primeru, da obstaja več solastnikov ali najemnikov, so vlogo za sofinanciranje </w:t>
      </w:r>
      <w:r w:rsidR="00EA3225" w:rsidRPr="00503165">
        <w:t xml:space="preserve">obnove </w:t>
      </w:r>
      <w:r w:rsidR="009735B4" w:rsidRPr="00503165">
        <w:t>stavbne lupine dolžni predložiti vsi oziroma pooblaščeni skupni predstavnik.</w:t>
      </w:r>
      <w:r w:rsidR="009735B4">
        <w:t xml:space="preserve"> </w:t>
      </w:r>
      <w:r w:rsidR="00B027C6" w:rsidRPr="00EA1F45">
        <w:t>Vsak upravičenec do sredstev, ki želi prejeti sredstva iz naslova sofinanciranja, izpolni in podpiše Izjavo upravičenca</w:t>
      </w:r>
      <w:r w:rsidR="00503165" w:rsidRPr="00EA1F45">
        <w:t xml:space="preserve"> lastnika/ solastnika</w:t>
      </w:r>
      <w:r w:rsidR="00B027C6" w:rsidRPr="00EA1F45">
        <w:t xml:space="preserve"> do </w:t>
      </w:r>
      <w:r w:rsidR="00503165" w:rsidRPr="00EA1F45">
        <w:t>sredstev (Razpisni obrazec št. 2a</w:t>
      </w:r>
      <w:r w:rsidR="00B027C6" w:rsidRPr="00EA1F45">
        <w:t>)</w:t>
      </w:r>
      <w:r w:rsidR="00503165" w:rsidRPr="00EA1F45">
        <w:t xml:space="preserve"> ali Soglasje, izjavo in pooblastilo upravičenca etažnega lastnika/ solastnika do sredstev (Razpisni obrazec 2b)</w:t>
      </w:r>
      <w:r w:rsidR="00B027C6" w:rsidRPr="00EA1F45">
        <w:t>. Upravičenci na dan prijave na predmetni razpis ne smejo imeti</w:t>
      </w:r>
      <w:r w:rsidR="00B027C6">
        <w:t xml:space="preserve"> neporavnanih obveznosti do MO Kranj in Republike Slovenije</w:t>
      </w:r>
      <w:r w:rsidR="006A0DBC">
        <w:t>.</w:t>
      </w:r>
    </w:p>
    <w:p w14:paraId="5235B156" w14:textId="66A053C1" w:rsidR="00B027C6" w:rsidRDefault="003862BE" w:rsidP="00D16141">
      <w:pPr>
        <w:jc w:val="both"/>
      </w:pPr>
      <w:r>
        <w:t>U</w:t>
      </w:r>
      <w:r w:rsidR="00B027C6">
        <w:t xml:space="preserve">pravičenci </w:t>
      </w:r>
      <w:r>
        <w:t xml:space="preserve">so tudi </w:t>
      </w:r>
      <w:r w:rsidR="00B027C6">
        <w:t>pravne osebe ali samostojni podjetniki posamezniki</w:t>
      </w:r>
      <w:r>
        <w:t>, ki</w:t>
      </w:r>
      <w:r w:rsidR="00B027C6">
        <w:t xml:space="preserve"> v predhodnih dveh in v tekočem proračunskem letu (obdobje od 20</w:t>
      </w:r>
      <w:r w:rsidR="006C798F">
        <w:t>20</w:t>
      </w:r>
      <w:r w:rsidR="00B027C6">
        <w:t xml:space="preserve"> – 2021) niso prejeli nobene druge pomoči de minimis na podlagi Uredbe Komisije (EU) št. 1407/2013 z dne 18. 12. 2013 o uporabi členov 107 in 108 Pogodbe o delovanju Evropske unije pri pomoči de minimis (Uradni list EU L 352, 24. 12. 2013, v nadaljevanju Uredba)</w:t>
      </w:r>
      <w:r w:rsidR="00E975D8">
        <w:t xml:space="preserve"> ali drugih uredb de minimis oziroma bodo pred dodelitvijo sredstev podali MO Kranj pisno izjavo o že prejetih (ali zaprošenih) pomočeh za iste upravičene stroške in zagotovilo, da z dodeljenim zneskom pomoči de minimis ne bo presežena zgornja</w:t>
      </w:r>
      <w:r w:rsidR="00894EA5">
        <w:t xml:space="preserve"> </w:t>
      </w:r>
      <w:r w:rsidR="00E975D8">
        <w:t>meja de minimis pomoči ter intenzivnost pomoči po drugih predpisih, ter so izpolnjeni</w:t>
      </w:r>
      <w:r w:rsidR="003F57F3">
        <w:t xml:space="preserve"> vsi ostali pogoji, ki jih določa Uredba (Razpisni obrazec št. 4).</w:t>
      </w:r>
    </w:p>
    <w:p w14:paraId="70E10176" w14:textId="77777777" w:rsidR="003F57F3" w:rsidRDefault="003F57F3" w:rsidP="00D16141">
      <w:pPr>
        <w:jc w:val="both"/>
      </w:pPr>
    </w:p>
    <w:p w14:paraId="0302082D" w14:textId="4415AA25" w:rsidR="003F57F3" w:rsidRDefault="003F57F3" w:rsidP="00D16141">
      <w:pPr>
        <w:jc w:val="both"/>
      </w:pPr>
      <w:r>
        <w:t xml:space="preserve">Vlogo na razpis vloži </w:t>
      </w:r>
      <w:r w:rsidRPr="009735B4">
        <w:rPr>
          <w:b/>
        </w:rPr>
        <w:t>prijavitelj</w:t>
      </w:r>
      <w:r w:rsidR="000F3198">
        <w:t xml:space="preserve">, ki izpolni, </w:t>
      </w:r>
      <w:r>
        <w:t>podpiše</w:t>
      </w:r>
      <w:r w:rsidR="000F3198">
        <w:t xml:space="preserve"> in preko e </w:t>
      </w:r>
      <w:r w:rsidR="001C0ADA">
        <w:t>–</w:t>
      </w:r>
      <w:r w:rsidR="000F3198">
        <w:t xml:space="preserve"> razpisa</w:t>
      </w:r>
      <w:r w:rsidR="001C0ADA">
        <w:t xml:space="preserve"> odda</w:t>
      </w:r>
      <w:r>
        <w:t xml:space="preserve"> Izjavo o sprejemanju pogojev razpisa in razpisne dokumentacije (Razpisni obrazec št. 3). Prijavitelj je lahko:</w:t>
      </w:r>
    </w:p>
    <w:p w14:paraId="00006704" w14:textId="77777777" w:rsidR="003F57F3" w:rsidRDefault="003F57F3" w:rsidP="003F57F3">
      <w:pPr>
        <w:pStyle w:val="ListParagraph"/>
        <w:numPr>
          <w:ilvl w:val="0"/>
          <w:numId w:val="2"/>
        </w:numPr>
        <w:jc w:val="both"/>
      </w:pPr>
      <w:r>
        <w:t>Lastnik stavbe;</w:t>
      </w:r>
    </w:p>
    <w:p w14:paraId="2A7CAE91" w14:textId="77777777" w:rsidR="003F57F3" w:rsidRDefault="003F57F3" w:rsidP="003F57F3">
      <w:pPr>
        <w:jc w:val="both"/>
      </w:pPr>
      <w:r>
        <w:t>Lastnik stavbe kot prijavitelj je hkrati tudi upravičenec.</w:t>
      </w:r>
    </w:p>
    <w:p w14:paraId="0C41BE4D" w14:textId="77777777" w:rsidR="003F57F3" w:rsidRDefault="003F57F3" w:rsidP="003F57F3">
      <w:pPr>
        <w:pStyle w:val="ListParagraph"/>
        <w:numPr>
          <w:ilvl w:val="0"/>
          <w:numId w:val="2"/>
        </w:numPr>
        <w:jc w:val="both"/>
      </w:pPr>
      <w:r>
        <w:t>Lastnik dela stavbe ali solastnik;</w:t>
      </w:r>
    </w:p>
    <w:p w14:paraId="512E3985" w14:textId="71DC9BEA" w:rsidR="003F57F3" w:rsidRDefault="003F57F3" w:rsidP="003F57F3">
      <w:pPr>
        <w:jc w:val="both"/>
      </w:pPr>
      <w:r>
        <w:t xml:space="preserve">Če je etažnih lastnikov oziroma solastnikov več in stavba nima upravnika, je prijavitelj lahko eden od lastnikov posameznega dela stavbe ali eden od solastnikov stavbe. V tem primeru je vlogi treba priložiti pooblastilo ostalih etažnih lastnikov oziroma solastnikov za vložitev vloge in soglasje etažnih lastnikov oziroma solastnikov za obnovo zaščitenega </w:t>
      </w:r>
      <w:r w:rsidRPr="00E34BD8">
        <w:t>objekta.</w:t>
      </w:r>
      <w:r w:rsidR="009735B4" w:rsidRPr="00E34BD8">
        <w:t xml:space="preserve"> Soglasje za </w:t>
      </w:r>
      <w:r w:rsidR="00EA3225" w:rsidRPr="00E34BD8">
        <w:t xml:space="preserve">obnovo </w:t>
      </w:r>
      <w:r w:rsidR="009735B4" w:rsidRPr="00E34BD8">
        <w:t>objekta mora predložiti toliko etažnih lastnikov oziroma solastnikov</w:t>
      </w:r>
      <w:r w:rsidR="00924894" w:rsidRPr="00E34BD8">
        <w:t>, da imajo skupaj več kot 50% solastniški delež na skupnih delih stavbe oziroma več kot 50%</w:t>
      </w:r>
      <w:r w:rsidR="00D23000" w:rsidRPr="00E34BD8">
        <w:t xml:space="preserve"> </w:t>
      </w:r>
      <w:r w:rsidR="00924894" w:rsidRPr="00E34BD8">
        <w:t>solastniški delež na stavbi.</w:t>
      </w:r>
    </w:p>
    <w:p w14:paraId="75618595" w14:textId="77777777" w:rsidR="00924894" w:rsidRDefault="00924894" w:rsidP="00924894">
      <w:pPr>
        <w:pStyle w:val="ListParagraph"/>
        <w:numPr>
          <w:ilvl w:val="0"/>
          <w:numId w:val="2"/>
        </w:numPr>
        <w:jc w:val="both"/>
      </w:pPr>
      <w:r>
        <w:t>Upravnik stavbe;</w:t>
      </w:r>
    </w:p>
    <w:p w14:paraId="394E9A9E" w14:textId="77777777" w:rsidR="00924894" w:rsidRDefault="00924894" w:rsidP="00924894">
      <w:pPr>
        <w:jc w:val="both"/>
      </w:pPr>
      <w:r>
        <w:t>V primeru, da je prijavitelj upravnik, ki upravlja stavbo v skladu s 1. odstavkom 48. člena Stanovanjskega zakona /Uradni list RS, št. 69/03, 18/04 – ZVKSES, 47/06 – ZEN, 45/08 – ZVEtL, 57/08, 62/10 – ZUPJS, 56/11 – odl. US, 87/11, 40/12 – ZUJF, 14/17 – odl. US, 27/17 in 59/19), je potrebno priložiti ustrezno pooblastilo upravniku ter priložiti ustrezno pogodbo o upravljanju. Prijavi je potrebno priložiti tudi soglasja etažnih lastnikov, ki imajo več kot 50% solastniški delež na skupnih delih stavbe.</w:t>
      </w:r>
    </w:p>
    <w:p w14:paraId="178E720C" w14:textId="3E0542FB" w:rsidR="00924894" w:rsidRDefault="00924894" w:rsidP="00924894">
      <w:pPr>
        <w:jc w:val="both"/>
      </w:pPr>
      <w:r>
        <w:t xml:space="preserve">V kolikor pride po oddaji </w:t>
      </w:r>
      <w:r w:rsidR="001C0ADA">
        <w:t xml:space="preserve">e - </w:t>
      </w:r>
      <w:r>
        <w:t xml:space="preserve">prijave na predmetni javni razpis do spremembe lastništva stavbe ali dela stavbe, ki je predmet sofinanciranja, je stari lastnik dolžan obvestiti novega o pravicah in dolžnostih predmetnega sofinanciranja. Stari in novi lastnik sta dolžna v tem primeru sporočiti MO Kranj podatke o novem lastniku. V primeru, da je odločba že izdana v korist starega lastnika, </w:t>
      </w:r>
      <w:r w:rsidR="00A110E7">
        <w:t>novi lastnik stopi v pravno razmerje z dodatkom k Pogodbi o sofinanciranju projektov obnove nepremične kulturne dediščine v Mestni občini Kranj za tekoče leto</w:t>
      </w:r>
      <w:r>
        <w:t>.</w:t>
      </w:r>
    </w:p>
    <w:p w14:paraId="4EB9F73F" w14:textId="77777777" w:rsidR="00387256" w:rsidRDefault="00387256" w:rsidP="00924894">
      <w:pPr>
        <w:jc w:val="both"/>
      </w:pPr>
    </w:p>
    <w:p w14:paraId="4F4F1144" w14:textId="77777777" w:rsidR="00387256" w:rsidRDefault="00387256" w:rsidP="00387256">
      <w:pPr>
        <w:pStyle w:val="ListParagraph"/>
        <w:numPr>
          <w:ilvl w:val="0"/>
          <w:numId w:val="1"/>
        </w:numPr>
        <w:jc w:val="both"/>
        <w:rPr>
          <w:b/>
        </w:rPr>
      </w:pPr>
      <w:r w:rsidRPr="00387256">
        <w:rPr>
          <w:b/>
        </w:rPr>
        <w:t>Višina sredstev ter način sofinanciranja</w:t>
      </w:r>
    </w:p>
    <w:p w14:paraId="27562E54" w14:textId="7E8A1A6C" w:rsidR="004B0A95" w:rsidRDefault="00387256" w:rsidP="00387256">
      <w:pPr>
        <w:jc w:val="both"/>
      </w:pPr>
      <w:r>
        <w:t xml:space="preserve">Sredstva za </w:t>
      </w:r>
      <w:r w:rsidR="00A110E7">
        <w:t>sofinanciranje projektov obnove nepremične kulturne dediščine v Mestni občini Kranj s</w:t>
      </w:r>
      <w:r>
        <w:t>o na proračunski postavki 181101</w:t>
      </w:r>
      <w:r w:rsidR="004B0A95">
        <w:t xml:space="preserve"> Mestno jedro v</w:t>
      </w:r>
      <w:r w:rsidR="003862BE">
        <w:t xml:space="preserve"> proračunu MO Kranj za leto 2022</w:t>
      </w:r>
      <w:r w:rsidR="004B0A95">
        <w:t xml:space="preserve"> zagotovljena v višini 100.000 EUR.</w:t>
      </w:r>
    </w:p>
    <w:p w14:paraId="303C1114" w14:textId="3A8F042A" w:rsidR="00CE775A" w:rsidRPr="00CE775A" w:rsidRDefault="00CE775A" w:rsidP="00CE775A">
      <w:pPr>
        <w:jc w:val="both"/>
      </w:pPr>
      <w:r w:rsidRPr="00CE775A">
        <w:t>Vloge</w:t>
      </w:r>
      <w:r w:rsidR="005F39E9">
        <w:t>, oddane preko e – razpisa,</w:t>
      </w:r>
      <w:r w:rsidRPr="00CE775A">
        <w:t xml:space="preserve"> bo pregledala in ocenila </w:t>
      </w:r>
      <w:r>
        <w:t>Strokovna k</w:t>
      </w:r>
      <w:r w:rsidRPr="00CE775A">
        <w:t>omisija za v</w:t>
      </w:r>
      <w:r>
        <w:t xml:space="preserve">rednotenje projektov </w:t>
      </w:r>
      <w:r w:rsidR="00EA3225">
        <w:t xml:space="preserve">obnove </w:t>
      </w:r>
      <w:r>
        <w:t>nepremične kulturne dediščine v MO Kranj</w:t>
      </w:r>
      <w:r w:rsidRPr="00CE775A">
        <w:t xml:space="preserve">, ki je bila imenovana s sklepom župana št. </w:t>
      </w:r>
      <w:r w:rsidR="005D3042" w:rsidRPr="005D3042">
        <w:t>350-72/2021-1 z dne 27. 12</w:t>
      </w:r>
      <w:r w:rsidRPr="005D3042">
        <w:t>. 2021</w:t>
      </w:r>
      <w:r w:rsidRPr="00CE775A">
        <w:t xml:space="preserve"> (v nadaljevanju: </w:t>
      </w:r>
      <w:r w:rsidR="0033600F">
        <w:t xml:space="preserve">strokovna </w:t>
      </w:r>
      <w:r w:rsidRPr="00CE775A">
        <w:t xml:space="preserve">komisija), ki bo stavbe </w:t>
      </w:r>
      <w:r w:rsidR="0033600F">
        <w:t>o</w:t>
      </w:r>
      <w:r w:rsidRPr="00CE775A">
        <w:t>vrednotila (točkovala) na naslednji način: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64"/>
        <w:gridCol w:w="708"/>
      </w:tblGrid>
      <w:tr w:rsidR="007153F0" w:rsidRPr="0042510B" w14:paraId="6721C40F" w14:textId="77777777" w:rsidTr="000112D9">
        <w:trPr>
          <w:trHeight w:val="3397"/>
        </w:trPr>
        <w:tc>
          <w:tcPr>
            <w:tcW w:w="8364" w:type="dxa"/>
          </w:tcPr>
          <w:p w14:paraId="0B67E776" w14:textId="495CEE4E" w:rsidR="007153F0" w:rsidRPr="007153F0" w:rsidRDefault="007153F0" w:rsidP="007153F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53F0">
              <w:rPr>
                <w:rFonts w:cstheme="minorHAnsi"/>
              </w:rPr>
              <w:t xml:space="preserve">pomen stavbe z </w:t>
            </w:r>
            <w:r w:rsidRPr="007153F0">
              <w:rPr>
                <w:rFonts w:cstheme="minorHAnsi"/>
                <w:b/>
              </w:rPr>
              <w:t>vidika spomeniško</w:t>
            </w:r>
            <w:r w:rsidR="008E710B">
              <w:rPr>
                <w:rFonts w:cstheme="minorHAnsi"/>
                <w:b/>
              </w:rPr>
              <w:t>-</w:t>
            </w:r>
            <w:r w:rsidRPr="007153F0">
              <w:rPr>
                <w:rFonts w:cstheme="minorHAnsi"/>
                <w:b/>
              </w:rPr>
              <w:t>arhitekturne vrednosti</w:t>
            </w:r>
            <w:r w:rsidRPr="007153F0">
              <w:rPr>
                <w:rFonts w:cstheme="minorHAnsi"/>
              </w:rPr>
              <w:t xml:space="preserve">: </w:t>
            </w:r>
          </w:p>
          <w:p w14:paraId="2C276060" w14:textId="2FBA030F" w:rsidR="007153F0" w:rsidRPr="007153F0" w:rsidRDefault="007153F0" w:rsidP="007153F0">
            <w:pPr>
              <w:numPr>
                <w:ilvl w:val="1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 w:rsidRPr="007153F0">
              <w:rPr>
                <w:rFonts w:cstheme="minorHAnsi"/>
              </w:rPr>
              <w:t xml:space="preserve">stavba, ki </w:t>
            </w:r>
            <w:r w:rsidRPr="007153F0">
              <w:rPr>
                <w:rFonts w:cstheme="minorHAnsi"/>
                <w:b/>
              </w:rPr>
              <w:t>ima status</w:t>
            </w:r>
            <w:r w:rsidRPr="007153F0">
              <w:rPr>
                <w:rFonts w:cstheme="minorHAnsi"/>
              </w:rPr>
              <w:t xml:space="preserve"> kulturnega spomenika,        </w:t>
            </w:r>
          </w:p>
          <w:p w14:paraId="7DA919CA" w14:textId="5F770C66" w:rsidR="007153F0" w:rsidRPr="007153F0" w:rsidRDefault="007153F0" w:rsidP="007153F0">
            <w:pPr>
              <w:numPr>
                <w:ilvl w:val="1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 w:rsidRPr="007153F0">
              <w:rPr>
                <w:rFonts w:cstheme="minorHAnsi"/>
              </w:rPr>
              <w:t xml:space="preserve">stavba, ki </w:t>
            </w:r>
            <w:r w:rsidRPr="007153F0">
              <w:rPr>
                <w:rFonts w:cstheme="minorHAnsi"/>
                <w:b/>
              </w:rPr>
              <w:t>je predlagana</w:t>
            </w:r>
            <w:r w:rsidRPr="007153F0">
              <w:rPr>
                <w:rFonts w:cstheme="minorHAnsi"/>
              </w:rPr>
              <w:t xml:space="preserve"> za kulturni spomenik</w:t>
            </w:r>
            <w:r w:rsidR="008E710B">
              <w:rPr>
                <w:rFonts w:cstheme="minorHAnsi"/>
              </w:rPr>
              <w:t>,</w:t>
            </w:r>
            <w:r w:rsidRPr="007153F0">
              <w:rPr>
                <w:rFonts w:cstheme="minorHAnsi"/>
              </w:rPr>
              <w:t xml:space="preserve">   </w:t>
            </w:r>
          </w:p>
          <w:p w14:paraId="5B4F4F32" w14:textId="0E14182A" w:rsidR="007153F0" w:rsidRPr="007153F0" w:rsidRDefault="007153F0" w:rsidP="007153F0">
            <w:pPr>
              <w:numPr>
                <w:ilvl w:val="1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 w:rsidRPr="007153F0">
              <w:rPr>
                <w:rFonts w:cstheme="minorHAnsi"/>
              </w:rPr>
              <w:t xml:space="preserve">stavba, </w:t>
            </w:r>
            <w:r w:rsidRPr="007153F0">
              <w:rPr>
                <w:rFonts w:cstheme="minorHAnsi"/>
                <w:b/>
              </w:rPr>
              <w:t xml:space="preserve">ki je </w:t>
            </w:r>
            <w:r w:rsidR="008E710B">
              <w:rPr>
                <w:rFonts w:cstheme="minorHAnsi"/>
                <w:b/>
              </w:rPr>
              <w:t xml:space="preserve">registrirana </w:t>
            </w:r>
            <w:r w:rsidRPr="007153F0">
              <w:rPr>
                <w:rFonts w:cstheme="minorHAnsi"/>
                <w:b/>
              </w:rPr>
              <w:t>kulturna dediščina</w:t>
            </w:r>
            <w:r w:rsidRPr="007153F0">
              <w:rPr>
                <w:rFonts w:cstheme="minorHAnsi"/>
              </w:rPr>
              <w:t xml:space="preserve">;   </w:t>
            </w:r>
          </w:p>
          <w:p w14:paraId="0C9E11E6" w14:textId="77777777" w:rsidR="007153F0" w:rsidRPr="007153F0" w:rsidRDefault="007153F0" w:rsidP="00013691">
            <w:pPr>
              <w:tabs>
                <w:tab w:val="left" w:pos="360"/>
              </w:tabs>
              <w:spacing w:after="0" w:line="240" w:lineRule="auto"/>
              <w:ind w:left="720"/>
              <w:rPr>
                <w:rFonts w:cstheme="minorHAnsi"/>
              </w:rPr>
            </w:pPr>
            <w:r w:rsidRPr="007153F0">
              <w:rPr>
                <w:rFonts w:cstheme="minorHAnsi"/>
              </w:rPr>
              <w:t xml:space="preserve">                                     </w:t>
            </w:r>
          </w:p>
          <w:p w14:paraId="27216B24" w14:textId="77777777" w:rsidR="007153F0" w:rsidRPr="007153F0" w:rsidRDefault="007153F0" w:rsidP="007153F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53F0">
              <w:rPr>
                <w:rFonts w:cstheme="minorHAnsi"/>
              </w:rPr>
              <w:t xml:space="preserve">pomen stavbe glede na njeno </w:t>
            </w:r>
            <w:r w:rsidRPr="007153F0">
              <w:rPr>
                <w:rFonts w:cstheme="minorHAnsi"/>
                <w:b/>
              </w:rPr>
              <w:t>lego</w:t>
            </w:r>
            <w:r w:rsidRPr="007153F0">
              <w:rPr>
                <w:rFonts w:cstheme="minorHAnsi"/>
              </w:rPr>
              <w:t xml:space="preserve"> </w:t>
            </w:r>
            <w:r w:rsidRPr="007153F0">
              <w:rPr>
                <w:rFonts w:cstheme="minorHAnsi"/>
                <w:b/>
              </w:rPr>
              <w:t>oziroma območje</w:t>
            </w:r>
            <w:r w:rsidRPr="007153F0">
              <w:rPr>
                <w:rFonts w:cstheme="minorHAnsi"/>
              </w:rPr>
              <w:t xml:space="preserve">: </w:t>
            </w:r>
          </w:p>
          <w:p w14:paraId="4817FB9A" w14:textId="5A7D1CC4" w:rsidR="007153F0" w:rsidRPr="007153F0" w:rsidRDefault="008E710B" w:rsidP="007153F0">
            <w:pPr>
              <w:numPr>
                <w:ilvl w:val="1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stavba, ki stoji v območju, ki ima status </w:t>
            </w:r>
            <w:r w:rsidR="007153F0" w:rsidRPr="007153F0">
              <w:rPr>
                <w:rFonts w:cstheme="minorHAnsi"/>
                <w:b/>
              </w:rPr>
              <w:t>kulturnega spomenika</w:t>
            </w:r>
            <w:r w:rsidR="007153F0" w:rsidRPr="007153F0">
              <w:rPr>
                <w:rFonts w:cstheme="minorHAnsi"/>
              </w:rPr>
              <w:t xml:space="preserve"> (naselbinskega ali drugega, razen arheološkega),      </w:t>
            </w:r>
            <w:r w:rsidR="007153F0" w:rsidRPr="007153F0">
              <w:rPr>
                <w:rFonts w:cstheme="minorHAnsi"/>
              </w:rPr>
              <w:tab/>
              <w:t xml:space="preserve">                </w:t>
            </w:r>
          </w:p>
          <w:p w14:paraId="5B1C0D46" w14:textId="33EFC233" w:rsidR="007153F0" w:rsidRPr="007153F0" w:rsidRDefault="008E710B" w:rsidP="007153F0">
            <w:pPr>
              <w:numPr>
                <w:ilvl w:val="1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stavba, ki stoji v območju,</w:t>
            </w:r>
            <w:r w:rsidR="007153F0" w:rsidRPr="007153F0">
              <w:rPr>
                <w:rFonts w:cstheme="minorHAnsi"/>
              </w:rPr>
              <w:t xml:space="preserve"> ki je </w:t>
            </w:r>
            <w:r w:rsidR="007153F0" w:rsidRPr="007153F0">
              <w:rPr>
                <w:rFonts w:cstheme="minorHAnsi"/>
                <w:b/>
              </w:rPr>
              <w:t>predlagano za kulturni spomenik</w:t>
            </w:r>
            <w:r w:rsidR="007153F0" w:rsidRPr="007153F0">
              <w:rPr>
                <w:rFonts w:cstheme="minorHAnsi"/>
              </w:rPr>
              <w:t xml:space="preserve"> (naselbinski ali drugi, razen arheološki),                </w:t>
            </w:r>
          </w:p>
          <w:p w14:paraId="5E361776" w14:textId="0F3780D7" w:rsidR="007153F0" w:rsidRPr="007153F0" w:rsidRDefault="008E710B" w:rsidP="007153F0">
            <w:pPr>
              <w:numPr>
                <w:ilvl w:val="1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stavba, ki stoji v območju</w:t>
            </w:r>
            <w:r w:rsidR="007153F0" w:rsidRPr="007153F0">
              <w:rPr>
                <w:rFonts w:cstheme="minorHAnsi"/>
              </w:rPr>
              <w:t xml:space="preserve">, </w:t>
            </w:r>
            <w:r w:rsidR="007153F0" w:rsidRPr="007153F0">
              <w:rPr>
                <w:rFonts w:cstheme="minorHAnsi"/>
                <w:b/>
              </w:rPr>
              <w:t>ki je</w:t>
            </w:r>
            <w:r>
              <w:rPr>
                <w:rFonts w:cstheme="minorHAnsi"/>
                <w:b/>
              </w:rPr>
              <w:t xml:space="preserve"> registrirana</w:t>
            </w:r>
            <w:r w:rsidR="007153F0" w:rsidRPr="007153F0">
              <w:rPr>
                <w:rFonts w:cstheme="minorHAnsi"/>
                <w:b/>
              </w:rPr>
              <w:t xml:space="preserve"> kulturna dediščina</w:t>
            </w:r>
            <w:r w:rsidR="007153F0" w:rsidRPr="007153F0">
              <w:rPr>
                <w:rFonts w:cstheme="minorHAnsi"/>
              </w:rPr>
              <w:t xml:space="preserve"> (naselbinska ali druga, razen arheološka);   </w:t>
            </w:r>
          </w:p>
          <w:p w14:paraId="5C2EEC52" w14:textId="77777777" w:rsidR="007153F0" w:rsidRPr="007153F0" w:rsidRDefault="007153F0" w:rsidP="001C0ADA">
            <w:pPr>
              <w:tabs>
                <w:tab w:val="left" w:pos="360"/>
              </w:tabs>
              <w:spacing w:after="0" w:line="240" w:lineRule="auto"/>
              <w:ind w:left="720"/>
              <w:rPr>
                <w:rFonts w:cstheme="minorHAnsi"/>
              </w:rPr>
            </w:pPr>
            <w:r w:rsidRPr="007153F0">
              <w:rPr>
                <w:rFonts w:cstheme="minorHAnsi"/>
              </w:rPr>
              <w:t xml:space="preserve">                       </w:t>
            </w:r>
            <w:r w:rsidR="001C0ADA">
              <w:rPr>
                <w:rFonts w:cstheme="minorHAnsi"/>
              </w:rPr>
              <w:t xml:space="preserve">                               </w:t>
            </w:r>
          </w:p>
          <w:p w14:paraId="0F2CF98E" w14:textId="77777777" w:rsidR="007153F0" w:rsidRPr="007153F0" w:rsidRDefault="007153F0" w:rsidP="007153F0">
            <w:pPr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</w:rPr>
            </w:pPr>
            <w:r w:rsidRPr="007153F0">
              <w:rPr>
                <w:rFonts w:cstheme="minorHAnsi"/>
                <w:b/>
              </w:rPr>
              <w:t>dotrajanost</w:t>
            </w:r>
            <w:r w:rsidRPr="007153F0">
              <w:rPr>
                <w:rFonts w:cstheme="minorHAnsi"/>
              </w:rPr>
              <w:t xml:space="preserve"> </w:t>
            </w:r>
            <w:r w:rsidR="00D8065C">
              <w:rPr>
                <w:rFonts w:cstheme="minorHAnsi"/>
              </w:rPr>
              <w:t xml:space="preserve">in ogroženost </w:t>
            </w:r>
            <w:r w:rsidRPr="007153F0">
              <w:rPr>
                <w:rFonts w:cstheme="minorHAnsi"/>
              </w:rPr>
              <w:t>stavbe</w:t>
            </w:r>
            <w:r w:rsidR="00D8065C">
              <w:rPr>
                <w:rFonts w:cstheme="minorHAnsi"/>
              </w:rPr>
              <w:t>, na primer:</w:t>
            </w:r>
          </w:p>
          <w:p w14:paraId="4B6E886A" w14:textId="2E87E621" w:rsidR="007153F0" w:rsidRDefault="00D8065C" w:rsidP="007153F0">
            <w:pPr>
              <w:numPr>
                <w:ilvl w:val="1"/>
                <w:numId w:val="3"/>
              </w:numPr>
              <w:tabs>
                <w:tab w:val="left" w:pos="360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stavbi močno odpadajo ometi, zamaka streha, delno odpada omet na posameznih mestih ali so le-ti močno onesnaženi</w:t>
            </w:r>
            <w:r w:rsidR="006A0DBC">
              <w:rPr>
                <w:rFonts w:cstheme="minorHAnsi"/>
              </w:rPr>
              <w:t>, ima dotrajano stavbno pohištvo</w:t>
            </w:r>
            <w:r>
              <w:rPr>
                <w:rFonts w:cstheme="minorHAnsi"/>
              </w:rPr>
              <w:t>.</w:t>
            </w:r>
            <w:r w:rsidR="007153F0" w:rsidRPr="007153F0">
              <w:rPr>
                <w:rFonts w:cstheme="minorHAnsi"/>
              </w:rPr>
              <w:t xml:space="preserve">       </w:t>
            </w:r>
          </w:p>
          <w:p w14:paraId="6A741D73" w14:textId="77777777" w:rsidR="00056751" w:rsidRPr="007153F0" w:rsidRDefault="00056751" w:rsidP="00056751">
            <w:pPr>
              <w:spacing w:after="0" w:line="240" w:lineRule="auto"/>
              <w:ind w:left="720"/>
              <w:rPr>
                <w:rFonts w:cstheme="minorHAnsi"/>
              </w:rPr>
            </w:pPr>
          </w:p>
        </w:tc>
        <w:tc>
          <w:tcPr>
            <w:tcW w:w="708" w:type="dxa"/>
          </w:tcPr>
          <w:p w14:paraId="039AC7E8" w14:textId="77777777" w:rsidR="007153F0" w:rsidRPr="007153F0" w:rsidRDefault="007153F0" w:rsidP="00013691">
            <w:pPr>
              <w:spacing w:after="0" w:line="240" w:lineRule="auto"/>
              <w:ind w:left="360"/>
              <w:jc w:val="center"/>
              <w:rPr>
                <w:rFonts w:cstheme="minorHAnsi"/>
              </w:rPr>
            </w:pPr>
          </w:p>
          <w:p w14:paraId="63F3BDCF" w14:textId="77777777" w:rsidR="007153F0" w:rsidRPr="007153F0" w:rsidRDefault="007153F0" w:rsidP="00013691">
            <w:pPr>
              <w:spacing w:after="0" w:line="240" w:lineRule="auto"/>
              <w:jc w:val="center"/>
              <w:rPr>
                <w:rFonts w:cstheme="minorHAnsi"/>
              </w:rPr>
            </w:pPr>
            <w:r w:rsidRPr="007153F0">
              <w:rPr>
                <w:rFonts w:cstheme="minorHAnsi"/>
              </w:rPr>
              <w:t>4</w:t>
            </w:r>
          </w:p>
          <w:p w14:paraId="18C5A6B0" w14:textId="77777777" w:rsidR="007153F0" w:rsidRPr="007153F0" w:rsidRDefault="007153F0" w:rsidP="00013691">
            <w:pPr>
              <w:spacing w:after="0" w:line="240" w:lineRule="auto"/>
              <w:jc w:val="center"/>
              <w:rPr>
                <w:rFonts w:cstheme="minorHAnsi"/>
              </w:rPr>
            </w:pPr>
            <w:r w:rsidRPr="007153F0">
              <w:rPr>
                <w:rFonts w:cstheme="minorHAnsi"/>
              </w:rPr>
              <w:t>3</w:t>
            </w:r>
          </w:p>
          <w:p w14:paraId="71986468" w14:textId="77777777" w:rsidR="007153F0" w:rsidRPr="007153F0" w:rsidRDefault="007153F0" w:rsidP="00013691">
            <w:pPr>
              <w:spacing w:after="0" w:line="240" w:lineRule="auto"/>
              <w:jc w:val="center"/>
              <w:rPr>
                <w:rFonts w:cstheme="minorHAnsi"/>
              </w:rPr>
            </w:pPr>
            <w:r w:rsidRPr="007153F0">
              <w:rPr>
                <w:rFonts w:cstheme="minorHAnsi"/>
              </w:rPr>
              <w:t>2</w:t>
            </w:r>
          </w:p>
          <w:p w14:paraId="7E50EC01" w14:textId="77777777" w:rsidR="007153F0" w:rsidRPr="007153F0" w:rsidRDefault="007153F0" w:rsidP="00013691">
            <w:pPr>
              <w:spacing w:after="0" w:line="240" w:lineRule="auto"/>
              <w:ind w:left="360"/>
              <w:jc w:val="center"/>
              <w:rPr>
                <w:rFonts w:cstheme="minorHAnsi"/>
              </w:rPr>
            </w:pPr>
          </w:p>
          <w:p w14:paraId="017AD6E2" w14:textId="77777777" w:rsidR="007153F0" w:rsidRPr="007153F0" w:rsidRDefault="007153F0" w:rsidP="00013691">
            <w:pPr>
              <w:spacing w:after="0" w:line="240" w:lineRule="auto"/>
              <w:ind w:left="360"/>
              <w:jc w:val="center"/>
              <w:rPr>
                <w:rFonts w:cstheme="minorHAnsi"/>
              </w:rPr>
            </w:pPr>
          </w:p>
          <w:p w14:paraId="60923A99" w14:textId="77777777" w:rsidR="007153F0" w:rsidRPr="007153F0" w:rsidRDefault="00FB5B15" w:rsidP="0001369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  <w:p w14:paraId="64DED6A6" w14:textId="77777777" w:rsidR="007153F0" w:rsidRPr="007153F0" w:rsidRDefault="007153F0" w:rsidP="00013691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3DD8628" w14:textId="77777777" w:rsidR="007153F0" w:rsidRPr="007153F0" w:rsidRDefault="00FB5B15" w:rsidP="0001369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  <w:p w14:paraId="74707CED" w14:textId="77777777" w:rsidR="007153F0" w:rsidRDefault="007153F0" w:rsidP="007153F0">
            <w:pPr>
              <w:spacing w:after="0" w:line="240" w:lineRule="auto"/>
              <w:rPr>
                <w:rFonts w:cstheme="minorHAnsi"/>
              </w:rPr>
            </w:pPr>
            <w:r w:rsidRPr="007153F0">
              <w:rPr>
                <w:rFonts w:cstheme="minorHAnsi"/>
              </w:rPr>
              <w:t xml:space="preserve"> </w:t>
            </w:r>
          </w:p>
          <w:p w14:paraId="1A758C7B" w14:textId="77777777" w:rsidR="007153F0" w:rsidRPr="007153F0" w:rsidRDefault="00962ECE" w:rsidP="0005675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  <w:p w14:paraId="2A9B123E" w14:textId="77777777" w:rsidR="007153F0" w:rsidRPr="007153F0" w:rsidRDefault="007153F0" w:rsidP="00013691">
            <w:pPr>
              <w:spacing w:after="0" w:line="240" w:lineRule="auto"/>
              <w:rPr>
                <w:rFonts w:cstheme="minorHAnsi"/>
              </w:rPr>
            </w:pPr>
          </w:p>
          <w:p w14:paraId="1A1799E9" w14:textId="77777777" w:rsidR="007153F0" w:rsidRDefault="007153F0" w:rsidP="00013691">
            <w:pPr>
              <w:spacing w:after="0" w:line="240" w:lineRule="auto"/>
              <w:rPr>
                <w:rFonts w:cstheme="minorHAnsi"/>
              </w:rPr>
            </w:pPr>
          </w:p>
          <w:p w14:paraId="16783AC4" w14:textId="77777777" w:rsidR="00056751" w:rsidRPr="007153F0" w:rsidRDefault="00056751" w:rsidP="00013691">
            <w:pPr>
              <w:spacing w:after="0" w:line="240" w:lineRule="auto"/>
              <w:rPr>
                <w:rFonts w:cstheme="minorHAnsi"/>
              </w:rPr>
            </w:pPr>
          </w:p>
          <w:p w14:paraId="1D7330BF" w14:textId="77777777" w:rsidR="007153F0" w:rsidRPr="007153F0" w:rsidRDefault="00D8065C" w:rsidP="0005675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0112D9">
              <w:rPr>
                <w:rFonts w:cstheme="minorHAnsi"/>
              </w:rPr>
              <w:t xml:space="preserve"> </w:t>
            </w:r>
            <w:r w:rsidR="00056751">
              <w:rPr>
                <w:rFonts w:cstheme="minorHAnsi"/>
              </w:rPr>
              <w:t>-</w:t>
            </w:r>
            <w:r w:rsidR="000112D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</w:t>
            </w:r>
          </w:p>
        </w:tc>
      </w:tr>
    </w:tbl>
    <w:p w14:paraId="156B67E4" w14:textId="77777777" w:rsidR="007153F0" w:rsidRDefault="007153F0" w:rsidP="000D7C7E">
      <w:pPr>
        <w:jc w:val="both"/>
      </w:pPr>
    </w:p>
    <w:p w14:paraId="547D53A5" w14:textId="0A7F5CD1" w:rsidR="00E908E3" w:rsidRPr="00D86711" w:rsidRDefault="00E908E3" w:rsidP="00E908E3">
      <w:pPr>
        <w:autoSpaceDE w:val="0"/>
        <w:autoSpaceDN w:val="0"/>
        <w:adjustRightInd w:val="0"/>
        <w:spacing w:after="0" w:line="240" w:lineRule="auto"/>
      </w:pPr>
      <w:r w:rsidRPr="00D86711">
        <w:t>Večje število točk pomeni višji odstotek sofinanciranja upravičenih stroškov</w:t>
      </w:r>
      <w:r w:rsidR="00CA2C18">
        <w:t>.</w:t>
      </w:r>
      <w:r w:rsidRPr="00D86711">
        <w:t xml:space="preserve"> Glede na višino razpoložljivih sredstev </w:t>
      </w:r>
      <w:r w:rsidRPr="00E908E3">
        <w:t xml:space="preserve">se lahko </w:t>
      </w:r>
      <w:r w:rsidR="001E1C29">
        <w:t>odstotek</w:t>
      </w:r>
      <w:r w:rsidR="001E1C29" w:rsidRPr="00E908E3">
        <w:t xml:space="preserve"> </w:t>
      </w:r>
      <w:r w:rsidRPr="00E908E3">
        <w:t>sofinanciranja</w:t>
      </w:r>
      <w:r>
        <w:t xml:space="preserve"> </w:t>
      </w:r>
      <w:r w:rsidRPr="00D86711">
        <w:t>sorazmerno zniža. Upravičene investicije bodo sofinancirane:</w:t>
      </w:r>
    </w:p>
    <w:p w14:paraId="66FEB529" w14:textId="77777777" w:rsidR="00E908E3" w:rsidRPr="00D86711" w:rsidRDefault="00E908E3" w:rsidP="00D86711">
      <w:pPr>
        <w:pStyle w:val="ListParagraph"/>
        <w:numPr>
          <w:ilvl w:val="0"/>
          <w:numId w:val="2"/>
        </w:numPr>
        <w:jc w:val="both"/>
      </w:pPr>
      <w:r w:rsidRPr="00D86711">
        <w:t>v višini do 50 % za objekte, ki dosežejo 1</w:t>
      </w:r>
      <w:r>
        <w:t>2</w:t>
      </w:r>
      <w:r w:rsidRPr="00D86711">
        <w:t xml:space="preserve"> - 1</w:t>
      </w:r>
      <w:r>
        <w:t>5</w:t>
      </w:r>
      <w:r w:rsidRPr="00D86711">
        <w:t xml:space="preserve"> točk</w:t>
      </w:r>
      <w:r>
        <w:t>,</w:t>
      </w:r>
    </w:p>
    <w:p w14:paraId="5478C607" w14:textId="77777777" w:rsidR="00E908E3" w:rsidRPr="00D86711" w:rsidRDefault="00E908E3" w:rsidP="00D86711">
      <w:pPr>
        <w:pStyle w:val="ListParagraph"/>
        <w:numPr>
          <w:ilvl w:val="0"/>
          <w:numId w:val="2"/>
        </w:numPr>
        <w:jc w:val="both"/>
      </w:pPr>
      <w:r w:rsidRPr="00D86711">
        <w:t xml:space="preserve">v višini do 40 % za objekte, ki dosežejo </w:t>
      </w:r>
      <w:r>
        <w:t>8</w:t>
      </w:r>
      <w:r w:rsidRPr="00D86711">
        <w:t xml:space="preserve"> - </w:t>
      </w:r>
      <w:r>
        <w:t>11</w:t>
      </w:r>
      <w:r w:rsidRPr="00D86711">
        <w:t xml:space="preserve"> točk</w:t>
      </w:r>
      <w:r>
        <w:t>,</w:t>
      </w:r>
    </w:p>
    <w:p w14:paraId="3851D61B" w14:textId="77777777" w:rsidR="00E908E3" w:rsidRDefault="00E908E3" w:rsidP="00D86711">
      <w:pPr>
        <w:pStyle w:val="ListParagraph"/>
        <w:numPr>
          <w:ilvl w:val="0"/>
          <w:numId w:val="2"/>
        </w:numPr>
        <w:jc w:val="both"/>
      </w:pPr>
      <w:r w:rsidRPr="00D86711">
        <w:t xml:space="preserve">v višini do 30 % za objekte, ki dosežejo </w:t>
      </w:r>
      <w:r>
        <w:t>7</w:t>
      </w:r>
      <w:r w:rsidRPr="00D86711">
        <w:t xml:space="preserve"> točk in manj</w:t>
      </w:r>
      <w:r>
        <w:t>.</w:t>
      </w:r>
    </w:p>
    <w:p w14:paraId="0DCAF711" w14:textId="159E84ED" w:rsidR="00D735C8" w:rsidRDefault="00E908E3" w:rsidP="00E908E3">
      <w:pPr>
        <w:jc w:val="both"/>
      </w:pPr>
      <w:r>
        <w:t xml:space="preserve">Najvišji znesek sofinanciranja na objekt oziroma skupino </w:t>
      </w:r>
      <w:r w:rsidRPr="00E34BD8">
        <w:t>objektov</w:t>
      </w:r>
      <w:r w:rsidR="00194E8F" w:rsidRPr="00E34BD8">
        <w:t xml:space="preserve"> po predpisanem sistemu točkovanja</w:t>
      </w:r>
      <w:r>
        <w:t xml:space="preserve"> je </w:t>
      </w:r>
      <w:r w:rsidR="00194E8F">
        <w:t>10.0</w:t>
      </w:r>
      <w:r>
        <w:t>00,00 EUR za sofinanciranje obnove strehe</w:t>
      </w:r>
      <w:r w:rsidR="00E34BD8">
        <w:t xml:space="preserve">, </w:t>
      </w:r>
      <w:r>
        <w:t>fasade</w:t>
      </w:r>
      <w:r w:rsidR="00E34BD8">
        <w:t xml:space="preserve"> ali stavbnega pohištva</w:t>
      </w:r>
      <w:r>
        <w:t xml:space="preserve">, </w:t>
      </w:r>
      <w:r w:rsidR="00913B86">
        <w:t>vendar ne sme presegati 50% upravičenih stroškov</w:t>
      </w:r>
      <w:r>
        <w:t xml:space="preserve">. </w:t>
      </w:r>
      <w:r w:rsidRPr="00D86711">
        <w:t>Naveden znesek je bruto in se zaokroža navzdol na najbližji evro.</w:t>
      </w:r>
      <w:r>
        <w:t xml:space="preserve"> </w:t>
      </w:r>
    </w:p>
    <w:p w14:paraId="368FA24D" w14:textId="32E348C5" w:rsidR="00E908E3" w:rsidRDefault="00D735C8" w:rsidP="00E908E3">
      <w:pPr>
        <w:jc w:val="both"/>
      </w:pPr>
      <w:r>
        <w:t xml:space="preserve">Ne glede na določilo iz prejšnjega odstavka </w:t>
      </w:r>
      <w:r w:rsidRPr="00AB041D">
        <w:t xml:space="preserve">se pomoč ustrezno zniža, če bi bil z dodeljeno pomočjo presežen skupni znesek </w:t>
      </w:r>
      <w:r>
        <w:t>dovoljenih intenzivnosti državnih</w:t>
      </w:r>
      <w:r w:rsidRPr="00AB041D">
        <w:t xml:space="preserve"> pomoči</w:t>
      </w:r>
      <w:r>
        <w:t>.</w:t>
      </w:r>
    </w:p>
    <w:p w14:paraId="526F362B" w14:textId="0F7DFBBF" w:rsidR="00AB041D" w:rsidRDefault="00AB041D" w:rsidP="00E908E3">
      <w:pPr>
        <w:jc w:val="both"/>
      </w:pPr>
    </w:p>
    <w:p w14:paraId="3F522B4E" w14:textId="09AF99AC" w:rsidR="00D37E8A" w:rsidRDefault="00D37E8A" w:rsidP="000D7C7E">
      <w:pPr>
        <w:jc w:val="both"/>
      </w:pPr>
      <w:r>
        <w:t xml:space="preserve">MO Kranj si pridržuje pravico, da zagotovljenih sredstev iz prvega odstavka te točke ne podeli in vse </w:t>
      </w:r>
      <w:r w:rsidR="006B57CD">
        <w:t xml:space="preserve">vloge </w:t>
      </w:r>
      <w:r>
        <w:t xml:space="preserve">zavrne oziroma, da podeli skupno nižji znesek od </w:t>
      </w:r>
      <w:r w:rsidR="0000473C">
        <w:t xml:space="preserve">zneska, </w:t>
      </w:r>
      <w:r>
        <w:t>zagotovljenega v proračunu.</w:t>
      </w:r>
    </w:p>
    <w:p w14:paraId="4E54262D" w14:textId="482829A8" w:rsidR="00D37E8A" w:rsidRDefault="00D37E8A" w:rsidP="000D7C7E">
      <w:pPr>
        <w:jc w:val="both"/>
      </w:pPr>
      <w:r>
        <w:t xml:space="preserve">V primeru, kjer so investitorji fizične osebe, pravne osebe in samostojni podjetniki posamezniki in </w:t>
      </w:r>
      <w:r w:rsidR="007812C6">
        <w:t xml:space="preserve">delež investicije </w:t>
      </w:r>
      <w:r>
        <w:t xml:space="preserve">v dokumentaciji ni </w:t>
      </w:r>
      <w:r w:rsidR="007812C6">
        <w:t xml:space="preserve">opredeljen </w:t>
      </w:r>
      <w:r>
        <w:t xml:space="preserve">za vsakega </w:t>
      </w:r>
      <w:r w:rsidR="007812C6">
        <w:t xml:space="preserve">od upravičencev </w:t>
      </w:r>
      <w:r>
        <w:t>posebej, se finančna spodbuda dodeli na osnovi solastniških deležev stavbe, ki pripadajo upravičencem do sredstev.</w:t>
      </w:r>
    </w:p>
    <w:p w14:paraId="0D497A32" w14:textId="07911E41" w:rsidR="00D37E8A" w:rsidRDefault="00D37E8A" w:rsidP="000D7C7E">
      <w:pPr>
        <w:jc w:val="both"/>
      </w:pPr>
      <w:r>
        <w:lastRenderedPageBreak/>
        <w:t xml:space="preserve">V primeru, da so računi pri uveljavljanju zahtevka za izplačilo sredstev predloženi v nižji vrednosti kot so znašali predračuni, se vrednost dodeljenih sredstev </w:t>
      </w:r>
      <w:r w:rsidR="006B57CD">
        <w:t xml:space="preserve">za enak odstotek </w:t>
      </w:r>
      <w:r>
        <w:t>zniža. Če so računi pri uveljavljanju zahtevka za izplačilo sredstev predloženi v višji vrednosti kot so znašali predračuni, se dodelijo sredstva</w:t>
      </w:r>
      <w:r w:rsidR="00FF6DA8">
        <w:t xml:space="preserve"> v višini</w:t>
      </w:r>
      <w:r>
        <w:t xml:space="preserve"> iz </w:t>
      </w:r>
      <w:r w:rsidR="003862BE">
        <w:t>sklepa</w:t>
      </w:r>
      <w:r>
        <w:t xml:space="preserve"> o višini odobrenih sredstev sofinanciranja oziroma Pogodbe o sofinanciranju projektov </w:t>
      </w:r>
      <w:r w:rsidR="00EA3225">
        <w:t xml:space="preserve">obnove </w:t>
      </w:r>
      <w:r>
        <w:t>nepremične kulturne dediščine v</w:t>
      </w:r>
      <w:r w:rsidR="003862BE">
        <w:t xml:space="preserve"> Mestni občini Kranj v letu 2022</w:t>
      </w:r>
      <w:r>
        <w:t>.</w:t>
      </w:r>
    </w:p>
    <w:p w14:paraId="56E18E94" w14:textId="2E7B43FA" w:rsidR="00D37E8A" w:rsidRDefault="00D37E8A" w:rsidP="00504BA2">
      <w:pPr>
        <w:jc w:val="both"/>
      </w:pPr>
      <w:r>
        <w:t xml:space="preserve">Dodeljena sredstva se bodo nakazala na račun upravičenca na podlagi Pogodbe o sofinanciranju projektov </w:t>
      </w:r>
      <w:r w:rsidR="00EA3225">
        <w:t xml:space="preserve">obnove </w:t>
      </w:r>
      <w:r>
        <w:t>nepremične kulturne dediščine v</w:t>
      </w:r>
      <w:r w:rsidR="003862BE">
        <w:t xml:space="preserve"> Mestni občini Kranj v letu 2022</w:t>
      </w:r>
      <w:r w:rsidR="00504BA2">
        <w:t xml:space="preserve"> in popolnega Zahtevka za izplačilo sredstev sofinanciranja projektov </w:t>
      </w:r>
      <w:r w:rsidR="00EA3225">
        <w:t xml:space="preserve">obnove </w:t>
      </w:r>
      <w:r w:rsidR="00504BA2">
        <w:t>nepremične kulturne dediščine v</w:t>
      </w:r>
      <w:r w:rsidR="003862BE">
        <w:t xml:space="preserve"> Mestni občini Kranj v letu 2022</w:t>
      </w:r>
      <w:r w:rsidR="00504BA2">
        <w:t>.</w:t>
      </w:r>
    </w:p>
    <w:p w14:paraId="2627A95F" w14:textId="08C0EA3C" w:rsidR="00504BA2" w:rsidRDefault="00504BA2" w:rsidP="00504BA2">
      <w:pPr>
        <w:jc w:val="both"/>
      </w:pPr>
      <w:r>
        <w:t>Dodeljena proračunska sredstva morajo biti por</w:t>
      </w:r>
      <w:r w:rsidR="003862BE">
        <w:t>abljena v proračunskem letu 2022</w:t>
      </w:r>
      <w:r>
        <w:t xml:space="preserve"> </w:t>
      </w:r>
      <w:r w:rsidR="007812C6">
        <w:t>v skladu s</w:t>
      </w:r>
      <w:r>
        <w:t xml:space="preserve"> </w:t>
      </w:r>
      <w:r w:rsidR="007812C6">
        <w:t xml:space="preserve">Pogodbo </w:t>
      </w:r>
      <w:r>
        <w:t xml:space="preserve">o sofinanciranju projektov </w:t>
      </w:r>
      <w:r w:rsidR="00EA3225">
        <w:t xml:space="preserve">obnove </w:t>
      </w:r>
      <w:r>
        <w:t>nepremične kulturne dediščine v</w:t>
      </w:r>
      <w:r w:rsidR="003862BE">
        <w:t xml:space="preserve"> Mestni občini Kranj v letu 2022</w:t>
      </w:r>
      <w:r>
        <w:t>.</w:t>
      </w:r>
    </w:p>
    <w:p w14:paraId="5A9960AD" w14:textId="77777777" w:rsidR="00504BA2" w:rsidRDefault="00504BA2" w:rsidP="00504BA2">
      <w:pPr>
        <w:jc w:val="both"/>
      </w:pPr>
      <w:r>
        <w:t>Sredstva se dodeljujejo kot pomoč po pravilu de minimis skladno z Uredbo Komisije (EU)</w:t>
      </w:r>
      <w:r w:rsidR="00967BE7">
        <w:t xml:space="preserve"> št. 1407/2013 z dne 18. 12. 2013 o uporabi 107 in 108 Pogodbe o delovanju Evropske unije pri pomoči de minimis (Uradni list EU L 352, 24. 12. 2013).</w:t>
      </w:r>
    </w:p>
    <w:p w14:paraId="491EAB68" w14:textId="77777777" w:rsidR="00151C8E" w:rsidRDefault="00151C8E" w:rsidP="00504BA2">
      <w:pPr>
        <w:jc w:val="both"/>
      </w:pPr>
    </w:p>
    <w:p w14:paraId="38A29776" w14:textId="77777777" w:rsidR="00967BE7" w:rsidRPr="00151C8E" w:rsidRDefault="00967BE7" w:rsidP="00967BE7">
      <w:pPr>
        <w:pStyle w:val="ListParagraph"/>
        <w:numPr>
          <w:ilvl w:val="0"/>
          <w:numId w:val="1"/>
        </w:numPr>
        <w:jc w:val="both"/>
        <w:rPr>
          <w:b/>
        </w:rPr>
      </w:pPr>
      <w:r w:rsidRPr="00151C8E">
        <w:rPr>
          <w:b/>
        </w:rPr>
        <w:t>Kraj in čas, kjer zainteresirani dobijo razpisno dokumentacijo</w:t>
      </w:r>
    </w:p>
    <w:p w14:paraId="50996C2C" w14:textId="5CFDD96D" w:rsidR="00967BE7" w:rsidRDefault="00C76BCF" w:rsidP="00967BE7">
      <w:pPr>
        <w:jc w:val="both"/>
      </w:pPr>
      <w:r>
        <w:t>R</w:t>
      </w:r>
      <w:r w:rsidR="00967BE7">
        <w:t xml:space="preserve">azpisna dokumentacija je od dneva objave tega razpisa </w:t>
      </w:r>
      <w:r w:rsidR="00967BE7" w:rsidRPr="00EA1F45">
        <w:t xml:space="preserve">do izteka prijavnega roka, to je do </w:t>
      </w:r>
      <w:r w:rsidR="00111B6E" w:rsidRPr="00EA1F45">
        <w:t>20</w:t>
      </w:r>
      <w:r w:rsidR="007E6ADC" w:rsidRPr="00EA1F45">
        <w:t>. 8. 2022</w:t>
      </w:r>
      <w:r w:rsidR="00967BE7" w:rsidRPr="00EA1F45">
        <w:t>, dosegljiva na spletni strani MO Kranj (</w:t>
      </w:r>
      <w:hyperlink r:id="rId6" w:history="1">
        <w:r w:rsidR="00151C8E" w:rsidRPr="00EA1F45">
          <w:rPr>
            <w:rStyle w:val="Hyperlink"/>
          </w:rPr>
          <w:t>www.kranj.si</w:t>
        </w:r>
      </w:hyperlink>
      <w:r w:rsidR="00151C8E" w:rsidRPr="00EA1F45">
        <w:t>).</w:t>
      </w:r>
    </w:p>
    <w:p w14:paraId="28D7B9D0" w14:textId="77777777" w:rsidR="00E31741" w:rsidRDefault="00E31741" w:rsidP="00967BE7">
      <w:pPr>
        <w:jc w:val="both"/>
      </w:pPr>
    </w:p>
    <w:p w14:paraId="770034A1" w14:textId="77777777" w:rsidR="00550E9F" w:rsidRDefault="00FA7ADA" w:rsidP="00E31741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Individualno izobraževanje</w:t>
      </w:r>
    </w:p>
    <w:p w14:paraId="5DEFFD0C" w14:textId="0FF9E82F" w:rsidR="00550E9F" w:rsidRPr="00EA1F45" w:rsidRDefault="00550E9F" w:rsidP="00550E9F">
      <w:pPr>
        <w:jc w:val="both"/>
        <w:rPr>
          <w:rFonts w:cstheme="minorHAnsi"/>
        </w:rPr>
      </w:pPr>
      <w:r w:rsidRPr="00550E9F">
        <w:rPr>
          <w:rFonts w:cstheme="minorHAnsi"/>
        </w:rPr>
        <w:t xml:space="preserve">Informacije v zvezi </w:t>
      </w:r>
      <w:r w:rsidRPr="00EA1F45">
        <w:rPr>
          <w:rFonts w:cstheme="minorHAnsi"/>
        </w:rPr>
        <w:t xml:space="preserve">z javnim razpisom zainteresirani prijavitelji dobijo na Mestni občini Kranj, Uradu za okolje in prostor, od </w:t>
      </w:r>
      <w:r w:rsidR="005D3042" w:rsidRPr="00EA1F45">
        <w:rPr>
          <w:rFonts w:cstheme="minorHAnsi"/>
        </w:rPr>
        <w:t>2</w:t>
      </w:r>
      <w:r w:rsidR="006C798F">
        <w:rPr>
          <w:rFonts w:cstheme="minorHAnsi"/>
        </w:rPr>
        <w:t>7</w:t>
      </w:r>
      <w:r w:rsidRPr="00EA1F45">
        <w:rPr>
          <w:rFonts w:cstheme="minorHAnsi"/>
        </w:rPr>
        <w:t xml:space="preserve">. </w:t>
      </w:r>
      <w:r w:rsidR="005D3042" w:rsidRPr="00EA1F45">
        <w:rPr>
          <w:rFonts w:cstheme="minorHAnsi"/>
        </w:rPr>
        <w:t>2</w:t>
      </w:r>
      <w:r w:rsidRPr="00EA1F45">
        <w:rPr>
          <w:rFonts w:cstheme="minorHAnsi"/>
        </w:rPr>
        <w:t xml:space="preserve">. </w:t>
      </w:r>
      <w:r w:rsidR="008A4450" w:rsidRPr="00EA1F45">
        <w:rPr>
          <w:rFonts w:cstheme="minorHAnsi"/>
        </w:rPr>
        <w:t>2022</w:t>
      </w:r>
      <w:r w:rsidRPr="00EA1F45">
        <w:rPr>
          <w:rFonts w:cstheme="minorHAnsi"/>
        </w:rPr>
        <w:t xml:space="preserve"> do </w:t>
      </w:r>
      <w:r w:rsidR="00111B6E" w:rsidRPr="00EA1F45">
        <w:rPr>
          <w:rFonts w:cstheme="minorHAnsi"/>
        </w:rPr>
        <w:t>20</w:t>
      </w:r>
      <w:r w:rsidRPr="00EA1F45">
        <w:rPr>
          <w:rFonts w:cstheme="minorHAnsi"/>
        </w:rPr>
        <w:t xml:space="preserve">. </w:t>
      </w:r>
      <w:r w:rsidR="00111B6E" w:rsidRPr="00EA1F45">
        <w:rPr>
          <w:rFonts w:cstheme="minorHAnsi"/>
        </w:rPr>
        <w:t>8</w:t>
      </w:r>
      <w:r w:rsidRPr="00EA1F45">
        <w:rPr>
          <w:rFonts w:cstheme="minorHAnsi"/>
        </w:rPr>
        <w:t xml:space="preserve">. </w:t>
      </w:r>
      <w:r w:rsidR="005F39E9" w:rsidRPr="00EA1F45">
        <w:rPr>
          <w:rFonts w:cstheme="minorHAnsi"/>
        </w:rPr>
        <w:t>20</w:t>
      </w:r>
      <w:r w:rsidR="008A4450" w:rsidRPr="00EA1F45">
        <w:rPr>
          <w:rFonts w:cstheme="minorHAnsi"/>
        </w:rPr>
        <w:t>22</w:t>
      </w:r>
      <w:r w:rsidRPr="00EA1F45">
        <w:rPr>
          <w:rFonts w:cstheme="minorHAnsi"/>
        </w:rPr>
        <w:t xml:space="preserve"> in sicer po telefonu 04/ 2373 127 ali elektronski pošti </w:t>
      </w:r>
      <w:hyperlink r:id="rId7" w:history="1">
        <w:r w:rsidRPr="00EA1F45">
          <w:rPr>
            <w:rStyle w:val="Hyperlink"/>
            <w:rFonts w:cstheme="minorHAnsi"/>
          </w:rPr>
          <w:t>aleksandra.azman@kranj.si</w:t>
        </w:r>
      </w:hyperlink>
      <w:r w:rsidRPr="00EA1F45">
        <w:rPr>
          <w:rFonts w:cstheme="minorHAnsi"/>
        </w:rPr>
        <w:t xml:space="preserve"> ali po </w:t>
      </w:r>
      <w:r w:rsidR="005F39E9" w:rsidRPr="00EA1F45">
        <w:rPr>
          <w:rFonts w:cstheme="minorHAnsi"/>
        </w:rPr>
        <w:t>predhodni najavi na</w:t>
      </w:r>
      <w:r w:rsidR="006C798F">
        <w:rPr>
          <w:rFonts w:cstheme="minorHAnsi"/>
        </w:rPr>
        <w:t xml:space="preserve"> mail </w:t>
      </w:r>
      <w:hyperlink r:id="rId8" w:history="1">
        <w:r w:rsidR="006C798F" w:rsidRPr="000649DC">
          <w:rPr>
            <w:rStyle w:val="Hyperlink"/>
            <w:rFonts w:cstheme="minorHAnsi"/>
          </w:rPr>
          <w:t>aleksandra.azman@kranj.si</w:t>
        </w:r>
      </w:hyperlink>
      <w:r w:rsidR="006C798F">
        <w:rPr>
          <w:rFonts w:cstheme="minorHAnsi"/>
        </w:rPr>
        <w:t xml:space="preserve"> ali telefonsko številko 04 2373 127 na</w:t>
      </w:r>
      <w:r w:rsidR="005F39E9" w:rsidRPr="00EA1F45">
        <w:rPr>
          <w:rFonts w:cstheme="minorHAnsi"/>
        </w:rPr>
        <w:t xml:space="preserve"> individualnem</w:t>
      </w:r>
      <w:r w:rsidRPr="00EA1F45">
        <w:rPr>
          <w:rFonts w:cstheme="minorHAnsi"/>
        </w:rPr>
        <w:t xml:space="preserve"> i</w:t>
      </w:r>
      <w:r w:rsidR="005F39E9" w:rsidRPr="00EA1F45">
        <w:rPr>
          <w:rFonts w:cstheme="minorHAnsi"/>
        </w:rPr>
        <w:t>zobraževanju</w:t>
      </w:r>
      <w:r w:rsidRPr="00EA1F45">
        <w:rPr>
          <w:rFonts w:cstheme="minorHAnsi"/>
        </w:rPr>
        <w:t xml:space="preserve"> v sobi 138, upravne stavbe MOK.</w:t>
      </w:r>
    </w:p>
    <w:p w14:paraId="5ACB993D" w14:textId="77777777" w:rsidR="00550E9F" w:rsidRPr="00EA1F45" w:rsidRDefault="00550E9F" w:rsidP="00550E9F">
      <w:pPr>
        <w:jc w:val="both"/>
        <w:rPr>
          <w:b/>
        </w:rPr>
      </w:pPr>
    </w:p>
    <w:p w14:paraId="4FC297DE" w14:textId="77777777" w:rsidR="00E31741" w:rsidRPr="00EA1F45" w:rsidRDefault="00E31741" w:rsidP="00E31741">
      <w:pPr>
        <w:pStyle w:val="ListParagraph"/>
        <w:numPr>
          <w:ilvl w:val="0"/>
          <w:numId w:val="1"/>
        </w:numPr>
        <w:jc w:val="both"/>
        <w:rPr>
          <w:b/>
        </w:rPr>
      </w:pPr>
      <w:r w:rsidRPr="00EA1F45">
        <w:rPr>
          <w:b/>
        </w:rPr>
        <w:t>Navedba dokumentacije, ki mora biti priložena k vlogi</w:t>
      </w:r>
    </w:p>
    <w:p w14:paraId="77491043" w14:textId="77777777" w:rsidR="00E31741" w:rsidRPr="00EA1F45" w:rsidRDefault="005F39E9" w:rsidP="00E31741">
      <w:pPr>
        <w:jc w:val="both"/>
      </w:pPr>
      <w:r w:rsidRPr="00EA1F45">
        <w:t>V</w:t>
      </w:r>
      <w:r w:rsidR="00E31741" w:rsidRPr="00EA1F45">
        <w:t>loga je sestavljena iz dokumentacije, ki vsebuje obrazce:</w:t>
      </w:r>
    </w:p>
    <w:p w14:paraId="4901DAC4" w14:textId="77777777" w:rsidR="00E31741" w:rsidRPr="00EA1F45" w:rsidRDefault="00E31741" w:rsidP="00E31741">
      <w:pPr>
        <w:pStyle w:val="ListParagraph"/>
        <w:numPr>
          <w:ilvl w:val="0"/>
          <w:numId w:val="2"/>
        </w:numPr>
        <w:jc w:val="both"/>
      </w:pPr>
      <w:r w:rsidRPr="00EA1F45">
        <w:t xml:space="preserve">Izpolnjeni </w:t>
      </w:r>
      <w:r w:rsidRPr="00EA1F45">
        <w:rPr>
          <w:b/>
        </w:rPr>
        <w:t>Prijavni obrazec</w:t>
      </w:r>
      <w:r w:rsidRPr="00EA1F45">
        <w:t xml:space="preserve"> (Razpisni obrazec št. 1)</w:t>
      </w:r>
      <w:r w:rsidR="00550E9F" w:rsidRPr="00EA1F45">
        <w:t>, oddan preko e - razpisa</w:t>
      </w:r>
      <w:r w:rsidRPr="00EA1F45">
        <w:t>,</w:t>
      </w:r>
    </w:p>
    <w:p w14:paraId="673277EE" w14:textId="749A2AF0" w:rsidR="00E31741" w:rsidRPr="00EA1F45" w:rsidRDefault="00E31741" w:rsidP="00E31741">
      <w:pPr>
        <w:pStyle w:val="ListParagraph"/>
        <w:numPr>
          <w:ilvl w:val="0"/>
          <w:numId w:val="2"/>
        </w:numPr>
        <w:jc w:val="both"/>
      </w:pPr>
      <w:r w:rsidRPr="00EA1F45">
        <w:rPr>
          <w:b/>
        </w:rPr>
        <w:t>Izjava upravičenca do sredstev, ki želi biti sofinanciran</w:t>
      </w:r>
      <w:r w:rsidRPr="00EA1F45">
        <w:t xml:space="preserve"> (Razpisni obrazec št. 2</w:t>
      </w:r>
      <w:r w:rsidR="005D3042" w:rsidRPr="00EA1F45">
        <w:t>a ali 2b</w:t>
      </w:r>
      <w:r w:rsidRPr="00EA1F45">
        <w:t>)</w:t>
      </w:r>
      <w:r w:rsidR="00550E9F" w:rsidRPr="00EA1F45">
        <w:t>, oddana preko e - razpisa</w:t>
      </w:r>
      <w:r w:rsidRPr="00EA1F45">
        <w:t>,</w:t>
      </w:r>
    </w:p>
    <w:p w14:paraId="162FC06D" w14:textId="77777777" w:rsidR="00E31741" w:rsidRPr="00EA1F45" w:rsidRDefault="00E31741" w:rsidP="00E31741">
      <w:pPr>
        <w:pStyle w:val="ListParagraph"/>
        <w:numPr>
          <w:ilvl w:val="0"/>
          <w:numId w:val="2"/>
        </w:numPr>
        <w:jc w:val="both"/>
      </w:pPr>
      <w:r w:rsidRPr="00EA1F45">
        <w:rPr>
          <w:b/>
        </w:rPr>
        <w:t>Izjava o strinjanju z razpisnimi pogoji in o resničnosti podatkov</w:t>
      </w:r>
      <w:r w:rsidRPr="00EA1F45">
        <w:t xml:space="preserve"> (Razpisni obrazec št. 3),</w:t>
      </w:r>
      <w:r w:rsidR="00550E9F" w:rsidRPr="00EA1F45">
        <w:t xml:space="preserve"> oddana preko e – razpisa,</w:t>
      </w:r>
    </w:p>
    <w:p w14:paraId="40F5DCB4" w14:textId="77777777" w:rsidR="00E31741" w:rsidRPr="00EA1F45" w:rsidRDefault="00E31741" w:rsidP="00E31741">
      <w:pPr>
        <w:pStyle w:val="ListParagraph"/>
        <w:numPr>
          <w:ilvl w:val="0"/>
          <w:numId w:val="2"/>
        </w:numPr>
        <w:jc w:val="both"/>
      </w:pPr>
      <w:r w:rsidRPr="00EA1F45">
        <w:rPr>
          <w:b/>
        </w:rPr>
        <w:t>Izjava o pridobitvi pomoči de minimis</w:t>
      </w:r>
      <w:r w:rsidRPr="00EA1F45">
        <w:t xml:space="preserve"> (Razpisni obrazec št. 4),</w:t>
      </w:r>
      <w:r w:rsidR="00550E9F" w:rsidRPr="00EA1F45">
        <w:t xml:space="preserve"> </w:t>
      </w:r>
      <w:r w:rsidRPr="00EA1F45">
        <w:t xml:space="preserve">če je upravičenec tudi pravna oseba ali samostojni podjetnik posameznik, za vsako pravno osebo </w:t>
      </w:r>
      <w:r w:rsidR="00550E9F" w:rsidRPr="00EA1F45">
        <w:t>oziroma samostojnega podjetnika</w:t>
      </w:r>
      <w:r w:rsidR="0000473C" w:rsidRPr="00EA1F45">
        <w:t>, oddana preko e – razpisa</w:t>
      </w:r>
      <w:r w:rsidR="00550E9F" w:rsidRPr="00EA1F45">
        <w:t>.</w:t>
      </w:r>
    </w:p>
    <w:p w14:paraId="3320CDB1" w14:textId="77777777" w:rsidR="00E31741" w:rsidRPr="00EA1F45" w:rsidRDefault="00E31741" w:rsidP="00E31741">
      <w:pPr>
        <w:jc w:val="both"/>
      </w:pPr>
      <w:r w:rsidRPr="00EA1F45">
        <w:t>in naslednje priloge:</w:t>
      </w:r>
    </w:p>
    <w:p w14:paraId="0C7FD326" w14:textId="31A52938" w:rsidR="00E31741" w:rsidRPr="00EA1F45" w:rsidRDefault="009F2AF4" w:rsidP="00E31741">
      <w:pPr>
        <w:pStyle w:val="ListParagraph"/>
        <w:numPr>
          <w:ilvl w:val="0"/>
          <w:numId w:val="2"/>
        </w:numPr>
        <w:jc w:val="both"/>
      </w:pPr>
      <w:r w:rsidRPr="00EA1F45">
        <w:rPr>
          <w:b/>
        </w:rPr>
        <w:t>d</w:t>
      </w:r>
      <w:r w:rsidR="00E31741" w:rsidRPr="00EA1F45">
        <w:rPr>
          <w:b/>
        </w:rPr>
        <w:t>okazilo o lastništvu ali solastništvu stavbe</w:t>
      </w:r>
      <w:r w:rsidR="00E31741" w:rsidRPr="00EA1F45">
        <w:t xml:space="preserve"> (izpisek iz zemljiške knjige ali notarsko overjena pogodba z dokazilom o vložitvi predloga za vpis pogodbe o pridobitvi lastniške pravice),</w:t>
      </w:r>
      <w:r w:rsidR="001263F8" w:rsidRPr="00EA1F45">
        <w:t xml:space="preserve"> skeniran</w:t>
      </w:r>
      <w:r w:rsidR="001C0ADA" w:rsidRPr="00EA1F45">
        <w:t>o</w:t>
      </w:r>
      <w:r w:rsidR="001263F8" w:rsidRPr="00EA1F45">
        <w:t xml:space="preserve"> in oddan</w:t>
      </w:r>
      <w:r w:rsidR="001C0ADA" w:rsidRPr="00EA1F45">
        <w:t>o</w:t>
      </w:r>
      <w:r w:rsidR="001263F8" w:rsidRPr="00EA1F45">
        <w:t xml:space="preserve"> preko e – razpisa,</w:t>
      </w:r>
    </w:p>
    <w:p w14:paraId="282B1E2A" w14:textId="4B7BD6FF" w:rsidR="006B57CD" w:rsidRPr="00EA1F45" w:rsidRDefault="006B57CD" w:rsidP="00E31741">
      <w:pPr>
        <w:pStyle w:val="ListParagraph"/>
        <w:numPr>
          <w:ilvl w:val="0"/>
          <w:numId w:val="2"/>
        </w:numPr>
        <w:jc w:val="both"/>
      </w:pPr>
      <w:r w:rsidRPr="00EA1F45">
        <w:rPr>
          <w:b/>
        </w:rPr>
        <w:t xml:space="preserve">veljavna najemna pogodba, </w:t>
      </w:r>
      <w:r w:rsidRPr="00EA1F45">
        <w:rPr>
          <w:bCs/>
        </w:rPr>
        <w:t>če je upravičenec najemnik,</w:t>
      </w:r>
    </w:p>
    <w:p w14:paraId="1ED41619" w14:textId="77777777" w:rsidR="00E31741" w:rsidRPr="00EA1F45" w:rsidRDefault="009F2AF4" w:rsidP="00E31741">
      <w:pPr>
        <w:pStyle w:val="ListParagraph"/>
        <w:numPr>
          <w:ilvl w:val="0"/>
          <w:numId w:val="2"/>
        </w:numPr>
        <w:jc w:val="both"/>
      </w:pPr>
      <w:r w:rsidRPr="00EA1F45">
        <w:rPr>
          <w:b/>
        </w:rPr>
        <w:lastRenderedPageBreak/>
        <w:t>p</w:t>
      </w:r>
      <w:r w:rsidR="00E31741" w:rsidRPr="00EA1F45">
        <w:rPr>
          <w:b/>
        </w:rPr>
        <w:t>ooblastila</w:t>
      </w:r>
      <w:r w:rsidR="001263F8" w:rsidRPr="00EA1F45">
        <w:t>, skenirana in oddana preko e - razpisa</w:t>
      </w:r>
      <w:r w:rsidR="00E31741" w:rsidRPr="00EA1F45">
        <w:t>:</w:t>
      </w:r>
    </w:p>
    <w:p w14:paraId="496086E3" w14:textId="77777777" w:rsidR="00E31741" w:rsidRPr="00EA1F45" w:rsidRDefault="009F2AF4" w:rsidP="009F2AF4">
      <w:pPr>
        <w:pStyle w:val="ListParagraph"/>
        <w:numPr>
          <w:ilvl w:val="1"/>
          <w:numId w:val="2"/>
        </w:numPr>
        <w:jc w:val="both"/>
      </w:pPr>
      <w:r w:rsidRPr="00EA1F45">
        <w:t>l</w:t>
      </w:r>
      <w:r w:rsidR="00E31741" w:rsidRPr="00EA1F45">
        <w:t>astniku</w:t>
      </w:r>
      <w:r w:rsidRPr="00EA1F45">
        <w:t xml:space="preserve"> ali solastniku dela stavbe in </w:t>
      </w:r>
      <w:r w:rsidRPr="00EA1F45">
        <w:rPr>
          <w:b/>
        </w:rPr>
        <w:t>soglasja</w:t>
      </w:r>
      <w:r w:rsidRPr="00EA1F45">
        <w:t xml:space="preserve"> etažnih lastnikov, ki imajo več kot 50% solastniški delež na skupnih delih stavbe oziroma soglasja solastnikov, ki imajo več kot 50% solastniški delež,</w:t>
      </w:r>
    </w:p>
    <w:p w14:paraId="17238916" w14:textId="77777777" w:rsidR="009F2AF4" w:rsidRPr="00EA1F45" w:rsidRDefault="009F2AF4" w:rsidP="009F2AF4">
      <w:pPr>
        <w:pStyle w:val="ListParagraph"/>
        <w:numPr>
          <w:ilvl w:val="1"/>
          <w:numId w:val="2"/>
        </w:numPr>
        <w:jc w:val="both"/>
      </w:pPr>
      <w:r w:rsidRPr="00EA1F45">
        <w:t xml:space="preserve">drugi fizični osebi in </w:t>
      </w:r>
      <w:r w:rsidRPr="00EA1F45">
        <w:rPr>
          <w:b/>
        </w:rPr>
        <w:t>soglasja</w:t>
      </w:r>
      <w:r w:rsidRPr="00EA1F45">
        <w:t xml:space="preserve"> etažnih lastnikov, ki imajo več kot 50% solastniški delež na skupnih delih stavbe oziroma soglasja solastnikov, ki imajo več kot 50% solastniški delež,</w:t>
      </w:r>
    </w:p>
    <w:p w14:paraId="494EC392" w14:textId="77777777" w:rsidR="009F2AF4" w:rsidRPr="00EA1F45" w:rsidRDefault="009F2AF4" w:rsidP="009F2AF4">
      <w:pPr>
        <w:pStyle w:val="ListParagraph"/>
        <w:numPr>
          <w:ilvl w:val="1"/>
          <w:numId w:val="2"/>
        </w:numPr>
        <w:jc w:val="both"/>
      </w:pPr>
      <w:r w:rsidRPr="00EA1F45">
        <w:t xml:space="preserve">upravniku stavbe in ustrezno </w:t>
      </w:r>
      <w:r w:rsidRPr="00EA1F45">
        <w:rPr>
          <w:b/>
        </w:rPr>
        <w:t>pogodbo o upravljanju s soglasji</w:t>
      </w:r>
      <w:r w:rsidRPr="00EA1F45">
        <w:t xml:space="preserve"> etažnih lastnikov, ki imajo več kot 50% solastniški delež na skupnih delih stavbe oziroma soglasja solastnikov, ki imajo več kot 50% solastniški delež,</w:t>
      </w:r>
    </w:p>
    <w:p w14:paraId="6DB182D1" w14:textId="77777777" w:rsidR="009F2AF4" w:rsidRPr="00EA1F45" w:rsidRDefault="009F2AF4" w:rsidP="009F2AF4">
      <w:pPr>
        <w:pStyle w:val="ListParagraph"/>
        <w:numPr>
          <w:ilvl w:val="0"/>
          <w:numId w:val="2"/>
        </w:numPr>
        <w:jc w:val="both"/>
      </w:pPr>
      <w:r w:rsidRPr="00EA1F45">
        <w:rPr>
          <w:b/>
        </w:rPr>
        <w:t>potrdilo pristojnega finančnega urada RS</w:t>
      </w:r>
      <w:r w:rsidRPr="00EA1F45">
        <w:t xml:space="preserve"> o vseh poravnanih davkih in drugih obveznih dajatvah v Republiki Sloveniji,</w:t>
      </w:r>
      <w:r w:rsidR="001263F8" w:rsidRPr="00EA1F45">
        <w:t xml:space="preserve"> skenirano in oddano preko e – razpisa,</w:t>
      </w:r>
    </w:p>
    <w:p w14:paraId="4DF47067" w14:textId="5DBFD0D6" w:rsidR="009F2AF4" w:rsidRPr="00EA1F45" w:rsidRDefault="009F2AF4" w:rsidP="009F2AF4">
      <w:pPr>
        <w:pStyle w:val="ListParagraph"/>
        <w:numPr>
          <w:ilvl w:val="0"/>
          <w:numId w:val="2"/>
        </w:numPr>
        <w:jc w:val="both"/>
      </w:pPr>
      <w:r w:rsidRPr="00EA1F45">
        <w:rPr>
          <w:b/>
        </w:rPr>
        <w:t xml:space="preserve">kulturnovarstveni pogoji </w:t>
      </w:r>
      <w:r w:rsidR="003862BE" w:rsidRPr="00EA1F45">
        <w:rPr>
          <w:b/>
        </w:rPr>
        <w:t>in</w:t>
      </w:r>
      <w:r w:rsidR="008E710B" w:rsidRPr="00EA1F45">
        <w:rPr>
          <w:b/>
        </w:rPr>
        <w:t>/ali</w:t>
      </w:r>
      <w:r w:rsidRPr="00EA1F45">
        <w:rPr>
          <w:b/>
        </w:rPr>
        <w:t xml:space="preserve"> </w:t>
      </w:r>
      <w:r w:rsidR="003862BE" w:rsidRPr="00EA1F45">
        <w:rPr>
          <w:b/>
        </w:rPr>
        <w:t xml:space="preserve">kulturnovarstveno </w:t>
      </w:r>
      <w:r w:rsidRPr="00EA1F45">
        <w:rPr>
          <w:b/>
        </w:rPr>
        <w:t>soglasje</w:t>
      </w:r>
      <w:r w:rsidRPr="00EA1F45">
        <w:t xml:space="preserve"> (v primeru, da je bilo soglasje že izdano, oziroma je bilo izdano brez predhodnih kulturnovarstvenih pogojev) ZVKDS, OE Kranj, Tomšičeva 7, 4000 Kranj,</w:t>
      </w:r>
      <w:r w:rsidR="001E5C9F" w:rsidRPr="00EA1F45">
        <w:t xml:space="preserve"> skenirano in oddano</w:t>
      </w:r>
      <w:r w:rsidR="001263F8" w:rsidRPr="00EA1F45">
        <w:t xml:space="preserve"> preko e – razpisa</w:t>
      </w:r>
      <w:r w:rsidR="008E710B" w:rsidRPr="00EA1F45">
        <w:t xml:space="preserve"> (postopek pridobivanja kulturnovarstvenih pogojev je opisan na https://www.zvkds.si/sl/clanek/nasveti-za-lastnike)</w:t>
      </w:r>
      <w:r w:rsidR="001263F8" w:rsidRPr="00EA1F45">
        <w:t>,</w:t>
      </w:r>
    </w:p>
    <w:p w14:paraId="35890F96" w14:textId="77777777" w:rsidR="009F2AF4" w:rsidRPr="00EA1F45" w:rsidRDefault="009F2AF4" w:rsidP="009F2AF4">
      <w:pPr>
        <w:pStyle w:val="ListParagraph"/>
        <w:numPr>
          <w:ilvl w:val="0"/>
          <w:numId w:val="2"/>
        </w:numPr>
        <w:jc w:val="both"/>
      </w:pPr>
      <w:r w:rsidRPr="00EA1F45">
        <w:t xml:space="preserve">strokovno izdelan </w:t>
      </w:r>
      <w:r w:rsidRPr="00EA1F45">
        <w:rPr>
          <w:b/>
        </w:rPr>
        <w:t>popis potrebnih del</w:t>
      </w:r>
      <w:r w:rsidRPr="00EA1F45">
        <w:t xml:space="preserve"> z natančnim </w:t>
      </w:r>
      <w:r w:rsidRPr="00EA1F45">
        <w:rPr>
          <w:b/>
        </w:rPr>
        <w:t>preračunom</w:t>
      </w:r>
      <w:r w:rsidRPr="00EA1F45">
        <w:t xml:space="preserve"> predvidenih del obnove fasade in/ ali strehe ali račun izvajalca z natančno specifikacijo in potrdilom o plačilu, ki ustreza izdanim kulturnovarstvenim pogojem oziroma soglasju ZVKDS,</w:t>
      </w:r>
      <w:r w:rsidR="001263F8" w:rsidRPr="00EA1F45">
        <w:t xml:space="preserve"> skeniran in oddan preko e – razpisa,</w:t>
      </w:r>
    </w:p>
    <w:p w14:paraId="6627C41B" w14:textId="77777777" w:rsidR="009F2AF4" w:rsidRPr="00EA1F45" w:rsidRDefault="009F2AF4" w:rsidP="009F2AF4">
      <w:pPr>
        <w:pStyle w:val="ListParagraph"/>
        <w:numPr>
          <w:ilvl w:val="0"/>
          <w:numId w:val="2"/>
        </w:numPr>
        <w:jc w:val="both"/>
      </w:pPr>
      <w:r w:rsidRPr="00EA1F45">
        <w:t xml:space="preserve">vsaj </w:t>
      </w:r>
      <w:r w:rsidR="00AC7669" w:rsidRPr="00EA1F45">
        <w:rPr>
          <w:b/>
        </w:rPr>
        <w:t>tri fotografije</w:t>
      </w:r>
      <w:r w:rsidRPr="00EA1F45">
        <w:t xml:space="preserve"> trenutnega stanja stavbe, pri čemer mora vsaj ena fotografija izkazovati tudi hišno številko stavbe</w:t>
      </w:r>
      <w:r w:rsidR="001263F8" w:rsidRPr="00EA1F45">
        <w:t>, oddane preko e - razpisa</w:t>
      </w:r>
      <w:r w:rsidRPr="00EA1F45">
        <w:t>.</w:t>
      </w:r>
    </w:p>
    <w:p w14:paraId="1E9B3F1D" w14:textId="77777777" w:rsidR="00CD2084" w:rsidRPr="00EA1F45" w:rsidRDefault="00CD2084" w:rsidP="00CD2084">
      <w:pPr>
        <w:pStyle w:val="ListParagraph"/>
        <w:jc w:val="both"/>
      </w:pPr>
    </w:p>
    <w:p w14:paraId="44D10650" w14:textId="77777777" w:rsidR="00CD2084" w:rsidRPr="00EA1F45" w:rsidRDefault="00CD2084" w:rsidP="00CD2084">
      <w:pPr>
        <w:pStyle w:val="ListParagraph"/>
        <w:numPr>
          <w:ilvl w:val="0"/>
          <w:numId w:val="1"/>
        </w:numPr>
        <w:jc w:val="both"/>
        <w:rPr>
          <w:b/>
        </w:rPr>
      </w:pPr>
      <w:r w:rsidRPr="00EA1F45">
        <w:rPr>
          <w:b/>
        </w:rPr>
        <w:t>Obvezna sestava vloge in rok, do katerega morajo biti predložene vloge za dodelitev sredstev</w:t>
      </w:r>
    </w:p>
    <w:p w14:paraId="21EC0F8B" w14:textId="6D86CA68" w:rsidR="00550E9F" w:rsidRPr="00EA1F45" w:rsidRDefault="00550E9F" w:rsidP="00550E9F">
      <w:pPr>
        <w:pStyle w:val="BodyText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A1F45">
        <w:rPr>
          <w:rFonts w:asciiTheme="minorHAnsi" w:hAnsiTheme="minorHAnsi" w:cstheme="minorHAnsi"/>
          <w:b w:val="0"/>
          <w:sz w:val="22"/>
          <w:szCs w:val="22"/>
        </w:rPr>
        <w:t xml:space="preserve">Prijavitelji morajo </w:t>
      </w:r>
      <w:r w:rsidR="0000473C" w:rsidRPr="00EA1F45">
        <w:rPr>
          <w:rFonts w:asciiTheme="minorHAnsi" w:hAnsiTheme="minorHAnsi" w:cstheme="minorHAnsi"/>
          <w:sz w:val="22"/>
          <w:szCs w:val="22"/>
        </w:rPr>
        <w:t>I</w:t>
      </w:r>
      <w:r w:rsidRPr="00EA1F45">
        <w:rPr>
          <w:rFonts w:asciiTheme="minorHAnsi" w:hAnsiTheme="minorHAnsi" w:cstheme="minorHAnsi"/>
          <w:sz w:val="22"/>
          <w:szCs w:val="22"/>
        </w:rPr>
        <w:t>zpis vloge</w:t>
      </w:r>
      <w:r w:rsidRPr="00EA1F45">
        <w:rPr>
          <w:rFonts w:asciiTheme="minorHAnsi" w:hAnsiTheme="minorHAnsi" w:cstheme="minorHAnsi"/>
          <w:b w:val="0"/>
          <w:sz w:val="22"/>
          <w:szCs w:val="22"/>
        </w:rPr>
        <w:t xml:space="preserve"> oddati izključno po pošti kot priporočeno pošiljko na naslov: Mestna občina Kranj, Slovenski trg 1, 4000 Kranj, in sicer najkasneje do vključno </w:t>
      </w:r>
      <w:r w:rsidR="005B510B" w:rsidRPr="00EA1F45">
        <w:rPr>
          <w:rFonts w:asciiTheme="minorHAnsi" w:hAnsiTheme="minorHAnsi" w:cstheme="minorHAnsi"/>
          <w:b w:val="0"/>
          <w:sz w:val="22"/>
          <w:szCs w:val="22"/>
        </w:rPr>
        <w:t>20</w:t>
      </w:r>
      <w:r w:rsidR="003862BE" w:rsidRPr="00EA1F45">
        <w:rPr>
          <w:rFonts w:asciiTheme="minorHAnsi" w:hAnsiTheme="minorHAnsi" w:cstheme="minorHAnsi"/>
          <w:b w:val="0"/>
          <w:sz w:val="22"/>
          <w:szCs w:val="22"/>
        </w:rPr>
        <w:t>. 8. 2022</w:t>
      </w:r>
      <w:r w:rsidRPr="00EA1F45">
        <w:rPr>
          <w:rFonts w:asciiTheme="minorHAnsi" w:hAnsiTheme="minorHAnsi" w:cstheme="minorHAnsi"/>
          <w:b w:val="0"/>
          <w:sz w:val="22"/>
          <w:szCs w:val="22"/>
        </w:rPr>
        <w:t xml:space="preserve"> (velja datum poštnega žiga). </w:t>
      </w:r>
    </w:p>
    <w:p w14:paraId="781D1139" w14:textId="77777777" w:rsidR="00550E9F" w:rsidRPr="00EA1F45" w:rsidRDefault="00550E9F" w:rsidP="00550E9F">
      <w:pPr>
        <w:pStyle w:val="BodyText"/>
        <w:ind w:left="1080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</w:p>
    <w:p w14:paraId="0E2AADB9" w14:textId="77777777" w:rsidR="00550E9F" w:rsidRPr="001C0ADA" w:rsidRDefault="00550E9F" w:rsidP="00550E9F">
      <w:pPr>
        <w:autoSpaceDE w:val="0"/>
        <w:autoSpaceDN w:val="0"/>
        <w:adjustRightInd w:val="0"/>
        <w:jc w:val="both"/>
        <w:rPr>
          <w:rFonts w:cstheme="minorHAnsi"/>
        </w:rPr>
      </w:pPr>
      <w:r w:rsidRPr="00EA1F45">
        <w:rPr>
          <w:rFonts w:cstheme="minorHAnsi"/>
        </w:rPr>
        <w:t>Vloga mora biti najprej v celoti izpolnjena in oddana v elektronski sistem (</w:t>
      </w:r>
      <w:hyperlink r:id="rId9" w:history="1">
        <w:r w:rsidRPr="00EA1F45">
          <w:rPr>
            <w:rStyle w:val="Hyperlink"/>
            <w:rFonts w:cstheme="minorHAnsi"/>
          </w:rPr>
          <w:t>www.kranj.si</w:t>
        </w:r>
      </w:hyperlink>
      <w:r w:rsidRPr="00EA1F45">
        <w:rPr>
          <w:rFonts w:cstheme="minorHAnsi"/>
        </w:rPr>
        <w:t xml:space="preserve">, e- Razpis). Nato mora biti natisnjen </w:t>
      </w:r>
      <w:r w:rsidRPr="00EA1F45">
        <w:rPr>
          <w:rFonts w:cstheme="minorHAnsi"/>
          <w:b/>
        </w:rPr>
        <w:t>izpis s podatki o vlogi</w:t>
      </w:r>
      <w:r w:rsidRPr="00EA1F45">
        <w:rPr>
          <w:rFonts w:cstheme="minorHAnsi"/>
        </w:rPr>
        <w:t xml:space="preserve"> (kontrolni obrazec vloge)</w:t>
      </w:r>
      <w:r w:rsidRPr="00EA1F45">
        <w:rPr>
          <w:rFonts w:cstheme="minorHAnsi"/>
          <w:color w:val="FF0032"/>
        </w:rPr>
        <w:t xml:space="preserve"> </w:t>
      </w:r>
      <w:r w:rsidRPr="00EA1F45">
        <w:rPr>
          <w:rFonts w:cstheme="minorHAnsi"/>
          <w:b/>
          <w:bCs/>
        </w:rPr>
        <w:t>in samo ta izpis</w:t>
      </w:r>
      <w:r w:rsidRPr="00EA1F45">
        <w:rPr>
          <w:rFonts w:cstheme="minorHAnsi"/>
        </w:rPr>
        <w:t>, podpisan in žigosan, mora biti poslan po pošti skladno z besedilom te točke</w:t>
      </w:r>
      <w:r w:rsidRPr="001C0ADA">
        <w:rPr>
          <w:rFonts w:cstheme="minorHAnsi"/>
        </w:rPr>
        <w:t xml:space="preserve"> razpisa. Vsa dokazila in priloge (v kolikor so potrebna) morajo biti priložena v e- razpis v skenirani obliki. </w:t>
      </w:r>
    </w:p>
    <w:p w14:paraId="165748FC" w14:textId="77777777" w:rsidR="00550E9F" w:rsidRPr="001C0ADA" w:rsidRDefault="00550E9F" w:rsidP="00550E9F">
      <w:pPr>
        <w:autoSpaceDE w:val="0"/>
        <w:autoSpaceDN w:val="0"/>
        <w:adjustRightInd w:val="0"/>
        <w:jc w:val="both"/>
        <w:rPr>
          <w:rFonts w:cstheme="minorHAnsi"/>
        </w:rPr>
      </w:pPr>
      <w:r w:rsidRPr="001C0ADA">
        <w:rPr>
          <w:rFonts w:cstheme="minorHAnsi"/>
          <w:b/>
        </w:rPr>
        <w:t xml:space="preserve">Vloga, ki bo izpolnjena in oddana samo v elektronskem sistemu e- </w:t>
      </w:r>
      <w:r w:rsidR="005F39E9">
        <w:rPr>
          <w:rFonts w:cstheme="minorHAnsi"/>
          <w:b/>
        </w:rPr>
        <w:t>r</w:t>
      </w:r>
      <w:r w:rsidRPr="001C0ADA">
        <w:rPr>
          <w:rFonts w:cstheme="minorHAnsi"/>
          <w:b/>
        </w:rPr>
        <w:t>azpis, izpis s podatki o vlogi pa ne bo poslan po pošti, ne bo upoštevana.</w:t>
      </w:r>
      <w:r w:rsidRPr="001C0ADA">
        <w:rPr>
          <w:rFonts w:cstheme="minorHAnsi"/>
        </w:rPr>
        <w:t xml:space="preserve"> Pri izpolnjevanju bodite natančni in kolikor je mogoče jasni. Vloga na razpis mora biti napisana v slovenskem jeziku.</w:t>
      </w:r>
    </w:p>
    <w:p w14:paraId="258AD115" w14:textId="1CB8435C" w:rsidR="00AE48A8" w:rsidRPr="009B6379" w:rsidRDefault="00550E9F" w:rsidP="009B6379">
      <w:pPr>
        <w:jc w:val="both"/>
        <w:rPr>
          <w:rFonts w:cstheme="minorHAnsi"/>
        </w:rPr>
      </w:pPr>
      <w:r w:rsidRPr="001C0ADA">
        <w:rPr>
          <w:rFonts w:cstheme="minorHAnsi"/>
        </w:rPr>
        <w:t xml:space="preserve">Natisnjeni izpisi vlog morajo biti </w:t>
      </w:r>
      <w:r w:rsidR="00394582" w:rsidRPr="001C0ADA">
        <w:rPr>
          <w:rFonts w:cstheme="minorHAnsi"/>
        </w:rPr>
        <w:t>poslan</w:t>
      </w:r>
      <w:r w:rsidR="00394582">
        <w:rPr>
          <w:rFonts w:cstheme="minorHAnsi"/>
        </w:rPr>
        <w:t>i</w:t>
      </w:r>
      <w:r w:rsidR="00394582" w:rsidRPr="001C0ADA">
        <w:rPr>
          <w:rFonts w:cstheme="minorHAnsi"/>
        </w:rPr>
        <w:t xml:space="preserve"> </w:t>
      </w:r>
      <w:r w:rsidRPr="001C0ADA">
        <w:rPr>
          <w:rFonts w:cstheme="minorHAnsi"/>
        </w:rPr>
        <w:t xml:space="preserve">v </w:t>
      </w:r>
      <w:r w:rsidRPr="001C0ADA">
        <w:rPr>
          <w:rFonts w:cstheme="minorHAnsi"/>
          <w:b/>
          <w:bCs/>
        </w:rPr>
        <w:t xml:space="preserve">zaprti ovojnici </w:t>
      </w:r>
      <w:r w:rsidRPr="001C0ADA">
        <w:rPr>
          <w:rFonts w:cstheme="minorHAnsi"/>
        </w:rPr>
        <w:t xml:space="preserve">z obvezno </w:t>
      </w:r>
      <w:r w:rsidR="00F476A6">
        <w:rPr>
          <w:rFonts w:cstheme="minorHAnsi"/>
        </w:rPr>
        <w:t>oznako</w:t>
      </w:r>
      <w:r w:rsidR="00F476A6" w:rsidRPr="001C0ADA">
        <w:rPr>
          <w:rFonts w:cstheme="minorHAnsi"/>
        </w:rPr>
        <w:t xml:space="preserve"> </w:t>
      </w:r>
      <w:r w:rsidRPr="001C0ADA">
        <w:rPr>
          <w:rFonts w:cstheme="minorHAnsi"/>
        </w:rPr>
        <w:t>»</w:t>
      </w:r>
      <w:r w:rsidR="00F476A6">
        <w:rPr>
          <w:rFonts w:cstheme="minorHAnsi"/>
        </w:rPr>
        <w:t>Ne odpiraj - vloga</w:t>
      </w:r>
      <w:r w:rsidRPr="001C0ADA">
        <w:rPr>
          <w:rFonts w:cstheme="minorHAnsi"/>
        </w:rPr>
        <w:t>«</w:t>
      </w:r>
      <w:r w:rsidR="00F476A6">
        <w:rPr>
          <w:rFonts w:cstheme="minorHAnsi"/>
        </w:rPr>
        <w:t xml:space="preserve"> in navedbo javnega razpisa</w:t>
      </w:r>
      <w:r w:rsidR="00AE48A8">
        <w:rPr>
          <w:rFonts w:cstheme="minorHAnsi"/>
        </w:rPr>
        <w:t xml:space="preserve">: Javni razpis </w:t>
      </w:r>
      <w:r w:rsidR="00AE48A8" w:rsidRPr="009B6379">
        <w:rPr>
          <w:rFonts w:cstheme="minorHAnsi"/>
        </w:rPr>
        <w:t>za sofinanciranje projektov obnove nepremične kulturne dediščine v</w:t>
      </w:r>
      <w:r w:rsidR="003862BE">
        <w:rPr>
          <w:rFonts w:cstheme="minorHAnsi"/>
        </w:rPr>
        <w:t xml:space="preserve"> Mestni občini Kranj v letu 2022</w:t>
      </w:r>
      <w:r w:rsidR="00AE48A8">
        <w:rPr>
          <w:rFonts w:cstheme="minorHAnsi"/>
        </w:rPr>
        <w:t>.</w:t>
      </w:r>
    </w:p>
    <w:p w14:paraId="6D5ADAC9" w14:textId="724B0FF0" w:rsidR="005D3042" w:rsidRPr="00550E9F" w:rsidRDefault="005D3042" w:rsidP="00550E9F">
      <w:pPr>
        <w:autoSpaceDE w:val="0"/>
        <w:autoSpaceDN w:val="0"/>
        <w:adjustRightInd w:val="0"/>
        <w:jc w:val="both"/>
        <w:rPr>
          <w:rFonts w:cstheme="minorHAnsi"/>
        </w:rPr>
      </w:pPr>
    </w:p>
    <w:p w14:paraId="2B77A978" w14:textId="77777777" w:rsidR="00550E9F" w:rsidRPr="00153369" w:rsidRDefault="00550E9F" w:rsidP="00550E9F">
      <w:pPr>
        <w:pStyle w:val="BodyText"/>
        <w:jc w:val="both"/>
        <w:rPr>
          <w:rFonts w:asciiTheme="minorHAnsi" w:hAnsiTheme="minorHAnsi" w:cstheme="minorHAnsi"/>
          <w:sz w:val="22"/>
          <w:szCs w:val="22"/>
        </w:rPr>
      </w:pPr>
      <w:r w:rsidRPr="00153369">
        <w:rPr>
          <w:rFonts w:asciiTheme="minorHAnsi" w:hAnsiTheme="minorHAnsi" w:cstheme="minorHAnsi"/>
          <w:sz w:val="22"/>
          <w:szCs w:val="22"/>
        </w:rPr>
        <w:t>Oddaja vloge pomeni, da se prijavitelj strinja z vsemi pogoji in kriteriji razpisa.</w:t>
      </w:r>
    </w:p>
    <w:p w14:paraId="28AD18F1" w14:textId="77777777" w:rsidR="00550E9F" w:rsidRPr="00153369" w:rsidRDefault="00550E9F" w:rsidP="00550E9F">
      <w:pPr>
        <w:pStyle w:val="BodyText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3A29FCF" w14:textId="3333BEA3" w:rsidR="00550E9F" w:rsidRPr="00153369" w:rsidRDefault="00550E9F" w:rsidP="00550E9F">
      <w:pPr>
        <w:pStyle w:val="BodyText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53369">
        <w:rPr>
          <w:rFonts w:asciiTheme="minorHAnsi" w:hAnsiTheme="minorHAnsi" w:cstheme="minorHAnsi"/>
          <w:bCs w:val="0"/>
          <w:sz w:val="22"/>
          <w:szCs w:val="22"/>
        </w:rPr>
        <w:t xml:space="preserve">Za uvrstitev v postopek izbora za dodelitev sredstev mora </w:t>
      </w:r>
      <w:r w:rsidR="00AE48A8">
        <w:rPr>
          <w:rFonts w:asciiTheme="minorHAnsi" w:hAnsiTheme="minorHAnsi" w:cstheme="minorHAnsi"/>
          <w:bCs w:val="0"/>
          <w:sz w:val="22"/>
          <w:szCs w:val="22"/>
        </w:rPr>
        <w:t xml:space="preserve">biti </w:t>
      </w:r>
      <w:r w:rsidRPr="00153369">
        <w:rPr>
          <w:rFonts w:asciiTheme="minorHAnsi" w:hAnsiTheme="minorHAnsi" w:cstheme="minorHAnsi"/>
          <w:bCs w:val="0"/>
          <w:sz w:val="22"/>
          <w:szCs w:val="22"/>
        </w:rPr>
        <w:t>vsaka vloga</w:t>
      </w:r>
      <w:r w:rsidR="00AE48A8">
        <w:rPr>
          <w:rFonts w:asciiTheme="minorHAnsi" w:hAnsiTheme="minorHAnsi" w:cstheme="minorHAnsi"/>
          <w:bCs w:val="0"/>
          <w:sz w:val="22"/>
          <w:szCs w:val="22"/>
        </w:rPr>
        <w:t xml:space="preserve"> vložena s strani upravičenega prijavitelja in mora</w:t>
      </w:r>
      <w:r w:rsidRPr="00153369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AE48A8">
        <w:rPr>
          <w:rFonts w:asciiTheme="minorHAnsi" w:hAnsiTheme="minorHAnsi" w:cstheme="minorHAnsi"/>
          <w:bCs w:val="0"/>
          <w:sz w:val="22"/>
          <w:szCs w:val="22"/>
        </w:rPr>
        <w:t>vsebovati naslednje dokumente</w:t>
      </w:r>
      <w:r w:rsidRPr="00153369">
        <w:rPr>
          <w:rFonts w:asciiTheme="minorHAnsi" w:hAnsiTheme="minorHAnsi" w:cstheme="minorHAnsi"/>
          <w:bCs w:val="0"/>
          <w:sz w:val="22"/>
          <w:szCs w:val="22"/>
        </w:rPr>
        <w:t>, da se šteje kot formalno popolna:</w:t>
      </w:r>
    </w:p>
    <w:p w14:paraId="60D97BE6" w14:textId="77777777" w:rsidR="00550E9F" w:rsidRPr="00153369" w:rsidRDefault="00550E9F" w:rsidP="00550E9F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53369">
        <w:rPr>
          <w:rFonts w:asciiTheme="minorHAnsi" w:hAnsiTheme="minorHAnsi" w:cstheme="minorHAnsi"/>
          <w:bCs w:val="0"/>
          <w:sz w:val="22"/>
          <w:szCs w:val="22"/>
        </w:rPr>
        <w:t>izjave, oddane preko e- razpisa;</w:t>
      </w:r>
    </w:p>
    <w:p w14:paraId="12730D22" w14:textId="77777777" w:rsidR="00550E9F" w:rsidRPr="00153369" w:rsidRDefault="00550E9F" w:rsidP="00550E9F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53369">
        <w:rPr>
          <w:rFonts w:asciiTheme="minorHAnsi" w:hAnsiTheme="minorHAnsi" w:cstheme="minorHAnsi"/>
          <w:bCs w:val="0"/>
          <w:sz w:val="22"/>
          <w:szCs w:val="22"/>
        </w:rPr>
        <w:t>izpolnjeni obrazci v e-razpisu;</w:t>
      </w:r>
    </w:p>
    <w:p w14:paraId="62CB9E60" w14:textId="77777777" w:rsidR="00550E9F" w:rsidRPr="00153369" w:rsidRDefault="00550E9F" w:rsidP="00550E9F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53369">
        <w:rPr>
          <w:rFonts w:asciiTheme="minorHAnsi" w:hAnsiTheme="minorHAnsi" w:cstheme="minorHAnsi"/>
          <w:bCs w:val="0"/>
          <w:sz w:val="22"/>
          <w:szCs w:val="22"/>
        </w:rPr>
        <w:lastRenderedPageBreak/>
        <w:t>obvezna dokazila in druge priloge skenirane in oddane preko e – Razpisa;</w:t>
      </w:r>
    </w:p>
    <w:p w14:paraId="3887BE97" w14:textId="77777777" w:rsidR="00550E9F" w:rsidRPr="00153369" w:rsidRDefault="00550E9F" w:rsidP="00550E9F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53369">
        <w:rPr>
          <w:rFonts w:asciiTheme="minorHAnsi" w:hAnsiTheme="minorHAnsi" w:cstheme="minorHAnsi"/>
          <w:bCs w:val="0"/>
          <w:sz w:val="22"/>
          <w:szCs w:val="22"/>
        </w:rPr>
        <w:t>prijavne obrazce je treba izpolnjevati natančno po obrazcu in v slovenskem jeziku;</w:t>
      </w:r>
    </w:p>
    <w:p w14:paraId="4AA7680B" w14:textId="77777777" w:rsidR="00550E9F" w:rsidRPr="00153369" w:rsidRDefault="00550E9F" w:rsidP="00550E9F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53369">
        <w:rPr>
          <w:rFonts w:asciiTheme="minorHAnsi" w:hAnsiTheme="minorHAnsi" w:cstheme="minorHAnsi"/>
          <w:bCs w:val="0"/>
          <w:sz w:val="22"/>
          <w:szCs w:val="22"/>
        </w:rPr>
        <w:t>vloga poslana v roku in način, kot je določen v tem poglavju.</w:t>
      </w:r>
    </w:p>
    <w:p w14:paraId="134F48E3" w14:textId="77777777" w:rsidR="00550E9F" w:rsidRPr="00153369" w:rsidRDefault="00550E9F" w:rsidP="00550E9F">
      <w:pPr>
        <w:pStyle w:val="BodyText"/>
        <w:ind w:left="340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3ABEC9A" w14:textId="77777777" w:rsidR="00CD2084" w:rsidRPr="00550E9F" w:rsidRDefault="00550E9F" w:rsidP="00550E9F">
      <w:pPr>
        <w:pStyle w:val="BodyText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153369">
        <w:rPr>
          <w:rFonts w:asciiTheme="minorHAnsi" w:hAnsiTheme="minorHAnsi" w:cstheme="minorHAnsi"/>
          <w:bCs w:val="0"/>
          <w:sz w:val="22"/>
          <w:szCs w:val="22"/>
        </w:rPr>
        <w:t>Prijavitelj mora svojo vlogo izdelati in oddati skladno s pogoji iz razpisne dokumentacije, da se bo njihova vloga štela za popolno.</w:t>
      </w:r>
      <w:r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CD2084" w:rsidRPr="001C0ADA">
        <w:rPr>
          <w:rFonts w:asciiTheme="minorHAnsi" w:hAnsiTheme="minorHAnsi" w:cstheme="minorHAnsi"/>
          <w:bCs w:val="0"/>
          <w:sz w:val="22"/>
          <w:szCs w:val="22"/>
        </w:rPr>
        <w:t>Vloge, ki ne bodo prispele pravočasno in vloge neupravičenih vlagateljev se zavržejo.</w:t>
      </w:r>
    </w:p>
    <w:p w14:paraId="55A0BC5E" w14:textId="77777777" w:rsidR="00550E9F" w:rsidRDefault="00550E9F" w:rsidP="00CD2084">
      <w:pPr>
        <w:jc w:val="both"/>
      </w:pPr>
    </w:p>
    <w:p w14:paraId="1267359F" w14:textId="08002618" w:rsidR="00CD2084" w:rsidRDefault="00CD2084" w:rsidP="00CD2084">
      <w:pPr>
        <w:pStyle w:val="ListParagraph"/>
        <w:numPr>
          <w:ilvl w:val="0"/>
          <w:numId w:val="1"/>
        </w:numPr>
        <w:jc w:val="both"/>
        <w:rPr>
          <w:b/>
        </w:rPr>
      </w:pPr>
      <w:r w:rsidRPr="0033600F">
        <w:rPr>
          <w:b/>
        </w:rPr>
        <w:t xml:space="preserve">Odpiranje, obravnava in </w:t>
      </w:r>
      <w:r w:rsidR="000546FE">
        <w:rPr>
          <w:b/>
        </w:rPr>
        <w:t xml:space="preserve">obveščanje upravičencev o izidu javnega razpisa ter višini dodeljenih </w:t>
      </w:r>
      <w:r w:rsidRPr="0033600F">
        <w:rPr>
          <w:b/>
        </w:rPr>
        <w:t xml:space="preserve"> sredstev sofinanciranja </w:t>
      </w:r>
    </w:p>
    <w:p w14:paraId="1C80D594" w14:textId="77777777" w:rsidR="0033600F" w:rsidRDefault="0033600F" w:rsidP="0033600F">
      <w:pPr>
        <w:pStyle w:val="ListParagraph"/>
        <w:ind w:left="1080"/>
        <w:jc w:val="both"/>
        <w:rPr>
          <w:b/>
        </w:rPr>
      </w:pPr>
    </w:p>
    <w:p w14:paraId="158E46D1" w14:textId="4B90A32A" w:rsidR="0033600F" w:rsidRPr="00EA1F45" w:rsidRDefault="0033600F" w:rsidP="0033600F">
      <w:pPr>
        <w:pStyle w:val="ListParagraph"/>
        <w:numPr>
          <w:ilvl w:val="0"/>
          <w:numId w:val="2"/>
        </w:numPr>
        <w:jc w:val="both"/>
      </w:pPr>
      <w:r w:rsidRPr="00EA1F45">
        <w:t>Odpiranje vlog, ki ga vodi Strokovna komisija</w:t>
      </w:r>
      <w:r w:rsidR="003862BE" w:rsidRPr="00EA1F45">
        <w:t xml:space="preserve">, bo predvidoma </w:t>
      </w:r>
      <w:r w:rsidR="006A0DBC" w:rsidRPr="00EA1F45">
        <w:t xml:space="preserve">6. 6. 2022 in </w:t>
      </w:r>
      <w:r w:rsidR="003862BE" w:rsidRPr="00EA1F45">
        <w:t>2. 9. 2022</w:t>
      </w:r>
      <w:r w:rsidR="00237651">
        <w:t xml:space="preserve">, pri čemer velja, da se pri prvem odpiranju porabi največ 70% v letu 2022 predvidenih sredstev, v drugem odpiranju pa </w:t>
      </w:r>
      <w:r w:rsidR="006C798F">
        <w:t xml:space="preserve">največ </w:t>
      </w:r>
      <w:r w:rsidR="00237651">
        <w:t xml:space="preserve">30% v letu 2022 predvidenih sredstev. </w:t>
      </w:r>
      <w:r w:rsidRPr="00EA1F45">
        <w:t>Odpiranje vlog ne bo javno. O odpiranju se vodi zapisnik.</w:t>
      </w:r>
    </w:p>
    <w:p w14:paraId="0E3F6E4F" w14:textId="77777777" w:rsidR="0033600F" w:rsidRPr="00EA1F45" w:rsidRDefault="0033600F" w:rsidP="0033600F">
      <w:pPr>
        <w:pStyle w:val="ListParagraph"/>
        <w:numPr>
          <w:ilvl w:val="0"/>
          <w:numId w:val="2"/>
        </w:numPr>
        <w:jc w:val="both"/>
      </w:pPr>
      <w:r w:rsidRPr="00EA1F45">
        <w:t>Vloge bodo obravnavane po vrstnem redu prispetja na MO Kranj.</w:t>
      </w:r>
    </w:p>
    <w:p w14:paraId="327790E3" w14:textId="77777777" w:rsidR="0033600F" w:rsidRPr="00EA1F45" w:rsidRDefault="0033600F" w:rsidP="0033600F">
      <w:pPr>
        <w:pStyle w:val="ListParagraph"/>
        <w:numPr>
          <w:ilvl w:val="0"/>
          <w:numId w:val="2"/>
        </w:numPr>
        <w:jc w:val="both"/>
      </w:pPr>
      <w:r w:rsidRPr="00EA1F45">
        <w:t>Popolna vloga je vloga za pridobitev sredstev, ki vsebuje vso zahtevano dokumentacijo (obrazce in obvezne priloge, naštete v točki VI. tega razpisa), je vložena</w:t>
      </w:r>
      <w:r w:rsidR="001E5C9F" w:rsidRPr="00EA1F45">
        <w:t xml:space="preserve"> in oddana preko e - razpisa</w:t>
      </w:r>
      <w:r w:rsidRPr="00EA1F45">
        <w:t xml:space="preserve"> na predpisanem obrazcu in je vsebinsko ustrezna.</w:t>
      </w:r>
    </w:p>
    <w:p w14:paraId="2FFE132E" w14:textId="014D1BC2" w:rsidR="0033600F" w:rsidRPr="00EA1F45" w:rsidRDefault="0033600F" w:rsidP="0033600F">
      <w:pPr>
        <w:pStyle w:val="ListParagraph"/>
        <w:numPr>
          <w:ilvl w:val="0"/>
          <w:numId w:val="2"/>
        </w:numPr>
        <w:jc w:val="both"/>
      </w:pPr>
      <w:r w:rsidRPr="00EA1F45">
        <w:t>Udeležence razpisa, katerih vloge niso bile popolne, se pisno pozove k dopolnitvi vlog v roku 8 delovnih dni od odpiranja vlog. Dopolnitev vloge je možna samo enkrat. Rok za dopolnitev ne sme biti krajši od 8 delovnih dni. Vloge, ki jih prijavitelji ne dopolnijo ali jih ne dopolnijo pravilno oziroma v celoti v predpisanem roku, se zavržejo s sklepom.</w:t>
      </w:r>
    </w:p>
    <w:p w14:paraId="4132A6D3" w14:textId="77777777" w:rsidR="0033600F" w:rsidRPr="00EA1F45" w:rsidRDefault="0033600F" w:rsidP="0033600F">
      <w:pPr>
        <w:pStyle w:val="ListParagraph"/>
        <w:numPr>
          <w:ilvl w:val="0"/>
          <w:numId w:val="2"/>
        </w:numPr>
        <w:jc w:val="both"/>
      </w:pPr>
      <w:r w:rsidRPr="00EA1F45">
        <w:t>Prepozno prispele vloge se zavržejo s sklepom.</w:t>
      </w:r>
    </w:p>
    <w:p w14:paraId="4F36C1B2" w14:textId="179422D5" w:rsidR="0033600F" w:rsidRPr="00EA1F45" w:rsidRDefault="0033600F" w:rsidP="0033600F">
      <w:pPr>
        <w:pStyle w:val="ListParagraph"/>
        <w:numPr>
          <w:ilvl w:val="0"/>
          <w:numId w:val="2"/>
        </w:numPr>
        <w:jc w:val="both"/>
      </w:pPr>
      <w:r w:rsidRPr="00EA1F45">
        <w:t>Komisija opravi strokovni pregled vlog s točkovanjem</w:t>
      </w:r>
      <w:r w:rsidR="007068FC" w:rsidRPr="00EA1F45">
        <w:t>,</w:t>
      </w:r>
      <w:r w:rsidRPr="00EA1F45">
        <w:t xml:space="preserve"> določi izračun višine financiranja in pripravi predlog upravičencev do sredstev.</w:t>
      </w:r>
    </w:p>
    <w:p w14:paraId="02B1A9BA" w14:textId="5A84611B" w:rsidR="0033600F" w:rsidRPr="00EA1F45" w:rsidRDefault="0033600F" w:rsidP="0033600F">
      <w:pPr>
        <w:pStyle w:val="ListParagraph"/>
        <w:numPr>
          <w:ilvl w:val="0"/>
          <w:numId w:val="2"/>
        </w:numPr>
        <w:jc w:val="both"/>
      </w:pPr>
      <w:r w:rsidRPr="00EA1F45">
        <w:t>Upravičencem do sredstev se izda sklep o višini odobrenih sredstev sofinanciranja in</w:t>
      </w:r>
      <w:r w:rsidR="001755AA" w:rsidRPr="00EA1F45">
        <w:t xml:space="preserve"> se jih hkrati povabi k podpisu pogodbe. Če se upravičenec v roku 8 dni od prejema poziva nanj ne odzove, se šteje, da je umaknil vlogo za pridobitev sredstev sofinanciranja.</w:t>
      </w:r>
    </w:p>
    <w:p w14:paraId="74C8F2CC" w14:textId="77777777" w:rsidR="001755AA" w:rsidRPr="00EA1F45" w:rsidRDefault="001755AA" w:rsidP="0033600F">
      <w:pPr>
        <w:pStyle w:val="ListParagraph"/>
        <w:numPr>
          <w:ilvl w:val="0"/>
          <w:numId w:val="2"/>
        </w:numPr>
        <w:jc w:val="both"/>
      </w:pPr>
      <w:r w:rsidRPr="00EA1F45">
        <w:t>Pogoj za nakazilo sredstev je popoln in upravičen zahtevek</w:t>
      </w:r>
      <w:r w:rsidR="00E712D1" w:rsidRPr="00EA1F45">
        <w:t>, oddan preko e - razpisa</w:t>
      </w:r>
      <w:r w:rsidRPr="00EA1F45">
        <w:t>.</w:t>
      </w:r>
    </w:p>
    <w:p w14:paraId="5C177F16" w14:textId="77777777" w:rsidR="001755AA" w:rsidRPr="00EA1F45" w:rsidRDefault="001755AA" w:rsidP="001755AA">
      <w:pPr>
        <w:pStyle w:val="ListParagraph"/>
        <w:jc w:val="both"/>
      </w:pPr>
    </w:p>
    <w:p w14:paraId="0C734D08" w14:textId="77777777" w:rsidR="001755AA" w:rsidRPr="00EA1F45" w:rsidRDefault="001755AA" w:rsidP="001755AA">
      <w:pPr>
        <w:pStyle w:val="ListParagraph"/>
        <w:numPr>
          <w:ilvl w:val="0"/>
          <w:numId w:val="1"/>
        </w:numPr>
        <w:jc w:val="both"/>
        <w:rPr>
          <w:b/>
        </w:rPr>
      </w:pPr>
      <w:r w:rsidRPr="00EA1F45">
        <w:rPr>
          <w:b/>
        </w:rPr>
        <w:t>Pritožba</w:t>
      </w:r>
    </w:p>
    <w:p w14:paraId="3E5EDDCF" w14:textId="062E9C4D" w:rsidR="001755AA" w:rsidRPr="00EA1F45" w:rsidRDefault="001755AA" w:rsidP="001755AA">
      <w:pPr>
        <w:jc w:val="both"/>
      </w:pPr>
      <w:r w:rsidRPr="00EA1F45">
        <w:t xml:space="preserve">Vlagatelj vloge lahko vloži pritožbo pri županu MO Kranj v roku </w:t>
      </w:r>
      <w:r w:rsidR="00AE48A8" w:rsidRPr="00EA1F45">
        <w:t>8</w:t>
      </w:r>
      <w:r w:rsidRPr="00EA1F45">
        <w:t xml:space="preserve"> dni od prejema </w:t>
      </w:r>
      <w:r w:rsidR="008F2E5A" w:rsidRPr="00EA1F45">
        <w:t xml:space="preserve">sklepa </w:t>
      </w:r>
      <w:r w:rsidR="00E712D1" w:rsidRPr="00EA1F45">
        <w:t>preko e - razpisa</w:t>
      </w:r>
      <w:r w:rsidRPr="00EA1F45">
        <w:t xml:space="preserve">. Vložena pritožba ne zadrži podpisa pogodbe z izbranimi prijavitelji. Pritožnik mora v pritožbi natančno opredeliti pritožbene razloge. </w:t>
      </w:r>
      <w:r w:rsidR="007068FC" w:rsidRPr="00EA1F45">
        <w:t xml:space="preserve">Predmet pritožbe ne morejo biti postavljena merila za ocenjevanje vlog. </w:t>
      </w:r>
      <w:r w:rsidRPr="00EA1F45">
        <w:t>O pritožbi odloči župan v roku 15 dni s sklepom. Odločitev župana zoper pritožbo je dokončna.</w:t>
      </w:r>
    </w:p>
    <w:p w14:paraId="587026FD" w14:textId="77777777" w:rsidR="001755AA" w:rsidRPr="00EA1F45" w:rsidRDefault="001755AA" w:rsidP="001755AA">
      <w:pPr>
        <w:jc w:val="both"/>
      </w:pPr>
    </w:p>
    <w:p w14:paraId="61949B1D" w14:textId="77777777" w:rsidR="001755AA" w:rsidRPr="00EA1F45" w:rsidRDefault="001755AA" w:rsidP="001755AA">
      <w:pPr>
        <w:pStyle w:val="ListParagraph"/>
        <w:numPr>
          <w:ilvl w:val="0"/>
          <w:numId w:val="1"/>
        </w:numPr>
        <w:jc w:val="both"/>
        <w:rPr>
          <w:b/>
        </w:rPr>
      </w:pPr>
      <w:r w:rsidRPr="00EA1F45">
        <w:rPr>
          <w:b/>
        </w:rPr>
        <w:t>Roki in pogoji za dokončanje investicije</w:t>
      </w:r>
    </w:p>
    <w:p w14:paraId="1D0F9442" w14:textId="36A7A758" w:rsidR="001755AA" w:rsidRPr="00EA1F45" w:rsidRDefault="001755AA" w:rsidP="001755AA">
      <w:pPr>
        <w:jc w:val="both"/>
      </w:pPr>
      <w:r w:rsidRPr="00EA1F45">
        <w:t xml:space="preserve">Gradbena dela, ki so predmet sofinanciranja, morajo biti dokončana najkasneje do </w:t>
      </w:r>
      <w:r w:rsidR="003862BE" w:rsidRPr="00EA1F45">
        <w:t>30. 10. 2022</w:t>
      </w:r>
      <w:r w:rsidRPr="00EA1F45">
        <w:t xml:space="preserve">. Investicija je lahko zaključena že pred izdajo </w:t>
      </w:r>
      <w:r w:rsidR="00111B6E" w:rsidRPr="00EA1F45">
        <w:t xml:space="preserve">sklepa </w:t>
      </w:r>
      <w:r w:rsidRPr="00EA1F45">
        <w:t>o sofinanciranju.</w:t>
      </w:r>
    </w:p>
    <w:p w14:paraId="79B770F4" w14:textId="77777777" w:rsidR="001755AA" w:rsidRPr="00EA1F45" w:rsidRDefault="001755AA" w:rsidP="001755AA">
      <w:pPr>
        <w:jc w:val="both"/>
      </w:pPr>
    </w:p>
    <w:p w14:paraId="0D753DB3" w14:textId="77777777" w:rsidR="001755AA" w:rsidRPr="00EA1F45" w:rsidRDefault="001755AA" w:rsidP="001755AA">
      <w:pPr>
        <w:pStyle w:val="ListParagraph"/>
        <w:numPr>
          <w:ilvl w:val="0"/>
          <w:numId w:val="1"/>
        </w:numPr>
        <w:jc w:val="both"/>
        <w:rPr>
          <w:b/>
        </w:rPr>
      </w:pPr>
      <w:r w:rsidRPr="00EA1F45">
        <w:rPr>
          <w:b/>
        </w:rPr>
        <w:t>Predložitev zahtevka za izplačilo</w:t>
      </w:r>
    </w:p>
    <w:p w14:paraId="65CCB5A5" w14:textId="0363DD89" w:rsidR="001755AA" w:rsidRPr="00EA1F45" w:rsidRDefault="001755AA" w:rsidP="001755AA">
      <w:pPr>
        <w:jc w:val="both"/>
      </w:pPr>
      <w:r w:rsidRPr="00EA1F45">
        <w:lastRenderedPageBreak/>
        <w:t>Upravičenec je dolžan najkasneje do 30. 11. 202</w:t>
      </w:r>
      <w:r w:rsidR="003862BE" w:rsidRPr="00EA1F45">
        <w:t>2</w:t>
      </w:r>
      <w:r w:rsidRPr="00EA1F45">
        <w:t xml:space="preserve"> MO Kranj predložiti Zahtevek za izplačilo sredstev sofinanciranja projektov </w:t>
      </w:r>
      <w:r w:rsidR="00EA3225" w:rsidRPr="00EA1F45">
        <w:t xml:space="preserve">obnove </w:t>
      </w:r>
      <w:r w:rsidRPr="00EA1F45">
        <w:t xml:space="preserve">nepremične kulturne </w:t>
      </w:r>
      <w:r w:rsidR="003862BE" w:rsidRPr="00EA1F45">
        <w:t>dediščine v MO Kranj v letu 2022</w:t>
      </w:r>
      <w:r w:rsidRPr="00EA1F45">
        <w:t xml:space="preserve"> (Razpisni obrazec št. 7)</w:t>
      </w:r>
      <w:r w:rsidR="00E712D1" w:rsidRPr="00EA1F45">
        <w:t>, oddan preko e - razpisa</w:t>
      </w:r>
      <w:r w:rsidRPr="00EA1F45">
        <w:t>.</w:t>
      </w:r>
    </w:p>
    <w:p w14:paraId="79616EED" w14:textId="77777777" w:rsidR="00C76BCF" w:rsidRPr="00EA1F45" w:rsidRDefault="00C76BCF" w:rsidP="001755AA">
      <w:pPr>
        <w:jc w:val="both"/>
      </w:pPr>
    </w:p>
    <w:p w14:paraId="29E98132" w14:textId="77777777" w:rsidR="001755AA" w:rsidRPr="00EA1F45" w:rsidRDefault="001755AA" w:rsidP="001755AA">
      <w:pPr>
        <w:jc w:val="both"/>
      </w:pPr>
      <w:r w:rsidRPr="00EA1F45">
        <w:t>Zahtevku mora biti priložena naslednja dokumentacija</w:t>
      </w:r>
      <w:r w:rsidR="00E712D1" w:rsidRPr="00EA1F45">
        <w:t>, skenirana in oddana preko e - razpisa</w:t>
      </w:r>
      <w:r w:rsidRPr="00EA1F45">
        <w:t>:</w:t>
      </w:r>
    </w:p>
    <w:p w14:paraId="7E0E21D1" w14:textId="77777777" w:rsidR="001755AA" w:rsidRPr="00EA1F45" w:rsidRDefault="00D354CC" w:rsidP="00D354CC">
      <w:pPr>
        <w:pStyle w:val="ListParagraph"/>
        <w:numPr>
          <w:ilvl w:val="0"/>
          <w:numId w:val="2"/>
        </w:numPr>
        <w:jc w:val="both"/>
      </w:pPr>
      <w:r w:rsidRPr="00EA1F45">
        <w:t>v primeru, da so bili k vlogi priloženi zgolj kulturnovarstveni pogoji, se priloži pridobljeno kulturnovarstveno soglasje,</w:t>
      </w:r>
    </w:p>
    <w:p w14:paraId="7F345A24" w14:textId="5D1518F0" w:rsidR="00D354CC" w:rsidRPr="00EA1F45" w:rsidRDefault="00D354CC" w:rsidP="00D354CC">
      <w:pPr>
        <w:pStyle w:val="ListParagraph"/>
        <w:numPr>
          <w:ilvl w:val="0"/>
          <w:numId w:val="2"/>
        </w:numPr>
        <w:jc w:val="both"/>
      </w:pPr>
      <w:r w:rsidRPr="00EA1F45">
        <w:t xml:space="preserve">potrdilo ZVKD (Razpisni obrazec št. 6), da so bila dela pri </w:t>
      </w:r>
      <w:r w:rsidR="00EA3225" w:rsidRPr="00EA1F45">
        <w:t xml:space="preserve">obnovi </w:t>
      </w:r>
      <w:r w:rsidRPr="00EA1F45">
        <w:t>stavbe izvedena skladno z izdanimi kulturnovarstvenimi pogoji in soglasjem,</w:t>
      </w:r>
    </w:p>
    <w:p w14:paraId="167303CD" w14:textId="77777777" w:rsidR="00D354CC" w:rsidRPr="00EA1F45" w:rsidRDefault="00D354CC" w:rsidP="00D354CC">
      <w:pPr>
        <w:pStyle w:val="ListParagraph"/>
        <w:numPr>
          <w:ilvl w:val="0"/>
          <w:numId w:val="2"/>
        </w:numPr>
        <w:jc w:val="both"/>
      </w:pPr>
      <w:r w:rsidRPr="00EA1F45">
        <w:t>kopijo izstavljenega originalnega računa s popisom del in materiala za celoten obseg investicije,</w:t>
      </w:r>
    </w:p>
    <w:p w14:paraId="55659887" w14:textId="77777777" w:rsidR="00D354CC" w:rsidRPr="00EA1F45" w:rsidRDefault="00D354CC" w:rsidP="00D354CC">
      <w:pPr>
        <w:pStyle w:val="ListParagraph"/>
        <w:numPr>
          <w:ilvl w:val="0"/>
          <w:numId w:val="2"/>
        </w:numPr>
        <w:jc w:val="both"/>
      </w:pPr>
      <w:r w:rsidRPr="00EA1F45">
        <w:t>vsaj tri fotografije obnovljene stavbe, med drugimi vsaj ena z vidno hišno številko.</w:t>
      </w:r>
    </w:p>
    <w:p w14:paraId="359950B4" w14:textId="77777777" w:rsidR="00D354CC" w:rsidRPr="00EA1F45" w:rsidRDefault="00D354CC" w:rsidP="00D354CC">
      <w:pPr>
        <w:pStyle w:val="ListParagraph"/>
        <w:jc w:val="both"/>
      </w:pPr>
    </w:p>
    <w:p w14:paraId="55B9E52D" w14:textId="77777777" w:rsidR="00D354CC" w:rsidRPr="00EA1F45" w:rsidRDefault="00D354CC" w:rsidP="00D354CC">
      <w:pPr>
        <w:pStyle w:val="ListParagraph"/>
        <w:numPr>
          <w:ilvl w:val="0"/>
          <w:numId w:val="1"/>
        </w:numPr>
        <w:jc w:val="both"/>
        <w:rPr>
          <w:b/>
        </w:rPr>
      </w:pPr>
      <w:r w:rsidRPr="00EA1F45">
        <w:rPr>
          <w:b/>
        </w:rPr>
        <w:t>Dodatne informacije o razpisu</w:t>
      </w:r>
    </w:p>
    <w:p w14:paraId="5799DCBE" w14:textId="1C791680" w:rsidR="00D354CC" w:rsidRPr="00EA1F45" w:rsidRDefault="0039738A" w:rsidP="00D354CC">
      <w:pPr>
        <w:jc w:val="both"/>
      </w:pPr>
      <w:r w:rsidRPr="00EA1F45">
        <w:t xml:space="preserve">Pred posegi na objekte nepremične kulturne dediščine je potrebno </w:t>
      </w:r>
      <w:r w:rsidR="008E710B" w:rsidRPr="00EA1F45">
        <w:t xml:space="preserve">skladno z 29. in 30. členom Zakona o varstvu kulturne dediščine (Uradni list RS, št. 16/08, 123/08, 8/11 – ORZVKD39, 90/12, 111/13, 32/16 in 21/18 – ZNOrg) </w:t>
      </w:r>
      <w:r w:rsidRPr="00EA1F45">
        <w:t>pri ZVKDS, OE Kranj, pridobiti kulturnovarstvene pogoje</w:t>
      </w:r>
      <w:r w:rsidR="008E710B" w:rsidRPr="00EA1F45">
        <w:t xml:space="preserve"> in kulturnovarstveno soglasje</w:t>
      </w:r>
      <w:r w:rsidRPr="00EA1F45">
        <w:t>, ki jih mora investitor pri načrtovanju posega upoštevati. S strokovno izdelanim popisom potrebnih del, ki ga lastnik nepremične kulturne dediščine priloži k vlogi na razpis in je z izdanimi kulturnovarstvenimi pogoji usklajen, lahko lastnik pridobi kulturnovarstveno soglasje. Soglasje mora biti (v kolikor ni bilo priloženo že k vlogi za sofinanciranje) priloženo k zahtevku za izplačilo, kakor tudi potrdilo ZVDKS, da so bila dela izvedena skladno s kulturnovarstvenimi pogoji in soglasjem.</w:t>
      </w:r>
    </w:p>
    <w:p w14:paraId="1FB5E907" w14:textId="7333FA27" w:rsidR="0039738A" w:rsidRPr="00EA1F45" w:rsidRDefault="006C61AB" w:rsidP="00D23000">
      <w:pPr>
        <w:jc w:val="both"/>
      </w:pPr>
      <w:r w:rsidRPr="00EA1F45">
        <w:t>Javni razpis za sofinanciranje projektov obnove nepremične kulturne dediščine v Mestni občini Kranj bo objavljen v Uradnem listu RS in n</w:t>
      </w:r>
      <w:r w:rsidR="0039738A" w:rsidRPr="00EA1F45">
        <w:t xml:space="preserve">a spletni strani </w:t>
      </w:r>
      <w:hyperlink r:id="rId10" w:history="1">
        <w:r w:rsidR="0039738A" w:rsidRPr="00EA1F45">
          <w:rPr>
            <w:rStyle w:val="Hyperlink"/>
          </w:rPr>
          <w:t>www.kranj.si</w:t>
        </w:r>
      </w:hyperlink>
      <w:r w:rsidRPr="00EA1F45">
        <w:rPr>
          <w:rStyle w:val="Hyperlink"/>
        </w:rPr>
        <w:t xml:space="preserve"> </w:t>
      </w:r>
      <w:r w:rsidRPr="00EA1F45">
        <w:t xml:space="preserve">(javni razpisi, naročila/ aktualno). Dodatne informacije o razpisu </w:t>
      </w:r>
      <w:r w:rsidR="0039738A" w:rsidRPr="00EA1F45">
        <w:t xml:space="preserve"> so na voljo v času uradnih ur na telefonski številki 04 23 73 127 ali na elektronskem naslovu </w:t>
      </w:r>
      <w:hyperlink r:id="rId11" w:history="1">
        <w:r w:rsidR="0039738A" w:rsidRPr="00EA1F45">
          <w:rPr>
            <w:rStyle w:val="Hyperlink"/>
          </w:rPr>
          <w:t>aleksandra.azman@kranj.si</w:t>
        </w:r>
      </w:hyperlink>
      <w:r w:rsidR="0039738A" w:rsidRPr="00EA1F45">
        <w:t>.</w:t>
      </w:r>
    </w:p>
    <w:p w14:paraId="20B96E76" w14:textId="0D4CCD42" w:rsidR="0039738A" w:rsidRPr="00EA1F45" w:rsidRDefault="0039738A" w:rsidP="00D354CC">
      <w:pPr>
        <w:jc w:val="both"/>
      </w:pPr>
    </w:p>
    <w:p w14:paraId="04CF7232" w14:textId="77777777" w:rsidR="0075622A" w:rsidRPr="00EA1F45" w:rsidRDefault="0075622A" w:rsidP="00D354CC">
      <w:pPr>
        <w:jc w:val="both"/>
      </w:pPr>
    </w:p>
    <w:p w14:paraId="255CAD06" w14:textId="77777777" w:rsidR="0075622A" w:rsidRPr="00EA1F45" w:rsidRDefault="0075622A" w:rsidP="00D354CC">
      <w:pPr>
        <w:jc w:val="both"/>
      </w:pPr>
    </w:p>
    <w:p w14:paraId="6F66963E" w14:textId="5999BEA6" w:rsidR="0075622A" w:rsidRDefault="0075622A" w:rsidP="00D354CC">
      <w:pPr>
        <w:jc w:val="both"/>
      </w:pPr>
      <w:r w:rsidRPr="00EA1F45">
        <w:t>Številka: 350-</w:t>
      </w:r>
      <w:r w:rsidR="004C6875" w:rsidRPr="00EA1F45">
        <w:t>72/2021-</w:t>
      </w:r>
      <w:r w:rsidR="008231E3">
        <w:t>3</w:t>
      </w:r>
      <w:r w:rsidR="000E379F" w:rsidRPr="00EA1F45">
        <w:t>-404008</w:t>
      </w:r>
    </w:p>
    <w:p w14:paraId="4D9ECB46" w14:textId="452ED9A4" w:rsidR="000E379F" w:rsidRDefault="000E379F" w:rsidP="00D354CC">
      <w:pPr>
        <w:jc w:val="both"/>
      </w:pPr>
      <w:r w:rsidRPr="005D3042">
        <w:t xml:space="preserve">Datum: </w:t>
      </w:r>
      <w:r w:rsidR="006C798F">
        <w:t>25</w:t>
      </w:r>
      <w:r w:rsidR="005D3042" w:rsidRPr="005D3042">
        <w:t>. 2</w:t>
      </w:r>
      <w:r w:rsidR="00345643" w:rsidRPr="005D3042">
        <w:t>. 2022</w:t>
      </w:r>
    </w:p>
    <w:p w14:paraId="5FE914EB" w14:textId="77777777" w:rsidR="000E379F" w:rsidRDefault="000E379F" w:rsidP="000E379F">
      <w:pPr>
        <w:jc w:val="center"/>
      </w:pPr>
      <w:r>
        <w:t xml:space="preserve">                                                                                      Matjaž Rakovec</w:t>
      </w:r>
    </w:p>
    <w:p w14:paraId="0BD46912" w14:textId="77777777" w:rsidR="001755AA" w:rsidRPr="001755AA" w:rsidRDefault="000E379F" w:rsidP="000E379F">
      <w:pPr>
        <w:jc w:val="center"/>
      </w:pPr>
      <w:r>
        <w:t xml:space="preserve">                                                                                    Župan</w:t>
      </w:r>
    </w:p>
    <w:p w14:paraId="6ECF8804" w14:textId="77777777" w:rsidR="00CD2084" w:rsidRPr="000D7C7E" w:rsidRDefault="00CD2084" w:rsidP="00CD2084">
      <w:pPr>
        <w:jc w:val="both"/>
      </w:pPr>
    </w:p>
    <w:p w14:paraId="2AA1EF4D" w14:textId="77777777" w:rsidR="00D16141" w:rsidRPr="00D16141" w:rsidRDefault="00D16141" w:rsidP="00D16141">
      <w:pPr>
        <w:jc w:val="both"/>
        <w:rPr>
          <w:color w:val="FF0000"/>
        </w:rPr>
      </w:pPr>
    </w:p>
    <w:sectPr w:rsidR="00D16141" w:rsidRPr="00D16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BA3"/>
    <w:multiLevelType w:val="hybridMultilevel"/>
    <w:tmpl w:val="3BD01622"/>
    <w:lvl w:ilvl="0" w:tplc="5B567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4A7"/>
    <w:multiLevelType w:val="hybridMultilevel"/>
    <w:tmpl w:val="F89E6C00"/>
    <w:lvl w:ilvl="0" w:tplc="D47636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E0635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622DC"/>
    <w:multiLevelType w:val="multilevel"/>
    <w:tmpl w:val="817279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4C60B0A"/>
    <w:multiLevelType w:val="hybridMultilevel"/>
    <w:tmpl w:val="66B6C6A0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D46802"/>
    <w:multiLevelType w:val="hybridMultilevel"/>
    <w:tmpl w:val="8050065A"/>
    <w:lvl w:ilvl="0" w:tplc="B7FA736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73DC2DC4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E0"/>
    <w:rsid w:val="000015D0"/>
    <w:rsid w:val="0000473C"/>
    <w:rsid w:val="000112D9"/>
    <w:rsid w:val="00015A6D"/>
    <w:rsid w:val="000546FE"/>
    <w:rsid w:val="00056751"/>
    <w:rsid w:val="000C5435"/>
    <w:rsid w:val="000D7C7E"/>
    <w:rsid w:val="000E379F"/>
    <w:rsid w:val="000F3198"/>
    <w:rsid w:val="00111B6E"/>
    <w:rsid w:val="001263F8"/>
    <w:rsid w:val="00150E2F"/>
    <w:rsid w:val="00151C8E"/>
    <w:rsid w:val="001755AA"/>
    <w:rsid w:val="00177FD3"/>
    <w:rsid w:val="001919A1"/>
    <w:rsid w:val="00194E8F"/>
    <w:rsid w:val="001A7C55"/>
    <w:rsid w:val="001B6A8A"/>
    <w:rsid w:val="001C0ADA"/>
    <w:rsid w:val="001E1C29"/>
    <w:rsid w:val="001E5C9F"/>
    <w:rsid w:val="00222171"/>
    <w:rsid w:val="0023422C"/>
    <w:rsid w:val="00234399"/>
    <w:rsid w:val="00237651"/>
    <w:rsid w:val="002C0D76"/>
    <w:rsid w:val="002C6D0B"/>
    <w:rsid w:val="002F260E"/>
    <w:rsid w:val="00313DE4"/>
    <w:rsid w:val="0033600F"/>
    <w:rsid w:val="00345643"/>
    <w:rsid w:val="003862BE"/>
    <w:rsid w:val="00387256"/>
    <w:rsid w:val="00394582"/>
    <w:rsid w:val="0039738A"/>
    <w:rsid w:val="003F57F3"/>
    <w:rsid w:val="00475900"/>
    <w:rsid w:val="004B0A95"/>
    <w:rsid w:val="004B30DB"/>
    <w:rsid w:val="004C6875"/>
    <w:rsid w:val="004E0FA2"/>
    <w:rsid w:val="00503165"/>
    <w:rsid w:val="00504BA2"/>
    <w:rsid w:val="00513EDB"/>
    <w:rsid w:val="005459FD"/>
    <w:rsid w:val="00550E9F"/>
    <w:rsid w:val="00555D8E"/>
    <w:rsid w:val="005B510B"/>
    <w:rsid w:val="005D3042"/>
    <w:rsid w:val="005F39E9"/>
    <w:rsid w:val="005F537F"/>
    <w:rsid w:val="00607869"/>
    <w:rsid w:val="00614992"/>
    <w:rsid w:val="00622EEF"/>
    <w:rsid w:val="006903E5"/>
    <w:rsid w:val="006A0DBC"/>
    <w:rsid w:val="006B1DD1"/>
    <w:rsid w:val="006B57CD"/>
    <w:rsid w:val="006C61AB"/>
    <w:rsid w:val="006C798F"/>
    <w:rsid w:val="007068FC"/>
    <w:rsid w:val="00714E79"/>
    <w:rsid w:val="007153F0"/>
    <w:rsid w:val="0072011C"/>
    <w:rsid w:val="007306B5"/>
    <w:rsid w:val="00755244"/>
    <w:rsid w:val="0075622A"/>
    <w:rsid w:val="0075634F"/>
    <w:rsid w:val="007812C6"/>
    <w:rsid w:val="00783283"/>
    <w:rsid w:val="007832C8"/>
    <w:rsid w:val="007A4A64"/>
    <w:rsid w:val="007C5BFB"/>
    <w:rsid w:val="007C7D95"/>
    <w:rsid w:val="007D0536"/>
    <w:rsid w:val="007E2741"/>
    <w:rsid w:val="007E6ADC"/>
    <w:rsid w:val="008231E3"/>
    <w:rsid w:val="0085129A"/>
    <w:rsid w:val="00872FA5"/>
    <w:rsid w:val="00887A60"/>
    <w:rsid w:val="00894EA5"/>
    <w:rsid w:val="008A4450"/>
    <w:rsid w:val="008E710B"/>
    <w:rsid w:val="008F2E5A"/>
    <w:rsid w:val="00913B86"/>
    <w:rsid w:val="00924445"/>
    <w:rsid w:val="00924894"/>
    <w:rsid w:val="00962ECE"/>
    <w:rsid w:val="00967BE7"/>
    <w:rsid w:val="009735B4"/>
    <w:rsid w:val="009A1F52"/>
    <w:rsid w:val="009B6379"/>
    <w:rsid w:val="009F2AF4"/>
    <w:rsid w:val="00A110E7"/>
    <w:rsid w:val="00A1584B"/>
    <w:rsid w:val="00A579E4"/>
    <w:rsid w:val="00A73809"/>
    <w:rsid w:val="00A80F63"/>
    <w:rsid w:val="00A81D53"/>
    <w:rsid w:val="00A85FE9"/>
    <w:rsid w:val="00A93A57"/>
    <w:rsid w:val="00AB041D"/>
    <w:rsid w:val="00AC7669"/>
    <w:rsid w:val="00AE48A8"/>
    <w:rsid w:val="00AF7E2B"/>
    <w:rsid w:val="00B027C6"/>
    <w:rsid w:val="00B47BDC"/>
    <w:rsid w:val="00B66067"/>
    <w:rsid w:val="00B74581"/>
    <w:rsid w:val="00C30DEE"/>
    <w:rsid w:val="00C37E09"/>
    <w:rsid w:val="00C51FBF"/>
    <w:rsid w:val="00C76BCF"/>
    <w:rsid w:val="00C87FA9"/>
    <w:rsid w:val="00CA2C18"/>
    <w:rsid w:val="00CA5F1E"/>
    <w:rsid w:val="00CD2084"/>
    <w:rsid w:val="00CE775A"/>
    <w:rsid w:val="00CF377E"/>
    <w:rsid w:val="00D12C07"/>
    <w:rsid w:val="00D16141"/>
    <w:rsid w:val="00D16880"/>
    <w:rsid w:val="00D23000"/>
    <w:rsid w:val="00D354CC"/>
    <w:rsid w:val="00D37E8A"/>
    <w:rsid w:val="00D47F14"/>
    <w:rsid w:val="00D71854"/>
    <w:rsid w:val="00D735C8"/>
    <w:rsid w:val="00D74CF6"/>
    <w:rsid w:val="00D8065C"/>
    <w:rsid w:val="00D86711"/>
    <w:rsid w:val="00DC0A13"/>
    <w:rsid w:val="00DE2A11"/>
    <w:rsid w:val="00DF45A4"/>
    <w:rsid w:val="00E00FD0"/>
    <w:rsid w:val="00E169C4"/>
    <w:rsid w:val="00E31741"/>
    <w:rsid w:val="00E34BD8"/>
    <w:rsid w:val="00E712D1"/>
    <w:rsid w:val="00E90413"/>
    <w:rsid w:val="00E908E3"/>
    <w:rsid w:val="00E975D8"/>
    <w:rsid w:val="00EA1F45"/>
    <w:rsid w:val="00EA3225"/>
    <w:rsid w:val="00F418F2"/>
    <w:rsid w:val="00F476A6"/>
    <w:rsid w:val="00F66E8A"/>
    <w:rsid w:val="00FA67E0"/>
    <w:rsid w:val="00FA7ADA"/>
    <w:rsid w:val="00FB5B15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519F"/>
  <w15:chartTrackingRefBased/>
  <w15:docId w15:val="{256371EA-DE86-4E28-AB88-B5A69F54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C8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3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E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E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D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550E9F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l-SI"/>
    </w:rPr>
  </w:style>
  <w:style w:type="character" w:customStyle="1" w:styleId="BodyTextChar">
    <w:name w:val="Body Text Char"/>
    <w:basedOn w:val="DefaultParagraphFont"/>
    <w:link w:val="BodyText"/>
    <w:rsid w:val="00550E9F"/>
    <w:rPr>
      <w:rFonts w:ascii="Arial Narrow" w:eastAsia="Times New Roman" w:hAnsi="Arial Narrow" w:cs="Times New Roman"/>
      <w:b/>
      <w:bCs/>
      <w:sz w:val="24"/>
      <w:szCs w:val="24"/>
      <w:lang w:eastAsia="sl-SI"/>
    </w:rPr>
  </w:style>
  <w:style w:type="paragraph" w:styleId="NormalWeb">
    <w:name w:val="Normal (Web)"/>
    <w:basedOn w:val="Normal"/>
    <w:uiPriority w:val="99"/>
    <w:unhideWhenUsed/>
    <w:rsid w:val="0005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8E710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C7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azman@kran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leksandra.azman@kranj.s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nj.si" TargetMode="External"/><Relationship Id="rId11" Type="http://schemas.openxmlformats.org/officeDocument/2006/relationships/hyperlink" Target="mailto:aleksandra.azman@kranj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n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FD8912-BD23-4A87-9F07-AD47A90B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3400</Words>
  <Characters>19383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</Company>
  <LinksUpToDate>false</LinksUpToDate>
  <CharactersWithSpaces>22738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Ažman</dc:creator>
  <cp:keywords/>
  <dc:description/>
  <cp:lastModifiedBy>Aleksandra Ažman</cp:lastModifiedBy>
  <cp:revision>2</cp:revision>
  <dcterms:created xsi:type="dcterms:W3CDTF">2022-02-24T08:16:00Z</dcterms:created>
  <dcterms:modified xsi:type="dcterms:W3CDTF">2022-02-24T08:16:00Z</dcterms:modified>
</cp:coreProperties>
</file>